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D63D5">
        <w:rPr>
          <w:rFonts w:ascii="宋体" w:hAnsi="宋体" w:hint="eastAsia"/>
          <w:color w:val="FF0000"/>
          <w:sz w:val="32"/>
          <w:szCs w:val="32"/>
        </w:rPr>
        <w:t>健康建筑人机工程评价系统</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D63D5">
        <w:rPr>
          <w:rFonts w:ascii="宋体" w:hAnsi="宋体" w:hint="eastAsia"/>
          <w:color w:val="FF0000"/>
          <w:sz w:val="32"/>
          <w:szCs w:val="32"/>
        </w:rPr>
        <w:t>SZUCG20190325EQ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07236">
        <w:rPr>
          <w:rFonts w:ascii="宋体" w:hAnsi="宋体" w:hint="eastAsia"/>
          <w:color w:val="FF0000"/>
          <w:sz w:val="32"/>
        </w:rPr>
        <w:t>七</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AD63D5">
        <w:rPr>
          <w:rFonts w:ascii="宋体" w:hAnsi="宋体" w:hint="eastAsia"/>
          <w:color w:val="FF0000"/>
          <w:sz w:val="32"/>
          <w:szCs w:val="32"/>
        </w:rPr>
        <w:t>SZUCG20190325EQ</w:t>
      </w:r>
    </w:p>
    <w:p w:rsidR="009B2AD6" w:rsidRPr="009D5001" w:rsidRDefault="009B2AD6" w:rsidP="009B2AD6">
      <w:pPr>
        <w:rPr>
          <w:rFonts w:ascii="宋体" w:hAnsi="宋体"/>
          <w:sz w:val="32"/>
        </w:rPr>
      </w:pPr>
      <w:r w:rsidRPr="009D5001">
        <w:rPr>
          <w:rFonts w:ascii="宋体" w:hAnsi="宋体"/>
          <w:sz w:val="32"/>
        </w:rPr>
        <w:t xml:space="preserve">      项目名称：  </w:t>
      </w:r>
      <w:r w:rsidR="00AD63D5">
        <w:rPr>
          <w:rFonts w:ascii="宋体" w:hAnsi="宋体" w:hint="eastAsia"/>
          <w:color w:val="FF0000"/>
          <w:sz w:val="32"/>
          <w:szCs w:val="32"/>
        </w:rPr>
        <w:t>健康建筑人机工程评价系统</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F049B4" w:rsidP="00E55484">
            <w:r>
              <w:t>未按照货物明细清单要求逐项报价</w:t>
            </w:r>
            <w:r>
              <w:rPr>
                <w:rFonts w:hint="eastAsia"/>
              </w:rPr>
              <w:t>，</w:t>
            </w:r>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51426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FF1219">
              <w:rPr>
                <w:rFonts w:cs="宋体"/>
                <w:color w:val="FF0000"/>
              </w:rPr>
              <w:t>4</w:t>
            </w:r>
            <w:r>
              <w:rPr>
                <w:rFonts w:cs="宋体" w:hint="eastAsia"/>
              </w:rPr>
              <w:t>分；普通</w:t>
            </w:r>
            <w:r>
              <w:rPr>
                <w:rFonts w:cs="宋体"/>
              </w:rPr>
              <w:t>参数</w:t>
            </w:r>
            <w:r w:rsidRPr="00795830">
              <w:rPr>
                <w:rFonts w:cs="宋体" w:hint="eastAsia"/>
              </w:rPr>
              <w:t>每负偏离一项扣</w:t>
            </w:r>
            <w:r w:rsidR="00FF1219">
              <w:rPr>
                <w:rFonts w:cs="宋体"/>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Pr="008807EE" w:rsidRDefault="00B62E01" w:rsidP="00141FD3">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6B009B" w:rsidRDefault="00B62E01" w:rsidP="003F550A">
            <w:pPr>
              <w:spacing w:line="240" w:lineRule="exact"/>
              <w:jc w:val="center"/>
              <w:rPr>
                <w:rFonts w:ascii="宋体" w:hAnsi="宋体"/>
                <w:szCs w:val="21"/>
              </w:rPr>
            </w:pPr>
          </w:p>
        </w:tc>
        <w:tc>
          <w:tcPr>
            <w:tcW w:w="645"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41FD3" w:rsidRDefault="00B62E01" w:rsidP="00B35FAA">
            <w:pPr>
              <w:spacing w:line="240" w:lineRule="exact"/>
              <w:jc w:val="center"/>
              <w:rPr>
                <w:rFonts w:ascii="宋体" w:hAnsi="宋体"/>
                <w:szCs w:val="21"/>
              </w:rPr>
            </w:pPr>
            <w:r w:rsidRPr="00141FD3">
              <w:rPr>
                <w:rFonts w:ascii="宋体" w:hAnsi="宋体"/>
                <w:szCs w:val="21"/>
              </w:rPr>
              <w:t>1</w:t>
            </w:r>
          </w:p>
        </w:tc>
        <w:tc>
          <w:tcPr>
            <w:tcW w:w="2186" w:type="dxa"/>
            <w:vAlign w:val="center"/>
          </w:tcPr>
          <w:p w:rsidR="00B62E01" w:rsidRPr="00141FD3" w:rsidRDefault="00B62E01" w:rsidP="00B35FAA">
            <w:pPr>
              <w:spacing w:line="240" w:lineRule="exact"/>
              <w:jc w:val="center"/>
              <w:rPr>
                <w:rFonts w:ascii="宋体" w:hAnsi="宋体"/>
                <w:szCs w:val="21"/>
              </w:rPr>
            </w:pPr>
            <w:r w:rsidRPr="00141FD3">
              <w:rPr>
                <w:rFonts w:ascii="宋体" w:hAnsi="宋体" w:hint="eastAsia"/>
                <w:szCs w:val="21"/>
              </w:rPr>
              <w:t>诚信</w:t>
            </w:r>
          </w:p>
        </w:tc>
        <w:tc>
          <w:tcPr>
            <w:tcW w:w="918" w:type="dxa"/>
            <w:vAlign w:val="center"/>
          </w:tcPr>
          <w:p w:rsidR="00B62E01" w:rsidRPr="00141FD3" w:rsidRDefault="00B62E01" w:rsidP="00B35FAA">
            <w:pPr>
              <w:spacing w:line="240" w:lineRule="exact"/>
              <w:jc w:val="center"/>
              <w:rPr>
                <w:rFonts w:ascii="宋体" w:hAnsi="宋体"/>
                <w:szCs w:val="21"/>
              </w:rPr>
            </w:pPr>
            <w:r w:rsidRPr="00141FD3">
              <w:rPr>
                <w:rFonts w:ascii="宋体" w:hAnsi="宋体"/>
                <w:szCs w:val="21"/>
              </w:rPr>
              <w:t>5</w:t>
            </w:r>
          </w:p>
        </w:tc>
        <w:tc>
          <w:tcPr>
            <w:tcW w:w="3772" w:type="dxa"/>
            <w:gridSpan w:val="2"/>
          </w:tcPr>
          <w:p w:rsidR="00B62E01" w:rsidRPr="00141FD3" w:rsidRDefault="00B62E01" w:rsidP="00B35FAA">
            <w:pPr>
              <w:rPr>
                <w:rFonts w:ascii="宋体" w:hAnsi="宋体"/>
                <w:szCs w:val="21"/>
              </w:rPr>
            </w:pPr>
            <w:r w:rsidRPr="00141FD3">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41FD3" w:rsidRDefault="00B62E01" w:rsidP="00B35FAA">
            <w:pPr>
              <w:spacing w:line="240" w:lineRule="exact"/>
              <w:jc w:val="center"/>
              <w:rPr>
                <w:rFonts w:ascii="宋体" w:hAnsi="宋体"/>
                <w:szCs w:val="21"/>
              </w:rPr>
            </w:pPr>
            <w:r w:rsidRPr="00141FD3">
              <w:rPr>
                <w:rFonts w:ascii="宋体" w:hAnsi="宋体"/>
                <w:szCs w:val="21"/>
              </w:rPr>
              <w:t>2</w:t>
            </w:r>
          </w:p>
        </w:tc>
        <w:tc>
          <w:tcPr>
            <w:tcW w:w="2186" w:type="dxa"/>
            <w:vAlign w:val="center"/>
          </w:tcPr>
          <w:p w:rsidR="00B62E01" w:rsidRPr="00141FD3" w:rsidRDefault="00B62E01" w:rsidP="00B35FAA">
            <w:pPr>
              <w:spacing w:line="240" w:lineRule="exact"/>
              <w:jc w:val="center"/>
              <w:rPr>
                <w:rFonts w:ascii="宋体" w:hAnsi="宋体"/>
                <w:szCs w:val="21"/>
              </w:rPr>
            </w:pPr>
            <w:r w:rsidRPr="00141FD3">
              <w:rPr>
                <w:rFonts w:ascii="宋体" w:hAnsi="宋体" w:hint="eastAsia"/>
                <w:szCs w:val="21"/>
              </w:rPr>
              <w:t>履约</w:t>
            </w:r>
          </w:p>
        </w:tc>
        <w:tc>
          <w:tcPr>
            <w:tcW w:w="918" w:type="dxa"/>
            <w:vAlign w:val="center"/>
          </w:tcPr>
          <w:p w:rsidR="00B62E01" w:rsidRPr="00141FD3" w:rsidRDefault="00B62E01" w:rsidP="00B35FAA">
            <w:pPr>
              <w:spacing w:line="240" w:lineRule="exact"/>
              <w:jc w:val="center"/>
              <w:rPr>
                <w:rFonts w:ascii="宋体" w:hAnsi="宋体"/>
                <w:szCs w:val="21"/>
              </w:rPr>
            </w:pPr>
            <w:r w:rsidRPr="00141FD3">
              <w:rPr>
                <w:rFonts w:ascii="宋体" w:hAnsi="宋体"/>
                <w:szCs w:val="21"/>
              </w:rPr>
              <w:t>2</w:t>
            </w:r>
          </w:p>
        </w:tc>
        <w:tc>
          <w:tcPr>
            <w:tcW w:w="3772" w:type="dxa"/>
            <w:gridSpan w:val="2"/>
          </w:tcPr>
          <w:p w:rsidR="00B62E01" w:rsidRPr="00141FD3"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141FD3">
              <w:rPr>
                <w:rFonts w:ascii="宋体" w:hAnsi="宋体" w:hint="eastAsia"/>
                <w:sz w:val="21"/>
                <w:szCs w:val="21"/>
              </w:rPr>
              <w:t>近三年（以投标截止日期为准）在</w:t>
            </w:r>
            <w:r w:rsidR="00DC0C1F" w:rsidRPr="00141FD3">
              <w:rPr>
                <w:rFonts w:ascii="宋体" w:hAnsi="宋体" w:hint="eastAsia"/>
                <w:sz w:val="21"/>
                <w:szCs w:val="21"/>
              </w:rPr>
              <w:t>深圳</w:t>
            </w:r>
            <w:r w:rsidR="00DC0C1F" w:rsidRPr="00141FD3">
              <w:rPr>
                <w:rFonts w:ascii="宋体" w:hAnsi="宋体"/>
                <w:sz w:val="21"/>
                <w:szCs w:val="21"/>
              </w:rPr>
              <w:t>大学</w:t>
            </w:r>
            <w:r w:rsidR="00DC0C1F" w:rsidRPr="00141FD3">
              <w:rPr>
                <w:rFonts w:ascii="宋体" w:hAnsi="宋体" w:hint="eastAsia"/>
                <w:sz w:val="21"/>
                <w:szCs w:val="21"/>
              </w:rPr>
              <w:t>组织</w:t>
            </w:r>
            <w:r w:rsidR="00DC0C1F" w:rsidRPr="00141FD3">
              <w:rPr>
                <w:rFonts w:ascii="宋体" w:hAnsi="宋体"/>
                <w:sz w:val="21"/>
                <w:szCs w:val="21"/>
              </w:rPr>
              <w:t>的采购活动</w:t>
            </w:r>
            <w:r w:rsidR="00DC0C1F" w:rsidRPr="00141FD3">
              <w:rPr>
                <w:rFonts w:ascii="宋体" w:hAnsi="宋体" w:hint="eastAsia"/>
                <w:sz w:val="21"/>
                <w:szCs w:val="21"/>
              </w:rPr>
              <w:t>中</w:t>
            </w:r>
            <w:r w:rsidRPr="00141FD3">
              <w:rPr>
                <w:rFonts w:ascii="宋体" w:hAnsi="宋体" w:hint="eastAsia"/>
                <w:sz w:val="21"/>
                <w:szCs w:val="21"/>
              </w:rPr>
              <w:t>有履约评价为差的记录，本项不得分，否则，得满分。</w:t>
            </w:r>
            <w:r w:rsidR="008A18C6" w:rsidRPr="00141FD3">
              <w:rPr>
                <w:rFonts w:ascii="宋体" w:hAnsi="宋体" w:cs="宋体" w:hint="eastAsia"/>
                <w:sz w:val="21"/>
                <w:szCs w:val="21"/>
              </w:rPr>
              <w:t>投标人无需提供任何证明材料，由</w:t>
            </w:r>
            <w:r w:rsidRPr="00141FD3">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141FD3" w:rsidRDefault="004B0652" w:rsidP="004B0652">
            <w:pPr>
              <w:spacing w:line="240" w:lineRule="exact"/>
              <w:jc w:val="center"/>
              <w:rPr>
                <w:rFonts w:ascii="宋体" w:hAnsi="宋体"/>
                <w:szCs w:val="21"/>
              </w:rPr>
            </w:pPr>
            <w:r w:rsidRPr="00141FD3">
              <w:rPr>
                <w:rFonts w:ascii="宋体" w:hAnsi="宋体" w:hint="eastAsia"/>
                <w:szCs w:val="21"/>
              </w:rPr>
              <w:t>综合实力部分</w:t>
            </w:r>
          </w:p>
        </w:tc>
        <w:tc>
          <w:tcPr>
            <w:tcW w:w="3772" w:type="dxa"/>
            <w:gridSpan w:val="2"/>
            <w:vAlign w:val="center"/>
          </w:tcPr>
          <w:p w:rsidR="004B0652" w:rsidRPr="00141FD3"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141FD3">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141FD3" w:rsidRDefault="00B62E01" w:rsidP="004B0652">
            <w:pPr>
              <w:spacing w:line="240" w:lineRule="exact"/>
              <w:jc w:val="center"/>
              <w:rPr>
                <w:rFonts w:ascii="宋体" w:hAnsi="宋体"/>
                <w:szCs w:val="21"/>
              </w:rPr>
            </w:pPr>
            <w:r w:rsidRPr="00141FD3">
              <w:rPr>
                <w:rFonts w:ascii="宋体" w:hAnsi="宋体" w:hint="eastAsia"/>
                <w:szCs w:val="21"/>
              </w:rPr>
              <w:t>序号</w:t>
            </w:r>
          </w:p>
        </w:tc>
        <w:tc>
          <w:tcPr>
            <w:tcW w:w="2186" w:type="dxa"/>
            <w:vAlign w:val="center"/>
          </w:tcPr>
          <w:p w:rsidR="00B62E01" w:rsidRPr="00141FD3" w:rsidRDefault="00B62E01" w:rsidP="004B0652">
            <w:pPr>
              <w:spacing w:line="240" w:lineRule="exact"/>
              <w:jc w:val="center"/>
              <w:rPr>
                <w:rFonts w:ascii="宋体" w:hAnsi="宋体"/>
                <w:szCs w:val="21"/>
              </w:rPr>
            </w:pPr>
            <w:r w:rsidRPr="00141FD3">
              <w:rPr>
                <w:rFonts w:ascii="宋体" w:hAnsi="宋体" w:hint="eastAsia"/>
                <w:szCs w:val="21"/>
              </w:rPr>
              <w:t>评分因素</w:t>
            </w:r>
          </w:p>
        </w:tc>
        <w:tc>
          <w:tcPr>
            <w:tcW w:w="918" w:type="dxa"/>
            <w:vAlign w:val="center"/>
          </w:tcPr>
          <w:p w:rsidR="00B62E01" w:rsidRPr="00141FD3" w:rsidRDefault="00B62E01" w:rsidP="004B0652">
            <w:pPr>
              <w:spacing w:line="240" w:lineRule="exact"/>
              <w:jc w:val="center"/>
              <w:rPr>
                <w:rFonts w:ascii="宋体" w:hAnsi="宋体"/>
                <w:szCs w:val="21"/>
              </w:rPr>
            </w:pPr>
            <w:r w:rsidRPr="00141FD3">
              <w:rPr>
                <w:rFonts w:ascii="宋体" w:hAnsi="宋体" w:hint="eastAsia"/>
                <w:szCs w:val="21"/>
              </w:rPr>
              <w:t>权重</w:t>
            </w:r>
          </w:p>
          <w:p w:rsidR="00B62E01" w:rsidRPr="00141FD3" w:rsidRDefault="00B62E01" w:rsidP="004B0652">
            <w:pPr>
              <w:spacing w:line="240" w:lineRule="exact"/>
              <w:jc w:val="center"/>
              <w:rPr>
                <w:rFonts w:ascii="宋体" w:hAnsi="宋体"/>
                <w:szCs w:val="21"/>
              </w:rPr>
            </w:pPr>
            <w:r w:rsidRPr="00141FD3">
              <w:rPr>
                <w:rFonts w:ascii="宋体" w:hAnsi="宋体" w:hint="eastAsia"/>
                <w:szCs w:val="21"/>
              </w:rPr>
              <w:t>（</w:t>
            </w:r>
            <w:r w:rsidRPr="00141FD3">
              <w:rPr>
                <w:rFonts w:ascii="宋体" w:hAnsi="宋体"/>
                <w:szCs w:val="21"/>
              </w:rPr>
              <w:t>%）</w:t>
            </w:r>
          </w:p>
        </w:tc>
        <w:tc>
          <w:tcPr>
            <w:tcW w:w="3772" w:type="dxa"/>
            <w:gridSpan w:val="2"/>
            <w:vAlign w:val="center"/>
          </w:tcPr>
          <w:p w:rsidR="00B62E01" w:rsidRPr="00141FD3" w:rsidRDefault="00B62E01" w:rsidP="004B0652">
            <w:pPr>
              <w:spacing w:line="240" w:lineRule="exact"/>
              <w:jc w:val="center"/>
              <w:rPr>
                <w:rFonts w:ascii="宋体" w:hAnsi="宋体"/>
                <w:szCs w:val="21"/>
              </w:rPr>
            </w:pPr>
            <w:r w:rsidRPr="00141FD3">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141FD3" w:rsidRDefault="00B62E01" w:rsidP="004B0652">
            <w:pPr>
              <w:spacing w:line="240" w:lineRule="exact"/>
              <w:jc w:val="center"/>
              <w:rPr>
                <w:rFonts w:ascii="宋体" w:hAnsi="宋体"/>
                <w:szCs w:val="21"/>
              </w:rPr>
            </w:pPr>
            <w:r w:rsidRPr="00141FD3">
              <w:rPr>
                <w:rFonts w:ascii="宋体" w:hAnsi="宋体" w:hint="eastAsia"/>
                <w:szCs w:val="21"/>
              </w:rPr>
              <w:t>1</w:t>
            </w:r>
          </w:p>
        </w:tc>
        <w:tc>
          <w:tcPr>
            <w:tcW w:w="2186" w:type="dxa"/>
            <w:vAlign w:val="center"/>
          </w:tcPr>
          <w:p w:rsidR="00B62E01" w:rsidRPr="00141FD3" w:rsidRDefault="00B62E01" w:rsidP="00141FD3">
            <w:pPr>
              <w:spacing w:line="240" w:lineRule="exact"/>
              <w:jc w:val="center"/>
              <w:rPr>
                <w:rFonts w:ascii="宋体" w:hAnsi="宋体"/>
                <w:szCs w:val="21"/>
              </w:rPr>
            </w:pPr>
            <w:r w:rsidRPr="00141FD3">
              <w:rPr>
                <w:rFonts w:ascii="宋体" w:hAnsi="宋体" w:hint="eastAsia"/>
                <w:szCs w:val="21"/>
              </w:rPr>
              <w:t>投标人近三年同类业绩</w:t>
            </w:r>
            <w:r w:rsidRPr="00141FD3">
              <w:rPr>
                <w:rFonts w:ascii="宋体" w:hAnsi="宋体" w:hint="eastAsia"/>
                <w:color w:val="0000FF"/>
                <w:szCs w:val="21"/>
              </w:rPr>
              <w:t>（截止日为本项目公告发布之日）</w:t>
            </w:r>
          </w:p>
        </w:tc>
        <w:tc>
          <w:tcPr>
            <w:tcW w:w="918" w:type="dxa"/>
            <w:vAlign w:val="center"/>
          </w:tcPr>
          <w:p w:rsidR="00B62E01" w:rsidRPr="00141FD3" w:rsidRDefault="00B62E01" w:rsidP="004B0652">
            <w:pPr>
              <w:spacing w:line="240" w:lineRule="exact"/>
              <w:jc w:val="center"/>
              <w:rPr>
                <w:rFonts w:ascii="宋体" w:hAnsi="宋体"/>
                <w:szCs w:val="21"/>
              </w:rPr>
            </w:pPr>
            <w:r w:rsidRPr="00141FD3">
              <w:rPr>
                <w:rFonts w:ascii="宋体" w:hAnsi="宋体" w:hint="eastAsia"/>
                <w:szCs w:val="21"/>
              </w:rPr>
              <w:t>3</w:t>
            </w:r>
          </w:p>
        </w:tc>
        <w:tc>
          <w:tcPr>
            <w:tcW w:w="3772" w:type="dxa"/>
            <w:gridSpan w:val="2"/>
            <w:vAlign w:val="center"/>
          </w:tcPr>
          <w:p w:rsidR="00B62E01" w:rsidRPr="00141FD3"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41FD3">
              <w:rPr>
                <w:rFonts w:ascii="宋体" w:hAnsi="宋体" w:hint="eastAsia"/>
                <w:sz w:val="21"/>
                <w:szCs w:val="21"/>
              </w:rPr>
              <w:t>考察投标人近三年（2016年1月1日至本项目招标公告发布之</w:t>
            </w:r>
            <w:r w:rsidR="00BC092B" w:rsidRPr="00141FD3">
              <w:rPr>
                <w:rFonts w:ascii="宋体" w:hAnsi="宋体" w:hint="eastAsia"/>
                <w:sz w:val="21"/>
                <w:szCs w:val="21"/>
              </w:rPr>
              <w:t>日，以合同签订时间为准）</w:t>
            </w:r>
            <w:r w:rsidRPr="00141FD3">
              <w:rPr>
                <w:rFonts w:ascii="宋体" w:hAnsi="宋体" w:hint="eastAsia"/>
                <w:sz w:val="21"/>
                <w:szCs w:val="21"/>
              </w:rPr>
              <w:t>同类（</w:t>
            </w:r>
            <w:r w:rsidR="00C26FBC" w:rsidRPr="00141FD3">
              <w:rPr>
                <w:rFonts w:ascii="宋体" w:hAnsi="宋体" w:hint="eastAsia"/>
                <w:sz w:val="21"/>
                <w:szCs w:val="21"/>
              </w:rPr>
              <w:t>同类指的是</w:t>
            </w:r>
            <w:r w:rsidR="00C26FBC" w:rsidRPr="00141FD3">
              <w:rPr>
                <w:rFonts w:ascii="宋体" w:hAnsi="宋体" w:hint="eastAsia"/>
                <w:color w:val="FF0000"/>
                <w:sz w:val="21"/>
                <w:szCs w:val="21"/>
              </w:rPr>
              <w:t>与投标产品相同品牌相同类型的产品</w:t>
            </w:r>
            <w:r w:rsidR="00C26FBC" w:rsidRPr="00141FD3">
              <w:rPr>
                <w:rFonts w:ascii="宋体" w:hAnsi="宋体" w:hint="eastAsia"/>
                <w:sz w:val="21"/>
                <w:szCs w:val="21"/>
              </w:rPr>
              <w:t>，且已履约评价/验收合格</w:t>
            </w:r>
            <w:r w:rsidRPr="00141FD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w:t>
            </w:r>
            <w:r w:rsidRPr="00141FD3">
              <w:rPr>
                <w:rFonts w:ascii="宋体" w:hAnsi="宋体" w:hint="eastAsia"/>
                <w:sz w:val="21"/>
                <w:szCs w:val="21"/>
              </w:rPr>
              <w:lastRenderedPageBreak/>
              <w:t>否得分的情况，一律作不得分处理。</w:t>
            </w:r>
          </w:p>
        </w:tc>
      </w:tr>
      <w:bookmarkEnd w:id="3"/>
    </w:tbl>
    <w:p w:rsidR="00E94512" w:rsidRDefault="00E94512">
      <w:pPr>
        <w:widowControl/>
        <w:jc w:val="left"/>
      </w:pPr>
    </w:p>
    <w:p w:rsidR="00677487" w:rsidRDefault="00677487">
      <w:pPr>
        <w:widowControl/>
        <w:jc w:val="left"/>
      </w:pPr>
      <w:r>
        <w:br w:type="page"/>
      </w:r>
    </w:p>
    <w:p w:rsidR="00946136" w:rsidRPr="00C97335" w:rsidRDefault="00946136" w:rsidP="009B2AD6"/>
    <w:p w:rsidR="00F74168" w:rsidRPr="00552D03" w:rsidRDefault="00F74168" w:rsidP="00326D1D">
      <w:pPr>
        <w:pStyle w:val="10"/>
      </w:pPr>
      <w:r w:rsidRPr="00552D03">
        <w:rPr>
          <w:rFonts w:hint="eastAsia"/>
        </w:rPr>
        <w:t>目录</w:t>
      </w:r>
    </w:p>
    <w:p w:rsidR="000377F6" w:rsidRPr="009D5001" w:rsidRDefault="000377F6" w:rsidP="000377F6">
      <w:pPr>
        <w:rPr>
          <w:b/>
          <w:sz w:val="24"/>
        </w:rPr>
      </w:pPr>
      <w:r w:rsidRPr="009D5001">
        <w:rPr>
          <w:rFonts w:hint="eastAsia"/>
          <w:b/>
          <w:sz w:val="24"/>
        </w:rPr>
        <w:t>第一册专用条款</w:t>
      </w:r>
    </w:p>
    <w:p w:rsidR="0069128F" w:rsidRPr="009D5001" w:rsidRDefault="0069128F" w:rsidP="0069128F">
      <w:pPr>
        <w:rPr>
          <w:sz w:val="24"/>
        </w:rPr>
      </w:pP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bookmarkStart w:id="21" w:name="OLE_LINK21"/>
      <w:bookmarkStart w:id="22" w:name="OLE_LINK22"/>
      <w:bookmarkStart w:id="23"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AD63D5">
        <w:rPr>
          <w:rFonts w:ascii="宋体" w:hAnsi="宋体" w:cs="宋体" w:hint="eastAsia"/>
          <w:kern w:val="0"/>
          <w:szCs w:val="21"/>
          <w:u w:val="single"/>
        </w:rPr>
        <w:t>健康建筑人机工程评价系统</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D63D5">
        <w:rPr>
          <w:rFonts w:ascii="宋体" w:hAnsi="宋体" w:cs="宋体"/>
          <w:kern w:val="0"/>
          <w:szCs w:val="21"/>
        </w:rPr>
        <w:t>SZUCG20190325EQ</w:t>
      </w:r>
    </w:p>
    <w:p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D63D5">
        <w:rPr>
          <w:rFonts w:ascii="宋体" w:hAnsi="宋体" w:cs="宋体" w:hint="eastAsia"/>
          <w:kern w:val="0"/>
          <w:szCs w:val="21"/>
        </w:rPr>
        <w:t>健康建筑人机工程评价系统</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FB3F1C">
        <w:rPr>
          <w:rFonts w:ascii="宋体" w:hAnsi="宋体" w:cs="宋体" w:hint="eastAsia"/>
          <w:kern w:val="0"/>
          <w:szCs w:val="21"/>
        </w:rPr>
        <w:t>本项目拒绝投标人选用进口产品参与投标（进口产品是指通过海关验放进入中国境内且产自关境外的进口产品）。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FB3F1C">
        <w:rPr>
          <w:rFonts w:ascii="宋体" w:hAnsi="宋体" w:cs="宋体" w:hint="eastAsia"/>
          <w:kern w:val="0"/>
          <w:szCs w:val="21"/>
        </w:rPr>
        <w:t>：</w:t>
      </w:r>
      <w:r w:rsidR="003A151E" w:rsidRPr="00FB3F1C">
        <w:rPr>
          <w:rFonts w:ascii="宋体" w:hAnsi="宋体" w:cs="宋体"/>
          <w:kern w:val="0"/>
          <w:szCs w:val="21"/>
        </w:rPr>
        <w:t>1,1</w:t>
      </w:r>
      <w:r w:rsidRPr="00FB3F1C">
        <w:rPr>
          <w:rFonts w:ascii="宋体" w:hAnsi="宋体" w:cs="宋体" w:hint="eastAsia"/>
          <w:kern w:val="0"/>
          <w:szCs w:val="21"/>
        </w:rPr>
        <w:t>00</w:t>
      </w:r>
      <w:r w:rsidRPr="00FB3F1C">
        <w:rPr>
          <w:rFonts w:ascii="宋体" w:hAnsi="宋体" w:cs="宋体"/>
          <w:kern w:val="0"/>
          <w:szCs w:val="21"/>
        </w:rPr>
        <w:t>,</w:t>
      </w:r>
      <w:r w:rsidRPr="00FB3F1C">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C37955" w:rsidRPr="00FB3F1C">
        <w:rPr>
          <w:rFonts w:ascii="宋体" w:hAnsi="宋体" w:cs="宋体" w:hint="eastAsia"/>
          <w:kern w:val="0"/>
          <w:szCs w:val="21"/>
        </w:rPr>
        <w:t>2019</w:t>
      </w:r>
      <w:r w:rsidRPr="00FB3F1C">
        <w:rPr>
          <w:rFonts w:ascii="宋体" w:hAnsi="宋体" w:cs="宋体" w:hint="eastAsia"/>
          <w:kern w:val="0"/>
          <w:szCs w:val="21"/>
        </w:rPr>
        <w:t>年</w:t>
      </w:r>
      <w:r w:rsidR="00FB3F1C">
        <w:rPr>
          <w:rFonts w:ascii="宋体" w:hAnsi="宋体" w:cs="宋体" w:hint="eastAsia"/>
          <w:kern w:val="0"/>
          <w:szCs w:val="21"/>
        </w:rPr>
        <w:t>07</w:t>
      </w:r>
      <w:r w:rsidRPr="00FB3F1C">
        <w:rPr>
          <w:rFonts w:ascii="宋体" w:hAnsi="宋体" w:cs="宋体" w:hint="eastAsia"/>
          <w:kern w:val="0"/>
          <w:szCs w:val="21"/>
        </w:rPr>
        <w:t>月</w:t>
      </w:r>
      <w:r w:rsidR="00FB3F1C">
        <w:rPr>
          <w:rFonts w:ascii="宋体" w:hAnsi="宋体" w:cs="宋体" w:hint="eastAsia"/>
          <w:kern w:val="0"/>
          <w:szCs w:val="21"/>
        </w:rPr>
        <w:t>26</w:t>
      </w:r>
      <w:r w:rsidRPr="00FB3F1C">
        <w:rPr>
          <w:rFonts w:ascii="宋体" w:hAnsi="宋体" w:cs="宋体" w:hint="eastAsia"/>
          <w:kern w:val="0"/>
          <w:szCs w:val="21"/>
        </w:rPr>
        <w:t>日起至</w:t>
      </w:r>
      <w:r w:rsidR="00C37955" w:rsidRPr="00FB3F1C">
        <w:rPr>
          <w:rFonts w:ascii="宋体" w:hAnsi="宋体" w:cs="宋体" w:hint="eastAsia"/>
          <w:kern w:val="0"/>
          <w:szCs w:val="21"/>
        </w:rPr>
        <w:t>2019</w:t>
      </w:r>
      <w:r w:rsidRPr="00FB3F1C">
        <w:rPr>
          <w:rFonts w:ascii="宋体" w:hAnsi="宋体" w:cs="宋体" w:hint="eastAsia"/>
          <w:kern w:val="0"/>
          <w:szCs w:val="21"/>
        </w:rPr>
        <w:t>年</w:t>
      </w:r>
      <w:r w:rsidR="00FB3F1C">
        <w:rPr>
          <w:rFonts w:ascii="宋体" w:hAnsi="宋体" w:cs="宋体" w:hint="eastAsia"/>
          <w:kern w:val="0"/>
          <w:szCs w:val="21"/>
        </w:rPr>
        <w:t>08</w:t>
      </w:r>
      <w:r w:rsidRPr="00FB3F1C">
        <w:rPr>
          <w:rFonts w:ascii="宋体" w:hAnsi="宋体" w:cs="宋体" w:hint="eastAsia"/>
          <w:kern w:val="0"/>
          <w:szCs w:val="21"/>
        </w:rPr>
        <w:t>月</w:t>
      </w:r>
      <w:r w:rsidR="00FB3F1C">
        <w:rPr>
          <w:rFonts w:ascii="宋体" w:hAnsi="宋体" w:cs="宋体" w:hint="eastAsia"/>
          <w:kern w:val="0"/>
          <w:szCs w:val="21"/>
        </w:rPr>
        <w:t>06</w:t>
      </w:r>
      <w:r w:rsidRPr="00FB3F1C">
        <w:rPr>
          <w:rFonts w:ascii="宋体" w:hAnsi="宋体" w:cs="宋体" w:hint="eastAsia"/>
          <w:kern w:val="0"/>
          <w:szCs w:val="21"/>
        </w:rPr>
        <w:t>日每</w:t>
      </w:r>
      <w:r w:rsidRPr="00C554AE">
        <w:rPr>
          <w:rFonts w:ascii="宋体" w:hAnsi="宋体" w:cs="宋体" w:hint="eastAsia"/>
          <w:kern w:val="0"/>
          <w:szCs w:val="21"/>
        </w:rPr>
        <w:t>天（节假日除外）的9:00—11:</w:t>
      </w:r>
      <w:r w:rsidR="00EF4FF9">
        <w:rPr>
          <w:rFonts w:ascii="宋体" w:hAnsi="宋体" w:cs="宋体"/>
          <w:kern w:val="0"/>
          <w:szCs w:val="21"/>
        </w:rPr>
        <w:t>3</w:t>
      </w:r>
      <w:r w:rsidRPr="00C554AE">
        <w:rPr>
          <w:rFonts w:ascii="宋体" w:hAnsi="宋体" w:cs="宋体" w:hint="eastAsia"/>
          <w:kern w:val="0"/>
          <w:szCs w:val="21"/>
        </w:rPr>
        <w:t>0；14:</w:t>
      </w:r>
      <w:r w:rsidR="00002A62">
        <w:rPr>
          <w:rFonts w:ascii="宋体" w:hAnsi="宋体" w:cs="宋体" w:hint="eastAsia"/>
          <w:kern w:val="0"/>
          <w:szCs w:val="21"/>
        </w:rPr>
        <w:t>3</w:t>
      </w:r>
      <w:r w:rsidRPr="00C554AE">
        <w:rPr>
          <w:rFonts w:ascii="宋体" w:hAnsi="宋体" w:cs="宋体" w:hint="eastAsia"/>
          <w:kern w:val="0"/>
          <w:szCs w:val="21"/>
        </w:rPr>
        <w:t>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；标书费缴纳至深圳大学账户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sidRPr="00FB3F1C">
        <w:rPr>
          <w:rFonts w:ascii="宋体" w:hAnsi="宋体" w:cs="宋体" w:hint="eastAsia"/>
          <w:kern w:val="0"/>
          <w:szCs w:val="21"/>
        </w:rPr>
        <w:t>2019</w:t>
      </w:r>
      <w:r w:rsidRPr="00FB3F1C">
        <w:rPr>
          <w:rFonts w:ascii="宋体" w:hAnsi="宋体" w:cs="宋体" w:hint="eastAsia"/>
          <w:kern w:val="0"/>
          <w:szCs w:val="21"/>
        </w:rPr>
        <w:t>年</w:t>
      </w:r>
      <w:r w:rsidR="00FB3F1C">
        <w:rPr>
          <w:rFonts w:ascii="宋体" w:hAnsi="宋体" w:cs="宋体" w:hint="eastAsia"/>
          <w:kern w:val="0"/>
          <w:szCs w:val="21"/>
        </w:rPr>
        <w:t>08</w:t>
      </w:r>
      <w:r w:rsidRPr="00FB3F1C">
        <w:rPr>
          <w:rFonts w:ascii="宋体" w:hAnsi="宋体" w:cs="宋体" w:hint="eastAsia"/>
          <w:kern w:val="0"/>
          <w:szCs w:val="21"/>
        </w:rPr>
        <w:t>月</w:t>
      </w:r>
      <w:r w:rsidR="00FB3F1C">
        <w:rPr>
          <w:rFonts w:ascii="宋体" w:hAnsi="宋体" w:cs="宋体" w:hint="eastAsia"/>
          <w:kern w:val="0"/>
          <w:szCs w:val="21"/>
        </w:rPr>
        <w:t>07</w:t>
      </w:r>
      <w:r w:rsidRPr="00FB3F1C">
        <w:rPr>
          <w:rFonts w:ascii="宋体" w:hAnsi="宋体" w:cs="宋体" w:hint="eastAsia"/>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C37955" w:rsidRPr="00FB3F1C">
        <w:rPr>
          <w:rFonts w:ascii="宋体" w:hAnsi="宋体" w:cs="宋体" w:hint="eastAsia"/>
          <w:kern w:val="0"/>
          <w:szCs w:val="21"/>
        </w:rPr>
        <w:t>201</w:t>
      </w:r>
      <w:r w:rsidR="00C37955" w:rsidRPr="00FB3F1C">
        <w:rPr>
          <w:rFonts w:ascii="宋体" w:hAnsi="宋体" w:cs="宋体"/>
          <w:kern w:val="0"/>
          <w:szCs w:val="21"/>
        </w:rPr>
        <w:t>9</w:t>
      </w:r>
      <w:r w:rsidRPr="00FB3F1C">
        <w:rPr>
          <w:rFonts w:ascii="宋体" w:hAnsi="宋体" w:cs="宋体" w:hint="eastAsia"/>
          <w:kern w:val="0"/>
          <w:szCs w:val="21"/>
        </w:rPr>
        <w:t>年</w:t>
      </w:r>
      <w:r w:rsidR="00FB3F1C">
        <w:rPr>
          <w:rFonts w:ascii="宋体" w:hAnsi="宋体" w:cs="宋体" w:hint="eastAsia"/>
          <w:kern w:val="0"/>
          <w:szCs w:val="21"/>
        </w:rPr>
        <w:t>08</w:t>
      </w:r>
      <w:r w:rsidRPr="00FB3F1C">
        <w:rPr>
          <w:rFonts w:ascii="宋体" w:hAnsi="宋体" w:cs="宋体" w:hint="eastAsia"/>
          <w:kern w:val="0"/>
          <w:szCs w:val="21"/>
        </w:rPr>
        <w:t>月</w:t>
      </w:r>
      <w:r w:rsidR="00FB3F1C">
        <w:rPr>
          <w:rFonts w:ascii="宋体" w:hAnsi="宋体" w:cs="宋体" w:hint="eastAsia"/>
          <w:kern w:val="0"/>
          <w:szCs w:val="21"/>
        </w:rPr>
        <w:t>07</w:t>
      </w:r>
      <w:r w:rsidRPr="00FB3F1C">
        <w:rPr>
          <w:rFonts w:ascii="宋体" w:hAnsi="宋体" w:cs="宋体" w:hint="eastAsia"/>
          <w:kern w:val="0"/>
          <w:szCs w:val="21"/>
        </w:rPr>
        <w:t>日 09:30</w:t>
      </w:r>
      <w:r w:rsidRPr="0003713E">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户 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754968350439</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p>
    <w:p w:rsidR="004E7880" w:rsidRDefault="004E7880" w:rsidP="004E7880">
      <w:pPr>
        <w:ind w:firstLineChars="200" w:firstLine="420"/>
        <w:rPr>
          <w:rFonts w:ascii="宋体" w:hAnsi="宋体" w:cs="宋体"/>
          <w:kern w:val="0"/>
          <w:szCs w:val="21"/>
        </w:rPr>
      </w:pPr>
      <w:r w:rsidRPr="004E7880">
        <w:rPr>
          <w:rFonts w:ascii="宋体" w:hAnsi="宋体" w:cs="宋体" w:hint="eastAsia"/>
          <w:kern w:val="0"/>
          <w:szCs w:val="21"/>
        </w:rPr>
        <w:t>备注：投标保证金：</w:t>
      </w:r>
      <w:r w:rsidRPr="004E7880">
        <w:rPr>
          <w:rFonts w:ascii="宋体" w:hAnsi="宋体" w:cs="宋体" w:hint="eastAsia"/>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rsidR="00F74168" w:rsidRDefault="00F74168" w:rsidP="00A47029">
      <w:pPr>
        <w:rPr>
          <w:rFonts w:ascii="宋体" w:hAnsi="宋体" w:cs="宋体"/>
          <w:kern w:val="0"/>
          <w:szCs w:val="21"/>
        </w:rPr>
      </w:pP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Pr="005D3903" w:rsidRDefault="006F3C26" w:rsidP="006F3C26">
      <w:pPr>
        <w:ind w:firstLineChars="350" w:firstLine="735"/>
        <w:rPr>
          <w:rFonts w:ascii="宋体" w:hAnsi="宋体" w:cs="宋体"/>
          <w:kern w:val="0"/>
          <w:szCs w:val="21"/>
        </w:rPr>
      </w:pPr>
      <w:r w:rsidRPr="005D3903">
        <w:rPr>
          <w:rFonts w:ascii="宋体" w:hAnsi="宋体" w:cs="宋体" w:hint="eastAsia"/>
          <w:kern w:val="0"/>
          <w:szCs w:val="21"/>
        </w:rPr>
        <w:t>单位</w:t>
      </w:r>
      <w:r w:rsidRPr="005D3903">
        <w:rPr>
          <w:rFonts w:ascii="宋体" w:hAnsi="宋体" w:cs="宋体"/>
          <w:kern w:val="0"/>
          <w:szCs w:val="21"/>
        </w:rPr>
        <w:t>名称：</w:t>
      </w:r>
      <w:r w:rsidRPr="005D3903">
        <w:rPr>
          <w:rFonts w:ascii="宋体" w:hAnsi="宋体" w:cs="宋体" w:hint="eastAsia"/>
          <w:kern w:val="0"/>
          <w:szCs w:val="21"/>
        </w:rPr>
        <w:t>深圳大学</w:t>
      </w:r>
      <w:r w:rsidR="003A151E" w:rsidRPr="005D3903">
        <w:rPr>
          <w:rFonts w:ascii="宋体" w:hAnsi="宋体" w:cs="宋体" w:hint="eastAsia"/>
          <w:kern w:val="0"/>
          <w:szCs w:val="21"/>
        </w:rPr>
        <w:t>建筑与城市规划学院</w:t>
      </w:r>
    </w:p>
    <w:p w:rsidR="006F3C26" w:rsidRPr="005D3903" w:rsidRDefault="006F3C26" w:rsidP="006F3C26">
      <w:pPr>
        <w:ind w:firstLineChars="350" w:firstLine="735"/>
        <w:rPr>
          <w:rFonts w:ascii="宋体" w:hAnsi="宋体" w:cs="宋体"/>
          <w:kern w:val="0"/>
          <w:szCs w:val="21"/>
        </w:rPr>
      </w:pPr>
      <w:r w:rsidRPr="005D3903">
        <w:rPr>
          <w:rFonts w:ascii="宋体" w:hAnsi="宋体" w:cs="宋体" w:hint="eastAsia"/>
          <w:kern w:val="0"/>
          <w:szCs w:val="21"/>
        </w:rPr>
        <w:t>详细地址：深圳市南山区南海大道3688号 深圳大学</w:t>
      </w:r>
    </w:p>
    <w:p w:rsidR="006F3C26" w:rsidRDefault="006F3C26" w:rsidP="006F3C26">
      <w:pPr>
        <w:ind w:firstLineChars="350" w:firstLine="735"/>
        <w:rPr>
          <w:rFonts w:ascii="宋体" w:hAnsi="宋体" w:cs="宋体"/>
          <w:kern w:val="0"/>
          <w:szCs w:val="21"/>
        </w:rPr>
      </w:pPr>
      <w:r w:rsidRPr="005D3903">
        <w:rPr>
          <w:rFonts w:ascii="宋体" w:hAnsi="宋体" w:cs="宋体" w:hint="eastAsia"/>
          <w:kern w:val="0"/>
          <w:szCs w:val="21"/>
        </w:rPr>
        <w:t>联系人：</w:t>
      </w:r>
      <w:r w:rsidR="003A151E" w:rsidRPr="005D3903">
        <w:rPr>
          <w:rFonts w:ascii="宋体" w:hAnsi="宋体" w:cs="宋体" w:hint="eastAsia"/>
          <w:kern w:val="0"/>
          <w:szCs w:val="21"/>
        </w:rPr>
        <w:t>林</w:t>
      </w:r>
      <w:r w:rsidR="00D25154" w:rsidRPr="005D3903">
        <w:rPr>
          <w:rFonts w:ascii="宋体" w:hAnsi="宋体" w:cs="宋体" w:hint="eastAsia"/>
          <w:kern w:val="0"/>
          <w:szCs w:val="21"/>
        </w:rPr>
        <w:t>老师</w:t>
      </w:r>
      <w:r w:rsidRPr="005D3903">
        <w:rPr>
          <w:rFonts w:ascii="宋体" w:hAnsi="宋体" w:cs="宋体" w:hint="eastAsia"/>
          <w:kern w:val="0"/>
          <w:szCs w:val="21"/>
        </w:rPr>
        <w:t xml:space="preserve"> 电话：</w:t>
      </w:r>
      <w:r w:rsidR="003A151E" w:rsidRPr="005D3903">
        <w:rPr>
          <w:rFonts w:ascii="宋体" w:hAnsi="宋体" w:cs="宋体" w:hint="eastAsia"/>
          <w:kern w:val="0"/>
          <w:szCs w:val="21"/>
        </w:rPr>
        <w:t>（0755）</w:t>
      </w:r>
      <w:r w:rsidR="003A151E" w:rsidRPr="005D3903">
        <w:rPr>
          <w:rFonts w:ascii="宋体" w:hAnsi="宋体" w:cs="宋体"/>
          <w:kern w:val="0"/>
          <w:szCs w:val="21"/>
        </w:rPr>
        <w:t>26409176</w:t>
      </w:r>
    </w:p>
    <w:p w:rsidR="00047210" w:rsidRPr="005D3903" w:rsidRDefault="00047210" w:rsidP="006F3C26">
      <w:pPr>
        <w:ind w:firstLineChars="350" w:firstLine="735"/>
        <w:rPr>
          <w:rFonts w:ascii="宋体" w:hAnsi="宋体" w:cs="宋体"/>
          <w:kern w:val="0"/>
          <w:szCs w:val="21"/>
        </w:rPr>
      </w:pP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w:t>
      </w:r>
      <w:r w:rsidRPr="00FB3F1C">
        <w:rPr>
          <w:rFonts w:ascii="宋体" w:hAnsi="宋体" w:cs="宋体" w:hint="eastAsia"/>
          <w:kern w:val="0"/>
          <w:szCs w:val="21"/>
        </w:rPr>
        <w:t>0</w:t>
      </w:r>
      <w:r w:rsidR="00C37955" w:rsidRPr="00FB3F1C">
        <w:rPr>
          <w:rFonts w:ascii="宋体" w:hAnsi="宋体" w:cs="宋体" w:hint="eastAsia"/>
          <w:kern w:val="0"/>
          <w:szCs w:val="21"/>
        </w:rPr>
        <w:t>19</w:t>
      </w:r>
      <w:r w:rsidRPr="00FB3F1C">
        <w:rPr>
          <w:rFonts w:ascii="宋体" w:hAnsi="宋体" w:cs="宋体" w:hint="eastAsia"/>
          <w:kern w:val="0"/>
          <w:szCs w:val="21"/>
        </w:rPr>
        <w:t>年</w:t>
      </w:r>
      <w:r w:rsidR="00FB3F1C">
        <w:rPr>
          <w:rFonts w:ascii="宋体" w:hAnsi="宋体" w:cs="宋体" w:hint="eastAsia"/>
          <w:kern w:val="0"/>
          <w:szCs w:val="21"/>
        </w:rPr>
        <w:t>07</w:t>
      </w:r>
      <w:r w:rsidRPr="00FB3F1C">
        <w:rPr>
          <w:rFonts w:ascii="宋体" w:hAnsi="宋体" w:cs="宋体" w:hint="eastAsia"/>
          <w:kern w:val="0"/>
          <w:szCs w:val="21"/>
        </w:rPr>
        <w:t>月</w:t>
      </w:r>
      <w:r w:rsidR="00FB3F1C">
        <w:rPr>
          <w:rFonts w:ascii="宋体" w:hAnsi="宋体" w:cs="宋体" w:hint="eastAsia"/>
          <w:kern w:val="0"/>
          <w:szCs w:val="21"/>
        </w:rPr>
        <w:t>29</w:t>
      </w:r>
      <w:r w:rsidRPr="00FB3F1C">
        <w:rPr>
          <w:rFonts w:ascii="宋体" w:hAnsi="宋体" w:cs="宋体" w:hint="eastAsia"/>
          <w:kern w:val="0"/>
          <w:szCs w:val="21"/>
        </w:rPr>
        <w:t>日至</w:t>
      </w:r>
      <w:r w:rsidR="00C37955" w:rsidRPr="00FB3F1C">
        <w:rPr>
          <w:rFonts w:ascii="宋体" w:hAnsi="宋体" w:cs="宋体" w:hint="eastAsia"/>
          <w:kern w:val="0"/>
          <w:szCs w:val="21"/>
        </w:rPr>
        <w:t>2019</w:t>
      </w:r>
      <w:r w:rsidRPr="00FB3F1C">
        <w:rPr>
          <w:rFonts w:ascii="宋体" w:hAnsi="宋体" w:cs="宋体" w:hint="eastAsia"/>
          <w:kern w:val="0"/>
          <w:szCs w:val="21"/>
        </w:rPr>
        <w:t>年</w:t>
      </w:r>
      <w:r w:rsidR="00FB3F1C">
        <w:rPr>
          <w:rFonts w:ascii="宋体" w:hAnsi="宋体" w:cs="宋体" w:hint="eastAsia"/>
          <w:kern w:val="0"/>
          <w:szCs w:val="21"/>
        </w:rPr>
        <w:t>08</w:t>
      </w:r>
      <w:r w:rsidRPr="00FB3F1C">
        <w:rPr>
          <w:rFonts w:ascii="宋体" w:hAnsi="宋体" w:cs="宋体" w:hint="eastAsia"/>
          <w:kern w:val="0"/>
          <w:szCs w:val="21"/>
        </w:rPr>
        <w:t>月</w:t>
      </w:r>
      <w:r w:rsidR="00FB3F1C">
        <w:rPr>
          <w:rFonts w:ascii="宋体" w:hAnsi="宋体" w:cs="宋体" w:hint="eastAsia"/>
          <w:kern w:val="0"/>
          <w:szCs w:val="21"/>
        </w:rPr>
        <w:t>02</w:t>
      </w:r>
      <w:r w:rsidRPr="00FB3F1C">
        <w:rPr>
          <w:rFonts w:ascii="宋体" w:hAnsi="宋体" w:cs="宋体" w:hint="eastAsia"/>
          <w:kern w:val="0"/>
          <w:szCs w:val="21"/>
        </w:rPr>
        <w:t>日</w:t>
      </w:r>
      <w:r w:rsidRPr="00575D3B">
        <w:rPr>
          <w:rFonts w:ascii="宋体" w:hAnsi="宋体" w:cs="宋体" w:hint="eastAsia"/>
          <w:kern w:val="0"/>
          <w:szCs w:val="21"/>
        </w:rPr>
        <w:t>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lastRenderedPageBreak/>
        <w:t>深圳大学</w:t>
      </w:r>
      <w:r w:rsidRPr="00575D3B">
        <w:rPr>
          <w:rFonts w:ascii="宋体" w:hAnsi="宋体" w:cs="宋体"/>
          <w:b/>
          <w:kern w:val="0"/>
          <w:szCs w:val="21"/>
        </w:rPr>
        <w:t>招投标管理中心</w:t>
      </w:r>
    </w:p>
    <w:p w:rsidR="00387C45" w:rsidRDefault="00C37955" w:rsidP="00563B28">
      <w:pPr>
        <w:ind w:firstLineChars="350" w:firstLine="738"/>
        <w:jc w:val="right"/>
        <w:rPr>
          <w:rFonts w:ascii="宋体" w:hAnsi="宋体" w:cs="宋体"/>
          <w:b/>
          <w:kern w:val="0"/>
          <w:szCs w:val="21"/>
        </w:rPr>
      </w:pPr>
      <w:r>
        <w:rPr>
          <w:rFonts w:ascii="宋体" w:hAnsi="宋体" w:cs="宋体"/>
          <w:b/>
          <w:kern w:val="0"/>
          <w:szCs w:val="21"/>
        </w:rPr>
        <w:t>2019</w:t>
      </w:r>
      <w:r w:rsidR="00575D3B" w:rsidRPr="00FB3F1C">
        <w:rPr>
          <w:rFonts w:ascii="宋体" w:hAnsi="宋体" w:cs="宋体" w:hint="eastAsia"/>
          <w:b/>
          <w:kern w:val="0"/>
          <w:szCs w:val="21"/>
        </w:rPr>
        <w:t>年</w:t>
      </w:r>
      <w:r w:rsidR="00FB3F1C">
        <w:rPr>
          <w:rFonts w:ascii="宋体" w:hAnsi="宋体" w:cs="宋体" w:hint="eastAsia"/>
          <w:b/>
          <w:kern w:val="0"/>
          <w:szCs w:val="21"/>
        </w:rPr>
        <w:t>07</w:t>
      </w:r>
      <w:r w:rsidR="00575D3B" w:rsidRPr="00FB3F1C">
        <w:rPr>
          <w:rFonts w:ascii="宋体" w:hAnsi="宋体" w:cs="宋体" w:hint="eastAsia"/>
          <w:b/>
          <w:kern w:val="0"/>
          <w:szCs w:val="21"/>
        </w:rPr>
        <w:t>月</w:t>
      </w:r>
      <w:r w:rsidR="00FB3F1C">
        <w:rPr>
          <w:rFonts w:ascii="宋体" w:hAnsi="宋体" w:cs="宋体" w:hint="eastAsia"/>
          <w:b/>
          <w:kern w:val="0"/>
          <w:szCs w:val="21"/>
        </w:rPr>
        <w:t>26</w:t>
      </w:r>
      <w:r w:rsidR="00575D3B" w:rsidRPr="00FB3F1C">
        <w:rPr>
          <w:rFonts w:ascii="宋体" w:hAnsi="宋体" w:cs="宋体" w:hint="eastAsia"/>
          <w:b/>
          <w:kern w:val="0"/>
          <w:szCs w:val="21"/>
        </w:rPr>
        <w:t>日</w:t>
      </w:r>
      <w:bookmarkEnd w:id="21"/>
      <w:bookmarkEnd w:id="22"/>
      <w:bookmarkEnd w:id="23"/>
      <w:r w:rsidR="00387C45">
        <w:rPr>
          <w:rFonts w:ascii="宋体" w:hAnsi="宋体" w:cs="宋体"/>
          <w:b/>
          <w:kern w:val="0"/>
          <w:szCs w:val="21"/>
        </w:rPr>
        <w:br w:type="page"/>
      </w:r>
    </w:p>
    <w:p w:rsidR="00387C45" w:rsidRPr="00575D3B" w:rsidRDefault="00387C45" w:rsidP="00387C45">
      <w:pPr>
        <w:ind w:right="420"/>
        <w:rPr>
          <w:rFonts w:ascii="宋体" w:hAnsi="宋体" w:cs="宋体"/>
          <w:b/>
          <w:kern w:val="0"/>
          <w:szCs w:val="21"/>
        </w:rPr>
      </w:pPr>
    </w:p>
    <w:p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D248D9" w:rsidRPr="00552D03">
        <w:rPr>
          <w:rFonts w:hint="eastAsia"/>
          <w:sz w:val="32"/>
          <w:szCs w:val="32"/>
        </w:rPr>
        <w:t>项目</w:t>
      </w:r>
      <w:r w:rsidRPr="00552D03">
        <w:rPr>
          <w:rFonts w:hint="eastAsia"/>
          <w:sz w:val="32"/>
          <w:szCs w:val="32"/>
        </w:rPr>
        <w:t>需求</w:t>
      </w:r>
    </w:p>
    <w:p w:rsidR="002A367A" w:rsidRPr="009D5001" w:rsidRDefault="002A367A" w:rsidP="00931249">
      <w:pPr>
        <w:pStyle w:val="20"/>
        <w:spacing w:beforeLines="50" w:before="120" w:afterLines="50" w:after="120"/>
        <w:rPr>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4"/>
          <w:bookmarkEnd w:id="25"/>
          <w:bookmarkEnd w:id="26"/>
          <w:bookmarkEnd w:id="27"/>
          <w:bookmarkEnd w:id="28"/>
          <w:bookmarkEnd w:id="29"/>
          <w:bookmarkEnd w:id="30"/>
          <w:bookmarkEnd w:id="31"/>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8D26B1" w:rsidP="00563B28">
            <w:pPr>
              <w:rPr>
                <w:rFonts w:ascii="宋体" w:hAnsi="宋体"/>
              </w:rPr>
            </w:pPr>
            <w:r w:rsidRPr="00563B28">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931249">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rsidTr="007C2B80">
        <w:tc>
          <w:tcPr>
            <w:tcW w:w="1417"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rsidR="007C2B80" w:rsidRPr="007C2B80" w:rsidRDefault="00AD63D5" w:rsidP="007C2B80">
            <w:pPr>
              <w:widowControl/>
              <w:jc w:val="center"/>
              <w:rPr>
                <w:rFonts w:ascii="宋体" w:hAnsi="宋体"/>
                <w:kern w:val="0"/>
                <w:szCs w:val="21"/>
              </w:rPr>
            </w:pPr>
            <w:r>
              <w:rPr>
                <w:rFonts w:ascii="宋体" w:hAnsi="宋体" w:hint="eastAsia"/>
                <w:kern w:val="0"/>
                <w:szCs w:val="21"/>
              </w:rPr>
              <w:t>健康建筑人机工程评价系统</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3A151E" w:rsidP="007C2B80">
            <w:pPr>
              <w:widowControl/>
              <w:jc w:val="center"/>
              <w:rPr>
                <w:szCs w:val="21"/>
              </w:rPr>
            </w:pPr>
            <w:r w:rsidRPr="003A151E">
              <w:rPr>
                <w:szCs w:val="21"/>
              </w:rPr>
              <w:t>1,100,000.00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rsidTr="00E433FF">
        <w:tc>
          <w:tcPr>
            <w:tcW w:w="1417"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int="eastAsia"/>
                <w:szCs w:val="21"/>
              </w:rPr>
              <w:t>1</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int="eastAsia"/>
                <w:szCs w:val="21"/>
              </w:rPr>
              <w:t>运动交互系统</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60C66" w:rsidRDefault="00563B28" w:rsidP="00563B28">
            <w:pPr>
              <w:widowControl/>
              <w:jc w:val="center"/>
              <w:rPr>
                <w:b/>
                <w:szCs w:val="21"/>
              </w:rPr>
            </w:pPr>
            <w:r w:rsidRPr="00760C66">
              <w:rPr>
                <w:rFonts w:hint="eastAsia"/>
                <w:b/>
                <w:color w:val="FF0000"/>
                <w:szCs w:val="21"/>
              </w:rPr>
              <w:t>核心产品</w:t>
            </w: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sidRPr="00AC69ED">
              <w:rPr>
                <w:szCs w:val="21"/>
              </w:rPr>
              <w:t>1</w:t>
            </w:r>
            <w:r>
              <w:rPr>
                <w:szCs w:val="21"/>
              </w:rPr>
              <w:t>.1</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int="eastAsia"/>
                <w:szCs w:val="21"/>
              </w:rPr>
              <w:t>运动交互记录盒</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r w:rsidRPr="00AC69ED">
              <w:rPr>
                <w:szCs w:val="21"/>
              </w:rPr>
              <w:t>2</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int="eastAsia"/>
                <w:szCs w:val="21"/>
              </w:rPr>
              <w:t>便携式事件标记盒</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sidRPr="00AC69ED">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hint="eastAsia"/>
                <w:szCs w:val="21"/>
              </w:rPr>
              <w:t>2</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int="eastAsia"/>
                <w:szCs w:val="21"/>
              </w:rPr>
              <w:t>动作捕捉系统</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2.1</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动作捕捉传感器</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r w:rsidRPr="00AC69ED">
              <w:rPr>
                <w:szCs w:val="21"/>
              </w:rPr>
              <w:t>5</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hint="eastAsia"/>
                <w:szCs w:val="21"/>
              </w:rPr>
              <w:t>3</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int="eastAsia"/>
                <w:szCs w:val="21"/>
              </w:rPr>
              <w:t>人机工程评价系统</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3.1</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人机工程评价系统软件</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sidRPr="00AC69ED">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hint="eastAsia"/>
                <w:szCs w:val="21"/>
              </w:rPr>
              <w:lastRenderedPageBreak/>
              <w:t>4</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生理记录系统</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4.1</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表面肌电传感器</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4.2</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皮电传感器</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sidRPr="00AC69ED">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4.3</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心电传感器</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sidRPr="00AC69ED">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4.4</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呼吸传感器</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sidRPr="00AC69ED">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4.5</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皮温</w:t>
            </w:r>
            <w:r w:rsidRPr="00CB2DEF">
              <w:rPr>
                <w:rFonts w:hAnsi="宋体" w:hint="eastAsia"/>
                <w:szCs w:val="21"/>
              </w:rPr>
              <w:t>传感器</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4.6</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脉搏</w:t>
            </w:r>
            <w:r w:rsidRPr="00CB2DEF">
              <w:rPr>
                <w:rFonts w:hAnsi="宋体" w:hint="eastAsia"/>
                <w:szCs w:val="21"/>
              </w:rPr>
              <w:t>传感器</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sidRPr="00AC69ED">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4.7</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绑带</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8</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4.8</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传感器固定扣</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6</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hint="eastAsia"/>
                <w:szCs w:val="21"/>
              </w:rPr>
              <w:t>5</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交互行为观察系统</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5.</w:t>
            </w:r>
            <w:r>
              <w:rPr>
                <w:rFonts w:hint="eastAsia"/>
                <w:szCs w:val="21"/>
              </w:rPr>
              <w:t>1</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行为观察分析软件</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hint="eastAsia"/>
                <w:szCs w:val="21"/>
              </w:rPr>
              <w:t>6</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可用性测试系统</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r w:rsidR="00563B28" w:rsidTr="00563B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szCs w:val="21"/>
              </w:rPr>
              <w:t>6.</w:t>
            </w:r>
            <w:r>
              <w:rPr>
                <w:rFonts w:hint="eastAsia"/>
                <w:szCs w:val="21"/>
              </w:rPr>
              <w:t>1</w:t>
            </w:r>
          </w:p>
        </w:tc>
        <w:tc>
          <w:tcPr>
            <w:tcW w:w="1702"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rFonts w:hAnsi="宋体" w:hint="eastAsia"/>
                <w:szCs w:val="21"/>
              </w:rPr>
              <w:t>可用性测试软件</w:t>
            </w:r>
          </w:p>
        </w:tc>
        <w:tc>
          <w:tcPr>
            <w:tcW w:w="1985"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rsidR="00563B28" w:rsidRDefault="00563B28" w:rsidP="00563B28">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rsidR="00563B28" w:rsidRPr="007C2B80" w:rsidRDefault="00563B28" w:rsidP="00563B28">
            <w:pPr>
              <w:widowControl/>
              <w:jc w:val="center"/>
              <w:rPr>
                <w:szCs w:val="21"/>
              </w:rPr>
            </w:pPr>
          </w:p>
        </w:tc>
      </w:tr>
    </w:tbl>
    <w:p w:rsidR="00014445" w:rsidRDefault="00014445" w:rsidP="008312E0">
      <w:pPr>
        <w:pStyle w:val="afa"/>
        <w:ind w:left="720" w:firstLineChars="0" w:firstLine="0"/>
        <w:jc w:val="left"/>
        <w:rPr>
          <w:rFonts w:ascii="宋体" w:hAnsi="宋体"/>
          <w:color w:val="FF0000"/>
          <w:szCs w:val="21"/>
        </w:rPr>
      </w:pPr>
    </w:p>
    <w:p w:rsidR="008312E0" w:rsidRPr="00E433FF" w:rsidRDefault="008312E0" w:rsidP="00E433FF">
      <w:pPr>
        <w:jc w:val="left"/>
        <w:rPr>
          <w:rFonts w:ascii="宋体" w:hAnsi="宋体"/>
          <w:sz w:val="24"/>
        </w:rPr>
      </w:pPr>
    </w:p>
    <w:p w:rsidR="008312E0" w:rsidRPr="00E433FF" w:rsidRDefault="008312E0" w:rsidP="00E433FF">
      <w:pPr>
        <w:jc w:val="left"/>
        <w:rPr>
          <w:rFonts w:ascii="宋体" w:hAnsi="宋体"/>
          <w:sz w:val="24"/>
        </w:rPr>
      </w:pPr>
    </w:p>
    <w:p w:rsidR="008F141E" w:rsidRPr="008312E0" w:rsidRDefault="008F141E" w:rsidP="00D17CFB">
      <w:pPr>
        <w:rPr>
          <w:b/>
          <w:bCs/>
          <w:szCs w:val="21"/>
        </w:rPr>
      </w:pPr>
    </w:p>
    <w:p w:rsidR="00E433FF" w:rsidRDefault="00E433FF">
      <w:pPr>
        <w:widowControl/>
        <w:jc w:val="left"/>
        <w:rPr>
          <w:b/>
          <w:bCs/>
          <w:szCs w:val="21"/>
        </w:rPr>
      </w:pPr>
      <w:r>
        <w:rPr>
          <w:b/>
          <w:bCs/>
          <w:szCs w:val="21"/>
        </w:rPr>
        <w:br w:type="page"/>
      </w:r>
    </w:p>
    <w:p w:rsidR="007A3977" w:rsidRPr="009D5001" w:rsidRDefault="007A3977" w:rsidP="00D17CFB">
      <w:pPr>
        <w:rPr>
          <w:b/>
          <w:bCs/>
          <w:szCs w:val="21"/>
        </w:rPr>
      </w:pPr>
    </w:p>
    <w:p w:rsidR="00D17CFB" w:rsidRPr="00070736" w:rsidRDefault="0002382E" w:rsidP="00931249">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FB3F1C" w:rsidRPr="00FB3F1C">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FB3F1C" w:rsidRPr="00FB3F1C">
        <w:trPr>
          <w:trHeight w:val="470"/>
        </w:trPr>
        <w:tc>
          <w:tcPr>
            <w:tcW w:w="900" w:type="dxa"/>
            <w:vAlign w:val="center"/>
          </w:tcPr>
          <w:p w:rsidR="002E6F48" w:rsidRPr="00FB3F1C" w:rsidRDefault="002E6F48" w:rsidP="002E6F48">
            <w:pPr>
              <w:jc w:val="center"/>
              <w:rPr>
                <w:szCs w:val="21"/>
              </w:rPr>
            </w:pPr>
            <w:bookmarkStart w:id="32" w:name="OLE_LINK16"/>
            <w:bookmarkStart w:id="33" w:name="OLE_LINK17"/>
            <w:r w:rsidRPr="00FB3F1C">
              <w:rPr>
                <w:rFonts w:hint="eastAsia"/>
                <w:szCs w:val="21"/>
              </w:rPr>
              <w:t>序号</w:t>
            </w:r>
          </w:p>
        </w:tc>
        <w:tc>
          <w:tcPr>
            <w:tcW w:w="1980" w:type="dxa"/>
            <w:vAlign w:val="center"/>
          </w:tcPr>
          <w:p w:rsidR="002E6F48" w:rsidRPr="00FB3F1C" w:rsidRDefault="002E6F48" w:rsidP="002E6F48">
            <w:pPr>
              <w:widowControl/>
              <w:jc w:val="center"/>
              <w:rPr>
                <w:szCs w:val="21"/>
              </w:rPr>
            </w:pPr>
            <w:r w:rsidRPr="00FB3F1C">
              <w:rPr>
                <w:rFonts w:hint="eastAsia"/>
                <w:szCs w:val="21"/>
              </w:rPr>
              <w:t>货物名称</w:t>
            </w:r>
          </w:p>
        </w:tc>
        <w:tc>
          <w:tcPr>
            <w:tcW w:w="5580" w:type="dxa"/>
            <w:vAlign w:val="center"/>
          </w:tcPr>
          <w:p w:rsidR="002E6F48" w:rsidRPr="00FB3F1C" w:rsidRDefault="002E6F48" w:rsidP="002E6F48">
            <w:pPr>
              <w:jc w:val="center"/>
              <w:rPr>
                <w:szCs w:val="21"/>
              </w:rPr>
            </w:pPr>
            <w:r w:rsidRPr="00FB3F1C">
              <w:rPr>
                <w:rFonts w:hint="eastAsia"/>
                <w:szCs w:val="21"/>
              </w:rPr>
              <w:t>招标技术要求</w:t>
            </w:r>
          </w:p>
        </w:tc>
      </w:tr>
      <w:tr w:rsidR="00FB3F1C" w:rsidRPr="00FB3F1C" w:rsidTr="00E433FF">
        <w:trPr>
          <w:trHeight w:val="450"/>
        </w:trPr>
        <w:tc>
          <w:tcPr>
            <w:tcW w:w="900" w:type="dxa"/>
            <w:vMerge w:val="restart"/>
            <w:vAlign w:val="center"/>
          </w:tcPr>
          <w:p w:rsidR="0096490F" w:rsidRPr="00FB3F1C" w:rsidRDefault="0096490F" w:rsidP="00180FCF">
            <w:pPr>
              <w:jc w:val="center"/>
              <w:rPr>
                <w:b/>
                <w:szCs w:val="21"/>
              </w:rPr>
            </w:pPr>
            <w:r w:rsidRPr="00FB3F1C">
              <w:rPr>
                <w:rFonts w:hint="eastAsia"/>
                <w:b/>
                <w:szCs w:val="21"/>
              </w:rPr>
              <w:t>1</w:t>
            </w:r>
          </w:p>
        </w:tc>
        <w:tc>
          <w:tcPr>
            <w:tcW w:w="1980" w:type="dxa"/>
            <w:vMerge w:val="restart"/>
            <w:vAlign w:val="center"/>
          </w:tcPr>
          <w:p w:rsidR="0096490F" w:rsidRPr="00FB3F1C" w:rsidRDefault="0096490F" w:rsidP="00E433FF">
            <w:pPr>
              <w:jc w:val="center"/>
              <w:rPr>
                <w:b/>
                <w:szCs w:val="21"/>
              </w:rPr>
            </w:pPr>
            <w:r w:rsidRPr="00FB3F1C">
              <w:rPr>
                <w:rFonts w:hint="eastAsia"/>
                <w:b/>
                <w:szCs w:val="21"/>
              </w:rPr>
              <w:t>运动交互系统</w:t>
            </w: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1.1</w:t>
            </w:r>
            <w:r w:rsidRPr="00FB3F1C">
              <w:rPr>
                <w:rFonts w:ascii="宋体" w:hAnsi="宋体" w:hint="eastAsia"/>
                <w:szCs w:val="21"/>
              </w:rPr>
              <w:t>采样率：≥2048 Hz/传感器</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1.2</w:t>
            </w:r>
            <w:r w:rsidRPr="00FB3F1C">
              <w:rPr>
                <w:rFonts w:ascii="宋体" w:hAnsi="宋体" w:hint="eastAsia"/>
                <w:szCs w:val="21"/>
              </w:rPr>
              <w:t>带宽：≥11,520 bps</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1.3</w:t>
            </w:r>
            <w:r w:rsidRPr="00FB3F1C">
              <w:rPr>
                <w:rFonts w:ascii="宋体" w:hAnsi="宋体" w:hint="eastAsia"/>
                <w:szCs w:val="21"/>
              </w:rPr>
              <w:t>分辨率：≥16 bits</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ascii="仿宋" w:eastAsia="仿宋" w:hAnsi="仿宋" w:hint="eastAsia"/>
                <w:szCs w:val="21"/>
              </w:rPr>
              <w:t>▲</w:t>
            </w:r>
            <w:r w:rsidRPr="00FB3F1C">
              <w:rPr>
                <w:rFonts w:hint="eastAsia"/>
                <w:b/>
                <w:szCs w:val="21"/>
              </w:rPr>
              <w:t>1.4</w:t>
            </w:r>
            <w:r w:rsidRPr="00FB3F1C">
              <w:rPr>
                <w:rFonts w:ascii="宋体" w:hAnsi="宋体" w:hint="eastAsia"/>
                <w:szCs w:val="21"/>
              </w:rPr>
              <w:t>支持传感器数量：≥32</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1.5</w:t>
            </w:r>
            <w:r w:rsidRPr="00FB3F1C">
              <w:rPr>
                <w:rFonts w:ascii="宋体" w:hAnsi="宋体" w:hint="eastAsia"/>
                <w:szCs w:val="21"/>
              </w:rPr>
              <w:t>数据接收：无线蓝牙</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1.6</w:t>
            </w:r>
            <w:r w:rsidRPr="00FB3F1C">
              <w:rPr>
                <w:rFonts w:ascii="宋体" w:hAnsi="宋体" w:hint="eastAsia"/>
                <w:szCs w:val="21"/>
              </w:rPr>
              <w:t>动捕数据传感器通道：支持</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1.7</w:t>
            </w:r>
            <w:r w:rsidRPr="00FB3F1C">
              <w:rPr>
                <w:rFonts w:ascii="宋体" w:hAnsi="宋体" w:hint="eastAsia"/>
                <w:szCs w:val="21"/>
              </w:rPr>
              <w:t>生理数据传感器通道：支持</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1.8</w:t>
            </w:r>
            <w:r w:rsidRPr="00FB3F1C">
              <w:rPr>
                <w:rFonts w:ascii="宋体" w:hAnsi="宋体" w:hint="eastAsia"/>
                <w:szCs w:val="21"/>
              </w:rPr>
              <w:t xml:space="preserve"> A/V音视频输入通道 ：支持</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1.9</w:t>
            </w:r>
            <w:r w:rsidRPr="00FB3F1C">
              <w:rPr>
                <w:rFonts w:ascii="宋体" w:hAnsi="宋体" w:hint="eastAsia"/>
                <w:szCs w:val="21"/>
              </w:rPr>
              <w:t>动作捕捉数据采集通道：3轴加速度、3轴陀螺仪、3轴磁力计</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1.10</w:t>
            </w:r>
            <w:r w:rsidRPr="00FB3F1C">
              <w:rPr>
                <w:rFonts w:ascii="宋体" w:hAnsi="宋体" w:hint="eastAsia"/>
                <w:szCs w:val="21"/>
              </w:rPr>
              <w:t>数据记录主机：≤117×73×23 mm</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1.11</w:t>
            </w:r>
            <w:r w:rsidRPr="00FB3F1C">
              <w:rPr>
                <w:rFonts w:ascii="宋体" w:hAnsi="宋体" w:hint="eastAsia"/>
                <w:szCs w:val="21"/>
              </w:rPr>
              <w:t>人机交互方式：≥2.8英寸触摸屏</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1.12</w:t>
            </w:r>
            <w:r w:rsidRPr="00FB3F1C">
              <w:rPr>
                <w:rFonts w:ascii="宋体" w:hAnsi="宋体" w:hint="eastAsia"/>
                <w:szCs w:val="21"/>
              </w:rPr>
              <w:t>重量：≤170 g</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1.13</w:t>
            </w:r>
            <w:r w:rsidRPr="00FB3F1C">
              <w:rPr>
                <w:rFonts w:ascii="宋体" w:hAnsi="宋体" w:hint="eastAsia"/>
                <w:szCs w:val="21"/>
              </w:rPr>
              <w:t>数据采集方式：实时/离线均支持，实验室和现场研究均支持。</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1.14</w:t>
            </w:r>
            <w:r w:rsidRPr="00FB3F1C">
              <w:rPr>
                <w:rFonts w:ascii="宋体" w:hAnsi="宋体" w:hint="eastAsia"/>
                <w:szCs w:val="21"/>
              </w:rPr>
              <w:t>数据存储格式：SD-SDHC-MMC</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95B26">
            <w:pPr>
              <w:rPr>
                <w:b/>
                <w:szCs w:val="21"/>
              </w:rPr>
            </w:pPr>
            <w:r w:rsidRPr="00FB3F1C">
              <w:rPr>
                <w:rFonts w:hint="eastAsia"/>
                <w:b/>
                <w:szCs w:val="21"/>
              </w:rPr>
              <w:t>1.15</w:t>
            </w:r>
            <w:r w:rsidRPr="00FB3F1C">
              <w:rPr>
                <w:rFonts w:ascii="宋体" w:hAnsi="宋体" w:hint="eastAsia"/>
                <w:szCs w:val="21"/>
              </w:rPr>
              <w:t>PC通讯数据传输方式：USB</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1.16</w:t>
            </w:r>
            <w:r w:rsidRPr="00FB3F1C">
              <w:rPr>
                <w:rFonts w:ascii="宋体" w:hAnsi="宋体" w:hint="eastAsia"/>
                <w:szCs w:val="21"/>
              </w:rPr>
              <w:t xml:space="preserve"> E-prime事件标记与数据同步接口：支持实验设计软件接口</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1.17</w:t>
            </w:r>
            <w:r w:rsidRPr="00FB3F1C">
              <w:rPr>
                <w:rFonts w:ascii="宋体" w:hAnsi="宋体" w:hint="eastAsia"/>
                <w:szCs w:val="21"/>
              </w:rPr>
              <w:t>ErgoLAB事件标记与数据同步接口：支持数据同步平台接口</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1.18</w:t>
            </w:r>
            <w:r w:rsidRPr="00FB3F1C">
              <w:rPr>
                <w:rFonts w:ascii="宋体" w:hAnsi="宋体" w:hint="eastAsia"/>
                <w:szCs w:val="21"/>
              </w:rPr>
              <w:t>Tobii眼动事件标记与数据同步接口：支持眼动数据同步接口</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1.19</w:t>
            </w:r>
            <w:r w:rsidRPr="00FB3F1C">
              <w:rPr>
                <w:rFonts w:ascii="宋体" w:hAnsi="宋体" w:hint="eastAsia"/>
                <w:szCs w:val="21"/>
              </w:rPr>
              <w:t xml:space="preserve"> EEG脑电事件标记与数据同步接口：支持脑电数据同步接口</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1.20</w:t>
            </w:r>
            <w:r w:rsidRPr="00FB3F1C">
              <w:rPr>
                <w:rFonts w:ascii="宋体" w:hAnsi="宋体" w:hint="eastAsia"/>
                <w:szCs w:val="21"/>
              </w:rPr>
              <w:t xml:space="preserve"> Physio生理事件标记与数据同步接口：支持生理数据同步接口</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1.21</w:t>
            </w:r>
            <w:r w:rsidRPr="00FB3F1C">
              <w:rPr>
                <w:rFonts w:ascii="宋体" w:hAnsi="宋体" w:hint="eastAsia"/>
                <w:szCs w:val="21"/>
              </w:rPr>
              <w:t>第三方API数据同步接口：支持二次开发</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ascii="仿宋" w:eastAsia="仿宋" w:hAnsi="仿宋" w:hint="eastAsia"/>
                <w:szCs w:val="21"/>
              </w:rPr>
              <w:t>▲</w:t>
            </w:r>
            <w:r w:rsidRPr="00FB3F1C">
              <w:rPr>
                <w:rFonts w:hint="eastAsia"/>
                <w:b/>
                <w:szCs w:val="21"/>
              </w:rPr>
              <w:t>1.22</w:t>
            </w:r>
            <w:r w:rsidRPr="00FB3F1C">
              <w:rPr>
                <w:rFonts w:ascii="宋体" w:hAnsi="宋体" w:hint="eastAsia"/>
                <w:szCs w:val="21"/>
              </w:rPr>
              <w:t>数据传速率：≥500Kbps</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1.23</w:t>
            </w:r>
            <w:r w:rsidRPr="00FB3F1C">
              <w:rPr>
                <w:rFonts w:ascii="宋体" w:hAnsi="宋体" w:hint="eastAsia"/>
                <w:szCs w:val="21"/>
              </w:rPr>
              <w:t>通用输入接口事件标记分辨率：≥8bit</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1.24</w:t>
            </w:r>
            <w:r w:rsidRPr="00FB3F1C">
              <w:rPr>
                <w:rFonts w:ascii="宋体" w:hAnsi="宋体" w:hint="eastAsia"/>
                <w:szCs w:val="21"/>
              </w:rPr>
              <w:t>通用输出接口事件标记分辨率：≥8bit</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1.25</w:t>
            </w:r>
            <w:r w:rsidRPr="00FB3F1C">
              <w:rPr>
                <w:rFonts w:ascii="宋体" w:hAnsi="宋体" w:hint="eastAsia"/>
                <w:szCs w:val="21"/>
              </w:rPr>
              <w:t>数据传输方式 USB</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1.26</w:t>
            </w:r>
            <w:r w:rsidRPr="00FB3F1C">
              <w:rPr>
                <w:rFonts w:ascii="宋体" w:hAnsi="宋体" w:hint="eastAsia"/>
                <w:szCs w:val="21"/>
              </w:rPr>
              <w:t>数字输入通道 ≥8</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1.27</w:t>
            </w:r>
            <w:r w:rsidRPr="00FB3F1C">
              <w:rPr>
                <w:rFonts w:ascii="宋体" w:hAnsi="宋体" w:hint="eastAsia"/>
                <w:szCs w:val="21"/>
              </w:rPr>
              <w:t>数字输出通道 ≥8</w:t>
            </w:r>
          </w:p>
        </w:tc>
      </w:tr>
      <w:tr w:rsidR="00FB3F1C" w:rsidRPr="00FB3F1C" w:rsidTr="00E433FF">
        <w:trPr>
          <w:trHeight w:val="45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1.28</w:t>
            </w:r>
            <w:r w:rsidRPr="00FB3F1C">
              <w:rPr>
                <w:rFonts w:ascii="宋体" w:hAnsi="宋体" w:hint="eastAsia"/>
                <w:szCs w:val="21"/>
              </w:rPr>
              <w:t xml:space="preserve"> DB15针接口 ≥2</w:t>
            </w:r>
          </w:p>
        </w:tc>
      </w:tr>
      <w:tr w:rsidR="00FB3F1C" w:rsidRPr="00FB3F1C" w:rsidTr="00E433FF">
        <w:trPr>
          <w:trHeight w:val="450"/>
        </w:trPr>
        <w:tc>
          <w:tcPr>
            <w:tcW w:w="900" w:type="dxa"/>
            <w:vMerge/>
            <w:vAlign w:val="center"/>
          </w:tcPr>
          <w:p w:rsidR="0096490F" w:rsidRPr="00FB3F1C" w:rsidRDefault="0096490F" w:rsidP="00C2336E">
            <w:pPr>
              <w:jc w:val="center"/>
              <w:rPr>
                <w:b/>
                <w:szCs w:val="21"/>
              </w:rPr>
            </w:pPr>
          </w:p>
        </w:tc>
        <w:tc>
          <w:tcPr>
            <w:tcW w:w="1980" w:type="dxa"/>
            <w:vMerge/>
            <w:vAlign w:val="center"/>
          </w:tcPr>
          <w:p w:rsidR="0096490F" w:rsidRPr="00FB3F1C" w:rsidRDefault="0096490F" w:rsidP="00C2336E">
            <w:pPr>
              <w:jc w:val="center"/>
              <w:rPr>
                <w:b/>
                <w:szCs w:val="21"/>
              </w:rPr>
            </w:pPr>
          </w:p>
        </w:tc>
        <w:tc>
          <w:tcPr>
            <w:tcW w:w="5580" w:type="dxa"/>
          </w:tcPr>
          <w:p w:rsidR="0096490F" w:rsidRPr="00FB3F1C" w:rsidRDefault="0096490F" w:rsidP="00C2336E">
            <w:pPr>
              <w:rPr>
                <w:rFonts w:ascii="宋体" w:hAnsi="宋体"/>
                <w:szCs w:val="21"/>
              </w:rPr>
            </w:pPr>
            <w:r w:rsidRPr="00FB3F1C">
              <w:rPr>
                <w:rFonts w:hint="eastAsia"/>
                <w:b/>
                <w:szCs w:val="21"/>
              </w:rPr>
              <w:t>1.</w:t>
            </w:r>
            <w:r w:rsidR="00D11D8B" w:rsidRPr="00FB3F1C">
              <w:rPr>
                <w:rFonts w:hint="eastAsia"/>
                <w:b/>
                <w:szCs w:val="21"/>
              </w:rPr>
              <w:t>29</w:t>
            </w:r>
            <w:r w:rsidRPr="00FB3F1C">
              <w:rPr>
                <w:rFonts w:ascii="宋体" w:hAnsi="宋体"/>
                <w:szCs w:val="21"/>
              </w:rPr>
              <w:t xml:space="preserve">电源电压: 单相220V ±10% </w:t>
            </w:r>
          </w:p>
          <w:p w:rsidR="0096490F" w:rsidRPr="00FB3F1C" w:rsidRDefault="0096490F" w:rsidP="00C2336E">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96490F" w:rsidRPr="00FB3F1C" w:rsidRDefault="0096490F" w:rsidP="00C2336E">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r>
      <w:tr w:rsidR="00FB3F1C" w:rsidRPr="00FB3F1C" w:rsidTr="00E433FF">
        <w:trPr>
          <w:trHeight w:val="510"/>
        </w:trPr>
        <w:tc>
          <w:tcPr>
            <w:tcW w:w="900" w:type="dxa"/>
            <w:vMerge w:val="restart"/>
            <w:vAlign w:val="center"/>
          </w:tcPr>
          <w:p w:rsidR="0096490F" w:rsidRPr="00FB3F1C" w:rsidRDefault="0096490F" w:rsidP="00180FCF">
            <w:pPr>
              <w:jc w:val="center"/>
              <w:rPr>
                <w:b/>
                <w:szCs w:val="21"/>
              </w:rPr>
            </w:pPr>
            <w:r w:rsidRPr="00FB3F1C">
              <w:rPr>
                <w:rFonts w:hint="eastAsia"/>
                <w:b/>
                <w:szCs w:val="21"/>
              </w:rPr>
              <w:t>2</w:t>
            </w:r>
          </w:p>
        </w:tc>
        <w:tc>
          <w:tcPr>
            <w:tcW w:w="1980" w:type="dxa"/>
            <w:vMerge w:val="restart"/>
            <w:vAlign w:val="center"/>
          </w:tcPr>
          <w:p w:rsidR="0096490F" w:rsidRPr="00FB3F1C" w:rsidRDefault="0096490F" w:rsidP="00E433FF">
            <w:pPr>
              <w:jc w:val="center"/>
              <w:rPr>
                <w:b/>
                <w:szCs w:val="21"/>
              </w:rPr>
            </w:pPr>
            <w:r w:rsidRPr="00FB3F1C">
              <w:rPr>
                <w:rFonts w:hint="eastAsia"/>
                <w:b/>
                <w:szCs w:val="21"/>
              </w:rPr>
              <w:t>动作捕捉系统</w:t>
            </w:r>
          </w:p>
        </w:tc>
        <w:tc>
          <w:tcPr>
            <w:tcW w:w="5580" w:type="dxa"/>
          </w:tcPr>
          <w:p w:rsidR="0096490F" w:rsidRPr="00FB3F1C" w:rsidRDefault="0096490F" w:rsidP="002E6F48">
            <w:pPr>
              <w:rPr>
                <w:b/>
                <w:szCs w:val="21"/>
              </w:rPr>
            </w:pPr>
            <w:r w:rsidRPr="00FB3F1C">
              <w:rPr>
                <w:rFonts w:hint="eastAsia"/>
                <w:b/>
                <w:szCs w:val="21"/>
              </w:rPr>
              <w:t>2.1</w:t>
            </w:r>
            <w:r w:rsidRPr="00FB3F1C">
              <w:rPr>
                <w:rFonts w:ascii="宋体" w:hAnsi="宋体" w:hint="eastAsia"/>
                <w:szCs w:val="21"/>
              </w:rPr>
              <w:t>无线传感器功能：人体运动捕捉传感器（数据包含加速度计、磁力计、陀螺仪）</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2.2</w:t>
            </w:r>
            <w:r w:rsidRPr="00FB3F1C">
              <w:rPr>
                <w:rFonts w:ascii="宋体" w:hAnsi="宋体" w:hint="eastAsia"/>
                <w:szCs w:val="21"/>
              </w:rPr>
              <w:t>无线传感器数量：</w:t>
            </w:r>
            <w:r w:rsidRPr="00FB3F1C">
              <w:rPr>
                <w:rFonts w:ascii="宋体" w:hAnsi="宋体"/>
                <w:szCs w:val="21"/>
              </w:rPr>
              <w:t>15</w:t>
            </w:r>
            <w:r w:rsidRPr="00FB3F1C">
              <w:rPr>
                <w:rFonts w:ascii="宋体" w:hAnsi="宋体" w:hint="eastAsia"/>
                <w:szCs w:val="21"/>
              </w:rPr>
              <w:t>个无线动作捕捉传感器</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2.3</w:t>
            </w:r>
            <w:r w:rsidRPr="00FB3F1C">
              <w:rPr>
                <w:rFonts w:ascii="宋体" w:hAnsi="宋体" w:hint="eastAsia"/>
                <w:szCs w:val="21"/>
              </w:rPr>
              <w:t>数据传输方式：实时/离线 均支持，实验室和现场研究均支持</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2.4</w:t>
            </w:r>
            <w:r w:rsidRPr="00FB3F1C">
              <w:rPr>
                <w:rFonts w:ascii="宋体" w:hAnsi="宋体" w:hint="eastAsia"/>
                <w:szCs w:val="21"/>
              </w:rPr>
              <w:t>支持人体位置追踪及三维空间位移计算</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2.5</w:t>
            </w:r>
            <w:r w:rsidRPr="00FB3F1C">
              <w:rPr>
                <w:rFonts w:ascii="宋体" w:hAnsi="宋体" w:hint="eastAsia"/>
                <w:szCs w:val="21"/>
              </w:rPr>
              <w:t>无线传感器通道数：≥4 (Quaternion) /每个传感器</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B514A">
            <w:pPr>
              <w:shd w:val="clear" w:color="auto" w:fill="FFFFFF"/>
              <w:jc w:val="left"/>
              <w:rPr>
                <w:rFonts w:ascii="宋体" w:hAnsi="宋体"/>
                <w:szCs w:val="21"/>
              </w:rPr>
            </w:pPr>
            <w:r w:rsidRPr="00FB3F1C">
              <w:rPr>
                <w:rFonts w:hint="eastAsia"/>
                <w:b/>
                <w:szCs w:val="21"/>
              </w:rPr>
              <w:t>2.6</w:t>
            </w:r>
            <w:r w:rsidRPr="00FB3F1C">
              <w:rPr>
                <w:rFonts w:ascii="宋体" w:hAnsi="宋体" w:hint="eastAsia"/>
                <w:szCs w:val="21"/>
              </w:rPr>
              <w:t>无线传感器测量范围(每轴)：</w:t>
            </w:r>
          </w:p>
          <w:p w:rsidR="0096490F" w:rsidRPr="00FB3F1C" w:rsidRDefault="0096490F" w:rsidP="001B514A">
            <w:pPr>
              <w:shd w:val="clear" w:color="auto" w:fill="FFFFFF"/>
              <w:jc w:val="left"/>
              <w:rPr>
                <w:rFonts w:ascii="宋体" w:hAnsi="宋体"/>
                <w:szCs w:val="21"/>
              </w:rPr>
            </w:pPr>
            <w:r w:rsidRPr="00FB3F1C">
              <w:rPr>
                <w:rFonts w:ascii="宋体" w:hAnsi="宋体" w:hint="eastAsia"/>
                <w:szCs w:val="21"/>
              </w:rPr>
              <w:t>加速度：≥± 16g</w:t>
            </w:r>
          </w:p>
          <w:p w:rsidR="0096490F" w:rsidRPr="00FB3F1C" w:rsidRDefault="0096490F" w:rsidP="001B514A">
            <w:pPr>
              <w:shd w:val="clear" w:color="auto" w:fill="FFFFFF"/>
              <w:jc w:val="left"/>
              <w:rPr>
                <w:rFonts w:ascii="宋体" w:hAnsi="宋体"/>
                <w:szCs w:val="21"/>
              </w:rPr>
            </w:pPr>
            <w:r w:rsidRPr="00FB3F1C">
              <w:rPr>
                <w:rFonts w:ascii="宋体" w:hAnsi="宋体" w:hint="eastAsia"/>
                <w:szCs w:val="21"/>
              </w:rPr>
              <w:t>角加速度：≥±2000°/S</w:t>
            </w:r>
          </w:p>
          <w:p w:rsidR="0096490F" w:rsidRPr="00FB3F1C" w:rsidRDefault="0096490F" w:rsidP="001B514A">
            <w:pPr>
              <w:rPr>
                <w:b/>
                <w:szCs w:val="21"/>
              </w:rPr>
            </w:pPr>
            <w:r w:rsidRPr="00FB3F1C">
              <w:rPr>
                <w:rFonts w:ascii="宋体" w:hAnsi="宋体" w:hint="eastAsia"/>
                <w:szCs w:val="21"/>
              </w:rPr>
              <w:t>磁力计：≥±2.5 gauss</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B514A">
            <w:pPr>
              <w:shd w:val="clear" w:color="auto" w:fill="FFFFFF"/>
              <w:jc w:val="left"/>
              <w:rPr>
                <w:rFonts w:ascii="宋体" w:hAnsi="宋体"/>
                <w:szCs w:val="21"/>
              </w:rPr>
            </w:pPr>
            <w:r w:rsidRPr="00FB3F1C">
              <w:rPr>
                <w:rFonts w:hint="eastAsia"/>
                <w:b/>
                <w:szCs w:val="21"/>
              </w:rPr>
              <w:t>2.7</w:t>
            </w:r>
            <w:r w:rsidRPr="00FB3F1C">
              <w:rPr>
                <w:rFonts w:ascii="宋体" w:hAnsi="宋体" w:hint="eastAsia"/>
                <w:szCs w:val="21"/>
              </w:rPr>
              <w:t>无线传感器精度：</w:t>
            </w:r>
          </w:p>
          <w:p w:rsidR="0096490F" w:rsidRPr="00FB3F1C" w:rsidRDefault="0096490F" w:rsidP="001B514A">
            <w:pPr>
              <w:rPr>
                <w:b/>
                <w:szCs w:val="21"/>
              </w:rPr>
            </w:pPr>
            <w:r w:rsidRPr="00FB3F1C">
              <w:rPr>
                <w:rFonts w:ascii="宋体" w:hAnsi="宋体" w:hint="eastAsia"/>
                <w:szCs w:val="21"/>
              </w:rPr>
              <w:t>头部精度：≤2°</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B514A">
            <w:pPr>
              <w:shd w:val="clear" w:color="auto" w:fill="FFFFFF"/>
              <w:jc w:val="left"/>
              <w:rPr>
                <w:b/>
                <w:szCs w:val="21"/>
              </w:rPr>
            </w:pPr>
            <w:r w:rsidRPr="00FB3F1C">
              <w:rPr>
                <w:rFonts w:ascii="仿宋" w:eastAsia="仿宋" w:hAnsi="仿宋" w:hint="eastAsia"/>
                <w:szCs w:val="21"/>
              </w:rPr>
              <w:t>▲</w:t>
            </w:r>
            <w:r w:rsidRPr="00FB3F1C">
              <w:rPr>
                <w:rFonts w:hint="eastAsia"/>
                <w:b/>
                <w:szCs w:val="21"/>
              </w:rPr>
              <w:t>2.8</w:t>
            </w:r>
            <w:r w:rsidRPr="00FB3F1C">
              <w:rPr>
                <w:rFonts w:ascii="宋体" w:hAnsi="宋体" w:hint="eastAsia"/>
                <w:szCs w:val="21"/>
              </w:rPr>
              <w:t>无线传感器陀螺仪采样率：≥128 Hz(可调32/64 Hz)</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B514A">
            <w:pPr>
              <w:shd w:val="clear" w:color="auto" w:fill="FFFFFF"/>
              <w:jc w:val="left"/>
              <w:rPr>
                <w:b/>
                <w:szCs w:val="21"/>
              </w:rPr>
            </w:pPr>
            <w:r w:rsidRPr="00FB3F1C">
              <w:rPr>
                <w:rFonts w:ascii="仿宋" w:eastAsia="仿宋" w:hAnsi="仿宋" w:hint="eastAsia"/>
                <w:szCs w:val="21"/>
              </w:rPr>
              <w:t>▲</w:t>
            </w:r>
            <w:r w:rsidRPr="00FB3F1C">
              <w:rPr>
                <w:rFonts w:hint="eastAsia"/>
                <w:b/>
                <w:szCs w:val="21"/>
              </w:rPr>
              <w:t>2.9</w:t>
            </w:r>
            <w:r w:rsidRPr="00FB3F1C">
              <w:rPr>
                <w:rFonts w:ascii="宋体" w:hAnsi="宋体" w:hint="eastAsia"/>
                <w:szCs w:val="21"/>
              </w:rPr>
              <w:t>无线传感器加速度采样率：≥128 Hz(可调32/64 Hz)</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B514A">
            <w:pPr>
              <w:shd w:val="clear" w:color="auto" w:fill="FFFFFF"/>
              <w:jc w:val="left"/>
              <w:rPr>
                <w:b/>
                <w:szCs w:val="21"/>
              </w:rPr>
            </w:pPr>
            <w:r w:rsidRPr="00FB3F1C">
              <w:rPr>
                <w:rFonts w:ascii="仿宋" w:eastAsia="仿宋" w:hAnsi="仿宋" w:hint="eastAsia"/>
                <w:szCs w:val="21"/>
              </w:rPr>
              <w:t>▲</w:t>
            </w:r>
            <w:r w:rsidRPr="00FB3F1C">
              <w:rPr>
                <w:rFonts w:hint="eastAsia"/>
                <w:b/>
                <w:szCs w:val="21"/>
              </w:rPr>
              <w:t>2.10</w:t>
            </w:r>
            <w:r w:rsidRPr="00FB3F1C">
              <w:rPr>
                <w:rFonts w:ascii="宋体" w:hAnsi="宋体" w:hint="eastAsia"/>
                <w:szCs w:val="21"/>
              </w:rPr>
              <w:t>无线传感器磁力仪采样率：≥128 Hz(可调32/64 Hz)</w:t>
            </w:r>
          </w:p>
        </w:tc>
      </w:tr>
      <w:tr w:rsidR="00FB3F1C" w:rsidRPr="00FB3F1C" w:rsidTr="00E433FF">
        <w:trPr>
          <w:trHeight w:val="510"/>
        </w:trPr>
        <w:tc>
          <w:tcPr>
            <w:tcW w:w="900" w:type="dxa"/>
            <w:vMerge/>
            <w:vAlign w:val="center"/>
          </w:tcPr>
          <w:p w:rsidR="0096490F" w:rsidRPr="00FB3F1C" w:rsidRDefault="0096490F" w:rsidP="00C2336E">
            <w:pPr>
              <w:jc w:val="center"/>
              <w:rPr>
                <w:b/>
                <w:szCs w:val="21"/>
              </w:rPr>
            </w:pPr>
          </w:p>
        </w:tc>
        <w:tc>
          <w:tcPr>
            <w:tcW w:w="1980" w:type="dxa"/>
            <w:vMerge/>
            <w:vAlign w:val="center"/>
          </w:tcPr>
          <w:p w:rsidR="0096490F" w:rsidRPr="00FB3F1C" w:rsidRDefault="0096490F" w:rsidP="00C2336E">
            <w:pPr>
              <w:jc w:val="center"/>
              <w:rPr>
                <w:b/>
                <w:szCs w:val="21"/>
              </w:rPr>
            </w:pPr>
          </w:p>
        </w:tc>
        <w:tc>
          <w:tcPr>
            <w:tcW w:w="5580" w:type="dxa"/>
          </w:tcPr>
          <w:p w:rsidR="0096490F" w:rsidRPr="00FB3F1C" w:rsidRDefault="0096490F" w:rsidP="00C2336E">
            <w:pPr>
              <w:shd w:val="clear" w:color="auto" w:fill="FFFFFF"/>
              <w:jc w:val="left"/>
              <w:rPr>
                <w:rFonts w:ascii="宋体" w:hAnsi="宋体"/>
                <w:szCs w:val="21"/>
              </w:rPr>
            </w:pPr>
            <w:r w:rsidRPr="00FB3F1C">
              <w:rPr>
                <w:rFonts w:hint="eastAsia"/>
                <w:b/>
                <w:szCs w:val="21"/>
              </w:rPr>
              <w:t>2.11</w:t>
            </w:r>
            <w:r w:rsidRPr="00FB3F1C">
              <w:rPr>
                <w:rFonts w:ascii="宋体" w:hAnsi="宋体" w:hint="eastAsia"/>
                <w:szCs w:val="21"/>
              </w:rPr>
              <w:t>无线传感器机械规格：</w:t>
            </w:r>
          </w:p>
          <w:p w:rsidR="0096490F" w:rsidRPr="00FB3F1C" w:rsidRDefault="0096490F" w:rsidP="00C2336E">
            <w:pPr>
              <w:shd w:val="clear" w:color="auto" w:fill="FFFFFF"/>
              <w:jc w:val="left"/>
              <w:rPr>
                <w:rFonts w:ascii="宋体" w:hAnsi="宋体"/>
                <w:szCs w:val="21"/>
              </w:rPr>
            </w:pPr>
            <w:r w:rsidRPr="00FB3F1C">
              <w:rPr>
                <w:rFonts w:ascii="宋体" w:hAnsi="宋体" w:hint="eastAsia"/>
                <w:szCs w:val="21"/>
              </w:rPr>
              <w:t>传感器尺寸：≤60×35×20mm</w:t>
            </w:r>
          </w:p>
          <w:p w:rsidR="0096490F" w:rsidRPr="00FB3F1C" w:rsidRDefault="0096490F" w:rsidP="00C2336E">
            <w:pPr>
              <w:rPr>
                <w:b/>
                <w:szCs w:val="21"/>
              </w:rPr>
            </w:pPr>
            <w:r w:rsidRPr="00FB3F1C">
              <w:rPr>
                <w:rFonts w:ascii="宋体" w:hAnsi="宋体" w:hint="eastAsia"/>
                <w:szCs w:val="21"/>
              </w:rPr>
              <w:t>传感器重量：≤35g</w:t>
            </w:r>
          </w:p>
        </w:tc>
      </w:tr>
      <w:tr w:rsidR="00FB3F1C" w:rsidRPr="00FB3F1C" w:rsidTr="00E433FF">
        <w:trPr>
          <w:trHeight w:val="510"/>
        </w:trPr>
        <w:tc>
          <w:tcPr>
            <w:tcW w:w="900" w:type="dxa"/>
            <w:vMerge/>
            <w:vAlign w:val="center"/>
          </w:tcPr>
          <w:p w:rsidR="0096490F" w:rsidRPr="00FB3F1C" w:rsidRDefault="0096490F" w:rsidP="00C2336E">
            <w:pPr>
              <w:jc w:val="center"/>
              <w:rPr>
                <w:b/>
                <w:szCs w:val="21"/>
              </w:rPr>
            </w:pPr>
          </w:p>
        </w:tc>
        <w:tc>
          <w:tcPr>
            <w:tcW w:w="1980" w:type="dxa"/>
            <w:vMerge/>
            <w:vAlign w:val="center"/>
          </w:tcPr>
          <w:p w:rsidR="0096490F" w:rsidRPr="00FB3F1C" w:rsidRDefault="0096490F" w:rsidP="00C2336E">
            <w:pPr>
              <w:jc w:val="center"/>
              <w:rPr>
                <w:b/>
                <w:szCs w:val="21"/>
              </w:rPr>
            </w:pPr>
          </w:p>
        </w:tc>
        <w:tc>
          <w:tcPr>
            <w:tcW w:w="5580" w:type="dxa"/>
          </w:tcPr>
          <w:p w:rsidR="0096490F" w:rsidRPr="00FB3F1C" w:rsidRDefault="0096490F" w:rsidP="00C2336E">
            <w:pPr>
              <w:shd w:val="clear" w:color="auto" w:fill="FFFFFF"/>
              <w:jc w:val="left"/>
              <w:rPr>
                <w:rFonts w:ascii="宋体" w:hAnsi="宋体"/>
                <w:szCs w:val="21"/>
              </w:rPr>
            </w:pPr>
            <w:r w:rsidRPr="00FB3F1C">
              <w:rPr>
                <w:rFonts w:hint="eastAsia"/>
                <w:b/>
                <w:szCs w:val="21"/>
              </w:rPr>
              <w:t>2.12</w:t>
            </w:r>
            <w:r w:rsidRPr="00FB3F1C">
              <w:rPr>
                <w:rFonts w:ascii="宋体" w:hAnsi="宋体" w:hint="eastAsia"/>
                <w:szCs w:val="21"/>
              </w:rPr>
              <w:t>电源</w:t>
            </w:r>
            <w:r w:rsidRPr="00FB3F1C">
              <w:rPr>
                <w:rFonts w:ascii="宋体" w:hAnsi="宋体"/>
                <w:szCs w:val="21"/>
              </w:rPr>
              <w:t>电压: 单相220V ±10% ，</w:t>
            </w:r>
            <w:r w:rsidRPr="00FB3F1C">
              <w:rPr>
                <w:rFonts w:ascii="宋体" w:hAnsi="宋体" w:hint="eastAsia"/>
                <w:szCs w:val="21"/>
              </w:rPr>
              <w:t>锂电池供电</w:t>
            </w:r>
          </w:p>
          <w:p w:rsidR="0096490F" w:rsidRPr="00FB3F1C" w:rsidRDefault="0096490F" w:rsidP="00C2336E">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96490F" w:rsidRPr="00FB3F1C" w:rsidRDefault="0096490F" w:rsidP="00C2336E">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p w:rsidR="0096490F" w:rsidRPr="00FB3F1C" w:rsidRDefault="0096490F" w:rsidP="00F03996">
            <w:pPr>
              <w:ind w:firstLineChars="150" w:firstLine="315"/>
              <w:rPr>
                <w:b/>
                <w:szCs w:val="21"/>
              </w:rPr>
            </w:pPr>
            <w:r w:rsidRPr="00FB3F1C">
              <w:rPr>
                <w:rFonts w:ascii="宋体" w:hAnsi="宋体" w:hint="eastAsia"/>
                <w:szCs w:val="21"/>
              </w:rPr>
              <w:t>耐冲击性：≥2000G</w:t>
            </w:r>
          </w:p>
        </w:tc>
      </w:tr>
      <w:tr w:rsidR="00FB3F1C" w:rsidRPr="00FB3F1C" w:rsidTr="00E433FF">
        <w:trPr>
          <w:trHeight w:val="510"/>
        </w:trPr>
        <w:tc>
          <w:tcPr>
            <w:tcW w:w="900" w:type="dxa"/>
            <w:vMerge w:val="restart"/>
            <w:vAlign w:val="center"/>
          </w:tcPr>
          <w:p w:rsidR="0096490F" w:rsidRPr="00FB3F1C" w:rsidRDefault="0096490F" w:rsidP="00180FCF">
            <w:pPr>
              <w:jc w:val="center"/>
              <w:rPr>
                <w:b/>
                <w:szCs w:val="21"/>
              </w:rPr>
            </w:pPr>
            <w:r w:rsidRPr="00FB3F1C">
              <w:rPr>
                <w:rFonts w:hint="eastAsia"/>
                <w:b/>
                <w:szCs w:val="21"/>
              </w:rPr>
              <w:t>3</w:t>
            </w:r>
          </w:p>
        </w:tc>
        <w:tc>
          <w:tcPr>
            <w:tcW w:w="1980" w:type="dxa"/>
            <w:vMerge w:val="restart"/>
            <w:vAlign w:val="center"/>
          </w:tcPr>
          <w:p w:rsidR="0096490F" w:rsidRPr="00FB3F1C" w:rsidRDefault="0096490F" w:rsidP="00E433FF">
            <w:pPr>
              <w:jc w:val="center"/>
              <w:rPr>
                <w:b/>
                <w:szCs w:val="21"/>
              </w:rPr>
            </w:pPr>
            <w:r w:rsidRPr="00FB3F1C">
              <w:rPr>
                <w:rFonts w:hint="eastAsia"/>
                <w:b/>
                <w:szCs w:val="21"/>
              </w:rPr>
              <w:t>人机工程评价系统</w:t>
            </w:r>
          </w:p>
        </w:tc>
        <w:tc>
          <w:tcPr>
            <w:tcW w:w="5580" w:type="dxa"/>
          </w:tcPr>
          <w:p w:rsidR="0096490F" w:rsidRPr="00FB3F1C" w:rsidRDefault="00D11D8B" w:rsidP="001B514A">
            <w:pPr>
              <w:rPr>
                <w:b/>
                <w:szCs w:val="21"/>
              </w:rPr>
            </w:pPr>
            <w:r w:rsidRPr="00FB3F1C">
              <w:rPr>
                <w:rFonts w:hint="eastAsia"/>
                <w:b/>
                <w:szCs w:val="21"/>
              </w:rPr>
              <w:t>3.1</w:t>
            </w:r>
            <w:r w:rsidRPr="00FB3F1C">
              <w:rPr>
                <w:rFonts w:hint="eastAsia"/>
              </w:rPr>
              <w:t>系统基于云平台架构进行人</w:t>
            </w:r>
            <w:r w:rsidRPr="00FB3F1C">
              <w:rPr>
                <w:rFonts w:hint="eastAsia"/>
              </w:rPr>
              <w:t>-</w:t>
            </w:r>
            <w:r w:rsidRPr="00FB3F1C">
              <w:rPr>
                <w:rFonts w:hint="eastAsia"/>
              </w:rPr>
              <w:t>机</w:t>
            </w:r>
            <w:r w:rsidRPr="00FB3F1C">
              <w:rPr>
                <w:rFonts w:hint="eastAsia"/>
              </w:rPr>
              <w:t>-</w:t>
            </w:r>
            <w:r w:rsidRPr="00FB3F1C">
              <w:rPr>
                <w:rFonts w:hint="eastAsia"/>
              </w:rPr>
              <w:t>环境测试，支持一对多的群体人</w:t>
            </w:r>
            <w:r w:rsidRPr="00FB3F1C">
              <w:rPr>
                <w:rFonts w:hint="eastAsia"/>
              </w:rPr>
              <w:t>-</w:t>
            </w:r>
            <w:r w:rsidRPr="00FB3F1C">
              <w:rPr>
                <w:rFonts w:hint="eastAsia"/>
              </w:rPr>
              <w:t>机</w:t>
            </w:r>
            <w:r w:rsidRPr="00FB3F1C">
              <w:rPr>
                <w:rFonts w:hint="eastAsia"/>
              </w:rPr>
              <w:t>-</w:t>
            </w:r>
            <w:r w:rsidRPr="00FB3F1C">
              <w:rPr>
                <w:rFonts w:hint="eastAsia"/>
              </w:rPr>
              <w:t>环境测试实验。</w:t>
            </w:r>
          </w:p>
        </w:tc>
      </w:tr>
      <w:tr w:rsidR="00FB3F1C" w:rsidRPr="00FB3F1C" w:rsidTr="00E433FF">
        <w:trPr>
          <w:trHeight w:val="510"/>
        </w:trPr>
        <w:tc>
          <w:tcPr>
            <w:tcW w:w="900" w:type="dxa"/>
            <w:vMerge/>
            <w:vAlign w:val="center"/>
          </w:tcPr>
          <w:p w:rsidR="00D11D8B" w:rsidRPr="00FB3F1C" w:rsidRDefault="00D11D8B" w:rsidP="00180FCF">
            <w:pPr>
              <w:jc w:val="center"/>
              <w:rPr>
                <w:b/>
                <w:szCs w:val="21"/>
              </w:rPr>
            </w:pPr>
          </w:p>
        </w:tc>
        <w:tc>
          <w:tcPr>
            <w:tcW w:w="1980" w:type="dxa"/>
            <w:vMerge/>
            <w:vAlign w:val="center"/>
          </w:tcPr>
          <w:p w:rsidR="00D11D8B" w:rsidRPr="00FB3F1C" w:rsidRDefault="00D11D8B" w:rsidP="00E433FF">
            <w:pPr>
              <w:jc w:val="center"/>
              <w:rPr>
                <w:b/>
                <w:szCs w:val="21"/>
              </w:rPr>
            </w:pPr>
          </w:p>
        </w:tc>
        <w:tc>
          <w:tcPr>
            <w:tcW w:w="5580" w:type="dxa"/>
          </w:tcPr>
          <w:p w:rsidR="00D11D8B" w:rsidRPr="00FB3F1C" w:rsidRDefault="00D11D8B" w:rsidP="001B514A">
            <w:pPr>
              <w:jc w:val="left"/>
              <w:rPr>
                <w:b/>
                <w:szCs w:val="21"/>
              </w:rPr>
            </w:pPr>
            <w:r w:rsidRPr="00FB3F1C">
              <w:rPr>
                <w:rFonts w:ascii="宋体" w:hAnsi="宋体" w:hint="eastAsia"/>
                <w:kern w:val="0"/>
                <w:szCs w:val="21"/>
              </w:rPr>
              <w:t>★</w:t>
            </w:r>
            <w:r w:rsidRPr="00FB3F1C">
              <w:rPr>
                <w:rFonts w:hint="eastAsia"/>
                <w:b/>
                <w:szCs w:val="21"/>
              </w:rPr>
              <w:t>3.2</w:t>
            </w:r>
            <w:r w:rsidRPr="00FB3F1C">
              <w:rPr>
                <w:rFonts w:hint="eastAsia"/>
              </w:rPr>
              <w:t>可</w:t>
            </w:r>
            <w:r w:rsidRPr="00FB3F1C">
              <w:t>支</w:t>
            </w:r>
            <w:r w:rsidRPr="00FB3F1C">
              <w:rPr>
                <w:rFonts w:hint="eastAsia"/>
              </w:rPr>
              <w:t>持不少于</w:t>
            </w:r>
            <w:r w:rsidRPr="00FB3F1C">
              <w:t>255</w:t>
            </w:r>
            <w:r w:rsidRPr="00FB3F1C">
              <w:rPr>
                <w:rFonts w:hint="eastAsia"/>
              </w:rPr>
              <w:t>个测试端口</w:t>
            </w:r>
            <w:r w:rsidRPr="00FB3F1C">
              <w:t>同步</w:t>
            </w:r>
            <w:r w:rsidRPr="00FB3F1C">
              <w:rPr>
                <w:rFonts w:hint="eastAsia"/>
              </w:rPr>
              <w:t>进行人机测试实验。</w:t>
            </w:r>
          </w:p>
        </w:tc>
      </w:tr>
      <w:tr w:rsidR="00FB3F1C" w:rsidRPr="00FB3F1C" w:rsidTr="00E433FF">
        <w:trPr>
          <w:trHeight w:val="510"/>
        </w:trPr>
        <w:tc>
          <w:tcPr>
            <w:tcW w:w="900" w:type="dxa"/>
            <w:vMerge/>
            <w:vAlign w:val="center"/>
          </w:tcPr>
          <w:p w:rsidR="00D11D8B" w:rsidRPr="00FB3F1C" w:rsidRDefault="00D11D8B" w:rsidP="00180FCF">
            <w:pPr>
              <w:jc w:val="center"/>
              <w:rPr>
                <w:b/>
                <w:szCs w:val="21"/>
              </w:rPr>
            </w:pPr>
          </w:p>
        </w:tc>
        <w:tc>
          <w:tcPr>
            <w:tcW w:w="1980" w:type="dxa"/>
            <w:vMerge/>
            <w:vAlign w:val="center"/>
          </w:tcPr>
          <w:p w:rsidR="00D11D8B" w:rsidRPr="00FB3F1C" w:rsidRDefault="00D11D8B" w:rsidP="00E433FF">
            <w:pPr>
              <w:jc w:val="center"/>
              <w:rPr>
                <w:b/>
                <w:szCs w:val="21"/>
              </w:rPr>
            </w:pPr>
          </w:p>
        </w:tc>
        <w:tc>
          <w:tcPr>
            <w:tcW w:w="5580" w:type="dxa"/>
          </w:tcPr>
          <w:p w:rsidR="00D11D8B" w:rsidRPr="00FB3F1C" w:rsidRDefault="00D11D8B" w:rsidP="001B514A">
            <w:pPr>
              <w:jc w:val="left"/>
              <w:rPr>
                <w:b/>
                <w:szCs w:val="21"/>
              </w:rPr>
            </w:pPr>
            <w:r w:rsidRPr="00FB3F1C">
              <w:rPr>
                <w:rFonts w:hint="eastAsia"/>
                <w:b/>
                <w:szCs w:val="21"/>
              </w:rPr>
              <w:t>3.3</w:t>
            </w:r>
            <w:r w:rsidRPr="00FB3F1C">
              <w:rPr>
                <w:rFonts w:hint="eastAsia"/>
              </w:rPr>
              <w:t>云平台通讯方式：支持</w:t>
            </w:r>
            <w:r w:rsidRPr="00FB3F1C">
              <w:rPr>
                <w:rFonts w:hint="eastAsia"/>
              </w:rPr>
              <w:t>UDP</w:t>
            </w:r>
            <w:r w:rsidRPr="00FB3F1C">
              <w:rPr>
                <w:rFonts w:hint="eastAsia"/>
              </w:rPr>
              <w:t>、</w:t>
            </w:r>
            <w:r w:rsidRPr="00FB3F1C">
              <w:rPr>
                <w:rFonts w:hint="eastAsia"/>
              </w:rPr>
              <w:t>WebSocket</w:t>
            </w:r>
            <w:r w:rsidRPr="00FB3F1C">
              <w:rPr>
                <w:rFonts w:hint="eastAsia"/>
              </w:rPr>
              <w:t>。</w:t>
            </w:r>
          </w:p>
        </w:tc>
      </w:tr>
      <w:tr w:rsidR="00FB3F1C" w:rsidRPr="00FB3F1C" w:rsidTr="00E433FF">
        <w:trPr>
          <w:trHeight w:val="510"/>
        </w:trPr>
        <w:tc>
          <w:tcPr>
            <w:tcW w:w="900" w:type="dxa"/>
            <w:vMerge/>
            <w:vAlign w:val="center"/>
          </w:tcPr>
          <w:p w:rsidR="00D11D8B" w:rsidRPr="00FB3F1C" w:rsidRDefault="00D11D8B" w:rsidP="00180FCF">
            <w:pPr>
              <w:jc w:val="center"/>
              <w:rPr>
                <w:b/>
                <w:szCs w:val="21"/>
              </w:rPr>
            </w:pPr>
          </w:p>
        </w:tc>
        <w:tc>
          <w:tcPr>
            <w:tcW w:w="1980" w:type="dxa"/>
            <w:vMerge/>
            <w:vAlign w:val="center"/>
          </w:tcPr>
          <w:p w:rsidR="00D11D8B" w:rsidRPr="00FB3F1C" w:rsidRDefault="00D11D8B" w:rsidP="00E433FF">
            <w:pPr>
              <w:jc w:val="center"/>
              <w:rPr>
                <w:b/>
                <w:szCs w:val="21"/>
              </w:rPr>
            </w:pPr>
          </w:p>
        </w:tc>
        <w:tc>
          <w:tcPr>
            <w:tcW w:w="5580" w:type="dxa"/>
          </w:tcPr>
          <w:p w:rsidR="00D11D8B" w:rsidRPr="00FB3F1C" w:rsidRDefault="00D11D8B" w:rsidP="00C34D5A">
            <w:pPr>
              <w:jc w:val="left"/>
              <w:rPr>
                <w:b/>
                <w:szCs w:val="21"/>
              </w:rPr>
            </w:pPr>
            <w:r w:rsidRPr="00FB3F1C">
              <w:rPr>
                <w:rFonts w:ascii="仿宋" w:eastAsia="仿宋" w:hAnsi="仿宋" w:hint="eastAsia"/>
                <w:szCs w:val="21"/>
              </w:rPr>
              <w:t>▲</w:t>
            </w:r>
            <w:r w:rsidRPr="00FB3F1C">
              <w:rPr>
                <w:rFonts w:hint="eastAsia"/>
                <w:b/>
                <w:szCs w:val="21"/>
              </w:rPr>
              <w:t>3.4</w:t>
            </w:r>
            <w:r w:rsidRPr="00FB3F1C">
              <w:rPr>
                <w:rFonts w:hint="eastAsia"/>
              </w:rPr>
              <w:t>云项目管理模块：包含管理项目</w:t>
            </w:r>
            <w:r w:rsidRPr="00FB3F1C">
              <w:t>名称、记录名称、被试姓名、记录持续时间、记录时间，自定义添加被试属性，如姓名、性别、职业、</w:t>
            </w:r>
            <w:r w:rsidRPr="00FB3F1C">
              <w:rPr>
                <w:rFonts w:hint="eastAsia"/>
              </w:rPr>
              <w:t>参与</w:t>
            </w:r>
            <w:r w:rsidRPr="00FB3F1C">
              <w:t>实验组别信息，支持多维度</w:t>
            </w:r>
            <w:r w:rsidRPr="00FB3F1C">
              <w:rPr>
                <w:rFonts w:hint="eastAsia"/>
              </w:rPr>
              <w:t>的</w:t>
            </w:r>
            <w:r w:rsidRPr="00FB3F1C">
              <w:t>数</w:t>
            </w:r>
            <w:r w:rsidRPr="00FB3F1C">
              <w:lastRenderedPageBreak/>
              <w:t>据筛选</w:t>
            </w:r>
            <w:r w:rsidRPr="00FB3F1C">
              <w:rPr>
                <w:rFonts w:hint="eastAsia"/>
              </w:rPr>
              <w:t>。</w:t>
            </w:r>
          </w:p>
        </w:tc>
      </w:tr>
      <w:tr w:rsidR="00FB3F1C" w:rsidRPr="00FB3F1C" w:rsidTr="00E433FF">
        <w:trPr>
          <w:trHeight w:val="510"/>
        </w:trPr>
        <w:tc>
          <w:tcPr>
            <w:tcW w:w="900" w:type="dxa"/>
            <w:vMerge/>
            <w:vAlign w:val="center"/>
          </w:tcPr>
          <w:p w:rsidR="00D11D8B" w:rsidRPr="00FB3F1C" w:rsidRDefault="00D11D8B" w:rsidP="00180FCF">
            <w:pPr>
              <w:jc w:val="center"/>
              <w:rPr>
                <w:b/>
                <w:szCs w:val="21"/>
              </w:rPr>
            </w:pPr>
          </w:p>
        </w:tc>
        <w:tc>
          <w:tcPr>
            <w:tcW w:w="1980" w:type="dxa"/>
            <w:vMerge/>
            <w:vAlign w:val="center"/>
          </w:tcPr>
          <w:p w:rsidR="00D11D8B" w:rsidRPr="00FB3F1C" w:rsidRDefault="00D11D8B" w:rsidP="00E433FF">
            <w:pPr>
              <w:jc w:val="center"/>
              <w:rPr>
                <w:b/>
                <w:szCs w:val="21"/>
              </w:rPr>
            </w:pPr>
          </w:p>
        </w:tc>
        <w:tc>
          <w:tcPr>
            <w:tcW w:w="5580" w:type="dxa"/>
          </w:tcPr>
          <w:p w:rsidR="00D11D8B" w:rsidRPr="00FB3F1C" w:rsidRDefault="00D11D8B" w:rsidP="00D11D8B">
            <w:pPr>
              <w:jc w:val="left"/>
              <w:rPr>
                <w:rFonts w:ascii="宋体" w:hAnsi="宋体"/>
                <w:kern w:val="0"/>
                <w:szCs w:val="21"/>
              </w:rPr>
            </w:pPr>
            <w:r w:rsidRPr="00FB3F1C">
              <w:rPr>
                <w:rFonts w:hint="eastAsia"/>
                <w:b/>
                <w:szCs w:val="21"/>
              </w:rPr>
              <w:t>3.5</w:t>
            </w:r>
            <w:r w:rsidRPr="00FB3F1C">
              <w:rPr>
                <w:rFonts w:ascii="宋体" w:hAnsi="宋体" w:hint="eastAsia"/>
                <w:kern w:val="0"/>
                <w:szCs w:val="21"/>
              </w:rPr>
              <w:t>人体建模仿真功能：</w:t>
            </w:r>
          </w:p>
          <w:p w:rsidR="00D11D8B" w:rsidRPr="00FB3F1C" w:rsidRDefault="00D11D8B" w:rsidP="00D11D8B">
            <w:pPr>
              <w:jc w:val="left"/>
              <w:rPr>
                <w:b/>
                <w:szCs w:val="21"/>
              </w:rPr>
            </w:pPr>
            <w:r w:rsidRPr="00FB3F1C">
              <w:rPr>
                <w:rFonts w:ascii="宋体" w:hAnsi="宋体" w:hint="eastAsia"/>
                <w:kern w:val="0"/>
                <w:szCs w:val="21"/>
              </w:rPr>
              <w:t>通过可穿戴人体动作捕捉传感器可在三维空间进行人体建模仿真，并对人体骨骼的运动范围、角度，轨迹进行显示以及人机工程分析评价</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B514A">
            <w:pPr>
              <w:jc w:val="left"/>
              <w:rPr>
                <w:rFonts w:ascii="宋体" w:hAnsi="宋体"/>
                <w:kern w:val="0"/>
                <w:szCs w:val="21"/>
              </w:rPr>
            </w:pPr>
            <w:r w:rsidRPr="00FB3F1C">
              <w:rPr>
                <w:rFonts w:hint="eastAsia"/>
                <w:b/>
                <w:szCs w:val="21"/>
              </w:rPr>
              <w:t>★</w:t>
            </w:r>
            <w:r w:rsidRPr="00FB3F1C">
              <w:rPr>
                <w:rFonts w:hint="eastAsia"/>
                <w:b/>
                <w:szCs w:val="21"/>
              </w:rPr>
              <w:t>3.</w:t>
            </w:r>
            <w:r w:rsidR="00D11D8B" w:rsidRPr="00FB3F1C">
              <w:rPr>
                <w:rFonts w:hint="eastAsia"/>
                <w:b/>
                <w:szCs w:val="21"/>
              </w:rPr>
              <w:t>6</w:t>
            </w:r>
            <w:r w:rsidRPr="00FB3F1C">
              <w:rPr>
                <w:rFonts w:ascii="宋体" w:hAnsi="宋体" w:hint="eastAsia"/>
                <w:kern w:val="0"/>
                <w:szCs w:val="21"/>
              </w:rPr>
              <w:t>眼动数据同步模块：</w:t>
            </w:r>
          </w:p>
          <w:p w:rsidR="0096490F" w:rsidRPr="00FB3F1C" w:rsidRDefault="0096490F" w:rsidP="001B514A">
            <w:pPr>
              <w:jc w:val="left"/>
              <w:rPr>
                <w:rFonts w:ascii="宋体" w:hAnsi="宋体"/>
                <w:kern w:val="0"/>
                <w:szCs w:val="21"/>
              </w:rPr>
            </w:pPr>
            <w:r w:rsidRPr="00FB3F1C">
              <w:rPr>
                <w:rFonts w:ascii="宋体" w:hAnsi="宋体" w:hint="eastAsia"/>
                <w:kern w:val="0"/>
                <w:szCs w:val="21"/>
              </w:rPr>
              <w:t>该软件模块兼容眼动仪，并可以实时同步采集眼动数据，可以读取如下如数：</w:t>
            </w:r>
          </w:p>
          <w:p w:rsidR="0096490F" w:rsidRPr="00FB3F1C" w:rsidRDefault="0096490F" w:rsidP="001B514A">
            <w:pPr>
              <w:rPr>
                <w:b/>
                <w:szCs w:val="21"/>
              </w:rPr>
            </w:pPr>
            <w:r w:rsidRPr="00FB3F1C">
              <w:rPr>
                <w:rFonts w:ascii="宋体" w:hAnsi="宋体" w:hint="eastAsia"/>
                <w:kern w:val="0"/>
                <w:szCs w:val="21"/>
              </w:rPr>
              <w:t>左眼瞳孔直径、右眼瞳孔直径、左眼有效度、右眼有效度、左眼空间位置、左相眼对位、左眼注视点空间位置、左眼注视点相对位置、右眼空间位置、右相眼对位置、右眼注视点空间位置、左眼注视点相对位置</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C2336E">
            <w:pPr>
              <w:jc w:val="left"/>
              <w:rPr>
                <w:rFonts w:ascii="宋体" w:hAnsi="宋体"/>
                <w:kern w:val="0"/>
                <w:szCs w:val="21"/>
              </w:rPr>
            </w:pPr>
            <w:r w:rsidRPr="00FB3F1C">
              <w:rPr>
                <w:rFonts w:hint="eastAsia"/>
                <w:b/>
                <w:szCs w:val="21"/>
              </w:rPr>
              <w:t>3.</w:t>
            </w:r>
            <w:r w:rsidR="00D11D8B" w:rsidRPr="00FB3F1C">
              <w:rPr>
                <w:rFonts w:hint="eastAsia"/>
                <w:b/>
                <w:szCs w:val="21"/>
              </w:rPr>
              <w:t>7</w:t>
            </w:r>
            <w:r w:rsidRPr="00FB3F1C">
              <w:rPr>
                <w:rFonts w:ascii="宋体" w:hAnsi="宋体" w:hint="eastAsia"/>
                <w:kern w:val="0"/>
                <w:szCs w:val="21"/>
              </w:rPr>
              <w:t>姿势伤害评估与人体工效学分析功能：</w:t>
            </w:r>
          </w:p>
          <w:p w:rsidR="0096490F" w:rsidRPr="00FB3F1C" w:rsidRDefault="0096490F" w:rsidP="00C2336E">
            <w:pPr>
              <w:jc w:val="left"/>
              <w:rPr>
                <w:rFonts w:ascii="宋体" w:hAnsi="宋体"/>
                <w:kern w:val="0"/>
                <w:szCs w:val="21"/>
              </w:rPr>
            </w:pPr>
            <w:r w:rsidRPr="00FB3F1C">
              <w:rPr>
                <w:rFonts w:ascii="宋体" w:hAnsi="宋体" w:hint="eastAsia"/>
                <w:kern w:val="0"/>
                <w:szCs w:val="21"/>
              </w:rPr>
              <w:t>（1）动作捕捉技术能够测量、跟踪和记录人体在三维空间中的运动轨迹</w:t>
            </w:r>
          </w:p>
          <w:p w:rsidR="0096490F" w:rsidRPr="00FB3F1C" w:rsidRDefault="0096490F" w:rsidP="00C2336E">
            <w:pPr>
              <w:jc w:val="left"/>
              <w:rPr>
                <w:rFonts w:ascii="宋体" w:hAnsi="宋体"/>
                <w:kern w:val="0"/>
                <w:szCs w:val="21"/>
              </w:rPr>
            </w:pPr>
            <w:r w:rsidRPr="00FB3F1C">
              <w:rPr>
                <w:rFonts w:ascii="宋体" w:hAnsi="宋体" w:hint="eastAsia"/>
                <w:kern w:val="0"/>
                <w:szCs w:val="21"/>
              </w:rPr>
              <w:t>（2）人体仿真模型功能：根据人的生理结构将肢体看成刚体，每段刚体直接由关节相连，从而将人体抽象化为一个连接型刚体系统，系统模型将人体分为</w:t>
            </w:r>
            <w:r w:rsidRPr="00FB3F1C">
              <w:rPr>
                <w:rFonts w:ascii="宋体" w:hAnsi="宋体"/>
                <w:kern w:val="0"/>
                <w:szCs w:val="21"/>
              </w:rPr>
              <w:t>14</w:t>
            </w:r>
            <w:r w:rsidRPr="00FB3F1C">
              <w:rPr>
                <w:rFonts w:ascii="宋体" w:hAnsi="宋体" w:hint="eastAsia"/>
                <w:kern w:val="0"/>
                <w:szCs w:val="21"/>
              </w:rPr>
              <w:t>个环节。</w:t>
            </w:r>
          </w:p>
          <w:p w:rsidR="0096490F" w:rsidRPr="00FB3F1C" w:rsidRDefault="0096490F" w:rsidP="00C2336E">
            <w:pPr>
              <w:jc w:val="left"/>
              <w:rPr>
                <w:rFonts w:ascii="宋体" w:hAnsi="宋体"/>
                <w:kern w:val="0"/>
                <w:szCs w:val="21"/>
              </w:rPr>
            </w:pPr>
            <w:r w:rsidRPr="00FB3F1C">
              <w:rPr>
                <w:rFonts w:ascii="宋体" w:hAnsi="宋体" w:hint="eastAsia"/>
                <w:kern w:val="0"/>
                <w:szCs w:val="21"/>
              </w:rPr>
              <w:t>（3）人体作业动作分析功能模块：基于关节和姿态角的人体运动分析：依据身体关节及其自身运动规律进行角度测量，将关节动作分为包括屈</w:t>
            </w:r>
            <w:r w:rsidRPr="00FB3F1C">
              <w:rPr>
                <w:rFonts w:ascii="宋体" w:hAnsi="宋体"/>
                <w:kern w:val="0"/>
                <w:szCs w:val="21"/>
              </w:rPr>
              <w:t>/</w:t>
            </w:r>
            <w:r w:rsidRPr="00FB3F1C">
              <w:rPr>
                <w:rFonts w:ascii="宋体" w:hAnsi="宋体" w:hint="eastAsia"/>
                <w:kern w:val="0"/>
                <w:szCs w:val="21"/>
              </w:rPr>
              <w:t>伸、内收</w:t>
            </w:r>
            <w:r w:rsidRPr="00FB3F1C">
              <w:rPr>
                <w:rFonts w:ascii="宋体" w:hAnsi="宋体"/>
                <w:kern w:val="0"/>
                <w:szCs w:val="21"/>
              </w:rPr>
              <w:t>/</w:t>
            </w:r>
            <w:r w:rsidRPr="00FB3F1C">
              <w:rPr>
                <w:rFonts w:ascii="宋体" w:hAnsi="宋体" w:hint="eastAsia"/>
                <w:kern w:val="0"/>
                <w:szCs w:val="21"/>
              </w:rPr>
              <w:t>外展、内旋</w:t>
            </w:r>
            <w:r w:rsidRPr="00FB3F1C">
              <w:rPr>
                <w:rFonts w:ascii="宋体" w:hAnsi="宋体"/>
                <w:kern w:val="0"/>
                <w:szCs w:val="21"/>
              </w:rPr>
              <w:t>/</w:t>
            </w:r>
            <w:r w:rsidRPr="00FB3F1C">
              <w:rPr>
                <w:rFonts w:ascii="宋体" w:hAnsi="宋体" w:hint="eastAsia"/>
                <w:kern w:val="0"/>
                <w:szCs w:val="21"/>
              </w:rPr>
              <w:t>外旋具体关键动作。</w:t>
            </w:r>
          </w:p>
          <w:p w:rsidR="0096490F" w:rsidRPr="00FB3F1C" w:rsidRDefault="0096490F" w:rsidP="00C2336E">
            <w:pPr>
              <w:jc w:val="left"/>
              <w:rPr>
                <w:rFonts w:ascii="宋体" w:hAnsi="宋体"/>
                <w:kern w:val="0"/>
                <w:szCs w:val="21"/>
              </w:rPr>
            </w:pPr>
            <w:r w:rsidRPr="00FB3F1C">
              <w:rPr>
                <w:rFonts w:ascii="宋体" w:hAnsi="宋体" w:hint="eastAsia"/>
                <w:kern w:val="0"/>
                <w:szCs w:val="21"/>
              </w:rPr>
              <w:t>动作分析功能包含：不同的关节分为不同的关键动作，可获取关节角度的个数、频率、总持续时间、持续时间百分比、最大值、最小值、平均值和标准差值；动作的持续时间百分比可通过图表（直方图）的方式进行呈现。包含：动作个数、动作频次、动作的总的持续时间、占所有的动作的时间百分比、动作最长持续时间、时间中位数、平均时间、时间标准差</w:t>
            </w:r>
          </w:p>
          <w:p w:rsidR="0096490F" w:rsidRPr="00FB3F1C" w:rsidRDefault="0096490F" w:rsidP="00C2336E">
            <w:pPr>
              <w:jc w:val="left"/>
              <w:rPr>
                <w:rFonts w:ascii="宋体" w:hAnsi="宋体"/>
                <w:kern w:val="0"/>
                <w:szCs w:val="21"/>
              </w:rPr>
            </w:pPr>
            <w:r w:rsidRPr="00FB3F1C">
              <w:rPr>
                <w:rFonts w:ascii="宋体" w:hAnsi="宋体" w:hint="eastAsia"/>
                <w:kern w:val="0"/>
                <w:szCs w:val="21"/>
              </w:rPr>
              <w:t>（4）人体姿势伤害评估功能模块，依据职业工效学理论数据将人体姿态阈值划分为健康（绿色）、警戒（红色）和中等（橘色）状态及所占百分比。利用这些指标可直观做出动作评估，例如：根据已有数据对作业进行人因工效分析，作业中评估影响工作效率的因素和可能造成职业伤害的动作，包括整体评估某种作业的安全性、科学性。</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b/>
                <w:szCs w:val="21"/>
              </w:rPr>
            </w:pPr>
            <w:r w:rsidRPr="00FB3F1C">
              <w:rPr>
                <w:rFonts w:hint="eastAsia"/>
                <w:b/>
                <w:szCs w:val="21"/>
              </w:rPr>
              <w:t>★</w:t>
            </w:r>
            <w:r w:rsidRPr="00FB3F1C">
              <w:rPr>
                <w:rFonts w:hint="eastAsia"/>
                <w:b/>
                <w:szCs w:val="21"/>
              </w:rPr>
              <w:t>3.</w:t>
            </w:r>
            <w:r w:rsidR="00D11D8B" w:rsidRPr="00FB3F1C">
              <w:rPr>
                <w:rFonts w:hint="eastAsia"/>
                <w:b/>
                <w:szCs w:val="21"/>
              </w:rPr>
              <w:t>8</w:t>
            </w:r>
            <w:r w:rsidRPr="00FB3F1C">
              <w:rPr>
                <w:rFonts w:ascii="宋体" w:hAnsi="宋体" w:hint="eastAsia"/>
                <w:kern w:val="0"/>
                <w:szCs w:val="21"/>
              </w:rPr>
              <w:t>人机环境多因素同步分析功能：动作捕捉数据自动转为行为编码，对应的可查看动作信号在默认人体工程姿态阈值下，健康（绿色）、警戒（红色）、中等（橘色）状态在时间轴上查看不同颜色区分的动作区域。人体工程姿态保存后的动静态区域可在工效学分析界面结合其他人机环境多因素数据进行同步综合分析</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3.</w:t>
            </w:r>
            <w:r w:rsidR="00D11D8B" w:rsidRPr="00FB3F1C">
              <w:rPr>
                <w:rFonts w:hint="eastAsia"/>
                <w:b/>
                <w:szCs w:val="21"/>
              </w:rPr>
              <w:t>9</w:t>
            </w:r>
            <w:r w:rsidRPr="00FB3F1C">
              <w:rPr>
                <w:rFonts w:ascii="宋体" w:hAnsi="宋体"/>
                <w:szCs w:val="21"/>
              </w:rPr>
              <w:t xml:space="preserve">电源电压: 单相220V ±10% </w:t>
            </w:r>
          </w:p>
          <w:p w:rsidR="0096490F" w:rsidRPr="00FB3F1C" w:rsidRDefault="0096490F" w:rsidP="00507236">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96490F" w:rsidRPr="00FB3F1C" w:rsidRDefault="0096490F" w:rsidP="00507236">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r>
      <w:tr w:rsidR="00FB3F1C" w:rsidRPr="00FB3F1C" w:rsidTr="00E433FF">
        <w:trPr>
          <w:trHeight w:val="510"/>
        </w:trPr>
        <w:tc>
          <w:tcPr>
            <w:tcW w:w="900" w:type="dxa"/>
            <w:vMerge w:val="restart"/>
            <w:vAlign w:val="center"/>
          </w:tcPr>
          <w:p w:rsidR="0096490F" w:rsidRPr="00FB3F1C" w:rsidRDefault="0096490F" w:rsidP="00180FCF">
            <w:pPr>
              <w:jc w:val="center"/>
              <w:rPr>
                <w:b/>
                <w:szCs w:val="21"/>
              </w:rPr>
            </w:pPr>
            <w:r w:rsidRPr="00FB3F1C">
              <w:rPr>
                <w:rFonts w:hint="eastAsia"/>
                <w:b/>
                <w:szCs w:val="21"/>
              </w:rPr>
              <w:t>4</w:t>
            </w:r>
          </w:p>
        </w:tc>
        <w:tc>
          <w:tcPr>
            <w:tcW w:w="1980" w:type="dxa"/>
            <w:vMerge w:val="restart"/>
            <w:vAlign w:val="center"/>
          </w:tcPr>
          <w:p w:rsidR="0096490F" w:rsidRPr="00FB3F1C" w:rsidRDefault="0096490F" w:rsidP="00E433FF">
            <w:pPr>
              <w:jc w:val="center"/>
              <w:rPr>
                <w:b/>
                <w:szCs w:val="21"/>
              </w:rPr>
            </w:pPr>
            <w:r w:rsidRPr="00FB3F1C">
              <w:rPr>
                <w:rFonts w:hint="eastAsia"/>
                <w:b/>
                <w:szCs w:val="21"/>
              </w:rPr>
              <w:t>生理记录系统</w:t>
            </w:r>
          </w:p>
        </w:tc>
        <w:tc>
          <w:tcPr>
            <w:tcW w:w="5580" w:type="dxa"/>
          </w:tcPr>
          <w:p w:rsidR="0096490F" w:rsidRPr="00FB3F1C" w:rsidRDefault="0096490F" w:rsidP="002E6F48">
            <w:pPr>
              <w:rPr>
                <w:b/>
                <w:szCs w:val="21"/>
              </w:rPr>
            </w:pPr>
            <w:r w:rsidRPr="00FB3F1C">
              <w:rPr>
                <w:b/>
                <w:szCs w:val="21"/>
              </w:rPr>
              <w:t>4.</w:t>
            </w:r>
            <w:r w:rsidRPr="00FB3F1C">
              <w:rPr>
                <w:rFonts w:hint="eastAsia"/>
                <w:b/>
                <w:szCs w:val="21"/>
              </w:rPr>
              <w:t>1</w:t>
            </w:r>
            <w:r w:rsidRPr="00FB3F1C">
              <w:rPr>
                <w:rFonts w:ascii="宋体" w:hAnsi="宋体" w:hint="eastAsia"/>
                <w:szCs w:val="21"/>
              </w:rPr>
              <w:t>系统基于云平台架构进行实验设计与生理心理测试、分析，支持一对多的群体多参数生理信号测试实验</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4.2</w:t>
            </w:r>
            <w:r w:rsidRPr="00FB3F1C">
              <w:rPr>
                <w:rFonts w:ascii="宋体" w:hAnsi="宋体" w:hint="eastAsia"/>
                <w:szCs w:val="21"/>
              </w:rPr>
              <w:t>可</w:t>
            </w:r>
            <w:r w:rsidRPr="00FB3F1C">
              <w:rPr>
                <w:rFonts w:ascii="宋体" w:hAnsi="宋体"/>
                <w:szCs w:val="21"/>
              </w:rPr>
              <w:t>支</w:t>
            </w:r>
            <w:r w:rsidRPr="00FB3F1C">
              <w:rPr>
                <w:rFonts w:ascii="宋体" w:hAnsi="宋体" w:hint="eastAsia"/>
                <w:szCs w:val="21"/>
              </w:rPr>
              <w:t>持不少于</w:t>
            </w:r>
            <w:r w:rsidRPr="00FB3F1C">
              <w:rPr>
                <w:rFonts w:ascii="宋体" w:hAnsi="宋体"/>
                <w:szCs w:val="21"/>
              </w:rPr>
              <w:t>255</w:t>
            </w:r>
            <w:r w:rsidRPr="00FB3F1C">
              <w:rPr>
                <w:rFonts w:ascii="宋体" w:hAnsi="宋体" w:hint="eastAsia"/>
                <w:szCs w:val="21"/>
              </w:rPr>
              <w:t>个测试端口</w:t>
            </w:r>
            <w:r w:rsidRPr="00FB3F1C">
              <w:rPr>
                <w:rFonts w:ascii="宋体" w:hAnsi="宋体"/>
                <w:szCs w:val="21"/>
              </w:rPr>
              <w:t>同步</w:t>
            </w:r>
            <w:r w:rsidRPr="00FB3F1C">
              <w:rPr>
                <w:rFonts w:ascii="宋体" w:hAnsi="宋体" w:hint="eastAsia"/>
                <w:szCs w:val="21"/>
              </w:rPr>
              <w:t>进行多参数生理信号测试实验</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4.3</w:t>
            </w:r>
            <w:r w:rsidRPr="00FB3F1C">
              <w:rPr>
                <w:rFonts w:ascii="宋体" w:hAnsi="宋体" w:hint="eastAsia"/>
                <w:szCs w:val="21"/>
              </w:rPr>
              <w:t>云平台通讯方式：支持UDP、WebSocket</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4.4</w:t>
            </w:r>
            <w:r w:rsidRPr="00FB3F1C">
              <w:rPr>
                <w:rFonts w:ascii="宋体" w:hAnsi="宋体" w:hint="eastAsia"/>
                <w:szCs w:val="21"/>
              </w:rPr>
              <w:t>云项目管理模块：包含管理项目</w:t>
            </w:r>
            <w:r w:rsidRPr="00FB3F1C">
              <w:rPr>
                <w:rFonts w:ascii="宋体" w:hAnsi="宋体"/>
                <w:szCs w:val="21"/>
              </w:rPr>
              <w:t>名称、记录名称、被试姓名、记录持续时间、记录时间，自定义添加被试属性，如姓名、性别、职业、</w:t>
            </w:r>
            <w:r w:rsidRPr="00FB3F1C">
              <w:rPr>
                <w:rFonts w:ascii="宋体" w:hAnsi="宋体" w:hint="eastAsia"/>
                <w:szCs w:val="21"/>
              </w:rPr>
              <w:t>参与</w:t>
            </w:r>
            <w:r w:rsidRPr="00FB3F1C">
              <w:rPr>
                <w:rFonts w:ascii="宋体" w:hAnsi="宋体"/>
                <w:szCs w:val="21"/>
              </w:rPr>
              <w:t>实验组别信息，支持多维度</w:t>
            </w:r>
            <w:r w:rsidRPr="00FB3F1C">
              <w:rPr>
                <w:rFonts w:ascii="宋体" w:hAnsi="宋体" w:hint="eastAsia"/>
                <w:szCs w:val="21"/>
              </w:rPr>
              <w:t>的</w:t>
            </w:r>
            <w:r w:rsidRPr="00FB3F1C">
              <w:rPr>
                <w:rFonts w:ascii="宋体" w:hAnsi="宋体"/>
                <w:szCs w:val="21"/>
              </w:rPr>
              <w:t>数据筛选</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b/>
                <w:szCs w:val="21"/>
              </w:rPr>
            </w:pPr>
            <w:r w:rsidRPr="00FB3F1C">
              <w:rPr>
                <w:rFonts w:hint="eastAsia"/>
                <w:b/>
                <w:szCs w:val="21"/>
              </w:rPr>
              <w:t>★</w:t>
            </w:r>
            <w:r w:rsidRPr="00FB3F1C">
              <w:rPr>
                <w:rFonts w:hint="eastAsia"/>
                <w:b/>
                <w:szCs w:val="21"/>
              </w:rPr>
              <w:t>4.5</w:t>
            </w:r>
            <w:r w:rsidRPr="00FB3F1C">
              <w:rPr>
                <w:rFonts w:ascii="宋体" w:hAnsi="宋体" w:hint="eastAsia"/>
                <w:szCs w:val="21"/>
              </w:rPr>
              <w:t>云平台实验设计模块</w:t>
            </w:r>
            <w:r w:rsidRPr="00FB3F1C">
              <w:rPr>
                <w:rFonts w:ascii="宋体" w:hAnsi="宋体"/>
                <w:szCs w:val="21"/>
              </w:rPr>
              <w:t>，</w:t>
            </w:r>
            <w:r w:rsidRPr="00FB3F1C">
              <w:rPr>
                <w:rFonts w:ascii="宋体" w:hAnsi="宋体" w:hint="eastAsia"/>
                <w:szCs w:val="21"/>
              </w:rPr>
              <w:t>基于云服务器进行实验设计，并可以分发到任意或全部测试终端进行实验</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4.6</w:t>
            </w:r>
            <w:r w:rsidRPr="00FB3F1C">
              <w:rPr>
                <w:rFonts w:ascii="宋体" w:hAnsi="宋体"/>
                <w:szCs w:val="21"/>
              </w:rPr>
              <w:t>无线数据接收器：</w:t>
            </w:r>
          </w:p>
          <w:p w:rsidR="0096490F" w:rsidRPr="00FB3F1C" w:rsidRDefault="0096490F" w:rsidP="00507236">
            <w:pPr>
              <w:rPr>
                <w:rFonts w:ascii="宋体" w:hAnsi="宋体"/>
                <w:szCs w:val="21"/>
              </w:rPr>
            </w:pPr>
            <w:r w:rsidRPr="00FB3F1C">
              <w:rPr>
                <w:rFonts w:ascii="宋体" w:hAnsi="宋体" w:hint="eastAsia"/>
                <w:szCs w:val="21"/>
              </w:rPr>
              <w:t>（1）频率范围：≥2402GHz；</w:t>
            </w:r>
          </w:p>
          <w:p w:rsidR="0096490F" w:rsidRPr="00FB3F1C" w:rsidRDefault="0096490F" w:rsidP="00507236">
            <w:pPr>
              <w:rPr>
                <w:rFonts w:ascii="宋体" w:hAnsi="宋体"/>
                <w:szCs w:val="21"/>
              </w:rPr>
            </w:pPr>
            <w:r w:rsidRPr="00FB3F1C">
              <w:rPr>
                <w:rFonts w:ascii="宋体" w:hAnsi="宋体" w:cs="Calibri" w:hint="eastAsia"/>
                <w:kern w:val="0"/>
                <w:szCs w:val="21"/>
              </w:rPr>
              <w:t>（2）</w:t>
            </w:r>
            <w:r w:rsidRPr="00FB3F1C">
              <w:rPr>
                <w:rFonts w:ascii="宋体" w:hAnsi="宋体" w:hint="eastAsia"/>
                <w:szCs w:val="21"/>
              </w:rPr>
              <w:t>传输速率：≥500Kbps</w:t>
            </w:r>
            <w:r w:rsidRPr="00FB3F1C">
              <w:rPr>
                <w:rFonts w:ascii="宋体" w:hAnsi="宋体"/>
                <w:szCs w:val="21"/>
              </w:rPr>
              <w:t>；</w:t>
            </w:r>
          </w:p>
          <w:p w:rsidR="0096490F" w:rsidRPr="00FB3F1C" w:rsidRDefault="0096490F" w:rsidP="00507236">
            <w:pPr>
              <w:rPr>
                <w:rFonts w:ascii="宋体" w:hAnsi="宋体"/>
                <w:szCs w:val="21"/>
              </w:rPr>
            </w:pPr>
            <w:r w:rsidRPr="00FB3F1C">
              <w:rPr>
                <w:rFonts w:ascii="宋体" w:hAnsi="宋体" w:hint="eastAsia"/>
                <w:szCs w:val="21"/>
              </w:rPr>
              <w:t>（3）与PC通讯方式：串行口</w:t>
            </w:r>
            <w:r w:rsidRPr="00FB3F1C">
              <w:rPr>
                <w:rFonts w:ascii="宋体" w:hAnsi="宋体"/>
                <w:szCs w:val="21"/>
              </w:rPr>
              <w:t>；</w:t>
            </w:r>
          </w:p>
          <w:p w:rsidR="0096490F" w:rsidRPr="00FB3F1C" w:rsidRDefault="0096490F" w:rsidP="00507236">
            <w:pPr>
              <w:rPr>
                <w:rFonts w:ascii="宋体" w:hAnsi="宋体"/>
                <w:szCs w:val="21"/>
              </w:rPr>
            </w:pPr>
            <w:r w:rsidRPr="00FB3F1C">
              <w:rPr>
                <w:rFonts w:ascii="宋体" w:hAnsi="宋体" w:hint="eastAsia"/>
                <w:szCs w:val="21"/>
              </w:rPr>
              <w:t>（4）兼容无线传感网络：≥16个；</w:t>
            </w:r>
          </w:p>
          <w:p w:rsidR="0096490F" w:rsidRPr="00FB3F1C" w:rsidRDefault="0096490F" w:rsidP="00507236">
            <w:pPr>
              <w:rPr>
                <w:b/>
                <w:szCs w:val="21"/>
              </w:rPr>
            </w:pPr>
            <w:r w:rsidRPr="00FB3F1C">
              <w:rPr>
                <w:rFonts w:ascii="宋体" w:hAnsi="宋体" w:hint="eastAsia"/>
                <w:szCs w:val="21"/>
              </w:rPr>
              <w:t>（5）所有兼容的可穿戴传感器，无线传输距离≥10</w:t>
            </w:r>
            <w:r w:rsidRPr="00FB3F1C">
              <w:rPr>
                <w:rFonts w:ascii="宋体" w:hAnsi="宋体"/>
                <w:szCs w:val="21"/>
              </w:rPr>
              <w:t>0米，每个重量</w:t>
            </w:r>
            <w:r w:rsidRPr="00FB3F1C">
              <w:rPr>
                <w:rFonts w:ascii="宋体" w:hAnsi="宋体" w:hint="eastAsia"/>
                <w:szCs w:val="21"/>
              </w:rPr>
              <w:t>≤20克</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4.7</w:t>
            </w:r>
            <w:r w:rsidRPr="00FB3F1C">
              <w:rPr>
                <w:rFonts w:ascii="宋体" w:hAnsi="宋体" w:hint="eastAsia"/>
                <w:szCs w:val="21"/>
              </w:rPr>
              <w:t>无线EMG肌电传感器</w:t>
            </w:r>
            <w:r w:rsidRPr="00FB3F1C">
              <w:rPr>
                <w:rFonts w:ascii="宋体" w:hAnsi="宋体"/>
                <w:szCs w:val="21"/>
              </w:rPr>
              <w:t>:</w:t>
            </w:r>
          </w:p>
          <w:p w:rsidR="0096490F" w:rsidRPr="00FB3F1C" w:rsidRDefault="0096490F" w:rsidP="00507236">
            <w:pPr>
              <w:rPr>
                <w:rFonts w:ascii="宋体" w:hAnsi="宋体"/>
                <w:szCs w:val="21"/>
              </w:rPr>
            </w:pPr>
            <w:r w:rsidRPr="00FB3F1C">
              <w:rPr>
                <w:rFonts w:ascii="宋体" w:hAnsi="宋体" w:hint="eastAsia"/>
                <w:szCs w:val="21"/>
              </w:rPr>
              <w:t xml:space="preserve">（1）测量范围：至少包含-1500μV </w:t>
            </w:r>
            <w:r w:rsidRPr="00FB3F1C">
              <w:rPr>
                <w:rFonts w:ascii="宋体" w:hAnsi="宋体"/>
                <w:szCs w:val="21"/>
              </w:rPr>
              <w:t>～</w:t>
            </w:r>
            <w:r w:rsidRPr="00FB3F1C">
              <w:rPr>
                <w:rFonts w:ascii="宋体" w:hAnsi="宋体" w:hint="eastAsia"/>
                <w:szCs w:val="21"/>
              </w:rPr>
              <w:t xml:space="preserve"> +1500μV范围； </w:t>
            </w:r>
          </w:p>
          <w:p w:rsidR="0096490F" w:rsidRPr="00FB3F1C" w:rsidRDefault="0096490F" w:rsidP="00507236">
            <w:pPr>
              <w:rPr>
                <w:rFonts w:ascii="宋体" w:hAnsi="宋体"/>
                <w:szCs w:val="21"/>
              </w:rPr>
            </w:pPr>
            <w:r w:rsidRPr="00FB3F1C">
              <w:rPr>
                <w:rFonts w:ascii="宋体" w:hAnsi="宋体" w:hint="eastAsia"/>
                <w:szCs w:val="21"/>
              </w:rPr>
              <w:t xml:space="preserve">（2）放大倍数：≥500； </w:t>
            </w:r>
          </w:p>
          <w:p w:rsidR="0096490F" w:rsidRPr="00FB3F1C" w:rsidRDefault="0096490F" w:rsidP="00507236">
            <w:pPr>
              <w:rPr>
                <w:rFonts w:ascii="宋体" w:hAnsi="宋体"/>
                <w:szCs w:val="21"/>
              </w:rPr>
            </w:pPr>
            <w:r w:rsidRPr="00FB3F1C">
              <w:rPr>
                <w:rFonts w:ascii="宋体" w:hAnsi="宋体" w:hint="eastAsia"/>
                <w:szCs w:val="21"/>
              </w:rPr>
              <w:t xml:space="preserve">（3）共模抑制比：≥110dB； </w:t>
            </w:r>
          </w:p>
          <w:p w:rsidR="0096490F" w:rsidRPr="00FB3F1C" w:rsidRDefault="0096490F" w:rsidP="00507236">
            <w:pPr>
              <w:rPr>
                <w:rFonts w:ascii="宋体" w:hAnsi="宋体"/>
                <w:szCs w:val="21"/>
              </w:rPr>
            </w:pPr>
            <w:r w:rsidRPr="00FB3F1C">
              <w:rPr>
                <w:rFonts w:ascii="宋体" w:hAnsi="宋体" w:hint="eastAsia"/>
                <w:szCs w:val="21"/>
              </w:rPr>
              <w:t xml:space="preserve">（4）噪音：≤1.6μV(RMS)； </w:t>
            </w:r>
          </w:p>
          <w:p w:rsidR="0096490F" w:rsidRPr="00FB3F1C" w:rsidRDefault="0096490F" w:rsidP="00507236">
            <w:pPr>
              <w:rPr>
                <w:rFonts w:ascii="宋体" w:hAnsi="宋体"/>
                <w:szCs w:val="21"/>
              </w:rPr>
            </w:pPr>
            <w:r w:rsidRPr="00FB3F1C">
              <w:rPr>
                <w:rFonts w:ascii="宋体" w:hAnsi="宋体" w:hint="eastAsia"/>
                <w:szCs w:val="21"/>
              </w:rPr>
              <w:t>（5）采样率：</w:t>
            </w:r>
            <w:r w:rsidR="00C34D5A" w:rsidRPr="00FB3F1C">
              <w:rPr>
                <w:rFonts w:ascii="宋体" w:hAnsi="宋体" w:hint="eastAsia"/>
                <w:szCs w:val="21"/>
              </w:rPr>
              <w:t>≥4096Hz；</w:t>
            </w:r>
          </w:p>
          <w:p w:rsidR="0096490F" w:rsidRPr="00FB3F1C" w:rsidRDefault="0096490F" w:rsidP="00507236">
            <w:pPr>
              <w:rPr>
                <w:b/>
                <w:szCs w:val="21"/>
              </w:rPr>
            </w:pPr>
            <w:r w:rsidRPr="00FB3F1C">
              <w:rPr>
                <w:rFonts w:ascii="宋体" w:hAnsi="宋体" w:hint="eastAsia"/>
                <w:szCs w:val="21"/>
              </w:rPr>
              <w:t>（6）分辨率：≥16Bit</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4.8</w:t>
            </w:r>
            <w:r w:rsidRPr="00FB3F1C">
              <w:rPr>
                <w:rFonts w:ascii="宋体" w:hAnsi="宋体"/>
                <w:szCs w:val="21"/>
              </w:rPr>
              <w:t>无线</w:t>
            </w:r>
            <w:r w:rsidRPr="00FB3F1C">
              <w:rPr>
                <w:rFonts w:ascii="宋体" w:hAnsi="宋体" w:hint="eastAsia"/>
                <w:szCs w:val="21"/>
              </w:rPr>
              <w:t>EDA</w:t>
            </w:r>
            <w:r w:rsidRPr="00FB3F1C">
              <w:rPr>
                <w:rFonts w:ascii="宋体" w:hAnsi="宋体"/>
                <w:szCs w:val="21"/>
              </w:rPr>
              <w:t>皮肤电传感器：</w:t>
            </w:r>
          </w:p>
          <w:p w:rsidR="0096490F" w:rsidRPr="00FB3F1C" w:rsidRDefault="0096490F" w:rsidP="00507236">
            <w:pPr>
              <w:rPr>
                <w:rFonts w:ascii="宋体" w:hAnsi="宋体"/>
                <w:szCs w:val="21"/>
              </w:rPr>
            </w:pPr>
            <w:r w:rsidRPr="00FB3F1C">
              <w:rPr>
                <w:rFonts w:ascii="宋体" w:hAnsi="宋体" w:hint="eastAsia"/>
                <w:szCs w:val="21"/>
              </w:rPr>
              <w:t>（1）测量范围：至少包含0</w:t>
            </w:r>
            <w:r w:rsidRPr="00FB3F1C">
              <w:rPr>
                <w:rFonts w:ascii="宋体" w:hAnsi="宋体"/>
                <w:szCs w:val="21"/>
              </w:rPr>
              <w:t>～</w:t>
            </w:r>
            <w:r w:rsidRPr="00FB3F1C">
              <w:rPr>
                <w:rFonts w:ascii="宋体" w:hAnsi="宋体" w:hint="eastAsia"/>
                <w:szCs w:val="21"/>
              </w:rPr>
              <w:t>30 uS范围；</w:t>
            </w:r>
          </w:p>
          <w:p w:rsidR="0096490F" w:rsidRPr="00FB3F1C" w:rsidRDefault="0096490F" w:rsidP="00507236">
            <w:pPr>
              <w:rPr>
                <w:rFonts w:ascii="宋体" w:hAnsi="宋体"/>
                <w:szCs w:val="21"/>
              </w:rPr>
            </w:pPr>
            <w:r w:rsidRPr="00FB3F1C">
              <w:rPr>
                <w:rFonts w:ascii="宋体" w:hAnsi="宋体" w:hint="eastAsia"/>
                <w:szCs w:val="21"/>
              </w:rPr>
              <w:t>（2）采样率</w:t>
            </w:r>
            <w:r w:rsidRPr="00FB3F1C">
              <w:rPr>
                <w:rFonts w:ascii="宋体" w:hAnsi="宋体" w:hint="eastAsia"/>
                <w:szCs w:val="21"/>
              </w:rPr>
              <w:tab/>
              <w:t xml:space="preserve">≥32Hz/Channel； </w:t>
            </w:r>
          </w:p>
          <w:p w:rsidR="0096490F" w:rsidRPr="00FB3F1C" w:rsidRDefault="0096490F" w:rsidP="00507236">
            <w:pPr>
              <w:rPr>
                <w:b/>
                <w:szCs w:val="21"/>
              </w:rPr>
            </w:pPr>
            <w:r w:rsidRPr="00FB3F1C">
              <w:rPr>
                <w:rFonts w:ascii="宋体" w:hAnsi="宋体" w:hint="eastAsia"/>
                <w:szCs w:val="21"/>
              </w:rPr>
              <w:t>（3）分辨率：≤0.3μt</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4.9</w:t>
            </w:r>
            <w:r w:rsidRPr="00FB3F1C">
              <w:rPr>
                <w:rFonts w:ascii="宋体" w:hAnsi="宋体" w:hint="eastAsia"/>
                <w:szCs w:val="21"/>
              </w:rPr>
              <w:t>无线E</w:t>
            </w:r>
            <w:r w:rsidRPr="00FB3F1C">
              <w:rPr>
                <w:rFonts w:ascii="宋体" w:hAnsi="宋体"/>
                <w:szCs w:val="21"/>
              </w:rPr>
              <w:t>CG</w:t>
            </w:r>
            <w:r w:rsidRPr="00FB3F1C">
              <w:rPr>
                <w:rFonts w:ascii="宋体" w:hAnsi="宋体" w:hint="eastAsia"/>
                <w:szCs w:val="21"/>
              </w:rPr>
              <w:t>心电传感器：</w:t>
            </w:r>
          </w:p>
          <w:p w:rsidR="0096490F" w:rsidRPr="00FB3F1C" w:rsidRDefault="0096490F" w:rsidP="00507236">
            <w:pPr>
              <w:rPr>
                <w:rFonts w:ascii="宋体" w:hAnsi="宋体"/>
                <w:szCs w:val="21"/>
              </w:rPr>
            </w:pPr>
            <w:r w:rsidRPr="00FB3F1C">
              <w:rPr>
                <w:rFonts w:ascii="宋体" w:hAnsi="宋体" w:hint="eastAsia"/>
                <w:szCs w:val="21"/>
              </w:rPr>
              <w:t xml:space="preserve">（1）心电测量范围：至少包含-1500μV </w:t>
            </w:r>
            <w:r w:rsidRPr="00FB3F1C">
              <w:rPr>
                <w:rFonts w:ascii="宋体" w:hAnsi="宋体"/>
                <w:szCs w:val="21"/>
              </w:rPr>
              <w:t>～</w:t>
            </w:r>
            <w:r w:rsidRPr="00FB3F1C">
              <w:rPr>
                <w:rFonts w:ascii="宋体" w:hAnsi="宋体" w:hint="eastAsia"/>
                <w:szCs w:val="21"/>
              </w:rPr>
              <w:t xml:space="preserve"> +1500μV范围；</w:t>
            </w:r>
          </w:p>
          <w:p w:rsidR="0096490F" w:rsidRPr="00FB3F1C" w:rsidRDefault="0096490F" w:rsidP="00507236">
            <w:pPr>
              <w:rPr>
                <w:rFonts w:ascii="宋体" w:hAnsi="宋体"/>
                <w:szCs w:val="21"/>
              </w:rPr>
            </w:pPr>
            <w:r w:rsidRPr="00FB3F1C">
              <w:rPr>
                <w:rFonts w:ascii="宋体" w:hAnsi="宋体" w:hint="eastAsia"/>
                <w:szCs w:val="21"/>
              </w:rPr>
              <w:t xml:space="preserve">（2）放大倍数：≥500； </w:t>
            </w:r>
          </w:p>
          <w:p w:rsidR="0096490F" w:rsidRPr="00FB3F1C" w:rsidRDefault="0096490F" w:rsidP="00507236">
            <w:pPr>
              <w:rPr>
                <w:rFonts w:ascii="宋体" w:hAnsi="宋体"/>
                <w:szCs w:val="21"/>
              </w:rPr>
            </w:pPr>
            <w:r w:rsidRPr="00FB3F1C">
              <w:rPr>
                <w:rFonts w:ascii="宋体" w:hAnsi="宋体" w:hint="eastAsia"/>
                <w:szCs w:val="21"/>
              </w:rPr>
              <w:t>（3）共模抑制比：≥110dB；</w:t>
            </w:r>
          </w:p>
          <w:p w:rsidR="0096490F" w:rsidRPr="00FB3F1C" w:rsidRDefault="0096490F" w:rsidP="00507236">
            <w:pPr>
              <w:rPr>
                <w:rFonts w:ascii="宋体" w:hAnsi="宋体"/>
                <w:szCs w:val="21"/>
              </w:rPr>
            </w:pPr>
            <w:r w:rsidRPr="00FB3F1C">
              <w:rPr>
                <w:rFonts w:ascii="宋体" w:hAnsi="宋体" w:hint="eastAsia"/>
                <w:szCs w:val="21"/>
              </w:rPr>
              <w:t xml:space="preserve">（4）噪音：≤1.6μV(RMS)； </w:t>
            </w:r>
          </w:p>
          <w:p w:rsidR="0096490F" w:rsidRPr="00FB3F1C" w:rsidRDefault="0096490F" w:rsidP="00507236">
            <w:pPr>
              <w:rPr>
                <w:rFonts w:ascii="宋体" w:hAnsi="宋体"/>
                <w:szCs w:val="21"/>
              </w:rPr>
            </w:pPr>
            <w:r w:rsidRPr="00FB3F1C">
              <w:rPr>
                <w:rFonts w:ascii="宋体" w:hAnsi="宋体" w:hint="eastAsia"/>
                <w:szCs w:val="21"/>
              </w:rPr>
              <w:t xml:space="preserve">（5）采样率: 至少包含256 </w:t>
            </w:r>
            <w:r w:rsidRPr="00FB3F1C">
              <w:rPr>
                <w:rFonts w:ascii="宋体" w:hAnsi="宋体"/>
                <w:szCs w:val="21"/>
              </w:rPr>
              <w:t>～</w:t>
            </w:r>
            <w:r w:rsidRPr="00FB3F1C">
              <w:rPr>
                <w:rFonts w:ascii="宋体" w:hAnsi="宋体" w:hint="eastAsia"/>
                <w:szCs w:val="21"/>
              </w:rPr>
              <w:t xml:space="preserve"> 4096Hz范围；</w:t>
            </w:r>
          </w:p>
          <w:p w:rsidR="0096490F" w:rsidRPr="00FB3F1C" w:rsidRDefault="0096490F" w:rsidP="00507236">
            <w:pPr>
              <w:rPr>
                <w:b/>
                <w:szCs w:val="21"/>
              </w:rPr>
            </w:pPr>
            <w:r w:rsidRPr="00FB3F1C">
              <w:rPr>
                <w:rFonts w:ascii="宋体" w:hAnsi="宋体" w:hint="eastAsia"/>
                <w:szCs w:val="21"/>
              </w:rPr>
              <w:t>（6）</w:t>
            </w:r>
            <w:r w:rsidRPr="00FB3F1C">
              <w:rPr>
                <w:rFonts w:ascii="宋体" w:hAnsi="宋体"/>
                <w:szCs w:val="21"/>
              </w:rPr>
              <w:t>分辨率：</w:t>
            </w:r>
            <w:r w:rsidRPr="00FB3F1C">
              <w:rPr>
                <w:rFonts w:ascii="宋体" w:hAnsi="宋体" w:hint="eastAsia"/>
                <w:szCs w:val="21"/>
              </w:rPr>
              <w:t>≥16Bit</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4.10</w:t>
            </w:r>
            <w:r w:rsidRPr="00FB3F1C">
              <w:rPr>
                <w:rFonts w:ascii="宋体" w:hAnsi="宋体" w:hint="eastAsia"/>
                <w:szCs w:val="21"/>
              </w:rPr>
              <w:t>无线SKT皮肤温度传感器：</w:t>
            </w:r>
          </w:p>
          <w:p w:rsidR="0096490F" w:rsidRPr="00FB3F1C" w:rsidRDefault="0096490F" w:rsidP="00507236">
            <w:pPr>
              <w:rPr>
                <w:rFonts w:ascii="宋体" w:hAnsi="宋体"/>
                <w:szCs w:val="21"/>
              </w:rPr>
            </w:pPr>
            <w:r w:rsidRPr="00FB3F1C">
              <w:rPr>
                <w:rFonts w:ascii="宋体" w:hAnsi="宋体" w:hint="eastAsia"/>
                <w:szCs w:val="21"/>
              </w:rPr>
              <w:t>（1）测量范围</w:t>
            </w:r>
            <w:r w:rsidRPr="00FB3F1C">
              <w:rPr>
                <w:rFonts w:ascii="宋体" w:hAnsi="宋体"/>
                <w:szCs w:val="21"/>
              </w:rPr>
              <w:t>：</w:t>
            </w:r>
            <w:r w:rsidRPr="00FB3F1C">
              <w:rPr>
                <w:rFonts w:ascii="宋体" w:hAnsi="宋体" w:hint="eastAsia"/>
                <w:szCs w:val="21"/>
              </w:rPr>
              <w:t xml:space="preserve">至少包含10℃ </w:t>
            </w:r>
            <w:r w:rsidRPr="00FB3F1C">
              <w:rPr>
                <w:rFonts w:ascii="宋体" w:hAnsi="宋体"/>
                <w:szCs w:val="21"/>
              </w:rPr>
              <w:t>～</w:t>
            </w:r>
            <w:r w:rsidRPr="00FB3F1C">
              <w:rPr>
                <w:rFonts w:ascii="宋体" w:hAnsi="宋体" w:hint="eastAsia"/>
                <w:szCs w:val="21"/>
              </w:rPr>
              <w:t xml:space="preserve"> 60℃范围；</w:t>
            </w:r>
          </w:p>
          <w:p w:rsidR="0096490F" w:rsidRPr="00FB3F1C" w:rsidRDefault="0096490F" w:rsidP="00507236">
            <w:pPr>
              <w:rPr>
                <w:rFonts w:ascii="宋体" w:hAnsi="宋体"/>
                <w:szCs w:val="21"/>
              </w:rPr>
            </w:pPr>
            <w:r w:rsidRPr="00FB3F1C">
              <w:rPr>
                <w:rFonts w:ascii="宋体" w:hAnsi="宋体" w:hint="eastAsia"/>
                <w:szCs w:val="21"/>
              </w:rPr>
              <w:t>（2）采样率：≥32Hz；</w:t>
            </w:r>
          </w:p>
          <w:p w:rsidR="0096490F" w:rsidRPr="00FB3F1C" w:rsidRDefault="0096490F" w:rsidP="00507236">
            <w:pPr>
              <w:rPr>
                <w:b/>
                <w:szCs w:val="21"/>
              </w:rPr>
            </w:pPr>
            <w:r w:rsidRPr="00FB3F1C">
              <w:rPr>
                <w:rFonts w:ascii="宋体" w:hAnsi="宋体" w:hint="eastAsia"/>
                <w:szCs w:val="21"/>
              </w:rPr>
              <w:t>（3）分辨率：≤0.1 ℃</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4.11</w:t>
            </w:r>
            <w:r w:rsidRPr="00FB3F1C">
              <w:rPr>
                <w:rFonts w:ascii="宋体" w:hAnsi="宋体" w:hint="eastAsia"/>
                <w:szCs w:val="21"/>
              </w:rPr>
              <w:t>无线R</w:t>
            </w:r>
            <w:r w:rsidRPr="00FB3F1C">
              <w:rPr>
                <w:rFonts w:ascii="宋体" w:hAnsi="宋体"/>
                <w:szCs w:val="21"/>
              </w:rPr>
              <w:t>ESP</w:t>
            </w:r>
            <w:r w:rsidRPr="00FB3F1C">
              <w:rPr>
                <w:rFonts w:ascii="宋体" w:hAnsi="宋体" w:hint="eastAsia"/>
                <w:szCs w:val="21"/>
              </w:rPr>
              <w:t>呼吸传感器：</w:t>
            </w:r>
          </w:p>
          <w:p w:rsidR="0096490F" w:rsidRPr="00FB3F1C" w:rsidRDefault="0096490F" w:rsidP="00507236">
            <w:pPr>
              <w:rPr>
                <w:rFonts w:ascii="宋体" w:hAnsi="宋体"/>
                <w:szCs w:val="21"/>
              </w:rPr>
            </w:pPr>
            <w:r w:rsidRPr="00FB3F1C">
              <w:rPr>
                <w:rFonts w:ascii="宋体" w:hAnsi="宋体" w:hint="eastAsia"/>
                <w:szCs w:val="21"/>
              </w:rPr>
              <w:t>（1）测量范围：至少包含0</w:t>
            </w:r>
            <w:r w:rsidRPr="00FB3F1C">
              <w:rPr>
                <w:rFonts w:ascii="宋体" w:hAnsi="宋体"/>
                <w:szCs w:val="21"/>
              </w:rPr>
              <w:t>～</w:t>
            </w:r>
            <w:r w:rsidRPr="00FB3F1C">
              <w:rPr>
                <w:rFonts w:ascii="宋体" w:hAnsi="宋体" w:hint="eastAsia"/>
                <w:szCs w:val="21"/>
              </w:rPr>
              <w:t>120bpm范围；</w:t>
            </w:r>
          </w:p>
          <w:p w:rsidR="0096490F" w:rsidRPr="00FB3F1C" w:rsidRDefault="0096490F" w:rsidP="00507236">
            <w:pPr>
              <w:rPr>
                <w:rFonts w:ascii="宋体" w:hAnsi="宋体"/>
                <w:szCs w:val="21"/>
              </w:rPr>
            </w:pPr>
            <w:r w:rsidRPr="00FB3F1C">
              <w:rPr>
                <w:rFonts w:ascii="宋体" w:hAnsi="宋体" w:hint="eastAsia"/>
                <w:szCs w:val="21"/>
              </w:rPr>
              <w:t xml:space="preserve">（2）采样率： 至少包含64 </w:t>
            </w:r>
            <w:r w:rsidRPr="00FB3F1C">
              <w:rPr>
                <w:rFonts w:ascii="宋体" w:hAnsi="宋体"/>
                <w:szCs w:val="21"/>
              </w:rPr>
              <w:t>～</w:t>
            </w:r>
            <w:r w:rsidRPr="00FB3F1C">
              <w:rPr>
                <w:rFonts w:ascii="宋体" w:hAnsi="宋体" w:hint="eastAsia"/>
                <w:szCs w:val="21"/>
              </w:rPr>
              <w:t xml:space="preserve"> 256Hz范围；</w:t>
            </w:r>
          </w:p>
          <w:p w:rsidR="0096490F" w:rsidRPr="00FB3F1C" w:rsidRDefault="0096490F" w:rsidP="00507236">
            <w:pPr>
              <w:rPr>
                <w:rFonts w:ascii="宋体" w:hAnsi="宋体"/>
                <w:szCs w:val="21"/>
              </w:rPr>
            </w:pPr>
            <w:r w:rsidRPr="00FB3F1C">
              <w:rPr>
                <w:rFonts w:ascii="宋体" w:hAnsi="宋体" w:hint="eastAsia"/>
                <w:szCs w:val="21"/>
              </w:rPr>
              <w:t>（3）分辨率：≤1rpm；</w:t>
            </w:r>
          </w:p>
          <w:p w:rsidR="0096490F" w:rsidRPr="00FB3F1C" w:rsidRDefault="0096490F" w:rsidP="00507236">
            <w:pPr>
              <w:rPr>
                <w:b/>
                <w:szCs w:val="21"/>
              </w:rPr>
            </w:pPr>
            <w:r w:rsidRPr="00FB3F1C">
              <w:rPr>
                <w:rFonts w:ascii="宋体" w:hAnsi="宋体" w:hint="eastAsia"/>
                <w:szCs w:val="21"/>
              </w:rPr>
              <w:t>（4）精度：≤±3bpm</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4.12</w:t>
            </w:r>
            <w:r w:rsidRPr="00FB3F1C">
              <w:rPr>
                <w:rFonts w:ascii="宋体" w:hAnsi="宋体" w:hint="eastAsia"/>
                <w:szCs w:val="21"/>
              </w:rPr>
              <w:t>无线血容量脉搏传感器：</w:t>
            </w:r>
          </w:p>
          <w:p w:rsidR="0096490F" w:rsidRPr="00FB3F1C" w:rsidRDefault="0096490F" w:rsidP="00507236">
            <w:pPr>
              <w:rPr>
                <w:rFonts w:ascii="宋体" w:hAnsi="宋体"/>
                <w:szCs w:val="21"/>
              </w:rPr>
            </w:pPr>
            <w:r w:rsidRPr="00FB3F1C">
              <w:rPr>
                <w:rFonts w:ascii="宋体" w:hAnsi="宋体" w:hint="eastAsia"/>
                <w:szCs w:val="21"/>
              </w:rPr>
              <w:t>（1）测量范围</w:t>
            </w:r>
            <w:r w:rsidRPr="00FB3F1C">
              <w:rPr>
                <w:rFonts w:ascii="宋体" w:hAnsi="宋体" w:hint="eastAsia"/>
                <w:szCs w:val="21"/>
              </w:rPr>
              <w:tab/>
              <w:t>至少包含25</w:t>
            </w:r>
            <w:r w:rsidRPr="00FB3F1C">
              <w:rPr>
                <w:rFonts w:ascii="宋体" w:hAnsi="宋体"/>
                <w:szCs w:val="21"/>
              </w:rPr>
              <w:t>～</w:t>
            </w:r>
            <w:r w:rsidRPr="00FB3F1C">
              <w:rPr>
                <w:rFonts w:ascii="宋体" w:hAnsi="宋体" w:hint="eastAsia"/>
                <w:szCs w:val="21"/>
              </w:rPr>
              <w:t xml:space="preserve">240bpm范围； </w:t>
            </w:r>
          </w:p>
          <w:p w:rsidR="0096490F" w:rsidRPr="00FB3F1C" w:rsidRDefault="0096490F" w:rsidP="00507236">
            <w:pPr>
              <w:rPr>
                <w:rFonts w:ascii="宋体" w:hAnsi="宋体"/>
                <w:szCs w:val="21"/>
              </w:rPr>
            </w:pPr>
            <w:r w:rsidRPr="00FB3F1C">
              <w:rPr>
                <w:rFonts w:ascii="宋体" w:hAnsi="宋体" w:hint="eastAsia"/>
                <w:szCs w:val="21"/>
              </w:rPr>
              <w:t>（2）采样率： 至少包含32</w:t>
            </w:r>
            <w:r w:rsidRPr="00FB3F1C">
              <w:rPr>
                <w:rFonts w:ascii="宋体" w:hAnsi="宋体"/>
                <w:szCs w:val="21"/>
              </w:rPr>
              <w:t>～</w:t>
            </w:r>
            <w:r w:rsidRPr="00FB3F1C">
              <w:rPr>
                <w:rFonts w:ascii="宋体" w:hAnsi="宋体" w:hint="eastAsia"/>
                <w:szCs w:val="21"/>
              </w:rPr>
              <w:t>256Hz范围；</w:t>
            </w:r>
          </w:p>
          <w:p w:rsidR="0096490F" w:rsidRPr="00FB3F1C" w:rsidRDefault="0096490F" w:rsidP="00507236">
            <w:pPr>
              <w:rPr>
                <w:rFonts w:ascii="宋体" w:hAnsi="宋体"/>
                <w:szCs w:val="21"/>
              </w:rPr>
            </w:pPr>
            <w:r w:rsidRPr="00FB3F1C">
              <w:rPr>
                <w:rFonts w:ascii="宋体" w:hAnsi="宋体" w:hint="eastAsia"/>
                <w:szCs w:val="21"/>
              </w:rPr>
              <w:t xml:space="preserve">（3）分辨率：≥1bpm； </w:t>
            </w:r>
          </w:p>
          <w:p w:rsidR="0096490F" w:rsidRPr="00FB3F1C" w:rsidRDefault="0096490F" w:rsidP="00507236">
            <w:pPr>
              <w:rPr>
                <w:b/>
                <w:szCs w:val="21"/>
              </w:rPr>
            </w:pPr>
            <w:r w:rsidRPr="00FB3F1C">
              <w:rPr>
                <w:rFonts w:ascii="宋体" w:hAnsi="宋体" w:hint="eastAsia"/>
                <w:szCs w:val="21"/>
              </w:rPr>
              <w:t>（</w:t>
            </w:r>
            <w:r w:rsidRPr="00FB3F1C">
              <w:rPr>
                <w:rFonts w:ascii="宋体" w:hAnsi="宋体"/>
                <w:szCs w:val="21"/>
              </w:rPr>
              <w:t>4</w:t>
            </w:r>
            <w:r w:rsidRPr="00FB3F1C">
              <w:rPr>
                <w:rFonts w:ascii="宋体" w:hAnsi="宋体" w:hint="eastAsia"/>
                <w:szCs w:val="21"/>
              </w:rPr>
              <w:t>）精度：≤±3bpm</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4.1</w:t>
            </w:r>
            <w:r w:rsidR="00C34D5A" w:rsidRPr="00FB3F1C">
              <w:rPr>
                <w:rFonts w:hint="eastAsia"/>
                <w:b/>
                <w:szCs w:val="21"/>
              </w:rPr>
              <w:t>3</w:t>
            </w:r>
            <w:r w:rsidRPr="00FB3F1C">
              <w:rPr>
                <w:rFonts w:ascii="宋体" w:hAnsi="宋体"/>
                <w:szCs w:val="21"/>
              </w:rPr>
              <w:t xml:space="preserve">电源电压: 单相220V ±10% </w:t>
            </w:r>
          </w:p>
          <w:p w:rsidR="0096490F" w:rsidRPr="00FB3F1C" w:rsidRDefault="0096490F" w:rsidP="00507236">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96490F" w:rsidRPr="00FB3F1C" w:rsidRDefault="0096490F" w:rsidP="00507236">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r>
      <w:tr w:rsidR="00FB3F1C" w:rsidRPr="00FB3F1C" w:rsidTr="00E433FF">
        <w:trPr>
          <w:trHeight w:val="510"/>
        </w:trPr>
        <w:tc>
          <w:tcPr>
            <w:tcW w:w="900" w:type="dxa"/>
            <w:vMerge w:val="restart"/>
            <w:vAlign w:val="center"/>
          </w:tcPr>
          <w:p w:rsidR="0096490F" w:rsidRPr="00FB3F1C" w:rsidRDefault="0096490F" w:rsidP="00507236">
            <w:pPr>
              <w:jc w:val="center"/>
              <w:rPr>
                <w:b/>
                <w:szCs w:val="21"/>
              </w:rPr>
            </w:pPr>
            <w:r w:rsidRPr="00FB3F1C">
              <w:rPr>
                <w:rFonts w:hint="eastAsia"/>
                <w:b/>
                <w:szCs w:val="21"/>
              </w:rPr>
              <w:t>5</w:t>
            </w:r>
          </w:p>
        </w:tc>
        <w:tc>
          <w:tcPr>
            <w:tcW w:w="1980" w:type="dxa"/>
            <w:vMerge w:val="restart"/>
            <w:vAlign w:val="center"/>
          </w:tcPr>
          <w:p w:rsidR="0096490F" w:rsidRPr="00FB3F1C" w:rsidRDefault="0096490F" w:rsidP="00507236">
            <w:pPr>
              <w:jc w:val="center"/>
              <w:rPr>
                <w:b/>
                <w:szCs w:val="21"/>
              </w:rPr>
            </w:pPr>
            <w:r w:rsidRPr="00FB3F1C">
              <w:rPr>
                <w:rFonts w:hint="eastAsia"/>
                <w:b/>
                <w:szCs w:val="21"/>
              </w:rPr>
              <w:t>交互行为观察系统</w:t>
            </w:r>
          </w:p>
        </w:tc>
        <w:tc>
          <w:tcPr>
            <w:tcW w:w="5580" w:type="dxa"/>
          </w:tcPr>
          <w:p w:rsidR="0096490F" w:rsidRPr="00FB3F1C" w:rsidRDefault="0096490F" w:rsidP="00507236">
            <w:pPr>
              <w:shd w:val="clear" w:color="000000" w:fill="FFFFFF"/>
              <w:jc w:val="left"/>
              <w:rPr>
                <w:rFonts w:ascii="宋体" w:hAnsi="宋体"/>
                <w:szCs w:val="21"/>
              </w:rPr>
            </w:pPr>
            <w:r w:rsidRPr="00FB3F1C">
              <w:rPr>
                <w:rFonts w:hint="eastAsia"/>
                <w:b/>
                <w:szCs w:val="21"/>
              </w:rPr>
              <w:t>★</w:t>
            </w:r>
            <w:r w:rsidRPr="00FB3F1C">
              <w:rPr>
                <w:rFonts w:hint="eastAsia"/>
                <w:b/>
                <w:szCs w:val="21"/>
              </w:rPr>
              <w:t>5.1</w:t>
            </w:r>
            <w:r w:rsidRPr="00FB3F1C">
              <w:rPr>
                <w:rFonts w:ascii="宋体" w:hAnsi="宋体"/>
                <w:szCs w:val="21"/>
              </w:rPr>
              <w:t>眼动事件相关的行为编码分析模块：</w:t>
            </w:r>
          </w:p>
          <w:p w:rsidR="0096490F" w:rsidRPr="00FB3F1C" w:rsidRDefault="0096490F" w:rsidP="00507236">
            <w:pPr>
              <w:shd w:val="clear" w:color="000000" w:fill="FFFFFF"/>
              <w:jc w:val="left"/>
              <w:rPr>
                <w:rFonts w:ascii="宋体" w:hAnsi="宋体"/>
                <w:szCs w:val="21"/>
              </w:rPr>
            </w:pPr>
            <w:r w:rsidRPr="00FB3F1C">
              <w:rPr>
                <w:rFonts w:ascii="宋体" w:hAnsi="宋体"/>
                <w:szCs w:val="21"/>
              </w:rPr>
              <w:t>（1）与视觉搜索相关的头部运动、眨眼、微表情可转化为</w:t>
            </w:r>
            <w:r w:rsidRPr="00FB3F1C">
              <w:rPr>
                <w:rFonts w:ascii="宋体" w:hAnsi="宋体"/>
                <w:szCs w:val="21"/>
              </w:rPr>
              <w:lastRenderedPageBreak/>
              <w:t>行为数据进行行为编码统计分析。</w:t>
            </w:r>
          </w:p>
          <w:p w:rsidR="0096490F" w:rsidRPr="00FB3F1C" w:rsidRDefault="0096490F" w:rsidP="00507236">
            <w:pPr>
              <w:rPr>
                <w:b/>
                <w:szCs w:val="21"/>
              </w:rPr>
            </w:pPr>
            <w:r w:rsidRPr="00FB3F1C">
              <w:rPr>
                <w:rFonts w:ascii="宋体" w:hAnsi="宋体"/>
                <w:szCs w:val="21"/>
              </w:rPr>
              <w:t>（2）可视化功能中的兴趣区域亦可转化为行为数据进行行为编码统计分析。</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shd w:val="clear" w:color="000000" w:fill="FFFFFF"/>
              <w:jc w:val="left"/>
              <w:rPr>
                <w:rFonts w:ascii="宋体" w:hAnsi="宋体"/>
                <w:szCs w:val="21"/>
              </w:rPr>
            </w:pPr>
            <w:r w:rsidRPr="00FB3F1C">
              <w:rPr>
                <w:rFonts w:hint="eastAsia"/>
                <w:b/>
                <w:szCs w:val="21"/>
              </w:rPr>
              <w:t>★</w:t>
            </w:r>
            <w:r w:rsidRPr="00FB3F1C">
              <w:rPr>
                <w:rFonts w:hint="eastAsia"/>
                <w:b/>
                <w:szCs w:val="21"/>
              </w:rPr>
              <w:t>5.2</w:t>
            </w:r>
            <w:r w:rsidRPr="00FB3F1C">
              <w:rPr>
                <w:rFonts w:ascii="宋体" w:hAnsi="宋体"/>
                <w:szCs w:val="21"/>
              </w:rPr>
              <w:t>生理事件相关的行为编码分析模块：</w:t>
            </w:r>
          </w:p>
          <w:p w:rsidR="0096490F" w:rsidRPr="00FB3F1C" w:rsidRDefault="0096490F" w:rsidP="00507236">
            <w:pPr>
              <w:ind w:firstLineChars="200" w:firstLine="420"/>
              <w:rPr>
                <w:b/>
                <w:szCs w:val="21"/>
              </w:rPr>
            </w:pPr>
            <w:r w:rsidRPr="00FB3F1C">
              <w:rPr>
                <w:rFonts w:ascii="宋体" w:hAnsi="宋体"/>
                <w:szCs w:val="21"/>
              </w:rPr>
              <w:t>根据生理变化对应的行为视频进行编码，并记录被研究对象各种行为发生的时刻、发生的次数和持续的时间，然后进行统计处理，得到分析报告</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shd w:val="clear" w:color="000000" w:fill="FFFFFF"/>
              <w:jc w:val="left"/>
              <w:rPr>
                <w:rFonts w:ascii="宋体" w:hAnsi="宋体"/>
                <w:szCs w:val="21"/>
              </w:rPr>
            </w:pPr>
            <w:r w:rsidRPr="00FB3F1C">
              <w:rPr>
                <w:rFonts w:hint="eastAsia"/>
                <w:b/>
                <w:szCs w:val="21"/>
              </w:rPr>
              <w:t>5.3</w:t>
            </w:r>
            <w:r w:rsidRPr="00FB3F1C">
              <w:rPr>
                <w:rFonts w:ascii="宋体" w:hAnsi="宋体"/>
                <w:szCs w:val="21"/>
              </w:rPr>
              <w:t>视频行为观察分析模块：</w:t>
            </w:r>
          </w:p>
          <w:p w:rsidR="0096490F" w:rsidRPr="00FB3F1C" w:rsidRDefault="0096490F" w:rsidP="00507236">
            <w:pPr>
              <w:shd w:val="clear" w:color="000000" w:fill="FFFFFF"/>
              <w:jc w:val="left"/>
              <w:rPr>
                <w:rFonts w:ascii="宋体" w:hAnsi="宋体"/>
                <w:szCs w:val="21"/>
              </w:rPr>
            </w:pPr>
            <w:r w:rsidRPr="00FB3F1C">
              <w:rPr>
                <w:rFonts w:ascii="宋体" w:hAnsi="宋体"/>
                <w:szCs w:val="21"/>
              </w:rPr>
              <w:t>（1）</w:t>
            </w:r>
            <w:r w:rsidR="00B41512" w:rsidRPr="00FB3F1C">
              <w:rPr>
                <w:rFonts w:ascii="宋体" w:hAnsi="宋体" w:hint="eastAsia"/>
                <w:szCs w:val="21"/>
              </w:rPr>
              <w:t>可通过外接</w:t>
            </w:r>
            <w:r w:rsidRPr="00FB3F1C">
              <w:rPr>
                <w:rFonts w:ascii="宋体" w:hAnsi="宋体"/>
                <w:szCs w:val="21"/>
              </w:rPr>
              <w:t>电脑进行半自动的行为研究，并且</w:t>
            </w:r>
            <w:r w:rsidR="00B41512" w:rsidRPr="00FB3F1C">
              <w:rPr>
                <w:rFonts w:ascii="宋体" w:hAnsi="宋体" w:hint="eastAsia"/>
                <w:szCs w:val="21"/>
              </w:rPr>
              <w:t>能</w:t>
            </w:r>
            <w:r w:rsidRPr="00FB3F1C">
              <w:rPr>
                <w:rFonts w:ascii="宋体" w:hAnsi="宋体"/>
                <w:szCs w:val="21"/>
              </w:rPr>
              <w:t>自动记录事件发生的时间。</w:t>
            </w:r>
          </w:p>
          <w:p w:rsidR="0096490F" w:rsidRPr="00FB3F1C" w:rsidRDefault="0096490F" w:rsidP="00507236">
            <w:pPr>
              <w:shd w:val="clear" w:color="000000" w:fill="FFFFFF"/>
              <w:jc w:val="left"/>
              <w:rPr>
                <w:rFonts w:ascii="宋体" w:hAnsi="宋体"/>
                <w:szCs w:val="21"/>
              </w:rPr>
            </w:pPr>
            <w:r w:rsidRPr="00FB3F1C">
              <w:rPr>
                <w:rFonts w:ascii="宋体" w:hAnsi="宋体"/>
                <w:szCs w:val="21"/>
              </w:rPr>
              <w:t>（2）多模式研究：可以把通过外在观察得到的特征结合其他特征，如心率、脑电图、力量或者眼睛的转动，进行研究。</w:t>
            </w:r>
          </w:p>
          <w:p w:rsidR="0096490F" w:rsidRPr="00FB3F1C" w:rsidRDefault="0096490F" w:rsidP="00507236">
            <w:pPr>
              <w:shd w:val="clear" w:color="000000" w:fill="FFFFFF"/>
              <w:jc w:val="left"/>
              <w:rPr>
                <w:rFonts w:ascii="宋体" w:hAnsi="宋体"/>
                <w:szCs w:val="21"/>
              </w:rPr>
            </w:pPr>
            <w:r w:rsidRPr="00FB3F1C">
              <w:rPr>
                <w:rFonts w:ascii="宋体" w:hAnsi="宋体"/>
                <w:szCs w:val="21"/>
              </w:rPr>
              <w:t>（3）各种数据可以和视频匹配，可以降低研究的工作量以及提升精确度。</w:t>
            </w:r>
          </w:p>
          <w:p w:rsidR="0096490F" w:rsidRPr="00FB3F1C" w:rsidRDefault="0096490F" w:rsidP="00507236">
            <w:pPr>
              <w:shd w:val="clear" w:color="000000" w:fill="FFFFFF"/>
              <w:jc w:val="left"/>
              <w:rPr>
                <w:rFonts w:ascii="宋体" w:hAnsi="宋体"/>
                <w:szCs w:val="21"/>
              </w:rPr>
            </w:pPr>
            <w:r w:rsidRPr="00FB3F1C">
              <w:rPr>
                <w:rFonts w:ascii="宋体" w:hAnsi="宋体"/>
                <w:szCs w:val="21"/>
              </w:rPr>
              <w:t>（4）能够进行基本统计分析：得到各种行为发生的次数，每次发生的时间，持续的时间包括各种行为第一次发生的时间、总计发生的次数、频率、每次发生的时间、总的持续时间、总的持续时间在全部观察时间中所占的百分比、最短的持续时间、最长的持续时间、平均的持续时间、总持续时间、持续时间的标准差、持续时间间隔置信区间。</w:t>
            </w:r>
          </w:p>
          <w:p w:rsidR="0096490F" w:rsidRPr="00FB3F1C" w:rsidRDefault="0096490F" w:rsidP="00507236">
            <w:pPr>
              <w:rPr>
                <w:b/>
                <w:szCs w:val="21"/>
              </w:rPr>
            </w:pPr>
            <w:r w:rsidRPr="00FB3F1C">
              <w:rPr>
                <w:rFonts w:ascii="宋体" w:hAnsi="宋体"/>
                <w:szCs w:val="21"/>
              </w:rPr>
              <w:t>（5）自动给出两个前后连续的行为发生的次数</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shd w:val="clear" w:color="000000" w:fill="FFFFFF"/>
              <w:jc w:val="left"/>
              <w:rPr>
                <w:rFonts w:ascii="宋体" w:hAnsi="宋体"/>
                <w:szCs w:val="21"/>
              </w:rPr>
            </w:pPr>
            <w:r w:rsidRPr="00FB3F1C">
              <w:rPr>
                <w:rFonts w:hint="eastAsia"/>
                <w:b/>
                <w:szCs w:val="21"/>
              </w:rPr>
              <w:t>5.4</w:t>
            </w:r>
            <w:r w:rsidRPr="00FB3F1C">
              <w:rPr>
                <w:rFonts w:ascii="宋体" w:hAnsi="宋体"/>
                <w:szCs w:val="21"/>
              </w:rPr>
              <w:t>便携式行为观察分析模块</w:t>
            </w:r>
          </w:p>
          <w:p w:rsidR="0096490F" w:rsidRPr="00FB3F1C" w:rsidRDefault="0096490F" w:rsidP="00507236">
            <w:pPr>
              <w:shd w:val="clear" w:color="000000" w:fill="FFFFFF"/>
              <w:jc w:val="left"/>
              <w:rPr>
                <w:rFonts w:ascii="宋体" w:hAnsi="宋体"/>
                <w:szCs w:val="21"/>
              </w:rPr>
            </w:pPr>
            <w:r w:rsidRPr="00FB3F1C">
              <w:rPr>
                <w:rFonts w:ascii="宋体" w:hAnsi="宋体"/>
                <w:szCs w:val="21"/>
              </w:rPr>
              <w:t>（1）系统与人机环境同步平台行为观察分析模块配套使用进行实时行为编码，并支持实时观察和离线观察方式。</w:t>
            </w:r>
          </w:p>
          <w:p w:rsidR="0096490F" w:rsidRPr="00FB3F1C" w:rsidRDefault="0096490F" w:rsidP="00740B18">
            <w:pPr>
              <w:shd w:val="clear" w:color="000000" w:fill="FFFFFF"/>
              <w:jc w:val="left"/>
              <w:rPr>
                <w:rFonts w:ascii="宋体" w:hAnsi="宋体"/>
                <w:szCs w:val="21"/>
              </w:rPr>
            </w:pPr>
            <w:r w:rsidRPr="00FB3F1C">
              <w:rPr>
                <w:rFonts w:ascii="宋体" w:hAnsi="宋体"/>
                <w:szCs w:val="21"/>
              </w:rPr>
              <w:t>（2）系统是通过行为编码体系（coding scheme）来实现行为观察的结构化和系统化</w:t>
            </w:r>
            <w:r w:rsidRPr="00FB3F1C">
              <w:rPr>
                <w:rFonts w:ascii="宋体" w:hAnsi="宋体" w:hint="eastAsia"/>
                <w:szCs w:val="21"/>
              </w:rPr>
              <w:t>。</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shd w:val="clear" w:color="000000" w:fill="FFFFFF"/>
              <w:jc w:val="left"/>
              <w:rPr>
                <w:rFonts w:ascii="宋体" w:hAnsi="宋体"/>
                <w:szCs w:val="21"/>
              </w:rPr>
            </w:pPr>
            <w:r w:rsidRPr="00FB3F1C">
              <w:rPr>
                <w:rFonts w:hint="eastAsia"/>
                <w:b/>
                <w:szCs w:val="21"/>
              </w:rPr>
              <w:t>★</w:t>
            </w:r>
            <w:r w:rsidRPr="00FB3F1C">
              <w:rPr>
                <w:rFonts w:hint="eastAsia"/>
                <w:b/>
                <w:szCs w:val="21"/>
              </w:rPr>
              <w:t>5.5</w:t>
            </w:r>
            <w:r w:rsidRPr="00FB3F1C">
              <w:rPr>
                <w:rFonts w:ascii="宋体" w:hAnsi="宋体"/>
                <w:szCs w:val="21"/>
              </w:rPr>
              <w:t>与便携性手持设备的有机结合，可以精确的编码和分析。</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shd w:val="clear" w:color="000000" w:fill="FFFFFF"/>
              <w:jc w:val="left"/>
              <w:rPr>
                <w:rFonts w:ascii="宋体" w:hAnsi="宋体"/>
                <w:szCs w:val="21"/>
              </w:rPr>
            </w:pPr>
            <w:r w:rsidRPr="00FB3F1C">
              <w:rPr>
                <w:rFonts w:hint="eastAsia"/>
                <w:b/>
                <w:szCs w:val="21"/>
              </w:rPr>
              <w:t>★</w:t>
            </w:r>
            <w:r w:rsidRPr="00FB3F1C">
              <w:rPr>
                <w:rFonts w:hint="eastAsia"/>
                <w:b/>
                <w:szCs w:val="21"/>
              </w:rPr>
              <w:t>5.6</w:t>
            </w:r>
            <w:r w:rsidRPr="00FB3F1C">
              <w:rPr>
                <w:rFonts w:ascii="宋体" w:hAnsi="宋体"/>
                <w:szCs w:val="21"/>
              </w:rPr>
              <w:t>可以在人体移动状态中观察行为过程并进行实时行为编码（Coding）</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shd w:val="clear" w:color="000000" w:fill="FFFFFF"/>
              <w:jc w:val="left"/>
              <w:rPr>
                <w:rFonts w:ascii="宋体" w:hAnsi="宋体"/>
                <w:szCs w:val="21"/>
              </w:rPr>
            </w:pPr>
            <w:r w:rsidRPr="00FB3F1C">
              <w:rPr>
                <w:rFonts w:hint="eastAsia"/>
                <w:b/>
                <w:szCs w:val="21"/>
              </w:rPr>
              <w:t>★</w:t>
            </w:r>
            <w:r w:rsidRPr="00FB3F1C">
              <w:rPr>
                <w:rFonts w:hint="eastAsia"/>
                <w:b/>
                <w:szCs w:val="21"/>
              </w:rPr>
              <w:t>5.7</w:t>
            </w:r>
            <w:r w:rsidRPr="00FB3F1C">
              <w:rPr>
                <w:rFonts w:ascii="宋体" w:hAnsi="宋体"/>
                <w:szCs w:val="21"/>
              </w:rPr>
              <w:t>系统支持实时行为编码技术，基于手持终端如Windows、IOS、Andord手机、IPAD、Andord平板进行实时的行为编码（Coding）</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shd w:val="clear" w:color="000000" w:fill="FFFFFF"/>
              <w:jc w:val="left"/>
              <w:rPr>
                <w:b/>
                <w:szCs w:val="21"/>
              </w:rPr>
            </w:pPr>
            <w:r w:rsidRPr="00FB3F1C">
              <w:rPr>
                <w:rFonts w:hint="eastAsia"/>
                <w:b/>
                <w:szCs w:val="21"/>
              </w:rPr>
              <w:t>5.8</w:t>
            </w:r>
            <w:r w:rsidRPr="00FB3F1C">
              <w:rPr>
                <w:rFonts w:ascii="宋体" w:hAnsi="宋体"/>
                <w:szCs w:val="21"/>
              </w:rPr>
              <w:t>可以详细的对观察到的行为进行数据记录，并允许在寻找自由实验参与者时进行编码（Coding）。</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5.</w:t>
            </w:r>
            <w:r w:rsidR="00C34D5A" w:rsidRPr="00FB3F1C">
              <w:rPr>
                <w:rFonts w:hint="eastAsia"/>
                <w:b/>
                <w:szCs w:val="21"/>
              </w:rPr>
              <w:t>9</w:t>
            </w:r>
            <w:r w:rsidRPr="00FB3F1C">
              <w:rPr>
                <w:rFonts w:ascii="宋体" w:hAnsi="宋体" w:hint="eastAsia"/>
                <w:szCs w:val="21"/>
              </w:rPr>
              <w:t>电源</w:t>
            </w:r>
            <w:r w:rsidRPr="00FB3F1C">
              <w:rPr>
                <w:rFonts w:ascii="宋体" w:hAnsi="宋体"/>
                <w:szCs w:val="21"/>
              </w:rPr>
              <w:t>电压: 单相220V ±10% ，</w:t>
            </w:r>
            <w:r w:rsidRPr="00FB3F1C">
              <w:rPr>
                <w:rFonts w:ascii="宋体" w:hAnsi="宋体" w:hint="eastAsia"/>
                <w:szCs w:val="21"/>
              </w:rPr>
              <w:t>锂电池供电</w:t>
            </w:r>
          </w:p>
          <w:p w:rsidR="0096490F" w:rsidRPr="00FB3F1C" w:rsidRDefault="0096490F" w:rsidP="00507236">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96490F" w:rsidRPr="00FB3F1C" w:rsidRDefault="0096490F" w:rsidP="0096490F">
            <w:pPr>
              <w:shd w:val="clear" w:color="000000" w:fill="FFFFFF"/>
              <w:ind w:firstLineChars="150" w:firstLine="315"/>
              <w:jc w:val="left"/>
              <w:rPr>
                <w:b/>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r>
      <w:tr w:rsidR="00FB3F1C" w:rsidRPr="00FB3F1C" w:rsidTr="00E433FF">
        <w:trPr>
          <w:trHeight w:val="510"/>
        </w:trPr>
        <w:tc>
          <w:tcPr>
            <w:tcW w:w="900" w:type="dxa"/>
            <w:vMerge w:val="restart"/>
            <w:vAlign w:val="center"/>
          </w:tcPr>
          <w:p w:rsidR="0096490F" w:rsidRPr="00FB3F1C" w:rsidRDefault="0096490F" w:rsidP="00180FCF">
            <w:pPr>
              <w:jc w:val="center"/>
              <w:rPr>
                <w:b/>
                <w:szCs w:val="21"/>
              </w:rPr>
            </w:pPr>
            <w:r w:rsidRPr="00FB3F1C">
              <w:rPr>
                <w:rFonts w:hint="eastAsia"/>
                <w:b/>
                <w:szCs w:val="21"/>
              </w:rPr>
              <w:t>6</w:t>
            </w:r>
          </w:p>
        </w:tc>
        <w:tc>
          <w:tcPr>
            <w:tcW w:w="1980" w:type="dxa"/>
            <w:vMerge w:val="restart"/>
            <w:vAlign w:val="center"/>
          </w:tcPr>
          <w:p w:rsidR="0096490F" w:rsidRPr="00FB3F1C" w:rsidRDefault="0096490F" w:rsidP="00E433FF">
            <w:pPr>
              <w:jc w:val="center"/>
              <w:rPr>
                <w:b/>
                <w:szCs w:val="21"/>
              </w:rPr>
            </w:pPr>
            <w:r w:rsidRPr="00FB3F1C">
              <w:rPr>
                <w:rFonts w:hint="eastAsia"/>
                <w:b/>
                <w:szCs w:val="21"/>
              </w:rPr>
              <w:t>可用性测试系统</w:t>
            </w:r>
          </w:p>
        </w:tc>
        <w:tc>
          <w:tcPr>
            <w:tcW w:w="5580" w:type="dxa"/>
          </w:tcPr>
          <w:p w:rsidR="0096490F" w:rsidRPr="00FB3F1C" w:rsidRDefault="0096490F" w:rsidP="002E6F48">
            <w:pPr>
              <w:rPr>
                <w:b/>
                <w:szCs w:val="21"/>
              </w:rPr>
            </w:pPr>
            <w:r w:rsidRPr="00FB3F1C">
              <w:rPr>
                <w:rFonts w:hint="eastAsia"/>
                <w:b/>
                <w:szCs w:val="21"/>
              </w:rPr>
              <w:t>6.1</w:t>
            </w:r>
            <w:r w:rsidRPr="00FB3F1C">
              <w:rPr>
                <w:rFonts w:ascii="宋体" w:hAnsi="宋体" w:hint="eastAsia"/>
                <w:szCs w:val="21"/>
              </w:rPr>
              <w:t>云平台通讯方式：支持UDP、WebSocket</w:t>
            </w:r>
          </w:p>
        </w:tc>
      </w:tr>
      <w:tr w:rsidR="00FB3F1C" w:rsidRPr="00FB3F1C" w:rsidTr="00E433FF">
        <w:trPr>
          <w:trHeight w:val="510"/>
        </w:trPr>
        <w:tc>
          <w:tcPr>
            <w:tcW w:w="900" w:type="dxa"/>
            <w:vMerge/>
            <w:vAlign w:val="center"/>
          </w:tcPr>
          <w:p w:rsidR="00C34D5A" w:rsidRPr="00FB3F1C" w:rsidRDefault="00C34D5A" w:rsidP="00C34D5A">
            <w:pPr>
              <w:jc w:val="center"/>
              <w:rPr>
                <w:b/>
                <w:szCs w:val="21"/>
              </w:rPr>
            </w:pPr>
          </w:p>
        </w:tc>
        <w:tc>
          <w:tcPr>
            <w:tcW w:w="1980" w:type="dxa"/>
            <w:vMerge/>
            <w:vAlign w:val="center"/>
          </w:tcPr>
          <w:p w:rsidR="00C34D5A" w:rsidRPr="00FB3F1C" w:rsidRDefault="00C34D5A" w:rsidP="00C34D5A">
            <w:pPr>
              <w:jc w:val="center"/>
              <w:rPr>
                <w:b/>
                <w:szCs w:val="21"/>
              </w:rPr>
            </w:pPr>
          </w:p>
        </w:tc>
        <w:tc>
          <w:tcPr>
            <w:tcW w:w="5580" w:type="dxa"/>
          </w:tcPr>
          <w:p w:rsidR="00C34D5A" w:rsidRPr="00FB3F1C" w:rsidRDefault="00C34D5A" w:rsidP="00C34D5A">
            <w:pPr>
              <w:rPr>
                <w:b/>
                <w:szCs w:val="21"/>
              </w:rPr>
            </w:pPr>
            <w:r w:rsidRPr="00FB3F1C">
              <w:rPr>
                <w:rFonts w:ascii="仿宋" w:eastAsia="仿宋" w:hAnsi="仿宋" w:hint="eastAsia"/>
                <w:szCs w:val="21"/>
              </w:rPr>
              <w:t>▲</w:t>
            </w:r>
            <w:r w:rsidRPr="00FB3F1C">
              <w:rPr>
                <w:rFonts w:hint="eastAsia"/>
                <w:b/>
                <w:szCs w:val="21"/>
              </w:rPr>
              <w:t>6.2</w:t>
            </w:r>
            <w:r w:rsidRPr="00FB3F1C">
              <w:rPr>
                <w:rFonts w:ascii="宋体" w:hAnsi="宋体" w:hint="eastAsia"/>
                <w:szCs w:val="21"/>
              </w:rPr>
              <w:t>云项目管理模块：包含管理项目</w:t>
            </w:r>
            <w:r w:rsidRPr="00FB3F1C">
              <w:rPr>
                <w:rFonts w:ascii="宋体" w:hAnsi="宋体"/>
                <w:szCs w:val="21"/>
              </w:rPr>
              <w:t>名称、记录名称、被试姓名、记录持续时间、记录时间，自定义添加被试属性，如姓名、性别、职业、</w:t>
            </w:r>
            <w:r w:rsidRPr="00FB3F1C">
              <w:rPr>
                <w:rFonts w:ascii="宋体" w:hAnsi="宋体" w:hint="eastAsia"/>
                <w:szCs w:val="21"/>
              </w:rPr>
              <w:t>参与</w:t>
            </w:r>
            <w:r w:rsidRPr="00FB3F1C">
              <w:rPr>
                <w:rFonts w:ascii="宋体" w:hAnsi="宋体"/>
                <w:szCs w:val="21"/>
              </w:rPr>
              <w:t>实验组别信息，支持多维度</w:t>
            </w:r>
            <w:r w:rsidRPr="00FB3F1C">
              <w:rPr>
                <w:rFonts w:ascii="宋体" w:hAnsi="宋体" w:hint="eastAsia"/>
                <w:szCs w:val="21"/>
              </w:rPr>
              <w:t>的</w:t>
            </w:r>
            <w:r w:rsidRPr="00FB3F1C">
              <w:rPr>
                <w:rFonts w:ascii="宋体" w:hAnsi="宋体"/>
                <w:szCs w:val="21"/>
              </w:rPr>
              <w:t>数据筛选</w:t>
            </w:r>
          </w:p>
        </w:tc>
      </w:tr>
      <w:tr w:rsidR="00FB3F1C" w:rsidRPr="00FB3F1C" w:rsidTr="00E433FF">
        <w:trPr>
          <w:trHeight w:val="510"/>
        </w:trPr>
        <w:tc>
          <w:tcPr>
            <w:tcW w:w="900" w:type="dxa"/>
            <w:vMerge/>
            <w:vAlign w:val="center"/>
          </w:tcPr>
          <w:p w:rsidR="00C34D5A" w:rsidRPr="00FB3F1C" w:rsidRDefault="00C34D5A" w:rsidP="00C34D5A">
            <w:pPr>
              <w:jc w:val="center"/>
              <w:rPr>
                <w:b/>
                <w:szCs w:val="21"/>
              </w:rPr>
            </w:pPr>
          </w:p>
        </w:tc>
        <w:tc>
          <w:tcPr>
            <w:tcW w:w="1980" w:type="dxa"/>
            <w:vMerge/>
            <w:vAlign w:val="center"/>
          </w:tcPr>
          <w:p w:rsidR="00C34D5A" w:rsidRPr="00FB3F1C" w:rsidRDefault="00C34D5A" w:rsidP="00C34D5A">
            <w:pPr>
              <w:jc w:val="center"/>
              <w:rPr>
                <w:b/>
                <w:szCs w:val="21"/>
              </w:rPr>
            </w:pPr>
          </w:p>
        </w:tc>
        <w:tc>
          <w:tcPr>
            <w:tcW w:w="5580" w:type="dxa"/>
          </w:tcPr>
          <w:p w:rsidR="00C34D5A" w:rsidRPr="00FB3F1C" w:rsidRDefault="00C34D5A" w:rsidP="00C34D5A">
            <w:pPr>
              <w:rPr>
                <w:b/>
                <w:szCs w:val="21"/>
              </w:rPr>
            </w:pPr>
            <w:r w:rsidRPr="00FB3F1C">
              <w:rPr>
                <w:rFonts w:ascii="仿宋" w:eastAsia="仿宋" w:hAnsi="仿宋" w:hint="eastAsia"/>
                <w:szCs w:val="21"/>
              </w:rPr>
              <w:t>▲</w:t>
            </w:r>
            <w:r w:rsidRPr="00FB3F1C">
              <w:rPr>
                <w:rFonts w:hint="eastAsia"/>
                <w:b/>
                <w:szCs w:val="21"/>
              </w:rPr>
              <w:t>6.3</w:t>
            </w:r>
            <w:r w:rsidRPr="00FB3F1C">
              <w:rPr>
                <w:rFonts w:ascii="宋体" w:hAnsi="宋体" w:hint="eastAsia"/>
                <w:szCs w:val="21"/>
              </w:rPr>
              <w:t>云平台实验设计模块</w:t>
            </w:r>
            <w:r w:rsidRPr="00FB3F1C">
              <w:rPr>
                <w:rFonts w:ascii="宋体" w:hAnsi="宋体"/>
                <w:szCs w:val="21"/>
              </w:rPr>
              <w:t>，</w:t>
            </w:r>
            <w:r w:rsidRPr="00FB3F1C">
              <w:rPr>
                <w:rFonts w:ascii="宋体" w:hAnsi="宋体" w:hint="eastAsia"/>
                <w:szCs w:val="21"/>
              </w:rPr>
              <w:t>基于云服务器进行实验设计，并可以分发到任意或全部测试终端进行实验</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rFonts w:ascii="宋体" w:hAnsi="宋体" w:cs="Calibri"/>
                <w:kern w:val="0"/>
                <w:szCs w:val="21"/>
              </w:rPr>
            </w:pPr>
            <w:r w:rsidRPr="00FB3F1C">
              <w:rPr>
                <w:rFonts w:hint="eastAsia"/>
                <w:b/>
                <w:szCs w:val="21"/>
              </w:rPr>
              <w:t>6.4</w:t>
            </w:r>
            <w:r w:rsidR="00370EDB" w:rsidRPr="00FB3F1C">
              <w:rPr>
                <w:rFonts w:ascii="宋体" w:hAnsi="宋体" w:cs="Calibri" w:hint="eastAsia"/>
                <w:kern w:val="0"/>
                <w:szCs w:val="21"/>
              </w:rPr>
              <w:t>心率变异性</w:t>
            </w:r>
            <w:r w:rsidRPr="00FB3F1C">
              <w:rPr>
                <w:rFonts w:ascii="宋体" w:hAnsi="宋体" w:cs="Calibri" w:hint="eastAsia"/>
                <w:kern w:val="0"/>
                <w:szCs w:val="21"/>
              </w:rPr>
              <w:t>高级数据处理分析模块</w:t>
            </w:r>
            <w:r w:rsidRPr="00FB3F1C">
              <w:rPr>
                <w:rFonts w:ascii="宋体" w:hAnsi="宋体" w:cs="Calibri"/>
                <w:kern w:val="0"/>
                <w:szCs w:val="21"/>
              </w:rPr>
              <w:t>，</w:t>
            </w:r>
            <w:r w:rsidRPr="00FB3F1C">
              <w:rPr>
                <w:rFonts w:ascii="宋体" w:hAnsi="宋体" w:cs="Calibri" w:hint="eastAsia"/>
                <w:kern w:val="0"/>
                <w:szCs w:val="21"/>
              </w:rPr>
              <w:t>包括数据处理和分析</w:t>
            </w:r>
          </w:p>
          <w:p w:rsidR="0096490F" w:rsidRPr="00FB3F1C" w:rsidRDefault="0096490F" w:rsidP="002E6F48">
            <w:pPr>
              <w:rPr>
                <w:rFonts w:ascii="宋体" w:hAnsi="宋体" w:cs="Calibri"/>
                <w:kern w:val="0"/>
                <w:szCs w:val="21"/>
              </w:rPr>
            </w:pPr>
            <w:r w:rsidRPr="00FB3F1C">
              <w:rPr>
                <w:rFonts w:ascii="宋体" w:hAnsi="宋体" w:cs="Calibri" w:hint="eastAsia"/>
                <w:kern w:val="0"/>
                <w:szCs w:val="21"/>
              </w:rPr>
              <w:t>（1）时域分析（</w:t>
            </w:r>
            <w:r w:rsidRPr="00FB3F1C">
              <w:rPr>
                <w:rFonts w:ascii="宋体" w:hAnsi="宋体" w:cs="Calibri"/>
                <w:kern w:val="0"/>
                <w:szCs w:val="21"/>
              </w:rPr>
              <w:t>Time Domain</w:t>
            </w:r>
            <w:r w:rsidRPr="00FB3F1C">
              <w:rPr>
                <w:rFonts w:ascii="宋体" w:hAnsi="宋体" w:cs="Calibri" w:hint="eastAsia"/>
                <w:kern w:val="0"/>
                <w:szCs w:val="21"/>
              </w:rPr>
              <w:t>）模块</w:t>
            </w:r>
          </w:p>
          <w:p w:rsidR="0096490F" w:rsidRPr="00FB3F1C" w:rsidRDefault="0096490F" w:rsidP="002E6F48">
            <w:pPr>
              <w:rPr>
                <w:rFonts w:ascii="宋体" w:hAnsi="宋体" w:cs="Calibri"/>
                <w:kern w:val="0"/>
                <w:szCs w:val="21"/>
              </w:rPr>
            </w:pPr>
            <w:r w:rsidRPr="00FB3F1C">
              <w:rPr>
                <w:rFonts w:ascii="宋体" w:hAnsi="宋体" w:cs="Calibri" w:hint="eastAsia"/>
                <w:kern w:val="0"/>
                <w:szCs w:val="21"/>
              </w:rPr>
              <w:t>（2）频域分析（</w:t>
            </w:r>
            <w:r w:rsidRPr="00FB3F1C">
              <w:rPr>
                <w:rFonts w:ascii="宋体" w:hAnsi="宋体" w:cs="Calibri"/>
                <w:kern w:val="0"/>
                <w:szCs w:val="21"/>
              </w:rPr>
              <w:t>Frequency Domain</w:t>
            </w:r>
            <w:r w:rsidRPr="00FB3F1C">
              <w:rPr>
                <w:rFonts w:ascii="宋体" w:hAnsi="宋体" w:cs="Calibri" w:hint="eastAsia"/>
                <w:kern w:val="0"/>
                <w:szCs w:val="21"/>
              </w:rPr>
              <w:t>）模块，用以表达不同</w:t>
            </w:r>
            <w:r w:rsidRPr="00FB3F1C">
              <w:rPr>
                <w:rFonts w:ascii="宋体" w:hAnsi="宋体" w:cs="Calibri" w:hint="eastAsia"/>
                <w:kern w:val="0"/>
                <w:szCs w:val="21"/>
              </w:rPr>
              <w:lastRenderedPageBreak/>
              <w:t>频率的变异数量。</w:t>
            </w:r>
          </w:p>
          <w:p w:rsidR="0096490F" w:rsidRPr="00FB3F1C" w:rsidRDefault="0096490F" w:rsidP="002E6F48">
            <w:pPr>
              <w:rPr>
                <w:b/>
                <w:szCs w:val="21"/>
              </w:rPr>
            </w:pPr>
            <w:r w:rsidRPr="00FB3F1C">
              <w:rPr>
                <w:rFonts w:ascii="宋体" w:hAnsi="宋体" w:cs="Calibri" w:hint="eastAsia"/>
                <w:kern w:val="0"/>
                <w:szCs w:val="21"/>
              </w:rPr>
              <w:t>（3）非线性分析：包括散点图分析和趋势图分析，给出了心脏波动的直观显示，以及用以评估交感神经核副交感神经的平衡性以及频谱分析估计。</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rFonts w:ascii="宋体" w:hAnsi="宋体" w:cs="Calibri"/>
                <w:kern w:val="0"/>
                <w:szCs w:val="21"/>
              </w:rPr>
            </w:pPr>
            <w:r w:rsidRPr="00FB3F1C">
              <w:rPr>
                <w:rFonts w:hint="eastAsia"/>
                <w:b/>
                <w:szCs w:val="21"/>
              </w:rPr>
              <w:t>6.5</w:t>
            </w:r>
            <w:r w:rsidR="00E528B2" w:rsidRPr="00FB3F1C">
              <w:rPr>
                <w:rFonts w:ascii="宋体" w:hAnsi="宋体" w:cs="Calibri" w:hint="eastAsia"/>
                <w:kern w:val="0"/>
                <w:szCs w:val="21"/>
              </w:rPr>
              <w:t>皮电</w:t>
            </w:r>
            <w:r w:rsidRPr="00FB3F1C">
              <w:rPr>
                <w:rFonts w:ascii="宋体" w:hAnsi="宋体" w:cs="Calibri" w:hint="eastAsia"/>
                <w:kern w:val="0"/>
                <w:szCs w:val="21"/>
              </w:rPr>
              <w:t>高级数据处理分析模块，包括数据处理和分析</w:t>
            </w:r>
          </w:p>
          <w:p w:rsidR="0096490F" w:rsidRPr="00FB3F1C" w:rsidRDefault="0096490F" w:rsidP="002E6F48">
            <w:pPr>
              <w:rPr>
                <w:rFonts w:ascii="宋体" w:hAnsi="宋体" w:cs="Calibri"/>
                <w:kern w:val="0"/>
                <w:szCs w:val="21"/>
              </w:rPr>
            </w:pPr>
            <w:r w:rsidRPr="00FB3F1C">
              <w:rPr>
                <w:rFonts w:ascii="宋体" w:hAnsi="宋体" w:cs="Calibri" w:hint="eastAsia"/>
                <w:kern w:val="0"/>
                <w:szCs w:val="21"/>
              </w:rPr>
              <w:t>（1）时域分析功能，含时间相关性计算皮电上升时间、皮电下降时间、延迟时间、反映幅度。</w:t>
            </w:r>
          </w:p>
          <w:p w:rsidR="0096490F" w:rsidRPr="00FB3F1C" w:rsidRDefault="0096490F" w:rsidP="002E6F48">
            <w:pPr>
              <w:rPr>
                <w:b/>
                <w:szCs w:val="21"/>
              </w:rPr>
            </w:pPr>
            <w:r w:rsidRPr="00FB3F1C">
              <w:rPr>
                <w:rFonts w:ascii="宋体" w:hAnsi="宋体" w:cs="Calibri" w:hint="eastAsia"/>
                <w:kern w:val="0"/>
                <w:szCs w:val="21"/>
              </w:rPr>
              <w:t>（2）事件相关的</w:t>
            </w:r>
            <w:r w:rsidRPr="00FB3F1C">
              <w:rPr>
                <w:rFonts w:ascii="宋体" w:hAnsi="宋体" w:cs="Calibri"/>
                <w:kern w:val="0"/>
                <w:szCs w:val="21"/>
              </w:rPr>
              <w:t>SCR</w:t>
            </w:r>
            <w:r w:rsidRPr="00FB3F1C">
              <w:rPr>
                <w:rFonts w:ascii="宋体" w:hAnsi="宋体" w:cs="Calibri" w:hint="eastAsia"/>
                <w:kern w:val="0"/>
                <w:szCs w:val="21"/>
              </w:rPr>
              <w:t>分析功能，可分析与某事件相关的</w:t>
            </w:r>
            <w:r w:rsidRPr="00FB3F1C">
              <w:rPr>
                <w:rFonts w:ascii="宋体" w:hAnsi="宋体" w:cs="Calibri"/>
                <w:kern w:val="0"/>
                <w:szCs w:val="21"/>
              </w:rPr>
              <w:t>EDA</w:t>
            </w:r>
            <w:r w:rsidRPr="00FB3F1C">
              <w:rPr>
                <w:rFonts w:ascii="宋体" w:hAnsi="宋体" w:cs="Calibri" w:hint="eastAsia"/>
                <w:kern w:val="0"/>
                <w:szCs w:val="21"/>
              </w:rPr>
              <w:t>反应。</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2E6F48">
            <w:pPr>
              <w:rPr>
                <w:rFonts w:ascii="宋体" w:hAnsi="宋体" w:cs="Calibri"/>
                <w:kern w:val="0"/>
                <w:szCs w:val="21"/>
              </w:rPr>
            </w:pPr>
            <w:r w:rsidRPr="00FB3F1C">
              <w:rPr>
                <w:rFonts w:hint="eastAsia"/>
                <w:b/>
                <w:szCs w:val="21"/>
              </w:rPr>
              <w:t>6.6</w:t>
            </w:r>
            <w:r w:rsidR="00F03996" w:rsidRPr="00FB3F1C">
              <w:rPr>
                <w:rFonts w:ascii="宋体" w:hAnsi="宋体" w:cs="Calibri" w:hint="eastAsia"/>
                <w:kern w:val="0"/>
                <w:szCs w:val="21"/>
              </w:rPr>
              <w:t>肌电图</w:t>
            </w:r>
            <w:r w:rsidRPr="00FB3F1C">
              <w:rPr>
                <w:rFonts w:ascii="宋体" w:hAnsi="宋体" w:cs="Calibri" w:hint="eastAsia"/>
                <w:kern w:val="0"/>
                <w:szCs w:val="21"/>
              </w:rPr>
              <w:t>高级数据处理分析模块，包括数据处理和分析</w:t>
            </w:r>
          </w:p>
          <w:p w:rsidR="0096490F" w:rsidRPr="00FB3F1C" w:rsidRDefault="0096490F" w:rsidP="002E6F48">
            <w:pPr>
              <w:rPr>
                <w:rFonts w:ascii="宋体" w:hAnsi="宋体" w:cs="Calibri"/>
                <w:kern w:val="0"/>
                <w:szCs w:val="21"/>
              </w:rPr>
            </w:pPr>
            <w:r w:rsidRPr="00FB3F1C">
              <w:rPr>
                <w:rFonts w:ascii="宋体" w:hAnsi="宋体" w:cs="Calibri" w:hint="eastAsia"/>
                <w:kern w:val="0"/>
                <w:szCs w:val="21"/>
              </w:rPr>
              <w:t>（1）时域分析功能，将肌电信号看作时间的函数，通过分析得到肌电信号的某些统计特征。</w:t>
            </w:r>
          </w:p>
          <w:p w:rsidR="0096490F" w:rsidRPr="00FB3F1C" w:rsidRDefault="0096490F" w:rsidP="002E6F48">
            <w:pPr>
              <w:rPr>
                <w:b/>
                <w:szCs w:val="21"/>
              </w:rPr>
            </w:pPr>
            <w:r w:rsidRPr="00FB3F1C">
              <w:rPr>
                <w:rFonts w:ascii="宋体" w:hAnsi="宋体" w:cs="Calibri" w:hint="eastAsia"/>
                <w:kern w:val="0"/>
                <w:szCs w:val="21"/>
              </w:rPr>
              <w:t>（2）频域分析是运用参数模型法和直接快速傅里叶变化将时域分析信号转换为频域分析信号，对信号进行功率谱密度分析。</w:t>
            </w:r>
          </w:p>
        </w:tc>
      </w:tr>
      <w:tr w:rsidR="00FB3F1C" w:rsidRPr="00FB3F1C" w:rsidTr="00E433FF">
        <w:trPr>
          <w:trHeight w:val="510"/>
        </w:trPr>
        <w:tc>
          <w:tcPr>
            <w:tcW w:w="900" w:type="dxa"/>
            <w:vMerge/>
            <w:vAlign w:val="center"/>
          </w:tcPr>
          <w:p w:rsidR="0096490F" w:rsidRPr="00FB3F1C" w:rsidRDefault="0096490F" w:rsidP="00180FCF">
            <w:pPr>
              <w:jc w:val="center"/>
              <w:rPr>
                <w:b/>
                <w:szCs w:val="21"/>
              </w:rPr>
            </w:pPr>
          </w:p>
        </w:tc>
        <w:tc>
          <w:tcPr>
            <w:tcW w:w="1980" w:type="dxa"/>
            <w:vMerge/>
            <w:vAlign w:val="center"/>
          </w:tcPr>
          <w:p w:rsidR="0096490F" w:rsidRPr="00FB3F1C" w:rsidRDefault="0096490F" w:rsidP="00E433FF">
            <w:pPr>
              <w:jc w:val="center"/>
              <w:rPr>
                <w:b/>
                <w:szCs w:val="21"/>
              </w:rPr>
            </w:pPr>
          </w:p>
        </w:tc>
        <w:tc>
          <w:tcPr>
            <w:tcW w:w="5580" w:type="dxa"/>
          </w:tcPr>
          <w:p w:rsidR="0096490F" w:rsidRPr="00FB3F1C" w:rsidRDefault="0096490F" w:rsidP="001B514A">
            <w:pPr>
              <w:jc w:val="left"/>
              <w:rPr>
                <w:rFonts w:ascii="宋体" w:hAnsi="宋体" w:cs="Calibri"/>
                <w:kern w:val="0"/>
                <w:szCs w:val="21"/>
              </w:rPr>
            </w:pPr>
            <w:r w:rsidRPr="00FB3F1C">
              <w:rPr>
                <w:rFonts w:hint="eastAsia"/>
                <w:b/>
                <w:szCs w:val="21"/>
              </w:rPr>
              <w:t>6.7</w:t>
            </w:r>
            <w:r w:rsidR="00370EDB" w:rsidRPr="00FB3F1C">
              <w:rPr>
                <w:rFonts w:ascii="宋体" w:hAnsi="宋体" w:cs="Calibri" w:hint="eastAsia"/>
                <w:kern w:val="0"/>
                <w:szCs w:val="21"/>
              </w:rPr>
              <w:t>呼吸</w:t>
            </w:r>
            <w:r w:rsidRPr="00FB3F1C">
              <w:rPr>
                <w:rFonts w:ascii="宋体" w:hAnsi="宋体" w:cs="Calibri" w:hint="eastAsia"/>
                <w:kern w:val="0"/>
                <w:szCs w:val="21"/>
              </w:rPr>
              <w:t>高级数据处理分析模块，包括数据处理和分析</w:t>
            </w:r>
          </w:p>
          <w:p w:rsidR="0096490F" w:rsidRPr="00FB3F1C" w:rsidRDefault="0096490F" w:rsidP="00AA2DC3">
            <w:pPr>
              <w:jc w:val="left"/>
              <w:rPr>
                <w:rFonts w:ascii="宋体" w:hAnsi="宋体" w:cs="Calibri"/>
                <w:kern w:val="0"/>
                <w:szCs w:val="21"/>
              </w:rPr>
            </w:pPr>
            <w:r w:rsidRPr="00FB3F1C">
              <w:rPr>
                <w:rFonts w:ascii="宋体" w:hAnsi="宋体" w:cs="Calibri" w:hint="eastAsia"/>
                <w:kern w:val="0"/>
                <w:szCs w:val="21"/>
              </w:rPr>
              <w:t>（1）时域分析功能，将</w:t>
            </w:r>
            <w:r w:rsidRPr="00FB3F1C">
              <w:rPr>
                <w:rFonts w:ascii="宋体" w:hAnsi="宋体" w:cs="Calibri"/>
                <w:kern w:val="0"/>
                <w:szCs w:val="21"/>
              </w:rPr>
              <w:t>RESP</w:t>
            </w:r>
            <w:r w:rsidRPr="00FB3F1C">
              <w:rPr>
                <w:rFonts w:ascii="宋体" w:hAnsi="宋体" w:cs="Calibri" w:hint="eastAsia"/>
                <w:kern w:val="0"/>
                <w:szCs w:val="21"/>
              </w:rPr>
              <w:t>信号看作时间的函数，通过分析得到</w:t>
            </w:r>
            <w:r w:rsidRPr="00FB3F1C">
              <w:rPr>
                <w:rFonts w:ascii="宋体" w:hAnsi="宋体" w:cs="Calibri"/>
                <w:kern w:val="0"/>
                <w:szCs w:val="21"/>
              </w:rPr>
              <w:t>RESP</w:t>
            </w:r>
            <w:r w:rsidRPr="00FB3F1C">
              <w:rPr>
                <w:rFonts w:ascii="宋体" w:hAnsi="宋体" w:cs="Calibri" w:hint="eastAsia"/>
                <w:kern w:val="0"/>
                <w:szCs w:val="21"/>
              </w:rPr>
              <w:t>信号的某些统计特征。</w:t>
            </w:r>
          </w:p>
          <w:p w:rsidR="0096490F" w:rsidRPr="00FB3F1C" w:rsidRDefault="0096490F" w:rsidP="001B514A">
            <w:pPr>
              <w:rPr>
                <w:b/>
                <w:szCs w:val="21"/>
              </w:rPr>
            </w:pPr>
            <w:r w:rsidRPr="00FB3F1C">
              <w:rPr>
                <w:rFonts w:ascii="宋体" w:hAnsi="宋体" w:cs="Calibri" w:hint="eastAsia"/>
                <w:kern w:val="0"/>
                <w:szCs w:val="21"/>
              </w:rPr>
              <w:t>（2）频域分析功能是运用参数模型法和直接快速傅里叶变化将时域分析信号转换为频域分析信号，对信号进行功率谱密度分析。</w:t>
            </w:r>
          </w:p>
        </w:tc>
      </w:tr>
      <w:tr w:rsidR="00FB3F1C" w:rsidRPr="00FB3F1C" w:rsidTr="00E433FF">
        <w:trPr>
          <w:trHeight w:val="510"/>
        </w:trPr>
        <w:tc>
          <w:tcPr>
            <w:tcW w:w="900" w:type="dxa"/>
            <w:vMerge/>
            <w:vAlign w:val="center"/>
          </w:tcPr>
          <w:p w:rsidR="0096490F" w:rsidRPr="00FB3F1C" w:rsidRDefault="0096490F" w:rsidP="00507236">
            <w:pPr>
              <w:jc w:val="center"/>
              <w:rPr>
                <w:b/>
                <w:szCs w:val="21"/>
              </w:rPr>
            </w:pPr>
          </w:p>
        </w:tc>
        <w:tc>
          <w:tcPr>
            <w:tcW w:w="1980" w:type="dxa"/>
            <w:vMerge/>
            <w:vAlign w:val="center"/>
          </w:tcPr>
          <w:p w:rsidR="0096490F" w:rsidRPr="00FB3F1C" w:rsidRDefault="0096490F" w:rsidP="00507236">
            <w:pPr>
              <w:jc w:val="center"/>
              <w:rPr>
                <w:b/>
                <w:szCs w:val="21"/>
              </w:rPr>
            </w:pPr>
          </w:p>
        </w:tc>
        <w:tc>
          <w:tcPr>
            <w:tcW w:w="5580" w:type="dxa"/>
          </w:tcPr>
          <w:p w:rsidR="0096490F" w:rsidRPr="00FB3F1C" w:rsidRDefault="0096490F" w:rsidP="00507236">
            <w:pPr>
              <w:rPr>
                <w:rFonts w:ascii="宋体" w:hAnsi="宋体"/>
                <w:szCs w:val="21"/>
              </w:rPr>
            </w:pPr>
            <w:r w:rsidRPr="00FB3F1C">
              <w:rPr>
                <w:rFonts w:hint="eastAsia"/>
                <w:b/>
                <w:szCs w:val="21"/>
              </w:rPr>
              <w:t>6.</w:t>
            </w:r>
            <w:r w:rsidR="00C34D5A" w:rsidRPr="00FB3F1C">
              <w:rPr>
                <w:rFonts w:hint="eastAsia"/>
                <w:b/>
                <w:szCs w:val="21"/>
              </w:rPr>
              <w:t>8</w:t>
            </w:r>
            <w:r w:rsidRPr="00FB3F1C">
              <w:rPr>
                <w:rFonts w:ascii="宋体" w:hAnsi="宋体"/>
                <w:szCs w:val="21"/>
              </w:rPr>
              <w:t xml:space="preserve">电源电压: 单相220V ±10% </w:t>
            </w:r>
          </w:p>
          <w:p w:rsidR="0096490F" w:rsidRPr="00FB3F1C" w:rsidRDefault="0096490F" w:rsidP="00507236">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96490F" w:rsidRPr="00FB3F1C" w:rsidRDefault="0096490F" w:rsidP="00507236">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r>
      <w:bookmarkEnd w:id="32"/>
      <w:bookmarkEnd w:id="33"/>
    </w:tbl>
    <w:p w:rsidR="00315FC8" w:rsidRPr="002449CB" w:rsidRDefault="00315FC8" w:rsidP="00D17CFB">
      <w:pPr>
        <w:rPr>
          <w:b/>
          <w:szCs w:val="21"/>
        </w:rPr>
      </w:pPr>
    </w:p>
    <w:p w:rsidR="00315FC8" w:rsidRPr="006D3000" w:rsidRDefault="00315FC8" w:rsidP="00D17CFB">
      <w:pPr>
        <w:rPr>
          <w:b/>
          <w:szCs w:val="21"/>
        </w:rPr>
      </w:pPr>
    </w:p>
    <w:p w:rsidR="00BA7495" w:rsidRDefault="00387C45" w:rsidP="00931249">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bookmarkStart w:id="34" w:name="OLE_LINK1"/>
            <w:bookmarkStart w:id="35" w:name="OLE_LINK6"/>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招标商务需求</w:t>
            </w:r>
          </w:p>
        </w:tc>
      </w:tr>
      <w:tr w:rsidR="008312E0" w:rsidTr="00507222">
        <w:trPr>
          <w:trHeight w:val="280"/>
        </w:trPr>
        <w:tc>
          <w:tcPr>
            <w:tcW w:w="8820" w:type="dxa"/>
            <w:gridSpan w:val="3"/>
          </w:tcPr>
          <w:p w:rsidR="008312E0" w:rsidRDefault="008312E0" w:rsidP="00507222">
            <w:pPr>
              <w:rPr>
                <w:b/>
              </w:rPr>
            </w:pPr>
            <w:r>
              <w:rPr>
                <w:rFonts w:hint="eastAsia"/>
                <w:b/>
              </w:rPr>
              <w:t>（一）免费保修期内售后服务要求</w:t>
            </w:r>
          </w:p>
        </w:tc>
      </w:tr>
      <w:tr w:rsidR="008312E0" w:rsidTr="00507222">
        <w:trPr>
          <w:trHeight w:val="150"/>
        </w:trPr>
        <w:tc>
          <w:tcPr>
            <w:tcW w:w="1260" w:type="dxa"/>
            <w:vAlign w:val="center"/>
          </w:tcPr>
          <w:p w:rsidR="008312E0" w:rsidRDefault="008312E0" w:rsidP="00507222">
            <w:pPr>
              <w:jc w:val="center"/>
              <w:rPr>
                <w:b/>
              </w:rPr>
            </w:pPr>
            <w:r>
              <w:rPr>
                <w:rFonts w:hint="eastAsia"/>
                <w:b/>
              </w:rPr>
              <w:t>1</w:t>
            </w:r>
          </w:p>
        </w:tc>
        <w:tc>
          <w:tcPr>
            <w:tcW w:w="1620" w:type="dxa"/>
            <w:vAlign w:val="center"/>
          </w:tcPr>
          <w:p w:rsidR="008312E0" w:rsidRPr="003B7D88" w:rsidRDefault="008312E0" w:rsidP="00507222">
            <w:r w:rsidRPr="003B7D88">
              <w:rPr>
                <w:rFonts w:hint="eastAsia"/>
              </w:rPr>
              <w:t>免费保修期</w:t>
            </w:r>
          </w:p>
        </w:tc>
        <w:tc>
          <w:tcPr>
            <w:tcW w:w="5940" w:type="dxa"/>
          </w:tcPr>
          <w:p w:rsidR="008312E0" w:rsidRPr="00A76ED1" w:rsidRDefault="008312E0" w:rsidP="006A646B">
            <w:pPr>
              <w:rPr>
                <w:b/>
              </w:rPr>
            </w:pPr>
            <w:r w:rsidRPr="00A76ED1">
              <w:rPr>
                <w:rFonts w:hint="eastAsia"/>
                <w:bCs/>
                <w:szCs w:val="21"/>
              </w:rPr>
              <w:t>货物免费保修期</w:t>
            </w:r>
            <w:r w:rsidR="006A4272" w:rsidRPr="00A76ED1">
              <w:rPr>
                <w:rFonts w:hint="eastAsia"/>
                <w:bCs/>
                <w:szCs w:val="21"/>
                <w:u w:val="single"/>
              </w:rPr>
              <w:t>1</w:t>
            </w:r>
            <w:r w:rsidRPr="00A76ED1">
              <w:rPr>
                <w:rFonts w:hint="eastAsia"/>
                <w:bCs/>
                <w:szCs w:val="21"/>
              </w:rPr>
              <w:t>年，时间自最终验收合格并交付使用之日起计算。</w:t>
            </w:r>
          </w:p>
        </w:tc>
      </w:tr>
      <w:tr w:rsidR="008312E0" w:rsidTr="00507222">
        <w:trPr>
          <w:trHeight w:val="320"/>
        </w:trPr>
        <w:tc>
          <w:tcPr>
            <w:tcW w:w="1260" w:type="dxa"/>
            <w:vAlign w:val="center"/>
          </w:tcPr>
          <w:p w:rsidR="008312E0" w:rsidRDefault="008312E0" w:rsidP="00507222">
            <w:pPr>
              <w:jc w:val="center"/>
              <w:rPr>
                <w:b/>
              </w:rPr>
            </w:pPr>
            <w:r>
              <w:rPr>
                <w:rFonts w:hint="eastAsia"/>
                <w:b/>
              </w:rPr>
              <w:t>2</w:t>
            </w:r>
          </w:p>
        </w:tc>
        <w:tc>
          <w:tcPr>
            <w:tcW w:w="1620" w:type="dxa"/>
          </w:tcPr>
          <w:p w:rsidR="008312E0" w:rsidRPr="003B7D88" w:rsidRDefault="008312E0" w:rsidP="00507222">
            <w:r w:rsidRPr="003B7D88">
              <w:rPr>
                <w:rFonts w:hint="eastAsia"/>
              </w:rPr>
              <w:t>维修响应及故障解决时间</w:t>
            </w:r>
          </w:p>
        </w:tc>
        <w:tc>
          <w:tcPr>
            <w:tcW w:w="5940" w:type="dxa"/>
          </w:tcPr>
          <w:p w:rsidR="008312E0" w:rsidRPr="00A76ED1" w:rsidRDefault="008312E0" w:rsidP="00507222">
            <w:pPr>
              <w:rPr>
                <w:b/>
              </w:rPr>
            </w:pPr>
            <w:r w:rsidRPr="00A76ED1">
              <w:rPr>
                <w:rFonts w:hint="eastAsia"/>
                <w:bCs/>
                <w:szCs w:val="21"/>
              </w:rPr>
              <w:t>在保修期内，一旦发生质量问题，投标人保证在接到通知</w:t>
            </w:r>
            <w:r w:rsidR="006A4272" w:rsidRPr="00A76ED1">
              <w:rPr>
                <w:rFonts w:hint="eastAsia"/>
                <w:bCs/>
                <w:szCs w:val="21"/>
              </w:rPr>
              <w:t>72</w:t>
            </w:r>
            <w:r w:rsidRPr="00A76ED1">
              <w:rPr>
                <w:rFonts w:hint="eastAsia"/>
                <w:bCs/>
                <w:szCs w:val="21"/>
              </w:rPr>
              <w:t>小时内赶到现场进行修理或更换。</w:t>
            </w:r>
          </w:p>
        </w:tc>
      </w:tr>
      <w:tr w:rsidR="00BC0CB5" w:rsidTr="00507222">
        <w:trPr>
          <w:trHeight w:val="320"/>
        </w:trPr>
        <w:tc>
          <w:tcPr>
            <w:tcW w:w="1260" w:type="dxa"/>
            <w:vAlign w:val="center"/>
          </w:tcPr>
          <w:p w:rsidR="00BC0CB5" w:rsidRDefault="00BC0CB5" w:rsidP="00507222">
            <w:pPr>
              <w:jc w:val="center"/>
              <w:rPr>
                <w:b/>
              </w:rPr>
            </w:pPr>
            <w:r>
              <w:rPr>
                <w:rFonts w:hint="eastAsia"/>
                <w:b/>
              </w:rPr>
              <w:t>3</w:t>
            </w:r>
          </w:p>
        </w:tc>
        <w:tc>
          <w:tcPr>
            <w:tcW w:w="1620" w:type="dxa"/>
          </w:tcPr>
          <w:p w:rsidR="00BC0CB5" w:rsidRPr="003B7D88" w:rsidRDefault="00BC0CB5" w:rsidP="00507222">
            <w:r>
              <w:rPr>
                <w:rFonts w:hint="eastAsia"/>
              </w:rPr>
              <w:t>发生</w:t>
            </w:r>
            <w:r>
              <w:t>质量问题</w:t>
            </w:r>
            <w:r>
              <w:rPr>
                <w:rFonts w:hint="eastAsia"/>
              </w:rPr>
              <w:t>的</w:t>
            </w:r>
            <w:r>
              <w:t>处理方式</w:t>
            </w:r>
          </w:p>
        </w:tc>
        <w:tc>
          <w:tcPr>
            <w:tcW w:w="5940" w:type="dxa"/>
          </w:tcPr>
          <w:p w:rsidR="00BC0CB5" w:rsidRPr="00A76ED1" w:rsidRDefault="00BC0CB5" w:rsidP="00BC0CB5">
            <w:pPr>
              <w:rPr>
                <w:bCs/>
                <w:szCs w:val="21"/>
              </w:rPr>
            </w:pPr>
            <w:r w:rsidRPr="00A76ED1">
              <w:rPr>
                <w:rFonts w:hint="eastAsia"/>
                <w:bCs/>
                <w:szCs w:val="21"/>
              </w:rPr>
              <w:t>免费</w:t>
            </w:r>
            <w:r w:rsidRPr="00A76ED1">
              <w:rPr>
                <w:bCs/>
                <w:szCs w:val="21"/>
              </w:rPr>
              <w:t>保修</w:t>
            </w:r>
            <w:r w:rsidRPr="00A76ED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rsidTr="00507222">
        <w:trPr>
          <w:trHeight w:val="523"/>
        </w:trPr>
        <w:tc>
          <w:tcPr>
            <w:tcW w:w="1260" w:type="dxa"/>
            <w:vAlign w:val="center"/>
          </w:tcPr>
          <w:p w:rsidR="008312E0" w:rsidRDefault="00BC0CB5" w:rsidP="00507222">
            <w:pPr>
              <w:jc w:val="center"/>
              <w:rPr>
                <w:b/>
              </w:rPr>
            </w:pPr>
            <w:r>
              <w:rPr>
                <w:rFonts w:hint="eastAsia"/>
                <w:b/>
              </w:rPr>
              <w:t>4</w:t>
            </w:r>
          </w:p>
        </w:tc>
        <w:tc>
          <w:tcPr>
            <w:tcW w:w="1620" w:type="dxa"/>
            <w:vAlign w:val="center"/>
          </w:tcPr>
          <w:p w:rsidR="008312E0" w:rsidRDefault="008312E0" w:rsidP="00507222">
            <w:pPr>
              <w:rPr>
                <w:b/>
              </w:rPr>
            </w:pPr>
            <w:r w:rsidRPr="005F45EF">
              <w:rPr>
                <w:rFonts w:hint="eastAsia"/>
              </w:rPr>
              <w:t>其他</w:t>
            </w:r>
          </w:p>
        </w:tc>
        <w:tc>
          <w:tcPr>
            <w:tcW w:w="5940" w:type="dxa"/>
            <w:vAlign w:val="center"/>
          </w:tcPr>
          <w:p w:rsidR="008312E0" w:rsidRPr="00A76ED1" w:rsidRDefault="008312E0" w:rsidP="00507222">
            <w:pPr>
              <w:rPr>
                <w:b/>
              </w:rPr>
            </w:pPr>
            <w:r w:rsidRPr="00A76ED1">
              <w:rPr>
                <w:rFonts w:hint="eastAsia"/>
                <w:bCs/>
                <w:szCs w:val="21"/>
              </w:rPr>
              <w:t>投标人应按其投标文件中的承诺，进行其他售后服务工作。</w:t>
            </w:r>
          </w:p>
        </w:tc>
      </w:tr>
      <w:tr w:rsidR="008312E0" w:rsidTr="00507222">
        <w:trPr>
          <w:trHeight w:val="280"/>
        </w:trPr>
        <w:tc>
          <w:tcPr>
            <w:tcW w:w="8820" w:type="dxa"/>
            <w:gridSpan w:val="3"/>
          </w:tcPr>
          <w:p w:rsidR="008312E0" w:rsidRPr="00A76ED1" w:rsidRDefault="008312E0" w:rsidP="00A76ED1">
            <w:pPr>
              <w:rPr>
                <w:b/>
              </w:rPr>
            </w:pPr>
            <w:r w:rsidRPr="00A76ED1">
              <w:rPr>
                <w:rFonts w:hint="eastAsia"/>
                <w:b/>
              </w:rPr>
              <w:t>（二）免费保修期外售后服务要求</w:t>
            </w:r>
          </w:p>
        </w:tc>
      </w:tr>
      <w:tr w:rsidR="008312E0" w:rsidTr="00507222">
        <w:trPr>
          <w:trHeight w:val="350"/>
        </w:trPr>
        <w:tc>
          <w:tcPr>
            <w:tcW w:w="1260" w:type="dxa"/>
            <w:vAlign w:val="center"/>
          </w:tcPr>
          <w:p w:rsidR="008312E0" w:rsidRDefault="008312E0" w:rsidP="00507222">
            <w:pPr>
              <w:jc w:val="center"/>
              <w:rPr>
                <w:b/>
              </w:rPr>
            </w:pPr>
            <w:r>
              <w:rPr>
                <w:rFonts w:hint="eastAsia"/>
                <w:b/>
              </w:rPr>
              <w:t>1</w:t>
            </w:r>
          </w:p>
        </w:tc>
        <w:tc>
          <w:tcPr>
            <w:tcW w:w="1620" w:type="dxa"/>
          </w:tcPr>
          <w:p w:rsidR="008312E0" w:rsidRDefault="008312E0" w:rsidP="00507222">
            <w:pPr>
              <w:rPr>
                <w:b/>
              </w:rPr>
            </w:pPr>
          </w:p>
        </w:tc>
        <w:tc>
          <w:tcPr>
            <w:tcW w:w="5940" w:type="dxa"/>
          </w:tcPr>
          <w:p w:rsidR="008312E0" w:rsidRPr="00A76ED1" w:rsidRDefault="00BC0CB5" w:rsidP="00BC0CB5">
            <w:r w:rsidRPr="00A76ED1">
              <w:rPr>
                <w:rFonts w:hint="eastAsia"/>
              </w:rPr>
              <w:t>免费</w:t>
            </w:r>
            <w:r w:rsidRPr="00A76ED1">
              <w:t>保修期</w:t>
            </w:r>
            <w:r w:rsidRPr="00A76ED1">
              <w:rPr>
                <w:rFonts w:hint="eastAsia"/>
              </w:rPr>
              <w:t>后继续支持维修，并按成本价标准收取维修及零件费用。</w:t>
            </w:r>
          </w:p>
        </w:tc>
      </w:tr>
      <w:tr w:rsidR="008312E0" w:rsidTr="00507222">
        <w:trPr>
          <w:trHeight w:val="350"/>
        </w:trPr>
        <w:tc>
          <w:tcPr>
            <w:tcW w:w="8820" w:type="dxa"/>
            <w:gridSpan w:val="3"/>
          </w:tcPr>
          <w:p w:rsidR="008312E0" w:rsidRPr="00A76ED1" w:rsidRDefault="008312E0" w:rsidP="00507222">
            <w:pPr>
              <w:rPr>
                <w:b/>
              </w:rPr>
            </w:pPr>
            <w:r w:rsidRPr="00A76ED1">
              <w:rPr>
                <w:rFonts w:hint="eastAsia"/>
                <w:b/>
              </w:rPr>
              <w:t>（三）其他商务要求</w:t>
            </w:r>
          </w:p>
        </w:tc>
      </w:tr>
      <w:tr w:rsidR="00D72CD8" w:rsidTr="00507222">
        <w:trPr>
          <w:trHeight w:val="350"/>
        </w:trPr>
        <w:tc>
          <w:tcPr>
            <w:tcW w:w="1260" w:type="dxa"/>
            <w:vMerge w:val="restart"/>
            <w:vAlign w:val="center"/>
          </w:tcPr>
          <w:p w:rsidR="00D72CD8" w:rsidRDefault="00D72CD8" w:rsidP="00507222">
            <w:pPr>
              <w:jc w:val="center"/>
              <w:rPr>
                <w:b/>
              </w:rPr>
            </w:pPr>
            <w:r>
              <w:rPr>
                <w:rFonts w:hint="eastAsia"/>
                <w:b/>
              </w:rPr>
              <w:t>1</w:t>
            </w:r>
          </w:p>
        </w:tc>
        <w:tc>
          <w:tcPr>
            <w:tcW w:w="1620" w:type="dxa"/>
            <w:vMerge w:val="restart"/>
            <w:vAlign w:val="center"/>
          </w:tcPr>
          <w:p w:rsidR="00D72CD8" w:rsidRPr="003B7D88" w:rsidRDefault="00D72CD8" w:rsidP="00507222">
            <w:pPr>
              <w:jc w:val="center"/>
            </w:pPr>
            <w:r w:rsidRPr="003B7D88">
              <w:rPr>
                <w:rFonts w:hint="eastAsia"/>
              </w:rPr>
              <w:t>关于交货</w:t>
            </w:r>
          </w:p>
        </w:tc>
        <w:tc>
          <w:tcPr>
            <w:tcW w:w="5940" w:type="dxa"/>
          </w:tcPr>
          <w:p w:rsidR="00D72CD8" w:rsidRPr="00A76ED1" w:rsidRDefault="00D72CD8" w:rsidP="006A4272">
            <w:pPr>
              <w:rPr>
                <w:bCs/>
                <w:szCs w:val="21"/>
              </w:rPr>
            </w:pPr>
            <w:r w:rsidRPr="00A76ED1">
              <w:rPr>
                <w:rFonts w:hint="eastAsia"/>
                <w:bCs/>
                <w:szCs w:val="21"/>
              </w:rPr>
              <w:t>1.1</w:t>
            </w:r>
            <w:r w:rsidRPr="00A76ED1">
              <w:rPr>
                <w:rFonts w:ascii="宋体" w:hAnsi="宋体" w:hint="eastAsia"/>
                <w:b/>
                <w:color w:val="FF0000"/>
                <w:szCs w:val="21"/>
              </w:rPr>
              <w:t>从中华人民共和国境内提供的</w:t>
            </w:r>
            <w:r w:rsidRPr="00A76ED1">
              <w:rPr>
                <w:rFonts w:ascii="宋体" w:hAnsi="宋体" w:hint="eastAsia"/>
                <w:b/>
                <w:bCs/>
                <w:color w:val="FF0000"/>
                <w:szCs w:val="21"/>
              </w:rPr>
              <w:t>货物：</w:t>
            </w:r>
            <w:r w:rsidRPr="00A76ED1">
              <w:rPr>
                <w:rFonts w:hint="eastAsia"/>
                <w:bCs/>
                <w:szCs w:val="21"/>
              </w:rPr>
              <w:t>签订合同后</w:t>
            </w:r>
            <w:r w:rsidR="006A4272" w:rsidRPr="00A76ED1">
              <w:rPr>
                <w:rFonts w:hint="eastAsia"/>
                <w:bCs/>
                <w:szCs w:val="21"/>
                <w:u w:val="single"/>
              </w:rPr>
              <w:t>60</w:t>
            </w:r>
            <w:r w:rsidRPr="00A76ED1">
              <w:rPr>
                <w:rFonts w:hint="eastAsia"/>
                <w:bCs/>
                <w:szCs w:val="21"/>
              </w:rPr>
              <w:t>天（日历日）内。</w:t>
            </w:r>
          </w:p>
        </w:tc>
      </w:tr>
      <w:tr w:rsidR="00D72CD8" w:rsidTr="00507222">
        <w:trPr>
          <w:trHeight w:val="451"/>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Pr="00A76ED1" w:rsidRDefault="00D72CD8" w:rsidP="00507222">
            <w:pPr>
              <w:rPr>
                <w:bCs/>
                <w:szCs w:val="21"/>
              </w:rPr>
            </w:pPr>
            <w:r w:rsidRPr="00A76ED1">
              <w:rPr>
                <w:rFonts w:hint="eastAsia"/>
                <w:bCs/>
                <w:szCs w:val="21"/>
              </w:rPr>
              <w:t>1.2</w:t>
            </w:r>
            <w:r w:rsidRPr="00A76ED1">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sidRPr="00A76ED1">
              <w:rPr>
                <w:rFonts w:hint="eastAsia"/>
                <w:bCs/>
                <w:szCs w:val="21"/>
              </w:rPr>
              <w:lastRenderedPageBreak/>
              <w:t>安装调试的具体时间由采购人提前</w:t>
            </w:r>
            <w:r w:rsidRPr="00A76ED1">
              <w:rPr>
                <w:rFonts w:hint="eastAsia"/>
                <w:bCs/>
                <w:szCs w:val="21"/>
              </w:rPr>
              <w:t>3</w:t>
            </w:r>
            <w:r w:rsidRPr="00A76ED1">
              <w:rPr>
                <w:rFonts w:hint="eastAsia"/>
                <w:bCs/>
                <w:szCs w:val="21"/>
              </w:rPr>
              <w:t>天通知中标人。</w:t>
            </w:r>
          </w:p>
        </w:tc>
      </w:tr>
      <w:tr w:rsidR="00D72CD8" w:rsidTr="00507222">
        <w:trPr>
          <w:trHeight w:val="350"/>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Pr="00A76ED1" w:rsidRDefault="00D72CD8" w:rsidP="00760C66">
            <w:pPr>
              <w:spacing w:line="340" w:lineRule="exact"/>
              <w:rPr>
                <w:bCs/>
                <w:szCs w:val="21"/>
              </w:rPr>
            </w:pPr>
            <w:r w:rsidRPr="00A76ED1">
              <w:rPr>
                <w:rFonts w:hint="eastAsia"/>
                <w:bCs/>
                <w:szCs w:val="21"/>
              </w:rPr>
              <w:t xml:space="preserve">1.3 </w:t>
            </w:r>
            <w:r w:rsidRPr="00A76ED1">
              <w:rPr>
                <w:rFonts w:hint="eastAsia"/>
                <w:bCs/>
                <w:szCs w:val="21"/>
              </w:rPr>
              <w:t>交货（具体）地点：深圳大学</w:t>
            </w:r>
            <w:r w:rsidR="006A4272" w:rsidRPr="00A76ED1">
              <w:rPr>
                <w:rFonts w:hint="eastAsia"/>
                <w:bCs/>
                <w:szCs w:val="21"/>
              </w:rPr>
              <w:t>指定地点</w:t>
            </w:r>
          </w:p>
        </w:tc>
      </w:tr>
      <w:tr w:rsidR="00D72CD8" w:rsidTr="00507222">
        <w:trPr>
          <w:trHeight w:val="350"/>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Pr="00A76ED1" w:rsidRDefault="00D72CD8" w:rsidP="00D72CD8">
            <w:pPr>
              <w:spacing w:line="340" w:lineRule="exact"/>
              <w:rPr>
                <w:bCs/>
                <w:szCs w:val="21"/>
              </w:rPr>
            </w:pPr>
            <w:r w:rsidRPr="00A76ED1">
              <w:rPr>
                <w:rFonts w:hint="eastAsia"/>
                <w:bCs/>
                <w:szCs w:val="21"/>
              </w:rPr>
              <w:t>1.4</w:t>
            </w:r>
            <w:r w:rsidRPr="00A76ED1">
              <w:rPr>
                <w:rFonts w:hint="eastAsia"/>
                <w:bCs/>
                <w:szCs w:val="21"/>
              </w:rPr>
              <w:t>从中华人民共和国海关境内提供的货物，技术资料应齐全，提供但不限于如下技术文件和资料：</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1</w:t>
            </w:r>
            <w:r w:rsidRPr="00A76ED1">
              <w:rPr>
                <w:rFonts w:hint="eastAsia"/>
                <w:bCs/>
                <w:szCs w:val="21"/>
              </w:rPr>
              <w:t>）产品安装、操作和维修保养手册；</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2</w:t>
            </w:r>
            <w:r w:rsidRPr="00A76ED1">
              <w:rPr>
                <w:rFonts w:hint="eastAsia"/>
                <w:bCs/>
                <w:szCs w:val="21"/>
              </w:rPr>
              <w:t>）产品使用说明书；</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3</w:t>
            </w:r>
            <w:r w:rsidRPr="00A76ED1">
              <w:rPr>
                <w:rFonts w:hint="eastAsia"/>
                <w:bCs/>
                <w:szCs w:val="21"/>
              </w:rPr>
              <w:t>）产品出厂检验合格证；</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4</w:t>
            </w:r>
            <w:r w:rsidRPr="00A76ED1">
              <w:rPr>
                <w:rFonts w:hint="eastAsia"/>
                <w:bCs/>
                <w:szCs w:val="21"/>
              </w:rPr>
              <w:t>）产品到货清单；</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5</w:t>
            </w:r>
            <w:r w:rsidRPr="00A76ED1">
              <w:rPr>
                <w:rFonts w:hint="eastAsia"/>
                <w:bCs/>
                <w:szCs w:val="21"/>
              </w:rPr>
              <w:t>）产品保修证明；</w:t>
            </w:r>
          </w:p>
          <w:p w:rsidR="00D72CD8" w:rsidRPr="00A76ED1" w:rsidRDefault="00D72CD8" w:rsidP="00D72CD8">
            <w:pPr>
              <w:spacing w:line="340" w:lineRule="exact"/>
              <w:rPr>
                <w:bCs/>
                <w:szCs w:val="21"/>
              </w:rPr>
            </w:pPr>
            <w:r w:rsidRPr="00A76ED1">
              <w:rPr>
                <w:rFonts w:hint="eastAsia"/>
                <w:bCs/>
                <w:szCs w:val="21"/>
              </w:rPr>
              <w:t>从中华人民共和国海关境外提供的货物，技术资料应齐全，提供但不限于如下技术文件和资料：</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1</w:t>
            </w:r>
            <w:r w:rsidRPr="00A76ED1">
              <w:rPr>
                <w:rFonts w:hint="eastAsia"/>
                <w:bCs/>
                <w:szCs w:val="21"/>
              </w:rPr>
              <w:t>）产品安装、操作和维修保养手册；</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2</w:t>
            </w:r>
            <w:r w:rsidRPr="00A76ED1">
              <w:rPr>
                <w:rFonts w:hint="eastAsia"/>
                <w:bCs/>
                <w:szCs w:val="21"/>
              </w:rPr>
              <w:t>）产品使用说明书；</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3</w:t>
            </w:r>
            <w:r w:rsidRPr="00A76ED1">
              <w:rPr>
                <w:rFonts w:hint="eastAsia"/>
                <w:bCs/>
                <w:szCs w:val="21"/>
              </w:rPr>
              <w:t>）产品出厂检验合格证；</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4</w:t>
            </w:r>
            <w:r w:rsidRPr="00A76ED1">
              <w:rPr>
                <w:rFonts w:hint="eastAsia"/>
                <w:bCs/>
                <w:szCs w:val="21"/>
              </w:rPr>
              <w:t>）产品保修证明；</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5</w:t>
            </w:r>
            <w:r w:rsidRPr="00A76ED1">
              <w:rPr>
                <w:rFonts w:hint="eastAsia"/>
                <w:bCs/>
                <w:szCs w:val="21"/>
              </w:rPr>
              <w:t>）原产地证明书；</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6</w:t>
            </w:r>
            <w:r w:rsidRPr="00A76ED1">
              <w:rPr>
                <w:rFonts w:hint="eastAsia"/>
                <w:bCs/>
                <w:szCs w:val="21"/>
              </w:rPr>
              <w:t>）目的港商检部门要求提交的</w:t>
            </w:r>
            <w:r w:rsidRPr="00A76ED1">
              <w:rPr>
                <w:rFonts w:hint="eastAsia"/>
                <w:bCs/>
                <w:szCs w:val="21"/>
              </w:rPr>
              <w:t>3C</w:t>
            </w:r>
            <w:r w:rsidRPr="00A76ED1">
              <w:rPr>
                <w:rFonts w:hint="eastAsia"/>
                <w:bCs/>
                <w:szCs w:val="21"/>
              </w:rPr>
              <w:t>认证等文件和资料（如果需要）；</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7</w:t>
            </w:r>
            <w:r w:rsidRPr="00A76ED1">
              <w:rPr>
                <w:rFonts w:hint="eastAsia"/>
                <w:bCs/>
                <w:szCs w:val="21"/>
              </w:rPr>
              <w:t>）货物装箱单；</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8</w:t>
            </w:r>
            <w:r w:rsidRPr="00A76ED1">
              <w:rPr>
                <w:rFonts w:hint="eastAsia"/>
                <w:bCs/>
                <w:szCs w:val="21"/>
              </w:rPr>
              <w:t>）海运或空运提单（海运方式的货进港前需先行电放提单）；</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9</w:t>
            </w:r>
            <w:r w:rsidRPr="00A76ED1">
              <w:rPr>
                <w:rFonts w:hint="eastAsia"/>
                <w:bCs/>
                <w:szCs w:val="21"/>
              </w:rPr>
              <w:t>）目的港商检部门出具的商检合格证书；</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10</w:t>
            </w:r>
            <w:r w:rsidRPr="00A76ED1">
              <w:rPr>
                <w:rFonts w:hint="eastAsia"/>
                <w:bCs/>
                <w:szCs w:val="21"/>
              </w:rPr>
              <w:t>）保险单；</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11</w:t>
            </w:r>
            <w:r w:rsidRPr="00A76ED1">
              <w:rPr>
                <w:rFonts w:hint="eastAsia"/>
                <w:bCs/>
                <w:szCs w:val="21"/>
              </w:rPr>
              <w:t>）报关单；</w:t>
            </w:r>
          </w:p>
          <w:p w:rsidR="00D72CD8" w:rsidRPr="00A76ED1" w:rsidRDefault="00D72CD8" w:rsidP="00D72CD8">
            <w:pPr>
              <w:spacing w:line="340" w:lineRule="exact"/>
              <w:rPr>
                <w:bCs/>
                <w:szCs w:val="21"/>
              </w:rPr>
            </w:pPr>
            <w:r w:rsidRPr="00A76ED1">
              <w:rPr>
                <w:rFonts w:hint="eastAsia"/>
                <w:bCs/>
                <w:szCs w:val="21"/>
              </w:rPr>
              <w:t>（</w:t>
            </w:r>
            <w:r w:rsidRPr="00A76ED1">
              <w:rPr>
                <w:rFonts w:hint="eastAsia"/>
                <w:bCs/>
                <w:szCs w:val="21"/>
              </w:rPr>
              <w:t>12</w:t>
            </w:r>
            <w:r w:rsidRPr="00A76ED1">
              <w:rPr>
                <w:rFonts w:hint="eastAsia"/>
                <w:bCs/>
                <w:szCs w:val="21"/>
              </w:rPr>
              <w:t>）木箱包装须提供由本合同货物出产国权威机构签发的木质包装熏蒸证书正本。</w:t>
            </w:r>
          </w:p>
        </w:tc>
      </w:tr>
      <w:tr w:rsidR="008312E0" w:rsidTr="00507222">
        <w:trPr>
          <w:trHeight w:val="350"/>
        </w:trPr>
        <w:tc>
          <w:tcPr>
            <w:tcW w:w="1260" w:type="dxa"/>
            <w:vMerge w:val="restart"/>
            <w:vAlign w:val="center"/>
          </w:tcPr>
          <w:p w:rsidR="008312E0" w:rsidRDefault="008312E0" w:rsidP="00507222">
            <w:pPr>
              <w:jc w:val="center"/>
              <w:rPr>
                <w:b/>
              </w:rPr>
            </w:pPr>
            <w:r>
              <w:rPr>
                <w:rFonts w:hint="eastAsia"/>
                <w:b/>
              </w:rPr>
              <w:t>2</w:t>
            </w:r>
          </w:p>
        </w:tc>
        <w:tc>
          <w:tcPr>
            <w:tcW w:w="1620" w:type="dxa"/>
            <w:vMerge w:val="restart"/>
            <w:vAlign w:val="center"/>
          </w:tcPr>
          <w:p w:rsidR="008312E0" w:rsidRPr="003B7D88" w:rsidRDefault="008312E0" w:rsidP="00507222">
            <w:pPr>
              <w:jc w:val="center"/>
            </w:pPr>
            <w:r w:rsidRPr="003B7D88">
              <w:rPr>
                <w:rFonts w:hint="eastAsia"/>
              </w:rPr>
              <w:t>关于验收</w:t>
            </w:r>
          </w:p>
        </w:tc>
        <w:tc>
          <w:tcPr>
            <w:tcW w:w="5940" w:type="dxa"/>
          </w:tcPr>
          <w:p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sidR="008312E0" w:rsidRPr="009D5001">
              <w:rPr>
                <w:rFonts w:hint="eastAsia"/>
                <w:bCs/>
                <w:szCs w:val="21"/>
              </w:rPr>
              <w:t>投标人货物经过双方检验认可后，签署验收报告，产品保修期自验收合格之日起算，由投标人提供产品保修文件。</w:t>
            </w:r>
          </w:p>
        </w:tc>
      </w:tr>
      <w:tr w:rsidR="008312E0" w:rsidTr="00507222">
        <w:trPr>
          <w:trHeight w:val="350"/>
        </w:trPr>
        <w:tc>
          <w:tcPr>
            <w:tcW w:w="1260" w:type="dxa"/>
            <w:vMerge/>
            <w:vAlign w:val="center"/>
          </w:tcPr>
          <w:p w:rsidR="008312E0" w:rsidRDefault="008312E0" w:rsidP="00507222">
            <w:pPr>
              <w:jc w:val="center"/>
              <w:rPr>
                <w:b/>
              </w:rPr>
            </w:pPr>
          </w:p>
        </w:tc>
        <w:tc>
          <w:tcPr>
            <w:tcW w:w="1620" w:type="dxa"/>
            <w:vMerge/>
          </w:tcPr>
          <w:p w:rsidR="008312E0" w:rsidRDefault="008312E0" w:rsidP="00507222">
            <w:pPr>
              <w:rPr>
                <w:b/>
              </w:rPr>
            </w:pPr>
          </w:p>
        </w:tc>
        <w:tc>
          <w:tcPr>
            <w:tcW w:w="5940" w:type="dxa"/>
          </w:tcPr>
          <w:p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sidR="008312E0" w:rsidRPr="009D5001">
              <w:rPr>
                <w:rFonts w:hint="eastAsia"/>
                <w:bCs/>
                <w:szCs w:val="21"/>
              </w:rPr>
              <w:t>当满足以下条件时，采购人才向中标人签发货物验收报告：</w:t>
            </w:r>
          </w:p>
          <w:p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rsidTr="00507222">
        <w:trPr>
          <w:trHeight w:val="350"/>
        </w:trPr>
        <w:tc>
          <w:tcPr>
            <w:tcW w:w="1260" w:type="dxa"/>
            <w:vAlign w:val="center"/>
          </w:tcPr>
          <w:p w:rsidR="008312E0" w:rsidRDefault="008312E0" w:rsidP="00507222">
            <w:pPr>
              <w:jc w:val="center"/>
              <w:rPr>
                <w:b/>
              </w:rPr>
            </w:pPr>
            <w:r>
              <w:rPr>
                <w:rFonts w:hint="eastAsia"/>
                <w:b/>
              </w:rPr>
              <w:t>3</w:t>
            </w:r>
          </w:p>
        </w:tc>
        <w:tc>
          <w:tcPr>
            <w:tcW w:w="1620" w:type="dxa"/>
            <w:vAlign w:val="center"/>
          </w:tcPr>
          <w:p w:rsidR="008312E0" w:rsidRPr="00B6767B" w:rsidRDefault="008312E0" w:rsidP="00507222">
            <w:pPr>
              <w:jc w:val="center"/>
            </w:pPr>
            <w:r w:rsidRPr="00B6767B">
              <w:rPr>
                <w:rFonts w:hint="eastAsia"/>
              </w:rPr>
              <w:t>付款方式</w:t>
            </w:r>
          </w:p>
        </w:tc>
        <w:tc>
          <w:tcPr>
            <w:tcW w:w="5940" w:type="dxa"/>
          </w:tcPr>
          <w:p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312E0" w:rsidRPr="00EE16CA" w:rsidRDefault="0070457F" w:rsidP="006A4272">
            <w:pPr>
              <w:ind w:firstLineChars="200" w:firstLine="420"/>
              <w:rPr>
                <w:rFonts w:ascii="宋体" w:hAnsi="宋体"/>
                <w:b/>
                <w:bCs/>
                <w:szCs w:val="21"/>
              </w:rPr>
            </w:pPr>
            <w:r w:rsidRPr="0070457F">
              <w:rPr>
                <w:rFonts w:ascii="宋体" w:hAnsi="宋体" w:hint="eastAsia"/>
                <w:bCs/>
                <w:szCs w:val="21"/>
              </w:rPr>
              <w:t>验收合格后，设备无故障连续运行2周后，需方整理相关付款资料，经校内审批后交由市财政局统一支付货款。</w:t>
            </w:r>
          </w:p>
        </w:tc>
      </w:tr>
      <w:tr w:rsidR="008312E0" w:rsidTr="00444910">
        <w:trPr>
          <w:trHeight w:val="350"/>
        </w:trPr>
        <w:tc>
          <w:tcPr>
            <w:tcW w:w="1260" w:type="dxa"/>
            <w:vAlign w:val="center"/>
          </w:tcPr>
          <w:p w:rsidR="008312E0" w:rsidRDefault="00BC0CB5" w:rsidP="00507222">
            <w:pPr>
              <w:jc w:val="center"/>
            </w:pPr>
            <w:r>
              <w:rPr>
                <w:rFonts w:hint="eastAsia"/>
                <w:b/>
              </w:rPr>
              <w:t>4</w:t>
            </w:r>
          </w:p>
        </w:tc>
        <w:tc>
          <w:tcPr>
            <w:tcW w:w="1620" w:type="dxa"/>
            <w:vAlign w:val="center"/>
          </w:tcPr>
          <w:p w:rsidR="008312E0" w:rsidRPr="00BC0CB5" w:rsidRDefault="00BC0CB5" w:rsidP="007F685F">
            <w:pPr>
              <w:jc w:val="center"/>
            </w:pPr>
            <w:r w:rsidRPr="00BC0CB5">
              <w:rPr>
                <w:rFonts w:hint="eastAsia"/>
              </w:rPr>
              <w:t>关于</w:t>
            </w:r>
            <w:r w:rsidRPr="00BC0CB5">
              <w:t>知识产权</w:t>
            </w:r>
          </w:p>
        </w:tc>
        <w:tc>
          <w:tcPr>
            <w:tcW w:w="5940" w:type="dxa"/>
          </w:tcPr>
          <w:p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CC300A" w:rsidTr="00444910">
        <w:trPr>
          <w:trHeight w:val="350"/>
        </w:trPr>
        <w:tc>
          <w:tcPr>
            <w:tcW w:w="1260" w:type="dxa"/>
            <w:vAlign w:val="center"/>
          </w:tcPr>
          <w:p w:rsidR="00CC300A" w:rsidRDefault="00CC300A" w:rsidP="00507222">
            <w:pPr>
              <w:jc w:val="center"/>
              <w:rPr>
                <w:b/>
              </w:rPr>
            </w:pPr>
            <w:r>
              <w:rPr>
                <w:rFonts w:hint="eastAsia"/>
                <w:b/>
              </w:rPr>
              <w:t>5</w:t>
            </w:r>
          </w:p>
        </w:tc>
        <w:tc>
          <w:tcPr>
            <w:tcW w:w="1620" w:type="dxa"/>
            <w:vAlign w:val="center"/>
          </w:tcPr>
          <w:p w:rsidR="00CC300A" w:rsidRPr="00BC0CB5" w:rsidRDefault="00CC300A" w:rsidP="007F685F">
            <w:pPr>
              <w:jc w:val="center"/>
            </w:pPr>
            <w:r>
              <w:rPr>
                <w:rFonts w:hint="eastAsia"/>
              </w:rPr>
              <w:t>关于培训</w:t>
            </w:r>
          </w:p>
        </w:tc>
        <w:tc>
          <w:tcPr>
            <w:tcW w:w="5940" w:type="dxa"/>
          </w:tcPr>
          <w:p w:rsidR="00CC300A" w:rsidRPr="00BC0CB5" w:rsidRDefault="00CC300A" w:rsidP="00BC0CB5">
            <w:r>
              <w:rPr>
                <w:rFonts w:hint="eastAsia"/>
              </w:rPr>
              <w:t>中标</w:t>
            </w:r>
            <w:r>
              <w:t>人应</w:t>
            </w:r>
            <w:r w:rsidRPr="00CC300A">
              <w:t>提供使用设备的培训和设备</w:t>
            </w:r>
            <w:r w:rsidRPr="00CC300A">
              <w:rPr>
                <w:rFonts w:hint="eastAsia"/>
              </w:rPr>
              <w:t>使用</w:t>
            </w:r>
            <w:r w:rsidRPr="00CC300A">
              <w:t>相关的技术支持服务。</w:t>
            </w:r>
          </w:p>
        </w:tc>
      </w:tr>
      <w:tr w:rsidR="00791A38" w:rsidTr="00444910">
        <w:trPr>
          <w:trHeight w:val="350"/>
        </w:trPr>
        <w:tc>
          <w:tcPr>
            <w:tcW w:w="1260" w:type="dxa"/>
            <w:vAlign w:val="center"/>
          </w:tcPr>
          <w:p w:rsidR="00791A38" w:rsidRDefault="00CC300A" w:rsidP="00D72CD8">
            <w:pPr>
              <w:jc w:val="center"/>
              <w:rPr>
                <w:b/>
              </w:rPr>
            </w:pPr>
            <w:r>
              <w:rPr>
                <w:rFonts w:hint="eastAsia"/>
                <w:b/>
              </w:rPr>
              <w:lastRenderedPageBreak/>
              <w:t>6</w:t>
            </w:r>
          </w:p>
        </w:tc>
        <w:tc>
          <w:tcPr>
            <w:tcW w:w="1620" w:type="dxa"/>
            <w:vAlign w:val="center"/>
          </w:tcPr>
          <w:p w:rsidR="00791A38" w:rsidRPr="00791A38" w:rsidRDefault="00791A38" w:rsidP="007F685F">
            <w:pPr>
              <w:jc w:val="center"/>
            </w:pPr>
            <w:r>
              <w:rPr>
                <w:rFonts w:hint="eastAsia"/>
              </w:rPr>
              <w:t>关于</w:t>
            </w:r>
            <w:r>
              <w:t>商检</w:t>
            </w:r>
          </w:p>
        </w:tc>
        <w:tc>
          <w:tcPr>
            <w:tcW w:w="5940" w:type="dxa"/>
          </w:tcPr>
          <w:p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bookmarkEnd w:id="34"/>
      <w:bookmarkEnd w:id="35"/>
    </w:tbl>
    <w:p w:rsidR="00214F31" w:rsidRPr="00B244A7" w:rsidRDefault="00214F31" w:rsidP="005C6022">
      <w:pPr>
        <w:rPr>
          <w:rFonts w:cs="宋体"/>
          <w:color w:val="FF0000"/>
        </w:rPr>
      </w:pPr>
    </w:p>
    <w:p w:rsidR="006C3147" w:rsidRPr="003846D9" w:rsidRDefault="006C3147" w:rsidP="00931249">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rsidR="00642926" w:rsidRDefault="00642926" w:rsidP="00DF163A">
      <w:pPr>
        <w:pStyle w:val="a1"/>
        <w:spacing w:line="360" w:lineRule="auto"/>
        <w:rPr>
          <w:rFonts w:ascii="宋体" w:hAnsi="宋体"/>
          <w:szCs w:val="21"/>
        </w:rPr>
      </w:pPr>
    </w:p>
    <w:p w:rsidR="00846F67" w:rsidRPr="003846D9" w:rsidRDefault="006C3147" w:rsidP="00931249">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755E75" w:rsidRPr="00623F0A" w:rsidRDefault="00755E75" w:rsidP="00A47029">
      <w:pPr>
        <w:rPr>
          <w:b/>
          <w:sz w:val="24"/>
        </w:rPr>
      </w:pPr>
    </w:p>
    <w:p w:rsidR="00755E75" w:rsidRPr="009D5001" w:rsidRDefault="00755E75" w:rsidP="00A47029">
      <w:pPr>
        <w:rPr>
          <w:b/>
          <w:sz w:val="24"/>
        </w:rPr>
      </w:pPr>
    </w:p>
    <w:p w:rsidR="00F74168" w:rsidRPr="00D308F6" w:rsidRDefault="00D308F6" w:rsidP="00A47029">
      <w:pPr>
        <w:pStyle w:val="20"/>
        <w:rPr>
          <w:kern w:val="2"/>
          <w:sz w:val="32"/>
          <w:szCs w:val="32"/>
        </w:rPr>
      </w:pPr>
      <w:bookmarkStart w:id="36" w:name="bt附件"/>
      <w:bookmarkStart w:id="37" w:name="bt投标书"/>
      <w:bookmarkEnd w:id="36"/>
      <w:bookmarkEnd w:id="37"/>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rsidR="00E50B08" w:rsidRPr="00DB0478"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rsidR="00315321" w:rsidRDefault="00315321" w:rsidP="00315321">
      <w:pPr>
        <w:rPr>
          <w:rFonts w:ascii="仿宋_GB2312" w:eastAsia="仿宋_GB2312"/>
          <w:sz w:val="30"/>
          <w:szCs w:val="30"/>
        </w:rPr>
      </w:pPr>
    </w:p>
    <w:p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315321" w:rsidRDefault="00315321" w:rsidP="00315321"/>
    <w:p w:rsidR="00315321" w:rsidRDefault="00315321" w:rsidP="00315321"/>
    <w:p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rsidR="00A04857" w:rsidRPr="009A24B8" w:rsidRDefault="00A04857"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rsidR="005A5171" w:rsidRPr="0044033B" w:rsidRDefault="005A5171" w:rsidP="00931249">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931249">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931249">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931249">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931249">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rsidR="005A5171" w:rsidRPr="0044033B" w:rsidRDefault="005A5171" w:rsidP="005A5171">
      <w:pPr>
        <w:ind w:leftChars="257" w:left="540"/>
        <w:rPr>
          <w:sz w:val="28"/>
          <w:szCs w:val="28"/>
          <w:u w:val="single"/>
        </w:rPr>
      </w:pPr>
      <w:r w:rsidRPr="0044033B">
        <w:rPr>
          <w:rFonts w:hint="eastAsia"/>
          <w:sz w:val="28"/>
          <w:szCs w:val="28"/>
        </w:rPr>
        <w:t>单位地址：</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rsidR="005A5171" w:rsidRPr="0044033B" w:rsidRDefault="005A5171" w:rsidP="005A5171">
      <w:pPr>
        <w:ind w:leftChars="257" w:left="540"/>
        <w:rPr>
          <w:sz w:val="28"/>
          <w:szCs w:val="28"/>
          <w:u w:val="single"/>
        </w:rPr>
      </w:pPr>
      <w:r w:rsidRPr="0044033B">
        <w:rPr>
          <w:rFonts w:hint="eastAsia"/>
          <w:sz w:val="28"/>
          <w:szCs w:val="28"/>
        </w:rPr>
        <w:t>电话：传真：</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日期：年月日</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F049B4" w:rsidRDefault="003846D9" w:rsidP="00F049B4">
      <w:pPr>
        <w:rPr>
          <w:rFonts w:ascii="宋体" w:hAnsi="宋体"/>
          <w:b/>
          <w:color w:val="FF0000"/>
          <w:sz w:val="24"/>
        </w:rPr>
      </w:pPr>
      <w:r w:rsidRPr="001342FB">
        <w:rPr>
          <w:rFonts w:ascii="宋体" w:hAnsi="宋体" w:hint="eastAsia"/>
          <w:b/>
          <w:color w:val="FF0000"/>
          <w:sz w:val="24"/>
        </w:rPr>
        <w:t>注：</w:t>
      </w:r>
      <w:r w:rsidR="00F049B4" w:rsidRPr="001342FB">
        <w:rPr>
          <w:rFonts w:ascii="宋体" w:hAnsi="宋体" w:hint="eastAsia"/>
          <w:b/>
          <w:color w:val="FF0000"/>
          <w:sz w:val="24"/>
        </w:rPr>
        <w:t>1.所有价格应按“招标文件”中规定的货币单位填写；</w:t>
      </w:r>
    </w:p>
    <w:p w:rsidR="00F049B4" w:rsidRPr="009F5BE1" w:rsidRDefault="00F049B4" w:rsidP="00F049B4">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rsidR="00F049B4" w:rsidRPr="001342FB" w:rsidRDefault="00F049B4" w:rsidP="00F049B4">
      <w:pPr>
        <w:rPr>
          <w:rFonts w:ascii="宋体" w:hAnsi="宋体"/>
          <w:b/>
          <w:color w:val="FF0000"/>
          <w:sz w:val="24"/>
        </w:rPr>
      </w:pPr>
      <w:r>
        <w:rPr>
          <w:rFonts w:ascii="宋体" w:hAnsi="宋体"/>
          <w:b/>
          <w:color w:val="FF0000"/>
          <w:sz w:val="24"/>
        </w:rPr>
        <w:t>3</w:t>
      </w:r>
      <w:r w:rsidRPr="001342FB">
        <w:rPr>
          <w:rFonts w:ascii="宋体" w:hAnsi="宋体" w:hint="eastAsia"/>
          <w:b/>
          <w:color w:val="FF0000"/>
          <w:sz w:val="24"/>
        </w:rPr>
        <w:t>.投标总价应为以上各分项价格之和；</w:t>
      </w:r>
    </w:p>
    <w:p w:rsidR="00F049B4" w:rsidRPr="001342FB" w:rsidRDefault="00F049B4" w:rsidP="00F049B4">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rsidR="00F049B4" w:rsidRPr="001342FB" w:rsidRDefault="00F049B4" w:rsidP="00F049B4">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F049B4" w:rsidRPr="001342FB" w:rsidRDefault="00F049B4" w:rsidP="00F049B4">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rsidR="00F049B4" w:rsidRDefault="00F049B4" w:rsidP="00F049B4">
      <w:pPr>
        <w:ind w:firstLineChars="196" w:firstLine="472"/>
        <w:rPr>
          <w:rStyle w:val="af7"/>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F049B4" w:rsidRPr="000602D1" w:rsidRDefault="00F049B4" w:rsidP="00F049B4">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F049B4" w:rsidRPr="000602D1" w:rsidRDefault="00F049B4" w:rsidP="00F049B4">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rsidR="00F049B4" w:rsidRPr="00250F9F" w:rsidRDefault="00F049B4" w:rsidP="00F049B4">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F049B4" w:rsidRDefault="003846D9" w:rsidP="00F049B4">
      <w:pPr>
        <w:rPr>
          <w:rFonts w:hAnsi="宋体"/>
          <w:b/>
          <w:bCs/>
          <w:sz w:val="24"/>
        </w:rPr>
      </w:pPr>
    </w:p>
    <w:p w:rsidR="00261D37" w:rsidRPr="009D5001" w:rsidRDefault="00261D37" w:rsidP="00261D37">
      <w:pPr>
        <w:ind w:firstLineChars="200" w:firstLine="482"/>
        <w:jc w:val="center"/>
        <w:rPr>
          <w:rFonts w:hAnsi="宋体"/>
          <w:b/>
          <w:bCs/>
          <w:sz w:val="24"/>
        </w:rPr>
      </w:pP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93124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3577D5" w:rsidRDefault="003577D5" w:rsidP="003577D5">
      <w:pPr>
        <w:rPr>
          <w:b/>
          <w:bCs/>
          <w:sz w:val="24"/>
        </w:rPr>
      </w:pPr>
    </w:p>
    <w:p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lastRenderedPageBreak/>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00FB3F1C">
        <w:rPr>
          <w:rFonts w:hint="eastAsia"/>
          <w:sz w:val="24"/>
        </w:rPr>
        <w:t xml:space="preserve">:                   </w:t>
      </w:r>
      <w:r w:rsidR="00C05239">
        <w:rPr>
          <w:rFonts w:hint="eastAsia"/>
          <w:sz w:val="24"/>
        </w:rPr>
        <w:t>项目</w:t>
      </w:r>
      <w:r w:rsidRPr="009D5001">
        <w:rPr>
          <w:rFonts w:hint="eastAsia"/>
          <w:sz w:val="24"/>
        </w:rPr>
        <w:t>编号</w:t>
      </w:r>
      <w:r w:rsidR="00FB3F1C">
        <w:rPr>
          <w:rFonts w:hint="eastAsia"/>
          <w:sz w:val="24"/>
        </w:rPr>
        <w:t>:</w:t>
      </w:r>
    </w:p>
    <w:p w:rsidR="00FB3F1C" w:rsidRDefault="00FB3F1C" w:rsidP="009E6DD0">
      <w:pPr>
        <w:rPr>
          <w:sz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84"/>
        <w:gridCol w:w="4278"/>
        <w:gridCol w:w="1984"/>
        <w:gridCol w:w="1276"/>
        <w:gridCol w:w="850"/>
      </w:tblGrid>
      <w:tr w:rsidR="00FB3F1C" w:rsidRPr="00FB3F1C" w:rsidTr="00A87233">
        <w:trPr>
          <w:trHeight w:val="470"/>
        </w:trPr>
        <w:tc>
          <w:tcPr>
            <w:tcW w:w="426" w:type="dxa"/>
            <w:vAlign w:val="center"/>
          </w:tcPr>
          <w:p w:rsidR="00FB3F1C" w:rsidRPr="00FB3F1C" w:rsidRDefault="00FB3F1C" w:rsidP="00FB3F1C">
            <w:pPr>
              <w:jc w:val="center"/>
              <w:rPr>
                <w:szCs w:val="21"/>
              </w:rPr>
            </w:pPr>
            <w:r w:rsidRPr="00FB3F1C">
              <w:rPr>
                <w:rFonts w:hint="eastAsia"/>
                <w:szCs w:val="21"/>
              </w:rPr>
              <w:t>序号</w:t>
            </w:r>
          </w:p>
        </w:tc>
        <w:tc>
          <w:tcPr>
            <w:tcW w:w="684" w:type="dxa"/>
            <w:vAlign w:val="center"/>
          </w:tcPr>
          <w:p w:rsidR="00FB3F1C" w:rsidRPr="00FB3F1C" w:rsidRDefault="00FB3F1C" w:rsidP="00FB3F1C">
            <w:pPr>
              <w:widowControl/>
              <w:jc w:val="center"/>
              <w:rPr>
                <w:szCs w:val="21"/>
              </w:rPr>
            </w:pPr>
            <w:r w:rsidRPr="00FB3F1C">
              <w:rPr>
                <w:rFonts w:hint="eastAsia"/>
                <w:szCs w:val="21"/>
              </w:rPr>
              <w:t>货物名称</w:t>
            </w:r>
          </w:p>
        </w:tc>
        <w:tc>
          <w:tcPr>
            <w:tcW w:w="4278" w:type="dxa"/>
            <w:vAlign w:val="center"/>
          </w:tcPr>
          <w:p w:rsidR="00FB3F1C" w:rsidRPr="00FB3F1C" w:rsidRDefault="00FB3F1C" w:rsidP="00FB3F1C">
            <w:pPr>
              <w:jc w:val="center"/>
              <w:rPr>
                <w:szCs w:val="21"/>
              </w:rPr>
            </w:pPr>
            <w:r w:rsidRPr="00FB3F1C">
              <w:rPr>
                <w:rFonts w:hint="eastAsia"/>
                <w:szCs w:val="21"/>
              </w:rPr>
              <w:t>招标技术要求</w:t>
            </w:r>
          </w:p>
        </w:tc>
        <w:tc>
          <w:tcPr>
            <w:tcW w:w="1984" w:type="dxa"/>
            <w:vAlign w:val="center"/>
          </w:tcPr>
          <w:p w:rsidR="00FB3F1C" w:rsidRPr="00FB3F1C" w:rsidRDefault="00FB3F1C" w:rsidP="00FB3F1C">
            <w:pPr>
              <w:jc w:val="center"/>
              <w:rPr>
                <w:szCs w:val="21"/>
              </w:rPr>
            </w:pPr>
            <w:r w:rsidRPr="00FB3F1C">
              <w:rPr>
                <w:rFonts w:hint="eastAsia"/>
                <w:szCs w:val="21"/>
              </w:rPr>
              <w:t>投标技术响应</w:t>
            </w:r>
          </w:p>
        </w:tc>
        <w:tc>
          <w:tcPr>
            <w:tcW w:w="1276" w:type="dxa"/>
            <w:vAlign w:val="center"/>
          </w:tcPr>
          <w:p w:rsidR="00FB3F1C" w:rsidRPr="00FB3F1C" w:rsidRDefault="00FB3F1C" w:rsidP="00FB3F1C">
            <w:pPr>
              <w:jc w:val="center"/>
              <w:rPr>
                <w:szCs w:val="21"/>
              </w:rPr>
            </w:pPr>
            <w:r w:rsidRPr="00FB3F1C">
              <w:rPr>
                <w:rFonts w:hint="eastAsia"/>
                <w:szCs w:val="21"/>
              </w:rPr>
              <w:t>偏离情况</w:t>
            </w:r>
          </w:p>
        </w:tc>
        <w:tc>
          <w:tcPr>
            <w:tcW w:w="850" w:type="dxa"/>
            <w:vAlign w:val="center"/>
          </w:tcPr>
          <w:p w:rsidR="00FB3F1C" w:rsidRPr="00FB3F1C" w:rsidRDefault="00FB3F1C" w:rsidP="00FB3F1C">
            <w:pPr>
              <w:jc w:val="center"/>
              <w:rPr>
                <w:szCs w:val="21"/>
              </w:rPr>
            </w:pPr>
            <w:r w:rsidRPr="00FB3F1C">
              <w:rPr>
                <w:rFonts w:hint="eastAsia"/>
                <w:szCs w:val="21"/>
              </w:rPr>
              <w:t>说明</w:t>
            </w:r>
          </w:p>
        </w:tc>
      </w:tr>
      <w:tr w:rsidR="00FB3F1C" w:rsidRPr="00FB3F1C" w:rsidTr="00FB3F1C">
        <w:trPr>
          <w:trHeight w:val="450"/>
        </w:trPr>
        <w:tc>
          <w:tcPr>
            <w:tcW w:w="426" w:type="dxa"/>
            <w:vMerge w:val="restart"/>
            <w:vAlign w:val="center"/>
          </w:tcPr>
          <w:p w:rsidR="00FB3F1C" w:rsidRPr="00FB3F1C" w:rsidRDefault="00FB3F1C" w:rsidP="00FC3AAF">
            <w:pPr>
              <w:jc w:val="center"/>
              <w:rPr>
                <w:b/>
                <w:szCs w:val="21"/>
              </w:rPr>
            </w:pPr>
            <w:r w:rsidRPr="00FB3F1C">
              <w:rPr>
                <w:rFonts w:hint="eastAsia"/>
                <w:b/>
                <w:szCs w:val="21"/>
              </w:rPr>
              <w:t>1</w:t>
            </w:r>
          </w:p>
        </w:tc>
        <w:tc>
          <w:tcPr>
            <w:tcW w:w="684" w:type="dxa"/>
            <w:vMerge w:val="restart"/>
            <w:vAlign w:val="center"/>
          </w:tcPr>
          <w:p w:rsidR="00FB3F1C" w:rsidRPr="00FB3F1C" w:rsidRDefault="00FB3F1C" w:rsidP="00FC3AAF">
            <w:pPr>
              <w:jc w:val="center"/>
              <w:rPr>
                <w:b/>
                <w:szCs w:val="21"/>
              </w:rPr>
            </w:pPr>
            <w:r w:rsidRPr="00FB3F1C">
              <w:rPr>
                <w:rFonts w:hint="eastAsia"/>
                <w:b/>
                <w:szCs w:val="21"/>
              </w:rPr>
              <w:t>运动交互系统</w:t>
            </w: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1.1</w:t>
            </w:r>
            <w:r w:rsidRPr="00FB3F1C">
              <w:rPr>
                <w:rFonts w:ascii="宋体" w:hAnsi="宋体" w:hint="eastAsia"/>
                <w:szCs w:val="21"/>
              </w:rPr>
              <w:t>采样率：≥2048 Hz/传感器</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1.2</w:t>
            </w:r>
            <w:r w:rsidRPr="00FB3F1C">
              <w:rPr>
                <w:rFonts w:ascii="宋体" w:hAnsi="宋体" w:hint="eastAsia"/>
                <w:szCs w:val="21"/>
              </w:rPr>
              <w:t>带宽：≥11,520 bps</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1.3</w:t>
            </w:r>
            <w:r w:rsidRPr="00FB3F1C">
              <w:rPr>
                <w:rFonts w:ascii="宋体" w:hAnsi="宋体" w:hint="eastAsia"/>
                <w:szCs w:val="21"/>
              </w:rPr>
              <w:t>分辨率：≥16 bits</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ascii="仿宋" w:eastAsia="仿宋" w:hAnsi="仿宋" w:hint="eastAsia"/>
                <w:szCs w:val="21"/>
              </w:rPr>
              <w:t>▲</w:t>
            </w:r>
            <w:r w:rsidRPr="00FB3F1C">
              <w:rPr>
                <w:rFonts w:hint="eastAsia"/>
                <w:b/>
                <w:szCs w:val="21"/>
              </w:rPr>
              <w:t>1.4</w:t>
            </w:r>
            <w:r w:rsidRPr="00FB3F1C">
              <w:rPr>
                <w:rFonts w:ascii="宋体" w:hAnsi="宋体" w:hint="eastAsia"/>
                <w:szCs w:val="21"/>
              </w:rPr>
              <w:t>支持传感器数量：≥32</w:t>
            </w:r>
          </w:p>
        </w:tc>
        <w:tc>
          <w:tcPr>
            <w:tcW w:w="1984" w:type="dxa"/>
          </w:tcPr>
          <w:p w:rsidR="00FB3F1C" w:rsidRPr="00FB3F1C" w:rsidRDefault="00FB3F1C" w:rsidP="00FC3AAF">
            <w:pPr>
              <w:rPr>
                <w:rFonts w:ascii="仿宋" w:eastAsia="仿宋" w:hAnsi="仿宋" w:hint="eastAsia"/>
                <w:szCs w:val="21"/>
              </w:rPr>
            </w:pPr>
          </w:p>
        </w:tc>
        <w:tc>
          <w:tcPr>
            <w:tcW w:w="1276" w:type="dxa"/>
          </w:tcPr>
          <w:p w:rsidR="00FB3F1C" w:rsidRPr="00FB3F1C" w:rsidRDefault="00FB3F1C" w:rsidP="00FC3AAF">
            <w:pPr>
              <w:rPr>
                <w:rFonts w:ascii="仿宋" w:eastAsia="仿宋" w:hAnsi="仿宋" w:hint="eastAsia"/>
                <w:szCs w:val="21"/>
              </w:rPr>
            </w:pPr>
          </w:p>
        </w:tc>
        <w:tc>
          <w:tcPr>
            <w:tcW w:w="850" w:type="dxa"/>
          </w:tcPr>
          <w:p w:rsidR="00FB3F1C" w:rsidRPr="00FB3F1C" w:rsidRDefault="00FB3F1C" w:rsidP="00FC3AAF">
            <w:pPr>
              <w:rPr>
                <w:rFonts w:ascii="仿宋" w:eastAsia="仿宋" w:hAnsi="仿宋" w:hint="eastAsia"/>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1.5</w:t>
            </w:r>
            <w:r w:rsidRPr="00FB3F1C">
              <w:rPr>
                <w:rFonts w:ascii="宋体" w:hAnsi="宋体" w:hint="eastAsia"/>
                <w:szCs w:val="21"/>
              </w:rPr>
              <w:t>数据接收：无线蓝牙</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1.6</w:t>
            </w:r>
            <w:r w:rsidRPr="00FB3F1C">
              <w:rPr>
                <w:rFonts w:ascii="宋体" w:hAnsi="宋体" w:hint="eastAsia"/>
                <w:szCs w:val="21"/>
              </w:rPr>
              <w:t>动捕数据传感器通道：支持</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1.7</w:t>
            </w:r>
            <w:r w:rsidRPr="00FB3F1C">
              <w:rPr>
                <w:rFonts w:ascii="宋体" w:hAnsi="宋体" w:hint="eastAsia"/>
                <w:szCs w:val="21"/>
              </w:rPr>
              <w:t>生理数据传感器通道：支持</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1.8</w:t>
            </w:r>
            <w:r w:rsidRPr="00FB3F1C">
              <w:rPr>
                <w:rFonts w:ascii="宋体" w:hAnsi="宋体" w:hint="eastAsia"/>
                <w:szCs w:val="21"/>
              </w:rPr>
              <w:t xml:space="preserve"> A/V音视频输入通道 ：支持</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1.9</w:t>
            </w:r>
            <w:r w:rsidRPr="00FB3F1C">
              <w:rPr>
                <w:rFonts w:ascii="宋体" w:hAnsi="宋体" w:hint="eastAsia"/>
                <w:szCs w:val="21"/>
              </w:rPr>
              <w:t>动作捕捉数据采集通道：3轴加速度、3轴陀螺仪、3轴磁力计</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1.10</w:t>
            </w:r>
            <w:r w:rsidRPr="00FB3F1C">
              <w:rPr>
                <w:rFonts w:ascii="宋体" w:hAnsi="宋体" w:hint="eastAsia"/>
                <w:szCs w:val="21"/>
              </w:rPr>
              <w:t>数据记录主机：≤117×73×23 mm</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1.11</w:t>
            </w:r>
            <w:r w:rsidRPr="00FB3F1C">
              <w:rPr>
                <w:rFonts w:ascii="宋体" w:hAnsi="宋体" w:hint="eastAsia"/>
                <w:szCs w:val="21"/>
              </w:rPr>
              <w:t>人机交互方式：≥2.8英寸触摸屏</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1.12</w:t>
            </w:r>
            <w:r w:rsidRPr="00FB3F1C">
              <w:rPr>
                <w:rFonts w:ascii="宋体" w:hAnsi="宋体" w:hint="eastAsia"/>
                <w:szCs w:val="21"/>
              </w:rPr>
              <w:t>重量：≤170 g</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1.13</w:t>
            </w:r>
            <w:r w:rsidRPr="00FB3F1C">
              <w:rPr>
                <w:rFonts w:ascii="宋体" w:hAnsi="宋体" w:hint="eastAsia"/>
                <w:szCs w:val="21"/>
              </w:rPr>
              <w:t>数据采集方式：实时/离线均支持，实验室和现场研究均支持。</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1.14</w:t>
            </w:r>
            <w:r w:rsidRPr="00FB3F1C">
              <w:rPr>
                <w:rFonts w:ascii="宋体" w:hAnsi="宋体" w:hint="eastAsia"/>
                <w:szCs w:val="21"/>
              </w:rPr>
              <w:t>数据存储格式：SD-SDHC-MMC</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1.15</w:t>
            </w:r>
            <w:r w:rsidRPr="00FB3F1C">
              <w:rPr>
                <w:rFonts w:ascii="宋体" w:hAnsi="宋体" w:hint="eastAsia"/>
                <w:szCs w:val="21"/>
              </w:rPr>
              <w:t>PC通讯数据传输方式：USB</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1.16</w:t>
            </w:r>
            <w:r w:rsidRPr="00FB3F1C">
              <w:rPr>
                <w:rFonts w:ascii="宋体" w:hAnsi="宋体" w:hint="eastAsia"/>
                <w:szCs w:val="21"/>
              </w:rPr>
              <w:t xml:space="preserve"> E-prime事件标记与数据同步接口：支持实验设计软件接口</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1.17</w:t>
            </w:r>
            <w:r w:rsidRPr="00FB3F1C">
              <w:rPr>
                <w:rFonts w:ascii="宋体" w:hAnsi="宋体" w:hint="eastAsia"/>
                <w:szCs w:val="21"/>
              </w:rPr>
              <w:t>ErgoLAB事件标记与数据同步接口：支持数据同步平台接口</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1.18</w:t>
            </w:r>
            <w:r w:rsidRPr="00FB3F1C">
              <w:rPr>
                <w:rFonts w:ascii="宋体" w:hAnsi="宋体" w:hint="eastAsia"/>
                <w:szCs w:val="21"/>
              </w:rPr>
              <w:t>Tobii眼动事件标记与数据同步接口：支持眼动数据同步接口</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1.19</w:t>
            </w:r>
            <w:r w:rsidRPr="00FB3F1C">
              <w:rPr>
                <w:rFonts w:ascii="宋体" w:hAnsi="宋体" w:hint="eastAsia"/>
                <w:szCs w:val="21"/>
              </w:rPr>
              <w:t xml:space="preserve"> EEG脑电事件标记与数据同步接口：支持脑电数据同步接口</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1.20</w:t>
            </w:r>
            <w:r w:rsidRPr="00FB3F1C">
              <w:rPr>
                <w:rFonts w:ascii="宋体" w:hAnsi="宋体" w:hint="eastAsia"/>
                <w:szCs w:val="21"/>
              </w:rPr>
              <w:t xml:space="preserve"> Physio生理事件标记与数据同步接口：支持生理数据同步接口</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1.21</w:t>
            </w:r>
            <w:r w:rsidRPr="00FB3F1C">
              <w:rPr>
                <w:rFonts w:ascii="宋体" w:hAnsi="宋体" w:hint="eastAsia"/>
                <w:szCs w:val="21"/>
              </w:rPr>
              <w:t>第三方API数据同步接口：支持二次开发</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ascii="仿宋" w:eastAsia="仿宋" w:hAnsi="仿宋" w:hint="eastAsia"/>
                <w:szCs w:val="21"/>
              </w:rPr>
              <w:t>▲</w:t>
            </w:r>
            <w:r w:rsidRPr="00FB3F1C">
              <w:rPr>
                <w:rFonts w:hint="eastAsia"/>
                <w:b/>
                <w:szCs w:val="21"/>
              </w:rPr>
              <w:t>1.22</w:t>
            </w:r>
            <w:r w:rsidRPr="00FB3F1C">
              <w:rPr>
                <w:rFonts w:ascii="宋体" w:hAnsi="宋体" w:hint="eastAsia"/>
                <w:szCs w:val="21"/>
              </w:rPr>
              <w:t>数据传速率：≥500Kbps</w:t>
            </w:r>
          </w:p>
        </w:tc>
        <w:tc>
          <w:tcPr>
            <w:tcW w:w="1984" w:type="dxa"/>
          </w:tcPr>
          <w:p w:rsidR="00FB3F1C" w:rsidRPr="00FB3F1C" w:rsidRDefault="00FB3F1C" w:rsidP="00FC3AAF">
            <w:pPr>
              <w:rPr>
                <w:rFonts w:ascii="仿宋" w:eastAsia="仿宋" w:hAnsi="仿宋" w:hint="eastAsia"/>
                <w:szCs w:val="21"/>
              </w:rPr>
            </w:pPr>
          </w:p>
        </w:tc>
        <w:tc>
          <w:tcPr>
            <w:tcW w:w="1276" w:type="dxa"/>
          </w:tcPr>
          <w:p w:rsidR="00FB3F1C" w:rsidRPr="00FB3F1C" w:rsidRDefault="00FB3F1C" w:rsidP="00FC3AAF">
            <w:pPr>
              <w:rPr>
                <w:rFonts w:ascii="仿宋" w:eastAsia="仿宋" w:hAnsi="仿宋" w:hint="eastAsia"/>
                <w:szCs w:val="21"/>
              </w:rPr>
            </w:pPr>
          </w:p>
        </w:tc>
        <w:tc>
          <w:tcPr>
            <w:tcW w:w="850" w:type="dxa"/>
          </w:tcPr>
          <w:p w:rsidR="00FB3F1C" w:rsidRPr="00FB3F1C" w:rsidRDefault="00FB3F1C" w:rsidP="00FC3AAF">
            <w:pPr>
              <w:rPr>
                <w:rFonts w:ascii="仿宋" w:eastAsia="仿宋" w:hAnsi="仿宋" w:hint="eastAsia"/>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1.23</w:t>
            </w:r>
            <w:r w:rsidRPr="00FB3F1C">
              <w:rPr>
                <w:rFonts w:ascii="宋体" w:hAnsi="宋体" w:hint="eastAsia"/>
                <w:szCs w:val="21"/>
              </w:rPr>
              <w:t>通用输入接口事件标记分辨率：≥8bit</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1.24</w:t>
            </w:r>
            <w:r w:rsidRPr="00FB3F1C">
              <w:rPr>
                <w:rFonts w:ascii="宋体" w:hAnsi="宋体" w:hint="eastAsia"/>
                <w:szCs w:val="21"/>
              </w:rPr>
              <w:t>通用输出接口事件标记分辨率：≥8bit</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1.25</w:t>
            </w:r>
            <w:r w:rsidRPr="00FB3F1C">
              <w:rPr>
                <w:rFonts w:ascii="宋体" w:hAnsi="宋体" w:hint="eastAsia"/>
                <w:szCs w:val="21"/>
              </w:rPr>
              <w:t>数据传输方式 USB</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1.26</w:t>
            </w:r>
            <w:r w:rsidRPr="00FB3F1C">
              <w:rPr>
                <w:rFonts w:ascii="宋体" w:hAnsi="宋体" w:hint="eastAsia"/>
                <w:szCs w:val="21"/>
              </w:rPr>
              <w:t>数字输入通道 ≥8</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1.27</w:t>
            </w:r>
            <w:r w:rsidRPr="00FB3F1C">
              <w:rPr>
                <w:rFonts w:ascii="宋体" w:hAnsi="宋体" w:hint="eastAsia"/>
                <w:szCs w:val="21"/>
              </w:rPr>
              <w:t>数字输出通道 ≥8</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1.28</w:t>
            </w:r>
            <w:r w:rsidRPr="00FB3F1C">
              <w:rPr>
                <w:rFonts w:ascii="宋体" w:hAnsi="宋体" w:hint="eastAsia"/>
                <w:szCs w:val="21"/>
              </w:rPr>
              <w:t xml:space="preserve"> DB15针接口 ≥2</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45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1.29</w:t>
            </w:r>
            <w:r w:rsidRPr="00FB3F1C">
              <w:rPr>
                <w:rFonts w:ascii="宋体" w:hAnsi="宋体"/>
                <w:szCs w:val="21"/>
              </w:rPr>
              <w:t xml:space="preserve">电源电压: 单相220V ±10% </w:t>
            </w:r>
          </w:p>
          <w:p w:rsidR="00FB3F1C" w:rsidRPr="00FB3F1C" w:rsidRDefault="00FB3F1C" w:rsidP="00FC3AAF">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FB3F1C" w:rsidRPr="00FB3F1C" w:rsidRDefault="00FB3F1C" w:rsidP="00FC3AAF">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restart"/>
            <w:vAlign w:val="center"/>
          </w:tcPr>
          <w:p w:rsidR="00FB3F1C" w:rsidRPr="00FB3F1C" w:rsidRDefault="00FB3F1C" w:rsidP="00FC3AAF">
            <w:pPr>
              <w:jc w:val="center"/>
              <w:rPr>
                <w:b/>
                <w:szCs w:val="21"/>
              </w:rPr>
            </w:pPr>
            <w:r w:rsidRPr="00FB3F1C">
              <w:rPr>
                <w:rFonts w:hint="eastAsia"/>
                <w:b/>
                <w:szCs w:val="21"/>
              </w:rPr>
              <w:t>2</w:t>
            </w:r>
          </w:p>
        </w:tc>
        <w:tc>
          <w:tcPr>
            <w:tcW w:w="684" w:type="dxa"/>
            <w:vMerge w:val="restart"/>
            <w:vAlign w:val="center"/>
          </w:tcPr>
          <w:p w:rsidR="00FB3F1C" w:rsidRPr="00FB3F1C" w:rsidRDefault="00FB3F1C" w:rsidP="00FC3AAF">
            <w:pPr>
              <w:jc w:val="center"/>
              <w:rPr>
                <w:b/>
                <w:szCs w:val="21"/>
              </w:rPr>
            </w:pPr>
            <w:r w:rsidRPr="00FB3F1C">
              <w:rPr>
                <w:rFonts w:hint="eastAsia"/>
                <w:b/>
                <w:szCs w:val="21"/>
              </w:rPr>
              <w:t>动作捕捉系统</w:t>
            </w:r>
          </w:p>
        </w:tc>
        <w:tc>
          <w:tcPr>
            <w:tcW w:w="4278" w:type="dxa"/>
          </w:tcPr>
          <w:p w:rsidR="00FB3F1C" w:rsidRPr="00FB3F1C" w:rsidRDefault="00FB3F1C" w:rsidP="00FC3AAF">
            <w:pPr>
              <w:rPr>
                <w:b/>
                <w:szCs w:val="21"/>
              </w:rPr>
            </w:pPr>
            <w:r w:rsidRPr="00FB3F1C">
              <w:rPr>
                <w:rFonts w:hint="eastAsia"/>
                <w:b/>
                <w:szCs w:val="21"/>
              </w:rPr>
              <w:t>2.1</w:t>
            </w:r>
            <w:r w:rsidRPr="00FB3F1C">
              <w:rPr>
                <w:rFonts w:ascii="宋体" w:hAnsi="宋体" w:hint="eastAsia"/>
                <w:szCs w:val="21"/>
              </w:rPr>
              <w:t>无线传感器功能：人体运动捕捉传感器（数据包含加速度计、磁力计、陀螺仪）</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2.2</w:t>
            </w:r>
            <w:r w:rsidRPr="00FB3F1C">
              <w:rPr>
                <w:rFonts w:ascii="宋体" w:hAnsi="宋体" w:hint="eastAsia"/>
                <w:szCs w:val="21"/>
              </w:rPr>
              <w:t>无线传感器数量：</w:t>
            </w:r>
            <w:r w:rsidRPr="00FB3F1C">
              <w:rPr>
                <w:rFonts w:ascii="宋体" w:hAnsi="宋体"/>
                <w:szCs w:val="21"/>
              </w:rPr>
              <w:t>15</w:t>
            </w:r>
            <w:r w:rsidRPr="00FB3F1C">
              <w:rPr>
                <w:rFonts w:ascii="宋体" w:hAnsi="宋体" w:hint="eastAsia"/>
                <w:szCs w:val="21"/>
              </w:rPr>
              <w:t>个无线动作捕捉传感器</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2.3</w:t>
            </w:r>
            <w:r w:rsidRPr="00FB3F1C">
              <w:rPr>
                <w:rFonts w:ascii="宋体" w:hAnsi="宋体" w:hint="eastAsia"/>
                <w:szCs w:val="21"/>
              </w:rPr>
              <w:t>数据传输方式：实时/离线 均支持，实验室和现场研究均支持</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2.4</w:t>
            </w:r>
            <w:r w:rsidRPr="00FB3F1C">
              <w:rPr>
                <w:rFonts w:ascii="宋体" w:hAnsi="宋体" w:hint="eastAsia"/>
                <w:szCs w:val="21"/>
              </w:rPr>
              <w:t>支持人体位置追踪及三维空间位移计算</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2.5</w:t>
            </w:r>
            <w:r w:rsidRPr="00FB3F1C">
              <w:rPr>
                <w:rFonts w:ascii="宋体" w:hAnsi="宋体" w:hint="eastAsia"/>
                <w:szCs w:val="21"/>
              </w:rPr>
              <w:t>无线传感器通道数：≥4 (Quaternion) /每个传感器</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auto" w:fill="FFFFFF"/>
              <w:jc w:val="left"/>
              <w:rPr>
                <w:rFonts w:ascii="宋体" w:hAnsi="宋体"/>
                <w:szCs w:val="21"/>
              </w:rPr>
            </w:pPr>
            <w:r w:rsidRPr="00FB3F1C">
              <w:rPr>
                <w:rFonts w:hint="eastAsia"/>
                <w:b/>
                <w:szCs w:val="21"/>
              </w:rPr>
              <w:t>2.6</w:t>
            </w:r>
            <w:r w:rsidRPr="00FB3F1C">
              <w:rPr>
                <w:rFonts w:ascii="宋体" w:hAnsi="宋体" w:hint="eastAsia"/>
                <w:szCs w:val="21"/>
              </w:rPr>
              <w:t>无线传感器测量范围(每轴)：</w:t>
            </w:r>
          </w:p>
          <w:p w:rsidR="00FB3F1C" w:rsidRPr="00FB3F1C" w:rsidRDefault="00FB3F1C" w:rsidP="00FC3AAF">
            <w:pPr>
              <w:shd w:val="clear" w:color="auto" w:fill="FFFFFF"/>
              <w:jc w:val="left"/>
              <w:rPr>
                <w:rFonts w:ascii="宋体" w:hAnsi="宋体"/>
                <w:szCs w:val="21"/>
              </w:rPr>
            </w:pPr>
            <w:r w:rsidRPr="00FB3F1C">
              <w:rPr>
                <w:rFonts w:ascii="宋体" w:hAnsi="宋体" w:hint="eastAsia"/>
                <w:szCs w:val="21"/>
              </w:rPr>
              <w:t>加速度：≥± 16g</w:t>
            </w:r>
          </w:p>
          <w:p w:rsidR="00FB3F1C" w:rsidRPr="00FB3F1C" w:rsidRDefault="00FB3F1C" w:rsidP="00FC3AAF">
            <w:pPr>
              <w:shd w:val="clear" w:color="auto" w:fill="FFFFFF"/>
              <w:jc w:val="left"/>
              <w:rPr>
                <w:rFonts w:ascii="宋体" w:hAnsi="宋体"/>
                <w:szCs w:val="21"/>
              </w:rPr>
            </w:pPr>
            <w:r w:rsidRPr="00FB3F1C">
              <w:rPr>
                <w:rFonts w:ascii="宋体" w:hAnsi="宋体" w:hint="eastAsia"/>
                <w:szCs w:val="21"/>
              </w:rPr>
              <w:t>角加速度：≥±2000°/S</w:t>
            </w:r>
          </w:p>
          <w:p w:rsidR="00FB3F1C" w:rsidRPr="00FB3F1C" w:rsidRDefault="00FB3F1C" w:rsidP="00FC3AAF">
            <w:pPr>
              <w:rPr>
                <w:b/>
                <w:szCs w:val="21"/>
              </w:rPr>
            </w:pPr>
            <w:r w:rsidRPr="00FB3F1C">
              <w:rPr>
                <w:rFonts w:ascii="宋体" w:hAnsi="宋体" w:hint="eastAsia"/>
                <w:szCs w:val="21"/>
              </w:rPr>
              <w:t>磁力计：≥±2.5 gauss</w:t>
            </w:r>
          </w:p>
        </w:tc>
        <w:tc>
          <w:tcPr>
            <w:tcW w:w="1984" w:type="dxa"/>
          </w:tcPr>
          <w:p w:rsidR="00FB3F1C" w:rsidRPr="00FB3F1C" w:rsidRDefault="00FB3F1C" w:rsidP="00FC3AAF">
            <w:pPr>
              <w:shd w:val="clear" w:color="auto" w:fill="FFFFFF"/>
              <w:jc w:val="left"/>
              <w:rPr>
                <w:rFonts w:hint="eastAsia"/>
                <w:b/>
                <w:szCs w:val="21"/>
              </w:rPr>
            </w:pPr>
          </w:p>
        </w:tc>
        <w:tc>
          <w:tcPr>
            <w:tcW w:w="1276" w:type="dxa"/>
          </w:tcPr>
          <w:p w:rsidR="00FB3F1C" w:rsidRPr="00FB3F1C" w:rsidRDefault="00FB3F1C" w:rsidP="00FC3AAF">
            <w:pPr>
              <w:shd w:val="clear" w:color="auto" w:fill="FFFFFF"/>
              <w:jc w:val="left"/>
              <w:rPr>
                <w:rFonts w:hint="eastAsia"/>
                <w:b/>
                <w:szCs w:val="21"/>
              </w:rPr>
            </w:pPr>
          </w:p>
        </w:tc>
        <w:tc>
          <w:tcPr>
            <w:tcW w:w="850" w:type="dxa"/>
          </w:tcPr>
          <w:p w:rsidR="00FB3F1C" w:rsidRPr="00FB3F1C" w:rsidRDefault="00FB3F1C" w:rsidP="00FC3AAF">
            <w:pPr>
              <w:shd w:val="clear" w:color="auto"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auto" w:fill="FFFFFF"/>
              <w:jc w:val="left"/>
              <w:rPr>
                <w:rFonts w:ascii="宋体" w:hAnsi="宋体"/>
                <w:szCs w:val="21"/>
              </w:rPr>
            </w:pPr>
            <w:r w:rsidRPr="00FB3F1C">
              <w:rPr>
                <w:rFonts w:hint="eastAsia"/>
                <w:b/>
                <w:szCs w:val="21"/>
              </w:rPr>
              <w:t>2.7</w:t>
            </w:r>
            <w:r w:rsidRPr="00FB3F1C">
              <w:rPr>
                <w:rFonts w:ascii="宋体" w:hAnsi="宋体" w:hint="eastAsia"/>
                <w:szCs w:val="21"/>
              </w:rPr>
              <w:t>无线传感器精度：</w:t>
            </w:r>
          </w:p>
          <w:p w:rsidR="00FB3F1C" w:rsidRPr="00FB3F1C" w:rsidRDefault="00FB3F1C" w:rsidP="00FC3AAF">
            <w:pPr>
              <w:rPr>
                <w:b/>
                <w:szCs w:val="21"/>
              </w:rPr>
            </w:pPr>
            <w:r w:rsidRPr="00FB3F1C">
              <w:rPr>
                <w:rFonts w:ascii="宋体" w:hAnsi="宋体" w:hint="eastAsia"/>
                <w:szCs w:val="21"/>
              </w:rPr>
              <w:t>头部精度：≤2°</w:t>
            </w:r>
          </w:p>
        </w:tc>
        <w:tc>
          <w:tcPr>
            <w:tcW w:w="1984" w:type="dxa"/>
          </w:tcPr>
          <w:p w:rsidR="00FB3F1C" w:rsidRPr="00FB3F1C" w:rsidRDefault="00FB3F1C" w:rsidP="00FC3AAF">
            <w:pPr>
              <w:shd w:val="clear" w:color="auto" w:fill="FFFFFF"/>
              <w:jc w:val="left"/>
              <w:rPr>
                <w:rFonts w:hint="eastAsia"/>
                <w:b/>
                <w:szCs w:val="21"/>
              </w:rPr>
            </w:pPr>
          </w:p>
        </w:tc>
        <w:tc>
          <w:tcPr>
            <w:tcW w:w="1276" w:type="dxa"/>
          </w:tcPr>
          <w:p w:rsidR="00FB3F1C" w:rsidRPr="00FB3F1C" w:rsidRDefault="00FB3F1C" w:rsidP="00FC3AAF">
            <w:pPr>
              <w:shd w:val="clear" w:color="auto" w:fill="FFFFFF"/>
              <w:jc w:val="left"/>
              <w:rPr>
                <w:rFonts w:hint="eastAsia"/>
                <w:b/>
                <w:szCs w:val="21"/>
              </w:rPr>
            </w:pPr>
          </w:p>
        </w:tc>
        <w:tc>
          <w:tcPr>
            <w:tcW w:w="850" w:type="dxa"/>
          </w:tcPr>
          <w:p w:rsidR="00FB3F1C" w:rsidRPr="00FB3F1C" w:rsidRDefault="00FB3F1C" w:rsidP="00FC3AAF">
            <w:pPr>
              <w:shd w:val="clear" w:color="auto"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auto" w:fill="FFFFFF"/>
              <w:jc w:val="left"/>
              <w:rPr>
                <w:b/>
                <w:szCs w:val="21"/>
              </w:rPr>
            </w:pPr>
            <w:r w:rsidRPr="00FB3F1C">
              <w:rPr>
                <w:rFonts w:ascii="仿宋" w:eastAsia="仿宋" w:hAnsi="仿宋" w:hint="eastAsia"/>
                <w:szCs w:val="21"/>
              </w:rPr>
              <w:t>▲</w:t>
            </w:r>
            <w:r w:rsidRPr="00FB3F1C">
              <w:rPr>
                <w:rFonts w:hint="eastAsia"/>
                <w:b/>
                <w:szCs w:val="21"/>
              </w:rPr>
              <w:t>2.8</w:t>
            </w:r>
            <w:r w:rsidRPr="00FB3F1C">
              <w:rPr>
                <w:rFonts w:ascii="宋体" w:hAnsi="宋体" w:hint="eastAsia"/>
                <w:szCs w:val="21"/>
              </w:rPr>
              <w:t>无线传感器陀螺仪采样率：≥128 Hz(可调32/64 Hz)</w:t>
            </w:r>
          </w:p>
        </w:tc>
        <w:tc>
          <w:tcPr>
            <w:tcW w:w="1984" w:type="dxa"/>
          </w:tcPr>
          <w:p w:rsidR="00FB3F1C" w:rsidRPr="00FB3F1C" w:rsidRDefault="00FB3F1C" w:rsidP="00FC3AAF">
            <w:pPr>
              <w:shd w:val="clear" w:color="auto" w:fill="FFFFFF"/>
              <w:jc w:val="left"/>
              <w:rPr>
                <w:rFonts w:ascii="仿宋" w:eastAsia="仿宋" w:hAnsi="仿宋" w:hint="eastAsia"/>
                <w:szCs w:val="21"/>
              </w:rPr>
            </w:pPr>
          </w:p>
        </w:tc>
        <w:tc>
          <w:tcPr>
            <w:tcW w:w="1276" w:type="dxa"/>
          </w:tcPr>
          <w:p w:rsidR="00FB3F1C" w:rsidRPr="00FB3F1C" w:rsidRDefault="00FB3F1C" w:rsidP="00FC3AAF">
            <w:pPr>
              <w:shd w:val="clear" w:color="auto" w:fill="FFFFFF"/>
              <w:jc w:val="left"/>
              <w:rPr>
                <w:rFonts w:ascii="仿宋" w:eastAsia="仿宋" w:hAnsi="仿宋" w:hint="eastAsia"/>
                <w:szCs w:val="21"/>
              </w:rPr>
            </w:pPr>
          </w:p>
        </w:tc>
        <w:tc>
          <w:tcPr>
            <w:tcW w:w="850" w:type="dxa"/>
          </w:tcPr>
          <w:p w:rsidR="00FB3F1C" w:rsidRPr="00FB3F1C" w:rsidRDefault="00FB3F1C" w:rsidP="00FC3AAF">
            <w:pPr>
              <w:shd w:val="clear" w:color="auto" w:fill="FFFFFF"/>
              <w:jc w:val="left"/>
              <w:rPr>
                <w:rFonts w:ascii="仿宋" w:eastAsia="仿宋" w:hAnsi="仿宋" w:hint="eastAsia"/>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auto" w:fill="FFFFFF"/>
              <w:jc w:val="left"/>
              <w:rPr>
                <w:b/>
                <w:szCs w:val="21"/>
              </w:rPr>
            </w:pPr>
            <w:r w:rsidRPr="00FB3F1C">
              <w:rPr>
                <w:rFonts w:ascii="仿宋" w:eastAsia="仿宋" w:hAnsi="仿宋" w:hint="eastAsia"/>
                <w:szCs w:val="21"/>
              </w:rPr>
              <w:t>▲</w:t>
            </w:r>
            <w:r w:rsidRPr="00FB3F1C">
              <w:rPr>
                <w:rFonts w:hint="eastAsia"/>
                <w:b/>
                <w:szCs w:val="21"/>
              </w:rPr>
              <w:t>2.9</w:t>
            </w:r>
            <w:r w:rsidRPr="00FB3F1C">
              <w:rPr>
                <w:rFonts w:ascii="宋体" w:hAnsi="宋体" w:hint="eastAsia"/>
                <w:szCs w:val="21"/>
              </w:rPr>
              <w:t>无线传感器加速度采样率：≥128 Hz(可调32/64 Hz)</w:t>
            </w:r>
          </w:p>
        </w:tc>
        <w:tc>
          <w:tcPr>
            <w:tcW w:w="1984" w:type="dxa"/>
          </w:tcPr>
          <w:p w:rsidR="00FB3F1C" w:rsidRPr="00FB3F1C" w:rsidRDefault="00FB3F1C" w:rsidP="00FC3AAF">
            <w:pPr>
              <w:shd w:val="clear" w:color="auto" w:fill="FFFFFF"/>
              <w:jc w:val="left"/>
              <w:rPr>
                <w:rFonts w:ascii="仿宋" w:eastAsia="仿宋" w:hAnsi="仿宋" w:hint="eastAsia"/>
                <w:szCs w:val="21"/>
              </w:rPr>
            </w:pPr>
          </w:p>
        </w:tc>
        <w:tc>
          <w:tcPr>
            <w:tcW w:w="1276" w:type="dxa"/>
          </w:tcPr>
          <w:p w:rsidR="00FB3F1C" w:rsidRPr="00FB3F1C" w:rsidRDefault="00FB3F1C" w:rsidP="00FC3AAF">
            <w:pPr>
              <w:shd w:val="clear" w:color="auto" w:fill="FFFFFF"/>
              <w:jc w:val="left"/>
              <w:rPr>
                <w:rFonts w:ascii="仿宋" w:eastAsia="仿宋" w:hAnsi="仿宋" w:hint="eastAsia"/>
                <w:szCs w:val="21"/>
              </w:rPr>
            </w:pPr>
          </w:p>
        </w:tc>
        <w:tc>
          <w:tcPr>
            <w:tcW w:w="850" w:type="dxa"/>
          </w:tcPr>
          <w:p w:rsidR="00FB3F1C" w:rsidRPr="00FB3F1C" w:rsidRDefault="00FB3F1C" w:rsidP="00FC3AAF">
            <w:pPr>
              <w:shd w:val="clear" w:color="auto" w:fill="FFFFFF"/>
              <w:jc w:val="left"/>
              <w:rPr>
                <w:rFonts w:ascii="仿宋" w:eastAsia="仿宋" w:hAnsi="仿宋" w:hint="eastAsia"/>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auto" w:fill="FFFFFF"/>
              <w:jc w:val="left"/>
              <w:rPr>
                <w:b/>
                <w:szCs w:val="21"/>
              </w:rPr>
            </w:pPr>
            <w:r w:rsidRPr="00FB3F1C">
              <w:rPr>
                <w:rFonts w:ascii="仿宋" w:eastAsia="仿宋" w:hAnsi="仿宋" w:hint="eastAsia"/>
                <w:szCs w:val="21"/>
              </w:rPr>
              <w:t>▲</w:t>
            </w:r>
            <w:r w:rsidRPr="00FB3F1C">
              <w:rPr>
                <w:rFonts w:hint="eastAsia"/>
                <w:b/>
                <w:szCs w:val="21"/>
              </w:rPr>
              <w:t>2.10</w:t>
            </w:r>
            <w:r w:rsidRPr="00FB3F1C">
              <w:rPr>
                <w:rFonts w:ascii="宋体" w:hAnsi="宋体" w:hint="eastAsia"/>
                <w:szCs w:val="21"/>
              </w:rPr>
              <w:t>无线传感器磁力仪采样率：≥128 Hz(可调32/64 Hz)</w:t>
            </w:r>
          </w:p>
        </w:tc>
        <w:tc>
          <w:tcPr>
            <w:tcW w:w="1984" w:type="dxa"/>
          </w:tcPr>
          <w:p w:rsidR="00FB3F1C" w:rsidRPr="00FB3F1C" w:rsidRDefault="00FB3F1C" w:rsidP="00FC3AAF">
            <w:pPr>
              <w:shd w:val="clear" w:color="auto" w:fill="FFFFFF"/>
              <w:jc w:val="left"/>
              <w:rPr>
                <w:rFonts w:ascii="仿宋" w:eastAsia="仿宋" w:hAnsi="仿宋" w:hint="eastAsia"/>
                <w:szCs w:val="21"/>
              </w:rPr>
            </w:pPr>
          </w:p>
        </w:tc>
        <w:tc>
          <w:tcPr>
            <w:tcW w:w="1276" w:type="dxa"/>
          </w:tcPr>
          <w:p w:rsidR="00FB3F1C" w:rsidRPr="00FB3F1C" w:rsidRDefault="00FB3F1C" w:rsidP="00FC3AAF">
            <w:pPr>
              <w:shd w:val="clear" w:color="auto" w:fill="FFFFFF"/>
              <w:jc w:val="left"/>
              <w:rPr>
                <w:rFonts w:ascii="仿宋" w:eastAsia="仿宋" w:hAnsi="仿宋" w:hint="eastAsia"/>
                <w:szCs w:val="21"/>
              </w:rPr>
            </w:pPr>
          </w:p>
        </w:tc>
        <w:tc>
          <w:tcPr>
            <w:tcW w:w="850" w:type="dxa"/>
          </w:tcPr>
          <w:p w:rsidR="00FB3F1C" w:rsidRPr="00FB3F1C" w:rsidRDefault="00FB3F1C" w:rsidP="00FC3AAF">
            <w:pPr>
              <w:shd w:val="clear" w:color="auto" w:fill="FFFFFF"/>
              <w:jc w:val="left"/>
              <w:rPr>
                <w:rFonts w:ascii="仿宋" w:eastAsia="仿宋" w:hAnsi="仿宋" w:hint="eastAsia"/>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auto" w:fill="FFFFFF"/>
              <w:jc w:val="left"/>
              <w:rPr>
                <w:rFonts w:ascii="宋体" w:hAnsi="宋体"/>
                <w:szCs w:val="21"/>
              </w:rPr>
            </w:pPr>
            <w:r w:rsidRPr="00FB3F1C">
              <w:rPr>
                <w:rFonts w:hint="eastAsia"/>
                <w:b/>
                <w:szCs w:val="21"/>
              </w:rPr>
              <w:t>2.11</w:t>
            </w:r>
            <w:r w:rsidRPr="00FB3F1C">
              <w:rPr>
                <w:rFonts w:ascii="宋体" w:hAnsi="宋体" w:hint="eastAsia"/>
                <w:szCs w:val="21"/>
              </w:rPr>
              <w:t>无线传感器机械规格：</w:t>
            </w:r>
          </w:p>
          <w:p w:rsidR="00FB3F1C" w:rsidRPr="00FB3F1C" w:rsidRDefault="00FB3F1C" w:rsidP="00FC3AAF">
            <w:pPr>
              <w:shd w:val="clear" w:color="auto" w:fill="FFFFFF"/>
              <w:jc w:val="left"/>
              <w:rPr>
                <w:rFonts w:ascii="宋体" w:hAnsi="宋体"/>
                <w:szCs w:val="21"/>
              </w:rPr>
            </w:pPr>
            <w:r w:rsidRPr="00FB3F1C">
              <w:rPr>
                <w:rFonts w:ascii="宋体" w:hAnsi="宋体" w:hint="eastAsia"/>
                <w:szCs w:val="21"/>
              </w:rPr>
              <w:t>传感器尺寸：≤60×35×20mm</w:t>
            </w:r>
          </w:p>
          <w:p w:rsidR="00FB3F1C" w:rsidRPr="00FB3F1C" w:rsidRDefault="00FB3F1C" w:rsidP="00FC3AAF">
            <w:pPr>
              <w:rPr>
                <w:b/>
                <w:szCs w:val="21"/>
              </w:rPr>
            </w:pPr>
            <w:r w:rsidRPr="00FB3F1C">
              <w:rPr>
                <w:rFonts w:ascii="宋体" w:hAnsi="宋体" w:hint="eastAsia"/>
                <w:szCs w:val="21"/>
              </w:rPr>
              <w:t>传感器重量：≤35g</w:t>
            </w:r>
          </w:p>
        </w:tc>
        <w:tc>
          <w:tcPr>
            <w:tcW w:w="1984" w:type="dxa"/>
          </w:tcPr>
          <w:p w:rsidR="00FB3F1C" w:rsidRPr="00FB3F1C" w:rsidRDefault="00FB3F1C" w:rsidP="00FC3AAF">
            <w:pPr>
              <w:shd w:val="clear" w:color="auto" w:fill="FFFFFF"/>
              <w:jc w:val="left"/>
              <w:rPr>
                <w:rFonts w:hint="eastAsia"/>
                <w:b/>
                <w:szCs w:val="21"/>
              </w:rPr>
            </w:pPr>
          </w:p>
        </w:tc>
        <w:tc>
          <w:tcPr>
            <w:tcW w:w="1276" w:type="dxa"/>
          </w:tcPr>
          <w:p w:rsidR="00FB3F1C" w:rsidRPr="00FB3F1C" w:rsidRDefault="00FB3F1C" w:rsidP="00FC3AAF">
            <w:pPr>
              <w:shd w:val="clear" w:color="auto" w:fill="FFFFFF"/>
              <w:jc w:val="left"/>
              <w:rPr>
                <w:rFonts w:hint="eastAsia"/>
                <w:b/>
                <w:szCs w:val="21"/>
              </w:rPr>
            </w:pPr>
          </w:p>
        </w:tc>
        <w:tc>
          <w:tcPr>
            <w:tcW w:w="850" w:type="dxa"/>
          </w:tcPr>
          <w:p w:rsidR="00FB3F1C" w:rsidRPr="00FB3F1C" w:rsidRDefault="00FB3F1C" w:rsidP="00FC3AAF">
            <w:pPr>
              <w:shd w:val="clear" w:color="auto"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auto" w:fill="FFFFFF"/>
              <w:jc w:val="left"/>
              <w:rPr>
                <w:rFonts w:ascii="宋体" w:hAnsi="宋体"/>
                <w:szCs w:val="21"/>
              </w:rPr>
            </w:pPr>
            <w:r w:rsidRPr="00FB3F1C">
              <w:rPr>
                <w:rFonts w:hint="eastAsia"/>
                <w:b/>
                <w:szCs w:val="21"/>
              </w:rPr>
              <w:t>2.12</w:t>
            </w:r>
            <w:r w:rsidRPr="00FB3F1C">
              <w:rPr>
                <w:rFonts w:ascii="宋体" w:hAnsi="宋体" w:hint="eastAsia"/>
                <w:szCs w:val="21"/>
              </w:rPr>
              <w:t>电源</w:t>
            </w:r>
            <w:r w:rsidRPr="00FB3F1C">
              <w:rPr>
                <w:rFonts w:ascii="宋体" w:hAnsi="宋体"/>
                <w:szCs w:val="21"/>
              </w:rPr>
              <w:t>电压: 单相220V ±10% ，</w:t>
            </w:r>
            <w:r w:rsidRPr="00FB3F1C">
              <w:rPr>
                <w:rFonts w:ascii="宋体" w:hAnsi="宋体" w:hint="eastAsia"/>
                <w:szCs w:val="21"/>
              </w:rPr>
              <w:t>锂电池供电</w:t>
            </w:r>
          </w:p>
          <w:p w:rsidR="00FB3F1C" w:rsidRPr="00FB3F1C" w:rsidRDefault="00FB3F1C" w:rsidP="00FC3AAF">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FB3F1C" w:rsidRPr="00FB3F1C" w:rsidRDefault="00FB3F1C" w:rsidP="00FC3AAF">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p w:rsidR="00FB3F1C" w:rsidRPr="00FB3F1C" w:rsidRDefault="00FB3F1C" w:rsidP="00FC3AAF">
            <w:pPr>
              <w:ind w:firstLineChars="150" w:firstLine="315"/>
              <w:rPr>
                <w:b/>
                <w:szCs w:val="21"/>
              </w:rPr>
            </w:pPr>
            <w:r w:rsidRPr="00FB3F1C">
              <w:rPr>
                <w:rFonts w:ascii="宋体" w:hAnsi="宋体" w:hint="eastAsia"/>
                <w:szCs w:val="21"/>
              </w:rPr>
              <w:t>耐冲击性：≥2000G</w:t>
            </w:r>
          </w:p>
        </w:tc>
        <w:tc>
          <w:tcPr>
            <w:tcW w:w="1984" w:type="dxa"/>
          </w:tcPr>
          <w:p w:rsidR="00FB3F1C" w:rsidRPr="00FB3F1C" w:rsidRDefault="00FB3F1C" w:rsidP="00FC3AAF">
            <w:pPr>
              <w:shd w:val="clear" w:color="auto" w:fill="FFFFFF"/>
              <w:jc w:val="left"/>
              <w:rPr>
                <w:rFonts w:hint="eastAsia"/>
                <w:b/>
                <w:szCs w:val="21"/>
              </w:rPr>
            </w:pPr>
          </w:p>
        </w:tc>
        <w:tc>
          <w:tcPr>
            <w:tcW w:w="1276" w:type="dxa"/>
          </w:tcPr>
          <w:p w:rsidR="00FB3F1C" w:rsidRPr="00FB3F1C" w:rsidRDefault="00FB3F1C" w:rsidP="00FC3AAF">
            <w:pPr>
              <w:shd w:val="clear" w:color="auto" w:fill="FFFFFF"/>
              <w:jc w:val="left"/>
              <w:rPr>
                <w:rFonts w:hint="eastAsia"/>
                <w:b/>
                <w:szCs w:val="21"/>
              </w:rPr>
            </w:pPr>
          </w:p>
        </w:tc>
        <w:tc>
          <w:tcPr>
            <w:tcW w:w="850" w:type="dxa"/>
          </w:tcPr>
          <w:p w:rsidR="00FB3F1C" w:rsidRPr="00FB3F1C" w:rsidRDefault="00FB3F1C" w:rsidP="00FC3AAF">
            <w:pPr>
              <w:shd w:val="clear" w:color="auto" w:fill="FFFFFF"/>
              <w:jc w:val="left"/>
              <w:rPr>
                <w:rFonts w:hint="eastAsia"/>
                <w:b/>
                <w:szCs w:val="21"/>
              </w:rPr>
            </w:pPr>
          </w:p>
        </w:tc>
      </w:tr>
      <w:tr w:rsidR="00FB3F1C" w:rsidRPr="00FB3F1C" w:rsidTr="00FB3F1C">
        <w:trPr>
          <w:trHeight w:val="510"/>
        </w:trPr>
        <w:tc>
          <w:tcPr>
            <w:tcW w:w="426" w:type="dxa"/>
            <w:vMerge w:val="restart"/>
            <w:vAlign w:val="center"/>
          </w:tcPr>
          <w:p w:rsidR="00FB3F1C" w:rsidRPr="00FB3F1C" w:rsidRDefault="00FB3F1C" w:rsidP="00FC3AAF">
            <w:pPr>
              <w:jc w:val="center"/>
              <w:rPr>
                <w:b/>
                <w:szCs w:val="21"/>
              </w:rPr>
            </w:pPr>
            <w:r w:rsidRPr="00FB3F1C">
              <w:rPr>
                <w:rFonts w:hint="eastAsia"/>
                <w:b/>
                <w:szCs w:val="21"/>
              </w:rPr>
              <w:lastRenderedPageBreak/>
              <w:t>3</w:t>
            </w:r>
          </w:p>
        </w:tc>
        <w:tc>
          <w:tcPr>
            <w:tcW w:w="684" w:type="dxa"/>
            <w:vMerge w:val="restart"/>
            <w:vAlign w:val="center"/>
          </w:tcPr>
          <w:p w:rsidR="00FB3F1C" w:rsidRPr="00FB3F1C" w:rsidRDefault="00FB3F1C" w:rsidP="00FC3AAF">
            <w:pPr>
              <w:jc w:val="center"/>
              <w:rPr>
                <w:b/>
                <w:szCs w:val="21"/>
              </w:rPr>
            </w:pPr>
            <w:r w:rsidRPr="00FB3F1C">
              <w:rPr>
                <w:rFonts w:hint="eastAsia"/>
                <w:b/>
                <w:szCs w:val="21"/>
              </w:rPr>
              <w:t>人机工程评价系统</w:t>
            </w:r>
          </w:p>
        </w:tc>
        <w:tc>
          <w:tcPr>
            <w:tcW w:w="4278" w:type="dxa"/>
          </w:tcPr>
          <w:p w:rsidR="00FB3F1C" w:rsidRPr="00FB3F1C" w:rsidRDefault="00FB3F1C" w:rsidP="00FC3AAF">
            <w:pPr>
              <w:rPr>
                <w:b/>
                <w:szCs w:val="21"/>
              </w:rPr>
            </w:pPr>
            <w:r w:rsidRPr="00FB3F1C">
              <w:rPr>
                <w:rFonts w:hint="eastAsia"/>
                <w:b/>
                <w:szCs w:val="21"/>
              </w:rPr>
              <w:t>3.1</w:t>
            </w:r>
            <w:r w:rsidRPr="00FB3F1C">
              <w:rPr>
                <w:rFonts w:hint="eastAsia"/>
              </w:rPr>
              <w:t>系统基于云平台架构进行人</w:t>
            </w:r>
            <w:r w:rsidRPr="00FB3F1C">
              <w:rPr>
                <w:rFonts w:hint="eastAsia"/>
              </w:rPr>
              <w:t>-</w:t>
            </w:r>
            <w:r w:rsidRPr="00FB3F1C">
              <w:rPr>
                <w:rFonts w:hint="eastAsia"/>
              </w:rPr>
              <w:t>机</w:t>
            </w:r>
            <w:r w:rsidRPr="00FB3F1C">
              <w:rPr>
                <w:rFonts w:hint="eastAsia"/>
              </w:rPr>
              <w:t>-</w:t>
            </w:r>
            <w:r w:rsidRPr="00FB3F1C">
              <w:rPr>
                <w:rFonts w:hint="eastAsia"/>
              </w:rPr>
              <w:t>环境测试，支持一对多的群体人</w:t>
            </w:r>
            <w:r w:rsidRPr="00FB3F1C">
              <w:rPr>
                <w:rFonts w:hint="eastAsia"/>
              </w:rPr>
              <w:t>-</w:t>
            </w:r>
            <w:r w:rsidRPr="00FB3F1C">
              <w:rPr>
                <w:rFonts w:hint="eastAsia"/>
              </w:rPr>
              <w:t>机</w:t>
            </w:r>
            <w:r w:rsidRPr="00FB3F1C">
              <w:rPr>
                <w:rFonts w:hint="eastAsia"/>
              </w:rPr>
              <w:t>-</w:t>
            </w:r>
            <w:r w:rsidRPr="00FB3F1C">
              <w:rPr>
                <w:rFonts w:hint="eastAsia"/>
              </w:rPr>
              <w:t>环境测试实验。</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jc w:val="left"/>
              <w:rPr>
                <w:b/>
                <w:szCs w:val="21"/>
              </w:rPr>
            </w:pPr>
            <w:r w:rsidRPr="00FB3F1C">
              <w:rPr>
                <w:rFonts w:ascii="宋体" w:hAnsi="宋体" w:hint="eastAsia"/>
                <w:kern w:val="0"/>
                <w:szCs w:val="21"/>
              </w:rPr>
              <w:t>★</w:t>
            </w:r>
            <w:r w:rsidRPr="00FB3F1C">
              <w:rPr>
                <w:rFonts w:hint="eastAsia"/>
                <w:b/>
                <w:szCs w:val="21"/>
              </w:rPr>
              <w:t>3.2</w:t>
            </w:r>
            <w:r w:rsidRPr="00FB3F1C">
              <w:rPr>
                <w:rFonts w:hint="eastAsia"/>
              </w:rPr>
              <w:t>可</w:t>
            </w:r>
            <w:r w:rsidRPr="00FB3F1C">
              <w:t>支</w:t>
            </w:r>
            <w:r w:rsidRPr="00FB3F1C">
              <w:rPr>
                <w:rFonts w:hint="eastAsia"/>
              </w:rPr>
              <w:t>持不少于</w:t>
            </w:r>
            <w:r w:rsidRPr="00FB3F1C">
              <w:t>255</w:t>
            </w:r>
            <w:r w:rsidRPr="00FB3F1C">
              <w:rPr>
                <w:rFonts w:hint="eastAsia"/>
              </w:rPr>
              <w:t>个测试端口</w:t>
            </w:r>
            <w:r w:rsidRPr="00FB3F1C">
              <w:t>同步</w:t>
            </w:r>
            <w:r w:rsidRPr="00FB3F1C">
              <w:rPr>
                <w:rFonts w:hint="eastAsia"/>
              </w:rPr>
              <w:t>进行人机测试实验。</w:t>
            </w:r>
          </w:p>
        </w:tc>
        <w:tc>
          <w:tcPr>
            <w:tcW w:w="1984" w:type="dxa"/>
          </w:tcPr>
          <w:p w:rsidR="00FB3F1C" w:rsidRPr="00FB3F1C" w:rsidRDefault="00FB3F1C" w:rsidP="00FC3AAF">
            <w:pPr>
              <w:jc w:val="left"/>
              <w:rPr>
                <w:rFonts w:ascii="宋体" w:hAnsi="宋体" w:hint="eastAsia"/>
                <w:kern w:val="0"/>
                <w:szCs w:val="21"/>
              </w:rPr>
            </w:pPr>
          </w:p>
        </w:tc>
        <w:tc>
          <w:tcPr>
            <w:tcW w:w="1276" w:type="dxa"/>
          </w:tcPr>
          <w:p w:rsidR="00FB3F1C" w:rsidRPr="00FB3F1C" w:rsidRDefault="00FB3F1C" w:rsidP="00FC3AAF">
            <w:pPr>
              <w:jc w:val="left"/>
              <w:rPr>
                <w:rFonts w:ascii="宋体" w:hAnsi="宋体" w:hint="eastAsia"/>
                <w:kern w:val="0"/>
                <w:szCs w:val="21"/>
              </w:rPr>
            </w:pPr>
          </w:p>
        </w:tc>
        <w:tc>
          <w:tcPr>
            <w:tcW w:w="850" w:type="dxa"/>
          </w:tcPr>
          <w:p w:rsidR="00FB3F1C" w:rsidRPr="00FB3F1C" w:rsidRDefault="00FB3F1C" w:rsidP="00FC3AAF">
            <w:pPr>
              <w:jc w:val="left"/>
              <w:rPr>
                <w:rFonts w:ascii="宋体" w:hAnsi="宋体" w:hint="eastAsia"/>
                <w:kern w:val="0"/>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jc w:val="left"/>
              <w:rPr>
                <w:b/>
                <w:szCs w:val="21"/>
              </w:rPr>
            </w:pPr>
            <w:r w:rsidRPr="00FB3F1C">
              <w:rPr>
                <w:rFonts w:hint="eastAsia"/>
                <w:b/>
                <w:szCs w:val="21"/>
              </w:rPr>
              <w:t>3.3</w:t>
            </w:r>
            <w:r w:rsidRPr="00FB3F1C">
              <w:rPr>
                <w:rFonts w:hint="eastAsia"/>
              </w:rPr>
              <w:t>云平台通讯方式：支持</w:t>
            </w:r>
            <w:r w:rsidRPr="00FB3F1C">
              <w:rPr>
                <w:rFonts w:hint="eastAsia"/>
              </w:rPr>
              <w:t>UDP</w:t>
            </w:r>
            <w:r w:rsidRPr="00FB3F1C">
              <w:rPr>
                <w:rFonts w:hint="eastAsia"/>
              </w:rPr>
              <w:t>、</w:t>
            </w:r>
            <w:r w:rsidRPr="00FB3F1C">
              <w:rPr>
                <w:rFonts w:hint="eastAsia"/>
              </w:rPr>
              <w:t>WebSocket</w:t>
            </w:r>
            <w:r w:rsidRPr="00FB3F1C">
              <w:rPr>
                <w:rFonts w:hint="eastAsia"/>
              </w:rPr>
              <w:t>。</w:t>
            </w:r>
          </w:p>
        </w:tc>
        <w:tc>
          <w:tcPr>
            <w:tcW w:w="1984" w:type="dxa"/>
          </w:tcPr>
          <w:p w:rsidR="00FB3F1C" w:rsidRPr="00FB3F1C" w:rsidRDefault="00FB3F1C" w:rsidP="00FC3AAF">
            <w:pPr>
              <w:jc w:val="left"/>
              <w:rPr>
                <w:rFonts w:hint="eastAsia"/>
                <w:b/>
                <w:szCs w:val="21"/>
              </w:rPr>
            </w:pPr>
          </w:p>
        </w:tc>
        <w:tc>
          <w:tcPr>
            <w:tcW w:w="1276" w:type="dxa"/>
          </w:tcPr>
          <w:p w:rsidR="00FB3F1C" w:rsidRPr="00FB3F1C" w:rsidRDefault="00FB3F1C" w:rsidP="00FC3AAF">
            <w:pPr>
              <w:jc w:val="left"/>
              <w:rPr>
                <w:rFonts w:hint="eastAsia"/>
                <w:b/>
                <w:szCs w:val="21"/>
              </w:rPr>
            </w:pPr>
          </w:p>
        </w:tc>
        <w:tc>
          <w:tcPr>
            <w:tcW w:w="850" w:type="dxa"/>
          </w:tcPr>
          <w:p w:rsidR="00FB3F1C" w:rsidRPr="00FB3F1C" w:rsidRDefault="00FB3F1C" w:rsidP="00FC3AAF">
            <w:pPr>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jc w:val="left"/>
              <w:rPr>
                <w:b/>
                <w:szCs w:val="21"/>
              </w:rPr>
            </w:pPr>
            <w:r w:rsidRPr="00FB3F1C">
              <w:rPr>
                <w:rFonts w:ascii="仿宋" w:eastAsia="仿宋" w:hAnsi="仿宋" w:hint="eastAsia"/>
                <w:szCs w:val="21"/>
              </w:rPr>
              <w:t>▲</w:t>
            </w:r>
            <w:r w:rsidRPr="00FB3F1C">
              <w:rPr>
                <w:rFonts w:hint="eastAsia"/>
                <w:b/>
                <w:szCs w:val="21"/>
              </w:rPr>
              <w:t>3.4</w:t>
            </w:r>
            <w:r w:rsidRPr="00FB3F1C">
              <w:rPr>
                <w:rFonts w:hint="eastAsia"/>
              </w:rPr>
              <w:t>云项目管理模块：包含管理项目</w:t>
            </w:r>
            <w:r w:rsidRPr="00FB3F1C">
              <w:t>名称、记录名称、被试姓名、记录持续时间、记录时间，自定义添加被试属性，如姓名、性别、职业、</w:t>
            </w:r>
            <w:r w:rsidRPr="00FB3F1C">
              <w:rPr>
                <w:rFonts w:hint="eastAsia"/>
              </w:rPr>
              <w:t>参与</w:t>
            </w:r>
            <w:r w:rsidRPr="00FB3F1C">
              <w:t>实验组别信息，支持多维度</w:t>
            </w:r>
            <w:r w:rsidRPr="00FB3F1C">
              <w:rPr>
                <w:rFonts w:hint="eastAsia"/>
              </w:rPr>
              <w:t>的</w:t>
            </w:r>
            <w:r w:rsidRPr="00FB3F1C">
              <w:t>数据筛选</w:t>
            </w:r>
            <w:r w:rsidRPr="00FB3F1C">
              <w:rPr>
                <w:rFonts w:hint="eastAsia"/>
              </w:rPr>
              <w:t>。</w:t>
            </w:r>
          </w:p>
        </w:tc>
        <w:tc>
          <w:tcPr>
            <w:tcW w:w="1984" w:type="dxa"/>
          </w:tcPr>
          <w:p w:rsidR="00FB3F1C" w:rsidRPr="00FB3F1C" w:rsidRDefault="00FB3F1C" w:rsidP="00FC3AAF">
            <w:pPr>
              <w:jc w:val="left"/>
              <w:rPr>
                <w:rFonts w:ascii="仿宋" w:eastAsia="仿宋" w:hAnsi="仿宋" w:hint="eastAsia"/>
                <w:szCs w:val="21"/>
              </w:rPr>
            </w:pPr>
          </w:p>
        </w:tc>
        <w:tc>
          <w:tcPr>
            <w:tcW w:w="1276" w:type="dxa"/>
          </w:tcPr>
          <w:p w:rsidR="00FB3F1C" w:rsidRPr="00FB3F1C" w:rsidRDefault="00FB3F1C" w:rsidP="00FC3AAF">
            <w:pPr>
              <w:jc w:val="left"/>
              <w:rPr>
                <w:rFonts w:ascii="仿宋" w:eastAsia="仿宋" w:hAnsi="仿宋" w:hint="eastAsia"/>
                <w:szCs w:val="21"/>
              </w:rPr>
            </w:pPr>
          </w:p>
        </w:tc>
        <w:tc>
          <w:tcPr>
            <w:tcW w:w="850" w:type="dxa"/>
          </w:tcPr>
          <w:p w:rsidR="00FB3F1C" w:rsidRPr="00FB3F1C" w:rsidRDefault="00FB3F1C" w:rsidP="00FC3AAF">
            <w:pPr>
              <w:jc w:val="left"/>
              <w:rPr>
                <w:rFonts w:ascii="仿宋" w:eastAsia="仿宋" w:hAnsi="仿宋" w:hint="eastAsia"/>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jc w:val="left"/>
              <w:rPr>
                <w:rFonts w:ascii="宋体" w:hAnsi="宋体"/>
                <w:kern w:val="0"/>
                <w:szCs w:val="21"/>
              </w:rPr>
            </w:pPr>
            <w:r w:rsidRPr="00FB3F1C">
              <w:rPr>
                <w:rFonts w:hint="eastAsia"/>
                <w:b/>
                <w:szCs w:val="21"/>
              </w:rPr>
              <w:t>3.5</w:t>
            </w:r>
            <w:r w:rsidRPr="00FB3F1C">
              <w:rPr>
                <w:rFonts w:ascii="宋体" w:hAnsi="宋体" w:hint="eastAsia"/>
                <w:kern w:val="0"/>
                <w:szCs w:val="21"/>
              </w:rPr>
              <w:t>人体建模仿真功能：</w:t>
            </w:r>
          </w:p>
          <w:p w:rsidR="00FB3F1C" w:rsidRPr="00FB3F1C" w:rsidRDefault="00FB3F1C" w:rsidP="00FC3AAF">
            <w:pPr>
              <w:jc w:val="left"/>
              <w:rPr>
                <w:b/>
                <w:szCs w:val="21"/>
              </w:rPr>
            </w:pPr>
            <w:r w:rsidRPr="00FB3F1C">
              <w:rPr>
                <w:rFonts w:ascii="宋体" w:hAnsi="宋体" w:hint="eastAsia"/>
                <w:kern w:val="0"/>
                <w:szCs w:val="21"/>
              </w:rPr>
              <w:t>通过可穿戴人体动作捕捉传感器可在三维空间进行人体建模仿真，并对人体骨骼的运动范围、角度，轨迹进行显示以及人机工程分析评价</w:t>
            </w:r>
          </w:p>
        </w:tc>
        <w:tc>
          <w:tcPr>
            <w:tcW w:w="1984" w:type="dxa"/>
          </w:tcPr>
          <w:p w:rsidR="00FB3F1C" w:rsidRPr="00FB3F1C" w:rsidRDefault="00FB3F1C" w:rsidP="00FC3AAF">
            <w:pPr>
              <w:jc w:val="left"/>
              <w:rPr>
                <w:rFonts w:hint="eastAsia"/>
                <w:b/>
                <w:szCs w:val="21"/>
              </w:rPr>
            </w:pPr>
          </w:p>
        </w:tc>
        <w:tc>
          <w:tcPr>
            <w:tcW w:w="1276" w:type="dxa"/>
          </w:tcPr>
          <w:p w:rsidR="00FB3F1C" w:rsidRPr="00FB3F1C" w:rsidRDefault="00FB3F1C" w:rsidP="00FC3AAF">
            <w:pPr>
              <w:jc w:val="left"/>
              <w:rPr>
                <w:rFonts w:hint="eastAsia"/>
                <w:b/>
                <w:szCs w:val="21"/>
              </w:rPr>
            </w:pPr>
          </w:p>
        </w:tc>
        <w:tc>
          <w:tcPr>
            <w:tcW w:w="850" w:type="dxa"/>
          </w:tcPr>
          <w:p w:rsidR="00FB3F1C" w:rsidRPr="00FB3F1C" w:rsidRDefault="00FB3F1C" w:rsidP="00FC3AAF">
            <w:pPr>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jc w:val="left"/>
              <w:rPr>
                <w:rFonts w:ascii="宋体" w:hAnsi="宋体"/>
                <w:kern w:val="0"/>
                <w:szCs w:val="21"/>
              </w:rPr>
            </w:pPr>
            <w:r w:rsidRPr="00FB3F1C">
              <w:rPr>
                <w:rFonts w:hint="eastAsia"/>
                <w:b/>
                <w:szCs w:val="21"/>
              </w:rPr>
              <w:t>★</w:t>
            </w:r>
            <w:r w:rsidRPr="00FB3F1C">
              <w:rPr>
                <w:rFonts w:hint="eastAsia"/>
                <w:b/>
                <w:szCs w:val="21"/>
              </w:rPr>
              <w:t>3.6</w:t>
            </w:r>
            <w:r w:rsidRPr="00FB3F1C">
              <w:rPr>
                <w:rFonts w:ascii="宋体" w:hAnsi="宋体" w:hint="eastAsia"/>
                <w:kern w:val="0"/>
                <w:szCs w:val="21"/>
              </w:rPr>
              <w:t>眼动数据同步模块：</w:t>
            </w:r>
          </w:p>
          <w:p w:rsidR="00FB3F1C" w:rsidRPr="00FB3F1C" w:rsidRDefault="00FB3F1C" w:rsidP="00FC3AAF">
            <w:pPr>
              <w:jc w:val="left"/>
              <w:rPr>
                <w:rFonts w:ascii="宋体" w:hAnsi="宋体"/>
                <w:kern w:val="0"/>
                <w:szCs w:val="21"/>
              </w:rPr>
            </w:pPr>
            <w:r w:rsidRPr="00FB3F1C">
              <w:rPr>
                <w:rFonts w:ascii="宋体" w:hAnsi="宋体" w:hint="eastAsia"/>
                <w:kern w:val="0"/>
                <w:szCs w:val="21"/>
              </w:rPr>
              <w:t>该软件模块兼容眼动仪，并可以实时同步采集眼动数据，可以读取如下如数：</w:t>
            </w:r>
          </w:p>
          <w:p w:rsidR="00FB3F1C" w:rsidRPr="00FB3F1C" w:rsidRDefault="00FB3F1C" w:rsidP="00FC3AAF">
            <w:pPr>
              <w:rPr>
                <w:b/>
                <w:szCs w:val="21"/>
              </w:rPr>
            </w:pPr>
            <w:r w:rsidRPr="00FB3F1C">
              <w:rPr>
                <w:rFonts w:ascii="宋体" w:hAnsi="宋体" w:hint="eastAsia"/>
                <w:kern w:val="0"/>
                <w:szCs w:val="21"/>
              </w:rPr>
              <w:t>左眼瞳孔直径、右眼瞳孔直径、左眼有效度、右眼有效度、左眼空间位置、左相眼对位、左眼注视点空间位置、左眼注视点相对位置、右眼空间位置、右相眼对位置、右眼注视点空间位置、左眼注视点相对位置</w:t>
            </w:r>
          </w:p>
        </w:tc>
        <w:tc>
          <w:tcPr>
            <w:tcW w:w="1984" w:type="dxa"/>
          </w:tcPr>
          <w:p w:rsidR="00FB3F1C" w:rsidRPr="00FB3F1C" w:rsidRDefault="00FB3F1C" w:rsidP="00FC3AAF">
            <w:pPr>
              <w:jc w:val="left"/>
              <w:rPr>
                <w:rFonts w:hint="eastAsia"/>
                <w:b/>
                <w:szCs w:val="21"/>
              </w:rPr>
            </w:pPr>
          </w:p>
        </w:tc>
        <w:tc>
          <w:tcPr>
            <w:tcW w:w="1276" w:type="dxa"/>
          </w:tcPr>
          <w:p w:rsidR="00FB3F1C" w:rsidRPr="00FB3F1C" w:rsidRDefault="00FB3F1C" w:rsidP="00FC3AAF">
            <w:pPr>
              <w:jc w:val="left"/>
              <w:rPr>
                <w:rFonts w:hint="eastAsia"/>
                <w:b/>
                <w:szCs w:val="21"/>
              </w:rPr>
            </w:pPr>
          </w:p>
        </w:tc>
        <w:tc>
          <w:tcPr>
            <w:tcW w:w="850" w:type="dxa"/>
          </w:tcPr>
          <w:p w:rsidR="00FB3F1C" w:rsidRPr="00FB3F1C" w:rsidRDefault="00FB3F1C" w:rsidP="00FC3AAF">
            <w:pPr>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jc w:val="left"/>
              <w:rPr>
                <w:rFonts w:ascii="宋体" w:hAnsi="宋体"/>
                <w:kern w:val="0"/>
                <w:szCs w:val="21"/>
              </w:rPr>
            </w:pPr>
            <w:r w:rsidRPr="00FB3F1C">
              <w:rPr>
                <w:rFonts w:hint="eastAsia"/>
                <w:b/>
                <w:szCs w:val="21"/>
              </w:rPr>
              <w:t>3.7</w:t>
            </w:r>
            <w:r w:rsidRPr="00FB3F1C">
              <w:rPr>
                <w:rFonts w:ascii="宋体" w:hAnsi="宋体" w:hint="eastAsia"/>
                <w:kern w:val="0"/>
                <w:szCs w:val="21"/>
              </w:rPr>
              <w:t>姿势伤害评估与人体工效学分析功能：</w:t>
            </w:r>
          </w:p>
          <w:p w:rsidR="00FB3F1C" w:rsidRPr="00FB3F1C" w:rsidRDefault="00FB3F1C" w:rsidP="00FC3AAF">
            <w:pPr>
              <w:jc w:val="left"/>
              <w:rPr>
                <w:rFonts w:ascii="宋体" w:hAnsi="宋体"/>
                <w:kern w:val="0"/>
                <w:szCs w:val="21"/>
              </w:rPr>
            </w:pPr>
            <w:r w:rsidRPr="00FB3F1C">
              <w:rPr>
                <w:rFonts w:ascii="宋体" w:hAnsi="宋体" w:hint="eastAsia"/>
                <w:kern w:val="0"/>
                <w:szCs w:val="21"/>
              </w:rPr>
              <w:t>（1）动作捕捉技术能够测量、跟踪和记录人体在三维空间中的运动轨迹</w:t>
            </w:r>
          </w:p>
          <w:p w:rsidR="00FB3F1C" w:rsidRPr="00FB3F1C" w:rsidRDefault="00FB3F1C" w:rsidP="00FC3AAF">
            <w:pPr>
              <w:jc w:val="left"/>
              <w:rPr>
                <w:rFonts w:ascii="宋体" w:hAnsi="宋体"/>
                <w:kern w:val="0"/>
                <w:szCs w:val="21"/>
              </w:rPr>
            </w:pPr>
            <w:r w:rsidRPr="00FB3F1C">
              <w:rPr>
                <w:rFonts w:ascii="宋体" w:hAnsi="宋体" w:hint="eastAsia"/>
                <w:kern w:val="0"/>
                <w:szCs w:val="21"/>
              </w:rPr>
              <w:t>（2）人体仿真模型功能：根据人的生理结构将肢体看成刚体，每段刚体直接由关节相连，从而将人体抽象化为一个连接型刚体系统，系统模型将人体分为</w:t>
            </w:r>
            <w:r w:rsidRPr="00FB3F1C">
              <w:rPr>
                <w:rFonts w:ascii="宋体" w:hAnsi="宋体"/>
                <w:kern w:val="0"/>
                <w:szCs w:val="21"/>
              </w:rPr>
              <w:t>14</w:t>
            </w:r>
            <w:r w:rsidRPr="00FB3F1C">
              <w:rPr>
                <w:rFonts w:ascii="宋体" w:hAnsi="宋体" w:hint="eastAsia"/>
                <w:kern w:val="0"/>
                <w:szCs w:val="21"/>
              </w:rPr>
              <w:t>个环节。</w:t>
            </w:r>
          </w:p>
          <w:p w:rsidR="00FB3F1C" w:rsidRPr="00FB3F1C" w:rsidRDefault="00FB3F1C" w:rsidP="00FC3AAF">
            <w:pPr>
              <w:jc w:val="left"/>
              <w:rPr>
                <w:rFonts w:ascii="宋体" w:hAnsi="宋体"/>
                <w:kern w:val="0"/>
                <w:szCs w:val="21"/>
              </w:rPr>
            </w:pPr>
            <w:r w:rsidRPr="00FB3F1C">
              <w:rPr>
                <w:rFonts w:ascii="宋体" w:hAnsi="宋体" w:hint="eastAsia"/>
                <w:kern w:val="0"/>
                <w:szCs w:val="21"/>
              </w:rPr>
              <w:t>（3）人体作业动作分析功能模块：基于关节和姿态角的人体运动分析：依据身体关节及其自身运动规律进行角度测量，将关节动作分为包括屈</w:t>
            </w:r>
            <w:r w:rsidRPr="00FB3F1C">
              <w:rPr>
                <w:rFonts w:ascii="宋体" w:hAnsi="宋体"/>
                <w:kern w:val="0"/>
                <w:szCs w:val="21"/>
              </w:rPr>
              <w:t>/</w:t>
            </w:r>
            <w:r w:rsidRPr="00FB3F1C">
              <w:rPr>
                <w:rFonts w:ascii="宋体" w:hAnsi="宋体" w:hint="eastAsia"/>
                <w:kern w:val="0"/>
                <w:szCs w:val="21"/>
              </w:rPr>
              <w:t>伸、内收</w:t>
            </w:r>
            <w:r w:rsidRPr="00FB3F1C">
              <w:rPr>
                <w:rFonts w:ascii="宋体" w:hAnsi="宋体"/>
                <w:kern w:val="0"/>
                <w:szCs w:val="21"/>
              </w:rPr>
              <w:t>/</w:t>
            </w:r>
            <w:r w:rsidRPr="00FB3F1C">
              <w:rPr>
                <w:rFonts w:ascii="宋体" w:hAnsi="宋体" w:hint="eastAsia"/>
                <w:kern w:val="0"/>
                <w:szCs w:val="21"/>
              </w:rPr>
              <w:t>外展、内旋</w:t>
            </w:r>
            <w:r w:rsidRPr="00FB3F1C">
              <w:rPr>
                <w:rFonts w:ascii="宋体" w:hAnsi="宋体"/>
                <w:kern w:val="0"/>
                <w:szCs w:val="21"/>
              </w:rPr>
              <w:t>/</w:t>
            </w:r>
            <w:r w:rsidRPr="00FB3F1C">
              <w:rPr>
                <w:rFonts w:ascii="宋体" w:hAnsi="宋体" w:hint="eastAsia"/>
                <w:kern w:val="0"/>
                <w:szCs w:val="21"/>
              </w:rPr>
              <w:t>外旋具体关键动作。</w:t>
            </w:r>
          </w:p>
          <w:p w:rsidR="00FB3F1C" w:rsidRPr="00FB3F1C" w:rsidRDefault="00FB3F1C" w:rsidP="00FC3AAF">
            <w:pPr>
              <w:jc w:val="left"/>
              <w:rPr>
                <w:rFonts w:ascii="宋体" w:hAnsi="宋体"/>
                <w:kern w:val="0"/>
                <w:szCs w:val="21"/>
              </w:rPr>
            </w:pPr>
            <w:r w:rsidRPr="00FB3F1C">
              <w:rPr>
                <w:rFonts w:ascii="宋体" w:hAnsi="宋体" w:hint="eastAsia"/>
                <w:kern w:val="0"/>
                <w:szCs w:val="21"/>
              </w:rPr>
              <w:t>动作分析功能包含：不同的关节分为不同的关键动作，可获取关节角度的个数、频率、总持续时间、持续时间百分比、最大值、最小值、平均值和标准差值；动作的持续时间百分比可通过图表（直方图）的方式进行呈现。包含：动作个数、动作频次、动作的总的持续时间、占所有的动作的时间百分比、动作最长持续时间、时间中位数、平均时间、时间标准差</w:t>
            </w:r>
          </w:p>
          <w:p w:rsidR="00FB3F1C" w:rsidRPr="00FB3F1C" w:rsidRDefault="00FB3F1C" w:rsidP="00FC3AAF">
            <w:pPr>
              <w:jc w:val="left"/>
              <w:rPr>
                <w:rFonts w:ascii="宋体" w:hAnsi="宋体"/>
                <w:kern w:val="0"/>
                <w:szCs w:val="21"/>
              </w:rPr>
            </w:pPr>
            <w:r w:rsidRPr="00FB3F1C">
              <w:rPr>
                <w:rFonts w:ascii="宋体" w:hAnsi="宋体" w:hint="eastAsia"/>
                <w:kern w:val="0"/>
                <w:szCs w:val="21"/>
              </w:rPr>
              <w:t>（4）人体姿势伤害评估功能模块，依据职业工效学理论数据将人体姿态阈值划分为健康（绿色）、警戒（红色）和中等（橘色）状态及所占百分比。利用这些指标可直观做出动作评估，例如：根据已有数据对作业进行人因工效分析，作业中评估影响工作效率的</w:t>
            </w:r>
            <w:r w:rsidRPr="00FB3F1C">
              <w:rPr>
                <w:rFonts w:ascii="宋体" w:hAnsi="宋体" w:hint="eastAsia"/>
                <w:kern w:val="0"/>
                <w:szCs w:val="21"/>
              </w:rPr>
              <w:lastRenderedPageBreak/>
              <w:t>因素和可能造成职业伤害的动作，包括整体评估某种作业的安全性、科学性。</w:t>
            </w:r>
          </w:p>
        </w:tc>
        <w:tc>
          <w:tcPr>
            <w:tcW w:w="1984" w:type="dxa"/>
          </w:tcPr>
          <w:p w:rsidR="00FB3F1C" w:rsidRPr="00FB3F1C" w:rsidRDefault="00FB3F1C" w:rsidP="00FC3AAF">
            <w:pPr>
              <w:jc w:val="left"/>
              <w:rPr>
                <w:rFonts w:hint="eastAsia"/>
                <w:b/>
                <w:szCs w:val="21"/>
              </w:rPr>
            </w:pPr>
          </w:p>
        </w:tc>
        <w:tc>
          <w:tcPr>
            <w:tcW w:w="1276" w:type="dxa"/>
          </w:tcPr>
          <w:p w:rsidR="00FB3F1C" w:rsidRPr="00FB3F1C" w:rsidRDefault="00FB3F1C" w:rsidP="00FC3AAF">
            <w:pPr>
              <w:jc w:val="left"/>
              <w:rPr>
                <w:rFonts w:hint="eastAsia"/>
                <w:b/>
                <w:szCs w:val="21"/>
              </w:rPr>
            </w:pPr>
          </w:p>
        </w:tc>
        <w:tc>
          <w:tcPr>
            <w:tcW w:w="850" w:type="dxa"/>
          </w:tcPr>
          <w:p w:rsidR="00FB3F1C" w:rsidRPr="00FB3F1C" w:rsidRDefault="00FB3F1C" w:rsidP="00FC3AAF">
            <w:pPr>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3.8</w:t>
            </w:r>
            <w:r w:rsidRPr="00FB3F1C">
              <w:rPr>
                <w:rFonts w:ascii="宋体" w:hAnsi="宋体" w:hint="eastAsia"/>
                <w:kern w:val="0"/>
                <w:szCs w:val="21"/>
              </w:rPr>
              <w:t>人机环境多因素同步分析功能：动作捕捉数据自动转为行为编码，对应的可查看动作信号在默认人体工程姿态阈值下，健康（绿色）、警戒（红色）、中等（橘色）状态在时间轴上查看不同颜色区分的动作区域。人体工程姿态保存后的动静态区域可在工效学分析界面结合其他人机环境多因素数据进行同步综合分析</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3.9</w:t>
            </w:r>
            <w:r w:rsidRPr="00FB3F1C">
              <w:rPr>
                <w:rFonts w:ascii="宋体" w:hAnsi="宋体"/>
                <w:szCs w:val="21"/>
              </w:rPr>
              <w:t xml:space="preserve">电源电压: 单相220V ±10% </w:t>
            </w:r>
          </w:p>
          <w:p w:rsidR="00FB3F1C" w:rsidRPr="00FB3F1C" w:rsidRDefault="00FB3F1C" w:rsidP="00FC3AAF">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FB3F1C" w:rsidRPr="00FB3F1C" w:rsidRDefault="00FB3F1C" w:rsidP="00FC3AAF">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restart"/>
            <w:vAlign w:val="center"/>
          </w:tcPr>
          <w:p w:rsidR="00FB3F1C" w:rsidRPr="00FB3F1C" w:rsidRDefault="00FB3F1C" w:rsidP="00FC3AAF">
            <w:pPr>
              <w:jc w:val="center"/>
              <w:rPr>
                <w:b/>
                <w:szCs w:val="21"/>
              </w:rPr>
            </w:pPr>
            <w:r w:rsidRPr="00FB3F1C">
              <w:rPr>
                <w:rFonts w:hint="eastAsia"/>
                <w:b/>
                <w:szCs w:val="21"/>
              </w:rPr>
              <w:t>4</w:t>
            </w:r>
          </w:p>
        </w:tc>
        <w:tc>
          <w:tcPr>
            <w:tcW w:w="684" w:type="dxa"/>
            <w:vMerge w:val="restart"/>
            <w:vAlign w:val="center"/>
          </w:tcPr>
          <w:p w:rsidR="00FB3F1C" w:rsidRPr="00FB3F1C" w:rsidRDefault="00FB3F1C" w:rsidP="00FC3AAF">
            <w:pPr>
              <w:jc w:val="center"/>
              <w:rPr>
                <w:b/>
                <w:szCs w:val="21"/>
              </w:rPr>
            </w:pPr>
            <w:r w:rsidRPr="00FB3F1C">
              <w:rPr>
                <w:rFonts w:hint="eastAsia"/>
                <w:b/>
                <w:szCs w:val="21"/>
              </w:rPr>
              <w:t>生理记录系统</w:t>
            </w:r>
          </w:p>
        </w:tc>
        <w:tc>
          <w:tcPr>
            <w:tcW w:w="4278" w:type="dxa"/>
          </w:tcPr>
          <w:p w:rsidR="00FB3F1C" w:rsidRPr="00FB3F1C" w:rsidRDefault="00FB3F1C" w:rsidP="00FC3AAF">
            <w:pPr>
              <w:rPr>
                <w:b/>
                <w:szCs w:val="21"/>
              </w:rPr>
            </w:pPr>
            <w:r w:rsidRPr="00FB3F1C">
              <w:rPr>
                <w:b/>
                <w:szCs w:val="21"/>
              </w:rPr>
              <w:t>4.</w:t>
            </w:r>
            <w:r w:rsidRPr="00FB3F1C">
              <w:rPr>
                <w:rFonts w:hint="eastAsia"/>
                <w:b/>
                <w:szCs w:val="21"/>
              </w:rPr>
              <w:t>1</w:t>
            </w:r>
            <w:r w:rsidRPr="00FB3F1C">
              <w:rPr>
                <w:rFonts w:ascii="宋体" w:hAnsi="宋体" w:hint="eastAsia"/>
                <w:szCs w:val="21"/>
              </w:rPr>
              <w:t>系统基于云平台架构进行实验设计与生理心理测试、分析，支持一对多的群体多参数生理信号测试实验</w:t>
            </w:r>
          </w:p>
        </w:tc>
        <w:tc>
          <w:tcPr>
            <w:tcW w:w="1984" w:type="dxa"/>
          </w:tcPr>
          <w:p w:rsidR="00FB3F1C" w:rsidRPr="00FB3F1C" w:rsidRDefault="00FB3F1C" w:rsidP="00FC3AAF">
            <w:pPr>
              <w:rPr>
                <w:b/>
                <w:szCs w:val="21"/>
              </w:rPr>
            </w:pPr>
          </w:p>
        </w:tc>
        <w:tc>
          <w:tcPr>
            <w:tcW w:w="1276" w:type="dxa"/>
          </w:tcPr>
          <w:p w:rsidR="00FB3F1C" w:rsidRPr="00FB3F1C" w:rsidRDefault="00FB3F1C" w:rsidP="00FC3AAF">
            <w:pPr>
              <w:rPr>
                <w:b/>
                <w:szCs w:val="21"/>
              </w:rPr>
            </w:pPr>
          </w:p>
        </w:tc>
        <w:tc>
          <w:tcPr>
            <w:tcW w:w="850" w:type="dxa"/>
          </w:tcPr>
          <w:p w:rsidR="00FB3F1C" w:rsidRPr="00FB3F1C" w:rsidRDefault="00FB3F1C" w:rsidP="00FC3AAF">
            <w:pPr>
              <w:rPr>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4.2</w:t>
            </w:r>
            <w:r w:rsidRPr="00FB3F1C">
              <w:rPr>
                <w:rFonts w:ascii="宋体" w:hAnsi="宋体" w:hint="eastAsia"/>
                <w:szCs w:val="21"/>
              </w:rPr>
              <w:t>可</w:t>
            </w:r>
            <w:r w:rsidRPr="00FB3F1C">
              <w:rPr>
                <w:rFonts w:ascii="宋体" w:hAnsi="宋体"/>
                <w:szCs w:val="21"/>
              </w:rPr>
              <w:t>支</w:t>
            </w:r>
            <w:r w:rsidRPr="00FB3F1C">
              <w:rPr>
                <w:rFonts w:ascii="宋体" w:hAnsi="宋体" w:hint="eastAsia"/>
                <w:szCs w:val="21"/>
              </w:rPr>
              <w:t>持不少于</w:t>
            </w:r>
            <w:r w:rsidRPr="00FB3F1C">
              <w:rPr>
                <w:rFonts w:ascii="宋体" w:hAnsi="宋体"/>
                <w:szCs w:val="21"/>
              </w:rPr>
              <w:t>255</w:t>
            </w:r>
            <w:r w:rsidRPr="00FB3F1C">
              <w:rPr>
                <w:rFonts w:ascii="宋体" w:hAnsi="宋体" w:hint="eastAsia"/>
                <w:szCs w:val="21"/>
              </w:rPr>
              <w:t>个测试端口</w:t>
            </w:r>
            <w:r w:rsidRPr="00FB3F1C">
              <w:rPr>
                <w:rFonts w:ascii="宋体" w:hAnsi="宋体"/>
                <w:szCs w:val="21"/>
              </w:rPr>
              <w:t>同步</w:t>
            </w:r>
            <w:r w:rsidRPr="00FB3F1C">
              <w:rPr>
                <w:rFonts w:ascii="宋体" w:hAnsi="宋体" w:hint="eastAsia"/>
                <w:szCs w:val="21"/>
              </w:rPr>
              <w:t>进行多参数生理信号测试实验</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4.3</w:t>
            </w:r>
            <w:r w:rsidRPr="00FB3F1C">
              <w:rPr>
                <w:rFonts w:ascii="宋体" w:hAnsi="宋体" w:hint="eastAsia"/>
                <w:szCs w:val="21"/>
              </w:rPr>
              <w:t>云平台通讯方式：支持UDP、WebSocket</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4.4</w:t>
            </w:r>
            <w:r w:rsidRPr="00FB3F1C">
              <w:rPr>
                <w:rFonts w:ascii="宋体" w:hAnsi="宋体" w:hint="eastAsia"/>
                <w:szCs w:val="21"/>
              </w:rPr>
              <w:t>云项目管理模块：包含管理项目</w:t>
            </w:r>
            <w:r w:rsidRPr="00FB3F1C">
              <w:rPr>
                <w:rFonts w:ascii="宋体" w:hAnsi="宋体"/>
                <w:szCs w:val="21"/>
              </w:rPr>
              <w:t>名称、记录名称、被试姓名、记录持续时间、记录时间，自定义添加被试属性，如姓名、性别、职业、</w:t>
            </w:r>
            <w:r w:rsidRPr="00FB3F1C">
              <w:rPr>
                <w:rFonts w:ascii="宋体" w:hAnsi="宋体" w:hint="eastAsia"/>
                <w:szCs w:val="21"/>
              </w:rPr>
              <w:t>参与</w:t>
            </w:r>
            <w:r w:rsidRPr="00FB3F1C">
              <w:rPr>
                <w:rFonts w:ascii="宋体" w:hAnsi="宋体"/>
                <w:szCs w:val="21"/>
              </w:rPr>
              <w:t>实验组别信息，支持多维度</w:t>
            </w:r>
            <w:r w:rsidRPr="00FB3F1C">
              <w:rPr>
                <w:rFonts w:ascii="宋体" w:hAnsi="宋体" w:hint="eastAsia"/>
                <w:szCs w:val="21"/>
              </w:rPr>
              <w:t>的</w:t>
            </w:r>
            <w:r w:rsidRPr="00FB3F1C">
              <w:rPr>
                <w:rFonts w:ascii="宋体" w:hAnsi="宋体"/>
                <w:szCs w:val="21"/>
              </w:rPr>
              <w:t>数据筛选</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hint="eastAsia"/>
                <w:b/>
                <w:szCs w:val="21"/>
              </w:rPr>
              <w:t>★</w:t>
            </w:r>
            <w:r w:rsidRPr="00FB3F1C">
              <w:rPr>
                <w:rFonts w:hint="eastAsia"/>
                <w:b/>
                <w:szCs w:val="21"/>
              </w:rPr>
              <w:t>4.5</w:t>
            </w:r>
            <w:r w:rsidRPr="00FB3F1C">
              <w:rPr>
                <w:rFonts w:ascii="宋体" w:hAnsi="宋体" w:hint="eastAsia"/>
                <w:szCs w:val="21"/>
              </w:rPr>
              <w:t>云平台实验设计模块</w:t>
            </w:r>
            <w:r w:rsidRPr="00FB3F1C">
              <w:rPr>
                <w:rFonts w:ascii="宋体" w:hAnsi="宋体"/>
                <w:szCs w:val="21"/>
              </w:rPr>
              <w:t>，</w:t>
            </w:r>
            <w:r w:rsidRPr="00FB3F1C">
              <w:rPr>
                <w:rFonts w:ascii="宋体" w:hAnsi="宋体" w:hint="eastAsia"/>
                <w:szCs w:val="21"/>
              </w:rPr>
              <w:t>基于云服务器进行实验设计，并可以分发到任意或全部测试终端进行实验</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4.6</w:t>
            </w:r>
            <w:r w:rsidRPr="00FB3F1C">
              <w:rPr>
                <w:rFonts w:ascii="宋体" w:hAnsi="宋体"/>
                <w:szCs w:val="21"/>
              </w:rPr>
              <w:t>无线数据接收器：</w:t>
            </w:r>
          </w:p>
          <w:p w:rsidR="00FB3F1C" w:rsidRPr="00FB3F1C" w:rsidRDefault="00FB3F1C" w:rsidP="00FC3AAF">
            <w:pPr>
              <w:rPr>
                <w:rFonts w:ascii="宋体" w:hAnsi="宋体"/>
                <w:szCs w:val="21"/>
              </w:rPr>
            </w:pPr>
            <w:r w:rsidRPr="00FB3F1C">
              <w:rPr>
                <w:rFonts w:ascii="宋体" w:hAnsi="宋体" w:hint="eastAsia"/>
                <w:szCs w:val="21"/>
              </w:rPr>
              <w:t>（1）频率范围：≥2402GHz；</w:t>
            </w:r>
          </w:p>
          <w:p w:rsidR="00FB3F1C" w:rsidRPr="00FB3F1C" w:rsidRDefault="00FB3F1C" w:rsidP="00FC3AAF">
            <w:pPr>
              <w:rPr>
                <w:rFonts w:ascii="宋体" w:hAnsi="宋体"/>
                <w:szCs w:val="21"/>
              </w:rPr>
            </w:pPr>
            <w:r w:rsidRPr="00FB3F1C">
              <w:rPr>
                <w:rFonts w:ascii="宋体" w:hAnsi="宋体" w:cs="Calibri" w:hint="eastAsia"/>
                <w:kern w:val="0"/>
                <w:szCs w:val="21"/>
              </w:rPr>
              <w:t>（2）</w:t>
            </w:r>
            <w:r w:rsidRPr="00FB3F1C">
              <w:rPr>
                <w:rFonts w:ascii="宋体" w:hAnsi="宋体" w:hint="eastAsia"/>
                <w:szCs w:val="21"/>
              </w:rPr>
              <w:t>传输速率：≥500Kbps</w:t>
            </w:r>
            <w:r w:rsidRPr="00FB3F1C">
              <w:rPr>
                <w:rFonts w:ascii="宋体" w:hAnsi="宋体"/>
                <w:szCs w:val="21"/>
              </w:rPr>
              <w:t>；</w:t>
            </w:r>
          </w:p>
          <w:p w:rsidR="00FB3F1C" w:rsidRPr="00FB3F1C" w:rsidRDefault="00FB3F1C" w:rsidP="00FC3AAF">
            <w:pPr>
              <w:rPr>
                <w:rFonts w:ascii="宋体" w:hAnsi="宋体"/>
                <w:szCs w:val="21"/>
              </w:rPr>
            </w:pPr>
            <w:r w:rsidRPr="00FB3F1C">
              <w:rPr>
                <w:rFonts w:ascii="宋体" w:hAnsi="宋体" w:hint="eastAsia"/>
                <w:szCs w:val="21"/>
              </w:rPr>
              <w:t>（3）与PC通讯方式：串行口</w:t>
            </w:r>
            <w:r w:rsidRPr="00FB3F1C">
              <w:rPr>
                <w:rFonts w:ascii="宋体" w:hAnsi="宋体"/>
                <w:szCs w:val="21"/>
              </w:rPr>
              <w:t>；</w:t>
            </w:r>
          </w:p>
          <w:p w:rsidR="00FB3F1C" w:rsidRPr="00FB3F1C" w:rsidRDefault="00FB3F1C" w:rsidP="00FC3AAF">
            <w:pPr>
              <w:rPr>
                <w:rFonts w:ascii="宋体" w:hAnsi="宋体"/>
                <w:szCs w:val="21"/>
              </w:rPr>
            </w:pPr>
            <w:r w:rsidRPr="00FB3F1C">
              <w:rPr>
                <w:rFonts w:ascii="宋体" w:hAnsi="宋体" w:hint="eastAsia"/>
                <w:szCs w:val="21"/>
              </w:rPr>
              <w:t>（4）兼容无线传感网络：≥16个；</w:t>
            </w:r>
          </w:p>
          <w:p w:rsidR="00FB3F1C" w:rsidRPr="00FB3F1C" w:rsidRDefault="00FB3F1C" w:rsidP="00FC3AAF">
            <w:pPr>
              <w:rPr>
                <w:b/>
                <w:szCs w:val="21"/>
              </w:rPr>
            </w:pPr>
            <w:r w:rsidRPr="00FB3F1C">
              <w:rPr>
                <w:rFonts w:ascii="宋体" w:hAnsi="宋体" w:hint="eastAsia"/>
                <w:szCs w:val="21"/>
              </w:rPr>
              <w:t>（5）所有兼容的可穿戴传感器，无线传输距离≥10</w:t>
            </w:r>
            <w:r w:rsidRPr="00FB3F1C">
              <w:rPr>
                <w:rFonts w:ascii="宋体" w:hAnsi="宋体"/>
                <w:szCs w:val="21"/>
              </w:rPr>
              <w:t>0米，每个重量</w:t>
            </w:r>
            <w:r w:rsidRPr="00FB3F1C">
              <w:rPr>
                <w:rFonts w:ascii="宋体" w:hAnsi="宋体" w:hint="eastAsia"/>
                <w:szCs w:val="21"/>
              </w:rPr>
              <w:t>≤20克</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4.7</w:t>
            </w:r>
            <w:r w:rsidRPr="00FB3F1C">
              <w:rPr>
                <w:rFonts w:ascii="宋体" w:hAnsi="宋体" w:hint="eastAsia"/>
                <w:szCs w:val="21"/>
              </w:rPr>
              <w:t>无线EMG肌电传感器</w:t>
            </w:r>
            <w:r w:rsidRPr="00FB3F1C">
              <w:rPr>
                <w:rFonts w:ascii="宋体" w:hAnsi="宋体"/>
                <w:szCs w:val="21"/>
              </w:rPr>
              <w:t>:</w:t>
            </w:r>
          </w:p>
          <w:p w:rsidR="00FB3F1C" w:rsidRPr="00FB3F1C" w:rsidRDefault="00FB3F1C" w:rsidP="00FC3AAF">
            <w:pPr>
              <w:rPr>
                <w:rFonts w:ascii="宋体" w:hAnsi="宋体"/>
                <w:szCs w:val="21"/>
              </w:rPr>
            </w:pPr>
            <w:r w:rsidRPr="00FB3F1C">
              <w:rPr>
                <w:rFonts w:ascii="宋体" w:hAnsi="宋体" w:hint="eastAsia"/>
                <w:szCs w:val="21"/>
              </w:rPr>
              <w:t xml:space="preserve">（1）测量范围：至少包含-1500μV </w:t>
            </w:r>
            <w:r w:rsidRPr="00FB3F1C">
              <w:rPr>
                <w:rFonts w:ascii="宋体" w:hAnsi="宋体"/>
                <w:szCs w:val="21"/>
              </w:rPr>
              <w:t>～</w:t>
            </w:r>
            <w:r w:rsidRPr="00FB3F1C">
              <w:rPr>
                <w:rFonts w:ascii="宋体" w:hAnsi="宋体" w:hint="eastAsia"/>
                <w:szCs w:val="21"/>
              </w:rPr>
              <w:t xml:space="preserve"> +1500μV范围； </w:t>
            </w:r>
          </w:p>
          <w:p w:rsidR="00FB3F1C" w:rsidRPr="00FB3F1C" w:rsidRDefault="00FB3F1C" w:rsidP="00FC3AAF">
            <w:pPr>
              <w:rPr>
                <w:rFonts w:ascii="宋体" w:hAnsi="宋体"/>
                <w:szCs w:val="21"/>
              </w:rPr>
            </w:pPr>
            <w:r w:rsidRPr="00FB3F1C">
              <w:rPr>
                <w:rFonts w:ascii="宋体" w:hAnsi="宋体" w:hint="eastAsia"/>
                <w:szCs w:val="21"/>
              </w:rPr>
              <w:t xml:space="preserve">（2）放大倍数：≥500； </w:t>
            </w:r>
          </w:p>
          <w:p w:rsidR="00FB3F1C" w:rsidRPr="00FB3F1C" w:rsidRDefault="00FB3F1C" w:rsidP="00FC3AAF">
            <w:pPr>
              <w:rPr>
                <w:rFonts w:ascii="宋体" w:hAnsi="宋体"/>
                <w:szCs w:val="21"/>
              </w:rPr>
            </w:pPr>
            <w:r w:rsidRPr="00FB3F1C">
              <w:rPr>
                <w:rFonts w:ascii="宋体" w:hAnsi="宋体" w:hint="eastAsia"/>
                <w:szCs w:val="21"/>
              </w:rPr>
              <w:t xml:space="preserve">（3）共模抑制比：≥110dB； </w:t>
            </w:r>
          </w:p>
          <w:p w:rsidR="00FB3F1C" w:rsidRPr="00FB3F1C" w:rsidRDefault="00FB3F1C" w:rsidP="00FC3AAF">
            <w:pPr>
              <w:rPr>
                <w:rFonts w:ascii="宋体" w:hAnsi="宋体"/>
                <w:szCs w:val="21"/>
              </w:rPr>
            </w:pPr>
            <w:r w:rsidRPr="00FB3F1C">
              <w:rPr>
                <w:rFonts w:ascii="宋体" w:hAnsi="宋体" w:hint="eastAsia"/>
                <w:szCs w:val="21"/>
              </w:rPr>
              <w:t xml:space="preserve">（4）噪音：≤1.6μV(RMS)； </w:t>
            </w:r>
          </w:p>
          <w:p w:rsidR="00FB3F1C" w:rsidRPr="00FB3F1C" w:rsidRDefault="00FB3F1C" w:rsidP="00FC3AAF">
            <w:pPr>
              <w:rPr>
                <w:rFonts w:ascii="宋体" w:hAnsi="宋体"/>
                <w:szCs w:val="21"/>
              </w:rPr>
            </w:pPr>
            <w:r w:rsidRPr="00FB3F1C">
              <w:rPr>
                <w:rFonts w:ascii="宋体" w:hAnsi="宋体" w:hint="eastAsia"/>
                <w:szCs w:val="21"/>
              </w:rPr>
              <w:t>（5）采样率：≥4096Hz；</w:t>
            </w:r>
          </w:p>
          <w:p w:rsidR="00FB3F1C" w:rsidRPr="00FB3F1C" w:rsidRDefault="00FB3F1C" w:rsidP="00FC3AAF">
            <w:pPr>
              <w:rPr>
                <w:b/>
                <w:szCs w:val="21"/>
              </w:rPr>
            </w:pPr>
            <w:r w:rsidRPr="00FB3F1C">
              <w:rPr>
                <w:rFonts w:ascii="宋体" w:hAnsi="宋体" w:hint="eastAsia"/>
                <w:szCs w:val="21"/>
              </w:rPr>
              <w:t>（6）分辨率：≥16Bit</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4.8</w:t>
            </w:r>
            <w:r w:rsidRPr="00FB3F1C">
              <w:rPr>
                <w:rFonts w:ascii="宋体" w:hAnsi="宋体"/>
                <w:szCs w:val="21"/>
              </w:rPr>
              <w:t>无线</w:t>
            </w:r>
            <w:r w:rsidRPr="00FB3F1C">
              <w:rPr>
                <w:rFonts w:ascii="宋体" w:hAnsi="宋体" w:hint="eastAsia"/>
                <w:szCs w:val="21"/>
              </w:rPr>
              <w:t>EDA</w:t>
            </w:r>
            <w:r w:rsidRPr="00FB3F1C">
              <w:rPr>
                <w:rFonts w:ascii="宋体" w:hAnsi="宋体"/>
                <w:szCs w:val="21"/>
              </w:rPr>
              <w:t>皮肤电传感器：</w:t>
            </w:r>
          </w:p>
          <w:p w:rsidR="00FB3F1C" w:rsidRPr="00FB3F1C" w:rsidRDefault="00FB3F1C" w:rsidP="00FC3AAF">
            <w:pPr>
              <w:rPr>
                <w:rFonts w:ascii="宋体" w:hAnsi="宋体"/>
                <w:szCs w:val="21"/>
              </w:rPr>
            </w:pPr>
            <w:r w:rsidRPr="00FB3F1C">
              <w:rPr>
                <w:rFonts w:ascii="宋体" w:hAnsi="宋体" w:hint="eastAsia"/>
                <w:szCs w:val="21"/>
              </w:rPr>
              <w:t>（1）测量范围：至少包含0</w:t>
            </w:r>
            <w:r w:rsidRPr="00FB3F1C">
              <w:rPr>
                <w:rFonts w:ascii="宋体" w:hAnsi="宋体"/>
                <w:szCs w:val="21"/>
              </w:rPr>
              <w:t>～</w:t>
            </w:r>
            <w:r w:rsidRPr="00FB3F1C">
              <w:rPr>
                <w:rFonts w:ascii="宋体" w:hAnsi="宋体" w:hint="eastAsia"/>
                <w:szCs w:val="21"/>
              </w:rPr>
              <w:t>30 uS范围；</w:t>
            </w:r>
          </w:p>
          <w:p w:rsidR="00FB3F1C" w:rsidRPr="00FB3F1C" w:rsidRDefault="00FB3F1C" w:rsidP="00FC3AAF">
            <w:pPr>
              <w:rPr>
                <w:rFonts w:ascii="宋体" w:hAnsi="宋体"/>
                <w:szCs w:val="21"/>
              </w:rPr>
            </w:pPr>
            <w:r w:rsidRPr="00FB3F1C">
              <w:rPr>
                <w:rFonts w:ascii="宋体" w:hAnsi="宋体" w:hint="eastAsia"/>
                <w:szCs w:val="21"/>
              </w:rPr>
              <w:t>（2）采样率</w:t>
            </w:r>
            <w:r w:rsidRPr="00FB3F1C">
              <w:rPr>
                <w:rFonts w:ascii="宋体" w:hAnsi="宋体" w:hint="eastAsia"/>
                <w:szCs w:val="21"/>
              </w:rPr>
              <w:tab/>
              <w:t xml:space="preserve">≥32Hz/Channel； </w:t>
            </w:r>
          </w:p>
          <w:p w:rsidR="00FB3F1C" w:rsidRPr="00FB3F1C" w:rsidRDefault="00FB3F1C" w:rsidP="00FC3AAF">
            <w:pPr>
              <w:rPr>
                <w:b/>
                <w:szCs w:val="21"/>
              </w:rPr>
            </w:pPr>
            <w:r w:rsidRPr="00FB3F1C">
              <w:rPr>
                <w:rFonts w:ascii="宋体" w:hAnsi="宋体" w:hint="eastAsia"/>
                <w:szCs w:val="21"/>
              </w:rPr>
              <w:t>（3）分辨率：≤0.3μt</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4.9</w:t>
            </w:r>
            <w:r w:rsidRPr="00FB3F1C">
              <w:rPr>
                <w:rFonts w:ascii="宋体" w:hAnsi="宋体" w:hint="eastAsia"/>
                <w:szCs w:val="21"/>
              </w:rPr>
              <w:t>无线E</w:t>
            </w:r>
            <w:r w:rsidRPr="00FB3F1C">
              <w:rPr>
                <w:rFonts w:ascii="宋体" w:hAnsi="宋体"/>
                <w:szCs w:val="21"/>
              </w:rPr>
              <w:t>CG</w:t>
            </w:r>
            <w:r w:rsidRPr="00FB3F1C">
              <w:rPr>
                <w:rFonts w:ascii="宋体" w:hAnsi="宋体" w:hint="eastAsia"/>
                <w:szCs w:val="21"/>
              </w:rPr>
              <w:t>心电传感器：</w:t>
            </w:r>
          </w:p>
          <w:p w:rsidR="00FB3F1C" w:rsidRPr="00FB3F1C" w:rsidRDefault="00FB3F1C" w:rsidP="00FC3AAF">
            <w:pPr>
              <w:rPr>
                <w:rFonts w:ascii="宋体" w:hAnsi="宋体"/>
                <w:szCs w:val="21"/>
              </w:rPr>
            </w:pPr>
            <w:r w:rsidRPr="00FB3F1C">
              <w:rPr>
                <w:rFonts w:ascii="宋体" w:hAnsi="宋体" w:hint="eastAsia"/>
                <w:szCs w:val="21"/>
              </w:rPr>
              <w:t xml:space="preserve">（1）心电测量范围：至少包含-1500μV </w:t>
            </w:r>
            <w:r w:rsidRPr="00FB3F1C">
              <w:rPr>
                <w:rFonts w:ascii="宋体" w:hAnsi="宋体"/>
                <w:szCs w:val="21"/>
              </w:rPr>
              <w:t>～</w:t>
            </w:r>
            <w:r w:rsidRPr="00FB3F1C">
              <w:rPr>
                <w:rFonts w:ascii="宋体" w:hAnsi="宋体" w:hint="eastAsia"/>
                <w:szCs w:val="21"/>
              </w:rPr>
              <w:t xml:space="preserve"> +1500μV范围；</w:t>
            </w:r>
          </w:p>
          <w:p w:rsidR="00FB3F1C" w:rsidRPr="00FB3F1C" w:rsidRDefault="00FB3F1C" w:rsidP="00FC3AAF">
            <w:pPr>
              <w:rPr>
                <w:rFonts w:ascii="宋体" w:hAnsi="宋体"/>
                <w:szCs w:val="21"/>
              </w:rPr>
            </w:pPr>
            <w:r w:rsidRPr="00FB3F1C">
              <w:rPr>
                <w:rFonts w:ascii="宋体" w:hAnsi="宋体" w:hint="eastAsia"/>
                <w:szCs w:val="21"/>
              </w:rPr>
              <w:lastRenderedPageBreak/>
              <w:t xml:space="preserve">（2）放大倍数：≥500； </w:t>
            </w:r>
          </w:p>
          <w:p w:rsidR="00FB3F1C" w:rsidRPr="00FB3F1C" w:rsidRDefault="00FB3F1C" w:rsidP="00FC3AAF">
            <w:pPr>
              <w:rPr>
                <w:rFonts w:ascii="宋体" w:hAnsi="宋体"/>
                <w:szCs w:val="21"/>
              </w:rPr>
            </w:pPr>
            <w:r w:rsidRPr="00FB3F1C">
              <w:rPr>
                <w:rFonts w:ascii="宋体" w:hAnsi="宋体" w:hint="eastAsia"/>
                <w:szCs w:val="21"/>
              </w:rPr>
              <w:t>（3）共模抑制比：≥110dB；</w:t>
            </w:r>
          </w:p>
          <w:p w:rsidR="00FB3F1C" w:rsidRPr="00FB3F1C" w:rsidRDefault="00FB3F1C" w:rsidP="00FC3AAF">
            <w:pPr>
              <w:rPr>
                <w:rFonts w:ascii="宋体" w:hAnsi="宋体"/>
                <w:szCs w:val="21"/>
              </w:rPr>
            </w:pPr>
            <w:r w:rsidRPr="00FB3F1C">
              <w:rPr>
                <w:rFonts w:ascii="宋体" w:hAnsi="宋体" w:hint="eastAsia"/>
                <w:szCs w:val="21"/>
              </w:rPr>
              <w:t xml:space="preserve">（4）噪音：≤1.6μV(RMS)； </w:t>
            </w:r>
          </w:p>
          <w:p w:rsidR="00FB3F1C" w:rsidRPr="00FB3F1C" w:rsidRDefault="00FB3F1C" w:rsidP="00FC3AAF">
            <w:pPr>
              <w:rPr>
                <w:rFonts w:ascii="宋体" w:hAnsi="宋体"/>
                <w:szCs w:val="21"/>
              </w:rPr>
            </w:pPr>
            <w:r w:rsidRPr="00FB3F1C">
              <w:rPr>
                <w:rFonts w:ascii="宋体" w:hAnsi="宋体" w:hint="eastAsia"/>
                <w:szCs w:val="21"/>
              </w:rPr>
              <w:t xml:space="preserve">（5）采样率: 至少包含256 </w:t>
            </w:r>
            <w:r w:rsidRPr="00FB3F1C">
              <w:rPr>
                <w:rFonts w:ascii="宋体" w:hAnsi="宋体"/>
                <w:szCs w:val="21"/>
              </w:rPr>
              <w:t>～</w:t>
            </w:r>
            <w:r w:rsidRPr="00FB3F1C">
              <w:rPr>
                <w:rFonts w:ascii="宋体" w:hAnsi="宋体" w:hint="eastAsia"/>
                <w:szCs w:val="21"/>
              </w:rPr>
              <w:t xml:space="preserve"> 4096Hz范围；</w:t>
            </w:r>
          </w:p>
          <w:p w:rsidR="00FB3F1C" w:rsidRPr="00FB3F1C" w:rsidRDefault="00FB3F1C" w:rsidP="00FC3AAF">
            <w:pPr>
              <w:rPr>
                <w:b/>
                <w:szCs w:val="21"/>
              </w:rPr>
            </w:pPr>
            <w:r w:rsidRPr="00FB3F1C">
              <w:rPr>
                <w:rFonts w:ascii="宋体" w:hAnsi="宋体" w:hint="eastAsia"/>
                <w:szCs w:val="21"/>
              </w:rPr>
              <w:t>（6）</w:t>
            </w:r>
            <w:r w:rsidRPr="00FB3F1C">
              <w:rPr>
                <w:rFonts w:ascii="宋体" w:hAnsi="宋体"/>
                <w:szCs w:val="21"/>
              </w:rPr>
              <w:t>分辨率：</w:t>
            </w:r>
            <w:r w:rsidRPr="00FB3F1C">
              <w:rPr>
                <w:rFonts w:ascii="宋体" w:hAnsi="宋体" w:hint="eastAsia"/>
                <w:szCs w:val="21"/>
              </w:rPr>
              <w:t>≥16Bit</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4.10</w:t>
            </w:r>
            <w:r w:rsidRPr="00FB3F1C">
              <w:rPr>
                <w:rFonts w:ascii="宋体" w:hAnsi="宋体" w:hint="eastAsia"/>
                <w:szCs w:val="21"/>
              </w:rPr>
              <w:t>无线SKT皮肤温度传感器：</w:t>
            </w:r>
          </w:p>
          <w:p w:rsidR="00FB3F1C" w:rsidRPr="00FB3F1C" w:rsidRDefault="00FB3F1C" w:rsidP="00FC3AAF">
            <w:pPr>
              <w:rPr>
                <w:rFonts w:ascii="宋体" w:hAnsi="宋体"/>
                <w:szCs w:val="21"/>
              </w:rPr>
            </w:pPr>
            <w:r w:rsidRPr="00FB3F1C">
              <w:rPr>
                <w:rFonts w:ascii="宋体" w:hAnsi="宋体" w:hint="eastAsia"/>
                <w:szCs w:val="21"/>
              </w:rPr>
              <w:t>（1）测量范围</w:t>
            </w:r>
            <w:r w:rsidRPr="00FB3F1C">
              <w:rPr>
                <w:rFonts w:ascii="宋体" w:hAnsi="宋体"/>
                <w:szCs w:val="21"/>
              </w:rPr>
              <w:t>：</w:t>
            </w:r>
            <w:r w:rsidRPr="00FB3F1C">
              <w:rPr>
                <w:rFonts w:ascii="宋体" w:hAnsi="宋体" w:hint="eastAsia"/>
                <w:szCs w:val="21"/>
              </w:rPr>
              <w:t xml:space="preserve">至少包含10℃ </w:t>
            </w:r>
            <w:r w:rsidRPr="00FB3F1C">
              <w:rPr>
                <w:rFonts w:ascii="宋体" w:hAnsi="宋体"/>
                <w:szCs w:val="21"/>
              </w:rPr>
              <w:t>～</w:t>
            </w:r>
            <w:r w:rsidRPr="00FB3F1C">
              <w:rPr>
                <w:rFonts w:ascii="宋体" w:hAnsi="宋体" w:hint="eastAsia"/>
                <w:szCs w:val="21"/>
              </w:rPr>
              <w:t xml:space="preserve"> 60℃范围；</w:t>
            </w:r>
          </w:p>
          <w:p w:rsidR="00FB3F1C" w:rsidRPr="00FB3F1C" w:rsidRDefault="00FB3F1C" w:rsidP="00FC3AAF">
            <w:pPr>
              <w:rPr>
                <w:rFonts w:ascii="宋体" w:hAnsi="宋体"/>
                <w:szCs w:val="21"/>
              </w:rPr>
            </w:pPr>
            <w:r w:rsidRPr="00FB3F1C">
              <w:rPr>
                <w:rFonts w:ascii="宋体" w:hAnsi="宋体" w:hint="eastAsia"/>
                <w:szCs w:val="21"/>
              </w:rPr>
              <w:t>（2）采样率：≥32Hz；</w:t>
            </w:r>
          </w:p>
          <w:p w:rsidR="00FB3F1C" w:rsidRPr="00FB3F1C" w:rsidRDefault="00FB3F1C" w:rsidP="00FC3AAF">
            <w:pPr>
              <w:rPr>
                <w:b/>
                <w:szCs w:val="21"/>
              </w:rPr>
            </w:pPr>
            <w:r w:rsidRPr="00FB3F1C">
              <w:rPr>
                <w:rFonts w:ascii="宋体" w:hAnsi="宋体" w:hint="eastAsia"/>
                <w:szCs w:val="21"/>
              </w:rPr>
              <w:t>（3）分辨率：≤0.1 ℃</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4.11</w:t>
            </w:r>
            <w:r w:rsidRPr="00FB3F1C">
              <w:rPr>
                <w:rFonts w:ascii="宋体" w:hAnsi="宋体" w:hint="eastAsia"/>
                <w:szCs w:val="21"/>
              </w:rPr>
              <w:t>无线R</w:t>
            </w:r>
            <w:r w:rsidRPr="00FB3F1C">
              <w:rPr>
                <w:rFonts w:ascii="宋体" w:hAnsi="宋体"/>
                <w:szCs w:val="21"/>
              </w:rPr>
              <w:t>ESP</w:t>
            </w:r>
            <w:r w:rsidRPr="00FB3F1C">
              <w:rPr>
                <w:rFonts w:ascii="宋体" w:hAnsi="宋体" w:hint="eastAsia"/>
                <w:szCs w:val="21"/>
              </w:rPr>
              <w:t>呼吸传感器：</w:t>
            </w:r>
          </w:p>
          <w:p w:rsidR="00FB3F1C" w:rsidRPr="00FB3F1C" w:rsidRDefault="00FB3F1C" w:rsidP="00FC3AAF">
            <w:pPr>
              <w:rPr>
                <w:rFonts w:ascii="宋体" w:hAnsi="宋体"/>
                <w:szCs w:val="21"/>
              </w:rPr>
            </w:pPr>
            <w:r w:rsidRPr="00FB3F1C">
              <w:rPr>
                <w:rFonts w:ascii="宋体" w:hAnsi="宋体" w:hint="eastAsia"/>
                <w:szCs w:val="21"/>
              </w:rPr>
              <w:t>（1）测量范围：至少包含0</w:t>
            </w:r>
            <w:r w:rsidRPr="00FB3F1C">
              <w:rPr>
                <w:rFonts w:ascii="宋体" w:hAnsi="宋体"/>
                <w:szCs w:val="21"/>
              </w:rPr>
              <w:t>～</w:t>
            </w:r>
            <w:r w:rsidRPr="00FB3F1C">
              <w:rPr>
                <w:rFonts w:ascii="宋体" w:hAnsi="宋体" w:hint="eastAsia"/>
                <w:szCs w:val="21"/>
              </w:rPr>
              <w:t>120bpm范围；</w:t>
            </w:r>
          </w:p>
          <w:p w:rsidR="00FB3F1C" w:rsidRPr="00FB3F1C" w:rsidRDefault="00FB3F1C" w:rsidP="00FC3AAF">
            <w:pPr>
              <w:rPr>
                <w:rFonts w:ascii="宋体" w:hAnsi="宋体"/>
                <w:szCs w:val="21"/>
              </w:rPr>
            </w:pPr>
            <w:r w:rsidRPr="00FB3F1C">
              <w:rPr>
                <w:rFonts w:ascii="宋体" w:hAnsi="宋体" w:hint="eastAsia"/>
                <w:szCs w:val="21"/>
              </w:rPr>
              <w:t xml:space="preserve">（2）采样率： 至少包含64 </w:t>
            </w:r>
            <w:r w:rsidRPr="00FB3F1C">
              <w:rPr>
                <w:rFonts w:ascii="宋体" w:hAnsi="宋体"/>
                <w:szCs w:val="21"/>
              </w:rPr>
              <w:t>～</w:t>
            </w:r>
            <w:r w:rsidRPr="00FB3F1C">
              <w:rPr>
                <w:rFonts w:ascii="宋体" w:hAnsi="宋体" w:hint="eastAsia"/>
                <w:szCs w:val="21"/>
              </w:rPr>
              <w:t xml:space="preserve"> 256Hz范围；</w:t>
            </w:r>
          </w:p>
          <w:p w:rsidR="00FB3F1C" w:rsidRPr="00FB3F1C" w:rsidRDefault="00FB3F1C" w:rsidP="00FC3AAF">
            <w:pPr>
              <w:rPr>
                <w:rFonts w:ascii="宋体" w:hAnsi="宋体"/>
                <w:szCs w:val="21"/>
              </w:rPr>
            </w:pPr>
            <w:r w:rsidRPr="00FB3F1C">
              <w:rPr>
                <w:rFonts w:ascii="宋体" w:hAnsi="宋体" w:hint="eastAsia"/>
                <w:szCs w:val="21"/>
              </w:rPr>
              <w:t>（3）分辨率：≤1rpm；</w:t>
            </w:r>
          </w:p>
          <w:p w:rsidR="00FB3F1C" w:rsidRPr="00FB3F1C" w:rsidRDefault="00FB3F1C" w:rsidP="00FC3AAF">
            <w:pPr>
              <w:rPr>
                <w:b/>
                <w:szCs w:val="21"/>
              </w:rPr>
            </w:pPr>
            <w:r w:rsidRPr="00FB3F1C">
              <w:rPr>
                <w:rFonts w:ascii="宋体" w:hAnsi="宋体" w:hint="eastAsia"/>
                <w:szCs w:val="21"/>
              </w:rPr>
              <w:t>（4）精度：≤±3bpm</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4.12</w:t>
            </w:r>
            <w:r w:rsidRPr="00FB3F1C">
              <w:rPr>
                <w:rFonts w:ascii="宋体" w:hAnsi="宋体" w:hint="eastAsia"/>
                <w:szCs w:val="21"/>
              </w:rPr>
              <w:t>无线血容量脉搏传感器：</w:t>
            </w:r>
          </w:p>
          <w:p w:rsidR="00FB3F1C" w:rsidRPr="00FB3F1C" w:rsidRDefault="00FB3F1C" w:rsidP="00FC3AAF">
            <w:pPr>
              <w:rPr>
                <w:rFonts w:ascii="宋体" w:hAnsi="宋体"/>
                <w:szCs w:val="21"/>
              </w:rPr>
            </w:pPr>
            <w:r w:rsidRPr="00FB3F1C">
              <w:rPr>
                <w:rFonts w:ascii="宋体" w:hAnsi="宋体" w:hint="eastAsia"/>
                <w:szCs w:val="21"/>
              </w:rPr>
              <w:t>（1）测量范围</w:t>
            </w:r>
            <w:r w:rsidRPr="00FB3F1C">
              <w:rPr>
                <w:rFonts w:ascii="宋体" w:hAnsi="宋体" w:hint="eastAsia"/>
                <w:szCs w:val="21"/>
              </w:rPr>
              <w:tab/>
              <w:t>至少包含25</w:t>
            </w:r>
            <w:r w:rsidRPr="00FB3F1C">
              <w:rPr>
                <w:rFonts w:ascii="宋体" w:hAnsi="宋体"/>
                <w:szCs w:val="21"/>
              </w:rPr>
              <w:t>～</w:t>
            </w:r>
            <w:r w:rsidRPr="00FB3F1C">
              <w:rPr>
                <w:rFonts w:ascii="宋体" w:hAnsi="宋体" w:hint="eastAsia"/>
                <w:szCs w:val="21"/>
              </w:rPr>
              <w:t xml:space="preserve">240bpm范围； </w:t>
            </w:r>
          </w:p>
          <w:p w:rsidR="00FB3F1C" w:rsidRPr="00FB3F1C" w:rsidRDefault="00FB3F1C" w:rsidP="00FC3AAF">
            <w:pPr>
              <w:rPr>
                <w:rFonts w:ascii="宋体" w:hAnsi="宋体"/>
                <w:szCs w:val="21"/>
              </w:rPr>
            </w:pPr>
            <w:r w:rsidRPr="00FB3F1C">
              <w:rPr>
                <w:rFonts w:ascii="宋体" w:hAnsi="宋体" w:hint="eastAsia"/>
                <w:szCs w:val="21"/>
              </w:rPr>
              <w:t>（2）采样率： 至少包含32</w:t>
            </w:r>
            <w:r w:rsidRPr="00FB3F1C">
              <w:rPr>
                <w:rFonts w:ascii="宋体" w:hAnsi="宋体"/>
                <w:szCs w:val="21"/>
              </w:rPr>
              <w:t>～</w:t>
            </w:r>
            <w:r w:rsidRPr="00FB3F1C">
              <w:rPr>
                <w:rFonts w:ascii="宋体" w:hAnsi="宋体" w:hint="eastAsia"/>
                <w:szCs w:val="21"/>
              </w:rPr>
              <w:t>256Hz范围；</w:t>
            </w:r>
          </w:p>
          <w:p w:rsidR="00FB3F1C" w:rsidRPr="00FB3F1C" w:rsidRDefault="00FB3F1C" w:rsidP="00FC3AAF">
            <w:pPr>
              <w:rPr>
                <w:rFonts w:ascii="宋体" w:hAnsi="宋体"/>
                <w:szCs w:val="21"/>
              </w:rPr>
            </w:pPr>
            <w:r w:rsidRPr="00FB3F1C">
              <w:rPr>
                <w:rFonts w:ascii="宋体" w:hAnsi="宋体" w:hint="eastAsia"/>
                <w:szCs w:val="21"/>
              </w:rPr>
              <w:t xml:space="preserve">（3）分辨率：≥1bpm； </w:t>
            </w:r>
          </w:p>
          <w:p w:rsidR="00FB3F1C" w:rsidRPr="00FB3F1C" w:rsidRDefault="00FB3F1C" w:rsidP="00FC3AAF">
            <w:pPr>
              <w:rPr>
                <w:b/>
                <w:szCs w:val="21"/>
              </w:rPr>
            </w:pPr>
            <w:r w:rsidRPr="00FB3F1C">
              <w:rPr>
                <w:rFonts w:ascii="宋体" w:hAnsi="宋体" w:hint="eastAsia"/>
                <w:szCs w:val="21"/>
              </w:rPr>
              <w:t>（</w:t>
            </w:r>
            <w:r w:rsidRPr="00FB3F1C">
              <w:rPr>
                <w:rFonts w:ascii="宋体" w:hAnsi="宋体"/>
                <w:szCs w:val="21"/>
              </w:rPr>
              <w:t>4</w:t>
            </w:r>
            <w:r w:rsidRPr="00FB3F1C">
              <w:rPr>
                <w:rFonts w:ascii="宋体" w:hAnsi="宋体" w:hint="eastAsia"/>
                <w:szCs w:val="21"/>
              </w:rPr>
              <w:t>）精度：≤±3bpm</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4.13</w:t>
            </w:r>
            <w:r w:rsidRPr="00FB3F1C">
              <w:rPr>
                <w:rFonts w:ascii="宋体" w:hAnsi="宋体"/>
                <w:szCs w:val="21"/>
              </w:rPr>
              <w:t xml:space="preserve">电源电压: 单相220V ±10% </w:t>
            </w:r>
          </w:p>
          <w:p w:rsidR="00FB3F1C" w:rsidRPr="00FB3F1C" w:rsidRDefault="00FB3F1C" w:rsidP="00FC3AAF">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FB3F1C" w:rsidRPr="00FB3F1C" w:rsidRDefault="00FB3F1C" w:rsidP="00FC3AAF">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restart"/>
            <w:vAlign w:val="center"/>
          </w:tcPr>
          <w:p w:rsidR="00FB3F1C" w:rsidRPr="00FB3F1C" w:rsidRDefault="00FB3F1C" w:rsidP="00FC3AAF">
            <w:pPr>
              <w:jc w:val="center"/>
              <w:rPr>
                <w:b/>
                <w:szCs w:val="21"/>
              </w:rPr>
            </w:pPr>
            <w:r w:rsidRPr="00FB3F1C">
              <w:rPr>
                <w:rFonts w:hint="eastAsia"/>
                <w:b/>
                <w:szCs w:val="21"/>
              </w:rPr>
              <w:t>5</w:t>
            </w:r>
          </w:p>
        </w:tc>
        <w:tc>
          <w:tcPr>
            <w:tcW w:w="684" w:type="dxa"/>
            <w:vMerge w:val="restart"/>
            <w:vAlign w:val="center"/>
          </w:tcPr>
          <w:p w:rsidR="00FB3F1C" w:rsidRPr="00FB3F1C" w:rsidRDefault="00FB3F1C" w:rsidP="00FC3AAF">
            <w:pPr>
              <w:jc w:val="center"/>
              <w:rPr>
                <w:b/>
                <w:szCs w:val="21"/>
              </w:rPr>
            </w:pPr>
            <w:r w:rsidRPr="00FB3F1C">
              <w:rPr>
                <w:rFonts w:hint="eastAsia"/>
                <w:b/>
                <w:szCs w:val="21"/>
              </w:rPr>
              <w:t>交互行为观察系统</w:t>
            </w:r>
          </w:p>
        </w:tc>
        <w:tc>
          <w:tcPr>
            <w:tcW w:w="4278" w:type="dxa"/>
          </w:tcPr>
          <w:p w:rsidR="00FB3F1C" w:rsidRPr="00FB3F1C" w:rsidRDefault="00FB3F1C" w:rsidP="00FC3AAF">
            <w:pPr>
              <w:shd w:val="clear" w:color="000000" w:fill="FFFFFF"/>
              <w:jc w:val="left"/>
              <w:rPr>
                <w:rFonts w:ascii="宋体" w:hAnsi="宋体"/>
                <w:szCs w:val="21"/>
              </w:rPr>
            </w:pPr>
            <w:r w:rsidRPr="00FB3F1C">
              <w:rPr>
                <w:rFonts w:hint="eastAsia"/>
                <w:b/>
                <w:szCs w:val="21"/>
              </w:rPr>
              <w:t>★</w:t>
            </w:r>
            <w:r w:rsidRPr="00FB3F1C">
              <w:rPr>
                <w:rFonts w:hint="eastAsia"/>
                <w:b/>
                <w:szCs w:val="21"/>
              </w:rPr>
              <w:t>5.1</w:t>
            </w:r>
            <w:r w:rsidRPr="00FB3F1C">
              <w:rPr>
                <w:rFonts w:ascii="宋体" w:hAnsi="宋体"/>
                <w:szCs w:val="21"/>
              </w:rPr>
              <w:t>眼动事件相关的行为编码分析模块：</w:t>
            </w:r>
          </w:p>
          <w:p w:rsidR="00FB3F1C" w:rsidRPr="00FB3F1C" w:rsidRDefault="00FB3F1C" w:rsidP="00FC3AAF">
            <w:pPr>
              <w:shd w:val="clear" w:color="000000" w:fill="FFFFFF"/>
              <w:jc w:val="left"/>
              <w:rPr>
                <w:rFonts w:ascii="宋体" w:hAnsi="宋体"/>
                <w:szCs w:val="21"/>
              </w:rPr>
            </w:pPr>
            <w:r w:rsidRPr="00FB3F1C">
              <w:rPr>
                <w:rFonts w:ascii="宋体" w:hAnsi="宋体"/>
                <w:szCs w:val="21"/>
              </w:rPr>
              <w:t>（1）与视觉搜索相关的头部运动、眨眼、微表情可转化为行为数据进行行为编码统计分析。</w:t>
            </w:r>
          </w:p>
          <w:p w:rsidR="00FB3F1C" w:rsidRPr="00FB3F1C" w:rsidRDefault="00FB3F1C" w:rsidP="00FC3AAF">
            <w:pPr>
              <w:rPr>
                <w:b/>
                <w:szCs w:val="21"/>
              </w:rPr>
            </w:pPr>
            <w:r w:rsidRPr="00FB3F1C">
              <w:rPr>
                <w:rFonts w:ascii="宋体" w:hAnsi="宋体"/>
                <w:szCs w:val="21"/>
              </w:rPr>
              <w:t>（2）可视化功能中的兴趣区域亦可转化为行为数据进行行为编码统计分析。</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000000" w:fill="FFFFFF"/>
              <w:jc w:val="left"/>
              <w:rPr>
                <w:rFonts w:ascii="宋体" w:hAnsi="宋体"/>
                <w:szCs w:val="21"/>
              </w:rPr>
            </w:pPr>
            <w:r w:rsidRPr="00FB3F1C">
              <w:rPr>
                <w:rFonts w:hint="eastAsia"/>
                <w:b/>
                <w:szCs w:val="21"/>
              </w:rPr>
              <w:t>★</w:t>
            </w:r>
            <w:r w:rsidRPr="00FB3F1C">
              <w:rPr>
                <w:rFonts w:hint="eastAsia"/>
                <w:b/>
                <w:szCs w:val="21"/>
              </w:rPr>
              <w:t>5.2</w:t>
            </w:r>
            <w:r w:rsidRPr="00FB3F1C">
              <w:rPr>
                <w:rFonts w:ascii="宋体" w:hAnsi="宋体"/>
                <w:szCs w:val="21"/>
              </w:rPr>
              <w:t>生理事件相关的行为编码分析模块：</w:t>
            </w:r>
          </w:p>
          <w:p w:rsidR="00FB3F1C" w:rsidRPr="00FB3F1C" w:rsidRDefault="00FB3F1C" w:rsidP="00FC3AAF">
            <w:pPr>
              <w:ind w:firstLineChars="200" w:firstLine="420"/>
              <w:rPr>
                <w:b/>
                <w:szCs w:val="21"/>
              </w:rPr>
            </w:pPr>
            <w:r w:rsidRPr="00FB3F1C">
              <w:rPr>
                <w:rFonts w:ascii="宋体" w:hAnsi="宋体"/>
                <w:szCs w:val="21"/>
              </w:rPr>
              <w:t>根据生理变化对应的行为视频进行编码，并记录被研究对象各种行为发生的时刻、发生的次数和持续的时间，然后进行统计处理，得到分析报告</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000000" w:fill="FFFFFF"/>
              <w:jc w:val="left"/>
              <w:rPr>
                <w:rFonts w:ascii="宋体" w:hAnsi="宋体"/>
                <w:szCs w:val="21"/>
              </w:rPr>
            </w:pPr>
            <w:r w:rsidRPr="00FB3F1C">
              <w:rPr>
                <w:rFonts w:hint="eastAsia"/>
                <w:b/>
                <w:szCs w:val="21"/>
              </w:rPr>
              <w:t>5.3</w:t>
            </w:r>
            <w:r w:rsidRPr="00FB3F1C">
              <w:rPr>
                <w:rFonts w:ascii="宋体" w:hAnsi="宋体"/>
                <w:szCs w:val="21"/>
              </w:rPr>
              <w:t>视频行为观察分析模块：</w:t>
            </w:r>
          </w:p>
          <w:p w:rsidR="00FB3F1C" w:rsidRPr="00FB3F1C" w:rsidRDefault="00FB3F1C" w:rsidP="00FC3AAF">
            <w:pPr>
              <w:shd w:val="clear" w:color="000000" w:fill="FFFFFF"/>
              <w:jc w:val="left"/>
              <w:rPr>
                <w:rFonts w:ascii="宋体" w:hAnsi="宋体"/>
                <w:szCs w:val="21"/>
              </w:rPr>
            </w:pPr>
            <w:r w:rsidRPr="00FB3F1C">
              <w:rPr>
                <w:rFonts w:ascii="宋体" w:hAnsi="宋体"/>
                <w:szCs w:val="21"/>
              </w:rPr>
              <w:t>（1）</w:t>
            </w:r>
            <w:r w:rsidRPr="00FB3F1C">
              <w:rPr>
                <w:rFonts w:ascii="宋体" w:hAnsi="宋体" w:hint="eastAsia"/>
                <w:szCs w:val="21"/>
              </w:rPr>
              <w:t>可通过外接</w:t>
            </w:r>
            <w:r w:rsidRPr="00FB3F1C">
              <w:rPr>
                <w:rFonts w:ascii="宋体" w:hAnsi="宋体"/>
                <w:szCs w:val="21"/>
              </w:rPr>
              <w:t>电脑进行半自动的行为研究，并且</w:t>
            </w:r>
            <w:r w:rsidRPr="00FB3F1C">
              <w:rPr>
                <w:rFonts w:ascii="宋体" w:hAnsi="宋体" w:hint="eastAsia"/>
                <w:szCs w:val="21"/>
              </w:rPr>
              <w:t>能</w:t>
            </w:r>
            <w:r w:rsidRPr="00FB3F1C">
              <w:rPr>
                <w:rFonts w:ascii="宋体" w:hAnsi="宋体"/>
                <w:szCs w:val="21"/>
              </w:rPr>
              <w:t>自动记录事件发生的时间。</w:t>
            </w:r>
          </w:p>
          <w:p w:rsidR="00FB3F1C" w:rsidRPr="00FB3F1C" w:rsidRDefault="00FB3F1C" w:rsidP="00FC3AAF">
            <w:pPr>
              <w:shd w:val="clear" w:color="000000" w:fill="FFFFFF"/>
              <w:jc w:val="left"/>
              <w:rPr>
                <w:rFonts w:ascii="宋体" w:hAnsi="宋体"/>
                <w:szCs w:val="21"/>
              </w:rPr>
            </w:pPr>
            <w:r w:rsidRPr="00FB3F1C">
              <w:rPr>
                <w:rFonts w:ascii="宋体" w:hAnsi="宋体"/>
                <w:szCs w:val="21"/>
              </w:rPr>
              <w:t>（2）多模式研究：可以把通过外在观察得到的特征结合其他特征，如心率、脑电图、力量或者眼睛的转动，进行研究。</w:t>
            </w:r>
          </w:p>
          <w:p w:rsidR="00FB3F1C" w:rsidRPr="00FB3F1C" w:rsidRDefault="00FB3F1C" w:rsidP="00FC3AAF">
            <w:pPr>
              <w:shd w:val="clear" w:color="000000" w:fill="FFFFFF"/>
              <w:jc w:val="left"/>
              <w:rPr>
                <w:rFonts w:ascii="宋体" w:hAnsi="宋体"/>
                <w:szCs w:val="21"/>
              </w:rPr>
            </w:pPr>
            <w:r w:rsidRPr="00FB3F1C">
              <w:rPr>
                <w:rFonts w:ascii="宋体" w:hAnsi="宋体"/>
                <w:szCs w:val="21"/>
              </w:rPr>
              <w:t>（3）各种数据可以和视频匹配，可以降低研究的工作量以及提升精确度。</w:t>
            </w:r>
          </w:p>
          <w:p w:rsidR="00FB3F1C" w:rsidRPr="00FB3F1C" w:rsidRDefault="00FB3F1C" w:rsidP="00FC3AAF">
            <w:pPr>
              <w:shd w:val="clear" w:color="000000" w:fill="FFFFFF"/>
              <w:jc w:val="left"/>
              <w:rPr>
                <w:rFonts w:ascii="宋体" w:hAnsi="宋体"/>
                <w:szCs w:val="21"/>
              </w:rPr>
            </w:pPr>
            <w:r w:rsidRPr="00FB3F1C">
              <w:rPr>
                <w:rFonts w:ascii="宋体" w:hAnsi="宋体"/>
                <w:szCs w:val="21"/>
              </w:rPr>
              <w:t>（4）能够进行基本统计分析：得到各种行为发生的次数，每次发生的时间，持续的时间包括各种行为第一次发生的时间、总计发生的次数、频率、每次发生的时间、总的持续时间、总的持续时间在全部观察时间中所占的百分比、最短的持续时间、最长的持续时间、平均的持续时间、总持续时间、持续时间的标准差、持续时间间隔置信区间。</w:t>
            </w:r>
          </w:p>
          <w:p w:rsidR="00FB3F1C" w:rsidRPr="00FB3F1C" w:rsidRDefault="00FB3F1C" w:rsidP="00FC3AAF">
            <w:pPr>
              <w:rPr>
                <w:b/>
                <w:szCs w:val="21"/>
              </w:rPr>
            </w:pPr>
            <w:r w:rsidRPr="00FB3F1C">
              <w:rPr>
                <w:rFonts w:ascii="宋体" w:hAnsi="宋体"/>
                <w:szCs w:val="21"/>
              </w:rPr>
              <w:lastRenderedPageBreak/>
              <w:t>（5）自动给出两个前后连续的行为发生的次数</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000000" w:fill="FFFFFF"/>
              <w:jc w:val="left"/>
              <w:rPr>
                <w:rFonts w:ascii="宋体" w:hAnsi="宋体"/>
                <w:szCs w:val="21"/>
              </w:rPr>
            </w:pPr>
            <w:r w:rsidRPr="00FB3F1C">
              <w:rPr>
                <w:rFonts w:hint="eastAsia"/>
                <w:b/>
                <w:szCs w:val="21"/>
              </w:rPr>
              <w:t>5.4</w:t>
            </w:r>
            <w:r w:rsidRPr="00FB3F1C">
              <w:rPr>
                <w:rFonts w:ascii="宋体" w:hAnsi="宋体"/>
                <w:szCs w:val="21"/>
              </w:rPr>
              <w:t>便携式行为观察分析模块</w:t>
            </w:r>
          </w:p>
          <w:p w:rsidR="00FB3F1C" w:rsidRPr="00FB3F1C" w:rsidRDefault="00FB3F1C" w:rsidP="00FC3AAF">
            <w:pPr>
              <w:shd w:val="clear" w:color="000000" w:fill="FFFFFF"/>
              <w:jc w:val="left"/>
              <w:rPr>
                <w:rFonts w:ascii="宋体" w:hAnsi="宋体"/>
                <w:szCs w:val="21"/>
              </w:rPr>
            </w:pPr>
            <w:r w:rsidRPr="00FB3F1C">
              <w:rPr>
                <w:rFonts w:ascii="宋体" w:hAnsi="宋体"/>
                <w:szCs w:val="21"/>
              </w:rPr>
              <w:t>（1）系统与人机环境同步平台行为观察分析模块配套使用进行实时行为编码，并支持实时观察和离线观察方式。</w:t>
            </w:r>
          </w:p>
          <w:p w:rsidR="00FB3F1C" w:rsidRPr="00FB3F1C" w:rsidRDefault="00FB3F1C" w:rsidP="00FC3AAF">
            <w:pPr>
              <w:shd w:val="clear" w:color="000000" w:fill="FFFFFF"/>
              <w:jc w:val="left"/>
              <w:rPr>
                <w:rFonts w:ascii="宋体" w:hAnsi="宋体"/>
                <w:szCs w:val="21"/>
              </w:rPr>
            </w:pPr>
            <w:r w:rsidRPr="00FB3F1C">
              <w:rPr>
                <w:rFonts w:ascii="宋体" w:hAnsi="宋体"/>
                <w:szCs w:val="21"/>
              </w:rPr>
              <w:t>（2）系统是通过行为编码体系（coding scheme）来实现行为观察的结构化和系统化</w:t>
            </w:r>
            <w:r w:rsidRPr="00FB3F1C">
              <w:rPr>
                <w:rFonts w:ascii="宋体" w:hAnsi="宋体" w:hint="eastAsia"/>
                <w:szCs w:val="21"/>
              </w:rPr>
              <w:t>。</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000000" w:fill="FFFFFF"/>
              <w:jc w:val="left"/>
              <w:rPr>
                <w:rFonts w:ascii="宋体" w:hAnsi="宋体"/>
                <w:szCs w:val="21"/>
              </w:rPr>
            </w:pPr>
            <w:r w:rsidRPr="00FB3F1C">
              <w:rPr>
                <w:rFonts w:hint="eastAsia"/>
                <w:b/>
                <w:szCs w:val="21"/>
              </w:rPr>
              <w:t>★</w:t>
            </w:r>
            <w:r w:rsidRPr="00FB3F1C">
              <w:rPr>
                <w:rFonts w:hint="eastAsia"/>
                <w:b/>
                <w:szCs w:val="21"/>
              </w:rPr>
              <w:t>5.5</w:t>
            </w:r>
            <w:r w:rsidRPr="00FB3F1C">
              <w:rPr>
                <w:rFonts w:ascii="宋体" w:hAnsi="宋体"/>
                <w:szCs w:val="21"/>
              </w:rPr>
              <w:t>与便携性手持设备的有机结合，可以精确的编码和分析。</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000000" w:fill="FFFFFF"/>
              <w:jc w:val="left"/>
              <w:rPr>
                <w:rFonts w:ascii="宋体" w:hAnsi="宋体"/>
                <w:szCs w:val="21"/>
              </w:rPr>
            </w:pPr>
            <w:r w:rsidRPr="00FB3F1C">
              <w:rPr>
                <w:rFonts w:hint="eastAsia"/>
                <w:b/>
                <w:szCs w:val="21"/>
              </w:rPr>
              <w:t>★</w:t>
            </w:r>
            <w:r w:rsidRPr="00FB3F1C">
              <w:rPr>
                <w:rFonts w:hint="eastAsia"/>
                <w:b/>
                <w:szCs w:val="21"/>
              </w:rPr>
              <w:t>5.6</w:t>
            </w:r>
            <w:r w:rsidRPr="00FB3F1C">
              <w:rPr>
                <w:rFonts w:ascii="宋体" w:hAnsi="宋体"/>
                <w:szCs w:val="21"/>
              </w:rPr>
              <w:t>可以在人体移动状态中观察行为过程并进行实时行为编码（Coding）</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000000" w:fill="FFFFFF"/>
              <w:jc w:val="left"/>
              <w:rPr>
                <w:rFonts w:ascii="宋体" w:hAnsi="宋体"/>
                <w:szCs w:val="21"/>
              </w:rPr>
            </w:pPr>
            <w:r w:rsidRPr="00FB3F1C">
              <w:rPr>
                <w:rFonts w:hint="eastAsia"/>
                <w:b/>
                <w:szCs w:val="21"/>
              </w:rPr>
              <w:t>★</w:t>
            </w:r>
            <w:r w:rsidRPr="00FB3F1C">
              <w:rPr>
                <w:rFonts w:hint="eastAsia"/>
                <w:b/>
                <w:szCs w:val="21"/>
              </w:rPr>
              <w:t>5.7</w:t>
            </w:r>
            <w:r w:rsidRPr="00FB3F1C">
              <w:rPr>
                <w:rFonts w:ascii="宋体" w:hAnsi="宋体"/>
                <w:szCs w:val="21"/>
              </w:rPr>
              <w:t>系统支持实时行为编码技术，基于手持终端如Windows、IOS、Andord手机、IPAD、Andord平板进行实时的行为编码（Coding）</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shd w:val="clear" w:color="000000" w:fill="FFFFFF"/>
              <w:jc w:val="left"/>
              <w:rPr>
                <w:b/>
                <w:szCs w:val="21"/>
              </w:rPr>
            </w:pPr>
            <w:r w:rsidRPr="00FB3F1C">
              <w:rPr>
                <w:rFonts w:hint="eastAsia"/>
                <w:b/>
                <w:szCs w:val="21"/>
              </w:rPr>
              <w:t>5.8</w:t>
            </w:r>
            <w:r w:rsidRPr="00FB3F1C">
              <w:rPr>
                <w:rFonts w:ascii="宋体" w:hAnsi="宋体"/>
                <w:szCs w:val="21"/>
              </w:rPr>
              <w:t>可以详细的对观察到的行为进行数据记录，并允许在寻找自由实验参与者时进行编码（Coding）。</w:t>
            </w:r>
          </w:p>
        </w:tc>
        <w:tc>
          <w:tcPr>
            <w:tcW w:w="1984" w:type="dxa"/>
          </w:tcPr>
          <w:p w:rsidR="00FB3F1C" w:rsidRPr="00FB3F1C" w:rsidRDefault="00FB3F1C" w:rsidP="00FC3AAF">
            <w:pPr>
              <w:shd w:val="clear" w:color="000000" w:fill="FFFFFF"/>
              <w:jc w:val="left"/>
              <w:rPr>
                <w:rFonts w:hint="eastAsia"/>
                <w:b/>
                <w:szCs w:val="21"/>
              </w:rPr>
            </w:pPr>
          </w:p>
        </w:tc>
        <w:tc>
          <w:tcPr>
            <w:tcW w:w="1276" w:type="dxa"/>
          </w:tcPr>
          <w:p w:rsidR="00FB3F1C" w:rsidRPr="00FB3F1C" w:rsidRDefault="00FB3F1C" w:rsidP="00FC3AAF">
            <w:pPr>
              <w:shd w:val="clear" w:color="000000" w:fill="FFFFFF"/>
              <w:jc w:val="left"/>
              <w:rPr>
                <w:rFonts w:hint="eastAsia"/>
                <w:b/>
                <w:szCs w:val="21"/>
              </w:rPr>
            </w:pPr>
          </w:p>
        </w:tc>
        <w:tc>
          <w:tcPr>
            <w:tcW w:w="850" w:type="dxa"/>
          </w:tcPr>
          <w:p w:rsidR="00FB3F1C" w:rsidRPr="00FB3F1C" w:rsidRDefault="00FB3F1C" w:rsidP="00FC3AAF">
            <w:pPr>
              <w:shd w:val="clear" w:color="000000" w:fill="FFFFFF"/>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5.9</w:t>
            </w:r>
            <w:r w:rsidRPr="00FB3F1C">
              <w:rPr>
                <w:rFonts w:ascii="宋体" w:hAnsi="宋体" w:hint="eastAsia"/>
                <w:szCs w:val="21"/>
              </w:rPr>
              <w:t>电源</w:t>
            </w:r>
            <w:r w:rsidRPr="00FB3F1C">
              <w:rPr>
                <w:rFonts w:ascii="宋体" w:hAnsi="宋体"/>
                <w:szCs w:val="21"/>
              </w:rPr>
              <w:t>电压: 单相220V ±10% ，</w:t>
            </w:r>
            <w:r w:rsidRPr="00FB3F1C">
              <w:rPr>
                <w:rFonts w:ascii="宋体" w:hAnsi="宋体" w:hint="eastAsia"/>
                <w:szCs w:val="21"/>
              </w:rPr>
              <w:t>锂电池供电</w:t>
            </w:r>
          </w:p>
          <w:p w:rsidR="00FB3F1C" w:rsidRPr="00FB3F1C" w:rsidRDefault="00FB3F1C" w:rsidP="00FC3AAF">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FB3F1C" w:rsidRPr="00FB3F1C" w:rsidRDefault="00FB3F1C" w:rsidP="00FC3AAF">
            <w:pPr>
              <w:shd w:val="clear" w:color="000000" w:fill="FFFFFF"/>
              <w:ind w:firstLineChars="150" w:firstLine="315"/>
              <w:jc w:val="left"/>
              <w:rPr>
                <w:b/>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restart"/>
            <w:vAlign w:val="center"/>
          </w:tcPr>
          <w:p w:rsidR="00FB3F1C" w:rsidRPr="00FB3F1C" w:rsidRDefault="00FB3F1C" w:rsidP="00FC3AAF">
            <w:pPr>
              <w:jc w:val="center"/>
              <w:rPr>
                <w:b/>
                <w:szCs w:val="21"/>
              </w:rPr>
            </w:pPr>
            <w:r w:rsidRPr="00FB3F1C">
              <w:rPr>
                <w:rFonts w:hint="eastAsia"/>
                <w:b/>
                <w:szCs w:val="21"/>
              </w:rPr>
              <w:t>6</w:t>
            </w:r>
          </w:p>
        </w:tc>
        <w:tc>
          <w:tcPr>
            <w:tcW w:w="684" w:type="dxa"/>
            <w:vMerge w:val="restart"/>
            <w:vAlign w:val="center"/>
          </w:tcPr>
          <w:p w:rsidR="00FB3F1C" w:rsidRPr="00FB3F1C" w:rsidRDefault="00FB3F1C" w:rsidP="00FC3AAF">
            <w:pPr>
              <w:jc w:val="center"/>
              <w:rPr>
                <w:b/>
                <w:szCs w:val="21"/>
              </w:rPr>
            </w:pPr>
            <w:r w:rsidRPr="00FB3F1C">
              <w:rPr>
                <w:rFonts w:hint="eastAsia"/>
                <w:b/>
                <w:szCs w:val="21"/>
              </w:rPr>
              <w:t>可用性测试系统</w:t>
            </w:r>
          </w:p>
        </w:tc>
        <w:tc>
          <w:tcPr>
            <w:tcW w:w="4278" w:type="dxa"/>
          </w:tcPr>
          <w:p w:rsidR="00FB3F1C" w:rsidRPr="00FB3F1C" w:rsidRDefault="00FB3F1C" w:rsidP="00FC3AAF">
            <w:pPr>
              <w:rPr>
                <w:b/>
                <w:szCs w:val="21"/>
              </w:rPr>
            </w:pPr>
            <w:r w:rsidRPr="00FB3F1C">
              <w:rPr>
                <w:rFonts w:hint="eastAsia"/>
                <w:b/>
                <w:szCs w:val="21"/>
              </w:rPr>
              <w:t>6.1</w:t>
            </w:r>
            <w:r w:rsidRPr="00FB3F1C">
              <w:rPr>
                <w:rFonts w:ascii="宋体" w:hAnsi="宋体" w:hint="eastAsia"/>
                <w:szCs w:val="21"/>
              </w:rPr>
              <w:t>云平台通讯方式：支持UDP、WebSocket</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ascii="仿宋" w:eastAsia="仿宋" w:hAnsi="仿宋" w:hint="eastAsia"/>
                <w:szCs w:val="21"/>
              </w:rPr>
              <w:t>▲</w:t>
            </w:r>
            <w:r w:rsidRPr="00FB3F1C">
              <w:rPr>
                <w:rFonts w:hint="eastAsia"/>
                <w:b/>
                <w:szCs w:val="21"/>
              </w:rPr>
              <w:t>6.2</w:t>
            </w:r>
            <w:r w:rsidRPr="00FB3F1C">
              <w:rPr>
                <w:rFonts w:ascii="宋体" w:hAnsi="宋体" w:hint="eastAsia"/>
                <w:szCs w:val="21"/>
              </w:rPr>
              <w:t>云项目管理模块：包含管理项目</w:t>
            </w:r>
            <w:r w:rsidRPr="00FB3F1C">
              <w:rPr>
                <w:rFonts w:ascii="宋体" w:hAnsi="宋体"/>
                <w:szCs w:val="21"/>
              </w:rPr>
              <w:t>名称、记录名称、被试姓名、记录持续时间、记录时间，自定义添加被试属性，如姓名、性别、职业、</w:t>
            </w:r>
            <w:r w:rsidRPr="00FB3F1C">
              <w:rPr>
                <w:rFonts w:ascii="宋体" w:hAnsi="宋体" w:hint="eastAsia"/>
                <w:szCs w:val="21"/>
              </w:rPr>
              <w:t>参与</w:t>
            </w:r>
            <w:r w:rsidRPr="00FB3F1C">
              <w:rPr>
                <w:rFonts w:ascii="宋体" w:hAnsi="宋体"/>
                <w:szCs w:val="21"/>
              </w:rPr>
              <w:t>实验组别信息，支持多维度</w:t>
            </w:r>
            <w:r w:rsidRPr="00FB3F1C">
              <w:rPr>
                <w:rFonts w:ascii="宋体" w:hAnsi="宋体" w:hint="eastAsia"/>
                <w:szCs w:val="21"/>
              </w:rPr>
              <w:t>的</w:t>
            </w:r>
            <w:r w:rsidRPr="00FB3F1C">
              <w:rPr>
                <w:rFonts w:ascii="宋体" w:hAnsi="宋体"/>
                <w:szCs w:val="21"/>
              </w:rPr>
              <w:t>数据筛选</w:t>
            </w:r>
          </w:p>
        </w:tc>
        <w:tc>
          <w:tcPr>
            <w:tcW w:w="1984" w:type="dxa"/>
          </w:tcPr>
          <w:p w:rsidR="00FB3F1C" w:rsidRPr="00FB3F1C" w:rsidRDefault="00FB3F1C" w:rsidP="00FC3AAF">
            <w:pPr>
              <w:rPr>
                <w:rFonts w:ascii="仿宋" w:eastAsia="仿宋" w:hAnsi="仿宋" w:hint="eastAsia"/>
                <w:szCs w:val="21"/>
              </w:rPr>
            </w:pPr>
          </w:p>
        </w:tc>
        <w:tc>
          <w:tcPr>
            <w:tcW w:w="1276" w:type="dxa"/>
          </w:tcPr>
          <w:p w:rsidR="00FB3F1C" w:rsidRPr="00FB3F1C" w:rsidRDefault="00FB3F1C" w:rsidP="00FC3AAF">
            <w:pPr>
              <w:rPr>
                <w:rFonts w:ascii="仿宋" w:eastAsia="仿宋" w:hAnsi="仿宋" w:hint="eastAsia"/>
                <w:szCs w:val="21"/>
              </w:rPr>
            </w:pPr>
          </w:p>
        </w:tc>
        <w:tc>
          <w:tcPr>
            <w:tcW w:w="850" w:type="dxa"/>
          </w:tcPr>
          <w:p w:rsidR="00FB3F1C" w:rsidRPr="00FB3F1C" w:rsidRDefault="00FB3F1C" w:rsidP="00FC3AAF">
            <w:pPr>
              <w:rPr>
                <w:rFonts w:ascii="仿宋" w:eastAsia="仿宋" w:hAnsi="仿宋" w:hint="eastAsia"/>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b/>
                <w:szCs w:val="21"/>
              </w:rPr>
            </w:pPr>
            <w:r w:rsidRPr="00FB3F1C">
              <w:rPr>
                <w:rFonts w:ascii="仿宋" w:eastAsia="仿宋" w:hAnsi="仿宋" w:hint="eastAsia"/>
                <w:szCs w:val="21"/>
              </w:rPr>
              <w:t>▲</w:t>
            </w:r>
            <w:r w:rsidRPr="00FB3F1C">
              <w:rPr>
                <w:rFonts w:hint="eastAsia"/>
                <w:b/>
                <w:szCs w:val="21"/>
              </w:rPr>
              <w:t>6.3</w:t>
            </w:r>
            <w:r w:rsidRPr="00FB3F1C">
              <w:rPr>
                <w:rFonts w:ascii="宋体" w:hAnsi="宋体" w:hint="eastAsia"/>
                <w:szCs w:val="21"/>
              </w:rPr>
              <w:t>云平台实验设计模块</w:t>
            </w:r>
            <w:r w:rsidRPr="00FB3F1C">
              <w:rPr>
                <w:rFonts w:ascii="宋体" w:hAnsi="宋体"/>
                <w:szCs w:val="21"/>
              </w:rPr>
              <w:t>，</w:t>
            </w:r>
            <w:r w:rsidRPr="00FB3F1C">
              <w:rPr>
                <w:rFonts w:ascii="宋体" w:hAnsi="宋体" w:hint="eastAsia"/>
                <w:szCs w:val="21"/>
              </w:rPr>
              <w:t>基于云服务器进行实验设计，并可以分发到任意或全部测试终端进行实验</w:t>
            </w:r>
          </w:p>
        </w:tc>
        <w:tc>
          <w:tcPr>
            <w:tcW w:w="1984" w:type="dxa"/>
          </w:tcPr>
          <w:p w:rsidR="00FB3F1C" w:rsidRPr="00FB3F1C" w:rsidRDefault="00FB3F1C" w:rsidP="00FC3AAF">
            <w:pPr>
              <w:rPr>
                <w:rFonts w:ascii="仿宋" w:eastAsia="仿宋" w:hAnsi="仿宋" w:hint="eastAsia"/>
                <w:szCs w:val="21"/>
              </w:rPr>
            </w:pPr>
          </w:p>
        </w:tc>
        <w:tc>
          <w:tcPr>
            <w:tcW w:w="1276" w:type="dxa"/>
          </w:tcPr>
          <w:p w:rsidR="00FB3F1C" w:rsidRPr="00FB3F1C" w:rsidRDefault="00FB3F1C" w:rsidP="00FC3AAF">
            <w:pPr>
              <w:rPr>
                <w:rFonts w:ascii="仿宋" w:eastAsia="仿宋" w:hAnsi="仿宋" w:hint="eastAsia"/>
                <w:szCs w:val="21"/>
              </w:rPr>
            </w:pPr>
          </w:p>
        </w:tc>
        <w:tc>
          <w:tcPr>
            <w:tcW w:w="850" w:type="dxa"/>
          </w:tcPr>
          <w:p w:rsidR="00FB3F1C" w:rsidRPr="00FB3F1C" w:rsidRDefault="00FB3F1C" w:rsidP="00FC3AAF">
            <w:pPr>
              <w:rPr>
                <w:rFonts w:ascii="仿宋" w:eastAsia="仿宋" w:hAnsi="仿宋" w:hint="eastAsia"/>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cs="Calibri"/>
                <w:kern w:val="0"/>
                <w:szCs w:val="21"/>
              </w:rPr>
            </w:pPr>
            <w:r w:rsidRPr="00FB3F1C">
              <w:rPr>
                <w:rFonts w:hint="eastAsia"/>
                <w:b/>
                <w:szCs w:val="21"/>
              </w:rPr>
              <w:t>6.4</w:t>
            </w:r>
            <w:r w:rsidRPr="00FB3F1C">
              <w:rPr>
                <w:rFonts w:ascii="宋体" w:hAnsi="宋体" w:cs="Calibri" w:hint="eastAsia"/>
                <w:kern w:val="0"/>
                <w:szCs w:val="21"/>
              </w:rPr>
              <w:t>心率变异性高级数据处理分析模块</w:t>
            </w:r>
            <w:r w:rsidRPr="00FB3F1C">
              <w:rPr>
                <w:rFonts w:ascii="宋体" w:hAnsi="宋体" w:cs="Calibri"/>
                <w:kern w:val="0"/>
                <w:szCs w:val="21"/>
              </w:rPr>
              <w:t>，</w:t>
            </w:r>
            <w:r w:rsidRPr="00FB3F1C">
              <w:rPr>
                <w:rFonts w:ascii="宋体" w:hAnsi="宋体" w:cs="Calibri" w:hint="eastAsia"/>
                <w:kern w:val="0"/>
                <w:szCs w:val="21"/>
              </w:rPr>
              <w:t>包括数据处理和分析</w:t>
            </w:r>
          </w:p>
          <w:p w:rsidR="00FB3F1C" w:rsidRPr="00FB3F1C" w:rsidRDefault="00FB3F1C" w:rsidP="00FC3AAF">
            <w:pPr>
              <w:rPr>
                <w:rFonts w:ascii="宋体" w:hAnsi="宋体" w:cs="Calibri"/>
                <w:kern w:val="0"/>
                <w:szCs w:val="21"/>
              </w:rPr>
            </w:pPr>
            <w:r w:rsidRPr="00FB3F1C">
              <w:rPr>
                <w:rFonts w:ascii="宋体" w:hAnsi="宋体" w:cs="Calibri" w:hint="eastAsia"/>
                <w:kern w:val="0"/>
                <w:szCs w:val="21"/>
              </w:rPr>
              <w:t>（1）时域分析（</w:t>
            </w:r>
            <w:r w:rsidRPr="00FB3F1C">
              <w:rPr>
                <w:rFonts w:ascii="宋体" w:hAnsi="宋体" w:cs="Calibri"/>
                <w:kern w:val="0"/>
                <w:szCs w:val="21"/>
              </w:rPr>
              <w:t>Time Domain</w:t>
            </w:r>
            <w:r w:rsidRPr="00FB3F1C">
              <w:rPr>
                <w:rFonts w:ascii="宋体" w:hAnsi="宋体" w:cs="Calibri" w:hint="eastAsia"/>
                <w:kern w:val="0"/>
                <w:szCs w:val="21"/>
              </w:rPr>
              <w:t>）模块</w:t>
            </w:r>
          </w:p>
          <w:p w:rsidR="00FB3F1C" w:rsidRPr="00FB3F1C" w:rsidRDefault="00FB3F1C" w:rsidP="00FC3AAF">
            <w:pPr>
              <w:rPr>
                <w:rFonts w:ascii="宋体" w:hAnsi="宋体" w:cs="Calibri"/>
                <w:kern w:val="0"/>
                <w:szCs w:val="21"/>
              </w:rPr>
            </w:pPr>
            <w:r w:rsidRPr="00FB3F1C">
              <w:rPr>
                <w:rFonts w:ascii="宋体" w:hAnsi="宋体" w:cs="Calibri" w:hint="eastAsia"/>
                <w:kern w:val="0"/>
                <w:szCs w:val="21"/>
              </w:rPr>
              <w:t>（2）频域分析（</w:t>
            </w:r>
            <w:r w:rsidRPr="00FB3F1C">
              <w:rPr>
                <w:rFonts w:ascii="宋体" w:hAnsi="宋体" w:cs="Calibri"/>
                <w:kern w:val="0"/>
                <w:szCs w:val="21"/>
              </w:rPr>
              <w:t>Frequency Domain</w:t>
            </w:r>
            <w:r w:rsidRPr="00FB3F1C">
              <w:rPr>
                <w:rFonts w:ascii="宋体" w:hAnsi="宋体" w:cs="Calibri" w:hint="eastAsia"/>
                <w:kern w:val="0"/>
                <w:szCs w:val="21"/>
              </w:rPr>
              <w:t>）模块，用以表达不同频率的变异数量。</w:t>
            </w:r>
          </w:p>
          <w:p w:rsidR="00FB3F1C" w:rsidRPr="00FB3F1C" w:rsidRDefault="00FB3F1C" w:rsidP="00FC3AAF">
            <w:pPr>
              <w:rPr>
                <w:b/>
                <w:szCs w:val="21"/>
              </w:rPr>
            </w:pPr>
            <w:r w:rsidRPr="00FB3F1C">
              <w:rPr>
                <w:rFonts w:ascii="宋体" w:hAnsi="宋体" w:cs="Calibri" w:hint="eastAsia"/>
                <w:kern w:val="0"/>
                <w:szCs w:val="21"/>
              </w:rPr>
              <w:t>（3）非线性分析：包括散点图分析和趋势图分析，给出了心脏波动的直观显示，以及用以评估交感神经核副交感神经的平衡性以及频谱分析估计。</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cs="Calibri"/>
                <w:kern w:val="0"/>
                <w:szCs w:val="21"/>
              </w:rPr>
            </w:pPr>
            <w:r w:rsidRPr="00FB3F1C">
              <w:rPr>
                <w:rFonts w:hint="eastAsia"/>
                <w:b/>
                <w:szCs w:val="21"/>
              </w:rPr>
              <w:t>6.5</w:t>
            </w:r>
            <w:r w:rsidRPr="00FB3F1C">
              <w:rPr>
                <w:rFonts w:ascii="宋体" w:hAnsi="宋体" w:cs="Calibri" w:hint="eastAsia"/>
                <w:kern w:val="0"/>
                <w:szCs w:val="21"/>
              </w:rPr>
              <w:t>皮电高级数据处理分析模块，包括数据处理和分析</w:t>
            </w:r>
          </w:p>
          <w:p w:rsidR="00FB3F1C" w:rsidRPr="00FB3F1C" w:rsidRDefault="00FB3F1C" w:rsidP="00FC3AAF">
            <w:pPr>
              <w:rPr>
                <w:rFonts w:ascii="宋体" w:hAnsi="宋体" w:cs="Calibri"/>
                <w:kern w:val="0"/>
                <w:szCs w:val="21"/>
              </w:rPr>
            </w:pPr>
            <w:r w:rsidRPr="00FB3F1C">
              <w:rPr>
                <w:rFonts w:ascii="宋体" w:hAnsi="宋体" w:cs="Calibri" w:hint="eastAsia"/>
                <w:kern w:val="0"/>
                <w:szCs w:val="21"/>
              </w:rPr>
              <w:t>（1）时域分析功能，含时间相关性计算皮电上升时间、皮电下降时间、延迟时间、反映幅度。</w:t>
            </w:r>
          </w:p>
          <w:p w:rsidR="00FB3F1C" w:rsidRPr="00FB3F1C" w:rsidRDefault="00FB3F1C" w:rsidP="00FC3AAF">
            <w:pPr>
              <w:rPr>
                <w:b/>
                <w:szCs w:val="21"/>
              </w:rPr>
            </w:pPr>
            <w:r w:rsidRPr="00FB3F1C">
              <w:rPr>
                <w:rFonts w:ascii="宋体" w:hAnsi="宋体" w:cs="Calibri" w:hint="eastAsia"/>
                <w:kern w:val="0"/>
                <w:szCs w:val="21"/>
              </w:rPr>
              <w:t>（2）事件相关的</w:t>
            </w:r>
            <w:r w:rsidRPr="00FB3F1C">
              <w:rPr>
                <w:rFonts w:ascii="宋体" w:hAnsi="宋体" w:cs="Calibri"/>
                <w:kern w:val="0"/>
                <w:szCs w:val="21"/>
              </w:rPr>
              <w:t>SCR</w:t>
            </w:r>
            <w:r w:rsidRPr="00FB3F1C">
              <w:rPr>
                <w:rFonts w:ascii="宋体" w:hAnsi="宋体" w:cs="Calibri" w:hint="eastAsia"/>
                <w:kern w:val="0"/>
                <w:szCs w:val="21"/>
              </w:rPr>
              <w:t>分析功能，可分析与某事件相关的</w:t>
            </w:r>
            <w:r w:rsidRPr="00FB3F1C">
              <w:rPr>
                <w:rFonts w:ascii="宋体" w:hAnsi="宋体" w:cs="Calibri"/>
                <w:kern w:val="0"/>
                <w:szCs w:val="21"/>
              </w:rPr>
              <w:t>EDA</w:t>
            </w:r>
            <w:r w:rsidRPr="00FB3F1C">
              <w:rPr>
                <w:rFonts w:ascii="宋体" w:hAnsi="宋体" w:cs="Calibri" w:hint="eastAsia"/>
                <w:kern w:val="0"/>
                <w:szCs w:val="21"/>
              </w:rPr>
              <w:t>反应。</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cs="Calibri"/>
                <w:kern w:val="0"/>
                <w:szCs w:val="21"/>
              </w:rPr>
            </w:pPr>
            <w:r w:rsidRPr="00FB3F1C">
              <w:rPr>
                <w:rFonts w:hint="eastAsia"/>
                <w:b/>
                <w:szCs w:val="21"/>
              </w:rPr>
              <w:t>6.6</w:t>
            </w:r>
            <w:r w:rsidRPr="00FB3F1C">
              <w:rPr>
                <w:rFonts w:ascii="宋体" w:hAnsi="宋体" w:cs="Calibri" w:hint="eastAsia"/>
                <w:kern w:val="0"/>
                <w:szCs w:val="21"/>
              </w:rPr>
              <w:t>肌电图高级数据处理分析模块，包括数据处理和分析</w:t>
            </w:r>
          </w:p>
          <w:p w:rsidR="00FB3F1C" w:rsidRPr="00FB3F1C" w:rsidRDefault="00FB3F1C" w:rsidP="00FC3AAF">
            <w:pPr>
              <w:rPr>
                <w:rFonts w:ascii="宋体" w:hAnsi="宋体" w:cs="Calibri"/>
                <w:kern w:val="0"/>
                <w:szCs w:val="21"/>
              </w:rPr>
            </w:pPr>
            <w:r w:rsidRPr="00FB3F1C">
              <w:rPr>
                <w:rFonts w:ascii="宋体" w:hAnsi="宋体" w:cs="Calibri" w:hint="eastAsia"/>
                <w:kern w:val="0"/>
                <w:szCs w:val="21"/>
              </w:rPr>
              <w:lastRenderedPageBreak/>
              <w:t>（1）时域分析功能，将肌电信号看作时间的函数，通过分析得到肌电信号的某些统计特征。</w:t>
            </w:r>
          </w:p>
          <w:p w:rsidR="00FB3F1C" w:rsidRPr="00FB3F1C" w:rsidRDefault="00FB3F1C" w:rsidP="00FC3AAF">
            <w:pPr>
              <w:rPr>
                <w:b/>
                <w:szCs w:val="21"/>
              </w:rPr>
            </w:pPr>
            <w:r w:rsidRPr="00FB3F1C">
              <w:rPr>
                <w:rFonts w:ascii="宋体" w:hAnsi="宋体" w:cs="Calibri" w:hint="eastAsia"/>
                <w:kern w:val="0"/>
                <w:szCs w:val="21"/>
              </w:rPr>
              <w:t>（2）频域分析是运用参数模型法和直接快速傅里叶变化将时域分析信号转换为频域分析信号，对信号进行功率谱密度分析。</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jc w:val="left"/>
              <w:rPr>
                <w:rFonts w:ascii="宋体" w:hAnsi="宋体" w:cs="Calibri"/>
                <w:kern w:val="0"/>
                <w:szCs w:val="21"/>
              </w:rPr>
            </w:pPr>
            <w:r w:rsidRPr="00FB3F1C">
              <w:rPr>
                <w:rFonts w:hint="eastAsia"/>
                <w:b/>
                <w:szCs w:val="21"/>
              </w:rPr>
              <w:t>6.7</w:t>
            </w:r>
            <w:r w:rsidRPr="00FB3F1C">
              <w:rPr>
                <w:rFonts w:ascii="宋体" w:hAnsi="宋体" w:cs="Calibri" w:hint="eastAsia"/>
                <w:kern w:val="0"/>
                <w:szCs w:val="21"/>
              </w:rPr>
              <w:t>呼吸高级数据处理分析模块，包括数据处理和分析</w:t>
            </w:r>
          </w:p>
          <w:p w:rsidR="00FB3F1C" w:rsidRPr="00FB3F1C" w:rsidRDefault="00FB3F1C" w:rsidP="00FC3AAF">
            <w:pPr>
              <w:jc w:val="left"/>
              <w:rPr>
                <w:rFonts w:ascii="宋体" w:hAnsi="宋体" w:cs="Calibri"/>
                <w:kern w:val="0"/>
                <w:szCs w:val="21"/>
              </w:rPr>
            </w:pPr>
            <w:r w:rsidRPr="00FB3F1C">
              <w:rPr>
                <w:rFonts w:ascii="宋体" w:hAnsi="宋体" w:cs="Calibri" w:hint="eastAsia"/>
                <w:kern w:val="0"/>
                <w:szCs w:val="21"/>
              </w:rPr>
              <w:t>（1）时域分析功能，将</w:t>
            </w:r>
            <w:r w:rsidRPr="00FB3F1C">
              <w:rPr>
                <w:rFonts w:ascii="宋体" w:hAnsi="宋体" w:cs="Calibri"/>
                <w:kern w:val="0"/>
                <w:szCs w:val="21"/>
              </w:rPr>
              <w:t>RESP</w:t>
            </w:r>
            <w:r w:rsidRPr="00FB3F1C">
              <w:rPr>
                <w:rFonts w:ascii="宋体" w:hAnsi="宋体" w:cs="Calibri" w:hint="eastAsia"/>
                <w:kern w:val="0"/>
                <w:szCs w:val="21"/>
              </w:rPr>
              <w:t>信号看作时间的函数，通过分析得到</w:t>
            </w:r>
            <w:r w:rsidRPr="00FB3F1C">
              <w:rPr>
                <w:rFonts w:ascii="宋体" w:hAnsi="宋体" w:cs="Calibri"/>
                <w:kern w:val="0"/>
                <w:szCs w:val="21"/>
              </w:rPr>
              <w:t>RESP</w:t>
            </w:r>
            <w:r w:rsidRPr="00FB3F1C">
              <w:rPr>
                <w:rFonts w:ascii="宋体" w:hAnsi="宋体" w:cs="Calibri" w:hint="eastAsia"/>
                <w:kern w:val="0"/>
                <w:szCs w:val="21"/>
              </w:rPr>
              <w:t>信号的某些统计特征。</w:t>
            </w:r>
          </w:p>
          <w:p w:rsidR="00FB3F1C" w:rsidRPr="00FB3F1C" w:rsidRDefault="00FB3F1C" w:rsidP="00FC3AAF">
            <w:pPr>
              <w:rPr>
                <w:b/>
                <w:szCs w:val="21"/>
              </w:rPr>
            </w:pPr>
            <w:r w:rsidRPr="00FB3F1C">
              <w:rPr>
                <w:rFonts w:ascii="宋体" w:hAnsi="宋体" w:cs="Calibri" w:hint="eastAsia"/>
                <w:kern w:val="0"/>
                <w:szCs w:val="21"/>
              </w:rPr>
              <w:t>（2）频域分析功能是运用参数模型法和直接快速傅里叶变化将时域分析信号转换为频域分析信号，对信号进行功率谱密度分析。</w:t>
            </w:r>
          </w:p>
        </w:tc>
        <w:tc>
          <w:tcPr>
            <w:tcW w:w="1984" w:type="dxa"/>
          </w:tcPr>
          <w:p w:rsidR="00FB3F1C" w:rsidRPr="00FB3F1C" w:rsidRDefault="00FB3F1C" w:rsidP="00FC3AAF">
            <w:pPr>
              <w:jc w:val="left"/>
              <w:rPr>
                <w:rFonts w:hint="eastAsia"/>
                <w:b/>
                <w:szCs w:val="21"/>
              </w:rPr>
            </w:pPr>
          </w:p>
        </w:tc>
        <w:tc>
          <w:tcPr>
            <w:tcW w:w="1276" w:type="dxa"/>
          </w:tcPr>
          <w:p w:rsidR="00FB3F1C" w:rsidRPr="00FB3F1C" w:rsidRDefault="00FB3F1C" w:rsidP="00FC3AAF">
            <w:pPr>
              <w:jc w:val="left"/>
              <w:rPr>
                <w:rFonts w:hint="eastAsia"/>
                <w:b/>
                <w:szCs w:val="21"/>
              </w:rPr>
            </w:pPr>
          </w:p>
        </w:tc>
        <w:tc>
          <w:tcPr>
            <w:tcW w:w="850" w:type="dxa"/>
          </w:tcPr>
          <w:p w:rsidR="00FB3F1C" w:rsidRPr="00FB3F1C" w:rsidRDefault="00FB3F1C" w:rsidP="00FC3AAF">
            <w:pPr>
              <w:jc w:val="left"/>
              <w:rPr>
                <w:rFonts w:hint="eastAsia"/>
                <w:b/>
                <w:szCs w:val="21"/>
              </w:rPr>
            </w:pPr>
          </w:p>
        </w:tc>
      </w:tr>
      <w:tr w:rsidR="00FB3F1C" w:rsidRPr="00FB3F1C" w:rsidTr="00FB3F1C">
        <w:trPr>
          <w:trHeight w:val="510"/>
        </w:trPr>
        <w:tc>
          <w:tcPr>
            <w:tcW w:w="426" w:type="dxa"/>
            <w:vMerge/>
            <w:vAlign w:val="center"/>
          </w:tcPr>
          <w:p w:rsidR="00FB3F1C" w:rsidRPr="00FB3F1C" w:rsidRDefault="00FB3F1C" w:rsidP="00FC3AAF">
            <w:pPr>
              <w:jc w:val="center"/>
              <w:rPr>
                <w:b/>
                <w:szCs w:val="21"/>
              </w:rPr>
            </w:pPr>
          </w:p>
        </w:tc>
        <w:tc>
          <w:tcPr>
            <w:tcW w:w="684" w:type="dxa"/>
            <w:vMerge/>
            <w:vAlign w:val="center"/>
          </w:tcPr>
          <w:p w:rsidR="00FB3F1C" w:rsidRPr="00FB3F1C" w:rsidRDefault="00FB3F1C" w:rsidP="00FC3AAF">
            <w:pPr>
              <w:jc w:val="center"/>
              <w:rPr>
                <w:b/>
                <w:szCs w:val="21"/>
              </w:rPr>
            </w:pPr>
          </w:p>
        </w:tc>
        <w:tc>
          <w:tcPr>
            <w:tcW w:w="4278" w:type="dxa"/>
          </w:tcPr>
          <w:p w:rsidR="00FB3F1C" w:rsidRPr="00FB3F1C" w:rsidRDefault="00FB3F1C" w:rsidP="00FC3AAF">
            <w:pPr>
              <w:rPr>
                <w:rFonts w:ascii="宋体" w:hAnsi="宋体"/>
                <w:szCs w:val="21"/>
              </w:rPr>
            </w:pPr>
            <w:r w:rsidRPr="00FB3F1C">
              <w:rPr>
                <w:rFonts w:hint="eastAsia"/>
                <w:b/>
                <w:szCs w:val="21"/>
              </w:rPr>
              <w:t>6.8</w:t>
            </w:r>
            <w:r w:rsidRPr="00FB3F1C">
              <w:rPr>
                <w:rFonts w:ascii="宋体" w:hAnsi="宋体"/>
                <w:szCs w:val="21"/>
              </w:rPr>
              <w:t xml:space="preserve">电源电压: 单相220V ±10% </w:t>
            </w:r>
          </w:p>
          <w:p w:rsidR="00FB3F1C" w:rsidRPr="00FB3F1C" w:rsidRDefault="00FB3F1C" w:rsidP="00FC3AAF">
            <w:pPr>
              <w:ind w:firstLineChars="150" w:firstLine="315"/>
              <w:rPr>
                <w:rFonts w:ascii="宋体" w:hAnsi="宋体"/>
                <w:szCs w:val="21"/>
              </w:rPr>
            </w:pPr>
            <w:r w:rsidRPr="00FB3F1C">
              <w:rPr>
                <w:rFonts w:ascii="宋体" w:hAnsi="宋体"/>
                <w:szCs w:val="21"/>
              </w:rPr>
              <w:t xml:space="preserve">环境温度: </w:t>
            </w:r>
            <w:r w:rsidRPr="00FB3F1C">
              <w:rPr>
                <w:rFonts w:ascii="宋体" w:hAnsi="宋体" w:hint="eastAsia"/>
                <w:szCs w:val="21"/>
              </w:rPr>
              <w:t>至少包含</w:t>
            </w:r>
            <w:r w:rsidRPr="00FB3F1C">
              <w:rPr>
                <w:rFonts w:ascii="宋体" w:hAnsi="宋体"/>
                <w:szCs w:val="21"/>
              </w:rPr>
              <w:t>-20℃～40℃</w:t>
            </w:r>
            <w:r w:rsidRPr="00FB3F1C">
              <w:rPr>
                <w:rFonts w:ascii="宋体" w:hAnsi="宋体" w:hint="eastAsia"/>
                <w:szCs w:val="21"/>
              </w:rPr>
              <w:t>范围</w:t>
            </w:r>
          </w:p>
          <w:p w:rsidR="00FB3F1C" w:rsidRPr="00FB3F1C" w:rsidRDefault="00FB3F1C" w:rsidP="00FC3AAF">
            <w:pPr>
              <w:ind w:firstLineChars="150" w:firstLine="315"/>
              <w:rPr>
                <w:rFonts w:ascii="宋体" w:hAnsi="宋体"/>
                <w:szCs w:val="21"/>
              </w:rPr>
            </w:pPr>
            <w:r w:rsidRPr="00FB3F1C">
              <w:rPr>
                <w:rFonts w:ascii="宋体" w:hAnsi="宋体"/>
                <w:szCs w:val="21"/>
              </w:rPr>
              <w:t>相对湿度:</w:t>
            </w:r>
            <w:r w:rsidRPr="00FB3F1C">
              <w:rPr>
                <w:rFonts w:ascii="宋体" w:hAnsi="宋体" w:hint="eastAsia"/>
                <w:szCs w:val="21"/>
              </w:rPr>
              <w:t xml:space="preserve"> 至少包含10</w:t>
            </w:r>
            <w:r w:rsidRPr="00FB3F1C">
              <w:rPr>
                <w:rFonts w:ascii="宋体" w:hAnsi="宋体"/>
                <w:szCs w:val="21"/>
              </w:rPr>
              <w:t>%～9</w:t>
            </w:r>
            <w:r w:rsidRPr="00FB3F1C">
              <w:rPr>
                <w:rFonts w:ascii="宋体" w:hAnsi="宋体" w:hint="eastAsia"/>
                <w:szCs w:val="21"/>
              </w:rPr>
              <w:t>0</w:t>
            </w:r>
            <w:r w:rsidRPr="00FB3F1C">
              <w:rPr>
                <w:rFonts w:ascii="宋体" w:hAnsi="宋体"/>
                <w:szCs w:val="21"/>
              </w:rPr>
              <w:t>%</w:t>
            </w:r>
            <w:r w:rsidRPr="00FB3F1C">
              <w:rPr>
                <w:rFonts w:ascii="宋体" w:hAnsi="宋体" w:hint="eastAsia"/>
                <w:szCs w:val="21"/>
              </w:rPr>
              <w:t>范围</w:t>
            </w:r>
          </w:p>
        </w:tc>
        <w:tc>
          <w:tcPr>
            <w:tcW w:w="1984" w:type="dxa"/>
          </w:tcPr>
          <w:p w:rsidR="00FB3F1C" w:rsidRPr="00FB3F1C" w:rsidRDefault="00FB3F1C" w:rsidP="00FC3AAF">
            <w:pPr>
              <w:rPr>
                <w:rFonts w:hint="eastAsia"/>
                <w:b/>
                <w:szCs w:val="21"/>
              </w:rPr>
            </w:pPr>
          </w:p>
        </w:tc>
        <w:tc>
          <w:tcPr>
            <w:tcW w:w="1276" w:type="dxa"/>
          </w:tcPr>
          <w:p w:rsidR="00FB3F1C" w:rsidRPr="00FB3F1C" w:rsidRDefault="00FB3F1C" w:rsidP="00FC3AAF">
            <w:pPr>
              <w:rPr>
                <w:rFonts w:hint="eastAsia"/>
                <w:b/>
                <w:szCs w:val="21"/>
              </w:rPr>
            </w:pPr>
          </w:p>
        </w:tc>
        <w:tc>
          <w:tcPr>
            <w:tcW w:w="850" w:type="dxa"/>
          </w:tcPr>
          <w:p w:rsidR="00FB3F1C" w:rsidRPr="00FB3F1C" w:rsidRDefault="00FB3F1C" w:rsidP="00FC3AAF">
            <w:pPr>
              <w:rPr>
                <w:rFonts w:hint="eastAsia"/>
                <w:b/>
                <w:szCs w:val="21"/>
              </w:rPr>
            </w:pPr>
          </w:p>
        </w:tc>
      </w:tr>
    </w:tbl>
    <w:p w:rsidR="00FB3F1C" w:rsidRPr="00FB3F1C" w:rsidRDefault="00FB3F1C"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rPr>
      </w:pPr>
      <w:r w:rsidRPr="009D5001">
        <w:rPr>
          <w:rFonts w:hint="eastAsia"/>
          <w:sz w:val="24"/>
        </w:rPr>
        <w:t>投标人名称</w:t>
      </w:r>
      <w:r w:rsidR="0051386A">
        <w:rPr>
          <w:rFonts w:hint="eastAsia"/>
          <w:sz w:val="24"/>
        </w:rPr>
        <w:t xml:space="preserve">:                               </w:t>
      </w:r>
      <w:r w:rsidR="00C05239">
        <w:rPr>
          <w:rFonts w:hint="eastAsia"/>
          <w:sz w:val="24"/>
        </w:rPr>
        <w:t>项目</w:t>
      </w:r>
      <w:r w:rsidRPr="009D5001">
        <w:rPr>
          <w:rFonts w:hint="eastAsia"/>
          <w:sz w:val="24"/>
        </w:rPr>
        <w:t>编号</w:t>
      </w:r>
      <w:r w:rsidR="0051386A">
        <w:rPr>
          <w:rFonts w:hint="eastAsia"/>
          <w:sz w:val="24"/>
        </w:rPr>
        <w:t>:</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847"/>
        <w:gridCol w:w="3477"/>
        <w:gridCol w:w="2976"/>
        <w:gridCol w:w="993"/>
        <w:gridCol w:w="708"/>
      </w:tblGrid>
      <w:tr w:rsidR="0051386A" w:rsidTr="003C659E">
        <w:trPr>
          <w:trHeight w:val="397"/>
        </w:trPr>
        <w:tc>
          <w:tcPr>
            <w:tcW w:w="638" w:type="dxa"/>
            <w:tcBorders>
              <w:top w:val="single" w:sz="4" w:space="0" w:color="auto"/>
              <w:left w:val="single" w:sz="4" w:space="0" w:color="auto"/>
              <w:bottom w:val="single" w:sz="4" w:space="0" w:color="auto"/>
              <w:right w:val="single" w:sz="4" w:space="0" w:color="auto"/>
            </w:tcBorders>
            <w:vAlign w:val="center"/>
          </w:tcPr>
          <w:p w:rsidR="0051386A" w:rsidRDefault="0051386A" w:rsidP="0051386A">
            <w:pPr>
              <w:jc w:val="center"/>
              <w:rPr>
                <w:b/>
              </w:rPr>
            </w:pPr>
            <w:bookmarkStart w:id="38" w:name="_Hlk15072079"/>
            <w:r>
              <w:rPr>
                <w:rFonts w:hint="eastAsia"/>
                <w:b/>
              </w:rPr>
              <w:t>序号</w:t>
            </w:r>
          </w:p>
        </w:tc>
        <w:tc>
          <w:tcPr>
            <w:tcW w:w="847" w:type="dxa"/>
            <w:tcBorders>
              <w:top w:val="single" w:sz="4" w:space="0" w:color="auto"/>
              <w:left w:val="single" w:sz="4" w:space="0" w:color="auto"/>
              <w:bottom w:val="single" w:sz="4" w:space="0" w:color="auto"/>
              <w:right w:val="single" w:sz="4" w:space="0" w:color="auto"/>
            </w:tcBorders>
            <w:vAlign w:val="center"/>
          </w:tcPr>
          <w:p w:rsidR="0051386A" w:rsidRDefault="0051386A" w:rsidP="0051386A">
            <w:pPr>
              <w:jc w:val="center"/>
              <w:rPr>
                <w:b/>
              </w:rPr>
            </w:pPr>
            <w:r>
              <w:rPr>
                <w:rFonts w:hint="eastAsia"/>
                <w:b/>
              </w:rPr>
              <w:t>目录</w:t>
            </w:r>
          </w:p>
        </w:tc>
        <w:tc>
          <w:tcPr>
            <w:tcW w:w="3477" w:type="dxa"/>
            <w:tcBorders>
              <w:top w:val="single" w:sz="4" w:space="0" w:color="auto"/>
              <w:left w:val="single" w:sz="4" w:space="0" w:color="auto"/>
              <w:bottom w:val="single" w:sz="4" w:space="0" w:color="auto"/>
              <w:right w:val="single" w:sz="4" w:space="0" w:color="auto"/>
            </w:tcBorders>
            <w:vAlign w:val="center"/>
          </w:tcPr>
          <w:p w:rsidR="0051386A" w:rsidRDefault="0051386A" w:rsidP="0051386A">
            <w:pPr>
              <w:jc w:val="center"/>
              <w:rPr>
                <w:b/>
              </w:rPr>
            </w:pPr>
            <w:r>
              <w:rPr>
                <w:rFonts w:hint="eastAsia"/>
                <w:b/>
              </w:rPr>
              <w:t>招标商务需求</w:t>
            </w:r>
          </w:p>
        </w:tc>
        <w:tc>
          <w:tcPr>
            <w:tcW w:w="2976" w:type="dxa"/>
            <w:tcBorders>
              <w:top w:val="single" w:sz="4" w:space="0" w:color="auto"/>
              <w:left w:val="single" w:sz="4" w:space="0" w:color="auto"/>
              <w:bottom w:val="single" w:sz="4" w:space="0" w:color="auto"/>
              <w:right w:val="single" w:sz="4" w:space="0" w:color="auto"/>
            </w:tcBorders>
            <w:vAlign w:val="center"/>
          </w:tcPr>
          <w:p w:rsidR="0051386A" w:rsidRDefault="0051386A" w:rsidP="0051386A">
            <w:pPr>
              <w:jc w:val="center"/>
              <w:rPr>
                <w:b/>
              </w:rPr>
            </w:pPr>
            <w:r>
              <w:rPr>
                <w:rFonts w:hint="eastAsia"/>
                <w:b/>
              </w:rPr>
              <w:t>投标商务</w:t>
            </w:r>
            <w:r>
              <w:rPr>
                <w:b/>
              </w:rPr>
              <w:t>条款</w:t>
            </w:r>
          </w:p>
        </w:tc>
        <w:tc>
          <w:tcPr>
            <w:tcW w:w="993" w:type="dxa"/>
            <w:tcBorders>
              <w:top w:val="single" w:sz="4" w:space="0" w:color="auto"/>
              <w:left w:val="single" w:sz="4" w:space="0" w:color="auto"/>
              <w:bottom w:val="single" w:sz="4" w:space="0" w:color="auto"/>
              <w:right w:val="single" w:sz="4" w:space="0" w:color="auto"/>
            </w:tcBorders>
            <w:vAlign w:val="center"/>
          </w:tcPr>
          <w:p w:rsidR="0051386A" w:rsidRDefault="0051386A" w:rsidP="0051386A">
            <w:pPr>
              <w:jc w:val="center"/>
              <w:rPr>
                <w:b/>
              </w:rPr>
            </w:pPr>
            <w:r>
              <w:rPr>
                <w:rFonts w:hint="eastAsia"/>
                <w:b/>
              </w:rPr>
              <w:t>偏离</w:t>
            </w:r>
            <w:r>
              <w:rPr>
                <w:b/>
              </w:rPr>
              <w:t>情况</w:t>
            </w:r>
          </w:p>
        </w:tc>
        <w:tc>
          <w:tcPr>
            <w:tcW w:w="708" w:type="dxa"/>
            <w:tcBorders>
              <w:top w:val="single" w:sz="4" w:space="0" w:color="auto"/>
              <w:left w:val="single" w:sz="4" w:space="0" w:color="auto"/>
              <w:bottom w:val="single" w:sz="4" w:space="0" w:color="auto"/>
              <w:right w:val="single" w:sz="4" w:space="0" w:color="auto"/>
            </w:tcBorders>
            <w:vAlign w:val="center"/>
          </w:tcPr>
          <w:p w:rsidR="0051386A" w:rsidRDefault="0051386A" w:rsidP="0051386A">
            <w:pPr>
              <w:jc w:val="center"/>
              <w:rPr>
                <w:b/>
              </w:rPr>
            </w:pPr>
            <w:r>
              <w:rPr>
                <w:rFonts w:hint="eastAsia"/>
                <w:b/>
              </w:rPr>
              <w:t>说明</w:t>
            </w:r>
          </w:p>
        </w:tc>
      </w:tr>
      <w:bookmarkEnd w:id="38"/>
      <w:tr w:rsidR="0051386A" w:rsidTr="00CC778C">
        <w:trPr>
          <w:trHeight w:val="280"/>
        </w:trPr>
        <w:tc>
          <w:tcPr>
            <w:tcW w:w="9639" w:type="dxa"/>
            <w:gridSpan w:val="6"/>
          </w:tcPr>
          <w:p w:rsidR="0051386A" w:rsidRDefault="0051386A" w:rsidP="00FC3AAF">
            <w:pPr>
              <w:rPr>
                <w:rFonts w:hint="eastAsia"/>
                <w:b/>
              </w:rPr>
            </w:pPr>
            <w:r>
              <w:rPr>
                <w:rFonts w:hint="eastAsia"/>
                <w:b/>
              </w:rPr>
              <w:t>（一）免费保修期内售后服务要求</w:t>
            </w:r>
          </w:p>
        </w:tc>
      </w:tr>
      <w:tr w:rsidR="0051386A" w:rsidTr="0051386A">
        <w:trPr>
          <w:trHeight w:val="150"/>
        </w:trPr>
        <w:tc>
          <w:tcPr>
            <w:tcW w:w="638" w:type="dxa"/>
            <w:vAlign w:val="center"/>
          </w:tcPr>
          <w:p w:rsidR="0051386A" w:rsidRDefault="0051386A" w:rsidP="00FC3AAF">
            <w:pPr>
              <w:jc w:val="center"/>
              <w:rPr>
                <w:b/>
              </w:rPr>
            </w:pPr>
            <w:r>
              <w:rPr>
                <w:rFonts w:hint="eastAsia"/>
                <w:b/>
              </w:rPr>
              <w:t>1</w:t>
            </w:r>
          </w:p>
        </w:tc>
        <w:tc>
          <w:tcPr>
            <w:tcW w:w="847" w:type="dxa"/>
            <w:vAlign w:val="center"/>
          </w:tcPr>
          <w:p w:rsidR="0051386A" w:rsidRPr="003B7D88" w:rsidRDefault="0051386A" w:rsidP="00FC3AAF">
            <w:r w:rsidRPr="003B7D88">
              <w:rPr>
                <w:rFonts w:hint="eastAsia"/>
              </w:rPr>
              <w:t>免费保修期</w:t>
            </w:r>
          </w:p>
        </w:tc>
        <w:tc>
          <w:tcPr>
            <w:tcW w:w="3477" w:type="dxa"/>
          </w:tcPr>
          <w:p w:rsidR="0051386A" w:rsidRPr="00A76ED1" w:rsidRDefault="0051386A" w:rsidP="00FC3AAF">
            <w:pPr>
              <w:rPr>
                <w:b/>
              </w:rPr>
            </w:pPr>
            <w:r w:rsidRPr="00A76ED1">
              <w:rPr>
                <w:rFonts w:hint="eastAsia"/>
                <w:bCs/>
                <w:szCs w:val="21"/>
              </w:rPr>
              <w:t>货物免费保修期</w:t>
            </w:r>
            <w:r w:rsidRPr="00A76ED1">
              <w:rPr>
                <w:rFonts w:hint="eastAsia"/>
                <w:bCs/>
                <w:szCs w:val="21"/>
                <w:u w:val="single"/>
              </w:rPr>
              <w:t>1</w:t>
            </w:r>
            <w:r w:rsidRPr="00A76ED1">
              <w:rPr>
                <w:rFonts w:hint="eastAsia"/>
                <w:bCs/>
                <w:szCs w:val="21"/>
              </w:rPr>
              <w:t>年，时间自最终验收合格并交付使用之日起计算。</w:t>
            </w:r>
          </w:p>
        </w:tc>
        <w:tc>
          <w:tcPr>
            <w:tcW w:w="2976" w:type="dxa"/>
          </w:tcPr>
          <w:p w:rsidR="0051386A" w:rsidRPr="00A76ED1" w:rsidRDefault="0051386A" w:rsidP="00FC3AAF">
            <w:pPr>
              <w:rPr>
                <w:rFonts w:hint="eastAsia"/>
                <w:bCs/>
                <w:szCs w:val="21"/>
              </w:rPr>
            </w:pPr>
          </w:p>
        </w:tc>
        <w:tc>
          <w:tcPr>
            <w:tcW w:w="993" w:type="dxa"/>
          </w:tcPr>
          <w:p w:rsidR="0051386A" w:rsidRPr="00A76ED1" w:rsidRDefault="0051386A" w:rsidP="00FC3AAF">
            <w:pPr>
              <w:rPr>
                <w:rFonts w:hint="eastAsia"/>
                <w:bCs/>
                <w:szCs w:val="21"/>
              </w:rPr>
            </w:pPr>
          </w:p>
        </w:tc>
        <w:tc>
          <w:tcPr>
            <w:tcW w:w="708" w:type="dxa"/>
          </w:tcPr>
          <w:p w:rsidR="0051386A" w:rsidRPr="00A76ED1" w:rsidRDefault="0051386A" w:rsidP="00FC3AAF">
            <w:pPr>
              <w:rPr>
                <w:rFonts w:hint="eastAsia"/>
                <w:bCs/>
                <w:szCs w:val="21"/>
              </w:rPr>
            </w:pPr>
          </w:p>
        </w:tc>
      </w:tr>
      <w:tr w:rsidR="0051386A" w:rsidTr="0051386A">
        <w:trPr>
          <w:trHeight w:val="320"/>
        </w:trPr>
        <w:tc>
          <w:tcPr>
            <w:tcW w:w="638" w:type="dxa"/>
            <w:vAlign w:val="center"/>
          </w:tcPr>
          <w:p w:rsidR="0051386A" w:rsidRDefault="0051386A" w:rsidP="00FC3AAF">
            <w:pPr>
              <w:jc w:val="center"/>
              <w:rPr>
                <w:b/>
              </w:rPr>
            </w:pPr>
            <w:r>
              <w:rPr>
                <w:rFonts w:hint="eastAsia"/>
                <w:b/>
              </w:rPr>
              <w:t>2</w:t>
            </w:r>
          </w:p>
        </w:tc>
        <w:tc>
          <w:tcPr>
            <w:tcW w:w="847" w:type="dxa"/>
          </w:tcPr>
          <w:p w:rsidR="0051386A" w:rsidRPr="003B7D88" w:rsidRDefault="0051386A" w:rsidP="00FC3AAF">
            <w:r w:rsidRPr="003B7D88">
              <w:rPr>
                <w:rFonts w:hint="eastAsia"/>
              </w:rPr>
              <w:t>维修响应及故障解决时间</w:t>
            </w:r>
          </w:p>
        </w:tc>
        <w:tc>
          <w:tcPr>
            <w:tcW w:w="3477" w:type="dxa"/>
          </w:tcPr>
          <w:p w:rsidR="0051386A" w:rsidRPr="00A76ED1" w:rsidRDefault="0051386A" w:rsidP="00FC3AAF">
            <w:pPr>
              <w:rPr>
                <w:b/>
              </w:rPr>
            </w:pPr>
            <w:r w:rsidRPr="00A76ED1">
              <w:rPr>
                <w:rFonts w:hint="eastAsia"/>
                <w:bCs/>
                <w:szCs w:val="21"/>
              </w:rPr>
              <w:t>在保修期内，一旦发生质量问题，投标人保证在接到通知</w:t>
            </w:r>
            <w:r w:rsidRPr="00A76ED1">
              <w:rPr>
                <w:rFonts w:hint="eastAsia"/>
                <w:bCs/>
                <w:szCs w:val="21"/>
              </w:rPr>
              <w:t>72</w:t>
            </w:r>
            <w:r w:rsidRPr="00A76ED1">
              <w:rPr>
                <w:rFonts w:hint="eastAsia"/>
                <w:bCs/>
                <w:szCs w:val="21"/>
              </w:rPr>
              <w:t>小时内赶到现场进行修理或更换。</w:t>
            </w:r>
          </w:p>
        </w:tc>
        <w:tc>
          <w:tcPr>
            <w:tcW w:w="2976" w:type="dxa"/>
          </w:tcPr>
          <w:p w:rsidR="0051386A" w:rsidRPr="00A76ED1" w:rsidRDefault="0051386A" w:rsidP="00FC3AAF">
            <w:pPr>
              <w:rPr>
                <w:rFonts w:hint="eastAsia"/>
                <w:bCs/>
                <w:szCs w:val="21"/>
              </w:rPr>
            </w:pPr>
          </w:p>
        </w:tc>
        <w:tc>
          <w:tcPr>
            <w:tcW w:w="993" w:type="dxa"/>
          </w:tcPr>
          <w:p w:rsidR="0051386A" w:rsidRPr="00A76ED1" w:rsidRDefault="0051386A" w:rsidP="00FC3AAF">
            <w:pPr>
              <w:rPr>
                <w:rFonts w:hint="eastAsia"/>
                <w:bCs/>
                <w:szCs w:val="21"/>
              </w:rPr>
            </w:pPr>
          </w:p>
        </w:tc>
        <w:tc>
          <w:tcPr>
            <w:tcW w:w="708" w:type="dxa"/>
          </w:tcPr>
          <w:p w:rsidR="0051386A" w:rsidRPr="00A76ED1" w:rsidRDefault="0051386A" w:rsidP="00FC3AAF">
            <w:pPr>
              <w:rPr>
                <w:rFonts w:hint="eastAsia"/>
                <w:bCs/>
                <w:szCs w:val="21"/>
              </w:rPr>
            </w:pPr>
          </w:p>
        </w:tc>
      </w:tr>
      <w:tr w:rsidR="0051386A" w:rsidTr="0051386A">
        <w:trPr>
          <w:trHeight w:val="320"/>
        </w:trPr>
        <w:tc>
          <w:tcPr>
            <w:tcW w:w="638" w:type="dxa"/>
            <w:vAlign w:val="center"/>
          </w:tcPr>
          <w:p w:rsidR="0051386A" w:rsidRDefault="0051386A" w:rsidP="00FC3AAF">
            <w:pPr>
              <w:jc w:val="center"/>
              <w:rPr>
                <w:b/>
              </w:rPr>
            </w:pPr>
            <w:r>
              <w:rPr>
                <w:rFonts w:hint="eastAsia"/>
                <w:b/>
              </w:rPr>
              <w:t>3</w:t>
            </w:r>
          </w:p>
        </w:tc>
        <w:tc>
          <w:tcPr>
            <w:tcW w:w="847" w:type="dxa"/>
          </w:tcPr>
          <w:p w:rsidR="0051386A" w:rsidRPr="003B7D88" w:rsidRDefault="0051386A" w:rsidP="00FC3AAF">
            <w:r>
              <w:rPr>
                <w:rFonts w:hint="eastAsia"/>
              </w:rPr>
              <w:t>发生</w:t>
            </w:r>
            <w:r>
              <w:t>质量问题</w:t>
            </w:r>
            <w:r>
              <w:rPr>
                <w:rFonts w:hint="eastAsia"/>
              </w:rPr>
              <w:t>的</w:t>
            </w:r>
            <w:r>
              <w:t>处理方式</w:t>
            </w:r>
          </w:p>
        </w:tc>
        <w:tc>
          <w:tcPr>
            <w:tcW w:w="3477" w:type="dxa"/>
          </w:tcPr>
          <w:p w:rsidR="0051386A" w:rsidRPr="00A76ED1" w:rsidRDefault="0051386A" w:rsidP="00FC3AAF">
            <w:pPr>
              <w:rPr>
                <w:bCs/>
                <w:szCs w:val="21"/>
              </w:rPr>
            </w:pPr>
            <w:r w:rsidRPr="00A76ED1">
              <w:rPr>
                <w:rFonts w:hint="eastAsia"/>
                <w:bCs/>
                <w:szCs w:val="21"/>
              </w:rPr>
              <w:t>免费</w:t>
            </w:r>
            <w:r w:rsidRPr="00A76ED1">
              <w:rPr>
                <w:bCs/>
                <w:szCs w:val="21"/>
              </w:rPr>
              <w:t>保修</w:t>
            </w:r>
            <w:r w:rsidRPr="00A76ED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976" w:type="dxa"/>
          </w:tcPr>
          <w:p w:rsidR="0051386A" w:rsidRPr="00A76ED1" w:rsidRDefault="0051386A" w:rsidP="00FC3AAF">
            <w:pPr>
              <w:rPr>
                <w:rFonts w:hint="eastAsia"/>
                <w:bCs/>
                <w:szCs w:val="21"/>
              </w:rPr>
            </w:pPr>
          </w:p>
        </w:tc>
        <w:tc>
          <w:tcPr>
            <w:tcW w:w="993" w:type="dxa"/>
          </w:tcPr>
          <w:p w:rsidR="0051386A" w:rsidRPr="00A76ED1" w:rsidRDefault="0051386A" w:rsidP="00FC3AAF">
            <w:pPr>
              <w:rPr>
                <w:rFonts w:hint="eastAsia"/>
                <w:bCs/>
                <w:szCs w:val="21"/>
              </w:rPr>
            </w:pPr>
          </w:p>
        </w:tc>
        <w:tc>
          <w:tcPr>
            <w:tcW w:w="708" w:type="dxa"/>
          </w:tcPr>
          <w:p w:rsidR="0051386A" w:rsidRPr="00A76ED1" w:rsidRDefault="0051386A" w:rsidP="00FC3AAF">
            <w:pPr>
              <w:rPr>
                <w:rFonts w:hint="eastAsia"/>
                <w:bCs/>
                <w:szCs w:val="21"/>
              </w:rPr>
            </w:pPr>
          </w:p>
        </w:tc>
      </w:tr>
      <w:tr w:rsidR="0051386A" w:rsidTr="0051386A">
        <w:trPr>
          <w:trHeight w:val="523"/>
        </w:trPr>
        <w:tc>
          <w:tcPr>
            <w:tcW w:w="638" w:type="dxa"/>
            <w:vAlign w:val="center"/>
          </w:tcPr>
          <w:p w:rsidR="0051386A" w:rsidRDefault="0051386A" w:rsidP="00FC3AAF">
            <w:pPr>
              <w:jc w:val="center"/>
              <w:rPr>
                <w:b/>
              </w:rPr>
            </w:pPr>
            <w:r>
              <w:rPr>
                <w:rFonts w:hint="eastAsia"/>
                <w:b/>
              </w:rPr>
              <w:t>4</w:t>
            </w:r>
          </w:p>
        </w:tc>
        <w:tc>
          <w:tcPr>
            <w:tcW w:w="847" w:type="dxa"/>
            <w:vAlign w:val="center"/>
          </w:tcPr>
          <w:p w:rsidR="0051386A" w:rsidRDefault="0051386A" w:rsidP="00FC3AAF">
            <w:pPr>
              <w:rPr>
                <w:b/>
              </w:rPr>
            </w:pPr>
            <w:r w:rsidRPr="005F45EF">
              <w:rPr>
                <w:rFonts w:hint="eastAsia"/>
              </w:rPr>
              <w:t>其他</w:t>
            </w:r>
          </w:p>
        </w:tc>
        <w:tc>
          <w:tcPr>
            <w:tcW w:w="3477" w:type="dxa"/>
            <w:vAlign w:val="center"/>
          </w:tcPr>
          <w:p w:rsidR="0051386A" w:rsidRPr="00A76ED1" w:rsidRDefault="0051386A" w:rsidP="00FC3AAF">
            <w:pPr>
              <w:rPr>
                <w:b/>
              </w:rPr>
            </w:pPr>
            <w:r w:rsidRPr="00A76ED1">
              <w:rPr>
                <w:rFonts w:hint="eastAsia"/>
                <w:bCs/>
                <w:szCs w:val="21"/>
              </w:rPr>
              <w:t>投标人应按其投标文件中的承诺，进行其他售后服务工作。</w:t>
            </w:r>
          </w:p>
        </w:tc>
        <w:tc>
          <w:tcPr>
            <w:tcW w:w="2976" w:type="dxa"/>
          </w:tcPr>
          <w:p w:rsidR="0051386A" w:rsidRPr="00A76ED1" w:rsidRDefault="0051386A" w:rsidP="00FC3AAF">
            <w:pPr>
              <w:rPr>
                <w:rFonts w:hint="eastAsia"/>
                <w:bCs/>
                <w:szCs w:val="21"/>
              </w:rPr>
            </w:pPr>
          </w:p>
        </w:tc>
        <w:tc>
          <w:tcPr>
            <w:tcW w:w="993" w:type="dxa"/>
          </w:tcPr>
          <w:p w:rsidR="0051386A" w:rsidRPr="00A76ED1" w:rsidRDefault="0051386A" w:rsidP="00FC3AAF">
            <w:pPr>
              <w:rPr>
                <w:rFonts w:hint="eastAsia"/>
                <w:bCs/>
                <w:szCs w:val="21"/>
              </w:rPr>
            </w:pPr>
          </w:p>
        </w:tc>
        <w:tc>
          <w:tcPr>
            <w:tcW w:w="708" w:type="dxa"/>
          </w:tcPr>
          <w:p w:rsidR="0051386A" w:rsidRPr="00A76ED1" w:rsidRDefault="0051386A" w:rsidP="00FC3AAF">
            <w:pPr>
              <w:rPr>
                <w:rFonts w:hint="eastAsia"/>
                <w:bCs/>
                <w:szCs w:val="21"/>
              </w:rPr>
            </w:pPr>
          </w:p>
        </w:tc>
      </w:tr>
      <w:tr w:rsidR="0051386A" w:rsidTr="00147F22">
        <w:trPr>
          <w:trHeight w:val="280"/>
        </w:trPr>
        <w:tc>
          <w:tcPr>
            <w:tcW w:w="9639" w:type="dxa"/>
            <w:gridSpan w:val="6"/>
          </w:tcPr>
          <w:p w:rsidR="0051386A" w:rsidRPr="00A76ED1" w:rsidRDefault="0051386A" w:rsidP="00FC3AAF">
            <w:pPr>
              <w:rPr>
                <w:rFonts w:hint="eastAsia"/>
                <w:b/>
              </w:rPr>
            </w:pPr>
            <w:r w:rsidRPr="00A76ED1">
              <w:rPr>
                <w:rFonts w:hint="eastAsia"/>
                <w:b/>
              </w:rPr>
              <w:t>（二）免费保修期外售后服务要求</w:t>
            </w:r>
          </w:p>
        </w:tc>
      </w:tr>
      <w:tr w:rsidR="0051386A" w:rsidTr="0051386A">
        <w:trPr>
          <w:trHeight w:val="350"/>
        </w:trPr>
        <w:tc>
          <w:tcPr>
            <w:tcW w:w="638" w:type="dxa"/>
            <w:vAlign w:val="center"/>
          </w:tcPr>
          <w:p w:rsidR="0051386A" w:rsidRDefault="0051386A" w:rsidP="00FC3AAF">
            <w:pPr>
              <w:jc w:val="center"/>
              <w:rPr>
                <w:b/>
              </w:rPr>
            </w:pPr>
            <w:r>
              <w:rPr>
                <w:rFonts w:hint="eastAsia"/>
                <w:b/>
              </w:rPr>
              <w:t>1</w:t>
            </w:r>
          </w:p>
        </w:tc>
        <w:tc>
          <w:tcPr>
            <w:tcW w:w="847" w:type="dxa"/>
          </w:tcPr>
          <w:p w:rsidR="0051386A" w:rsidRDefault="0051386A" w:rsidP="00FC3AAF">
            <w:pPr>
              <w:rPr>
                <w:b/>
              </w:rPr>
            </w:pPr>
          </w:p>
        </w:tc>
        <w:tc>
          <w:tcPr>
            <w:tcW w:w="3477" w:type="dxa"/>
          </w:tcPr>
          <w:p w:rsidR="0051386A" w:rsidRPr="00A76ED1" w:rsidRDefault="0051386A" w:rsidP="00FC3AAF">
            <w:r w:rsidRPr="00A76ED1">
              <w:rPr>
                <w:rFonts w:hint="eastAsia"/>
              </w:rPr>
              <w:t>免费</w:t>
            </w:r>
            <w:r w:rsidRPr="00A76ED1">
              <w:t>保修期</w:t>
            </w:r>
            <w:r w:rsidRPr="00A76ED1">
              <w:rPr>
                <w:rFonts w:hint="eastAsia"/>
              </w:rPr>
              <w:t>后继续支持维修，并按成本价标准收取维修及零件费用。</w:t>
            </w:r>
          </w:p>
        </w:tc>
        <w:tc>
          <w:tcPr>
            <w:tcW w:w="2976" w:type="dxa"/>
          </w:tcPr>
          <w:p w:rsidR="0051386A" w:rsidRPr="00A76ED1" w:rsidRDefault="0051386A" w:rsidP="00FC3AAF">
            <w:pPr>
              <w:rPr>
                <w:rFonts w:hint="eastAsia"/>
              </w:rPr>
            </w:pPr>
          </w:p>
        </w:tc>
        <w:tc>
          <w:tcPr>
            <w:tcW w:w="993" w:type="dxa"/>
          </w:tcPr>
          <w:p w:rsidR="0051386A" w:rsidRPr="00A76ED1" w:rsidRDefault="0051386A" w:rsidP="00FC3AAF">
            <w:pPr>
              <w:rPr>
                <w:rFonts w:hint="eastAsia"/>
              </w:rPr>
            </w:pPr>
          </w:p>
        </w:tc>
        <w:tc>
          <w:tcPr>
            <w:tcW w:w="708" w:type="dxa"/>
          </w:tcPr>
          <w:p w:rsidR="0051386A" w:rsidRPr="00A76ED1" w:rsidRDefault="0051386A" w:rsidP="00FC3AAF">
            <w:pPr>
              <w:rPr>
                <w:rFonts w:hint="eastAsia"/>
              </w:rPr>
            </w:pPr>
          </w:p>
        </w:tc>
      </w:tr>
      <w:tr w:rsidR="0051386A" w:rsidTr="00BD708A">
        <w:trPr>
          <w:trHeight w:val="350"/>
        </w:trPr>
        <w:tc>
          <w:tcPr>
            <w:tcW w:w="9639" w:type="dxa"/>
            <w:gridSpan w:val="6"/>
          </w:tcPr>
          <w:p w:rsidR="0051386A" w:rsidRPr="00A76ED1" w:rsidRDefault="0051386A" w:rsidP="00FC3AAF">
            <w:pPr>
              <w:rPr>
                <w:rFonts w:hint="eastAsia"/>
                <w:b/>
              </w:rPr>
            </w:pPr>
            <w:r w:rsidRPr="00A76ED1">
              <w:rPr>
                <w:rFonts w:hint="eastAsia"/>
                <w:b/>
              </w:rPr>
              <w:t>（三）其他商务要求</w:t>
            </w:r>
          </w:p>
        </w:tc>
      </w:tr>
      <w:tr w:rsidR="0051386A" w:rsidTr="0051386A">
        <w:trPr>
          <w:trHeight w:val="350"/>
        </w:trPr>
        <w:tc>
          <w:tcPr>
            <w:tcW w:w="638" w:type="dxa"/>
            <w:vMerge w:val="restart"/>
            <w:vAlign w:val="center"/>
          </w:tcPr>
          <w:p w:rsidR="0051386A" w:rsidRDefault="0051386A" w:rsidP="00FC3AAF">
            <w:pPr>
              <w:jc w:val="center"/>
              <w:rPr>
                <w:b/>
              </w:rPr>
            </w:pPr>
            <w:r>
              <w:rPr>
                <w:rFonts w:hint="eastAsia"/>
                <w:b/>
              </w:rPr>
              <w:t>1</w:t>
            </w:r>
          </w:p>
        </w:tc>
        <w:tc>
          <w:tcPr>
            <w:tcW w:w="847" w:type="dxa"/>
            <w:vMerge w:val="restart"/>
            <w:vAlign w:val="center"/>
          </w:tcPr>
          <w:p w:rsidR="0051386A" w:rsidRPr="003B7D88" w:rsidRDefault="0051386A" w:rsidP="00FC3AAF">
            <w:pPr>
              <w:jc w:val="center"/>
            </w:pPr>
            <w:r w:rsidRPr="003B7D88">
              <w:rPr>
                <w:rFonts w:hint="eastAsia"/>
              </w:rPr>
              <w:t>关于交货</w:t>
            </w:r>
          </w:p>
        </w:tc>
        <w:tc>
          <w:tcPr>
            <w:tcW w:w="3477" w:type="dxa"/>
          </w:tcPr>
          <w:p w:rsidR="0051386A" w:rsidRPr="00A76ED1" w:rsidRDefault="0051386A" w:rsidP="00FC3AAF">
            <w:pPr>
              <w:rPr>
                <w:bCs/>
                <w:szCs w:val="21"/>
              </w:rPr>
            </w:pPr>
            <w:r w:rsidRPr="00A76ED1">
              <w:rPr>
                <w:rFonts w:hint="eastAsia"/>
                <w:bCs/>
                <w:szCs w:val="21"/>
              </w:rPr>
              <w:t>1.1</w:t>
            </w:r>
            <w:r w:rsidRPr="00A76ED1">
              <w:rPr>
                <w:rFonts w:ascii="宋体" w:hAnsi="宋体" w:hint="eastAsia"/>
                <w:b/>
                <w:color w:val="FF0000"/>
                <w:szCs w:val="21"/>
              </w:rPr>
              <w:t>从中华人民共和国境内提供的</w:t>
            </w:r>
            <w:r w:rsidRPr="00A76ED1">
              <w:rPr>
                <w:rFonts w:ascii="宋体" w:hAnsi="宋体" w:hint="eastAsia"/>
                <w:b/>
                <w:bCs/>
                <w:color w:val="FF0000"/>
                <w:szCs w:val="21"/>
              </w:rPr>
              <w:t>货物：</w:t>
            </w:r>
            <w:r w:rsidRPr="00A76ED1">
              <w:rPr>
                <w:rFonts w:hint="eastAsia"/>
                <w:bCs/>
                <w:szCs w:val="21"/>
              </w:rPr>
              <w:t>签订合同后</w:t>
            </w:r>
            <w:r w:rsidRPr="00A76ED1">
              <w:rPr>
                <w:rFonts w:hint="eastAsia"/>
                <w:bCs/>
                <w:szCs w:val="21"/>
                <w:u w:val="single"/>
              </w:rPr>
              <w:t>60</w:t>
            </w:r>
            <w:r w:rsidRPr="00A76ED1">
              <w:rPr>
                <w:rFonts w:hint="eastAsia"/>
                <w:bCs/>
                <w:szCs w:val="21"/>
              </w:rPr>
              <w:t>天（日历日）内。</w:t>
            </w:r>
          </w:p>
        </w:tc>
        <w:tc>
          <w:tcPr>
            <w:tcW w:w="2976" w:type="dxa"/>
          </w:tcPr>
          <w:p w:rsidR="0051386A" w:rsidRPr="00A76ED1" w:rsidRDefault="0051386A" w:rsidP="00FC3AAF">
            <w:pPr>
              <w:rPr>
                <w:rFonts w:hint="eastAsia"/>
                <w:bCs/>
                <w:szCs w:val="21"/>
              </w:rPr>
            </w:pPr>
          </w:p>
        </w:tc>
        <w:tc>
          <w:tcPr>
            <w:tcW w:w="993" w:type="dxa"/>
          </w:tcPr>
          <w:p w:rsidR="0051386A" w:rsidRPr="00A76ED1" w:rsidRDefault="0051386A" w:rsidP="00FC3AAF">
            <w:pPr>
              <w:rPr>
                <w:rFonts w:hint="eastAsia"/>
                <w:bCs/>
                <w:szCs w:val="21"/>
              </w:rPr>
            </w:pPr>
          </w:p>
        </w:tc>
        <w:tc>
          <w:tcPr>
            <w:tcW w:w="708" w:type="dxa"/>
          </w:tcPr>
          <w:p w:rsidR="0051386A" w:rsidRPr="00A76ED1" w:rsidRDefault="0051386A" w:rsidP="00FC3AAF">
            <w:pPr>
              <w:rPr>
                <w:rFonts w:hint="eastAsia"/>
                <w:bCs/>
                <w:szCs w:val="21"/>
              </w:rPr>
            </w:pPr>
          </w:p>
        </w:tc>
      </w:tr>
      <w:tr w:rsidR="0051386A" w:rsidTr="0051386A">
        <w:trPr>
          <w:trHeight w:val="451"/>
        </w:trPr>
        <w:tc>
          <w:tcPr>
            <w:tcW w:w="638" w:type="dxa"/>
            <w:vMerge/>
            <w:vAlign w:val="center"/>
          </w:tcPr>
          <w:p w:rsidR="0051386A" w:rsidRDefault="0051386A" w:rsidP="00FC3AAF">
            <w:pPr>
              <w:jc w:val="center"/>
              <w:rPr>
                <w:b/>
              </w:rPr>
            </w:pPr>
          </w:p>
        </w:tc>
        <w:tc>
          <w:tcPr>
            <w:tcW w:w="847" w:type="dxa"/>
            <w:vMerge/>
            <w:vAlign w:val="center"/>
          </w:tcPr>
          <w:p w:rsidR="0051386A" w:rsidRPr="003B7D88" w:rsidRDefault="0051386A" w:rsidP="00FC3AAF">
            <w:pPr>
              <w:jc w:val="center"/>
            </w:pPr>
          </w:p>
        </w:tc>
        <w:tc>
          <w:tcPr>
            <w:tcW w:w="3477" w:type="dxa"/>
          </w:tcPr>
          <w:p w:rsidR="0051386A" w:rsidRPr="00A76ED1" w:rsidRDefault="0051386A" w:rsidP="00FC3AAF">
            <w:pPr>
              <w:rPr>
                <w:bCs/>
                <w:szCs w:val="21"/>
              </w:rPr>
            </w:pPr>
            <w:r w:rsidRPr="00A76ED1">
              <w:rPr>
                <w:rFonts w:hint="eastAsia"/>
                <w:bCs/>
                <w:szCs w:val="21"/>
              </w:rPr>
              <w:t>1.2</w:t>
            </w:r>
            <w:r w:rsidRPr="00A76ED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76ED1">
              <w:rPr>
                <w:rFonts w:hint="eastAsia"/>
                <w:bCs/>
                <w:szCs w:val="21"/>
              </w:rPr>
              <w:t>3</w:t>
            </w:r>
            <w:r w:rsidRPr="00A76ED1">
              <w:rPr>
                <w:rFonts w:hint="eastAsia"/>
                <w:bCs/>
                <w:szCs w:val="21"/>
              </w:rPr>
              <w:t>天通知中标人。</w:t>
            </w:r>
          </w:p>
        </w:tc>
        <w:tc>
          <w:tcPr>
            <w:tcW w:w="2976" w:type="dxa"/>
          </w:tcPr>
          <w:p w:rsidR="0051386A" w:rsidRPr="00A76ED1" w:rsidRDefault="0051386A" w:rsidP="00FC3AAF">
            <w:pPr>
              <w:rPr>
                <w:rFonts w:hint="eastAsia"/>
                <w:bCs/>
                <w:szCs w:val="21"/>
              </w:rPr>
            </w:pPr>
          </w:p>
        </w:tc>
        <w:tc>
          <w:tcPr>
            <w:tcW w:w="993" w:type="dxa"/>
          </w:tcPr>
          <w:p w:rsidR="0051386A" w:rsidRPr="00A76ED1" w:rsidRDefault="0051386A" w:rsidP="00FC3AAF">
            <w:pPr>
              <w:rPr>
                <w:rFonts w:hint="eastAsia"/>
                <w:bCs/>
                <w:szCs w:val="21"/>
              </w:rPr>
            </w:pPr>
          </w:p>
        </w:tc>
        <w:tc>
          <w:tcPr>
            <w:tcW w:w="708" w:type="dxa"/>
          </w:tcPr>
          <w:p w:rsidR="0051386A" w:rsidRPr="00A76ED1" w:rsidRDefault="0051386A" w:rsidP="00FC3AAF">
            <w:pPr>
              <w:rPr>
                <w:rFonts w:hint="eastAsia"/>
                <w:bCs/>
                <w:szCs w:val="21"/>
              </w:rPr>
            </w:pPr>
          </w:p>
        </w:tc>
      </w:tr>
      <w:tr w:rsidR="0051386A" w:rsidTr="0051386A">
        <w:trPr>
          <w:trHeight w:val="350"/>
        </w:trPr>
        <w:tc>
          <w:tcPr>
            <w:tcW w:w="638" w:type="dxa"/>
            <w:vMerge/>
            <w:vAlign w:val="center"/>
          </w:tcPr>
          <w:p w:rsidR="0051386A" w:rsidRDefault="0051386A" w:rsidP="00FC3AAF">
            <w:pPr>
              <w:jc w:val="center"/>
              <w:rPr>
                <w:b/>
              </w:rPr>
            </w:pPr>
          </w:p>
        </w:tc>
        <w:tc>
          <w:tcPr>
            <w:tcW w:w="847" w:type="dxa"/>
            <w:vMerge/>
            <w:vAlign w:val="center"/>
          </w:tcPr>
          <w:p w:rsidR="0051386A" w:rsidRPr="003B7D88" w:rsidRDefault="0051386A" w:rsidP="00FC3AAF">
            <w:pPr>
              <w:jc w:val="center"/>
            </w:pPr>
          </w:p>
        </w:tc>
        <w:tc>
          <w:tcPr>
            <w:tcW w:w="3477" w:type="dxa"/>
          </w:tcPr>
          <w:p w:rsidR="0051386A" w:rsidRPr="00A76ED1" w:rsidRDefault="0051386A" w:rsidP="00FC3AAF">
            <w:pPr>
              <w:spacing w:line="340" w:lineRule="exact"/>
              <w:rPr>
                <w:bCs/>
                <w:szCs w:val="21"/>
              </w:rPr>
            </w:pPr>
            <w:r w:rsidRPr="00A76ED1">
              <w:rPr>
                <w:rFonts w:hint="eastAsia"/>
                <w:bCs/>
                <w:szCs w:val="21"/>
              </w:rPr>
              <w:t xml:space="preserve">1.3 </w:t>
            </w:r>
            <w:r w:rsidRPr="00A76ED1">
              <w:rPr>
                <w:rFonts w:hint="eastAsia"/>
                <w:bCs/>
                <w:szCs w:val="21"/>
              </w:rPr>
              <w:t>交货（具体）地点：深圳大学指定地点</w:t>
            </w:r>
          </w:p>
        </w:tc>
        <w:tc>
          <w:tcPr>
            <w:tcW w:w="2976" w:type="dxa"/>
          </w:tcPr>
          <w:p w:rsidR="0051386A" w:rsidRPr="00A76ED1" w:rsidRDefault="0051386A" w:rsidP="00FC3AAF">
            <w:pPr>
              <w:spacing w:line="340" w:lineRule="exact"/>
              <w:rPr>
                <w:rFonts w:hint="eastAsia"/>
                <w:bCs/>
                <w:szCs w:val="21"/>
              </w:rPr>
            </w:pPr>
          </w:p>
        </w:tc>
        <w:tc>
          <w:tcPr>
            <w:tcW w:w="993" w:type="dxa"/>
          </w:tcPr>
          <w:p w:rsidR="0051386A" w:rsidRPr="00A76ED1" w:rsidRDefault="0051386A" w:rsidP="00FC3AAF">
            <w:pPr>
              <w:spacing w:line="340" w:lineRule="exact"/>
              <w:rPr>
                <w:rFonts w:hint="eastAsia"/>
                <w:bCs/>
                <w:szCs w:val="21"/>
              </w:rPr>
            </w:pPr>
          </w:p>
        </w:tc>
        <w:tc>
          <w:tcPr>
            <w:tcW w:w="708" w:type="dxa"/>
          </w:tcPr>
          <w:p w:rsidR="0051386A" w:rsidRPr="00A76ED1" w:rsidRDefault="0051386A" w:rsidP="00FC3AAF">
            <w:pPr>
              <w:spacing w:line="340" w:lineRule="exact"/>
              <w:rPr>
                <w:rFonts w:hint="eastAsia"/>
                <w:bCs/>
                <w:szCs w:val="21"/>
              </w:rPr>
            </w:pPr>
          </w:p>
        </w:tc>
      </w:tr>
      <w:tr w:rsidR="0051386A" w:rsidTr="0051386A">
        <w:trPr>
          <w:trHeight w:val="350"/>
        </w:trPr>
        <w:tc>
          <w:tcPr>
            <w:tcW w:w="638" w:type="dxa"/>
            <w:vMerge/>
            <w:vAlign w:val="center"/>
          </w:tcPr>
          <w:p w:rsidR="0051386A" w:rsidRDefault="0051386A" w:rsidP="00FC3AAF">
            <w:pPr>
              <w:jc w:val="center"/>
              <w:rPr>
                <w:b/>
              </w:rPr>
            </w:pPr>
          </w:p>
        </w:tc>
        <w:tc>
          <w:tcPr>
            <w:tcW w:w="847" w:type="dxa"/>
            <w:vMerge/>
            <w:vAlign w:val="center"/>
          </w:tcPr>
          <w:p w:rsidR="0051386A" w:rsidRPr="003B7D88" w:rsidRDefault="0051386A" w:rsidP="00FC3AAF">
            <w:pPr>
              <w:jc w:val="center"/>
            </w:pPr>
          </w:p>
        </w:tc>
        <w:tc>
          <w:tcPr>
            <w:tcW w:w="3477" w:type="dxa"/>
          </w:tcPr>
          <w:p w:rsidR="0051386A" w:rsidRPr="00A76ED1" w:rsidRDefault="0051386A" w:rsidP="00FC3AAF">
            <w:pPr>
              <w:spacing w:line="340" w:lineRule="exact"/>
              <w:rPr>
                <w:bCs/>
                <w:szCs w:val="21"/>
              </w:rPr>
            </w:pPr>
            <w:r w:rsidRPr="00A76ED1">
              <w:rPr>
                <w:rFonts w:hint="eastAsia"/>
                <w:bCs/>
                <w:szCs w:val="21"/>
              </w:rPr>
              <w:t>1.4</w:t>
            </w:r>
            <w:r w:rsidRPr="00A76ED1">
              <w:rPr>
                <w:rFonts w:hint="eastAsia"/>
                <w:bCs/>
                <w:szCs w:val="21"/>
              </w:rPr>
              <w:t>从中华人民共和国海关境内提供的货物，技术资料应齐全，提供但不限于如下技术文件和资料：</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1</w:t>
            </w:r>
            <w:r w:rsidRPr="00A76ED1">
              <w:rPr>
                <w:rFonts w:hint="eastAsia"/>
                <w:bCs/>
                <w:szCs w:val="21"/>
              </w:rPr>
              <w:t>）产品安装、操作和维修保养手册；</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2</w:t>
            </w:r>
            <w:r w:rsidRPr="00A76ED1">
              <w:rPr>
                <w:rFonts w:hint="eastAsia"/>
                <w:bCs/>
                <w:szCs w:val="21"/>
              </w:rPr>
              <w:t>）产品使用说明书；</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3</w:t>
            </w:r>
            <w:r w:rsidRPr="00A76ED1">
              <w:rPr>
                <w:rFonts w:hint="eastAsia"/>
                <w:bCs/>
                <w:szCs w:val="21"/>
              </w:rPr>
              <w:t>）产品出厂检验合格证；</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4</w:t>
            </w:r>
            <w:r w:rsidRPr="00A76ED1">
              <w:rPr>
                <w:rFonts w:hint="eastAsia"/>
                <w:bCs/>
                <w:szCs w:val="21"/>
              </w:rPr>
              <w:t>）产品到货清单；</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5</w:t>
            </w:r>
            <w:r w:rsidRPr="00A76ED1">
              <w:rPr>
                <w:rFonts w:hint="eastAsia"/>
                <w:bCs/>
                <w:szCs w:val="21"/>
              </w:rPr>
              <w:t>）产品保修证明；</w:t>
            </w:r>
          </w:p>
          <w:p w:rsidR="0051386A" w:rsidRPr="00A76ED1" w:rsidRDefault="0051386A" w:rsidP="00FC3AAF">
            <w:pPr>
              <w:spacing w:line="340" w:lineRule="exact"/>
              <w:rPr>
                <w:bCs/>
                <w:szCs w:val="21"/>
              </w:rPr>
            </w:pPr>
            <w:r w:rsidRPr="00A76ED1">
              <w:rPr>
                <w:rFonts w:hint="eastAsia"/>
                <w:bCs/>
                <w:szCs w:val="21"/>
              </w:rPr>
              <w:t>从中华人民共和国海关境外提供的</w:t>
            </w:r>
            <w:r w:rsidRPr="00A76ED1">
              <w:rPr>
                <w:rFonts w:hint="eastAsia"/>
                <w:bCs/>
                <w:szCs w:val="21"/>
              </w:rPr>
              <w:lastRenderedPageBreak/>
              <w:t>货物，技术资料应齐全，提供但不限于如下技术文件和资料：</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1</w:t>
            </w:r>
            <w:r w:rsidRPr="00A76ED1">
              <w:rPr>
                <w:rFonts w:hint="eastAsia"/>
                <w:bCs/>
                <w:szCs w:val="21"/>
              </w:rPr>
              <w:t>）产品安装、操作和维修保养手册；</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2</w:t>
            </w:r>
            <w:r w:rsidRPr="00A76ED1">
              <w:rPr>
                <w:rFonts w:hint="eastAsia"/>
                <w:bCs/>
                <w:szCs w:val="21"/>
              </w:rPr>
              <w:t>）产品使用说明书；</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3</w:t>
            </w:r>
            <w:r w:rsidRPr="00A76ED1">
              <w:rPr>
                <w:rFonts w:hint="eastAsia"/>
                <w:bCs/>
                <w:szCs w:val="21"/>
              </w:rPr>
              <w:t>）产品出厂检验合格证；</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4</w:t>
            </w:r>
            <w:r w:rsidRPr="00A76ED1">
              <w:rPr>
                <w:rFonts w:hint="eastAsia"/>
                <w:bCs/>
                <w:szCs w:val="21"/>
              </w:rPr>
              <w:t>）产品保修证明；</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5</w:t>
            </w:r>
            <w:r w:rsidRPr="00A76ED1">
              <w:rPr>
                <w:rFonts w:hint="eastAsia"/>
                <w:bCs/>
                <w:szCs w:val="21"/>
              </w:rPr>
              <w:t>）原产地证明书；</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6</w:t>
            </w:r>
            <w:r w:rsidRPr="00A76ED1">
              <w:rPr>
                <w:rFonts w:hint="eastAsia"/>
                <w:bCs/>
                <w:szCs w:val="21"/>
              </w:rPr>
              <w:t>）目的港商检部门要求提交的</w:t>
            </w:r>
            <w:r w:rsidRPr="00A76ED1">
              <w:rPr>
                <w:rFonts w:hint="eastAsia"/>
                <w:bCs/>
                <w:szCs w:val="21"/>
              </w:rPr>
              <w:t>3C</w:t>
            </w:r>
            <w:r w:rsidRPr="00A76ED1">
              <w:rPr>
                <w:rFonts w:hint="eastAsia"/>
                <w:bCs/>
                <w:szCs w:val="21"/>
              </w:rPr>
              <w:t>认证等文件和资料（如果需要）；</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7</w:t>
            </w:r>
            <w:r w:rsidRPr="00A76ED1">
              <w:rPr>
                <w:rFonts w:hint="eastAsia"/>
                <w:bCs/>
                <w:szCs w:val="21"/>
              </w:rPr>
              <w:t>）货物装箱单；</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8</w:t>
            </w:r>
            <w:r w:rsidRPr="00A76ED1">
              <w:rPr>
                <w:rFonts w:hint="eastAsia"/>
                <w:bCs/>
                <w:szCs w:val="21"/>
              </w:rPr>
              <w:t>）海运或空运提单（海运方式的货进港前需先行电放提单）；</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9</w:t>
            </w:r>
            <w:r w:rsidRPr="00A76ED1">
              <w:rPr>
                <w:rFonts w:hint="eastAsia"/>
                <w:bCs/>
                <w:szCs w:val="21"/>
              </w:rPr>
              <w:t>）目的港商检部门出具的商检合格证书；</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10</w:t>
            </w:r>
            <w:r w:rsidRPr="00A76ED1">
              <w:rPr>
                <w:rFonts w:hint="eastAsia"/>
                <w:bCs/>
                <w:szCs w:val="21"/>
              </w:rPr>
              <w:t>）保险单；</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11</w:t>
            </w:r>
            <w:r w:rsidRPr="00A76ED1">
              <w:rPr>
                <w:rFonts w:hint="eastAsia"/>
                <w:bCs/>
                <w:szCs w:val="21"/>
              </w:rPr>
              <w:t>）报关单；</w:t>
            </w:r>
          </w:p>
          <w:p w:rsidR="0051386A" w:rsidRPr="00A76ED1" w:rsidRDefault="0051386A" w:rsidP="00FC3AAF">
            <w:pPr>
              <w:spacing w:line="340" w:lineRule="exact"/>
              <w:rPr>
                <w:bCs/>
                <w:szCs w:val="21"/>
              </w:rPr>
            </w:pPr>
            <w:r w:rsidRPr="00A76ED1">
              <w:rPr>
                <w:rFonts w:hint="eastAsia"/>
                <w:bCs/>
                <w:szCs w:val="21"/>
              </w:rPr>
              <w:t>（</w:t>
            </w:r>
            <w:r w:rsidRPr="00A76ED1">
              <w:rPr>
                <w:rFonts w:hint="eastAsia"/>
                <w:bCs/>
                <w:szCs w:val="21"/>
              </w:rPr>
              <w:t>12</w:t>
            </w:r>
            <w:r w:rsidRPr="00A76ED1">
              <w:rPr>
                <w:rFonts w:hint="eastAsia"/>
                <w:bCs/>
                <w:szCs w:val="21"/>
              </w:rPr>
              <w:t>）木箱包装须提供由本合同货物出产国权威机构签发的木质包装熏蒸证书正本。</w:t>
            </w:r>
          </w:p>
        </w:tc>
        <w:tc>
          <w:tcPr>
            <w:tcW w:w="2976" w:type="dxa"/>
          </w:tcPr>
          <w:p w:rsidR="0051386A" w:rsidRPr="00A76ED1" w:rsidRDefault="0051386A" w:rsidP="00FC3AAF">
            <w:pPr>
              <w:spacing w:line="340" w:lineRule="exact"/>
              <w:rPr>
                <w:rFonts w:hint="eastAsia"/>
                <w:bCs/>
                <w:szCs w:val="21"/>
              </w:rPr>
            </w:pPr>
          </w:p>
        </w:tc>
        <w:tc>
          <w:tcPr>
            <w:tcW w:w="993" w:type="dxa"/>
          </w:tcPr>
          <w:p w:rsidR="0051386A" w:rsidRPr="00A76ED1" w:rsidRDefault="0051386A" w:rsidP="00FC3AAF">
            <w:pPr>
              <w:spacing w:line="340" w:lineRule="exact"/>
              <w:rPr>
                <w:rFonts w:hint="eastAsia"/>
                <w:bCs/>
                <w:szCs w:val="21"/>
              </w:rPr>
            </w:pPr>
          </w:p>
        </w:tc>
        <w:tc>
          <w:tcPr>
            <w:tcW w:w="708" w:type="dxa"/>
          </w:tcPr>
          <w:p w:rsidR="0051386A" w:rsidRPr="00A76ED1" w:rsidRDefault="0051386A" w:rsidP="00FC3AAF">
            <w:pPr>
              <w:spacing w:line="340" w:lineRule="exact"/>
              <w:rPr>
                <w:rFonts w:hint="eastAsia"/>
                <w:bCs/>
                <w:szCs w:val="21"/>
              </w:rPr>
            </w:pPr>
          </w:p>
        </w:tc>
      </w:tr>
      <w:tr w:rsidR="0051386A" w:rsidTr="0051386A">
        <w:trPr>
          <w:trHeight w:val="350"/>
        </w:trPr>
        <w:tc>
          <w:tcPr>
            <w:tcW w:w="638" w:type="dxa"/>
            <w:vMerge w:val="restart"/>
            <w:vAlign w:val="center"/>
          </w:tcPr>
          <w:p w:rsidR="0051386A" w:rsidRDefault="0051386A" w:rsidP="00FC3AAF">
            <w:pPr>
              <w:jc w:val="center"/>
              <w:rPr>
                <w:b/>
              </w:rPr>
            </w:pPr>
            <w:r>
              <w:rPr>
                <w:rFonts w:hint="eastAsia"/>
                <w:b/>
              </w:rPr>
              <w:lastRenderedPageBreak/>
              <w:t>2</w:t>
            </w:r>
          </w:p>
        </w:tc>
        <w:tc>
          <w:tcPr>
            <w:tcW w:w="847" w:type="dxa"/>
            <w:vMerge w:val="restart"/>
            <w:vAlign w:val="center"/>
          </w:tcPr>
          <w:p w:rsidR="0051386A" w:rsidRPr="003B7D88" w:rsidRDefault="0051386A" w:rsidP="00FC3AAF">
            <w:pPr>
              <w:jc w:val="center"/>
            </w:pPr>
            <w:r w:rsidRPr="003B7D88">
              <w:rPr>
                <w:rFonts w:hint="eastAsia"/>
              </w:rPr>
              <w:t>关于验收</w:t>
            </w:r>
          </w:p>
        </w:tc>
        <w:tc>
          <w:tcPr>
            <w:tcW w:w="3477" w:type="dxa"/>
          </w:tcPr>
          <w:p w:rsidR="0051386A" w:rsidRPr="00B244A7" w:rsidRDefault="0051386A" w:rsidP="00FC3AAF">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2976" w:type="dxa"/>
          </w:tcPr>
          <w:p w:rsidR="0051386A" w:rsidRDefault="0051386A" w:rsidP="00FC3AAF">
            <w:pPr>
              <w:spacing w:line="340" w:lineRule="exact"/>
              <w:rPr>
                <w:bCs/>
                <w:szCs w:val="21"/>
              </w:rPr>
            </w:pPr>
          </w:p>
        </w:tc>
        <w:tc>
          <w:tcPr>
            <w:tcW w:w="993" w:type="dxa"/>
          </w:tcPr>
          <w:p w:rsidR="0051386A" w:rsidRDefault="0051386A" w:rsidP="00FC3AAF">
            <w:pPr>
              <w:spacing w:line="340" w:lineRule="exact"/>
              <w:rPr>
                <w:bCs/>
                <w:szCs w:val="21"/>
              </w:rPr>
            </w:pPr>
          </w:p>
        </w:tc>
        <w:tc>
          <w:tcPr>
            <w:tcW w:w="708" w:type="dxa"/>
          </w:tcPr>
          <w:p w:rsidR="0051386A" w:rsidRDefault="0051386A" w:rsidP="00FC3AAF">
            <w:pPr>
              <w:spacing w:line="340" w:lineRule="exact"/>
              <w:rPr>
                <w:bCs/>
                <w:szCs w:val="21"/>
              </w:rPr>
            </w:pPr>
          </w:p>
        </w:tc>
      </w:tr>
      <w:tr w:rsidR="0051386A" w:rsidTr="0051386A">
        <w:trPr>
          <w:trHeight w:val="350"/>
        </w:trPr>
        <w:tc>
          <w:tcPr>
            <w:tcW w:w="638" w:type="dxa"/>
            <w:vMerge/>
            <w:vAlign w:val="center"/>
          </w:tcPr>
          <w:p w:rsidR="0051386A" w:rsidRDefault="0051386A" w:rsidP="00FC3AAF">
            <w:pPr>
              <w:jc w:val="center"/>
              <w:rPr>
                <w:b/>
              </w:rPr>
            </w:pPr>
          </w:p>
        </w:tc>
        <w:tc>
          <w:tcPr>
            <w:tcW w:w="847" w:type="dxa"/>
            <w:vMerge/>
          </w:tcPr>
          <w:p w:rsidR="0051386A" w:rsidRDefault="0051386A" w:rsidP="00FC3AAF">
            <w:pPr>
              <w:rPr>
                <w:b/>
              </w:rPr>
            </w:pPr>
          </w:p>
        </w:tc>
        <w:tc>
          <w:tcPr>
            <w:tcW w:w="3477" w:type="dxa"/>
          </w:tcPr>
          <w:p w:rsidR="0051386A" w:rsidRPr="009D5001" w:rsidRDefault="0051386A" w:rsidP="00FC3AAF">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rsidR="0051386A" w:rsidRDefault="0051386A" w:rsidP="00FC3AA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1386A" w:rsidRPr="009D5001" w:rsidRDefault="0051386A" w:rsidP="00FC3AA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51386A" w:rsidRPr="00B244A7" w:rsidRDefault="0051386A" w:rsidP="00FC3AA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976" w:type="dxa"/>
          </w:tcPr>
          <w:p w:rsidR="0051386A" w:rsidRDefault="0051386A" w:rsidP="00FC3AAF">
            <w:pPr>
              <w:spacing w:line="340" w:lineRule="exact"/>
              <w:rPr>
                <w:bCs/>
                <w:szCs w:val="21"/>
              </w:rPr>
            </w:pPr>
          </w:p>
        </w:tc>
        <w:tc>
          <w:tcPr>
            <w:tcW w:w="993" w:type="dxa"/>
          </w:tcPr>
          <w:p w:rsidR="0051386A" w:rsidRDefault="0051386A" w:rsidP="00FC3AAF">
            <w:pPr>
              <w:spacing w:line="340" w:lineRule="exact"/>
              <w:rPr>
                <w:bCs/>
                <w:szCs w:val="21"/>
              </w:rPr>
            </w:pPr>
          </w:p>
        </w:tc>
        <w:tc>
          <w:tcPr>
            <w:tcW w:w="708" w:type="dxa"/>
          </w:tcPr>
          <w:p w:rsidR="0051386A" w:rsidRDefault="0051386A" w:rsidP="00FC3AAF">
            <w:pPr>
              <w:spacing w:line="340" w:lineRule="exact"/>
              <w:rPr>
                <w:bCs/>
                <w:szCs w:val="21"/>
              </w:rPr>
            </w:pPr>
          </w:p>
        </w:tc>
      </w:tr>
      <w:tr w:rsidR="0051386A" w:rsidTr="0051386A">
        <w:trPr>
          <w:trHeight w:val="350"/>
        </w:trPr>
        <w:tc>
          <w:tcPr>
            <w:tcW w:w="638" w:type="dxa"/>
            <w:vAlign w:val="center"/>
          </w:tcPr>
          <w:p w:rsidR="0051386A" w:rsidRDefault="0051386A" w:rsidP="00FC3AAF">
            <w:pPr>
              <w:jc w:val="center"/>
              <w:rPr>
                <w:b/>
              </w:rPr>
            </w:pPr>
            <w:r>
              <w:rPr>
                <w:rFonts w:hint="eastAsia"/>
                <w:b/>
              </w:rPr>
              <w:t>3</w:t>
            </w:r>
          </w:p>
        </w:tc>
        <w:tc>
          <w:tcPr>
            <w:tcW w:w="847" w:type="dxa"/>
            <w:vAlign w:val="center"/>
          </w:tcPr>
          <w:p w:rsidR="0051386A" w:rsidRPr="00B6767B" w:rsidRDefault="0051386A" w:rsidP="00FC3AAF">
            <w:pPr>
              <w:jc w:val="center"/>
            </w:pPr>
            <w:r w:rsidRPr="00B6767B">
              <w:rPr>
                <w:rFonts w:hint="eastAsia"/>
              </w:rPr>
              <w:t>付款方式</w:t>
            </w:r>
          </w:p>
        </w:tc>
        <w:tc>
          <w:tcPr>
            <w:tcW w:w="3477" w:type="dxa"/>
          </w:tcPr>
          <w:p w:rsidR="0051386A" w:rsidRDefault="0051386A" w:rsidP="00FC3AA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51386A" w:rsidRPr="00EE16CA" w:rsidRDefault="0051386A" w:rsidP="00FC3AAF">
            <w:pPr>
              <w:ind w:firstLineChars="200" w:firstLine="420"/>
              <w:rPr>
                <w:rFonts w:ascii="宋体" w:hAnsi="宋体"/>
                <w:b/>
                <w:bCs/>
                <w:szCs w:val="21"/>
              </w:rPr>
            </w:pPr>
            <w:r w:rsidRPr="0070457F">
              <w:rPr>
                <w:rFonts w:ascii="宋体" w:hAnsi="宋体" w:hint="eastAsia"/>
                <w:bCs/>
                <w:szCs w:val="21"/>
              </w:rPr>
              <w:t>验收合格后，设备无故障连续运行2周后，需方整理相关付款资料，经校内审批后交由市财政局统一支付货款。</w:t>
            </w:r>
          </w:p>
        </w:tc>
        <w:tc>
          <w:tcPr>
            <w:tcW w:w="2976" w:type="dxa"/>
          </w:tcPr>
          <w:p w:rsidR="0051386A" w:rsidRDefault="0051386A" w:rsidP="00FC3AAF">
            <w:pPr>
              <w:ind w:firstLineChars="199" w:firstLine="420"/>
              <w:rPr>
                <w:rFonts w:ascii="宋体" w:hAnsi="宋体" w:hint="eastAsia"/>
                <w:b/>
                <w:color w:val="FF0000"/>
                <w:szCs w:val="21"/>
              </w:rPr>
            </w:pPr>
          </w:p>
        </w:tc>
        <w:tc>
          <w:tcPr>
            <w:tcW w:w="993" w:type="dxa"/>
          </w:tcPr>
          <w:p w:rsidR="0051386A" w:rsidRDefault="0051386A" w:rsidP="00FC3AAF">
            <w:pPr>
              <w:ind w:firstLineChars="199" w:firstLine="420"/>
              <w:rPr>
                <w:rFonts w:ascii="宋体" w:hAnsi="宋体" w:hint="eastAsia"/>
                <w:b/>
                <w:color w:val="FF0000"/>
                <w:szCs w:val="21"/>
              </w:rPr>
            </w:pPr>
          </w:p>
        </w:tc>
        <w:tc>
          <w:tcPr>
            <w:tcW w:w="708" w:type="dxa"/>
          </w:tcPr>
          <w:p w:rsidR="0051386A" w:rsidRDefault="0051386A" w:rsidP="00FC3AAF">
            <w:pPr>
              <w:ind w:firstLineChars="199" w:firstLine="420"/>
              <w:rPr>
                <w:rFonts w:ascii="宋体" w:hAnsi="宋体" w:hint="eastAsia"/>
                <w:b/>
                <w:color w:val="FF0000"/>
                <w:szCs w:val="21"/>
              </w:rPr>
            </w:pPr>
          </w:p>
        </w:tc>
      </w:tr>
      <w:tr w:rsidR="0051386A" w:rsidTr="0051386A">
        <w:trPr>
          <w:trHeight w:val="350"/>
        </w:trPr>
        <w:tc>
          <w:tcPr>
            <w:tcW w:w="638" w:type="dxa"/>
            <w:vAlign w:val="center"/>
          </w:tcPr>
          <w:p w:rsidR="0051386A" w:rsidRDefault="0051386A" w:rsidP="00FC3AAF">
            <w:pPr>
              <w:jc w:val="center"/>
            </w:pPr>
            <w:r>
              <w:rPr>
                <w:rFonts w:hint="eastAsia"/>
                <w:b/>
              </w:rPr>
              <w:t>4</w:t>
            </w:r>
          </w:p>
        </w:tc>
        <w:tc>
          <w:tcPr>
            <w:tcW w:w="847" w:type="dxa"/>
            <w:vAlign w:val="center"/>
          </w:tcPr>
          <w:p w:rsidR="0051386A" w:rsidRPr="00BC0CB5" w:rsidRDefault="0051386A" w:rsidP="00FC3AAF">
            <w:pPr>
              <w:jc w:val="center"/>
            </w:pPr>
            <w:r w:rsidRPr="00BC0CB5">
              <w:rPr>
                <w:rFonts w:hint="eastAsia"/>
              </w:rPr>
              <w:t>关于</w:t>
            </w:r>
            <w:r w:rsidRPr="00BC0CB5">
              <w:t>知识产权</w:t>
            </w:r>
          </w:p>
        </w:tc>
        <w:tc>
          <w:tcPr>
            <w:tcW w:w="3477" w:type="dxa"/>
          </w:tcPr>
          <w:p w:rsidR="0051386A" w:rsidRPr="00BC0CB5" w:rsidRDefault="0051386A" w:rsidP="00FC3AAF">
            <w:r w:rsidRPr="00BC0CB5">
              <w:rPr>
                <w:rFonts w:hint="eastAsia"/>
              </w:rPr>
              <w:t>1</w:t>
            </w:r>
            <w:r w:rsidRPr="00BC0CB5">
              <w:rPr>
                <w:rFonts w:hint="eastAsia"/>
              </w:rPr>
              <w:t>、提供的货物必须是合法厂家生产和经销的原包装产品（包括零配件），必须具备生产日期、厂名、厂址、产品合格证等。</w:t>
            </w:r>
          </w:p>
          <w:p w:rsidR="0051386A" w:rsidRDefault="0051386A" w:rsidP="00FC3AA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w:t>
            </w:r>
            <w:r w:rsidRPr="00BC0CB5">
              <w:rPr>
                <w:rFonts w:hint="eastAsia"/>
              </w:rPr>
              <w:lastRenderedPageBreak/>
              <w:t>受第三方提出的侵犯其专利权、商标权或工业设计权等知识产权的起诉或司法干预。如果发生上述起诉或干预，则其法律责任均由中标人负责。</w:t>
            </w:r>
          </w:p>
        </w:tc>
        <w:tc>
          <w:tcPr>
            <w:tcW w:w="2976" w:type="dxa"/>
          </w:tcPr>
          <w:p w:rsidR="0051386A" w:rsidRPr="00BC0CB5" w:rsidRDefault="0051386A" w:rsidP="00FC3AAF">
            <w:pPr>
              <w:rPr>
                <w:rFonts w:hint="eastAsia"/>
              </w:rPr>
            </w:pPr>
          </w:p>
        </w:tc>
        <w:tc>
          <w:tcPr>
            <w:tcW w:w="993" w:type="dxa"/>
          </w:tcPr>
          <w:p w:rsidR="0051386A" w:rsidRPr="00BC0CB5" w:rsidRDefault="0051386A" w:rsidP="00FC3AAF">
            <w:pPr>
              <w:rPr>
                <w:rFonts w:hint="eastAsia"/>
              </w:rPr>
            </w:pPr>
          </w:p>
        </w:tc>
        <w:tc>
          <w:tcPr>
            <w:tcW w:w="708" w:type="dxa"/>
          </w:tcPr>
          <w:p w:rsidR="0051386A" w:rsidRPr="00BC0CB5" w:rsidRDefault="0051386A" w:rsidP="00FC3AAF">
            <w:pPr>
              <w:rPr>
                <w:rFonts w:hint="eastAsia"/>
              </w:rPr>
            </w:pPr>
          </w:p>
        </w:tc>
      </w:tr>
      <w:tr w:rsidR="0051386A" w:rsidTr="0051386A">
        <w:trPr>
          <w:trHeight w:val="350"/>
        </w:trPr>
        <w:tc>
          <w:tcPr>
            <w:tcW w:w="638" w:type="dxa"/>
            <w:vAlign w:val="center"/>
          </w:tcPr>
          <w:p w:rsidR="0051386A" w:rsidRDefault="0051386A" w:rsidP="00FC3AAF">
            <w:pPr>
              <w:jc w:val="center"/>
              <w:rPr>
                <w:b/>
              </w:rPr>
            </w:pPr>
            <w:r>
              <w:rPr>
                <w:rFonts w:hint="eastAsia"/>
                <w:b/>
              </w:rPr>
              <w:lastRenderedPageBreak/>
              <w:t>5</w:t>
            </w:r>
          </w:p>
        </w:tc>
        <w:tc>
          <w:tcPr>
            <w:tcW w:w="847" w:type="dxa"/>
            <w:vAlign w:val="center"/>
          </w:tcPr>
          <w:p w:rsidR="0051386A" w:rsidRPr="00BC0CB5" w:rsidRDefault="0051386A" w:rsidP="00FC3AAF">
            <w:pPr>
              <w:jc w:val="center"/>
            </w:pPr>
            <w:r>
              <w:rPr>
                <w:rFonts w:hint="eastAsia"/>
              </w:rPr>
              <w:t>关于培训</w:t>
            </w:r>
          </w:p>
        </w:tc>
        <w:tc>
          <w:tcPr>
            <w:tcW w:w="3477" w:type="dxa"/>
          </w:tcPr>
          <w:p w:rsidR="0051386A" w:rsidRPr="00BC0CB5" w:rsidRDefault="0051386A" w:rsidP="00FC3AAF">
            <w:r>
              <w:rPr>
                <w:rFonts w:hint="eastAsia"/>
              </w:rPr>
              <w:t>中标</w:t>
            </w:r>
            <w:r>
              <w:t>人应</w:t>
            </w:r>
            <w:r w:rsidRPr="00CC300A">
              <w:t>提供使用设备的培训和设备</w:t>
            </w:r>
            <w:r w:rsidRPr="00CC300A">
              <w:rPr>
                <w:rFonts w:hint="eastAsia"/>
              </w:rPr>
              <w:t>使用</w:t>
            </w:r>
            <w:r w:rsidRPr="00CC300A">
              <w:t>相关的技术支持服务。</w:t>
            </w:r>
          </w:p>
        </w:tc>
        <w:tc>
          <w:tcPr>
            <w:tcW w:w="2976" w:type="dxa"/>
          </w:tcPr>
          <w:p w:rsidR="0051386A" w:rsidRDefault="0051386A" w:rsidP="00FC3AAF">
            <w:pPr>
              <w:rPr>
                <w:rFonts w:hint="eastAsia"/>
              </w:rPr>
            </w:pPr>
          </w:p>
        </w:tc>
        <w:tc>
          <w:tcPr>
            <w:tcW w:w="993" w:type="dxa"/>
          </w:tcPr>
          <w:p w:rsidR="0051386A" w:rsidRDefault="0051386A" w:rsidP="00FC3AAF">
            <w:pPr>
              <w:rPr>
                <w:rFonts w:hint="eastAsia"/>
              </w:rPr>
            </w:pPr>
          </w:p>
        </w:tc>
        <w:tc>
          <w:tcPr>
            <w:tcW w:w="708" w:type="dxa"/>
          </w:tcPr>
          <w:p w:rsidR="0051386A" w:rsidRDefault="0051386A" w:rsidP="00FC3AAF">
            <w:pPr>
              <w:rPr>
                <w:rFonts w:hint="eastAsia"/>
              </w:rPr>
            </w:pPr>
          </w:p>
        </w:tc>
      </w:tr>
      <w:tr w:rsidR="0051386A" w:rsidTr="0051386A">
        <w:trPr>
          <w:trHeight w:val="350"/>
        </w:trPr>
        <w:tc>
          <w:tcPr>
            <w:tcW w:w="638" w:type="dxa"/>
            <w:vAlign w:val="center"/>
          </w:tcPr>
          <w:p w:rsidR="0051386A" w:rsidRDefault="0051386A" w:rsidP="00FC3AAF">
            <w:pPr>
              <w:jc w:val="center"/>
              <w:rPr>
                <w:b/>
              </w:rPr>
            </w:pPr>
            <w:r>
              <w:rPr>
                <w:rFonts w:hint="eastAsia"/>
                <w:b/>
              </w:rPr>
              <w:t>6</w:t>
            </w:r>
          </w:p>
        </w:tc>
        <w:tc>
          <w:tcPr>
            <w:tcW w:w="847" w:type="dxa"/>
            <w:vAlign w:val="center"/>
          </w:tcPr>
          <w:p w:rsidR="0051386A" w:rsidRPr="00791A38" w:rsidRDefault="0051386A" w:rsidP="00FC3AAF">
            <w:pPr>
              <w:jc w:val="center"/>
            </w:pPr>
            <w:r>
              <w:rPr>
                <w:rFonts w:hint="eastAsia"/>
              </w:rPr>
              <w:t>关于</w:t>
            </w:r>
            <w:r>
              <w:t>商检</w:t>
            </w:r>
          </w:p>
        </w:tc>
        <w:tc>
          <w:tcPr>
            <w:tcW w:w="3477" w:type="dxa"/>
          </w:tcPr>
          <w:p w:rsidR="0051386A" w:rsidRDefault="0051386A" w:rsidP="00FC3AA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976" w:type="dxa"/>
          </w:tcPr>
          <w:p w:rsidR="0051386A" w:rsidRPr="00791A38" w:rsidRDefault="0051386A" w:rsidP="00FC3AAF">
            <w:pPr>
              <w:rPr>
                <w:rFonts w:hint="eastAsia"/>
              </w:rPr>
            </w:pPr>
          </w:p>
        </w:tc>
        <w:tc>
          <w:tcPr>
            <w:tcW w:w="993" w:type="dxa"/>
          </w:tcPr>
          <w:p w:rsidR="0051386A" w:rsidRPr="00791A38" w:rsidRDefault="0051386A" w:rsidP="00FC3AAF">
            <w:pPr>
              <w:rPr>
                <w:rFonts w:hint="eastAsia"/>
              </w:rPr>
            </w:pPr>
          </w:p>
        </w:tc>
        <w:tc>
          <w:tcPr>
            <w:tcW w:w="708" w:type="dxa"/>
          </w:tcPr>
          <w:p w:rsidR="0051386A" w:rsidRPr="00791A38" w:rsidRDefault="0051386A" w:rsidP="00FC3AAF">
            <w:pPr>
              <w:rPr>
                <w:rFonts w:hint="eastAsia"/>
              </w:rPr>
            </w:pPr>
          </w:p>
        </w:tc>
      </w:tr>
    </w:tbl>
    <w:p w:rsidR="0051386A" w:rsidRPr="0051386A" w:rsidRDefault="0051386A" w:rsidP="007E7968">
      <w:pPr>
        <w:rPr>
          <w:sz w:val="24"/>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437549" w:rsidRPr="00A67E84" w:rsidRDefault="00437549" w:rsidP="00437549">
      <w:pPr>
        <w:rPr>
          <w:b/>
          <w:color w:val="FF0000"/>
          <w:sz w:val="24"/>
        </w:rPr>
      </w:pPr>
      <w:r>
        <w:rPr>
          <w:b/>
          <w:color w:val="FF0000"/>
          <w:sz w:val="24"/>
        </w:rPr>
        <w:t>4</w:t>
      </w:r>
      <w:r w:rsidRPr="00A67E84">
        <w:rPr>
          <w:rFonts w:hint="eastAsia"/>
          <w:b/>
          <w:color w:val="FF0000"/>
          <w:sz w:val="24"/>
        </w:rPr>
        <w:t>.</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，现任我单位职务，为法定代表人，特此证明。</w:t>
      </w:r>
    </w:p>
    <w:p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rsidR="003C6994" w:rsidRPr="009D5001" w:rsidRDefault="003C6994" w:rsidP="003C6994">
      <w:pPr>
        <w:spacing w:line="360" w:lineRule="auto"/>
        <w:rPr>
          <w:szCs w:val="21"/>
        </w:rPr>
      </w:pPr>
      <w:r w:rsidRPr="009D5001">
        <w:rPr>
          <w:rFonts w:hint="eastAsia"/>
          <w:szCs w:val="21"/>
        </w:rPr>
        <w:t>营业执照号码：经济性质：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rsidR="006C0271" w:rsidRDefault="006C0271" w:rsidP="006C0271">
      <w:pPr>
        <w:spacing w:line="360" w:lineRule="auto"/>
        <w:ind w:leftChars="257" w:left="540"/>
        <w:rPr>
          <w:szCs w:val="21"/>
        </w:rPr>
      </w:pPr>
      <w:r>
        <w:rPr>
          <w:rFonts w:hint="eastAsia"/>
          <w:szCs w:val="21"/>
        </w:rPr>
        <w:t>联系电话：</w:t>
      </w:r>
    </w:p>
    <w:p w:rsidR="003C6994" w:rsidRPr="006C0271" w:rsidRDefault="006C0271" w:rsidP="006C0271">
      <w:pPr>
        <w:spacing w:line="360" w:lineRule="auto"/>
        <w:ind w:leftChars="257" w:left="540"/>
        <w:rPr>
          <w:szCs w:val="21"/>
          <w:u w:val="single"/>
        </w:rPr>
      </w:pPr>
      <w:r>
        <w:rPr>
          <w:rFonts w:hint="eastAsia"/>
          <w:szCs w:val="21"/>
        </w:rPr>
        <w:t>身份证号码：</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授权委托日期：年月日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rsidR="00E437AA" w:rsidRDefault="00E437AA" w:rsidP="00B564E9">
      <w:pPr>
        <w:jc w:val="left"/>
        <w:rPr>
          <w:szCs w:val="21"/>
        </w:rPr>
      </w:pPr>
    </w:p>
    <w:p w:rsidR="00B564E9" w:rsidRPr="009D5001" w:rsidRDefault="00B564E9" w:rsidP="00B564E9">
      <w:pPr>
        <w:jc w:val="left"/>
        <w:rPr>
          <w:szCs w:val="21"/>
        </w:rPr>
      </w:pPr>
      <w:r w:rsidRPr="009D5001">
        <w:rPr>
          <w:rFonts w:hint="eastAsia"/>
          <w:szCs w:val="21"/>
        </w:rPr>
        <w:t>采购人：</w:t>
      </w:r>
    </w:p>
    <w:p w:rsidR="00B564E9" w:rsidRPr="009D5001" w:rsidRDefault="00B564E9" w:rsidP="00B564E9">
      <w:pPr>
        <w:jc w:val="left"/>
        <w:rPr>
          <w:szCs w:val="21"/>
        </w:rPr>
      </w:pPr>
      <w:r w:rsidRPr="009D5001">
        <w:rPr>
          <w:rFonts w:hint="eastAsia"/>
          <w:szCs w:val="21"/>
        </w:rPr>
        <w:t>供应商：</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rsidR="00B564E9" w:rsidRPr="009D5001" w:rsidRDefault="00B564E9" w:rsidP="00B564E9">
      <w:pPr>
        <w:spacing w:line="360" w:lineRule="auto"/>
        <w:ind w:firstLine="560"/>
        <w:jc w:val="left"/>
        <w:rPr>
          <w:b/>
          <w:szCs w:val="21"/>
        </w:rPr>
      </w:pPr>
      <w:r w:rsidRPr="009D5001">
        <w:rPr>
          <w:rFonts w:hint="eastAsia"/>
          <w:b/>
          <w:szCs w:val="21"/>
        </w:rPr>
        <w:t>第二条合同价款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w:t>
      </w:r>
      <w:r w:rsidRPr="009D5001">
        <w:rPr>
          <w:rFonts w:ascii="宋体" w:hAnsi="宋体" w:hint="eastAsia"/>
          <w:szCs w:val="21"/>
        </w:rPr>
        <w:lastRenderedPageBreak/>
        <w:t>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lastRenderedPageBreak/>
        <w:t>第十条合同的变更和终止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931249">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rsidR="009F0861" w:rsidRPr="009D5001" w:rsidRDefault="009F0861" w:rsidP="00931249">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9" w:name="_Toc60560627"/>
      <w:bookmarkStart w:id="40" w:name="_Toc60631622"/>
      <w:bookmarkStart w:id="41" w:name="_Toc73517641"/>
      <w:bookmarkStart w:id="42" w:name="_Toc73518119"/>
      <w:bookmarkStart w:id="43" w:name="_Toc73521549"/>
      <w:bookmarkStart w:id="44" w:name="_Toc73521637"/>
      <w:bookmarkStart w:id="45" w:name="_Toc100052366"/>
      <w:bookmarkStart w:id="46" w:name="_Toc60560629"/>
      <w:bookmarkStart w:id="47" w:name="_Toc60631624"/>
      <w:bookmarkStart w:id="48" w:name="_Toc73517643"/>
      <w:bookmarkStart w:id="49" w:name="_Toc73518121"/>
      <w:bookmarkStart w:id="50" w:name="_Toc73521551"/>
      <w:bookmarkStart w:id="51" w:name="_Toc73521639"/>
      <w:bookmarkStart w:id="52"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9"/>
      <w:bookmarkEnd w:id="40"/>
      <w:bookmarkEnd w:id="41"/>
      <w:bookmarkEnd w:id="42"/>
      <w:bookmarkEnd w:id="43"/>
      <w:bookmarkEnd w:id="44"/>
      <w:bookmarkEnd w:id="45"/>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53" w:name="_Toc60560628"/>
      <w:bookmarkStart w:id="54" w:name="_Toc60631623"/>
      <w:bookmarkStart w:id="55" w:name="_Toc73517642"/>
      <w:bookmarkStart w:id="56" w:name="_Toc73518120"/>
      <w:bookmarkStart w:id="57" w:name="_Toc73521550"/>
      <w:bookmarkStart w:id="58" w:name="_Toc73521638"/>
      <w:bookmarkStart w:id="59" w:name="_Toc100052367"/>
      <w:r w:rsidRPr="007530F4">
        <w:rPr>
          <w:rFonts w:ascii="黑体" w:eastAsia="黑体" w:hAnsi="宋体" w:hint="eastAsia"/>
          <w:sz w:val="24"/>
        </w:rPr>
        <w:t>3．定义</w:t>
      </w:r>
      <w:bookmarkEnd w:id="53"/>
      <w:bookmarkEnd w:id="54"/>
      <w:bookmarkEnd w:id="55"/>
      <w:bookmarkEnd w:id="56"/>
      <w:bookmarkEnd w:id="57"/>
      <w:bookmarkEnd w:id="58"/>
      <w:bookmarkEnd w:id="59"/>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6"/>
      <w:bookmarkEnd w:id="47"/>
      <w:bookmarkEnd w:id="48"/>
      <w:bookmarkEnd w:id="49"/>
      <w:bookmarkEnd w:id="50"/>
      <w:bookmarkEnd w:id="51"/>
      <w:bookmarkEnd w:id="52"/>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60" w:name="_Toc60560631"/>
      <w:bookmarkStart w:id="61" w:name="_Toc60631626"/>
      <w:bookmarkStart w:id="62" w:name="_Toc73517645"/>
      <w:bookmarkStart w:id="63" w:name="_Toc73518123"/>
      <w:bookmarkStart w:id="64" w:name="_Toc73521553"/>
      <w:bookmarkStart w:id="65" w:name="_Toc73521641"/>
      <w:bookmarkStart w:id="66"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60"/>
      <w:bookmarkEnd w:id="61"/>
      <w:bookmarkEnd w:id="62"/>
      <w:bookmarkEnd w:id="63"/>
      <w:bookmarkEnd w:id="64"/>
      <w:bookmarkEnd w:id="65"/>
      <w:bookmarkEnd w:id="66"/>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7" w:name="_Toc60560632"/>
      <w:bookmarkStart w:id="68" w:name="_Toc60631627"/>
      <w:bookmarkStart w:id="69" w:name="_Toc73517646"/>
      <w:bookmarkStart w:id="70" w:name="_Toc73518124"/>
      <w:bookmarkStart w:id="71" w:name="_Toc73521554"/>
      <w:bookmarkStart w:id="72" w:name="_Toc73521642"/>
      <w:bookmarkStart w:id="73" w:name="_Toc100052371"/>
      <w:r w:rsidRPr="007530F4">
        <w:rPr>
          <w:rFonts w:ascii="黑体" w:eastAsia="黑体" w:hAnsi="宋体" w:hint="eastAsia"/>
          <w:sz w:val="24"/>
        </w:rPr>
        <w:t>9．踏勘现场</w:t>
      </w:r>
      <w:bookmarkEnd w:id="67"/>
      <w:bookmarkEnd w:id="68"/>
      <w:bookmarkEnd w:id="69"/>
      <w:bookmarkEnd w:id="70"/>
      <w:bookmarkEnd w:id="71"/>
      <w:bookmarkEnd w:id="72"/>
      <w:bookmarkEnd w:id="73"/>
    </w:p>
    <w:p w:rsidR="007530F4" w:rsidRPr="007530F4" w:rsidRDefault="007530F4" w:rsidP="007530F4">
      <w:pPr>
        <w:ind w:firstLineChars="196" w:firstLine="412"/>
        <w:rPr>
          <w:rFonts w:ascii="宋体" w:hAnsi="宋体"/>
        </w:rPr>
      </w:pPr>
      <w:bookmarkStart w:id="74" w:name="_Toc78260681"/>
      <w:bookmarkStart w:id="75"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4"/>
      <w:r w:rsidRPr="007530F4">
        <w:rPr>
          <w:rFonts w:ascii="黑体" w:eastAsia="黑体" w:hAnsi="宋体" w:hint="eastAsia"/>
          <w:sz w:val="24"/>
        </w:rPr>
        <w:t>答疑</w:t>
      </w:r>
      <w:bookmarkEnd w:id="75"/>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6" w:name="bt招标文件"/>
      <w:bookmarkStart w:id="77" w:name="_Toc73517648"/>
      <w:bookmarkStart w:id="78" w:name="_Toc73518126"/>
      <w:bookmarkStart w:id="79" w:name="_Toc73521556"/>
      <w:bookmarkStart w:id="80" w:name="_Toc73521644"/>
      <w:bookmarkStart w:id="81" w:name="_Toc100052373"/>
      <w:bookmarkStart w:id="82" w:name="_Toc101074878"/>
      <w:bookmarkEnd w:id="76"/>
      <w:r w:rsidRPr="007530F4">
        <w:rPr>
          <w:rFonts w:ascii="Arial" w:eastAsia="黑体" w:hAnsi="Arial" w:hint="eastAsia"/>
          <w:b/>
          <w:bCs/>
          <w:sz w:val="28"/>
          <w:szCs w:val="28"/>
        </w:rPr>
        <w:t>招标文件</w:t>
      </w:r>
      <w:bookmarkEnd w:id="77"/>
      <w:bookmarkEnd w:id="78"/>
      <w:bookmarkEnd w:id="79"/>
      <w:bookmarkEnd w:id="80"/>
      <w:bookmarkEnd w:id="81"/>
      <w:bookmarkEnd w:id="82"/>
    </w:p>
    <w:p w:rsidR="007530F4" w:rsidRPr="007530F4" w:rsidRDefault="007530F4" w:rsidP="007530F4">
      <w:pPr>
        <w:spacing w:line="360" w:lineRule="auto"/>
        <w:rPr>
          <w:rFonts w:ascii="黑体" w:eastAsia="黑体" w:hAnsi="宋体"/>
          <w:sz w:val="24"/>
        </w:rPr>
      </w:pPr>
      <w:bookmarkStart w:id="83" w:name="_Toc73517649"/>
      <w:bookmarkStart w:id="84" w:name="_Toc73518127"/>
      <w:bookmarkStart w:id="85" w:name="_Toc73521557"/>
      <w:bookmarkStart w:id="86" w:name="_Toc73521645"/>
      <w:bookmarkStart w:id="87" w:name="_Toc100052374"/>
      <w:r w:rsidRPr="007530F4">
        <w:rPr>
          <w:rFonts w:ascii="黑体" w:eastAsia="黑体" w:hAnsi="宋体" w:hint="eastAsia"/>
          <w:sz w:val="24"/>
        </w:rPr>
        <w:t>11．招标文件的编制与组成</w:t>
      </w:r>
      <w:bookmarkEnd w:id="83"/>
      <w:bookmarkEnd w:id="84"/>
      <w:bookmarkEnd w:id="85"/>
      <w:bookmarkEnd w:id="86"/>
      <w:bookmarkEnd w:id="87"/>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rsidR="007530F4" w:rsidRPr="007530F4" w:rsidRDefault="007530F4" w:rsidP="007530F4">
      <w:pPr>
        <w:ind w:firstLineChars="196" w:firstLine="412"/>
        <w:rPr>
          <w:rFonts w:ascii="宋体" w:hAnsi="宋体"/>
          <w:szCs w:val="21"/>
        </w:rPr>
      </w:pPr>
      <w:bookmarkStart w:id="88" w:name="_Toc60560636"/>
      <w:bookmarkStart w:id="89" w:name="_Toc60631631"/>
      <w:bookmarkStart w:id="90" w:name="_Toc73517650"/>
      <w:bookmarkStart w:id="91" w:name="_Toc73518128"/>
      <w:bookmarkStart w:id="92" w:name="_Toc73521558"/>
      <w:bookmarkStart w:id="93" w:name="_Toc73521646"/>
      <w:bookmarkStart w:id="94" w:name="_Toc100052375"/>
      <w:bookmarkStart w:id="95" w:name="_Toc60560637"/>
      <w:bookmarkStart w:id="96" w:name="_Toc60631632"/>
      <w:bookmarkStart w:id="97" w:name="_Toc73517651"/>
      <w:bookmarkStart w:id="98" w:name="_Toc73518129"/>
      <w:bookmarkStart w:id="99" w:name="_Toc73521559"/>
      <w:bookmarkStart w:id="100" w:name="_Toc73521647"/>
      <w:bookmarkStart w:id="101"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8"/>
      <w:bookmarkEnd w:id="89"/>
      <w:bookmarkEnd w:id="90"/>
      <w:bookmarkEnd w:id="91"/>
      <w:bookmarkEnd w:id="92"/>
      <w:bookmarkEnd w:id="93"/>
      <w:bookmarkEnd w:id="94"/>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5"/>
      <w:bookmarkEnd w:id="96"/>
      <w:bookmarkEnd w:id="97"/>
      <w:bookmarkEnd w:id="98"/>
      <w:bookmarkEnd w:id="99"/>
      <w:bookmarkEnd w:id="100"/>
      <w:bookmarkEnd w:id="101"/>
    </w:p>
    <w:p w:rsidR="007530F4" w:rsidRPr="007530F4" w:rsidRDefault="007530F4" w:rsidP="007530F4">
      <w:pPr>
        <w:ind w:firstLineChars="196" w:firstLine="412"/>
        <w:rPr>
          <w:rFonts w:ascii="宋体" w:hAnsi="宋体"/>
          <w:szCs w:val="21"/>
        </w:rPr>
      </w:pPr>
      <w:bookmarkStart w:id="102" w:name="bt投标文件"/>
      <w:bookmarkStart w:id="103" w:name="_Toc73517652"/>
      <w:bookmarkStart w:id="104" w:name="_Toc73518130"/>
      <w:bookmarkStart w:id="105" w:name="_Toc73521560"/>
      <w:bookmarkStart w:id="106" w:name="_Toc73521648"/>
      <w:bookmarkStart w:id="107" w:name="_Toc100052377"/>
      <w:bookmarkStart w:id="108" w:name="_Toc101074879"/>
      <w:bookmarkEnd w:id="102"/>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103"/>
      <w:bookmarkEnd w:id="104"/>
      <w:bookmarkEnd w:id="105"/>
      <w:bookmarkEnd w:id="106"/>
      <w:bookmarkEnd w:id="107"/>
      <w:bookmarkEnd w:id="108"/>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9" w:name="_Toc60560639"/>
      <w:bookmarkStart w:id="110" w:name="_Toc60631634"/>
      <w:bookmarkStart w:id="111" w:name="_Toc73517653"/>
      <w:bookmarkStart w:id="112" w:name="_Toc73518131"/>
      <w:bookmarkStart w:id="113" w:name="_Toc73521561"/>
      <w:bookmarkStart w:id="114" w:name="_Toc73521649"/>
      <w:bookmarkStart w:id="115" w:name="_Toc100052378"/>
      <w:r w:rsidRPr="007530F4">
        <w:rPr>
          <w:rFonts w:ascii="黑体" w:eastAsia="黑体" w:hAnsi="宋体" w:hint="eastAsia"/>
          <w:sz w:val="24"/>
        </w:rPr>
        <w:t>14．投标文件的语言及度量单位</w:t>
      </w:r>
      <w:bookmarkEnd w:id="109"/>
      <w:bookmarkEnd w:id="110"/>
      <w:bookmarkEnd w:id="111"/>
      <w:bookmarkEnd w:id="112"/>
      <w:bookmarkEnd w:id="113"/>
      <w:bookmarkEnd w:id="114"/>
      <w:bookmarkEnd w:id="115"/>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16" w:name="_Toc60560640"/>
      <w:bookmarkStart w:id="117" w:name="_Toc60631635"/>
      <w:bookmarkStart w:id="118" w:name="_Toc73517654"/>
      <w:bookmarkStart w:id="119" w:name="_Toc73518132"/>
      <w:bookmarkStart w:id="120" w:name="_Toc73521562"/>
      <w:bookmarkStart w:id="121" w:name="_Toc73521650"/>
      <w:bookmarkStart w:id="122" w:name="_Toc100052379"/>
      <w:r w:rsidRPr="007530F4">
        <w:rPr>
          <w:rFonts w:ascii="黑体" w:eastAsia="黑体" w:hAnsi="宋体" w:hint="eastAsia"/>
          <w:sz w:val="24"/>
        </w:rPr>
        <w:t>15．投标文件的组成</w:t>
      </w:r>
      <w:bookmarkEnd w:id="116"/>
      <w:bookmarkEnd w:id="117"/>
      <w:bookmarkEnd w:id="118"/>
      <w:bookmarkEnd w:id="119"/>
      <w:bookmarkEnd w:id="120"/>
      <w:bookmarkEnd w:id="121"/>
      <w:bookmarkEnd w:id="122"/>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23" w:name="投标文件的组成"/>
      <w:bookmarkStart w:id="124" w:name="_Toc60560641"/>
      <w:bookmarkStart w:id="125" w:name="_Toc60631636"/>
      <w:bookmarkStart w:id="126" w:name="_Toc73517655"/>
      <w:bookmarkStart w:id="127" w:name="_Toc73518133"/>
      <w:bookmarkStart w:id="128" w:name="_Toc73521563"/>
      <w:bookmarkStart w:id="129" w:name="_Toc73521651"/>
    </w:p>
    <w:p w:rsidR="007530F4" w:rsidRPr="007530F4" w:rsidRDefault="007530F4" w:rsidP="007530F4">
      <w:pPr>
        <w:spacing w:line="360" w:lineRule="auto"/>
        <w:rPr>
          <w:rFonts w:ascii="黑体" w:eastAsia="黑体" w:hAnsi="宋体"/>
          <w:sz w:val="24"/>
        </w:rPr>
      </w:pPr>
      <w:bookmarkStart w:id="130" w:name="_Toc100052380"/>
      <w:bookmarkEnd w:id="123"/>
      <w:r w:rsidRPr="007530F4">
        <w:rPr>
          <w:rFonts w:ascii="黑体" w:eastAsia="黑体" w:hAnsi="宋体" w:hint="eastAsia"/>
          <w:sz w:val="24"/>
        </w:rPr>
        <w:t>16．投标文件格式</w:t>
      </w:r>
      <w:bookmarkEnd w:id="124"/>
      <w:bookmarkEnd w:id="125"/>
      <w:bookmarkEnd w:id="126"/>
      <w:bookmarkEnd w:id="127"/>
      <w:bookmarkEnd w:id="128"/>
      <w:bookmarkEnd w:id="129"/>
      <w:bookmarkEnd w:id="130"/>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31" w:name="_Toc60560643"/>
      <w:bookmarkStart w:id="132" w:name="_Toc60631638"/>
      <w:bookmarkStart w:id="133" w:name="_Toc73517657"/>
      <w:bookmarkStart w:id="134" w:name="_Toc73518135"/>
      <w:bookmarkStart w:id="135" w:name="_Toc73521565"/>
      <w:bookmarkStart w:id="136" w:name="_Toc73521653"/>
    </w:p>
    <w:p w:rsidR="007530F4" w:rsidRPr="007530F4" w:rsidRDefault="007530F4" w:rsidP="007530F4">
      <w:pPr>
        <w:spacing w:line="360" w:lineRule="auto"/>
        <w:rPr>
          <w:rFonts w:ascii="黑体" w:eastAsia="黑体" w:hAnsi="宋体"/>
          <w:sz w:val="24"/>
        </w:rPr>
      </w:pPr>
      <w:bookmarkStart w:id="137" w:name="_Toc100052382"/>
      <w:r w:rsidRPr="007530F4">
        <w:rPr>
          <w:rFonts w:ascii="黑体" w:eastAsia="黑体" w:hAnsi="宋体" w:hint="eastAsia"/>
          <w:sz w:val="24"/>
        </w:rPr>
        <w:t>17．投标货币</w:t>
      </w:r>
      <w:bookmarkEnd w:id="131"/>
      <w:bookmarkEnd w:id="132"/>
      <w:bookmarkEnd w:id="133"/>
      <w:bookmarkEnd w:id="134"/>
      <w:bookmarkEnd w:id="135"/>
      <w:bookmarkEnd w:id="136"/>
      <w:bookmarkEnd w:id="137"/>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8" w:name="_Toc60560644"/>
      <w:bookmarkStart w:id="139" w:name="_Toc60631639"/>
      <w:bookmarkStart w:id="140" w:name="_Toc73517658"/>
      <w:bookmarkStart w:id="141" w:name="_Toc73518136"/>
      <w:bookmarkStart w:id="142" w:name="_Toc73521566"/>
      <w:bookmarkStart w:id="143" w:name="_Toc73521654"/>
      <w:bookmarkStart w:id="144" w:name="_Toc100052383"/>
      <w:r w:rsidRPr="007530F4">
        <w:rPr>
          <w:rFonts w:ascii="黑体" w:eastAsia="黑体" w:hAnsi="宋体" w:hint="eastAsia"/>
          <w:sz w:val="24"/>
        </w:rPr>
        <w:t>20．投标有效期</w:t>
      </w:r>
      <w:bookmarkEnd w:id="138"/>
      <w:bookmarkEnd w:id="139"/>
      <w:bookmarkEnd w:id="140"/>
      <w:bookmarkEnd w:id="141"/>
      <w:bookmarkEnd w:id="142"/>
      <w:bookmarkEnd w:id="143"/>
      <w:bookmarkEnd w:id="144"/>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45" w:name="_Toc60560645"/>
      <w:bookmarkStart w:id="146" w:name="_Toc60631640"/>
      <w:bookmarkStart w:id="147" w:name="_Toc73517659"/>
      <w:bookmarkStart w:id="148" w:name="_Toc73518137"/>
      <w:bookmarkStart w:id="149" w:name="_Toc73521567"/>
      <w:bookmarkStart w:id="150" w:name="_Toc73521655"/>
      <w:bookmarkStart w:id="151" w:name="_Toc100052384"/>
      <w:r w:rsidRPr="007530F4">
        <w:rPr>
          <w:rFonts w:ascii="黑体" w:eastAsia="黑体" w:hAnsi="宋体" w:hint="eastAsia"/>
          <w:sz w:val="24"/>
        </w:rPr>
        <w:t>21．投标</w:t>
      </w:r>
      <w:bookmarkEnd w:id="145"/>
      <w:bookmarkEnd w:id="146"/>
      <w:bookmarkEnd w:id="147"/>
      <w:bookmarkEnd w:id="148"/>
      <w:bookmarkEnd w:id="149"/>
      <w:bookmarkEnd w:id="150"/>
      <w:bookmarkEnd w:id="151"/>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52" w:name="_Toc60560646"/>
      <w:bookmarkStart w:id="153" w:name="_Toc60631641"/>
      <w:bookmarkStart w:id="154" w:name="_Toc73517660"/>
      <w:bookmarkStart w:id="155" w:name="_Toc73518138"/>
      <w:bookmarkStart w:id="156" w:name="_Toc73521568"/>
      <w:bookmarkStart w:id="157" w:name="_Toc73521656"/>
      <w:bookmarkStart w:id="158"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002A62" w:rsidRPr="00002A62">
        <w:rPr>
          <w:rFonts w:ascii="宋体" w:hAnsi="宋体" w:cs="宋体"/>
          <w:b/>
          <w:kern w:val="0"/>
          <w:szCs w:val="21"/>
        </w:rPr>
        <w:t>7549 6835 0439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52"/>
      <w:bookmarkEnd w:id="153"/>
      <w:bookmarkEnd w:id="154"/>
      <w:bookmarkEnd w:id="155"/>
      <w:bookmarkEnd w:id="156"/>
      <w:bookmarkEnd w:id="157"/>
      <w:bookmarkEnd w:id="158"/>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9" w:name="_Toc73517661"/>
      <w:bookmarkStart w:id="160" w:name="_Toc73518139"/>
      <w:bookmarkStart w:id="161" w:name="_Toc73521569"/>
      <w:bookmarkStart w:id="162" w:name="_Toc73521657"/>
      <w:bookmarkStart w:id="163"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9"/>
      <w:bookmarkEnd w:id="160"/>
      <w:bookmarkEnd w:id="161"/>
      <w:bookmarkEnd w:id="162"/>
      <w:bookmarkEnd w:id="163"/>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4" w:name="_Toc73517662"/>
      <w:bookmarkStart w:id="165" w:name="_Toc73518140"/>
      <w:bookmarkStart w:id="166" w:name="_Toc73521570"/>
      <w:bookmarkStart w:id="167" w:name="_Toc73521658"/>
      <w:bookmarkStart w:id="168" w:name="_Toc100052387"/>
      <w:bookmarkStart w:id="169" w:name="_Toc101074880"/>
      <w:r w:rsidRPr="007530F4">
        <w:rPr>
          <w:rFonts w:ascii="Arial" w:eastAsia="黑体" w:hAnsi="Arial" w:hint="eastAsia"/>
          <w:b/>
          <w:bCs/>
          <w:sz w:val="28"/>
          <w:szCs w:val="28"/>
        </w:rPr>
        <w:t>投标文件</w:t>
      </w:r>
      <w:bookmarkEnd w:id="164"/>
      <w:bookmarkEnd w:id="165"/>
      <w:bookmarkEnd w:id="166"/>
      <w:bookmarkEnd w:id="167"/>
      <w:bookmarkEnd w:id="168"/>
      <w:bookmarkEnd w:id="169"/>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70" w:name="_Toc60560649"/>
      <w:bookmarkStart w:id="171" w:name="_Toc60631644"/>
      <w:bookmarkStart w:id="172" w:name="_Toc73517663"/>
      <w:bookmarkStart w:id="173" w:name="_Toc73518141"/>
      <w:bookmarkStart w:id="174" w:name="_Toc73521571"/>
      <w:bookmarkStart w:id="175" w:name="_Toc73521659"/>
      <w:bookmarkStart w:id="176"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70"/>
    <w:bookmarkEnd w:id="171"/>
    <w:bookmarkEnd w:id="172"/>
    <w:bookmarkEnd w:id="173"/>
    <w:bookmarkEnd w:id="174"/>
    <w:bookmarkEnd w:id="175"/>
    <w:bookmarkEnd w:id="176"/>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7" w:name="_Toc73517666"/>
      <w:bookmarkStart w:id="178" w:name="_Toc73518144"/>
      <w:bookmarkStart w:id="179" w:name="_Toc73521574"/>
      <w:bookmarkStart w:id="180" w:name="_Toc73521662"/>
      <w:bookmarkStart w:id="181" w:name="_Toc100052391"/>
      <w:bookmarkStart w:id="182" w:name="_Toc101074881"/>
      <w:r w:rsidRPr="007530F4">
        <w:rPr>
          <w:rFonts w:ascii="Arial" w:eastAsia="黑体" w:hAnsi="Arial" w:hint="eastAsia"/>
          <w:b/>
          <w:bCs/>
          <w:sz w:val="28"/>
          <w:szCs w:val="28"/>
        </w:rPr>
        <w:t>开标</w:t>
      </w:r>
      <w:bookmarkEnd w:id="177"/>
      <w:bookmarkEnd w:id="178"/>
      <w:bookmarkEnd w:id="179"/>
      <w:bookmarkEnd w:id="180"/>
      <w:bookmarkEnd w:id="181"/>
      <w:bookmarkEnd w:id="182"/>
    </w:p>
    <w:p w:rsidR="007530F4" w:rsidRPr="007530F4" w:rsidRDefault="007530F4" w:rsidP="007530F4">
      <w:pPr>
        <w:spacing w:line="360" w:lineRule="auto"/>
        <w:rPr>
          <w:rFonts w:ascii="黑体" w:eastAsia="黑体" w:hAnsi="宋体"/>
          <w:sz w:val="24"/>
        </w:rPr>
      </w:pPr>
      <w:bookmarkStart w:id="183" w:name="_Toc60560655"/>
      <w:bookmarkStart w:id="184" w:name="_Toc60631650"/>
      <w:bookmarkStart w:id="185" w:name="_Toc73517667"/>
      <w:bookmarkStart w:id="186" w:name="_Toc73518145"/>
      <w:bookmarkStart w:id="187" w:name="_Toc73521575"/>
      <w:bookmarkStart w:id="188" w:name="_Toc73521663"/>
      <w:bookmarkStart w:id="189" w:name="_Toc100052392"/>
      <w:r w:rsidRPr="007530F4">
        <w:rPr>
          <w:rFonts w:ascii="黑体" w:eastAsia="黑体" w:hAnsi="宋体" w:hint="eastAsia"/>
          <w:sz w:val="24"/>
        </w:rPr>
        <w:t>28．开标</w:t>
      </w:r>
      <w:bookmarkEnd w:id="183"/>
      <w:bookmarkEnd w:id="184"/>
      <w:bookmarkEnd w:id="185"/>
      <w:bookmarkEnd w:id="186"/>
      <w:bookmarkEnd w:id="187"/>
      <w:bookmarkEnd w:id="188"/>
      <w:bookmarkEnd w:id="189"/>
    </w:p>
    <w:p w:rsidR="007530F4" w:rsidRPr="007530F4" w:rsidRDefault="007530F4" w:rsidP="007530F4">
      <w:pPr>
        <w:ind w:firstLineChars="171" w:firstLine="359"/>
        <w:rPr>
          <w:rFonts w:ascii="宋体" w:hAnsi="宋体"/>
          <w:szCs w:val="21"/>
        </w:rPr>
      </w:pPr>
      <w:bookmarkStart w:id="190" w:name="bt评标"/>
      <w:bookmarkStart w:id="191" w:name="_Toc73517668"/>
      <w:bookmarkStart w:id="192" w:name="_Toc73518146"/>
      <w:bookmarkStart w:id="193" w:name="_Toc73521576"/>
      <w:bookmarkStart w:id="194" w:name="_Toc73521664"/>
      <w:bookmarkStart w:id="195" w:name="_Toc100052393"/>
      <w:bookmarkStart w:id="196" w:name="_Toc101074882"/>
      <w:bookmarkEnd w:id="190"/>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91"/>
      <w:bookmarkEnd w:id="192"/>
      <w:bookmarkEnd w:id="193"/>
      <w:bookmarkEnd w:id="194"/>
      <w:r w:rsidRPr="007530F4">
        <w:rPr>
          <w:rFonts w:ascii="Arial" w:eastAsia="黑体" w:hAnsi="Arial" w:hint="eastAsia"/>
          <w:b/>
          <w:bCs/>
          <w:sz w:val="28"/>
          <w:szCs w:val="28"/>
        </w:rPr>
        <w:t>要求</w:t>
      </w:r>
      <w:bookmarkEnd w:id="195"/>
      <w:bookmarkEnd w:id="196"/>
    </w:p>
    <w:p w:rsidR="007530F4" w:rsidRPr="007530F4" w:rsidRDefault="007530F4" w:rsidP="007530F4">
      <w:pPr>
        <w:spacing w:line="360" w:lineRule="auto"/>
        <w:rPr>
          <w:rFonts w:ascii="黑体" w:eastAsia="黑体" w:hAnsi="宋体"/>
          <w:sz w:val="24"/>
        </w:rPr>
      </w:pPr>
      <w:bookmarkStart w:id="197" w:name="bt评标会议"/>
      <w:bookmarkStart w:id="198" w:name="_Toc73517669"/>
      <w:bookmarkStart w:id="199" w:name="_Toc73518147"/>
      <w:bookmarkStart w:id="200" w:name="_Toc73521577"/>
      <w:bookmarkStart w:id="201" w:name="_Toc73521665"/>
      <w:bookmarkStart w:id="202" w:name="_Toc100052394"/>
      <w:bookmarkEnd w:id="197"/>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203" w:name="bt评标过程的保密"/>
      <w:bookmarkStart w:id="204" w:name="bt错误的修正"/>
      <w:bookmarkEnd w:id="198"/>
      <w:bookmarkEnd w:id="199"/>
      <w:bookmarkEnd w:id="200"/>
      <w:bookmarkEnd w:id="201"/>
      <w:bookmarkEnd w:id="202"/>
      <w:bookmarkEnd w:id="203"/>
      <w:bookmarkEnd w:id="204"/>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5" w:name="_Toc100052397"/>
      <w:bookmarkStart w:id="206" w:name="_Toc101074883"/>
      <w:r w:rsidRPr="007530F4">
        <w:rPr>
          <w:rFonts w:ascii="Arial" w:eastAsia="黑体" w:hAnsi="Arial" w:hint="eastAsia"/>
          <w:b/>
          <w:bCs/>
          <w:sz w:val="28"/>
          <w:szCs w:val="28"/>
        </w:rPr>
        <w:t>评标程序</w:t>
      </w:r>
      <w:bookmarkStart w:id="207" w:name="bt投标文件的审查"/>
      <w:bookmarkStart w:id="208" w:name="_Toc73517671"/>
      <w:bookmarkStart w:id="209" w:name="_Toc73518149"/>
      <w:bookmarkStart w:id="210" w:name="_Toc73521579"/>
      <w:bookmarkStart w:id="211" w:name="_Toc73521667"/>
      <w:bookmarkEnd w:id="207"/>
      <w:r w:rsidRPr="007530F4">
        <w:rPr>
          <w:rFonts w:ascii="Arial" w:eastAsia="黑体" w:hAnsi="Arial" w:hint="eastAsia"/>
          <w:b/>
          <w:bCs/>
          <w:sz w:val="28"/>
          <w:szCs w:val="28"/>
        </w:rPr>
        <w:t>及评标方法</w:t>
      </w:r>
      <w:bookmarkEnd w:id="205"/>
      <w:bookmarkEnd w:id="206"/>
    </w:p>
    <w:p w:rsidR="007530F4" w:rsidRPr="007530F4" w:rsidRDefault="007530F4" w:rsidP="007530F4">
      <w:pPr>
        <w:spacing w:line="360" w:lineRule="auto"/>
        <w:rPr>
          <w:rFonts w:ascii="黑体" w:eastAsia="黑体" w:hAnsi="宋体"/>
          <w:sz w:val="24"/>
        </w:rPr>
      </w:pPr>
      <w:bookmarkStart w:id="212" w:name="_Toc100052398"/>
      <w:r w:rsidRPr="007530F4">
        <w:rPr>
          <w:rFonts w:ascii="黑体" w:eastAsia="黑体" w:hAnsi="宋体" w:hint="eastAsia"/>
          <w:sz w:val="24"/>
        </w:rPr>
        <w:t>32．投标文件初审</w:t>
      </w:r>
      <w:bookmarkEnd w:id="212"/>
    </w:p>
    <w:bookmarkEnd w:id="208"/>
    <w:bookmarkEnd w:id="209"/>
    <w:bookmarkEnd w:id="210"/>
    <w:bookmarkEnd w:id="211"/>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rsidR="00C26246" w:rsidRPr="00C26246" w:rsidRDefault="00C26246" w:rsidP="007530F4">
      <w:pPr>
        <w:ind w:firstLineChars="196" w:firstLine="413"/>
        <w:rPr>
          <w:rFonts w:ascii="宋体" w:hAnsi="宋体"/>
          <w:b/>
          <w:bCs/>
          <w:szCs w:val="21"/>
        </w:rPr>
      </w:pPr>
    </w:p>
    <w:p w:rsidR="007530F4" w:rsidRPr="007530F4" w:rsidRDefault="007530F4" w:rsidP="007530F4">
      <w:pPr>
        <w:spacing w:line="360" w:lineRule="auto"/>
        <w:rPr>
          <w:rFonts w:ascii="黑体" w:eastAsia="黑体" w:hAnsi="宋体"/>
          <w:sz w:val="24"/>
        </w:rPr>
      </w:pPr>
      <w:bookmarkStart w:id="213" w:name="_Toc100052399"/>
      <w:r w:rsidRPr="007530F4">
        <w:rPr>
          <w:rFonts w:ascii="黑体" w:eastAsia="黑体" w:hAnsi="宋体" w:hint="eastAsia"/>
          <w:sz w:val="24"/>
        </w:rPr>
        <w:t>33．澄清有关问题</w:t>
      </w:r>
      <w:bookmarkEnd w:id="213"/>
    </w:p>
    <w:p w:rsidR="007530F4" w:rsidRPr="007530F4" w:rsidRDefault="007530F4" w:rsidP="007530F4">
      <w:pPr>
        <w:ind w:firstLineChars="196" w:firstLine="412"/>
        <w:rPr>
          <w:rFonts w:ascii="宋体" w:hAnsi="宋体"/>
          <w:szCs w:val="21"/>
        </w:rPr>
      </w:pPr>
      <w:bookmarkStart w:id="214" w:name="bt投标文件的澄清"/>
      <w:bookmarkStart w:id="215" w:name="bt废标"/>
      <w:bookmarkStart w:id="216" w:name="bt投标文件的评估和比较"/>
      <w:bookmarkStart w:id="217" w:name="_Toc73517675"/>
      <w:bookmarkStart w:id="218" w:name="_Toc73518153"/>
      <w:bookmarkStart w:id="219" w:name="_Toc73521583"/>
      <w:bookmarkStart w:id="220" w:name="_Toc73521671"/>
      <w:bookmarkEnd w:id="214"/>
      <w:bookmarkEnd w:id="215"/>
      <w:bookmarkEnd w:id="216"/>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21" w:name="_Toc73517673"/>
      <w:bookmarkStart w:id="222" w:name="_Toc73518151"/>
      <w:bookmarkStart w:id="223" w:name="_Toc73521581"/>
      <w:bookmarkStart w:id="224" w:name="_Toc73521669"/>
      <w:bookmarkStart w:id="225" w:name="_Toc100052400"/>
      <w:r w:rsidRPr="007530F4">
        <w:rPr>
          <w:rFonts w:ascii="黑体" w:eastAsia="黑体" w:hAnsi="宋体" w:hint="eastAsia"/>
          <w:sz w:val="24"/>
        </w:rPr>
        <w:t>34．错误的修正</w:t>
      </w:r>
      <w:bookmarkEnd w:id="221"/>
      <w:bookmarkEnd w:id="222"/>
      <w:bookmarkEnd w:id="223"/>
      <w:bookmarkEnd w:id="224"/>
      <w:bookmarkEnd w:id="225"/>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26" w:name="_Toc100052401"/>
      <w:r w:rsidRPr="007530F4">
        <w:rPr>
          <w:rFonts w:ascii="黑体" w:eastAsia="黑体" w:hAnsi="宋体" w:hint="eastAsia"/>
          <w:sz w:val="24"/>
        </w:rPr>
        <w:t>35．投标文件的</w:t>
      </w:r>
      <w:bookmarkEnd w:id="217"/>
      <w:bookmarkEnd w:id="218"/>
      <w:bookmarkEnd w:id="219"/>
      <w:bookmarkEnd w:id="220"/>
      <w:r w:rsidRPr="007530F4">
        <w:rPr>
          <w:rFonts w:ascii="黑体" w:eastAsia="黑体" w:hAnsi="宋体" w:hint="eastAsia"/>
          <w:sz w:val="24"/>
        </w:rPr>
        <w:t>比较与评价</w:t>
      </w:r>
      <w:bookmarkEnd w:id="226"/>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7" w:name="_Toc100052402"/>
      <w:r w:rsidRPr="007530F4">
        <w:rPr>
          <w:rFonts w:ascii="黑体" w:eastAsia="黑体" w:hAnsi="宋体" w:hint="eastAsia"/>
          <w:sz w:val="24"/>
        </w:rPr>
        <w:t>37．评标方法</w:t>
      </w:r>
      <w:bookmarkEnd w:id="227"/>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8"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8"/>
    </w:p>
    <w:p w:rsidR="007530F4" w:rsidRPr="007530F4" w:rsidRDefault="00C00C99" w:rsidP="007530F4">
      <w:pPr>
        <w:ind w:firstLineChars="196" w:firstLine="412"/>
        <w:rPr>
          <w:rFonts w:ascii="宋体" w:hAnsi="宋体"/>
          <w:bCs/>
          <w:szCs w:val="21"/>
        </w:rPr>
      </w:pPr>
      <w:bookmarkStart w:id="229"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9"/>
      <w:r w:rsidRPr="007530F4">
        <w:rPr>
          <w:rFonts w:ascii="宋体" w:hAnsi="宋体" w:hint="eastAsia"/>
          <w:b/>
          <w:bCs/>
          <w:szCs w:val="21"/>
        </w:rPr>
        <w:t>详见本项目招标文件专用条款的相关内容。</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30" w:name="_Toc100052404"/>
      <w:r w:rsidRPr="007530F4">
        <w:rPr>
          <w:rFonts w:ascii="黑体" w:eastAsia="黑体" w:hAnsi="宋体" w:hint="eastAsia"/>
          <w:sz w:val="24"/>
        </w:rPr>
        <w:t>39．编写评标报告</w:t>
      </w:r>
      <w:bookmarkEnd w:id="230"/>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31" w:name="_Toc100052405"/>
      <w:bookmarkStart w:id="232" w:name="_Toc73517681"/>
      <w:bookmarkStart w:id="233" w:name="_Toc73518159"/>
      <w:bookmarkStart w:id="234" w:name="_Toc73521588"/>
      <w:bookmarkStart w:id="235" w:name="_Toc73521676"/>
      <w:r w:rsidRPr="007530F4">
        <w:rPr>
          <w:rFonts w:ascii="黑体" w:eastAsia="黑体" w:hAnsi="宋体" w:hint="eastAsia"/>
          <w:sz w:val="24"/>
        </w:rPr>
        <w:t>40．中标公告</w:t>
      </w:r>
      <w:bookmarkEnd w:id="231"/>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36" w:name="_Toc100052406"/>
      <w:r w:rsidRPr="007530F4">
        <w:rPr>
          <w:rFonts w:ascii="黑体" w:eastAsia="黑体" w:hAnsi="宋体" w:hint="eastAsia"/>
          <w:sz w:val="24"/>
        </w:rPr>
        <w:t>41．中标通知书</w:t>
      </w:r>
      <w:bookmarkEnd w:id="236"/>
    </w:p>
    <w:bookmarkEnd w:id="232"/>
    <w:bookmarkEnd w:id="233"/>
    <w:bookmarkEnd w:id="234"/>
    <w:bookmarkEnd w:id="235"/>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7" w:name="bt合同的授予"/>
      <w:bookmarkStart w:id="238" w:name="_Toc73517678"/>
      <w:bookmarkStart w:id="239" w:name="_Toc73518156"/>
      <w:bookmarkStart w:id="240" w:name="_Toc100052407"/>
      <w:bookmarkStart w:id="241" w:name="_Toc101074884"/>
      <w:bookmarkEnd w:id="237"/>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8"/>
    <w:bookmarkEnd w:id="239"/>
    <w:bookmarkEnd w:id="240"/>
    <w:bookmarkEnd w:id="241"/>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42" w:name="_33._合同授予标准"/>
      <w:bookmarkStart w:id="243" w:name="_Toc73517679"/>
      <w:bookmarkStart w:id="244" w:name="_Toc73518157"/>
      <w:bookmarkStart w:id="245" w:name="_Toc73521586"/>
      <w:bookmarkStart w:id="246" w:name="_Toc73521674"/>
      <w:bookmarkStart w:id="247" w:name="_Toc100052408"/>
      <w:bookmarkEnd w:id="242"/>
      <w:r w:rsidRPr="007530F4">
        <w:rPr>
          <w:rFonts w:ascii="黑体" w:eastAsia="黑体" w:hAnsi="宋体" w:hint="eastAsia"/>
          <w:sz w:val="24"/>
        </w:rPr>
        <w:t>45．合同授予标准</w:t>
      </w:r>
      <w:bookmarkEnd w:id="243"/>
      <w:bookmarkEnd w:id="244"/>
      <w:bookmarkEnd w:id="245"/>
      <w:bookmarkEnd w:id="246"/>
      <w:bookmarkEnd w:id="247"/>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8" w:name="_Toc73517680"/>
      <w:bookmarkStart w:id="249" w:name="_Toc73518158"/>
      <w:bookmarkStart w:id="250" w:name="_Toc73521587"/>
      <w:bookmarkStart w:id="251" w:name="_Toc73521675"/>
      <w:bookmarkStart w:id="252" w:name="_Toc100052409"/>
      <w:r w:rsidRPr="007530F4">
        <w:rPr>
          <w:rFonts w:ascii="黑体" w:eastAsia="黑体" w:hAnsi="宋体" w:hint="eastAsia"/>
          <w:sz w:val="24"/>
        </w:rPr>
        <w:t>46．</w:t>
      </w:r>
      <w:bookmarkEnd w:id="248"/>
      <w:bookmarkEnd w:id="249"/>
      <w:bookmarkEnd w:id="250"/>
      <w:bookmarkEnd w:id="251"/>
      <w:bookmarkEnd w:id="252"/>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53" w:name="_Toc73517682"/>
      <w:bookmarkStart w:id="254" w:name="_Toc73518160"/>
      <w:bookmarkStart w:id="255" w:name="_Toc73521589"/>
      <w:bookmarkStart w:id="256" w:name="_Toc73521677"/>
      <w:bookmarkStart w:id="257" w:name="_Toc100052410"/>
      <w:r w:rsidRPr="007530F4">
        <w:rPr>
          <w:rFonts w:ascii="黑体" w:eastAsia="黑体" w:hAnsi="宋体" w:hint="eastAsia"/>
          <w:sz w:val="24"/>
        </w:rPr>
        <w:t>47．合同协议书的签订</w:t>
      </w:r>
      <w:bookmarkEnd w:id="253"/>
      <w:bookmarkEnd w:id="254"/>
      <w:bookmarkEnd w:id="255"/>
      <w:bookmarkEnd w:id="256"/>
      <w:bookmarkEnd w:id="257"/>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8" w:name="_Toc73517683"/>
      <w:bookmarkStart w:id="259" w:name="_Toc73518161"/>
      <w:bookmarkStart w:id="260" w:name="_Toc73521590"/>
      <w:bookmarkStart w:id="261" w:name="_Toc73521678"/>
      <w:bookmarkStart w:id="262" w:name="_Toc100052411"/>
      <w:r w:rsidRPr="007530F4">
        <w:rPr>
          <w:rFonts w:ascii="黑体" w:eastAsia="黑体" w:hAnsi="宋体" w:hint="eastAsia"/>
          <w:sz w:val="24"/>
        </w:rPr>
        <w:t>48．履约担保</w:t>
      </w:r>
      <w:bookmarkEnd w:id="258"/>
      <w:bookmarkEnd w:id="259"/>
      <w:bookmarkEnd w:id="260"/>
      <w:bookmarkEnd w:id="261"/>
      <w:bookmarkEnd w:id="262"/>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93124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6BFD5" w16cid:durableId="20E0722E"/>
  <w16cid:commentId w16cid:paraId="1CC6BA9F" w16cid:durableId="20E072A1"/>
  <w16cid:commentId w16cid:paraId="66F59BB3" w16cid:durableId="20E07232"/>
  <w16cid:commentId w16cid:paraId="65B90481" w16cid:durableId="20E072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2F4" w:rsidRDefault="00AD12F4">
      <w:r>
        <w:separator/>
      </w:r>
    </w:p>
  </w:endnote>
  <w:endnote w:type="continuationSeparator" w:id="0">
    <w:p w:rsidR="00AD12F4" w:rsidRDefault="00AD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8B" w:rsidRDefault="00E103F4">
    <w:pPr>
      <w:pStyle w:val="ae"/>
      <w:framePr w:wrap="around" w:vAnchor="text" w:hAnchor="margin" w:xAlign="center" w:y="1"/>
      <w:rPr>
        <w:rStyle w:val="ad"/>
      </w:rPr>
    </w:pPr>
    <w:r>
      <w:rPr>
        <w:rStyle w:val="ad"/>
      </w:rPr>
      <w:fldChar w:fldCharType="begin"/>
    </w:r>
    <w:r w:rsidR="00D11D8B">
      <w:rPr>
        <w:rStyle w:val="ad"/>
      </w:rPr>
      <w:instrText xml:space="preserve">PAGE  </w:instrText>
    </w:r>
    <w:r>
      <w:rPr>
        <w:rStyle w:val="ad"/>
      </w:rPr>
      <w:fldChar w:fldCharType="separate"/>
    </w:r>
    <w:r w:rsidR="00D11D8B">
      <w:rPr>
        <w:rStyle w:val="ad"/>
        <w:noProof/>
      </w:rPr>
      <w:t>17</w:t>
    </w:r>
    <w:r>
      <w:rPr>
        <w:rStyle w:val="ad"/>
      </w:rPr>
      <w:fldChar w:fldCharType="end"/>
    </w:r>
  </w:p>
  <w:p w:rsidR="00D11D8B" w:rsidRDefault="00D11D8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8B" w:rsidRDefault="00D11D8B">
    <w:pPr>
      <w:pStyle w:val="ae"/>
      <w:framePr w:wrap="around" w:vAnchor="text" w:hAnchor="margin" w:xAlign="center" w:y="1"/>
      <w:rPr>
        <w:rStyle w:val="ad"/>
      </w:rPr>
    </w:pPr>
    <w:r>
      <w:t xml:space="preserve">- </w:t>
    </w:r>
    <w:r w:rsidR="00E103F4">
      <w:fldChar w:fldCharType="begin"/>
    </w:r>
    <w:r>
      <w:instrText xml:space="preserve"> PAGE </w:instrText>
    </w:r>
    <w:r w:rsidR="00E103F4">
      <w:fldChar w:fldCharType="separate"/>
    </w:r>
    <w:r w:rsidR="00A246AA">
      <w:rPr>
        <w:noProof/>
      </w:rPr>
      <w:t>9</w:t>
    </w:r>
    <w:r w:rsidR="00E103F4">
      <w:fldChar w:fldCharType="end"/>
    </w:r>
    <w:r>
      <w:t xml:space="preserve"> -</w:t>
    </w:r>
  </w:p>
  <w:p w:rsidR="00D11D8B" w:rsidRDefault="00D11D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2F4" w:rsidRDefault="00AD12F4">
      <w:r>
        <w:separator/>
      </w:r>
    </w:p>
  </w:footnote>
  <w:footnote w:type="continuationSeparator" w:id="0">
    <w:p w:rsidR="00AD12F4" w:rsidRDefault="00AD1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8B" w:rsidRDefault="00D11D8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2A62"/>
    <w:rsid w:val="00003CC2"/>
    <w:rsid w:val="00005215"/>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7B4"/>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84"/>
    <w:rsid w:val="00067CAD"/>
    <w:rsid w:val="00070519"/>
    <w:rsid w:val="00070736"/>
    <w:rsid w:val="00070CC5"/>
    <w:rsid w:val="000750DC"/>
    <w:rsid w:val="00077188"/>
    <w:rsid w:val="000774DC"/>
    <w:rsid w:val="00077CD3"/>
    <w:rsid w:val="00080D6E"/>
    <w:rsid w:val="0008124B"/>
    <w:rsid w:val="00082211"/>
    <w:rsid w:val="00082667"/>
    <w:rsid w:val="00083DC6"/>
    <w:rsid w:val="000848B0"/>
    <w:rsid w:val="00084C04"/>
    <w:rsid w:val="00085089"/>
    <w:rsid w:val="00085C5C"/>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07DF3"/>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1FD3"/>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3CE9"/>
    <w:rsid w:val="00175793"/>
    <w:rsid w:val="00177167"/>
    <w:rsid w:val="00180FCF"/>
    <w:rsid w:val="00181E4F"/>
    <w:rsid w:val="00183C79"/>
    <w:rsid w:val="00183C8B"/>
    <w:rsid w:val="00183E75"/>
    <w:rsid w:val="001845CF"/>
    <w:rsid w:val="001865BB"/>
    <w:rsid w:val="00187518"/>
    <w:rsid w:val="00187941"/>
    <w:rsid w:val="00192B89"/>
    <w:rsid w:val="00194FD4"/>
    <w:rsid w:val="00195B26"/>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14A"/>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BEB"/>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0EDB"/>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0CEC"/>
    <w:rsid w:val="003A151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2AC1"/>
    <w:rsid w:val="00403364"/>
    <w:rsid w:val="0040415C"/>
    <w:rsid w:val="00405CFF"/>
    <w:rsid w:val="004070D6"/>
    <w:rsid w:val="00407FDA"/>
    <w:rsid w:val="0041070C"/>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236"/>
    <w:rsid w:val="005077C5"/>
    <w:rsid w:val="005107EA"/>
    <w:rsid w:val="0051168A"/>
    <w:rsid w:val="005122F4"/>
    <w:rsid w:val="00512FEC"/>
    <w:rsid w:val="0051386A"/>
    <w:rsid w:val="00514266"/>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0F38"/>
    <w:rsid w:val="00541227"/>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3B28"/>
    <w:rsid w:val="005664C7"/>
    <w:rsid w:val="0056651B"/>
    <w:rsid w:val="00570C98"/>
    <w:rsid w:val="00571D59"/>
    <w:rsid w:val="00572E3E"/>
    <w:rsid w:val="0057420B"/>
    <w:rsid w:val="005748A0"/>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903"/>
    <w:rsid w:val="005D42B4"/>
    <w:rsid w:val="005D4CF7"/>
    <w:rsid w:val="005D5126"/>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1AB"/>
    <w:rsid w:val="00692582"/>
    <w:rsid w:val="00693652"/>
    <w:rsid w:val="006939E7"/>
    <w:rsid w:val="00693D3E"/>
    <w:rsid w:val="006942F7"/>
    <w:rsid w:val="006A2150"/>
    <w:rsid w:val="006A241D"/>
    <w:rsid w:val="006A3288"/>
    <w:rsid w:val="006A4272"/>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0470"/>
    <w:rsid w:val="006D1D3F"/>
    <w:rsid w:val="006D20A9"/>
    <w:rsid w:val="006D20B4"/>
    <w:rsid w:val="006D223D"/>
    <w:rsid w:val="006D253B"/>
    <w:rsid w:val="006D3000"/>
    <w:rsid w:val="006D57CB"/>
    <w:rsid w:val="006D6CDD"/>
    <w:rsid w:val="006D6DC0"/>
    <w:rsid w:val="006E0087"/>
    <w:rsid w:val="006E044C"/>
    <w:rsid w:val="006E4238"/>
    <w:rsid w:val="006E54F5"/>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57F"/>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0E47"/>
    <w:rsid w:val="00731DE8"/>
    <w:rsid w:val="007321A6"/>
    <w:rsid w:val="00733ABD"/>
    <w:rsid w:val="00734887"/>
    <w:rsid w:val="007365B6"/>
    <w:rsid w:val="007401E2"/>
    <w:rsid w:val="00740B18"/>
    <w:rsid w:val="007411E5"/>
    <w:rsid w:val="00746951"/>
    <w:rsid w:val="0074731F"/>
    <w:rsid w:val="00747821"/>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5F4B"/>
    <w:rsid w:val="007E6023"/>
    <w:rsid w:val="007E68CD"/>
    <w:rsid w:val="007E75F0"/>
    <w:rsid w:val="007E7968"/>
    <w:rsid w:val="007F013A"/>
    <w:rsid w:val="007F2D90"/>
    <w:rsid w:val="007F4F82"/>
    <w:rsid w:val="007F685F"/>
    <w:rsid w:val="00801CA0"/>
    <w:rsid w:val="0080382C"/>
    <w:rsid w:val="0080444B"/>
    <w:rsid w:val="00804653"/>
    <w:rsid w:val="00804CC2"/>
    <w:rsid w:val="00806514"/>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00C"/>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234"/>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53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249"/>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490F"/>
    <w:rsid w:val="0096797D"/>
    <w:rsid w:val="00967C69"/>
    <w:rsid w:val="00973179"/>
    <w:rsid w:val="00975595"/>
    <w:rsid w:val="00975C75"/>
    <w:rsid w:val="009761DE"/>
    <w:rsid w:val="009778D7"/>
    <w:rsid w:val="00977D14"/>
    <w:rsid w:val="0098177A"/>
    <w:rsid w:val="00983EFD"/>
    <w:rsid w:val="00986257"/>
    <w:rsid w:val="00986861"/>
    <w:rsid w:val="00986BE6"/>
    <w:rsid w:val="009874D5"/>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573"/>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188"/>
    <w:rsid w:val="00A04857"/>
    <w:rsid w:val="00A05ACF"/>
    <w:rsid w:val="00A05B2E"/>
    <w:rsid w:val="00A06A54"/>
    <w:rsid w:val="00A07D88"/>
    <w:rsid w:val="00A10049"/>
    <w:rsid w:val="00A10423"/>
    <w:rsid w:val="00A1260D"/>
    <w:rsid w:val="00A13518"/>
    <w:rsid w:val="00A137BC"/>
    <w:rsid w:val="00A137EE"/>
    <w:rsid w:val="00A15A52"/>
    <w:rsid w:val="00A20A26"/>
    <w:rsid w:val="00A246AA"/>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ED1"/>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DC3"/>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9CC"/>
    <w:rsid w:val="00AC7899"/>
    <w:rsid w:val="00AD10A8"/>
    <w:rsid w:val="00AD12F4"/>
    <w:rsid w:val="00AD27FC"/>
    <w:rsid w:val="00AD2AFF"/>
    <w:rsid w:val="00AD3229"/>
    <w:rsid w:val="00AD63D5"/>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36B29"/>
    <w:rsid w:val="00B40E4C"/>
    <w:rsid w:val="00B41410"/>
    <w:rsid w:val="00B41512"/>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30DE"/>
    <w:rsid w:val="00B7471D"/>
    <w:rsid w:val="00B75163"/>
    <w:rsid w:val="00B75D3F"/>
    <w:rsid w:val="00B77723"/>
    <w:rsid w:val="00B800A6"/>
    <w:rsid w:val="00B8049E"/>
    <w:rsid w:val="00B815D3"/>
    <w:rsid w:val="00B81F6E"/>
    <w:rsid w:val="00B83476"/>
    <w:rsid w:val="00B843A1"/>
    <w:rsid w:val="00B845B9"/>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46D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36E"/>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4D5A"/>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300A"/>
    <w:rsid w:val="00CC5978"/>
    <w:rsid w:val="00CC707F"/>
    <w:rsid w:val="00CC79CD"/>
    <w:rsid w:val="00CD0761"/>
    <w:rsid w:val="00CD1841"/>
    <w:rsid w:val="00CD1BF1"/>
    <w:rsid w:val="00CD1C21"/>
    <w:rsid w:val="00CD2A3E"/>
    <w:rsid w:val="00CD31C1"/>
    <w:rsid w:val="00CD4704"/>
    <w:rsid w:val="00CD4B3B"/>
    <w:rsid w:val="00CD5401"/>
    <w:rsid w:val="00CD68DD"/>
    <w:rsid w:val="00CD6C94"/>
    <w:rsid w:val="00CD7B8B"/>
    <w:rsid w:val="00CE2B04"/>
    <w:rsid w:val="00CE478A"/>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1D8B"/>
    <w:rsid w:val="00D13D8B"/>
    <w:rsid w:val="00D13E99"/>
    <w:rsid w:val="00D149AD"/>
    <w:rsid w:val="00D1584C"/>
    <w:rsid w:val="00D159F8"/>
    <w:rsid w:val="00D16182"/>
    <w:rsid w:val="00D1637D"/>
    <w:rsid w:val="00D17CFB"/>
    <w:rsid w:val="00D206FF"/>
    <w:rsid w:val="00D209B7"/>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6209"/>
    <w:rsid w:val="00D4707E"/>
    <w:rsid w:val="00D47867"/>
    <w:rsid w:val="00D47EAF"/>
    <w:rsid w:val="00D50E46"/>
    <w:rsid w:val="00D51552"/>
    <w:rsid w:val="00D5270E"/>
    <w:rsid w:val="00D52D7F"/>
    <w:rsid w:val="00D52F8D"/>
    <w:rsid w:val="00D53034"/>
    <w:rsid w:val="00D5331B"/>
    <w:rsid w:val="00D53A3D"/>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294F"/>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03F4"/>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0F07"/>
    <w:rsid w:val="00E5176B"/>
    <w:rsid w:val="00E525D3"/>
    <w:rsid w:val="00E528B2"/>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7B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3996"/>
    <w:rsid w:val="00F04472"/>
    <w:rsid w:val="00F049B4"/>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140C"/>
    <w:rsid w:val="00FB3F1C"/>
    <w:rsid w:val="00FB692F"/>
    <w:rsid w:val="00FC072E"/>
    <w:rsid w:val="00FC11E8"/>
    <w:rsid w:val="00FC1C6F"/>
    <w:rsid w:val="00FC36B0"/>
    <w:rsid w:val="00FC4165"/>
    <w:rsid w:val="00FC4FCD"/>
    <w:rsid w:val="00FC510F"/>
    <w:rsid w:val="00FC551E"/>
    <w:rsid w:val="00FC5790"/>
    <w:rsid w:val="00FC6617"/>
    <w:rsid w:val="00FC7346"/>
    <w:rsid w:val="00FC7C6D"/>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19"/>
    <w:rsid w:val="00FF12D4"/>
    <w:rsid w:val="00FF145C"/>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883C761-8D00-462A-A9BD-7B22ECC7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F1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E103F4"/>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E103F4"/>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E103F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E103F4"/>
    <w:pPr>
      <w:keepNext/>
      <w:keepLines/>
      <w:spacing w:before="280" w:after="290" w:line="376" w:lineRule="auto"/>
      <w:outlineLvl w:val="4"/>
    </w:pPr>
    <w:rPr>
      <w:b/>
      <w:sz w:val="28"/>
      <w:szCs w:val="20"/>
    </w:rPr>
  </w:style>
  <w:style w:type="paragraph" w:styleId="6">
    <w:name w:val="heading 6"/>
    <w:basedOn w:val="a0"/>
    <w:next w:val="a1"/>
    <w:qFormat/>
    <w:rsid w:val="00E103F4"/>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E103F4"/>
    <w:pPr>
      <w:keepNext/>
      <w:keepLines/>
      <w:spacing w:before="240" w:after="64" w:line="320" w:lineRule="auto"/>
      <w:outlineLvl w:val="6"/>
    </w:pPr>
    <w:rPr>
      <w:b/>
      <w:sz w:val="24"/>
      <w:szCs w:val="20"/>
    </w:rPr>
  </w:style>
  <w:style w:type="paragraph" w:styleId="8">
    <w:name w:val="heading 8"/>
    <w:basedOn w:val="a0"/>
    <w:next w:val="a1"/>
    <w:qFormat/>
    <w:rsid w:val="00E103F4"/>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E103F4"/>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E103F4"/>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E103F4"/>
    <w:pPr>
      <w:spacing w:before="240" w:after="60"/>
      <w:jc w:val="center"/>
      <w:outlineLvl w:val="0"/>
    </w:pPr>
    <w:rPr>
      <w:rFonts w:ascii="Arial" w:eastAsia="隶书" w:hAnsi="Arial" w:cs="Arial"/>
      <w:b/>
      <w:bCs/>
      <w:sz w:val="32"/>
      <w:szCs w:val="32"/>
    </w:rPr>
  </w:style>
  <w:style w:type="paragraph" w:styleId="a6">
    <w:name w:val="Date"/>
    <w:basedOn w:val="a0"/>
    <w:next w:val="a0"/>
    <w:rsid w:val="00E103F4"/>
    <w:rPr>
      <w:rFonts w:ascii="宋体" w:hAnsi="Courier New"/>
      <w:sz w:val="32"/>
      <w:szCs w:val="20"/>
    </w:rPr>
  </w:style>
  <w:style w:type="character" w:styleId="a7">
    <w:name w:val="Hyperlink"/>
    <w:rsid w:val="00E103F4"/>
    <w:rPr>
      <w:color w:val="0000FF"/>
      <w:u w:val="single"/>
    </w:rPr>
  </w:style>
  <w:style w:type="paragraph" w:styleId="21">
    <w:name w:val="toc 2"/>
    <w:basedOn w:val="a0"/>
    <w:next w:val="a0"/>
    <w:autoRedefine/>
    <w:semiHidden/>
    <w:qFormat/>
    <w:rsid w:val="00E103F4"/>
    <w:pPr>
      <w:tabs>
        <w:tab w:val="right" w:leader="dot" w:pos="8296"/>
      </w:tabs>
      <w:ind w:left="210"/>
      <w:jc w:val="left"/>
    </w:pPr>
    <w:rPr>
      <w:smallCaps/>
      <w:noProof/>
    </w:rPr>
  </w:style>
  <w:style w:type="paragraph" w:styleId="11">
    <w:name w:val="toc 1"/>
    <w:aliases w:val="目录"/>
    <w:basedOn w:val="a0"/>
    <w:next w:val="a0"/>
    <w:autoRedefine/>
    <w:semiHidden/>
    <w:qFormat/>
    <w:rsid w:val="00E103F4"/>
    <w:pPr>
      <w:spacing w:before="120" w:after="120"/>
      <w:jc w:val="left"/>
    </w:pPr>
    <w:rPr>
      <w:b/>
      <w:bCs/>
      <w:caps/>
    </w:rPr>
  </w:style>
  <w:style w:type="paragraph" w:styleId="31">
    <w:name w:val="toc 3"/>
    <w:basedOn w:val="a0"/>
    <w:next w:val="a0"/>
    <w:autoRedefine/>
    <w:uiPriority w:val="39"/>
    <w:semiHidden/>
    <w:qFormat/>
    <w:rsid w:val="00E103F4"/>
    <w:pPr>
      <w:ind w:left="420"/>
      <w:jc w:val="left"/>
    </w:pPr>
    <w:rPr>
      <w:i/>
      <w:iCs/>
    </w:rPr>
  </w:style>
  <w:style w:type="paragraph" w:styleId="HTML">
    <w:name w:val="HTML Preformatted"/>
    <w:basedOn w:val="a0"/>
    <w:rsid w:val="00E103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E103F4"/>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E103F4"/>
    <w:pPr>
      <w:spacing w:line="360" w:lineRule="auto"/>
      <w:ind w:firstLineChars="200" w:firstLine="420"/>
    </w:pPr>
  </w:style>
  <w:style w:type="paragraph" w:styleId="aa">
    <w:name w:val="Body Text"/>
    <w:aliases w:val="EHPT,Body Text2,正文文本 Char"/>
    <w:basedOn w:val="a0"/>
    <w:link w:val="Char11"/>
    <w:rsid w:val="00E103F4"/>
    <w:pPr>
      <w:spacing w:line="360" w:lineRule="auto"/>
    </w:pPr>
    <w:rPr>
      <w:b/>
      <w:bCs/>
      <w:sz w:val="24"/>
    </w:rPr>
  </w:style>
  <w:style w:type="paragraph" w:styleId="22">
    <w:name w:val="Body Text Indent 2"/>
    <w:basedOn w:val="a0"/>
    <w:rsid w:val="00E103F4"/>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rsid w:val="00E103F4"/>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E103F4"/>
    <w:pPr>
      <w:autoSpaceDE w:val="0"/>
      <w:autoSpaceDN w:val="0"/>
      <w:adjustRightInd w:val="0"/>
      <w:jc w:val="left"/>
      <w:textAlignment w:val="baseline"/>
    </w:pPr>
    <w:rPr>
      <w:rFonts w:ascii="宋体"/>
      <w:kern w:val="0"/>
      <w:sz w:val="34"/>
      <w:szCs w:val="20"/>
    </w:rPr>
  </w:style>
  <w:style w:type="paragraph" w:styleId="32">
    <w:name w:val="Body Text Indent 3"/>
    <w:basedOn w:val="a0"/>
    <w:rsid w:val="00E103F4"/>
    <w:pPr>
      <w:spacing w:line="360" w:lineRule="auto"/>
      <w:ind w:firstLineChars="200" w:firstLine="482"/>
    </w:pPr>
    <w:rPr>
      <w:rFonts w:ascii="宋体"/>
      <w:b/>
      <w:bCs/>
      <w:sz w:val="24"/>
    </w:rPr>
  </w:style>
  <w:style w:type="paragraph" w:styleId="23">
    <w:name w:val="Body Text 2"/>
    <w:basedOn w:val="a0"/>
    <w:rsid w:val="00E103F4"/>
    <w:pPr>
      <w:spacing w:line="360" w:lineRule="auto"/>
    </w:pPr>
    <w:rPr>
      <w:sz w:val="24"/>
    </w:rPr>
  </w:style>
  <w:style w:type="character" w:styleId="ad">
    <w:name w:val="page number"/>
    <w:basedOn w:val="a2"/>
    <w:rsid w:val="00E103F4"/>
  </w:style>
  <w:style w:type="paragraph" w:styleId="ae">
    <w:name w:val="footer"/>
    <w:aliases w:val="fo,footer odd,odd,footer Final,Footer-Even"/>
    <w:basedOn w:val="a0"/>
    <w:link w:val="Char4"/>
    <w:rsid w:val="00E103F4"/>
    <w:pPr>
      <w:tabs>
        <w:tab w:val="center" w:pos="4153"/>
        <w:tab w:val="right" w:pos="8306"/>
      </w:tabs>
      <w:snapToGrid w:val="0"/>
      <w:jc w:val="left"/>
    </w:pPr>
    <w:rPr>
      <w:sz w:val="18"/>
      <w:szCs w:val="18"/>
    </w:rPr>
  </w:style>
  <w:style w:type="character" w:customStyle="1" w:styleId="12">
    <w:name w:val="已访问的超链接1"/>
    <w:rsid w:val="00E103F4"/>
    <w:rPr>
      <w:color w:val="800080"/>
      <w:u w:val="single"/>
    </w:rPr>
  </w:style>
  <w:style w:type="paragraph" w:styleId="af">
    <w:name w:val="Document Map"/>
    <w:basedOn w:val="a0"/>
    <w:link w:val="Char5"/>
    <w:semiHidden/>
    <w:rsid w:val="00E103F4"/>
    <w:pPr>
      <w:shd w:val="clear" w:color="auto" w:fill="000080"/>
    </w:pPr>
  </w:style>
  <w:style w:type="character" w:customStyle="1" w:styleId="3Char">
    <w:name w:val="标题 3 Char"/>
    <w:rsid w:val="00E103F4"/>
    <w:rPr>
      <w:rFonts w:ascii="黑体" w:eastAsia="黑体"/>
      <w:bCs/>
      <w:sz w:val="30"/>
    </w:rPr>
  </w:style>
  <w:style w:type="paragraph" w:styleId="33">
    <w:name w:val="Body Text 3"/>
    <w:basedOn w:val="a0"/>
    <w:rsid w:val="00E103F4"/>
    <w:pPr>
      <w:spacing w:after="120"/>
    </w:pPr>
    <w:rPr>
      <w:sz w:val="16"/>
      <w:szCs w:val="16"/>
    </w:rPr>
  </w:style>
  <w:style w:type="paragraph" w:styleId="42">
    <w:name w:val="toc 4"/>
    <w:basedOn w:val="a0"/>
    <w:next w:val="a0"/>
    <w:autoRedefine/>
    <w:semiHidden/>
    <w:rsid w:val="00E103F4"/>
    <w:pPr>
      <w:ind w:left="630"/>
      <w:jc w:val="left"/>
    </w:pPr>
    <w:rPr>
      <w:szCs w:val="21"/>
    </w:rPr>
  </w:style>
  <w:style w:type="paragraph" w:styleId="50">
    <w:name w:val="toc 5"/>
    <w:basedOn w:val="a0"/>
    <w:next w:val="a0"/>
    <w:autoRedefine/>
    <w:semiHidden/>
    <w:rsid w:val="00E103F4"/>
    <w:pPr>
      <w:ind w:left="840"/>
      <w:jc w:val="left"/>
    </w:pPr>
    <w:rPr>
      <w:szCs w:val="21"/>
    </w:rPr>
  </w:style>
  <w:style w:type="paragraph" w:styleId="60">
    <w:name w:val="toc 6"/>
    <w:basedOn w:val="a0"/>
    <w:next w:val="a0"/>
    <w:autoRedefine/>
    <w:semiHidden/>
    <w:rsid w:val="00E103F4"/>
    <w:pPr>
      <w:ind w:left="1050"/>
      <w:jc w:val="left"/>
    </w:pPr>
    <w:rPr>
      <w:szCs w:val="21"/>
    </w:rPr>
  </w:style>
  <w:style w:type="paragraph" w:styleId="70">
    <w:name w:val="toc 7"/>
    <w:basedOn w:val="a0"/>
    <w:next w:val="a0"/>
    <w:autoRedefine/>
    <w:semiHidden/>
    <w:rsid w:val="00E103F4"/>
    <w:pPr>
      <w:ind w:left="1260"/>
      <w:jc w:val="left"/>
    </w:pPr>
    <w:rPr>
      <w:szCs w:val="21"/>
    </w:rPr>
  </w:style>
  <w:style w:type="paragraph" w:styleId="80">
    <w:name w:val="toc 8"/>
    <w:basedOn w:val="a0"/>
    <w:next w:val="a0"/>
    <w:autoRedefine/>
    <w:semiHidden/>
    <w:rsid w:val="00E103F4"/>
    <w:pPr>
      <w:ind w:left="1470"/>
      <w:jc w:val="left"/>
    </w:pPr>
    <w:rPr>
      <w:szCs w:val="21"/>
    </w:rPr>
  </w:style>
  <w:style w:type="paragraph" w:styleId="90">
    <w:name w:val="toc 9"/>
    <w:basedOn w:val="a0"/>
    <w:next w:val="a0"/>
    <w:autoRedefine/>
    <w:semiHidden/>
    <w:rsid w:val="00E103F4"/>
    <w:pPr>
      <w:ind w:left="1680"/>
      <w:jc w:val="left"/>
    </w:pPr>
    <w:rPr>
      <w:szCs w:val="21"/>
    </w:rPr>
  </w:style>
  <w:style w:type="paragraph" w:styleId="a">
    <w:name w:val="List Bullet"/>
    <w:basedOn w:val="a0"/>
    <w:autoRedefine/>
    <w:rsid w:val="00E103F4"/>
    <w:pPr>
      <w:numPr>
        <w:numId w:val="1"/>
      </w:numPr>
    </w:pPr>
    <w:rPr>
      <w:szCs w:val="20"/>
    </w:rPr>
  </w:style>
  <w:style w:type="paragraph" w:customStyle="1" w:styleId="41">
    <w:name w:val="样式41"/>
    <w:basedOn w:val="a0"/>
    <w:rsid w:val="00E103F4"/>
    <w:pPr>
      <w:numPr>
        <w:numId w:val="2"/>
      </w:numPr>
      <w:tabs>
        <w:tab w:val="left" w:pos="945"/>
      </w:tabs>
      <w:spacing w:line="360" w:lineRule="auto"/>
    </w:pPr>
    <w:rPr>
      <w:b/>
      <w:color w:val="000000"/>
      <w:sz w:val="24"/>
      <w:szCs w:val="20"/>
    </w:rPr>
  </w:style>
  <w:style w:type="paragraph" w:customStyle="1" w:styleId="af0">
    <w:name w:val="图"/>
    <w:basedOn w:val="a0"/>
    <w:rsid w:val="00E103F4"/>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93B1-F1DF-46EF-AE5C-D0A2A9E7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11914</TotalTime>
  <Pages>1</Pages>
  <Words>6868</Words>
  <Characters>39150</Characters>
  <Application>Microsoft Office Word</Application>
  <DocSecurity>0</DocSecurity>
  <Lines>326</Lines>
  <Paragraphs>91</Paragraphs>
  <ScaleCrop>false</ScaleCrop>
  <Company>深圳市清华斯维尔软件科技有限公司</Company>
  <LinksUpToDate>false</LinksUpToDate>
  <CharactersWithSpaces>45927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292</cp:revision>
  <cp:lastPrinted>2015-02-16T02:37:00Z</cp:lastPrinted>
  <dcterms:created xsi:type="dcterms:W3CDTF">2018-03-08T08:55:00Z</dcterms:created>
  <dcterms:modified xsi:type="dcterms:W3CDTF">2019-07-26T14:29:00Z</dcterms:modified>
</cp:coreProperties>
</file>