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6803" w:rsidRDefault="00346803"/>
    <w:p w:rsidR="004C43BF" w:rsidRDefault="004C43BF" w:rsidP="004C43BF">
      <w:pPr>
        <w:jc w:val="center"/>
        <w:rPr>
          <w:color w:val="0000FF"/>
          <w:sz w:val="56"/>
        </w:rPr>
      </w:pPr>
      <w:bookmarkStart w:id="0" w:name="OLE_LINK3"/>
      <w:bookmarkStart w:id="1" w:name="OLE_LINK1"/>
      <w:bookmarkStart w:id="2" w:name="OLE_LINK2"/>
      <w:r>
        <w:rPr>
          <w:rFonts w:hint="eastAsia"/>
          <w:color w:val="0000FF"/>
          <w:sz w:val="56"/>
        </w:rPr>
        <w:t>深圳大学招生新</w:t>
      </w:r>
      <w:proofErr w:type="gramStart"/>
      <w:r>
        <w:rPr>
          <w:rFonts w:hint="eastAsia"/>
          <w:color w:val="0000FF"/>
          <w:sz w:val="56"/>
        </w:rPr>
        <w:t>浪教育线</w:t>
      </w:r>
      <w:proofErr w:type="gramEnd"/>
      <w:r>
        <w:rPr>
          <w:rFonts w:hint="eastAsia"/>
          <w:color w:val="0000FF"/>
          <w:sz w:val="56"/>
        </w:rPr>
        <w:t>上</w:t>
      </w:r>
    </w:p>
    <w:p w:rsidR="00165BC6" w:rsidRDefault="004C43BF" w:rsidP="004C43BF">
      <w:pPr>
        <w:jc w:val="center"/>
        <w:rPr>
          <w:color w:val="0000FF"/>
          <w:sz w:val="56"/>
        </w:rPr>
      </w:pPr>
      <w:r>
        <w:rPr>
          <w:rFonts w:hint="eastAsia"/>
          <w:color w:val="0000FF"/>
          <w:sz w:val="56"/>
        </w:rPr>
        <w:t>宣传服务</w:t>
      </w: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4C43BF">
        <w:rPr>
          <w:rFonts w:hint="eastAsia"/>
          <w:color w:val="000000"/>
          <w:sz w:val="28"/>
        </w:rPr>
        <w:t>SZU2017094FW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945F7A">
        <w:rPr>
          <w:rFonts w:hint="eastAsia"/>
          <w:color w:val="000000"/>
          <w:sz w:val="30"/>
        </w:rPr>
        <w:t>七</w:t>
      </w:r>
      <w:r>
        <w:rPr>
          <w:rFonts w:hint="eastAsia"/>
          <w:color w:val="000000"/>
          <w:sz w:val="30"/>
        </w:rPr>
        <w:t>年</w:t>
      </w:r>
      <w:r w:rsidR="00945F7A">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DD2C07" w:rsidP="00FD7D5B">
      <w:pPr>
        <w:spacing w:beforeLines="50" w:before="156"/>
        <w:rPr>
          <w:rFonts w:ascii="宋体" w:hAnsi="宋体"/>
          <w:color w:val="FF0000"/>
          <w:sz w:val="28"/>
          <w:szCs w:val="28"/>
        </w:rPr>
      </w:pPr>
      <w:r>
        <w:rPr>
          <w:rFonts w:ascii="宋体" w:hAnsi="宋体" w:hint="eastAsia"/>
          <w:color w:val="FF0000"/>
          <w:sz w:val="28"/>
          <w:szCs w:val="28"/>
        </w:rPr>
        <w:t>北京华睿互动广告有限公司</w:t>
      </w:r>
    </w:p>
    <w:p w:rsidR="00346803" w:rsidRDefault="00346803" w:rsidP="00FD7D5B">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4C43BF">
        <w:rPr>
          <w:rFonts w:hint="eastAsia"/>
          <w:color w:val="FF0000"/>
          <w:sz w:val="24"/>
          <w:szCs w:val="24"/>
        </w:rPr>
        <w:t>深圳大学招生新</w:t>
      </w:r>
      <w:proofErr w:type="gramStart"/>
      <w:r w:rsidR="004C43BF">
        <w:rPr>
          <w:rFonts w:hint="eastAsia"/>
          <w:color w:val="FF0000"/>
          <w:sz w:val="24"/>
          <w:szCs w:val="24"/>
        </w:rPr>
        <w:t>浪教育线</w:t>
      </w:r>
      <w:proofErr w:type="gramEnd"/>
      <w:r w:rsidR="004C43BF">
        <w:rPr>
          <w:rFonts w:hint="eastAsia"/>
          <w:color w:val="FF0000"/>
          <w:sz w:val="24"/>
          <w:szCs w:val="24"/>
        </w:rPr>
        <w:t>上宣传服务</w:t>
      </w:r>
      <w:r w:rsidR="001561D6">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FD7D5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4C43BF">
        <w:rPr>
          <w:rFonts w:ascii="宋体" w:hAnsi="宋体"/>
          <w:color w:val="FF0000"/>
          <w:sz w:val="24"/>
        </w:rPr>
        <w:t>SZU2017094FW</w:t>
      </w:r>
    </w:p>
    <w:p w:rsidR="00346803" w:rsidRPr="00852C70" w:rsidRDefault="00346803" w:rsidP="00FD7D5B">
      <w:pPr>
        <w:spacing w:beforeLines="50" w:before="156"/>
        <w:jc w:val="left"/>
        <w:rPr>
          <w:rFonts w:ascii="宋体" w:hAnsi="宋体"/>
          <w:color w:val="FF0000"/>
          <w:sz w:val="24"/>
        </w:rPr>
      </w:pPr>
      <w:r w:rsidRPr="00852C70">
        <w:rPr>
          <w:rFonts w:ascii="宋体" w:hAnsi="宋体"/>
          <w:color w:val="FF0000"/>
          <w:sz w:val="24"/>
        </w:rPr>
        <w:t>2. 项目名称：</w:t>
      </w:r>
      <w:r w:rsidR="004C43BF">
        <w:rPr>
          <w:rFonts w:hint="eastAsia"/>
          <w:color w:val="FF0000"/>
          <w:sz w:val="24"/>
          <w:szCs w:val="24"/>
        </w:rPr>
        <w:t>深圳大学招生新</w:t>
      </w:r>
      <w:proofErr w:type="gramStart"/>
      <w:r w:rsidR="004C43BF">
        <w:rPr>
          <w:rFonts w:hint="eastAsia"/>
          <w:color w:val="FF0000"/>
          <w:sz w:val="24"/>
          <w:szCs w:val="24"/>
        </w:rPr>
        <w:t>浪教育线</w:t>
      </w:r>
      <w:proofErr w:type="gramEnd"/>
      <w:r w:rsidR="004C43BF">
        <w:rPr>
          <w:rFonts w:hint="eastAsia"/>
          <w:color w:val="FF0000"/>
          <w:sz w:val="24"/>
          <w:szCs w:val="24"/>
        </w:rPr>
        <w:t>上宣传服务</w:t>
      </w:r>
    </w:p>
    <w:p w:rsidR="00346803" w:rsidRPr="00852C70" w:rsidRDefault="00346803" w:rsidP="00FD7D5B">
      <w:pPr>
        <w:spacing w:beforeLines="50" w:before="156"/>
        <w:jc w:val="left"/>
        <w:rPr>
          <w:rFonts w:ascii="宋体" w:hAnsi="宋体"/>
          <w:color w:val="FF0000"/>
          <w:sz w:val="24"/>
        </w:rPr>
      </w:pPr>
      <w:r w:rsidRPr="00852C70">
        <w:rPr>
          <w:rFonts w:ascii="宋体" w:hAnsi="宋体" w:hint="eastAsia"/>
          <w:color w:val="FF0000"/>
          <w:sz w:val="24"/>
        </w:rPr>
        <w:t>3. 项目预算 :</w:t>
      </w:r>
      <w:r w:rsidR="004C43BF">
        <w:rPr>
          <w:rFonts w:hint="eastAsia"/>
          <w:color w:val="FF0000"/>
          <w:sz w:val="24"/>
          <w:szCs w:val="24"/>
        </w:rPr>
        <w:t>6</w:t>
      </w:r>
      <w:r w:rsidR="00E85A2D">
        <w:rPr>
          <w:rFonts w:hint="eastAsia"/>
          <w:color w:val="FF0000"/>
          <w:sz w:val="24"/>
          <w:szCs w:val="24"/>
        </w:rPr>
        <w:t>0000</w:t>
      </w:r>
      <w:r w:rsidRPr="0004693F">
        <w:rPr>
          <w:rFonts w:hint="eastAsia"/>
          <w:color w:val="FF0000"/>
          <w:sz w:val="24"/>
          <w:szCs w:val="24"/>
        </w:rPr>
        <w:t>(</w:t>
      </w:r>
      <w:r w:rsidRPr="00852C70">
        <w:rPr>
          <w:rFonts w:ascii="宋体" w:hAnsi="宋体" w:hint="eastAsia"/>
          <w:color w:val="FF0000"/>
          <w:sz w:val="24"/>
        </w:rPr>
        <w:t>人民币)</w:t>
      </w:r>
    </w:p>
    <w:p w:rsidR="00165BC6" w:rsidRDefault="00346803" w:rsidP="00FD7D5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DD2C07">
        <w:rPr>
          <w:rFonts w:ascii="宋体" w:hAnsi="宋体" w:hint="eastAsia"/>
          <w:color w:val="FF0000"/>
          <w:sz w:val="24"/>
        </w:rPr>
        <w:t>北京华睿互动广告有限公司</w:t>
      </w:r>
    </w:p>
    <w:bookmarkEnd w:id="3"/>
    <w:bookmarkEnd w:id="4"/>
    <w:bookmarkEnd w:id="5"/>
    <w:p w:rsidR="008C407F" w:rsidRDefault="001C641C" w:rsidP="00FD7D5B">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9"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04693F">
        <w:rPr>
          <w:rFonts w:ascii="宋体" w:hAnsi="宋体" w:hint="eastAsia"/>
          <w:color w:val="FF0000"/>
          <w:sz w:val="24"/>
        </w:rPr>
        <w:t>2017</w:t>
      </w:r>
      <w:r w:rsidR="00A856D4" w:rsidRPr="006D2240">
        <w:rPr>
          <w:rFonts w:ascii="宋体" w:hAnsi="宋体"/>
          <w:color w:val="FF0000"/>
          <w:sz w:val="24"/>
        </w:rPr>
        <w:t>年</w:t>
      </w:r>
      <w:r w:rsidR="00F01C7D">
        <w:rPr>
          <w:rFonts w:ascii="宋体" w:hAnsi="宋体" w:hint="eastAsia"/>
          <w:color w:val="FF0000"/>
          <w:sz w:val="24"/>
        </w:rPr>
        <w:t>04</w:t>
      </w:r>
      <w:r w:rsidR="00A856D4" w:rsidRPr="006D2240">
        <w:rPr>
          <w:rFonts w:ascii="宋体" w:hAnsi="宋体"/>
          <w:color w:val="FF0000"/>
          <w:sz w:val="24"/>
        </w:rPr>
        <w:t>月</w:t>
      </w:r>
      <w:r w:rsidR="0087251F">
        <w:rPr>
          <w:rFonts w:ascii="宋体" w:hAnsi="宋体" w:hint="eastAsia"/>
          <w:color w:val="FF0000"/>
          <w:sz w:val="24"/>
        </w:rPr>
        <w:t>07</w:t>
      </w:r>
      <w:r w:rsidR="00A856D4" w:rsidRPr="006D2240">
        <w:rPr>
          <w:rFonts w:ascii="宋体" w:hAnsi="宋体"/>
          <w:color w:val="FF0000"/>
          <w:sz w:val="24"/>
        </w:rPr>
        <w:t>日（星期</w:t>
      </w:r>
      <w:r w:rsidR="0087251F">
        <w:rPr>
          <w:rFonts w:ascii="宋体" w:hAnsi="宋体" w:hint="eastAsia"/>
          <w:color w:val="FF0000"/>
          <w:sz w:val="24"/>
        </w:rPr>
        <w:t>五</w:t>
      </w:r>
      <w:r w:rsidR="00A856D4" w:rsidRPr="006D2240">
        <w:rPr>
          <w:rFonts w:ascii="宋体" w:hAnsi="宋体"/>
          <w:color w:val="FF0000"/>
          <w:sz w:val="24"/>
        </w:rPr>
        <w:t>）</w:t>
      </w:r>
      <w:r w:rsidR="0087251F">
        <w:rPr>
          <w:rFonts w:ascii="宋体" w:hAnsi="宋体" w:hint="eastAsia"/>
          <w:color w:val="FF0000"/>
          <w:sz w:val="24"/>
        </w:rPr>
        <w:t>15</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FD7D5B">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FD7D5B">
      <w:pPr>
        <w:spacing w:beforeLines="50" w:before="156"/>
        <w:jc w:val="right"/>
        <w:rPr>
          <w:rFonts w:ascii="宋体" w:hAnsi="宋体"/>
          <w:color w:val="000000"/>
          <w:sz w:val="24"/>
        </w:rPr>
      </w:pP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FD7D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FD7D5B">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D2C07">
        <w:rPr>
          <w:rFonts w:ascii="仿宋" w:eastAsia="仿宋" w:hAnsi="仿宋" w:hint="eastAsia"/>
          <w:b/>
          <w:sz w:val="24"/>
        </w:rPr>
        <w:t>北京华睿互动广告有限公司</w:t>
      </w:r>
    </w:p>
    <w:p w:rsidR="00346803" w:rsidRDefault="00346803" w:rsidP="00FD7D5B">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FD7D5B">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tbl>
      <w:tblPr>
        <w:tblpPr w:leftFromText="180" w:rightFromText="180" w:horzAnchor="margin" w:tblpXSpec="center" w:tblpY="-1440"/>
        <w:tblW w:w="10560" w:type="dxa"/>
        <w:tblLook w:val="04A0" w:firstRow="1" w:lastRow="0" w:firstColumn="1" w:lastColumn="0" w:noHBand="0" w:noVBand="1"/>
      </w:tblPr>
      <w:tblGrid>
        <w:gridCol w:w="10560"/>
      </w:tblGrid>
      <w:tr w:rsidR="00EF25FA" w:rsidRPr="006F32F9" w:rsidTr="00C35AF0">
        <w:trPr>
          <w:trHeight w:val="345"/>
        </w:trPr>
        <w:tc>
          <w:tcPr>
            <w:tcW w:w="10560" w:type="dxa"/>
            <w:tcBorders>
              <w:top w:val="nil"/>
              <w:left w:val="nil"/>
              <w:bottom w:val="nil"/>
              <w:right w:val="nil"/>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项目需求</w:t>
            </w:r>
          </w:p>
        </w:tc>
      </w:tr>
    </w:tbl>
    <w:p w:rsidR="00DD2C07" w:rsidRPr="003C16A7" w:rsidRDefault="00DD2C07" w:rsidP="00DD2C07">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32"/>
          <w:szCs w:val="32"/>
        </w:rPr>
      </w:pPr>
      <w:r w:rsidRPr="003C16A7">
        <w:rPr>
          <w:rFonts w:hint="eastAsia"/>
          <w:b/>
          <w:bCs/>
          <w:sz w:val="32"/>
          <w:szCs w:val="32"/>
        </w:rPr>
        <w:lastRenderedPageBreak/>
        <w:t>项目需求书</w:t>
      </w:r>
    </w:p>
    <w:p w:rsidR="00DD2C07" w:rsidRPr="003C16A7" w:rsidRDefault="00DD2C07" w:rsidP="00DD2C07">
      <w:pPr>
        <w:tabs>
          <w:tab w:val="left" w:pos="654"/>
          <w:tab w:val="left" w:pos="1734"/>
          <w:tab w:val="left" w:pos="2814"/>
          <w:tab w:val="left" w:pos="3894"/>
          <w:tab w:val="left" w:pos="5334"/>
          <w:tab w:val="left" w:pos="6414"/>
          <w:tab w:val="left" w:pos="7254"/>
          <w:tab w:val="left" w:pos="8574"/>
          <w:tab w:val="left" w:pos="9654"/>
        </w:tabs>
        <w:spacing w:line="360" w:lineRule="auto"/>
        <w:jc w:val="center"/>
        <w:rPr>
          <w:bCs/>
          <w:sz w:val="28"/>
        </w:rPr>
      </w:pPr>
      <w:r w:rsidRPr="003C16A7">
        <w:rPr>
          <w:rFonts w:hint="eastAsia"/>
          <w:bCs/>
          <w:sz w:val="28"/>
        </w:rPr>
        <w:t>深圳大学招生新</w:t>
      </w:r>
      <w:proofErr w:type="gramStart"/>
      <w:r w:rsidRPr="003C16A7">
        <w:rPr>
          <w:rFonts w:hint="eastAsia"/>
          <w:bCs/>
          <w:sz w:val="28"/>
        </w:rPr>
        <w:t>浪教育线</w:t>
      </w:r>
      <w:proofErr w:type="gramEnd"/>
      <w:r w:rsidRPr="003C16A7">
        <w:rPr>
          <w:rFonts w:hint="eastAsia"/>
          <w:bCs/>
          <w:sz w:val="28"/>
        </w:rPr>
        <w:t>上宣传服务</w:t>
      </w:r>
    </w:p>
    <w:p w:rsidR="00DD2C07" w:rsidRPr="00AE17C4" w:rsidRDefault="00DD2C07" w:rsidP="00DD2C07">
      <w:pPr>
        <w:tabs>
          <w:tab w:val="left" w:pos="654"/>
          <w:tab w:val="left" w:pos="1734"/>
          <w:tab w:val="left" w:pos="2814"/>
          <w:tab w:val="left" w:pos="3894"/>
          <w:tab w:val="left" w:pos="5334"/>
          <w:tab w:val="left" w:pos="6414"/>
          <w:tab w:val="left" w:pos="7254"/>
          <w:tab w:val="left" w:pos="8574"/>
          <w:tab w:val="left" w:pos="9654"/>
        </w:tabs>
        <w:spacing w:line="360" w:lineRule="auto"/>
        <w:rPr>
          <w:b/>
          <w:bCs/>
          <w:szCs w:val="21"/>
        </w:rPr>
      </w:pPr>
      <w:r w:rsidRPr="00AE17C4">
        <w:rPr>
          <w:rFonts w:hint="eastAsia"/>
          <w:b/>
          <w:bCs/>
          <w:szCs w:val="21"/>
        </w:rPr>
        <w:t xml:space="preserve">1 </w:t>
      </w:r>
      <w:r w:rsidRPr="00AE17C4">
        <w:rPr>
          <w:rFonts w:hint="eastAsia"/>
          <w:b/>
          <w:bCs/>
          <w:szCs w:val="21"/>
        </w:rPr>
        <w:t>大学有约单独专题报价</w:t>
      </w:r>
      <w:r w:rsidRPr="00AE17C4">
        <w:rPr>
          <w:rFonts w:hint="eastAsia"/>
          <w:b/>
          <w:bCs/>
          <w:szCs w:val="21"/>
        </w:rPr>
        <w:t xml:space="preserve">  </w:t>
      </w:r>
    </w:p>
    <w:tbl>
      <w:tblPr>
        <w:tblW w:w="7670" w:type="dxa"/>
        <w:tblLayout w:type="fixed"/>
        <w:tblCellMar>
          <w:top w:w="15" w:type="dxa"/>
          <w:left w:w="15" w:type="dxa"/>
          <w:bottom w:w="15" w:type="dxa"/>
          <w:right w:w="15" w:type="dxa"/>
        </w:tblCellMar>
        <w:tblLook w:val="0000" w:firstRow="0" w:lastRow="0" w:firstColumn="0" w:lastColumn="0" w:noHBand="0" w:noVBand="0"/>
      </w:tblPr>
      <w:tblGrid>
        <w:gridCol w:w="2283"/>
        <w:gridCol w:w="3686"/>
        <w:gridCol w:w="1701"/>
      </w:tblGrid>
      <w:tr w:rsidR="00DD2C07" w:rsidTr="00F72D01">
        <w:trPr>
          <w:trHeight w:val="254"/>
        </w:trPr>
        <w:tc>
          <w:tcPr>
            <w:tcW w:w="2283" w:type="dxa"/>
            <w:tcBorders>
              <w:top w:val="single" w:sz="4" w:space="0" w:color="000000"/>
              <w:left w:val="single" w:sz="4" w:space="0" w:color="000000"/>
              <w:right w:val="single" w:sz="4" w:space="0" w:color="000000"/>
            </w:tcBorders>
            <w:shd w:val="clear" w:color="auto" w:fill="FFFFFF"/>
            <w:vAlign w:val="center"/>
          </w:tcPr>
          <w:p w:rsidR="00DD2C07" w:rsidRDefault="00DD2C07" w:rsidP="00F72D01">
            <w:pPr>
              <w:widowControl/>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名 称</w:t>
            </w:r>
          </w:p>
        </w:tc>
        <w:tc>
          <w:tcPr>
            <w:tcW w:w="3686" w:type="dxa"/>
            <w:tcBorders>
              <w:top w:val="single" w:sz="4" w:space="0" w:color="000000"/>
              <w:bottom w:val="single" w:sz="4" w:space="0" w:color="000000"/>
              <w:right w:val="single" w:sz="4" w:space="0" w:color="000000"/>
            </w:tcBorders>
            <w:shd w:val="clear" w:color="auto" w:fill="FFFFFF"/>
            <w:vAlign w:val="center"/>
          </w:tcPr>
          <w:p w:rsidR="00DD2C07" w:rsidRDefault="00DD2C07" w:rsidP="00F72D01">
            <w:pPr>
              <w:widowControl/>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位   置</w:t>
            </w:r>
          </w:p>
        </w:tc>
        <w:tc>
          <w:tcPr>
            <w:tcW w:w="1701" w:type="dxa"/>
            <w:tcBorders>
              <w:top w:val="single" w:sz="4" w:space="0" w:color="000000"/>
              <w:bottom w:val="single" w:sz="4" w:space="0" w:color="000000"/>
              <w:right w:val="single" w:sz="4" w:space="0" w:color="auto"/>
            </w:tcBorders>
            <w:shd w:val="clear" w:color="auto" w:fill="FFFFFF"/>
            <w:vAlign w:val="center"/>
          </w:tcPr>
          <w:p w:rsidR="00DD2C07" w:rsidRDefault="00DD2C07" w:rsidP="00F72D01">
            <w:pPr>
              <w:widowControl/>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推广时间</w:t>
            </w:r>
          </w:p>
        </w:tc>
      </w:tr>
      <w:tr w:rsidR="00DD2C07" w:rsidTr="00F72D01">
        <w:trPr>
          <w:trHeight w:val="489"/>
        </w:trPr>
        <w:tc>
          <w:tcPr>
            <w:tcW w:w="2283" w:type="dxa"/>
            <w:vMerge w:val="restart"/>
            <w:tcBorders>
              <w:top w:val="single" w:sz="4" w:space="0" w:color="000000"/>
              <w:left w:val="single" w:sz="4" w:space="0" w:color="000000"/>
              <w:right w:val="single" w:sz="4" w:space="0" w:color="000000"/>
            </w:tcBorders>
            <w:shd w:val="clear" w:color="auto" w:fill="FFFFFF"/>
            <w:vAlign w:val="center"/>
          </w:tcPr>
          <w:p w:rsidR="00DD2C07" w:rsidRDefault="00DD2C07" w:rsidP="00F72D01">
            <w:pPr>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rPr>
              <w:t>深圳大学独立专题</w:t>
            </w:r>
          </w:p>
        </w:tc>
        <w:tc>
          <w:tcPr>
            <w:tcW w:w="3686" w:type="dxa"/>
            <w:tcBorders>
              <w:bottom w:val="single" w:sz="4" w:space="0" w:color="000000"/>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新浪网院校</w:t>
            </w:r>
            <w:proofErr w:type="gramStart"/>
            <w:r>
              <w:rPr>
                <w:rFonts w:ascii="微软雅黑" w:eastAsia="微软雅黑" w:hAnsi="微软雅黑" w:cs="微软雅黑" w:hint="eastAsia"/>
                <w:color w:val="000000"/>
                <w:kern w:val="0"/>
                <w:szCs w:val="21"/>
              </w:rPr>
              <w:t>库图片</w:t>
            </w:r>
            <w:proofErr w:type="gramEnd"/>
          </w:p>
        </w:tc>
        <w:tc>
          <w:tcPr>
            <w:tcW w:w="1701" w:type="dxa"/>
            <w:tcBorders>
              <w:bottom w:val="single" w:sz="4" w:space="0" w:color="000000"/>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w:t>
            </w:r>
            <w:r>
              <w:rPr>
                <w:rFonts w:ascii="微软雅黑" w:eastAsia="微软雅黑" w:hAnsi="微软雅黑" w:cs="微软雅黑"/>
                <w:color w:val="000000"/>
                <w:kern w:val="0"/>
                <w:szCs w:val="21"/>
              </w:rPr>
              <w:t>天</w:t>
            </w:r>
          </w:p>
        </w:tc>
      </w:tr>
      <w:tr w:rsidR="00DD2C07" w:rsidTr="00F72D01">
        <w:trPr>
          <w:trHeight w:val="55"/>
        </w:trPr>
        <w:tc>
          <w:tcPr>
            <w:tcW w:w="2283" w:type="dxa"/>
            <w:vMerge/>
            <w:tcBorders>
              <w:left w:val="single" w:sz="4" w:space="0" w:color="000000"/>
              <w:right w:val="single" w:sz="4" w:space="0" w:color="000000"/>
            </w:tcBorders>
            <w:shd w:val="clear" w:color="auto" w:fill="FFFFFF"/>
            <w:vAlign w:val="center"/>
          </w:tcPr>
          <w:p w:rsidR="00DD2C07" w:rsidRDefault="00DD2C07" w:rsidP="00F72D01">
            <w:pPr>
              <w:jc w:val="center"/>
              <w:textAlignment w:val="center"/>
              <w:rPr>
                <w:rFonts w:ascii="微软雅黑" w:eastAsia="微软雅黑" w:hAnsi="微软雅黑" w:cs="微软雅黑"/>
                <w:color w:val="000000"/>
                <w:sz w:val="20"/>
              </w:rPr>
            </w:pPr>
          </w:p>
        </w:tc>
        <w:tc>
          <w:tcPr>
            <w:tcW w:w="3686" w:type="dxa"/>
            <w:tcBorders>
              <w:top w:val="single" w:sz="4" w:space="0" w:color="auto"/>
              <w:bottom w:val="single" w:sz="4" w:space="0" w:color="000000"/>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新浪高考频道首页右侧矩形</w:t>
            </w:r>
          </w:p>
        </w:tc>
        <w:tc>
          <w:tcPr>
            <w:tcW w:w="1701" w:type="dxa"/>
            <w:tcBorders>
              <w:top w:val="single" w:sz="4" w:space="0" w:color="auto"/>
              <w:bottom w:val="single" w:sz="4" w:space="0" w:color="000000"/>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3天</w:t>
            </w:r>
          </w:p>
        </w:tc>
      </w:tr>
      <w:tr w:rsidR="00DD2C07" w:rsidTr="00F72D01">
        <w:trPr>
          <w:trHeight w:val="300"/>
        </w:trPr>
        <w:tc>
          <w:tcPr>
            <w:tcW w:w="2283" w:type="dxa"/>
            <w:vMerge/>
            <w:tcBorders>
              <w:left w:val="single" w:sz="4" w:space="0" w:color="000000"/>
              <w:right w:val="single" w:sz="4" w:space="0" w:color="000000"/>
            </w:tcBorders>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3686" w:type="dxa"/>
            <w:tcBorders>
              <w:bottom w:val="single" w:sz="4" w:space="0" w:color="000000"/>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高考频道首页焦点图</w:t>
            </w:r>
          </w:p>
        </w:tc>
        <w:tc>
          <w:tcPr>
            <w:tcW w:w="1701" w:type="dxa"/>
            <w:tcBorders>
              <w:bottom w:val="single" w:sz="4" w:space="0" w:color="000000"/>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color w:val="000000"/>
                <w:kern w:val="0"/>
                <w:szCs w:val="21"/>
              </w:rPr>
              <w:t>3天</w:t>
            </w:r>
          </w:p>
        </w:tc>
      </w:tr>
      <w:tr w:rsidR="00DD2C07" w:rsidTr="00F72D01">
        <w:trPr>
          <w:trHeight w:val="345"/>
        </w:trPr>
        <w:tc>
          <w:tcPr>
            <w:tcW w:w="2283" w:type="dxa"/>
            <w:vMerge/>
            <w:tcBorders>
              <w:left w:val="single" w:sz="4" w:space="0" w:color="000000"/>
              <w:right w:val="single" w:sz="4" w:space="0" w:color="000000"/>
            </w:tcBorders>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3686" w:type="dxa"/>
            <w:tcBorders>
              <w:bottom w:val="single" w:sz="4" w:space="0" w:color="000000"/>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高考频道首页通栏</w:t>
            </w:r>
            <w:r>
              <w:rPr>
                <w:rFonts w:ascii="微软雅黑" w:eastAsia="微软雅黑" w:hAnsi="微软雅黑" w:cs="微软雅黑"/>
                <w:color w:val="000000"/>
                <w:kern w:val="0"/>
                <w:szCs w:val="21"/>
              </w:rPr>
              <w:t>01</w:t>
            </w:r>
          </w:p>
        </w:tc>
        <w:tc>
          <w:tcPr>
            <w:tcW w:w="1701" w:type="dxa"/>
            <w:tcBorders>
              <w:bottom w:val="single" w:sz="4" w:space="0" w:color="000000"/>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color w:val="000000"/>
                <w:kern w:val="0"/>
                <w:szCs w:val="21"/>
              </w:rPr>
              <w:t>10</w:t>
            </w:r>
            <w:r>
              <w:rPr>
                <w:rStyle w:val="font61"/>
                <w:rFonts w:hint="default"/>
              </w:rPr>
              <w:t>天</w:t>
            </w:r>
          </w:p>
        </w:tc>
      </w:tr>
      <w:tr w:rsidR="00DD2C07" w:rsidTr="00F72D01">
        <w:trPr>
          <w:trHeight w:val="360"/>
        </w:trPr>
        <w:tc>
          <w:tcPr>
            <w:tcW w:w="2283" w:type="dxa"/>
            <w:vMerge/>
            <w:tcBorders>
              <w:left w:val="single" w:sz="4" w:space="0" w:color="000000"/>
              <w:right w:val="single" w:sz="4" w:space="0" w:color="000000"/>
            </w:tcBorders>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3686" w:type="dxa"/>
            <w:tcBorders>
              <w:bottom w:val="single" w:sz="4" w:space="0" w:color="000000"/>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高考频道首页文字链</w:t>
            </w:r>
          </w:p>
        </w:tc>
        <w:tc>
          <w:tcPr>
            <w:tcW w:w="1701" w:type="dxa"/>
            <w:tcBorders>
              <w:bottom w:val="single" w:sz="4" w:space="0" w:color="000000"/>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Tr="00F72D01">
        <w:trPr>
          <w:trHeight w:val="345"/>
        </w:trPr>
        <w:tc>
          <w:tcPr>
            <w:tcW w:w="2283" w:type="dxa"/>
            <w:vMerge/>
            <w:tcBorders>
              <w:left w:val="single" w:sz="4" w:space="0" w:color="000000"/>
              <w:right w:val="single" w:sz="4" w:space="0" w:color="000000"/>
            </w:tcBorders>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3686" w:type="dxa"/>
            <w:tcBorders>
              <w:bottom w:val="single" w:sz="4" w:space="0" w:color="auto"/>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院校库频道顶部文字链</w:t>
            </w:r>
          </w:p>
        </w:tc>
        <w:tc>
          <w:tcPr>
            <w:tcW w:w="1701" w:type="dxa"/>
            <w:tcBorders>
              <w:bottom w:val="single" w:sz="4" w:space="0" w:color="auto"/>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RPr="00DF2D72" w:rsidTr="00F72D01">
        <w:trPr>
          <w:trHeight w:val="1032"/>
        </w:trPr>
        <w:tc>
          <w:tcPr>
            <w:tcW w:w="2283" w:type="dxa"/>
            <w:tcBorders>
              <w:top w:val="single" w:sz="4" w:space="0" w:color="000000"/>
              <w:left w:val="single" w:sz="4" w:space="0" w:color="000000"/>
              <w:right w:val="single" w:sz="4" w:space="0" w:color="000000"/>
            </w:tcBorders>
            <w:shd w:val="clear" w:color="auto" w:fill="FFFFFF"/>
            <w:vAlign w:val="center"/>
          </w:tcPr>
          <w:p w:rsidR="00DD2C07" w:rsidRDefault="00DD2C07" w:rsidP="00F72D01">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深圳大学高招访谈</w:t>
            </w:r>
          </w:p>
        </w:tc>
        <w:tc>
          <w:tcPr>
            <w:tcW w:w="3686" w:type="dxa"/>
            <w:tcBorders>
              <w:bottom w:val="single" w:sz="4" w:space="0" w:color="auto"/>
              <w:right w:val="single" w:sz="4" w:space="0" w:color="000000"/>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kern w:val="0"/>
                <w:szCs w:val="21"/>
              </w:rPr>
            </w:pPr>
            <w:proofErr w:type="gramStart"/>
            <w:r>
              <w:rPr>
                <w:rFonts w:ascii="微软雅黑" w:eastAsia="微软雅黑" w:hAnsi="微软雅黑" w:cs="微软雅黑" w:hint="eastAsia"/>
                <w:color w:val="000000"/>
                <w:kern w:val="0"/>
                <w:szCs w:val="21"/>
              </w:rPr>
              <w:t>在新浪总高招</w:t>
            </w:r>
            <w:proofErr w:type="gramEnd"/>
            <w:r>
              <w:rPr>
                <w:rFonts w:ascii="微软雅黑" w:eastAsia="微软雅黑" w:hAnsi="微软雅黑" w:cs="微软雅黑" w:hint="eastAsia"/>
                <w:color w:val="000000"/>
                <w:kern w:val="0"/>
                <w:szCs w:val="21"/>
              </w:rPr>
              <w:t>访谈专题上高校位置推广</w:t>
            </w:r>
          </w:p>
        </w:tc>
        <w:tc>
          <w:tcPr>
            <w:tcW w:w="1701" w:type="dxa"/>
            <w:tcBorders>
              <w:bottom w:val="single" w:sz="4" w:space="0" w:color="auto"/>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Tr="00F72D01">
        <w:trPr>
          <w:trHeight w:val="345"/>
        </w:trPr>
        <w:tc>
          <w:tcPr>
            <w:tcW w:w="228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D2C07" w:rsidRDefault="00DD2C07" w:rsidP="00F72D01">
            <w:pPr>
              <w:jc w:val="center"/>
              <w:rPr>
                <w:rFonts w:ascii="微软雅黑" w:eastAsia="微软雅黑" w:hAnsi="微软雅黑" w:cs="微软雅黑"/>
                <w:color w:val="000000"/>
                <w:sz w:val="20"/>
              </w:rPr>
            </w:pPr>
            <w:r>
              <w:rPr>
                <w:rFonts w:ascii="微软雅黑" w:eastAsia="微软雅黑" w:hAnsi="微软雅黑" w:cs="微软雅黑" w:hint="eastAsia"/>
                <w:color w:val="000000"/>
                <w:sz w:val="20"/>
              </w:rPr>
              <w:t>深圳大学大学有约专题</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深圳大学PC</w:t>
            </w:r>
            <w:proofErr w:type="gramStart"/>
            <w:r>
              <w:rPr>
                <w:rFonts w:ascii="微软雅黑" w:eastAsia="微软雅黑" w:hAnsi="微软雅黑" w:cs="微软雅黑" w:hint="eastAsia"/>
                <w:color w:val="000000"/>
                <w:kern w:val="0"/>
                <w:szCs w:val="21"/>
              </w:rPr>
              <w:t>端大学</w:t>
            </w:r>
            <w:proofErr w:type="gramEnd"/>
            <w:r>
              <w:rPr>
                <w:rFonts w:ascii="微软雅黑" w:eastAsia="微软雅黑" w:hAnsi="微软雅黑" w:cs="微软雅黑" w:hint="eastAsia"/>
                <w:color w:val="000000"/>
                <w:kern w:val="0"/>
                <w:szCs w:val="21"/>
              </w:rPr>
              <w:t>有约专题在大学有约总专题焦点图上推广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D2C07" w:rsidRPr="00AE1FC1"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RPr="00745A4D" w:rsidTr="00F72D01">
        <w:trPr>
          <w:trHeight w:val="345"/>
        </w:trPr>
        <w:tc>
          <w:tcPr>
            <w:tcW w:w="7670" w:type="dxa"/>
            <w:gridSpan w:val="3"/>
            <w:tcBorders>
              <w:top w:val="single" w:sz="4" w:space="0" w:color="000000"/>
              <w:left w:val="single" w:sz="4" w:space="0" w:color="000000"/>
              <w:right w:val="single" w:sz="4" w:space="0" w:color="auto"/>
            </w:tcBorders>
            <w:shd w:val="clear" w:color="auto" w:fill="FFFFFF"/>
            <w:vAlign w:val="center"/>
          </w:tcPr>
          <w:p w:rsidR="00DD2C07" w:rsidRDefault="00DD2C07" w:rsidP="00F72D01">
            <w:pPr>
              <w:widowControl/>
              <w:textAlignment w:val="center"/>
              <w:rPr>
                <w:rFonts w:ascii="微软雅黑" w:eastAsia="微软雅黑" w:hAnsi="微软雅黑" w:cs="微软雅黑"/>
                <w:color w:val="000000"/>
                <w:szCs w:val="21"/>
              </w:rPr>
            </w:pPr>
            <w:r>
              <w:rPr>
                <w:rFonts w:ascii="微软雅黑" w:eastAsia="微软雅黑" w:hAnsi="微软雅黑" w:cs="微软雅黑"/>
                <w:noProof/>
                <w:color w:val="000000"/>
                <w:sz w:val="20"/>
              </w:rPr>
              <w:pict>
                <v:shapetype id="_x0000_t32" coordsize="21600,21600" o:spt="32" o:oned="t" path="m,l21600,21600e" filled="f">
                  <v:path arrowok="t" fillok="f" o:connecttype="none"/>
                  <o:lock v:ext="edit" shapetype="t"/>
                </v:shapetype>
                <v:shape id="_x0000_s1026" type="#_x0000_t32" style="position:absolute;left:0;text-align:left;margin-left:-1.5pt;margin-top:31.8pt;width:115.5pt;height:.75pt;flip:y;z-index:251659264;mso-position-horizontal-relative:text;mso-position-vertical-relative:text" o:connectortype="straight"/>
              </w:pict>
            </w:r>
            <w:r>
              <w:rPr>
                <w:rFonts w:ascii="微软雅黑" w:eastAsia="微软雅黑" w:hAnsi="微软雅黑" w:cs="微软雅黑" w:hint="eastAsia"/>
                <w:color w:val="000000"/>
                <w:szCs w:val="21"/>
              </w:rPr>
              <w:t>说明：具体推广资源，根据情况而定，如有微调，以双方实际沟通为准。</w:t>
            </w:r>
          </w:p>
        </w:tc>
      </w:tr>
    </w:tbl>
    <w:p w:rsidR="00DD2C07" w:rsidRDefault="00DD2C07" w:rsidP="00DD2C07">
      <w:r>
        <w:rPr>
          <w:noProof/>
        </w:rPr>
        <w:pict>
          <v:shape id="_x0000_s1027" type="#_x0000_t32" style="position:absolute;left:0;text-align:left;margin-left:-1.5pt;margin-top:-.15pt;width:383.25pt;height:0;z-index:251660288;mso-position-horizontal-relative:text;mso-position-vertical-relative:text" o:connectortype="straight"/>
        </w:pict>
      </w:r>
    </w:p>
    <w:p w:rsidR="00DD2C07" w:rsidRPr="003C16A7" w:rsidRDefault="00DD2C07" w:rsidP="00DD2C07">
      <w:pPr>
        <w:rPr>
          <w:b/>
        </w:rPr>
      </w:pPr>
      <w:r w:rsidRPr="003C16A7">
        <w:rPr>
          <w:rFonts w:hint="eastAsia"/>
          <w:b/>
        </w:rPr>
        <w:t>2.</w:t>
      </w:r>
      <w:r w:rsidRPr="003C16A7">
        <w:rPr>
          <w:rFonts w:hint="eastAsia"/>
          <w:b/>
        </w:rPr>
        <w:t>细化</w:t>
      </w:r>
      <w:r w:rsidRPr="003C16A7">
        <w:rPr>
          <w:rFonts w:hint="eastAsia"/>
          <w:b/>
        </w:rPr>
        <w:t>1</w:t>
      </w:r>
      <w:r w:rsidRPr="003C16A7">
        <w:rPr>
          <w:rFonts w:hint="eastAsia"/>
          <w:b/>
        </w:rPr>
        <w:t>）大学有约专题总推广</w:t>
      </w:r>
    </w:p>
    <w:tbl>
      <w:tblPr>
        <w:tblW w:w="7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858"/>
        <w:gridCol w:w="4111"/>
        <w:gridCol w:w="1701"/>
      </w:tblGrid>
      <w:tr w:rsidR="00DD2C07" w:rsidTr="00F72D01">
        <w:trPr>
          <w:trHeight w:val="300"/>
        </w:trPr>
        <w:tc>
          <w:tcPr>
            <w:tcW w:w="1858" w:type="dxa"/>
            <w:shd w:val="clear" w:color="auto" w:fill="FFFFFF"/>
            <w:vAlign w:val="center"/>
          </w:tcPr>
          <w:p w:rsidR="00DD2C07" w:rsidRDefault="00DD2C07" w:rsidP="00F72D01">
            <w:pPr>
              <w:widowControl/>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名 称</w:t>
            </w: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位   置</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推广时间</w:t>
            </w:r>
          </w:p>
        </w:tc>
      </w:tr>
      <w:tr w:rsidR="00DD2C07" w:rsidTr="00F72D01">
        <w:trPr>
          <w:trHeight w:val="489"/>
        </w:trPr>
        <w:tc>
          <w:tcPr>
            <w:tcW w:w="1858" w:type="dxa"/>
            <w:vMerge w:val="restart"/>
            <w:shd w:val="clear" w:color="auto" w:fill="FFFFFF"/>
            <w:vAlign w:val="center"/>
          </w:tcPr>
          <w:p w:rsidR="00DD2C07" w:rsidRDefault="00DD2C07" w:rsidP="00F72D01">
            <w:pPr>
              <w:widowControl/>
              <w:jc w:val="center"/>
              <w:textAlignment w:val="center"/>
              <w:rPr>
                <w:rFonts w:ascii="微软雅黑" w:eastAsia="微软雅黑" w:hAnsi="微软雅黑" w:cs="微软雅黑"/>
                <w:color w:val="000000"/>
                <w:sz w:val="20"/>
              </w:rPr>
            </w:pPr>
            <w:r>
              <w:rPr>
                <w:rFonts w:ascii="微软雅黑" w:eastAsia="微软雅黑" w:hAnsi="微软雅黑" w:cs="微软雅黑" w:hint="eastAsia"/>
                <w:color w:val="000000"/>
                <w:kern w:val="0"/>
                <w:sz w:val="20"/>
              </w:rPr>
              <w:t>《大学有约》整体专题推广资源</w:t>
            </w: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专题首页图片</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Tr="00F72D01">
        <w:trPr>
          <w:trHeight w:val="195"/>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高考首页要闻</w:t>
            </w:r>
            <w:proofErr w:type="gramStart"/>
            <w:r>
              <w:rPr>
                <w:rFonts w:ascii="微软雅黑" w:eastAsia="微软雅黑" w:hAnsi="微软雅黑" w:cs="微软雅黑" w:hint="eastAsia"/>
                <w:color w:val="000000"/>
                <w:kern w:val="0"/>
                <w:szCs w:val="21"/>
              </w:rPr>
              <w:t>区文字链</w:t>
            </w:r>
            <w:proofErr w:type="gramEnd"/>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10天</w:t>
            </w:r>
          </w:p>
        </w:tc>
      </w:tr>
      <w:tr w:rsidR="00DD2C07" w:rsidTr="00F72D01">
        <w:trPr>
          <w:trHeight w:val="240"/>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高考频道右侧矩形</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5天</w:t>
            </w:r>
          </w:p>
        </w:tc>
      </w:tr>
      <w:tr w:rsidR="00DD2C07" w:rsidTr="00F72D01">
        <w:trPr>
          <w:trHeight w:val="300"/>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高考频道首页焦点图</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color w:val="000000"/>
                <w:kern w:val="0"/>
                <w:szCs w:val="21"/>
              </w:rPr>
              <w:t>3天</w:t>
            </w:r>
          </w:p>
        </w:tc>
      </w:tr>
      <w:tr w:rsidR="00DD2C07" w:rsidTr="00F72D01">
        <w:trPr>
          <w:trHeight w:val="345"/>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高考频道首页通栏</w:t>
            </w:r>
            <w:r>
              <w:rPr>
                <w:rFonts w:ascii="微软雅黑" w:eastAsia="微软雅黑" w:hAnsi="微软雅黑" w:cs="微软雅黑"/>
                <w:color w:val="000000"/>
                <w:kern w:val="0"/>
                <w:szCs w:val="21"/>
              </w:rPr>
              <w:t>01</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color w:val="000000"/>
                <w:kern w:val="0"/>
                <w:szCs w:val="21"/>
              </w:rPr>
              <w:t>10</w:t>
            </w:r>
            <w:r>
              <w:rPr>
                <w:rStyle w:val="font61"/>
                <w:rFonts w:hint="default"/>
              </w:rPr>
              <w:t>天</w:t>
            </w:r>
          </w:p>
        </w:tc>
      </w:tr>
      <w:tr w:rsidR="00DD2C07" w:rsidTr="00F72D01">
        <w:trPr>
          <w:trHeight w:val="360"/>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高考频道首页文字链</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Tr="00F72D01">
        <w:trPr>
          <w:trHeight w:val="345"/>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院校库频道顶部文字链</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Tr="00F72D01">
        <w:trPr>
          <w:trHeight w:val="345"/>
        </w:trPr>
        <w:tc>
          <w:tcPr>
            <w:tcW w:w="1858" w:type="dxa"/>
            <w:vMerge/>
            <w:shd w:val="clear" w:color="auto" w:fill="FFFFFF"/>
            <w:vAlign w:val="center"/>
          </w:tcPr>
          <w:p w:rsidR="00DD2C07" w:rsidRDefault="00DD2C07" w:rsidP="00F72D01">
            <w:pPr>
              <w:jc w:val="center"/>
              <w:rPr>
                <w:rFonts w:ascii="微软雅黑" w:eastAsia="微软雅黑" w:hAnsi="微软雅黑" w:cs="微软雅黑"/>
                <w:color w:val="000000"/>
                <w:sz w:val="20"/>
              </w:rPr>
            </w:pPr>
          </w:p>
        </w:tc>
        <w:tc>
          <w:tcPr>
            <w:tcW w:w="4111" w:type="dxa"/>
            <w:shd w:val="clear" w:color="auto" w:fill="FFFFFF"/>
          </w:tcPr>
          <w:p w:rsidR="00DD2C07" w:rsidRDefault="00DD2C07" w:rsidP="00F72D01">
            <w:pPr>
              <w:widowControl/>
              <w:jc w:val="left"/>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学校独立专题页面设计</w:t>
            </w:r>
          </w:p>
        </w:tc>
        <w:tc>
          <w:tcPr>
            <w:tcW w:w="1701" w:type="dxa"/>
            <w:shd w:val="clear" w:color="auto" w:fill="FFFFFF"/>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全年</w:t>
            </w:r>
          </w:p>
        </w:tc>
      </w:tr>
      <w:tr w:rsidR="00DD2C07" w:rsidTr="00F72D01">
        <w:trPr>
          <w:trHeight w:val="345"/>
        </w:trPr>
        <w:tc>
          <w:tcPr>
            <w:tcW w:w="7670" w:type="dxa"/>
            <w:gridSpan w:val="3"/>
            <w:shd w:val="clear" w:color="auto" w:fill="FFFFFF"/>
            <w:vAlign w:val="center"/>
          </w:tcPr>
          <w:p w:rsidR="00DD2C07" w:rsidRDefault="00DD2C07" w:rsidP="00F72D01">
            <w:pPr>
              <w:widowControl/>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说明：具体推广资源，根据情况而定，如有微调，以双方实际沟通为准。</w:t>
            </w:r>
          </w:p>
        </w:tc>
      </w:tr>
    </w:tbl>
    <w:p w:rsidR="00DD2C07" w:rsidRDefault="00DD2C07" w:rsidP="00DD2C07"/>
    <w:p w:rsidR="00DD2C07" w:rsidRPr="003C16A7" w:rsidRDefault="00DD2C07" w:rsidP="00DD2C07">
      <w:pPr>
        <w:rPr>
          <w:b/>
        </w:rPr>
      </w:pPr>
      <w:r w:rsidRPr="003C16A7">
        <w:rPr>
          <w:rFonts w:hint="eastAsia"/>
          <w:b/>
        </w:rPr>
        <w:t>2.</w:t>
      </w:r>
      <w:r w:rsidRPr="003C16A7">
        <w:rPr>
          <w:rFonts w:hint="eastAsia"/>
          <w:b/>
        </w:rPr>
        <w:t>细化</w:t>
      </w:r>
      <w:r>
        <w:rPr>
          <w:rFonts w:hint="eastAsia"/>
          <w:b/>
        </w:rPr>
        <w:t>2</w:t>
      </w:r>
      <w:r>
        <w:rPr>
          <w:rFonts w:hint="eastAsia"/>
          <w:b/>
        </w:rPr>
        <w:t>）高招专题总推广</w:t>
      </w:r>
    </w:p>
    <w:tbl>
      <w:tblPr>
        <w:tblpPr w:leftFromText="180" w:rightFromText="180" w:vertAnchor="text" w:horzAnchor="margin" w:tblpXSpec="center" w:tblpY="11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1060"/>
        <w:gridCol w:w="4253"/>
        <w:gridCol w:w="3301"/>
      </w:tblGrid>
      <w:tr w:rsidR="00DD2C07" w:rsidTr="00F72D01">
        <w:trPr>
          <w:trHeight w:val="310"/>
        </w:trPr>
        <w:tc>
          <w:tcPr>
            <w:tcW w:w="459" w:type="dxa"/>
            <w:vAlign w:val="center"/>
          </w:tcPr>
          <w:p w:rsidR="00DD2C07" w:rsidRDefault="00DD2C07" w:rsidP="00F72D01">
            <w:pPr>
              <w:spacing w:line="260" w:lineRule="exact"/>
              <w:jc w:val="center"/>
              <w:rPr>
                <w:rFonts w:ascii="宋体" w:hAnsi="宋体"/>
                <w:b/>
              </w:rPr>
            </w:pPr>
            <w:r>
              <w:rPr>
                <w:rFonts w:ascii="宋体" w:hAnsi="宋体" w:hint="eastAsia"/>
                <w:b/>
              </w:rPr>
              <w:t>媒 体</w:t>
            </w:r>
          </w:p>
        </w:tc>
        <w:tc>
          <w:tcPr>
            <w:tcW w:w="1060" w:type="dxa"/>
            <w:vAlign w:val="center"/>
          </w:tcPr>
          <w:p w:rsidR="00DD2C07" w:rsidRDefault="00DD2C07" w:rsidP="00F72D01">
            <w:pPr>
              <w:spacing w:line="260" w:lineRule="exact"/>
              <w:jc w:val="center"/>
              <w:rPr>
                <w:rFonts w:ascii="宋体" w:hAnsi="宋体"/>
                <w:b/>
              </w:rPr>
            </w:pPr>
            <w:r>
              <w:rPr>
                <w:rFonts w:ascii="宋体" w:hAnsi="宋体" w:hint="eastAsia"/>
                <w:b/>
              </w:rPr>
              <w:t>形   式</w:t>
            </w:r>
          </w:p>
        </w:tc>
        <w:tc>
          <w:tcPr>
            <w:tcW w:w="4253" w:type="dxa"/>
            <w:vAlign w:val="center"/>
          </w:tcPr>
          <w:p w:rsidR="00DD2C07" w:rsidRDefault="00DD2C07" w:rsidP="00F72D01">
            <w:pPr>
              <w:spacing w:line="260" w:lineRule="exact"/>
              <w:jc w:val="center"/>
              <w:rPr>
                <w:rFonts w:ascii="宋体" w:hAnsi="宋体"/>
                <w:b/>
              </w:rPr>
            </w:pPr>
            <w:r>
              <w:rPr>
                <w:rFonts w:ascii="宋体" w:hAnsi="宋体" w:hint="eastAsia"/>
                <w:b/>
              </w:rPr>
              <w:t>位   置</w:t>
            </w:r>
          </w:p>
        </w:tc>
        <w:tc>
          <w:tcPr>
            <w:tcW w:w="3301" w:type="dxa"/>
            <w:vAlign w:val="center"/>
          </w:tcPr>
          <w:p w:rsidR="00DD2C07" w:rsidRDefault="00DD2C07" w:rsidP="00F72D01">
            <w:pPr>
              <w:spacing w:line="260" w:lineRule="exact"/>
              <w:jc w:val="center"/>
              <w:rPr>
                <w:rFonts w:ascii="宋体" w:hAnsi="宋体"/>
                <w:b/>
              </w:rPr>
            </w:pPr>
            <w:r>
              <w:rPr>
                <w:rFonts w:ascii="宋体" w:hAnsi="宋体" w:hint="eastAsia"/>
                <w:b/>
              </w:rPr>
              <w:t>推广日期</w:t>
            </w:r>
          </w:p>
        </w:tc>
      </w:tr>
      <w:tr w:rsidR="00DD2C07" w:rsidTr="00F72D01">
        <w:trPr>
          <w:cantSplit/>
          <w:trHeight w:val="276"/>
        </w:trPr>
        <w:tc>
          <w:tcPr>
            <w:tcW w:w="459" w:type="dxa"/>
            <w:vMerge w:val="restart"/>
            <w:vAlign w:val="center"/>
          </w:tcPr>
          <w:p w:rsidR="00DD2C07" w:rsidRDefault="00DD2C07" w:rsidP="00F72D01">
            <w:pPr>
              <w:spacing w:line="260" w:lineRule="exact"/>
              <w:rPr>
                <w:rFonts w:ascii="黑体" w:eastAsia="黑体" w:hAnsi="宋体"/>
              </w:rPr>
            </w:pPr>
            <w:r>
              <w:rPr>
                <w:rFonts w:ascii="黑体" w:eastAsia="黑体" w:hAnsi="宋体" w:hint="eastAsia"/>
              </w:rPr>
              <w:t>新浪网</w:t>
            </w:r>
          </w:p>
          <w:p w:rsidR="00DD2C07" w:rsidRDefault="00DD2C07" w:rsidP="00F72D01">
            <w:pPr>
              <w:spacing w:line="260" w:lineRule="exact"/>
              <w:rPr>
                <w:rFonts w:ascii="黑体" w:eastAsia="黑体" w:hAnsi="宋体"/>
                <w:b/>
                <w:color w:val="0000FF"/>
              </w:rPr>
            </w:pPr>
          </w:p>
        </w:tc>
        <w:tc>
          <w:tcPr>
            <w:tcW w:w="1060" w:type="dxa"/>
            <w:vMerge w:val="restart"/>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全国网上高招咨询会展示平台</w:t>
            </w: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Ansi="宋体" w:hint="eastAsia"/>
                <w:b/>
                <w:bCs/>
                <w:sz w:val="22"/>
              </w:rPr>
              <w:t>新</w:t>
            </w:r>
            <w:proofErr w:type="gramStart"/>
            <w:r>
              <w:rPr>
                <w:rFonts w:ascii="仿宋_GB2312" w:eastAsia="仿宋_GB2312" w:hAnsi="宋体" w:hint="eastAsia"/>
                <w:b/>
                <w:bCs/>
                <w:sz w:val="22"/>
              </w:rPr>
              <w:t>浪新闻</w:t>
            </w:r>
            <w:proofErr w:type="gramEnd"/>
            <w:r>
              <w:rPr>
                <w:rFonts w:ascii="仿宋_GB2312" w:eastAsia="仿宋_GB2312" w:hAnsi="宋体" w:hint="eastAsia"/>
                <w:b/>
                <w:bCs/>
                <w:sz w:val="22"/>
              </w:rPr>
              <w:t>中心首页</w:t>
            </w:r>
            <w:r>
              <w:rPr>
                <w:rFonts w:ascii="仿宋_GB2312" w:eastAsia="仿宋_GB2312" w:hint="eastAsia"/>
                <w:b/>
                <w:bCs/>
                <w:sz w:val="22"/>
              </w:rPr>
              <w:t xml:space="preserve"> </w:t>
            </w:r>
          </w:p>
        </w:tc>
        <w:tc>
          <w:tcPr>
            <w:tcW w:w="3301" w:type="dxa"/>
            <w:vAlign w:val="center"/>
          </w:tcPr>
          <w:p w:rsidR="00DD2C07" w:rsidRDefault="00DD2C07" w:rsidP="00F72D01">
            <w:pPr>
              <w:spacing w:line="260" w:lineRule="exact"/>
              <w:ind w:firstLineChars="450" w:firstLine="994"/>
              <w:rPr>
                <w:rFonts w:ascii="仿宋_GB2312" w:eastAsia="仿宋_GB2312" w:hAnsi="宋体"/>
                <w:b/>
                <w:bCs/>
                <w:color w:val="FF0000"/>
                <w:sz w:val="22"/>
              </w:rPr>
            </w:pPr>
            <w:r>
              <w:rPr>
                <w:rFonts w:ascii="仿宋_GB2312" w:eastAsia="仿宋_GB2312" w:hAnsi="宋体" w:hint="eastAsia"/>
                <w:b/>
                <w:bCs/>
                <w:sz w:val="22"/>
              </w:rPr>
              <w:t>访谈期间</w:t>
            </w:r>
          </w:p>
        </w:tc>
      </w:tr>
      <w:tr w:rsidR="00DD2C07" w:rsidTr="00F72D01">
        <w:trPr>
          <w:cantSplit/>
          <w:trHeight w:val="276"/>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教育频道首页</w:t>
            </w:r>
          </w:p>
        </w:tc>
        <w:tc>
          <w:tcPr>
            <w:tcW w:w="3301" w:type="dxa"/>
            <w:vAlign w:val="center"/>
          </w:tcPr>
          <w:p w:rsidR="00DD2C07" w:rsidRDefault="00DD2C07" w:rsidP="00F72D01">
            <w:pPr>
              <w:spacing w:line="260" w:lineRule="exact"/>
              <w:jc w:val="center"/>
              <w:rPr>
                <w:rFonts w:ascii="仿宋_GB2312" w:eastAsia="仿宋_GB2312" w:hAnsi="宋体"/>
                <w:b/>
                <w:bCs/>
                <w:color w:val="000000"/>
                <w:sz w:val="22"/>
              </w:rPr>
            </w:pPr>
            <w:r>
              <w:rPr>
                <w:rFonts w:ascii="仿宋_GB2312" w:eastAsia="仿宋_GB2312" w:hint="eastAsia"/>
                <w:b/>
                <w:bCs/>
                <w:sz w:val="22"/>
              </w:rPr>
              <w:t>2017年4月－2017年8月</w:t>
            </w:r>
          </w:p>
        </w:tc>
      </w:tr>
      <w:tr w:rsidR="00DD2C07" w:rsidTr="00F72D01">
        <w:trPr>
          <w:cantSplit/>
          <w:trHeight w:val="276"/>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高招访谈专题活动首页</w:t>
            </w:r>
          </w:p>
        </w:tc>
        <w:tc>
          <w:tcPr>
            <w:tcW w:w="3301" w:type="dxa"/>
            <w:vAlign w:val="center"/>
          </w:tcPr>
          <w:p w:rsidR="00DD2C07" w:rsidRDefault="00DD2C07" w:rsidP="00F72D01">
            <w:pPr>
              <w:spacing w:line="260" w:lineRule="exact"/>
              <w:jc w:val="center"/>
              <w:rPr>
                <w:rFonts w:ascii="仿宋_GB2312" w:eastAsia="仿宋_GB2312" w:hAnsi="宋体"/>
                <w:b/>
                <w:bCs/>
                <w:color w:val="000000"/>
                <w:sz w:val="22"/>
              </w:rPr>
            </w:pPr>
            <w:r>
              <w:rPr>
                <w:rFonts w:ascii="仿宋_GB2312" w:eastAsia="仿宋_GB2312" w:hint="eastAsia"/>
                <w:b/>
                <w:bCs/>
                <w:sz w:val="22"/>
              </w:rPr>
              <w:t>2017年4月－2017年8月</w:t>
            </w:r>
          </w:p>
        </w:tc>
      </w:tr>
      <w:tr w:rsidR="00DD2C07" w:rsidTr="00F72D01">
        <w:trPr>
          <w:cantSplit/>
          <w:trHeight w:val="466"/>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Ansi="宋体" w:hint="eastAsia"/>
                <w:b/>
                <w:bCs/>
                <w:sz w:val="22"/>
              </w:rPr>
              <w:t>新浪高考频道（顶级导航）</w:t>
            </w:r>
          </w:p>
        </w:tc>
        <w:tc>
          <w:tcPr>
            <w:tcW w:w="3301" w:type="dxa"/>
            <w:vAlign w:val="center"/>
          </w:tcPr>
          <w:p w:rsidR="00DD2C07" w:rsidRDefault="00DD2C07" w:rsidP="00F72D01">
            <w:pPr>
              <w:spacing w:line="260" w:lineRule="exact"/>
              <w:jc w:val="center"/>
              <w:rPr>
                <w:rFonts w:ascii="仿宋_GB2312" w:eastAsia="仿宋_GB2312" w:hAnsi="宋体"/>
                <w:b/>
                <w:bCs/>
                <w:color w:val="000000"/>
                <w:sz w:val="22"/>
              </w:rPr>
            </w:pPr>
            <w:r>
              <w:rPr>
                <w:rFonts w:ascii="仿宋_GB2312" w:eastAsia="仿宋_GB2312" w:hint="eastAsia"/>
                <w:b/>
                <w:bCs/>
                <w:sz w:val="22"/>
              </w:rPr>
              <w:t>2017年4月－2017年8月</w:t>
            </w:r>
          </w:p>
        </w:tc>
      </w:tr>
      <w:tr w:rsidR="00DD2C07" w:rsidTr="00F72D01">
        <w:trPr>
          <w:cantSplit/>
          <w:trHeight w:val="466"/>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rPr>
                <w:rFonts w:ascii="仿宋_GB2312" w:eastAsia="仿宋_GB2312" w:hAnsi="宋体"/>
                <w:b/>
                <w:bCs/>
                <w:color w:val="000000"/>
                <w:sz w:val="22"/>
              </w:rPr>
            </w:pPr>
            <w:r>
              <w:rPr>
                <w:rFonts w:ascii="仿宋_GB2312" w:eastAsia="仿宋_GB2312" w:hAnsi="宋体" w:hint="eastAsia"/>
                <w:b/>
                <w:bCs/>
                <w:color w:val="000000"/>
                <w:sz w:val="22"/>
              </w:rPr>
              <w:t>手机移动端资源：</w:t>
            </w:r>
          </w:p>
          <w:p w:rsidR="00DD2C07" w:rsidRDefault="00DD2C07" w:rsidP="00F72D01">
            <w:pPr>
              <w:spacing w:line="260" w:lineRule="exact"/>
              <w:rPr>
                <w:rFonts w:ascii="仿宋_GB2312" w:eastAsia="仿宋_GB2312" w:hAnsi="宋体"/>
                <w:b/>
                <w:bCs/>
                <w:color w:val="000000"/>
                <w:sz w:val="22"/>
              </w:rPr>
            </w:pPr>
            <w:r>
              <w:rPr>
                <w:rFonts w:ascii="仿宋_GB2312" w:eastAsia="仿宋_GB2312" w:hAnsi="宋体" w:hint="eastAsia"/>
                <w:b/>
                <w:bCs/>
                <w:color w:val="000000"/>
                <w:sz w:val="22"/>
              </w:rPr>
              <w:t>手机新浪网首页</w:t>
            </w:r>
          </w:p>
          <w:p w:rsidR="00DD2C07" w:rsidRDefault="00DD2C07" w:rsidP="00F72D01">
            <w:pPr>
              <w:spacing w:line="260" w:lineRule="exact"/>
              <w:rPr>
                <w:rFonts w:ascii="仿宋_GB2312" w:eastAsia="仿宋_GB2312" w:hAnsi="宋体"/>
                <w:b/>
                <w:bCs/>
                <w:color w:val="000000"/>
                <w:sz w:val="22"/>
              </w:rPr>
            </w:pPr>
            <w:r>
              <w:rPr>
                <w:rFonts w:ascii="仿宋_GB2312" w:eastAsia="仿宋_GB2312" w:hAnsi="宋体" w:hint="eastAsia"/>
                <w:b/>
                <w:bCs/>
                <w:color w:val="000000"/>
                <w:sz w:val="22"/>
              </w:rPr>
              <w:t>手机新浪</w:t>
            </w:r>
            <w:proofErr w:type="gramStart"/>
            <w:r>
              <w:rPr>
                <w:rFonts w:ascii="仿宋_GB2312" w:eastAsia="仿宋_GB2312" w:hAnsi="宋体" w:hint="eastAsia"/>
                <w:b/>
                <w:bCs/>
                <w:color w:val="000000"/>
                <w:sz w:val="22"/>
              </w:rPr>
              <w:t>网教育</w:t>
            </w:r>
            <w:proofErr w:type="gramEnd"/>
            <w:r>
              <w:rPr>
                <w:rFonts w:ascii="仿宋_GB2312" w:eastAsia="仿宋_GB2312" w:hAnsi="宋体" w:hint="eastAsia"/>
                <w:b/>
                <w:bCs/>
                <w:color w:val="000000"/>
                <w:sz w:val="22"/>
              </w:rPr>
              <w:t>首页（固定文字链接及焦点图）</w:t>
            </w:r>
          </w:p>
          <w:p w:rsidR="00DD2C07" w:rsidRDefault="00DD2C07" w:rsidP="00F72D01">
            <w:pPr>
              <w:spacing w:line="260" w:lineRule="exact"/>
              <w:rPr>
                <w:rFonts w:ascii="仿宋_GB2312" w:eastAsia="仿宋_GB2312" w:hAnsi="宋体"/>
                <w:b/>
                <w:bCs/>
                <w:color w:val="000000"/>
                <w:sz w:val="22"/>
              </w:rPr>
            </w:pPr>
            <w:r>
              <w:rPr>
                <w:rFonts w:ascii="仿宋_GB2312" w:eastAsia="仿宋_GB2312" w:hAnsi="宋体" w:hint="eastAsia"/>
                <w:b/>
                <w:bCs/>
                <w:color w:val="000000"/>
                <w:sz w:val="22"/>
              </w:rPr>
              <w:t>手机新浪网高考首页（固定文字链接、焦点图）</w:t>
            </w:r>
          </w:p>
          <w:p w:rsidR="00DD2C07" w:rsidRDefault="00DD2C07" w:rsidP="00F72D01">
            <w:pPr>
              <w:spacing w:line="260" w:lineRule="exact"/>
              <w:rPr>
                <w:rFonts w:ascii="仿宋_GB2312" w:eastAsia="仿宋_GB2312" w:hAnsi="宋体"/>
                <w:b/>
                <w:bCs/>
                <w:sz w:val="22"/>
              </w:rPr>
            </w:pPr>
          </w:p>
        </w:tc>
        <w:tc>
          <w:tcPr>
            <w:tcW w:w="3301"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访谈期间</w:t>
            </w:r>
          </w:p>
        </w:tc>
      </w:tr>
      <w:tr w:rsidR="00DD2C07" w:rsidTr="00F72D01">
        <w:trPr>
          <w:cantSplit/>
          <w:trHeight w:val="434"/>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每所学校</w:t>
            </w: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独立</w:t>
            </w:r>
            <w:proofErr w:type="gramStart"/>
            <w:r>
              <w:rPr>
                <w:rFonts w:ascii="仿宋_GB2312" w:eastAsia="仿宋_GB2312" w:hint="eastAsia"/>
                <w:b/>
                <w:bCs/>
                <w:sz w:val="22"/>
              </w:rPr>
              <w:t>播客页</w:t>
            </w:r>
            <w:proofErr w:type="gramEnd"/>
          </w:p>
        </w:tc>
        <w:tc>
          <w:tcPr>
            <w:tcW w:w="3301"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2017年5月－2017年8月</w:t>
            </w:r>
          </w:p>
        </w:tc>
      </w:tr>
      <w:tr w:rsidR="00DD2C07" w:rsidTr="00F72D01">
        <w:trPr>
          <w:cantSplit/>
          <w:trHeight w:val="383"/>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restart"/>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招办主任</w:t>
            </w:r>
          </w:p>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访谈</w:t>
            </w:r>
          </w:p>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教育频道首页以图片或文字专题形式推广</w:t>
            </w:r>
          </w:p>
        </w:tc>
        <w:tc>
          <w:tcPr>
            <w:tcW w:w="3301" w:type="dxa"/>
            <w:tcBorders>
              <w:bottom w:val="single" w:sz="4" w:space="0" w:color="auto"/>
            </w:tcBorders>
            <w:vAlign w:val="center"/>
          </w:tcPr>
          <w:p w:rsidR="00DD2C07" w:rsidRDefault="00DD2C07" w:rsidP="00F72D01">
            <w:pPr>
              <w:spacing w:line="260" w:lineRule="exact"/>
              <w:jc w:val="center"/>
              <w:rPr>
                <w:rFonts w:ascii="仿宋_GB2312" w:eastAsia="仿宋_GB2312" w:hAnsi="宋体"/>
                <w:b/>
                <w:bCs/>
                <w:color w:val="000000"/>
                <w:sz w:val="22"/>
              </w:rPr>
            </w:pPr>
            <w:r>
              <w:rPr>
                <w:rFonts w:ascii="仿宋_GB2312" w:eastAsia="仿宋_GB2312" w:hint="eastAsia"/>
                <w:b/>
                <w:bCs/>
                <w:sz w:val="22"/>
              </w:rPr>
              <w:t>2017年4月－2017年8月</w:t>
            </w:r>
          </w:p>
        </w:tc>
      </w:tr>
      <w:tr w:rsidR="00DD2C07" w:rsidTr="00F72D01">
        <w:trPr>
          <w:cantSplit/>
          <w:trHeight w:val="208"/>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hAnsi="Arial"/>
                <w:b/>
                <w:bCs/>
                <w:color w:val="000000"/>
                <w:sz w:val="22"/>
              </w:rPr>
            </w:pPr>
          </w:p>
        </w:tc>
        <w:tc>
          <w:tcPr>
            <w:tcW w:w="4253"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高考频道文字、图片形式推广</w:t>
            </w:r>
          </w:p>
        </w:tc>
        <w:tc>
          <w:tcPr>
            <w:tcW w:w="3301" w:type="dxa"/>
            <w:vAlign w:val="center"/>
          </w:tcPr>
          <w:p w:rsidR="00DD2C07" w:rsidRDefault="00DD2C07" w:rsidP="00F72D01">
            <w:pPr>
              <w:spacing w:line="260" w:lineRule="exact"/>
              <w:jc w:val="center"/>
              <w:rPr>
                <w:rFonts w:ascii="仿宋_GB2312" w:eastAsia="仿宋_GB2312"/>
                <w:b/>
                <w:bCs/>
                <w:color w:val="000000"/>
                <w:sz w:val="22"/>
              </w:rPr>
            </w:pPr>
            <w:r>
              <w:rPr>
                <w:rFonts w:ascii="仿宋_GB2312" w:eastAsia="仿宋_GB2312" w:hint="eastAsia"/>
                <w:b/>
                <w:bCs/>
                <w:sz w:val="22"/>
              </w:rPr>
              <w:t>2017年4月－2017年8月</w:t>
            </w:r>
          </w:p>
        </w:tc>
      </w:tr>
      <w:tr w:rsidR="00DD2C07" w:rsidTr="00F72D01">
        <w:trPr>
          <w:cantSplit/>
          <w:trHeight w:val="208"/>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hAnsi="Arial"/>
                <w:b/>
                <w:bCs/>
                <w:color w:val="000000"/>
                <w:sz w:val="22"/>
              </w:rPr>
            </w:pPr>
          </w:p>
        </w:tc>
        <w:tc>
          <w:tcPr>
            <w:tcW w:w="4253" w:type="dxa"/>
            <w:vAlign w:val="center"/>
          </w:tcPr>
          <w:p w:rsidR="00DD2C07" w:rsidRDefault="00DD2C07" w:rsidP="00F72D01">
            <w:pPr>
              <w:spacing w:line="260" w:lineRule="exact"/>
              <w:ind w:firstLineChars="100" w:firstLine="221"/>
              <w:rPr>
                <w:rFonts w:ascii="仿宋_GB2312" w:eastAsia="仿宋_GB2312" w:hAnsi="宋体"/>
                <w:b/>
                <w:bCs/>
                <w:sz w:val="22"/>
              </w:rPr>
            </w:pPr>
            <w:r>
              <w:rPr>
                <w:rFonts w:ascii="仿宋_GB2312" w:eastAsia="仿宋_GB2312" w:hAnsi="宋体" w:hint="eastAsia"/>
                <w:b/>
                <w:bCs/>
                <w:sz w:val="22"/>
              </w:rPr>
              <w:t>访谈链接</w:t>
            </w:r>
            <w:proofErr w:type="gramStart"/>
            <w:r>
              <w:rPr>
                <w:rFonts w:ascii="仿宋_GB2312" w:eastAsia="仿宋_GB2312" w:hAnsi="宋体" w:hint="eastAsia"/>
                <w:b/>
                <w:bCs/>
                <w:sz w:val="22"/>
              </w:rPr>
              <w:t>会汇整</w:t>
            </w:r>
            <w:proofErr w:type="gramEnd"/>
            <w:r>
              <w:rPr>
                <w:rFonts w:ascii="仿宋_GB2312" w:eastAsia="仿宋_GB2312" w:hAnsi="宋体" w:hint="eastAsia"/>
                <w:b/>
                <w:bCs/>
                <w:sz w:val="22"/>
              </w:rPr>
              <w:t>到学校页面新闻处</w:t>
            </w:r>
          </w:p>
        </w:tc>
        <w:tc>
          <w:tcPr>
            <w:tcW w:w="3301" w:type="dxa"/>
            <w:vAlign w:val="center"/>
          </w:tcPr>
          <w:p w:rsidR="00DD2C07" w:rsidRDefault="00DD2C07" w:rsidP="00F72D01">
            <w:pPr>
              <w:spacing w:line="260" w:lineRule="exact"/>
              <w:ind w:firstLineChars="100" w:firstLine="221"/>
              <w:rPr>
                <w:rFonts w:ascii="仿宋_GB2312" w:eastAsia="仿宋_GB2312" w:hAnsi="宋体"/>
                <w:b/>
                <w:bCs/>
                <w:sz w:val="22"/>
              </w:rPr>
            </w:pPr>
          </w:p>
          <w:p w:rsidR="00DD2C07" w:rsidRDefault="00DD2C07" w:rsidP="00F72D01">
            <w:pPr>
              <w:spacing w:line="260" w:lineRule="exact"/>
              <w:jc w:val="center"/>
              <w:rPr>
                <w:rFonts w:ascii="仿宋_GB2312" w:eastAsia="仿宋_GB2312" w:hAnsi="宋体"/>
                <w:b/>
                <w:bCs/>
                <w:color w:val="000000"/>
                <w:sz w:val="22"/>
              </w:rPr>
            </w:pPr>
            <w:r>
              <w:rPr>
                <w:rFonts w:ascii="仿宋_GB2312" w:eastAsia="仿宋_GB2312" w:hAnsi="宋体" w:hint="eastAsia"/>
                <w:b/>
                <w:bCs/>
                <w:sz w:val="22"/>
              </w:rPr>
              <w:t>访谈当天</w:t>
            </w:r>
          </w:p>
        </w:tc>
      </w:tr>
      <w:tr w:rsidR="00DD2C07" w:rsidTr="00F72D01">
        <w:trPr>
          <w:cantSplit/>
          <w:trHeight w:val="197"/>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hAnsi="Arial"/>
                <w:b/>
                <w:bCs/>
                <w:color w:val="000000"/>
                <w:sz w:val="22"/>
              </w:rPr>
            </w:pPr>
          </w:p>
        </w:tc>
        <w:tc>
          <w:tcPr>
            <w:tcW w:w="4253" w:type="dxa"/>
            <w:tcBorders>
              <w:bottom w:val="single" w:sz="12"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Ansi="宋体" w:hint="eastAsia"/>
                <w:b/>
                <w:bCs/>
                <w:sz w:val="22"/>
              </w:rPr>
              <w:t>访谈实录直接进入学校信息库</w:t>
            </w:r>
          </w:p>
        </w:tc>
        <w:tc>
          <w:tcPr>
            <w:tcW w:w="3301" w:type="dxa"/>
            <w:vAlign w:val="center"/>
          </w:tcPr>
          <w:p w:rsidR="00DD2C07" w:rsidRDefault="00DD2C07" w:rsidP="00F72D01">
            <w:pPr>
              <w:spacing w:line="260" w:lineRule="exact"/>
              <w:jc w:val="center"/>
              <w:rPr>
                <w:rFonts w:ascii="仿宋_GB2312" w:eastAsia="仿宋_GB2312"/>
                <w:b/>
                <w:bCs/>
                <w:color w:val="000000"/>
                <w:sz w:val="22"/>
              </w:rPr>
            </w:pPr>
            <w:r>
              <w:rPr>
                <w:rFonts w:ascii="仿宋_GB2312" w:eastAsia="仿宋_GB2312" w:hint="eastAsia"/>
                <w:b/>
                <w:bCs/>
                <w:sz w:val="22"/>
              </w:rPr>
              <w:t>2017年4月－2017年8月</w:t>
            </w:r>
          </w:p>
        </w:tc>
      </w:tr>
      <w:tr w:rsidR="00DD2C07" w:rsidTr="00F72D01">
        <w:trPr>
          <w:cantSplit/>
          <w:trHeight w:val="225"/>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hAnsi="Arial"/>
                <w:b/>
                <w:bCs/>
                <w:color w:val="000000"/>
                <w:sz w:val="22"/>
              </w:rPr>
            </w:pPr>
          </w:p>
        </w:tc>
        <w:tc>
          <w:tcPr>
            <w:tcW w:w="4253" w:type="dxa"/>
            <w:tcBorders>
              <w:top w:val="single" w:sz="12" w:space="0" w:color="auto"/>
              <w:bottom w:val="single" w:sz="12"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新浪高校信息库首页</w:t>
            </w:r>
          </w:p>
        </w:tc>
        <w:tc>
          <w:tcPr>
            <w:tcW w:w="3301" w:type="dxa"/>
            <w:tcBorders>
              <w:bottom w:val="single" w:sz="12" w:space="0" w:color="auto"/>
            </w:tcBorders>
            <w:vAlign w:val="center"/>
          </w:tcPr>
          <w:p w:rsidR="00DD2C07" w:rsidRDefault="00DD2C07" w:rsidP="00F72D01">
            <w:pPr>
              <w:spacing w:line="260" w:lineRule="exact"/>
              <w:jc w:val="center"/>
              <w:rPr>
                <w:rFonts w:ascii="仿宋_GB2312" w:eastAsia="仿宋_GB2312"/>
                <w:b/>
                <w:bCs/>
                <w:sz w:val="22"/>
              </w:rPr>
            </w:pPr>
          </w:p>
          <w:p w:rsidR="00DD2C07" w:rsidRDefault="00DD2C07" w:rsidP="00F72D01">
            <w:pPr>
              <w:spacing w:line="260" w:lineRule="exact"/>
              <w:jc w:val="center"/>
              <w:rPr>
                <w:rFonts w:ascii="仿宋_GB2312" w:eastAsia="仿宋_GB2312"/>
                <w:b/>
                <w:bCs/>
                <w:color w:val="000000"/>
                <w:sz w:val="22"/>
              </w:rPr>
            </w:pPr>
            <w:r>
              <w:rPr>
                <w:rFonts w:ascii="仿宋_GB2312" w:eastAsia="仿宋_GB2312" w:hint="eastAsia"/>
                <w:b/>
                <w:bCs/>
                <w:sz w:val="22"/>
              </w:rPr>
              <w:t>2017年4月－2017年8月</w:t>
            </w:r>
          </w:p>
        </w:tc>
      </w:tr>
      <w:tr w:rsidR="00DD2C07" w:rsidTr="00F72D01">
        <w:trPr>
          <w:cantSplit/>
          <w:trHeight w:val="317"/>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vAlign w:val="center"/>
          </w:tcPr>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活动页面以文字或图片的形式推广</w:t>
            </w:r>
          </w:p>
        </w:tc>
        <w:tc>
          <w:tcPr>
            <w:tcW w:w="3301"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学校访谈期间</w:t>
            </w:r>
          </w:p>
        </w:tc>
      </w:tr>
      <w:tr w:rsidR="00DD2C07" w:rsidTr="00F72D01">
        <w:trPr>
          <w:cantSplit/>
          <w:trHeight w:val="317"/>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vMerge/>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p>
        </w:tc>
        <w:tc>
          <w:tcPr>
            <w:tcW w:w="4253" w:type="dxa"/>
            <w:tcBorders>
              <w:bottom w:val="single" w:sz="4" w:space="0" w:color="auto"/>
            </w:tcBorders>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手机新</w:t>
            </w:r>
            <w:proofErr w:type="gramStart"/>
            <w:r>
              <w:rPr>
                <w:rFonts w:ascii="仿宋_GB2312" w:eastAsia="仿宋_GB2312" w:hint="eastAsia"/>
                <w:b/>
                <w:bCs/>
                <w:sz w:val="22"/>
              </w:rPr>
              <w:t>浪教育</w:t>
            </w:r>
            <w:proofErr w:type="gramEnd"/>
            <w:r>
              <w:rPr>
                <w:rFonts w:ascii="仿宋_GB2312" w:eastAsia="仿宋_GB2312" w:hint="eastAsia"/>
                <w:b/>
                <w:bCs/>
                <w:sz w:val="22"/>
              </w:rPr>
              <w:t>页面展示</w:t>
            </w:r>
          </w:p>
        </w:tc>
        <w:tc>
          <w:tcPr>
            <w:tcW w:w="3301" w:type="dxa"/>
            <w:vAlign w:val="center"/>
          </w:tcPr>
          <w:p w:rsidR="00DD2C07" w:rsidRDefault="00DD2C07" w:rsidP="00F72D01">
            <w:pPr>
              <w:spacing w:line="260" w:lineRule="exact"/>
              <w:jc w:val="center"/>
              <w:rPr>
                <w:rFonts w:ascii="仿宋_GB2312" w:eastAsia="仿宋_GB2312"/>
                <w:bCs/>
                <w:sz w:val="22"/>
              </w:rPr>
            </w:pPr>
            <w:r>
              <w:rPr>
                <w:rFonts w:ascii="仿宋_GB2312" w:eastAsia="仿宋_GB2312" w:hint="eastAsia"/>
                <w:b/>
                <w:bCs/>
                <w:sz w:val="22"/>
              </w:rPr>
              <w:t>学校访谈期间</w:t>
            </w:r>
          </w:p>
        </w:tc>
      </w:tr>
      <w:tr w:rsidR="00DD2C07" w:rsidTr="00F72D01">
        <w:trPr>
          <w:cantSplit/>
          <w:trHeight w:val="317"/>
        </w:trPr>
        <w:tc>
          <w:tcPr>
            <w:tcW w:w="459" w:type="dxa"/>
            <w:vMerge/>
            <w:vAlign w:val="center"/>
          </w:tcPr>
          <w:p w:rsidR="00DD2C07" w:rsidRDefault="00DD2C07" w:rsidP="00F72D01">
            <w:pPr>
              <w:spacing w:line="260" w:lineRule="exact"/>
              <w:jc w:val="center"/>
              <w:rPr>
                <w:rFonts w:ascii="黑体" w:eastAsia="黑体" w:hAnsi="宋体"/>
                <w:color w:val="0000FF"/>
              </w:rPr>
            </w:pPr>
          </w:p>
        </w:tc>
        <w:tc>
          <w:tcPr>
            <w:tcW w:w="1060" w:type="dxa"/>
            <w:tcBorders>
              <w:top w:val="nil"/>
            </w:tcBorders>
            <w:vAlign w:val="center"/>
          </w:tcPr>
          <w:p w:rsidR="00DD2C07" w:rsidRDefault="00DD2C07" w:rsidP="00F72D01">
            <w:pPr>
              <w:spacing w:line="260" w:lineRule="exact"/>
              <w:rPr>
                <w:rFonts w:ascii="仿宋_GB2312" w:eastAsia="仿宋_GB2312"/>
                <w:b/>
                <w:bCs/>
                <w:sz w:val="22"/>
              </w:rPr>
            </w:pPr>
            <w:r>
              <w:rPr>
                <w:rFonts w:ascii="仿宋_GB2312" w:eastAsia="仿宋_GB2312" w:hint="eastAsia"/>
                <w:b/>
                <w:bCs/>
                <w:sz w:val="22"/>
              </w:rPr>
              <w:t>每所学校</w:t>
            </w:r>
          </w:p>
        </w:tc>
        <w:tc>
          <w:tcPr>
            <w:tcW w:w="4253"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独立展示页面</w:t>
            </w:r>
          </w:p>
        </w:tc>
        <w:tc>
          <w:tcPr>
            <w:tcW w:w="3301" w:type="dxa"/>
            <w:vAlign w:val="center"/>
          </w:tcPr>
          <w:p w:rsidR="00DD2C07" w:rsidRDefault="00DD2C07" w:rsidP="00F72D01">
            <w:pPr>
              <w:spacing w:line="260" w:lineRule="exact"/>
              <w:jc w:val="center"/>
              <w:rPr>
                <w:rFonts w:ascii="仿宋_GB2312" w:eastAsia="仿宋_GB2312"/>
                <w:b/>
                <w:bCs/>
                <w:sz w:val="22"/>
              </w:rPr>
            </w:pPr>
            <w:r>
              <w:rPr>
                <w:rFonts w:ascii="仿宋_GB2312" w:eastAsia="仿宋_GB2312" w:hint="eastAsia"/>
                <w:b/>
                <w:bCs/>
                <w:sz w:val="22"/>
              </w:rPr>
              <w:t>2017年4月－2017年8月</w:t>
            </w:r>
          </w:p>
          <w:p w:rsidR="00DD2C07" w:rsidRDefault="00DD2C07" w:rsidP="00F72D01">
            <w:pPr>
              <w:spacing w:line="260" w:lineRule="exact"/>
              <w:jc w:val="center"/>
              <w:rPr>
                <w:rFonts w:ascii="仿宋_GB2312" w:eastAsia="仿宋_GB2312"/>
                <w:b/>
                <w:bCs/>
                <w:sz w:val="22"/>
              </w:rPr>
            </w:pPr>
          </w:p>
        </w:tc>
      </w:tr>
    </w:tbl>
    <w:p w:rsidR="00DD2C07" w:rsidRPr="003C16A7" w:rsidRDefault="00DD2C07" w:rsidP="00DD2C07"/>
    <w:p w:rsidR="00EF25FA" w:rsidRDefault="00EF25FA" w:rsidP="00EF25FA">
      <w:pPr>
        <w:jc w:val="left"/>
        <w:rPr>
          <w:color w:val="FF0000"/>
          <w:sz w:val="30"/>
          <w:szCs w:val="30"/>
        </w:rPr>
      </w:pPr>
    </w:p>
    <w:p w:rsidR="00EF25FA" w:rsidRDefault="00EF25FA" w:rsidP="00EF25FA">
      <w:pPr>
        <w:jc w:val="left"/>
        <w:rPr>
          <w:color w:val="FF0000"/>
          <w:sz w:val="30"/>
          <w:szCs w:val="30"/>
        </w:rPr>
      </w:pPr>
    </w:p>
    <w:p w:rsidR="00EF25FA" w:rsidRDefault="00EF25FA" w:rsidP="00EF25FA">
      <w:pPr>
        <w:jc w:val="left"/>
        <w:rPr>
          <w:color w:val="FF0000"/>
          <w:sz w:val="30"/>
          <w:szCs w:val="30"/>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GoBack"/>
      <w:bookmarkEnd w:id="6"/>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EB550C">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EB550C">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4C43B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深圳大学招生新</w:t>
            </w:r>
            <w:proofErr w:type="gramStart"/>
            <w:r>
              <w:rPr>
                <w:rFonts w:hint="eastAsia"/>
                <w:color w:val="FF0000"/>
                <w:sz w:val="24"/>
              </w:rPr>
              <w:t>浪教育线</w:t>
            </w:r>
            <w:proofErr w:type="gramEnd"/>
            <w:r>
              <w:rPr>
                <w:rFonts w:hint="eastAsia"/>
                <w:color w:val="FF0000"/>
                <w:sz w:val="24"/>
              </w:rPr>
              <w:t>上宣传服务</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color w:val="FF0000"/>
          <w:sz w:val="24"/>
        </w:rPr>
      </w:pPr>
      <w:r>
        <w:rPr>
          <w:rFonts w:hint="eastAsia"/>
          <w:color w:val="FF0000"/>
          <w:sz w:val="24"/>
        </w:rPr>
        <w:t>3.</w:t>
      </w:r>
      <w:r>
        <w:rPr>
          <w:rFonts w:hint="eastAsia"/>
          <w:color w:val="FF0000"/>
          <w:sz w:val="24"/>
        </w:rPr>
        <w:t>递交投标文件时务请提早到达！</w:t>
      </w:r>
    </w:p>
    <w:p w:rsidR="000F0BF9" w:rsidRDefault="000F0BF9">
      <w:pPr>
        <w:tabs>
          <w:tab w:val="left" w:pos="1200"/>
        </w:tabs>
        <w:spacing w:line="360" w:lineRule="auto"/>
        <w:ind w:left="840"/>
        <w:rPr>
          <w:color w:val="FF0000"/>
          <w:sz w:val="24"/>
        </w:rPr>
      </w:pPr>
    </w:p>
    <w:p w:rsidR="000F0BF9" w:rsidRDefault="000F0BF9">
      <w:pPr>
        <w:tabs>
          <w:tab w:val="left" w:pos="1200"/>
        </w:tabs>
        <w:spacing w:line="360" w:lineRule="auto"/>
        <w:ind w:left="840"/>
        <w:rPr>
          <w:color w:val="FF0000"/>
          <w:sz w:val="24"/>
        </w:rPr>
      </w:pPr>
    </w:p>
    <w:p w:rsidR="000F0BF9" w:rsidRDefault="000F0BF9">
      <w:pPr>
        <w:tabs>
          <w:tab w:val="left" w:pos="1200"/>
        </w:tabs>
        <w:spacing w:line="360" w:lineRule="auto"/>
        <w:ind w:left="840"/>
        <w:rPr>
          <w:color w:val="FF0000"/>
          <w:sz w:val="24"/>
        </w:rPr>
      </w:pPr>
    </w:p>
    <w:p w:rsidR="000F0BF9" w:rsidRPr="000F0BF9" w:rsidRDefault="000F0BF9">
      <w:pPr>
        <w:tabs>
          <w:tab w:val="left" w:pos="1200"/>
        </w:tabs>
        <w:spacing w:line="360" w:lineRule="auto"/>
        <w:ind w:left="840"/>
      </w:pPr>
    </w:p>
    <w:p w:rsidR="00346803" w:rsidRDefault="00346803">
      <w:pPr>
        <w:rPr>
          <w:lang w:val="en-GB"/>
        </w:rPr>
      </w:pPr>
    </w:p>
    <w:p w:rsidR="00346803" w:rsidRDefault="00346803"/>
    <w:p w:rsidR="00346803" w:rsidRDefault="00346803" w:rsidP="0061426E">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0C" w:rsidRDefault="00EB550C">
      <w:r>
        <w:separator/>
      </w:r>
    </w:p>
  </w:endnote>
  <w:endnote w:type="continuationSeparator" w:id="0">
    <w:p w:rsidR="00EB550C" w:rsidRDefault="00EB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047C30">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03" w:rsidRDefault="00346803">
    <w:pPr>
      <w:pStyle w:val="a4"/>
    </w:pPr>
    <w:r>
      <w:rPr>
        <w:rStyle w:val="a3"/>
        <w:rFonts w:hint="eastAsia"/>
      </w:rPr>
      <w:t xml:space="preserve">　　　　　　　　　　　　　　　　　　　　　　</w:t>
    </w:r>
    <w:r w:rsidR="00047C30">
      <w:fldChar w:fldCharType="begin"/>
    </w:r>
    <w:r>
      <w:rPr>
        <w:rStyle w:val="a3"/>
      </w:rPr>
      <w:instrText xml:space="preserve"> PAGE  \* Arabic  \* MERGEFORMAT </w:instrText>
    </w:r>
    <w:r w:rsidR="00047C30">
      <w:fldChar w:fldCharType="separate"/>
    </w:r>
    <w:r w:rsidR="00FC10AC">
      <w:rPr>
        <w:rStyle w:val="a3"/>
        <w:noProof/>
      </w:rPr>
      <w:t>9</w:t>
    </w:r>
    <w:r w:rsidR="00047C30">
      <w:fldChar w:fldCharType="end"/>
    </w:r>
    <w:r>
      <w:rPr>
        <w:rStyle w:val="a3"/>
      </w:rPr>
      <w:t xml:space="preserve"> / </w:t>
    </w:r>
    <w:r w:rsidR="00EB550C">
      <w:fldChar w:fldCharType="begin"/>
    </w:r>
    <w:r w:rsidR="00EB550C">
      <w:instrText xml:space="preserve"> NUMPAGES  \* Arabic  \* MERGEFORMAT </w:instrText>
    </w:r>
    <w:r w:rsidR="00EB550C">
      <w:fldChar w:fldCharType="separate"/>
    </w:r>
    <w:r w:rsidR="00FC10AC" w:rsidRPr="00FC10AC">
      <w:rPr>
        <w:rStyle w:val="a3"/>
        <w:noProof/>
      </w:rPr>
      <w:t>16</w:t>
    </w:r>
    <w:r w:rsidR="00EB550C">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0C" w:rsidRDefault="00EB550C">
      <w:r>
        <w:separator/>
      </w:r>
    </w:p>
  </w:footnote>
  <w:footnote w:type="continuationSeparator" w:id="0">
    <w:p w:rsidR="00EB550C" w:rsidRDefault="00EB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DF"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Pr>
        <w:rFonts w:hint="eastAsia"/>
      </w:rPr>
      <w:t>采购编号：</w:t>
    </w:r>
    <w:r>
      <w:rPr>
        <w:rFonts w:hint="eastAsia"/>
      </w:rPr>
      <w:t>SZU</w:t>
    </w:r>
    <w:r w:rsidR="00E54BDF">
      <w:rPr>
        <w:rFonts w:hint="eastAsia"/>
      </w:rPr>
      <w:t>20170</w:t>
    </w:r>
    <w:r w:rsidR="004C43BF">
      <w:rPr>
        <w:rFonts w:hint="eastAsia"/>
      </w:rPr>
      <w:t>94</w:t>
    </w:r>
    <w:r w:rsidR="00E54BDF">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45A11"/>
    <w:rsid w:val="0004693F"/>
    <w:rsid w:val="00047C30"/>
    <w:rsid w:val="00085AB4"/>
    <w:rsid w:val="000B0A40"/>
    <w:rsid w:val="000D178B"/>
    <w:rsid w:val="000D2D31"/>
    <w:rsid w:val="000E0696"/>
    <w:rsid w:val="000F0BF9"/>
    <w:rsid w:val="001033CD"/>
    <w:rsid w:val="00105AF0"/>
    <w:rsid w:val="00120D1E"/>
    <w:rsid w:val="00122123"/>
    <w:rsid w:val="001259DD"/>
    <w:rsid w:val="00135DB1"/>
    <w:rsid w:val="001411A8"/>
    <w:rsid w:val="001561D6"/>
    <w:rsid w:val="00157628"/>
    <w:rsid w:val="00165BC6"/>
    <w:rsid w:val="001713A2"/>
    <w:rsid w:val="001777DA"/>
    <w:rsid w:val="001A43C4"/>
    <w:rsid w:val="001C641C"/>
    <w:rsid w:val="001E428B"/>
    <w:rsid w:val="001F3D39"/>
    <w:rsid w:val="00225EEF"/>
    <w:rsid w:val="00256C2B"/>
    <w:rsid w:val="0029051A"/>
    <w:rsid w:val="002C5873"/>
    <w:rsid w:val="002D7C1D"/>
    <w:rsid w:val="002E59BE"/>
    <w:rsid w:val="002F46C6"/>
    <w:rsid w:val="00307505"/>
    <w:rsid w:val="00323461"/>
    <w:rsid w:val="00346803"/>
    <w:rsid w:val="00363498"/>
    <w:rsid w:val="003804A8"/>
    <w:rsid w:val="00383796"/>
    <w:rsid w:val="003D7730"/>
    <w:rsid w:val="004072ED"/>
    <w:rsid w:val="00431E11"/>
    <w:rsid w:val="00443A66"/>
    <w:rsid w:val="00457064"/>
    <w:rsid w:val="004615A2"/>
    <w:rsid w:val="00491C90"/>
    <w:rsid w:val="0049363B"/>
    <w:rsid w:val="00494FEC"/>
    <w:rsid w:val="004C175E"/>
    <w:rsid w:val="004C43BF"/>
    <w:rsid w:val="004C7564"/>
    <w:rsid w:val="0054104F"/>
    <w:rsid w:val="005642FA"/>
    <w:rsid w:val="005713E1"/>
    <w:rsid w:val="005A292D"/>
    <w:rsid w:val="005F2F38"/>
    <w:rsid w:val="00613653"/>
    <w:rsid w:val="0061426E"/>
    <w:rsid w:val="00641BC8"/>
    <w:rsid w:val="006649D4"/>
    <w:rsid w:val="006702E0"/>
    <w:rsid w:val="00676080"/>
    <w:rsid w:val="006A39A7"/>
    <w:rsid w:val="006C1FD8"/>
    <w:rsid w:val="006D2240"/>
    <w:rsid w:val="006F11B3"/>
    <w:rsid w:val="00704EA8"/>
    <w:rsid w:val="00723284"/>
    <w:rsid w:val="007251B2"/>
    <w:rsid w:val="0072662F"/>
    <w:rsid w:val="00776699"/>
    <w:rsid w:val="00793EBB"/>
    <w:rsid w:val="007B7D95"/>
    <w:rsid w:val="00842A72"/>
    <w:rsid w:val="00845620"/>
    <w:rsid w:val="00852C70"/>
    <w:rsid w:val="00872277"/>
    <w:rsid w:val="0087251F"/>
    <w:rsid w:val="008901C7"/>
    <w:rsid w:val="008B3BC1"/>
    <w:rsid w:val="008B5526"/>
    <w:rsid w:val="008C407F"/>
    <w:rsid w:val="008F7624"/>
    <w:rsid w:val="009071C8"/>
    <w:rsid w:val="00942070"/>
    <w:rsid w:val="0094502C"/>
    <w:rsid w:val="00945F7A"/>
    <w:rsid w:val="009532C7"/>
    <w:rsid w:val="00960F92"/>
    <w:rsid w:val="00993DCD"/>
    <w:rsid w:val="009B506E"/>
    <w:rsid w:val="009C210F"/>
    <w:rsid w:val="009D3084"/>
    <w:rsid w:val="009E6D47"/>
    <w:rsid w:val="009E79FA"/>
    <w:rsid w:val="00A16A14"/>
    <w:rsid w:val="00A43DB6"/>
    <w:rsid w:val="00A72DA9"/>
    <w:rsid w:val="00A76F70"/>
    <w:rsid w:val="00A8016B"/>
    <w:rsid w:val="00A856D4"/>
    <w:rsid w:val="00AE7D40"/>
    <w:rsid w:val="00B343BA"/>
    <w:rsid w:val="00B66244"/>
    <w:rsid w:val="00B832C7"/>
    <w:rsid w:val="00B906B5"/>
    <w:rsid w:val="00BA224C"/>
    <w:rsid w:val="00BC2194"/>
    <w:rsid w:val="00BF1073"/>
    <w:rsid w:val="00C00E86"/>
    <w:rsid w:val="00C43329"/>
    <w:rsid w:val="00C94714"/>
    <w:rsid w:val="00CA2889"/>
    <w:rsid w:val="00CB4493"/>
    <w:rsid w:val="00CB6B86"/>
    <w:rsid w:val="00CE5258"/>
    <w:rsid w:val="00CF3E72"/>
    <w:rsid w:val="00CF64CE"/>
    <w:rsid w:val="00D407CA"/>
    <w:rsid w:val="00D5690F"/>
    <w:rsid w:val="00D63E4B"/>
    <w:rsid w:val="00D63FFC"/>
    <w:rsid w:val="00D704F9"/>
    <w:rsid w:val="00D75C16"/>
    <w:rsid w:val="00D908AE"/>
    <w:rsid w:val="00D97B33"/>
    <w:rsid w:val="00DB6C99"/>
    <w:rsid w:val="00DD2C07"/>
    <w:rsid w:val="00DF257B"/>
    <w:rsid w:val="00E070BA"/>
    <w:rsid w:val="00E314D3"/>
    <w:rsid w:val="00E54BDF"/>
    <w:rsid w:val="00E85A2D"/>
    <w:rsid w:val="00E93F03"/>
    <w:rsid w:val="00EB550C"/>
    <w:rsid w:val="00EC1000"/>
    <w:rsid w:val="00EF25FA"/>
    <w:rsid w:val="00EF2A7C"/>
    <w:rsid w:val="00EF678A"/>
    <w:rsid w:val="00F01C7D"/>
    <w:rsid w:val="00F02683"/>
    <w:rsid w:val="00F0658F"/>
    <w:rsid w:val="00F2431E"/>
    <w:rsid w:val="00F31988"/>
    <w:rsid w:val="00F362D7"/>
    <w:rsid w:val="00F454FB"/>
    <w:rsid w:val="00F57B4A"/>
    <w:rsid w:val="00F84B31"/>
    <w:rsid w:val="00F86334"/>
    <w:rsid w:val="00F9531D"/>
    <w:rsid w:val="00F97D28"/>
    <w:rsid w:val="00F97DE0"/>
    <w:rsid w:val="00FC10AC"/>
    <w:rsid w:val="00FC21F6"/>
    <w:rsid w:val="00FD0870"/>
    <w:rsid w:val="00FD7D5B"/>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customStyle="1" w:styleId="font61">
    <w:name w:val="font61"/>
    <w:qFormat/>
    <w:rsid w:val="00DD2C07"/>
    <w:rPr>
      <w:rFonts w:ascii="微软雅黑" w:eastAsia="微软雅黑" w:hAnsi="微软雅黑" w:cs="微软雅黑"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433018585">
      <w:bodyDiv w:val="1"/>
      <w:marLeft w:val="0"/>
      <w:marRight w:val="0"/>
      <w:marTop w:val="0"/>
      <w:marBottom w:val="0"/>
      <w:divBdr>
        <w:top w:val="none" w:sz="0" w:space="0" w:color="auto"/>
        <w:left w:val="none" w:sz="0" w:space="0" w:color="auto"/>
        <w:bottom w:val="none" w:sz="0" w:space="0" w:color="auto"/>
        <w:right w:val="none" w:sz="0" w:space="0" w:color="auto"/>
      </w:divBdr>
    </w:div>
    <w:div w:id="773980880">
      <w:bodyDiv w:val="1"/>
      <w:marLeft w:val="0"/>
      <w:marRight w:val="0"/>
      <w:marTop w:val="0"/>
      <w:marBottom w:val="0"/>
      <w:divBdr>
        <w:top w:val="none" w:sz="0" w:space="0" w:color="auto"/>
        <w:left w:val="none" w:sz="0" w:space="0" w:color="auto"/>
        <w:bottom w:val="none" w:sz="0" w:space="0" w:color="auto"/>
        <w:right w:val="none" w:sz="0" w:space="0" w:color="auto"/>
      </w:divBdr>
    </w:div>
    <w:div w:id="1217009902">
      <w:bodyDiv w:val="1"/>
      <w:marLeft w:val="0"/>
      <w:marRight w:val="0"/>
      <w:marTop w:val="0"/>
      <w:marBottom w:val="0"/>
      <w:divBdr>
        <w:top w:val="none" w:sz="0" w:space="0" w:color="auto"/>
        <w:left w:val="none" w:sz="0" w:space="0" w:color="auto"/>
        <w:bottom w:val="none" w:sz="0" w:space="0" w:color="auto"/>
        <w:right w:val="none" w:sz="0" w:space="0" w:color="auto"/>
      </w:divBdr>
    </w:div>
    <w:div w:id="1293362402">
      <w:bodyDiv w:val="1"/>
      <w:marLeft w:val="0"/>
      <w:marRight w:val="0"/>
      <w:marTop w:val="0"/>
      <w:marBottom w:val="0"/>
      <w:divBdr>
        <w:top w:val="none" w:sz="0" w:space="0" w:color="auto"/>
        <w:left w:val="none" w:sz="0" w:space="0" w:color="auto"/>
        <w:bottom w:val="none" w:sz="0" w:space="0" w:color="auto"/>
        <w:right w:val="none" w:sz="0" w:space="0" w:color="auto"/>
      </w:divBdr>
    </w:div>
    <w:div w:id="1778864291">
      <w:bodyDiv w:val="1"/>
      <w:marLeft w:val="0"/>
      <w:marRight w:val="0"/>
      <w:marTop w:val="0"/>
      <w:marBottom w:val="0"/>
      <w:divBdr>
        <w:top w:val="none" w:sz="0" w:space="0" w:color="auto"/>
        <w:left w:val="none" w:sz="0" w:space="0" w:color="auto"/>
        <w:bottom w:val="none" w:sz="0" w:space="0" w:color="auto"/>
        <w:right w:val="none" w:sz="0" w:space="0" w:color="auto"/>
      </w:divBdr>
    </w:div>
    <w:div w:id="1987665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nco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0FA4FB-A032-4BB3-8F04-36C41C01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vv</cp:lastModifiedBy>
  <cp:revision>30</cp:revision>
  <cp:lastPrinted>2017-03-17T07:01:00Z</cp:lastPrinted>
  <dcterms:created xsi:type="dcterms:W3CDTF">2016-12-21T06:33:00Z</dcterms:created>
  <dcterms:modified xsi:type="dcterms:W3CDTF">2017-03-30T09:18:00Z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