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0504E7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E5D46">
        <w:rPr>
          <w:rFonts w:ascii="宋体" w:hAnsi="宋体" w:hint="eastAsia"/>
          <w:color w:val="FF0000"/>
          <w:sz w:val="32"/>
          <w:szCs w:val="32"/>
        </w:rPr>
        <w:t>生理信号采集处理系统</w:t>
      </w:r>
    </w:p>
    <w:p w14:paraId="24C23C89" w14:textId="77777777" w:rsidR="00861974" w:rsidRDefault="00861974" w:rsidP="00432C23"/>
    <w:p w14:paraId="4A991DA6" w14:textId="19E09C6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E5D46">
        <w:rPr>
          <w:rFonts w:ascii="宋体" w:hAnsi="宋体" w:hint="eastAsia"/>
          <w:color w:val="FF0000"/>
          <w:sz w:val="32"/>
          <w:szCs w:val="32"/>
        </w:rPr>
        <w:t>SZUCG20180449EQ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8BA893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BB007B">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12435C6" w:rsidR="009B2AD6" w:rsidRPr="009D5001" w:rsidRDefault="009B2AD6" w:rsidP="009B2AD6">
      <w:pPr>
        <w:rPr>
          <w:rFonts w:ascii="宋体" w:hAnsi="宋体"/>
          <w:sz w:val="32"/>
        </w:rPr>
      </w:pPr>
      <w:r w:rsidRPr="009D5001">
        <w:rPr>
          <w:rFonts w:ascii="宋体" w:hAnsi="宋体"/>
          <w:sz w:val="32"/>
        </w:rPr>
        <w:t xml:space="preserve">      项目编号：  </w:t>
      </w:r>
      <w:r w:rsidR="00FE5D46">
        <w:rPr>
          <w:rFonts w:ascii="宋体" w:hAnsi="宋体" w:hint="eastAsia"/>
          <w:color w:val="FF0000"/>
          <w:sz w:val="32"/>
          <w:szCs w:val="32"/>
        </w:rPr>
        <w:t>SZUCG20180449EQ</w:t>
      </w:r>
    </w:p>
    <w:p w14:paraId="07E0F69B" w14:textId="7BE20D8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E5D46">
        <w:rPr>
          <w:rFonts w:ascii="宋体" w:hAnsi="宋体" w:hint="eastAsia"/>
          <w:color w:val="FF0000"/>
          <w:sz w:val="32"/>
          <w:szCs w:val="32"/>
        </w:rPr>
        <w:t>生理信号采集处理系统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8A6AE4A" w:rsidR="00B62E0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D78EF59" w:rsidR="00B62E01" w:rsidRPr="001C3F9F" w:rsidRDefault="00B62E01" w:rsidP="00BD64F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12EA178C"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704DC40" w:rsidR="00B62E01" w:rsidRPr="008807EE" w:rsidRDefault="00A26AD1" w:rsidP="00001EB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001EB0">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54CD13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FE5D46">
        <w:rPr>
          <w:rFonts w:ascii="宋体" w:hAnsi="宋体" w:cs="宋体" w:hint="eastAsia"/>
          <w:color w:val="FF0000"/>
          <w:kern w:val="0"/>
          <w:sz w:val="24"/>
          <w:u w:val="single"/>
        </w:rPr>
        <w:t>生理信号采集处理系统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6A3F152"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FE5D46">
        <w:rPr>
          <w:rFonts w:ascii="宋体" w:hAnsi="宋体"/>
          <w:color w:val="FF0000"/>
          <w:szCs w:val="21"/>
        </w:rPr>
        <w:t>SZUCG20180449EQ</w:t>
      </w:r>
    </w:p>
    <w:p w14:paraId="6BD90406" w14:textId="444F897B"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FE5D46">
        <w:rPr>
          <w:rFonts w:ascii="宋体" w:hAnsi="宋体" w:cs="宋体" w:hint="eastAsia"/>
          <w:color w:val="FF0000"/>
          <w:kern w:val="0"/>
          <w:szCs w:val="21"/>
        </w:rPr>
        <w:t>生理信号采集处理系统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078B33D" w14:textId="77777777" w:rsidR="00B9715C" w:rsidRPr="005443ED" w:rsidRDefault="00B9715C" w:rsidP="00B9715C">
      <w:pPr>
        <w:ind w:firstLine="420"/>
        <w:rPr>
          <w:rFonts w:ascii="宋体" w:hAnsi="宋体" w:cs="宋体"/>
          <w:kern w:val="0"/>
          <w:szCs w:val="21"/>
          <w:highlight w:val="yellow"/>
        </w:rPr>
      </w:pPr>
      <w:r>
        <w:rPr>
          <w:rFonts w:ascii="宋体" w:hAnsi="宋体" w:cs="宋体"/>
          <w:kern w:val="0"/>
          <w:szCs w:val="21"/>
        </w:rPr>
        <w:t xml:space="preserve">4. </w:t>
      </w:r>
      <w:r w:rsidRPr="00FE5D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1280E10"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FE5D46">
        <w:rPr>
          <w:rFonts w:ascii="宋体" w:hAnsi="宋体" w:cs="宋体" w:hint="eastAsia"/>
          <w:color w:val="FF0000"/>
          <w:kern w:val="0"/>
          <w:szCs w:val="21"/>
        </w:rPr>
        <w:t>260,000.00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C31559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BB007B">
        <w:rPr>
          <w:rFonts w:ascii="宋体" w:hAnsi="宋体" w:cs="宋体"/>
          <w:kern w:val="0"/>
          <w:szCs w:val="21"/>
        </w:rPr>
        <w:t>11</w:t>
      </w:r>
      <w:r w:rsidRPr="00C554AE">
        <w:rPr>
          <w:rFonts w:ascii="宋体" w:hAnsi="宋体" w:cs="宋体" w:hint="eastAsia"/>
          <w:kern w:val="0"/>
          <w:szCs w:val="21"/>
        </w:rPr>
        <w:t>月</w:t>
      </w:r>
      <w:r w:rsidR="00001EB0">
        <w:rPr>
          <w:rFonts w:ascii="宋体" w:hAnsi="宋体" w:cs="宋体"/>
          <w:kern w:val="0"/>
          <w:szCs w:val="21"/>
        </w:rPr>
        <w:t>20</w:t>
      </w:r>
      <w:r w:rsidRPr="00C554AE">
        <w:rPr>
          <w:rFonts w:ascii="宋体" w:hAnsi="宋体" w:cs="宋体" w:hint="eastAsia"/>
          <w:kern w:val="0"/>
          <w:szCs w:val="21"/>
        </w:rPr>
        <w:t>日起至2018年</w:t>
      </w:r>
      <w:r w:rsidR="00385BE5">
        <w:rPr>
          <w:rFonts w:ascii="宋体" w:hAnsi="宋体" w:cs="宋体" w:hint="eastAsia"/>
          <w:kern w:val="0"/>
          <w:szCs w:val="21"/>
        </w:rPr>
        <w:t>11</w:t>
      </w:r>
      <w:r w:rsidRPr="00C554AE">
        <w:rPr>
          <w:rFonts w:ascii="宋体" w:hAnsi="宋体" w:cs="宋体" w:hint="eastAsia"/>
          <w:kern w:val="0"/>
          <w:szCs w:val="21"/>
        </w:rPr>
        <w:t>月</w:t>
      </w:r>
      <w:r w:rsidR="00001EB0">
        <w:rPr>
          <w:rFonts w:ascii="宋体" w:hAnsi="宋体" w:cs="宋体"/>
          <w:kern w:val="0"/>
          <w:szCs w:val="21"/>
        </w:rPr>
        <w:t>29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0E513317"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385BE5">
        <w:rPr>
          <w:rFonts w:ascii="宋体" w:hAnsi="宋体" w:cs="宋体" w:hint="eastAsia"/>
          <w:color w:val="FF0000"/>
          <w:kern w:val="0"/>
          <w:szCs w:val="21"/>
        </w:rPr>
        <w:t>2018年</w:t>
      </w:r>
      <w:r w:rsidR="00385BE5" w:rsidRPr="00385BE5">
        <w:rPr>
          <w:rFonts w:ascii="宋体" w:hAnsi="宋体" w:cs="宋体" w:hint="eastAsia"/>
          <w:color w:val="FF0000"/>
          <w:kern w:val="0"/>
          <w:szCs w:val="21"/>
        </w:rPr>
        <w:t>11</w:t>
      </w:r>
      <w:r w:rsidRPr="00385BE5">
        <w:rPr>
          <w:rFonts w:ascii="宋体" w:hAnsi="宋体" w:cs="宋体" w:hint="eastAsia"/>
          <w:color w:val="FF0000"/>
          <w:kern w:val="0"/>
          <w:szCs w:val="21"/>
        </w:rPr>
        <w:t>月</w:t>
      </w:r>
      <w:r w:rsidR="00001EB0">
        <w:rPr>
          <w:rFonts w:ascii="宋体" w:hAnsi="宋体" w:cs="宋体"/>
          <w:color w:val="FF0000"/>
          <w:kern w:val="0"/>
          <w:szCs w:val="21"/>
        </w:rPr>
        <w:t>30</w:t>
      </w:r>
      <w:r w:rsidRPr="00385BE5">
        <w:rPr>
          <w:rFonts w:ascii="宋体" w:hAnsi="宋体" w:cs="宋体" w:hint="eastAsia"/>
          <w:color w:val="FF0000"/>
          <w:kern w:val="0"/>
          <w:szCs w:val="21"/>
        </w:rPr>
        <w:t xml:space="preserve">日 </w:t>
      </w:r>
      <w:r w:rsidR="00385BE5" w:rsidRPr="00385BE5">
        <w:rPr>
          <w:rFonts w:ascii="宋体" w:hAnsi="宋体" w:cs="宋体"/>
          <w:color w:val="FF0000"/>
          <w:kern w:val="0"/>
          <w:szCs w:val="21"/>
        </w:rPr>
        <w:t>14</w:t>
      </w:r>
      <w:r w:rsidRPr="00385BE5">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9E5572E"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385BE5" w:rsidRPr="00385BE5">
        <w:rPr>
          <w:rFonts w:ascii="宋体" w:hAnsi="宋体" w:cs="宋体" w:hint="eastAsia"/>
          <w:color w:val="FF0000"/>
          <w:kern w:val="0"/>
          <w:szCs w:val="21"/>
        </w:rPr>
        <w:t>2018年11月</w:t>
      </w:r>
      <w:r w:rsidR="00001EB0">
        <w:rPr>
          <w:rFonts w:ascii="宋体" w:hAnsi="宋体" w:cs="宋体"/>
          <w:color w:val="FF0000"/>
          <w:kern w:val="0"/>
          <w:szCs w:val="21"/>
        </w:rPr>
        <w:t>30</w:t>
      </w:r>
      <w:r w:rsidR="00385BE5" w:rsidRPr="00385BE5">
        <w:rPr>
          <w:rFonts w:ascii="宋体" w:hAnsi="宋体" w:cs="宋体" w:hint="eastAsia"/>
          <w:color w:val="FF0000"/>
          <w:kern w:val="0"/>
          <w:szCs w:val="21"/>
        </w:rPr>
        <w:t xml:space="preserve">日 </w:t>
      </w:r>
      <w:r w:rsidR="00385BE5" w:rsidRPr="00385BE5">
        <w:rPr>
          <w:rFonts w:ascii="宋体" w:hAnsi="宋体" w:cs="宋体"/>
          <w:color w:val="FF0000"/>
          <w:kern w:val="0"/>
          <w:szCs w:val="21"/>
        </w:rPr>
        <w:t>14</w:t>
      </w:r>
      <w:r w:rsidR="00385BE5" w:rsidRPr="00385BE5">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48FC353"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FE5D46">
        <w:rPr>
          <w:rFonts w:ascii="宋体" w:hAnsi="宋体" w:cs="宋体" w:hint="eastAsia"/>
          <w:kern w:val="0"/>
          <w:szCs w:val="21"/>
        </w:rPr>
        <w:t>陈</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FE5D46">
        <w:rPr>
          <w:rFonts w:ascii="宋体" w:hAnsi="宋体"/>
          <w:szCs w:val="21"/>
        </w:rPr>
        <w:t>13926520894</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8E8B56E"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BB007B">
        <w:rPr>
          <w:rFonts w:ascii="宋体" w:hAnsi="宋体" w:cs="宋体"/>
          <w:kern w:val="0"/>
          <w:szCs w:val="21"/>
        </w:rPr>
        <w:t>11</w:t>
      </w:r>
      <w:r w:rsidRPr="00575D3B">
        <w:rPr>
          <w:rFonts w:ascii="宋体" w:hAnsi="宋体" w:cs="宋体" w:hint="eastAsia"/>
          <w:kern w:val="0"/>
          <w:szCs w:val="21"/>
        </w:rPr>
        <w:t>月</w:t>
      </w:r>
      <w:r w:rsidR="00001EB0">
        <w:rPr>
          <w:rFonts w:ascii="宋体" w:hAnsi="宋体" w:cs="宋体"/>
          <w:kern w:val="0"/>
          <w:szCs w:val="21"/>
        </w:rPr>
        <w:t>21</w:t>
      </w:r>
      <w:r w:rsidRPr="00575D3B">
        <w:rPr>
          <w:rFonts w:ascii="宋体" w:hAnsi="宋体" w:cs="宋体" w:hint="eastAsia"/>
          <w:kern w:val="0"/>
          <w:szCs w:val="21"/>
        </w:rPr>
        <w:t>日至2018年</w:t>
      </w:r>
      <w:r w:rsidR="00BB007B">
        <w:rPr>
          <w:rFonts w:ascii="宋体" w:hAnsi="宋体" w:cs="宋体"/>
          <w:kern w:val="0"/>
          <w:szCs w:val="21"/>
        </w:rPr>
        <w:t>11</w:t>
      </w:r>
      <w:r w:rsidRPr="00575D3B">
        <w:rPr>
          <w:rFonts w:ascii="宋体" w:hAnsi="宋体" w:cs="宋体" w:hint="eastAsia"/>
          <w:kern w:val="0"/>
          <w:szCs w:val="21"/>
        </w:rPr>
        <w:t>月</w:t>
      </w:r>
      <w:r w:rsidR="00001EB0">
        <w:rPr>
          <w:rFonts w:ascii="宋体" w:hAnsi="宋体" w:cs="宋体"/>
          <w:kern w:val="0"/>
          <w:szCs w:val="21"/>
        </w:rPr>
        <w:t>27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87F2553"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BB007B">
        <w:rPr>
          <w:rFonts w:ascii="宋体" w:hAnsi="宋体" w:cs="宋体"/>
          <w:b/>
          <w:kern w:val="0"/>
          <w:szCs w:val="21"/>
        </w:rPr>
        <w:t>11</w:t>
      </w:r>
      <w:r w:rsidRPr="00575D3B">
        <w:rPr>
          <w:rFonts w:ascii="宋体" w:hAnsi="宋体" w:cs="宋体" w:hint="eastAsia"/>
          <w:b/>
          <w:kern w:val="0"/>
          <w:szCs w:val="21"/>
        </w:rPr>
        <w:t>月</w:t>
      </w:r>
      <w:r w:rsidR="00001EB0">
        <w:rPr>
          <w:rFonts w:ascii="宋体" w:hAnsi="宋体" w:cs="宋体"/>
          <w:b/>
          <w:kern w:val="0"/>
          <w:szCs w:val="21"/>
        </w:rPr>
        <w:t>20</w:t>
      </w:r>
      <w:bookmarkStart w:id="21" w:name="_GoBack"/>
      <w:bookmarkEnd w:id="21"/>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D616977" w:rsidR="002A367A" w:rsidRPr="009D5001" w:rsidRDefault="008D26B1" w:rsidP="00C46335">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4D17D92A" w:rsidR="007C2B80" w:rsidRPr="007C2B80" w:rsidRDefault="009E3599" w:rsidP="007C2B80">
            <w:pPr>
              <w:widowControl/>
              <w:jc w:val="center"/>
              <w:rPr>
                <w:rFonts w:ascii="宋体" w:hAnsi="宋体"/>
                <w:kern w:val="0"/>
                <w:szCs w:val="21"/>
              </w:rPr>
            </w:pPr>
            <w:proofErr w:type="gramStart"/>
            <w:r>
              <w:rPr>
                <w:rFonts w:ascii="宋体" w:hAnsi="宋体" w:hint="eastAsia"/>
                <w:kern w:val="0"/>
                <w:szCs w:val="21"/>
              </w:rPr>
              <w:t>一</w:t>
            </w:r>
            <w:proofErr w:type="gramEnd"/>
          </w:p>
        </w:tc>
        <w:tc>
          <w:tcPr>
            <w:tcW w:w="2977" w:type="dxa"/>
            <w:tcBorders>
              <w:top w:val="single" w:sz="4" w:space="0" w:color="auto"/>
              <w:left w:val="nil"/>
              <w:bottom w:val="single" w:sz="4" w:space="0" w:color="auto"/>
              <w:right w:val="single" w:sz="4" w:space="0" w:color="auto"/>
            </w:tcBorders>
            <w:vAlign w:val="center"/>
          </w:tcPr>
          <w:p w14:paraId="16648C07" w14:textId="3488614B" w:rsidR="007C2B80" w:rsidRPr="007C2B80" w:rsidRDefault="00FE5D46" w:rsidP="007C2B80">
            <w:pPr>
              <w:widowControl/>
              <w:jc w:val="center"/>
              <w:rPr>
                <w:rFonts w:ascii="宋体" w:hAnsi="宋体"/>
                <w:kern w:val="0"/>
                <w:szCs w:val="21"/>
              </w:rPr>
            </w:pPr>
            <w:r>
              <w:rPr>
                <w:rFonts w:hint="eastAsia"/>
                <w:szCs w:val="21"/>
              </w:rPr>
              <w:t>生理信号采集处理系统</w:t>
            </w:r>
          </w:p>
        </w:tc>
        <w:tc>
          <w:tcPr>
            <w:tcW w:w="850" w:type="dxa"/>
            <w:tcBorders>
              <w:top w:val="single" w:sz="4" w:space="0" w:color="auto"/>
              <w:left w:val="nil"/>
              <w:bottom w:val="single" w:sz="4" w:space="0" w:color="auto"/>
              <w:right w:val="single" w:sz="4" w:space="0" w:color="auto"/>
            </w:tcBorders>
            <w:vAlign w:val="center"/>
          </w:tcPr>
          <w:p w14:paraId="2A5C9A26" w14:textId="77D12DA8" w:rsidR="007C2B80" w:rsidRPr="007C2B80" w:rsidRDefault="00FE5D46" w:rsidP="007C2B80">
            <w:pPr>
              <w:widowControl/>
              <w:jc w:val="center"/>
              <w:rPr>
                <w:rFonts w:ascii="宋体" w:hAnsi="宋体"/>
                <w:kern w:val="0"/>
                <w:szCs w:val="21"/>
              </w:rPr>
            </w:pPr>
            <w:r>
              <w:rPr>
                <w:rFonts w:ascii="宋体" w:hAnsi="宋体"/>
                <w:kern w:val="0"/>
                <w:szCs w:val="21"/>
              </w:rPr>
              <w:t>10</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E3A5232" w:rsidR="007C2B80" w:rsidRPr="007C2B80" w:rsidRDefault="00FE5D46" w:rsidP="007C2B80">
            <w:pPr>
              <w:widowControl/>
              <w:jc w:val="center"/>
              <w:rPr>
                <w:szCs w:val="21"/>
              </w:rPr>
            </w:pPr>
            <w:r>
              <w:rPr>
                <w:szCs w:val="21"/>
              </w:rPr>
              <w:t>260,000.00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923DE" w14:paraId="3A56220B" w14:textId="77777777" w:rsidTr="00100F32">
        <w:trPr>
          <w:trHeight w:val="545"/>
        </w:trPr>
        <w:tc>
          <w:tcPr>
            <w:tcW w:w="851" w:type="dxa"/>
            <w:tcBorders>
              <w:top w:val="single" w:sz="4" w:space="0" w:color="auto"/>
              <w:left w:val="single" w:sz="4" w:space="0" w:color="auto"/>
              <w:bottom w:val="single" w:sz="4" w:space="0" w:color="auto"/>
              <w:right w:val="single" w:sz="4" w:space="0" w:color="auto"/>
            </w:tcBorders>
            <w:vAlign w:val="center"/>
          </w:tcPr>
          <w:p w14:paraId="3BEDE3B7" w14:textId="21F7FD41" w:rsidR="00F923DE" w:rsidRPr="00ED0DAC" w:rsidRDefault="00F923DE" w:rsidP="001C3F9F">
            <w:pPr>
              <w:widowControl/>
              <w:jc w:val="center"/>
              <w:rPr>
                <w:rFonts w:ascii="宋体" w:hAnsi="宋体"/>
                <w:b/>
                <w:bCs/>
                <w:kern w:val="0"/>
              </w:rPr>
            </w:pPr>
            <w:r w:rsidRPr="00ED0DAC">
              <w:rPr>
                <w:rFonts w:ascii="宋体" w:hAnsi="宋体" w:hint="eastAsia"/>
                <w:b/>
                <w:bCs/>
                <w:kern w:val="0"/>
              </w:rPr>
              <w:t>1</w:t>
            </w:r>
          </w:p>
        </w:tc>
        <w:tc>
          <w:tcPr>
            <w:tcW w:w="2977" w:type="dxa"/>
            <w:tcBorders>
              <w:top w:val="single" w:sz="4" w:space="0" w:color="auto"/>
              <w:left w:val="nil"/>
              <w:bottom w:val="single" w:sz="4" w:space="0" w:color="auto"/>
              <w:right w:val="single" w:sz="4" w:space="0" w:color="auto"/>
            </w:tcBorders>
            <w:vAlign w:val="center"/>
          </w:tcPr>
          <w:p w14:paraId="3045BAC6" w14:textId="6DB77649" w:rsidR="00F923DE" w:rsidRPr="00611488" w:rsidRDefault="00FA68DD" w:rsidP="001C3F9F">
            <w:pPr>
              <w:widowControl/>
              <w:jc w:val="center"/>
              <w:rPr>
                <w:b/>
                <w:szCs w:val="21"/>
              </w:rPr>
            </w:pPr>
            <w:r w:rsidRPr="00FA68DD">
              <w:rPr>
                <w:rFonts w:hint="eastAsia"/>
                <w:b/>
                <w:szCs w:val="21"/>
              </w:rPr>
              <w:t>生理信号采集处理系统</w:t>
            </w:r>
            <w:r w:rsidR="00F923DE" w:rsidRPr="00611488">
              <w:rPr>
                <w:rFonts w:ascii="宋体" w:hint="eastAsia"/>
                <w:b/>
                <w:color w:val="000000"/>
              </w:rPr>
              <w:t>硬件</w:t>
            </w:r>
          </w:p>
        </w:tc>
        <w:tc>
          <w:tcPr>
            <w:tcW w:w="1276" w:type="dxa"/>
            <w:tcBorders>
              <w:top w:val="single" w:sz="4" w:space="0" w:color="auto"/>
              <w:left w:val="nil"/>
              <w:bottom w:val="single" w:sz="4" w:space="0" w:color="auto"/>
              <w:right w:val="single" w:sz="4" w:space="0" w:color="auto"/>
            </w:tcBorders>
            <w:vAlign w:val="center"/>
          </w:tcPr>
          <w:p w14:paraId="7E1B08DB" w14:textId="22EBBDB3" w:rsidR="00F923DE" w:rsidRPr="00ED0DAC" w:rsidRDefault="00C059EF" w:rsidP="001C3F9F">
            <w:pPr>
              <w:widowControl/>
              <w:jc w:val="center"/>
              <w:rPr>
                <w:rFonts w:ascii="宋体" w:hAnsi="宋体"/>
                <w:b/>
                <w:bCs/>
                <w:kern w:val="0"/>
              </w:rPr>
            </w:pPr>
            <w:r>
              <w:rPr>
                <w:rFonts w:ascii="宋体" w:hAnsi="宋体" w:hint="eastAsia"/>
                <w:b/>
                <w:bCs/>
                <w:kern w:val="0"/>
              </w:rPr>
              <w:t>10</w:t>
            </w:r>
          </w:p>
        </w:tc>
        <w:tc>
          <w:tcPr>
            <w:tcW w:w="1275" w:type="dxa"/>
            <w:tcBorders>
              <w:top w:val="single" w:sz="4" w:space="0" w:color="auto"/>
              <w:left w:val="nil"/>
              <w:bottom w:val="single" w:sz="4" w:space="0" w:color="auto"/>
              <w:right w:val="single" w:sz="4" w:space="0" w:color="auto"/>
            </w:tcBorders>
            <w:vAlign w:val="center"/>
          </w:tcPr>
          <w:p w14:paraId="6E2FABF9" w14:textId="3287CA03" w:rsidR="00F923DE" w:rsidRPr="00ED0DAC" w:rsidRDefault="00611488" w:rsidP="001C3F9F">
            <w:pPr>
              <w:widowControl/>
              <w:jc w:val="center"/>
              <w:rPr>
                <w:rFonts w:ascii="宋体" w:hAnsi="宋体"/>
                <w:b/>
                <w:bCs/>
                <w:kern w:val="0"/>
              </w:rPr>
            </w:pPr>
            <w:r>
              <w:rPr>
                <w:rFonts w:ascii="宋体" w:hAnsi="宋体" w:hint="eastAsia"/>
                <w:b/>
                <w:bCs/>
                <w:kern w:val="0"/>
              </w:rPr>
              <w:t>套</w:t>
            </w:r>
          </w:p>
        </w:tc>
        <w:tc>
          <w:tcPr>
            <w:tcW w:w="2268" w:type="dxa"/>
            <w:tcBorders>
              <w:top w:val="single" w:sz="4" w:space="0" w:color="auto"/>
              <w:left w:val="nil"/>
              <w:bottom w:val="single" w:sz="4" w:space="0" w:color="auto"/>
              <w:right w:val="single" w:sz="4" w:space="0" w:color="auto"/>
            </w:tcBorders>
            <w:vAlign w:val="center"/>
          </w:tcPr>
          <w:p w14:paraId="35E55762" w14:textId="374186ED" w:rsidR="00F923DE" w:rsidRPr="00ED0DAC" w:rsidRDefault="00F923DE" w:rsidP="001C3F9F">
            <w:pPr>
              <w:widowControl/>
              <w:jc w:val="center"/>
              <w:rPr>
                <w:rFonts w:ascii="宋体" w:hAnsi="宋体"/>
                <w:b/>
                <w:bCs/>
                <w:kern w:val="0"/>
              </w:rPr>
            </w:pPr>
          </w:p>
        </w:tc>
      </w:tr>
      <w:tr w:rsidR="00C059EF" w14:paraId="3895695E"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3D71A840" w:rsidR="00C059EF" w:rsidRPr="007C2B80" w:rsidRDefault="00C059EF" w:rsidP="00C059EF">
            <w:pPr>
              <w:widowControl/>
              <w:jc w:val="center"/>
              <w:rPr>
                <w:rFonts w:ascii="宋体" w:hAnsi="宋体"/>
                <w:kern w:val="0"/>
                <w:szCs w:val="21"/>
              </w:rPr>
            </w:pPr>
            <w:r>
              <w:rPr>
                <w:rFonts w:ascii="宋体" w:hAnsi="宋体"/>
                <w:kern w:val="0"/>
                <w:szCs w:val="21"/>
              </w:rPr>
              <w:t>1.1</w:t>
            </w:r>
          </w:p>
        </w:tc>
        <w:tc>
          <w:tcPr>
            <w:tcW w:w="2977" w:type="dxa"/>
            <w:tcBorders>
              <w:top w:val="single" w:sz="4" w:space="0" w:color="auto"/>
              <w:left w:val="nil"/>
              <w:bottom w:val="single" w:sz="4" w:space="0" w:color="auto"/>
              <w:right w:val="single" w:sz="4" w:space="0" w:color="auto"/>
            </w:tcBorders>
            <w:vAlign w:val="center"/>
          </w:tcPr>
          <w:p w14:paraId="17AE87E7" w14:textId="1CD90F2E" w:rsidR="00C059EF" w:rsidRPr="007C2B80" w:rsidRDefault="00FA68DD" w:rsidP="00C059EF">
            <w:pPr>
              <w:widowControl/>
              <w:jc w:val="center"/>
              <w:rPr>
                <w:rFonts w:ascii="宋体" w:hAnsi="宋体"/>
                <w:kern w:val="0"/>
                <w:szCs w:val="21"/>
              </w:rPr>
            </w:pPr>
            <w:r>
              <w:rPr>
                <w:rFonts w:hint="eastAsia"/>
                <w:szCs w:val="21"/>
              </w:rPr>
              <w:t>生理信号采集处理系统</w:t>
            </w:r>
            <w:r w:rsidR="00C059EF">
              <w:rPr>
                <w:rFonts w:ascii="宋体" w:hint="eastAsia"/>
                <w:color w:val="000000"/>
              </w:rPr>
              <w:t>主机</w:t>
            </w:r>
          </w:p>
        </w:tc>
        <w:tc>
          <w:tcPr>
            <w:tcW w:w="1276" w:type="dxa"/>
            <w:tcBorders>
              <w:top w:val="single" w:sz="4" w:space="0" w:color="auto"/>
              <w:left w:val="nil"/>
              <w:bottom w:val="single" w:sz="4" w:space="0" w:color="auto"/>
              <w:right w:val="single" w:sz="4" w:space="0" w:color="auto"/>
            </w:tcBorders>
            <w:vAlign w:val="center"/>
          </w:tcPr>
          <w:p w14:paraId="1DA07127" w14:textId="366A2100"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2F219C8B" w14:textId="53405971" w:rsidR="00C059EF" w:rsidRPr="007C2B80" w:rsidRDefault="00C059EF" w:rsidP="00C059EF">
            <w:pPr>
              <w:widowControl/>
              <w:jc w:val="center"/>
              <w:rPr>
                <w:rFonts w:ascii="宋体" w:hAnsi="宋体"/>
                <w:kern w:val="0"/>
                <w:szCs w:val="21"/>
              </w:rPr>
            </w:pPr>
            <w:r>
              <w:rPr>
                <w:rFonts w:ascii="宋体"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286134B0" w:rsidR="00C059EF" w:rsidRPr="00760C66" w:rsidRDefault="00C059EF" w:rsidP="00C059EF">
            <w:pPr>
              <w:widowControl/>
              <w:jc w:val="center"/>
              <w:rPr>
                <w:b/>
                <w:szCs w:val="21"/>
              </w:rPr>
            </w:pPr>
          </w:p>
        </w:tc>
      </w:tr>
      <w:tr w:rsidR="00C059EF" w14:paraId="46DD8CDD" w14:textId="77777777" w:rsidTr="00C4633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4C507AF6" w:rsidR="00C059EF" w:rsidRPr="007C2B80" w:rsidRDefault="00C059EF" w:rsidP="00C059EF">
            <w:pPr>
              <w:widowControl/>
              <w:jc w:val="center"/>
              <w:rPr>
                <w:rFonts w:ascii="宋体" w:hAnsi="宋体"/>
                <w:kern w:val="0"/>
                <w:szCs w:val="21"/>
              </w:rPr>
            </w:pPr>
            <w:r>
              <w:rPr>
                <w:rFonts w:ascii="宋体" w:hAnsi="宋体"/>
                <w:kern w:val="0"/>
                <w:szCs w:val="21"/>
              </w:rPr>
              <w:t>1.2</w:t>
            </w:r>
          </w:p>
        </w:tc>
        <w:tc>
          <w:tcPr>
            <w:tcW w:w="2977" w:type="dxa"/>
            <w:tcBorders>
              <w:top w:val="single" w:sz="4" w:space="0" w:color="auto"/>
              <w:left w:val="nil"/>
              <w:bottom w:val="single" w:sz="4" w:space="0" w:color="auto"/>
              <w:right w:val="single" w:sz="4" w:space="0" w:color="auto"/>
            </w:tcBorders>
            <w:vAlign w:val="center"/>
          </w:tcPr>
          <w:p w14:paraId="36F8CC33" w14:textId="607DC610" w:rsidR="00C059EF" w:rsidRPr="007C2B80" w:rsidRDefault="00C059EF" w:rsidP="00C059EF">
            <w:pPr>
              <w:widowControl/>
              <w:jc w:val="center"/>
              <w:rPr>
                <w:rFonts w:ascii="宋体" w:hAnsi="宋体"/>
                <w:kern w:val="0"/>
                <w:szCs w:val="21"/>
              </w:rPr>
            </w:pPr>
            <w:r>
              <w:rPr>
                <w:rFonts w:ascii="宋体" w:hint="eastAsia"/>
                <w:color w:val="000000"/>
              </w:rPr>
              <w:t>全导联心电线</w:t>
            </w:r>
          </w:p>
        </w:tc>
        <w:tc>
          <w:tcPr>
            <w:tcW w:w="1276" w:type="dxa"/>
            <w:tcBorders>
              <w:top w:val="single" w:sz="4" w:space="0" w:color="auto"/>
              <w:left w:val="nil"/>
              <w:bottom w:val="single" w:sz="4" w:space="0" w:color="auto"/>
              <w:right w:val="single" w:sz="4" w:space="0" w:color="auto"/>
            </w:tcBorders>
            <w:vAlign w:val="center"/>
          </w:tcPr>
          <w:p w14:paraId="01BE8B03" w14:textId="54244D92"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05E79456" w14:textId="0EB8AB6B" w:rsidR="00C059EF" w:rsidRDefault="00C059EF" w:rsidP="00C059EF">
            <w:pPr>
              <w:widowControl/>
              <w:jc w:val="center"/>
              <w:rPr>
                <w:rFonts w:ascii="宋体" w:hAnsi="宋体"/>
                <w:kern w:val="0"/>
                <w:szCs w:val="21"/>
              </w:rPr>
            </w:pPr>
            <w:r>
              <w:rPr>
                <w:rFonts w:ascii="宋体" w:hint="eastAsia"/>
              </w:rPr>
              <w:t>根</w:t>
            </w:r>
          </w:p>
        </w:tc>
        <w:tc>
          <w:tcPr>
            <w:tcW w:w="2268" w:type="dxa"/>
            <w:tcBorders>
              <w:top w:val="single" w:sz="4" w:space="0" w:color="auto"/>
              <w:left w:val="nil"/>
              <w:bottom w:val="single" w:sz="4" w:space="0" w:color="auto"/>
              <w:right w:val="single" w:sz="4" w:space="0" w:color="auto"/>
            </w:tcBorders>
            <w:vAlign w:val="bottom"/>
          </w:tcPr>
          <w:p w14:paraId="20325B19" w14:textId="77777777" w:rsidR="00C059EF" w:rsidRPr="007C2B80" w:rsidRDefault="00C059EF" w:rsidP="00C059EF">
            <w:pPr>
              <w:widowControl/>
              <w:jc w:val="center"/>
              <w:rPr>
                <w:szCs w:val="21"/>
              </w:rPr>
            </w:pPr>
          </w:p>
        </w:tc>
      </w:tr>
      <w:tr w:rsidR="00C059EF" w14:paraId="67E36357" w14:textId="77777777" w:rsidTr="00C4633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468A15CB" w:rsidR="00C059EF" w:rsidRDefault="00C059EF" w:rsidP="00C059EF">
            <w:pPr>
              <w:widowControl/>
              <w:jc w:val="center"/>
              <w:rPr>
                <w:rFonts w:ascii="宋体" w:hAnsi="宋体"/>
                <w:kern w:val="0"/>
                <w:szCs w:val="21"/>
              </w:rPr>
            </w:pPr>
            <w:r>
              <w:rPr>
                <w:rFonts w:ascii="宋体" w:hAnsi="宋体"/>
                <w:kern w:val="0"/>
                <w:szCs w:val="21"/>
              </w:rPr>
              <w:t>1.3</w:t>
            </w:r>
          </w:p>
        </w:tc>
        <w:tc>
          <w:tcPr>
            <w:tcW w:w="2977" w:type="dxa"/>
            <w:tcBorders>
              <w:top w:val="single" w:sz="4" w:space="0" w:color="auto"/>
              <w:left w:val="nil"/>
              <w:bottom w:val="single" w:sz="4" w:space="0" w:color="auto"/>
              <w:right w:val="single" w:sz="4" w:space="0" w:color="auto"/>
            </w:tcBorders>
            <w:vAlign w:val="center"/>
          </w:tcPr>
          <w:p w14:paraId="3F63F369" w14:textId="6FB5E56A" w:rsidR="00C059EF" w:rsidRPr="007C2B80" w:rsidRDefault="00C059EF" w:rsidP="00C059EF">
            <w:pPr>
              <w:widowControl/>
              <w:jc w:val="center"/>
              <w:rPr>
                <w:rFonts w:ascii="宋体" w:hAnsi="宋体"/>
                <w:kern w:val="0"/>
                <w:szCs w:val="21"/>
              </w:rPr>
            </w:pPr>
            <w:r>
              <w:rPr>
                <w:rFonts w:ascii="宋体" w:hint="eastAsia"/>
                <w:color w:val="000000"/>
              </w:rPr>
              <w:t>USB2.0数据线</w:t>
            </w:r>
          </w:p>
        </w:tc>
        <w:tc>
          <w:tcPr>
            <w:tcW w:w="1276" w:type="dxa"/>
            <w:tcBorders>
              <w:top w:val="single" w:sz="4" w:space="0" w:color="auto"/>
              <w:left w:val="nil"/>
              <w:bottom w:val="single" w:sz="4" w:space="0" w:color="auto"/>
              <w:right w:val="single" w:sz="4" w:space="0" w:color="auto"/>
            </w:tcBorders>
            <w:vAlign w:val="center"/>
          </w:tcPr>
          <w:p w14:paraId="787DD9AF" w14:textId="302F0E3E"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0F1506EA" w14:textId="30F50AEC" w:rsidR="00C059EF" w:rsidRDefault="00C059EF" w:rsidP="00C059EF">
            <w:pPr>
              <w:widowControl/>
              <w:jc w:val="center"/>
              <w:rPr>
                <w:rFonts w:ascii="宋体" w:hAnsi="宋体"/>
                <w:kern w:val="0"/>
                <w:szCs w:val="21"/>
              </w:rPr>
            </w:pPr>
            <w:r>
              <w:rPr>
                <w:rFonts w:ascii="宋体" w:hint="eastAsia"/>
              </w:rPr>
              <w:t>根</w:t>
            </w:r>
          </w:p>
        </w:tc>
        <w:tc>
          <w:tcPr>
            <w:tcW w:w="2268" w:type="dxa"/>
            <w:tcBorders>
              <w:top w:val="single" w:sz="4" w:space="0" w:color="auto"/>
              <w:left w:val="nil"/>
              <w:bottom w:val="single" w:sz="4" w:space="0" w:color="auto"/>
              <w:right w:val="single" w:sz="4" w:space="0" w:color="auto"/>
            </w:tcBorders>
            <w:vAlign w:val="bottom"/>
          </w:tcPr>
          <w:p w14:paraId="34B6E7B2" w14:textId="77777777" w:rsidR="00C059EF" w:rsidRPr="007C2B80" w:rsidRDefault="00C059EF" w:rsidP="00C059EF">
            <w:pPr>
              <w:widowControl/>
              <w:jc w:val="center"/>
              <w:rPr>
                <w:szCs w:val="21"/>
              </w:rPr>
            </w:pPr>
          </w:p>
        </w:tc>
      </w:tr>
      <w:tr w:rsidR="00C059EF" w14:paraId="02F510A8" w14:textId="77777777" w:rsidTr="00C4633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66C2661E" w:rsidR="00C059EF" w:rsidRDefault="00C059EF" w:rsidP="00C059EF">
            <w:pPr>
              <w:widowControl/>
              <w:jc w:val="center"/>
              <w:rPr>
                <w:rFonts w:ascii="宋体" w:hAnsi="宋体"/>
                <w:kern w:val="0"/>
                <w:szCs w:val="21"/>
              </w:rPr>
            </w:pPr>
            <w:r>
              <w:rPr>
                <w:rFonts w:ascii="宋体" w:hAnsi="宋体"/>
                <w:kern w:val="0"/>
                <w:szCs w:val="21"/>
              </w:rPr>
              <w:t>1.4</w:t>
            </w:r>
          </w:p>
        </w:tc>
        <w:tc>
          <w:tcPr>
            <w:tcW w:w="2977" w:type="dxa"/>
            <w:tcBorders>
              <w:top w:val="single" w:sz="4" w:space="0" w:color="auto"/>
              <w:left w:val="nil"/>
              <w:bottom w:val="single" w:sz="4" w:space="0" w:color="auto"/>
              <w:right w:val="single" w:sz="4" w:space="0" w:color="auto"/>
            </w:tcBorders>
            <w:vAlign w:val="center"/>
          </w:tcPr>
          <w:p w14:paraId="1C77BAD3" w14:textId="3D13F27F" w:rsidR="00C059EF" w:rsidRPr="007C2B80" w:rsidRDefault="00C059EF" w:rsidP="00C059EF">
            <w:pPr>
              <w:widowControl/>
              <w:jc w:val="center"/>
              <w:rPr>
                <w:rFonts w:ascii="宋体" w:hAnsi="宋体"/>
                <w:kern w:val="0"/>
                <w:szCs w:val="21"/>
              </w:rPr>
            </w:pPr>
            <w:r>
              <w:rPr>
                <w:rFonts w:ascii="宋体" w:hint="eastAsia"/>
                <w:color w:val="000000"/>
              </w:rPr>
              <w:t>信号输入线</w:t>
            </w:r>
          </w:p>
        </w:tc>
        <w:tc>
          <w:tcPr>
            <w:tcW w:w="1276" w:type="dxa"/>
            <w:tcBorders>
              <w:top w:val="single" w:sz="4" w:space="0" w:color="auto"/>
              <w:left w:val="nil"/>
              <w:bottom w:val="single" w:sz="4" w:space="0" w:color="auto"/>
              <w:right w:val="single" w:sz="4" w:space="0" w:color="auto"/>
            </w:tcBorders>
            <w:vAlign w:val="center"/>
          </w:tcPr>
          <w:p w14:paraId="384704CC" w14:textId="414AC322"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178FDF47" w14:textId="6FE5CD1C" w:rsidR="00C059EF" w:rsidRDefault="00C059EF" w:rsidP="00C059EF">
            <w:pPr>
              <w:widowControl/>
              <w:jc w:val="center"/>
              <w:rPr>
                <w:rFonts w:ascii="宋体" w:hAnsi="宋体"/>
                <w:kern w:val="0"/>
                <w:szCs w:val="21"/>
              </w:rPr>
            </w:pPr>
            <w:r>
              <w:rPr>
                <w:rFonts w:ascii="宋体" w:hint="eastAsia"/>
              </w:rPr>
              <w:t>根</w:t>
            </w:r>
          </w:p>
        </w:tc>
        <w:tc>
          <w:tcPr>
            <w:tcW w:w="2268" w:type="dxa"/>
            <w:tcBorders>
              <w:top w:val="single" w:sz="4" w:space="0" w:color="auto"/>
              <w:left w:val="nil"/>
              <w:bottom w:val="single" w:sz="4" w:space="0" w:color="auto"/>
              <w:right w:val="single" w:sz="4" w:space="0" w:color="auto"/>
            </w:tcBorders>
            <w:vAlign w:val="bottom"/>
          </w:tcPr>
          <w:p w14:paraId="0575601E" w14:textId="55F91BEA" w:rsidR="00C059EF" w:rsidRPr="007C2B80" w:rsidRDefault="00C059EF" w:rsidP="00C059EF">
            <w:pPr>
              <w:widowControl/>
              <w:jc w:val="center"/>
              <w:rPr>
                <w:szCs w:val="21"/>
              </w:rPr>
            </w:pPr>
            <w:r>
              <w:rPr>
                <w:rFonts w:ascii="宋体" w:hint="eastAsia"/>
              </w:rPr>
              <w:t>带屏蔽保护</w:t>
            </w:r>
          </w:p>
        </w:tc>
      </w:tr>
      <w:tr w:rsidR="00C059EF" w14:paraId="0636BE52"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AD473B3" w:rsidR="00C059EF" w:rsidRDefault="00C059EF" w:rsidP="00ED0DAC">
            <w:pPr>
              <w:widowControl/>
              <w:jc w:val="center"/>
              <w:rPr>
                <w:rFonts w:ascii="宋体" w:hAnsi="宋体"/>
                <w:kern w:val="0"/>
                <w:szCs w:val="21"/>
              </w:rPr>
            </w:pPr>
            <w:r>
              <w:rPr>
                <w:rFonts w:ascii="宋体" w:hAnsi="宋体"/>
                <w:kern w:val="0"/>
                <w:szCs w:val="21"/>
              </w:rPr>
              <w:t>1.5</w:t>
            </w:r>
          </w:p>
        </w:tc>
        <w:tc>
          <w:tcPr>
            <w:tcW w:w="2977" w:type="dxa"/>
            <w:tcBorders>
              <w:top w:val="single" w:sz="4" w:space="0" w:color="auto"/>
              <w:left w:val="nil"/>
              <w:bottom w:val="single" w:sz="4" w:space="0" w:color="auto"/>
              <w:right w:val="single" w:sz="4" w:space="0" w:color="auto"/>
            </w:tcBorders>
            <w:vAlign w:val="center"/>
          </w:tcPr>
          <w:p w14:paraId="441D56C4" w14:textId="0F377711" w:rsidR="00C059EF" w:rsidRPr="007C2B80" w:rsidRDefault="00C059EF" w:rsidP="00C059EF">
            <w:pPr>
              <w:widowControl/>
              <w:jc w:val="center"/>
              <w:rPr>
                <w:rFonts w:ascii="宋体" w:hAnsi="宋体"/>
                <w:kern w:val="0"/>
                <w:szCs w:val="21"/>
              </w:rPr>
            </w:pPr>
            <w:r>
              <w:rPr>
                <w:rFonts w:ascii="宋体" w:hint="eastAsia"/>
                <w:color w:val="000000"/>
              </w:rPr>
              <w:t>刺激输出线</w:t>
            </w:r>
            <w:proofErr w:type="gramStart"/>
            <w:r>
              <w:rPr>
                <w:rFonts w:ascii="宋体" w:hint="eastAsia"/>
                <w:color w:val="000000"/>
              </w:rPr>
              <w:t>与记滴</w:t>
            </w:r>
            <w:proofErr w:type="gramEnd"/>
            <w:r>
              <w:rPr>
                <w:rFonts w:ascii="宋体" w:hint="eastAsia"/>
                <w:color w:val="000000"/>
              </w:rPr>
              <w:t>输入线</w:t>
            </w:r>
          </w:p>
        </w:tc>
        <w:tc>
          <w:tcPr>
            <w:tcW w:w="1276" w:type="dxa"/>
            <w:tcBorders>
              <w:top w:val="single" w:sz="4" w:space="0" w:color="auto"/>
              <w:left w:val="nil"/>
              <w:bottom w:val="single" w:sz="4" w:space="0" w:color="auto"/>
              <w:right w:val="single" w:sz="4" w:space="0" w:color="auto"/>
            </w:tcBorders>
            <w:vAlign w:val="center"/>
          </w:tcPr>
          <w:p w14:paraId="349679D1" w14:textId="5DDF8FA1"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0BCC0DE3" w14:textId="5DFAA288" w:rsidR="00C059EF" w:rsidRDefault="00C059EF" w:rsidP="00C059EF">
            <w:pPr>
              <w:widowControl/>
              <w:jc w:val="center"/>
              <w:rPr>
                <w:rFonts w:ascii="宋体" w:hAnsi="宋体"/>
                <w:kern w:val="0"/>
                <w:szCs w:val="21"/>
              </w:rPr>
            </w:pPr>
            <w:r>
              <w:rPr>
                <w:rFonts w:ascii="宋体" w:hint="eastAsia"/>
              </w:rPr>
              <w:t>根</w:t>
            </w:r>
          </w:p>
        </w:tc>
        <w:tc>
          <w:tcPr>
            <w:tcW w:w="2268" w:type="dxa"/>
            <w:tcBorders>
              <w:top w:val="single" w:sz="4" w:space="0" w:color="auto"/>
              <w:left w:val="nil"/>
              <w:bottom w:val="single" w:sz="4" w:space="0" w:color="auto"/>
              <w:right w:val="single" w:sz="4" w:space="0" w:color="auto"/>
            </w:tcBorders>
            <w:vAlign w:val="center"/>
          </w:tcPr>
          <w:p w14:paraId="2E3D7177" w14:textId="77777777" w:rsidR="00C059EF" w:rsidRPr="007C2B80" w:rsidRDefault="00C059EF" w:rsidP="00C059EF">
            <w:pPr>
              <w:widowControl/>
              <w:jc w:val="center"/>
              <w:rPr>
                <w:szCs w:val="21"/>
              </w:rPr>
            </w:pPr>
          </w:p>
        </w:tc>
      </w:tr>
      <w:tr w:rsidR="00C059EF" w14:paraId="6A99A593"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149A95" w14:textId="53677BF5" w:rsidR="00C059EF" w:rsidRDefault="00C059EF" w:rsidP="00C059EF">
            <w:pPr>
              <w:widowControl/>
              <w:jc w:val="center"/>
              <w:rPr>
                <w:rFonts w:ascii="宋体" w:hAnsi="宋体"/>
                <w:kern w:val="0"/>
                <w:szCs w:val="21"/>
              </w:rPr>
            </w:pPr>
            <w:r>
              <w:rPr>
                <w:rFonts w:ascii="宋体" w:hAnsi="宋体"/>
                <w:kern w:val="0"/>
                <w:szCs w:val="21"/>
              </w:rPr>
              <w:t>1.6</w:t>
            </w:r>
          </w:p>
        </w:tc>
        <w:tc>
          <w:tcPr>
            <w:tcW w:w="2977" w:type="dxa"/>
            <w:tcBorders>
              <w:top w:val="single" w:sz="4" w:space="0" w:color="auto"/>
              <w:left w:val="nil"/>
              <w:bottom w:val="single" w:sz="4" w:space="0" w:color="auto"/>
              <w:right w:val="single" w:sz="4" w:space="0" w:color="auto"/>
            </w:tcBorders>
            <w:vAlign w:val="center"/>
          </w:tcPr>
          <w:p w14:paraId="5A7B17B9" w14:textId="6A75F661" w:rsidR="00C059EF" w:rsidRPr="007C2B80" w:rsidRDefault="00C059EF" w:rsidP="00C059EF">
            <w:pPr>
              <w:widowControl/>
              <w:jc w:val="center"/>
              <w:rPr>
                <w:rFonts w:ascii="宋体" w:hAnsi="宋体"/>
                <w:kern w:val="0"/>
                <w:szCs w:val="21"/>
              </w:rPr>
            </w:pPr>
            <w:r>
              <w:rPr>
                <w:rFonts w:ascii="宋体" w:hint="eastAsia"/>
                <w:color w:val="000000"/>
              </w:rPr>
              <w:t>神经放电引导电极</w:t>
            </w:r>
          </w:p>
        </w:tc>
        <w:tc>
          <w:tcPr>
            <w:tcW w:w="1276" w:type="dxa"/>
            <w:tcBorders>
              <w:top w:val="single" w:sz="4" w:space="0" w:color="auto"/>
              <w:left w:val="nil"/>
              <w:bottom w:val="single" w:sz="4" w:space="0" w:color="auto"/>
              <w:right w:val="single" w:sz="4" w:space="0" w:color="auto"/>
            </w:tcBorders>
            <w:vAlign w:val="center"/>
          </w:tcPr>
          <w:p w14:paraId="3F4A0CFE" w14:textId="4A79D1A3"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16E13E9F" w14:textId="18590C06" w:rsidR="00C059EF" w:rsidRDefault="00C059EF" w:rsidP="00C059EF">
            <w:pPr>
              <w:widowControl/>
              <w:jc w:val="center"/>
              <w:rPr>
                <w:rFonts w:ascii="宋体" w:hAnsi="宋体"/>
                <w:kern w:val="0"/>
                <w:szCs w:val="21"/>
              </w:rPr>
            </w:pPr>
            <w:proofErr w:type="gramStart"/>
            <w:r>
              <w:rPr>
                <w:rFonts w:asci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A2C2523" w14:textId="77777777" w:rsidR="00C059EF" w:rsidRPr="007C2B80" w:rsidRDefault="00C059EF" w:rsidP="00C059EF">
            <w:pPr>
              <w:widowControl/>
              <w:jc w:val="center"/>
              <w:rPr>
                <w:szCs w:val="21"/>
              </w:rPr>
            </w:pPr>
          </w:p>
        </w:tc>
      </w:tr>
      <w:tr w:rsidR="00C059EF" w14:paraId="43AB90E1"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71EDE4" w14:textId="440B4F5A" w:rsidR="00C059EF" w:rsidRDefault="00C059EF" w:rsidP="00C059EF">
            <w:pPr>
              <w:widowControl/>
              <w:jc w:val="center"/>
              <w:rPr>
                <w:rFonts w:ascii="宋体" w:hAnsi="宋体"/>
                <w:kern w:val="0"/>
                <w:szCs w:val="21"/>
              </w:rPr>
            </w:pPr>
            <w:r>
              <w:rPr>
                <w:rFonts w:ascii="宋体" w:hAnsi="宋体"/>
                <w:kern w:val="0"/>
                <w:szCs w:val="21"/>
              </w:rPr>
              <w:t>1.7</w:t>
            </w:r>
          </w:p>
        </w:tc>
        <w:tc>
          <w:tcPr>
            <w:tcW w:w="2977" w:type="dxa"/>
            <w:tcBorders>
              <w:top w:val="single" w:sz="4" w:space="0" w:color="auto"/>
              <w:left w:val="nil"/>
              <w:bottom w:val="single" w:sz="4" w:space="0" w:color="auto"/>
              <w:right w:val="single" w:sz="4" w:space="0" w:color="auto"/>
            </w:tcBorders>
            <w:vAlign w:val="center"/>
          </w:tcPr>
          <w:p w14:paraId="64C01679" w14:textId="57AE536A" w:rsidR="00C059EF" w:rsidRPr="007C2B80" w:rsidRDefault="00C059EF" w:rsidP="00C059EF">
            <w:pPr>
              <w:widowControl/>
              <w:jc w:val="center"/>
              <w:rPr>
                <w:rFonts w:ascii="宋体" w:hAnsi="宋体"/>
                <w:kern w:val="0"/>
                <w:szCs w:val="21"/>
              </w:rPr>
            </w:pPr>
            <w:r>
              <w:rPr>
                <w:rFonts w:hAnsi="宋体" w:hint="eastAsia"/>
                <w:color w:val="000000"/>
                <w:szCs w:val="21"/>
              </w:rPr>
              <w:t>12V</w:t>
            </w:r>
            <w:r>
              <w:rPr>
                <w:rFonts w:hAnsi="宋体" w:hint="eastAsia"/>
                <w:color w:val="000000"/>
                <w:szCs w:val="21"/>
              </w:rPr>
              <w:t>电源适配器</w:t>
            </w:r>
          </w:p>
        </w:tc>
        <w:tc>
          <w:tcPr>
            <w:tcW w:w="1276" w:type="dxa"/>
            <w:tcBorders>
              <w:top w:val="single" w:sz="4" w:space="0" w:color="auto"/>
              <w:left w:val="nil"/>
              <w:bottom w:val="single" w:sz="4" w:space="0" w:color="auto"/>
              <w:right w:val="single" w:sz="4" w:space="0" w:color="auto"/>
            </w:tcBorders>
            <w:vAlign w:val="center"/>
          </w:tcPr>
          <w:p w14:paraId="382B0736" w14:textId="55C2DDCD"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65C061A1" w14:textId="4616E2BC" w:rsidR="00C059EF" w:rsidRDefault="00C059EF" w:rsidP="00C059EF">
            <w:pPr>
              <w:widowControl/>
              <w:jc w:val="center"/>
              <w:rPr>
                <w:rFonts w:ascii="宋体" w:hAnsi="宋体"/>
                <w:kern w:val="0"/>
                <w:szCs w:val="21"/>
              </w:rPr>
            </w:pPr>
            <w:proofErr w:type="gramStart"/>
            <w:r>
              <w:rPr>
                <w:rFonts w:asci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6E547A" w14:textId="77777777" w:rsidR="00C059EF" w:rsidRPr="007C2B80" w:rsidRDefault="00C059EF" w:rsidP="00C059EF">
            <w:pPr>
              <w:widowControl/>
              <w:jc w:val="center"/>
              <w:rPr>
                <w:szCs w:val="21"/>
              </w:rPr>
            </w:pPr>
          </w:p>
        </w:tc>
      </w:tr>
      <w:tr w:rsidR="00C059EF" w14:paraId="32E24641"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E1E94C" w14:textId="00F01860" w:rsidR="00C059EF" w:rsidRDefault="00C059EF" w:rsidP="00C059EF">
            <w:pPr>
              <w:widowControl/>
              <w:jc w:val="center"/>
              <w:rPr>
                <w:rFonts w:ascii="宋体" w:hAnsi="宋体"/>
                <w:kern w:val="0"/>
                <w:szCs w:val="21"/>
              </w:rPr>
            </w:pPr>
            <w:r>
              <w:rPr>
                <w:rFonts w:ascii="宋体" w:hAnsi="宋体"/>
                <w:kern w:val="0"/>
                <w:szCs w:val="21"/>
              </w:rPr>
              <w:lastRenderedPageBreak/>
              <w:t>1.8</w:t>
            </w:r>
          </w:p>
        </w:tc>
        <w:tc>
          <w:tcPr>
            <w:tcW w:w="2977" w:type="dxa"/>
            <w:tcBorders>
              <w:top w:val="single" w:sz="4" w:space="0" w:color="auto"/>
              <w:left w:val="nil"/>
              <w:bottom w:val="single" w:sz="4" w:space="0" w:color="auto"/>
              <w:right w:val="single" w:sz="4" w:space="0" w:color="auto"/>
            </w:tcBorders>
            <w:vAlign w:val="center"/>
          </w:tcPr>
          <w:p w14:paraId="20BFCF1E" w14:textId="09BE26D9" w:rsidR="00C059EF" w:rsidRPr="007C2B80" w:rsidRDefault="00C059EF" w:rsidP="00C059EF">
            <w:pPr>
              <w:widowControl/>
              <w:jc w:val="center"/>
              <w:rPr>
                <w:rFonts w:ascii="宋体" w:hAnsi="宋体"/>
                <w:kern w:val="0"/>
                <w:szCs w:val="21"/>
              </w:rPr>
            </w:pPr>
            <w:r>
              <w:rPr>
                <w:rFonts w:ascii="宋体" w:hint="eastAsia"/>
                <w:color w:val="000000"/>
              </w:rPr>
              <w:t>压力传感器</w:t>
            </w:r>
          </w:p>
        </w:tc>
        <w:tc>
          <w:tcPr>
            <w:tcW w:w="1276" w:type="dxa"/>
            <w:tcBorders>
              <w:top w:val="single" w:sz="4" w:space="0" w:color="auto"/>
              <w:left w:val="nil"/>
              <w:bottom w:val="single" w:sz="4" w:space="0" w:color="auto"/>
              <w:right w:val="single" w:sz="4" w:space="0" w:color="auto"/>
            </w:tcBorders>
            <w:vAlign w:val="center"/>
          </w:tcPr>
          <w:p w14:paraId="797988D0" w14:textId="5EE50555"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46828860" w14:textId="038D5F9C" w:rsidR="00C059EF" w:rsidRDefault="00C059EF" w:rsidP="00C059EF">
            <w:pPr>
              <w:widowControl/>
              <w:jc w:val="center"/>
              <w:rPr>
                <w:rFonts w:ascii="宋体" w:hAnsi="宋体"/>
                <w:kern w:val="0"/>
                <w:szCs w:val="21"/>
              </w:rPr>
            </w:pPr>
            <w:proofErr w:type="gramStart"/>
            <w:r>
              <w:rPr>
                <w:rFonts w:asci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8B6AB9C" w14:textId="77777777" w:rsidR="00C059EF" w:rsidRPr="007C2B80" w:rsidRDefault="00C059EF" w:rsidP="00C059EF">
            <w:pPr>
              <w:widowControl/>
              <w:jc w:val="center"/>
              <w:rPr>
                <w:szCs w:val="21"/>
              </w:rPr>
            </w:pPr>
          </w:p>
        </w:tc>
      </w:tr>
      <w:tr w:rsidR="00C059EF" w14:paraId="3AC3C42C"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5D0A24" w14:textId="15E3C4D6" w:rsidR="00C059EF" w:rsidRDefault="00C059EF" w:rsidP="00C059EF">
            <w:pPr>
              <w:widowControl/>
              <w:jc w:val="center"/>
              <w:rPr>
                <w:rFonts w:ascii="宋体" w:hAnsi="宋体"/>
                <w:kern w:val="0"/>
                <w:szCs w:val="21"/>
              </w:rPr>
            </w:pPr>
            <w:r>
              <w:rPr>
                <w:rFonts w:ascii="宋体" w:hAnsi="宋体"/>
                <w:kern w:val="0"/>
                <w:szCs w:val="21"/>
              </w:rPr>
              <w:t>1.9</w:t>
            </w:r>
          </w:p>
        </w:tc>
        <w:tc>
          <w:tcPr>
            <w:tcW w:w="2977" w:type="dxa"/>
            <w:tcBorders>
              <w:top w:val="single" w:sz="4" w:space="0" w:color="auto"/>
              <w:left w:val="nil"/>
              <w:bottom w:val="single" w:sz="4" w:space="0" w:color="auto"/>
              <w:right w:val="single" w:sz="4" w:space="0" w:color="auto"/>
            </w:tcBorders>
            <w:vAlign w:val="center"/>
          </w:tcPr>
          <w:p w14:paraId="2B5AD574" w14:textId="13AC7353" w:rsidR="00C059EF" w:rsidRPr="007C2B80" w:rsidRDefault="00C059EF" w:rsidP="00C059EF">
            <w:pPr>
              <w:widowControl/>
              <w:jc w:val="center"/>
              <w:rPr>
                <w:rFonts w:ascii="宋体" w:hAnsi="宋体"/>
                <w:kern w:val="0"/>
                <w:szCs w:val="21"/>
              </w:rPr>
            </w:pPr>
            <w:r>
              <w:rPr>
                <w:rFonts w:ascii="宋体" w:hint="eastAsia"/>
                <w:color w:val="000000"/>
              </w:rPr>
              <w:t>张力传感器</w:t>
            </w:r>
          </w:p>
        </w:tc>
        <w:tc>
          <w:tcPr>
            <w:tcW w:w="1276" w:type="dxa"/>
            <w:tcBorders>
              <w:top w:val="single" w:sz="4" w:space="0" w:color="auto"/>
              <w:left w:val="nil"/>
              <w:bottom w:val="single" w:sz="4" w:space="0" w:color="auto"/>
              <w:right w:val="single" w:sz="4" w:space="0" w:color="auto"/>
            </w:tcBorders>
            <w:vAlign w:val="center"/>
          </w:tcPr>
          <w:p w14:paraId="56BB9CD4" w14:textId="59D10082"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767C5B1C" w14:textId="6199A575" w:rsidR="00C059EF" w:rsidRDefault="00C059EF" w:rsidP="00C059EF">
            <w:pPr>
              <w:widowControl/>
              <w:jc w:val="center"/>
              <w:rPr>
                <w:rFonts w:ascii="宋体" w:hAnsi="宋体"/>
                <w:kern w:val="0"/>
                <w:szCs w:val="21"/>
              </w:rPr>
            </w:pPr>
            <w:proofErr w:type="gramStart"/>
            <w:r>
              <w:rPr>
                <w:rFonts w:asci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BC0492B" w14:textId="77777777" w:rsidR="00C059EF" w:rsidRPr="007C2B80" w:rsidRDefault="00C059EF" w:rsidP="00C059EF">
            <w:pPr>
              <w:widowControl/>
              <w:jc w:val="center"/>
              <w:rPr>
                <w:szCs w:val="21"/>
              </w:rPr>
            </w:pPr>
          </w:p>
        </w:tc>
      </w:tr>
      <w:tr w:rsidR="00C059EF" w14:paraId="3CC626F2" w14:textId="77777777" w:rsidTr="00FE5D4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49A5C1" w14:textId="5E0314CB" w:rsidR="00C059EF" w:rsidRDefault="00C059EF" w:rsidP="00C059EF">
            <w:pPr>
              <w:widowControl/>
              <w:jc w:val="center"/>
              <w:rPr>
                <w:rFonts w:ascii="宋体" w:hAnsi="宋体"/>
                <w:kern w:val="0"/>
                <w:szCs w:val="21"/>
              </w:rPr>
            </w:pPr>
            <w:r>
              <w:rPr>
                <w:rFonts w:ascii="宋体" w:hAnsi="宋体"/>
                <w:kern w:val="0"/>
                <w:szCs w:val="21"/>
              </w:rPr>
              <w:t>1.10</w:t>
            </w:r>
          </w:p>
        </w:tc>
        <w:tc>
          <w:tcPr>
            <w:tcW w:w="2977" w:type="dxa"/>
            <w:tcBorders>
              <w:top w:val="single" w:sz="4" w:space="0" w:color="auto"/>
              <w:left w:val="nil"/>
              <w:bottom w:val="single" w:sz="4" w:space="0" w:color="auto"/>
              <w:right w:val="single" w:sz="4" w:space="0" w:color="auto"/>
            </w:tcBorders>
            <w:vAlign w:val="center"/>
          </w:tcPr>
          <w:p w14:paraId="3B688174" w14:textId="13856A5C" w:rsidR="00C059EF" w:rsidRPr="007C2B80" w:rsidRDefault="00C059EF" w:rsidP="00C059EF">
            <w:pPr>
              <w:widowControl/>
              <w:jc w:val="center"/>
              <w:rPr>
                <w:rFonts w:ascii="宋体" w:hAnsi="宋体"/>
                <w:kern w:val="0"/>
                <w:szCs w:val="21"/>
              </w:rPr>
            </w:pPr>
            <w:r>
              <w:rPr>
                <w:rFonts w:ascii="宋体" w:hint="eastAsia"/>
                <w:color w:val="000000"/>
              </w:rPr>
              <w:t>信号分析</w:t>
            </w:r>
            <w:r>
              <w:rPr>
                <w:rFonts w:ascii="宋体"/>
                <w:color w:val="000000"/>
              </w:rPr>
              <w:t>系统</w:t>
            </w:r>
          </w:p>
        </w:tc>
        <w:tc>
          <w:tcPr>
            <w:tcW w:w="1276" w:type="dxa"/>
            <w:tcBorders>
              <w:top w:val="single" w:sz="4" w:space="0" w:color="auto"/>
              <w:left w:val="nil"/>
              <w:bottom w:val="single" w:sz="4" w:space="0" w:color="auto"/>
              <w:right w:val="single" w:sz="4" w:space="0" w:color="auto"/>
            </w:tcBorders>
            <w:vAlign w:val="center"/>
          </w:tcPr>
          <w:p w14:paraId="333B1CA8" w14:textId="004E13F5" w:rsidR="00C059EF" w:rsidRPr="007C2B80" w:rsidRDefault="00C059EF" w:rsidP="00C059EF">
            <w:pPr>
              <w:widowControl/>
              <w:jc w:val="center"/>
              <w:rPr>
                <w:rFonts w:ascii="宋体" w:hAnsi="宋体"/>
                <w:kern w:val="0"/>
                <w:szCs w:val="21"/>
              </w:rPr>
            </w:pPr>
            <w:r>
              <w:rPr>
                <w:rFonts w:hint="eastAsia"/>
                <w:color w:val="000000"/>
                <w:szCs w:val="21"/>
              </w:rPr>
              <w:t>10</w:t>
            </w:r>
          </w:p>
        </w:tc>
        <w:tc>
          <w:tcPr>
            <w:tcW w:w="1275" w:type="dxa"/>
            <w:tcBorders>
              <w:top w:val="single" w:sz="4" w:space="0" w:color="auto"/>
              <w:left w:val="nil"/>
              <w:bottom w:val="single" w:sz="4" w:space="0" w:color="auto"/>
              <w:right w:val="single" w:sz="4" w:space="0" w:color="auto"/>
            </w:tcBorders>
            <w:vAlign w:val="center"/>
          </w:tcPr>
          <w:p w14:paraId="7DC71785" w14:textId="4E604AE3" w:rsidR="00C059EF" w:rsidRDefault="00C059EF" w:rsidP="00C059EF">
            <w:pPr>
              <w:widowControl/>
              <w:jc w:val="center"/>
              <w:rPr>
                <w:rFonts w:ascii="宋体" w:hAnsi="宋体"/>
                <w:kern w:val="0"/>
                <w:szCs w:val="21"/>
              </w:rPr>
            </w:pPr>
            <w:proofErr w:type="gramStart"/>
            <w:r>
              <w:rPr>
                <w:rFonts w:ascii="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9DE35E3" w14:textId="77777777" w:rsidR="00C059EF" w:rsidRPr="007C2B80" w:rsidRDefault="00C059EF" w:rsidP="00C059EF">
            <w:pPr>
              <w:widowControl/>
              <w:jc w:val="center"/>
              <w:rPr>
                <w:szCs w:val="21"/>
              </w:rPr>
            </w:pPr>
          </w:p>
        </w:tc>
      </w:tr>
      <w:tr w:rsidR="00ED0DAC" w14:paraId="7B605C07" w14:textId="77777777" w:rsidTr="0061148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210ABA" w14:textId="3A5BCE46" w:rsidR="00ED0DAC" w:rsidRPr="00ED0DAC" w:rsidRDefault="00ED0DAC" w:rsidP="00ED0DAC">
            <w:pPr>
              <w:widowControl/>
              <w:jc w:val="center"/>
              <w:rPr>
                <w:rFonts w:ascii="宋体" w:hAnsi="宋体"/>
                <w:b/>
                <w:kern w:val="0"/>
                <w:szCs w:val="21"/>
              </w:rPr>
            </w:pPr>
            <w:r w:rsidRPr="00DF31EC">
              <w:rPr>
                <w:rFonts w:ascii="宋体" w:hAnsi="宋体" w:hint="eastAsia"/>
                <w:b/>
                <w:bCs/>
                <w:kern w:val="0"/>
              </w:rPr>
              <w:t>1</w:t>
            </w:r>
            <w:r>
              <w:rPr>
                <w:rFonts w:ascii="宋体" w:hAnsi="宋体"/>
                <w:b/>
                <w:bCs/>
                <w:kern w:val="0"/>
              </w:rPr>
              <w:t>.2</w:t>
            </w:r>
          </w:p>
        </w:tc>
        <w:tc>
          <w:tcPr>
            <w:tcW w:w="2977" w:type="dxa"/>
            <w:tcBorders>
              <w:top w:val="single" w:sz="4" w:space="0" w:color="auto"/>
              <w:left w:val="nil"/>
              <w:bottom w:val="single" w:sz="4" w:space="0" w:color="auto"/>
              <w:right w:val="single" w:sz="4" w:space="0" w:color="auto"/>
            </w:tcBorders>
            <w:vAlign w:val="center"/>
          </w:tcPr>
          <w:p w14:paraId="1AA57FD4" w14:textId="75DF6CF4" w:rsidR="00ED0DAC" w:rsidRPr="00ED0DAC" w:rsidRDefault="00FA68DD" w:rsidP="00ED0DAC">
            <w:pPr>
              <w:widowControl/>
              <w:jc w:val="center"/>
              <w:rPr>
                <w:rFonts w:ascii="宋体"/>
                <w:b/>
                <w:color w:val="000000"/>
              </w:rPr>
            </w:pPr>
            <w:r w:rsidRPr="00FA68DD">
              <w:rPr>
                <w:rFonts w:hint="eastAsia"/>
                <w:b/>
                <w:szCs w:val="21"/>
              </w:rPr>
              <w:t>生理信号采集处理系统</w:t>
            </w:r>
            <w:r w:rsidR="00ED0DAC">
              <w:rPr>
                <w:rFonts w:ascii="宋体" w:hint="eastAsia"/>
                <w:b/>
                <w:color w:val="000000"/>
              </w:rPr>
              <w:t>软</w:t>
            </w:r>
            <w:r w:rsidR="00ED0DAC" w:rsidRPr="00DF31EC">
              <w:rPr>
                <w:rFonts w:ascii="宋体" w:hint="eastAsia"/>
                <w:b/>
                <w:color w:val="000000"/>
              </w:rPr>
              <w:t>件</w:t>
            </w:r>
          </w:p>
        </w:tc>
        <w:tc>
          <w:tcPr>
            <w:tcW w:w="1276" w:type="dxa"/>
            <w:tcBorders>
              <w:top w:val="single" w:sz="4" w:space="0" w:color="auto"/>
              <w:left w:val="nil"/>
              <w:bottom w:val="single" w:sz="4" w:space="0" w:color="auto"/>
              <w:right w:val="single" w:sz="4" w:space="0" w:color="auto"/>
            </w:tcBorders>
            <w:vAlign w:val="center"/>
          </w:tcPr>
          <w:p w14:paraId="5A259E0A" w14:textId="3447A602" w:rsidR="00ED0DAC" w:rsidRPr="00ED0DAC" w:rsidRDefault="00ED0DAC" w:rsidP="00ED0DAC">
            <w:pPr>
              <w:widowControl/>
              <w:jc w:val="center"/>
              <w:rPr>
                <w:b/>
                <w:color w:val="000000"/>
                <w:szCs w:val="21"/>
              </w:rPr>
            </w:pPr>
            <w:r>
              <w:rPr>
                <w:rFonts w:ascii="宋体" w:hAnsi="宋体" w:hint="eastAsia"/>
                <w:b/>
                <w:bCs/>
                <w:kern w:val="0"/>
              </w:rPr>
              <w:t>10</w:t>
            </w:r>
          </w:p>
        </w:tc>
        <w:tc>
          <w:tcPr>
            <w:tcW w:w="1275" w:type="dxa"/>
            <w:tcBorders>
              <w:top w:val="single" w:sz="4" w:space="0" w:color="auto"/>
              <w:left w:val="nil"/>
              <w:bottom w:val="single" w:sz="4" w:space="0" w:color="auto"/>
              <w:right w:val="single" w:sz="4" w:space="0" w:color="auto"/>
            </w:tcBorders>
            <w:vAlign w:val="center"/>
          </w:tcPr>
          <w:p w14:paraId="702CBE0C" w14:textId="5A0C66B1" w:rsidR="00ED0DAC" w:rsidRPr="00ED0DAC" w:rsidRDefault="007C0BDE" w:rsidP="00ED0DAC">
            <w:pPr>
              <w:widowControl/>
              <w:jc w:val="center"/>
              <w:rPr>
                <w:b/>
                <w:color w:val="000000"/>
                <w:szCs w:val="21"/>
              </w:rPr>
            </w:pPr>
            <w:r>
              <w:rPr>
                <w:rFonts w:ascii="宋体" w:hAnsi="宋体" w:hint="eastAsia"/>
                <w:b/>
                <w:bCs/>
                <w:kern w:val="0"/>
              </w:rPr>
              <w:t>套</w:t>
            </w:r>
          </w:p>
        </w:tc>
        <w:tc>
          <w:tcPr>
            <w:tcW w:w="2268" w:type="dxa"/>
            <w:tcBorders>
              <w:top w:val="single" w:sz="4" w:space="0" w:color="auto"/>
              <w:left w:val="nil"/>
              <w:bottom w:val="single" w:sz="4" w:space="0" w:color="auto"/>
              <w:right w:val="single" w:sz="4" w:space="0" w:color="auto"/>
            </w:tcBorders>
            <w:vAlign w:val="center"/>
          </w:tcPr>
          <w:p w14:paraId="7F83B915" w14:textId="67E205B7" w:rsidR="00ED0DAC" w:rsidRPr="00ED0DAC" w:rsidRDefault="00ED0DAC" w:rsidP="00ED0DAC">
            <w:pPr>
              <w:widowControl/>
              <w:jc w:val="center"/>
              <w:rPr>
                <w:b/>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842"/>
        <w:gridCol w:w="6096"/>
      </w:tblGrid>
      <w:tr w:rsidR="00C4593C" w14:paraId="250060DC" w14:textId="77777777" w:rsidTr="00F43D0E">
        <w:trPr>
          <w:trHeight w:val="470"/>
        </w:trPr>
        <w:tc>
          <w:tcPr>
            <w:tcW w:w="851" w:type="dxa"/>
            <w:vAlign w:val="center"/>
          </w:tcPr>
          <w:p w14:paraId="67DC5F8C" w14:textId="77777777" w:rsidR="00C4593C" w:rsidRPr="002E6F48" w:rsidRDefault="00C4593C" w:rsidP="00100F32">
            <w:pPr>
              <w:jc w:val="center"/>
              <w:rPr>
                <w:szCs w:val="21"/>
              </w:rPr>
            </w:pPr>
            <w:r w:rsidRPr="002E6F48">
              <w:rPr>
                <w:rFonts w:hint="eastAsia"/>
                <w:szCs w:val="21"/>
              </w:rPr>
              <w:t>序号</w:t>
            </w:r>
          </w:p>
        </w:tc>
        <w:tc>
          <w:tcPr>
            <w:tcW w:w="1842" w:type="dxa"/>
            <w:vAlign w:val="center"/>
          </w:tcPr>
          <w:p w14:paraId="0C4A5C33" w14:textId="77777777" w:rsidR="00C4593C" w:rsidRPr="002E6F48" w:rsidRDefault="00C4593C" w:rsidP="00100F32">
            <w:pPr>
              <w:widowControl/>
              <w:jc w:val="center"/>
              <w:rPr>
                <w:szCs w:val="21"/>
              </w:rPr>
            </w:pPr>
            <w:r w:rsidRPr="002E6F48">
              <w:rPr>
                <w:rFonts w:hint="eastAsia"/>
                <w:szCs w:val="21"/>
              </w:rPr>
              <w:t>货物名称</w:t>
            </w:r>
          </w:p>
        </w:tc>
        <w:tc>
          <w:tcPr>
            <w:tcW w:w="6096" w:type="dxa"/>
            <w:vAlign w:val="center"/>
          </w:tcPr>
          <w:p w14:paraId="1BBFB7F1" w14:textId="77777777" w:rsidR="00C4593C" w:rsidRPr="002E6F48" w:rsidRDefault="00C4593C" w:rsidP="00100F32">
            <w:pPr>
              <w:jc w:val="center"/>
              <w:rPr>
                <w:szCs w:val="21"/>
              </w:rPr>
            </w:pPr>
            <w:r w:rsidRPr="002E6F48">
              <w:rPr>
                <w:rFonts w:hint="eastAsia"/>
                <w:szCs w:val="21"/>
              </w:rPr>
              <w:t>招标技术要求</w:t>
            </w:r>
          </w:p>
        </w:tc>
      </w:tr>
      <w:tr w:rsidR="00C4593C" w14:paraId="533311FE" w14:textId="77777777" w:rsidTr="00F43D0E">
        <w:trPr>
          <w:trHeight w:val="450"/>
        </w:trPr>
        <w:tc>
          <w:tcPr>
            <w:tcW w:w="851" w:type="dxa"/>
            <w:vMerge w:val="restart"/>
            <w:vAlign w:val="center"/>
          </w:tcPr>
          <w:p w14:paraId="1A909644" w14:textId="77777777" w:rsidR="00C4593C" w:rsidRDefault="00C4593C" w:rsidP="00100F32">
            <w:pPr>
              <w:jc w:val="center"/>
              <w:rPr>
                <w:b/>
                <w:szCs w:val="21"/>
              </w:rPr>
            </w:pPr>
            <w:r>
              <w:rPr>
                <w:rFonts w:hint="eastAsia"/>
                <w:b/>
                <w:szCs w:val="21"/>
              </w:rPr>
              <w:t>1</w:t>
            </w:r>
          </w:p>
        </w:tc>
        <w:tc>
          <w:tcPr>
            <w:tcW w:w="1842" w:type="dxa"/>
            <w:vMerge w:val="restart"/>
            <w:vAlign w:val="center"/>
          </w:tcPr>
          <w:p w14:paraId="37E166FA" w14:textId="77777777" w:rsidR="00C4593C" w:rsidRPr="00487B73" w:rsidRDefault="00C4593C" w:rsidP="00100F32">
            <w:pPr>
              <w:jc w:val="center"/>
              <w:rPr>
                <w:b/>
                <w:szCs w:val="21"/>
              </w:rPr>
            </w:pPr>
            <w:r w:rsidRPr="00487B73">
              <w:rPr>
                <w:rFonts w:ascii="宋体" w:hint="eastAsia"/>
                <w:b/>
                <w:color w:val="000000"/>
              </w:rPr>
              <w:t>生物信号采集与处理系统</w:t>
            </w:r>
            <w:r>
              <w:rPr>
                <w:rFonts w:ascii="宋体" w:hint="eastAsia"/>
                <w:b/>
                <w:color w:val="000000"/>
              </w:rPr>
              <w:t>硬件</w:t>
            </w:r>
          </w:p>
        </w:tc>
        <w:tc>
          <w:tcPr>
            <w:tcW w:w="6096" w:type="dxa"/>
          </w:tcPr>
          <w:p w14:paraId="5D38481B" w14:textId="77777777" w:rsidR="00C4593C" w:rsidRDefault="00C4593C" w:rsidP="00100F32">
            <w:pPr>
              <w:rPr>
                <w:b/>
                <w:szCs w:val="21"/>
              </w:rPr>
            </w:pPr>
            <w:r>
              <w:rPr>
                <w:rFonts w:hint="eastAsia"/>
                <w:b/>
                <w:szCs w:val="21"/>
              </w:rPr>
              <w:t>1.1</w:t>
            </w:r>
            <w:r>
              <w:rPr>
                <w:szCs w:val="21"/>
              </w:rPr>
              <w:t>物理采样通道数：</w:t>
            </w:r>
            <w:r>
              <w:rPr>
                <w:szCs w:val="21"/>
              </w:rPr>
              <w:t>4</w:t>
            </w:r>
            <w:r>
              <w:rPr>
                <w:rFonts w:hint="eastAsia"/>
                <w:szCs w:val="21"/>
              </w:rPr>
              <w:t>；</w:t>
            </w:r>
          </w:p>
        </w:tc>
      </w:tr>
      <w:tr w:rsidR="00C4593C" w14:paraId="2FB108A0" w14:textId="77777777" w:rsidTr="00F43D0E">
        <w:trPr>
          <w:trHeight w:val="450"/>
        </w:trPr>
        <w:tc>
          <w:tcPr>
            <w:tcW w:w="851" w:type="dxa"/>
            <w:vMerge/>
            <w:vAlign w:val="center"/>
          </w:tcPr>
          <w:p w14:paraId="69462379" w14:textId="77777777" w:rsidR="00C4593C" w:rsidRDefault="00C4593C" w:rsidP="00100F32">
            <w:pPr>
              <w:jc w:val="center"/>
              <w:rPr>
                <w:b/>
                <w:szCs w:val="21"/>
              </w:rPr>
            </w:pPr>
          </w:p>
        </w:tc>
        <w:tc>
          <w:tcPr>
            <w:tcW w:w="1842" w:type="dxa"/>
            <w:vMerge/>
            <w:vAlign w:val="center"/>
          </w:tcPr>
          <w:p w14:paraId="42CBCFDE" w14:textId="77777777" w:rsidR="00C4593C" w:rsidRPr="00487B73" w:rsidRDefault="00C4593C" w:rsidP="00100F32">
            <w:pPr>
              <w:jc w:val="center"/>
              <w:rPr>
                <w:b/>
                <w:szCs w:val="21"/>
              </w:rPr>
            </w:pPr>
          </w:p>
        </w:tc>
        <w:tc>
          <w:tcPr>
            <w:tcW w:w="6096" w:type="dxa"/>
          </w:tcPr>
          <w:p w14:paraId="1FF25B9B" w14:textId="77777777" w:rsidR="00C4593C" w:rsidRDefault="00C4593C" w:rsidP="00100F32">
            <w:pPr>
              <w:rPr>
                <w:b/>
                <w:szCs w:val="21"/>
              </w:rPr>
            </w:pPr>
            <w:r>
              <w:rPr>
                <w:rFonts w:hint="eastAsia"/>
                <w:b/>
                <w:szCs w:val="21"/>
              </w:rPr>
              <w:t>1.2</w:t>
            </w:r>
            <w:r>
              <w:rPr>
                <w:szCs w:val="21"/>
              </w:rPr>
              <w:t>独立</w:t>
            </w:r>
            <w:r>
              <w:rPr>
                <w:szCs w:val="21"/>
              </w:rPr>
              <w:t>12</w:t>
            </w:r>
            <w:r>
              <w:rPr>
                <w:szCs w:val="21"/>
              </w:rPr>
              <w:t>导联全导联心电接口：</w:t>
            </w:r>
            <w:r>
              <w:rPr>
                <w:szCs w:val="21"/>
              </w:rPr>
              <w:t>12</w:t>
            </w:r>
            <w:r>
              <w:rPr>
                <w:szCs w:val="21"/>
              </w:rPr>
              <w:t>导联心电信号可以在软件上同时显示；</w:t>
            </w:r>
          </w:p>
        </w:tc>
      </w:tr>
      <w:tr w:rsidR="00C4593C" w14:paraId="326C7A19" w14:textId="77777777" w:rsidTr="00F43D0E">
        <w:trPr>
          <w:trHeight w:val="450"/>
        </w:trPr>
        <w:tc>
          <w:tcPr>
            <w:tcW w:w="851" w:type="dxa"/>
            <w:vMerge/>
            <w:vAlign w:val="center"/>
          </w:tcPr>
          <w:p w14:paraId="35A4A842" w14:textId="77777777" w:rsidR="00C4593C" w:rsidRDefault="00C4593C" w:rsidP="00100F32">
            <w:pPr>
              <w:jc w:val="center"/>
              <w:rPr>
                <w:b/>
                <w:szCs w:val="21"/>
              </w:rPr>
            </w:pPr>
          </w:p>
        </w:tc>
        <w:tc>
          <w:tcPr>
            <w:tcW w:w="1842" w:type="dxa"/>
            <w:vMerge/>
            <w:vAlign w:val="center"/>
          </w:tcPr>
          <w:p w14:paraId="08D7C66B" w14:textId="77777777" w:rsidR="00C4593C" w:rsidRPr="00487B73" w:rsidRDefault="00C4593C" w:rsidP="00100F32">
            <w:pPr>
              <w:jc w:val="center"/>
              <w:rPr>
                <w:b/>
                <w:szCs w:val="21"/>
              </w:rPr>
            </w:pPr>
          </w:p>
        </w:tc>
        <w:tc>
          <w:tcPr>
            <w:tcW w:w="6096" w:type="dxa"/>
          </w:tcPr>
          <w:p w14:paraId="58E3B390" w14:textId="77777777" w:rsidR="00C4593C" w:rsidRPr="00F664E4" w:rsidRDefault="00C4593C" w:rsidP="00100F32">
            <w:pPr>
              <w:tabs>
                <w:tab w:val="left" w:pos="360"/>
              </w:tabs>
              <w:rPr>
                <w:b/>
                <w:szCs w:val="21"/>
              </w:rPr>
            </w:pPr>
            <w:r>
              <w:rPr>
                <w:rFonts w:hint="eastAsia"/>
                <w:b/>
                <w:szCs w:val="21"/>
              </w:rPr>
              <w:t>1.3</w:t>
            </w:r>
            <w:r>
              <w:rPr>
                <w:szCs w:val="21"/>
              </w:rPr>
              <w:t>物理采样通道与</w:t>
            </w:r>
            <w:r>
              <w:rPr>
                <w:szCs w:val="21"/>
              </w:rPr>
              <w:t>12</w:t>
            </w:r>
            <w:r>
              <w:rPr>
                <w:szCs w:val="21"/>
              </w:rPr>
              <w:t>导联全导联心电通道独立工作，可同时采样并同时在软件上显示；</w:t>
            </w:r>
          </w:p>
        </w:tc>
      </w:tr>
      <w:tr w:rsidR="00C4593C" w14:paraId="03DA2AE5" w14:textId="77777777" w:rsidTr="00F43D0E">
        <w:trPr>
          <w:trHeight w:val="510"/>
        </w:trPr>
        <w:tc>
          <w:tcPr>
            <w:tcW w:w="851" w:type="dxa"/>
            <w:vMerge/>
            <w:vAlign w:val="center"/>
          </w:tcPr>
          <w:p w14:paraId="0694E24F" w14:textId="77777777" w:rsidR="00C4593C" w:rsidRDefault="00C4593C" w:rsidP="00100F32">
            <w:pPr>
              <w:jc w:val="center"/>
              <w:rPr>
                <w:b/>
                <w:szCs w:val="21"/>
              </w:rPr>
            </w:pPr>
          </w:p>
        </w:tc>
        <w:tc>
          <w:tcPr>
            <w:tcW w:w="1842" w:type="dxa"/>
            <w:vMerge/>
            <w:vAlign w:val="center"/>
          </w:tcPr>
          <w:p w14:paraId="18BAA048" w14:textId="77777777" w:rsidR="00C4593C" w:rsidRPr="00487B73" w:rsidRDefault="00C4593C" w:rsidP="00100F32">
            <w:pPr>
              <w:jc w:val="center"/>
              <w:rPr>
                <w:b/>
                <w:szCs w:val="21"/>
              </w:rPr>
            </w:pPr>
          </w:p>
        </w:tc>
        <w:tc>
          <w:tcPr>
            <w:tcW w:w="6096" w:type="dxa"/>
          </w:tcPr>
          <w:p w14:paraId="4AA3AABE" w14:textId="77777777" w:rsidR="00C4593C" w:rsidRPr="00F664E4" w:rsidRDefault="00C4593C" w:rsidP="00100F32">
            <w:pPr>
              <w:tabs>
                <w:tab w:val="left" w:pos="567"/>
              </w:tabs>
              <w:rPr>
                <w:szCs w:val="21"/>
              </w:rPr>
            </w:pPr>
            <w:r w:rsidRPr="005931F7">
              <w:rPr>
                <w:rFonts w:hint="eastAsia"/>
                <w:b/>
                <w:szCs w:val="21"/>
              </w:rPr>
              <w:t>★</w:t>
            </w:r>
            <w:r>
              <w:rPr>
                <w:rFonts w:hint="eastAsia"/>
                <w:b/>
                <w:szCs w:val="21"/>
              </w:rPr>
              <w:t>1.4</w:t>
            </w:r>
            <w:r>
              <w:rPr>
                <w:szCs w:val="21"/>
              </w:rPr>
              <w:t>采样通道扩展：根据通道上连接的不同型号扩展器，可将</w:t>
            </w:r>
            <w:r>
              <w:rPr>
                <w:szCs w:val="21"/>
              </w:rPr>
              <w:t>1</w:t>
            </w:r>
            <w:r>
              <w:rPr>
                <w:szCs w:val="21"/>
              </w:rPr>
              <w:t>个物理通道扩展为多个物理采样通道，例如：连接人体生理信号采集扩展器，可以将</w:t>
            </w:r>
            <w:r>
              <w:rPr>
                <w:szCs w:val="21"/>
              </w:rPr>
              <w:t>1</w:t>
            </w:r>
            <w:r>
              <w:rPr>
                <w:szCs w:val="21"/>
              </w:rPr>
              <w:t>个物理通道扩展为同时采样人体</w:t>
            </w:r>
            <w:r>
              <w:rPr>
                <w:rFonts w:ascii="宋体" w:cs="宋体" w:hint="eastAsia"/>
                <w:color w:val="000000"/>
                <w:kern w:val="0"/>
                <w:szCs w:val="21"/>
                <w:lang w:val="zh-CN"/>
              </w:rPr>
              <w:t>体位、心电、呼吸、肺活量、脉搏、血氧、收缩压、舒张压</w:t>
            </w:r>
            <w:r>
              <w:rPr>
                <w:szCs w:val="21"/>
              </w:rPr>
              <w:t>等</w:t>
            </w:r>
            <w:r>
              <w:rPr>
                <w:rFonts w:hint="eastAsia"/>
                <w:szCs w:val="21"/>
              </w:rPr>
              <w:t>8</w:t>
            </w:r>
            <w:r>
              <w:rPr>
                <w:szCs w:val="21"/>
              </w:rPr>
              <w:t>道信号</w:t>
            </w:r>
            <w:r>
              <w:rPr>
                <w:rFonts w:hint="eastAsia"/>
                <w:szCs w:val="21"/>
              </w:rPr>
              <w:t>。</w:t>
            </w:r>
          </w:p>
        </w:tc>
      </w:tr>
      <w:tr w:rsidR="00C4593C" w14:paraId="629B989B" w14:textId="77777777" w:rsidTr="00F43D0E">
        <w:trPr>
          <w:trHeight w:val="510"/>
        </w:trPr>
        <w:tc>
          <w:tcPr>
            <w:tcW w:w="851" w:type="dxa"/>
            <w:vMerge/>
            <w:vAlign w:val="center"/>
          </w:tcPr>
          <w:p w14:paraId="63AC4DEF" w14:textId="77777777" w:rsidR="00C4593C" w:rsidRDefault="00C4593C" w:rsidP="00100F32">
            <w:pPr>
              <w:jc w:val="center"/>
              <w:rPr>
                <w:b/>
                <w:szCs w:val="21"/>
              </w:rPr>
            </w:pPr>
          </w:p>
        </w:tc>
        <w:tc>
          <w:tcPr>
            <w:tcW w:w="1842" w:type="dxa"/>
            <w:vMerge/>
            <w:vAlign w:val="center"/>
          </w:tcPr>
          <w:p w14:paraId="6436B33F" w14:textId="77777777" w:rsidR="00C4593C" w:rsidRPr="00487B73" w:rsidRDefault="00C4593C" w:rsidP="00100F32">
            <w:pPr>
              <w:jc w:val="center"/>
              <w:rPr>
                <w:b/>
                <w:szCs w:val="21"/>
              </w:rPr>
            </w:pPr>
          </w:p>
        </w:tc>
        <w:tc>
          <w:tcPr>
            <w:tcW w:w="6096" w:type="dxa"/>
          </w:tcPr>
          <w:p w14:paraId="21876788" w14:textId="08D5688B" w:rsidR="00C4593C" w:rsidRDefault="00C4593C" w:rsidP="00100F32">
            <w:pPr>
              <w:tabs>
                <w:tab w:val="left" w:pos="1290"/>
              </w:tabs>
              <w:rPr>
                <w:b/>
                <w:szCs w:val="21"/>
              </w:rPr>
            </w:pPr>
            <w:r w:rsidRPr="005931F7">
              <w:rPr>
                <w:rFonts w:hint="eastAsia"/>
                <w:b/>
                <w:szCs w:val="21"/>
              </w:rPr>
              <w:t>★</w:t>
            </w:r>
            <w:r>
              <w:rPr>
                <w:rFonts w:hint="eastAsia"/>
                <w:b/>
                <w:szCs w:val="21"/>
              </w:rPr>
              <w:t>1.5</w:t>
            </w:r>
            <w:r>
              <w:rPr>
                <w:szCs w:val="21"/>
              </w:rPr>
              <w:t>传感器自动识别：系统自动识别连接的传感器类型，自动按传感器类型设置采样参数，同时在软件界面上有具体提示界面；</w:t>
            </w:r>
          </w:p>
        </w:tc>
      </w:tr>
      <w:tr w:rsidR="00C4593C" w14:paraId="5A5143F9" w14:textId="77777777" w:rsidTr="00F43D0E">
        <w:trPr>
          <w:trHeight w:val="417"/>
        </w:trPr>
        <w:tc>
          <w:tcPr>
            <w:tcW w:w="851" w:type="dxa"/>
            <w:vMerge/>
            <w:vAlign w:val="center"/>
          </w:tcPr>
          <w:p w14:paraId="063A681A" w14:textId="77777777" w:rsidR="00C4593C" w:rsidRDefault="00C4593C" w:rsidP="00100F32">
            <w:pPr>
              <w:jc w:val="center"/>
              <w:rPr>
                <w:b/>
                <w:szCs w:val="21"/>
              </w:rPr>
            </w:pPr>
          </w:p>
        </w:tc>
        <w:tc>
          <w:tcPr>
            <w:tcW w:w="1842" w:type="dxa"/>
            <w:vMerge/>
            <w:vAlign w:val="center"/>
          </w:tcPr>
          <w:p w14:paraId="09B84F3E" w14:textId="77777777" w:rsidR="00C4593C" w:rsidRPr="00487B73" w:rsidRDefault="00C4593C" w:rsidP="00100F32">
            <w:pPr>
              <w:jc w:val="center"/>
              <w:rPr>
                <w:b/>
                <w:szCs w:val="21"/>
              </w:rPr>
            </w:pPr>
          </w:p>
        </w:tc>
        <w:tc>
          <w:tcPr>
            <w:tcW w:w="6096" w:type="dxa"/>
          </w:tcPr>
          <w:p w14:paraId="7EC4ADEC" w14:textId="77777777" w:rsidR="00C4593C" w:rsidRDefault="00C4593C" w:rsidP="00100F32">
            <w:pPr>
              <w:rPr>
                <w:b/>
                <w:szCs w:val="21"/>
              </w:rPr>
            </w:pPr>
            <w:r>
              <w:rPr>
                <w:rFonts w:hint="eastAsia"/>
                <w:b/>
                <w:szCs w:val="21"/>
              </w:rPr>
              <w:t>1.6</w:t>
            </w:r>
            <w:r>
              <w:rPr>
                <w:szCs w:val="21"/>
              </w:rPr>
              <w:t>增益：</w:t>
            </w:r>
            <w:r>
              <w:rPr>
                <w:szCs w:val="21"/>
              </w:rPr>
              <w:t>±1V ~ ±50μV</w:t>
            </w:r>
            <w:r>
              <w:rPr>
                <w:szCs w:val="21"/>
              </w:rPr>
              <w:t>；</w:t>
            </w:r>
          </w:p>
        </w:tc>
      </w:tr>
      <w:tr w:rsidR="00C4593C" w14:paraId="645B6B0B" w14:textId="77777777" w:rsidTr="00F43D0E">
        <w:trPr>
          <w:trHeight w:val="422"/>
        </w:trPr>
        <w:tc>
          <w:tcPr>
            <w:tcW w:w="851" w:type="dxa"/>
            <w:vMerge/>
            <w:vAlign w:val="center"/>
          </w:tcPr>
          <w:p w14:paraId="7AA9906E" w14:textId="77777777" w:rsidR="00C4593C" w:rsidRDefault="00C4593C" w:rsidP="00100F32">
            <w:pPr>
              <w:jc w:val="center"/>
              <w:rPr>
                <w:b/>
                <w:szCs w:val="21"/>
              </w:rPr>
            </w:pPr>
          </w:p>
        </w:tc>
        <w:tc>
          <w:tcPr>
            <w:tcW w:w="1842" w:type="dxa"/>
            <w:vMerge/>
            <w:vAlign w:val="center"/>
          </w:tcPr>
          <w:p w14:paraId="5616B828" w14:textId="77777777" w:rsidR="00C4593C" w:rsidRDefault="00C4593C" w:rsidP="00100F32">
            <w:pPr>
              <w:jc w:val="center"/>
              <w:rPr>
                <w:b/>
                <w:szCs w:val="21"/>
              </w:rPr>
            </w:pPr>
          </w:p>
        </w:tc>
        <w:tc>
          <w:tcPr>
            <w:tcW w:w="6096" w:type="dxa"/>
          </w:tcPr>
          <w:p w14:paraId="40A3BB76" w14:textId="77777777" w:rsidR="00C4593C" w:rsidRDefault="00C4593C" w:rsidP="00100F32">
            <w:pPr>
              <w:tabs>
                <w:tab w:val="left" w:pos="829"/>
              </w:tabs>
              <w:rPr>
                <w:b/>
                <w:szCs w:val="21"/>
              </w:rPr>
            </w:pPr>
            <w:r>
              <w:rPr>
                <w:rFonts w:hint="eastAsia"/>
                <w:b/>
                <w:szCs w:val="21"/>
              </w:rPr>
              <w:t>1.7</w:t>
            </w:r>
            <w:r>
              <w:rPr>
                <w:szCs w:val="21"/>
              </w:rPr>
              <w:t>滤波：模拟、硬件数字滤波器双重滤波；</w:t>
            </w:r>
          </w:p>
        </w:tc>
      </w:tr>
      <w:tr w:rsidR="00C4593C" w14:paraId="451CAF1B" w14:textId="77777777" w:rsidTr="00F43D0E">
        <w:trPr>
          <w:trHeight w:val="415"/>
        </w:trPr>
        <w:tc>
          <w:tcPr>
            <w:tcW w:w="851" w:type="dxa"/>
            <w:vMerge/>
            <w:vAlign w:val="center"/>
          </w:tcPr>
          <w:p w14:paraId="22266249" w14:textId="77777777" w:rsidR="00C4593C" w:rsidRDefault="00C4593C" w:rsidP="00100F32">
            <w:pPr>
              <w:jc w:val="center"/>
              <w:rPr>
                <w:b/>
                <w:szCs w:val="21"/>
              </w:rPr>
            </w:pPr>
          </w:p>
        </w:tc>
        <w:tc>
          <w:tcPr>
            <w:tcW w:w="1842" w:type="dxa"/>
            <w:vMerge/>
            <w:vAlign w:val="center"/>
          </w:tcPr>
          <w:p w14:paraId="35954377" w14:textId="77777777" w:rsidR="00C4593C" w:rsidRDefault="00C4593C" w:rsidP="00100F32">
            <w:pPr>
              <w:jc w:val="center"/>
              <w:rPr>
                <w:b/>
                <w:szCs w:val="21"/>
              </w:rPr>
            </w:pPr>
          </w:p>
        </w:tc>
        <w:tc>
          <w:tcPr>
            <w:tcW w:w="6096" w:type="dxa"/>
          </w:tcPr>
          <w:p w14:paraId="3A4A07DE" w14:textId="77777777" w:rsidR="00C4593C" w:rsidRDefault="00C4593C" w:rsidP="00100F32">
            <w:pPr>
              <w:rPr>
                <w:b/>
                <w:szCs w:val="21"/>
              </w:rPr>
            </w:pPr>
            <w:r>
              <w:rPr>
                <w:rFonts w:hint="eastAsia"/>
                <w:b/>
                <w:szCs w:val="21"/>
              </w:rPr>
              <w:t>1.8</w:t>
            </w:r>
            <w:r>
              <w:rPr>
                <w:szCs w:val="21"/>
              </w:rPr>
              <w:t>最大采样率：</w:t>
            </w:r>
            <w:r>
              <w:rPr>
                <w:szCs w:val="21"/>
              </w:rPr>
              <w:t>800KHz</w:t>
            </w:r>
            <w:r>
              <w:rPr>
                <w:rFonts w:hint="eastAsia"/>
                <w:szCs w:val="21"/>
              </w:rPr>
              <w:t>；</w:t>
            </w:r>
          </w:p>
        </w:tc>
      </w:tr>
      <w:tr w:rsidR="00C4593C" w14:paraId="2C2B1180" w14:textId="77777777" w:rsidTr="00F43D0E">
        <w:trPr>
          <w:trHeight w:val="407"/>
        </w:trPr>
        <w:tc>
          <w:tcPr>
            <w:tcW w:w="851" w:type="dxa"/>
            <w:vMerge/>
            <w:vAlign w:val="center"/>
          </w:tcPr>
          <w:p w14:paraId="78768861" w14:textId="77777777" w:rsidR="00C4593C" w:rsidRDefault="00C4593C" w:rsidP="00100F32">
            <w:pPr>
              <w:jc w:val="center"/>
              <w:rPr>
                <w:b/>
                <w:szCs w:val="21"/>
              </w:rPr>
            </w:pPr>
          </w:p>
        </w:tc>
        <w:tc>
          <w:tcPr>
            <w:tcW w:w="1842" w:type="dxa"/>
            <w:vMerge/>
            <w:vAlign w:val="center"/>
          </w:tcPr>
          <w:p w14:paraId="765AEED1" w14:textId="77777777" w:rsidR="00C4593C" w:rsidRDefault="00C4593C" w:rsidP="00100F32">
            <w:pPr>
              <w:jc w:val="center"/>
              <w:rPr>
                <w:b/>
                <w:szCs w:val="21"/>
              </w:rPr>
            </w:pPr>
          </w:p>
        </w:tc>
        <w:tc>
          <w:tcPr>
            <w:tcW w:w="6096" w:type="dxa"/>
          </w:tcPr>
          <w:p w14:paraId="1988B240" w14:textId="77777777" w:rsidR="00C4593C" w:rsidRDefault="00C4593C" w:rsidP="00100F32">
            <w:pPr>
              <w:rPr>
                <w:b/>
                <w:szCs w:val="21"/>
              </w:rPr>
            </w:pPr>
            <w:r>
              <w:rPr>
                <w:rFonts w:hint="eastAsia"/>
                <w:b/>
                <w:szCs w:val="21"/>
              </w:rPr>
              <w:t>1.9</w:t>
            </w:r>
            <w:r>
              <w:rPr>
                <w:szCs w:val="21"/>
              </w:rPr>
              <w:t xml:space="preserve"> AD</w:t>
            </w:r>
            <w:r>
              <w:rPr>
                <w:szCs w:val="21"/>
              </w:rPr>
              <w:t>转换器：</w:t>
            </w:r>
            <w:r>
              <w:rPr>
                <w:szCs w:val="21"/>
              </w:rPr>
              <w:t>16</w:t>
            </w:r>
            <w:r>
              <w:rPr>
                <w:szCs w:val="21"/>
              </w:rPr>
              <w:t>位</w:t>
            </w:r>
            <w:r>
              <w:rPr>
                <w:szCs w:val="21"/>
              </w:rPr>
              <w:t>4</w:t>
            </w:r>
            <w:r>
              <w:rPr>
                <w:szCs w:val="21"/>
              </w:rPr>
              <w:t>通道同步采样；</w:t>
            </w:r>
          </w:p>
        </w:tc>
      </w:tr>
      <w:tr w:rsidR="00C4593C" w14:paraId="4D5FFE3E" w14:textId="77777777" w:rsidTr="00F43D0E">
        <w:trPr>
          <w:trHeight w:val="427"/>
        </w:trPr>
        <w:tc>
          <w:tcPr>
            <w:tcW w:w="851" w:type="dxa"/>
            <w:vMerge/>
            <w:vAlign w:val="center"/>
          </w:tcPr>
          <w:p w14:paraId="0B4B2396" w14:textId="77777777" w:rsidR="00C4593C" w:rsidRDefault="00C4593C" w:rsidP="00100F32">
            <w:pPr>
              <w:jc w:val="center"/>
              <w:rPr>
                <w:b/>
                <w:szCs w:val="21"/>
              </w:rPr>
            </w:pPr>
          </w:p>
        </w:tc>
        <w:tc>
          <w:tcPr>
            <w:tcW w:w="1842" w:type="dxa"/>
            <w:vMerge/>
            <w:vAlign w:val="center"/>
          </w:tcPr>
          <w:p w14:paraId="5CA0DAED" w14:textId="77777777" w:rsidR="00C4593C" w:rsidRDefault="00C4593C" w:rsidP="00100F32">
            <w:pPr>
              <w:jc w:val="center"/>
              <w:rPr>
                <w:b/>
                <w:szCs w:val="21"/>
              </w:rPr>
            </w:pPr>
          </w:p>
        </w:tc>
        <w:tc>
          <w:tcPr>
            <w:tcW w:w="6096" w:type="dxa"/>
          </w:tcPr>
          <w:p w14:paraId="21FBA119" w14:textId="77777777" w:rsidR="00C4593C" w:rsidRDefault="00C4593C" w:rsidP="00100F32">
            <w:pPr>
              <w:tabs>
                <w:tab w:val="left" w:pos="1221"/>
              </w:tabs>
              <w:rPr>
                <w:b/>
                <w:szCs w:val="21"/>
              </w:rPr>
            </w:pPr>
            <w:r>
              <w:rPr>
                <w:rFonts w:hint="eastAsia"/>
                <w:b/>
                <w:szCs w:val="21"/>
              </w:rPr>
              <w:t>1.10</w:t>
            </w:r>
            <w:r>
              <w:rPr>
                <w:szCs w:val="21"/>
              </w:rPr>
              <w:t>信噪比：</w:t>
            </w:r>
            <w:r>
              <w:rPr>
                <w:szCs w:val="21"/>
              </w:rPr>
              <w:t>&gt; 80dB</w:t>
            </w:r>
            <w:r>
              <w:rPr>
                <w:rFonts w:hint="eastAsia"/>
                <w:szCs w:val="21"/>
              </w:rPr>
              <w:t>；</w:t>
            </w:r>
          </w:p>
        </w:tc>
      </w:tr>
      <w:tr w:rsidR="00C4593C" w14:paraId="19912FA4" w14:textId="77777777" w:rsidTr="00F43D0E">
        <w:trPr>
          <w:trHeight w:val="418"/>
        </w:trPr>
        <w:tc>
          <w:tcPr>
            <w:tcW w:w="851" w:type="dxa"/>
            <w:vMerge/>
            <w:vAlign w:val="center"/>
          </w:tcPr>
          <w:p w14:paraId="76A97945" w14:textId="77777777" w:rsidR="00C4593C" w:rsidRDefault="00C4593C" w:rsidP="00100F32">
            <w:pPr>
              <w:jc w:val="center"/>
              <w:rPr>
                <w:b/>
                <w:szCs w:val="21"/>
              </w:rPr>
            </w:pPr>
          </w:p>
        </w:tc>
        <w:tc>
          <w:tcPr>
            <w:tcW w:w="1842" w:type="dxa"/>
            <w:vMerge/>
            <w:vAlign w:val="center"/>
          </w:tcPr>
          <w:p w14:paraId="5E9E49B8" w14:textId="77777777" w:rsidR="00C4593C" w:rsidRDefault="00C4593C" w:rsidP="00100F32">
            <w:pPr>
              <w:jc w:val="center"/>
              <w:rPr>
                <w:b/>
                <w:szCs w:val="21"/>
              </w:rPr>
            </w:pPr>
          </w:p>
        </w:tc>
        <w:tc>
          <w:tcPr>
            <w:tcW w:w="6096" w:type="dxa"/>
          </w:tcPr>
          <w:p w14:paraId="797F0935" w14:textId="77777777" w:rsidR="00C4593C" w:rsidRDefault="00C4593C" w:rsidP="00100F32">
            <w:pPr>
              <w:rPr>
                <w:b/>
                <w:szCs w:val="21"/>
              </w:rPr>
            </w:pPr>
            <w:r>
              <w:rPr>
                <w:rFonts w:hint="eastAsia"/>
                <w:b/>
                <w:szCs w:val="21"/>
              </w:rPr>
              <w:t>1.11</w:t>
            </w:r>
            <w:r>
              <w:rPr>
                <w:szCs w:val="21"/>
              </w:rPr>
              <w:t>等效输入噪声：</w:t>
            </w:r>
            <w:r>
              <w:rPr>
                <w:szCs w:val="21"/>
              </w:rPr>
              <w:tab/>
            </w:r>
            <w:r>
              <w:rPr>
                <w:szCs w:val="21"/>
              </w:rPr>
              <w:t>电压</w:t>
            </w:r>
            <w:proofErr w:type="gramStart"/>
            <w:r>
              <w:rPr>
                <w:szCs w:val="21"/>
              </w:rPr>
              <w:t>峰</w:t>
            </w:r>
            <w:proofErr w:type="gramEnd"/>
            <w:r>
              <w:rPr>
                <w:szCs w:val="21"/>
              </w:rPr>
              <w:t>峰值</w:t>
            </w:r>
            <w:r>
              <w:rPr>
                <w:szCs w:val="21"/>
              </w:rPr>
              <w:t xml:space="preserve"> &lt; 2.0μV</w:t>
            </w:r>
            <w:r>
              <w:rPr>
                <w:szCs w:val="21"/>
              </w:rPr>
              <w:t>；</w:t>
            </w:r>
          </w:p>
        </w:tc>
      </w:tr>
      <w:tr w:rsidR="00C4593C" w14:paraId="12C40862" w14:textId="77777777" w:rsidTr="00F43D0E">
        <w:trPr>
          <w:trHeight w:val="396"/>
        </w:trPr>
        <w:tc>
          <w:tcPr>
            <w:tcW w:w="851" w:type="dxa"/>
            <w:vMerge/>
            <w:vAlign w:val="center"/>
          </w:tcPr>
          <w:p w14:paraId="71DD63F1" w14:textId="77777777" w:rsidR="00C4593C" w:rsidRDefault="00C4593C" w:rsidP="00100F32">
            <w:pPr>
              <w:jc w:val="center"/>
              <w:rPr>
                <w:b/>
                <w:szCs w:val="21"/>
              </w:rPr>
            </w:pPr>
          </w:p>
        </w:tc>
        <w:tc>
          <w:tcPr>
            <w:tcW w:w="1842" w:type="dxa"/>
            <w:vMerge/>
            <w:vAlign w:val="center"/>
          </w:tcPr>
          <w:p w14:paraId="55500BB0" w14:textId="77777777" w:rsidR="00C4593C" w:rsidRDefault="00C4593C" w:rsidP="00100F32">
            <w:pPr>
              <w:jc w:val="center"/>
              <w:rPr>
                <w:b/>
                <w:szCs w:val="21"/>
              </w:rPr>
            </w:pPr>
          </w:p>
        </w:tc>
        <w:tc>
          <w:tcPr>
            <w:tcW w:w="6096" w:type="dxa"/>
          </w:tcPr>
          <w:p w14:paraId="7ADD3195" w14:textId="77777777" w:rsidR="00C4593C" w:rsidRDefault="00C4593C" w:rsidP="00100F32">
            <w:pPr>
              <w:rPr>
                <w:b/>
                <w:szCs w:val="21"/>
              </w:rPr>
            </w:pPr>
            <w:r w:rsidRPr="005931F7">
              <w:rPr>
                <w:rFonts w:hint="eastAsia"/>
                <w:b/>
                <w:szCs w:val="21"/>
              </w:rPr>
              <w:t>★</w:t>
            </w:r>
            <w:r>
              <w:rPr>
                <w:rFonts w:hint="eastAsia"/>
                <w:b/>
                <w:szCs w:val="21"/>
              </w:rPr>
              <w:t>1.12</w:t>
            </w:r>
            <w:r>
              <w:rPr>
                <w:szCs w:val="21"/>
              </w:rPr>
              <w:t>系统级联：</w:t>
            </w:r>
            <w:r>
              <w:rPr>
                <w:szCs w:val="21"/>
              </w:rPr>
              <w:t>2~4</w:t>
            </w:r>
            <w:r>
              <w:rPr>
                <w:szCs w:val="21"/>
              </w:rPr>
              <w:t>台设备级联；</w:t>
            </w:r>
          </w:p>
        </w:tc>
      </w:tr>
      <w:tr w:rsidR="00C4593C" w14:paraId="105D32B3" w14:textId="77777777" w:rsidTr="00F43D0E">
        <w:trPr>
          <w:trHeight w:val="417"/>
        </w:trPr>
        <w:tc>
          <w:tcPr>
            <w:tcW w:w="851" w:type="dxa"/>
            <w:vMerge/>
            <w:vAlign w:val="center"/>
          </w:tcPr>
          <w:p w14:paraId="058256C5" w14:textId="77777777" w:rsidR="00C4593C" w:rsidRDefault="00C4593C" w:rsidP="00100F32">
            <w:pPr>
              <w:jc w:val="center"/>
              <w:rPr>
                <w:b/>
                <w:szCs w:val="21"/>
              </w:rPr>
            </w:pPr>
          </w:p>
        </w:tc>
        <w:tc>
          <w:tcPr>
            <w:tcW w:w="1842" w:type="dxa"/>
            <w:vMerge/>
            <w:vAlign w:val="center"/>
          </w:tcPr>
          <w:p w14:paraId="74477BC2" w14:textId="77777777" w:rsidR="00C4593C" w:rsidRDefault="00C4593C" w:rsidP="00100F32">
            <w:pPr>
              <w:jc w:val="center"/>
              <w:rPr>
                <w:b/>
                <w:szCs w:val="21"/>
              </w:rPr>
            </w:pPr>
          </w:p>
        </w:tc>
        <w:tc>
          <w:tcPr>
            <w:tcW w:w="6096" w:type="dxa"/>
          </w:tcPr>
          <w:p w14:paraId="7563CA84" w14:textId="77777777" w:rsidR="00C4593C" w:rsidRDefault="00C4593C" w:rsidP="00100F32">
            <w:pPr>
              <w:rPr>
                <w:b/>
                <w:szCs w:val="21"/>
              </w:rPr>
            </w:pPr>
            <w:r>
              <w:rPr>
                <w:rFonts w:hint="eastAsia"/>
                <w:b/>
                <w:szCs w:val="21"/>
              </w:rPr>
              <w:t>1.13</w:t>
            </w:r>
            <w:r>
              <w:rPr>
                <w:szCs w:val="21"/>
              </w:rPr>
              <w:t>电源</w:t>
            </w:r>
            <w:r>
              <w:rPr>
                <w:szCs w:val="21"/>
              </w:rPr>
              <w:t>:DC 12V</w:t>
            </w:r>
          </w:p>
        </w:tc>
      </w:tr>
      <w:tr w:rsidR="00C4593C" w14:paraId="084609A0" w14:textId="77777777" w:rsidTr="00F43D0E">
        <w:trPr>
          <w:trHeight w:val="510"/>
        </w:trPr>
        <w:tc>
          <w:tcPr>
            <w:tcW w:w="851" w:type="dxa"/>
            <w:vMerge/>
            <w:vAlign w:val="center"/>
          </w:tcPr>
          <w:p w14:paraId="626EC388" w14:textId="77777777" w:rsidR="00C4593C" w:rsidRDefault="00C4593C" w:rsidP="00100F32">
            <w:pPr>
              <w:jc w:val="center"/>
              <w:rPr>
                <w:b/>
                <w:szCs w:val="21"/>
              </w:rPr>
            </w:pPr>
          </w:p>
        </w:tc>
        <w:tc>
          <w:tcPr>
            <w:tcW w:w="1842" w:type="dxa"/>
            <w:vMerge/>
            <w:vAlign w:val="center"/>
          </w:tcPr>
          <w:p w14:paraId="4E5035B0" w14:textId="77777777" w:rsidR="00C4593C" w:rsidRDefault="00C4593C" w:rsidP="00100F32">
            <w:pPr>
              <w:jc w:val="center"/>
              <w:rPr>
                <w:b/>
                <w:szCs w:val="21"/>
              </w:rPr>
            </w:pPr>
          </w:p>
        </w:tc>
        <w:tc>
          <w:tcPr>
            <w:tcW w:w="6096" w:type="dxa"/>
          </w:tcPr>
          <w:p w14:paraId="76286F62" w14:textId="2E1E949A" w:rsidR="00C4593C" w:rsidRDefault="00C4593C" w:rsidP="00100F32">
            <w:pPr>
              <w:rPr>
                <w:b/>
                <w:szCs w:val="21"/>
              </w:rPr>
            </w:pPr>
            <w:r>
              <w:rPr>
                <w:rFonts w:hint="eastAsia"/>
                <w:b/>
                <w:szCs w:val="21"/>
              </w:rPr>
              <w:t>1.14</w:t>
            </w:r>
            <w:r>
              <w:rPr>
                <w:szCs w:val="21"/>
              </w:rPr>
              <w:t>硬件具有环境显示窗口：显示温度、湿度、大气压及设备连接情况；</w:t>
            </w:r>
          </w:p>
        </w:tc>
      </w:tr>
      <w:tr w:rsidR="00C4593C" w14:paraId="7F22C0DC" w14:textId="77777777" w:rsidTr="00F43D0E">
        <w:trPr>
          <w:trHeight w:val="510"/>
        </w:trPr>
        <w:tc>
          <w:tcPr>
            <w:tcW w:w="851" w:type="dxa"/>
            <w:vMerge/>
            <w:vAlign w:val="center"/>
          </w:tcPr>
          <w:p w14:paraId="01EBFEE5" w14:textId="77777777" w:rsidR="00C4593C" w:rsidRDefault="00C4593C" w:rsidP="00100F32">
            <w:pPr>
              <w:jc w:val="center"/>
              <w:rPr>
                <w:b/>
                <w:szCs w:val="21"/>
              </w:rPr>
            </w:pPr>
          </w:p>
        </w:tc>
        <w:tc>
          <w:tcPr>
            <w:tcW w:w="1842" w:type="dxa"/>
            <w:vMerge/>
            <w:vAlign w:val="center"/>
          </w:tcPr>
          <w:p w14:paraId="559E3A68" w14:textId="77777777" w:rsidR="00C4593C" w:rsidRDefault="00C4593C" w:rsidP="00100F32">
            <w:pPr>
              <w:jc w:val="center"/>
              <w:rPr>
                <w:b/>
                <w:szCs w:val="21"/>
              </w:rPr>
            </w:pPr>
          </w:p>
        </w:tc>
        <w:tc>
          <w:tcPr>
            <w:tcW w:w="6096" w:type="dxa"/>
          </w:tcPr>
          <w:p w14:paraId="32338FDC" w14:textId="77777777" w:rsidR="00C4593C" w:rsidRDefault="00C4593C" w:rsidP="00100F32">
            <w:pPr>
              <w:rPr>
                <w:b/>
                <w:szCs w:val="21"/>
              </w:rPr>
            </w:pPr>
            <w:r w:rsidRPr="005931F7">
              <w:rPr>
                <w:rFonts w:hint="eastAsia"/>
                <w:b/>
                <w:szCs w:val="21"/>
              </w:rPr>
              <w:t>★</w:t>
            </w:r>
            <w:r>
              <w:rPr>
                <w:rFonts w:hint="eastAsia"/>
                <w:b/>
                <w:szCs w:val="21"/>
              </w:rPr>
              <w:t>1.15</w:t>
            </w:r>
            <w:r>
              <w:rPr>
                <w:szCs w:val="21"/>
              </w:rPr>
              <w:t>实验环境监测功能</w:t>
            </w:r>
            <w:r>
              <w:rPr>
                <w:rFonts w:hint="eastAsia"/>
                <w:szCs w:val="21"/>
              </w:rPr>
              <w:t>：</w:t>
            </w:r>
            <w:r>
              <w:rPr>
                <w:szCs w:val="21"/>
              </w:rPr>
              <w:t>可实时监测实验时的温度、湿度及大气压力等实验环境；</w:t>
            </w:r>
          </w:p>
        </w:tc>
      </w:tr>
      <w:tr w:rsidR="00C4593C" w14:paraId="2EA55B5D" w14:textId="77777777" w:rsidTr="00F43D0E">
        <w:trPr>
          <w:trHeight w:val="510"/>
        </w:trPr>
        <w:tc>
          <w:tcPr>
            <w:tcW w:w="851" w:type="dxa"/>
            <w:vMerge/>
            <w:vAlign w:val="center"/>
          </w:tcPr>
          <w:p w14:paraId="734DC53C" w14:textId="77777777" w:rsidR="00C4593C" w:rsidRDefault="00C4593C" w:rsidP="00100F32">
            <w:pPr>
              <w:jc w:val="center"/>
              <w:rPr>
                <w:b/>
                <w:szCs w:val="21"/>
              </w:rPr>
            </w:pPr>
          </w:p>
        </w:tc>
        <w:tc>
          <w:tcPr>
            <w:tcW w:w="1842" w:type="dxa"/>
            <w:vMerge/>
            <w:vAlign w:val="center"/>
          </w:tcPr>
          <w:p w14:paraId="09947ED1" w14:textId="77777777" w:rsidR="00C4593C" w:rsidRDefault="00C4593C" w:rsidP="00100F32">
            <w:pPr>
              <w:jc w:val="center"/>
              <w:rPr>
                <w:b/>
                <w:szCs w:val="21"/>
              </w:rPr>
            </w:pPr>
          </w:p>
        </w:tc>
        <w:tc>
          <w:tcPr>
            <w:tcW w:w="6096" w:type="dxa"/>
          </w:tcPr>
          <w:p w14:paraId="20D1E0AF" w14:textId="77777777" w:rsidR="00C4593C" w:rsidRPr="00F664E4" w:rsidRDefault="00C4593C" w:rsidP="00100F32">
            <w:pPr>
              <w:tabs>
                <w:tab w:val="left" w:pos="567"/>
              </w:tabs>
              <w:rPr>
                <w:szCs w:val="21"/>
              </w:rPr>
            </w:pPr>
            <w:r>
              <w:rPr>
                <w:rFonts w:hint="eastAsia"/>
                <w:b/>
                <w:szCs w:val="21"/>
              </w:rPr>
              <w:t>1.16</w:t>
            </w:r>
            <w:r>
              <w:rPr>
                <w:szCs w:val="21"/>
              </w:rPr>
              <w:t>设备使用情况记录：自动记录设备使用情况，包括首次使用日期，最近使用日期，累计使用时间和次数等，使用情况记录到硬件中；</w:t>
            </w:r>
          </w:p>
        </w:tc>
      </w:tr>
      <w:tr w:rsidR="00C4593C" w14:paraId="096920CB" w14:textId="77777777" w:rsidTr="00F43D0E">
        <w:trPr>
          <w:trHeight w:val="443"/>
        </w:trPr>
        <w:tc>
          <w:tcPr>
            <w:tcW w:w="851" w:type="dxa"/>
            <w:vMerge/>
            <w:vAlign w:val="center"/>
          </w:tcPr>
          <w:p w14:paraId="18AEC4B2" w14:textId="77777777" w:rsidR="00C4593C" w:rsidRDefault="00C4593C" w:rsidP="00100F32">
            <w:pPr>
              <w:jc w:val="center"/>
              <w:rPr>
                <w:b/>
                <w:szCs w:val="21"/>
              </w:rPr>
            </w:pPr>
          </w:p>
        </w:tc>
        <w:tc>
          <w:tcPr>
            <w:tcW w:w="1842" w:type="dxa"/>
            <w:vMerge/>
            <w:vAlign w:val="center"/>
          </w:tcPr>
          <w:p w14:paraId="03BCA634" w14:textId="77777777" w:rsidR="00C4593C" w:rsidRDefault="00C4593C" w:rsidP="00100F32">
            <w:pPr>
              <w:jc w:val="center"/>
              <w:rPr>
                <w:b/>
                <w:szCs w:val="21"/>
              </w:rPr>
            </w:pPr>
          </w:p>
        </w:tc>
        <w:tc>
          <w:tcPr>
            <w:tcW w:w="6096" w:type="dxa"/>
          </w:tcPr>
          <w:p w14:paraId="7740BB94" w14:textId="77777777" w:rsidR="00C4593C" w:rsidRDefault="00C4593C" w:rsidP="00100F32">
            <w:pPr>
              <w:rPr>
                <w:b/>
                <w:szCs w:val="21"/>
              </w:rPr>
            </w:pPr>
            <w:r>
              <w:rPr>
                <w:rFonts w:hint="eastAsia"/>
                <w:b/>
                <w:szCs w:val="21"/>
              </w:rPr>
              <w:t>1.17</w:t>
            </w:r>
            <w:r>
              <w:rPr>
                <w:szCs w:val="21"/>
              </w:rPr>
              <w:t>扩展功能：监听、</w:t>
            </w:r>
            <w:proofErr w:type="gramStart"/>
            <w:r>
              <w:rPr>
                <w:szCs w:val="21"/>
              </w:rPr>
              <w:t>记滴功能</w:t>
            </w:r>
            <w:proofErr w:type="gramEnd"/>
            <w:r>
              <w:rPr>
                <w:szCs w:val="21"/>
              </w:rPr>
              <w:t>；</w:t>
            </w:r>
          </w:p>
        </w:tc>
      </w:tr>
      <w:tr w:rsidR="00C4593C" w14:paraId="14705DEE" w14:textId="77777777" w:rsidTr="00F43D0E">
        <w:trPr>
          <w:trHeight w:val="510"/>
        </w:trPr>
        <w:tc>
          <w:tcPr>
            <w:tcW w:w="851" w:type="dxa"/>
            <w:vMerge/>
            <w:vAlign w:val="center"/>
          </w:tcPr>
          <w:p w14:paraId="211BC152" w14:textId="77777777" w:rsidR="00C4593C" w:rsidRDefault="00C4593C" w:rsidP="00100F32">
            <w:pPr>
              <w:jc w:val="center"/>
              <w:rPr>
                <w:b/>
                <w:szCs w:val="21"/>
              </w:rPr>
            </w:pPr>
          </w:p>
        </w:tc>
        <w:tc>
          <w:tcPr>
            <w:tcW w:w="1842" w:type="dxa"/>
            <w:vMerge/>
            <w:vAlign w:val="center"/>
          </w:tcPr>
          <w:p w14:paraId="40D43BC2" w14:textId="77777777" w:rsidR="00C4593C" w:rsidRDefault="00C4593C" w:rsidP="00100F32">
            <w:pPr>
              <w:jc w:val="center"/>
              <w:rPr>
                <w:b/>
                <w:szCs w:val="21"/>
              </w:rPr>
            </w:pPr>
          </w:p>
        </w:tc>
        <w:tc>
          <w:tcPr>
            <w:tcW w:w="6096" w:type="dxa"/>
          </w:tcPr>
          <w:p w14:paraId="29055A91" w14:textId="77777777" w:rsidR="00C4593C" w:rsidRDefault="00C4593C" w:rsidP="00100F32">
            <w:pPr>
              <w:rPr>
                <w:szCs w:val="21"/>
              </w:rPr>
            </w:pPr>
            <w:r>
              <w:rPr>
                <w:rFonts w:hint="eastAsia"/>
                <w:b/>
                <w:szCs w:val="21"/>
              </w:rPr>
              <w:t>1.18</w:t>
            </w:r>
            <w:r>
              <w:rPr>
                <w:szCs w:val="21"/>
              </w:rPr>
              <w:t>设备内置刺激器</w:t>
            </w:r>
            <w:r>
              <w:rPr>
                <w:rFonts w:hint="eastAsia"/>
                <w:szCs w:val="21"/>
              </w:rPr>
              <w:t>：</w:t>
            </w:r>
          </w:p>
          <w:p w14:paraId="4D704564" w14:textId="77777777" w:rsidR="00C4593C" w:rsidRDefault="00C4593C" w:rsidP="00100F32">
            <w:pPr>
              <w:rPr>
                <w:b/>
                <w:szCs w:val="21"/>
              </w:rPr>
            </w:pPr>
            <w:r>
              <w:rPr>
                <w:b/>
                <w:szCs w:val="21"/>
              </w:rPr>
              <w:t>1.18.1</w:t>
            </w:r>
            <w:r>
              <w:rPr>
                <w:szCs w:val="21"/>
              </w:rPr>
              <w:t>波形：</w:t>
            </w:r>
            <w:r>
              <w:rPr>
                <w:szCs w:val="21"/>
              </w:rPr>
              <w:tab/>
            </w:r>
            <w:r>
              <w:rPr>
                <w:szCs w:val="21"/>
              </w:rPr>
              <w:t>三角波、方波、正负方波、正弦波或用户编辑波形；</w:t>
            </w:r>
          </w:p>
          <w:p w14:paraId="6722E990" w14:textId="77777777" w:rsidR="00C4593C" w:rsidRDefault="00C4593C" w:rsidP="00100F32">
            <w:pPr>
              <w:rPr>
                <w:b/>
                <w:szCs w:val="21"/>
              </w:rPr>
            </w:pPr>
            <w:r>
              <w:rPr>
                <w:b/>
                <w:szCs w:val="21"/>
              </w:rPr>
              <w:t>1.18</w:t>
            </w:r>
            <w:r>
              <w:rPr>
                <w:rFonts w:hint="eastAsia"/>
                <w:b/>
                <w:szCs w:val="21"/>
              </w:rPr>
              <w:t>.2</w:t>
            </w:r>
            <w:r>
              <w:rPr>
                <w:szCs w:val="21"/>
              </w:rPr>
              <w:t>模式：</w:t>
            </w:r>
            <w:r>
              <w:rPr>
                <w:szCs w:val="21"/>
              </w:rPr>
              <w:tab/>
            </w:r>
            <w:r>
              <w:rPr>
                <w:szCs w:val="21"/>
              </w:rPr>
              <w:t>恒流、恒压两种输出方式；</w:t>
            </w:r>
          </w:p>
          <w:p w14:paraId="41672A28" w14:textId="77777777" w:rsidR="00C4593C" w:rsidRPr="00F664E4" w:rsidRDefault="00C4593C" w:rsidP="00100F32">
            <w:pPr>
              <w:rPr>
                <w:b/>
                <w:szCs w:val="21"/>
              </w:rPr>
            </w:pPr>
            <w:r>
              <w:rPr>
                <w:rFonts w:hint="eastAsia"/>
                <w:b/>
                <w:szCs w:val="21"/>
              </w:rPr>
              <w:t>1.18.3</w:t>
            </w:r>
            <w:r>
              <w:rPr>
                <w:szCs w:val="21"/>
              </w:rPr>
              <w:t>电压：</w:t>
            </w:r>
            <w:r>
              <w:rPr>
                <w:szCs w:val="21"/>
              </w:rPr>
              <w:tab/>
              <w:t>0 ~ 110V</w:t>
            </w:r>
            <w:r>
              <w:rPr>
                <w:szCs w:val="21"/>
              </w:rPr>
              <w:t>；</w:t>
            </w:r>
          </w:p>
          <w:p w14:paraId="2DC90923" w14:textId="77777777" w:rsidR="00C4593C" w:rsidRPr="00F664E4" w:rsidRDefault="00C4593C" w:rsidP="00100F32">
            <w:pPr>
              <w:tabs>
                <w:tab w:val="left" w:pos="567"/>
              </w:tabs>
              <w:rPr>
                <w:szCs w:val="21"/>
              </w:rPr>
            </w:pPr>
            <w:r>
              <w:rPr>
                <w:b/>
                <w:szCs w:val="21"/>
              </w:rPr>
              <w:t>1.18.4</w:t>
            </w:r>
            <w:r>
              <w:rPr>
                <w:szCs w:val="21"/>
              </w:rPr>
              <w:t>电流：</w:t>
            </w:r>
            <w:r>
              <w:rPr>
                <w:szCs w:val="21"/>
              </w:rPr>
              <w:tab/>
              <w:t>0 ~ 150mA</w:t>
            </w:r>
            <w:r>
              <w:rPr>
                <w:rFonts w:hint="eastAsia"/>
                <w:szCs w:val="21"/>
              </w:rPr>
              <w:t>；</w:t>
            </w:r>
          </w:p>
        </w:tc>
      </w:tr>
      <w:tr w:rsidR="00C4593C" w14:paraId="6F990678" w14:textId="77777777" w:rsidTr="00F43D0E">
        <w:trPr>
          <w:trHeight w:val="510"/>
        </w:trPr>
        <w:tc>
          <w:tcPr>
            <w:tcW w:w="851" w:type="dxa"/>
            <w:vMerge/>
            <w:vAlign w:val="center"/>
          </w:tcPr>
          <w:p w14:paraId="35D0419D" w14:textId="77777777" w:rsidR="00C4593C" w:rsidRDefault="00C4593C" w:rsidP="00100F32">
            <w:pPr>
              <w:jc w:val="center"/>
              <w:rPr>
                <w:b/>
                <w:szCs w:val="21"/>
              </w:rPr>
            </w:pPr>
          </w:p>
        </w:tc>
        <w:tc>
          <w:tcPr>
            <w:tcW w:w="1842" w:type="dxa"/>
            <w:vMerge/>
            <w:vAlign w:val="center"/>
          </w:tcPr>
          <w:p w14:paraId="1171E8D3" w14:textId="77777777" w:rsidR="00C4593C" w:rsidRDefault="00C4593C" w:rsidP="00100F32">
            <w:pPr>
              <w:jc w:val="center"/>
              <w:rPr>
                <w:b/>
                <w:szCs w:val="21"/>
              </w:rPr>
            </w:pPr>
          </w:p>
        </w:tc>
        <w:tc>
          <w:tcPr>
            <w:tcW w:w="6096" w:type="dxa"/>
          </w:tcPr>
          <w:p w14:paraId="59FD9063" w14:textId="77777777" w:rsidR="00C4593C" w:rsidRDefault="00C4593C" w:rsidP="00100F32">
            <w:pPr>
              <w:rPr>
                <w:b/>
                <w:szCs w:val="21"/>
              </w:rPr>
            </w:pPr>
            <w:r w:rsidRPr="005931F7">
              <w:rPr>
                <w:rFonts w:hint="eastAsia"/>
                <w:b/>
                <w:szCs w:val="21"/>
              </w:rPr>
              <w:t>★</w:t>
            </w:r>
            <w:r>
              <w:rPr>
                <w:rFonts w:hint="eastAsia"/>
                <w:b/>
                <w:szCs w:val="21"/>
              </w:rPr>
              <w:t>1.19</w:t>
            </w:r>
            <w:r>
              <w:rPr>
                <w:rFonts w:ascii="宋体" w:hint="eastAsia"/>
                <w:color w:val="000000"/>
              </w:rPr>
              <w:t>信号分析</w:t>
            </w:r>
            <w:r>
              <w:rPr>
                <w:rFonts w:ascii="宋体"/>
                <w:color w:val="000000"/>
              </w:rPr>
              <w:t>系统</w:t>
            </w:r>
            <w:r>
              <w:rPr>
                <w:rFonts w:ascii="宋体" w:hint="eastAsia"/>
                <w:color w:val="000000"/>
              </w:rPr>
              <w:t>内置</w:t>
            </w:r>
            <w:r>
              <w:rPr>
                <w:rFonts w:ascii="宋体"/>
                <w:color w:val="000000"/>
              </w:rPr>
              <w:t>处理器</w:t>
            </w:r>
            <w:r>
              <w:rPr>
                <w:rFonts w:ascii="宋体" w:hint="eastAsia"/>
                <w:color w:val="000000"/>
              </w:rPr>
              <w:t>核心数</w:t>
            </w:r>
            <w:r>
              <w:rPr>
                <w:rFonts w:ascii="宋体"/>
                <w:color w:val="000000"/>
              </w:rPr>
              <w:t>不低于四个，</w:t>
            </w:r>
            <w:r>
              <w:rPr>
                <w:rFonts w:ascii="宋体" w:hint="eastAsia"/>
                <w:color w:val="000000"/>
              </w:rPr>
              <w:t>频率速度不低于</w:t>
            </w:r>
            <w:r w:rsidRPr="007452B6">
              <w:rPr>
                <w:rFonts w:ascii="宋体"/>
                <w:color w:val="000000"/>
              </w:rPr>
              <w:t>2.66 GHz</w:t>
            </w:r>
            <w:r w:rsidRPr="007452B6">
              <w:rPr>
                <w:rFonts w:ascii="宋体" w:hint="eastAsia"/>
                <w:color w:val="000000"/>
              </w:rPr>
              <w:t>，</w:t>
            </w:r>
            <w:r w:rsidRPr="007452B6">
              <w:rPr>
                <w:rFonts w:ascii="宋体"/>
                <w:color w:val="000000"/>
              </w:rPr>
              <w:t>高速缓</w:t>
            </w:r>
            <w:r w:rsidRPr="007452B6">
              <w:rPr>
                <w:rFonts w:ascii="宋体" w:hint="eastAsia"/>
                <w:color w:val="000000"/>
              </w:rPr>
              <w:t>存大于</w:t>
            </w:r>
            <w:r w:rsidRPr="007452B6">
              <w:rPr>
                <w:rFonts w:ascii="宋体"/>
                <w:color w:val="000000"/>
              </w:rPr>
              <w:t xml:space="preserve">或等于12 MB </w:t>
            </w:r>
            <w:r w:rsidRPr="007452B6">
              <w:rPr>
                <w:rFonts w:ascii="宋体" w:hint="eastAsia"/>
                <w:color w:val="000000"/>
              </w:rPr>
              <w:t>的</w:t>
            </w:r>
            <w:r w:rsidRPr="007452B6">
              <w:rPr>
                <w:rFonts w:ascii="宋体"/>
                <w:color w:val="000000"/>
              </w:rPr>
              <w:t>二级高速缓存</w:t>
            </w:r>
            <w:r w:rsidRPr="007452B6">
              <w:rPr>
                <w:rFonts w:ascii="宋体" w:hint="eastAsia"/>
                <w:color w:val="000000"/>
              </w:rPr>
              <w:t>。</w:t>
            </w:r>
            <w:r>
              <w:rPr>
                <w:rFonts w:ascii="宋体" w:hint="eastAsia"/>
                <w:color w:val="000000"/>
              </w:rPr>
              <w:t>存储</w:t>
            </w:r>
            <w:r>
              <w:rPr>
                <w:rFonts w:ascii="宋体"/>
                <w:color w:val="000000"/>
              </w:rPr>
              <w:t>空间</w:t>
            </w:r>
            <w:proofErr w:type="gramStart"/>
            <w:r>
              <w:rPr>
                <w:rFonts w:ascii="宋体"/>
                <w:color w:val="000000"/>
              </w:rPr>
              <w:t>》</w:t>
            </w:r>
            <w:proofErr w:type="gramEnd"/>
            <w:r>
              <w:rPr>
                <w:rFonts w:ascii="宋体" w:hint="eastAsia"/>
                <w:color w:val="000000"/>
              </w:rPr>
              <w:t>500G；</w:t>
            </w:r>
          </w:p>
        </w:tc>
      </w:tr>
      <w:tr w:rsidR="00C4593C" w14:paraId="64B9A197" w14:textId="77777777" w:rsidTr="00150A37">
        <w:trPr>
          <w:trHeight w:val="416"/>
        </w:trPr>
        <w:tc>
          <w:tcPr>
            <w:tcW w:w="851" w:type="dxa"/>
            <w:vMerge w:val="restart"/>
            <w:vAlign w:val="center"/>
          </w:tcPr>
          <w:p w14:paraId="5C9A27FF" w14:textId="77777777" w:rsidR="00C4593C" w:rsidRDefault="00C4593C" w:rsidP="00100F32">
            <w:pPr>
              <w:jc w:val="center"/>
              <w:rPr>
                <w:b/>
                <w:szCs w:val="21"/>
              </w:rPr>
            </w:pPr>
            <w:r>
              <w:rPr>
                <w:rFonts w:hint="eastAsia"/>
                <w:b/>
                <w:szCs w:val="21"/>
              </w:rPr>
              <w:lastRenderedPageBreak/>
              <w:t>2</w:t>
            </w:r>
          </w:p>
        </w:tc>
        <w:tc>
          <w:tcPr>
            <w:tcW w:w="1842" w:type="dxa"/>
            <w:vMerge w:val="restart"/>
            <w:vAlign w:val="center"/>
          </w:tcPr>
          <w:p w14:paraId="20FD4BF6" w14:textId="77777777" w:rsidR="00C4593C" w:rsidRDefault="00C4593C" w:rsidP="00100F32">
            <w:pPr>
              <w:ind w:left="108"/>
              <w:jc w:val="center"/>
              <w:rPr>
                <w:rFonts w:ascii="宋体"/>
                <w:b/>
                <w:color w:val="000000"/>
              </w:rPr>
            </w:pPr>
            <w:r w:rsidRPr="00487B73">
              <w:rPr>
                <w:rFonts w:ascii="宋体" w:hint="eastAsia"/>
                <w:b/>
                <w:color w:val="000000"/>
              </w:rPr>
              <w:t>信号采集与处理系</w:t>
            </w:r>
          </w:p>
          <w:p w14:paraId="3057EC8B" w14:textId="77777777" w:rsidR="00C4593C" w:rsidRDefault="00C4593C" w:rsidP="00100F32">
            <w:pPr>
              <w:jc w:val="center"/>
              <w:rPr>
                <w:b/>
                <w:szCs w:val="21"/>
              </w:rPr>
            </w:pPr>
            <w:r w:rsidRPr="00487B73">
              <w:rPr>
                <w:rFonts w:ascii="宋体" w:hint="eastAsia"/>
                <w:b/>
                <w:color w:val="000000"/>
              </w:rPr>
              <w:t>统软件</w:t>
            </w:r>
          </w:p>
        </w:tc>
        <w:tc>
          <w:tcPr>
            <w:tcW w:w="6096" w:type="dxa"/>
          </w:tcPr>
          <w:p w14:paraId="381A519C" w14:textId="77777777" w:rsidR="00C4593C" w:rsidRDefault="00C4593C" w:rsidP="00100F32">
            <w:pPr>
              <w:rPr>
                <w:b/>
                <w:szCs w:val="21"/>
              </w:rPr>
            </w:pPr>
            <w:r>
              <w:rPr>
                <w:rFonts w:hint="eastAsia"/>
                <w:b/>
                <w:szCs w:val="21"/>
              </w:rPr>
              <w:t>2.1</w:t>
            </w:r>
            <w:r>
              <w:rPr>
                <w:szCs w:val="21"/>
              </w:rPr>
              <w:t>软件显示通道数：</w:t>
            </w:r>
            <w:r>
              <w:rPr>
                <w:szCs w:val="21"/>
              </w:rPr>
              <w:t>1 ~ 64</w:t>
            </w:r>
            <w:r>
              <w:rPr>
                <w:szCs w:val="21"/>
              </w:rPr>
              <w:t>通道可变；</w:t>
            </w:r>
          </w:p>
        </w:tc>
      </w:tr>
      <w:tr w:rsidR="00C4593C" w14:paraId="7C894F91" w14:textId="77777777" w:rsidTr="00150A37">
        <w:trPr>
          <w:trHeight w:val="422"/>
        </w:trPr>
        <w:tc>
          <w:tcPr>
            <w:tcW w:w="851" w:type="dxa"/>
            <w:vMerge/>
            <w:vAlign w:val="center"/>
          </w:tcPr>
          <w:p w14:paraId="4079087B" w14:textId="77777777" w:rsidR="00C4593C" w:rsidRDefault="00C4593C" w:rsidP="00100F32">
            <w:pPr>
              <w:jc w:val="center"/>
              <w:rPr>
                <w:b/>
                <w:szCs w:val="21"/>
              </w:rPr>
            </w:pPr>
          </w:p>
        </w:tc>
        <w:tc>
          <w:tcPr>
            <w:tcW w:w="1842" w:type="dxa"/>
            <w:vMerge/>
            <w:vAlign w:val="center"/>
          </w:tcPr>
          <w:p w14:paraId="7E471C5D" w14:textId="77777777" w:rsidR="00C4593C" w:rsidRDefault="00C4593C" w:rsidP="00100F32">
            <w:pPr>
              <w:jc w:val="center"/>
              <w:rPr>
                <w:b/>
                <w:szCs w:val="21"/>
              </w:rPr>
            </w:pPr>
          </w:p>
        </w:tc>
        <w:tc>
          <w:tcPr>
            <w:tcW w:w="6096" w:type="dxa"/>
          </w:tcPr>
          <w:p w14:paraId="09181925" w14:textId="77777777" w:rsidR="00C4593C" w:rsidRDefault="00C4593C" w:rsidP="00100F32">
            <w:pPr>
              <w:rPr>
                <w:b/>
                <w:szCs w:val="21"/>
              </w:rPr>
            </w:pPr>
            <w:r w:rsidRPr="005931F7">
              <w:rPr>
                <w:rFonts w:hint="eastAsia"/>
                <w:b/>
                <w:szCs w:val="21"/>
              </w:rPr>
              <w:t>★</w:t>
            </w:r>
            <w:r>
              <w:rPr>
                <w:rFonts w:hint="eastAsia"/>
                <w:b/>
                <w:szCs w:val="21"/>
              </w:rPr>
              <w:t>2.2</w:t>
            </w:r>
            <w:r>
              <w:rPr>
                <w:szCs w:val="21"/>
              </w:rPr>
              <w:t>同时反演文件数：</w:t>
            </w:r>
            <w:r>
              <w:rPr>
                <w:szCs w:val="21"/>
              </w:rPr>
              <w:t xml:space="preserve"> 4</w:t>
            </w:r>
            <w:r>
              <w:rPr>
                <w:szCs w:val="21"/>
              </w:rPr>
              <w:t>（可同时打开多个文件进行反演）；</w:t>
            </w:r>
          </w:p>
        </w:tc>
      </w:tr>
      <w:tr w:rsidR="00C4593C" w14:paraId="07A49328" w14:textId="77777777" w:rsidTr="00F43D0E">
        <w:trPr>
          <w:trHeight w:val="510"/>
        </w:trPr>
        <w:tc>
          <w:tcPr>
            <w:tcW w:w="851" w:type="dxa"/>
            <w:vMerge/>
            <w:vAlign w:val="center"/>
          </w:tcPr>
          <w:p w14:paraId="3ABE778B" w14:textId="77777777" w:rsidR="00C4593C" w:rsidRDefault="00C4593C" w:rsidP="00100F32">
            <w:pPr>
              <w:jc w:val="center"/>
              <w:rPr>
                <w:b/>
                <w:szCs w:val="21"/>
              </w:rPr>
            </w:pPr>
          </w:p>
        </w:tc>
        <w:tc>
          <w:tcPr>
            <w:tcW w:w="1842" w:type="dxa"/>
            <w:vMerge/>
            <w:vAlign w:val="center"/>
          </w:tcPr>
          <w:p w14:paraId="37FCF1BA" w14:textId="77777777" w:rsidR="00C4593C" w:rsidRDefault="00C4593C" w:rsidP="00100F32">
            <w:pPr>
              <w:jc w:val="center"/>
              <w:rPr>
                <w:b/>
                <w:szCs w:val="21"/>
              </w:rPr>
            </w:pPr>
          </w:p>
        </w:tc>
        <w:tc>
          <w:tcPr>
            <w:tcW w:w="6096" w:type="dxa"/>
          </w:tcPr>
          <w:p w14:paraId="7DD24B6D" w14:textId="77777777" w:rsidR="00C4593C" w:rsidRPr="00BE346C" w:rsidRDefault="00C4593C" w:rsidP="00100F32">
            <w:pPr>
              <w:tabs>
                <w:tab w:val="left" w:pos="567"/>
              </w:tabs>
              <w:rPr>
                <w:szCs w:val="21"/>
              </w:rPr>
            </w:pPr>
            <w:r w:rsidRPr="005931F7">
              <w:rPr>
                <w:rFonts w:hint="eastAsia"/>
                <w:b/>
                <w:szCs w:val="21"/>
              </w:rPr>
              <w:t>★</w:t>
            </w:r>
            <w:r>
              <w:rPr>
                <w:rFonts w:hint="eastAsia"/>
                <w:b/>
                <w:szCs w:val="21"/>
              </w:rPr>
              <w:t>2.3</w:t>
            </w:r>
            <w:r>
              <w:rPr>
                <w:szCs w:val="21"/>
              </w:rPr>
              <w:t>采样和反演同时进行：在信号实时采集过程中，可以同时打开以前记录的文件进行查看、对比、分析等操作；</w:t>
            </w:r>
          </w:p>
        </w:tc>
      </w:tr>
      <w:tr w:rsidR="00C4593C" w14:paraId="3F2A1325" w14:textId="77777777" w:rsidTr="00F43D0E">
        <w:trPr>
          <w:trHeight w:val="510"/>
        </w:trPr>
        <w:tc>
          <w:tcPr>
            <w:tcW w:w="851" w:type="dxa"/>
            <w:vMerge/>
            <w:vAlign w:val="center"/>
          </w:tcPr>
          <w:p w14:paraId="4FAE1110" w14:textId="77777777" w:rsidR="00C4593C" w:rsidRDefault="00C4593C" w:rsidP="00100F32">
            <w:pPr>
              <w:jc w:val="center"/>
              <w:rPr>
                <w:b/>
                <w:szCs w:val="21"/>
              </w:rPr>
            </w:pPr>
          </w:p>
        </w:tc>
        <w:tc>
          <w:tcPr>
            <w:tcW w:w="1842" w:type="dxa"/>
            <w:vMerge/>
            <w:vAlign w:val="center"/>
          </w:tcPr>
          <w:p w14:paraId="63D1811B" w14:textId="77777777" w:rsidR="00C4593C" w:rsidRDefault="00C4593C" w:rsidP="00100F32">
            <w:pPr>
              <w:jc w:val="center"/>
              <w:rPr>
                <w:b/>
                <w:szCs w:val="21"/>
              </w:rPr>
            </w:pPr>
          </w:p>
        </w:tc>
        <w:tc>
          <w:tcPr>
            <w:tcW w:w="6096" w:type="dxa"/>
          </w:tcPr>
          <w:p w14:paraId="7752D108" w14:textId="77777777" w:rsidR="00C4593C" w:rsidRDefault="00C4593C" w:rsidP="00100F32">
            <w:pPr>
              <w:rPr>
                <w:b/>
                <w:szCs w:val="21"/>
              </w:rPr>
            </w:pPr>
            <w:r w:rsidRPr="005931F7">
              <w:rPr>
                <w:rFonts w:hint="eastAsia"/>
                <w:b/>
                <w:szCs w:val="21"/>
              </w:rPr>
              <w:t>★</w:t>
            </w:r>
            <w:r>
              <w:rPr>
                <w:rFonts w:hint="eastAsia"/>
                <w:b/>
                <w:szCs w:val="21"/>
              </w:rPr>
              <w:t>2.4</w:t>
            </w:r>
            <w:r>
              <w:rPr>
                <w:szCs w:val="21"/>
              </w:rPr>
              <w:t>反演文件时，可以在播放反演波形的同时播放信号声音，比如播放减压神经放电声音；</w:t>
            </w:r>
          </w:p>
        </w:tc>
      </w:tr>
      <w:tr w:rsidR="00C4593C" w14:paraId="620ADF21" w14:textId="77777777" w:rsidTr="00F43D0E">
        <w:trPr>
          <w:trHeight w:val="510"/>
        </w:trPr>
        <w:tc>
          <w:tcPr>
            <w:tcW w:w="851" w:type="dxa"/>
            <w:vMerge/>
            <w:vAlign w:val="center"/>
          </w:tcPr>
          <w:p w14:paraId="4C2D5A5E" w14:textId="77777777" w:rsidR="00C4593C" w:rsidRDefault="00C4593C" w:rsidP="00100F32">
            <w:pPr>
              <w:jc w:val="center"/>
              <w:rPr>
                <w:b/>
                <w:szCs w:val="21"/>
              </w:rPr>
            </w:pPr>
          </w:p>
        </w:tc>
        <w:tc>
          <w:tcPr>
            <w:tcW w:w="1842" w:type="dxa"/>
            <w:vMerge/>
            <w:vAlign w:val="center"/>
          </w:tcPr>
          <w:p w14:paraId="02F09F85" w14:textId="77777777" w:rsidR="00C4593C" w:rsidRDefault="00C4593C" w:rsidP="00100F32">
            <w:pPr>
              <w:jc w:val="center"/>
              <w:rPr>
                <w:b/>
                <w:szCs w:val="21"/>
              </w:rPr>
            </w:pPr>
          </w:p>
        </w:tc>
        <w:tc>
          <w:tcPr>
            <w:tcW w:w="6096" w:type="dxa"/>
          </w:tcPr>
          <w:p w14:paraId="64245CD9" w14:textId="4F72A7C8" w:rsidR="00C4593C" w:rsidRDefault="00C4593C" w:rsidP="00100F32">
            <w:pPr>
              <w:rPr>
                <w:b/>
                <w:szCs w:val="21"/>
              </w:rPr>
            </w:pPr>
            <w:r>
              <w:rPr>
                <w:rFonts w:hint="eastAsia"/>
                <w:b/>
                <w:szCs w:val="21"/>
              </w:rPr>
              <w:t>2.5</w:t>
            </w:r>
            <w:r>
              <w:rPr>
                <w:szCs w:val="21"/>
              </w:rPr>
              <w:t>通道差异化采样率：不同通道可设置不同采样率进行数据采样、不同采样率的信号可同步记录及同步显示；</w:t>
            </w:r>
          </w:p>
        </w:tc>
      </w:tr>
      <w:tr w:rsidR="00C4593C" w14:paraId="5438D31B" w14:textId="77777777" w:rsidTr="00150A37">
        <w:trPr>
          <w:trHeight w:val="450"/>
        </w:trPr>
        <w:tc>
          <w:tcPr>
            <w:tcW w:w="851" w:type="dxa"/>
            <w:vMerge/>
            <w:vAlign w:val="center"/>
          </w:tcPr>
          <w:p w14:paraId="561ECDDA" w14:textId="77777777" w:rsidR="00C4593C" w:rsidRDefault="00C4593C" w:rsidP="00100F32">
            <w:pPr>
              <w:jc w:val="center"/>
              <w:rPr>
                <w:b/>
                <w:szCs w:val="21"/>
              </w:rPr>
            </w:pPr>
          </w:p>
        </w:tc>
        <w:tc>
          <w:tcPr>
            <w:tcW w:w="1842" w:type="dxa"/>
            <w:vMerge/>
            <w:vAlign w:val="center"/>
          </w:tcPr>
          <w:p w14:paraId="76CC0E5E" w14:textId="77777777" w:rsidR="00C4593C" w:rsidRDefault="00C4593C" w:rsidP="00100F32">
            <w:pPr>
              <w:jc w:val="center"/>
              <w:rPr>
                <w:b/>
                <w:szCs w:val="21"/>
              </w:rPr>
            </w:pPr>
          </w:p>
        </w:tc>
        <w:tc>
          <w:tcPr>
            <w:tcW w:w="6096" w:type="dxa"/>
          </w:tcPr>
          <w:p w14:paraId="0D5014C0" w14:textId="48E490A2" w:rsidR="00C4593C" w:rsidRDefault="00C4593C" w:rsidP="00C90AAF">
            <w:pPr>
              <w:rPr>
                <w:b/>
                <w:szCs w:val="21"/>
              </w:rPr>
            </w:pPr>
            <w:r>
              <w:rPr>
                <w:rFonts w:hint="eastAsia"/>
                <w:b/>
                <w:szCs w:val="21"/>
              </w:rPr>
              <w:t>2.6</w:t>
            </w:r>
            <w:r>
              <w:rPr>
                <w:szCs w:val="21"/>
              </w:rPr>
              <w:t>文件列表窗口：</w:t>
            </w:r>
            <w:r w:rsidR="00C90AAF">
              <w:rPr>
                <w:rFonts w:hint="eastAsia"/>
                <w:szCs w:val="21"/>
              </w:rPr>
              <w:t>可</w:t>
            </w:r>
            <w:r>
              <w:rPr>
                <w:szCs w:val="21"/>
              </w:rPr>
              <w:t>直接点击列表文件打开反演文件；</w:t>
            </w:r>
          </w:p>
        </w:tc>
      </w:tr>
      <w:tr w:rsidR="00C4593C" w14:paraId="7A7EC8CB" w14:textId="77777777" w:rsidTr="00150A37">
        <w:trPr>
          <w:trHeight w:val="414"/>
        </w:trPr>
        <w:tc>
          <w:tcPr>
            <w:tcW w:w="851" w:type="dxa"/>
            <w:vMerge/>
            <w:vAlign w:val="center"/>
          </w:tcPr>
          <w:p w14:paraId="230785FB" w14:textId="77777777" w:rsidR="00C4593C" w:rsidRDefault="00C4593C" w:rsidP="00100F32">
            <w:pPr>
              <w:jc w:val="center"/>
              <w:rPr>
                <w:b/>
                <w:szCs w:val="21"/>
              </w:rPr>
            </w:pPr>
          </w:p>
        </w:tc>
        <w:tc>
          <w:tcPr>
            <w:tcW w:w="1842" w:type="dxa"/>
            <w:vMerge/>
            <w:vAlign w:val="center"/>
          </w:tcPr>
          <w:p w14:paraId="72ABB97C" w14:textId="77777777" w:rsidR="00C4593C" w:rsidRDefault="00C4593C" w:rsidP="00100F32">
            <w:pPr>
              <w:jc w:val="center"/>
              <w:rPr>
                <w:b/>
                <w:szCs w:val="21"/>
              </w:rPr>
            </w:pPr>
          </w:p>
        </w:tc>
        <w:tc>
          <w:tcPr>
            <w:tcW w:w="6096" w:type="dxa"/>
          </w:tcPr>
          <w:p w14:paraId="40F7B8F1" w14:textId="69ACB650" w:rsidR="00C4593C" w:rsidRDefault="00C4593C" w:rsidP="00100F32">
            <w:pPr>
              <w:rPr>
                <w:b/>
                <w:szCs w:val="21"/>
              </w:rPr>
            </w:pPr>
            <w:r>
              <w:rPr>
                <w:rFonts w:hint="eastAsia"/>
                <w:b/>
                <w:szCs w:val="21"/>
              </w:rPr>
              <w:t>2.7</w:t>
            </w:r>
            <w:r w:rsidR="00C90AAF">
              <w:rPr>
                <w:szCs w:val="21"/>
              </w:rPr>
              <w:t>浮动快速启动窗口：</w:t>
            </w:r>
            <w:r w:rsidR="00C90AAF">
              <w:rPr>
                <w:rFonts w:hint="eastAsia"/>
                <w:szCs w:val="21"/>
              </w:rPr>
              <w:t>可</w:t>
            </w:r>
            <w:r w:rsidR="00C90AAF">
              <w:rPr>
                <w:szCs w:val="21"/>
              </w:rPr>
              <w:t>直接启动停止实验</w:t>
            </w:r>
            <w:r>
              <w:rPr>
                <w:szCs w:val="21"/>
              </w:rPr>
              <w:t>；</w:t>
            </w:r>
          </w:p>
        </w:tc>
      </w:tr>
      <w:tr w:rsidR="00C4593C" w14:paraId="3B128685" w14:textId="77777777" w:rsidTr="00F43D0E">
        <w:trPr>
          <w:trHeight w:val="510"/>
        </w:trPr>
        <w:tc>
          <w:tcPr>
            <w:tcW w:w="851" w:type="dxa"/>
            <w:vMerge/>
            <w:vAlign w:val="center"/>
          </w:tcPr>
          <w:p w14:paraId="6CEA0C61" w14:textId="77777777" w:rsidR="00C4593C" w:rsidRDefault="00C4593C" w:rsidP="00100F32">
            <w:pPr>
              <w:jc w:val="center"/>
              <w:rPr>
                <w:b/>
                <w:szCs w:val="21"/>
              </w:rPr>
            </w:pPr>
          </w:p>
        </w:tc>
        <w:tc>
          <w:tcPr>
            <w:tcW w:w="1842" w:type="dxa"/>
            <w:vMerge/>
            <w:vAlign w:val="center"/>
          </w:tcPr>
          <w:p w14:paraId="69E9D029" w14:textId="77777777" w:rsidR="00C4593C" w:rsidRDefault="00C4593C" w:rsidP="00100F32">
            <w:pPr>
              <w:jc w:val="center"/>
              <w:rPr>
                <w:b/>
                <w:szCs w:val="21"/>
              </w:rPr>
            </w:pPr>
          </w:p>
        </w:tc>
        <w:tc>
          <w:tcPr>
            <w:tcW w:w="6096" w:type="dxa"/>
          </w:tcPr>
          <w:p w14:paraId="49E39687" w14:textId="77777777" w:rsidR="00C4593C" w:rsidRDefault="00C4593C" w:rsidP="00100F32">
            <w:pPr>
              <w:rPr>
                <w:b/>
                <w:szCs w:val="21"/>
              </w:rPr>
            </w:pPr>
            <w:r>
              <w:rPr>
                <w:rFonts w:hint="eastAsia"/>
                <w:b/>
                <w:szCs w:val="21"/>
              </w:rPr>
              <w:t>2.8</w:t>
            </w:r>
            <w:r>
              <w:rPr>
                <w:szCs w:val="21"/>
              </w:rPr>
              <w:t>软件外观：可由用户改变，可打开或隐藏信息显示、刺激、快速启动、文件列表等窗口，所有窗口可在屏幕范围内移动；</w:t>
            </w:r>
          </w:p>
        </w:tc>
      </w:tr>
      <w:tr w:rsidR="00C4593C" w14:paraId="0B2C5753" w14:textId="77777777" w:rsidTr="00150A37">
        <w:trPr>
          <w:trHeight w:val="415"/>
        </w:trPr>
        <w:tc>
          <w:tcPr>
            <w:tcW w:w="851" w:type="dxa"/>
            <w:vMerge/>
            <w:vAlign w:val="center"/>
          </w:tcPr>
          <w:p w14:paraId="50BF6F1D" w14:textId="77777777" w:rsidR="00C4593C" w:rsidRDefault="00C4593C" w:rsidP="00100F32">
            <w:pPr>
              <w:jc w:val="center"/>
              <w:rPr>
                <w:b/>
                <w:szCs w:val="21"/>
              </w:rPr>
            </w:pPr>
          </w:p>
        </w:tc>
        <w:tc>
          <w:tcPr>
            <w:tcW w:w="1842" w:type="dxa"/>
            <w:vMerge/>
            <w:vAlign w:val="center"/>
          </w:tcPr>
          <w:p w14:paraId="5B167A5C" w14:textId="77777777" w:rsidR="00C4593C" w:rsidRDefault="00C4593C" w:rsidP="00100F32">
            <w:pPr>
              <w:jc w:val="center"/>
              <w:rPr>
                <w:b/>
                <w:szCs w:val="21"/>
              </w:rPr>
            </w:pPr>
          </w:p>
        </w:tc>
        <w:tc>
          <w:tcPr>
            <w:tcW w:w="6096" w:type="dxa"/>
          </w:tcPr>
          <w:p w14:paraId="0860F890" w14:textId="33F42B86" w:rsidR="00C4593C" w:rsidRDefault="00C4593C" w:rsidP="00C90AAF">
            <w:pPr>
              <w:rPr>
                <w:b/>
                <w:szCs w:val="21"/>
              </w:rPr>
            </w:pPr>
            <w:r>
              <w:rPr>
                <w:rFonts w:hint="eastAsia"/>
                <w:b/>
                <w:szCs w:val="21"/>
              </w:rPr>
              <w:t>2.9</w:t>
            </w:r>
            <w:r>
              <w:rPr>
                <w:szCs w:val="21"/>
              </w:rPr>
              <w:t>在线实验报告编辑</w:t>
            </w:r>
            <w:r w:rsidR="00C90AAF">
              <w:rPr>
                <w:rFonts w:hint="eastAsia"/>
                <w:szCs w:val="21"/>
              </w:rPr>
              <w:t>功能；</w:t>
            </w:r>
          </w:p>
        </w:tc>
      </w:tr>
      <w:tr w:rsidR="00C4593C" w14:paraId="7B59B7E9" w14:textId="77777777" w:rsidTr="00BE664F">
        <w:trPr>
          <w:trHeight w:val="421"/>
        </w:trPr>
        <w:tc>
          <w:tcPr>
            <w:tcW w:w="851" w:type="dxa"/>
            <w:vMerge/>
            <w:vAlign w:val="center"/>
          </w:tcPr>
          <w:p w14:paraId="3F1EC8AB" w14:textId="77777777" w:rsidR="00C4593C" w:rsidRDefault="00C4593C" w:rsidP="00100F32">
            <w:pPr>
              <w:jc w:val="center"/>
              <w:rPr>
                <w:b/>
                <w:szCs w:val="21"/>
              </w:rPr>
            </w:pPr>
          </w:p>
        </w:tc>
        <w:tc>
          <w:tcPr>
            <w:tcW w:w="1842" w:type="dxa"/>
            <w:vMerge/>
            <w:vAlign w:val="center"/>
          </w:tcPr>
          <w:p w14:paraId="1B0526D5" w14:textId="77777777" w:rsidR="00C4593C" w:rsidRDefault="00C4593C" w:rsidP="00100F32">
            <w:pPr>
              <w:jc w:val="center"/>
              <w:rPr>
                <w:b/>
                <w:szCs w:val="21"/>
              </w:rPr>
            </w:pPr>
          </w:p>
        </w:tc>
        <w:tc>
          <w:tcPr>
            <w:tcW w:w="6096" w:type="dxa"/>
          </w:tcPr>
          <w:p w14:paraId="2FAF83A2" w14:textId="7DC6CFC5" w:rsidR="00C4593C" w:rsidRPr="00BE346C" w:rsidRDefault="00C4593C" w:rsidP="008842FA">
            <w:pPr>
              <w:tabs>
                <w:tab w:val="left" w:pos="567"/>
              </w:tabs>
              <w:rPr>
                <w:szCs w:val="21"/>
              </w:rPr>
            </w:pPr>
            <w:r>
              <w:rPr>
                <w:rFonts w:hint="eastAsia"/>
                <w:b/>
                <w:szCs w:val="21"/>
              </w:rPr>
              <w:t>2.10</w:t>
            </w:r>
            <w:r>
              <w:rPr>
                <w:szCs w:val="21"/>
              </w:rPr>
              <w:t>实验报告、数据上传和下载：上传地址用户可配置；</w:t>
            </w:r>
          </w:p>
        </w:tc>
      </w:tr>
      <w:tr w:rsidR="00C4593C" w14:paraId="56446D33" w14:textId="77777777" w:rsidTr="00F43D0E">
        <w:trPr>
          <w:trHeight w:val="510"/>
        </w:trPr>
        <w:tc>
          <w:tcPr>
            <w:tcW w:w="851" w:type="dxa"/>
            <w:vMerge/>
            <w:vAlign w:val="center"/>
          </w:tcPr>
          <w:p w14:paraId="3BF17296" w14:textId="77777777" w:rsidR="00C4593C" w:rsidRDefault="00C4593C" w:rsidP="00100F32">
            <w:pPr>
              <w:jc w:val="center"/>
              <w:rPr>
                <w:b/>
                <w:szCs w:val="21"/>
              </w:rPr>
            </w:pPr>
          </w:p>
        </w:tc>
        <w:tc>
          <w:tcPr>
            <w:tcW w:w="1842" w:type="dxa"/>
            <w:vMerge/>
            <w:vAlign w:val="center"/>
          </w:tcPr>
          <w:p w14:paraId="38C5B198" w14:textId="77777777" w:rsidR="00C4593C" w:rsidRDefault="00C4593C" w:rsidP="00100F32">
            <w:pPr>
              <w:jc w:val="center"/>
              <w:rPr>
                <w:b/>
                <w:szCs w:val="21"/>
              </w:rPr>
            </w:pPr>
          </w:p>
        </w:tc>
        <w:tc>
          <w:tcPr>
            <w:tcW w:w="6096" w:type="dxa"/>
          </w:tcPr>
          <w:p w14:paraId="133AEA8A" w14:textId="77777777" w:rsidR="00C4593C" w:rsidRPr="00BE346C" w:rsidRDefault="00C4593C" w:rsidP="00100F32">
            <w:pPr>
              <w:tabs>
                <w:tab w:val="left" w:pos="567"/>
              </w:tabs>
              <w:rPr>
                <w:szCs w:val="21"/>
              </w:rPr>
            </w:pPr>
            <w:r>
              <w:rPr>
                <w:rFonts w:hint="eastAsia"/>
                <w:b/>
                <w:szCs w:val="21"/>
              </w:rPr>
              <w:t>2.11</w:t>
            </w:r>
            <w:r>
              <w:rPr>
                <w:szCs w:val="21"/>
              </w:rPr>
              <w:t>软件实验模块内</w:t>
            </w:r>
            <w:proofErr w:type="gramStart"/>
            <w:r>
              <w:rPr>
                <w:szCs w:val="21"/>
              </w:rPr>
              <w:t>嵌电子</w:t>
            </w:r>
            <w:proofErr w:type="gramEnd"/>
            <w:r>
              <w:rPr>
                <w:szCs w:val="21"/>
              </w:rPr>
              <w:t>教材：</w:t>
            </w:r>
            <w:r>
              <w:rPr>
                <w:szCs w:val="21"/>
              </w:rPr>
              <w:tab/>
            </w:r>
            <w:r>
              <w:rPr>
                <w:szCs w:val="21"/>
              </w:rPr>
              <w:t>包含实验目的和原理、实验对象、实验器材和药品、实验步骤和观察项目、注意事项、思考题、常规实验操作视频等；</w:t>
            </w:r>
          </w:p>
        </w:tc>
      </w:tr>
      <w:tr w:rsidR="00C4593C" w14:paraId="4429144A" w14:textId="77777777" w:rsidTr="00F43D0E">
        <w:trPr>
          <w:trHeight w:val="510"/>
        </w:trPr>
        <w:tc>
          <w:tcPr>
            <w:tcW w:w="851" w:type="dxa"/>
            <w:vMerge/>
            <w:vAlign w:val="center"/>
          </w:tcPr>
          <w:p w14:paraId="1A1E18CB" w14:textId="77777777" w:rsidR="00C4593C" w:rsidRDefault="00C4593C" w:rsidP="00100F32">
            <w:pPr>
              <w:jc w:val="center"/>
              <w:rPr>
                <w:b/>
                <w:szCs w:val="21"/>
              </w:rPr>
            </w:pPr>
          </w:p>
        </w:tc>
        <w:tc>
          <w:tcPr>
            <w:tcW w:w="1842" w:type="dxa"/>
            <w:vMerge/>
            <w:vAlign w:val="center"/>
          </w:tcPr>
          <w:p w14:paraId="0FA9E05E" w14:textId="77777777" w:rsidR="00C4593C" w:rsidRDefault="00C4593C" w:rsidP="00100F32">
            <w:pPr>
              <w:jc w:val="center"/>
              <w:rPr>
                <w:b/>
                <w:szCs w:val="21"/>
              </w:rPr>
            </w:pPr>
          </w:p>
        </w:tc>
        <w:tc>
          <w:tcPr>
            <w:tcW w:w="6096" w:type="dxa"/>
          </w:tcPr>
          <w:p w14:paraId="0311279B" w14:textId="77777777" w:rsidR="00C4593C" w:rsidRDefault="00C4593C" w:rsidP="00100F32">
            <w:pPr>
              <w:rPr>
                <w:b/>
                <w:szCs w:val="21"/>
              </w:rPr>
            </w:pPr>
            <w:r>
              <w:rPr>
                <w:rFonts w:hint="eastAsia"/>
                <w:b/>
                <w:szCs w:val="21"/>
              </w:rPr>
              <w:t>2.12</w:t>
            </w:r>
            <w:r>
              <w:rPr>
                <w:rFonts w:hint="eastAsia"/>
                <w:szCs w:val="21"/>
              </w:rPr>
              <w:t>专业实验知识展示：可以</w:t>
            </w:r>
            <w:r>
              <w:rPr>
                <w:rFonts w:hint="eastAsia"/>
                <w:szCs w:val="21"/>
              </w:rPr>
              <w:t>Flash</w:t>
            </w:r>
            <w:r>
              <w:rPr>
                <w:rFonts w:hint="eastAsia"/>
                <w:szCs w:val="21"/>
              </w:rPr>
              <w:t>文件和流媒体等形式展示各种专业实验技能；</w:t>
            </w:r>
          </w:p>
        </w:tc>
      </w:tr>
      <w:tr w:rsidR="00C4593C" w14:paraId="5538EC17" w14:textId="77777777" w:rsidTr="00BE664F">
        <w:trPr>
          <w:trHeight w:val="461"/>
        </w:trPr>
        <w:tc>
          <w:tcPr>
            <w:tcW w:w="851" w:type="dxa"/>
            <w:vMerge/>
            <w:vAlign w:val="center"/>
          </w:tcPr>
          <w:p w14:paraId="76FC3073" w14:textId="77777777" w:rsidR="00C4593C" w:rsidRDefault="00C4593C" w:rsidP="00100F32">
            <w:pPr>
              <w:jc w:val="center"/>
              <w:rPr>
                <w:b/>
                <w:szCs w:val="21"/>
              </w:rPr>
            </w:pPr>
          </w:p>
        </w:tc>
        <w:tc>
          <w:tcPr>
            <w:tcW w:w="1842" w:type="dxa"/>
            <w:vMerge/>
            <w:vAlign w:val="center"/>
          </w:tcPr>
          <w:p w14:paraId="43DBAD41" w14:textId="77777777" w:rsidR="00C4593C" w:rsidRDefault="00C4593C" w:rsidP="00100F32">
            <w:pPr>
              <w:jc w:val="center"/>
              <w:rPr>
                <w:b/>
                <w:szCs w:val="21"/>
              </w:rPr>
            </w:pPr>
          </w:p>
        </w:tc>
        <w:tc>
          <w:tcPr>
            <w:tcW w:w="6096" w:type="dxa"/>
          </w:tcPr>
          <w:p w14:paraId="5D926BA8" w14:textId="3EC277DE" w:rsidR="00C4593C" w:rsidRDefault="00C4593C" w:rsidP="008842FA">
            <w:pPr>
              <w:rPr>
                <w:b/>
                <w:szCs w:val="21"/>
              </w:rPr>
            </w:pPr>
            <w:r>
              <w:rPr>
                <w:rFonts w:hint="eastAsia"/>
                <w:b/>
                <w:szCs w:val="21"/>
              </w:rPr>
              <w:t>2.13</w:t>
            </w:r>
            <w:r>
              <w:rPr>
                <w:szCs w:val="21"/>
              </w:rPr>
              <w:t>软件直接与虚拟仿真实验中心连接</w:t>
            </w:r>
            <w:r w:rsidR="00C90AAF">
              <w:rPr>
                <w:rFonts w:hint="eastAsia"/>
                <w:szCs w:val="21"/>
              </w:rPr>
              <w:t>；</w:t>
            </w:r>
          </w:p>
        </w:tc>
      </w:tr>
      <w:tr w:rsidR="00C4593C" w14:paraId="51CA8662" w14:textId="77777777" w:rsidTr="00F43D0E">
        <w:trPr>
          <w:trHeight w:val="510"/>
        </w:trPr>
        <w:tc>
          <w:tcPr>
            <w:tcW w:w="851" w:type="dxa"/>
            <w:vMerge/>
            <w:vAlign w:val="center"/>
          </w:tcPr>
          <w:p w14:paraId="03C602F4" w14:textId="77777777" w:rsidR="00C4593C" w:rsidRDefault="00C4593C" w:rsidP="00100F32">
            <w:pPr>
              <w:jc w:val="center"/>
              <w:rPr>
                <w:b/>
                <w:szCs w:val="21"/>
              </w:rPr>
            </w:pPr>
          </w:p>
        </w:tc>
        <w:tc>
          <w:tcPr>
            <w:tcW w:w="1842" w:type="dxa"/>
            <w:vMerge/>
            <w:vAlign w:val="center"/>
          </w:tcPr>
          <w:p w14:paraId="5E6C00E3" w14:textId="77777777" w:rsidR="00C4593C" w:rsidRDefault="00C4593C" w:rsidP="00100F32">
            <w:pPr>
              <w:jc w:val="center"/>
              <w:rPr>
                <w:b/>
                <w:szCs w:val="21"/>
              </w:rPr>
            </w:pPr>
          </w:p>
        </w:tc>
        <w:tc>
          <w:tcPr>
            <w:tcW w:w="6096" w:type="dxa"/>
          </w:tcPr>
          <w:p w14:paraId="706AF1C8" w14:textId="74B983C3" w:rsidR="00C4593C" w:rsidRPr="008842FA" w:rsidRDefault="00C4593C" w:rsidP="008842FA">
            <w:pPr>
              <w:tabs>
                <w:tab w:val="left" w:pos="567"/>
              </w:tabs>
              <w:rPr>
                <w:szCs w:val="21"/>
              </w:rPr>
            </w:pPr>
            <w:r w:rsidRPr="005931F7">
              <w:rPr>
                <w:rFonts w:hint="eastAsia"/>
                <w:b/>
                <w:szCs w:val="21"/>
              </w:rPr>
              <w:t>★</w:t>
            </w:r>
            <w:r>
              <w:rPr>
                <w:rFonts w:hint="eastAsia"/>
                <w:b/>
                <w:szCs w:val="21"/>
              </w:rPr>
              <w:t>2.14</w:t>
            </w:r>
            <w:r>
              <w:rPr>
                <w:szCs w:val="21"/>
              </w:rPr>
              <w:t>软件</w:t>
            </w:r>
            <w:r w:rsidR="008842FA">
              <w:rPr>
                <w:rFonts w:hint="eastAsia"/>
                <w:szCs w:val="21"/>
              </w:rPr>
              <w:t>具备</w:t>
            </w:r>
            <w:r>
              <w:rPr>
                <w:szCs w:val="21"/>
              </w:rPr>
              <w:t>自动升级功能：软件自动搜索服务器上的最新版本软件并提醒用户升级</w:t>
            </w:r>
            <w:r w:rsidR="008842FA">
              <w:rPr>
                <w:rFonts w:hint="eastAsia"/>
                <w:szCs w:val="21"/>
              </w:rPr>
              <w:t>。</w:t>
            </w:r>
          </w:p>
        </w:tc>
      </w:tr>
      <w:tr w:rsidR="00C4593C" w14:paraId="61059F4B" w14:textId="77777777" w:rsidTr="00BE664F">
        <w:trPr>
          <w:trHeight w:val="419"/>
        </w:trPr>
        <w:tc>
          <w:tcPr>
            <w:tcW w:w="851" w:type="dxa"/>
            <w:vMerge/>
            <w:vAlign w:val="center"/>
          </w:tcPr>
          <w:p w14:paraId="619239D6" w14:textId="77777777" w:rsidR="00C4593C" w:rsidRDefault="00C4593C" w:rsidP="00100F32">
            <w:pPr>
              <w:jc w:val="center"/>
              <w:rPr>
                <w:b/>
                <w:szCs w:val="21"/>
              </w:rPr>
            </w:pPr>
          </w:p>
        </w:tc>
        <w:tc>
          <w:tcPr>
            <w:tcW w:w="1842" w:type="dxa"/>
            <w:vMerge/>
            <w:vAlign w:val="center"/>
          </w:tcPr>
          <w:p w14:paraId="41C1B796" w14:textId="77777777" w:rsidR="00C4593C" w:rsidRDefault="00C4593C" w:rsidP="00100F32">
            <w:pPr>
              <w:jc w:val="center"/>
              <w:rPr>
                <w:b/>
                <w:szCs w:val="21"/>
              </w:rPr>
            </w:pPr>
          </w:p>
        </w:tc>
        <w:tc>
          <w:tcPr>
            <w:tcW w:w="6096" w:type="dxa"/>
          </w:tcPr>
          <w:p w14:paraId="3FACBE19" w14:textId="77DDA191" w:rsidR="00C4593C" w:rsidRPr="00BE346C" w:rsidRDefault="00C4593C" w:rsidP="008842FA">
            <w:pPr>
              <w:tabs>
                <w:tab w:val="left" w:pos="567"/>
              </w:tabs>
              <w:rPr>
                <w:szCs w:val="21"/>
              </w:rPr>
            </w:pPr>
            <w:r>
              <w:rPr>
                <w:rFonts w:ascii="仿宋" w:eastAsia="仿宋" w:hAnsi="仿宋" w:hint="eastAsia"/>
                <w:color w:val="000000"/>
                <w:szCs w:val="21"/>
              </w:rPr>
              <w:t>▲</w:t>
            </w:r>
            <w:r>
              <w:rPr>
                <w:rFonts w:hint="eastAsia"/>
                <w:b/>
                <w:szCs w:val="21"/>
              </w:rPr>
              <w:t>2.15</w:t>
            </w:r>
            <w:r w:rsidR="008842FA">
              <w:rPr>
                <w:rFonts w:hint="eastAsia"/>
                <w:b/>
                <w:szCs w:val="21"/>
              </w:rPr>
              <w:t>软件</w:t>
            </w:r>
            <w:r w:rsidR="008842FA">
              <w:rPr>
                <w:b/>
                <w:szCs w:val="21"/>
              </w:rPr>
              <w:t>具备</w:t>
            </w:r>
            <w:r>
              <w:rPr>
                <w:szCs w:val="21"/>
              </w:rPr>
              <w:t>用户意见自动收集</w:t>
            </w:r>
            <w:r w:rsidR="008842FA">
              <w:rPr>
                <w:rFonts w:hint="eastAsia"/>
                <w:szCs w:val="21"/>
              </w:rPr>
              <w:t>功能</w:t>
            </w:r>
          </w:p>
        </w:tc>
      </w:tr>
      <w:tr w:rsidR="00C4593C" w14:paraId="2D80364B" w14:textId="77777777" w:rsidTr="00BE664F">
        <w:trPr>
          <w:trHeight w:val="424"/>
        </w:trPr>
        <w:tc>
          <w:tcPr>
            <w:tcW w:w="851" w:type="dxa"/>
            <w:vMerge/>
            <w:vAlign w:val="center"/>
          </w:tcPr>
          <w:p w14:paraId="2FBCF4C3" w14:textId="77777777" w:rsidR="00C4593C" w:rsidRDefault="00C4593C" w:rsidP="00100F32">
            <w:pPr>
              <w:jc w:val="center"/>
              <w:rPr>
                <w:b/>
                <w:szCs w:val="21"/>
              </w:rPr>
            </w:pPr>
          </w:p>
        </w:tc>
        <w:tc>
          <w:tcPr>
            <w:tcW w:w="1842" w:type="dxa"/>
            <w:vMerge/>
            <w:vAlign w:val="center"/>
          </w:tcPr>
          <w:p w14:paraId="7F06A19F" w14:textId="77777777" w:rsidR="00C4593C" w:rsidRDefault="00C4593C" w:rsidP="00100F32">
            <w:pPr>
              <w:jc w:val="center"/>
              <w:rPr>
                <w:b/>
                <w:szCs w:val="21"/>
              </w:rPr>
            </w:pPr>
          </w:p>
        </w:tc>
        <w:tc>
          <w:tcPr>
            <w:tcW w:w="6096" w:type="dxa"/>
          </w:tcPr>
          <w:p w14:paraId="3C734739" w14:textId="70723901" w:rsidR="00C4593C" w:rsidRDefault="00C4593C" w:rsidP="008117E2">
            <w:pPr>
              <w:rPr>
                <w:b/>
                <w:szCs w:val="21"/>
              </w:rPr>
            </w:pPr>
            <w:r>
              <w:rPr>
                <w:rFonts w:hint="eastAsia"/>
                <w:b/>
                <w:szCs w:val="21"/>
              </w:rPr>
              <w:t>2.16</w:t>
            </w:r>
            <w:r w:rsidR="008117E2">
              <w:rPr>
                <w:rFonts w:hint="eastAsia"/>
                <w:szCs w:val="21"/>
              </w:rPr>
              <w:t>具有</w:t>
            </w:r>
            <w:r>
              <w:rPr>
                <w:szCs w:val="21"/>
              </w:rPr>
              <w:t>视频监控功能；</w:t>
            </w:r>
          </w:p>
        </w:tc>
      </w:tr>
      <w:tr w:rsidR="00C4593C" w14:paraId="05282B35" w14:textId="77777777" w:rsidTr="00F43D0E">
        <w:trPr>
          <w:trHeight w:val="510"/>
        </w:trPr>
        <w:tc>
          <w:tcPr>
            <w:tcW w:w="851" w:type="dxa"/>
            <w:vMerge/>
            <w:vAlign w:val="center"/>
          </w:tcPr>
          <w:p w14:paraId="2AAF93E5" w14:textId="77777777" w:rsidR="00C4593C" w:rsidRDefault="00C4593C" w:rsidP="00100F32">
            <w:pPr>
              <w:jc w:val="center"/>
              <w:rPr>
                <w:b/>
                <w:szCs w:val="21"/>
              </w:rPr>
            </w:pPr>
          </w:p>
        </w:tc>
        <w:tc>
          <w:tcPr>
            <w:tcW w:w="1842" w:type="dxa"/>
            <w:vMerge/>
            <w:vAlign w:val="center"/>
          </w:tcPr>
          <w:p w14:paraId="2CC977F5" w14:textId="77777777" w:rsidR="00C4593C" w:rsidRDefault="00C4593C" w:rsidP="00100F32">
            <w:pPr>
              <w:jc w:val="center"/>
              <w:rPr>
                <w:b/>
                <w:szCs w:val="21"/>
              </w:rPr>
            </w:pPr>
          </w:p>
        </w:tc>
        <w:tc>
          <w:tcPr>
            <w:tcW w:w="6096" w:type="dxa"/>
          </w:tcPr>
          <w:p w14:paraId="480BBB95" w14:textId="12B09069" w:rsidR="00C4593C" w:rsidRPr="00BE346C" w:rsidRDefault="00C4593C" w:rsidP="008842FA">
            <w:pPr>
              <w:tabs>
                <w:tab w:val="left" w:pos="567"/>
              </w:tabs>
              <w:rPr>
                <w:szCs w:val="21"/>
              </w:rPr>
            </w:pPr>
            <w:r>
              <w:rPr>
                <w:rFonts w:hint="eastAsia"/>
                <w:b/>
                <w:szCs w:val="21"/>
              </w:rPr>
              <w:t>2.17</w:t>
            </w:r>
            <w:r>
              <w:rPr>
                <w:szCs w:val="21"/>
              </w:rPr>
              <w:t>实验设备使用记录：实验设备使用情况的收集并上传至服务管理中心进行统计；</w:t>
            </w:r>
          </w:p>
        </w:tc>
      </w:tr>
      <w:tr w:rsidR="00C4593C" w14:paraId="401E7526" w14:textId="77777777" w:rsidTr="00BE664F">
        <w:trPr>
          <w:trHeight w:val="425"/>
        </w:trPr>
        <w:tc>
          <w:tcPr>
            <w:tcW w:w="851" w:type="dxa"/>
            <w:vMerge/>
            <w:vAlign w:val="center"/>
          </w:tcPr>
          <w:p w14:paraId="710E4F31" w14:textId="77777777" w:rsidR="00C4593C" w:rsidRDefault="00C4593C" w:rsidP="00100F32">
            <w:pPr>
              <w:jc w:val="center"/>
              <w:rPr>
                <w:b/>
                <w:szCs w:val="21"/>
              </w:rPr>
            </w:pPr>
          </w:p>
        </w:tc>
        <w:tc>
          <w:tcPr>
            <w:tcW w:w="1842" w:type="dxa"/>
            <w:vMerge/>
            <w:vAlign w:val="center"/>
          </w:tcPr>
          <w:p w14:paraId="4D00FAD1" w14:textId="77777777" w:rsidR="00C4593C" w:rsidRDefault="00C4593C" w:rsidP="00100F32">
            <w:pPr>
              <w:jc w:val="center"/>
              <w:rPr>
                <w:b/>
                <w:szCs w:val="21"/>
              </w:rPr>
            </w:pPr>
          </w:p>
        </w:tc>
        <w:tc>
          <w:tcPr>
            <w:tcW w:w="6096" w:type="dxa"/>
          </w:tcPr>
          <w:p w14:paraId="39A3130C" w14:textId="77777777" w:rsidR="00C4593C" w:rsidRDefault="00C4593C" w:rsidP="00100F32">
            <w:pPr>
              <w:rPr>
                <w:b/>
                <w:szCs w:val="21"/>
              </w:rPr>
            </w:pPr>
            <w:r>
              <w:rPr>
                <w:rFonts w:hint="eastAsia"/>
                <w:b/>
                <w:szCs w:val="21"/>
              </w:rPr>
              <w:t>2.18</w:t>
            </w:r>
            <w:r>
              <w:rPr>
                <w:szCs w:val="21"/>
              </w:rPr>
              <w:t>数据导出：可导出原始实验数据及分析结果；</w:t>
            </w:r>
          </w:p>
        </w:tc>
      </w:tr>
      <w:tr w:rsidR="00C4593C" w14:paraId="7C470CE2" w14:textId="77777777" w:rsidTr="00F43D0E">
        <w:trPr>
          <w:trHeight w:val="510"/>
        </w:trPr>
        <w:tc>
          <w:tcPr>
            <w:tcW w:w="851" w:type="dxa"/>
            <w:vMerge/>
            <w:vAlign w:val="center"/>
          </w:tcPr>
          <w:p w14:paraId="6B80F8B6" w14:textId="77777777" w:rsidR="00C4593C" w:rsidRDefault="00C4593C" w:rsidP="00100F32">
            <w:pPr>
              <w:jc w:val="center"/>
              <w:rPr>
                <w:b/>
                <w:szCs w:val="21"/>
              </w:rPr>
            </w:pPr>
          </w:p>
        </w:tc>
        <w:tc>
          <w:tcPr>
            <w:tcW w:w="1842" w:type="dxa"/>
            <w:vMerge/>
            <w:vAlign w:val="center"/>
          </w:tcPr>
          <w:p w14:paraId="4DD24A03" w14:textId="77777777" w:rsidR="00C4593C" w:rsidRDefault="00C4593C" w:rsidP="00100F32">
            <w:pPr>
              <w:jc w:val="center"/>
              <w:rPr>
                <w:b/>
                <w:szCs w:val="21"/>
              </w:rPr>
            </w:pPr>
          </w:p>
        </w:tc>
        <w:tc>
          <w:tcPr>
            <w:tcW w:w="6096" w:type="dxa"/>
          </w:tcPr>
          <w:p w14:paraId="176E4483" w14:textId="02CD8F6A" w:rsidR="00C4593C" w:rsidRDefault="00C4593C" w:rsidP="00100F32">
            <w:pPr>
              <w:rPr>
                <w:b/>
                <w:szCs w:val="21"/>
              </w:rPr>
            </w:pPr>
            <w:r>
              <w:rPr>
                <w:rFonts w:hint="eastAsia"/>
                <w:b/>
                <w:szCs w:val="21"/>
              </w:rPr>
              <w:t>2.19</w:t>
            </w:r>
            <w:r>
              <w:rPr>
                <w:szCs w:val="21"/>
              </w:rPr>
              <w:t>通用数据处理：微分、积分、频率直方图、频谱分析、平均动脉以及心率曲线等；</w:t>
            </w:r>
          </w:p>
        </w:tc>
      </w:tr>
      <w:tr w:rsidR="00C4593C" w14:paraId="2DE9DE4A" w14:textId="77777777" w:rsidTr="00F43D0E">
        <w:trPr>
          <w:trHeight w:val="510"/>
        </w:trPr>
        <w:tc>
          <w:tcPr>
            <w:tcW w:w="851" w:type="dxa"/>
            <w:vMerge/>
            <w:vAlign w:val="center"/>
          </w:tcPr>
          <w:p w14:paraId="4CC63C40" w14:textId="77777777" w:rsidR="00C4593C" w:rsidRDefault="00C4593C" w:rsidP="00100F32">
            <w:pPr>
              <w:jc w:val="center"/>
              <w:rPr>
                <w:b/>
                <w:szCs w:val="21"/>
              </w:rPr>
            </w:pPr>
          </w:p>
        </w:tc>
        <w:tc>
          <w:tcPr>
            <w:tcW w:w="1842" w:type="dxa"/>
            <w:vMerge/>
            <w:vAlign w:val="center"/>
          </w:tcPr>
          <w:p w14:paraId="6C0250B8" w14:textId="77777777" w:rsidR="00C4593C" w:rsidRDefault="00C4593C" w:rsidP="00100F32">
            <w:pPr>
              <w:jc w:val="center"/>
              <w:rPr>
                <w:b/>
                <w:szCs w:val="21"/>
              </w:rPr>
            </w:pPr>
          </w:p>
        </w:tc>
        <w:tc>
          <w:tcPr>
            <w:tcW w:w="6096" w:type="dxa"/>
          </w:tcPr>
          <w:p w14:paraId="2FDF8B25" w14:textId="2A23AF96" w:rsidR="00C4593C" w:rsidRPr="00BE346C" w:rsidRDefault="00C4593C" w:rsidP="00100F32">
            <w:pPr>
              <w:tabs>
                <w:tab w:val="left" w:pos="567"/>
              </w:tabs>
              <w:rPr>
                <w:szCs w:val="21"/>
              </w:rPr>
            </w:pPr>
            <w:r>
              <w:rPr>
                <w:rFonts w:hint="eastAsia"/>
                <w:b/>
                <w:szCs w:val="21"/>
              </w:rPr>
              <w:t>2.20</w:t>
            </w:r>
            <w:r>
              <w:rPr>
                <w:szCs w:val="21"/>
              </w:rPr>
              <w:t>专用数据处理：血流动力学实验参数的分析、心肌细胞动作电位参数的测量、心功能参数分析，人体肺通气功能测量，突触后电位分析，心率变异分析，矢量图分析等；</w:t>
            </w:r>
          </w:p>
        </w:tc>
      </w:tr>
      <w:tr w:rsidR="00C4593C" w14:paraId="11DD65D3" w14:textId="77777777" w:rsidTr="00F43D0E">
        <w:trPr>
          <w:trHeight w:val="510"/>
        </w:trPr>
        <w:tc>
          <w:tcPr>
            <w:tcW w:w="851" w:type="dxa"/>
            <w:vMerge/>
            <w:vAlign w:val="center"/>
          </w:tcPr>
          <w:p w14:paraId="00017A2E" w14:textId="77777777" w:rsidR="00C4593C" w:rsidRDefault="00C4593C" w:rsidP="00100F32">
            <w:pPr>
              <w:jc w:val="center"/>
              <w:rPr>
                <w:b/>
                <w:szCs w:val="21"/>
              </w:rPr>
            </w:pPr>
          </w:p>
        </w:tc>
        <w:tc>
          <w:tcPr>
            <w:tcW w:w="1842" w:type="dxa"/>
            <w:vMerge/>
            <w:vAlign w:val="center"/>
          </w:tcPr>
          <w:p w14:paraId="53B8DA27" w14:textId="77777777" w:rsidR="00C4593C" w:rsidRDefault="00C4593C" w:rsidP="00100F32">
            <w:pPr>
              <w:jc w:val="center"/>
              <w:rPr>
                <w:b/>
                <w:szCs w:val="21"/>
              </w:rPr>
            </w:pPr>
          </w:p>
        </w:tc>
        <w:tc>
          <w:tcPr>
            <w:tcW w:w="6096" w:type="dxa"/>
          </w:tcPr>
          <w:p w14:paraId="7595E0C9" w14:textId="77777777" w:rsidR="00C4593C" w:rsidRDefault="00C4593C" w:rsidP="00100F32">
            <w:pPr>
              <w:tabs>
                <w:tab w:val="left" w:pos="1210"/>
              </w:tabs>
              <w:rPr>
                <w:b/>
                <w:szCs w:val="21"/>
              </w:rPr>
            </w:pPr>
            <w:r>
              <w:rPr>
                <w:rFonts w:hint="eastAsia"/>
                <w:b/>
                <w:szCs w:val="21"/>
              </w:rPr>
              <w:t>2.21</w:t>
            </w:r>
            <w:r>
              <w:rPr>
                <w:szCs w:val="21"/>
              </w:rPr>
              <w:t>数据测量：单点测量、带</w:t>
            </w:r>
            <w:r>
              <w:rPr>
                <w:szCs w:val="21"/>
              </w:rPr>
              <w:t>Mark</w:t>
            </w:r>
            <w:r>
              <w:rPr>
                <w:szCs w:val="21"/>
              </w:rPr>
              <w:t>标记的两点测量、区间测量、实时测量，可测量出波形的最大、最小、平均值，时间、频率、面积等参数；</w:t>
            </w:r>
            <w:r>
              <w:rPr>
                <w:b/>
                <w:szCs w:val="21"/>
              </w:rPr>
              <w:tab/>
            </w:r>
          </w:p>
        </w:tc>
      </w:tr>
      <w:tr w:rsidR="00C4593C" w14:paraId="6901A8E2" w14:textId="77777777" w:rsidTr="00F43D0E">
        <w:trPr>
          <w:trHeight w:val="510"/>
        </w:trPr>
        <w:tc>
          <w:tcPr>
            <w:tcW w:w="851" w:type="dxa"/>
            <w:vMerge/>
            <w:vAlign w:val="center"/>
          </w:tcPr>
          <w:p w14:paraId="75980B38" w14:textId="77777777" w:rsidR="00C4593C" w:rsidRDefault="00C4593C" w:rsidP="00100F32">
            <w:pPr>
              <w:jc w:val="center"/>
              <w:rPr>
                <w:b/>
                <w:szCs w:val="21"/>
              </w:rPr>
            </w:pPr>
          </w:p>
        </w:tc>
        <w:tc>
          <w:tcPr>
            <w:tcW w:w="1842" w:type="dxa"/>
            <w:vMerge/>
            <w:vAlign w:val="center"/>
          </w:tcPr>
          <w:p w14:paraId="64F34CB1" w14:textId="77777777" w:rsidR="00C4593C" w:rsidRDefault="00C4593C" w:rsidP="00100F32">
            <w:pPr>
              <w:jc w:val="center"/>
              <w:rPr>
                <w:b/>
                <w:szCs w:val="21"/>
              </w:rPr>
            </w:pPr>
          </w:p>
        </w:tc>
        <w:tc>
          <w:tcPr>
            <w:tcW w:w="6096" w:type="dxa"/>
          </w:tcPr>
          <w:p w14:paraId="64D20B20" w14:textId="77777777" w:rsidR="00C4593C" w:rsidRDefault="00C4593C" w:rsidP="00100F32">
            <w:pPr>
              <w:rPr>
                <w:b/>
                <w:szCs w:val="21"/>
              </w:rPr>
            </w:pPr>
            <w:r>
              <w:rPr>
                <w:rFonts w:hint="eastAsia"/>
                <w:b/>
                <w:szCs w:val="21"/>
              </w:rPr>
              <w:t>2.22</w:t>
            </w:r>
            <w:r>
              <w:rPr>
                <w:szCs w:val="21"/>
              </w:rPr>
              <w:t>药理学参数计算工具：苯海拉明的拮抗参数（</w:t>
            </w:r>
            <w:r>
              <w:rPr>
                <w:szCs w:val="21"/>
              </w:rPr>
              <w:t>PA2</w:t>
            </w:r>
            <w:r>
              <w:rPr>
                <w:szCs w:val="21"/>
              </w:rPr>
              <w:t>、</w:t>
            </w:r>
            <w:r>
              <w:rPr>
                <w:szCs w:val="21"/>
              </w:rPr>
              <w:t>PD2</w:t>
            </w:r>
            <w:r>
              <w:rPr>
                <w:szCs w:val="21"/>
              </w:rPr>
              <w:t>）测定功能，按照</w:t>
            </w:r>
            <w:r>
              <w:rPr>
                <w:szCs w:val="21"/>
              </w:rPr>
              <w:t>Bliss</w:t>
            </w:r>
            <w:r>
              <w:rPr>
                <w:szCs w:val="21"/>
              </w:rPr>
              <w:t>法计算</w:t>
            </w:r>
            <w:r>
              <w:rPr>
                <w:szCs w:val="21"/>
              </w:rPr>
              <w:t>LD50</w:t>
            </w:r>
            <w:r>
              <w:rPr>
                <w:szCs w:val="21"/>
              </w:rPr>
              <w:t>、</w:t>
            </w:r>
            <w:r>
              <w:rPr>
                <w:szCs w:val="21"/>
              </w:rPr>
              <w:t>ED50</w:t>
            </w:r>
            <w:r>
              <w:rPr>
                <w:szCs w:val="21"/>
              </w:rPr>
              <w:t>值、计算</w:t>
            </w:r>
            <w:r>
              <w:rPr>
                <w:szCs w:val="21"/>
              </w:rPr>
              <w:t>t</w:t>
            </w:r>
            <w:r>
              <w:rPr>
                <w:szCs w:val="21"/>
              </w:rPr>
              <w:t>检验和半衰期值。</w:t>
            </w:r>
          </w:p>
        </w:tc>
      </w:tr>
      <w:tr w:rsidR="00C4593C" w14:paraId="7D4917B1" w14:textId="77777777" w:rsidTr="00BE664F">
        <w:trPr>
          <w:trHeight w:val="360"/>
        </w:trPr>
        <w:tc>
          <w:tcPr>
            <w:tcW w:w="851" w:type="dxa"/>
            <w:vMerge/>
            <w:vAlign w:val="center"/>
          </w:tcPr>
          <w:p w14:paraId="7FB8D345" w14:textId="77777777" w:rsidR="00C4593C" w:rsidRDefault="00C4593C" w:rsidP="00100F32">
            <w:pPr>
              <w:jc w:val="center"/>
              <w:rPr>
                <w:b/>
                <w:szCs w:val="21"/>
              </w:rPr>
            </w:pPr>
          </w:p>
        </w:tc>
        <w:tc>
          <w:tcPr>
            <w:tcW w:w="1842" w:type="dxa"/>
            <w:vMerge/>
            <w:vAlign w:val="center"/>
          </w:tcPr>
          <w:p w14:paraId="708DF0DB" w14:textId="77777777" w:rsidR="00C4593C" w:rsidRDefault="00C4593C" w:rsidP="00100F32">
            <w:pPr>
              <w:jc w:val="center"/>
              <w:rPr>
                <w:b/>
                <w:szCs w:val="21"/>
              </w:rPr>
            </w:pPr>
          </w:p>
        </w:tc>
        <w:tc>
          <w:tcPr>
            <w:tcW w:w="6096" w:type="dxa"/>
          </w:tcPr>
          <w:p w14:paraId="105DE5E4" w14:textId="77777777" w:rsidR="00C4593C" w:rsidRPr="00BE346C" w:rsidRDefault="00C4593C" w:rsidP="00100F32">
            <w:pPr>
              <w:tabs>
                <w:tab w:val="left" w:pos="567"/>
              </w:tabs>
              <w:rPr>
                <w:szCs w:val="21"/>
              </w:rPr>
            </w:pPr>
            <w:r>
              <w:rPr>
                <w:rFonts w:ascii="仿宋" w:eastAsia="仿宋" w:hAnsi="仿宋" w:hint="eastAsia"/>
                <w:color w:val="000000"/>
                <w:szCs w:val="21"/>
              </w:rPr>
              <w:t>▲</w:t>
            </w:r>
            <w:r>
              <w:rPr>
                <w:rFonts w:hint="eastAsia"/>
                <w:b/>
                <w:szCs w:val="21"/>
              </w:rPr>
              <w:t>2.23</w:t>
            </w:r>
            <w:r>
              <w:rPr>
                <w:rFonts w:hint="eastAsia"/>
                <w:szCs w:val="21"/>
              </w:rPr>
              <w:t>具有计算机软件著作权登记证书。</w:t>
            </w:r>
          </w:p>
        </w:tc>
      </w:tr>
    </w:tbl>
    <w:p w14:paraId="47A5A6AB" w14:textId="77777777" w:rsidR="00BE664F" w:rsidRDefault="00BE664F" w:rsidP="00BE664F"/>
    <w:p w14:paraId="475A54B4" w14:textId="77777777" w:rsidR="00BE664F" w:rsidRDefault="00BE664F" w:rsidP="00BE664F"/>
    <w:p w14:paraId="5C39A619" w14:textId="77777777" w:rsidR="00BE664F" w:rsidRPr="00BE664F" w:rsidRDefault="00BE664F" w:rsidP="00BE664F"/>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C46335">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C4633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C4633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C46335">
            <w:pPr>
              <w:jc w:val="center"/>
              <w:rPr>
                <w:b/>
              </w:rPr>
            </w:pPr>
            <w:r>
              <w:rPr>
                <w:rFonts w:hint="eastAsia"/>
                <w:b/>
              </w:rPr>
              <w:t>招标商务需求</w:t>
            </w:r>
          </w:p>
        </w:tc>
      </w:tr>
      <w:tr w:rsidR="00815986" w14:paraId="4CA5B417" w14:textId="77777777" w:rsidTr="00C46335">
        <w:trPr>
          <w:trHeight w:val="280"/>
        </w:trPr>
        <w:tc>
          <w:tcPr>
            <w:tcW w:w="8820" w:type="dxa"/>
            <w:gridSpan w:val="3"/>
          </w:tcPr>
          <w:p w14:paraId="31A61CA5" w14:textId="77777777" w:rsidR="00815986" w:rsidRDefault="00815986" w:rsidP="00C46335">
            <w:pPr>
              <w:rPr>
                <w:b/>
              </w:rPr>
            </w:pPr>
            <w:r>
              <w:rPr>
                <w:rFonts w:hint="eastAsia"/>
                <w:b/>
              </w:rPr>
              <w:t>（一）免费保修期内售后服务要求</w:t>
            </w:r>
          </w:p>
        </w:tc>
      </w:tr>
      <w:tr w:rsidR="00815986" w14:paraId="76CC1B6A" w14:textId="77777777" w:rsidTr="00C46335">
        <w:trPr>
          <w:trHeight w:val="150"/>
        </w:trPr>
        <w:tc>
          <w:tcPr>
            <w:tcW w:w="1260" w:type="dxa"/>
            <w:vAlign w:val="center"/>
          </w:tcPr>
          <w:p w14:paraId="0BFAC182" w14:textId="77777777" w:rsidR="00815986" w:rsidRDefault="00815986" w:rsidP="00C46335">
            <w:pPr>
              <w:jc w:val="center"/>
              <w:rPr>
                <w:b/>
              </w:rPr>
            </w:pPr>
            <w:r>
              <w:rPr>
                <w:rFonts w:hint="eastAsia"/>
                <w:b/>
              </w:rPr>
              <w:t>1</w:t>
            </w:r>
          </w:p>
        </w:tc>
        <w:tc>
          <w:tcPr>
            <w:tcW w:w="1620" w:type="dxa"/>
            <w:vAlign w:val="center"/>
          </w:tcPr>
          <w:p w14:paraId="2DDE41F7" w14:textId="77777777" w:rsidR="00815986" w:rsidRPr="003B7D88" w:rsidRDefault="00815986" w:rsidP="00C46335">
            <w:r w:rsidRPr="003B7D88">
              <w:rPr>
                <w:rFonts w:hint="eastAsia"/>
              </w:rPr>
              <w:t>免费保修期</w:t>
            </w:r>
          </w:p>
        </w:tc>
        <w:tc>
          <w:tcPr>
            <w:tcW w:w="5940" w:type="dxa"/>
          </w:tcPr>
          <w:p w14:paraId="42955AE0" w14:textId="455F2C6C" w:rsidR="00815986" w:rsidRPr="006A646B" w:rsidRDefault="00815986" w:rsidP="00FE5D46">
            <w:pPr>
              <w:rPr>
                <w:b/>
              </w:rPr>
            </w:pPr>
            <w:r w:rsidRPr="006A646B">
              <w:rPr>
                <w:rFonts w:hint="eastAsia"/>
                <w:bCs/>
                <w:szCs w:val="21"/>
              </w:rPr>
              <w:t>货物免费保修期</w:t>
            </w:r>
            <w:r w:rsidRPr="006A646B">
              <w:rPr>
                <w:rFonts w:hint="eastAsia"/>
                <w:bCs/>
                <w:szCs w:val="21"/>
                <w:u w:val="single"/>
              </w:rPr>
              <w:t xml:space="preserve"> </w:t>
            </w:r>
            <w:r w:rsidR="00FE5D46">
              <w:rPr>
                <w:bCs/>
                <w:szCs w:val="21"/>
                <w:u w:val="single"/>
              </w:rPr>
              <w:t>3</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C46335">
        <w:trPr>
          <w:trHeight w:val="320"/>
        </w:trPr>
        <w:tc>
          <w:tcPr>
            <w:tcW w:w="1260" w:type="dxa"/>
            <w:vAlign w:val="center"/>
          </w:tcPr>
          <w:p w14:paraId="0F449BC2" w14:textId="77777777" w:rsidR="00815986" w:rsidRDefault="00815986" w:rsidP="00C46335">
            <w:pPr>
              <w:jc w:val="center"/>
              <w:rPr>
                <w:b/>
              </w:rPr>
            </w:pPr>
            <w:r>
              <w:rPr>
                <w:rFonts w:hint="eastAsia"/>
                <w:b/>
              </w:rPr>
              <w:t>2</w:t>
            </w:r>
          </w:p>
        </w:tc>
        <w:tc>
          <w:tcPr>
            <w:tcW w:w="1620" w:type="dxa"/>
          </w:tcPr>
          <w:p w14:paraId="56182AD5" w14:textId="77777777" w:rsidR="00815986" w:rsidRPr="003B7D88" w:rsidRDefault="00815986" w:rsidP="00C46335">
            <w:r w:rsidRPr="003B7D88">
              <w:rPr>
                <w:rFonts w:hint="eastAsia"/>
              </w:rPr>
              <w:t>维修响应及故障解决时间</w:t>
            </w:r>
          </w:p>
        </w:tc>
        <w:tc>
          <w:tcPr>
            <w:tcW w:w="5940" w:type="dxa"/>
          </w:tcPr>
          <w:p w14:paraId="7830008C" w14:textId="77777777" w:rsidR="00815986" w:rsidRDefault="00815986" w:rsidP="00C46335">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C46335">
        <w:trPr>
          <w:trHeight w:val="320"/>
        </w:trPr>
        <w:tc>
          <w:tcPr>
            <w:tcW w:w="1260" w:type="dxa"/>
            <w:vAlign w:val="center"/>
          </w:tcPr>
          <w:p w14:paraId="4D2BBFA6" w14:textId="77777777" w:rsidR="00815986" w:rsidRDefault="00815986" w:rsidP="00C46335">
            <w:pPr>
              <w:jc w:val="center"/>
              <w:rPr>
                <w:b/>
              </w:rPr>
            </w:pPr>
            <w:r>
              <w:rPr>
                <w:rFonts w:hint="eastAsia"/>
                <w:b/>
              </w:rPr>
              <w:t>3</w:t>
            </w:r>
          </w:p>
        </w:tc>
        <w:tc>
          <w:tcPr>
            <w:tcW w:w="1620" w:type="dxa"/>
          </w:tcPr>
          <w:p w14:paraId="22641D85" w14:textId="77777777" w:rsidR="00815986" w:rsidRPr="003B7D88" w:rsidRDefault="00815986" w:rsidP="00C46335">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C4633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C46335">
        <w:trPr>
          <w:trHeight w:val="523"/>
        </w:trPr>
        <w:tc>
          <w:tcPr>
            <w:tcW w:w="1260" w:type="dxa"/>
            <w:vAlign w:val="center"/>
          </w:tcPr>
          <w:p w14:paraId="0AE3467D" w14:textId="77777777" w:rsidR="00815986" w:rsidRDefault="00815986" w:rsidP="00C46335">
            <w:pPr>
              <w:jc w:val="center"/>
              <w:rPr>
                <w:b/>
              </w:rPr>
            </w:pPr>
            <w:r>
              <w:rPr>
                <w:rFonts w:hint="eastAsia"/>
                <w:b/>
              </w:rPr>
              <w:t>4</w:t>
            </w:r>
          </w:p>
        </w:tc>
        <w:tc>
          <w:tcPr>
            <w:tcW w:w="1620" w:type="dxa"/>
            <w:vAlign w:val="center"/>
          </w:tcPr>
          <w:p w14:paraId="4C13F17E" w14:textId="77777777" w:rsidR="00815986" w:rsidRDefault="00815986" w:rsidP="00C46335">
            <w:pPr>
              <w:rPr>
                <w:b/>
              </w:rPr>
            </w:pPr>
            <w:r w:rsidRPr="005F45EF">
              <w:rPr>
                <w:rFonts w:hint="eastAsia"/>
              </w:rPr>
              <w:t>其他</w:t>
            </w:r>
          </w:p>
        </w:tc>
        <w:tc>
          <w:tcPr>
            <w:tcW w:w="5940" w:type="dxa"/>
            <w:vAlign w:val="center"/>
          </w:tcPr>
          <w:p w14:paraId="34243E93" w14:textId="77777777" w:rsidR="00815986" w:rsidRDefault="00815986" w:rsidP="00C46335">
            <w:pPr>
              <w:rPr>
                <w:b/>
              </w:rPr>
            </w:pPr>
            <w:r w:rsidRPr="009D5001">
              <w:rPr>
                <w:rFonts w:hint="eastAsia"/>
                <w:bCs/>
                <w:szCs w:val="21"/>
              </w:rPr>
              <w:t>投标人应按其投标文件中的承诺，进行其他售后服务工作。</w:t>
            </w:r>
          </w:p>
        </w:tc>
      </w:tr>
      <w:tr w:rsidR="00815986" w14:paraId="2F125392" w14:textId="77777777" w:rsidTr="00C46335">
        <w:trPr>
          <w:trHeight w:val="280"/>
        </w:trPr>
        <w:tc>
          <w:tcPr>
            <w:tcW w:w="8820" w:type="dxa"/>
            <w:gridSpan w:val="3"/>
          </w:tcPr>
          <w:p w14:paraId="15350BCC" w14:textId="0F21C5C2" w:rsidR="00815986" w:rsidRDefault="00CE5D21" w:rsidP="00C46335">
            <w:pPr>
              <w:rPr>
                <w:b/>
              </w:rPr>
            </w:pPr>
            <w:r>
              <w:rPr>
                <w:rFonts w:hint="eastAsia"/>
                <w:b/>
              </w:rPr>
              <w:t>（二）免费保修期外售后服务要求</w:t>
            </w:r>
          </w:p>
        </w:tc>
      </w:tr>
      <w:tr w:rsidR="00815986" w14:paraId="0341C8D5" w14:textId="77777777" w:rsidTr="00C46335">
        <w:trPr>
          <w:trHeight w:val="350"/>
        </w:trPr>
        <w:tc>
          <w:tcPr>
            <w:tcW w:w="1260" w:type="dxa"/>
            <w:vAlign w:val="center"/>
          </w:tcPr>
          <w:p w14:paraId="6D1CE64C" w14:textId="77777777" w:rsidR="00815986" w:rsidRDefault="00815986" w:rsidP="00C46335">
            <w:pPr>
              <w:jc w:val="center"/>
              <w:rPr>
                <w:b/>
              </w:rPr>
            </w:pPr>
            <w:r>
              <w:rPr>
                <w:rFonts w:hint="eastAsia"/>
                <w:b/>
              </w:rPr>
              <w:t>1</w:t>
            </w:r>
          </w:p>
        </w:tc>
        <w:tc>
          <w:tcPr>
            <w:tcW w:w="1620" w:type="dxa"/>
          </w:tcPr>
          <w:p w14:paraId="08BBDEC9" w14:textId="77777777" w:rsidR="00815986" w:rsidRDefault="00815986" w:rsidP="00C46335">
            <w:pPr>
              <w:rPr>
                <w:b/>
              </w:rPr>
            </w:pPr>
          </w:p>
        </w:tc>
        <w:tc>
          <w:tcPr>
            <w:tcW w:w="5940" w:type="dxa"/>
          </w:tcPr>
          <w:p w14:paraId="2A5E6B29" w14:textId="77777777" w:rsidR="00815986" w:rsidRPr="00BC0CB5" w:rsidRDefault="00815986" w:rsidP="00C46335">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C46335">
        <w:trPr>
          <w:trHeight w:val="350"/>
        </w:trPr>
        <w:tc>
          <w:tcPr>
            <w:tcW w:w="8820" w:type="dxa"/>
            <w:gridSpan w:val="3"/>
          </w:tcPr>
          <w:p w14:paraId="0DC24B0E" w14:textId="77777777" w:rsidR="00815986" w:rsidRDefault="00815986" w:rsidP="00C46335">
            <w:pPr>
              <w:rPr>
                <w:b/>
              </w:rPr>
            </w:pPr>
            <w:r>
              <w:rPr>
                <w:rFonts w:hint="eastAsia"/>
                <w:b/>
              </w:rPr>
              <w:t>（三）其他商务要求</w:t>
            </w:r>
          </w:p>
        </w:tc>
      </w:tr>
      <w:tr w:rsidR="00815986" w14:paraId="10913291" w14:textId="77777777" w:rsidTr="00C46335">
        <w:trPr>
          <w:trHeight w:val="350"/>
        </w:trPr>
        <w:tc>
          <w:tcPr>
            <w:tcW w:w="1260" w:type="dxa"/>
            <w:vMerge w:val="restart"/>
            <w:vAlign w:val="center"/>
          </w:tcPr>
          <w:p w14:paraId="557A1EB4" w14:textId="77777777" w:rsidR="00815986" w:rsidRDefault="00815986" w:rsidP="00C46335">
            <w:pPr>
              <w:jc w:val="center"/>
              <w:rPr>
                <w:b/>
              </w:rPr>
            </w:pPr>
            <w:r>
              <w:rPr>
                <w:rFonts w:hint="eastAsia"/>
                <w:b/>
              </w:rPr>
              <w:t>1</w:t>
            </w:r>
          </w:p>
        </w:tc>
        <w:tc>
          <w:tcPr>
            <w:tcW w:w="1620" w:type="dxa"/>
            <w:vMerge w:val="restart"/>
            <w:vAlign w:val="center"/>
          </w:tcPr>
          <w:p w14:paraId="48F8B987" w14:textId="77777777" w:rsidR="00815986" w:rsidRPr="003B7D88" w:rsidRDefault="00815986" w:rsidP="00C46335">
            <w:pPr>
              <w:jc w:val="center"/>
            </w:pPr>
            <w:r w:rsidRPr="003B7D88">
              <w:rPr>
                <w:rFonts w:hint="eastAsia"/>
              </w:rPr>
              <w:t>关于交货</w:t>
            </w:r>
          </w:p>
        </w:tc>
        <w:tc>
          <w:tcPr>
            <w:tcW w:w="5940" w:type="dxa"/>
          </w:tcPr>
          <w:p w14:paraId="54FD32C2" w14:textId="3660BCB5" w:rsidR="00815986" w:rsidRPr="004602CE" w:rsidRDefault="00815986" w:rsidP="00FE5D4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E5D46">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C46335">
        <w:trPr>
          <w:trHeight w:val="451"/>
        </w:trPr>
        <w:tc>
          <w:tcPr>
            <w:tcW w:w="1260" w:type="dxa"/>
            <w:vMerge/>
            <w:vAlign w:val="center"/>
          </w:tcPr>
          <w:p w14:paraId="2D4DA258" w14:textId="77777777" w:rsidR="00815986" w:rsidRDefault="00815986" w:rsidP="00C46335">
            <w:pPr>
              <w:jc w:val="center"/>
              <w:rPr>
                <w:b/>
              </w:rPr>
            </w:pPr>
          </w:p>
        </w:tc>
        <w:tc>
          <w:tcPr>
            <w:tcW w:w="1620" w:type="dxa"/>
            <w:vMerge/>
            <w:vAlign w:val="center"/>
          </w:tcPr>
          <w:p w14:paraId="1659D041" w14:textId="77777777" w:rsidR="00815986" w:rsidRPr="003B7D88" w:rsidRDefault="00815986" w:rsidP="00C46335">
            <w:pPr>
              <w:jc w:val="center"/>
            </w:pPr>
          </w:p>
        </w:tc>
        <w:tc>
          <w:tcPr>
            <w:tcW w:w="5940" w:type="dxa"/>
          </w:tcPr>
          <w:p w14:paraId="0E970FA1" w14:textId="77777777" w:rsidR="00815986" w:rsidRPr="009D5001" w:rsidRDefault="00815986" w:rsidP="00C46335">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C46335">
        <w:trPr>
          <w:trHeight w:val="350"/>
        </w:trPr>
        <w:tc>
          <w:tcPr>
            <w:tcW w:w="1260" w:type="dxa"/>
            <w:vMerge/>
            <w:vAlign w:val="center"/>
          </w:tcPr>
          <w:p w14:paraId="1AB7A1B9" w14:textId="77777777" w:rsidR="00815986" w:rsidRDefault="00815986" w:rsidP="00C46335">
            <w:pPr>
              <w:jc w:val="center"/>
              <w:rPr>
                <w:b/>
              </w:rPr>
            </w:pPr>
          </w:p>
        </w:tc>
        <w:tc>
          <w:tcPr>
            <w:tcW w:w="1620" w:type="dxa"/>
            <w:vMerge/>
            <w:vAlign w:val="center"/>
          </w:tcPr>
          <w:p w14:paraId="11C40064" w14:textId="77777777" w:rsidR="00815986" w:rsidRPr="003B7D88" w:rsidRDefault="00815986" w:rsidP="00C46335">
            <w:pPr>
              <w:jc w:val="center"/>
            </w:pPr>
          </w:p>
        </w:tc>
        <w:tc>
          <w:tcPr>
            <w:tcW w:w="5940" w:type="dxa"/>
          </w:tcPr>
          <w:p w14:paraId="274FA910" w14:textId="77777777" w:rsidR="00815986" w:rsidRDefault="00815986" w:rsidP="00C46335">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C46335">
        <w:trPr>
          <w:trHeight w:val="350"/>
        </w:trPr>
        <w:tc>
          <w:tcPr>
            <w:tcW w:w="1260" w:type="dxa"/>
            <w:vMerge/>
            <w:vAlign w:val="center"/>
          </w:tcPr>
          <w:p w14:paraId="74217174" w14:textId="77777777" w:rsidR="00815986" w:rsidRDefault="00815986" w:rsidP="00C46335">
            <w:pPr>
              <w:jc w:val="center"/>
              <w:rPr>
                <w:b/>
              </w:rPr>
            </w:pPr>
          </w:p>
        </w:tc>
        <w:tc>
          <w:tcPr>
            <w:tcW w:w="1620" w:type="dxa"/>
            <w:vMerge/>
            <w:vAlign w:val="center"/>
          </w:tcPr>
          <w:p w14:paraId="420A6860" w14:textId="77777777" w:rsidR="00815986" w:rsidRPr="003B7D88" w:rsidRDefault="00815986" w:rsidP="00C46335">
            <w:pPr>
              <w:jc w:val="center"/>
            </w:pPr>
          </w:p>
        </w:tc>
        <w:tc>
          <w:tcPr>
            <w:tcW w:w="5940" w:type="dxa"/>
          </w:tcPr>
          <w:p w14:paraId="245300D2" w14:textId="77777777" w:rsidR="00815986" w:rsidRPr="00D72CD8" w:rsidRDefault="00815986" w:rsidP="00C4633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C4633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C46335">
            <w:pPr>
              <w:spacing w:line="340" w:lineRule="exact"/>
              <w:rPr>
                <w:bCs/>
                <w:szCs w:val="21"/>
              </w:rPr>
            </w:pPr>
            <w:r w:rsidRPr="00D72CD8">
              <w:rPr>
                <w:rFonts w:hint="eastAsia"/>
                <w:bCs/>
                <w:szCs w:val="21"/>
              </w:rPr>
              <w:lastRenderedPageBreak/>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C4633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C4633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C46335">
        <w:trPr>
          <w:trHeight w:val="350"/>
        </w:trPr>
        <w:tc>
          <w:tcPr>
            <w:tcW w:w="1260" w:type="dxa"/>
            <w:vMerge w:val="restart"/>
            <w:vAlign w:val="center"/>
          </w:tcPr>
          <w:p w14:paraId="16EC5DD7" w14:textId="77777777" w:rsidR="00815986" w:rsidRDefault="00815986" w:rsidP="00C46335">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C46335">
            <w:pPr>
              <w:jc w:val="center"/>
            </w:pPr>
            <w:r w:rsidRPr="003B7D88">
              <w:rPr>
                <w:rFonts w:hint="eastAsia"/>
              </w:rPr>
              <w:t>关于验收</w:t>
            </w:r>
          </w:p>
        </w:tc>
        <w:tc>
          <w:tcPr>
            <w:tcW w:w="5940" w:type="dxa"/>
          </w:tcPr>
          <w:p w14:paraId="0A6914B9" w14:textId="77777777" w:rsidR="00815986" w:rsidRPr="00B244A7" w:rsidRDefault="00815986" w:rsidP="00C4633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C46335">
        <w:trPr>
          <w:trHeight w:val="350"/>
        </w:trPr>
        <w:tc>
          <w:tcPr>
            <w:tcW w:w="1260" w:type="dxa"/>
            <w:vMerge/>
            <w:vAlign w:val="center"/>
          </w:tcPr>
          <w:p w14:paraId="27E33B90" w14:textId="77777777" w:rsidR="00815986" w:rsidRDefault="00815986" w:rsidP="00C46335">
            <w:pPr>
              <w:jc w:val="center"/>
              <w:rPr>
                <w:b/>
              </w:rPr>
            </w:pPr>
          </w:p>
        </w:tc>
        <w:tc>
          <w:tcPr>
            <w:tcW w:w="1620" w:type="dxa"/>
            <w:vMerge/>
          </w:tcPr>
          <w:p w14:paraId="5370D090" w14:textId="77777777" w:rsidR="00815986" w:rsidRDefault="00815986" w:rsidP="00C46335">
            <w:pPr>
              <w:rPr>
                <w:b/>
              </w:rPr>
            </w:pPr>
          </w:p>
        </w:tc>
        <w:tc>
          <w:tcPr>
            <w:tcW w:w="5940" w:type="dxa"/>
          </w:tcPr>
          <w:p w14:paraId="29FE0891" w14:textId="77777777" w:rsidR="00815986" w:rsidRPr="009D5001" w:rsidRDefault="00815986" w:rsidP="00C4633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C4633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C4633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C46335">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C46335">
        <w:trPr>
          <w:trHeight w:val="350"/>
        </w:trPr>
        <w:tc>
          <w:tcPr>
            <w:tcW w:w="1260" w:type="dxa"/>
            <w:vAlign w:val="center"/>
          </w:tcPr>
          <w:p w14:paraId="392D371B" w14:textId="77777777" w:rsidR="00815986" w:rsidRDefault="00815986" w:rsidP="00C46335">
            <w:pPr>
              <w:jc w:val="center"/>
              <w:rPr>
                <w:b/>
              </w:rPr>
            </w:pPr>
            <w:r>
              <w:rPr>
                <w:rFonts w:hint="eastAsia"/>
                <w:b/>
              </w:rPr>
              <w:t>3</w:t>
            </w:r>
          </w:p>
        </w:tc>
        <w:tc>
          <w:tcPr>
            <w:tcW w:w="1620" w:type="dxa"/>
            <w:vAlign w:val="center"/>
          </w:tcPr>
          <w:p w14:paraId="16A7DF87" w14:textId="77777777" w:rsidR="00815986" w:rsidRPr="00B6767B" w:rsidRDefault="00815986" w:rsidP="00C46335">
            <w:pPr>
              <w:jc w:val="center"/>
            </w:pPr>
            <w:r w:rsidRPr="00B6767B">
              <w:rPr>
                <w:rFonts w:hint="eastAsia"/>
              </w:rPr>
              <w:t>付款方式</w:t>
            </w:r>
          </w:p>
        </w:tc>
        <w:tc>
          <w:tcPr>
            <w:tcW w:w="5940" w:type="dxa"/>
          </w:tcPr>
          <w:p w14:paraId="4136F3EB" w14:textId="77777777" w:rsidR="00815986" w:rsidRDefault="00815986" w:rsidP="00C4633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7779BD58" w:rsidR="00815986" w:rsidRPr="00FE5D46" w:rsidRDefault="00FE5D46" w:rsidP="00FE5D4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15986" w14:paraId="59085BEE" w14:textId="77777777" w:rsidTr="00C46335">
        <w:trPr>
          <w:trHeight w:val="350"/>
        </w:trPr>
        <w:tc>
          <w:tcPr>
            <w:tcW w:w="1260" w:type="dxa"/>
            <w:vAlign w:val="center"/>
          </w:tcPr>
          <w:p w14:paraId="745FE837" w14:textId="77777777" w:rsidR="00815986" w:rsidRDefault="00815986" w:rsidP="00C46335">
            <w:pPr>
              <w:jc w:val="center"/>
            </w:pPr>
            <w:r>
              <w:rPr>
                <w:rFonts w:hint="eastAsia"/>
                <w:b/>
              </w:rPr>
              <w:t>4</w:t>
            </w:r>
          </w:p>
        </w:tc>
        <w:tc>
          <w:tcPr>
            <w:tcW w:w="1620" w:type="dxa"/>
            <w:vAlign w:val="center"/>
          </w:tcPr>
          <w:p w14:paraId="1E5C6E5C" w14:textId="77777777" w:rsidR="00815986" w:rsidRPr="00BC0CB5" w:rsidRDefault="00815986" w:rsidP="00C46335">
            <w:r w:rsidRPr="00BC0CB5">
              <w:rPr>
                <w:rFonts w:hint="eastAsia"/>
              </w:rPr>
              <w:t>关于</w:t>
            </w:r>
            <w:r w:rsidRPr="00BC0CB5">
              <w:t>知识产权</w:t>
            </w:r>
          </w:p>
        </w:tc>
        <w:tc>
          <w:tcPr>
            <w:tcW w:w="5940" w:type="dxa"/>
          </w:tcPr>
          <w:p w14:paraId="5B0273F2" w14:textId="77777777" w:rsidR="00815986" w:rsidRPr="00BC0CB5" w:rsidRDefault="00815986" w:rsidP="00C46335">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C4633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C46335">
        <w:trPr>
          <w:trHeight w:val="350"/>
        </w:trPr>
        <w:tc>
          <w:tcPr>
            <w:tcW w:w="1260" w:type="dxa"/>
            <w:vAlign w:val="center"/>
          </w:tcPr>
          <w:p w14:paraId="30BB8CEF" w14:textId="77777777" w:rsidR="00815986" w:rsidRDefault="00815986" w:rsidP="00C46335">
            <w:pPr>
              <w:jc w:val="center"/>
              <w:rPr>
                <w:b/>
              </w:rPr>
            </w:pPr>
            <w:r>
              <w:rPr>
                <w:b/>
              </w:rPr>
              <w:t>5</w:t>
            </w:r>
          </w:p>
        </w:tc>
        <w:tc>
          <w:tcPr>
            <w:tcW w:w="1620" w:type="dxa"/>
            <w:vAlign w:val="center"/>
          </w:tcPr>
          <w:p w14:paraId="261A6DA4" w14:textId="77777777" w:rsidR="00815986" w:rsidRPr="00791A38" w:rsidRDefault="00815986" w:rsidP="00C46335">
            <w:r>
              <w:rPr>
                <w:rFonts w:hint="eastAsia"/>
              </w:rPr>
              <w:t>关于</w:t>
            </w:r>
            <w:r>
              <w:t>商检、</w:t>
            </w:r>
          </w:p>
        </w:tc>
        <w:tc>
          <w:tcPr>
            <w:tcW w:w="5940" w:type="dxa"/>
          </w:tcPr>
          <w:p w14:paraId="5EECE49F" w14:textId="77777777" w:rsidR="00815986" w:rsidRDefault="00815986" w:rsidP="00C4633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Default="00214F31" w:rsidP="005C6022">
      <w:pPr>
        <w:rPr>
          <w:rFonts w:cs="宋体"/>
          <w:color w:val="FF0000"/>
        </w:rPr>
      </w:pPr>
    </w:p>
    <w:p w14:paraId="2AA5E38D" w14:textId="77777777" w:rsidR="00BE664F" w:rsidRPr="00B244A7" w:rsidRDefault="00BE664F" w:rsidP="005C6022">
      <w:pPr>
        <w:rPr>
          <w:rFonts w:cs="宋体"/>
          <w:color w:val="FF0000"/>
        </w:rPr>
      </w:pPr>
    </w:p>
    <w:p w14:paraId="423206CC" w14:textId="07BB8B69" w:rsidR="00846F67" w:rsidRPr="003846D9" w:rsidRDefault="00FE5D46"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985"/>
        <w:gridCol w:w="3403"/>
        <w:gridCol w:w="1416"/>
        <w:gridCol w:w="1277"/>
        <w:gridCol w:w="794"/>
      </w:tblGrid>
      <w:tr w:rsidR="00BE664F" w:rsidRPr="002E6F48" w14:paraId="62FAEA4C" w14:textId="67DA5D46" w:rsidTr="00BE664F">
        <w:trPr>
          <w:trHeight w:val="470"/>
        </w:trPr>
        <w:tc>
          <w:tcPr>
            <w:tcW w:w="258" w:type="pct"/>
            <w:vAlign w:val="center"/>
          </w:tcPr>
          <w:p w14:paraId="4015D1C1" w14:textId="77777777" w:rsidR="00BE664F" w:rsidRPr="002E6F48" w:rsidRDefault="00BE664F" w:rsidP="00BE664F">
            <w:pPr>
              <w:jc w:val="center"/>
              <w:rPr>
                <w:szCs w:val="21"/>
              </w:rPr>
            </w:pPr>
            <w:r w:rsidRPr="002E6F48">
              <w:rPr>
                <w:rFonts w:hint="eastAsia"/>
                <w:szCs w:val="21"/>
              </w:rPr>
              <w:t>序号</w:t>
            </w:r>
          </w:p>
        </w:tc>
        <w:tc>
          <w:tcPr>
            <w:tcW w:w="593" w:type="pct"/>
            <w:vAlign w:val="center"/>
          </w:tcPr>
          <w:p w14:paraId="201CB5CD" w14:textId="77777777" w:rsidR="00BE664F" w:rsidRPr="002E6F48" w:rsidRDefault="00BE664F" w:rsidP="00BE664F">
            <w:pPr>
              <w:widowControl/>
              <w:jc w:val="center"/>
              <w:rPr>
                <w:szCs w:val="21"/>
              </w:rPr>
            </w:pPr>
            <w:r w:rsidRPr="002E6F48">
              <w:rPr>
                <w:rFonts w:hint="eastAsia"/>
                <w:szCs w:val="21"/>
              </w:rPr>
              <w:t>货物名称</w:t>
            </w:r>
          </w:p>
        </w:tc>
        <w:tc>
          <w:tcPr>
            <w:tcW w:w="2049" w:type="pct"/>
            <w:vAlign w:val="center"/>
          </w:tcPr>
          <w:p w14:paraId="08774767" w14:textId="77777777" w:rsidR="00BE664F" w:rsidRPr="002E6F48" w:rsidRDefault="00BE664F" w:rsidP="00BE664F">
            <w:pPr>
              <w:jc w:val="center"/>
              <w:rPr>
                <w:szCs w:val="21"/>
              </w:rPr>
            </w:pPr>
            <w:r w:rsidRPr="002E6F48">
              <w:rPr>
                <w:rFonts w:hint="eastAsia"/>
                <w:szCs w:val="21"/>
              </w:rPr>
              <w:t>招标技术要求</w:t>
            </w:r>
          </w:p>
        </w:tc>
        <w:tc>
          <w:tcPr>
            <w:tcW w:w="853" w:type="pct"/>
            <w:vAlign w:val="center"/>
          </w:tcPr>
          <w:p w14:paraId="7F0B06EF" w14:textId="5B85A808" w:rsidR="00BE664F" w:rsidRPr="002E6F48" w:rsidRDefault="00BE664F" w:rsidP="00BE664F">
            <w:pPr>
              <w:jc w:val="center"/>
              <w:rPr>
                <w:szCs w:val="21"/>
              </w:rPr>
            </w:pPr>
            <w:r w:rsidRPr="009D5001">
              <w:rPr>
                <w:rFonts w:hint="eastAsia"/>
                <w:sz w:val="24"/>
              </w:rPr>
              <w:t>投标</w:t>
            </w:r>
            <w:r>
              <w:rPr>
                <w:rFonts w:hint="eastAsia"/>
                <w:sz w:val="24"/>
              </w:rPr>
              <w:t>技术响应</w:t>
            </w:r>
          </w:p>
        </w:tc>
        <w:tc>
          <w:tcPr>
            <w:tcW w:w="769" w:type="pct"/>
            <w:vAlign w:val="center"/>
          </w:tcPr>
          <w:p w14:paraId="5266F24E" w14:textId="318C242F" w:rsidR="00BE664F" w:rsidRPr="002E6F48" w:rsidRDefault="00BE664F" w:rsidP="00BE664F">
            <w:pPr>
              <w:jc w:val="center"/>
              <w:rPr>
                <w:szCs w:val="21"/>
              </w:rPr>
            </w:pPr>
            <w:r w:rsidRPr="009D5001">
              <w:rPr>
                <w:rFonts w:hint="eastAsia"/>
                <w:sz w:val="24"/>
              </w:rPr>
              <w:t>偏离情况</w:t>
            </w:r>
          </w:p>
        </w:tc>
        <w:tc>
          <w:tcPr>
            <w:tcW w:w="478" w:type="pct"/>
            <w:vAlign w:val="center"/>
          </w:tcPr>
          <w:p w14:paraId="3F3941B0" w14:textId="6854DA6A" w:rsidR="00BE664F" w:rsidRPr="002E6F48" w:rsidRDefault="00BE664F" w:rsidP="00BE664F">
            <w:pPr>
              <w:jc w:val="center"/>
              <w:rPr>
                <w:szCs w:val="21"/>
              </w:rPr>
            </w:pPr>
            <w:r w:rsidRPr="009D5001">
              <w:rPr>
                <w:rFonts w:hint="eastAsia"/>
                <w:sz w:val="24"/>
              </w:rPr>
              <w:t>说明</w:t>
            </w:r>
          </w:p>
        </w:tc>
      </w:tr>
      <w:tr w:rsidR="00BE664F" w14:paraId="4DDF47F1" w14:textId="1299CF10" w:rsidTr="00BE664F">
        <w:trPr>
          <w:trHeight w:val="450"/>
        </w:trPr>
        <w:tc>
          <w:tcPr>
            <w:tcW w:w="258" w:type="pct"/>
            <w:vMerge w:val="restart"/>
            <w:vAlign w:val="center"/>
          </w:tcPr>
          <w:p w14:paraId="4EFB4212" w14:textId="77777777" w:rsidR="00BE664F" w:rsidRDefault="00BE664F" w:rsidP="00BE664F">
            <w:pPr>
              <w:jc w:val="center"/>
              <w:rPr>
                <w:b/>
                <w:szCs w:val="21"/>
              </w:rPr>
            </w:pPr>
            <w:r>
              <w:rPr>
                <w:rFonts w:hint="eastAsia"/>
                <w:b/>
                <w:szCs w:val="21"/>
              </w:rPr>
              <w:t>1</w:t>
            </w:r>
          </w:p>
        </w:tc>
        <w:tc>
          <w:tcPr>
            <w:tcW w:w="593" w:type="pct"/>
            <w:vMerge w:val="restart"/>
            <w:vAlign w:val="center"/>
          </w:tcPr>
          <w:p w14:paraId="18228BED" w14:textId="77777777" w:rsidR="00BE664F" w:rsidRPr="00487B73" w:rsidRDefault="00BE664F" w:rsidP="00BE664F">
            <w:pPr>
              <w:jc w:val="center"/>
              <w:rPr>
                <w:b/>
                <w:szCs w:val="21"/>
              </w:rPr>
            </w:pPr>
            <w:r w:rsidRPr="00487B73">
              <w:rPr>
                <w:rFonts w:ascii="宋体" w:hint="eastAsia"/>
                <w:b/>
                <w:color w:val="000000"/>
              </w:rPr>
              <w:t>生物信号采集与处理系统</w:t>
            </w:r>
            <w:r>
              <w:rPr>
                <w:rFonts w:ascii="宋体" w:hint="eastAsia"/>
                <w:b/>
                <w:color w:val="000000"/>
              </w:rPr>
              <w:t>硬件</w:t>
            </w:r>
          </w:p>
        </w:tc>
        <w:tc>
          <w:tcPr>
            <w:tcW w:w="2049" w:type="pct"/>
          </w:tcPr>
          <w:p w14:paraId="005EBF58" w14:textId="77777777" w:rsidR="00BE664F" w:rsidRDefault="00BE664F" w:rsidP="00BE664F">
            <w:pPr>
              <w:rPr>
                <w:b/>
                <w:szCs w:val="21"/>
              </w:rPr>
            </w:pPr>
            <w:r>
              <w:rPr>
                <w:rFonts w:hint="eastAsia"/>
                <w:b/>
                <w:szCs w:val="21"/>
              </w:rPr>
              <w:t>1.1</w:t>
            </w:r>
            <w:r>
              <w:rPr>
                <w:szCs w:val="21"/>
              </w:rPr>
              <w:t>物理采样通道数：</w:t>
            </w:r>
            <w:r>
              <w:rPr>
                <w:szCs w:val="21"/>
              </w:rPr>
              <w:t>4</w:t>
            </w:r>
            <w:r>
              <w:rPr>
                <w:rFonts w:hint="eastAsia"/>
                <w:szCs w:val="21"/>
              </w:rPr>
              <w:t>；</w:t>
            </w:r>
          </w:p>
        </w:tc>
        <w:tc>
          <w:tcPr>
            <w:tcW w:w="853" w:type="pct"/>
          </w:tcPr>
          <w:p w14:paraId="156D1DBF" w14:textId="77777777" w:rsidR="00BE664F" w:rsidRDefault="00BE664F" w:rsidP="00BE664F">
            <w:pPr>
              <w:rPr>
                <w:b/>
                <w:szCs w:val="21"/>
              </w:rPr>
            </w:pPr>
          </w:p>
        </w:tc>
        <w:tc>
          <w:tcPr>
            <w:tcW w:w="769" w:type="pct"/>
          </w:tcPr>
          <w:p w14:paraId="5AE61DC6" w14:textId="77777777" w:rsidR="00BE664F" w:rsidRDefault="00BE664F" w:rsidP="00BE664F">
            <w:pPr>
              <w:rPr>
                <w:b/>
                <w:szCs w:val="21"/>
              </w:rPr>
            </w:pPr>
          </w:p>
        </w:tc>
        <w:tc>
          <w:tcPr>
            <w:tcW w:w="478" w:type="pct"/>
          </w:tcPr>
          <w:p w14:paraId="31A94F49" w14:textId="526A8110" w:rsidR="00BE664F" w:rsidRDefault="00BE664F" w:rsidP="00BE664F">
            <w:pPr>
              <w:rPr>
                <w:b/>
                <w:szCs w:val="21"/>
              </w:rPr>
            </w:pPr>
          </w:p>
        </w:tc>
      </w:tr>
      <w:tr w:rsidR="00BE664F" w14:paraId="7994EE27" w14:textId="47537F62" w:rsidTr="00BE664F">
        <w:trPr>
          <w:trHeight w:val="450"/>
        </w:trPr>
        <w:tc>
          <w:tcPr>
            <w:tcW w:w="258" w:type="pct"/>
            <w:vMerge/>
            <w:vAlign w:val="center"/>
          </w:tcPr>
          <w:p w14:paraId="09D7D281" w14:textId="77777777" w:rsidR="00BE664F" w:rsidRDefault="00BE664F" w:rsidP="00BE664F">
            <w:pPr>
              <w:jc w:val="center"/>
              <w:rPr>
                <w:b/>
                <w:szCs w:val="21"/>
              </w:rPr>
            </w:pPr>
          </w:p>
        </w:tc>
        <w:tc>
          <w:tcPr>
            <w:tcW w:w="593" w:type="pct"/>
            <w:vMerge/>
            <w:vAlign w:val="center"/>
          </w:tcPr>
          <w:p w14:paraId="37B35A95" w14:textId="77777777" w:rsidR="00BE664F" w:rsidRPr="00487B73" w:rsidRDefault="00BE664F" w:rsidP="00BE664F">
            <w:pPr>
              <w:jc w:val="center"/>
              <w:rPr>
                <w:b/>
                <w:szCs w:val="21"/>
              </w:rPr>
            </w:pPr>
          </w:p>
        </w:tc>
        <w:tc>
          <w:tcPr>
            <w:tcW w:w="2049" w:type="pct"/>
          </w:tcPr>
          <w:p w14:paraId="76A6D70C" w14:textId="77777777" w:rsidR="00BE664F" w:rsidRDefault="00BE664F" w:rsidP="00BE664F">
            <w:pPr>
              <w:rPr>
                <w:b/>
                <w:szCs w:val="21"/>
              </w:rPr>
            </w:pPr>
            <w:r>
              <w:rPr>
                <w:rFonts w:hint="eastAsia"/>
                <w:b/>
                <w:szCs w:val="21"/>
              </w:rPr>
              <w:t>1.2</w:t>
            </w:r>
            <w:r>
              <w:rPr>
                <w:szCs w:val="21"/>
              </w:rPr>
              <w:t>独立</w:t>
            </w:r>
            <w:r>
              <w:rPr>
                <w:szCs w:val="21"/>
              </w:rPr>
              <w:t>12</w:t>
            </w:r>
            <w:r>
              <w:rPr>
                <w:szCs w:val="21"/>
              </w:rPr>
              <w:t>导联全导联心电接口：</w:t>
            </w:r>
            <w:r>
              <w:rPr>
                <w:szCs w:val="21"/>
              </w:rPr>
              <w:t>12</w:t>
            </w:r>
            <w:r>
              <w:rPr>
                <w:szCs w:val="21"/>
              </w:rPr>
              <w:t>导联心电信号可以在软件上同时显示；</w:t>
            </w:r>
          </w:p>
        </w:tc>
        <w:tc>
          <w:tcPr>
            <w:tcW w:w="853" w:type="pct"/>
          </w:tcPr>
          <w:p w14:paraId="1E4F2C05" w14:textId="77777777" w:rsidR="00BE664F" w:rsidRDefault="00BE664F" w:rsidP="00BE664F">
            <w:pPr>
              <w:rPr>
                <w:b/>
                <w:szCs w:val="21"/>
              </w:rPr>
            </w:pPr>
          </w:p>
        </w:tc>
        <w:tc>
          <w:tcPr>
            <w:tcW w:w="769" w:type="pct"/>
          </w:tcPr>
          <w:p w14:paraId="31618B5B" w14:textId="77777777" w:rsidR="00BE664F" w:rsidRDefault="00BE664F" w:rsidP="00BE664F">
            <w:pPr>
              <w:rPr>
                <w:b/>
                <w:szCs w:val="21"/>
              </w:rPr>
            </w:pPr>
          </w:p>
        </w:tc>
        <w:tc>
          <w:tcPr>
            <w:tcW w:w="478" w:type="pct"/>
          </w:tcPr>
          <w:p w14:paraId="694AA09A" w14:textId="49112266" w:rsidR="00BE664F" w:rsidRDefault="00BE664F" w:rsidP="00BE664F">
            <w:pPr>
              <w:rPr>
                <w:b/>
                <w:szCs w:val="21"/>
              </w:rPr>
            </w:pPr>
          </w:p>
        </w:tc>
      </w:tr>
      <w:tr w:rsidR="00BE664F" w:rsidRPr="00F664E4" w14:paraId="3EED0DD3" w14:textId="6F001127" w:rsidTr="00BE664F">
        <w:trPr>
          <w:trHeight w:val="450"/>
        </w:trPr>
        <w:tc>
          <w:tcPr>
            <w:tcW w:w="258" w:type="pct"/>
            <w:vMerge/>
            <w:vAlign w:val="center"/>
          </w:tcPr>
          <w:p w14:paraId="618145AD" w14:textId="77777777" w:rsidR="00BE664F" w:rsidRDefault="00BE664F" w:rsidP="00BE664F">
            <w:pPr>
              <w:jc w:val="center"/>
              <w:rPr>
                <w:b/>
                <w:szCs w:val="21"/>
              </w:rPr>
            </w:pPr>
          </w:p>
        </w:tc>
        <w:tc>
          <w:tcPr>
            <w:tcW w:w="593" w:type="pct"/>
            <w:vMerge/>
            <w:vAlign w:val="center"/>
          </w:tcPr>
          <w:p w14:paraId="375AF343" w14:textId="77777777" w:rsidR="00BE664F" w:rsidRPr="00487B73" w:rsidRDefault="00BE664F" w:rsidP="00BE664F">
            <w:pPr>
              <w:jc w:val="center"/>
              <w:rPr>
                <w:b/>
                <w:szCs w:val="21"/>
              </w:rPr>
            </w:pPr>
          </w:p>
        </w:tc>
        <w:tc>
          <w:tcPr>
            <w:tcW w:w="2049" w:type="pct"/>
          </w:tcPr>
          <w:p w14:paraId="37331D05" w14:textId="77777777" w:rsidR="00BE664F" w:rsidRPr="00F664E4" w:rsidRDefault="00BE664F" w:rsidP="00BE664F">
            <w:pPr>
              <w:tabs>
                <w:tab w:val="left" w:pos="360"/>
              </w:tabs>
              <w:rPr>
                <w:b/>
                <w:szCs w:val="21"/>
              </w:rPr>
            </w:pPr>
            <w:r>
              <w:rPr>
                <w:rFonts w:hint="eastAsia"/>
                <w:b/>
                <w:szCs w:val="21"/>
              </w:rPr>
              <w:t>1.3</w:t>
            </w:r>
            <w:r>
              <w:rPr>
                <w:szCs w:val="21"/>
              </w:rPr>
              <w:t>物理采样通道与</w:t>
            </w:r>
            <w:r>
              <w:rPr>
                <w:szCs w:val="21"/>
              </w:rPr>
              <w:t>12</w:t>
            </w:r>
            <w:r>
              <w:rPr>
                <w:szCs w:val="21"/>
              </w:rPr>
              <w:t>导联全导联心电通道独立工作，可同时采样并同时在软件上显示；</w:t>
            </w:r>
          </w:p>
        </w:tc>
        <w:tc>
          <w:tcPr>
            <w:tcW w:w="853" w:type="pct"/>
          </w:tcPr>
          <w:p w14:paraId="06838A71" w14:textId="77777777" w:rsidR="00BE664F" w:rsidRDefault="00BE664F" w:rsidP="00BE664F">
            <w:pPr>
              <w:tabs>
                <w:tab w:val="left" w:pos="360"/>
              </w:tabs>
              <w:rPr>
                <w:b/>
                <w:szCs w:val="21"/>
              </w:rPr>
            </w:pPr>
          </w:p>
        </w:tc>
        <w:tc>
          <w:tcPr>
            <w:tcW w:w="769" w:type="pct"/>
          </w:tcPr>
          <w:p w14:paraId="5F858292" w14:textId="77777777" w:rsidR="00BE664F" w:rsidRDefault="00BE664F" w:rsidP="00BE664F">
            <w:pPr>
              <w:tabs>
                <w:tab w:val="left" w:pos="360"/>
              </w:tabs>
              <w:rPr>
                <w:b/>
                <w:szCs w:val="21"/>
              </w:rPr>
            </w:pPr>
          </w:p>
        </w:tc>
        <w:tc>
          <w:tcPr>
            <w:tcW w:w="478" w:type="pct"/>
          </w:tcPr>
          <w:p w14:paraId="709F03DE" w14:textId="062BF5E8" w:rsidR="00BE664F" w:rsidRDefault="00BE664F" w:rsidP="00BE664F">
            <w:pPr>
              <w:tabs>
                <w:tab w:val="left" w:pos="360"/>
              </w:tabs>
              <w:rPr>
                <w:b/>
                <w:szCs w:val="21"/>
              </w:rPr>
            </w:pPr>
          </w:p>
        </w:tc>
      </w:tr>
      <w:tr w:rsidR="00BE664F" w:rsidRPr="00F664E4" w14:paraId="1F355147" w14:textId="1F6461D9" w:rsidTr="00BE664F">
        <w:trPr>
          <w:trHeight w:val="510"/>
        </w:trPr>
        <w:tc>
          <w:tcPr>
            <w:tcW w:w="258" w:type="pct"/>
            <w:vMerge/>
            <w:vAlign w:val="center"/>
          </w:tcPr>
          <w:p w14:paraId="27383CA8" w14:textId="77777777" w:rsidR="00BE664F" w:rsidRDefault="00BE664F" w:rsidP="00BE664F">
            <w:pPr>
              <w:jc w:val="center"/>
              <w:rPr>
                <w:b/>
                <w:szCs w:val="21"/>
              </w:rPr>
            </w:pPr>
          </w:p>
        </w:tc>
        <w:tc>
          <w:tcPr>
            <w:tcW w:w="593" w:type="pct"/>
            <w:vMerge/>
            <w:vAlign w:val="center"/>
          </w:tcPr>
          <w:p w14:paraId="337BCD2D" w14:textId="77777777" w:rsidR="00BE664F" w:rsidRPr="00487B73" w:rsidRDefault="00BE664F" w:rsidP="00BE664F">
            <w:pPr>
              <w:jc w:val="center"/>
              <w:rPr>
                <w:b/>
                <w:szCs w:val="21"/>
              </w:rPr>
            </w:pPr>
          </w:p>
        </w:tc>
        <w:tc>
          <w:tcPr>
            <w:tcW w:w="2049" w:type="pct"/>
          </w:tcPr>
          <w:p w14:paraId="2F7B1083" w14:textId="77777777" w:rsidR="00BE664F" w:rsidRPr="00F664E4" w:rsidRDefault="00BE664F" w:rsidP="00BE664F">
            <w:pPr>
              <w:tabs>
                <w:tab w:val="left" w:pos="567"/>
              </w:tabs>
              <w:rPr>
                <w:szCs w:val="21"/>
              </w:rPr>
            </w:pPr>
            <w:r w:rsidRPr="005931F7">
              <w:rPr>
                <w:rFonts w:hint="eastAsia"/>
                <w:b/>
                <w:szCs w:val="21"/>
              </w:rPr>
              <w:t>★</w:t>
            </w:r>
            <w:r>
              <w:rPr>
                <w:rFonts w:hint="eastAsia"/>
                <w:b/>
                <w:szCs w:val="21"/>
              </w:rPr>
              <w:t>1.4</w:t>
            </w:r>
            <w:r>
              <w:rPr>
                <w:szCs w:val="21"/>
              </w:rPr>
              <w:t>采样通道扩展：根据通道上连接的不同型号扩展器，可将</w:t>
            </w:r>
            <w:r>
              <w:rPr>
                <w:szCs w:val="21"/>
              </w:rPr>
              <w:t>1</w:t>
            </w:r>
            <w:r>
              <w:rPr>
                <w:szCs w:val="21"/>
              </w:rPr>
              <w:t>个物理通道扩展为多个物理采样通道，例如：连接人体生理信号采集扩展器，可以将</w:t>
            </w:r>
            <w:r>
              <w:rPr>
                <w:szCs w:val="21"/>
              </w:rPr>
              <w:t>1</w:t>
            </w:r>
            <w:r>
              <w:rPr>
                <w:szCs w:val="21"/>
              </w:rPr>
              <w:t>个物理通道扩展为同时采样人体</w:t>
            </w:r>
            <w:r>
              <w:rPr>
                <w:rFonts w:ascii="宋体" w:cs="宋体" w:hint="eastAsia"/>
                <w:color w:val="000000"/>
                <w:kern w:val="0"/>
                <w:szCs w:val="21"/>
                <w:lang w:val="zh-CN"/>
              </w:rPr>
              <w:t>体位、心电、呼吸、肺活量、脉搏、血氧、收缩压、舒张压</w:t>
            </w:r>
            <w:r>
              <w:rPr>
                <w:szCs w:val="21"/>
              </w:rPr>
              <w:t>等</w:t>
            </w:r>
            <w:r>
              <w:rPr>
                <w:rFonts w:hint="eastAsia"/>
                <w:szCs w:val="21"/>
              </w:rPr>
              <w:t>8</w:t>
            </w:r>
            <w:r>
              <w:rPr>
                <w:szCs w:val="21"/>
              </w:rPr>
              <w:t>道信号</w:t>
            </w:r>
            <w:r>
              <w:rPr>
                <w:rFonts w:hint="eastAsia"/>
                <w:szCs w:val="21"/>
              </w:rPr>
              <w:t>。</w:t>
            </w:r>
          </w:p>
        </w:tc>
        <w:tc>
          <w:tcPr>
            <w:tcW w:w="853" w:type="pct"/>
          </w:tcPr>
          <w:p w14:paraId="0A8D670E" w14:textId="77777777" w:rsidR="00BE664F" w:rsidRPr="005931F7" w:rsidRDefault="00BE664F" w:rsidP="00BE664F">
            <w:pPr>
              <w:tabs>
                <w:tab w:val="left" w:pos="567"/>
              </w:tabs>
              <w:rPr>
                <w:b/>
                <w:szCs w:val="21"/>
              </w:rPr>
            </w:pPr>
          </w:p>
        </w:tc>
        <w:tc>
          <w:tcPr>
            <w:tcW w:w="769" w:type="pct"/>
          </w:tcPr>
          <w:p w14:paraId="308DC6DF" w14:textId="77777777" w:rsidR="00BE664F" w:rsidRPr="005931F7" w:rsidRDefault="00BE664F" w:rsidP="00BE664F">
            <w:pPr>
              <w:tabs>
                <w:tab w:val="left" w:pos="567"/>
              </w:tabs>
              <w:rPr>
                <w:b/>
                <w:szCs w:val="21"/>
              </w:rPr>
            </w:pPr>
          </w:p>
        </w:tc>
        <w:tc>
          <w:tcPr>
            <w:tcW w:w="478" w:type="pct"/>
          </w:tcPr>
          <w:p w14:paraId="690A8198" w14:textId="1FEF0B36" w:rsidR="00BE664F" w:rsidRPr="005931F7" w:rsidRDefault="00BE664F" w:rsidP="00BE664F">
            <w:pPr>
              <w:tabs>
                <w:tab w:val="left" w:pos="567"/>
              </w:tabs>
              <w:rPr>
                <w:b/>
                <w:szCs w:val="21"/>
              </w:rPr>
            </w:pPr>
          </w:p>
        </w:tc>
      </w:tr>
      <w:tr w:rsidR="00BE664F" w14:paraId="05F1C44A" w14:textId="531A9429" w:rsidTr="00BE664F">
        <w:trPr>
          <w:trHeight w:val="510"/>
        </w:trPr>
        <w:tc>
          <w:tcPr>
            <w:tcW w:w="258" w:type="pct"/>
            <w:vMerge/>
            <w:vAlign w:val="center"/>
          </w:tcPr>
          <w:p w14:paraId="5B7BC28B" w14:textId="77777777" w:rsidR="00BE664F" w:rsidRDefault="00BE664F" w:rsidP="00BE664F">
            <w:pPr>
              <w:jc w:val="center"/>
              <w:rPr>
                <w:b/>
                <w:szCs w:val="21"/>
              </w:rPr>
            </w:pPr>
          </w:p>
        </w:tc>
        <w:tc>
          <w:tcPr>
            <w:tcW w:w="593" w:type="pct"/>
            <w:vMerge/>
            <w:vAlign w:val="center"/>
          </w:tcPr>
          <w:p w14:paraId="35E33FB7" w14:textId="77777777" w:rsidR="00BE664F" w:rsidRPr="00487B73" w:rsidRDefault="00BE664F" w:rsidP="00BE664F">
            <w:pPr>
              <w:jc w:val="center"/>
              <w:rPr>
                <w:b/>
                <w:szCs w:val="21"/>
              </w:rPr>
            </w:pPr>
          </w:p>
        </w:tc>
        <w:tc>
          <w:tcPr>
            <w:tcW w:w="2049" w:type="pct"/>
          </w:tcPr>
          <w:p w14:paraId="6A101490" w14:textId="77777777" w:rsidR="00BE664F" w:rsidRDefault="00BE664F" w:rsidP="00BE664F">
            <w:pPr>
              <w:tabs>
                <w:tab w:val="left" w:pos="1290"/>
              </w:tabs>
              <w:rPr>
                <w:b/>
                <w:szCs w:val="21"/>
              </w:rPr>
            </w:pPr>
            <w:r w:rsidRPr="005931F7">
              <w:rPr>
                <w:rFonts w:hint="eastAsia"/>
                <w:b/>
                <w:szCs w:val="21"/>
              </w:rPr>
              <w:t>★</w:t>
            </w:r>
            <w:r>
              <w:rPr>
                <w:rFonts w:hint="eastAsia"/>
                <w:b/>
                <w:szCs w:val="21"/>
              </w:rPr>
              <w:t>1.5</w:t>
            </w:r>
            <w:r>
              <w:rPr>
                <w:szCs w:val="21"/>
              </w:rPr>
              <w:t>传感器自动识别：系统自动识别连接的传感器类型，自动按传感器类型设置采样参数，同时在软件界面上有具体提示界面；</w:t>
            </w:r>
          </w:p>
        </w:tc>
        <w:tc>
          <w:tcPr>
            <w:tcW w:w="853" w:type="pct"/>
          </w:tcPr>
          <w:p w14:paraId="2A51102C" w14:textId="77777777" w:rsidR="00BE664F" w:rsidRPr="005931F7" w:rsidRDefault="00BE664F" w:rsidP="00BE664F">
            <w:pPr>
              <w:tabs>
                <w:tab w:val="left" w:pos="1290"/>
              </w:tabs>
              <w:rPr>
                <w:b/>
                <w:szCs w:val="21"/>
              </w:rPr>
            </w:pPr>
          </w:p>
        </w:tc>
        <w:tc>
          <w:tcPr>
            <w:tcW w:w="769" w:type="pct"/>
          </w:tcPr>
          <w:p w14:paraId="5D70286B" w14:textId="77777777" w:rsidR="00BE664F" w:rsidRPr="005931F7" w:rsidRDefault="00BE664F" w:rsidP="00BE664F">
            <w:pPr>
              <w:tabs>
                <w:tab w:val="left" w:pos="1290"/>
              </w:tabs>
              <w:rPr>
                <w:b/>
                <w:szCs w:val="21"/>
              </w:rPr>
            </w:pPr>
          </w:p>
        </w:tc>
        <w:tc>
          <w:tcPr>
            <w:tcW w:w="478" w:type="pct"/>
          </w:tcPr>
          <w:p w14:paraId="3DB2D0F8" w14:textId="4A1331F4" w:rsidR="00BE664F" w:rsidRPr="005931F7" w:rsidRDefault="00BE664F" w:rsidP="00BE664F">
            <w:pPr>
              <w:tabs>
                <w:tab w:val="left" w:pos="1290"/>
              </w:tabs>
              <w:rPr>
                <w:b/>
                <w:szCs w:val="21"/>
              </w:rPr>
            </w:pPr>
          </w:p>
        </w:tc>
      </w:tr>
      <w:tr w:rsidR="00BE664F" w14:paraId="7DC008D5" w14:textId="10079F66" w:rsidTr="00BE664F">
        <w:trPr>
          <w:trHeight w:val="417"/>
        </w:trPr>
        <w:tc>
          <w:tcPr>
            <w:tcW w:w="258" w:type="pct"/>
            <w:vMerge/>
            <w:vAlign w:val="center"/>
          </w:tcPr>
          <w:p w14:paraId="2703F48B" w14:textId="77777777" w:rsidR="00BE664F" w:rsidRDefault="00BE664F" w:rsidP="00BE664F">
            <w:pPr>
              <w:jc w:val="center"/>
              <w:rPr>
                <w:b/>
                <w:szCs w:val="21"/>
              </w:rPr>
            </w:pPr>
          </w:p>
        </w:tc>
        <w:tc>
          <w:tcPr>
            <w:tcW w:w="593" w:type="pct"/>
            <w:vMerge/>
            <w:vAlign w:val="center"/>
          </w:tcPr>
          <w:p w14:paraId="5DC95209" w14:textId="77777777" w:rsidR="00BE664F" w:rsidRPr="00487B73" w:rsidRDefault="00BE664F" w:rsidP="00BE664F">
            <w:pPr>
              <w:jc w:val="center"/>
              <w:rPr>
                <w:b/>
                <w:szCs w:val="21"/>
              </w:rPr>
            </w:pPr>
          </w:p>
        </w:tc>
        <w:tc>
          <w:tcPr>
            <w:tcW w:w="2049" w:type="pct"/>
          </w:tcPr>
          <w:p w14:paraId="0F5CFF6F" w14:textId="77777777" w:rsidR="00BE664F" w:rsidRDefault="00BE664F" w:rsidP="00BE664F">
            <w:pPr>
              <w:rPr>
                <w:b/>
                <w:szCs w:val="21"/>
              </w:rPr>
            </w:pPr>
            <w:r>
              <w:rPr>
                <w:rFonts w:hint="eastAsia"/>
                <w:b/>
                <w:szCs w:val="21"/>
              </w:rPr>
              <w:t>1.6</w:t>
            </w:r>
            <w:r>
              <w:rPr>
                <w:szCs w:val="21"/>
              </w:rPr>
              <w:t>增益：</w:t>
            </w:r>
            <w:r>
              <w:rPr>
                <w:szCs w:val="21"/>
              </w:rPr>
              <w:t>±1V ~ ±50μV</w:t>
            </w:r>
            <w:r>
              <w:rPr>
                <w:szCs w:val="21"/>
              </w:rPr>
              <w:t>；</w:t>
            </w:r>
          </w:p>
        </w:tc>
        <w:tc>
          <w:tcPr>
            <w:tcW w:w="853" w:type="pct"/>
          </w:tcPr>
          <w:p w14:paraId="569A8BC5" w14:textId="77777777" w:rsidR="00BE664F" w:rsidRDefault="00BE664F" w:rsidP="00BE664F">
            <w:pPr>
              <w:rPr>
                <w:b/>
                <w:szCs w:val="21"/>
              </w:rPr>
            </w:pPr>
          </w:p>
        </w:tc>
        <w:tc>
          <w:tcPr>
            <w:tcW w:w="769" w:type="pct"/>
          </w:tcPr>
          <w:p w14:paraId="4261C76D" w14:textId="77777777" w:rsidR="00BE664F" w:rsidRDefault="00BE664F" w:rsidP="00BE664F">
            <w:pPr>
              <w:rPr>
                <w:b/>
                <w:szCs w:val="21"/>
              </w:rPr>
            </w:pPr>
          </w:p>
        </w:tc>
        <w:tc>
          <w:tcPr>
            <w:tcW w:w="478" w:type="pct"/>
          </w:tcPr>
          <w:p w14:paraId="0F7AD5B6" w14:textId="32CB755A" w:rsidR="00BE664F" w:rsidRDefault="00BE664F" w:rsidP="00BE664F">
            <w:pPr>
              <w:rPr>
                <w:b/>
                <w:szCs w:val="21"/>
              </w:rPr>
            </w:pPr>
          </w:p>
        </w:tc>
      </w:tr>
      <w:tr w:rsidR="00BE664F" w14:paraId="49BCF207" w14:textId="76656FCB" w:rsidTr="00BE664F">
        <w:trPr>
          <w:trHeight w:val="422"/>
        </w:trPr>
        <w:tc>
          <w:tcPr>
            <w:tcW w:w="258" w:type="pct"/>
            <w:vMerge/>
            <w:vAlign w:val="center"/>
          </w:tcPr>
          <w:p w14:paraId="4B1FC678" w14:textId="77777777" w:rsidR="00BE664F" w:rsidRDefault="00BE664F" w:rsidP="00BE664F">
            <w:pPr>
              <w:jc w:val="center"/>
              <w:rPr>
                <w:b/>
                <w:szCs w:val="21"/>
              </w:rPr>
            </w:pPr>
          </w:p>
        </w:tc>
        <w:tc>
          <w:tcPr>
            <w:tcW w:w="593" w:type="pct"/>
            <w:vMerge/>
            <w:vAlign w:val="center"/>
          </w:tcPr>
          <w:p w14:paraId="1D0DC36F" w14:textId="77777777" w:rsidR="00BE664F" w:rsidRDefault="00BE664F" w:rsidP="00BE664F">
            <w:pPr>
              <w:jc w:val="center"/>
              <w:rPr>
                <w:b/>
                <w:szCs w:val="21"/>
              </w:rPr>
            </w:pPr>
          </w:p>
        </w:tc>
        <w:tc>
          <w:tcPr>
            <w:tcW w:w="2049" w:type="pct"/>
          </w:tcPr>
          <w:p w14:paraId="340F4AFF" w14:textId="77777777" w:rsidR="00BE664F" w:rsidRDefault="00BE664F" w:rsidP="00BE664F">
            <w:pPr>
              <w:tabs>
                <w:tab w:val="left" w:pos="829"/>
              </w:tabs>
              <w:rPr>
                <w:b/>
                <w:szCs w:val="21"/>
              </w:rPr>
            </w:pPr>
            <w:r>
              <w:rPr>
                <w:rFonts w:hint="eastAsia"/>
                <w:b/>
                <w:szCs w:val="21"/>
              </w:rPr>
              <w:t>1.7</w:t>
            </w:r>
            <w:r>
              <w:rPr>
                <w:szCs w:val="21"/>
              </w:rPr>
              <w:t>滤波：模拟、硬件数字滤波器双重滤波；</w:t>
            </w:r>
          </w:p>
        </w:tc>
        <w:tc>
          <w:tcPr>
            <w:tcW w:w="853" w:type="pct"/>
          </w:tcPr>
          <w:p w14:paraId="14963629" w14:textId="77777777" w:rsidR="00BE664F" w:rsidRDefault="00BE664F" w:rsidP="00BE664F">
            <w:pPr>
              <w:tabs>
                <w:tab w:val="left" w:pos="829"/>
              </w:tabs>
              <w:rPr>
                <w:b/>
                <w:szCs w:val="21"/>
              </w:rPr>
            </w:pPr>
          </w:p>
        </w:tc>
        <w:tc>
          <w:tcPr>
            <w:tcW w:w="769" w:type="pct"/>
          </w:tcPr>
          <w:p w14:paraId="0FDAFDF3" w14:textId="77777777" w:rsidR="00BE664F" w:rsidRDefault="00BE664F" w:rsidP="00BE664F">
            <w:pPr>
              <w:tabs>
                <w:tab w:val="left" w:pos="829"/>
              </w:tabs>
              <w:rPr>
                <w:b/>
                <w:szCs w:val="21"/>
              </w:rPr>
            </w:pPr>
          </w:p>
        </w:tc>
        <w:tc>
          <w:tcPr>
            <w:tcW w:w="478" w:type="pct"/>
          </w:tcPr>
          <w:p w14:paraId="2C7EC64B" w14:textId="3C2C703F" w:rsidR="00BE664F" w:rsidRDefault="00BE664F" w:rsidP="00BE664F">
            <w:pPr>
              <w:tabs>
                <w:tab w:val="left" w:pos="829"/>
              </w:tabs>
              <w:rPr>
                <w:b/>
                <w:szCs w:val="21"/>
              </w:rPr>
            </w:pPr>
          </w:p>
        </w:tc>
      </w:tr>
      <w:tr w:rsidR="00BE664F" w14:paraId="2DA32E08" w14:textId="1689F55A" w:rsidTr="00BE664F">
        <w:trPr>
          <w:trHeight w:val="415"/>
        </w:trPr>
        <w:tc>
          <w:tcPr>
            <w:tcW w:w="258" w:type="pct"/>
            <w:vMerge/>
            <w:vAlign w:val="center"/>
          </w:tcPr>
          <w:p w14:paraId="709DC4C4" w14:textId="77777777" w:rsidR="00BE664F" w:rsidRDefault="00BE664F" w:rsidP="00BE664F">
            <w:pPr>
              <w:jc w:val="center"/>
              <w:rPr>
                <w:b/>
                <w:szCs w:val="21"/>
              </w:rPr>
            </w:pPr>
          </w:p>
        </w:tc>
        <w:tc>
          <w:tcPr>
            <w:tcW w:w="593" w:type="pct"/>
            <w:vMerge/>
            <w:vAlign w:val="center"/>
          </w:tcPr>
          <w:p w14:paraId="6F928551" w14:textId="77777777" w:rsidR="00BE664F" w:rsidRDefault="00BE664F" w:rsidP="00BE664F">
            <w:pPr>
              <w:jc w:val="center"/>
              <w:rPr>
                <w:b/>
                <w:szCs w:val="21"/>
              </w:rPr>
            </w:pPr>
          </w:p>
        </w:tc>
        <w:tc>
          <w:tcPr>
            <w:tcW w:w="2049" w:type="pct"/>
          </w:tcPr>
          <w:p w14:paraId="631166D7" w14:textId="77777777" w:rsidR="00BE664F" w:rsidRDefault="00BE664F" w:rsidP="00BE664F">
            <w:pPr>
              <w:rPr>
                <w:b/>
                <w:szCs w:val="21"/>
              </w:rPr>
            </w:pPr>
            <w:r>
              <w:rPr>
                <w:rFonts w:hint="eastAsia"/>
                <w:b/>
                <w:szCs w:val="21"/>
              </w:rPr>
              <w:t>1.8</w:t>
            </w:r>
            <w:r>
              <w:rPr>
                <w:szCs w:val="21"/>
              </w:rPr>
              <w:t>最大采样率：</w:t>
            </w:r>
            <w:r>
              <w:rPr>
                <w:szCs w:val="21"/>
              </w:rPr>
              <w:t>800KHz</w:t>
            </w:r>
            <w:r>
              <w:rPr>
                <w:rFonts w:hint="eastAsia"/>
                <w:szCs w:val="21"/>
              </w:rPr>
              <w:t>；</w:t>
            </w:r>
          </w:p>
        </w:tc>
        <w:tc>
          <w:tcPr>
            <w:tcW w:w="853" w:type="pct"/>
          </w:tcPr>
          <w:p w14:paraId="18840FA9" w14:textId="77777777" w:rsidR="00BE664F" w:rsidRDefault="00BE664F" w:rsidP="00BE664F">
            <w:pPr>
              <w:rPr>
                <w:b/>
                <w:szCs w:val="21"/>
              </w:rPr>
            </w:pPr>
          </w:p>
        </w:tc>
        <w:tc>
          <w:tcPr>
            <w:tcW w:w="769" w:type="pct"/>
          </w:tcPr>
          <w:p w14:paraId="2C788437" w14:textId="77777777" w:rsidR="00BE664F" w:rsidRDefault="00BE664F" w:rsidP="00BE664F">
            <w:pPr>
              <w:rPr>
                <w:b/>
                <w:szCs w:val="21"/>
              </w:rPr>
            </w:pPr>
          </w:p>
        </w:tc>
        <w:tc>
          <w:tcPr>
            <w:tcW w:w="478" w:type="pct"/>
          </w:tcPr>
          <w:p w14:paraId="459649D3" w14:textId="5F4D1DAE" w:rsidR="00BE664F" w:rsidRDefault="00BE664F" w:rsidP="00BE664F">
            <w:pPr>
              <w:rPr>
                <w:b/>
                <w:szCs w:val="21"/>
              </w:rPr>
            </w:pPr>
          </w:p>
        </w:tc>
      </w:tr>
      <w:tr w:rsidR="00BE664F" w14:paraId="09B9EAA5" w14:textId="319AEC1C" w:rsidTr="00BE664F">
        <w:trPr>
          <w:trHeight w:val="407"/>
        </w:trPr>
        <w:tc>
          <w:tcPr>
            <w:tcW w:w="258" w:type="pct"/>
            <w:vMerge/>
            <w:vAlign w:val="center"/>
          </w:tcPr>
          <w:p w14:paraId="6829C045" w14:textId="77777777" w:rsidR="00BE664F" w:rsidRDefault="00BE664F" w:rsidP="00BE664F">
            <w:pPr>
              <w:jc w:val="center"/>
              <w:rPr>
                <w:b/>
                <w:szCs w:val="21"/>
              </w:rPr>
            </w:pPr>
          </w:p>
        </w:tc>
        <w:tc>
          <w:tcPr>
            <w:tcW w:w="593" w:type="pct"/>
            <w:vMerge/>
            <w:vAlign w:val="center"/>
          </w:tcPr>
          <w:p w14:paraId="24C20F54" w14:textId="77777777" w:rsidR="00BE664F" w:rsidRDefault="00BE664F" w:rsidP="00BE664F">
            <w:pPr>
              <w:jc w:val="center"/>
              <w:rPr>
                <w:b/>
                <w:szCs w:val="21"/>
              </w:rPr>
            </w:pPr>
          </w:p>
        </w:tc>
        <w:tc>
          <w:tcPr>
            <w:tcW w:w="2049" w:type="pct"/>
          </w:tcPr>
          <w:p w14:paraId="43D2D172" w14:textId="77777777" w:rsidR="00BE664F" w:rsidRDefault="00BE664F" w:rsidP="00BE664F">
            <w:pPr>
              <w:rPr>
                <w:b/>
                <w:szCs w:val="21"/>
              </w:rPr>
            </w:pPr>
            <w:r>
              <w:rPr>
                <w:rFonts w:hint="eastAsia"/>
                <w:b/>
                <w:szCs w:val="21"/>
              </w:rPr>
              <w:t>1.9</w:t>
            </w:r>
            <w:r>
              <w:rPr>
                <w:szCs w:val="21"/>
              </w:rPr>
              <w:t xml:space="preserve"> AD</w:t>
            </w:r>
            <w:r>
              <w:rPr>
                <w:szCs w:val="21"/>
              </w:rPr>
              <w:t>转换器：</w:t>
            </w:r>
            <w:r>
              <w:rPr>
                <w:szCs w:val="21"/>
              </w:rPr>
              <w:t>16</w:t>
            </w:r>
            <w:r>
              <w:rPr>
                <w:szCs w:val="21"/>
              </w:rPr>
              <w:t>位</w:t>
            </w:r>
            <w:r>
              <w:rPr>
                <w:szCs w:val="21"/>
              </w:rPr>
              <w:t>4</w:t>
            </w:r>
            <w:r>
              <w:rPr>
                <w:szCs w:val="21"/>
              </w:rPr>
              <w:t>通道同步采样；</w:t>
            </w:r>
          </w:p>
        </w:tc>
        <w:tc>
          <w:tcPr>
            <w:tcW w:w="853" w:type="pct"/>
          </w:tcPr>
          <w:p w14:paraId="0FB30E83" w14:textId="77777777" w:rsidR="00BE664F" w:rsidRDefault="00BE664F" w:rsidP="00BE664F">
            <w:pPr>
              <w:rPr>
                <w:b/>
                <w:szCs w:val="21"/>
              </w:rPr>
            </w:pPr>
          </w:p>
        </w:tc>
        <w:tc>
          <w:tcPr>
            <w:tcW w:w="769" w:type="pct"/>
          </w:tcPr>
          <w:p w14:paraId="6E40036A" w14:textId="77777777" w:rsidR="00BE664F" w:rsidRDefault="00BE664F" w:rsidP="00BE664F">
            <w:pPr>
              <w:rPr>
                <w:b/>
                <w:szCs w:val="21"/>
              </w:rPr>
            </w:pPr>
          </w:p>
        </w:tc>
        <w:tc>
          <w:tcPr>
            <w:tcW w:w="478" w:type="pct"/>
          </w:tcPr>
          <w:p w14:paraId="1F60BA74" w14:textId="2674E9F4" w:rsidR="00BE664F" w:rsidRDefault="00BE664F" w:rsidP="00BE664F">
            <w:pPr>
              <w:rPr>
                <w:b/>
                <w:szCs w:val="21"/>
              </w:rPr>
            </w:pPr>
          </w:p>
        </w:tc>
      </w:tr>
      <w:tr w:rsidR="00BE664F" w14:paraId="11F0CD9D" w14:textId="5CDDA42B" w:rsidTr="00BE664F">
        <w:trPr>
          <w:trHeight w:val="427"/>
        </w:trPr>
        <w:tc>
          <w:tcPr>
            <w:tcW w:w="258" w:type="pct"/>
            <w:vMerge/>
            <w:vAlign w:val="center"/>
          </w:tcPr>
          <w:p w14:paraId="3C6B6275" w14:textId="77777777" w:rsidR="00BE664F" w:rsidRDefault="00BE664F" w:rsidP="00BE664F">
            <w:pPr>
              <w:jc w:val="center"/>
              <w:rPr>
                <w:b/>
                <w:szCs w:val="21"/>
              </w:rPr>
            </w:pPr>
          </w:p>
        </w:tc>
        <w:tc>
          <w:tcPr>
            <w:tcW w:w="593" w:type="pct"/>
            <w:vMerge/>
            <w:vAlign w:val="center"/>
          </w:tcPr>
          <w:p w14:paraId="7EACE3EA" w14:textId="77777777" w:rsidR="00BE664F" w:rsidRDefault="00BE664F" w:rsidP="00BE664F">
            <w:pPr>
              <w:jc w:val="center"/>
              <w:rPr>
                <w:b/>
                <w:szCs w:val="21"/>
              </w:rPr>
            </w:pPr>
          </w:p>
        </w:tc>
        <w:tc>
          <w:tcPr>
            <w:tcW w:w="2049" w:type="pct"/>
          </w:tcPr>
          <w:p w14:paraId="49B077CD" w14:textId="77777777" w:rsidR="00BE664F" w:rsidRDefault="00BE664F" w:rsidP="00BE664F">
            <w:pPr>
              <w:tabs>
                <w:tab w:val="left" w:pos="1221"/>
              </w:tabs>
              <w:rPr>
                <w:b/>
                <w:szCs w:val="21"/>
              </w:rPr>
            </w:pPr>
            <w:r>
              <w:rPr>
                <w:rFonts w:hint="eastAsia"/>
                <w:b/>
                <w:szCs w:val="21"/>
              </w:rPr>
              <w:t>1.10</w:t>
            </w:r>
            <w:r>
              <w:rPr>
                <w:szCs w:val="21"/>
              </w:rPr>
              <w:t>信噪比：</w:t>
            </w:r>
            <w:r>
              <w:rPr>
                <w:szCs w:val="21"/>
              </w:rPr>
              <w:t>&gt; 80dB</w:t>
            </w:r>
            <w:r>
              <w:rPr>
                <w:rFonts w:hint="eastAsia"/>
                <w:szCs w:val="21"/>
              </w:rPr>
              <w:t>；</w:t>
            </w:r>
          </w:p>
        </w:tc>
        <w:tc>
          <w:tcPr>
            <w:tcW w:w="853" w:type="pct"/>
          </w:tcPr>
          <w:p w14:paraId="38050C1C" w14:textId="77777777" w:rsidR="00BE664F" w:rsidRDefault="00BE664F" w:rsidP="00BE664F">
            <w:pPr>
              <w:tabs>
                <w:tab w:val="left" w:pos="1221"/>
              </w:tabs>
              <w:rPr>
                <w:b/>
                <w:szCs w:val="21"/>
              </w:rPr>
            </w:pPr>
          </w:p>
        </w:tc>
        <w:tc>
          <w:tcPr>
            <w:tcW w:w="769" w:type="pct"/>
          </w:tcPr>
          <w:p w14:paraId="4B0AEB20" w14:textId="77777777" w:rsidR="00BE664F" w:rsidRDefault="00BE664F" w:rsidP="00BE664F">
            <w:pPr>
              <w:tabs>
                <w:tab w:val="left" w:pos="1221"/>
              </w:tabs>
              <w:rPr>
                <w:b/>
                <w:szCs w:val="21"/>
              </w:rPr>
            </w:pPr>
          </w:p>
        </w:tc>
        <w:tc>
          <w:tcPr>
            <w:tcW w:w="478" w:type="pct"/>
          </w:tcPr>
          <w:p w14:paraId="3DEFF005" w14:textId="28CFE82E" w:rsidR="00BE664F" w:rsidRDefault="00BE664F" w:rsidP="00BE664F">
            <w:pPr>
              <w:tabs>
                <w:tab w:val="left" w:pos="1221"/>
              </w:tabs>
              <w:rPr>
                <w:b/>
                <w:szCs w:val="21"/>
              </w:rPr>
            </w:pPr>
          </w:p>
        </w:tc>
      </w:tr>
      <w:tr w:rsidR="00BE664F" w14:paraId="150A7A7D" w14:textId="38D7C6F5" w:rsidTr="00BE664F">
        <w:trPr>
          <w:trHeight w:val="418"/>
        </w:trPr>
        <w:tc>
          <w:tcPr>
            <w:tcW w:w="258" w:type="pct"/>
            <w:vMerge/>
            <w:vAlign w:val="center"/>
          </w:tcPr>
          <w:p w14:paraId="5E0CC737" w14:textId="77777777" w:rsidR="00BE664F" w:rsidRDefault="00BE664F" w:rsidP="00BE664F">
            <w:pPr>
              <w:jc w:val="center"/>
              <w:rPr>
                <w:b/>
                <w:szCs w:val="21"/>
              </w:rPr>
            </w:pPr>
          </w:p>
        </w:tc>
        <w:tc>
          <w:tcPr>
            <w:tcW w:w="593" w:type="pct"/>
            <w:vMerge/>
            <w:vAlign w:val="center"/>
          </w:tcPr>
          <w:p w14:paraId="2B437840" w14:textId="77777777" w:rsidR="00BE664F" w:rsidRDefault="00BE664F" w:rsidP="00BE664F">
            <w:pPr>
              <w:jc w:val="center"/>
              <w:rPr>
                <w:b/>
                <w:szCs w:val="21"/>
              </w:rPr>
            </w:pPr>
          </w:p>
        </w:tc>
        <w:tc>
          <w:tcPr>
            <w:tcW w:w="2049" w:type="pct"/>
          </w:tcPr>
          <w:p w14:paraId="5668FEF9" w14:textId="77777777" w:rsidR="00BE664F" w:rsidRDefault="00BE664F" w:rsidP="00BE664F">
            <w:pPr>
              <w:rPr>
                <w:b/>
                <w:szCs w:val="21"/>
              </w:rPr>
            </w:pPr>
            <w:r>
              <w:rPr>
                <w:rFonts w:hint="eastAsia"/>
                <w:b/>
                <w:szCs w:val="21"/>
              </w:rPr>
              <w:t>1.11</w:t>
            </w:r>
            <w:r>
              <w:rPr>
                <w:szCs w:val="21"/>
              </w:rPr>
              <w:t>等效输入噪声：</w:t>
            </w:r>
            <w:r>
              <w:rPr>
                <w:szCs w:val="21"/>
              </w:rPr>
              <w:tab/>
            </w:r>
            <w:r>
              <w:rPr>
                <w:szCs w:val="21"/>
              </w:rPr>
              <w:t>电压</w:t>
            </w:r>
            <w:proofErr w:type="gramStart"/>
            <w:r>
              <w:rPr>
                <w:szCs w:val="21"/>
              </w:rPr>
              <w:t>峰</w:t>
            </w:r>
            <w:proofErr w:type="gramEnd"/>
            <w:r>
              <w:rPr>
                <w:szCs w:val="21"/>
              </w:rPr>
              <w:t>峰值</w:t>
            </w:r>
            <w:r>
              <w:rPr>
                <w:szCs w:val="21"/>
              </w:rPr>
              <w:t xml:space="preserve"> &lt; 2.0μV</w:t>
            </w:r>
            <w:r>
              <w:rPr>
                <w:szCs w:val="21"/>
              </w:rPr>
              <w:t>；</w:t>
            </w:r>
          </w:p>
        </w:tc>
        <w:tc>
          <w:tcPr>
            <w:tcW w:w="853" w:type="pct"/>
          </w:tcPr>
          <w:p w14:paraId="1FEAA302" w14:textId="77777777" w:rsidR="00BE664F" w:rsidRDefault="00BE664F" w:rsidP="00BE664F">
            <w:pPr>
              <w:rPr>
                <w:b/>
                <w:szCs w:val="21"/>
              </w:rPr>
            </w:pPr>
          </w:p>
        </w:tc>
        <w:tc>
          <w:tcPr>
            <w:tcW w:w="769" w:type="pct"/>
          </w:tcPr>
          <w:p w14:paraId="60DA6699" w14:textId="77777777" w:rsidR="00BE664F" w:rsidRDefault="00BE664F" w:rsidP="00BE664F">
            <w:pPr>
              <w:rPr>
                <w:b/>
                <w:szCs w:val="21"/>
              </w:rPr>
            </w:pPr>
          </w:p>
        </w:tc>
        <w:tc>
          <w:tcPr>
            <w:tcW w:w="478" w:type="pct"/>
          </w:tcPr>
          <w:p w14:paraId="48F8885C" w14:textId="7CEB1039" w:rsidR="00BE664F" w:rsidRDefault="00BE664F" w:rsidP="00BE664F">
            <w:pPr>
              <w:rPr>
                <w:b/>
                <w:szCs w:val="21"/>
              </w:rPr>
            </w:pPr>
          </w:p>
        </w:tc>
      </w:tr>
      <w:tr w:rsidR="00BE664F" w14:paraId="55FAFAED" w14:textId="019405B8" w:rsidTr="00BE664F">
        <w:trPr>
          <w:trHeight w:val="396"/>
        </w:trPr>
        <w:tc>
          <w:tcPr>
            <w:tcW w:w="258" w:type="pct"/>
            <w:vMerge/>
            <w:vAlign w:val="center"/>
          </w:tcPr>
          <w:p w14:paraId="4E09D3B1" w14:textId="77777777" w:rsidR="00BE664F" w:rsidRDefault="00BE664F" w:rsidP="00BE664F">
            <w:pPr>
              <w:jc w:val="center"/>
              <w:rPr>
                <w:b/>
                <w:szCs w:val="21"/>
              </w:rPr>
            </w:pPr>
          </w:p>
        </w:tc>
        <w:tc>
          <w:tcPr>
            <w:tcW w:w="593" w:type="pct"/>
            <w:vMerge/>
            <w:vAlign w:val="center"/>
          </w:tcPr>
          <w:p w14:paraId="6A0B15AC" w14:textId="77777777" w:rsidR="00BE664F" w:rsidRDefault="00BE664F" w:rsidP="00BE664F">
            <w:pPr>
              <w:jc w:val="center"/>
              <w:rPr>
                <w:b/>
                <w:szCs w:val="21"/>
              </w:rPr>
            </w:pPr>
          </w:p>
        </w:tc>
        <w:tc>
          <w:tcPr>
            <w:tcW w:w="2049" w:type="pct"/>
          </w:tcPr>
          <w:p w14:paraId="464B68A9" w14:textId="77777777" w:rsidR="00BE664F" w:rsidRDefault="00BE664F" w:rsidP="00BE664F">
            <w:pPr>
              <w:rPr>
                <w:b/>
                <w:szCs w:val="21"/>
              </w:rPr>
            </w:pPr>
            <w:r w:rsidRPr="005931F7">
              <w:rPr>
                <w:rFonts w:hint="eastAsia"/>
                <w:b/>
                <w:szCs w:val="21"/>
              </w:rPr>
              <w:t>★</w:t>
            </w:r>
            <w:r>
              <w:rPr>
                <w:rFonts w:hint="eastAsia"/>
                <w:b/>
                <w:szCs w:val="21"/>
              </w:rPr>
              <w:t>1.12</w:t>
            </w:r>
            <w:r>
              <w:rPr>
                <w:szCs w:val="21"/>
              </w:rPr>
              <w:t>系统级联：</w:t>
            </w:r>
            <w:r>
              <w:rPr>
                <w:szCs w:val="21"/>
              </w:rPr>
              <w:t>2~4</w:t>
            </w:r>
            <w:r>
              <w:rPr>
                <w:szCs w:val="21"/>
              </w:rPr>
              <w:t>台设备级联；</w:t>
            </w:r>
          </w:p>
        </w:tc>
        <w:tc>
          <w:tcPr>
            <w:tcW w:w="853" w:type="pct"/>
          </w:tcPr>
          <w:p w14:paraId="460AB8C8" w14:textId="77777777" w:rsidR="00BE664F" w:rsidRPr="005931F7" w:rsidRDefault="00BE664F" w:rsidP="00BE664F">
            <w:pPr>
              <w:rPr>
                <w:b/>
                <w:szCs w:val="21"/>
              </w:rPr>
            </w:pPr>
          </w:p>
        </w:tc>
        <w:tc>
          <w:tcPr>
            <w:tcW w:w="769" w:type="pct"/>
          </w:tcPr>
          <w:p w14:paraId="2A2659A2" w14:textId="77777777" w:rsidR="00BE664F" w:rsidRPr="005931F7" w:rsidRDefault="00BE664F" w:rsidP="00BE664F">
            <w:pPr>
              <w:rPr>
                <w:b/>
                <w:szCs w:val="21"/>
              </w:rPr>
            </w:pPr>
          </w:p>
        </w:tc>
        <w:tc>
          <w:tcPr>
            <w:tcW w:w="478" w:type="pct"/>
          </w:tcPr>
          <w:p w14:paraId="26AC2495" w14:textId="359EDA38" w:rsidR="00BE664F" w:rsidRPr="005931F7" w:rsidRDefault="00BE664F" w:rsidP="00BE664F">
            <w:pPr>
              <w:rPr>
                <w:b/>
                <w:szCs w:val="21"/>
              </w:rPr>
            </w:pPr>
          </w:p>
        </w:tc>
      </w:tr>
      <w:tr w:rsidR="00BE664F" w14:paraId="282198BA" w14:textId="35043F93" w:rsidTr="00BE664F">
        <w:trPr>
          <w:trHeight w:val="417"/>
        </w:trPr>
        <w:tc>
          <w:tcPr>
            <w:tcW w:w="258" w:type="pct"/>
            <w:vMerge/>
            <w:vAlign w:val="center"/>
          </w:tcPr>
          <w:p w14:paraId="187946A5" w14:textId="77777777" w:rsidR="00BE664F" w:rsidRDefault="00BE664F" w:rsidP="00BE664F">
            <w:pPr>
              <w:jc w:val="center"/>
              <w:rPr>
                <w:b/>
                <w:szCs w:val="21"/>
              </w:rPr>
            </w:pPr>
          </w:p>
        </w:tc>
        <w:tc>
          <w:tcPr>
            <w:tcW w:w="593" w:type="pct"/>
            <w:vMerge/>
            <w:vAlign w:val="center"/>
          </w:tcPr>
          <w:p w14:paraId="7F97D4AC" w14:textId="77777777" w:rsidR="00BE664F" w:rsidRDefault="00BE664F" w:rsidP="00BE664F">
            <w:pPr>
              <w:jc w:val="center"/>
              <w:rPr>
                <w:b/>
                <w:szCs w:val="21"/>
              </w:rPr>
            </w:pPr>
          </w:p>
        </w:tc>
        <w:tc>
          <w:tcPr>
            <w:tcW w:w="2049" w:type="pct"/>
          </w:tcPr>
          <w:p w14:paraId="7EC6B52E" w14:textId="77777777" w:rsidR="00BE664F" w:rsidRDefault="00BE664F" w:rsidP="00BE664F">
            <w:pPr>
              <w:rPr>
                <w:b/>
                <w:szCs w:val="21"/>
              </w:rPr>
            </w:pPr>
            <w:r>
              <w:rPr>
                <w:rFonts w:hint="eastAsia"/>
                <w:b/>
                <w:szCs w:val="21"/>
              </w:rPr>
              <w:t>1.13</w:t>
            </w:r>
            <w:r>
              <w:rPr>
                <w:szCs w:val="21"/>
              </w:rPr>
              <w:t>电源</w:t>
            </w:r>
            <w:r>
              <w:rPr>
                <w:szCs w:val="21"/>
              </w:rPr>
              <w:t>:DC 12V</w:t>
            </w:r>
          </w:p>
        </w:tc>
        <w:tc>
          <w:tcPr>
            <w:tcW w:w="853" w:type="pct"/>
          </w:tcPr>
          <w:p w14:paraId="07897FE1" w14:textId="77777777" w:rsidR="00BE664F" w:rsidRDefault="00BE664F" w:rsidP="00BE664F">
            <w:pPr>
              <w:rPr>
                <w:b/>
                <w:szCs w:val="21"/>
              </w:rPr>
            </w:pPr>
          </w:p>
        </w:tc>
        <w:tc>
          <w:tcPr>
            <w:tcW w:w="769" w:type="pct"/>
          </w:tcPr>
          <w:p w14:paraId="441BD3B0" w14:textId="77777777" w:rsidR="00BE664F" w:rsidRDefault="00BE664F" w:rsidP="00BE664F">
            <w:pPr>
              <w:rPr>
                <w:b/>
                <w:szCs w:val="21"/>
              </w:rPr>
            </w:pPr>
          </w:p>
        </w:tc>
        <w:tc>
          <w:tcPr>
            <w:tcW w:w="478" w:type="pct"/>
          </w:tcPr>
          <w:p w14:paraId="7F07A867" w14:textId="1C4953AD" w:rsidR="00BE664F" w:rsidRDefault="00BE664F" w:rsidP="00BE664F">
            <w:pPr>
              <w:rPr>
                <w:b/>
                <w:szCs w:val="21"/>
              </w:rPr>
            </w:pPr>
          </w:p>
        </w:tc>
      </w:tr>
      <w:tr w:rsidR="00BE664F" w14:paraId="04862800" w14:textId="63D4703D" w:rsidTr="00BE664F">
        <w:trPr>
          <w:trHeight w:val="510"/>
        </w:trPr>
        <w:tc>
          <w:tcPr>
            <w:tcW w:w="258" w:type="pct"/>
            <w:vMerge/>
            <w:vAlign w:val="center"/>
          </w:tcPr>
          <w:p w14:paraId="2BECEA84" w14:textId="77777777" w:rsidR="00BE664F" w:rsidRDefault="00BE664F" w:rsidP="00BE664F">
            <w:pPr>
              <w:jc w:val="center"/>
              <w:rPr>
                <w:b/>
                <w:szCs w:val="21"/>
              </w:rPr>
            </w:pPr>
          </w:p>
        </w:tc>
        <w:tc>
          <w:tcPr>
            <w:tcW w:w="593" w:type="pct"/>
            <w:vMerge/>
            <w:vAlign w:val="center"/>
          </w:tcPr>
          <w:p w14:paraId="3AEDA6B7" w14:textId="77777777" w:rsidR="00BE664F" w:rsidRDefault="00BE664F" w:rsidP="00BE664F">
            <w:pPr>
              <w:jc w:val="center"/>
              <w:rPr>
                <w:b/>
                <w:szCs w:val="21"/>
              </w:rPr>
            </w:pPr>
          </w:p>
        </w:tc>
        <w:tc>
          <w:tcPr>
            <w:tcW w:w="2049" w:type="pct"/>
          </w:tcPr>
          <w:p w14:paraId="4A218F60" w14:textId="77777777" w:rsidR="00BE664F" w:rsidRDefault="00BE664F" w:rsidP="00BE664F">
            <w:pPr>
              <w:rPr>
                <w:b/>
                <w:szCs w:val="21"/>
              </w:rPr>
            </w:pPr>
            <w:r>
              <w:rPr>
                <w:rFonts w:hint="eastAsia"/>
                <w:b/>
                <w:szCs w:val="21"/>
              </w:rPr>
              <w:t>1.14</w:t>
            </w:r>
            <w:r>
              <w:rPr>
                <w:szCs w:val="21"/>
              </w:rPr>
              <w:t>硬件具有环境显示窗口：显示温度、湿度、大气压及设备连接情况；</w:t>
            </w:r>
          </w:p>
        </w:tc>
        <w:tc>
          <w:tcPr>
            <w:tcW w:w="853" w:type="pct"/>
          </w:tcPr>
          <w:p w14:paraId="0C4F73E2" w14:textId="77777777" w:rsidR="00BE664F" w:rsidRDefault="00BE664F" w:rsidP="00BE664F">
            <w:pPr>
              <w:rPr>
                <w:b/>
                <w:szCs w:val="21"/>
              </w:rPr>
            </w:pPr>
          </w:p>
        </w:tc>
        <w:tc>
          <w:tcPr>
            <w:tcW w:w="769" w:type="pct"/>
          </w:tcPr>
          <w:p w14:paraId="3B1B9400" w14:textId="77777777" w:rsidR="00BE664F" w:rsidRDefault="00BE664F" w:rsidP="00BE664F">
            <w:pPr>
              <w:rPr>
                <w:b/>
                <w:szCs w:val="21"/>
              </w:rPr>
            </w:pPr>
          </w:p>
        </w:tc>
        <w:tc>
          <w:tcPr>
            <w:tcW w:w="478" w:type="pct"/>
          </w:tcPr>
          <w:p w14:paraId="67E2BD48" w14:textId="7A94D77B" w:rsidR="00BE664F" w:rsidRDefault="00BE664F" w:rsidP="00BE664F">
            <w:pPr>
              <w:rPr>
                <w:b/>
                <w:szCs w:val="21"/>
              </w:rPr>
            </w:pPr>
          </w:p>
        </w:tc>
      </w:tr>
      <w:tr w:rsidR="00BE664F" w14:paraId="1EBD3D19" w14:textId="00846D4B" w:rsidTr="00BE664F">
        <w:trPr>
          <w:trHeight w:val="510"/>
        </w:trPr>
        <w:tc>
          <w:tcPr>
            <w:tcW w:w="258" w:type="pct"/>
            <w:vMerge/>
            <w:vAlign w:val="center"/>
          </w:tcPr>
          <w:p w14:paraId="29B93E79" w14:textId="77777777" w:rsidR="00BE664F" w:rsidRDefault="00BE664F" w:rsidP="00BE664F">
            <w:pPr>
              <w:jc w:val="center"/>
              <w:rPr>
                <w:b/>
                <w:szCs w:val="21"/>
              </w:rPr>
            </w:pPr>
          </w:p>
        </w:tc>
        <w:tc>
          <w:tcPr>
            <w:tcW w:w="593" w:type="pct"/>
            <w:vMerge/>
            <w:vAlign w:val="center"/>
          </w:tcPr>
          <w:p w14:paraId="429E83D2" w14:textId="77777777" w:rsidR="00BE664F" w:rsidRDefault="00BE664F" w:rsidP="00BE664F">
            <w:pPr>
              <w:jc w:val="center"/>
              <w:rPr>
                <w:b/>
                <w:szCs w:val="21"/>
              </w:rPr>
            </w:pPr>
          </w:p>
        </w:tc>
        <w:tc>
          <w:tcPr>
            <w:tcW w:w="2049" w:type="pct"/>
          </w:tcPr>
          <w:p w14:paraId="5633DD4A" w14:textId="77777777" w:rsidR="00BE664F" w:rsidRDefault="00BE664F" w:rsidP="00BE664F">
            <w:pPr>
              <w:rPr>
                <w:b/>
                <w:szCs w:val="21"/>
              </w:rPr>
            </w:pPr>
            <w:r w:rsidRPr="005931F7">
              <w:rPr>
                <w:rFonts w:hint="eastAsia"/>
                <w:b/>
                <w:szCs w:val="21"/>
              </w:rPr>
              <w:t>★</w:t>
            </w:r>
            <w:r>
              <w:rPr>
                <w:rFonts w:hint="eastAsia"/>
                <w:b/>
                <w:szCs w:val="21"/>
              </w:rPr>
              <w:t>1.15</w:t>
            </w:r>
            <w:r>
              <w:rPr>
                <w:szCs w:val="21"/>
              </w:rPr>
              <w:t>实验环境监测功能</w:t>
            </w:r>
            <w:r>
              <w:rPr>
                <w:rFonts w:hint="eastAsia"/>
                <w:szCs w:val="21"/>
              </w:rPr>
              <w:t>：</w:t>
            </w:r>
            <w:r>
              <w:rPr>
                <w:szCs w:val="21"/>
              </w:rPr>
              <w:t>可实时监测实验时的温度、湿度及大气压力等实验环境；</w:t>
            </w:r>
          </w:p>
        </w:tc>
        <w:tc>
          <w:tcPr>
            <w:tcW w:w="853" w:type="pct"/>
          </w:tcPr>
          <w:p w14:paraId="02BC8460" w14:textId="77777777" w:rsidR="00BE664F" w:rsidRPr="005931F7" w:rsidRDefault="00BE664F" w:rsidP="00BE664F">
            <w:pPr>
              <w:rPr>
                <w:b/>
                <w:szCs w:val="21"/>
              </w:rPr>
            </w:pPr>
          </w:p>
        </w:tc>
        <w:tc>
          <w:tcPr>
            <w:tcW w:w="769" w:type="pct"/>
          </w:tcPr>
          <w:p w14:paraId="09C4FE17" w14:textId="77777777" w:rsidR="00BE664F" w:rsidRPr="005931F7" w:rsidRDefault="00BE664F" w:rsidP="00BE664F">
            <w:pPr>
              <w:rPr>
                <w:b/>
                <w:szCs w:val="21"/>
              </w:rPr>
            </w:pPr>
          </w:p>
        </w:tc>
        <w:tc>
          <w:tcPr>
            <w:tcW w:w="478" w:type="pct"/>
          </w:tcPr>
          <w:p w14:paraId="73618C91" w14:textId="2C09A9D4" w:rsidR="00BE664F" w:rsidRPr="005931F7" w:rsidRDefault="00BE664F" w:rsidP="00BE664F">
            <w:pPr>
              <w:rPr>
                <w:b/>
                <w:szCs w:val="21"/>
              </w:rPr>
            </w:pPr>
          </w:p>
        </w:tc>
      </w:tr>
      <w:tr w:rsidR="00BE664F" w:rsidRPr="00F664E4" w14:paraId="70EFB956" w14:textId="005A8AF8" w:rsidTr="00BE664F">
        <w:trPr>
          <w:trHeight w:val="510"/>
        </w:trPr>
        <w:tc>
          <w:tcPr>
            <w:tcW w:w="258" w:type="pct"/>
            <w:vMerge/>
            <w:vAlign w:val="center"/>
          </w:tcPr>
          <w:p w14:paraId="5CDD9A0F" w14:textId="77777777" w:rsidR="00BE664F" w:rsidRDefault="00BE664F" w:rsidP="00BE664F">
            <w:pPr>
              <w:jc w:val="center"/>
              <w:rPr>
                <w:b/>
                <w:szCs w:val="21"/>
              </w:rPr>
            </w:pPr>
          </w:p>
        </w:tc>
        <w:tc>
          <w:tcPr>
            <w:tcW w:w="593" w:type="pct"/>
            <w:vMerge/>
            <w:vAlign w:val="center"/>
          </w:tcPr>
          <w:p w14:paraId="3C6C1135" w14:textId="77777777" w:rsidR="00BE664F" w:rsidRDefault="00BE664F" w:rsidP="00BE664F">
            <w:pPr>
              <w:jc w:val="center"/>
              <w:rPr>
                <w:b/>
                <w:szCs w:val="21"/>
              </w:rPr>
            </w:pPr>
          </w:p>
        </w:tc>
        <w:tc>
          <w:tcPr>
            <w:tcW w:w="2049" w:type="pct"/>
          </w:tcPr>
          <w:p w14:paraId="18DCFD57" w14:textId="77777777" w:rsidR="00BE664F" w:rsidRPr="00F664E4" w:rsidRDefault="00BE664F" w:rsidP="00BE664F">
            <w:pPr>
              <w:tabs>
                <w:tab w:val="left" w:pos="567"/>
              </w:tabs>
              <w:rPr>
                <w:szCs w:val="21"/>
              </w:rPr>
            </w:pPr>
            <w:r>
              <w:rPr>
                <w:rFonts w:hint="eastAsia"/>
                <w:b/>
                <w:szCs w:val="21"/>
              </w:rPr>
              <w:t>1.16</w:t>
            </w:r>
            <w:r>
              <w:rPr>
                <w:szCs w:val="21"/>
              </w:rPr>
              <w:t>设备使用情况记录：自动记录设备使用情况，包括首次使用日期，最近使用日期，累计使用时间和次数等，使用情况记录到硬件中；</w:t>
            </w:r>
          </w:p>
        </w:tc>
        <w:tc>
          <w:tcPr>
            <w:tcW w:w="853" w:type="pct"/>
          </w:tcPr>
          <w:p w14:paraId="47204237" w14:textId="77777777" w:rsidR="00BE664F" w:rsidRDefault="00BE664F" w:rsidP="00BE664F">
            <w:pPr>
              <w:tabs>
                <w:tab w:val="left" w:pos="567"/>
              </w:tabs>
              <w:rPr>
                <w:b/>
                <w:szCs w:val="21"/>
              </w:rPr>
            </w:pPr>
          </w:p>
        </w:tc>
        <w:tc>
          <w:tcPr>
            <w:tcW w:w="769" w:type="pct"/>
          </w:tcPr>
          <w:p w14:paraId="7194693D" w14:textId="77777777" w:rsidR="00BE664F" w:rsidRDefault="00BE664F" w:rsidP="00BE664F">
            <w:pPr>
              <w:tabs>
                <w:tab w:val="left" w:pos="567"/>
              </w:tabs>
              <w:rPr>
                <w:b/>
                <w:szCs w:val="21"/>
              </w:rPr>
            </w:pPr>
          </w:p>
        </w:tc>
        <w:tc>
          <w:tcPr>
            <w:tcW w:w="478" w:type="pct"/>
          </w:tcPr>
          <w:p w14:paraId="2C920783" w14:textId="65546430" w:rsidR="00BE664F" w:rsidRDefault="00BE664F" w:rsidP="00BE664F">
            <w:pPr>
              <w:tabs>
                <w:tab w:val="left" w:pos="567"/>
              </w:tabs>
              <w:rPr>
                <w:b/>
                <w:szCs w:val="21"/>
              </w:rPr>
            </w:pPr>
          </w:p>
        </w:tc>
      </w:tr>
      <w:tr w:rsidR="00BE664F" w14:paraId="1AABF8B8" w14:textId="79370800" w:rsidTr="00BE664F">
        <w:trPr>
          <w:trHeight w:val="443"/>
        </w:trPr>
        <w:tc>
          <w:tcPr>
            <w:tcW w:w="258" w:type="pct"/>
            <w:vMerge/>
            <w:vAlign w:val="center"/>
          </w:tcPr>
          <w:p w14:paraId="37A60411" w14:textId="77777777" w:rsidR="00BE664F" w:rsidRDefault="00BE664F" w:rsidP="00BE664F">
            <w:pPr>
              <w:jc w:val="center"/>
              <w:rPr>
                <w:b/>
                <w:szCs w:val="21"/>
              </w:rPr>
            </w:pPr>
          </w:p>
        </w:tc>
        <w:tc>
          <w:tcPr>
            <w:tcW w:w="593" w:type="pct"/>
            <w:vMerge/>
            <w:vAlign w:val="center"/>
          </w:tcPr>
          <w:p w14:paraId="76F6C256" w14:textId="77777777" w:rsidR="00BE664F" w:rsidRDefault="00BE664F" w:rsidP="00BE664F">
            <w:pPr>
              <w:jc w:val="center"/>
              <w:rPr>
                <w:b/>
                <w:szCs w:val="21"/>
              </w:rPr>
            </w:pPr>
          </w:p>
        </w:tc>
        <w:tc>
          <w:tcPr>
            <w:tcW w:w="2049" w:type="pct"/>
          </w:tcPr>
          <w:p w14:paraId="738A45FD" w14:textId="77777777" w:rsidR="00BE664F" w:rsidRDefault="00BE664F" w:rsidP="00BE664F">
            <w:pPr>
              <w:rPr>
                <w:b/>
                <w:szCs w:val="21"/>
              </w:rPr>
            </w:pPr>
            <w:r>
              <w:rPr>
                <w:rFonts w:hint="eastAsia"/>
                <w:b/>
                <w:szCs w:val="21"/>
              </w:rPr>
              <w:t>1.17</w:t>
            </w:r>
            <w:r>
              <w:rPr>
                <w:szCs w:val="21"/>
              </w:rPr>
              <w:t>扩展功能：监听、</w:t>
            </w:r>
            <w:proofErr w:type="gramStart"/>
            <w:r>
              <w:rPr>
                <w:szCs w:val="21"/>
              </w:rPr>
              <w:t>记滴功能</w:t>
            </w:r>
            <w:proofErr w:type="gramEnd"/>
            <w:r>
              <w:rPr>
                <w:szCs w:val="21"/>
              </w:rPr>
              <w:t>；</w:t>
            </w:r>
          </w:p>
        </w:tc>
        <w:tc>
          <w:tcPr>
            <w:tcW w:w="853" w:type="pct"/>
          </w:tcPr>
          <w:p w14:paraId="7CABFBAB" w14:textId="77777777" w:rsidR="00BE664F" w:rsidRDefault="00BE664F" w:rsidP="00BE664F">
            <w:pPr>
              <w:rPr>
                <w:b/>
                <w:szCs w:val="21"/>
              </w:rPr>
            </w:pPr>
          </w:p>
        </w:tc>
        <w:tc>
          <w:tcPr>
            <w:tcW w:w="769" w:type="pct"/>
          </w:tcPr>
          <w:p w14:paraId="5138CA27" w14:textId="77777777" w:rsidR="00BE664F" w:rsidRDefault="00BE664F" w:rsidP="00BE664F">
            <w:pPr>
              <w:rPr>
                <w:b/>
                <w:szCs w:val="21"/>
              </w:rPr>
            </w:pPr>
          </w:p>
        </w:tc>
        <w:tc>
          <w:tcPr>
            <w:tcW w:w="478" w:type="pct"/>
          </w:tcPr>
          <w:p w14:paraId="4F3AE74D" w14:textId="65964743" w:rsidR="00BE664F" w:rsidRDefault="00BE664F" w:rsidP="00BE664F">
            <w:pPr>
              <w:rPr>
                <w:b/>
                <w:szCs w:val="21"/>
              </w:rPr>
            </w:pPr>
          </w:p>
        </w:tc>
      </w:tr>
      <w:tr w:rsidR="00BE664F" w:rsidRPr="00F664E4" w14:paraId="4DE28718" w14:textId="21C86631" w:rsidTr="00BE664F">
        <w:trPr>
          <w:trHeight w:val="510"/>
        </w:trPr>
        <w:tc>
          <w:tcPr>
            <w:tcW w:w="258" w:type="pct"/>
            <w:vMerge/>
            <w:vAlign w:val="center"/>
          </w:tcPr>
          <w:p w14:paraId="52715D6B" w14:textId="77777777" w:rsidR="00BE664F" w:rsidRDefault="00BE664F" w:rsidP="00BE664F">
            <w:pPr>
              <w:jc w:val="center"/>
              <w:rPr>
                <w:b/>
                <w:szCs w:val="21"/>
              </w:rPr>
            </w:pPr>
          </w:p>
        </w:tc>
        <w:tc>
          <w:tcPr>
            <w:tcW w:w="593" w:type="pct"/>
            <w:vMerge/>
            <w:vAlign w:val="center"/>
          </w:tcPr>
          <w:p w14:paraId="6219C303" w14:textId="77777777" w:rsidR="00BE664F" w:rsidRDefault="00BE664F" w:rsidP="00BE664F">
            <w:pPr>
              <w:jc w:val="center"/>
              <w:rPr>
                <w:b/>
                <w:szCs w:val="21"/>
              </w:rPr>
            </w:pPr>
          </w:p>
        </w:tc>
        <w:tc>
          <w:tcPr>
            <w:tcW w:w="2049" w:type="pct"/>
          </w:tcPr>
          <w:p w14:paraId="115B2E92" w14:textId="77777777" w:rsidR="00BE664F" w:rsidRDefault="00BE664F" w:rsidP="00BE664F">
            <w:pPr>
              <w:rPr>
                <w:szCs w:val="21"/>
              </w:rPr>
            </w:pPr>
            <w:r>
              <w:rPr>
                <w:rFonts w:hint="eastAsia"/>
                <w:b/>
                <w:szCs w:val="21"/>
              </w:rPr>
              <w:t>1.18</w:t>
            </w:r>
            <w:r>
              <w:rPr>
                <w:szCs w:val="21"/>
              </w:rPr>
              <w:t>设备内置刺激器</w:t>
            </w:r>
            <w:r>
              <w:rPr>
                <w:rFonts w:hint="eastAsia"/>
                <w:szCs w:val="21"/>
              </w:rPr>
              <w:t>：</w:t>
            </w:r>
          </w:p>
          <w:p w14:paraId="721660C4" w14:textId="77777777" w:rsidR="00BE664F" w:rsidRDefault="00BE664F" w:rsidP="00BE664F">
            <w:pPr>
              <w:rPr>
                <w:b/>
                <w:szCs w:val="21"/>
              </w:rPr>
            </w:pPr>
            <w:r>
              <w:rPr>
                <w:b/>
                <w:szCs w:val="21"/>
              </w:rPr>
              <w:t>1.18.1</w:t>
            </w:r>
            <w:r>
              <w:rPr>
                <w:szCs w:val="21"/>
              </w:rPr>
              <w:t>波形：</w:t>
            </w:r>
            <w:r>
              <w:rPr>
                <w:szCs w:val="21"/>
              </w:rPr>
              <w:tab/>
            </w:r>
            <w:r>
              <w:rPr>
                <w:szCs w:val="21"/>
              </w:rPr>
              <w:t>三角波、方波、正负方波、正弦波或用户编辑波形；</w:t>
            </w:r>
          </w:p>
          <w:p w14:paraId="5F8B3537" w14:textId="77777777" w:rsidR="00BE664F" w:rsidRDefault="00BE664F" w:rsidP="00BE664F">
            <w:pPr>
              <w:rPr>
                <w:b/>
                <w:szCs w:val="21"/>
              </w:rPr>
            </w:pPr>
            <w:r>
              <w:rPr>
                <w:b/>
                <w:szCs w:val="21"/>
              </w:rPr>
              <w:t>1.18</w:t>
            </w:r>
            <w:r>
              <w:rPr>
                <w:rFonts w:hint="eastAsia"/>
                <w:b/>
                <w:szCs w:val="21"/>
              </w:rPr>
              <w:t>.2</w:t>
            </w:r>
            <w:r>
              <w:rPr>
                <w:szCs w:val="21"/>
              </w:rPr>
              <w:t>模式：</w:t>
            </w:r>
            <w:r>
              <w:rPr>
                <w:szCs w:val="21"/>
              </w:rPr>
              <w:tab/>
            </w:r>
            <w:r>
              <w:rPr>
                <w:szCs w:val="21"/>
              </w:rPr>
              <w:t>恒流、恒压两种输出方式；</w:t>
            </w:r>
          </w:p>
          <w:p w14:paraId="7A855C1D" w14:textId="77777777" w:rsidR="00BE664F" w:rsidRPr="00F664E4" w:rsidRDefault="00BE664F" w:rsidP="00BE664F">
            <w:pPr>
              <w:rPr>
                <w:b/>
                <w:szCs w:val="21"/>
              </w:rPr>
            </w:pPr>
            <w:r>
              <w:rPr>
                <w:rFonts w:hint="eastAsia"/>
                <w:b/>
                <w:szCs w:val="21"/>
              </w:rPr>
              <w:t>1.18.3</w:t>
            </w:r>
            <w:r>
              <w:rPr>
                <w:szCs w:val="21"/>
              </w:rPr>
              <w:t>电压：</w:t>
            </w:r>
            <w:r>
              <w:rPr>
                <w:szCs w:val="21"/>
              </w:rPr>
              <w:tab/>
              <w:t>0 ~ 110V</w:t>
            </w:r>
            <w:r>
              <w:rPr>
                <w:szCs w:val="21"/>
              </w:rPr>
              <w:t>；</w:t>
            </w:r>
          </w:p>
          <w:p w14:paraId="692BBC45" w14:textId="77777777" w:rsidR="00BE664F" w:rsidRPr="00F664E4" w:rsidRDefault="00BE664F" w:rsidP="00BE664F">
            <w:pPr>
              <w:tabs>
                <w:tab w:val="left" w:pos="567"/>
              </w:tabs>
              <w:rPr>
                <w:szCs w:val="21"/>
              </w:rPr>
            </w:pPr>
            <w:r>
              <w:rPr>
                <w:b/>
                <w:szCs w:val="21"/>
              </w:rPr>
              <w:t>1.18.4</w:t>
            </w:r>
            <w:r>
              <w:rPr>
                <w:szCs w:val="21"/>
              </w:rPr>
              <w:t>电流：</w:t>
            </w:r>
            <w:r>
              <w:rPr>
                <w:szCs w:val="21"/>
              </w:rPr>
              <w:tab/>
              <w:t>0 ~ 150mA</w:t>
            </w:r>
            <w:r>
              <w:rPr>
                <w:rFonts w:hint="eastAsia"/>
                <w:szCs w:val="21"/>
              </w:rPr>
              <w:t>；</w:t>
            </w:r>
          </w:p>
        </w:tc>
        <w:tc>
          <w:tcPr>
            <w:tcW w:w="853" w:type="pct"/>
          </w:tcPr>
          <w:p w14:paraId="5612BF7C" w14:textId="77777777" w:rsidR="00BE664F" w:rsidRDefault="00BE664F" w:rsidP="00BE664F">
            <w:pPr>
              <w:rPr>
                <w:b/>
                <w:szCs w:val="21"/>
              </w:rPr>
            </w:pPr>
          </w:p>
        </w:tc>
        <w:tc>
          <w:tcPr>
            <w:tcW w:w="769" w:type="pct"/>
          </w:tcPr>
          <w:p w14:paraId="2101F6A2" w14:textId="77777777" w:rsidR="00BE664F" w:rsidRDefault="00BE664F" w:rsidP="00BE664F">
            <w:pPr>
              <w:rPr>
                <w:b/>
                <w:szCs w:val="21"/>
              </w:rPr>
            </w:pPr>
          </w:p>
        </w:tc>
        <w:tc>
          <w:tcPr>
            <w:tcW w:w="478" w:type="pct"/>
          </w:tcPr>
          <w:p w14:paraId="20052AE3" w14:textId="0AB01AD4" w:rsidR="00BE664F" w:rsidRDefault="00BE664F" w:rsidP="00BE664F">
            <w:pPr>
              <w:rPr>
                <w:b/>
                <w:szCs w:val="21"/>
              </w:rPr>
            </w:pPr>
          </w:p>
        </w:tc>
      </w:tr>
      <w:tr w:rsidR="00BE664F" w14:paraId="2CF00A4A" w14:textId="014B0C14" w:rsidTr="00BE664F">
        <w:trPr>
          <w:trHeight w:val="510"/>
        </w:trPr>
        <w:tc>
          <w:tcPr>
            <w:tcW w:w="258" w:type="pct"/>
            <w:vMerge/>
            <w:vAlign w:val="center"/>
          </w:tcPr>
          <w:p w14:paraId="0665905E" w14:textId="77777777" w:rsidR="00BE664F" w:rsidRDefault="00BE664F" w:rsidP="00BE664F">
            <w:pPr>
              <w:jc w:val="center"/>
              <w:rPr>
                <w:b/>
                <w:szCs w:val="21"/>
              </w:rPr>
            </w:pPr>
          </w:p>
        </w:tc>
        <w:tc>
          <w:tcPr>
            <w:tcW w:w="593" w:type="pct"/>
            <w:vMerge/>
            <w:vAlign w:val="center"/>
          </w:tcPr>
          <w:p w14:paraId="0160282A" w14:textId="77777777" w:rsidR="00BE664F" w:rsidRDefault="00BE664F" w:rsidP="00BE664F">
            <w:pPr>
              <w:jc w:val="center"/>
              <w:rPr>
                <w:b/>
                <w:szCs w:val="21"/>
              </w:rPr>
            </w:pPr>
          </w:p>
        </w:tc>
        <w:tc>
          <w:tcPr>
            <w:tcW w:w="2049" w:type="pct"/>
          </w:tcPr>
          <w:p w14:paraId="60F187B5" w14:textId="77777777" w:rsidR="00BE664F" w:rsidRDefault="00BE664F" w:rsidP="00BE664F">
            <w:pPr>
              <w:rPr>
                <w:b/>
                <w:szCs w:val="21"/>
              </w:rPr>
            </w:pPr>
            <w:r w:rsidRPr="005931F7">
              <w:rPr>
                <w:rFonts w:hint="eastAsia"/>
                <w:b/>
                <w:szCs w:val="21"/>
              </w:rPr>
              <w:t>★</w:t>
            </w:r>
            <w:r>
              <w:rPr>
                <w:rFonts w:hint="eastAsia"/>
                <w:b/>
                <w:szCs w:val="21"/>
              </w:rPr>
              <w:t>1.19</w:t>
            </w:r>
            <w:r>
              <w:rPr>
                <w:rFonts w:ascii="宋体" w:hint="eastAsia"/>
                <w:color w:val="000000"/>
              </w:rPr>
              <w:t>信号分析</w:t>
            </w:r>
            <w:r>
              <w:rPr>
                <w:rFonts w:ascii="宋体"/>
                <w:color w:val="000000"/>
              </w:rPr>
              <w:t>系统</w:t>
            </w:r>
            <w:r>
              <w:rPr>
                <w:rFonts w:ascii="宋体" w:hint="eastAsia"/>
                <w:color w:val="000000"/>
              </w:rPr>
              <w:t>内置</w:t>
            </w:r>
            <w:r>
              <w:rPr>
                <w:rFonts w:ascii="宋体"/>
                <w:color w:val="000000"/>
              </w:rPr>
              <w:t>处理器</w:t>
            </w:r>
            <w:r>
              <w:rPr>
                <w:rFonts w:ascii="宋体" w:hint="eastAsia"/>
                <w:color w:val="000000"/>
              </w:rPr>
              <w:t>核心数</w:t>
            </w:r>
            <w:r>
              <w:rPr>
                <w:rFonts w:ascii="宋体"/>
                <w:color w:val="000000"/>
              </w:rPr>
              <w:t>不低于四个，</w:t>
            </w:r>
            <w:r>
              <w:rPr>
                <w:rFonts w:ascii="宋体" w:hint="eastAsia"/>
                <w:color w:val="000000"/>
              </w:rPr>
              <w:t>频率速度不低于</w:t>
            </w:r>
            <w:r w:rsidRPr="007452B6">
              <w:rPr>
                <w:rFonts w:ascii="宋体"/>
                <w:color w:val="000000"/>
              </w:rPr>
              <w:t>2.66 GHz</w:t>
            </w:r>
            <w:r w:rsidRPr="007452B6">
              <w:rPr>
                <w:rFonts w:ascii="宋体" w:hint="eastAsia"/>
                <w:color w:val="000000"/>
              </w:rPr>
              <w:t>，</w:t>
            </w:r>
            <w:r w:rsidRPr="007452B6">
              <w:rPr>
                <w:rFonts w:ascii="宋体"/>
                <w:color w:val="000000"/>
              </w:rPr>
              <w:t>高速缓</w:t>
            </w:r>
            <w:r w:rsidRPr="007452B6">
              <w:rPr>
                <w:rFonts w:ascii="宋体" w:hint="eastAsia"/>
                <w:color w:val="000000"/>
              </w:rPr>
              <w:t>存大于</w:t>
            </w:r>
            <w:r w:rsidRPr="007452B6">
              <w:rPr>
                <w:rFonts w:ascii="宋体"/>
                <w:color w:val="000000"/>
              </w:rPr>
              <w:t xml:space="preserve">或等于12 MB </w:t>
            </w:r>
            <w:r w:rsidRPr="007452B6">
              <w:rPr>
                <w:rFonts w:ascii="宋体" w:hint="eastAsia"/>
                <w:color w:val="000000"/>
              </w:rPr>
              <w:t>的</w:t>
            </w:r>
            <w:r w:rsidRPr="007452B6">
              <w:rPr>
                <w:rFonts w:ascii="宋体"/>
                <w:color w:val="000000"/>
              </w:rPr>
              <w:t>二级高速缓存</w:t>
            </w:r>
            <w:r w:rsidRPr="007452B6">
              <w:rPr>
                <w:rFonts w:ascii="宋体" w:hint="eastAsia"/>
                <w:color w:val="000000"/>
              </w:rPr>
              <w:t>。</w:t>
            </w:r>
            <w:r>
              <w:rPr>
                <w:rFonts w:ascii="宋体" w:hint="eastAsia"/>
                <w:color w:val="000000"/>
              </w:rPr>
              <w:t>存储</w:t>
            </w:r>
            <w:r>
              <w:rPr>
                <w:rFonts w:ascii="宋体"/>
                <w:color w:val="000000"/>
              </w:rPr>
              <w:t>空间</w:t>
            </w:r>
            <w:proofErr w:type="gramStart"/>
            <w:r>
              <w:rPr>
                <w:rFonts w:ascii="宋体"/>
                <w:color w:val="000000"/>
              </w:rPr>
              <w:t>》</w:t>
            </w:r>
            <w:proofErr w:type="gramEnd"/>
            <w:r>
              <w:rPr>
                <w:rFonts w:ascii="宋体" w:hint="eastAsia"/>
                <w:color w:val="000000"/>
              </w:rPr>
              <w:t>500G；</w:t>
            </w:r>
          </w:p>
        </w:tc>
        <w:tc>
          <w:tcPr>
            <w:tcW w:w="853" w:type="pct"/>
          </w:tcPr>
          <w:p w14:paraId="0E2FB18D" w14:textId="77777777" w:rsidR="00BE664F" w:rsidRPr="005931F7" w:rsidRDefault="00BE664F" w:rsidP="00BE664F">
            <w:pPr>
              <w:rPr>
                <w:b/>
                <w:szCs w:val="21"/>
              </w:rPr>
            </w:pPr>
          </w:p>
        </w:tc>
        <w:tc>
          <w:tcPr>
            <w:tcW w:w="769" w:type="pct"/>
          </w:tcPr>
          <w:p w14:paraId="5D05B217" w14:textId="77777777" w:rsidR="00BE664F" w:rsidRPr="005931F7" w:rsidRDefault="00BE664F" w:rsidP="00BE664F">
            <w:pPr>
              <w:rPr>
                <w:b/>
                <w:szCs w:val="21"/>
              </w:rPr>
            </w:pPr>
          </w:p>
        </w:tc>
        <w:tc>
          <w:tcPr>
            <w:tcW w:w="478" w:type="pct"/>
          </w:tcPr>
          <w:p w14:paraId="371B04ED" w14:textId="635F607E" w:rsidR="00BE664F" w:rsidRPr="005931F7" w:rsidRDefault="00BE664F" w:rsidP="00BE664F">
            <w:pPr>
              <w:rPr>
                <w:b/>
                <w:szCs w:val="21"/>
              </w:rPr>
            </w:pPr>
          </w:p>
        </w:tc>
      </w:tr>
      <w:tr w:rsidR="00BE664F" w14:paraId="66BF49F0" w14:textId="2298D1A4" w:rsidTr="00BE664F">
        <w:trPr>
          <w:trHeight w:val="416"/>
        </w:trPr>
        <w:tc>
          <w:tcPr>
            <w:tcW w:w="258" w:type="pct"/>
            <w:vMerge w:val="restart"/>
            <w:vAlign w:val="center"/>
          </w:tcPr>
          <w:p w14:paraId="0FC78E87" w14:textId="77777777" w:rsidR="00BE664F" w:rsidRDefault="00BE664F" w:rsidP="00BE664F">
            <w:pPr>
              <w:jc w:val="center"/>
              <w:rPr>
                <w:b/>
                <w:szCs w:val="21"/>
              </w:rPr>
            </w:pPr>
            <w:r>
              <w:rPr>
                <w:rFonts w:hint="eastAsia"/>
                <w:b/>
                <w:szCs w:val="21"/>
              </w:rPr>
              <w:t>2</w:t>
            </w:r>
          </w:p>
        </w:tc>
        <w:tc>
          <w:tcPr>
            <w:tcW w:w="593" w:type="pct"/>
            <w:vMerge w:val="restart"/>
            <w:vAlign w:val="center"/>
          </w:tcPr>
          <w:p w14:paraId="75B39C1E" w14:textId="77777777" w:rsidR="00BE664F" w:rsidRDefault="00BE664F" w:rsidP="00BE664F">
            <w:pPr>
              <w:ind w:left="108"/>
              <w:jc w:val="center"/>
              <w:rPr>
                <w:rFonts w:ascii="宋体"/>
                <w:b/>
                <w:color w:val="000000"/>
              </w:rPr>
            </w:pPr>
            <w:r w:rsidRPr="00487B73">
              <w:rPr>
                <w:rFonts w:ascii="宋体" w:hint="eastAsia"/>
                <w:b/>
                <w:color w:val="000000"/>
              </w:rPr>
              <w:t>信号采集与处理系</w:t>
            </w:r>
          </w:p>
          <w:p w14:paraId="06792B41" w14:textId="77777777" w:rsidR="00BE664F" w:rsidRDefault="00BE664F" w:rsidP="00BE664F">
            <w:pPr>
              <w:jc w:val="center"/>
              <w:rPr>
                <w:b/>
                <w:szCs w:val="21"/>
              </w:rPr>
            </w:pPr>
            <w:r w:rsidRPr="00487B73">
              <w:rPr>
                <w:rFonts w:ascii="宋体" w:hint="eastAsia"/>
                <w:b/>
                <w:color w:val="000000"/>
              </w:rPr>
              <w:t>统软件</w:t>
            </w:r>
          </w:p>
        </w:tc>
        <w:tc>
          <w:tcPr>
            <w:tcW w:w="2049" w:type="pct"/>
          </w:tcPr>
          <w:p w14:paraId="717D15EE" w14:textId="77777777" w:rsidR="00BE664F" w:rsidRDefault="00BE664F" w:rsidP="00BE664F">
            <w:pPr>
              <w:rPr>
                <w:b/>
                <w:szCs w:val="21"/>
              </w:rPr>
            </w:pPr>
            <w:r>
              <w:rPr>
                <w:rFonts w:hint="eastAsia"/>
                <w:b/>
                <w:szCs w:val="21"/>
              </w:rPr>
              <w:t>2.1</w:t>
            </w:r>
            <w:r>
              <w:rPr>
                <w:szCs w:val="21"/>
              </w:rPr>
              <w:t>软件显示通道数：</w:t>
            </w:r>
            <w:r>
              <w:rPr>
                <w:szCs w:val="21"/>
              </w:rPr>
              <w:t>1 ~ 64</w:t>
            </w:r>
            <w:r>
              <w:rPr>
                <w:szCs w:val="21"/>
              </w:rPr>
              <w:t>通道可变；</w:t>
            </w:r>
          </w:p>
        </w:tc>
        <w:tc>
          <w:tcPr>
            <w:tcW w:w="853" w:type="pct"/>
          </w:tcPr>
          <w:p w14:paraId="6636489C" w14:textId="77777777" w:rsidR="00BE664F" w:rsidRDefault="00BE664F" w:rsidP="00BE664F">
            <w:pPr>
              <w:rPr>
                <w:b/>
                <w:szCs w:val="21"/>
              </w:rPr>
            </w:pPr>
          </w:p>
        </w:tc>
        <w:tc>
          <w:tcPr>
            <w:tcW w:w="769" w:type="pct"/>
          </w:tcPr>
          <w:p w14:paraId="68C5BB57" w14:textId="77777777" w:rsidR="00BE664F" w:rsidRDefault="00BE664F" w:rsidP="00BE664F">
            <w:pPr>
              <w:rPr>
                <w:b/>
                <w:szCs w:val="21"/>
              </w:rPr>
            </w:pPr>
          </w:p>
        </w:tc>
        <w:tc>
          <w:tcPr>
            <w:tcW w:w="478" w:type="pct"/>
          </w:tcPr>
          <w:p w14:paraId="5BAF41D7" w14:textId="3E8E00E9" w:rsidR="00BE664F" w:rsidRDefault="00BE664F" w:rsidP="00BE664F">
            <w:pPr>
              <w:rPr>
                <w:b/>
                <w:szCs w:val="21"/>
              </w:rPr>
            </w:pPr>
          </w:p>
        </w:tc>
      </w:tr>
      <w:tr w:rsidR="00BE664F" w14:paraId="1BBF2101" w14:textId="6D7DB6F6" w:rsidTr="00BE664F">
        <w:trPr>
          <w:trHeight w:val="422"/>
        </w:trPr>
        <w:tc>
          <w:tcPr>
            <w:tcW w:w="258" w:type="pct"/>
            <w:vMerge/>
            <w:vAlign w:val="center"/>
          </w:tcPr>
          <w:p w14:paraId="53846D67" w14:textId="77777777" w:rsidR="00BE664F" w:rsidRDefault="00BE664F" w:rsidP="00BE664F">
            <w:pPr>
              <w:jc w:val="center"/>
              <w:rPr>
                <w:b/>
                <w:szCs w:val="21"/>
              </w:rPr>
            </w:pPr>
          </w:p>
        </w:tc>
        <w:tc>
          <w:tcPr>
            <w:tcW w:w="593" w:type="pct"/>
            <w:vMerge/>
            <w:vAlign w:val="center"/>
          </w:tcPr>
          <w:p w14:paraId="1A65F3DE" w14:textId="77777777" w:rsidR="00BE664F" w:rsidRDefault="00BE664F" w:rsidP="00BE664F">
            <w:pPr>
              <w:jc w:val="center"/>
              <w:rPr>
                <w:b/>
                <w:szCs w:val="21"/>
              </w:rPr>
            </w:pPr>
          </w:p>
        </w:tc>
        <w:tc>
          <w:tcPr>
            <w:tcW w:w="2049" w:type="pct"/>
          </w:tcPr>
          <w:p w14:paraId="54495142" w14:textId="77777777" w:rsidR="00BE664F" w:rsidRDefault="00BE664F" w:rsidP="00BE664F">
            <w:pPr>
              <w:rPr>
                <w:b/>
                <w:szCs w:val="21"/>
              </w:rPr>
            </w:pPr>
            <w:r w:rsidRPr="005931F7">
              <w:rPr>
                <w:rFonts w:hint="eastAsia"/>
                <w:b/>
                <w:szCs w:val="21"/>
              </w:rPr>
              <w:t>★</w:t>
            </w:r>
            <w:r>
              <w:rPr>
                <w:rFonts w:hint="eastAsia"/>
                <w:b/>
                <w:szCs w:val="21"/>
              </w:rPr>
              <w:t>2.2</w:t>
            </w:r>
            <w:r>
              <w:rPr>
                <w:szCs w:val="21"/>
              </w:rPr>
              <w:t>同时反演文件数：</w:t>
            </w:r>
            <w:r>
              <w:rPr>
                <w:szCs w:val="21"/>
              </w:rPr>
              <w:t xml:space="preserve"> 4</w:t>
            </w:r>
            <w:r>
              <w:rPr>
                <w:szCs w:val="21"/>
              </w:rPr>
              <w:t>（可同时打开多个文件进行反演）；</w:t>
            </w:r>
          </w:p>
        </w:tc>
        <w:tc>
          <w:tcPr>
            <w:tcW w:w="853" w:type="pct"/>
          </w:tcPr>
          <w:p w14:paraId="6486836E" w14:textId="77777777" w:rsidR="00BE664F" w:rsidRPr="005931F7" w:rsidRDefault="00BE664F" w:rsidP="00BE664F">
            <w:pPr>
              <w:rPr>
                <w:b/>
                <w:szCs w:val="21"/>
              </w:rPr>
            </w:pPr>
          </w:p>
        </w:tc>
        <w:tc>
          <w:tcPr>
            <w:tcW w:w="769" w:type="pct"/>
          </w:tcPr>
          <w:p w14:paraId="1220E793" w14:textId="77777777" w:rsidR="00BE664F" w:rsidRPr="005931F7" w:rsidRDefault="00BE664F" w:rsidP="00BE664F">
            <w:pPr>
              <w:rPr>
                <w:b/>
                <w:szCs w:val="21"/>
              </w:rPr>
            </w:pPr>
          </w:p>
        </w:tc>
        <w:tc>
          <w:tcPr>
            <w:tcW w:w="478" w:type="pct"/>
          </w:tcPr>
          <w:p w14:paraId="0AE0DDC0" w14:textId="04B0EA80" w:rsidR="00BE664F" w:rsidRPr="005931F7" w:rsidRDefault="00BE664F" w:rsidP="00BE664F">
            <w:pPr>
              <w:rPr>
                <w:b/>
                <w:szCs w:val="21"/>
              </w:rPr>
            </w:pPr>
          </w:p>
        </w:tc>
      </w:tr>
      <w:tr w:rsidR="00BE664F" w:rsidRPr="00BE346C" w14:paraId="27F224FD" w14:textId="6FA7D541" w:rsidTr="00BE664F">
        <w:trPr>
          <w:trHeight w:val="510"/>
        </w:trPr>
        <w:tc>
          <w:tcPr>
            <w:tcW w:w="258" w:type="pct"/>
            <w:vMerge/>
            <w:vAlign w:val="center"/>
          </w:tcPr>
          <w:p w14:paraId="0E61D68B" w14:textId="77777777" w:rsidR="00BE664F" w:rsidRDefault="00BE664F" w:rsidP="00BE664F">
            <w:pPr>
              <w:jc w:val="center"/>
              <w:rPr>
                <w:b/>
                <w:szCs w:val="21"/>
              </w:rPr>
            </w:pPr>
          </w:p>
        </w:tc>
        <w:tc>
          <w:tcPr>
            <w:tcW w:w="593" w:type="pct"/>
            <w:vMerge/>
            <w:vAlign w:val="center"/>
          </w:tcPr>
          <w:p w14:paraId="5A70484B" w14:textId="77777777" w:rsidR="00BE664F" w:rsidRDefault="00BE664F" w:rsidP="00BE664F">
            <w:pPr>
              <w:jc w:val="center"/>
              <w:rPr>
                <w:b/>
                <w:szCs w:val="21"/>
              </w:rPr>
            </w:pPr>
          </w:p>
        </w:tc>
        <w:tc>
          <w:tcPr>
            <w:tcW w:w="2049" w:type="pct"/>
          </w:tcPr>
          <w:p w14:paraId="20924F1F" w14:textId="77777777" w:rsidR="00BE664F" w:rsidRPr="00BE346C" w:rsidRDefault="00BE664F" w:rsidP="00BE664F">
            <w:pPr>
              <w:tabs>
                <w:tab w:val="left" w:pos="567"/>
              </w:tabs>
              <w:rPr>
                <w:szCs w:val="21"/>
              </w:rPr>
            </w:pPr>
            <w:r w:rsidRPr="005931F7">
              <w:rPr>
                <w:rFonts w:hint="eastAsia"/>
                <w:b/>
                <w:szCs w:val="21"/>
              </w:rPr>
              <w:t>★</w:t>
            </w:r>
            <w:r>
              <w:rPr>
                <w:rFonts w:hint="eastAsia"/>
                <w:b/>
                <w:szCs w:val="21"/>
              </w:rPr>
              <w:t>2.3</w:t>
            </w:r>
            <w:r>
              <w:rPr>
                <w:szCs w:val="21"/>
              </w:rPr>
              <w:t>采样和反演同时进行：在信号实时采集过程中，可以同时打开以前记录的文件进行查看、对比、分析等操作；</w:t>
            </w:r>
          </w:p>
        </w:tc>
        <w:tc>
          <w:tcPr>
            <w:tcW w:w="853" w:type="pct"/>
          </w:tcPr>
          <w:p w14:paraId="4D824F92" w14:textId="77777777" w:rsidR="00BE664F" w:rsidRPr="005931F7" w:rsidRDefault="00BE664F" w:rsidP="00BE664F">
            <w:pPr>
              <w:tabs>
                <w:tab w:val="left" w:pos="567"/>
              </w:tabs>
              <w:rPr>
                <w:b/>
                <w:szCs w:val="21"/>
              </w:rPr>
            </w:pPr>
          </w:p>
        </w:tc>
        <w:tc>
          <w:tcPr>
            <w:tcW w:w="769" w:type="pct"/>
          </w:tcPr>
          <w:p w14:paraId="00B0F8EB" w14:textId="77777777" w:rsidR="00BE664F" w:rsidRPr="005931F7" w:rsidRDefault="00BE664F" w:rsidP="00BE664F">
            <w:pPr>
              <w:tabs>
                <w:tab w:val="left" w:pos="567"/>
              </w:tabs>
              <w:rPr>
                <w:b/>
                <w:szCs w:val="21"/>
              </w:rPr>
            </w:pPr>
          </w:p>
        </w:tc>
        <w:tc>
          <w:tcPr>
            <w:tcW w:w="478" w:type="pct"/>
          </w:tcPr>
          <w:p w14:paraId="14AD1BE5" w14:textId="1360B94A" w:rsidR="00BE664F" w:rsidRPr="005931F7" w:rsidRDefault="00BE664F" w:rsidP="00BE664F">
            <w:pPr>
              <w:tabs>
                <w:tab w:val="left" w:pos="567"/>
              </w:tabs>
              <w:rPr>
                <w:b/>
                <w:szCs w:val="21"/>
              </w:rPr>
            </w:pPr>
          </w:p>
        </w:tc>
      </w:tr>
      <w:tr w:rsidR="00BE664F" w14:paraId="6784725A" w14:textId="5013EEA4" w:rsidTr="00BE664F">
        <w:trPr>
          <w:trHeight w:val="510"/>
        </w:trPr>
        <w:tc>
          <w:tcPr>
            <w:tcW w:w="258" w:type="pct"/>
            <w:vMerge/>
            <w:vAlign w:val="center"/>
          </w:tcPr>
          <w:p w14:paraId="0F81D7C1" w14:textId="77777777" w:rsidR="00BE664F" w:rsidRDefault="00BE664F" w:rsidP="00BE664F">
            <w:pPr>
              <w:jc w:val="center"/>
              <w:rPr>
                <w:b/>
                <w:szCs w:val="21"/>
              </w:rPr>
            </w:pPr>
          </w:p>
        </w:tc>
        <w:tc>
          <w:tcPr>
            <w:tcW w:w="593" w:type="pct"/>
            <w:vMerge/>
            <w:vAlign w:val="center"/>
          </w:tcPr>
          <w:p w14:paraId="033EB26D" w14:textId="77777777" w:rsidR="00BE664F" w:rsidRDefault="00BE664F" w:rsidP="00BE664F">
            <w:pPr>
              <w:jc w:val="center"/>
              <w:rPr>
                <w:b/>
                <w:szCs w:val="21"/>
              </w:rPr>
            </w:pPr>
          </w:p>
        </w:tc>
        <w:tc>
          <w:tcPr>
            <w:tcW w:w="2049" w:type="pct"/>
          </w:tcPr>
          <w:p w14:paraId="174FB2A0" w14:textId="77777777" w:rsidR="00BE664F" w:rsidRDefault="00BE664F" w:rsidP="00BE664F">
            <w:pPr>
              <w:rPr>
                <w:b/>
                <w:szCs w:val="21"/>
              </w:rPr>
            </w:pPr>
            <w:r w:rsidRPr="005931F7">
              <w:rPr>
                <w:rFonts w:hint="eastAsia"/>
                <w:b/>
                <w:szCs w:val="21"/>
              </w:rPr>
              <w:t>★</w:t>
            </w:r>
            <w:r>
              <w:rPr>
                <w:rFonts w:hint="eastAsia"/>
                <w:b/>
                <w:szCs w:val="21"/>
              </w:rPr>
              <w:t>2.4</w:t>
            </w:r>
            <w:r>
              <w:rPr>
                <w:szCs w:val="21"/>
              </w:rPr>
              <w:t>反演文件时，可以在播放反演波形的同时播放信号声音，比如播放减压神经放电声音；</w:t>
            </w:r>
          </w:p>
        </w:tc>
        <w:tc>
          <w:tcPr>
            <w:tcW w:w="853" w:type="pct"/>
          </w:tcPr>
          <w:p w14:paraId="1D11392D" w14:textId="77777777" w:rsidR="00BE664F" w:rsidRPr="005931F7" w:rsidRDefault="00BE664F" w:rsidP="00BE664F">
            <w:pPr>
              <w:rPr>
                <w:b/>
                <w:szCs w:val="21"/>
              </w:rPr>
            </w:pPr>
          </w:p>
        </w:tc>
        <w:tc>
          <w:tcPr>
            <w:tcW w:w="769" w:type="pct"/>
          </w:tcPr>
          <w:p w14:paraId="53506583" w14:textId="77777777" w:rsidR="00BE664F" w:rsidRPr="005931F7" w:rsidRDefault="00BE664F" w:rsidP="00BE664F">
            <w:pPr>
              <w:rPr>
                <w:b/>
                <w:szCs w:val="21"/>
              </w:rPr>
            </w:pPr>
          </w:p>
        </w:tc>
        <w:tc>
          <w:tcPr>
            <w:tcW w:w="478" w:type="pct"/>
          </w:tcPr>
          <w:p w14:paraId="27B6EA3D" w14:textId="204A0938" w:rsidR="00BE664F" w:rsidRPr="005931F7" w:rsidRDefault="00BE664F" w:rsidP="00BE664F">
            <w:pPr>
              <w:rPr>
                <w:b/>
                <w:szCs w:val="21"/>
              </w:rPr>
            </w:pPr>
          </w:p>
        </w:tc>
      </w:tr>
      <w:tr w:rsidR="00BE664F" w14:paraId="45AF4E68" w14:textId="2F44E5C7" w:rsidTr="00BE664F">
        <w:trPr>
          <w:trHeight w:val="510"/>
        </w:trPr>
        <w:tc>
          <w:tcPr>
            <w:tcW w:w="258" w:type="pct"/>
            <w:vMerge/>
            <w:vAlign w:val="center"/>
          </w:tcPr>
          <w:p w14:paraId="5F23C973" w14:textId="77777777" w:rsidR="00BE664F" w:rsidRDefault="00BE664F" w:rsidP="00BE664F">
            <w:pPr>
              <w:jc w:val="center"/>
              <w:rPr>
                <w:b/>
                <w:szCs w:val="21"/>
              </w:rPr>
            </w:pPr>
          </w:p>
        </w:tc>
        <w:tc>
          <w:tcPr>
            <w:tcW w:w="593" w:type="pct"/>
            <w:vMerge/>
            <w:vAlign w:val="center"/>
          </w:tcPr>
          <w:p w14:paraId="7AF42A0C" w14:textId="77777777" w:rsidR="00BE664F" w:rsidRDefault="00BE664F" w:rsidP="00BE664F">
            <w:pPr>
              <w:jc w:val="center"/>
              <w:rPr>
                <w:b/>
                <w:szCs w:val="21"/>
              </w:rPr>
            </w:pPr>
          </w:p>
        </w:tc>
        <w:tc>
          <w:tcPr>
            <w:tcW w:w="2049" w:type="pct"/>
          </w:tcPr>
          <w:p w14:paraId="03FE166F" w14:textId="77777777" w:rsidR="00BE664F" w:rsidRDefault="00BE664F" w:rsidP="00BE664F">
            <w:pPr>
              <w:rPr>
                <w:b/>
                <w:szCs w:val="21"/>
              </w:rPr>
            </w:pPr>
            <w:r>
              <w:rPr>
                <w:rFonts w:hint="eastAsia"/>
                <w:b/>
                <w:szCs w:val="21"/>
              </w:rPr>
              <w:t>2.5</w:t>
            </w:r>
            <w:r>
              <w:rPr>
                <w:szCs w:val="21"/>
              </w:rPr>
              <w:t>通道差异化采样率：不同通道可设置不同采样率进行数据采样、不同采样率的信号可同步记录及同步显示；</w:t>
            </w:r>
          </w:p>
        </w:tc>
        <w:tc>
          <w:tcPr>
            <w:tcW w:w="853" w:type="pct"/>
          </w:tcPr>
          <w:p w14:paraId="6402054E" w14:textId="77777777" w:rsidR="00BE664F" w:rsidRDefault="00BE664F" w:rsidP="00BE664F">
            <w:pPr>
              <w:rPr>
                <w:b/>
                <w:szCs w:val="21"/>
              </w:rPr>
            </w:pPr>
          </w:p>
        </w:tc>
        <w:tc>
          <w:tcPr>
            <w:tcW w:w="769" w:type="pct"/>
          </w:tcPr>
          <w:p w14:paraId="68C3AF2F" w14:textId="77777777" w:rsidR="00BE664F" w:rsidRDefault="00BE664F" w:rsidP="00BE664F">
            <w:pPr>
              <w:rPr>
                <w:b/>
                <w:szCs w:val="21"/>
              </w:rPr>
            </w:pPr>
          </w:p>
        </w:tc>
        <w:tc>
          <w:tcPr>
            <w:tcW w:w="478" w:type="pct"/>
          </w:tcPr>
          <w:p w14:paraId="012FBEF1" w14:textId="4E533276" w:rsidR="00BE664F" w:rsidRDefault="00BE664F" w:rsidP="00BE664F">
            <w:pPr>
              <w:rPr>
                <w:b/>
                <w:szCs w:val="21"/>
              </w:rPr>
            </w:pPr>
          </w:p>
        </w:tc>
      </w:tr>
      <w:tr w:rsidR="00BE664F" w14:paraId="4A15815D" w14:textId="1FBCC725" w:rsidTr="00BE664F">
        <w:trPr>
          <w:trHeight w:val="450"/>
        </w:trPr>
        <w:tc>
          <w:tcPr>
            <w:tcW w:w="258" w:type="pct"/>
            <w:vMerge/>
            <w:vAlign w:val="center"/>
          </w:tcPr>
          <w:p w14:paraId="715FBA74" w14:textId="77777777" w:rsidR="00BE664F" w:rsidRDefault="00BE664F" w:rsidP="00BE664F">
            <w:pPr>
              <w:jc w:val="center"/>
              <w:rPr>
                <w:b/>
                <w:szCs w:val="21"/>
              </w:rPr>
            </w:pPr>
          </w:p>
        </w:tc>
        <w:tc>
          <w:tcPr>
            <w:tcW w:w="593" w:type="pct"/>
            <w:vMerge/>
            <w:vAlign w:val="center"/>
          </w:tcPr>
          <w:p w14:paraId="0080E9B5" w14:textId="77777777" w:rsidR="00BE664F" w:rsidRDefault="00BE664F" w:rsidP="00BE664F">
            <w:pPr>
              <w:jc w:val="center"/>
              <w:rPr>
                <w:b/>
                <w:szCs w:val="21"/>
              </w:rPr>
            </w:pPr>
          </w:p>
        </w:tc>
        <w:tc>
          <w:tcPr>
            <w:tcW w:w="2049" w:type="pct"/>
          </w:tcPr>
          <w:p w14:paraId="6C927814" w14:textId="77777777" w:rsidR="00BE664F" w:rsidRDefault="00BE664F" w:rsidP="00BE664F">
            <w:pPr>
              <w:rPr>
                <w:b/>
                <w:szCs w:val="21"/>
              </w:rPr>
            </w:pPr>
            <w:r>
              <w:rPr>
                <w:rFonts w:hint="eastAsia"/>
                <w:b/>
                <w:szCs w:val="21"/>
              </w:rPr>
              <w:t>2.6</w:t>
            </w:r>
            <w:r>
              <w:rPr>
                <w:szCs w:val="21"/>
              </w:rPr>
              <w:t>文件列表窗口：</w:t>
            </w:r>
            <w:r>
              <w:rPr>
                <w:rFonts w:hint="eastAsia"/>
                <w:szCs w:val="21"/>
              </w:rPr>
              <w:t>可</w:t>
            </w:r>
            <w:r>
              <w:rPr>
                <w:szCs w:val="21"/>
              </w:rPr>
              <w:t>直接点击列表文件打开反演文件；</w:t>
            </w:r>
          </w:p>
        </w:tc>
        <w:tc>
          <w:tcPr>
            <w:tcW w:w="853" w:type="pct"/>
          </w:tcPr>
          <w:p w14:paraId="5A49EAC5" w14:textId="77777777" w:rsidR="00BE664F" w:rsidRDefault="00BE664F" w:rsidP="00BE664F">
            <w:pPr>
              <w:rPr>
                <w:b/>
                <w:szCs w:val="21"/>
              </w:rPr>
            </w:pPr>
          </w:p>
        </w:tc>
        <w:tc>
          <w:tcPr>
            <w:tcW w:w="769" w:type="pct"/>
          </w:tcPr>
          <w:p w14:paraId="31890D21" w14:textId="77777777" w:rsidR="00BE664F" w:rsidRDefault="00BE664F" w:rsidP="00BE664F">
            <w:pPr>
              <w:rPr>
                <w:b/>
                <w:szCs w:val="21"/>
              </w:rPr>
            </w:pPr>
          </w:p>
        </w:tc>
        <w:tc>
          <w:tcPr>
            <w:tcW w:w="478" w:type="pct"/>
          </w:tcPr>
          <w:p w14:paraId="283094A3" w14:textId="36248181" w:rsidR="00BE664F" w:rsidRDefault="00BE664F" w:rsidP="00BE664F">
            <w:pPr>
              <w:rPr>
                <w:b/>
                <w:szCs w:val="21"/>
              </w:rPr>
            </w:pPr>
          </w:p>
        </w:tc>
      </w:tr>
      <w:tr w:rsidR="00BE664F" w14:paraId="0F76510B" w14:textId="6AC2E70C" w:rsidTr="00BE664F">
        <w:trPr>
          <w:trHeight w:val="414"/>
        </w:trPr>
        <w:tc>
          <w:tcPr>
            <w:tcW w:w="258" w:type="pct"/>
            <w:vMerge/>
            <w:vAlign w:val="center"/>
          </w:tcPr>
          <w:p w14:paraId="3610B9F5" w14:textId="77777777" w:rsidR="00BE664F" w:rsidRDefault="00BE664F" w:rsidP="00BE664F">
            <w:pPr>
              <w:jc w:val="center"/>
              <w:rPr>
                <w:b/>
                <w:szCs w:val="21"/>
              </w:rPr>
            </w:pPr>
          </w:p>
        </w:tc>
        <w:tc>
          <w:tcPr>
            <w:tcW w:w="593" w:type="pct"/>
            <w:vMerge/>
            <w:vAlign w:val="center"/>
          </w:tcPr>
          <w:p w14:paraId="3ABAB86E" w14:textId="77777777" w:rsidR="00BE664F" w:rsidRDefault="00BE664F" w:rsidP="00BE664F">
            <w:pPr>
              <w:jc w:val="center"/>
              <w:rPr>
                <w:b/>
                <w:szCs w:val="21"/>
              </w:rPr>
            </w:pPr>
          </w:p>
        </w:tc>
        <w:tc>
          <w:tcPr>
            <w:tcW w:w="2049" w:type="pct"/>
          </w:tcPr>
          <w:p w14:paraId="2842384B" w14:textId="77777777" w:rsidR="00BE664F" w:rsidRDefault="00BE664F" w:rsidP="00BE664F">
            <w:pPr>
              <w:rPr>
                <w:b/>
                <w:szCs w:val="21"/>
              </w:rPr>
            </w:pPr>
            <w:r>
              <w:rPr>
                <w:rFonts w:hint="eastAsia"/>
                <w:b/>
                <w:szCs w:val="21"/>
              </w:rPr>
              <w:t>2.7</w:t>
            </w:r>
            <w:r>
              <w:rPr>
                <w:szCs w:val="21"/>
              </w:rPr>
              <w:t>浮动快速启动窗口：</w:t>
            </w:r>
            <w:r>
              <w:rPr>
                <w:rFonts w:hint="eastAsia"/>
                <w:szCs w:val="21"/>
              </w:rPr>
              <w:t>可</w:t>
            </w:r>
            <w:r>
              <w:rPr>
                <w:szCs w:val="21"/>
              </w:rPr>
              <w:t>直接启动停止实验；</w:t>
            </w:r>
          </w:p>
        </w:tc>
        <w:tc>
          <w:tcPr>
            <w:tcW w:w="853" w:type="pct"/>
          </w:tcPr>
          <w:p w14:paraId="52C9BD65" w14:textId="77777777" w:rsidR="00BE664F" w:rsidRDefault="00BE664F" w:rsidP="00BE664F">
            <w:pPr>
              <w:rPr>
                <w:b/>
                <w:szCs w:val="21"/>
              </w:rPr>
            </w:pPr>
          </w:p>
        </w:tc>
        <w:tc>
          <w:tcPr>
            <w:tcW w:w="769" w:type="pct"/>
          </w:tcPr>
          <w:p w14:paraId="56987D20" w14:textId="77777777" w:rsidR="00BE664F" w:rsidRDefault="00BE664F" w:rsidP="00BE664F">
            <w:pPr>
              <w:rPr>
                <w:b/>
                <w:szCs w:val="21"/>
              </w:rPr>
            </w:pPr>
          </w:p>
        </w:tc>
        <w:tc>
          <w:tcPr>
            <w:tcW w:w="478" w:type="pct"/>
          </w:tcPr>
          <w:p w14:paraId="5226B7E6" w14:textId="71C9679A" w:rsidR="00BE664F" w:rsidRDefault="00BE664F" w:rsidP="00BE664F">
            <w:pPr>
              <w:rPr>
                <w:b/>
                <w:szCs w:val="21"/>
              </w:rPr>
            </w:pPr>
          </w:p>
        </w:tc>
      </w:tr>
      <w:tr w:rsidR="00BE664F" w14:paraId="02857EC5" w14:textId="3269D05E" w:rsidTr="00BE664F">
        <w:trPr>
          <w:trHeight w:val="510"/>
        </w:trPr>
        <w:tc>
          <w:tcPr>
            <w:tcW w:w="258" w:type="pct"/>
            <w:vMerge/>
            <w:vAlign w:val="center"/>
          </w:tcPr>
          <w:p w14:paraId="490FC486" w14:textId="77777777" w:rsidR="00BE664F" w:rsidRDefault="00BE664F" w:rsidP="00BE664F">
            <w:pPr>
              <w:jc w:val="center"/>
              <w:rPr>
                <w:b/>
                <w:szCs w:val="21"/>
              </w:rPr>
            </w:pPr>
          </w:p>
        </w:tc>
        <w:tc>
          <w:tcPr>
            <w:tcW w:w="593" w:type="pct"/>
            <w:vMerge/>
            <w:vAlign w:val="center"/>
          </w:tcPr>
          <w:p w14:paraId="7CF324FD" w14:textId="77777777" w:rsidR="00BE664F" w:rsidRDefault="00BE664F" w:rsidP="00BE664F">
            <w:pPr>
              <w:jc w:val="center"/>
              <w:rPr>
                <w:b/>
                <w:szCs w:val="21"/>
              </w:rPr>
            </w:pPr>
          </w:p>
        </w:tc>
        <w:tc>
          <w:tcPr>
            <w:tcW w:w="2049" w:type="pct"/>
          </w:tcPr>
          <w:p w14:paraId="16DEF5B9" w14:textId="77777777" w:rsidR="00BE664F" w:rsidRDefault="00BE664F" w:rsidP="00BE664F">
            <w:pPr>
              <w:rPr>
                <w:b/>
                <w:szCs w:val="21"/>
              </w:rPr>
            </w:pPr>
            <w:r>
              <w:rPr>
                <w:rFonts w:hint="eastAsia"/>
                <w:b/>
                <w:szCs w:val="21"/>
              </w:rPr>
              <w:t>2.8</w:t>
            </w:r>
            <w:r>
              <w:rPr>
                <w:szCs w:val="21"/>
              </w:rPr>
              <w:t>软件外观：可由用户改变，可打开或隐藏信息显示、刺激、快速启动、文件列表等窗口，所有窗口可在屏幕范围内移动；</w:t>
            </w:r>
          </w:p>
        </w:tc>
        <w:tc>
          <w:tcPr>
            <w:tcW w:w="853" w:type="pct"/>
          </w:tcPr>
          <w:p w14:paraId="12C6FFDF" w14:textId="77777777" w:rsidR="00BE664F" w:rsidRDefault="00BE664F" w:rsidP="00BE664F">
            <w:pPr>
              <w:rPr>
                <w:b/>
                <w:szCs w:val="21"/>
              </w:rPr>
            </w:pPr>
          </w:p>
        </w:tc>
        <w:tc>
          <w:tcPr>
            <w:tcW w:w="769" w:type="pct"/>
          </w:tcPr>
          <w:p w14:paraId="635C44A9" w14:textId="77777777" w:rsidR="00BE664F" w:rsidRDefault="00BE664F" w:rsidP="00BE664F">
            <w:pPr>
              <w:rPr>
                <w:b/>
                <w:szCs w:val="21"/>
              </w:rPr>
            </w:pPr>
          </w:p>
        </w:tc>
        <w:tc>
          <w:tcPr>
            <w:tcW w:w="478" w:type="pct"/>
          </w:tcPr>
          <w:p w14:paraId="206B6983" w14:textId="330509F8" w:rsidR="00BE664F" w:rsidRDefault="00BE664F" w:rsidP="00BE664F">
            <w:pPr>
              <w:rPr>
                <w:b/>
                <w:szCs w:val="21"/>
              </w:rPr>
            </w:pPr>
          </w:p>
        </w:tc>
      </w:tr>
      <w:tr w:rsidR="00BE664F" w14:paraId="3E768BFF" w14:textId="53BB8561" w:rsidTr="00BE664F">
        <w:trPr>
          <w:trHeight w:val="415"/>
        </w:trPr>
        <w:tc>
          <w:tcPr>
            <w:tcW w:w="258" w:type="pct"/>
            <w:vMerge/>
            <w:vAlign w:val="center"/>
          </w:tcPr>
          <w:p w14:paraId="565D06C2" w14:textId="77777777" w:rsidR="00BE664F" w:rsidRDefault="00BE664F" w:rsidP="00BE664F">
            <w:pPr>
              <w:jc w:val="center"/>
              <w:rPr>
                <w:b/>
                <w:szCs w:val="21"/>
              </w:rPr>
            </w:pPr>
          </w:p>
        </w:tc>
        <w:tc>
          <w:tcPr>
            <w:tcW w:w="593" w:type="pct"/>
            <w:vMerge/>
            <w:vAlign w:val="center"/>
          </w:tcPr>
          <w:p w14:paraId="49D92D59" w14:textId="77777777" w:rsidR="00BE664F" w:rsidRDefault="00BE664F" w:rsidP="00BE664F">
            <w:pPr>
              <w:jc w:val="center"/>
              <w:rPr>
                <w:b/>
                <w:szCs w:val="21"/>
              </w:rPr>
            </w:pPr>
          </w:p>
        </w:tc>
        <w:tc>
          <w:tcPr>
            <w:tcW w:w="2049" w:type="pct"/>
          </w:tcPr>
          <w:p w14:paraId="2BAD9D41" w14:textId="77777777" w:rsidR="00BE664F" w:rsidRDefault="00BE664F" w:rsidP="00BE664F">
            <w:pPr>
              <w:rPr>
                <w:b/>
                <w:szCs w:val="21"/>
              </w:rPr>
            </w:pPr>
            <w:r>
              <w:rPr>
                <w:rFonts w:hint="eastAsia"/>
                <w:b/>
                <w:szCs w:val="21"/>
              </w:rPr>
              <w:t>2.9</w:t>
            </w:r>
            <w:r>
              <w:rPr>
                <w:szCs w:val="21"/>
              </w:rPr>
              <w:t>在线实验报告编辑</w:t>
            </w:r>
            <w:r>
              <w:rPr>
                <w:rFonts w:hint="eastAsia"/>
                <w:szCs w:val="21"/>
              </w:rPr>
              <w:t>功能；</w:t>
            </w:r>
          </w:p>
        </w:tc>
        <w:tc>
          <w:tcPr>
            <w:tcW w:w="853" w:type="pct"/>
          </w:tcPr>
          <w:p w14:paraId="3C517008" w14:textId="77777777" w:rsidR="00BE664F" w:rsidRDefault="00BE664F" w:rsidP="00BE664F">
            <w:pPr>
              <w:rPr>
                <w:b/>
                <w:szCs w:val="21"/>
              </w:rPr>
            </w:pPr>
          </w:p>
        </w:tc>
        <w:tc>
          <w:tcPr>
            <w:tcW w:w="769" w:type="pct"/>
          </w:tcPr>
          <w:p w14:paraId="02C5AFC3" w14:textId="77777777" w:rsidR="00BE664F" w:rsidRDefault="00BE664F" w:rsidP="00BE664F">
            <w:pPr>
              <w:rPr>
                <w:b/>
                <w:szCs w:val="21"/>
              </w:rPr>
            </w:pPr>
          </w:p>
        </w:tc>
        <w:tc>
          <w:tcPr>
            <w:tcW w:w="478" w:type="pct"/>
          </w:tcPr>
          <w:p w14:paraId="5BF8BC51" w14:textId="65C2F1DE" w:rsidR="00BE664F" w:rsidRDefault="00BE664F" w:rsidP="00BE664F">
            <w:pPr>
              <w:rPr>
                <w:b/>
                <w:szCs w:val="21"/>
              </w:rPr>
            </w:pPr>
          </w:p>
        </w:tc>
      </w:tr>
      <w:tr w:rsidR="00BE664F" w:rsidRPr="00BE346C" w14:paraId="70B64DAA" w14:textId="705D66B6" w:rsidTr="00BE664F">
        <w:trPr>
          <w:trHeight w:val="421"/>
        </w:trPr>
        <w:tc>
          <w:tcPr>
            <w:tcW w:w="258" w:type="pct"/>
            <w:vMerge/>
            <w:vAlign w:val="center"/>
          </w:tcPr>
          <w:p w14:paraId="64E5971E" w14:textId="77777777" w:rsidR="00BE664F" w:rsidRDefault="00BE664F" w:rsidP="00BE664F">
            <w:pPr>
              <w:jc w:val="center"/>
              <w:rPr>
                <w:b/>
                <w:szCs w:val="21"/>
              </w:rPr>
            </w:pPr>
          </w:p>
        </w:tc>
        <w:tc>
          <w:tcPr>
            <w:tcW w:w="593" w:type="pct"/>
            <w:vMerge/>
            <w:vAlign w:val="center"/>
          </w:tcPr>
          <w:p w14:paraId="56E33FCD" w14:textId="77777777" w:rsidR="00BE664F" w:rsidRDefault="00BE664F" w:rsidP="00BE664F">
            <w:pPr>
              <w:jc w:val="center"/>
              <w:rPr>
                <w:b/>
                <w:szCs w:val="21"/>
              </w:rPr>
            </w:pPr>
          </w:p>
        </w:tc>
        <w:tc>
          <w:tcPr>
            <w:tcW w:w="2049" w:type="pct"/>
          </w:tcPr>
          <w:p w14:paraId="67137682" w14:textId="77777777" w:rsidR="00BE664F" w:rsidRPr="00BE346C" w:rsidRDefault="00BE664F" w:rsidP="00BE664F">
            <w:pPr>
              <w:tabs>
                <w:tab w:val="left" w:pos="567"/>
              </w:tabs>
              <w:rPr>
                <w:szCs w:val="21"/>
              </w:rPr>
            </w:pPr>
            <w:r>
              <w:rPr>
                <w:rFonts w:hint="eastAsia"/>
                <w:b/>
                <w:szCs w:val="21"/>
              </w:rPr>
              <w:t>2.10</w:t>
            </w:r>
            <w:r>
              <w:rPr>
                <w:szCs w:val="21"/>
              </w:rPr>
              <w:t>实验报告、数据上传和下载：上传地址用户可配置；</w:t>
            </w:r>
          </w:p>
        </w:tc>
        <w:tc>
          <w:tcPr>
            <w:tcW w:w="853" w:type="pct"/>
          </w:tcPr>
          <w:p w14:paraId="104541B8" w14:textId="77777777" w:rsidR="00BE664F" w:rsidRDefault="00BE664F" w:rsidP="00BE664F">
            <w:pPr>
              <w:tabs>
                <w:tab w:val="left" w:pos="567"/>
              </w:tabs>
              <w:rPr>
                <w:b/>
                <w:szCs w:val="21"/>
              </w:rPr>
            </w:pPr>
          </w:p>
        </w:tc>
        <w:tc>
          <w:tcPr>
            <w:tcW w:w="769" w:type="pct"/>
          </w:tcPr>
          <w:p w14:paraId="63940EC9" w14:textId="77777777" w:rsidR="00BE664F" w:rsidRDefault="00BE664F" w:rsidP="00BE664F">
            <w:pPr>
              <w:tabs>
                <w:tab w:val="left" w:pos="567"/>
              </w:tabs>
              <w:rPr>
                <w:b/>
                <w:szCs w:val="21"/>
              </w:rPr>
            </w:pPr>
          </w:p>
        </w:tc>
        <w:tc>
          <w:tcPr>
            <w:tcW w:w="478" w:type="pct"/>
          </w:tcPr>
          <w:p w14:paraId="4A3A348D" w14:textId="74F484B5" w:rsidR="00BE664F" w:rsidRDefault="00BE664F" w:rsidP="00BE664F">
            <w:pPr>
              <w:tabs>
                <w:tab w:val="left" w:pos="567"/>
              </w:tabs>
              <w:rPr>
                <w:b/>
                <w:szCs w:val="21"/>
              </w:rPr>
            </w:pPr>
          </w:p>
        </w:tc>
      </w:tr>
      <w:tr w:rsidR="00BE664F" w:rsidRPr="00BE346C" w14:paraId="1590E877" w14:textId="35FED65F" w:rsidTr="00BE664F">
        <w:trPr>
          <w:trHeight w:val="510"/>
        </w:trPr>
        <w:tc>
          <w:tcPr>
            <w:tcW w:w="258" w:type="pct"/>
            <w:vMerge/>
            <w:vAlign w:val="center"/>
          </w:tcPr>
          <w:p w14:paraId="1CCE56F0" w14:textId="77777777" w:rsidR="00BE664F" w:rsidRDefault="00BE664F" w:rsidP="00BE664F">
            <w:pPr>
              <w:jc w:val="center"/>
              <w:rPr>
                <w:b/>
                <w:szCs w:val="21"/>
              </w:rPr>
            </w:pPr>
          </w:p>
        </w:tc>
        <w:tc>
          <w:tcPr>
            <w:tcW w:w="593" w:type="pct"/>
            <w:vMerge/>
            <w:vAlign w:val="center"/>
          </w:tcPr>
          <w:p w14:paraId="32EA097C" w14:textId="77777777" w:rsidR="00BE664F" w:rsidRDefault="00BE664F" w:rsidP="00BE664F">
            <w:pPr>
              <w:jc w:val="center"/>
              <w:rPr>
                <w:b/>
                <w:szCs w:val="21"/>
              </w:rPr>
            </w:pPr>
          </w:p>
        </w:tc>
        <w:tc>
          <w:tcPr>
            <w:tcW w:w="2049" w:type="pct"/>
          </w:tcPr>
          <w:p w14:paraId="577A9AC9" w14:textId="77777777" w:rsidR="00BE664F" w:rsidRPr="00BE346C" w:rsidRDefault="00BE664F" w:rsidP="00BE664F">
            <w:pPr>
              <w:tabs>
                <w:tab w:val="left" w:pos="567"/>
              </w:tabs>
              <w:rPr>
                <w:szCs w:val="21"/>
              </w:rPr>
            </w:pPr>
            <w:r>
              <w:rPr>
                <w:rFonts w:hint="eastAsia"/>
                <w:b/>
                <w:szCs w:val="21"/>
              </w:rPr>
              <w:t>2.11</w:t>
            </w:r>
            <w:r>
              <w:rPr>
                <w:szCs w:val="21"/>
              </w:rPr>
              <w:t>软件实验模块内</w:t>
            </w:r>
            <w:proofErr w:type="gramStart"/>
            <w:r>
              <w:rPr>
                <w:szCs w:val="21"/>
              </w:rPr>
              <w:t>嵌电子</w:t>
            </w:r>
            <w:proofErr w:type="gramEnd"/>
            <w:r>
              <w:rPr>
                <w:szCs w:val="21"/>
              </w:rPr>
              <w:t>教材：</w:t>
            </w:r>
            <w:r>
              <w:rPr>
                <w:szCs w:val="21"/>
              </w:rPr>
              <w:tab/>
            </w:r>
            <w:r>
              <w:rPr>
                <w:szCs w:val="21"/>
              </w:rPr>
              <w:t>包含实验目的和原理、实验对象、实验器材和药品、实验步骤和观察项目、注意事项、思考题、常规实验操作视频等；</w:t>
            </w:r>
          </w:p>
        </w:tc>
        <w:tc>
          <w:tcPr>
            <w:tcW w:w="853" w:type="pct"/>
          </w:tcPr>
          <w:p w14:paraId="58A6DC08" w14:textId="77777777" w:rsidR="00BE664F" w:rsidRDefault="00BE664F" w:rsidP="00BE664F">
            <w:pPr>
              <w:tabs>
                <w:tab w:val="left" w:pos="567"/>
              </w:tabs>
              <w:rPr>
                <w:b/>
                <w:szCs w:val="21"/>
              </w:rPr>
            </w:pPr>
          </w:p>
        </w:tc>
        <w:tc>
          <w:tcPr>
            <w:tcW w:w="769" w:type="pct"/>
          </w:tcPr>
          <w:p w14:paraId="4F19E6F3" w14:textId="77777777" w:rsidR="00BE664F" w:rsidRDefault="00BE664F" w:rsidP="00BE664F">
            <w:pPr>
              <w:tabs>
                <w:tab w:val="left" w:pos="567"/>
              </w:tabs>
              <w:rPr>
                <w:b/>
                <w:szCs w:val="21"/>
              </w:rPr>
            </w:pPr>
          </w:p>
        </w:tc>
        <w:tc>
          <w:tcPr>
            <w:tcW w:w="478" w:type="pct"/>
          </w:tcPr>
          <w:p w14:paraId="0C72C97D" w14:textId="42082FAD" w:rsidR="00BE664F" w:rsidRDefault="00BE664F" w:rsidP="00BE664F">
            <w:pPr>
              <w:tabs>
                <w:tab w:val="left" w:pos="567"/>
              </w:tabs>
              <w:rPr>
                <w:b/>
                <w:szCs w:val="21"/>
              </w:rPr>
            </w:pPr>
          </w:p>
        </w:tc>
      </w:tr>
      <w:tr w:rsidR="00BE664F" w14:paraId="1F8A8472" w14:textId="2AA8851F" w:rsidTr="00BE664F">
        <w:trPr>
          <w:trHeight w:val="510"/>
        </w:trPr>
        <w:tc>
          <w:tcPr>
            <w:tcW w:w="258" w:type="pct"/>
            <w:vMerge/>
            <w:vAlign w:val="center"/>
          </w:tcPr>
          <w:p w14:paraId="7332CFBB" w14:textId="77777777" w:rsidR="00BE664F" w:rsidRDefault="00BE664F" w:rsidP="00BE664F">
            <w:pPr>
              <w:jc w:val="center"/>
              <w:rPr>
                <w:b/>
                <w:szCs w:val="21"/>
              </w:rPr>
            </w:pPr>
          </w:p>
        </w:tc>
        <w:tc>
          <w:tcPr>
            <w:tcW w:w="593" w:type="pct"/>
            <w:vMerge/>
            <w:vAlign w:val="center"/>
          </w:tcPr>
          <w:p w14:paraId="7F58231A" w14:textId="77777777" w:rsidR="00BE664F" w:rsidRDefault="00BE664F" w:rsidP="00BE664F">
            <w:pPr>
              <w:jc w:val="center"/>
              <w:rPr>
                <w:b/>
                <w:szCs w:val="21"/>
              </w:rPr>
            </w:pPr>
          </w:p>
        </w:tc>
        <w:tc>
          <w:tcPr>
            <w:tcW w:w="2049" w:type="pct"/>
          </w:tcPr>
          <w:p w14:paraId="7347AB7B" w14:textId="77777777" w:rsidR="00BE664F" w:rsidRDefault="00BE664F" w:rsidP="00BE664F">
            <w:pPr>
              <w:rPr>
                <w:b/>
                <w:szCs w:val="21"/>
              </w:rPr>
            </w:pPr>
            <w:r>
              <w:rPr>
                <w:rFonts w:hint="eastAsia"/>
                <w:b/>
                <w:szCs w:val="21"/>
              </w:rPr>
              <w:t>2.12</w:t>
            </w:r>
            <w:r>
              <w:rPr>
                <w:rFonts w:hint="eastAsia"/>
                <w:szCs w:val="21"/>
              </w:rPr>
              <w:t>专业实验知识展示：可以</w:t>
            </w:r>
            <w:r>
              <w:rPr>
                <w:rFonts w:hint="eastAsia"/>
                <w:szCs w:val="21"/>
              </w:rPr>
              <w:t>Flash</w:t>
            </w:r>
            <w:r>
              <w:rPr>
                <w:rFonts w:hint="eastAsia"/>
                <w:szCs w:val="21"/>
              </w:rPr>
              <w:t>文件和流媒体等形式展示各种专业实验技能；</w:t>
            </w:r>
          </w:p>
        </w:tc>
        <w:tc>
          <w:tcPr>
            <w:tcW w:w="853" w:type="pct"/>
          </w:tcPr>
          <w:p w14:paraId="741E8D32" w14:textId="77777777" w:rsidR="00BE664F" w:rsidRDefault="00BE664F" w:rsidP="00BE664F">
            <w:pPr>
              <w:rPr>
                <w:b/>
                <w:szCs w:val="21"/>
              </w:rPr>
            </w:pPr>
          </w:p>
        </w:tc>
        <w:tc>
          <w:tcPr>
            <w:tcW w:w="769" w:type="pct"/>
          </w:tcPr>
          <w:p w14:paraId="1FD69EB6" w14:textId="77777777" w:rsidR="00BE664F" w:rsidRDefault="00BE664F" w:rsidP="00BE664F">
            <w:pPr>
              <w:rPr>
                <w:b/>
                <w:szCs w:val="21"/>
              </w:rPr>
            </w:pPr>
          </w:p>
        </w:tc>
        <w:tc>
          <w:tcPr>
            <w:tcW w:w="478" w:type="pct"/>
          </w:tcPr>
          <w:p w14:paraId="1E07BF65" w14:textId="2FBDCFB8" w:rsidR="00BE664F" w:rsidRDefault="00BE664F" w:rsidP="00BE664F">
            <w:pPr>
              <w:rPr>
                <w:b/>
                <w:szCs w:val="21"/>
              </w:rPr>
            </w:pPr>
          </w:p>
        </w:tc>
      </w:tr>
      <w:tr w:rsidR="00BE664F" w14:paraId="558AC9BB" w14:textId="2A4643F5" w:rsidTr="00BE664F">
        <w:trPr>
          <w:trHeight w:val="461"/>
        </w:trPr>
        <w:tc>
          <w:tcPr>
            <w:tcW w:w="258" w:type="pct"/>
            <w:vMerge/>
            <w:vAlign w:val="center"/>
          </w:tcPr>
          <w:p w14:paraId="2007DF82" w14:textId="77777777" w:rsidR="00BE664F" w:rsidRDefault="00BE664F" w:rsidP="00BE664F">
            <w:pPr>
              <w:jc w:val="center"/>
              <w:rPr>
                <w:b/>
                <w:szCs w:val="21"/>
              </w:rPr>
            </w:pPr>
          </w:p>
        </w:tc>
        <w:tc>
          <w:tcPr>
            <w:tcW w:w="593" w:type="pct"/>
            <w:vMerge/>
            <w:vAlign w:val="center"/>
          </w:tcPr>
          <w:p w14:paraId="69164CC0" w14:textId="77777777" w:rsidR="00BE664F" w:rsidRDefault="00BE664F" w:rsidP="00BE664F">
            <w:pPr>
              <w:jc w:val="center"/>
              <w:rPr>
                <w:b/>
                <w:szCs w:val="21"/>
              </w:rPr>
            </w:pPr>
          </w:p>
        </w:tc>
        <w:tc>
          <w:tcPr>
            <w:tcW w:w="2049" w:type="pct"/>
          </w:tcPr>
          <w:p w14:paraId="178B4961" w14:textId="77777777" w:rsidR="00BE664F" w:rsidRDefault="00BE664F" w:rsidP="00BE664F">
            <w:pPr>
              <w:rPr>
                <w:b/>
                <w:szCs w:val="21"/>
              </w:rPr>
            </w:pPr>
            <w:r>
              <w:rPr>
                <w:rFonts w:hint="eastAsia"/>
                <w:b/>
                <w:szCs w:val="21"/>
              </w:rPr>
              <w:t>2.13</w:t>
            </w:r>
            <w:r>
              <w:rPr>
                <w:szCs w:val="21"/>
              </w:rPr>
              <w:t>软件直接与虚拟仿真实验中心连接</w:t>
            </w:r>
            <w:r>
              <w:rPr>
                <w:rFonts w:hint="eastAsia"/>
                <w:szCs w:val="21"/>
              </w:rPr>
              <w:t>；</w:t>
            </w:r>
          </w:p>
        </w:tc>
        <w:tc>
          <w:tcPr>
            <w:tcW w:w="853" w:type="pct"/>
          </w:tcPr>
          <w:p w14:paraId="660948EA" w14:textId="77777777" w:rsidR="00BE664F" w:rsidRDefault="00BE664F" w:rsidP="00BE664F">
            <w:pPr>
              <w:rPr>
                <w:b/>
                <w:szCs w:val="21"/>
              </w:rPr>
            </w:pPr>
          </w:p>
        </w:tc>
        <w:tc>
          <w:tcPr>
            <w:tcW w:w="769" w:type="pct"/>
          </w:tcPr>
          <w:p w14:paraId="3E39BFB3" w14:textId="77777777" w:rsidR="00BE664F" w:rsidRDefault="00BE664F" w:rsidP="00BE664F">
            <w:pPr>
              <w:rPr>
                <w:b/>
                <w:szCs w:val="21"/>
              </w:rPr>
            </w:pPr>
          </w:p>
        </w:tc>
        <w:tc>
          <w:tcPr>
            <w:tcW w:w="478" w:type="pct"/>
          </w:tcPr>
          <w:p w14:paraId="64A9E5AB" w14:textId="07936FEE" w:rsidR="00BE664F" w:rsidRDefault="00BE664F" w:rsidP="00BE664F">
            <w:pPr>
              <w:rPr>
                <w:b/>
                <w:szCs w:val="21"/>
              </w:rPr>
            </w:pPr>
          </w:p>
        </w:tc>
      </w:tr>
      <w:tr w:rsidR="00BE664F" w:rsidRPr="008842FA" w14:paraId="4A271A95" w14:textId="64DCBEE4" w:rsidTr="00BE664F">
        <w:trPr>
          <w:trHeight w:val="510"/>
        </w:trPr>
        <w:tc>
          <w:tcPr>
            <w:tcW w:w="258" w:type="pct"/>
            <w:vMerge/>
            <w:vAlign w:val="center"/>
          </w:tcPr>
          <w:p w14:paraId="4869ED50" w14:textId="77777777" w:rsidR="00BE664F" w:rsidRDefault="00BE664F" w:rsidP="00BE664F">
            <w:pPr>
              <w:jc w:val="center"/>
              <w:rPr>
                <w:b/>
                <w:szCs w:val="21"/>
              </w:rPr>
            </w:pPr>
          </w:p>
        </w:tc>
        <w:tc>
          <w:tcPr>
            <w:tcW w:w="593" w:type="pct"/>
            <w:vMerge/>
            <w:vAlign w:val="center"/>
          </w:tcPr>
          <w:p w14:paraId="22C202DC" w14:textId="77777777" w:rsidR="00BE664F" w:rsidRDefault="00BE664F" w:rsidP="00BE664F">
            <w:pPr>
              <w:jc w:val="center"/>
              <w:rPr>
                <w:b/>
                <w:szCs w:val="21"/>
              </w:rPr>
            </w:pPr>
          </w:p>
        </w:tc>
        <w:tc>
          <w:tcPr>
            <w:tcW w:w="2049" w:type="pct"/>
          </w:tcPr>
          <w:p w14:paraId="07F481E0" w14:textId="77777777" w:rsidR="00BE664F" w:rsidRPr="008842FA" w:rsidRDefault="00BE664F" w:rsidP="00BE664F">
            <w:pPr>
              <w:tabs>
                <w:tab w:val="left" w:pos="567"/>
              </w:tabs>
              <w:rPr>
                <w:szCs w:val="21"/>
              </w:rPr>
            </w:pPr>
            <w:r w:rsidRPr="005931F7">
              <w:rPr>
                <w:rFonts w:hint="eastAsia"/>
                <w:b/>
                <w:szCs w:val="21"/>
              </w:rPr>
              <w:t>★</w:t>
            </w:r>
            <w:r>
              <w:rPr>
                <w:rFonts w:hint="eastAsia"/>
                <w:b/>
                <w:szCs w:val="21"/>
              </w:rPr>
              <w:t>2.14</w:t>
            </w:r>
            <w:r>
              <w:rPr>
                <w:szCs w:val="21"/>
              </w:rPr>
              <w:t>软件</w:t>
            </w:r>
            <w:r>
              <w:rPr>
                <w:rFonts w:hint="eastAsia"/>
                <w:szCs w:val="21"/>
              </w:rPr>
              <w:t>具备</w:t>
            </w:r>
            <w:r>
              <w:rPr>
                <w:szCs w:val="21"/>
              </w:rPr>
              <w:t>自动升级功能：软件自动搜索服务器上的最新版本软件并提醒用户升级</w:t>
            </w:r>
            <w:r>
              <w:rPr>
                <w:rFonts w:hint="eastAsia"/>
                <w:szCs w:val="21"/>
              </w:rPr>
              <w:t>。</w:t>
            </w:r>
          </w:p>
        </w:tc>
        <w:tc>
          <w:tcPr>
            <w:tcW w:w="853" w:type="pct"/>
          </w:tcPr>
          <w:p w14:paraId="4C158EB7" w14:textId="77777777" w:rsidR="00BE664F" w:rsidRPr="005931F7" w:rsidRDefault="00BE664F" w:rsidP="00BE664F">
            <w:pPr>
              <w:tabs>
                <w:tab w:val="left" w:pos="567"/>
              </w:tabs>
              <w:rPr>
                <w:b/>
                <w:szCs w:val="21"/>
              </w:rPr>
            </w:pPr>
          </w:p>
        </w:tc>
        <w:tc>
          <w:tcPr>
            <w:tcW w:w="769" w:type="pct"/>
          </w:tcPr>
          <w:p w14:paraId="580125C5" w14:textId="77777777" w:rsidR="00BE664F" w:rsidRPr="005931F7" w:rsidRDefault="00BE664F" w:rsidP="00BE664F">
            <w:pPr>
              <w:tabs>
                <w:tab w:val="left" w:pos="567"/>
              </w:tabs>
              <w:rPr>
                <w:b/>
                <w:szCs w:val="21"/>
              </w:rPr>
            </w:pPr>
          </w:p>
        </w:tc>
        <w:tc>
          <w:tcPr>
            <w:tcW w:w="478" w:type="pct"/>
          </w:tcPr>
          <w:p w14:paraId="03940EA4" w14:textId="487BFF62" w:rsidR="00BE664F" w:rsidRPr="005931F7" w:rsidRDefault="00BE664F" w:rsidP="00BE664F">
            <w:pPr>
              <w:tabs>
                <w:tab w:val="left" w:pos="567"/>
              </w:tabs>
              <w:rPr>
                <w:b/>
                <w:szCs w:val="21"/>
              </w:rPr>
            </w:pPr>
          </w:p>
        </w:tc>
      </w:tr>
      <w:tr w:rsidR="00BE664F" w:rsidRPr="00BE346C" w14:paraId="7E340CE1" w14:textId="62026CF0" w:rsidTr="00BE664F">
        <w:trPr>
          <w:trHeight w:val="419"/>
        </w:trPr>
        <w:tc>
          <w:tcPr>
            <w:tcW w:w="258" w:type="pct"/>
            <w:vMerge/>
            <w:vAlign w:val="center"/>
          </w:tcPr>
          <w:p w14:paraId="5933A669" w14:textId="77777777" w:rsidR="00BE664F" w:rsidRDefault="00BE664F" w:rsidP="00BE664F">
            <w:pPr>
              <w:jc w:val="center"/>
              <w:rPr>
                <w:b/>
                <w:szCs w:val="21"/>
              </w:rPr>
            </w:pPr>
          </w:p>
        </w:tc>
        <w:tc>
          <w:tcPr>
            <w:tcW w:w="593" w:type="pct"/>
            <w:vMerge/>
            <w:vAlign w:val="center"/>
          </w:tcPr>
          <w:p w14:paraId="2D83F3A5" w14:textId="77777777" w:rsidR="00BE664F" w:rsidRDefault="00BE664F" w:rsidP="00BE664F">
            <w:pPr>
              <w:jc w:val="center"/>
              <w:rPr>
                <w:b/>
                <w:szCs w:val="21"/>
              </w:rPr>
            </w:pPr>
          </w:p>
        </w:tc>
        <w:tc>
          <w:tcPr>
            <w:tcW w:w="2049" w:type="pct"/>
          </w:tcPr>
          <w:p w14:paraId="3A26D131" w14:textId="77777777" w:rsidR="00BE664F" w:rsidRPr="00BE346C" w:rsidRDefault="00BE664F" w:rsidP="00BE664F">
            <w:pPr>
              <w:tabs>
                <w:tab w:val="left" w:pos="567"/>
              </w:tabs>
              <w:rPr>
                <w:szCs w:val="21"/>
              </w:rPr>
            </w:pPr>
            <w:r>
              <w:rPr>
                <w:rFonts w:ascii="仿宋" w:eastAsia="仿宋" w:hAnsi="仿宋" w:hint="eastAsia"/>
                <w:color w:val="000000"/>
                <w:szCs w:val="21"/>
              </w:rPr>
              <w:t>▲</w:t>
            </w:r>
            <w:r>
              <w:rPr>
                <w:rFonts w:hint="eastAsia"/>
                <w:b/>
                <w:szCs w:val="21"/>
              </w:rPr>
              <w:t>2.15</w:t>
            </w:r>
            <w:r>
              <w:rPr>
                <w:rFonts w:hint="eastAsia"/>
                <w:b/>
                <w:szCs w:val="21"/>
              </w:rPr>
              <w:t>软件</w:t>
            </w:r>
            <w:r>
              <w:rPr>
                <w:b/>
                <w:szCs w:val="21"/>
              </w:rPr>
              <w:t>具备</w:t>
            </w:r>
            <w:r>
              <w:rPr>
                <w:szCs w:val="21"/>
              </w:rPr>
              <w:t>用户意见自动收集</w:t>
            </w:r>
            <w:r>
              <w:rPr>
                <w:rFonts w:hint="eastAsia"/>
                <w:szCs w:val="21"/>
              </w:rPr>
              <w:t>功能</w:t>
            </w:r>
          </w:p>
        </w:tc>
        <w:tc>
          <w:tcPr>
            <w:tcW w:w="853" w:type="pct"/>
          </w:tcPr>
          <w:p w14:paraId="09C1BFE8" w14:textId="77777777" w:rsidR="00BE664F" w:rsidRDefault="00BE664F" w:rsidP="00BE664F">
            <w:pPr>
              <w:tabs>
                <w:tab w:val="left" w:pos="567"/>
              </w:tabs>
              <w:rPr>
                <w:rFonts w:ascii="仿宋" w:eastAsia="仿宋" w:hAnsi="仿宋"/>
                <w:color w:val="000000"/>
                <w:szCs w:val="21"/>
              </w:rPr>
            </w:pPr>
          </w:p>
        </w:tc>
        <w:tc>
          <w:tcPr>
            <w:tcW w:w="769" w:type="pct"/>
          </w:tcPr>
          <w:p w14:paraId="53640E54" w14:textId="77777777" w:rsidR="00BE664F" w:rsidRDefault="00BE664F" w:rsidP="00BE664F">
            <w:pPr>
              <w:tabs>
                <w:tab w:val="left" w:pos="567"/>
              </w:tabs>
              <w:rPr>
                <w:rFonts w:ascii="仿宋" w:eastAsia="仿宋" w:hAnsi="仿宋"/>
                <w:color w:val="000000"/>
                <w:szCs w:val="21"/>
              </w:rPr>
            </w:pPr>
          </w:p>
        </w:tc>
        <w:tc>
          <w:tcPr>
            <w:tcW w:w="478" w:type="pct"/>
          </w:tcPr>
          <w:p w14:paraId="121A1858" w14:textId="3F12E83C" w:rsidR="00BE664F" w:rsidRDefault="00BE664F" w:rsidP="00BE664F">
            <w:pPr>
              <w:tabs>
                <w:tab w:val="left" w:pos="567"/>
              </w:tabs>
              <w:rPr>
                <w:rFonts w:ascii="仿宋" w:eastAsia="仿宋" w:hAnsi="仿宋"/>
                <w:color w:val="000000"/>
                <w:szCs w:val="21"/>
              </w:rPr>
            </w:pPr>
          </w:p>
        </w:tc>
      </w:tr>
      <w:tr w:rsidR="00BE664F" w14:paraId="73145606" w14:textId="0E24A3B1" w:rsidTr="00BE664F">
        <w:trPr>
          <w:trHeight w:val="424"/>
        </w:trPr>
        <w:tc>
          <w:tcPr>
            <w:tcW w:w="258" w:type="pct"/>
            <w:vMerge/>
            <w:vAlign w:val="center"/>
          </w:tcPr>
          <w:p w14:paraId="2DDF09E7" w14:textId="77777777" w:rsidR="00BE664F" w:rsidRDefault="00BE664F" w:rsidP="00BE664F">
            <w:pPr>
              <w:jc w:val="center"/>
              <w:rPr>
                <w:b/>
                <w:szCs w:val="21"/>
              </w:rPr>
            </w:pPr>
          </w:p>
        </w:tc>
        <w:tc>
          <w:tcPr>
            <w:tcW w:w="593" w:type="pct"/>
            <w:vMerge/>
            <w:vAlign w:val="center"/>
          </w:tcPr>
          <w:p w14:paraId="608BA7A0" w14:textId="77777777" w:rsidR="00BE664F" w:rsidRDefault="00BE664F" w:rsidP="00BE664F">
            <w:pPr>
              <w:jc w:val="center"/>
              <w:rPr>
                <w:b/>
                <w:szCs w:val="21"/>
              </w:rPr>
            </w:pPr>
          </w:p>
        </w:tc>
        <w:tc>
          <w:tcPr>
            <w:tcW w:w="2049" w:type="pct"/>
          </w:tcPr>
          <w:p w14:paraId="68AA949E" w14:textId="77777777" w:rsidR="00BE664F" w:rsidRDefault="00BE664F" w:rsidP="00BE664F">
            <w:pPr>
              <w:rPr>
                <w:b/>
                <w:szCs w:val="21"/>
              </w:rPr>
            </w:pPr>
            <w:r>
              <w:rPr>
                <w:rFonts w:hint="eastAsia"/>
                <w:b/>
                <w:szCs w:val="21"/>
              </w:rPr>
              <w:t>2.16</w:t>
            </w:r>
            <w:r>
              <w:rPr>
                <w:rFonts w:hint="eastAsia"/>
                <w:szCs w:val="21"/>
              </w:rPr>
              <w:t>具有</w:t>
            </w:r>
            <w:r>
              <w:rPr>
                <w:szCs w:val="21"/>
              </w:rPr>
              <w:t>视频监控功能；</w:t>
            </w:r>
          </w:p>
        </w:tc>
        <w:tc>
          <w:tcPr>
            <w:tcW w:w="853" w:type="pct"/>
          </w:tcPr>
          <w:p w14:paraId="3CE342C0" w14:textId="77777777" w:rsidR="00BE664F" w:rsidRDefault="00BE664F" w:rsidP="00BE664F">
            <w:pPr>
              <w:rPr>
                <w:b/>
                <w:szCs w:val="21"/>
              </w:rPr>
            </w:pPr>
          </w:p>
        </w:tc>
        <w:tc>
          <w:tcPr>
            <w:tcW w:w="769" w:type="pct"/>
          </w:tcPr>
          <w:p w14:paraId="02E02E1D" w14:textId="77777777" w:rsidR="00BE664F" w:rsidRDefault="00BE664F" w:rsidP="00BE664F">
            <w:pPr>
              <w:rPr>
                <w:b/>
                <w:szCs w:val="21"/>
              </w:rPr>
            </w:pPr>
          </w:p>
        </w:tc>
        <w:tc>
          <w:tcPr>
            <w:tcW w:w="478" w:type="pct"/>
          </w:tcPr>
          <w:p w14:paraId="2EA867DD" w14:textId="40867FC3" w:rsidR="00BE664F" w:rsidRDefault="00BE664F" w:rsidP="00BE664F">
            <w:pPr>
              <w:rPr>
                <w:b/>
                <w:szCs w:val="21"/>
              </w:rPr>
            </w:pPr>
          </w:p>
        </w:tc>
      </w:tr>
      <w:tr w:rsidR="00BE664F" w:rsidRPr="00BE346C" w14:paraId="13541F4A" w14:textId="0DA5435C" w:rsidTr="00BE664F">
        <w:trPr>
          <w:trHeight w:val="510"/>
        </w:trPr>
        <w:tc>
          <w:tcPr>
            <w:tcW w:w="258" w:type="pct"/>
            <w:vMerge/>
            <w:vAlign w:val="center"/>
          </w:tcPr>
          <w:p w14:paraId="6E352235" w14:textId="77777777" w:rsidR="00BE664F" w:rsidRDefault="00BE664F" w:rsidP="00BE664F">
            <w:pPr>
              <w:jc w:val="center"/>
              <w:rPr>
                <w:b/>
                <w:szCs w:val="21"/>
              </w:rPr>
            </w:pPr>
          </w:p>
        </w:tc>
        <w:tc>
          <w:tcPr>
            <w:tcW w:w="593" w:type="pct"/>
            <w:vMerge/>
            <w:vAlign w:val="center"/>
          </w:tcPr>
          <w:p w14:paraId="076E392D" w14:textId="77777777" w:rsidR="00BE664F" w:rsidRDefault="00BE664F" w:rsidP="00BE664F">
            <w:pPr>
              <w:jc w:val="center"/>
              <w:rPr>
                <w:b/>
                <w:szCs w:val="21"/>
              </w:rPr>
            </w:pPr>
          </w:p>
        </w:tc>
        <w:tc>
          <w:tcPr>
            <w:tcW w:w="2049" w:type="pct"/>
          </w:tcPr>
          <w:p w14:paraId="2A9438CF" w14:textId="77777777" w:rsidR="00BE664F" w:rsidRPr="00BE346C" w:rsidRDefault="00BE664F" w:rsidP="00BE664F">
            <w:pPr>
              <w:tabs>
                <w:tab w:val="left" w:pos="567"/>
              </w:tabs>
              <w:rPr>
                <w:szCs w:val="21"/>
              </w:rPr>
            </w:pPr>
            <w:r>
              <w:rPr>
                <w:rFonts w:hint="eastAsia"/>
                <w:b/>
                <w:szCs w:val="21"/>
              </w:rPr>
              <w:t>2.17</w:t>
            </w:r>
            <w:r>
              <w:rPr>
                <w:szCs w:val="21"/>
              </w:rPr>
              <w:t>实验设备使用记录：实验设备使用情况的收集并上传至服务管理中心进行统计；</w:t>
            </w:r>
          </w:p>
        </w:tc>
        <w:tc>
          <w:tcPr>
            <w:tcW w:w="853" w:type="pct"/>
          </w:tcPr>
          <w:p w14:paraId="7A4D0FCD" w14:textId="77777777" w:rsidR="00BE664F" w:rsidRDefault="00BE664F" w:rsidP="00BE664F">
            <w:pPr>
              <w:tabs>
                <w:tab w:val="left" w:pos="567"/>
              </w:tabs>
              <w:rPr>
                <w:b/>
                <w:szCs w:val="21"/>
              </w:rPr>
            </w:pPr>
          </w:p>
        </w:tc>
        <w:tc>
          <w:tcPr>
            <w:tcW w:w="769" w:type="pct"/>
          </w:tcPr>
          <w:p w14:paraId="108A618A" w14:textId="77777777" w:rsidR="00BE664F" w:rsidRDefault="00BE664F" w:rsidP="00BE664F">
            <w:pPr>
              <w:tabs>
                <w:tab w:val="left" w:pos="567"/>
              </w:tabs>
              <w:rPr>
                <w:b/>
                <w:szCs w:val="21"/>
              </w:rPr>
            </w:pPr>
          </w:p>
        </w:tc>
        <w:tc>
          <w:tcPr>
            <w:tcW w:w="478" w:type="pct"/>
          </w:tcPr>
          <w:p w14:paraId="1815CB22" w14:textId="6D55D2F1" w:rsidR="00BE664F" w:rsidRDefault="00BE664F" w:rsidP="00BE664F">
            <w:pPr>
              <w:tabs>
                <w:tab w:val="left" w:pos="567"/>
              </w:tabs>
              <w:rPr>
                <w:b/>
                <w:szCs w:val="21"/>
              </w:rPr>
            </w:pPr>
          </w:p>
        </w:tc>
      </w:tr>
      <w:tr w:rsidR="00BE664F" w14:paraId="6B4F93E3" w14:textId="171E9F5C" w:rsidTr="00BE664F">
        <w:trPr>
          <w:trHeight w:val="425"/>
        </w:trPr>
        <w:tc>
          <w:tcPr>
            <w:tcW w:w="258" w:type="pct"/>
            <w:vMerge/>
            <w:vAlign w:val="center"/>
          </w:tcPr>
          <w:p w14:paraId="1D41154E" w14:textId="77777777" w:rsidR="00BE664F" w:rsidRDefault="00BE664F" w:rsidP="00BE664F">
            <w:pPr>
              <w:jc w:val="center"/>
              <w:rPr>
                <w:b/>
                <w:szCs w:val="21"/>
              </w:rPr>
            </w:pPr>
          </w:p>
        </w:tc>
        <w:tc>
          <w:tcPr>
            <w:tcW w:w="593" w:type="pct"/>
            <w:vMerge/>
            <w:vAlign w:val="center"/>
          </w:tcPr>
          <w:p w14:paraId="64DB0662" w14:textId="77777777" w:rsidR="00BE664F" w:rsidRDefault="00BE664F" w:rsidP="00BE664F">
            <w:pPr>
              <w:jc w:val="center"/>
              <w:rPr>
                <w:b/>
                <w:szCs w:val="21"/>
              </w:rPr>
            </w:pPr>
          </w:p>
        </w:tc>
        <w:tc>
          <w:tcPr>
            <w:tcW w:w="2049" w:type="pct"/>
          </w:tcPr>
          <w:p w14:paraId="4190CE85" w14:textId="77777777" w:rsidR="00BE664F" w:rsidRDefault="00BE664F" w:rsidP="00BE664F">
            <w:pPr>
              <w:rPr>
                <w:b/>
                <w:szCs w:val="21"/>
              </w:rPr>
            </w:pPr>
            <w:r>
              <w:rPr>
                <w:rFonts w:hint="eastAsia"/>
                <w:b/>
                <w:szCs w:val="21"/>
              </w:rPr>
              <w:t>2.18</w:t>
            </w:r>
            <w:r>
              <w:rPr>
                <w:szCs w:val="21"/>
              </w:rPr>
              <w:t>数据导出：可导出原始实验数据及分析结果；</w:t>
            </w:r>
          </w:p>
        </w:tc>
        <w:tc>
          <w:tcPr>
            <w:tcW w:w="853" w:type="pct"/>
          </w:tcPr>
          <w:p w14:paraId="1228E664" w14:textId="77777777" w:rsidR="00BE664F" w:rsidRDefault="00BE664F" w:rsidP="00BE664F">
            <w:pPr>
              <w:rPr>
                <w:b/>
                <w:szCs w:val="21"/>
              </w:rPr>
            </w:pPr>
          </w:p>
        </w:tc>
        <w:tc>
          <w:tcPr>
            <w:tcW w:w="769" w:type="pct"/>
          </w:tcPr>
          <w:p w14:paraId="71B983A6" w14:textId="77777777" w:rsidR="00BE664F" w:rsidRDefault="00BE664F" w:rsidP="00BE664F">
            <w:pPr>
              <w:rPr>
                <w:b/>
                <w:szCs w:val="21"/>
              </w:rPr>
            </w:pPr>
          </w:p>
        </w:tc>
        <w:tc>
          <w:tcPr>
            <w:tcW w:w="478" w:type="pct"/>
          </w:tcPr>
          <w:p w14:paraId="0CD45541" w14:textId="27CCAA99" w:rsidR="00BE664F" w:rsidRDefault="00BE664F" w:rsidP="00BE664F">
            <w:pPr>
              <w:rPr>
                <w:b/>
                <w:szCs w:val="21"/>
              </w:rPr>
            </w:pPr>
          </w:p>
        </w:tc>
      </w:tr>
      <w:tr w:rsidR="00BE664F" w14:paraId="4029ADB1" w14:textId="48D7675E" w:rsidTr="00BE664F">
        <w:trPr>
          <w:trHeight w:val="510"/>
        </w:trPr>
        <w:tc>
          <w:tcPr>
            <w:tcW w:w="258" w:type="pct"/>
            <w:vMerge/>
            <w:vAlign w:val="center"/>
          </w:tcPr>
          <w:p w14:paraId="66E967EB" w14:textId="77777777" w:rsidR="00BE664F" w:rsidRDefault="00BE664F" w:rsidP="00BE664F">
            <w:pPr>
              <w:jc w:val="center"/>
              <w:rPr>
                <w:b/>
                <w:szCs w:val="21"/>
              </w:rPr>
            </w:pPr>
          </w:p>
        </w:tc>
        <w:tc>
          <w:tcPr>
            <w:tcW w:w="593" w:type="pct"/>
            <w:vMerge/>
            <w:vAlign w:val="center"/>
          </w:tcPr>
          <w:p w14:paraId="23449756" w14:textId="77777777" w:rsidR="00BE664F" w:rsidRDefault="00BE664F" w:rsidP="00BE664F">
            <w:pPr>
              <w:jc w:val="center"/>
              <w:rPr>
                <w:b/>
                <w:szCs w:val="21"/>
              </w:rPr>
            </w:pPr>
          </w:p>
        </w:tc>
        <w:tc>
          <w:tcPr>
            <w:tcW w:w="2049" w:type="pct"/>
          </w:tcPr>
          <w:p w14:paraId="196E867A" w14:textId="77777777" w:rsidR="00BE664F" w:rsidRDefault="00BE664F" w:rsidP="00BE664F">
            <w:pPr>
              <w:rPr>
                <w:b/>
                <w:szCs w:val="21"/>
              </w:rPr>
            </w:pPr>
            <w:r>
              <w:rPr>
                <w:rFonts w:hint="eastAsia"/>
                <w:b/>
                <w:szCs w:val="21"/>
              </w:rPr>
              <w:t>2.19</w:t>
            </w:r>
            <w:r>
              <w:rPr>
                <w:szCs w:val="21"/>
              </w:rPr>
              <w:t>通用数据处理：微分、积分、频率直方图、频谱分析、平均动脉以及心率曲线等；</w:t>
            </w:r>
          </w:p>
        </w:tc>
        <w:tc>
          <w:tcPr>
            <w:tcW w:w="853" w:type="pct"/>
          </w:tcPr>
          <w:p w14:paraId="20DC39F4" w14:textId="77777777" w:rsidR="00BE664F" w:rsidRDefault="00BE664F" w:rsidP="00BE664F">
            <w:pPr>
              <w:rPr>
                <w:b/>
                <w:szCs w:val="21"/>
              </w:rPr>
            </w:pPr>
          </w:p>
        </w:tc>
        <w:tc>
          <w:tcPr>
            <w:tcW w:w="769" w:type="pct"/>
          </w:tcPr>
          <w:p w14:paraId="135C552B" w14:textId="77777777" w:rsidR="00BE664F" w:rsidRDefault="00BE664F" w:rsidP="00BE664F">
            <w:pPr>
              <w:rPr>
                <w:b/>
                <w:szCs w:val="21"/>
              </w:rPr>
            </w:pPr>
          </w:p>
        </w:tc>
        <w:tc>
          <w:tcPr>
            <w:tcW w:w="478" w:type="pct"/>
          </w:tcPr>
          <w:p w14:paraId="0AA5694D" w14:textId="74FC6FDD" w:rsidR="00BE664F" w:rsidRDefault="00BE664F" w:rsidP="00BE664F">
            <w:pPr>
              <w:rPr>
                <w:b/>
                <w:szCs w:val="21"/>
              </w:rPr>
            </w:pPr>
          </w:p>
        </w:tc>
      </w:tr>
      <w:tr w:rsidR="00BE664F" w:rsidRPr="00BE346C" w14:paraId="5DD4C16E" w14:textId="06C574E2" w:rsidTr="00BE664F">
        <w:trPr>
          <w:trHeight w:val="510"/>
        </w:trPr>
        <w:tc>
          <w:tcPr>
            <w:tcW w:w="258" w:type="pct"/>
            <w:vMerge/>
            <w:vAlign w:val="center"/>
          </w:tcPr>
          <w:p w14:paraId="19F9420F" w14:textId="77777777" w:rsidR="00BE664F" w:rsidRDefault="00BE664F" w:rsidP="00BE664F">
            <w:pPr>
              <w:jc w:val="center"/>
              <w:rPr>
                <w:b/>
                <w:szCs w:val="21"/>
              </w:rPr>
            </w:pPr>
          </w:p>
        </w:tc>
        <w:tc>
          <w:tcPr>
            <w:tcW w:w="593" w:type="pct"/>
            <w:vMerge/>
            <w:vAlign w:val="center"/>
          </w:tcPr>
          <w:p w14:paraId="0A67FC5D" w14:textId="77777777" w:rsidR="00BE664F" w:rsidRDefault="00BE664F" w:rsidP="00BE664F">
            <w:pPr>
              <w:jc w:val="center"/>
              <w:rPr>
                <w:b/>
                <w:szCs w:val="21"/>
              </w:rPr>
            </w:pPr>
          </w:p>
        </w:tc>
        <w:tc>
          <w:tcPr>
            <w:tcW w:w="2049" w:type="pct"/>
          </w:tcPr>
          <w:p w14:paraId="52493721" w14:textId="77777777" w:rsidR="00BE664F" w:rsidRPr="00BE346C" w:rsidRDefault="00BE664F" w:rsidP="00BE664F">
            <w:pPr>
              <w:tabs>
                <w:tab w:val="left" w:pos="567"/>
              </w:tabs>
              <w:rPr>
                <w:szCs w:val="21"/>
              </w:rPr>
            </w:pPr>
            <w:r>
              <w:rPr>
                <w:rFonts w:hint="eastAsia"/>
                <w:b/>
                <w:szCs w:val="21"/>
              </w:rPr>
              <w:t>2.20</w:t>
            </w:r>
            <w:r>
              <w:rPr>
                <w:szCs w:val="21"/>
              </w:rPr>
              <w:t>专用数据处理：血流动力学实验参数的分析、心肌细胞动作电位参数的测量、心功能参数分析，人体肺通气功能测量，突触后电位分析，心率变异分析，矢量图分析等；</w:t>
            </w:r>
          </w:p>
        </w:tc>
        <w:tc>
          <w:tcPr>
            <w:tcW w:w="853" w:type="pct"/>
          </w:tcPr>
          <w:p w14:paraId="3A84D219" w14:textId="77777777" w:rsidR="00BE664F" w:rsidRDefault="00BE664F" w:rsidP="00BE664F">
            <w:pPr>
              <w:tabs>
                <w:tab w:val="left" w:pos="567"/>
              </w:tabs>
              <w:rPr>
                <w:b/>
                <w:szCs w:val="21"/>
              </w:rPr>
            </w:pPr>
          </w:p>
        </w:tc>
        <w:tc>
          <w:tcPr>
            <w:tcW w:w="769" w:type="pct"/>
          </w:tcPr>
          <w:p w14:paraId="12807639" w14:textId="77777777" w:rsidR="00BE664F" w:rsidRDefault="00BE664F" w:rsidP="00BE664F">
            <w:pPr>
              <w:tabs>
                <w:tab w:val="left" w:pos="567"/>
              </w:tabs>
              <w:rPr>
                <w:b/>
                <w:szCs w:val="21"/>
              </w:rPr>
            </w:pPr>
          </w:p>
        </w:tc>
        <w:tc>
          <w:tcPr>
            <w:tcW w:w="478" w:type="pct"/>
          </w:tcPr>
          <w:p w14:paraId="6021C7A2" w14:textId="583C0B0A" w:rsidR="00BE664F" w:rsidRDefault="00BE664F" w:rsidP="00BE664F">
            <w:pPr>
              <w:tabs>
                <w:tab w:val="left" w:pos="567"/>
              </w:tabs>
              <w:rPr>
                <w:b/>
                <w:szCs w:val="21"/>
              </w:rPr>
            </w:pPr>
          </w:p>
        </w:tc>
      </w:tr>
      <w:tr w:rsidR="00BE664F" w14:paraId="1E4D5B36" w14:textId="0AF48146" w:rsidTr="00BE664F">
        <w:trPr>
          <w:trHeight w:val="510"/>
        </w:trPr>
        <w:tc>
          <w:tcPr>
            <w:tcW w:w="258" w:type="pct"/>
            <w:vMerge/>
            <w:vAlign w:val="center"/>
          </w:tcPr>
          <w:p w14:paraId="460D8E00" w14:textId="77777777" w:rsidR="00BE664F" w:rsidRDefault="00BE664F" w:rsidP="00BE664F">
            <w:pPr>
              <w:jc w:val="center"/>
              <w:rPr>
                <w:b/>
                <w:szCs w:val="21"/>
              </w:rPr>
            </w:pPr>
          </w:p>
        </w:tc>
        <w:tc>
          <w:tcPr>
            <w:tcW w:w="593" w:type="pct"/>
            <w:vMerge/>
            <w:vAlign w:val="center"/>
          </w:tcPr>
          <w:p w14:paraId="110D6534" w14:textId="77777777" w:rsidR="00BE664F" w:rsidRDefault="00BE664F" w:rsidP="00BE664F">
            <w:pPr>
              <w:jc w:val="center"/>
              <w:rPr>
                <w:b/>
                <w:szCs w:val="21"/>
              </w:rPr>
            </w:pPr>
          </w:p>
        </w:tc>
        <w:tc>
          <w:tcPr>
            <w:tcW w:w="2049" w:type="pct"/>
          </w:tcPr>
          <w:p w14:paraId="49F02F24" w14:textId="77777777" w:rsidR="00BE664F" w:rsidRDefault="00BE664F" w:rsidP="00BE664F">
            <w:pPr>
              <w:tabs>
                <w:tab w:val="left" w:pos="1210"/>
              </w:tabs>
              <w:rPr>
                <w:b/>
                <w:szCs w:val="21"/>
              </w:rPr>
            </w:pPr>
            <w:r>
              <w:rPr>
                <w:rFonts w:hint="eastAsia"/>
                <w:b/>
                <w:szCs w:val="21"/>
              </w:rPr>
              <w:t>2.21</w:t>
            </w:r>
            <w:r>
              <w:rPr>
                <w:szCs w:val="21"/>
              </w:rPr>
              <w:t>数据测量：单点测量、带</w:t>
            </w:r>
            <w:r>
              <w:rPr>
                <w:szCs w:val="21"/>
              </w:rPr>
              <w:t>Mark</w:t>
            </w:r>
            <w:r>
              <w:rPr>
                <w:szCs w:val="21"/>
              </w:rPr>
              <w:t>标记的两点测量、区间测量、实时测量，可测量出波形的最大、最小、平均值，时间、频率、面积等参数；</w:t>
            </w:r>
            <w:r>
              <w:rPr>
                <w:b/>
                <w:szCs w:val="21"/>
              </w:rPr>
              <w:tab/>
            </w:r>
          </w:p>
        </w:tc>
        <w:tc>
          <w:tcPr>
            <w:tcW w:w="853" w:type="pct"/>
          </w:tcPr>
          <w:p w14:paraId="177339E4" w14:textId="77777777" w:rsidR="00BE664F" w:rsidRDefault="00BE664F" w:rsidP="00BE664F">
            <w:pPr>
              <w:tabs>
                <w:tab w:val="left" w:pos="1210"/>
              </w:tabs>
              <w:rPr>
                <w:b/>
                <w:szCs w:val="21"/>
              </w:rPr>
            </w:pPr>
          </w:p>
        </w:tc>
        <w:tc>
          <w:tcPr>
            <w:tcW w:w="769" w:type="pct"/>
          </w:tcPr>
          <w:p w14:paraId="00648F7A" w14:textId="77777777" w:rsidR="00BE664F" w:rsidRDefault="00BE664F" w:rsidP="00BE664F">
            <w:pPr>
              <w:tabs>
                <w:tab w:val="left" w:pos="1210"/>
              </w:tabs>
              <w:rPr>
                <w:b/>
                <w:szCs w:val="21"/>
              </w:rPr>
            </w:pPr>
          </w:p>
        </w:tc>
        <w:tc>
          <w:tcPr>
            <w:tcW w:w="478" w:type="pct"/>
          </w:tcPr>
          <w:p w14:paraId="611011BA" w14:textId="65441849" w:rsidR="00BE664F" w:rsidRDefault="00BE664F" w:rsidP="00BE664F">
            <w:pPr>
              <w:tabs>
                <w:tab w:val="left" w:pos="1210"/>
              </w:tabs>
              <w:rPr>
                <w:b/>
                <w:szCs w:val="21"/>
              </w:rPr>
            </w:pPr>
          </w:p>
        </w:tc>
      </w:tr>
      <w:tr w:rsidR="00BE664F" w14:paraId="6A320E4E" w14:textId="4084E85C" w:rsidTr="00BE664F">
        <w:trPr>
          <w:trHeight w:val="510"/>
        </w:trPr>
        <w:tc>
          <w:tcPr>
            <w:tcW w:w="258" w:type="pct"/>
            <w:vMerge/>
            <w:vAlign w:val="center"/>
          </w:tcPr>
          <w:p w14:paraId="18B0E602" w14:textId="77777777" w:rsidR="00BE664F" w:rsidRDefault="00BE664F" w:rsidP="00BE664F">
            <w:pPr>
              <w:jc w:val="center"/>
              <w:rPr>
                <w:b/>
                <w:szCs w:val="21"/>
              </w:rPr>
            </w:pPr>
          </w:p>
        </w:tc>
        <w:tc>
          <w:tcPr>
            <w:tcW w:w="593" w:type="pct"/>
            <w:vMerge/>
            <w:vAlign w:val="center"/>
          </w:tcPr>
          <w:p w14:paraId="5574A7D4" w14:textId="77777777" w:rsidR="00BE664F" w:rsidRDefault="00BE664F" w:rsidP="00BE664F">
            <w:pPr>
              <w:jc w:val="center"/>
              <w:rPr>
                <w:b/>
                <w:szCs w:val="21"/>
              </w:rPr>
            </w:pPr>
          </w:p>
        </w:tc>
        <w:tc>
          <w:tcPr>
            <w:tcW w:w="2049" w:type="pct"/>
          </w:tcPr>
          <w:p w14:paraId="77574654" w14:textId="77777777" w:rsidR="00BE664F" w:rsidRDefault="00BE664F" w:rsidP="00BE664F">
            <w:pPr>
              <w:rPr>
                <w:b/>
                <w:szCs w:val="21"/>
              </w:rPr>
            </w:pPr>
            <w:r>
              <w:rPr>
                <w:rFonts w:hint="eastAsia"/>
                <w:b/>
                <w:szCs w:val="21"/>
              </w:rPr>
              <w:t>2.22</w:t>
            </w:r>
            <w:r>
              <w:rPr>
                <w:szCs w:val="21"/>
              </w:rPr>
              <w:t>药理学参数计算工具：苯海拉明的拮抗参数（</w:t>
            </w:r>
            <w:r>
              <w:rPr>
                <w:szCs w:val="21"/>
              </w:rPr>
              <w:t>PA2</w:t>
            </w:r>
            <w:r>
              <w:rPr>
                <w:szCs w:val="21"/>
              </w:rPr>
              <w:t>、</w:t>
            </w:r>
            <w:r>
              <w:rPr>
                <w:szCs w:val="21"/>
              </w:rPr>
              <w:t>PD2</w:t>
            </w:r>
            <w:r>
              <w:rPr>
                <w:szCs w:val="21"/>
              </w:rPr>
              <w:t>）测定功能，按照</w:t>
            </w:r>
            <w:r>
              <w:rPr>
                <w:szCs w:val="21"/>
              </w:rPr>
              <w:t>Bliss</w:t>
            </w:r>
            <w:r>
              <w:rPr>
                <w:szCs w:val="21"/>
              </w:rPr>
              <w:t>法计算</w:t>
            </w:r>
            <w:r>
              <w:rPr>
                <w:szCs w:val="21"/>
              </w:rPr>
              <w:t>LD50</w:t>
            </w:r>
            <w:r>
              <w:rPr>
                <w:szCs w:val="21"/>
              </w:rPr>
              <w:t>、</w:t>
            </w:r>
            <w:r>
              <w:rPr>
                <w:szCs w:val="21"/>
              </w:rPr>
              <w:t>ED50</w:t>
            </w:r>
            <w:r>
              <w:rPr>
                <w:szCs w:val="21"/>
              </w:rPr>
              <w:t>值、计算</w:t>
            </w:r>
            <w:r>
              <w:rPr>
                <w:szCs w:val="21"/>
              </w:rPr>
              <w:t>t</w:t>
            </w:r>
            <w:r>
              <w:rPr>
                <w:szCs w:val="21"/>
              </w:rPr>
              <w:t>检验和半衰期值。</w:t>
            </w:r>
          </w:p>
        </w:tc>
        <w:tc>
          <w:tcPr>
            <w:tcW w:w="853" w:type="pct"/>
          </w:tcPr>
          <w:p w14:paraId="722FA28A" w14:textId="77777777" w:rsidR="00BE664F" w:rsidRDefault="00BE664F" w:rsidP="00BE664F">
            <w:pPr>
              <w:rPr>
                <w:b/>
                <w:szCs w:val="21"/>
              </w:rPr>
            </w:pPr>
          </w:p>
        </w:tc>
        <w:tc>
          <w:tcPr>
            <w:tcW w:w="769" w:type="pct"/>
          </w:tcPr>
          <w:p w14:paraId="49C335FA" w14:textId="77777777" w:rsidR="00BE664F" w:rsidRDefault="00BE664F" w:rsidP="00BE664F">
            <w:pPr>
              <w:rPr>
                <w:b/>
                <w:szCs w:val="21"/>
              </w:rPr>
            </w:pPr>
          </w:p>
        </w:tc>
        <w:tc>
          <w:tcPr>
            <w:tcW w:w="478" w:type="pct"/>
          </w:tcPr>
          <w:p w14:paraId="45D2D874" w14:textId="2CE0DE77" w:rsidR="00BE664F" w:rsidRDefault="00BE664F" w:rsidP="00BE664F">
            <w:pPr>
              <w:rPr>
                <w:b/>
                <w:szCs w:val="21"/>
              </w:rPr>
            </w:pPr>
          </w:p>
        </w:tc>
      </w:tr>
      <w:tr w:rsidR="00BE664F" w:rsidRPr="00BE346C" w14:paraId="79C83059" w14:textId="44C6BB79" w:rsidTr="00BE664F">
        <w:trPr>
          <w:trHeight w:val="360"/>
        </w:trPr>
        <w:tc>
          <w:tcPr>
            <w:tcW w:w="258" w:type="pct"/>
            <w:vMerge/>
            <w:vAlign w:val="center"/>
          </w:tcPr>
          <w:p w14:paraId="1D5BC80A" w14:textId="77777777" w:rsidR="00BE664F" w:rsidRDefault="00BE664F" w:rsidP="00BE664F">
            <w:pPr>
              <w:jc w:val="center"/>
              <w:rPr>
                <w:b/>
                <w:szCs w:val="21"/>
              </w:rPr>
            </w:pPr>
          </w:p>
        </w:tc>
        <w:tc>
          <w:tcPr>
            <w:tcW w:w="593" w:type="pct"/>
            <w:vMerge/>
            <w:vAlign w:val="center"/>
          </w:tcPr>
          <w:p w14:paraId="6515EB37" w14:textId="77777777" w:rsidR="00BE664F" w:rsidRDefault="00BE664F" w:rsidP="00BE664F">
            <w:pPr>
              <w:jc w:val="center"/>
              <w:rPr>
                <w:b/>
                <w:szCs w:val="21"/>
              </w:rPr>
            </w:pPr>
          </w:p>
        </w:tc>
        <w:tc>
          <w:tcPr>
            <w:tcW w:w="2049" w:type="pct"/>
          </w:tcPr>
          <w:p w14:paraId="14ED970B" w14:textId="77777777" w:rsidR="00BE664F" w:rsidRPr="00BE346C" w:rsidRDefault="00BE664F" w:rsidP="00BE664F">
            <w:pPr>
              <w:tabs>
                <w:tab w:val="left" w:pos="567"/>
              </w:tabs>
              <w:rPr>
                <w:szCs w:val="21"/>
              </w:rPr>
            </w:pPr>
            <w:r>
              <w:rPr>
                <w:rFonts w:ascii="仿宋" w:eastAsia="仿宋" w:hAnsi="仿宋" w:hint="eastAsia"/>
                <w:color w:val="000000"/>
                <w:szCs w:val="21"/>
              </w:rPr>
              <w:t>▲</w:t>
            </w:r>
            <w:r>
              <w:rPr>
                <w:rFonts w:hint="eastAsia"/>
                <w:b/>
                <w:szCs w:val="21"/>
              </w:rPr>
              <w:t>2.23</w:t>
            </w:r>
            <w:r>
              <w:rPr>
                <w:rFonts w:hint="eastAsia"/>
                <w:szCs w:val="21"/>
              </w:rPr>
              <w:t>具有计算机软件著作权登记证书。</w:t>
            </w:r>
          </w:p>
        </w:tc>
        <w:tc>
          <w:tcPr>
            <w:tcW w:w="853" w:type="pct"/>
          </w:tcPr>
          <w:p w14:paraId="23F6B657" w14:textId="77777777" w:rsidR="00BE664F" w:rsidRDefault="00BE664F" w:rsidP="00BE664F">
            <w:pPr>
              <w:tabs>
                <w:tab w:val="left" w:pos="567"/>
              </w:tabs>
              <w:rPr>
                <w:rFonts w:ascii="仿宋" w:eastAsia="仿宋" w:hAnsi="仿宋"/>
                <w:color w:val="000000"/>
                <w:szCs w:val="21"/>
              </w:rPr>
            </w:pPr>
          </w:p>
        </w:tc>
        <w:tc>
          <w:tcPr>
            <w:tcW w:w="769" w:type="pct"/>
          </w:tcPr>
          <w:p w14:paraId="0670E08E" w14:textId="77777777" w:rsidR="00BE664F" w:rsidRDefault="00BE664F" w:rsidP="00BE664F">
            <w:pPr>
              <w:tabs>
                <w:tab w:val="left" w:pos="567"/>
              </w:tabs>
              <w:rPr>
                <w:rFonts w:ascii="仿宋" w:eastAsia="仿宋" w:hAnsi="仿宋"/>
                <w:color w:val="000000"/>
                <w:szCs w:val="21"/>
              </w:rPr>
            </w:pPr>
          </w:p>
        </w:tc>
        <w:tc>
          <w:tcPr>
            <w:tcW w:w="478" w:type="pct"/>
          </w:tcPr>
          <w:p w14:paraId="1712E8ED" w14:textId="60FA8944" w:rsidR="00BE664F" w:rsidRDefault="00BE664F" w:rsidP="00BE664F">
            <w:pPr>
              <w:tabs>
                <w:tab w:val="left" w:pos="567"/>
              </w:tabs>
              <w:rPr>
                <w:rFonts w:ascii="仿宋" w:eastAsia="仿宋" w:hAnsi="仿宋"/>
                <w:color w:val="000000"/>
                <w:szCs w:val="21"/>
              </w:rPr>
            </w:pPr>
          </w:p>
        </w:tc>
      </w:tr>
    </w:tbl>
    <w:p w14:paraId="2D40A07D" w14:textId="77777777" w:rsidR="00BE664F" w:rsidRPr="00BE664F" w:rsidRDefault="00BE664F" w:rsidP="009E6DD0">
      <w:pPr>
        <w:rPr>
          <w:sz w:val="24"/>
        </w:rPr>
      </w:pPr>
    </w:p>
    <w:p w14:paraId="23599E2C" w14:textId="77777777" w:rsidR="00BE664F" w:rsidRDefault="00BE664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701"/>
        <w:gridCol w:w="3687"/>
        <w:gridCol w:w="1416"/>
        <w:gridCol w:w="1134"/>
        <w:gridCol w:w="937"/>
      </w:tblGrid>
      <w:tr w:rsidR="00BE664F" w14:paraId="5AE0DED6" w14:textId="23BC059C" w:rsidTr="00BE664F">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779881FC" w14:textId="77777777" w:rsidR="00BE664F" w:rsidRDefault="00BE664F" w:rsidP="00BE664F">
            <w:pPr>
              <w:jc w:val="center"/>
              <w:rPr>
                <w:b/>
              </w:rPr>
            </w:pPr>
            <w:r>
              <w:rPr>
                <w:rFonts w:hint="eastAsia"/>
                <w:b/>
              </w:rPr>
              <w:t>序号</w:t>
            </w:r>
          </w:p>
        </w:tc>
        <w:tc>
          <w:tcPr>
            <w:tcW w:w="422" w:type="pct"/>
            <w:tcBorders>
              <w:top w:val="single" w:sz="4" w:space="0" w:color="auto"/>
              <w:left w:val="single" w:sz="4" w:space="0" w:color="auto"/>
              <w:bottom w:val="single" w:sz="4" w:space="0" w:color="auto"/>
              <w:right w:val="single" w:sz="4" w:space="0" w:color="auto"/>
            </w:tcBorders>
            <w:vAlign w:val="center"/>
          </w:tcPr>
          <w:p w14:paraId="30BFA133" w14:textId="77777777" w:rsidR="00BE664F" w:rsidRDefault="00BE664F" w:rsidP="00BE664F">
            <w:pPr>
              <w:jc w:val="center"/>
              <w:rPr>
                <w:b/>
              </w:rPr>
            </w:pPr>
            <w:r>
              <w:rPr>
                <w:rFonts w:hint="eastAsia"/>
                <w:b/>
              </w:rPr>
              <w:t>目录</w:t>
            </w:r>
          </w:p>
        </w:tc>
        <w:tc>
          <w:tcPr>
            <w:tcW w:w="2220" w:type="pct"/>
            <w:tcBorders>
              <w:top w:val="single" w:sz="4" w:space="0" w:color="auto"/>
              <w:left w:val="single" w:sz="4" w:space="0" w:color="auto"/>
              <w:bottom w:val="single" w:sz="4" w:space="0" w:color="auto"/>
              <w:right w:val="single" w:sz="4" w:space="0" w:color="auto"/>
            </w:tcBorders>
            <w:vAlign w:val="center"/>
          </w:tcPr>
          <w:p w14:paraId="4297F6B9" w14:textId="77777777" w:rsidR="00BE664F" w:rsidRDefault="00BE664F" w:rsidP="00BE664F">
            <w:pPr>
              <w:jc w:val="center"/>
              <w:rPr>
                <w:b/>
              </w:rPr>
            </w:pPr>
            <w:r>
              <w:rPr>
                <w:rFonts w:hint="eastAsia"/>
                <w:b/>
              </w:rPr>
              <w:t>招标商务需求</w:t>
            </w:r>
          </w:p>
        </w:tc>
        <w:tc>
          <w:tcPr>
            <w:tcW w:w="853" w:type="pct"/>
            <w:tcBorders>
              <w:top w:val="single" w:sz="4" w:space="0" w:color="auto"/>
              <w:left w:val="single" w:sz="4" w:space="0" w:color="auto"/>
              <w:bottom w:val="single" w:sz="4" w:space="0" w:color="auto"/>
              <w:right w:val="single" w:sz="4" w:space="0" w:color="auto"/>
            </w:tcBorders>
            <w:vAlign w:val="center"/>
          </w:tcPr>
          <w:p w14:paraId="6C065778" w14:textId="6A846555" w:rsidR="00BE664F" w:rsidRPr="00BE664F" w:rsidRDefault="00BE664F" w:rsidP="00BE664F">
            <w:pPr>
              <w:jc w:val="center"/>
              <w:rPr>
                <w:b/>
                <w:szCs w:val="21"/>
              </w:rPr>
            </w:pPr>
            <w:r w:rsidRPr="00BE664F">
              <w:rPr>
                <w:rFonts w:hint="eastAsia"/>
                <w:b/>
                <w:szCs w:val="21"/>
              </w:rPr>
              <w:t>投标商务条款</w:t>
            </w:r>
          </w:p>
        </w:tc>
        <w:tc>
          <w:tcPr>
            <w:tcW w:w="683" w:type="pct"/>
            <w:tcBorders>
              <w:top w:val="single" w:sz="4" w:space="0" w:color="auto"/>
              <w:left w:val="single" w:sz="4" w:space="0" w:color="auto"/>
              <w:bottom w:val="single" w:sz="4" w:space="0" w:color="auto"/>
              <w:right w:val="single" w:sz="4" w:space="0" w:color="auto"/>
            </w:tcBorders>
            <w:vAlign w:val="center"/>
          </w:tcPr>
          <w:p w14:paraId="5BFB386F" w14:textId="7430519B" w:rsidR="00BE664F" w:rsidRPr="00BE664F" w:rsidRDefault="00BE664F" w:rsidP="00BE664F">
            <w:pPr>
              <w:jc w:val="center"/>
              <w:rPr>
                <w:b/>
                <w:szCs w:val="21"/>
              </w:rPr>
            </w:pPr>
            <w:r w:rsidRPr="00BE664F">
              <w:rPr>
                <w:rFonts w:hint="eastAsia"/>
                <w:b/>
                <w:szCs w:val="21"/>
              </w:rPr>
              <w:t>偏离情况</w:t>
            </w:r>
          </w:p>
        </w:tc>
        <w:tc>
          <w:tcPr>
            <w:tcW w:w="564" w:type="pct"/>
            <w:tcBorders>
              <w:top w:val="single" w:sz="4" w:space="0" w:color="auto"/>
              <w:left w:val="single" w:sz="4" w:space="0" w:color="auto"/>
              <w:bottom w:val="single" w:sz="4" w:space="0" w:color="auto"/>
              <w:right w:val="single" w:sz="4" w:space="0" w:color="auto"/>
            </w:tcBorders>
            <w:vAlign w:val="center"/>
          </w:tcPr>
          <w:p w14:paraId="7F2FF867" w14:textId="7CB79E71" w:rsidR="00BE664F" w:rsidRPr="00BE664F" w:rsidRDefault="00BE664F" w:rsidP="00BE664F">
            <w:pPr>
              <w:jc w:val="center"/>
              <w:rPr>
                <w:b/>
                <w:szCs w:val="21"/>
              </w:rPr>
            </w:pPr>
            <w:r w:rsidRPr="00BE664F">
              <w:rPr>
                <w:rFonts w:hint="eastAsia"/>
                <w:b/>
                <w:szCs w:val="21"/>
              </w:rPr>
              <w:t>说明</w:t>
            </w:r>
          </w:p>
        </w:tc>
      </w:tr>
      <w:tr w:rsidR="00BE664F" w14:paraId="298527DE" w14:textId="6E59733D" w:rsidTr="00BE664F">
        <w:trPr>
          <w:trHeight w:val="280"/>
        </w:trPr>
        <w:tc>
          <w:tcPr>
            <w:tcW w:w="2900" w:type="pct"/>
            <w:gridSpan w:val="3"/>
          </w:tcPr>
          <w:p w14:paraId="7FD1AA74" w14:textId="77777777" w:rsidR="00BE664F" w:rsidRDefault="00BE664F" w:rsidP="00BE664F">
            <w:pPr>
              <w:rPr>
                <w:b/>
              </w:rPr>
            </w:pPr>
            <w:r>
              <w:rPr>
                <w:rFonts w:hint="eastAsia"/>
                <w:b/>
              </w:rPr>
              <w:t>（一）免费保修期内售后服务要求</w:t>
            </w:r>
          </w:p>
        </w:tc>
        <w:tc>
          <w:tcPr>
            <w:tcW w:w="853" w:type="pct"/>
          </w:tcPr>
          <w:p w14:paraId="7642E918" w14:textId="77777777" w:rsidR="00BE664F" w:rsidRDefault="00BE664F" w:rsidP="00BE664F">
            <w:pPr>
              <w:rPr>
                <w:b/>
              </w:rPr>
            </w:pPr>
          </w:p>
        </w:tc>
        <w:tc>
          <w:tcPr>
            <w:tcW w:w="683" w:type="pct"/>
          </w:tcPr>
          <w:p w14:paraId="501B2629" w14:textId="77777777" w:rsidR="00BE664F" w:rsidRDefault="00BE664F" w:rsidP="00BE664F">
            <w:pPr>
              <w:rPr>
                <w:b/>
              </w:rPr>
            </w:pPr>
          </w:p>
        </w:tc>
        <w:tc>
          <w:tcPr>
            <w:tcW w:w="564" w:type="pct"/>
          </w:tcPr>
          <w:p w14:paraId="78A6D3AF" w14:textId="4FB0E3AC" w:rsidR="00BE664F" w:rsidRDefault="00BE664F" w:rsidP="00BE664F">
            <w:pPr>
              <w:rPr>
                <w:b/>
              </w:rPr>
            </w:pPr>
          </w:p>
        </w:tc>
      </w:tr>
      <w:tr w:rsidR="00BE664F" w:rsidRPr="006A646B" w14:paraId="4CCC4D08" w14:textId="3313C966" w:rsidTr="00BE664F">
        <w:trPr>
          <w:trHeight w:val="150"/>
        </w:trPr>
        <w:tc>
          <w:tcPr>
            <w:tcW w:w="258" w:type="pct"/>
            <w:vAlign w:val="center"/>
          </w:tcPr>
          <w:p w14:paraId="74572FB6" w14:textId="77777777" w:rsidR="00BE664F" w:rsidRDefault="00BE664F" w:rsidP="00BE664F">
            <w:pPr>
              <w:jc w:val="center"/>
              <w:rPr>
                <w:b/>
              </w:rPr>
            </w:pPr>
            <w:r>
              <w:rPr>
                <w:rFonts w:hint="eastAsia"/>
                <w:b/>
              </w:rPr>
              <w:t>1</w:t>
            </w:r>
          </w:p>
        </w:tc>
        <w:tc>
          <w:tcPr>
            <w:tcW w:w="422" w:type="pct"/>
            <w:vAlign w:val="center"/>
          </w:tcPr>
          <w:p w14:paraId="4FCE3E92" w14:textId="77777777" w:rsidR="00BE664F" w:rsidRPr="003B7D88" w:rsidRDefault="00BE664F" w:rsidP="00BE664F">
            <w:r w:rsidRPr="003B7D88">
              <w:rPr>
                <w:rFonts w:hint="eastAsia"/>
              </w:rPr>
              <w:t>免费保修期</w:t>
            </w:r>
          </w:p>
        </w:tc>
        <w:tc>
          <w:tcPr>
            <w:tcW w:w="2220" w:type="pct"/>
          </w:tcPr>
          <w:p w14:paraId="36433EC8" w14:textId="77777777" w:rsidR="00BE664F" w:rsidRPr="006A646B" w:rsidRDefault="00BE664F" w:rsidP="00BE664F">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3</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853" w:type="pct"/>
          </w:tcPr>
          <w:p w14:paraId="7F666C44" w14:textId="77777777" w:rsidR="00BE664F" w:rsidRPr="006A646B" w:rsidRDefault="00BE664F" w:rsidP="00BE664F">
            <w:pPr>
              <w:rPr>
                <w:bCs/>
                <w:szCs w:val="21"/>
              </w:rPr>
            </w:pPr>
          </w:p>
        </w:tc>
        <w:tc>
          <w:tcPr>
            <w:tcW w:w="683" w:type="pct"/>
          </w:tcPr>
          <w:p w14:paraId="0BB50A66" w14:textId="77777777" w:rsidR="00BE664F" w:rsidRPr="006A646B" w:rsidRDefault="00BE664F" w:rsidP="00BE664F">
            <w:pPr>
              <w:rPr>
                <w:bCs/>
                <w:szCs w:val="21"/>
              </w:rPr>
            </w:pPr>
          </w:p>
        </w:tc>
        <w:tc>
          <w:tcPr>
            <w:tcW w:w="564" w:type="pct"/>
          </w:tcPr>
          <w:p w14:paraId="19222C64" w14:textId="3C93C338" w:rsidR="00BE664F" w:rsidRPr="006A646B" w:rsidRDefault="00BE664F" w:rsidP="00BE664F">
            <w:pPr>
              <w:rPr>
                <w:bCs/>
                <w:szCs w:val="21"/>
              </w:rPr>
            </w:pPr>
          </w:p>
        </w:tc>
      </w:tr>
      <w:tr w:rsidR="00BE664F" w14:paraId="4C02EFED" w14:textId="4F0DC61A" w:rsidTr="00BE664F">
        <w:trPr>
          <w:trHeight w:val="320"/>
        </w:trPr>
        <w:tc>
          <w:tcPr>
            <w:tcW w:w="258" w:type="pct"/>
            <w:vAlign w:val="center"/>
          </w:tcPr>
          <w:p w14:paraId="54B40598" w14:textId="77777777" w:rsidR="00BE664F" w:rsidRDefault="00BE664F" w:rsidP="00BE664F">
            <w:pPr>
              <w:jc w:val="center"/>
              <w:rPr>
                <w:b/>
              </w:rPr>
            </w:pPr>
            <w:r>
              <w:rPr>
                <w:rFonts w:hint="eastAsia"/>
                <w:b/>
              </w:rPr>
              <w:t>2</w:t>
            </w:r>
          </w:p>
        </w:tc>
        <w:tc>
          <w:tcPr>
            <w:tcW w:w="422" w:type="pct"/>
          </w:tcPr>
          <w:p w14:paraId="19478252" w14:textId="77777777" w:rsidR="00BE664F" w:rsidRPr="003B7D88" w:rsidRDefault="00BE664F" w:rsidP="00BE664F">
            <w:r w:rsidRPr="003B7D88">
              <w:rPr>
                <w:rFonts w:hint="eastAsia"/>
              </w:rPr>
              <w:t>维修响应及故障解决时间</w:t>
            </w:r>
          </w:p>
        </w:tc>
        <w:tc>
          <w:tcPr>
            <w:tcW w:w="2220" w:type="pct"/>
          </w:tcPr>
          <w:p w14:paraId="675F3F0E" w14:textId="77777777" w:rsidR="00BE664F" w:rsidRDefault="00BE664F" w:rsidP="00BE664F">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853" w:type="pct"/>
          </w:tcPr>
          <w:p w14:paraId="1DBD4834" w14:textId="77777777" w:rsidR="00BE664F" w:rsidRPr="009D5001" w:rsidRDefault="00BE664F" w:rsidP="00BE664F">
            <w:pPr>
              <w:rPr>
                <w:bCs/>
                <w:szCs w:val="21"/>
              </w:rPr>
            </w:pPr>
          </w:p>
        </w:tc>
        <w:tc>
          <w:tcPr>
            <w:tcW w:w="683" w:type="pct"/>
          </w:tcPr>
          <w:p w14:paraId="691B5185" w14:textId="77777777" w:rsidR="00BE664F" w:rsidRPr="009D5001" w:rsidRDefault="00BE664F" w:rsidP="00BE664F">
            <w:pPr>
              <w:rPr>
                <w:bCs/>
                <w:szCs w:val="21"/>
              </w:rPr>
            </w:pPr>
          </w:p>
        </w:tc>
        <w:tc>
          <w:tcPr>
            <w:tcW w:w="564" w:type="pct"/>
          </w:tcPr>
          <w:p w14:paraId="5E75C21D" w14:textId="3B5C905F" w:rsidR="00BE664F" w:rsidRPr="009D5001" w:rsidRDefault="00BE664F" w:rsidP="00BE664F">
            <w:pPr>
              <w:rPr>
                <w:bCs/>
                <w:szCs w:val="21"/>
              </w:rPr>
            </w:pPr>
          </w:p>
        </w:tc>
      </w:tr>
      <w:tr w:rsidR="00BE664F" w:rsidRPr="009D5001" w14:paraId="3ADB3D3A" w14:textId="66A4B73D" w:rsidTr="00BE664F">
        <w:trPr>
          <w:trHeight w:val="320"/>
        </w:trPr>
        <w:tc>
          <w:tcPr>
            <w:tcW w:w="258" w:type="pct"/>
            <w:vAlign w:val="center"/>
          </w:tcPr>
          <w:p w14:paraId="27BB29E5" w14:textId="77777777" w:rsidR="00BE664F" w:rsidRDefault="00BE664F" w:rsidP="00BE664F">
            <w:pPr>
              <w:jc w:val="center"/>
              <w:rPr>
                <w:b/>
              </w:rPr>
            </w:pPr>
            <w:r>
              <w:rPr>
                <w:rFonts w:hint="eastAsia"/>
                <w:b/>
              </w:rPr>
              <w:t>3</w:t>
            </w:r>
          </w:p>
        </w:tc>
        <w:tc>
          <w:tcPr>
            <w:tcW w:w="422" w:type="pct"/>
          </w:tcPr>
          <w:p w14:paraId="52430504" w14:textId="77777777" w:rsidR="00BE664F" w:rsidRPr="003B7D88" w:rsidRDefault="00BE664F" w:rsidP="00BE664F">
            <w:r>
              <w:rPr>
                <w:rFonts w:hint="eastAsia"/>
              </w:rPr>
              <w:t>发生</w:t>
            </w:r>
            <w:r>
              <w:t>质量问题</w:t>
            </w:r>
            <w:r>
              <w:rPr>
                <w:rFonts w:hint="eastAsia"/>
              </w:rPr>
              <w:t>的</w:t>
            </w:r>
            <w:r>
              <w:t>处理方式</w:t>
            </w:r>
          </w:p>
        </w:tc>
        <w:tc>
          <w:tcPr>
            <w:tcW w:w="2220" w:type="pct"/>
          </w:tcPr>
          <w:p w14:paraId="70244796" w14:textId="77777777" w:rsidR="00BE664F" w:rsidRPr="009D5001" w:rsidRDefault="00BE664F" w:rsidP="00BE664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853" w:type="pct"/>
          </w:tcPr>
          <w:p w14:paraId="4C0ED56F" w14:textId="77777777" w:rsidR="00BE664F" w:rsidRDefault="00BE664F" w:rsidP="00BE664F">
            <w:pPr>
              <w:rPr>
                <w:bCs/>
                <w:szCs w:val="21"/>
              </w:rPr>
            </w:pPr>
          </w:p>
        </w:tc>
        <w:tc>
          <w:tcPr>
            <w:tcW w:w="683" w:type="pct"/>
          </w:tcPr>
          <w:p w14:paraId="75975DEE" w14:textId="77777777" w:rsidR="00BE664F" w:rsidRDefault="00BE664F" w:rsidP="00BE664F">
            <w:pPr>
              <w:rPr>
                <w:bCs/>
                <w:szCs w:val="21"/>
              </w:rPr>
            </w:pPr>
          </w:p>
        </w:tc>
        <w:tc>
          <w:tcPr>
            <w:tcW w:w="564" w:type="pct"/>
          </w:tcPr>
          <w:p w14:paraId="58167DCB" w14:textId="58134052" w:rsidR="00BE664F" w:rsidRDefault="00BE664F" w:rsidP="00BE664F">
            <w:pPr>
              <w:rPr>
                <w:bCs/>
                <w:szCs w:val="21"/>
              </w:rPr>
            </w:pPr>
          </w:p>
        </w:tc>
      </w:tr>
      <w:tr w:rsidR="00BE664F" w14:paraId="3F3C62BA" w14:textId="71E4BE64" w:rsidTr="00BE664F">
        <w:trPr>
          <w:trHeight w:val="523"/>
        </w:trPr>
        <w:tc>
          <w:tcPr>
            <w:tcW w:w="258" w:type="pct"/>
            <w:vAlign w:val="center"/>
          </w:tcPr>
          <w:p w14:paraId="07C8BE1A" w14:textId="77777777" w:rsidR="00BE664F" w:rsidRDefault="00BE664F" w:rsidP="00BE664F">
            <w:pPr>
              <w:jc w:val="center"/>
              <w:rPr>
                <w:b/>
              </w:rPr>
            </w:pPr>
            <w:r>
              <w:rPr>
                <w:rFonts w:hint="eastAsia"/>
                <w:b/>
              </w:rPr>
              <w:t>4</w:t>
            </w:r>
          </w:p>
        </w:tc>
        <w:tc>
          <w:tcPr>
            <w:tcW w:w="422" w:type="pct"/>
            <w:vAlign w:val="center"/>
          </w:tcPr>
          <w:p w14:paraId="3B31B1BB" w14:textId="77777777" w:rsidR="00BE664F" w:rsidRDefault="00BE664F" w:rsidP="00BE664F">
            <w:pPr>
              <w:rPr>
                <w:b/>
              </w:rPr>
            </w:pPr>
            <w:r w:rsidRPr="005F45EF">
              <w:rPr>
                <w:rFonts w:hint="eastAsia"/>
              </w:rPr>
              <w:t>其他</w:t>
            </w:r>
          </w:p>
        </w:tc>
        <w:tc>
          <w:tcPr>
            <w:tcW w:w="2220" w:type="pct"/>
            <w:vAlign w:val="center"/>
          </w:tcPr>
          <w:p w14:paraId="7C7C14F1" w14:textId="77777777" w:rsidR="00BE664F" w:rsidRDefault="00BE664F" w:rsidP="00BE664F">
            <w:pPr>
              <w:rPr>
                <w:b/>
              </w:rPr>
            </w:pPr>
            <w:r w:rsidRPr="009D5001">
              <w:rPr>
                <w:rFonts w:hint="eastAsia"/>
                <w:bCs/>
                <w:szCs w:val="21"/>
              </w:rPr>
              <w:t>投标人应按其投标文件中的承诺，进行其他售后服务工作。</w:t>
            </w:r>
          </w:p>
        </w:tc>
        <w:tc>
          <w:tcPr>
            <w:tcW w:w="853" w:type="pct"/>
          </w:tcPr>
          <w:p w14:paraId="692BE782" w14:textId="77777777" w:rsidR="00BE664F" w:rsidRPr="009D5001" w:rsidRDefault="00BE664F" w:rsidP="00BE664F">
            <w:pPr>
              <w:rPr>
                <w:bCs/>
                <w:szCs w:val="21"/>
              </w:rPr>
            </w:pPr>
          </w:p>
        </w:tc>
        <w:tc>
          <w:tcPr>
            <w:tcW w:w="683" w:type="pct"/>
          </w:tcPr>
          <w:p w14:paraId="2B7733BF" w14:textId="77777777" w:rsidR="00BE664F" w:rsidRPr="009D5001" w:rsidRDefault="00BE664F" w:rsidP="00BE664F">
            <w:pPr>
              <w:rPr>
                <w:bCs/>
                <w:szCs w:val="21"/>
              </w:rPr>
            </w:pPr>
          </w:p>
        </w:tc>
        <w:tc>
          <w:tcPr>
            <w:tcW w:w="564" w:type="pct"/>
          </w:tcPr>
          <w:p w14:paraId="6F6906E0" w14:textId="4AFB72FD" w:rsidR="00BE664F" w:rsidRPr="009D5001" w:rsidRDefault="00BE664F" w:rsidP="00BE664F">
            <w:pPr>
              <w:rPr>
                <w:bCs/>
                <w:szCs w:val="21"/>
              </w:rPr>
            </w:pPr>
          </w:p>
        </w:tc>
      </w:tr>
      <w:tr w:rsidR="00BE664F" w14:paraId="5DFB2AFC" w14:textId="2B39A5A7" w:rsidTr="00BE664F">
        <w:trPr>
          <w:trHeight w:val="280"/>
        </w:trPr>
        <w:tc>
          <w:tcPr>
            <w:tcW w:w="2900" w:type="pct"/>
            <w:gridSpan w:val="3"/>
          </w:tcPr>
          <w:p w14:paraId="0AA4591C" w14:textId="77777777" w:rsidR="00BE664F" w:rsidRDefault="00BE664F" w:rsidP="00BE664F">
            <w:pPr>
              <w:rPr>
                <w:b/>
              </w:rPr>
            </w:pPr>
            <w:r>
              <w:rPr>
                <w:rFonts w:hint="eastAsia"/>
                <w:b/>
              </w:rPr>
              <w:t>（二）免费保修期外售后服务要求</w:t>
            </w:r>
          </w:p>
        </w:tc>
        <w:tc>
          <w:tcPr>
            <w:tcW w:w="853" w:type="pct"/>
          </w:tcPr>
          <w:p w14:paraId="194A1406" w14:textId="77777777" w:rsidR="00BE664F" w:rsidRDefault="00BE664F" w:rsidP="00BE664F">
            <w:pPr>
              <w:rPr>
                <w:b/>
              </w:rPr>
            </w:pPr>
          </w:p>
        </w:tc>
        <w:tc>
          <w:tcPr>
            <w:tcW w:w="683" w:type="pct"/>
          </w:tcPr>
          <w:p w14:paraId="4B6F4FE0" w14:textId="77777777" w:rsidR="00BE664F" w:rsidRDefault="00BE664F" w:rsidP="00BE664F">
            <w:pPr>
              <w:rPr>
                <w:b/>
              </w:rPr>
            </w:pPr>
          </w:p>
        </w:tc>
        <w:tc>
          <w:tcPr>
            <w:tcW w:w="564" w:type="pct"/>
          </w:tcPr>
          <w:p w14:paraId="5D94CF42" w14:textId="1708E614" w:rsidR="00BE664F" w:rsidRDefault="00BE664F" w:rsidP="00BE664F">
            <w:pPr>
              <w:rPr>
                <w:b/>
              </w:rPr>
            </w:pPr>
          </w:p>
        </w:tc>
      </w:tr>
      <w:tr w:rsidR="00BE664F" w:rsidRPr="00BC0CB5" w14:paraId="3D78261A" w14:textId="30DFFDC8" w:rsidTr="00BE664F">
        <w:trPr>
          <w:trHeight w:val="350"/>
        </w:trPr>
        <w:tc>
          <w:tcPr>
            <w:tcW w:w="258" w:type="pct"/>
            <w:vAlign w:val="center"/>
          </w:tcPr>
          <w:p w14:paraId="07ACFF02" w14:textId="77777777" w:rsidR="00BE664F" w:rsidRDefault="00BE664F" w:rsidP="00BE664F">
            <w:pPr>
              <w:jc w:val="center"/>
              <w:rPr>
                <w:b/>
              </w:rPr>
            </w:pPr>
            <w:r>
              <w:rPr>
                <w:rFonts w:hint="eastAsia"/>
                <w:b/>
              </w:rPr>
              <w:t>1</w:t>
            </w:r>
          </w:p>
        </w:tc>
        <w:tc>
          <w:tcPr>
            <w:tcW w:w="422" w:type="pct"/>
          </w:tcPr>
          <w:p w14:paraId="12BFB410" w14:textId="77777777" w:rsidR="00BE664F" w:rsidRDefault="00BE664F" w:rsidP="00BE664F">
            <w:pPr>
              <w:rPr>
                <w:b/>
              </w:rPr>
            </w:pPr>
          </w:p>
        </w:tc>
        <w:tc>
          <w:tcPr>
            <w:tcW w:w="2220" w:type="pct"/>
          </w:tcPr>
          <w:p w14:paraId="5F6B9676" w14:textId="77777777" w:rsidR="00BE664F" w:rsidRPr="00BC0CB5" w:rsidRDefault="00BE664F" w:rsidP="00BE664F">
            <w:r w:rsidRPr="00BC0CB5">
              <w:rPr>
                <w:rFonts w:hint="eastAsia"/>
              </w:rPr>
              <w:t>免费</w:t>
            </w:r>
            <w:r w:rsidRPr="00BC0CB5">
              <w:t>保修期</w:t>
            </w:r>
            <w:r w:rsidRPr="00BC0CB5">
              <w:rPr>
                <w:rFonts w:hint="eastAsia"/>
              </w:rPr>
              <w:t>后继续支持维修，并按成本价标准收取维修及零件费用。</w:t>
            </w:r>
          </w:p>
        </w:tc>
        <w:tc>
          <w:tcPr>
            <w:tcW w:w="853" w:type="pct"/>
          </w:tcPr>
          <w:p w14:paraId="6AB79357" w14:textId="77777777" w:rsidR="00BE664F" w:rsidRPr="00BC0CB5" w:rsidRDefault="00BE664F" w:rsidP="00BE664F"/>
        </w:tc>
        <w:tc>
          <w:tcPr>
            <w:tcW w:w="683" w:type="pct"/>
          </w:tcPr>
          <w:p w14:paraId="3A4C35F8" w14:textId="77777777" w:rsidR="00BE664F" w:rsidRPr="00BC0CB5" w:rsidRDefault="00BE664F" w:rsidP="00BE664F"/>
        </w:tc>
        <w:tc>
          <w:tcPr>
            <w:tcW w:w="564" w:type="pct"/>
          </w:tcPr>
          <w:p w14:paraId="1C179D3A" w14:textId="08583093" w:rsidR="00BE664F" w:rsidRPr="00BC0CB5" w:rsidRDefault="00BE664F" w:rsidP="00BE664F"/>
        </w:tc>
      </w:tr>
      <w:tr w:rsidR="00BE664F" w14:paraId="3D4FC22D" w14:textId="50F77D0E" w:rsidTr="00BE664F">
        <w:trPr>
          <w:trHeight w:val="350"/>
        </w:trPr>
        <w:tc>
          <w:tcPr>
            <w:tcW w:w="2900" w:type="pct"/>
            <w:gridSpan w:val="3"/>
          </w:tcPr>
          <w:p w14:paraId="455A893D" w14:textId="77777777" w:rsidR="00BE664F" w:rsidRDefault="00BE664F" w:rsidP="00BE664F">
            <w:pPr>
              <w:rPr>
                <w:b/>
              </w:rPr>
            </w:pPr>
            <w:r>
              <w:rPr>
                <w:rFonts w:hint="eastAsia"/>
                <w:b/>
              </w:rPr>
              <w:t>（三）其他商务要求</w:t>
            </w:r>
          </w:p>
        </w:tc>
        <w:tc>
          <w:tcPr>
            <w:tcW w:w="853" w:type="pct"/>
          </w:tcPr>
          <w:p w14:paraId="4DA69DA2" w14:textId="77777777" w:rsidR="00BE664F" w:rsidRDefault="00BE664F" w:rsidP="00BE664F">
            <w:pPr>
              <w:rPr>
                <w:b/>
              </w:rPr>
            </w:pPr>
          </w:p>
        </w:tc>
        <w:tc>
          <w:tcPr>
            <w:tcW w:w="683" w:type="pct"/>
          </w:tcPr>
          <w:p w14:paraId="7ADE8C59" w14:textId="77777777" w:rsidR="00BE664F" w:rsidRDefault="00BE664F" w:rsidP="00BE664F">
            <w:pPr>
              <w:rPr>
                <w:b/>
              </w:rPr>
            </w:pPr>
          </w:p>
        </w:tc>
        <w:tc>
          <w:tcPr>
            <w:tcW w:w="564" w:type="pct"/>
          </w:tcPr>
          <w:p w14:paraId="41856AC3" w14:textId="18BF3846" w:rsidR="00BE664F" w:rsidRDefault="00BE664F" w:rsidP="00BE664F">
            <w:pPr>
              <w:rPr>
                <w:b/>
              </w:rPr>
            </w:pPr>
          </w:p>
        </w:tc>
      </w:tr>
      <w:tr w:rsidR="00BE664F" w:rsidRPr="004602CE" w14:paraId="5CFE40A3" w14:textId="365D8B2A" w:rsidTr="00BE664F">
        <w:trPr>
          <w:trHeight w:val="350"/>
        </w:trPr>
        <w:tc>
          <w:tcPr>
            <w:tcW w:w="258" w:type="pct"/>
            <w:vMerge w:val="restart"/>
            <w:vAlign w:val="center"/>
          </w:tcPr>
          <w:p w14:paraId="37D90A18" w14:textId="77777777" w:rsidR="00BE664F" w:rsidRDefault="00BE664F" w:rsidP="00BE664F">
            <w:pPr>
              <w:jc w:val="center"/>
              <w:rPr>
                <w:b/>
              </w:rPr>
            </w:pPr>
            <w:r>
              <w:rPr>
                <w:rFonts w:hint="eastAsia"/>
                <w:b/>
              </w:rPr>
              <w:t>1</w:t>
            </w:r>
          </w:p>
        </w:tc>
        <w:tc>
          <w:tcPr>
            <w:tcW w:w="422" w:type="pct"/>
            <w:vMerge w:val="restart"/>
            <w:vAlign w:val="center"/>
          </w:tcPr>
          <w:p w14:paraId="1C651B14" w14:textId="77777777" w:rsidR="00BE664F" w:rsidRPr="003B7D88" w:rsidRDefault="00BE664F" w:rsidP="00BE664F">
            <w:pPr>
              <w:jc w:val="center"/>
            </w:pPr>
            <w:r w:rsidRPr="003B7D88">
              <w:rPr>
                <w:rFonts w:hint="eastAsia"/>
              </w:rPr>
              <w:t>关于交货</w:t>
            </w:r>
          </w:p>
        </w:tc>
        <w:tc>
          <w:tcPr>
            <w:tcW w:w="2220" w:type="pct"/>
          </w:tcPr>
          <w:p w14:paraId="6DCC985E" w14:textId="77777777" w:rsidR="00BE664F" w:rsidRPr="004602CE" w:rsidRDefault="00BE664F" w:rsidP="00BE664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853" w:type="pct"/>
          </w:tcPr>
          <w:p w14:paraId="168303F6" w14:textId="77777777" w:rsidR="00BE664F" w:rsidRDefault="00BE664F" w:rsidP="00BE664F">
            <w:pPr>
              <w:rPr>
                <w:bCs/>
                <w:szCs w:val="21"/>
              </w:rPr>
            </w:pPr>
          </w:p>
        </w:tc>
        <w:tc>
          <w:tcPr>
            <w:tcW w:w="683" w:type="pct"/>
          </w:tcPr>
          <w:p w14:paraId="17605A01" w14:textId="77777777" w:rsidR="00BE664F" w:rsidRDefault="00BE664F" w:rsidP="00BE664F">
            <w:pPr>
              <w:rPr>
                <w:bCs/>
                <w:szCs w:val="21"/>
              </w:rPr>
            </w:pPr>
          </w:p>
        </w:tc>
        <w:tc>
          <w:tcPr>
            <w:tcW w:w="564" w:type="pct"/>
          </w:tcPr>
          <w:p w14:paraId="3DB0994F" w14:textId="46BB3801" w:rsidR="00BE664F" w:rsidRDefault="00BE664F" w:rsidP="00BE664F">
            <w:pPr>
              <w:rPr>
                <w:bCs/>
                <w:szCs w:val="21"/>
              </w:rPr>
            </w:pPr>
          </w:p>
        </w:tc>
      </w:tr>
      <w:tr w:rsidR="00BE664F" w:rsidRPr="009D5001" w14:paraId="08BE87BA" w14:textId="3AF63761" w:rsidTr="00BE664F">
        <w:trPr>
          <w:trHeight w:val="451"/>
        </w:trPr>
        <w:tc>
          <w:tcPr>
            <w:tcW w:w="258" w:type="pct"/>
            <w:vMerge/>
            <w:vAlign w:val="center"/>
          </w:tcPr>
          <w:p w14:paraId="21029C09" w14:textId="77777777" w:rsidR="00BE664F" w:rsidRDefault="00BE664F" w:rsidP="00BE664F">
            <w:pPr>
              <w:jc w:val="center"/>
              <w:rPr>
                <w:b/>
              </w:rPr>
            </w:pPr>
          </w:p>
        </w:tc>
        <w:tc>
          <w:tcPr>
            <w:tcW w:w="422" w:type="pct"/>
            <w:vMerge/>
            <w:vAlign w:val="center"/>
          </w:tcPr>
          <w:p w14:paraId="7C28D18B" w14:textId="77777777" w:rsidR="00BE664F" w:rsidRPr="003B7D88" w:rsidRDefault="00BE664F" w:rsidP="00BE664F">
            <w:pPr>
              <w:jc w:val="center"/>
            </w:pPr>
          </w:p>
        </w:tc>
        <w:tc>
          <w:tcPr>
            <w:tcW w:w="2220" w:type="pct"/>
          </w:tcPr>
          <w:p w14:paraId="44FBBE40" w14:textId="77777777" w:rsidR="00BE664F" w:rsidRPr="009D5001" w:rsidRDefault="00BE664F" w:rsidP="00BE664F">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853" w:type="pct"/>
          </w:tcPr>
          <w:p w14:paraId="796C691B" w14:textId="77777777" w:rsidR="00BE664F" w:rsidRDefault="00BE664F" w:rsidP="00BE664F">
            <w:pPr>
              <w:rPr>
                <w:bCs/>
                <w:szCs w:val="21"/>
              </w:rPr>
            </w:pPr>
          </w:p>
        </w:tc>
        <w:tc>
          <w:tcPr>
            <w:tcW w:w="683" w:type="pct"/>
          </w:tcPr>
          <w:p w14:paraId="7AFE1F13" w14:textId="77777777" w:rsidR="00BE664F" w:rsidRDefault="00BE664F" w:rsidP="00BE664F">
            <w:pPr>
              <w:rPr>
                <w:bCs/>
                <w:szCs w:val="21"/>
              </w:rPr>
            </w:pPr>
          </w:p>
        </w:tc>
        <w:tc>
          <w:tcPr>
            <w:tcW w:w="564" w:type="pct"/>
          </w:tcPr>
          <w:p w14:paraId="12B74940" w14:textId="66699175" w:rsidR="00BE664F" w:rsidRDefault="00BE664F" w:rsidP="00BE664F">
            <w:pPr>
              <w:rPr>
                <w:bCs/>
                <w:szCs w:val="21"/>
              </w:rPr>
            </w:pPr>
          </w:p>
        </w:tc>
      </w:tr>
      <w:tr w:rsidR="00BE664F" w14:paraId="3B988D65" w14:textId="1C81DAE4" w:rsidTr="00BE664F">
        <w:trPr>
          <w:trHeight w:val="350"/>
        </w:trPr>
        <w:tc>
          <w:tcPr>
            <w:tcW w:w="258" w:type="pct"/>
            <w:vMerge/>
            <w:vAlign w:val="center"/>
          </w:tcPr>
          <w:p w14:paraId="1069A252" w14:textId="77777777" w:rsidR="00BE664F" w:rsidRDefault="00BE664F" w:rsidP="00BE664F">
            <w:pPr>
              <w:jc w:val="center"/>
              <w:rPr>
                <w:b/>
              </w:rPr>
            </w:pPr>
          </w:p>
        </w:tc>
        <w:tc>
          <w:tcPr>
            <w:tcW w:w="422" w:type="pct"/>
            <w:vMerge/>
            <w:vAlign w:val="center"/>
          </w:tcPr>
          <w:p w14:paraId="3F84DCA9" w14:textId="77777777" w:rsidR="00BE664F" w:rsidRPr="003B7D88" w:rsidRDefault="00BE664F" w:rsidP="00BE664F">
            <w:pPr>
              <w:jc w:val="center"/>
            </w:pPr>
          </w:p>
        </w:tc>
        <w:tc>
          <w:tcPr>
            <w:tcW w:w="2220" w:type="pct"/>
          </w:tcPr>
          <w:p w14:paraId="67121410" w14:textId="77777777" w:rsidR="00BE664F" w:rsidRDefault="00BE664F" w:rsidP="00BE664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853" w:type="pct"/>
          </w:tcPr>
          <w:p w14:paraId="2C4E6CFF" w14:textId="77777777" w:rsidR="00BE664F" w:rsidRDefault="00BE664F" w:rsidP="00BE664F">
            <w:pPr>
              <w:spacing w:line="340" w:lineRule="exact"/>
              <w:rPr>
                <w:bCs/>
                <w:szCs w:val="21"/>
              </w:rPr>
            </w:pPr>
          </w:p>
        </w:tc>
        <w:tc>
          <w:tcPr>
            <w:tcW w:w="683" w:type="pct"/>
          </w:tcPr>
          <w:p w14:paraId="190D6E02" w14:textId="77777777" w:rsidR="00BE664F" w:rsidRDefault="00BE664F" w:rsidP="00BE664F">
            <w:pPr>
              <w:spacing w:line="340" w:lineRule="exact"/>
              <w:rPr>
                <w:bCs/>
                <w:szCs w:val="21"/>
              </w:rPr>
            </w:pPr>
          </w:p>
        </w:tc>
        <w:tc>
          <w:tcPr>
            <w:tcW w:w="564" w:type="pct"/>
          </w:tcPr>
          <w:p w14:paraId="3CB730F9" w14:textId="01FB197C" w:rsidR="00BE664F" w:rsidRDefault="00BE664F" w:rsidP="00BE664F">
            <w:pPr>
              <w:spacing w:line="340" w:lineRule="exact"/>
              <w:rPr>
                <w:bCs/>
                <w:szCs w:val="21"/>
              </w:rPr>
            </w:pPr>
          </w:p>
        </w:tc>
      </w:tr>
      <w:tr w:rsidR="00BE664F" w14:paraId="75C17641" w14:textId="5ADE999F" w:rsidTr="00BE664F">
        <w:trPr>
          <w:trHeight w:val="350"/>
        </w:trPr>
        <w:tc>
          <w:tcPr>
            <w:tcW w:w="258" w:type="pct"/>
            <w:vMerge/>
            <w:vAlign w:val="center"/>
          </w:tcPr>
          <w:p w14:paraId="66751E87" w14:textId="77777777" w:rsidR="00BE664F" w:rsidRDefault="00BE664F" w:rsidP="00BE664F">
            <w:pPr>
              <w:jc w:val="center"/>
              <w:rPr>
                <w:b/>
              </w:rPr>
            </w:pPr>
          </w:p>
        </w:tc>
        <w:tc>
          <w:tcPr>
            <w:tcW w:w="422" w:type="pct"/>
            <w:vMerge/>
            <w:vAlign w:val="center"/>
          </w:tcPr>
          <w:p w14:paraId="3620FBC8" w14:textId="77777777" w:rsidR="00BE664F" w:rsidRPr="003B7D88" w:rsidRDefault="00BE664F" w:rsidP="00BE664F">
            <w:pPr>
              <w:jc w:val="center"/>
            </w:pPr>
          </w:p>
        </w:tc>
        <w:tc>
          <w:tcPr>
            <w:tcW w:w="2220" w:type="pct"/>
          </w:tcPr>
          <w:p w14:paraId="2A680039" w14:textId="77777777" w:rsidR="00BE664F" w:rsidRPr="00D72CD8" w:rsidRDefault="00BE664F" w:rsidP="00BE664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2DD5901"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0AC7473"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2FC27A2"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E89531B"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5462A2B"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FCC9B19" w14:textId="77777777" w:rsidR="00BE664F" w:rsidRPr="00D72CD8" w:rsidRDefault="00BE664F" w:rsidP="00BE664F">
            <w:pPr>
              <w:spacing w:line="340" w:lineRule="exact"/>
              <w:rPr>
                <w:bCs/>
                <w:szCs w:val="21"/>
              </w:rPr>
            </w:pPr>
            <w:r w:rsidRPr="00D72CD8">
              <w:rPr>
                <w:rFonts w:hint="eastAsia"/>
                <w:bCs/>
                <w:szCs w:val="21"/>
              </w:rPr>
              <w:t>从中华人民共和国海关境外提供的货</w:t>
            </w:r>
            <w:r w:rsidRPr="00D72CD8">
              <w:rPr>
                <w:rFonts w:hint="eastAsia"/>
                <w:bCs/>
                <w:szCs w:val="21"/>
              </w:rPr>
              <w:lastRenderedPageBreak/>
              <w:t>物</w:t>
            </w:r>
            <w:r>
              <w:rPr>
                <w:rFonts w:hint="eastAsia"/>
                <w:bCs/>
                <w:szCs w:val="21"/>
              </w:rPr>
              <w:t>，</w:t>
            </w:r>
            <w:r w:rsidRPr="00D72CD8">
              <w:rPr>
                <w:rFonts w:hint="eastAsia"/>
                <w:bCs/>
                <w:szCs w:val="21"/>
              </w:rPr>
              <w:t>技术资料应齐全，提供但不限于如下技术文件和资料：</w:t>
            </w:r>
          </w:p>
          <w:p w14:paraId="0766E215"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0FBE47F"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A799DB3"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A3B366"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125FB97"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3197C9"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E98E240"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A2C57C4"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22FBB9E"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C3D65D3"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A785028" w14:textId="77777777" w:rsidR="00BE664F" w:rsidRPr="00D72CD8" w:rsidRDefault="00BE664F" w:rsidP="00BE664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4A7D5CA" w14:textId="77777777" w:rsidR="00BE664F" w:rsidRDefault="00BE664F" w:rsidP="00BE664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853" w:type="pct"/>
          </w:tcPr>
          <w:p w14:paraId="52CB27F8" w14:textId="77777777" w:rsidR="00BE664F" w:rsidRDefault="00BE664F" w:rsidP="00BE664F">
            <w:pPr>
              <w:spacing w:line="340" w:lineRule="exact"/>
              <w:rPr>
                <w:bCs/>
                <w:szCs w:val="21"/>
              </w:rPr>
            </w:pPr>
          </w:p>
        </w:tc>
        <w:tc>
          <w:tcPr>
            <w:tcW w:w="683" w:type="pct"/>
          </w:tcPr>
          <w:p w14:paraId="08DC000A" w14:textId="77777777" w:rsidR="00BE664F" w:rsidRDefault="00BE664F" w:rsidP="00BE664F">
            <w:pPr>
              <w:spacing w:line="340" w:lineRule="exact"/>
              <w:rPr>
                <w:bCs/>
                <w:szCs w:val="21"/>
              </w:rPr>
            </w:pPr>
          </w:p>
        </w:tc>
        <w:tc>
          <w:tcPr>
            <w:tcW w:w="564" w:type="pct"/>
          </w:tcPr>
          <w:p w14:paraId="28B84872" w14:textId="334212E7" w:rsidR="00BE664F" w:rsidRDefault="00BE664F" w:rsidP="00BE664F">
            <w:pPr>
              <w:spacing w:line="340" w:lineRule="exact"/>
              <w:rPr>
                <w:bCs/>
                <w:szCs w:val="21"/>
              </w:rPr>
            </w:pPr>
          </w:p>
        </w:tc>
      </w:tr>
      <w:tr w:rsidR="00BE664F" w:rsidRPr="00B244A7" w14:paraId="163B720D" w14:textId="40C01588" w:rsidTr="00BE664F">
        <w:trPr>
          <w:trHeight w:val="350"/>
        </w:trPr>
        <w:tc>
          <w:tcPr>
            <w:tcW w:w="258" w:type="pct"/>
            <w:vMerge w:val="restart"/>
            <w:vAlign w:val="center"/>
          </w:tcPr>
          <w:p w14:paraId="19E28D95" w14:textId="77777777" w:rsidR="00BE664F" w:rsidRDefault="00BE664F" w:rsidP="00BE664F">
            <w:pPr>
              <w:jc w:val="center"/>
              <w:rPr>
                <w:b/>
              </w:rPr>
            </w:pPr>
            <w:r>
              <w:rPr>
                <w:rFonts w:hint="eastAsia"/>
                <w:b/>
              </w:rPr>
              <w:lastRenderedPageBreak/>
              <w:t>2</w:t>
            </w:r>
          </w:p>
        </w:tc>
        <w:tc>
          <w:tcPr>
            <w:tcW w:w="422" w:type="pct"/>
            <w:vMerge w:val="restart"/>
            <w:vAlign w:val="center"/>
          </w:tcPr>
          <w:p w14:paraId="235E4B3F" w14:textId="77777777" w:rsidR="00BE664F" w:rsidRPr="003B7D88" w:rsidRDefault="00BE664F" w:rsidP="00BE664F">
            <w:pPr>
              <w:jc w:val="center"/>
            </w:pPr>
            <w:r w:rsidRPr="003B7D88">
              <w:rPr>
                <w:rFonts w:hint="eastAsia"/>
              </w:rPr>
              <w:t>关于验收</w:t>
            </w:r>
          </w:p>
        </w:tc>
        <w:tc>
          <w:tcPr>
            <w:tcW w:w="2220" w:type="pct"/>
          </w:tcPr>
          <w:p w14:paraId="7379799D" w14:textId="77777777" w:rsidR="00BE664F" w:rsidRPr="00B244A7" w:rsidRDefault="00BE664F" w:rsidP="00BE664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853" w:type="pct"/>
          </w:tcPr>
          <w:p w14:paraId="7EA47DCB" w14:textId="77777777" w:rsidR="00BE664F" w:rsidRDefault="00BE664F" w:rsidP="00BE664F">
            <w:pPr>
              <w:spacing w:line="340" w:lineRule="exact"/>
              <w:rPr>
                <w:bCs/>
                <w:szCs w:val="21"/>
              </w:rPr>
            </w:pPr>
          </w:p>
        </w:tc>
        <w:tc>
          <w:tcPr>
            <w:tcW w:w="683" w:type="pct"/>
          </w:tcPr>
          <w:p w14:paraId="6948A4B5" w14:textId="77777777" w:rsidR="00BE664F" w:rsidRDefault="00BE664F" w:rsidP="00BE664F">
            <w:pPr>
              <w:spacing w:line="340" w:lineRule="exact"/>
              <w:rPr>
                <w:bCs/>
                <w:szCs w:val="21"/>
              </w:rPr>
            </w:pPr>
          </w:p>
        </w:tc>
        <w:tc>
          <w:tcPr>
            <w:tcW w:w="564" w:type="pct"/>
          </w:tcPr>
          <w:p w14:paraId="2406CD43" w14:textId="7AFA241F" w:rsidR="00BE664F" w:rsidRDefault="00BE664F" w:rsidP="00BE664F">
            <w:pPr>
              <w:spacing w:line="340" w:lineRule="exact"/>
              <w:rPr>
                <w:bCs/>
                <w:szCs w:val="21"/>
              </w:rPr>
            </w:pPr>
          </w:p>
        </w:tc>
      </w:tr>
      <w:tr w:rsidR="00BE664F" w:rsidRPr="00B244A7" w14:paraId="023A2EB8" w14:textId="33FD486D" w:rsidTr="00BE664F">
        <w:trPr>
          <w:trHeight w:val="350"/>
        </w:trPr>
        <w:tc>
          <w:tcPr>
            <w:tcW w:w="258" w:type="pct"/>
            <w:vMerge/>
            <w:vAlign w:val="center"/>
          </w:tcPr>
          <w:p w14:paraId="01931380" w14:textId="77777777" w:rsidR="00BE664F" w:rsidRDefault="00BE664F" w:rsidP="00BE664F">
            <w:pPr>
              <w:jc w:val="center"/>
              <w:rPr>
                <w:b/>
              </w:rPr>
            </w:pPr>
          </w:p>
        </w:tc>
        <w:tc>
          <w:tcPr>
            <w:tcW w:w="422" w:type="pct"/>
            <w:vMerge/>
          </w:tcPr>
          <w:p w14:paraId="025FC083" w14:textId="77777777" w:rsidR="00BE664F" w:rsidRDefault="00BE664F" w:rsidP="00BE664F">
            <w:pPr>
              <w:rPr>
                <w:b/>
              </w:rPr>
            </w:pPr>
          </w:p>
        </w:tc>
        <w:tc>
          <w:tcPr>
            <w:tcW w:w="2220" w:type="pct"/>
          </w:tcPr>
          <w:p w14:paraId="2E691F1C" w14:textId="77777777" w:rsidR="00BE664F" w:rsidRPr="009D5001" w:rsidRDefault="00BE664F" w:rsidP="00BE664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DB3905" w14:textId="77777777" w:rsidR="00BE664F" w:rsidRDefault="00BE664F" w:rsidP="00BE664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22736B8" w14:textId="77777777" w:rsidR="00BE664F" w:rsidRPr="009D5001" w:rsidRDefault="00BE664F" w:rsidP="00BE664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56AEE06" w14:textId="77777777" w:rsidR="00BE664F" w:rsidRPr="00B244A7" w:rsidRDefault="00BE664F" w:rsidP="00BE664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853" w:type="pct"/>
          </w:tcPr>
          <w:p w14:paraId="108A05F5" w14:textId="77777777" w:rsidR="00BE664F" w:rsidRDefault="00BE664F" w:rsidP="00BE664F">
            <w:pPr>
              <w:spacing w:line="340" w:lineRule="exact"/>
              <w:rPr>
                <w:bCs/>
                <w:szCs w:val="21"/>
              </w:rPr>
            </w:pPr>
          </w:p>
        </w:tc>
        <w:tc>
          <w:tcPr>
            <w:tcW w:w="683" w:type="pct"/>
          </w:tcPr>
          <w:p w14:paraId="11793257" w14:textId="77777777" w:rsidR="00BE664F" w:rsidRDefault="00BE664F" w:rsidP="00BE664F">
            <w:pPr>
              <w:spacing w:line="340" w:lineRule="exact"/>
              <w:rPr>
                <w:bCs/>
                <w:szCs w:val="21"/>
              </w:rPr>
            </w:pPr>
          </w:p>
        </w:tc>
        <w:tc>
          <w:tcPr>
            <w:tcW w:w="564" w:type="pct"/>
          </w:tcPr>
          <w:p w14:paraId="16D04335" w14:textId="22E39FE1" w:rsidR="00BE664F" w:rsidRDefault="00BE664F" w:rsidP="00BE664F">
            <w:pPr>
              <w:spacing w:line="340" w:lineRule="exact"/>
              <w:rPr>
                <w:bCs/>
                <w:szCs w:val="21"/>
              </w:rPr>
            </w:pPr>
          </w:p>
        </w:tc>
      </w:tr>
      <w:tr w:rsidR="00BE664F" w:rsidRPr="00FE5D46" w14:paraId="43B8B7B0" w14:textId="4EAF1847" w:rsidTr="00BE664F">
        <w:trPr>
          <w:trHeight w:val="350"/>
        </w:trPr>
        <w:tc>
          <w:tcPr>
            <w:tcW w:w="258" w:type="pct"/>
            <w:vAlign w:val="center"/>
          </w:tcPr>
          <w:p w14:paraId="0D1EEC10" w14:textId="77777777" w:rsidR="00BE664F" w:rsidRDefault="00BE664F" w:rsidP="00BE664F">
            <w:pPr>
              <w:jc w:val="center"/>
              <w:rPr>
                <w:b/>
              </w:rPr>
            </w:pPr>
            <w:r>
              <w:rPr>
                <w:rFonts w:hint="eastAsia"/>
                <w:b/>
              </w:rPr>
              <w:t>3</w:t>
            </w:r>
          </w:p>
        </w:tc>
        <w:tc>
          <w:tcPr>
            <w:tcW w:w="422" w:type="pct"/>
            <w:vAlign w:val="center"/>
          </w:tcPr>
          <w:p w14:paraId="7652E386" w14:textId="77777777" w:rsidR="00BE664F" w:rsidRPr="00B6767B" w:rsidRDefault="00BE664F" w:rsidP="00BE664F">
            <w:pPr>
              <w:jc w:val="center"/>
            </w:pPr>
            <w:r w:rsidRPr="00B6767B">
              <w:rPr>
                <w:rFonts w:hint="eastAsia"/>
              </w:rPr>
              <w:t>付款方式</w:t>
            </w:r>
          </w:p>
        </w:tc>
        <w:tc>
          <w:tcPr>
            <w:tcW w:w="2220" w:type="pct"/>
          </w:tcPr>
          <w:p w14:paraId="64EF87F9" w14:textId="77777777" w:rsidR="00BE664F" w:rsidRDefault="00BE664F" w:rsidP="00BE664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40598F" w14:textId="77777777" w:rsidR="00BE664F" w:rsidRPr="00FE5D46" w:rsidRDefault="00BE664F" w:rsidP="00BE664F">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853" w:type="pct"/>
          </w:tcPr>
          <w:p w14:paraId="71253519" w14:textId="77777777" w:rsidR="00BE664F" w:rsidRDefault="00BE664F" w:rsidP="00BE664F">
            <w:pPr>
              <w:ind w:firstLineChars="199" w:firstLine="420"/>
              <w:rPr>
                <w:rFonts w:ascii="宋体" w:hAnsi="宋体"/>
                <w:b/>
                <w:color w:val="FF0000"/>
                <w:szCs w:val="21"/>
              </w:rPr>
            </w:pPr>
          </w:p>
        </w:tc>
        <w:tc>
          <w:tcPr>
            <w:tcW w:w="683" w:type="pct"/>
          </w:tcPr>
          <w:p w14:paraId="4442310B" w14:textId="77777777" w:rsidR="00BE664F" w:rsidRDefault="00BE664F" w:rsidP="00BE664F">
            <w:pPr>
              <w:ind w:firstLineChars="199" w:firstLine="420"/>
              <w:rPr>
                <w:rFonts w:ascii="宋体" w:hAnsi="宋体"/>
                <w:b/>
                <w:color w:val="FF0000"/>
                <w:szCs w:val="21"/>
              </w:rPr>
            </w:pPr>
          </w:p>
        </w:tc>
        <w:tc>
          <w:tcPr>
            <w:tcW w:w="564" w:type="pct"/>
          </w:tcPr>
          <w:p w14:paraId="2E433555" w14:textId="718CDE89" w:rsidR="00BE664F" w:rsidRDefault="00BE664F" w:rsidP="00BE664F">
            <w:pPr>
              <w:ind w:firstLineChars="199" w:firstLine="420"/>
              <w:rPr>
                <w:rFonts w:ascii="宋体" w:hAnsi="宋体"/>
                <w:b/>
                <w:color w:val="FF0000"/>
                <w:szCs w:val="21"/>
              </w:rPr>
            </w:pPr>
          </w:p>
        </w:tc>
      </w:tr>
      <w:tr w:rsidR="00BE664F" w14:paraId="051D476E" w14:textId="6361DA0A" w:rsidTr="00BE664F">
        <w:trPr>
          <w:trHeight w:val="350"/>
        </w:trPr>
        <w:tc>
          <w:tcPr>
            <w:tcW w:w="258" w:type="pct"/>
            <w:vAlign w:val="center"/>
          </w:tcPr>
          <w:p w14:paraId="206BB4A1" w14:textId="77777777" w:rsidR="00BE664F" w:rsidRDefault="00BE664F" w:rsidP="00BE664F">
            <w:pPr>
              <w:jc w:val="center"/>
            </w:pPr>
            <w:r>
              <w:rPr>
                <w:rFonts w:hint="eastAsia"/>
                <w:b/>
              </w:rPr>
              <w:t>4</w:t>
            </w:r>
          </w:p>
        </w:tc>
        <w:tc>
          <w:tcPr>
            <w:tcW w:w="422" w:type="pct"/>
            <w:vAlign w:val="center"/>
          </w:tcPr>
          <w:p w14:paraId="5EFD4839" w14:textId="77777777" w:rsidR="00BE664F" w:rsidRPr="00BC0CB5" w:rsidRDefault="00BE664F" w:rsidP="00BE664F">
            <w:r w:rsidRPr="00BC0CB5">
              <w:rPr>
                <w:rFonts w:hint="eastAsia"/>
              </w:rPr>
              <w:t>关于</w:t>
            </w:r>
            <w:r w:rsidRPr="00BC0CB5">
              <w:t>知识产权</w:t>
            </w:r>
          </w:p>
        </w:tc>
        <w:tc>
          <w:tcPr>
            <w:tcW w:w="2220" w:type="pct"/>
          </w:tcPr>
          <w:p w14:paraId="35C89457" w14:textId="77777777" w:rsidR="00BE664F" w:rsidRPr="00BC0CB5" w:rsidRDefault="00BE664F" w:rsidP="00BE664F">
            <w:r w:rsidRPr="00BC0CB5">
              <w:rPr>
                <w:rFonts w:hint="eastAsia"/>
              </w:rPr>
              <w:t>1</w:t>
            </w:r>
            <w:r w:rsidRPr="00BC0CB5">
              <w:rPr>
                <w:rFonts w:hint="eastAsia"/>
              </w:rPr>
              <w:t>、提供的货物必须是合法厂家生产和经销的原包装产品（包括零配件），必须具备生产日期、厂名、厂址、产品合格证等。</w:t>
            </w:r>
          </w:p>
          <w:p w14:paraId="6AEF9B14" w14:textId="77777777" w:rsidR="00BE664F" w:rsidRDefault="00BE664F" w:rsidP="00BE664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w:t>
            </w:r>
            <w:r w:rsidRPr="00BC0CB5">
              <w:rPr>
                <w:rFonts w:hint="eastAsia"/>
              </w:rPr>
              <w:lastRenderedPageBreak/>
              <w:t>业设计权等知识产权的起诉或司法干预。如果发生上述起诉或干预，则其法律责任均由中标人负责。</w:t>
            </w:r>
          </w:p>
        </w:tc>
        <w:tc>
          <w:tcPr>
            <w:tcW w:w="853" w:type="pct"/>
          </w:tcPr>
          <w:p w14:paraId="46EA162A" w14:textId="77777777" w:rsidR="00BE664F" w:rsidRPr="00BC0CB5" w:rsidRDefault="00BE664F" w:rsidP="00BE664F"/>
        </w:tc>
        <w:tc>
          <w:tcPr>
            <w:tcW w:w="683" w:type="pct"/>
          </w:tcPr>
          <w:p w14:paraId="1CC96FE6" w14:textId="77777777" w:rsidR="00BE664F" w:rsidRPr="00BC0CB5" w:rsidRDefault="00BE664F" w:rsidP="00BE664F"/>
        </w:tc>
        <w:tc>
          <w:tcPr>
            <w:tcW w:w="564" w:type="pct"/>
          </w:tcPr>
          <w:p w14:paraId="3BF69B82" w14:textId="3A6055D4" w:rsidR="00BE664F" w:rsidRPr="00BC0CB5" w:rsidRDefault="00BE664F" w:rsidP="00BE664F"/>
        </w:tc>
      </w:tr>
      <w:tr w:rsidR="00BE664F" w14:paraId="7710E22E" w14:textId="7EB896F3" w:rsidTr="00BE664F">
        <w:trPr>
          <w:trHeight w:val="350"/>
        </w:trPr>
        <w:tc>
          <w:tcPr>
            <w:tcW w:w="258" w:type="pct"/>
            <w:vAlign w:val="center"/>
          </w:tcPr>
          <w:p w14:paraId="4F49EF7F" w14:textId="77777777" w:rsidR="00BE664F" w:rsidRDefault="00BE664F" w:rsidP="00BE664F">
            <w:pPr>
              <w:jc w:val="center"/>
              <w:rPr>
                <w:b/>
              </w:rPr>
            </w:pPr>
            <w:r>
              <w:rPr>
                <w:b/>
              </w:rPr>
              <w:lastRenderedPageBreak/>
              <w:t>5</w:t>
            </w:r>
          </w:p>
        </w:tc>
        <w:tc>
          <w:tcPr>
            <w:tcW w:w="422" w:type="pct"/>
            <w:vAlign w:val="center"/>
          </w:tcPr>
          <w:p w14:paraId="6275BF3D" w14:textId="77777777" w:rsidR="00BE664F" w:rsidRPr="00791A38" w:rsidRDefault="00BE664F" w:rsidP="00BE664F">
            <w:r>
              <w:rPr>
                <w:rFonts w:hint="eastAsia"/>
              </w:rPr>
              <w:t>关于</w:t>
            </w:r>
            <w:r>
              <w:t>商检、</w:t>
            </w:r>
          </w:p>
        </w:tc>
        <w:tc>
          <w:tcPr>
            <w:tcW w:w="2220" w:type="pct"/>
          </w:tcPr>
          <w:p w14:paraId="5A367AC6" w14:textId="77777777" w:rsidR="00BE664F" w:rsidRDefault="00BE664F" w:rsidP="00BE664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853" w:type="pct"/>
          </w:tcPr>
          <w:p w14:paraId="328967E2" w14:textId="77777777" w:rsidR="00BE664F" w:rsidRPr="00791A38" w:rsidRDefault="00BE664F" w:rsidP="00BE664F"/>
        </w:tc>
        <w:tc>
          <w:tcPr>
            <w:tcW w:w="683" w:type="pct"/>
          </w:tcPr>
          <w:p w14:paraId="1E3D841D" w14:textId="77777777" w:rsidR="00BE664F" w:rsidRPr="00791A38" w:rsidRDefault="00BE664F" w:rsidP="00BE664F"/>
        </w:tc>
        <w:tc>
          <w:tcPr>
            <w:tcW w:w="564" w:type="pct"/>
          </w:tcPr>
          <w:p w14:paraId="0A83E87C" w14:textId="76D681C6" w:rsidR="00BE664F" w:rsidRPr="00791A38" w:rsidRDefault="00BE664F" w:rsidP="00BE664F"/>
        </w:tc>
      </w:tr>
    </w:tbl>
    <w:p w14:paraId="62238E10" w14:textId="77777777" w:rsidR="00BE664F" w:rsidRPr="00BE664F" w:rsidRDefault="00BE664F" w:rsidP="001C1FDE">
      <w:pPr>
        <w:rPr>
          <w:sz w:val="24"/>
        </w:rPr>
      </w:pPr>
    </w:p>
    <w:p w14:paraId="090DF5B9" w14:textId="77777777" w:rsidR="00BE664F" w:rsidRDefault="00BE664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4327" w14:textId="77777777" w:rsidR="0065764B" w:rsidRDefault="0065764B">
      <w:r>
        <w:separator/>
      </w:r>
    </w:p>
  </w:endnote>
  <w:endnote w:type="continuationSeparator" w:id="0">
    <w:p w14:paraId="36FE9950" w14:textId="77777777" w:rsidR="0065764B" w:rsidRDefault="0065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31766" w:rsidRDefault="009317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31766" w:rsidRDefault="009317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31766" w:rsidRDefault="00931766">
    <w:pPr>
      <w:pStyle w:val="ae"/>
      <w:framePr w:wrap="around" w:vAnchor="text" w:hAnchor="margin" w:xAlign="center" w:y="1"/>
      <w:rPr>
        <w:rStyle w:val="ad"/>
      </w:rPr>
    </w:pPr>
    <w:r>
      <w:t xml:space="preserve">- </w:t>
    </w:r>
    <w:r>
      <w:fldChar w:fldCharType="begin"/>
    </w:r>
    <w:r>
      <w:instrText xml:space="preserve"> PAGE </w:instrText>
    </w:r>
    <w:r>
      <w:fldChar w:fldCharType="separate"/>
    </w:r>
    <w:r w:rsidR="00001EB0">
      <w:rPr>
        <w:noProof/>
      </w:rPr>
      <w:t>10</w:t>
    </w:r>
    <w:r>
      <w:fldChar w:fldCharType="end"/>
    </w:r>
    <w:r>
      <w:t xml:space="preserve"> -</w:t>
    </w:r>
  </w:p>
  <w:p w14:paraId="0FE8C0C2" w14:textId="77777777" w:rsidR="00931766" w:rsidRDefault="009317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3977C" w14:textId="77777777" w:rsidR="0065764B" w:rsidRDefault="0065764B">
      <w:r>
        <w:separator/>
      </w:r>
    </w:p>
  </w:footnote>
  <w:footnote w:type="continuationSeparator" w:id="0">
    <w:p w14:paraId="59835C2C" w14:textId="77777777" w:rsidR="0065764B" w:rsidRDefault="0065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1788B64" w:rsidR="00931766" w:rsidRPr="00DB1188" w:rsidRDefault="0093176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0449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DE9626E" w:rsidR="00931766" w:rsidRPr="00BB0A78" w:rsidRDefault="00931766">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0449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1EB0"/>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F32"/>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ADC"/>
    <w:rsid w:val="00141C34"/>
    <w:rsid w:val="00141F37"/>
    <w:rsid w:val="00143653"/>
    <w:rsid w:val="00143B3A"/>
    <w:rsid w:val="001446E6"/>
    <w:rsid w:val="0014770B"/>
    <w:rsid w:val="00147B3F"/>
    <w:rsid w:val="00150A37"/>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26A"/>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4F41"/>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CD8"/>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BE5"/>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A74"/>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87B73"/>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F14"/>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1488"/>
    <w:rsid w:val="0061293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5764B"/>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A22"/>
    <w:rsid w:val="00712FC5"/>
    <w:rsid w:val="00713BE5"/>
    <w:rsid w:val="00714394"/>
    <w:rsid w:val="007161C6"/>
    <w:rsid w:val="00720EAA"/>
    <w:rsid w:val="00721F7E"/>
    <w:rsid w:val="00722E29"/>
    <w:rsid w:val="007236C4"/>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BDE"/>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17E2"/>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0DC3"/>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5AC"/>
    <w:rsid w:val="008807EE"/>
    <w:rsid w:val="00880C81"/>
    <w:rsid w:val="0088164D"/>
    <w:rsid w:val="008818F6"/>
    <w:rsid w:val="00881D87"/>
    <w:rsid w:val="0088398E"/>
    <w:rsid w:val="008842FA"/>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766"/>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59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53D"/>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05C"/>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5F5C"/>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023"/>
    <w:rsid w:val="00BA59BA"/>
    <w:rsid w:val="00BA7495"/>
    <w:rsid w:val="00BB007B"/>
    <w:rsid w:val="00BB0423"/>
    <w:rsid w:val="00BB0A78"/>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5BB1"/>
    <w:rsid w:val="00BD64FB"/>
    <w:rsid w:val="00BD65E1"/>
    <w:rsid w:val="00BD6EF9"/>
    <w:rsid w:val="00BD754C"/>
    <w:rsid w:val="00BD7562"/>
    <w:rsid w:val="00BD7746"/>
    <w:rsid w:val="00BE0F79"/>
    <w:rsid w:val="00BE1034"/>
    <w:rsid w:val="00BE1428"/>
    <w:rsid w:val="00BE2AB1"/>
    <w:rsid w:val="00BE664F"/>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59EF"/>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593C"/>
    <w:rsid w:val="00C4601D"/>
    <w:rsid w:val="00C46335"/>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AAF"/>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9E2"/>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498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4A2E"/>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0DAC"/>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496"/>
    <w:rsid w:val="00F2494D"/>
    <w:rsid w:val="00F26092"/>
    <w:rsid w:val="00F26577"/>
    <w:rsid w:val="00F307CC"/>
    <w:rsid w:val="00F30BBA"/>
    <w:rsid w:val="00F31630"/>
    <w:rsid w:val="00F3322B"/>
    <w:rsid w:val="00F339FC"/>
    <w:rsid w:val="00F34C99"/>
    <w:rsid w:val="00F34F77"/>
    <w:rsid w:val="00F42996"/>
    <w:rsid w:val="00F439BB"/>
    <w:rsid w:val="00F43D0E"/>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3DE"/>
    <w:rsid w:val="00F92B0F"/>
    <w:rsid w:val="00F93FCF"/>
    <w:rsid w:val="00F9536B"/>
    <w:rsid w:val="00F96825"/>
    <w:rsid w:val="00F96872"/>
    <w:rsid w:val="00F96D24"/>
    <w:rsid w:val="00FA03F3"/>
    <w:rsid w:val="00FA5580"/>
    <w:rsid w:val="00FA68DD"/>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5D46"/>
    <w:rsid w:val="00FE61DC"/>
    <w:rsid w:val="00FE67D0"/>
    <w:rsid w:val="00FE6D54"/>
    <w:rsid w:val="00FF081E"/>
    <w:rsid w:val="00FF1187"/>
    <w:rsid w:val="00FF12D4"/>
    <w:rsid w:val="00FF145C"/>
    <w:rsid w:val="00FF2336"/>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5F3EE8E6-AE05-4448-8755-4DAE8B6D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664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2">
    <w:name w:val="Char2"/>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0"/>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0">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87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C38C-1204-4667-A6A7-51EC8C81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5897</Words>
  <Characters>33613</Characters>
  <Application>Microsoft Office Word</Application>
  <DocSecurity>0</DocSecurity>
  <Lines>280</Lines>
  <Paragraphs>78</Paragraphs>
  <ScaleCrop>false</ScaleCrop>
  <Company>深圳市清华斯维尔软件科技有限公司</Company>
  <LinksUpToDate>false</LinksUpToDate>
  <CharactersWithSpaces>39432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12</cp:revision>
  <cp:lastPrinted>2015-02-16T02:37:00Z</cp:lastPrinted>
  <dcterms:created xsi:type="dcterms:W3CDTF">2018-10-19T07:34:00Z</dcterms:created>
  <dcterms:modified xsi:type="dcterms:W3CDTF">2018-11-20T01:25:00Z</dcterms:modified>
</cp:coreProperties>
</file>