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C8BD40" w14:textId="77777777" w:rsidR="003E1436" w:rsidRPr="003B75D6" w:rsidRDefault="003B75D6">
      <w:pPr>
        <w:jc w:val="center"/>
        <w:rPr>
          <w:rFonts w:ascii="宋体" w:eastAsia="宋体" w:hAnsi="宋体" w:cs="Times New Roman"/>
          <w:color w:val="FF0000"/>
          <w:sz w:val="48"/>
          <w:szCs w:val="48"/>
        </w:rPr>
      </w:pPr>
      <w:r w:rsidRPr="003B75D6">
        <w:rPr>
          <w:rFonts w:ascii="宋体" w:eastAsia="宋体" w:hAnsi="宋体" w:cs="Times New Roman" w:hint="eastAsia"/>
          <w:color w:val="FF0000"/>
          <w:sz w:val="48"/>
          <w:szCs w:val="48"/>
        </w:rPr>
        <w:t xml:space="preserve"> </w:t>
      </w:r>
      <w:r w:rsidR="00510D14">
        <w:rPr>
          <w:rFonts w:ascii="宋体" w:eastAsia="宋体" w:hAnsi="宋体" w:cs="Times New Roman" w:hint="eastAsia"/>
          <w:color w:val="FF0000"/>
          <w:sz w:val="48"/>
          <w:szCs w:val="48"/>
        </w:rPr>
        <w:t>MSP数学科学出版社电子期刊数据库</w:t>
      </w:r>
    </w:p>
    <w:p w14:paraId="28111B71" w14:textId="77777777" w:rsidR="003E1436" w:rsidRDefault="003E1436">
      <w:pPr>
        <w:jc w:val="center"/>
        <w:rPr>
          <w:rFonts w:ascii="宋体" w:eastAsia="宋体" w:hAnsi="宋体" w:cs="Times New Roman"/>
          <w:color w:val="FF0000"/>
          <w:sz w:val="52"/>
          <w:szCs w:val="52"/>
        </w:rPr>
      </w:pPr>
    </w:p>
    <w:p w14:paraId="335673B3" w14:textId="77777777" w:rsidR="003E1436" w:rsidRDefault="005828AB">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服务</w:t>
      </w:r>
      <w:r>
        <w:rPr>
          <w:rFonts w:ascii="宋体" w:eastAsia="宋体" w:hAnsi="宋体" w:cs="Times New Roman"/>
          <w:color w:val="0000FF"/>
          <w:sz w:val="52"/>
          <w:szCs w:val="52"/>
        </w:rPr>
        <w:t>项目</w:t>
      </w:r>
    </w:p>
    <w:p w14:paraId="16A175F8" w14:textId="77777777" w:rsidR="003E1436" w:rsidRDefault="005828AB">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4B3759B3" w14:textId="77777777" w:rsidR="003E1436" w:rsidRDefault="005828AB">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510D14">
        <w:rPr>
          <w:rFonts w:ascii="宋体" w:eastAsia="宋体" w:hAnsi="宋体" w:cs="Times New Roman" w:hint="eastAsia"/>
          <w:color w:val="FF0000"/>
          <w:sz w:val="30"/>
          <w:szCs w:val="24"/>
        </w:rPr>
        <w:t>SZUCG20170371FW</w:t>
      </w:r>
      <w:r>
        <w:rPr>
          <w:rFonts w:ascii="宋体" w:eastAsia="宋体" w:hAnsi="宋体" w:cs="Times New Roman" w:hint="eastAsia"/>
          <w:color w:val="000000"/>
          <w:sz w:val="30"/>
          <w:szCs w:val="24"/>
        </w:rPr>
        <w:t>）</w:t>
      </w:r>
    </w:p>
    <w:p w14:paraId="2579011E" w14:textId="77777777" w:rsidR="003E1436" w:rsidRDefault="003E1436">
      <w:pPr>
        <w:jc w:val="center"/>
        <w:rPr>
          <w:rFonts w:ascii="宋体" w:eastAsia="宋体" w:hAnsi="宋体" w:cs="Times New Roman"/>
          <w:color w:val="000000"/>
          <w:sz w:val="90"/>
          <w:szCs w:val="24"/>
        </w:rPr>
      </w:pPr>
    </w:p>
    <w:p w14:paraId="2E2CB49D" w14:textId="77777777" w:rsidR="003E1436" w:rsidRDefault="003E1436">
      <w:pPr>
        <w:jc w:val="center"/>
        <w:rPr>
          <w:rFonts w:ascii="宋体" w:eastAsia="宋体" w:hAnsi="宋体" w:cs="Times New Roman"/>
          <w:color w:val="000000"/>
          <w:sz w:val="90"/>
          <w:szCs w:val="24"/>
        </w:rPr>
      </w:pPr>
    </w:p>
    <w:p w14:paraId="0419C747" w14:textId="77777777" w:rsidR="003E1436" w:rsidRDefault="003E1436">
      <w:pPr>
        <w:jc w:val="center"/>
        <w:rPr>
          <w:rFonts w:ascii="宋体" w:eastAsia="宋体" w:hAnsi="宋体" w:cs="Times New Roman"/>
          <w:color w:val="000000"/>
          <w:sz w:val="90"/>
          <w:szCs w:val="24"/>
        </w:rPr>
      </w:pPr>
    </w:p>
    <w:p w14:paraId="6BFE92E8" w14:textId="77777777" w:rsidR="003E1436" w:rsidRDefault="003E1436">
      <w:pPr>
        <w:jc w:val="center"/>
        <w:rPr>
          <w:rFonts w:ascii="宋体" w:eastAsia="宋体" w:hAnsi="宋体" w:cs="Times New Roman"/>
          <w:color w:val="000000"/>
          <w:sz w:val="90"/>
          <w:szCs w:val="24"/>
        </w:rPr>
      </w:pPr>
    </w:p>
    <w:p w14:paraId="2056BD41" w14:textId="77777777" w:rsidR="003E1436" w:rsidRDefault="005828AB">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3AA71A8A" w14:textId="77777777" w:rsidR="003E1436" w:rsidRDefault="00D34589">
      <w:pPr>
        <w:jc w:val="center"/>
        <w:rPr>
          <w:rFonts w:ascii="宋体" w:eastAsia="宋体" w:hAnsi="宋体" w:cs="Times New Roman"/>
          <w:color w:val="000000"/>
          <w:sz w:val="30"/>
          <w:szCs w:val="24"/>
        </w:rPr>
      </w:pPr>
      <w:r>
        <w:rPr>
          <w:rFonts w:ascii="宋体" w:eastAsia="宋体" w:hAnsi="宋体" w:cs="Times New Roman" w:hint="eastAsia"/>
          <w:color w:val="FF0000"/>
          <w:sz w:val="30"/>
          <w:szCs w:val="24"/>
        </w:rPr>
        <w:t>二零一七年</w:t>
      </w:r>
      <w:r w:rsidR="00510D14">
        <w:rPr>
          <w:rFonts w:ascii="宋体" w:eastAsia="宋体" w:hAnsi="宋体" w:cs="Times New Roman" w:hint="eastAsia"/>
          <w:color w:val="FF0000"/>
          <w:sz w:val="30"/>
          <w:szCs w:val="24"/>
        </w:rPr>
        <w:t>十</w:t>
      </w:r>
      <w:r w:rsidR="005828AB">
        <w:rPr>
          <w:rFonts w:ascii="宋体" w:eastAsia="宋体" w:hAnsi="宋体" w:cs="Times New Roman" w:hint="eastAsia"/>
          <w:color w:val="FF0000"/>
          <w:sz w:val="30"/>
          <w:szCs w:val="24"/>
        </w:rPr>
        <w:t>月</w:t>
      </w:r>
    </w:p>
    <w:p w14:paraId="37B1F541" w14:textId="77777777" w:rsidR="003E1436" w:rsidRDefault="005828AB">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411A7F47" w14:textId="77777777" w:rsidR="003E1436" w:rsidRDefault="003E1436">
      <w:pPr>
        <w:keepNext/>
        <w:keepLines/>
        <w:spacing w:before="340" w:after="330" w:line="360" w:lineRule="auto"/>
        <w:jc w:val="center"/>
        <w:outlineLvl w:val="0"/>
        <w:rPr>
          <w:rFonts w:ascii="Times New Roman" w:eastAsia="宋体" w:hAnsi="Times New Roman" w:cs="Times New Roman"/>
          <w:szCs w:val="24"/>
        </w:rPr>
      </w:pPr>
    </w:p>
    <w:p w14:paraId="30919744" w14:textId="77777777" w:rsidR="003E1436" w:rsidRDefault="005828AB">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5C64E8B0" w14:textId="77777777" w:rsidR="003E1436" w:rsidRDefault="005828AB">
      <w:pPr>
        <w:rPr>
          <w:rFonts w:ascii="宋体" w:eastAsia="宋体" w:hAnsi="宋体" w:cs="Times New Roman"/>
          <w:sz w:val="32"/>
          <w:szCs w:val="24"/>
        </w:rPr>
      </w:pPr>
      <w:r>
        <w:rPr>
          <w:rFonts w:ascii="宋体" w:eastAsia="宋体" w:hAnsi="宋体" w:cs="Times New Roman"/>
          <w:sz w:val="32"/>
          <w:szCs w:val="24"/>
        </w:rPr>
        <w:t xml:space="preserve">      项目编号：  </w:t>
      </w:r>
      <w:r w:rsidR="00510D14">
        <w:rPr>
          <w:rFonts w:ascii="宋体" w:eastAsia="宋体" w:hAnsi="宋体" w:cs="Times New Roman" w:hint="eastAsia"/>
          <w:sz w:val="32"/>
          <w:szCs w:val="24"/>
        </w:rPr>
        <w:t>SZUCG20170371FW</w:t>
      </w:r>
    </w:p>
    <w:p w14:paraId="263F91BD" w14:textId="77777777" w:rsidR="003E1436" w:rsidRDefault="005828AB">
      <w:pPr>
        <w:rPr>
          <w:rFonts w:ascii="宋体" w:eastAsia="宋体" w:hAnsi="宋体" w:cs="Times New Roman"/>
          <w:sz w:val="32"/>
          <w:szCs w:val="24"/>
        </w:rPr>
      </w:pPr>
      <w:r>
        <w:rPr>
          <w:rFonts w:ascii="宋体" w:eastAsia="宋体" w:hAnsi="宋体" w:cs="Times New Roman"/>
          <w:sz w:val="32"/>
          <w:szCs w:val="24"/>
        </w:rPr>
        <w:t xml:space="preserve">      项目名称：  </w:t>
      </w:r>
      <w:r w:rsidR="003B75D6">
        <w:rPr>
          <w:rFonts w:ascii="宋体" w:eastAsia="宋体" w:hAnsi="宋体" w:cs="Times New Roman" w:hint="eastAsia"/>
          <w:sz w:val="32"/>
          <w:szCs w:val="24"/>
        </w:rPr>
        <w:t xml:space="preserve"> </w:t>
      </w:r>
      <w:r w:rsidR="00510D14">
        <w:rPr>
          <w:rFonts w:ascii="宋体" w:eastAsia="宋体" w:hAnsi="宋体" w:cs="Times New Roman" w:hint="eastAsia"/>
          <w:sz w:val="32"/>
          <w:szCs w:val="24"/>
        </w:rPr>
        <w:t>MSP数学科学出版社电子期刊数据库</w:t>
      </w:r>
    </w:p>
    <w:p w14:paraId="6FC6C56A" w14:textId="77777777" w:rsidR="003E1436" w:rsidRDefault="005828AB">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379077D5" w14:textId="77777777" w:rsidR="003E1436" w:rsidRDefault="005828AB">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3C51F7D4" w14:textId="77777777" w:rsidR="003E1436" w:rsidRDefault="005828AB">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2F9D4480" w14:textId="77777777" w:rsidR="003E1436" w:rsidRDefault="003E1436">
      <w:pPr>
        <w:rPr>
          <w:rFonts w:ascii="宋体" w:eastAsia="宋体" w:hAnsi="宋体" w:cs="Times New Roman"/>
          <w:sz w:val="32"/>
          <w:szCs w:val="24"/>
        </w:rPr>
      </w:pPr>
    </w:p>
    <w:p w14:paraId="3F59BD17" w14:textId="77777777" w:rsidR="003E1436" w:rsidRDefault="005828AB">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70B7E5FB" w14:textId="77777777" w:rsidR="003E1436" w:rsidRDefault="005828AB">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3E1436" w14:paraId="1EC20368" w14:textId="77777777">
        <w:tc>
          <w:tcPr>
            <w:tcW w:w="8296" w:type="dxa"/>
            <w:gridSpan w:val="2"/>
          </w:tcPr>
          <w:p w14:paraId="59FECB16" w14:textId="77777777" w:rsidR="003E1436" w:rsidRDefault="005828AB">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3E1436" w14:paraId="43EBEE7D" w14:textId="77777777">
        <w:tc>
          <w:tcPr>
            <w:tcW w:w="1389" w:type="dxa"/>
          </w:tcPr>
          <w:p w14:paraId="14095C4A"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46263C81"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3E1436" w14:paraId="3BA9DC06" w14:textId="77777777">
        <w:tc>
          <w:tcPr>
            <w:tcW w:w="8296" w:type="dxa"/>
            <w:gridSpan w:val="2"/>
          </w:tcPr>
          <w:p w14:paraId="4D291224" w14:textId="77777777" w:rsidR="003E1436" w:rsidRDefault="005828AB">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3E1436" w14:paraId="0C2AA3E6" w14:textId="77777777">
        <w:tc>
          <w:tcPr>
            <w:tcW w:w="1389" w:type="dxa"/>
          </w:tcPr>
          <w:p w14:paraId="7E6AB010"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5DF14681"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3E1436" w14:paraId="3268FE95" w14:textId="77777777">
        <w:tc>
          <w:tcPr>
            <w:tcW w:w="1389" w:type="dxa"/>
          </w:tcPr>
          <w:p w14:paraId="5ADE6AA5"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21AE2FB5"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3E1436" w14:paraId="7C9AA4A6" w14:textId="77777777">
        <w:tc>
          <w:tcPr>
            <w:tcW w:w="1389" w:type="dxa"/>
          </w:tcPr>
          <w:p w14:paraId="00FB6D14"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48944EAA"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p>
        </w:tc>
      </w:tr>
      <w:tr w:rsidR="003E1436" w14:paraId="1D388F5A" w14:textId="77777777">
        <w:tc>
          <w:tcPr>
            <w:tcW w:w="1389" w:type="dxa"/>
          </w:tcPr>
          <w:p w14:paraId="53AB7841"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74312A81"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3E1436" w14:paraId="199C320D" w14:textId="77777777">
        <w:tc>
          <w:tcPr>
            <w:tcW w:w="1389" w:type="dxa"/>
          </w:tcPr>
          <w:p w14:paraId="1DE0262C"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3B251B7C"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3E1436" w14:paraId="03934900" w14:textId="77777777">
        <w:tc>
          <w:tcPr>
            <w:tcW w:w="1389" w:type="dxa"/>
          </w:tcPr>
          <w:p w14:paraId="1838D393"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57196061"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3E1436" w14:paraId="327DEB03" w14:textId="77777777">
        <w:tc>
          <w:tcPr>
            <w:tcW w:w="1389" w:type="dxa"/>
          </w:tcPr>
          <w:p w14:paraId="44643DB9"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54A0A8F0"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3E1436" w14:paraId="70802166" w14:textId="77777777">
        <w:tc>
          <w:tcPr>
            <w:tcW w:w="1389" w:type="dxa"/>
          </w:tcPr>
          <w:p w14:paraId="23AD942E"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551A6421"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3E1436" w14:paraId="128CEEF3" w14:textId="77777777">
        <w:tc>
          <w:tcPr>
            <w:tcW w:w="1389" w:type="dxa"/>
          </w:tcPr>
          <w:p w14:paraId="7E8E36F8"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30DFBE1B"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3E1436" w14:paraId="5DF74EC3" w14:textId="77777777">
        <w:tc>
          <w:tcPr>
            <w:tcW w:w="1389" w:type="dxa"/>
          </w:tcPr>
          <w:p w14:paraId="43B78B49"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73675365"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73957F74" w14:textId="77777777" w:rsidR="003E1436" w:rsidRDefault="003E1436">
      <w:pPr>
        <w:rPr>
          <w:rFonts w:ascii="Times New Roman" w:eastAsia="宋体" w:hAnsi="Times New Roman" w:cs="Times New Roman"/>
          <w:szCs w:val="24"/>
        </w:rPr>
      </w:pPr>
    </w:p>
    <w:p w14:paraId="49478591" w14:textId="77777777" w:rsidR="003E1436" w:rsidRDefault="003E1436">
      <w:pPr>
        <w:rPr>
          <w:rFonts w:ascii="Times New Roman" w:eastAsia="宋体" w:hAnsi="Times New Roman" w:cs="Times New Roman"/>
          <w:szCs w:val="24"/>
        </w:rPr>
      </w:pPr>
    </w:p>
    <w:p w14:paraId="57DBF267" w14:textId="77777777" w:rsidR="003E1436" w:rsidRDefault="005828AB">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2BEF3462" w14:textId="77777777" w:rsidR="003E1436" w:rsidRDefault="00510D14" w:rsidP="00B75ABA">
      <w:pPr>
        <w:widowControl/>
        <w:jc w:val="left"/>
        <w:rPr>
          <w:rFonts w:ascii="Times New Roman" w:eastAsia="宋体" w:hAnsi="Times New Roman" w:cs="Times New Roman"/>
          <w:szCs w:val="24"/>
        </w:rPr>
      </w:pPr>
      <w:r>
        <w:rPr>
          <w:rFonts w:ascii="Times New Roman" w:eastAsia="宋体" w:hAnsi="Times New Roman" w:cs="Times New Roman" w:hint="eastAsia"/>
          <w:szCs w:val="24"/>
        </w:rPr>
        <w:t>评标</w:t>
      </w:r>
      <w:r>
        <w:rPr>
          <w:rFonts w:ascii="Times New Roman" w:eastAsia="宋体" w:hAnsi="Times New Roman" w:cs="Times New Roman"/>
          <w:szCs w:val="24"/>
        </w:rPr>
        <w:t>方法：</w:t>
      </w:r>
      <w:r>
        <w:rPr>
          <w:rFonts w:ascii="Times New Roman" w:eastAsia="宋体" w:hAnsi="Times New Roman" w:cs="Times New Roman" w:hint="eastAsia"/>
          <w:szCs w:val="24"/>
        </w:rPr>
        <w:t>最低</w:t>
      </w:r>
      <w:r>
        <w:rPr>
          <w:rFonts w:ascii="Times New Roman" w:eastAsia="宋体" w:hAnsi="Times New Roman" w:cs="Times New Roman"/>
          <w:szCs w:val="24"/>
        </w:rPr>
        <w:t>价格法</w:t>
      </w:r>
      <w:r w:rsidR="005828AB">
        <w:rPr>
          <w:rFonts w:ascii="Times New Roman" w:eastAsia="宋体" w:hAnsi="Times New Roman" w:cs="Times New Roman"/>
          <w:szCs w:val="24"/>
        </w:rPr>
        <w:br w:type="page"/>
      </w:r>
    </w:p>
    <w:p w14:paraId="12B95AB6" w14:textId="77777777" w:rsidR="003E1436" w:rsidRDefault="005828AB">
      <w:pPr>
        <w:keepNext/>
        <w:keepLines/>
        <w:spacing w:before="340" w:after="330" w:line="360" w:lineRule="auto"/>
        <w:jc w:val="center"/>
        <w:outlineLvl w:val="0"/>
        <w:rPr>
          <w:rFonts w:ascii="宋体" w:eastAsia="黑体" w:hAnsi="宋体" w:cs="Times New Roman"/>
          <w:b/>
          <w:bCs/>
          <w:kern w:val="44"/>
          <w:sz w:val="28"/>
          <w:szCs w:val="44"/>
        </w:rPr>
      </w:pPr>
      <w:r>
        <w:rPr>
          <w:rFonts w:ascii="宋体" w:eastAsia="黑体" w:hAnsi="宋体" w:cs="Times New Roman" w:hint="eastAsia"/>
          <w:b/>
          <w:bCs/>
          <w:kern w:val="44"/>
          <w:sz w:val="28"/>
          <w:szCs w:val="44"/>
        </w:rPr>
        <w:lastRenderedPageBreak/>
        <w:t>目</w:t>
      </w:r>
      <w:r>
        <w:rPr>
          <w:rFonts w:ascii="宋体" w:eastAsia="黑体" w:hAnsi="宋体" w:cs="Times New Roman" w:hint="eastAsia"/>
          <w:b/>
          <w:bCs/>
          <w:kern w:val="44"/>
          <w:sz w:val="28"/>
          <w:szCs w:val="44"/>
        </w:rPr>
        <w:t xml:space="preserve">   </w:t>
      </w:r>
      <w:r>
        <w:rPr>
          <w:rFonts w:ascii="宋体" w:eastAsia="黑体" w:hAnsi="宋体" w:cs="Times New Roman" w:hint="eastAsia"/>
          <w:b/>
          <w:bCs/>
          <w:kern w:val="44"/>
          <w:sz w:val="28"/>
          <w:szCs w:val="44"/>
        </w:rPr>
        <w:t>录</w:t>
      </w:r>
    </w:p>
    <w:p w14:paraId="6BD9BA0D" w14:textId="77777777" w:rsidR="003E1436" w:rsidRDefault="005828AB">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专用条款</w:t>
      </w:r>
    </w:p>
    <w:p w14:paraId="1AC37EEF" w14:textId="77777777" w:rsidR="003E1436" w:rsidRDefault="005828AB">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关键信息</w:t>
      </w:r>
    </w:p>
    <w:p w14:paraId="58E95430"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0A4FAC94"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2D9C55E6"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619831DE"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26BDFF45" w14:textId="77777777" w:rsidR="003E1436" w:rsidRDefault="003E1436">
      <w:pPr>
        <w:rPr>
          <w:rFonts w:ascii="Times New Roman" w:eastAsia="宋体" w:hAnsi="Times New Roman" w:cs="Times New Roman"/>
          <w:b/>
          <w:sz w:val="24"/>
          <w:szCs w:val="24"/>
        </w:rPr>
      </w:pPr>
    </w:p>
    <w:p w14:paraId="61F6C9F0" w14:textId="77777777" w:rsidR="003E1436" w:rsidRDefault="005828AB">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通用条款</w:t>
      </w:r>
    </w:p>
    <w:p w14:paraId="53ADEE27"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w:t>
      </w:r>
      <w:r>
        <w:rPr>
          <w:rFonts w:ascii="宋体" w:eastAsia="宋体" w:hAnsi="宋体" w:cs="Times New Roman"/>
          <w:szCs w:val="21"/>
        </w:rPr>
        <w:t xml:space="preserve"> </w:t>
      </w:r>
      <w:r>
        <w:rPr>
          <w:rFonts w:ascii="宋体" w:eastAsia="宋体" w:hAnsi="宋体" w:cs="Times New Roman" w:hint="eastAsia"/>
          <w:szCs w:val="21"/>
        </w:rPr>
        <w:t>总则</w:t>
      </w:r>
    </w:p>
    <w:p w14:paraId="52963292"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w:t>
      </w:r>
      <w:r>
        <w:rPr>
          <w:rFonts w:ascii="宋体" w:eastAsia="宋体" w:hAnsi="宋体" w:cs="Times New Roman"/>
          <w:szCs w:val="21"/>
        </w:rPr>
        <w:t xml:space="preserve"> </w:t>
      </w:r>
      <w:r>
        <w:rPr>
          <w:rFonts w:ascii="宋体" w:eastAsia="宋体" w:hAnsi="宋体" w:cs="Times New Roman" w:hint="eastAsia"/>
          <w:szCs w:val="21"/>
        </w:rPr>
        <w:t>招标文件</w:t>
      </w:r>
    </w:p>
    <w:p w14:paraId="671EF429"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w:t>
      </w:r>
      <w:r>
        <w:rPr>
          <w:rFonts w:ascii="宋体" w:eastAsia="宋体" w:hAnsi="宋体" w:cs="Times New Roman"/>
          <w:szCs w:val="21"/>
        </w:rPr>
        <w:t xml:space="preserve"> </w:t>
      </w:r>
      <w:r>
        <w:rPr>
          <w:rFonts w:ascii="宋体" w:eastAsia="宋体" w:hAnsi="宋体" w:cs="Times New Roman" w:hint="eastAsia"/>
          <w:szCs w:val="21"/>
        </w:rPr>
        <w:t>投标文件的编制</w:t>
      </w:r>
    </w:p>
    <w:p w14:paraId="2989C308"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w:t>
      </w:r>
      <w:r>
        <w:rPr>
          <w:rFonts w:ascii="宋体" w:eastAsia="宋体" w:hAnsi="宋体" w:cs="Times New Roman"/>
          <w:szCs w:val="21"/>
        </w:rPr>
        <w:t xml:space="preserve"> </w:t>
      </w:r>
      <w:r>
        <w:rPr>
          <w:rFonts w:ascii="宋体" w:eastAsia="宋体" w:hAnsi="宋体" w:cs="Times New Roman" w:hint="eastAsia"/>
          <w:szCs w:val="21"/>
        </w:rPr>
        <w:t>投标文件的递交</w:t>
      </w:r>
    </w:p>
    <w:p w14:paraId="250BC03B"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w:t>
      </w:r>
      <w:r>
        <w:rPr>
          <w:rFonts w:ascii="宋体" w:eastAsia="宋体" w:hAnsi="宋体" w:cs="Times New Roman"/>
          <w:szCs w:val="21"/>
        </w:rPr>
        <w:t xml:space="preserve"> </w:t>
      </w:r>
      <w:r>
        <w:rPr>
          <w:rFonts w:ascii="宋体" w:eastAsia="宋体" w:hAnsi="宋体" w:cs="Times New Roman" w:hint="eastAsia"/>
          <w:szCs w:val="21"/>
        </w:rPr>
        <w:t>开标</w:t>
      </w:r>
    </w:p>
    <w:p w14:paraId="4EDA655C"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w:t>
      </w:r>
      <w:r>
        <w:rPr>
          <w:rFonts w:ascii="宋体" w:eastAsia="宋体" w:hAnsi="宋体" w:cs="Times New Roman"/>
          <w:szCs w:val="21"/>
        </w:rPr>
        <w:t xml:space="preserve"> </w:t>
      </w:r>
      <w:r>
        <w:rPr>
          <w:rFonts w:ascii="宋体" w:eastAsia="宋体" w:hAnsi="宋体" w:cs="Times New Roman" w:hint="eastAsia"/>
          <w:szCs w:val="21"/>
        </w:rPr>
        <w:t>评标要求</w:t>
      </w:r>
    </w:p>
    <w:p w14:paraId="2B6F50AA"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w:t>
      </w:r>
      <w:r>
        <w:rPr>
          <w:rFonts w:ascii="宋体" w:eastAsia="宋体" w:hAnsi="宋体" w:cs="Times New Roman"/>
          <w:szCs w:val="21"/>
        </w:rPr>
        <w:t xml:space="preserve"> </w:t>
      </w:r>
      <w:r>
        <w:rPr>
          <w:rFonts w:ascii="宋体" w:eastAsia="宋体" w:hAnsi="宋体" w:cs="Times New Roman" w:hint="eastAsia"/>
          <w:szCs w:val="21"/>
        </w:rPr>
        <w:t>评标程序及评标方法</w:t>
      </w:r>
    </w:p>
    <w:p w14:paraId="68766638"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w:t>
      </w:r>
      <w:r>
        <w:rPr>
          <w:rFonts w:ascii="宋体" w:eastAsia="宋体" w:hAnsi="宋体" w:cs="Times New Roman"/>
          <w:szCs w:val="21"/>
        </w:rPr>
        <w:t xml:space="preserve"> </w:t>
      </w:r>
      <w:r>
        <w:rPr>
          <w:rFonts w:ascii="宋体" w:eastAsia="宋体" w:hAnsi="宋体" w:cs="Times New Roman" w:hint="eastAsia"/>
          <w:szCs w:val="21"/>
        </w:rPr>
        <w:t>定标及公示</w:t>
      </w:r>
    </w:p>
    <w:p w14:paraId="213C51BB"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w:t>
      </w:r>
      <w:r>
        <w:rPr>
          <w:rFonts w:ascii="宋体" w:eastAsia="宋体" w:hAnsi="宋体" w:cs="Times New Roman"/>
          <w:szCs w:val="21"/>
        </w:rPr>
        <w:t xml:space="preserve"> </w:t>
      </w:r>
      <w:r>
        <w:rPr>
          <w:rFonts w:ascii="宋体" w:eastAsia="宋体" w:hAnsi="宋体" w:cs="Times New Roman" w:hint="eastAsia"/>
          <w:szCs w:val="21"/>
        </w:rPr>
        <w:t>公开招标失败的后续处理</w:t>
      </w:r>
    </w:p>
    <w:p w14:paraId="22182F2E"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w:t>
      </w:r>
      <w:r>
        <w:rPr>
          <w:rFonts w:ascii="宋体" w:eastAsia="宋体" w:hAnsi="宋体" w:cs="Times New Roman"/>
          <w:szCs w:val="21"/>
        </w:rPr>
        <w:t xml:space="preserve"> </w:t>
      </w:r>
      <w:r>
        <w:rPr>
          <w:rFonts w:ascii="宋体" w:eastAsia="宋体" w:hAnsi="宋体" w:cs="Times New Roman" w:hint="eastAsia"/>
          <w:szCs w:val="21"/>
        </w:rPr>
        <w:t>合同的授予与备案</w:t>
      </w:r>
    </w:p>
    <w:p w14:paraId="14D6ACB0"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w:t>
      </w:r>
      <w:r>
        <w:rPr>
          <w:rFonts w:ascii="宋体" w:eastAsia="宋体" w:hAnsi="宋体" w:cs="Times New Roman"/>
          <w:szCs w:val="21"/>
        </w:rPr>
        <w:t xml:space="preserve"> </w:t>
      </w:r>
      <w:r>
        <w:rPr>
          <w:rFonts w:ascii="宋体" w:eastAsia="宋体" w:hAnsi="宋体" w:cs="Times New Roman" w:hint="eastAsia"/>
          <w:szCs w:val="21"/>
        </w:rPr>
        <w:t>质疑处理</w:t>
      </w:r>
    </w:p>
    <w:p w14:paraId="0AAB9F87"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w:t>
      </w:r>
      <w:r>
        <w:rPr>
          <w:rFonts w:ascii="宋体" w:eastAsia="宋体" w:hAnsi="宋体" w:cs="Times New Roman"/>
          <w:szCs w:val="21"/>
        </w:rPr>
        <w:t xml:space="preserve"> </w:t>
      </w:r>
      <w:r>
        <w:rPr>
          <w:rFonts w:ascii="宋体" w:eastAsia="宋体" w:hAnsi="宋体" w:cs="Times New Roman" w:hint="eastAsia"/>
          <w:szCs w:val="21"/>
        </w:rPr>
        <w:t>条款解释</w:t>
      </w:r>
    </w:p>
    <w:p w14:paraId="7513AB5F" w14:textId="77777777" w:rsidR="003E1436" w:rsidRDefault="003E1436">
      <w:pPr>
        <w:rPr>
          <w:rFonts w:ascii="Times New Roman" w:eastAsia="宋体" w:hAnsi="Times New Roman" w:cs="Times New Roman"/>
          <w:sz w:val="24"/>
          <w:szCs w:val="24"/>
        </w:rPr>
      </w:pPr>
    </w:p>
    <w:p w14:paraId="0EA25799" w14:textId="77777777" w:rsidR="003E1436" w:rsidRDefault="005828AB">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bookmarkStart w:id="0" w:name="bt投标文件签署授权委托书"/>
      <w:bookmarkStart w:id="1" w:name="bt其他资料2"/>
      <w:bookmarkStart w:id="2" w:name="bt合同格式"/>
      <w:bookmarkStart w:id="3" w:name="bt技术标投标文件格式"/>
      <w:bookmarkStart w:id="4" w:name="bt其他资料由投标人自定"/>
      <w:bookmarkStart w:id="5" w:name="bt投标人情况介绍"/>
      <w:bookmarkStart w:id="6" w:name="bt项目管理班子配备情况"/>
      <w:bookmarkStart w:id="7" w:name="bt投标函"/>
      <w:bookmarkStart w:id="8" w:name="bt投标报价汇总表"/>
      <w:bookmarkStart w:id="9" w:name="bt开标一览表"/>
      <w:bookmarkStart w:id="10" w:name="bt本工程承诺书"/>
      <w:bookmarkStart w:id="11" w:name="bt商务标投标文件格式"/>
      <w:bookmarkStart w:id="12" w:name="bt合同条款"/>
      <w:bookmarkStart w:id="13" w:name="bt说明"/>
      <w:bookmarkStart w:id="14" w:name="bt合同条款及格式"/>
      <w:bookmarkStart w:id="15" w:name="合同格式"/>
      <w:bookmarkStart w:id="16" w:name="bt投标人须知"/>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ascii="宋体" w:eastAsia="宋体" w:hAnsi="宋体" w:cs="Times New Roman" w:hint="eastAsia"/>
          <w:b/>
          <w:bCs/>
          <w:kern w:val="0"/>
          <w:sz w:val="24"/>
          <w:szCs w:val="20"/>
        </w:rPr>
        <w:lastRenderedPageBreak/>
        <w:t>第一册  专用条款</w:t>
      </w:r>
    </w:p>
    <w:p w14:paraId="05073445" w14:textId="77777777" w:rsidR="003E1436" w:rsidRDefault="005828AB">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006CEA93" w14:textId="77777777" w:rsidR="003E1436" w:rsidRDefault="005828AB">
      <w:pPr>
        <w:ind w:firstLineChars="200" w:firstLine="420"/>
        <w:rPr>
          <w:rFonts w:ascii="宋体" w:eastAsia="宋体" w:hAnsi="宋体" w:cs="宋体"/>
          <w:kern w:val="0"/>
          <w:szCs w:val="21"/>
        </w:rPr>
      </w:pPr>
      <w:r>
        <w:rPr>
          <w:rFonts w:ascii="宋体" w:eastAsia="宋体" w:hAnsi="宋体" w:cs="宋体" w:hint="eastAsia"/>
          <w:kern w:val="0"/>
          <w:szCs w:val="21"/>
        </w:rPr>
        <w:t>根据《深圳经济特区政府采购条例》和《深圳大学采购</w:t>
      </w:r>
      <w:r>
        <w:rPr>
          <w:rFonts w:ascii="宋体" w:eastAsia="宋体" w:hAnsi="宋体" w:cs="宋体"/>
          <w:kern w:val="0"/>
          <w:szCs w:val="21"/>
        </w:rPr>
        <w:t>管理办法</w:t>
      </w:r>
      <w:r>
        <w:rPr>
          <w:rFonts w:ascii="宋体" w:eastAsia="宋体" w:hAnsi="宋体" w:cs="宋体" w:hint="eastAsia"/>
          <w:kern w:val="0"/>
          <w:szCs w:val="21"/>
        </w:rPr>
        <w:t>》的有关规定，经</w:t>
      </w:r>
      <w:r>
        <w:rPr>
          <w:rFonts w:ascii="宋体" w:eastAsia="宋体" w:hAnsi="宋体" w:cs="宋体"/>
          <w:kern w:val="0"/>
          <w:szCs w:val="21"/>
        </w:rPr>
        <w:t>批准，</w:t>
      </w:r>
      <w:r>
        <w:rPr>
          <w:rFonts w:ascii="宋体" w:eastAsia="宋体" w:hAnsi="宋体" w:cs="宋体" w:hint="eastAsia"/>
          <w:kern w:val="0"/>
          <w:szCs w:val="21"/>
        </w:rPr>
        <w:t>深圳大学招投标管理中心就</w:t>
      </w:r>
      <w:r w:rsidR="00510D14">
        <w:rPr>
          <w:rFonts w:ascii="宋体" w:eastAsia="宋体" w:hAnsi="宋体" w:cs="宋体" w:hint="eastAsia"/>
          <w:kern w:val="0"/>
          <w:szCs w:val="21"/>
          <w:u w:val="single"/>
        </w:rPr>
        <w:t xml:space="preserve"> MSP数学科学出版社电子期刊数据库</w:t>
      </w:r>
      <w:r>
        <w:rPr>
          <w:rFonts w:ascii="宋体" w:eastAsia="宋体" w:hAnsi="宋体" w:cs="宋体" w:hint="eastAsia"/>
          <w:kern w:val="0"/>
          <w:szCs w:val="21"/>
          <w:u w:val="single"/>
        </w:rPr>
        <w:t xml:space="preserve"> </w:t>
      </w:r>
      <w:r>
        <w:rPr>
          <w:rFonts w:ascii="Times New Roman" w:eastAsia="宋体" w:hAnsi="Times New Roman" w:cs="Times New Roman"/>
          <w:szCs w:val="24"/>
        </w:rPr>
        <w:t>项目</w:t>
      </w:r>
      <w:r>
        <w:rPr>
          <w:rFonts w:ascii="宋体" w:eastAsia="宋体" w:hAnsi="宋体" w:cs="宋体" w:hint="eastAsia"/>
          <w:kern w:val="0"/>
          <w:szCs w:val="21"/>
        </w:rPr>
        <w:t>，进行公开招标，欢迎符合</w:t>
      </w:r>
      <w:r>
        <w:rPr>
          <w:rFonts w:ascii="宋体" w:eastAsia="宋体" w:hAnsi="宋体" w:cs="宋体"/>
          <w:kern w:val="0"/>
          <w:szCs w:val="21"/>
        </w:rPr>
        <w:t>资格要求的供应商参加</w:t>
      </w:r>
      <w:r>
        <w:rPr>
          <w:rFonts w:ascii="宋体" w:eastAsia="宋体" w:hAnsi="宋体" w:cs="宋体" w:hint="eastAsia"/>
          <w:kern w:val="0"/>
          <w:szCs w:val="21"/>
        </w:rPr>
        <w:t xml:space="preserve">投标。 </w:t>
      </w:r>
    </w:p>
    <w:p w14:paraId="6D6FC305" w14:textId="77777777" w:rsidR="003E1436" w:rsidRDefault="003E1436">
      <w:pPr>
        <w:ind w:firstLineChars="200" w:firstLine="420"/>
        <w:rPr>
          <w:rFonts w:ascii="宋体" w:eastAsia="宋体" w:hAnsi="宋体" w:cs="宋体"/>
          <w:kern w:val="0"/>
          <w:szCs w:val="21"/>
        </w:rPr>
      </w:pPr>
    </w:p>
    <w:p w14:paraId="73998ACE" w14:textId="77777777"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招标项目编号：</w:t>
      </w:r>
      <w:r w:rsidR="00510D14">
        <w:rPr>
          <w:rFonts w:ascii="Times New Roman" w:eastAsia="宋体" w:hAnsi="Times New Roman" w:cs="Times New Roman" w:hint="eastAsia"/>
          <w:color w:val="FF0000"/>
          <w:szCs w:val="24"/>
        </w:rPr>
        <w:t>SZUCG20170371FW</w:t>
      </w:r>
      <w:r>
        <w:rPr>
          <w:rFonts w:ascii="Times New Roman" w:eastAsia="宋体" w:hAnsi="Times New Roman" w:cs="Times New Roman" w:hint="eastAsia"/>
          <w:color w:val="FF0000"/>
          <w:szCs w:val="24"/>
        </w:rPr>
        <w:t xml:space="preserve"> </w:t>
      </w:r>
    </w:p>
    <w:p w14:paraId="646EED1B" w14:textId="77777777" w:rsidR="003E1436" w:rsidRDefault="005828AB">
      <w:pPr>
        <w:numPr>
          <w:ilvl w:val="0"/>
          <w:numId w:val="7"/>
        </w:numPr>
        <w:rPr>
          <w:rFonts w:ascii="宋体" w:eastAsia="宋体" w:hAnsi="宋体" w:cs="宋体"/>
          <w:kern w:val="0"/>
          <w:szCs w:val="21"/>
          <w:u w:val="single"/>
        </w:rPr>
      </w:pPr>
      <w:r>
        <w:rPr>
          <w:rFonts w:ascii="宋体" w:eastAsia="宋体" w:hAnsi="宋体" w:cs="宋体" w:hint="eastAsia"/>
          <w:kern w:val="0"/>
          <w:szCs w:val="21"/>
        </w:rPr>
        <w:t>招标项目名称：</w:t>
      </w:r>
      <w:r w:rsidR="00510D14">
        <w:rPr>
          <w:rFonts w:ascii="宋体" w:eastAsia="宋体" w:hAnsi="宋体" w:cs="宋体" w:hint="eastAsia"/>
          <w:color w:val="FF0000"/>
          <w:kern w:val="0"/>
          <w:szCs w:val="21"/>
        </w:rPr>
        <w:t>MSP数学科学出版社电子期刊数据库</w:t>
      </w:r>
    </w:p>
    <w:p w14:paraId="0E8B10C9" w14:textId="77777777"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项目概况：</w:t>
      </w:r>
      <w:r>
        <w:rPr>
          <w:rFonts w:ascii="Times New Roman" w:eastAsia="宋体" w:hAnsi="Times New Roman" w:cs="Times New Roman" w:hint="eastAsia"/>
          <w:szCs w:val="24"/>
          <w:u w:val="single"/>
        </w:rPr>
        <w:t xml:space="preserve">  </w:t>
      </w:r>
      <w:r>
        <w:rPr>
          <w:rFonts w:ascii="Times New Roman" w:eastAsia="宋体" w:hAnsi="Times New Roman" w:cs="Times New Roman" w:hint="eastAsia"/>
          <w:szCs w:val="24"/>
          <w:u w:val="single"/>
        </w:rPr>
        <w:t>详见招标</w:t>
      </w:r>
      <w:r>
        <w:rPr>
          <w:rFonts w:ascii="Times New Roman" w:eastAsia="宋体" w:hAnsi="Times New Roman" w:cs="Times New Roman"/>
          <w:szCs w:val="24"/>
          <w:u w:val="single"/>
        </w:rPr>
        <w:t>文件</w:t>
      </w:r>
      <w:r>
        <w:rPr>
          <w:rFonts w:ascii="Times New Roman" w:eastAsia="宋体" w:hAnsi="Times New Roman" w:cs="Times New Roman" w:hint="eastAsia"/>
          <w:szCs w:val="24"/>
          <w:u w:val="single"/>
        </w:rPr>
        <w:t xml:space="preserve"> </w:t>
      </w:r>
    </w:p>
    <w:p w14:paraId="080F98AF" w14:textId="77777777"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投标人资质要求：</w:t>
      </w:r>
    </w:p>
    <w:p w14:paraId="596124C0" w14:textId="77777777" w:rsidR="003E1436" w:rsidRDefault="005828AB">
      <w:pPr>
        <w:numPr>
          <w:ilvl w:val="1"/>
          <w:numId w:val="7"/>
        </w:numPr>
        <w:rPr>
          <w:rFonts w:ascii="宋体" w:eastAsia="宋体" w:hAnsi="宋体" w:cs="宋体"/>
          <w:kern w:val="0"/>
          <w:szCs w:val="21"/>
        </w:rPr>
      </w:pPr>
      <w:r>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Pr>
          <w:rFonts w:ascii="宋体" w:eastAsia="宋体" w:hAnsi="宋体" w:cs="Times New Roman" w:hint="eastAsia"/>
          <w:szCs w:val="21"/>
        </w:rPr>
        <w:t>；</w:t>
      </w:r>
    </w:p>
    <w:p w14:paraId="7ECBB5E9" w14:textId="77777777" w:rsidR="003E1436" w:rsidRDefault="005828AB">
      <w:pPr>
        <w:numPr>
          <w:ilvl w:val="1"/>
          <w:numId w:val="7"/>
        </w:numPr>
        <w:rPr>
          <w:rFonts w:ascii="宋体" w:eastAsia="宋体" w:hAnsi="宋体" w:cs="宋体"/>
          <w:kern w:val="0"/>
          <w:szCs w:val="21"/>
        </w:rPr>
      </w:pPr>
      <w:r>
        <w:rPr>
          <w:rFonts w:ascii="宋体" w:eastAsia="宋体" w:hAnsi="宋体" w:cs="宋体"/>
          <w:kern w:val="0"/>
          <w:szCs w:val="21"/>
        </w:rPr>
        <w:t>投标人近三年内（即至少从2014年</w:t>
      </w:r>
      <w:r w:rsidR="00510D14">
        <w:rPr>
          <w:rFonts w:ascii="宋体" w:eastAsia="宋体" w:hAnsi="宋体" w:cs="宋体"/>
          <w:kern w:val="0"/>
          <w:szCs w:val="21"/>
        </w:rPr>
        <w:t>10</w:t>
      </w:r>
      <w:r>
        <w:rPr>
          <w:rFonts w:ascii="宋体" w:eastAsia="宋体" w:hAnsi="宋体" w:cs="宋体"/>
          <w:kern w:val="0"/>
          <w:szCs w:val="21"/>
        </w:rPr>
        <w:t>月开始起算，投标人成立不足三年的可从成立之日起算），在经营活动中没有重大违法记录。(证明文件：投标人须提供《无违法违规行为承诺函》加盖投标人公章)</w:t>
      </w:r>
      <w:r>
        <w:rPr>
          <w:rFonts w:ascii="宋体" w:eastAsia="宋体" w:hAnsi="宋体" w:cs="宋体" w:hint="eastAsia"/>
          <w:kern w:val="0"/>
          <w:szCs w:val="21"/>
        </w:rPr>
        <w:t>；</w:t>
      </w:r>
    </w:p>
    <w:p w14:paraId="680E9584" w14:textId="77777777" w:rsidR="00AD1D14" w:rsidRPr="00AD1D14" w:rsidRDefault="00AD1D14" w:rsidP="00AD1D14">
      <w:pPr>
        <w:pStyle w:val="afff6"/>
        <w:numPr>
          <w:ilvl w:val="0"/>
          <w:numId w:val="7"/>
        </w:numPr>
        <w:ind w:firstLineChars="0"/>
        <w:rPr>
          <w:rFonts w:ascii="Times New Roman" w:eastAsia="宋体" w:hAnsi="Times New Roman" w:cs="Times New Roman"/>
          <w:color w:val="FF0000"/>
          <w:szCs w:val="24"/>
        </w:rPr>
      </w:pPr>
      <w:r w:rsidRPr="00AD1D14">
        <w:rPr>
          <w:rFonts w:ascii="Times New Roman" w:eastAsia="宋体" w:hAnsi="Times New Roman" w:cs="Times New Roman" w:hint="eastAsia"/>
          <w:color w:val="FF0000"/>
          <w:szCs w:val="24"/>
        </w:rPr>
        <w:t>本项目接受进口产品投标，但不排斥国内产品参加投标。进口产品是指通过海关验放进入中国境内且产自关境外的进口产品。</w:t>
      </w:r>
    </w:p>
    <w:p w14:paraId="128ADC1F" w14:textId="77777777"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742B4BB4" w14:textId="77777777" w:rsidR="003E1436" w:rsidRPr="00510D14" w:rsidRDefault="005828AB" w:rsidP="00510D14">
      <w:r>
        <w:rPr>
          <w:rFonts w:ascii="Times New Roman" w:eastAsia="宋体" w:hAnsi="Times New Roman" w:cs="Times New Roman" w:hint="eastAsia"/>
          <w:color w:val="222222"/>
        </w:rPr>
        <w:t>投标报名材料：须提交</w:t>
      </w:r>
      <w:r>
        <w:rPr>
          <w:rFonts w:ascii="Times New Roman" w:eastAsia="宋体" w:hAnsi="Times New Roman" w:cs="Times New Roman" w:hint="eastAsia"/>
          <w:color w:val="222222"/>
          <w:szCs w:val="24"/>
        </w:rPr>
        <w:t>投标报名表及</w:t>
      </w:r>
      <w:r>
        <w:rPr>
          <w:rFonts w:ascii="Times New Roman" w:eastAsia="宋体" w:hAnsi="Times New Roman" w:cs="Times New Roman" w:hint="eastAsia"/>
          <w:color w:val="222222"/>
        </w:rPr>
        <w:t>公司营业执照副本（或</w:t>
      </w:r>
      <w:r>
        <w:rPr>
          <w:rFonts w:ascii="Times New Roman" w:eastAsia="宋体" w:hAnsi="Times New Roman" w:cs="Times New Roman"/>
          <w:color w:val="222222"/>
        </w:rPr>
        <w:t>登记注册证明文件）</w:t>
      </w:r>
      <w:r>
        <w:rPr>
          <w:rFonts w:ascii="Times New Roman" w:eastAsia="宋体" w:hAnsi="Times New Roman" w:cs="Times New Roman" w:hint="eastAsia"/>
          <w:color w:val="222222"/>
        </w:rPr>
        <w:t>复印件（加盖公章）。</w:t>
      </w:r>
      <w:r>
        <w:rPr>
          <w:rFonts w:ascii="Times New Roman" w:eastAsia="宋体" w:hAnsi="Times New Roman" w:cs="Times New Roman" w:hint="eastAsia"/>
          <w:color w:val="222222"/>
          <w:szCs w:val="24"/>
        </w:rPr>
        <w:t>投标报名表下载链接：</w:t>
      </w:r>
      <w:r w:rsidR="00510D14" w:rsidRPr="00D177FB">
        <w:t>http://bidding.szu.edu.cn/listfile.asp</w:t>
      </w:r>
    </w:p>
    <w:p w14:paraId="3C042C4E" w14:textId="449386DE" w:rsidR="003E1436" w:rsidRDefault="005828AB">
      <w:pPr>
        <w:numPr>
          <w:ilvl w:val="0"/>
          <w:numId w:val="7"/>
        </w:numPr>
        <w:rPr>
          <w:rFonts w:ascii="宋体" w:eastAsia="宋体" w:hAnsi="宋体" w:cs="Times New Roman"/>
          <w:color w:val="222222"/>
          <w:sz w:val="24"/>
          <w:szCs w:val="24"/>
        </w:rPr>
      </w:pPr>
      <w:r>
        <w:rPr>
          <w:rFonts w:ascii="Times New Roman" w:eastAsia="宋体" w:hAnsi="Times New Roman" w:cs="Times New Roman" w:hint="eastAsia"/>
          <w:color w:val="222222"/>
          <w:szCs w:val="24"/>
        </w:rPr>
        <w:t>购买招标文件时间、地点及售价：受邀请</w:t>
      </w:r>
      <w:r>
        <w:rPr>
          <w:rFonts w:ascii="Times New Roman" w:eastAsia="宋体" w:hAnsi="Times New Roman" w:cs="Times New Roman"/>
          <w:color w:val="222222"/>
          <w:szCs w:val="24"/>
        </w:rPr>
        <w:t>的供应商</w:t>
      </w:r>
      <w:r>
        <w:rPr>
          <w:rFonts w:ascii="Times New Roman" w:eastAsia="宋体" w:hAnsi="Times New Roman" w:cs="Times New Roman" w:hint="eastAsia"/>
          <w:color w:val="222222"/>
          <w:szCs w:val="24"/>
        </w:rPr>
        <w:t>可从</w:t>
      </w:r>
      <w:r>
        <w:rPr>
          <w:rFonts w:ascii="Times New Roman" w:eastAsia="宋体" w:hAnsi="Times New Roman" w:cs="Times New Roman" w:hint="eastAsia"/>
          <w:color w:val="FF0000"/>
          <w:szCs w:val="24"/>
        </w:rPr>
        <w:t>201</w:t>
      </w:r>
      <w:r>
        <w:rPr>
          <w:rFonts w:ascii="Times New Roman" w:eastAsia="宋体" w:hAnsi="Times New Roman" w:cs="Times New Roman"/>
          <w:color w:val="FF0000"/>
          <w:szCs w:val="24"/>
        </w:rPr>
        <w:t>7</w:t>
      </w:r>
      <w:r>
        <w:rPr>
          <w:rFonts w:ascii="Times New Roman" w:eastAsia="宋体" w:hAnsi="Times New Roman" w:cs="Times New Roman" w:hint="eastAsia"/>
          <w:color w:val="FF0000"/>
          <w:szCs w:val="24"/>
        </w:rPr>
        <w:t>年</w:t>
      </w:r>
      <w:r w:rsidR="00C5077D">
        <w:rPr>
          <w:rFonts w:ascii="Times New Roman" w:eastAsia="宋体" w:hAnsi="Times New Roman" w:cs="Times New Roman" w:hint="eastAsia"/>
          <w:color w:val="FF0000"/>
          <w:szCs w:val="24"/>
        </w:rPr>
        <w:t>1</w:t>
      </w:r>
      <w:r w:rsidR="00C5077D">
        <w:rPr>
          <w:rFonts w:ascii="Times New Roman" w:eastAsia="宋体" w:hAnsi="Times New Roman" w:cs="Times New Roman"/>
          <w:color w:val="FF0000"/>
          <w:szCs w:val="24"/>
        </w:rPr>
        <w:t>0</w:t>
      </w:r>
      <w:r>
        <w:rPr>
          <w:rFonts w:ascii="Times New Roman" w:eastAsia="宋体" w:hAnsi="Times New Roman" w:cs="Times New Roman" w:hint="eastAsia"/>
          <w:color w:val="FF0000"/>
          <w:szCs w:val="24"/>
        </w:rPr>
        <w:t>月</w:t>
      </w:r>
      <w:r w:rsidR="00C5077D">
        <w:rPr>
          <w:rFonts w:ascii="Times New Roman" w:eastAsia="宋体" w:hAnsi="Times New Roman" w:cs="Times New Roman" w:hint="eastAsia"/>
          <w:color w:val="FF0000"/>
          <w:szCs w:val="24"/>
        </w:rPr>
        <w:t>20</w:t>
      </w:r>
      <w:r>
        <w:rPr>
          <w:rFonts w:ascii="Times New Roman" w:eastAsia="宋体" w:hAnsi="Times New Roman" w:cs="Times New Roman" w:hint="eastAsia"/>
          <w:color w:val="FF0000"/>
          <w:szCs w:val="24"/>
        </w:rPr>
        <w:t>日</w:t>
      </w:r>
      <w:r>
        <w:rPr>
          <w:rFonts w:ascii="Times New Roman" w:eastAsia="宋体" w:hAnsi="Times New Roman" w:cs="Times New Roman" w:hint="eastAsia"/>
          <w:color w:val="222222"/>
          <w:szCs w:val="24"/>
        </w:rPr>
        <w:t>起至</w:t>
      </w:r>
      <w:r>
        <w:rPr>
          <w:rFonts w:ascii="Times New Roman" w:eastAsia="宋体" w:hAnsi="Times New Roman" w:cs="Times New Roman" w:hint="eastAsia"/>
          <w:color w:val="FF0000"/>
          <w:szCs w:val="24"/>
        </w:rPr>
        <w:t>201</w:t>
      </w:r>
      <w:r>
        <w:rPr>
          <w:rFonts w:ascii="Times New Roman" w:eastAsia="宋体" w:hAnsi="Times New Roman" w:cs="Times New Roman"/>
          <w:color w:val="FF0000"/>
          <w:szCs w:val="24"/>
        </w:rPr>
        <w:t>7</w:t>
      </w:r>
      <w:r>
        <w:rPr>
          <w:rFonts w:ascii="Times New Roman" w:eastAsia="宋体" w:hAnsi="Times New Roman" w:cs="Times New Roman" w:hint="eastAsia"/>
          <w:color w:val="FF0000"/>
          <w:szCs w:val="24"/>
        </w:rPr>
        <w:t>年</w:t>
      </w:r>
      <w:r w:rsidR="00C5077D">
        <w:rPr>
          <w:rFonts w:ascii="Times New Roman" w:eastAsia="宋体" w:hAnsi="Times New Roman" w:cs="Times New Roman" w:hint="eastAsia"/>
          <w:color w:val="FF0000"/>
          <w:szCs w:val="24"/>
        </w:rPr>
        <w:t>10</w:t>
      </w:r>
      <w:r>
        <w:rPr>
          <w:rFonts w:ascii="Times New Roman" w:eastAsia="宋体" w:hAnsi="Times New Roman" w:cs="Times New Roman" w:hint="eastAsia"/>
          <w:color w:val="FF0000"/>
          <w:szCs w:val="24"/>
        </w:rPr>
        <w:t>月</w:t>
      </w:r>
      <w:r w:rsidR="00C5077D">
        <w:rPr>
          <w:rFonts w:ascii="Times New Roman" w:eastAsia="宋体" w:hAnsi="Times New Roman" w:cs="Times New Roman" w:hint="eastAsia"/>
          <w:color w:val="FF0000"/>
          <w:szCs w:val="24"/>
        </w:rPr>
        <w:t>30</w:t>
      </w:r>
      <w:r>
        <w:rPr>
          <w:rFonts w:ascii="Times New Roman" w:eastAsia="宋体" w:hAnsi="Times New Roman" w:cs="Times New Roman" w:hint="eastAsia"/>
          <w:color w:val="FF0000"/>
          <w:szCs w:val="24"/>
        </w:rPr>
        <w:t>日</w:t>
      </w:r>
      <w:r>
        <w:rPr>
          <w:rFonts w:ascii="Times New Roman" w:eastAsia="宋体" w:hAnsi="Times New Roman" w:cs="Times New Roman" w:hint="eastAsia"/>
          <w:color w:val="222222"/>
          <w:szCs w:val="24"/>
        </w:rPr>
        <w:t>每天（节假日除外）的</w:t>
      </w:r>
      <w:r>
        <w:rPr>
          <w:rFonts w:ascii="Times New Roman" w:eastAsia="宋体" w:hAnsi="Times New Roman" w:cs="Times New Roman" w:hint="eastAsia"/>
          <w:color w:val="222222"/>
          <w:szCs w:val="24"/>
        </w:rPr>
        <w:t>9:00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11:</w:t>
      </w:r>
      <w:r w:rsidR="001279B5">
        <w:rPr>
          <w:rFonts w:ascii="Times New Roman" w:eastAsia="宋体" w:hAnsi="Times New Roman" w:cs="Times New Roman"/>
          <w:color w:val="222222"/>
          <w:szCs w:val="24"/>
        </w:rPr>
        <w:t>30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14:</w:t>
      </w:r>
      <w:r w:rsidR="001279B5">
        <w:rPr>
          <w:rFonts w:ascii="Times New Roman" w:eastAsia="宋体" w:hAnsi="Times New Roman" w:cs="Times New Roman"/>
          <w:color w:val="222222"/>
          <w:szCs w:val="24"/>
        </w:rPr>
        <w:t>00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17:</w:t>
      </w:r>
      <w:r w:rsidR="00DF0A00">
        <w:rPr>
          <w:rFonts w:ascii="Times New Roman" w:eastAsia="宋体" w:hAnsi="Times New Roman" w:cs="Times New Roman"/>
          <w:color w:val="222222"/>
          <w:szCs w:val="24"/>
        </w:rPr>
        <w:t>00</w:t>
      </w:r>
      <w:r>
        <w:rPr>
          <w:rFonts w:ascii="Times New Roman" w:eastAsia="宋体" w:hAnsi="Times New Roman" w:cs="Times New Roman" w:hint="eastAsia"/>
          <w:color w:val="222222"/>
          <w:szCs w:val="24"/>
        </w:rPr>
        <w:t>在深圳大学招投标管理中心（地址：</w:t>
      </w:r>
      <w:r>
        <w:rPr>
          <w:rFonts w:ascii="Times New Roman" w:eastAsia="宋体" w:hAnsi="Times New Roman" w:cs="Times New Roman" w:hint="eastAsia"/>
          <w:color w:val="000000"/>
        </w:rPr>
        <w:t>深圳大学办公楼</w:t>
      </w:r>
      <w:r>
        <w:rPr>
          <w:rFonts w:ascii="Times New Roman" w:eastAsia="宋体" w:hAnsi="Times New Roman" w:cs="Times New Roman" w:hint="eastAsia"/>
          <w:color w:val="000000"/>
        </w:rPr>
        <w:t>2</w:t>
      </w:r>
      <w:r>
        <w:rPr>
          <w:rFonts w:ascii="Times New Roman" w:eastAsia="宋体" w:hAnsi="Times New Roman" w:cs="Times New Roman"/>
          <w:color w:val="000000"/>
        </w:rPr>
        <w:t>40</w:t>
      </w:r>
      <w:r>
        <w:rPr>
          <w:rFonts w:ascii="Times New Roman" w:eastAsia="宋体" w:hAnsi="Times New Roman" w:cs="Times New Roman" w:hint="eastAsia"/>
          <w:color w:val="000000"/>
        </w:rPr>
        <w:t>室</w:t>
      </w:r>
      <w:r>
        <w:rPr>
          <w:rFonts w:ascii="Times New Roman" w:eastAsia="宋体" w:hAnsi="Times New Roman" w:cs="Times New Roman" w:hint="eastAsia"/>
          <w:color w:val="222222"/>
          <w:szCs w:val="24"/>
        </w:rPr>
        <w:t>）得到进一步的信息、查阅或购买招标文件。本招标文件售价人民币</w:t>
      </w:r>
      <w:r>
        <w:rPr>
          <w:rFonts w:ascii="Times New Roman" w:eastAsia="宋体" w:hAnsi="Times New Roman" w:cs="Times New Roman" w:hint="eastAsia"/>
          <w:color w:val="222222"/>
          <w:szCs w:val="24"/>
        </w:rPr>
        <w:t>150</w:t>
      </w:r>
      <w:r>
        <w:rPr>
          <w:rFonts w:ascii="Times New Roman" w:eastAsia="宋体" w:hAnsi="Times New Roman" w:cs="Times New Roman" w:hint="eastAsia"/>
          <w:color w:val="222222"/>
          <w:szCs w:val="24"/>
        </w:rPr>
        <w:t>元。异地投标人报名可将公司营业执照、投标报名表和标书费付</w:t>
      </w:r>
      <w:r>
        <w:rPr>
          <w:rFonts w:ascii="Times New Roman" w:eastAsia="宋体" w:hAnsi="Times New Roman" w:cs="Times New Roman" w:hint="eastAsia"/>
          <w:color w:val="222222"/>
          <w:szCs w:val="24"/>
        </w:rPr>
        <w:lastRenderedPageBreak/>
        <w:t>款回执发至邮箱</w:t>
      </w:r>
      <w:r>
        <w:rPr>
          <w:rFonts w:ascii="Times New Roman" w:eastAsia="宋体" w:hAnsi="Times New Roman" w:cs="Times New Roman" w:hint="eastAsia"/>
          <w:color w:val="222222"/>
          <w:szCs w:val="24"/>
        </w:rPr>
        <w:t>suncong@szu.edu.cn</w:t>
      </w:r>
      <w:r>
        <w:rPr>
          <w:rFonts w:ascii="Times New Roman" w:eastAsia="宋体" w:hAnsi="Times New Roman" w:cs="Times New Roman" w:hint="eastAsia"/>
          <w:color w:val="222222"/>
          <w:szCs w:val="24"/>
        </w:rPr>
        <w:t>。标书费缴纳至深圳大学基本账户：</w:t>
      </w:r>
    </w:p>
    <w:p w14:paraId="0724862E" w14:textId="77777777" w:rsidR="003E1436" w:rsidRDefault="005828AB">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户名：深圳大学</w:t>
      </w:r>
    </w:p>
    <w:p w14:paraId="1F3C3E06" w14:textId="77777777" w:rsidR="003E1436" w:rsidRDefault="005828AB">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开户行：中国银行深圳深大支行</w:t>
      </w:r>
    </w:p>
    <w:p w14:paraId="65241F34" w14:textId="77777777" w:rsidR="003E1436" w:rsidRDefault="005828AB">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账号：</w:t>
      </w:r>
      <w:r>
        <w:rPr>
          <w:rFonts w:ascii="Times New Roman" w:eastAsia="宋体" w:hAnsi="Times New Roman" w:cs="Times New Roman"/>
          <w:color w:val="222222"/>
          <w:szCs w:val="24"/>
        </w:rPr>
        <w:t>748467064612</w:t>
      </w:r>
    </w:p>
    <w:p w14:paraId="35CE027B" w14:textId="77777777" w:rsidR="003E1436" w:rsidRDefault="005828AB">
      <w:pPr>
        <w:ind w:left="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并在转账单上备注</w:t>
      </w:r>
      <w:r>
        <w:rPr>
          <w:rFonts w:ascii="Times New Roman" w:eastAsia="宋体" w:hAnsi="Times New Roman" w:cs="Times New Roman" w:hint="eastAsia"/>
          <w:color w:val="222222"/>
          <w:szCs w:val="24"/>
        </w:rPr>
        <w:t xml:space="preserve"> </w:t>
      </w:r>
      <w:r>
        <w:rPr>
          <w:rFonts w:ascii="Times New Roman" w:eastAsia="宋体" w:hAnsi="Times New Roman" w:cs="Times New Roman" w:hint="eastAsia"/>
          <w:color w:val="222222"/>
          <w:szCs w:val="24"/>
        </w:rPr>
        <w:t>“项目编号”。</w:t>
      </w:r>
    </w:p>
    <w:p w14:paraId="3B41F470" w14:textId="4D50933C"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所有投标文件应于</w:t>
      </w:r>
      <w:r>
        <w:rPr>
          <w:rFonts w:ascii="宋体" w:eastAsia="宋体" w:hAnsi="宋体" w:cs="宋体" w:hint="eastAsia"/>
          <w:color w:val="FF0000"/>
          <w:kern w:val="0"/>
          <w:szCs w:val="21"/>
        </w:rPr>
        <w:t>2</w:t>
      </w:r>
      <w:r>
        <w:rPr>
          <w:rFonts w:ascii="宋体" w:eastAsia="宋体" w:hAnsi="宋体" w:cs="宋体"/>
          <w:color w:val="FF0000"/>
          <w:kern w:val="0"/>
          <w:szCs w:val="21"/>
        </w:rPr>
        <w:t>017</w:t>
      </w:r>
      <w:r>
        <w:rPr>
          <w:rFonts w:ascii="宋体" w:eastAsia="宋体" w:hAnsi="宋体" w:cs="宋体" w:hint="eastAsia"/>
          <w:color w:val="FF0000"/>
          <w:kern w:val="0"/>
          <w:szCs w:val="21"/>
        </w:rPr>
        <w:t>年</w:t>
      </w:r>
      <w:r w:rsidR="00C5077D">
        <w:rPr>
          <w:rFonts w:ascii="宋体" w:eastAsia="宋体" w:hAnsi="宋体" w:cs="宋体" w:hint="eastAsia"/>
          <w:color w:val="FF0000"/>
          <w:kern w:val="0"/>
          <w:szCs w:val="21"/>
        </w:rPr>
        <w:t>10</w:t>
      </w:r>
      <w:r>
        <w:rPr>
          <w:rFonts w:ascii="宋体" w:eastAsia="宋体" w:hAnsi="宋体" w:cs="宋体"/>
          <w:color w:val="FF0000"/>
          <w:kern w:val="0"/>
          <w:szCs w:val="21"/>
        </w:rPr>
        <w:t>月</w:t>
      </w:r>
      <w:r w:rsidR="00C5077D">
        <w:rPr>
          <w:rFonts w:ascii="宋体" w:eastAsia="宋体" w:hAnsi="宋体" w:cs="宋体" w:hint="eastAsia"/>
          <w:color w:val="FF0000"/>
          <w:kern w:val="0"/>
          <w:szCs w:val="21"/>
        </w:rPr>
        <w:t>31</w:t>
      </w:r>
      <w:r>
        <w:rPr>
          <w:rFonts w:ascii="宋体" w:eastAsia="宋体" w:hAnsi="宋体" w:cs="宋体"/>
          <w:color w:val="FF0000"/>
          <w:kern w:val="0"/>
          <w:szCs w:val="21"/>
        </w:rPr>
        <w:t>日</w:t>
      </w:r>
      <w:r w:rsidR="00DF0A00">
        <w:rPr>
          <w:rFonts w:ascii="宋体" w:eastAsia="宋体" w:hAnsi="宋体" w:cs="宋体" w:hint="eastAsia"/>
          <w:color w:val="FF0000"/>
          <w:kern w:val="0"/>
          <w:szCs w:val="21"/>
        </w:rPr>
        <w:t>（星期</w:t>
      </w:r>
      <w:r w:rsidR="00C5077D">
        <w:rPr>
          <w:rFonts w:ascii="宋体" w:eastAsia="宋体" w:hAnsi="宋体" w:cs="宋体" w:hint="eastAsia"/>
          <w:color w:val="FF0000"/>
          <w:kern w:val="0"/>
          <w:szCs w:val="21"/>
        </w:rPr>
        <w:t>二</w:t>
      </w:r>
      <w:r w:rsidR="00DF0A00">
        <w:rPr>
          <w:rFonts w:ascii="宋体" w:eastAsia="宋体" w:hAnsi="宋体" w:cs="宋体" w:hint="eastAsia"/>
          <w:color w:val="FF0000"/>
          <w:kern w:val="0"/>
          <w:szCs w:val="21"/>
        </w:rPr>
        <w:t>）</w:t>
      </w:r>
      <w:r>
        <w:rPr>
          <w:rFonts w:ascii="宋体" w:eastAsia="宋体" w:hAnsi="宋体" w:cs="Times New Roman" w:hint="eastAsia"/>
          <w:color w:val="FF0000"/>
          <w:szCs w:val="21"/>
        </w:rPr>
        <w:t>1</w:t>
      </w:r>
      <w:r w:rsidR="00C5077D">
        <w:rPr>
          <w:rFonts w:ascii="宋体" w:eastAsia="宋体" w:hAnsi="宋体" w:cs="Times New Roman"/>
          <w:color w:val="FF0000"/>
          <w:szCs w:val="21"/>
        </w:rPr>
        <w:t>0</w:t>
      </w:r>
      <w:r>
        <w:rPr>
          <w:rFonts w:ascii="宋体" w:eastAsia="宋体" w:hAnsi="宋体" w:cs="Times New Roman" w:hint="eastAsia"/>
          <w:color w:val="FF0000"/>
          <w:szCs w:val="21"/>
        </w:rPr>
        <w:t>:00</w:t>
      </w:r>
      <w:r>
        <w:rPr>
          <w:rFonts w:ascii="宋体" w:eastAsia="宋体" w:hAnsi="宋体" w:cs="宋体" w:hint="eastAsia"/>
          <w:kern w:val="0"/>
          <w:szCs w:val="21"/>
        </w:rPr>
        <w:t xml:space="preserve"> (北京时间)之前</w:t>
      </w:r>
      <w:r>
        <w:rPr>
          <w:rFonts w:ascii="宋体" w:eastAsia="宋体" w:hAnsi="宋体" w:cs="宋体" w:hint="eastAsia"/>
          <w:color w:val="000000"/>
          <w:kern w:val="0"/>
          <w:szCs w:val="21"/>
        </w:rPr>
        <w:t>递交到深圳大学招投标管理中心。</w:t>
      </w:r>
      <w:r>
        <w:rPr>
          <w:rFonts w:ascii="宋体" w:eastAsia="宋体" w:hAnsi="宋体" w:cs="宋体" w:hint="eastAsia"/>
          <w:color w:val="222222"/>
          <w:kern w:val="0"/>
          <w:szCs w:val="21"/>
        </w:rPr>
        <w:t>逾期或未按招标文件要求提交投标保证金的投标文件恕不接受。</w:t>
      </w:r>
    </w:p>
    <w:p w14:paraId="6C4B38AA" w14:textId="17C167BF" w:rsidR="003E1436" w:rsidRDefault="005828AB">
      <w:pPr>
        <w:widowControl/>
        <w:numPr>
          <w:ilvl w:val="0"/>
          <w:numId w:val="7"/>
        </w:numPr>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开标时间和地点：</w:t>
      </w:r>
      <w:r>
        <w:rPr>
          <w:rFonts w:ascii="宋体" w:eastAsia="宋体" w:hAnsi="宋体" w:cs="宋体" w:hint="eastAsia"/>
          <w:kern w:val="0"/>
          <w:szCs w:val="21"/>
        </w:rPr>
        <w:br/>
        <w:t>定于</w:t>
      </w:r>
      <w:r>
        <w:rPr>
          <w:rFonts w:ascii="宋体" w:eastAsia="宋体" w:hAnsi="宋体" w:cs="宋体" w:hint="eastAsia"/>
          <w:color w:val="FF0000"/>
          <w:kern w:val="0"/>
          <w:szCs w:val="21"/>
        </w:rPr>
        <w:t xml:space="preserve"> 2017年</w:t>
      </w:r>
      <w:r w:rsidR="00C5077D">
        <w:rPr>
          <w:rFonts w:ascii="宋体" w:eastAsia="宋体" w:hAnsi="宋体" w:cs="宋体" w:hint="eastAsia"/>
          <w:color w:val="FF0000"/>
          <w:kern w:val="0"/>
          <w:szCs w:val="21"/>
        </w:rPr>
        <w:t>10</w:t>
      </w:r>
      <w:r>
        <w:rPr>
          <w:rFonts w:ascii="宋体" w:eastAsia="宋体" w:hAnsi="宋体" w:cs="宋体"/>
          <w:color w:val="FF0000"/>
          <w:kern w:val="0"/>
          <w:szCs w:val="21"/>
        </w:rPr>
        <w:t>月</w:t>
      </w:r>
      <w:r w:rsidR="00C5077D">
        <w:rPr>
          <w:rFonts w:ascii="宋体" w:eastAsia="宋体" w:hAnsi="宋体" w:cs="宋体" w:hint="eastAsia"/>
          <w:color w:val="FF0000"/>
          <w:kern w:val="0"/>
          <w:szCs w:val="21"/>
        </w:rPr>
        <w:t>31</w:t>
      </w:r>
      <w:r>
        <w:rPr>
          <w:rFonts w:ascii="宋体" w:eastAsia="宋体" w:hAnsi="宋体" w:cs="宋体"/>
          <w:color w:val="FF0000"/>
          <w:kern w:val="0"/>
          <w:szCs w:val="21"/>
        </w:rPr>
        <w:t>日</w:t>
      </w:r>
      <w:r w:rsidR="00DF0A00">
        <w:rPr>
          <w:rFonts w:ascii="宋体" w:eastAsia="宋体" w:hAnsi="宋体" w:cs="宋体" w:hint="eastAsia"/>
          <w:color w:val="FF0000"/>
          <w:kern w:val="0"/>
          <w:szCs w:val="21"/>
        </w:rPr>
        <w:t>（星期</w:t>
      </w:r>
      <w:r w:rsidR="00C5077D">
        <w:rPr>
          <w:rFonts w:ascii="宋体" w:eastAsia="宋体" w:hAnsi="宋体" w:cs="宋体" w:hint="eastAsia"/>
          <w:color w:val="FF0000"/>
          <w:kern w:val="0"/>
          <w:szCs w:val="21"/>
        </w:rPr>
        <w:t>二</w:t>
      </w:r>
      <w:r w:rsidR="00DF0A00">
        <w:rPr>
          <w:rFonts w:ascii="宋体" w:eastAsia="宋体" w:hAnsi="宋体" w:cs="宋体" w:hint="eastAsia"/>
          <w:color w:val="FF0000"/>
          <w:kern w:val="0"/>
          <w:szCs w:val="21"/>
        </w:rPr>
        <w:t>）</w:t>
      </w:r>
      <w:r>
        <w:rPr>
          <w:rFonts w:ascii="宋体" w:eastAsia="宋体" w:hAnsi="宋体" w:cs="Times New Roman" w:hint="eastAsia"/>
          <w:color w:val="FF0000"/>
          <w:szCs w:val="21"/>
        </w:rPr>
        <w:t>1</w:t>
      </w:r>
      <w:r w:rsidR="00C5077D">
        <w:rPr>
          <w:rFonts w:ascii="宋体" w:eastAsia="宋体" w:hAnsi="宋体" w:cs="Times New Roman"/>
          <w:color w:val="FF0000"/>
          <w:szCs w:val="21"/>
        </w:rPr>
        <w:t>0</w:t>
      </w:r>
      <w:r>
        <w:rPr>
          <w:rFonts w:ascii="宋体" w:eastAsia="宋体" w:hAnsi="宋体" w:cs="Times New Roman" w:hint="eastAsia"/>
          <w:color w:val="FF0000"/>
          <w:szCs w:val="21"/>
        </w:rPr>
        <w:t>:00</w:t>
      </w:r>
      <w:r>
        <w:rPr>
          <w:rFonts w:ascii="宋体" w:eastAsia="宋体" w:hAnsi="宋体" w:cs="宋体" w:hint="eastAsia"/>
          <w:kern w:val="0"/>
          <w:szCs w:val="21"/>
        </w:rPr>
        <w:t xml:space="preserve"> (北京时间)，在深圳大学招投标管理中心公开开标。</w:t>
      </w:r>
      <w:r>
        <w:rPr>
          <w:rFonts w:ascii="宋体" w:eastAsia="宋体" w:hAnsi="宋体" w:cs="宋体" w:hint="eastAsia"/>
          <w:color w:val="000000"/>
          <w:kern w:val="0"/>
          <w:szCs w:val="21"/>
        </w:rPr>
        <w:t>开标室：</w:t>
      </w:r>
      <w:r>
        <w:rPr>
          <w:rFonts w:ascii="宋体" w:eastAsia="宋体" w:hAnsi="宋体" w:cs="宋体" w:hint="eastAsia"/>
          <w:color w:val="FF0000"/>
          <w:kern w:val="0"/>
          <w:szCs w:val="21"/>
        </w:rPr>
        <w:t>深圳大学办公楼2</w:t>
      </w:r>
      <w:r>
        <w:rPr>
          <w:rFonts w:ascii="宋体" w:eastAsia="宋体" w:hAnsi="宋体" w:cs="宋体"/>
          <w:color w:val="FF0000"/>
          <w:kern w:val="0"/>
          <w:szCs w:val="21"/>
        </w:rPr>
        <w:t>41</w:t>
      </w:r>
      <w:r>
        <w:rPr>
          <w:rFonts w:ascii="宋体" w:eastAsia="宋体" w:hAnsi="宋体" w:cs="宋体" w:hint="eastAsia"/>
          <w:color w:val="FF0000"/>
          <w:kern w:val="0"/>
          <w:szCs w:val="21"/>
        </w:rPr>
        <w:t>室</w:t>
      </w:r>
      <w:r>
        <w:rPr>
          <w:rFonts w:ascii="宋体" w:eastAsia="宋体" w:hAnsi="宋体" w:cs="宋体" w:hint="eastAsia"/>
          <w:color w:val="000000"/>
          <w:kern w:val="0"/>
          <w:szCs w:val="21"/>
        </w:rPr>
        <w:t>。届时请参加投标的代表出席开标仪式（投标文件直接送至开标地点）。</w:t>
      </w:r>
    </w:p>
    <w:p w14:paraId="1CC9B2A4" w14:textId="77777777" w:rsidR="003E1436" w:rsidRDefault="005828AB">
      <w:pPr>
        <w:widowControl/>
        <w:numPr>
          <w:ilvl w:val="0"/>
          <w:numId w:val="7"/>
        </w:numPr>
        <w:spacing w:line="240" w:lineRule="atLeast"/>
        <w:jc w:val="left"/>
        <w:rPr>
          <w:rFonts w:ascii="宋体" w:eastAsia="宋体" w:hAnsi="宋体" w:cs="宋体"/>
          <w:kern w:val="0"/>
          <w:szCs w:val="21"/>
        </w:rPr>
      </w:pPr>
      <w:r>
        <w:rPr>
          <w:rFonts w:ascii="宋体" w:eastAsia="宋体" w:hAnsi="宋体" w:cs="宋体" w:hint="eastAsia"/>
          <w:kern w:val="0"/>
          <w:szCs w:val="21"/>
        </w:rPr>
        <w:t>交纳投标保证金：</w:t>
      </w:r>
    </w:p>
    <w:p w14:paraId="00D7122D" w14:textId="77777777" w:rsidR="003E1436" w:rsidRDefault="005828AB">
      <w:pPr>
        <w:spacing w:line="240" w:lineRule="atLeast"/>
        <w:ind w:firstLineChars="200" w:firstLine="420"/>
        <w:rPr>
          <w:rFonts w:ascii="宋体" w:eastAsia="宋体" w:hAnsi="宋体" w:cs="宋体"/>
          <w:kern w:val="0"/>
          <w:szCs w:val="21"/>
        </w:rPr>
      </w:pPr>
      <w:r>
        <w:rPr>
          <w:rFonts w:ascii="宋体" w:eastAsia="宋体" w:hAnsi="宋体" w:cs="宋体" w:hint="eastAsia"/>
          <w:kern w:val="0"/>
          <w:szCs w:val="21"/>
        </w:rPr>
        <w:t>1）投标保证金为10000元；已经交纳年度投标保证金的供应商不需交纳。</w:t>
      </w:r>
    </w:p>
    <w:p w14:paraId="55E0FE98" w14:textId="77777777" w:rsidR="003E1436" w:rsidRDefault="005828AB">
      <w:pPr>
        <w:spacing w:line="240" w:lineRule="atLeast"/>
        <w:ind w:leftChars="200" w:left="735" w:hangingChars="150" w:hanging="315"/>
        <w:rPr>
          <w:rFonts w:ascii="宋体" w:eastAsia="宋体" w:hAnsi="宋体" w:cs="宋体"/>
          <w:kern w:val="0"/>
          <w:szCs w:val="21"/>
        </w:rPr>
      </w:pPr>
      <w:r>
        <w:rPr>
          <w:rFonts w:ascii="宋体" w:eastAsia="宋体" w:hAnsi="宋体" w:cs="宋体" w:hint="eastAsia"/>
          <w:kern w:val="0"/>
          <w:szCs w:val="21"/>
        </w:rPr>
        <w:t>2）投标保证金必须在项目开标前一个工作日到账。</w:t>
      </w:r>
    </w:p>
    <w:p w14:paraId="3393FA8B" w14:textId="77777777" w:rsidR="003E1436" w:rsidRDefault="005828AB">
      <w:pPr>
        <w:spacing w:line="240" w:lineRule="atLeast"/>
        <w:ind w:leftChars="200" w:left="735" w:hangingChars="150" w:hanging="315"/>
        <w:rPr>
          <w:rFonts w:ascii="宋体" w:eastAsia="宋体" w:hAnsi="宋体" w:cs="宋体"/>
          <w:kern w:val="0"/>
          <w:szCs w:val="21"/>
        </w:rPr>
      </w:pPr>
      <w:r>
        <w:rPr>
          <w:rFonts w:ascii="宋体" w:eastAsia="宋体" w:hAnsi="宋体" w:cs="宋体" w:hint="eastAsia"/>
          <w:kern w:val="0"/>
          <w:szCs w:val="21"/>
        </w:rPr>
        <w:t>3）交纳投标保证金应一律从投标供应商账户转出,否则按隐瞒真实情况，提供虚假资料处理。</w:t>
      </w:r>
      <w:r>
        <w:rPr>
          <w:rFonts w:ascii="宋体" w:eastAsia="宋体" w:hAnsi="宋体" w:cs="Times New Roman" w:hint="eastAsia"/>
          <w:szCs w:val="21"/>
        </w:rPr>
        <w:t>不得</w:t>
      </w:r>
      <w:r>
        <w:rPr>
          <w:rFonts w:ascii="宋体" w:eastAsia="宋体" w:hAnsi="宋体" w:cs="Times New Roman"/>
          <w:szCs w:val="21"/>
        </w:rPr>
        <w:t>采用</w:t>
      </w:r>
      <w:r>
        <w:rPr>
          <w:rFonts w:ascii="宋体" w:eastAsia="宋体" w:hAnsi="宋体" w:cs="Times New Roman" w:hint="eastAsia"/>
          <w:szCs w:val="21"/>
        </w:rPr>
        <w:t>现金汇款、个人银行结算账户转出和第三方代交等方式</w:t>
      </w:r>
      <w:r>
        <w:rPr>
          <w:rFonts w:ascii="宋体" w:eastAsia="宋体" w:hAnsi="宋体" w:cs="宋体" w:hint="eastAsia"/>
          <w:kern w:val="0"/>
          <w:szCs w:val="21"/>
        </w:rPr>
        <w:t>。</w:t>
      </w:r>
    </w:p>
    <w:p w14:paraId="4EFF65F6" w14:textId="77777777" w:rsidR="003E1436" w:rsidRDefault="005828AB">
      <w:pPr>
        <w:ind w:firstLineChars="200" w:firstLine="420"/>
        <w:rPr>
          <w:rFonts w:ascii="宋体" w:eastAsia="宋体" w:hAnsi="宋体" w:cs="Times New Roman"/>
          <w:szCs w:val="21"/>
          <w:u w:val="single"/>
        </w:rPr>
      </w:pPr>
      <w:r>
        <w:rPr>
          <w:rFonts w:ascii="宋体" w:eastAsia="宋体" w:hAnsi="宋体" w:cs="宋体" w:hint="eastAsia"/>
          <w:kern w:val="0"/>
          <w:szCs w:val="21"/>
        </w:rPr>
        <w:t>4）投标保证金账户信息：</w:t>
      </w:r>
    </w:p>
    <w:p w14:paraId="36F76270" w14:textId="77777777" w:rsidR="003E1436" w:rsidRDefault="005828AB">
      <w:pPr>
        <w:spacing w:line="276" w:lineRule="auto"/>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 xml:space="preserve">户    名：深圳大学 </w:t>
      </w:r>
    </w:p>
    <w:p w14:paraId="4B8834E2" w14:textId="77777777" w:rsidR="003E1436" w:rsidRDefault="005828AB">
      <w:pPr>
        <w:spacing w:line="276" w:lineRule="auto"/>
        <w:ind w:firstLineChars="393" w:firstLine="829"/>
        <w:rPr>
          <w:rFonts w:ascii="宋体" w:eastAsia="宋体" w:hAnsi="宋体" w:cs="宋体"/>
          <w:b/>
          <w:kern w:val="0"/>
          <w:szCs w:val="21"/>
          <w:u w:val="single"/>
        </w:rPr>
      </w:pPr>
      <w:proofErr w:type="gramStart"/>
      <w:r>
        <w:rPr>
          <w:rFonts w:ascii="宋体" w:eastAsia="宋体" w:hAnsi="宋体" w:cs="宋体" w:hint="eastAsia"/>
          <w:b/>
          <w:kern w:val="0"/>
          <w:szCs w:val="21"/>
          <w:u w:val="single"/>
        </w:rPr>
        <w:t>账</w:t>
      </w:r>
      <w:proofErr w:type="gramEnd"/>
      <w:r>
        <w:rPr>
          <w:rFonts w:ascii="宋体" w:eastAsia="宋体" w:hAnsi="宋体" w:cs="宋体" w:hint="eastAsia"/>
          <w:b/>
          <w:kern w:val="0"/>
          <w:szCs w:val="21"/>
          <w:u w:val="single"/>
        </w:rPr>
        <w:t xml:space="preserve">    户：</w:t>
      </w:r>
      <w:r>
        <w:rPr>
          <w:rFonts w:ascii="宋体" w:eastAsia="宋体" w:hAnsi="宋体" w:cs="宋体"/>
          <w:b/>
          <w:kern w:val="0"/>
          <w:szCs w:val="21"/>
          <w:u w:val="single"/>
        </w:rPr>
        <w:t>748467064612</w:t>
      </w:r>
    </w:p>
    <w:p w14:paraId="4361A5E8" w14:textId="77777777" w:rsidR="003E1436" w:rsidRDefault="005828AB">
      <w:pPr>
        <w:spacing w:line="276" w:lineRule="auto"/>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开户银行：中国银行深圳深大支行</w:t>
      </w:r>
    </w:p>
    <w:p w14:paraId="14268D06" w14:textId="77777777" w:rsidR="003E1436" w:rsidRDefault="005828AB">
      <w:pPr>
        <w:spacing w:line="260" w:lineRule="exact"/>
        <w:rPr>
          <w:rFonts w:ascii="宋体" w:eastAsia="宋体" w:hAnsi="宋体" w:cs="Times New Roman"/>
          <w:szCs w:val="21"/>
          <w:u w:val="single"/>
        </w:rPr>
      </w:pPr>
      <w:r>
        <w:rPr>
          <w:rFonts w:ascii="宋体" w:eastAsia="宋体" w:hAnsi="宋体" w:cs="宋体" w:hint="eastAsia"/>
          <w:kern w:val="0"/>
          <w:szCs w:val="21"/>
        </w:rPr>
        <w:t>5）转账汇款时请在备注中填写：投标保证金：项目编号。</w:t>
      </w:r>
    </w:p>
    <w:p w14:paraId="25FCED8E" w14:textId="77777777" w:rsidR="003E1436" w:rsidRDefault="005828AB" w:rsidP="00795D8C">
      <w:pPr>
        <w:spacing w:beforeLines="50" w:before="231" w:line="260" w:lineRule="exact"/>
        <w:jc w:val="right"/>
        <w:rPr>
          <w:rFonts w:ascii="宋体" w:eastAsia="宋体" w:hAnsi="宋体" w:cs="Times New Roman"/>
          <w:color w:val="000000"/>
          <w:sz w:val="24"/>
        </w:rPr>
      </w:pPr>
      <w:r>
        <w:rPr>
          <w:rFonts w:ascii="宋体" w:eastAsia="宋体" w:hAnsi="宋体" w:cs="Times New Roman" w:hint="eastAsia"/>
          <w:kern w:val="0"/>
          <w:szCs w:val="21"/>
        </w:rPr>
        <w:t xml:space="preserve">                                           </w:t>
      </w:r>
      <w:bookmarkStart w:id="17" w:name="投标邀请书"/>
      <w:r>
        <w:rPr>
          <w:rFonts w:ascii="Times New Roman" w:eastAsia="宋体" w:hAnsi="Times New Roman" w:cs="Times New Roman" w:hint="eastAsia"/>
          <w:color w:val="000000"/>
        </w:rPr>
        <w:t>招标机构名称：深圳大学招投标管理中心</w:t>
      </w:r>
      <w:r>
        <w:rPr>
          <w:rFonts w:ascii="Times New Roman" w:eastAsia="宋体" w:hAnsi="Times New Roman" w:cs="Times New Roman" w:hint="eastAsia"/>
          <w:color w:val="000000"/>
        </w:rPr>
        <w:t xml:space="preserve"> </w:t>
      </w:r>
    </w:p>
    <w:p w14:paraId="73323A46" w14:textId="77777777" w:rsidR="003E1436" w:rsidRDefault="005828AB" w:rsidP="00795D8C">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联</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系</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人：劳老师</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电话：（</w:t>
      </w:r>
      <w:r>
        <w:rPr>
          <w:rFonts w:ascii="Times New Roman" w:eastAsia="宋体" w:hAnsi="Times New Roman" w:cs="Times New Roman" w:hint="eastAsia"/>
          <w:color w:val="000000"/>
        </w:rPr>
        <w:t>0755</w:t>
      </w:r>
      <w:r>
        <w:rPr>
          <w:rFonts w:ascii="Times New Roman" w:eastAsia="宋体" w:hAnsi="Times New Roman" w:cs="Times New Roman" w:hint="eastAsia"/>
          <w:color w:val="000000"/>
        </w:rPr>
        <w:t>）</w:t>
      </w:r>
      <w:r>
        <w:rPr>
          <w:rFonts w:ascii="Times New Roman" w:eastAsia="宋体" w:hAnsi="Times New Roman" w:cs="Times New Roman" w:hint="eastAsia"/>
          <w:color w:val="000000"/>
        </w:rPr>
        <w:t>2653 1103</w:t>
      </w:r>
    </w:p>
    <w:p w14:paraId="68F27987" w14:textId="77777777" w:rsidR="003E1436" w:rsidRDefault="005828AB" w:rsidP="00795D8C">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招投标投诉电话：</w:t>
      </w:r>
      <w:r>
        <w:rPr>
          <w:rFonts w:ascii="Times New Roman" w:eastAsia="宋体" w:hAnsi="Times New Roman" w:cs="Times New Roman" w:hint="eastAsia"/>
          <w:color w:val="000000"/>
        </w:rPr>
        <w:t xml:space="preserve">0755-26535738  </w:t>
      </w:r>
      <w:r>
        <w:rPr>
          <w:rFonts w:ascii="Times New Roman" w:eastAsia="宋体" w:hAnsi="Times New Roman" w:cs="Times New Roman" w:hint="eastAsia"/>
          <w:color w:val="000000"/>
        </w:rPr>
        <w:t>投诉邮箱：</w:t>
      </w:r>
      <w:hyperlink r:id="rId8" w:history="1">
        <w:r>
          <w:rPr>
            <w:rFonts w:ascii="Times New Roman" w:eastAsia="宋体" w:hAnsi="Times New Roman" w:cs="Times New Roman" w:hint="eastAsia"/>
            <w:color w:val="0000FF"/>
            <w:u w:val="single"/>
          </w:rPr>
          <w:t>CHENJC@SZU.EDU.CN</w:t>
        </w:r>
      </w:hyperlink>
    </w:p>
    <w:p w14:paraId="392D11AD" w14:textId="77777777" w:rsidR="003E1436" w:rsidRDefault="005828AB" w:rsidP="00795D8C">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受理单位</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深圳大学招投标管理中心</w:t>
      </w:r>
    </w:p>
    <w:p w14:paraId="110BE754" w14:textId="77777777" w:rsidR="003E1436" w:rsidRDefault="005828AB" w:rsidP="00795D8C">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纪委监督电话：</w:t>
      </w:r>
      <w:r>
        <w:rPr>
          <w:rFonts w:ascii="Times New Roman" w:eastAsia="宋体" w:hAnsi="Times New Roman" w:cs="Times New Roman" w:hint="eastAsia"/>
          <w:color w:val="000000"/>
        </w:rPr>
        <w:t>(0755)2653 4925</w:t>
      </w:r>
      <w:bookmarkEnd w:id="17"/>
    </w:p>
    <w:p w14:paraId="10B62DF4" w14:textId="77777777" w:rsidR="003E1436" w:rsidRDefault="003E1436">
      <w:pPr>
        <w:spacing w:line="260" w:lineRule="exact"/>
        <w:rPr>
          <w:rFonts w:ascii="宋体" w:eastAsia="宋体" w:hAnsi="宋体" w:cs="Times New Roman"/>
          <w:kern w:val="0"/>
          <w:szCs w:val="21"/>
        </w:rPr>
      </w:pPr>
    </w:p>
    <w:p w14:paraId="380D921A" w14:textId="77777777" w:rsidR="003E1436" w:rsidRDefault="005828AB">
      <w:pPr>
        <w:spacing w:line="260" w:lineRule="exact"/>
        <w:jc w:val="right"/>
        <w:rPr>
          <w:rFonts w:ascii="宋体" w:eastAsia="宋体" w:hAnsi="宋体" w:cs="Times New Roman"/>
          <w:szCs w:val="21"/>
        </w:rPr>
      </w:pPr>
      <w:r>
        <w:rPr>
          <w:rFonts w:ascii="宋体" w:eastAsia="宋体" w:hAnsi="宋体" w:cs="Times New Roman" w:hint="eastAsia"/>
          <w:kern w:val="0"/>
          <w:szCs w:val="21"/>
        </w:rPr>
        <w:t>深圳大学招投标管理中心</w:t>
      </w:r>
      <w:r>
        <w:rPr>
          <w:rFonts w:ascii="宋体" w:eastAsia="宋体" w:hAnsi="宋体" w:cs="Times New Roman"/>
          <w:szCs w:val="21"/>
        </w:rPr>
        <w:t xml:space="preserve"> </w:t>
      </w:r>
    </w:p>
    <w:p w14:paraId="7BAACC94" w14:textId="25585781" w:rsidR="003E1436" w:rsidRDefault="005828AB">
      <w:pPr>
        <w:wordWrap w:val="0"/>
        <w:spacing w:line="260" w:lineRule="exact"/>
        <w:jc w:val="right"/>
        <w:rPr>
          <w:rFonts w:ascii="宋体" w:eastAsia="宋体" w:hAnsi="宋体" w:cs="Times New Roman"/>
          <w:szCs w:val="21"/>
        </w:rPr>
      </w:pPr>
      <w:r>
        <w:rPr>
          <w:rFonts w:ascii="宋体" w:eastAsia="宋体" w:hAnsi="宋体" w:cs="Times New Roman" w:hint="eastAsia"/>
          <w:szCs w:val="21"/>
        </w:rPr>
        <w:t>201</w:t>
      </w:r>
      <w:r>
        <w:rPr>
          <w:rFonts w:ascii="宋体" w:eastAsia="宋体" w:hAnsi="宋体" w:cs="Times New Roman"/>
          <w:szCs w:val="21"/>
        </w:rPr>
        <w:t>7</w:t>
      </w:r>
      <w:r>
        <w:rPr>
          <w:rFonts w:ascii="宋体" w:eastAsia="宋体" w:hAnsi="宋体" w:cs="Times New Roman" w:hint="eastAsia"/>
          <w:szCs w:val="21"/>
        </w:rPr>
        <w:t>年</w:t>
      </w:r>
      <w:r w:rsidR="004E6CE2">
        <w:rPr>
          <w:rFonts w:ascii="宋体" w:eastAsia="宋体" w:hAnsi="宋体" w:cs="Times New Roman" w:hint="eastAsia"/>
          <w:szCs w:val="21"/>
        </w:rPr>
        <w:t>10</w:t>
      </w:r>
      <w:r>
        <w:rPr>
          <w:rFonts w:ascii="宋体" w:eastAsia="宋体" w:hAnsi="宋体" w:cs="Times New Roman" w:hint="eastAsia"/>
          <w:szCs w:val="21"/>
        </w:rPr>
        <w:t>月</w:t>
      </w:r>
      <w:r w:rsidR="004E6CE2">
        <w:rPr>
          <w:rFonts w:ascii="宋体" w:eastAsia="宋体" w:hAnsi="宋体" w:cs="Times New Roman" w:hint="eastAsia"/>
          <w:szCs w:val="21"/>
        </w:rPr>
        <w:t>20</w:t>
      </w:r>
      <w:bookmarkStart w:id="18" w:name="_GoBack"/>
      <w:bookmarkEnd w:id="18"/>
      <w:r>
        <w:rPr>
          <w:rFonts w:ascii="宋体" w:eastAsia="宋体" w:hAnsi="宋体" w:cs="Times New Roman" w:hint="eastAsia"/>
          <w:szCs w:val="21"/>
        </w:rPr>
        <w:t xml:space="preserve">日 </w:t>
      </w:r>
    </w:p>
    <w:p w14:paraId="62774180" w14:textId="77777777" w:rsidR="003E1436" w:rsidRDefault="003E1436">
      <w:pPr>
        <w:spacing w:line="276" w:lineRule="auto"/>
        <w:rPr>
          <w:rFonts w:ascii="宋体" w:eastAsia="宋体" w:hAnsi="宋体" w:cs="Times New Roman"/>
          <w:b/>
          <w:bCs/>
          <w:kern w:val="0"/>
          <w:sz w:val="24"/>
          <w:szCs w:val="20"/>
        </w:rPr>
      </w:pPr>
    </w:p>
    <w:p w14:paraId="1418AF88" w14:textId="77777777" w:rsidR="003E1436" w:rsidRDefault="003E1436">
      <w:pPr>
        <w:spacing w:line="276" w:lineRule="auto"/>
        <w:rPr>
          <w:rFonts w:ascii="宋体" w:eastAsia="宋体" w:hAnsi="宋体" w:cs="Times New Roman"/>
          <w:b/>
          <w:bCs/>
          <w:kern w:val="0"/>
          <w:sz w:val="24"/>
          <w:szCs w:val="20"/>
        </w:rPr>
      </w:pPr>
    </w:p>
    <w:p w14:paraId="1212BAB1" w14:textId="77777777" w:rsidR="003E1436" w:rsidRDefault="005828AB">
      <w:pPr>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7390DA4F" w14:textId="77777777" w:rsidR="003E1436" w:rsidRDefault="005828AB" w:rsidP="00795D8C">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9" w:name="_Toc101074876"/>
      <w:bookmarkStart w:id="20" w:name="_Toc100052364"/>
      <w:bookmarkStart w:id="21" w:name="_Toc73518117"/>
      <w:bookmarkStart w:id="22" w:name="_Toc73521635"/>
      <w:bookmarkStart w:id="23" w:name="_Toc73521547"/>
      <w:bookmarkStart w:id="24" w:name="_Toc73517639"/>
      <w:bookmarkStart w:id="25" w:name="_Toc60560625"/>
      <w:bookmarkStart w:id="26" w:name="_Toc60631620"/>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3E1436" w14:paraId="45CAF2E6" w14:textId="77777777">
        <w:trPr>
          <w:cantSplit/>
          <w:trHeight w:val="20"/>
          <w:jc w:val="center"/>
        </w:trPr>
        <w:tc>
          <w:tcPr>
            <w:tcW w:w="807" w:type="dxa"/>
            <w:vAlign w:val="center"/>
          </w:tcPr>
          <w:bookmarkEnd w:id="19"/>
          <w:bookmarkEnd w:id="20"/>
          <w:bookmarkEnd w:id="21"/>
          <w:bookmarkEnd w:id="22"/>
          <w:bookmarkEnd w:id="23"/>
          <w:bookmarkEnd w:id="24"/>
          <w:bookmarkEnd w:id="25"/>
          <w:bookmarkEnd w:id="26"/>
          <w:p w14:paraId="171409E1" w14:textId="77777777" w:rsidR="003E1436" w:rsidRDefault="005828AB">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76CBB5E8" w14:textId="77777777" w:rsidR="003E1436" w:rsidRDefault="005828AB">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000E75D4" w14:textId="77777777" w:rsidR="003E1436" w:rsidRDefault="005828AB">
            <w:pPr>
              <w:jc w:val="center"/>
              <w:rPr>
                <w:rFonts w:ascii="宋体" w:eastAsia="宋体" w:hAnsi="宋体" w:cs="Times New Roman"/>
                <w:b/>
                <w:bCs/>
                <w:szCs w:val="24"/>
              </w:rPr>
            </w:pPr>
            <w:proofErr w:type="gramStart"/>
            <w:r>
              <w:rPr>
                <w:rFonts w:ascii="宋体" w:eastAsia="宋体" w:hAnsi="宋体" w:cs="Times New Roman" w:hint="eastAsia"/>
                <w:b/>
                <w:bCs/>
                <w:szCs w:val="24"/>
              </w:rPr>
              <w:t>规</w:t>
            </w:r>
            <w:proofErr w:type="gramEnd"/>
            <w:r>
              <w:rPr>
                <w:rFonts w:ascii="宋体" w:eastAsia="宋体" w:hAnsi="宋体" w:cs="Times New Roman" w:hint="eastAsia"/>
                <w:b/>
                <w:bCs/>
                <w:szCs w:val="24"/>
              </w:rPr>
              <w:t xml:space="preserve">      定</w:t>
            </w:r>
          </w:p>
        </w:tc>
      </w:tr>
      <w:tr w:rsidR="003E1436" w14:paraId="22F0F032" w14:textId="77777777">
        <w:trPr>
          <w:cantSplit/>
          <w:trHeight w:val="20"/>
          <w:jc w:val="center"/>
        </w:trPr>
        <w:tc>
          <w:tcPr>
            <w:tcW w:w="807" w:type="dxa"/>
            <w:vAlign w:val="center"/>
          </w:tcPr>
          <w:p w14:paraId="15D533D5"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2F321E10"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30B821AE" w14:textId="77777777" w:rsidR="003E1436" w:rsidRDefault="005828AB">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3E1436" w14:paraId="34D39A92" w14:textId="77777777">
        <w:trPr>
          <w:cantSplit/>
          <w:trHeight w:val="20"/>
          <w:jc w:val="center"/>
        </w:trPr>
        <w:tc>
          <w:tcPr>
            <w:tcW w:w="807" w:type="dxa"/>
            <w:vAlign w:val="center"/>
          </w:tcPr>
          <w:p w14:paraId="103B7BCB"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5508D51D" w14:textId="77777777" w:rsidR="003E1436" w:rsidRDefault="005828AB">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4EE4A67B" w14:textId="77777777" w:rsidR="003E1436" w:rsidRDefault="005828AB">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3E1436" w14:paraId="6C4F8A05" w14:textId="77777777">
        <w:trPr>
          <w:cantSplit/>
          <w:trHeight w:val="20"/>
          <w:jc w:val="center"/>
        </w:trPr>
        <w:tc>
          <w:tcPr>
            <w:tcW w:w="807" w:type="dxa"/>
            <w:vAlign w:val="center"/>
          </w:tcPr>
          <w:p w14:paraId="34DD9D5E"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34EB002E" w14:textId="77777777" w:rsidR="003E1436" w:rsidRDefault="005828AB">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3672C72B" w14:textId="77777777" w:rsidR="003E1436" w:rsidRDefault="005828AB">
            <w:pPr>
              <w:rPr>
                <w:rFonts w:ascii="宋体" w:eastAsia="宋体" w:hAnsi="宋体" w:cs="Times New Roman"/>
                <w:szCs w:val="24"/>
              </w:rPr>
            </w:pPr>
            <w:r>
              <w:rPr>
                <w:rFonts w:ascii="宋体" w:eastAsia="宋体" w:hAnsi="宋体" w:cs="Times New Roman" w:hint="eastAsia"/>
                <w:szCs w:val="24"/>
              </w:rPr>
              <w:t>不允许</w:t>
            </w:r>
          </w:p>
        </w:tc>
      </w:tr>
      <w:tr w:rsidR="003E1436" w14:paraId="604BF7C7" w14:textId="77777777">
        <w:trPr>
          <w:cantSplit/>
          <w:trHeight w:val="20"/>
          <w:jc w:val="center"/>
        </w:trPr>
        <w:tc>
          <w:tcPr>
            <w:tcW w:w="807" w:type="dxa"/>
            <w:vAlign w:val="center"/>
          </w:tcPr>
          <w:p w14:paraId="426ED402"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30C823AC" w14:textId="77777777" w:rsidR="003E1436" w:rsidRDefault="005828AB">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090D5A40" w14:textId="77777777" w:rsidR="003E1436" w:rsidRDefault="005828AB">
            <w:pPr>
              <w:rPr>
                <w:rFonts w:ascii="宋体" w:eastAsia="宋体" w:hAnsi="宋体" w:cs="Times New Roman"/>
                <w:szCs w:val="24"/>
              </w:rPr>
            </w:pPr>
            <w:r>
              <w:rPr>
                <w:rFonts w:ascii="宋体" w:eastAsia="宋体" w:hAnsi="宋体" w:cs="Times New Roman" w:hint="eastAsia"/>
                <w:szCs w:val="24"/>
              </w:rPr>
              <w:t>投标人必须在招标文件规定的投标截止时间前将密封的投标文件递送到深圳大学招投标管理中心</w:t>
            </w:r>
          </w:p>
        </w:tc>
      </w:tr>
      <w:tr w:rsidR="003E1436" w14:paraId="7FD4F231"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5D6D85C7"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4DB20021" w14:textId="77777777" w:rsidR="003E1436" w:rsidRDefault="005828AB">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40BBCDDA" w14:textId="77777777" w:rsidR="003E1436" w:rsidRDefault="001279B5">
            <w:pPr>
              <w:rPr>
                <w:rFonts w:ascii="宋体" w:eastAsia="宋体" w:hAnsi="宋体" w:cs="Times New Roman"/>
                <w:szCs w:val="24"/>
              </w:rPr>
            </w:pPr>
            <w:r>
              <w:rPr>
                <w:rFonts w:ascii="宋体" w:eastAsia="宋体" w:hAnsi="宋体" w:cs="Times New Roman" w:hint="eastAsia"/>
                <w:color w:val="FF0000"/>
                <w:szCs w:val="24"/>
              </w:rPr>
              <w:t>83,200.00</w:t>
            </w:r>
            <w:r w:rsidR="005828AB">
              <w:rPr>
                <w:rFonts w:ascii="宋体" w:eastAsia="宋体" w:hAnsi="宋体" w:cs="Times New Roman" w:hint="eastAsia"/>
                <w:szCs w:val="24"/>
              </w:rPr>
              <w:t>元（人民币）</w:t>
            </w:r>
          </w:p>
        </w:tc>
      </w:tr>
      <w:tr w:rsidR="003E1436" w14:paraId="35C866BF"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75C4560"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19DE4C38" w14:textId="77777777" w:rsidR="003E1436" w:rsidRDefault="005828AB">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001EB9BE" w14:textId="77777777" w:rsidR="003E1436" w:rsidRDefault="005828AB">
            <w:pPr>
              <w:rPr>
                <w:rFonts w:ascii="宋体" w:eastAsia="宋体" w:hAnsi="宋体" w:cs="Times New Roman"/>
                <w:szCs w:val="24"/>
              </w:rPr>
            </w:pPr>
            <w:r>
              <w:rPr>
                <w:rFonts w:ascii="宋体" w:eastAsia="宋体" w:hAnsi="宋体" w:cs="Times New Roman" w:hint="eastAsia"/>
                <w:szCs w:val="24"/>
              </w:rPr>
              <w:t>投标文件正本一份，副本四 份，投标一览表与投标保证金回执需单独密封提交</w:t>
            </w:r>
          </w:p>
        </w:tc>
      </w:tr>
      <w:tr w:rsidR="003E1436" w14:paraId="1CF0B70A" w14:textId="77777777">
        <w:trPr>
          <w:cantSplit/>
          <w:trHeight w:val="20"/>
          <w:jc w:val="center"/>
        </w:trPr>
        <w:tc>
          <w:tcPr>
            <w:tcW w:w="807" w:type="dxa"/>
            <w:vAlign w:val="center"/>
          </w:tcPr>
          <w:p w14:paraId="641A741E"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65E59D1B" w14:textId="77777777" w:rsidR="003E1436" w:rsidRDefault="005828AB">
            <w:pPr>
              <w:rPr>
                <w:rFonts w:ascii="宋体" w:eastAsia="宋体" w:hAnsi="宋体" w:cs="Times New Roman"/>
                <w:szCs w:val="24"/>
              </w:rPr>
            </w:pPr>
            <w:r>
              <w:rPr>
                <w:rFonts w:ascii="宋体" w:eastAsia="宋体" w:hAnsi="宋体" w:cs="Times New Roman" w:hint="eastAsia"/>
                <w:szCs w:val="24"/>
              </w:rPr>
              <w:t>履约担保金额</w:t>
            </w:r>
            <w:r>
              <w:rPr>
                <w:rFonts w:ascii="宋体" w:eastAsia="宋体" w:hAnsi="宋体" w:cs="Times New Roman" w:hint="eastAsia"/>
                <w:szCs w:val="24"/>
                <w:u w:val="single"/>
              </w:rPr>
              <w:t>（不得超过合同金额的5%）</w:t>
            </w:r>
          </w:p>
        </w:tc>
        <w:tc>
          <w:tcPr>
            <w:tcW w:w="5400" w:type="dxa"/>
            <w:vAlign w:val="center"/>
          </w:tcPr>
          <w:p w14:paraId="34C8F877" w14:textId="77777777" w:rsidR="003E1436" w:rsidRDefault="005828AB">
            <w:pPr>
              <w:rPr>
                <w:rFonts w:ascii="宋体" w:eastAsia="宋体" w:hAnsi="宋体" w:cs="Times New Roman"/>
                <w:szCs w:val="24"/>
              </w:rPr>
            </w:pPr>
            <w:r>
              <w:rPr>
                <w:rFonts w:ascii="宋体" w:eastAsia="宋体" w:hAnsi="宋体" w:cs="Times New Roman" w:hint="eastAsia"/>
                <w:color w:val="FF0000"/>
                <w:szCs w:val="24"/>
              </w:rPr>
              <w:t>中标金额5%，合同期满无违约事项无息退还。</w:t>
            </w:r>
          </w:p>
        </w:tc>
      </w:tr>
    </w:tbl>
    <w:p w14:paraId="59AAAAE3" w14:textId="77777777" w:rsidR="003E1436" w:rsidRDefault="005828AB">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036A9F69" w14:textId="77777777" w:rsidR="003E1436" w:rsidRDefault="003E1436">
      <w:pPr>
        <w:rPr>
          <w:rFonts w:ascii="Times New Roman" w:eastAsia="宋体" w:hAnsi="Times New Roman" w:cs="Times New Roman"/>
          <w:b/>
          <w:szCs w:val="24"/>
        </w:rPr>
      </w:pPr>
    </w:p>
    <w:p w14:paraId="2C722390" w14:textId="77777777" w:rsidR="003E1436" w:rsidRDefault="005828AB" w:rsidP="00795D8C">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7" w:name="_Toc128884461"/>
      <w:r>
        <w:rPr>
          <w:rFonts w:ascii="宋体" w:eastAsia="宋体" w:hAnsi="宋体" w:cs="Times New Roman" w:hint="eastAsia"/>
          <w:b/>
          <w:bCs/>
          <w:kern w:val="0"/>
          <w:sz w:val="28"/>
          <w:szCs w:val="28"/>
        </w:rPr>
        <w:t>二、项目概况</w:t>
      </w:r>
      <w:bookmarkEnd w:id="27"/>
    </w:p>
    <w:p w14:paraId="31CB096E" w14:textId="31A863F1" w:rsidR="001279B5" w:rsidRDefault="00EE36A6" w:rsidP="00EE36A6">
      <w:pPr>
        <w:keepNext/>
        <w:keepLines/>
        <w:adjustRightInd w:val="0"/>
        <w:spacing w:beforeLines="50" w:before="231" w:afterLines="50" w:after="231"/>
        <w:jc w:val="left"/>
        <w:textAlignment w:val="baseline"/>
        <w:outlineLvl w:val="1"/>
        <w:rPr>
          <w:rFonts w:ascii="仿宋_GB2312" w:eastAsia="仿宋_GB2312"/>
          <w:sz w:val="24"/>
          <w:szCs w:val="24"/>
        </w:rPr>
      </w:pPr>
      <w:r w:rsidRPr="00EE36A6">
        <w:rPr>
          <w:rFonts w:ascii="仿宋_GB2312" w:eastAsia="仿宋_GB2312" w:hint="eastAsia"/>
          <w:sz w:val="24"/>
          <w:szCs w:val="24"/>
        </w:rPr>
        <w:t>我校</w:t>
      </w:r>
      <w:r w:rsidRPr="00EE36A6">
        <w:rPr>
          <w:rFonts w:ascii="仿宋_GB2312" w:eastAsia="仿宋_GB2312"/>
          <w:sz w:val="24"/>
          <w:szCs w:val="24"/>
        </w:rPr>
        <w:t>2018年计划订购MSP出版的两种纸本刊，但现在都转为只有电子版，包含在MSP电子期刊数据库里。</w:t>
      </w:r>
    </w:p>
    <w:p w14:paraId="55358AB0" w14:textId="77777777" w:rsidR="001279B5" w:rsidRPr="00424B1A" w:rsidRDefault="001279B5" w:rsidP="00795D8C">
      <w:pPr>
        <w:keepNext/>
        <w:keepLines/>
        <w:adjustRightInd w:val="0"/>
        <w:spacing w:beforeLines="50" w:before="231" w:afterLines="50" w:after="231"/>
        <w:jc w:val="center"/>
        <w:textAlignment w:val="baseline"/>
        <w:outlineLvl w:val="1"/>
        <w:rPr>
          <w:rFonts w:ascii="仿宋_GB2312" w:eastAsia="仿宋_GB2312"/>
          <w:sz w:val="24"/>
          <w:szCs w:val="24"/>
        </w:rPr>
      </w:pPr>
    </w:p>
    <w:p w14:paraId="021677F4" w14:textId="77777777" w:rsidR="003E1436" w:rsidRDefault="005828AB" w:rsidP="00795D8C">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33048257" w14:textId="77777777" w:rsidR="00CB7A41" w:rsidRPr="00EF2646" w:rsidRDefault="00CB7A41" w:rsidP="00CB7A41">
      <w:pPr>
        <w:ind w:firstLineChars="268" w:firstLine="563"/>
        <w:outlineLvl w:val="0"/>
        <w:rPr>
          <w:b/>
          <w:szCs w:val="21"/>
        </w:rPr>
      </w:pPr>
      <w:r>
        <w:rPr>
          <w:rFonts w:hint="eastAsia"/>
          <w:b/>
          <w:szCs w:val="21"/>
        </w:rPr>
        <w:t>1.</w:t>
      </w:r>
      <w:r w:rsidRPr="00EF2646">
        <w:rPr>
          <w:rFonts w:hint="eastAsia"/>
          <w:b/>
          <w:szCs w:val="21"/>
        </w:rPr>
        <w:t>采购清单：</w:t>
      </w:r>
    </w:p>
    <w:tbl>
      <w:tblPr>
        <w:tblW w:w="8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
        <w:gridCol w:w="1327"/>
        <w:gridCol w:w="3124"/>
        <w:gridCol w:w="900"/>
        <w:gridCol w:w="785"/>
        <w:gridCol w:w="1915"/>
      </w:tblGrid>
      <w:tr w:rsidR="00CB7A41" w14:paraId="37CD24D7" w14:textId="77777777" w:rsidTr="00B75ABA">
        <w:trPr>
          <w:trHeight w:val="524"/>
          <w:jc w:val="center"/>
        </w:trPr>
        <w:tc>
          <w:tcPr>
            <w:tcW w:w="818" w:type="dxa"/>
            <w:vAlign w:val="center"/>
          </w:tcPr>
          <w:p w14:paraId="4F090E03" w14:textId="77777777" w:rsidR="00CB7A41" w:rsidRDefault="00CB7A41" w:rsidP="00B75ABA">
            <w:pPr>
              <w:jc w:val="center"/>
              <w:rPr>
                <w:b/>
                <w:szCs w:val="21"/>
              </w:rPr>
            </w:pPr>
            <w:r>
              <w:rPr>
                <w:rFonts w:hint="eastAsia"/>
                <w:b/>
                <w:szCs w:val="21"/>
              </w:rPr>
              <w:t>序号</w:t>
            </w:r>
          </w:p>
        </w:tc>
        <w:tc>
          <w:tcPr>
            <w:tcW w:w="1327" w:type="dxa"/>
            <w:vAlign w:val="center"/>
          </w:tcPr>
          <w:p w14:paraId="296B61BB" w14:textId="77777777" w:rsidR="00CB7A41" w:rsidRDefault="00CB7A41" w:rsidP="00B75ABA">
            <w:pPr>
              <w:jc w:val="center"/>
              <w:rPr>
                <w:b/>
                <w:szCs w:val="21"/>
              </w:rPr>
            </w:pPr>
            <w:r>
              <w:rPr>
                <w:rFonts w:hint="eastAsia"/>
                <w:b/>
                <w:szCs w:val="21"/>
              </w:rPr>
              <w:t>名称</w:t>
            </w:r>
          </w:p>
        </w:tc>
        <w:tc>
          <w:tcPr>
            <w:tcW w:w="3124" w:type="dxa"/>
            <w:vAlign w:val="center"/>
          </w:tcPr>
          <w:p w14:paraId="17911834" w14:textId="77777777" w:rsidR="00CB7A41" w:rsidRDefault="00CB7A41" w:rsidP="00B75ABA">
            <w:pPr>
              <w:jc w:val="center"/>
              <w:rPr>
                <w:b/>
                <w:szCs w:val="21"/>
              </w:rPr>
            </w:pPr>
            <w:r>
              <w:rPr>
                <w:rFonts w:hint="eastAsia"/>
                <w:b/>
                <w:szCs w:val="21"/>
              </w:rPr>
              <w:t>内容说明</w:t>
            </w:r>
          </w:p>
        </w:tc>
        <w:tc>
          <w:tcPr>
            <w:tcW w:w="900" w:type="dxa"/>
            <w:vAlign w:val="center"/>
          </w:tcPr>
          <w:p w14:paraId="345A517E" w14:textId="77777777" w:rsidR="00CB7A41" w:rsidRDefault="00CB7A41" w:rsidP="00B75ABA">
            <w:pPr>
              <w:jc w:val="center"/>
              <w:rPr>
                <w:b/>
                <w:szCs w:val="21"/>
              </w:rPr>
            </w:pPr>
            <w:r>
              <w:rPr>
                <w:rFonts w:hint="eastAsia"/>
                <w:b/>
                <w:szCs w:val="21"/>
              </w:rPr>
              <w:t>数量</w:t>
            </w:r>
          </w:p>
        </w:tc>
        <w:tc>
          <w:tcPr>
            <w:tcW w:w="785" w:type="dxa"/>
            <w:vAlign w:val="center"/>
          </w:tcPr>
          <w:p w14:paraId="07F51702" w14:textId="77777777" w:rsidR="00CB7A41" w:rsidRDefault="00CB7A41" w:rsidP="00B75ABA">
            <w:pPr>
              <w:ind w:firstLineChars="49" w:firstLine="103"/>
              <w:jc w:val="center"/>
              <w:rPr>
                <w:b/>
                <w:szCs w:val="21"/>
              </w:rPr>
            </w:pPr>
            <w:r>
              <w:rPr>
                <w:rFonts w:hint="eastAsia"/>
                <w:b/>
                <w:szCs w:val="21"/>
              </w:rPr>
              <w:t>单位</w:t>
            </w:r>
          </w:p>
        </w:tc>
        <w:tc>
          <w:tcPr>
            <w:tcW w:w="1915" w:type="dxa"/>
            <w:vAlign w:val="center"/>
          </w:tcPr>
          <w:p w14:paraId="60805F19" w14:textId="77777777" w:rsidR="00CB7A41" w:rsidRDefault="00CB7A41" w:rsidP="00B75ABA">
            <w:pPr>
              <w:ind w:firstLineChars="49" w:firstLine="103"/>
              <w:jc w:val="center"/>
              <w:rPr>
                <w:b/>
                <w:szCs w:val="21"/>
              </w:rPr>
            </w:pPr>
            <w:r>
              <w:rPr>
                <w:rFonts w:hint="eastAsia"/>
                <w:b/>
                <w:szCs w:val="21"/>
              </w:rPr>
              <w:t>备注</w:t>
            </w:r>
          </w:p>
        </w:tc>
      </w:tr>
      <w:tr w:rsidR="00CB7A41" w14:paraId="148A2D38" w14:textId="77777777" w:rsidTr="00B75ABA">
        <w:trPr>
          <w:trHeight w:val="1167"/>
          <w:jc w:val="center"/>
        </w:trPr>
        <w:tc>
          <w:tcPr>
            <w:tcW w:w="818" w:type="dxa"/>
            <w:vAlign w:val="center"/>
          </w:tcPr>
          <w:p w14:paraId="540B0F04" w14:textId="77777777" w:rsidR="00CB7A41" w:rsidRDefault="00CB7A41" w:rsidP="00B75ABA">
            <w:pPr>
              <w:jc w:val="center"/>
              <w:rPr>
                <w:szCs w:val="21"/>
              </w:rPr>
            </w:pPr>
            <w:r>
              <w:rPr>
                <w:szCs w:val="21"/>
              </w:rPr>
              <w:t>1.</w:t>
            </w:r>
            <w:r>
              <w:rPr>
                <w:rFonts w:hint="eastAsia"/>
                <w:szCs w:val="21"/>
              </w:rPr>
              <w:t>1</w:t>
            </w:r>
          </w:p>
          <w:p w14:paraId="474BEE29" w14:textId="77777777" w:rsidR="00CB7A41" w:rsidRDefault="00CB7A41" w:rsidP="00B75ABA">
            <w:pPr>
              <w:jc w:val="center"/>
              <w:rPr>
                <w:szCs w:val="21"/>
              </w:rPr>
            </w:pPr>
          </w:p>
        </w:tc>
        <w:tc>
          <w:tcPr>
            <w:tcW w:w="1327" w:type="dxa"/>
            <w:vAlign w:val="center"/>
          </w:tcPr>
          <w:p w14:paraId="46FC6F57" w14:textId="77777777" w:rsidR="00CB7A41" w:rsidRPr="0019443B" w:rsidRDefault="00CB7A41" w:rsidP="00B75ABA">
            <w:pPr>
              <w:jc w:val="center"/>
              <w:rPr>
                <w:szCs w:val="21"/>
              </w:rPr>
            </w:pPr>
            <w:r w:rsidRPr="00286863">
              <w:rPr>
                <w:rFonts w:ascii="宋体" w:hAnsi="宋体" w:hint="eastAsia"/>
                <w:b/>
                <w:szCs w:val="21"/>
              </w:rPr>
              <w:t>《</w:t>
            </w:r>
            <w:r w:rsidRPr="008617E7">
              <w:rPr>
                <w:rFonts w:ascii="宋体" w:hAnsi="宋体" w:hint="eastAsia"/>
                <w:b/>
                <w:sz w:val="24"/>
              </w:rPr>
              <w:t>MSP</w:t>
            </w:r>
            <w:r w:rsidRPr="008617E7">
              <w:rPr>
                <w:rFonts w:ascii="宋体" w:hAnsi="宋体" w:hint="eastAsia"/>
                <w:b/>
                <w:sz w:val="24"/>
              </w:rPr>
              <w:t>数学科学出版社电子期刊数据库</w:t>
            </w:r>
            <w:r w:rsidRPr="00286863">
              <w:rPr>
                <w:rFonts w:ascii="宋体" w:hAnsi="宋体" w:hint="eastAsia"/>
                <w:b/>
                <w:szCs w:val="21"/>
              </w:rPr>
              <w:t>》</w:t>
            </w:r>
          </w:p>
        </w:tc>
        <w:tc>
          <w:tcPr>
            <w:tcW w:w="3124" w:type="dxa"/>
            <w:vAlign w:val="center"/>
          </w:tcPr>
          <w:p w14:paraId="5D482B47" w14:textId="77777777" w:rsidR="00CB7A41" w:rsidRDefault="00CB7A41" w:rsidP="00B75ABA">
            <w:pPr>
              <w:snapToGrid w:val="0"/>
              <w:spacing w:line="360" w:lineRule="auto"/>
              <w:ind w:firstLineChars="207" w:firstLine="435"/>
              <w:rPr>
                <w:rFonts w:ascii="宋体" w:hAnsi="宋体"/>
              </w:rPr>
            </w:pPr>
            <w:r w:rsidRPr="00C416D7">
              <w:rPr>
                <w:rFonts w:ascii="宋体" w:hAnsi="宋体" w:hint="eastAsia"/>
              </w:rPr>
              <w:t>mathematical sciences publishers</w:t>
            </w:r>
            <w:r>
              <w:rPr>
                <w:rFonts w:ascii="宋体" w:hAnsi="宋体" w:hint="eastAsia"/>
              </w:rPr>
              <w:t>数学科学出版社</w:t>
            </w:r>
            <w:r w:rsidRPr="00C416D7">
              <w:rPr>
                <w:rFonts w:ascii="宋体" w:hAnsi="宋体" w:hint="eastAsia"/>
              </w:rPr>
              <w:t>（简称</w:t>
            </w:r>
            <w:r w:rsidRPr="00C416D7">
              <w:rPr>
                <w:rFonts w:ascii="宋体" w:hAnsi="宋体" w:hint="eastAsia"/>
              </w:rPr>
              <w:t>MSP</w:t>
            </w:r>
            <w:r w:rsidRPr="00C416D7">
              <w:rPr>
                <w:rFonts w:ascii="宋体" w:hAnsi="宋体" w:hint="eastAsia"/>
              </w:rPr>
              <w:t>）是一家非盈利出版机构，</w:t>
            </w:r>
            <w:r w:rsidRPr="00C416D7">
              <w:rPr>
                <w:rFonts w:ascii="宋体" w:hAnsi="宋体" w:hint="eastAsia"/>
              </w:rPr>
              <w:lastRenderedPageBreak/>
              <w:t>总部设在著名的加州大学伯克利分校数学系。</w:t>
            </w:r>
            <w:r w:rsidRPr="00C416D7">
              <w:rPr>
                <w:rFonts w:ascii="宋体" w:hAnsi="宋体" w:hint="eastAsia"/>
              </w:rPr>
              <w:t>MSP</w:t>
            </w:r>
            <w:r w:rsidRPr="00C416D7">
              <w:rPr>
                <w:rFonts w:ascii="宋体" w:hAnsi="宋体" w:hint="eastAsia"/>
              </w:rPr>
              <w:t>出版物类型包括期刊、丛书、网络出版物等。</w:t>
            </w:r>
            <w:r>
              <w:rPr>
                <w:rFonts w:ascii="宋体" w:hAnsi="宋体" w:hint="eastAsia"/>
              </w:rPr>
              <w:t>数据库包含</w:t>
            </w:r>
            <w:r w:rsidRPr="008617E7">
              <w:rPr>
                <w:rFonts w:ascii="宋体" w:hAnsi="宋体" w:hint="eastAsia"/>
              </w:rPr>
              <w:t>12</w:t>
            </w:r>
            <w:r w:rsidRPr="008617E7">
              <w:rPr>
                <w:rFonts w:ascii="宋体" w:hAnsi="宋体" w:hint="eastAsia"/>
              </w:rPr>
              <w:t>种</w:t>
            </w:r>
            <w:r>
              <w:rPr>
                <w:rFonts w:ascii="宋体" w:hAnsi="宋体" w:hint="eastAsia"/>
              </w:rPr>
              <w:t>电子期刊</w:t>
            </w:r>
            <w:r w:rsidRPr="008617E7">
              <w:rPr>
                <w:rFonts w:ascii="宋体" w:hAnsi="宋体" w:hint="eastAsia"/>
              </w:rPr>
              <w:t>，含</w:t>
            </w:r>
            <w:r w:rsidRPr="008617E7">
              <w:rPr>
                <w:rFonts w:ascii="宋体" w:hAnsi="宋体" w:hint="eastAsia"/>
              </w:rPr>
              <w:t>2</w:t>
            </w:r>
            <w:r w:rsidRPr="008617E7">
              <w:rPr>
                <w:rFonts w:ascii="宋体" w:hAnsi="宋体" w:hint="eastAsia"/>
              </w:rPr>
              <w:t>种开放获取期刊</w:t>
            </w:r>
            <w:r>
              <w:rPr>
                <w:rFonts w:ascii="宋体" w:hAnsi="宋体" w:hint="eastAsia"/>
              </w:rPr>
              <w:t>。</w:t>
            </w:r>
          </w:p>
          <w:p w14:paraId="34B1385B" w14:textId="77777777" w:rsidR="00CB7A41" w:rsidRPr="00CB7A41" w:rsidRDefault="00CB7A41" w:rsidP="00B75ABA">
            <w:pPr>
              <w:snapToGrid w:val="0"/>
              <w:spacing w:line="360" w:lineRule="auto"/>
              <w:ind w:firstLineChars="207" w:firstLine="455"/>
              <w:rPr>
                <w:rFonts w:ascii="宋体" w:eastAsia="宋体" w:hAnsi="宋体"/>
                <w:szCs w:val="21"/>
              </w:rPr>
            </w:pPr>
            <w:r w:rsidRPr="00CB7A41">
              <w:rPr>
                <w:rFonts w:ascii="宋体" w:eastAsia="宋体" w:hAnsi="宋体" w:hint="eastAsia"/>
                <w:sz w:val="22"/>
              </w:rPr>
              <w:t>我校2018年计划</w:t>
            </w:r>
            <w:r w:rsidRPr="00CB7A41">
              <w:rPr>
                <w:rFonts w:ascii="宋体" w:eastAsia="宋体" w:hAnsi="宋体"/>
                <w:sz w:val="22"/>
              </w:rPr>
              <w:t>订购</w:t>
            </w:r>
            <w:r w:rsidRPr="00CB7A41">
              <w:rPr>
                <w:rFonts w:ascii="宋体" w:eastAsia="宋体" w:hAnsi="宋体" w:hint="eastAsia"/>
                <w:sz w:val="22"/>
              </w:rPr>
              <w:t>MSP出版的两种纸本刊，</w:t>
            </w:r>
            <w:r w:rsidRPr="00CB7A41">
              <w:rPr>
                <w:rFonts w:ascii="宋体" w:eastAsia="宋体" w:hAnsi="宋体"/>
                <w:sz w:val="22"/>
              </w:rPr>
              <w:t>但</w:t>
            </w:r>
            <w:r w:rsidRPr="00CB7A41">
              <w:rPr>
                <w:rFonts w:ascii="宋体" w:eastAsia="宋体" w:hAnsi="宋体" w:hint="eastAsia"/>
                <w:sz w:val="22"/>
              </w:rPr>
              <w:t>现在都转为只有电子版，包含在MSP电子期刊数据库里。</w:t>
            </w:r>
          </w:p>
        </w:tc>
        <w:tc>
          <w:tcPr>
            <w:tcW w:w="900" w:type="dxa"/>
            <w:vAlign w:val="center"/>
          </w:tcPr>
          <w:p w14:paraId="0DCBD4AD" w14:textId="77777777" w:rsidR="00CB7A41" w:rsidRPr="0019443B" w:rsidRDefault="00CB7A41" w:rsidP="00B75ABA">
            <w:pPr>
              <w:jc w:val="center"/>
              <w:rPr>
                <w:szCs w:val="21"/>
              </w:rPr>
            </w:pPr>
            <w:r>
              <w:rPr>
                <w:rFonts w:hint="eastAsia"/>
                <w:szCs w:val="21"/>
              </w:rPr>
              <w:lastRenderedPageBreak/>
              <w:t>12</w:t>
            </w:r>
          </w:p>
        </w:tc>
        <w:tc>
          <w:tcPr>
            <w:tcW w:w="785" w:type="dxa"/>
            <w:vAlign w:val="center"/>
          </w:tcPr>
          <w:p w14:paraId="5FAAAD9D" w14:textId="77777777" w:rsidR="00CB7A41" w:rsidRPr="0019443B" w:rsidRDefault="00CB7A41" w:rsidP="00B75ABA">
            <w:pPr>
              <w:jc w:val="center"/>
              <w:rPr>
                <w:szCs w:val="21"/>
              </w:rPr>
            </w:pPr>
            <w:r>
              <w:rPr>
                <w:rFonts w:hint="eastAsia"/>
                <w:szCs w:val="21"/>
              </w:rPr>
              <w:t>种</w:t>
            </w:r>
          </w:p>
        </w:tc>
        <w:tc>
          <w:tcPr>
            <w:tcW w:w="1915" w:type="dxa"/>
            <w:vAlign w:val="center"/>
          </w:tcPr>
          <w:p w14:paraId="31D345CA" w14:textId="23A73532" w:rsidR="00CB7A41" w:rsidRPr="00092439" w:rsidRDefault="00CB7A41" w:rsidP="00B75ABA">
            <w:pPr>
              <w:rPr>
                <w:rFonts w:ascii="宋体" w:hAnsi="宋体"/>
              </w:rPr>
            </w:pPr>
            <w:r>
              <w:rPr>
                <w:rFonts w:ascii="宋体" w:hAnsi="宋体" w:hint="eastAsia"/>
              </w:rPr>
              <w:t>数据库价格为美元定价：</w:t>
            </w:r>
            <w:r w:rsidRPr="00C416D7">
              <w:rPr>
                <w:rFonts w:ascii="宋体" w:hAnsi="宋体" w:hint="eastAsia"/>
              </w:rPr>
              <w:t>签订</w:t>
            </w:r>
            <w:r w:rsidRPr="00C416D7">
              <w:rPr>
                <w:rFonts w:ascii="宋体" w:hAnsi="宋体" w:hint="eastAsia"/>
              </w:rPr>
              <w:t>3</w:t>
            </w:r>
            <w:r w:rsidR="009E2153">
              <w:rPr>
                <w:rFonts w:ascii="宋体" w:hAnsi="宋体" w:hint="eastAsia"/>
              </w:rPr>
              <w:t>年订购协议，由</w:t>
            </w:r>
            <w:r w:rsidR="009E2153">
              <w:rPr>
                <w:rFonts w:ascii="宋体" w:hAnsi="宋体"/>
              </w:rPr>
              <w:t>代理付款公司向数据库商</w:t>
            </w:r>
            <w:r w:rsidR="009E2153">
              <w:rPr>
                <w:rFonts w:ascii="宋体" w:hAnsi="宋体"/>
              </w:rPr>
              <w:lastRenderedPageBreak/>
              <w:t>支付人民币。</w:t>
            </w:r>
          </w:p>
          <w:p w14:paraId="1129237D" w14:textId="77777777" w:rsidR="00CB7A41" w:rsidRDefault="00CB7A41" w:rsidP="00B75ABA">
            <w:pPr>
              <w:rPr>
                <w:rFonts w:ascii="宋体" w:hAnsi="宋体"/>
              </w:rPr>
            </w:pPr>
          </w:p>
          <w:p w14:paraId="7243225D" w14:textId="77777777" w:rsidR="00CB7A41" w:rsidRPr="002C2653" w:rsidRDefault="00CB7A41" w:rsidP="00B75ABA">
            <w:pPr>
              <w:rPr>
                <w:rFonts w:ascii="宋体" w:hAnsi="宋体"/>
              </w:rPr>
            </w:pPr>
          </w:p>
        </w:tc>
      </w:tr>
    </w:tbl>
    <w:p w14:paraId="13F57252" w14:textId="77777777" w:rsidR="00CB7A41" w:rsidRDefault="002F661D" w:rsidP="00CB7A41">
      <w:pPr>
        <w:widowControl/>
        <w:spacing w:before="100" w:beforeAutospacing="1" w:after="100" w:afterAutospacing="1" w:line="560" w:lineRule="atLeast"/>
        <w:jc w:val="left"/>
        <w:rPr>
          <w:rFonts w:ascii="仿宋_GB2312" w:eastAsia="仿宋_GB2312" w:hAnsi="Tahoma" w:cs="Tahoma"/>
          <w:color w:val="000000"/>
          <w:kern w:val="0"/>
          <w:sz w:val="24"/>
          <w:szCs w:val="24"/>
        </w:rPr>
      </w:pPr>
      <w:r>
        <w:rPr>
          <w:rFonts w:ascii="仿宋_GB2312" w:eastAsia="仿宋_GB2312" w:hAnsi="Tahoma" w:cs="Tahoma" w:hint="eastAsia"/>
          <w:color w:val="000000"/>
          <w:kern w:val="0"/>
          <w:sz w:val="24"/>
          <w:szCs w:val="24"/>
        </w:rPr>
        <w:lastRenderedPageBreak/>
        <w:t>2</w:t>
      </w:r>
      <w:r>
        <w:rPr>
          <w:rFonts w:ascii="仿宋_GB2312" w:eastAsia="仿宋_GB2312" w:hAnsi="Tahoma" w:cs="Tahoma"/>
          <w:color w:val="000000"/>
          <w:kern w:val="0"/>
          <w:sz w:val="24"/>
          <w:szCs w:val="24"/>
        </w:rPr>
        <w:t>.</w:t>
      </w:r>
      <w:r w:rsidRPr="002F661D">
        <w:rPr>
          <w:rFonts w:ascii="宋体" w:hAnsi="宋体" w:hint="eastAsia"/>
          <w:bCs/>
          <w:szCs w:val="21"/>
        </w:rPr>
        <w:t xml:space="preserve"> </w:t>
      </w:r>
      <w:r>
        <w:rPr>
          <w:rFonts w:ascii="宋体" w:hAnsi="宋体" w:hint="eastAsia"/>
          <w:bCs/>
          <w:szCs w:val="21"/>
        </w:rPr>
        <w:t>合同期开始之前开通远程访问。</w:t>
      </w:r>
    </w:p>
    <w:p w14:paraId="4A2F7760" w14:textId="77777777" w:rsidR="002F661D" w:rsidRPr="002F661D" w:rsidRDefault="002F661D" w:rsidP="00CB7A41">
      <w:pPr>
        <w:widowControl/>
        <w:spacing w:before="100" w:beforeAutospacing="1" w:after="100" w:afterAutospacing="1" w:line="560" w:lineRule="atLeast"/>
        <w:jc w:val="left"/>
        <w:rPr>
          <w:rFonts w:ascii="仿宋_GB2312" w:eastAsia="仿宋_GB2312" w:hAnsi="Tahoma" w:cs="Tahoma"/>
          <w:color w:val="000000"/>
          <w:kern w:val="0"/>
          <w:sz w:val="24"/>
          <w:szCs w:val="24"/>
        </w:rPr>
      </w:pPr>
      <w:r>
        <w:rPr>
          <w:rFonts w:ascii="仿宋_GB2312" w:eastAsia="仿宋_GB2312" w:hAnsi="Tahoma" w:cs="Tahoma"/>
          <w:color w:val="000000"/>
          <w:kern w:val="0"/>
          <w:sz w:val="24"/>
          <w:szCs w:val="24"/>
        </w:rPr>
        <w:t>3.</w:t>
      </w:r>
      <w:r w:rsidRPr="002F661D">
        <w:rPr>
          <w:rFonts w:ascii="宋体" w:hAnsi="宋体" w:hint="eastAsia"/>
          <w:bCs/>
          <w:szCs w:val="21"/>
        </w:rPr>
        <w:t xml:space="preserve"> </w:t>
      </w:r>
      <w:r w:rsidRPr="009C7901">
        <w:rPr>
          <w:rFonts w:ascii="宋体" w:hAnsi="宋体" w:hint="eastAsia"/>
          <w:bCs/>
          <w:szCs w:val="21"/>
        </w:rPr>
        <w:t>配合图书馆做好数据库推广工作</w:t>
      </w:r>
      <w:r>
        <w:rPr>
          <w:rFonts w:ascii="宋体" w:hAnsi="宋体" w:hint="eastAsia"/>
          <w:bCs/>
          <w:szCs w:val="21"/>
        </w:rPr>
        <w:t>。</w:t>
      </w:r>
    </w:p>
    <w:p w14:paraId="1A037193" w14:textId="77777777" w:rsidR="003E1436" w:rsidRDefault="005828AB" w:rsidP="00795D8C">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1128C3C3" w14:textId="77777777" w:rsidR="00CB7A41" w:rsidRPr="00181D45" w:rsidRDefault="00092439" w:rsidP="002F661D">
      <w:pPr>
        <w:spacing w:line="360" w:lineRule="auto"/>
        <w:ind w:firstLineChars="300" w:firstLine="630"/>
        <w:rPr>
          <w:rFonts w:ascii="宋体" w:eastAsia="宋体" w:hAnsi="宋体"/>
          <w:bCs/>
          <w:szCs w:val="21"/>
        </w:rPr>
      </w:pPr>
      <w:r w:rsidRPr="00181D45">
        <w:rPr>
          <w:rFonts w:ascii="宋体" w:eastAsia="宋体" w:hAnsi="宋体"/>
          <w:szCs w:val="21"/>
        </w:rPr>
        <w:t>1</w:t>
      </w:r>
      <w:r w:rsidR="00CB7A41" w:rsidRPr="00181D45">
        <w:rPr>
          <w:rFonts w:ascii="宋体" w:eastAsia="宋体" w:hAnsi="宋体" w:hint="eastAsia"/>
          <w:szCs w:val="21"/>
        </w:rPr>
        <w:t>.</w:t>
      </w:r>
      <w:r w:rsidR="00CB7A41" w:rsidRPr="00181D45">
        <w:rPr>
          <w:rFonts w:ascii="宋体" w:eastAsia="宋体" w:hAnsi="宋体" w:hint="eastAsia"/>
          <w:bCs/>
          <w:szCs w:val="21"/>
        </w:rPr>
        <w:t>供应商必须对所提供产品的知识产权负责。</w:t>
      </w:r>
    </w:p>
    <w:p w14:paraId="2AA73F3E" w14:textId="0333EFF9" w:rsidR="00424B1A" w:rsidRPr="00181D45" w:rsidRDefault="00092439" w:rsidP="00424B1A">
      <w:pPr>
        <w:spacing w:line="360" w:lineRule="auto"/>
        <w:ind w:leftChars="300" w:left="945" w:hangingChars="150" w:hanging="315"/>
        <w:rPr>
          <w:rFonts w:ascii="宋体" w:eastAsia="宋体" w:hAnsi="宋体"/>
          <w:bCs/>
          <w:szCs w:val="21"/>
        </w:rPr>
      </w:pPr>
      <w:r w:rsidRPr="00181D45">
        <w:rPr>
          <w:rFonts w:ascii="宋体" w:eastAsia="宋体" w:hAnsi="宋体"/>
          <w:bCs/>
          <w:szCs w:val="21"/>
        </w:rPr>
        <w:t>2</w:t>
      </w:r>
      <w:r w:rsidR="00834243" w:rsidRPr="00181D45">
        <w:rPr>
          <w:rFonts w:ascii="宋体" w:eastAsia="宋体" w:hAnsi="宋体" w:hint="eastAsia"/>
          <w:bCs/>
          <w:szCs w:val="21"/>
        </w:rPr>
        <w:t xml:space="preserve">. </w:t>
      </w:r>
      <w:proofErr w:type="gramStart"/>
      <w:r w:rsidR="00834243" w:rsidRPr="00181D45">
        <w:rPr>
          <w:rFonts w:ascii="宋体" w:eastAsia="宋体" w:hAnsi="宋体" w:hint="eastAsia"/>
          <w:bCs/>
          <w:szCs w:val="21"/>
        </w:rPr>
        <w:t>按</w:t>
      </w:r>
      <w:r w:rsidR="00834243" w:rsidRPr="00181D45">
        <w:rPr>
          <w:rFonts w:ascii="宋体" w:eastAsia="宋体" w:hAnsi="宋体" w:hint="eastAsia"/>
        </w:rPr>
        <w:t>签订</w:t>
      </w:r>
      <w:proofErr w:type="gramEnd"/>
      <w:r w:rsidR="00834243" w:rsidRPr="00181D45">
        <w:rPr>
          <w:rFonts w:ascii="宋体" w:eastAsia="宋体" w:hAnsi="宋体" w:hint="eastAsia"/>
        </w:rPr>
        <w:t>3年订购协议，</w:t>
      </w:r>
      <w:r w:rsidR="00424B1A" w:rsidRPr="00181D45">
        <w:rPr>
          <w:rFonts w:ascii="宋体" w:eastAsia="宋体" w:hAnsi="宋体" w:hint="eastAsia"/>
        </w:rPr>
        <w:t>共计12390美元。</w:t>
      </w:r>
      <w:r w:rsidR="00C6458E" w:rsidRPr="00181D45">
        <w:rPr>
          <w:rFonts w:ascii="宋体" w:eastAsia="宋体" w:hAnsi="宋体" w:hint="eastAsia"/>
        </w:rPr>
        <w:t>验收后</w:t>
      </w:r>
      <w:r w:rsidR="00834243" w:rsidRPr="00181D45">
        <w:rPr>
          <w:rFonts w:ascii="宋体" w:eastAsia="宋体" w:hAnsi="宋体" w:hint="eastAsia"/>
        </w:rPr>
        <w:t>一次性付款价格，预算人民币83200元</w:t>
      </w:r>
      <w:r w:rsidR="00424B1A" w:rsidRPr="00181D45">
        <w:rPr>
          <w:rFonts w:ascii="宋体" w:eastAsia="宋体" w:hAnsi="宋体" w:hint="eastAsia"/>
        </w:rPr>
        <w:t>，由</w:t>
      </w:r>
      <w:r w:rsidR="00424B1A" w:rsidRPr="00181D45">
        <w:rPr>
          <w:rFonts w:ascii="宋体" w:eastAsia="宋体" w:hAnsi="宋体"/>
        </w:rPr>
        <w:t>代理付款公司向数据库商支付人民币</w:t>
      </w:r>
      <w:r w:rsidR="00181D45">
        <w:rPr>
          <w:rFonts w:ascii="宋体" w:eastAsia="宋体" w:hAnsi="宋体" w:hint="eastAsia"/>
        </w:rPr>
        <w:t>，最终</w:t>
      </w:r>
      <w:r w:rsidR="00181D45">
        <w:rPr>
          <w:rFonts w:ascii="宋体" w:eastAsia="宋体" w:hAnsi="宋体"/>
        </w:rPr>
        <w:t>支付金额不超过人民币</w:t>
      </w:r>
      <w:r w:rsidR="00181D45">
        <w:rPr>
          <w:rFonts w:ascii="宋体" w:eastAsia="宋体" w:hAnsi="宋体" w:hint="eastAsia"/>
        </w:rPr>
        <w:t>预算</w:t>
      </w:r>
      <w:r w:rsidR="00424B1A" w:rsidRPr="00181D45">
        <w:rPr>
          <w:rFonts w:ascii="宋体" w:eastAsia="宋体" w:hAnsi="宋体"/>
        </w:rPr>
        <w:t>。</w:t>
      </w:r>
    </w:p>
    <w:p w14:paraId="3F28D98C" w14:textId="77777777" w:rsidR="003E1436" w:rsidRPr="00CB7A41" w:rsidRDefault="003E1436" w:rsidP="00795D8C">
      <w:pPr>
        <w:spacing w:beforeLines="25" w:before="115" w:afterLines="25" w:after="115" w:line="640" w:lineRule="exact"/>
        <w:ind w:firstLineChars="187" w:firstLine="393"/>
        <w:rPr>
          <w:rFonts w:ascii="宋体" w:eastAsia="宋体" w:hAnsi="宋体" w:cs="Times New Roman"/>
          <w:szCs w:val="21"/>
        </w:rPr>
      </w:pPr>
    </w:p>
    <w:p w14:paraId="1D2EAFD8" w14:textId="77777777" w:rsidR="003E1436" w:rsidRDefault="005828AB" w:rsidP="00795D8C">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五、报价</w:t>
      </w:r>
      <w:r>
        <w:rPr>
          <w:rFonts w:ascii="宋体" w:eastAsia="宋体" w:hAnsi="宋体" w:cs="Times New Roman"/>
          <w:b/>
          <w:bCs/>
          <w:kern w:val="0"/>
          <w:sz w:val="28"/>
          <w:szCs w:val="28"/>
        </w:rPr>
        <w:t>说明</w:t>
      </w:r>
    </w:p>
    <w:p w14:paraId="231CBF19" w14:textId="77777777" w:rsidR="003E1436" w:rsidRDefault="005828AB" w:rsidP="00795D8C">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w:t>
      </w:r>
      <w:proofErr w:type="gramStart"/>
      <w:r>
        <w:rPr>
          <w:rFonts w:ascii="宋体" w:eastAsia="宋体" w:hAnsi="宋体" w:cs="Times New Roman" w:hint="eastAsia"/>
          <w:szCs w:val="21"/>
        </w:rPr>
        <w:t>签定</w:t>
      </w:r>
      <w:proofErr w:type="gramEnd"/>
      <w:r>
        <w:rPr>
          <w:rFonts w:ascii="宋体" w:eastAsia="宋体" w:hAnsi="宋体" w:cs="Times New Roman" w:hint="eastAsia"/>
          <w:szCs w:val="21"/>
        </w:rPr>
        <w:t>的合同金额，合同期限内不做调整；</w:t>
      </w:r>
    </w:p>
    <w:p w14:paraId="20DBDC74" w14:textId="77777777" w:rsidR="003E1436" w:rsidRDefault="005828AB" w:rsidP="00795D8C">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2、投标人应根据本企业的成本自行决定报价，但不得以低于其企业成本的报价投标；</w:t>
      </w:r>
      <w:r>
        <w:rPr>
          <w:rFonts w:ascii="宋体" w:eastAsia="宋体" w:hAnsi="宋体" w:cs="Times New Roman" w:hint="eastAsia"/>
          <w:szCs w:val="21"/>
        </w:rPr>
        <w:lastRenderedPageBreak/>
        <w:t>投标总价低于财政预算限额的</w:t>
      </w:r>
      <w:r>
        <w:rPr>
          <w:rFonts w:ascii="宋体" w:eastAsia="宋体" w:hAnsi="宋体" w:cs="Times New Roman" w:hint="eastAsia"/>
          <w:color w:val="FF0000"/>
          <w:szCs w:val="21"/>
        </w:rPr>
        <w:t>7</w:t>
      </w:r>
      <w:r>
        <w:rPr>
          <w:rFonts w:ascii="宋体" w:eastAsia="宋体" w:hAnsi="宋体" w:cs="Times New Roman"/>
          <w:color w:val="FF0000"/>
          <w:szCs w:val="21"/>
        </w:rPr>
        <w:t>0</w:t>
      </w:r>
      <w:r>
        <w:rPr>
          <w:rFonts w:ascii="宋体" w:eastAsia="宋体" w:hAnsi="宋体" w:cs="Times New Roman" w:hint="eastAsia"/>
          <w:color w:val="FF0000"/>
          <w:szCs w:val="21"/>
        </w:rPr>
        <w:t>%</w:t>
      </w:r>
      <w:r>
        <w:rPr>
          <w:rFonts w:ascii="宋体" w:eastAsia="宋体" w:hAnsi="宋体" w:cs="Times New Roman" w:hint="eastAsia"/>
          <w:szCs w:val="21"/>
        </w:rPr>
        <w:t>的，供应商必须对该报价做出报价合理性说明（说明应置于投标文件格式的“详细分项报价”中）。</w:t>
      </w:r>
    </w:p>
    <w:p w14:paraId="2DA514B9" w14:textId="77777777" w:rsidR="003E1436" w:rsidRDefault="005828AB" w:rsidP="00795D8C">
      <w:pPr>
        <w:spacing w:beforeLines="25" w:before="115" w:afterLines="25" w:after="115" w:line="640" w:lineRule="exact"/>
        <w:ind w:firstLineChars="187" w:firstLine="393"/>
        <w:rPr>
          <w:rFonts w:ascii="宋体" w:eastAsia="宋体" w:hAnsi="宋体" w:cs="Times New Roman"/>
          <w:color w:val="FF0000"/>
          <w:szCs w:val="21"/>
        </w:rPr>
      </w:pPr>
      <w:r>
        <w:rPr>
          <w:rFonts w:ascii="宋体" w:eastAsia="宋体" w:hAnsi="宋体" w:cs="Times New Roman" w:hint="eastAsia"/>
          <w:color w:val="FF0000"/>
          <w:szCs w:val="21"/>
        </w:rPr>
        <w:t>①投标总价低于财政预算限额的</w:t>
      </w:r>
      <w:r>
        <w:rPr>
          <w:rFonts w:ascii="宋体" w:eastAsia="宋体" w:hAnsi="宋体" w:cs="Times New Roman"/>
          <w:color w:val="FF0000"/>
          <w:szCs w:val="21"/>
        </w:rPr>
        <w:t>70</w:t>
      </w:r>
      <w:r>
        <w:rPr>
          <w:rFonts w:ascii="宋体" w:eastAsia="宋体" w:hAnsi="宋体" w:cs="Times New Roman" w:hint="eastAsia"/>
          <w:color w:val="FF0000"/>
          <w:szCs w:val="21"/>
        </w:rPr>
        <w:t>%、未做出报价合理性说明的，评委会有权认定为该报价低于成本价，并按投标无效处理。②供应商的报价说明是否合理，由评委会判定。③如该报价成为中标价格，该项目将成为重点监管、重点验收项目。</w:t>
      </w:r>
    </w:p>
    <w:p w14:paraId="3118DB18" w14:textId="77777777" w:rsidR="003E1436" w:rsidRDefault="005828AB" w:rsidP="00795D8C">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3、投标人的投标报价不得超过财政预算限额；</w:t>
      </w:r>
    </w:p>
    <w:p w14:paraId="2199F20D" w14:textId="77777777" w:rsidR="003E1436" w:rsidRDefault="005828AB" w:rsidP="00795D8C">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29E79765" w14:textId="77777777" w:rsidR="003E1436" w:rsidRDefault="005828AB" w:rsidP="00795D8C">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w:t>
      </w:r>
      <w:proofErr w:type="gramStart"/>
      <w:r>
        <w:rPr>
          <w:rFonts w:ascii="宋体" w:eastAsia="宋体" w:hAnsi="宋体" w:cs="Times New Roman" w:hint="eastAsia"/>
          <w:szCs w:val="21"/>
        </w:rPr>
        <w:t>中项目</w:t>
      </w:r>
      <w:proofErr w:type="gramEnd"/>
      <w:r>
        <w:rPr>
          <w:rFonts w:ascii="宋体" w:eastAsia="宋体" w:hAnsi="宋体" w:cs="Times New Roman" w:hint="eastAsia"/>
          <w:szCs w:val="21"/>
        </w:rPr>
        <w:t>和数量填报综合单价和合价。投标人未</w:t>
      </w:r>
      <w:proofErr w:type="gramStart"/>
      <w:r>
        <w:rPr>
          <w:rFonts w:ascii="宋体" w:eastAsia="宋体" w:hAnsi="宋体" w:cs="Times New Roman" w:hint="eastAsia"/>
          <w:szCs w:val="21"/>
        </w:rPr>
        <w:t>填综合</w:t>
      </w:r>
      <w:proofErr w:type="gramEnd"/>
      <w:r>
        <w:rPr>
          <w:rFonts w:ascii="宋体" w:eastAsia="宋体" w:hAnsi="宋体" w:cs="Times New Roman" w:hint="eastAsia"/>
          <w:szCs w:val="21"/>
        </w:rPr>
        <w:t>单价或合价的项目，在实施后，将不得以支付，并视作该项费用已包括在其它有价款的综合单价或合价内；</w:t>
      </w:r>
    </w:p>
    <w:p w14:paraId="34A7B9C9" w14:textId="77777777" w:rsidR="003E1436" w:rsidRDefault="005828AB" w:rsidP="00795D8C">
      <w:pPr>
        <w:spacing w:beforeLines="25" w:before="115" w:afterLines="25" w:after="115" w:line="360" w:lineRule="auto"/>
        <w:ind w:firstLineChars="187" w:firstLine="393"/>
        <w:rPr>
          <w:rFonts w:ascii="宋体" w:eastAsia="宋体" w:hAnsi="宋体" w:cs="Times New Roman"/>
          <w:szCs w:val="21"/>
        </w:rPr>
      </w:pPr>
      <w:r>
        <w:rPr>
          <w:rFonts w:ascii="宋体" w:eastAsia="宋体" w:hAnsi="宋体" w:cs="Times New Roman" w:hint="eastAsia"/>
          <w:szCs w:val="21"/>
        </w:rPr>
        <w:t>6、投标人应先到项目地点踏勘以充分了解项目的位置、情况、道路及任何其它足以影响投标报价的情况，任何因忽视或误解项目情况而导致的索赔或服务期限延长申请将不获批准；</w:t>
      </w:r>
    </w:p>
    <w:p w14:paraId="218F216C" w14:textId="77777777" w:rsidR="003E1436" w:rsidRDefault="005828AB" w:rsidP="00795D8C">
      <w:pPr>
        <w:spacing w:beforeLines="25" w:before="115" w:afterLines="25" w:after="115" w:line="360" w:lineRule="auto"/>
        <w:ind w:firstLineChars="187" w:firstLine="393"/>
        <w:rPr>
          <w:rFonts w:ascii="宋体" w:eastAsia="宋体" w:hAnsi="宋体" w:cs="Times New Roman"/>
          <w:szCs w:val="21"/>
        </w:rPr>
      </w:pPr>
      <w:r>
        <w:rPr>
          <w:rFonts w:ascii="宋体" w:eastAsia="宋体" w:hAnsi="宋体" w:cs="Times New Roman" w:hint="eastAsia"/>
          <w:szCs w:val="21"/>
        </w:rPr>
        <w:t>7、投标人不得期望通过索赔等方式获取补偿，否则，除可能遭到拒绝外，还可能将被作为不良行为记录在案，并可能影响其以后参加政府采购的项目投标。各投标人在投标报价时，应充分考虑投标报价的风险。</w:t>
      </w:r>
    </w:p>
    <w:p w14:paraId="0B01F811" w14:textId="77777777" w:rsidR="00AD1D14" w:rsidRPr="00AD1D14" w:rsidRDefault="00AD1D14" w:rsidP="00795D8C">
      <w:pPr>
        <w:spacing w:beforeLines="25" w:before="115" w:afterLines="25" w:after="115" w:line="360" w:lineRule="auto"/>
        <w:ind w:firstLineChars="187" w:firstLine="393"/>
        <w:rPr>
          <w:rFonts w:ascii="宋体" w:eastAsia="宋体" w:hAnsi="宋体" w:cs="Times New Roman"/>
          <w:color w:val="FF0000"/>
          <w:szCs w:val="21"/>
        </w:rPr>
      </w:pPr>
      <w:r w:rsidRPr="00AD1D14">
        <w:rPr>
          <w:rFonts w:ascii="宋体" w:eastAsia="宋体" w:hAnsi="宋体" w:cs="Times New Roman"/>
          <w:color w:val="FF0000"/>
          <w:szCs w:val="21"/>
        </w:rPr>
        <w:t>8.</w:t>
      </w:r>
      <w:r w:rsidRPr="00AD1D14">
        <w:rPr>
          <w:rFonts w:ascii="宋体" w:eastAsia="宋体" w:hAnsi="宋体" w:cs="Times New Roman"/>
          <w:color w:val="FF0000"/>
          <w:szCs w:val="21"/>
        </w:rPr>
        <w:tab/>
      </w:r>
      <w:r w:rsidRPr="00AD1D14">
        <w:rPr>
          <w:rFonts w:ascii="宋体" w:eastAsia="宋体" w:hAnsi="宋体" w:cs="Times New Roman" w:hint="eastAsia"/>
          <w:color w:val="FF0000"/>
          <w:szCs w:val="21"/>
        </w:rPr>
        <w:t>投标人应按要求逐项报价</w:t>
      </w:r>
      <w:r w:rsidRPr="00AD1D14">
        <w:rPr>
          <w:rFonts w:ascii="宋体" w:eastAsia="宋体" w:hAnsi="宋体" w:cs="Times New Roman"/>
          <w:color w:val="FF0000"/>
          <w:szCs w:val="21"/>
        </w:rPr>
        <w:t>(</w:t>
      </w:r>
      <w:r w:rsidRPr="00AD1D14">
        <w:rPr>
          <w:rFonts w:ascii="宋体" w:eastAsia="宋体" w:hAnsi="宋体" w:cs="Times New Roman" w:hint="eastAsia"/>
          <w:color w:val="FF0000"/>
          <w:szCs w:val="21"/>
        </w:rPr>
        <w:t>境外供货按国家对高校进口货物的免税政策报价，免税货物报免税价，即不含关税和增值税</w:t>
      </w:r>
      <w:r w:rsidRPr="00AD1D14">
        <w:rPr>
          <w:rFonts w:ascii="宋体" w:eastAsia="宋体" w:hAnsi="宋体" w:cs="Times New Roman"/>
          <w:color w:val="FF0000"/>
          <w:szCs w:val="21"/>
        </w:rPr>
        <w:t>)</w:t>
      </w:r>
      <w:r w:rsidRPr="00AD1D14">
        <w:rPr>
          <w:rFonts w:ascii="宋体" w:eastAsia="宋体" w:hAnsi="宋体" w:cs="Times New Roman" w:hint="eastAsia"/>
          <w:color w:val="FF0000"/>
          <w:szCs w:val="21"/>
        </w:rPr>
        <w:t>。报价包括与该项目有关的一切费用如代理费（合同</w:t>
      </w:r>
      <w:r w:rsidRPr="00AD1D14">
        <w:rPr>
          <w:rFonts w:ascii="宋体" w:eastAsia="宋体" w:hAnsi="宋体" w:cs="Times New Roman" w:hint="eastAsia"/>
          <w:color w:val="FF0000"/>
          <w:szCs w:val="21"/>
        </w:rPr>
        <w:lastRenderedPageBreak/>
        <w:t>金额不足</w:t>
      </w:r>
      <w:r w:rsidRPr="00AD1D14">
        <w:rPr>
          <w:rFonts w:ascii="宋体" w:eastAsia="宋体" w:hAnsi="宋体" w:cs="Times New Roman"/>
          <w:color w:val="FF0000"/>
          <w:szCs w:val="21"/>
        </w:rPr>
        <w:t>20</w:t>
      </w:r>
      <w:r w:rsidRPr="00AD1D14">
        <w:rPr>
          <w:rFonts w:ascii="宋体" w:eastAsia="宋体" w:hAnsi="宋体" w:cs="Times New Roman" w:hint="eastAsia"/>
          <w:color w:val="FF0000"/>
          <w:szCs w:val="21"/>
        </w:rPr>
        <w:t>万元人民币的采购项目，代理费支付标准为固定金额：</w:t>
      </w:r>
      <w:r w:rsidRPr="00AD1D14">
        <w:rPr>
          <w:rFonts w:ascii="宋体" w:eastAsia="宋体" w:hAnsi="宋体" w:cs="Times New Roman"/>
          <w:color w:val="FF0000"/>
          <w:szCs w:val="21"/>
        </w:rPr>
        <w:t>3000</w:t>
      </w:r>
      <w:r w:rsidRPr="00AD1D14">
        <w:rPr>
          <w:rFonts w:ascii="宋体" w:eastAsia="宋体" w:hAnsi="宋体" w:cs="Times New Roman" w:hint="eastAsia"/>
          <w:color w:val="FF0000"/>
          <w:szCs w:val="21"/>
        </w:rPr>
        <w:t>元；合同金额</w:t>
      </w:r>
      <w:r w:rsidRPr="00AD1D14">
        <w:rPr>
          <w:rFonts w:ascii="宋体" w:eastAsia="宋体" w:hAnsi="宋体" w:cs="Times New Roman"/>
          <w:color w:val="FF0000"/>
          <w:szCs w:val="21"/>
        </w:rPr>
        <w:t>20</w:t>
      </w:r>
      <w:r w:rsidRPr="00AD1D14">
        <w:rPr>
          <w:rFonts w:ascii="宋体" w:eastAsia="宋体" w:hAnsi="宋体" w:cs="Times New Roman" w:hint="eastAsia"/>
          <w:color w:val="FF0000"/>
          <w:szCs w:val="21"/>
        </w:rPr>
        <w:t>万元（含）至</w:t>
      </w:r>
      <w:r w:rsidRPr="00AD1D14">
        <w:rPr>
          <w:rFonts w:ascii="宋体" w:eastAsia="宋体" w:hAnsi="宋体" w:cs="Times New Roman"/>
          <w:color w:val="FF0000"/>
          <w:szCs w:val="21"/>
        </w:rPr>
        <w:t>200</w:t>
      </w:r>
      <w:r w:rsidRPr="00AD1D14">
        <w:rPr>
          <w:rFonts w:ascii="宋体" w:eastAsia="宋体" w:hAnsi="宋体" w:cs="Times New Roman" w:hint="eastAsia"/>
          <w:color w:val="FF0000"/>
          <w:szCs w:val="21"/>
        </w:rPr>
        <w:t>万元（不含）人民币的采购项目，代理费支付标准为合同金额比率：</w:t>
      </w:r>
      <w:r w:rsidRPr="00AD1D14">
        <w:rPr>
          <w:rFonts w:ascii="宋体" w:eastAsia="宋体" w:hAnsi="宋体" w:cs="Times New Roman"/>
          <w:color w:val="FF0000"/>
          <w:szCs w:val="21"/>
        </w:rPr>
        <w:t>1.5%</w:t>
      </w:r>
      <w:r w:rsidRPr="00AD1D14">
        <w:rPr>
          <w:rFonts w:ascii="宋体" w:eastAsia="宋体" w:hAnsi="宋体" w:cs="Times New Roman" w:hint="eastAsia"/>
          <w:color w:val="FF0000"/>
          <w:szCs w:val="21"/>
        </w:rPr>
        <w:t>；合同金额</w:t>
      </w:r>
      <w:r w:rsidRPr="00AD1D14">
        <w:rPr>
          <w:rFonts w:ascii="宋体" w:eastAsia="宋体" w:hAnsi="宋体" w:cs="Times New Roman"/>
          <w:color w:val="FF0000"/>
          <w:szCs w:val="21"/>
        </w:rPr>
        <w:t>200</w:t>
      </w:r>
      <w:r w:rsidRPr="00AD1D14">
        <w:rPr>
          <w:rFonts w:ascii="宋体" w:eastAsia="宋体" w:hAnsi="宋体" w:cs="Times New Roman" w:hint="eastAsia"/>
          <w:color w:val="FF0000"/>
          <w:szCs w:val="21"/>
        </w:rPr>
        <w:t>万元及以上人民币的采购项目，代理费支付标准为合同金额比率：</w:t>
      </w:r>
      <w:r w:rsidRPr="00AD1D14">
        <w:rPr>
          <w:rFonts w:ascii="宋体" w:eastAsia="宋体" w:hAnsi="宋体" w:cs="Times New Roman"/>
          <w:color w:val="FF0000"/>
          <w:szCs w:val="21"/>
        </w:rPr>
        <w:t>1.2%</w:t>
      </w:r>
      <w:r w:rsidRPr="00AD1D14">
        <w:rPr>
          <w:rFonts w:ascii="宋体" w:eastAsia="宋体" w:hAnsi="宋体" w:cs="Times New Roman" w:hint="eastAsia"/>
          <w:color w:val="FF0000"/>
          <w:szCs w:val="21"/>
        </w:rPr>
        <w:t>；退关</w:t>
      </w:r>
      <w:r w:rsidRPr="00AD1D14">
        <w:rPr>
          <w:rFonts w:ascii="宋体" w:eastAsia="宋体" w:hAnsi="宋体" w:cs="Times New Roman"/>
          <w:color w:val="FF0000"/>
          <w:szCs w:val="21"/>
        </w:rPr>
        <w:t>/</w:t>
      </w:r>
      <w:r w:rsidRPr="00AD1D14">
        <w:rPr>
          <w:rFonts w:ascii="宋体" w:eastAsia="宋体" w:hAnsi="宋体" w:cs="Times New Roman" w:hint="eastAsia"/>
          <w:color w:val="FF0000"/>
          <w:szCs w:val="21"/>
        </w:rPr>
        <w:t>退运返修并复运的进口手续费为固定金额：</w:t>
      </w:r>
      <w:r w:rsidRPr="00AD1D14">
        <w:rPr>
          <w:rFonts w:ascii="宋体" w:eastAsia="宋体" w:hAnsi="宋体" w:cs="Times New Roman"/>
          <w:color w:val="FF0000"/>
          <w:szCs w:val="21"/>
        </w:rPr>
        <w:t>5000</w:t>
      </w:r>
      <w:r w:rsidRPr="00AD1D14">
        <w:rPr>
          <w:rFonts w:ascii="宋体" w:eastAsia="宋体" w:hAnsi="宋体" w:cs="Times New Roman" w:hint="eastAsia"/>
          <w:color w:val="FF0000"/>
          <w:szCs w:val="21"/>
        </w:rPr>
        <w:t>元（含设备退运出境和返还进境的免税办理费用、报关报检费和境内银行费用）；代理费最高支付金额上限为</w:t>
      </w:r>
      <w:r w:rsidRPr="00AD1D14">
        <w:rPr>
          <w:rFonts w:ascii="宋体" w:eastAsia="宋体" w:hAnsi="宋体" w:cs="Times New Roman"/>
          <w:color w:val="FF0000"/>
          <w:szCs w:val="21"/>
        </w:rPr>
        <w:t>6</w:t>
      </w:r>
      <w:r w:rsidRPr="00AD1D14">
        <w:rPr>
          <w:rFonts w:ascii="宋体" w:eastAsia="宋体" w:hAnsi="宋体" w:cs="Times New Roman" w:hint="eastAsia"/>
          <w:color w:val="FF0000"/>
          <w:szCs w:val="21"/>
        </w:rPr>
        <w:t>万元）、安装调试费、运输、保险、服务培训费、税金（不符合科教用品免税政策的）、项目验收时的试剂耗材、强制性第三方监督检验机构的验收检验费用等。投标总价应为各分项合计价格之</w:t>
      </w:r>
      <w:proofErr w:type="gramStart"/>
      <w:r w:rsidRPr="00AD1D14">
        <w:rPr>
          <w:rFonts w:ascii="宋体" w:eastAsia="宋体" w:hAnsi="宋体" w:cs="Times New Roman" w:hint="eastAsia"/>
          <w:color w:val="FF0000"/>
          <w:szCs w:val="21"/>
        </w:rPr>
        <w:t>和</w:t>
      </w:r>
      <w:proofErr w:type="gramEnd"/>
      <w:r w:rsidRPr="00AD1D14">
        <w:rPr>
          <w:rFonts w:ascii="宋体" w:eastAsia="宋体" w:hAnsi="宋体" w:cs="Times New Roman" w:hint="eastAsia"/>
          <w:color w:val="FF0000"/>
          <w:szCs w:val="21"/>
        </w:rPr>
        <w:t>。与总项目相关的安装调试等费用须分摊计入各分项，不得以单项计费。</w:t>
      </w:r>
    </w:p>
    <w:p w14:paraId="659650C2" w14:textId="77777777" w:rsidR="003E1436" w:rsidRDefault="003E1436" w:rsidP="00795D8C">
      <w:pPr>
        <w:spacing w:beforeLines="25" w:before="115" w:afterLines="25" w:after="115" w:line="360" w:lineRule="auto"/>
        <w:ind w:firstLineChars="187" w:firstLine="393"/>
        <w:rPr>
          <w:rFonts w:ascii="宋体" w:eastAsia="宋体" w:hAnsi="宋体" w:cs="Times New Roman"/>
          <w:szCs w:val="21"/>
        </w:rPr>
      </w:pPr>
    </w:p>
    <w:p w14:paraId="52A4FF3D" w14:textId="77777777" w:rsidR="003E1436" w:rsidRDefault="005828AB" w:rsidP="00795D8C">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六、注意事项</w:t>
      </w:r>
    </w:p>
    <w:p w14:paraId="1EE09C0E" w14:textId="77777777" w:rsidR="003E1436" w:rsidRDefault="005828AB">
      <w:pPr>
        <w:widowControl/>
        <w:spacing w:before="60" w:after="60" w:line="560" w:lineRule="atLeast"/>
        <w:ind w:firstLine="449"/>
        <w:jc w:val="left"/>
        <w:rPr>
          <w:rFonts w:ascii="Tahoma" w:eastAsia="宋体" w:hAnsi="Tahoma" w:cs="Tahoma"/>
          <w:color w:val="000000"/>
          <w:kern w:val="0"/>
          <w:sz w:val="18"/>
          <w:szCs w:val="18"/>
        </w:rPr>
      </w:pPr>
      <w:r>
        <w:rPr>
          <w:rFonts w:ascii="仿宋_GB2312" w:eastAsia="仿宋_GB2312" w:hAnsi="Tahoma" w:cs="Tahoma" w:hint="eastAsia"/>
          <w:color w:val="000000"/>
          <w:kern w:val="0"/>
          <w:sz w:val="24"/>
          <w:szCs w:val="24"/>
        </w:rPr>
        <w:t>1.</w:t>
      </w:r>
      <w:r>
        <w:rPr>
          <w:rFonts w:ascii="仿宋_GB2312" w:eastAsia="仿宋_GB2312" w:hAnsi="Tahoma" w:cs="Tahoma" w:hint="eastAsia"/>
          <w:color w:val="000000"/>
          <w:kern w:val="0"/>
          <w:sz w:val="24"/>
          <w:szCs w:val="24"/>
        </w:rPr>
        <w:t> </w:t>
      </w:r>
      <w:r>
        <w:rPr>
          <w:rFonts w:ascii="仿宋_GB2312" w:eastAsia="仿宋_GB2312" w:hAnsi="Tahoma" w:cs="Tahoma" w:hint="eastAsia"/>
          <w:color w:val="000000"/>
          <w:kern w:val="0"/>
          <w:sz w:val="24"/>
          <w:szCs w:val="24"/>
        </w:rPr>
        <w:t>投标人应先到项目地点踏勘以充分了解项目的位置、情况、道路及任何其它足以影响投标报价的情况，任何因忽视或误解项目情况而导致的索赔或服务期限延长申请将不获批准；</w:t>
      </w:r>
    </w:p>
    <w:p w14:paraId="29CF9736" w14:textId="77777777" w:rsidR="003E1436" w:rsidRDefault="005828AB">
      <w:pPr>
        <w:widowControl/>
        <w:spacing w:before="60" w:after="60" w:line="560" w:lineRule="atLeast"/>
        <w:ind w:firstLine="449"/>
        <w:jc w:val="left"/>
        <w:rPr>
          <w:rFonts w:ascii="Tahoma" w:eastAsia="宋体" w:hAnsi="Tahoma" w:cs="Tahoma"/>
          <w:color w:val="000000"/>
          <w:kern w:val="0"/>
          <w:sz w:val="18"/>
          <w:szCs w:val="18"/>
        </w:rPr>
      </w:pPr>
      <w:r>
        <w:rPr>
          <w:rFonts w:ascii="仿宋_GB2312" w:eastAsia="仿宋_GB2312" w:hAnsi="Tahoma" w:cs="Tahoma" w:hint="eastAsia"/>
          <w:color w:val="000000"/>
          <w:kern w:val="0"/>
          <w:sz w:val="24"/>
          <w:szCs w:val="24"/>
        </w:rPr>
        <w:t>2.</w:t>
      </w:r>
      <w:r>
        <w:rPr>
          <w:rFonts w:ascii="仿宋_GB2312" w:eastAsia="仿宋_GB2312" w:hAnsi="Tahoma" w:cs="Tahoma" w:hint="eastAsia"/>
          <w:color w:val="000000"/>
          <w:kern w:val="0"/>
          <w:sz w:val="24"/>
          <w:szCs w:val="24"/>
        </w:rPr>
        <w:t> </w:t>
      </w:r>
      <w:r>
        <w:rPr>
          <w:rFonts w:ascii="仿宋_GB2312" w:eastAsia="仿宋_GB2312" w:hAnsi="Tahoma" w:cs="Tahoma" w:hint="eastAsia"/>
          <w:color w:val="000000"/>
          <w:kern w:val="0"/>
          <w:sz w:val="24"/>
          <w:szCs w:val="24"/>
        </w:rPr>
        <w:t>投标人应根据本企业的成本自行决定报价，但不得以低于其企业成本的报价投标；投标总价低于财政预算限额的70%的，供应商必须对该报价做出报价合理性说明（说明应置于投标文件格式的“详细分项报价”中）。</w:t>
      </w:r>
    </w:p>
    <w:p w14:paraId="1BE8A918" w14:textId="77777777" w:rsidR="003E1436" w:rsidRDefault="005828AB">
      <w:pPr>
        <w:widowControl/>
        <w:spacing w:before="60" w:after="60" w:line="560" w:lineRule="atLeast"/>
        <w:ind w:firstLine="449"/>
        <w:jc w:val="left"/>
        <w:rPr>
          <w:rFonts w:ascii="Tahoma" w:eastAsia="宋体" w:hAnsi="Tahoma" w:cs="Tahoma"/>
          <w:color w:val="000000"/>
          <w:kern w:val="0"/>
          <w:sz w:val="18"/>
          <w:szCs w:val="18"/>
        </w:rPr>
      </w:pPr>
      <w:r>
        <w:rPr>
          <w:rFonts w:ascii="仿宋_GB2312" w:eastAsia="仿宋_GB2312" w:hAnsi="Tahoma" w:cs="Tahoma" w:hint="eastAsia"/>
          <w:color w:val="FF0000"/>
          <w:kern w:val="0"/>
          <w:sz w:val="24"/>
          <w:szCs w:val="24"/>
        </w:rPr>
        <w:t>①投标总价低于财政预算限额的70%、未做出报价合理性说明的，评委会有权认定为该报价低于成本价，并按投标无效处理。②供应商的报价说明是否合理，由评委会判定。③如该报价成为中标价格，该项目将成为重点监管、重点验收项目。</w:t>
      </w:r>
    </w:p>
    <w:p w14:paraId="47ABB338" w14:textId="77777777" w:rsidR="003E1436" w:rsidRDefault="005828AB">
      <w:pPr>
        <w:widowControl/>
        <w:spacing w:before="100" w:beforeAutospacing="1" w:after="100" w:afterAutospacing="1" w:line="560" w:lineRule="atLeast"/>
        <w:ind w:firstLine="480"/>
        <w:jc w:val="left"/>
        <w:rPr>
          <w:rFonts w:ascii="Tahoma" w:eastAsia="宋体" w:hAnsi="Tahoma" w:cs="Tahoma"/>
          <w:color w:val="000000"/>
          <w:kern w:val="0"/>
          <w:sz w:val="18"/>
          <w:szCs w:val="18"/>
        </w:rPr>
      </w:pPr>
      <w:r>
        <w:rPr>
          <w:rFonts w:ascii="仿宋_GB2312" w:eastAsia="仿宋_GB2312" w:hAnsi="Tahoma" w:cs="Tahoma" w:hint="eastAsia"/>
          <w:color w:val="000000"/>
          <w:kern w:val="0"/>
          <w:sz w:val="24"/>
          <w:szCs w:val="24"/>
        </w:rPr>
        <w:t>3.</w:t>
      </w:r>
      <w:r>
        <w:rPr>
          <w:rFonts w:ascii="仿宋_GB2312" w:eastAsia="仿宋_GB2312" w:hAnsi="Tahoma" w:cs="Tahoma" w:hint="eastAsia"/>
          <w:color w:val="000000"/>
          <w:kern w:val="0"/>
          <w:sz w:val="24"/>
          <w:szCs w:val="24"/>
        </w:rPr>
        <w:t> </w:t>
      </w:r>
      <w:r>
        <w:rPr>
          <w:rFonts w:ascii="仿宋_GB2312" w:eastAsia="仿宋_GB2312" w:hAnsi="Tahoma" w:cs="Tahoma" w:hint="eastAsia"/>
          <w:color w:val="000000"/>
          <w:kern w:val="0"/>
          <w:sz w:val="24"/>
          <w:szCs w:val="24"/>
        </w:rPr>
        <w:t>投标人的投标报价不得超过财政预算限额；</w:t>
      </w:r>
    </w:p>
    <w:p w14:paraId="21073959" w14:textId="77777777" w:rsidR="003E1436" w:rsidRDefault="005828AB">
      <w:pPr>
        <w:widowControl/>
        <w:spacing w:before="100" w:beforeAutospacing="1" w:after="100" w:afterAutospacing="1" w:line="560" w:lineRule="atLeast"/>
        <w:ind w:firstLine="480"/>
        <w:jc w:val="left"/>
        <w:rPr>
          <w:rFonts w:ascii="Tahoma" w:eastAsia="宋体" w:hAnsi="Tahoma" w:cs="Tahoma"/>
          <w:color w:val="000000"/>
          <w:kern w:val="0"/>
          <w:sz w:val="18"/>
          <w:szCs w:val="18"/>
        </w:rPr>
      </w:pPr>
      <w:r>
        <w:rPr>
          <w:rFonts w:ascii="仿宋_GB2312" w:eastAsia="仿宋_GB2312" w:hAnsi="Tahoma" w:cs="Tahoma" w:hint="eastAsia"/>
          <w:color w:val="000000"/>
          <w:kern w:val="0"/>
          <w:sz w:val="24"/>
          <w:szCs w:val="24"/>
        </w:rPr>
        <w:lastRenderedPageBreak/>
        <w:t>4.投标人不得期望通过索赔等方式获取补偿，否则，除可能遭到拒绝外，还可能将被作为不良行为记录在案，并可能影响其以后参加政府采购的项目投标。各投标人在投标报价时，应充分考虑投标报价的风险。</w:t>
      </w:r>
    </w:p>
    <w:p w14:paraId="2D2FC22E" w14:textId="77777777" w:rsidR="003E1436" w:rsidRPr="007736E0" w:rsidRDefault="005828AB" w:rsidP="007736E0">
      <w:pPr>
        <w:widowControl/>
        <w:spacing w:before="100" w:beforeAutospacing="1" w:after="100" w:afterAutospacing="1" w:line="560" w:lineRule="atLeast"/>
        <w:ind w:firstLine="480"/>
        <w:jc w:val="left"/>
        <w:rPr>
          <w:rFonts w:ascii="Tahoma" w:eastAsia="宋体" w:hAnsi="Tahoma" w:cs="Tahoma"/>
          <w:color w:val="000000"/>
          <w:kern w:val="0"/>
          <w:sz w:val="18"/>
          <w:szCs w:val="18"/>
        </w:rPr>
      </w:pPr>
      <w:r>
        <w:rPr>
          <w:rFonts w:ascii="仿宋_GB2312" w:eastAsia="仿宋_GB2312" w:hAnsi="Tahoma" w:cs="Tahoma" w:hint="eastAsia"/>
          <w:color w:val="000000"/>
          <w:kern w:val="0"/>
          <w:sz w:val="24"/>
          <w:szCs w:val="24"/>
        </w:rPr>
        <w:t>5.中标人不得将项目非法分包或转包给任何单位和个人。否则，采购单位有权即刻终止合同，并要求中标人赔偿相应损失。</w:t>
      </w:r>
    </w:p>
    <w:p w14:paraId="1C39370E" w14:textId="77777777" w:rsidR="003E1436" w:rsidRDefault="005828AB">
      <w:pPr>
        <w:spacing w:line="360" w:lineRule="auto"/>
        <w:jc w:val="center"/>
        <w:rPr>
          <w:rFonts w:ascii="Times New Roman" w:eastAsia="宋体" w:hAnsi="Times New Roman" w:cs="Times New Roman"/>
          <w:b/>
          <w:sz w:val="24"/>
          <w:szCs w:val="24"/>
        </w:rPr>
      </w:pPr>
      <w:r>
        <w:rPr>
          <w:rFonts w:ascii="Times New Roman" w:eastAsia="宋体" w:hAnsi="Times New Roman" w:cs="Times New Roman"/>
          <w:b/>
          <w:sz w:val="24"/>
          <w:szCs w:val="24"/>
        </w:rPr>
        <w:br w:type="page"/>
      </w:r>
      <w:r>
        <w:rPr>
          <w:rFonts w:ascii="宋体" w:eastAsia="宋体" w:hAnsi="宋体" w:cs="Times New Roman" w:hint="eastAsia"/>
          <w:b/>
          <w:bCs/>
          <w:sz w:val="24"/>
          <w:szCs w:val="20"/>
        </w:rPr>
        <w:lastRenderedPageBreak/>
        <w:t>第三章</w:t>
      </w:r>
      <w:r>
        <w:rPr>
          <w:rFonts w:ascii="宋体" w:eastAsia="宋体" w:hAnsi="宋体" w:cs="Times New Roman"/>
          <w:b/>
          <w:bCs/>
          <w:sz w:val="24"/>
          <w:szCs w:val="20"/>
        </w:rPr>
        <w:t xml:space="preserve"> </w:t>
      </w:r>
      <w:r>
        <w:rPr>
          <w:rFonts w:ascii="宋体" w:eastAsia="宋体" w:hAnsi="宋体" w:cs="Times New Roman" w:hint="eastAsia"/>
          <w:b/>
          <w:bCs/>
          <w:sz w:val="24"/>
          <w:szCs w:val="20"/>
        </w:rPr>
        <w:t xml:space="preserve"> 投标文件格式、附件</w:t>
      </w:r>
    </w:p>
    <w:p w14:paraId="5A01CD7B" w14:textId="77777777" w:rsidR="003E1436" w:rsidRDefault="005828AB">
      <w:pPr>
        <w:rPr>
          <w:rFonts w:ascii="宋体" w:eastAsia="宋体" w:hAnsi="宋体" w:cs="Times New Roman"/>
          <w:sz w:val="24"/>
          <w:szCs w:val="24"/>
        </w:rPr>
      </w:pPr>
      <w:r>
        <w:rPr>
          <w:rFonts w:ascii="宋体" w:eastAsia="宋体" w:hAnsi="宋体" w:cs="Times New Roman" w:hint="eastAsia"/>
          <w:sz w:val="24"/>
          <w:szCs w:val="24"/>
        </w:rPr>
        <w:t>投标文件组成：</w:t>
      </w:r>
    </w:p>
    <w:p w14:paraId="1234C6C5" w14:textId="77777777" w:rsidR="003E1436" w:rsidRDefault="005828AB">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14:paraId="0DBA3A4D" w14:textId="77777777" w:rsidR="003E1436" w:rsidRDefault="005828AB" w:rsidP="00795D8C">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14:paraId="3C5B616F" w14:textId="77777777" w:rsidR="003E1436" w:rsidRDefault="005828AB" w:rsidP="00795D8C">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14:paraId="18B5A16A" w14:textId="77777777" w:rsidR="003E1436" w:rsidRDefault="005828AB" w:rsidP="00795D8C">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14:paraId="0AFE1AEE" w14:textId="77777777" w:rsidR="003E1436" w:rsidRDefault="005828AB" w:rsidP="00795D8C">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14:paraId="515BD182" w14:textId="77777777" w:rsidR="003E1436" w:rsidRDefault="005828AB" w:rsidP="00795D8C">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（5）投标人资格情况及通过相关认证情况</w:t>
      </w:r>
    </w:p>
    <w:p w14:paraId="4A815925" w14:textId="77777777" w:rsidR="003E1436" w:rsidRDefault="005828AB" w:rsidP="00795D8C">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（6）项投标人近期同类业绩</w:t>
      </w:r>
    </w:p>
    <w:p w14:paraId="5F45B003" w14:textId="77777777" w:rsidR="003E1436" w:rsidRDefault="005828AB" w:rsidP="00795D8C">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（7）拟安排的项目负责人情况</w:t>
      </w:r>
    </w:p>
    <w:p w14:paraId="0F7E5F8D" w14:textId="77777777" w:rsidR="003E1436" w:rsidRDefault="005828AB" w:rsidP="00795D8C">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）拟安排的项目团队成员（项目负责人除外）情况</w:t>
      </w:r>
    </w:p>
    <w:p w14:paraId="7E244C61" w14:textId="77777777" w:rsidR="003E1436" w:rsidRDefault="005828AB" w:rsidP="00795D8C">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（9）项目拟使用的车辆（场地、工具、机器）情况</w:t>
      </w:r>
    </w:p>
    <w:p w14:paraId="5193333A" w14:textId="77777777" w:rsidR="003E1436" w:rsidRDefault="005828AB" w:rsidP="00795D8C">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1</w:t>
      </w:r>
      <w:r>
        <w:rPr>
          <w:rFonts w:ascii="宋体" w:eastAsia="宋体" w:hAnsi="宋体" w:cs="Times New Roman" w:hint="eastAsia"/>
          <w:szCs w:val="21"/>
        </w:rPr>
        <w:t>）服务网点</w:t>
      </w:r>
    </w:p>
    <w:p w14:paraId="17211A01" w14:textId="77777777" w:rsidR="003E1436" w:rsidRDefault="005828AB" w:rsidP="00795D8C">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2</w:t>
      </w:r>
      <w:r>
        <w:rPr>
          <w:rFonts w:ascii="宋体" w:eastAsia="宋体" w:hAnsi="宋体" w:cs="Times New Roman" w:hint="eastAsia"/>
          <w:szCs w:val="21"/>
        </w:rPr>
        <w:t>）其它招标文件要求的内容及投标人认为需要补充的内容（格式自定）</w:t>
      </w:r>
    </w:p>
    <w:p w14:paraId="6BEF5B59" w14:textId="77777777" w:rsidR="003E1436" w:rsidRDefault="005828AB">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14:paraId="58904E01"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14:paraId="330D7320"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14:paraId="260668A5"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（3）项目重点难点分析、应对措施及相关的合理化建议</w:t>
      </w:r>
    </w:p>
    <w:p w14:paraId="5EE9497F"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（4）质量（完成时间、安全、环保）保障措施及方案</w:t>
      </w:r>
    </w:p>
    <w:p w14:paraId="36B578E2"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（5）项目完成（服务期满）后的服务承诺</w:t>
      </w:r>
    </w:p>
    <w:p w14:paraId="6AEB5795"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（6）违约承诺</w:t>
      </w:r>
    </w:p>
    <w:p w14:paraId="618BD508"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（7）详细分项报价（格式自定）</w:t>
      </w:r>
    </w:p>
    <w:p w14:paraId="4C786EF2"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无违法违规行为承诺函</w:t>
      </w:r>
    </w:p>
    <w:p w14:paraId="434507FD"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）其它招标文件要求的内容及投标人认为需要补充的内容（格式自定）</w:t>
      </w:r>
    </w:p>
    <w:p w14:paraId="4A505917" w14:textId="77777777" w:rsidR="003E1436" w:rsidRDefault="003E1436">
      <w:pPr>
        <w:ind w:leftChars="342" w:left="718" w:firstLineChars="675" w:firstLine="1620"/>
        <w:rPr>
          <w:rFonts w:ascii="Times New Roman" w:eastAsia="宋体" w:hAnsi="Times New Roman" w:cs="Times New Roman"/>
          <w:sz w:val="24"/>
          <w:szCs w:val="24"/>
        </w:rPr>
      </w:pPr>
    </w:p>
    <w:p w14:paraId="07769B94" w14:textId="77777777" w:rsidR="003E1436" w:rsidRDefault="003E1436">
      <w:pPr>
        <w:rPr>
          <w:rFonts w:ascii="仿宋_GB2312" w:eastAsia="仿宋_GB2312" w:hAnsi="Times New Roman" w:cs="Times New Roman"/>
          <w:sz w:val="24"/>
          <w:szCs w:val="24"/>
        </w:rPr>
      </w:pPr>
    </w:p>
    <w:p w14:paraId="6C3B3688" w14:textId="77777777" w:rsidR="003E1436" w:rsidRDefault="005828AB">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36A80155" w14:textId="77777777" w:rsidR="003E1436" w:rsidRDefault="003E1436">
      <w:pPr>
        <w:rPr>
          <w:rFonts w:ascii="Times New Roman" w:eastAsia="宋体" w:hAnsi="Times New Roman" w:cs="Times New Roman"/>
          <w:kern w:val="0"/>
          <w:szCs w:val="24"/>
        </w:rPr>
      </w:pPr>
    </w:p>
    <w:p w14:paraId="6647F284" w14:textId="77777777" w:rsidR="003E1436" w:rsidRDefault="005828AB">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712FAD95" w14:textId="77777777" w:rsidR="003E1436" w:rsidRDefault="005828AB">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4D232217" w14:textId="77777777" w:rsidR="003E1436" w:rsidRDefault="005828AB" w:rsidP="00795D8C">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57DFBB06" w14:textId="77777777" w:rsidR="003E1436" w:rsidRDefault="005828AB" w:rsidP="00795D8C">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3D16B9E2" w14:textId="77777777" w:rsidR="003E1436" w:rsidRDefault="005828AB" w:rsidP="00795D8C">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2BE5F1BD" w14:textId="77777777" w:rsidR="003E1436" w:rsidRDefault="005828AB" w:rsidP="00795D8C">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2F77A2F2" w14:textId="77777777" w:rsidR="003E1436" w:rsidRDefault="005828AB" w:rsidP="00795D8C">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1BB2FC1A" w14:textId="77777777" w:rsidR="003E1436" w:rsidRDefault="003E1436">
      <w:pPr>
        <w:ind w:leftChars="257" w:left="540"/>
        <w:rPr>
          <w:rFonts w:ascii="Times New Roman" w:eastAsia="宋体" w:hAnsi="Times New Roman" w:cs="Times New Roman"/>
          <w:szCs w:val="21"/>
        </w:rPr>
      </w:pPr>
    </w:p>
    <w:p w14:paraId="3C7E3149" w14:textId="77777777" w:rsidR="003E1436" w:rsidRDefault="005828AB">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50358E11" w14:textId="77777777" w:rsidR="003E1436" w:rsidRDefault="005828A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r>
        <w:rPr>
          <w:rFonts w:ascii="Times New Roman" w:eastAsia="宋体" w:hAnsi="Times New Roman" w:cs="Times New Roman" w:hint="eastAsia"/>
          <w:szCs w:val="21"/>
          <w:u w:val="single"/>
        </w:rPr>
        <w:t xml:space="preserve">               </w:t>
      </w:r>
    </w:p>
    <w:p w14:paraId="31980622" w14:textId="77777777" w:rsidR="003E1436" w:rsidRDefault="005828A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Pr>
          <w:rFonts w:ascii="Times New Roman" w:eastAsia="宋体" w:hAnsi="Times New Roman" w:cs="Times New Roman" w:hint="eastAsia"/>
          <w:szCs w:val="21"/>
          <w:u w:val="single"/>
        </w:rPr>
        <w:t xml:space="preserve">                   </w:t>
      </w:r>
    </w:p>
    <w:p w14:paraId="303005AB" w14:textId="77777777" w:rsidR="003E1436" w:rsidRDefault="005828A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传真：</w:t>
      </w:r>
      <w:r>
        <w:rPr>
          <w:rFonts w:ascii="Times New Roman" w:eastAsia="宋体" w:hAnsi="Times New Roman" w:cs="Times New Roman" w:hint="eastAsia"/>
          <w:szCs w:val="21"/>
          <w:u w:val="single"/>
        </w:rPr>
        <w:t xml:space="preserve">            </w:t>
      </w:r>
    </w:p>
    <w:p w14:paraId="3D563741" w14:textId="77777777" w:rsidR="003E1436" w:rsidRDefault="005828AB">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2F92930E" w14:textId="77777777" w:rsidR="003E1436" w:rsidRDefault="005828AB">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25203CC8" w14:textId="77777777" w:rsidR="003E1436" w:rsidRDefault="005828AB">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r>
        <w:rPr>
          <w:rFonts w:ascii="Times New Roman" w:eastAsia="宋体" w:hAnsi="Times New Roman" w:cs="Times New Roman" w:hint="eastAsia"/>
          <w:sz w:val="24"/>
          <w:szCs w:val="24"/>
        </w:rPr>
        <w:t xml:space="preserve">                                </w:t>
      </w:r>
    </w:p>
    <w:p w14:paraId="60C87D13" w14:textId="77777777" w:rsidR="003E1436" w:rsidRDefault="005828AB">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0673397E" w14:textId="77777777" w:rsidR="003E1436" w:rsidRDefault="003E1436">
      <w:pPr>
        <w:rPr>
          <w:rFonts w:ascii="宋体" w:eastAsia="宋体" w:hAnsi="宋体" w:cs="Times New Roman"/>
          <w:sz w:val="24"/>
          <w:szCs w:val="24"/>
        </w:rPr>
      </w:pPr>
    </w:p>
    <w:p w14:paraId="0D71465B" w14:textId="77777777" w:rsidR="003E1436" w:rsidRDefault="005828AB">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4DA4D1A5" w14:textId="77777777" w:rsidR="003E1436" w:rsidRDefault="003E1436">
      <w:pPr>
        <w:rPr>
          <w:rFonts w:ascii="宋体" w:eastAsia="宋体" w:hAnsi="宋体" w:cs="Times New Roman"/>
          <w:szCs w:val="21"/>
        </w:rPr>
      </w:pPr>
    </w:p>
    <w:p w14:paraId="470B96CF" w14:textId="77777777" w:rsidR="003E1436" w:rsidRDefault="005828AB">
      <w:pPr>
        <w:ind w:firstLine="540"/>
        <w:rPr>
          <w:rFonts w:ascii="宋体" w:eastAsia="宋体" w:hAnsi="宋体" w:cs="Times New Roman"/>
          <w:szCs w:val="21"/>
        </w:rPr>
      </w:pPr>
      <w:r>
        <w:rPr>
          <w:rFonts w:ascii="宋体" w:eastAsia="宋体" w:hAnsi="宋体" w:cs="Times New Roman" w:hint="eastAsia"/>
          <w:szCs w:val="21"/>
        </w:rPr>
        <w:t>我公司承诺：</w:t>
      </w:r>
    </w:p>
    <w:p w14:paraId="22A5644F" w14:textId="77777777" w:rsidR="003E1436" w:rsidRDefault="005828AB">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3E05EDC3" w14:textId="77777777" w:rsidR="003E1436" w:rsidRDefault="005828AB">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w:t>
      </w:r>
      <w:proofErr w:type="gramStart"/>
      <w:r>
        <w:rPr>
          <w:rFonts w:ascii="宋体" w:eastAsia="宋体" w:hAnsi="宋体" w:cs="Times New Roman" w:hint="eastAsia"/>
          <w:szCs w:val="21"/>
        </w:rPr>
        <w:t>不围标串标</w:t>
      </w:r>
      <w:proofErr w:type="gramEnd"/>
      <w:r>
        <w:rPr>
          <w:rFonts w:ascii="宋体" w:eastAsia="宋体" w:hAnsi="宋体" w:cs="Times New Roman" w:hint="eastAsia"/>
          <w:szCs w:val="21"/>
        </w:rPr>
        <w:t>，</w:t>
      </w:r>
      <w:proofErr w:type="gramStart"/>
      <w:r>
        <w:rPr>
          <w:rFonts w:ascii="宋体" w:eastAsia="宋体" w:hAnsi="宋体" w:cs="Times New Roman" w:hint="eastAsia"/>
          <w:szCs w:val="21"/>
        </w:rPr>
        <w:t>不</w:t>
      </w:r>
      <w:proofErr w:type="gramEnd"/>
      <w:r>
        <w:rPr>
          <w:rFonts w:ascii="宋体" w:eastAsia="宋体" w:hAnsi="宋体" w:cs="Times New Roman" w:hint="eastAsia"/>
          <w:szCs w:val="21"/>
        </w:rPr>
        <w:t>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047F1B20" w14:textId="77777777" w:rsidR="003E1436" w:rsidRDefault="005828AB">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1B404077" w14:textId="77777777" w:rsidR="003E1436" w:rsidRDefault="005828AB">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hint="eastAsia"/>
        </w:rPr>
        <w:t xml:space="preserve"> </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的 三、项目内容及技术要求 中的（四）、</w:t>
      </w:r>
      <w:r>
        <w:rPr>
          <w:rFonts w:ascii="宋体" w:eastAsia="宋体" w:hAnsi="宋体" w:cs="Times New Roman"/>
          <w:szCs w:val="21"/>
        </w:rPr>
        <w:t xml:space="preserve"> 搬迁服务要求</w:t>
      </w:r>
      <w:r>
        <w:rPr>
          <w:rFonts w:ascii="宋体" w:eastAsia="宋体" w:hAnsi="宋体" w:cs="Times New Roman" w:hint="eastAsia"/>
          <w:szCs w:val="21"/>
        </w:rPr>
        <w:t>的</w:t>
      </w:r>
      <w:r>
        <w:rPr>
          <w:rFonts w:ascii="宋体" w:eastAsia="宋体" w:hAnsi="宋体" w:cs="Times New Roman"/>
          <w:szCs w:val="21"/>
        </w:rPr>
        <w:t>全部内容。</w:t>
      </w:r>
    </w:p>
    <w:p w14:paraId="0AF5E4A8" w14:textId="77777777" w:rsidR="003E1436" w:rsidRDefault="003E1436">
      <w:pPr>
        <w:ind w:firstLine="540"/>
        <w:rPr>
          <w:rFonts w:ascii="宋体" w:eastAsia="宋体" w:hAnsi="宋体" w:cs="Times New Roman"/>
          <w:szCs w:val="21"/>
        </w:rPr>
      </w:pPr>
    </w:p>
    <w:p w14:paraId="1651C931" w14:textId="77777777" w:rsidR="003E1436" w:rsidRDefault="003E1436">
      <w:pPr>
        <w:ind w:firstLine="645"/>
        <w:rPr>
          <w:rFonts w:ascii="宋体" w:eastAsia="宋体" w:hAnsi="宋体" w:cs="Times New Roman"/>
          <w:szCs w:val="21"/>
        </w:rPr>
      </w:pPr>
    </w:p>
    <w:p w14:paraId="5AA00D34" w14:textId="77777777" w:rsidR="003E1436" w:rsidRDefault="005828AB">
      <w:pPr>
        <w:ind w:firstLine="645"/>
        <w:rPr>
          <w:rFonts w:ascii="宋体" w:eastAsia="宋体" w:hAnsi="宋体" w:cs="Times New Roman"/>
          <w:szCs w:val="21"/>
        </w:rPr>
      </w:pPr>
      <w:r>
        <w:rPr>
          <w:rFonts w:ascii="宋体" w:eastAsia="宋体" w:hAnsi="宋体" w:cs="Times New Roman" w:hint="eastAsia"/>
          <w:szCs w:val="21"/>
        </w:rPr>
        <w:t xml:space="preserve">                                </w:t>
      </w:r>
    </w:p>
    <w:p w14:paraId="49276AC4" w14:textId="77777777" w:rsidR="003E1436" w:rsidRDefault="003E1436">
      <w:pPr>
        <w:ind w:firstLineChars="1600" w:firstLine="3360"/>
        <w:rPr>
          <w:rFonts w:ascii="宋体" w:eastAsia="宋体" w:hAnsi="宋体" w:cs="Times New Roman"/>
          <w:szCs w:val="21"/>
        </w:rPr>
      </w:pPr>
    </w:p>
    <w:p w14:paraId="0837CA1B" w14:textId="77777777" w:rsidR="003E1436" w:rsidRDefault="005828AB">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5F512CAC" w14:textId="77777777" w:rsidR="003E1436" w:rsidRDefault="005828AB">
      <w:pPr>
        <w:spacing w:line="360" w:lineRule="auto"/>
        <w:ind w:firstLineChars="200" w:firstLine="420"/>
        <w:rPr>
          <w:rFonts w:ascii="宋体" w:eastAsia="宋体" w:hAnsi="Times New Roman" w:cs="Times New Roman"/>
          <w:bCs/>
          <w:szCs w:val="21"/>
        </w:rPr>
      </w:pPr>
      <w:r>
        <w:rPr>
          <w:rFonts w:ascii="宋体" w:eastAsia="宋体" w:hAnsi="Times New Roman" w:cs="Times New Roman" w:hint="eastAsia"/>
          <w:bCs/>
          <w:szCs w:val="21"/>
        </w:rPr>
        <w:t xml:space="preserve">                                  </w:t>
      </w:r>
    </w:p>
    <w:p w14:paraId="482BAB89" w14:textId="77777777" w:rsidR="003E1436" w:rsidRDefault="005828AB">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4E607392" w14:textId="77777777" w:rsidR="003E1436" w:rsidRDefault="005828AB">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653E88D8" w14:textId="77777777" w:rsidR="003E1436" w:rsidRDefault="005828AB">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2B14BA62" w14:textId="77777777" w:rsidR="003E1436" w:rsidRDefault="003E1436">
      <w:pPr>
        <w:spacing w:line="360" w:lineRule="auto"/>
        <w:ind w:leftChars="72" w:left="151"/>
        <w:rPr>
          <w:rFonts w:ascii="宋体" w:eastAsia="宋体" w:hAnsi="宋体" w:cs="Times New Roman"/>
          <w:sz w:val="24"/>
          <w:szCs w:val="24"/>
        </w:rPr>
      </w:pPr>
    </w:p>
    <w:p w14:paraId="553F1B5D" w14:textId="77777777" w:rsidR="003E1436" w:rsidRDefault="005828AB">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7109AFD9" w14:textId="77777777" w:rsidR="003E1436" w:rsidRDefault="005828AB">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1BAC1BB5" w14:textId="77777777" w:rsidR="003E1436" w:rsidRDefault="003E1436">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3E1436" w14:paraId="58059FC0" w14:textId="77777777">
        <w:trPr>
          <w:cantSplit/>
          <w:trHeight w:val="720"/>
        </w:trPr>
        <w:tc>
          <w:tcPr>
            <w:tcW w:w="2988" w:type="dxa"/>
            <w:tcBorders>
              <w:top w:val="double" w:sz="4" w:space="0" w:color="auto"/>
              <w:bottom w:val="single" w:sz="4" w:space="0" w:color="auto"/>
            </w:tcBorders>
            <w:vAlign w:val="center"/>
          </w:tcPr>
          <w:p w14:paraId="34AFBC9B" w14:textId="77777777"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54E35595" w14:textId="77777777"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投标总价（元</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305715B6" w14:textId="77777777"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17E8C621" w14:textId="77777777"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3E1436" w14:paraId="19998867" w14:textId="77777777">
        <w:trPr>
          <w:cantSplit/>
          <w:trHeight w:val="738"/>
        </w:trPr>
        <w:tc>
          <w:tcPr>
            <w:tcW w:w="2988" w:type="dxa"/>
            <w:tcBorders>
              <w:top w:val="single" w:sz="4" w:space="0" w:color="auto"/>
            </w:tcBorders>
            <w:vAlign w:val="center"/>
          </w:tcPr>
          <w:p w14:paraId="6ACE78B1" w14:textId="77777777" w:rsidR="003E1436" w:rsidRDefault="005828AB">
            <w:pPr>
              <w:rPr>
                <w:rFonts w:ascii="Times New Roman" w:eastAsia="宋体" w:hAnsi="Times New Roman" w:cs="Times New Roman"/>
                <w:snapToGrid w:val="0"/>
                <w:kern w:val="0"/>
                <w:szCs w:val="24"/>
                <w:u w:val="single"/>
              </w:rPr>
            </w:pPr>
            <w:r>
              <w:rPr>
                <w:rFonts w:ascii="Times New Roman" w:eastAsia="宋体" w:hAnsi="Times New Roman" w:cs="Times New Roman" w:hint="eastAsia"/>
                <w:snapToGrid w:val="0"/>
                <w:kern w:val="0"/>
                <w:szCs w:val="24"/>
                <w:u w:val="single"/>
              </w:rPr>
              <w:t xml:space="preserve">                   </w:t>
            </w:r>
            <w:r>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0DF90661" w14:textId="77777777" w:rsidR="003E1436" w:rsidRDefault="005828AB">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14:paraId="25767641" w14:textId="77777777" w:rsidR="003E1436" w:rsidRDefault="005828AB">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4CA36C3C" w14:textId="77777777" w:rsidR="003E1436" w:rsidRDefault="003E1436">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347C24B8" w14:textId="77777777" w:rsidR="003E1436" w:rsidRDefault="003E1436">
            <w:pPr>
              <w:rPr>
                <w:rFonts w:ascii="Times New Roman" w:eastAsia="宋体" w:hAnsi="Times New Roman" w:cs="Times New Roman"/>
                <w:snapToGrid w:val="0"/>
                <w:kern w:val="0"/>
                <w:szCs w:val="24"/>
              </w:rPr>
            </w:pPr>
          </w:p>
        </w:tc>
      </w:tr>
    </w:tbl>
    <w:p w14:paraId="32129DED" w14:textId="77777777" w:rsidR="003E1436" w:rsidRDefault="003E1436">
      <w:pPr>
        <w:rPr>
          <w:rFonts w:ascii="Times New Roman" w:eastAsia="宋体" w:hAnsi="Times New Roman" w:cs="Times New Roman"/>
          <w:snapToGrid w:val="0"/>
          <w:kern w:val="0"/>
          <w:szCs w:val="24"/>
        </w:rPr>
      </w:pPr>
    </w:p>
    <w:p w14:paraId="0F416405" w14:textId="77777777" w:rsidR="003E1436" w:rsidRDefault="005828AB">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5AA6BBE7" w14:textId="77777777" w:rsidR="003E1436" w:rsidRDefault="005828AB">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proofErr w:type="gramStart"/>
      <w:r>
        <w:rPr>
          <w:rFonts w:ascii="Times New Roman" w:eastAsia="宋体" w:hAnsi="Times New Roman" w:cs="Times New Roman" w:hint="eastAsia"/>
          <w:snapToGrid w:val="0"/>
          <w:kern w:val="0"/>
          <w:szCs w:val="24"/>
        </w:rPr>
        <w:t>个</w:t>
      </w:r>
      <w:proofErr w:type="gramEnd"/>
      <w:r>
        <w:rPr>
          <w:rFonts w:ascii="Times New Roman" w:eastAsia="宋体" w:hAnsi="Times New Roman" w:cs="Times New Roman" w:hint="eastAsia"/>
          <w:snapToGrid w:val="0"/>
          <w:kern w:val="0"/>
          <w:szCs w:val="24"/>
        </w:rPr>
        <w:t>日历日。</w:t>
      </w:r>
    </w:p>
    <w:p w14:paraId="49836D93" w14:textId="77777777" w:rsidR="003E1436" w:rsidRDefault="005828AB">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Pr>
          <w:rFonts w:ascii="Times New Roman" w:eastAsia="宋体" w:hAnsi="Times New Roman" w:cs="Times New Roman" w:hint="eastAsia"/>
          <w:snapToGrid w:val="0"/>
          <w:kern w:val="0"/>
          <w:szCs w:val="24"/>
        </w:rPr>
        <w:t>、投标总价低于财政预算限额的</w:t>
      </w:r>
      <w:r>
        <w:rPr>
          <w:rFonts w:ascii="Times New Roman" w:eastAsia="宋体" w:hAnsi="Times New Roman" w:cs="Times New Roman" w:hint="eastAsia"/>
          <w:snapToGrid w:val="0"/>
          <w:kern w:val="0"/>
          <w:szCs w:val="24"/>
        </w:rPr>
        <w:t>70%</w:t>
      </w:r>
      <w:r>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14:paraId="520F8661" w14:textId="77777777" w:rsidR="003E1436" w:rsidRDefault="005828AB">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Pr>
          <w:rFonts w:ascii="Times New Roman" w:eastAsia="宋体" w:hAnsi="Times New Roman" w:cs="Times New Roman" w:hint="eastAsia"/>
          <w:snapToGrid w:val="0"/>
          <w:kern w:val="0"/>
          <w:szCs w:val="24"/>
        </w:rPr>
        <w:t>、投标人如果需要对报价或其它内容加以说明，可在备注栏填写。</w:t>
      </w:r>
    </w:p>
    <w:p w14:paraId="38A3193F" w14:textId="77777777" w:rsidR="003E1436" w:rsidRDefault="005828AB">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5</w:t>
      </w:r>
      <w:r>
        <w:rPr>
          <w:rFonts w:ascii="Times New Roman" w:eastAsia="宋体" w:hAnsi="Times New Roman" w:cs="Times New Roman" w:hint="eastAsia"/>
          <w:snapToGrid w:val="0"/>
          <w:kern w:val="0"/>
          <w:szCs w:val="24"/>
        </w:rPr>
        <w:t>、此表应与投标保证金回执单独密封提交。</w:t>
      </w:r>
    </w:p>
    <w:p w14:paraId="640C4FD7" w14:textId="77777777" w:rsidR="003E1436" w:rsidRDefault="003E1436">
      <w:pPr>
        <w:spacing w:line="360" w:lineRule="auto"/>
        <w:ind w:left="153" w:hanging="153"/>
        <w:rPr>
          <w:rFonts w:ascii="宋体" w:eastAsia="宋体" w:hAnsi="宋体" w:cs="Times New Roman"/>
          <w:sz w:val="24"/>
          <w:szCs w:val="24"/>
        </w:rPr>
      </w:pPr>
    </w:p>
    <w:p w14:paraId="475FCFA9" w14:textId="77777777" w:rsidR="003E1436" w:rsidRDefault="003E1436">
      <w:pPr>
        <w:spacing w:line="360" w:lineRule="auto"/>
        <w:ind w:left="153" w:hanging="153"/>
        <w:rPr>
          <w:rFonts w:ascii="宋体" w:eastAsia="宋体" w:hAnsi="宋体" w:cs="Times New Roman"/>
          <w:sz w:val="24"/>
          <w:szCs w:val="24"/>
        </w:rPr>
      </w:pPr>
    </w:p>
    <w:p w14:paraId="41AE5718" w14:textId="77777777" w:rsidR="003E1436" w:rsidRDefault="005828AB">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14:paraId="584FFF3F" w14:textId="77777777" w:rsidR="003E1436" w:rsidRDefault="005828AB">
      <w:pPr>
        <w:rPr>
          <w:rFonts w:ascii="仿宋_GB2312" w:eastAsia="仿宋_GB2312" w:hAnsi="Times New Roman" w:cs="Times New Roman"/>
          <w:b/>
          <w:sz w:val="30"/>
          <w:szCs w:val="30"/>
        </w:rPr>
      </w:pPr>
      <w:r>
        <w:rPr>
          <w:rFonts w:ascii="宋体" w:eastAsia="宋体" w:hAnsi="宋体" w:cs="Times New Roman"/>
          <w:szCs w:val="20"/>
        </w:rPr>
        <w:br w:type="page"/>
      </w:r>
    </w:p>
    <w:p w14:paraId="0FFFF153" w14:textId="77777777" w:rsidR="003E1436" w:rsidRDefault="003E1436">
      <w:pPr>
        <w:rPr>
          <w:rFonts w:ascii="Times New Roman" w:eastAsia="宋体" w:hAnsi="Times New Roman" w:cs="Times New Roman"/>
          <w:szCs w:val="24"/>
        </w:rPr>
      </w:pPr>
    </w:p>
    <w:p w14:paraId="68D9C408" w14:textId="77777777" w:rsidR="003E1436" w:rsidRDefault="005828AB">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3E1436" w14:paraId="7A7E66F8" w14:textId="77777777">
        <w:trPr>
          <w:cantSplit/>
          <w:trHeight w:val="20"/>
          <w:jc w:val="center"/>
        </w:trPr>
        <w:tc>
          <w:tcPr>
            <w:tcW w:w="735" w:type="dxa"/>
            <w:vAlign w:val="center"/>
          </w:tcPr>
          <w:p w14:paraId="054260AB"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5E8339F7"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项</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目</w:t>
            </w:r>
          </w:p>
        </w:tc>
        <w:tc>
          <w:tcPr>
            <w:tcW w:w="4514" w:type="dxa"/>
            <w:vAlign w:val="center"/>
          </w:tcPr>
          <w:p w14:paraId="6B539B42"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01782DB7"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3E1436" w14:paraId="34F16C52" w14:textId="77777777">
        <w:trPr>
          <w:cantSplit/>
          <w:trHeight w:val="20"/>
          <w:jc w:val="center"/>
        </w:trPr>
        <w:tc>
          <w:tcPr>
            <w:tcW w:w="735" w:type="dxa"/>
            <w:vAlign w:val="center"/>
          </w:tcPr>
          <w:p w14:paraId="5E413FB7" w14:textId="77777777" w:rsidR="003E1436" w:rsidRDefault="005828AB">
            <w:pPr>
              <w:jc w:val="center"/>
              <w:rPr>
                <w:rFonts w:ascii="Times New Roman" w:eastAsia="宋体" w:hAnsi="Times New Roman" w:cs="Times New Roman"/>
                <w:b/>
                <w:szCs w:val="21"/>
              </w:rPr>
            </w:pPr>
            <w:proofErr w:type="gramStart"/>
            <w:r>
              <w:rPr>
                <w:rFonts w:ascii="Times New Roman" w:eastAsia="宋体" w:hAnsi="Times New Roman" w:cs="Times New Roman" w:hint="eastAsia"/>
                <w:b/>
                <w:szCs w:val="21"/>
              </w:rPr>
              <w:t>一</w:t>
            </w:r>
            <w:proofErr w:type="gramEnd"/>
          </w:p>
        </w:tc>
        <w:tc>
          <w:tcPr>
            <w:tcW w:w="6991" w:type="dxa"/>
            <w:gridSpan w:val="2"/>
          </w:tcPr>
          <w:p w14:paraId="08362C05" w14:textId="77777777"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21437BCF"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E1436" w14:paraId="1656305E" w14:textId="77777777">
        <w:trPr>
          <w:cantSplit/>
          <w:trHeight w:val="20"/>
          <w:jc w:val="center"/>
        </w:trPr>
        <w:tc>
          <w:tcPr>
            <w:tcW w:w="735" w:type="dxa"/>
            <w:shd w:val="clear" w:color="auto" w:fill="auto"/>
            <w:vAlign w:val="center"/>
          </w:tcPr>
          <w:p w14:paraId="2CD56181"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110A51EE"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53F5D68D" w14:textId="77777777" w:rsidR="003E1436" w:rsidRDefault="003E1436">
            <w:pPr>
              <w:rPr>
                <w:rFonts w:ascii="Times New Roman" w:eastAsia="宋体" w:hAnsi="Times New Roman" w:cs="Times New Roman"/>
                <w:szCs w:val="21"/>
              </w:rPr>
            </w:pPr>
          </w:p>
        </w:tc>
        <w:tc>
          <w:tcPr>
            <w:tcW w:w="1411" w:type="dxa"/>
            <w:vAlign w:val="center"/>
          </w:tcPr>
          <w:p w14:paraId="1934B6D1" w14:textId="77777777" w:rsidR="003E1436" w:rsidRDefault="003E1436">
            <w:pPr>
              <w:jc w:val="center"/>
              <w:rPr>
                <w:rFonts w:ascii="Times New Roman" w:eastAsia="宋体" w:hAnsi="Times New Roman" w:cs="Times New Roman"/>
                <w:szCs w:val="21"/>
              </w:rPr>
            </w:pPr>
          </w:p>
        </w:tc>
      </w:tr>
      <w:tr w:rsidR="003E1436" w14:paraId="7137962C" w14:textId="77777777">
        <w:trPr>
          <w:cantSplit/>
          <w:trHeight w:val="20"/>
          <w:jc w:val="center"/>
        </w:trPr>
        <w:tc>
          <w:tcPr>
            <w:tcW w:w="735" w:type="dxa"/>
            <w:shd w:val="clear" w:color="auto" w:fill="auto"/>
            <w:vAlign w:val="center"/>
          </w:tcPr>
          <w:p w14:paraId="038A41B8"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6A07F2D4"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4DFB97B1" w14:textId="77777777" w:rsidR="003E1436" w:rsidRDefault="003E1436">
            <w:pPr>
              <w:rPr>
                <w:rFonts w:ascii="Times New Roman" w:eastAsia="宋体" w:hAnsi="Times New Roman" w:cs="Times New Roman"/>
                <w:szCs w:val="21"/>
              </w:rPr>
            </w:pPr>
          </w:p>
        </w:tc>
        <w:tc>
          <w:tcPr>
            <w:tcW w:w="1411" w:type="dxa"/>
            <w:vAlign w:val="center"/>
          </w:tcPr>
          <w:p w14:paraId="47F731A0" w14:textId="77777777" w:rsidR="003E1436" w:rsidRDefault="003E1436">
            <w:pPr>
              <w:jc w:val="center"/>
              <w:rPr>
                <w:rFonts w:ascii="Times New Roman" w:eastAsia="宋体" w:hAnsi="Times New Roman" w:cs="Times New Roman"/>
                <w:szCs w:val="21"/>
              </w:rPr>
            </w:pPr>
          </w:p>
        </w:tc>
      </w:tr>
      <w:tr w:rsidR="003E1436" w14:paraId="624CC571" w14:textId="77777777">
        <w:trPr>
          <w:cantSplit/>
          <w:trHeight w:val="20"/>
          <w:jc w:val="center"/>
        </w:trPr>
        <w:tc>
          <w:tcPr>
            <w:tcW w:w="735" w:type="dxa"/>
            <w:shd w:val="clear" w:color="auto" w:fill="auto"/>
            <w:vAlign w:val="center"/>
          </w:tcPr>
          <w:p w14:paraId="7C890806"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3005B9B4"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66B1FB0A" w14:textId="77777777" w:rsidR="003E1436" w:rsidRDefault="003E1436">
            <w:pPr>
              <w:rPr>
                <w:rFonts w:ascii="Times New Roman" w:eastAsia="宋体" w:hAnsi="Times New Roman" w:cs="Times New Roman"/>
                <w:szCs w:val="21"/>
              </w:rPr>
            </w:pPr>
          </w:p>
        </w:tc>
        <w:tc>
          <w:tcPr>
            <w:tcW w:w="1411" w:type="dxa"/>
            <w:vAlign w:val="center"/>
          </w:tcPr>
          <w:p w14:paraId="54F8A7DE" w14:textId="77777777" w:rsidR="003E1436" w:rsidRDefault="003E1436">
            <w:pPr>
              <w:jc w:val="center"/>
              <w:rPr>
                <w:rFonts w:ascii="Times New Roman" w:eastAsia="宋体" w:hAnsi="Times New Roman" w:cs="Times New Roman"/>
                <w:szCs w:val="21"/>
              </w:rPr>
            </w:pPr>
          </w:p>
        </w:tc>
      </w:tr>
      <w:tr w:rsidR="003E1436" w14:paraId="2CCE2CDB" w14:textId="77777777">
        <w:trPr>
          <w:cantSplit/>
          <w:trHeight w:val="20"/>
          <w:jc w:val="center"/>
        </w:trPr>
        <w:tc>
          <w:tcPr>
            <w:tcW w:w="735" w:type="dxa"/>
            <w:shd w:val="clear" w:color="auto" w:fill="auto"/>
            <w:vAlign w:val="center"/>
          </w:tcPr>
          <w:p w14:paraId="363F5911"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3748B2EC"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B04E817" w14:textId="77777777" w:rsidR="003E1436" w:rsidRDefault="003E1436">
            <w:pPr>
              <w:rPr>
                <w:rFonts w:ascii="Times New Roman" w:eastAsia="宋体" w:hAnsi="Times New Roman" w:cs="Times New Roman"/>
                <w:szCs w:val="21"/>
              </w:rPr>
            </w:pPr>
          </w:p>
        </w:tc>
        <w:tc>
          <w:tcPr>
            <w:tcW w:w="1411" w:type="dxa"/>
            <w:vAlign w:val="center"/>
          </w:tcPr>
          <w:p w14:paraId="0648AAD4" w14:textId="77777777" w:rsidR="003E1436" w:rsidRDefault="003E1436">
            <w:pPr>
              <w:jc w:val="center"/>
              <w:rPr>
                <w:rFonts w:ascii="Times New Roman" w:eastAsia="宋体" w:hAnsi="Times New Roman" w:cs="Times New Roman"/>
                <w:szCs w:val="21"/>
              </w:rPr>
            </w:pPr>
          </w:p>
        </w:tc>
      </w:tr>
      <w:tr w:rsidR="003E1436" w14:paraId="56A4845A" w14:textId="77777777">
        <w:trPr>
          <w:cantSplit/>
          <w:trHeight w:val="20"/>
          <w:jc w:val="center"/>
        </w:trPr>
        <w:tc>
          <w:tcPr>
            <w:tcW w:w="735" w:type="dxa"/>
            <w:vAlign w:val="center"/>
          </w:tcPr>
          <w:p w14:paraId="7C9B9CFB"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78E237B3" w14:textId="77777777"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197FCB3C"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E1436" w14:paraId="386524F3" w14:textId="77777777">
        <w:trPr>
          <w:cantSplit/>
          <w:trHeight w:val="20"/>
          <w:jc w:val="center"/>
        </w:trPr>
        <w:tc>
          <w:tcPr>
            <w:tcW w:w="735" w:type="dxa"/>
            <w:vAlign w:val="center"/>
          </w:tcPr>
          <w:p w14:paraId="00765C72"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57C53C88"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44B0134F" w14:textId="77777777" w:rsidR="003E1436" w:rsidRDefault="003E1436">
            <w:pPr>
              <w:rPr>
                <w:rFonts w:ascii="Times New Roman" w:eastAsia="宋体" w:hAnsi="Times New Roman" w:cs="Times New Roman"/>
                <w:szCs w:val="21"/>
              </w:rPr>
            </w:pPr>
          </w:p>
        </w:tc>
        <w:tc>
          <w:tcPr>
            <w:tcW w:w="1411" w:type="dxa"/>
            <w:vAlign w:val="center"/>
          </w:tcPr>
          <w:p w14:paraId="31E1A434" w14:textId="77777777" w:rsidR="003E1436" w:rsidRDefault="003E1436">
            <w:pPr>
              <w:jc w:val="center"/>
              <w:rPr>
                <w:rFonts w:ascii="Times New Roman" w:eastAsia="宋体" w:hAnsi="Times New Roman" w:cs="Times New Roman"/>
                <w:szCs w:val="21"/>
              </w:rPr>
            </w:pPr>
          </w:p>
        </w:tc>
      </w:tr>
      <w:tr w:rsidR="003E1436" w14:paraId="0BCCC2F4" w14:textId="77777777">
        <w:trPr>
          <w:cantSplit/>
          <w:trHeight w:val="20"/>
          <w:jc w:val="center"/>
        </w:trPr>
        <w:tc>
          <w:tcPr>
            <w:tcW w:w="735" w:type="dxa"/>
            <w:vAlign w:val="center"/>
          </w:tcPr>
          <w:p w14:paraId="1B4751C0"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1A17F391" w14:textId="77777777"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23E7B9B9"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E1436" w14:paraId="75D83279" w14:textId="77777777">
        <w:trPr>
          <w:cantSplit/>
          <w:trHeight w:val="20"/>
          <w:jc w:val="center"/>
        </w:trPr>
        <w:tc>
          <w:tcPr>
            <w:tcW w:w="735" w:type="dxa"/>
            <w:vAlign w:val="center"/>
          </w:tcPr>
          <w:p w14:paraId="495FCED3"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7B8E59BA"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1F15360C" w14:textId="77777777" w:rsidR="003E1436" w:rsidRDefault="003E1436">
            <w:pPr>
              <w:jc w:val="center"/>
              <w:rPr>
                <w:rFonts w:ascii="Times New Roman" w:eastAsia="宋体" w:hAnsi="Times New Roman" w:cs="Times New Roman"/>
                <w:szCs w:val="21"/>
              </w:rPr>
            </w:pPr>
          </w:p>
        </w:tc>
        <w:tc>
          <w:tcPr>
            <w:tcW w:w="1411" w:type="dxa"/>
            <w:vAlign w:val="center"/>
          </w:tcPr>
          <w:p w14:paraId="0BC73F68" w14:textId="77777777" w:rsidR="003E1436" w:rsidRDefault="003E1436">
            <w:pPr>
              <w:jc w:val="center"/>
              <w:rPr>
                <w:rFonts w:ascii="Times New Roman" w:eastAsia="宋体" w:hAnsi="Times New Roman" w:cs="Times New Roman"/>
                <w:szCs w:val="21"/>
              </w:rPr>
            </w:pPr>
          </w:p>
        </w:tc>
      </w:tr>
      <w:tr w:rsidR="003E1436" w14:paraId="0DBF83DF" w14:textId="77777777">
        <w:trPr>
          <w:cantSplit/>
          <w:trHeight w:val="20"/>
          <w:jc w:val="center"/>
        </w:trPr>
        <w:tc>
          <w:tcPr>
            <w:tcW w:w="735" w:type="dxa"/>
            <w:vAlign w:val="center"/>
          </w:tcPr>
          <w:p w14:paraId="021546EB"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054E5BB3"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2A208998" w14:textId="77777777" w:rsidR="003E1436" w:rsidRDefault="003E1436">
            <w:pPr>
              <w:jc w:val="center"/>
              <w:rPr>
                <w:rFonts w:ascii="Times New Roman" w:eastAsia="宋体" w:hAnsi="Times New Roman" w:cs="Times New Roman"/>
                <w:szCs w:val="21"/>
              </w:rPr>
            </w:pPr>
          </w:p>
        </w:tc>
        <w:tc>
          <w:tcPr>
            <w:tcW w:w="1411" w:type="dxa"/>
            <w:vAlign w:val="center"/>
          </w:tcPr>
          <w:p w14:paraId="3D4B5318" w14:textId="77777777" w:rsidR="003E1436" w:rsidRDefault="003E1436">
            <w:pPr>
              <w:jc w:val="center"/>
              <w:rPr>
                <w:rFonts w:ascii="Times New Roman" w:eastAsia="宋体" w:hAnsi="Times New Roman" w:cs="Times New Roman"/>
                <w:szCs w:val="21"/>
              </w:rPr>
            </w:pPr>
          </w:p>
        </w:tc>
      </w:tr>
      <w:tr w:rsidR="003E1436" w14:paraId="17BF0D4C" w14:textId="77777777">
        <w:trPr>
          <w:cantSplit/>
          <w:trHeight w:val="20"/>
          <w:jc w:val="center"/>
        </w:trPr>
        <w:tc>
          <w:tcPr>
            <w:tcW w:w="735" w:type="dxa"/>
            <w:vAlign w:val="center"/>
          </w:tcPr>
          <w:p w14:paraId="0732AA07"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3DB181DF"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5DD00BBF" w14:textId="77777777" w:rsidR="003E1436" w:rsidRDefault="003E1436">
            <w:pPr>
              <w:jc w:val="center"/>
              <w:rPr>
                <w:rFonts w:ascii="Times New Roman" w:eastAsia="宋体" w:hAnsi="Times New Roman" w:cs="Times New Roman"/>
                <w:szCs w:val="21"/>
              </w:rPr>
            </w:pPr>
          </w:p>
        </w:tc>
        <w:tc>
          <w:tcPr>
            <w:tcW w:w="1411" w:type="dxa"/>
            <w:vAlign w:val="center"/>
          </w:tcPr>
          <w:p w14:paraId="115F8005" w14:textId="77777777" w:rsidR="003E1436" w:rsidRDefault="003E1436">
            <w:pPr>
              <w:jc w:val="center"/>
              <w:rPr>
                <w:rFonts w:ascii="Times New Roman" w:eastAsia="宋体" w:hAnsi="Times New Roman" w:cs="Times New Roman"/>
                <w:szCs w:val="21"/>
              </w:rPr>
            </w:pPr>
          </w:p>
        </w:tc>
      </w:tr>
      <w:tr w:rsidR="003E1436" w14:paraId="1E64F620" w14:textId="77777777">
        <w:trPr>
          <w:cantSplit/>
          <w:trHeight w:val="20"/>
          <w:jc w:val="center"/>
        </w:trPr>
        <w:tc>
          <w:tcPr>
            <w:tcW w:w="735" w:type="dxa"/>
            <w:vAlign w:val="center"/>
          </w:tcPr>
          <w:p w14:paraId="176DC90B"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69C679D2"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7E3C4A6C" w14:textId="77777777" w:rsidR="003E1436" w:rsidRDefault="003E1436">
            <w:pPr>
              <w:jc w:val="center"/>
              <w:rPr>
                <w:rFonts w:ascii="Times New Roman" w:eastAsia="宋体" w:hAnsi="Times New Roman" w:cs="Times New Roman"/>
                <w:szCs w:val="21"/>
              </w:rPr>
            </w:pPr>
          </w:p>
        </w:tc>
        <w:tc>
          <w:tcPr>
            <w:tcW w:w="1411" w:type="dxa"/>
            <w:vAlign w:val="center"/>
          </w:tcPr>
          <w:p w14:paraId="6A0008F8" w14:textId="77777777" w:rsidR="003E1436" w:rsidRDefault="003E1436">
            <w:pPr>
              <w:jc w:val="center"/>
              <w:rPr>
                <w:rFonts w:ascii="Times New Roman" w:eastAsia="宋体" w:hAnsi="Times New Roman" w:cs="Times New Roman"/>
                <w:szCs w:val="21"/>
              </w:rPr>
            </w:pPr>
          </w:p>
        </w:tc>
      </w:tr>
      <w:tr w:rsidR="003E1436" w14:paraId="1FD3708B" w14:textId="77777777">
        <w:trPr>
          <w:cantSplit/>
          <w:trHeight w:val="277"/>
          <w:jc w:val="center"/>
        </w:trPr>
        <w:tc>
          <w:tcPr>
            <w:tcW w:w="735" w:type="dxa"/>
            <w:vAlign w:val="center"/>
          </w:tcPr>
          <w:p w14:paraId="2242EFE9"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7CFA7FA7"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31002AD8" w14:textId="77777777" w:rsidR="003E1436" w:rsidRDefault="003E1436">
            <w:pPr>
              <w:jc w:val="center"/>
              <w:rPr>
                <w:rFonts w:ascii="Times New Roman" w:eastAsia="宋体" w:hAnsi="Times New Roman" w:cs="Times New Roman"/>
                <w:szCs w:val="21"/>
              </w:rPr>
            </w:pPr>
          </w:p>
        </w:tc>
        <w:tc>
          <w:tcPr>
            <w:tcW w:w="1411" w:type="dxa"/>
            <w:vAlign w:val="center"/>
          </w:tcPr>
          <w:p w14:paraId="6E788000" w14:textId="77777777" w:rsidR="003E1436" w:rsidRDefault="003E1436">
            <w:pPr>
              <w:jc w:val="center"/>
              <w:rPr>
                <w:rFonts w:ascii="Times New Roman" w:eastAsia="宋体" w:hAnsi="Times New Roman" w:cs="Times New Roman"/>
                <w:szCs w:val="21"/>
              </w:rPr>
            </w:pPr>
          </w:p>
        </w:tc>
      </w:tr>
      <w:tr w:rsidR="003E1436" w14:paraId="525DB170" w14:textId="77777777">
        <w:trPr>
          <w:cantSplit/>
          <w:trHeight w:val="20"/>
          <w:jc w:val="center"/>
        </w:trPr>
        <w:tc>
          <w:tcPr>
            <w:tcW w:w="735" w:type="dxa"/>
            <w:vAlign w:val="center"/>
          </w:tcPr>
          <w:p w14:paraId="0D9157BF"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1BDFE64C" w14:textId="77777777"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7792B604" w14:textId="77777777" w:rsidR="003E1436" w:rsidRDefault="003E1436">
            <w:pPr>
              <w:jc w:val="center"/>
              <w:rPr>
                <w:rFonts w:ascii="Times New Roman" w:eastAsia="宋体" w:hAnsi="Times New Roman" w:cs="Times New Roman"/>
                <w:szCs w:val="21"/>
              </w:rPr>
            </w:pPr>
          </w:p>
        </w:tc>
      </w:tr>
      <w:tr w:rsidR="003E1436" w14:paraId="50937E15" w14:textId="77777777">
        <w:trPr>
          <w:cantSplit/>
          <w:trHeight w:val="20"/>
          <w:jc w:val="center"/>
        </w:trPr>
        <w:tc>
          <w:tcPr>
            <w:tcW w:w="735" w:type="dxa"/>
            <w:vAlign w:val="center"/>
          </w:tcPr>
          <w:p w14:paraId="6F6CE46F"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3F8472DB" w14:textId="77777777" w:rsidR="003E1436" w:rsidRDefault="003E1436">
            <w:pPr>
              <w:jc w:val="center"/>
              <w:rPr>
                <w:rFonts w:ascii="Times New Roman" w:eastAsia="宋体" w:hAnsi="Times New Roman" w:cs="Times New Roman"/>
                <w:szCs w:val="21"/>
              </w:rPr>
            </w:pPr>
          </w:p>
        </w:tc>
        <w:tc>
          <w:tcPr>
            <w:tcW w:w="4514" w:type="dxa"/>
            <w:vAlign w:val="center"/>
          </w:tcPr>
          <w:p w14:paraId="57371133" w14:textId="77777777" w:rsidR="003E1436" w:rsidRDefault="003E1436">
            <w:pPr>
              <w:jc w:val="center"/>
              <w:rPr>
                <w:rFonts w:ascii="Times New Roman" w:eastAsia="宋体" w:hAnsi="Times New Roman" w:cs="Times New Roman"/>
                <w:szCs w:val="21"/>
              </w:rPr>
            </w:pPr>
          </w:p>
        </w:tc>
        <w:tc>
          <w:tcPr>
            <w:tcW w:w="1411" w:type="dxa"/>
            <w:vAlign w:val="center"/>
          </w:tcPr>
          <w:p w14:paraId="769BC2F7" w14:textId="77777777" w:rsidR="003E1436" w:rsidRDefault="003E1436">
            <w:pPr>
              <w:jc w:val="center"/>
              <w:rPr>
                <w:rFonts w:ascii="Times New Roman" w:eastAsia="宋体" w:hAnsi="Times New Roman" w:cs="Times New Roman"/>
                <w:szCs w:val="21"/>
              </w:rPr>
            </w:pPr>
          </w:p>
        </w:tc>
      </w:tr>
    </w:tbl>
    <w:p w14:paraId="4558CB50" w14:textId="77777777" w:rsidR="003E1436" w:rsidRDefault="005828AB">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w:t>
      </w:r>
      <w:proofErr w:type="gramStart"/>
      <w:r>
        <w:rPr>
          <w:rFonts w:ascii="Times New Roman" w:eastAsia="宋体" w:hAnsi="Times New Roman" w:cs="Times New Roman" w:hint="eastAsia"/>
          <w:szCs w:val="24"/>
        </w:rPr>
        <w:t>作出</w:t>
      </w:r>
      <w:proofErr w:type="gramEnd"/>
      <w:r>
        <w:rPr>
          <w:rFonts w:ascii="Times New Roman" w:eastAsia="宋体" w:hAnsi="Times New Roman" w:cs="Times New Roman" w:hint="eastAsia"/>
          <w:szCs w:val="24"/>
        </w:rPr>
        <w:t>详细的介绍。</w:t>
      </w:r>
    </w:p>
    <w:p w14:paraId="7A7C942D" w14:textId="77777777" w:rsidR="003E1436" w:rsidRDefault="005828AB">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14:paraId="184D7391" w14:textId="77777777" w:rsidR="003E1436" w:rsidRDefault="003E1436">
      <w:pPr>
        <w:ind w:left="632" w:hangingChars="300" w:hanging="632"/>
        <w:rPr>
          <w:rFonts w:ascii="Times New Roman" w:eastAsia="宋体" w:hAnsi="Times New Roman" w:cs="Times New Roman"/>
          <w:b/>
          <w:bCs/>
          <w:szCs w:val="24"/>
        </w:rPr>
      </w:pPr>
    </w:p>
    <w:p w14:paraId="6E5746D5" w14:textId="77777777" w:rsidR="003E1436" w:rsidRDefault="003E1436">
      <w:pPr>
        <w:ind w:left="632" w:hangingChars="300" w:hanging="632"/>
        <w:rPr>
          <w:rFonts w:ascii="Times New Roman" w:eastAsia="宋体" w:hAnsi="Times New Roman" w:cs="Times New Roman"/>
          <w:b/>
          <w:bCs/>
          <w:szCs w:val="24"/>
        </w:rPr>
      </w:pPr>
    </w:p>
    <w:p w14:paraId="25454C52"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五、投标人资格情况及通过相关认证情况</w:t>
      </w:r>
    </w:p>
    <w:p w14:paraId="6E8DB1D7"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六、投标人近期同类业绩</w:t>
      </w:r>
    </w:p>
    <w:p w14:paraId="4CEC6CF5"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七、拟安排的项目负责人情况</w:t>
      </w:r>
    </w:p>
    <w:p w14:paraId="251CC38E"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八、拟安排的项目团队成员（项目负责人除外）情况</w:t>
      </w:r>
    </w:p>
    <w:p w14:paraId="5B86DC2D"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九、项目拟使用的车辆（场地、工具、机器）情况</w:t>
      </w:r>
    </w:p>
    <w:p w14:paraId="5FB99006"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十一、服务网点</w:t>
      </w:r>
    </w:p>
    <w:p w14:paraId="6CD722AC"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十二、</w:t>
      </w:r>
      <w:r>
        <w:rPr>
          <w:rFonts w:ascii="黑体" w:eastAsia="黑体" w:hAnsi="宋体" w:cs="Times New Roman" w:hint="eastAsia"/>
          <w:bCs/>
          <w:sz w:val="24"/>
          <w:szCs w:val="24"/>
        </w:rPr>
        <w:t>其它招标文件要求的内容及投标人认为需要补充的内容（格式自定）</w:t>
      </w:r>
    </w:p>
    <w:p w14:paraId="145A214A" w14:textId="77777777" w:rsidR="003E1436" w:rsidRDefault="003E1436">
      <w:pPr>
        <w:rPr>
          <w:rFonts w:ascii="Times New Roman" w:eastAsia="宋体" w:hAnsi="Times New Roman" w:cs="Times New Roman"/>
          <w:szCs w:val="24"/>
        </w:rPr>
      </w:pPr>
    </w:p>
    <w:p w14:paraId="60BBD0A6" w14:textId="77777777" w:rsidR="003E1436" w:rsidRDefault="005828AB">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14:paraId="2040560F" w14:textId="77777777" w:rsidR="003E1436" w:rsidRDefault="005828AB">
      <w:pPr>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5F324A8D" w14:textId="77777777" w:rsidR="003E1436" w:rsidRDefault="005828AB">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2762D98B" w14:textId="77777777" w:rsidR="003E1436" w:rsidRDefault="005828AB">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（姓名）系</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（投标人名称）的法定代表人，现授权委托</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（单位名称）的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（姓名）为我公司签署本项目已递交的投标文件的法定代表人的授权委托代理人，代理人全权代表我所签署的本项目已递交的投标文件内容我均承认。</w:t>
      </w:r>
    </w:p>
    <w:p w14:paraId="16406691" w14:textId="77777777" w:rsidR="003E1436" w:rsidRDefault="005828AB">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3FAB7D93" w14:textId="77777777" w:rsidR="003E1436" w:rsidRDefault="003E1436">
      <w:pPr>
        <w:rPr>
          <w:rFonts w:ascii="Times New Roman" w:eastAsia="宋体" w:hAnsi="Times New Roman" w:cs="Times New Roman"/>
          <w:szCs w:val="21"/>
        </w:rPr>
      </w:pPr>
    </w:p>
    <w:p w14:paraId="30FD5362" w14:textId="77777777" w:rsidR="003E1436" w:rsidRDefault="005828AB">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性别：</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年龄：</w:t>
      </w:r>
      <w:r>
        <w:rPr>
          <w:rFonts w:ascii="Times New Roman" w:eastAsia="宋体" w:hAnsi="Times New Roman" w:cs="Times New Roman" w:hint="eastAsia"/>
          <w:szCs w:val="21"/>
          <w:u w:val="single"/>
        </w:rPr>
        <w:t xml:space="preserve">           </w:t>
      </w:r>
    </w:p>
    <w:p w14:paraId="0174AE6C" w14:textId="77777777"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手机：</w:t>
      </w:r>
      <w:r>
        <w:rPr>
          <w:rFonts w:ascii="Times New Roman" w:eastAsia="宋体" w:hAnsi="Times New Roman" w:cs="Times New Roman" w:hint="eastAsia"/>
          <w:szCs w:val="21"/>
          <w:u w:val="single"/>
        </w:rPr>
        <w:t xml:space="preserve">                   </w:t>
      </w:r>
    </w:p>
    <w:p w14:paraId="74541436" w14:textId="77777777" w:rsidR="003E1436" w:rsidRDefault="005828AB">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职务：</w:t>
      </w:r>
      <w:r>
        <w:rPr>
          <w:rFonts w:ascii="Times New Roman" w:eastAsia="宋体" w:hAnsi="Times New Roman" w:cs="Times New Roman" w:hint="eastAsia"/>
          <w:szCs w:val="21"/>
          <w:u w:val="single"/>
        </w:rPr>
        <w:t xml:space="preserve">       </w:t>
      </w:r>
    </w:p>
    <w:p w14:paraId="5898578C" w14:textId="77777777"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p>
    <w:p w14:paraId="67638BDF" w14:textId="77777777"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u w:val="single"/>
        </w:rPr>
        <w:t xml:space="preserve">                                     </w:t>
      </w:r>
    </w:p>
    <w:p w14:paraId="70F9C712" w14:textId="77777777"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月</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日</w:t>
      </w:r>
    </w:p>
    <w:p w14:paraId="3956EE4F" w14:textId="77777777" w:rsidR="003E1436" w:rsidRDefault="003E1436">
      <w:pPr>
        <w:rPr>
          <w:rFonts w:ascii="Times New Roman" w:eastAsia="宋体" w:hAnsi="Times New Roman" w:cs="Times New Roman"/>
          <w:szCs w:val="24"/>
        </w:rPr>
      </w:pPr>
    </w:p>
    <w:p w14:paraId="57010E69"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w:t>
      </w:r>
    </w:p>
    <w:p w14:paraId="5E92B772"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三、项目重点难点分析、应对措施及相关的合理化建议</w:t>
      </w:r>
    </w:p>
    <w:p w14:paraId="3D94806F"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四、质量（完成时间、安全、环保）保障措施及方案</w:t>
      </w:r>
    </w:p>
    <w:p w14:paraId="050FEB02"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五、项目完成（服务期满）后的服务承诺</w:t>
      </w:r>
    </w:p>
    <w:p w14:paraId="4EB7668B"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六、违约承诺</w:t>
      </w:r>
    </w:p>
    <w:p w14:paraId="6CE5D2E3"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sz w:val="24"/>
          <w:szCs w:val="24"/>
        </w:rPr>
        <w:t>七、详细分项报价</w:t>
      </w:r>
      <w:r>
        <w:rPr>
          <w:rFonts w:ascii="黑体" w:eastAsia="黑体" w:hAnsi="宋体" w:cs="Times New Roman" w:hint="eastAsia"/>
          <w:bCs/>
          <w:kern w:val="0"/>
          <w:sz w:val="24"/>
          <w:szCs w:val="24"/>
        </w:rPr>
        <w:t>（格式自定）</w:t>
      </w:r>
    </w:p>
    <w:p w14:paraId="47D839FD" w14:textId="77777777" w:rsidR="003E1436" w:rsidRDefault="005828AB">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4D356B90"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八、无违法违规行为承诺函</w:t>
      </w:r>
    </w:p>
    <w:p w14:paraId="156C4630" w14:textId="77777777" w:rsidR="003E1436" w:rsidRDefault="005828AB">
      <w:pPr>
        <w:spacing w:line="360" w:lineRule="auto"/>
        <w:rPr>
          <w:rFonts w:ascii="宋体" w:hAnsi="宋体"/>
          <w:sz w:val="24"/>
        </w:rPr>
      </w:pPr>
      <w:r>
        <w:rPr>
          <w:rFonts w:ascii="宋体" w:hAnsi="宋体" w:hint="eastAsia"/>
          <w:sz w:val="24"/>
        </w:rPr>
        <w:t>深圳大学招投标管理中心：</w:t>
      </w:r>
    </w:p>
    <w:p w14:paraId="75CD4EDD" w14:textId="77777777" w:rsidR="003E1436" w:rsidRDefault="003E1436">
      <w:pPr>
        <w:spacing w:line="360" w:lineRule="auto"/>
        <w:ind w:firstLineChars="200" w:firstLine="480"/>
        <w:rPr>
          <w:rFonts w:ascii="宋体" w:hAnsi="宋体"/>
          <w:sz w:val="24"/>
        </w:rPr>
      </w:pPr>
    </w:p>
    <w:p w14:paraId="605773A9" w14:textId="77777777" w:rsidR="003E1436" w:rsidRDefault="005828AB">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15FD1282" w14:textId="77777777" w:rsidR="003E1436" w:rsidRDefault="005828AB">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28BBBF39" w14:textId="77777777" w:rsidR="003E1436" w:rsidRDefault="005828AB">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45A3B7D0" w14:textId="77777777" w:rsidR="003E1436" w:rsidRDefault="005828AB">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34CF72B1" w14:textId="77777777" w:rsidR="003E1436" w:rsidRDefault="005828AB">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156FB8C2" w14:textId="77777777" w:rsidR="003E1436" w:rsidRDefault="003E1436">
      <w:pPr>
        <w:spacing w:line="360" w:lineRule="auto"/>
        <w:rPr>
          <w:rFonts w:ascii="宋体" w:hAnsi="宋体"/>
          <w:sz w:val="24"/>
        </w:rPr>
      </w:pPr>
    </w:p>
    <w:p w14:paraId="7A0FB6C0" w14:textId="77777777" w:rsidR="003E1436" w:rsidRDefault="003E1436">
      <w:pPr>
        <w:spacing w:line="360" w:lineRule="auto"/>
        <w:rPr>
          <w:rFonts w:ascii="宋体" w:hAnsi="宋体"/>
          <w:sz w:val="24"/>
        </w:rPr>
      </w:pPr>
    </w:p>
    <w:p w14:paraId="47E2E081" w14:textId="77777777" w:rsidR="003E1436" w:rsidRDefault="005828AB">
      <w:pPr>
        <w:spacing w:line="360" w:lineRule="auto"/>
        <w:rPr>
          <w:rFonts w:ascii="宋体" w:hAnsi="宋体"/>
          <w:sz w:val="24"/>
        </w:rPr>
      </w:pPr>
      <w:r>
        <w:rPr>
          <w:rFonts w:ascii="宋体" w:hAnsi="宋体" w:hint="eastAsia"/>
          <w:sz w:val="24"/>
        </w:rPr>
        <w:t>特此声明</w:t>
      </w:r>
    </w:p>
    <w:p w14:paraId="65CB9F56" w14:textId="77777777" w:rsidR="003E1436" w:rsidRDefault="005828AB">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4FAC845A" w14:textId="77777777" w:rsidR="003E1436" w:rsidRDefault="003E1436">
      <w:pPr>
        <w:spacing w:line="360" w:lineRule="auto"/>
        <w:rPr>
          <w:rFonts w:ascii="宋体" w:hAnsi="宋体"/>
          <w:sz w:val="24"/>
        </w:rPr>
      </w:pPr>
    </w:p>
    <w:p w14:paraId="285E4FEE" w14:textId="77777777" w:rsidR="003E1436" w:rsidRDefault="005828AB">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14:paraId="452D3221" w14:textId="77777777" w:rsidR="003E1436" w:rsidRDefault="005828AB">
      <w:pPr>
        <w:spacing w:line="360" w:lineRule="auto"/>
        <w:rPr>
          <w:rFonts w:ascii="宋体" w:eastAsia="宋体" w:hAnsi="宋体" w:cs="Times New Roman"/>
          <w:bCs/>
          <w:sz w:val="24"/>
          <w:szCs w:val="24"/>
        </w:rPr>
      </w:pPr>
      <w:r>
        <w:rPr>
          <w:rFonts w:ascii="宋体" w:eastAsia="宋体" w:hAnsi="宋体" w:cs="Times New Roman" w:hint="eastAsia"/>
          <w:bCs/>
          <w:sz w:val="24"/>
          <w:szCs w:val="24"/>
        </w:rPr>
        <w:t>日期：    年   月  日</w:t>
      </w:r>
    </w:p>
    <w:p w14:paraId="71E8FF91" w14:textId="77777777" w:rsidR="003E1436" w:rsidRDefault="005828AB">
      <w:pPr>
        <w:widowControl/>
        <w:jc w:val="left"/>
      </w:pPr>
      <w:r>
        <w:br w:type="page"/>
      </w:r>
    </w:p>
    <w:p w14:paraId="12A146E1"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Pr>
          <w:rFonts w:ascii="黑体" w:eastAsia="黑体" w:hAnsi="宋体" w:cs="Times New Roman" w:hint="eastAsia"/>
          <w:bCs/>
          <w:sz w:val="24"/>
          <w:szCs w:val="24"/>
        </w:rPr>
        <w:t>其它招标文件要求的内容及投标人认为需要补充的内容</w:t>
      </w:r>
      <w:r>
        <w:rPr>
          <w:rFonts w:ascii="黑体" w:eastAsia="黑体" w:hAnsi="宋体" w:cs="Times New Roman" w:hint="eastAsia"/>
          <w:bCs/>
          <w:kern w:val="0"/>
          <w:sz w:val="24"/>
          <w:szCs w:val="24"/>
        </w:rPr>
        <w:t>（格式自定）</w:t>
      </w:r>
    </w:p>
    <w:p w14:paraId="5028DA1D" w14:textId="77777777" w:rsidR="003E1436" w:rsidRDefault="003E1436">
      <w:pPr>
        <w:rPr>
          <w:rFonts w:ascii="Times New Roman" w:eastAsia="宋体" w:hAnsi="Times New Roman" w:cs="Times New Roman"/>
          <w:szCs w:val="24"/>
        </w:rPr>
      </w:pPr>
    </w:p>
    <w:p w14:paraId="4A44631A" w14:textId="77777777" w:rsidR="003E1436" w:rsidRDefault="005828AB">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3C9AAABF"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1495341C" w14:textId="77777777"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3AFCDE07" w14:textId="77777777"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第二册</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11DE93CE" w14:textId="77777777"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22D8F079" w14:textId="77777777"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778E12FE" w14:textId="77777777"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207B8D97" w14:textId="77777777" w:rsidR="003E1436" w:rsidRDefault="005828AB">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3EF3A250" w14:textId="77777777" w:rsidR="003E1436" w:rsidRDefault="005828AB">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23A6A357"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二、合同条款及格式（仅供参考）</w:t>
      </w:r>
    </w:p>
    <w:p w14:paraId="4AD516FF"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三、深圳大学采购履约情况反馈表</w:t>
      </w:r>
    </w:p>
    <w:p w14:paraId="6BE01F08" w14:textId="77777777" w:rsidR="003E1436" w:rsidRDefault="005828AB">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1013736A" w14:textId="77777777" w:rsidR="003E1436" w:rsidRDefault="003E1436">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3E1436" w14:paraId="45672B9C" w14:textId="77777777">
        <w:trPr>
          <w:trHeight w:val="450"/>
          <w:jc w:val="center"/>
        </w:trPr>
        <w:tc>
          <w:tcPr>
            <w:tcW w:w="2282" w:type="dxa"/>
            <w:gridSpan w:val="3"/>
            <w:vAlign w:val="center"/>
          </w:tcPr>
          <w:p w14:paraId="553F6693"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7C4EF0A9" w14:textId="77777777" w:rsidR="003E1436" w:rsidRDefault="003E1436">
            <w:pPr>
              <w:spacing w:line="240" w:lineRule="atLeast"/>
              <w:jc w:val="center"/>
              <w:rPr>
                <w:rFonts w:ascii="宋体" w:eastAsia="宋体" w:hAnsi="宋体" w:cs="Times New Roman"/>
                <w:szCs w:val="21"/>
              </w:rPr>
            </w:pPr>
          </w:p>
        </w:tc>
        <w:tc>
          <w:tcPr>
            <w:tcW w:w="1980" w:type="dxa"/>
            <w:vAlign w:val="center"/>
          </w:tcPr>
          <w:p w14:paraId="7B738CBC"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1AEB068E" w14:textId="77777777" w:rsidR="003E1436" w:rsidRDefault="003E1436">
            <w:pPr>
              <w:spacing w:line="240" w:lineRule="atLeast"/>
              <w:jc w:val="center"/>
              <w:rPr>
                <w:rFonts w:ascii="宋体" w:eastAsia="宋体" w:hAnsi="宋体" w:cs="Times New Roman"/>
                <w:szCs w:val="21"/>
              </w:rPr>
            </w:pPr>
          </w:p>
        </w:tc>
      </w:tr>
      <w:tr w:rsidR="003E1436" w14:paraId="32549010" w14:textId="77777777">
        <w:trPr>
          <w:trHeight w:val="461"/>
          <w:jc w:val="center"/>
        </w:trPr>
        <w:tc>
          <w:tcPr>
            <w:tcW w:w="2282" w:type="dxa"/>
            <w:gridSpan w:val="3"/>
            <w:vAlign w:val="center"/>
          </w:tcPr>
          <w:p w14:paraId="2200D817"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156EAAB9" w14:textId="77777777" w:rsidR="003E1436" w:rsidRDefault="003E1436">
            <w:pPr>
              <w:spacing w:line="240" w:lineRule="atLeast"/>
              <w:jc w:val="center"/>
              <w:rPr>
                <w:rFonts w:ascii="宋体" w:eastAsia="宋体" w:hAnsi="宋体" w:cs="Times New Roman"/>
                <w:szCs w:val="21"/>
              </w:rPr>
            </w:pPr>
          </w:p>
        </w:tc>
        <w:tc>
          <w:tcPr>
            <w:tcW w:w="1980" w:type="dxa"/>
            <w:vAlign w:val="center"/>
          </w:tcPr>
          <w:p w14:paraId="51982FCE"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566EDF4E"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联系人及电话</w:t>
            </w:r>
          </w:p>
        </w:tc>
        <w:tc>
          <w:tcPr>
            <w:tcW w:w="2135" w:type="dxa"/>
            <w:vAlign w:val="center"/>
          </w:tcPr>
          <w:p w14:paraId="76799BA2" w14:textId="77777777" w:rsidR="003E1436" w:rsidRDefault="003E1436">
            <w:pPr>
              <w:spacing w:line="240" w:lineRule="atLeast"/>
              <w:jc w:val="center"/>
              <w:rPr>
                <w:rFonts w:ascii="宋体" w:eastAsia="宋体" w:hAnsi="宋体" w:cs="Times New Roman"/>
                <w:szCs w:val="21"/>
              </w:rPr>
            </w:pPr>
          </w:p>
        </w:tc>
      </w:tr>
      <w:tr w:rsidR="003E1436" w14:paraId="6299EA99" w14:textId="77777777">
        <w:trPr>
          <w:trHeight w:val="438"/>
          <w:jc w:val="center"/>
        </w:trPr>
        <w:tc>
          <w:tcPr>
            <w:tcW w:w="2282" w:type="dxa"/>
            <w:gridSpan w:val="3"/>
            <w:vAlign w:val="center"/>
          </w:tcPr>
          <w:p w14:paraId="7127732D"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中标金额</w:t>
            </w:r>
          </w:p>
        </w:tc>
        <w:tc>
          <w:tcPr>
            <w:tcW w:w="2520" w:type="dxa"/>
            <w:vAlign w:val="center"/>
          </w:tcPr>
          <w:p w14:paraId="117A7C7D" w14:textId="77777777" w:rsidR="003E1436" w:rsidRDefault="003E1436">
            <w:pPr>
              <w:spacing w:line="240" w:lineRule="atLeast"/>
              <w:jc w:val="center"/>
              <w:rPr>
                <w:rFonts w:ascii="宋体" w:eastAsia="宋体" w:hAnsi="宋体" w:cs="Times New Roman"/>
                <w:szCs w:val="21"/>
              </w:rPr>
            </w:pPr>
          </w:p>
        </w:tc>
        <w:tc>
          <w:tcPr>
            <w:tcW w:w="1980" w:type="dxa"/>
            <w:vAlign w:val="center"/>
          </w:tcPr>
          <w:p w14:paraId="230673B2"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4991348D" w14:textId="77777777"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3E1436" w14:paraId="6F7469BC" w14:textId="77777777">
        <w:trPr>
          <w:trHeight w:val="544"/>
          <w:jc w:val="center"/>
        </w:trPr>
        <w:tc>
          <w:tcPr>
            <w:tcW w:w="842" w:type="dxa"/>
            <w:vMerge w:val="restart"/>
            <w:vAlign w:val="center"/>
          </w:tcPr>
          <w:p w14:paraId="45C9E691" w14:textId="77777777" w:rsidR="003E1436" w:rsidRDefault="005828AB">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6D9F3399"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0F8B5624" w14:textId="77777777" w:rsidR="003E1436" w:rsidRDefault="005828AB">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3E1436" w14:paraId="4AFFE6EB" w14:textId="77777777">
        <w:trPr>
          <w:trHeight w:val="458"/>
          <w:jc w:val="center"/>
        </w:trPr>
        <w:tc>
          <w:tcPr>
            <w:tcW w:w="842" w:type="dxa"/>
            <w:vMerge/>
            <w:vAlign w:val="center"/>
          </w:tcPr>
          <w:p w14:paraId="60093626" w14:textId="77777777" w:rsidR="003E1436" w:rsidRDefault="003E1436">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5C6F3C86"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3271D006"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53464CDF"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14:paraId="4BE6623F" w14:textId="77777777">
        <w:trPr>
          <w:trHeight w:val="458"/>
          <w:jc w:val="center"/>
        </w:trPr>
        <w:tc>
          <w:tcPr>
            <w:tcW w:w="842" w:type="dxa"/>
            <w:vMerge/>
            <w:vAlign w:val="center"/>
          </w:tcPr>
          <w:p w14:paraId="564AB264" w14:textId="77777777"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AAA8B2F" w14:textId="77777777"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BAA5048"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5FD6BB90"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14:paraId="40B49BC0" w14:textId="77777777">
        <w:trPr>
          <w:trHeight w:val="458"/>
          <w:jc w:val="center"/>
        </w:trPr>
        <w:tc>
          <w:tcPr>
            <w:tcW w:w="842" w:type="dxa"/>
            <w:vMerge/>
            <w:vAlign w:val="center"/>
          </w:tcPr>
          <w:p w14:paraId="6053EA0B" w14:textId="77777777"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E469C10" w14:textId="77777777"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5DDD326"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69FA41A1"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14:paraId="425A091F" w14:textId="77777777">
        <w:trPr>
          <w:trHeight w:val="458"/>
          <w:jc w:val="center"/>
        </w:trPr>
        <w:tc>
          <w:tcPr>
            <w:tcW w:w="842" w:type="dxa"/>
            <w:vMerge/>
            <w:vAlign w:val="center"/>
          </w:tcPr>
          <w:p w14:paraId="6BC7DB8E" w14:textId="77777777"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D3EC960" w14:textId="77777777"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1CC04C35"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18384920"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14:paraId="3C245BF5" w14:textId="77777777">
        <w:trPr>
          <w:trHeight w:val="458"/>
          <w:jc w:val="center"/>
        </w:trPr>
        <w:tc>
          <w:tcPr>
            <w:tcW w:w="842" w:type="dxa"/>
            <w:vMerge/>
            <w:vAlign w:val="center"/>
          </w:tcPr>
          <w:p w14:paraId="131CC275" w14:textId="77777777"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15CADF6" w14:textId="77777777"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B8A9DB1"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3FD07BA6"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14:paraId="1EC441AE" w14:textId="77777777">
        <w:trPr>
          <w:trHeight w:val="458"/>
          <w:jc w:val="center"/>
        </w:trPr>
        <w:tc>
          <w:tcPr>
            <w:tcW w:w="842" w:type="dxa"/>
            <w:vMerge/>
            <w:vAlign w:val="center"/>
          </w:tcPr>
          <w:p w14:paraId="59E898E0" w14:textId="77777777"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B3D9F2B" w14:textId="77777777"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16100DA4"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00E7F7F7" w14:textId="77777777" w:rsidR="003E1436" w:rsidRDefault="005828AB" w:rsidP="00795D8C">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r>
              <w:rPr>
                <w:rFonts w:ascii="宋体" w:eastAsia="宋体" w:hAnsi="宋体" w:cs="Times New Roman" w:hint="eastAsia"/>
                <w:szCs w:val="21"/>
                <w:u w:val="single"/>
              </w:rPr>
              <w:t xml:space="preserve">                    </w:t>
            </w:r>
          </w:p>
          <w:p w14:paraId="5E2078B9" w14:textId="77777777" w:rsidR="003E1436" w:rsidRDefault="005828AB" w:rsidP="00795D8C">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3E1436" w14:paraId="7DA747F4" w14:textId="77777777">
        <w:trPr>
          <w:trHeight w:val="3261"/>
          <w:jc w:val="center"/>
        </w:trPr>
        <w:tc>
          <w:tcPr>
            <w:tcW w:w="1562" w:type="dxa"/>
            <w:gridSpan w:val="2"/>
            <w:vAlign w:val="center"/>
          </w:tcPr>
          <w:p w14:paraId="6A186170"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具体情况说明</w:t>
            </w:r>
          </w:p>
        </w:tc>
        <w:tc>
          <w:tcPr>
            <w:tcW w:w="7355" w:type="dxa"/>
            <w:gridSpan w:val="4"/>
          </w:tcPr>
          <w:p w14:paraId="445EEC7D" w14:textId="77777777" w:rsidR="003E1436" w:rsidRDefault="003E1436">
            <w:pPr>
              <w:spacing w:line="240" w:lineRule="atLeast"/>
              <w:rPr>
                <w:rFonts w:ascii="宋体" w:eastAsia="宋体" w:hAnsi="宋体" w:cs="Times New Roman"/>
                <w:szCs w:val="21"/>
              </w:rPr>
            </w:pPr>
          </w:p>
          <w:p w14:paraId="08A35958" w14:textId="77777777" w:rsidR="003E1436" w:rsidRDefault="003E1436">
            <w:pPr>
              <w:spacing w:line="240" w:lineRule="atLeast"/>
              <w:rPr>
                <w:rFonts w:ascii="宋体" w:eastAsia="宋体" w:hAnsi="宋体" w:cs="Times New Roman"/>
                <w:szCs w:val="21"/>
              </w:rPr>
            </w:pPr>
          </w:p>
        </w:tc>
      </w:tr>
      <w:tr w:rsidR="003E1436" w14:paraId="06A94298" w14:textId="77777777">
        <w:trPr>
          <w:trHeight w:val="2510"/>
          <w:jc w:val="center"/>
        </w:trPr>
        <w:tc>
          <w:tcPr>
            <w:tcW w:w="1562" w:type="dxa"/>
            <w:gridSpan w:val="2"/>
            <w:vAlign w:val="center"/>
          </w:tcPr>
          <w:p w14:paraId="15804452"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74C9A7D2"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77381FAB" w14:textId="77777777"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 xml:space="preserve">                               </w:t>
            </w:r>
          </w:p>
          <w:p w14:paraId="3F23D10B" w14:textId="77777777" w:rsidR="003E1436" w:rsidRDefault="003E1436">
            <w:pPr>
              <w:spacing w:line="240" w:lineRule="atLeast"/>
              <w:ind w:firstLineChars="1800" w:firstLine="3780"/>
              <w:rPr>
                <w:rFonts w:ascii="宋体" w:eastAsia="宋体" w:hAnsi="宋体" w:cs="Times New Roman"/>
                <w:szCs w:val="21"/>
              </w:rPr>
            </w:pPr>
          </w:p>
          <w:p w14:paraId="5C175874" w14:textId="77777777" w:rsidR="003E1436" w:rsidRDefault="005828AB">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266C7CA4" w14:textId="77777777"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lastRenderedPageBreak/>
        <w:t>说明：</w:t>
      </w:r>
    </w:p>
    <w:p w14:paraId="2AF654A1" w14:textId="77777777"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47196F0B" w14:textId="77777777"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35C5C892" w14:textId="77777777" w:rsidR="003E1436" w:rsidRDefault="003E1436">
      <w:pPr>
        <w:spacing w:line="240" w:lineRule="atLeast"/>
        <w:rPr>
          <w:rFonts w:ascii="宋体" w:eastAsia="宋体" w:hAnsi="宋体" w:cs="Times New Roman"/>
          <w:szCs w:val="21"/>
        </w:rPr>
      </w:pPr>
    </w:p>
    <w:p w14:paraId="7FAC5F21" w14:textId="77777777" w:rsidR="003E1436" w:rsidRDefault="003E1436">
      <w:pPr>
        <w:spacing w:line="240" w:lineRule="atLeast"/>
        <w:rPr>
          <w:rFonts w:ascii="宋体" w:eastAsia="宋体" w:hAnsi="宋体" w:cs="Times New Roman"/>
          <w:szCs w:val="21"/>
        </w:rPr>
      </w:pPr>
    </w:p>
    <w:p w14:paraId="12CA69E1" w14:textId="77777777" w:rsidR="003E1436" w:rsidRDefault="005828AB" w:rsidP="00795D8C">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第二册  通用条款（公开招标）</w:t>
      </w:r>
    </w:p>
    <w:p w14:paraId="7A4C9DFF" w14:textId="77777777" w:rsidR="003E1436" w:rsidRDefault="003E1436">
      <w:pPr>
        <w:spacing w:line="240" w:lineRule="atLeast"/>
        <w:rPr>
          <w:rFonts w:ascii="Times New Roman" w:eastAsia="宋体" w:hAnsi="Times New Roman" w:cs="Times New Roman"/>
          <w:szCs w:val="24"/>
        </w:rPr>
      </w:pPr>
    </w:p>
    <w:p w14:paraId="685647DB" w14:textId="77777777" w:rsidR="003E1436" w:rsidRDefault="003E1436"/>
    <w:p w14:paraId="510F7F17" w14:textId="77777777" w:rsidR="003E1436" w:rsidRDefault="005828AB">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.0</w:t>
      </w:r>
      <w:r>
        <w:rPr>
          <w:rFonts w:ascii="宋体" w:hAnsi="宋体" w:hint="eastAsia"/>
          <w:b/>
          <w:color w:val="FF0000"/>
          <w:sz w:val="28"/>
          <w:szCs w:val="28"/>
        </w:rPr>
        <w:t>版本）</w:t>
      </w:r>
    </w:p>
    <w:p w14:paraId="5A8B69B9" w14:textId="77777777" w:rsidR="003E1436" w:rsidRDefault="005828AB" w:rsidP="00795D8C">
      <w:pPr>
        <w:pStyle w:val="2"/>
        <w:numPr>
          <w:ilvl w:val="0"/>
          <w:numId w:val="8"/>
        </w:numPr>
        <w:spacing w:beforeLines="50" w:before="231" w:afterLines="50" w:after="231"/>
        <w:ind w:left="562" w:hanging="562"/>
        <w:rPr>
          <w:sz w:val="28"/>
          <w:szCs w:val="28"/>
        </w:rPr>
      </w:pPr>
      <w:r>
        <w:rPr>
          <w:rFonts w:hint="eastAsia"/>
          <w:sz w:val="28"/>
          <w:szCs w:val="28"/>
        </w:rPr>
        <w:t>总则</w:t>
      </w:r>
    </w:p>
    <w:p w14:paraId="3163CC47" w14:textId="77777777" w:rsidR="003E1436" w:rsidRDefault="005828AB">
      <w:pPr>
        <w:spacing w:line="360" w:lineRule="auto"/>
        <w:rPr>
          <w:rFonts w:ascii="黑体" w:eastAsia="黑体" w:hAnsi="宋体"/>
          <w:sz w:val="24"/>
        </w:rPr>
      </w:pPr>
      <w:r>
        <w:rPr>
          <w:rFonts w:ascii="黑体" w:eastAsia="黑体" w:hAnsi="宋体" w:hint="eastAsia"/>
          <w:sz w:val="24"/>
        </w:rPr>
        <w:t>1.通用条款说明</w:t>
      </w:r>
    </w:p>
    <w:p w14:paraId="5CA0931D" w14:textId="77777777" w:rsidR="003E1436" w:rsidRDefault="005828AB">
      <w:pPr>
        <w:ind w:firstLineChars="196" w:firstLine="412"/>
        <w:rPr>
          <w:rFonts w:ascii="宋体" w:hAnsi="宋体"/>
          <w:szCs w:val="21"/>
        </w:rPr>
      </w:pPr>
      <w:r>
        <w:rPr>
          <w:rFonts w:ascii="宋体" w:hAnsi="宋体" w:hint="eastAsia"/>
          <w:szCs w:val="21"/>
        </w:rPr>
        <w:t>1.1</w:t>
      </w:r>
      <w:r>
        <w:rPr>
          <w:rFonts w:ascii="宋体" w:hAnsi="宋体" w:hint="eastAsia"/>
          <w:szCs w:val="21"/>
        </w:rPr>
        <w:t>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w:t>
      </w:r>
      <w:proofErr w:type="gramStart"/>
      <w:r>
        <w:rPr>
          <w:rFonts w:ascii="宋体" w:hAnsi="宋体" w:hint="eastAsia"/>
          <w:szCs w:val="21"/>
        </w:rPr>
        <w:t>随这些</w:t>
      </w:r>
      <w:proofErr w:type="gramEnd"/>
      <w:r>
        <w:rPr>
          <w:rFonts w:ascii="宋体" w:hAnsi="宋体" w:hint="eastAsia"/>
          <w:szCs w:val="21"/>
        </w:rPr>
        <w:t>条款增加附录或补充内容。</w:t>
      </w:r>
    </w:p>
    <w:p w14:paraId="173898C7" w14:textId="77777777" w:rsidR="003E1436" w:rsidRDefault="005828AB">
      <w:pPr>
        <w:ind w:firstLineChars="196" w:firstLine="412"/>
        <w:rPr>
          <w:rFonts w:ascii="宋体" w:hAnsi="宋体"/>
          <w:szCs w:val="21"/>
        </w:rPr>
      </w:pPr>
      <w:r>
        <w:rPr>
          <w:rFonts w:ascii="宋体" w:hAnsi="宋体" w:hint="eastAsia"/>
          <w:szCs w:val="21"/>
        </w:rPr>
        <w:t>1.2</w:t>
      </w:r>
      <w:r>
        <w:rPr>
          <w:rFonts w:ascii="宋体" w:hAnsi="宋体" w:hint="eastAsia"/>
          <w:szCs w:val="21"/>
        </w:rPr>
        <w:t>为了减少文本数量，本文件所述的标准条款和条件资料已在深圳大学</w:t>
      </w:r>
      <w:r>
        <w:rPr>
          <w:rFonts w:ascii="宋体" w:hAnsi="宋体"/>
          <w:szCs w:val="21"/>
        </w:rPr>
        <w:t>招投标管理中心网</w:t>
      </w:r>
      <w:r>
        <w:rPr>
          <w:rFonts w:ascii="宋体" w:hAnsi="宋体" w:hint="eastAsia"/>
          <w:szCs w:val="21"/>
        </w:rPr>
        <w:t>站上（</w:t>
      </w:r>
      <w:r>
        <w:rPr>
          <w:rFonts w:ascii="宋体" w:hAnsi="宋体" w:hint="eastAsia"/>
          <w:szCs w:val="21"/>
        </w:rPr>
        <w:t>http://bidding.szu.edu.cn</w:t>
      </w:r>
      <w:r>
        <w:rPr>
          <w:rFonts w:ascii="宋体" w:hAnsi="宋体" w:hint="eastAsia"/>
          <w:szCs w:val="21"/>
        </w:rPr>
        <w:t>）公开，不再</w:t>
      </w:r>
      <w:proofErr w:type="gramStart"/>
      <w:r>
        <w:rPr>
          <w:rFonts w:ascii="宋体" w:hAnsi="宋体" w:hint="eastAsia"/>
          <w:szCs w:val="21"/>
        </w:rPr>
        <w:t>随具体</w:t>
      </w:r>
      <w:proofErr w:type="gramEnd"/>
      <w:r>
        <w:rPr>
          <w:rFonts w:ascii="宋体" w:hAnsi="宋体" w:hint="eastAsia"/>
          <w:szCs w:val="21"/>
        </w:rPr>
        <w:t>招标项目的招标文件另行派发。投标人可自行下载浏览，并确定能符合本文件和附录或补充内容所要求的条款及条件。</w:t>
      </w:r>
    </w:p>
    <w:p w14:paraId="7149CA94" w14:textId="77777777" w:rsidR="003E1436" w:rsidRDefault="005828AB">
      <w:pPr>
        <w:spacing w:line="360" w:lineRule="auto"/>
        <w:rPr>
          <w:rFonts w:ascii="黑体" w:eastAsia="黑体" w:hAnsi="宋体"/>
          <w:sz w:val="24"/>
        </w:rPr>
      </w:pPr>
      <w:bookmarkStart w:id="28" w:name="_Toc60560627"/>
      <w:bookmarkStart w:id="29" w:name="_Toc60631622"/>
      <w:bookmarkStart w:id="30" w:name="_Toc73517641"/>
      <w:bookmarkStart w:id="31" w:name="_Toc73518119"/>
      <w:bookmarkStart w:id="32" w:name="_Toc73521549"/>
      <w:bookmarkStart w:id="33" w:name="_Toc73521637"/>
      <w:bookmarkStart w:id="34" w:name="_Toc100052366"/>
      <w:bookmarkStart w:id="35" w:name="_Toc60560629"/>
      <w:bookmarkStart w:id="36" w:name="_Toc60631624"/>
      <w:bookmarkStart w:id="37" w:name="_Toc73517643"/>
      <w:bookmarkStart w:id="38" w:name="_Toc73518121"/>
      <w:bookmarkStart w:id="39" w:name="_Toc73521551"/>
      <w:bookmarkStart w:id="40" w:name="_Toc73521639"/>
      <w:bookmarkStart w:id="41" w:name="_Toc100052368"/>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28"/>
      <w:bookmarkEnd w:id="29"/>
      <w:bookmarkEnd w:id="30"/>
      <w:bookmarkEnd w:id="31"/>
      <w:bookmarkEnd w:id="32"/>
      <w:bookmarkEnd w:id="33"/>
      <w:bookmarkEnd w:id="34"/>
    </w:p>
    <w:p w14:paraId="36ED8A20" w14:textId="77777777" w:rsidR="003E1436" w:rsidRDefault="005828AB">
      <w:pPr>
        <w:ind w:firstLineChars="196" w:firstLine="412"/>
        <w:rPr>
          <w:rFonts w:ascii="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14:paraId="51D8B8ED" w14:textId="77777777" w:rsidR="003E1436" w:rsidRDefault="005828AB">
      <w:pPr>
        <w:spacing w:line="360" w:lineRule="auto"/>
        <w:rPr>
          <w:rFonts w:ascii="黑体" w:eastAsia="黑体" w:hAnsi="宋体"/>
          <w:sz w:val="24"/>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r>
        <w:rPr>
          <w:rFonts w:ascii="黑体" w:eastAsia="黑体" w:hAnsi="宋体" w:hint="eastAsia"/>
          <w:sz w:val="24"/>
        </w:rPr>
        <w:t>3．定义</w:t>
      </w:r>
      <w:bookmarkEnd w:id="42"/>
      <w:bookmarkEnd w:id="43"/>
      <w:bookmarkEnd w:id="44"/>
      <w:bookmarkEnd w:id="45"/>
      <w:bookmarkEnd w:id="46"/>
      <w:bookmarkEnd w:id="47"/>
      <w:bookmarkEnd w:id="48"/>
    </w:p>
    <w:p w14:paraId="023B4AFF" w14:textId="77777777" w:rsidR="003E1436" w:rsidRDefault="005828AB">
      <w:pPr>
        <w:ind w:firstLineChars="200" w:firstLine="420"/>
        <w:rPr>
          <w:rFonts w:ascii="宋体" w:hAnsi="宋体"/>
          <w:szCs w:val="21"/>
        </w:rPr>
      </w:pPr>
      <w:r>
        <w:rPr>
          <w:rFonts w:ascii="宋体" w:hAnsi="宋体"/>
          <w:szCs w:val="21"/>
        </w:rPr>
        <w:t>招标文件中下列术语应解释为：</w:t>
      </w:r>
    </w:p>
    <w:p w14:paraId="37B8C585" w14:textId="77777777" w:rsidR="003E1436" w:rsidRDefault="005828AB">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r>
        <w:rPr>
          <w:rFonts w:ascii="宋体" w:hAnsi="宋体" w:hint="eastAsia"/>
          <w:szCs w:val="21"/>
        </w:rPr>
        <w:t xml:space="preserve"> </w:t>
      </w:r>
    </w:p>
    <w:p w14:paraId="467E5197" w14:textId="77777777" w:rsidR="003E1436" w:rsidRDefault="005828AB">
      <w:pPr>
        <w:ind w:firstLineChars="196" w:firstLine="412"/>
        <w:rPr>
          <w:rFonts w:ascii="宋体" w:hAnsi="宋体"/>
          <w:szCs w:val="21"/>
        </w:rPr>
      </w:pPr>
      <w:r>
        <w:rPr>
          <w:rFonts w:ascii="宋体" w:hAnsi="宋体" w:hint="eastAsia"/>
          <w:szCs w:val="21"/>
        </w:rPr>
        <w:t>3.</w:t>
      </w:r>
      <w:r>
        <w:rPr>
          <w:rFonts w:ascii="宋体" w:hAnsi="宋体"/>
          <w:szCs w:val="21"/>
        </w:rPr>
        <w:t>2</w:t>
      </w:r>
      <w:r>
        <w:rPr>
          <w:rFonts w:ascii="宋体" w:hAnsi="宋体" w:hint="eastAsia"/>
          <w:szCs w:val="21"/>
        </w:rPr>
        <w:t>“投标人”或“投标方”，</w:t>
      </w:r>
      <w:proofErr w:type="gramStart"/>
      <w:r>
        <w:rPr>
          <w:rFonts w:ascii="宋体" w:hAnsi="宋体" w:hint="eastAsia"/>
          <w:szCs w:val="21"/>
        </w:rPr>
        <w:t>即供应</w:t>
      </w:r>
      <w:proofErr w:type="gramEnd"/>
      <w:r>
        <w:rPr>
          <w:rFonts w:ascii="宋体" w:hAnsi="宋体" w:hint="eastAsia"/>
          <w:szCs w:val="21"/>
        </w:rPr>
        <w:t>商，是指参加投标竞争并愿意按照招标文件要求向采购</w:t>
      </w:r>
      <w:r>
        <w:rPr>
          <w:rFonts w:ascii="宋体" w:hAnsi="宋体" w:hint="eastAsia"/>
          <w:szCs w:val="21"/>
        </w:rPr>
        <w:lastRenderedPageBreak/>
        <w:t>人提供货物、工程或者服务的依法成立的法人、其他组织或者自然人；</w:t>
      </w:r>
    </w:p>
    <w:p w14:paraId="770CE944" w14:textId="77777777" w:rsidR="003E1436" w:rsidRDefault="005828AB">
      <w:pPr>
        <w:ind w:firstLineChars="196" w:firstLine="412"/>
        <w:rPr>
          <w:rFonts w:ascii="宋体" w:hAnsi="宋体"/>
          <w:szCs w:val="21"/>
        </w:rPr>
      </w:pPr>
      <w:r>
        <w:rPr>
          <w:rFonts w:ascii="宋体" w:hAnsi="宋体" w:hint="eastAsia"/>
          <w:szCs w:val="21"/>
        </w:rPr>
        <w:t>3.3</w:t>
      </w:r>
      <w:r>
        <w:rPr>
          <w:rFonts w:ascii="宋体" w:hAnsi="宋体" w:hint="eastAsia"/>
          <w:szCs w:val="21"/>
        </w:rPr>
        <w:t>“评标委员会”和“谈判小组”是依据《深圳经济特区政府采购条例》有关规定组建的专门负责本次招标的评标（谈判）工作的临时性机构；</w:t>
      </w:r>
    </w:p>
    <w:p w14:paraId="455DC69F" w14:textId="77777777" w:rsidR="003E1436" w:rsidRDefault="005828AB">
      <w:pPr>
        <w:ind w:firstLineChars="196" w:firstLine="412"/>
        <w:rPr>
          <w:rFonts w:ascii="宋体" w:hAnsi="宋体"/>
          <w:szCs w:val="21"/>
        </w:rPr>
      </w:pPr>
      <w:r>
        <w:rPr>
          <w:rFonts w:ascii="宋体" w:hAnsi="宋体" w:hint="eastAsia"/>
          <w:szCs w:val="21"/>
        </w:rPr>
        <w:t>3.4</w:t>
      </w:r>
      <w:r>
        <w:rPr>
          <w:rFonts w:ascii="宋体" w:hAnsi="宋体" w:hint="eastAsia"/>
          <w:szCs w:val="21"/>
        </w:rPr>
        <w:t>“日期”</w:t>
      </w:r>
      <w:r>
        <w:rPr>
          <w:rFonts w:ascii="宋体" w:hAnsi="宋体"/>
          <w:szCs w:val="21"/>
        </w:rPr>
        <w:t>指</w:t>
      </w:r>
      <w:r>
        <w:rPr>
          <w:rFonts w:ascii="宋体" w:hAnsi="宋体" w:hint="eastAsia"/>
          <w:szCs w:val="21"/>
        </w:rPr>
        <w:t>公历日；</w:t>
      </w:r>
    </w:p>
    <w:p w14:paraId="39999169" w14:textId="77777777" w:rsidR="003E1436" w:rsidRDefault="005828AB">
      <w:pPr>
        <w:ind w:firstLineChars="196" w:firstLine="412"/>
        <w:rPr>
          <w:rFonts w:ascii="宋体" w:hAnsi="宋体"/>
          <w:szCs w:val="21"/>
        </w:rPr>
      </w:pPr>
      <w:r>
        <w:rPr>
          <w:rFonts w:ascii="宋体" w:hAnsi="宋体" w:hint="eastAsia"/>
          <w:szCs w:val="21"/>
        </w:rPr>
        <w:t>3.5</w:t>
      </w:r>
      <w:r>
        <w:rPr>
          <w:rFonts w:ascii="宋体" w:hAnsi="宋体" w:hint="eastAsia"/>
          <w:szCs w:val="21"/>
        </w:rPr>
        <w:t>“合同”指由本次招标所产生的合同或合约文件；</w:t>
      </w:r>
    </w:p>
    <w:p w14:paraId="536C4634" w14:textId="77777777" w:rsidR="003E1436" w:rsidRDefault="005828AB">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14:paraId="7BCE29A8" w14:textId="77777777" w:rsidR="003E1436" w:rsidRDefault="005828AB">
      <w:pPr>
        <w:spacing w:line="360" w:lineRule="auto"/>
        <w:rPr>
          <w:rFonts w:ascii="黑体" w:eastAsia="黑体" w:hAnsi="宋体"/>
          <w:sz w:val="24"/>
        </w:rPr>
      </w:pPr>
      <w:r>
        <w:rPr>
          <w:rFonts w:ascii="黑体" w:eastAsia="黑体" w:hAnsi="宋体" w:hint="eastAsia"/>
          <w:sz w:val="24"/>
        </w:rPr>
        <w:t>4. 供应商责任</w:t>
      </w:r>
    </w:p>
    <w:p w14:paraId="2F20FA08" w14:textId="77777777" w:rsidR="003E1436" w:rsidRDefault="005828AB">
      <w:pPr>
        <w:ind w:firstLineChars="196" w:firstLine="412"/>
        <w:rPr>
          <w:rFonts w:ascii="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14:paraId="1F24E33E" w14:textId="77777777" w:rsidR="003E1436" w:rsidRDefault="005828AB">
      <w:pPr>
        <w:ind w:firstLineChars="196" w:firstLine="412"/>
        <w:rPr>
          <w:rFonts w:ascii="宋体" w:hAnsi="宋体"/>
          <w:szCs w:val="21"/>
        </w:rPr>
      </w:pPr>
      <w:r>
        <w:rPr>
          <w:rFonts w:ascii="宋体" w:hAnsi="宋体" w:hint="eastAsia"/>
          <w:szCs w:val="21"/>
        </w:rPr>
        <w:t>4.2</w:t>
      </w:r>
      <w:r>
        <w:rPr>
          <w:rFonts w:ascii="宋体" w:hAnsi="宋体" w:hint="eastAsia"/>
          <w:szCs w:val="21"/>
        </w:rPr>
        <w:t>供应商在采购项目投标过程中应诚实守信，不弄虚作假，不隐瞒真实情况，</w:t>
      </w:r>
      <w:proofErr w:type="gramStart"/>
      <w:r>
        <w:rPr>
          <w:rFonts w:ascii="宋体" w:hAnsi="宋体" w:hint="eastAsia"/>
          <w:szCs w:val="21"/>
        </w:rPr>
        <w:t>不围标串标</w:t>
      </w:r>
      <w:proofErr w:type="gramEnd"/>
      <w:r>
        <w:rPr>
          <w:rFonts w:ascii="宋体" w:hAnsi="宋体" w:hint="eastAsia"/>
          <w:szCs w:val="21"/>
        </w:rPr>
        <w:t>，</w:t>
      </w:r>
      <w:proofErr w:type="gramStart"/>
      <w:r>
        <w:rPr>
          <w:rFonts w:ascii="宋体" w:hAnsi="宋体" w:hint="eastAsia"/>
          <w:szCs w:val="21"/>
        </w:rPr>
        <w:t>不</w:t>
      </w:r>
      <w:proofErr w:type="gramEnd"/>
      <w:r>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14:paraId="652E8F4C" w14:textId="77777777" w:rsidR="003E1436" w:rsidRDefault="005828AB">
      <w:pPr>
        <w:spacing w:line="360" w:lineRule="auto"/>
        <w:rPr>
          <w:rFonts w:ascii="黑体" w:eastAsia="黑体" w:hAnsi="宋体"/>
          <w:sz w:val="24"/>
        </w:rPr>
      </w:pPr>
      <w:r>
        <w:rPr>
          <w:rFonts w:ascii="黑体" w:eastAsia="黑体" w:hAnsi="宋体" w:hint="eastAsia"/>
          <w:sz w:val="24"/>
        </w:rPr>
        <w:t>5．</w:t>
      </w:r>
      <w:bookmarkEnd w:id="35"/>
      <w:bookmarkEnd w:id="36"/>
      <w:bookmarkEnd w:id="37"/>
      <w:bookmarkEnd w:id="38"/>
      <w:bookmarkEnd w:id="39"/>
      <w:bookmarkEnd w:id="40"/>
      <w:bookmarkEnd w:id="41"/>
      <w:r>
        <w:rPr>
          <w:rFonts w:ascii="黑体" w:eastAsia="黑体" w:hAnsi="宋体" w:hint="eastAsia"/>
          <w:sz w:val="24"/>
        </w:rPr>
        <w:t>投标人参加深圳大学采购活动的条件</w:t>
      </w:r>
    </w:p>
    <w:p w14:paraId="463C4547" w14:textId="77777777" w:rsidR="003E1436" w:rsidRDefault="005828AB">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投标人的资质要求</w:t>
      </w:r>
    </w:p>
    <w:p w14:paraId="113A9980" w14:textId="77777777" w:rsidR="003E1436" w:rsidRDefault="005828AB">
      <w:pPr>
        <w:ind w:firstLineChars="196" w:firstLine="412"/>
        <w:rPr>
          <w:rFonts w:ascii="宋体" w:hAnsi="宋体"/>
          <w:szCs w:val="21"/>
        </w:rPr>
      </w:pPr>
      <w:r>
        <w:rPr>
          <w:rFonts w:ascii="宋体" w:hAnsi="宋体" w:hint="eastAsia"/>
          <w:szCs w:val="21"/>
        </w:rPr>
        <w:t>参加本项目的投标人应具备的资质条件详见本项目招标公告中</w:t>
      </w:r>
      <w:r>
        <w:rPr>
          <w:rFonts w:ascii="宋体" w:hAnsi="宋体" w:hint="eastAsia"/>
          <w:szCs w:val="21"/>
        </w:rPr>
        <w:t xml:space="preserve"> </w:t>
      </w:r>
      <w:r>
        <w:rPr>
          <w:rFonts w:ascii="宋体" w:hAnsi="宋体" w:hint="eastAsia"/>
          <w:szCs w:val="21"/>
        </w:rPr>
        <w:t>“对投标人资质要求”的内容。</w:t>
      </w:r>
    </w:p>
    <w:p w14:paraId="101F7BC6" w14:textId="77777777" w:rsidR="003E1436" w:rsidRDefault="005828AB">
      <w:pPr>
        <w:spacing w:line="360" w:lineRule="auto"/>
        <w:rPr>
          <w:rFonts w:ascii="黑体" w:eastAsia="黑体" w:hAnsi="宋体"/>
          <w:sz w:val="24"/>
        </w:rPr>
      </w:pPr>
      <w:bookmarkStart w:id="49" w:name="_Toc60560631"/>
      <w:bookmarkStart w:id="50" w:name="_Toc60631626"/>
      <w:bookmarkStart w:id="51" w:name="_Toc73517645"/>
      <w:bookmarkStart w:id="52" w:name="_Toc73518123"/>
      <w:bookmarkStart w:id="53" w:name="_Toc73521553"/>
      <w:bookmarkStart w:id="54" w:name="_Toc73521641"/>
      <w:bookmarkStart w:id="55" w:name="_Toc100052370"/>
      <w:r>
        <w:rPr>
          <w:rFonts w:ascii="黑体" w:eastAsia="黑体" w:hAnsi="宋体" w:hint="eastAsia"/>
          <w:sz w:val="24"/>
        </w:rPr>
        <w:t>6．联合体投标</w:t>
      </w:r>
    </w:p>
    <w:p w14:paraId="22DC1E38" w14:textId="77777777" w:rsidR="003E1436" w:rsidRDefault="005828AB">
      <w:pPr>
        <w:ind w:firstLineChars="196" w:firstLine="412"/>
        <w:rPr>
          <w:rFonts w:ascii="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14:paraId="7180022A" w14:textId="77777777" w:rsidR="003E1436" w:rsidRDefault="005828AB">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56DFEB75"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6758DE6A" w14:textId="77777777" w:rsidR="003E1436" w:rsidRDefault="005828AB">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r>
        <w:rPr>
          <w:rFonts w:ascii="宋体" w:hAnsi="宋体"/>
        </w:rPr>
        <w:t xml:space="preserve"> </w:t>
      </w:r>
    </w:p>
    <w:p w14:paraId="57596C76" w14:textId="77777777" w:rsidR="003E1436" w:rsidRDefault="005828AB">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r>
        <w:rPr>
          <w:rFonts w:ascii="宋体" w:hAnsi="宋体"/>
        </w:rPr>
        <w:t xml:space="preserve"> </w:t>
      </w:r>
    </w:p>
    <w:p w14:paraId="1CA2D08C" w14:textId="77777777" w:rsidR="003E1436" w:rsidRDefault="005828AB">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r>
        <w:rPr>
          <w:rFonts w:ascii="宋体" w:hAnsi="宋体"/>
        </w:rPr>
        <w:t xml:space="preserve"> </w:t>
      </w:r>
    </w:p>
    <w:p w14:paraId="2D2750FE" w14:textId="77777777" w:rsidR="003E1436" w:rsidRDefault="005828AB">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r>
        <w:rPr>
          <w:rFonts w:ascii="宋体" w:hAnsi="宋体"/>
        </w:rPr>
        <w:t xml:space="preserve"> </w:t>
      </w:r>
    </w:p>
    <w:p w14:paraId="585AFAB6" w14:textId="77777777" w:rsidR="003E1436" w:rsidRDefault="005828AB">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r>
        <w:rPr>
          <w:rFonts w:ascii="宋体" w:hAnsi="宋体"/>
        </w:rPr>
        <w:t xml:space="preserve"> </w:t>
      </w:r>
    </w:p>
    <w:p w14:paraId="3550FB2C" w14:textId="77777777" w:rsidR="003E1436" w:rsidRDefault="005828AB">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r>
        <w:rPr>
          <w:rFonts w:ascii="宋体" w:hAnsi="宋体"/>
        </w:rPr>
        <w:t xml:space="preserve"> </w:t>
      </w:r>
    </w:p>
    <w:p w14:paraId="7EC0A5C4"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w:t>
      </w:r>
      <w:r>
        <w:rPr>
          <w:rFonts w:hint="eastAsia"/>
        </w:rPr>
        <w:t>采购人根据采购项目的特殊要求规定投标人特定条件的，联合体各方中至少应当</w:t>
      </w:r>
      <w:r>
        <w:rPr>
          <w:rFonts w:hint="eastAsia"/>
        </w:rPr>
        <w:lastRenderedPageBreak/>
        <w:t>有一方符合采购人规定的特定条件。对于招标公告</w:t>
      </w:r>
      <w:r>
        <w:t>对投标人</w:t>
      </w:r>
      <w:r>
        <w:rPr>
          <w:rFonts w:hint="eastAsia"/>
        </w:rPr>
        <w:t>某一资质</w:t>
      </w:r>
      <w:r>
        <w:t>有</w:t>
      </w:r>
      <w:r>
        <w:rPr>
          <w:rFonts w:hint="eastAsia"/>
        </w:rPr>
        <w:t>要求</w:t>
      </w:r>
      <w:r>
        <w:t>的，</w:t>
      </w:r>
      <w:r>
        <w:rPr>
          <w:rFonts w:hint="eastAsia"/>
        </w:rPr>
        <w:t>按照联合体各方中最低资质等级确定联合体的资质等级</w:t>
      </w:r>
      <w:r>
        <w:rPr>
          <w:rFonts w:ascii="宋体" w:hAnsi="宋体" w:hint="eastAsia"/>
        </w:rPr>
        <w:t>；联合体各方的不同资质可优势互补。</w:t>
      </w:r>
    </w:p>
    <w:p w14:paraId="3FA447CA"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14:paraId="1C62E654"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w:t>
      </w:r>
      <w:proofErr w:type="gramStart"/>
      <w:r>
        <w:rPr>
          <w:rFonts w:ascii="宋体" w:hAnsi="宋体" w:hint="eastAsia"/>
        </w:rPr>
        <w:t>该共同</w:t>
      </w:r>
      <w:proofErr w:type="gramEnd"/>
      <w:r>
        <w:rPr>
          <w:rFonts w:ascii="宋体" w:hAnsi="宋体" w:hint="eastAsia"/>
        </w:rPr>
        <w:t>投标协议随投标文件一并递交给深圳大学招投标管理中心；</w:t>
      </w:r>
    </w:p>
    <w:p w14:paraId="192AE51B"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）联合体中标后，联合体各方应当共同与采购单位签订合同，就中标项目向采购单位承担连带责任；</w:t>
      </w:r>
    </w:p>
    <w:p w14:paraId="1DA40651"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w:t>
      </w:r>
      <w:proofErr w:type="gramStart"/>
      <w:r>
        <w:rPr>
          <w:rFonts w:ascii="宋体" w:hAnsi="宋体" w:hint="eastAsia"/>
        </w:rPr>
        <w:t>一</w:t>
      </w:r>
      <w:proofErr w:type="gramEnd"/>
      <w:r>
        <w:rPr>
          <w:rFonts w:ascii="宋体" w:hAnsi="宋体" w:hint="eastAsia"/>
        </w:rPr>
        <w:t>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38930C2C"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7C46B70B"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）除非另有规定或说明，本通用条款中“投标人”一词亦指联合体各方。</w:t>
      </w:r>
    </w:p>
    <w:p w14:paraId="3FE910A4" w14:textId="77777777" w:rsidR="003E1436" w:rsidRDefault="005828AB">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6B302FEE" w14:textId="77777777" w:rsidR="003E1436" w:rsidRDefault="005828AB">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32AB9AD3" w14:textId="77777777" w:rsidR="003E1436" w:rsidRDefault="005828AB">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国产的货物及其有关服务必须符合中华人民共和国的设计和制造生产标准或行业标准。招标公告有其他要求的，亦应符合其要求。</w:t>
      </w:r>
    </w:p>
    <w:p w14:paraId="7C5F50B6" w14:textId="77777777" w:rsidR="003E1436" w:rsidRDefault="005828AB">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w:t>
      </w:r>
      <w:r>
        <w:rPr>
          <w:rFonts w:ascii="宋体" w:hAnsi="宋体" w:hint="eastAsia"/>
        </w:rPr>
        <w:t>/</w:t>
      </w:r>
      <w:r>
        <w:rPr>
          <w:rFonts w:ascii="宋体" w:hAnsi="宋体" w:hint="eastAsia"/>
        </w:rPr>
        <w:t>或中华人民共和国的设计和制造生产标准或行业标准。进口的货物必须具有合法的进口手续和途径，并通过中华人民共和国商检部门检验。招标公告有其他要求的，亦应符合其要求。</w:t>
      </w:r>
    </w:p>
    <w:p w14:paraId="6FA861EE" w14:textId="77777777" w:rsidR="003E1436" w:rsidRDefault="005828AB">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29C1E591" w14:textId="77777777" w:rsidR="003E1436" w:rsidRDefault="005828AB">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0E90BA21" w14:textId="77777777" w:rsidR="003E1436" w:rsidRDefault="005828AB">
      <w:pPr>
        <w:ind w:firstLineChars="196" w:firstLine="412"/>
        <w:rPr>
          <w:rFonts w:ascii="宋体" w:hAnsi="宋体"/>
        </w:rPr>
      </w:pPr>
      <w:r>
        <w:rPr>
          <w:rFonts w:ascii="宋体" w:hAnsi="宋体" w:hint="eastAsia"/>
        </w:rPr>
        <w:lastRenderedPageBreak/>
        <w:t xml:space="preserve">7.6  </w:t>
      </w:r>
      <w:r>
        <w:rPr>
          <w:rFonts w:ascii="宋体" w:hAnsi="宋体" w:hint="eastAsia"/>
        </w:rPr>
        <w:t>对工期的要求：投标人在投标时对其所投项目应提交详细的《交货进度表》，列明交货计划等，在合同规定的时间内完工验收。</w:t>
      </w:r>
    </w:p>
    <w:p w14:paraId="61413E48" w14:textId="77777777" w:rsidR="003E1436" w:rsidRDefault="005828AB">
      <w:pPr>
        <w:ind w:firstLineChars="196" w:firstLine="412"/>
        <w:rPr>
          <w:rFonts w:ascii="宋体" w:hAnsi="宋体"/>
        </w:rPr>
      </w:pPr>
      <w:r>
        <w:rPr>
          <w:rFonts w:ascii="宋体" w:hAnsi="宋体" w:hint="eastAsia"/>
        </w:rPr>
        <w:t xml:space="preserve">7.7  </w:t>
      </w:r>
      <w:r>
        <w:rPr>
          <w:rFonts w:ascii="宋体" w:hAnsi="宋体" w:hint="eastAsia"/>
        </w:rPr>
        <w:t>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w:t>
      </w:r>
      <w:r>
        <w:rPr>
          <w:rFonts w:ascii="宋体" w:hAnsi="宋体"/>
        </w:rPr>
        <w:t>40°C</w:t>
      </w:r>
      <w:r>
        <w:rPr>
          <w:rFonts w:ascii="宋体" w:hAnsi="宋体"/>
        </w:rPr>
        <w:t>的环境中，有效期八</w:t>
      </w:r>
      <w:r>
        <w:rPr>
          <w:rFonts w:ascii="宋体" w:hAnsi="宋体" w:hint="eastAsia"/>
        </w:rPr>
        <w:t>年</w:t>
      </w:r>
      <w:r>
        <w:rPr>
          <w:rFonts w:ascii="宋体" w:hAnsi="宋体"/>
        </w:rPr>
        <w:t>。</w:t>
      </w:r>
      <w:r>
        <w:rPr>
          <w:rFonts w:ascii="宋体" w:hAnsi="宋体" w:hint="eastAsia"/>
        </w:rPr>
        <w:t>特殊要求的另行规定。</w:t>
      </w:r>
    </w:p>
    <w:p w14:paraId="1EFF3623" w14:textId="77777777" w:rsidR="003E1436" w:rsidRDefault="005828AB">
      <w:pPr>
        <w:ind w:firstLineChars="196" w:firstLine="412"/>
        <w:rPr>
          <w:rFonts w:ascii="宋体" w:hAnsi="宋体"/>
        </w:rPr>
      </w:pPr>
      <w:r>
        <w:rPr>
          <w:rFonts w:ascii="宋体" w:hAnsi="宋体" w:hint="eastAsia"/>
        </w:rPr>
        <w:t xml:space="preserve">7.8  </w:t>
      </w:r>
      <w:r>
        <w:rPr>
          <w:rFonts w:ascii="宋体" w:hAnsi="宋体" w:hint="eastAsia"/>
        </w:rPr>
        <w:t>服务响应期：</w:t>
      </w:r>
      <w:r>
        <w:rPr>
          <w:rFonts w:ascii="宋体" w:hAnsi="宋体" w:hint="eastAsia"/>
        </w:rPr>
        <w:t>24</w:t>
      </w:r>
      <w:r>
        <w:rPr>
          <w:rFonts w:ascii="宋体" w:hAnsi="宋体" w:hint="eastAsia"/>
        </w:rPr>
        <w:t>小时以内到达采购单位现场。特殊要求的另行规定。</w:t>
      </w:r>
    </w:p>
    <w:p w14:paraId="3FCC985C" w14:textId="77777777" w:rsidR="003E1436" w:rsidRDefault="005828AB">
      <w:pPr>
        <w:ind w:firstLineChars="196" w:firstLine="412"/>
        <w:rPr>
          <w:rFonts w:ascii="宋体" w:hAnsi="宋体"/>
        </w:rPr>
      </w:pPr>
      <w:r>
        <w:rPr>
          <w:rFonts w:ascii="宋体" w:hAnsi="宋体" w:hint="eastAsia"/>
        </w:rPr>
        <w:t xml:space="preserve">7.9  </w:t>
      </w:r>
      <w:r>
        <w:rPr>
          <w:rFonts w:ascii="宋体" w:hAnsi="宋体" w:hint="eastAsia"/>
        </w:rPr>
        <w:t>投标人必须承担的设备运输、安装调试、验收检测和提供设备操作说明书、图纸等其他相关及类似的义务。</w:t>
      </w:r>
    </w:p>
    <w:p w14:paraId="26FDCB61" w14:textId="77777777" w:rsidR="003E1436" w:rsidRDefault="005828AB">
      <w:pPr>
        <w:spacing w:line="360" w:lineRule="auto"/>
        <w:rPr>
          <w:rFonts w:ascii="黑体" w:eastAsia="黑体" w:hAnsi="宋体"/>
          <w:sz w:val="24"/>
        </w:rPr>
      </w:pPr>
      <w:r>
        <w:rPr>
          <w:rFonts w:ascii="黑体" w:eastAsia="黑体" w:hAnsi="宋体" w:hint="eastAsia"/>
          <w:sz w:val="24"/>
        </w:rPr>
        <w:t>8．投标费用</w:t>
      </w:r>
      <w:bookmarkEnd w:id="49"/>
      <w:bookmarkEnd w:id="50"/>
      <w:bookmarkEnd w:id="51"/>
      <w:bookmarkEnd w:id="52"/>
      <w:bookmarkEnd w:id="53"/>
      <w:bookmarkEnd w:id="54"/>
      <w:bookmarkEnd w:id="55"/>
    </w:p>
    <w:p w14:paraId="7170066D" w14:textId="77777777" w:rsidR="003E1436" w:rsidRDefault="005828AB">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71B37AA8" w14:textId="77777777" w:rsidR="003E1436" w:rsidRDefault="005828AB">
      <w:pPr>
        <w:spacing w:line="360" w:lineRule="auto"/>
        <w:rPr>
          <w:rFonts w:ascii="黑体" w:eastAsia="黑体" w:hAnsi="宋体"/>
          <w:sz w:val="24"/>
        </w:rPr>
      </w:pPr>
      <w:bookmarkStart w:id="56" w:name="_Toc60560632"/>
      <w:bookmarkStart w:id="57" w:name="_Toc60631627"/>
      <w:bookmarkStart w:id="58" w:name="_Toc73517646"/>
      <w:bookmarkStart w:id="59" w:name="_Toc73518124"/>
      <w:bookmarkStart w:id="60" w:name="_Toc73521554"/>
      <w:bookmarkStart w:id="61" w:name="_Toc73521642"/>
      <w:bookmarkStart w:id="62" w:name="_Toc100052371"/>
      <w:r>
        <w:rPr>
          <w:rFonts w:ascii="黑体" w:eastAsia="黑体" w:hAnsi="宋体" w:hint="eastAsia"/>
          <w:sz w:val="24"/>
        </w:rPr>
        <w:t>9．踏勘现场</w:t>
      </w:r>
      <w:bookmarkEnd w:id="56"/>
      <w:bookmarkEnd w:id="57"/>
      <w:bookmarkEnd w:id="58"/>
      <w:bookmarkEnd w:id="59"/>
      <w:bookmarkEnd w:id="60"/>
      <w:bookmarkEnd w:id="61"/>
      <w:bookmarkEnd w:id="62"/>
    </w:p>
    <w:p w14:paraId="0D757100" w14:textId="77777777" w:rsidR="003E1436" w:rsidRDefault="005828AB">
      <w:pPr>
        <w:ind w:firstLineChars="196" w:firstLine="412"/>
        <w:rPr>
          <w:rFonts w:ascii="宋体" w:hAnsi="宋体"/>
        </w:rPr>
      </w:pPr>
      <w:bookmarkStart w:id="63" w:name="_Toc78260681"/>
      <w:bookmarkStart w:id="64" w:name="_Toc100052372"/>
      <w:r>
        <w:rPr>
          <w:rFonts w:ascii="宋体" w:hAnsi="宋体" w:hint="eastAsia"/>
        </w:rPr>
        <w:t>9.1</w:t>
      </w:r>
      <w:r>
        <w:rPr>
          <w:rFonts w:ascii="宋体" w:hAnsi="宋体" w:hint="eastAsia"/>
        </w:rPr>
        <w:t>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6D7CCB1D" w14:textId="77777777" w:rsidR="003E1436" w:rsidRDefault="005828AB">
      <w:pPr>
        <w:ind w:firstLineChars="196" w:firstLine="412"/>
        <w:rPr>
          <w:rFonts w:ascii="宋体" w:hAnsi="宋体"/>
        </w:rPr>
      </w:pPr>
      <w:r>
        <w:rPr>
          <w:rFonts w:ascii="宋体" w:hAnsi="宋体" w:hint="eastAsia"/>
        </w:rPr>
        <w:t>9.2</w:t>
      </w:r>
      <w:r>
        <w:rPr>
          <w:rFonts w:ascii="宋体" w:hAnsi="宋体" w:hint="eastAsia"/>
        </w:rPr>
        <w:t>投标人及其人员经过采购单位的允许，可以踏勘目的进入采购单位的项目现场。若本项目招标文件要求投标人于统一时间地点踏勘现场的，投标人应当按时前往。</w:t>
      </w:r>
    </w:p>
    <w:p w14:paraId="678907A0" w14:textId="77777777" w:rsidR="003E1436" w:rsidRDefault="005828AB">
      <w:pPr>
        <w:ind w:firstLineChars="196" w:firstLine="412"/>
        <w:rPr>
          <w:rFonts w:ascii="宋体" w:hAnsi="宋体"/>
        </w:rPr>
      </w:pPr>
      <w:r>
        <w:rPr>
          <w:rFonts w:ascii="宋体" w:hAnsi="宋体" w:hint="eastAsia"/>
        </w:rPr>
        <w:t>9.3</w:t>
      </w:r>
      <w:r>
        <w:rPr>
          <w:rFonts w:ascii="宋体" w:hAnsi="宋体" w:hint="eastAsia"/>
        </w:rPr>
        <w:t>采购单位必须通过学校采购机构向投标人提供有关现场的资料和数据。</w:t>
      </w:r>
    </w:p>
    <w:p w14:paraId="0EF67B24" w14:textId="77777777" w:rsidR="003E1436" w:rsidRDefault="005828AB">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任何人或任何组织在踏勘现场时向投标人提交的任何书面或口头上的资料，未经学校采购机构在网上发布或书面通知，均作无效处理。学校采购机构对投标人由此而做出的推论、理解和结论概不负责。</w:t>
      </w:r>
    </w:p>
    <w:p w14:paraId="20DECAC7" w14:textId="77777777" w:rsidR="003E1436" w:rsidRDefault="005828AB">
      <w:pPr>
        <w:ind w:firstLineChars="196" w:firstLine="412"/>
        <w:rPr>
          <w:rFonts w:ascii="宋体" w:hAnsi="宋体"/>
        </w:rPr>
      </w:pPr>
      <w:r>
        <w:rPr>
          <w:rFonts w:ascii="宋体" w:hAnsi="宋体" w:hint="eastAsia"/>
        </w:rPr>
        <w:t xml:space="preserve">9.5 </w:t>
      </w:r>
      <w:r>
        <w:rPr>
          <w:rFonts w:ascii="宋体" w:hAnsi="宋体" w:hint="eastAsia"/>
        </w:rPr>
        <w:t>未参与现场踏勘不能作为否定投标人资格的理由。</w:t>
      </w:r>
    </w:p>
    <w:p w14:paraId="1E15FEB3" w14:textId="77777777" w:rsidR="003E1436" w:rsidRDefault="005828AB">
      <w:pPr>
        <w:spacing w:line="360" w:lineRule="auto"/>
        <w:rPr>
          <w:rFonts w:ascii="黑体" w:eastAsia="黑体" w:hAnsi="宋体"/>
          <w:sz w:val="24"/>
        </w:rPr>
      </w:pPr>
      <w:r>
        <w:rPr>
          <w:rFonts w:ascii="黑体" w:eastAsia="黑体" w:hAnsi="宋体" w:hint="eastAsia"/>
          <w:sz w:val="24"/>
        </w:rPr>
        <w:t>10．招标</w:t>
      </w:r>
      <w:bookmarkEnd w:id="63"/>
      <w:r>
        <w:rPr>
          <w:rFonts w:ascii="黑体" w:eastAsia="黑体" w:hAnsi="宋体" w:hint="eastAsia"/>
          <w:sz w:val="24"/>
        </w:rPr>
        <w:t>答疑</w:t>
      </w:r>
      <w:bookmarkEnd w:id="64"/>
    </w:p>
    <w:p w14:paraId="4CD8DAAA" w14:textId="77777777" w:rsidR="003E1436" w:rsidRDefault="005828AB">
      <w:pPr>
        <w:ind w:firstLineChars="196" w:firstLine="412"/>
        <w:rPr>
          <w:rFonts w:ascii="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14:paraId="36498A18" w14:textId="77777777" w:rsidR="003E1436" w:rsidRDefault="005828AB">
      <w:pPr>
        <w:ind w:firstLineChars="196" w:firstLine="412"/>
        <w:rPr>
          <w:rFonts w:ascii="宋体" w:hAnsi="宋体"/>
          <w:szCs w:val="21"/>
        </w:rPr>
      </w:pPr>
      <w:r>
        <w:rPr>
          <w:rFonts w:ascii="宋体" w:hAnsi="宋体" w:hint="eastAsia"/>
          <w:szCs w:val="21"/>
        </w:rPr>
        <w:t>10.2</w:t>
      </w:r>
      <w:r>
        <w:rPr>
          <w:rFonts w:ascii="宋体" w:hAnsi="宋体" w:hint="eastAsia"/>
          <w:szCs w:val="21"/>
        </w:rPr>
        <w:t>投标人提出的与投标有关的问题须在招标文件规定的答疑截止时间前以书面形式提交给学校采购机构。</w:t>
      </w:r>
    </w:p>
    <w:p w14:paraId="3E43887F" w14:textId="77777777" w:rsidR="003E1436" w:rsidRDefault="005828AB">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w:t>
      </w:r>
      <w:r>
        <w:rPr>
          <w:rFonts w:ascii="宋体" w:hAnsi="宋体"/>
          <w:szCs w:val="21"/>
        </w:rPr>
        <w:t>.3</w:t>
      </w:r>
      <w:r>
        <w:rPr>
          <w:rFonts w:ascii="宋体" w:hAnsi="宋体" w:hint="eastAsia"/>
          <w:szCs w:val="21"/>
        </w:rPr>
        <w:t>、</w:t>
      </w:r>
      <w:r>
        <w:rPr>
          <w:rFonts w:ascii="宋体" w:hAnsi="宋体" w:hint="eastAsia"/>
          <w:szCs w:val="21"/>
        </w:rPr>
        <w:t>13</w:t>
      </w:r>
      <w:r>
        <w:rPr>
          <w:rFonts w:ascii="宋体" w:hAnsi="宋体"/>
          <w:szCs w:val="21"/>
        </w:rPr>
        <w:t>.4</w:t>
      </w:r>
      <w:r>
        <w:rPr>
          <w:rFonts w:ascii="宋体" w:hAnsi="宋体" w:hint="eastAsia"/>
          <w:szCs w:val="21"/>
        </w:rPr>
        <w:t>款规定执行。</w:t>
      </w:r>
    </w:p>
    <w:p w14:paraId="3FD83871" w14:textId="77777777" w:rsidR="003E1436" w:rsidRDefault="005828AB">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w:t>
      </w:r>
      <w:r>
        <w:rPr>
          <w:rFonts w:ascii="宋体" w:hAnsi="宋体" w:hint="eastAsia"/>
          <w:szCs w:val="21"/>
        </w:rPr>
        <w:lastRenderedPageBreak/>
        <w:t>或学校采购机构另行书面通知（包括网站发布的通知）的时间和地点，参与现场答疑会。</w:t>
      </w:r>
    </w:p>
    <w:p w14:paraId="64FA2BC1" w14:textId="77777777" w:rsidR="003E1436" w:rsidRDefault="005828AB">
      <w:pPr>
        <w:ind w:firstLineChars="196" w:firstLine="412"/>
        <w:rPr>
          <w:rFonts w:ascii="宋体" w:hAnsi="宋体"/>
        </w:rPr>
      </w:pPr>
      <w:r>
        <w:rPr>
          <w:rFonts w:ascii="宋体" w:hAnsi="宋体" w:hint="eastAsia"/>
          <w:szCs w:val="21"/>
        </w:rPr>
        <w:t>10.5</w:t>
      </w:r>
      <w:r>
        <w:rPr>
          <w:rFonts w:ascii="宋体" w:hAnsi="宋体" w:hint="eastAsia"/>
          <w:szCs w:val="21"/>
        </w:rPr>
        <w:t>未参与招标答疑不作为否定投标人资格的理由。</w:t>
      </w:r>
    </w:p>
    <w:p w14:paraId="6C6D69BF" w14:textId="77777777" w:rsidR="003E1436" w:rsidRDefault="005828AB" w:rsidP="00795D8C">
      <w:pPr>
        <w:pStyle w:val="2"/>
        <w:numPr>
          <w:ilvl w:val="0"/>
          <w:numId w:val="8"/>
        </w:numPr>
        <w:spacing w:beforeLines="50" w:before="231" w:afterLines="50" w:after="231"/>
        <w:ind w:left="562" w:hanging="562"/>
        <w:rPr>
          <w:sz w:val="28"/>
          <w:szCs w:val="28"/>
        </w:rPr>
      </w:pPr>
      <w:bookmarkStart w:id="65" w:name="bt招标文件"/>
      <w:bookmarkStart w:id="66" w:name="_Toc73517648"/>
      <w:bookmarkStart w:id="67" w:name="_Toc73518126"/>
      <w:bookmarkStart w:id="68" w:name="_Toc73521556"/>
      <w:bookmarkStart w:id="69" w:name="_Toc73521644"/>
      <w:bookmarkStart w:id="70" w:name="_Toc100052373"/>
      <w:bookmarkStart w:id="71" w:name="_Toc101074878"/>
      <w:bookmarkEnd w:id="65"/>
      <w:r>
        <w:rPr>
          <w:rFonts w:hint="eastAsia"/>
          <w:sz w:val="28"/>
          <w:szCs w:val="28"/>
        </w:rPr>
        <w:t>招标文件</w:t>
      </w:r>
      <w:bookmarkEnd w:id="66"/>
      <w:bookmarkEnd w:id="67"/>
      <w:bookmarkEnd w:id="68"/>
      <w:bookmarkEnd w:id="69"/>
      <w:bookmarkEnd w:id="70"/>
      <w:bookmarkEnd w:id="71"/>
    </w:p>
    <w:p w14:paraId="3C7EAE09" w14:textId="77777777" w:rsidR="003E1436" w:rsidRDefault="005828AB">
      <w:pPr>
        <w:spacing w:line="360" w:lineRule="auto"/>
        <w:rPr>
          <w:rFonts w:ascii="黑体" w:eastAsia="黑体" w:hAnsi="宋体"/>
          <w:sz w:val="24"/>
        </w:rPr>
      </w:pPr>
      <w:bookmarkStart w:id="72" w:name="_Toc73517649"/>
      <w:bookmarkStart w:id="73" w:name="_Toc73518127"/>
      <w:bookmarkStart w:id="74" w:name="_Toc73521557"/>
      <w:bookmarkStart w:id="75" w:name="_Toc73521645"/>
      <w:bookmarkStart w:id="76" w:name="_Toc100052374"/>
      <w:r>
        <w:rPr>
          <w:rFonts w:ascii="黑体" w:eastAsia="黑体" w:hAnsi="宋体" w:hint="eastAsia"/>
          <w:sz w:val="24"/>
        </w:rPr>
        <w:t>11．招标文件的编制与组成</w:t>
      </w:r>
      <w:bookmarkEnd w:id="72"/>
      <w:bookmarkEnd w:id="73"/>
      <w:bookmarkEnd w:id="74"/>
      <w:bookmarkEnd w:id="75"/>
      <w:bookmarkEnd w:id="76"/>
    </w:p>
    <w:p w14:paraId="62E76D9A" w14:textId="77777777" w:rsidR="003E1436" w:rsidRDefault="005828AB">
      <w:pPr>
        <w:snapToGrid w:val="0"/>
        <w:ind w:firstLineChars="200" w:firstLine="420"/>
        <w:rPr>
          <w:rFonts w:ascii="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招标文件除以下内容外，学校采购机构在招标（或谈判）期间发出的答疑纪要和其他补充修改函件，均是招标文件的组成部分，对投标人起约束作用；</w:t>
      </w:r>
    </w:p>
    <w:p w14:paraId="6364A115" w14:textId="77777777" w:rsidR="003E1436" w:rsidRDefault="005828AB">
      <w:pPr>
        <w:ind w:firstLineChars="196" w:firstLine="412"/>
        <w:rPr>
          <w:rFonts w:ascii="宋体" w:hAnsi="宋体"/>
          <w:szCs w:val="21"/>
        </w:rPr>
      </w:pPr>
      <w:r>
        <w:rPr>
          <w:rFonts w:ascii="宋体" w:hAnsi="宋体" w:hint="eastAsia"/>
          <w:szCs w:val="21"/>
        </w:rPr>
        <w:t>招标文件包括下列内容：</w:t>
      </w:r>
    </w:p>
    <w:p w14:paraId="2684914D" w14:textId="77777777" w:rsidR="003E1436" w:rsidRDefault="005828AB">
      <w:pPr>
        <w:ind w:leftChars="200" w:left="420" w:firstLineChars="196" w:firstLine="412"/>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14:paraId="46C6F550" w14:textId="77777777" w:rsidR="003E1436" w:rsidRDefault="005828AB">
      <w:pPr>
        <w:ind w:leftChars="514" w:left="1079"/>
        <w:rPr>
          <w:rFonts w:ascii="宋体" w:hAnsi="宋体"/>
          <w:b/>
          <w:szCs w:val="21"/>
        </w:rPr>
      </w:pPr>
      <w:r>
        <w:rPr>
          <w:rFonts w:ascii="宋体" w:hAnsi="宋体" w:hint="eastAsia"/>
          <w:b/>
          <w:szCs w:val="21"/>
        </w:rPr>
        <w:t>关键信息</w:t>
      </w:r>
    </w:p>
    <w:p w14:paraId="59BDDCB2" w14:textId="77777777" w:rsidR="003E1436" w:rsidRDefault="005828AB">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14:paraId="63C88250" w14:textId="77777777" w:rsidR="003E1436" w:rsidRDefault="005828AB">
      <w:pPr>
        <w:ind w:leftChars="300" w:left="630" w:firstLineChars="196" w:firstLine="412"/>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招标项目需求</w:t>
      </w:r>
    </w:p>
    <w:p w14:paraId="1E3C1540" w14:textId="77777777" w:rsidR="003E1436" w:rsidRDefault="005828AB">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合同条款及格式</w:t>
      </w:r>
    </w:p>
    <w:p w14:paraId="0207F818" w14:textId="77777777" w:rsidR="003E1436" w:rsidRDefault="005828AB">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投标文件格式、附件</w:t>
      </w:r>
    </w:p>
    <w:p w14:paraId="06C55AE8" w14:textId="77777777" w:rsidR="003E1436" w:rsidRDefault="005828AB">
      <w:pPr>
        <w:ind w:leftChars="300" w:left="630" w:firstLineChars="196" w:firstLine="412"/>
        <w:rPr>
          <w:rFonts w:ascii="宋体" w:hAnsi="宋体"/>
          <w:szCs w:val="21"/>
        </w:rPr>
      </w:pPr>
      <w:r>
        <w:rPr>
          <w:rFonts w:ascii="宋体" w:hAnsi="宋体" w:hint="eastAsia"/>
          <w:szCs w:val="21"/>
        </w:rPr>
        <w:t>第五章</w:t>
      </w:r>
      <w:r>
        <w:rPr>
          <w:rFonts w:ascii="宋体" w:hAnsi="宋体" w:hint="eastAsia"/>
          <w:szCs w:val="21"/>
        </w:rPr>
        <w:t xml:space="preserve">  </w:t>
      </w:r>
      <w:r>
        <w:rPr>
          <w:rFonts w:ascii="宋体" w:hAnsi="宋体" w:hint="eastAsia"/>
          <w:szCs w:val="21"/>
        </w:rPr>
        <w:t>深圳大学采购履约情况反馈表</w:t>
      </w:r>
    </w:p>
    <w:p w14:paraId="5C3D33E0" w14:textId="77777777" w:rsidR="003E1436" w:rsidRDefault="005828AB">
      <w:pPr>
        <w:ind w:leftChars="200" w:left="420" w:firstLineChars="196" w:firstLine="412"/>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14:paraId="32FBEEAF" w14:textId="77777777" w:rsidR="003E1436" w:rsidRDefault="005828AB">
      <w:pPr>
        <w:numPr>
          <w:ilvl w:val="1"/>
          <w:numId w:val="0"/>
        </w:numPr>
        <w:tabs>
          <w:tab w:val="left" w:pos="360"/>
        </w:tabs>
        <w:ind w:firstLineChars="514" w:firstLine="1079"/>
        <w:rPr>
          <w:szCs w:val="21"/>
        </w:rPr>
      </w:pPr>
      <w:r>
        <w:rPr>
          <w:rFonts w:hint="eastAsia"/>
          <w:szCs w:val="21"/>
        </w:rPr>
        <w:t>第一章  总则</w:t>
      </w:r>
    </w:p>
    <w:p w14:paraId="060083B9" w14:textId="77777777" w:rsidR="003E1436" w:rsidRDefault="005828AB">
      <w:pPr>
        <w:numPr>
          <w:ilvl w:val="1"/>
          <w:numId w:val="0"/>
        </w:numPr>
        <w:tabs>
          <w:tab w:val="left" w:pos="360"/>
        </w:tabs>
        <w:ind w:firstLineChars="514" w:firstLine="1079"/>
        <w:rPr>
          <w:szCs w:val="21"/>
        </w:rPr>
      </w:pPr>
      <w:r>
        <w:rPr>
          <w:rFonts w:hint="eastAsia"/>
          <w:szCs w:val="21"/>
        </w:rPr>
        <w:t>第二章  招标文件</w:t>
      </w:r>
    </w:p>
    <w:p w14:paraId="5CCA0302" w14:textId="77777777" w:rsidR="003E1436" w:rsidRDefault="005828AB">
      <w:pPr>
        <w:numPr>
          <w:ilvl w:val="1"/>
          <w:numId w:val="0"/>
        </w:numPr>
        <w:tabs>
          <w:tab w:val="left" w:pos="360"/>
        </w:tabs>
        <w:ind w:firstLineChars="514" w:firstLine="1079"/>
        <w:rPr>
          <w:szCs w:val="21"/>
        </w:rPr>
      </w:pPr>
      <w:r>
        <w:rPr>
          <w:rFonts w:hint="eastAsia"/>
          <w:szCs w:val="21"/>
        </w:rPr>
        <w:t>第三章  投标文件的编制</w:t>
      </w:r>
    </w:p>
    <w:p w14:paraId="4CE24369" w14:textId="77777777" w:rsidR="003E1436" w:rsidRDefault="005828AB">
      <w:pPr>
        <w:numPr>
          <w:ilvl w:val="1"/>
          <w:numId w:val="0"/>
        </w:numPr>
        <w:tabs>
          <w:tab w:val="left" w:pos="360"/>
        </w:tabs>
        <w:ind w:firstLineChars="514" w:firstLine="1079"/>
        <w:rPr>
          <w:szCs w:val="21"/>
        </w:rPr>
      </w:pPr>
      <w:r>
        <w:rPr>
          <w:rFonts w:hint="eastAsia"/>
          <w:szCs w:val="21"/>
        </w:rPr>
        <w:t>第四章  投标文件的递交</w:t>
      </w:r>
    </w:p>
    <w:p w14:paraId="1F40EB43" w14:textId="77777777" w:rsidR="003E1436" w:rsidRDefault="005828AB">
      <w:pPr>
        <w:numPr>
          <w:ilvl w:val="1"/>
          <w:numId w:val="0"/>
        </w:numPr>
        <w:tabs>
          <w:tab w:val="left" w:pos="360"/>
        </w:tabs>
        <w:ind w:firstLineChars="514" w:firstLine="1079"/>
        <w:rPr>
          <w:szCs w:val="21"/>
        </w:rPr>
      </w:pPr>
      <w:r>
        <w:rPr>
          <w:rFonts w:hint="eastAsia"/>
          <w:szCs w:val="21"/>
        </w:rPr>
        <w:t>第五章  开标</w:t>
      </w:r>
    </w:p>
    <w:p w14:paraId="188E3432" w14:textId="77777777" w:rsidR="003E1436" w:rsidRDefault="005828AB">
      <w:pPr>
        <w:numPr>
          <w:ilvl w:val="1"/>
          <w:numId w:val="0"/>
        </w:numPr>
        <w:tabs>
          <w:tab w:val="left" w:pos="360"/>
        </w:tabs>
        <w:ind w:firstLineChars="514" w:firstLine="1079"/>
        <w:rPr>
          <w:szCs w:val="21"/>
        </w:rPr>
      </w:pPr>
      <w:r>
        <w:rPr>
          <w:rFonts w:hint="eastAsia"/>
          <w:szCs w:val="21"/>
        </w:rPr>
        <w:t>第六章  评标要求</w:t>
      </w:r>
    </w:p>
    <w:p w14:paraId="22752740" w14:textId="77777777" w:rsidR="003E1436" w:rsidRDefault="005828AB">
      <w:pPr>
        <w:numPr>
          <w:ilvl w:val="1"/>
          <w:numId w:val="0"/>
        </w:numPr>
        <w:tabs>
          <w:tab w:val="left" w:pos="360"/>
        </w:tabs>
        <w:ind w:firstLineChars="514" w:firstLine="1079"/>
        <w:rPr>
          <w:szCs w:val="21"/>
        </w:rPr>
      </w:pPr>
      <w:r>
        <w:rPr>
          <w:rFonts w:hint="eastAsia"/>
          <w:szCs w:val="21"/>
        </w:rPr>
        <w:t>第七章  评标程序及评标方法</w:t>
      </w:r>
    </w:p>
    <w:p w14:paraId="036F87DD" w14:textId="77777777" w:rsidR="003E1436" w:rsidRDefault="005828AB">
      <w:pPr>
        <w:numPr>
          <w:ilvl w:val="1"/>
          <w:numId w:val="0"/>
        </w:numPr>
        <w:tabs>
          <w:tab w:val="left" w:pos="360"/>
        </w:tabs>
        <w:ind w:firstLineChars="514" w:firstLine="1079"/>
        <w:rPr>
          <w:szCs w:val="21"/>
        </w:rPr>
      </w:pPr>
      <w:r>
        <w:rPr>
          <w:rFonts w:hint="eastAsia"/>
          <w:szCs w:val="21"/>
        </w:rPr>
        <w:t>第八章  定标及公示</w:t>
      </w:r>
    </w:p>
    <w:p w14:paraId="68BBD2F1" w14:textId="77777777" w:rsidR="003E1436" w:rsidRDefault="005828AB">
      <w:pPr>
        <w:numPr>
          <w:ilvl w:val="1"/>
          <w:numId w:val="0"/>
        </w:numPr>
        <w:tabs>
          <w:tab w:val="left" w:pos="360"/>
        </w:tabs>
        <w:ind w:firstLineChars="514" w:firstLine="1079"/>
        <w:rPr>
          <w:szCs w:val="21"/>
        </w:rPr>
      </w:pPr>
      <w:r>
        <w:rPr>
          <w:rFonts w:hint="eastAsia"/>
          <w:szCs w:val="21"/>
        </w:rPr>
        <w:t>第九章  公开招标失败的后续处理</w:t>
      </w:r>
    </w:p>
    <w:p w14:paraId="08986775" w14:textId="77777777" w:rsidR="003E1436" w:rsidRDefault="005828AB">
      <w:pPr>
        <w:numPr>
          <w:ilvl w:val="1"/>
          <w:numId w:val="0"/>
        </w:numPr>
        <w:tabs>
          <w:tab w:val="left" w:pos="360"/>
        </w:tabs>
        <w:ind w:firstLineChars="514" w:firstLine="1079"/>
        <w:rPr>
          <w:szCs w:val="21"/>
        </w:rPr>
      </w:pPr>
      <w:r>
        <w:rPr>
          <w:rFonts w:hint="eastAsia"/>
          <w:szCs w:val="21"/>
        </w:rPr>
        <w:t>第十章  合同的授予与备案</w:t>
      </w:r>
    </w:p>
    <w:p w14:paraId="59C5A94D" w14:textId="77777777" w:rsidR="003E1436" w:rsidRDefault="005828AB">
      <w:pPr>
        <w:numPr>
          <w:ilvl w:val="1"/>
          <w:numId w:val="0"/>
        </w:numPr>
        <w:tabs>
          <w:tab w:val="left" w:pos="360"/>
        </w:tabs>
        <w:ind w:firstLineChars="514" w:firstLine="1079"/>
        <w:rPr>
          <w:szCs w:val="21"/>
        </w:rPr>
      </w:pPr>
      <w:r>
        <w:rPr>
          <w:rFonts w:hint="eastAsia"/>
          <w:szCs w:val="21"/>
        </w:rPr>
        <w:t>第十一章  质疑处理</w:t>
      </w:r>
    </w:p>
    <w:p w14:paraId="0EFCD8DA" w14:textId="77777777" w:rsidR="003E1436" w:rsidRDefault="005828AB">
      <w:pPr>
        <w:ind w:firstLineChars="196" w:firstLine="412"/>
        <w:rPr>
          <w:rFonts w:ascii="宋体" w:hAnsi="宋体"/>
          <w:szCs w:val="21"/>
        </w:rPr>
      </w:pPr>
      <w:bookmarkStart w:id="77" w:name="_Toc60560636"/>
      <w:bookmarkStart w:id="78" w:name="_Toc60631631"/>
      <w:bookmarkStart w:id="79" w:name="_Toc73517650"/>
      <w:bookmarkStart w:id="80" w:name="_Toc73518128"/>
      <w:bookmarkStart w:id="81" w:name="_Toc73521558"/>
      <w:bookmarkStart w:id="82" w:name="_Toc73521646"/>
      <w:bookmarkStart w:id="83" w:name="_Toc100052375"/>
      <w:bookmarkStart w:id="84" w:name="_Toc60560637"/>
      <w:bookmarkStart w:id="85" w:name="_Toc60631632"/>
      <w:bookmarkStart w:id="86" w:name="_Toc73517651"/>
      <w:bookmarkStart w:id="87" w:name="_Toc73518129"/>
      <w:bookmarkStart w:id="88" w:name="_Toc73521559"/>
      <w:bookmarkStart w:id="89" w:name="_Toc73521647"/>
      <w:bookmarkStart w:id="90" w:name="_Toc100052376"/>
      <w:r>
        <w:rPr>
          <w:rFonts w:ascii="宋体" w:hAnsi="宋体" w:hint="eastAsia"/>
          <w:szCs w:val="21"/>
        </w:rPr>
        <w:t xml:space="preserve">11.2 </w:t>
      </w:r>
      <w:r>
        <w:rPr>
          <w:rFonts w:ascii="宋体" w:hAnsi="宋体" w:hint="eastAsia"/>
          <w:szCs w:val="21"/>
        </w:rPr>
        <w:t>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w:t>
      </w:r>
      <w:r>
        <w:rPr>
          <w:rFonts w:ascii="宋体" w:hAnsi="宋体" w:hint="eastAsia"/>
          <w:szCs w:val="21"/>
        </w:rPr>
        <w:lastRenderedPageBreak/>
        <w:t>求提交全部资料或者投标文件没有对招标文件做出实质性响应，其风险应由投标人自行承担，并根据有关条款规定，其投标有可能被拒绝。</w:t>
      </w:r>
    </w:p>
    <w:p w14:paraId="1517C990" w14:textId="77777777" w:rsidR="003E1436" w:rsidRDefault="005828AB">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4C9C4CCA" w14:textId="77777777" w:rsidR="003E1436" w:rsidRDefault="005828AB">
      <w:pPr>
        <w:spacing w:line="360" w:lineRule="auto"/>
        <w:rPr>
          <w:rFonts w:ascii="黑体" w:eastAsia="黑体" w:hAnsi="宋体"/>
          <w:sz w:val="24"/>
        </w:rPr>
      </w:pPr>
      <w:r>
        <w:rPr>
          <w:rFonts w:ascii="黑体" w:eastAsia="黑体" w:hAnsi="宋体" w:hint="eastAsia"/>
          <w:sz w:val="24"/>
        </w:rPr>
        <w:t>12．招标文件的澄清</w:t>
      </w:r>
      <w:bookmarkEnd w:id="77"/>
      <w:bookmarkEnd w:id="78"/>
      <w:bookmarkEnd w:id="79"/>
      <w:bookmarkEnd w:id="80"/>
      <w:bookmarkEnd w:id="81"/>
      <w:bookmarkEnd w:id="82"/>
      <w:bookmarkEnd w:id="83"/>
    </w:p>
    <w:p w14:paraId="233AB30F" w14:textId="77777777" w:rsidR="003E1436" w:rsidRDefault="005828AB">
      <w:pPr>
        <w:snapToGrid w:val="0"/>
        <w:ind w:firstLineChars="200" w:firstLine="420"/>
        <w:rPr>
          <w:rFonts w:ascii="宋体" w:hAnsi="宋体"/>
          <w:szCs w:val="21"/>
        </w:rPr>
      </w:pPr>
      <w:r>
        <w:rPr>
          <w:rFonts w:ascii="宋体" w:hAnsi="宋体" w:hint="eastAsia"/>
          <w:szCs w:val="21"/>
        </w:rPr>
        <w:t>12.1</w:t>
      </w:r>
      <w:r>
        <w:rPr>
          <w:rFonts w:ascii="宋体" w:hAnsi="宋体" w:hint="eastAsia"/>
          <w:szCs w:val="21"/>
        </w:rPr>
        <w:t>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14:paraId="1DF3F97A" w14:textId="77777777" w:rsidR="003E1436" w:rsidRDefault="005828AB">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33B68B8C" w14:textId="77777777" w:rsidR="003E1436" w:rsidRDefault="005828AB">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对招标文件中描述有歧义或前后不一致的地方，评标委员会有权进行评判，但对同一条款的评判应适用于每个投标人。</w:t>
      </w:r>
    </w:p>
    <w:p w14:paraId="7D14459C" w14:textId="77777777" w:rsidR="003E1436" w:rsidRDefault="005828AB">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4"/>
      <w:bookmarkEnd w:id="85"/>
      <w:bookmarkEnd w:id="86"/>
      <w:bookmarkEnd w:id="87"/>
      <w:bookmarkEnd w:id="88"/>
      <w:bookmarkEnd w:id="89"/>
      <w:bookmarkEnd w:id="90"/>
    </w:p>
    <w:p w14:paraId="0DBF6404" w14:textId="77777777" w:rsidR="003E1436" w:rsidRDefault="005828AB">
      <w:pPr>
        <w:ind w:firstLineChars="196" w:firstLine="412"/>
        <w:rPr>
          <w:rFonts w:ascii="宋体" w:hAnsi="宋体"/>
          <w:szCs w:val="21"/>
        </w:rPr>
      </w:pPr>
      <w:bookmarkStart w:id="91" w:name="bt投标文件"/>
      <w:bookmarkStart w:id="92" w:name="_Toc73521560"/>
      <w:bookmarkStart w:id="93" w:name="_Toc73517652"/>
      <w:bookmarkStart w:id="94" w:name="_Toc73518130"/>
      <w:bookmarkStart w:id="95" w:name="_Toc73521648"/>
      <w:bookmarkStart w:id="96" w:name="_Toc100052377"/>
      <w:bookmarkStart w:id="97" w:name="_Toc101074879"/>
      <w:bookmarkEnd w:id="91"/>
      <w:r>
        <w:rPr>
          <w:rFonts w:ascii="宋体" w:hAnsi="宋体"/>
          <w:szCs w:val="21"/>
        </w:rPr>
        <w:t>1</w:t>
      </w:r>
      <w:r>
        <w:rPr>
          <w:rFonts w:ascii="宋体" w:hAnsi="宋体" w:hint="eastAsia"/>
          <w:szCs w:val="21"/>
        </w:rPr>
        <w:t>3.1</w:t>
      </w:r>
      <w:r>
        <w:rPr>
          <w:rFonts w:ascii="宋体" w:hAnsi="宋体" w:hint="eastAsia"/>
          <w:szCs w:val="21"/>
        </w:rPr>
        <w:t>招标文件发出后，在投标截止日期前，确需要变更招标内容的，学校采购机构可主动地或在解答投标人提出的澄清问题时对招标文件进行修改；</w:t>
      </w:r>
    </w:p>
    <w:p w14:paraId="026CA820" w14:textId="77777777"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3.2</w:t>
      </w:r>
      <w:r>
        <w:rPr>
          <w:rFonts w:ascii="宋体" w:hAnsi="宋体" w:hint="eastAsia"/>
          <w:szCs w:val="21"/>
        </w:rPr>
        <w:t>招标文件的修改以书面形式（包括网站公开发布方式）发送给所有投标人，招标文件的修改内容作为招标文件的组成部分，并具有约束力。</w:t>
      </w:r>
    </w:p>
    <w:p w14:paraId="1D7A8FB8" w14:textId="77777777"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01E85340" w14:textId="77777777"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48CE7AB8" w14:textId="77777777" w:rsidR="003E1436" w:rsidRDefault="005828AB" w:rsidP="00795D8C">
      <w:pPr>
        <w:pStyle w:val="2"/>
        <w:numPr>
          <w:ilvl w:val="0"/>
          <w:numId w:val="8"/>
        </w:numPr>
        <w:spacing w:beforeLines="50" w:before="231" w:afterLines="50" w:after="231"/>
        <w:ind w:left="562" w:hanging="562"/>
        <w:rPr>
          <w:sz w:val="28"/>
          <w:szCs w:val="28"/>
        </w:rPr>
      </w:pPr>
      <w:r>
        <w:rPr>
          <w:rFonts w:hint="eastAsia"/>
          <w:sz w:val="28"/>
          <w:szCs w:val="28"/>
        </w:rPr>
        <w:t>投标文件</w:t>
      </w:r>
      <w:bookmarkEnd w:id="92"/>
      <w:bookmarkEnd w:id="93"/>
      <w:bookmarkEnd w:id="94"/>
      <w:bookmarkEnd w:id="95"/>
      <w:bookmarkEnd w:id="96"/>
      <w:bookmarkEnd w:id="97"/>
      <w:r>
        <w:rPr>
          <w:rFonts w:hint="eastAsia"/>
          <w:sz w:val="28"/>
          <w:szCs w:val="28"/>
        </w:rPr>
        <w:t>的编制</w:t>
      </w:r>
    </w:p>
    <w:p w14:paraId="3446AEBA" w14:textId="77777777" w:rsidR="003E1436" w:rsidRDefault="005828AB">
      <w:pPr>
        <w:spacing w:line="360" w:lineRule="auto"/>
        <w:rPr>
          <w:rFonts w:ascii="黑体" w:eastAsia="黑体" w:hAnsi="宋体"/>
          <w:sz w:val="24"/>
        </w:rPr>
      </w:pPr>
      <w:bookmarkStart w:id="98" w:name="_Toc60560639"/>
      <w:bookmarkStart w:id="99" w:name="_Toc60631634"/>
      <w:bookmarkStart w:id="100" w:name="_Toc73517653"/>
      <w:bookmarkStart w:id="101" w:name="_Toc73518131"/>
      <w:bookmarkStart w:id="102" w:name="_Toc73521561"/>
      <w:bookmarkStart w:id="103" w:name="_Toc73521649"/>
      <w:bookmarkStart w:id="104" w:name="_Toc100052378"/>
      <w:r>
        <w:rPr>
          <w:rFonts w:ascii="黑体" w:eastAsia="黑体" w:hAnsi="宋体" w:hint="eastAsia"/>
          <w:sz w:val="24"/>
        </w:rPr>
        <w:t>14．投标文件的语言及度量单位</w:t>
      </w:r>
      <w:bookmarkEnd w:id="98"/>
      <w:bookmarkEnd w:id="99"/>
      <w:bookmarkEnd w:id="100"/>
      <w:bookmarkEnd w:id="101"/>
      <w:bookmarkEnd w:id="102"/>
      <w:bookmarkEnd w:id="103"/>
      <w:bookmarkEnd w:id="104"/>
    </w:p>
    <w:p w14:paraId="16A9E3CC" w14:textId="77777777" w:rsidR="003E1436" w:rsidRDefault="005828AB">
      <w:pPr>
        <w:ind w:firstLineChars="196" w:firstLine="412"/>
        <w:rPr>
          <w:rFonts w:ascii="宋体" w:hAnsi="宋体"/>
          <w:szCs w:val="21"/>
        </w:rPr>
      </w:pPr>
      <w:r>
        <w:rPr>
          <w:rFonts w:ascii="宋体" w:hAnsi="宋体" w:hint="eastAsia"/>
          <w:szCs w:val="21"/>
        </w:rPr>
        <w:lastRenderedPageBreak/>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94D4DD" w14:textId="77777777" w:rsidR="003E1436" w:rsidRDefault="005828AB">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14:paraId="7EB6EE42" w14:textId="77777777" w:rsidR="003E1436" w:rsidRDefault="005828AB">
      <w:pPr>
        <w:spacing w:line="360" w:lineRule="auto"/>
        <w:rPr>
          <w:rFonts w:ascii="黑体" w:eastAsia="黑体" w:hAnsi="宋体"/>
          <w:sz w:val="24"/>
        </w:rPr>
      </w:pPr>
      <w:bookmarkStart w:id="105" w:name="_Toc60560640"/>
      <w:bookmarkStart w:id="106" w:name="_Toc60631635"/>
      <w:bookmarkStart w:id="107" w:name="_Toc73517654"/>
      <w:bookmarkStart w:id="108" w:name="_Toc73518132"/>
      <w:bookmarkStart w:id="109" w:name="_Toc73521562"/>
      <w:bookmarkStart w:id="110" w:name="_Toc73521650"/>
      <w:bookmarkStart w:id="111" w:name="_Toc100052379"/>
      <w:r>
        <w:rPr>
          <w:rFonts w:ascii="黑体" w:eastAsia="黑体" w:hAnsi="宋体" w:hint="eastAsia"/>
          <w:sz w:val="24"/>
        </w:rPr>
        <w:t>15．投标文件的组成</w:t>
      </w:r>
      <w:bookmarkEnd w:id="105"/>
      <w:bookmarkEnd w:id="106"/>
      <w:bookmarkEnd w:id="107"/>
      <w:bookmarkEnd w:id="108"/>
      <w:bookmarkEnd w:id="109"/>
      <w:bookmarkEnd w:id="110"/>
      <w:bookmarkEnd w:id="111"/>
    </w:p>
    <w:p w14:paraId="4ADF6139" w14:textId="77777777" w:rsidR="003E1436" w:rsidRDefault="005828AB">
      <w:pPr>
        <w:ind w:firstLineChars="196" w:firstLine="412"/>
        <w:rPr>
          <w:rFonts w:ascii="宋体" w:hAnsi="宋体"/>
          <w:b/>
          <w:szCs w:val="21"/>
        </w:rPr>
      </w:pPr>
      <w:r>
        <w:rPr>
          <w:rFonts w:ascii="宋体" w:hAnsi="宋体" w:hint="eastAsia"/>
          <w:b/>
          <w:szCs w:val="21"/>
        </w:rPr>
        <w:t>具体内容请详见本项目专用条款的相关内容。</w:t>
      </w:r>
      <w:bookmarkStart w:id="112" w:name="投标文件的组成"/>
      <w:bookmarkStart w:id="113" w:name="_Toc60560641"/>
      <w:bookmarkStart w:id="114" w:name="_Toc60631636"/>
      <w:bookmarkStart w:id="115" w:name="_Toc73517655"/>
      <w:bookmarkStart w:id="116" w:name="_Toc73518133"/>
      <w:bookmarkStart w:id="117" w:name="_Toc73521563"/>
      <w:bookmarkStart w:id="118" w:name="_Toc73521651"/>
    </w:p>
    <w:p w14:paraId="76A19C4C" w14:textId="77777777" w:rsidR="003E1436" w:rsidRDefault="005828AB">
      <w:pPr>
        <w:spacing w:line="360" w:lineRule="auto"/>
        <w:rPr>
          <w:rFonts w:ascii="黑体" w:eastAsia="黑体" w:hAnsi="宋体"/>
          <w:sz w:val="24"/>
        </w:rPr>
      </w:pPr>
      <w:bookmarkStart w:id="119" w:name="_Toc100052380"/>
      <w:bookmarkEnd w:id="112"/>
      <w:r>
        <w:rPr>
          <w:rFonts w:ascii="黑体" w:eastAsia="黑体" w:hAnsi="宋体" w:hint="eastAsia"/>
          <w:sz w:val="24"/>
        </w:rPr>
        <w:t>16．投标文件格式</w:t>
      </w:r>
      <w:bookmarkEnd w:id="113"/>
      <w:bookmarkEnd w:id="114"/>
      <w:bookmarkEnd w:id="115"/>
      <w:bookmarkEnd w:id="116"/>
      <w:bookmarkEnd w:id="117"/>
      <w:bookmarkEnd w:id="118"/>
      <w:bookmarkEnd w:id="119"/>
    </w:p>
    <w:p w14:paraId="30F61296" w14:textId="77777777" w:rsidR="003E1436" w:rsidRDefault="005828AB">
      <w:pPr>
        <w:ind w:firstLineChars="196" w:firstLine="412"/>
        <w:rPr>
          <w:rFonts w:ascii="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0" w:name="_Toc60560643"/>
      <w:bookmarkStart w:id="121" w:name="_Toc60631638"/>
      <w:bookmarkStart w:id="122" w:name="_Toc73517657"/>
      <w:bookmarkStart w:id="123" w:name="_Toc73518135"/>
      <w:bookmarkStart w:id="124" w:name="_Toc73521565"/>
      <w:bookmarkStart w:id="125" w:name="_Toc73521653"/>
    </w:p>
    <w:p w14:paraId="6B33CB72" w14:textId="77777777" w:rsidR="003E1436" w:rsidRDefault="005828AB">
      <w:pPr>
        <w:spacing w:line="360" w:lineRule="auto"/>
        <w:rPr>
          <w:rFonts w:ascii="黑体" w:eastAsia="黑体" w:hAnsi="宋体"/>
          <w:sz w:val="24"/>
        </w:rPr>
      </w:pPr>
      <w:bookmarkStart w:id="126" w:name="_Toc100052382"/>
      <w:r>
        <w:rPr>
          <w:rFonts w:ascii="黑体" w:eastAsia="黑体" w:hAnsi="宋体" w:hint="eastAsia"/>
          <w:sz w:val="24"/>
        </w:rPr>
        <w:t>17．投标货币</w:t>
      </w:r>
      <w:bookmarkEnd w:id="120"/>
      <w:bookmarkEnd w:id="121"/>
      <w:bookmarkEnd w:id="122"/>
      <w:bookmarkEnd w:id="123"/>
      <w:bookmarkEnd w:id="124"/>
      <w:bookmarkEnd w:id="125"/>
      <w:bookmarkEnd w:id="126"/>
    </w:p>
    <w:p w14:paraId="3D10D524" w14:textId="77777777" w:rsidR="003E1436" w:rsidRDefault="005828AB">
      <w:pPr>
        <w:ind w:firstLineChars="196" w:firstLine="412"/>
        <w:rPr>
          <w:rFonts w:ascii="宋体" w:hAnsi="宋体"/>
          <w:szCs w:val="21"/>
        </w:rPr>
      </w:pPr>
      <w:r>
        <w:rPr>
          <w:rFonts w:ascii="宋体" w:hAnsi="宋体" w:hint="eastAsia"/>
          <w:szCs w:val="21"/>
        </w:rPr>
        <w:t>本项目的投标应以人民币计。</w:t>
      </w:r>
    </w:p>
    <w:p w14:paraId="49CDA251" w14:textId="77777777" w:rsidR="003E1436" w:rsidRDefault="005828AB">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70D8C7E7" w14:textId="77777777" w:rsidR="003E1436" w:rsidRDefault="005828AB">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4779D7E3" w14:textId="77777777"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285BF9C1" w14:textId="77777777" w:rsidR="003E1436" w:rsidRDefault="005828AB">
      <w:pPr>
        <w:ind w:firstLineChars="196" w:firstLine="412"/>
        <w:rPr>
          <w:rFonts w:ascii="宋体" w:hAnsi="宋体"/>
          <w:szCs w:val="21"/>
        </w:rPr>
      </w:pPr>
      <w:r>
        <w:rPr>
          <w:rFonts w:ascii="宋体" w:hAnsi="宋体" w:hint="eastAsia"/>
          <w:szCs w:val="21"/>
        </w:rPr>
        <w:t>18.2.1</w:t>
      </w:r>
      <w:r>
        <w:rPr>
          <w:rFonts w:ascii="宋体" w:hAnsi="宋体" w:hint="eastAsia"/>
          <w:szCs w:val="21"/>
        </w:rPr>
        <w:t>主要技术指标和性能的详细说明。</w:t>
      </w:r>
    </w:p>
    <w:p w14:paraId="6B89363B" w14:textId="77777777" w:rsidR="003E1436" w:rsidRDefault="005828AB">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09F25C77" w14:textId="77777777" w:rsidR="003E1436" w:rsidRDefault="005828AB">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31D1EB6B" w14:textId="77777777" w:rsidR="003E1436" w:rsidRDefault="005828AB">
      <w:pPr>
        <w:ind w:firstLineChars="196" w:firstLine="412"/>
        <w:rPr>
          <w:rFonts w:ascii="宋体" w:hAnsi="宋体"/>
          <w:szCs w:val="21"/>
        </w:rPr>
      </w:p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5D412576" w14:textId="77777777" w:rsidR="003E1436" w:rsidRDefault="005828AB">
      <w:pPr>
        <w:ind w:firstLineChars="196" w:firstLine="412"/>
        <w:rPr>
          <w:rFonts w:ascii="宋体" w:hAnsi="宋体"/>
          <w:szCs w:val="21"/>
        </w:rPr>
      </w:pPr>
      <w:r>
        <w:rPr>
          <w:rFonts w:ascii="宋体" w:hAnsi="宋体" w:hint="eastAsia"/>
          <w:szCs w:val="21"/>
        </w:rPr>
        <w:lastRenderedPageBreak/>
        <w:t>18.2.5</w:t>
      </w:r>
      <w:r>
        <w:rPr>
          <w:rFonts w:ascii="宋体" w:hAnsi="宋体" w:hint="eastAsia"/>
          <w:szCs w:val="21"/>
        </w:rPr>
        <w:t>我国政府机构出具的产品检验和核准证件应为证件正面、背面和附件标注的全部具体内容。</w:t>
      </w:r>
    </w:p>
    <w:p w14:paraId="2747058C" w14:textId="77777777" w:rsidR="003E1436" w:rsidRDefault="005828AB">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款要求的，评标委员会有权认定为投标技术方案不合格响应，其相关分数予以扣减或作废标处理。</w:t>
      </w:r>
    </w:p>
    <w:p w14:paraId="6AAC91FD" w14:textId="77777777" w:rsidR="003E1436" w:rsidRDefault="005828AB">
      <w:pPr>
        <w:ind w:firstLineChars="196" w:firstLine="412"/>
        <w:rPr>
          <w:rFonts w:ascii="宋体" w:hAnsi="宋体"/>
          <w:szCs w:val="21"/>
        </w:rPr>
      </w:pPr>
      <w:r>
        <w:rPr>
          <w:rFonts w:ascii="宋体" w:hAnsi="宋体" w:hint="eastAsia"/>
          <w:szCs w:val="21"/>
        </w:rPr>
        <w:t>18.4</w:t>
      </w:r>
      <w:r>
        <w:rPr>
          <w:rFonts w:ascii="宋体" w:hAnsi="宋体" w:hint="eastAsia"/>
          <w:szCs w:val="21"/>
        </w:rPr>
        <w:t>评标委员会有权对以谋取中标为目的的技术规格模糊响应（如有意照搬照抄招标文件的技术要求）或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予以认定。供应</w:t>
      </w:r>
      <w:proofErr w:type="gramStart"/>
      <w:r>
        <w:rPr>
          <w:rFonts w:ascii="宋体" w:hAnsi="宋体" w:hint="eastAsia"/>
          <w:szCs w:val="21"/>
        </w:rPr>
        <w:t>商上述</w:t>
      </w:r>
      <w:proofErr w:type="gramEnd"/>
      <w:r>
        <w:rPr>
          <w:rFonts w:ascii="宋体" w:hAnsi="宋体" w:hint="eastAsia"/>
          <w:szCs w:val="21"/>
        </w:rPr>
        <w:t>行为一经发现或查实，除扣分</w:t>
      </w:r>
      <w:proofErr w:type="gramStart"/>
      <w:r>
        <w:rPr>
          <w:rFonts w:ascii="宋体" w:hAnsi="宋体" w:hint="eastAsia"/>
          <w:szCs w:val="21"/>
        </w:rPr>
        <w:t>或废标外</w:t>
      </w:r>
      <w:proofErr w:type="gramEnd"/>
      <w:r>
        <w:rPr>
          <w:rFonts w:ascii="宋体" w:hAnsi="宋体" w:hint="eastAsia"/>
          <w:szCs w:val="21"/>
        </w:rPr>
        <w:t>，还可能被一并处以没收投标保证金和</w:t>
      </w:r>
      <w:r>
        <w:rPr>
          <w:rFonts w:ascii="宋体" w:hAnsi="宋体" w:hint="eastAsia"/>
          <w:szCs w:val="21"/>
        </w:rPr>
        <w:t>1</w:t>
      </w:r>
      <w:r>
        <w:rPr>
          <w:rFonts w:ascii="宋体" w:hAnsi="宋体" w:hint="eastAsia"/>
          <w:szCs w:val="21"/>
        </w:rPr>
        <w:t>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14:paraId="796997B5" w14:textId="77777777"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w:t>
      </w:r>
      <w:r>
        <w:rPr>
          <w:rFonts w:ascii="宋体" w:hAnsi="宋体" w:hint="eastAsia"/>
          <w:szCs w:val="21"/>
        </w:rPr>
        <w:t>投标人在阐述</w:t>
      </w:r>
      <w:proofErr w:type="gramStart"/>
      <w:r>
        <w:rPr>
          <w:rFonts w:ascii="宋体" w:hAnsi="宋体" w:hint="eastAsia"/>
          <w:szCs w:val="21"/>
        </w:rPr>
        <w:t>上述第</w:t>
      </w:r>
      <w:r>
        <w:rPr>
          <w:rFonts w:ascii="宋体" w:hAnsi="宋体" w:hint="eastAsia"/>
          <w:szCs w:val="21"/>
        </w:rPr>
        <w:t>18</w:t>
      </w:r>
      <w:proofErr w:type="gramEnd"/>
      <w:r>
        <w:rPr>
          <w:rFonts w:ascii="宋体" w:hAnsi="宋体" w:hint="eastAsia"/>
          <w:szCs w:val="21"/>
        </w:rPr>
        <w:t>.2</w:t>
      </w:r>
      <w:r>
        <w:rPr>
          <w:rFonts w:ascii="宋体" w:hAnsi="宋体" w:hint="eastAsia"/>
          <w:szCs w:val="21"/>
        </w:rPr>
        <w:t>时应注意采购单位在技术规格中指出的工艺、材料和设备的标准以及参照的牌号或分类号仅</w:t>
      </w:r>
      <w:proofErr w:type="gramStart"/>
      <w:r>
        <w:rPr>
          <w:rFonts w:ascii="宋体" w:hAnsi="宋体" w:hint="eastAsia"/>
          <w:szCs w:val="21"/>
        </w:rPr>
        <w:t>起说明</w:t>
      </w:r>
      <w:proofErr w:type="gramEnd"/>
      <w:r>
        <w:rPr>
          <w:rFonts w:ascii="宋体" w:hAnsi="宋体" w:hint="eastAsia"/>
          <w:szCs w:val="21"/>
        </w:rPr>
        <w:t>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14:paraId="62EE042C" w14:textId="77777777" w:rsidR="003E1436" w:rsidRDefault="005828AB">
      <w:pPr>
        <w:ind w:firstLineChars="196" w:firstLine="412"/>
        <w:rPr>
          <w:rFonts w:ascii="宋体" w:hAnsi="宋体"/>
          <w:szCs w:val="21"/>
        </w:rPr>
      </w:pPr>
      <w:r>
        <w:rPr>
          <w:rFonts w:ascii="宋体" w:hAnsi="宋体" w:hint="eastAsia"/>
          <w:szCs w:val="21"/>
        </w:rPr>
        <w:t>18.6</w:t>
      </w:r>
      <w:r>
        <w:rPr>
          <w:rFonts w:ascii="宋体" w:hAnsi="宋体" w:hint="eastAsia"/>
          <w:szCs w:val="21"/>
        </w:rPr>
        <w:t>为保证公平公正，除非另有规定或说明，投标人对同一货物或服务投标时，不得同时提供两套或两套以上的投标方案。</w:t>
      </w:r>
    </w:p>
    <w:p w14:paraId="6022EAEB" w14:textId="77777777" w:rsidR="003E1436" w:rsidRDefault="005828AB">
      <w:pPr>
        <w:spacing w:line="360" w:lineRule="auto"/>
        <w:rPr>
          <w:rFonts w:ascii="黑体" w:eastAsia="黑体" w:hAnsi="宋体"/>
          <w:sz w:val="24"/>
        </w:rPr>
      </w:pPr>
      <w:r>
        <w:rPr>
          <w:rFonts w:ascii="黑体" w:eastAsia="黑体" w:hAnsi="宋体" w:hint="eastAsia"/>
          <w:sz w:val="24"/>
        </w:rPr>
        <w:t>19．投标文件其他证明文件的要求</w:t>
      </w:r>
    </w:p>
    <w:p w14:paraId="369B1888" w14:textId="77777777" w:rsidR="003E1436" w:rsidRDefault="005828AB">
      <w:pPr>
        <w:ind w:firstLineChars="196" w:firstLine="412"/>
        <w:rPr>
          <w:rFonts w:ascii="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w:t>
      </w:r>
      <w:proofErr w:type="gramStart"/>
      <w:r>
        <w:rPr>
          <w:rFonts w:ascii="宋体" w:hAnsi="宋体" w:hint="eastAsia"/>
          <w:szCs w:val="21"/>
        </w:rPr>
        <w:t>予以废标处理</w:t>
      </w:r>
      <w:proofErr w:type="gramEnd"/>
      <w:r>
        <w:rPr>
          <w:rFonts w:ascii="宋体" w:hAnsi="宋体" w:hint="eastAsia"/>
          <w:szCs w:val="21"/>
        </w:rPr>
        <w:t>，涉及《评标信息》打分项的则该项评分予以</w:t>
      </w:r>
      <w:r>
        <w:rPr>
          <w:rFonts w:ascii="宋体" w:hAnsi="宋体" w:hint="eastAsia"/>
          <w:szCs w:val="21"/>
        </w:rPr>
        <w:t>0</w:t>
      </w:r>
      <w:r>
        <w:rPr>
          <w:rFonts w:ascii="宋体" w:hAnsi="宋体" w:hint="eastAsia"/>
          <w:szCs w:val="21"/>
        </w:rPr>
        <w:t>分处理。</w:t>
      </w:r>
    </w:p>
    <w:p w14:paraId="7708E71B" w14:textId="77777777" w:rsidR="003E1436" w:rsidRDefault="005828AB">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本项目涉及提供的有关资质证书，若原有资质证书处于年审期间，投标人提供年审证明的可按原资质投标；若投标人正在申报上一级别资质，在未获批准之前，仍按原级别资质投标。</w:t>
      </w:r>
    </w:p>
    <w:p w14:paraId="2B96DE83" w14:textId="77777777" w:rsidR="003E1436" w:rsidRDefault="005828AB">
      <w:pPr>
        <w:spacing w:line="360" w:lineRule="auto"/>
        <w:rPr>
          <w:rFonts w:ascii="黑体" w:eastAsia="黑体" w:hAnsi="宋体"/>
          <w:sz w:val="24"/>
        </w:rPr>
      </w:pPr>
      <w:bookmarkStart w:id="127" w:name="_Toc60560644"/>
      <w:bookmarkStart w:id="128" w:name="_Toc60631639"/>
      <w:bookmarkStart w:id="129" w:name="_Toc73517658"/>
      <w:bookmarkStart w:id="130" w:name="_Toc73518136"/>
      <w:bookmarkStart w:id="131" w:name="_Toc73521566"/>
      <w:bookmarkStart w:id="132" w:name="_Toc73521654"/>
      <w:bookmarkStart w:id="133" w:name="_Toc100052383"/>
      <w:r>
        <w:rPr>
          <w:rFonts w:ascii="黑体" w:eastAsia="黑体" w:hAnsi="宋体" w:hint="eastAsia"/>
          <w:sz w:val="24"/>
        </w:rPr>
        <w:t>20．投标有效期</w:t>
      </w:r>
      <w:bookmarkEnd w:id="127"/>
      <w:bookmarkEnd w:id="128"/>
      <w:bookmarkEnd w:id="129"/>
      <w:bookmarkEnd w:id="130"/>
      <w:bookmarkEnd w:id="131"/>
      <w:bookmarkEnd w:id="132"/>
      <w:bookmarkEnd w:id="133"/>
    </w:p>
    <w:p w14:paraId="55E30A0D" w14:textId="77777777" w:rsidR="003E1436" w:rsidRDefault="005828AB">
      <w:pPr>
        <w:ind w:firstLineChars="196" w:firstLine="412"/>
        <w:rPr>
          <w:rFonts w:ascii="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020572FD" w14:textId="77777777" w:rsidR="003E1436" w:rsidRDefault="005828AB">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w:t>
      </w:r>
      <w:r>
        <w:rPr>
          <w:rFonts w:ascii="宋体" w:hAnsi="宋体" w:hint="eastAsia"/>
          <w:szCs w:val="21"/>
        </w:rPr>
        <w:lastRenderedPageBreak/>
        <w:t>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w:t>
      </w:r>
      <w:r>
        <w:rPr>
          <w:rFonts w:ascii="宋体" w:hAnsi="宋体" w:hint="eastAsia"/>
          <w:szCs w:val="21"/>
        </w:rPr>
        <w:t>21</w:t>
      </w:r>
      <w:r>
        <w:rPr>
          <w:rFonts w:ascii="宋体" w:hAnsi="宋体" w:hint="eastAsia"/>
          <w:szCs w:val="21"/>
        </w:rPr>
        <w:t>条关于投标保证金的退还与没收的规定仍然适用；</w:t>
      </w:r>
    </w:p>
    <w:p w14:paraId="2618F45B" w14:textId="77777777" w:rsidR="003E1436" w:rsidRDefault="005828AB">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w:t>
      </w:r>
      <w:r>
        <w:rPr>
          <w:rFonts w:ascii="宋体" w:hAnsi="宋体" w:hint="eastAsia"/>
          <w:szCs w:val="21"/>
        </w:rPr>
        <w:t>中标单位的投标书有效期，截止于完成本招标文件规定的全部项目内容，并通过竣工验收及保修结束。</w:t>
      </w:r>
    </w:p>
    <w:p w14:paraId="2663137D" w14:textId="77777777" w:rsidR="003E1436" w:rsidRDefault="005828AB">
      <w:pPr>
        <w:spacing w:line="360" w:lineRule="auto"/>
        <w:rPr>
          <w:rFonts w:ascii="黑体" w:eastAsia="黑体" w:hAnsi="宋体"/>
          <w:sz w:val="24"/>
        </w:rPr>
      </w:pPr>
      <w:bookmarkStart w:id="134" w:name="_Toc60560645"/>
      <w:bookmarkStart w:id="135" w:name="_Toc60631640"/>
      <w:bookmarkStart w:id="136" w:name="_Toc73517659"/>
      <w:bookmarkStart w:id="137" w:name="_Toc73518137"/>
      <w:bookmarkStart w:id="138" w:name="_Toc73521567"/>
      <w:bookmarkStart w:id="139" w:name="_Toc73521655"/>
      <w:bookmarkStart w:id="140" w:name="_Toc100052384"/>
      <w:r>
        <w:rPr>
          <w:rFonts w:ascii="黑体" w:eastAsia="黑体" w:hAnsi="宋体" w:hint="eastAsia"/>
          <w:sz w:val="24"/>
        </w:rPr>
        <w:t>21．投标</w:t>
      </w:r>
      <w:bookmarkEnd w:id="134"/>
      <w:bookmarkEnd w:id="135"/>
      <w:bookmarkEnd w:id="136"/>
      <w:bookmarkEnd w:id="137"/>
      <w:bookmarkEnd w:id="138"/>
      <w:bookmarkEnd w:id="139"/>
      <w:bookmarkEnd w:id="140"/>
      <w:r>
        <w:rPr>
          <w:rFonts w:ascii="黑体" w:eastAsia="黑体" w:hAnsi="宋体" w:hint="eastAsia"/>
          <w:sz w:val="24"/>
        </w:rPr>
        <w:t>保证金</w:t>
      </w:r>
    </w:p>
    <w:p w14:paraId="41EF7761" w14:textId="77777777" w:rsidR="003E1436" w:rsidRDefault="005828AB">
      <w:pPr>
        <w:ind w:firstLineChars="196" w:firstLine="412"/>
        <w:rPr>
          <w:rFonts w:ascii="宋体" w:hAnsi="宋体"/>
          <w:szCs w:val="21"/>
        </w:rPr>
      </w:pPr>
      <w:bookmarkStart w:id="141" w:name="_Toc60560646"/>
      <w:bookmarkStart w:id="142" w:name="_Toc60631641"/>
      <w:bookmarkStart w:id="143" w:name="_Toc73517660"/>
      <w:bookmarkStart w:id="144" w:name="_Toc73518138"/>
      <w:bookmarkStart w:id="145" w:name="_Toc73521568"/>
      <w:bookmarkStart w:id="146" w:name="_Toc73521656"/>
      <w:bookmarkStart w:id="147" w:name="_Toc100052385"/>
      <w:r>
        <w:rPr>
          <w:rFonts w:ascii="宋体" w:hAnsi="宋体" w:hint="eastAsia"/>
          <w:szCs w:val="21"/>
        </w:rPr>
        <w:t>21.1</w:t>
      </w:r>
      <w:r>
        <w:rPr>
          <w:rFonts w:ascii="宋体" w:hAnsi="宋体" w:hint="eastAsia"/>
          <w:szCs w:val="21"/>
        </w:rPr>
        <w:t>投标保证金的缴纳：</w:t>
      </w:r>
    </w:p>
    <w:p w14:paraId="1AC39D55" w14:textId="77777777" w:rsidR="003E1436" w:rsidRDefault="005828AB">
      <w:pPr>
        <w:ind w:firstLineChars="196" w:firstLine="412"/>
        <w:rPr>
          <w:rFonts w:ascii="宋体" w:hAnsi="宋体"/>
          <w:szCs w:val="21"/>
        </w:rPr>
      </w:pPr>
      <w:r>
        <w:rPr>
          <w:rFonts w:ascii="宋体" w:hAnsi="宋体" w:hint="eastAsia"/>
          <w:szCs w:val="21"/>
        </w:rPr>
        <w:t>21.1.1</w:t>
      </w:r>
      <w:r>
        <w:rPr>
          <w:rFonts w:ascii="宋体" w:hAnsi="宋体" w:hint="eastAsia"/>
          <w:szCs w:val="21"/>
        </w:rPr>
        <w:t>一般项目</w:t>
      </w:r>
      <w:r>
        <w:rPr>
          <w:rFonts w:ascii="宋体" w:hAnsi="宋体"/>
          <w:szCs w:val="21"/>
        </w:rPr>
        <w:t>需</w:t>
      </w:r>
      <w:r>
        <w:rPr>
          <w:rFonts w:ascii="宋体" w:hAnsi="宋体" w:hint="eastAsia"/>
          <w:szCs w:val="21"/>
        </w:rPr>
        <w:t>缴纳投标保证金一万元，参与投标前按</w:t>
      </w:r>
      <w:r>
        <w:rPr>
          <w:rFonts w:ascii="宋体" w:hAnsi="宋体"/>
          <w:szCs w:val="21"/>
        </w:rPr>
        <w:t>项目要求</w:t>
      </w:r>
      <w:r>
        <w:rPr>
          <w:rFonts w:ascii="宋体" w:hAnsi="宋体" w:hint="eastAsia"/>
          <w:szCs w:val="21"/>
        </w:rPr>
        <w:t>缴纳保证金，落标或中标项目签订</w:t>
      </w:r>
      <w:r>
        <w:rPr>
          <w:rFonts w:ascii="宋体" w:hAnsi="宋体"/>
          <w:szCs w:val="21"/>
        </w:rPr>
        <w:t>合同</w:t>
      </w:r>
      <w:r>
        <w:rPr>
          <w:rFonts w:ascii="宋体" w:hAnsi="宋体" w:hint="eastAsia"/>
          <w:szCs w:val="21"/>
        </w:rPr>
        <w:t>后返还。</w:t>
      </w:r>
    </w:p>
    <w:p w14:paraId="5D77783B" w14:textId="77777777" w:rsidR="003E1436" w:rsidRDefault="005828AB">
      <w:pPr>
        <w:ind w:firstLineChars="196" w:firstLine="412"/>
        <w:rPr>
          <w:rFonts w:ascii="宋体" w:hAnsi="宋体"/>
          <w:szCs w:val="21"/>
        </w:rPr>
      </w:pPr>
      <w:r>
        <w:rPr>
          <w:rFonts w:ascii="宋体" w:hAnsi="宋体" w:hint="eastAsia"/>
          <w:szCs w:val="21"/>
        </w:rPr>
        <w:t xml:space="preserve">21.1.2 </w:t>
      </w:r>
      <w:r>
        <w:rPr>
          <w:rFonts w:ascii="宋体" w:hAnsi="宋体" w:hint="eastAsia"/>
          <w:szCs w:val="21"/>
        </w:rPr>
        <w:t>若为重大项目，学校采购机构可自行决定另外收取投标保证金，不受</w:t>
      </w:r>
      <w:r>
        <w:rPr>
          <w:rFonts w:ascii="宋体" w:hAnsi="宋体" w:hint="eastAsia"/>
          <w:szCs w:val="21"/>
        </w:rPr>
        <w:t>21</w:t>
      </w:r>
      <w:r>
        <w:rPr>
          <w:rFonts w:ascii="宋体" w:hAnsi="宋体"/>
          <w:szCs w:val="21"/>
        </w:rPr>
        <w:t>.1</w:t>
      </w:r>
      <w:r>
        <w:rPr>
          <w:rFonts w:ascii="宋体" w:hAnsi="宋体" w:hint="eastAsia"/>
          <w:szCs w:val="21"/>
        </w:rPr>
        <w:t>.1</w:t>
      </w:r>
      <w:r>
        <w:rPr>
          <w:rFonts w:ascii="宋体" w:hAnsi="宋体" w:hint="eastAsia"/>
          <w:szCs w:val="21"/>
        </w:rPr>
        <w:t>款限制。是否另外收取投标保证金，请见本招标文件专用条款《对通用条款的补充内容》中的相关要求。</w:t>
      </w:r>
    </w:p>
    <w:p w14:paraId="4B4C4BAC" w14:textId="77777777" w:rsidR="003E1436" w:rsidRDefault="005828AB">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w:t>
      </w:r>
      <w:r>
        <w:rPr>
          <w:rFonts w:ascii="宋体" w:hAnsi="宋体" w:hint="eastAsia"/>
          <w:szCs w:val="21"/>
        </w:rPr>
        <w:t>,</w:t>
      </w:r>
      <w:r>
        <w:rPr>
          <w:rFonts w:ascii="宋体" w:hAnsi="宋体" w:hint="eastAsia"/>
          <w:szCs w:val="21"/>
        </w:rPr>
        <w:t>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14:paraId="48FFCFF6" w14:textId="77777777" w:rsidR="003E1436" w:rsidRDefault="005828AB">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w:t>
      </w:r>
      <w:r>
        <w:rPr>
          <w:rFonts w:ascii="宋体" w:hAnsi="宋体" w:hint="eastAsia"/>
          <w:szCs w:val="21"/>
        </w:rPr>
        <w:t>款</w:t>
      </w:r>
      <w:r>
        <w:rPr>
          <w:rFonts w:hint="eastAsia"/>
        </w:rPr>
        <w:t>的规定没收投标人的投标保证金。</w:t>
      </w:r>
    </w:p>
    <w:p w14:paraId="18D9FF57" w14:textId="77777777" w:rsidR="003E1436" w:rsidRDefault="005828AB">
      <w:pPr>
        <w:ind w:firstLineChars="196" w:firstLine="412"/>
        <w:rPr>
          <w:rFonts w:ascii="宋体" w:hAnsi="宋体"/>
          <w:szCs w:val="21"/>
        </w:rPr>
      </w:pPr>
      <w:r>
        <w:rPr>
          <w:rFonts w:ascii="宋体" w:hAnsi="宋体" w:hint="eastAsia"/>
          <w:szCs w:val="21"/>
        </w:rPr>
        <w:t>21.3</w:t>
      </w:r>
      <w:r>
        <w:rPr>
          <w:rFonts w:ascii="宋体" w:hAnsi="宋体" w:hint="eastAsia"/>
          <w:szCs w:val="21"/>
        </w:rPr>
        <w:t>如</w:t>
      </w:r>
      <w:r>
        <w:rPr>
          <w:rFonts w:hint="eastAsia"/>
        </w:rPr>
        <w:t>下列任何情况发生时，</w:t>
      </w:r>
      <w:r>
        <w:rPr>
          <w:rFonts w:ascii="宋体" w:hAnsi="宋体" w:hint="eastAsia"/>
          <w:szCs w:val="21"/>
        </w:rPr>
        <w:t>投标保证金将被没收。</w:t>
      </w:r>
    </w:p>
    <w:p w14:paraId="7E256074" w14:textId="77777777" w:rsidR="003E1436" w:rsidRDefault="005828AB">
      <w:pPr>
        <w:ind w:firstLineChars="196" w:firstLine="412"/>
        <w:rPr>
          <w:rFonts w:ascii="宋体" w:hAnsi="宋体"/>
          <w:szCs w:val="21"/>
        </w:rPr>
      </w:pPr>
      <w:r>
        <w:rPr>
          <w:rFonts w:ascii="宋体" w:hAnsi="宋体" w:hint="eastAsia"/>
          <w:szCs w:val="21"/>
        </w:rPr>
        <w:t>1</w:t>
      </w:r>
      <w:r>
        <w:rPr>
          <w:rFonts w:ascii="宋体" w:hAnsi="宋体" w:hint="eastAsia"/>
          <w:szCs w:val="21"/>
        </w:rPr>
        <w:t>）投标人在招标文件中规定的投标有效期内撤回其投标；</w:t>
      </w:r>
    </w:p>
    <w:p w14:paraId="7AF236A7" w14:textId="77777777" w:rsidR="003E1436" w:rsidRDefault="005828AB">
      <w:pPr>
        <w:ind w:firstLineChars="196" w:firstLine="412"/>
        <w:rPr>
          <w:rFonts w:ascii="宋体" w:hAnsi="宋体"/>
          <w:szCs w:val="21"/>
        </w:rPr>
      </w:pPr>
      <w:r>
        <w:rPr>
          <w:rFonts w:ascii="宋体" w:hAnsi="宋体" w:hint="eastAsia"/>
          <w:szCs w:val="21"/>
        </w:rPr>
        <w:t>2</w:t>
      </w:r>
      <w:r>
        <w:rPr>
          <w:rFonts w:ascii="宋体" w:hAnsi="宋体" w:hint="eastAsia"/>
          <w:szCs w:val="21"/>
        </w:rPr>
        <w:t>）中标人在规定期限内未能根据本项通用条款第</w:t>
      </w:r>
      <w:r>
        <w:rPr>
          <w:rFonts w:ascii="宋体" w:hAnsi="宋体" w:hint="eastAsia"/>
          <w:szCs w:val="21"/>
        </w:rPr>
        <w:t>47</w:t>
      </w:r>
      <w:r>
        <w:rPr>
          <w:rFonts w:ascii="宋体" w:hAnsi="宋体" w:hint="eastAsia"/>
          <w:szCs w:val="21"/>
        </w:rPr>
        <w:t>条规定签订合同；</w:t>
      </w:r>
    </w:p>
    <w:p w14:paraId="39278FE4" w14:textId="77777777" w:rsidR="003E1436" w:rsidRDefault="005828AB">
      <w:pPr>
        <w:ind w:firstLineChars="196" w:firstLine="412"/>
        <w:rPr>
          <w:rFonts w:ascii="宋体" w:hAnsi="宋体"/>
          <w:szCs w:val="21"/>
        </w:rPr>
      </w:pPr>
      <w:r>
        <w:rPr>
          <w:rFonts w:ascii="宋体" w:hAnsi="宋体" w:hint="eastAsia"/>
          <w:szCs w:val="21"/>
        </w:rPr>
        <w:t>3</w:t>
      </w:r>
      <w:r>
        <w:rPr>
          <w:rFonts w:ascii="宋体" w:hAnsi="宋体" w:hint="eastAsia"/>
          <w:szCs w:val="21"/>
        </w:rPr>
        <w:t>）投标人提供虚假投标文件或虚假补充文件：</w:t>
      </w:r>
    </w:p>
    <w:p w14:paraId="3DC7F4F8" w14:textId="77777777" w:rsidR="003E1436" w:rsidRDefault="005828AB">
      <w:pPr>
        <w:ind w:firstLineChars="196" w:firstLine="412"/>
        <w:rPr>
          <w:rFonts w:ascii="宋体" w:hAnsi="宋体"/>
          <w:szCs w:val="21"/>
        </w:rPr>
      </w:pPr>
      <w:r>
        <w:rPr>
          <w:rFonts w:ascii="宋体" w:hAnsi="宋体" w:hint="eastAsia"/>
          <w:szCs w:val="21"/>
        </w:rPr>
        <w:t>4</w:t>
      </w:r>
      <w:r>
        <w:rPr>
          <w:rFonts w:ascii="宋体" w:hAnsi="宋体" w:hint="eastAsia"/>
          <w:szCs w:val="21"/>
        </w:rPr>
        <w:t>）投标人以谋取中标为目的的技术规格模糊响应（如有意照搬照抄招标文件的技术要求）或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的；</w:t>
      </w:r>
    </w:p>
    <w:p w14:paraId="3B0DB173" w14:textId="77777777" w:rsidR="003E1436" w:rsidRDefault="005828AB">
      <w:pPr>
        <w:ind w:firstLineChars="196" w:firstLine="412"/>
        <w:rPr>
          <w:rFonts w:ascii="宋体" w:hAnsi="宋体"/>
          <w:szCs w:val="21"/>
        </w:rPr>
      </w:pPr>
      <w:r>
        <w:rPr>
          <w:rFonts w:ascii="宋体" w:hAnsi="宋体" w:hint="eastAsia"/>
          <w:szCs w:val="21"/>
        </w:rPr>
        <w:t>5</w:t>
      </w:r>
      <w:r>
        <w:rPr>
          <w:rFonts w:ascii="宋体" w:hAnsi="宋体" w:hint="eastAsia"/>
          <w:szCs w:val="21"/>
        </w:rPr>
        <w:t>）投标人质疑投诉提供虚假情况。</w:t>
      </w:r>
    </w:p>
    <w:p w14:paraId="175D5D13" w14:textId="77777777" w:rsidR="003E1436" w:rsidRDefault="005828AB">
      <w:pPr>
        <w:ind w:firstLineChars="196" w:firstLine="412"/>
        <w:rPr>
          <w:rFonts w:ascii="宋体" w:hAnsi="宋体"/>
          <w:szCs w:val="21"/>
        </w:rPr>
      </w:pPr>
      <w:r>
        <w:rPr>
          <w:rFonts w:ascii="宋体" w:hAnsi="宋体" w:hint="eastAsia"/>
          <w:szCs w:val="21"/>
        </w:rPr>
        <w:t>21.4</w:t>
      </w:r>
      <w:r>
        <w:rPr>
          <w:rFonts w:ascii="宋体" w:hAnsi="宋体" w:hint="eastAsia"/>
          <w:szCs w:val="21"/>
        </w:rPr>
        <w:t>投标保证金账户信息：</w:t>
      </w:r>
    </w:p>
    <w:p w14:paraId="73C862A3" w14:textId="77777777" w:rsidR="003E1436" w:rsidRDefault="005828AB" w:rsidP="00795D8C">
      <w:pPr>
        <w:spacing w:line="500" w:lineRule="exact"/>
        <w:ind w:firstLineChars="393" w:firstLine="826"/>
        <w:rPr>
          <w:rFonts w:ascii="宋体" w:hAnsi="宋体" w:cs="宋体"/>
          <w:b/>
          <w:kern w:val="0"/>
          <w:szCs w:val="21"/>
        </w:rPr>
      </w:pPr>
      <w:r>
        <w:rPr>
          <w:rFonts w:ascii="宋体" w:hAnsi="宋体" w:cs="宋体" w:hint="eastAsia"/>
          <w:b/>
          <w:kern w:val="0"/>
          <w:szCs w:val="21"/>
        </w:rPr>
        <w:t>账户名称：深圳大学</w:t>
      </w:r>
    </w:p>
    <w:p w14:paraId="697D0504" w14:textId="77777777" w:rsidR="003E1436" w:rsidRDefault="005828AB" w:rsidP="00795D8C">
      <w:pPr>
        <w:spacing w:line="500" w:lineRule="exact"/>
        <w:ind w:firstLineChars="393" w:firstLine="826"/>
        <w:rPr>
          <w:rFonts w:ascii="宋体" w:hAnsi="宋体" w:cs="宋体"/>
          <w:b/>
          <w:kern w:val="0"/>
          <w:szCs w:val="21"/>
        </w:rPr>
      </w:pPr>
      <w:r>
        <w:rPr>
          <w:rFonts w:ascii="宋体" w:hAnsi="宋体" w:cs="宋体" w:hint="eastAsia"/>
          <w:b/>
          <w:kern w:val="0"/>
          <w:szCs w:val="21"/>
        </w:rPr>
        <w:t>帐</w:t>
      </w:r>
      <w:r>
        <w:rPr>
          <w:rFonts w:ascii="宋体" w:hAnsi="宋体" w:cs="宋体" w:hint="eastAsia"/>
          <w:b/>
          <w:kern w:val="0"/>
          <w:szCs w:val="21"/>
        </w:rPr>
        <w:t xml:space="preserve">    </w:t>
      </w:r>
      <w:r>
        <w:rPr>
          <w:rFonts w:ascii="宋体" w:hAnsi="宋体" w:cs="宋体" w:hint="eastAsia"/>
          <w:b/>
          <w:kern w:val="0"/>
          <w:szCs w:val="21"/>
        </w:rPr>
        <w:t>号：</w:t>
      </w:r>
      <w:r>
        <w:rPr>
          <w:rFonts w:ascii="宋体" w:hAnsi="宋体" w:cs="宋体"/>
          <w:b/>
          <w:kern w:val="0"/>
          <w:szCs w:val="21"/>
        </w:rPr>
        <w:t>7484 6706 4612</w:t>
      </w:r>
    </w:p>
    <w:p w14:paraId="7C3669C1" w14:textId="77777777" w:rsidR="003E1436" w:rsidRDefault="005828AB" w:rsidP="00795D8C">
      <w:pPr>
        <w:spacing w:line="500" w:lineRule="exact"/>
        <w:ind w:firstLineChars="393" w:firstLine="826"/>
        <w:rPr>
          <w:rFonts w:ascii="宋体" w:hAnsi="宋体" w:cs="宋体"/>
          <w:b/>
          <w:kern w:val="0"/>
          <w:szCs w:val="21"/>
        </w:rPr>
      </w:pPr>
      <w:r>
        <w:rPr>
          <w:rFonts w:ascii="宋体" w:hAnsi="宋体" w:cs="宋体" w:hint="eastAsia"/>
          <w:b/>
          <w:kern w:val="0"/>
          <w:szCs w:val="21"/>
        </w:rPr>
        <w:lastRenderedPageBreak/>
        <w:t>开户银行：中国银行深圳</w:t>
      </w:r>
      <w:r>
        <w:rPr>
          <w:rFonts w:ascii="宋体" w:hAnsi="宋体" w:cs="宋体"/>
          <w:b/>
          <w:kern w:val="0"/>
          <w:szCs w:val="21"/>
        </w:rPr>
        <w:t>深大支行</w:t>
      </w:r>
    </w:p>
    <w:p w14:paraId="4E840241" w14:textId="77777777" w:rsidR="003E1436" w:rsidRDefault="005828AB" w:rsidP="00795D8C">
      <w:pPr>
        <w:spacing w:line="500" w:lineRule="exact"/>
        <w:ind w:firstLineChars="393" w:firstLine="826"/>
        <w:rPr>
          <w:rFonts w:ascii="宋体" w:hAnsi="宋体" w:cs="宋体"/>
          <w:b/>
          <w:kern w:val="0"/>
          <w:szCs w:val="21"/>
        </w:rPr>
      </w:pPr>
      <w:proofErr w:type="gramStart"/>
      <w:r>
        <w:rPr>
          <w:rFonts w:ascii="宋体" w:hAnsi="宋体" w:cs="宋体" w:hint="eastAsia"/>
          <w:b/>
          <w:kern w:val="0"/>
          <w:szCs w:val="21"/>
        </w:rPr>
        <w:t xml:space="preserve">行　　</w:t>
      </w:r>
      <w:proofErr w:type="gramEnd"/>
      <w:r>
        <w:rPr>
          <w:rFonts w:ascii="宋体" w:hAnsi="宋体" w:cs="宋体" w:hint="eastAsia"/>
          <w:b/>
          <w:kern w:val="0"/>
          <w:szCs w:val="21"/>
        </w:rPr>
        <w:t>号：</w:t>
      </w:r>
    </w:p>
    <w:p w14:paraId="39575C3E" w14:textId="77777777" w:rsidR="003E1436" w:rsidRDefault="005828AB">
      <w:pPr>
        <w:spacing w:line="360" w:lineRule="auto"/>
        <w:rPr>
          <w:rFonts w:ascii="黑体" w:eastAsia="黑体" w:hAnsi="宋体"/>
          <w:sz w:val="24"/>
        </w:rPr>
      </w:pPr>
      <w:r>
        <w:rPr>
          <w:rFonts w:ascii="黑体" w:eastAsia="黑体" w:hAnsi="宋体" w:hint="eastAsia"/>
          <w:sz w:val="24"/>
        </w:rPr>
        <w:t>22．投标人的替代方案</w:t>
      </w:r>
      <w:bookmarkEnd w:id="141"/>
      <w:bookmarkEnd w:id="142"/>
      <w:bookmarkEnd w:id="143"/>
      <w:bookmarkEnd w:id="144"/>
      <w:bookmarkEnd w:id="145"/>
      <w:bookmarkEnd w:id="146"/>
      <w:bookmarkEnd w:id="147"/>
    </w:p>
    <w:p w14:paraId="677A8E30" w14:textId="77777777" w:rsidR="003E1436" w:rsidRDefault="005828AB">
      <w:pPr>
        <w:ind w:firstLineChars="196" w:firstLine="412"/>
        <w:rPr>
          <w:rFonts w:ascii="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投标人所提交的投标文件应完全满足招标文件（包括图纸和技术规范所示的基本技术设计）的要求。除非招标的项目明确允许投标人提交替代方案，否则投标人有关替代方案的条款将不予考虑。</w:t>
      </w:r>
    </w:p>
    <w:p w14:paraId="63ADB535" w14:textId="77777777" w:rsidR="003E1436" w:rsidRDefault="005828AB">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A0D9011" w14:textId="77777777" w:rsidR="003E1436" w:rsidRDefault="005828AB">
      <w:pPr>
        <w:spacing w:line="360" w:lineRule="auto"/>
        <w:rPr>
          <w:rFonts w:ascii="黑体" w:eastAsia="黑体" w:hAnsi="宋体"/>
          <w:sz w:val="24"/>
        </w:rPr>
      </w:pPr>
      <w:bookmarkStart w:id="148" w:name="_Toc73517661"/>
      <w:bookmarkStart w:id="149" w:name="_Toc73518139"/>
      <w:bookmarkStart w:id="150" w:name="_Toc73521569"/>
      <w:bookmarkStart w:id="151" w:name="_Toc73521657"/>
      <w:bookmarkStart w:id="152" w:name="_Toc100052386"/>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48"/>
      <w:bookmarkEnd w:id="149"/>
      <w:bookmarkEnd w:id="150"/>
      <w:bookmarkEnd w:id="151"/>
      <w:bookmarkEnd w:id="152"/>
    </w:p>
    <w:p w14:paraId="155C9F8A" w14:textId="77777777" w:rsidR="003E1436" w:rsidRDefault="005828AB">
      <w:pPr>
        <w:ind w:firstLineChars="196" w:firstLine="412"/>
        <w:rPr>
          <w:rFonts w:ascii="宋体" w:hAnsi="宋体"/>
        </w:rPr>
      </w:pPr>
      <w:r>
        <w:rPr>
          <w:rFonts w:ascii="宋体" w:hAnsi="宋体" w:hint="eastAsia"/>
        </w:rPr>
        <w:t>23.1</w:t>
      </w:r>
      <w:r>
        <w:rPr>
          <w:rFonts w:ascii="宋体" w:hAnsi="宋体" w:hint="eastAsia"/>
        </w:rPr>
        <w:t>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1D612FED" w14:textId="77777777" w:rsidR="003E1436" w:rsidRDefault="005828AB">
      <w:pPr>
        <w:ind w:firstLineChars="196" w:firstLine="412"/>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14:paraId="347852D1" w14:textId="77777777" w:rsidR="003E1436" w:rsidRDefault="005828AB">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14:paraId="070DECDA" w14:textId="77777777" w:rsidR="003E1436" w:rsidRDefault="005828AB">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14:paraId="3C442144" w14:textId="77777777" w:rsidR="003E1436" w:rsidRDefault="005828AB" w:rsidP="00795D8C">
      <w:pPr>
        <w:pStyle w:val="2"/>
        <w:numPr>
          <w:ilvl w:val="0"/>
          <w:numId w:val="8"/>
        </w:numPr>
        <w:spacing w:beforeLines="50" w:before="231" w:afterLines="50" w:after="231"/>
        <w:ind w:left="562" w:hanging="562"/>
        <w:rPr>
          <w:sz w:val="28"/>
          <w:szCs w:val="28"/>
        </w:rPr>
      </w:pPr>
      <w:bookmarkStart w:id="153" w:name="_Toc73521658"/>
      <w:bookmarkStart w:id="154" w:name="_Toc73521570"/>
      <w:bookmarkStart w:id="155" w:name="_Toc101074880"/>
      <w:bookmarkStart w:id="156" w:name="_Toc100052387"/>
      <w:bookmarkStart w:id="157" w:name="_Toc73517662"/>
      <w:bookmarkStart w:id="158" w:name="_Toc73518140"/>
      <w:r>
        <w:rPr>
          <w:rFonts w:hint="eastAsia"/>
          <w:sz w:val="28"/>
          <w:szCs w:val="28"/>
        </w:rPr>
        <w:t>投标文件</w:t>
      </w:r>
      <w:bookmarkEnd w:id="153"/>
      <w:bookmarkEnd w:id="154"/>
      <w:bookmarkEnd w:id="155"/>
      <w:bookmarkEnd w:id="156"/>
      <w:bookmarkEnd w:id="157"/>
      <w:bookmarkEnd w:id="158"/>
      <w:r>
        <w:rPr>
          <w:rFonts w:hint="eastAsia"/>
          <w:sz w:val="28"/>
          <w:szCs w:val="28"/>
        </w:rPr>
        <w:t>的递交</w:t>
      </w:r>
    </w:p>
    <w:p w14:paraId="1CBCFEC7" w14:textId="77777777" w:rsidR="003E1436" w:rsidRDefault="005828AB">
      <w:pPr>
        <w:spacing w:line="360" w:lineRule="auto"/>
        <w:rPr>
          <w:rFonts w:ascii="黑体" w:eastAsia="黑体" w:hAnsi="宋体"/>
          <w:sz w:val="24"/>
        </w:rPr>
      </w:pPr>
      <w:bookmarkStart w:id="159" w:name="_Toc60560649"/>
      <w:bookmarkStart w:id="160" w:name="_Toc60631644"/>
      <w:bookmarkStart w:id="161" w:name="_Toc73517663"/>
      <w:bookmarkStart w:id="162" w:name="_Toc73518141"/>
      <w:bookmarkStart w:id="163" w:name="_Toc73521571"/>
      <w:bookmarkStart w:id="164" w:name="_Toc73521659"/>
      <w:bookmarkStart w:id="165" w:name="_Toc100052388"/>
      <w:r>
        <w:rPr>
          <w:rFonts w:ascii="黑体" w:eastAsia="黑体" w:hAnsi="宋体" w:hint="eastAsia"/>
          <w:sz w:val="24"/>
        </w:rPr>
        <w:t>24．投标书的保密</w:t>
      </w:r>
    </w:p>
    <w:p w14:paraId="1986E04D" w14:textId="77777777" w:rsidR="003E1436" w:rsidRDefault="005828AB">
      <w:pPr>
        <w:ind w:firstLineChars="196" w:firstLine="412"/>
        <w:rPr>
          <w:rFonts w:ascii="宋体" w:hAnsi="宋体"/>
        </w:rPr>
      </w:pPr>
      <w:r>
        <w:rPr>
          <w:rFonts w:ascii="宋体" w:hAnsi="宋体" w:hint="eastAsia"/>
        </w:rPr>
        <w:t>24.1</w:t>
      </w:r>
      <w:r>
        <w:rPr>
          <w:rFonts w:ascii="宋体" w:hAnsi="宋体" w:hint="eastAsia"/>
        </w:rPr>
        <w:t>在投标文件制作完成后，所有文件必须密封完整且加盖公章。</w:t>
      </w:r>
    </w:p>
    <w:p w14:paraId="6657B2CD" w14:textId="77777777" w:rsidR="003E1436" w:rsidRDefault="005828AB">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4D735197" w14:textId="77777777" w:rsidR="003E1436" w:rsidRDefault="003E1436">
      <w:pPr>
        <w:spacing w:line="360" w:lineRule="auto"/>
        <w:rPr>
          <w:sz w:val="24"/>
        </w:rPr>
      </w:pPr>
    </w:p>
    <w:p w14:paraId="5C0DF601" w14:textId="77777777" w:rsidR="003E1436" w:rsidRDefault="005828AB">
      <w:pPr>
        <w:spacing w:line="360" w:lineRule="auto"/>
        <w:rPr>
          <w:rFonts w:ascii="黑体" w:eastAsia="黑体" w:hAnsi="宋体"/>
          <w:sz w:val="24"/>
        </w:rPr>
      </w:pPr>
      <w:r>
        <w:rPr>
          <w:rFonts w:ascii="黑体" w:eastAsia="黑体" w:hAnsi="宋体" w:hint="eastAsia"/>
          <w:sz w:val="24"/>
        </w:rPr>
        <w:t>25．投标截止日期</w:t>
      </w:r>
    </w:p>
    <w:p w14:paraId="1EA370A3" w14:textId="77777777" w:rsidR="003E1436" w:rsidRDefault="005828AB">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w:t>
      </w:r>
      <w:r>
        <w:rPr>
          <w:rFonts w:ascii="宋体" w:hAnsi="宋体" w:hint="eastAsia"/>
        </w:rPr>
        <w:t>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7F24E2BF" w14:textId="77777777" w:rsidR="003E1436" w:rsidRDefault="005828AB">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w:t>
      </w:r>
      <w:r>
        <w:rPr>
          <w:rFonts w:ascii="宋体" w:hAnsi="宋体" w:hint="eastAsia"/>
        </w:rPr>
        <w:lastRenderedPageBreak/>
        <w:t>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14:paraId="451BA8CE" w14:textId="77777777" w:rsidR="003E1436" w:rsidRDefault="005828AB">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w:t>
      </w:r>
      <w:r>
        <w:rPr>
          <w:rFonts w:ascii="宋体" w:hAnsi="宋体" w:hint="eastAsia"/>
        </w:rPr>
        <w:t>投标截止时间以后不得递交投标文件。</w:t>
      </w:r>
    </w:p>
    <w:p w14:paraId="5127C492" w14:textId="77777777" w:rsidR="003E1436" w:rsidRDefault="005828AB">
      <w:pPr>
        <w:spacing w:line="360" w:lineRule="auto"/>
        <w:rPr>
          <w:rFonts w:ascii="黑体" w:eastAsia="黑体" w:hAnsi="宋体"/>
          <w:sz w:val="24"/>
        </w:rPr>
      </w:pPr>
      <w:r>
        <w:rPr>
          <w:rFonts w:ascii="黑体" w:eastAsia="黑体" w:hAnsi="宋体" w:hint="eastAsia"/>
          <w:sz w:val="24"/>
        </w:rPr>
        <w:t>26.样品的递交</w:t>
      </w:r>
    </w:p>
    <w:p w14:paraId="7DACF7CB" w14:textId="77777777" w:rsidR="003E1436" w:rsidRDefault="005828AB">
      <w:pPr>
        <w:ind w:firstLine="420"/>
        <w:rPr>
          <w:rFonts w:ascii="宋体" w:hAnsi="宋体"/>
          <w:szCs w:val="21"/>
        </w:rPr>
      </w:pPr>
      <w:r>
        <w:rPr>
          <w:rFonts w:ascii="宋体" w:hAnsi="宋体" w:hint="eastAsia"/>
          <w:szCs w:val="21"/>
        </w:rPr>
        <w:t xml:space="preserve">26.1 </w:t>
      </w:r>
      <w:r>
        <w:rPr>
          <w:rFonts w:ascii="宋体" w:hAnsi="宋体" w:hint="eastAsia"/>
          <w:szCs w:val="21"/>
        </w:rPr>
        <w:t>如有必要，采购单位可以要求投标人提供能反映货物材质或关键部分的极少部分的尺寸、价值不大的样品，投标人在投标时应提交《样品清单》，所提供样品必须密封包装，样品作为投标文件的一部分。</w:t>
      </w:r>
    </w:p>
    <w:p w14:paraId="6FAB1005" w14:textId="77777777" w:rsidR="003E1436" w:rsidRDefault="005828AB">
      <w:pPr>
        <w:ind w:firstLine="420"/>
        <w:rPr>
          <w:rFonts w:ascii="宋体" w:hAnsi="宋体"/>
          <w:szCs w:val="21"/>
        </w:rPr>
      </w:pPr>
      <w:r>
        <w:rPr>
          <w:rFonts w:ascii="宋体" w:hAnsi="宋体" w:hint="eastAsia"/>
          <w:szCs w:val="21"/>
        </w:rPr>
        <w:t xml:space="preserve">26.2  </w:t>
      </w:r>
      <w:r>
        <w:rPr>
          <w:rFonts w:ascii="宋体" w:hAnsi="宋体" w:hint="eastAsia"/>
          <w:szCs w:val="21"/>
        </w:rPr>
        <w:t>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1092719A" w14:textId="77777777" w:rsidR="003E1436" w:rsidRDefault="005828AB">
      <w:pPr>
        <w:ind w:firstLine="420"/>
        <w:rPr>
          <w:rFonts w:ascii="宋体" w:hAnsi="宋体"/>
          <w:szCs w:val="21"/>
        </w:rPr>
      </w:pPr>
      <w:r>
        <w:rPr>
          <w:rFonts w:ascii="宋体" w:hAnsi="宋体" w:hint="eastAsia"/>
          <w:szCs w:val="21"/>
        </w:rPr>
        <w:t xml:space="preserve">26.3  </w:t>
      </w:r>
      <w:r>
        <w:rPr>
          <w:rFonts w:ascii="宋体" w:hAnsi="宋体" w:hint="eastAsia"/>
          <w:szCs w:val="21"/>
        </w:rPr>
        <w:t>未中标供应商的样品将于招标结束时退还。中标供应商的样品由采购单位保留，作为验收的依据。</w:t>
      </w:r>
    </w:p>
    <w:p w14:paraId="5D1CD611" w14:textId="77777777" w:rsidR="003E1436" w:rsidRDefault="005828AB">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364D4210" w14:textId="77777777" w:rsidR="003E1436" w:rsidRDefault="005828A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投标方在投标截止时间</w:t>
      </w:r>
      <w:r>
        <w:rPr>
          <w:rFonts w:ascii="宋体" w:hAnsi="宋体" w:hint="eastAsia"/>
        </w:rPr>
        <w:t>前</w:t>
      </w:r>
      <w:r>
        <w:rPr>
          <w:rFonts w:ascii="宋体" w:hAnsi="宋体"/>
        </w:rPr>
        <w:t>可对其</w:t>
      </w:r>
      <w:r>
        <w:rPr>
          <w:rFonts w:ascii="宋体" w:hAnsi="宋体" w:hint="eastAsia"/>
        </w:rPr>
        <w:t>已经递交</w:t>
      </w:r>
      <w:r>
        <w:rPr>
          <w:rFonts w:ascii="宋体" w:hAnsi="宋体"/>
        </w:rPr>
        <w:t>的投标文件进行修改</w:t>
      </w:r>
      <w:r>
        <w:rPr>
          <w:rFonts w:ascii="宋体" w:hAnsi="宋体" w:hint="eastAsia"/>
        </w:rPr>
        <w:t>和</w:t>
      </w:r>
      <w:r>
        <w:rPr>
          <w:rFonts w:ascii="宋体" w:hAnsi="宋体"/>
        </w:rPr>
        <w:t>撤换。</w:t>
      </w:r>
    </w:p>
    <w:p w14:paraId="4CEC2B44" w14:textId="77777777" w:rsidR="003E1436" w:rsidRDefault="005828A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、撤</w:t>
      </w:r>
      <w:r>
        <w:rPr>
          <w:rFonts w:ascii="宋体" w:hAnsi="宋体"/>
        </w:rPr>
        <w:t>换投标文件。</w:t>
      </w:r>
    </w:p>
    <w:p w14:paraId="1B44A62C" w14:textId="77777777" w:rsidR="003E1436" w:rsidRDefault="005828A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w:t>
      </w:r>
      <w:r>
        <w:rPr>
          <w:rFonts w:ascii="宋体" w:hAnsi="宋体" w:hint="eastAsia"/>
        </w:rPr>
        <w:t>从投标截止期至投标人在投标书中确定的投标有效期之间的这段时间内，投标人不得撤回其投标，否则其投标保证金将按照本通用条款第</w:t>
      </w:r>
      <w:r>
        <w:rPr>
          <w:rFonts w:ascii="宋体" w:hAnsi="宋体" w:hint="eastAsia"/>
        </w:rPr>
        <w:t>20</w:t>
      </w:r>
      <w:r>
        <w:rPr>
          <w:rFonts w:ascii="宋体" w:hAnsi="宋体" w:hint="eastAsia"/>
        </w:rPr>
        <w:t>、</w:t>
      </w:r>
      <w:r>
        <w:rPr>
          <w:rFonts w:ascii="宋体" w:hAnsi="宋体" w:hint="eastAsia"/>
        </w:rPr>
        <w:t>21</w:t>
      </w:r>
      <w:r>
        <w:rPr>
          <w:rFonts w:ascii="宋体" w:hAnsi="宋体" w:hint="eastAsia"/>
        </w:rPr>
        <w:t>条的规定被没收。</w:t>
      </w:r>
    </w:p>
    <w:bookmarkEnd w:id="159"/>
    <w:bookmarkEnd w:id="160"/>
    <w:bookmarkEnd w:id="161"/>
    <w:bookmarkEnd w:id="162"/>
    <w:bookmarkEnd w:id="163"/>
    <w:bookmarkEnd w:id="164"/>
    <w:bookmarkEnd w:id="165"/>
    <w:p w14:paraId="33A7B0FD" w14:textId="77777777" w:rsidR="003E1436" w:rsidRDefault="005828AB">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学校采购机构不退还投标文件，另有规定的除外。</w:t>
      </w:r>
    </w:p>
    <w:p w14:paraId="433DACEE" w14:textId="77777777" w:rsidR="003E1436" w:rsidRDefault="005828AB" w:rsidP="00795D8C">
      <w:pPr>
        <w:pStyle w:val="2"/>
        <w:numPr>
          <w:ilvl w:val="0"/>
          <w:numId w:val="8"/>
        </w:numPr>
        <w:spacing w:beforeLines="50" w:before="231" w:afterLines="50" w:after="231"/>
        <w:ind w:left="562" w:hanging="562"/>
        <w:rPr>
          <w:sz w:val="28"/>
          <w:szCs w:val="28"/>
        </w:rPr>
      </w:pPr>
      <w:bookmarkStart w:id="166" w:name="_Toc73517666"/>
      <w:bookmarkStart w:id="167" w:name="_Toc73518144"/>
      <w:bookmarkStart w:id="168" w:name="_Toc73521574"/>
      <w:bookmarkStart w:id="169" w:name="_Toc73521662"/>
      <w:bookmarkStart w:id="170" w:name="_Toc100052391"/>
      <w:bookmarkStart w:id="171" w:name="_Toc101074881"/>
      <w:r>
        <w:rPr>
          <w:rFonts w:hint="eastAsia"/>
          <w:sz w:val="28"/>
          <w:szCs w:val="28"/>
        </w:rPr>
        <w:t>开标</w:t>
      </w:r>
      <w:bookmarkEnd w:id="166"/>
      <w:bookmarkEnd w:id="167"/>
      <w:bookmarkEnd w:id="168"/>
      <w:bookmarkEnd w:id="169"/>
      <w:bookmarkEnd w:id="170"/>
      <w:bookmarkEnd w:id="171"/>
    </w:p>
    <w:p w14:paraId="30200A31" w14:textId="77777777" w:rsidR="003E1436" w:rsidRDefault="005828AB">
      <w:pPr>
        <w:spacing w:line="360" w:lineRule="auto"/>
        <w:rPr>
          <w:rFonts w:ascii="黑体" w:eastAsia="黑体" w:hAnsi="宋体"/>
          <w:sz w:val="24"/>
        </w:rPr>
      </w:pPr>
      <w:bookmarkStart w:id="172" w:name="_Toc60560655"/>
      <w:bookmarkStart w:id="173" w:name="_Toc60631650"/>
      <w:bookmarkStart w:id="174" w:name="_Toc73517667"/>
      <w:bookmarkStart w:id="175" w:name="_Toc73518145"/>
      <w:bookmarkStart w:id="176" w:name="_Toc73521575"/>
      <w:bookmarkStart w:id="177" w:name="_Toc73521663"/>
      <w:bookmarkStart w:id="178" w:name="_Toc100052392"/>
      <w:r>
        <w:rPr>
          <w:rFonts w:ascii="黑体" w:eastAsia="黑体" w:hAnsi="宋体" w:hint="eastAsia"/>
          <w:sz w:val="24"/>
        </w:rPr>
        <w:t>28．开标</w:t>
      </w:r>
      <w:bookmarkEnd w:id="172"/>
      <w:bookmarkEnd w:id="173"/>
      <w:bookmarkEnd w:id="174"/>
      <w:bookmarkEnd w:id="175"/>
      <w:bookmarkEnd w:id="176"/>
      <w:bookmarkEnd w:id="177"/>
      <w:bookmarkEnd w:id="178"/>
    </w:p>
    <w:p w14:paraId="5833CA93" w14:textId="77777777" w:rsidR="003E1436" w:rsidRDefault="005828AB">
      <w:pPr>
        <w:ind w:firstLineChars="171" w:firstLine="359"/>
        <w:rPr>
          <w:rFonts w:ascii="宋体" w:hAnsi="宋体"/>
          <w:szCs w:val="21"/>
        </w:rPr>
      </w:pPr>
      <w:bookmarkStart w:id="179" w:name="bt评标"/>
      <w:bookmarkStart w:id="180" w:name="_Toc73517668"/>
      <w:bookmarkStart w:id="181" w:name="_Toc73518146"/>
      <w:bookmarkStart w:id="182" w:name="_Toc73521576"/>
      <w:bookmarkStart w:id="183" w:name="_Toc73521664"/>
      <w:bookmarkStart w:id="184" w:name="_Toc100052393"/>
      <w:bookmarkStart w:id="185" w:name="_Toc101074882"/>
      <w:bookmarkEnd w:id="179"/>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w:t>
      </w:r>
      <w:r>
        <w:rPr>
          <w:rFonts w:ascii="宋体" w:hAnsi="宋体" w:hint="eastAsia"/>
          <w:szCs w:val="21"/>
        </w:rPr>
        <w:t>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p>
    <w:p w14:paraId="55EF3BE6" w14:textId="77777777" w:rsidR="003E1436" w:rsidRDefault="005828AB" w:rsidP="00795D8C">
      <w:pPr>
        <w:pStyle w:val="2"/>
        <w:numPr>
          <w:ilvl w:val="0"/>
          <w:numId w:val="8"/>
        </w:numPr>
        <w:spacing w:beforeLines="50" w:before="231" w:afterLines="50" w:after="231"/>
        <w:ind w:left="562" w:hanging="562"/>
        <w:rPr>
          <w:sz w:val="28"/>
          <w:szCs w:val="28"/>
        </w:rPr>
      </w:pPr>
      <w:r>
        <w:rPr>
          <w:rFonts w:hint="eastAsia"/>
          <w:sz w:val="28"/>
          <w:szCs w:val="28"/>
        </w:rPr>
        <w:t>评标</w:t>
      </w:r>
      <w:bookmarkEnd w:id="180"/>
      <w:bookmarkEnd w:id="181"/>
      <w:bookmarkEnd w:id="182"/>
      <w:bookmarkEnd w:id="183"/>
      <w:r>
        <w:rPr>
          <w:rFonts w:hint="eastAsia"/>
          <w:sz w:val="28"/>
          <w:szCs w:val="28"/>
        </w:rPr>
        <w:t>要求</w:t>
      </w:r>
      <w:bookmarkEnd w:id="184"/>
      <w:bookmarkEnd w:id="185"/>
    </w:p>
    <w:p w14:paraId="55D9BFDE" w14:textId="77777777" w:rsidR="003E1436" w:rsidRDefault="005828AB">
      <w:pPr>
        <w:spacing w:line="360" w:lineRule="auto"/>
        <w:rPr>
          <w:rFonts w:ascii="黑体" w:eastAsia="黑体" w:hAnsi="宋体"/>
          <w:sz w:val="24"/>
        </w:rPr>
      </w:pPr>
      <w:bookmarkStart w:id="186" w:name="bt评标会议"/>
      <w:bookmarkStart w:id="187" w:name="_Toc73517669"/>
      <w:bookmarkStart w:id="188" w:name="_Toc73518147"/>
      <w:bookmarkStart w:id="189" w:name="_Toc73521577"/>
      <w:bookmarkStart w:id="190" w:name="_Toc73521665"/>
      <w:bookmarkStart w:id="191" w:name="_Toc100052394"/>
      <w:bookmarkEnd w:id="186"/>
      <w:r>
        <w:rPr>
          <w:rFonts w:ascii="黑体" w:eastAsia="黑体" w:hAnsi="宋体" w:hint="eastAsia"/>
          <w:sz w:val="24"/>
        </w:rPr>
        <w:t>29．评标委员会组成</w:t>
      </w:r>
    </w:p>
    <w:p w14:paraId="1DA29545" w14:textId="77777777" w:rsidR="003E1436" w:rsidRDefault="005828AB">
      <w:pPr>
        <w:ind w:firstLineChars="196" w:firstLine="412"/>
        <w:rPr>
          <w:rFonts w:ascii="宋体" w:hAnsi="宋体"/>
        </w:rPr>
      </w:pPr>
      <w:r>
        <w:rPr>
          <w:rFonts w:ascii="宋体" w:hAnsi="宋体" w:hint="eastAsia"/>
        </w:rPr>
        <w:t>29.1</w:t>
      </w:r>
      <w:r>
        <w:rPr>
          <w:rFonts w:ascii="宋体" w:hAnsi="宋体" w:hint="eastAsia"/>
        </w:rPr>
        <w:t>开标结束后召开评标会议，评标委员会由学校采购机构依规组建，负责评标活动。</w:t>
      </w:r>
    </w:p>
    <w:p w14:paraId="014547F2" w14:textId="77777777" w:rsidR="003E1436" w:rsidRDefault="005828AB">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w:t>
      </w:r>
      <w:r>
        <w:rPr>
          <w:rFonts w:ascii="宋体" w:hAnsi="宋体" w:hint="eastAsia"/>
        </w:rPr>
        <w:lastRenderedPageBreak/>
        <w:t>（含</w:t>
      </w:r>
      <w:r>
        <w:rPr>
          <w:rFonts w:ascii="宋体" w:hAnsi="宋体"/>
        </w:rPr>
        <w:t>5</w:t>
      </w:r>
      <w:r>
        <w:rPr>
          <w:rFonts w:ascii="宋体" w:hAnsi="宋体" w:hint="eastAsia"/>
        </w:rPr>
        <w:t>人）单数，其中技术、经济等方面的专家不少于成员总数的三分之二。</w:t>
      </w:r>
    </w:p>
    <w:p w14:paraId="59E5B427" w14:textId="77777777" w:rsidR="003E1436" w:rsidRDefault="005828AB">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5C3D2092" w14:textId="77777777" w:rsidR="003E1436" w:rsidRDefault="005828AB">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14:paraId="301775A1" w14:textId="77777777" w:rsidR="003E1436" w:rsidRDefault="005828AB">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14:paraId="0F086D3E" w14:textId="77777777" w:rsidR="003E1436" w:rsidRDefault="005828AB">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14:paraId="5153AF80" w14:textId="77777777" w:rsidR="003E1436" w:rsidRDefault="005828AB">
      <w:pPr>
        <w:ind w:firstLineChars="196" w:firstLine="412"/>
        <w:rPr>
          <w:rFonts w:ascii="宋体" w:hAnsi="宋体"/>
          <w:bCs/>
        </w:rPr>
      </w:pPr>
      <w:r>
        <w:rPr>
          <w:rFonts w:ascii="宋体" w:hAnsi="宋体" w:hint="eastAsia"/>
          <w:bCs/>
        </w:rPr>
        <w:t xml:space="preserve">29.5 </w:t>
      </w:r>
      <w:r>
        <w:rPr>
          <w:rFonts w:ascii="宋体" w:hAnsi="宋体" w:hint="eastAsia"/>
          <w:bCs/>
        </w:rPr>
        <w:t>开标后，直到授予中标人合同为止，凡属于对投标文件的审查、澄清、评价和比较的有关资料以及中标候选人的推荐情况、与评标有关的其他任何情况均严格保密。</w:t>
      </w:r>
    </w:p>
    <w:p w14:paraId="1280A263" w14:textId="77777777" w:rsidR="003E1436" w:rsidRDefault="005828AB">
      <w:pPr>
        <w:spacing w:line="360" w:lineRule="auto"/>
        <w:rPr>
          <w:rFonts w:ascii="黑体" w:eastAsia="黑体" w:hAnsi="宋体"/>
          <w:sz w:val="24"/>
        </w:rPr>
      </w:pPr>
      <w:r>
        <w:rPr>
          <w:rFonts w:ascii="黑体" w:eastAsia="黑体" w:hAnsi="宋体" w:hint="eastAsia"/>
          <w:sz w:val="24"/>
        </w:rPr>
        <w:t>30．向评标委员会提供的资料</w:t>
      </w:r>
    </w:p>
    <w:p w14:paraId="6BE25E1E" w14:textId="77777777" w:rsidR="003E1436" w:rsidRDefault="005828AB">
      <w:pPr>
        <w:ind w:firstLineChars="196" w:firstLine="412"/>
        <w:rPr>
          <w:rFonts w:ascii="宋体" w:hAnsi="宋体"/>
        </w:rPr>
      </w:pPr>
      <w:r>
        <w:rPr>
          <w:rFonts w:ascii="宋体" w:hAnsi="宋体" w:hint="eastAsia"/>
        </w:rPr>
        <w:t>30.1</w:t>
      </w:r>
      <w:r>
        <w:rPr>
          <w:rFonts w:ascii="宋体" w:hAnsi="宋体" w:hint="eastAsia"/>
        </w:rPr>
        <w:t>公开发布的招标文件，包括图纸、服务清单、答疑文件等；</w:t>
      </w:r>
    </w:p>
    <w:p w14:paraId="6641A0E7" w14:textId="77777777" w:rsidR="003E1436" w:rsidRDefault="005828AB">
      <w:pPr>
        <w:ind w:firstLineChars="196" w:firstLine="412"/>
        <w:rPr>
          <w:rFonts w:ascii="宋体" w:hAnsi="宋体"/>
        </w:rPr>
      </w:pPr>
      <w:r>
        <w:rPr>
          <w:rFonts w:ascii="宋体" w:hAnsi="宋体" w:hint="eastAsia"/>
        </w:rPr>
        <w:t>30.2</w:t>
      </w:r>
      <w:r>
        <w:rPr>
          <w:rFonts w:ascii="宋体" w:hAnsi="宋体" w:hint="eastAsia"/>
        </w:rPr>
        <w:t>其他评标必须的资料。</w:t>
      </w:r>
    </w:p>
    <w:p w14:paraId="7EC6AF6E" w14:textId="77777777" w:rsidR="003E1436" w:rsidRDefault="005828AB">
      <w:pPr>
        <w:ind w:firstLineChars="196" w:firstLine="412"/>
        <w:rPr>
          <w:rFonts w:ascii="宋体" w:hAnsi="宋体"/>
        </w:rPr>
      </w:pPr>
      <w:r>
        <w:rPr>
          <w:rFonts w:ascii="宋体" w:hAnsi="宋体" w:hint="eastAsia"/>
        </w:rPr>
        <w:t>30.3</w:t>
      </w:r>
      <w:r>
        <w:rPr>
          <w:rFonts w:ascii="宋体" w:hAnsi="宋体" w:hint="eastAsia"/>
        </w:rPr>
        <w:t>评标委员会应当认真研究招标文件，至少应了解熟悉以下内容：</w:t>
      </w:r>
    </w:p>
    <w:p w14:paraId="27451649"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14:paraId="2074A3CC"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14:paraId="35BC8235"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）招标文件规定的投标人的资质、财政预算限额、商务条款；</w:t>
      </w:r>
    </w:p>
    <w:p w14:paraId="1BDBEE78"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14:paraId="5F582272"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w:t>
      </w:r>
      <w:proofErr w:type="gramStart"/>
      <w:r>
        <w:rPr>
          <w:rFonts w:ascii="宋体" w:hAnsi="宋体" w:hint="eastAsia"/>
        </w:rPr>
        <w:t>的废标条款</w:t>
      </w:r>
      <w:proofErr w:type="gramEnd"/>
      <w:r>
        <w:rPr>
          <w:rFonts w:ascii="宋体" w:hAnsi="宋体" w:hint="eastAsia"/>
        </w:rPr>
        <w:t>一览表；</w:t>
      </w:r>
    </w:p>
    <w:p w14:paraId="532E59BD" w14:textId="77777777" w:rsidR="003E1436" w:rsidRDefault="005828AB">
      <w:pPr>
        <w:spacing w:line="360" w:lineRule="auto"/>
        <w:rPr>
          <w:rFonts w:ascii="黑体" w:eastAsia="黑体" w:hAnsi="宋体"/>
          <w:sz w:val="24"/>
        </w:rPr>
      </w:pPr>
      <w:r>
        <w:rPr>
          <w:rFonts w:ascii="黑体" w:eastAsia="黑体" w:hAnsi="宋体" w:hint="eastAsia"/>
          <w:sz w:val="24"/>
        </w:rPr>
        <w:t>31．独立评标</w:t>
      </w:r>
    </w:p>
    <w:p w14:paraId="343577D6" w14:textId="77777777" w:rsidR="003E1436" w:rsidRDefault="005828AB">
      <w:pPr>
        <w:ind w:firstLineChars="196" w:firstLine="412"/>
        <w:rPr>
          <w:rFonts w:ascii="宋体" w:hAnsi="宋体"/>
          <w:bCs/>
          <w:szCs w:val="21"/>
        </w:rPr>
      </w:pPr>
      <w:r>
        <w:rPr>
          <w:rFonts w:ascii="宋体" w:hAnsi="宋体" w:hint="eastAsia"/>
          <w:bCs/>
        </w:rPr>
        <w:t>30.1</w:t>
      </w:r>
      <w:r>
        <w:rPr>
          <w:rFonts w:ascii="宋体" w:hAnsi="宋体" w:hint="eastAsia"/>
          <w:bCs/>
        </w:rPr>
        <w:t>评标委员会成员的评标活动应当独立进行，并应遵循投标文件初审、澄清有关问题、比较与评价、确定中标供应商、编写评标报告的工作程序。</w:t>
      </w:r>
      <w:bookmarkStart w:id="192" w:name="bt评标过程的保密"/>
      <w:bookmarkStart w:id="193" w:name="bt错误的修正"/>
      <w:bookmarkEnd w:id="187"/>
      <w:bookmarkEnd w:id="188"/>
      <w:bookmarkEnd w:id="189"/>
      <w:bookmarkEnd w:id="190"/>
      <w:bookmarkEnd w:id="191"/>
      <w:bookmarkEnd w:id="192"/>
      <w:bookmarkEnd w:id="193"/>
    </w:p>
    <w:p w14:paraId="02430DDC" w14:textId="77777777" w:rsidR="003E1436" w:rsidRDefault="005828AB" w:rsidP="00795D8C">
      <w:pPr>
        <w:pStyle w:val="2"/>
        <w:numPr>
          <w:ilvl w:val="0"/>
          <w:numId w:val="8"/>
        </w:numPr>
        <w:spacing w:beforeLines="50" w:before="231" w:afterLines="50" w:after="231"/>
        <w:ind w:left="562" w:hanging="562"/>
        <w:rPr>
          <w:sz w:val="28"/>
          <w:szCs w:val="28"/>
        </w:rPr>
      </w:pPr>
      <w:bookmarkStart w:id="194" w:name="_Toc100052397"/>
      <w:bookmarkStart w:id="195" w:name="_Toc101074883"/>
      <w:r>
        <w:rPr>
          <w:rFonts w:hint="eastAsia"/>
          <w:sz w:val="28"/>
          <w:szCs w:val="28"/>
        </w:rPr>
        <w:t>评标程序</w:t>
      </w:r>
      <w:bookmarkStart w:id="196" w:name="bt投标文件的审查"/>
      <w:bookmarkStart w:id="197" w:name="_Toc73517671"/>
      <w:bookmarkStart w:id="198" w:name="_Toc73518149"/>
      <w:bookmarkStart w:id="199" w:name="_Toc73521579"/>
      <w:bookmarkStart w:id="200" w:name="_Toc73521667"/>
      <w:bookmarkEnd w:id="196"/>
      <w:r>
        <w:rPr>
          <w:rFonts w:hint="eastAsia"/>
          <w:sz w:val="28"/>
          <w:szCs w:val="28"/>
        </w:rPr>
        <w:t>及评标方法</w:t>
      </w:r>
      <w:bookmarkEnd w:id="194"/>
      <w:bookmarkEnd w:id="195"/>
    </w:p>
    <w:p w14:paraId="61775E7A" w14:textId="77777777" w:rsidR="003E1436" w:rsidRDefault="005828AB">
      <w:pPr>
        <w:spacing w:line="360" w:lineRule="auto"/>
        <w:rPr>
          <w:rFonts w:ascii="黑体" w:eastAsia="黑体" w:hAnsi="宋体"/>
          <w:sz w:val="24"/>
        </w:rPr>
      </w:pPr>
      <w:bookmarkStart w:id="201" w:name="_Toc100052398"/>
      <w:r>
        <w:rPr>
          <w:rFonts w:ascii="黑体" w:eastAsia="黑体" w:hAnsi="宋体" w:hint="eastAsia"/>
          <w:sz w:val="24"/>
        </w:rPr>
        <w:t>32．投标文件初审</w:t>
      </w:r>
      <w:bookmarkEnd w:id="201"/>
    </w:p>
    <w:bookmarkEnd w:id="197"/>
    <w:bookmarkEnd w:id="198"/>
    <w:bookmarkEnd w:id="199"/>
    <w:bookmarkEnd w:id="200"/>
    <w:p w14:paraId="3B7058F2" w14:textId="77777777" w:rsidR="003E1436" w:rsidRDefault="005828AB">
      <w:pPr>
        <w:ind w:firstLineChars="196" w:firstLine="412"/>
        <w:rPr>
          <w:rFonts w:ascii="宋体" w:hAnsi="宋体"/>
        </w:rPr>
      </w:pPr>
      <w:r>
        <w:rPr>
          <w:rFonts w:ascii="宋体" w:hAnsi="宋体" w:hint="eastAsia"/>
        </w:rPr>
        <w:t>32.1</w:t>
      </w:r>
      <w:r>
        <w:rPr>
          <w:rFonts w:ascii="宋体" w:hAnsi="宋体" w:hint="eastAsia"/>
        </w:rPr>
        <w:t>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w:t>
      </w:r>
      <w:proofErr w:type="gramStart"/>
      <w:r>
        <w:rPr>
          <w:rFonts w:ascii="宋体" w:hAnsi="宋体" w:hint="eastAsia"/>
        </w:rPr>
        <w:t>作出</w:t>
      </w:r>
      <w:proofErr w:type="gramEnd"/>
      <w:r>
        <w:rPr>
          <w:rFonts w:ascii="宋体" w:hAnsi="宋体" w:hint="eastAsia"/>
        </w:rPr>
        <w:t>响应。</w:t>
      </w:r>
    </w:p>
    <w:p w14:paraId="60111899" w14:textId="77777777" w:rsidR="003E1436" w:rsidRDefault="005828AB">
      <w:pPr>
        <w:ind w:firstLineChars="196" w:firstLine="412"/>
        <w:rPr>
          <w:rFonts w:ascii="宋体" w:hAnsi="宋体"/>
        </w:rPr>
      </w:pPr>
      <w:r>
        <w:rPr>
          <w:rFonts w:ascii="宋体" w:hAnsi="宋体" w:hint="eastAsia"/>
        </w:rPr>
        <w:lastRenderedPageBreak/>
        <w:t>32.2</w:t>
      </w:r>
      <w:r>
        <w:rPr>
          <w:rFonts w:ascii="宋体" w:hAnsi="宋体" w:hint="eastAsia"/>
          <w:b/>
        </w:rPr>
        <w:t>投标文件初审内容请详见“关键项目”中的《投标文件初审表》部分。投标人若有一条审查不通过则</w:t>
      </w:r>
      <w:proofErr w:type="gramStart"/>
      <w:r>
        <w:rPr>
          <w:rFonts w:ascii="宋体" w:hAnsi="宋体" w:hint="eastAsia"/>
          <w:b/>
        </w:rPr>
        <w:t>按废标处理</w:t>
      </w:r>
      <w:proofErr w:type="gramEnd"/>
      <w:r>
        <w:rPr>
          <w:rFonts w:ascii="宋体" w:hAnsi="宋体" w:hint="eastAsia"/>
          <w:b/>
        </w:rPr>
        <w:t>。评标委员会对投标单位打√为通过审查，打×为未通过审查。</w:t>
      </w:r>
    </w:p>
    <w:p w14:paraId="0AE999E0" w14:textId="77777777" w:rsidR="003E1436" w:rsidRDefault="005828AB">
      <w:pPr>
        <w:ind w:firstLineChars="196" w:firstLine="412"/>
        <w:rPr>
          <w:rFonts w:ascii="宋体" w:hAnsi="宋体"/>
          <w:b/>
        </w:rPr>
      </w:pPr>
      <w:r>
        <w:rPr>
          <w:rFonts w:ascii="宋体" w:hAnsi="宋体" w:hint="eastAsia"/>
          <w:b/>
        </w:rPr>
        <w:t>32.3</w:t>
      </w:r>
      <w:r>
        <w:rPr>
          <w:rFonts w:ascii="宋体" w:hAnsi="宋体" w:hint="eastAsia"/>
          <w:b/>
        </w:rPr>
        <w:t>投标文件初审中关于供应</w:t>
      </w:r>
      <w:proofErr w:type="gramStart"/>
      <w:r>
        <w:rPr>
          <w:rFonts w:ascii="宋体" w:hAnsi="宋体" w:hint="eastAsia"/>
          <w:b/>
        </w:rPr>
        <w:t>商家数</w:t>
      </w:r>
      <w:proofErr w:type="gramEnd"/>
      <w:r>
        <w:rPr>
          <w:rFonts w:ascii="宋体" w:hAnsi="宋体" w:hint="eastAsia"/>
          <w:b/>
        </w:rPr>
        <w:t>的计算。单一设备采购项目，同一品牌同一型号产品只能由一家供应商参加，如同时有两家或两家以上（均为制造商的合法代理商</w:t>
      </w:r>
      <w:r>
        <w:rPr>
          <w:rFonts w:ascii="宋体" w:hAnsi="宋体" w:hint="eastAsia"/>
          <w:b/>
          <w:szCs w:val="21"/>
        </w:rPr>
        <w:t>或授权商</w:t>
      </w:r>
      <w:r>
        <w:rPr>
          <w:rFonts w:ascii="宋体" w:hAnsi="宋体" w:hint="eastAsia"/>
          <w:b/>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3EC0D641" w14:textId="77777777" w:rsidR="003E1436" w:rsidRDefault="005828AB">
      <w:pPr>
        <w:ind w:firstLineChars="196" w:firstLine="412"/>
        <w:rPr>
          <w:rFonts w:ascii="宋体" w:hAnsi="宋体"/>
          <w:b/>
          <w:bCs/>
          <w:szCs w:val="21"/>
        </w:rPr>
      </w:pPr>
      <w:r>
        <w:rPr>
          <w:rFonts w:ascii="宋体" w:hAnsi="宋体" w:hint="eastAsia"/>
        </w:rPr>
        <w:t>32.4</w:t>
      </w:r>
      <w:r>
        <w:rPr>
          <w:rFonts w:ascii="宋体" w:hAnsi="宋体" w:hint="eastAsia"/>
        </w:rPr>
        <w:t>对不属于投标文件初审表所列的其他情形，除法律法规另有规定外，不得作为废标的理由。</w:t>
      </w:r>
    </w:p>
    <w:p w14:paraId="06E85814" w14:textId="77777777" w:rsidR="003E1436" w:rsidRDefault="005828AB">
      <w:pPr>
        <w:spacing w:line="360" w:lineRule="auto"/>
        <w:rPr>
          <w:rFonts w:ascii="黑体" w:eastAsia="黑体" w:hAnsi="宋体"/>
          <w:sz w:val="24"/>
        </w:rPr>
      </w:pPr>
      <w:bookmarkStart w:id="202" w:name="_Toc100052399"/>
      <w:r>
        <w:rPr>
          <w:rFonts w:ascii="黑体" w:eastAsia="黑体" w:hAnsi="宋体" w:hint="eastAsia"/>
          <w:sz w:val="24"/>
        </w:rPr>
        <w:t>33．澄清有关问题</w:t>
      </w:r>
      <w:bookmarkEnd w:id="202"/>
    </w:p>
    <w:p w14:paraId="1A87B04A" w14:textId="77777777" w:rsidR="003E1436" w:rsidRDefault="005828AB">
      <w:pPr>
        <w:ind w:firstLineChars="196" w:firstLine="412"/>
        <w:rPr>
          <w:rFonts w:ascii="宋体" w:hAnsi="宋体"/>
          <w:szCs w:val="21"/>
        </w:rPr>
      </w:pPr>
      <w:bookmarkStart w:id="203" w:name="bt投标文件的澄清"/>
      <w:bookmarkStart w:id="204" w:name="bt废标"/>
      <w:bookmarkStart w:id="205" w:name="bt投标文件的评估和比较"/>
      <w:bookmarkStart w:id="206" w:name="_Toc73517675"/>
      <w:bookmarkStart w:id="207" w:name="_Toc73518153"/>
      <w:bookmarkStart w:id="208" w:name="_Toc73521583"/>
      <w:bookmarkStart w:id="209" w:name="_Toc73521671"/>
      <w:bookmarkEnd w:id="203"/>
      <w:bookmarkEnd w:id="204"/>
      <w:bookmarkEnd w:id="205"/>
      <w:r>
        <w:rPr>
          <w:rFonts w:ascii="宋体" w:hAnsi="宋体" w:hint="eastAsia"/>
          <w:szCs w:val="21"/>
        </w:rPr>
        <w:t>为了有助于投标文件的审查、评价和比较，对投标文件含义不明确、同类问题表述不一致或者有明显文字和计算错误的内容，评标委员会可以用书面形式</w:t>
      </w:r>
      <w:r>
        <w:rPr>
          <w:rFonts w:ascii="宋体" w:hAnsi="宋体" w:hint="eastAsia"/>
          <w:szCs w:val="21"/>
        </w:rPr>
        <w:t>(</w:t>
      </w:r>
      <w:r>
        <w:rPr>
          <w:rFonts w:ascii="宋体" w:hAnsi="宋体" w:hint="eastAsia"/>
          <w:szCs w:val="21"/>
        </w:rPr>
        <w:t>应当由评标委员会签字</w:t>
      </w:r>
      <w:r>
        <w:rPr>
          <w:rFonts w:ascii="宋体" w:hAnsi="宋体" w:hint="eastAsia"/>
          <w:szCs w:val="21"/>
        </w:rPr>
        <w:t>)</w:t>
      </w:r>
      <w:r>
        <w:rPr>
          <w:rFonts w:ascii="宋体" w:hAnsi="宋体" w:hint="eastAsia"/>
          <w:szCs w:val="21"/>
        </w:rPr>
        <w:t>要求投标人</w:t>
      </w:r>
      <w:proofErr w:type="gramStart"/>
      <w:r>
        <w:rPr>
          <w:rFonts w:ascii="宋体" w:hAnsi="宋体" w:hint="eastAsia"/>
          <w:szCs w:val="21"/>
        </w:rPr>
        <w:t>作出</w:t>
      </w:r>
      <w:proofErr w:type="gramEnd"/>
      <w:r>
        <w:rPr>
          <w:rFonts w:ascii="宋体" w:hAnsi="宋体" w:hint="eastAsia"/>
          <w:szCs w:val="21"/>
        </w:rPr>
        <w:t>必要的澄清、说明或者纠正。投标人的澄清、说明或者补正应当</w:t>
      </w:r>
      <w:proofErr w:type="gramStart"/>
      <w:r>
        <w:rPr>
          <w:rFonts w:ascii="宋体" w:hAnsi="宋体" w:hint="eastAsia"/>
          <w:szCs w:val="21"/>
        </w:rPr>
        <w:t>用采用</w:t>
      </w:r>
      <w:proofErr w:type="gramEnd"/>
      <w:r>
        <w:rPr>
          <w:rFonts w:ascii="宋体" w:hAnsi="宋体" w:hint="eastAsia"/>
          <w:szCs w:val="21"/>
        </w:rPr>
        <w:t>书面形式（由其授权的代表签字），并不得超出投标文件的范围或者改变投标文件的实质性的内容。根据本通用条款第</w:t>
      </w:r>
      <w:r>
        <w:rPr>
          <w:rFonts w:ascii="宋体" w:hAnsi="宋体" w:hint="eastAsia"/>
          <w:szCs w:val="21"/>
        </w:rPr>
        <w:t>34</w:t>
      </w:r>
      <w:r>
        <w:rPr>
          <w:rFonts w:ascii="宋体" w:hAnsi="宋体" w:hint="eastAsia"/>
          <w:szCs w:val="21"/>
        </w:rPr>
        <w:t>条，凡属于评标委员会在评标中发现的算术错误进行核实的修改不在此列。</w:t>
      </w:r>
    </w:p>
    <w:p w14:paraId="6282C320" w14:textId="77777777" w:rsidR="003E1436" w:rsidRDefault="005828AB">
      <w:pPr>
        <w:spacing w:line="360" w:lineRule="auto"/>
        <w:rPr>
          <w:rFonts w:ascii="黑体" w:eastAsia="黑体" w:hAnsi="宋体"/>
          <w:sz w:val="24"/>
        </w:rPr>
      </w:pPr>
      <w:bookmarkStart w:id="210" w:name="_Toc73517673"/>
      <w:bookmarkStart w:id="211" w:name="_Toc73518151"/>
      <w:bookmarkStart w:id="212" w:name="_Toc73521581"/>
      <w:bookmarkStart w:id="213" w:name="_Toc73521669"/>
      <w:bookmarkStart w:id="214" w:name="_Toc100052400"/>
      <w:r>
        <w:rPr>
          <w:rFonts w:ascii="黑体" w:eastAsia="黑体" w:hAnsi="宋体" w:hint="eastAsia"/>
          <w:sz w:val="24"/>
        </w:rPr>
        <w:t>34．错误的修正</w:t>
      </w:r>
      <w:bookmarkEnd w:id="210"/>
      <w:bookmarkEnd w:id="211"/>
      <w:bookmarkEnd w:id="212"/>
      <w:bookmarkEnd w:id="213"/>
      <w:bookmarkEnd w:id="214"/>
    </w:p>
    <w:p w14:paraId="4D847DF6" w14:textId="77777777" w:rsidR="003E1436" w:rsidRDefault="005828AB">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14:paraId="6EE13050" w14:textId="77777777" w:rsidR="003E1436" w:rsidRDefault="005828AB">
      <w:pPr>
        <w:ind w:firstLineChars="196" w:firstLine="412"/>
        <w:rPr>
          <w:rFonts w:ascii="宋体" w:hAnsi="宋体"/>
          <w:szCs w:val="21"/>
        </w:rPr>
      </w:pPr>
      <w:r>
        <w:rPr>
          <w:rFonts w:ascii="宋体" w:hAnsi="宋体" w:hint="eastAsia"/>
          <w:szCs w:val="21"/>
        </w:rPr>
        <w:t xml:space="preserve">34.2  </w:t>
      </w:r>
      <w:r>
        <w:rPr>
          <w:rFonts w:ascii="宋体" w:hAnsi="宋体" w:hint="eastAsia"/>
          <w:szCs w:val="21"/>
        </w:rPr>
        <w:t>算术错误将按以下方法更正（次序排先者优先）：</w:t>
      </w:r>
    </w:p>
    <w:p w14:paraId="5007671F" w14:textId="77777777" w:rsidR="003E1436" w:rsidRDefault="005828AB">
      <w:pPr>
        <w:ind w:firstLineChars="196" w:firstLine="412"/>
        <w:rPr>
          <w:rFonts w:ascii="宋体" w:hAnsi="宋体"/>
          <w:szCs w:val="21"/>
        </w:rPr>
      </w:pPr>
      <w:r>
        <w:rPr>
          <w:rFonts w:ascii="宋体" w:hAnsi="宋体" w:hint="eastAsia"/>
          <w:szCs w:val="21"/>
        </w:rPr>
        <w:t xml:space="preserve">34.2.1 </w:t>
      </w:r>
      <w:r>
        <w:rPr>
          <w:rFonts w:ascii="宋体" w:hAnsi="宋体" w:hint="eastAsia"/>
          <w:szCs w:val="21"/>
        </w:rPr>
        <w:t>若投标一览表中投标总价与分项报价表中的总价不一致，以投标一览表投标总价为准；</w:t>
      </w:r>
    </w:p>
    <w:p w14:paraId="470BE60E" w14:textId="77777777" w:rsidR="003E1436" w:rsidRDefault="005828AB">
      <w:pPr>
        <w:ind w:firstLineChars="196" w:firstLine="412"/>
        <w:rPr>
          <w:rFonts w:ascii="宋体" w:hAnsi="宋体"/>
          <w:szCs w:val="21"/>
        </w:rPr>
      </w:pPr>
      <w:r>
        <w:rPr>
          <w:rFonts w:ascii="宋体" w:hAnsi="宋体" w:hint="eastAsia"/>
          <w:szCs w:val="21"/>
        </w:rPr>
        <w:t xml:space="preserve">34.2.2 </w:t>
      </w:r>
      <w:r>
        <w:rPr>
          <w:rFonts w:ascii="宋体" w:hAnsi="宋体" w:hint="eastAsia"/>
          <w:szCs w:val="21"/>
        </w:rPr>
        <w:t>若投标文件分项报价表中的报价与总价不一致，以总价为准；</w:t>
      </w:r>
    </w:p>
    <w:p w14:paraId="2E85801A" w14:textId="77777777" w:rsidR="003E1436" w:rsidRDefault="005828AB">
      <w:pPr>
        <w:ind w:firstLineChars="196" w:firstLine="412"/>
        <w:rPr>
          <w:rFonts w:ascii="宋体" w:hAnsi="宋体"/>
          <w:szCs w:val="21"/>
        </w:rPr>
      </w:pPr>
      <w:r>
        <w:rPr>
          <w:rFonts w:ascii="宋体" w:hAnsi="宋体" w:hint="eastAsia"/>
          <w:szCs w:val="21"/>
        </w:rPr>
        <w:t xml:space="preserve">34.2.3 </w:t>
      </w:r>
      <w:r>
        <w:rPr>
          <w:rFonts w:ascii="宋体" w:hAnsi="宋体" w:hint="eastAsia"/>
          <w:szCs w:val="21"/>
        </w:rPr>
        <w:t>若投标文件的大写金额和小写金额不一致的，以大写金额为准；</w:t>
      </w:r>
    </w:p>
    <w:p w14:paraId="52903731" w14:textId="77777777" w:rsidR="003E1436" w:rsidRDefault="005828AB">
      <w:pPr>
        <w:ind w:firstLineChars="196" w:firstLine="412"/>
        <w:rPr>
          <w:rFonts w:ascii="宋体" w:hAnsi="宋体"/>
          <w:szCs w:val="21"/>
        </w:rPr>
      </w:pPr>
      <w:r>
        <w:rPr>
          <w:rFonts w:ascii="宋体" w:hAnsi="宋体" w:hint="eastAsia"/>
          <w:szCs w:val="21"/>
        </w:rPr>
        <w:t xml:space="preserve">34.2.4 </w:t>
      </w:r>
      <w:r>
        <w:rPr>
          <w:rFonts w:ascii="宋体" w:hAnsi="宋体" w:hint="eastAsia"/>
          <w:szCs w:val="21"/>
        </w:rPr>
        <w:t>单价金额小数点有明显错位的，应以总价为准，并修改单价；</w:t>
      </w:r>
    </w:p>
    <w:p w14:paraId="01A2332A" w14:textId="77777777" w:rsidR="003E1436" w:rsidRDefault="005828AB">
      <w:pPr>
        <w:ind w:firstLineChars="196" w:firstLine="412"/>
        <w:rPr>
          <w:rFonts w:ascii="宋体" w:hAnsi="宋体"/>
          <w:szCs w:val="21"/>
        </w:rPr>
      </w:pPr>
      <w:r>
        <w:rPr>
          <w:rFonts w:ascii="宋体" w:hAnsi="宋体" w:hint="eastAsia"/>
          <w:szCs w:val="21"/>
        </w:rPr>
        <w:t xml:space="preserve">34.2.5 </w:t>
      </w:r>
      <w:r>
        <w:rPr>
          <w:rFonts w:ascii="宋体" w:hAnsi="宋体" w:hint="eastAsia"/>
          <w:szCs w:val="21"/>
        </w:rPr>
        <w:t>对不同文字文本投标文件的解释发生异议的，以中文文本为准。</w:t>
      </w:r>
    </w:p>
    <w:p w14:paraId="46917600" w14:textId="77777777" w:rsidR="003E1436" w:rsidRDefault="005828AB">
      <w:pPr>
        <w:ind w:firstLineChars="196" w:firstLine="412"/>
        <w:rPr>
          <w:rFonts w:ascii="宋体" w:hAnsi="宋体"/>
          <w:szCs w:val="21"/>
        </w:rPr>
      </w:pPr>
      <w:r>
        <w:rPr>
          <w:rFonts w:ascii="宋体" w:hAnsi="宋体" w:hint="eastAsia"/>
          <w:szCs w:val="21"/>
        </w:rPr>
        <w:t>34.2.6</w:t>
      </w:r>
      <w:r>
        <w:rPr>
          <w:rFonts w:ascii="宋体" w:hAnsi="宋体" w:hint="eastAsia"/>
          <w:szCs w:val="21"/>
        </w:rPr>
        <w:t>若投标一览表中交货期与项目实施方案中的交货期不一致，以投标一览表交货期为准。</w:t>
      </w:r>
    </w:p>
    <w:p w14:paraId="5568AA21" w14:textId="77777777" w:rsidR="003E1436" w:rsidRDefault="005828AB">
      <w:pPr>
        <w:ind w:firstLineChars="196" w:firstLine="412"/>
        <w:rPr>
          <w:rFonts w:ascii="宋体" w:hAnsi="宋体"/>
          <w:szCs w:val="21"/>
        </w:rPr>
      </w:pPr>
      <w:r>
        <w:rPr>
          <w:rFonts w:ascii="宋体" w:hAnsi="宋体" w:hint="eastAsia"/>
          <w:szCs w:val="21"/>
        </w:rPr>
        <w:lastRenderedPageBreak/>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14:paraId="2B5387E9" w14:textId="77777777" w:rsidR="003E1436" w:rsidRDefault="005828AB">
      <w:pPr>
        <w:ind w:firstLineChars="196" w:firstLine="412"/>
        <w:rPr>
          <w:rFonts w:ascii="宋体" w:hAnsi="宋体"/>
          <w:szCs w:val="21"/>
        </w:rPr>
      </w:pPr>
      <w:r>
        <w:rPr>
          <w:rFonts w:ascii="宋体" w:hAnsi="宋体" w:hint="eastAsia"/>
          <w:szCs w:val="21"/>
        </w:rPr>
        <w:t>34.4</w:t>
      </w:r>
      <w:r>
        <w:rPr>
          <w:rFonts w:ascii="宋体" w:hAnsi="宋体" w:hint="eastAsia"/>
          <w:szCs w:val="21"/>
        </w:rPr>
        <w:t>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14:paraId="3E91B9E8" w14:textId="77777777" w:rsidR="003E1436" w:rsidRDefault="005828AB">
      <w:pPr>
        <w:spacing w:line="360" w:lineRule="auto"/>
        <w:rPr>
          <w:rFonts w:ascii="黑体" w:eastAsia="黑体" w:hAnsi="宋体"/>
          <w:sz w:val="24"/>
        </w:rPr>
      </w:pPr>
      <w:bookmarkStart w:id="215" w:name="_Toc100052401"/>
      <w:r>
        <w:rPr>
          <w:rFonts w:ascii="黑体" w:eastAsia="黑体" w:hAnsi="宋体" w:hint="eastAsia"/>
          <w:sz w:val="24"/>
        </w:rPr>
        <w:t>35．投标文件的</w:t>
      </w:r>
      <w:bookmarkEnd w:id="206"/>
      <w:bookmarkEnd w:id="207"/>
      <w:bookmarkEnd w:id="208"/>
      <w:bookmarkEnd w:id="209"/>
      <w:r>
        <w:rPr>
          <w:rFonts w:ascii="黑体" w:eastAsia="黑体" w:hAnsi="宋体" w:hint="eastAsia"/>
          <w:sz w:val="24"/>
        </w:rPr>
        <w:t>比较与评价</w:t>
      </w:r>
      <w:bookmarkEnd w:id="215"/>
    </w:p>
    <w:p w14:paraId="7795BEF6" w14:textId="77777777" w:rsidR="003E1436" w:rsidRDefault="005828AB">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14:paraId="46CBE0B9" w14:textId="77777777" w:rsidR="003E1436" w:rsidRDefault="005828AB">
      <w:pPr>
        <w:spacing w:line="360" w:lineRule="auto"/>
        <w:rPr>
          <w:rFonts w:ascii="黑体" w:eastAsia="黑体" w:hAnsi="宋体"/>
          <w:sz w:val="24"/>
        </w:rPr>
      </w:pPr>
      <w:r>
        <w:rPr>
          <w:rFonts w:ascii="黑体" w:eastAsia="黑体" w:hAnsi="宋体" w:hint="eastAsia"/>
          <w:sz w:val="24"/>
        </w:rPr>
        <w:t>36.实地考察、演示或设备测试</w:t>
      </w:r>
    </w:p>
    <w:p w14:paraId="1678EEB4" w14:textId="77777777" w:rsidR="003E1436" w:rsidRDefault="005828AB">
      <w:pPr>
        <w:ind w:firstLineChars="196" w:firstLine="412"/>
        <w:rPr>
          <w:rFonts w:ascii="宋体" w:hAnsi="宋体"/>
          <w:szCs w:val="21"/>
        </w:rPr>
      </w:pPr>
      <w:r>
        <w:rPr>
          <w:rFonts w:ascii="宋体" w:hAnsi="宋体" w:hint="eastAsia"/>
          <w:szCs w:val="21"/>
        </w:rPr>
        <w:t>36.1</w:t>
      </w:r>
      <w:r>
        <w:rPr>
          <w:rFonts w:ascii="宋体" w:hAnsi="宋体" w:hint="eastAsia"/>
          <w:szCs w:val="21"/>
        </w:rPr>
        <w:t>在招标过程中，评标委员会有权决定是否对本项目投标人进行现场勘察或实地考察或检验有关证明材料的原件。投标人应随时做好接受检查的准备。</w:t>
      </w:r>
    </w:p>
    <w:p w14:paraId="386A2C88" w14:textId="77777777" w:rsidR="003E1436" w:rsidRDefault="005828AB">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14:paraId="5C3B3FA3" w14:textId="77777777" w:rsidR="003E1436" w:rsidRDefault="005828AB">
      <w:pPr>
        <w:spacing w:line="360" w:lineRule="auto"/>
        <w:rPr>
          <w:rFonts w:ascii="黑体" w:eastAsia="黑体" w:hAnsi="宋体"/>
          <w:sz w:val="24"/>
        </w:rPr>
      </w:pPr>
      <w:bookmarkStart w:id="216" w:name="_Toc100052402"/>
      <w:r>
        <w:rPr>
          <w:rFonts w:ascii="黑体" w:eastAsia="黑体" w:hAnsi="宋体" w:hint="eastAsia"/>
          <w:sz w:val="24"/>
        </w:rPr>
        <w:t>37．评标方法</w:t>
      </w:r>
      <w:bookmarkEnd w:id="216"/>
    </w:p>
    <w:p w14:paraId="68052F12" w14:textId="77777777" w:rsidR="003E1436" w:rsidRDefault="005828AB">
      <w:pPr>
        <w:ind w:firstLineChars="196" w:firstLine="412"/>
        <w:rPr>
          <w:rFonts w:ascii="宋体" w:hAnsi="宋体"/>
          <w:szCs w:val="21"/>
        </w:rPr>
      </w:pPr>
      <w:r>
        <w:rPr>
          <w:rFonts w:ascii="宋体" w:hAnsi="宋体" w:hint="eastAsia"/>
          <w:szCs w:val="21"/>
        </w:rPr>
        <w:t>37.1</w:t>
      </w:r>
      <w:r>
        <w:rPr>
          <w:rFonts w:hint="eastAsia"/>
        </w:rPr>
        <w:t>根据《转发财政部关于加强政府采购货物和服务项目价格评审管理的通知》（深</w:t>
      </w:r>
      <w:proofErr w:type="gramStart"/>
      <w:r>
        <w:rPr>
          <w:rFonts w:hint="eastAsia"/>
        </w:rPr>
        <w:t>财购[</w:t>
      </w:r>
      <w:proofErr w:type="gramEnd"/>
      <w:r>
        <w:rPr>
          <w:rFonts w:hint="eastAsia"/>
        </w:rPr>
        <w:t>2007]9号）和《关于印发&lt;深圳市政府采购评标委员会和评标方法暂行规定&gt;的通知》(深</w:t>
      </w:r>
      <w:proofErr w:type="gramStart"/>
      <w:r>
        <w:rPr>
          <w:rFonts w:hint="eastAsia"/>
        </w:rPr>
        <w:t>财购[</w:t>
      </w:r>
      <w:proofErr w:type="gramEnd"/>
      <w:r>
        <w:rPr>
          <w:rFonts w:hint="eastAsia"/>
        </w:rPr>
        <w:t>2005]5号)的有关要求，</w:t>
      </w:r>
      <w:r>
        <w:rPr>
          <w:rFonts w:ascii="宋体" w:hAnsi="宋体" w:hint="eastAsia"/>
          <w:szCs w:val="21"/>
        </w:rPr>
        <w:t>项目评标方法分为最低评标价法、综合评分法、性价比法及法律、法规允许的其它评标办法。</w:t>
      </w:r>
    </w:p>
    <w:p w14:paraId="29EBC418" w14:textId="77777777" w:rsidR="003E1436" w:rsidRDefault="005828AB">
      <w:pPr>
        <w:ind w:firstLineChars="196" w:firstLine="412"/>
        <w:rPr>
          <w:rFonts w:ascii="宋体" w:hAnsi="宋体"/>
          <w:b/>
          <w:bCs/>
          <w:szCs w:val="21"/>
        </w:rPr>
      </w:pPr>
      <w:r>
        <w:rPr>
          <w:rFonts w:ascii="宋体" w:hAnsi="宋体" w:hint="eastAsia"/>
          <w:b/>
          <w:bCs/>
          <w:szCs w:val="21"/>
        </w:rPr>
        <w:t>37.1.1</w:t>
      </w:r>
      <w:bookmarkStart w:id="217" w:name="评标方法2"/>
      <w:r>
        <w:rPr>
          <w:rFonts w:ascii="宋体" w:hAnsi="宋体" w:hint="eastAsia"/>
          <w:b/>
          <w:bCs/>
          <w:szCs w:val="21"/>
        </w:rPr>
        <w:t>最低评标价法</w:t>
      </w:r>
    </w:p>
    <w:p w14:paraId="54CE9E8A" w14:textId="77777777" w:rsidR="003E1436" w:rsidRDefault="005828AB">
      <w:pPr>
        <w:ind w:firstLineChars="196" w:firstLine="412"/>
        <w:rPr>
          <w:rFonts w:ascii="宋体" w:hAnsi="宋体"/>
          <w:bCs/>
          <w:szCs w:val="21"/>
        </w:rPr>
      </w:pPr>
      <w:r>
        <w:rPr>
          <w:rFonts w:ascii="宋体" w:hAnsi="宋体" w:hint="eastAsia"/>
          <w:bCs/>
          <w:szCs w:val="21"/>
        </w:rPr>
        <w:t>最低价法是指以价格因素确定中标候选供应商的评标方法，即在满足招标文件实质性要求前提下，以报价最低的投标人作为中标候选供应商或中标供应商的评标方法；</w:t>
      </w:r>
    </w:p>
    <w:p w14:paraId="15A4FB76" w14:textId="77777777" w:rsidR="003E1436" w:rsidRDefault="005828AB">
      <w:pPr>
        <w:ind w:firstLineChars="196" w:firstLine="412"/>
        <w:rPr>
          <w:rFonts w:ascii="宋体" w:hAnsi="宋体"/>
          <w:b/>
          <w:bCs/>
          <w:szCs w:val="21"/>
        </w:rPr>
      </w:pPr>
      <w:r>
        <w:rPr>
          <w:rFonts w:ascii="宋体" w:hAnsi="宋体" w:hint="eastAsia"/>
          <w:b/>
          <w:bCs/>
          <w:szCs w:val="21"/>
        </w:rPr>
        <w:t>37.1.2</w:t>
      </w:r>
      <w:r>
        <w:rPr>
          <w:rFonts w:ascii="宋体" w:hAnsi="宋体" w:hint="eastAsia"/>
          <w:b/>
          <w:bCs/>
          <w:szCs w:val="21"/>
        </w:rPr>
        <w:t>综合评分法</w:t>
      </w:r>
      <w:bookmarkEnd w:id="217"/>
    </w:p>
    <w:p w14:paraId="754FA3D9" w14:textId="77777777" w:rsidR="003E1436" w:rsidRDefault="005828AB">
      <w:pPr>
        <w:ind w:firstLineChars="196" w:firstLine="412"/>
        <w:rPr>
          <w:rFonts w:ascii="宋体" w:hAnsi="宋体"/>
          <w:bCs/>
          <w:szCs w:val="21"/>
        </w:rPr>
      </w:pPr>
      <w:bookmarkStart w:id="218" w:name="评标方法3"/>
      <w:r>
        <w:rPr>
          <w:rFonts w:ascii="宋体" w:hAnsi="宋体" w:hint="eastAsia"/>
          <w:bCs/>
          <w:szCs w:val="21"/>
        </w:rPr>
        <w:t>综合评分法是指在最大限度地满足招标文件实质性要求前提下，按照招标文件中规定的各项因素进行量化打分，每个投标人的总得分应以去掉一个最高分和一个最低分后的</w:t>
      </w:r>
      <w:proofErr w:type="gramStart"/>
      <w:r>
        <w:rPr>
          <w:rFonts w:ascii="宋体" w:hAnsi="宋体" w:hint="eastAsia"/>
          <w:bCs/>
          <w:szCs w:val="21"/>
        </w:rPr>
        <w:t>汇总分</w:t>
      </w:r>
      <w:proofErr w:type="gramEnd"/>
      <w:r>
        <w:rPr>
          <w:rFonts w:ascii="宋体" w:hAnsi="宋体" w:hint="eastAsia"/>
          <w:bCs/>
          <w:szCs w:val="21"/>
        </w:rPr>
        <w:t>确定，以评标总得分最高的投标人作为中标候选供应商或中标供应商的评标方法。</w:t>
      </w:r>
    </w:p>
    <w:p w14:paraId="0B4DAEB3" w14:textId="77777777" w:rsidR="003E1436" w:rsidRDefault="005828AB">
      <w:pPr>
        <w:ind w:firstLineChars="196" w:firstLine="412"/>
        <w:rPr>
          <w:rFonts w:ascii="宋体" w:hAnsi="宋体"/>
          <w:b/>
          <w:bCs/>
          <w:szCs w:val="21"/>
        </w:rPr>
      </w:pPr>
      <w:r>
        <w:rPr>
          <w:rFonts w:ascii="宋体" w:hAnsi="宋体" w:hint="eastAsia"/>
          <w:b/>
          <w:bCs/>
          <w:szCs w:val="21"/>
        </w:rPr>
        <w:t>37.1.3</w:t>
      </w:r>
      <w:r>
        <w:rPr>
          <w:rFonts w:ascii="宋体" w:hAnsi="宋体" w:hint="eastAsia"/>
          <w:b/>
          <w:bCs/>
          <w:szCs w:val="21"/>
        </w:rPr>
        <w:t>性价比法</w:t>
      </w:r>
    </w:p>
    <w:p w14:paraId="3E33CE09" w14:textId="77777777" w:rsidR="003E1436" w:rsidRDefault="005828AB">
      <w:pPr>
        <w:ind w:firstLineChars="196" w:firstLine="412"/>
        <w:rPr>
          <w:rFonts w:ascii="宋体" w:hAnsi="宋体"/>
          <w:bCs/>
          <w:szCs w:val="21"/>
        </w:rPr>
      </w:pPr>
      <w:r>
        <w:rPr>
          <w:rFonts w:ascii="宋体" w:hAnsi="宋体" w:hint="eastAsia"/>
          <w:bCs/>
          <w:szCs w:val="21"/>
        </w:rPr>
        <w:t>性价比法是指除价格因素外，经对投标文件进行评审，计算出评分因素的总分，除以投标报价，以商数最高的投标人作为中标候选供应商或中标供应商的评标方法。</w:t>
      </w:r>
    </w:p>
    <w:p w14:paraId="64741445" w14:textId="77777777" w:rsidR="003E1436" w:rsidRDefault="005828AB">
      <w:pPr>
        <w:ind w:firstLineChars="196" w:firstLine="412"/>
        <w:rPr>
          <w:rFonts w:ascii="宋体" w:hAnsi="宋体"/>
          <w:bCs/>
          <w:color w:val="FF0000"/>
          <w:szCs w:val="21"/>
        </w:rPr>
      </w:pPr>
      <w:r>
        <w:rPr>
          <w:rFonts w:ascii="宋体" w:hAnsi="宋体" w:hint="eastAsia"/>
          <w:bCs/>
          <w:color w:val="FF0000"/>
          <w:szCs w:val="21"/>
        </w:rPr>
        <w:lastRenderedPageBreak/>
        <w:t>注：</w:t>
      </w:r>
      <w:r>
        <w:rPr>
          <w:rFonts w:ascii="宋体" w:hAnsi="宋体"/>
          <w:bCs/>
          <w:color w:val="FF0000"/>
          <w:szCs w:val="21"/>
        </w:rPr>
        <w:t>《</w:t>
      </w:r>
      <w:r>
        <w:rPr>
          <w:rFonts w:ascii="宋体" w:hAnsi="宋体" w:hint="eastAsia"/>
          <w:bCs/>
          <w:color w:val="FF0000"/>
          <w:szCs w:val="21"/>
        </w:rPr>
        <w:t>深圳经济特区</w:t>
      </w:r>
      <w:r>
        <w:rPr>
          <w:rFonts w:ascii="宋体" w:hAnsi="宋体"/>
          <w:bCs/>
          <w:color w:val="FF0000"/>
          <w:szCs w:val="21"/>
        </w:rPr>
        <w:t>政府采购条例实施细则》</w:t>
      </w:r>
      <w:r>
        <w:rPr>
          <w:rFonts w:ascii="宋体" w:hAnsi="宋体" w:hint="eastAsia"/>
          <w:bCs/>
          <w:color w:val="FF0000"/>
          <w:szCs w:val="21"/>
        </w:rPr>
        <w:t>中</w:t>
      </w:r>
      <w:r>
        <w:rPr>
          <w:rFonts w:ascii="宋体" w:hAnsi="宋体"/>
          <w:bCs/>
          <w:color w:val="FF0000"/>
          <w:szCs w:val="21"/>
        </w:rPr>
        <w:t>的</w:t>
      </w:r>
      <w:r>
        <w:rPr>
          <w:rFonts w:ascii="宋体" w:hAnsi="宋体" w:hint="eastAsia"/>
          <w:bCs/>
          <w:color w:val="FF0000"/>
          <w:szCs w:val="21"/>
        </w:rPr>
        <w:t>3</w:t>
      </w:r>
      <w:r>
        <w:rPr>
          <w:rFonts w:ascii="宋体" w:hAnsi="宋体" w:hint="eastAsia"/>
          <w:bCs/>
          <w:color w:val="FF0000"/>
          <w:szCs w:val="21"/>
        </w:rPr>
        <w:t>中</w:t>
      </w:r>
      <w:r>
        <w:rPr>
          <w:rFonts w:ascii="宋体" w:hAnsi="宋体"/>
          <w:bCs/>
          <w:color w:val="FF0000"/>
          <w:szCs w:val="21"/>
        </w:rPr>
        <w:t>评标方法是</w:t>
      </w:r>
      <w:r>
        <w:rPr>
          <w:rFonts w:ascii="宋体" w:hAnsi="宋体" w:hint="eastAsia"/>
          <w:bCs/>
          <w:color w:val="FF0000"/>
          <w:szCs w:val="21"/>
        </w:rPr>
        <w:t>：综合评分法</w:t>
      </w:r>
      <w:r>
        <w:rPr>
          <w:rFonts w:ascii="宋体" w:hAnsi="宋体"/>
          <w:bCs/>
          <w:color w:val="FF0000"/>
          <w:szCs w:val="21"/>
        </w:rPr>
        <w:t>、定性</w:t>
      </w:r>
      <w:r>
        <w:rPr>
          <w:rFonts w:ascii="宋体" w:hAnsi="宋体" w:hint="eastAsia"/>
          <w:bCs/>
          <w:color w:val="FF0000"/>
          <w:szCs w:val="21"/>
        </w:rPr>
        <w:t>评审法</w:t>
      </w:r>
      <w:r>
        <w:rPr>
          <w:rFonts w:ascii="宋体" w:hAnsi="宋体"/>
          <w:bCs/>
          <w:color w:val="FF0000"/>
          <w:szCs w:val="21"/>
        </w:rPr>
        <w:t>、最低价法。</w:t>
      </w:r>
    </w:p>
    <w:p w14:paraId="543A9593" w14:textId="77777777" w:rsidR="003E1436" w:rsidRDefault="005828AB">
      <w:pPr>
        <w:ind w:firstLineChars="196" w:firstLine="412"/>
        <w:rPr>
          <w:rFonts w:ascii="宋体" w:hAnsi="宋体"/>
          <w:color w:val="FF0000"/>
          <w:szCs w:val="21"/>
        </w:rPr>
      </w:pPr>
      <w:r>
        <w:rPr>
          <w:rFonts w:ascii="宋体" w:hAnsi="宋体" w:hint="eastAsia"/>
          <w:b/>
          <w:bCs/>
          <w:szCs w:val="21"/>
        </w:rPr>
        <w:t xml:space="preserve">37.2 </w:t>
      </w:r>
      <w:r>
        <w:rPr>
          <w:rFonts w:ascii="宋体" w:hAnsi="宋体" w:hint="eastAsia"/>
          <w:b/>
          <w:bCs/>
          <w:szCs w:val="21"/>
        </w:rPr>
        <w:t>本项目采用的评标方法</w:t>
      </w:r>
      <w:bookmarkEnd w:id="218"/>
      <w:r>
        <w:rPr>
          <w:rFonts w:ascii="宋体" w:hAnsi="宋体" w:hint="eastAsia"/>
          <w:b/>
          <w:bCs/>
          <w:szCs w:val="21"/>
        </w:rPr>
        <w:t>见本项目招标文件专用条款的相关内容。</w:t>
      </w:r>
    </w:p>
    <w:p w14:paraId="66890191" w14:textId="77777777" w:rsidR="003E1436" w:rsidRDefault="005828AB" w:rsidP="00795D8C">
      <w:pPr>
        <w:pStyle w:val="2"/>
        <w:numPr>
          <w:ilvl w:val="0"/>
          <w:numId w:val="8"/>
        </w:numPr>
        <w:spacing w:beforeLines="50" w:before="231" w:afterLines="50" w:after="231"/>
        <w:ind w:left="562" w:hanging="562"/>
        <w:rPr>
          <w:sz w:val="28"/>
          <w:szCs w:val="28"/>
        </w:rPr>
      </w:pPr>
      <w:r>
        <w:rPr>
          <w:rFonts w:hint="eastAsia"/>
          <w:sz w:val="28"/>
          <w:szCs w:val="28"/>
        </w:rPr>
        <w:t>定标及公示</w:t>
      </w:r>
    </w:p>
    <w:p w14:paraId="310DF75C" w14:textId="77777777" w:rsidR="003E1436" w:rsidRDefault="005828AB">
      <w:pPr>
        <w:spacing w:line="360" w:lineRule="auto"/>
        <w:rPr>
          <w:rFonts w:ascii="黑体" w:eastAsia="黑体" w:hAnsi="宋体"/>
          <w:sz w:val="24"/>
        </w:rPr>
      </w:pPr>
      <w:r>
        <w:rPr>
          <w:rFonts w:ascii="黑体" w:eastAsia="黑体" w:hAnsi="宋体" w:hint="eastAsia"/>
          <w:sz w:val="24"/>
        </w:rPr>
        <w:t>38．定标方法</w:t>
      </w:r>
    </w:p>
    <w:p w14:paraId="7FD75C89" w14:textId="77777777"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w:t>
      </w:r>
      <w:r>
        <w:rPr>
          <w:rFonts w:ascii="宋体" w:hAnsi="宋体" w:hint="eastAsia"/>
          <w:szCs w:val="21"/>
        </w:rPr>
        <w:t>评标委员会依据本项目招标文件所约定的评标方法进行评审和比较，向学校采购机构提交书面评标报告，并根据评标方法比较评价结果从优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14:paraId="0405E4FD" w14:textId="77777777"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w:t>
      </w:r>
      <w:r>
        <w:rPr>
          <w:rFonts w:ascii="宋体" w:hAnsi="宋体" w:hint="eastAsia"/>
          <w:szCs w:val="21"/>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w:t>
      </w:r>
      <w:proofErr w:type="gramStart"/>
      <w:r>
        <w:rPr>
          <w:rFonts w:ascii="宋体" w:hAnsi="宋体" w:hint="eastAsia"/>
          <w:szCs w:val="21"/>
        </w:rPr>
        <w:t>作出</w:t>
      </w:r>
      <w:proofErr w:type="gramEnd"/>
      <w:r>
        <w:rPr>
          <w:rFonts w:ascii="宋体" w:hAnsi="宋体" w:hint="eastAsia"/>
          <w:szCs w:val="21"/>
        </w:rPr>
        <w:t>决定。</w:t>
      </w:r>
    </w:p>
    <w:p w14:paraId="712E8311" w14:textId="77777777"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14:paraId="2067161E" w14:textId="77777777"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14:paraId="2DC848F4" w14:textId="77777777" w:rsidR="003E1436" w:rsidRDefault="005828AB">
      <w:pPr>
        <w:spacing w:line="360" w:lineRule="auto"/>
        <w:rPr>
          <w:rFonts w:ascii="黑体" w:eastAsia="黑体" w:hAnsi="宋体"/>
          <w:sz w:val="24"/>
        </w:rPr>
      </w:pPr>
      <w:bookmarkStart w:id="219" w:name="_Toc100052404"/>
      <w:r>
        <w:rPr>
          <w:rFonts w:ascii="黑体" w:eastAsia="黑体" w:hAnsi="宋体" w:hint="eastAsia"/>
          <w:sz w:val="24"/>
        </w:rPr>
        <w:t>39．编写评标报告</w:t>
      </w:r>
      <w:bookmarkEnd w:id="219"/>
    </w:p>
    <w:p w14:paraId="77A37A20" w14:textId="77777777" w:rsidR="003E1436" w:rsidRDefault="005828AB">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宋体" w:hAnsi="宋体" w:hint="eastAsia"/>
          <w:szCs w:val="21"/>
        </w:rPr>
        <w:t>作出</w:t>
      </w:r>
      <w:proofErr w:type="gramEnd"/>
      <w:r>
        <w:rPr>
          <w:rFonts w:ascii="宋体" w:hAnsi="宋体" w:hint="eastAsia"/>
          <w:szCs w:val="21"/>
        </w:rPr>
        <w:t>书面说明并记录在案。</w:t>
      </w:r>
    </w:p>
    <w:p w14:paraId="55911463" w14:textId="77777777" w:rsidR="003E1436" w:rsidRDefault="005828AB">
      <w:pPr>
        <w:spacing w:line="360" w:lineRule="auto"/>
        <w:rPr>
          <w:rFonts w:ascii="黑体" w:eastAsia="黑体" w:hAnsi="宋体"/>
          <w:sz w:val="24"/>
        </w:rPr>
      </w:pPr>
      <w:bookmarkStart w:id="220" w:name="_Toc100052405"/>
      <w:bookmarkStart w:id="221" w:name="_Toc73517681"/>
      <w:bookmarkStart w:id="222" w:name="_Toc73518159"/>
      <w:bookmarkStart w:id="223" w:name="_Toc73521588"/>
      <w:bookmarkStart w:id="224" w:name="_Toc73521676"/>
      <w:r>
        <w:rPr>
          <w:rFonts w:ascii="黑体" w:eastAsia="黑体" w:hAnsi="宋体" w:hint="eastAsia"/>
          <w:sz w:val="24"/>
        </w:rPr>
        <w:t>40．预中标公告</w:t>
      </w:r>
      <w:bookmarkEnd w:id="220"/>
    </w:p>
    <w:p w14:paraId="39C7F00F" w14:textId="77777777" w:rsidR="003E1436" w:rsidRDefault="005828AB">
      <w:pPr>
        <w:ind w:firstLineChars="196" w:firstLine="412"/>
        <w:rPr>
          <w:rFonts w:ascii="宋体" w:hAnsi="宋体"/>
          <w:szCs w:val="21"/>
        </w:rPr>
      </w:pPr>
      <w:r>
        <w:rPr>
          <w:rFonts w:ascii="宋体" w:hAnsi="宋体" w:hint="eastAsia"/>
          <w:szCs w:val="21"/>
        </w:rPr>
        <w:t>40.1</w:t>
      </w:r>
      <w:r>
        <w:rPr>
          <w:rFonts w:ascii="宋体" w:hAnsi="宋体" w:hint="eastAsia"/>
          <w:szCs w:val="21"/>
        </w:rPr>
        <w:t>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9" w:history="1">
        <w:r>
          <w:rPr>
            <w:rStyle w:val="af8"/>
            <w:rFonts w:ascii="宋体" w:hAnsi="宋体"/>
            <w:szCs w:val="21"/>
          </w:rPr>
          <w:t>http://bidding.szu.edu.cn/</w:t>
        </w:r>
      </w:hyperlink>
      <w:r>
        <w:rPr>
          <w:rFonts w:ascii="宋体" w:hAnsi="宋体" w:hint="eastAsia"/>
          <w:szCs w:val="21"/>
        </w:rPr>
        <w:t>）上发布预中标公告，公示期为</w:t>
      </w:r>
      <w:r>
        <w:rPr>
          <w:rFonts w:ascii="宋体" w:hAnsi="宋体" w:hint="eastAsia"/>
          <w:szCs w:val="21"/>
        </w:rPr>
        <w:t>72</w:t>
      </w:r>
      <w:r>
        <w:rPr>
          <w:rFonts w:ascii="宋体" w:hAnsi="宋体" w:hint="eastAsia"/>
          <w:szCs w:val="21"/>
        </w:rPr>
        <w:t>小时。供应商如对评标结果有异议，请于公示期内，以书面向深圳</w:t>
      </w:r>
      <w:r>
        <w:rPr>
          <w:rFonts w:ascii="宋体" w:hAnsi="宋体"/>
          <w:szCs w:val="21"/>
        </w:rPr>
        <w:t>大学招投标管理中心</w:t>
      </w:r>
      <w:r>
        <w:rPr>
          <w:rFonts w:ascii="宋体" w:hAnsi="宋体" w:hint="eastAsia"/>
          <w:szCs w:val="21"/>
        </w:rPr>
        <w:t>反映。若在</w:t>
      </w:r>
      <w:r>
        <w:rPr>
          <w:rFonts w:ascii="宋体" w:hAnsi="宋体" w:hint="eastAsia"/>
          <w:szCs w:val="21"/>
        </w:rPr>
        <w:lastRenderedPageBreak/>
        <w:t>公示期内未提出异议，则视为认同该评标结果。</w:t>
      </w:r>
    </w:p>
    <w:p w14:paraId="46513DF9" w14:textId="77777777" w:rsidR="003E1436" w:rsidRDefault="005828AB">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14:paraId="35C36115" w14:textId="77777777" w:rsidR="003E1436" w:rsidRDefault="005828AB">
      <w:pPr>
        <w:spacing w:line="360" w:lineRule="auto"/>
        <w:rPr>
          <w:rFonts w:ascii="黑体" w:eastAsia="黑体" w:hAnsi="宋体"/>
          <w:sz w:val="24"/>
        </w:rPr>
      </w:pPr>
      <w:bookmarkStart w:id="225" w:name="_Toc100052406"/>
      <w:r>
        <w:rPr>
          <w:rFonts w:ascii="黑体" w:eastAsia="黑体" w:hAnsi="宋体" w:hint="eastAsia"/>
          <w:sz w:val="24"/>
        </w:rPr>
        <w:t>41．中标结果及中标通知书</w:t>
      </w:r>
      <w:bookmarkEnd w:id="225"/>
    </w:p>
    <w:bookmarkEnd w:id="221"/>
    <w:bookmarkEnd w:id="222"/>
    <w:bookmarkEnd w:id="223"/>
    <w:bookmarkEnd w:id="224"/>
    <w:p w14:paraId="2370447D" w14:textId="77777777" w:rsidR="003E1436" w:rsidRDefault="005828AB">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w:t>
      </w:r>
      <w:r>
        <w:rPr>
          <w:rFonts w:ascii="宋体" w:hAnsi="宋体" w:hint="eastAsia"/>
          <w:szCs w:val="21"/>
        </w:rPr>
        <w:t>预中标公告公布以后</w:t>
      </w:r>
      <w:r>
        <w:rPr>
          <w:rFonts w:ascii="宋体" w:hAnsi="宋体" w:hint="eastAsia"/>
          <w:szCs w:val="21"/>
        </w:rPr>
        <w:t>,</w:t>
      </w:r>
      <w:r>
        <w:rPr>
          <w:rFonts w:ascii="宋体" w:hAnsi="宋体" w:hint="eastAsia"/>
          <w:szCs w:val="21"/>
        </w:rPr>
        <w:t>公示期内无人投诉</w:t>
      </w:r>
      <w:r>
        <w:rPr>
          <w:rFonts w:ascii="宋体" w:hAnsi="宋体" w:hint="eastAsia"/>
          <w:szCs w:val="21"/>
        </w:rPr>
        <w:t>,</w:t>
      </w:r>
      <w:r>
        <w:rPr>
          <w:rFonts w:ascii="宋体" w:hAnsi="宋体" w:hint="eastAsia"/>
          <w:szCs w:val="21"/>
        </w:rPr>
        <w:t>将转为中标公告。中标人确定后，请中标供应商和采购单位到深圳大学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w:t>
      </w:r>
    </w:p>
    <w:p w14:paraId="25002B6E" w14:textId="77777777" w:rsidR="003E1436" w:rsidRDefault="005828AB">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128EE166" w14:textId="77777777" w:rsidR="003E1436" w:rsidRDefault="005828AB">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因质疑投诉或其它原因导致项目结果变更或采购终止的，深圳大学</w:t>
      </w:r>
      <w:r>
        <w:rPr>
          <w:rFonts w:ascii="宋体" w:hAnsi="宋体"/>
          <w:szCs w:val="21"/>
        </w:rPr>
        <w:t>招投标管理中心</w:t>
      </w:r>
      <w:proofErr w:type="gramStart"/>
      <w:r>
        <w:rPr>
          <w:rFonts w:ascii="宋体" w:hAnsi="宋体" w:hint="eastAsia"/>
          <w:szCs w:val="21"/>
        </w:rPr>
        <w:t>心</w:t>
      </w:r>
      <w:proofErr w:type="gramEnd"/>
      <w:r>
        <w:rPr>
          <w:rFonts w:ascii="宋体" w:hAnsi="宋体" w:hint="eastAsia"/>
          <w:szCs w:val="21"/>
        </w:rPr>
        <w:t>有权收回中标通知书或终止采购合同。</w:t>
      </w:r>
    </w:p>
    <w:p w14:paraId="0E69AFA5" w14:textId="77777777" w:rsidR="003E1436" w:rsidRDefault="005828AB" w:rsidP="00795D8C">
      <w:pPr>
        <w:pStyle w:val="2"/>
        <w:numPr>
          <w:ilvl w:val="0"/>
          <w:numId w:val="8"/>
        </w:numPr>
        <w:spacing w:beforeLines="50" w:before="231" w:afterLines="50" w:after="231"/>
        <w:ind w:left="562" w:hanging="562"/>
        <w:rPr>
          <w:sz w:val="28"/>
          <w:szCs w:val="28"/>
        </w:rPr>
      </w:pPr>
      <w:bookmarkStart w:id="226" w:name="bt合同的授予"/>
      <w:bookmarkStart w:id="227" w:name="_Toc73517678"/>
      <w:bookmarkStart w:id="228" w:name="_Toc73518156"/>
      <w:bookmarkStart w:id="229" w:name="_Toc100052407"/>
      <w:bookmarkStart w:id="230" w:name="_Toc101074884"/>
      <w:bookmarkEnd w:id="226"/>
      <w:r>
        <w:rPr>
          <w:rFonts w:hint="eastAsia"/>
          <w:sz w:val="28"/>
          <w:szCs w:val="28"/>
        </w:rPr>
        <w:t>公开招标失败的后续处理</w:t>
      </w:r>
    </w:p>
    <w:p w14:paraId="0783F927" w14:textId="77777777" w:rsidR="003E1436" w:rsidRDefault="005828AB">
      <w:pPr>
        <w:spacing w:line="360" w:lineRule="auto"/>
        <w:rPr>
          <w:rFonts w:ascii="黑体" w:eastAsia="黑体" w:hAnsi="宋体"/>
          <w:sz w:val="24"/>
        </w:rPr>
      </w:pPr>
      <w:r>
        <w:rPr>
          <w:rFonts w:ascii="黑体" w:eastAsia="黑体" w:hAnsi="宋体" w:hint="eastAsia"/>
          <w:sz w:val="24"/>
        </w:rPr>
        <w:t>42．公开招标失败的处理</w:t>
      </w:r>
    </w:p>
    <w:p w14:paraId="6CFA0716" w14:textId="77777777" w:rsidR="003E1436" w:rsidRDefault="005828AB">
      <w:pPr>
        <w:ind w:firstLineChars="196" w:firstLine="412"/>
        <w:rPr>
          <w:rFonts w:ascii="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4EEEC07E" w14:textId="77777777" w:rsidR="003E1436" w:rsidRDefault="005828AB">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对公开招标失败的项目，评标委员会在出具该项目招标失败结论的同时，提出重新采购组织形式的建议，以及进一步完善招标文件的资格、技术、商务要求的修改建议。</w:t>
      </w:r>
    </w:p>
    <w:p w14:paraId="385B7206" w14:textId="77777777" w:rsidR="003E1436" w:rsidRDefault="005828AB">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14:paraId="27321843"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）由学校采购机构重新组织公开招标；</w:t>
      </w:r>
    </w:p>
    <w:p w14:paraId="47D99223"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14:paraId="00C833B7" w14:textId="77777777" w:rsidR="003E1436" w:rsidRDefault="005828AB">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公开招标失败的采购项目重新组织公开招标，学校采购机构要重新按公开招标流程发布招标公告和招标文件、组成评标委员会等组织采购活动。</w:t>
      </w:r>
    </w:p>
    <w:p w14:paraId="1B74B5A5" w14:textId="77777777" w:rsidR="003E1436" w:rsidRDefault="005828AB">
      <w:pPr>
        <w:ind w:firstLineChars="196" w:firstLine="412"/>
        <w:rPr>
          <w:rFonts w:ascii="宋体" w:hAnsi="宋体"/>
        </w:rPr>
      </w:pPr>
      <w:r>
        <w:rPr>
          <w:rFonts w:ascii="宋体" w:hAnsi="宋体" w:hint="eastAsia"/>
        </w:rPr>
        <w:t>42.5</w:t>
      </w:r>
      <w:r>
        <w:rPr>
          <w:rFonts w:ascii="宋体" w:hAnsi="宋体" w:hint="eastAsia"/>
        </w:rPr>
        <w:t>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批准转为竞争性谈判或单一来源谈判方式采购的，可不另行制作谈判文件，学校采购机构可就原招标文件中资质、技术及评标方法等变动情况向</w:t>
      </w:r>
      <w:proofErr w:type="gramStart"/>
      <w:r>
        <w:rPr>
          <w:rFonts w:ascii="宋体" w:hAnsi="宋体" w:hint="eastAsia"/>
        </w:rPr>
        <w:t>拟谈判</w:t>
      </w:r>
      <w:proofErr w:type="gramEnd"/>
      <w:r>
        <w:rPr>
          <w:rFonts w:ascii="宋体" w:hAnsi="宋体" w:hint="eastAsia"/>
        </w:rPr>
        <w:t>对象发出谈判邀请。谈判邀请文件与原招标文件具同等效力，变动部分以谈判邀请文件为准。转为竞争性谈判或单一来源谈判方式采购的，供应商的原投标文件转为谈判应答文件。</w:t>
      </w:r>
    </w:p>
    <w:p w14:paraId="67693D54" w14:textId="77777777" w:rsidR="003E1436" w:rsidRDefault="005828AB">
      <w:pPr>
        <w:spacing w:line="360" w:lineRule="auto"/>
        <w:rPr>
          <w:rFonts w:ascii="黑体" w:eastAsia="黑体" w:hAnsi="宋体"/>
          <w:sz w:val="24"/>
        </w:rPr>
      </w:pPr>
      <w:r>
        <w:rPr>
          <w:rFonts w:ascii="黑体" w:eastAsia="黑体" w:hAnsi="宋体" w:hint="eastAsia"/>
          <w:sz w:val="24"/>
        </w:rPr>
        <w:t>43．公开招标失败项目转为竞争性谈判方式采购的</w:t>
      </w:r>
    </w:p>
    <w:p w14:paraId="4B62A24F" w14:textId="77777777" w:rsidR="003E1436" w:rsidRDefault="005828AB">
      <w:pPr>
        <w:ind w:firstLineChars="196" w:firstLine="412"/>
        <w:rPr>
          <w:rFonts w:ascii="宋体" w:hAnsi="宋体"/>
          <w:b/>
          <w:szCs w:val="21"/>
        </w:rPr>
      </w:pPr>
      <w:r>
        <w:rPr>
          <w:rFonts w:ascii="宋体" w:hAnsi="宋体" w:hint="eastAsia"/>
          <w:b/>
          <w:szCs w:val="21"/>
        </w:rPr>
        <w:lastRenderedPageBreak/>
        <w:t>43.1</w:t>
      </w:r>
      <w:r>
        <w:rPr>
          <w:rFonts w:ascii="宋体" w:hAnsi="宋体" w:hint="eastAsia"/>
          <w:b/>
          <w:szCs w:val="21"/>
        </w:rPr>
        <w:t>谈判文件</w:t>
      </w:r>
    </w:p>
    <w:p w14:paraId="21F98A51" w14:textId="77777777" w:rsidR="003E1436" w:rsidRDefault="005828AB">
      <w:pPr>
        <w:ind w:firstLineChars="196" w:firstLine="412"/>
        <w:rPr>
          <w:rFonts w:ascii="宋体" w:hAnsi="宋体"/>
          <w:szCs w:val="21"/>
        </w:rPr>
      </w:pPr>
      <w:r>
        <w:rPr>
          <w:rFonts w:ascii="宋体" w:hAnsi="宋体" w:hint="eastAsia"/>
          <w:szCs w:val="21"/>
        </w:rPr>
        <w:t>43.1.1</w:t>
      </w:r>
      <w:r>
        <w:rPr>
          <w:rFonts w:ascii="宋体" w:hAnsi="宋体" w:hint="eastAsia"/>
          <w:szCs w:val="21"/>
        </w:rPr>
        <w:t>公开招标失败项目转为竞争性谈判方式采购的，原招标文件转为谈判文件。</w:t>
      </w:r>
    </w:p>
    <w:p w14:paraId="7D3C0230" w14:textId="77777777" w:rsidR="003E1436" w:rsidRDefault="005828AB">
      <w:pPr>
        <w:ind w:firstLineChars="196" w:firstLine="412"/>
        <w:rPr>
          <w:rFonts w:ascii="宋体" w:hAnsi="宋体"/>
          <w:b/>
          <w:szCs w:val="21"/>
        </w:rPr>
      </w:pPr>
      <w:r>
        <w:rPr>
          <w:rFonts w:ascii="宋体" w:hAnsi="宋体" w:hint="eastAsia"/>
          <w:b/>
          <w:szCs w:val="21"/>
        </w:rPr>
        <w:t>43.2</w:t>
      </w:r>
      <w:r>
        <w:rPr>
          <w:rFonts w:ascii="宋体" w:hAnsi="宋体" w:hint="eastAsia"/>
          <w:b/>
          <w:szCs w:val="21"/>
        </w:rPr>
        <w:t>谈判小组</w:t>
      </w:r>
    </w:p>
    <w:p w14:paraId="022CF78F" w14:textId="77777777" w:rsidR="003E1436" w:rsidRDefault="005828AB">
      <w:pPr>
        <w:ind w:firstLineChars="196" w:firstLine="412"/>
        <w:rPr>
          <w:rFonts w:ascii="宋体" w:hAnsi="宋体"/>
          <w:szCs w:val="21"/>
        </w:rPr>
      </w:pPr>
      <w:r>
        <w:rPr>
          <w:rFonts w:ascii="宋体" w:hAnsi="宋体" w:hint="eastAsia"/>
          <w:szCs w:val="21"/>
        </w:rPr>
        <w:t>43.2.1</w:t>
      </w:r>
      <w:r>
        <w:rPr>
          <w:rFonts w:ascii="宋体" w:hAnsi="宋体" w:hint="eastAsia"/>
          <w:szCs w:val="21"/>
        </w:rPr>
        <w:t>公开招标失败项目转为竞争性谈判方式采购后，评标委员会转为谈判小组</w:t>
      </w:r>
      <w:r>
        <w:rPr>
          <w:rFonts w:ascii="宋体" w:hAnsi="宋体" w:hint="eastAsia"/>
        </w:rPr>
        <w:t>；专家可重新抽取也可继续采用评标委员会内专家。</w:t>
      </w:r>
    </w:p>
    <w:p w14:paraId="1221CFD7" w14:textId="77777777" w:rsidR="003E1436" w:rsidRDefault="005828AB">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14:paraId="362F2900" w14:textId="77777777" w:rsidR="003E1436" w:rsidRDefault="005828AB">
      <w:pPr>
        <w:ind w:firstLineChars="196" w:firstLine="412"/>
        <w:rPr>
          <w:rFonts w:ascii="宋体" w:hAnsi="宋体"/>
          <w:b/>
          <w:szCs w:val="21"/>
        </w:rPr>
      </w:pPr>
      <w:r>
        <w:rPr>
          <w:rFonts w:ascii="宋体" w:hAnsi="宋体" w:hint="eastAsia"/>
          <w:b/>
          <w:szCs w:val="21"/>
        </w:rPr>
        <w:t>43.3</w:t>
      </w:r>
      <w:r>
        <w:rPr>
          <w:rFonts w:ascii="宋体" w:hAnsi="宋体" w:hint="eastAsia"/>
          <w:b/>
          <w:szCs w:val="21"/>
        </w:rPr>
        <w:t>谈判程序</w:t>
      </w:r>
    </w:p>
    <w:p w14:paraId="4A44B0D4" w14:textId="77777777" w:rsidR="003E1436" w:rsidRDefault="005828AB">
      <w:pPr>
        <w:ind w:firstLineChars="196" w:firstLine="412"/>
        <w:rPr>
          <w:rFonts w:ascii="宋体" w:hAnsi="宋体"/>
          <w:szCs w:val="21"/>
        </w:rPr>
      </w:pPr>
      <w:r>
        <w:rPr>
          <w:rFonts w:ascii="宋体" w:hAnsi="宋体" w:hint="eastAsia"/>
          <w:szCs w:val="21"/>
        </w:rPr>
        <w:t>43.3.1</w:t>
      </w:r>
      <w:r>
        <w:rPr>
          <w:rFonts w:ascii="宋体" w:hAnsi="宋体" w:hint="eastAsia"/>
          <w:szCs w:val="21"/>
        </w:rPr>
        <w:t>参加谈判的供应商和谈判小组成员填写谈判登记表，并交验证明文件（法定代表人证明书、法人授权委托书、被授权的谈判代表身份证原件）。</w:t>
      </w:r>
    </w:p>
    <w:p w14:paraId="484087F6" w14:textId="77777777"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14:paraId="6EACC520" w14:textId="77777777"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14:paraId="751357E1" w14:textId="77777777" w:rsidR="003E1436" w:rsidRDefault="005828AB">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021F4B4D" w14:textId="77777777"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14:paraId="0598867E" w14:textId="77777777"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14:paraId="476C481F" w14:textId="77777777" w:rsidR="003E1436" w:rsidRDefault="005828AB">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14:paraId="2017AE83" w14:textId="77777777" w:rsidR="003E1436" w:rsidRDefault="005828AB">
      <w:pPr>
        <w:ind w:firstLineChars="196" w:firstLine="412"/>
        <w:rPr>
          <w:rFonts w:ascii="宋体" w:hAnsi="宋体"/>
          <w:szCs w:val="21"/>
        </w:rPr>
      </w:pPr>
      <w:r>
        <w:rPr>
          <w:rFonts w:ascii="宋体" w:hAnsi="宋体" w:hint="eastAsia"/>
          <w:szCs w:val="21"/>
        </w:rPr>
        <w:t>43.3.4</w:t>
      </w:r>
      <w:r>
        <w:rPr>
          <w:rFonts w:ascii="宋体" w:hAnsi="宋体" w:hint="eastAsia"/>
          <w:szCs w:val="21"/>
        </w:rPr>
        <w:t>谈判小组可以用书面形式要求各供应商对其谈判应答文件含义不明确的内容作必要的澄清或者说明，重要问题供应商应以书面形式进行澄清、说明。</w:t>
      </w:r>
    </w:p>
    <w:p w14:paraId="478E994D" w14:textId="77777777"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14:paraId="449C0447" w14:textId="77777777"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14:paraId="305CE173" w14:textId="77777777" w:rsidR="003E1436" w:rsidRDefault="005828AB">
      <w:pPr>
        <w:ind w:firstLineChars="196" w:firstLine="412"/>
        <w:rPr>
          <w:rFonts w:ascii="宋体" w:hAnsi="宋体"/>
          <w:szCs w:val="21"/>
        </w:rPr>
      </w:pPr>
      <w:r>
        <w:rPr>
          <w:rFonts w:ascii="宋体" w:hAnsi="宋体" w:hint="eastAsia"/>
          <w:szCs w:val="21"/>
        </w:rPr>
        <w:t>43.3.7</w:t>
      </w:r>
      <w:r>
        <w:rPr>
          <w:rFonts w:ascii="宋体" w:hAnsi="宋体" w:hint="eastAsia"/>
          <w:szCs w:val="21"/>
        </w:rPr>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7641C174" w14:textId="77777777" w:rsidR="003E1436" w:rsidRDefault="005828AB">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14:paraId="53A786AF" w14:textId="77777777" w:rsidR="003E1436" w:rsidRDefault="005828AB">
      <w:pPr>
        <w:ind w:firstLineChars="196" w:firstLine="412"/>
        <w:rPr>
          <w:rFonts w:ascii="宋体" w:hAnsi="宋体"/>
          <w:szCs w:val="21"/>
        </w:rPr>
      </w:pPr>
      <w:r>
        <w:rPr>
          <w:rFonts w:ascii="宋体" w:hAnsi="宋体" w:hint="eastAsia"/>
          <w:szCs w:val="21"/>
        </w:rPr>
        <w:lastRenderedPageBreak/>
        <w:t>43.3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14:paraId="5CE6D80A" w14:textId="77777777" w:rsidR="003E1436" w:rsidRDefault="005828AB">
      <w:pPr>
        <w:ind w:firstLineChars="196" w:firstLine="412"/>
        <w:rPr>
          <w:rFonts w:ascii="宋体" w:hAnsi="宋体"/>
          <w:szCs w:val="21"/>
        </w:rPr>
      </w:pPr>
      <w:r>
        <w:rPr>
          <w:rFonts w:ascii="宋体" w:hAnsi="宋体" w:hint="eastAsia"/>
          <w:szCs w:val="21"/>
        </w:rPr>
        <w:t>43.3.10</w:t>
      </w:r>
      <w:r>
        <w:rPr>
          <w:rFonts w:ascii="宋体" w:hAnsi="宋体" w:hint="eastAsia"/>
          <w:szCs w:val="21"/>
        </w:rPr>
        <w:t>谈判小组将对谈判过程进行记录，以存档备查。</w:t>
      </w:r>
    </w:p>
    <w:p w14:paraId="1EFAEA20" w14:textId="77777777" w:rsidR="003E1436" w:rsidRDefault="005828AB">
      <w:pPr>
        <w:ind w:firstLineChars="196" w:firstLine="412"/>
        <w:rPr>
          <w:rFonts w:ascii="宋体" w:hAnsi="宋体"/>
          <w:b/>
          <w:szCs w:val="21"/>
        </w:rPr>
      </w:pPr>
      <w:r>
        <w:rPr>
          <w:rFonts w:ascii="宋体" w:hAnsi="宋体" w:hint="eastAsia"/>
          <w:b/>
          <w:szCs w:val="21"/>
        </w:rPr>
        <w:t>43.4</w:t>
      </w:r>
      <w:r>
        <w:rPr>
          <w:rFonts w:ascii="宋体" w:hAnsi="宋体" w:hint="eastAsia"/>
          <w:b/>
          <w:szCs w:val="21"/>
        </w:rPr>
        <w:t>评标方法和定标原则</w:t>
      </w:r>
    </w:p>
    <w:p w14:paraId="1AF49615" w14:textId="77777777" w:rsidR="003E1436" w:rsidRDefault="005828AB">
      <w:pPr>
        <w:tabs>
          <w:tab w:val="left" w:pos="-1080"/>
        </w:tabs>
        <w:ind w:firstLineChars="200" w:firstLine="420"/>
        <w:rPr>
          <w:rFonts w:ascii="宋体" w:hAnsi="宋体"/>
          <w:b/>
          <w:szCs w:val="21"/>
        </w:rPr>
      </w:pPr>
      <w:r>
        <w:rPr>
          <w:rFonts w:ascii="宋体" w:hAnsi="宋体" w:hint="eastAsia"/>
          <w:szCs w:val="21"/>
        </w:rPr>
        <w:t>43.4.1</w:t>
      </w:r>
      <w:r>
        <w:rPr>
          <w:rFonts w:ascii="宋体" w:hAnsi="宋体" w:hint="eastAsia"/>
          <w:szCs w:val="21"/>
        </w:rPr>
        <w:t>根据《深圳市政府采购评标委员会和评标方法暂行规定》（深</w:t>
      </w:r>
      <w:proofErr w:type="gramStart"/>
      <w:r>
        <w:rPr>
          <w:rFonts w:ascii="宋体" w:hAnsi="宋体" w:hint="eastAsia"/>
          <w:szCs w:val="21"/>
        </w:rPr>
        <w:t>财购</w:t>
      </w:r>
      <w:r>
        <w:rPr>
          <w:rFonts w:ascii="宋体" w:hAnsi="宋体" w:hint="eastAsia"/>
          <w:szCs w:val="21"/>
        </w:rPr>
        <w:t>[</w:t>
      </w:r>
      <w:proofErr w:type="gramEnd"/>
      <w:r>
        <w:rPr>
          <w:rFonts w:ascii="宋体" w:hAnsi="宋体" w:hint="eastAsia"/>
          <w:szCs w:val="21"/>
        </w:rPr>
        <w:t>2005]5</w:t>
      </w:r>
      <w:r>
        <w:rPr>
          <w:rFonts w:ascii="宋体" w:hAnsi="宋体" w:hint="eastAsia"/>
          <w:szCs w:val="21"/>
        </w:rPr>
        <w:t>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。如确因实际情况需要采用其他评标方法的，应报经同级政府采购监督管理部门批准。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14:paraId="342E6FE8" w14:textId="77777777" w:rsidR="003E1436" w:rsidRDefault="005828AB">
      <w:pPr>
        <w:tabs>
          <w:tab w:val="left" w:pos="-1080"/>
        </w:tabs>
        <w:ind w:firstLineChars="200" w:firstLine="420"/>
        <w:rPr>
          <w:rFonts w:ascii="宋体" w:hAnsi="宋体"/>
        </w:rPr>
      </w:pPr>
      <w:r>
        <w:rPr>
          <w:rFonts w:ascii="宋体" w:hAnsi="宋体" w:hint="eastAsia"/>
          <w:szCs w:val="21"/>
        </w:rPr>
        <w:t>43.4.2</w:t>
      </w:r>
      <w:r>
        <w:rPr>
          <w:rFonts w:ascii="宋体" w:hAnsi="宋体" w:hint="eastAsia"/>
          <w:szCs w:val="21"/>
        </w:rPr>
        <w:t>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w:t>
      </w:r>
      <w:r>
        <w:rPr>
          <w:rFonts w:ascii="宋体" w:hAnsi="宋体" w:hint="eastAsia"/>
          <w:bCs/>
          <w:szCs w:val="21"/>
        </w:rPr>
        <w:t>款</w:t>
      </w:r>
      <w:r>
        <w:rPr>
          <w:rFonts w:ascii="宋体" w:hAnsi="宋体" w:hint="eastAsia"/>
        </w:rPr>
        <w:t>的</w:t>
      </w:r>
      <w:r>
        <w:rPr>
          <w:rFonts w:ascii="宋体" w:hAnsi="宋体" w:hint="eastAsia"/>
          <w:b/>
          <w:bCs/>
        </w:rPr>
        <w:t>最低评标价法</w:t>
      </w:r>
      <w:r>
        <w:rPr>
          <w:rFonts w:ascii="宋体" w:hAnsi="宋体" w:hint="eastAsia"/>
        </w:rPr>
        <w:t>进行评审。</w:t>
      </w:r>
    </w:p>
    <w:p w14:paraId="7487EDAC" w14:textId="77777777" w:rsidR="003E1436" w:rsidRDefault="005828AB">
      <w:pPr>
        <w:tabs>
          <w:tab w:val="left" w:pos="-1080"/>
        </w:tabs>
        <w:ind w:firstLineChars="200" w:firstLine="420"/>
        <w:rPr>
          <w:rFonts w:ascii="宋体" w:hAnsi="宋体"/>
        </w:rPr>
      </w:pPr>
      <w:r>
        <w:rPr>
          <w:rFonts w:ascii="宋体" w:hAnsi="宋体" w:hint="eastAsia"/>
        </w:rPr>
        <w:t>43.4.3</w:t>
      </w:r>
      <w:r>
        <w:rPr>
          <w:rFonts w:ascii="宋体" w:hAnsi="宋体" w:hint="eastAsia"/>
        </w:rPr>
        <w:t>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14:paraId="1DB5C9E3" w14:textId="77777777" w:rsidR="003E1436" w:rsidRDefault="005828AB">
      <w:pPr>
        <w:tabs>
          <w:tab w:val="left" w:pos="-1080"/>
        </w:tabs>
        <w:ind w:firstLineChars="200" w:firstLine="420"/>
        <w:rPr>
          <w:rFonts w:ascii="宋体" w:hAnsi="宋体"/>
        </w:rPr>
      </w:pPr>
      <w:r>
        <w:rPr>
          <w:rFonts w:ascii="宋体" w:hAnsi="宋体" w:hint="eastAsia"/>
        </w:rPr>
        <w:t>43.4.4</w:t>
      </w:r>
      <w:r>
        <w:rPr>
          <w:rFonts w:ascii="宋体" w:hAnsi="宋体" w:hint="eastAsia"/>
        </w:rPr>
        <w:t>谈判小组向学校采购机构提交书面评标报告，并推荐中标候选人或确定中标供应商。</w:t>
      </w:r>
    </w:p>
    <w:p w14:paraId="620EBA3E" w14:textId="77777777" w:rsidR="003E1436" w:rsidRDefault="005828AB">
      <w:pPr>
        <w:spacing w:line="360" w:lineRule="auto"/>
        <w:rPr>
          <w:rFonts w:ascii="黑体" w:eastAsia="黑体" w:hAnsi="宋体"/>
          <w:sz w:val="24"/>
        </w:rPr>
      </w:pPr>
      <w:r>
        <w:rPr>
          <w:rFonts w:ascii="黑体" w:eastAsia="黑体" w:hAnsi="宋体" w:hint="eastAsia"/>
          <w:sz w:val="24"/>
        </w:rPr>
        <w:t>44．公开招标失败项目转为单一来源谈判方式采购</w:t>
      </w:r>
    </w:p>
    <w:p w14:paraId="6A0BBFE0" w14:textId="77777777" w:rsidR="003E1436" w:rsidRDefault="005828AB">
      <w:pPr>
        <w:ind w:firstLineChars="196" w:firstLine="412"/>
        <w:rPr>
          <w:rFonts w:ascii="宋体" w:hAnsi="宋体"/>
          <w:b/>
          <w:szCs w:val="21"/>
        </w:rPr>
      </w:pPr>
      <w:r>
        <w:rPr>
          <w:rFonts w:ascii="宋体" w:hAnsi="宋体" w:hint="eastAsia"/>
          <w:b/>
          <w:szCs w:val="21"/>
        </w:rPr>
        <w:t>44.1</w:t>
      </w:r>
      <w:r>
        <w:rPr>
          <w:rFonts w:ascii="宋体" w:hAnsi="宋体" w:hint="eastAsia"/>
          <w:b/>
          <w:szCs w:val="21"/>
        </w:rPr>
        <w:t>谈判文件</w:t>
      </w:r>
    </w:p>
    <w:p w14:paraId="5FCCEF08" w14:textId="77777777" w:rsidR="003E1436" w:rsidRDefault="005828AB">
      <w:pPr>
        <w:ind w:firstLineChars="196" w:firstLine="412"/>
        <w:rPr>
          <w:rFonts w:ascii="宋体" w:hAnsi="宋体"/>
          <w:szCs w:val="21"/>
        </w:rPr>
      </w:pPr>
      <w:r>
        <w:rPr>
          <w:rFonts w:ascii="宋体" w:hAnsi="宋体" w:hint="eastAsia"/>
          <w:szCs w:val="21"/>
        </w:rPr>
        <w:t>44.1.1</w:t>
      </w:r>
      <w:r>
        <w:rPr>
          <w:rFonts w:ascii="宋体" w:hAnsi="宋体" w:hint="eastAsia"/>
          <w:szCs w:val="21"/>
        </w:rPr>
        <w:t>公开招标失败项目转为单一来源谈判方式采购的，原招标文件转为谈判文件。</w:t>
      </w:r>
    </w:p>
    <w:p w14:paraId="53FAED02" w14:textId="77777777" w:rsidR="003E1436" w:rsidRDefault="005828AB">
      <w:pPr>
        <w:ind w:firstLineChars="196" w:firstLine="412"/>
        <w:rPr>
          <w:rFonts w:ascii="宋体" w:hAnsi="宋体"/>
          <w:b/>
          <w:szCs w:val="21"/>
        </w:rPr>
      </w:pPr>
      <w:r>
        <w:rPr>
          <w:rFonts w:ascii="宋体" w:hAnsi="宋体" w:hint="eastAsia"/>
          <w:b/>
          <w:szCs w:val="21"/>
        </w:rPr>
        <w:t>44.2</w:t>
      </w:r>
      <w:r>
        <w:rPr>
          <w:rFonts w:ascii="宋体" w:hAnsi="宋体" w:hint="eastAsia"/>
          <w:b/>
          <w:szCs w:val="21"/>
        </w:rPr>
        <w:t>谈判小组</w:t>
      </w:r>
    </w:p>
    <w:p w14:paraId="5C633D2B" w14:textId="77777777" w:rsidR="003E1436" w:rsidRDefault="005828AB">
      <w:pPr>
        <w:ind w:firstLineChars="196" w:firstLine="412"/>
        <w:rPr>
          <w:rFonts w:ascii="宋体" w:hAnsi="宋体"/>
          <w:szCs w:val="21"/>
        </w:rPr>
      </w:pPr>
      <w:r>
        <w:rPr>
          <w:rFonts w:ascii="宋体" w:hAnsi="宋体" w:hint="eastAsia"/>
          <w:szCs w:val="21"/>
        </w:rPr>
        <w:t>44.2.1</w:t>
      </w:r>
      <w:r>
        <w:rPr>
          <w:rFonts w:ascii="宋体" w:hAnsi="宋体" w:hint="eastAsia"/>
          <w:szCs w:val="21"/>
        </w:rPr>
        <w:t>公开招标失败项目转为单一来源谈判方式采购后，评标委员会转为谈判小组，</w:t>
      </w:r>
      <w:r>
        <w:rPr>
          <w:rFonts w:ascii="宋体" w:hAnsi="宋体" w:hint="eastAsia"/>
        </w:rPr>
        <w:t>专家可重新抽取也可继续采用评标委员会内专家。</w:t>
      </w:r>
    </w:p>
    <w:p w14:paraId="662E737C" w14:textId="77777777" w:rsidR="003E1436" w:rsidRDefault="005828AB">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14:paraId="1F114639" w14:textId="77777777" w:rsidR="003E1436" w:rsidRDefault="005828AB">
      <w:pPr>
        <w:ind w:firstLineChars="196" w:firstLine="412"/>
        <w:rPr>
          <w:rFonts w:ascii="宋体" w:hAnsi="宋体"/>
          <w:b/>
          <w:szCs w:val="21"/>
        </w:rPr>
      </w:pPr>
      <w:r>
        <w:rPr>
          <w:rFonts w:ascii="宋体" w:hAnsi="宋体" w:hint="eastAsia"/>
          <w:b/>
          <w:szCs w:val="21"/>
        </w:rPr>
        <w:t>44.3</w:t>
      </w:r>
      <w:r>
        <w:rPr>
          <w:rFonts w:ascii="宋体" w:hAnsi="宋体" w:hint="eastAsia"/>
          <w:b/>
          <w:szCs w:val="21"/>
        </w:rPr>
        <w:t>谈判程序</w:t>
      </w:r>
    </w:p>
    <w:p w14:paraId="74BFBAF1" w14:textId="77777777" w:rsidR="003E1436" w:rsidRDefault="005828AB">
      <w:pPr>
        <w:ind w:firstLineChars="196" w:firstLine="412"/>
        <w:rPr>
          <w:rFonts w:ascii="宋体" w:hAnsi="宋体"/>
          <w:szCs w:val="21"/>
        </w:rPr>
      </w:pPr>
      <w:r>
        <w:rPr>
          <w:rFonts w:ascii="宋体" w:hAnsi="宋体" w:hint="eastAsia"/>
          <w:szCs w:val="21"/>
        </w:rPr>
        <w:t>44.3.1</w:t>
      </w:r>
      <w:r>
        <w:rPr>
          <w:rFonts w:ascii="宋体" w:hAnsi="宋体" w:hint="eastAsia"/>
          <w:szCs w:val="21"/>
        </w:rPr>
        <w:t>参加谈判的供应商和谈判小组成员填写谈判登记表，并交验证明文件（法定代表人证明书、法人授权委托书、被授权的谈判代表身份证原件）。</w:t>
      </w:r>
    </w:p>
    <w:p w14:paraId="7A739F44" w14:textId="77777777"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14:paraId="40B1ED50" w14:textId="77777777"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14:paraId="04E9E86A" w14:textId="77777777" w:rsidR="003E1436" w:rsidRDefault="005828AB">
      <w:pPr>
        <w:ind w:firstLineChars="196" w:firstLine="412"/>
        <w:rPr>
          <w:rFonts w:ascii="宋体" w:hAnsi="宋体"/>
          <w:szCs w:val="21"/>
        </w:rPr>
      </w:pPr>
      <w:r>
        <w:rPr>
          <w:rFonts w:ascii="宋体" w:hAnsi="宋体" w:hint="eastAsia"/>
          <w:szCs w:val="21"/>
        </w:rPr>
        <w:lastRenderedPageBreak/>
        <w:t>（</w:t>
      </w:r>
      <w:r>
        <w:rPr>
          <w:rFonts w:ascii="宋体" w:hAnsi="宋体"/>
          <w:szCs w:val="21"/>
        </w:rPr>
        <w:t>1</w:t>
      </w:r>
      <w:r>
        <w:rPr>
          <w:rFonts w:ascii="宋体" w:hAnsi="宋体" w:hint="eastAsia"/>
          <w:szCs w:val="21"/>
        </w:rPr>
        <w:t>）项目方案；</w:t>
      </w:r>
    </w:p>
    <w:p w14:paraId="1C85CF86" w14:textId="77777777"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14:paraId="5477172D" w14:textId="77777777"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14:paraId="77C10ED5" w14:textId="77777777" w:rsidR="003E1436" w:rsidRDefault="005828AB">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14:paraId="4462FA63" w14:textId="77777777" w:rsidR="003E1436" w:rsidRDefault="005828AB">
      <w:pPr>
        <w:ind w:firstLineChars="196" w:firstLine="412"/>
        <w:rPr>
          <w:rFonts w:ascii="宋体" w:hAnsi="宋体"/>
          <w:szCs w:val="21"/>
        </w:rPr>
      </w:pPr>
      <w:r>
        <w:rPr>
          <w:rFonts w:ascii="宋体" w:hAnsi="宋体" w:hint="eastAsia"/>
          <w:szCs w:val="21"/>
        </w:rPr>
        <w:t>44.3.4</w:t>
      </w:r>
      <w:r>
        <w:rPr>
          <w:rFonts w:ascii="宋体" w:hAnsi="宋体" w:hint="eastAsia"/>
          <w:szCs w:val="21"/>
        </w:rPr>
        <w:t>谈判小组可以用书面形式要求供应商对其谈判应答文件含义不明确的内容作必要的澄清或者说明，重要问题供应商应以书面形式进行澄清、说明。</w:t>
      </w:r>
    </w:p>
    <w:p w14:paraId="242C8F4B" w14:textId="77777777"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14:paraId="5C81F63A" w14:textId="77777777"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14:paraId="00D001F1" w14:textId="77777777" w:rsidR="003E1436" w:rsidRDefault="005828AB">
      <w:pPr>
        <w:ind w:firstLineChars="196" w:firstLine="412"/>
        <w:rPr>
          <w:rFonts w:ascii="宋体" w:hAnsi="宋体"/>
          <w:szCs w:val="21"/>
        </w:rPr>
      </w:pPr>
      <w:r>
        <w:rPr>
          <w:rFonts w:ascii="宋体" w:hAnsi="宋体" w:hint="eastAsia"/>
          <w:szCs w:val="21"/>
        </w:rPr>
        <w:t>44.3.7</w:t>
      </w:r>
      <w:r>
        <w:rPr>
          <w:rFonts w:ascii="宋体" w:hAnsi="宋体" w:hint="eastAsia"/>
          <w:szCs w:val="21"/>
        </w:rPr>
        <w:t>谈判小组与单一来源供应商进行谈判。供应商有两次更改机会；供应商应在规定的时间内提出最后更改及书面承诺。</w:t>
      </w:r>
    </w:p>
    <w:p w14:paraId="46E7191F" w14:textId="77777777" w:rsidR="003E1436" w:rsidRDefault="005828AB">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14:paraId="2ABB984D" w14:textId="77777777"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14:paraId="79CE7F56" w14:textId="77777777" w:rsidR="003E1436" w:rsidRDefault="005828AB">
      <w:pPr>
        <w:ind w:firstLineChars="196" w:firstLine="412"/>
        <w:rPr>
          <w:rFonts w:ascii="宋体" w:hAnsi="宋体"/>
          <w:szCs w:val="21"/>
        </w:rPr>
      </w:pPr>
      <w:r>
        <w:rPr>
          <w:rFonts w:ascii="宋体" w:hAnsi="宋体" w:hint="eastAsia"/>
          <w:szCs w:val="21"/>
        </w:rPr>
        <w:t>44.3.10</w:t>
      </w:r>
      <w:r>
        <w:rPr>
          <w:rFonts w:ascii="宋体" w:hAnsi="宋体" w:hint="eastAsia"/>
          <w:szCs w:val="21"/>
        </w:rPr>
        <w:t>谈判小组将对谈判过程进行记录，以存档备查。</w:t>
      </w:r>
    </w:p>
    <w:p w14:paraId="01F7FD62" w14:textId="77777777" w:rsidR="003E1436" w:rsidRDefault="005828AB">
      <w:pPr>
        <w:ind w:firstLineChars="196" w:firstLine="412"/>
        <w:rPr>
          <w:rFonts w:ascii="宋体" w:hAnsi="宋体"/>
          <w:b/>
          <w:szCs w:val="21"/>
        </w:rPr>
      </w:pPr>
      <w:r>
        <w:rPr>
          <w:rFonts w:ascii="宋体" w:hAnsi="宋体" w:hint="eastAsia"/>
          <w:b/>
          <w:szCs w:val="21"/>
        </w:rPr>
        <w:t>44.4</w:t>
      </w:r>
      <w:r>
        <w:rPr>
          <w:rFonts w:ascii="宋体" w:hAnsi="宋体" w:hint="eastAsia"/>
          <w:b/>
          <w:szCs w:val="21"/>
        </w:rPr>
        <w:t>评标方法和定标原则</w:t>
      </w:r>
    </w:p>
    <w:p w14:paraId="21C044E3" w14:textId="77777777" w:rsidR="003E1436" w:rsidRDefault="005828AB">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w:t>
      </w:r>
      <w:r>
        <w:rPr>
          <w:rFonts w:ascii="宋体" w:hAnsi="宋体" w:hint="eastAsia"/>
        </w:rPr>
        <w:t>37.1.1</w:t>
      </w:r>
      <w:r>
        <w:rPr>
          <w:rFonts w:ascii="宋体" w:hAnsi="宋体" w:hint="eastAsia"/>
        </w:rPr>
        <w:t>的</w:t>
      </w:r>
      <w:r>
        <w:rPr>
          <w:rFonts w:ascii="宋体" w:hAnsi="宋体" w:hint="eastAsia"/>
          <w:b/>
          <w:bCs/>
        </w:rPr>
        <w:t>最低评标价法</w:t>
      </w:r>
      <w:r>
        <w:rPr>
          <w:rFonts w:ascii="宋体" w:hAnsi="宋体" w:hint="eastAsia"/>
        </w:rPr>
        <w:t>进行评审。</w:t>
      </w:r>
    </w:p>
    <w:p w14:paraId="681F795A" w14:textId="77777777" w:rsidR="003E1436" w:rsidRDefault="005828AB">
      <w:pPr>
        <w:tabs>
          <w:tab w:val="left" w:pos="-1080"/>
        </w:tabs>
        <w:ind w:firstLineChars="200" w:firstLine="420"/>
        <w:rPr>
          <w:rFonts w:ascii="宋体" w:hAnsi="宋体"/>
          <w:szCs w:val="21"/>
        </w:rPr>
      </w:pPr>
      <w:r>
        <w:rPr>
          <w:rFonts w:ascii="宋体" w:hAnsi="宋体" w:hint="eastAsia"/>
        </w:rPr>
        <w:t>44.4.2</w:t>
      </w:r>
      <w:r>
        <w:rPr>
          <w:rFonts w:ascii="宋体" w:hAnsi="宋体" w:hint="eastAsia"/>
        </w:rPr>
        <w:t>谈判小组向学校采购机构提交书面评标报告，并推荐中标候选人或确定中标供应商。</w:t>
      </w:r>
    </w:p>
    <w:bookmarkEnd w:id="227"/>
    <w:bookmarkEnd w:id="228"/>
    <w:bookmarkEnd w:id="229"/>
    <w:bookmarkEnd w:id="230"/>
    <w:p w14:paraId="1A7F6E14" w14:textId="77777777" w:rsidR="003E1436" w:rsidRDefault="005828AB" w:rsidP="00795D8C">
      <w:pPr>
        <w:pStyle w:val="2"/>
        <w:numPr>
          <w:ilvl w:val="0"/>
          <w:numId w:val="8"/>
        </w:numPr>
        <w:spacing w:beforeLines="50" w:before="231" w:afterLines="50" w:after="231"/>
        <w:ind w:left="482" w:hanging="482"/>
        <w:rPr>
          <w:sz w:val="28"/>
          <w:szCs w:val="28"/>
        </w:rPr>
      </w:pPr>
      <w:r>
        <w:rPr>
          <w:rFonts w:hint="eastAsia"/>
        </w:rPr>
        <w:t>合同的授予与备案</w:t>
      </w:r>
    </w:p>
    <w:p w14:paraId="25AEBCD3" w14:textId="77777777" w:rsidR="003E1436" w:rsidRDefault="005828AB">
      <w:pPr>
        <w:spacing w:line="360" w:lineRule="auto"/>
        <w:rPr>
          <w:rFonts w:ascii="黑体" w:eastAsia="黑体" w:hAnsi="宋体"/>
          <w:sz w:val="24"/>
        </w:rPr>
      </w:pPr>
      <w:bookmarkStart w:id="231" w:name="_33._合同授予标准"/>
      <w:bookmarkStart w:id="232" w:name="_Toc73517679"/>
      <w:bookmarkStart w:id="233" w:name="_Toc73518157"/>
      <w:bookmarkStart w:id="234" w:name="_Toc73521586"/>
      <w:bookmarkStart w:id="235" w:name="_Toc73521674"/>
      <w:bookmarkStart w:id="236" w:name="_Toc100052408"/>
      <w:bookmarkEnd w:id="231"/>
      <w:r>
        <w:rPr>
          <w:rFonts w:ascii="黑体" w:eastAsia="黑体" w:hAnsi="宋体" w:hint="eastAsia"/>
          <w:sz w:val="24"/>
        </w:rPr>
        <w:t>45．合同授予标准</w:t>
      </w:r>
      <w:bookmarkEnd w:id="232"/>
      <w:bookmarkEnd w:id="233"/>
      <w:bookmarkEnd w:id="234"/>
      <w:bookmarkEnd w:id="235"/>
      <w:bookmarkEnd w:id="236"/>
    </w:p>
    <w:p w14:paraId="3B8EB009" w14:textId="77777777" w:rsidR="003E1436" w:rsidRDefault="005828AB">
      <w:pPr>
        <w:ind w:firstLineChars="196" w:firstLine="412"/>
        <w:rPr>
          <w:rFonts w:ascii="宋体" w:hAnsi="宋体"/>
          <w:szCs w:val="21"/>
        </w:rPr>
      </w:pPr>
      <w:r>
        <w:rPr>
          <w:rFonts w:ascii="宋体" w:hAnsi="宋体" w:hint="eastAsia"/>
          <w:szCs w:val="21"/>
        </w:rPr>
        <w:lastRenderedPageBreak/>
        <w:t>本项目的合同将授予按本招标文件规定评审确定的中标人。</w:t>
      </w:r>
    </w:p>
    <w:p w14:paraId="6C042AC0" w14:textId="77777777" w:rsidR="003E1436" w:rsidRDefault="005828AB">
      <w:pPr>
        <w:spacing w:line="360" w:lineRule="auto"/>
        <w:rPr>
          <w:rFonts w:ascii="黑体" w:eastAsia="黑体" w:hAnsi="宋体"/>
          <w:sz w:val="24"/>
        </w:rPr>
      </w:pPr>
      <w:bookmarkStart w:id="237" w:name="_Toc73517680"/>
      <w:bookmarkStart w:id="238" w:name="_Toc73518158"/>
      <w:bookmarkStart w:id="239" w:name="_Toc73521587"/>
      <w:bookmarkStart w:id="240" w:name="_Toc73521675"/>
      <w:bookmarkStart w:id="241" w:name="_Toc100052409"/>
      <w:r>
        <w:rPr>
          <w:rFonts w:ascii="黑体" w:eastAsia="黑体" w:hAnsi="宋体" w:hint="eastAsia"/>
          <w:sz w:val="24"/>
        </w:rPr>
        <w:t>46．</w:t>
      </w:r>
      <w:bookmarkEnd w:id="237"/>
      <w:bookmarkEnd w:id="238"/>
      <w:bookmarkEnd w:id="239"/>
      <w:bookmarkEnd w:id="240"/>
      <w:bookmarkEnd w:id="241"/>
      <w:r>
        <w:rPr>
          <w:rFonts w:ascii="黑体" w:eastAsia="黑体" w:hAnsi="宋体" w:hint="eastAsia"/>
          <w:sz w:val="24"/>
        </w:rPr>
        <w:t>接受和拒绝</w:t>
      </w:r>
      <w:proofErr w:type="gramStart"/>
      <w:r>
        <w:rPr>
          <w:rFonts w:ascii="黑体" w:eastAsia="黑体" w:hAnsi="宋体" w:hint="eastAsia"/>
          <w:sz w:val="24"/>
        </w:rPr>
        <w:t>任何或</w:t>
      </w:r>
      <w:proofErr w:type="gramEnd"/>
      <w:r>
        <w:rPr>
          <w:rFonts w:ascii="黑体" w:eastAsia="黑体" w:hAnsi="宋体" w:hint="eastAsia"/>
          <w:sz w:val="24"/>
        </w:rPr>
        <w:t>所有投标的权力</w:t>
      </w:r>
    </w:p>
    <w:p w14:paraId="76E8EDA6" w14:textId="77777777" w:rsidR="003E1436" w:rsidRDefault="005828AB">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60F1FAB4" w14:textId="77777777" w:rsidR="003E1436" w:rsidRDefault="005828AB">
      <w:pPr>
        <w:spacing w:line="360" w:lineRule="auto"/>
        <w:rPr>
          <w:rFonts w:ascii="黑体" w:eastAsia="黑体" w:hAnsi="宋体"/>
          <w:sz w:val="24"/>
        </w:rPr>
      </w:pPr>
      <w:bookmarkStart w:id="242" w:name="_Toc73517682"/>
      <w:bookmarkStart w:id="243" w:name="_Toc73518160"/>
      <w:bookmarkStart w:id="244" w:name="_Toc73521589"/>
      <w:bookmarkStart w:id="245" w:name="_Toc73521677"/>
      <w:bookmarkStart w:id="246" w:name="_Toc100052410"/>
      <w:r>
        <w:rPr>
          <w:rFonts w:ascii="黑体" w:eastAsia="黑体" w:hAnsi="宋体" w:hint="eastAsia"/>
          <w:sz w:val="24"/>
        </w:rPr>
        <w:t>47．合同协议书的签订</w:t>
      </w:r>
      <w:bookmarkEnd w:id="242"/>
      <w:bookmarkEnd w:id="243"/>
      <w:bookmarkEnd w:id="244"/>
      <w:bookmarkEnd w:id="245"/>
      <w:bookmarkEnd w:id="246"/>
    </w:p>
    <w:p w14:paraId="3E2BBFE8" w14:textId="77777777" w:rsidR="003E1436" w:rsidRDefault="005828AB">
      <w:pPr>
        <w:ind w:firstLineChars="196" w:firstLine="412"/>
        <w:rPr>
          <w:rFonts w:ascii="宋体" w:hAnsi="宋体"/>
          <w:szCs w:val="21"/>
        </w:rPr>
      </w:pPr>
      <w:r>
        <w:rPr>
          <w:rFonts w:ascii="宋体" w:hAnsi="宋体" w:hint="eastAsia"/>
          <w:szCs w:val="21"/>
        </w:rPr>
        <w:t>47.1</w:t>
      </w:r>
      <w:r>
        <w:rPr>
          <w:rFonts w:ascii="宋体" w:hAnsi="宋体" w:hint="eastAsia"/>
          <w:szCs w:val="21"/>
        </w:rPr>
        <w:t>中标人将于中标通知书发出之日起</w:t>
      </w:r>
      <w:r>
        <w:rPr>
          <w:rFonts w:ascii="宋体" w:hAnsi="宋体" w:hint="eastAsia"/>
          <w:szCs w:val="21"/>
        </w:rPr>
        <w:t>30</w:t>
      </w:r>
      <w:r>
        <w:rPr>
          <w:rFonts w:ascii="宋体" w:hAnsi="宋体" w:hint="eastAsia"/>
          <w:szCs w:val="21"/>
        </w:rPr>
        <w:t>日内，按照招标文件和投标文件内容与采购单位签订书面合同，合同书应采用本招标文件规定的合同样本；</w:t>
      </w:r>
    </w:p>
    <w:p w14:paraId="2F6DEC11" w14:textId="77777777" w:rsidR="003E1436" w:rsidRDefault="005828AB">
      <w:pPr>
        <w:spacing w:line="0" w:lineRule="atLeast"/>
        <w:ind w:firstLineChars="196" w:firstLine="412"/>
        <w:rPr>
          <w:rFonts w:ascii="宋体" w:hAnsi="宋体"/>
          <w:szCs w:val="21"/>
        </w:rPr>
      </w:pPr>
      <w:r>
        <w:rPr>
          <w:rFonts w:ascii="宋体" w:hAnsi="宋体" w:hint="eastAsia"/>
          <w:szCs w:val="21"/>
        </w:rPr>
        <w:t>47.2</w:t>
      </w:r>
      <w:r>
        <w:rPr>
          <w:rFonts w:ascii="宋体" w:hAnsi="宋体" w:hint="eastAsia"/>
          <w:szCs w:val="21"/>
        </w:rPr>
        <w:t>中标人如不按本通用条款第</w:t>
      </w:r>
      <w:r>
        <w:rPr>
          <w:rFonts w:ascii="宋体" w:hAnsi="宋体" w:hint="eastAsia"/>
          <w:szCs w:val="21"/>
        </w:rPr>
        <w:t>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27061847" w14:textId="77777777" w:rsidR="003E1436" w:rsidRDefault="005828AB">
      <w:pPr>
        <w:spacing w:line="0" w:lineRule="atLeast"/>
        <w:ind w:firstLineChars="196" w:firstLine="412"/>
        <w:rPr>
          <w:rFonts w:ascii="宋体" w:hAnsi="宋体"/>
          <w:szCs w:val="21"/>
        </w:rPr>
      </w:pPr>
      <w:r>
        <w:rPr>
          <w:rFonts w:ascii="宋体" w:hAnsi="宋体" w:hint="eastAsia"/>
          <w:szCs w:val="21"/>
        </w:rPr>
        <w:t>47.3</w:t>
      </w:r>
      <w:r>
        <w:rPr>
          <w:rFonts w:ascii="宋体" w:hAnsi="宋体" w:hint="eastAsia"/>
          <w:szCs w:val="21"/>
        </w:rPr>
        <w:t>中标人应当按照合同约定履行义务，完成中标项目，不得将中标项目转让（转包）给他人；</w:t>
      </w:r>
    </w:p>
    <w:p w14:paraId="2FDE15F0" w14:textId="77777777" w:rsidR="003E1436" w:rsidRDefault="005828AB">
      <w:pPr>
        <w:spacing w:line="0" w:lineRule="atLeast"/>
        <w:ind w:firstLineChars="196" w:firstLine="412"/>
        <w:rPr>
          <w:rFonts w:ascii="宋体" w:hAnsi="宋体"/>
          <w:szCs w:val="21"/>
        </w:rPr>
      </w:pPr>
      <w:r>
        <w:rPr>
          <w:rFonts w:ascii="宋体" w:hAnsi="宋体" w:hint="eastAsia"/>
          <w:szCs w:val="21"/>
        </w:rPr>
        <w:t>47.4</w:t>
      </w:r>
      <w:r>
        <w:rPr>
          <w:rFonts w:ascii="宋体" w:hAnsi="宋体" w:hint="eastAsia"/>
          <w:szCs w:val="21"/>
        </w:rPr>
        <w:t>采购人与中标人签订的合同必须遵守本招标文件的合同条件，并且不得更改合同条件。</w:t>
      </w:r>
    </w:p>
    <w:p w14:paraId="75FC703A" w14:textId="77777777" w:rsidR="003E1436" w:rsidRDefault="005828AB">
      <w:pPr>
        <w:spacing w:line="360" w:lineRule="auto"/>
        <w:rPr>
          <w:rFonts w:ascii="黑体" w:eastAsia="黑体" w:hAnsi="宋体"/>
          <w:sz w:val="24"/>
        </w:rPr>
      </w:pPr>
      <w:bookmarkStart w:id="247" w:name="_Toc73517683"/>
      <w:bookmarkStart w:id="248" w:name="_Toc73518161"/>
      <w:bookmarkStart w:id="249" w:name="_Toc73521590"/>
      <w:bookmarkStart w:id="250" w:name="_Toc73521678"/>
      <w:bookmarkStart w:id="251" w:name="_Toc100052411"/>
      <w:r>
        <w:rPr>
          <w:rFonts w:ascii="黑体" w:eastAsia="黑体" w:hAnsi="宋体" w:hint="eastAsia"/>
          <w:sz w:val="24"/>
        </w:rPr>
        <w:t>48．履约担保</w:t>
      </w:r>
      <w:bookmarkEnd w:id="247"/>
      <w:bookmarkEnd w:id="248"/>
      <w:bookmarkEnd w:id="249"/>
      <w:bookmarkEnd w:id="250"/>
      <w:bookmarkEnd w:id="251"/>
    </w:p>
    <w:p w14:paraId="706A4B51" w14:textId="77777777" w:rsidR="003E1436" w:rsidRDefault="005828AB">
      <w:pPr>
        <w:spacing w:line="0" w:lineRule="atLeast"/>
        <w:ind w:firstLineChars="196" w:firstLine="412"/>
        <w:rPr>
          <w:rFonts w:ascii="宋体" w:hAnsi="宋体"/>
          <w:szCs w:val="21"/>
        </w:rPr>
      </w:pPr>
      <w:r>
        <w:rPr>
          <w:rFonts w:ascii="宋体" w:hAnsi="宋体" w:hint="eastAsia"/>
          <w:szCs w:val="21"/>
        </w:rPr>
        <w:t>48.1</w:t>
      </w:r>
      <w:r>
        <w:rPr>
          <w:rFonts w:ascii="宋体" w:hAnsi="宋体" w:hint="eastAsia"/>
          <w:szCs w:val="21"/>
        </w:rPr>
        <w:t>在签订项目合同的同时，中标人应按“对通用条款的补充内容”中规定的金额向采购单位提交履约保证金；</w:t>
      </w:r>
    </w:p>
    <w:p w14:paraId="38D85225" w14:textId="77777777" w:rsidR="003E1436" w:rsidRDefault="005828AB">
      <w:pPr>
        <w:spacing w:line="0" w:lineRule="atLeast"/>
        <w:ind w:firstLineChars="196" w:firstLine="412"/>
        <w:rPr>
          <w:rFonts w:ascii="宋体" w:hAnsi="宋体"/>
          <w:szCs w:val="21"/>
        </w:rPr>
      </w:pPr>
      <w:r>
        <w:rPr>
          <w:rFonts w:ascii="宋体" w:hAnsi="宋体" w:hint="eastAsia"/>
          <w:szCs w:val="21"/>
        </w:rPr>
        <w:t>48.2</w:t>
      </w:r>
      <w:r>
        <w:rPr>
          <w:rFonts w:ascii="宋体" w:hAnsi="宋体" w:hint="eastAsia"/>
          <w:szCs w:val="21"/>
        </w:rPr>
        <w:t>如果中标人不能按本通用条款第</w:t>
      </w:r>
      <w:r>
        <w:rPr>
          <w:rFonts w:ascii="宋体" w:hAnsi="宋体" w:hint="eastAsia"/>
          <w:szCs w:val="21"/>
        </w:rPr>
        <w:t>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14:paraId="5DD428AF" w14:textId="77777777" w:rsidR="003E1436" w:rsidRDefault="005828AB">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经验收合格后，采购单位在七日内办理解除履约担保手续。</w:t>
      </w:r>
    </w:p>
    <w:p w14:paraId="2F29BA36" w14:textId="77777777" w:rsidR="003E1436" w:rsidRDefault="005828AB">
      <w:pPr>
        <w:spacing w:line="360" w:lineRule="auto"/>
        <w:rPr>
          <w:rFonts w:ascii="黑体" w:eastAsia="黑体" w:hAnsi="宋体"/>
          <w:sz w:val="24"/>
        </w:rPr>
      </w:pPr>
      <w:r>
        <w:rPr>
          <w:rFonts w:ascii="黑体" w:eastAsia="黑体" w:hAnsi="宋体" w:hint="eastAsia"/>
          <w:sz w:val="24"/>
        </w:rPr>
        <w:t>49.合同的备案</w:t>
      </w:r>
    </w:p>
    <w:p w14:paraId="6ED96E06" w14:textId="77777777" w:rsidR="003E1436" w:rsidRDefault="005828AB">
      <w:pPr>
        <w:spacing w:line="0" w:lineRule="atLeast"/>
        <w:ind w:firstLineChars="196" w:firstLine="412"/>
        <w:rPr>
          <w:rFonts w:ascii="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14:paraId="265ED62A" w14:textId="77777777" w:rsidR="003E1436" w:rsidRDefault="005828AB">
      <w:pPr>
        <w:spacing w:line="360" w:lineRule="auto"/>
        <w:rPr>
          <w:rFonts w:ascii="黑体" w:eastAsia="黑体" w:hAnsi="宋体"/>
          <w:sz w:val="24"/>
        </w:rPr>
      </w:pPr>
      <w:r>
        <w:rPr>
          <w:rFonts w:ascii="黑体" w:eastAsia="黑体" w:hAnsi="宋体" w:hint="eastAsia"/>
          <w:sz w:val="24"/>
        </w:rPr>
        <w:t>50.履约情况的反馈</w:t>
      </w:r>
    </w:p>
    <w:p w14:paraId="1F4AD803" w14:textId="77777777" w:rsidR="003E1436" w:rsidRDefault="005828AB">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w:t>
      </w:r>
      <w:proofErr w:type="gramStart"/>
      <w:r>
        <w:rPr>
          <w:rFonts w:ascii="宋体" w:hAnsi="宋体" w:hint="eastAsia"/>
          <w:szCs w:val="21"/>
        </w:rPr>
        <w:t>商考核</w:t>
      </w:r>
      <w:proofErr w:type="gramEnd"/>
      <w:r>
        <w:rPr>
          <w:rFonts w:ascii="宋体" w:hAnsi="宋体" w:hint="eastAsia"/>
          <w:szCs w:val="21"/>
        </w:rPr>
        <w:t>的重要依据，并将成为日后深圳大学采购活动中的项目评标依据。</w:t>
      </w:r>
    </w:p>
    <w:p w14:paraId="154D9AE6" w14:textId="77777777" w:rsidR="003E1436" w:rsidRDefault="005828AB">
      <w:pPr>
        <w:spacing w:line="360" w:lineRule="auto"/>
        <w:rPr>
          <w:rFonts w:ascii="黑体" w:eastAsia="黑体" w:hAnsi="宋体"/>
          <w:sz w:val="24"/>
        </w:rPr>
      </w:pPr>
      <w:r>
        <w:rPr>
          <w:rFonts w:ascii="黑体" w:eastAsia="黑体" w:hAnsi="宋体" w:hint="eastAsia"/>
          <w:sz w:val="24"/>
        </w:rPr>
        <w:t>51．腐败和欺诈行为</w:t>
      </w:r>
    </w:p>
    <w:p w14:paraId="5D3C18AF" w14:textId="77777777" w:rsidR="003E1436" w:rsidRDefault="005828AB">
      <w:pPr>
        <w:spacing w:line="0" w:lineRule="atLeast"/>
        <w:ind w:firstLineChars="196" w:firstLine="412"/>
        <w:rPr>
          <w:rFonts w:ascii="宋体" w:hAnsi="宋体"/>
          <w:szCs w:val="21"/>
        </w:rPr>
      </w:pPr>
      <w:r>
        <w:rPr>
          <w:rFonts w:ascii="宋体" w:hAnsi="宋体" w:hint="eastAsia"/>
          <w:szCs w:val="21"/>
        </w:rPr>
        <w:t xml:space="preserve">51.1 </w:t>
      </w:r>
      <w:r>
        <w:rPr>
          <w:rFonts w:ascii="宋体" w:hAnsi="宋体" w:hint="eastAsia"/>
          <w:szCs w:val="21"/>
        </w:rPr>
        <w:t>“腐败行为”是指提供、给予、接受或索取任何有价值的东西来影响招标方或采购</w:t>
      </w:r>
      <w:r>
        <w:rPr>
          <w:rFonts w:ascii="宋体" w:hAnsi="宋体" w:hint="eastAsia"/>
          <w:szCs w:val="21"/>
        </w:rPr>
        <w:lastRenderedPageBreak/>
        <w:t>人在采购过程或合同实施过程中的行为；</w:t>
      </w:r>
    </w:p>
    <w:p w14:paraId="658BD514" w14:textId="77777777" w:rsidR="003E1436" w:rsidRDefault="005828AB">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407A427F" w14:textId="77777777" w:rsidR="003E1436" w:rsidRDefault="005828AB">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14:paraId="2D55E0FF" w14:textId="77777777" w:rsidR="003E1436" w:rsidRDefault="005828AB">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52A56ED4" w14:textId="77777777" w:rsidR="003E1436" w:rsidRDefault="005828AB" w:rsidP="00795D8C">
      <w:pPr>
        <w:pStyle w:val="2"/>
        <w:numPr>
          <w:ilvl w:val="0"/>
          <w:numId w:val="8"/>
        </w:numPr>
        <w:spacing w:beforeLines="50" w:before="231" w:afterLines="50" w:after="231"/>
        <w:ind w:left="482" w:hanging="482"/>
      </w:pPr>
      <w:r>
        <w:rPr>
          <w:rFonts w:hint="eastAsia"/>
        </w:rPr>
        <w:t>质疑处理</w:t>
      </w:r>
    </w:p>
    <w:p w14:paraId="2F998CD7" w14:textId="77777777" w:rsidR="003E1436" w:rsidRDefault="005828AB">
      <w:pPr>
        <w:spacing w:line="360" w:lineRule="auto"/>
        <w:rPr>
          <w:rFonts w:ascii="黑体" w:eastAsia="黑体" w:hAnsi="宋体"/>
          <w:sz w:val="24"/>
        </w:rPr>
      </w:pPr>
      <w:r>
        <w:rPr>
          <w:rFonts w:ascii="黑体" w:eastAsia="黑体" w:hAnsi="宋体" w:hint="eastAsia"/>
          <w:sz w:val="24"/>
        </w:rPr>
        <w:t>53.质疑受理机构</w:t>
      </w:r>
    </w:p>
    <w:p w14:paraId="30BCD512" w14:textId="77777777" w:rsidR="003E1436" w:rsidRDefault="005828AB">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14:paraId="5746D985" w14:textId="77777777" w:rsidR="003E1436" w:rsidRDefault="005828AB">
      <w:pPr>
        <w:spacing w:line="360" w:lineRule="auto"/>
        <w:rPr>
          <w:rFonts w:ascii="黑体" w:eastAsia="黑体" w:hAnsi="宋体"/>
          <w:sz w:val="24"/>
        </w:rPr>
      </w:pPr>
      <w:r>
        <w:rPr>
          <w:rFonts w:ascii="黑体" w:eastAsia="黑体" w:hAnsi="宋体" w:hint="eastAsia"/>
          <w:sz w:val="24"/>
        </w:rPr>
        <w:t>54.质疑处理原则</w:t>
      </w:r>
    </w:p>
    <w:p w14:paraId="5413B62E" w14:textId="77777777" w:rsidR="003E1436" w:rsidRDefault="005828AB">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14:paraId="1340EE03" w14:textId="77777777" w:rsidR="003E1436" w:rsidRDefault="005828AB">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w:t>
      </w:r>
      <w:r>
        <w:rPr>
          <w:rFonts w:ascii="宋体" w:hAnsi="宋体"/>
          <w:szCs w:val="21"/>
        </w:rPr>
        <w:t>“</w:t>
      </w:r>
      <w:r>
        <w:rPr>
          <w:rFonts w:ascii="宋体" w:hAnsi="宋体"/>
          <w:szCs w:val="21"/>
        </w:rPr>
        <w:t>谁质疑，谁举证</w:t>
      </w:r>
      <w:r>
        <w:rPr>
          <w:rFonts w:ascii="宋体" w:hAnsi="宋体"/>
          <w:szCs w:val="21"/>
        </w:rPr>
        <w:t>”</w:t>
      </w:r>
      <w:r>
        <w:rPr>
          <w:rFonts w:ascii="宋体" w:hAnsi="宋体"/>
          <w:szCs w:val="21"/>
        </w:rPr>
        <w:t>的原则，质疑应有具体的事项及事实根据。</w:t>
      </w:r>
    </w:p>
    <w:p w14:paraId="3CF7A0C3" w14:textId="77777777" w:rsidR="003E1436" w:rsidRDefault="005828AB">
      <w:pPr>
        <w:spacing w:line="360" w:lineRule="auto"/>
        <w:rPr>
          <w:rFonts w:ascii="黑体" w:eastAsia="黑体" w:hAnsi="宋体"/>
          <w:sz w:val="24"/>
        </w:rPr>
      </w:pPr>
      <w:r>
        <w:rPr>
          <w:rFonts w:ascii="黑体" w:eastAsia="黑体" w:hAnsi="宋体" w:hint="eastAsia"/>
          <w:sz w:val="24"/>
        </w:rPr>
        <w:t>55.质疑受理的时效和范围</w:t>
      </w:r>
    </w:p>
    <w:p w14:paraId="02DF311C" w14:textId="77777777" w:rsidR="003E1436" w:rsidRDefault="005828AB">
      <w:pPr>
        <w:ind w:firstLineChars="196" w:firstLine="412"/>
        <w:rPr>
          <w:rFonts w:ascii="宋体" w:hAnsi="宋体"/>
          <w:szCs w:val="21"/>
        </w:rPr>
      </w:pPr>
      <w:r>
        <w:rPr>
          <w:rFonts w:ascii="宋体" w:hAnsi="宋体" w:hint="eastAsia"/>
          <w:szCs w:val="21"/>
        </w:rPr>
        <w:t>55.1</w:t>
      </w:r>
      <w:r>
        <w:rPr>
          <w:rFonts w:ascii="宋体" w:hAnsi="宋体" w:hint="eastAsia"/>
          <w:szCs w:val="21"/>
        </w:rPr>
        <w:t>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14:paraId="476BB199" w14:textId="77777777" w:rsidR="003E1436" w:rsidRDefault="005828AB">
      <w:pPr>
        <w:ind w:firstLineChars="196" w:firstLine="412"/>
        <w:rPr>
          <w:rFonts w:ascii="宋体" w:hAnsi="宋体"/>
          <w:szCs w:val="21"/>
        </w:rPr>
      </w:pPr>
      <w:r>
        <w:rPr>
          <w:rFonts w:ascii="宋体" w:hAnsi="宋体" w:hint="eastAsia"/>
          <w:szCs w:val="21"/>
        </w:rPr>
        <w:t>55.2</w:t>
      </w:r>
      <w:r>
        <w:rPr>
          <w:rFonts w:ascii="宋体" w:hAnsi="宋体" w:hint="eastAsia"/>
          <w:szCs w:val="21"/>
        </w:rPr>
        <w:t>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14:paraId="09891DCB" w14:textId="77777777" w:rsidR="003E1436" w:rsidRDefault="005828AB">
      <w:pPr>
        <w:spacing w:line="360" w:lineRule="auto"/>
        <w:rPr>
          <w:rFonts w:ascii="黑体" w:eastAsia="黑体" w:hAnsi="宋体"/>
          <w:sz w:val="24"/>
        </w:rPr>
      </w:pPr>
      <w:r>
        <w:rPr>
          <w:rFonts w:ascii="黑体" w:eastAsia="黑体" w:hAnsi="宋体" w:hint="eastAsia"/>
          <w:sz w:val="24"/>
        </w:rPr>
        <w:t>56.质疑条件</w:t>
      </w:r>
    </w:p>
    <w:p w14:paraId="6C48ABBE" w14:textId="77777777" w:rsidR="003E1436" w:rsidRDefault="005828AB">
      <w:pPr>
        <w:ind w:firstLineChars="196" w:firstLine="412"/>
        <w:rPr>
          <w:rFonts w:ascii="宋体" w:hAnsi="宋体"/>
          <w:szCs w:val="21"/>
        </w:rPr>
      </w:pPr>
      <w:r>
        <w:rPr>
          <w:rFonts w:ascii="宋体" w:hAnsi="宋体" w:hint="eastAsia"/>
          <w:szCs w:val="21"/>
        </w:rPr>
        <w:t>56.1</w:t>
      </w:r>
      <w:r>
        <w:rPr>
          <w:rFonts w:ascii="宋体" w:hAnsi="宋体" w:hint="eastAsia"/>
          <w:szCs w:val="21"/>
        </w:rPr>
        <w:t>提出质疑的应是直接参与相应采购项目的供应商。以联合体形</w:t>
      </w:r>
      <w:proofErr w:type="gramStart"/>
      <w:r>
        <w:rPr>
          <w:rFonts w:ascii="宋体" w:hAnsi="宋体" w:hint="eastAsia"/>
          <w:szCs w:val="21"/>
        </w:rPr>
        <w:t>式参与</w:t>
      </w:r>
      <w:proofErr w:type="gramEnd"/>
      <w:r>
        <w:rPr>
          <w:rFonts w:ascii="宋体" w:hAnsi="宋体" w:hint="eastAsia"/>
          <w:szCs w:val="21"/>
        </w:rPr>
        <w:t>的，由联合体共同提出；</w:t>
      </w:r>
    </w:p>
    <w:p w14:paraId="3AF17E4D" w14:textId="77777777" w:rsidR="003E1436" w:rsidRDefault="005828AB">
      <w:pPr>
        <w:ind w:firstLineChars="196" w:firstLine="412"/>
        <w:rPr>
          <w:rFonts w:ascii="宋体" w:hAnsi="宋体"/>
          <w:szCs w:val="21"/>
        </w:rPr>
      </w:pPr>
      <w:r>
        <w:rPr>
          <w:rFonts w:ascii="宋体" w:hAnsi="宋体" w:hint="eastAsia"/>
          <w:szCs w:val="21"/>
        </w:rPr>
        <w:t>56.2</w:t>
      </w:r>
      <w:r>
        <w:rPr>
          <w:rFonts w:ascii="宋体" w:hAnsi="宋体" w:hint="eastAsia"/>
          <w:szCs w:val="21"/>
        </w:rPr>
        <w:t>提供质疑的项目名称和编号、质疑供应商的单位名称、详细地址、邮政编码、联系人及联系电话等基本情况；</w:t>
      </w:r>
    </w:p>
    <w:p w14:paraId="5D872790" w14:textId="77777777" w:rsidR="003E1436" w:rsidRDefault="005828AB">
      <w:pPr>
        <w:ind w:firstLineChars="196" w:firstLine="412"/>
        <w:rPr>
          <w:rFonts w:ascii="宋体" w:hAnsi="宋体"/>
          <w:szCs w:val="21"/>
        </w:rPr>
      </w:pPr>
      <w:r>
        <w:rPr>
          <w:rFonts w:ascii="宋体" w:hAnsi="宋体" w:hint="eastAsia"/>
          <w:szCs w:val="21"/>
        </w:rPr>
        <w:t>56.3</w:t>
      </w:r>
      <w:r>
        <w:rPr>
          <w:rFonts w:ascii="宋体" w:hAnsi="宋体" w:hint="eastAsia"/>
          <w:szCs w:val="21"/>
        </w:rPr>
        <w:t>有质疑的具体事项、请求及理由，并附相关证据材料；</w:t>
      </w:r>
    </w:p>
    <w:p w14:paraId="2505A61E" w14:textId="77777777" w:rsidR="003E1436" w:rsidRDefault="005828AB">
      <w:pPr>
        <w:ind w:firstLineChars="196" w:firstLine="412"/>
        <w:rPr>
          <w:rFonts w:ascii="宋体" w:hAnsi="宋体"/>
          <w:szCs w:val="21"/>
        </w:rPr>
      </w:pPr>
      <w:r>
        <w:rPr>
          <w:rFonts w:ascii="宋体" w:hAnsi="宋体" w:hint="eastAsia"/>
          <w:szCs w:val="21"/>
        </w:rPr>
        <w:t>56.4</w:t>
      </w:r>
      <w:proofErr w:type="gramStart"/>
      <w:r>
        <w:rPr>
          <w:rFonts w:ascii="宋体" w:hAnsi="宋体" w:hint="eastAsia"/>
          <w:szCs w:val="21"/>
        </w:rPr>
        <w:t>质疑书加盖</w:t>
      </w:r>
      <w:proofErr w:type="gramEnd"/>
      <w:r>
        <w:rPr>
          <w:rFonts w:ascii="宋体" w:hAnsi="宋体" w:hint="eastAsia"/>
          <w:szCs w:val="21"/>
        </w:rPr>
        <w:t>公章，被授权人进行质疑的同时提交法人授权委托书；</w:t>
      </w:r>
    </w:p>
    <w:p w14:paraId="64C28877" w14:textId="77777777" w:rsidR="003E1436" w:rsidRDefault="005828AB">
      <w:pPr>
        <w:ind w:firstLineChars="196" w:firstLine="412"/>
        <w:rPr>
          <w:rFonts w:ascii="宋体" w:hAnsi="宋体"/>
          <w:szCs w:val="21"/>
        </w:rPr>
      </w:pPr>
      <w:r>
        <w:rPr>
          <w:rFonts w:ascii="宋体" w:hAnsi="宋体" w:hint="eastAsia"/>
          <w:szCs w:val="21"/>
        </w:rPr>
        <w:lastRenderedPageBreak/>
        <w:t>56.5</w:t>
      </w:r>
      <w:r>
        <w:rPr>
          <w:rFonts w:ascii="宋体" w:hAnsi="宋体" w:hint="eastAsia"/>
          <w:szCs w:val="21"/>
        </w:rPr>
        <w:t>质疑材料中有外文资料的，应一并附上中文译本，并以中文译本为准。</w:t>
      </w:r>
    </w:p>
    <w:p w14:paraId="15FA2695" w14:textId="77777777" w:rsidR="003E1436" w:rsidRDefault="005828AB">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14:paraId="38A6E471" w14:textId="77777777" w:rsidR="003E1436" w:rsidRDefault="005828AB">
      <w:pPr>
        <w:spacing w:line="360" w:lineRule="auto"/>
        <w:rPr>
          <w:rFonts w:ascii="黑体" w:eastAsia="黑体" w:hAnsi="宋体"/>
          <w:sz w:val="24"/>
        </w:rPr>
      </w:pPr>
      <w:r>
        <w:rPr>
          <w:rFonts w:ascii="黑体" w:eastAsia="黑体" w:hAnsi="宋体" w:hint="eastAsia"/>
          <w:sz w:val="24"/>
        </w:rPr>
        <w:t>57.受理质疑办理程序</w:t>
      </w:r>
    </w:p>
    <w:p w14:paraId="7596935F" w14:textId="77777777" w:rsidR="003E1436" w:rsidRDefault="005828AB">
      <w:pPr>
        <w:ind w:firstLineChars="196" w:firstLine="412"/>
        <w:rPr>
          <w:rFonts w:ascii="宋体" w:hAnsi="宋体"/>
          <w:szCs w:val="21"/>
        </w:rPr>
      </w:pPr>
      <w:r>
        <w:rPr>
          <w:rFonts w:ascii="宋体" w:hAnsi="宋体" w:hint="eastAsia"/>
          <w:szCs w:val="21"/>
        </w:rPr>
        <w:t>57.1</w:t>
      </w:r>
      <w:r>
        <w:rPr>
          <w:rFonts w:ascii="宋体" w:hAnsi="宋体" w:hint="eastAsia"/>
          <w:szCs w:val="21"/>
        </w:rPr>
        <w:t>先与质疑供应商进行沟通，以消除因误解或对采购规则和程序的不了解而引起的质疑。对沟通情况满意的，供应商撤回质疑，质疑处理程序终止。</w:t>
      </w:r>
    </w:p>
    <w:p w14:paraId="2CA098ED" w14:textId="77777777" w:rsidR="003E1436" w:rsidRDefault="005828AB">
      <w:pPr>
        <w:ind w:firstLineChars="196" w:firstLine="412"/>
        <w:rPr>
          <w:rFonts w:ascii="宋体" w:hAnsi="宋体"/>
          <w:szCs w:val="21"/>
        </w:rPr>
      </w:pPr>
      <w:r>
        <w:rPr>
          <w:rFonts w:ascii="宋体" w:hAnsi="宋体" w:hint="eastAsia"/>
          <w:szCs w:val="21"/>
        </w:rPr>
        <w:t>57.2</w:t>
      </w:r>
      <w:r>
        <w:rPr>
          <w:rFonts w:ascii="宋体" w:hAnsi="宋体" w:hint="eastAsia"/>
          <w:szCs w:val="21"/>
        </w:rPr>
        <w:t>处理质疑一般进行书面审查；必要时听取各方当事人的陈述和申辩、进行相关调查；组织原评标委员会或谈判小组进行复议。</w:t>
      </w:r>
    </w:p>
    <w:p w14:paraId="281787DA" w14:textId="77777777" w:rsidR="003E1436" w:rsidRDefault="005828AB">
      <w:pPr>
        <w:ind w:firstLineChars="196" w:firstLine="412"/>
        <w:rPr>
          <w:rFonts w:ascii="宋体" w:hAnsi="宋体"/>
          <w:szCs w:val="21"/>
        </w:rPr>
      </w:pPr>
      <w:r>
        <w:rPr>
          <w:rFonts w:ascii="宋体" w:hAnsi="宋体" w:hint="eastAsia"/>
          <w:szCs w:val="21"/>
        </w:rPr>
        <w:t>57.3</w:t>
      </w:r>
      <w:r>
        <w:rPr>
          <w:rFonts w:ascii="宋体" w:hAnsi="宋体" w:hint="eastAsia"/>
          <w:szCs w:val="21"/>
        </w:rPr>
        <w:t>在质疑处理期间，深圳大学</w:t>
      </w:r>
      <w:r>
        <w:rPr>
          <w:rFonts w:ascii="宋体" w:hAnsi="宋体"/>
          <w:szCs w:val="21"/>
        </w:rPr>
        <w:t>招投标管理中心</w:t>
      </w:r>
      <w:r>
        <w:rPr>
          <w:rFonts w:ascii="宋体" w:hAnsi="宋体" w:hint="eastAsia"/>
          <w:szCs w:val="21"/>
        </w:rPr>
        <w:t>视情形决定暂停采购活动。</w:t>
      </w:r>
    </w:p>
    <w:p w14:paraId="29C3822D" w14:textId="77777777" w:rsidR="003E1436" w:rsidRDefault="005828AB">
      <w:pPr>
        <w:ind w:firstLineChars="196" w:firstLine="412"/>
        <w:rPr>
          <w:rFonts w:ascii="宋体" w:hAnsi="宋体"/>
          <w:szCs w:val="21"/>
        </w:rPr>
      </w:pPr>
      <w:r>
        <w:rPr>
          <w:rFonts w:ascii="宋体" w:hAnsi="宋体" w:hint="eastAsia"/>
          <w:szCs w:val="21"/>
        </w:rPr>
        <w:t>57.4</w:t>
      </w:r>
      <w:r>
        <w:rPr>
          <w:rFonts w:ascii="宋体" w:hAnsi="宋体" w:hint="eastAsia"/>
          <w:szCs w:val="21"/>
        </w:rPr>
        <w:t>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14:paraId="4C65B2DE" w14:textId="77777777" w:rsidR="003E1436" w:rsidRDefault="005828AB">
      <w:pPr>
        <w:ind w:firstLineChars="196" w:firstLine="412"/>
        <w:rPr>
          <w:rFonts w:ascii="宋体" w:hAnsi="宋体"/>
          <w:color w:val="FF0000"/>
          <w:szCs w:val="21"/>
        </w:rPr>
      </w:pPr>
      <w:r>
        <w:rPr>
          <w:rFonts w:ascii="宋体" w:hAnsi="宋体" w:hint="eastAsia"/>
          <w:szCs w:val="21"/>
        </w:rPr>
        <w:t>57.5</w:t>
      </w:r>
      <w:r>
        <w:rPr>
          <w:rFonts w:ascii="宋体" w:hAnsi="宋体" w:hint="eastAsia"/>
          <w:szCs w:val="21"/>
        </w:rPr>
        <w:t>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提出质疑后，在质疑处理期限内，不得同时向其他方面提起同一质疑。质疑供应商如已就同一事项提起投诉或诉讼的，质疑程序终止。</w:t>
      </w:r>
    </w:p>
    <w:p w14:paraId="748BC32A" w14:textId="77777777" w:rsidR="003E1436" w:rsidRDefault="005828AB">
      <w:pPr>
        <w:spacing w:line="360" w:lineRule="auto"/>
        <w:rPr>
          <w:rFonts w:ascii="黑体" w:eastAsia="黑体" w:hAnsi="宋体"/>
          <w:sz w:val="24"/>
        </w:rPr>
      </w:pPr>
      <w:r>
        <w:rPr>
          <w:rFonts w:ascii="黑体" w:eastAsia="黑体" w:hAnsi="宋体" w:hint="eastAsia"/>
          <w:sz w:val="24"/>
        </w:rPr>
        <w:t>58.相关责任与义务</w:t>
      </w:r>
    </w:p>
    <w:p w14:paraId="30CB1E44" w14:textId="77777777" w:rsidR="003E1436" w:rsidRDefault="005828AB">
      <w:pPr>
        <w:ind w:firstLineChars="196" w:firstLine="412"/>
        <w:rPr>
          <w:rFonts w:ascii="宋体" w:hAnsi="宋体"/>
          <w:szCs w:val="21"/>
        </w:rPr>
      </w:pPr>
      <w:r>
        <w:rPr>
          <w:rFonts w:ascii="宋体" w:hAnsi="宋体" w:hint="eastAsia"/>
          <w:szCs w:val="21"/>
        </w:rPr>
        <w:t>58.1</w:t>
      </w:r>
      <w:r>
        <w:rPr>
          <w:rFonts w:ascii="宋体" w:hAnsi="宋体" w:hint="eastAsia"/>
          <w:szCs w:val="21"/>
        </w:rPr>
        <w:t>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14:paraId="7B54E1DA" w14:textId="77777777" w:rsidR="003E1436" w:rsidRDefault="005828AB">
      <w:pPr>
        <w:ind w:firstLineChars="196" w:firstLine="412"/>
        <w:rPr>
          <w:rFonts w:ascii="宋体" w:hAnsi="宋体"/>
          <w:szCs w:val="21"/>
        </w:rPr>
      </w:pPr>
      <w:r>
        <w:rPr>
          <w:rFonts w:ascii="宋体" w:hAnsi="宋体" w:hint="eastAsia"/>
          <w:szCs w:val="21"/>
        </w:rPr>
        <w:t>58.2</w:t>
      </w:r>
      <w:r>
        <w:rPr>
          <w:rFonts w:ascii="宋体" w:hAnsi="宋体" w:hint="eastAsia"/>
          <w:szCs w:val="21"/>
        </w:rPr>
        <w:t>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将该供应商列入不良行为名单并在网上公布，并视情节提请深圳大学采购监督管理部门给予一定年限内禁止参与政府采购活动资格或其他处罚：</w:t>
      </w:r>
    </w:p>
    <w:p w14:paraId="02696F85" w14:textId="77777777" w:rsidR="003E1436" w:rsidRDefault="005828AB">
      <w:pPr>
        <w:ind w:firstLineChars="196" w:firstLine="412"/>
        <w:rPr>
          <w:rFonts w:ascii="宋体" w:hAnsi="宋体"/>
          <w:szCs w:val="21"/>
        </w:rPr>
      </w:pPr>
      <w:r>
        <w:rPr>
          <w:rFonts w:ascii="宋体" w:hAnsi="宋体" w:hint="eastAsia"/>
          <w:szCs w:val="21"/>
        </w:rPr>
        <w:t>58.2.1</w:t>
      </w:r>
      <w:r>
        <w:rPr>
          <w:rFonts w:ascii="宋体" w:hAnsi="宋体" w:hint="eastAsia"/>
          <w:szCs w:val="21"/>
        </w:rPr>
        <w:t>捏造事实或提供虚假证明材料的；</w:t>
      </w:r>
    </w:p>
    <w:p w14:paraId="21E7F698" w14:textId="77777777" w:rsidR="003E1436" w:rsidRDefault="005828AB">
      <w:pPr>
        <w:ind w:firstLineChars="196" w:firstLine="412"/>
        <w:rPr>
          <w:rFonts w:ascii="宋体" w:hAnsi="宋体"/>
          <w:szCs w:val="21"/>
        </w:rPr>
      </w:pPr>
      <w:r>
        <w:rPr>
          <w:rFonts w:ascii="宋体" w:hAnsi="宋体" w:hint="eastAsia"/>
          <w:szCs w:val="21"/>
        </w:rPr>
        <w:t>58.2.2</w:t>
      </w:r>
      <w:r>
        <w:rPr>
          <w:rFonts w:ascii="宋体" w:hAnsi="宋体" w:hint="eastAsia"/>
          <w:szCs w:val="21"/>
        </w:rPr>
        <w:t>假冒他人名义进行质疑的；</w:t>
      </w:r>
    </w:p>
    <w:p w14:paraId="5AEBDE51" w14:textId="77777777" w:rsidR="003E1436" w:rsidRDefault="005828AB">
      <w:pPr>
        <w:ind w:firstLineChars="196" w:firstLine="412"/>
        <w:rPr>
          <w:rFonts w:ascii="宋体" w:hAnsi="宋体"/>
          <w:szCs w:val="21"/>
        </w:rPr>
      </w:pPr>
      <w:r>
        <w:rPr>
          <w:rFonts w:ascii="宋体" w:hAnsi="宋体" w:hint="eastAsia"/>
          <w:szCs w:val="21"/>
        </w:rPr>
        <w:t>58.2.3</w:t>
      </w:r>
      <w:r>
        <w:rPr>
          <w:rFonts w:ascii="宋体" w:hAnsi="宋体" w:hint="eastAsia"/>
          <w:szCs w:val="21"/>
        </w:rPr>
        <w:t>拒不配合进行有关调查、情节严重的。</w:t>
      </w:r>
    </w:p>
    <w:p w14:paraId="25BCA3A4" w14:textId="77777777" w:rsidR="003E1436" w:rsidRDefault="003E1436"/>
    <w:sectPr w:rsidR="003E1436" w:rsidSect="007F6088">
      <w:headerReference w:type="even" r:id="rId10"/>
      <w:headerReference w:type="default" r:id="rId11"/>
      <w:footerReference w:type="even" r:id="rId12"/>
      <w:footerReference w:type="default" r:id="rId13"/>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0139CF" w14:textId="77777777" w:rsidR="00801446" w:rsidRDefault="00801446">
      <w:r>
        <w:separator/>
      </w:r>
    </w:p>
  </w:endnote>
  <w:endnote w:type="continuationSeparator" w:id="0">
    <w:p w14:paraId="7262D4FD" w14:textId="77777777" w:rsidR="00801446" w:rsidRDefault="00801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27118" w14:textId="77777777" w:rsidR="00B75ABA" w:rsidRDefault="005C4853">
    <w:pPr>
      <w:pStyle w:val="af2"/>
      <w:framePr w:wrap="around" w:vAnchor="text" w:hAnchor="margin" w:xAlign="center" w:y="1"/>
      <w:rPr>
        <w:rStyle w:val="af7"/>
      </w:rPr>
    </w:pPr>
    <w:r>
      <w:rPr>
        <w:rStyle w:val="af7"/>
      </w:rPr>
      <w:fldChar w:fldCharType="begin"/>
    </w:r>
    <w:r w:rsidR="00B75ABA">
      <w:rPr>
        <w:rStyle w:val="af7"/>
      </w:rPr>
      <w:instrText xml:space="preserve">PAGE  </w:instrText>
    </w:r>
    <w:r>
      <w:rPr>
        <w:rStyle w:val="af7"/>
      </w:rPr>
      <w:fldChar w:fldCharType="end"/>
    </w:r>
  </w:p>
  <w:p w14:paraId="60898939" w14:textId="77777777" w:rsidR="00B75ABA" w:rsidRDefault="00B75ABA">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2A30C" w14:textId="77777777" w:rsidR="00B75ABA" w:rsidRDefault="00B75ABA">
    <w:pPr>
      <w:pStyle w:val="af2"/>
      <w:framePr w:wrap="around" w:vAnchor="text" w:hAnchor="margin" w:xAlign="center" w:y="1"/>
      <w:rPr>
        <w:rStyle w:val="af7"/>
      </w:rPr>
    </w:pPr>
    <w:r>
      <w:t xml:space="preserve">- </w:t>
    </w:r>
    <w:r w:rsidR="005C4853">
      <w:fldChar w:fldCharType="begin"/>
    </w:r>
    <w:r>
      <w:instrText xml:space="preserve"> PAGE </w:instrText>
    </w:r>
    <w:r w:rsidR="005C4853">
      <w:fldChar w:fldCharType="separate"/>
    </w:r>
    <w:r w:rsidR="004E6CE2">
      <w:rPr>
        <w:noProof/>
      </w:rPr>
      <w:t>21</w:t>
    </w:r>
    <w:r w:rsidR="005C4853">
      <w:rPr>
        <w:noProof/>
      </w:rPr>
      <w:fldChar w:fldCharType="end"/>
    </w:r>
    <w:r>
      <w:t xml:space="preserve"> -</w:t>
    </w:r>
  </w:p>
  <w:p w14:paraId="24D5DB8D" w14:textId="77777777" w:rsidR="00B75ABA" w:rsidRDefault="00B75ABA">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B278D8" w14:textId="77777777" w:rsidR="00801446" w:rsidRDefault="00801446">
      <w:r>
        <w:separator/>
      </w:r>
    </w:p>
  </w:footnote>
  <w:footnote w:type="continuationSeparator" w:id="0">
    <w:p w14:paraId="1DD05566" w14:textId="77777777" w:rsidR="00801446" w:rsidRDefault="008014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C679E" w14:textId="77777777" w:rsidR="00181D45" w:rsidRDefault="00181D45">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56DA2" w14:textId="77777777" w:rsidR="00B75ABA" w:rsidRDefault="00B75ABA">
    <w:pPr>
      <w:pStyle w:val="af3"/>
    </w:pPr>
    <w:r>
      <w:rPr>
        <w:rFonts w:hint="eastAsia"/>
      </w:rPr>
      <w:t>深圳大学招投标管理中心</w:t>
    </w:r>
    <w:r>
      <w:rPr>
        <w:rFonts w:hint="eastAsia"/>
      </w:rPr>
      <w:t xml:space="preserve">                                                    SZU</w:t>
    </w:r>
    <w:r>
      <w:t>CG</w:t>
    </w:r>
    <w:r>
      <w:rPr>
        <w:rFonts w:hint="eastAsia"/>
      </w:rPr>
      <w:t>201</w:t>
    </w:r>
    <w:r>
      <w:t>70371</w:t>
    </w:r>
    <w:r>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4"/>
  </w:num>
  <w:num w:numId="4">
    <w:abstractNumId w:val="3"/>
  </w:num>
  <w:num w:numId="5">
    <w:abstractNumId w:val="7"/>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2324E"/>
    <w:rsid w:val="00024DF7"/>
    <w:rsid w:val="000264D7"/>
    <w:rsid w:val="0003110B"/>
    <w:rsid w:val="000473A7"/>
    <w:rsid w:val="000477C4"/>
    <w:rsid w:val="0005721D"/>
    <w:rsid w:val="000606D8"/>
    <w:rsid w:val="00062B0F"/>
    <w:rsid w:val="000673E7"/>
    <w:rsid w:val="000736F4"/>
    <w:rsid w:val="00081495"/>
    <w:rsid w:val="00085674"/>
    <w:rsid w:val="00086CF7"/>
    <w:rsid w:val="00092439"/>
    <w:rsid w:val="00094A5D"/>
    <w:rsid w:val="000A2A96"/>
    <w:rsid w:val="000B3309"/>
    <w:rsid w:val="000B732C"/>
    <w:rsid w:val="000C21C0"/>
    <w:rsid w:val="000C386F"/>
    <w:rsid w:val="000C442D"/>
    <w:rsid w:val="000D7969"/>
    <w:rsid w:val="0010431D"/>
    <w:rsid w:val="001074E5"/>
    <w:rsid w:val="00111F24"/>
    <w:rsid w:val="001279B5"/>
    <w:rsid w:val="00144CC3"/>
    <w:rsid w:val="00150A66"/>
    <w:rsid w:val="00160CCD"/>
    <w:rsid w:val="00181D45"/>
    <w:rsid w:val="00192435"/>
    <w:rsid w:val="00195A85"/>
    <w:rsid w:val="001A7C5E"/>
    <w:rsid w:val="001B60E0"/>
    <w:rsid w:val="001C09A2"/>
    <w:rsid w:val="001C5FD5"/>
    <w:rsid w:val="001D29B6"/>
    <w:rsid w:val="001D7C12"/>
    <w:rsid w:val="001E4432"/>
    <w:rsid w:val="001F5733"/>
    <w:rsid w:val="001F5E0D"/>
    <w:rsid w:val="001F7C2B"/>
    <w:rsid w:val="00217182"/>
    <w:rsid w:val="00237914"/>
    <w:rsid w:val="0024305E"/>
    <w:rsid w:val="0025082F"/>
    <w:rsid w:val="00263AD8"/>
    <w:rsid w:val="00274246"/>
    <w:rsid w:val="00277CB9"/>
    <w:rsid w:val="002805C4"/>
    <w:rsid w:val="00281B6F"/>
    <w:rsid w:val="00281C6E"/>
    <w:rsid w:val="002944C3"/>
    <w:rsid w:val="00296D75"/>
    <w:rsid w:val="002B6DF4"/>
    <w:rsid w:val="002C21B1"/>
    <w:rsid w:val="002C6056"/>
    <w:rsid w:val="002C661E"/>
    <w:rsid w:val="002D000D"/>
    <w:rsid w:val="002E656D"/>
    <w:rsid w:val="002F661D"/>
    <w:rsid w:val="0030253F"/>
    <w:rsid w:val="00303DF9"/>
    <w:rsid w:val="00310586"/>
    <w:rsid w:val="00313164"/>
    <w:rsid w:val="00333EA4"/>
    <w:rsid w:val="0034044F"/>
    <w:rsid w:val="00340828"/>
    <w:rsid w:val="0034087F"/>
    <w:rsid w:val="00350E32"/>
    <w:rsid w:val="00361895"/>
    <w:rsid w:val="003737A7"/>
    <w:rsid w:val="003762CA"/>
    <w:rsid w:val="00387678"/>
    <w:rsid w:val="00390BAB"/>
    <w:rsid w:val="003A2EB7"/>
    <w:rsid w:val="003B1A60"/>
    <w:rsid w:val="003B75D6"/>
    <w:rsid w:val="003C3371"/>
    <w:rsid w:val="003C3DB2"/>
    <w:rsid w:val="003D3407"/>
    <w:rsid w:val="003D5E7F"/>
    <w:rsid w:val="003D7290"/>
    <w:rsid w:val="003D77D0"/>
    <w:rsid w:val="003E1436"/>
    <w:rsid w:val="003E6D96"/>
    <w:rsid w:val="003E6DFD"/>
    <w:rsid w:val="003F664A"/>
    <w:rsid w:val="00424B1A"/>
    <w:rsid w:val="00436599"/>
    <w:rsid w:val="0044416C"/>
    <w:rsid w:val="00445FE0"/>
    <w:rsid w:val="00466EE7"/>
    <w:rsid w:val="00470054"/>
    <w:rsid w:val="00476C13"/>
    <w:rsid w:val="004A653A"/>
    <w:rsid w:val="004C352D"/>
    <w:rsid w:val="004C3A2E"/>
    <w:rsid w:val="004C5923"/>
    <w:rsid w:val="004D3787"/>
    <w:rsid w:val="004E55A7"/>
    <w:rsid w:val="004E6CE2"/>
    <w:rsid w:val="004F09A7"/>
    <w:rsid w:val="004F0C0E"/>
    <w:rsid w:val="004F75DC"/>
    <w:rsid w:val="00510D14"/>
    <w:rsid w:val="00516115"/>
    <w:rsid w:val="005172D2"/>
    <w:rsid w:val="0052123F"/>
    <w:rsid w:val="0052234F"/>
    <w:rsid w:val="005268CF"/>
    <w:rsid w:val="005343B4"/>
    <w:rsid w:val="00536451"/>
    <w:rsid w:val="00540A40"/>
    <w:rsid w:val="00544FFC"/>
    <w:rsid w:val="00546183"/>
    <w:rsid w:val="00566A83"/>
    <w:rsid w:val="005776F8"/>
    <w:rsid w:val="005828AB"/>
    <w:rsid w:val="00591E3F"/>
    <w:rsid w:val="0059250A"/>
    <w:rsid w:val="005A3123"/>
    <w:rsid w:val="005A4868"/>
    <w:rsid w:val="005C4853"/>
    <w:rsid w:val="005D5B65"/>
    <w:rsid w:val="005D6573"/>
    <w:rsid w:val="005E30F2"/>
    <w:rsid w:val="005F6F6A"/>
    <w:rsid w:val="00604549"/>
    <w:rsid w:val="0060609A"/>
    <w:rsid w:val="00627803"/>
    <w:rsid w:val="006306E5"/>
    <w:rsid w:val="00664DE0"/>
    <w:rsid w:val="00670168"/>
    <w:rsid w:val="006973D8"/>
    <w:rsid w:val="006A3114"/>
    <w:rsid w:val="006A695D"/>
    <w:rsid w:val="006A75FE"/>
    <w:rsid w:val="006B0750"/>
    <w:rsid w:val="006C035D"/>
    <w:rsid w:val="006C5240"/>
    <w:rsid w:val="006C6B50"/>
    <w:rsid w:val="006E0708"/>
    <w:rsid w:val="00702222"/>
    <w:rsid w:val="007067D7"/>
    <w:rsid w:val="00707860"/>
    <w:rsid w:val="00710A4E"/>
    <w:rsid w:val="00715829"/>
    <w:rsid w:val="00724003"/>
    <w:rsid w:val="0072750D"/>
    <w:rsid w:val="007376A3"/>
    <w:rsid w:val="00752DF1"/>
    <w:rsid w:val="007736E0"/>
    <w:rsid w:val="00776CF7"/>
    <w:rsid w:val="00784D55"/>
    <w:rsid w:val="00787088"/>
    <w:rsid w:val="00795D8C"/>
    <w:rsid w:val="007A1334"/>
    <w:rsid w:val="007A604D"/>
    <w:rsid w:val="007C0345"/>
    <w:rsid w:val="007C0ECB"/>
    <w:rsid w:val="007D2BD7"/>
    <w:rsid w:val="007D576B"/>
    <w:rsid w:val="007D5B61"/>
    <w:rsid w:val="007D5D7B"/>
    <w:rsid w:val="007E4EFE"/>
    <w:rsid w:val="007F6088"/>
    <w:rsid w:val="00801446"/>
    <w:rsid w:val="00806E5A"/>
    <w:rsid w:val="00810AB0"/>
    <w:rsid w:val="008149EF"/>
    <w:rsid w:val="0082373D"/>
    <w:rsid w:val="00825D64"/>
    <w:rsid w:val="00825D94"/>
    <w:rsid w:val="00834243"/>
    <w:rsid w:val="008439CF"/>
    <w:rsid w:val="00843BA2"/>
    <w:rsid w:val="00846DC0"/>
    <w:rsid w:val="00847463"/>
    <w:rsid w:val="00856AD8"/>
    <w:rsid w:val="008732C7"/>
    <w:rsid w:val="008744C1"/>
    <w:rsid w:val="00877FA1"/>
    <w:rsid w:val="00885980"/>
    <w:rsid w:val="008D18E8"/>
    <w:rsid w:val="008D41E3"/>
    <w:rsid w:val="008E08A2"/>
    <w:rsid w:val="008F0177"/>
    <w:rsid w:val="00943C33"/>
    <w:rsid w:val="00973291"/>
    <w:rsid w:val="00974DE4"/>
    <w:rsid w:val="00980B6F"/>
    <w:rsid w:val="0098476F"/>
    <w:rsid w:val="009A34C1"/>
    <w:rsid w:val="009B64E3"/>
    <w:rsid w:val="009C487E"/>
    <w:rsid w:val="009C59F3"/>
    <w:rsid w:val="009D3B94"/>
    <w:rsid w:val="009D57F4"/>
    <w:rsid w:val="009E2153"/>
    <w:rsid w:val="009F70E1"/>
    <w:rsid w:val="00A02D0E"/>
    <w:rsid w:val="00A03865"/>
    <w:rsid w:val="00A05106"/>
    <w:rsid w:val="00A33799"/>
    <w:rsid w:val="00A558C7"/>
    <w:rsid w:val="00A55D13"/>
    <w:rsid w:val="00A570EF"/>
    <w:rsid w:val="00A9513A"/>
    <w:rsid w:val="00AA011B"/>
    <w:rsid w:val="00AA1967"/>
    <w:rsid w:val="00AA1AFD"/>
    <w:rsid w:val="00AA5C41"/>
    <w:rsid w:val="00AB03A9"/>
    <w:rsid w:val="00AC28F2"/>
    <w:rsid w:val="00AD1D14"/>
    <w:rsid w:val="00AE6D86"/>
    <w:rsid w:val="00B05FA3"/>
    <w:rsid w:val="00B272E3"/>
    <w:rsid w:val="00B3175E"/>
    <w:rsid w:val="00B33B1B"/>
    <w:rsid w:val="00B43725"/>
    <w:rsid w:val="00B46356"/>
    <w:rsid w:val="00B47F1F"/>
    <w:rsid w:val="00B65CA1"/>
    <w:rsid w:val="00B66A66"/>
    <w:rsid w:val="00B75ABA"/>
    <w:rsid w:val="00B773E5"/>
    <w:rsid w:val="00B83028"/>
    <w:rsid w:val="00B87F6A"/>
    <w:rsid w:val="00B9315D"/>
    <w:rsid w:val="00B97A3C"/>
    <w:rsid w:val="00BA03C2"/>
    <w:rsid w:val="00BB094E"/>
    <w:rsid w:val="00BB6B13"/>
    <w:rsid w:val="00BB6FD7"/>
    <w:rsid w:val="00BC5AD8"/>
    <w:rsid w:val="00BD3788"/>
    <w:rsid w:val="00BF2EB2"/>
    <w:rsid w:val="00C179C8"/>
    <w:rsid w:val="00C17F3D"/>
    <w:rsid w:val="00C222FE"/>
    <w:rsid w:val="00C22634"/>
    <w:rsid w:val="00C5077D"/>
    <w:rsid w:val="00C56F12"/>
    <w:rsid w:val="00C64393"/>
    <w:rsid w:val="00C6458E"/>
    <w:rsid w:val="00C730D8"/>
    <w:rsid w:val="00C77620"/>
    <w:rsid w:val="00C92BE8"/>
    <w:rsid w:val="00C95533"/>
    <w:rsid w:val="00C969A5"/>
    <w:rsid w:val="00CB7A41"/>
    <w:rsid w:val="00CC06C6"/>
    <w:rsid w:val="00CC4095"/>
    <w:rsid w:val="00CC484A"/>
    <w:rsid w:val="00CC54E4"/>
    <w:rsid w:val="00CC72FA"/>
    <w:rsid w:val="00CE21CC"/>
    <w:rsid w:val="00D0607A"/>
    <w:rsid w:val="00D12E89"/>
    <w:rsid w:val="00D14AB7"/>
    <w:rsid w:val="00D34589"/>
    <w:rsid w:val="00D458EC"/>
    <w:rsid w:val="00D50508"/>
    <w:rsid w:val="00D51D0D"/>
    <w:rsid w:val="00D549F7"/>
    <w:rsid w:val="00D6071E"/>
    <w:rsid w:val="00D6443F"/>
    <w:rsid w:val="00D64B34"/>
    <w:rsid w:val="00D74094"/>
    <w:rsid w:val="00D83406"/>
    <w:rsid w:val="00D848F8"/>
    <w:rsid w:val="00D92847"/>
    <w:rsid w:val="00D9462E"/>
    <w:rsid w:val="00DB04B6"/>
    <w:rsid w:val="00DC2F8B"/>
    <w:rsid w:val="00DD770C"/>
    <w:rsid w:val="00DE72AE"/>
    <w:rsid w:val="00DF0612"/>
    <w:rsid w:val="00DF0A00"/>
    <w:rsid w:val="00DF3D10"/>
    <w:rsid w:val="00E00076"/>
    <w:rsid w:val="00E042F5"/>
    <w:rsid w:val="00E12E56"/>
    <w:rsid w:val="00E21586"/>
    <w:rsid w:val="00E3084A"/>
    <w:rsid w:val="00E5224A"/>
    <w:rsid w:val="00E52A79"/>
    <w:rsid w:val="00E578FD"/>
    <w:rsid w:val="00E622BF"/>
    <w:rsid w:val="00E63453"/>
    <w:rsid w:val="00E6519E"/>
    <w:rsid w:val="00E72092"/>
    <w:rsid w:val="00E72D34"/>
    <w:rsid w:val="00E739DA"/>
    <w:rsid w:val="00E8522F"/>
    <w:rsid w:val="00EB0EB1"/>
    <w:rsid w:val="00EB3F07"/>
    <w:rsid w:val="00EB4369"/>
    <w:rsid w:val="00EB5957"/>
    <w:rsid w:val="00EC036D"/>
    <w:rsid w:val="00EC2193"/>
    <w:rsid w:val="00EC27EE"/>
    <w:rsid w:val="00EC37B9"/>
    <w:rsid w:val="00ED3899"/>
    <w:rsid w:val="00EE36A6"/>
    <w:rsid w:val="00EE3932"/>
    <w:rsid w:val="00F04ED2"/>
    <w:rsid w:val="00F168D4"/>
    <w:rsid w:val="00F4225C"/>
    <w:rsid w:val="00F53906"/>
    <w:rsid w:val="00F54419"/>
    <w:rsid w:val="00F62F17"/>
    <w:rsid w:val="00F67A2C"/>
    <w:rsid w:val="00F77B03"/>
    <w:rsid w:val="00FA78CD"/>
    <w:rsid w:val="00FC57AC"/>
    <w:rsid w:val="00FD0897"/>
    <w:rsid w:val="00FD7285"/>
    <w:rsid w:val="00FE0F33"/>
    <w:rsid w:val="00FE2191"/>
    <w:rsid w:val="018C60E5"/>
    <w:rsid w:val="0C320701"/>
    <w:rsid w:val="0C83788A"/>
    <w:rsid w:val="17AC7570"/>
    <w:rsid w:val="19803DC4"/>
    <w:rsid w:val="1F4744F6"/>
    <w:rsid w:val="204C499B"/>
    <w:rsid w:val="23814C2B"/>
    <w:rsid w:val="26CF3363"/>
    <w:rsid w:val="28182AAA"/>
    <w:rsid w:val="2C714E97"/>
    <w:rsid w:val="2FC372B6"/>
    <w:rsid w:val="31177A04"/>
    <w:rsid w:val="31CF3EE6"/>
    <w:rsid w:val="333C7567"/>
    <w:rsid w:val="3C8C4D75"/>
    <w:rsid w:val="41646F93"/>
    <w:rsid w:val="44472DD6"/>
    <w:rsid w:val="44944FAD"/>
    <w:rsid w:val="4505648C"/>
    <w:rsid w:val="50D9141F"/>
    <w:rsid w:val="53A26E4B"/>
    <w:rsid w:val="54394B9C"/>
    <w:rsid w:val="5B6A60D1"/>
    <w:rsid w:val="63DB44D0"/>
    <w:rsid w:val="67572781"/>
    <w:rsid w:val="787950E9"/>
    <w:rsid w:val="7E2B6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53348"/>
  <w15:docId w15:val="{0A386AD7-65CF-40FE-8DDC-D9D803DB7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7F6088"/>
    <w:pPr>
      <w:widowControl w:val="0"/>
      <w:jc w:val="both"/>
    </w:pPr>
    <w:rPr>
      <w:kern w:val="2"/>
      <w:sz w:val="21"/>
      <w:szCs w:val="22"/>
    </w:rPr>
  </w:style>
  <w:style w:type="paragraph" w:styleId="10">
    <w:name w:val="heading 1"/>
    <w:basedOn w:val="30"/>
    <w:next w:val="a3"/>
    <w:link w:val="1Char"/>
    <w:qFormat/>
    <w:rsid w:val="007F6088"/>
    <w:pPr>
      <w:spacing w:before="340" w:after="330" w:line="360" w:lineRule="auto"/>
      <w:jc w:val="center"/>
      <w:outlineLvl w:val="0"/>
    </w:pPr>
    <w:rPr>
      <w:rFonts w:eastAsia="黑体"/>
      <w:kern w:val="44"/>
      <w:szCs w:val="44"/>
    </w:rPr>
  </w:style>
  <w:style w:type="paragraph" w:styleId="2">
    <w:name w:val="heading 2"/>
    <w:basedOn w:val="30"/>
    <w:next w:val="4"/>
    <w:link w:val="2Char"/>
    <w:qFormat/>
    <w:rsid w:val="007F6088"/>
    <w:pPr>
      <w:adjustRightInd w:val="0"/>
      <w:jc w:val="center"/>
      <w:textAlignment w:val="baseline"/>
      <w:outlineLvl w:val="1"/>
    </w:pPr>
    <w:rPr>
      <w:kern w:val="0"/>
      <w:sz w:val="24"/>
      <w:szCs w:val="20"/>
    </w:rPr>
  </w:style>
  <w:style w:type="paragraph" w:styleId="30">
    <w:name w:val="heading 3"/>
    <w:basedOn w:val="4"/>
    <w:next w:val="a3"/>
    <w:link w:val="3Char1"/>
    <w:qFormat/>
    <w:rsid w:val="007F6088"/>
    <w:pPr>
      <w:spacing w:before="260" w:after="260" w:line="240" w:lineRule="auto"/>
      <w:outlineLvl w:val="2"/>
    </w:pPr>
    <w:rPr>
      <w:rFonts w:ascii="宋体" w:eastAsia="宋体" w:hAnsi="宋体"/>
      <w:szCs w:val="32"/>
    </w:rPr>
  </w:style>
  <w:style w:type="paragraph" w:styleId="4">
    <w:name w:val="heading 4"/>
    <w:basedOn w:val="a3"/>
    <w:next w:val="a3"/>
    <w:link w:val="4Char"/>
    <w:qFormat/>
    <w:rsid w:val="007F6088"/>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rsid w:val="007F6088"/>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7F6088"/>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7F6088"/>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7F6088"/>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7F6088"/>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rsid w:val="007F6088"/>
    <w:pPr>
      <w:ind w:firstLine="420"/>
    </w:pPr>
    <w:rPr>
      <w:rFonts w:ascii="Times New Roman" w:eastAsia="宋体" w:hAnsi="Times New Roman" w:cs="Times New Roman"/>
      <w:szCs w:val="20"/>
    </w:rPr>
  </w:style>
  <w:style w:type="paragraph" w:styleId="a8">
    <w:name w:val="annotation subject"/>
    <w:basedOn w:val="a9"/>
    <w:next w:val="a9"/>
    <w:link w:val="Char0"/>
    <w:rsid w:val="007F6088"/>
    <w:pPr>
      <w:autoSpaceDE/>
      <w:autoSpaceDN/>
      <w:adjustRightInd/>
      <w:textAlignment w:val="auto"/>
    </w:pPr>
    <w:rPr>
      <w:b/>
      <w:bCs/>
      <w:kern w:val="2"/>
      <w:sz w:val="21"/>
      <w:szCs w:val="24"/>
    </w:rPr>
  </w:style>
  <w:style w:type="paragraph" w:styleId="a9">
    <w:name w:val="annotation text"/>
    <w:basedOn w:val="a3"/>
    <w:link w:val="Char1"/>
    <w:rsid w:val="007F6088"/>
    <w:pPr>
      <w:autoSpaceDE w:val="0"/>
      <w:autoSpaceDN w:val="0"/>
      <w:adjustRightInd w:val="0"/>
      <w:jc w:val="left"/>
      <w:textAlignment w:val="baseline"/>
    </w:pPr>
    <w:rPr>
      <w:rFonts w:ascii="宋体" w:eastAsia="宋体" w:hAnsi="Times New Roman" w:cs="Times New Roman"/>
      <w:kern w:val="0"/>
      <w:sz w:val="34"/>
      <w:szCs w:val="20"/>
    </w:rPr>
  </w:style>
  <w:style w:type="paragraph" w:styleId="70">
    <w:name w:val="toc 7"/>
    <w:basedOn w:val="a3"/>
    <w:next w:val="a3"/>
    <w:semiHidden/>
    <w:rsid w:val="007F6088"/>
    <w:pPr>
      <w:ind w:left="1260"/>
      <w:jc w:val="left"/>
    </w:pPr>
    <w:rPr>
      <w:rFonts w:ascii="Times New Roman" w:eastAsia="宋体" w:hAnsi="Times New Roman" w:cs="Times New Roman"/>
      <w:szCs w:val="21"/>
    </w:rPr>
  </w:style>
  <w:style w:type="paragraph" w:styleId="aa">
    <w:name w:val="Body Text First Indent"/>
    <w:basedOn w:val="ab"/>
    <w:link w:val="Char2"/>
    <w:rsid w:val="007F6088"/>
    <w:pPr>
      <w:spacing w:after="120" w:line="240" w:lineRule="auto"/>
      <w:ind w:firstLineChars="100" w:firstLine="420"/>
    </w:pPr>
    <w:rPr>
      <w:sz w:val="21"/>
    </w:rPr>
  </w:style>
  <w:style w:type="paragraph" w:styleId="ab">
    <w:name w:val="Body Text"/>
    <w:basedOn w:val="a3"/>
    <w:link w:val="Char3"/>
    <w:rsid w:val="007F6088"/>
    <w:pPr>
      <w:spacing w:line="360" w:lineRule="auto"/>
    </w:pPr>
    <w:rPr>
      <w:rFonts w:ascii="Times New Roman" w:eastAsia="宋体" w:hAnsi="Times New Roman" w:cs="Times New Roman"/>
      <w:b/>
      <w:bCs/>
      <w:sz w:val="24"/>
      <w:szCs w:val="24"/>
    </w:rPr>
  </w:style>
  <w:style w:type="paragraph" w:styleId="ac">
    <w:name w:val="caption"/>
    <w:basedOn w:val="a3"/>
    <w:next w:val="a3"/>
    <w:qFormat/>
    <w:rsid w:val="007F6088"/>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rsid w:val="007F6088"/>
    <w:pPr>
      <w:numPr>
        <w:numId w:val="1"/>
      </w:numPr>
    </w:pPr>
    <w:rPr>
      <w:rFonts w:ascii="Times New Roman" w:eastAsia="宋体" w:hAnsi="Times New Roman" w:cs="Times New Roman"/>
      <w:szCs w:val="20"/>
    </w:rPr>
  </w:style>
  <w:style w:type="paragraph" w:styleId="ad">
    <w:name w:val="Document Map"/>
    <w:basedOn w:val="a3"/>
    <w:link w:val="Char4"/>
    <w:semiHidden/>
    <w:rsid w:val="007F6088"/>
    <w:pPr>
      <w:shd w:val="clear" w:color="auto" w:fill="000080"/>
    </w:pPr>
    <w:rPr>
      <w:rFonts w:ascii="Times New Roman" w:eastAsia="宋体" w:hAnsi="Times New Roman" w:cs="Times New Roman"/>
      <w:szCs w:val="24"/>
    </w:rPr>
  </w:style>
  <w:style w:type="paragraph" w:styleId="31">
    <w:name w:val="Body Text 3"/>
    <w:basedOn w:val="a3"/>
    <w:link w:val="3Char"/>
    <w:rsid w:val="007F6088"/>
    <w:pPr>
      <w:spacing w:after="120"/>
    </w:pPr>
    <w:rPr>
      <w:rFonts w:ascii="Times New Roman" w:eastAsia="宋体" w:hAnsi="Times New Roman" w:cs="Times New Roman"/>
      <w:sz w:val="16"/>
      <w:szCs w:val="16"/>
    </w:rPr>
  </w:style>
  <w:style w:type="paragraph" w:styleId="ae">
    <w:name w:val="Body Text Indent"/>
    <w:basedOn w:val="a3"/>
    <w:link w:val="Char5"/>
    <w:rsid w:val="007F6088"/>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rsid w:val="007F6088"/>
    <w:pPr>
      <w:ind w:left="840"/>
      <w:jc w:val="left"/>
    </w:pPr>
    <w:rPr>
      <w:rFonts w:ascii="Times New Roman" w:eastAsia="宋体" w:hAnsi="Times New Roman" w:cs="Times New Roman"/>
      <w:szCs w:val="21"/>
    </w:rPr>
  </w:style>
  <w:style w:type="paragraph" w:styleId="32">
    <w:name w:val="toc 3"/>
    <w:basedOn w:val="a3"/>
    <w:next w:val="a3"/>
    <w:semiHidden/>
    <w:rsid w:val="007F6088"/>
    <w:pPr>
      <w:ind w:left="420"/>
      <w:jc w:val="left"/>
    </w:pPr>
    <w:rPr>
      <w:rFonts w:ascii="Times New Roman" w:eastAsia="宋体" w:hAnsi="Times New Roman" w:cs="Times New Roman"/>
      <w:i/>
      <w:iCs/>
      <w:szCs w:val="24"/>
    </w:rPr>
  </w:style>
  <w:style w:type="paragraph" w:styleId="af">
    <w:name w:val="Plain Text"/>
    <w:basedOn w:val="a3"/>
    <w:link w:val="Char6"/>
    <w:rsid w:val="007F6088"/>
    <w:rPr>
      <w:rFonts w:ascii="宋体" w:eastAsia="宋体" w:hAnsi="Courier New" w:cs="Times New Roman"/>
      <w:szCs w:val="20"/>
    </w:rPr>
  </w:style>
  <w:style w:type="paragraph" w:styleId="80">
    <w:name w:val="toc 8"/>
    <w:basedOn w:val="a3"/>
    <w:next w:val="a3"/>
    <w:semiHidden/>
    <w:rsid w:val="007F6088"/>
    <w:pPr>
      <w:ind w:left="1470"/>
      <w:jc w:val="left"/>
    </w:pPr>
    <w:rPr>
      <w:rFonts w:ascii="Times New Roman" w:eastAsia="宋体" w:hAnsi="Times New Roman" w:cs="Times New Roman"/>
      <w:szCs w:val="21"/>
    </w:rPr>
  </w:style>
  <w:style w:type="paragraph" w:styleId="af0">
    <w:name w:val="Date"/>
    <w:basedOn w:val="a3"/>
    <w:next w:val="a3"/>
    <w:link w:val="Char7"/>
    <w:rsid w:val="007F6088"/>
    <w:rPr>
      <w:rFonts w:ascii="宋体" w:eastAsia="宋体" w:hAnsi="Courier New" w:cs="Times New Roman"/>
      <w:sz w:val="32"/>
      <w:szCs w:val="20"/>
    </w:rPr>
  </w:style>
  <w:style w:type="paragraph" w:styleId="20">
    <w:name w:val="Body Text Indent 2"/>
    <w:basedOn w:val="a3"/>
    <w:link w:val="2Char0"/>
    <w:rsid w:val="007F6088"/>
    <w:pPr>
      <w:spacing w:beforeLines="50" w:afterLines="50" w:line="120" w:lineRule="auto"/>
      <w:ind w:firstLineChars="400" w:firstLine="840"/>
      <w:jc w:val="left"/>
    </w:pPr>
    <w:rPr>
      <w:rFonts w:ascii="宋体" w:eastAsia="宋体" w:hAnsi="宋体" w:cs="Times New Roman"/>
      <w:szCs w:val="24"/>
    </w:rPr>
  </w:style>
  <w:style w:type="paragraph" w:styleId="af1">
    <w:name w:val="Balloon Text"/>
    <w:basedOn w:val="a3"/>
    <w:link w:val="Char8"/>
    <w:semiHidden/>
    <w:rsid w:val="007F6088"/>
    <w:rPr>
      <w:rFonts w:ascii="Times New Roman" w:eastAsia="宋体" w:hAnsi="Times New Roman" w:cs="Times New Roman"/>
      <w:sz w:val="18"/>
      <w:szCs w:val="18"/>
    </w:rPr>
  </w:style>
  <w:style w:type="paragraph" w:styleId="af2">
    <w:name w:val="footer"/>
    <w:basedOn w:val="a3"/>
    <w:link w:val="Char9"/>
    <w:rsid w:val="007F6088"/>
    <w:pPr>
      <w:tabs>
        <w:tab w:val="center" w:pos="4153"/>
        <w:tab w:val="right" w:pos="8306"/>
      </w:tabs>
      <w:snapToGrid w:val="0"/>
      <w:jc w:val="left"/>
    </w:pPr>
    <w:rPr>
      <w:rFonts w:ascii="Times New Roman" w:eastAsia="宋体" w:hAnsi="Times New Roman" w:cs="Times New Roman"/>
      <w:sz w:val="18"/>
      <w:szCs w:val="18"/>
    </w:rPr>
  </w:style>
  <w:style w:type="paragraph" w:styleId="af3">
    <w:name w:val="header"/>
    <w:basedOn w:val="a3"/>
    <w:link w:val="Chara"/>
    <w:rsid w:val="007F6088"/>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rsid w:val="007F6088"/>
    <w:pPr>
      <w:spacing w:before="120" w:after="120"/>
      <w:jc w:val="left"/>
    </w:pPr>
    <w:rPr>
      <w:rFonts w:ascii="Times New Roman" w:eastAsia="宋体" w:hAnsi="Times New Roman" w:cs="Times New Roman"/>
      <w:b/>
      <w:bCs/>
      <w:caps/>
      <w:szCs w:val="24"/>
    </w:rPr>
  </w:style>
  <w:style w:type="paragraph" w:styleId="40">
    <w:name w:val="toc 4"/>
    <w:basedOn w:val="a3"/>
    <w:next w:val="a3"/>
    <w:semiHidden/>
    <w:rsid w:val="007F6088"/>
    <w:pPr>
      <w:ind w:left="630"/>
      <w:jc w:val="left"/>
    </w:pPr>
    <w:rPr>
      <w:rFonts w:ascii="Times New Roman" w:eastAsia="宋体" w:hAnsi="Times New Roman" w:cs="Times New Roman"/>
      <w:szCs w:val="21"/>
    </w:rPr>
  </w:style>
  <w:style w:type="paragraph" w:styleId="60">
    <w:name w:val="toc 6"/>
    <w:basedOn w:val="a3"/>
    <w:next w:val="a3"/>
    <w:semiHidden/>
    <w:rsid w:val="007F6088"/>
    <w:pPr>
      <w:ind w:left="1050"/>
      <w:jc w:val="left"/>
    </w:pPr>
    <w:rPr>
      <w:rFonts w:ascii="Times New Roman" w:eastAsia="宋体" w:hAnsi="Times New Roman" w:cs="Times New Roman"/>
      <w:szCs w:val="21"/>
    </w:rPr>
  </w:style>
  <w:style w:type="paragraph" w:styleId="33">
    <w:name w:val="Body Text Indent 3"/>
    <w:basedOn w:val="a3"/>
    <w:link w:val="3Char0"/>
    <w:rsid w:val="007F6088"/>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rsid w:val="007F6088"/>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rsid w:val="007F6088"/>
    <w:pPr>
      <w:ind w:left="1680"/>
      <w:jc w:val="left"/>
    </w:pPr>
    <w:rPr>
      <w:rFonts w:ascii="Times New Roman" w:eastAsia="宋体" w:hAnsi="Times New Roman" w:cs="Times New Roman"/>
      <w:szCs w:val="21"/>
    </w:rPr>
  </w:style>
  <w:style w:type="paragraph" w:styleId="22">
    <w:name w:val="Body Text 2"/>
    <w:basedOn w:val="a3"/>
    <w:link w:val="2Char1"/>
    <w:rsid w:val="007F6088"/>
    <w:pPr>
      <w:spacing w:line="360" w:lineRule="auto"/>
    </w:pPr>
    <w:rPr>
      <w:rFonts w:ascii="Times New Roman" w:eastAsia="宋体" w:hAnsi="Times New Roman" w:cs="Times New Roman"/>
      <w:sz w:val="24"/>
      <w:szCs w:val="24"/>
    </w:rPr>
  </w:style>
  <w:style w:type="paragraph" w:styleId="HTML">
    <w:name w:val="HTML Preformatted"/>
    <w:basedOn w:val="a3"/>
    <w:link w:val="HTMLChar"/>
    <w:rsid w:val="007F60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4">
    <w:name w:val="Normal (Web)"/>
    <w:basedOn w:val="a3"/>
    <w:rsid w:val="007F6088"/>
    <w:rPr>
      <w:rFonts w:ascii="Times New Roman" w:eastAsia="宋体" w:hAnsi="Times New Roman" w:cs="Times New Roman"/>
      <w:sz w:val="24"/>
      <w:szCs w:val="24"/>
    </w:rPr>
  </w:style>
  <w:style w:type="paragraph" w:styleId="12">
    <w:name w:val="index 1"/>
    <w:basedOn w:val="a3"/>
    <w:next w:val="a3"/>
    <w:semiHidden/>
    <w:rsid w:val="007F6088"/>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5">
    <w:name w:val="Title"/>
    <w:basedOn w:val="a3"/>
    <w:link w:val="Charb"/>
    <w:qFormat/>
    <w:rsid w:val="007F6088"/>
    <w:pPr>
      <w:spacing w:before="240" w:after="60"/>
      <w:jc w:val="center"/>
      <w:outlineLvl w:val="0"/>
    </w:pPr>
    <w:rPr>
      <w:rFonts w:ascii="Arial" w:eastAsia="隶书" w:hAnsi="Arial" w:cs="Arial"/>
      <w:b/>
      <w:bCs/>
      <w:sz w:val="32"/>
      <w:szCs w:val="32"/>
    </w:rPr>
  </w:style>
  <w:style w:type="character" w:styleId="af6">
    <w:name w:val="Strong"/>
    <w:qFormat/>
    <w:rsid w:val="007F6088"/>
    <w:rPr>
      <w:b/>
      <w:bCs/>
    </w:rPr>
  </w:style>
  <w:style w:type="character" w:styleId="af7">
    <w:name w:val="page number"/>
    <w:basedOn w:val="a5"/>
    <w:rsid w:val="007F6088"/>
  </w:style>
  <w:style w:type="character" w:styleId="af8">
    <w:name w:val="Hyperlink"/>
    <w:rsid w:val="007F6088"/>
    <w:rPr>
      <w:color w:val="0000FF"/>
      <w:u w:val="single"/>
    </w:rPr>
  </w:style>
  <w:style w:type="character" w:styleId="af9">
    <w:name w:val="annotation reference"/>
    <w:rsid w:val="007F6088"/>
    <w:rPr>
      <w:sz w:val="21"/>
      <w:szCs w:val="21"/>
    </w:rPr>
  </w:style>
  <w:style w:type="table" w:styleId="afa">
    <w:name w:val="Table Grid"/>
    <w:basedOn w:val="a6"/>
    <w:uiPriority w:val="39"/>
    <w:rsid w:val="007F6088"/>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标题 1 字符"/>
    <w:basedOn w:val="a5"/>
    <w:uiPriority w:val="9"/>
    <w:rsid w:val="007F6088"/>
    <w:rPr>
      <w:b/>
      <w:bCs/>
      <w:kern w:val="44"/>
      <w:sz w:val="44"/>
      <w:szCs w:val="44"/>
    </w:rPr>
  </w:style>
  <w:style w:type="character" w:customStyle="1" w:styleId="23">
    <w:name w:val="标题 2 字符"/>
    <w:basedOn w:val="a5"/>
    <w:uiPriority w:val="9"/>
    <w:semiHidden/>
    <w:rsid w:val="007F6088"/>
    <w:rPr>
      <w:rFonts w:asciiTheme="majorHAnsi" w:eastAsiaTheme="majorEastAsia" w:hAnsiTheme="majorHAnsi" w:cstheme="majorBidi"/>
      <w:b/>
      <w:bCs/>
      <w:sz w:val="32"/>
      <w:szCs w:val="32"/>
    </w:rPr>
  </w:style>
  <w:style w:type="character" w:customStyle="1" w:styleId="34">
    <w:name w:val="标题 3 字符"/>
    <w:basedOn w:val="a5"/>
    <w:uiPriority w:val="9"/>
    <w:semiHidden/>
    <w:rsid w:val="007F6088"/>
    <w:rPr>
      <w:b/>
      <w:bCs/>
      <w:sz w:val="32"/>
      <w:szCs w:val="32"/>
    </w:rPr>
  </w:style>
  <w:style w:type="character" w:customStyle="1" w:styleId="42">
    <w:name w:val="标题 4 字符"/>
    <w:basedOn w:val="a5"/>
    <w:uiPriority w:val="9"/>
    <w:semiHidden/>
    <w:rsid w:val="007F6088"/>
    <w:rPr>
      <w:rFonts w:asciiTheme="majorHAnsi" w:eastAsiaTheme="majorEastAsia" w:hAnsiTheme="majorHAnsi" w:cstheme="majorBidi"/>
      <w:b/>
      <w:bCs/>
      <w:sz w:val="28"/>
      <w:szCs w:val="28"/>
    </w:rPr>
  </w:style>
  <w:style w:type="character" w:customStyle="1" w:styleId="51">
    <w:name w:val="标题 5 字符"/>
    <w:basedOn w:val="a5"/>
    <w:uiPriority w:val="9"/>
    <w:semiHidden/>
    <w:rsid w:val="007F6088"/>
    <w:rPr>
      <w:b/>
      <w:bCs/>
      <w:sz w:val="28"/>
      <w:szCs w:val="28"/>
    </w:rPr>
  </w:style>
  <w:style w:type="character" w:customStyle="1" w:styleId="61">
    <w:name w:val="标题 6 字符"/>
    <w:basedOn w:val="a5"/>
    <w:uiPriority w:val="9"/>
    <w:semiHidden/>
    <w:rsid w:val="007F6088"/>
    <w:rPr>
      <w:rFonts w:asciiTheme="majorHAnsi" w:eastAsiaTheme="majorEastAsia" w:hAnsiTheme="majorHAnsi" w:cstheme="majorBidi"/>
      <w:b/>
      <w:bCs/>
      <w:sz w:val="24"/>
      <w:szCs w:val="24"/>
    </w:rPr>
  </w:style>
  <w:style w:type="character" w:customStyle="1" w:styleId="71">
    <w:name w:val="标题 7 字符"/>
    <w:basedOn w:val="a5"/>
    <w:uiPriority w:val="9"/>
    <w:semiHidden/>
    <w:rsid w:val="007F6088"/>
    <w:rPr>
      <w:b/>
      <w:bCs/>
      <w:sz w:val="24"/>
      <w:szCs w:val="24"/>
    </w:rPr>
  </w:style>
  <w:style w:type="character" w:customStyle="1" w:styleId="81">
    <w:name w:val="标题 8 字符"/>
    <w:basedOn w:val="a5"/>
    <w:uiPriority w:val="9"/>
    <w:semiHidden/>
    <w:rsid w:val="007F6088"/>
    <w:rPr>
      <w:rFonts w:asciiTheme="majorHAnsi" w:eastAsiaTheme="majorEastAsia" w:hAnsiTheme="majorHAnsi" w:cstheme="majorBidi"/>
      <w:sz w:val="24"/>
      <w:szCs w:val="24"/>
    </w:rPr>
  </w:style>
  <w:style w:type="character" w:customStyle="1" w:styleId="91">
    <w:name w:val="标题 9 字符"/>
    <w:basedOn w:val="a5"/>
    <w:uiPriority w:val="9"/>
    <w:semiHidden/>
    <w:rsid w:val="007F6088"/>
    <w:rPr>
      <w:rFonts w:asciiTheme="majorHAnsi" w:eastAsiaTheme="majorEastAsia" w:hAnsiTheme="majorHAnsi" w:cstheme="majorBidi"/>
      <w:szCs w:val="21"/>
    </w:rPr>
  </w:style>
  <w:style w:type="character" w:customStyle="1" w:styleId="4Char">
    <w:name w:val="标题 4 Char"/>
    <w:link w:val="4"/>
    <w:rsid w:val="007F6088"/>
    <w:rPr>
      <w:rFonts w:ascii="Arial" w:eastAsia="黑体" w:hAnsi="Arial" w:cs="Times New Roman"/>
      <w:b/>
      <w:bCs/>
      <w:sz w:val="28"/>
      <w:szCs w:val="28"/>
    </w:rPr>
  </w:style>
  <w:style w:type="paragraph" w:customStyle="1" w:styleId="Charc">
    <w:name w:val="Char"/>
    <w:basedOn w:val="a3"/>
    <w:rsid w:val="007F6088"/>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rsid w:val="007F6088"/>
    <w:rPr>
      <w:rFonts w:ascii="宋体" w:eastAsia="宋体" w:hAnsi="宋体" w:cs="Times New Roman"/>
      <w:b/>
      <w:bCs/>
      <w:sz w:val="28"/>
      <w:szCs w:val="32"/>
    </w:rPr>
  </w:style>
  <w:style w:type="character" w:customStyle="1" w:styleId="1Char">
    <w:name w:val="标题 1 Char"/>
    <w:link w:val="10"/>
    <w:rsid w:val="007F6088"/>
    <w:rPr>
      <w:rFonts w:ascii="宋体" w:eastAsia="黑体" w:hAnsi="宋体" w:cs="Times New Roman"/>
      <w:b/>
      <w:bCs/>
      <w:kern w:val="44"/>
      <w:sz w:val="28"/>
      <w:szCs w:val="44"/>
    </w:rPr>
  </w:style>
  <w:style w:type="character" w:customStyle="1" w:styleId="Char">
    <w:name w:val="正文缩进 Char"/>
    <w:link w:val="a4"/>
    <w:rsid w:val="007F6088"/>
    <w:rPr>
      <w:rFonts w:ascii="Times New Roman" w:eastAsia="宋体" w:hAnsi="Times New Roman" w:cs="Times New Roman"/>
      <w:szCs w:val="20"/>
    </w:rPr>
  </w:style>
  <w:style w:type="character" w:customStyle="1" w:styleId="afb">
    <w:name w:val="标题 字符"/>
    <w:basedOn w:val="a5"/>
    <w:uiPriority w:val="10"/>
    <w:rsid w:val="007F6088"/>
    <w:rPr>
      <w:rFonts w:asciiTheme="majorHAnsi" w:eastAsiaTheme="majorEastAsia" w:hAnsiTheme="majorHAnsi" w:cstheme="majorBidi"/>
      <w:b/>
      <w:bCs/>
      <w:sz w:val="32"/>
      <w:szCs w:val="32"/>
    </w:rPr>
  </w:style>
  <w:style w:type="character" w:customStyle="1" w:styleId="afc">
    <w:name w:val="日期 字符"/>
    <w:basedOn w:val="a5"/>
    <w:uiPriority w:val="99"/>
    <w:semiHidden/>
    <w:rsid w:val="007F6088"/>
  </w:style>
  <w:style w:type="character" w:customStyle="1" w:styleId="HTML0">
    <w:name w:val="HTML 预设格式 字符"/>
    <w:basedOn w:val="a5"/>
    <w:uiPriority w:val="99"/>
    <w:semiHidden/>
    <w:qFormat/>
    <w:rsid w:val="007F6088"/>
    <w:rPr>
      <w:rFonts w:ascii="Courier New" w:hAnsi="Courier New" w:cs="Courier New"/>
      <w:sz w:val="20"/>
      <w:szCs w:val="20"/>
    </w:rPr>
  </w:style>
  <w:style w:type="character" w:customStyle="1" w:styleId="afd">
    <w:name w:val="纯文本 字符"/>
    <w:basedOn w:val="a5"/>
    <w:uiPriority w:val="99"/>
    <w:semiHidden/>
    <w:rsid w:val="007F6088"/>
    <w:rPr>
      <w:rFonts w:asciiTheme="minorEastAsia" w:hAnsi="Courier New" w:cs="Courier New"/>
    </w:rPr>
  </w:style>
  <w:style w:type="character" w:customStyle="1" w:styleId="afe">
    <w:name w:val="正文文本缩进 字符"/>
    <w:basedOn w:val="a5"/>
    <w:uiPriority w:val="99"/>
    <w:semiHidden/>
    <w:rsid w:val="007F6088"/>
  </w:style>
  <w:style w:type="character" w:customStyle="1" w:styleId="aff">
    <w:name w:val="正文文本 字符"/>
    <w:basedOn w:val="a5"/>
    <w:uiPriority w:val="99"/>
    <w:semiHidden/>
    <w:rsid w:val="007F6088"/>
  </w:style>
  <w:style w:type="character" w:customStyle="1" w:styleId="24">
    <w:name w:val="正文文本缩进 2 字符"/>
    <w:basedOn w:val="a5"/>
    <w:uiPriority w:val="99"/>
    <w:semiHidden/>
    <w:rsid w:val="007F6088"/>
  </w:style>
  <w:style w:type="character" w:customStyle="1" w:styleId="aff0">
    <w:name w:val="页眉 字符"/>
    <w:basedOn w:val="a5"/>
    <w:uiPriority w:val="99"/>
    <w:semiHidden/>
    <w:qFormat/>
    <w:rsid w:val="007F6088"/>
    <w:rPr>
      <w:sz w:val="18"/>
      <w:szCs w:val="18"/>
    </w:rPr>
  </w:style>
  <w:style w:type="character" w:customStyle="1" w:styleId="aff1">
    <w:name w:val="批注文字 字符"/>
    <w:basedOn w:val="a5"/>
    <w:uiPriority w:val="99"/>
    <w:semiHidden/>
    <w:rsid w:val="007F6088"/>
  </w:style>
  <w:style w:type="character" w:customStyle="1" w:styleId="35">
    <w:name w:val="正文文本缩进 3 字符"/>
    <w:basedOn w:val="a5"/>
    <w:uiPriority w:val="99"/>
    <w:semiHidden/>
    <w:rsid w:val="007F6088"/>
    <w:rPr>
      <w:sz w:val="16"/>
      <w:szCs w:val="16"/>
    </w:rPr>
  </w:style>
  <w:style w:type="character" w:customStyle="1" w:styleId="25">
    <w:name w:val="正文文本 2 字符"/>
    <w:basedOn w:val="a5"/>
    <w:uiPriority w:val="99"/>
    <w:semiHidden/>
    <w:rsid w:val="007F6088"/>
  </w:style>
  <w:style w:type="character" w:customStyle="1" w:styleId="aff2">
    <w:name w:val="页脚 字符"/>
    <w:basedOn w:val="a5"/>
    <w:uiPriority w:val="99"/>
    <w:semiHidden/>
    <w:rsid w:val="007F6088"/>
    <w:rPr>
      <w:sz w:val="18"/>
      <w:szCs w:val="18"/>
    </w:rPr>
  </w:style>
  <w:style w:type="character" w:customStyle="1" w:styleId="14">
    <w:name w:val="已访问的超链接1"/>
    <w:rsid w:val="007F6088"/>
    <w:rPr>
      <w:color w:val="800080"/>
      <w:u w:val="single"/>
    </w:rPr>
  </w:style>
  <w:style w:type="character" w:customStyle="1" w:styleId="Char4">
    <w:name w:val="文档结构图 Char"/>
    <w:basedOn w:val="a5"/>
    <w:link w:val="ad"/>
    <w:semiHidden/>
    <w:rsid w:val="007F6088"/>
    <w:rPr>
      <w:rFonts w:ascii="Times New Roman" w:eastAsia="宋体" w:hAnsi="Times New Roman" w:cs="Times New Roman"/>
      <w:szCs w:val="24"/>
      <w:shd w:val="clear" w:color="auto" w:fill="000080"/>
    </w:rPr>
  </w:style>
  <w:style w:type="character" w:customStyle="1" w:styleId="3Char2">
    <w:name w:val="标题 3 Char"/>
    <w:rsid w:val="007F6088"/>
    <w:rPr>
      <w:rFonts w:ascii="黑体" w:eastAsia="黑体"/>
      <w:bCs/>
      <w:sz w:val="30"/>
    </w:rPr>
  </w:style>
  <w:style w:type="character" w:customStyle="1" w:styleId="36">
    <w:name w:val="正文文本 3 字符"/>
    <w:basedOn w:val="a5"/>
    <w:uiPriority w:val="99"/>
    <w:semiHidden/>
    <w:rsid w:val="007F6088"/>
    <w:rPr>
      <w:sz w:val="16"/>
      <w:szCs w:val="16"/>
    </w:rPr>
  </w:style>
  <w:style w:type="paragraph" w:customStyle="1" w:styleId="41">
    <w:name w:val="样式41"/>
    <w:basedOn w:val="a3"/>
    <w:rsid w:val="007F6088"/>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3">
    <w:name w:val="图"/>
    <w:basedOn w:val="a3"/>
    <w:rsid w:val="007F6088"/>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4">
    <w:name w:val="文档正文"/>
    <w:basedOn w:val="a3"/>
    <w:rsid w:val="007F6088"/>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rsid w:val="007F6088"/>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rsid w:val="007F6088"/>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rsid w:val="007F6088"/>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7F6088"/>
    <w:pPr>
      <w:suppressAutoHyphens/>
      <w:autoSpaceDE w:val="0"/>
      <w:spacing w:after="120"/>
      <w:jc w:val="left"/>
    </w:pPr>
    <w:rPr>
      <w:rFonts w:ascii="Helvetica" w:eastAsia="宋体" w:hAnsi="Helvetica" w:cs="Times New Roman"/>
      <w:kern w:val="1"/>
      <w:sz w:val="20"/>
      <w:szCs w:val="20"/>
    </w:rPr>
  </w:style>
  <w:style w:type="paragraph" w:customStyle="1" w:styleId="aff5">
    <w:name w:val="自定义正文"/>
    <w:basedOn w:val="a3"/>
    <w:rsid w:val="007F6088"/>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7F6088"/>
    <w:rPr>
      <w:rFonts w:ascii="Tahoma" w:eastAsia="宋体" w:hAnsi="Tahoma" w:cs="Times New Roman"/>
      <w:sz w:val="24"/>
      <w:szCs w:val="20"/>
    </w:rPr>
  </w:style>
  <w:style w:type="paragraph" w:customStyle="1" w:styleId="15">
    <w:name w:val="小标题 1"/>
    <w:basedOn w:val="a3"/>
    <w:rsid w:val="007F6088"/>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7F6088"/>
    <w:rPr>
      <w:rFonts w:ascii="Tahoma" w:eastAsia="宋体" w:hAnsi="Tahoma" w:cs="Times New Roman"/>
      <w:sz w:val="24"/>
      <w:szCs w:val="20"/>
    </w:rPr>
  </w:style>
  <w:style w:type="paragraph" w:customStyle="1" w:styleId="aff6">
    <w:name w:val="È±Ê¡ÎÄ±¾"/>
    <w:basedOn w:val="a3"/>
    <w:rsid w:val="007F6088"/>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qFormat/>
    <w:rsid w:val="007F6088"/>
    <w:rPr>
      <w:rFonts w:ascii="宋体" w:eastAsia="宋体" w:hAnsi="宋体" w:cs="Times New Roman"/>
      <w:b/>
      <w:bCs/>
      <w:kern w:val="0"/>
      <w:sz w:val="24"/>
      <w:szCs w:val="20"/>
    </w:rPr>
  </w:style>
  <w:style w:type="paragraph" w:customStyle="1" w:styleId="CharCharCharCharCharChar1Char">
    <w:name w:val="Char Char Char Char Char Char1 Char"/>
    <w:basedOn w:val="a3"/>
    <w:rsid w:val="007F6088"/>
    <w:pPr>
      <w:widowControl/>
      <w:spacing w:after="160" w:line="240" w:lineRule="exact"/>
      <w:jc w:val="left"/>
    </w:pPr>
    <w:rPr>
      <w:rFonts w:ascii="Verdana" w:eastAsia="宋体" w:hAnsi="Verdana" w:cs="Times New Roman"/>
      <w:kern w:val="0"/>
      <w:szCs w:val="20"/>
      <w:lang w:eastAsia="en-US"/>
    </w:rPr>
  </w:style>
  <w:style w:type="paragraph" w:customStyle="1" w:styleId="16">
    <w:name w:val="列出段落1"/>
    <w:basedOn w:val="a3"/>
    <w:uiPriority w:val="34"/>
    <w:qFormat/>
    <w:rsid w:val="007F6088"/>
    <w:pPr>
      <w:ind w:firstLineChars="200" w:firstLine="420"/>
    </w:pPr>
    <w:rPr>
      <w:rFonts w:ascii="Calibri" w:eastAsia="宋体" w:hAnsi="Calibri" w:cs="Times New Roman"/>
    </w:rPr>
  </w:style>
  <w:style w:type="paragraph" w:customStyle="1" w:styleId="USE1">
    <w:name w:val="USE 1"/>
    <w:basedOn w:val="a3"/>
    <w:rsid w:val="007F6088"/>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7F6088"/>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e"/>
    <w:rsid w:val="007F6088"/>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7F6088"/>
    <w:pPr>
      <w:adjustRightInd/>
      <w:spacing w:before="0" w:after="0"/>
      <w:jc w:val="both"/>
      <w:textAlignment w:val="auto"/>
    </w:pPr>
    <w:rPr>
      <w:rFonts w:ascii="Cambria" w:hAnsi="Cambria" w:cs="宋体"/>
      <w:kern w:val="2"/>
      <w:sz w:val="32"/>
    </w:rPr>
  </w:style>
  <w:style w:type="character" w:customStyle="1" w:styleId="H4Char2">
    <w:name w:val="H4 Char2"/>
    <w:rsid w:val="007F6088"/>
    <w:rPr>
      <w:rFonts w:ascii="Arial" w:eastAsia="黑体" w:hAnsi="Arial"/>
      <w:b/>
      <w:bCs/>
      <w:kern w:val="2"/>
      <w:sz w:val="28"/>
      <w:szCs w:val="28"/>
      <w:lang w:val="en-US" w:eastAsia="zh-CN" w:bidi="ar-SA"/>
    </w:rPr>
  </w:style>
  <w:style w:type="character" w:customStyle="1" w:styleId="Char5">
    <w:name w:val="正文文本缩进 Char"/>
    <w:link w:val="ae"/>
    <w:qFormat/>
    <w:rsid w:val="007F6088"/>
    <w:rPr>
      <w:rFonts w:ascii="Times New Roman" w:eastAsia="宋体" w:hAnsi="Times New Roman" w:cs="Times New Roman"/>
      <w:szCs w:val="24"/>
    </w:rPr>
  </w:style>
  <w:style w:type="character" w:customStyle="1" w:styleId="5Char">
    <w:name w:val="标题 5 Char"/>
    <w:link w:val="5"/>
    <w:rsid w:val="007F6088"/>
    <w:rPr>
      <w:rFonts w:ascii="Times New Roman" w:eastAsia="宋体" w:hAnsi="Times New Roman" w:cs="Times New Roman"/>
      <w:b/>
      <w:sz w:val="28"/>
      <w:szCs w:val="20"/>
    </w:rPr>
  </w:style>
  <w:style w:type="character" w:customStyle="1" w:styleId="Chard">
    <w:name w:val="第*章 Char"/>
    <w:rsid w:val="007F6088"/>
    <w:rPr>
      <w:rFonts w:ascii="Arial" w:eastAsia="黑体" w:hAnsi="Arial"/>
      <w:b/>
      <w:bCs/>
      <w:kern w:val="2"/>
      <w:sz w:val="32"/>
      <w:szCs w:val="32"/>
    </w:rPr>
  </w:style>
  <w:style w:type="character" w:customStyle="1" w:styleId="1Char0">
    <w:name w:val="章标题1 Char"/>
    <w:rsid w:val="007F6088"/>
    <w:rPr>
      <w:rFonts w:eastAsia="宋体"/>
      <w:b/>
      <w:bCs/>
      <w:kern w:val="2"/>
      <w:sz w:val="32"/>
      <w:szCs w:val="32"/>
      <w:lang w:val="en-US" w:eastAsia="zh-CN" w:bidi="ar-SA"/>
    </w:rPr>
  </w:style>
  <w:style w:type="character" w:customStyle="1" w:styleId="6Char">
    <w:name w:val="标题 6 Char"/>
    <w:link w:val="6"/>
    <w:rsid w:val="007F6088"/>
    <w:rPr>
      <w:rFonts w:ascii="Arial" w:eastAsia="黑体" w:hAnsi="Arial" w:cs="Times New Roman"/>
      <w:b/>
      <w:sz w:val="24"/>
      <w:szCs w:val="20"/>
    </w:rPr>
  </w:style>
  <w:style w:type="character" w:customStyle="1" w:styleId="7Char">
    <w:name w:val="标题 7 Char"/>
    <w:link w:val="7"/>
    <w:rsid w:val="007F6088"/>
    <w:rPr>
      <w:rFonts w:ascii="Times New Roman" w:eastAsia="宋体" w:hAnsi="Times New Roman" w:cs="Times New Roman"/>
      <w:b/>
      <w:sz w:val="24"/>
      <w:szCs w:val="20"/>
    </w:rPr>
  </w:style>
  <w:style w:type="character" w:customStyle="1" w:styleId="8Char">
    <w:name w:val="标题 8 Char"/>
    <w:link w:val="8"/>
    <w:rsid w:val="007F6088"/>
    <w:rPr>
      <w:rFonts w:ascii="Arial" w:eastAsia="黑体" w:hAnsi="Arial" w:cs="Times New Roman"/>
      <w:sz w:val="24"/>
      <w:szCs w:val="20"/>
    </w:rPr>
  </w:style>
  <w:style w:type="character" w:customStyle="1" w:styleId="9Char">
    <w:name w:val="标题 9 Char"/>
    <w:link w:val="9"/>
    <w:rsid w:val="007F6088"/>
    <w:rPr>
      <w:rFonts w:ascii="Arial" w:eastAsia="黑体" w:hAnsi="Arial" w:cs="Times New Roman"/>
      <w:szCs w:val="20"/>
    </w:rPr>
  </w:style>
  <w:style w:type="character" w:customStyle="1" w:styleId="Charb">
    <w:name w:val="标题 Char"/>
    <w:link w:val="af5"/>
    <w:rsid w:val="007F6088"/>
    <w:rPr>
      <w:rFonts w:ascii="Arial" w:eastAsia="隶书" w:hAnsi="Arial" w:cs="Arial"/>
      <w:b/>
      <w:bCs/>
      <w:sz w:val="32"/>
      <w:szCs w:val="32"/>
    </w:rPr>
  </w:style>
  <w:style w:type="character" w:customStyle="1" w:styleId="Char7">
    <w:name w:val="日期 Char"/>
    <w:link w:val="af0"/>
    <w:qFormat/>
    <w:rsid w:val="007F6088"/>
    <w:rPr>
      <w:rFonts w:ascii="宋体" w:eastAsia="宋体" w:hAnsi="Courier New" w:cs="Times New Roman"/>
      <w:sz w:val="32"/>
      <w:szCs w:val="20"/>
    </w:rPr>
  </w:style>
  <w:style w:type="character" w:customStyle="1" w:styleId="HTMLChar">
    <w:name w:val="HTML 预设格式 Char"/>
    <w:link w:val="HTML"/>
    <w:rsid w:val="007F6088"/>
    <w:rPr>
      <w:rFonts w:ascii="Arial Unicode MS" w:eastAsia="Arial Unicode MS" w:hAnsi="Arial Unicode MS" w:cs="Times New Roman"/>
      <w:color w:val="000000"/>
      <w:kern w:val="0"/>
      <w:sz w:val="20"/>
      <w:szCs w:val="20"/>
    </w:rPr>
  </w:style>
  <w:style w:type="character" w:customStyle="1" w:styleId="Char6">
    <w:name w:val="纯文本 Char"/>
    <w:link w:val="af"/>
    <w:rsid w:val="007F6088"/>
    <w:rPr>
      <w:rFonts w:ascii="宋体" w:eastAsia="宋体" w:hAnsi="Courier New" w:cs="Times New Roman"/>
      <w:szCs w:val="20"/>
    </w:rPr>
  </w:style>
  <w:style w:type="character" w:customStyle="1" w:styleId="Chare">
    <w:name w:val="正文文字首行缩进 Char"/>
    <w:rsid w:val="007F6088"/>
    <w:rPr>
      <w:kern w:val="2"/>
      <w:sz w:val="21"/>
      <w:szCs w:val="24"/>
    </w:rPr>
  </w:style>
  <w:style w:type="character" w:customStyle="1" w:styleId="Char3">
    <w:name w:val="正文文本 Char"/>
    <w:link w:val="ab"/>
    <w:rsid w:val="007F6088"/>
    <w:rPr>
      <w:rFonts w:ascii="Times New Roman" w:eastAsia="宋体" w:hAnsi="Times New Roman" w:cs="Times New Roman"/>
      <w:b/>
      <w:bCs/>
      <w:sz w:val="24"/>
      <w:szCs w:val="24"/>
    </w:rPr>
  </w:style>
  <w:style w:type="character" w:customStyle="1" w:styleId="2Char0">
    <w:name w:val="正文文本缩进 2 Char"/>
    <w:link w:val="20"/>
    <w:rsid w:val="007F6088"/>
    <w:rPr>
      <w:rFonts w:ascii="宋体" w:eastAsia="宋体" w:hAnsi="宋体" w:cs="Times New Roman"/>
      <w:szCs w:val="24"/>
    </w:rPr>
  </w:style>
  <w:style w:type="character" w:customStyle="1" w:styleId="Chara">
    <w:name w:val="页眉 Char"/>
    <w:link w:val="af3"/>
    <w:rsid w:val="007F6088"/>
    <w:rPr>
      <w:rFonts w:ascii="Times New Roman" w:eastAsia="宋体" w:hAnsi="Times New Roman" w:cs="Times New Roman"/>
      <w:sz w:val="18"/>
      <w:szCs w:val="18"/>
    </w:rPr>
  </w:style>
  <w:style w:type="character" w:customStyle="1" w:styleId="3Char0">
    <w:name w:val="正文文本缩进 3 Char"/>
    <w:link w:val="33"/>
    <w:rsid w:val="007F6088"/>
    <w:rPr>
      <w:rFonts w:ascii="宋体" w:eastAsia="宋体" w:hAnsi="Times New Roman" w:cs="Times New Roman"/>
      <w:b/>
      <w:bCs/>
      <w:sz w:val="24"/>
      <w:szCs w:val="24"/>
    </w:rPr>
  </w:style>
  <w:style w:type="character" w:customStyle="1" w:styleId="2Char1">
    <w:name w:val="正文文本 2 Char"/>
    <w:link w:val="22"/>
    <w:rsid w:val="007F6088"/>
    <w:rPr>
      <w:rFonts w:ascii="Times New Roman" w:eastAsia="宋体" w:hAnsi="Times New Roman" w:cs="Times New Roman"/>
      <w:sz w:val="24"/>
      <w:szCs w:val="24"/>
    </w:rPr>
  </w:style>
  <w:style w:type="character" w:customStyle="1" w:styleId="Char9">
    <w:name w:val="页脚 Char"/>
    <w:link w:val="af2"/>
    <w:rsid w:val="007F6088"/>
    <w:rPr>
      <w:rFonts w:ascii="Times New Roman" w:eastAsia="宋体" w:hAnsi="Times New Roman" w:cs="Times New Roman"/>
      <w:sz w:val="18"/>
      <w:szCs w:val="18"/>
    </w:rPr>
  </w:style>
  <w:style w:type="character" w:customStyle="1" w:styleId="3Char">
    <w:name w:val="正文文本 3 Char"/>
    <w:link w:val="31"/>
    <w:rsid w:val="007F6088"/>
    <w:rPr>
      <w:rFonts w:ascii="Times New Roman" w:eastAsia="宋体" w:hAnsi="Times New Roman" w:cs="Times New Roman"/>
      <w:sz w:val="16"/>
      <w:szCs w:val="16"/>
    </w:rPr>
  </w:style>
  <w:style w:type="character" w:customStyle="1" w:styleId="aff7">
    <w:name w:val="批注框文本 字符"/>
    <w:basedOn w:val="a5"/>
    <w:uiPriority w:val="99"/>
    <w:semiHidden/>
    <w:rsid w:val="007F6088"/>
    <w:rPr>
      <w:sz w:val="18"/>
      <w:szCs w:val="18"/>
    </w:rPr>
  </w:style>
  <w:style w:type="character" w:customStyle="1" w:styleId="Char8">
    <w:name w:val="批注框文本 Char"/>
    <w:link w:val="af1"/>
    <w:semiHidden/>
    <w:rsid w:val="007F6088"/>
    <w:rPr>
      <w:rFonts w:ascii="Times New Roman" w:eastAsia="宋体" w:hAnsi="Times New Roman" w:cs="Times New Roman"/>
      <w:sz w:val="18"/>
      <w:szCs w:val="18"/>
    </w:rPr>
  </w:style>
  <w:style w:type="paragraph" w:customStyle="1" w:styleId="17">
    <w:name w:val="样式1"/>
    <w:basedOn w:val="af5"/>
    <w:rsid w:val="007F6088"/>
    <w:pPr>
      <w:spacing w:before="120" w:after="120"/>
    </w:pPr>
    <w:rPr>
      <w:rFonts w:eastAsia="黑体"/>
      <w:b w:val="0"/>
      <w:sz w:val="30"/>
      <w:szCs w:val="21"/>
    </w:rPr>
  </w:style>
  <w:style w:type="paragraph" w:customStyle="1" w:styleId="26">
    <w:name w:val="样式2"/>
    <w:basedOn w:val="af5"/>
    <w:next w:val="17"/>
    <w:rsid w:val="007F6088"/>
    <w:pPr>
      <w:spacing w:before="120" w:after="120"/>
    </w:pPr>
    <w:rPr>
      <w:rFonts w:eastAsia="黑体"/>
      <w:b w:val="0"/>
      <w:sz w:val="30"/>
      <w:szCs w:val="30"/>
    </w:rPr>
  </w:style>
  <w:style w:type="character" w:customStyle="1" w:styleId="3CharChar">
    <w:name w:val="标题 3 Char Char"/>
    <w:rsid w:val="007F6088"/>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7F6088"/>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7F6088"/>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7F6088"/>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rsid w:val="007F6088"/>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rsid w:val="007F6088"/>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rsid w:val="007F6088"/>
    <w:pPr>
      <w:tabs>
        <w:tab w:val="left" w:pos="842"/>
      </w:tabs>
      <w:spacing w:line="360" w:lineRule="auto"/>
      <w:ind w:left="842" w:hanging="420"/>
    </w:pPr>
    <w:rPr>
      <w:rFonts w:ascii="Times New Roman" w:eastAsia="宋体" w:hAnsi="Times New Roman" w:cs="Times New Roman"/>
      <w:sz w:val="24"/>
      <w:szCs w:val="24"/>
    </w:rPr>
  </w:style>
  <w:style w:type="paragraph" w:customStyle="1" w:styleId="aff8">
    <w:name w:val="文字"/>
    <w:basedOn w:val="a3"/>
    <w:rsid w:val="007F6088"/>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rsid w:val="007F6088"/>
    <w:pPr>
      <w:spacing w:line="240" w:lineRule="auto"/>
      <w:ind w:firstLineChars="0" w:firstLine="0"/>
    </w:pPr>
    <w:rPr>
      <w:sz w:val="20"/>
    </w:rPr>
  </w:style>
  <w:style w:type="paragraph" w:customStyle="1" w:styleId="----0">
    <w:name w:val="--规划-表格-居中"/>
    <w:basedOn w:val="--"/>
    <w:rsid w:val="007F6088"/>
    <w:pPr>
      <w:spacing w:line="240" w:lineRule="auto"/>
      <w:ind w:firstLineChars="0" w:firstLine="0"/>
      <w:jc w:val="center"/>
    </w:pPr>
    <w:rPr>
      <w:sz w:val="20"/>
    </w:rPr>
  </w:style>
  <w:style w:type="paragraph" w:customStyle="1" w:styleId="--0">
    <w:name w:val="--编号内缩进"/>
    <w:basedOn w:val="a3"/>
    <w:rsid w:val="007F6088"/>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rsid w:val="007F6088"/>
    <w:pPr>
      <w:spacing w:line="360" w:lineRule="auto"/>
      <w:jc w:val="center"/>
    </w:pPr>
    <w:rPr>
      <w:rFonts w:ascii="Times New Roman" w:eastAsia="黑体" w:hAnsi="Times New Roman" w:cs="Times New Roman"/>
      <w:szCs w:val="24"/>
    </w:rPr>
  </w:style>
  <w:style w:type="paragraph" w:customStyle="1" w:styleId="---0">
    <w:name w:val="--规划-图和表"/>
    <w:next w:val="--"/>
    <w:rsid w:val="007F6088"/>
    <w:pPr>
      <w:jc w:val="center"/>
    </w:pPr>
    <w:rPr>
      <w:rFonts w:ascii="Times New Roman" w:eastAsia="宋体" w:hAnsi="Times New Roman" w:cs="Times New Roman"/>
      <w:kern w:val="2"/>
      <w:sz w:val="21"/>
    </w:rPr>
  </w:style>
  <w:style w:type="paragraph" w:customStyle="1" w:styleId="---1">
    <w:name w:val="--规划-小标题"/>
    <w:basedOn w:val="a3"/>
    <w:next w:val="--"/>
    <w:rsid w:val="007F6088"/>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rsid w:val="007F6088"/>
    <w:pPr>
      <w:spacing w:line="360" w:lineRule="auto"/>
      <w:ind w:firstLineChars="200" w:firstLine="200"/>
    </w:pPr>
    <w:rPr>
      <w:rFonts w:ascii="Times New Roman" w:eastAsia="宋体" w:hAnsi="Times New Roman" w:cs="Times New Roman"/>
      <w:sz w:val="24"/>
      <w:szCs w:val="24"/>
    </w:rPr>
  </w:style>
  <w:style w:type="paragraph" w:customStyle="1" w:styleId="aff9">
    <w:name w:val="缺省文本"/>
    <w:basedOn w:val="a3"/>
    <w:rsid w:val="007F6088"/>
    <w:pPr>
      <w:autoSpaceDE w:val="0"/>
      <w:autoSpaceDN w:val="0"/>
      <w:adjustRightInd w:val="0"/>
      <w:jc w:val="left"/>
    </w:pPr>
    <w:rPr>
      <w:rFonts w:ascii="Times New Roman" w:eastAsia="宋体" w:hAnsi="Times New Roman" w:cs="Times New Roman"/>
      <w:kern w:val="0"/>
      <w:szCs w:val="24"/>
    </w:rPr>
  </w:style>
  <w:style w:type="paragraph" w:customStyle="1" w:styleId="affa">
    <w:name w:val="封面文档标题"/>
    <w:basedOn w:val="a3"/>
    <w:rsid w:val="007F6088"/>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sid w:val="007F6088"/>
    <w:rPr>
      <w:rFonts w:eastAsia="宋体"/>
      <w:kern w:val="2"/>
      <w:sz w:val="24"/>
      <w:szCs w:val="24"/>
      <w:lang w:val="en-US" w:eastAsia="zh-CN" w:bidi="ar-SA"/>
    </w:rPr>
  </w:style>
  <w:style w:type="paragraph" w:customStyle="1" w:styleId="3">
    <w:name w:val="样式3"/>
    <w:basedOn w:val="10"/>
    <w:rsid w:val="007F6088"/>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sid w:val="007F6088"/>
    <w:rPr>
      <w:rFonts w:eastAsia="宋体"/>
      <w:kern w:val="2"/>
      <w:sz w:val="21"/>
      <w:lang w:val="en-US" w:eastAsia="zh-CN" w:bidi="ar-SA"/>
    </w:rPr>
  </w:style>
  <w:style w:type="paragraph" w:customStyle="1" w:styleId="word">
    <w:name w:val="word"/>
    <w:basedOn w:val="a3"/>
    <w:rsid w:val="007F6088"/>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b">
    <w:name w:val="列表项目"/>
    <w:basedOn w:val="a3"/>
    <w:rsid w:val="007F6088"/>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sid w:val="007F6088"/>
    <w:rPr>
      <w:rFonts w:ascii="??" w:hAnsi="??" w:hint="default"/>
      <w:sz w:val="16"/>
      <w:szCs w:val="16"/>
      <w:u w:val="none"/>
    </w:rPr>
  </w:style>
  <w:style w:type="character" w:customStyle="1" w:styleId="unnamed4">
    <w:name w:val="unnamed4"/>
    <w:basedOn w:val="a5"/>
    <w:rsid w:val="007F6088"/>
  </w:style>
  <w:style w:type="character" w:customStyle="1" w:styleId="font2">
    <w:name w:val="font2"/>
    <w:basedOn w:val="a5"/>
    <w:rsid w:val="007F6088"/>
  </w:style>
  <w:style w:type="character" w:customStyle="1" w:styleId="font41">
    <w:name w:val="font41"/>
    <w:rsid w:val="007F6088"/>
    <w:rPr>
      <w:color w:val="000000"/>
      <w:sz w:val="18"/>
      <w:szCs w:val="18"/>
      <w:u w:val="none"/>
    </w:rPr>
  </w:style>
  <w:style w:type="paragraph" w:customStyle="1" w:styleId="affc">
    <w:name w:val="正文(首行缩进)"/>
    <w:rsid w:val="007F6088"/>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rsid w:val="007F6088"/>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d">
    <w:name w:val="正文首行缩进 字符"/>
    <w:basedOn w:val="aff"/>
    <w:uiPriority w:val="99"/>
    <w:semiHidden/>
    <w:rsid w:val="007F6088"/>
  </w:style>
  <w:style w:type="character" w:customStyle="1" w:styleId="Char2">
    <w:name w:val="正文首行缩进 Char"/>
    <w:link w:val="aa"/>
    <w:rsid w:val="007F6088"/>
    <w:rPr>
      <w:rFonts w:ascii="Times New Roman" w:eastAsia="宋体" w:hAnsi="Times New Roman" w:cs="Times New Roman"/>
      <w:b/>
      <w:bCs/>
      <w:szCs w:val="24"/>
    </w:rPr>
  </w:style>
  <w:style w:type="paragraph" w:customStyle="1" w:styleId="Charf">
    <w:name w:val="正文(首行缩进) Char"/>
    <w:rsid w:val="007F6088"/>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7F6088"/>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rsid w:val="007F6088"/>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rsid w:val="007F6088"/>
  </w:style>
  <w:style w:type="paragraph" w:customStyle="1" w:styleId="92">
    <w:name w:val="9"/>
    <w:basedOn w:val="a3"/>
    <w:next w:val="a4"/>
    <w:rsid w:val="007F6088"/>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rsid w:val="007F6088"/>
  </w:style>
  <w:style w:type="paragraph" w:customStyle="1" w:styleId="83">
    <w:name w:val="8"/>
    <w:basedOn w:val="a3"/>
    <w:next w:val="ae"/>
    <w:rsid w:val="007F6088"/>
    <w:pPr>
      <w:spacing w:after="120"/>
      <w:ind w:leftChars="200" w:left="420"/>
    </w:pPr>
    <w:rPr>
      <w:rFonts w:ascii="Times New Roman" w:eastAsia="宋体" w:hAnsi="Times New Roman" w:cs="Times New Roman"/>
      <w:szCs w:val="24"/>
    </w:rPr>
  </w:style>
  <w:style w:type="paragraph" w:customStyle="1" w:styleId="72">
    <w:name w:val="7"/>
    <w:basedOn w:val="a3"/>
    <w:rsid w:val="007F6088"/>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rsid w:val="007F6088"/>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rsid w:val="007F6088"/>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rsid w:val="007F6088"/>
    <w:pPr>
      <w:spacing w:line="270" w:lineRule="atLeast"/>
      <w:jc w:val="both"/>
    </w:pPr>
    <w:rPr>
      <w:b w:val="0"/>
      <w:bCs w:val="0"/>
    </w:rPr>
  </w:style>
  <w:style w:type="paragraph" w:customStyle="1" w:styleId="affe">
    <w:name w:val="产品描述"/>
    <w:rsid w:val="007F6088"/>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
    <w:name w:val="姜文清定义的正文"/>
    <w:basedOn w:val="a3"/>
    <w:rsid w:val="007F6088"/>
    <w:pPr>
      <w:spacing w:line="240" w:lineRule="atLeast"/>
      <w:ind w:firstLine="567"/>
    </w:pPr>
    <w:rPr>
      <w:rFonts w:ascii="Times New Roman" w:eastAsia="宋体" w:hAnsi="Times New Roman" w:cs="Times New Roman"/>
      <w:szCs w:val="20"/>
    </w:rPr>
  </w:style>
  <w:style w:type="paragraph" w:customStyle="1" w:styleId="Default">
    <w:name w:val="Default"/>
    <w:rsid w:val="007F6088"/>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rsid w:val="007F6088"/>
    <w:pPr>
      <w:spacing w:line="200" w:lineRule="atLeast"/>
    </w:pPr>
    <w:rPr>
      <w:rFonts w:ascii="Arial" w:eastAsia="宋体" w:hAnsi="Arial" w:cs="Times New Roman"/>
      <w:color w:val="auto"/>
    </w:rPr>
  </w:style>
  <w:style w:type="paragraph" w:customStyle="1" w:styleId="NormalParagraph">
    <w:name w:val="Normal Paragraph"/>
    <w:basedOn w:val="a3"/>
    <w:rsid w:val="007F6088"/>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rsid w:val="007F6088"/>
  </w:style>
  <w:style w:type="paragraph" w:customStyle="1" w:styleId="blue1">
    <w:name w:val="blue1"/>
    <w:basedOn w:val="a3"/>
    <w:rsid w:val="007F6088"/>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rsid w:val="007F6088"/>
  </w:style>
  <w:style w:type="character" w:customStyle="1" w:styleId="font11">
    <w:name w:val="font11"/>
    <w:rsid w:val="007F6088"/>
    <w:rPr>
      <w:rFonts w:ascii="ˎ̥" w:hAnsi="ˎ̥" w:hint="default"/>
    </w:rPr>
  </w:style>
  <w:style w:type="paragraph" w:customStyle="1" w:styleId="a14">
    <w:name w:val="a14"/>
    <w:basedOn w:val="a3"/>
    <w:rsid w:val="007F6088"/>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rsid w:val="007F6088"/>
  </w:style>
  <w:style w:type="character" w:customStyle="1" w:styleId="prodheadlines">
    <w:name w:val="prodheadlines"/>
    <w:basedOn w:val="a5"/>
    <w:rsid w:val="007F6088"/>
  </w:style>
  <w:style w:type="character" w:customStyle="1" w:styleId="text">
    <w:name w:val="text"/>
    <w:basedOn w:val="a5"/>
    <w:rsid w:val="007F6088"/>
  </w:style>
  <w:style w:type="paragraph" w:customStyle="1" w:styleId="text1">
    <w:name w:val="text1"/>
    <w:basedOn w:val="a3"/>
    <w:rsid w:val="007F6088"/>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rsid w:val="007F6088"/>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sid w:val="007F6088"/>
    <w:rPr>
      <w:rFonts w:ascii="Arial" w:eastAsia="宋体" w:hAnsi="Arial" w:cs="Arial"/>
      <w:vanish/>
      <w:kern w:val="0"/>
      <w:sz w:val="16"/>
      <w:szCs w:val="16"/>
    </w:rPr>
  </w:style>
  <w:style w:type="paragraph" w:customStyle="1" w:styleId="z-10">
    <w:name w:val="z-窗体底端1"/>
    <w:basedOn w:val="a3"/>
    <w:next w:val="a3"/>
    <w:link w:val="z-Char0"/>
    <w:rsid w:val="007F6088"/>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sid w:val="007F6088"/>
    <w:rPr>
      <w:rFonts w:ascii="Arial" w:eastAsia="宋体" w:hAnsi="Arial" w:cs="Arial"/>
      <w:vanish/>
      <w:kern w:val="0"/>
      <w:sz w:val="16"/>
      <w:szCs w:val="16"/>
    </w:rPr>
  </w:style>
  <w:style w:type="paragraph" w:customStyle="1" w:styleId="afff0">
    <w:name w:val="正文样式"/>
    <w:basedOn w:val="a3"/>
    <w:rsid w:val="007F6088"/>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rsid w:val="007F6088"/>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1">
    <w:name w:val="段落正文"/>
    <w:basedOn w:val="af"/>
    <w:rsid w:val="007F6088"/>
    <w:pPr>
      <w:ind w:firstLineChars="200" w:firstLine="560"/>
    </w:pPr>
    <w:rPr>
      <w:sz w:val="28"/>
    </w:rPr>
  </w:style>
  <w:style w:type="character" w:customStyle="1" w:styleId="gray6">
    <w:name w:val="gray6"/>
    <w:basedOn w:val="a5"/>
    <w:rsid w:val="007F6088"/>
  </w:style>
  <w:style w:type="character" w:customStyle="1" w:styleId="style9">
    <w:name w:val="style9"/>
    <w:basedOn w:val="a5"/>
    <w:rsid w:val="007F6088"/>
  </w:style>
  <w:style w:type="paragraph" w:customStyle="1" w:styleId="240">
    <w:name w:val="2册标题4"/>
    <w:basedOn w:val="a3"/>
    <w:next w:val="a3"/>
    <w:rsid w:val="007F6088"/>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rsid w:val="007F6088"/>
  </w:style>
  <w:style w:type="paragraph" w:customStyle="1" w:styleId="style2">
    <w:name w:val="style2"/>
    <w:basedOn w:val="a3"/>
    <w:rsid w:val="007F6088"/>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rsid w:val="007F6088"/>
    <w:pPr>
      <w:jc w:val="left"/>
    </w:pPr>
    <w:rPr>
      <w:rFonts w:ascii="Tahoma" w:eastAsia="宋体" w:hAnsi="Tahoma" w:cs="Times New Roman"/>
      <w:sz w:val="24"/>
      <w:szCs w:val="20"/>
    </w:rPr>
  </w:style>
  <w:style w:type="paragraph" w:customStyle="1" w:styleId="1">
    <w:name w:val="编号1"/>
    <w:basedOn w:val="a3"/>
    <w:rsid w:val="007F6088"/>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rsid w:val="007F6088"/>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rsid w:val="007F6088"/>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rsid w:val="007F6088"/>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rsid w:val="007F6088"/>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rsid w:val="007F60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rsid w:val="007F60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2">
    <w:name w:val="表格字"/>
    <w:basedOn w:val="a3"/>
    <w:rsid w:val="007F6088"/>
    <w:pPr>
      <w:adjustRightInd w:val="0"/>
      <w:jc w:val="center"/>
    </w:pPr>
    <w:rPr>
      <w:rFonts w:ascii="宋体" w:eastAsia="宋体" w:hAnsi="Times New Roman" w:cs="Times New Roman"/>
      <w:sz w:val="24"/>
      <w:szCs w:val="20"/>
    </w:rPr>
  </w:style>
  <w:style w:type="character" w:customStyle="1" w:styleId="afff3">
    <w:name w:val="样式 小三 加粗"/>
    <w:rsid w:val="007F6088"/>
    <w:rPr>
      <w:rFonts w:eastAsia="宋体"/>
      <w:b/>
      <w:bCs/>
      <w:sz w:val="32"/>
    </w:rPr>
  </w:style>
  <w:style w:type="paragraph" w:customStyle="1" w:styleId="xl28">
    <w:name w:val="xl28"/>
    <w:basedOn w:val="a3"/>
    <w:rsid w:val="007F60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rsid w:val="007F6088"/>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sid w:val="007F6088"/>
    <w:rPr>
      <w:rFonts w:ascii="Tahoma" w:eastAsia="宋体" w:hAnsi="Tahoma" w:cs="Times New Roman"/>
      <w:sz w:val="24"/>
      <w:szCs w:val="20"/>
    </w:rPr>
  </w:style>
  <w:style w:type="paragraph" w:customStyle="1" w:styleId="Char20">
    <w:name w:val="Char2"/>
    <w:basedOn w:val="a3"/>
    <w:rsid w:val="007F6088"/>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rsid w:val="007F6088"/>
  </w:style>
  <w:style w:type="paragraph" w:customStyle="1" w:styleId="afff4">
    <w:name w:val="缩进正文"/>
    <w:basedOn w:val="a3"/>
    <w:link w:val="Charf0"/>
    <w:rsid w:val="007F6088"/>
    <w:pPr>
      <w:ind w:firstLineChars="200" w:firstLine="560"/>
    </w:pPr>
    <w:rPr>
      <w:rFonts w:ascii="Times New Roman" w:eastAsia="仿宋_GB2312" w:hAnsi="Times New Roman" w:cs="宋体"/>
      <w:sz w:val="28"/>
      <w:szCs w:val="20"/>
    </w:rPr>
  </w:style>
  <w:style w:type="character" w:customStyle="1" w:styleId="Charf0">
    <w:name w:val="缩进正文 Char"/>
    <w:link w:val="afff4"/>
    <w:rsid w:val="007F6088"/>
    <w:rPr>
      <w:rFonts w:ascii="Times New Roman" w:eastAsia="仿宋_GB2312" w:hAnsi="Times New Roman" w:cs="宋体"/>
      <w:sz w:val="28"/>
      <w:szCs w:val="20"/>
    </w:rPr>
  </w:style>
  <w:style w:type="paragraph" w:customStyle="1" w:styleId="18">
    <w:name w:val="列出段落1"/>
    <w:basedOn w:val="a3"/>
    <w:qFormat/>
    <w:rsid w:val="007F6088"/>
    <w:pPr>
      <w:ind w:firstLineChars="200" w:firstLine="420"/>
    </w:pPr>
    <w:rPr>
      <w:rFonts w:ascii="Calibri" w:eastAsia="宋体" w:hAnsi="Calibri" w:cs="Calibri"/>
      <w:szCs w:val="21"/>
    </w:rPr>
  </w:style>
  <w:style w:type="paragraph" w:customStyle="1" w:styleId="SS">
    <w:name w:val="SS正文首行缩进 +"/>
    <w:basedOn w:val="aa"/>
    <w:uiPriority w:val="99"/>
    <w:rsid w:val="007F6088"/>
    <w:pPr>
      <w:spacing w:beforeLines="50" w:afterLines="50" w:line="360" w:lineRule="auto"/>
      <w:ind w:firstLineChars="200" w:firstLine="480"/>
    </w:pPr>
    <w:rPr>
      <w:rFonts w:cs="宋体"/>
      <w:sz w:val="24"/>
      <w:szCs w:val="20"/>
    </w:rPr>
  </w:style>
  <w:style w:type="character" w:customStyle="1" w:styleId="afff5">
    <w:name w:val="批注主题 字符"/>
    <w:basedOn w:val="aff1"/>
    <w:uiPriority w:val="99"/>
    <w:semiHidden/>
    <w:rsid w:val="007F6088"/>
    <w:rPr>
      <w:b/>
      <w:bCs/>
    </w:rPr>
  </w:style>
  <w:style w:type="character" w:customStyle="1" w:styleId="Char1">
    <w:name w:val="批注文字 Char"/>
    <w:link w:val="a9"/>
    <w:rsid w:val="007F6088"/>
    <w:rPr>
      <w:rFonts w:ascii="宋体" w:eastAsia="宋体" w:hAnsi="Times New Roman" w:cs="Times New Roman"/>
      <w:kern w:val="0"/>
      <w:sz w:val="34"/>
      <w:szCs w:val="20"/>
    </w:rPr>
  </w:style>
  <w:style w:type="character" w:customStyle="1" w:styleId="Char0">
    <w:name w:val="批注主题 Char"/>
    <w:link w:val="a8"/>
    <w:rsid w:val="007F6088"/>
    <w:rPr>
      <w:rFonts w:ascii="宋体" w:eastAsia="宋体" w:hAnsi="Times New Roman" w:cs="Times New Roman"/>
      <w:b/>
      <w:bCs/>
      <w:szCs w:val="24"/>
    </w:rPr>
  </w:style>
  <w:style w:type="paragraph" w:customStyle="1" w:styleId="Char40">
    <w:name w:val="Char4"/>
    <w:basedOn w:val="a3"/>
    <w:rsid w:val="007F6088"/>
    <w:pPr>
      <w:widowControl/>
      <w:spacing w:after="160" w:line="240" w:lineRule="exact"/>
      <w:jc w:val="left"/>
    </w:pPr>
    <w:rPr>
      <w:rFonts w:ascii="Verdana" w:eastAsia="仿宋_GB2312" w:hAnsi="Verdana" w:cs="Times New Roman"/>
      <w:kern w:val="0"/>
      <w:sz w:val="24"/>
      <w:szCs w:val="20"/>
      <w:lang w:eastAsia="en-US"/>
    </w:rPr>
  </w:style>
  <w:style w:type="paragraph" w:styleId="afff6">
    <w:name w:val="List Paragraph"/>
    <w:basedOn w:val="a3"/>
    <w:uiPriority w:val="99"/>
    <w:rsid w:val="00AD1D1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44</Pages>
  <Words>3934</Words>
  <Characters>22424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lenovo</cp:lastModifiedBy>
  <cp:revision>25</cp:revision>
  <cp:lastPrinted>2016-12-12T03:41:00Z</cp:lastPrinted>
  <dcterms:created xsi:type="dcterms:W3CDTF">2017-10-19T00:55:00Z</dcterms:created>
  <dcterms:modified xsi:type="dcterms:W3CDTF">2017-10-20T02:23:00Z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