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5A01F3" w:rsidR="00530019" w:rsidRDefault="002E046C">
      <w:pPr>
        <w:jc w:val="center"/>
        <w:rPr>
          <w:rFonts w:ascii="宋体" w:eastAsia="宋体" w:hAnsi="宋体" w:cs="Times New Roman"/>
          <w:color w:val="FF0000"/>
          <w:sz w:val="52"/>
          <w:szCs w:val="52"/>
        </w:rPr>
      </w:pPr>
      <w:r>
        <w:rPr>
          <w:rFonts w:ascii="宋体" w:eastAsia="宋体" w:hAnsi="宋体" w:cs="Times New Roman"/>
          <w:color w:val="FF0000"/>
          <w:sz w:val="52"/>
          <w:szCs w:val="52"/>
        </w:rPr>
        <w:t>师范学院2021年维修工程设计服务</w:t>
      </w:r>
    </w:p>
    <w:p w14:paraId="0C5857CE" w14:textId="77777777" w:rsidR="00530019" w:rsidRPr="00201BC0"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5C606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E046C">
        <w:rPr>
          <w:rFonts w:ascii="宋体" w:eastAsia="宋体" w:hAnsi="宋体" w:cs="Times New Roman" w:hint="eastAsia"/>
          <w:color w:val="FF0000"/>
          <w:sz w:val="30"/>
          <w:szCs w:val="24"/>
        </w:rPr>
        <w:t>SZUCG20210074FW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Pr="002E046C"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4ABE917" w:rsidR="00530019" w:rsidRDefault="000C6121">
      <w:pPr>
        <w:jc w:val="center"/>
        <w:rPr>
          <w:rFonts w:ascii="宋体" w:eastAsia="宋体" w:hAnsi="宋体" w:cs="Times New Roman"/>
          <w:color w:val="FF0000"/>
          <w:sz w:val="30"/>
          <w:szCs w:val="24"/>
        </w:rPr>
      </w:pPr>
      <w:r w:rsidRPr="000C6121">
        <w:rPr>
          <w:rFonts w:ascii="宋体" w:eastAsia="宋体" w:hAnsi="宋体" w:cs="Times New Roman" w:hint="eastAsia"/>
          <w:color w:val="FF0000"/>
          <w:sz w:val="30"/>
          <w:szCs w:val="24"/>
        </w:rPr>
        <w:t>二〇</w:t>
      </w:r>
      <w:r w:rsidR="00475F2F">
        <w:rPr>
          <w:rFonts w:ascii="宋体" w:eastAsia="宋体" w:hAnsi="宋体" w:cs="Times New Roman" w:hint="eastAsia"/>
          <w:color w:val="FF0000"/>
          <w:sz w:val="30"/>
          <w:szCs w:val="24"/>
        </w:rPr>
        <w:t>二</w:t>
      </w:r>
      <w:r w:rsidR="002E046C">
        <w:rPr>
          <w:rFonts w:ascii="宋体" w:eastAsia="宋体" w:hAnsi="宋体" w:cs="Times New Roman" w:hint="eastAsia"/>
          <w:color w:val="FF0000"/>
          <w:sz w:val="30"/>
          <w:szCs w:val="24"/>
        </w:rPr>
        <w:t>一</w:t>
      </w:r>
      <w:r w:rsidR="00CC703D">
        <w:rPr>
          <w:rFonts w:ascii="宋体" w:eastAsia="宋体" w:hAnsi="宋体" w:cs="Times New Roman" w:hint="eastAsia"/>
          <w:color w:val="FF0000"/>
          <w:sz w:val="30"/>
          <w:szCs w:val="24"/>
        </w:rPr>
        <w:t>年</w:t>
      </w:r>
      <w:r w:rsidR="006D0FCA">
        <w:rPr>
          <w:rFonts w:ascii="宋体" w:eastAsia="宋体" w:hAnsi="宋体" w:cs="Times New Roman" w:hint="eastAsia"/>
          <w:color w:val="FF0000"/>
          <w:sz w:val="30"/>
          <w:szCs w:val="24"/>
        </w:rPr>
        <w:t>四</w:t>
      </w:r>
      <w:r w:rsidR="00CC703D">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BB7B3B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E046C">
        <w:rPr>
          <w:rFonts w:ascii="宋体" w:eastAsia="宋体" w:hAnsi="宋体" w:cs="Times New Roman"/>
          <w:sz w:val="32"/>
          <w:szCs w:val="24"/>
        </w:rPr>
        <w:t>SZUCG20210074FW</w:t>
      </w:r>
    </w:p>
    <w:p w14:paraId="46918151" w14:textId="339B3C7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E046C">
        <w:rPr>
          <w:rFonts w:ascii="宋体" w:eastAsia="宋体" w:hAnsi="宋体" w:cs="Times New Roman"/>
          <w:sz w:val="32"/>
          <w:szCs w:val="24"/>
        </w:rPr>
        <w:t>师范学院2021年维修工程设计服务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9247C17" w14:textId="77777777" w:rsidR="0007028C" w:rsidRPr="002A4E8B" w:rsidRDefault="0007028C" w:rsidP="004B588B">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Pr>
          <w:rFonts w:ascii="Times New Roman" w:eastAsia="宋体" w:hAnsi="Times New Roman" w:hint="eastAsia"/>
          <w:szCs w:val="24"/>
        </w:rPr>
        <w:t>。</w:t>
      </w:r>
      <w:r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7B9745F" w14:textId="77777777" w:rsidR="0007028C" w:rsidRDefault="0007028C" w:rsidP="004B588B">
      <w:pPr>
        <w:rPr>
          <w:rFonts w:ascii="Times New Roman" w:eastAsia="宋体" w:hAnsi="Times New Roman"/>
          <w:szCs w:val="24"/>
        </w:rPr>
      </w:pPr>
    </w:p>
    <w:p w14:paraId="70B21748" w14:textId="77777777" w:rsidR="0007028C" w:rsidRDefault="0007028C" w:rsidP="004B588B">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7B341CE3"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19453ADC"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FEFD048"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E162322"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324ECC68"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140491C4" w14:textId="77777777" w:rsidR="0007028C" w:rsidRDefault="0007028C" w:rsidP="0007028C">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5B34C76" w:rsidR="00C675DC" w:rsidRPr="002E6C75" w:rsidRDefault="00C675DC" w:rsidP="00F876EE">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5</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w:t>
            </w:r>
            <w:r w:rsidRPr="00A16A8D">
              <w:rPr>
                <w:rFonts w:ascii="宋体" w:eastAsia="宋体" w:hAnsi="宋体"/>
                <w:szCs w:val="21"/>
              </w:rPr>
              <w:lastRenderedPageBreak/>
              <w:t>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lastRenderedPageBreak/>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Default="00C675D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C675DC" w:rsidRDefault="00C675DC" w:rsidP="00A42C8D">
            <w:pPr>
              <w:spacing w:after="160"/>
              <w:rPr>
                <w:rFonts w:ascii="宋体" w:eastAsia="宋体" w:hAnsi="宋体"/>
                <w:szCs w:val="21"/>
              </w:rPr>
            </w:pPr>
            <w:r>
              <w:rPr>
                <w:rFonts w:ascii="宋体" w:eastAsia="宋体" w:hAnsi="宋体"/>
                <w:szCs w:val="21"/>
              </w:rPr>
              <w:t>（1）项目整体的服务目标、工作任务明</w:t>
            </w:r>
            <w:r>
              <w:rPr>
                <w:rFonts w:ascii="宋体" w:eastAsia="宋体" w:hAnsi="宋体"/>
                <w:szCs w:val="21"/>
              </w:rPr>
              <w:lastRenderedPageBreak/>
              <w:t>确；</w:t>
            </w:r>
          </w:p>
          <w:p w14:paraId="718A7A67" w14:textId="77777777" w:rsidR="00C675DC" w:rsidRDefault="00C675DC" w:rsidP="00A42C8D">
            <w:pPr>
              <w:spacing w:after="160"/>
              <w:rPr>
                <w:rFonts w:ascii="宋体" w:eastAsia="宋体" w:hAnsi="宋体"/>
                <w:szCs w:val="21"/>
              </w:rPr>
            </w:pPr>
            <w:r>
              <w:rPr>
                <w:rFonts w:ascii="宋体" w:eastAsia="宋体" w:hAnsi="宋体"/>
                <w:szCs w:val="21"/>
              </w:rPr>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C675DC" w:rsidRDefault="00C675D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C675DC" w:rsidRDefault="00C675D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C675DC" w:rsidRPr="00A16A8D" w:rsidRDefault="00C675D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D4263B" w14:textId="77777777" w:rsidR="00C675DC" w:rsidRDefault="00C675DC" w:rsidP="00C419D4">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年度设计工作</w:t>
            </w:r>
            <w:r>
              <w:rPr>
                <w:rFonts w:ascii="宋体" w:eastAsia="宋体" w:hAnsi="宋体"/>
                <w:szCs w:val="21"/>
              </w:rPr>
              <w:t>方案清晰合理；</w:t>
            </w:r>
          </w:p>
          <w:p w14:paraId="78CB7ED2" w14:textId="77777777" w:rsidR="00C675DC" w:rsidRDefault="00C675DC" w:rsidP="00C419D4">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w:t>
            </w:r>
            <w:r>
              <w:rPr>
                <w:rFonts w:ascii="宋体" w:eastAsia="宋体" w:hAnsi="宋体" w:hint="eastAsia"/>
                <w:color w:val="000000"/>
                <w:szCs w:val="21"/>
              </w:rPr>
              <w:t>设计</w:t>
            </w:r>
            <w:r>
              <w:rPr>
                <w:rFonts w:ascii="宋体" w:eastAsia="宋体" w:hAnsi="宋体"/>
                <w:color w:val="000000"/>
                <w:szCs w:val="21"/>
              </w:rPr>
              <w:t>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31CD32E1" w14:textId="77777777" w:rsidR="00C675DC" w:rsidRDefault="00C675DC" w:rsidP="00C419D4">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项目设计服务要求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C675DC" w:rsidRPr="00A16A8D" w:rsidRDefault="00C675D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1A2C54" w14:textId="08560B7B" w:rsidR="00C675DC" w:rsidRDefault="00C675DC" w:rsidP="0029439A">
            <w:pPr>
              <w:spacing w:after="160"/>
              <w:jc w:val="left"/>
              <w:rPr>
                <w:rFonts w:ascii="宋体" w:hAnsi="宋体"/>
                <w:b/>
                <w:szCs w:val="21"/>
                <w:u w:val="single"/>
              </w:rPr>
            </w:pPr>
            <w:r>
              <w:rPr>
                <w:rFonts w:ascii="宋体" w:eastAsia="宋体" w:hAnsi="宋体" w:hint="eastAsia"/>
                <w:szCs w:val="21"/>
              </w:rPr>
              <w:t>考察</w:t>
            </w:r>
            <w:r>
              <w:rPr>
                <w:rFonts w:ascii="宋体" w:eastAsia="宋体" w:hAnsi="宋体"/>
                <w:szCs w:val="21"/>
              </w:rPr>
              <w:t>投标人</w:t>
            </w:r>
            <w:r>
              <w:rPr>
                <w:rFonts w:ascii="宋体" w:eastAsia="宋体" w:hAnsi="宋体" w:hint="eastAsia"/>
                <w:szCs w:val="21"/>
              </w:rPr>
              <w:t>完成时间保障措施及方案、设计安全保障措施及方案、设计环保保障措施及方案。</w:t>
            </w:r>
          </w:p>
          <w:p w14:paraId="1A23568E" w14:textId="77777777" w:rsidR="00C675DC" w:rsidRDefault="00C675DC" w:rsidP="0029439A">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完成时间保障措施及方案详细具体</w:t>
            </w:r>
            <w:r>
              <w:rPr>
                <w:rFonts w:ascii="宋体" w:eastAsia="宋体" w:hAnsi="宋体"/>
                <w:szCs w:val="21"/>
              </w:rPr>
              <w:t>；</w:t>
            </w:r>
          </w:p>
          <w:p w14:paraId="58BC365D" w14:textId="77777777" w:rsidR="00C675DC" w:rsidRDefault="00C675DC" w:rsidP="0029439A">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设计安全保障措施及方案清晰合</w:t>
            </w:r>
            <w:r>
              <w:rPr>
                <w:rFonts w:ascii="宋体" w:eastAsia="宋体" w:hAnsi="宋体" w:hint="eastAsia"/>
                <w:szCs w:val="21"/>
              </w:rPr>
              <w:lastRenderedPageBreak/>
              <w:t xml:space="preserve">理； </w:t>
            </w:r>
          </w:p>
          <w:p w14:paraId="477E7124" w14:textId="77777777" w:rsidR="00C675DC" w:rsidRDefault="00C675DC" w:rsidP="0029439A">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设计环保保障措施及方案具有专业性、</w:t>
            </w:r>
            <w:r>
              <w:rPr>
                <w:rFonts w:ascii="宋体" w:eastAsia="宋体" w:hAnsi="宋体"/>
                <w:szCs w:val="21"/>
              </w:rPr>
              <w:t>可行性</w:t>
            </w:r>
            <w:r>
              <w:rPr>
                <w:rFonts w:ascii="宋体" w:eastAsia="宋体" w:hAnsi="宋体" w:hint="eastAsia"/>
                <w:szCs w:val="21"/>
              </w:rPr>
              <w:t>。</w:t>
            </w:r>
          </w:p>
          <w:p w14:paraId="7F2C979E" w14:textId="58C7465F" w:rsidR="00C675DC" w:rsidRPr="00A16A8D" w:rsidRDefault="00C675DC" w:rsidP="0029439A">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55018926" w14:textId="77777777" w:rsidR="00C675DC" w:rsidRDefault="00C675D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C675DC" w:rsidRDefault="00C675D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C675DC" w:rsidRDefault="00C675D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C675DC" w:rsidRDefault="00C675D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789E9E5D" w:rsidR="00C675DC" w:rsidRPr="00A16A8D" w:rsidRDefault="00C675DC" w:rsidP="00A42C8D">
            <w:pPr>
              <w:jc w:val="left"/>
              <w:rPr>
                <w:rFonts w:ascii="宋体" w:eastAsia="宋体" w:hAnsi="宋体" w:cs="Times New Roman"/>
                <w:b/>
                <w:bCs/>
                <w:szCs w:val="21"/>
              </w:rPr>
            </w:pPr>
            <w:r>
              <w:rPr>
                <w:rFonts w:ascii="宋体" w:eastAsia="宋体" w:hAnsi="宋体"/>
                <w:szCs w:val="21"/>
              </w:rPr>
              <w:t>满足以上三项要求得100分，满足以上两项要求得75分，满足以上一项要求得50分，其它情况不得分。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lastRenderedPageBreak/>
              <w:t>（</w:t>
            </w:r>
            <w:r w:rsidRPr="00A16A8D">
              <w:rPr>
                <w:rFonts w:ascii="宋体" w:eastAsia="宋体" w:hAnsi="宋体" w:cs="Times New Roman"/>
                <w:szCs w:val="21"/>
              </w:rPr>
              <w:t>4）未提供承诺函，或承诺函有严重内容错漏（内容错漏的标准由专家判定），不得分。</w:t>
            </w:r>
          </w:p>
        </w:tc>
      </w:tr>
      <w:tr w:rsidR="006D7C7E"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6D7C7E" w:rsidRPr="00A16A8D" w:rsidRDefault="006D7C7E" w:rsidP="006D7C7E">
            <w:pPr>
              <w:jc w:val="center"/>
              <w:rPr>
                <w:rFonts w:ascii="宋体" w:eastAsia="宋体" w:hAnsi="宋体" w:cs="Times New Roman"/>
                <w:szCs w:val="21"/>
              </w:rPr>
            </w:pPr>
            <w:r>
              <w:rPr>
                <w:rFonts w:ascii="宋体" w:eastAsia="宋体" w:hAnsi="宋体" w:cs="Times New Roman" w:hint="eastAsia"/>
                <w:szCs w:val="21"/>
              </w:rPr>
              <w:t>28</w:t>
            </w:r>
          </w:p>
        </w:tc>
      </w:tr>
      <w:tr w:rsidR="006D7C7E"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067B608A" w:rsidR="006D7C7E" w:rsidRPr="00A16A8D" w:rsidRDefault="006D7C7E" w:rsidP="006D7C7E">
            <w:pPr>
              <w:jc w:val="center"/>
              <w:rPr>
                <w:rFonts w:ascii="宋体" w:eastAsia="宋体" w:hAnsi="宋体" w:cs="Times New Roman"/>
                <w:szCs w:val="21"/>
              </w:rPr>
            </w:pPr>
            <w:r>
              <w:rPr>
                <w:rFonts w:ascii="宋体" w:eastAsia="宋体" w:hAnsi="宋体" w:cs="Times New Roman"/>
                <w:szCs w:val="21"/>
              </w:rPr>
              <w:t>评分准则</w:t>
            </w:r>
          </w:p>
        </w:tc>
      </w:tr>
      <w:tr w:rsidR="006D7C7E"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6D7C7E" w:rsidRPr="002E6C75" w:rsidRDefault="006D7C7E" w:rsidP="006D7C7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6D7C7E" w:rsidRPr="00A16A8D" w:rsidRDefault="006D7C7E" w:rsidP="006D7C7E">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38BC1714" w14:textId="77777777" w:rsidR="006D7C7E" w:rsidRDefault="006D7C7E" w:rsidP="006D7C7E">
            <w:pPr>
              <w:spacing w:after="160"/>
              <w:jc w:val="left"/>
              <w:rPr>
                <w:rFonts w:ascii="宋体" w:eastAsia="宋体" w:hAnsi="宋体" w:cs="Times New Roman"/>
                <w:szCs w:val="21"/>
              </w:rPr>
            </w:pPr>
            <w:r>
              <w:rPr>
                <w:rFonts w:ascii="宋体" w:eastAsia="宋体" w:hAnsi="宋体" w:cs="Times New Roman"/>
                <w:szCs w:val="21"/>
              </w:rPr>
              <w:t>考察内容：</w:t>
            </w:r>
          </w:p>
          <w:p w14:paraId="22CE27BE" w14:textId="77777777" w:rsidR="006D7C7E" w:rsidRPr="006D7C7E" w:rsidRDefault="006D7C7E" w:rsidP="006D7C7E">
            <w:pPr>
              <w:rPr>
                <w:rFonts w:ascii="宋体" w:eastAsia="宋体" w:hAnsi="宋体" w:cs="Times New Roman"/>
                <w:szCs w:val="21"/>
              </w:rPr>
            </w:pPr>
            <w:r>
              <w:rPr>
                <w:rFonts w:ascii="宋体" w:eastAsia="宋体" w:hAnsi="宋体" w:cs="Times New Roman"/>
                <w:szCs w:val="21"/>
              </w:rPr>
              <w:t>（1）</w:t>
            </w:r>
            <w:r w:rsidRPr="006D7C7E">
              <w:rPr>
                <w:rFonts w:ascii="宋体" w:eastAsia="宋体" w:hAnsi="宋体" w:cs="Times New Roman" w:hint="eastAsia"/>
                <w:szCs w:val="21"/>
              </w:rPr>
              <w:t>投标人具有消防设施工程设计专项甲级资质得30</w:t>
            </w:r>
            <w:r w:rsidRPr="006D7C7E">
              <w:rPr>
                <w:rFonts w:ascii="宋体" w:eastAsia="宋体" w:hAnsi="宋体" w:cs="Times New Roman"/>
                <w:szCs w:val="21"/>
              </w:rPr>
              <w:t>分。</w:t>
            </w:r>
          </w:p>
          <w:p w14:paraId="59D776D1" w14:textId="77777777" w:rsidR="006D7C7E" w:rsidRPr="006D7C7E" w:rsidRDefault="006D7C7E" w:rsidP="006D7C7E">
            <w:pPr>
              <w:rPr>
                <w:rFonts w:ascii="宋体" w:eastAsia="宋体" w:hAnsi="宋体" w:cs="Times New Roman"/>
                <w:szCs w:val="21"/>
              </w:rPr>
            </w:pPr>
            <w:r w:rsidRPr="006D7C7E">
              <w:rPr>
                <w:rFonts w:ascii="宋体" w:eastAsia="宋体" w:hAnsi="宋体" w:cs="Times New Roman"/>
                <w:szCs w:val="21"/>
              </w:rPr>
              <w:t>（</w:t>
            </w:r>
            <w:r w:rsidRPr="006D7C7E">
              <w:rPr>
                <w:rFonts w:ascii="宋体" w:eastAsia="宋体" w:hAnsi="宋体" w:cs="Times New Roman" w:hint="eastAsia"/>
                <w:szCs w:val="21"/>
              </w:rPr>
              <w:t>2</w:t>
            </w:r>
            <w:r w:rsidRPr="006D7C7E">
              <w:rPr>
                <w:rFonts w:ascii="宋体" w:eastAsia="宋体" w:hAnsi="宋体" w:cs="Times New Roman"/>
                <w:szCs w:val="21"/>
              </w:rPr>
              <w:t>）</w:t>
            </w:r>
            <w:r w:rsidRPr="006D7C7E">
              <w:rPr>
                <w:rFonts w:ascii="宋体" w:eastAsia="宋体" w:hAnsi="宋体" w:cs="Times New Roman" w:hint="eastAsia"/>
                <w:szCs w:val="21"/>
              </w:rPr>
              <w:t>投标人具有建筑幕墙工程设计专项甲级资质得30</w:t>
            </w:r>
            <w:r w:rsidRPr="006D7C7E">
              <w:rPr>
                <w:rFonts w:ascii="宋体" w:eastAsia="宋体" w:hAnsi="宋体" w:cs="Times New Roman"/>
                <w:szCs w:val="21"/>
              </w:rPr>
              <w:t>分。</w:t>
            </w:r>
          </w:p>
          <w:p w14:paraId="39F6251D" w14:textId="77777777" w:rsidR="006D7C7E" w:rsidRPr="006D7C7E" w:rsidRDefault="006D7C7E" w:rsidP="006D7C7E">
            <w:pPr>
              <w:rPr>
                <w:rFonts w:ascii="宋体" w:eastAsia="宋体" w:hAnsi="宋体" w:cs="Times New Roman"/>
                <w:szCs w:val="21"/>
              </w:rPr>
            </w:pPr>
            <w:r w:rsidRPr="006D7C7E">
              <w:rPr>
                <w:rFonts w:ascii="宋体" w:eastAsia="宋体" w:hAnsi="宋体" w:cs="Times New Roman" w:hint="eastAsia"/>
                <w:szCs w:val="21"/>
              </w:rPr>
              <w:t>（3）具备ISO9001质量管理体系认证（认证范围含设计类）得40分</w:t>
            </w:r>
          </w:p>
          <w:p w14:paraId="32FAA6AC" w14:textId="77777777" w:rsidR="006D7C7E" w:rsidRDefault="006D7C7E" w:rsidP="006D7C7E">
            <w:pPr>
              <w:rPr>
                <w:rFonts w:ascii="宋体" w:eastAsia="宋体" w:hAnsi="宋体" w:cs="Times New Roman"/>
                <w:szCs w:val="21"/>
              </w:rPr>
            </w:pPr>
          </w:p>
          <w:p w14:paraId="54D8E5DB" w14:textId="77777777" w:rsidR="006D7C7E" w:rsidRDefault="006D7C7E" w:rsidP="006D7C7E">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1FF6E671" w:rsidR="006D7C7E" w:rsidRPr="00A16A8D" w:rsidRDefault="006D7C7E" w:rsidP="006D7C7E">
            <w:pPr>
              <w:rPr>
                <w:rFonts w:ascii="宋体" w:eastAsia="宋体" w:hAnsi="宋体" w:cs="Times New Roman"/>
                <w:szCs w:val="21"/>
              </w:rPr>
            </w:pPr>
            <w:r>
              <w:rPr>
                <w:rFonts w:ascii="宋体" w:eastAsia="宋体" w:hAnsi="宋体" w:cs="Times New Roman"/>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1F9A46F2"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hint="eastAsia"/>
                <w:szCs w:val="21"/>
              </w:rPr>
              <w:t>在此基础</w:t>
            </w:r>
            <w:r w:rsidRPr="00A16A8D">
              <w:rPr>
                <w:rFonts w:ascii="宋体" w:eastAsia="宋体" w:hAnsi="宋体"/>
                <w:szCs w:val="21"/>
              </w:rPr>
              <w:t>上，考察内容：</w:t>
            </w:r>
          </w:p>
          <w:p w14:paraId="65EEA600" w14:textId="22E12362" w:rsidR="00D63E93" w:rsidRPr="00022871" w:rsidRDefault="00082046" w:rsidP="00082046">
            <w:pPr>
              <w:spacing w:after="160"/>
              <w:jc w:val="left"/>
              <w:rPr>
                <w:rFonts w:ascii="宋体" w:eastAsia="宋体" w:hAnsi="宋体" w:cs="宋体"/>
                <w:szCs w:val="21"/>
              </w:rPr>
            </w:pPr>
            <w:r w:rsidRPr="00082046">
              <w:rPr>
                <w:rFonts w:ascii="宋体" w:eastAsia="宋体" w:hAnsi="宋体" w:hint="eastAsia"/>
                <w:szCs w:val="21"/>
              </w:rPr>
              <w:t>项目负责人具有高级工程师资格得</w:t>
            </w:r>
            <w:r>
              <w:rPr>
                <w:rFonts w:ascii="宋体" w:eastAsia="宋体" w:hAnsi="宋体"/>
                <w:szCs w:val="21"/>
              </w:rPr>
              <w:t>10</w:t>
            </w:r>
            <w:r w:rsidR="00C675DC">
              <w:rPr>
                <w:rFonts w:ascii="宋体" w:eastAsia="宋体" w:hAnsi="Times New Roman" w:hint="eastAsia"/>
                <w:szCs w:val="21"/>
              </w:rPr>
              <w:t>0分</w:t>
            </w:r>
            <w:r w:rsidR="00C675DC">
              <w:rPr>
                <w:rFonts w:ascii="宋体" w:eastAsia="宋体" w:hAnsi="宋体" w:cs="宋体" w:hint="eastAsia"/>
                <w:szCs w:val="21"/>
              </w:rPr>
              <w:t>。</w:t>
            </w:r>
          </w:p>
          <w:p w14:paraId="71B40D1F" w14:textId="6574A778"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00D25A10">
              <w:rPr>
                <w:rFonts w:ascii="宋体" w:eastAsia="宋体" w:hAnsi="宋体" w:hint="eastAsia"/>
                <w:szCs w:val="21"/>
              </w:rPr>
              <w:t>该</w:t>
            </w:r>
            <w:r w:rsidR="00D25A10">
              <w:rPr>
                <w:rFonts w:ascii="宋体" w:eastAsia="宋体" w:hAnsi="宋体"/>
                <w:szCs w:val="21"/>
              </w:rPr>
              <w:t>员工</w:t>
            </w:r>
            <w:r w:rsidR="00D25A10">
              <w:rPr>
                <w:rFonts w:ascii="宋体" w:eastAsia="宋体" w:hAnsi="宋体" w:hint="eastAsia"/>
                <w:szCs w:val="21"/>
              </w:rPr>
              <w:t>近三个月</w:t>
            </w:r>
            <w:r w:rsidR="00D25A10">
              <w:rPr>
                <w:rFonts w:ascii="宋体" w:eastAsia="宋体" w:hAnsi="宋体"/>
                <w:szCs w:val="21"/>
              </w:rPr>
              <w:t>（</w:t>
            </w:r>
            <w:r w:rsidR="00D25A10">
              <w:rPr>
                <w:rFonts w:ascii="宋体" w:eastAsia="宋体" w:hAnsi="宋体" w:hint="eastAsia"/>
                <w:szCs w:val="21"/>
              </w:rPr>
              <w:t>2020年1</w:t>
            </w:r>
            <w:r w:rsidR="00082046">
              <w:rPr>
                <w:rFonts w:ascii="宋体" w:eastAsia="宋体" w:hAnsi="宋体"/>
                <w:szCs w:val="21"/>
              </w:rPr>
              <w:t>2</w:t>
            </w:r>
            <w:r w:rsidR="00D25A10">
              <w:rPr>
                <w:rFonts w:ascii="宋体" w:eastAsia="宋体" w:hAnsi="宋体" w:hint="eastAsia"/>
                <w:szCs w:val="21"/>
              </w:rPr>
              <w:t>月-2021年</w:t>
            </w:r>
            <w:r w:rsidR="00082046">
              <w:rPr>
                <w:rFonts w:ascii="宋体" w:eastAsia="宋体" w:hAnsi="宋体"/>
                <w:szCs w:val="21"/>
              </w:rPr>
              <w:t>3</w:t>
            </w:r>
            <w:r w:rsidR="00D25A10">
              <w:rPr>
                <w:rFonts w:ascii="宋体" w:eastAsia="宋体" w:hAnsi="宋体" w:hint="eastAsia"/>
                <w:szCs w:val="21"/>
              </w:rPr>
              <w:t>月</w:t>
            </w:r>
            <w:r w:rsidR="00D25A10">
              <w:rPr>
                <w:rFonts w:ascii="宋体" w:eastAsia="宋体" w:hAnsi="宋体"/>
                <w:szCs w:val="21"/>
              </w:rPr>
              <w:t>中任意连续三个月）在投标单位购买社保的证明材料</w:t>
            </w:r>
            <w:r w:rsidR="00D25A10">
              <w:rPr>
                <w:rFonts w:ascii="宋体" w:eastAsia="宋体" w:hAnsi="宋体" w:hint="eastAsia"/>
                <w:szCs w:val="21"/>
              </w:rPr>
              <w:t>、</w:t>
            </w:r>
            <w:r w:rsidRPr="00A16A8D">
              <w:rPr>
                <w:rFonts w:ascii="宋体" w:eastAsia="宋体" w:hAnsi="宋体"/>
                <w:szCs w:val="21"/>
              </w:rPr>
              <w:t>职称证书以及可证明</w:t>
            </w:r>
            <w:r>
              <w:rPr>
                <w:rFonts w:ascii="宋体" w:eastAsia="宋体" w:hAnsi="宋体" w:hint="eastAsia"/>
                <w:szCs w:val="21"/>
              </w:rPr>
              <w:t>其</w:t>
            </w:r>
            <w:r w:rsidRPr="00A16A8D">
              <w:rPr>
                <w:rFonts w:ascii="宋体" w:eastAsia="宋体" w:hAnsi="宋体"/>
                <w:szCs w:val="21"/>
              </w:rPr>
              <w:t>工作经验的</w:t>
            </w:r>
            <w:r>
              <w:rPr>
                <w:rFonts w:ascii="宋体" w:eastAsia="宋体" w:hAnsi="宋体" w:hint="eastAsia"/>
                <w:szCs w:val="21"/>
              </w:rPr>
              <w:t>设计</w:t>
            </w:r>
            <w:r>
              <w:rPr>
                <w:rFonts w:ascii="宋体" w:eastAsia="宋体" w:hAnsi="宋体"/>
                <w:szCs w:val="21"/>
              </w:rPr>
              <w:t>项目合同关键页（</w:t>
            </w:r>
            <w:r>
              <w:rPr>
                <w:rFonts w:ascii="宋体" w:eastAsia="宋体" w:hAnsi="宋体" w:hint="eastAsia"/>
                <w:szCs w:val="21"/>
              </w:rPr>
              <w:t>至少</w:t>
            </w:r>
            <w:r>
              <w:rPr>
                <w:rFonts w:ascii="宋体" w:eastAsia="宋体" w:hAnsi="宋体"/>
                <w:szCs w:val="21"/>
              </w:rPr>
              <w:t>包括项目名称、</w:t>
            </w:r>
            <w:r>
              <w:rPr>
                <w:rFonts w:ascii="宋体" w:eastAsia="宋体" w:hAnsi="宋体" w:hint="eastAsia"/>
                <w:szCs w:val="21"/>
              </w:rPr>
              <w:t>项目</w:t>
            </w:r>
            <w:r>
              <w:rPr>
                <w:rFonts w:ascii="宋体" w:eastAsia="宋体" w:hAnsi="宋体"/>
                <w:szCs w:val="21"/>
              </w:rPr>
              <w:t>内容、签字盖章页</w:t>
            </w:r>
            <w:r>
              <w:rPr>
                <w:rFonts w:ascii="宋体" w:eastAsia="宋体" w:hAnsi="宋体" w:hint="eastAsia"/>
                <w:szCs w:val="21"/>
              </w:rPr>
              <w:t>，且须</w:t>
            </w:r>
            <w:r>
              <w:rPr>
                <w:rFonts w:ascii="宋体" w:eastAsia="宋体" w:hAnsi="宋体"/>
                <w:szCs w:val="21"/>
              </w:rPr>
              <w:t>体现</w:t>
            </w:r>
            <w:r>
              <w:rPr>
                <w:rFonts w:ascii="宋体" w:eastAsia="宋体" w:hAnsi="宋体" w:hint="eastAsia"/>
                <w:szCs w:val="21"/>
              </w:rPr>
              <w:t>项目</w:t>
            </w:r>
            <w:r>
              <w:rPr>
                <w:rFonts w:ascii="宋体" w:eastAsia="宋体" w:hAnsi="宋体"/>
                <w:szCs w:val="21"/>
              </w:rPr>
              <w:t>负责人参与</w:t>
            </w:r>
            <w:r>
              <w:rPr>
                <w:rFonts w:ascii="宋体" w:eastAsia="宋体" w:hAnsi="宋体"/>
                <w:szCs w:val="21"/>
              </w:rPr>
              <w:lastRenderedPageBreak/>
              <w:t>该项目</w:t>
            </w:r>
            <w:r>
              <w:rPr>
                <w:rFonts w:ascii="宋体" w:eastAsia="宋体" w:hAnsi="宋体" w:hint="eastAsia"/>
                <w:szCs w:val="21"/>
              </w:rPr>
              <w:t>；</w:t>
            </w:r>
            <w:r>
              <w:rPr>
                <w:rFonts w:ascii="宋体" w:eastAsia="宋体" w:hAnsi="宋体"/>
                <w:szCs w:val="21"/>
              </w:rPr>
              <w:t>如果原合同无法体现项目负责人参与，</w:t>
            </w:r>
            <w:r>
              <w:rPr>
                <w:rFonts w:ascii="宋体" w:eastAsia="宋体" w:hAnsi="宋体" w:hint="eastAsia"/>
                <w:szCs w:val="21"/>
              </w:rPr>
              <w:t>可由</w:t>
            </w:r>
            <w:r>
              <w:rPr>
                <w:rFonts w:ascii="宋体" w:eastAsia="宋体" w:hAnsi="宋体"/>
                <w:szCs w:val="21"/>
              </w:rPr>
              <w:t>项目甲方出具证明）</w:t>
            </w:r>
            <w:r w:rsidRPr="00A16A8D">
              <w:rPr>
                <w:rFonts w:ascii="宋体" w:eastAsia="宋体" w:hAnsi="宋体"/>
                <w:szCs w:val="21"/>
              </w:rPr>
              <w:t>复印件，并加盖投标人公章。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0CCF4A6A" w:rsidR="00C675DC" w:rsidRPr="00A16A8D" w:rsidRDefault="00206A8C" w:rsidP="00A16A8D">
            <w:pPr>
              <w:jc w:val="center"/>
              <w:rPr>
                <w:rFonts w:ascii="宋体" w:eastAsia="宋体" w:hAnsi="宋体" w:cs="Times New Roman"/>
                <w:szCs w:val="21"/>
              </w:rPr>
            </w:pPr>
            <w:r>
              <w:rPr>
                <w:rFonts w:ascii="宋体" w:eastAsia="宋体" w:hAnsi="宋体"/>
                <w:szCs w:val="21"/>
              </w:rPr>
              <w:t>11</w:t>
            </w:r>
          </w:p>
        </w:tc>
        <w:tc>
          <w:tcPr>
            <w:tcW w:w="3969" w:type="dxa"/>
            <w:tcBorders>
              <w:top w:val="single" w:sz="4" w:space="0" w:color="auto"/>
              <w:left w:val="single" w:sz="4" w:space="0" w:color="auto"/>
              <w:bottom w:val="single" w:sz="4" w:space="0" w:color="auto"/>
              <w:right w:val="single" w:sz="4" w:space="0" w:color="auto"/>
            </w:tcBorders>
          </w:tcPr>
          <w:p w14:paraId="52366ED0" w14:textId="72784E04"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359313B9" w14:textId="7FEADDAA" w:rsidR="006D7C7E" w:rsidRDefault="00D63E93" w:rsidP="006D7C7E">
            <w:pPr>
              <w:spacing w:after="160"/>
              <w:rPr>
                <w:rFonts w:ascii="宋体" w:eastAsia="宋体" w:hAnsi="宋体"/>
                <w:szCs w:val="21"/>
              </w:rPr>
            </w:pPr>
            <w:r w:rsidRPr="00545C9D">
              <w:rPr>
                <w:rFonts w:ascii="宋体" w:eastAsia="宋体" w:hAnsi="宋体"/>
                <w:szCs w:val="21"/>
              </w:rPr>
              <w:t>项目团队成员中</w:t>
            </w:r>
            <w:r w:rsidRPr="00545C9D">
              <w:rPr>
                <w:rFonts w:ascii="宋体" w:eastAsia="宋体" w:hAnsi="宋体" w:hint="eastAsia"/>
                <w:szCs w:val="21"/>
              </w:rPr>
              <w:t>每</w:t>
            </w:r>
            <w:r w:rsidRPr="00545C9D">
              <w:rPr>
                <w:rFonts w:ascii="宋体" w:eastAsia="宋体" w:hAnsi="宋体"/>
                <w:szCs w:val="21"/>
              </w:rPr>
              <w:t>有1人</w:t>
            </w:r>
            <w:r w:rsidRPr="00545C9D">
              <w:rPr>
                <w:rFonts w:ascii="宋体" w:eastAsia="宋体" w:hAnsi="宋体" w:hint="eastAsia"/>
                <w:szCs w:val="21"/>
              </w:rPr>
              <w:t>具备高级工程师职称（不限专业）</w:t>
            </w:r>
            <w:r w:rsidRPr="00545C9D">
              <w:rPr>
                <w:rFonts w:ascii="宋体" w:eastAsia="宋体" w:hAnsi="宋体"/>
                <w:szCs w:val="21"/>
              </w:rPr>
              <w:t>的得</w:t>
            </w:r>
            <w:r w:rsidRPr="00545C9D">
              <w:rPr>
                <w:rFonts w:ascii="宋体" w:eastAsia="宋体" w:hAnsi="宋体" w:hint="eastAsia"/>
                <w:szCs w:val="21"/>
              </w:rPr>
              <w:t>25</w:t>
            </w:r>
            <w:r w:rsidRPr="00545C9D">
              <w:rPr>
                <w:rFonts w:ascii="宋体" w:eastAsia="宋体" w:hAnsi="宋体"/>
                <w:szCs w:val="21"/>
              </w:rPr>
              <w:t>分</w:t>
            </w:r>
            <w:r w:rsidR="006D7C7E">
              <w:rPr>
                <w:rFonts w:ascii="宋体" w:eastAsia="宋体" w:hAnsi="宋体" w:hint="eastAsia"/>
                <w:szCs w:val="21"/>
              </w:rPr>
              <w:t>。</w:t>
            </w:r>
          </w:p>
          <w:p w14:paraId="6668679D" w14:textId="77777777" w:rsidR="006D7C7E" w:rsidRDefault="006D7C7E" w:rsidP="006D7C7E">
            <w:pPr>
              <w:spacing w:after="160"/>
              <w:rPr>
                <w:rFonts w:ascii="宋体" w:eastAsia="宋体" w:hAnsi="宋体"/>
                <w:szCs w:val="21"/>
              </w:rPr>
            </w:pPr>
            <w:r>
              <w:rPr>
                <w:rFonts w:ascii="宋体" w:eastAsia="宋体" w:hAnsi="宋体"/>
                <w:szCs w:val="21"/>
              </w:rPr>
              <w:t>以上得分累加，最高不超过100分。</w:t>
            </w:r>
          </w:p>
          <w:p w14:paraId="7DE1D25F" w14:textId="169D8F67" w:rsidR="00D63E93" w:rsidRPr="00A16A8D" w:rsidRDefault="00D63E93" w:rsidP="00D63E93">
            <w:pPr>
              <w:spacing w:after="160"/>
              <w:rPr>
                <w:rFonts w:ascii="宋体" w:eastAsia="宋体" w:hAnsi="宋体"/>
                <w:szCs w:val="21"/>
              </w:rPr>
            </w:pPr>
            <w:r w:rsidRPr="00A16A8D">
              <w:rPr>
                <w:rFonts w:ascii="宋体" w:eastAsia="宋体" w:hAnsi="宋体"/>
                <w:szCs w:val="21"/>
              </w:rPr>
              <w:t>要求提供项目团队成员的聘用合同关键页复印件、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2020年1</w:t>
            </w:r>
            <w:r>
              <w:rPr>
                <w:rFonts w:ascii="宋体" w:eastAsia="宋体" w:hAnsi="宋体"/>
                <w:szCs w:val="21"/>
              </w:rPr>
              <w:t>2</w:t>
            </w:r>
            <w:r>
              <w:rPr>
                <w:rFonts w:ascii="宋体" w:eastAsia="宋体" w:hAnsi="宋体" w:hint="eastAsia"/>
                <w:szCs w:val="21"/>
              </w:rPr>
              <w:t>月-2021年</w:t>
            </w:r>
            <w:r>
              <w:rPr>
                <w:rFonts w:ascii="宋体" w:eastAsia="宋体" w:hAnsi="宋体"/>
                <w:szCs w:val="21"/>
              </w:rPr>
              <w:t>3</w:t>
            </w:r>
            <w:r>
              <w:rPr>
                <w:rFonts w:ascii="宋体" w:eastAsia="宋体" w:hAnsi="宋体" w:hint="eastAsia"/>
                <w:szCs w:val="21"/>
              </w:rPr>
              <w:t>月</w:t>
            </w:r>
            <w:r>
              <w:rPr>
                <w:rFonts w:ascii="宋体" w:eastAsia="宋体" w:hAnsi="宋体"/>
                <w:szCs w:val="21"/>
              </w:rPr>
              <w:t>中任意连续三个月）在投标单位购买社保的证明材料</w:t>
            </w:r>
            <w:r>
              <w:rPr>
                <w:rFonts w:ascii="宋体" w:eastAsia="宋体" w:hAnsi="宋体" w:hint="eastAsia"/>
                <w:szCs w:val="21"/>
              </w:rPr>
              <w:t>、</w:t>
            </w:r>
            <w:r w:rsidRPr="00A16A8D">
              <w:rPr>
                <w:rFonts w:ascii="宋体" w:eastAsia="宋体" w:hAnsi="宋体"/>
                <w:szCs w:val="21"/>
              </w:rPr>
              <w:t>职称证书</w:t>
            </w:r>
            <w:r w:rsidRPr="00A16A8D">
              <w:rPr>
                <w:rFonts w:ascii="宋体" w:eastAsia="宋体" w:hAnsi="宋体" w:hint="eastAsia"/>
                <w:szCs w:val="21"/>
              </w:rPr>
              <w:t>复印件</w:t>
            </w:r>
            <w:r w:rsidRPr="00A16A8D">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14B66291" w14:textId="77777777" w:rsidTr="00F50952">
        <w:trPr>
          <w:trHeight w:val="78"/>
        </w:trPr>
        <w:tc>
          <w:tcPr>
            <w:tcW w:w="704" w:type="dxa"/>
            <w:vMerge/>
            <w:tcBorders>
              <w:left w:val="single" w:sz="4" w:space="0" w:color="auto"/>
              <w:right w:val="single" w:sz="4" w:space="0" w:color="auto"/>
            </w:tcBorders>
            <w:vAlign w:val="center"/>
          </w:tcPr>
          <w:p w14:paraId="27BB4B3B"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C675DC" w:rsidRPr="00A16A8D" w:rsidRDefault="00C675D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691165FF"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w:t>
            </w:r>
            <w:r w:rsidR="004F2D1C">
              <w:rPr>
                <w:rFonts w:ascii="宋体" w:eastAsia="宋体" w:hAnsi="宋体"/>
                <w:szCs w:val="21"/>
              </w:rPr>
              <w:t>8</w:t>
            </w:r>
            <w:r w:rsidRPr="000012A3">
              <w:rPr>
                <w:rFonts w:ascii="宋体" w:eastAsia="宋体" w:hAnsi="宋体"/>
                <w:szCs w:val="21"/>
              </w:rPr>
              <w:t>年</w:t>
            </w:r>
            <w:r w:rsidR="00CA412B">
              <w:rPr>
                <w:rFonts w:ascii="宋体" w:eastAsia="宋体" w:hAnsi="宋体"/>
                <w:szCs w:val="21"/>
              </w:rPr>
              <w:t>4</w:t>
            </w:r>
            <w:r w:rsidRPr="000012A3">
              <w:rPr>
                <w:rFonts w:ascii="宋体" w:eastAsia="宋体" w:hAnsi="宋体"/>
                <w:szCs w:val="21"/>
              </w:rPr>
              <w:t>月1日至本项目开标之日，以项目验收或履约评价时间为准）每有一个同类项目</w:t>
            </w:r>
            <w:r w:rsidR="00B25B26" w:rsidRPr="000012A3">
              <w:rPr>
                <w:rFonts w:ascii="宋体" w:eastAsia="宋体" w:hAnsi="宋体"/>
                <w:szCs w:val="21"/>
              </w:rPr>
              <w:t>（同类项目专指</w:t>
            </w:r>
            <w:r w:rsidR="00B25B26" w:rsidRPr="000012A3">
              <w:rPr>
                <w:rFonts w:ascii="宋体" w:eastAsia="宋体" w:hAnsi="宋体" w:hint="eastAsia"/>
                <w:szCs w:val="21"/>
              </w:rPr>
              <w:t>室内设计或建筑</w:t>
            </w:r>
            <w:r w:rsidR="00B25B26">
              <w:rPr>
                <w:rFonts w:ascii="宋体" w:eastAsia="宋体" w:hAnsi="宋体" w:hint="eastAsia"/>
                <w:szCs w:val="21"/>
              </w:rPr>
              <w:t>装饰工程</w:t>
            </w:r>
            <w:r w:rsidR="00B25B26">
              <w:rPr>
                <w:rFonts w:ascii="宋体" w:eastAsia="宋体" w:hAnsi="宋体"/>
                <w:szCs w:val="21"/>
              </w:rPr>
              <w:t>）</w:t>
            </w:r>
            <w:r w:rsidRPr="00A16A8D">
              <w:rPr>
                <w:rFonts w:ascii="宋体" w:eastAsia="宋体" w:hAnsi="宋体"/>
                <w:szCs w:val="21"/>
              </w:rPr>
              <w:t>得34分，最高得100分。</w:t>
            </w:r>
          </w:p>
          <w:p w14:paraId="5239F69A" w14:textId="05032FF2"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3937A8B2" w:rsidR="00C675DC" w:rsidRPr="00A16A8D" w:rsidRDefault="006D7C7E" w:rsidP="00A16A8D">
            <w:pPr>
              <w:jc w:val="center"/>
              <w:rPr>
                <w:rFonts w:ascii="宋体" w:eastAsia="宋体" w:hAnsi="宋体" w:cs="Times New Roman"/>
                <w:szCs w:val="21"/>
                <w:highlight w:val="yellow"/>
              </w:rPr>
            </w:pPr>
            <w:r>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tcPr>
          <w:p w14:paraId="39E10870" w14:textId="090D7673" w:rsidR="00C675DC" w:rsidRDefault="00B25B26" w:rsidP="00A16A8D">
            <w:pPr>
              <w:jc w:val="left"/>
              <w:rPr>
                <w:rFonts w:ascii="宋体" w:eastAsia="宋体" w:hAnsi="宋体"/>
                <w:szCs w:val="21"/>
              </w:rPr>
            </w:pPr>
            <w:r>
              <w:rPr>
                <w:rFonts w:ascii="宋体" w:eastAsia="宋体" w:hAnsi="宋体" w:hint="eastAsia"/>
                <w:szCs w:val="21"/>
              </w:rPr>
              <w:t>1.</w:t>
            </w:r>
            <w:r w:rsidR="00C675DC" w:rsidRPr="00A16A8D">
              <w:rPr>
                <w:rFonts w:ascii="宋体" w:eastAsia="宋体" w:hAnsi="宋体"/>
                <w:szCs w:val="21"/>
              </w:rPr>
              <w:t>深圳供应商或非深圳供应商，但在深</w:t>
            </w:r>
            <w:r w:rsidR="00C675DC" w:rsidRPr="00A16A8D">
              <w:rPr>
                <w:rFonts w:ascii="宋体" w:eastAsia="宋体" w:hAnsi="宋体"/>
                <w:szCs w:val="21"/>
              </w:rPr>
              <w:lastRenderedPageBreak/>
              <w:t>圳市有合法注册的分公司或办事处等机构的，得满分（须在投标文件中就设立的机构类型进行说明，并提供机构营业执照复印件）；否则不得分。</w:t>
            </w:r>
          </w:p>
          <w:p w14:paraId="23565874" w14:textId="388030AA" w:rsidR="00B25B26" w:rsidRPr="00B25B26" w:rsidRDefault="00B25B26" w:rsidP="00B25B26">
            <w:pPr>
              <w:widowControl/>
              <w:jc w:val="left"/>
              <w:rPr>
                <w:rFonts w:ascii="宋体" w:hAnsi="宋体" w:cs="宋体"/>
                <w:kern w:val="0"/>
                <w:sz w:val="24"/>
                <w:szCs w:val="24"/>
              </w:rPr>
            </w:pPr>
            <w:r w:rsidRPr="00B25B26">
              <w:rPr>
                <w:rFonts w:ascii="宋体" w:eastAsia="宋体" w:hAnsi="宋体" w:hint="eastAsia"/>
                <w:szCs w:val="21"/>
              </w:rPr>
              <w:t>2、</w:t>
            </w:r>
            <w:r w:rsidR="000C0EDE">
              <w:rPr>
                <w:rFonts w:ascii="宋体" w:eastAsia="宋体" w:hAnsi="宋体"/>
                <w:szCs w:val="21"/>
              </w:rPr>
              <w:t>非深圳供应商</w:t>
            </w:r>
            <w:r w:rsidR="000C0EDE">
              <w:rPr>
                <w:rFonts w:ascii="宋体" w:eastAsia="宋体" w:hAnsi="宋体" w:hint="eastAsia"/>
                <w:szCs w:val="21"/>
              </w:rPr>
              <w:t>且</w:t>
            </w:r>
            <w:r w:rsidR="000C0EDE">
              <w:rPr>
                <w:rFonts w:ascii="宋体" w:eastAsia="宋体" w:hAnsi="宋体"/>
                <w:szCs w:val="21"/>
              </w:rPr>
              <w:t>在深圳市</w:t>
            </w:r>
            <w:r w:rsidR="000C0EDE">
              <w:rPr>
                <w:rFonts w:ascii="宋体" w:eastAsia="宋体" w:hAnsi="宋体" w:hint="eastAsia"/>
                <w:szCs w:val="21"/>
              </w:rPr>
              <w:t>没有</w:t>
            </w:r>
            <w:r w:rsidR="000C0EDE">
              <w:rPr>
                <w:rFonts w:ascii="宋体" w:eastAsia="宋体" w:hAnsi="宋体"/>
                <w:szCs w:val="21"/>
              </w:rPr>
              <w:t>合法注册的分公司或办事处等机构的</w:t>
            </w:r>
            <w:r w:rsidR="000C0EDE">
              <w:rPr>
                <w:rFonts w:ascii="宋体" w:eastAsia="宋体" w:hAnsi="宋体" w:hint="eastAsia"/>
                <w:szCs w:val="21"/>
              </w:rPr>
              <w:t>外地供应商，如在投标文件中承诺：</w:t>
            </w:r>
            <w:r w:rsidR="00854724">
              <w:rPr>
                <w:rFonts w:ascii="宋体" w:eastAsia="宋体" w:hAnsi="宋体" w:hint="eastAsia"/>
                <w:szCs w:val="21"/>
              </w:rPr>
              <w:t>中标后在深圳市设立合法本地经营（服务）网点的并提供承诺文件（格式自定）的，得50分；未提供承诺或承诺内容不满足要求不得分。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4A54316"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E046C">
        <w:rPr>
          <w:rFonts w:ascii="Times New Roman" w:eastAsia="宋体" w:hAnsi="Times New Roman" w:cs="Times New Roman"/>
          <w:kern w:val="0"/>
          <w:szCs w:val="21"/>
          <w:u w:val="single"/>
        </w:rPr>
        <w:t>师范学院</w:t>
      </w:r>
      <w:r w:rsidR="002E046C">
        <w:rPr>
          <w:rFonts w:ascii="Times New Roman" w:eastAsia="宋体" w:hAnsi="Times New Roman" w:cs="Times New Roman"/>
          <w:kern w:val="0"/>
          <w:szCs w:val="21"/>
          <w:u w:val="single"/>
        </w:rPr>
        <w:t>2021</w:t>
      </w:r>
      <w:r w:rsidR="002E046C">
        <w:rPr>
          <w:rFonts w:ascii="Times New Roman" w:eastAsia="宋体" w:hAnsi="Times New Roman" w:cs="Times New Roman"/>
          <w:kern w:val="0"/>
          <w:szCs w:val="21"/>
          <w:u w:val="single"/>
        </w:rPr>
        <w:t>年维修工程设计服务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758246E"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E046C">
        <w:rPr>
          <w:rFonts w:ascii="Times New Roman" w:eastAsia="宋体" w:hAnsi="Times New Roman" w:cs="Times New Roman"/>
          <w:color w:val="FF0000"/>
          <w:szCs w:val="24"/>
        </w:rPr>
        <w:t>SZUCG20210074FW</w:t>
      </w:r>
    </w:p>
    <w:p w14:paraId="02214150" w14:textId="3B8A000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E046C">
        <w:rPr>
          <w:rFonts w:ascii="Times New Roman" w:eastAsia="宋体" w:hAnsi="Times New Roman" w:cs="Times New Roman"/>
          <w:color w:val="FF0000"/>
          <w:kern w:val="0"/>
          <w:szCs w:val="21"/>
          <w:u w:val="single"/>
        </w:rPr>
        <w:t>师范学院</w:t>
      </w:r>
      <w:r w:rsidR="002E046C">
        <w:rPr>
          <w:rFonts w:ascii="Times New Roman" w:eastAsia="宋体" w:hAnsi="Times New Roman" w:cs="Times New Roman"/>
          <w:color w:val="FF0000"/>
          <w:kern w:val="0"/>
          <w:szCs w:val="21"/>
          <w:u w:val="single"/>
        </w:rPr>
        <w:t>2021</w:t>
      </w:r>
      <w:r w:rsidR="002E046C">
        <w:rPr>
          <w:rFonts w:ascii="Times New Roman" w:eastAsia="宋体" w:hAnsi="Times New Roman" w:cs="Times New Roman"/>
          <w:color w:val="FF0000"/>
          <w:kern w:val="0"/>
          <w:szCs w:val="21"/>
          <w:u w:val="single"/>
        </w:rPr>
        <w:t>年维修工程设计服务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06C748E0"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w:t>
      </w:r>
      <w:r w:rsidR="006211F2">
        <w:rPr>
          <w:rFonts w:ascii="Times New Roman" w:eastAsia="宋体" w:hAnsi="Times New Roman" w:cs="Times New Roman"/>
          <w:kern w:val="0"/>
          <w:szCs w:val="21"/>
        </w:rPr>
        <w:t>8</w:t>
      </w:r>
      <w:r w:rsidRPr="00EA63FC">
        <w:rPr>
          <w:rFonts w:ascii="Times New Roman" w:eastAsia="宋体" w:hAnsi="Times New Roman" w:cs="Times New Roman" w:hint="eastAsia"/>
          <w:kern w:val="0"/>
          <w:szCs w:val="21"/>
        </w:rPr>
        <w:t>年</w:t>
      </w:r>
      <w:r w:rsidR="006E450B">
        <w:rPr>
          <w:rFonts w:ascii="Times New Roman" w:eastAsia="宋体" w:hAnsi="Times New Roman" w:cs="Times New Roman"/>
          <w:kern w:val="0"/>
          <w:szCs w:val="21"/>
        </w:rPr>
        <w:t>4</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2A65D0D5" w14:textId="57F3449E" w:rsidR="00291A1A" w:rsidRDefault="00291A1A" w:rsidP="00291A1A">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投标人必须具有建筑装饰工程设计专项甲级资质或</w:t>
      </w:r>
      <w:r w:rsidR="006C0143">
        <w:rPr>
          <w:rFonts w:ascii="Times New Roman" w:eastAsia="宋体" w:hAnsi="Times New Roman" w:cs="Times New Roman" w:hint="eastAsia"/>
          <w:b/>
          <w:kern w:val="0"/>
          <w:szCs w:val="21"/>
        </w:rPr>
        <w:t>建筑行业（建筑工程）设计甲级资质</w:t>
      </w:r>
      <w:r w:rsidR="006C0143">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4C7A7D0" w14:textId="770AE479" w:rsidR="00086F52" w:rsidRPr="00086F52" w:rsidRDefault="00086F52" w:rsidP="00086F52">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2D7EE3">
        <w:rPr>
          <w:rFonts w:ascii="Times New Roman" w:eastAsia="宋体" w:hAnsi="Times New Roman" w:cs="Times New Roman"/>
          <w:kern w:val="0"/>
          <w:szCs w:val="21"/>
        </w:rPr>
        <w:t xml:space="preserve">990,000.00 </w:t>
      </w:r>
      <w:r w:rsidR="002D7EE3">
        <w:rPr>
          <w:rFonts w:ascii="Times New Roman" w:eastAsia="宋体" w:hAnsi="Times New Roman" w:cs="Times New Roman"/>
          <w:kern w:val="0"/>
          <w:szCs w:val="21"/>
        </w:rPr>
        <w:t>元（人民币）。</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72ED93F6"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hint="eastAsia"/>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w:t>
      </w:r>
      <w:r w:rsidRPr="005F6D20">
        <w:rPr>
          <w:rFonts w:ascii="宋体" w:hAnsi="宋体" w:cs="宋体" w:hint="eastAsia"/>
          <w:kern w:val="0"/>
          <w:szCs w:val="21"/>
        </w:rPr>
        <w:t>每天（节假日除</w:t>
      </w:r>
      <w:r w:rsidRPr="005F6D20">
        <w:rPr>
          <w:rFonts w:ascii="宋体" w:hAnsi="宋体" w:cs="宋体" w:hint="eastAsia"/>
          <w:kern w:val="0"/>
          <w:szCs w:val="21"/>
        </w:rPr>
        <w:lastRenderedPageBreak/>
        <w:t>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2FB64276" w:rsidR="0041756C" w:rsidRPr="005F6D20" w:rsidRDefault="0041756C" w:rsidP="0041756C">
      <w:pPr>
        <w:pStyle w:val="aff8"/>
        <w:adjustRightInd w:val="0"/>
        <w:snapToGrid w:val="0"/>
        <w:spacing w:line="360" w:lineRule="auto"/>
        <w:ind w:left="420"/>
        <w:rPr>
          <w:kern w:val="0"/>
          <w:szCs w:val="21"/>
        </w:rPr>
      </w:pPr>
      <w:r w:rsidRPr="005F6D20">
        <w:rPr>
          <w:kern w:val="0"/>
          <w:szCs w:val="21"/>
        </w:rPr>
        <w:t>202</w:t>
      </w:r>
      <w:r w:rsidR="00B5177D">
        <w:rPr>
          <w:kern w:val="0"/>
          <w:szCs w:val="21"/>
        </w:rPr>
        <w:t>1</w:t>
      </w:r>
      <w:r w:rsidRPr="005F6D20">
        <w:rPr>
          <w:kern w:val="0"/>
          <w:szCs w:val="21"/>
        </w:rPr>
        <w:t>年</w:t>
      </w:r>
      <w:r w:rsidR="00962E4F">
        <w:rPr>
          <w:kern w:val="0"/>
          <w:szCs w:val="21"/>
        </w:rPr>
        <w:t xml:space="preserve"> </w:t>
      </w:r>
      <w:r w:rsidRPr="005F6D20">
        <w:rPr>
          <w:kern w:val="0"/>
          <w:szCs w:val="21"/>
        </w:rPr>
        <w:t>月</w:t>
      </w:r>
      <w:r w:rsidR="00962E4F">
        <w:rPr>
          <w:kern w:val="0"/>
          <w:szCs w:val="21"/>
        </w:rPr>
        <w:t xml:space="preserve"> </w:t>
      </w:r>
      <w:r w:rsidRPr="005F6D20">
        <w:rPr>
          <w:kern w:val="0"/>
          <w:szCs w:val="21"/>
        </w:rPr>
        <w:t>日</w:t>
      </w:r>
      <w:r w:rsidRPr="005F6D20">
        <w:rPr>
          <w:kern w:val="0"/>
          <w:szCs w:val="21"/>
        </w:rPr>
        <w:t>17</w:t>
      </w:r>
      <w:r w:rsidRPr="005F6D20">
        <w:rPr>
          <w:rFonts w:hint="eastAsia"/>
          <w:kern w:val="0"/>
          <w:szCs w:val="21"/>
        </w:rPr>
        <w:t>:</w:t>
      </w:r>
      <w:r w:rsidRPr="005F6D20">
        <w:rPr>
          <w:kern w:val="0"/>
          <w:szCs w:val="21"/>
        </w:rPr>
        <w:t>00</w:t>
      </w:r>
      <w:r w:rsidRPr="005F6D2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068DBF59"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w:t>
      </w:r>
      <w:r w:rsidR="00B5177D">
        <w:rPr>
          <w:rFonts w:ascii="宋体" w:hAnsi="宋体" w:cs="宋体"/>
          <w:color w:val="FF0000"/>
          <w:kern w:val="0"/>
          <w:szCs w:val="21"/>
        </w:rPr>
        <w:t>1</w:t>
      </w:r>
      <w:r w:rsidR="005F6D20"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9274DD">
        <w:rPr>
          <w:rFonts w:hint="eastAsia"/>
          <w:color w:val="FF0000"/>
          <w:szCs w:val="21"/>
        </w:rPr>
        <w:t xml:space="preserve">9:00 </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7AF65C9C"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962E4F" w:rsidRPr="005F6D20">
        <w:rPr>
          <w:rFonts w:ascii="宋体" w:hAnsi="宋体" w:cs="宋体"/>
          <w:color w:val="FF0000"/>
          <w:kern w:val="0"/>
          <w:szCs w:val="21"/>
        </w:rPr>
        <w:t>202</w:t>
      </w:r>
      <w:r w:rsidR="00B5177D">
        <w:rPr>
          <w:rFonts w:ascii="宋体" w:hAnsi="宋体" w:cs="宋体"/>
          <w:color w:val="FF0000"/>
          <w:kern w:val="0"/>
          <w:szCs w:val="21"/>
        </w:rPr>
        <w:t>1</w:t>
      </w:r>
      <w:r w:rsidR="00962E4F"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 xml:space="preserve">日 </w:t>
      </w:r>
      <w:r w:rsidR="009274DD">
        <w:rPr>
          <w:rFonts w:hint="eastAsia"/>
          <w:color w:val="FF0000"/>
          <w:szCs w:val="21"/>
        </w:rPr>
        <w:t>9:00</w:t>
      </w:r>
      <w:bookmarkStart w:id="5" w:name="_GoBack"/>
      <w:bookmarkEnd w:id="5"/>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091324D3"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w:t>
      </w:r>
      <w:r w:rsidR="00B5177D">
        <w:rPr>
          <w:rFonts w:ascii="Times New Roman" w:eastAsia="宋体" w:hAnsi="Times New Roman" w:cs="Times New Roman"/>
          <w:kern w:val="0"/>
          <w:szCs w:val="21"/>
        </w:rPr>
        <w:t>1</w:t>
      </w:r>
      <w:r w:rsidRPr="005F6D20">
        <w:rPr>
          <w:rFonts w:ascii="Times New Roman" w:eastAsia="宋体" w:hAnsi="Times New Roman" w:cs="Times New Roman" w:hint="eastAsia"/>
          <w:kern w:val="0"/>
          <w:szCs w:val="21"/>
        </w:rPr>
        <w:t>年</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月</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9C248F6"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A874F1" w:rsidRPr="00A874F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A25C18" w:rsidRPr="00A25C18">
              <w:rPr>
                <w:rFonts w:ascii="宋体" w:eastAsia="宋体" w:hAnsi="宋体" w:cs="Times New Roman" w:hint="eastAsia"/>
                <w:color w:val="FF0000"/>
                <w:szCs w:val="24"/>
              </w:rPr>
              <w:t>并根据实际业务量据实核算支付</w:t>
            </w:r>
            <w:r w:rsidR="00A25C18">
              <w:rPr>
                <w:rFonts w:ascii="宋体" w:eastAsia="宋体" w:hAnsi="宋体" w:cs="Times New Roman" w:hint="eastAsia"/>
                <w:color w:val="FF0000"/>
                <w:szCs w:val="24"/>
              </w:rPr>
              <w:t>。</w:t>
            </w:r>
          </w:p>
          <w:p w14:paraId="1B192A82" w14:textId="63969F1B" w:rsidR="00530019" w:rsidRPr="007D6F47" w:rsidRDefault="00402B6F" w:rsidP="00102174">
            <w:pPr>
              <w:rPr>
                <w:rFonts w:ascii="宋体" w:eastAsia="宋体" w:hAnsi="宋体" w:cs="Times New Roman"/>
                <w:color w:val="FF0000"/>
                <w:szCs w:val="24"/>
              </w:rPr>
            </w:pPr>
            <w:r w:rsidRPr="00402B6F">
              <w:rPr>
                <w:rFonts w:ascii="宋体" w:eastAsia="宋体" w:hAnsi="宋体" w:cs="Times New Roman" w:hint="eastAsia"/>
                <w:color w:val="FF0000"/>
                <w:szCs w:val="24"/>
              </w:rPr>
              <w:t>设计服务费</w:t>
            </w:r>
            <w:r w:rsidR="00102174">
              <w:rPr>
                <w:rFonts w:ascii="宋体" w:eastAsia="宋体" w:hAnsi="宋体" w:cs="Times New Roman" w:hint="eastAsia"/>
                <w:color w:val="FF0000"/>
                <w:szCs w:val="24"/>
              </w:rPr>
              <w:t>费率上限</w:t>
            </w:r>
            <w:r w:rsidR="00102174" w:rsidRPr="00102174">
              <w:rPr>
                <w:rFonts w:ascii="宋体" w:eastAsia="宋体" w:hAnsi="宋体" w:cs="Times New Roman" w:hint="eastAsia"/>
                <w:color w:val="FF0000"/>
                <w:szCs w:val="24"/>
              </w:rPr>
              <w:t>为维修工程项目立项金额的</w:t>
            </w:r>
            <w:r w:rsidR="00A874F1" w:rsidRPr="00A874F1">
              <w:rPr>
                <w:rFonts w:ascii="宋体" w:eastAsia="宋体" w:hAnsi="宋体" w:cs="Times New Roman"/>
                <w:color w:val="FF0000"/>
                <w:szCs w:val="24"/>
              </w:rPr>
              <w:t xml:space="preserve">5% </w:t>
            </w:r>
            <w:r w:rsidR="003607A1" w:rsidRPr="003607A1">
              <w:rPr>
                <w:rFonts w:ascii="宋体" w:eastAsia="宋体" w:hAnsi="宋体" w:cs="Times New Roman"/>
                <w:color w:val="FF0000"/>
                <w:szCs w:val="24"/>
              </w:rPr>
              <w:t>(</w:t>
            </w:r>
            <w:r w:rsidR="00A874F1">
              <w:rPr>
                <w:rFonts w:ascii="宋体" w:eastAsia="宋体" w:hAnsi="宋体" w:cs="Times New Roman" w:hint="eastAsia"/>
                <w:color w:val="FF0000"/>
                <w:szCs w:val="24"/>
              </w:rPr>
              <w:t>百</w:t>
            </w:r>
            <w:r w:rsidR="003607A1" w:rsidRPr="003607A1">
              <w:rPr>
                <w:rFonts w:ascii="宋体" w:eastAsia="宋体" w:hAnsi="宋体" w:cs="Times New Roman"/>
                <w:color w:val="FF0000"/>
                <w:szCs w:val="24"/>
              </w:rPr>
              <w:t>分之</w:t>
            </w:r>
            <w:r w:rsidR="00A874F1">
              <w:rPr>
                <w:rFonts w:ascii="宋体" w:eastAsia="宋体" w:hAnsi="宋体" w:cs="Times New Roman" w:hint="eastAsia"/>
                <w:color w:val="FF0000"/>
                <w:szCs w:val="24"/>
              </w:rPr>
              <w:t>五</w:t>
            </w:r>
            <w:r w:rsidR="003607A1" w:rsidRPr="003607A1">
              <w:rPr>
                <w:rFonts w:ascii="宋体" w:eastAsia="宋体" w:hAnsi="宋体" w:cs="Times New Roman"/>
                <w:color w:val="FF0000"/>
                <w:szCs w:val="24"/>
              </w:rPr>
              <w:t>)</w:t>
            </w:r>
            <w:r w:rsidR="00A25C18">
              <w:rPr>
                <w:rFonts w:ascii="宋体" w:eastAsia="宋体" w:hAnsi="宋体" w:cs="Times New Roman" w:hint="eastAsia"/>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07270366" w14:textId="77777777" w:rsidR="009C7927" w:rsidRDefault="009C7927" w:rsidP="009C792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szCs w:val="24"/>
        </w:rPr>
        <w:t>2021</w:t>
      </w:r>
      <w:r>
        <w:rPr>
          <w:rFonts w:ascii="Times New Roman" w:eastAsia="宋体" w:hAnsi="Times New Roman" w:cs="Times New Roman"/>
          <w:szCs w:val="24"/>
        </w:rPr>
        <w:t>年</w:t>
      </w:r>
      <w:r>
        <w:rPr>
          <w:rFonts w:ascii="Times New Roman" w:eastAsia="宋体" w:hAnsi="Times New Roman" w:cs="Times New Roman" w:hint="eastAsia"/>
          <w:szCs w:val="24"/>
        </w:rPr>
        <w:t>深圳大学</w:t>
      </w:r>
      <w:r>
        <w:rPr>
          <w:rFonts w:ascii="Times New Roman" w:eastAsia="宋体" w:hAnsi="Times New Roman" w:cs="Times New Roman"/>
          <w:szCs w:val="24"/>
        </w:rPr>
        <w:t>师范学院修缮项目年度设计服务</w:t>
      </w:r>
      <w:r>
        <w:rPr>
          <w:rFonts w:ascii="Times New Roman" w:eastAsia="宋体" w:hAnsi="Times New Roman" w:cs="Times New Roman" w:hint="eastAsia"/>
          <w:szCs w:val="24"/>
        </w:rPr>
        <w:t>，公开招标一家设计单位，为深圳大学</w:t>
      </w:r>
      <w:r>
        <w:rPr>
          <w:rFonts w:ascii="Times New Roman" w:eastAsia="宋体" w:hAnsi="Times New Roman" w:cs="Times New Roman"/>
          <w:szCs w:val="24"/>
        </w:rPr>
        <w:t>师范学院</w:t>
      </w:r>
      <w:r>
        <w:rPr>
          <w:rFonts w:ascii="Times New Roman" w:eastAsia="宋体" w:hAnsi="Times New Roman" w:cs="Times New Roman" w:hint="eastAsia"/>
          <w:szCs w:val="24"/>
        </w:rPr>
        <w:t>提供一年期的设计服务。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4B68C8D" w14:textId="75E8979E" w:rsidR="007764AD" w:rsidRPr="00430F4F" w:rsidRDefault="00DB0769" w:rsidP="000D28B4">
      <w:pPr>
        <w:spacing w:line="360" w:lineRule="auto"/>
        <w:ind w:firstLineChars="202" w:firstLine="426"/>
        <w:rPr>
          <w:rFonts w:ascii="宋体" w:eastAsia="宋体" w:hAnsi="宋体" w:cs="Times New Roman"/>
          <w:b/>
          <w:szCs w:val="21"/>
        </w:rPr>
      </w:pPr>
      <w:r w:rsidRPr="00430F4F">
        <w:rPr>
          <w:rFonts w:ascii="宋体" w:eastAsia="宋体" w:hAnsi="宋体" w:cs="Times New Roman" w:hint="eastAsia"/>
          <w:b/>
          <w:szCs w:val="21"/>
        </w:rPr>
        <w:t>（一）服务</w:t>
      </w:r>
      <w:r w:rsidR="00BC69FE" w:rsidRPr="00430F4F">
        <w:rPr>
          <w:rFonts w:ascii="宋体" w:eastAsia="宋体" w:hAnsi="宋体" w:cs="Times New Roman" w:hint="eastAsia"/>
          <w:b/>
          <w:szCs w:val="21"/>
        </w:rPr>
        <w:t>内容</w:t>
      </w:r>
    </w:p>
    <w:p w14:paraId="00021DB7" w14:textId="3C86F671" w:rsidR="00C93E69" w:rsidRPr="00C93E69" w:rsidRDefault="00B61DA7" w:rsidP="00C93E69">
      <w:pPr>
        <w:spacing w:line="360" w:lineRule="auto"/>
        <w:ind w:firstLineChars="202" w:firstLine="426"/>
        <w:rPr>
          <w:rFonts w:ascii="宋体" w:eastAsia="宋体" w:hAnsi="宋体" w:cs="宋体"/>
          <w:snapToGrid w:val="0"/>
          <w:szCs w:val="21"/>
        </w:rPr>
      </w:pPr>
      <w:r w:rsidRPr="004D1CA2">
        <w:rPr>
          <w:rFonts w:ascii="宋体" w:eastAsia="宋体" w:hAnsi="宋体" w:cs="宋体" w:hint="eastAsia"/>
          <w:b/>
          <w:bCs/>
          <w:snapToGrid w:val="0"/>
          <w:szCs w:val="21"/>
        </w:rPr>
        <w:t>（</w:t>
      </w:r>
      <w:r>
        <w:rPr>
          <w:rFonts w:ascii="宋体" w:eastAsia="宋体" w:hAnsi="宋体" w:cs="宋体"/>
          <w:b/>
          <w:bCs/>
          <w:snapToGrid w:val="0"/>
          <w:szCs w:val="21"/>
        </w:rPr>
        <w:t>1</w:t>
      </w:r>
      <w:r w:rsidRPr="00B61DA7">
        <w:rPr>
          <w:rFonts w:ascii="宋体" w:eastAsia="宋体" w:hAnsi="宋体" w:cs="宋体" w:hint="eastAsia"/>
          <w:b/>
          <w:bCs/>
          <w:snapToGrid w:val="0"/>
          <w:szCs w:val="21"/>
        </w:rPr>
        <w:t>）</w:t>
      </w:r>
      <w:r w:rsidR="00C93E69" w:rsidRPr="00B61DA7">
        <w:rPr>
          <w:rFonts w:ascii="宋体" w:eastAsia="宋体" w:hAnsi="宋体" w:cs="宋体" w:hint="eastAsia"/>
          <w:b/>
          <w:snapToGrid w:val="0"/>
          <w:szCs w:val="21"/>
        </w:rPr>
        <w:t>中标人需提供的服务内容包括：</w:t>
      </w:r>
    </w:p>
    <w:p w14:paraId="6C3AAE6C"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1）为深圳大学师范学院管理的各类维修修缮工程项目提供施工图设计（包括土建、装修、强弱电、消防、给排水、暖通、灯光在内的多种专业）及相关配套设计服务等；</w:t>
      </w:r>
    </w:p>
    <w:p w14:paraId="2242673D"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2）按要求提供维修工程项目实施过程中所出现的变更设计，出具设计变更通知书、设计变更施工图等；</w:t>
      </w:r>
    </w:p>
    <w:p w14:paraId="687F561D"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3）协助维修工程施工单位完成竣工图；</w:t>
      </w:r>
    </w:p>
    <w:p w14:paraId="78179742" w14:textId="2E337A79" w:rsidR="00C93E69" w:rsidRPr="009C7927"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w:t>
      </w:r>
      <w:r w:rsidR="009C7927">
        <w:rPr>
          <w:rFonts w:ascii="宋体" w:eastAsia="宋体" w:hAnsi="宋体" w:cs="宋体"/>
          <w:snapToGrid w:val="0"/>
          <w:szCs w:val="21"/>
        </w:rPr>
        <w:t>配合及协助学院完成</w:t>
      </w:r>
      <w:r w:rsidR="009C7927">
        <w:rPr>
          <w:rFonts w:ascii="宋体" w:eastAsia="宋体" w:hAnsi="宋体" w:cs="宋体" w:hint="eastAsia"/>
          <w:snapToGrid w:val="0"/>
          <w:szCs w:val="21"/>
        </w:rPr>
        <w:t>工程施工的</w:t>
      </w:r>
      <w:r w:rsidR="009C7927">
        <w:rPr>
          <w:rFonts w:ascii="宋体" w:eastAsia="宋体" w:hAnsi="宋体" w:cs="宋体"/>
          <w:snapToGrid w:val="0"/>
          <w:szCs w:val="21"/>
        </w:rPr>
        <w:t>审计及结算审核工作</w:t>
      </w:r>
      <w:r w:rsidR="009C7927">
        <w:rPr>
          <w:rFonts w:ascii="宋体" w:eastAsia="宋体" w:hAnsi="宋体" w:cs="宋体" w:hint="eastAsia"/>
          <w:snapToGrid w:val="0"/>
          <w:szCs w:val="21"/>
        </w:rPr>
        <w:t>。</w:t>
      </w:r>
    </w:p>
    <w:p w14:paraId="35528123" w14:textId="4D737286" w:rsidR="00FE27A8" w:rsidRPr="004D1CA2" w:rsidRDefault="00FE27A8" w:rsidP="00C93E69">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2</w:t>
      </w:r>
      <w:r w:rsidRPr="004D1CA2">
        <w:rPr>
          <w:rFonts w:ascii="宋体" w:eastAsia="宋体" w:hAnsi="宋体" w:cs="宋体" w:hint="eastAsia"/>
          <w:b/>
          <w:bCs/>
          <w:snapToGrid w:val="0"/>
          <w:szCs w:val="21"/>
        </w:rPr>
        <w:t>）</w:t>
      </w:r>
      <w:r w:rsidRPr="00FE27A8">
        <w:rPr>
          <w:rFonts w:ascii="宋体" w:eastAsia="宋体" w:hAnsi="宋体" w:cs="宋体" w:hint="eastAsia"/>
          <w:b/>
          <w:bCs/>
          <w:snapToGrid w:val="0"/>
          <w:szCs w:val="21"/>
        </w:rPr>
        <w:t>设计</w:t>
      </w:r>
      <w:r w:rsidR="00C93E69">
        <w:rPr>
          <w:rFonts w:ascii="宋体" w:eastAsia="宋体" w:hAnsi="宋体" w:cs="宋体" w:hint="eastAsia"/>
          <w:b/>
          <w:bCs/>
          <w:snapToGrid w:val="0"/>
          <w:szCs w:val="21"/>
        </w:rPr>
        <w:t>要求</w:t>
      </w:r>
    </w:p>
    <w:p w14:paraId="215D1302" w14:textId="25AB02AA"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 xml:space="preserve">1）设计成果和服务必须符合中国建设部《建筑工程设计文件编制深度的规定》、《城市规划编制办法》、深圳市《关于报审建筑工程设计内容及深度的规定》及采购人提出的各项设计要求；结构设计深度要求有抗震构造措施详图的表达；    </w:t>
      </w:r>
    </w:p>
    <w:p w14:paraId="0AAEEB1A"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2）设计文件必须满足施工招标要求和现场施工要求；</w:t>
      </w:r>
    </w:p>
    <w:p w14:paraId="737E00D6"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3）设计文件和设计服务必须满足现行国家、行业及地方的规范、规程、标准、规定，当上述规范、规程、标准、规定存在不一致时，按高标准执行，当地相关部门另有规定的除外；</w:t>
      </w:r>
    </w:p>
    <w:p w14:paraId="43F2FB0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设计方案经采购人相关部门批准后，工程项目预算金额20万元以下项目3个工作日内提交施工图，20万元（含）至100万元项目5个工作日天内提交施工图，100万元（含）以上项目10个工作日内提交施工图；根据项目需求，如有需提供效果图的项目，供应商应</w:t>
      </w:r>
      <w:r w:rsidRPr="00C93E69">
        <w:rPr>
          <w:rFonts w:ascii="宋体" w:eastAsia="宋体" w:hAnsi="宋体" w:cs="宋体"/>
          <w:snapToGrid w:val="0"/>
          <w:szCs w:val="21"/>
        </w:rPr>
        <w:lastRenderedPageBreak/>
        <w:t>无条件提供效果图及电子版本；</w:t>
      </w:r>
    </w:p>
    <w:p w14:paraId="71539B35" w14:textId="77777777" w:rsid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5）每个工程项目施工图设计完成后应提供A2大小装订成册的蓝图5份及包含全部设计内容的电子文件1份（光盘）。</w:t>
      </w:r>
    </w:p>
    <w:p w14:paraId="64139288" w14:textId="235B09B1" w:rsidR="004D1CA2" w:rsidRPr="004D1CA2" w:rsidRDefault="004D1CA2" w:rsidP="00C93E69">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sidR="009F159B">
        <w:rPr>
          <w:rFonts w:ascii="宋体" w:eastAsia="宋体" w:hAnsi="宋体" w:cs="宋体"/>
          <w:b/>
          <w:bCs/>
          <w:snapToGrid w:val="0"/>
          <w:szCs w:val="21"/>
        </w:rPr>
        <w:t>3</w:t>
      </w:r>
      <w:r w:rsidRPr="004D1CA2">
        <w:rPr>
          <w:rFonts w:ascii="宋体" w:eastAsia="宋体" w:hAnsi="宋体" w:cs="宋体" w:hint="eastAsia"/>
          <w:b/>
          <w:bCs/>
          <w:snapToGrid w:val="0"/>
          <w:szCs w:val="21"/>
        </w:rPr>
        <w:t>）</w:t>
      </w:r>
      <w:r w:rsidR="00C93E69">
        <w:rPr>
          <w:rFonts w:ascii="宋体" w:eastAsia="宋体" w:hAnsi="宋体" w:cs="宋体" w:hint="eastAsia"/>
          <w:b/>
          <w:bCs/>
          <w:snapToGrid w:val="0"/>
          <w:szCs w:val="21"/>
        </w:rPr>
        <w:t>违约责任</w:t>
      </w:r>
    </w:p>
    <w:p w14:paraId="4EF8D573"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1）由于设计图纸错、漏、碰、缺引起的施工返工、停工，对施工工期造成了较大的影响每次扣除设计服务费的10%；</w:t>
      </w:r>
    </w:p>
    <w:p w14:paraId="3B2179C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2）由于设计原因造成工程造价变更，且单项变更超过施工合同价的1%时，扣除设计变更部分对应的设计服务费；</w:t>
      </w:r>
    </w:p>
    <w:p w14:paraId="0E4917A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3）由于设计错误，对项目造成不良影响，扣除设计错误部分对应的设计服务费；</w:t>
      </w:r>
    </w:p>
    <w:p w14:paraId="251CB457"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4）中标人没有按照合同要求做好主体设计监工工作的扣除设计服务费的20%；</w:t>
      </w:r>
    </w:p>
    <w:p w14:paraId="593F2533"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5）因设计原因引发质量问题给采购人造成损失或不良影响的扣除设计服务费的20%；</w:t>
      </w:r>
    </w:p>
    <w:p w14:paraId="66830D30"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6）中标人在合同有效期内，应当履行合同约定的义务，如因非采购人的原因而产生重大设计质量事故，中标人应承担相应赔偿责任；</w:t>
      </w:r>
    </w:p>
    <w:p w14:paraId="4C9DC759"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7）中标人未按合同约定提交设计文件的，每延迟一天，处以项目设计服务费5%的违约金；</w:t>
      </w:r>
    </w:p>
    <w:p w14:paraId="5BF58429"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8）项目设计组成人员未经采购人同意不得更换，中标人擅自更换项目设计负责人的，处罚5 万元/人次，擅自更换专业设计负责人处罚 2万元/人次，擅自更换一般设计人员的，处罚1万元/人次。</w:t>
      </w:r>
    </w:p>
    <w:p w14:paraId="78AE3AA3" w14:textId="08311368" w:rsidR="004D1CA2" w:rsidRPr="004D1CA2"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9）采购人提前一天通知（紧急情况随时通知）中标人参加工程验收、现场问题处理、设计例会及工程例会、汇报等会议，中标人须派人按时参会，缺席会议的，采购人将对中标</w:t>
      </w:r>
      <w:r w:rsidRPr="00C93E69">
        <w:rPr>
          <w:rFonts w:ascii="宋体" w:eastAsia="宋体" w:hAnsi="宋体" w:cs="宋体"/>
          <w:snapToGrid w:val="0"/>
          <w:szCs w:val="21"/>
        </w:rPr>
        <w:lastRenderedPageBreak/>
        <w:t>人每次处500元罚款。</w:t>
      </w:r>
    </w:p>
    <w:p w14:paraId="4DD88D10" w14:textId="77777777" w:rsidR="00530019" w:rsidRPr="00CB0960"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057C1C6D" w:rsidR="00195462" w:rsidRDefault="00C93E69" w:rsidP="00C57316">
      <w:pPr>
        <w:spacing w:line="360" w:lineRule="auto"/>
        <w:ind w:firstLineChars="202" w:firstLine="424"/>
        <w:rPr>
          <w:rFonts w:ascii="宋体" w:eastAsia="宋体" w:hAnsi="宋体" w:cs="Times New Roman"/>
          <w:szCs w:val="21"/>
        </w:rPr>
      </w:pPr>
      <w:r w:rsidRPr="00C93E69">
        <w:rPr>
          <w:rFonts w:ascii="宋体" w:eastAsia="宋体" w:hAnsi="宋体" w:cs="Times New Roman"/>
          <w:szCs w:val="21"/>
        </w:rPr>
        <w:t>设计服务期限自签订合同之日起一年</w:t>
      </w:r>
      <w:r>
        <w:rPr>
          <w:rFonts w:ascii="宋体" w:eastAsia="宋体" w:hAnsi="宋体" w:cs="Times New Roman" w:hint="eastAsia"/>
          <w:szCs w:val="21"/>
        </w:rPr>
        <w:t>（</w:t>
      </w:r>
      <w:r w:rsidRPr="00D91E4A">
        <w:rPr>
          <w:rFonts w:ascii="宋体" w:eastAsia="宋体" w:hAnsi="宋体" w:cs="Times New Roman"/>
          <w:szCs w:val="21"/>
        </w:rPr>
        <w:t>365个日历日</w:t>
      </w:r>
      <w:r>
        <w:rPr>
          <w:rFonts w:ascii="宋体" w:eastAsia="宋体" w:hAnsi="宋体" w:cs="Times New Roman" w:hint="eastAsia"/>
          <w:szCs w:val="21"/>
        </w:rPr>
        <w:t>）</w:t>
      </w:r>
      <w:r w:rsidRPr="00C93E69">
        <w:rPr>
          <w:rFonts w:ascii="宋体" w:eastAsia="宋体" w:hAnsi="宋体" w:cs="Times New Roman"/>
          <w:szCs w:val="21"/>
        </w:rPr>
        <w:t>。</w:t>
      </w:r>
      <w:r w:rsidR="004E65D3">
        <w:rPr>
          <w:rFonts w:ascii="宋体" w:eastAsia="宋体" w:hAnsi="宋体" w:cs="Times New Roman" w:hint="eastAsia"/>
          <w:szCs w:val="21"/>
        </w:rPr>
        <w:t>如果</w:t>
      </w:r>
      <w:r w:rsidR="004E65D3">
        <w:rPr>
          <w:rFonts w:ascii="宋体" w:eastAsia="宋体" w:hAnsi="宋体" w:cs="Times New Roman"/>
          <w:szCs w:val="21"/>
        </w:rPr>
        <w:t>中标人承接深大师范学院工程设计服务服务费达此采购项目预算上限，此项目合同提前终止。</w:t>
      </w:r>
    </w:p>
    <w:p w14:paraId="03B24898" w14:textId="1F72907E" w:rsidR="00F11450" w:rsidRPr="00F11450" w:rsidRDefault="00F11450" w:rsidP="00F11450">
      <w:pPr>
        <w:spacing w:line="360" w:lineRule="auto"/>
        <w:ind w:firstLineChars="202" w:firstLine="424"/>
        <w:rPr>
          <w:rFonts w:ascii="宋体" w:eastAsia="宋体" w:hAnsi="宋体" w:cs="宋体"/>
          <w:bCs/>
          <w:snapToGrid w:val="0"/>
          <w:szCs w:val="21"/>
        </w:rPr>
      </w:pPr>
      <w:r>
        <w:rPr>
          <w:rFonts w:ascii="宋体" w:eastAsia="宋体" w:hAnsi="宋体" w:cs="Times New Roman" w:hint="eastAsia"/>
          <w:szCs w:val="21"/>
        </w:rPr>
        <w:t>具体</w:t>
      </w:r>
      <w:r>
        <w:rPr>
          <w:rFonts w:ascii="宋体" w:eastAsia="宋体" w:hAnsi="宋体" w:cs="Times New Roman"/>
          <w:szCs w:val="21"/>
        </w:rPr>
        <w:t>设计工作的进度要求详见</w:t>
      </w:r>
      <w:r>
        <w:rPr>
          <w:rFonts w:ascii="宋体" w:eastAsia="宋体" w:hAnsi="宋体" w:cs="Times New Roman" w:hint="eastAsia"/>
          <w:szCs w:val="21"/>
        </w:rPr>
        <w:t xml:space="preserve"> </w:t>
      </w:r>
      <w:r w:rsidRPr="00F11450">
        <w:rPr>
          <w:rFonts w:ascii="宋体" w:eastAsia="宋体" w:hAnsi="宋体" w:cs="Times New Roman" w:hint="eastAsia"/>
          <w:szCs w:val="21"/>
        </w:rPr>
        <w:t xml:space="preserve">三、项目内容及技术要求 </w:t>
      </w:r>
      <w:r w:rsidRPr="00F11450">
        <w:rPr>
          <w:rFonts w:ascii="宋体" w:eastAsia="宋体" w:hAnsi="宋体" w:cs="宋体" w:hint="eastAsia"/>
          <w:bCs/>
          <w:snapToGrid w:val="0"/>
          <w:szCs w:val="21"/>
        </w:rPr>
        <w:t xml:space="preserve">（2）设计要求 </w:t>
      </w:r>
      <w:r w:rsidRPr="00F11450">
        <w:rPr>
          <w:rFonts w:ascii="宋体" w:eastAsia="宋体" w:hAnsi="宋体" w:cs="宋体"/>
          <w:bCs/>
          <w:snapToGrid w:val="0"/>
          <w:szCs w:val="21"/>
        </w:rPr>
        <w:t>4）</w:t>
      </w:r>
      <w:r>
        <w:rPr>
          <w:rFonts w:ascii="宋体" w:eastAsia="宋体" w:hAnsi="宋体" w:cs="宋体" w:hint="eastAsia"/>
          <w:bCs/>
          <w:snapToGrid w:val="0"/>
          <w:szCs w:val="21"/>
        </w:rPr>
        <w:t>。</w:t>
      </w:r>
    </w:p>
    <w:p w14:paraId="22C096EE" w14:textId="77777777" w:rsidR="00665954" w:rsidRDefault="00665954" w:rsidP="0066595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（二）服务质保期</w:t>
      </w:r>
    </w:p>
    <w:p w14:paraId="516AE141" w14:textId="77777777" w:rsidR="00665954" w:rsidRDefault="00665954" w:rsidP="00665954">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设计任务项目验收通过至该项目保修期结束。提供服务的内容包括核实漏水问题、瓷砖脱落、电路问题、装饰面层开裂、玻璃破损、照明损坏、管道破损在内多种是否为修缮项目清单内的工程内容以及是否处于合同质保期内并督促施工方整改返修。</w:t>
      </w:r>
    </w:p>
    <w:p w14:paraId="0C506EAE" w14:textId="77777777" w:rsidR="00665954" w:rsidRDefault="00665954" w:rsidP="0066595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（三）验收要求</w:t>
      </w:r>
    </w:p>
    <w:p w14:paraId="04B2CA8D" w14:textId="77777777" w:rsidR="00665954" w:rsidRDefault="00665954" w:rsidP="00665954">
      <w:pPr>
        <w:spacing w:line="360" w:lineRule="auto"/>
        <w:ind w:left="422"/>
        <w:rPr>
          <w:rFonts w:ascii="宋体" w:eastAsia="宋体" w:hAnsi="宋体" w:cs="Times New Roman"/>
          <w:szCs w:val="21"/>
        </w:rPr>
      </w:pPr>
      <w:r>
        <w:rPr>
          <w:rFonts w:ascii="宋体" w:eastAsia="宋体" w:hAnsi="宋体" w:cs="Times New Roman" w:hint="eastAsia"/>
          <w:szCs w:val="21"/>
        </w:rPr>
        <w:t>中标人每个承接的具体工程的设计任务都须出具施工蓝图</w:t>
      </w:r>
      <w:r>
        <w:rPr>
          <w:rFonts w:ascii="宋体" w:eastAsia="宋体" w:hAnsi="宋体" w:cs="Times New Roman"/>
          <w:szCs w:val="21"/>
        </w:rPr>
        <w:t>8套及电子版本</w:t>
      </w:r>
      <w:r>
        <w:rPr>
          <w:rFonts w:ascii="宋体" w:eastAsia="宋体" w:hAnsi="宋体" w:cs="Times New Roman" w:hint="eastAsia"/>
          <w:szCs w:val="21"/>
        </w:rPr>
        <w:t>。</w:t>
      </w:r>
    </w:p>
    <w:p w14:paraId="0DDC1724" w14:textId="50D36CAB"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6F078AE6" w14:textId="1996B740" w:rsidR="004D24D0" w:rsidRPr="004D24D0" w:rsidRDefault="004D24D0" w:rsidP="004D24D0">
      <w:pPr>
        <w:spacing w:line="360" w:lineRule="auto"/>
        <w:ind w:firstLineChars="202" w:firstLine="424"/>
        <w:rPr>
          <w:rFonts w:ascii="宋体" w:eastAsia="宋体" w:hAnsi="宋体" w:cs="Times New Roman"/>
          <w:szCs w:val="21"/>
        </w:rPr>
      </w:pPr>
      <w:r w:rsidRPr="004D24D0">
        <w:rPr>
          <w:rFonts w:ascii="宋体" w:eastAsia="宋体" w:hAnsi="宋体" w:cs="Times New Roman" w:hint="eastAsia"/>
          <w:szCs w:val="21"/>
        </w:rPr>
        <w:t>每个工程项目的设计服务费</w:t>
      </w:r>
      <w:r w:rsidRPr="004D24D0">
        <w:rPr>
          <w:rFonts w:ascii="宋体" w:eastAsia="宋体" w:hAnsi="宋体" w:cs="Times New Roman"/>
          <w:szCs w:val="21"/>
        </w:rPr>
        <w:t>=对应的工程项目的立项价格×</w:t>
      </w:r>
      <w:r w:rsidR="006C7F33">
        <w:rPr>
          <w:rFonts w:ascii="宋体" w:eastAsia="宋体" w:hAnsi="宋体" w:cs="Times New Roman" w:hint="eastAsia"/>
          <w:szCs w:val="21"/>
        </w:rPr>
        <w:t>中标</w:t>
      </w:r>
      <w:r w:rsidRPr="004D24D0">
        <w:rPr>
          <w:rFonts w:ascii="宋体" w:eastAsia="宋体" w:hAnsi="宋体" w:cs="Times New Roman"/>
          <w:szCs w:val="21"/>
        </w:rPr>
        <w:t>设计服务费费率；</w:t>
      </w:r>
    </w:p>
    <w:p w14:paraId="3A809D91" w14:textId="77777777" w:rsidR="004D24D0" w:rsidRDefault="004D24D0" w:rsidP="004D24D0">
      <w:pPr>
        <w:spacing w:line="360" w:lineRule="auto"/>
        <w:ind w:firstLineChars="202" w:firstLine="424"/>
        <w:rPr>
          <w:rFonts w:ascii="宋体" w:eastAsia="宋体" w:hAnsi="宋体" w:cs="Times New Roman"/>
          <w:szCs w:val="21"/>
        </w:rPr>
      </w:pPr>
      <w:r w:rsidRPr="004D24D0">
        <w:rPr>
          <w:rFonts w:ascii="宋体" w:eastAsia="宋体" w:hAnsi="宋体" w:cs="Times New Roman" w:hint="eastAsia"/>
          <w:szCs w:val="21"/>
        </w:rPr>
        <w:t>每个工程项目施工图设计完成并提交给采购人符合要求的设计文件后，采购人按照财务要求支付项目设计服务费的</w:t>
      </w:r>
      <w:r w:rsidRPr="004D24D0">
        <w:rPr>
          <w:rFonts w:ascii="宋体" w:eastAsia="宋体" w:hAnsi="宋体" w:cs="Times New Roman"/>
          <w:szCs w:val="21"/>
        </w:rPr>
        <w:t>50%，工程项目施工完成并通过采购人验收合格后，采购人按照财务要求支付剩余全部设计服务费；</w:t>
      </w:r>
    </w:p>
    <w:p w14:paraId="055B47EC" w14:textId="1885205F" w:rsidR="004E65D3" w:rsidRDefault="004E65D3" w:rsidP="004D24D0">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此项目</w:t>
      </w:r>
      <w:r>
        <w:rPr>
          <w:rFonts w:ascii="宋体" w:eastAsia="宋体" w:hAnsi="宋体" w:cs="Times New Roman"/>
          <w:szCs w:val="21"/>
        </w:rPr>
        <w:t>支付</w:t>
      </w:r>
      <w:r>
        <w:rPr>
          <w:rFonts w:ascii="宋体" w:eastAsia="宋体" w:hAnsi="宋体" w:cs="Times New Roman" w:hint="eastAsia"/>
          <w:szCs w:val="21"/>
        </w:rPr>
        <w:t>总额</w:t>
      </w:r>
      <w:r>
        <w:rPr>
          <w:rFonts w:ascii="宋体" w:eastAsia="宋体" w:hAnsi="宋体" w:cs="Times New Roman"/>
          <w:szCs w:val="21"/>
        </w:rPr>
        <w:t>不超过项目预算上限</w:t>
      </w:r>
      <w:r w:rsidRPr="004E65D3">
        <w:rPr>
          <w:rFonts w:ascii="宋体" w:eastAsia="宋体" w:hAnsi="宋体" w:cs="Times New Roman"/>
          <w:szCs w:val="21"/>
        </w:rPr>
        <w:t>990,000.00</w:t>
      </w:r>
      <w:r>
        <w:rPr>
          <w:rFonts w:ascii="宋体" w:eastAsia="宋体" w:hAnsi="宋体" w:cs="Times New Roman" w:hint="eastAsia"/>
          <w:szCs w:val="21"/>
        </w:rPr>
        <w:t>元</w:t>
      </w:r>
      <w:r>
        <w:rPr>
          <w:rFonts w:ascii="宋体" w:eastAsia="宋体" w:hAnsi="宋体" w:cs="Times New Roman"/>
          <w:szCs w:val="21"/>
        </w:rPr>
        <w:t>人民币。</w:t>
      </w:r>
    </w:p>
    <w:p w14:paraId="7E6B0216" w14:textId="7329998A" w:rsidR="00530019" w:rsidRDefault="00CC703D" w:rsidP="004D24D0">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299E213A" w14:textId="77777777" w:rsidR="00B257FF" w:rsidRDefault="00CC703D" w:rsidP="00697815">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w:t>
      </w:r>
      <w:r w:rsidR="00B257FF">
        <w:rPr>
          <w:rFonts w:ascii="宋体" w:eastAsia="宋体" w:hAnsi="宋体" w:cs="Times New Roman" w:hint="eastAsia"/>
          <w:szCs w:val="21"/>
        </w:rPr>
        <w:t>合理</w:t>
      </w:r>
      <w:r>
        <w:rPr>
          <w:rFonts w:ascii="宋体" w:eastAsia="宋体" w:hAnsi="宋体" w:cs="Times New Roman" w:hint="eastAsia"/>
          <w:szCs w:val="21"/>
        </w:rPr>
        <w:t>利润。由企业根据招标文件所提供的资料自行测算投标报价；一经中标，中</w:t>
      </w:r>
      <w:r w:rsidR="00B257FF" w:rsidRPr="00B257FF">
        <w:rPr>
          <w:rFonts w:ascii="宋体" w:eastAsia="宋体" w:hAnsi="宋体" w:cs="Times New Roman" w:hint="eastAsia"/>
          <w:szCs w:val="21"/>
        </w:rPr>
        <w:t>中标单位与采购单位依据投标</w:t>
      </w:r>
      <w:r w:rsidR="00B257FF" w:rsidRPr="00B257FF">
        <w:rPr>
          <w:rFonts w:ascii="宋体" w:eastAsia="宋体" w:hAnsi="宋体" w:cs="Times New Roman" w:hint="eastAsia"/>
          <w:szCs w:val="21"/>
        </w:rPr>
        <w:lastRenderedPageBreak/>
        <w:t>报价签定设计服务合同，合同期限内不做调整；</w:t>
      </w:r>
    </w:p>
    <w:p w14:paraId="7E1B17ED" w14:textId="1FF814D4"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sidR="0027248E">
        <w:rPr>
          <w:rFonts w:ascii="宋体" w:eastAsia="宋体" w:hAnsi="宋体" w:cs="Times New Roman" w:hint="eastAsia"/>
          <w:color w:val="FF0000"/>
          <w:szCs w:val="21"/>
        </w:rPr>
        <w:t>设计</w:t>
      </w:r>
      <w:r w:rsidRPr="00697815">
        <w:rPr>
          <w:rFonts w:ascii="宋体" w:eastAsia="宋体" w:hAnsi="宋体" w:cs="Times New Roman"/>
          <w:color w:val="FF0000"/>
          <w:szCs w:val="21"/>
        </w:rPr>
        <w:t>服务</w:t>
      </w:r>
      <w:r w:rsidR="0027248E">
        <w:rPr>
          <w:rFonts w:ascii="宋体" w:eastAsia="宋体" w:hAnsi="宋体" w:cs="Times New Roman" w:hint="eastAsia"/>
          <w:color w:val="FF0000"/>
          <w:szCs w:val="21"/>
        </w:rPr>
        <w:t>费</w:t>
      </w:r>
      <w:r w:rsidRPr="00697815">
        <w:rPr>
          <w:rFonts w:ascii="宋体" w:eastAsia="宋体" w:hAnsi="宋体" w:cs="Times New Roman"/>
          <w:color w:val="FF0000"/>
          <w:szCs w:val="21"/>
        </w:rPr>
        <w:t>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5B8F4374"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7248E" w:rsidRPr="0027248E">
        <w:rPr>
          <w:rFonts w:ascii="宋体" w:eastAsia="宋体" w:hAnsi="宋体" w:cs="Times New Roman" w:hint="eastAsia"/>
          <w:color w:val="FF0000"/>
          <w:szCs w:val="21"/>
        </w:rPr>
        <w:t>设计服务费</w:t>
      </w:r>
      <w:r w:rsidR="00204FAB" w:rsidRPr="00204FAB">
        <w:rPr>
          <w:rFonts w:ascii="宋体" w:eastAsia="宋体" w:hAnsi="宋体" w:cs="Times New Roman" w:hint="eastAsia"/>
          <w:bCs/>
          <w:color w:val="FF0000"/>
          <w:szCs w:val="21"/>
        </w:rPr>
        <w:t>取费费率上限为</w:t>
      </w:r>
      <w:r w:rsidR="0027248E">
        <w:rPr>
          <w:rFonts w:ascii="宋体" w:eastAsia="宋体" w:hAnsi="宋体" w:cs="Times New Roman"/>
          <w:bCs/>
          <w:color w:val="FF0000"/>
          <w:szCs w:val="21"/>
        </w:rPr>
        <w:t>5</w:t>
      </w:r>
      <w:r w:rsidR="0027248E">
        <w:rPr>
          <w:rFonts w:ascii="宋体" w:eastAsia="宋体" w:hAnsi="宋体" w:cs="Times New Roman" w:hint="eastAsia"/>
          <w:bCs/>
          <w:color w:val="FF0000"/>
          <w:szCs w:val="21"/>
        </w:rPr>
        <w:t>%</w:t>
      </w:r>
      <w:r w:rsidR="0027248E" w:rsidRPr="00204FAB">
        <w:rPr>
          <w:rFonts w:ascii="宋体" w:eastAsia="宋体" w:hAnsi="宋体" w:cs="Times New Roman"/>
          <w:bCs/>
          <w:color w:val="FF0000"/>
          <w:szCs w:val="21"/>
        </w:rPr>
        <w:t xml:space="preserve"> </w:t>
      </w:r>
      <w:r w:rsidR="00204FAB" w:rsidRPr="00204FAB">
        <w:rPr>
          <w:rFonts w:ascii="宋体" w:eastAsia="宋体" w:hAnsi="宋体" w:cs="Times New Roman"/>
          <w:bCs/>
          <w:color w:val="FF0000"/>
          <w:szCs w:val="21"/>
        </w:rPr>
        <w:t>(</w:t>
      </w:r>
      <w:r w:rsidR="0027248E">
        <w:rPr>
          <w:rFonts w:ascii="宋体" w:eastAsia="宋体" w:hAnsi="宋体" w:cs="Times New Roman" w:hint="eastAsia"/>
          <w:bCs/>
          <w:color w:val="FF0000"/>
          <w:szCs w:val="21"/>
        </w:rPr>
        <w:t>百分之五</w:t>
      </w:r>
      <w:r w:rsidR="00204FAB" w:rsidRPr="00204FAB">
        <w:rPr>
          <w:rFonts w:ascii="宋体" w:eastAsia="宋体" w:hAnsi="宋体" w:cs="Times New Roman"/>
          <w:bCs/>
          <w:color w:val="FF0000"/>
          <w:szCs w:val="21"/>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F90DAA6"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0A6479">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招标文件中的标题或题名仅起引导作用，而不应视为对招标文件内容的理解和解释。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（3）联合体中有同类资质的供应商按照联合体分工承担相同工作的，应当按照资质等级较低的供应商确定资质等级。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（6）联合体各方应当签订共同投标协议，明确约定各方拟承担的工作和责任，并将该</w:t>
      </w:r>
      <w:r w:rsidRPr="003F0BFD">
        <w:rPr>
          <w:rFonts w:ascii="宋体" w:eastAsia="宋体" w:hAnsi="宋体" w:hint="eastAsia"/>
        </w:rPr>
        <w:lastRenderedPageBreak/>
        <w:t>共同投标协议随投标文件一并递交给学校采购机构；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DF92F" w14:textId="77777777" w:rsidR="00A818DF" w:rsidRDefault="00A818DF">
      <w:r>
        <w:separator/>
      </w:r>
    </w:p>
  </w:endnote>
  <w:endnote w:type="continuationSeparator" w:id="0">
    <w:p w14:paraId="71E6D23B" w14:textId="77777777" w:rsidR="00A818DF" w:rsidRDefault="00A8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B1B09" w:rsidRDefault="001B1B0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B1B09" w:rsidRDefault="001B1B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B1B09" w:rsidRDefault="001B1B0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274DD">
      <w:rPr>
        <w:noProof/>
      </w:rPr>
      <w:t>21</w:t>
    </w:r>
    <w:r>
      <w:fldChar w:fldCharType="end"/>
    </w:r>
    <w:r>
      <w:t xml:space="preserve"> -</w:t>
    </w:r>
  </w:p>
  <w:p w14:paraId="48E35457" w14:textId="77777777" w:rsidR="001B1B09" w:rsidRDefault="001B1B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C8B3A" w14:textId="77777777" w:rsidR="00A818DF" w:rsidRDefault="00A818DF">
      <w:r>
        <w:separator/>
      </w:r>
    </w:p>
  </w:footnote>
  <w:footnote w:type="continuationSeparator" w:id="0">
    <w:p w14:paraId="25ED68F3" w14:textId="77777777" w:rsidR="00A818DF" w:rsidRDefault="00A8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2A9DEB9" w:rsidR="001B1B09" w:rsidRDefault="001B1B09">
    <w:pPr>
      <w:pStyle w:val="af1"/>
    </w:pPr>
    <w:r>
      <w:rPr>
        <w:rFonts w:hint="eastAsia"/>
      </w:rPr>
      <w:t>深圳大学招投标管理中心</w:t>
    </w:r>
    <w:r>
      <w:rPr>
        <w:rFonts w:hint="eastAsia"/>
      </w:rPr>
      <w:t xml:space="preserve">                                                    </w:t>
    </w:r>
    <w:r w:rsidR="002E046C">
      <w:rPr>
        <w:rFonts w:hint="eastAsia"/>
      </w:rPr>
      <w:t>SZUCG20210074FW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2871"/>
    <w:rsid w:val="000248A1"/>
    <w:rsid w:val="00025068"/>
    <w:rsid w:val="000264C4"/>
    <w:rsid w:val="000268C2"/>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A94"/>
    <w:rsid w:val="000473A7"/>
    <w:rsid w:val="00050BC6"/>
    <w:rsid w:val="00051EFD"/>
    <w:rsid w:val="00052BF7"/>
    <w:rsid w:val="00052C12"/>
    <w:rsid w:val="00052D2B"/>
    <w:rsid w:val="00053C48"/>
    <w:rsid w:val="00053DDF"/>
    <w:rsid w:val="00054713"/>
    <w:rsid w:val="00054761"/>
    <w:rsid w:val="00054FAF"/>
    <w:rsid w:val="0005721D"/>
    <w:rsid w:val="000606D8"/>
    <w:rsid w:val="00060740"/>
    <w:rsid w:val="00061857"/>
    <w:rsid w:val="00062675"/>
    <w:rsid w:val="00062B0F"/>
    <w:rsid w:val="00063760"/>
    <w:rsid w:val="0006535A"/>
    <w:rsid w:val="000673E7"/>
    <w:rsid w:val="0007028C"/>
    <w:rsid w:val="0007132F"/>
    <w:rsid w:val="000735F1"/>
    <w:rsid w:val="00074795"/>
    <w:rsid w:val="00075998"/>
    <w:rsid w:val="00076E14"/>
    <w:rsid w:val="00077DD4"/>
    <w:rsid w:val="000803A4"/>
    <w:rsid w:val="000804CC"/>
    <w:rsid w:val="0008068B"/>
    <w:rsid w:val="00082046"/>
    <w:rsid w:val="000820B7"/>
    <w:rsid w:val="0008490D"/>
    <w:rsid w:val="00084FB7"/>
    <w:rsid w:val="00085565"/>
    <w:rsid w:val="0008568C"/>
    <w:rsid w:val="00086F52"/>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17B"/>
    <w:rsid w:val="000A3EFF"/>
    <w:rsid w:val="000A6479"/>
    <w:rsid w:val="000A6EEA"/>
    <w:rsid w:val="000A7222"/>
    <w:rsid w:val="000A75C4"/>
    <w:rsid w:val="000B1DCA"/>
    <w:rsid w:val="000B4F5F"/>
    <w:rsid w:val="000B6511"/>
    <w:rsid w:val="000B7456"/>
    <w:rsid w:val="000C0EDE"/>
    <w:rsid w:val="000C21C0"/>
    <w:rsid w:val="000C3DD2"/>
    <w:rsid w:val="000C3EFE"/>
    <w:rsid w:val="000C6121"/>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1E0E"/>
    <w:rsid w:val="00102174"/>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0725"/>
    <w:rsid w:val="00121252"/>
    <w:rsid w:val="00121E5C"/>
    <w:rsid w:val="00124FD3"/>
    <w:rsid w:val="00130599"/>
    <w:rsid w:val="001307C5"/>
    <w:rsid w:val="00130F10"/>
    <w:rsid w:val="00131726"/>
    <w:rsid w:val="00131A90"/>
    <w:rsid w:val="00132101"/>
    <w:rsid w:val="00132D2B"/>
    <w:rsid w:val="00133664"/>
    <w:rsid w:val="00141D4A"/>
    <w:rsid w:val="00142E83"/>
    <w:rsid w:val="00144CC3"/>
    <w:rsid w:val="001460BD"/>
    <w:rsid w:val="00147873"/>
    <w:rsid w:val="00150FB1"/>
    <w:rsid w:val="00151145"/>
    <w:rsid w:val="00152234"/>
    <w:rsid w:val="001528BA"/>
    <w:rsid w:val="001528C8"/>
    <w:rsid w:val="001537A7"/>
    <w:rsid w:val="00154F4A"/>
    <w:rsid w:val="00155E25"/>
    <w:rsid w:val="00156591"/>
    <w:rsid w:val="00160CCD"/>
    <w:rsid w:val="00162490"/>
    <w:rsid w:val="00162926"/>
    <w:rsid w:val="00165062"/>
    <w:rsid w:val="00166A26"/>
    <w:rsid w:val="00171BF9"/>
    <w:rsid w:val="00171D0D"/>
    <w:rsid w:val="00176C95"/>
    <w:rsid w:val="00177342"/>
    <w:rsid w:val="001805BA"/>
    <w:rsid w:val="001825C2"/>
    <w:rsid w:val="0018291B"/>
    <w:rsid w:val="00183CD6"/>
    <w:rsid w:val="00184075"/>
    <w:rsid w:val="001854CB"/>
    <w:rsid w:val="0018642A"/>
    <w:rsid w:val="00186B12"/>
    <w:rsid w:val="0018735C"/>
    <w:rsid w:val="001907B1"/>
    <w:rsid w:val="0019242E"/>
    <w:rsid w:val="00195462"/>
    <w:rsid w:val="00195A85"/>
    <w:rsid w:val="001969D8"/>
    <w:rsid w:val="00196C39"/>
    <w:rsid w:val="00197C8D"/>
    <w:rsid w:val="001A00EB"/>
    <w:rsid w:val="001A1B42"/>
    <w:rsid w:val="001A4C53"/>
    <w:rsid w:val="001A4F5F"/>
    <w:rsid w:val="001A63A1"/>
    <w:rsid w:val="001B0CD8"/>
    <w:rsid w:val="001B18D2"/>
    <w:rsid w:val="001B1B09"/>
    <w:rsid w:val="001B3C27"/>
    <w:rsid w:val="001B7C8E"/>
    <w:rsid w:val="001C09A2"/>
    <w:rsid w:val="001C526E"/>
    <w:rsid w:val="001C5399"/>
    <w:rsid w:val="001C611C"/>
    <w:rsid w:val="001C6180"/>
    <w:rsid w:val="001C6D38"/>
    <w:rsid w:val="001C7BC1"/>
    <w:rsid w:val="001C7BE9"/>
    <w:rsid w:val="001D0149"/>
    <w:rsid w:val="001D05D5"/>
    <w:rsid w:val="001D0C57"/>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1AB3"/>
    <w:rsid w:val="001F234C"/>
    <w:rsid w:val="001F3563"/>
    <w:rsid w:val="001F4863"/>
    <w:rsid w:val="001F5733"/>
    <w:rsid w:val="001F5E0D"/>
    <w:rsid w:val="001F736B"/>
    <w:rsid w:val="00200425"/>
    <w:rsid w:val="00200BAB"/>
    <w:rsid w:val="00201A50"/>
    <w:rsid w:val="00201BC0"/>
    <w:rsid w:val="002026D1"/>
    <w:rsid w:val="0020319B"/>
    <w:rsid w:val="00203823"/>
    <w:rsid w:val="00204FAB"/>
    <w:rsid w:val="00205289"/>
    <w:rsid w:val="00206A8C"/>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6C95"/>
    <w:rsid w:val="0028707A"/>
    <w:rsid w:val="0029012A"/>
    <w:rsid w:val="00291A1A"/>
    <w:rsid w:val="00291BD8"/>
    <w:rsid w:val="002921F2"/>
    <w:rsid w:val="00292A30"/>
    <w:rsid w:val="0029439A"/>
    <w:rsid w:val="002944C3"/>
    <w:rsid w:val="00294879"/>
    <w:rsid w:val="00294E73"/>
    <w:rsid w:val="00295B1D"/>
    <w:rsid w:val="002966C2"/>
    <w:rsid w:val="00296D75"/>
    <w:rsid w:val="00296DE9"/>
    <w:rsid w:val="00297422"/>
    <w:rsid w:val="00297ED8"/>
    <w:rsid w:val="002A00D2"/>
    <w:rsid w:val="002A0486"/>
    <w:rsid w:val="002A1F91"/>
    <w:rsid w:val="002A38D6"/>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D7EE3"/>
    <w:rsid w:val="002E046C"/>
    <w:rsid w:val="002E2005"/>
    <w:rsid w:val="002E21F0"/>
    <w:rsid w:val="002E24D4"/>
    <w:rsid w:val="002E3750"/>
    <w:rsid w:val="002E3B97"/>
    <w:rsid w:val="002E48F1"/>
    <w:rsid w:val="002E600C"/>
    <w:rsid w:val="002E656D"/>
    <w:rsid w:val="002F120C"/>
    <w:rsid w:val="002F253E"/>
    <w:rsid w:val="002F2C49"/>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4D2D"/>
    <w:rsid w:val="00310586"/>
    <w:rsid w:val="00310D1D"/>
    <w:rsid w:val="00312E36"/>
    <w:rsid w:val="00313164"/>
    <w:rsid w:val="00314B66"/>
    <w:rsid w:val="00316F19"/>
    <w:rsid w:val="00320A32"/>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0804"/>
    <w:rsid w:val="0034243D"/>
    <w:rsid w:val="00342543"/>
    <w:rsid w:val="003433F3"/>
    <w:rsid w:val="003436D6"/>
    <w:rsid w:val="003444A4"/>
    <w:rsid w:val="0034494C"/>
    <w:rsid w:val="00346758"/>
    <w:rsid w:val="003472F4"/>
    <w:rsid w:val="00351EC2"/>
    <w:rsid w:val="00352D0B"/>
    <w:rsid w:val="00356B5A"/>
    <w:rsid w:val="003607A1"/>
    <w:rsid w:val="00361895"/>
    <w:rsid w:val="00362FD7"/>
    <w:rsid w:val="00363BD9"/>
    <w:rsid w:val="00363C21"/>
    <w:rsid w:val="0036637F"/>
    <w:rsid w:val="00366C87"/>
    <w:rsid w:val="00367269"/>
    <w:rsid w:val="00370F87"/>
    <w:rsid w:val="003721AE"/>
    <w:rsid w:val="003737A7"/>
    <w:rsid w:val="00373E92"/>
    <w:rsid w:val="00375144"/>
    <w:rsid w:val="003762CA"/>
    <w:rsid w:val="00380A57"/>
    <w:rsid w:val="00380CCF"/>
    <w:rsid w:val="00380ED8"/>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5A5"/>
    <w:rsid w:val="003B1057"/>
    <w:rsid w:val="003B18A1"/>
    <w:rsid w:val="003B1ACD"/>
    <w:rsid w:val="003B1CCB"/>
    <w:rsid w:val="003B1E66"/>
    <w:rsid w:val="003B219B"/>
    <w:rsid w:val="003B349D"/>
    <w:rsid w:val="003B3C27"/>
    <w:rsid w:val="003B44C9"/>
    <w:rsid w:val="003B5FDB"/>
    <w:rsid w:val="003B63AD"/>
    <w:rsid w:val="003B66C8"/>
    <w:rsid w:val="003B6E13"/>
    <w:rsid w:val="003B7390"/>
    <w:rsid w:val="003C13CE"/>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928"/>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B2B"/>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4FD"/>
    <w:rsid w:val="00497574"/>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E55"/>
    <w:rsid w:val="004D072E"/>
    <w:rsid w:val="004D0FE2"/>
    <w:rsid w:val="004D175E"/>
    <w:rsid w:val="004D1CA2"/>
    <w:rsid w:val="004D24D0"/>
    <w:rsid w:val="004D3787"/>
    <w:rsid w:val="004D46F1"/>
    <w:rsid w:val="004D46F5"/>
    <w:rsid w:val="004D6D1F"/>
    <w:rsid w:val="004D7C2E"/>
    <w:rsid w:val="004E0E33"/>
    <w:rsid w:val="004E0E7C"/>
    <w:rsid w:val="004E205D"/>
    <w:rsid w:val="004E2197"/>
    <w:rsid w:val="004E4E8C"/>
    <w:rsid w:val="004E55A7"/>
    <w:rsid w:val="004E64AF"/>
    <w:rsid w:val="004E65D3"/>
    <w:rsid w:val="004E7B63"/>
    <w:rsid w:val="004F00DD"/>
    <w:rsid w:val="004F0C0E"/>
    <w:rsid w:val="004F1A74"/>
    <w:rsid w:val="004F234A"/>
    <w:rsid w:val="004F2665"/>
    <w:rsid w:val="004F2D1C"/>
    <w:rsid w:val="00500871"/>
    <w:rsid w:val="005012A2"/>
    <w:rsid w:val="00501646"/>
    <w:rsid w:val="00504ED4"/>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1BC6"/>
    <w:rsid w:val="0052234F"/>
    <w:rsid w:val="00522F9D"/>
    <w:rsid w:val="005230EF"/>
    <w:rsid w:val="00525E1F"/>
    <w:rsid w:val="005260E7"/>
    <w:rsid w:val="0052648B"/>
    <w:rsid w:val="005268CF"/>
    <w:rsid w:val="00527DA7"/>
    <w:rsid w:val="00527FE7"/>
    <w:rsid w:val="00530019"/>
    <w:rsid w:val="005303D1"/>
    <w:rsid w:val="00530F03"/>
    <w:rsid w:val="00531AA3"/>
    <w:rsid w:val="00531D63"/>
    <w:rsid w:val="00533802"/>
    <w:rsid w:val="00533FF6"/>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12C"/>
    <w:rsid w:val="005C29B7"/>
    <w:rsid w:val="005C3C7C"/>
    <w:rsid w:val="005C6784"/>
    <w:rsid w:val="005C6C97"/>
    <w:rsid w:val="005D19FB"/>
    <w:rsid w:val="005D1E6A"/>
    <w:rsid w:val="005D388F"/>
    <w:rsid w:val="005D446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5E99"/>
    <w:rsid w:val="00617F0D"/>
    <w:rsid w:val="0062084E"/>
    <w:rsid w:val="00621044"/>
    <w:rsid w:val="006211F2"/>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6322"/>
    <w:rsid w:val="0066013E"/>
    <w:rsid w:val="006607EB"/>
    <w:rsid w:val="0066098F"/>
    <w:rsid w:val="00663140"/>
    <w:rsid w:val="00664411"/>
    <w:rsid w:val="00665233"/>
    <w:rsid w:val="00665954"/>
    <w:rsid w:val="00672A6E"/>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1A82"/>
    <w:rsid w:val="006B3795"/>
    <w:rsid w:val="006B5C4A"/>
    <w:rsid w:val="006B6A7E"/>
    <w:rsid w:val="006C0143"/>
    <w:rsid w:val="006C112A"/>
    <w:rsid w:val="006C20BD"/>
    <w:rsid w:val="006C22E6"/>
    <w:rsid w:val="006C25AE"/>
    <w:rsid w:val="006C3535"/>
    <w:rsid w:val="006C3E23"/>
    <w:rsid w:val="006C5175"/>
    <w:rsid w:val="006C6A56"/>
    <w:rsid w:val="006C6B50"/>
    <w:rsid w:val="006C7F33"/>
    <w:rsid w:val="006D01ED"/>
    <w:rsid w:val="006D0FCA"/>
    <w:rsid w:val="006D11F1"/>
    <w:rsid w:val="006D1665"/>
    <w:rsid w:val="006D18F0"/>
    <w:rsid w:val="006D1AE8"/>
    <w:rsid w:val="006D7187"/>
    <w:rsid w:val="006D7C7E"/>
    <w:rsid w:val="006E007D"/>
    <w:rsid w:val="006E0708"/>
    <w:rsid w:val="006E434A"/>
    <w:rsid w:val="006E450B"/>
    <w:rsid w:val="006E4A6F"/>
    <w:rsid w:val="006E576B"/>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4FA6"/>
    <w:rsid w:val="00715829"/>
    <w:rsid w:val="00716CAD"/>
    <w:rsid w:val="00720CA1"/>
    <w:rsid w:val="007213F8"/>
    <w:rsid w:val="00724154"/>
    <w:rsid w:val="00724943"/>
    <w:rsid w:val="007264D3"/>
    <w:rsid w:val="00726B60"/>
    <w:rsid w:val="0072750D"/>
    <w:rsid w:val="00730B67"/>
    <w:rsid w:val="00732CFE"/>
    <w:rsid w:val="00733870"/>
    <w:rsid w:val="007341B4"/>
    <w:rsid w:val="00735CA8"/>
    <w:rsid w:val="00737206"/>
    <w:rsid w:val="007376A3"/>
    <w:rsid w:val="00740923"/>
    <w:rsid w:val="0074134F"/>
    <w:rsid w:val="00742938"/>
    <w:rsid w:val="0074327D"/>
    <w:rsid w:val="007455C7"/>
    <w:rsid w:val="00745CC8"/>
    <w:rsid w:val="00745E97"/>
    <w:rsid w:val="00746CB2"/>
    <w:rsid w:val="00746EF4"/>
    <w:rsid w:val="00750DC6"/>
    <w:rsid w:val="0075283D"/>
    <w:rsid w:val="00752DF1"/>
    <w:rsid w:val="00753245"/>
    <w:rsid w:val="00754268"/>
    <w:rsid w:val="00755036"/>
    <w:rsid w:val="00756735"/>
    <w:rsid w:val="00760EF9"/>
    <w:rsid w:val="007617CC"/>
    <w:rsid w:val="00762080"/>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B08AB"/>
    <w:rsid w:val="007B13D2"/>
    <w:rsid w:val="007B5975"/>
    <w:rsid w:val="007B59C7"/>
    <w:rsid w:val="007B6B6B"/>
    <w:rsid w:val="007B6E62"/>
    <w:rsid w:val="007B6F37"/>
    <w:rsid w:val="007C0345"/>
    <w:rsid w:val="007C0ECB"/>
    <w:rsid w:val="007C1778"/>
    <w:rsid w:val="007C3EA3"/>
    <w:rsid w:val="007C4949"/>
    <w:rsid w:val="007C59DC"/>
    <w:rsid w:val="007C6CBF"/>
    <w:rsid w:val="007C707B"/>
    <w:rsid w:val="007C7C2E"/>
    <w:rsid w:val="007D27C8"/>
    <w:rsid w:val="007D2BD7"/>
    <w:rsid w:val="007D2DAE"/>
    <w:rsid w:val="007D50F8"/>
    <w:rsid w:val="007D5B61"/>
    <w:rsid w:val="007D6B6B"/>
    <w:rsid w:val="007D6F47"/>
    <w:rsid w:val="007E013B"/>
    <w:rsid w:val="007E10AB"/>
    <w:rsid w:val="007E41D2"/>
    <w:rsid w:val="007E4267"/>
    <w:rsid w:val="007E43D7"/>
    <w:rsid w:val="007E455A"/>
    <w:rsid w:val="007E4CF5"/>
    <w:rsid w:val="007E4EFE"/>
    <w:rsid w:val="007E7701"/>
    <w:rsid w:val="007E7CA0"/>
    <w:rsid w:val="007F03C1"/>
    <w:rsid w:val="007F0E93"/>
    <w:rsid w:val="007F14EA"/>
    <w:rsid w:val="007F1D8D"/>
    <w:rsid w:val="007F1F80"/>
    <w:rsid w:val="007F20A6"/>
    <w:rsid w:val="007F2A26"/>
    <w:rsid w:val="007F33CF"/>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6180"/>
    <w:rsid w:val="00847463"/>
    <w:rsid w:val="00847990"/>
    <w:rsid w:val="0085104A"/>
    <w:rsid w:val="00852509"/>
    <w:rsid w:val="00853F2D"/>
    <w:rsid w:val="00854724"/>
    <w:rsid w:val="00854BD7"/>
    <w:rsid w:val="00854F0D"/>
    <w:rsid w:val="00855C40"/>
    <w:rsid w:val="00856CDF"/>
    <w:rsid w:val="00860463"/>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A5E67"/>
    <w:rsid w:val="008B0C3E"/>
    <w:rsid w:val="008B141B"/>
    <w:rsid w:val="008B179B"/>
    <w:rsid w:val="008B1BD1"/>
    <w:rsid w:val="008B2B41"/>
    <w:rsid w:val="008B2CE5"/>
    <w:rsid w:val="008B5D3B"/>
    <w:rsid w:val="008C00A7"/>
    <w:rsid w:val="008C0BFE"/>
    <w:rsid w:val="008C30B7"/>
    <w:rsid w:val="008D02DD"/>
    <w:rsid w:val="008D0CAB"/>
    <w:rsid w:val="008D18E8"/>
    <w:rsid w:val="008D2094"/>
    <w:rsid w:val="008D2407"/>
    <w:rsid w:val="008D2DC7"/>
    <w:rsid w:val="008D5A04"/>
    <w:rsid w:val="008D733D"/>
    <w:rsid w:val="008E08A2"/>
    <w:rsid w:val="008E1785"/>
    <w:rsid w:val="008E2427"/>
    <w:rsid w:val="008E300F"/>
    <w:rsid w:val="008E5568"/>
    <w:rsid w:val="008E776F"/>
    <w:rsid w:val="008F044E"/>
    <w:rsid w:val="008F080E"/>
    <w:rsid w:val="008F1F46"/>
    <w:rsid w:val="008F2D28"/>
    <w:rsid w:val="008F31AB"/>
    <w:rsid w:val="008F48D2"/>
    <w:rsid w:val="008F5941"/>
    <w:rsid w:val="008F60D4"/>
    <w:rsid w:val="008F73FB"/>
    <w:rsid w:val="0090149B"/>
    <w:rsid w:val="00902C82"/>
    <w:rsid w:val="00903069"/>
    <w:rsid w:val="00904315"/>
    <w:rsid w:val="00904D9C"/>
    <w:rsid w:val="00905B72"/>
    <w:rsid w:val="0090678A"/>
    <w:rsid w:val="00906C41"/>
    <w:rsid w:val="00912867"/>
    <w:rsid w:val="00913CF0"/>
    <w:rsid w:val="009140A8"/>
    <w:rsid w:val="00914833"/>
    <w:rsid w:val="00914969"/>
    <w:rsid w:val="009158D9"/>
    <w:rsid w:val="00917DC6"/>
    <w:rsid w:val="00921C48"/>
    <w:rsid w:val="00921C56"/>
    <w:rsid w:val="00923218"/>
    <w:rsid w:val="00923266"/>
    <w:rsid w:val="00923551"/>
    <w:rsid w:val="009236CC"/>
    <w:rsid w:val="00924292"/>
    <w:rsid w:val="009274DD"/>
    <w:rsid w:val="009305AC"/>
    <w:rsid w:val="0093130E"/>
    <w:rsid w:val="009313C9"/>
    <w:rsid w:val="009319DA"/>
    <w:rsid w:val="00932011"/>
    <w:rsid w:val="0093255B"/>
    <w:rsid w:val="00932D19"/>
    <w:rsid w:val="00932FA6"/>
    <w:rsid w:val="0093479D"/>
    <w:rsid w:val="0093497B"/>
    <w:rsid w:val="00934FCA"/>
    <w:rsid w:val="00935A5A"/>
    <w:rsid w:val="00936361"/>
    <w:rsid w:val="009367EA"/>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2E4F"/>
    <w:rsid w:val="00963A1F"/>
    <w:rsid w:val="00963F1A"/>
    <w:rsid w:val="00967BEF"/>
    <w:rsid w:val="00970A99"/>
    <w:rsid w:val="0097196D"/>
    <w:rsid w:val="00971B54"/>
    <w:rsid w:val="00972582"/>
    <w:rsid w:val="00972D61"/>
    <w:rsid w:val="00973291"/>
    <w:rsid w:val="00973E25"/>
    <w:rsid w:val="009743C4"/>
    <w:rsid w:val="00974977"/>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37E3"/>
    <w:rsid w:val="00993C43"/>
    <w:rsid w:val="009950E8"/>
    <w:rsid w:val="00995CDD"/>
    <w:rsid w:val="00997C61"/>
    <w:rsid w:val="009A0862"/>
    <w:rsid w:val="009A34C1"/>
    <w:rsid w:val="009A457F"/>
    <w:rsid w:val="009B30E7"/>
    <w:rsid w:val="009B43BA"/>
    <w:rsid w:val="009B6C48"/>
    <w:rsid w:val="009C11D0"/>
    <w:rsid w:val="009C1323"/>
    <w:rsid w:val="009C1EA2"/>
    <w:rsid w:val="009C229B"/>
    <w:rsid w:val="009C2591"/>
    <w:rsid w:val="009C2A38"/>
    <w:rsid w:val="009C487E"/>
    <w:rsid w:val="009C48CC"/>
    <w:rsid w:val="009C4A81"/>
    <w:rsid w:val="009C5272"/>
    <w:rsid w:val="009C59F3"/>
    <w:rsid w:val="009C6903"/>
    <w:rsid w:val="009C7927"/>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85D"/>
    <w:rsid w:val="00A55D13"/>
    <w:rsid w:val="00A5626F"/>
    <w:rsid w:val="00A56C93"/>
    <w:rsid w:val="00A570EF"/>
    <w:rsid w:val="00A603FC"/>
    <w:rsid w:val="00A61630"/>
    <w:rsid w:val="00A61888"/>
    <w:rsid w:val="00A63701"/>
    <w:rsid w:val="00A642CA"/>
    <w:rsid w:val="00A65C8C"/>
    <w:rsid w:val="00A662CC"/>
    <w:rsid w:val="00A67CCA"/>
    <w:rsid w:val="00A70939"/>
    <w:rsid w:val="00A7208B"/>
    <w:rsid w:val="00A726DF"/>
    <w:rsid w:val="00A72D61"/>
    <w:rsid w:val="00A732F7"/>
    <w:rsid w:val="00A738A4"/>
    <w:rsid w:val="00A74676"/>
    <w:rsid w:val="00A770EB"/>
    <w:rsid w:val="00A818DF"/>
    <w:rsid w:val="00A862E3"/>
    <w:rsid w:val="00A86368"/>
    <w:rsid w:val="00A86675"/>
    <w:rsid w:val="00A874F1"/>
    <w:rsid w:val="00A87564"/>
    <w:rsid w:val="00A87B5C"/>
    <w:rsid w:val="00A87E8F"/>
    <w:rsid w:val="00A87FAE"/>
    <w:rsid w:val="00A90787"/>
    <w:rsid w:val="00A92895"/>
    <w:rsid w:val="00A92A7B"/>
    <w:rsid w:val="00A94CC3"/>
    <w:rsid w:val="00A9676C"/>
    <w:rsid w:val="00A97111"/>
    <w:rsid w:val="00A9763E"/>
    <w:rsid w:val="00AA1967"/>
    <w:rsid w:val="00AA1AFD"/>
    <w:rsid w:val="00AA4073"/>
    <w:rsid w:val="00AA40D6"/>
    <w:rsid w:val="00AA4606"/>
    <w:rsid w:val="00AA4720"/>
    <w:rsid w:val="00AA535C"/>
    <w:rsid w:val="00AA5C41"/>
    <w:rsid w:val="00AA6ED8"/>
    <w:rsid w:val="00AA774A"/>
    <w:rsid w:val="00AA78F6"/>
    <w:rsid w:val="00AA7A39"/>
    <w:rsid w:val="00AB03A9"/>
    <w:rsid w:val="00AB0782"/>
    <w:rsid w:val="00AB245B"/>
    <w:rsid w:val="00AB24FE"/>
    <w:rsid w:val="00AB37A2"/>
    <w:rsid w:val="00AB4A53"/>
    <w:rsid w:val="00AB4C30"/>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4C4"/>
    <w:rsid w:val="00AF4D70"/>
    <w:rsid w:val="00AF4EFA"/>
    <w:rsid w:val="00B00505"/>
    <w:rsid w:val="00B01571"/>
    <w:rsid w:val="00B01B21"/>
    <w:rsid w:val="00B01E66"/>
    <w:rsid w:val="00B02783"/>
    <w:rsid w:val="00B029AC"/>
    <w:rsid w:val="00B03441"/>
    <w:rsid w:val="00B04F25"/>
    <w:rsid w:val="00B05FA3"/>
    <w:rsid w:val="00B06094"/>
    <w:rsid w:val="00B07B87"/>
    <w:rsid w:val="00B11E85"/>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57FF"/>
    <w:rsid w:val="00B25B26"/>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77D"/>
    <w:rsid w:val="00B5198E"/>
    <w:rsid w:val="00B521DB"/>
    <w:rsid w:val="00B552D0"/>
    <w:rsid w:val="00B55D81"/>
    <w:rsid w:val="00B57F70"/>
    <w:rsid w:val="00B60EE0"/>
    <w:rsid w:val="00B61DA7"/>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0666B"/>
    <w:rsid w:val="00C109EF"/>
    <w:rsid w:val="00C10D63"/>
    <w:rsid w:val="00C1216F"/>
    <w:rsid w:val="00C127DA"/>
    <w:rsid w:val="00C14F03"/>
    <w:rsid w:val="00C1639B"/>
    <w:rsid w:val="00C16977"/>
    <w:rsid w:val="00C179C8"/>
    <w:rsid w:val="00C20249"/>
    <w:rsid w:val="00C22634"/>
    <w:rsid w:val="00C23508"/>
    <w:rsid w:val="00C23B9B"/>
    <w:rsid w:val="00C23E21"/>
    <w:rsid w:val="00C244DA"/>
    <w:rsid w:val="00C30890"/>
    <w:rsid w:val="00C30B2B"/>
    <w:rsid w:val="00C310A2"/>
    <w:rsid w:val="00C419D4"/>
    <w:rsid w:val="00C43C9B"/>
    <w:rsid w:val="00C44E22"/>
    <w:rsid w:val="00C4547D"/>
    <w:rsid w:val="00C4607D"/>
    <w:rsid w:val="00C462A6"/>
    <w:rsid w:val="00C46665"/>
    <w:rsid w:val="00C47190"/>
    <w:rsid w:val="00C53DAB"/>
    <w:rsid w:val="00C542EE"/>
    <w:rsid w:val="00C5574D"/>
    <w:rsid w:val="00C56F12"/>
    <w:rsid w:val="00C57316"/>
    <w:rsid w:val="00C5748E"/>
    <w:rsid w:val="00C60EFE"/>
    <w:rsid w:val="00C614ED"/>
    <w:rsid w:val="00C6206E"/>
    <w:rsid w:val="00C63331"/>
    <w:rsid w:val="00C64393"/>
    <w:rsid w:val="00C653B1"/>
    <w:rsid w:val="00C6540D"/>
    <w:rsid w:val="00C65BE6"/>
    <w:rsid w:val="00C675DC"/>
    <w:rsid w:val="00C67F6B"/>
    <w:rsid w:val="00C700F9"/>
    <w:rsid w:val="00C7062A"/>
    <w:rsid w:val="00C715A6"/>
    <w:rsid w:val="00C7258C"/>
    <w:rsid w:val="00C72898"/>
    <w:rsid w:val="00C741B3"/>
    <w:rsid w:val="00C741E2"/>
    <w:rsid w:val="00C76B68"/>
    <w:rsid w:val="00C806BB"/>
    <w:rsid w:val="00C809AA"/>
    <w:rsid w:val="00C835F7"/>
    <w:rsid w:val="00C84B81"/>
    <w:rsid w:val="00C870B5"/>
    <w:rsid w:val="00C872F9"/>
    <w:rsid w:val="00C87445"/>
    <w:rsid w:val="00C914E1"/>
    <w:rsid w:val="00C91554"/>
    <w:rsid w:val="00C915B8"/>
    <w:rsid w:val="00C92838"/>
    <w:rsid w:val="00C92BE8"/>
    <w:rsid w:val="00C93822"/>
    <w:rsid w:val="00C93AEF"/>
    <w:rsid w:val="00C93E69"/>
    <w:rsid w:val="00C93EA3"/>
    <w:rsid w:val="00C94399"/>
    <w:rsid w:val="00C9532B"/>
    <w:rsid w:val="00C9595D"/>
    <w:rsid w:val="00C96FFD"/>
    <w:rsid w:val="00C9736C"/>
    <w:rsid w:val="00C97411"/>
    <w:rsid w:val="00C97455"/>
    <w:rsid w:val="00CA0FD9"/>
    <w:rsid w:val="00CA1591"/>
    <w:rsid w:val="00CA1A81"/>
    <w:rsid w:val="00CA282A"/>
    <w:rsid w:val="00CA320F"/>
    <w:rsid w:val="00CA412B"/>
    <w:rsid w:val="00CA49B8"/>
    <w:rsid w:val="00CA6001"/>
    <w:rsid w:val="00CA64C7"/>
    <w:rsid w:val="00CB0628"/>
    <w:rsid w:val="00CB0960"/>
    <w:rsid w:val="00CB19AF"/>
    <w:rsid w:val="00CB1BEE"/>
    <w:rsid w:val="00CB290E"/>
    <w:rsid w:val="00CB2EEE"/>
    <w:rsid w:val="00CB4785"/>
    <w:rsid w:val="00CB53E4"/>
    <w:rsid w:val="00CB7A9C"/>
    <w:rsid w:val="00CC06C6"/>
    <w:rsid w:val="00CC1045"/>
    <w:rsid w:val="00CC1E24"/>
    <w:rsid w:val="00CC305A"/>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680A"/>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A5A"/>
    <w:rsid w:val="00D17B2D"/>
    <w:rsid w:val="00D20091"/>
    <w:rsid w:val="00D21A5D"/>
    <w:rsid w:val="00D21EFA"/>
    <w:rsid w:val="00D22798"/>
    <w:rsid w:val="00D23DB5"/>
    <w:rsid w:val="00D2480E"/>
    <w:rsid w:val="00D254CB"/>
    <w:rsid w:val="00D2581C"/>
    <w:rsid w:val="00D25A10"/>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3E93"/>
    <w:rsid w:val="00D63F12"/>
    <w:rsid w:val="00D63F46"/>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74F"/>
    <w:rsid w:val="00D86C79"/>
    <w:rsid w:val="00D870D3"/>
    <w:rsid w:val="00D87925"/>
    <w:rsid w:val="00D90156"/>
    <w:rsid w:val="00D91E4A"/>
    <w:rsid w:val="00D92847"/>
    <w:rsid w:val="00D93A55"/>
    <w:rsid w:val="00D9462E"/>
    <w:rsid w:val="00D95807"/>
    <w:rsid w:val="00D96114"/>
    <w:rsid w:val="00D9694F"/>
    <w:rsid w:val="00D973A1"/>
    <w:rsid w:val="00DA09A8"/>
    <w:rsid w:val="00DA1915"/>
    <w:rsid w:val="00DA37A5"/>
    <w:rsid w:val="00DA58F5"/>
    <w:rsid w:val="00DA62BA"/>
    <w:rsid w:val="00DA6343"/>
    <w:rsid w:val="00DA6387"/>
    <w:rsid w:val="00DA66EA"/>
    <w:rsid w:val="00DA794B"/>
    <w:rsid w:val="00DA7954"/>
    <w:rsid w:val="00DA7CA1"/>
    <w:rsid w:val="00DA7DF8"/>
    <w:rsid w:val="00DB0769"/>
    <w:rsid w:val="00DB7231"/>
    <w:rsid w:val="00DB7E34"/>
    <w:rsid w:val="00DC12E8"/>
    <w:rsid w:val="00DC1C82"/>
    <w:rsid w:val="00DC2F8B"/>
    <w:rsid w:val="00DC3396"/>
    <w:rsid w:val="00DC6214"/>
    <w:rsid w:val="00DC6989"/>
    <w:rsid w:val="00DD34E8"/>
    <w:rsid w:val="00DD3EAE"/>
    <w:rsid w:val="00DD41B2"/>
    <w:rsid w:val="00DD5763"/>
    <w:rsid w:val="00DD6D14"/>
    <w:rsid w:val="00DD770C"/>
    <w:rsid w:val="00DE062C"/>
    <w:rsid w:val="00DE4777"/>
    <w:rsid w:val="00DE5C24"/>
    <w:rsid w:val="00DE5E90"/>
    <w:rsid w:val="00DE64C9"/>
    <w:rsid w:val="00DE7425"/>
    <w:rsid w:val="00DF0612"/>
    <w:rsid w:val="00DF11E8"/>
    <w:rsid w:val="00DF2000"/>
    <w:rsid w:val="00DF2C2A"/>
    <w:rsid w:val="00DF5388"/>
    <w:rsid w:val="00DF6C86"/>
    <w:rsid w:val="00DF7C2F"/>
    <w:rsid w:val="00E00076"/>
    <w:rsid w:val="00E006DE"/>
    <w:rsid w:val="00E0149D"/>
    <w:rsid w:val="00E01C59"/>
    <w:rsid w:val="00E02375"/>
    <w:rsid w:val="00E04082"/>
    <w:rsid w:val="00E07636"/>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68A6"/>
    <w:rsid w:val="00E37352"/>
    <w:rsid w:val="00E37528"/>
    <w:rsid w:val="00E412C6"/>
    <w:rsid w:val="00E41332"/>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1BA"/>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2939"/>
    <w:rsid w:val="00EA2C68"/>
    <w:rsid w:val="00EA3332"/>
    <w:rsid w:val="00EA5641"/>
    <w:rsid w:val="00EA63FC"/>
    <w:rsid w:val="00EA782F"/>
    <w:rsid w:val="00EB0E0E"/>
    <w:rsid w:val="00EB0EB1"/>
    <w:rsid w:val="00EB1A7C"/>
    <w:rsid w:val="00EB287D"/>
    <w:rsid w:val="00EB4277"/>
    <w:rsid w:val="00EB4369"/>
    <w:rsid w:val="00EB45C8"/>
    <w:rsid w:val="00EB4CFB"/>
    <w:rsid w:val="00EB500C"/>
    <w:rsid w:val="00EB53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D1764"/>
    <w:rsid w:val="00ED2109"/>
    <w:rsid w:val="00ED31CA"/>
    <w:rsid w:val="00ED31FE"/>
    <w:rsid w:val="00ED3899"/>
    <w:rsid w:val="00ED3CB2"/>
    <w:rsid w:val="00ED4BBE"/>
    <w:rsid w:val="00ED51E0"/>
    <w:rsid w:val="00ED58BF"/>
    <w:rsid w:val="00ED650B"/>
    <w:rsid w:val="00ED7913"/>
    <w:rsid w:val="00ED7DAD"/>
    <w:rsid w:val="00EE09F6"/>
    <w:rsid w:val="00EE2A65"/>
    <w:rsid w:val="00EE38F3"/>
    <w:rsid w:val="00EF138B"/>
    <w:rsid w:val="00EF1EC1"/>
    <w:rsid w:val="00EF2A6F"/>
    <w:rsid w:val="00EF3524"/>
    <w:rsid w:val="00EF360F"/>
    <w:rsid w:val="00EF3B57"/>
    <w:rsid w:val="00EF4075"/>
    <w:rsid w:val="00EF5161"/>
    <w:rsid w:val="00EF5F70"/>
    <w:rsid w:val="00EF6503"/>
    <w:rsid w:val="00EF758E"/>
    <w:rsid w:val="00EF795A"/>
    <w:rsid w:val="00F01559"/>
    <w:rsid w:val="00F01771"/>
    <w:rsid w:val="00F020A1"/>
    <w:rsid w:val="00F04ED2"/>
    <w:rsid w:val="00F06F6F"/>
    <w:rsid w:val="00F07865"/>
    <w:rsid w:val="00F10C39"/>
    <w:rsid w:val="00F10F02"/>
    <w:rsid w:val="00F11450"/>
    <w:rsid w:val="00F129B0"/>
    <w:rsid w:val="00F13113"/>
    <w:rsid w:val="00F13497"/>
    <w:rsid w:val="00F13E65"/>
    <w:rsid w:val="00F1565B"/>
    <w:rsid w:val="00F16E87"/>
    <w:rsid w:val="00F17CFC"/>
    <w:rsid w:val="00F21516"/>
    <w:rsid w:val="00F22128"/>
    <w:rsid w:val="00F22B51"/>
    <w:rsid w:val="00F248E5"/>
    <w:rsid w:val="00F27B43"/>
    <w:rsid w:val="00F30ED3"/>
    <w:rsid w:val="00F31265"/>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5DD"/>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27A8"/>
    <w:rsid w:val="00FE3C3A"/>
    <w:rsid w:val="00FE4AE2"/>
    <w:rsid w:val="00FE5509"/>
    <w:rsid w:val="00FE59E8"/>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uiPriority w:val="99"/>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6A47A-56C7-4B4E-AA44-B6213FE5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51</Pages>
  <Words>4252</Words>
  <Characters>24240</Characters>
  <Application>Microsoft Office Word</Application>
  <DocSecurity>0</DocSecurity>
  <Lines>202</Lines>
  <Paragraphs>56</Paragraphs>
  <ScaleCrop>false</ScaleCrop>
  <Company>Lenovo</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1706</cp:revision>
  <cp:lastPrinted>2017-05-08T06:28:00Z</cp:lastPrinted>
  <dcterms:created xsi:type="dcterms:W3CDTF">2018-08-06T07:55:00Z</dcterms:created>
  <dcterms:modified xsi:type="dcterms:W3CDTF">2021-04-25T06:48:00Z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