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B7DBD" w14:textId="77777777" w:rsidR="00A54420" w:rsidRDefault="00A54420">
      <w:pPr>
        <w:jc w:val="center"/>
        <w:rPr>
          <w:rFonts w:ascii="宋体" w:eastAsia="宋体" w:hAnsi="宋体" w:cs="Times New Roman" w:hint="eastAsia"/>
          <w:color w:val="FF0000"/>
          <w:sz w:val="52"/>
          <w:szCs w:val="52"/>
        </w:rPr>
      </w:pPr>
    </w:p>
    <w:p w14:paraId="63A39DD0" w14:textId="77777777" w:rsidR="00A54420" w:rsidRDefault="00A54420">
      <w:pPr>
        <w:jc w:val="center"/>
        <w:rPr>
          <w:rFonts w:ascii="宋体" w:eastAsia="宋体" w:hAnsi="宋体" w:cs="Times New Roman"/>
          <w:color w:val="FF0000"/>
          <w:sz w:val="52"/>
          <w:szCs w:val="52"/>
        </w:rPr>
      </w:pPr>
    </w:p>
    <w:p w14:paraId="16EA32D2" w14:textId="77777777" w:rsidR="00A54420" w:rsidRDefault="00514FBC">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深大总院增加心电图互联端口项目</w:t>
      </w:r>
    </w:p>
    <w:p w14:paraId="31AC583D" w14:textId="77777777" w:rsidR="00A54420" w:rsidRDefault="00A54420">
      <w:pPr>
        <w:jc w:val="center"/>
        <w:rPr>
          <w:rFonts w:ascii="宋体" w:eastAsia="宋体" w:hAnsi="宋体" w:cs="Times New Roman"/>
          <w:color w:val="FF0000"/>
          <w:sz w:val="52"/>
          <w:szCs w:val="52"/>
        </w:rPr>
      </w:pPr>
    </w:p>
    <w:p w14:paraId="3BC1ED9C" w14:textId="77777777" w:rsidR="00A54420" w:rsidRDefault="00514FBC">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19C53E29" w14:textId="77777777" w:rsidR="00A54420" w:rsidRDefault="00514FBC">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3EEE5F1F" w14:textId="77777777" w:rsidR="00A54420" w:rsidRDefault="00514FBC">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SZUCG20190504FW</w:t>
      </w:r>
      <w:r>
        <w:rPr>
          <w:rFonts w:ascii="宋体" w:eastAsia="宋体" w:hAnsi="宋体" w:cs="Times New Roman" w:hint="eastAsia"/>
          <w:color w:val="000000"/>
          <w:sz w:val="30"/>
          <w:szCs w:val="24"/>
        </w:rPr>
        <w:t>）</w:t>
      </w:r>
    </w:p>
    <w:p w14:paraId="59C3F2E4" w14:textId="77777777" w:rsidR="00A54420" w:rsidRDefault="00A54420">
      <w:pPr>
        <w:jc w:val="center"/>
        <w:rPr>
          <w:rFonts w:ascii="宋体" w:eastAsia="宋体" w:hAnsi="宋体" w:cs="Times New Roman"/>
          <w:color w:val="000000"/>
          <w:sz w:val="90"/>
          <w:szCs w:val="24"/>
        </w:rPr>
      </w:pPr>
    </w:p>
    <w:p w14:paraId="4D49EB5F" w14:textId="77777777" w:rsidR="00A54420" w:rsidRDefault="00A54420">
      <w:pPr>
        <w:jc w:val="center"/>
        <w:rPr>
          <w:rFonts w:ascii="宋体" w:eastAsia="宋体" w:hAnsi="宋体" w:cs="Times New Roman"/>
          <w:color w:val="000000"/>
          <w:sz w:val="90"/>
          <w:szCs w:val="24"/>
        </w:rPr>
      </w:pPr>
    </w:p>
    <w:p w14:paraId="27D76D7C" w14:textId="77777777" w:rsidR="00A54420" w:rsidRDefault="00A54420">
      <w:pPr>
        <w:jc w:val="center"/>
        <w:rPr>
          <w:rFonts w:ascii="宋体" w:eastAsia="宋体" w:hAnsi="宋体" w:cs="Times New Roman"/>
          <w:color w:val="000000"/>
          <w:sz w:val="90"/>
          <w:szCs w:val="24"/>
        </w:rPr>
      </w:pPr>
    </w:p>
    <w:p w14:paraId="0E8FFCF3" w14:textId="77777777" w:rsidR="00A54420" w:rsidRDefault="00A54420">
      <w:pPr>
        <w:jc w:val="center"/>
        <w:rPr>
          <w:rFonts w:ascii="宋体" w:eastAsia="宋体" w:hAnsi="宋体" w:cs="Times New Roman"/>
          <w:color w:val="000000"/>
          <w:sz w:val="90"/>
          <w:szCs w:val="24"/>
        </w:rPr>
      </w:pPr>
    </w:p>
    <w:p w14:paraId="44E7B405" w14:textId="77777777" w:rsidR="00A54420" w:rsidRDefault="00514FBC">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07F1F112" w14:textId="2EC690DD" w:rsidR="00A54420" w:rsidRDefault="00B8325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二零一九年十</w:t>
      </w:r>
      <w:r w:rsidR="00514FBC">
        <w:rPr>
          <w:rFonts w:ascii="宋体" w:eastAsia="宋体" w:hAnsi="宋体" w:cs="Times New Roman" w:hint="eastAsia"/>
          <w:color w:val="FF0000"/>
          <w:sz w:val="30"/>
          <w:szCs w:val="24"/>
        </w:rPr>
        <w:t>月</w:t>
      </w:r>
    </w:p>
    <w:p w14:paraId="67B9FD6E" w14:textId="77777777" w:rsidR="00A54420" w:rsidRDefault="00514FBC">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53C4026" w14:textId="77777777" w:rsidR="00A54420" w:rsidRDefault="00A54420">
      <w:pPr>
        <w:keepNext/>
        <w:keepLines/>
        <w:spacing w:before="340" w:after="330" w:line="360" w:lineRule="auto"/>
        <w:jc w:val="center"/>
        <w:outlineLvl w:val="0"/>
        <w:rPr>
          <w:rFonts w:ascii="Times New Roman" w:eastAsia="宋体" w:hAnsi="Times New Roman" w:cs="Times New Roman"/>
          <w:szCs w:val="24"/>
        </w:rPr>
      </w:pPr>
    </w:p>
    <w:p w14:paraId="5375CDD1" w14:textId="77777777" w:rsidR="00A54420" w:rsidRDefault="00514FBC">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6965A6DC" w14:textId="77777777" w:rsidR="00A54420" w:rsidRDefault="00514FBC">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SZUCG20190504FW</w:t>
      </w:r>
    </w:p>
    <w:p w14:paraId="7BBF4140" w14:textId="77777777" w:rsidR="00A54420" w:rsidRDefault="00514FBC">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深大总院增加心电图互联端口项目</w:t>
      </w:r>
    </w:p>
    <w:p w14:paraId="733733B3" w14:textId="77777777" w:rsidR="00A54420" w:rsidRDefault="00514FBC">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27C7592F" w14:textId="77777777" w:rsidR="00A54420" w:rsidRDefault="00514FBC">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25B51CFE" w14:textId="77777777" w:rsidR="00A54420" w:rsidRDefault="00514FBC">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026099A" w14:textId="77777777" w:rsidR="00A54420" w:rsidRDefault="00A54420">
      <w:pPr>
        <w:rPr>
          <w:rFonts w:ascii="宋体" w:eastAsia="宋体" w:hAnsi="宋体" w:cs="Times New Roman"/>
          <w:sz w:val="32"/>
          <w:szCs w:val="24"/>
        </w:rPr>
      </w:pPr>
    </w:p>
    <w:p w14:paraId="3E4B1DCE" w14:textId="77777777" w:rsidR="00A54420" w:rsidRDefault="00514FBC">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62C33EE7" w14:textId="77777777" w:rsidR="00A54420" w:rsidRDefault="00514FBC">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54420" w14:paraId="798588C0" w14:textId="77777777">
        <w:tc>
          <w:tcPr>
            <w:tcW w:w="8296" w:type="dxa"/>
            <w:gridSpan w:val="2"/>
          </w:tcPr>
          <w:p w14:paraId="7751004D" w14:textId="77777777" w:rsidR="00A54420" w:rsidRDefault="00514FBC">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54420" w14:paraId="4A2C027F" w14:textId="77777777">
        <w:tc>
          <w:tcPr>
            <w:tcW w:w="1389" w:type="dxa"/>
          </w:tcPr>
          <w:p w14:paraId="12DC147B" w14:textId="77777777" w:rsidR="00A54420" w:rsidRDefault="00514FBC">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00A675C" w14:textId="77777777" w:rsidR="00A54420" w:rsidRDefault="00514FBC">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54420" w14:paraId="6AC145A5" w14:textId="77777777">
        <w:tc>
          <w:tcPr>
            <w:tcW w:w="8296" w:type="dxa"/>
            <w:gridSpan w:val="2"/>
          </w:tcPr>
          <w:p w14:paraId="1568A652" w14:textId="77777777" w:rsidR="00A54420" w:rsidRDefault="00514FBC">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54420" w14:paraId="307154B9" w14:textId="77777777">
        <w:tc>
          <w:tcPr>
            <w:tcW w:w="1389" w:type="dxa"/>
          </w:tcPr>
          <w:p w14:paraId="1399AB14" w14:textId="77777777" w:rsidR="00A54420" w:rsidRDefault="00514FBC">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0944D378" w14:textId="77777777" w:rsidR="00A54420" w:rsidRDefault="00514FBC">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54420" w14:paraId="611A564D" w14:textId="77777777">
        <w:tc>
          <w:tcPr>
            <w:tcW w:w="1389" w:type="dxa"/>
          </w:tcPr>
          <w:p w14:paraId="06CC048B" w14:textId="77777777" w:rsidR="00A54420" w:rsidRDefault="00514FBC">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5BD6F8F9" w14:textId="77777777" w:rsidR="00A54420" w:rsidRDefault="00514FBC">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54420" w14:paraId="64B78D39" w14:textId="77777777">
        <w:tc>
          <w:tcPr>
            <w:tcW w:w="1389" w:type="dxa"/>
          </w:tcPr>
          <w:p w14:paraId="4A6DACC0" w14:textId="77777777" w:rsidR="00A54420" w:rsidRDefault="00514FBC">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89275A" w14:textId="77777777" w:rsidR="00A54420" w:rsidRDefault="00514FBC">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54420" w14:paraId="4BA814F3" w14:textId="77777777">
        <w:tc>
          <w:tcPr>
            <w:tcW w:w="1389" w:type="dxa"/>
          </w:tcPr>
          <w:p w14:paraId="70B1A257" w14:textId="77777777" w:rsidR="00A54420" w:rsidRDefault="00514FBC">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9ADCD41" w14:textId="77777777" w:rsidR="00A54420" w:rsidRDefault="00514FBC">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54420" w14:paraId="62CEFA08" w14:textId="77777777">
        <w:tc>
          <w:tcPr>
            <w:tcW w:w="1389" w:type="dxa"/>
          </w:tcPr>
          <w:p w14:paraId="0A387C0E" w14:textId="77777777" w:rsidR="00A54420" w:rsidRDefault="00514FBC">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3FBED65" w14:textId="77777777" w:rsidR="00A54420" w:rsidRDefault="00514FBC">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54420" w14:paraId="71BBECD7" w14:textId="77777777">
        <w:tc>
          <w:tcPr>
            <w:tcW w:w="1389" w:type="dxa"/>
          </w:tcPr>
          <w:p w14:paraId="395AE38B" w14:textId="77777777" w:rsidR="00A54420" w:rsidRDefault="00514FBC">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6ED80EC7" w14:textId="77777777" w:rsidR="00A54420" w:rsidRDefault="00514FBC">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54420" w14:paraId="1EBC739B" w14:textId="77777777">
        <w:tc>
          <w:tcPr>
            <w:tcW w:w="1389" w:type="dxa"/>
          </w:tcPr>
          <w:p w14:paraId="5179DA62" w14:textId="77777777" w:rsidR="00A54420" w:rsidRDefault="00514FBC">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4ABBB931" w14:textId="77777777" w:rsidR="00A54420" w:rsidRDefault="00514FBC">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54420" w14:paraId="23C98FE2" w14:textId="77777777">
        <w:tc>
          <w:tcPr>
            <w:tcW w:w="1389" w:type="dxa"/>
          </w:tcPr>
          <w:p w14:paraId="3EABBCE1" w14:textId="77777777" w:rsidR="00A54420" w:rsidRDefault="00514FBC">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5D79C6B9" w14:textId="77777777" w:rsidR="00A54420" w:rsidRDefault="00514FBC">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54420" w14:paraId="6FD828FB" w14:textId="77777777">
        <w:tc>
          <w:tcPr>
            <w:tcW w:w="1389" w:type="dxa"/>
          </w:tcPr>
          <w:p w14:paraId="06A1A16E" w14:textId="77777777" w:rsidR="00A54420" w:rsidRDefault="00514FBC">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1BAA1A7" w14:textId="77777777" w:rsidR="00A54420" w:rsidRDefault="00514FBC">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54420" w14:paraId="3415794C" w14:textId="77777777">
        <w:tc>
          <w:tcPr>
            <w:tcW w:w="1389" w:type="dxa"/>
          </w:tcPr>
          <w:p w14:paraId="52A9108F" w14:textId="77777777" w:rsidR="00A54420" w:rsidRDefault="00514FBC">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3AED1398" w14:textId="77777777" w:rsidR="00A54420" w:rsidRDefault="00514FBC">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36DB3299" w14:textId="77777777" w:rsidR="00A54420" w:rsidRDefault="00A54420">
      <w:pPr>
        <w:rPr>
          <w:rFonts w:ascii="Times New Roman" w:eastAsia="宋体" w:hAnsi="Times New Roman" w:cs="Times New Roman"/>
          <w:szCs w:val="24"/>
        </w:rPr>
      </w:pPr>
    </w:p>
    <w:p w14:paraId="1230F732" w14:textId="77777777" w:rsidR="00A54420" w:rsidRDefault="00514FBC">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B87E3F2" w14:textId="77777777" w:rsidR="00A54420" w:rsidRDefault="00514FBC">
      <w:pPr>
        <w:rPr>
          <w:rFonts w:ascii="Times New Roman" w:eastAsia="宋体" w:hAnsi="Times New Roman" w:cs="Times New Roman"/>
          <w:szCs w:val="24"/>
        </w:rPr>
      </w:pPr>
      <w:r>
        <w:rPr>
          <w:rFonts w:ascii="Times New Roman" w:eastAsia="宋体" w:hAnsi="Times New Roman" w:cs="Times New Roman" w:hint="eastAsia"/>
          <w:szCs w:val="24"/>
        </w:rPr>
        <w:t>评标方法：综合评分法，本项目推荐候选中标供应商数量为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w:t>
      </w:r>
    </w:p>
    <w:p w14:paraId="2740B041" w14:textId="77777777" w:rsidR="00A54420" w:rsidRDefault="00514FBC">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77B67278" w14:textId="77777777" w:rsidR="00A54420" w:rsidRDefault="00514FBC">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2D526306" w14:textId="77777777" w:rsidR="00A54420" w:rsidRDefault="00514FBC">
      <w:pPr>
        <w:adjustRightInd w:val="0"/>
        <w:snapToGrid w:val="0"/>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cs="Times New Roman"/>
          <w:szCs w:val="24"/>
        </w:rPr>
        <w:t>分按照</w:t>
      </w:r>
      <w:proofErr w:type="gramEnd"/>
      <w:r>
        <w:rPr>
          <w:rFonts w:ascii="Times New Roman" w:eastAsia="宋体" w:hAnsi="Times New Roman" w:cs="Times New Roman"/>
          <w:szCs w:val="24"/>
        </w:rPr>
        <w:t>下列公式计算：</w:t>
      </w:r>
    </w:p>
    <w:p w14:paraId="4CADB9B7" w14:textId="77777777" w:rsidR="00A54420" w:rsidRDefault="00514FBC">
      <w:pPr>
        <w:adjustRightInd w:val="0"/>
        <w:snapToGrid w:val="0"/>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14:paraId="3FBA87D5" w14:textId="77777777" w:rsidR="00A54420" w:rsidRDefault="00514FBC">
      <w:pPr>
        <w:adjustRightInd w:val="0"/>
        <w:snapToGrid w:val="0"/>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Fn×An</w:t>
      </w:r>
    </w:p>
    <w:p w14:paraId="71F9D4DC" w14:textId="77777777" w:rsidR="00A54420" w:rsidRDefault="00514FBC">
      <w:pPr>
        <w:adjustRightInd w:val="0"/>
        <w:snapToGrid w:val="0"/>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F2……Fn</w:t>
      </w:r>
      <w:r>
        <w:rPr>
          <w:rFonts w:ascii="Times New Roman" w:eastAsia="宋体" w:hAnsi="Times New Roman" w:cs="Times New Roman"/>
          <w:szCs w:val="24"/>
        </w:rPr>
        <w:t>分别为各项评审因素的得分；</w:t>
      </w:r>
    </w:p>
    <w:p w14:paraId="1867FE00" w14:textId="77777777" w:rsidR="00A54420" w:rsidRDefault="00514FBC">
      <w:pPr>
        <w:adjustRightInd w:val="0"/>
        <w:snapToGrid w:val="0"/>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14:paraId="68880610" w14:textId="77777777" w:rsidR="00A54420" w:rsidRDefault="00514FBC">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tbl>
      <w:tblPr>
        <w:tblW w:w="88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749"/>
        <w:gridCol w:w="1527"/>
        <w:gridCol w:w="900"/>
        <w:gridCol w:w="1210"/>
        <w:gridCol w:w="3531"/>
      </w:tblGrid>
      <w:tr w:rsidR="00A54420" w14:paraId="6284674A" w14:textId="77777777">
        <w:tc>
          <w:tcPr>
            <w:tcW w:w="980" w:type="dxa"/>
            <w:tcBorders>
              <w:top w:val="single" w:sz="4" w:space="0" w:color="auto"/>
              <w:left w:val="single" w:sz="4" w:space="0" w:color="auto"/>
              <w:bottom w:val="single" w:sz="4" w:space="0" w:color="auto"/>
              <w:right w:val="single" w:sz="4" w:space="0" w:color="auto"/>
            </w:tcBorders>
            <w:vAlign w:val="center"/>
          </w:tcPr>
          <w:p w14:paraId="455D7944" w14:textId="77777777" w:rsidR="00A54420" w:rsidRDefault="00514FBC">
            <w:pPr>
              <w:jc w:val="center"/>
              <w:rPr>
                <w:rFonts w:ascii="宋体" w:eastAsia="宋体" w:hAnsi="宋体" w:cs="宋体"/>
                <w:szCs w:val="24"/>
              </w:rPr>
            </w:pPr>
            <w:r>
              <w:rPr>
                <w:rFonts w:ascii="宋体" w:eastAsia="宋体" w:hAnsi="宋体" w:cs="宋体" w:hint="eastAsia"/>
                <w:szCs w:val="24"/>
              </w:rPr>
              <w:t>序号</w:t>
            </w:r>
          </w:p>
        </w:tc>
        <w:tc>
          <w:tcPr>
            <w:tcW w:w="4386" w:type="dxa"/>
            <w:gridSpan w:val="4"/>
            <w:tcBorders>
              <w:top w:val="single" w:sz="4" w:space="0" w:color="auto"/>
              <w:left w:val="single" w:sz="4" w:space="0" w:color="auto"/>
              <w:bottom w:val="single" w:sz="4" w:space="0" w:color="auto"/>
              <w:right w:val="single" w:sz="4" w:space="0" w:color="auto"/>
            </w:tcBorders>
            <w:vAlign w:val="center"/>
          </w:tcPr>
          <w:p w14:paraId="2E01FD4C" w14:textId="77777777" w:rsidR="00A54420" w:rsidRDefault="00514FBC">
            <w:pPr>
              <w:ind w:firstLineChars="200" w:firstLine="420"/>
              <w:jc w:val="center"/>
              <w:rPr>
                <w:rFonts w:ascii="宋体" w:eastAsia="宋体" w:hAnsi="宋体" w:cs="宋体"/>
                <w:szCs w:val="24"/>
              </w:rPr>
            </w:pPr>
            <w:r>
              <w:rPr>
                <w:rFonts w:ascii="宋体" w:eastAsia="宋体" w:hAnsi="宋体" w:cs="宋体" w:hint="eastAsia"/>
                <w:szCs w:val="24"/>
              </w:rPr>
              <w:t>评分项</w:t>
            </w:r>
          </w:p>
        </w:tc>
        <w:tc>
          <w:tcPr>
            <w:tcW w:w="3531" w:type="dxa"/>
            <w:tcBorders>
              <w:top w:val="single" w:sz="4" w:space="0" w:color="auto"/>
              <w:left w:val="single" w:sz="4" w:space="0" w:color="auto"/>
              <w:bottom w:val="single" w:sz="4" w:space="0" w:color="auto"/>
              <w:right w:val="single" w:sz="4" w:space="0" w:color="auto"/>
            </w:tcBorders>
            <w:vAlign w:val="center"/>
          </w:tcPr>
          <w:p w14:paraId="1D5F0D0D" w14:textId="77777777" w:rsidR="00A54420" w:rsidRDefault="00514FBC">
            <w:pPr>
              <w:ind w:firstLineChars="200" w:firstLine="420"/>
              <w:jc w:val="center"/>
              <w:rPr>
                <w:rFonts w:ascii="宋体" w:eastAsia="宋体" w:hAnsi="宋体" w:cs="宋体"/>
                <w:szCs w:val="24"/>
              </w:rPr>
            </w:pPr>
            <w:r>
              <w:rPr>
                <w:rFonts w:ascii="宋体" w:eastAsia="宋体" w:hAnsi="宋体" w:cs="宋体" w:hint="eastAsia"/>
                <w:szCs w:val="24"/>
              </w:rPr>
              <w:t>权重</w:t>
            </w:r>
          </w:p>
        </w:tc>
      </w:tr>
      <w:tr w:rsidR="00A54420" w14:paraId="646E682F" w14:textId="77777777">
        <w:trPr>
          <w:trHeight w:val="261"/>
        </w:trPr>
        <w:tc>
          <w:tcPr>
            <w:tcW w:w="980" w:type="dxa"/>
            <w:tcBorders>
              <w:top w:val="single" w:sz="4" w:space="0" w:color="auto"/>
              <w:left w:val="single" w:sz="4" w:space="0" w:color="auto"/>
              <w:bottom w:val="single" w:sz="4" w:space="0" w:color="auto"/>
              <w:right w:val="single" w:sz="4" w:space="0" w:color="auto"/>
            </w:tcBorders>
            <w:vAlign w:val="center"/>
          </w:tcPr>
          <w:p w14:paraId="0C7B6B3C" w14:textId="77777777" w:rsidR="00A54420" w:rsidRDefault="00514FBC">
            <w:pPr>
              <w:ind w:firstLineChars="200" w:firstLine="420"/>
              <w:jc w:val="center"/>
              <w:rPr>
                <w:rFonts w:ascii="宋体" w:eastAsia="宋体" w:hAnsi="宋体" w:cs="宋体"/>
                <w:szCs w:val="24"/>
              </w:rPr>
            </w:pPr>
            <w:r>
              <w:rPr>
                <w:rFonts w:ascii="宋体" w:eastAsia="宋体" w:hAnsi="宋体" w:cs="宋体" w:hint="eastAsia"/>
                <w:szCs w:val="24"/>
              </w:rPr>
              <w:t>1</w:t>
            </w:r>
          </w:p>
        </w:tc>
        <w:tc>
          <w:tcPr>
            <w:tcW w:w="4386" w:type="dxa"/>
            <w:gridSpan w:val="4"/>
            <w:tcBorders>
              <w:top w:val="single" w:sz="4" w:space="0" w:color="auto"/>
              <w:left w:val="single" w:sz="4" w:space="0" w:color="auto"/>
              <w:bottom w:val="single" w:sz="4" w:space="0" w:color="auto"/>
              <w:right w:val="single" w:sz="4" w:space="0" w:color="auto"/>
            </w:tcBorders>
            <w:vAlign w:val="center"/>
          </w:tcPr>
          <w:p w14:paraId="75CD9F1B" w14:textId="77777777" w:rsidR="00A54420" w:rsidRDefault="00514FBC">
            <w:pPr>
              <w:ind w:firstLineChars="200" w:firstLine="420"/>
              <w:jc w:val="center"/>
              <w:rPr>
                <w:rFonts w:ascii="宋体" w:eastAsia="宋体" w:hAnsi="宋体" w:cs="宋体"/>
                <w:szCs w:val="24"/>
              </w:rPr>
            </w:pPr>
            <w:r>
              <w:rPr>
                <w:rFonts w:ascii="宋体" w:eastAsia="宋体" w:hAnsi="宋体" w:cs="宋体" w:hint="eastAsia"/>
                <w:szCs w:val="24"/>
              </w:rPr>
              <w:t>价格</w:t>
            </w:r>
          </w:p>
        </w:tc>
        <w:tc>
          <w:tcPr>
            <w:tcW w:w="3531" w:type="dxa"/>
            <w:tcBorders>
              <w:top w:val="single" w:sz="4" w:space="0" w:color="auto"/>
              <w:left w:val="single" w:sz="4" w:space="0" w:color="auto"/>
              <w:bottom w:val="single" w:sz="4" w:space="0" w:color="auto"/>
              <w:right w:val="single" w:sz="4" w:space="0" w:color="auto"/>
            </w:tcBorders>
            <w:vAlign w:val="center"/>
          </w:tcPr>
          <w:p w14:paraId="6C5DC57E" w14:textId="77777777" w:rsidR="00A54420" w:rsidRDefault="00514FBC">
            <w:pPr>
              <w:ind w:firstLineChars="200" w:firstLine="420"/>
              <w:jc w:val="center"/>
              <w:rPr>
                <w:rFonts w:ascii="宋体" w:eastAsia="宋体" w:hAnsi="宋体" w:cs="宋体"/>
                <w:szCs w:val="24"/>
              </w:rPr>
            </w:pPr>
            <w:r>
              <w:rPr>
                <w:rFonts w:ascii="宋体" w:eastAsia="宋体" w:hAnsi="宋体" w:cs="宋体" w:hint="eastAsia"/>
                <w:szCs w:val="24"/>
              </w:rPr>
              <w:t>20</w:t>
            </w:r>
          </w:p>
        </w:tc>
      </w:tr>
      <w:tr w:rsidR="00A54420" w14:paraId="23DBAD9C" w14:textId="77777777">
        <w:tc>
          <w:tcPr>
            <w:tcW w:w="980" w:type="dxa"/>
            <w:tcBorders>
              <w:top w:val="single" w:sz="4" w:space="0" w:color="auto"/>
              <w:left w:val="single" w:sz="4" w:space="0" w:color="auto"/>
              <w:bottom w:val="single" w:sz="4" w:space="0" w:color="auto"/>
              <w:right w:val="single" w:sz="4" w:space="0" w:color="auto"/>
            </w:tcBorders>
            <w:vAlign w:val="center"/>
          </w:tcPr>
          <w:p w14:paraId="7A9FC530" w14:textId="77777777" w:rsidR="00A54420" w:rsidRDefault="00514FBC">
            <w:pPr>
              <w:ind w:firstLineChars="200" w:firstLine="420"/>
              <w:jc w:val="center"/>
              <w:rPr>
                <w:rFonts w:ascii="宋体" w:eastAsia="宋体" w:hAnsi="宋体" w:cs="宋体"/>
                <w:szCs w:val="24"/>
              </w:rPr>
            </w:pPr>
            <w:r>
              <w:rPr>
                <w:rFonts w:ascii="宋体" w:eastAsia="宋体" w:hAnsi="宋体" w:cs="宋体" w:hint="eastAsia"/>
                <w:szCs w:val="24"/>
              </w:rPr>
              <w:t>2</w:t>
            </w:r>
          </w:p>
        </w:tc>
        <w:tc>
          <w:tcPr>
            <w:tcW w:w="4386" w:type="dxa"/>
            <w:gridSpan w:val="4"/>
            <w:tcBorders>
              <w:top w:val="single" w:sz="4" w:space="0" w:color="auto"/>
              <w:left w:val="single" w:sz="4" w:space="0" w:color="auto"/>
              <w:bottom w:val="single" w:sz="4" w:space="0" w:color="auto"/>
              <w:right w:val="single" w:sz="4" w:space="0" w:color="auto"/>
            </w:tcBorders>
            <w:vAlign w:val="center"/>
          </w:tcPr>
          <w:p w14:paraId="5E5CB4C7" w14:textId="77777777" w:rsidR="00A54420" w:rsidRDefault="00514FBC">
            <w:pPr>
              <w:ind w:firstLineChars="200" w:firstLine="420"/>
              <w:jc w:val="center"/>
              <w:rPr>
                <w:rFonts w:ascii="宋体" w:eastAsia="宋体" w:hAnsi="宋体" w:cs="宋体"/>
                <w:szCs w:val="24"/>
              </w:rPr>
            </w:pPr>
            <w:r>
              <w:rPr>
                <w:rFonts w:ascii="宋体" w:eastAsia="宋体" w:hAnsi="宋体" w:cs="宋体" w:hint="eastAsia"/>
                <w:szCs w:val="24"/>
              </w:rPr>
              <w:t>技术部分</w:t>
            </w:r>
          </w:p>
        </w:tc>
        <w:tc>
          <w:tcPr>
            <w:tcW w:w="3531" w:type="dxa"/>
            <w:tcBorders>
              <w:top w:val="single" w:sz="4" w:space="0" w:color="auto"/>
              <w:left w:val="single" w:sz="4" w:space="0" w:color="auto"/>
              <w:bottom w:val="single" w:sz="4" w:space="0" w:color="auto"/>
              <w:right w:val="single" w:sz="4" w:space="0" w:color="auto"/>
            </w:tcBorders>
            <w:vAlign w:val="center"/>
          </w:tcPr>
          <w:p w14:paraId="25901754" w14:textId="77777777" w:rsidR="00A54420" w:rsidRDefault="00514FBC">
            <w:pPr>
              <w:ind w:firstLineChars="200" w:firstLine="420"/>
              <w:jc w:val="center"/>
              <w:rPr>
                <w:rFonts w:ascii="宋体" w:eastAsia="宋体" w:hAnsi="宋体" w:cs="宋体"/>
                <w:szCs w:val="24"/>
              </w:rPr>
            </w:pPr>
            <w:r>
              <w:rPr>
                <w:rFonts w:ascii="宋体" w:eastAsia="宋体" w:hAnsi="宋体" w:cs="宋体" w:hint="eastAsia"/>
                <w:szCs w:val="24"/>
              </w:rPr>
              <w:t>42</w:t>
            </w:r>
          </w:p>
        </w:tc>
      </w:tr>
      <w:tr w:rsidR="00A54420" w14:paraId="7B5C3EB1" w14:textId="77777777">
        <w:trPr>
          <w:trHeight w:val="63"/>
        </w:trPr>
        <w:tc>
          <w:tcPr>
            <w:tcW w:w="980" w:type="dxa"/>
            <w:vMerge w:val="restart"/>
            <w:tcBorders>
              <w:top w:val="single" w:sz="4" w:space="0" w:color="auto"/>
              <w:left w:val="single" w:sz="4" w:space="0" w:color="auto"/>
              <w:right w:val="single" w:sz="4" w:space="0" w:color="auto"/>
            </w:tcBorders>
            <w:vAlign w:val="center"/>
          </w:tcPr>
          <w:p w14:paraId="3DA00713" w14:textId="77777777" w:rsidR="00A54420" w:rsidRDefault="00A54420">
            <w:pPr>
              <w:spacing w:line="240" w:lineRule="exact"/>
              <w:ind w:firstLineChars="200" w:firstLine="420"/>
              <w:jc w:val="center"/>
              <w:rPr>
                <w:rFonts w:ascii="宋体" w:eastAsia="宋体" w:hAnsi="宋体" w:cs="宋体"/>
                <w:szCs w:val="24"/>
              </w:rPr>
            </w:pPr>
          </w:p>
        </w:tc>
        <w:tc>
          <w:tcPr>
            <w:tcW w:w="749" w:type="dxa"/>
            <w:tcBorders>
              <w:top w:val="single" w:sz="4" w:space="0" w:color="auto"/>
              <w:left w:val="single" w:sz="4" w:space="0" w:color="auto"/>
              <w:bottom w:val="single" w:sz="4" w:space="0" w:color="auto"/>
              <w:right w:val="single" w:sz="4" w:space="0" w:color="auto"/>
            </w:tcBorders>
            <w:vAlign w:val="center"/>
          </w:tcPr>
          <w:p w14:paraId="3F3C2FBB" w14:textId="77777777" w:rsidR="00A54420" w:rsidRDefault="00514FBC">
            <w:pPr>
              <w:spacing w:line="240" w:lineRule="exact"/>
              <w:jc w:val="center"/>
              <w:rPr>
                <w:rFonts w:ascii="宋体" w:eastAsia="宋体" w:hAnsi="宋体" w:cs="宋体"/>
                <w:szCs w:val="24"/>
              </w:rPr>
            </w:pPr>
            <w:r>
              <w:rPr>
                <w:rFonts w:ascii="宋体" w:eastAsia="宋体" w:hAnsi="宋体" w:cs="宋体" w:hint="eastAsia"/>
                <w:szCs w:val="24"/>
              </w:rPr>
              <w:t>序号</w:t>
            </w:r>
          </w:p>
        </w:tc>
        <w:tc>
          <w:tcPr>
            <w:tcW w:w="1527" w:type="dxa"/>
            <w:tcBorders>
              <w:top w:val="single" w:sz="4" w:space="0" w:color="auto"/>
              <w:left w:val="single" w:sz="4" w:space="0" w:color="auto"/>
              <w:bottom w:val="single" w:sz="4" w:space="0" w:color="auto"/>
              <w:right w:val="single" w:sz="4" w:space="0" w:color="auto"/>
            </w:tcBorders>
            <w:vAlign w:val="center"/>
          </w:tcPr>
          <w:p w14:paraId="02FFEBE2" w14:textId="77777777" w:rsidR="00A54420" w:rsidRDefault="00514FBC">
            <w:pPr>
              <w:spacing w:line="240" w:lineRule="exact"/>
              <w:jc w:val="center"/>
              <w:rPr>
                <w:rFonts w:ascii="宋体" w:eastAsia="宋体" w:hAnsi="宋体" w:cs="宋体"/>
                <w:szCs w:val="24"/>
              </w:rPr>
            </w:pPr>
            <w:r>
              <w:rPr>
                <w:rFonts w:ascii="宋体" w:eastAsia="宋体" w:hAnsi="宋体" w:cs="宋体" w:hint="eastAsia"/>
                <w:szCs w:val="24"/>
              </w:rPr>
              <w:t>评分因素</w:t>
            </w:r>
          </w:p>
        </w:tc>
        <w:tc>
          <w:tcPr>
            <w:tcW w:w="900" w:type="dxa"/>
            <w:tcBorders>
              <w:top w:val="single" w:sz="4" w:space="0" w:color="auto"/>
              <w:left w:val="single" w:sz="4" w:space="0" w:color="auto"/>
              <w:bottom w:val="single" w:sz="4" w:space="0" w:color="auto"/>
              <w:right w:val="single" w:sz="4" w:space="0" w:color="auto"/>
            </w:tcBorders>
            <w:vAlign w:val="center"/>
          </w:tcPr>
          <w:p w14:paraId="2F08F380" w14:textId="77777777" w:rsidR="00A54420" w:rsidRDefault="00514FBC">
            <w:pPr>
              <w:spacing w:line="240" w:lineRule="exact"/>
              <w:jc w:val="center"/>
              <w:rPr>
                <w:rFonts w:ascii="宋体" w:eastAsia="宋体" w:hAnsi="宋体" w:cs="宋体"/>
                <w:szCs w:val="24"/>
              </w:rPr>
            </w:pPr>
            <w:r>
              <w:rPr>
                <w:rFonts w:ascii="宋体" w:eastAsia="宋体" w:hAnsi="宋体" w:cs="宋体" w:hint="eastAsia"/>
                <w:szCs w:val="24"/>
              </w:rPr>
              <w:t>权重</w:t>
            </w:r>
          </w:p>
        </w:tc>
        <w:tc>
          <w:tcPr>
            <w:tcW w:w="1210" w:type="dxa"/>
            <w:tcBorders>
              <w:top w:val="single" w:sz="4" w:space="0" w:color="auto"/>
              <w:left w:val="single" w:sz="4" w:space="0" w:color="auto"/>
              <w:bottom w:val="single" w:sz="4" w:space="0" w:color="auto"/>
              <w:right w:val="single" w:sz="4" w:space="0" w:color="auto"/>
            </w:tcBorders>
            <w:vAlign w:val="center"/>
          </w:tcPr>
          <w:p w14:paraId="05724A66" w14:textId="77777777" w:rsidR="00A54420" w:rsidRDefault="00514FBC">
            <w:pPr>
              <w:spacing w:line="240" w:lineRule="exact"/>
              <w:jc w:val="center"/>
              <w:rPr>
                <w:rFonts w:ascii="宋体" w:eastAsia="宋体" w:hAnsi="宋体" w:cs="宋体"/>
                <w:szCs w:val="24"/>
              </w:rPr>
            </w:pPr>
            <w:r>
              <w:rPr>
                <w:rFonts w:ascii="宋体" w:eastAsia="宋体" w:hAnsi="宋体" w:cs="宋体" w:hint="eastAsia"/>
                <w:szCs w:val="24"/>
              </w:rPr>
              <w:t>评分方式</w:t>
            </w:r>
          </w:p>
        </w:tc>
        <w:tc>
          <w:tcPr>
            <w:tcW w:w="3531" w:type="dxa"/>
            <w:tcBorders>
              <w:top w:val="single" w:sz="4" w:space="0" w:color="auto"/>
              <w:left w:val="single" w:sz="4" w:space="0" w:color="auto"/>
              <w:bottom w:val="single" w:sz="4" w:space="0" w:color="auto"/>
              <w:right w:val="single" w:sz="4" w:space="0" w:color="auto"/>
            </w:tcBorders>
            <w:vAlign w:val="center"/>
          </w:tcPr>
          <w:p w14:paraId="0C9CEDD2" w14:textId="77777777" w:rsidR="00A54420" w:rsidRDefault="00514FBC">
            <w:pPr>
              <w:spacing w:line="240" w:lineRule="exact"/>
              <w:ind w:firstLineChars="200" w:firstLine="420"/>
              <w:jc w:val="center"/>
              <w:rPr>
                <w:rFonts w:ascii="宋体" w:eastAsia="宋体" w:hAnsi="宋体" w:cs="宋体"/>
                <w:szCs w:val="24"/>
              </w:rPr>
            </w:pPr>
            <w:r>
              <w:rPr>
                <w:rFonts w:ascii="宋体" w:eastAsia="宋体" w:hAnsi="宋体" w:cs="宋体" w:hint="eastAsia"/>
                <w:szCs w:val="24"/>
              </w:rPr>
              <w:t>评分准则</w:t>
            </w:r>
          </w:p>
        </w:tc>
      </w:tr>
      <w:tr w:rsidR="00A54420" w14:paraId="66669F2D" w14:textId="77777777">
        <w:tc>
          <w:tcPr>
            <w:tcW w:w="980" w:type="dxa"/>
            <w:vMerge/>
            <w:tcBorders>
              <w:left w:val="single" w:sz="4" w:space="0" w:color="auto"/>
              <w:right w:val="single" w:sz="4" w:space="0" w:color="auto"/>
            </w:tcBorders>
            <w:vAlign w:val="center"/>
          </w:tcPr>
          <w:p w14:paraId="1CDE0F5A" w14:textId="77777777" w:rsidR="00A54420" w:rsidRDefault="00A54420">
            <w:pPr>
              <w:spacing w:line="240" w:lineRule="exact"/>
              <w:ind w:firstLineChars="200" w:firstLine="420"/>
              <w:jc w:val="center"/>
              <w:rPr>
                <w:rFonts w:ascii="宋体" w:eastAsia="宋体" w:hAnsi="宋体" w:cs="宋体"/>
                <w:szCs w:val="24"/>
              </w:rPr>
            </w:pPr>
          </w:p>
        </w:tc>
        <w:tc>
          <w:tcPr>
            <w:tcW w:w="749" w:type="dxa"/>
            <w:tcBorders>
              <w:top w:val="single" w:sz="4" w:space="0" w:color="auto"/>
              <w:left w:val="single" w:sz="4" w:space="0" w:color="auto"/>
              <w:bottom w:val="single" w:sz="4" w:space="0" w:color="auto"/>
              <w:right w:val="single" w:sz="4" w:space="0" w:color="auto"/>
            </w:tcBorders>
            <w:vAlign w:val="center"/>
          </w:tcPr>
          <w:p w14:paraId="0DFFBDB3" w14:textId="77777777" w:rsidR="00A54420" w:rsidRDefault="00514FBC">
            <w:pPr>
              <w:spacing w:line="240" w:lineRule="exact"/>
              <w:jc w:val="center"/>
              <w:rPr>
                <w:rFonts w:ascii="宋体" w:eastAsia="宋体" w:hAnsi="宋体" w:cs="宋体"/>
                <w:szCs w:val="24"/>
              </w:rPr>
            </w:pPr>
            <w:r>
              <w:rPr>
                <w:rFonts w:ascii="宋体" w:eastAsia="宋体" w:hAnsi="宋体" w:cs="宋体" w:hint="eastAsia"/>
                <w:szCs w:val="24"/>
              </w:rPr>
              <w:t>1</w:t>
            </w:r>
          </w:p>
        </w:tc>
        <w:tc>
          <w:tcPr>
            <w:tcW w:w="1527" w:type="dxa"/>
            <w:tcBorders>
              <w:top w:val="single" w:sz="4" w:space="0" w:color="auto"/>
              <w:left w:val="single" w:sz="4" w:space="0" w:color="auto"/>
              <w:bottom w:val="single" w:sz="4" w:space="0" w:color="auto"/>
              <w:right w:val="single" w:sz="4" w:space="0" w:color="auto"/>
            </w:tcBorders>
            <w:vAlign w:val="center"/>
          </w:tcPr>
          <w:p w14:paraId="271D32E0" w14:textId="77777777" w:rsidR="00A54420" w:rsidRDefault="00514FBC">
            <w:pPr>
              <w:spacing w:line="240" w:lineRule="exact"/>
              <w:rPr>
                <w:rFonts w:ascii="宋体" w:eastAsia="宋体" w:hAnsi="宋体" w:cs="宋体"/>
                <w:szCs w:val="24"/>
              </w:rPr>
            </w:pPr>
            <w:r>
              <w:rPr>
                <w:rFonts w:ascii="宋体" w:eastAsia="宋体" w:hAnsi="宋体" w:cs="宋体" w:hint="eastAsia"/>
                <w:szCs w:val="24"/>
              </w:rPr>
              <w:t>实施方案（工作措施、工作方法、工作手段、工作流程）</w:t>
            </w:r>
          </w:p>
        </w:tc>
        <w:tc>
          <w:tcPr>
            <w:tcW w:w="900" w:type="dxa"/>
            <w:tcBorders>
              <w:top w:val="single" w:sz="4" w:space="0" w:color="auto"/>
              <w:left w:val="single" w:sz="4" w:space="0" w:color="auto"/>
              <w:bottom w:val="single" w:sz="4" w:space="0" w:color="auto"/>
              <w:right w:val="single" w:sz="4" w:space="0" w:color="auto"/>
            </w:tcBorders>
            <w:vAlign w:val="center"/>
          </w:tcPr>
          <w:p w14:paraId="263593B8" w14:textId="77777777" w:rsidR="00A54420" w:rsidRDefault="00514FBC">
            <w:pPr>
              <w:spacing w:line="240" w:lineRule="exact"/>
              <w:jc w:val="center"/>
              <w:rPr>
                <w:rFonts w:ascii="宋体" w:eastAsia="宋体" w:hAnsi="宋体" w:cs="宋体"/>
                <w:szCs w:val="24"/>
              </w:rPr>
            </w:pPr>
            <w:r>
              <w:rPr>
                <w:rFonts w:ascii="宋体" w:eastAsia="宋体" w:hAnsi="宋体" w:cs="宋体" w:hint="eastAsia"/>
                <w:szCs w:val="24"/>
              </w:rPr>
              <w:t>10</w:t>
            </w:r>
          </w:p>
        </w:tc>
        <w:tc>
          <w:tcPr>
            <w:tcW w:w="1210" w:type="dxa"/>
            <w:tcBorders>
              <w:top w:val="single" w:sz="4" w:space="0" w:color="auto"/>
              <w:left w:val="single" w:sz="4" w:space="0" w:color="auto"/>
              <w:bottom w:val="single" w:sz="4" w:space="0" w:color="auto"/>
              <w:right w:val="single" w:sz="4" w:space="0" w:color="auto"/>
            </w:tcBorders>
            <w:vAlign w:val="center"/>
          </w:tcPr>
          <w:p w14:paraId="7070B33C" w14:textId="77777777" w:rsidR="00A54420" w:rsidRDefault="00514FBC">
            <w:pPr>
              <w:spacing w:line="240" w:lineRule="exact"/>
              <w:jc w:val="center"/>
              <w:rPr>
                <w:rFonts w:ascii="宋体" w:eastAsia="宋体" w:hAnsi="宋体" w:cs="宋体"/>
                <w:szCs w:val="24"/>
              </w:rPr>
            </w:pPr>
            <w:r>
              <w:rPr>
                <w:rFonts w:ascii="宋体" w:eastAsia="宋体" w:hAnsi="宋体" w:cs="宋体" w:hint="eastAsia"/>
                <w:szCs w:val="24"/>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2E990A3F" w14:textId="77777777" w:rsidR="00A54420" w:rsidRDefault="00514FBC">
            <w:pPr>
              <w:spacing w:line="240" w:lineRule="exact"/>
              <w:rPr>
                <w:rFonts w:ascii="宋体" w:eastAsia="宋体" w:hAnsi="宋体" w:cs="宋体"/>
                <w:b/>
                <w:bCs/>
                <w:szCs w:val="24"/>
              </w:rPr>
            </w:pPr>
            <w:r>
              <w:rPr>
                <w:rFonts w:ascii="宋体" w:eastAsia="宋体" w:hAnsi="宋体" w:cs="宋体" w:hint="eastAsia"/>
                <w:b/>
                <w:bCs/>
                <w:szCs w:val="24"/>
              </w:rPr>
              <w:t>考察内容：</w:t>
            </w:r>
          </w:p>
          <w:p w14:paraId="402AD9B2" w14:textId="77777777" w:rsidR="00A54420" w:rsidRDefault="00514FBC">
            <w:pPr>
              <w:spacing w:line="240" w:lineRule="exact"/>
              <w:ind w:firstLineChars="200" w:firstLine="420"/>
              <w:rPr>
                <w:rFonts w:ascii="宋体" w:eastAsia="宋体" w:hAnsi="宋体" w:cs="宋体"/>
                <w:szCs w:val="24"/>
              </w:rPr>
            </w:pPr>
            <w:r>
              <w:rPr>
                <w:rFonts w:ascii="宋体" w:eastAsia="宋体" w:hAnsi="宋体" w:cs="宋体" w:hint="eastAsia"/>
                <w:szCs w:val="24"/>
              </w:rPr>
              <w:t>提供详细的实施方案，包括但不限于：项目组织计划、项目管理计划、安装调试方案，并按电子病历6级评审要求，病房可查看所有心电报告、实现电子签名功能，提出具体实现方式。</w:t>
            </w:r>
          </w:p>
          <w:p w14:paraId="46EE4E17" w14:textId="77777777" w:rsidR="00A54420" w:rsidRDefault="00514FBC">
            <w:pPr>
              <w:spacing w:line="240" w:lineRule="exact"/>
              <w:rPr>
                <w:rFonts w:ascii="宋体" w:eastAsia="宋体" w:hAnsi="宋体" w:cs="宋体"/>
                <w:b/>
                <w:bCs/>
                <w:szCs w:val="24"/>
              </w:rPr>
            </w:pPr>
            <w:r>
              <w:rPr>
                <w:rFonts w:ascii="宋体" w:eastAsia="宋体" w:hAnsi="宋体" w:cs="宋体" w:hint="eastAsia"/>
                <w:b/>
                <w:bCs/>
                <w:szCs w:val="24"/>
              </w:rPr>
              <w:t>评分标准：</w:t>
            </w:r>
          </w:p>
          <w:p w14:paraId="3F36ACAF" w14:textId="77777777" w:rsidR="00A54420" w:rsidRDefault="00514FBC">
            <w:pPr>
              <w:spacing w:line="240" w:lineRule="exact"/>
              <w:rPr>
                <w:rFonts w:ascii="宋体" w:eastAsia="宋体" w:hAnsi="宋体" w:cs="宋体"/>
                <w:szCs w:val="24"/>
              </w:rPr>
            </w:pPr>
            <w:r>
              <w:rPr>
                <w:rFonts w:ascii="宋体" w:eastAsia="宋体" w:hAnsi="宋体" w:cs="宋体" w:hint="eastAsia"/>
                <w:szCs w:val="24"/>
              </w:rPr>
              <w:t>1、具有实施方案，且合理、科学的，得100分；</w:t>
            </w:r>
          </w:p>
          <w:p w14:paraId="2F8B97BB" w14:textId="77777777" w:rsidR="00A54420" w:rsidRDefault="00514FBC">
            <w:pPr>
              <w:spacing w:line="240" w:lineRule="exact"/>
              <w:rPr>
                <w:rFonts w:ascii="宋体" w:eastAsia="宋体" w:hAnsi="宋体" w:cs="宋体"/>
                <w:szCs w:val="24"/>
              </w:rPr>
            </w:pPr>
            <w:r>
              <w:rPr>
                <w:rFonts w:ascii="宋体" w:eastAsia="宋体" w:hAnsi="宋体" w:cs="宋体" w:hint="eastAsia"/>
                <w:szCs w:val="24"/>
              </w:rPr>
              <w:t>2、具有实施方案，且基本合理、完善的，得60分；</w:t>
            </w:r>
          </w:p>
          <w:p w14:paraId="1948B8D4" w14:textId="77777777" w:rsidR="00A54420" w:rsidRDefault="00514FBC">
            <w:pPr>
              <w:spacing w:line="240" w:lineRule="exact"/>
              <w:rPr>
                <w:rFonts w:ascii="宋体" w:eastAsia="宋体" w:hAnsi="宋体" w:cs="宋体"/>
                <w:szCs w:val="24"/>
              </w:rPr>
            </w:pPr>
            <w:r>
              <w:rPr>
                <w:rFonts w:ascii="宋体" w:eastAsia="宋体" w:hAnsi="宋体" w:cs="宋体" w:hint="eastAsia"/>
                <w:szCs w:val="24"/>
              </w:rPr>
              <w:t>3、具有实施方案，有基本可操作性的，得40分；</w:t>
            </w:r>
          </w:p>
          <w:p w14:paraId="15E752F8" w14:textId="77777777" w:rsidR="00A54420" w:rsidRDefault="00514FBC">
            <w:pPr>
              <w:spacing w:line="240" w:lineRule="exact"/>
              <w:rPr>
                <w:rFonts w:ascii="宋体" w:eastAsia="宋体" w:hAnsi="宋体" w:cs="宋体"/>
                <w:szCs w:val="24"/>
              </w:rPr>
            </w:pPr>
            <w:r>
              <w:rPr>
                <w:rFonts w:ascii="宋体" w:eastAsia="宋体" w:hAnsi="宋体" w:cs="宋体" w:hint="eastAsia"/>
                <w:szCs w:val="24"/>
              </w:rPr>
              <w:t>4、没有实施方案或方案不合理不完善的，不得分。</w:t>
            </w:r>
          </w:p>
        </w:tc>
      </w:tr>
      <w:tr w:rsidR="00A54420" w14:paraId="57464455" w14:textId="77777777">
        <w:tc>
          <w:tcPr>
            <w:tcW w:w="980" w:type="dxa"/>
            <w:vMerge/>
            <w:tcBorders>
              <w:left w:val="single" w:sz="4" w:space="0" w:color="auto"/>
              <w:right w:val="single" w:sz="4" w:space="0" w:color="auto"/>
            </w:tcBorders>
            <w:vAlign w:val="center"/>
          </w:tcPr>
          <w:p w14:paraId="09F56C33" w14:textId="77777777" w:rsidR="00A54420" w:rsidRDefault="00A54420">
            <w:pPr>
              <w:ind w:firstLineChars="200" w:firstLine="420"/>
              <w:rPr>
                <w:rFonts w:ascii="Times New Roman" w:eastAsia="宋体" w:hAnsi="Times New Roman"/>
                <w:szCs w:val="24"/>
              </w:rPr>
            </w:pPr>
          </w:p>
        </w:tc>
        <w:tc>
          <w:tcPr>
            <w:tcW w:w="749" w:type="dxa"/>
            <w:tcBorders>
              <w:top w:val="single" w:sz="4" w:space="0" w:color="auto"/>
              <w:left w:val="single" w:sz="4" w:space="0" w:color="auto"/>
              <w:bottom w:val="single" w:sz="4" w:space="0" w:color="auto"/>
              <w:right w:val="single" w:sz="4" w:space="0" w:color="auto"/>
            </w:tcBorders>
            <w:vAlign w:val="center"/>
          </w:tcPr>
          <w:p w14:paraId="274494C1" w14:textId="77777777" w:rsidR="00A54420" w:rsidRDefault="00514FBC">
            <w:pPr>
              <w:spacing w:line="240" w:lineRule="exact"/>
              <w:jc w:val="center"/>
              <w:rPr>
                <w:rFonts w:ascii="Times New Roman" w:eastAsia="宋体" w:hAnsi="Times New Roman"/>
                <w:szCs w:val="24"/>
              </w:rPr>
            </w:pPr>
            <w:r>
              <w:rPr>
                <w:rFonts w:ascii="Times New Roman" w:eastAsia="宋体" w:hAnsi="Times New Roman"/>
                <w:szCs w:val="24"/>
              </w:rPr>
              <w:t>2</w:t>
            </w:r>
          </w:p>
        </w:tc>
        <w:tc>
          <w:tcPr>
            <w:tcW w:w="1527" w:type="dxa"/>
            <w:tcBorders>
              <w:top w:val="single" w:sz="4" w:space="0" w:color="auto"/>
              <w:left w:val="single" w:sz="4" w:space="0" w:color="auto"/>
              <w:bottom w:val="single" w:sz="4" w:space="0" w:color="auto"/>
              <w:right w:val="single" w:sz="4" w:space="0" w:color="auto"/>
            </w:tcBorders>
            <w:vAlign w:val="center"/>
          </w:tcPr>
          <w:p w14:paraId="0D0B7ABF" w14:textId="77777777" w:rsidR="00A54420" w:rsidRDefault="00514FBC">
            <w:pPr>
              <w:spacing w:line="240" w:lineRule="exact"/>
              <w:jc w:val="center"/>
              <w:rPr>
                <w:rFonts w:ascii="Times New Roman" w:eastAsia="宋体" w:hAnsi="Times New Roman"/>
                <w:szCs w:val="24"/>
              </w:rPr>
            </w:pPr>
            <w:r>
              <w:rPr>
                <w:rFonts w:ascii="宋体" w:eastAsia="宋体" w:hAnsi="宋体" w:cs="宋体" w:hint="eastAsia"/>
                <w:szCs w:val="21"/>
                <w:lang w:bidi="ar"/>
              </w:rPr>
              <w:t>质量（完成时间、安全、环</w:t>
            </w:r>
            <w:r>
              <w:rPr>
                <w:rFonts w:ascii="宋体" w:eastAsia="宋体" w:hAnsi="宋体" w:cs="宋体" w:hint="eastAsia"/>
                <w:szCs w:val="21"/>
                <w:lang w:bidi="ar"/>
              </w:rPr>
              <w:lastRenderedPageBreak/>
              <w:t>保）保障措施及方案</w:t>
            </w:r>
          </w:p>
        </w:tc>
        <w:tc>
          <w:tcPr>
            <w:tcW w:w="900" w:type="dxa"/>
            <w:tcBorders>
              <w:top w:val="single" w:sz="4" w:space="0" w:color="auto"/>
              <w:left w:val="single" w:sz="4" w:space="0" w:color="auto"/>
              <w:bottom w:val="single" w:sz="4" w:space="0" w:color="auto"/>
              <w:right w:val="single" w:sz="4" w:space="0" w:color="auto"/>
            </w:tcBorders>
            <w:vAlign w:val="center"/>
          </w:tcPr>
          <w:p w14:paraId="0C70A192" w14:textId="77777777" w:rsidR="00A54420" w:rsidRDefault="00514FBC">
            <w:pPr>
              <w:spacing w:line="240" w:lineRule="exact"/>
              <w:jc w:val="center"/>
              <w:rPr>
                <w:rFonts w:ascii="Times New Roman" w:eastAsia="宋体" w:hAnsi="Times New Roman"/>
                <w:szCs w:val="24"/>
              </w:rPr>
            </w:pPr>
            <w:r>
              <w:rPr>
                <w:rFonts w:ascii="Times New Roman" w:eastAsia="宋体" w:hAnsi="Times New Roman" w:hint="eastAsia"/>
                <w:szCs w:val="24"/>
              </w:rPr>
              <w:lastRenderedPageBreak/>
              <w:t>12</w:t>
            </w:r>
          </w:p>
        </w:tc>
        <w:tc>
          <w:tcPr>
            <w:tcW w:w="1210" w:type="dxa"/>
            <w:tcBorders>
              <w:top w:val="single" w:sz="4" w:space="0" w:color="auto"/>
              <w:left w:val="single" w:sz="4" w:space="0" w:color="auto"/>
              <w:bottom w:val="single" w:sz="4" w:space="0" w:color="auto"/>
              <w:right w:val="single" w:sz="4" w:space="0" w:color="auto"/>
            </w:tcBorders>
            <w:vAlign w:val="center"/>
          </w:tcPr>
          <w:p w14:paraId="57F309A5" w14:textId="77777777" w:rsidR="00A54420" w:rsidRDefault="00514FBC">
            <w:pPr>
              <w:spacing w:line="240" w:lineRule="exact"/>
              <w:jc w:val="center"/>
              <w:rPr>
                <w:rFonts w:ascii="Times New Roman" w:eastAsia="宋体" w:hAnsi="Times New Roman"/>
                <w:szCs w:val="24"/>
              </w:rPr>
            </w:pPr>
            <w:r>
              <w:rPr>
                <w:rFonts w:ascii="Times New Roman" w:eastAsia="宋体" w:hAnsi="Times New Roman"/>
                <w:szCs w:val="24"/>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21C5F435" w14:textId="77777777" w:rsidR="00A54420" w:rsidRDefault="00514FBC">
            <w:pPr>
              <w:widowControl/>
              <w:spacing w:line="240" w:lineRule="exact"/>
              <w:jc w:val="left"/>
              <w:rPr>
                <w:rFonts w:ascii="宋体" w:eastAsia="宋体" w:hAnsi="宋体" w:cs="宋体"/>
                <w:bCs/>
                <w:szCs w:val="21"/>
                <w:lang w:bidi="ar"/>
              </w:rPr>
            </w:pPr>
            <w:r>
              <w:rPr>
                <w:rFonts w:ascii="宋体" w:eastAsia="宋体" w:hAnsi="宋体" w:cs="宋体" w:hint="eastAsia"/>
                <w:bCs/>
                <w:szCs w:val="21"/>
                <w:lang w:bidi="ar"/>
              </w:rPr>
              <w:t>考察内容：</w:t>
            </w:r>
          </w:p>
          <w:p w14:paraId="423652FF" w14:textId="77777777" w:rsidR="00A54420" w:rsidRDefault="00514FBC">
            <w:pPr>
              <w:widowControl/>
              <w:spacing w:line="240" w:lineRule="exact"/>
              <w:jc w:val="left"/>
              <w:rPr>
                <w:rFonts w:ascii="宋体" w:eastAsia="宋体" w:hAnsi="宋体" w:cs="宋体"/>
                <w:bCs/>
                <w:szCs w:val="21"/>
                <w:lang w:bidi="ar"/>
              </w:rPr>
            </w:pPr>
            <w:r>
              <w:rPr>
                <w:rFonts w:ascii="宋体" w:eastAsia="宋体" w:hAnsi="宋体" w:cs="宋体" w:hint="eastAsia"/>
                <w:bCs/>
                <w:szCs w:val="21"/>
                <w:lang w:bidi="ar"/>
              </w:rPr>
              <w:lastRenderedPageBreak/>
              <w:t>（</w:t>
            </w:r>
            <w:r>
              <w:rPr>
                <w:rFonts w:ascii="宋体" w:eastAsia="宋体" w:hAnsi="宋体" w:cs="宋体"/>
                <w:bCs/>
                <w:szCs w:val="21"/>
                <w:lang w:bidi="ar"/>
              </w:rPr>
              <w:t>1）给出</w:t>
            </w:r>
            <w:r>
              <w:rPr>
                <w:rFonts w:ascii="宋体" w:eastAsia="宋体" w:hAnsi="宋体" w:cs="宋体" w:hint="eastAsia"/>
                <w:bCs/>
                <w:szCs w:val="21"/>
                <w:lang w:bidi="ar"/>
              </w:rPr>
              <w:t>该</w:t>
            </w:r>
            <w:r>
              <w:rPr>
                <w:rFonts w:ascii="宋体" w:eastAsia="宋体" w:hAnsi="宋体" w:cs="宋体"/>
                <w:bCs/>
                <w:szCs w:val="21"/>
                <w:lang w:bidi="ar"/>
              </w:rPr>
              <w:t>项目</w:t>
            </w:r>
            <w:r>
              <w:rPr>
                <w:rFonts w:ascii="宋体" w:eastAsia="宋体" w:hAnsi="宋体" w:cs="宋体" w:hint="eastAsia"/>
                <w:bCs/>
                <w:szCs w:val="21"/>
                <w:lang w:bidi="ar"/>
              </w:rPr>
              <w:t>开发、</w:t>
            </w:r>
            <w:r>
              <w:rPr>
                <w:rFonts w:ascii="宋体" w:eastAsia="宋体" w:hAnsi="宋体" w:cs="宋体"/>
                <w:bCs/>
                <w:szCs w:val="21"/>
                <w:lang w:bidi="ar"/>
              </w:rPr>
              <w:t>实施时间计划、工作进度与阶段性成果；</w:t>
            </w:r>
          </w:p>
          <w:p w14:paraId="391ACDE3" w14:textId="77777777" w:rsidR="00A54420" w:rsidRDefault="00514FBC">
            <w:pPr>
              <w:widowControl/>
              <w:spacing w:line="240" w:lineRule="exact"/>
              <w:jc w:val="left"/>
              <w:rPr>
                <w:rFonts w:ascii="宋体" w:eastAsia="宋体" w:hAnsi="宋体" w:cs="宋体"/>
                <w:bCs/>
                <w:szCs w:val="21"/>
                <w:lang w:bidi="ar"/>
              </w:rPr>
            </w:pPr>
            <w:r>
              <w:rPr>
                <w:rFonts w:ascii="宋体" w:eastAsia="宋体" w:hAnsi="宋体" w:cs="宋体" w:hint="eastAsia"/>
                <w:bCs/>
                <w:szCs w:val="21"/>
                <w:lang w:bidi="ar"/>
              </w:rPr>
              <w:t>（</w:t>
            </w:r>
            <w:r>
              <w:rPr>
                <w:rFonts w:ascii="宋体" w:eastAsia="宋体" w:hAnsi="宋体" w:cs="宋体"/>
                <w:bCs/>
                <w:szCs w:val="21"/>
                <w:lang w:bidi="ar"/>
              </w:rPr>
              <w:t>2）详细列出项目质量标准、质量保障及成果安全性保障制度与措施。</w:t>
            </w:r>
          </w:p>
          <w:p w14:paraId="545961B8" w14:textId="77777777" w:rsidR="00A54420" w:rsidRDefault="00514FBC">
            <w:pPr>
              <w:widowControl/>
              <w:spacing w:line="240" w:lineRule="exact"/>
              <w:jc w:val="left"/>
              <w:rPr>
                <w:rFonts w:ascii="宋体" w:eastAsia="宋体" w:hAnsi="宋体" w:cs="宋体"/>
                <w:bCs/>
                <w:szCs w:val="21"/>
                <w:lang w:bidi="ar"/>
              </w:rPr>
            </w:pPr>
            <w:r>
              <w:rPr>
                <w:rFonts w:ascii="宋体" w:eastAsia="宋体" w:hAnsi="宋体" w:cs="宋体" w:hint="eastAsia"/>
                <w:bCs/>
                <w:szCs w:val="21"/>
                <w:lang w:bidi="ar"/>
              </w:rPr>
              <w:t>（</w:t>
            </w:r>
            <w:r>
              <w:rPr>
                <w:rFonts w:ascii="宋体" w:eastAsia="宋体" w:hAnsi="宋体" w:cs="宋体"/>
                <w:bCs/>
                <w:szCs w:val="21"/>
                <w:lang w:bidi="ar"/>
              </w:rPr>
              <w:t>3</w:t>
            </w:r>
            <w:r>
              <w:rPr>
                <w:rFonts w:ascii="宋体" w:eastAsia="宋体" w:hAnsi="宋体" w:cs="宋体" w:hint="eastAsia"/>
                <w:bCs/>
                <w:szCs w:val="21"/>
                <w:lang w:bidi="ar"/>
              </w:rPr>
              <w:t>）为保障原有系统5台心电系统运行和数据完整，投标人提供系统数据平滑迁移方案，并承诺承担迁移所产生的相关接口费用。</w:t>
            </w:r>
          </w:p>
          <w:p w14:paraId="0406AB09" w14:textId="77777777" w:rsidR="00A54420" w:rsidRDefault="00514FBC">
            <w:pPr>
              <w:widowControl/>
              <w:spacing w:line="240" w:lineRule="exact"/>
              <w:jc w:val="left"/>
              <w:rPr>
                <w:rFonts w:ascii="宋体" w:eastAsia="宋体" w:hAnsi="宋体" w:cs="宋体"/>
                <w:bCs/>
                <w:szCs w:val="21"/>
                <w:lang w:bidi="ar"/>
              </w:rPr>
            </w:pPr>
            <w:r>
              <w:rPr>
                <w:rFonts w:ascii="宋体" w:eastAsia="宋体" w:hAnsi="宋体" w:cs="宋体" w:hint="eastAsia"/>
                <w:bCs/>
                <w:szCs w:val="21"/>
                <w:lang w:bidi="ar"/>
              </w:rPr>
              <w:t>评分标准：</w:t>
            </w:r>
          </w:p>
          <w:p w14:paraId="0EDC2DEC" w14:textId="77777777" w:rsidR="00A54420" w:rsidRDefault="00514FBC">
            <w:pPr>
              <w:widowControl/>
              <w:spacing w:line="240" w:lineRule="exact"/>
              <w:jc w:val="left"/>
              <w:rPr>
                <w:rFonts w:ascii="宋体" w:eastAsia="宋体" w:hAnsi="宋体" w:cs="宋体"/>
                <w:bCs/>
                <w:szCs w:val="21"/>
                <w:lang w:bidi="ar"/>
              </w:rPr>
            </w:pPr>
            <w:r>
              <w:rPr>
                <w:rFonts w:ascii="宋体" w:eastAsia="宋体" w:hAnsi="宋体" w:cs="宋体" w:hint="eastAsia"/>
                <w:bCs/>
                <w:szCs w:val="21"/>
                <w:lang w:bidi="ar"/>
              </w:rPr>
              <w:t>具有质量保障措施及方案，且合理、科学的，得100分；</w:t>
            </w:r>
          </w:p>
          <w:p w14:paraId="2FDA6C4F" w14:textId="77777777" w:rsidR="00A54420" w:rsidRDefault="00514FBC">
            <w:pPr>
              <w:widowControl/>
              <w:spacing w:line="240" w:lineRule="exact"/>
              <w:jc w:val="left"/>
              <w:rPr>
                <w:rFonts w:ascii="宋体" w:eastAsia="宋体" w:hAnsi="宋体" w:cs="宋体"/>
                <w:bCs/>
                <w:szCs w:val="21"/>
                <w:lang w:bidi="ar"/>
              </w:rPr>
            </w:pPr>
            <w:r>
              <w:rPr>
                <w:rFonts w:ascii="宋体" w:eastAsia="宋体" w:hAnsi="宋体" w:cs="宋体" w:hint="eastAsia"/>
                <w:bCs/>
                <w:szCs w:val="21"/>
                <w:lang w:bidi="ar"/>
              </w:rPr>
              <w:t>质量保障措施及方案，且基本合理、完善的，得60分；</w:t>
            </w:r>
          </w:p>
          <w:p w14:paraId="6979E7AA" w14:textId="77777777" w:rsidR="00A54420" w:rsidRDefault="00514FBC">
            <w:pPr>
              <w:widowControl/>
              <w:spacing w:line="240" w:lineRule="exact"/>
              <w:jc w:val="left"/>
              <w:rPr>
                <w:rFonts w:ascii="宋体" w:eastAsia="宋体" w:hAnsi="宋体" w:cs="宋体"/>
                <w:bCs/>
                <w:szCs w:val="21"/>
                <w:lang w:bidi="ar"/>
              </w:rPr>
            </w:pPr>
            <w:r>
              <w:rPr>
                <w:rFonts w:ascii="宋体" w:eastAsia="宋体" w:hAnsi="宋体" w:cs="宋体" w:hint="eastAsia"/>
                <w:bCs/>
                <w:szCs w:val="21"/>
                <w:lang w:bidi="ar"/>
              </w:rPr>
              <w:t>具有实施方案，有基本可操作性的，得40分；</w:t>
            </w:r>
          </w:p>
          <w:p w14:paraId="04B96437" w14:textId="77777777" w:rsidR="00A54420" w:rsidRDefault="00514FBC">
            <w:pPr>
              <w:widowControl/>
              <w:spacing w:line="240" w:lineRule="exact"/>
              <w:jc w:val="left"/>
              <w:rPr>
                <w:rFonts w:ascii="宋体" w:eastAsia="宋体" w:hAnsi="宋体" w:cs="宋体"/>
                <w:bCs/>
                <w:szCs w:val="21"/>
                <w:lang w:bidi="ar"/>
              </w:rPr>
            </w:pPr>
            <w:r>
              <w:rPr>
                <w:rFonts w:ascii="宋体" w:eastAsia="宋体" w:hAnsi="宋体" w:cs="宋体" w:hint="eastAsia"/>
                <w:bCs/>
                <w:szCs w:val="21"/>
                <w:lang w:bidi="ar"/>
              </w:rPr>
              <w:t>没有质量保障措施及方案或不合理不完善的，不得分。</w:t>
            </w:r>
          </w:p>
        </w:tc>
      </w:tr>
      <w:tr w:rsidR="00A54420" w14:paraId="681E8F74" w14:textId="77777777">
        <w:tc>
          <w:tcPr>
            <w:tcW w:w="980" w:type="dxa"/>
            <w:vMerge/>
            <w:tcBorders>
              <w:left w:val="single" w:sz="4" w:space="0" w:color="auto"/>
              <w:right w:val="single" w:sz="4" w:space="0" w:color="auto"/>
            </w:tcBorders>
            <w:vAlign w:val="center"/>
          </w:tcPr>
          <w:p w14:paraId="3DB84D1E" w14:textId="77777777" w:rsidR="00A54420" w:rsidRDefault="00A54420">
            <w:pPr>
              <w:ind w:firstLineChars="200" w:firstLine="420"/>
              <w:rPr>
                <w:rFonts w:ascii="宋体" w:eastAsia="宋体" w:hAnsi="宋体" w:cs="宋体"/>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62734260"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3</w:t>
            </w:r>
          </w:p>
        </w:tc>
        <w:tc>
          <w:tcPr>
            <w:tcW w:w="1527" w:type="dxa"/>
            <w:tcBorders>
              <w:top w:val="single" w:sz="4" w:space="0" w:color="auto"/>
              <w:left w:val="single" w:sz="4" w:space="0" w:color="auto"/>
              <w:bottom w:val="single" w:sz="4" w:space="0" w:color="auto"/>
              <w:right w:val="single" w:sz="4" w:space="0" w:color="auto"/>
            </w:tcBorders>
            <w:vAlign w:val="center"/>
          </w:tcPr>
          <w:p w14:paraId="7AC64BD7"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lang w:bidi="ar"/>
              </w:rPr>
              <w:t>项目重点难点分析、应对措施及相关的合理化建议</w:t>
            </w:r>
          </w:p>
        </w:tc>
        <w:tc>
          <w:tcPr>
            <w:tcW w:w="900" w:type="dxa"/>
            <w:tcBorders>
              <w:top w:val="single" w:sz="4" w:space="0" w:color="auto"/>
              <w:left w:val="single" w:sz="4" w:space="0" w:color="auto"/>
              <w:bottom w:val="single" w:sz="4" w:space="0" w:color="auto"/>
              <w:right w:val="single" w:sz="4" w:space="0" w:color="auto"/>
            </w:tcBorders>
            <w:vAlign w:val="center"/>
          </w:tcPr>
          <w:p w14:paraId="245877AF"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15</w:t>
            </w:r>
          </w:p>
        </w:tc>
        <w:tc>
          <w:tcPr>
            <w:tcW w:w="1210" w:type="dxa"/>
            <w:tcBorders>
              <w:top w:val="single" w:sz="4" w:space="0" w:color="auto"/>
              <w:left w:val="single" w:sz="4" w:space="0" w:color="auto"/>
              <w:bottom w:val="single" w:sz="4" w:space="0" w:color="auto"/>
              <w:right w:val="single" w:sz="4" w:space="0" w:color="auto"/>
            </w:tcBorders>
            <w:vAlign w:val="center"/>
          </w:tcPr>
          <w:p w14:paraId="70F442B9"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65B09E5A" w14:textId="77777777" w:rsidR="00A54420" w:rsidRDefault="00514FBC">
            <w:pPr>
              <w:widowControl/>
              <w:spacing w:line="240" w:lineRule="exact"/>
              <w:jc w:val="left"/>
              <w:rPr>
                <w:rFonts w:ascii="宋体" w:eastAsia="宋体" w:hAnsi="宋体" w:cs="宋体"/>
                <w:bCs/>
                <w:szCs w:val="21"/>
                <w:lang w:bidi="ar"/>
              </w:rPr>
            </w:pPr>
            <w:r>
              <w:rPr>
                <w:rFonts w:ascii="宋体" w:eastAsia="宋体" w:hAnsi="宋体" w:cs="宋体"/>
                <w:bCs/>
                <w:szCs w:val="21"/>
                <w:lang w:bidi="ar"/>
              </w:rPr>
              <w:t>考察内容：根据系统的特点，提出项目可能的潜在难点、重点，并给出合理化建议并针对</w:t>
            </w:r>
            <w:r>
              <w:rPr>
                <w:rFonts w:ascii="宋体" w:eastAsia="宋体" w:hAnsi="宋体" w:cs="宋体" w:hint="eastAsia"/>
                <w:bCs/>
                <w:szCs w:val="21"/>
                <w:lang w:bidi="ar"/>
              </w:rPr>
              <w:t>项目内容</w:t>
            </w:r>
            <w:r>
              <w:rPr>
                <w:rFonts w:ascii="宋体" w:eastAsia="宋体" w:hAnsi="宋体" w:cs="宋体"/>
                <w:bCs/>
                <w:szCs w:val="21"/>
                <w:lang w:bidi="ar"/>
              </w:rPr>
              <w:t>及技术要求中（带▲）功能提供分析、具体方案、应对措施及建议。 ▲功能未提供合理化方案及证明材料则一个扣20分，其他功能未响应则一个扣10分。扣完为止。</w:t>
            </w:r>
          </w:p>
        </w:tc>
      </w:tr>
      <w:tr w:rsidR="00A54420" w14:paraId="3B36268E" w14:textId="77777777">
        <w:tc>
          <w:tcPr>
            <w:tcW w:w="980" w:type="dxa"/>
            <w:vMerge/>
            <w:tcBorders>
              <w:left w:val="single" w:sz="4" w:space="0" w:color="auto"/>
              <w:right w:val="single" w:sz="4" w:space="0" w:color="auto"/>
            </w:tcBorders>
            <w:vAlign w:val="center"/>
          </w:tcPr>
          <w:p w14:paraId="77724036" w14:textId="77777777" w:rsidR="00A54420" w:rsidRDefault="00A54420">
            <w:pPr>
              <w:ind w:firstLineChars="200" w:firstLine="420"/>
              <w:rPr>
                <w:rFonts w:ascii="宋体" w:eastAsia="宋体" w:hAnsi="宋体" w:cs="宋体"/>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7516471C"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4</w:t>
            </w:r>
          </w:p>
        </w:tc>
        <w:tc>
          <w:tcPr>
            <w:tcW w:w="1527" w:type="dxa"/>
            <w:tcBorders>
              <w:top w:val="single" w:sz="4" w:space="0" w:color="auto"/>
              <w:left w:val="single" w:sz="4" w:space="0" w:color="auto"/>
              <w:bottom w:val="single" w:sz="4" w:space="0" w:color="auto"/>
              <w:right w:val="single" w:sz="4" w:space="0" w:color="auto"/>
            </w:tcBorders>
            <w:vAlign w:val="center"/>
          </w:tcPr>
          <w:p w14:paraId="72B2E1CC"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项目完成（服务期满）后的服务承诺</w:t>
            </w:r>
          </w:p>
        </w:tc>
        <w:tc>
          <w:tcPr>
            <w:tcW w:w="900" w:type="dxa"/>
            <w:tcBorders>
              <w:top w:val="single" w:sz="4" w:space="0" w:color="auto"/>
              <w:left w:val="single" w:sz="4" w:space="0" w:color="auto"/>
              <w:bottom w:val="single" w:sz="4" w:space="0" w:color="auto"/>
              <w:right w:val="single" w:sz="4" w:space="0" w:color="auto"/>
            </w:tcBorders>
            <w:vAlign w:val="center"/>
          </w:tcPr>
          <w:p w14:paraId="538D4D36"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5</w:t>
            </w:r>
          </w:p>
        </w:tc>
        <w:tc>
          <w:tcPr>
            <w:tcW w:w="1210" w:type="dxa"/>
            <w:tcBorders>
              <w:top w:val="single" w:sz="4" w:space="0" w:color="auto"/>
              <w:left w:val="single" w:sz="4" w:space="0" w:color="auto"/>
              <w:bottom w:val="single" w:sz="4" w:space="0" w:color="auto"/>
              <w:right w:val="single" w:sz="4" w:space="0" w:color="auto"/>
            </w:tcBorders>
            <w:vAlign w:val="center"/>
          </w:tcPr>
          <w:p w14:paraId="6ED8056E"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70552D9E" w14:textId="77777777" w:rsidR="00A54420" w:rsidRDefault="00514FBC">
            <w:pPr>
              <w:widowControl/>
              <w:spacing w:line="240" w:lineRule="exact"/>
              <w:jc w:val="left"/>
              <w:rPr>
                <w:rFonts w:ascii="宋体" w:eastAsia="宋体" w:hAnsi="宋体" w:cs="宋体"/>
                <w:b/>
                <w:szCs w:val="21"/>
              </w:rPr>
            </w:pPr>
            <w:r>
              <w:rPr>
                <w:rFonts w:ascii="宋体" w:eastAsia="宋体" w:hAnsi="宋体" w:cs="宋体" w:hint="eastAsia"/>
                <w:b/>
                <w:szCs w:val="21"/>
                <w:lang w:bidi="ar"/>
              </w:rPr>
              <w:t>考察内容：</w:t>
            </w:r>
          </w:p>
          <w:p w14:paraId="0EC3EC87" w14:textId="77777777" w:rsidR="00A54420" w:rsidRDefault="00514FBC">
            <w:pPr>
              <w:spacing w:line="240" w:lineRule="exact"/>
              <w:rPr>
                <w:rFonts w:ascii="宋体" w:eastAsia="宋体" w:hAnsi="宋体" w:cs="宋体"/>
              </w:rPr>
            </w:pPr>
            <w:r>
              <w:rPr>
                <w:rFonts w:ascii="宋体" w:eastAsia="宋体" w:hAnsi="宋体" w:cs="宋体" w:hint="eastAsia"/>
              </w:rPr>
              <w:t>（</w:t>
            </w:r>
            <w:r>
              <w:rPr>
                <w:rFonts w:ascii="宋体" w:eastAsia="宋体" w:hAnsi="宋体" w:cs="宋体"/>
              </w:rPr>
              <w:t>1</w:t>
            </w:r>
            <w:r>
              <w:rPr>
                <w:rFonts w:ascii="宋体" w:eastAsia="宋体" w:hAnsi="宋体" w:cs="宋体" w:hint="eastAsia"/>
              </w:rPr>
              <w:t>）产品运行过程中所产生的严重问题，需在30分钟内赶到采购方现场处理。</w:t>
            </w:r>
          </w:p>
          <w:p w14:paraId="0D55C0B3" w14:textId="77777777" w:rsidR="00A54420" w:rsidRDefault="00514FBC">
            <w:pPr>
              <w:spacing w:line="240" w:lineRule="exact"/>
              <w:rPr>
                <w:rFonts w:ascii="宋体" w:eastAsia="宋体" w:hAnsi="宋体" w:cs="宋体"/>
              </w:rPr>
            </w:pPr>
            <w:r>
              <w:rPr>
                <w:rFonts w:ascii="宋体" w:eastAsia="宋体" w:hAnsi="宋体" w:cs="宋体" w:hint="eastAsia"/>
              </w:rPr>
              <w:t>（</w:t>
            </w:r>
            <w:r>
              <w:rPr>
                <w:rFonts w:ascii="宋体" w:eastAsia="宋体" w:hAnsi="宋体" w:cs="宋体"/>
              </w:rPr>
              <w:t>2</w:t>
            </w:r>
            <w:r>
              <w:rPr>
                <w:rFonts w:ascii="宋体" w:eastAsia="宋体" w:hAnsi="宋体" w:cs="宋体" w:hint="eastAsia"/>
              </w:rPr>
              <w:t>）配备</w:t>
            </w:r>
            <w:r>
              <w:rPr>
                <w:rFonts w:ascii="宋体" w:eastAsia="宋体" w:hAnsi="宋体" w:cs="宋体"/>
              </w:rPr>
              <w:t>1</w:t>
            </w:r>
            <w:r>
              <w:rPr>
                <w:rFonts w:ascii="宋体" w:eastAsia="宋体" w:hAnsi="宋体" w:cs="宋体" w:hint="eastAsia"/>
              </w:rPr>
              <w:t>名工程师驻场服务，常驻医院时间≥</w:t>
            </w:r>
            <w:r>
              <w:rPr>
                <w:rFonts w:ascii="宋体" w:eastAsia="宋体" w:hAnsi="宋体" w:cs="宋体"/>
              </w:rPr>
              <w:t>6</w:t>
            </w:r>
            <w:r>
              <w:rPr>
                <w:rFonts w:ascii="宋体" w:eastAsia="宋体" w:hAnsi="宋体" w:cs="宋体" w:hint="eastAsia"/>
              </w:rPr>
              <w:t>个月。</w:t>
            </w:r>
          </w:p>
          <w:p w14:paraId="2DCE5BB6" w14:textId="77777777" w:rsidR="00A54420" w:rsidRDefault="00514FBC">
            <w:pPr>
              <w:spacing w:line="240" w:lineRule="exact"/>
              <w:rPr>
                <w:rFonts w:ascii="宋体" w:eastAsia="宋体" w:hAnsi="宋体" w:cs="宋体"/>
              </w:rPr>
            </w:pPr>
            <w:r>
              <w:rPr>
                <w:rFonts w:ascii="宋体" w:eastAsia="宋体" w:hAnsi="宋体" w:cs="宋体" w:hint="eastAsia"/>
              </w:rPr>
              <w:t>（</w:t>
            </w:r>
            <w:r>
              <w:rPr>
                <w:rFonts w:ascii="宋体" w:eastAsia="宋体" w:hAnsi="宋体" w:cs="宋体"/>
              </w:rPr>
              <w:t>3</w:t>
            </w:r>
            <w:r>
              <w:rPr>
                <w:rFonts w:ascii="宋体" w:eastAsia="宋体" w:hAnsi="宋体" w:cs="宋体" w:hint="eastAsia"/>
              </w:rPr>
              <w:t>）配备</w:t>
            </w:r>
            <w:r>
              <w:rPr>
                <w:rFonts w:ascii="宋体" w:eastAsia="宋体" w:hAnsi="宋体" w:cs="宋体"/>
              </w:rPr>
              <w:t>1</w:t>
            </w:r>
            <w:r>
              <w:rPr>
                <w:rFonts w:ascii="宋体" w:eastAsia="宋体" w:hAnsi="宋体" w:cs="宋体" w:hint="eastAsia"/>
              </w:rPr>
              <w:t>名工程师驻场服务，常驻医院时间≥</w:t>
            </w:r>
            <w:r>
              <w:rPr>
                <w:rFonts w:ascii="宋体" w:eastAsia="宋体" w:hAnsi="宋体" w:cs="宋体"/>
              </w:rPr>
              <w:t>12</w:t>
            </w:r>
            <w:r>
              <w:rPr>
                <w:rFonts w:ascii="宋体" w:eastAsia="宋体" w:hAnsi="宋体" w:cs="宋体" w:hint="eastAsia"/>
              </w:rPr>
              <w:t>个月。</w:t>
            </w:r>
          </w:p>
          <w:p w14:paraId="1DED3438" w14:textId="77777777" w:rsidR="00A54420" w:rsidRDefault="00514FBC">
            <w:pPr>
              <w:widowControl/>
              <w:spacing w:line="240" w:lineRule="exact"/>
              <w:jc w:val="left"/>
              <w:rPr>
                <w:rFonts w:ascii="宋体" w:eastAsia="宋体" w:hAnsi="宋体" w:cs="宋体"/>
                <w:color w:val="FF0000"/>
                <w:kern w:val="0"/>
                <w:szCs w:val="21"/>
              </w:rPr>
            </w:pPr>
            <w:r>
              <w:rPr>
                <w:rFonts w:ascii="宋体" w:eastAsia="宋体" w:hAnsi="宋体" w:cs="宋体" w:hint="eastAsia"/>
                <w:b/>
                <w:szCs w:val="21"/>
                <w:lang w:bidi="ar"/>
              </w:rPr>
              <w:t>评分标准：</w:t>
            </w:r>
          </w:p>
          <w:p w14:paraId="2FF90D81" w14:textId="77777777" w:rsidR="00A54420" w:rsidRDefault="00514FBC">
            <w:pPr>
              <w:widowControl/>
              <w:numPr>
                <w:ilvl w:val="0"/>
                <w:numId w:val="7"/>
              </w:numPr>
              <w:spacing w:line="240" w:lineRule="exact"/>
              <w:jc w:val="left"/>
              <w:rPr>
                <w:rFonts w:ascii="宋体" w:eastAsia="宋体" w:hAnsi="宋体" w:cs="宋体"/>
                <w:kern w:val="0"/>
                <w:szCs w:val="21"/>
              </w:rPr>
            </w:pPr>
            <w:r>
              <w:rPr>
                <w:rFonts w:ascii="宋体" w:eastAsia="宋体" w:hAnsi="宋体" w:cs="宋体" w:hint="eastAsia"/>
                <w:kern w:val="0"/>
                <w:szCs w:val="21"/>
                <w:lang w:bidi="ar"/>
              </w:rPr>
              <w:t>能</w:t>
            </w:r>
            <w:proofErr w:type="gramStart"/>
            <w:r>
              <w:rPr>
                <w:rFonts w:ascii="宋体" w:eastAsia="宋体" w:hAnsi="宋体" w:cs="宋体" w:hint="eastAsia"/>
                <w:kern w:val="0"/>
                <w:szCs w:val="21"/>
                <w:lang w:bidi="ar"/>
              </w:rPr>
              <w:t>完全响应</w:t>
            </w:r>
            <w:proofErr w:type="gramEnd"/>
            <w:r>
              <w:rPr>
                <w:rFonts w:ascii="宋体" w:eastAsia="宋体" w:hAnsi="宋体" w:cs="宋体" w:hint="eastAsia"/>
                <w:kern w:val="0"/>
                <w:szCs w:val="21"/>
                <w:lang w:bidi="ar"/>
              </w:rPr>
              <w:t>上述服务的，得100分；</w:t>
            </w:r>
          </w:p>
          <w:p w14:paraId="0087DA72" w14:textId="77777777" w:rsidR="00A54420" w:rsidRDefault="00514FBC">
            <w:pPr>
              <w:widowControl/>
              <w:numPr>
                <w:ilvl w:val="0"/>
                <w:numId w:val="7"/>
              </w:numPr>
              <w:spacing w:line="240" w:lineRule="exact"/>
              <w:jc w:val="left"/>
              <w:rPr>
                <w:rFonts w:ascii="宋体" w:eastAsia="宋体" w:hAnsi="宋体" w:cs="宋体"/>
                <w:kern w:val="0"/>
                <w:szCs w:val="21"/>
              </w:rPr>
            </w:pPr>
            <w:r>
              <w:rPr>
                <w:rFonts w:ascii="宋体" w:eastAsia="宋体" w:hAnsi="宋体" w:cs="宋体" w:hint="eastAsia"/>
                <w:kern w:val="0"/>
                <w:szCs w:val="21"/>
                <w:lang w:bidi="ar"/>
              </w:rPr>
              <w:t>响应 2条的，得</w:t>
            </w:r>
            <w:r>
              <w:rPr>
                <w:rFonts w:ascii="宋体" w:eastAsia="宋体" w:hAnsi="宋体" w:cs="宋体"/>
                <w:kern w:val="0"/>
                <w:szCs w:val="21"/>
                <w:lang w:bidi="ar"/>
              </w:rPr>
              <w:t>5</w:t>
            </w:r>
            <w:r>
              <w:rPr>
                <w:rFonts w:ascii="宋体" w:eastAsia="宋体" w:hAnsi="宋体" w:cs="宋体" w:hint="eastAsia"/>
                <w:kern w:val="0"/>
                <w:szCs w:val="21"/>
                <w:lang w:bidi="ar"/>
              </w:rPr>
              <w:t>0分。</w:t>
            </w:r>
          </w:p>
          <w:p w14:paraId="76D3ECF3" w14:textId="77777777" w:rsidR="00A54420" w:rsidRDefault="00514FBC">
            <w:pPr>
              <w:widowControl/>
              <w:numPr>
                <w:ilvl w:val="0"/>
                <w:numId w:val="7"/>
              </w:numPr>
              <w:spacing w:line="240" w:lineRule="exact"/>
              <w:jc w:val="left"/>
              <w:rPr>
                <w:rFonts w:ascii="宋体" w:eastAsia="宋体" w:hAnsi="宋体" w:cs="宋体"/>
                <w:szCs w:val="21"/>
              </w:rPr>
            </w:pPr>
            <w:r>
              <w:rPr>
                <w:rFonts w:ascii="宋体" w:eastAsia="宋体" w:hAnsi="宋体" w:cs="宋体" w:hint="eastAsia"/>
                <w:szCs w:val="21"/>
                <w:lang w:bidi="ar"/>
              </w:rPr>
              <w:t>响应＜2条的，不得分。</w:t>
            </w:r>
          </w:p>
        </w:tc>
      </w:tr>
      <w:tr w:rsidR="00A54420" w14:paraId="586E4CB6" w14:textId="77777777">
        <w:trPr>
          <w:trHeight w:val="335"/>
        </w:trPr>
        <w:tc>
          <w:tcPr>
            <w:tcW w:w="980" w:type="dxa"/>
            <w:tcBorders>
              <w:top w:val="single" w:sz="4" w:space="0" w:color="auto"/>
              <w:left w:val="single" w:sz="4" w:space="0" w:color="auto"/>
              <w:bottom w:val="single" w:sz="4" w:space="0" w:color="auto"/>
              <w:right w:val="single" w:sz="4" w:space="0" w:color="auto"/>
            </w:tcBorders>
            <w:vAlign w:val="center"/>
          </w:tcPr>
          <w:p w14:paraId="2771F9C4"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3</w:t>
            </w:r>
          </w:p>
        </w:tc>
        <w:tc>
          <w:tcPr>
            <w:tcW w:w="4386" w:type="dxa"/>
            <w:gridSpan w:val="4"/>
            <w:tcBorders>
              <w:top w:val="single" w:sz="4" w:space="0" w:color="auto"/>
              <w:left w:val="single" w:sz="4" w:space="0" w:color="auto"/>
              <w:bottom w:val="single" w:sz="4" w:space="0" w:color="auto"/>
              <w:right w:val="single" w:sz="4" w:space="0" w:color="auto"/>
            </w:tcBorders>
            <w:vAlign w:val="center"/>
          </w:tcPr>
          <w:p w14:paraId="5A87A86C"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综合实力部分</w:t>
            </w:r>
          </w:p>
        </w:tc>
        <w:tc>
          <w:tcPr>
            <w:tcW w:w="3531" w:type="dxa"/>
            <w:tcBorders>
              <w:top w:val="single" w:sz="4" w:space="0" w:color="auto"/>
              <w:left w:val="single" w:sz="4" w:space="0" w:color="auto"/>
              <w:bottom w:val="single" w:sz="4" w:space="0" w:color="auto"/>
              <w:right w:val="single" w:sz="4" w:space="0" w:color="auto"/>
            </w:tcBorders>
            <w:vAlign w:val="center"/>
          </w:tcPr>
          <w:p w14:paraId="2155175F"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31</w:t>
            </w:r>
          </w:p>
        </w:tc>
      </w:tr>
      <w:tr w:rsidR="00A54420" w14:paraId="695540AB" w14:textId="77777777">
        <w:tc>
          <w:tcPr>
            <w:tcW w:w="980" w:type="dxa"/>
            <w:vMerge w:val="restart"/>
            <w:tcBorders>
              <w:top w:val="single" w:sz="4" w:space="0" w:color="auto"/>
              <w:left w:val="single" w:sz="4" w:space="0" w:color="auto"/>
              <w:right w:val="single" w:sz="4" w:space="0" w:color="auto"/>
            </w:tcBorders>
            <w:vAlign w:val="center"/>
          </w:tcPr>
          <w:p w14:paraId="1A81BA9C" w14:textId="77777777" w:rsidR="00A54420" w:rsidRDefault="00A54420">
            <w:pPr>
              <w:spacing w:line="240" w:lineRule="exact"/>
              <w:jc w:val="center"/>
              <w:rPr>
                <w:rFonts w:ascii="宋体" w:eastAsia="宋体" w:hAnsi="宋体" w:cs="宋体"/>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7DE0BA00"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序号</w:t>
            </w:r>
          </w:p>
        </w:tc>
        <w:tc>
          <w:tcPr>
            <w:tcW w:w="1527" w:type="dxa"/>
            <w:tcBorders>
              <w:top w:val="single" w:sz="4" w:space="0" w:color="auto"/>
              <w:left w:val="single" w:sz="4" w:space="0" w:color="auto"/>
              <w:bottom w:val="single" w:sz="4" w:space="0" w:color="auto"/>
              <w:right w:val="single" w:sz="4" w:space="0" w:color="auto"/>
            </w:tcBorders>
            <w:vAlign w:val="center"/>
          </w:tcPr>
          <w:p w14:paraId="314C8F35"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评分因素</w:t>
            </w:r>
          </w:p>
        </w:tc>
        <w:tc>
          <w:tcPr>
            <w:tcW w:w="900" w:type="dxa"/>
            <w:tcBorders>
              <w:top w:val="single" w:sz="4" w:space="0" w:color="auto"/>
              <w:left w:val="single" w:sz="4" w:space="0" w:color="auto"/>
              <w:bottom w:val="single" w:sz="4" w:space="0" w:color="auto"/>
              <w:right w:val="single" w:sz="4" w:space="0" w:color="auto"/>
            </w:tcBorders>
            <w:vAlign w:val="center"/>
          </w:tcPr>
          <w:p w14:paraId="611EABCF"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权重</w:t>
            </w:r>
          </w:p>
        </w:tc>
        <w:tc>
          <w:tcPr>
            <w:tcW w:w="1210" w:type="dxa"/>
            <w:tcBorders>
              <w:top w:val="single" w:sz="4" w:space="0" w:color="auto"/>
              <w:left w:val="single" w:sz="4" w:space="0" w:color="auto"/>
              <w:bottom w:val="single" w:sz="4" w:space="0" w:color="auto"/>
              <w:right w:val="single" w:sz="4" w:space="0" w:color="auto"/>
            </w:tcBorders>
            <w:vAlign w:val="center"/>
          </w:tcPr>
          <w:p w14:paraId="70B20FF2"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评分方式</w:t>
            </w:r>
          </w:p>
        </w:tc>
        <w:tc>
          <w:tcPr>
            <w:tcW w:w="3531" w:type="dxa"/>
            <w:tcBorders>
              <w:top w:val="single" w:sz="4" w:space="0" w:color="auto"/>
              <w:left w:val="single" w:sz="4" w:space="0" w:color="auto"/>
              <w:bottom w:val="single" w:sz="4" w:space="0" w:color="auto"/>
              <w:right w:val="single" w:sz="4" w:space="0" w:color="auto"/>
            </w:tcBorders>
            <w:vAlign w:val="center"/>
          </w:tcPr>
          <w:p w14:paraId="7A1A9864"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评分准则</w:t>
            </w:r>
          </w:p>
        </w:tc>
      </w:tr>
      <w:tr w:rsidR="00A54420" w14:paraId="7C17896E" w14:textId="77777777">
        <w:tc>
          <w:tcPr>
            <w:tcW w:w="980" w:type="dxa"/>
            <w:vMerge/>
            <w:tcBorders>
              <w:top w:val="single" w:sz="4" w:space="0" w:color="auto"/>
              <w:left w:val="single" w:sz="4" w:space="0" w:color="auto"/>
              <w:right w:val="single" w:sz="4" w:space="0" w:color="auto"/>
            </w:tcBorders>
            <w:vAlign w:val="center"/>
          </w:tcPr>
          <w:p w14:paraId="069EC235" w14:textId="77777777" w:rsidR="00A54420" w:rsidRDefault="00A54420">
            <w:pPr>
              <w:spacing w:line="240" w:lineRule="exact"/>
              <w:jc w:val="center"/>
              <w:rPr>
                <w:rFonts w:ascii="宋体" w:eastAsia="宋体" w:hAnsi="宋体" w:cs="宋体"/>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138D15D1" w14:textId="77777777" w:rsidR="00A54420" w:rsidRDefault="00514FBC">
            <w:pPr>
              <w:spacing w:line="240" w:lineRule="exact"/>
              <w:jc w:val="center"/>
              <w:rPr>
                <w:rFonts w:ascii="宋体" w:eastAsia="宋体" w:hAnsi="宋体" w:cs="宋体"/>
                <w:szCs w:val="21"/>
              </w:rPr>
            </w:pPr>
            <w:r>
              <w:rPr>
                <w:rFonts w:ascii="宋体" w:eastAsia="宋体" w:hAnsi="宋体" w:cs="宋体"/>
                <w:szCs w:val="21"/>
              </w:rPr>
              <w:t>1</w:t>
            </w:r>
          </w:p>
        </w:tc>
        <w:tc>
          <w:tcPr>
            <w:tcW w:w="1527" w:type="dxa"/>
            <w:tcBorders>
              <w:top w:val="single" w:sz="4" w:space="0" w:color="auto"/>
              <w:left w:val="single" w:sz="4" w:space="0" w:color="auto"/>
              <w:bottom w:val="single" w:sz="4" w:space="0" w:color="auto"/>
              <w:right w:val="single" w:sz="4" w:space="0" w:color="auto"/>
            </w:tcBorders>
            <w:vAlign w:val="center"/>
          </w:tcPr>
          <w:p w14:paraId="268AACFF"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lang w:bidi="ar"/>
              </w:rPr>
              <w:t>投标人资格情况及通过相关认证情况</w:t>
            </w:r>
          </w:p>
        </w:tc>
        <w:tc>
          <w:tcPr>
            <w:tcW w:w="900" w:type="dxa"/>
            <w:tcBorders>
              <w:top w:val="single" w:sz="4" w:space="0" w:color="auto"/>
              <w:left w:val="single" w:sz="4" w:space="0" w:color="auto"/>
              <w:bottom w:val="single" w:sz="4" w:space="0" w:color="auto"/>
              <w:right w:val="single" w:sz="4" w:space="0" w:color="auto"/>
            </w:tcBorders>
            <w:vAlign w:val="center"/>
          </w:tcPr>
          <w:p w14:paraId="311B83B6"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kern w:val="0"/>
                <w:szCs w:val="21"/>
              </w:rPr>
              <w:t>5</w:t>
            </w:r>
          </w:p>
        </w:tc>
        <w:tc>
          <w:tcPr>
            <w:tcW w:w="1210" w:type="dxa"/>
            <w:tcBorders>
              <w:top w:val="single" w:sz="4" w:space="0" w:color="auto"/>
              <w:left w:val="single" w:sz="4" w:space="0" w:color="auto"/>
              <w:bottom w:val="single" w:sz="4" w:space="0" w:color="auto"/>
              <w:right w:val="single" w:sz="4" w:space="0" w:color="auto"/>
            </w:tcBorders>
            <w:vAlign w:val="center"/>
          </w:tcPr>
          <w:p w14:paraId="0798A521"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kern w:val="0"/>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06038576" w14:textId="77777777" w:rsidR="00A54420" w:rsidRDefault="00514FBC">
            <w:pPr>
              <w:widowControl/>
              <w:spacing w:line="240" w:lineRule="exact"/>
              <w:jc w:val="left"/>
              <w:rPr>
                <w:rFonts w:ascii="宋体" w:eastAsia="宋体" w:hAnsi="宋体" w:cs="宋体"/>
                <w:b/>
                <w:szCs w:val="21"/>
              </w:rPr>
            </w:pPr>
            <w:r>
              <w:rPr>
                <w:rFonts w:ascii="宋体" w:eastAsia="宋体" w:hAnsi="宋体" w:cs="宋体" w:hint="eastAsia"/>
                <w:b/>
                <w:szCs w:val="21"/>
                <w:lang w:bidi="ar"/>
              </w:rPr>
              <w:t>考察内容：</w:t>
            </w:r>
          </w:p>
          <w:p w14:paraId="5023A242" w14:textId="77777777" w:rsidR="00A54420" w:rsidRDefault="00514FBC">
            <w:pPr>
              <w:widowControl/>
              <w:spacing w:line="240" w:lineRule="exact"/>
              <w:ind w:firstLineChars="150" w:firstLine="315"/>
              <w:jc w:val="left"/>
              <w:rPr>
                <w:rFonts w:ascii="宋体" w:eastAsia="宋体" w:hAnsi="宋体" w:cs="宋体"/>
                <w:b/>
                <w:szCs w:val="21"/>
              </w:rPr>
            </w:pPr>
            <w:r>
              <w:rPr>
                <w:rFonts w:ascii="宋体" w:eastAsia="宋体" w:hAnsi="宋体" w:cs="宋体" w:hint="eastAsia"/>
                <w:kern w:val="0"/>
                <w:szCs w:val="21"/>
                <w:lang w:bidi="ar"/>
              </w:rPr>
              <w:t>投标人或所投产品厂家取得并提供以下有效证书：</w:t>
            </w:r>
          </w:p>
          <w:p w14:paraId="0214A622" w14:textId="77777777" w:rsidR="00A54420" w:rsidRDefault="00514FBC">
            <w:pPr>
              <w:pStyle w:val="afff6"/>
              <w:numPr>
                <w:ilvl w:val="0"/>
                <w:numId w:val="8"/>
              </w:numPr>
              <w:spacing w:line="240" w:lineRule="exact"/>
              <w:ind w:firstLineChars="0"/>
              <w:rPr>
                <w:rFonts w:ascii="宋体" w:eastAsia="宋体" w:hAnsi="宋体" w:cs="宋体"/>
                <w:kern w:val="0"/>
                <w:szCs w:val="21"/>
              </w:rPr>
            </w:pPr>
            <w:r>
              <w:rPr>
                <w:rFonts w:ascii="宋体" w:eastAsia="宋体" w:hAnsi="宋体" w:cs="宋体" w:hint="eastAsia"/>
                <w:kern w:val="0"/>
                <w:szCs w:val="21"/>
              </w:rPr>
              <w:t>心电系统软件产品登记证书；</w:t>
            </w:r>
          </w:p>
          <w:p w14:paraId="6D3605E5" w14:textId="77777777" w:rsidR="00A54420" w:rsidRDefault="00514FBC">
            <w:pPr>
              <w:pStyle w:val="afff6"/>
              <w:numPr>
                <w:ilvl w:val="0"/>
                <w:numId w:val="8"/>
              </w:numPr>
              <w:spacing w:line="240" w:lineRule="exact"/>
              <w:ind w:firstLineChars="0"/>
              <w:rPr>
                <w:rFonts w:ascii="宋体" w:eastAsia="宋体" w:hAnsi="宋体" w:cs="宋体"/>
                <w:kern w:val="0"/>
                <w:szCs w:val="21"/>
              </w:rPr>
            </w:pPr>
            <w:r>
              <w:rPr>
                <w:rFonts w:ascii="宋体" w:eastAsia="宋体" w:hAnsi="宋体" w:cs="宋体" w:hint="eastAsia"/>
                <w:kern w:val="0"/>
                <w:szCs w:val="21"/>
              </w:rPr>
              <w:t>计算机软件著作权登记证书；</w:t>
            </w:r>
          </w:p>
          <w:p w14:paraId="4C8D0E17" w14:textId="77777777" w:rsidR="00A54420" w:rsidRDefault="00514FBC">
            <w:pPr>
              <w:pStyle w:val="afff6"/>
              <w:numPr>
                <w:ilvl w:val="0"/>
                <w:numId w:val="8"/>
              </w:numPr>
              <w:spacing w:line="240" w:lineRule="exact"/>
              <w:ind w:firstLineChars="0"/>
              <w:rPr>
                <w:rFonts w:ascii="宋体" w:eastAsia="宋体" w:hAnsi="宋体" w:cs="宋体"/>
                <w:kern w:val="0"/>
                <w:szCs w:val="21"/>
              </w:rPr>
            </w:pPr>
            <w:r>
              <w:rPr>
                <w:rFonts w:ascii="宋体" w:eastAsia="宋体" w:hAnsi="宋体" w:cs="宋体" w:hint="eastAsia"/>
                <w:kern w:val="0"/>
                <w:szCs w:val="21"/>
              </w:rPr>
              <w:t>质量认证体系。</w:t>
            </w:r>
          </w:p>
          <w:p w14:paraId="5A62687D" w14:textId="77777777" w:rsidR="00A54420" w:rsidRDefault="00A54420">
            <w:pPr>
              <w:spacing w:line="240" w:lineRule="exact"/>
              <w:rPr>
                <w:rFonts w:ascii="宋体" w:eastAsia="宋体" w:hAnsi="宋体" w:cs="宋体"/>
                <w:b/>
                <w:kern w:val="0"/>
                <w:szCs w:val="21"/>
                <w:lang w:bidi="ar"/>
              </w:rPr>
            </w:pPr>
          </w:p>
          <w:p w14:paraId="0C4F5EFA" w14:textId="77777777" w:rsidR="00A54420" w:rsidRDefault="00514FBC">
            <w:pPr>
              <w:widowControl/>
              <w:spacing w:line="240" w:lineRule="exact"/>
              <w:jc w:val="left"/>
              <w:rPr>
                <w:rFonts w:ascii="宋体" w:eastAsia="宋体" w:hAnsi="宋体" w:cs="宋体"/>
                <w:b/>
                <w:bCs/>
                <w:kern w:val="0"/>
                <w:szCs w:val="21"/>
              </w:rPr>
            </w:pPr>
            <w:r>
              <w:rPr>
                <w:rFonts w:ascii="宋体" w:eastAsia="宋体" w:hAnsi="宋体" w:cs="宋体" w:hint="eastAsia"/>
                <w:b/>
                <w:bCs/>
                <w:kern w:val="0"/>
                <w:szCs w:val="21"/>
              </w:rPr>
              <w:t>评分标准：</w:t>
            </w:r>
          </w:p>
          <w:p w14:paraId="5BFB4EF2" w14:textId="77777777" w:rsidR="00A54420" w:rsidRDefault="00514FBC">
            <w:pPr>
              <w:widowControl/>
              <w:numPr>
                <w:ilvl w:val="0"/>
                <w:numId w:val="9"/>
              </w:numPr>
              <w:spacing w:line="240" w:lineRule="exact"/>
              <w:jc w:val="left"/>
              <w:rPr>
                <w:rFonts w:ascii="宋体" w:eastAsia="宋体" w:hAnsi="宋体" w:cs="宋体"/>
              </w:rPr>
            </w:pPr>
            <w:r>
              <w:rPr>
                <w:rFonts w:ascii="宋体" w:eastAsia="宋体" w:hAnsi="宋体" w:cs="宋体" w:hint="eastAsia"/>
                <w:kern w:val="0"/>
                <w:szCs w:val="21"/>
              </w:rPr>
              <w:t>提供3项得100分；提供2项得60分；提供1项得30分；不提供不得分。</w:t>
            </w:r>
          </w:p>
          <w:p w14:paraId="5310879C" w14:textId="77777777" w:rsidR="00A54420" w:rsidRDefault="00514FBC">
            <w:pPr>
              <w:widowControl/>
              <w:numPr>
                <w:ilvl w:val="0"/>
                <w:numId w:val="9"/>
              </w:numPr>
              <w:spacing w:line="240" w:lineRule="exact"/>
              <w:jc w:val="left"/>
            </w:pPr>
            <w:r>
              <w:rPr>
                <w:rFonts w:ascii="宋体" w:eastAsia="宋体" w:hAnsi="宋体" w:cs="宋体" w:hint="eastAsia"/>
                <w:kern w:val="0"/>
                <w:szCs w:val="21"/>
                <w:lang w:bidi="ar"/>
              </w:rPr>
              <w:t>须提供有效的资格（认证）证书扫描件，</w:t>
            </w:r>
            <w:r>
              <w:rPr>
                <w:rFonts w:ascii="宋体" w:eastAsia="宋体" w:hAnsi="宋体" w:cs="宋体" w:hint="eastAsia"/>
                <w:szCs w:val="21"/>
                <w:lang w:bidi="ar"/>
              </w:rPr>
              <w:t>评分中出现无证明资料或专家无法凭所提供资料判断是否得分的情况，一律作不得分处理。</w:t>
            </w:r>
          </w:p>
          <w:p w14:paraId="3C2F4284" w14:textId="77777777" w:rsidR="00A54420" w:rsidRDefault="00A54420">
            <w:pPr>
              <w:spacing w:line="240" w:lineRule="exact"/>
              <w:jc w:val="center"/>
              <w:rPr>
                <w:rFonts w:ascii="宋体" w:eastAsia="宋体" w:hAnsi="宋体" w:cs="宋体"/>
                <w:szCs w:val="21"/>
              </w:rPr>
            </w:pPr>
          </w:p>
        </w:tc>
      </w:tr>
      <w:tr w:rsidR="00A54420" w14:paraId="153062D4" w14:textId="77777777">
        <w:trPr>
          <w:trHeight w:val="90"/>
        </w:trPr>
        <w:tc>
          <w:tcPr>
            <w:tcW w:w="980" w:type="dxa"/>
            <w:vMerge/>
            <w:tcBorders>
              <w:left w:val="single" w:sz="4" w:space="0" w:color="auto"/>
              <w:right w:val="single" w:sz="4" w:space="0" w:color="auto"/>
            </w:tcBorders>
            <w:vAlign w:val="center"/>
          </w:tcPr>
          <w:p w14:paraId="2E004C1B" w14:textId="77777777" w:rsidR="00A54420" w:rsidRDefault="00A54420">
            <w:pPr>
              <w:widowControl/>
              <w:spacing w:line="240" w:lineRule="exact"/>
              <w:jc w:val="center"/>
              <w:rPr>
                <w:rFonts w:ascii="宋体" w:eastAsia="宋体" w:hAnsi="宋体" w:cs="宋体"/>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5C74671F" w14:textId="77777777" w:rsidR="00A54420" w:rsidRDefault="00514FBC">
            <w:pPr>
              <w:spacing w:line="240" w:lineRule="exact"/>
              <w:jc w:val="center"/>
              <w:rPr>
                <w:rFonts w:ascii="宋体" w:eastAsia="宋体" w:hAnsi="宋体" w:cs="宋体"/>
                <w:szCs w:val="21"/>
              </w:rPr>
            </w:pPr>
            <w:r>
              <w:rPr>
                <w:rFonts w:ascii="宋体" w:eastAsia="宋体" w:hAnsi="宋体" w:cs="宋体"/>
                <w:szCs w:val="21"/>
              </w:rPr>
              <w:t>2</w:t>
            </w:r>
          </w:p>
        </w:tc>
        <w:tc>
          <w:tcPr>
            <w:tcW w:w="1527" w:type="dxa"/>
            <w:tcBorders>
              <w:top w:val="single" w:sz="4" w:space="0" w:color="auto"/>
              <w:left w:val="single" w:sz="4" w:space="0" w:color="auto"/>
              <w:bottom w:val="single" w:sz="4" w:space="0" w:color="auto"/>
              <w:right w:val="single" w:sz="4" w:space="0" w:color="auto"/>
            </w:tcBorders>
            <w:vAlign w:val="center"/>
          </w:tcPr>
          <w:p w14:paraId="78A4FCC1"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拟安排的项目负责人情况</w:t>
            </w:r>
          </w:p>
        </w:tc>
        <w:tc>
          <w:tcPr>
            <w:tcW w:w="900" w:type="dxa"/>
            <w:tcBorders>
              <w:top w:val="single" w:sz="4" w:space="0" w:color="auto"/>
              <w:left w:val="single" w:sz="4" w:space="0" w:color="auto"/>
              <w:bottom w:val="single" w:sz="4" w:space="0" w:color="auto"/>
              <w:right w:val="single" w:sz="4" w:space="0" w:color="auto"/>
            </w:tcBorders>
            <w:vAlign w:val="center"/>
          </w:tcPr>
          <w:p w14:paraId="6C8178EA"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6</w:t>
            </w:r>
          </w:p>
        </w:tc>
        <w:tc>
          <w:tcPr>
            <w:tcW w:w="1210" w:type="dxa"/>
            <w:tcBorders>
              <w:top w:val="single" w:sz="4" w:space="0" w:color="auto"/>
              <w:left w:val="single" w:sz="4" w:space="0" w:color="auto"/>
              <w:bottom w:val="single" w:sz="4" w:space="0" w:color="auto"/>
              <w:right w:val="single" w:sz="4" w:space="0" w:color="auto"/>
            </w:tcBorders>
            <w:vAlign w:val="center"/>
          </w:tcPr>
          <w:p w14:paraId="3E088C23"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68F5008A" w14:textId="77777777" w:rsidR="00A54420" w:rsidRDefault="00514FBC">
            <w:pPr>
              <w:widowControl/>
              <w:spacing w:line="240" w:lineRule="exact"/>
              <w:jc w:val="left"/>
              <w:rPr>
                <w:rFonts w:ascii="宋体" w:eastAsia="宋体" w:hAnsi="宋体" w:cs="宋体"/>
                <w:kern w:val="0"/>
                <w:szCs w:val="21"/>
              </w:rPr>
            </w:pPr>
            <w:r>
              <w:rPr>
                <w:rFonts w:ascii="宋体" w:eastAsia="宋体" w:hAnsi="宋体" w:cs="宋体" w:hint="eastAsia"/>
                <w:kern w:val="0"/>
                <w:szCs w:val="21"/>
              </w:rPr>
              <w:t>考察内容：</w:t>
            </w:r>
          </w:p>
          <w:p w14:paraId="1A22A891" w14:textId="77777777" w:rsidR="00A54420" w:rsidRDefault="00514FBC">
            <w:pPr>
              <w:widowControl/>
              <w:spacing w:line="240" w:lineRule="exact"/>
              <w:jc w:val="left"/>
              <w:rPr>
                <w:rFonts w:ascii="宋体" w:eastAsia="宋体" w:hAnsi="宋体" w:cs="宋体"/>
                <w:kern w:val="0"/>
                <w:szCs w:val="21"/>
              </w:rPr>
            </w:pPr>
            <w:r>
              <w:rPr>
                <w:rFonts w:ascii="宋体" w:eastAsia="宋体" w:hAnsi="宋体" w:cs="宋体"/>
                <w:kern w:val="0"/>
                <w:szCs w:val="21"/>
              </w:rPr>
              <w:t>项目负责人须是投标人的正式聘任员工，且常驻医院。在此基础上，考察内容： 1）具有五年（或以上）医疗信息项目管理工作经验</w:t>
            </w:r>
          </w:p>
          <w:p w14:paraId="3EA994DF" w14:textId="77777777" w:rsidR="00A54420" w:rsidRDefault="00514FBC">
            <w:pPr>
              <w:widowControl/>
              <w:spacing w:line="24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项目负责人具有项目经理证书或信息系统项目管理师（高级）证书。</w:t>
            </w:r>
          </w:p>
          <w:p w14:paraId="0AC112D2" w14:textId="77777777" w:rsidR="00A54420" w:rsidRDefault="00514FBC">
            <w:pPr>
              <w:widowControl/>
              <w:spacing w:line="240" w:lineRule="exact"/>
              <w:jc w:val="left"/>
              <w:rPr>
                <w:rFonts w:ascii="宋体" w:eastAsia="宋体" w:hAnsi="宋体" w:cs="宋体"/>
                <w:kern w:val="0"/>
                <w:szCs w:val="21"/>
              </w:rPr>
            </w:pPr>
            <w:r>
              <w:rPr>
                <w:rFonts w:ascii="宋体" w:eastAsia="宋体" w:hAnsi="宋体" w:cs="宋体" w:hint="eastAsia"/>
                <w:b/>
                <w:kern w:val="0"/>
                <w:szCs w:val="21"/>
                <w:lang w:bidi="ar"/>
              </w:rPr>
              <w:t>评分标准</w:t>
            </w:r>
            <w:r>
              <w:rPr>
                <w:rFonts w:ascii="宋体" w:eastAsia="宋体" w:hAnsi="宋体" w:cs="宋体" w:hint="eastAsia"/>
                <w:kern w:val="0"/>
                <w:szCs w:val="21"/>
                <w:lang w:bidi="ar"/>
              </w:rPr>
              <w:t>：</w:t>
            </w:r>
          </w:p>
          <w:p w14:paraId="2BFBB3AB" w14:textId="77777777" w:rsidR="00A54420" w:rsidRDefault="00514FBC">
            <w:pPr>
              <w:widowControl/>
              <w:numPr>
                <w:ilvl w:val="0"/>
                <w:numId w:val="10"/>
              </w:numPr>
              <w:spacing w:line="240" w:lineRule="exact"/>
              <w:jc w:val="left"/>
              <w:rPr>
                <w:rFonts w:ascii="宋体" w:eastAsia="宋体" w:hAnsi="宋体" w:cs="宋体"/>
                <w:kern w:val="0"/>
                <w:szCs w:val="21"/>
              </w:rPr>
            </w:pPr>
            <w:r>
              <w:rPr>
                <w:rFonts w:ascii="宋体" w:eastAsia="宋体" w:hAnsi="宋体" w:cs="宋体" w:hint="eastAsia"/>
                <w:kern w:val="0"/>
                <w:szCs w:val="21"/>
                <w:lang w:bidi="ar"/>
              </w:rPr>
              <w:t>完全符合以上要求，得100分；</w:t>
            </w:r>
          </w:p>
          <w:p w14:paraId="7228757E" w14:textId="77777777" w:rsidR="00A54420" w:rsidRDefault="00514FBC">
            <w:pPr>
              <w:widowControl/>
              <w:numPr>
                <w:ilvl w:val="0"/>
                <w:numId w:val="10"/>
              </w:numPr>
              <w:spacing w:line="240" w:lineRule="exact"/>
              <w:jc w:val="left"/>
              <w:rPr>
                <w:rFonts w:ascii="宋体" w:eastAsia="宋体" w:hAnsi="宋体" w:cs="宋体"/>
                <w:kern w:val="0"/>
                <w:szCs w:val="21"/>
              </w:rPr>
            </w:pPr>
            <w:r>
              <w:rPr>
                <w:rFonts w:ascii="宋体" w:eastAsia="宋体" w:hAnsi="宋体" w:cs="宋体" w:hint="eastAsia"/>
                <w:szCs w:val="21"/>
                <w:lang w:bidi="ar"/>
              </w:rPr>
              <w:t>必须提供聘用合同和其他证明材料扫描件证明，未按要求提供或提供不清晰导致专家无法判断的，均不得分。</w:t>
            </w:r>
          </w:p>
        </w:tc>
      </w:tr>
      <w:tr w:rsidR="00A54420" w14:paraId="4DEB543D" w14:textId="77777777">
        <w:tc>
          <w:tcPr>
            <w:tcW w:w="980" w:type="dxa"/>
            <w:vMerge/>
            <w:tcBorders>
              <w:left w:val="single" w:sz="4" w:space="0" w:color="auto"/>
              <w:right w:val="single" w:sz="4" w:space="0" w:color="auto"/>
            </w:tcBorders>
            <w:vAlign w:val="center"/>
          </w:tcPr>
          <w:p w14:paraId="7C4C22D3" w14:textId="77777777" w:rsidR="00A54420" w:rsidRDefault="00A54420">
            <w:pPr>
              <w:widowControl/>
              <w:spacing w:line="240" w:lineRule="exact"/>
              <w:jc w:val="center"/>
              <w:rPr>
                <w:rFonts w:ascii="宋体" w:eastAsia="宋体" w:hAnsi="宋体" w:cs="宋体"/>
                <w:kern w:val="0"/>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0FE0E141" w14:textId="77777777" w:rsidR="00A54420" w:rsidRDefault="00514FBC">
            <w:pPr>
              <w:spacing w:line="240" w:lineRule="exact"/>
              <w:jc w:val="center"/>
              <w:rPr>
                <w:rFonts w:ascii="宋体" w:eastAsia="宋体" w:hAnsi="宋体" w:cs="宋体"/>
                <w:kern w:val="0"/>
                <w:szCs w:val="21"/>
              </w:rPr>
            </w:pPr>
            <w:r>
              <w:rPr>
                <w:rFonts w:ascii="宋体" w:eastAsia="宋体" w:hAnsi="宋体" w:cs="宋体"/>
                <w:kern w:val="0"/>
                <w:szCs w:val="21"/>
              </w:rPr>
              <w:t>3</w:t>
            </w:r>
          </w:p>
        </w:tc>
        <w:tc>
          <w:tcPr>
            <w:tcW w:w="1527" w:type="dxa"/>
            <w:tcBorders>
              <w:top w:val="single" w:sz="4" w:space="0" w:color="auto"/>
              <w:left w:val="single" w:sz="4" w:space="0" w:color="auto"/>
              <w:bottom w:val="single" w:sz="4" w:space="0" w:color="auto"/>
              <w:right w:val="single" w:sz="4" w:space="0" w:color="auto"/>
            </w:tcBorders>
            <w:vAlign w:val="center"/>
          </w:tcPr>
          <w:p w14:paraId="412E43F8" w14:textId="77777777" w:rsidR="00A54420" w:rsidRDefault="00514FBC">
            <w:pPr>
              <w:spacing w:line="240" w:lineRule="exact"/>
              <w:jc w:val="center"/>
              <w:rPr>
                <w:rFonts w:ascii="宋体" w:eastAsia="宋体" w:hAnsi="宋体" w:cs="宋体"/>
                <w:kern w:val="0"/>
                <w:szCs w:val="21"/>
              </w:rPr>
            </w:pPr>
            <w:r>
              <w:rPr>
                <w:rFonts w:ascii="宋体" w:eastAsia="宋体" w:hAnsi="宋体" w:cs="宋体" w:hint="eastAsia"/>
                <w:szCs w:val="21"/>
                <w:lang w:bidi="ar"/>
              </w:rPr>
              <w:t>拟安排的项目团队成员（项目负责人除外）情况</w:t>
            </w:r>
          </w:p>
        </w:tc>
        <w:tc>
          <w:tcPr>
            <w:tcW w:w="900" w:type="dxa"/>
            <w:tcBorders>
              <w:top w:val="single" w:sz="4" w:space="0" w:color="auto"/>
              <w:left w:val="single" w:sz="4" w:space="0" w:color="auto"/>
              <w:bottom w:val="single" w:sz="4" w:space="0" w:color="auto"/>
              <w:right w:val="single" w:sz="4" w:space="0" w:color="auto"/>
            </w:tcBorders>
            <w:vAlign w:val="center"/>
          </w:tcPr>
          <w:p w14:paraId="26F25444" w14:textId="77777777" w:rsidR="00A54420" w:rsidRDefault="00514FBC">
            <w:pPr>
              <w:spacing w:line="240" w:lineRule="exact"/>
              <w:jc w:val="center"/>
              <w:rPr>
                <w:rFonts w:ascii="宋体" w:eastAsia="宋体" w:hAnsi="宋体" w:cs="宋体"/>
                <w:kern w:val="0"/>
                <w:szCs w:val="21"/>
              </w:rPr>
            </w:pPr>
            <w:r>
              <w:rPr>
                <w:rFonts w:ascii="宋体" w:eastAsia="宋体" w:hAnsi="宋体" w:cs="宋体" w:hint="eastAsia"/>
                <w:kern w:val="0"/>
                <w:szCs w:val="21"/>
              </w:rPr>
              <w:t>12</w:t>
            </w:r>
          </w:p>
        </w:tc>
        <w:tc>
          <w:tcPr>
            <w:tcW w:w="1210" w:type="dxa"/>
            <w:tcBorders>
              <w:top w:val="single" w:sz="4" w:space="0" w:color="auto"/>
              <w:left w:val="single" w:sz="4" w:space="0" w:color="auto"/>
              <w:bottom w:val="single" w:sz="4" w:space="0" w:color="auto"/>
              <w:right w:val="single" w:sz="4" w:space="0" w:color="auto"/>
            </w:tcBorders>
            <w:vAlign w:val="center"/>
          </w:tcPr>
          <w:p w14:paraId="39978002" w14:textId="77777777" w:rsidR="00A54420" w:rsidRDefault="00514FBC">
            <w:pPr>
              <w:spacing w:line="240" w:lineRule="exact"/>
              <w:jc w:val="center"/>
              <w:rPr>
                <w:rFonts w:ascii="宋体" w:eastAsia="宋体" w:hAnsi="宋体" w:cs="宋体"/>
                <w:kern w:val="0"/>
                <w:szCs w:val="21"/>
              </w:rPr>
            </w:pPr>
            <w:r>
              <w:rPr>
                <w:rFonts w:ascii="宋体" w:eastAsia="宋体" w:hAnsi="宋体" w:cs="宋体" w:hint="eastAsia"/>
                <w:kern w:val="0"/>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04169543" w14:textId="77777777" w:rsidR="00A54420" w:rsidRDefault="00514FBC">
            <w:pPr>
              <w:widowControl/>
              <w:spacing w:line="240" w:lineRule="exact"/>
              <w:jc w:val="left"/>
              <w:rPr>
                <w:rFonts w:ascii="宋体" w:eastAsia="宋体" w:hAnsi="宋体" w:cs="宋体"/>
                <w:b/>
                <w:szCs w:val="21"/>
              </w:rPr>
            </w:pPr>
            <w:r>
              <w:rPr>
                <w:rFonts w:ascii="宋体" w:eastAsia="宋体" w:hAnsi="宋体" w:cs="宋体" w:hint="eastAsia"/>
                <w:b/>
                <w:szCs w:val="21"/>
                <w:lang w:bidi="ar"/>
              </w:rPr>
              <w:t>考察内容：</w:t>
            </w:r>
          </w:p>
          <w:p w14:paraId="7168D838" w14:textId="77777777" w:rsidR="00A54420" w:rsidRDefault="00514FBC">
            <w:pPr>
              <w:widowControl/>
              <w:spacing w:line="240" w:lineRule="exact"/>
              <w:jc w:val="left"/>
              <w:rPr>
                <w:rFonts w:ascii="宋体" w:eastAsia="宋体" w:hAnsi="宋体" w:cs="宋体"/>
                <w:szCs w:val="21"/>
                <w:lang w:bidi="ar"/>
              </w:rPr>
            </w:pPr>
            <w:r>
              <w:rPr>
                <w:rFonts w:ascii="宋体" w:eastAsia="宋体" w:hAnsi="宋体" w:cs="宋体" w:hint="eastAsia"/>
                <w:kern w:val="0"/>
                <w:szCs w:val="21"/>
                <w:lang w:bidi="ar"/>
              </w:rPr>
              <w:t>投标人提供实施</w:t>
            </w:r>
            <w:r>
              <w:rPr>
                <w:rFonts w:ascii="宋体" w:eastAsia="宋体" w:hAnsi="宋体" w:cs="宋体" w:hint="eastAsia"/>
                <w:kern w:val="0"/>
                <w:szCs w:val="21"/>
              </w:rPr>
              <w:t>项目团队成员</w:t>
            </w:r>
            <w:r>
              <w:rPr>
                <w:rFonts w:ascii="宋体" w:eastAsia="宋体" w:hAnsi="宋体" w:cs="宋体" w:hint="eastAsia"/>
                <w:szCs w:val="21"/>
                <w:lang w:bidi="ar"/>
              </w:rPr>
              <w:t>驻场情况。</w:t>
            </w:r>
          </w:p>
          <w:p w14:paraId="5E3BD4FA" w14:textId="77777777" w:rsidR="00A54420" w:rsidRDefault="00514FBC">
            <w:pPr>
              <w:widowControl/>
              <w:spacing w:line="240" w:lineRule="exact"/>
              <w:jc w:val="left"/>
              <w:rPr>
                <w:rFonts w:ascii="宋体" w:eastAsia="宋体" w:hAnsi="宋体" w:cs="宋体"/>
                <w:szCs w:val="21"/>
                <w:lang w:bidi="ar"/>
              </w:rPr>
            </w:pPr>
            <w:r>
              <w:rPr>
                <w:rFonts w:ascii="宋体" w:eastAsia="宋体" w:hAnsi="宋体" w:cs="宋体" w:hint="eastAsia"/>
                <w:b/>
                <w:kern w:val="0"/>
                <w:szCs w:val="21"/>
                <w:lang w:bidi="ar"/>
              </w:rPr>
              <w:t>评分标准</w:t>
            </w:r>
            <w:r>
              <w:rPr>
                <w:rFonts w:ascii="宋体" w:eastAsia="宋体" w:hAnsi="宋体" w:cs="宋体" w:hint="eastAsia"/>
                <w:kern w:val="0"/>
                <w:szCs w:val="21"/>
                <w:lang w:bidi="ar"/>
              </w:rPr>
              <w:t>：</w:t>
            </w:r>
          </w:p>
          <w:p w14:paraId="386665BE" w14:textId="77777777" w:rsidR="00A54420" w:rsidRDefault="00514FBC">
            <w:pPr>
              <w:numPr>
                <w:ilvl w:val="0"/>
                <w:numId w:val="11"/>
              </w:numPr>
              <w:spacing w:line="240" w:lineRule="exact"/>
              <w:rPr>
                <w:rFonts w:ascii="宋体" w:eastAsia="宋体" w:hAnsi="宋体" w:cs="宋体"/>
                <w:kern w:val="0"/>
                <w:szCs w:val="21"/>
              </w:rPr>
            </w:pPr>
            <w:r>
              <w:rPr>
                <w:rFonts w:ascii="宋体" w:eastAsia="宋体" w:hAnsi="宋体" w:cs="宋体" w:hint="eastAsia"/>
                <w:kern w:val="0"/>
                <w:szCs w:val="21"/>
              </w:rPr>
              <w:t>提供常驻项目成员≥4人，得100分；</w:t>
            </w:r>
          </w:p>
          <w:p w14:paraId="4B5A0B94" w14:textId="77777777" w:rsidR="00A54420" w:rsidRDefault="00514FBC">
            <w:pPr>
              <w:numPr>
                <w:ilvl w:val="0"/>
                <w:numId w:val="11"/>
              </w:numPr>
              <w:spacing w:line="240" w:lineRule="exact"/>
              <w:rPr>
                <w:rFonts w:ascii="宋体" w:eastAsia="宋体" w:hAnsi="宋体" w:cs="宋体"/>
                <w:kern w:val="0"/>
                <w:szCs w:val="21"/>
              </w:rPr>
            </w:pPr>
            <w:r>
              <w:rPr>
                <w:rFonts w:ascii="宋体" w:eastAsia="宋体" w:hAnsi="宋体" w:cs="宋体" w:hint="eastAsia"/>
                <w:kern w:val="0"/>
                <w:szCs w:val="21"/>
              </w:rPr>
              <w:t>提供常驻项目成员3人，得75分；</w:t>
            </w:r>
          </w:p>
          <w:p w14:paraId="587B19A3" w14:textId="77777777" w:rsidR="00A54420" w:rsidRDefault="00514FBC">
            <w:pPr>
              <w:numPr>
                <w:ilvl w:val="0"/>
                <w:numId w:val="11"/>
              </w:numPr>
              <w:spacing w:line="240" w:lineRule="exact"/>
              <w:rPr>
                <w:rFonts w:ascii="宋体" w:eastAsia="宋体" w:hAnsi="宋体" w:cs="宋体"/>
                <w:kern w:val="0"/>
                <w:szCs w:val="21"/>
              </w:rPr>
            </w:pPr>
            <w:r>
              <w:rPr>
                <w:rFonts w:ascii="宋体" w:eastAsia="宋体" w:hAnsi="宋体" w:cs="宋体" w:hint="eastAsia"/>
                <w:kern w:val="0"/>
                <w:szCs w:val="21"/>
              </w:rPr>
              <w:t>提供常驻项目成员2人，得50分；</w:t>
            </w:r>
          </w:p>
          <w:p w14:paraId="05935923" w14:textId="77777777" w:rsidR="00A54420" w:rsidRDefault="00514FBC">
            <w:pPr>
              <w:numPr>
                <w:ilvl w:val="0"/>
                <w:numId w:val="11"/>
              </w:numPr>
              <w:spacing w:line="240" w:lineRule="exact"/>
              <w:rPr>
                <w:rFonts w:ascii="宋体" w:eastAsia="宋体" w:hAnsi="宋体" w:cs="宋体"/>
                <w:kern w:val="0"/>
                <w:szCs w:val="21"/>
              </w:rPr>
            </w:pPr>
            <w:r>
              <w:rPr>
                <w:rFonts w:ascii="宋体" w:eastAsia="宋体" w:hAnsi="宋体" w:cs="宋体" w:hint="eastAsia"/>
                <w:kern w:val="0"/>
                <w:szCs w:val="21"/>
              </w:rPr>
              <w:t>提供常驻项目成员1人，得25分；</w:t>
            </w:r>
          </w:p>
          <w:p w14:paraId="00CF3BCE" w14:textId="77777777" w:rsidR="00A54420" w:rsidRDefault="00514FBC">
            <w:pPr>
              <w:numPr>
                <w:ilvl w:val="0"/>
                <w:numId w:val="11"/>
              </w:numPr>
              <w:spacing w:line="240" w:lineRule="exact"/>
              <w:rPr>
                <w:rFonts w:ascii="宋体" w:eastAsia="宋体" w:hAnsi="宋体" w:cs="宋体"/>
                <w:kern w:val="0"/>
                <w:szCs w:val="21"/>
              </w:rPr>
            </w:pPr>
            <w:r>
              <w:rPr>
                <w:rFonts w:ascii="宋体" w:eastAsia="宋体" w:hAnsi="宋体" w:cs="宋体" w:hint="eastAsia"/>
                <w:kern w:val="0"/>
                <w:szCs w:val="21"/>
              </w:rPr>
              <w:t>未提供常驻项目成员，不得分；</w:t>
            </w:r>
          </w:p>
          <w:p w14:paraId="29360822" w14:textId="77777777" w:rsidR="00A54420" w:rsidRDefault="00514FBC">
            <w:pPr>
              <w:spacing w:line="240" w:lineRule="exact"/>
              <w:rPr>
                <w:rFonts w:ascii="宋体" w:eastAsia="宋体" w:hAnsi="宋体" w:cs="宋体"/>
                <w:kern w:val="0"/>
                <w:szCs w:val="21"/>
              </w:rPr>
            </w:pPr>
            <w:r>
              <w:rPr>
                <w:rFonts w:ascii="宋体" w:eastAsia="宋体" w:hAnsi="宋体" w:cs="宋体" w:hint="eastAsia"/>
                <w:kern w:val="0"/>
                <w:szCs w:val="21"/>
              </w:rPr>
              <w:t>须提供项目团队成员的聘用合同关键页复印件、和该人员最近三个月在本公司购买社保的证明文件复印件，并加盖投标人公章，原件备查。</w:t>
            </w:r>
          </w:p>
          <w:p w14:paraId="18E2BFF8" w14:textId="77777777" w:rsidR="00A54420" w:rsidRDefault="00514FBC">
            <w:pPr>
              <w:spacing w:line="240" w:lineRule="exact"/>
              <w:rPr>
                <w:rFonts w:ascii="宋体" w:eastAsia="宋体" w:hAnsi="宋体" w:cs="宋体"/>
                <w:kern w:val="0"/>
                <w:szCs w:val="21"/>
              </w:rPr>
            </w:pPr>
            <w:r>
              <w:rPr>
                <w:rFonts w:ascii="宋体" w:eastAsia="宋体" w:hAnsi="宋体" w:cs="宋体" w:hint="eastAsia"/>
                <w:kern w:val="0"/>
                <w:szCs w:val="21"/>
              </w:rPr>
              <w:t>评分中出现无证明资料或专家无法凭所提供资料判断是否得分的情况，一律作不得分处理。</w:t>
            </w:r>
          </w:p>
        </w:tc>
      </w:tr>
      <w:tr w:rsidR="00A54420" w14:paraId="5DF25905" w14:textId="77777777">
        <w:trPr>
          <w:trHeight w:val="1915"/>
        </w:trPr>
        <w:tc>
          <w:tcPr>
            <w:tcW w:w="980" w:type="dxa"/>
            <w:vMerge/>
            <w:tcBorders>
              <w:left w:val="single" w:sz="4" w:space="0" w:color="auto"/>
              <w:right w:val="single" w:sz="4" w:space="0" w:color="auto"/>
            </w:tcBorders>
            <w:vAlign w:val="center"/>
          </w:tcPr>
          <w:p w14:paraId="580B80C3" w14:textId="77777777" w:rsidR="00A54420" w:rsidRDefault="00A54420">
            <w:pPr>
              <w:widowControl/>
              <w:spacing w:line="240" w:lineRule="exact"/>
              <w:jc w:val="center"/>
              <w:rPr>
                <w:rFonts w:ascii="宋体" w:eastAsia="宋体" w:hAnsi="宋体" w:cs="宋体"/>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4C579DD8" w14:textId="77777777" w:rsidR="00A54420" w:rsidRDefault="00514FBC">
            <w:pPr>
              <w:spacing w:line="240" w:lineRule="exact"/>
              <w:jc w:val="center"/>
              <w:rPr>
                <w:rFonts w:ascii="宋体" w:eastAsia="宋体" w:hAnsi="宋体" w:cs="宋体"/>
                <w:szCs w:val="21"/>
              </w:rPr>
            </w:pPr>
            <w:r>
              <w:rPr>
                <w:rFonts w:ascii="宋体" w:eastAsia="宋体" w:hAnsi="宋体" w:cs="宋体"/>
                <w:szCs w:val="21"/>
              </w:rPr>
              <w:t>4</w:t>
            </w:r>
          </w:p>
        </w:tc>
        <w:tc>
          <w:tcPr>
            <w:tcW w:w="1527" w:type="dxa"/>
            <w:tcBorders>
              <w:top w:val="single" w:sz="4" w:space="0" w:color="auto"/>
              <w:left w:val="single" w:sz="4" w:space="0" w:color="auto"/>
              <w:bottom w:val="single" w:sz="4" w:space="0" w:color="auto"/>
              <w:right w:val="single" w:sz="4" w:space="0" w:color="auto"/>
            </w:tcBorders>
            <w:vAlign w:val="center"/>
          </w:tcPr>
          <w:p w14:paraId="584F3B9D" w14:textId="77777777" w:rsidR="00A54420" w:rsidRDefault="00514FBC">
            <w:pPr>
              <w:spacing w:line="240" w:lineRule="exact"/>
              <w:jc w:val="center"/>
              <w:rPr>
                <w:rFonts w:ascii="宋体" w:eastAsia="宋体" w:hAnsi="宋体" w:cs="宋体"/>
                <w:kern w:val="0"/>
                <w:szCs w:val="21"/>
              </w:rPr>
            </w:pPr>
            <w:r>
              <w:rPr>
                <w:rFonts w:ascii="宋体" w:eastAsia="宋体" w:hAnsi="宋体" w:cs="宋体" w:hint="eastAsia"/>
                <w:kern w:val="0"/>
                <w:szCs w:val="21"/>
              </w:rPr>
              <w:t>服务网点</w:t>
            </w:r>
          </w:p>
        </w:tc>
        <w:tc>
          <w:tcPr>
            <w:tcW w:w="900" w:type="dxa"/>
            <w:tcBorders>
              <w:top w:val="single" w:sz="4" w:space="0" w:color="auto"/>
              <w:left w:val="single" w:sz="4" w:space="0" w:color="auto"/>
              <w:bottom w:val="single" w:sz="4" w:space="0" w:color="auto"/>
              <w:right w:val="single" w:sz="4" w:space="0" w:color="auto"/>
            </w:tcBorders>
            <w:vAlign w:val="center"/>
          </w:tcPr>
          <w:p w14:paraId="72AECF32" w14:textId="77777777" w:rsidR="00A54420" w:rsidRDefault="00514FBC">
            <w:pPr>
              <w:spacing w:line="240" w:lineRule="exact"/>
              <w:jc w:val="center"/>
              <w:rPr>
                <w:rFonts w:ascii="宋体" w:eastAsia="宋体" w:hAnsi="宋体" w:cs="宋体"/>
                <w:kern w:val="0"/>
                <w:szCs w:val="21"/>
              </w:rPr>
            </w:pPr>
            <w:r>
              <w:rPr>
                <w:rFonts w:ascii="宋体" w:eastAsia="宋体" w:hAnsi="宋体" w:cs="宋体" w:hint="eastAsia"/>
                <w:kern w:val="0"/>
                <w:szCs w:val="21"/>
              </w:rPr>
              <w:t>3</w:t>
            </w:r>
          </w:p>
        </w:tc>
        <w:tc>
          <w:tcPr>
            <w:tcW w:w="1210" w:type="dxa"/>
            <w:tcBorders>
              <w:top w:val="single" w:sz="4" w:space="0" w:color="auto"/>
              <w:left w:val="single" w:sz="4" w:space="0" w:color="auto"/>
              <w:bottom w:val="single" w:sz="4" w:space="0" w:color="auto"/>
              <w:right w:val="single" w:sz="4" w:space="0" w:color="auto"/>
            </w:tcBorders>
            <w:vAlign w:val="center"/>
          </w:tcPr>
          <w:p w14:paraId="374FB736" w14:textId="77777777" w:rsidR="00A54420" w:rsidRDefault="00514FBC">
            <w:pPr>
              <w:spacing w:line="240" w:lineRule="exact"/>
              <w:jc w:val="center"/>
              <w:rPr>
                <w:rFonts w:ascii="宋体" w:eastAsia="宋体" w:hAnsi="宋体" w:cs="宋体"/>
                <w:kern w:val="0"/>
                <w:szCs w:val="21"/>
              </w:rPr>
            </w:pPr>
            <w:r>
              <w:rPr>
                <w:rFonts w:ascii="宋体" w:eastAsia="宋体" w:hAnsi="宋体" w:cs="宋体" w:hint="eastAsia"/>
                <w:kern w:val="0"/>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08346AD0" w14:textId="77777777" w:rsidR="00A54420" w:rsidRDefault="00514FBC">
            <w:pPr>
              <w:spacing w:line="240" w:lineRule="exact"/>
              <w:rPr>
                <w:rFonts w:ascii="宋体" w:eastAsia="宋体" w:hAnsi="宋体" w:cs="宋体"/>
                <w:kern w:val="0"/>
                <w:szCs w:val="21"/>
              </w:rPr>
            </w:pPr>
            <w:r>
              <w:rPr>
                <w:rFonts w:ascii="宋体" w:eastAsia="宋体" w:hAnsi="宋体" w:cs="宋体" w:hint="eastAsia"/>
                <w:kern w:val="0"/>
                <w:szCs w:val="21"/>
              </w:rPr>
              <w:t>深圳供应商，或非深圳</w:t>
            </w:r>
            <w:proofErr w:type="gramStart"/>
            <w:r>
              <w:rPr>
                <w:rFonts w:ascii="宋体" w:eastAsia="宋体" w:hAnsi="宋体" w:cs="宋体" w:hint="eastAsia"/>
                <w:kern w:val="0"/>
                <w:szCs w:val="21"/>
              </w:rPr>
              <w:t>供应商但在</w:t>
            </w:r>
            <w:proofErr w:type="gramEnd"/>
            <w:r>
              <w:rPr>
                <w:rFonts w:ascii="宋体" w:eastAsia="宋体" w:hAnsi="宋体" w:cs="宋体" w:hint="eastAsia"/>
                <w:kern w:val="0"/>
                <w:szCs w:val="21"/>
              </w:rPr>
              <w:t>深圳有合法注册的分公司（或售后机构）（分公司的必须提供分公司营业执照扫描件，售后机构必须同时提供售后服务合作合同及售后机构营业执照扫描件作为得分依据，原件备查）的，得100分；否则不得分。</w:t>
            </w:r>
          </w:p>
        </w:tc>
      </w:tr>
      <w:tr w:rsidR="00A54420" w14:paraId="39D32F89" w14:textId="77777777">
        <w:trPr>
          <w:trHeight w:val="20"/>
        </w:trPr>
        <w:tc>
          <w:tcPr>
            <w:tcW w:w="980" w:type="dxa"/>
            <w:vMerge/>
            <w:tcBorders>
              <w:left w:val="single" w:sz="4" w:space="0" w:color="auto"/>
              <w:right w:val="single" w:sz="4" w:space="0" w:color="auto"/>
            </w:tcBorders>
            <w:vAlign w:val="center"/>
          </w:tcPr>
          <w:p w14:paraId="354DFC25" w14:textId="77777777" w:rsidR="00A54420" w:rsidRDefault="00A54420">
            <w:pPr>
              <w:widowControl/>
              <w:spacing w:line="240" w:lineRule="exact"/>
              <w:jc w:val="center"/>
              <w:rPr>
                <w:rFonts w:ascii="宋体" w:eastAsia="宋体" w:hAnsi="宋体" w:cs="宋体"/>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0BCEDD6E" w14:textId="77777777" w:rsidR="00A54420" w:rsidRDefault="00514FBC">
            <w:pPr>
              <w:spacing w:line="240" w:lineRule="exact"/>
              <w:jc w:val="center"/>
              <w:rPr>
                <w:rFonts w:ascii="宋体" w:eastAsia="宋体" w:hAnsi="宋体" w:cs="宋体"/>
                <w:szCs w:val="21"/>
              </w:rPr>
            </w:pPr>
            <w:r>
              <w:rPr>
                <w:rFonts w:ascii="宋体" w:eastAsia="宋体" w:hAnsi="宋体" w:cs="宋体"/>
                <w:szCs w:val="21"/>
              </w:rPr>
              <w:t>5</w:t>
            </w:r>
          </w:p>
        </w:tc>
        <w:tc>
          <w:tcPr>
            <w:tcW w:w="1527" w:type="dxa"/>
            <w:tcBorders>
              <w:top w:val="single" w:sz="4" w:space="0" w:color="auto"/>
              <w:left w:val="single" w:sz="4" w:space="0" w:color="auto"/>
              <w:bottom w:val="single" w:sz="4" w:space="0" w:color="auto"/>
              <w:right w:val="single" w:sz="4" w:space="0" w:color="auto"/>
            </w:tcBorders>
            <w:vAlign w:val="center"/>
          </w:tcPr>
          <w:p w14:paraId="1A116B1A" w14:textId="77777777" w:rsidR="00A54420" w:rsidRDefault="00514FBC">
            <w:pPr>
              <w:spacing w:line="240" w:lineRule="exact"/>
              <w:jc w:val="center"/>
              <w:rPr>
                <w:rFonts w:ascii="宋体" w:eastAsia="宋体" w:hAnsi="宋体" w:cs="宋体"/>
                <w:kern w:val="0"/>
                <w:szCs w:val="21"/>
              </w:rPr>
            </w:pPr>
            <w:r>
              <w:rPr>
                <w:rFonts w:ascii="宋体" w:eastAsia="宋体" w:hAnsi="宋体" w:cs="宋体" w:hint="eastAsia"/>
                <w:kern w:val="0"/>
                <w:szCs w:val="21"/>
              </w:rPr>
              <w:t>投标人同类项目业绩情况</w:t>
            </w:r>
          </w:p>
        </w:tc>
        <w:tc>
          <w:tcPr>
            <w:tcW w:w="900" w:type="dxa"/>
            <w:tcBorders>
              <w:top w:val="single" w:sz="4" w:space="0" w:color="auto"/>
              <w:left w:val="single" w:sz="4" w:space="0" w:color="auto"/>
              <w:bottom w:val="single" w:sz="4" w:space="0" w:color="auto"/>
              <w:right w:val="single" w:sz="4" w:space="0" w:color="auto"/>
            </w:tcBorders>
            <w:vAlign w:val="center"/>
          </w:tcPr>
          <w:p w14:paraId="29468962" w14:textId="77777777" w:rsidR="00A54420" w:rsidRDefault="00514FBC">
            <w:pPr>
              <w:spacing w:line="240" w:lineRule="exact"/>
              <w:jc w:val="center"/>
              <w:rPr>
                <w:rFonts w:ascii="宋体" w:eastAsia="宋体" w:hAnsi="宋体" w:cs="宋体"/>
                <w:kern w:val="0"/>
                <w:szCs w:val="21"/>
              </w:rPr>
            </w:pPr>
            <w:r>
              <w:rPr>
                <w:rFonts w:ascii="宋体" w:eastAsia="宋体" w:hAnsi="宋体" w:cs="宋体" w:hint="eastAsia"/>
                <w:kern w:val="0"/>
                <w:szCs w:val="21"/>
              </w:rPr>
              <w:t>3</w:t>
            </w:r>
          </w:p>
        </w:tc>
        <w:tc>
          <w:tcPr>
            <w:tcW w:w="1210" w:type="dxa"/>
            <w:tcBorders>
              <w:top w:val="single" w:sz="4" w:space="0" w:color="auto"/>
              <w:left w:val="single" w:sz="4" w:space="0" w:color="auto"/>
              <w:bottom w:val="single" w:sz="4" w:space="0" w:color="auto"/>
              <w:right w:val="single" w:sz="4" w:space="0" w:color="auto"/>
            </w:tcBorders>
            <w:vAlign w:val="center"/>
          </w:tcPr>
          <w:p w14:paraId="12112C47" w14:textId="77777777" w:rsidR="00A54420" w:rsidRDefault="00514FBC">
            <w:pPr>
              <w:spacing w:line="240" w:lineRule="exact"/>
              <w:jc w:val="center"/>
              <w:rPr>
                <w:rFonts w:ascii="宋体" w:eastAsia="宋体" w:hAnsi="宋体" w:cs="宋体"/>
                <w:kern w:val="0"/>
                <w:szCs w:val="21"/>
              </w:rPr>
            </w:pPr>
            <w:r>
              <w:rPr>
                <w:rFonts w:ascii="宋体" w:eastAsia="宋体" w:hAnsi="宋体" w:cs="宋体" w:hint="eastAsia"/>
                <w:kern w:val="0"/>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37DC51B2" w14:textId="77777777" w:rsidR="00A54420" w:rsidRDefault="00514FBC">
            <w:pPr>
              <w:widowControl/>
              <w:spacing w:line="240" w:lineRule="exact"/>
              <w:jc w:val="left"/>
              <w:rPr>
                <w:rFonts w:ascii="宋体" w:eastAsia="宋体" w:hAnsi="宋体" w:cs="宋体"/>
                <w:b/>
                <w:szCs w:val="21"/>
              </w:rPr>
            </w:pPr>
            <w:r>
              <w:rPr>
                <w:rFonts w:ascii="宋体" w:eastAsia="宋体" w:hAnsi="宋体" w:cs="宋体" w:hint="eastAsia"/>
                <w:b/>
                <w:szCs w:val="21"/>
                <w:lang w:bidi="ar"/>
              </w:rPr>
              <w:t>考察内容：</w:t>
            </w:r>
          </w:p>
          <w:p w14:paraId="1A36F275" w14:textId="77777777" w:rsidR="00A54420" w:rsidRDefault="00514FBC">
            <w:pPr>
              <w:spacing w:line="240" w:lineRule="exact"/>
              <w:rPr>
                <w:rFonts w:ascii="宋体" w:eastAsia="宋体" w:hAnsi="宋体" w:cs="宋体"/>
                <w:kern w:val="0"/>
                <w:szCs w:val="21"/>
              </w:rPr>
            </w:pPr>
            <w:r>
              <w:rPr>
                <w:rFonts w:ascii="宋体" w:eastAsia="宋体" w:hAnsi="宋体" w:cs="宋体" w:hint="eastAsia"/>
                <w:kern w:val="0"/>
                <w:szCs w:val="21"/>
              </w:rPr>
              <w:t>考察投标人具有同类医院项目经验的情况。</w:t>
            </w:r>
          </w:p>
          <w:p w14:paraId="49002F58" w14:textId="77777777" w:rsidR="00A54420" w:rsidRDefault="00A54420">
            <w:pPr>
              <w:spacing w:line="240" w:lineRule="exact"/>
              <w:rPr>
                <w:rFonts w:ascii="宋体" w:eastAsia="宋体" w:hAnsi="宋体" w:cs="宋体"/>
                <w:kern w:val="0"/>
                <w:szCs w:val="21"/>
              </w:rPr>
            </w:pPr>
          </w:p>
          <w:p w14:paraId="27252FB1" w14:textId="77777777" w:rsidR="00A54420" w:rsidRDefault="00514FBC">
            <w:pPr>
              <w:widowControl/>
              <w:spacing w:line="240" w:lineRule="exact"/>
              <w:jc w:val="left"/>
              <w:rPr>
                <w:rFonts w:ascii="宋体" w:eastAsia="宋体" w:hAnsi="宋体" w:cs="宋体"/>
                <w:kern w:val="0"/>
                <w:szCs w:val="21"/>
              </w:rPr>
            </w:pPr>
            <w:r>
              <w:rPr>
                <w:rFonts w:ascii="宋体" w:eastAsia="宋体" w:hAnsi="宋体" w:cs="宋体" w:hint="eastAsia"/>
                <w:b/>
                <w:kern w:val="0"/>
                <w:szCs w:val="21"/>
                <w:lang w:bidi="ar"/>
              </w:rPr>
              <w:t>评分标准</w:t>
            </w:r>
            <w:r>
              <w:rPr>
                <w:rFonts w:ascii="宋体" w:eastAsia="宋体" w:hAnsi="宋体" w:cs="宋体" w:hint="eastAsia"/>
                <w:kern w:val="0"/>
                <w:szCs w:val="21"/>
                <w:lang w:bidi="ar"/>
              </w:rPr>
              <w:t>：</w:t>
            </w:r>
          </w:p>
          <w:p w14:paraId="58A36248" w14:textId="77777777" w:rsidR="00A54420" w:rsidRDefault="00514FBC">
            <w:pPr>
              <w:numPr>
                <w:ilvl w:val="0"/>
                <w:numId w:val="12"/>
              </w:numPr>
              <w:spacing w:line="240" w:lineRule="exact"/>
              <w:rPr>
                <w:rFonts w:ascii="宋体" w:eastAsia="宋体" w:hAnsi="宋体" w:cs="宋体"/>
                <w:kern w:val="0"/>
                <w:szCs w:val="21"/>
              </w:rPr>
            </w:pPr>
            <w:r>
              <w:rPr>
                <w:rFonts w:ascii="宋体" w:eastAsia="宋体" w:hAnsi="宋体" w:cs="宋体" w:hint="eastAsia"/>
                <w:kern w:val="0"/>
                <w:szCs w:val="21"/>
              </w:rPr>
              <w:t>提供同类业绩＞5个，得100分；</w:t>
            </w:r>
          </w:p>
          <w:p w14:paraId="0EFE3ADA" w14:textId="77777777" w:rsidR="00A54420" w:rsidRDefault="00514FBC">
            <w:pPr>
              <w:numPr>
                <w:ilvl w:val="0"/>
                <w:numId w:val="12"/>
              </w:numPr>
              <w:spacing w:line="240" w:lineRule="exact"/>
              <w:rPr>
                <w:rFonts w:ascii="宋体" w:eastAsia="宋体" w:hAnsi="宋体" w:cs="宋体"/>
                <w:kern w:val="0"/>
                <w:szCs w:val="21"/>
              </w:rPr>
            </w:pPr>
            <w:r>
              <w:rPr>
                <w:rFonts w:ascii="宋体" w:eastAsia="宋体" w:hAnsi="宋体" w:cs="宋体" w:hint="eastAsia"/>
                <w:kern w:val="0"/>
                <w:szCs w:val="21"/>
              </w:rPr>
              <w:t>提供同类业绩3 - 5个，得50分；</w:t>
            </w:r>
          </w:p>
          <w:p w14:paraId="4A2476BD" w14:textId="77777777" w:rsidR="00A54420" w:rsidRDefault="00514FBC">
            <w:pPr>
              <w:numPr>
                <w:ilvl w:val="0"/>
                <w:numId w:val="12"/>
              </w:numPr>
              <w:spacing w:line="240" w:lineRule="exact"/>
              <w:rPr>
                <w:rFonts w:ascii="宋体" w:eastAsia="宋体" w:hAnsi="宋体" w:cs="宋体"/>
                <w:kern w:val="0"/>
                <w:szCs w:val="21"/>
              </w:rPr>
            </w:pPr>
            <w:r>
              <w:rPr>
                <w:rFonts w:ascii="宋体" w:eastAsia="宋体" w:hAnsi="宋体" w:cs="宋体" w:hint="eastAsia"/>
                <w:kern w:val="0"/>
                <w:szCs w:val="21"/>
              </w:rPr>
              <w:t>提供同类业绩＜3个，不得分。</w:t>
            </w:r>
          </w:p>
          <w:p w14:paraId="73EC1DAE" w14:textId="77777777" w:rsidR="00A54420" w:rsidRDefault="00514FBC">
            <w:pPr>
              <w:spacing w:line="240" w:lineRule="exact"/>
              <w:rPr>
                <w:rFonts w:ascii="宋体" w:eastAsia="宋体" w:hAnsi="宋体" w:cs="宋体"/>
                <w:kern w:val="0"/>
                <w:szCs w:val="21"/>
              </w:rPr>
            </w:pPr>
            <w:r>
              <w:rPr>
                <w:rFonts w:ascii="宋体" w:eastAsia="宋体" w:hAnsi="宋体" w:cs="宋体" w:hint="eastAsia"/>
                <w:kern w:val="0"/>
                <w:szCs w:val="21"/>
              </w:rPr>
              <w:t>须提供相关的中标通知书、合同复印件或项目验收单等</w:t>
            </w:r>
            <w:r>
              <w:rPr>
                <w:rFonts w:ascii="宋体" w:eastAsia="宋体" w:hAnsi="宋体" w:cs="宋体" w:hint="eastAsia"/>
                <w:szCs w:val="21"/>
                <w:lang w:bidi="ar"/>
              </w:rPr>
              <w:t>证明材料，评分中出现无证明资料或专家无法凭所提供资料判断是否得分的情况，一律作</w:t>
            </w:r>
            <w:r>
              <w:rPr>
                <w:rFonts w:ascii="宋体" w:eastAsia="宋体" w:hAnsi="宋体" w:cs="宋体" w:hint="eastAsia"/>
                <w:szCs w:val="21"/>
                <w:lang w:bidi="ar"/>
              </w:rPr>
              <w:lastRenderedPageBreak/>
              <w:t>不得分处理。</w:t>
            </w:r>
          </w:p>
          <w:p w14:paraId="443B8111" w14:textId="77777777" w:rsidR="00A54420" w:rsidRDefault="00A54420">
            <w:pPr>
              <w:spacing w:line="240" w:lineRule="exact"/>
              <w:rPr>
                <w:rFonts w:ascii="宋体" w:eastAsia="宋体" w:hAnsi="宋体" w:cs="宋体"/>
                <w:kern w:val="0"/>
                <w:szCs w:val="21"/>
              </w:rPr>
            </w:pPr>
          </w:p>
        </w:tc>
      </w:tr>
      <w:tr w:rsidR="00A54420" w14:paraId="2E4660A6" w14:textId="77777777">
        <w:trPr>
          <w:trHeight w:val="20"/>
        </w:trPr>
        <w:tc>
          <w:tcPr>
            <w:tcW w:w="980" w:type="dxa"/>
            <w:vMerge/>
            <w:tcBorders>
              <w:left w:val="single" w:sz="4" w:space="0" w:color="auto"/>
              <w:right w:val="single" w:sz="4" w:space="0" w:color="auto"/>
            </w:tcBorders>
            <w:vAlign w:val="center"/>
          </w:tcPr>
          <w:p w14:paraId="75D363BF" w14:textId="77777777" w:rsidR="00A54420" w:rsidRDefault="00A54420">
            <w:pPr>
              <w:widowControl/>
              <w:spacing w:line="240" w:lineRule="exact"/>
              <w:jc w:val="center"/>
              <w:rPr>
                <w:rFonts w:ascii="宋体" w:eastAsia="宋体" w:hAnsi="宋体" w:cs="宋体"/>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49A69371"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6</w:t>
            </w:r>
          </w:p>
        </w:tc>
        <w:tc>
          <w:tcPr>
            <w:tcW w:w="1527" w:type="dxa"/>
            <w:tcBorders>
              <w:top w:val="single" w:sz="4" w:space="0" w:color="auto"/>
              <w:left w:val="single" w:sz="4" w:space="0" w:color="auto"/>
              <w:bottom w:val="single" w:sz="4" w:space="0" w:color="auto"/>
              <w:right w:val="single" w:sz="4" w:space="0" w:color="auto"/>
            </w:tcBorders>
            <w:vAlign w:val="center"/>
          </w:tcPr>
          <w:p w14:paraId="16733609" w14:textId="77777777" w:rsidR="00A54420" w:rsidRDefault="00514FBC">
            <w:pPr>
              <w:spacing w:line="240" w:lineRule="exact"/>
              <w:jc w:val="center"/>
              <w:rPr>
                <w:rFonts w:ascii="宋体" w:eastAsia="宋体" w:hAnsi="宋体" w:cs="宋体"/>
                <w:kern w:val="0"/>
                <w:szCs w:val="21"/>
              </w:rPr>
            </w:pPr>
            <w:r>
              <w:rPr>
                <w:rFonts w:ascii="宋体" w:eastAsia="宋体" w:hAnsi="宋体" w:cs="宋体" w:hint="eastAsia"/>
                <w:kern w:val="0"/>
                <w:szCs w:val="21"/>
              </w:rPr>
              <w:t>投标人获奖情况</w:t>
            </w:r>
          </w:p>
        </w:tc>
        <w:tc>
          <w:tcPr>
            <w:tcW w:w="900" w:type="dxa"/>
            <w:tcBorders>
              <w:top w:val="single" w:sz="4" w:space="0" w:color="auto"/>
              <w:left w:val="single" w:sz="4" w:space="0" w:color="auto"/>
              <w:bottom w:val="single" w:sz="4" w:space="0" w:color="auto"/>
              <w:right w:val="single" w:sz="4" w:space="0" w:color="auto"/>
            </w:tcBorders>
            <w:vAlign w:val="center"/>
          </w:tcPr>
          <w:p w14:paraId="5CECC4E5" w14:textId="77777777" w:rsidR="00A54420" w:rsidRDefault="00514FBC">
            <w:pPr>
              <w:spacing w:line="240" w:lineRule="exact"/>
              <w:jc w:val="center"/>
              <w:rPr>
                <w:rFonts w:ascii="宋体" w:eastAsia="宋体" w:hAnsi="宋体" w:cs="宋体"/>
                <w:kern w:val="0"/>
                <w:szCs w:val="21"/>
              </w:rPr>
            </w:pPr>
            <w:r>
              <w:rPr>
                <w:rFonts w:ascii="宋体" w:eastAsia="宋体" w:hAnsi="宋体" w:cs="宋体" w:hint="eastAsia"/>
                <w:kern w:val="0"/>
                <w:szCs w:val="21"/>
              </w:rPr>
              <w:t>2</w:t>
            </w:r>
          </w:p>
        </w:tc>
        <w:tc>
          <w:tcPr>
            <w:tcW w:w="1210" w:type="dxa"/>
            <w:tcBorders>
              <w:top w:val="single" w:sz="4" w:space="0" w:color="auto"/>
              <w:left w:val="single" w:sz="4" w:space="0" w:color="auto"/>
              <w:bottom w:val="single" w:sz="4" w:space="0" w:color="auto"/>
              <w:right w:val="single" w:sz="4" w:space="0" w:color="auto"/>
            </w:tcBorders>
            <w:vAlign w:val="center"/>
          </w:tcPr>
          <w:p w14:paraId="024A65EE" w14:textId="77777777" w:rsidR="00A54420" w:rsidRDefault="00514FBC">
            <w:pPr>
              <w:spacing w:line="240" w:lineRule="exact"/>
              <w:jc w:val="center"/>
              <w:rPr>
                <w:rFonts w:ascii="宋体" w:eastAsia="宋体" w:hAnsi="宋体" w:cs="宋体"/>
                <w:kern w:val="0"/>
                <w:szCs w:val="21"/>
              </w:rPr>
            </w:pPr>
            <w:r>
              <w:rPr>
                <w:rFonts w:ascii="宋体" w:eastAsia="宋体" w:hAnsi="宋体" w:cs="宋体" w:hint="eastAsia"/>
                <w:kern w:val="0"/>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7B34FBAD" w14:textId="77777777" w:rsidR="00A54420" w:rsidRDefault="00514FBC">
            <w:pPr>
              <w:widowControl/>
              <w:spacing w:line="240" w:lineRule="exact"/>
              <w:jc w:val="left"/>
              <w:rPr>
                <w:rFonts w:ascii="宋体" w:eastAsia="宋体" w:hAnsi="宋体" w:cs="宋体"/>
                <w:b/>
                <w:szCs w:val="21"/>
              </w:rPr>
            </w:pPr>
            <w:r>
              <w:rPr>
                <w:rFonts w:ascii="宋体" w:eastAsia="宋体" w:hAnsi="宋体" w:cs="宋体" w:hint="eastAsia"/>
                <w:b/>
                <w:szCs w:val="21"/>
                <w:lang w:bidi="ar"/>
              </w:rPr>
              <w:t>考察内容：</w:t>
            </w:r>
          </w:p>
          <w:p w14:paraId="3AA82019" w14:textId="77777777" w:rsidR="00A54420" w:rsidRDefault="00514FBC">
            <w:pPr>
              <w:spacing w:line="240" w:lineRule="exact"/>
              <w:ind w:firstLineChars="150" w:firstLine="315"/>
              <w:rPr>
                <w:rFonts w:ascii="宋体" w:eastAsia="宋体" w:hAnsi="宋体" w:cs="宋体"/>
                <w:kern w:val="0"/>
                <w:szCs w:val="21"/>
              </w:rPr>
            </w:pPr>
            <w:r>
              <w:rPr>
                <w:rFonts w:ascii="宋体" w:eastAsia="宋体" w:hAnsi="宋体" w:cs="宋体" w:hint="eastAsia"/>
                <w:kern w:val="0"/>
                <w:szCs w:val="21"/>
              </w:rPr>
              <w:t>是否</w:t>
            </w:r>
            <w:r>
              <w:rPr>
                <w:rFonts w:ascii="宋体" w:eastAsia="宋体" w:hAnsi="宋体" w:cs="宋体"/>
                <w:kern w:val="0"/>
                <w:szCs w:val="21"/>
              </w:rPr>
              <w:t>具有心电远程监护、心电自动诊断功能</w:t>
            </w:r>
            <w:r>
              <w:rPr>
                <w:rFonts w:ascii="宋体" w:eastAsia="宋体" w:hAnsi="宋体" w:cs="宋体" w:hint="eastAsia"/>
                <w:kern w:val="0"/>
                <w:szCs w:val="21"/>
              </w:rPr>
              <w:t>或</w:t>
            </w:r>
            <w:r>
              <w:rPr>
                <w:rFonts w:ascii="宋体" w:eastAsia="宋体" w:hAnsi="宋体" w:cs="宋体"/>
                <w:kern w:val="0"/>
                <w:szCs w:val="21"/>
              </w:rPr>
              <w:t>心电图的</w:t>
            </w:r>
            <w:proofErr w:type="gramStart"/>
            <w:r>
              <w:rPr>
                <w:rFonts w:ascii="宋体" w:eastAsia="宋体" w:hAnsi="宋体" w:cs="宋体"/>
                <w:kern w:val="0"/>
                <w:szCs w:val="21"/>
              </w:rPr>
              <w:t>心拍特征</w:t>
            </w:r>
            <w:proofErr w:type="gramEnd"/>
            <w:r>
              <w:rPr>
                <w:rFonts w:ascii="宋体" w:eastAsia="宋体" w:hAnsi="宋体" w:cs="宋体"/>
                <w:kern w:val="0"/>
                <w:szCs w:val="21"/>
              </w:rPr>
              <w:t>分析</w:t>
            </w:r>
            <w:r>
              <w:rPr>
                <w:rFonts w:ascii="宋体" w:eastAsia="宋体" w:hAnsi="宋体" w:cs="宋体" w:hint="eastAsia"/>
                <w:kern w:val="0"/>
                <w:szCs w:val="21"/>
              </w:rPr>
              <w:t>等心电相关的</w:t>
            </w:r>
            <w:r>
              <w:rPr>
                <w:rFonts w:ascii="宋体" w:eastAsia="宋体" w:hAnsi="宋体" w:cs="宋体"/>
                <w:kern w:val="0"/>
                <w:szCs w:val="21"/>
              </w:rPr>
              <w:t>创新设计</w:t>
            </w:r>
            <w:r>
              <w:rPr>
                <w:rFonts w:ascii="宋体" w:eastAsia="宋体" w:hAnsi="宋体" w:cs="宋体" w:hint="eastAsia"/>
                <w:kern w:val="0"/>
                <w:szCs w:val="21"/>
              </w:rPr>
              <w:t>奖项</w:t>
            </w:r>
            <w:r>
              <w:rPr>
                <w:rFonts w:ascii="宋体" w:eastAsia="宋体" w:hAnsi="宋体" w:cs="宋体"/>
                <w:kern w:val="0"/>
                <w:szCs w:val="21"/>
              </w:rPr>
              <w:t>或专利证书。</w:t>
            </w:r>
          </w:p>
          <w:p w14:paraId="5EE4406A" w14:textId="77777777" w:rsidR="00A54420" w:rsidRDefault="00514FBC">
            <w:pPr>
              <w:widowControl/>
              <w:spacing w:line="240" w:lineRule="exact"/>
              <w:jc w:val="left"/>
              <w:rPr>
                <w:rFonts w:ascii="宋体" w:eastAsia="宋体" w:hAnsi="宋体" w:cs="宋体"/>
                <w:b/>
                <w:bCs/>
                <w:kern w:val="0"/>
                <w:szCs w:val="21"/>
              </w:rPr>
            </w:pPr>
            <w:r>
              <w:rPr>
                <w:rFonts w:ascii="宋体" w:eastAsia="宋体" w:hAnsi="宋体" w:cs="宋体" w:hint="eastAsia"/>
                <w:b/>
                <w:bCs/>
                <w:kern w:val="0"/>
                <w:szCs w:val="21"/>
              </w:rPr>
              <w:t>评分标准：</w:t>
            </w:r>
          </w:p>
          <w:p w14:paraId="416E0C90" w14:textId="77777777" w:rsidR="00A54420" w:rsidRDefault="00514FBC">
            <w:pPr>
              <w:widowControl/>
              <w:spacing w:line="240" w:lineRule="exact"/>
              <w:jc w:val="left"/>
              <w:rPr>
                <w:rFonts w:ascii="宋体" w:eastAsia="宋体" w:hAnsi="宋体" w:cs="宋体"/>
                <w:b/>
                <w:bCs/>
                <w:kern w:val="0"/>
                <w:szCs w:val="21"/>
              </w:rPr>
            </w:pPr>
            <w:r>
              <w:rPr>
                <w:rFonts w:ascii="宋体" w:eastAsia="宋体" w:hAnsi="宋体" w:cs="宋体" w:hint="eastAsia"/>
                <w:kern w:val="0"/>
                <w:szCs w:val="21"/>
              </w:rPr>
              <w:t>（</w:t>
            </w:r>
            <w:r>
              <w:rPr>
                <w:rFonts w:ascii="宋体" w:eastAsia="宋体" w:hAnsi="宋体" w:cs="宋体"/>
                <w:kern w:val="0"/>
                <w:szCs w:val="21"/>
              </w:rPr>
              <w:t>1）提供创新设计</w:t>
            </w:r>
            <w:r>
              <w:rPr>
                <w:rFonts w:ascii="宋体" w:eastAsia="宋体" w:hAnsi="宋体" w:cs="宋体" w:hint="eastAsia"/>
                <w:kern w:val="0"/>
                <w:szCs w:val="21"/>
              </w:rPr>
              <w:t>奖项</w:t>
            </w:r>
            <w:r>
              <w:rPr>
                <w:rFonts w:ascii="宋体" w:eastAsia="宋体" w:hAnsi="宋体" w:cs="宋体"/>
                <w:kern w:val="0"/>
                <w:szCs w:val="21"/>
              </w:rPr>
              <w:t>或专利证书，每个证书得20分，最高得100分。</w:t>
            </w:r>
          </w:p>
          <w:p w14:paraId="35E4BC37" w14:textId="77777777" w:rsidR="00A54420" w:rsidRDefault="00514FBC">
            <w:pPr>
              <w:spacing w:line="240" w:lineRule="exac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w:t>
            </w:r>
            <w:r>
              <w:rPr>
                <w:rFonts w:ascii="宋体" w:eastAsia="宋体" w:hAnsi="宋体" w:cs="宋体" w:hint="eastAsia"/>
                <w:kern w:val="0"/>
                <w:szCs w:val="21"/>
              </w:rPr>
              <w:t>）未</w:t>
            </w:r>
            <w:r>
              <w:rPr>
                <w:rFonts w:ascii="宋体" w:eastAsia="宋体" w:hAnsi="宋体" w:cs="宋体"/>
                <w:kern w:val="0"/>
                <w:szCs w:val="21"/>
              </w:rPr>
              <w:t>提供创新设计</w:t>
            </w:r>
            <w:r>
              <w:rPr>
                <w:rFonts w:ascii="宋体" w:eastAsia="宋体" w:hAnsi="宋体" w:cs="宋体" w:hint="eastAsia"/>
                <w:kern w:val="0"/>
                <w:szCs w:val="21"/>
              </w:rPr>
              <w:t>奖项</w:t>
            </w:r>
            <w:r>
              <w:rPr>
                <w:rFonts w:ascii="宋体" w:eastAsia="宋体" w:hAnsi="宋体" w:cs="宋体"/>
                <w:kern w:val="0"/>
                <w:szCs w:val="21"/>
              </w:rPr>
              <w:t>或专利证书</w:t>
            </w:r>
            <w:r>
              <w:rPr>
                <w:rFonts w:ascii="宋体" w:eastAsia="宋体" w:hAnsi="宋体" w:cs="宋体" w:hint="eastAsia"/>
                <w:kern w:val="0"/>
                <w:szCs w:val="21"/>
              </w:rPr>
              <w:t>，不得分。</w:t>
            </w:r>
          </w:p>
          <w:p w14:paraId="231563E6" w14:textId="77777777" w:rsidR="00A54420" w:rsidRDefault="00514FBC">
            <w:pPr>
              <w:spacing w:line="240" w:lineRule="exact"/>
            </w:pPr>
            <w:r>
              <w:rPr>
                <w:rFonts w:ascii="宋体" w:eastAsia="宋体" w:hAnsi="宋体" w:cs="宋体" w:hint="eastAsia"/>
                <w:kern w:val="0"/>
                <w:szCs w:val="21"/>
              </w:rPr>
              <w:t>（</w:t>
            </w: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hint="eastAsia"/>
                <w:kern w:val="0"/>
                <w:szCs w:val="21"/>
                <w:lang w:bidi="ar"/>
              </w:rPr>
              <w:t>须提供有效的证书扫描件，</w:t>
            </w:r>
            <w:r>
              <w:rPr>
                <w:rFonts w:ascii="宋体" w:eastAsia="宋体" w:hAnsi="宋体" w:cs="宋体" w:hint="eastAsia"/>
                <w:szCs w:val="21"/>
                <w:lang w:bidi="ar"/>
              </w:rPr>
              <w:t>评分中出现无证明资料或专家无法凭所提供资料判断是否得分的情况，一律作不得分处理。</w:t>
            </w:r>
          </w:p>
          <w:p w14:paraId="06A620D6" w14:textId="77777777" w:rsidR="00A54420" w:rsidRDefault="00A54420">
            <w:pPr>
              <w:spacing w:line="240" w:lineRule="exact"/>
              <w:rPr>
                <w:rFonts w:ascii="宋体" w:eastAsia="宋体" w:hAnsi="宋体" w:cs="宋体"/>
                <w:kern w:val="0"/>
                <w:szCs w:val="21"/>
              </w:rPr>
            </w:pPr>
          </w:p>
        </w:tc>
      </w:tr>
      <w:tr w:rsidR="00A54420" w14:paraId="293327FC" w14:textId="77777777">
        <w:trPr>
          <w:trHeight w:val="320"/>
        </w:trPr>
        <w:tc>
          <w:tcPr>
            <w:tcW w:w="980" w:type="dxa"/>
            <w:tcBorders>
              <w:top w:val="single" w:sz="4" w:space="0" w:color="auto"/>
              <w:left w:val="single" w:sz="4" w:space="0" w:color="auto"/>
              <w:bottom w:val="single" w:sz="4" w:space="0" w:color="auto"/>
              <w:right w:val="single" w:sz="4" w:space="0" w:color="auto"/>
            </w:tcBorders>
            <w:vAlign w:val="center"/>
          </w:tcPr>
          <w:p w14:paraId="5CF68EE7"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4</w:t>
            </w:r>
          </w:p>
        </w:tc>
        <w:tc>
          <w:tcPr>
            <w:tcW w:w="4386" w:type="dxa"/>
            <w:gridSpan w:val="4"/>
            <w:tcBorders>
              <w:top w:val="single" w:sz="4" w:space="0" w:color="auto"/>
              <w:left w:val="single" w:sz="4" w:space="0" w:color="auto"/>
              <w:bottom w:val="single" w:sz="4" w:space="0" w:color="auto"/>
              <w:right w:val="single" w:sz="4" w:space="0" w:color="auto"/>
            </w:tcBorders>
            <w:vAlign w:val="center"/>
          </w:tcPr>
          <w:p w14:paraId="79D52282"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诚信情况</w:t>
            </w:r>
          </w:p>
        </w:tc>
        <w:tc>
          <w:tcPr>
            <w:tcW w:w="3531" w:type="dxa"/>
            <w:tcBorders>
              <w:top w:val="single" w:sz="4" w:space="0" w:color="auto"/>
              <w:left w:val="single" w:sz="4" w:space="0" w:color="auto"/>
              <w:bottom w:val="single" w:sz="4" w:space="0" w:color="auto"/>
              <w:right w:val="single" w:sz="4" w:space="0" w:color="auto"/>
            </w:tcBorders>
            <w:vAlign w:val="center"/>
          </w:tcPr>
          <w:p w14:paraId="0099D954"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7</w:t>
            </w:r>
          </w:p>
        </w:tc>
      </w:tr>
      <w:tr w:rsidR="00A54420" w14:paraId="475AD738" w14:textId="77777777">
        <w:trPr>
          <w:trHeight w:val="365"/>
        </w:trPr>
        <w:tc>
          <w:tcPr>
            <w:tcW w:w="980" w:type="dxa"/>
            <w:vMerge w:val="restart"/>
            <w:tcBorders>
              <w:top w:val="single" w:sz="4" w:space="0" w:color="auto"/>
              <w:left w:val="single" w:sz="4" w:space="0" w:color="auto"/>
              <w:right w:val="single" w:sz="4" w:space="0" w:color="auto"/>
            </w:tcBorders>
            <w:vAlign w:val="center"/>
          </w:tcPr>
          <w:p w14:paraId="2A91B86E" w14:textId="77777777" w:rsidR="00A54420" w:rsidRDefault="00A54420">
            <w:pPr>
              <w:spacing w:line="240" w:lineRule="exact"/>
              <w:jc w:val="center"/>
              <w:rPr>
                <w:rFonts w:ascii="宋体" w:eastAsia="宋体" w:hAnsi="宋体" w:cs="宋体"/>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335D16B0"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序号</w:t>
            </w:r>
          </w:p>
        </w:tc>
        <w:tc>
          <w:tcPr>
            <w:tcW w:w="1527" w:type="dxa"/>
            <w:tcBorders>
              <w:top w:val="single" w:sz="4" w:space="0" w:color="auto"/>
              <w:left w:val="single" w:sz="4" w:space="0" w:color="auto"/>
              <w:bottom w:val="single" w:sz="4" w:space="0" w:color="auto"/>
              <w:right w:val="single" w:sz="4" w:space="0" w:color="auto"/>
            </w:tcBorders>
            <w:vAlign w:val="center"/>
          </w:tcPr>
          <w:p w14:paraId="153C1B0B"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评分因素</w:t>
            </w:r>
          </w:p>
        </w:tc>
        <w:tc>
          <w:tcPr>
            <w:tcW w:w="900" w:type="dxa"/>
            <w:tcBorders>
              <w:top w:val="single" w:sz="4" w:space="0" w:color="auto"/>
              <w:left w:val="single" w:sz="4" w:space="0" w:color="auto"/>
              <w:bottom w:val="single" w:sz="4" w:space="0" w:color="auto"/>
              <w:right w:val="single" w:sz="4" w:space="0" w:color="auto"/>
            </w:tcBorders>
            <w:vAlign w:val="center"/>
          </w:tcPr>
          <w:p w14:paraId="3DE64090"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权重</w:t>
            </w:r>
          </w:p>
        </w:tc>
        <w:tc>
          <w:tcPr>
            <w:tcW w:w="1210" w:type="dxa"/>
            <w:tcBorders>
              <w:top w:val="single" w:sz="4" w:space="0" w:color="auto"/>
              <w:left w:val="single" w:sz="4" w:space="0" w:color="auto"/>
              <w:bottom w:val="single" w:sz="4" w:space="0" w:color="auto"/>
              <w:right w:val="single" w:sz="4" w:space="0" w:color="auto"/>
            </w:tcBorders>
            <w:vAlign w:val="center"/>
          </w:tcPr>
          <w:p w14:paraId="4547A20D"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评分方式</w:t>
            </w:r>
          </w:p>
        </w:tc>
        <w:tc>
          <w:tcPr>
            <w:tcW w:w="3531" w:type="dxa"/>
            <w:tcBorders>
              <w:top w:val="single" w:sz="4" w:space="0" w:color="auto"/>
              <w:left w:val="single" w:sz="4" w:space="0" w:color="auto"/>
              <w:bottom w:val="single" w:sz="4" w:space="0" w:color="auto"/>
              <w:right w:val="single" w:sz="4" w:space="0" w:color="auto"/>
            </w:tcBorders>
            <w:vAlign w:val="center"/>
          </w:tcPr>
          <w:p w14:paraId="6820A4B0"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评分准则</w:t>
            </w:r>
          </w:p>
        </w:tc>
      </w:tr>
      <w:tr w:rsidR="00A54420" w14:paraId="62A1A229" w14:textId="77777777">
        <w:trPr>
          <w:trHeight w:val="2750"/>
        </w:trPr>
        <w:tc>
          <w:tcPr>
            <w:tcW w:w="980" w:type="dxa"/>
            <w:vMerge/>
            <w:tcBorders>
              <w:left w:val="single" w:sz="4" w:space="0" w:color="auto"/>
              <w:right w:val="single" w:sz="4" w:space="0" w:color="auto"/>
            </w:tcBorders>
            <w:vAlign w:val="center"/>
          </w:tcPr>
          <w:p w14:paraId="02FF4CAC" w14:textId="77777777" w:rsidR="00A54420" w:rsidRDefault="00A54420">
            <w:pPr>
              <w:spacing w:line="240" w:lineRule="exact"/>
              <w:jc w:val="center"/>
              <w:rPr>
                <w:rFonts w:ascii="宋体" w:eastAsia="宋体" w:hAnsi="宋体" w:cs="宋体"/>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172D2759"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1</w:t>
            </w:r>
          </w:p>
        </w:tc>
        <w:tc>
          <w:tcPr>
            <w:tcW w:w="1527" w:type="dxa"/>
            <w:tcBorders>
              <w:top w:val="single" w:sz="4" w:space="0" w:color="auto"/>
              <w:left w:val="single" w:sz="4" w:space="0" w:color="auto"/>
              <w:bottom w:val="single" w:sz="4" w:space="0" w:color="auto"/>
              <w:right w:val="single" w:sz="4" w:space="0" w:color="auto"/>
            </w:tcBorders>
            <w:vAlign w:val="center"/>
          </w:tcPr>
          <w:p w14:paraId="3A4B320A"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诚信评价</w:t>
            </w:r>
          </w:p>
        </w:tc>
        <w:tc>
          <w:tcPr>
            <w:tcW w:w="900" w:type="dxa"/>
            <w:tcBorders>
              <w:top w:val="single" w:sz="4" w:space="0" w:color="auto"/>
              <w:left w:val="single" w:sz="4" w:space="0" w:color="auto"/>
              <w:bottom w:val="single" w:sz="4" w:space="0" w:color="auto"/>
              <w:right w:val="single" w:sz="4" w:space="0" w:color="auto"/>
            </w:tcBorders>
            <w:vAlign w:val="center"/>
          </w:tcPr>
          <w:p w14:paraId="71CB76A8"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5</w:t>
            </w:r>
          </w:p>
        </w:tc>
        <w:tc>
          <w:tcPr>
            <w:tcW w:w="1210" w:type="dxa"/>
            <w:tcBorders>
              <w:top w:val="single" w:sz="4" w:space="0" w:color="auto"/>
              <w:left w:val="single" w:sz="4" w:space="0" w:color="auto"/>
              <w:bottom w:val="single" w:sz="4" w:space="0" w:color="auto"/>
              <w:right w:val="single" w:sz="4" w:space="0" w:color="auto"/>
            </w:tcBorders>
            <w:vAlign w:val="center"/>
          </w:tcPr>
          <w:p w14:paraId="259400BF"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39ED60A6" w14:textId="77777777" w:rsidR="00A54420" w:rsidRDefault="00514FBC">
            <w:pPr>
              <w:spacing w:line="240" w:lineRule="exact"/>
              <w:rPr>
                <w:rFonts w:ascii="宋体" w:eastAsia="宋体" w:hAnsi="宋体" w:cs="宋体"/>
                <w:szCs w:val="21"/>
              </w:rPr>
            </w:pPr>
            <w:r>
              <w:rPr>
                <w:rFonts w:ascii="宋体" w:eastAsia="宋体" w:hAnsi="宋体" w:cs="宋体" w:hint="eastAsia"/>
                <w:szCs w:val="21"/>
              </w:rPr>
              <w:t>根据《深圳市财政委员会关于加强招投标评审环节诚信管理的通知》（深</w:t>
            </w:r>
            <w:proofErr w:type="gramStart"/>
            <w:r>
              <w:rPr>
                <w:rFonts w:ascii="宋体" w:eastAsia="宋体" w:hAnsi="宋体" w:cs="宋体" w:hint="eastAsia"/>
                <w:szCs w:val="21"/>
              </w:rPr>
              <w:t>财购[</w:t>
            </w:r>
            <w:proofErr w:type="gramEnd"/>
            <w:r>
              <w:rPr>
                <w:rFonts w:ascii="宋体" w:eastAsia="宋体" w:hAnsi="宋体" w:cs="宋体" w:hint="eastAsia"/>
                <w:szCs w:val="21"/>
              </w:rPr>
              <w:t>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A54420" w14:paraId="2ED08437" w14:textId="77777777">
        <w:trPr>
          <w:trHeight w:val="1920"/>
        </w:trPr>
        <w:tc>
          <w:tcPr>
            <w:tcW w:w="980" w:type="dxa"/>
            <w:vMerge/>
            <w:tcBorders>
              <w:left w:val="single" w:sz="4" w:space="0" w:color="auto"/>
              <w:bottom w:val="single" w:sz="4" w:space="0" w:color="auto"/>
              <w:right w:val="single" w:sz="4" w:space="0" w:color="auto"/>
            </w:tcBorders>
            <w:vAlign w:val="center"/>
          </w:tcPr>
          <w:p w14:paraId="6DD6E146" w14:textId="77777777" w:rsidR="00A54420" w:rsidRDefault="00A54420">
            <w:pPr>
              <w:spacing w:line="240" w:lineRule="exact"/>
              <w:jc w:val="center"/>
              <w:rPr>
                <w:rFonts w:ascii="宋体" w:eastAsia="宋体" w:hAnsi="宋体" w:cs="宋体"/>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678D2739"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2</w:t>
            </w:r>
          </w:p>
        </w:tc>
        <w:tc>
          <w:tcPr>
            <w:tcW w:w="1527" w:type="dxa"/>
            <w:tcBorders>
              <w:top w:val="single" w:sz="4" w:space="0" w:color="auto"/>
              <w:left w:val="single" w:sz="4" w:space="0" w:color="auto"/>
              <w:bottom w:val="single" w:sz="4" w:space="0" w:color="auto"/>
              <w:right w:val="single" w:sz="4" w:space="0" w:color="auto"/>
            </w:tcBorders>
            <w:vAlign w:val="center"/>
          </w:tcPr>
          <w:p w14:paraId="2D26AC05"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履约评价情况</w:t>
            </w:r>
          </w:p>
        </w:tc>
        <w:tc>
          <w:tcPr>
            <w:tcW w:w="900" w:type="dxa"/>
            <w:tcBorders>
              <w:top w:val="single" w:sz="4" w:space="0" w:color="auto"/>
              <w:left w:val="single" w:sz="4" w:space="0" w:color="auto"/>
              <w:bottom w:val="single" w:sz="4" w:space="0" w:color="auto"/>
              <w:right w:val="single" w:sz="4" w:space="0" w:color="auto"/>
            </w:tcBorders>
            <w:vAlign w:val="center"/>
          </w:tcPr>
          <w:p w14:paraId="3FA20E63"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2</w:t>
            </w:r>
          </w:p>
        </w:tc>
        <w:tc>
          <w:tcPr>
            <w:tcW w:w="1210" w:type="dxa"/>
            <w:tcBorders>
              <w:top w:val="single" w:sz="4" w:space="0" w:color="auto"/>
              <w:left w:val="single" w:sz="4" w:space="0" w:color="auto"/>
              <w:bottom w:val="single" w:sz="4" w:space="0" w:color="auto"/>
              <w:right w:val="single" w:sz="4" w:space="0" w:color="auto"/>
            </w:tcBorders>
            <w:vAlign w:val="center"/>
          </w:tcPr>
          <w:p w14:paraId="470ECC3F" w14:textId="77777777" w:rsidR="00A54420" w:rsidRDefault="00514FBC">
            <w:pPr>
              <w:spacing w:line="240" w:lineRule="exact"/>
              <w:jc w:val="center"/>
              <w:rPr>
                <w:rFonts w:ascii="宋体" w:eastAsia="宋体" w:hAnsi="宋体" w:cs="宋体"/>
                <w:szCs w:val="21"/>
              </w:rPr>
            </w:pPr>
            <w:r>
              <w:rPr>
                <w:rFonts w:ascii="宋体" w:eastAsia="宋体" w:hAnsi="宋体" w:cs="宋体" w:hint="eastAsia"/>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1DBE7663" w14:textId="77777777" w:rsidR="00A54420" w:rsidRDefault="00514FBC">
            <w:pPr>
              <w:spacing w:line="240" w:lineRule="exact"/>
              <w:rPr>
                <w:rFonts w:ascii="宋体" w:eastAsia="宋体" w:hAnsi="宋体" w:cs="宋体"/>
                <w:szCs w:val="21"/>
              </w:rPr>
            </w:pPr>
            <w:r>
              <w:rPr>
                <w:rFonts w:ascii="宋体" w:eastAsia="宋体" w:hAnsi="宋体" w:cs="宋体"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106CFA11" w14:textId="77777777" w:rsidR="00A54420" w:rsidRDefault="00A54420">
      <w:pPr>
        <w:rPr>
          <w:rFonts w:ascii="Times New Roman" w:eastAsia="宋体" w:hAnsi="Times New Roman" w:cs="Times New Roman"/>
          <w:szCs w:val="24"/>
        </w:rPr>
      </w:pPr>
    </w:p>
    <w:p w14:paraId="3FC2079D" w14:textId="77777777" w:rsidR="00A54420" w:rsidRDefault="00A54420">
      <w:pPr>
        <w:rPr>
          <w:rFonts w:ascii="Times New Roman" w:eastAsia="宋体" w:hAnsi="Times New Roman" w:cs="Times New Roman"/>
          <w:szCs w:val="24"/>
        </w:rPr>
      </w:pPr>
    </w:p>
    <w:p w14:paraId="11AAD6AC" w14:textId="77777777" w:rsidR="00A54420" w:rsidRDefault="00A54420">
      <w:pPr>
        <w:rPr>
          <w:rFonts w:ascii="Times New Roman" w:eastAsia="宋体" w:hAnsi="Times New Roman" w:cs="Times New Roman"/>
          <w:szCs w:val="24"/>
        </w:rPr>
      </w:pPr>
    </w:p>
    <w:p w14:paraId="6CE9849E" w14:textId="77777777" w:rsidR="002B7A5E" w:rsidRDefault="002B7A5E">
      <w:pPr>
        <w:rPr>
          <w:rFonts w:ascii="Times New Roman" w:eastAsia="宋体" w:hAnsi="Times New Roman" w:cs="Times New Roman"/>
          <w:szCs w:val="24"/>
        </w:rPr>
      </w:pPr>
    </w:p>
    <w:p w14:paraId="55919889" w14:textId="77777777" w:rsidR="002B7A5E" w:rsidRDefault="002B7A5E">
      <w:pPr>
        <w:rPr>
          <w:rFonts w:ascii="Times New Roman" w:eastAsia="宋体" w:hAnsi="Times New Roman" w:cs="Times New Roman"/>
          <w:szCs w:val="24"/>
        </w:rPr>
      </w:pPr>
    </w:p>
    <w:p w14:paraId="4D95926A" w14:textId="77777777" w:rsidR="002B7A5E" w:rsidRDefault="002B7A5E">
      <w:pPr>
        <w:rPr>
          <w:rFonts w:ascii="Times New Roman" w:eastAsia="宋体" w:hAnsi="Times New Roman" w:cs="Times New Roman"/>
          <w:szCs w:val="24"/>
        </w:rPr>
      </w:pPr>
    </w:p>
    <w:p w14:paraId="61FA46A5" w14:textId="77777777" w:rsidR="00A54420" w:rsidRDefault="00514FBC">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597510B1" w14:textId="77777777" w:rsidR="00A54420" w:rsidRDefault="00514FBC">
      <w:pPr>
        <w:spacing w:line="34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7B0E2D97" w14:textId="77777777" w:rsidR="00A54420" w:rsidRDefault="00514FBC">
      <w:pPr>
        <w:spacing w:line="3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69F7EB25" w14:textId="77777777" w:rsidR="00A54420" w:rsidRDefault="00514FBC">
      <w:pPr>
        <w:spacing w:line="340" w:lineRule="exact"/>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6704DCDB" w14:textId="77777777" w:rsidR="00A54420" w:rsidRDefault="00514FBC">
      <w:pPr>
        <w:spacing w:line="340" w:lineRule="exact"/>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4099A569" w14:textId="77777777" w:rsidR="00A54420" w:rsidRDefault="00514FBC">
      <w:pPr>
        <w:spacing w:line="340" w:lineRule="exact"/>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616B7D8A" w14:textId="77777777" w:rsidR="00A54420" w:rsidRDefault="00514FBC">
      <w:pPr>
        <w:spacing w:line="340" w:lineRule="exact"/>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3BC1383" w14:textId="77777777" w:rsidR="00A54420" w:rsidRDefault="00A54420">
      <w:pPr>
        <w:spacing w:line="340" w:lineRule="exact"/>
        <w:rPr>
          <w:rFonts w:ascii="Times New Roman" w:eastAsia="宋体" w:hAnsi="Times New Roman" w:cs="Times New Roman"/>
          <w:b/>
          <w:sz w:val="24"/>
          <w:szCs w:val="24"/>
        </w:rPr>
      </w:pPr>
    </w:p>
    <w:p w14:paraId="11457683" w14:textId="77777777" w:rsidR="00A54420" w:rsidRDefault="00514FBC">
      <w:pPr>
        <w:spacing w:line="34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30E0450D" w14:textId="77777777" w:rsidR="00A54420" w:rsidRDefault="00514FBC">
      <w:pPr>
        <w:spacing w:line="340" w:lineRule="exact"/>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26C5C5D0" w14:textId="77777777" w:rsidR="00A54420" w:rsidRDefault="00514FBC">
      <w:pPr>
        <w:spacing w:line="340" w:lineRule="exact"/>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0C4277FC" w14:textId="77777777" w:rsidR="00A54420" w:rsidRDefault="00514FBC">
      <w:pPr>
        <w:spacing w:line="340" w:lineRule="exact"/>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6D01B398" w14:textId="77777777" w:rsidR="00A54420" w:rsidRDefault="00514FBC">
      <w:pPr>
        <w:spacing w:line="340" w:lineRule="exact"/>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7553BF22" w14:textId="77777777" w:rsidR="00A54420" w:rsidRDefault="00514FBC">
      <w:pPr>
        <w:spacing w:line="340" w:lineRule="exact"/>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28D8715E" w14:textId="77777777" w:rsidR="00A54420" w:rsidRDefault="00514FBC">
      <w:pPr>
        <w:spacing w:line="340" w:lineRule="exact"/>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1281D9ED" w14:textId="77777777" w:rsidR="00A54420" w:rsidRDefault="00514FBC">
      <w:pPr>
        <w:spacing w:line="340" w:lineRule="exact"/>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1A92041C" w14:textId="77777777" w:rsidR="00A54420" w:rsidRDefault="00514FBC">
      <w:pPr>
        <w:spacing w:line="340" w:lineRule="exact"/>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6EB463AF" w14:textId="77777777" w:rsidR="00A54420" w:rsidRDefault="00514FBC">
      <w:pPr>
        <w:spacing w:line="340" w:lineRule="exact"/>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196135A6" w14:textId="77777777" w:rsidR="00A54420" w:rsidRDefault="00514FBC">
      <w:pPr>
        <w:spacing w:line="340" w:lineRule="exact"/>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4153EB8F" w14:textId="77777777" w:rsidR="00A54420" w:rsidRDefault="00514FBC">
      <w:pPr>
        <w:spacing w:line="340" w:lineRule="exact"/>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4B80A703" w14:textId="77777777" w:rsidR="00A54420" w:rsidRDefault="00514FBC">
      <w:pPr>
        <w:spacing w:line="340" w:lineRule="exact"/>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219404AB" w14:textId="77777777" w:rsidR="00A54420" w:rsidRDefault="00A54420">
      <w:pPr>
        <w:spacing w:line="340" w:lineRule="exact"/>
        <w:rPr>
          <w:rFonts w:ascii="Times New Roman" w:eastAsia="宋体" w:hAnsi="Times New Roman" w:cs="Times New Roman"/>
          <w:sz w:val="24"/>
          <w:szCs w:val="24"/>
        </w:rPr>
      </w:pPr>
    </w:p>
    <w:p w14:paraId="4683E126" w14:textId="77777777" w:rsidR="00A54420" w:rsidRDefault="00514FBC">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本工程承诺书"/>
      <w:bookmarkStart w:id="1" w:name="bt说明"/>
      <w:bookmarkStart w:id="2" w:name="bt投标文件签署授权委托书"/>
      <w:bookmarkStart w:id="3" w:name="bt商务标投标文件格式"/>
      <w:bookmarkStart w:id="4" w:name="bt其他资料由投标人自定"/>
      <w:bookmarkStart w:id="5" w:name="bt合同条款及格式"/>
      <w:bookmarkStart w:id="6" w:name="bt合同格式"/>
      <w:bookmarkStart w:id="7" w:name="bt合同条款"/>
      <w:bookmarkStart w:id="8" w:name="bt其他资料2"/>
      <w:bookmarkStart w:id="9" w:name="bt项目管理班子配备情况"/>
      <w:bookmarkStart w:id="10" w:name="bt开标一览表"/>
      <w:bookmarkStart w:id="11" w:name="bt技术标投标文件格式"/>
      <w:bookmarkStart w:id="12" w:name="bt投标报价汇总表"/>
      <w:bookmarkStart w:id="13" w:name="bt投标函"/>
      <w:bookmarkStart w:id="14" w:name="合同格式"/>
      <w:bookmarkStart w:id="15" w:name="bt投标人须知"/>
      <w:bookmarkStart w:id="16" w:name="bt投标人情况介绍"/>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4C613E27" w14:textId="77777777" w:rsidR="00A54420" w:rsidRDefault="00514FBC">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499A45B8" w14:textId="77777777" w:rsidR="00A54420" w:rsidRDefault="00514FBC">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深大总院增加心电图互联端口项目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3E717EBB" w14:textId="77777777" w:rsidR="00A54420" w:rsidRDefault="00A54420">
      <w:pPr>
        <w:ind w:firstLineChars="200" w:firstLine="420"/>
        <w:rPr>
          <w:rFonts w:ascii="宋体" w:eastAsia="宋体" w:hAnsi="宋体" w:cs="宋体"/>
          <w:kern w:val="0"/>
          <w:szCs w:val="21"/>
        </w:rPr>
      </w:pPr>
    </w:p>
    <w:p w14:paraId="2317B270" w14:textId="77777777" w:rsidR="00A54420" w:rsidRDefault="00514FBC">
      <w:pPr>
        <w:numPr>
          <w:ilvl w:val="0"/>
          <w:numId w:val="13"/>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SZUCG20190504FW </w:t>
      </w:r>
    </w:p>
    <w:p w14:paraId="5F2538BE" w14:textId="77777777" w:rsidR="00A54420" w:rsidRDefault="00514FBC">
      <w:pPr>
        <w:numPr>
          <w:ilvl w:val="0"/>
          <w:numId w:val="13"/>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深大总院增加心电图互联端口项目</w:t>
      </w:r>
    </w:p>
    <w:p w14:paraId="31FECADC" w14:textId="77777777" w:rsidR="00A54420" w:rsidRDefault="00514FBC">
      <w:pPr>
        <w:numPr>
          <w:ilvl w:val="0"/>
          <w:numId w:val="13"/>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16B91ABD" w14:textId="77777777" w:rsidR="00A54420" w:rsidRDefault="00514FBC">
      <w:pPr>
        <w:numPr>
          <w:ilvl w:val="0"/>
          <w:numId w:val="13"/>
        </w:numPr>
        <w:rPr>
          <w:rFonts w:ascii="宋体" w:eastAsia="宋体" w:hAnsi="宋体" w:cs="宋体"/>
          <w:kern w:val="0"/>
          <w:szCs w:val="21"/>
        </w:rPr>
      </w:pPr>
      <w:r>
        <w:rPr>
          <w:rFonts w:ascii="宋体" w:eastAsia="宋体" w:hAnsi="宋体" w:cs="宋体" w:hint="eastAsia"/>
          <w:kern w:val="0"/>
          <w:szCs w:val="21"/>
        </w:rPr>
        <w:t>投标人资质要求：</w:t>
      </w:r>
    </w:p>
    <w:p w14:paraId="56437CB5" w14:textId="77777777" w:rsidR="00A54420" w:rsidRDefault="00514FBC">
      <w:pPr>
        <w:numPr>
          <w:ilvl w:val="1"/>
          <w:numId w:val="13"/>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7614007F" w14:textId="69110841" w:rsidR="00A54420" w:rsidRDefault="00514FBC">
      <w:pPr>
        <w:numPr>
          <w:ilvl w:val="1"/>
          <w:numId w:val="13"/>
        </w:numPr>
        <w:rPr>
          <w:rFonts w:ascii="宋体" w:eastAsia="宋体" w:hAnsi="宋体" w:cs="宋体"/>
          <w:kern w:val="0"/>
          <w:szCs w:val="21"/>
        </w:rPr>
      </w:pPr>
      <w:r>
        <w:rPr>
          <w:rFonts w:ascii="宋体" w:eastAsia="宋体" w:hAnsi="宋体" w:cs="宋体"/>
          <w:kern w:val="0"/>
          <w:szCs w:val="21"/>
        </w:rPr>
        <w:t>投标人近三年内（即至少从2016年</w:t>
      </w:r>
      <w:r w:rsidR="002B7A5E">
        <w:rPr>
          <w:rFonts w:ascii="宋体" w:eastAsia="宋体" w:hAnsi="宋体" w:cs="宋体"/>
          <w:kern w:val="0"/>
          <w:szCs w:val="21"/>
        </w:rPr>
        <w:t>10</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7863F2AF" w14:textId="77777777" w:rsidR="00A54420" w:rsidRDefault="00514FBC">
      <w:pPr>
        <w:numPr>
          <w:ilvl w:val="1"/>
          <w:numId w:val="13"/>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2D6208CE" w14:textId="77777777" w:rsidR="00A54420" w:rsidRDefault="00514FBC">
      <w:pPr>
        <w:numPr>
          <w:ilvl w:val="0"/>
          <w:numId w:val="13"/>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4F88999" w14:textId="77777777" w:rsidR="00A54420" w:rsidRDefault="00514FBC">
      <w:pPr>
        <w:numPr>
          <w:ilvl w:val="0"/>
          <w:numId w:val="13"/>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14:paraId="6DC38659" w14:textId="77777777" w:rsidR="00A54420" w:rsidRDefault="00514FBC">
      <w:pPr>
        <w:pStyle w:val="afff6"/>
        <w:tabs>
          <w:tab w:val="left" w:pos="420"/>
        </w:tabs>
        <w:ind w:left="420" w:firstLineChars="0" w:firstLine="0"/>
      </w:pPr>
      <w:r>
        <w:t>http://bidding.szu.edu.cn/listfile.asp</w:t>
      </w:r>
      <w:r>
        <w:rPr>
          <w:rFonts w:ascii="Times New Roman" w:eastAsia="宋体" w:hAnsi="Times New Roman" w:cs="宋体"/>
          <w:color w:val="222222"/>
          <w:szCs w:val="24"/>
        </w:rPr>
        <w:t xml:space="preserve"> </w:t>
      </w:r>
    </w:p>
    <w:p w14:paraId="01060763" w14:textId="52BD448E" w:rsidR="00A54420" w:rsidRDefault="00514FBC">
      <w:pPr>
        <w:numPr>
          <w:ilvl w:val="0"/>
          <w:numId w:val="13"/>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color w:val="FF0000"/>
          <w:szCs w:val="24"/>
        </w:rPr>
        <w:t>2019</w:t>
      </w:r>
      <w:r>
        <w:rPr>
          <w:rFonts w:ascii="Times New Roman" w:eastAsia="宋体" w:hAnsi="Times New Roman" w:cs="Times New Roman" w:hint="eastAsia"/>
          <w:color w:val="FF0000"/>
          <w:szCs w:val="24"/>
        </w:rPr>
        <w:t>年</w:t>
      </w:r>
      <w:r w:rsidR="00B8325B">
        <w:rPr>
          <w:rFonts w:ascii="Times New Roman" w:eastAsia="宋体" w:hAnsi="Times New Roman" w:cs="Times New Roman" w:hint="eastAsia"/>
          <w:color w:val="FF0000"/>
          <w:szCs w:val="24"/>
        </w:rPr>
        <w:t>10</w:t>
      </w:r>
      <w:r>
        <w:rPr>
          <w:rFonts w:ascii="Times New Roman" w:eastAsia="宋体" w:hAnsi="Times New Roman" w:cs="Times New Roman" w:hint="eastAsia"/>
          <w:color w:val="FF0000"/>
          <w:szCs w:val="24"/>
        </w:rPr>
        <w:t>月</w:t>
      </w:r>
      <w:r w:rsidR="00B8325B">
        <w:rPr>
          <w:rFonts w:ascii="Times New Roman" w:eastAsia="宋体" w:hAnsi="Times New Roman" w:cs="Times New Roman" w:hint="eastAsia"/>
          <w:color w:val="FF0000"/>
          <w:szCs w:val="24"/>
        </w:rPr>
        <w:t>08</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color w:val="FF0000"/>
          <w:szCs w:val="24"/>
        </w:rPr>
        <w:t>2019</w:t>
      </w:r>
      <w:r>
        <w:rPr>
          <w:rFonts w:ascii="Times New Roman" w:eastAsia="宋体" w:hAnsi="Times New Roman" w:cs="Times New Roman" w:hint="eastAsia"/>
          <w:color w:val="FF0000"/>
          <w:szCs w:val="24"/>
        </w:rPr>
        <w:t>年</w:t>
      </w:r>
      <w:r w:rsidR="00B8325B">
        <w:rPr>
          <w:rFonts w:ascii="Times New Roman" w:eastAsia="宋体" w:hAnsi="Times New Roman" w:cs="Times New Roman" w:hint="eastAsia"/>
          <w:color w:val="FF0000"/>
          <w:szCs w:val="24"/>
        </w:rPr>
        <w:t>10</w:t>
      </w:r>
      <w:r>
        <w:rPr>
          <w:rFonts w:ascii="Times New Roman" w:eastAsia="宋体" w:hAnsi="Times New Roman" w:cs="Times New Roman" w:hint="eastAsia"/>
          <w:color w:val="FF0000"/>
          <w:szCs w:val="24"/>
        </w:rPr>
        <w:t>月</w:t>
      </w:r>
      <w:r w:rsidR="00B8325B">
        <w:rPr>
          <w:rFonts w:ascii="Times New Roman" w:eastAsia="宋体" w:hAnsi="Times New Roman" w:cs="Times New Roman" w:hint="eastAsia"/>
          <w:color w:val="FF0000"/>
          <w:szCs w:val="24"/>
        </w:rPr>
        <w:t>18</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14:paraId="5F56089A" w14:textId="77777777" w:rsidR="00A54420" w:rsidRDefault="00514FBC">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14:paraId="0294D929" w14:textId="77777777" w:rsidR="00A54420" w:rsidRDefault="00514FBC">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lastRenderedPageBreak/>
        <w:t>开户行：中国银行深圳深大支行</w:t>
      </w:r>
    </w:p>
    <w:p w14:paraId="235BB756" w14:textId="77777777" w:rsidR="00A54420" w:rsidRDefault="00514FBC">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b/>
          <w:color w:val="FF0000"/>
          <w:szCs w:val="24"/>
        </w:rPr>
        <w:t>754968350439</w:t>
      </w:r>
    </w:p>
    <w:p w14:paraId="109535FD" w14:textId="77777777" w:rsidR="00A54420" w:rsidRDefault="00514FBC">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4744E9ED" w14:textId="3AD062DF" w:rsidR="00A54420" w:rsidRDefault="00514FBC">
      <w:pPr>
        <w:numPr>
          <w:ilvl w:val="0"/>
          <w:numId w:val="13"/>
        </w:numPr>
        <w:rPr>
          <w:rFonts w:ascii="宋体" w:eastAsia="宋体" w:hAnsi="宋体" w:cs="宋体"/>
          <w:kern w:val="0"/>
          <w:szCs w:val="21"/>
        </w:rPr>
      </w:pPr>
      <w:r>
        <w:rPr>
          <w:rFonts w:ascii="宋体" w:eastAsia="宋体" w:hAnsi="宋体" w:cs="宋体" w:hint="eastAsia"/>
          <w:kern w:val="0"/>
          <w:szCs w:val="21"/>
        </w:rPr>
        <w:t>所有投标文件应于</w:t>
      </w:r>
      <w:r>
        <w:rPr>
          <w:rFonts w:ascii="宋体" w:eastAsia="宋体" w:hAnsi="宋体" w:cs="宋体"/>
          <w:color w:val="FF0000"/>
          <w:kern w:val="0"/>
          <w:szCs w:val="21"/>
        </w:rPr>
        <w:t>2019</w:t>
      </w:r>
      <w:r>
        <w:rPr>
          <w:rFonts w:ascii="宋体" w:eastAsia="宋体" w:hAnsi="宋体" w:cs="宋体" w:hint="eastAsia"/>
          <w:color w:val="FF0000"/>
          <w:kern w:val="0"/>
          <w:szCs w:val="21"/>
        </w:rPr>
        <w:t>年</w:t>
      </w:r>
      <w:r w:rsidR="00B8325B">
        <w:rPr>
          <w:rFonts w:ascii="宋体" w:eastAsia="宋体" w:hAnsi="宋体" w:cs="宋体" w:hint="eastAsia"/>
          <w:color w:val="FF0000"/>
          <w:kern w:val="0"/>
          <w:szCs w:val="21"/>
        </w:rPr>
        <w:t>10</w:t>
      </w:r>
      <w:r>
        <w:rPr>
          <w:rFonts w:ascii="宋体" w:eastAsia="宋体" w:hAnsi="宋体" w:cs="宋体"/>
          <w:color w:val="FF0000"/>
          <w:kern w:val="0"/>
          <w:szCs w:val="21"/>
        </w:rPr>
        <w:t>月</w:t>
      </w:r>
      <w:r w:rsidR="00B8325B">
        <w:rPr>
          <w:rFonts w:ascii="宋体" w:eastAsia="宋体" w:hAnsi="宋体" w:cs="宋体" w:hint="eastAsia"/>
          <w:color w:val="FF0000"/>
          <w:kern w:val="0"/>
          <w:szCs w:val="21"/>
        </w:rPr>
        <w:t>21</w:t>
      </w:r>
      <w:r>
        <w:rPr>
          <w:rFonts w:ascii="宋体" w:eastAsia="宋体" w:hAnsi="宋体" w:cs="宋体"/>
          <w:color w:val="FF0000"/>
          <w:kern w:val="0"/>
          <w:szCs w:val="21"/>
        </w:rPr>
        <w:t>日</w:t>
      </w:r>
      <w:r>
        <w:rPr>
          <w:rFonts w:ascii="宋体" w:eastAsia="宋体" w:hAnsi="宋体" w:cs="宋体" w:hint="eastAsia"/>
          <w:color w:val="FF0000"/>
          <w:kern w:val="0"/>
          <w:szCs w:val="21"/>
        </w:rPr>
        <w:t>（星期</w:t>
      </w:r>
      <w:r w:rsidR="00B8325B">
        <w:rPr>
          <w:rFonts w:ascii="宋体" w:eastAsia="宋体" w:hAnsi="宋体" w:cs="宋体" w:hint="eastAsia"/>
          <w:color w:val="FF0000"/>
          <w:kern w:val="0"/>
          <w:szCs w:val="21"/>
        </w:rPr>
        <w:t>一</w:t>
      </w:r>
      <w:r>
        <w:rPr>
          <w:rFonts w:ascii="宋体" w:eastAsia="宋体" w:hAnsi="宋体" w:cs="宋体" w:hint="eastAsia"/>
          <w:color w:val="FF0000"/>
          <w:kern w:val="0"/>
          <w:szCs w:val="21"/>
        </w:rPr>
        <w:t>）</w:t>
      </w:r>
      <w:r>
        <w:rPr>
          <w:rFonts w:ascii="宋体" w:eastAsia="宋体" w:hAnsi="宋体" w:cs="Times New Roman" w:hint="eastAsia"/>
          <w:color w:val="FF0000"/>
          <w:szCs w:val="21"/>
        </w:rPr>
        <w:t>下</w:t>
      </w:r>
      <w:r>
        <w:rPr>
          <w:rFonts w:ascii="宋体" w:eastAsia="宋体" w:hAnsi="宋体" w:cs="Times New Roman"/>
          <w:color w:val="FF0000"/>
          <w:szCs w:val="21"/>
        </w:rPr>
        <w:t>午</w:t>
      </w:r>
      <w:r w:rsidR="002B7A5E">
        <w:rPr>
          <w:rFonts w:ascii="宋体" w:eastAsia="宋体" w:hAnsi="宋体" w:cs="Times New Roman"/>
          <w:color w:val="FF0000"/>
          <w:szCs w:val="21"/>
        </w:rPr>
        <w:t>14</w:t>
      </w:r>
      <w:r>
        <w:rPr>
          <w:rFonts w:ascii="宋体" w:eastAsia="宋体" w:hAnsi="宋体" w:cs="Times New Roman" w:hint="eastAsia"/>
          <w:color w:val="FF0000"/>
          <w:szCs w:val="21"/>
        </w:rPr>
        <w:t>:</w:t>
      </w:r>
      <w:r w:rsidR="002B7A5E">
        <w:rPr>
          <w:rFonts w:ascii="宋体" w:eastAsia="宋体" w:hAnsi="宋体" w:cs="Times New Roman"/>
          <w:color w:val="FF0000"/>
          <w:szCs w:val="21"/>
        </w:rPr>
        <w:t>30</w:t>
      </w:r>
      <w:r>
        <w:rPr>
          <w:rFonts w:ascii="宋体" w:eastAsia="宋体" w:hAnsi="宋体" w:cs="宋体" w:hint="eastAsia"/>
          <w:kern w:val="0"/>
          <w:szCs w:val="21"/>
        </w:rPr>
        <w:t xml:space="preserve"> </w:t>
      </w:r>
      <w:r>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p>
    <w:p w14:paraId="39CEF9B9" w14:textId="1374F00D" w:rsidR="00A54420" w:rsidRDefault="00514FBC">
      <w:pPr>
        <w:widowControl/>
        <w:numPr>
          <w:ilvl w:val="0"/>
          <w:numId w:val="13"/>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B8325B">
        <w:rPr>
          <w:rFonts w:ascii="宋体" w:eastAsia="宋体" w:hAnsi="宋体" w:cs="宋体"/>
          <w:color w:val="FF0000"/>
          <w:kern w:val="0"/>
          <w:szCs w:val="21"/>
        </w:rPr>
        <w:t>2019</w:t>
      </w:r>
      <w:r w:rsidR="00B8325B">
        <w:rPr>
          <w:rFonts w:ascii="宋体" w:eastAsia="宋体" w:hAnsi="宋体" w:cs="宋体" w:hint="eastAsia"/>
          <w:color w:val="FF0000"/>
          <w:kern w:val="0"/>
          <w:szCs w:val="21"/>
        </w:rPr>
        <w:t>年10</w:t>
      </w:r>
      <w:r w:rsidR="00B8325B">
        <w:rPr>
          <w:rFonts w:ascii="宋体" w:eastAsia="宋体" w:hAnsi="宋体" w:cs="宋体"/>
          <w:color w:val="FF0000"/>
          <w:kern w:val="0"/>
          <w:szCs w:val="21"/>
        </w:rPr>
        <w:t>月</w:t>
      </w:r>
      <w:r w:rsidR="00B8325B">
        <w:rPr>
          <w:rFonts w:ascii="宋体" w:eastAsia="宋体" w:hAnsi="宋体" w:cs="宋体" w:hint="eastAsia"/>
          <w:color w:val="FF0000"/>
          <w:kern w:val="0"/>
          <w:szCs w:val="21"/>
        </w:rPr>
        <w:t>21</w:t>
      </w:r>
      <w:r w:rsidR="00B8325B">
        <w:rPr>
          <w:rFonts w:ascii="宋体" w:eastAsia="宋体" w:hAnsi="宋体" w:cs="宋体"/>
          <w:color w:val="FF0000"/>
          <w:kern w:val="0"/>
          <w:szCs w:val="21"/>
        </w:rPr>
        <w:t>日</w:t>
      </w:r>
      <w:r w:rsidR="00B8325B">
        <w:rPr>
          <w:rFonts w:ascii="宋体" w:eastAsia="宋体" w:hAnsi="宋体" w:cs="宋体" w:hint="eastAsia"/>
          <w:color w:val="FF0000"/>
          <w:kern w:val="0"/>
          <w:szCs w:val="21"/>
        </w:rPr>
        <w:t>（星期一）</w:t>
      </w:r>
      <w:r w:rsidR="00B8325B">
        <w:rPr>
          <w:rFonts w:ascii="宋体" w:eastAsia="宋体" w:hAnsi="宋体" w:cs="Times New Roman" w:hint="eastAsia"/>
          <w:color w:val="FF0000"/>
          <w:szCs w:val="21"/>
        </w:rPr>
        <w:t>下</w:t>
      </w:r>
      <w:r w:rsidR="00B8325B">
        <w:rPr>
          <w:rFonts w:ascii="宋体" w:eastAsia="宋体" w:hAnsi="宋体" w:cs="Times New Roman"/>
          <w:color w:val="FF0000"/>
          <w:szCs w:val="21"/>
        </w:rPr>
        <w:t>午14</w:t>
      </w:r>
      <w:r w:rsidR="00B8325B">
        <w:rPr>
          <w:rFonts w:ascii="宋体" w:eastAsia="宋体" w:hAnsi="宋体" w:cs="Times New Roman" w:hint="eastAsia"/>
          <w:color w:val="FF0000"/>
          <w:szCs w:val="21"/>
        </w:rPr>
        <w:t>:</w:t>
      </w:r>
      <w:r w:rsidR="00B8325B">
        <w:rPr>
          <w:rFonts w:ascii="宋体" w:eastAsia="宋体" w:hAnsi="宋体" w:cs="Times New Roman"/>
          <w:color w:val="FF0000"/>
          <w:szCs w:val="21"/>
        </w:rPr>
        <w:t>30</w:t>
      </w:r>
      <w:r w:rsidR="00B8325B">
        <w:rPr>
          <w:rFonts w:ascii="宋体" w:eastAsia="宋体" w:hAnsi="宋体" w:cs="宋体" w:hint="eastAsia"/>
          <w:kern w:val="0"/>
          <w:szCs w:val="21"/>
        </w:rPr>
        <w:t xml:space="preserve"> </w:t>
      </w:r>
      <w:r w:rsidR="00B8325B">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544EF2C4" w14:textId="77777777" w:rsidR="00A54420" w:rsidRDefault="00514FBC">
      <w:pPr>
        <w:widowControl/>
        <w:numPr>
          <w:ilvl w:val="0"/>
          <w:numId w:val="13"/>
        </w:numPr>
        <w:spacing w:line="240" w:lineRule="atLeast"/>
        <w:jc w:val="left"/>
        <w:rPr>
          <w:rFonts w:ascii="宋体" w:eastAsia="宋体" w:hAnsi="宋体" w:cs="宋体"/>
          <w:kern w:val="0"/>
          <w:szCs w:val="21"/>
        </w:rPr>
      </w:pPr>
      <w:r>
        <w:rPr>
          <w:rFonts w:ascii="宋体" w:eastAsia="宋体" w:hAnsi="宋体" w:cs="宋体" w:hint="eastAsia"/>
          <w:kern w:val="0"/>
          <w:szCs w:val="21"/>
        </w:rPr>
        <w:t>本项目</w:t>
      </w:r>
      <w:r>
        <w:rPr>
          <w:rFonts w:ascii="宋体" w:eastAsia="宋体" w:hAnsi="宋体" w:cs="宋体"/>
          <w:kern w:val="0"/>
          <w:szCs w:val="21"/>
        </w:rPr>
        <w:t>无须</w:t>
      </w:r>
      <w:r>
        <w:rPr>
          <w:rFonts w:ascii="宋体" w:eastAsia="宋体" w:hAnsi="宋体" w:cs="宋体" w:hint="eastAsia"/>
          <w:kern w:val="0"/>
          <w:szCs w:val="21"/>
        </w:rPr>
        <w:t>交纳投标保证金</w:t>
      </w:r>
    </w:p>
    <w:p w14:paraId="73C42AC2" w14:textId="77777777" w:rsidR="00A54420" w:rsidRDefault="00514FBC">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7"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47A94159" w14:textId="77777777" w:rsidR="00A54420" w:rsidRDefault="00514FBC">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433CCA53" w14:textId="77777777" w:rsidR="00A54420" w:rsidRDefault="00514FBC">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14:paraId="0E2AA793" w14:textId="77777777" w:rsidR="00A54420" w:rsidRDefault="00514FBC">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156B6894" w14:textId="77777777" w:rsidR="00A54420" w:rsidRDefault="00514FBC">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7"/>
    </w:p>
    <w:p w14:paraId="5497B5C1" w14:textId="77777777" w:rsidR="00A54420" w:rsidRDefault="00A54420">
      <w:pPr>
        <w:spacing w:line="260" w:lineRule="exact"/>
        <w:rPr>
          <w:rFonts w:ascii="宋体" w:eastAsia="宋体" w:hAnsi="宋体" w:cs="Times New Roman"/>
          <w:kern w:val="0"/>
          <w:szCs w:val="21"/>
        </w:rPr>
      </w:pPr>
    </w:p>
    <w:p w14:paraId="5B248B99" w14:textId="77777777" w:rsidR="00A54420" w:rsidRDefault="00514FBC">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240C484C" w14:textId="4C218520" w:rsidR="00A54420" w:rsidRDefault="00514FBC">
      <w:pPr>
        <w:wordWrap w:val="0"/>
        <w:spacing w:line="260" w:lineRule="exact"/>
        <w:jc w:val="right"/>
        <w:rPr>
          <w:rFonts w:ascii="宋体" w:eastAsia="宋体" w:hAnsi="宋体" w:cs="Times New Roman"/>
          <w:szCs w:val="21"/>
        </w:rPr>
      </w:pPr>
      <w:r>
        <w:rPr>
          <w:rFonts w:ascii="宋体" w:eastAsia="宋体" w:hAnsi="宋体" w:cs="Times New Roman"/>
          <w:szCs w:val="21"/>
        </w:rPr>
        <w:t>2019</w:t>
      </w:r>
      <w:r>
        <w:rPr>
          <w:rFonts w:ascii="宋体" w:eastAsia="宋体" w:hAnsi="宋体" w:cs="Times New Roman" w:hint="eastAsia"/>
          <w:szCs w:val="21"/>
        </w:rPr>
        <w:t>年</w:t>
      </w:r>
      <w:r w:rsidR="00B8325B">
        <w:rPr>
          <w:rFonts w:ascii="宋体" w:eastAsia="宋体" w:hAnsi="宋体" w:cs="Times New Roman" w:hint="eastAsia"/>
          <w:szCs w:val="21"/>
        </w:rPr>
        <w:t>10</w:t>
      </w:r>
      <w:r>
        <w:rPr>
          <w:rFonts w:ascii="宋体" w:eastAsia="宋体" w:hAnsi="宋体" w:cs="Times New Roman" w:hint="eastAsia"/>
          <w:szCs w:val="21"/>
        </w:rPr>
        <w:t>月</w:t>
      </w:r>
      <w:r w:rsidR="00B8325B">
        <w:rPr>
          <w:rFonts w:ascii="宋体" w:eastAsia="宋体" w:hAnsi="宋体" w:cs="Times New Roman" w:hint="eastAsia"/>
          <w:szCs w:val="21"/>
        </w:rPr>
        <w:t>08</w:t>
      </w:r>
      <w:r>
        <w:rPr>
          <w:rFonts w:ascii="宋体" w:eastAsia="宋体" w:hAnsi="宋体" w:cs="Times New Roman" w:hint="eastAsia"/>
          <w:szCs w:val="21"/>
        </w:rPr>
        <w:t xml:space="preserve">日 </w:t>
      </w:r>
    </w:p>
    <w:p w14:paraId="063E4BAD" w14:textId="77777777" w:rsidR="00A54420" w:rsidRDefault="00A54420">
      <w:pPr>
        <w:spacing w:line="276" w:lineRule="auto"/>
        <w:rPr>
          <w:rFonts w:ascii="宋体" w:eastAsia="宋体" w:hAnsi="宋体" w:cs="Times New Roman"/>
          <w:b/>
          <w:bCs/>
          <w:kern w:val="0"/>
          <w:sz w:val="24"/>
          <w:szCs w:val="20"/>
        </w:rPr>
      </w:pPr>
    </w:p>
    <w:p w14:paraId="1EE9EAF1" w14:textId="77777777" w:rsidR="00A54420" w:rsidRDefault="00A54420">
      <w:pPr>
        <w:spacing w:line="276" w:lineRule="auto"/>
        <w:rPr>
          <w:rFonts w:ascii="宋体" w:eastAsia="宋体" w:hAnsi="宋体" w:cs="Times New Roman"/>
          <w:b/>
          <w:bCs/>
          <w:kern w:val="0"/>
          <w:sz w:val="24"/>
          <w:szCs w:val="20"/>
        </w:rPr>
      </w:pPr>
    </w:p>
    <w:p w14:paraId="0EE6D0C8" w14:textId="77777777" w:rsidR="00A54420" w:rsidRDefault="00A54420">
      <w:pPr>
        <w:spacing w:line="276" w:lineRule="auto"/>
        <w:rPr>
          <w:rFonts w:ascii="宋体" w:eastAsia="宋体" w:hAnsi="宋体" w:cs="Times New Roman"/>
          <w:b/>
          <w:bCs/>
          <w:kern w:val="0"/>
          <w:sz w:val="24"/>
          <w:szCs w:val="20"/>
        </w:rPr>
      </w:pPr>
    </w:p>
    <w:p w14:paraId="47E44918" w14:textId="77777777" w:rsidR="00A54420" w:rsidRDefault="00A54420">
      <w:pPr>
        <w:spacing w:line="276" w:lineRule="auto"/>
        <w:rPr>
          <w:rFonts w:ascii="宋体" w:eastAsia="宋体" w:hAnsi="宋体" w:cs="Times New Roman"/>
          <w:b/>
          <w:bCs/>
          <w:kern w:val="0"/>
          <w:sz w:val="24"/>
          <w:szCs w:val="20"/>
        </w:rPr>
      </w:pPr>
    </w:p>
    <w:p w14:paraId="1BD4FFA7" w14:textId="77777777" w:rsidR="00A54420" w:rsidRDefault="00A54420">
      <w:pPr>
        <w:spacing w:line="276" w:lineRule="auto"/>
        <w:rPr>
          <w:rFonts w:ascii="宋体" w:eastAsia="宋体" w:hAnsi="宋体" w:cs="Times New Roman"/>
          <w:b/>
          <w:bCs/>
          <w:kern w:val="0"/>
          <w:sz w:val="24"/>
          <w:szCs w:val="20"/>
        </w:rPr>
      </w:pPr>
    </w:p>
    <w:p w14:paraId="55606CA7" w14:textId="77777777" w:rsidR="00A54420" w:rsidRDefault="00A54420">
      <w:pPr>
        <w:spacing w:line="276" w:lineRule="auto"/>
        <w:rPr>
          <w:rFonts w:ascii="宋体" w:eastAsia="宋体" w:hAnsi="宋体" w:cs="Times New Roman"/>
          <w:b/>
          <w:bCs/>
          <w:kern w:val="0"/>
          <w:sz w:val="24"/>
          <w:szCs w:val="20"/>
        </w:rPr>
      </w:pPr>
    </w:p>
    <w:p w14:paraId="6F352B57" w14:textId="77777777" w:rsidR="00A54420" w:rsidRDefault="00A54420">
      <w:pPr>
        <w:spacing w:line="276" w:lineRule="auto"/>
        <w:rPr>
          <w:rFonts w:ascii="宋体" w:eastAsia="宋体" w:hAnsi="宋体" w:cs="Times New Roman"/>
          <w:b/>
          <w:bCs/>
          <w:kern w:val="0"/>
          <w:sz w:val="24"/>
          <w:szCs w:val="20"/>
        </w:rPr>
      </w:pPr>
    </w:p>
    <w:p w14:paraId="65CC9F4A" w14:textId="77777777" w:rsidR="00A54420" w:rsidRDefault="00A54420">
      <w:pPr>
        <w:spacing w:line="276" w:lineRule="auto"/>
        <w:rPr>
          <w:rFonts w:ascii="宋体" w:eastAsia="宋体" w:hAnsi="宋体" w:cs="Times New Roman"/>
          <w:b/>
          <w:bCs/>
          <w:kern w:val="0"/>
          <w:sz w:val="24"/>
          <w:szCs w:val="20"/>
        </w:rPr>
      </w:pPr>
    </w:p>
    <w:p w14:paraId="7607CF4B" w14:textId="77777777" w:rsidR="00A54420" w:rsidRDefault="00A54420">
      <w:pPr>
        <w:spacing w:line="276" w:lineRule="auto"/>
        <w:rPr>
          <w:rFonts w:ascii="宋体" w:eastAsia="宋体" w:hAnsi="宋体" w:cs="Times New Roman"/>
          <w:b/>
          <w:bCs/>
          <w:kern w:val="0"/>
          <w:sz w:val="24"/>
          <w:szCs w:val="20"/>
        </w:rPr>
      </w:pPr>
    </w:p>
    <w:p w14:paraId="24A8624A" w14:textId="77777777" w:rsidR="00A54420" w:rsidRDefault="00A54420">
      <w:pPr>
        <w:spacing w:line="276" w:lineRule="auto"/>
        <w:rPr>
          <w:rFonts w:ascii="宋体" w:eastAsia="宋体" w:hAnsi="宋体" w:cs="Times New Roman"/>
          <w:b/>
          <w:bCs/>
          <w:kern w:val="0"/>
          <w:sz w:val="24"/>
          <w:szCs w:val="20"/>
        </w:rPr>
      </w:pPr>
    </w:p>
    <w:p w14:paraId="6ACF760A" w14:textId="77777777" w:rsidR="00A54420" w:rsidRDefault="00A54420">
      <w:pPr>
        <w:spacing w:line="276" w:lineRule="auto"/>
        <w:rPr>
          <w:rFonts w:ascii="宋体" w:eastAsia="宋体" w:hAnsi="宋体" w:cs="Times New Roman"/>
          <w:b/>
          <w:bCs/>
          <w:kern w:val="0"/>
          <w:sz w:val="24"/>
          <w:szCs w:val="20"/>
        </w:rPr>
      </w:pPr>
    </w:p>
    <w:p w14:paraId="33F05093" w14:textId="77777777" w:rsidR="00A54420" w:rsidRDefault="00514FBC">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254FE375" w14:textId="77777777" w:rsidR="00A54420" w:rsidRDefault="00514FBC">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73521547"/>
      <w:bookmarkStart w:id="19" w:name="_Toc101074876"/>
      <w:bookmarkStart w:id="20" w:name="_Toc73518117"/>
      <w:bookmarkStart w:id="21" w:name="_Toc100052364"/>
      <w:bookmarkStart w:id="22" w:name="_Toc73521635"/>
      <w:bookmarkStart w:id="23" w:name="_Toc60560625"/>
      <w:bookmarkStart w:id="24" w:name="_Toc60631620"/>
      <w:bookmarkStart w:id="25"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A54420" w14:paraId="13CD686C" w14:textId="77777777">
        <w:trPr>
          <w:cantSplit/>
          <w:trHeight w:val="20"/>
          <w:jc w:val="center"/>
        </w:trPr>
        <w:tc>
          <w:tcPr>
            <w:tcW w:w="807" w:type="dxa"/>
            <w:vAlign w:val="center"/>
          </w:tcPr>
          <w:bookmarkEnd w:id="18"/>
          <w:bookmarkEnd w:id="19"/>
          <w:bookmarkEnd w:id="20"/>
          <w:bookmarkEnd w:id="21"/>
          <w:bookmarkEnd w:id="22"/>
          <w:bookmarkEnd w:id="23"/>
          <w:bookmarkEnd w:id="24"/>
          <w:bookmarkEnd w:id="25"/>
          <w:p w14:paraId="04D5C0FF" w14:textId="77777777" w:rsidR="00A54420" w:rsidRDefault="00514FBC">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1759A0AD" w14:textId="77777777" w:rsidR="00A54420" w:rsidRDefault="00514FBC">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6475BC80" w14:textId="77777777" w:rsidR="00A54420" w:rsidRDefault="00514FBC">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A54420" w14:paraId="36A6A19E" w14:textId="77777777">
        <w:trPr>
          <w:cantSplit/>
          <w:trHeight w:val="20"/>
          <w:jc w:val="center"/>
        </w:trPr>
        <w:tc>
          <w:tcPr>
            <w:tcW w:w="807" w:type="dxa"/>
            <w:vAlign w:val="center"/>
          </w:tcPr>
          <w:p w14:paraId="4A2BBC9E" w14:textId="77777777" w:rsidR="00A54420" w:rsidRDefault="00514FBC">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0AEFDAE2" w14:textId="77777777" w:rsidR="00A54420" w:rsidRDefault="00514FBC">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EACCFA4" w14:textId="77777777" w:rsidR="00A54420" w:rsidRDefault="00514FBC">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A54420" w14:paraId="7DD5C8F4" w14:textId="77777777">
        <w:trPr>
          <w:cantSplit/>
          <w:trHeight w:val="20"/>
          <w:jc w:val="center"/>
        </w:trPr>
        <w:tc>
          <w:tcPr>
            <w:tcW w:w="807" w:type="dxa"/>
            <w:vAlign w:val="center"/>
          </w:tcPr>
          <w:p w14:paraId="3192F87A" w14:textId="77777777" w:rsidR="00A54420" w:rsidRDefault="00514FBC">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6E531E22" w14:textId="77777777" w:rsidR="00A54420" w:rsidRDefault="00514FBC">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05B7F8F0" w14:textId="77777777" w:rsidR="00A54420" w:rsidRDefault="00514FBC">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A54420" w14:paraId="00BE2045" w14:textId="77777777">
        <w:trPr>
          <w:cantSplit/>
          <w:trHeight w:val="20"/>
          <w:jc w:val="center"/>
        </w:trPr>
        <w:tc>
          <w:tcPr>
            <w:tcW w:w="807" w:type="dxa"/>
            <w:vAlign w:val="center"/>
          </w:tcPr>
          <w:p w14:paraId="0D8B3A92" w14:textId="77777777" w:rsidR="00A54420" w:rsidRDefault="00514FBC">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152A551" w14:textId="77777777" w:rsidR="00A54420" w:rsidRDefault="00514FBC">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4A9CE9B2" w14:textId="77777777" w:rsidR="00A54420" w:rsidRDefault="00514FBC">
            <w:pPr>
              <w:rPr>
                <w:rFonts w:ascii="宋体" w:eastAsia="宋体" w:hAnsi="宋体" w:cs="Times New Roman"/>
                <w:szCs w:val="24"/>
              </w:rPr>
            </w:pPr>
            <w:r>
              <w:rPr>
                <w:rFonts w:ascii="宋体" w:eastAsia="宋体" w:hAnsi="宋体" w:cs="Times New Roman" w:hint="eastAsia"/>
                <w:szCs w:val="24"/>
              </w:rPr>
              <w:t>不允许</w:t>
            </w:r>
          </w:p>
        </w:tc>
      </w:tr>
      <w:tr w:rsidR="00A54420" w14:paraId="2731C4D1" w14:textId="77777777">
        <w:trPr>
          <w:cantSplit/>
          <w:trHeight w:val="20"/>
          <w:jc w:val="center"/>
        </w:trPr>
        <w:tc>
          <w:tcPr>
            <w:tcW w:w="807" w:type="dxa"/>
            <w:vAlign w:val="center"/>
          </w:tcPr>
          <w:p w14:paraId="18E898F0" w14:textId="77777777" w:rsidR="00A54420" w:rsidRDefault="00514FBC">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2E3FE690" w14:textId="77777777" w:rsidR="00A54420" w:rsidRDefault="00514FBC">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647CEA34" w14:textId="77777777" w:rsidR="00A54420" w:rsidRDefault="00514FBC">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A54420" w14:paraId="7DBA991E"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B5841B8" w14:textId="77777777" w:rsidR="00A54420" w:rsidRDefault="00514FBC">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3DE07BC" w14:textId="77777777" w:rsidR="00A54420" w:rsidRDefault="00514FBC">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37DB939C" w14:textId="77777777" w:rsidR="00A54420" w:rsidRDefault="00514FBC">
            <w:pPr>
              <w:rPr>
                <w:rFonts w:ascii="宋体" w:eastAsia="宋体" w:hAnsi="宋体" w:cs="Times New Roman"/>
                <w:szCs w:val="24"/>
              </w:rPr>
            </w:pPr>
            <w:r>
              <w:rPr>
                <w:rFonts w:ascii="宋体" w:eastAsia="宋体" w:hAnsi="宋体" w:cs="Times New Roman" w:hint="eastAsia"/>
                <w:color w:val="FF0000"/>
                <w:szCs w:val="24"/>
              </w:rPr>
              <w:t>290,000.00元</w:t>
            </w:r>
            <w:r>
              <w:rPr>
                <w:rFonts w:ascii="宋体" w:eastAsia="宋体" w:hAnsi="宋体" w:cs="Times New Roman" w:hint="eastAsia"/>
                <w:szCs w:val="24"/>
              </w:rPr>
              <w:t>（人民币）</w:t>
            </w:r>
          </w:p>
        </w:tc>
      </w:tr>
      <w:tr w:rsidR="00A54420" w14:paraId="0CBF59F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A90FEBE" w14:textId="77777777" w:rsidR="00A54420" w:rsidRDefault="00514FBC">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789C020" w14:textId="77777777" w:rsidR="00A54420" w:rsidRDefault="00514FBC">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6A9C6443" w14:textId="77777777" w:rsidR="00A54420" w:rsidRDefault="00514FBC">
            <w:pPr>
              <w:rPr>
                <w:rFonts w:ascii="宋体" w:eastAsia="宋体" w:hAnsi="宋体" w:cs="Times New Roman"/>
                <w:szCs w:val="24"/>
              </w:rPr>
            </w:pPr>
            <w:r>
              <w:rPr>
                <w:rFonts w:ascii="宋体" w:eastAsia="宋体" w:hAnsi="宋体" w:cs="Times New Roman" w:hint="eastAsia"/>
                <w:szCs w:val="24"/>
              </w:rPr>
              <w:t>投标文件正本一份，副本四 份，投标一览表需单独密封提交</w:t>
            </w:r>
          </w:p>
        </w:tc>
      </w:tr>
      <w:tr w:rsidR="00A54420" w14:paraId="122719AC" w14:textId="77777777">
        <w:trPr>
          <w:cantSplit/>
          <w:trHeight w:val="20"/>
          <w:jc w:val="center"/>
        </w:trPr>
        <w:tc>
          <w:tcPr>
            <w:tcW w:w="807" w:type="dxa"/>
            <w:vAlign w:val="center"/>
          </w:tcPr>
          <w:p w14:paraId="23EB740F" w14:textId="77777777" w:rsidR="00A54420" w:rsidRDefault="00514FBC">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1AD02BAF" w14:textId="24292E0A" w:rsidR="00A54420" w:rsidRDefault="00514FBC" w:rsidP="00B8325B">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F288FF2" w14:textId="77777777" w:rsidR="00A54420" w:rsidRDefault="00514FBC">
            <w:pPr>
              <w:rPr>
                <w:rFonts w:ascii="宋体" w:eastAsia="宋体" w:hAnsi="宋体" w:cs="Times New Roman"/>
                <w:szCs w:val="24"/>
              </w:rPr>
            </w:pPr>
            <w:r>
              <w:rPr>
                <w:rFonts w:ascii="宋体" w:eastAsia="宋体" w:hAnsi="宋体" w:cs="Times New Roman" w:hint="eastAsia"/>
                <w:color w:val="FF0000"/>
                <w:szCs w:val="24"/>
              </w:rPr>
              <w:t>无</w:t>
            </w:r>
          </w:p>
        </w:tc>
      </w:tr>
    </w:tbl>
    <w:p w14:paraId="01109E66" w14:textId="77777777" w:rsidR="00A54420" w:rsidRDefault="00514FBC">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5996A65" w14:textId="77777777" w:rsidR="00A54420" w:rsidRDefault="00514FBC">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14:paraId="19939F81" w14:textId="77777777" w:rsidR="00A54420" w:rsidRDefault="00514FBC">
      <w:pPr>
        <w:ind w:firstLineChars="200" w:firstLine="420"/>
        <w:rPr>
          <w:rFonts w:ascii="宋体" w:eastAsia="宋体" w:hAnsi="宋体" w:cs="Times New Roman"/>
          <w:szCs w:val="21"/>
        </w:rPr>
      </w:pPr>
      <w:r>
        <w:rPr>
          <w:rFonts w:ascii="宋体" w:eastAsia="宋体" w:hAnsi="宋体" w:cs="Times New Roman" w:hint="eastAsia"/>
          <w:szCs w:val="21"/>
        </w:rPr>
        <w:t>针对医院目前心电检查的现状，完善现有的心电图检查流程，将心电检查覆盖到所有病区，实现门诊、住院的检查流程优化。在医院的信息管理平台上，心电图检查完全实现在网上申请、收费、预约和登记，实时在线诊断，网上传输报告及远程会诊等，使全院的心电图检查，心电图数据、各种电生理数据、报告实现数</w:t>
      </w:r>
      <w:bookmarkStart w:id="27" w:name="_GoBack"/>
      <w:bookmarkEnd w:id="27"/>
      <w:r>
        <w:rPr>
          <w:rFonts w:ascii="宋体" w:eastAsia="宋体" w:hAnsi="宋体" w:cs="Times New Roman" w:hint="eastAsia"/>
          <w:szCs w:val="21"/>
        </w:rPr>
        <w:t>字化，网络化，无纸</w:t>
      </w:r>
      <w:proofErr w:type="gramStart"/>
      <w:r>
        <w:rPr>
          <w:rFonts w:ascii="宋体" w:eastAsia="宋体" w:hAnsi="宋体" w:cs="Times New Roman" w:hint="eastAsia"/>
          <w:szCs w:val="21"/>
        </w:rPr>
        <w:t>化集中</w:t>
      </w:r>
      <w:proofErr w:type="gramEnd"/>
      <w:r>
        <w:rPr>
          <w:rFonts w:ascii="宋体" w:eastAsia="宋体" w:hAnsi="宋体" w:cs="Times New Roman" w:hint="eastAsia"/>
          <w:szCs w:val="21"/>
        </w:rPr>
        <w:t>管理。</w:t>
      </w:r>
    </w:p>
    <w:p w14:paraId="4F5ACBCA" w14:textId="77777777" w:rsidR="00A54420" w:rsidRDefault="00A5442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p>
    <w:p w14:paraId="6948D980" w14:textId="77777777" w:rsidR="00A54420" w:rsidRDefault="00514FBC">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tbl>
      <w:tblPr>
        <w:tblW w:w="8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6540"/>
      </w:tblGrid>
      <w:tr w:rsidR="00A54420" w14:paraId="57695DF0" w14:textId="77777777">
        <w:trPr>
          <w:trHeight w:val="20"/>
        </w:trPr>
        <w:tc>
          <w:tcPr>
            <w:tcW w:w="1703" w:type="dxa"/>
            <w:vAlign w:val="center"/>
          </w:tcPr>
          <w:p w14:paraId="2ACCEA87" w14:textId="77777777" w:rsidR="00A54420" w:rsidRDefault="00514FBC">
            <w:pPr>
              <w:widowControl/>
              <w:spacing w:line="260" w:lineRule="exact"/>
              <w:jc w:val="center"/>
              <w:rPr>
                <w:rFonts w:ascii="宋体" w:eastAsia="宋体" w:hAnsi="宋体" w:cs="宋体"/>
                <w:b/>
                <w:bCs/>
                <w:szCs w:val="21"/>
              </w:rPr>
            </w:pPr>
            <w:r>
              <w:rPr>
                <w:rFonts w:ascii="宋体" w:eastAsia="宋体" w:hAnsi="宋体" w:cs="宋体" w:hint="eastAsia"/>
                <w:b/>
                <w:bCs/>
                <w:szCs w:val="21"/>
              </w:rPr>
              <w:t>名称</w:t>
            </w:r>
          </w:p>
        </w:tc>
        <w:tc>
          <w:tcPr>
            <w:tcW w:w="6540" w:type="dxa"/>
            <w:vAlign w:val="center"/>
          </w:tcPr>
          <w:p w14:paraId="124E0D85" w14:textId="77777777" w:rsidR="00A54420" w:rsidRDefault="00514FBC">
            <w:pPr>
              <w:widowControl/>
              <w:spacing w:line="260" w:lineRule="exact"/>
              <w:jc w:val="center"/>
              <w:rPr>
                <w:rFonts w:ascii="宋体" w:eastAsia="宋体" w:hAnsi="宋体" w:cs="宋体"/>
                <w:b/>
                <w:bCs/>
                <w:szCs w:val="21"/>
              </w:rPr>
            </w:pPr>
            <w:r>
              <w:rPr>
                <w:rFonts w:ascii="宋体" w:eastAsia="宋体" w:hAnsi="宋体" w:cs="宋体" w:hint="eastAsia"/>
                <w:b/>
                <w:bCs/>
                <w:szCs w:val="21"/>
              </w:rPr>
              <w:t>项目技术要求</w:t>
            </w:r>
          </w:p>
        </w:tc>
      </w:tr>
      <w:tr w:rsidR="00A54420" w14:paraId="3E00C215" w14:textId="77777777">
        <w:trPr>
          <w:trHeight w:val="20"/>
        </w:trPr>
        <w:tc>
          <w:tcPr>
            <w:tcW w:w="1703" w:type="dxa"/>
            <w:vMerge w:val="restart"/>
            <w:vAlign w:val="center"/>
          </w:tcPr>
          <w:p w14:paraId="0045A9FE" w14:textId="77777777" w:rsidR="00A54420" w:rsidRDefault="00514FBC">
            <w:pPr>
              <w:spacing w:line="260" w:lineRule="exact"/>
              <w:jc w:val="center"/>
              <w:rPr>
                <w:rFonts w:ascii="宋体" w:eastAsia="宋体" w:hAnsi="宋体" w:cs="宋体"/>
                <w:szCs w:val="21"/>
              </w:rPr>
            </w:pPr>
            <w:r>
              <w:rPr>
                <w:rFonts w:ascii="宋体" w:eastAsia="宋体" w:hAnsi="宋体" w:cs="宋体" w:hint="eastAsia"/>
                <w:szCs w:val="21"/>
              </w:rPr>
              <w:t>1、系统架构</w:t>
            </w:r>
          </w:p>
        </w:tc>
        <w:tc>
          <w:tcPr>
            <w:tcW w:w="6540" w:type="dxa"/>
            <w:vAlign w:val="center"/>
          </w:tcPr>
          <w:p w14:paraId="0B9714AC" w14:textId="77777777" w:rsidR="00A54420" w:rsidRDefault="00514FBC">
            <w:pPr>
              <w:spacing w:line="260" w:lineRule="exact"/>
              <w:rPr>
                <w:rFonts w:ascii="宋体" w:eastAsia="宋体" w:hAnsi="宋体" w:cs="宋体"/>
                <w:szCs w:val="21"/>
              </w:rPr>
            </w:pPr>
            <w:r>
              <w:rPr>
                <w:rFonts w:ascii="宋体" w:eastAsia="宋体" w:hAnsi="宋体" w:cs="宋体" w:hint="eastAsia"/>
                <w:szCs w:val="21"/>
              </w:rPr>
              <w:t>1.1系统的数据传输全面支持（FDA）所制定的XML格式为架构心电图传输标准，HL7标准的集成标准。</w:t>
            </w:r>
          </w:p>
        </w:tc>
      </w:tr>
      <w:tr w:rsidR="00A54420" w14:paraId="16C5E661" w14:textId="77777777">
        <w:trPr>
          <w:trHeight w:val="20"/>
        </w:trPr>
        <w:tc>
          <w:tcPr>
            <w:tcW w:w="1703" w:type="dxa"/>
            <w:vMerge/>
            <w:vAlign w:val="center"/>
          </w:tcPr>
          <w:p w14:paraId="3E227F4E" w14:textId="77777777" w:rsidR="00A54420" w:rsidRDefault="00A54420">
            <w:pPr>
              <w:spacing w:line="260" w:lineRule="exact"/>
              <w:jc w:val="center"/>
              <w:rPr>
                <w:rFonts w:ascii="宋体" w:eastAsia="宋体" w:hAnsi="宋体" w:cs="宋体"/>
                <w:szCs w:val="21"/>
              </w:rPr>
            </w:pPr>
          </w:p>
        </w:tc>
        <w:tc>
          <w:tcPr>
            <w:tcW w:w="6540" w:type="dxa"/>
            <w:vAlign w:val="center"/>
          </w:tcPr>
          <w:p w14:paraId="4C7A9C2A" w14:textId="77777777" w:rsidR="00A54420" w:rsidRDefault="00514FBC">
            <w:pPr>
              <w:spacing w:line="260" w:lineRule="exact"/>
              <w:rPr>
                <w:rFonts w:ascii="宋体" w:eastAsia="宋体" w:hAnsi="宋体" w:cs="宋体"/>
                <w:szCs w:val="21"/>
              </w:rPr>
            </w:pPr>
            <w:r>
              <w:rPr>
                <w:rFonts w:ascii="宋体" w:eastAsia="宋体" w:hAnsi="宋体" w:cs="宋体" w:hint="eastAsia"/>
                <w:szCs w:val="21"/>
              </w:rPr>
              <w:t xml:space="preserve">▲1.2接口满足招标方设备品牌的全覆盖，能够支持现有各种心电设备信息的数字化采集、统一存储、管理，不接纳第三方接口的方式。 </w:t>
            </w:r>
          </w:p>
        </w:tc>
      </w:tr>
      <w:tr w:rsidR="00A54420" w14:paraId="7FA9D2AC" w14:textId="77777777">
        <w:trPr>
          <w:trHeight w:val="20"/>
        </w:trPr>
        <w:tc>
          <w:tcPr>
            <w:tcW w:w="1703" w:type="dxa"/>
            <w:vMerge/>
            <w:vAlign w:val="center"/>
          </w:tcPr>
          <w:p w14:paraId="4123D907" w14:textId="77777777" w:rsidR="00A54420" w:rsidRDefault="00A54420">
            <w:pPr>
              <w:spacing w:line="260" w:lineRule="exact"/>
              <w:jc w:val="center"/>
              <w:rPr>
                <w:rFonts w:ascii="宋体" w:eastAsia="宋体" w:hAnsi="宋体" w:cs="宋体"/>
                <w:szCs w:val="21"/>
              </w:rPr>
            </w:pPr>
          </w:p>
        </w:tc>
        <w:tc>
          <w:tcPr>
            <w:tcW w:w="6540" w:type="dxa"/>
            <w:vAlign w:val="center"/>
          </w:tcPr>
          <w:p w14:paraId="1749A774" w14:textId="77777777" w:rsidR="00A54420" w:rsidRDefault="00514FBC">
            <w:pPr>
              <w:spacing w:line="260" w:lineRule="exact"/>
              <w:rPr>
                <w:rFonts w:ascii="宋体" w:eastAsia="宋体" w:hAnsi="宋体" w:cs="宋体"/>
                <w:szCs w:val="21"/>
              </w:rPr>
            </w:pPr>
            <w:r>
              <w:rPr>
                <w:rFonts w:ascii="宋体" w:eastAsia="宋体" w:hAnsi="宋体" w:cs="宋体" w:hint="eastAsia"/>
                <w:szCs w:val="21"/>
              </w:rPr>
              <w:t>1.3要求实现病房心电图机通过有线、无线、4G、USB传输等模式，将病房心电图数据传输给门诊医生远程分析。</w:t>
            </w:r>
          </w:p>
        </w:tc>
      </w:tr>
      <w:tr w:rsidR="00A54420" w14:paraId="380DCF6D" w14:textId="77777777">
        <w:trPr>
          <w:trHeight w:val="20"/>
        </w:trPr>
        <w:tc>
          <w:tcPr>
            <w:tcW w:w="1703" w:type="dxa"/>
            <w:vMerge/>
            <w:vAlign w:val="center"/>
          </w:tcPr>
          <w:p w14:paraId="3103FFE7" w14:textId="77777777" w:rsidR="00A54420" w:rsidRDefault="00A54420">
            <w:pPr>
              <w:spacing w:line="260" w:lineRule="exact"/>
              <w:jc w:val="center"/>
              <w:rPr>
                <w:rFonts w:ascii="宋体" w:eastAsia="宋体" w:hAnsi="宋体" w:cs="宋体"/>
                <w:szCs w:val="21"/>
              </w:rPr>
            </w:pPr>
          </w:p>
        </w:tc>
        <w:tc>
          <w:tcPr>
            <w:tcW w:w="6540" w:type="dxa"/>
            <w:vAlign w:val="center"/>
          </w:tcPr>
          <w:p w14:paraId="017D1EA8" w14:textId="77777777" w:rsidR="00A54420" w:rsidRDefault="00514FBC">
            <w:pPr>
              <w:spacing w:line="260" w:lineRule="exact"/>
              <w:rPr>
                <w:rFonts w:ascii="宋体" w:eastAsia="宋体" w:hAnsi="宋体" w:cs="宋体"/>
                <w:szCs w:val="21"/>
              </w:rPr>
            </w:pPr>
            <w:r>
              <w:rPr>
                <w:rFonts w:ascii="宋体" w:eastAsia="宋体" w:hAnsi="宋体" w:cs="宋体" w:hint="eastAsia"/>
                <w:szCs w:val="21"/>
              </w:rPr>
              <w:t>1.4</w:t>
            </w:r>
            <w:proofErr w:type="gramStart"/>
            <w:r>
              <w:rPr>
                <w:rFonts w:ascii="宋体" w:eastAsia="宋体" w:hAnsi="宋体" w:cs="宋体" w:hint="eastAsia"/>
                <w:szCs w:val="21"/>
              </w:rPr>
              <w:t>支持安卓系统</w:t>
            </w:r>
            <w:proofErr w:type="gramEnd"/>
            <w:r>
              <w:rPr>
                <w:rFonts w:ascii="宋体" w:eastAsia="宋体" w:hAnsi="宋体" w:cs="宋体" w:hint="eastAsia"/>
                <w:szCs w:val="21"/>
              </w:rPr>
              <w:t>、iOS系统智能手机浏览图形，分析图形并发报告。</w:t>
            </w:r>
          </w:p>
        </w:tc>
      </w:tr>
      <w:tr w:rsidR="00A54420" w14:paraId="70DEC07B" w14:textId="77777777">
        <w:trPr>
          <w:trHeight w:val="20"/>
        </w:trPr>
        <w:tc>
          <w:tcPr>
            <w:tcW w:w="1703" w:type="dxa"/>
            <w:vMerge/>
            <w:vAlign w:val="center"/>
          </w:tcPr>
          <w:p w14:paraId="04DB4B84" w14:textId="77777777" w:rsidR="00A54420" w:rsidRDefault="00A54420">
            <w:pPr>
              <w:spacing w:line="260" w:lineRule="exact"/>
              <w:jc w:val="center"/>
              <w:rPr>
                <w:rFonts w:ascii="宋体" w:eastAsia="宋体" w:hAnsi="宋体" w:cs="宋体"/>
                <w:szCs w:val="21"/>
              </w:rPr>
            </w:pPr>
          </w:p>
        </w:tc>
        <w:tc>
          <w:tcPr>
            <w:tcW w:w="6540" w:type="dxa"/>
            <w:vAlign w:val="center"/>
          </w:tcPr>
          <w:p w14:paraId="6BECA765" w14:textId="77777777" w:rsidR="00A54420" w:rsidRDefault="00514FBC">
            <w:pPr>
              <w:spacing w:line="260" w:lineRule="exact"/>
              <w:rPr>
                <w:rFonts w:ascii="宋体" w:eastAsia="宋体" w:hAnsi="宋体" w:cs="宋体"/>
                <w:szCs w:val="21"/>
              </w:rPr>
            </w:pPr>
            <w:r>
              <w:rPr>
                <w:rFonts w:ascii="宋体" w:eastAsia="宋体" w:hAnsi="宋体" w:cs="宋体" w:hint="eastAsia"/>
                <w:szCs w:val="21"/>
              </w:rPr>
              <w:t>1.5网络出现问题，可以单机版操作，并在网络恢复后可以直接上传。</w:t>
            </w:r>
          </w:p>
        </w:tc>
      </w:tr>
      <w:tr w:rsidR="00A54420" w14:paraId="3CC7F4A6" w14:textId="77777777">
        <w:trPr>
          <w:trHeight w:val="20"/>
        </w:trPr>
        <w:tc>
          <w:tcPr>
            <w:tcW w:w="1703" w:type="dxa"/>
            <w:vMerge/>
            <w:tcBorders>
              <w:bottom w:val="single" w:sz="4" w:space="0" w:color="auto"/>
            </w:tcBorders>
            <w:vAlign w:val="center"/>
          </w:tcPr>
          <w:p w14:paraId="2C8B1304" w14:textId="77777777" w:rsidR="00A54420" w:rsidRDefault="00A54420">
            <w:pPr>
              <w:spacing w:line="260" w:lineRule="exact"/>
              <w:jc w:val="center"/>
              <w:rPr>
                <w:rFonts w:ascii="宋体" w:eastAsia="宋体" w:hAnsi="宋体" w:cs="宋体"/>
                <w:szCs w:val="21"/>
              </w:rPr>
            </w:pPr>
          </w:p>
        </w:tc>
        <w:tc>
          <w:tcPr>
            <w:tcW w:w="6540" w:type="dxa"/>
            <w:vAlign w:val="center"/>
          </w:tcPr>
          <w:p w14:paraId="6E653C51" w14:textId="77777777" w:rsidR="00A54420" w:rsidRDefault="00514FBC">
            <w:pPr>
              <w:spacing w:line="260" w:lineRule="exact"/>
              <w:rPr>
                <w:rFonts w:ascii="宋体" w:eastAsia="宋体" w:hAnsi="宋体" w:cs="宋体"/>
                <w:szCs w:val="21"/>
              </w:rPr>
            </w:pPr>
            <w:r>
              <w:rPr>
                <w:rFonts w:ascii="宋体" w:eastAsia="宋体" w:hAnsi="宋体" w:cs="宋体" w:hint="eastAsia"/>
                <w:szCs w:val="21"/>
              </w:rPr>
              <w:t>▲ 1.6心电信息管理系统须具备以下功能：心电数据库管理功能、预</w:t>
            </w:r>
            <w:r>
              <w:rPr>
                <w:rFonts w:ascii="宋体" w:eastAsia="宋体" w:hAnsi="宋体" w:cs="宋体" w:hint="eastAsia"/>
                <w:szCs w:val="21"/>
              </w:rPr>
              <w:lastRenderedPageBreak/>
              <w:t>约登记功能、分诊叫号、统计检索功能、心电显示功能、报告输出功能、WEB 浏览软件功能。</w:t>
            </w:r>
            <w:r>
              <w:rPr>
                <w:rFonts w:ascii="宋体" w:eastAsia="宋体" w:hAnsi="宋体" w:cs="宋体" w:hint="eastAsia"/>
                <w:b/>
                <w:bCs/>
                <w:szCs w:val="21"/>
              </w:rPr>
              <w:t>（提供医疗器械注册证（登记表）</w:t>
            </w:r>
            <w:proofErr w:type="gramStart"/>
            <w:r>
              <w:rPr>
                <w:rFonts w:ascii="宋体" w:eastAsia="宋体" w:hAnsi="宋体" w:cs="宋体" w:hint="eastAsia"/>
                <w:b/>
                <w:bCs/>
                <w:szCs w:val="21"/>
              </w:rPr>
              <w:t>或软著证书</w:t>
            </w:r>
            <w:proofErr w:type="gramEnd"/>
            <w:r>
              <w:rPr>
                <w:rFonts w:ascii="宋体" w:eastAsia="宋体" w:hAnsi="宋体" w:cs="宋体" w:hint="eastAsia"/>
                <w:b/>
                <w:bCs/>
                <w:szCs w:val="21"/>
              </w:rPr>
              <w:t>证明）</w:t>
            </w:r>
          </w:p>
        </w:tc>
      </w:tr>
      <w:tr w:rsidR="00A54420" w14:paraId="36E51A66" w14:textId="77777777">
        <w:trPr>
          <w:trHeight w:val="20"/>
        </w:trPr>
        <w:tc>
          <w:tcPr>
            <w:tcW w:w="1703" w:type="dxa"/>
            <w:vMerge w:val="restart"/>
            <w:tcBorders>
              <w:top w:val="single" w:sz="4" w:space="0" w:color="auto"/>
            </w:tcBorders>
            <w:vAlign w:val="center"/>
          </w:tcPr>
          <w:p w14:paraId="5E015CA5" w14:textId="77777777" w:rsidR="00A54420" w:rsidRDefault="00514FBC">
            <w:pPr>
              <w:spacing w:line="260" w:lineRule="exact"/>
              <w:jc w:val="center"/>
              <w:rPr>
                <w:rFonts w:ascii="宋体" w:eastAsia="宋体" w:hAnsi="宋体" w:cs="宋体"/>
                <w:szCs w:val="21"/>
              </w:rPr>
            </w:pPr>
            <w:r>
              <w:rPr>
                <w:rFonts w:ascii="宋体" w:eastAsia="宋体" w:hAnsi="宋体" w:cs="宋体" w:hint="eastAsia"/>
                <w:szCs w:val="21"/>
              </w:rPr>
              <w:lastRenderedPageBreak/>
              <w:t>2、预约登记</w:t>
            </w:r>
          </w:p>
        </w:tc>
        <w:tc>
          <w:tcPr>
            <w:tcW w:w="6540" w:type="dxa"/>
            <w:vAlign w:val="center"/>
          </w:tcPr>
          <w:p w14:paraId="754C05B2" w14:textId="77777777" w:rsidR="00A54420" w:rsidRDefault="00514FBC">
            <w:pPr>
              <w:spacing w:line="260" w:lineRule="exact"/>
              <w:rPr>
                <w:rFonts w:ascii="宋体" w:eastAsia="宋体" w:hAnsi="宋体" w:cs="宋体"/>
                <w:szCs w:val="21"/>
              </w:rPr>
            </w:pPr>
            <w:r>
              <w:rPr>
                <w:rFonts w:ascii="宋体" w:eastAsia="宋体" w:hAnsi="宋体" w:cs="宋体" w:hint="eastAsia"/>
                <w:kern w:val="0"/>
                <w:szCs w:val="21"/>
                <w:lang w:bidi="ar"/>
              </w:rPr>
              <w:t>▲2.1</w:t>
            </w:r>
            <w:r>
              <w:rPr>
                <w:rFonts w:ascii="宋体" w:eastAsia="宋体" w:hAnsi="宋体" w:cs="宋体" w:hint="eastAsia"/>
                <w:szCs w:val="21"/>
              </w:rPr>
              <w:t>支持对接orion集成平台，能够从orion集成平台获得病人ID、基本信息、交费信息、诊断信息、检查要求等。提供相关的解决方案文档。</w:t>
            </w:r>
          </w:p>
        </w:tc>
      </w:tr>
      <w:tr w:rsidR="00A54420" w14:paraId="0D16EF9F" w14:textId="77777777">
        <w:trPr>
          <w:trHeight w:val="20"/>
        </w:trPr>
        <w:tc>
          <w:tcPr>
            <w:tcW w:w="1703" w:type="dxa"/>
            <w:vMerge/>
            <w:vAlign w:val="center"/>
          </w:tcPr>
          <w:p w14:paraId="0E32847D" w14:textId="77777777" w:rsidR="00A54420" w:rsidRDefault="00A54420">
            <w:pPr>
              <w:spacing w:line="260" w:lineRule="exact"/>
              <w:jc w:val="center"/>
              <w:rPr>
                <w:rFonts w:ascii="宋体" w:eastAsia="宋体" w:hAnsi="宋体" w:cs="宋体"/>
                <w:szCs w:val="21"/>
              </w:rPr>
            </w:pPr>
          </w:p>
        </w:tc>
        <w:tc>
          <w:tcPr>
            <w:tcW w:w="6540" w:type="dxa"/>
            <w:vAlign w:val="center"/>
          </w:tcPr>
          <w:p w14:paraId="43116330"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2.2在数据库中建立病人唯一ID，方便管理。自动产生发放心电图病人检查号，可提供集中登记、分部门登记两种登记方式。预约登记列表中显示不同颜色来区分患者当前的状态。</w:t>
            </w:r>
            <w:r>
              <w:rPr>
                <w:rFonts w:ascii="宋体" w:eastAsia="宋体" w:hAnsi="宋体" w:cs="宋体" w:hint="eastAsia"/>
                <w:b/>
                <w:szCs w:val="21"/>
              </w:rPr>
              <w:t>需提供相关的软件截图及操作文档。</w:t>
            </w:r>
            <w:r>
              <w:rPr>
                <w:rFonts w:ascii="宋体" w:eastAsia="宋体" w:hAnsi="宋体" w:cs="宋体" w:hint="eastAsia"/>
                <w:szCs w:val="21"/>
              </w:rPr>
              <w:t>根据登记先后顺序自动排队叫号，可急诊优先和人工干预。</w:t>
            </w:r>
          </w:p>
        </w:tc>
      </w:tr>
      <w:tr w:rsidR="00A54420" w14:paraId="10B2BC80" w14:textId="77777777">
        <w:trPr>
          <w:trHeight w:val="20"/>
        </w:trPr>
        <w:tc>
          <w:tcPr>
            <w:tcW w:w="1703" w:type="dxa"/>
            <w:vMerge/>
            <w:vAlign w:val="center"/>
          </w:tcPr>
          <w:p w14:paraId="43F36FAB" w14:textId="77777777" w:rsidR="00A54420" w:rsidRDefault="00A54420">
            <w:pPr>
              <w:spacing w:line="260" w:lineRule="exact"/>
              <w:jc w:val="center"/>
              <w:rPr>
                <w:rFonts w:ascii="宋体" w:eastAsia="宋体" w:hAnsi="宋体" w:cs="宋体"/>
                <w:szCs w:val="21"/>
              </w:rPr>
            </w:pPr>
          </w:p>
        </w:tc>
        <w:tc>
          <w:tcPr>
            <w:tcW w:w="6540" w:type="dxa"/>
            <w:vAlign w:val="center"/>
          </w:tcPr>
          <w:p w14:paraId="6D0FC2D8"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2.3提示患者排队时需要等待的人数，可让70岁以上的高龄病人、危重病人和军人优先检查。</w:t>
            </w:r>
          </w:p>
        </w:tc>
      </w:tr>
      <w:tr w:rsidR="00A54420" w14:paraId="1EE6749D" w14:textId="77777777">
        <w:trPr>
          <w:trHeight w:val="20"/>
        </w:trPr>
        <w:tc>
          <w:tcPr>
            <w:tcW w:w="1703" w:type="dxa"/>
            <w:vMerge w:val="restart"/>
            <w:vAlign w:val="center"/>
          </w:tcPr>
          <w:p w14:paraId="33F640DC" w14:textId="77777777" w:rsidR="00A54420" w:rsidRDefault="00514FBC">
            <w:pPr>
              <w:spacing w:line="260" w:lineRule="exact"/>
              <w:jc w:val="center"/>
              <w:rPr>
                <w:rFonts w:ascii="宋体" w:eastAsia="宋体" w:hAnsi="宋体" w:cs="宋体"/>
                <w:szCs w:val="21"/>
              </w:rPr>
            </w:pPr>
            <w:r>
              <w:rPr>
                <w:rFonts w:ascii="宋体" w:eastAsia="宋体" w:hAnsi="宋体" w:cs="宋体" w:hint="eastAsia"/>
                <w:szCs w:val="21"/>
              </w:rPr>
              <w:t>3、分诊叫号</w:t>
            </w:r>
          </w:p>
        </w:tc>
        <w:tc>
          <w:tcPr>
            <w:tcW w:w="6540" w:type="dxa"/>
            <w:vAlign w:val="center"/>
          </w:tcPr>
          <w:p w14:paraId="092300E8"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3.1支持供医生呼叫病人的大屏幕显示，系统会自动语音呼叫,同时在大屏幕显示将要做检查的病人基本信息，提醒病人做好准备。</w:t>
            </w:r>
          </w:p>
        </w:tc>
      </w:tr>
      <w:tr w:rsidR="00A54420" w14:paraId="409DF9E0" w14:textId="77777777">
        <w:trPr>
          <w:trHeight w:val="20"/>
        </w:trPr>
        <w:tc>
          <w:tcPr>
            <w:tcW w:w="1703" w:type="dxa"/>
            <w:vMerge/>
            <w:vAlign w:val="center"/>
          </w:tcPr>
          <w:p w14:paraId="0A146495" w14:textId="77777777" w:rsidR="00A54420" w:rsidRDefault="00A54420">
            <w:pPr>
              <w:spacing w:line="260" w:lineRule="exact"/>
              <w:jc w:val="center"/>
              <w:rPr>
                <w:rFonts w:ascii="宋体" w:eastAsia="宋体" w:hAnsi="宋体" w:cs="宋体"/>
                <w:szCs w:val="21"/>
              </w:rPr>
            </w:pPr>
          </w:p>
        </w:tc>
        <w:tc>
          <w:tcPr>
            <w:tcW w:w="6540" w:type="dxa"/>
            <w:vAlign w:val="center"/>
          </w:tcPr>
          <w:p w14:paraId="4B636EC9" w14:textId="77777777" w:rsidR="00A54420" w:rsidRDefault="00514FBC">
            <w:pPr>
              <w:widowControl/>
              <w:spacing w:line="260" w:lineRule="exact"/>
              <w:rPr>
                <w:rFonts w:ascii="宋体" w:eastAsia="宋体" w:hAnsi="宋体" w:cs="宋体"/>
                <w:szCs w:val="21"/>
              </w:rPr>
            </w:pPr>
            <w:r>
              <w:rPr>
                <w:rFonts w:ascii="宋体" w:eastAsia="宋体" w:hAnsi="宋体" w:cs="宋体"/>
                <w:szCs w:val="21"/>
              </w:rPr>
              <w:t>3.2</w:t>
            </w:r>
            <w:r>
              <w:rPr>
                <w:rFonts w:ascii="宋体" w:eastAsia="宋体" w:hAnsi="宋体" w:cs="宋体" w:hint="eastAsia"/>
                <w:szCs w:val="21"/>
              </w:rPr>
              <w:t>支持一级和二级叫号模式。支持与医院现有分诊叫号系统联网使用。</w:t>
            </w:r>
          </w:p>
        </w:tc>
      </w:tr>
      <w:tr w:rsidR="00A54420" w14:paraId="1004D3B5" w14:textId="77777777">
        <w:trPr>
          <w:trHeight w:val="20"/>
        </w:trPr>
        <w:tc>
          <w:tcPr>
            <w:tcW w:w="1703" w:type="dxa"/>
            <w:vMerge/>
            <w:vAlign w:val="center"/>
          </w:tcPr>
          <w:p w14:paraId="0787CC96" w14:textId="77777777" w:rsidR="00A54420" w:rsidRDefault="00A54420">
            <w:pPr>
              <w:spacing w:line="260" w:lineRule="exact"/>
              <w:jc w:val="center"/>
              <w:rPr>
                <w:rFonts w:ascii="宋体" w:eastAsia="宋体" w:hAnsi="宋体" w:cs="宋体"/>
                <w:szCs w:val="21"/>
              </w:rPr>
            </w:pPr>
          </w:p>
        </w:tc>
        <w:tc>
          <w:tcPr>
            <w:tcW w:w="6540" w:type="dxa"/>
            <w:vAlign w:val="center"/>
          </w:tcPr>
          <w:p w14:paraId="7FC05188"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3.3显示屏可以设定动画播报，支持科教视频宣传。</w:t>
            </w:r>
          </w:p>
        </w:tc>
      </w:tr>
      <w:tr w:rsidR="00A54420" w14:paraId="055F484F" w14:textId="77777777">
        <w:trPr>
          <w:trHeight w:val="20"/>
        </w:trPr>
        <w:tc>
          <w:tcPr>
            <w:tcW w:w="1703" w:type="dxa"/>
            <w:vMerge w:val="restart"/>
            <w:vAlign w:val="center"/>
          </w:tcPr>
          <w:p w14:paraId="243A7FA0" w14:textId="77777777" w:rsidR="00A54420" w:rsidRDefault="00514FBC">
            <w:pPr>
              <w:spacing w:line="260" w:lineRule="exact"/>
              <w:jc w:val="center"/>
              <w:rPr>
                <w:rFonts w:ascii="宋体" w:eastAsia="宋体" w:hAnsi="宋体" w:cs="宋体"/>
                <w:szCs w:val="21"/>
              </w:rPr>
            </w:pPr>
            <w:r>
              <w:rPr>
                <w:rFonts w:ascii="宋体" w:eastAsia="宋体" w:hAnsi="宋体" w:cs="宋体" w:hint="eastAsia"/>
                <w:szCs w:val="21"/>
              </w:rPr>
              <w:t>4、静态心电数据采集存储</w:t>
            </w:r>
          </w:p>
        </w:tc>
        <w:tc>
          <w:tcPr>
            <w:tcW w:w="6540" w:type="dxa"/>
            <w:vAlign w:val="center"/>
          </w:tcPr>
          <w:p w14:paraId="733EF1CB" w14:textId="77777777" w:rsidR="00A54420" w:rsidRDefault="00514FBC">
            <w:pPr>
              <w:widowControl/>
              <w:spacing w:line="260" w:lineRule="exact"/>
              <w:rPr>
                <w:rFonts w:ascii="宋体" w:eastAsia="宋体" w:hAnsi="宋体" w:cs="宋体"/>
                <w:szCs w:val="21"/>
              </w:rPr>
            </w:pPr>
            <w:r>
              <w:rPr>
                <w:rFonts w:ascii="宋体" w:eastAsia="宋体" w:hAnsi="宋体" w:cs="宋体" w:hint="eastAsia"/>
                <w:kern w:val="0"/>
                <w:szCs w:val="21"/>
                <w:lang w:bidi="ar"/>
              </w:rPr>
              <w:t>▲4.1</w:t>
            </w:r>
            <w:r>
              <w:rPr>
                <w:rFonts w:ascii="宋体" w:eastAsia="宋体" w:hAnsi="宋体" w:cs="宋体" w:hint="eastAsia"/>
                <w:szCs w:val="21"/>
              </w:rPr>
              <w:t>目前我</w:t>
            </w:r>
            <w:r>
              <w:rPr>
                <w:rFonts w:ascii="宋体" w:eastAsia="宋体" w:hAnsi="宋体" w:cs="宋体"/>
                <w:szCs w:val="21"/>
              </w:rPr>
              <w:t>院已</w:t>
            </w:r>
            <w:r>
              <w:rPr>
                <w:rFonts w:ascii="宋体" w:eastAsia="宋体" w:hAnsi="宋体" w:cs="宋体" w:hint="eastAsia"/>
                <w:szCs w:val="21"/>
              </w:rPr>
              <w:t>有5个采集报告工作站，需新增19台采集报告工作站，用来获取、浏览、设备检查的原始数据心电图数据，至少包括门诊、急诊、住院、体检中心部门心电图机联机数据采集。</w:t>
            </w:r>
          </w:p>
        </w:tc>
      </w:tr>
      <w:tr w:rsidR="00A54420" w14:paraId="11FDE315" w14:textId="77777777">
        <w:trPr>
          <w:trHeight w:val="20"/>
        </w:trPr>
        <w:tc>
          <w:tcPr>
            <w:tcW w:w="1703" w:type="dxa"/>
            <w:vMerge/>
            <w:vAlign w:val="center"/>
          </w:tcPr>
          <w:p w14:paraId="3365ACC8" w14:textId="77777777" w:rsidR="00A54420" w:rsidRDefault="00A54420">
            <w:pPr>
              <w:spacing w:line="260" w:lineRule="exact"/>
              <w:jc w:val="center"/>
              <w:rPr>
                <w:rFonts w:ascii="宋体" w:eastAsia="宋体" w:hAnsi="宋体" w:cs="宋体"/>
                <w:szCs w:val="21"/>
              </w:rPr>
            </w:pPr>
          </w:p>
        </w:tc>
        <w:tc>
          <w:tcPr>
            <w:tcW w:w="6540" w:type="dxa"/>
            <w:vAlign w:val="center"/>
          </w:tcPr>
          <w:p w14:paraId="5EA24354"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4.2技师或护士在操作心电设备为患者检查时，系统会自动填充病人的检查信息，显示出结果来。支持WORKLIST，支持扫描条码腕带。</w:t>
            </w:r>
          </w:p>
        </w:tc>
      </w:tr>
      <w:tr w:rsidR="00A54420" w14:paraId="4C2E2367" w14:textId="77777777">
        <w:trPr>
          <w:trHeight w:val="20"/>
        </w:trPr>
        <w:tc>
          <w:tcPr>
            <w:tcW w:w="1703" w:type="dxa"/>
            <w:vMerge/>
            <w:vAlign w:val="center"/>
          </w:tcPr>
          <w:p w14:paraId="53FD4FE1" w14:textId="77777777" w:rsidR="00A54420" w:rsidRDefault="00A54420">
            <w:pPr>
              <w:spacing w:line="260" w:lineRule="exact"/>
              <w:jc w:val="center"/>
              <w:rPr>
                <w:rFonts w:ascii="宋体" w:eastAsia="宋体" w:hAnsi="宋体" w:cs="宋体"/>
                <w:szCs w:val="21"/>
              </w:rPr>
            </w:pPr>
          </w:p>
        </w:tc>
        <w:tc>
          <w:tcPr>
            <w:tcW w:w="6540" w:type="dxa"/>
            <w:vAlign w:val="center"/>
          </w:tcPr>
          <w:p w14:paraId="37EE4DDF"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4.3提供典型病例收藏功能：支持个人收藏及公开收藏。</w:t>
            </w:r>
            <w:r w:rsidRPr="002B7A5E">
              <w:rPr>
                <w:rFonts w:ascii="宋体" w:eastAsia="宋体" w:hAnsi="宋体" w:cs="宋体" w:hint="eastAsia"/>
                <w:b/>
                <w:bCs/>
                <w:szCs w:val="21"/>
              </w:rPr>
              <w:t>（提供</w:t>
            </w:r>
            <w:proofErr w:type="gramStart"/>
            <w:r w:rsidRPr="002B7A5E">
              <w:rPr>
                <w:rFonts w:ascii="宋体" w:eastAsia="宋体" w:hAnsi="宋体" w:cs="宋体" w:hint="eastAsia"/>
                <w:b/>
                <w:bCs/>
                <w:szCs w:val="21"/>
              </w:rPr>
              <w:t>典型库</w:t>
            </w:r>
            <w:proofErr w:type="gramEnd"/>
            <w:r w:rsidRPr="002B7A5E">
              <w:rPr>
                <w:rFonts w:ascii="宋体" w:eastAsia="宋体" w:hAnsi="宋体" w:cs="宋体" w:hint="eastAsia"/>
                <w:b/>
                <w:bCs/>
                <w:szCs w:val="21"/>
              </w:rPr>
              <w:t>收藏管理系统计算机软件著作权登记证书证明）</w:t>
            </w:r>
          </w:p>
        </w:tc>
      </w:tr>
      <w:tr w:rsidR="00A54420" w14:paraId="19DA2949" w14:textId="77777777">
        <w:trPr>
          <w:trHeight w:val="20"/>
        </w:trPr>
        <w:tc>
          <w:tcPr>
            <w:tcW w:w="1703" w:type="dxa"/>
            <w:vMerge/>
            <w:vAlign w:val="center"/>
          </w:tcPr>
          <w:p w14:paraId="2110F385" w14:textId="77777777" w:rsidR="00A54420" w:rsidRDefault="00A54420">
            <w:pPr>
              <w:spacing w:line="260" w:lineRule="exact"/>
              <w:jc w:val="center"/>
              <w:rPr>
                <w:rFonts w:ascii="宋体" w:eastAsia="宋体" w:hAnsi="宋体" w:cs="宋体"/>
                <w:szCs w:val="21"/>
              </w:rPr>
            </w:pPr>
          </w:p>
        </w:tc>
        <w:tc>
          <w:tcPr>
            <w:tcW w:w="6540" w:type="dxa"/>
            <w:vAlign w:val="center"/>
          </w:tcPr>
          <w:p w14:paraId="225B0BA3"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4.4系统能解决医院现有的心电设备，包含但不限于</w:t>
            </w:r>
            <w:r>
              <w:rPr>
                <w:rFonts w:ascii="宋体" w:eastAsia="宋体" w:hAnsi="宋体" w:cs="宋体"/>
                <w:szCs w:val="21"/>
              </w:rPr>
              <w:t>GE MAC5500HD</w:t>
            </w:r>
            <w:r>
              <w:rPr>
                <w:rFonts w:ascii="宋体" w:eastAsia="宋体" w:hAnsi="宋体" w:cs="宋体" w:hint="eastAsia"/>
                <w:szCs w:val="21"/>
              </w:rPr>
              <w:t>、</w:t>
            </w:r>
            <w:r>
              <w:rPr>
                <w:rFonts w:ascii="宋体" w:eastAsia="宋体" w:hAnsi="宋体" w:cs="宋体"/>
                <w:szCs w:val="21"/>
              </w:rPr>
              <w:t>GE MAC 2000</w:t>
            </w:r>
            <w:r>
              <w:rPr>
                <w:rFonts w:ascii="宋体" w:eastAsia="宋体" w:hAnsi="宋体" w:cs="宋体" w:hint="eastAsia"/>
                <w:szCs w:val="21"/>
              </w:rPr>
              <w:t>、</w:t>
            </w:r>
            <w:r>
              <w:rPr>
                <w:rFonts w:ascii="宋体" w:eastAsia="宋体" w:hAnsi="宋体" w:cs="宋体"/>
                <w:szCs w:val="21"/>
              </w:rPr>
              <w:t>理</w:t>
            </w:r>
            <w:proofErr w:type="gramStart"/>
            <w:r>
              <w:rPr>
                <w:rFonts w:ascii="宋体" w:eastAsia="宋体" w:hAnsi="宋体" w:cs="宋体"/>
                <w:szCs w:val="21"/>
              </w:rPr>
              <w:t>邦</w:t>
            </w:r>
            <w:proofErr w:type="gramEnd"/>
            <w:r>
              <w:rPr>
                <w:rFonts w:ascii="宋体" w:eastAsia="宋体" w:hAnsi="宋体" w:cs="宋体"/>
                <w:szCs w:val="21"/>
              </w:rPr>
              <w:t>SE-1201</w:t>
            </w:r>
            <w:r>
              <w:rPr>
                <w:rFonts w:ascii="宋体" w:eastAsia="宋体" w:hAnsi="宋体" w:cs="宋体" w:hint="eastAsia"/>
                <w:szCs w:val="21"/>
              </w:rPr>
              <w:t>，并兼容市面上所有品牌心电图机的接入。</w:t>
            </w:r>
          </w:p>
        </w:tc>
      </w:tr>
      <w:tr w:rsidR="00A54420" w14:paraId="3534146F" w14:textId="77777777">
        <w:trPr>
          <w:trHeight w:val="20"/>
        </w:trPr>
        <w:tc>
          <w:tcPr>
            <w:tcW w:w="1703" w:type="dxa"/>
            <w:vAlign w:val="center"/>
          </w:tcPr>
          <w:p w14:paraId="616E8A6B" w14:textId="77777777" w:rsidR="00A54420" w:rsidRDefault="00514FBC">
            <w:pPr>
              <w:spacing w:line="260" w:lineRule="exact"/>
              <w:jc w:val="center"/>
              <w:rPr>
                <w:rFonts w:ascii="宋体" w:eastAsia="宋体" w:hAnsi="宋体" w:cs="宋体"/>
                <w:szCs w:val="21"/>
              </w:rPr>
            </w:pPr>
            <w:r>
              <w:rPr>
                <w:rFonts w:ascii="宋体" w:eastAsia="宋体" w:hAnsi="宋体" w:cs="宋体" w:hint="eastAsia"/>
                <w:szCs w:val="21"/>
              </w:rPr>
              <w:t>5、动态心电数据采集</w:t>
            </w:r>
          </w:p>
        </w:tc>
        <w:tc>
          <w:tcPr>
            <w:tcW w:w="6540" w:type="dxa"/>
            <w:vAlign w:val="center"/>
          </w:tcPr>
          <w:p w14:paraId="68C10DD9"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▲5.1实现接入现有动态心电设备，</w:t>
            </w:r>
            <w:r>
              <w:rPr>
                <w:rFonts w:ascii="宋体" w:eastAsia="宋体" w:hAnsi="宋体" w:cs="宋体"/>
                <w:szCs w:val="21"/>
              </w:rPr>
              <w:t>包</w:t>
            </w:r>
            <w:r>
              <w:rPr>
                <w:rFonts w:ascii="宋体" w:eastAsia="宋体" w:hAnsi="宋体" w:cs="宋体" w:hint="eastAsia"/>
                <w:szCs w:val="21"/>
              </w:rPr>
              <w:t>含</w:t>
            </w:r>
            <w:r>
              <w:rPr>
                <w:rFonts w:ascii="宋体" w:eastAsia="宋体" w:hAnsi="宋体" w:cs="宋体"/>
                <w:szCs w:val="21"/>
              </w:rPr>
              <w:t>但不限于</w:t>
            </w:r>
            <w:r>
              <w:rPr>
                <w:rFonts w:ascii="宋体" w:eastAsia="宋体" w:hAnsi="宋体" w:cs="宋体" w:hint="eastAsia"/>
                <w:szCs w:val="21"/>
              </w:rPr>
              <w:t>理</w:t>
            </w:r>
            <w:proofErr w:type="gramStart"/>
            <w:r>
              <w:rPr>
                <w:rFonts w:ascii="宋体" w:eastAsia="宋体" w:hAnsi="宋体" w:cs="宋体"/>
                <w:szCs w:val="21"/>
              </w:rPr>
              <w:t>邦</w:t>
            </w:r>
            <w:proofErr w:type="gramEnd"/>
            <w:r>
              <w:rPr>
                <w:rFonts w:ascii="宋体" w:eastAsia="宋体" w:hAnsi="宋体" w:cs="宋体" w:hint="eastAsia"/>
                <w:szCs w:val="21"/>
              </w:rPr>
              <w:t xml:space="preserve"> SE-2012</w:t>
            </w:r>
          </w:p>
          <w:p w14:paraId="513D3C03"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，获取动态心电原始数据，并通过系统实现统一存储管理。</w:t>
            </w:r>
          </w:p>
        </w:tc>
      </w:tr>
      <w:tr w:rsidR="00A54420" w14:paraId="01F2DC16" w14:textId="77777777">
        <w:trPr>
          <w:trHeight w:val="20"/>
        </w:trPr>
        <w:tc>
          <w:tcPr>
            <w:tcW w:w="1703" w:type="dxa"/>
            <w:vMerge w:val="restart"/>
            <w:vAlign w:val="center"/>
          </w:tcPr>
          <w:p w14:paraId="2A00BBE5" w14:textId="77777777" w:rsidR="00A54420" w:rsidRDefault="00514FBC">
            <w:pPr>
              <w:spacing w:line="260" w:lineRule="exact"/>
              <w:jc w:val="center"/>
              <w:rPr>
                <w:rFonts w:ascii="宋体" w:eastAsia="宋体" w:hAnsi="宋体" w:cs="宋体"/>
                <w:szCs w:val="21"/>
              </w:rPr>
            </w:pPr>
            <w:r>
              <w:rPr>
                <w:rFonts w:ascii="宋体" w:eastAsia="宋体" w:hAnsi="宋体" w:cs="宋体" w:hint="eastAsia"/>
                <w:szCs w:val="21"/>
              </w:rPr>
              <w:t>6、电生理数据处理</w:t>
            </w:r>
          </w:p>
        </w:tc>
        <w:tc>
          <w:tcPr>
            <w:tcW w:w="6540" w:type="dxa"/>
            <w:vAlign w:val="center"/>
          </w:tcPr>
          <w:p w14:paraId="7935044C"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6.1支持对电生理原始数据的自动解析，并可进行归档、生成电生理报告，报告可院内共享。</w:t>
            </w:r>
          </w:p>
        </w:tc>
      </w:tr>
      <w:tr w:rsidR="00A54420" w14:paraId="74F3E538" w14:textId="77777777">
        <w:trPr>
          <w:trHeight w:val="20"/>
        </w:trPr>
        <w:tc>
          <w:tcPr>
            <w:tcW w:w="1703" w:type="dxa"/>
            <w:vMerge/>
            <w:vAlign w:val="center"/>
          </w:tcPr>
          <w:p w14:paraId="5CF1F0DC" w14:textId="77777777" w:rsidR="00A54420" w:rsidRDefault="00A54420">
            <w:pPr>
              <w:spacing w:line="260" w:lineRule="exact"/>
              <w:jc w:val="center"/>
              <w:rPr>
                <w:rFonts w:ascii="宋体" w:eastAsia="宋体" w:hAnsi="宋体" w:cs="宋体"/>
                <w:szCs w:val="21"/>
              </w:rPr>
            </w:pPr>
          </w:p>
        </w:tc>
        <w:tc>
          <w:tcPr>
            <w:tcW w:w="6540" w:type="dxa"/>
            <w:vAlign w:val="center"/>
          </w:tcPr>
          <w:p w14:paraId="48B222F5"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▲6.2实现接入医院现有的电生理设备包括运动平板、动态血压、脑电图、肌电图、TCD等，获取检查数据，通过系统实现统一存储管理。</w:t>
            </w:r>
          </w:p>
        </w:tc>
      </w:tr>
      <w:tr w:rsidR="00A54420" w14:paraId="6718F27B" w14:textId="77777777">
        <w:trPr>
          <w:trHeight w:val="20"/>
        </w:trPr>
        <w:tc>
          <w:tcPr>
            <w:tcW w:w="1703" w:type="dxa"/>
            <w:vMerge/>
            <w:vAlign w:val="center"/>
          </w:tcPr>
          <w:p w14:paraId="4BAD9BD7" w14:textId="77777777" w:rsidR="00A54420" w:rsidRDefault="00A54420">
            <w:pPr>
              <w:spacing w:line="260" w:lineRule="exact"/>
              <w:jc w:val="center"/>
              <w:rPr>
                <w:rFonts w:ascii="宋体" w:eastAsia="宋体" w:hAnsi="宋体" w:cs="宋体"/>
                <w:szCs w:val="21"/>
              </w:rPr>
            </w:pPr>
          </w:p>
        </w:tc>
        <w:tc>
          <w:tcPr>
            <w:tcW w:w="6540" w:type="dxa"/>
            <w:vAlign w:val="center"/>
          </w:tcPr>
          <w:p w14:paraId="5E4062BE" w14:textId="77777777" w:rsidR="00A54420" w:rsidRDefault="00514FBC">
            <w:pPr>
              <w:widowControl/>
              <w:spacing w:line="260" w:lineRule="exact"/>
              <w:rPr>
                <w:rFonts w:ascii="宋体" w:eastAsia="宋体" w:hAnsi="宋体" w:cs="宋体"/>
                <w:szCs w:val="21"/>
              </w:rPr>
            </w:pPr>
            <w:r>
              <w:rPr>
                <w:rFonts w:ascii="宋体" w:eastAsia="宋体" w:hAnsi="宋体" w:cs="宋体"/>
                <w:szCs w:val="21"/>
              </w:rPr>
              <w:t>6.3</w:t>
            </w:r>
            <w:r>
              <w:rPr>
                <w:rFonts w:ascii="宋体" w:eastAsia="宋体" w:hAnsi="宋体" w:cs="宋体" w:hint="eastAsia"/>
                <w:szCs w:val="21"/>
              </w:rPr>
              <w:t>根据临床实际需要，支持重新定义报告格式，并且可对电生理参数进行相应的统计分析。</w:t>
            </w:r>
          </w:p>
        </w:tc>
      </w:tr>
      <w:tr w:rsidR="00A54420" w14:paraId="6039031F" w14:textId="77777777">
        <w:trPr>
          <w:trHeight w:val="20"/>
        </w:trPr>
        <w:tc>
          <w:tcPr>
            <w:tcW w:w="1703" w:type="dxa"/>
            <w:vMerge/>
            <w:vAlign w:val="center"/>
          </w:tcPr>
          <w:p w14:paraId="431B4242" w14:textId="77777777" w:rsidR="00A54420" w:rsidRDefault="00A54420">
            <w:pPr>
              <w:spacing w:line="260" w:lineRule="exact"/>
              <w:jc w:val="center"/>
              <w:rPr>
                <w:rFonts w:ascii="宋体" w:eastAsia="宋体" w:hAnsi="宋体" w:cs="宋体"/>
                <w:szCs w:val="21"/>
              </w:rPr>
            </w:pPr>
          </w:p>
        </w:tc>
        <w:tc>
          <w:tcPr>
            <w:tcW w:w="6540" w:type="dxa"/>
            <w:vAlign w:val="center"/>
          </w:tcPr>
          <w:p w14:paraId="07C9B532" w14:textId="77777777" w:rsidR="00A54420" w:rsidRDefault="00514FBC">
            <w:pPr>
              <w:widowControl/>
              <w:spacing w:line="260" w:lineRule="exact"/>
              <w:rPr>
                <w:rFonts w:ascii="宋体" w:eastAsia="宋体" w:hAnsi="宋体" w:cs="宋体"/>
                <w:kern w:val="0"/>
                <w:szCs w:val="21"/>
                <w:lang w:bidi="ar"/>
              </w:rPr>
            </w:pPr>
            <w:r>
              <w:rPr>
                <w:rFonts w:ascii="宋体" w:eastAsia="宋体" w:hAnsi="宋体" w:cs="宋体"/>
                <w:szCs w:val="21"/>
                <w:lang w:bidi="en-US"/>
              </w:rPr>
              <w:t>6.4</w:t>
            </w:r>
            <w:proofErr w:type="gramStart"/>
            <w:r>
              <w:rPr>
                <w:rFonts w:ascii="宋体" w:eastAsia="宋体" w:hAnsi="宋体" w:cs="宋体" w:hint="eastAsia"/>
                <w:szCs w:val="21"/>
                <w:lang w:bidi="en-US"/>
              </w:rPr>
              <w:t>现实电</w:t>
            </w:r>
            <w:proofErr w:type="gramEnd"/>
            <w:r>
              <w:rPr>
                <w:rFonts w:ascii="宋体" w:eastAsia="宋体" w:hAnsi="宋体" w:cs="宋体" w:hint="eastAsia"/>
                <w:szCs w:val="21"/>
                <w:lang w:bidi="en-US"/>
              </w:rPr>
              <w:t>生理数据归档和管理，</w:t>
            </w:r>
            <w:r>
              <w:rPr>
                <w:rFonts w:ascii="宋体" w:eastAsia="宋体" w:hAnsi="宋体" w:cs="宋体" w:hint="eastAsia"/>
                <w:szCs w:val="21"/>
              </w:rPr>
              <w:t>数据经过归档后，在科室内实现数字化管理和院内数据共享。</w:t>
            </w:r>
          </w:p>
        </w:tc>
      </w:tr>
      <w:tr w:rsidR="00A54420" w14:paraId="379B056A" w14:textId="77777777">
        <w:trPr>
          <w:trHeight w:val="20"/>
        </w:trPr>
        <w:tc>
          <w:tcPr>
            <w:tcW w:w="1703" w:type="dxa"/>
            <w:vMerge/>
            <w:vAlign w:val="center"/>
          </w:tcPr>
          <w:p w14:paraId="0639B2CD" w14:textId="77777777" w:rsidR="00A54420" w:rsidRDefault="00A54420">
            <w:pPr>
              <w:spacing w:line="260" w:lineRule="exact"/>
              <w:jc w:val="center"/>
              <w:rPr>
                <w:rFonts w:ascii="宋体" w:eastAsia="宋体" w:hAnsi="宋体" w:cs="宋体"/>
                <w:szCs w:val="21"/>
              </w:rPr>
            </w:pPr>
          </w:p>
        </w:tc>
        <w:tc>
          <w:tcPr>
            <w:tcW w:w="6540" w:type="dxa"/>
            <w:vAlign w:val="center"/>
          </w:tcPr>
          <w:p w14:paraId="6E8D2395" w14:textId="77777777" w:rsidR="00A54420" w:rsidRDefault="00514FBC">
            <w:pPr>
              <w:widowControl/>
              <w:spacing w:line="260" w:lineRule="exact"/>
              <w:rPr>
                <w:rFonts w:ascii="宋体" w:eastAsia="宋体" w:hAnsi="宋体" w:cs="宋体"/>
                <w:szCs w:val="21"/>
                <w:lang w:bidi="en-US"/>
              </w:rPr>
            </w:pPr>
            <w:r>
              <w:rPr>
                <w:rFonts w:ascii="宋体" w:eastAsia="宋体" w:hAnsi="宋体" w:cs="宋体" w:hint="eastAsia"/>
                <w:szCs w:val="21"/>
              </w:rPr>
              <w:t>▲6.5</w:t>
            </w:r>
            <w:r>
              <w:rPr>
                <w:rFonts w:ascii="宋体" w:eastAsia="宋体" w:hAnsi="宋体" w:cs="宋体" w:hint="eastAsia"/>
                <w:szCs w:val="21"/>
                <w:lang w:bidi="en-US"/>
              </w:rPr>
              <w:t>脑电图支持原始数据接入，并通过系统实现统一存储，</w:t>
            </w:r>
            <w:r>
              <w:rPr>
                <w:rFonts w:ascii="宋体" w:eastAsia="宋体" w:hAnsi="宋体" w:cs="宋体" w:hint="eastAsia"/>
                <w:szCs w:val="21"/>
              </w:rPr>
              <w:t>提供相关的解决方案文档。</w:t>
            </w:r>
            <w:r>
              <w:rPr>
                <w:rFonts w:ascii="宋体" w:eastAsia="宋体" w:hAnsi="宋体" w:cs="宋体" w:hint="eastAsia"/>
                <w:b/>
                <w:bCs/>
                <w:szCs w:val="21"/>
              </w:rPr>
              <w:t>（</w:t>
            </w:r>
            <w:r>
              <w:rPr>
                <w:rFonts w:ascii="宋体" w:eastAsia="宋体" w:hAnsi="宋体" w:cs="宋体" w:hint="eastAsia"/>
                <w:b/>
                <w:bCs/>
                <w:szCs w:val="21"/>
                <w:lang w:bidi="en-US"/>
              </w:rPr>
              <w:t>提供脑电医疗器械注册证</w:t>
            </w:r>
            <w:r>
              <w:rPr>
                <w:rFonts w:ascii="宋体" w:eastAsia="宋体" w:hAnsi="宋体" w:cs="宋体" w:hint="eastAsia"/>
                <w:b/>
                <w:bCs/>
                <w:szCs w:val="21"/>
              </w:rPr>
              <w:t>）</w:t>
            </w:r>
          </w:p>
        </w:tc>
      </w:tr>
      <w:tr w:rsidR="00A54420" w14:paraId="5B911C3E" w14:textId="77777777">
        <w:trPr>
          <w:trHeight w:val="20"/>
        </w:trPr>
        <w:tc>
          <w:tcPr>
            <w:tcW w:w="1703" w:type="dxa"/>
            <w:vMerge w:val="restart"/>
            <w:vAlign w:val="center"/>
          </w:tcPr>
          <w:p w14:paraId="512B77C4" w14:textId="77777777" w:rsidR="00A54420" w:rsidRDefault="00514FBC">
            <w:pPr>
              <w:spacing w:line="260" w:lineRule="exact"/>
              <w:jc w:val="center"/>
              <w:rPr>
                <w:rFonts w:ascii="宋体" w:eastAsia="宋体" w:hAnsi="宋体" w:cs="宋体"/>
                <w:szCs w:val="21"/>
              </w:rPr>
            </w:pPr>
            <w:r>
              <w:rPr>
                <w:rFonts w:ascii="宋体" w:eastAsia="宋体" w:hAnsi="宋体" w:cs="宋体" w:hint="eastAsia"/>
                <w:szCs w:val="21"/>
              </w:rPr>
              <w:t>7、数据分析</w:t>
            </w:r>
          </w:p>
        </w:tc>
        <w:tc>
          <w:tcPr>
            <w:tcW w:w="6540" w:type="dxa"/>
            <w:vAlign w:val="center"/>
          </w:tcPr>
          <w:p w14:paraId="0B9E8641" w14:textId="77777777" w:rsidR="00A54420" w:rsidRDefault="00514FBC">
            <w:pPr>
              <w:spacing w:line="260" w:lineRule="exact"/>
              <w:rPr>
                <w:rFonts w:ascii="宋体" w:eastAsia="宋体" w:hAnsi="宋体" w:cs="宋体"/>
                <w:szCs w:val="21"/>
              </w:rPr>
            </w:pPr>
            <w:r>
              <w:rPr>
                <w:rFonts w:ascii="宋体" w:eastAsia="宋体" w:hAnsi="宋体" w:cs="宋体" w:hint="eastAsia"/>
                <w:szCs w:val="21"/>
              </w:rPr>
              <w:t>7.1对于相同ID号心电数据，系统自动分析比较心电图的变化，并在报告中显示出来。</w:t>
            </w:r>
          </w:p>
        </w:tc>
      </w:tr>
      <w:tr w:rsidR="00A54420" w14:paraId="36EDE758" w14:textId="77777777">
        <w:trPr>
          <w:trHeight w:val="20"/>
        </w:trPr>
        <w:tc>
          <w:tcPr>
            <w:tcW w:w="1703" w:type="dxa"/>
            <w:vMerge/>
            <w:vAlign w:val="center"/>
          </w:tcPr>
          <w:p w14:paraId="68F54BF1" w14:textId="77777777" w:rsidR="00A54420" w:rsidRDefault="00A54420">
            <w:pPr>
              <w:spacing w:line="260" w:lineRule="exact"/>
              <w:jc w:val="center"/>
              <w:rPr>
                <w:rFonts w:ascii="宋体" w:eastAsia="宋体" w:hAnsi="宋体" w:cs="宋体"/>
                <w:szCs w:val="21"/>
              </w:rPr>
            </w:pPr>
          </w:p>
        </w:tc>
        <w:tc>
          <w:tcPr>
            <w:tcW w:w="6540" w:type="dxa"/>
            <w:vAlign w:val="center"/>
          </w:tcPr>
          <w:p w14:paraId="256F3917" w14:textId="77777777" w:rsidR="00A54420" w:rsidRDefault="00514FBC">
            <w:pPr>
              <w:spacing w:line="260" w:lineRule="exact"/>
              <w:rPr>
                <w:rFonts w:ascii="宋体" w:eastAsia="宋体" w:hAnsi="宋体" w:cs="宋体"/>
                <w:szCs w:val="21"/>
              </w:rPr>
            </w:pPr>
            <w:r>
              <w:rPr>
                <w:rFonts w:ascii="宋体" w:eastAsia="宋体" w:hAnsi="宋体" w:cs="宋体"/>
                <w:szCs w:val="21"/>
              </w:rPr>
              <w:t>7.2</w:t>
            </w:r>
            <w:r>
              <w:rPr>
                <w:rFonts w:ascii="宋体" w:eastAsia="宋体" w:hAnsi="宋体" w:cs="宋体" w:hint="eastAsia"/>
                <w:szCs w:val="21"/>
              </w:rPr>
              <w:t>危急值预警流程：出现危机值数据,执行预警报警、优先诊断等。</w:t>
            </w:r>
          </w:p>
        </w:tc>
      </w:tr>
      <w:tr w:rsidR="00A54420" w14:paraId="3C203B9F" w14:textId="77777777">
        <w:trPr>
          <w:trHeight w:val="20"/>
        </w:trPr>
        <w:tc>
          <w:tcPr>
            <w:tcW w:w="1703" w:type="dxa"/>
            <w:vMerge/>
            <w:vAlign w:val="center"/>
          </w:tcPr>
          <w:p w14:paraId="5FD0F974" w14:textId="77777777" w:rsidR="00A54420" w:rsidRDefault="00A54420">
            <w:pPr>
              <w:spacing w:line="260" w:lineRule="exact"/>
              <w:jc w:val="center"/>
              <w:rPr>
                <w:rFonts w:ascii="宋体" w:eastAsia="宋体" w:hAnsi="宋体" w:cs="宋体"/>
                <w:szCs w:val="21"/>
              </w:rPr>
            </w:pPr>
          </w:p>
        </w:tc>
        <w:tc>
          <w:tcPr>
            <w:tcW w:w="6540" w:type="dxa"/>
            <w:vAlign w:val="center"/>
          </w:tcPr>
          <w:p w14:paraId="6EFEB2DA"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▲7.3危急值管理：系统中具有危急</w:t>
            </w:r>
            <w:proofErr w:type="gramStart"/>
            <w:r>
              <w:rPr>
                <w:rFonts w:ascii="宋体" w:eastAsia="宋体" w:hAnsi="宋体" w:cs="宋体" w:hint="eastAsia"/>
                <w:szCs w:val="21"/>
              </w:rPr>
              <w:t>值处理</w:t>
            </w:r>
            <w:proofErr w:type="gramEnd"/>
            <w:r>
              <w:rPr>
                <w:rFonts w:ascii="宋体" w:eastAsia="宋体" w:hAnsi="宋体" w:cs="宋体" w:hint="eastAsia"/>
                <w:szCs w:val="21"/>
              </w:rPr>
              <w:t>流程 ，在待诊断列表中，</w:t>
            </w:r>
            <w:proofErr w:type="gramStart"/>
            <w:r>
              <w:rPr>
                <w:rFonts w:ascii="宋体" w:eastAsia="宋体" w:hAnsi="宋体" w:cs="宋体" w:hint="eastAsia"/>
                <w:szCs w:val="21"/>
              </w:rPr>
              <w:t>标明该待检查</w:t>
            </w:r>
            <w:proofErr w:type="gramEnd"/>
            <w:r>
              <w:rPr>
                <w:rFonts w:ascii="宋体" w:eastAsia="宋体" w:hAnsi="宋体" w:cs="宋体" w:hint="eastAsia"/>
                <w:szCs w:val="21"/>
              </w:rPr>
              <w:t>病人为危急；通过即时消息，在待诊断队列中提示，当前诊断组中的医生都可以优先处理该检查； 通过系统配置，给科室主任发送短信，短信中可以包括该检查的波形及自动诊断的结论。科主任可以通过智能终端查看波形。</w:t>
            </w:r>
          </w:p>
        </w:tc>
      </w:tr>
      <w:tr w:rsidR="00A54420" w14:paraId="70533ABB" w14:textId="77777777">
        <w:trPr>
          <w:trHeight w:val="20"/>
        </w:trPr>
        <w:tc>
          <w:tcPr>
            <w:tcW w:w="1703" w:type="dxa"/>
            <w:vMerge/>
            <w:vAlign w:val="center"/>
          </w:tcPr>
          <w:p w14:paraId="3B9C284A" w14:textId="77777777" w:rsidR="00A54420" w:rsidRDefault="00A54420">
            <w:pPr>
              <w:spacing w:line="260" w:lineRule="exact"/>
              <w:jc w:val="center"/>
              <w:rPr>
                <w:rFonts w:ascii="宋体" w:eastAsia="宋体" w:hAnsi="宋体" w:cs="宋体"/>
                <w:szCs w:val="21"/>
              </w:rPr>
            </w:pPr>
          </w:p>
        </w:tc>
        <w:tc>
          <w:tcPr>
            <w:tcW w:w="6540" w:type="dxa"/>
            <w:vAlign w:val="center"/>
          </w:tcPr>
          <w:p w14:paraId="70C27D71"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7.4心电危急值预警功能：所有心</w:t>
            </w:r>
            <w:proofErr w:type="gramStart"/>
            <w:r>
              <w:rPr>
                <w:rFonts w:ascii="宋体" w:eastAsia="宋体" w:hAnsi="宋体" w:cs="宋体" w:hint="eastAsia"/>
                <w:szCs w:val="21"/>
              </w:rPr>
              <w:t>电检查</w:t>
            </w:r>
            <w:proofErr w:type="gramEnd"/>
            <w:r>
              <w:rPr>
                <w:rFonts w:ascii="宋体" w:eastAsia="宋体" w:hAnsi="宋体" w:cs="宋体" w:hint="eastAsia"/>
                <w:szCs w:val="21"/>
              </w:rPr>
              <w:t xml:space="preserve">数据传输至系统之后，诊断医生工作站以弹窗、声音提示医生新病例到达。 </w:t>
            </w:r>
          </w:p>
        </w:tc>
      </w:tr>
      <w:tr w:rsidR="00A54420" w14:paraId="492996BE" w14:textId="77777777">
        <w:trPr>
          <w:trHeight w:val="20"/>
        </w:trPr>
        <w:tc>
          <w:tcPr>
            <w:tcW w:w="1703" w:type="dxa"/>
            <w:vMerge/>
            <w:vAlign w:val="center"/>
          </w:tcPr>
          <w:p w14:paraId="4400FA51" w14:textId="77777777" w:rsidR="00A54420" w:rsidRDefault="00A54420">
            <w:pPr>
              <w:spacing w:line="260" w:lineRule="exact"/>
              <w:jc w:val="center"/>
              <w:rPr>
                <w:rFonts w:ascii="宋体" w:eastAsia="宋体" w:hAnsi="宋体" w:cs="宋体"/>
                <w:szCs w:val="21"/>
              </w:rPr>
            </w:pPr>
          </w:p>
        </w:tc>
        <w:tc>
          <w:tcPr>
            <w:tcW w:w="6540" w:type="dxa"/>
            <w:vAlign w:val="center"/>
          </w:tcPr>
          <w:p w14:paraId="748FBBEE" w14:textId="77777777" w:rsidR="00A54420" w:rsidRDefault="00514FBC">
            <w:pPr>
              <w:widowControl/>
              <w:spacing w:line="260" w:lineRule="exact"/>
              <w:rPr>
                <w:rFonts w:ascii="宋体" w:eastAsia="宋体" w:hAnsi="宋体" w:cs="宋体"/>
                <w:szCs w:val="21"/>
              </w:rPr>
            </w:pPr>
            <w:r>
              <w:rPr>
                <w:rFonts w:ascii="宋体" w:eastAsia="宋体" w:hAnsi="宋体" w:cs="宋体"/>
                <w:szCs w:val="21"/>
              </w:rPr>
              <w:t>7.5</w:t>
            </w:r>
            <w:r>
              <w:rPr>
                <w:rFonts w:ascii="宋体" w:eastAsia="宋体" w:hAnsi="宋体" w:cs="宋体" w:hint="eastAsia"/>
                <w:szCs w:val="21"/>
              </w:rPr>
              <w:t>系统后台预分析，对于系统已判断出存在危险情况的病人标明危急，即时在工作站发出提醒，同时在心电诊断工作站中，自动提示。</w:t>
            </w:r>
            <w:r w:rsidRPr="002B7A5E">
              <w:rPr>
                <w:rFonts w:ascii="宋体" w:eastAsia="宋体" w:hAnsi="宋体" w:cs="宋体" w:hint="eastAsia"/>
                <w:b/>
                <w:bCs/>
                <w:szCs w:val="21"/>
              </w:rPr>
              <w:t>（提供软件界面截图证明）</w:t>
            </w:r>
          </w:p>
        </w:tc>
      </w:tr>
      <w:tr w:rsidR="00A54420" w14:paraId="6287D403" w14:textId="77777777">
        <w:trPr>
          <w:trHeight w:val="20"/>
        </w:trPr>
        <w:tc>
          <w:tcPr>
            <w:tcW w:w="1703" w:type="dxa"/>
            <w:vMerge/>
            <w:vAlign w:val="center"/>
          </w:tcPr>
          <w:p w14:paraId="5B88C579" w14:textId="77777777" w:rsidR="00A54420" w:rsidRDefault="00A54420">
            <w:pPr>
              <w:spacing w:line="260" w:lineRule="exact"/>
              <w:jc w:val="center"/>
              <w:rPr>
                <w:rFonts w:ascii="宋体" w:eastAsia="宋体" w:hAnsi="宋体" w:cs="宋体"/>
                <w:szCs w:val="21"/>
              </w:rPr>
            </w:pPr>
          </w:p>
        </w:tc>
        <w:tc>
          <w:tcPr>
            <w:tcW w:w="6540" w:type="dxa"/>
            <w:vAlign w:val="center"/>
          </w:tcPr>
          <w:p w14:paraId="290C939E"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▲7.6导联纠错功能：如果心电图数据因为导联接反或者胸导联接错位置而导致数据不对，无需重新采集病人数据，医生可通过软件进行纠正。</w:t>
            </w:r>
            <w:r w:rsidRPr="002B7A5E">
              <w:rPr>
                <w:rFonts w:ascii="宋体" w:eastAsia="宋体" w:hAnsi="宋体" w:cs="宋体" w:hint="eastAsia"/>
                <w:b/>
                <w:bCs/>
                <w:szCs w:val="21"/>
              </w:rPr>
              <w:t>（提供软件界面截图证明）</w:t>
            </w:r>
          </w:p>
        </w:tc>
      </w:tr>
      <w:tr w:rsidR="00A54420" w14:paraId="5061E659" w14:textId="77777777">
        <w:trPr>
          <w:trHeight w:val="20"/>
        </w:trPr>
        <w:tc>
          <w:tcPr>
            <w:tcW w:w="1703" w:type="dxa"/>
            <w:vMerge w:val="restart"/>
            <w:vAlign w:val="center"/>
          </w:tcPr>
          <w:p w14:paraId="0FDD5919" w14:textId="77777777" w:rsidR="00A54420" w:rsidRDefault="00514FBC">
            <w:pPr>
              <w:spacing w:line="260" w:lineRule="exact"/>
              <w:jc w:val="center"/>
              <w:rPr>
                <w:rFonts w:ascii="宋体" w:eastAsia="宋体" w:hAnsi="宋体" w:cs="宋体"/>
                <w:szCs w:val="21"/>
              </w:rPr>
            </w:pPr>
            <w:r>
              <w:rPr>
                <w:rFonts w:ascii="宋体" w:eastAsia="宋体" w:hAnsi="宋体" w:cs="宋体" w:hint="eastAsia"/>
                <w:szCs w:val="21"/>
              </w:rPr>
              <w:t>8、WEB终端</w:t>
            </w:r>
          </w:p>
          <w:p w14:paraId="39AFDE09" w14:textId="77777777" w:rsidR="00A54420" w:rsidRDefault="00514FBC">
            <w:pPr>
              <w:spacing w:line="260" w:lineRule="exact"/>
              <w:jc w:val="center"/>
              <w:rPr>
                <w:rFonts w:ascii="宋体" w:eastAsia="宋体" w:hAnsi="宋体" w:cs="宋体"/>
                <w:szCs w:val="21"/>
              </w:rPr>
            </w:pPr>
            <w:r>
              <w:rPr>
                <w:rFonts w:ascii="宋体" w:eastAsia="宋体" w:hAnsi="宋体" w:cs="宋体" w:hint="eastAsia"/>
                <w:szCs w:val="21"/>
              </w:rPr>
              <w:t>浏览</w:t>
            </w:r>
          </w:p>
        </w:tc>
        <w:tc>
          <w:tcPr>
            <w:tcW w:w="6540" w:type="dxa"/>
            <w:vAlign w:val="center"/>
          </w:tcPr>
          <w:p w14:paraId="2AE5E3D3"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8.1嵌入门诊医生站、住院电子病历系统。心电图确认检查报告后，在医生工作站上就可以浏览到具有查看权限的心电图结论，心电波形和打印带网格的心电图报告。Web浏览无需安装控件。相关的接口费由供方负责。</w:t>
            </w:r>
            <w:r w:rsidRPr="002B7A5E">
              <w:rPr>
                <w:rFonts w:ascii="宋体" w:eastAsia="宋体" w:hAnsi="宋体" w:cs="宋体" w:hint="eastAsia"/>
                <w:b/>
                <w:bCs/>
                <w:szCs w:val="21"/>
              </w:rPr>
              <w:t>（提</w:t>
            </w:r>
            <w:r w:rsidRPr="002B7A5E">
              <w:rPr>
                <w:rFonts w:ascii="宋体" w:eastAsia="宋体" w:hAnsi="宋体" w:cs="宋体" w:hint="eastAsia"/>
                <w:b/>
                <w:bCs/>
              </w:rPr>
              <w:t>供操作界面截图证明</w:t>
            </w:r>
            <w:r w:rsidRPr="002B7A5E">
              <w:rPr>
                <w:rFonts w:ascii="宋体" w:eastAsia="宋体" w:hAnsi="宋体" w:cs="宋体" w:hint="eastAsia"/>
                <w:b/>
                <w:bCs/>
                <w:szCs w:val="21"/>
              </w:rPr>
              <w:t>）</w:t>
            </w:r>
          </w:p>
        </w:tc>
      </w:tr>
      <w:tr w:rsidR="00A54420" w14:paraId="25AD2053" w14:textId="77777777">
        <w:trPr>
          <w:trHeight w:val="20"/>
        </w:trPr>
        <w:tc>
          <w:tcPr>
            <w:tcW w:w="1703" w:type="dxa"/>
            <w:vMerge/>
            <w:vAlign w:val="center"/>
          </w:tcPr>
          <w:p w14:paraId="56CED639" w14:textId="77777777" w:rsidR="00A54420" w:rsidRDefault="00A54420">
            <w:pPr>
              <w:spacing w:line="260" w:lineRule="exact"/>
              <w:jc w:val="center"/>
              <w:rPr>
                <w:rFonts w:ascii="宋体" w:eastAsia="宋体" w:hAnsi="宋体" w:cs="宋体"/>
                <w:szCs w:val="21"/>
              </w:rPr>
            </w:pPr>
          </w:p>
        </w:tc>
        <w:tc>
          <w:tcPr>
            <w:tcW w:w="6540" w:type="dxa"/>
            <w:vAlign w:val="center"/>
          </w:tcPr>
          <w:p w14:paraId="57FD2624"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8.2具有在线心电图分析功能，</w:t>
            </w:r>
            <w:proofErr w:type="gramStart"/>
            <w:r>
              <w:rPr>
                <w:rFonts w:ascii="宋体" w:eastAsia="宋体" w:hAnsi="宋体" w:cs="宋体" w:hint="eastAsia"/>
                <w:szCs w:val="21"/>
              </w:rPr>
              <w:t>查看长</w:t>
            </w:r>
            <w:proofErr w:type="gramEnd"/>
            <w:r>
              <w:rPr>
                <w:rFonts w:ascii="宋体" w:eastAsia="宋体" w:hAnsi="宋体" w:cs="宋体" w:hint="eastAsia"/>
                <w:szCs w:val="21"/>
              </w:rPr>
              <w:t>时间原始心电波形；提供心电图处理测量功能，波形显示、幅值调整、单页多页显示、新旧病历对比功能、</w:t>
            </w:r>
            <w:proofErr w:type="gramStart"/>
            <w:r>
              <w:rPr>
                <w:rFonts w:ascii="宋体" w:eastAsia="宋体" w:hAnsi="宋体" w:cs="宋体" w:hint="eastAsia"/>
                <w:szCs w:val="21"/>
              </w:rPr>
              <w:t>心拍自动</w:t>
            </w:r>
            <w:proofErr w:type="gramEnd"/>
            <w:r>
              <w:rPr>
                <w:rFonts w:ascii="宋体" w:eastAsia="宋体" w:hAnsi="宋体" w:cs="宋体" w:hint="eastAsia"/>
                <w:szCs w:val="21"/>
              </w:rPr>
              <w:t>分析、</w:t>
            </w:r>
            <w:proofErr w:type="gramStart"/>
            <w:r>
              <w:rPr>
                <w:rFonts w:ascii="宋体" w:eastAsia="宋体" w:hAnsi="宋体" w:cs="宋体" w:hint="eastAsia"/>
                <w:szCs w:val="21"/>
              </w:rPr>
              <w:t>心拍特征</w:t>
            </w:r>
            <w:proofErr w:type="gramEnd"/>
            <w:r>
              <w:rPr>
                <w:rFonts w:ascii="宋体" w:eastAsia="宋体" w:hAnsi="宋体" w:cs="宋体" w:hint="eastAsia"/>
                <w:szCs w:val="21"/>
              </w:rPr>
              <w:t>点自动识别、</w:t>
            </w:r>
            <w:proofErr w:type="gramStart"/>
            <w:r>
              <w:rPr>
                <w:rFonts w:ascii="宋体" w:eastAsia="宋体" w:hAnsi="宋体" w:cs="宋体" w:hint="eastAsia"/>
                <w:szCs w:val="21"/>
              </w:rPr>
              <w:t>心拍特征</w:t>
            </w:r>
            <w:proofErr w:type="gramEnd"/>
            <w:r>
              <w:rPr>
                <w:rFonts w:ascii="宋体" w:eastAsia="宋体" w:hAnsi="宋体" w:cs="宋体" w:hint="eastAsia"/>
                <w:szCs w:val="21"/>
              </w:rPr>
              <w:t>点手动微调、走纸速度调整、波形放大等功能。</w:t>
            </w:r>
          </w:p>
        </w:tc>
      </w:tr>
      <w:tr w:rsidR="00A54420" w14:paraId="448C38B5" w14:textId="77777777">
        <w:trPr>
          <w:trHeight w:val="20"/>
        </w:trPr>
        <w:tc>
          <w:tcPr>
            <w:tcW w:w="1703" w:type="dxa"/>
            <w:vMerge/>
            <w:vAlign w:val="center"/>
          </w:tcPr>
          <w:p w14:paraId="7DBDE38B" w14:textId="77777777" w:rsidR="00A54420" w:rsidRDefault="00A54420">
            <w:pPr>
              <w:spacing w:line="260" w:lineRule="exact"/>
              <w:jc w:val="center"/>
              <w:rPr>
                <w:rFonts w:ascii="宋体" w:eastAsia="宋体" w:hAnsi="宋体" w:cs="宋体"/>
                <w:szCs w:val="21"/>
              </w:rPr>
            </w:pPr>
          </w:p>
        </w:tc>
        <w:tc>
          <w:tcPr>
            <w:tcW w:w="6540" w:type="dxa"/>
            <w:vAlign w:val="center"/>
          </w:tcPr>
          <w:p w14:paraId="78CF5210"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▲8.3 WEB终端现实查看静态心电、动态心电及运动平板、动态血压、脑电图、肌电图、TCD，神经电生理检查等报告。</w:t>
            </w:r>
          </w:p>
        </w:tc>
      </w:tr>
      <w:tr w:rsidR="00A54420" w14:paraId="42168139" w14:textId="77777777">
        <w:trPr>
          <w:trHeight w:val="20"/>
        </w:trPr>
        <w:tc>
          <w:tcPr>
            <w:tcW w:w="1703" w:type="dxa"/>
            <w:vMerge w:val="restart"/>
            <w:vAlign w:val="center"/>
          </w:tcPr>
          <w:p w14:paraId="52684C33" w14:textId="77777777" w:rsidR="00A54420" w:rsidRDefault="00514FBC">
            <w:pPr>
              <w:spacing w:line="260" w:lineRule="exact"/>
              <w:jc w:val="center"/>
              <w:rPr>
                <w:rFonts w:ascii="宋体" w:eastAsia="宋体" w:hAnsi="宋体" w:cs="宋体"/>
                <w:szCs w:val="21"/>
              </w:rPr>
            </w:pPr>
            <w:r>
              <w:rPr>
                <w:rFonts w:ascii="宋体" w:eastAsia="宋体" w:hAnsi="宋体" w:cs="宋体" w:hint="eastAsia"/>
                <w:szCs w:val="21"/>
              </w:rPr>
              <w:t>9、查询统计和教学功能</w:t>
            </w:r>
          </w:p>
        </w:tc>
        <w:tc>
          <w:tcPr>
            <w:tcW w:w="6540" w:type="dxa"/>
            <w:vAlign w:val="center"/>
          </w:tcPr>
          <w:p w14:paraId="06400F35"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9.1该系统可以设立多种查询条件，支持模糊查询，并可进行统计。</w:t>
            </w:r>
          </w:p>
          <w:p w14:paraId="62940D17"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9.1.1统计结果包含但不限于：工作量、费用，消耗。</w:t>
            </w:r>
          </w:p>
          <w:p w14:paraId="64C704F8"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9.1.2具体分为包含但不限于：患者信息查询，仪器使用统计，工作量费用统计，阳性查询，低值查询，数据范围查询。</w:t>
            </w:r>
          </w:p>
        </w:tc>
      </w:tr>
      <w:tr w:rsidR="00A54420" w14:paraId="5544247C" w14:textId="77777777">
        <w:trPr>
          <w:trHeight w:val="20"/>
        </w:trPr>
        <w:tc>
          <w:tcPr>
            <w:tcW w:w="1703" w:type="dxa"/>
            <w:vMerge/>
            <w:vAlign w:val="center"/>
          </w:tcPr>
          <w:p w14:paraId="74684D75" w14:textId="77777777" w:rsidR="00A54420" w:rsidRDefault="00A54420">
            <w:pPr>
              <w:spacing w:line="260" w:lineRule="exact"/>
              <w:jc w:val="center"/>
              <w:rPr>
                <w:rFonts w:ascii="宋体" w:eastAsia="宋体" w:hAnsi="宋体" w:cs="宋体"/>
                <w:szCs w:val="21"/>
              </w:rPr>
            </w:pPr>
          </w:p>
        </w:tc>
        <w:tc>
          <w:tcPr>
            <w:tcW w:w="6540" w:type="dxa"/>
            <w:vAlign w:val="center"/>
          </w:tcPr>
          <w:p w14:paraId="607074F7"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9.2提供科室配置，包含但不限于医生、护士、技师用户的角色权限管理，工作量统计。</w:t>
            </w:r>
          </w:p>
        </w:tc>
      </w:tr>
      <w:tr w:rsidR="00A54420" w14:paraId="45FB51F1" w14:textId="77777777">
        <w:trPr>
          <w:trHeight w:val="20"/>
        </w:trPr>
        <w:tc>
          <w:tcPr>
            <w:tcW w:w="1703" w:type="dxa"/>
            <w:vMerge/>
            <w:vAlign w:val="center"/>
          </w:tcPr>
          <w:p w14:paraId="32389372" w14:textId="77777777" w:rsidR="00A54420" w:rsidRDefault="00A54420">
            <w:pPr>
              <w:widowControl/>
              <w:spacing w:line="260" w:lineRule="exact"/>
              <w:jc w:val="center"/>
              <w:rPr>
                <w:rFonts w:ascii="宋体" w:eastAsia="宋体" w:hAnsi="宋体" w:cs="宋体"/>
                <w:szCs w:val="21"/>
              </w:rPr>
            </w:pPr>
          </w:p>
        </w:tc>
        <w:tc>
          <w:tcPr>
            <w:tcW w:w="6540" w:type="dxa"/>
            <w:vAlign w:val="center"/>
          </w:tcPr>
          <w:p w14:paraId="3F7D538E" w14:textId="77777777" w:rsidR="00A54420" w:rsidRDefault="00514FBC">
            <w:pPr>
              <w:widowControl/>
              <w:spacing w:line="260" w:lineRule="exact"/>
              <w:rPr>
                <w:rFonts w:ascii="宋体" w:eastAsia="宋体" w:hAnsi="宋体" w:cs="宋体"/>
                <w:szCs w:val="21"/>
              </w:rPr>
            </w:pPr>
            <w:r>
              <w:rPr>
                <w:rFonts w:ascii="宋体" w:eastAsia="宋体" w:hAnsi="宋体" w:cs="宋体"/>
                <w:szCs w:val="21"/>
              </w:rPr>
              <w:t>9.3</w:t>
            </w:r>
            <w:r>
              <w:rPr>
                <w:rFonts w:ascii="宋体" w:eastAsia="宋体" w:hAnsi="宋体" w:cs="宋体" w:hint="eastAsia"/>
                <w:szCs w:val="21"/>
              </w:rPr>
              <w:t>要求系统支持模糊万能查询。支持用户自定义查询方法。支持数据输出为DBF、EXCEL、TXT、JPG等格式供第三方软件分析，能进行各种分类分项统计，提供各种统计报表样张。</w:t>
            </w:r>
          </w:p>
        </w:tc>
      </w:tr>
      <w:tr w:rsidR="00A54420" w14:paraId="755D977A" w14:textId="77777777">
        <w:trPr>
          <w:trHeight w:val="20"/>
        </w:trPr>
        <w:tc>
          <w:tcPr>
            <w:tcW w:w="1703" w:type="dxa"/>
            <w:vMerge w:val="restart"/>
            <w:vAlign w:val="center"/>
          </w:tcPr>
          <w:p w14:paraId="55835ED8" w14:textId="77777777" w:rsidR="00A54420" w:rsidRDefault="00514FBC">
            <w:pPr>
              <w:widowControl/>
              <w:spacing w:line="260" w:lineRule="exact"/>
              <w:jc w:val="center"/>
              <w:rPr>
                <w:rFonts w:ascii="宋体" w:eastAsia="宋体" w:hAnsi="宋体" w:cs="宋体"/>
                <w:szCs w:val="21"/>
              </w:rPr>
            </w:pPr>
            <w:r>
              <w:rPr>
                <w:rFonts w:ascii="宋体" w:eastAsia="宋体" w:hAnsi="宋体" w:cs="宋体" w:hint="eastAsia"/>
                <w:szCs w:val="21"/>
              </w:rPr>
              <w:t>10、与现有系统集成</w:t>
            </w:r>
          </w:p>
        </w:tc>
        <w:tc>
          <w:tcPr>
            <w:tcW w:w="6540" w:type="dxa"/>
            <w:vAlign w:val="center"/>
          </w:tcPr>
          <w:p w14:paraId="2BDA6B92"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▲10.1采用HL7标准，实现和院内ORION平台对接，从而实现与HIS系统、CIS系统、体检、科研教学系统等院内系统对接；并实现和CA对接；兼容现有心电系统数据(或全部更换现有系统)。</w:t>
            </w:r>
          </w:p>
        </w:tc>
      </w:tr>
      <w:tr w:rsidR="00A54420" w14:paraId="3827BE40" w14:textId="77777777">
        <w:trPr>
          <w:trHeight w:val="20"/>
        </w:trPr>
        <w:tc>
          <w:tcPr>
            <w:tcW w:w="1703" w:type="dxa"/>
            <w:vMerge/>
            <w:vAlign w:val="center"/>
          </w:tcPr>
          <w:p w14:paraId="2289228D" w14:textId="77777777" w:rsidR="00A54420" w:rsidRDefault="00A54420">
            <w:pPr>
              <w:widowControl/>
              <w:spacing w:line="260" w:lineRule="exact"/>
              <w:jc w:val="center"/>
              <w:rPr>
                <w:rFonts w:ascii="宋体" w:eastAsia="宋体" w:hAnsi="宋体" w:cs="宋体"/>
                <w:szCs w:val="21"/>
              </w:rPr>
            </w:pPr>
          </w:p>
        </w:tc>
        <w:tc>
          <w:tcPr>
            <w:tcW w:w="6540" w:type="dxa"/>
            <w:vAlign w:val="center"/>
          </w:tcPr>
          <w:p w14:paraId="01FF3F30"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▲10.2完成和院内ORION平台对接的开发、调试工作，实现和HIS系统、CIS系统、体检对接。</w:t>
            </w:r>
            <w:r>
              <w:rPr>
                <w:rFonts w:ascii="宋体" w:eastAsia="宋体" w:hAnsi="宋体" w:cs="宋体" w:hint="eastAsia"/>
                <w:bCs/>
                <w:szCs w:val="21"/>
              </w:rPr>
              <w:t>（提供具体方案证明）</w:t>
            </w:r>
          </w:p>
        </w:tc>
      </w:tr>
      <w:tr w:rsidR="00A54420" w14:paraId="1AFF0150" w14:textId="77777777">
        <w:trPr>
          <w:trHeight w:val="20"/>
        </w:trPr>
        <w:tc>
          <w:tcPr>
            <w:tcW w:w="1703" w:type="dxa"/>
            <w:vMerge w:val="restart"/>
            <w:vAlign w:val="center"/>
          </w:tcPr>
          <w:p w14:paraId="67BA5E5D" w14:textId="77777777" w:rsidR="00A54420" w:rsidRDefault="00514FBC">
            <w:pPr>
              <w:widowControl/>
              <w:spacing w:line="260" w:lineRule="exact"/>
              <w:jc w:val="center"/>
              <w:rPr>
                <w:rFonts w:ascii="宋体" w:eastAsia="宋体" w:hAnsi="宋体" w:cs="宋体"/>
                <w:szCs w:val="21"/>
              </w:rPr>
            </w:pPr>
            <w:r>
              <w:rPr>
                <w:rFonts w:ascii="宋体" w:eastAsia="宋体" w:hAnsi="宋体" w:cs="宋体" w:hint="eastAsia"/>
                <w:szCs w:val="21"/>
              </w:rPr>
              <w:t>11、数据安全</w:t>
            </w:r>
          </w:p>
        </w:tc>
        <w:tc>
          <w:tcPr>
            <w:tcW w:w="6540" w:type="dxa"/>
            <w:vAlign w:val="center"/>
          </w:tcPr>
          <w:p w14:paraId="73C300B4"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11.1支持数据修正，显示数据的审计、修改的痕迹；支持数据离线保存、恢复。支持单机版运行，异常情况下，数据可恢复。</w:t>
            </w:r>
          </w:p>
        </w:tc>
      </w:tr>
      <w:tr w:rsidR="00A54420" w14:paraId="18AFF43D" w14:textId="77777777">
        <w:trPr>
          <w:trHeight w:val="20"/>
        </w:trPr>
        <w:tc>
          <w:tcPr>
            <w:tcW w:w="1703" w:type="dxa"/>
            <w:vMerge/>
            <w:vAlign w:val="center"/>
          </w:tcPr>
          <w:p w14:paraId="43E220B8" w14:textId="77777777" w:rsidR="00A54420" w:rsidRDefault="00A54420">
            <w:pPr>
              <w:spacing w:line="260" w:lineRule="exact"/>
              <w:jc w:val="center"/>
              <w:rPr>
                <w:rFonts w:ascii="宋体" w:eastAsia="宋体" w:hAnsi="宋体" w:cs="宋体"/>
                <w:szCs w:val="21"/>
              </w:rPr>
            </w:pPr>
          </w:p>
        </w:tc>
        <w:tc>
          <w:tcPr>
            <w:tcW w:w="6540" w:type="dxa"/>
            <w:vAlign w:val="center"/>
          </w:tcPr>
          <w:p w14:paraId="550E17B2" w14:textId="77777777" w:rsidR="00A54420" w:rsidRDefault="00514FBC">
            <w:pPr>
              <w:spacing w:line="260" w:lineRule="exact"/>
              <w:rPr>
                <w:rFonts w:ascii="宋体" w:eastAsia="宋体" w:hAnsi="宋体" w:cs="宋体"/>
                <w:szCs w:val="21"/>
              </w:rPr>
            </w:pPr>
            <w:r>
              <w:rPr>
                <w:rFonts w:ascii="宋体" w:eastAsia="宋体" w:hAnsi="宋体" w:cs="宋体" w:hint="eastAsia"/>
                <w:szCs w:val="21"/>
              </w:rPr>
              <w:t>11.2提供集中的用户及权限管理程序，通过系统管理员为用户授权，不同权限管理不同的内容。支持用户分组机制，用于简化用户授权。</w:t>
            </w:r>
          </w:p>
        </w:tc>
      </w:tr>
      <w:tr w:rsidR="00A54420" w14:paraId="5BA2BDCF" w14:textId="77777777">
        <w:trPr>
          <w:trHeight w:val="20"/>
        </w:trPr>
        <w:tc>
          <w:tcPr>
            <w:tcW w:w="1703" w:type="dxa"/>
            <w:vMerge/>
            <w:vAlign w:val="center"/>
          </w:tcPr>
          <w:p w14:paraId="31398334" w14:textId="77777777" w:rsidR="00A54420" w:rsidRDefault="00A54420">
            <w:pPr>
              <w:spacing w:line="260" w:lineRule="exact"/>
              <w:jc w:val="center"/>
              <w:rPr>
                <w:rFonts w:ascii="宋体" w:eastAsia="宋体" w:hAnsi="宋体" w:cs="宋体"/>
                <w:szCs w:val="21"/>
              </w:rPr>
            </w:pPr>
          </w:p>
        </w:tc>
        <w:tc>
          <w:tcPr>
            <w:tcW w:w="6540" w:type="dxa"/>
            <w:vAlign w:val="center"/>
          </w:tcPr>
          <w:p w14:paraId="066B40D4"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11.3提供用户访问日志功能，对访问过的数据以及特殊的操作进行记录，并提供记录查看和检索手段。</w:t>
            </w:r>
          </w:p>
        </w:tc>
      </w:tr>
      <w:tr w:rsidR="00A54420" w14:paraId="22818476" w14:textId="77777777">
        <w:trPr>
          <w:trHeight w:val="20"/>
        </w:trPr>
        <w:tc>
          <w:tcPr>
            <w:tcW w:w="1703" w:type="dxa"/>
            <w:vMerge w:val="restart"/>
            <w:vAlign w:val="center"/>
          </w:tcPr>
          <w:p w14:paraId="0D58A244" w14:textId="77777777" w:rsidR="00A54420" w:rsidRDefault="00514FBC">
            <w:pPr>
              <w:spacing w:line="260" w:lineRule="exact"/>
              <w:jc w:val="center"/>
              <w:rPr>
                <w:rFonts w:ascii="宋体" w:eastAsia="宋体" w:hAnsi="宋体" w:cs="宋体"/>
                <w:szCs w:val="21"/>
              </w:rPr>
            </w:pPr>
            <w:r>
              <w:rPr>
                <w:rFonts w:ascii="宋体" w:eastAsia="宋体" w:hAnsi="宋体" w:cs="宋体" w:hint="eastAsia"/>
                <w:szCs w:val="21"/>
              </w:rPr>
              <w:t>12、移动会诊</w:t>
            </w:r>
          </w:p>
        </w:tc>
        <w:tc>
          <w:tcPr>
            <w:tcW w:w="6540" w:type="dxa"/>
            <w:vAlign w:val="center"/>
          </w:tcPr>
          <w:p w14:paraId="1C55CC0B"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12.1在医生工作站报告编辑终端，对需要会诊的报告提出会诊请求，系统通过网络发送到专家的会诊终端，终端以类似短信方式通知会诊请求。可以浏览心电图原始波形，并且可以调整增益、走纸速度、测量，调整心电图的显示模式。</w:t>
            </w:r>
          </w:p>
        </w:tc>
      </w:tr>
      <w:tr w:rsidR="00A54420" w14:paraId="38D4B784" w14:textId="77777777">
        <w:trPr>
          <w:trHeight w:val="20"/>
        </w:trPr>
        <w:tc>
          <w:tcPr>
            <w:tcW w:w="1703" w:type="dxa"/>
            <w:vMerge/>
            <w:vAlign w:val="center"/>
          </w:tcPr>
          <w:p w14:paraId="5DC35AC3" w14:textId="77777777" w:rsidR="00A54420" w:rsidRDefault="00A54420">
            <w:pPr>
              <w:spacing w:line="260" w:lineRule="exact"/>
              <w:jc w:val="center"/>
              <w:rPr>
                <w:rFonts w:ascii="宋体" w:eastAsia="宋体" w:hAnsi="宋体" w:cs="宋体"/>
                <w:szCs w:val="21"/>
              </w:rPr>
            </w:pPr>
          </w:p>
        </w:tc>
        <w:tc>
          <w:tcPr>
            <w:tcW w:w="6540" w:type="dxa"/>
            <w:vAlign w:val="center"/>
          </w:tcPr>
          <w:p w14:paraId="2A7DD803"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12.2内容提交之后，在医生工作站报告端以IM消息的方式通知，报告医生预览专家的诊断之后，可以引用到报告中，完成报告的会诊。</w:t>
            </w:r>
          </w:p>
        </w:tc>
      </w:tr>
      <w:tr w:rsidR="00A54420" w14:paraId="55FCEFF4" w14:textId="77777777">
        <w:trPr>
          <w:trHeight w:val="20"/>
        </w:trPr>
        <w:tc>
          <w:tcPr>
            <w:tcW w:w="1703" w:type="dxa"/>
            <w:vMerge/>
            <w:vAlign w:val="center"/>
          </w:tcPr>
          <w:p w14:paraId="53912748" w14:textId="77777777" w:rsidR="00A54420" w:rsidRDefault="00A54420">
            <w:pPr>
              <w:spacing w:line="260" w:lineRule="exact"/>
              <w:jc w:val="center"/>
              <w:rPr>
                <w:rFonts w:ascii="宋体" w:eastAsia="宋体" w:hAnsi="宋体" w:cs="宋体"/>
                <w:szCs w:val="21"/>
              </w:rPr>
            </w:pPr>
          </w:p>
        </w:tc>
        <w:tc>
          <w:tcPr>
            <w:tcW w:w="6540" w:type="dxa"/>
            <w:vAlign w:val="center"/>
          </w:tcPr>
          <w:p w14:paraId="029CD751" w14:textId="77777777" w:rsidR="00A54420" w:rsidRDefault="00514FBC">
            <w:pPr>
              <w:widowControl/>
              <w:spacing w:line="260" w:lineRule="exact"/>
              <w:rPr>
                <w:rFonts w:ascii="宋体" w:eastAsia="宋体" w:hAnsi="宋体" w:cs="宋体"/>
                <w:szCs w:val="21"/>
              </w:rPr>
            </w:pPr>
            <w:r>
              <w:rPr>
                <w:rFonts w:ascii="宋体" w:eastAsia="宋体" w:hAnsi="宋体" w:cs="宋体"/>
                <w:szCs w:val="21"/>
              </w:rPr>
              <w:t>12.3</w:t>
            </w:r>
            <w:r>
              <w:rPr>
                <w:rFonts w:ascii="宋体" w:eastAsia="宋体" w:hAnsi="宋体" w:cs="宋体" w:hint="eastAsia"/>
                <w:szCs w:val="21"/>
              </w:rPr>
              <w:t>会诊终端支持android系统和iOS系统的各种品牌的智能终端。</w:t>
            </w:r>
          </w:p>
        </w:tc>
      </w:tr>
      <w:tr w:rsidR="00A54420" w14:paraId="0431C024" w14:textId="77777777">
        <w:trPr>
          <w:trHeight w:val="20"/>
        </w:trPr>
        <w:tc>
          <w:tcPr>
            <w:tcW w:w="1703" w:type="dxa"/>
            <w:vMerge/>
            <w:vAlign w:val="center"/>
          </w:tcPr>
          <w:p w14:paraId="638E3FF4" w14:textId="77777777" w:rsidR="00A54420" w:rsidRDefault="00A54420">
            <w:pPr>
              <w:spacing w:line="260" w:lineRule="exact"/>
              <w:jc w:val="center"/>
              <w:rPr>
                <w:rFonts w:ascii="宋体" w:eastAsia="宋体" w:hAnsi="宋体" w:cs="宋体"/>
                <w:szCs w:val="21"/>
              </w:rPr>
            </w:pPr>
          </w:p>
        </w:tc>
        <w:tc>
          <w:tcPr>
            <w:tcW w:w="6540" w:type="dxa"/>
            <w:vAlign w:val="center"/>
          </w:tcPr>
          <w:p w14:paraId="63385C17" w14:textId="77777777" w:rsidR="00A54420" w:rsidRDefault="00514FBC">
            <w:pPr>
              <w:widowControl/>
              <w:spacing w:line="260" w:lineRule="exact"/>
              <w:rPr>
                <w:rFonts w:ascii="宋体" w:eastAsia="宋体" w:hAnsi="宋体" w:cs="宋体"/>
                <w:szCs w:val="21"/>
              </w:rPr>
            </w:pPr>
            <w:r>
              <w:rPr>
                <w:rFonts w:ascii="宋体" w:eastAsia="宋体" w:hAnsi="宋体" w:cs="宋体"/>
                <w:szCs w:val="21"/>
              </w:rPr>
              <w:t>12.4</w:t>
            </w:r>
            <w:r>
              <w:rPr>
                <w:rFonts w:ascii="宋体" w:eastAsia="宋体" w:hAnsi="宋体" w:cs="宋体" w:hint="eastAsia"/>
                <w:szCs w:val="21"/>
              </w:rPr>
              <w:t>通过手机APP或者诊断终端软件，将心电数据通过APP</w:t>
            </w:r>
            <w:proofErr w:type="gramStart"/>
            <w:r>
              <w:rPr>
                <w:rFonts w:ascii="宋体" w:eastAsia="宋体" w:hAnsi="宋体" w:cs="宋体" w:hint="eastAsia"/>
                <w:szCs w:val="21"/>
              </w:rPr>
              <w:t>或微信分享</w:t>
            </w:r>
            <w:proofErr w:type="gramEnd"/>
            <w:r>
              <w:rPr>
                <w:rFonts w:ascii="宋体" w:eastAsia="宋体" w:hAnsi="宋体" w:cs="宋体" w:hint="eastAsia"/>
                <w:szCs w:val="21"/>
              </w:rPr>
              <w:t>给医护人员，寻求技术指导或典型数据分享。</w:t>
            </w:r>
          </w:p>
        </w:tc>
      </w:tr>
      <w:tr w:rsidR="00A54420" w14:paraId="49DC1A12" w14:textId="77777777">
        <w:trPr>
          <w:trHeight w:val="20"/>
        </w:trPr>
        <w:tc>
          <w:tcPr>
            <w:tcW w:w="1703" w:type="dxa"/>
            <w:vMerge/>
            <w:vAlign w:val="center"/>
          </w:tcPr>
          <w:p w14:paraId="03A4DA22" w14:textId="77777777" w:rsidR="00A54420" w:rsidRDefault="00A54420">
            <w:pPr>
              <w:tabs>
                <w:tab w:val="left" w:pos="2865"/>
              </w:tabs>
              <w:spacing w:line="260" w:lineRule="exact"/>
              <w:rPr>
                <w:rFonts w:ascii="宋体" w:eastAsia="宋体" w:hAnsi="宋体" w:cs="宋体"/>
                <w:szCs w:val="21"/>
              </w:rPr>
            </w:pPr>
          </w:p>
        </w:tc>
        <w:tc>
          <w:tcPr>
            <w:tcW w:w="6540" w:type="dxa"/>
            <w:vAlign w:val="center"/>
          </w:tcPr>
          <w:p w14:paraId="6650EE8A" w14:textId="77777777" w:rsidR="00A54420" w:rsidRDefault="00514FBC">
            <w:pPr>
              <w:widowControl/>
              <w:spacing w:line="260" w:lineRule="exact"/>
              <w:rPr>
                <w:rFonts w:ascii="宋体" w:eastAsia="宋体" w:hAnsi="宋体" w:cs="宋体"/>
                <w:szCs w:val="21"/>
              </w:rPr>
            </w:pPr>
            <w:r>
              <w:rPr>
                <w:rFonts w:ascii="宋体" w:eastAsia="宋体" w:hAnsi="宋体" w:cs="宋体"/>
                <w:szCs w:val="21"/>
              </w:rPr>
              <w:t>12.5</w:t>
            </w:r>
            <w:r>
              <w:rPr>
                <w:rFonts w:ascii="宋体" w:eastAsia="宋体" w:hAnsi="宋体" w:cs="宋体" w:hint="eastAsia"/>
                <w:szCs w:val="21"/>
              </w:rPr>
              <w:t>支持数据在APP中打开，需要显示原始数据，支持走速、增益的调整。并支持导联布局的切换。提供具体的实证材料，APP截图。</w:t>
            </w:r>
          </w:p>
        </w:tc>
      </w:tr>
      <w:tr w:rsidR="00A54420" w14:paraId="7AE8357F" w14:textId="77777777">
        <w:trPr>
          <w:trHeight w:val="20"/>
        </w:trPr>
        <w:tc>
          <w:tcPr>
            <w:tcW w:w="1703" w:type="dxa"/>
            <w:vAlign w:val="center"/>
          </w:tcPr>
          <w:p w14:paraId="1BE0FAA2" w14:textId="77777777" w:rsidR="00A54420" w:rsidRDefault="00514FBC">
            <w:pPr>
              <w:widowControl/>
              <w:spacing w:line="260" w:lineRule="exact"/>
              <w:jc w:val="left"/>
              <w:rPr>
                <w:rFonts w:ascii="宋体" w:eastAsia="宋体" w:hAnsi="宋体" w:cs="宋体"/>
                <w:szCs w:val="21"/>
              </w:rPr>
            </w:pPr>
            <w:r>
              <w:rPr>
                <w:rFonts w:ascii="宋体" w:eastAsia="宋体" w:hAnsi="宋体" w:cs="宋体" w:hint="eastAsia"/>
                <w:szCs w:val="21"/>
              </w:rPr>
              <w:t>13、互联互通</w:t>
            </w:r>
          </w:p>
        </w:tc>
        <w:tc>
          <w:tcPr>
            <w:tcW w:w="6540" w:type="dxa"/>
            <w:vAlign w:val="center"/>
          </w:tcPr>
          <w:p w14:paraId="20FBE761"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▲13.1满足互联互通4级评审，各系统间信息互通，数据库字段标准化管理，实现单点登录。</w:t>
            </w:r>
          </w:p>
        </w:tc>
      </w:tr>
      <w:tr w:rsidR="00A54420" w14:paraId="4A715F39" w14:textId="77777777">
        <w:trPr>
          <w:trHeight w:val="20"/>
        </w:trPr>
        <w:tc>
          <w:tcPr>
            <w:tcW w:w="1703" w:type="dxa"/>
            <w:vAlign w:val="center"/>
          </w:tcPr>
          <w:p w14:paraId="3959515B" w14:textId="77777777" w:rsidR="00A54420" w:rsidRDefault="00514FBC">
            <w:pPr>
              <w:widowControl/>
              <w:spacing w:line="260" w:lineRule="exact"/>
              <w:jc w:val="left"/>
              <w:rPr>
                <w:rFonts w:ascii="宋体" w:eastAsia="宋体" w:hAnsi="宋体" w:cs="宋体"/>
                <w:szCs w:val="21"/>
              </w:rPr>
            </w:pPr>
            <w:r>
              <w:rPr>
                <w:rFonts w:ascii="宋体" w:eastAsia="宋体" w:hAnsi="宋体" w:cs="宋体" w:hint="eastAsia"/>
                <w:szCs w:val="21"/>
              </w:rPr>
              <w:t>14、硬件要求</w:t>
            </w:r>
          </w:p>
        </w:tc>
        <w:tc>
          <w:tcPr>
            <w:tcW w:w="6540" w:type="dxa"/>
            <w:vAlign w:val="center"/>
          </w:tcPr>
          <w:p w14:paraId="3292F297" w14:textId="77777777" w:rsidR="00A54420" w:rsidRDefault="00514FBC">
            <w:pPr>
              <w:widowControl/>
              <w:spacing w:line="260" w:lineRule="exact"/>
              <w:rPr>
                <w:rFonts w:ascii="宋体" w:eastAsia="宋体" w:hAnsi="宋体" w:cs="宋体"/>
                <w:szCs w:val="21"/>
              </w:rPr>
            </w:pPr>
            <w:r>
              <w:rPr>
                <w:rFonts w:ascii="宋体" w:eastAsia="宋体" w:hAnsi="宋体" w:cs="宋体" w:hint="eastAsia"/>
                <w:szCs w:val="21"/>
              </w:rPr>
              <w:t>▲14.1提供平板数据处理系统二台及平板支架二个，用于搭建移动心电采集工作站，方便临床移动采集、上传心电图数据，支持专用平板对接心电图机，可移动。</w:t>
            </w:r>
          </w:p>
        </w:tc>
      </w:tr>
    </w:tbl>
    <w:p w14:paraId="7A5EFBC6" w14:textId="77777777" w:rsidR="00A54420" w:rsidRDefault="00514FBC">
      <w:pPr>
        <w:keepNext/>
        <w:keepLines/>
        <w:adjustRightInd w:val="0"/>
        <w:spacing w:beforeLines="50" w:before="231" w:afterLines="50" w:after="231" w:line="360" w:lineRule="exact"/>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四、商务</w:t>
      </w:r>
      <w:r>
        <w:rPr>
          <w:rFonts w:ascii="宋体" w:eastAsia="宋体" w:hAnsi="宋体" w:cs="Times New Roman"/>
          <w:b/>
          <w:bCs/>
          <w:kern w:val="0"/>
          <w:sz w:val="28"/>
          <w:szCs w:val="28"/>
        </w:rPr>
        <w:t>需求</w:t>
      </w:r>
    </w:p>
    <w:p w14:paraId="28EDD49D" w14:textId="77777777" w:rsidR="00A54420" w:rsidRDefault="00514FBC">
      <w:pPr>
        <w:spacing w:line="360" w:lineRule="exact"/>
        <w:ind w:firstLineChars="202" w:firstLine="426"/>
        <w:rPr>
          <w:rFonts w:ascii="宋体" w:eastAsia="宋体" w:hAnsi="宋体" w:cs="宋体"/>
          <w:b/>
          <w:szCs w:val="21"/>
        </w:rPr>
      </w:pPr>
      <w:r>
        <w:rPr>
          <w:rFonts w:ascii="宋体" w:eastAsia="宋体" w:hAnsi="宋体" w:cs="宋体" w:hint="eastAsia"/>
          <w:b/>
          <w:szCs w:val="21"/>
        </w:rPr>
        <w:t>（一）服务期限</w:t>
      </w:r>
    </w:p>
    <w:p w14:paraId="47026446" w14:textId="77777777" w:rsidR="00A54420" w:rsidRDefault="00514FBC">
      <w:pPr>
        <w:spacing w:line="360" w:lineRule="exact"/>
        <w:ind w:firstLineChars="200" w:firstLine="420"/>
        <w:rPr>
          <w:rFonts w:ascii="宋体" w:eastAsia="宋体" w:hAnsi="宋体" w:cs="Times New Roman"/>
          <w:szCs w:val="21"/>
        </w:rPr>
      </w:pPr>
      <w:r>
        <w:rPr>
          <w:rFonts w:ascii="宋体" w:eastAsia="宋体" w:hAnsi="宋体" w:cs="宋体" w:hint="eastAsia"/>
          <w:szCs w:val="21"/>
        </w:rPr>
        <w:t>自合同签订之日起</w:t>
      </w:r>
      <w:r>
        <w:rPr>
          <w:rFonts w:ascii="宋体" w:eastAsia="宋体" w:hAnsi="宋体" w:cs="宋体" w:hint="eastAsia"/>
          <w:b/>
          <w:bCs/>
          <w:color w:val="FF0000"/>
          <w:szCs w:val="21"/>
        </w:rPr>
        <w:t>3个月</w:t>
      </w:r>
      <w:r>
        <w:rPr>
          <w:rFonts w:ascii="宋体" w:eastAsia="宋体" w:hAnsi="宋体" w:cs="宋体" w:hint="eastAsia"/>
          <w:szCs w:val="21"/>
        </w:rPr>
        <w:t>，完成所有开发工作。</w:t>
      </w:r>
    </w:p>
    <w:p w14:paraId="41CDB815" w14:textId="77777777" w:rsidR="00A54420" w:rsidRDefault="00A54420">
      <w:pPr>
        <w:spacing w:line="360" w:lineRule="exact"/>
        <w:ind w:firstLineChars="200" w:firstLine="420"/>
        <w:rPr>
          <w:rFonts w:ascii="宋体" w:eastAsia="宋体" w:hAnsi="宋体" w:cs="Times New Roman"/>
          <w:szCs w:val="21"/>
        </w:rPr>
      </w:pPr>
    </w:p>
    <w:p w14:paraId="0C1BD1A1" w14:textId="77777777" w:rsidR="00A54420" w:rsidRDefault="00514FBC">
      <w:pPr>
        <w:spacing w:line="360" w:lineRule="exact"/>
        <w:ind w:firstLineChars="202" w:firstLine="426"/>
        <w:rPr>
          <w:rFonts w:ascii="宋体" w:eastAsia="宋体" w:hAnsi="宋体" w:cs="Times New Roman"/>
          <w:b/>
          <w:szCs w:val="21"/>
        </w:rPr>
      </w:pPr>
      <w:r>
        <w:rPr>
          <w:rFonts w:ascii="宋体" w:eastAsia="宋体" w:hAnsi="宋体" w:cs="Times New Roman" w:hint="eastAsia"/>
          <w:b/>
          <w:szCs w:val="21"/>
        </w:rPr>
        <w:t>（二）保修或售后服务要求</w:t>
      </w:r>
    </w:p>
    <w:p w14:paraId="2245B25B" w14:textId="77777777" w:rsidR="00A54420" w:rsidRDefault="00514FBC">
      <w:pPr>
        <w:spacing w:line="360" w:lineRule="exact"/>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 中标人应当负责整个项目的实施及售后维护服务, 整套系统</w:t>
      </w:r>
      <w:r>
        <w:rPr>
          <w:rFonts w:ascii="宋体" w:eastAsia="宋体" w:hAnsi="宋体" w:cs="Times New Roman" w:hint="eastAsia"/>
          <w:b/>
          <w:bCs/>
          <w:color w:val="FF0000"/>
          <w:szCs w:val="21"/>
        </w:rPr>
        <w:t>免费维护期1年</w:t>
      </w:r>
      <w:r>
        <w:rPr>
          <w:rFonts w:ascii="宋体" w:eastAsia="宋体" w:hAnsi="宋体" w:cs="Times New Roman" w:hint="eastAsia"/>
          <w:szCs w:val="21"/>
        </w:rPr>
        <w:t>。系统验收前</w:t>
      </w:r>
      <w:r>
        <w:rPr>
          <w:rFonts w:ascii="宋体" w:eastAsia="宋体" w:hAnsi="宋体" w:cs="Times New Roman"/>
          <w:szCs w:val="21"/>
        </w:rPr>
        <w:t>2</w:t>
      </w:r>
      <w:r>
        <w:rPr>
          <w:rFonts w:ascii="宋体" w:eastAsia="宋体" w:hAnsi="宋体" w:cs="Times New Roman" w:hint="eastAsia"/>
          <w:szCs w:val="21"/>
        </w:rPr>
        <w:t>名软件工程师常驻医院，完成系统升级改造。</w:t>
      </w:r>
    </w:p>
    <w:p w14:paraId="66D80E9E" w14:textId="77777777" w:rsidR="00A54420" w:rsidRDefault="00514FBC">
      <w:pPr>
        <w:spacing w:line="360" w:lineRule="exact"/>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 1年后系统年度维保费用不超过合同总金额</w:t>
      </w:r>
      <w:r>
        <w:rPr>
          <w:rFonts w:ascii="宋体" w:eastAsia="宋体" w:hAnsi="宋体" w:cs="Times New Roman"/>
          <w:szCs w:val="21"/>
        </w:rPr>
        <w:t>的</w:t>
      </w:r>
      <w:r>
        <w:rPr>
          <w:rFonts w:ascii="宋体" w:eastAsia="宋体" w:hAnsi="宋体" w:cs="Times New Roman" w:hint="eastAsia"/>
          <w:szCs w:val="21"/>
        </w:rPr>
        <w:t>1</w:t>
      </w:r>
      <w:r>
        <w:rPr>
          <w:rFonts w:ascii="宋体" w:eastAsia="宋体" w:hAnsi="宋体" w:cs="Times New Roman"/>
          <w:szCs w:val="21"/>
        </w:rPr>
        <w:t>5</w:t>
      </w:r>
      <w:r>
        <w:rPr>
          <w:rFonts w:ascii="宋体" w:eastAsia="宋体" w:hAnsi="宋体" w:cs="Times New Roman" w:hint="eastAsia"/>
          <w:szCs w:val="21"/>
        </w:rPr>
        <w:t>%。除人为因素（如机械损伤）、鼠害和不可抗力（如地震等）外，在保修期内，信息系统的所有维护及合同</w:t>
      </w:r>
      <w:r>
        <w:rPr>
          <w:rFonts w:ascii="宋体" w:eastAsia="宋体" w:hAnsi="宋体" w:cs="Times New Roman"/>
          <w:szCs w:val="21"/>
        </w:rPr>
        <w:t>范围内</w:t>
      </w:r>
      <w:r>
        <w:rPr>
          <w:rFonts w:ascii="宋体" w:eastAsia="宋体" w:hAnsi="宋体" w:cs="Times New Roman" w:hint="eastAsia"/>
          <w:szCs w:val="21"/>
        </w:rPr>
        <w:t>需求变更均含在总报价内，用户无须额外支付任何费用，并由中标人提供到场服务。保修期从信息系统验收合格之日起计算。</w:t>
      </w:r>
    </w:p>
    <w:p w14:paraId="09B5C122" w14:textId="77777777" w:rsidR="00A54420" w:rsidRDefault="00514FBC">
      <w:pPr>
        <w:spacing w:line="360" w:lineRule="exact"/>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 中标人需要有专业服务人员提供定期的巡场服务，每年</w:t>
      </w:r>
      <w:r>
        <w:rPr>
          <w:rFonts w:ascii="宋体" w:eastAsia="宋体" w:hAnsi="宋体" w:cs="Times New Roman" w:hint="eastAsia"/>
          <w:b/>
          <w:bCs/>
          <w:color w:val="FF0000"/>
          <w:szCs w:val="21"/>
        </w:rPr>
        <w:t>巡场服务不少于4次</w:t>
      </w:r>
      <w:r>
        <w:rPr>
          <w:rFonts w:ascii="宋体" w:eastAsia="宋体" w:hAnsi="宋体" w:cs="Times New Roman" w:hint="eastAsia"/>
          <w:szCs w:val="21"/>
        </w:rPr>
        <w:t>，主要负责维护系统的日常运作，协助本院工作人员正常使用信息系统。</w:t>
      </w:r>
    </w:p>
    <w:p w14:paraId="1CBEE0E3" w14:textId="77777777" w:rsidR="00A54420" w:rsidRDefault="00514FBC">
      <w:pPr>
        <w:spacing w:line="360" w:lineRule="exact"/>
        <w:ind w:firstLineChars="200" w:firstLine="420"/>
        <w:rPr>
          <w:rFonts w:ascii="宋体" w:eastAsia="宋体" w:hAnsi="宋体" w:cs="Times New Roman"/>
          <w:szCs w:val="21"/>
        </w:rPr>
      </w:pPr>
      <w:r>
        <w:rPr>
          <w:rFonts w:ascii="宋体" w:eastAsia="宋体" w:hAnsi="宋体" w:cs="Times New Roman"/>
          <w:szCs w:val="21"/>
        </w:rPr>
        <w:t>4. 中标人须负责培训采购人的使用人员，直至完全掌握信息系统的操作、日常维护保养及简单维修方法。</w:t>
      </w:r>
    </w:p>
    <w:p w14:paraId="61C62C65" w14:textId="77777777" w:rsidR="00A54420" w:rsidRDefault="00514FBC">
      <w:pPr>
        <w:spacing w:line="360" w:lineRule="exact"/>
        <w:ind w:firstLineChars="200" w:firstLine="420"/>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w:t>
      </w:r>
      <w:r>
        <w:rPr>
          <w:rFonts w:ascii="宋体" w:eastAsia="宋体" w:hAnsi="宋体" w:cs="Times New Roman"/>
          <w:szCs w:val="21"/>
        </w:rPr>
        <w:t xml:space="preserve"> </w:t>
      </w:r>
      <w:r>
        <w:rPr>
          <w:rFonts w:ascii="宋体" w:eastAsia="宋体" w:hAnsi="宋体" w:cs="Times New Roman" w:hint="eastAsia"/>
          <w:szCs w:val="21"/>
        </w:rPr>
        <w:t>承诺服务期内，免费修复信息安全漏洞，确保解决国家信息安全漏洞共享平台公布的中危及高危漏洞，原则上系统存在高危、中危漏洞，采购方有权拒绝验收。</w:t>
      </w:r>
    </w:p>
    <w:p w14:paraId="04F03240" w14:textId="77777777" w:rsidR="00A54420" w:rsidRDefault="00A54420">
      <w:pPr>
        <w:spacing w:line="360" w:lineRule="exact"/>
        <w:ind w:firstLineChars="200" w:firstLine="420"/>
        <w:rPr>
          <w:rFonts w:ascii="宋体" w:eastAsia="宋体" w:hAnsi="宋体" w:cs="Times New Roman"/>
          <w:szCs w:val="21"/>
        </w:rPr>
      </w:pPr>
    </w:p>
    <w:p w14:paraId="0DC482AA" w14:textId="77777777" w:rsidR="00A54420" w:rsidRDefault="00514FBC">
      <w:pPr>
        <w:spacing w:line="360" w:lineRule="exact"/>
        <w:ind w:firstLineChars="202" w:firstLine="426"/>
        <w:rPr>
          <w:rFonts w:ascii="宋体" w:eastAsia="宋体" w:hAnsi="宋体" w:cs="Times New Roman"/>
          <w:b/>
          <w:szCs w:val="21"/>
        </w:rPr>
      </w:pPr>
      <w:r>
        <w:rPr>
          <w:rFonts w:ascii="宋体" w:eastAsia="宋体" w:hAnsi="宋体" w:cs="Times New Roman"/>
          <w:b/>
          <w:szCs w:val="21"/>
        </w:rPr>
        <w:t>（</w:t>
      </w:r>
      <w:r>
        <w:rPr>
          <w:rFonts w:ascii="宋体" w:eastAsia="宋体" w:hAnsi="宋体" w:cs="Times New Roman" w:hint="eastAsia"/>
          <w:b/>
          <w:szCs w:val="21"/>
        </w:rPr>
        <w:t>三）验收标准</w:t>
      </w:r>
    </w:p>
    <w:p w14:paraId="46D57D30" w14:textId="77777777" w:rsidR="00A54420" w:rsidRDefault="00514FBC">
      <w:pPr>
        <w:spacing w:line="360" w:lineRule="exact"/>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 功能符合招标文件要求，并经使用人员签收确认。</w:t>
      </w:r>
    </w:p>
    <w:p w14:paraId="07307494" w14:textId="77777777" w:rsidR="00A54420" w:rsidRDefault="00514FBC">
      <w:pPr>
        <w:spacing w:line="360" w:lineRule="exact"/>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 试运行期一个月，试用期内系统稳定，数据准确，性能良好，未发生故障、数据错误和操作延迟等现象。</w:t>
      </w:r>
    </w:p>
    <w:p w14:paraId="68F518F2" w14:textId="77777777" w:rsidR="00A54420" w:rsidRDefault="00514FBC">
      <w:pPr>
        <w:spacing w:line="360" w:lineRule="exact"/>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 设计方案、数据库文档、实施方案、配置手册、操作说明、用户手册等技术文档齐全。</w:t>
      </w:r>
    </w:p>
    <w:p w14:paraId="1DCAEB2F" w14:textId="77777777" w:rsidR="00A54420" w:rsidRDefault="00514FBC">
      <w:pPr>
        <w:spacing w:line="360" w:lineRule="exact"/>
        <w:ind w:firstLineChars="202" w:firstLine="426"/>
        <w:rPr>
          <w:rFonts w:ascii="宋体" w:eastAsia="宋体" w:hAnsi="宋体" w:cs="Times New Roman"/>
          <w:b/>
          <w:szCs w:val="21"/>
        </w:rPr>
      </w:pPr>
      <w:r>
        <w:rPr>
          <w:rFonts w:ascii="宋体" w:eastAsia="宋体" w:hAnsi="宋体" w:cs="Times New Roman" w:hint="eastAsia"/>
          <w:b/>
          <w:szCs w:val="21"/>
        </w:rPr>
        <w:t>（四）付款方式</w:t>
      </w:r>
    </w:p>
    <w:p w14:paraId="0CAD39CD" w14:textId="77777777" w:rsidR="00A54420" w:rsidRDefault="00514FBC">
      <w:pPr>
        <w:spacing w:line="360" w:lineRule="exact"/>
        <w:ind w:firstLineChars="200" w:firstLine="420"/>
        <w:rPr>
          <w:rFonts w:ascii="宋体" w:eastAsia="宋体" w:hAnsi="宋体" w:cs="Times New Roman"/>
          <w:szCs w:val="21"/>
        </w:rPr>
      </w:pPr>
      <w:r>
        <w:rPr>
          <w:rFonts w:ascii="宋体" w:eastAsia="宋体" w:hAnsi="宋体" w:cs="Times New Roman" w:hint="eastAsia"/>
          <w:szCs w:val="21"/>
        </w:rPr>
        <w:t>合同签订后，供方缴纳合同款的</w:t>
      </w:r>
      <w:r>
        <w:rPr>
          <w:rFonts w:ascii="宋体" w:eastAsia="宋体" w:hAnsi="宋体" w:cs="Times New Roman" w:hint="eastAsia"/>
          <w:b/>
          <w:bCs/>
          <w:color w:val="FF0000"/>
          <w:szCs w:val="21"/>
        </w:rPr>
        <w:t xml:space="preserve">5% </w:t>
      </w:r>
      <w:r>
        <w:rPr>
          <w:rFonts w:ascii="宋体" w:eastAsia="宋体" w:hAnsi="宋体" w:cs="Times New Roman" w:hint="eastAsia"/>
          <w:szCs w:val="21"/>
        </w:rPr>
        <w:t>作为履约保证金给需方，需方收到履约保证金后，待货物验收合格后整理报账资料，</w:t>
      </w:r>
      <w:r>
        <w:rPr>
          <w:rFonts w:ascii="宋体" w:eastAsia="宋体" w:hAnsi="宋体" w:cs="Times New Roman" w:hint="eastAsia"/>
          <w:b/>
          <w:bCs/>
          <w:color w:val="FF0000"/>
          <w:szCs w:val="21"/>
        </w:rPr>
        <w:t>1个月内</w:t>
      </w:r>
      <w:r>
        <w:rPr>
          <w:rFonts w:ascii="宋体" w:eastAsia="宋体" w:hAnsi="宋体" w:cs="Times New Roman" w:hint="eastAsia"/>
          <w:szCs w:val="21"/>
        </w:rPr>
        <w:t>向财政局申请付款。验收合格后合同款的5%履约保证金转为质量保证金。从验收合格之日起</w:t>
      </w:r>
      <w:r>
        <w:rPr>
          <w:rFonts w:ascii="宋体" w:eastAsia="宋体" w:hAnsi="宋体" w:cs="Times New Roman" w:hint="eastAsia"/>
          <w:b/>
          <w:bCs/>
          <w:color w:val="FF0000"/>
          <w:szCs w:val="21"/>
        </w:rPr>
        <w:t>1年后</w:t>
      </w:r>
      <w:r>
        <w:rPr>
          <w:rFonts w:ascii="宋体" w:eastAsia="宋体" w:hAnsi="宋体" w:cs="Times New Roman" w:hint="eastAsia"/>
          <w:szCs w:val="21"/>
        </w:rPr>
        <w:t>若无重大质量问题，需方将质量保证金无息全额退付给供方。</w:t>
      </w:r>
    </w:p>
    <w:p w14:paraId="6C8F2B23" w14:textId="77777777" w:rsidR="00A54420" w:rsidRDefault="00514FBC">
      <w:pPr>
        <w:spacing w:line="360" w:lineRule="exact"/>
        <w:ind w:firstLineChars="202" w:firstLine="426"/>
        <w:rPr>
          <w:rFonts w:ascii="宋体" w:eastAsia="宋体" w:hAnsi="宋体" w:cs="Times New Roman"/>
          <w:b/>
          <w:szCs w:val="21"/>
        </w:rPr>
      </w:pPr>
      <w:r>
        <w:rPr>
          <w:rFonts w:ascii="宋体" w:eastAsia="宋体" w:hAnsi="宋体" w:cs="Times New Roman" w:hint="eastAsia"/>
          <w:b/>
          <w:szCs w:val="21"/>
        </w:rPr>
        <w:t>（五）终止</w:t>
      </w:r>
      <w:r>
        <w:rPr>
          <w:rFonts w:ascii="宋体" w:eastAsia="宋体" w:hAnsi="宋体" w:cs="Times New Roman"/>
          <w:b/>
          <w:szCs w:val="21"/>
        </w:rPr>
        <w:t>合同</w:t>
      </w:r>
      <w:r>
        <w:rPr>
          <w:rFonts w:ascii="宋体" w:eastAsia="宋体" w:hAnsi="宋体" w:cs="Times New Roman" w:hint="eastAsia"/>
          <w:b/>
          <w:szCs w:val="21"/>
        </w:rPr>
        <w:t>事由</w:t>
      </w:r>
    </w:p>
    <w:p w14:paraId="4B76CA5C" w14:textId="77777777" w:rsidR="00A54420" w:rsidRDefault="00514FBC">
      <w:pPr>
        <w:widowControl/>
        <w:spacing w:line="360" w:lineRule="exac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273E13F3" w14:textId="77777777" w:rsidR="00A54420" w:rsidRDefault="00514FBC">
      <w:pPr>
        <w:spacing w:line="360" w:lineRule="exact"/>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139013AB" w14:textId="77777777" w:rsidR="00A54420" w:rsidRDefault="00514FBC">
      <w:pPr>
        <w:spacing w:line="360" w:lineRule="exact"/>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194F380D" w14:textId="77777777" w:rsidR="00A54420" w:rsidRDefault="00514FBC">
      <w:pPr>
        <w:spacing w:line="360" w:lineRule="exact"/>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0F2615A7" w14:textId="77777777" w:rsidR="00A54420" w:rsidRDefault="00514FBC">
      <w:pPr>
        <w:spacing w:line="360" w:lineRule="exact"/>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431973B8" w14:textId="77777777" w:rsidR="00A54420" w:rsidRDefault="00514FBC">
      <w:pPr>
        <w:spacing w:line="360" w:lineRule="exact"/>
        <w:ind w:firstLineChars="200" w:firstLine="420"/>
        <w:rPr>
          <w:rFonts w:ascii="宋体" w:eastAsia="宋体" w:hAnsi="宋体" w:cs="Times New Roman"/>
          <w:szCs w:val="24"/>
        </w:rPr>
      </w:pPr>
      <w:r>
        <w:rPr>
          <w:rFonts w:ascii="宋体" w:eastAsia="宋体" w:hAnsi="宋体" w:cs="Times New Roman" w:hint="eastAsia"/>
          <w:szCs w:val="24"/>
        </w:rPr>
        <w:t>（5）</w:t>
      </w:r>
      <w:r>
        <w:rPr>
          <w:rFonts w:ascii="宋体" w:eastAsia="宋体" w:hAnsi="宋体" w:cs="宋体" w:hint="eastAsia"/>
          <w:b/>
          <w:bCs/>
          <w:kern w:val="0"/>
          <w:szCs w:val="21"/>
        </w:rPr>
        <w:t>在</w:t>
      </w:r>
      <w:r>
        <w:rPr>
          <w:rFonts w:ascii="宋体" w:eastAsia="宋体" w:hAnsi="宋体" w:cs="宋体"/>
          <w:b/>
          <w:bCs/>
          <w:kern w:val="0"/>
          <w:szCs w:val="21"/>
        </w:rPr>
        <w:t>项目规定周期内无法完成</w:t>
      </w:r>
      <w:r>
        <w:rPr>
          <w:rFonts w:ascii="宋体" w:eastAsia="宋体" w:hAnsi="宋体" w:cs="宋体" w:hint="eastAsia"/>
          <w:b/>
          <w:bCs/>
          <w:kern w:val="0"/>
          <w:szCs w:val="21"/>
        </w:rPr>
        <w:t>施工</w:t>
      </w:r>
      <w:r>
        <w:rPr>
          <w:rFonts w:ascii="宋体" w:eastAsia="宋体" w:hAnsi="宋体" w:cs="宋体"/>
          <w:b/>
          <w:bCs/>
          <w:kern w:val="0"/>
          <w:szCs w:val="21"/>
        </w:rPr>
        <w:t>，</w:t>
      </w:r>
      <w:r>
        <w:rPr>
          <w:rFonts w:ascii="宋体" w:eastAsia="宋体" w:hAnsi="宋体" w:cs="宋体" w:hint="eastAsia"/>
          <w:b/>
          <w:bCs/>
          <w:kern w:val="0"/>
          <w:szCs w:val="21"/>
        </w:rPr>
        <w:t>按合同约定</w:t>
      </w:r>
      <w:r>
        <w:rPr>
          <w:rFonts w:ascii="宋体" w:eastAsia="宋体" w:hAnsi="宋体" w:cs="宋体"/>
          <w:b/>
          <w:bCs/>
          <w:kern w:val="0"/>
          <w:szCs w:val="21"/>
        </w:rPr>
        <w:t>金额</w:t>
      </w:r>
      <w:r>
        <w:rPr>
          <w:rFonts w:ascii="宋体" w:eastAsia="宋体" w:hAnsi="宋体" w:cs="宋体" w:hint="eastAsia"/>
          <w:b/>
          <w:bCs/>
          <w:kern w:val="0"/>
          <w:szCs w:val="21"/>
        </w:rPr>
        <w:t>支付相应违约金</w:t>
      </w:r>
      <w:r>
        <w:rPr>
          <w:rFonts w:ascii="宋体" w:eastAsia="宋体" w:hAnsi="宋体" w:cs="宋体"/>
          <w:b/>
          <w:bCs/>
          <w:kern w:val="0"/>
          <w:szCs w:val="21"/>
        </w:rPr>
        <w:t>；项目交付后无法满足</w:t>
      </w:r>
      <w:r>
        <w:rPr>
          <w:rFonts w:ascii="宋体" w:eastAsia="宋体" w:hAnsi="宋体" w:cs="宋体" w:hint="eastAsia"/>
          <w:b/>
          <w:bCs/>
          <w:kern w:val="0"/>
          <w:szCs w:val="21"/>
        </w:rPr>
        <w:t>采购人</w:t>
      </w:r>
      <w:r>
        <w:rPr>
          <w:rFonts w:ascii="宋体" w:eastAsia="宋体" w:hAnsi="宋体" w:cs="宋体"/>
          <w:b/>
          <w:bCs/>
          <w:kern w:val="0"/>
          <w:szCs w:val="21"/>
        </w:rPr>
        <w:t>所提的功能需求，</w:t>
      </w:r>
      <w:r>
        <w:rPr>
          <w:rFonts w:ascii="宋体" w:eastAsia="宋体" w:hAnsi="宋体" w:cs="宋体" w:hint="eastAsia"/>
          <w:b/>
          <w:bCs/>
          <w:kern w:val="0"/>
          <w:szCs w:val="21"/>
        </w:rPr>
        <w:t>中标人需及时整改，如仍不能满足项目需求。</w:t>
      </w:r>
    </w:p>
    <w:p w14:paraId="427941B2" w14:textId="77777777" w:rsidR="00A54420" w:rsidRDefault="00514FBC">
      <w:pPr>
        <w:widowControl/>
        <w:spacing w:line="360" w:lineRule="exact"/>
        <w:ind w:firstLineChars="200" w:firstLine="420"/>
        <w:jc w:val="left"/>
        <w:rPr>
          <w:rFonts w:ascii="宋体" w:eastAsia="宋体" w:hAnsi="宋体" w:cs="Times New Roman"/>
          <w:szCs w:val="24"/>
        </w:rPr>
      </w:pPr>
      <w:r>
        <w:rPr>
          <w:rFonts w:ascii="宋体" w:eastAsia="宋体" w:hAnsi="宋体" w:cs="Times New Roman" w:hint="eastAsia"/>
          <w:szCs w:val="24"/>
        </w:rPr>
        <w:lastRenderedPageBreak/>
        <w:t>（6）法律法规或采购文件规定的其他终止合同的情形。</w:t>
      </w:r>
    </w:p>
    <w:p w14:paraId="40DA1A10" w14:textId="77777777" w:rsidR="00A54420" w:rsidRDefault="00A54420">
      <w:pPr>
        <w:tabs>
          <w:tab w:val="left" w:pos="1740"/>
        </w:tabs>
        <w:spacing w:beforeLines="25" w:before="115" w:afterLines="25" w:after="115" w:line="360" w:lineRule="exact"/>
        <w:rPr>
          <w:rFonts w:asciiTheme="minorEastAsia" w:hAnsiTheme="minorEastAsia"/>
          <w:szCs w:val="21"/>
        </w:rPr>
      </w:pPr>
    </w:p>
    <w:p w14:paraId="0A26ADD5" w14:textId="77777777" w:rsidR="00A54420" w:rsidRDefault="00514FBC">
      <w:pPr>
        <w:keepNext/>
        <w:keepLines/>
        <w:adjustRightInd w:val="0"/>
        <w:spacing w:beforeLines="50" w:before="231" w:afterLines="50" w:after="231" w:line="360" w:lineRule="exact"/>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08E78BF0" w14:textId="77777777" w:rsidR="00A54420" w:rsidRDefault="00514FBC">
      <w:pPr>
        <w:spacing w:line="36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w:t>
      </w:r>
      <w:r>
        <w:rPr>
          <w:rFonts w:ascii="宋体" w:eastAsia="宋体" w:hAnsi="宋体" w:cs="宋体" w:hint="eastAsia"/>
          <w:b/>
          <w:bCs/>
          <w:color w:val="FF0000"/>
          <w:szCs w:val="21"/>
          <w:lang w:bidi="ar"/>
        </w:rPr>
        <w:t>相关接口费用</w:t>
      </w:r>
      <w:r>
        <w:rPr>
          <w:rFonts w:ascii="宋体" w:eastAsia="宋体" w:hAnsi="宋体" w:cs="宋体" w:hint="eastAsia"/>
          <w:szCs w:val="21"/>
          <w:lang w:bidi="ar"/>
        </w:rPr>
        <w:t>、</w:t>
      </w:r>
      <w:r>
        <w:rPr>
          <w:rFonts w:ascii="宋体" w:eastAsia="宋体" w:hAnsi="宋体" w:cs="Times New Roman" w:hint="eastAsia"/>
          <w:szCs w:val="21"/>
        </w:rPr>
        <w:t>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35F03B92" w14:textId="77777777" w:rsidR="00A54420" w:rsidRDefault="00514FBC">
      <w:pPr>
        <w:spacing w:line="360" w:lineRule="exact"/>
        <w:ind w:firstLineChars="187" w:firstLine="393"/>
        <w:rPr>
          <w:rFonts w:ascii="宋体" w:eastAsia="宋体" w:hAnsi="宋体" w:cs="Times New Roman"/>
          <w:szCs w:val="21"/>
        </w:rPr>
      </w:pPr>
      <w:r>
        <w:rPr>
          <w:rFonts w:ascii="宋体" w:eastAsia="宋体" w:hAnsi="宋体" w:cs="Times New Roman" w:hint="eastAsia"/>
          <w:szCs w:val="21"/>
        </w:rPr>
        <w:t>2、2、投标人应根据本企业的成本自行决定报价，但不得以低于其企业成本的报价投标；评委会</w:t>
      </w:r>
      <w:r>
        <w:rPr>
          <w:rFonts w:ascii="宋体" w:eastAsia="宋体" w:hAnsi="宋体" w:cs="Times New Roman"/>
          <w:szCs w:val="21"/>
        </w:rPr>
        <w:t>有权要求</w:t>
      </w:r>
      <w:r>
        <w:rPr>
          <w:rFonts w:ascii="宋体" w:eastAsia="宋体" w:hAnsi="宋体" w:cs="Times New Roman" w:hint="eastAsia"/>
          <w:szCs w:val="21"/>
        </w:rPr>
        <w:t>供应商对报价做出报价合理性说明（说明应置于投标文件格式的“详细分项报价”中）。</w:t>
      </w:r>
    </w:p>
    <w:p w14:paraId="5C2A3185" w14:textId="77777777" w:rsidR="00A54420" w:rsidRDefault="00514FBC">
      <w:pPr>
        <w:spacing w:line="36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①评委会有权认定供应商报价低于成本价，并按投标无效处理。②供应商的报价说明是否合理，由评委会判定。③如该报价成为中标价格，该项目将成为重点监管、重点验收项目。</w:t>
      </w:r>
    </w:p>
    <w:p w14:paraId="59BAA138" w14:textId="77777777" w:rsidR="00A54420" w:rsidRDefault="00514FBC">
      <w:pPr>
        <w:spacing w:line="36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67C7BC61" w14:textId="77777777" w:rsidR="00A54420" w:rsidRDefault="00514FBC">
      <w:pPr>
        <w:spacing w:line="36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7492C9AD" w14:textId="77777777" w:rsidR="00A54420" w:rsidRDefault="00514FBC">
      <w:pPr>
        <w:spacing w:line="36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E4FD607" w14:textId="77777777" w:rsidR="00A54420" w:rsidRDefault="00514FBC">
      <w:pPr>
        <w:spacing w:line="360" w:lineRule="exact"/>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17D29ED7" w14:textId="77777777" w:rsidR="00A54420" w:rsidRDefault="00514FBC">
      <w:pPr>
        <w:spacing w:line="360" w:lineRule="exact"/>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06245ED9" w14:textId="77777777" w:rsidR="00A54420" w:rsidRDefault="00A54420">
      <w:pPr>
        <w:spacing w:line="360" w:lineRule="exact"/>
        <w:ind w:firstLineChars="187" w:firstLine="393"/>
        <w:rPr>
          <w:rFonts w:ascii="宋体" w:eastAsia="宋体" w:hAnsi="宋体" w:cs="Times New Roman"/>
          <w:szCs w:val="21"/>
        </w:rPr>
      </w:pPr>
    </w:p>
    <w:p w14:paraId="3C575BE9" w14:textId="77777777" w:rsidR="00A54420" w:rsidRDefault="00A54420">
      <w:pPr>
        <w:spacing w:line="360" w:lineRule="exact"/>
        <w:ind w:firstLineChars="187" w:firstLine="393"/>
        <w:rPr>
          <w:rFonts w:ascii="宋体" w:eastAsia="宋体" w:hAnsi="宋体" w:cs="Times New Roman"/>
          <w:szCs w:val="21"/>
        </w:rPr>
      </w:pPr>
    </w:p>
    <w:p w14:paraId="7E6DD282" w14:textId="77777777" w:rsidR="00A54420" w:rsidRDefault="00A54420">
      <w:pPr>
        <w:spacing w:line="360" w:lineRule="exact"/>
        <w:ind w:firstLineChars="187" w:firstLine="393"/>
        <w:rPr>
          <w:rFonts w:ascii="宋体" w:eastAsia="宋体" w:hAnsi="宋体" w:cs="Times New Roman"/>
          <w:szCs w:val="21"/>
        </w:rPr>
      </w:pPr>
    </w:p>
    <w:p w14:paraId="30B23684" w14:textId="77777777" w:rsidR="009D3516" w:rsidRDefault="009D3516">
      <w:pPr>
        <w:spacing w:line="360" w:lineRule="exact"/>
        <w:ind w:firstLineChars="187" w:firstLine="393"/>
        <w:rPr>
          <w:rFonts w:ascii="宋体" w:eastAsia="宋体" w:hAnsi="宋体" w:cs="Times New Roman"/>
          <w:szCs w:val="21"/>
        </w:rPr>
      </w:pPr>
    </w:p>
    <w:p w14:paraId="3FE22CD6" w14:textId="77777777" w:rsidR="009D3516" w:rsidRDefault="009D3516">
      <w:pPr>
        <w:spacing w:line="360" w:lineRule="exact"/>
        <w:ind w:firstLineChars="187" w:firstLine="393"/>
        <w:rPr>
          <w:rFonts w:ascii="宋体" w:eastAsia="宋体" w:hAnsi="宋体" w:cs="Times New Roman"/>
          <w:szCs w:val="21"/>
        </w:rPr>
      </w:pPr>
    </w:p>
    <w:p w14:paraId="62DEE123" w14:textId="77777777" w:rsidR="009D3516" w:rsidRDefault="009D3516">
      <w:pPr>
        <w:spacing w:line="360" w:lineRule="exact"/>
        <w:ind w:firstLineChars="187" w:firstLine="393"/>
        <w:rPr>
          <w:rFonts w:ascii="宋体" w:eastAsia="宋体" w:hAnsi="宋体" w:cs="Times New Roman"/>
          <w:szCs w:val="21"/>
        </w:rPr>
      </w:pPr>
    </w:p>
    <w:p w14:paraId="1B6FDBED" w14:textId="77777777" w:rsidR="009D3516" w:rsidRDefault="009D3516">
      <w:pPr>
        <w:spacing w:line="360" w:lineRule="exact"/>
        <w:ind w:firstLineChars="187" w:firstLine="393"/>
        <w:rPr>
          <w:rFonts w:ascii="宋体" w:eastAsia="宋体" w:hAnsi="宋体" w:cs="Times New Roman"/>
          <w:szCs w:val="21"/>
        </w:rPr>
      </w:pPr>
    </w:p>
    <w:p w14:paraId="2D54CF44" w14:textId="77777777" w:rsidR="009D3516" w:rsidRDefault="009D3516">
      <w:pPr>
        <w:spacing w:line="360" w:lineRule="exact"/>
        <w:ind w:firstLineChars="187" w:firstLine="393"/>
        <w:rPr>
          <w:rFonts w:ascii="宋体" w:eastAsia="宋体" w:hAnsi="宋体" w:cs="Times New Roman"/>
          <w:szCs w:val="21"/>
        </w:rPr>
      </w:pPr>
    </w:p>
    <w:p w14:paraId="29A03813" w14:textId="77777777" w:rsidR="009D3516" w:rsidRDefault="009D3516">
      <w:pPr>
        <w:spacing w:line="360" w:lineRule="exact"/>
        <w:ind w:firstLineChars="187" w:firstLine="393"/>
        <w:rPr>
          <w:rFonts w:ascii="宋体" w:eastAsia="宋体" w:hAnsi="宋体" w:cs="Times New Roman"/>
          <w:szCs w:val="21"/>
        </w:rPr>
      </w:pPr>
    </w:p>
    <w:p w14:paraId="0293F89D" w14:textId="77777777" w:rsidR="009D3516" w:rsidRDefault="009D3516">
      <w:pPr>
        <w:spacing w:line="360" w:lineRule="exact"/>
        <w:ind w:firstLineChars="187" w:firstLine="393"/>
        <w:rPr>
          <w:rFonts w:ascii="宋体" w:eastAsia="宋体" w:hAnsi="宋体" w:cs="Times New Roman"/>
          <w:szCs w:val="21"/>
        </w:rPr>
      </w:pPr>
    </w:p>
    <w:p w14:paraId="5631AF66" w14:textId="77777777" w:rsidR="00A54420" w:rsidRDefault="00A54420">
      <w:pPr>
        <w:spacing w:line="360" w:lineRule="exact"/>
        <w:ind w:firstLineChars="187" w:firstLine="393"/>
        <w:rPr>
          <w:rFonts w:ascii="宋体" w:eastAsia="宋体" w:hAnsi="宋体" w:cs="Times New Roman"/>
          <w:szCs w:val="21"/>
        </w:rPr>
      </w:pPr>
    </w:p>
    <w:p w14:paraId="4B22C4BB" w14:textId="77777777" w:rsidR="00A54420" w:rsidRDefault="00A54420">
      <w:pPr>
        <w:spacing w:line="360" w:lineRule="exact"/>
        <w:ind w:firstLineChars="187" w:firstLine="393"/>
        <w:rPr>
          <w:rFonts w:ascii="宋体" w:eastAsia="宋体" w:hAnsi="宋体" w:cs="Times New Roman"/>
          <w:szCs w:val="21"/>
        </w:rPr>
      </w:pPr>
    </w:p>
    <w:p w14:paraId="0FE20A43" w14:textId="77777777" w:rsidR="00A54420" w:rsidRDefault="00514FBC">
      <w:pPr>
        <w:widowControl/>
        <w:spacing w:before="100" w:beforeAutospacing="1" w:after="100" w:afterAutospacing="1" w:line="360" w:lineRule="exac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20BAB939" w14:textId="77777777" w:rsidR="00A54420" w:rsidRDefault="00514FBC">
      <w:pPr>
        <w:spacing w:line="360" w:lineRule="exact"/>
        <w:rPr>
          <w:rFonts w:ascii="宋体" w:eastAsia="宋体" w:hAnsi="宋体" w:cs="Times New Roman"/>
          <w:sz w:val="24"/>
          <w:szCs w:val="24"/>
        </w:rPr>
      </w:pPr>
      <w:r>
        <w:rPr>
          <w:rFonts w:ascii="宋体" w:eastAsia="宋体" w:hAnsi="宋体" w:cs="Times New Roman" w:hint="eastAsia"/>
          <w:sz w:val="24"/>
          <w:szCs w:val="24"/>
        </w:rPr>
        <w:t>投标文件组成：</w:t>
      </w:r>
    </w:p>
    <w:p w14:paraId="366084DE" w14:textId="77777777" w:rsidR="00A54420" w:rsidRDefault="00514FBC">
      <w:pPr>
        <w:spacing w:line="360" w:lineRule="exact"/>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2FD6053A" w14:textId="77777777" w:rsidR="00A54420" w:rsidRDefault="00514FBC">
      <w:pPr>
        <w:spacing w:beforeLines="25" w:before="115" w:afterLines="25" w:after="115" w:line="360" w:lineRule="exact"/>
        <w:ind w:firstLineChars="737" w:firstLine="1548"/>
        <w:rPr>
          <w:rFonts w:ascii="宋体" w:eastAsia="宋体" w:hAnsi="宋体" w:cs="Times New Roman"/>
          <w:szCs w:val="21"/>
        </w:rPr>
      </w:pPr>
      <w:r>
        <w:rPr>
          <w:rFonts w:ascii="宋体" w:eastAsia="宋体" w:hAnsi="宋体" w:cs="Times New Roman" w:hint="eastAsia"/>
          <w:szCs w:val="21"/>
        </w:rPr>
        <w:t>（1）投标函</w:t>
      </w:r>
    </w:p>
    <w:p w14:paraId="40934DF9" w14:textId="77777777" w:rsidR="00A54420" w:rsidRDefault="00514FBC">
      <w:pPr>
        <w:spacing w:beforeLines="25" w:before="115" w:afterLines="25" w:after="115" w:line="360" w:lineRule="exact"/>
        <w:ind w:firstLineChars="737" w:firstLine="1548"/>
        <w:rPr>
          <w:rFonts w:ascii="宋体" w:eastAsia="宋体" w:hAnsi="宋体" w:cs="Times New Roman"/>
          <w:szCs w:val="21"/>
        </w:rPr>
      </w:pPr>
      <w:r>
        <w:rPr>
          <w:rFonts w:ascii="宋体" w:eastAsia="宋体" w:hAnsi="宋体" w:cs="Times New Roman" w:hint="eastAsia"/>
          <w:szCs w:val="21"/>
        </w:rPr>
        <w:t>（2）承诺函</w:t>
      </w:r>
    </w:p>
    <w:p w14:paraId="6E23235E" w14:textId="77777777" w:rsidR="00A54420" w:rsidRDefault="00514FBC">
      <w:pPr>
        <w:spacing w:beforeLines="25" w:before="115" w:afterLines="25" w:after="115" w:line="360" w:lineRule="exact"/>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5510CC27" w14:textId="77777777" w:rsidR="00A54420" w:rsidRDefault="00514FBC">
      <w:pPr>
        <w:spacing w:beforeLines="25" w:before="115" w:afterLines="25" w:after="115" w:line="360" w:lineRule="exact"/>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074C984" w14:textId="77777777" w:rsidR="00A54420" w:rsidRDefault="00514FBC">
      <w:pPr>
        <w:spacing w:beforeLines="25" w:before="115" w:afterLines="25" w:after="115" w:line="360" w:lineRule="exact"/>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1B637C29" w14:textId="27690D7F" w:rsidR="00A54420" w:rsidRDefault="00514FBC">
      <w:pPr>
        <w:spacing w:beforeLines="25" w:before="115" w:afterLines="25" w:after="115" w:line="360" w:lineRule="exact"/>
        <w:ind w:firstLineChars="737" w:firstLine="1548"/>
        <w:rPr>
          <w:rFonts w:ascii="宋体" w:eastAsia="宋体" w:hAnsi="宋体" w:cs="Times New Roman"/>
          <w:szCs w:val="21"/>
        </w:rPr>
      </w:pPr>
      <w:r>
        <w:rPr>
          <w:rFonts w:ascii="宋体" w:eastAsia="宋体" w:hAnsi="宋体" w:cs="Times New Roman" w:hint="eastAsia"/>
          <w:szCs w:val="21"/>
        </w:rPr>
        <w:t>（6</w:t>
      </w:r>
      <w:r w:rsidR="00202326">
        <w:rPr>
          <w:rFonts w:ascii="宋体" w:eastAsia="宋体" w:hAnsi="宋体" w:cs="Times New Roman" w:hint="eastAsia"/>
          <w:szCs w:val="21"/>
        </w:rPr>
        <w:t>）拟安排的项目负责人情况</w:t>
      </w:r>
    </w:p>
    <w:p w14:paraId="529EF501" w14:textId="0360406C" w:rsidR="00A54420" w:rsidRDefault="00514FBC">
      <w:pPr>
        <w:spacing w:beforeLines="25" w:before="115" w:afterLines="25" w:after="115" w:line="360" w:lineRule="exact"/>
        <w:ind w:firstLineChars="737" w:firstLine="1548"/>
        <w:rPr>
          <w:rFonts w:ascii="宋体" w:eastAsia="宋体" w:hAnsi="宋体" w:cs="Times New Roman"/>
          <w:szCs w:val="21"/>
        </w:rPr>
      </w:pPr>
      <w:r>
        <w:rPr>
          <w:rFonts w:ascii="宋体" w:eastAsia="宋体" w:hAnsi="宋体" w:cs="Times New Roman" w:hint="eastAsia"/>
          <w:szCs w:val="21"/>
        </w:rPr>
        <w:t>（7）</w:t>
      </w:r>
      <w:r w:rsidR="00202326">
        <w:rPr>
          <w:rFonts w:ascii="宋体" w:eastAsia="宋体" w:hAnsi="宋体" w:cs="Times New Roman" w:hint="eastAsia"/>
          <w:szCs w:val="21"/>
        </w:rPr>
        <w:t>拟安排的项目团队成员（项目负责人除外）情况</w:t>
      </w:r>
    </w:p>
    <w:p w14:paraId="372A10FA" w14:textId="238EAF1C" w:rsidR="00A54420" w:rsidRDefault="00514FBC">
      <w:pPr>
        <w:spacing w:beforeLines="25" w:before="115" w:afterLines="25" w:after="115" w:line="360" w:lineRule="exact"/>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202326">
        <w:rPr>
          <w:rFonts w:ascii="宋体" w:eastAsia="宋体" w:hAnsi="宋体" w:cs="Times New Roman" w:hint="eastAsia"/>
          <w:szCs w:val="21"/>
        </w:rPr>
        <w:t>投标人近期同类业绩</w:t>
      </w:r>
    </w:p>
    <w:p w14:paraId="63320A31" w14:textId="63516E4F" w:rsidR="00202326" w:rsidRDefault="00202326">
      <w:pPr>
        <w:spacing w:beforeLines="25" w:before="115" w:afterLines="25" w:after="115" w:line="360" w:lineRule="exact"/>
        <w:ind w:firstLineChars="737" w:firstLine="1548"/>
        <w:rPr>
          <w:rFonts w:ascii="宋体" w:eastAsia="宋体" w:hAnsi="宋体" w:cs="Times New Roman"/>
          <w:szCs w:val="21"/>
        </w:rPr>
      </w:pPr>
      <w:r>
        <w:rPr>
          <w:rFonts w:ascii="宋体" w:eastAsia="宋体" w:hAnsi="宋体" w:cs="Times New Roman" w:hint="eastAsia"/>
          <w:szCs w:val="21"/>
        </w:rPr>
        <w:t>（9）服务网点</w:t>
      </w:r>
    </w:p>
    <w:p w14:paraId="63DA0E4D" w14:textId="01CADFC3" w:rsidR="00A54420" w:rsidRDefault="00514FBC">
      <w:pPr>
        <w:spacing w:beforeLines="25" w:before="115" w:afterLines="25" w:after="115" w:line="360" w:lineRule="exact"/>
        <w:ind w:firstLineChars="737" w:firstLine="1548"/>
        <w:rPr>
          <w:rFonts w:ascii="宋体" w:eastAsia="宋体" w:hAnsi="宋体" w:cs="Times New Roman"/>
          <w:szCs w:val="21"/>
        </w:rPr>
      </w:pPr>
      <w:r>
        <w:rPr>
          <w:rFonts w:ascii="宋体" w:eastAsia="宋体" w:hAnsi="宋体" w:cs="Times New Roman" w:hint="eastAsia"/>
          <w:szCs w:val="21"/>
        </w:rPr>
        <w:t>（</w:t>
      </w:r>
      <w:r w:rsidR="00202326">
        <w:rPr>
          <w:rFonts w:ascii="宋体" w:eastAsia="宋体" w:hAnsi="宋体" w:cs="Times New Roman"/>
          <w:szCs w:val="21"/>
        </w:rPr>
        <w:t>10</w:t>
      </w:r>
      <w:r>
        <w:rPr>
          <w:rFonts w:ascii="宋体" w:eastAsia="宋体" w:hAnsi="宋体" w:cs="Times New Roman" w:hint="eastAsia"/>
          <w:szCs w:val="21"/>
        </w:rPr>
        <w:t>）</w:t>
      </w:r>
      <w:r w:rsidR="00202326">
        <w:rPr>
          <w:rFonts w:ascii="宋体" w:eastAsia="宋体" w:hAnsi="宋体" w:cs="宋体" w:hint="eastAsia"/>
          <w:kern w:val="0"/>
          <w:szCs w:val="21"/>
        </w:rPr>
        <w:t>投标人获奖情况</w:t>
      </w:r>
    </w:p>
    <w:p w14:paraId="3F6384C0" w14:textId="42F5A316" w:rsidR="00A54420" w:rsidRDefault="00514FBC">
      <w:pPr>
        <w:spacing w:beforeLines="25" w:before="115" w:afterLines="25" w:after="115" w:line="360" w:lineRule="exact"/>
        <w:ind w:firstLineChars="737" w:firstLine="1548"/>
        <w:rPr>
          <w:rFonts w:ascii="宋体" w:eastAsia="宋体" w:hAnsi="宋体" w:cs="Times New Roman"/>
          <w:szCs w:val="21"/>
        </w:rPr>
      </w:pPr>
      <w:r>
        <w:rPr>
          <w:rFonts w:ascii="宋体" w:eastAsia="宋体" w:hAnsi="宋体" w:cs="Times New Roman" w:hint="eastAsia"/>
          <w:szCs w:val="21"/>
        </w:rPr>
        <w:t>（</w:t>
      </w:r>
      <w:r w:rsidR="00202326">
        <w:rPr>
          <w:rFonts w:ascii="宋体" w:eastAsia="宋体" w:hAnsi="宋体" w:cs="Times New Roman"/>
          <w:szCs w:val="21"/>
        </w:rPr>
        <w:t>11</w:t>
      </w:r>
      <w:r>
        <w:rPr>
          <w:rFonts w:ascii="宋体" w:eastAsia="宋体" w:hAnsi="宋体" w:cs="Times New Roman" w:hint="eastAsia"/>
          <w:szCs w:val="21"/>
        </w:rPr>
        <w:t>）其它招标文件要求的内容及投标人认为需要补充的内容（格式自定）</w:t>
      </w:r>
    </w:p>
    <w:p w14:paraId="67E89F5A" w14:textId="77777777" w:rsidR="00A54420" w:rsidRDefault="00514FBC">
      <w:pPr>
        <w:spacing w:line="360" w:lineRule="exact"/>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2362539" w14:textId="77777777" w:rsidR="00A54420" w:rsidRDefault="00514FBC">
      <w:pPr>
        <w:spacing w:line="360" w:lineRule="exact"/>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523EDA44" w14:textId="77777777" w:rsidR="00A54420" w:rsidRDefault="00514FBC">
      <w:pPr>
        <w:spacing w:line="360" w:lineRule="exact"/>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0484562" w14:textId="45452407" w:rsidR="00A54420" w:rsidRDefault="00514FBC">
      <w:pPr>
        <w:spacing w:line="360" w:lineRule="exact"/>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202326" w:rsidRPr="008C2F0E">
        <w:rPr>
          <w:rFonts w:ascii="宋体" w:eastAsia="宋体" w:hAnsi="宋体" w:cs="Times New Roman" w:hint="eastAsia"/>
          <w:szCs w:val="21"/>
        </w:rPr>
        <w:t>“项目内容及技术要求”偏离情况</w:t>
      </w:r>
      <w:r w:rsidR="00202326">
        <w:rPr>
          <w:rFonts w:ascii="宋体" w:eastAsia="宋体" w:hAnsi="宋体" w:cs="Times New Roman" w:hint="eastAsia"/>
          <w:szCs w:val="21"/>
        </w:rPr>
        <w:t>表</w:t>
      </w:r>
    </w:p>
    <w:p w14:paraId="6A68841B" w14:textId="77777777" w:rsidR="00A54420" w:rsidRDefault="00514FBC">
      <w:pPr>
        <w:spacing w:line="360" w:lineRule="exact"/>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4CEDD12B" w14:textId="6368EF79" w:rsidR="00202326" w:rsidRDefault="00202326">
      <w:pPr>
        <w:spacing w:line="360" w:lineRule="exact"/>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宋体" w:hint="eastAsia"/>
          <w:szCs w:val="21"/>
          <w:lang w:bidi="ar"/>
        </w:rPr>
        <w:t>项目重点难点分析、应对措施及相关的合理化建议</w:t>
      </w:r>
    </w:p>
    <w:p w14:paraId="46A0FA51" w14:textId="65FDF459" w:rsidR="00A54420" w:rsidRDefault="00514FBC">
      <w:pPr>
        <w:spacing w:line="360" w:lineRule="exact"/>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202326">
        <w:rPr>
          <w:rFonts w:ascii="宋体" w:eastAsia="宋体" w:hAnsi="宋体" w:cs="Times New Roman"/>
          <w:szCs w:val="21"/>
        </w:rPr>
        <w:t>6</w:t>
      </w:r>
      <w:r>
        <w:rPr>
          <w:rFonts w:ascii="宋体" w:eastAsia="宋体" w:hAnsi="宋体" w:cs="Times New Roman" w:hint="eastAsia"/>
          <w:szCs w:val="21"/>
        </w:rPr>
        <w:t>）项目完成（服务期满）后的服务承诺</w:t>
      </w:r>
    </w:p>
    <w:p w14:paraId="28AFCE98" w14:textId="76FCCE19" w:rsidR="00A54420" w:rsidRDefault="00514FBC">
      <w:pPr>
        <w:spacing w:line="360" w:lineRule="exact"/>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202326">
        <w:rPr>
          <w:rFonts w:ascii="宋体" w:eastAsia="宋体" w:hAnsi="宋体" w:cs="Times New Roman"/>
          <w:szCs w:val="21"/>
        </w:rPr>
        <w:t>7</w:t>
      </w:r>
      <w:r>
        <w:rPr>
          <w:rFonts w:ascii="宋体" w:eastAsia="宋体" w:hAnsi="宋体" w:cs="Times New Roman" w:hint="eastAsia"/>
          <w:szCs w:val="21"/>
        </w:rPr>
        <w:t>）违约承诺</w:t>
      </w:r>
    </w:p>
    <w:p w14:paraId="2B25C440" w14:textId="68428DBC" w:rsidR="00A54420" w:rsidRDefault="00514FBC">
      <w:pPr>
        <w:spacing w:line="360" w:lineRule="exact"/>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202326">
        <w:rPr>
          <w:rFonts w:ascii="宋体" w:eastAsia="宋体" w:hAnsi="宋体" w:cs="Times New Roman"/>
          <w:szCs w:val="21"/>
        </w:rPr>
        <w:t>8</w:t>
      </w:r>
      <w:r>
        <w:rPr>
          <w:rFonts w:ascii="宋体" w:eastAsia="宋体" w:hAnsi="宋体" w:cs="Times New Roman"/>
          <w:szCs w:val="21"/>
        </w:rPr>
        <w:t>）</w:t>
      </w:r>
      <w:r>
        <w:rPr>
          <w:rFonts w:ascii="宋体" w:eastAsia="宋体" w:hAnsi="宋体" w:cs="Times New Roman" w:hint="eastAsia"/>
          <w:szCs w:val="21"/>
        </w:rPr>
        <w:t>无违法违规行为承诺函</w:t>
      </w:r>
    </w:p>
    <w:p w14:paraId="62E6961A" w14:textId="42760508" w:rsidR="00A54420" w:rsidRDefault="00514FBC">
      <w:pPr>
        <w:spacing w:line="360" w:lineRule="exact"/>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202326">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43194EE5" w14:textId="77777777" w:rsidR="00A54420" w:rsidRDefault="00A54420">
      <w:pPr>
        <w:spacing w:line="360" w:lineRule="exact"/>
        <w:ind w:leftChars="342" w:left="718" w:firstLineChars="675" w:firstLine="1620"/>
        <w:rPr>
          <w:rFonts w:ascii="Times New Roman" w:eastAsia="宋体" w:hAnsi="Times New Roman" w:cs="Times New Roman"/>
          <w:sz w:val="24"/>
          <w:szCs w:val="24"/>
        </w:rPr>
      </w:pPr>
    </w:p>
    <w:p w14:paraId="3CF46CCD" w14:textId="77777777" w:rsidR="00A54420" w:rsidRDefault="00A54420">
      <w:pPr>
        <w:spacing w:line="360" w:lineRule="exact"/>
        <w:rPr>
          <w:rFonts w:ascii="仿宋_GB2312" w:eastAsia="仿宋_GB2312" w:hAnsi="Times New Roman" w:cs="Times New Roman"/>
          <w:sz w:val="24"/>
          <w:szCs w:val="24"/>
        </w:rPr>
      </w:pPr>
    </w:p>
    <w:p w14:paraId="44ABE038" w14:textId="77777777" w:rsidR="00202326" w:rsidRDefault="00202326">
      <w:pPr>
        <w:spacing w:line="360" w:lineRule="exact"/>
        <w:rPr>
          <w:rFonts w:ascii="仿宋_GB2312" w:eastAsia="仿宋_GB2312" w:hAnsi="Times New Roman" w:cs="Times New Roman"/>
          <w:sz w:val="24"/>
          <w:szCs w:val="24"/>
        </w:rPr>
      </w:pPr>
    </w:p>
    <w:p w14:paraId="10C595CB" w14:textId="77777777" w:rsidR="00202326" w:rsidRDefault="00202326">
      <w:pPr>
        <w:spacing w:line="360" w:lineRule="exact"/>
        <w:rPr>
          <w:rFonts w:ascii="仿宋_GB2312" w:eastAsia="仿宋_GB2312" w:hAnsi="Times New Roman" w:cs="Times New Roman"/>
          <w:sz w:val="24"/>
          <w:szCs w:val="24"/>
        </w:rPr>
      </w:pPr>
    </w:p>
    <w:p w14:paraId="0710513C" w14:textId="77777777" w:rsidR="00202326" w:rsidRDefault="00202326">
      <w:pPr>
        <w:spacing w:line="360" w:lineRule="exact"/>
        <w:rPr>
          <w:rFonts w:ascii="仿宋_GB2312" w:eastAsia="仿宋_GB2312" w:hAnsi="Times New Roman" w:cs="Times New Roman"/>
          <w:sz w:val="24"/>
          <w:szCs w:val="24"/>
        </w:rPr>
      </w:pPr>
    </w:p>
    <w:p w14:paraId="18091F06" w14:textId="77777777" w:rsidR="00202326" w:rsidRDefault="00202326">
      <w:pPr>
        <w:spacing w:line="360" w:lineRule="exact"/>
        <w:rPr>
          <w:rFonts w:ascii="仿宋_GB2312" w:eastAsia="仿宋_GB2312" w:hAnsi="Times New Roman" w:cs="Times New Roman"/>
          <w:sz w:val="24"/>
          <w:szCs w:val="24"/>
        </w:rPr>
      </w:pPr>
    </w:p>
    <w:p w14:paraId="30F7F3CF" w14:textId="77777777" w:rsidR="00202326" w:rsidRDefault="00202326">
      <w:pPr>
        <w:spacing w:line="360" w:lineRule="exact"/>
        <w:rPr>
          <w:rFonts w:ascii="仿宋_GB2312" w:eastAsia="仿宋_GB2312" w:hAnsi="Times New Roman" w:cs="Times New Roman"/>
          <w:sz w:val="24"/>
          <w:szCs w:val="24"/>
        </w:rPr>
      </w:pPr>
    </w:p>
    <w:p w14:paraId="335122BE" w14:textId="77777777" w:rsidR="00202326" w:rsidRDefault="00202326">
      <w:pPr>
        <w:spacing w:line="360" w:lineRule="exact"/>
        <w:rPr>
          <w:rFonts w:ascii="仿宋_GB2312" w:eastAsia="仿宋_GB2312" w:hAnsi="Times New Roman" w:cs="Times New Roman"/>
          <w:sz w:val="24"/>
          <w:szCs w:val="24"/>
        </w:rPr>
      </w:pPr>
    </w:p>
    <w:p w14:paraId="4AAEA4FF" w14:textId="77777777" w:rsidR="00202326" w:rsidRDefault="00202326">
      <w:pPr>
        <w:spacing w:line="360" w:lineRule="exact"/>
        <w:rPr>
          <w:rFonts w:ascii="仿宋_GB2312" w:eastAsia="仿宋_GB2312" w:hAnsi="Times New Roman" w:cs="Times New Roman"/>
          <w:sz w:val="24"/>
          <w:szCs w:val="24"/>
        </w:rPr>
      </w:pPr>
    </w:p>
    <w:p w14:paraId="28FC998A" w14:textId="77777777" w:rsidR="00202326" w:rsidRPr="00202326" w:rsidRDefault="00202326">
      <w:pPr>
        <w:spacing w:line="360" w:lineRule="exact"/>
        <w:rPr>
          <w:rFonts w:ascii="仿宋_GB2312" w:eastAsia="仿宋_GB2312" w:hAnsi="Times New Roman" w:cs="Times New Roman"/>
          <w:sz w:val="24"/>
          <w:szCs w:val="24"/>
        </w:rPr>
      </w:pPr>
    </w:p>
    <w:p w14:paraId="07FEC480" w14:textId="77777777" w:rsidR="00A54420" w:rsidRDefault="00514FBC">
      <w:pPr>
        <w:spacing w:line="360" w:lineRule="exact"/>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53C515AD" w14:textId="77777777" w:rsidR="00A54420" w:rsidRDefault="00A54420">
      <w:pPr>
        <w:spacing w:line="360" w:lineRule="exact"/>
        <w:rPr>
          <w:rFonts w:ascii="Times New Roman" w:eastAsia="宋体" w:hAnsi="Times New Roman" w:cs="Times New Roman"/>
          <w:kern w:val="0"/>
          <w:szCs w:val="24"/>
        </w:rPr>
      </w:pPr>
    </w:p>
    <w:p w14:paraId="4ADD6A02" w14:textId="77777777" w:rsidR="00A54420" w:rsidRDefault="00514FBC">
      <w:pPr>
        <w:keepNext/>
        <w:keepLines/>
        <w:spacing w:before="260" w:after="260" w:line="360" w:lineRule="exact"/>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2B38B89A" w14:textId="77777777" w:rsidR="00A54420" w:rsidRDefault="00514FBC">
      <w:pPr>
        <w:spacing w:line="360" w:lineRule="exact"/>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0EB8AC" w14:textId="77777777" w:rsidR="00A54420" w:rsidRDefault="00514FBC">
      <w:pPr>
        <w:spacing w:afterLines="50" w:after="231"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61CF7852" w14:textId="77777777" w:rsidR="00A54420" w:rsidRDefault="00514FBC">
      <w:pPr>
        <w:spacing w:afterLines="50" w:after="231"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6F47D9D2" w14:textId="77777777" w:rsidR="00A54420" w:rsidRDefault="00514FBC">
      <w:pPr>
        <w:spacing w:afterLines="50" w:after="231" w:line="360" w:lineRule="exact"/>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327C4D0B" w14:textId="77777777" w:rsidR="00A54420" w:rsidRDefault="00514FBC">
      <w:pPr>
        <w:spacing w:afterLines="50" w:after="231" w:line="360" w:lineRule="exact"/>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65A46D4B" w14:textId="77777777" w:rsidR="00A54420" w:rsidRDefault="00514FBC">
      <w:pPr>
        <w:spacing w:afterLines="50" w:after="231" w:line="360" w:lineRule="exact"/>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7001CF54" w14:textId="77777777" w:rsidR="00A54420" w:rsidRDefault="00A54420">
      <w:pPr>
        <w:spacing w:line="360" w:lineRule="exact"/>
        <w:ind w:leftChars="257" w:left="540"/>
        <w:rPr>
          <w:rFonts w:ascii="Times New Roman" w:eastAsia="宋体" w:hAnsi="Times New Roman" w:cs="Times New Roman"/>
          <w:szCs w:val="21"/>
        </w:rPr>
      </w:pPr>
    </w:p>
    <w:p w14:paraId="107BB7BD" w14:textId="77777777" w:rsidR="00A54420" w:rsidRDefault="00514FBC">
      <w:pPr>
        <w:spacing w:line="360" w:lineRule="exact"/>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54488A0" w14:textId="77777777" w:rsidR="00A54420" w:rsidRDefault="00514FBC">
      <w:pPr>
        <w:spacing w:line="360" w:lineRule="exact"/>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613A6074" w14:textId="77777777" w:rsidR="00A54420" w:rsidRDefault="00514FBC">
      <w:pPr>
        <w:spacing w:line="360" w:lineRule="exact"/>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17932593" w14:textId="77777777" w:rsidR="00A54420" w:rsidRDefault="00514FBC">
      <w:pPr>
        <w:spacing w:line="360" w:lineRule="exact"/>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03152D4E" w14:textId="77777777" w:rsidR="00A54420" w:rsidRDefault="00514FBC">
      <w:pPr>
        <w:spacing w:line="360" w:lineRule="exact"/>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E77C5F4" w14:textId="77777777" w:rsidR="00A54420" w:rsidRDefault="00514FBC">
      <w:pPr>
        <w:spacing w:line="360" w:lineRule="exact"/>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33F1F976" w14:textId="77777777" w:rsidR="00A54420" w:rsidRDefault="00514FBC">
      <w:pPr>
        <w:spacing w:line="360" w:lineRule="exact"/>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64FBE9D9" w14:textId="77777777" w:rsidR="00A54420" w:rsidRDefault="00514FBC">
      <w:pPr>
        <w:spacing w:line="360" w:lineRule="exact"/>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2F471CB3" w14:textId="77777777" w:rsidR="00A54420" w:rsidRDefault="00A54420">
      <w:pPr>
        <w:spacing w:line="360" w:lineRule="exact"/>
        <w:rPr>
          <w:rFonts w:ascii="宋体" w:eastAsia="宋体" w:hAnsi="宋体" w:cs="Times New Roman"/>
          <w:sz w:val="24"/>
          <w:szCs w:val="24"/>
        </w:rPr>
      </w:pPr>
    </w:p>
    <w:p w14:paraId="5624C3F6" w14:textId="77777777" w:rsidR="00A54420" w:rsidRDefault="00514FBC">
      <w:pPr>
        <w:spacing w:line="360" w:lineRule="exact"/>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5B7E9267" w14:textId="77777777" w:rsidR="00A54420" w:rsidRDefault="00A54420">
      <w:pPr>
        <w:spacing w:line="360" w:lineRule="exact"/>
        <w:rPr>
          <w:rFonts w:ascii="宋体" w:eastAsia="宋体" w:hAnsi="宋体" w:cs="Times New Roman"/>
          <w:szCs w:val="21"/>
        </w:rPr>
      </w:pPr>
    </w:p>
    <w:p w14:paraId="21C351B0" w14:textId="77777777" w:rsidR="00A54420" w:rsidRDefault="00514FBC">
      <w:pPr>
        <w:spacing w:line="360" w:lineRule="exact"/>
        <w:ind w:firstLine="540"/>
        <w:rPr>
          <w:rFonts w:ascii="宋体" w:eastAsia="宋体" w:hAnsi="宋体" w:cs="Times New Roman"/>
          <w:szCs w:val="21"/>
        </w:rPr>
      </w:pPr>
      <w:r>
        <w:rPr>
          <w:rFonts w:ascii="宋体" w:eastAsia="宋体" w:hAnsi="宋体" w:cs="Times New Roman" w:hint="eastAsia"/>
          <w:szCs w:val="21"/>
        </w:rPr>
        <w:t>我公司承诺：</w:t>
      </w:r>
    </w:p>
    <w:p w14:paraId="5D217F5D" w14:textId="77777777" w:rsidR="00A54420" w:rsidRDefault="00514FBC">
      <w:pPr>
        <w:spacing w:line="360" w:lineRule="exact"/>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691FF5FD" w14:textId="77777777" w:rsidR="00A54420" w:rsidRDefault="00514FBC">
      <w:pPr>
        <w:spacing w:line="360" w:lineRule="exact"/>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0A2CD7A2" w14:textId="77777777" w:rsidR="00A54420" w:rsidRDefault="00514FBC">
      <w:pPr>
        <w:spacing w:line="360" w:lineRule="exact"/>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5592AD4" w14:textId="77777777" w:rsidR="00A54420" w:rsidRDefault="00514FBC">
      <w:pPr>
        <w:spacing w:line="360" w:lineRule="exact"/>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78CD0411" w14:textId="77777777" w:rsidR="00A54420" w:rsidRDefault="00A54420">
      <w:pPr>
        <w:spacing w:line="360" w:lineRule="exact"/>
        <w:ind w:firstLine="540"/>
        <w:rPr>
          <w:rFonts w:ascii="宋体" w:eastAsia="宋体" w:hAnsi="宋体" w:cs="Times New Roman"/>
          <w:szCs w:val="21"/>
        </w:rPr>
      </w:pPr>
    </w:p>
    <w:p w14:paraId="6C220685" w14:textId="77777777" w:rsidR="00A54420" w:rsidRDefault="00A54420">
      <w:pPr>
        <w:spacing w:line="360" w:lineRule="exact"/>
        <w:ind w:firstLine="645"/>
        <w:rPr>
          <w:rFonts w:ascii="宋体" w:eastAsia="宋体" w:hAnsi="宋体" w:cs="Times New Roman"/>
          <w:szCs w:val="21"/>
        </w:rPr>
      </w:pPr>
    </w:p>
    <w:p w14:paraId="70611061" w14:textId="77777777" w:rsidR="00A54420" w:rsidRDefault="00514FBC">
      <w:pPr>
        <w:spacing w:line="360" w:lineRule="exact"/>
        <w:ind w:firstLine="645"/>
        <w:rPr>
          <w:rFonts w:ascii="宋体" w:eastAsia="宋体" w:hAnsi="宋体" w:cs="Times New Roman"/>
          <w:szCs w:val="21"/>
        </w:rPr>
      </w:pPr>
      <w:r>
        <w:rPr>
          <w:rFonts w:ascii="宋体" w:eastAsia="宋体" w:hAnsi="宋体" w:cs="Times New Roman" w:hint="eastAsia"/>
          <w:szCs w:val="21"/>
        </w:rPr>
        <w:t xml:space="preserve">                                </w:t>
      </w:r>
    </w:p>
    <w:p w14:paraId="56BE4103" w14:textId="77777777" w:rsidR="00A54420" w:rsidRDefault="00A54420">
      <w:pPr>
        <w:spacing w:line="360" w:lineRule="exact"/>
        <w:ind w:firstLineChars="1600" w:firstLine="3360"/>
        <w:rPr>
          <w:rFonts w:ascii="宋体" w:eastAsia="宋体" w:hAnsi="宋体" w:cs="Times New Roman"/>
          <w:szCs w:val="21"/>
        </w:rPr>
      </w:pPr>
    </w:p>
    <w:p w14:paraId="5BD0FFF5" w14:textId="77777777" w:rsidR="00A54420" w:rsidRDefault="00514FBC">
      <w:pPr>
        <w:spacing w:line="360" w:lineRule="exact"/>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7BF83B1C" w14:textId="77777777" w:rsidR="00A54420" w:rsidRDefault="00514FBC">
      <w:pPr>
        <w:spacing w:line="360" w:lineRule="exact"/>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7D008A98" w14:textId="77777777" w:rsidR="00A54420" w:rsidRDefault="00514FBC">
      <w:pPr>
        <w:spacing w:line="360" w:lineRule="exact"/>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18D1D8F1" w14:textId="77777777" w:rsidR="00A54420" w:rsidRDefault="00514FBC">
      <w:pPr>
        <w:spacing w:line="360" w:lineRule="exact"/>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457C426F" w14:textId="77777777" w:rsidR="00A54420" w:rsidRDefault="00514FBC">
      <w:pPr>
        <w:keepNext/>
        <w:keepLines/>
        <w:spacing w:before="260" w:after="260" w:line="360" w:lineRule="exact"/>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4B0D6E98" w14:textId="77777777" w:rsidR="00A54420" w:rsidRDefault="00A54420">
      <w:pPr>
        <w:spacing w:line="360" w:lineRule="exact"/>
        <w:ind w:leftChars="72" w:left="151"/>
        <w:rPr>
          <w:rFonts w:ascii="宋体" w:eastAsia="宋体" w:hAnsi="宋体" w:cs="Times New Roman"/>
          <w:sz w:val="24"/>
          <w:szCs w:val="24"/>
        </w:rPr>
      </w:pPr>
    </w:p>
    <w:p w14:paraId="5D58A7FD" w14:textId="77777777" w:rsidR="00A54420" w:rsidRDefault="00514FBC">
      <w:pPr>
        <w:spacing w:line="360" w:lineRule="exact"/>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2D318EE5" w14:textId="77777777" w:rsidR="00A54420" w:rsidRDefault="00514FBC">
      <w:pPr>
        <w:spacing w:line="360" w:lineRule="exact"/>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6143B5F0" w14:textId="77777777" w:rsidR="00A54420" w:rsidRDefault="00A54420">
      <w:pPr>
        <w:spacing w:line="360" w:lineRule="exact"/>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2667"/>
        <w:gridCol w:w="1257"/>
        <w:gridCol w:w="1116"/>
      </w:tblGrid>
      <w:tr w:rsidR="00A54420" w14:paraId="3CBC9B5F" w14:textId="77777777">
        <w:trPr>
          <w:cantSplit/>
          <w:trHeight w:val="720"/>
        </w:trPr>
        <w:tc>
          <w:tcPr>
            <w:tcW w:w="2988" w:type="dxa"/>
            <w:tcBorders>
              <w:top w:val="double" w:sz="4" w:space="0" w:color="auto"/>
              <w:bottom w:val="single" w:sz="4" w:space="0" w:color="auto"/>
            </w:tcBorders>
            <w:vAlign w:val="center"/>
          </w:tcPr>
          <w:p w14:paraId="7DA7B4B7" w14:textId="77777777" w:rsidR="00A54420" w:rsidRDefault="00514FBC">
            <w:pPr>
              <w:spacing w:line="360" w:lineRule="exact"/>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2667" w:type="dxa"/>
            <w:tcBorders>
              <w:top w:val="double" w:sz="4" w:space="0" w:color="auto"/>
              <w:bottom w:val="single" w:sz="4" w:space="0" w:color="auto"/>
            </w:tcBorders>
            <w:vAlign w:val="center"/>
          </w:tcPr>
          <w:p w14:paraId="25CCCC57" w14:textId="77777777" w:rsidR="00A54420" w:rsidRDefault="00514FBC">
            <w:pPr>
              <w:spacing w:line="360" w:lineRule="exact"/>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257" w:type="dxa"/>
            <w:tcBorders>
              <w:top w:val="double" w:sz="4" w:space="0" w:color="auto"/>
              <w:bottom w:val="single" w:sz="4" w:space="0" w:color="auto"/>
            </w:tcBorders>
            <w:vAlign w:val="center"/>
          </w:tcPr>
          <w:p w14:paraId="5B557B7D" w14:textId="77777777" w:rsidR="00A54420" w:rsidRDefault="00514FBC">
            <w:pPr>
              <w:spacing w:line="360" w:lineRule="exact"/>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116" w:type="dxa"/>
            <w:tcBorders>
              <w:top w:val="double" w:sz="4" w:space="0" w:color="auto"/>
              <w:bottom w:val="single" w:sz="4" w:space="0" w:color="auto"/>
            </w:tcBorders>
            <w:vAlign w:val="center"/>
          </w:tcPr>
          <w:p w14:paraId="796F4525" w14:textId="77777777" w:rsidR="00A54420" w:rsidRDefault="00514FBC">
            <w:pPr>
              <w:spacing w:line="360" w:lineRule="exact"/>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A54420" w14:paraId="1BA9278C" w14:textId="77777777">
        <w:trPr>
          <w:cantSplit/>
          <w:trHeight w:val="738"/>
        </w:trPr>
        <w:tc>
          <w:tcPr>
            <w:tcW w:w="2988" w:type="dxa"/>
            <w:tcBorders>
              <w:top w:val="single" w:sz="4" w:space="0" w:color="auto"/>
            </w:tcBorders>
            <w:vAlign w:val="center"/>
          </w:tcPr>
          <w:p w14:paraId="2AA159F7" w14:textId="77777777" w:rsidR="00A54420" w:rsidRDefault="00514FBC">
            <w:pPr>
              <w:spacing w:line="360" w:lineRule="exact"/>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2667" w:type="dxa"/>
            <w:tcBorders>
              <w:top w:val="single" w:sz="4" w:space="0" w:color="auto"/>
            </w:tcBorders>
            <w:vAlign w:val="center"/>
          </w:tcPr>
          <w:p w14:paraId="0B051307" w14:textId="77777777" w:rsidR="00A54420" w:rsidRDefault="00514FBC">
            <w:pPr>
              <w:spacing w:line="360" w:lineRule="exact"/>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CB7B328" w14:textId="77777777" w:rsidR="00A54420" w:rsidRDefault="00514FBC">
            <w:pPr>
              <w:spacing w:line="360" w:lineRule="exact"/>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257" w:type="dxa"/>
            <w:tcBorders>
              <w:top w:val="single" w:sz="4" w:space="0" w:color="auto"/>
            </w:tcBorders>
            <w:vAlign w:val="center"/>
          </w:tcPr>
          <w:p w14:paraId="0E60E78A" w14:textId="77777777" w:rsidR="00A54420" w:rsidRDefault="00A54420">
            <w:pPr>
              <w:spacing w:line="360" w:lineRule="exact"/>
              <w:rPr>
                <w:rFonts w:ascii="Times New Roman" w:eastAsia="宋体" w:hAnsi="Times New Roman" w:cs="Times New Roman"/>
                <w:snapToGrid w:val="0"/>
                <w:kern w:val="0"/>
                <w:szCs w:val="24"/>
              </w:rPr>
            </w:pPr>
          </w:p>
        </w:tc>
        <w:tc>
          <w:tcPr>
            <w:tcW w:w="1116" w:type="dxa"/>
            <w:tcBorders>
              <w:top w:val="single" w:sz="4" w:space="0" w:color="auto"/>
            </w:tcBorders>
            <w:vAlign w:val="center"/>
          </w:tcPr>
          <w:p w14:paraId="369F6317" w14:textId="77777777" w:rsidR="00A54420" w:rsidRDefault="00A54420">
            <w:pPr>
              <w:spacing w:line="360" w:lineRule="exact"/>
              <w:rPr>
                <w:rFonts w:ascii="Times New Roman" w:eastAsia="宋体" w:hAnsi="Times New Roman" w:cs="Times New Roman"/>
                <w:snapToGrid w:val="0"/>
                <w:kern w:val="0"/>
                <w:szCs w:val="24"/>
              </w:rPr>
            </w:pPr>
          </w:p>
        </w:tc>
      </w:tr>
    </w:tbl>
    <w:p w14:paraId="435EF68F" w14:textId="77777777" w:rsidR="00A54420" w:rsidRDefault="00A54420">
      <w:pPr>
        <w:spacing w:line="360" w:lineRule="exact"/>
        <w:rPr>
          <w:rFonts w:ascii="Times New Roman" w:eastAsia="宋体" w:hAnsi="Times New Roman" w:cs="Times New Roman"/>
          <w:snapToGrid w:val="0"/>
          <w:kern w:val="0"/>
          <w:szCs w:val="24"/>
        </w:rPr>
      </w:pPr>
    </w:p>
    <w:p w14:paraId="2D25977A" w14:textId="77777777" w:rsidR="00A54420" w:rsidRDefault="00514FBC">
      <w:pPr>
        <w:spacing w:line="360" w:lineRule="exact"/>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163100C2" w14:textId="77777777" w:rsidR="00A54420" w:rsidRDefault="00514FBC">
      <w:pPr>
        <w:spacing w:line="360" w:lineRule="exact"/>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70F6D95B" w14:textId="77777777" w:rsidR="00A54420" w:rsidRDefault="00514FBC">
      <w:pPr>
        <w:spacing w:line="360" w:lineRule="exact"/>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48FD71D1" w14:textId="77777777" w:rsidR="00A54420" w:rsidRDefault="00514FBC">
      <w:pPr>
        <w:spacing w:line="360" w:lineRule="exact"/>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、此表应单独密封提交。</w:t>
      </w:r>
    </w:p>
    <w:p w14:paraId="3E043F36" w14:textId="77777777" w:rsidR="00A54420" w:rsidRDefault="00A54420">
      <w:pPr>
        <w:spacing w:line="360" w:lineRule="exact"/>
        <w:ind w:left="153" w:hanging="153"/>
        <w:rPr>
          <w:rFonts w:ascii="宋体" w:eastAsia="宋体" w:hAnsi="宋体" w:cs="Times New Roman"/>
          <w:sz w:val="24"/>
          <w:szCs w:val="24"/>
        </w:rPr>
      </w:pPr>
    </w:p>
    <w:p w14:paraId="43F9BDC1" w14:textId="77777777" w:rsidR="00A54420" w:rsidRDefault="00A54420">
      <w:pPr>
        <w:spacing w:line="360" w:lineRule="exact"/>
        <w:ind w:left="153" w:hanging="153"/>
        <w:rPr>
          <w:rFonts w:ascii="宋体" w:eastAsia="宋体" w:hAnsi="宋体" w:cs="Times New Roman"/>
          <w:sz w:val="24"/>
          <w:szCs w:val="24"/>
        </w:rPr>
      </w:pPr>
    </w:p>
    <w:p w14:paraId="5EF1655C" w14:textId="77777777" w:rsidR="00A54420" w:rsidRDefault="00514FBC">
      <w:pPr>
        <w:spacing w:line="360" w:lineRule="exact"/>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6DCA68DD" w14:textId="77777777" w:rsidR="00A54420" w:rsidRDefault="00514FBC">
      <w:pPr>
        <w:spacing w:line="360" w:lineRule="exact"/>
        <w:rPr>
          <w:rFonts w:ascii="仿宋_GB2312" w:eastAsia="仿宋_GB2312" w:hAnsi="Times New Roman" w:cs="Times New Roman"/>
          <w:b/>
          <w:sz w:val="30"/>
          <w:szCs w:val="30"/>
        </w:rPr>
      </w:pPr>
      <w:r>
        <w:rPr>
          <w:rFonts w:ascii="宋体" w:eastAsia="宋体" w:hAnsi="宋体" w:cs="Times New Roman"/>
          <w:szCs w:val="20"/>
        </w:rPr>
        <w:br w:type="page"/>
      </w:r>
    </w:p>
    <w:p w14:paraId="0925DC73" w14:textId="77777777" w:rsidR="00A54420" w:rsidRDefault="00A54420">
      <w:pPr>
        <w:spacing w:line="360" w:lineRule="exact"/>
        <w:rPr>
          <w:rFonts w:ascii="Times New Roman" w:eastAsia="宋体" w:hAnsi="Times New Roman" w:cs="Times New Roman"/>
          <w:szCs w:val="24"/>
        </w:rPr>
      </w:pPr>
    </w:p>
    <w:p w14:paraId="0C86EC7D" w14:textId="77777777" w:rsidR="00A54420" w:rsidRDefault="00514FBC">
      <w:pPr>
        <w:keepNext/>
        <w:keepLines/>
        <w:spacing w:before="120" w:after="120" w:line="360" w:lineRule="exact"/>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A54420" w14:paraId="1246C8AA" w14:textId="77777777">
        <w:trPr>
          <w:cantSplit/>
          <w:trHeight w:val="20"/>
          <w:jc w:val="center"/>
        </w:trPr>
        <w:tc>
          <w:tcPr>
            <w:tcW w:w="735" w:type="dxa"/>
            <w:vAlign w:val="center"/>
          </w:tcPr>
          <w:p w14:paraId="2F2B408B" w14:textId="77777777" w:rsidR="00A54420" w:rsidRDefault="00514FBC">
            <w:pPr>
              <w:spacing w:line="360" w:lineRule="exact"/>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957D2C3" w14:textId="77777777" w:rsidR="00A54420" w:rsidRDefault="00514FBC">
            <w:pPr>
              <w:spacing w:line="360" w:lineRule="exact"/>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293D5A82" w14:textId="77777777" w:rsidR="00A54420" w:rsidRDefault="00514FBC">
            <w:pPr>
              <w:spacing w:line="360" w:lineRule="exact"/>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1C5F4A2" w14:textId="77777777" w:rsidR="00A54420" w:rsidRDefault="00514FBC">
            <w:pPr>
              <w:spacing w:line="360" w:lineRule="exact"/>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A54420" w14:paraId="6B2AB0D5" w14:textId="77777777">
        <w:trPr>
          <w:cantSplit/>
          <w:trHeight w:val="20"/>
          <w:jc w:val="center"/>
        </w:trPr>
        <w:tc>
          <w:tcPr>
            <w:tcW w:w="735" w:type="dxa"/>
            <w:vAlign w:val="center"/>
          </w:tcPr>
          <w:p w14:paraId="408CE51E" w14:textId="77777777" w:rsidR="00A54420" w:rsidRDefault="00514FBC">
            <w:pPr>
              <w:spacing w:line="360" w:lineRule="exact"/>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783E950C" w14:textId="77777777" w:rsidR="00A54420" w:rsidRDefault="00514FBC">
            <w:pPr>
              <w:spacing w:line="360" w:lineRule="exact"/>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13E8F5CF"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A54420" w14:paraId="35B80F48" w14:textId="77777777">
        <w:trPr>
          <w:cantSplit/>
          <w:trHeight w:val="20"/>
          <w:jc w:val="center"/>
        </w:trPr>
        <w:tc>
          <w:tcPr>
            <w:tcW w:w="735" w:type="dxa"/>
            <w:shd w:val="clear" w:color="auto" w:fill="auto"/>
            <w:vAlign w:val="center"/>
          </w:tcPr>
          <w:p w14:paraId="5FCEC2C7"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1A133F9C"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6F7C0C0D" w14:textId="77777777" w:rsidR="00A54420" w:rsidRDefault="00A54420">
            <w:pPr>
              <w:spacing w:line="360" w:lineRule="exact"/>
              <w:rPr>
                <w:rFonts w:ascii="Times New Roman" w:eastAsia="宋体" w:hAnsi="Times New Roman" w:cs="Times New Roman"/>
                <w:szCs w:val="21"/>
              </w:rPr>
            </w:pPr>
          </w:p>
        </w:tc>
        <w:tc>
          <w:tcPr>
            <w:tcW w:w="1411" w:type="dxa"/>
            <w:vAlign w:val="center"/>
          </w:tcPr>
          <w:p w14:paraId="04E73A66" w14:textId="77777777" w:rsidR="00A54420" w:rsidRDefault="00A54420">
            <w:pPr>
              <w:spacing w:line="360" w:lineRule="exact"/>
              <w:jc w:val="center"/>
              <w:rPr>
                <w:rFonts w:ascii="Times New Roman" w:eastAsia="宋体" w:hAnsi="Times New Roman" w:cs="Times New Roman"/>
                <w:szCs w:val="21"/>
              </w:rPr>
            </w:pPr>
          </w:p>
        </w:tc>
      </w:tr>
      <w:tr w:rsidR="00A54420" w14:paraId="6E224FDD" w14:textId="77777777">
        <w:trPr>
          <w:cantSplit/>
          <w:trHeight w:val="20"/>
          <w:jc w:val="center"/>
        </w:trPr>
        <w:tc>
          <w:tcPr>
            <w:tcW w:w="735" w:type="dxa"/>
            <w:shd w:val="clear" w:color="auto" w:fill="auto"/>
            <w:vAlign w:val="center"/>
          </w:tcPr>
          <w:p w14:paraId="712F07C8"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344A8090"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2932E65C" w14:textId="77777777" w:rsidR="00A54420" w:rsidRDefault="00A54420">
            <w:pPr>
              <w:spacing w:line="360" w:lineRule="exact"/>
              <w:rPr>
                <w:rFonts w:ascii="Times New Roman" w:eastAsia="宋体" w:hAnsi="Times New Roman" w:cs="Times New Roman"/>
                <w:szCs w:val="21"/>
              </w:rPr>
            </w:pPr>
          </w:p>
        </w:tc>
        <w:tc>
          <w:tcPr>
            <w:tcW w:w="1411" w:type="dxa"/>
            <w:vAlign w:val="center"/>
          </w:tcPr>
          <w:p w14:paraId="20BC2D4B" w14:textId="77777777" w:rsidR="00A54420" w:rsidRDefault="00A54420">
            <w:pPr>
              <w:spacing w:line="360" w:lineRule="exact"/>
              <w:jc w:val="center"/>
              <w:rPr>
                <w:rFonts w:ascii="Times New Roman" w:eastAsia="宋体" w:hAnsi="Times New Roman" w:cs="Times New Roman"/>
                <w:szCs w:val="21"/>
              </w:rPr>
            </w:pPr>
          </w:p>
        </w:tc>
      </w:tr>
      <w:tr w:rsidR="00A54420" w14:paraId="46BD7F9A" w14:textId="77777777">
        <w:trPr>
          <w:cantSplit/>
          <w:trHeight w:val="20"/>
          <w:jc w:val="center"/>
        </w:trPr>
        <w:tc>
          <w:tcPr>
            <w:tcW w:w="735" w:type="dxa"/>
            <w:shd w:val="clear" w:color="auto" w:fill="auto"/>
            <w:vAlign w:val="center"/>
          </w:tcPr>
          <w:p w14:paraId="355EC546"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0FC2EF2A"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445DE4D7" w14:textId="77777777" w:rsidR="00A54420" w:rsidRDefault="00A54420">
            <w:pPr>
              <w:spacing w:line="360" w:lineRule="exact"/>
              <w:rPr>
                <w:rFonts w:ascii="Times New Roman" w:eastAsia="宋体" w:hAnsi="Times New Roman" w:cs="Times New Roman"/>
                <w:szCs w:val="21"/>
              </w:rPr>
            </w:pPr>
          </w:p>
        </w:tc>
        <w:tc>
          <w:tcPr>
            <w:tcW w:w="1411" w:type="dxa"/>
            <w:vAlign w:val="center"/>
          </w:tcPr>
          <w:p w14:paraId="6120E9FD" w14:textId="77777777" w:rsidR="00A54420" w:rsidRDefault="00A54420">
            <w:pPr>
              <w:spacing w:line="360" w:lineRule="exact"/>
              <w:jc w:val="center"/>
              <w:rPr>
                <w:rFonts w:ascii="Times New Roman" w:eastAsia="宋体" w:hAnsi="Times New Roman" w:cs="Times New Roman"/>
                <w:szCs w:val="21"/>
              </w:rPr>
            </w:pPr>
          </w:p>
        </w:tc>
      </w:tr>
      <w:tr w:rsidR="00A54420" w14:paraId="048586F1" w14:textId="77777777">
        <w:trPr>
          <w:cantSplit/>
          <w:trHeight w:val="20"/>
          <w:jc w:val="center"/>
        </w:trPr>
        <w:tc>
          <w:tcPr>
            <w:tcW w:w="735" w:type="dxa"/>
            <w:shd w:val="clear" w:color="auto" w:fill="auto"/>
            <w:vAlign w:val="center"/>
          </w:tcPr>
          <w:p w14:paraId="6ED517FA"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0005B448"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5E1D557" w14:textId="77777777" w:rsidR="00A54420" w:rsidRDefault="00A54420">
            <w:pPr>
              <w:spacing w:line="360" w:lineRule="exact"/>
              <w:rPr>
                <w:rFonts w:ascii="Times New Roman" w:eastAsia="宋体" w:hAnsi="Times New Roman" w:cs="Times New Roman"/>
                <w:szCs w:val="21"/>
              </w:rPr>
            </w:pPr>
          </w:p>
        </w:tc>
        <w:tc>
          <w:tcPr>
            <w:tcW w:w="1411" w:type="dxa"/>
            <w:vAlign w:val="center"/>
          </w:tcPr>
          <w:p w14:paraId="73C26ABB" w14:textId="77777777" w:rsidR="00A54420" w:rsidRDefault="00A54420">
            <w:pPr>
              <w:spacing w:line="360" w:lineRule="exact"/>
              <w:jc w:val="center"/>
              <w:rPr>
                <w:rFonts w:ascii="Times New Roman" w:eastAsia="宋体" w:hAnsi="Times New Roman" w:cs="Times New Roman"/>
                <w:szCs w:val="21"/>
              </w:rPr>
            </w:pPr>
          </w:p>
        </w:tc>
      </w:tr>
      <w:tr w:rsidR="00A54420" w14:paraId="023D6293" w14:textId="77777777">
        <w:trPr>
          <w:cantSplit/>
          <w:trHeight w:val="20"/>
          <w:jc w:val="center"/>
        </w:trPr>
        <w:tc>
          <w:tcPr>
            <w:tcW w:w="735" w:type="dxa"/>
            <w:vAlign w:val="center"/>
          </w:tcPr>
          <w:p w14:paraId="11967A89" w14:textId="77777777" w:rsidR="00A54420" w:rsidRDefault="00514FBC">
            <w:pPr>
              <w:spacing w:line="360" w:lineRule="exact"/>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54E788F9" w14:textId="77777777" w:rsidR="00A54420" w:rsidRDefault="00514FBC">
            <w:pPr>
              <w:spacing w:line="360" w:lineRule="exact"/>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517EA2EE"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A54420" w14:paraId="762ECF33" w14:textId="77777777">
        <w:trPr>
          <w:cantSplit/>
          <w:trHeight w:val="20"/>
          <w:jc w:val="center"/>
        </w:trPr>
        <w:tc>
          <w:tcPr>
            <w:tcW w:w="735" w:type="dxa"/>
            <w:vAlign w:val="center"/>
          </w:tcPr>
          <w:p w14:paraId="07FB5A47"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0C3041A"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64812DA7" w14:textId="77777777" w:rsidR="00A54420" w:rsidRDefault="00A54420">
            <w:pPr>
              <w:spacing w:line="360" w:lineRule="exact"/>
              <w:rPr>
                <w:rFonts w:ascii="Times New Roman" w:eastAsia="宋体" w:hAnsi="Times New Roman" w:cs="Times New Roman"/>
                <w:szCs w:val="21"/>
              </w:rPr>
            </w:pPr>
          </w:p>
        </w:tc>
        <w:tc>
          <w:tcPr>
            <w:tcW w:w="1411" w:type="dxa"/>
            <w:vAlign w:val="center"/>
          </w:tcPr>
          <w:p w14:paraId="4AC156E1" w14:textId="77777777" w:rsidR="00A54420" w:rsidRDefault="00A54420">
            <w:pPr>
              <w:spacing w:line="360" w:lineRule="exact"/>
              <w:jc w:val="center"/>
              <w:rPr>
                <w:rFonts w:ascii="Times New Roman" w:eastAsia="宋体" w:hAnsi="Times New Roman" w:cs="Times New Roman"/>
                <w:szCs w:val="21"/>
              </w:rPr>
            </w:pPr>
          </w:p>
        </w:tc>
      </w:tr>
      <w:tr w:rsidR="00A54420" w14:paraId="5BB56771" w14:textId="77777777">
        <w:trPr>
          <w:cantSplit/>
          <w:trHeight w:val="20"/>
          <w:jc w:val="center"/>
        </w:trPr>
        <w:tc>
          <w:tcPr>
            <w:tcW w:w="735" w:type="dxa"/>
            <w:vAlign w:val="center"/>
          </w:tcPr>
          <w:p w14:paraId="7CCFD315"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4BE1BAB3" w14:textId="77777777" w:rsidR="00A54420" w:rsidRDefault="00514FBC">
            <w:pPr>
              <w:spacing w:line="360" w:lineRule="exact"/>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2DC4386D"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A54420" w14:paraId="4F6EFEA4" w14:textId="77777777">
        <w:trPr>
          <w:cantSplit/>
          <w:trHeight w:val="20"/>
          <w:jc w:val="center"/>
        </w:trPr>
        <w:tc>
          <w:tcPr>
            <w:tcW w:w="735" w:type="dxa"/>
            <w:vAlign w:val="center"/>
          </w:tcPr>
          <w:p w14:paraId="594E3C95"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2976F480"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538E9A35" w14:textId="77777777" w:rsidR="00A54420" w:rsidRDefault="00A54420">
            <w:pPr>
              <w:spacing w:line="360" w:lineRule="exact"/>
              <w:jc w:val="center"/>
              <w:rPr>
                <w:rFonts w:ascii="Times New Roman" w:eastAsia="宋体" w:hAnsi="Times New Roman" w:cs="Times New Roman"/>
                <w:szCs w:val="21"/>
              </w:rPr>
            </w:pPr>
          </w:p>
        </w:tc>
        <w:tc>
          <w:tcPr>
            <w:tcW w:w="1411" w:type="dxa"/>
            <w:vAlign w:val="center"/>
          </w:tcPr>
          <w:p w14:paraId="20BEB694" w14:textId="77777777" w:rsidR="00A54420" w:rsidRDefault="00A54420">
            <w:pPr>
              <w:spacing w:line="360" w:lineRule="exact"/>
              <w:jc w:val="center"/>
              <w:rPr>
                <w:rFonts w:ascii="Times New Roman" w:eastAsia="宋体" w:hAnsi="Times New Roman" w:cs="Times New Roman"/>
                <w:szCs w:val="21"/>
              </w:rPr>
            </w:pPr>
          </w:p>
        </w:tc>
      </w:tr>
      <w:tr w:rsidR="00A54420" w14:paraId="4FC81C0B" w14:textId="77777777">
        <w:trPr>
          <w:cantSplit/>
          <w:trHeight w:val="20"/>
          <w:jc w:val="center"/>
        </w:trPr>
        <w:tc>
          <w:tcPr>
            <w:tcW w:w="735" w:type="dxa"/>
            <w:vAlign w:val="center"/>
          </w:tcPr>
          <w:p w14:paraId="702BC03A"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97A6B6D"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48782644" w14:textId="77777777" w:rsidR="00A54420" w:rsidRDefault="00A54420">
            <w:pPr>
              <w:spacing w:line="360" w:lineRule="exact"/>
              <w:jc w:val="center"/>
              <w:rPr>
                <w:rFonts w:ascii="Times New Roman" w:eastAsia="宋体" w:hAnsi="Times New Roman" w:cs="Times New Roman"/>
                <w:szCs w:val="21"/>
              </w:rPr>
            </w:pPr>
          </w:p>
        </w:tc>
        <w:tc>
          <w:tcPr>
            <w:tcW w:w="1411" w:type="dxa"/>
            <w:vAlign w:val="center"/>
          </w:tcPr>
          <w:p w14:paraId="4460C73C" w14:textId="77777777" w:rsidR="00A54420" w:rsidRDefault="00A54420">
            <w:pPr>
              <w:spacing w:line="360" w:lineRule="exact"/>
              <w:jc w:val="center"/>
              <w:rPr>
                <w:rFonts w:ascii="Times New Roman" w:eastAsia="宋体" w:hAnsi="Times New Roman" w:cs="Times New Roman"/>
                <w:szCs w:val="21"/>
              </w:rPr>
            </w:pPr>
          </w:p>
        </w:tc>
      </w:tr>
      <w:tr w:rsidR="00A54420" w14:paraId="3DB6BA24" w14:textId="77777777">
        <w:trPr>
          <w:cantSplit/>
          <w:trHeight w:val="20"/>
          <w:jc w:val="center"/>
        </w:trPr>
        <w:tc>
          <w:tcPr>
            <w:tcW w:w="735" w:type="dxa"/>
            <w:vAlign w:val="center"/>
          </w:tcPr>
          <w:p w14:paraId="4AE8A444"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59F2AF7A"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E42AEF1" w14:textId="77777777" w:rsidR="00A54420" w:rsidRDefault="00A54420">
            <w:pPr>
              <w:spacing w:line="360" w:lineRule="exact"/>
              <w:jc w:val="center"/>
              <w:rPr>
                <w:rFonts w:ascii="Times New Roman" w:eastAsia="宋体" w:hAnsi="Times New Roman" w:cs="Times New Roman"/>
                <w:szCs w:val="21"/>
              </w:rPr>
            </w:pPr>
          </w:p>
        </w:tc>
        <w:tc>
          <w:tcPr>
            <w:tcW w:w="1411" w:type="dxa"/>
            <w:vAlign w:val="center"/>
          </w:tcPr>
          <w:p w14:paraId="6F3E224C" w14:textId="77777777" w:rsidR="00A54420" w:rsidRDefault="00A54420">
            <w:pPr>
              <w:spacing w:line="360" w:lineRule="exact"/>
              <w:jc w:val="center"/>
              <w:rPr>
                <w:rFonts w:ascii="Times New Roman" w:eastAsia="宋体" w:hAnsi="Times New Roman" w:cs="Times New Roman"/>
                <w:szCs w:val="21"/>
              </w:rPr>
            </w:pPr>
          </w:p>
        </w:tc>
      </w:tr>
      <w:tr w:rsidR="00A54420" w14:paraId="37FD4EE4" w14:textId="77777777">
        <w:trPr>
          <w:cantSplit/>
          <w:trHeight w:val="20"/>
          <w:jc w:val="center"/>
        </w:trPr>
        <w:tc>
          <w:tcPr>
            <w:tcW w:w="735" w:type="dxa"/>
            <w:vAlign w:val="center"/>
          </w:tcPr>
          <w:p w14:paraId="260FCCB9"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472DA049"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3C6AEA82" w14:textId="77777777" w:rsidR="00A54420" w:rsidRDefault="00A54420">
            <w:pPr>
              <w:spacing w:line="360" w:lineRule="exact"/>
              <w:jc w:val="center"/>
              <w:rPr>
                <w:rFonts w:ascii="Times New Roman" w:eastAsia="宋体" w:hAnsi="Times New Roman" w:cs="Times New Roman"/>
                <w:szCs w:val="21"/>
              </w:rPr>
            </w:pPr>
          </w:p>
        </w:tc>
        <w:tc>
          <w:tcPr>
            <w:tcW w:w="1411" w:type="dxa"/>
            <w:vAlign w:val="center"/>
          </w:tcPr>
          <w:p w14:paraId="6CB35CD5" w14:textId="77777777" w:rsidR="00A54420" w:rsidRDefault="00A54420">
            <w:pPr>
              <w:spacing w:line="360" w:lineRule="exact"/>
              <w:jc w:val="center"/>
              <w:rPr>
                <w:rFonts w:ascii="Times New Roman" w:eastAsia="宋体" w:hAnsi="Times New Roman" w:cs="Times New Roman"/>
                <w:szCs w:val="21"/>
              </w:rPr>
            </w:pPr>
          </w:p>
        </w:tc>
      </w:tr>
      <w:tr w:rsidR="00A54420" w14:paraId="53C7FC2B" w14:textId="77777777">
        <w:trPr>
          <w:cantSplit/>
          <w:trHeight w:val="277"/>
          <w:jc w:val="center"/>
        </w:trPr>
        <w:tc>
          <w:tcPr>
            <w:tcW w:w="735" w:type="dxa"/>
            <w:vAlign w:val="center"/>
          </w:tcPr>
          <w:p w14:paraId="0BC84FE2"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1EAD366B"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60D6BE1" w14:textId="77777777" w:rsidR="00A54420" w:rsidRDefault="00A54420">
            <w:pPr>
              <w:spacing w:line="360" w:lineRule="exact"/>
              <w:jc w:val="center"/>
              <w:rPr>
                <w:rFonts w:ascii="Times New Roman" w:eastAsia="宋体" w:hAnsi="Times New Roman" w:cs="Times New Roman"/>
                <w:szCs w:val="21"/>
              </w:rPr>
            </w:pPr>
          </w:p>
        </w:tc>
        <w:tc>
          <w:tcPr>
            <w:tcW w:w="1411" w:type="dxa"/>
            <w:vAlign w:val="center"/>
          </w:tcPr>
          <w:p w14:paraId="7BF07BBD" w14:textId="77777777" w:rsidR="00A54420" w:rsidRDefault="00A54420">
            <w:pPr>
              <w:spacing w:line="360" w:lineRule="exact"/>
              <w:jc w:val="center"/>
              <w:rPr>
                <w:rFonts w:ascii="Times New Roman" w:eastAsia="宋体" w:hAnsi="Times New Roman" w:cs="Times New Roman"/>
                <w:szCs w:val="21"/>
              </w:rPr>
            </w:pPr>
          </w:p>
        </w:tc>
      </w:tr>
      <w:tr w:rsidR="00A54420" w14:paraId="6D0A1F48" w14:textId="77777777">
        <w:trPr>
          <w:cantSplit/>
          <w:trHeight w:val="20"/>
          <w:jc w:val="center"/>
        </w:trPr>
        <w:tc>
          <w:tcPr>
            <w:tcW w:w="735" w:type="dxa"/>
            <w:vAlign w:val="center"/>
          </w:tcPr>
          <w:p w14:paraId="3A21D6DD" w14:textId="77777777" w:rsidR="00A54420" w:rsidRDefault="00514FBC">
            <w:pPr>
              <w:spacing w:line="360" w:lineRule="exact"/>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3F3C9C93" w14:textId="77777777" w:rsidR="00A54420" w:rsidRDefault="00514FBC">
            <w:pPr>
              <w:spacing w:line="360" w:lineRule="exact"/>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134F8766" w14:textId="77777777" w:rsidR="00A54420" w:rsidRDefault="00A54420">
            <w:pPr>
              <w:spacing w:line="360" w:lineRule="exact"/>
              <w:jc w:val="center"/>
              <w:rPr>
                <w:rFonts w:ascii="Times New Roman" w:eastAsia="宋体" w:hAnsi="Times New Roman" w:cs="Times New Roman"/>
                <w:szCs w:val="21"/>
              </w:rPr>
            </w:pPr>
          </w:p>
        </w:tc>
      </w:tr>
      <w:tr w:rsidR="00A54420" w14:paraId="7D89F787" w14:textId="77777777">
        <w:trPr>
          <w:cantSplit/>
          <w:trHeight w:val="20"/>
          <w:jc w:val="center"/>
        </w:trPr>
        <w:tc>
          <w:tcPr>
            <w:tcW w:w="735" w:type="dxa"/>
            <w:vAlign w:val="center"/>
          </w:tcPr>
          <w:p w14:paraId="385EF515" w14:textId="77777777" w:rsidR="00A54420" w:rsidRDefault="00514FB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2DECFE12" w14:textId="77777777" w:rsidR="00A54420" w:rsidRDefault="00A54420">
            <w:pPr>
              <w:spacing w:line="360" w:lineRule="exact"/>
              <w:jc w:val="center"/>
              <w:rPr>
                <w:rFonts w:ascii="Times New Roman" w:eastAsia="宋体" w:hAnsi="Times New Roman" w:cs="Times New Roman"/>
                <w:szCs w:val="21"/>
              </w:rPr>
            </w:pPr>
          </w:p>
        </w:tc>
        <w:tc>
          <w:tcPr>
            <w:tcW w:w="4514" w:type="dxa"/>
            <w:vAlign w:val="center"/>
          </w:tcPr>
          <w:p w14:paraId="77DBD167" w14:textId="77777777" w:rsidR="00A54420" w:rsidRDefault="00A54420">
            <w:pPr>
              <w:spacing w:line="360" w:lineRule="exact"/>
              <w:jc w:val="center"/>
              <w:rPr>
                <w:rFonts w:ascii="Times New Roman" w:eastAsia="宋体" w:hAnsi="Times New Roman" w:cs="Times New Roman"/>
                <w:szCs w:val="21"/>
              </w:rPr>
            </w:pPr>
          </w:p>
        </w:tc>
        <w:tc>
          <w:tcPr>
            <w:tcW w:w="1411" w:type="dxa"/>
            <w:vAlign w:val="center"/>
          </w:tcPr>
          <w:p w14:paraId="46FD4697" w14:textId="77777777" w:rsidR="00A54420" w:rsidRDefault="00A54420">
            <w:pPr>
              <w:spacing w:line="360" w:lineRule="exact"/>
              <w:jc w:val="center"/>
              <w:rPr>
                <w:rFonts w:ascii="Times New Roman" w:eastAsia="宋体" w:hAnsi="Times New Roman" w:cs="Times New Roman"/>
                <w:szCs w:val="21"/>
              </w:rPr>
            </w:pPr>
          </w:p>
        </w:tc>
      </w:tr>
    </w:tbl>
    <w:p w14:paraId="30E9ECBB" w14:textId="77777777" w:rsidR="00A54420" w:rsidRDefault="00514FBC">
      <w:pPr>
        <w:spacing w:line="360" w:lineRule="exact"/>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192B90FC" w14:textId="77777777" w:rsidR="00A54420" w:rsidRDefault="00514FBC">
      <w:pPr>
        <w:spacing w:line="360" w:lineRule="exact"/>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3765DF3A" w14:textId="77777777" w:rsidR="00A54420" w:rsidRDefault="00A54420">
      <w:pPr>
        <w:spacing w:line="360" w:lineRule="exact"/>
        <w:ind w:left="632" w:hangingChars="300" w:hanging="632"/>
        <w:rPr>
          <w:rFonts w:ascii="Times New Roman" w:eastAsia="宋体" w:hAnsi="Times New Roman" w:cs="Times New Roman"/>
          <w:b/>
          <w:bCs/>
          <w:szCs w:val="24"/>
        </w:rPr>
      </w:pPr>
    </w:p>
    <w:p w14:paraId="5A317914" w14:textId="77777777" w:rsidR="00A54420" w:rsidRDefault="00A54420">
      <w:pPr>
        <w:spacing w:line="360" w:lineRule="exact"/>
        <w:ind w:left="632" w:hangingChars="300" w:hanging="632"/>
        <w:rPr>
          <w:rFonts w:ascii="Times New Roman" w:eastAsia="宋体" w:hAnsi="Times New Roman" w:cs="Times New Roman"/>
          <w:b/>
          <w:bCs/>
          <w:szCs w:val="24"/>
        </w:rPr>
      </w:pPr>
    </w:p>
    <w:p w14:paraId="36FED945" w14:textId="77777777" w:rsidR="00A54420" w:rsidRDefault="00514FBC">
      <w:pPr>
        <w:keepNext/>
        <w:keepLines/>
        <w:spacing w:before="260" w:after="260" w:line="360" w:lineRule="exact"/>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五、投标人资格情况及通过相关认证情况</w:t>
      </w:r>
    </w:p>
    <w:p w14:paraId="69E20035" w14:textId="307A4A3C" w:rsidR="00A54420" w:rsidRDefault="00514FBC">
      <w:pPr>
        <w:keepNext/>
        <w:keepLines/>
        <w:spacing w:before="260" w:after="260" w:line="360" w:lineRule="exact"/>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202326">
        <w:rPr>
          <w:rFonts w:ascii="黑体" w:eastAsia="黑体" w:hAnsi="宋体" w:cs="Times New Roman" w:hint="eastAsia"/>
          <w:bCs/>
          <w:kern w:val="0"/>
          <w:sz w:val="24"/>
          <w:szCs w:val="24"/>
        </w:rPr>
        <w:t>拟安排的项目负责人情况</w:t>
      </w:r>
    </w:p>
    <w:p w14:paraId="1E2EF0C9" w14:textId="61A5F1FE" w:rsidR="00A54420" w:rsidRDefault="00514FBC">
      <w:pPr>
        <w:keepNext/>
        <w:keepLines/>
        <w:spacing w:before="260" w:after="260" w:line="360" w:lineRule="exact"/>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202326">
        <w:rPr>
          <w:rFonts w:ascii="黑体" w:eastAsia="黑体" w:hAnsi="宋体" w:cs="Times New Roman" w:hint="eastAsia"/>
          <w:bCs/>
          <w:kern w:val="0"/>
          <w:sz w:val="24"/>
          <w:szCs w:val="24"/>
        </w:rPr>
        <w:t>拟安排的项目团队成员（项目负责人除外）情况</w:t>
      </w:r>
    </w:p>
    <w:p w14:paraId="09D80858" w14:textId="34642BDA" w:rsidR="00A54420" w:rsidRDefault="00514FBC">
      <w:pPr>
        <w:keepNext/>
        <w:keepLines/>
        <w:spacing w:before="260" w:after="260" w:line="360" w:lineRule="exact"/>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202326">
        <w:rPr>
          <w:rFonts w:ascii="黑体" w:eastAsia="黑体" w:hAnsi="宋体" w:cs="Times New Roman" w:hint="eastAsia"/>
          <w:bCs/>
          <w:kern w:val="0"/>
          <w:sz w:val="24"/>
          <w:szCs w:val="24"/>
        </w:rPr>
        <w:t>投标人近期同类业绩</w:t>
      </w:r>
    </w:p>
    <w:p w14:paraId="3FC4C9B9" w14:textId="0D0CB0F6" w:rsidR="00A54420" w:rsidRDefault="00514FBC">
      <w:pPr>
        <w:keepNext/>
        <w:keepLines/>
        <w:spacing w:before="260" w:after="260" w:line="360" w:lineRule="exact"/>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202326">
        <w:rPr>
          <w:rFonts w:ascii="黑体" w:eastAsia="黑体" w:hAnsi="宋体" w:cs="Times New Roman" w:hint="eastAsia"/>
          <w:bCs/>
          <w:kern w:val="0"/>
          <w:sz w:val="24"/>
          <w:szCs w:val="24"/>
        </w:rPr>
        <w:t>服务网点</w:t>
      </w:r>
    </w:p>
    <w:p w14:paraId="3AED9779" w14:textId="294DCAB8" w:rsidR="00202326" w:rsidRDefault="00202326">
      <w:pPr>
        <w:keepNext/>
        <w:keepLines/>
        <w:spacing w:before="260" w:after="260" w:line="360" w:lineRule="exact"/>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投标人获奖情况</w:t>
      </w:r>
    </w:p>
    <w:p w14:paraId="7B7B890F" w14:textId="2866CBFD" w:rsidR="00A54420" w:rsidRDefault="00514FBC">
      <w:pPr>
        <w:keepNext/>
        <w:keepLines/>
        <w:spacing w:before="260" w:after="260" w:line="360" w:lineRule="exact"/>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202326">
        <w:rPr>
          <w:rFonts w:ascii="黑体" w:eastAsia="黑体" w:hAnsi="宋体" w:cs="Times New Roman" w:hint="eastAsia"/>
          <w:bCs/>
          <w:kern w:val="0"/>
          <w:sz w:val="24"/>
          <w:szCs w:val="24"/>
        </w:rPr>
        <w:t>一</w:t>
      </w:r>
      <w:r>
        <w:rPr>
          <w:rFonts w:ascii="黑体" w:eastAsia="黑体" w:hAnsi="宋体" w:cs="Times New Roman" w:hint="eastAsia"/>
          <w:bCs/>
          <w:kern w:val="0"/>
          <w:sz w:val="24"/>
          <w:szCs w:val="24"/>
        </w:rPr>
        <w:t>、</w:t>
      </w:r>
      <w:r>
        <w:rPr>
          <w:rFonts w:ascii="黑体" w:eastAsia="黑体" w:hAnsi="宋体" w:cs="Times New Roman" w:hint="eastAsia"/>
          <w:bCs/>
          <w:sz w:val="24"/>
          <w:szCs w:val="24"/>
        </w:rPr>
        <w:t>其它招标文件要求的内容及投标人认为需要补充的内容（格式自定）</w:t>
      </w:r>
    </w:p>
    <w:p w14:paraId="4D45EFE5" w14:textId="77777777" w:rsidR="00A54420" w:rsidRDefault="00A54420">
      <w:pPr>
        <w:spacing w:line="360" w:lineRule="exact"/>
        <w:rPr>
          <w:rFonts w:ascii="Times New Roman" w:eastAsia="宋体" w:hAnsi="Times New Roman" w:cs="Times New Roman"/>
          <w:szCs w:val="24"/>
        </w:rPr>
      </w:pPr>
    </w:p>
    <w:p w14:paraId="1CABAB06" w14:textId="77777777" w:rsidR="00A54420" w:rsidRDefault="00514FBC">
      <w:pPr>
        <w:spacing w:line="360" w:lineRule="exact"/>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00CCD67B" w14:textId="77777777" w:rsidR="00A54420" w:rsidRDefault="00514FBC">
      <w:pPr>
        <w:keepNext/>
        <w:keepLines/>
        <w:spacing w:before="260" w:after="260" w:line="360" w:lineRule="exact"/>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4D4CE33B" w14:textId="77777777" w:rsidR="00A54420" w:rsidRDefault="00514FBC">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19B63145" w14:textId="77777777" w:rsidR="00A54420" w:rsidRDefault="00514FBC">
      <w:pPr>
        <w:spacing w:line="360" w:lineRule="exact"/>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7D8CD30B" w14:textId="77777777" w:rsidR="00A54420" w:rsidRDefault="00A54420">
      <w:pPr>
        <w:spacing w:line="360" w:lineRule="exact"/>
        <w:rPr>
          <w:rFonts w:ascii="Times New Roman" w:eastAsia="宋体" w:hAnsi="Times New Roman" w:cs="Times New Roman"/>
          <w:szCs w:val="21"/>
        </w:rPr>
      </w:pPr>
    </w:p>
    <w:p w14:paraId="1E8948EE" w14:textId="77777777" w:rsidR="00A54420" w:rsidRDefault="00514FBC">
      <w:pPr>
        <w:spacing w:line="360" w:lineRule="exact"/>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13BF96B9" w14:textId="77777777" w:rsidR="00A54420" w:rsidRDefault="00514FBC">
      <w:pPr>
        <w:spacing w:line="360" w:lineRule="exact"/>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3805FCE4" w14:textId="77777777" w:rsidR="00A54420" w:rsidRDefault="00514FBC">
      <w:pPr>
        <w:spacing w:line="360" w:lineRule="exact"/>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58C38DD2" w14:textId="77777777" w:rsidR="00A54420" w:rsidRDefault="00514FBC">
      <w:pPr>
        <w:spacing w:line="360" w:lineRule="exact"/>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612486B5" w14:textId="77777777" w:rsidR="00A54420" w:rsidRDefault="00514FBC">
      <w:pPr>
        <w:spacing w:line="360" w:lineRule="exact"/>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5150AA4A" w14:textId="77777777" w:rsidR="00A54420" w:rsidRDefault="00514FBC">
      <w:pPr>
        <w:spacing w:line="360" w:lineRule="exact"/>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1EA1BF3D" w14:textId="77777777" w:rsidR="00A54420" w:rsidRDefault="00A54420">
      <w:pPr>
        <w:spacing w:line="360" w:lineRule="exact"/>
        <w:rPr>
          <w:rFonts w:ascii="Times New Roman" w:eastAsia="宋体" w:hAnsi="Times New Roman" w:cs="Times New Roman"/>
          <w:szCs w:val="24"/>
        </w:rPr>
      </w:pPr>
    </w:p>
    <w:p w14:paraId="3E323F48" w14:textId="77777777" w:rsidR="00A54420" w:rsidRDefault="00514FBC">
      <w:pPr>
        <w:keepNext/>
        <w:keepLines/>
        <w:spacing w:before="260" w:after="260" w:line="360" w:lineRule="exact"/>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二、实施方案</w:t>
      </w:r>
    </w:p>
    <w:p w14:paraId="322BD0E7" w14:textId="77777777" w:rsidR="00202326" w:rsidRDefault="00202326" w:rsidP="0020232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Pr="00BE75C0">
        <w:rPr>
          <w:rFonts w:ascii="黑体" w:eastAsia="黑体" w:hAnsi="宋体" w:cs="Times New Roman" w:hint="eastAsia"/>
          <w:bCs/>
          <w:kern w:val="0"/>
          <w:sz w:val="24"/>
          <w:szCs w:val="24"/>
        </w:rPr>
        <w:t>“项目内容及技术要求”偏离情况表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916"/>
        <w:gridCol w:w="1918"/>
        <w:gridCol w:w="1918"/>
        <w:gridCol w:w="1915"/>
      </w:tblGrid>
      <w:tr w:rsidR="00202326" w14:paraId="77AFCB2B" w14:textId="577742D6" w:rsidTr="00202326">
        <w:trPr>
          <w:trHeight w:val="20"/>
        </w:trPr>
        <w:tc>
          <w:tcPr>
            <w:tcW w:w="383" w:type="pct"/>
            <w:vAlign w:val="center"/>
          </w:tcPr>
          <w:p w14:paraId="1D7FA497" w14:textId="77777777" w:rsidR="00202326" w:rsidRDefault="00202326" w:rsidP="00202326">
            <w:pPr>
              <w:widowControl/>
              <w:spacing w:line="260" w:lineRule="exact"/>
              <w:jc w:val="center"/>
              <w:rPr>
                <w:rFonts w:ascii="宋体" w:eastAsia="宋体" w:hAnsi="宋体" w:cs="宋体"/>
                <w:b/>
                <w:bCs/>
                <w:szCs w:val="21"/>
              </w:rPr>
            </w:pPr>
            <w:r>
              <w:rPr>
                <w:rFonts w:ascii="宋体" w:eastAsia="宋体" w:hAnsi="宋体" w:cs="宋体" w:hint="eastAsia"/>
                <w:b/>
                <w:bCs/>
                <w:szCs w:val="21"/>
              </w:rPr>
              <w:t>名称</w:t>
            </w:r>
          </w:p>
        </w:tc>
        <w:tc>
          <w:tcPr>
            <w:tcW w:w="1154" w:type="pct"/>
            <w:vAlign w:val="center"/>
          </w:tcPr>
          <w:p w14:paraId="44D9EEED" w14:textId="77777777" w:rsidR="00202326" w:rsidRDefault="00202326" w:rsidP="00202326">
            <w:pPr>
              <w:widowControl/>
              <w:spacing w:line="260" w:lineRule="exact"/>
              <w:jc w:val="center"/>
              <w:rPr>
                <w:rFonts w:ascii="宋体" w:eastAsia="宋体" w:hAnsi="宋体" w:cs="宋体"/>
                <w:b/>
                <w:bCs/>
                <w:szCs w:val="21"/>
              </w:rPr>
            </w:pPr>
            <w:r>
              <w:rPr>
                <w:rFonts w:ascii="宋体" w:eastAsia="宋体" w:hAnsi="宋体" w:cs="宋体" w:hint="eastAsia"/>
                <w:b/>
                <w:bCs/>
                <w:szCs w:val="21"/>
              </w:rPr>
              <w:t>项目技术要求</w:t>
            </w:r>
          </w:p>
        </w:tc>
        <w:tc>
          <w:tcPr>
            <w:tcW w:w="1155" w:type="pct"/>
            <w:vAlign w:val="center"/>
          </w:tcPr>
          <w:p w14:paraId="010D5E91" w14:textId="48555893" w:rsidR="00202326" w:rsidRPr="00202326" w:rsidRDefault="00202326" w:rsidP="00202326">
            <w:pPr>
              <w:widowControl/>
              <w:spacing w:line="260" w:lineRule="exact"/>
              <w:jc w:val="center"/>
              <w:rPr>
                <w:rFonts w:ascii="宋体" w:eastAsia="宋体" w:hAnsi="宋体" w:cs="宋体"/>
                <w:b/>
                <w:bCs/>
                <w:szCs w:val="21"/>
              </w:rPr>
            </w:pPr>
            <w:r w:rsidRPr="00202326">
              <w:rPr>
                <w:rFonts w:hint="eastAsia"/>
                <w:b/>
                <w:szCs w:val="21"/>
              </w:rPr>
              <w:t>投标技术</w:t>
            </w:r>
            <w:r w:rsidRPr="00202326">
              <w:rPr>
                <w:b/>
                <w:szCs w:val="21"/>
              </w:rPr>
              <w:t>响应</w:t>
            </w:r>
          </w:p>
        </w:tc>
        <w:tc>
          <w:tcPr>
            <w:tcW w:w="1155" w:type="pct"/>
            <w:vAlign w:val="center"/>
          </w:tcPr>
          <w:p w14:paraId="3A364E34" w14:textId="0D33EDA0" w:rsidR="00202326" w:rsidRPr="00202326" w:rsidRDefault="00202326" w:rsidP="00202326">
            <w:pPr>
              <w:widowControl/>
              <w:spacing w:line="260" w:lineRule="exact"/>
              <w:jc w:val="center"/>
              <w:rPr>
                <w:rFonts w:ascii="宋体" w:eastAsia="宋体" w:hAnsi="宋体" w:cs="宋体"/>
                <w:b/>
                <w:bCs/>
                <w:szCs w:val="21"/>
              </w:rPr>
            </w:pPr>
            <w:r w:rsidRPr="00202326">
              <w:rPr>
                <w:rFonts w:hint="eastAsia"/>
                <w:b/>
                <w:szCs w:val="21"/>
              </w:rPr>
              <w:t>偏离情况</w:t>
            </w:r>
          </w:p>
        </w:tc>
        <w:tc>
          <w:tcPr>
            <w:tcW w:w="1153" w:type="pct"/>
            <w:vAlign w:val="center"/>
          </w:tcPr>
          <w:p w14:paraId="154BDEEA" w14:textId="1C2FCE05" w:rsidR="00202326" w:rsidRPr="00202326" w:rsidRDefault="00202326" w:rsidP="00202326">
            <w:pPr>
              <w:widowControl/>
              <w:spacing w:line="260" w:lineRule="exact"/>
              <w:jc w:val="center"/>
              <w:rPr>
                <w:rFonts w:ascii="宋体" w:eastAsia="宋体" w:hAnsi="宋体" w:cs="宋体"/>
                <w:b/>
                <w:bCs/>
                <w:szCs w:val="21"/>
              </w:rPr>
            </w:pPr>
            <w:r w:rsidRPr="00202326">
              <w:rPr>
                <w:rFonts w:hint="eastAsia"/>
                <w:b/>
                <w:szCs w:val="21"/>
              </w:rPr>
              <w:t>说明</w:t>
            </w:r>
          </w:p>
        </w:tc>
      </w:tr>
      <w:tr w:rsidR="00202326" w14:paraId="7722176E" w14:textId="1AB38250" w:rsidTr="00202326">
        <w:trPr>
          <w:trHeight w:val="20"/>
        </w:trPr>
        <w:tc>
          <w:tcPr>
            <w:tcW w:w="383" w:type="pct"/>
            <w:vMerge w:val="restart"/>
            <w:vAlign w:val="center"/>
          </w:tcPr>
          <w:p w14:paraId="2E121EFE" w14:textId="77777777" w:rsidR="00202326" w:rsidRDefault="00202326" w:rsidP="00202326">
            <w:pPr>
              <w:spacing w:line="260" w:lineRule="exact"/>
              <w:jc w:val="center"/>
              <w:rPr>
                <w:rFonts w:ascii="宋体" w:eastAsia="宋体" w:hAnsi="宋体" w:cs="宋体"/>
                <w:szCs w:val="21"/>
              </w:rPr>
            </w:pPr>
            <w:r>
              <w:rPr>
                <w:rFonts w:ascii="宋体" w:eastAsia="宋体" w:hAnsi="宋体" w:cs="宋体" w:hint="eastAsia"/>
                <w:szCs w:val="21"/>
              </w:rPr>
              <w:t>1、系统架构</w:t>
            </w:r>
          </w:p>
        </w:tc>
        <w:tc>
          <w:tcPr>
            <w:tcW w:w="1154" w:type="pct"/>
            <w:vAlign w:val="center"/>
          </w:tcPr>
          <w:p w14:paraId="083BBF2F" w14:textId="77777777" w:rsidR="00202326" w:rsidRDefault="00202326" w:rsidP="00202326">
            <w:pPr>
              <w:spacing w:line="260" w:lineRule="exact"/>
              <w:rPr>
                <w:rFonts w:ascii="宋体" w:eastAsia="宋体" w:hAnsi="宋体" w:cs="宋体"/>
                <w:szCs w:val="21"/>
              </w:rPr>
            </w:pPr>
            <w:r>
              <w:rPr>
                <w:rFonts w:ascii="宋体" w:eastAsia="宋体" w:hAnsi="宋体" w:cs="宋体" w:hint="eastAsia"/>
                <w:szCs w:val="21"/>
              </w:rPr>
              <w:t>1.1系统的数据传输全面支持（FDA）所制定的XML格式为架构心电图传输标准，HL7标准的集成标准。</w:t>
            </w:r>
          </w:p>
        </w:tc>
        <w:tc>
          <w:tcPr>
            <w:tcW w:w="1155" w:type="pct"/>
          </w:tcPr>
          <w:p w14:paraId="6788456F" w14:textId="77777777" w:rsidR="00202326" w:rsidRDefault="00202326" w:rsidP="00202326">
            <w:pPr>
              <w:spacing w:line="260" w:lineRule="exact"/>
              <w:rPr>
                <w:rFonts w:ascii="宋体" w:eastAsia="宋体" w:hAnsi="宋体" w:cs="宋体"/>
                <w:szCs w:val="21"/>
              </w:rPr>
            </w:pPr>
          </w:p>
        </w:tc>
        <w:tc>
          <w:tcPr>
            <w:tcW w:w="1155" w:type="pct"/>
          </w:tcPr>
          <w:p w14:paraId="01591CAD" w14:textId="78F19905" w:rsidR="00202326" w:rsidRDefault="00202326" w:rsidP="00202326">
            <w:pPr>
              <w:spacing w:line="260" w:lineRule="exact"/>
              <w:rPr>
                <w:rFonts w:ascii="宋体" w:eastAsia="宋体" w:hAnsi="宋体" w:cs="宋体"/>
                <w:szCs w:val="21"/>
              </w:rPr>
            </w:pPr>
          </w:p>
        </w:tc>
        <w:tc>
          <w:tcPr>
            <w:tcW w:w="1153" w:type="pct"/>
          </w:tcPr>
          <w:p w14:paraId="739AFF97" w14:textId="50630239" w:rsidR="00202326" w:rsidRDefault="00202326" w:rsidP="00202326">
            <w:pPr>
              <w:spacing w:line="260" w:lineRule="exact"/>
              <w:rPr>
                <w:rFonts w:ascii="宋体" w:eastAsia="宋体" w:hAnsi="宋体" w:cs="宋体"/>
                <w:szCs w:val="21"/>
              </w:rPr>
            </w:pPr>
          </w:p>
        </w:tc>
      </w:tr>
      <w:tr w:rsidR="00202326" w14:paraId="5A099FED" w14:textId="1C4C3D77" w:rsidTr="00202326">
        <w:trPr>
          <w:trHeight w:val="20"/>
        </w:trPr>
        <w:tc>
          <w:tcPr>
            <w:tcW w:w="383" w:type="pct"/>
            <w:vMerge/>
            <w:vAlign w:val="center"/>
          </w:tcPr>
          <w:p w14:paraId="71E9E15A"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3477266B" w14:textId="77777777" w:rsidR="00202326" w:rsidRDefault="00202326" w:rsidP="00202326">
            <w:pPr>
              <w:spacing w:line="260" w:lineRule="exact"/>
              <w:rPr>
                <w:rFonts w:ascii="宋体" w:eastAsia="宋体" w:hAnsi="宋体" w:cs="宋体"/>
                <w:szCs w:val="21"/>
              </w:rPr>
            </w:pPr>
            <w:r>
              <w:rPr>
                <w:rFonts w:ascii="宋体" w:eastAsia="宋体" w:hAnsi="宋体" w:cs="宋体" w:hint="eastAsia"/>
                <w:szCs w:val="21"/>
              </w:rPr>
              <w:t xml:space="preserve">▲1.2接口满足招标方设备品牌的全覆盖，能够支持现有各种心电设备信息的数字化采集、统一存储、管理，不接纳第三方接口的方式。 </w:t>
            </w:r>
          </w:p>
        </w:tc>
        <w:tc>
          <w:tcPr>
            <w:tcW w:w="1155" w:type="pct"/>
          </w:tcPr>
          <w:p w14:paraId="36E6817F" w14:textId="77777777" w:rsidR="00202326" w:rsidRDefault="00202326" w:rsidP="00202326">
            <w:pPr>
              <w:spacing w:line="260" w:lineRule="exact"/>
              <w:rPr>
                <w:rFonts w:ascii="宋体" w:eastAsia="宋体" w:hAnsi="宋体" w:cs="宋体"/>
                <w:szCs w:val="21"/>
              </w:rPr>
            </w:pPr>
          </w:p>
        </w:tc>
        <w:tc>
          <w:tcPr>
            <w:tcW w:w="1155" w:type="pct"/>
          </w:tcPr>
          <w:p w14:paraId="71EE8D87" w14:textId="71DC9900" w:rsidR="00202326" w:rsidRDefault="00202326" w:rsidP="00202326">
            <w:pPr>
              <w:spacing w:line="260" w:lineRule="exact"/>
              <w:rPr>
                <w:rFonts w:ascii="宋体" w:eastAsia="宋体" w:hAnsi="宋体" w:cs="宋体"/>
                <w:szCs w:val="21"/>
              </w:rPr>
            </w:pPr>
          </w:p>
        </w:tc>
        <w:tc>
          <w:tcPr>
            <w:tcW w:w="1153" w:type="pct"/>
          </w:tcPr>
          <w:p w14:paraId="33DED094" w14:textId="52ADD5C3" w:rsidR="00202326" w:rsidRDefault="00202326" w:rsidP="00202326">
            <w:pPr>
              <w:spacing w:line="260" w:lineRule="exact"/>
              <w:rPr>
                <w:rFonts w:ascii="宋体" w:eastAsia="宋体" w:hAnsi="宋体" w:cs="宋体"/>
                <w:szCs w:val="21"/>
              </w:rPr>
            </w:pPr>
          </w:p>
        </w:tc>
      </w:tr>
      <w:tr w:rsidR="00202326" w14:paraId="75A7B1BB" w14:textId="05F48926" w:rsidTr="00202326">
        <w:trPr>
          <w:trHeight w:val="20"/>
        </w:trPr>
        <w:tc>
          <w:tcPr>
            <w:tcW w:w="383" w:type="pct"/>
            <w:vMerge/>
            <w:vAlign w:val="center"/>
          </w:tcPr>
          <w:p w14:paraId="3E4924C2"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17140244" w14:textId="77777777" w:rsidR="00202326" w:rsidRDefault="00202326" w:rsidP="00202326">
            <w:pPr>
              <w:spacing w:line="260" w:lineRule="exact"/>
              <w:rPr>
                <w:rFonts w:ascii="宋体" w:eastAsia="宋体" w:hAnsi="宋体" w:cs="宋体"/>
                <w:szCs w:val="21"/>
              </w:rPr>
            </w:pPr>
            <w:r>
              <w:rPr>
                <w:rFonts w:ascii="宋体" w:eastAsia="宋体" w:hAnsi="宋体" w:cs="宋体" w:hint="eastAsia"/>
                <w:szCs w:val="21"/>
              </w:rPr>
              <w:t>1.3要求实现病房心电图机通过有线、无线、4G、USB传输等模式，将病房心电图数据传输给门诊医生远程分析。</w:t>
            </w:r>
          </w:p>
        </w:tc>
        <w:tc>
          <w:tcPr>
            <w:tcW w:w="1155" w:type="pct"/>
          </w:tcPr>
          <w:p w14:paraId="387C4D75" w14:textId="77777777" w:rsidR="00202326" w:rsidRDefault="00202326" w:rsidP="00202326">
            <w:pPr>
              <w:spacing w:line="260" w:lineRule="exact"/>
              <w:rPr>
                <w:rFonts w:ascii="宋体" w:eastAsia="宋体" w:hAnsi="宋体" w:cs="宋体"/>
                <w:szCs w:val="21"/>
              </w:rPr>
            </w:pPr>
          </w:p>
        </w:tc>
        <w:tc>
          <w:tcPr>
            <w:tcW w:w="1155" w:type="pct"/>
          </w:tcPr>
          <w:p w14:paraId="28E356FC" w14:textId="4402BF93" w:rsidR="00202326" w:rsidRDefault="00202326" w:rsidP="00202326">
            <w:pPr>
              <w:spacing w:line="260" w:lineRule="exact"/>
              <w:rPr>
                <w:rFonts w:ascii="宋体" w:eastAsia="宋体" w:hAnsi="宋体" w:cs="宋体"/>
                <w:szCs w:val="21"/>
              </w:rPr>
            </w:pPr>
          </w:p>
        </w:tc>
        <w:tc>
          <w:tcPr>
            <w:tcW w:w="1153" w:type="pct"/>
          </w:tcPr>
          <w:p w14:paraId="113E1FF2" w14:textId="67B86ABA" w:rsidR="00202326" w:rsidRDefault="00202326" w:rsidP="00202326">
            <w:pPr>
              <w:spacing w:line="260" w:lineRule="exact"/>
              <w:rPr>
                <w:rFonts w:ascii="宋体" w:eastAsia="宋体" w:hAnsi="宋体" w:cs="宋体"/>
                <w:szCs w:val="21"/>
              </w:rPr>
            </w:pPr>
          </w:p>
        </w:tc>
      </w:tr>
      <w:tr w:rsidR="00202326" w14:paraId="7AC1E74A" w14:textId="175C2FAE" w:rsidTr="00202326">
        <w:trPr>
          <w:trHeight w:val="20"/>
        </w:trPr>
        <w:tc>
          <w:tcPr>
            <w:tcW w:w="383" w:type="pct"/>
            <w:vMerge/>
            <w:vAlign w:val="center"/>
          </w:tcPr>
          <w:p w14:paraId="3D5A5AA1"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4E53AA87" w14:textId="77777777" w:rsidR="00202326" w:rsidRDefault="00202326" w:rsidP="00202326">
            <w:pPr>
              <w:spacing w:line="260" w:lineRule="exact"/>
              <w:rPr>
                <w:rFonts w:ascii="宋体" w:eastAsia="宋体" w:hAnsi="宋体" w:cs="宋体"/>
                <w:szCs w:val="21"/>
              </w:rPr>
            </w:pPr>
            <w:r>
              <w:rPr>
                <w:rFonts w:ascii="宋体" w:eastAsia="宋体" w:hAnsi="宋体" w:cs="宋体" w:hint="eastAsia"/>
                <w:szCs w:val="21"/>
              </w:rPr>
              <w:t>1.4</w:t>
            </w:r>
            <w:proofErr w:type="gramStart"/>
            <w:r>
              <w:rPr>
                <w:rFonts w:ascii="宋体" w:eastAsia="宋体" w:hAnsi="宋体" w:cs="宋体" w:hint="eastAsia"/>
                <w:szCs w:val="21"/>
              </w:rPr>
              <w:t>支持安卓系</w:t>
            </w:r>
            <w:r>
              <w:rPr>
                <w:rFonts w:ascii="宋体" w:eastAsia="宋体" w:hAnsi="宋体" w:cs="宋体" w:hint="eastAsia"/>
                <w:szCs w:val="21"/>
              </w:rPr>
              <w:lastRenderedPageBreak/>
              <w:t>统</w:t>
            </w:r>
            <w:proofErr w:type="gramEnd"/>
            <w:r>
              <w:rPr>
                <w:rFonts w:ascii="宋体" w:eastAsia="宋体" w:hAnsi="宋体" w:cs="宋体" w:hint="eastAsia"/>
                <w:szCs w:val="21"/>
              </w:rPr>
              <w:t>、iOS系统智能手机浏览图形，分析图形并发报告。</w:t>
            </w:r>
          </w:p>
        </w:tc>
        <w:tc>
          <w:tcPr>
            <w:tcW w:w="1155" w:type="pct"/>
          </w:tcPr>
          <w:p w14:paraId="09DEC81C" w14:textId="77777777" w:rsidR="00202326" w:rsidRDefault="00202326" w:rsidP="00202326">
            <w:pPr>
              <w:spacing w:line="260" w:lineRule="exact"/>
              <w:rPr>
                <w:rFonts w:ascii="宋体" w:eastAsia="宋体" w:hAnsi="宋体" w:cs="宋体"/>
                <w:szCs w:val="21"/>
              </w:rPr>
            </w:pPr>
          </w:p>
        </w:tc>
        <w:tc>
          <w:tcPr>
            <w:tcW w:w="1155" w:type="pct"/>
          </w:tcPr>
          <w:p w14:paraId="18A9EF15" w14:textId="13B4604B" w:rsidR="00202326" w:rsidRDefault="00202326" w:rsidP="00202326">
            <w:pPr>
              <w:spacing w:line="260" w:lineRule="exact"/>
              <w:rPr>
                <w:rFonts w:ascii="宋体" w:eastAsia="宋体" w:hAnsi="宋体" w:cs="宋体"/>
                <w:szCs w:val="21"/>
              </w:rPr>
            </w:pPr>
          </w:p>
        </w:tc>
        <w:tc>
          <w:tcPr>
            <w:tcW w:w="1153" w:type="pct"/>
          </w:tcPr>
          <w:p w14:paraId="469DD27E" w14:textId="348CCD3A" w:rsidR="00202326" w:rsidRDefault="00202326" w:rsidP="00202326">
            <w:pPr>
              <w:spacing w:line="260" w:lineRule="exact"/>
              <w:rPr>
                <w:rFonts w:ascii="宋体" w:eastAsia="宋体" w:hAnsi="宋体" w:cs="宋体"/>
                <w:szCs w:val="21"/>
              </w:rPr>
            </w:pPr>
          </w:p>
        </w:tc>
      </w:tr>
      <w:tr w:rsidR="00202326" w14:paraId="32687A5E" w14:textId="2FA11307" w:rsidTr="00202326">
        <w:trPr>
          <w:trHeight w:val="20"/>
        </w:trPr>
        <w:tc>
          <w:tcPr>
            <w:tcW w:w="383" w:type="pct"/>
            <w:vMerge/>
            <w:vAlign w:val="center"/>
          </w:tcPr>
          <w:p w14:paraId="7BD2F173"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6685B473" w14:textId="77777777" w:rsidR="00202326" w:rsidRDefault="00202326" w:rsidP="00202326">
            <w:pPr>
              <w:spacing w:line="260" w:lineRule="exact"/>
              <w:rPr>
                <w:rFonts w:ascii="宋体" w:eastAsia="宋体" w:hAnsi="宋体" w:cs="宋体"/>
                <w:szCs w:val="21"/>
              </w:rPr>
            </w:pPr>
            <w:r>
              <w:rPr>
                <w:rFonts w:ascii="宋体" w:eastAsia="宋体" w:hAnsi="宋体" w:cs="宋体" w:hint="eastAsia"/>
                <w:szCs w:val="21"/>
              </w:rPr>
              <w:t>1.5网络出现问题，可以单机版操作，并在网络恢复后可以直接上传。</w:t>
            </w:r>
          </w:p>
        </w:tc>
        <w:tc>
          <w:tcPr>
            <w:tcW w:w="1155" w:type="pct"/>
          </w:tcPr>
          <w:p w14:paraId="634471B3" w14:textId="77777777" w:rsidR="00202326" w:rsidRDefault="00202326" w:rsidP="00202326">
            <w:pPr>
              <w:spacing w:line="260" w:lineRule="exact"/>
              <w:rPr>
                <w:rFonts w:ascii="宋体" w:eastAsia="宋体" w:hAnsi="宋体" w:cs="宋体"/>
                <w:szCs w:val="21"/>
              </w:rPr>
            </w:pPr>
          </w:p>
        </w:tc>
        <w:tc>
          <w:tcPr>
            <w:tcW w:w="1155" w:type="pct"/>
          </w:tcPr>
          <w:p w14:paraId="6F94A635" w14:textId="42AF89C0" w:rsidR="00202326" w:rsidRDefault="00202326" w:rsidP="00202326">
            <w:pPr>
              <w:spacing w:line="260" w:lineRule="exact"/>
              <w:rPr>
                <w:rFonts w:ascii="宋体" w:eastAsia="宋体" w:hAnsi="宋体" w:cs="宋体"/>
                <w:szCs w:val="21"/>
              </w:rPr>
            </w:pPr>
          </w:p>
        </w:tc>
        <w:tc>
          <w:tcPr>
            <w:tcW w:w="1153" w:type="pct"/>
          </w:tcPr>
          <w:p w14:paraId="5163B28F" w14:textId="4A45B745" w:rsidR="00202326" w:rsidRDefault="00202326" w:rsidP="00202326">
            <w:pPr>
              <w:spacing w:line="260" w:lineRule="exact"/>
              <w:rPr>
                <w:rFonts w:ascii="宋体" w:eastAsia="宋体" w:hAnsi="宋体" w:cs="宋体"/>
                <w:szCs w:val="21"/>
              </w:rPr>
            </w:pPr>
          </w:p>
        </w:tc>
      </w:tr>
      <w:tr w:rsidR="00202326" w14:paraId="37702DCA" w14:textId="78C5E892" w:rsidTr="00202326">
        <w:trPr>
          <w:trHeight w:val="20"/>
        </w:trPr>
        <w:tc>
          <w:tcPr>
            <w:tcW w:w="383" w:type="pct"/>
            <w:vMerge/>
            <w:tcBorders>
              <w:bottom w:val="single" w:sz="4" w:space="0" w:color="auto"/>
            </w:tcBorders>
            <w:vAlign w:val="center"/>
          </w:tcPr>
          <w:p w14:paraId="6D2B32C6"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2D47D2D6" w14:textId="77777777" w:rsidR="00202326" w:rsidRDefault="00202326" w:rsidP="00202326">
            <w:pPr>
              <w:spacing w:line="260" w:lineRule="exact"/>
              <w:rPr>
                <w:rFonts w:ascii="宋体" w:eastAsia="宋体" w:hAnsi="宋体" w:cs="宋体"/>
                <w:szCs w:val="21"/>
              </w:rPr>
            </w:pPr>
            <w:r>
              <w:rPr>
                <w:rFonts w:ascii="宋体" w:eastAsia="宋体" w:hAnsi="宋体" w:cs="宋体" w:hint="eastAsia"/>
                <w:szCs w:val="21"/>
              </w:rPr>
              <w:t>▲ 1.6心电信息管理系统须具备以下功能：心电数据库管理功能、预约登记功能、分诊叫号、统计检索功能、心电显示功能、报告输出功能、WEB 浏览软件功能。</w:t>
            </w:r>
            <w:r>
              <w:rPr>
                <w:rFonts w:ascii="宋体" w:eastAsia="宋体" w:hAnsi="宋体" w:cs="宋体" w:hint="eastAsia"/>
                <w:b/>
                <w:bCs/>
                <w:szCs w:val="21"/>
              </w:rPr>
              <w:t>（提供医疗器械注册证（登记表）</w:t>
            </w:r>
            <w:proofErr w:type="gramStart"/>
            <w:r>
              <w:rPr>
                <w:rFonts w:ascii="宋体" w:eastAsia="宋体" w:hAnsi="宋体" w:cs="宋体" w:hint="eastAsia"/>
                <w:b/>
                <w:bCs/>
                <w:szCs w:val="21"/>
              </w:rPr>
              <w:t>或软著证书</w:t>
            </w:r>
            <w:proofErr w:type="gramEnd"/>
            <w:r>
              <w:rPr>
                <w:rFonts w:ascii="宋体" w:eastAsia="宋体" w:hAnsi="宋体" w:cs="宋体" w:hint="eastAsia"/>
                <w:b/>
                <w:bCs/>
                <w:szCs w:val="21"/>
              </w:rPr>
              <w:t>证明）</w:t>
            </w:r>
          </w:p>
        </w:tc>
        <w:tc>
          <w:tcPr>
            <w:tcW w:w="1155" w:type="pct"/>
          </w:tcPr>
          <w:p w14:paraId="2696654D" w14:textId="77777777" w:rsidR="00202326" w:rsidRDefault="00202326" w:rsidP="00202326">
            <w:pPr>
              <w:spacing w:line="260" w:lineRule="exact"/>
              <w:rPr>
                <w:rFonts w:ascii="宋体" w:eastAsia="宋体" w:hAnsi="宋体" w:cs="宋体"/>
                <w:szCs w:val="21"/>
              </w:rPr>
            </w:pPr>
          </w:p>
        </w:tc>
        <w:tc>
          <w:tcPr>
            <w:tcW w:w="1155" w:type="pct"/>
          </w:tcPr>
          <w:p w14:paraId="41AA5E7D" w14:textId="53CACFE5" w:rsidR="00202326" w:rsidRDefault="00202326" w:rsidP="00202326">
            <w:pPr>
              <w:spacing w:line="260" w:lineRule="exact"/>
              <w:rPr>
                <w:rFonts w:ascii="宋体" w:eastAsia="宋体" w:hAnsi="宋体" w:cs="宋体"/>
                <w:szCs w:val="21"/>
              </w:rPr>
            </w:pPr>
          </w:p>
        </w:tc>
        <w:tc>
          <w:tcPr>
            <w:tcW w:w="1153" w:type="pct"/>
          </w:tcPr>
          <w:p w14:paraId="5B7813F6" w14:textId="34B93EC8" w:rsidR="00202326" w:rsidRDefault="00202326" w:rsidP="00202326">
            <w:pPr>
              <w:spacing w:line="260" w:lineRule="exact"/>
              <w:rPr>
                <w:rFonts w:ascii="宋体" w:eastAsia="宋体" w:hAnsi="宋体" w:cs="宋体"/>
                <w:szCs w:val="21"/>
              </w:rPr>
            </w:pPr>
          </w:p>
        </w:tc>
      </w:tr>
      <w:tr w:rsidR="00202326" w14:paraId="64091A6C" w14:textId="28A2A600" w:rsidTr="00202326">
        <w:trPr>
          <w:trHeight w:val="20"/>
        </w:trPr>
        <w:tc>
          <w:tcPr>
            <w:tcW w:w="383" w:type="pct"/>
            <w:vMerge w:val="restart"/>
            <w:tcBorders>
              <w:top w:val="single" w:sz="4" w:space="0" w:color="auto"/>
            </w:tcBorders>
            <w:vAlign w:val="center"/>
          </w:tcPr>
          <w:p w14:paraId="65997440" w14:textId="77777777" w:rsidR="00202326" w:rsidRDefault="00202326" w:rsidP="00202326">
            <w:pPr>
              <w:spacing w:line="260" w:lineRule="exact"/>
              <w:jc w:val="center"/>
              <w:rPr>
                <w:rFonts w:ascii="宋体" w:eastAsia="宋体" w:hAnsi="宋体" w:cs="宋体"/>
                <w:szCs w:val="21"/>
              </w:rPr>
            </w:pPr>
            <w:r>
              <w:rPr>
                <w:rFonts w:ascii="宋体" w:eastAsia="宋体" w:hAnsi="宋体" w:cs="宋体" w:hint="eastAsia"/>
                <w:szCs w:val="21"/>
              </w:rPr>
              <w:t>2、预约登记</w:t>
            </w:r>
          </w:p>
        </w:tc>
        <w:tc>
          <w:tcPr>
            <w:tcW w:w="1154" w:type="pct"/>
            <w:vAlign w:val="center"/>
          </w:tcPr>
          <w:p w14:paraId="4B0D9B3C" w14:textId="77777777" w:rsidR="00202326" w:rsidRDefault="00202326" w:rsidP="00202326">
            <w:pPr>
              <w:spacing w:line="260" w:lineRule="exact"/>
              <w:rPr>
                <w:rFonts w:ascii="宋体" w:eastAsia="宋体" w:hAnsi="宋体" w:cs="宋体"/>
                <w:szCs w:val="21"/>
              </w:rPr>
            </w:pPr>
            <w:r>
              <w:rPr>
                <w:rFonts w:ascii="宋体" w:eastAsia="宋体" w:hAnsi="宋体" w:cs="宋体" w:hint="eastAsia"/>
                <w:kern w:val="0"/>
                <w:szCs w:val="21"/>
                <w:lang w:bidi="ar"/>
              </w:rPr>
              <w:t>▲2.1</w:t>
            </w:r>
            <w:r>
              <w:rPr>
                <w:rFonts w:ascii="宋体" w:eastAsia="宋体" w:hAnsi="宋体" w:cs="宋体" w:hint="eastAsia"/>
                <w:szCs w:val="21"/>
              </w:rPr>
              <w:t>支持对接orion集成平台，能够从orion集成平台获得病人ID、基本信息、交费信息、诊断信息、检查要求等。提供相关的解决方案文档。</w:t>
            </w:r>
          </w:p>
        </w:tc>
        <w:tc>
          <w:tcPr>
            <w:tcW w:w="1155" w:type="pct"/>
          </w:tcPr>
          <w:p w14:paraId="3DF6688D" w14:textId="77777777" w:rsidR="00202326" w:rsidRDefault="00202326" w:rsidP="00202326">
            <w:pPr>
              <w:spacing w:line="260" w:lineRule="exact"/>
              <w:rPr>
                <w:rFonts w:ascii="宋体" w:eastAsia="宋体" w:hAnsi="宋体" w:cs="宋体"/>
                <w:kern w:val="0"/>
                <w:szCs w:val="21"/>
                <w:lang w:bidi="ar"/>
              </w:rPr>
            </w:pPr>
          </w:p>
        </w:tc>
        <w:tc>
          <w:tcPr>
            <w:tcW w:w="1155" w:type="pct"/>
          </w:tcPr>
          <w:p w14:paraId="1FABE2D8" w14:textId="72B8FE08" w:rsidR="00202326" w:rsidRDefault="00202326" w:rsidP="00202326">
            <w:pPr>
              <w:spacing w:line="260" w:lineRule="exact"/>
              <w:rPr>
                <w:rFonts w:ascii="宋体" w:eastAsia="宋体" w:hAnsi="宋体" w:cs="宋体"/>
                <w:kern w:val="0"/>
                <w:szCs w:val="21"/>
                <w:lang w:bidi="ar"/>
              </w:rPr>
            </w:pPr>
          </w:p>
        </w:tc>
        <w:tc>
          <w:tcPr>
            <w:tcW w:w="1153" w:type="pct"/>
          </w:tcPr>
          <w:p w14:paraId="02C71B7B" w14:textId="3FF7C776" w:rsidR="00202326" w:rsidRDefault="00202326" w:rsidP="00202326">
            <w:pPr>
              <w:spacing w:line="260" w:lineRule="exact"/>
              <w:rPr>
                <w:rFonts w:ascii="宋体" w:eastAsia="宋体" w:hAnsi="宋体" w:cs="宋体"/>
                <w:kern w:val="0"/>
                <w:szCs w:val="21"/>
                <w:lang w:bidi="ar"/>
              </w:rPr>
            </w:pPr>
          </w:p>
        </w:tc>
      </w:tr>
      <w:tr w:rsidR="00202326" w14:paraId="534C43BB" w14:textId="2B75EA1E" w:rsidTr="00202326">
        <w:trPr>
          <w:trHeight w:val="20"/>
        </w:trPr>
        <w:tc>
          <w:tcPr>
            <w:tcW w:w="383" w:type="pct"/>
            <w:vMerge/>
            <w:vAlign w:val="center"/>
          </w:tcPr>
          <w:p w14:paraId="4C4781F7"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6E51CDAC"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2.2在数据库中建立病人唯一ID，方便管理。自动产生发放心电图病人检查号，可提供集中登记、分部门登记两种登记方式。预约登记列表中显示不同颜色来区分患者当前的状态。</w:t>
            </w:r>
            <w:r>
              <w:rPr>
                <w:rFonts w:ascii="宋体" w:eastAsia="宋体" w:hAnsi="宋体" w:cs="宋体" w:hint="eastAsia"/>
                <w:b/>
                <w:szCs w:val="21"/>
              </w:rPr>
              <w:t>需提供相关的软件截图及操作文档。</w:t>
            </w:r>
            <w:r>
              <w:rPr>
                <w:rFonts w:ascii="宋体" w:eastAsia="宋体" w:hAnsi="宋体" w:cs="宋体" w:hint="eastAsia"/>
                <w:szCs w:val="21"/>
              </w:rPr>
              <w:t>根据登记先后顺序自动排队叫号，可急诊优先和人工干预。</w:t>
            </w:r>
          </w:p>
        </w:tc>
        <w:tc>
          <w:tcPr>
            <w:tcW w:w="1155" w:type="pct"/>
          </w:tcPr>
          <w:p w14:paraId="28E3A5C4" w14:textId="77777777" w:rsidR="00202326" w:rsidRDefault="00202326" w:rsidP="00202326">
            <w:pPr>
              <w:widowControl/>
              <w:spacing w:line="260" w:lineRule="exact"/>
              <w:rPr>
                <w:rFonts w:ascii="宋体" w:eastAsia="宋体" w:hAnsi="宋体" w:cs="宋体"/>
                <w:szCs w:val="21"/>
              </w:rPr>
            </w:pPr>
          </w:p>
        </w:tc>
        <w:tc>
          <w:tcPr>
            <w:tcW w:w="1155" w:type="pct"/>
          </w:tcPr>
          <w:p w14:paraId="0FA4F4E8" w14:textId="3115B593" w:rsidR="00202326" w:rsidRDefault="00202326" w:rsidP="00202326">
            <w:pPr>
              <w:widowControl/>
              <w:spacing w:line="260" w:lineRule="exact"/>
              <w:rPr>
                <w:rFonts w:ascii="宋体" w:eastAsia="宋体" w:hAnsi="宋体" w:cs="宋体"/>
                <w:szCs w:val="21"/>
              </w:rPr>
            </w:pPr>
          </w:p>
        </w:tc>
        <w:tc>
          <w:tcPr>
            <w:tcW w:w="1153" w:type="pct"/>
          </w:tcPr>
          <w:p w14:paraId="65A34FB9" w14:textId="202A3E4E" w:rsidR="00202326" w:rsidRDefault="00202326" w:rsidP="00202326">
            <w:pPr>
              <w:widowControl/>
              <w:spacing w:line="260" w:lineRule="exact"/>
              <w:rPr>
                <w:rFonts w:ascii="宋体" w:eastAsia="宋体" w:hAnsi="宋体" w:cs="宋体"/>
                <w:szCs w:val="21"/>
              </w:rPr>
            </w:pPr>
          </w:p>
        </w:tc>
      </w:tr>
      <w:tr w:rsidR="00202326" w14:paraId="66DB4EE0" w14:textId="45366059" w:rsidTr="00202326">
        <w:trPr>
          <w:trHeight w:val="20"/>
        </w:trPr>
        <w:tc>
          <w:tcPr>
            <w:tcW w:w="383" w:type="pct"/>
            <w:vMerge/>
            <w:vAlign w:val="center"/>
          </w:tcPr>
          <w:p w14:paraId="2FCF4DB4"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3EE4B407"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2.3提示患者排队时需要等待的人数，可让70岁以上的高龄病人、危重病人和军人优先检查。</w:t>
            </w:r>
          </w:p>
        </w:tc>
        <w:tc>
          <w:tcPr>
            <w:tcW w:w="1155" w:type="pct"/>
          </w:tcPr>
          <w:p w14:paraId="0086266B" w14:textId="77777777" w:rsidR="00202326" w:rsidRDefault="00202326" w:rsidP="00202326">
            <w:pPr>
              <w:widowControl/>
              <w:spacing w:line="260" w:lineRule="exact"/>
              <w:rPr>
                <w:rFonts w:ascii="宋体" w:eastAsia="宋体" w:hAnsi="宋体" w:cs="宋体"/>
                <w:szCs w:val="21"/>
              </w:rPr>
            </w:pPr>
          </w:p>
        </w:tc>
        <w:tc>
          <w:tcPr>
            <w:tcW w:w="1155" w:type="pct"/>
          </w:tcPr>
          <w:p w14:paraId="21D3E902" w14:textId="405B101E" w:rsidR="00202326" w:rsidRDefault="00202326" w:rsidP="00202326">
            <w:pPr>
              <w:widowControl/>
              <w:spacing w:line="260" w:lineRule="exact"/>
              <w:rPr>
                <w:rFonts w:ascii="宋体" w:eastAsia="宋体" w:hAnsi="宋体" w:cs="宋体"/>
                <w:szCs w:val="21"/>
              </w:rPr>
            </w:pPr>
          </w:p>
        </w:tc>
        <w:tc>
          <w:tcPr>
            <w:tcW w:w="1153" w:type="pct"/>
          </w:tcPr>
          <w:p w14:paraId="521AFEA3" w14:textId="46540F18" w:rsidR="00202326" w:rsidRDefault="00202326" w:rsidP="00202326">
            <w:pPr>
              <w:widowControl/>
              <w:spacing w:line="260" w:lineRule="exact"/>
              <w:rPr>
                <w:rFonts w:ascii="宋体" w:eastAsia="宋体" w:hAnsi="宋体" w:cs="宋体"/>
                <w:szCs w:val="21"/>
              </w:rPr>
            </w:pPr>
          </w:p>
        </w:tc>
      </w:tr>
      <w:tr w:rsidR="00202326" w14:paraId="573B0BAE" w14:textId="70A797EA" w:rsidTr="00202326">
        <w:trPr>
          <w:trHeight w:val="20"/>
        </w:trPr>
        <w:tc>
          <w:tcPr>
            <w:tcW w:w="383" w:type="pct"/>
            <w:vMerge w:val="restart"/>
            <w:vAlign w:val="center"/>
          </w:tcPr>
          <w:p w14:paraId="066DDB85" w14:textId="77777777" w:rsidR="00202326" w:rsidRDefault="00202326" w:rsidP="00202326">
            <w:pPr>
              <w:spacing w:line="260" w:lineRule="exact"/>
              <w:jc w:val="center"/>
              <w:rPr>
                <w:rFonts w:ascii="宋体" w:eastAsia="宋体" w:hAnsi="宋体" w:cs="宋体"/>
                <w:szCs w:val="21"/>
              </w:rPr>
            </w:pPr>
            <w:r>
              <w:rPr>
                <w:rFonts w:ascii="宋体" w:eastAsia="宋体" w:hAnsi="宋体" w:cs="宋体" w:hint="eastAsia"/>
                <w:szCs w:val="21"/>
              </w:rPr>
              <w:t>3、分诊叫号</w:t>
            </w:r>
          </w:p>
        </w:tc>
        <w:tc>
          <w:tcPr>
            <w:tcW w:w="1154" w:type="pct"/>
            <w:vAlign w:val="center"/>
          </w:tcPr>
          <w:p w14:paraId="3F8B1F42"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3.1支持供医生呼叫病人的大屏幕显示，系统会自动语</w:t>
            </w:r>
            <w:r>
              <w:rPr>
                <w:rFonts w:ascii="宋体" w:eastAsia="宋体" w:hAnsi="宋体" w:cs="宋体" w:hint="eastAsia"/>
                <w:szCs w:val="21"/>
              </w:rPr>
              <w:lastRenderedPageBreak/>
              <w:t>音呼叫,同时在大屏幕显示将要做检查的病人基本信息，提醒病人做好准备。</w:t>
            </w:r>
          </w:p>
        </w:tc>
        <w:tc>
          <w:tcPr>
            <w:tcW w:w="1155" w:type="pct"/>
          </w:tcPr>
          <w:p w14:paraId="06BA3FAA" w14:textId="77777777" w:rsidR="00202326" w:rsidRDefault="00202326" w:rsidP="00202326">
            <w:pPr>
              <w:widowControl/>
              <w:spacing w:line="260" w:lineRule="exact"/>
              <w:rPr>
                <w:rFonts w:ascii="宋体" w:eastAsia="宋体" w:hAnsi="宋体" w:cs="宋体"/>
                <w:szCs w:val="21"/>
              </w:rPr>
            </w:pPr>
          </w:p>
        </w:tc>
        <w:tc>
          <w:tcPr>
            <w:tcW w:w="1155" w:type="pct"/>
          </w:tcPr>
          <w:p w14:paraId="3706641F" w14:textId="357C9058" w:rsidR="00202326" w:rsidRDefault="00202326" w:rsidP="00202326">
            <w:pPr>
              <w:widowControl/>
              <w:spacing w:line="260" w:lineRule="exact"/>
              <w:rPr>
                <w:rFonts w:ascii="宋体" w:eastAsia="宋体" w:hAnsi="宋体" w:cs="宋体"/>
                <w:szCs w:val="21"/>
              </w:rPr>
            </w:pPr>
          </w:p>
        </w:tc>
        <w:tc>
          <w:tcPr>
            <w:tcW w:w="1153" w:type="pct"/>
          </w:tcPr>
          <w:p w14:paraId="687BF101" w14:textId="599EAAAC" w:rsidR="00202326" w:rsidRDefault="00202326" w:rsidP="00202326">
            <w:pPr>
              <w:widowControl/>
              <w:spacing w:line="260" w:lineRule="exact"/>
              <w:rPr>
                <w:rFonts w:ascii="宋体" w:eastAsia="宋体" w:hAnsi="宋体" w:cs="宋体"/>
                <w:szCs w:val="21"/>
              </w:rPr>
            </w:pPr>
          </w:p>
        </w:tc>
      </w:tr>
      <w:tr w:rsidR="00202326" w14:paraId="7973F515" w14:textId="75D99D16" w:rsidTr="00202326">
        <w:trPr>
          <w:trHeight w:val="20"/>
        </w:trPr>
        <w:tc>
          <w:tcPr>
            <w:tcW w:w="383" w:type="pct"/>
            <w:vMerge/>
            <w:vAlign w:val="center"/>
          </w:tcPr>
          <w:p w14:paraId="0F3BF0D9"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0993781F"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szCs w:val="21"/>
              </w:rPr>
              <w:t>3.2</w:t>
            </w:r>
            <w:r>
              <w:rPr>
                <w:rFonts w:ascii="宋体" w:eastAsia="宋体" w:hAnsi="宋体" w:cs="宋体" w:hint="eastAsia"/>
                <w:szCs w:val="21"/>
              </w:rPr>
              <w:t>支持一级和二级叫号模式。支持与医院现有分诊叫号系统联网使用。</w:t>
            </w:r>
          </w:p>
        </w:tc>
        <w:tc>
          <w:tcPr>
            <w:tcW w:w="1155" w:type="pct"/>
          </w:tcPr>
          <w:p w14:paraId="6A9D53C5" w14:textId="77777777" w:rsidR="00202326" w:rsidRDefault="00202326" w:rsidP="00202326">
            <w:pPr>
              <w:widowControl/>
              <w:spacing w:line="260" w:lineRule="exact"/>
              <w:rPr>
                <w:rFonts w:ascii="宋体" w:eastAsia="宋体" w:hAnsi="宋体" w:cs="宋体"/>
                <w:szCs w:val="21"/>
              </w:rPr>
            </w:pPr>
          </w:p>
        </w:tc>
        <w:tc>
          <w:tcPr>
            <w:tcW w:w="1155" w:type="pct"/>
          </w:tcPr>
          <w:p w14:paraId="11F5F46C" w14:textId="32290479" w:rsidR="00202326" w:rsidRDefault="00202326" w:rsidP="00202326">
            <w:pPr>
              <w:widowControl/>
              <w:spacing w:line="260" w:lineRule="exact"/>
              <w:rPr>
                <w:rFonts w:ascii="宋体" w:eastAsia="宋体" w:hAnsi="宋体" w:cs="宋体"/>
                <w:szCs w:val="21"/>
              </w:rPr>
            </w:pPr>
          </w:p>
        </w:tc>
        <w:tc>
          <w:tcPr>
            <w:tcW w:w="1153" w:type="pct"/>
          </w:tcPr>
          <w:p w14:paraId="386C3A25" w14:textId="0B3BD8B9" w:rsidR="00202326" w:rsidRDefault="00202326" w:rsidP="00202326">
            <w:pPr>
              <w:widowControl/>
              <w:spacing w:line="260" w:lineRule="exact"/>
              <w:rPr>
                <w:rFonts w:ascii="宋体" w:eastAsia="宋体" w:hAnsi="宋体" w:cs="宋体"/>
                <w:szCs w:val="21"/>
              </w:rPr>
            </w:pPr>
          </w:p>
        </w:tc>
      </w:tr>
      <w:tr w:rsidR="00202326" w14:paraId="5095C320" w14:textId="2AFF7FAD" w:rsidTr="00202326">
        <w:trPr>
          <w:trHeight w:val="20"/>
        </w:trPr>
        <w:tc>
          <w:tcPr>
            <w:tcW w:w="383" w:type="pct"/>
            <w:vMerge/>
            <w:vAlign w:val="center"/>
          </w:tcPr>
          <w:p w14:paraId="708E0CD4"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148F17EE"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3.3显示屏可以设定动画播报，支持科教视频宣传。</w:t>
            </w:r>
          </w:p>
        </w:tc>
        <w:tc>
          <w:tcPr>
            <w:tcW w:w="1155" w:type="pct"/>
          </w:tcPr>
          <w:p w14:paraId="11503CF1" w14:textId="77777777" w:rsidR="00202326" w:rsidRDefault="00202326" w:rsidP="00202326">
            <w:pPr>
              <w:widowControl/>
              <w:spacing w:line="260" w:lineRule="exact"/>
              <w:rPr>
                <w:rFonts w:ascii="宋体" w:eastAsia="宋体" w:hAnsi="宋体" w:cs="宋体"/>
                <w:szCs w:val="21"/>
              </w:rPr>
            </w:pPr>
          </w:p>
        </w:tc>
        <w:tc>
          <w:tcPr>
            <w:tcW w:w="1155" w:type="pct"/>
          </w:tcPr>
          <w:p w14:paraId="790E2A50" w14:textId="30A3A726" w:rsidR="00202326" w:rsidRDefault="00202326" w:rsidP="00202326">
            <w:pPr>
              <w:widowControl/>
              <w:spacing w:line="260" w:lineRule="exact"/>
              <w:rPr>
                <w:rFonts w:ascii="宋体" w:eastAsia="宋体" w:hAnsi="宋体" w:cs="宋体"/>
                <w:szCs w:val="21"/>
              </w:rPr>
            </w:pPr>
          </w:p>
        </w:tc>
        <w:tc>
          <w:tcPr>
            <w:tcW w:w="1153" w:type="pct"/>
          </w:tcPr>
          <w:p w14:paraId="26D1C858" w14:textId="23AE8417" w:rsidR="00202326" w:rsidRDefault="00202326" w:rsidP="00202326">
            <w:pPr>
              <w:widowControl/>
              <w:spacing w:line="260" w:lineRule="exact"/>
              <w:rPr>
                <w:rFonts w:ascii="宋体" w:eastAsia="宋体" w:hAnsi="宋体" w:cs="宋体"/>
                <w:szCs w:val="21"/>
              </w:rPr>
            </w:pPr>
          </w:p>
        </w:tc>
      </w:tr>
      <w:tr w:rsidR="00202326" w14:paraId="4FEFF3DD" w14:textId="58FFB028" w:rsidTr="00202326">
        <w:trPr>
          <w:trHeight w:val="20"/>
        </w:trPr>
        <w:tc>
          <w:tcPr>
            <w:tcW w:w="383" w:type="pct"/>
            <w:vMerge w:val="restart"/>
            <w:vAlign w:val="center"/>
          </w:tcPr>
          <w:p w14:paraId="1C6B8F46" w14:textId="77777777" w:rsidR="00202326" w:rsidRDefault="00202326" w:rsidP="00202326">
            <w:pPr>
              <w:spacing w:line="260" w:lineRule="exact"/>
              <w:jc w:val="center"/>
              <w:rPr>
                <w:rFonts w:ascii="宋体" w:eastAsia="宋体" w:hAnsi="宋体" w:cs="宋体"/>
                <w:szCs w:val="21"/>
              </w:rPr>
            </w:pPr>
            <w:r>
              <w:rPr>
                <w:rFonts w:ascii="宋体" w:eastAsia="宋体" w:hAnsi="宋体" w:cs="宋体" w:hint="eastAsia"/>
                <w:szCs w:val="21"/>
              </w:rPr>
              <w:t>4、静态心电数据采集存储</w:t>
            </w:r>
          </w:p>
        </w:tc>
        <w:tc>
          <w:tcPr>
            <w:tcW w:w="1154" w:type="pct"/>
            <w:vAlign w:val="center"/>
          </w:tcPr>
          <w:p w14:paraId="65643271"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kern w:val="0"/>
                <w:szCs w:val="21"/>
                <w:lang w:bidi="ar"/>
              </w:rPr>
              <w:t>▲4.1</w:t>
            </w:r>
            <w:r>
              <w:rPr>
                <w:rFonts w:ascii="宋体" w:eastAsia="宋体" w:hAnsi="宋体" w:cs="宋体" w:hint="eastAsia"/>
                <w:szCs w:val="21"/>
              </w:rPr>
              <w:t>目前我</w:t>
            </w:r>
            <w:r>
              <w:rPr>
                <w:rFonts w:ascii="宋体" w:eastAsia="宋体" w:hAnsi="宋体" w:cs="宋体"/>
                <w:szCs w:val="21"/>
              </w:rPr>
              <w:t>院已</w:t>
            </w:r>
            <w:r>
              <w:rPr>
                <w:rFonts w:ascii="宋体" w:eastAsia="宋体" w:hAnsi="宋体" w:cs="宋体" w:hint="eastAsia"/>
                <w:szCs w:val="21"/>
              </w:rPr>
              <w:t>有5个采集报告工作站，需新增19台采集报告工作站，用来获取、浏览、设备检查的原始数据心电图数据，至少包括门诊、急诊、住院、体检中心部门心电图机联机数据采集。</w:t>
            </w:r>
          </w:p>
        </w:tc>
        <w:tc>
          <w:tcPr>
            <w:tcW w:w="1155" w:type="pct"/>
          </w:tcPr>
          <w:p w14:paraId="535D043D" w14:textId="77777777" w:rsidR="00202326" w:rsidRDefault="00202326" w:rsidP="00202326">
            <w:pPr>
              <w:widowControl/>
              <w:spacing w:line="260" w:lineRule="exact"/>
              <w:rPr>
                <w:rFonts w:ascii="宋体" w:eastAsia="宋体" w:hAnsi="宋体" w:cs="宋体"/>
                <w:kern w:val="0"/>
                <w:szCs w:val="21"/>
                <w:lang w:bidi="ar"/>
              </w:rPr>
            </w:pPr>
          </w:p>
        </w:tc>
        <w:tc>
          <w:tcPr>
            <w:tcW w:w="1155" w:type="pct"/>
          </w:tcPr>
          <w:p w14:paraId="7E671634" w14:textId="4E3E9EC0" w:rsidR="00202326" w:rsidRDefault="00202326" w:rsidP="00202326">
            <w:pPr>
              <w:widowControl/>
              <w:spacing w:line="260" w:lineRule="exact"/>
              <w:rPr>
                <w:rFonts w:ascii="宋体" w:eastAsia="宋体" w:hAnsi="宋体" w:cs="宋体"/>
                <w:kern w:val="0"/>
                <w:szCs w:val="21"/>
                <w:lang w:bidi="ar"/>
              </w:rPr>
            </w:pPr>
          </w:p>
        </w:tc>
        <w:tc>
          <w:tcPr>
            <w:tcW w:w="1153" w:type="pct"/>
          </w:tcPr>
          <w:p w14:paraId="6415E6B7" w14:textId="2F7A359A" w:rsidR="00202326" w:rsidRDefault="00202326" w:rsidP="00202326">
            <w:pPr>
              <w:widowControl/>
              <w:spacing w:line="260" w:lineRule="exact"/>
              <w:rPr>
                <w:rFonts w:ascii="宋体" w:eastAsia="宋体" w:hAnsi="宋体" w:cs="宋体"/>
                <w:kern w:val="0"/>
                <w:szCs w:val="21"/>
                <w:lang w:bidi="ar"/>
              </w:rPr>
            </w:pPr>
          </w:p>
        </w:tc>
      </w:tr>
      <w:tr w:rsidR="00202326" w14:paraId="686B2CB0" w14:textId="3740E1CF" w:rsidTr="00202326">
        <w:trPr>
          <w:trHeight w:val="20"/>
        </w:trPr>
        <w:tc>
          <w:tcPr>
            <w:tcW w:w="383" w:type="pct"/>
            <w:vMerge/>
            <w:vAlign w:val="center"/>
          </w:tcPr>
          <w:p w14:paraId="436B44D2"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053BF679"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4.2技师或护士在操作心电设备为患者检查时，系统会自动填充病人的检查信息，显示出结果来。支持WORKLIST，支持扫描条码腕带。</w:t>
            </w:r>
          </w:p>
        </w:tc>
        <w:tc>
          <w:tcPr>
            <w:tcW w:w="1155" w:type="pct"/>
          </w:tcPr>
          <w:p w14:paraId="54B3F966" w14:textId="77777777" w:rsidR="00202326" w:rsidRDefault="00202326" w:rsidP="00202326">
            <w:pPr>
              <w:widowControl/>
              <w:spacing w:line="260" w:lineRule="exact"/>
              <w:rPr>
                <w:rFonts w:ascii="宋体" w:eastAsia="宋体" w:hAnsi="宋体" w:cs="宋体"/>
                <w:szCs w:val="21"/>
              </w:rPr>
            </w:pPr>
          </w:p>
        </w:tc>
        <w:tc>
          <w:tcPr>
            <w:tcW w:w="1155" w:type="pct"/>
          </w:tcPr>
          <w:p w14:paraId="4D2201B4" w14:textId="327885DB" w:rsidR="00202326" w:rsidRDefault="00202326" w:rsidP="00202326">
            <w:pPr>
              <w:widowControl/>
              <w:spacing w:line="260" w:lineRule="exact"/>
              <w:rPr>
                <w:rFonts w:ascii="宋体" w:eastAsia="宋体" w:hAnsi="宋体" w:cs="宋体"/>
                <w:szCs w:val="21"/>
              </w:rPr>
            </w:pPr>
          </w:p>
        </w:tc>
        <w:tc>
          <w:tcPr>
            <w:tcW w:w="1153" w:type="pct"/>
          </w:tcPr>
          <w:p w14:paraId="4F23882F" w14:textId="53CBD11C" w:rsidR="00202326" w:rsidRDefault="00202326" w:rsidP="00202326">
            <w:pPr>
              <w:widowControl/>
              <w:spacing w:line="260" w:lineRule="exact"/>
              <w:rPr>
                <w:rFonts w:ascii="宋体" w:eastAsia="宋体" w:hAnsi="宋体" w:cs="宋体"/>
                <w:szCs w:val="21"/>
              </w:rPr>
            </w:pPr>
          </w:p>
        </w:tc>
      </w:tr>
      <w:tr w:rsidR="00202326" w14:paraId="101CC299" w14:textId="212C3F94" w:rsidTr="00202326">
        <w:trPr>
          <w:trHeight w:val="20"/>
        </w:trPr>
        <w:tc>
          <w:tcPr>
            <w:tcW w:w="383" w:type="pct"/>
            <w:vMerge/>
            <w:vAlign w:val="center"/>
          </w:tcPr>
          <w:p w14:paraId="729E46A2"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3D08A7DE"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4.3提供典型病例收藏功能：支持个人收藏及公开收藏。</w:t>
            </w:r>
            <w:r w:rsidRPr="002B7A5E">
              <w:rPr>
                <w:rFonts w:ascii="宋体" w:eastAsia="宋体" w:hAnsi="宋体" w:cs="宋体" w:hint="eastAsia"/>
                <w:b/>
                <w:bCs/>
                <w:szCs w:val="21"/>
              </w:rPr>
              <w:t>（提供</w:t>
            </w:r>
            <w:proofErr w:type="gramStart"/>
            <w:r w:rsidRPr="002B7A5E">
              <w:rPr>
                <w:rFonts w:ascii="宋体" w:eastAsia="宋体" w:hAnsi="宋体" w:cs="宋体" w:hint="eastAsia"/>
                <w:b/>
                <w:bCs/>
                <w:szCs w:val="21"/>
              </w:rPr>
              <w:t>典型库</w:t>
            </w:r>
            <w:proofErr w:type="gramEnd"/>
            <w:r w:rsidRPr="002B7A5E">
              <w:rPr>
                <w:rFonts w:ascii="宋体" w:eastAsia="宋体" w:hAnsi="宋体" w:cs="宋体" w:hint="eastAsia"/>
                <w:b/>
                <w:bCs/>
                <w:szCs w:val="21"/>
              </w:rPr>
              <w:t>收藏管理系统计算机软件著作权登记证书证明）</w:t>
            </w:r>
          </w:p>
        </w:tc>
        <w:tc>
          <w:tcPr>
            <w:tcW w:w="1155" w:type="pct"/>
          </w:tcPr>
          <w:p w14:paraId="4B967B55" w14:textId="77777777" w:rsidR="00202326" w:rsidRDefault="00202326" w:rsidP="00202326">
            <w:pPr>
              <w:widowControl/>
              <w:spacing w:line="260" w:lineRule="exact"/>
              <w:rPr>
                <w:rFonts w:ascii="宋体" w:eastAsia="宋体" w:hAnsi="宋体" w:cs="宋体"/>
                <w:szCs w:val="21"/>
              </w:rPr>
            </w:pPr>
          </w:p>
        </w:tc>
        <w:tc>
          <w:tcPr>
            <w:tcW w:w="1155" w:type="pct"/>
          </w:tcPr>
          <w:p w14:paraId="4A7D428C" w14:textId="1773ABE7" w:rsidR="00202326" w:rsidRDefault="00202326" w:rsidP="00202326">
            <w:pPr>
              <w:widowControl/>
              <w:spacing w:line="260" w:lineRule="exact"/>
              <w:rPr>
                <w:rFonts w:ascii="宋体" w:eastAsia="宋体" w:hAnsi="宋体" w:cs="宋体"/>
                <w:szCs w:val="21"/>
              </w:rPr>
            </w:pPr>
          </w:p>
        </w:tc>
        <w:tc>
          <w:tcPr>
            <w:tcW w:w="1153" w:type="pct"/>
          </w:tcPr>
          <w:p w14:paraId="398FD5B3" w14:textId="2CA82AC3" w:rsidR="00202326" w:rsidRDefault="00202326" w:rsidP="00202326">
            <w:pPr>
              <w:widowControl/>
              <w:spacing w:line="260" w:lineRule="exact"/>
              <w:rPr>
                <w:rFonts w:ascii="宋体" w:eastAsia="宋体" w:hAnsi="宋体" w:cs="宋体"/>
                <w:szCs w:val="21"/>
              </w:rPr>
            </w:pPr>
          </w:p>
        </w:tc>
      </w:tr>
      <w:tr w:rsidR="00202326" w14:paraId="62C10063" w14:textId="5E061210" w:rsidTr="00202326">
        <w:trPr>
          <w:trHeight w:val="20"/>
        </w:trPr>
        <w:tc>
          <w:tcPr>
            <w:tcW w:w="383" w:type="pct"/>
            <w:vMerge/>
            <w:vAlign w:val="center"/>
          </w:tcPr>
          <w:p w14:paraId="3A621DFB"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6124FB13"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4.4系统能解决医院现有的心电设备，包含但不限于</w:t>
            </w:r>
            <w:r>
              <w:rPr>
                <w:rFonts w:ascii="宋体" w:eastAsia="宋体" w:hAnsi="宋体" w:cs="宋体"/>
                <w:szCs w:val="21"/>
              </w:rPr>
              <w:t>GE MAC5500HD</w:t>
            </w:r>
            <w:r>
              <w:rPr>
                <w:rFonts w:ascii="宋体" w:eastAsia="宋体" w:hAnsi="宋体" w:cs="宋体" w:hint="eastAsia"/>
                <w:szCs w:val="21"/>
              </w:rPr>
              <w:t>、</w:t>
            </w:r>
            <w:r>
              <w:rPr>
                <w:rFonts w:ascii="宋体" w:eastAsia="宋体" w:hAnsi="宋体" w:cs="宋体"/>
                <w:szCs w:val="21"/>
              </w:rPr>
              <w:t>GE MAC 2000</w:t>
            </w:r>
            <w:r>
              <w:rPr>
                <w:rFonts w:ascii="宋体" w:eastAsia="宋体" w:hAnsi="宋体" w:cs="宋体" w:hint="eastAsia"/>
                <w:szCs w:val="21"/>
              </w:rPr>
              <w:t>、</w:t>
            </w:r>
            <w:r>
              <w:rPr>
                <w:rFonts w:ascii="宋体" w:eastAsia="宋体" w:hAnsi="宋体" w:cs="宋体"/>
                <w:szCs w:val="21"/>
              </w:rPr>
              <w:t>理</w:t>
            </w:r>
            <w:proofErr w:type="gramStart"/>
            <w:r>
              <w:rPr>
                <w:rFonts w:ascii="宋体" w:eastAsia="宋体" w:hAnsi="宋体" w:cs="宋体"/>
                <w:szCs w:val="21"/>
              </w:rPr>
              <w:t>邦</w:t>
            </w:r>
            <w:proofErr w:type="gramEnd"/>
            <w:r>
              <w:rPr>
                <w:rFonts w:ascii="宋体" w:eastAsia="宋体" w:hAnsi="宋体" w:cs="宋体"/>
                <w:szCs w:val="21"/>
              </w:rPr>
              <w:t>SE-1201</w:t>
            </w:r>
            <w:r>
              <w:rPr>
                <w:rFonts w:ascii="宋体" w:eastAsia="宋体" w:hAnsi="宋体" w:cs="宋体" w:hint="eastAsia"/>
                <w:szCs w:val="21"/>
              </w:rPr>
              <w:t>，并兼容市面上所有品牌心电图机的接入。</w:t>
            </w:r>
          </w:p>
        </w:tc>
        <w:tc>
          <w:tcPr>
            <w:tcW w:w="1155" w:type="pct"/>
          </w:tcPr>
          <w:p w14:paraId="7870C135" w14:textId="77777777" w:rsidR="00202326" w:rsidRDefault="00202326" w:rsidP="00202326">
            <w:pPr>
              <w:widowControl/>
              <w:spacing w:line="260" w:lineRule="exact"/>
              <w:rPr>
                <w:rFonts w:ascii="宋体" w:eastAsia="宋体" w:hAnsi="宋体" w:cs="宋体"/>
                <w:szCs w:val="21"/>
              </w:rPr>
            </w:pPr>
          </w:p>
        </w:tc>
        <w:tc>
          <w:tcPr>
            <w:tcW w:w="1155" w:type="pct"/>
          </w:tcPr>
          <w:p w14:paraId="2F0265F4" w14:textId="6706517B" w:rsidR="00202326" w:rsidRDefault="00202326" w:rsidP="00202326">
            <w:pPr>
              <w:widowControl/>
              <w:spacing w:line="260" w:lineRule="exact"/>
              <w:rPr>
                <w:rFonts w:ascii="宋体" w:eastAsia="宋体" w:hAnsi="宋体" w:cs="宋体"/>
                <w:szCs w:val="21"/>
              </w:rPr>
            </w:pPr>
          </w:p>
        </w:tc>
        <w:tc>
          <w:tcPr>
            <w:tcW w:w="1153" w:type="pct"/>
          </w:tcPr>
          <w:p w14:paraId="29EFC814" w14:textId="426EC82E" w:rsidR="00202326" w:rsidRDefault="00202326" w:rsidP="00202326">
            <w:pPr>
              <w:widowControl/>
              <w:spacing w:line="260" w:lineRule="exact"/>
              <w:rPr>
                <w:rFonts w:ascii="宋体" w:eastAsia="宋体" w:hAnsi="宋体" w:cs="宋体"/>
                <w:szCs w:val="21"/>
              </w:rPr>
            </w:pPr>
          </w:p>
        </w:tc>
      </w:tr>
      <w:tr w:rsidR="00202326" w14:paraId="585822BC" w14:textId="6EDB800E" w:rsidTr="00202326">
        <w:trPr>
          <w:trHeight w:val="20"/>
        </w:trPr>
        <w:tc>
          <w:tcPr>
            <w:tcW w:w="383" w:type="pct"/>
            <w:vAlign w:val="center"/>
          </w:tcPr>
          <w:p w14:paraId="2138B2CE" w14:textId="77777777" w:rsidR="00202326" w:rsidRDefault="00202326" w:rsidP="00202326">
            <w:pPr>
              <w:spacing w:line="260" w:lineRule="exact"/>
              <w:jc w:val="center"/>
              <w:rPr>
                <w:rFonts w:ascii="宋体" w:eastAsia="宋体" w:hAnsi="宋体" w:cs="宋体"/>
                <w:szCs w:val="21"/>
              </w:rPr>
            </w:pPr>
            <w:r>
              <w:rPr>
                <w:rFonts w:ascii="宋体" w:eastAsia="宋体" w:hAnsi="宋体" w:cs="宋体" w:hint="eastAsia"/>
                <w:szCs w:val="21"/>
              </w:rPr>
              <w:t>5、动态心电数据采集</w:t>
            </w:r>
          </w:p>
        </w:tc>
        <w:tc>
          <w:tcPr>
            <w:tcW w:w="1154" w:type="pct"/>
            <w:vAlign w:val="center"/>
          </w:tcPr>
          <w:p w14:paraId="17303E56"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▲5.1实现接入现有动态心电设备，</w:t>
            </w:r>
            <w:r>
              <w:rPr>
                <w:rFonts w:ascii="宋体" w:eastAsia="宋体" w:hAnsi="宋体" w:cs="宋体"/>
                <w:szCs w:val="21"/>
              </w:rPr>
              <w:t>包</w:t>
            </w:r>
            <w:r>
              <w:rPr>
                <w:rFonts w:ascii="宋体" w:eastAsia="宋体" w:hAnsi="宋体" w:cs="宋体" w:hint="eastAsia"/>
                <w:szCs w:val="21"/>
              </w:rPr>
              <w:t>含</w:t>
            </w:r>
            <w:r>
              <w:rPr>
                <w:rFonts w:ascii="宋体" w:eastAsia="宋体" w:hAnsi="宋体" w:cs="宋体"/>
                <w:szCs w:val="21"/>
              </w:rPr>
              <w:t>但不限于</w:t>
            </w:r>
            <w:r>
              <w:rPr>
                <w:rFonts w:ascii="宋体" w:eastAsia="宋体" w:hAnsi="宋体" w:cs="宋体" w:hint="eastAsia"/>
                <w:szCs w:val="21"/>
              </w:rPr>
              <w:t>理</w:t>
            </w:r>
            <w:proofErr w:type="gramStart"/>
            <w:r>
              <w:rPr>
                <w:rFonts w:ascii="宋体" w:eastAsia="宋体" w:hAnsi="宋体" w:cs="宋体"/>
                <w:szCs w:val="21"/>
              </w:rPr>
              <w:t>邦</w:t>
            </w:r>
            <w:proofErr w:type="gramEnd"/>
            <w:r>
              <w:rPr>
                <w:rFonts w:ascii="宋体" w:eastAsia="宋体" w:hAnsi="宋体" w:cs="宋体" w:hint="eastAsia"/>
                <w:szCs w:val="21"/>
              </w:rPr>
              <w:t xml:space="preserve"> SE-2012</w:t>
            </w:r>
          </w:p>
          <w:p w14:paraId="30D4373E"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，获取动态心电原始数据，并通过系</w:t>
            </w:r>
            <w:r>
              <w:rPr>
                <w:rFonts w:ascii="宋体" w:eastAsia="宋体" w:hAnsi="宋体" w:cs="宋体" w:hint="eastAsia"/>
                <w:szCs w:val="21"/>
              </w:rPr>
              <w:lastRenderedPageBreak/>
              <w:t>统实现统一存储管理。</w:t>
            </w:r>
          </w:p>
        </w:tc>
        <w:tc>
          <w:tcPr>
            <w:tcW w:w="1155" w:type="pct"/>
          </w:tcPr>
          <w:p w14:paraId="5C39882D" w14:textId="77777777" w:rsidR="00202326" w:rsidRDefault="00202326" w:rsidP="00202326">
            <w:pPr>
              <w:widowControl/>
              <w:spacing w:line="260" w:lineRule="exact"/>
              <w:rPr>
                <w:rFonts w:ascii="宋体" w:eastAsia="宋体" w:hAnsi="宋体" w:cs="宋体"/>
                <w:szCs w:val="21"/>
              </w:rPr>
            </w:pPr>
          </w:p>
        </w:tc>
        <w:tc>
          <w:tcPr>
            <w:tcW w:w="1155" w:type="pct"/>
          </w:tcPr>
          <w:p w14:paraId="566CDB74" w14:textId="18B1132E" w:rsidR="00202326" w:rsidRDefault="00202326" w:rsidP="00202326">
            <w:pPr>
              <w:widowControl/>
              <w:spacing w:line="260" w:lineRule="exact"/>
              <w:rPr>
                <w:rFonts w:ascii="宋体" w:eastAsia="宋体" w:hAnsi="宋体" w:cs="宋体"/>
                <w:szCs w:val="21"/>
              </w:rPr>
            </w:pPr>
          </w:p>
        </w:tc>
        <w:tc>
          <w:tcPr>
            <w:tcW w:w="1153" w:type="pct"/>
          </w:tcPr>
          <w:p w14:paraId="75CC7C4A" w14:textId="0A0E01EF" w:rsidR="00202326" w:rsidRDefault="00202326" w:rsidP="00202326">
            <w:pPr>
              <w:widowControl/>
              <w:spacing w:line="260" w:lineRule="exact"/>
              <w:rPr>
                <w:rFonts w:ascii="宋体" w:eastAsia="宋体" w:hAnsi="宋体" w:cs="宋体"/>
                <w:szCs w:val="21"/>
              </w:rPr>
            </w:pPr>
          </w:p>
        </w:tc>
      </w:tr>
      <w:tr w:rsidR="00202326" w14:paraId="3277998B" w14:textId="40C90F9B" w:rsidTr="00202326">
        <w:trPr>
          <w:trHeight w:val="20"/>
        </w:trPr>
        <w:tc>
          <w:tcPr>
            <w:tcW w:w="383" w:type="pct"/>
            <w:vMerge w:val="restart"/>
            <w:vAlign w:val="center"/>
          </w:tcPr>
          <w:p w14:paraId="48395EA3" w14:textId="77777777" w:rsidR="00202326" w:rsidRDefault="00202326" w:rsidP="00202326">
            <w:pPr>
              <w:spacing w:line="260" w:lineRule="exact"/>
              <w:jc w:val="center"/>
              <w:rPr>
                <w:rFonts w:ascii="宋体" w:eastAsia="宋体" w:hAnsi="宋体" w:cs="宋体"/>
                <w:szCs w:val="21"/>
              </w:rPr>
            </w:pPr>
            <w:r>
              <w:rPr>
                <w:rFonts w:ascii="宋体" w:eastAsia="宋体" w:hAnsi="宋体" w:cs="宋体" w:hint="eastAsia"/>
                <w:szCs w:val="21"/>
              </w:rPr>
              <w:t>6、电生理数据处理</w:t>
            </w:r>
          </w:p>
        </w:tc>
        <w:tc>
          <w:tcPr>
            <w:tcW w:w="1154" w:type="pct"/>
            <w:vAlign w:val="center"/>
          </w:tcPr>
          <w:p w14:paraId="5BF072F9"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6.1支持对电生理原始数据的自动解析，并可进行归档、生成电生理报告，报告可院内共享。</w:t>
            </w:r>
          </w:p>
        </w:tc>
        <w:tc>
          <w:tcPr>
            <w:tcW w:w="1155" w:type="pct"/>
          </w:tcPr>
          <w:p w14:paraId="37B17C71" w14:textId="77777777" w:rsidR="00202326" w:rsidRDefault="00202326" w:rsidP="00202326">
            <w:pPr>
              <w:widowControl/>
              <w:spacing w:line="260" w:lineRule="exact"/>
              <w:rPr>
                <w:rFonts w:ascii="宋体" w:eastAsia="宋体" w:hAnsi="宋体" w:cs="宋体"/>
                <w:szCs w:val="21"/>
              </w:rPr>
            </w:pPr>
          </w:p>
        </w:tc>
        <w:tc>
          <w:tcPr>
            <w:tcW w:w="1155" w:type="pct"/>
          </w:tcPr>
          <w:p w14:paraId="13A607DD" w14:textId="262A1698" w:rsidR="00202326" w:rsidRDefault="00202326" w:rsidP="00202326">
            <w:pPr>
              <w:widowControl/>
              <w:spacing w:line="260" w:lineRule="exact"/>
              <w:rPr>
                <w:rFonts w:ascii="宋体" w:eastAsia="宋体" w:hAnsi="宋体" w:cs="宋体"/>
                <w:szCs w:val="21"/>
              </w:rPr>
            </w:pPr>
          </w:p>
        </w:tc>
        <w:tc>
          <w:tcPr>
            <w:tcW w:w="1153" w:type="pct"/>
          </w:tcPr>
          <w:p w14:paraId="7C68765C" w14:textId="292BE2BC" w:rsidR="00202326" w:rsidRDefault="00202326" w:rsidP="00202326">
            <w:pPr>
              <w:widowControl/>
              <w:spacing w:line="260" w:lineRule="exact"/>
              <w:rPr>
                <w:rFonts w:ascii="宋体" w:eastAsia="宋体" w:hAnsi="宋体" w:cs="宋体"/>
                <w:szCs w:val="21"/>
              </w:rPr>
            </w:pPr>
          </w:p>
        </w:tc>
      </w:tr>
      <w:tr w:rsidR="00202326" w14:paraId="6FE06F47" w14:textId="4E91AB72" w:rsidTr="00202326">
        <w:trPr>
          <w:trHeight w:val="20"/>
        </w:trPr>
        <w:tc>
          <w:tcPr>
            <w:tcW w:w="383" w:type="pct"/>
            <w:vMerge/>
            <w:vAlign w:val="center"/>
          </w:tcPr>
          <w:p w14:paraId="314A303B"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06290CE5"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▲6.2实现接入医院现有的电生理设备包括运动平板、动态血压、脑电图、肌电图、TCD等，获取检查数据，通过系统实现统一存储管理。</w:t>
            </w:r>
          </w:p>
        </w:tc>
        <w:tc>
          <w:tcPr>
            <w:tcW w:w="1155" w:type="pct"/>
          </w:tcPr>
          <w:p w14:paraId="26D6692B" w14:textId="77777777" w:rsidR="00202326" w:rsidRDefault="00202326" w:rsidP="00202326">
            <w:pPr>
              <w:widowControl/>
              <w:spacing w:line="260" w:lineRule="exact"/>
              <w:rPr>
                <w:rFonts w:ascii="宋体" w:eastAsia="宋体" w:hAnsi="宋体" w:cs="宋体"/>
                <w:szCs w:val="21"/>
              </w:rPr>
            </w:pPr>
          </w:p>
        </w:tc>
        <w:tc>
          <w:tcPr>
            <w:tcW w:w="1155" w:type="pct"/>
          </w:tcPr>
          <w:p w14:paraId="00FC9AC9" w14:textId="2EFFCFDF" w:rsidR="00202326" w:rsidRDefault="00202326" w:rsidP="00202326">
            <w:pPr>
              <w:widowControl/>
              <w:spacing w:line="260" w:lineRule="exact"/>
              <w:rPr>
                <w:rFonts w:ascii="宋体" w:eastAsia="宋体" w:hAnsi="宋体" w:cs="宋体"/>
                <w:szCs w:val="21"/>
              </w:rPr>
            </w:pPr>
          </w:p>
        </w:tc>
        <w:tc>
          <w:tcPr>
            <w:tcW w:w="1153" w:type="pct"/>
          </w:tcPr>
          <w:p w14:paraId="456B105A" w14:textId="63885A49" w:rsidR="00202326" w:rsidRDefault="00202326" w:rsidP="00202326">
            <w:pPr>
              <w:widowControl/>
              <w:spacing w:line="260" w:lineRule="exact"/>
              <w:rPr>
                <w:rFonts w:ascii="宋体" w:eastAsia="宋体" w:hAnsi="宋体" w:cs="宋体"/>
                <w:szCs w:val="21"/>
              </w:rPr>
            </w:pPr>
          </w:p>
        </w:tc>
      </w:tr>
      <w:tr w:rsidR="00202326" w14:paraId="0529AE5B" w14:textId="375F21AA" w:rsidTr="00202326">
        <w:trPr>
          <w:trHeight w:val="20"/>
        </w:trPr>
        <w:tc>
          <w:tcPr>
            <w:tcW w:w="383" w:type="pct"/>
            <w:vMerge/>
            <w:vAlign w:val="center"/>
          </w:tcPr>
          <w:p w14:paraId="1019D894"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4A965AE4"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szCs w:val="21"/>
              </w:rPr>
              <w:t>6.3</w:t>
            </w:r>
            <w:r>
              <w:rPr>
                <w:rFonts w:ascii="宋体" w:eastAsia="宋体" w:hAnsi="宋体" w:cs="宋体" w:hint="eastAsia"/>
                <w:szCs w:val="21"/>
              </w:rPr>
              <w:t>根据临床实际需要，支持重新定义报告格式，并且可对电生理参数进行相应的统计分析。</w:t>
            </w:r>
          </w:p>
        </w:tc>
        <w:tc>
          <w:tcPr>
            <w:tcW w:w="1155" w:type="pct"/>
          </w:tcPr>
          <w:p w14:paraId="6A718677" w14:textId="77777777" w:rsidR="00202326" w:rsidRDefault="00202326" w:rsidP="00202326">
            <w:pPr>
              <w:widowControl/>
              <w:spacing w:line="260" w:lineRule="exact"/>
              <w:rPr>
                <w:rFonts w:ascii="宋体" w:eastAsia="宋体" w:hAnsi="宋体" w:cs="宋体"/>
                <w:szCs w:val="21"/>
              </w:rPr>
            </w:pPr>
          </w:p>
        </w:tc>
        <w:tc>
          <w:tcPr>
            <w:tcW w:w="1155" w:type="pct"/>
          </w:tcPr>
          <w:p w14:paraId="7C320CB7" w14:textId="0A8D5138" w:rsidR="00202326" w:rsidRDefault="00202326" w:rsidP="00202326">
            <w:pPr>
              <w:widowControl/>
              <w:spacing w:line="260" w:lineRule="exact"/>
              <w:rPr>
                <w:rFonts w:ascii="宋体" w:eastAsia="宋体" w:hAnsi="宋体" w:cs="宋体"/>
                <w:szCs w:val="21"/>
              </w:rPr>
            </w:pPr>
          </w:p>
        </w:tc>
        <w:tc>
          <w:tcPr>
            <w:tcW w:w="1153" w:type="pct"/>
          </w:tcPr>
          <w:p w14:paraId="579B4FD9" w14:textId="75CAB296" w:rsidR="00202326" w:rsidRDefault="00202326" w:rsidP="00202326">
            <w:pPr>
              <w:widowControl/>
              <w:spacing w:line="260" w:lineRule="exact"/>
              <w:rPr>
                <w:rFonts w:ascii="宋体" w:eastAsia="宋体" w:hAnsi="宋体" w:cs="宋体"/>
                <w:szCs w:val="21"/>
              </w:rPr>
            </w:pPr>
          </w:p>
        </w:tc>
      </w:tr>
      <w:tr w:rsidR="00202326" w14:paraId="2B8D9E6F" w14:textId="7C53108B" w:rsidTr="00202326">
        <w:trPr>
          <w:trHeight w:val="20"/>
        </w:trPr>
        <w:tc>
          <w:tcPr>
            <w:tcW w:w="383" w:type="pct"/>
            <w:vMerge/>
            <w:vAlign w:val="center"/>
          </w:tcPr>
          <w:p w14:paraId="2B127E26"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7F7E4E45" w14:textId="77777777" w:rsidR="00202326" w:rsidRDefault="00202326" w:rsidP="00202326">
            <w:pPr>
              <w:widowControl/>
              <w:spacing w:line="260" w:lineRule="exact"/>
              <w:rPr>
                <w:rFonts w:ascii="宋体" w:eastAsia="宋体" w:hAnsi="宋体" w:cs="宋体"/>
                <w:kern w:val="0"/>
                <w:szCs w:val="21"/>
                <w:lang w:bidi="ar"/>
              </w:rPr>
            </w:pPr>
            <w:r>
              <w:rPr>
                <w:rFonts w:ascii="宋体" w:eastAsia="宋体" w:hAnsi="宋体" w:cs="宋体"/>
                <w:szCs w:val="21"/>
                <w:lang w:bidi="en-US"/>
              </w:rPr>
              <w:t>6.4</w:t>
            </w:r>
            <w:proofErr w:type="gramStart"/>
            <w:r>
              <w:rPr>
                <w:rFonts w:ascii="宋体" w:eastAsia="宋体" w:hAnsi="宋体" w:cs="宋体" w:hint="eastAsia"/>
                <w:szCs w:val="21"/>
                <w:lang w:bidi="en-US"/>
              </w:rPr>
              <w:t>现实电</w:t>
            </w:r>
            <w:proofErr w:type="gramEnd"/>
            <w:r>
              <w:rPr>
                <w:rFonts w:ascii="宋体" w:eastAsia="宋体" w:hAnsi="宋体" w:cs="宋体" w:hint="eastAsia"/>
                <w:szCs w:val="21"/>
                <w:lang w:bidi="en-US"/>
              </w:rPr>
              <w:t>生理数据归档和管理，</w:t>
            </w:r>
            <w:r>
              <w:rPr>
                <w:rFonts w:ascii="宋体" w:eastAsia="宋体" w:hAnsi="宋体" w:cs="宋体" w:hint="eastAsia"/>
                <w:szCs w:val="21"/>
              </w:rPr>
              <w:t>数据经过归档后，在科室内实现数字化管理和院内数据共享。</w:t>
            </w:r>
          </w:p>
        </w:tc>
        <w:tc>
          <w:tcPr>
            <w:tcW w:w="1155" w:type="pct"/>
          </w:tcPr>
          <w:p w14:paraId="64BFF959" w14:textId="77777777" w:rsidR="00202326" w:rsidRDefault="00202326" w:rsidP="00202326">
            <w:pPr>
              <w:widowControl/>
              <w:spacing w:line="260" w:lineRule="exact"/>
              <w:rPr>
                <w:rFonts w:ascii="宋体" w:eastAsia="宋体" w:hAnsi="宋体" w:cs="宋体"/>
                <w:szCs w:val="21"/>
                <w:lang w:bidi="en-US"/>
              </w:rPr>
            </w:pPr>
          </w:p>
        </w:tc>
        <w:tc>
          <w:tcPr>
            <w:tcW w:w="1155" w:type="pct"/>
          </w:tcPr>
          <w:p w14:paraId="62D1F5A6" w14:textId="20407B1E" w:rsidR="00202326" w:rsidRDefault="00202326" w:rsidP="00202326">
            <w:pPr>
              <w:widowControl/>
              <w:spacing w:line="260" w:lineRule="exact"/>
              <w:rPr>
                <w:rFonts w:ascii="宋体" w:eastAsia="宋体" w:hAnsi="宋体" w:cs="宋体"/>
                <w:szCs w:val="21"/>
                <w:lang w:bidi="en-US"/>
              </w:rPr>
            </w:pPr>
          </w:p>
        </w:tc>
        <w:tc>
          <w:tcPr>
            <w:tcW w:w="1153" w:type="pct"/>
          </w:tcPr>
          <w:p w14:paraId="19AEA719" w14:textId="271EC756" w:rsidR="00202326" w:rsidRDefault="00202326" w:rsidP="00202326">
            <w:pPr>
              <w:widowControl/>
              <w:spacing w:line="260" w:lineRule="exact"/>
              <w:rPr>
                <w:rFonts w:ascii="宋体" w:eastAsia="宋体" w:hAnsi="宋体" w:cs="宋体"/>
                <w:szCs w:val="21"/>
                <w:lang w:bidi="en-US"/>
              </w:rPr>
            </w:pPr>
          </w:p>
        </w:tc>
      </w:tr>
      <w:tr w:rsidR="00202326" w14:paraId="4C6EE7B1" w14:textId="5C4D34A2" w:rsidTr="00202326">
        <w:trPr>
          <w:trHeight w:val="20"/>
        </w:trPr>
        <w:tc>
          <w:tcPr>
            <w:tcW w:w="383" w:type="pct"/>
            <w:vMerge/>
            <w:vAlign w:val="center"/>
          </w:tcPr>
          <w:p w14:paraId="7303DB6B"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76058291" w14:textId="77777777" w:rsidR="00202326" w:rsidRDefault="00202326" w:rsidP="00202326">
            <w:pPr>
              <w:widowControl/>
              <w:spacing w:line="260" w:lineRule="exact"/>
              <w:rPr>
                <w:rFonts w:ascii="宋体" w:eastAsia="宋体" w:hAnsi="宋体" w:cs="宋体"/>
                <w:szCs w:val="21"/>
                <w:lang w:bidi="en-US"/>
              </w:rPr>
            </w:pPr>
            <w:r>
              <w:rPr>
                <w:rFonts w:ascii="宋体" w:eastAsia="宋体" w:hAnsi="宋体" w:cs="宋体" w:hint="eastAsia"/>
                <w:szCs w:val="21"/>
              </w:rPr>
              <w:t>▲6.5</w:t>
            </w:r>
            <w:r>
              <w:rPr>
                <w:rFonts w:ascii="宋体" w:eastAsia="宋体" w:hAnsi="宋体" w:cs="宋体" w:hint="eastAsia"/>
                <w:szCs w:val="21"/>
                <w:lang w:bidi="en-US"/>
              </w:rPr>
              <w:t>脑电图支持原始数据接入，并通过系统实现统一存储，</w:t>
            </w:r>
            <w:r>
              <w:rPr>
                <w:rFonts w:ascii="宋体" w:eastAsia="宋体" w:hAnsi="宋体" w:cs="宋体" w:hint="eastAsia"/>
                <w:szCs w:val="21"/>
              </w:rPr>
              <w:t>提供相关的解决方案文档。</w:t>
            </w:r>
            <w:r>
              <w:rPr>
                <w:rFonts w:ascii="宋体" w:eastAsia="宋体" w:hAnsi="宋体" w:cs="宋体" w:hint="eastAsia"/>
                <w:b/>
                <w:bCs/>
                <w:szCs w:val="21"/>
              </w:rPr>
              <w:t>（</w:t>
            </w:r>
            <w:r>
              <w:rPr>
                <w:rFonts w:ascii="宋体" w:eastAsia="宋体" w:hAnsi="宋体" w:cs="宋体" w:hint="eastAsia"/>
                <w:b/>
                <w:bCs/>
                <w:szCs w:val="21"/>
                <w:lang w:bidi="en-US"/>
              </w:rPr>
              <w:t>提供脑电医疗器械注册证</w:t>
            </w:r>
            <w:r>
              <w:rPr>
                <w:rFonts w:ascii="宋体" w:eastAsia="宋体" w:hAnsi="宋体" w:cs="宋体" w:hint="eastAsia"/>
                <w:b/>
                <w:bCs/>
                <w:szCs w:val="21"/>
              </w:rPr>
              <w:t>）</w:t>
            </w:r>
          </w:p>
        </w:tc>
        <w:tc>
          <w:tcPr>
            <w:tcW w:w="1155" w:type="pct"/>
          </w:tcPr>
          <w:p w14:paraId="7884BE42" w14:textId="77777777" w:rsidR="00202326" w:rsidRDefault="00202326" w:rsidP="00202326">
            <w:pPr>
              <w:widowControl/>
              <w:spacing w:line="260" w:lineRule="exact"/>
              <w:rPr>
                <w:rFonts w:ascii="宋体" w:eastAsia="宋体" w:hAnsi="宋体" w:cs="宋体"/>
                <w:szCs w:val="21"/>
              </w:rPr>
            </w:pPr>
          </w:p>
        </w:tc>
        <w:tc>
          <w:tcPr>
            <w:tcW w:w="1155" w:type="pct"/>
          </w:tcPr>
          <w:p w14:paraId="75B5A542" w14:textId="33CDC82A" w:rsidR="00202326" w:rsidRDefault="00202326" w:rsidP="00202326">
            <w:pPr>
              <w:widowControl/>
              <w:spacing w:line="260" w:lineRule="exact"/>
              <w:rPr>
                <w:rFonts w:ascii="宋体" w:eastAsia="宋体" w:hAnsi="宋体" w:cs="宋体"/>
                <w:szCs w:val="21"/>
              </w:rPr>
            </w:pPr>
          </w:p>
        </w:tc>
        <w:tc>
          <w:tcPr>
            <w:tcW w:w="1153" w:type="pct"/>
          </w:tcPr>
          <w:p w14:paraId="18E920CB" w14:textId="2BC9BF1E" w:rsidR="00202326" w:rsidRDefault="00202326" w:rsidP="00202326">
            <w:pPr>
              <w:widowControl/>
              <w:spacing w:line="260" w:lineRule="exact"/>
              <w:rPr>
                <w:rFonts w:ascii="宋体" w:eastAsia="宋体" w:hAnsi="宋体" w:cs="宋体"/>
                <w:szCs w:val="21"/>
              </w:rPr>
            </w:pPr>
          </w:p>
        </w:tc>
      </w:tr>
      <w:tr w:rsidR="00202326" w14:paraId="0EEA1234" w14:textId="429BBB7A" w:rsidTr="00202326">
        <w:trPr>
          <w:trHeight w:val="20"/>
        </w:trPr>
        <w:tc>
          <w:tcPr>
            <w:tcW w:w="383" w:type="pct"/>
            <w:vMerge w:val="restart"/>
            <w:vAlign w:val="center"/>
          </w:tcPr>
          <w:p w14:paraId="55BB443F" w14:textId="77777777" w:rsidR="00202326" w:rsidRDefault="00202326" w:rsidP="00202326">
            <w:pPr>
              <w:spacing w:line="260" w:lineRule="exact"/>
              <w:jc w:val="center"/>
              <w:rPr>
                <w:rFonts w:ascii="宋体" w:eastAsia="宋体" w:hAnsi="宋体" w:cs="宋体"/>
                <w:szCs w:val="21"/>
              </w:rPr>
            </w:pPr>
            <w:r>
              <w:rPr>
                <w:rFonts w:ascii="宋体" w:eastAsia="宋体" w:hAnsi="宋体" w:cs="宋体" w:hint="eastAsia"/>
                <w:szCs w:val="21"/>
              </w:rPr>
              <w:t>7、数据分析</w:t>
            </w:r>
          </w:p>
        </w:tc>
        <w:tc>
          <w:tcPr>
            <w:tcW w:w="1154" w:type="pct"/>
            <w:vAlign w:val="center"/>
          </w:tcPr>
          <w:p w14:paraId="0C3601A7" w14:textId="77777777" w:rsidR="00202326" w:rsidRDefault="00202326" w:rsidP="00202326">
            <w:pPr>
              <w:spacing w:line="260" w:lineRule="exact"/>
              <w:rPr>
                <w:rFonts w:ascii="宋体" w:eastAsia="宋体" w:hAnsi="宋体" w:cs="宋体"/>
                <w:szCs w:val="21"/>
              </w:rPr>
            </w:pPr>
            <w:r>
              <w:rPr>
                <w:rFonts w:ascii="宋体" w:eastAsia="宋体" w:hAnsi="宋体" w:cs="宋体" w:hint="eastAsia"/>
                <w:szCs w:val="21"/>
              </w:rPr>
              <w:t>7.1对于相同ID号心电数据，系统自动分析比较心电图的变化，并在报告中显示出来。</w:t>
            </w:r>
          </w:p>
        </w:tc>
        <w:tc>
          <w:tcPr>
            <w:tcW w:w="1155" w:type="pct"/>
          </w:tcPr>
          <w:p w14:paraId="39B62427" w14:textId="77777777" w:rsidR="00202326" w:rsidRDefault="00202326" w:rsidP="00202326">
            <w:pPr>
              <w:spacing w:line="260" w:lineRule="exact"/>
              <w:rPr>
                <w:rFonts w:ascii="宋体" w:eastAsia="宋体" w:hAnsi="宋体" w:cs="宋体"/>
                <w:szCs w:val="21"/>
              </w:rPr>
            </w:pPr>
          </w:p>
        </w:tc>
        <w:tc>
          <w:tcPr>
            <w:tcW w:w="1155" w:type="pct"/>
          </w:tcPr>
          <w:p w14:paraId="759E6637" w14:textId="1783E35D" w:rsidR="00202326" w:rsidRDefault="00202326" w:rsidP="00202326">
            <w:pPr>
              <w:spacing w:line="260" w:lineRule="exact"/>
              <w:rPr>
                <w:rFonts w:ascii="宋体" w:eastAsia="宋体" w:hAnsi="宋体" w:cs="宋体"/>
                <w:szCs w:val="21"/>
              </w:rPr>
            </w:pPr>
          </w:p>
        </w:tc>
        <w:tc>
          <w:tcPr>
            <w:tcW w:w="1153" w:type="pct"/>
          </w:tcPr>
          <w:p w14:paraId="6B7405D8" w14:textId="5491BA21" w:rsidR="00202326" w:rsidRDefault="00202326" w:rsidP="00202326">
            <w:pPr>
              <w:spacing w:line="260" w:lineRule="exact"/>
              <w:rPr>
                <w:rFonts w:ascii="宋体" w:eastAsia="宋体" w:hAnsi="宋体" w:cs="宋体"/>
                <w:szCs w:val="21"/>
              </w:rPr>
            </w:pPr>
          </w:p>
        </w:tc>
      </w:tr>
      <w:tr w:rsidR="00202326" w14:paraId="78A6E9F0" w14:textId="5D111718" w:rsidTr="00202326">
        <w:trPr>
          <w:trHeight w:val="20"/>
        </w:trPr>
        <w:tc>
          <w:tcPr>
            <w:tcW w:w="383" w:type="pct"/>
            <w:vMerge/>
            <w:vAlign w:val="center"/>
          </w:tcPr>
          <w:p w14:paraId="44C900A6"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6E2ABD23" w14:textId="77777777" w:rsidR="00202326" w:rsidRDefault="00202326" w:rsidP="00202326">
            <w:pPr>
              <w:spacing w:line="260" w:lineRule="exact"/>
              <w:rPr>
                <w:rFonts w:ascii="宋体" w:eastAsia="宋体" w:hAnsi="宋体" w:cs="宋体"/>
                <w:szCs w:val="21"/>
              </w:rPr>
            </w:pPr>
            <w:r>
              <w:rPr>
                <w:rFonts w:ascii="宋体" w:eastAsia="宋体" w:hAnsi="宋体" w:cs="宋体"/>
                <w:szCs w:val="21"/>
              </w:rPr>
              <w:t>7.2</w:t>
            </w:r>
            <w:r>
              <w:rPr>
                <w:rFonts w:ascii="宋体" w:eastAsia="宋体" w:hAnsi="宋体" w:cs="宋体" w:hint="eastAsia"/>
                <w:szCs w:val="21"/>
              </w:rPr>
              <w:t>危急值预警流程：出现危机值数据,执行预警报警、优先诊断等。</w:t>
            </w:r>
          </w:p>
        </w:tc>
        <w:tc>
          <w:tcPr>
            <w:tcW w:w="1155" w:type="pct"/>
          </w:tcPr>
          <w:p w14:paraId="5A7E3C0C" w14:textId="77777777" w:rsidR="00202326" w:rsidRDefault="00202326" w:rsidP="00202326">
            <w:pPr>
              <w:spacing w:line="260" w:lineRule="exact"/>
              <w:rPr>
                <w:rFonts w:ascii="宋体" w:eastAsia="宋体" w:hAnsi="宋体" w:cs="宋体"/>
                <w:szCs w:val="21"/>
              </w:rPr>
            </w:pPr>
          </w:p>
        </w:tc>
        <w:tc>
          <w:tcPr>
            <w:tcW w:w="1155" w:type="pct"/>
          </w:tcPr>
          <w:p w14:paraId="7E6C103A" w14:textId="1B95BCF1" w:rsidR="00202326" w:rsidRDefault="00202326" w:rsidP="00202326">
            <w:pPr>
              <w:spacing w:line="260" w:lineRule="exact"/>
              <w:rPr>
                <w:rFonts w:ascii="宋体" w:eastAsia="宋体" w:hAnsi="宋体" w:cs="宋体"/>
                <w:szCs w:val="21"/>
              </w:rPr>
            </w:pPr>
          </w:p>
        </w:tc>
        <w:tc>
          <w:tcPr>
            <w:tcW w:w="1153" w:type="pct"/>
          </w:tcPr>
          <w:p w14:paraId="73AFD5A6" w14:textId="58C45134" w:rsidR="00202326" w:rsidRDefault="00202326" w:rsidP="00202326">
            <w:pPr>
              <w:spacing w:line="260" w:lineRule="exact"/>
              <w:rPr>
                <w:rFonts w:ascii="宋体" w:eastAsia="宋体" w:hAnsi="宋体" w:cs="宋体"/>
                <w:szCs w:val="21"/>
              </w:rPr>
            </w:pPr>
          </w:p>
        </w:tc>
      </w:tr>
      <w:tr w:rsidR="00202326" w14:paraId="76EC8450" w14:textId="3BA42AA8" w:rsidTr="00202326">
        <w:trPr>
          <w:trHeight w:val="20"/>
        </w:trPr>
        <w:tc>
          <w:tcPr>
            <w:tcW w:w="383" w:type="pct"/>
            <w:vMerge/>
            <w:vAlign w:val="center"/>
          </w:tcPr>
          <w:p w14:paraId="366990B4"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0AE10E41"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▲7.3危急值管理：系统中具有危急</w:t>
            </w:r>
            <w:proofErr w:type="gramStart"/>
            <w:r>
              <w:rPr>
                <w:rFonts w:ascii="宋体" w:eastAsia="宋体" w:hAnsi="宋体" w:cs="宋体" w:hint="eastAsia"/>
                <w:szCs w:val="21"/>
              </w:rPr>
              <w:t>值处理</w:t>
            </w:r>
            <w:proofErr w:type="gramEnd"/>
            <w:r>
              <w:rPr>
                <w:rFonts w:ascii="宋体" w:eastAsia="宋体" w:hAnsi="宋体" w:cs="宋体" w:hint="eastAsia"/>
                <w:szCs w:val="21"/>
              </w:rPr>
              <w:t>流程 ，在待诊断列表中，</w:t>
            </w:r>
            <w:proofErr w:type="gramStart"/>
            <w:r>
              <w:rPr>
                <w:rFonts w:ascii="宋体" w:eastAsia="宋体" w:hAnsi="宋体" w:cs="宋体" w:hint="eastAsia"/>
                <w:szCs w:val="21"/>
              </w:rPr>
              <w:t>标明该待检查</w:t>
            </w:r>
            <w:proofErr w:type="gramEnd"/>
            <w:r>
              <w:rPr>
                <w:rFonts w:ascii="宋体" w:eastAsia="宋体" w:hAnsi="宋体" w:cs="宋体" w:hint="eastAsia"/>
                <w:szCs w:val="21"/>
              </w:rPr>
              <w:t xml:space="preserve">病人为危急；通过即时消息，在待诊断队列中提示，当前诊断组中的医生都可以优先处理该检查； </w:t>
            </w:r>
            <w:r>
              <w:rPr>
                <w:rFonts w:ascii="宋体" w:eastAsia="宋体" w:hAnsi="宋体" w:cs="宋体" w:hint="eastAsia"/>
                <w:szCs w:val="21"/>
              </w:rPr>
              <w:lastRenderedPageBreak/>
              <w:t>通过系统配置，给科室主任发送短信，短信中可以包括该检查的波形及自动诊断的结论。科主任可以通过智能终端查看波形。</w:t>
            </w:r>
          </w:p>
        </w:tc>
        <w:tc>
          <w:tcPr>
            <w:tcW w:w="1155" w:type="pct"/>
          </w:tcPr>
          <w:p w14:paraId="1F5FC11B" w14:textId="77777777" w:rsidR="00202326" w:rsidRDefault="00202326" w:rsidP="00202326">
            <w:pPr>
              <w:widowControl/>
              <w:spacing w:line="260" w:lineRule="exact"/>
              <w:rPr>
                <w:rFonts w:ascii="宋体" w:eastAsia="宋体" w:hAnsi="宋体" w:cs="宋体"/>
                <w:szCs w:val="21"/>
              </w:rPr>
            </w:pPr>
          </w:p>
        </w:tc>
        <w:tc>
          <w:tcPr>
            <w:tcW w:w="1155" w:type="pct"/>
          </w:tcPr>
          <w:p w14:paraId="25CA4209" w14:textId="37D271AD" w:rsidR="00202326" w:rsidRDefault="00202326" w:rsidP="00202326">
            <w:pPr>
              <w:widowControl/>
              <w:spacing w:line="260" w:lineRule="exact"/>
              <w:rPr>
                <w:rFonts w:ascii="宋体" w:eastAsia="宋体" w:hAnsi="宋体" w:cs="宋体"/>
                <w:szCs w:val="21"/>
              </w:rPr>
            </w:pPr>
          </w:p>
        </w:tc>
        <w:tc>
          <w:tcPr>
            <w:tcW w:w="1153" w:type="pct"/>
          </w:tcPr>
          <w:p w14:paraId="2405317F" w14:textId="12B78732" w:rsidR="00202326" w:rsidRDefault="00202326" w:rsidP="00202326">
            <w:pPr>
              <w:widowControl/>
              <w:spacing w:line="260" w:lineRule="exact"/>
              <w:rPr>
                <w:rFonts w:ascii="宋体" w:eastAsia="宋体" w:hAnsi="宋体" w:cs="宋体"/>
                <w:szCs w:val="21"/>
              </w:rPr>
            </w:pPr>
          </w:p>
        </w:tc>
      </w:tr>
      <w:tr w:rsidR="00202326" w14:paraId="64461F6A" w14:textId="76488D08" w:rsidTr="00202326">
        <w:trPr>
          <w:trHeight w:val="20"/>
        </w:trPr>
        <w:tc>
          <w:tcPr>
            <w:tcW w:w="383" w:type="pct"/>
            <w:vMerge/>
            <w:vAlign w:val="center"/>
          </w:tcPr>
          <w:p w14:paraId="6A9CF3CF"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22424B0E"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7.4心电危急值预警功能：所有心</w:t>
            </w:r>
            <w:proofErr w:type="gramStart"/>
            <w:r>
              <w:rPr>
                <w:rFonts w:ascii="宋体" w:eastAsia="宋体" w:hAnsi="宋体" w:cs="宋体" w:hint="eastAsia"/>
                <w:szCs w:val="21"/>
              </w:rPr>
              <w:t>电检查</w:t>
            </w:r>
            <w:proofErr w:type="gramEnd"/>
            <w:r>
              <w:rPr>
                <w:rFonts w:ascii="宋体" w:eastAsia="宋体" w:hAnsi="宋体" w:cs="宋体" w:hint="eastAsia"/>
                <w:szCs w:val="21"/>
              </w:rPr>
              <w:t xml:space="preserve">数据传输至系统之后，诊断医生工作站以弹窗、声音提示医生新病例到达。 </w:t>
            </w:r>
          </w:p>
        </w:tc>
        <w:tc>
          <w:tcPr>
            <w:tcW w:w="1155" w:type="pct"/>
          </w:tcPr>
          <w:p w14:paraId="43741D2D" w14:textId="77777777" w:rsidR="00202326" w:rsidRDefault="00202326" w:rsidP="00202326">
            <w:pPr>
              <w:widowControl/>
              <w:spacing w:line="260" w:lineRule="exact"/>
              <w:rPr>
                <w:rFonts w:ascii="宋体" w:eastAsia="宋体" w:hAnsi="宋体" w:cs="宋体"/>
                <w:szCs w:val="21"/>
              </w:rPr>
            </w:pPr>
          </w:p>
        </w:tc>
        <w:tc>
          <w:tcPr>
            <w:tcW w:w="1155" w:type="pct"/>
          </w:tcPr>
          <w:p w14:paraId="468D05C4" w14:textId="377FF8AF" w:rsidR="00202326" w:rsidRDefault="00202326" w:rsidP="00202326">
            <w:pPr>
              <w:widowControl/>
              <w:spacing w:line="260" w:lineRule="exact"/>
              <w:rPr>
                <w:rFonts w:ascii="宋体" w:eastAsia="宋体" w:hAnsi="宋体" w:cs="宋体"/>
                <w:szCs w:val="21"/>
              </w:rPr>
            </w:pPr>
          </w:p>
        </w:tc>
        <w:tc>
          <w:tcPr>
            <w:tcW w:w="1153" w:type="pct"/>
          </w:tcPr>
          <w:p w14:paraId="58575913" w14:textId="5B5427F0" w:rsidR="00202326" w:rsidRDefault="00202326" w:rsidP="00202326">
            <w:pPr>
              <w:widowControl/>
              <w:spacing w:line="260" w:lineRule="exact"/>
              <w:rPr>
                <w:rFonts w:ascii="宋体" w:eastAsia="宋体" w:hAnsi="宋体" w:cs="宋体"/>
                <w:szCs w:val="21"/>
              </w:rPr>
            </w:pPr>
          </w:p>
        </w:tc>
      </w:tr>
      <w:tr w:rsidR="00202326" w14:paraId="3642FB4C" w14:textId="2A0120C5" w:rsidTr="00202326">
        <w:trPr>
          <w:trHeight w:val="20"/>
        </w:trPr>
        <w:tc>
          <w:tcPr>
            <w:tcW w:w="383" w:type="pct"/>
            <w:vMerge/>
            <w:vAlign w:val="center"/>
          </w:tcPr>
          <w:p w14:paraId="713022B6"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5EB08DF6"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szCs w:val="21"/>
              </w:rPr>
              <w:t>7.5</w:t>
            </w:r>
            <w:r>
              <w:rPr>
                <w:rFonts w:ascii="宋体" w:eastAsia="宋体" w:hAnsi="宋体" w:cs="宋体" w:hint="eastAsia"/>
                <w:szCs w:val="21"/>
              </w:rPr>
              <w:t>系统后台预分析，对于系统已判断出存在危险情况的病人标明危急，即时在工作站发出提醒，同时在心电诊断工作站中，自动提示。</w:t>
            </w:r>
            <w:r w:rsidRPr="002B7A5E">
              <w:rPr>
                <w:rFonts w:ascii="宋体" w:eastAsia="宋体" w:hAnsi="宋体" w:cs="宋体" w:hint="eastAsia"/>
                <w:b/>
                <w:bCs/>
                <w:szCs w:val="21"/>
              </w:rPr>
              <w:t>（提供软件界面截图证明）</w:t>
            </w:r>
          </w:p>
        </w:tc>
        <w:tc>
          <w:tcPr>
            <w:tcW w:w="1155" w:type="pct"/>
          </w:tcPr>
          <w:p w14:paraId="2DEB4DE0" w14:textId="77777777" w:rsidR="00202326" w:rsidRDefault="00202326" w:rsidP="00202326">
            <w:pPr>
              <w:widowControl/>
              <w:spacing w:line="260" w:lineRule="exact"/>
              <w:rPr>
                <w:rFonts w:ascii="宋体" w:eastAsia="宋体" w:hAnsi="宋体" w:cs="宋体"/>
                <w:szCs w:val="21"/>
              </w:rPr>
            </w:pPr>
          </w:p>
        </w:tc>
        <w:tc>
          <w:tcPr>
            <w:tcW w:w="1155" w:type="pct"/>
          </w:tcPr>
          <w:p w14:paraId="7C925F27" w14:textId="58902BC0" w:rsidR="00202326" w:rsidRDefault="00202326" w:rsidP="00202326">
            <w:pPr>
              <w:widowControl/>
              <w:spacing w:line="260" w:lineRule="exact"/>
              <w:rPr>
                <w:rFonts w:ascii="宋体" w:eastAsia="宋体" w:hAnsi="宋体" w:cs="宋体"/>
                <w:szCs w:val="21"/>
              </w:rPr>
            </w:pPr>
          </w:p>
        </w:tc>
        <w:tc>
          <w:tcPr>
            <w:tcW w:w="1153" w:type="pct"/>
          </w:tcPr>
          <w:p w14:paraId="0852EA81" w14:textId="2B231967" w:rsidR="00202326" w:rsidRDefault="00202326" w:rsidP="00202326">
            <w:pPr>
              <w:widowControl/>
              <w:spacing w:line="260" w:lineRule="exact"/>
              <w:rPr>
                <w:rFonts w:ascii="宋体" w:eastAsia="宋体" w:hAnsi="宋体" w:cs="宋体"/>
                <w:szCs w:val="21"/>
              </w:rPr>
            </w:pPr>
          </w:p>
        </w:tc>
      </w:tr>
      <w:tr w:rsidR="00202326" w14:paraId="10F2B2A6" w14:textId="6FFB0E88" w:rsidTr="00202326">
        <w:trPr>
          <w:trHeight w:val="20"/>
        </w:trPr>
        <w:tc>
          <w:tcPr>
            <w:tcW w:w="383" w:type="pct"/>
            <w:vMerge/>
            <w:vAlign w:val="center"/>
          </w:tcPr>
          <w:p w14:paraId="42AF5FC9"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5CFA7F4E"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▲7.6导联纠错功能：如果心电图数据因为导联接反或者胸导联接错位置而导致数据不对，无需重新采集病人数据，医生可通过软件进行纠正。</w:t>
            </w:r>
            <w:r w:rsidRPr="002B7A5E">
              <w:rPr>
                <w:rFonts w:ascii="宋体" w:eastAsia="宋体" w:hAnsi="宋体" w:cs="宋体" w:hint="eastAsia"/>
                <w:b/>
                <w:bCs/>
                <w:szCs w:val="21"/>
              </w:rPr>
              <w:t>（提供软件界面截图证明）</w:t>
            </w:r>
          </w:p>
        </w:tc>
        <w:tc>
          <w:tcPr>
            <w:tcW w:w="1155" w:type="pct"/>
          </w:tcPr>
          <w:p w14:paraId="16838E21" w14:textId="77777777" w:rsidR="00202326" w:rsidRDefault="00202326" w:rsidP="00202326">
            <w:pPr>
              <w:widowControl/>
              <w:spacing w:line="260" w:lineRule="exact"/>
              <w:rPr>
                <w:rFonts w:ascii="宋体" w:eastAsia="宋体" w:hAnsi="宋体" w:cs="宋体"/>
                <w:szCs w:val="21"/>
              </w:rPr>
            </w:pPr>
          </w:p>
        </w:tc>
        <w:tc>
          <w:tcPr>
            <w:tcW w:w="1155" w:type="pct"/>
          </w:tcPr>
          <w:p w14:paraId="7CE23F87" w14:textId="37175E25" w:rsidR="00202326" w:rsidRDefault="00202326" w:rsidP="00202326">
            <w:pPr>
              <w:widowControl/>
              <w:spacing w:line="260" w:lineRule="exact"/>
              <w:rPr>
                <w:rFonts w:ascii="宋体" w:eastAsia="宋体" w:hAnsi="宋体" w:cs="宋体"/>
                <w:szCs w:val="21"/>
              </w:rPr>
            </w:pPr>
          </w:p>
        </w:tc>
        <w:tc>
          <w:tcPr>
            <w:tcW w:w="1153" w:type="pct"/>
          </w:tcPr>
          <w:p w14:paraId="0D69760A" w14:textId="16595A19" w:rsidR="00202326" w:rsidRDefault="00202326" w:rsidP="00202326">
            <w:pPr>
              <w:widowControl/>
              <w:spacing w:line="260" w:lineRule="exact"/>
              <w:rPr>
                <w:rFonts w:ascii="宋体" w:eastAsia="宋体" w:hAnsi="宋体" w:cs="宋体"/>
                <w:szCs w:val="21"/>
              </w:rPr>
            </w:pPr>
          </w:p>
        </w:tc>
      </w:tr>
      <w:tr w:rsidR="00202326" w14:paraId="721E355F" w14:textId="21E21036" w:rsidTr="00202326">
        <w:trPr>
          <w:trHeight w:val="20"/>
        </w:trPr>
        <w:tc>
          <w:tcPr>
            <w:tcW w:w="383" w:type="pct"/>
            <w:vMerge w:val="restart"/>
            <w:vAlign w:val="center"/>
          </w:tcPr>
          <w:p w14:paraId="49BC3F94" w14:textId="77777777" w:rsidR="00202326" w:rsidRDefault="00202326" w:rsidP="00202326">
            <w:pPr>
              <w:spacing w:line="260" w:lineRule="exact"/>
              <w:jc w:val="center"/>
              <w:rPr>
                <w:rFonts w:ascii="宋体" w:eastAsia="宋体" w:hAnsi="宋体" w:cs="宋体"/>
                <w:szCs w:val="21"/>
              </w:rPr>
            </w:pPr>
            <w:r>
              <w:rPr>
                <w:rFonts w:ascii="宋体" w:eastAsia="宋体" w:hAnsi="宋体" w:cs="宋体" w:hint="eastAsia"/>
                <w:szCs w:val="21"/>
              </w:rPr>
              <w:t>8、WEB终端</w:t>
            </w:r>
          </w:p>
          <w:p w14:paraId="55DFF039" w14:textId="77777777" w:rsidR="00202326" w:rsidRDefault="00202326" w:rsidP="00202326">
            <w:pPr>
              <w:spacing w:line="260" w:lineRule="exact"/>
              <w:jc w:val="center"/>
              <w:rPr>
                <w:rFonts w:ascii="宋体" w:eastAsia="宋体" w:hAnsi="宋体" w:cs="宋体"/>
                <w:szCs w:val="21"/>
              </w:rPr>
            </w:pPr>
            <w:r>
              <w:rPr>
                <w:rFonts w:ascii="宋体" w:eastAsia="宋体" w:hAnsi="宋体" w:cs="宋体" w:hint="eastAsia"/>
                <w:szCs w:val="21"/>
              </w:rPr>
              <w:t>浏览</w:t>
            </w:r>
          </w:p>
        </w:tc>
        <w:tc>
          <w:tcPr>
            <w:tcW w:w="1154" w:type="pct"/>
            <w:vAlign w:val="center"/>
          </w:tcPr>
          <w:p w14:paraId="0B0FA449"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8.1嵌入门诊医生站、住院电子病历系统。心电图确认检查报告后，在医生工作站上就可以浏览到具有查看权限的心电图结论，心电波形和打印带网格的心电图报告。Web浏览无需安装控件。相关的接口费由供方负责。</w:t>
            </w:r>
            <w:r w:rsidRPr="002B7A5E">
              <w:rPr>
                <w:rFonts w:ascii="宋体" w:eastAsia="宋体" w:hAnsi="宋体" w:cs="宋体" w:hint="eastAsia"/>
                <w:b/>
                <w:bCs/>
                <w:szCs w:val="21"/>
              </w:rPr>
              <w:t>（提</w:t>
            </w:r>
            <w:r w:rsidRPr="002B7A5E">
              <w:rPr>
                <w:rFonts w:ascii="宋体" w:eastAsia="宋体" w:hAnsi="宋体" w:cs="宋体" w:hint="eastAsia"/>
                <w:b/>
                <w:bCs/>
              </w:rPr>
              <w:t>供操作界面截图证明</w:t>
            </w:r>
            <w:r w:rsidRPr="002B7A5E">
              <w:rPr>
                <w:rFonts w:ascii="宋体" w:eastAsia="宋体" w:hAnsi="宋体" w:cs="宋体" w:hint="eastAsia"/>
                <w:b/>
                <w:bCs/>
                <w:szCs w:val="21"/>
              </w:rPr>
              <w:t>）</w:t>
            </w:r>
          </w:p>
        </w:tc>
        <w:tc>
          <w:tcPr>
            <w:tcW w:w="1155" w:type="pct"/>
          </w:tcPr>
          <w:p w14:paraId="521CC840" w14:textId="77777777" w:rsidR="00202326" w:rsidRDefault="00202326" w:rsidP="00202326">
            <w:pPr>
              <w:widowControl/>
              <w:spacing w:line="260" w:lineRule="exact"/>
              <w:rPr>
                <w:rFonts w:ascii="宋体" w:eastAsia="宋体" w:hAnsi="宋体" w:cs="宋体"/>
                <w:szCs w:val="21"/>
              </w:rPr>
            </w:pPr>
          </w:p>
        </w:tc>
        <w:tc>
          <w:tcPr>
            <w:tcW w:w="1155" w:type="pct"/>
          </w:tcPr>
          <w:p w14:paraId="7D16BCF0" w14:textId="4FF055EA" w:rsidR="00202326" w:rsidRDefault="00202326" w:rsidP="00202326">
            <w:pPr>
              <w:widowControl/>
              <w:spacing w:line="260" w:lineRule="exact"/>
              <w:rPr>
                <w:rFonts w:ascii="宋体" w:eastAsia="宋体" w:hAnsi="宋体" w:cs="宋体"/>
                <w:szCs w:val="21"/>
              </w:rPr>
            </w:pPr>
          </w:p>
        </w:tc>
        <w:tc>
          <w:tcPr>
            <w:tcW w:w="1153" w:type="pct"/>
          </w:tcPr>
          <w:p w14:paraId="7894B264" w14:textId="0EAC2511" w:rsidR="00202326" w:rsidRDefault="00202326" w:rsidP="00202326">
            <w:pPr>
              <w:widowControl/>
              <w:spacing w:line="260" w:lineRule="exact"/>
              <w:rPr>
                <w:rFonts w:ascii="宋体" w:eastAsia="宋体" w:hAnsi="宋体" w:cs="宋体"/>
                <w:szCs w:val="21"/>
              </w:rPr>
            </w:pPr>
          </w:p>
        </w:tc>
      </w:tr>
      <w:tr w:rsidR="00202326" w14:paraId="5444745B" w14:textId="7B8CB12B" w:rsidTr="00202326">
        <w:trPr>
          <w:trHeight w:val="20"/>
        </w:trPr>
        <w:tc>
          <w:tcPr>
            <w:tcW w:w="383" w:type="pct"/>
            <w:vMerge/>
            <w:vAlign w:val="center"/>
          </w:tcPr>
          <w:p w14:paraId="0BF267D7"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6D864CFD"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8.2具有在线心电图分析功能，</w:t>
            </w:r>
            <w:proofErr w:type="gramStart"/>
            <w:r>
              <w:rPr>
                <w:rFonts w:ascii="宋体" w:eastAsia="宋体" w:hAnsi="宋体" w:cs="宋体" w:hint="eastAsia"/>
                <w:szCs w:val="21"/>
              </w:rPr>
              <w:t>查看长</w:t>
            </w:r>
            <w:proofErr w:type="gramEnd"/>
            <w:r>
              <w:rPr>
                <w:rFonts w:ascii="宋体" w:eastAsia="宋体" w:hAnsi="宋体" w:cs="宋体" w:hint="eastAsia"/>
                <w:szCs w:val="21"/>
              </w:rPr>
              <w:t>时间原始心电波形；提供心电图处理测量功能，波形显示、幅值调整、</w:t>
            </w:r>
            <w:r>
              <w:rPr>
                <w:rFonts w:ascii="宋体" w:eastAsia="宋体" w:hAnsi="宋体" w:cs="宋体" w:hint="eastAsia"/>
                <w:szCs w:val="21"/>
              </w:rPr>
              <w:lastRenderedPageBreak/>
              <w:t>单页多页显示、新旧病历对比功能、</w:t>
            </w:r>
            <w:proofErr w:type="gramStart"/>
            <w:r>
              <w:rPr>
                <w:rFonts w:ascii="宋体" w:eastAsia="宋体" w:hAnsi="宋体" w:cs="宋体" w:hint="eastAsia"/>
                <w:szCs w:val="21"/>
              </w:rPr>
              <w:t>心拍自动</w:t>
            </w:r>
            <w:proofErr w:type="gramEnd"/>
            <w:r>
              <w:rPr>
                <w:rFonts w:ascii="宋体" w:eastAsia="宋体" w:hAnsi="宋体" w:cs="宋体" w:hint="eastAsia"/>
                <w:szCs w:val="21"/>
              </w:rPr>
              <w:t>分析、</w:t>
            </w:r>
            <w:proofErr w:type="gramStart"/>
            <w:r>
              <w:rPr>
                <w:rFonts w:ascii="宋体" w:eastAsia="宋体" w:hAnsi="宋体" w:cs="宋体" w:hint="eastAsia"/>
                <w:szCs w:val="21"/>
              </w:rPr>
              <w:t>心拍特征</w:t>
            </w:r>
            <w:proofErr w:type="gramEnd"/>
            <w:r>
              <w:rPr>
                <w:rFonts w:ascii="宋体" w:eastAsia="宋体" w:hAnsi="宋体" w:cs="宋体" w:hint="eastAsia"/>
                <w:szCs w:val="21"/>
              </w:rPr>
              <w:t>点自动识别、</w:t>
            </w:r>
            <w:proofErr w:type="gramStart"/>
            <w:r>
              <w:rPr>
                <w:rFonts w:ascii="宋体" w:eastAsia="宋体" w:hAnsi="宋体" w:cs="宋体" w:hint="eastAsia"/>
                <w:szCs w:val="21"/>
              </w:rPr>
              <w:t>心拍特征</w:t>
            </w:r>
            <w:proofErr w:type="gramEnd"/>
            <w:r>
              <w:rPr>
                <w:rFonts w:ascii="宋体" w:eastAsia="宋体" w:hAnsi="宋体" w:cs="宋体" w:hint="eastAsia"/>
                <w:szCs w:val="21"/>
              </w:rPr>
              <w:t>点手动微调、走纸速度调整、波形放大等功能。</w:t>
            </w:r>
          </w:p>
        </w:tc>
        <w:tc>
          <w:tcPr>
            <w:tcW w:w="1155" w:type="pct"/>
          </w:tcPr>
          <w:p w14:paraId="37A2F480" w14:textId="77777777" w:rsidR="00202326" w:rsidRDefault="00202326" w:rsidP="00202326">
            <w:pPr>
              <w:widowControl/>
              <w:spacing w:line="260" w:lineRule="exact"/>
              <w:rPr>
                <w:rFonts w:ascii="宋体" w:eastAsia="宋体" w:hAnsi="宋体" w:cs="宋体"/>
                <w:szCs w:val="21"/>
              </w:rPr>
            </w:pPr>
          </w:p>
        </w:tc>
        <w:tc>
          <w:tcPr>
            <w:tcW w:w="1155" w:type="pct"/>
          </w:tcPr>
          <w:p w14:paraId="01C56138" w14:textId="353B1BB6" w:rsidR="00202326" w:rsidRDefault="00202326" w:rsidP="00202326">
            <w:pPr>
              <w:widowControl/>
              <w:spacing w:line="260" w:lineRule="exact"/>
              <w:rPr>
                <w:rFonts w:ascii="宋体" w:eastAsia="宋体" w:hAnsi="宋体" w:cs="宋体"/>
                <w:szCs w:val="21"/>
              </w:rPr>
            </w:pPr>
          </w:p>
        </w:tc>
        <w:tc>
          <w:tcPr>
            <w:tcW w:w="1153" w:type="pct"/>
          </w:tcPr>
          <w:p w14:paraId="5F75AECA" w14:textId="6C5B3321" w:rsidR="00202326" w:rsidRDefault="00202326" w:rsidP="00202326">
            <w:pPr>
              <w:widowControl/>
              <w:spacing w:line="260" w:lineRule="exact"/>
              <w:rPr>
                <w:rFonts w:ascii="宋体" w:eastAsia="宋体" w:hAnsi="宋体" w:cs="宋体"/>
                <w:szCs w:val="21"/>
              </w:rPr>
            </w:pPr>
          </w:p>
        </w:tc>
      </w:tr>
      <w:tr w:rsidR="00202326" w14:paraId="391815E5" w14:textId="40BF5213" w:rsidTr="00202326">
        <w:trPr>
          <w:trHeight w:val="20"/>
        </w:trPr>
        <w:tc>
          <w:tcPr>
            <w:tcW w:w="383" w:type="pct"/>
            <w:vMerge/>
            <w:vAlign w:val="center"/>
          </w:tcPr>
          <w:p w14:paraId="61309701"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201DFA4D"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▲8.3 WEB终端现实查看静态心电、动态心电及运动平板、动态血压、脑电图、肌电图、TCD，神经电生理检查等报告。</w:t>
            </w:r>
          </w:p>
        </w:tc>
        <w:tc>
          <w:tcPr>
            <w:tcW w:w="1155" w:type="pct"/>
          </w:tcPr>
          <w:p w14:paraId="4152A825" w14:textId="77777777" w:rsidR="00202326" w:rsidRDefault="00202326" w:rsidP="00202326">
            <w:pPr>
              <w:widowControl/>
              <w:spacing w:line="260" w:lineRule="exact"/>
              <w:rPr>
                <w:rFonts w:ascii="宋体" w:eastAsia="宋体" w:hAnsi="宋体" w:cs="宋体"/>
                <w:szCs w:val="21"/>
              </w:rPr>
            </w:pPr>
          </w:p>
        </w:tc>
        <w:tc>
          <w:tcPr>
            <w:tcW w:w="1155" w:type="pct"/>
          </w:tcPr>
          <w:p w14:paraId="0CE76436" w14:textId="018AB51C" w:rsidR="00202326" w:rsidRDefault="00202326" w:rsidP="00202326">
            <w:pPr>
              <w:widowControl/>
              <w:spacing w:line="260" w:lineRule="exact"/>
              <w:rPr>
                <w:rFonts w:ascii="宋体" w:eastAsia="宋体" w:hAnsi="宋体" w:cs="宋体"/>
                <w:szCs w:val="21"/>
              </w:rPr>
            </w:pPr>
          </w:p>
        </w:tc>
        <w:tc>
          <w:tcPr>
            <w:tcW w:w="1153" w:type="pct"/>
          </w:tcPr>
          <w:p w14:paraId="06BC82D0" w14:textId="0C2F47EF" w:rsidR="00202326" w:rsidRDefault="00202326" w:rsidP="00202326">
            <w:pPr>
              <w:widowControl/>
              <w:spacing w:line="260" w:lineRule="exact"/>
              <w:rPr>
                <w:rFonts w:ascii="宋体" w:eastAsia="宋体" w:hAnsi="宋体" w:cs="宋体"/>
                <w:szCs w:val="21"/>
              </w:rPr>
            </w:pPr>
          </w:p>
        </w:tc>
      </w:tr>
      <w:tr w:rsidR="00202326" w14:paraId="57C59A76" w14:textId="08F32C39" w:rsidTr="00202326">
        <w:trPr>
          <w:trHeight w:val="20"/>
        </w:trPr>
        <w:tc>
          <w:tcPr>
            <w:tcW w:w="383" w:type="pct"/>
            <w:vMerge w:val="restart"/>
            <w:vAlign w:val="center"/>
          </w:tcPr>
          <w:p w14:paraId="6C0CB553" w14:textId="77777777" w:rsidR="00202326" w:rsidRDefault="00202326" w:rsidP="00202326">
            <w:pPr>
              <w:spacing w:line="260" w:lineRule="exact"/>
              <w:jc w:val="center"/>
              <w:rPr>
                <w:rFonts w:ascii="宋体" w:eastAsia="宋体" w:hAnsi="宋体" w:cs="宋体"/>
                <w:szCs w:val="21"/>
              </w:rPr>
            </w:pPr>
            <w:r>
              <w:rPr>
                <w:rFonts w:ascii="宋体" w:eastAsia="宋体" w:hAnsi="宋体" w:cs="宋体" w:hint="eastAsia"/>
                <w:szCs w:val="21"/>
              </w:rPr>
              <w:t>9、查询统计和教学功能</w:t>
            </w:r>
          </w:p>
        </w:tc>
        <w:tc>
          <w:tcPr>
            <w:tcW w:w="1154" w:type="pct"/>
            <w:vAlign w:val="center"/>
          </w:tcPr>
          <w:p w14:paraId="3E9527C4"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9.1该系统可以设立多种查询条件，支持模糊查询，并可进行统计。</w:t>
            </w:r>
          </w:p>
          <w:p w14:paraId="7B23525B"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9.1.1统计结果包含但不限于：工作量、费用，消耗。</w:t>
            </w:r>
          </w:p>
          <w:p w14:paraId="151B6A31"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9.1.2具体分为包含但不限于：患者信息查询，仪器使用统计，工作量费用统计，阳性查询，低值查询，数据范围查询。</w:t>
            </w:r>
          </w:p>
        </w:tc>
        <w:tc>
          <w:tcPr>
            <w:tcW w:w="1155" w:type="pct"/>
          </w:tcPr>
          <w:p w14:paraId="561C447C" w14:textId="77777777" w:rsidR="00202326" w:rsidRDefault="00202326" w:rsidP="00202326">
            <w:pPr>
              <w:widowControl/>
              <w:spacing w:line="260" w:lineRule="exact"/>
              <w:rPr>
                <w:rFonts w:ascii="宋体" w:eastAsia="宋体" w:hAnsi="宋体" w:cs="宋体"/>
                <w:szCs w:val="21"/>
              </w:rPr>
            </w:pPr>
          </w:p>
        </w:tc>
        <w:tc>
          <w:tcPr>
            <w:tcW w:w="1155" w:type="pct"/>
          </w:tcPr>
          <w:p w14:paraId="1AA02D24" w14:textId="1B097D65" w:rsidR="00202326" w:rsidRDefault="00202326" w:rsidP="00202326">
            <w:pPr>
              <w:widowControl/>
              <w:spacing w:line="260" w:lineRule="exact"/>
              <w:rPr>
                <w:rFonts w:ascii="宋体" w:eastAsia="宋体" w:hAnsi="宋体" w:cs="宋体"/>
                <w:szCs w:val="21"/>
              </w:rPr>
            </w:pPr>
          </w:p>
        </w:tc>
        <w:tc>
          <w:tcPr>
            <w:tcW w:w="1153" w:type="pct"/>
          </w:tcPr>
          <w:p w14:paraId="73F44532" w14:textId="23FC218F" w:rsidR="00202326" w:rsidRDefault="00202326" w:rsidP="00202326">
            <w:pPr>
              <w:widowControl/>
              <w:spacing w:line="260" w:lineRule="exact"/>
              <w:rPr>
                <w:rFonts w:ascii="宋体" w:eastAsia="宋体" w:hAnsi="宋体" w:cs="宋体"/>
                <w:szCs w:val="21"/>
              </w:rPr>
            </w:pPr>
          </w:p>
        </w:tc>
      </w:tr>
      <w:tr w:rsidR="00202326" w14:paraId="6D6499AC" w14:textId="7D0F7BBB" w:rsidTr="00202326">
        <w:trPr>
          <w:trHeight w:val="20"/>
        </w:trPr>
        <w:tc>
          <w:tcPr>
            <w:tcW w:w="383" w:type="pct"/>
            <w:vMerge/>
            <w:vAlign w:val="center"/>
          </w:tcPr>
          <w:p w14:paraId="52C397B4"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349FB161"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9.2提供科室配置，包含但不限于医生、护士、技师用户的角色权限管理，工作量统计。</w:t>
            </w:r>
          </w:p>
        </w:tc>
        <w:tc>
          <w:tcPr>
            <w:tcW w:w="1155" w:type="pct"/>
          </w:tcPr>
          <w:p w14:paraId="5A4142DF" w14:textId="77777777" w:rsidR="00202326" w:rsidRDefault="00202326" w:rsidP="00202326">
            <w:pPr>
              <w:widowControl/>
              <w:spacing w:line="260" w:lineRule="exact"/>
              <w:rPr>
                <w:rFonts w:ascii="宋体" w:eastAsia="宋体" w:hAnsi="宋体" w:cs="宋体"/>
                <w:szCs w:val="21"/>
              </w:rPr>
            </w:pPr>
          </w:p>
        </w:tc>
        <w:tc>
          <w:tcPr>
            <w:tcW w:w="1155" w:type="pct"/>
          </w:tcPr>
          <w:p w14:paraId="5F99BFB8" w14:textId="157C3D1D" w:rsidR="00202326" w:rsidRDefault="00202326" w:rsidP="00202326">
            <w:pPr>
              <w:widowControl/>
              <w:spacing w:line="260" w:lineRule="exact"/>
              <w:rPr>
                <w:rFonts w:ascii="宋体" w:eastAsia="宋体" w:hAnsi="宋体" w:cs="宋体"/>
                <w:szCs w:val="21"/>
              </w:rPr>
            </w:pPr>
          </w:p>
        </w:tc>
        <w:tc>
          <w:tcPr>
            <w:tcW w:w="1153" w:type="pct"/>
          </w:tcPr>
          <w:p w14:paraId="560ABCC7" w14:textId="0DF087E3" w:rsidR="00202326" w:rsidRDefault="00202326" w:rsidP="00202326">
            <w:pPr>
              <w:widowControl/>
              <w:spacing w:line="260" w:lineRule="exact"/>
              <w:rPr>
                <w:rFonts w:ascii="宋体" w:eastAsia="宋体" w:hAnsi="宋体" w:cs="宋体"/>
                <w:szCs w:val="21"/>
              </w:rPr>
            </w:pPr>
          </w:p>
        </w:tc>
      </w:tr>
      <w:tr w:rsidR="00202326" w14:paraId="59117F3C" w14:textId="74F90444" w:rsidTr="00202326">
        <w:trPr>
          <w:trHeight w:val="20"/>
        </w:trPr>
        <w:tc>
          <w:tcPr>
            <w:tcW w:w="383" w:type="pct"/>
            <w:vMerge/>
            <w:vAlign w:val="center"/>
          </w:tcPr>
          <w:p w14:paraId="4768479B" w14:textId="77777777" w:rsidR="00202326" w:rsidRDefault="00202326" w:rsidP="00202326">
            <w:pPr>
              <w:widowControl/>
              <w:spacing w:line="260" w:lineRule="exact"/>
              <w:jc w:val="center"/>
              <w:rPr>
                <w:rFonts w:ascii="宋体" w:eastAsia="宋体" w:hAnsi="宋体" w:cs="宋体"/>
                <w:szCs w:val="21"/>
              </w:rPr>
            </w:pPr>
          </w:p>
        </w:tc>
        <w:tc>
          <w:tcPr>
            <w:tcW w:w="1154" w:type="pct"/>
            <w:vAlign w:val="center"/>
          </w:tcPr>
          <w:p w14:paraId="068FE359"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szCs w:val="21"/>
              </w:rPr>
              <w:t>9.3</w:t>
            </w:r>
            <w:r>
              <w:rPr>
                <w:rFonts w:ascii="宋体" w:eastAsia="宋体" w:hAnsi="宋体" w:cs="宋体" w:hint="eastAsia"/>
                <w:szCs w:val="21"/>
              </w:rPr>
              <w:t>要求系统支持模糊万能查询。支持用户自定义查询方法。支持数据输出为DBF、EXCEL、TXT、JPG等格式供第三方软件分析，能进行各种分类分项统计，提供各种统计报表样张。</w:t>
            </w:r>
          </w:p>
        </w:tc>
        <w:tc>
          <w:tcPr>
            <w:tcW w:w="1155" w:type="pct"/>
          </w:tcPr>
          <w:p w14:paraId="2449E901" w14:textId="77777777" w:rsidR="00202326" w:rsidRDefault="00202326" w:rsidP="00202326">
            <w:pPr>
              <w:widowControl/>
              <w:spacing w:line="260" w:lineRule="exact"/>
              <w:rPr>
                <w:rFonts w:ascii="宋体" w:eastAsia="宋体" w:hAnsi="宋体" w:cs="宋体"/>
                <w:szCs w:val="21"/>
              </w:rPr>
            </w:pPr>
          </w:p>
        </w:tc>
        <w:tc>
          <w:tcPr>
            <w:tcW w:w="1155" w:type="pct"/>
          </w:tcPr>
          <w:p w14:paraId="0B75BFCD" w14:textId="14AF4DD7" w:rsidR="00202326" w:rsidRDefault="00202326" w:rsidP="00202326">
            <w:pPr>
              <w:widowControl/>
              <w:spacing w:line="260" w:lineRule="exact"/>
              <w:rPr>
                <w:rFonts w:ascii="宋体" w:eastAsia="宋体" w:hAnsi="宋体" w:cs="宋体"/>
                <w:szCs w:val="21"/>
              </w:rPr>
            </w:pPr>
          </w:p>
        </w:tc>
        <w:tc>
          <w:tcPr>
            <w:tcW w:w="1153" w:type="pct"/>
          </w:tcPr>
          <w:p w14:paraId="1025AD13" w14:textId="285CCEC9" w:rsidR="00202326" w:rsidRDefault="00202326" w:rsidP="00202326">
            <w:pPr>
              <w:widowControl/>
              <w:spacing w:line="260" w:lineRule="exact"/>
              <w:rPr>
                <w:rFonts w:ascii="宋体" w:eastAsia="宋体" w:hAnsi="宋体" w:cs="宋体"/>
                <w:szCs w:val="21"/>
              </w:rPr>
            </w:pPr>
          </w:p>
        </w:tc>
      </w:tr>
      <w:tr w:rsidR="00202326" w14:paraId="5980E362" w14:textId="106D7BDC" w:rsidTr="00202326">
        <w:trPr>
          <w:trHeight w:val="20"/>
        </w:trPr>
        <w:tc>
          <w:tcPr>
            <w:tcW w:w="383" w:type="pct"/>
            <w:vMerge w:val="restart"/>
            <w:vAlign w:val="center"/>
          </w:tcPr>
          <w:p w14:paraId="0F4AF997" w14:textId="77777777" w:rsidR="00202326" w:rsidRDefault="00202326" w:rsidP="00202326">
            <w:pPr>
              <w:widowControl/>
              <w:spacing w:line="260" w:lineRule="exact"/>
              <w:jc w:val="center"/>
              <w:rPr>
                <w:rFonts w:ascii="宋体" w:eastAsia="宋体" w:hAnsi="宋体" w:cs="宋体"/>
                <w:szCs w:val="21"/>
              </w:rPr>
            </w:pPr>
            <w:r>
              <w:rPr>
                <w:rFonts w:ascii="宋体" w:eastAsia="宋体" w:hAnsi="宋体" w:cs="宋体" w:hint="eastAsia"/>
                <w:szCs w:val="21"/>
              </w:rPr>
              <w:t>10、与现有系统集成</w:t>
            </w:r>
          </w:p>
        </w:tc>
        <w:tc>
          <w:tcPr>
            <w:tcW w:w="1154" w:type="pct"/>
            <w:vAlign w:val="center"/>
          </w:tcPr>
          <w:p w14:paraId="4A55D2B2"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▲10.1采用HL7标准，实现和院内ORION平台对接，从而实现与HIS系统、CIS系统、体检、科研教学系统等院内系统对接；并实现和CA对接；兼容现有心电系统</w:t>
            </w:r>
            <w:r>
              <w:rPr>
                <w:rFonts w:ascii="宋体" w:eastAsia="宋体" w:hAnsi="宋体" w:cs="宋体" w:hint="eastAsia"/>
                <w:szCs w:val="21"/>
              </w:rPr>
              <w:lastRenderedPageBreak/>
              <w:t>数据(或全部更换现有系统)。</w:t>
            </w:r>
          </w:p>
        </w:tc>
        <w:tc>
          <w:tcPr>
            <w:tcW w:w="1155" w:type="pct"/>
          </w:tcPr>
          <w:p w14:paraId="40006E69" w14:textId="77777777" w:rsidR="00202326" w:rsidRDefault="00202326" w:rsidP="00202326">
            <w:pPr>
              <w:widowControl/>
              <w:spacing w:line="260" w:lineRule="exact"/>
              <w:rPr>
                <w:rFonts w:ascii="宋体" w:eastAsia="宋体" w:hAnsi="宋体" w:cs="宋体"/>
                <w:szCs w:val="21"/>
              </w:rPr>
            </w:pPr>
          </w:p>
        </w:tc>
        <w:tc>
          <w:tcPr>
            <w:tcW w:w="1155" w:type="pct"/>
          </w:tcPr>
          <w:p w14:paraId="5BE73F95" w14:textId="427C922C" w:rsidR="00202326" w:rsidRDefault="00202326" w:rsidP="00202326">
            <w:pPr>
              <w:widowControl/>
              <w:spacing w:line="260" w:lineRule="exact"/>
              <w:rPr>
                <w:rFonts w:ascii="宋体" w:eastAsia="宋体" w:hAnsi="宋体" w:cs="宋体"/>
                <w:szCs w:val="21"/>
              </w:rPr>
            </w:pPr>
          </w:p>
        </w:tc>
        <w:tc>
          <w:tcPr>
            <w:tcW w:w="1153" w:type="pct"/>
          </w:tcPr>
          <w:p w14:paraId="5335651D" w14:textId="3F4BD997" w:rsidR="00202326" w:rsidRDefault="00202326" w:rsidP="00202326">
            <w:pPr>
              <w:widowControl/>
              <w:spacing w:line="260" w:lineRule="exact"/>
              <w:rPr>
                <w:rFonts w:ascii="宋体" w:eastAsia="宋体" w:hAnsi="宋体" w:cs="宋体"/>
                <w:szCs w:val="21"/>
              </w:rPr>
            </w:pPr>
          </w:p>
        </w:tc>
      </w:tr>
      <w:tr w:rsidR="00202326" w14:paraId="5E080937" w14:textId="4274DA3C" w:rsidTr="00202326">
        <w:trPr>
          <w:trHeight w:val="20"/>
        </w:trPr>
        <w:tc>
          <w:tcPr>
            <w:tcW w:w="383" w:type="pct"/>
            <w:vMerge/>
            <w:vAlign w:val="center"/>
          </w:tcPr>
          <w:p w14:paraId="40A015F2" w14:textId="77777777" w:rsidR="00202326" w:rsidRDefault="00202326" w:rsidP="00202326">
            <w:pPr>
              <w:widowControl/>
              <w:spacing w:line="260" w:lineRule="exact"/>
              <w:jc w:val="center"/>
              <w:rPr>
                <w:rFonts w:ascii="宋体" w:eastAsia="宋体" w:hAnsi="宋体" w:cs="宋体"/>
                <w:szCs w:val="21"/>
              </w:rPr>
            </w:pPr>
          </w:p>
        </w:tc>
        <w:tc>
          <w:tcPr>
            <w:tcW w:w="1154" w:type="pct"/>
            <w:vAlign w:val="center"/>
          </w:tcPr>
          <w:p w14:paraId="5876BB9B"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▲10.2完成和院内ORION平台对接的开发、调试工作，实现和HIS系统、CIS系统、体检对接。</w:t>
            </w:r>
            <w:r>
              <w:rPr>
                <w:rFonts w:ascii="宋体" w:eastAsia="宋体" w:hAnsi="宋体" w:cs="宋体" w:hint="eastAsia"/>
                <w:bCs/>
                <w:szCs w:val="21"/>
              </w:rPr>
              <w:t>（提供具体方案证明）</w:t>
            </w:r>
          </w:p>
        </w:tc>
        <w:tc>
          <w:tcPr>
            <w:tcW w:w="1155" w:type="pct"/>
          </w:tcPr>
          <w:p w14:paraId="57D1821D" w14:textId="77777777" w:rsidR="00202326" w:rsidRDefault="00202326" w:rsidP="00202326">
            <w:pPr>
              <w:widowControl/>
              <w:spacing w:line="260" w:lineRule="exact"/>
              <w:rPr>
                <w:rFonts w:ascii="宋体" w:eastAsia="宋体" w:hAnsi="宋体" w:cs="宋体"/>
                <w:szCs w:val="21"/>
              </w:rPr>
            </w:pPr>
          </w:p>
        </w:tc>
        <w:tc>
          <w:tcPr>
            <w:tcW w:w="1155" w:type="pct"/>
          </w:tcPr>
          <w:p w14:paraId="16F39B24" w14:textId="6B989679" w:rsidR="00202326" w:rsidRDefault="00202326" w:rsidP="00202326">
            <w:pPr>
              <w:widowControl/>
              <w:spacing w:line="260" w:lineRule="exact"/>
              <w:rPr>
                <w:rFonts w:ascii="宋体" w:eastAsia="宋体" w:hAnsi="宋体" w:cs="宋体"/>
                <w:szCs w:val="21"/>
              </w:rPr>
            </w:pPr>
          </w:p>
        </w:tc>
        <w:tc>
          <w:tcPr>
            <w:tcW w:w="1153" w:type="pct"/>
          </w:tcPr>
          <w:p w14:paraId="17E4FB54" w14:textId="517F2D24" w:rsidR="00202326" w:rsidRDefault="00202326" w:rsidP="00202326">
            <w:pPr>
              <w:widowControl/>
              <w:spacing w:line="260" w:lineRule="exact"/>
              <w:rPr>
                <w:rFonts w:ascii="宋体" w:eastAsia="宋体" w:hAnsi="宋体" w:cs="宋体"/>
                <w:szCs w:val="21"/>
              </w:rPr>
            </w:pPr>
          </w:p>
        </w:tc>
      </w:tr>
      <w:tr w:rsidR="00202326" w14:paraId="5A425BEA" w14:textId="468A7C96" w:rsidTr="00202326">
        <w:trPr>
          <w:trHeight w:val="20"/>
        </w:trPr>
        <w:tc>
          <w:tcPr>
            <w:tcW w:w="383" w:type="pct"/>
            <w:vMerge w:val="restart"/>
            <w:vAlign w:val="center"/>
          </w:tcPr>
          <w:p w14:paraId="75567000" w14:textId="77777777" w:rsidR="00202326" w:rsidRDefault="00202326" w:rsidP="00202326">
            <w:pPr>
              <w:widowControl/>
              <w:spacing w:line="260" w:lineRule="exact"/>
              <w:jc w:val="center"/>
              <w:rPr>
                <w:rFonts w:ascii="宋体" w:eastAsia="宋体" w:hAnsi="宋体" w:cs="宋体"/>
                <w:szCs w:val="21"/>
              </w:rPr>
            </w:pPr>
            <w:r>
              <w:rPr>
                <w:rFonts w:ascii="宋体" w:eastAsia="宋体" w:hAnsi="宋体" w:cs="宋体" w:hint="eastAsia"/>
                <w:szCs w:val="21"/>
              </w:rPr>
              <w:t>11、数据安全</w:t>
            </w:r>
          </w:p>
        </w:tc>
        <w:tc>
          <w:tcPr>
            <w:tcW w:w="1154" w:type="pct"/>
            <w:vAlign w:val="center"/>
          </w:tcPr>
          <w:p w14:paraId="101394DB"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11.1支持数据修正，显示数据的审计、修改的痕迹；支持数据离线保存、恢复。支持单机版运行，异常情况下，数据可恢复。</w:t>
            </w:r>
          </w:p>
        </w:tc>
        <w:tc>
          <w:tcPr>
            <w:tcW w:w="1155" w:type="pct"/>
          </w:tcPr>
          <w:p w14:paraId="1BFA73A7" w14:textId="77777777" w:rsidR="00202326" w:rsidRDefault="00202326" w:rsidP="00202326">
            <w:pPr>
              <w:widowControl/>
              <w:spacing w:line="260" w:lineRule="exact"/>
              <w:rPr>
                <w:rFonts w:ascii="宋体" w:eastAsia="宋体" w:hAnsi="宋体" w:cs="宋体"/>
                <w:szCs w:val="21"/>
              </w:rPr>
            </w:pPr>
          </w:p>
        </w:tc>
        <w:tc>
          <w:tcPr>
            <w:tcW w:w="1155" w:type="pct"/>
          </w:tcPr>
          <w:p w14:paraId="27681CB0" w14:textId="1B796A94" w:rsidR="00202326" w:rsidRDefault="00202326" w:rsidP="00202326">
            <w:pPr>
              <w:widowControl/>
              <w:spacing w:line="260" w:lineRule="exact"/>
              <w:rPr>
                <w:rFonts w:ascii="宋体" w:eastAsia="宋体" w:hAnsi="宋体" w:cs="宋体"/>
                <w:szCs w:val="21"/>
              </w:rPr>
            </w:pPr>
          </w:p>
        </w:tc>
        <w:tc>
          <w:tcPr>
            <w:tcW w:w="1153" w:type="pct"/>
          </w:tcPr>
          <w:p w14:paraId="49DA73BD" w14:textId="1A937E7C" w:rsidR="00202326" w:rsidRDefault="00202326" w:rsidP="00202326">
            <w:pPr>
              <w:widowControl/>
              <w:spacing w:line="260" w:lineRule="exact"/>
              <w:rPr>
                <w:rFonts w:ascii="宋体" w:eastAsia="宋体" w:hAnsi="宋体" w:cs="宋体"/>
                <w:szCs w:val="21"/>
              </w:rPr>
            </w:pPr>
          </w:p>
        </w:tc>
      </w:tr>
      <w:tr w:rsidR="00202326" w14:paraId="4011A3E0" w14:textId="5C96ED0E" w:rsidTr="00202326">
        <w:trPr>
          <w:trHeight w:val="20"/>
        </w:trPr>
        <w:tc>
          <w:tcPr>
            <w:tcW w:w="383" w:type="pct"/>
            <w:vMerge/>
            <w:vAlign w:val="center"/>
          </w:tcPr>
          <w:p w14:paraId="3ECD0F5A"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5BD2C663" w14:textId="77777777" w:rsidR="00202326" w:rsidRDefault="00202326" w:rsidP="00202326">
            <w:pPr>
              <w:spacing w:line="260" w:lineRule="exact"/>
              <w:rPr>
                <w:rFonts w:ascii="宋体" w:eastAsia="宋体" w:hAnsi="宋体" w:cs="宋体"/>
                <w:szCs w:val="21"/>
              </w:rPr>
            </w:pPr>
            <w:r>
              <w:rPr>
                <w:rFonts w:ascii="宋体" w:eastAsia="宋体" w:hAnsi="宋体" w:cs="宋体" w:hint="eastAsia"/>
                <w:szCs w:val="21"/>
              </w:rPr>
              <w:t>11.2提供集中的用户及权限管理程序，通过系统管理员为用户授权，不同权限管理不同的内容。支持用户分组机制，用于简化用户授权。</w:t>
            </w:r>
          </w:p>
        </w:tc>
        <w:tc>
          <w:tcPr>
            <w:tcW w:w="1155" w:type="pct"/>
          </w:tcPr>
          <w:p w14:paraId="402FD49C" w14:textId="77777777" w:rsidR="00202326" w:rsidRDefault="00202326" w:rsidP="00202326">
            <w:pPr>
              <w:spacing w:line="260" w:lineRule="exact"/>
              <w:rPr>
                <w:rFonts w:ascii="宋体" w:eastAsia="宋体" w:hAnsi="宋体" w:cs="宋体"/>
                <w:szCs w:val="21"/>
              </w:rPr>
            </w:pPr>
          </w:p>
        </w:tc>
        <w:tc>
          <w:tcPr>
            <w:tcW w:w="1155" w:type="pct"/>
          </w:tcPr>
          <w:p w14:paraId="77370F6B" w14:textId="723396DF" w:rsidR="00202326" w:rsidRDefault="00202326" w:rsidP="00202326">
            <w:pPr>
              <w:spacing w:line="260" w:lineRule="exact"/>
              <w:rPr>
                <w:rFonts w:ascii="宋体" w:eastAsia="宋体" w:hAnsi="宋体" w:cs="宋体"/>
                <w:szCs w:val="21"/>
              </w:rPr>
            </w:pPr>
          </w:p>
        </w:tc>
        <w:tc>
          <w:tcPr>
            <w:tcW w:w="1153" w:type="pct"/>
          </w:tcPr>
          <w:p w14:paraId="2511124C" w14:textId="602143E8" w:rsidR="00202326" w:rsidRDefault="00202326" w:rsidP="00202326">
            <w:pPr>
              <w:spacing w:line="260" w:lineRule="exact"/>
              <w:rPr>
                <w:rFonts w:ascii="宋体" w:eastAsia="宋体" w:hAnsi="宋体" w:cs="宋体"/>
                <w:szCs w:val="21"/>
              </w:rPr>
            </w:pPr>
          </w:p>
        </w:tc>
      </w:tr>
      <w:tr w:rsidR="00202326" w14:paraId="1DBDA133" w14:textId="1AF7A9C8" w:rsidTr="00202326">
        <w:trPr>
          <w:trHeight w:val="20"/>
        </w:trPr>
        <w:tc>
          <w:tcPr>
            <w:tcW w:w="383" w:type="pct"/>
            <w:vMerge/>
            <w:vAlign w:val="center"/>
          </w:tcPr>
          <w:p w14:paraId="7FC88F07"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4C240AC2"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11.3提供用户访问日志功能，对访问过的数据以及特殊的操作进行记录，并提供记录查看和检索手段。</w:t>
            </w:r>
          </w:p>
        </w:tc>
        <w:tc>
          <w:tcPr>
            <w:tcW w:w="1155" w:type="pct"/>
          </w:tcPr>
          <w:p w14:paraId="38058420" w14:textId="77777777" w:rsidR="00202326" w:rsidRDefault="00202326" w:rsidP="00202326">
            <w:pPr>
              <w:widowControl/>
              <w:spacing w:line="260" w:lineRule="exact"/>
              <w:rPr>
                <w:rFonts w:ascii="宋体" w:eastAsia="宋体" w:hAnsi="宋体" w:cs="宋体"/>
                <w:szCs w:val="21"/>
              </w:rPr>
            </w:pPr>
          </w:p>
        </w:tc>
        <w:tc>
          <w:tcPr>
            <w:tcW w:w="1155" w:type="pct"/>
          </w:tcPr>
          <w:p w14:paraId="329F14EA" w14:textId="05FC3839" w:rsidR="00202326" w:rsidRDefault="00202326" w:rsidP="00202326">
            <w:pPr>
              <w:widowControl/>
              <w:spacing w:line="260" w:lineRule="exact"/>
              <w:rPr>
                <w:rFonts w:ascii="宋体" w:eastAsia="宋体" w:hAnsi="宋体" w:cs="宋体"/>
                <w:szCs w:val="21"/>
              </w:rPr>
            </w:pPr>
          </w:p>
        </w:tc>
        <w:tc>
          <w:tcPr>
            <w:tcW w:w="1153" w:type="pct"/>
          </w:tcPr>
          <w:p w14:paraId="2A390BAA" w14:textId="16576A8B" w:rsidR="00202326" w:rsidRDefault="00202326" w:rsidP="00202326">
            <w:pPr>
              <w:widowControl/>
              <w:spacing w:line="260" w:lineRule="exact"/>
              <w:rPr>
                <w:rFonts w:ascii="宋体" w:eastAsia="宋体" w:hAnsi="宋体" w:cs="宋体"/>
                <w:szCs w:val="21"/>
              </w:rPr>
            </w:pPr>
          </w:p>
        </w:tc>
      </w:tr>
      <w:tr w:rsidR="00202326" w14:paraId="59F23E47" w14:textId="69814076" w:rsidTr="00202326">
        <w:trPr>
          <w:trHeight w:val="20"/>
        </w:trPr>
        <w:tc>
          <w:tcPr>
            <w:tcW w:w="383" w:type="pct"/>
            <w:vMerge w:val="restart"/>
            <w:vAlign w:val="center"/>
          </w:tcPr>
          <w:p w14:paraId="0EDDEA83" w14:textId="77777777" w:rsidR="00202326" w:rsidRDefault="00202326" w:rsidP="00202326">
            <w:pPr>
              <w:spacing w:line="260" w:lineRule="exact"/>
              <w:jc w:val="center"/>
              <w:rPr>
                <w:rFonts w:ascii="宋体" w:eastAsia="宋体" w:hAnsi="宋体" w:cs="宋体"/>
                <w:szCs w:val="21"/>
              </w:rPr>
            </w:pPr>
            <w:r>
              <w:rPr>
                <w:rFonts w:ascii="宋体" w:eastAsia="宋体" w:hAnsi="宋体" w:cs="宋体" w:hint="eastAsia"/>
                <w:szCs w:val="21"/>
              </w:rPr>
              <w:t>12、移动会诊</w:t>
            </w:r>
          </w:p>
        </w:tc>
        <w:tc>
          <w:tcPr>
            <w:tcW w:w="1154" w:type="pct"/>
            <w:vAlign w:val="center"/>
          </w:tcPr>
          <w:p w14:paraId="727A53EA"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12.1在医生工作站报告编辑终端，对需要会诊的报告提出会诊请求，系统通过网络发送到专家的会诊终端，终端以类似短信方式通知会诊请求。可以浏览心电图原始波形，并且可以调整增益、走纸速度、测量，调整心电图的显示模式。</w:t>
            </w:r>
          </w:p>
        </w:tc>
        <w:tc>
          <w:tcPr>
            <w:tcW w:w="1155" w:type="pct"/>
          </w:tcPr>
          <w:p w14:paraId="19DF7B21" w14:textId="77777777" w:rsidR="00202326" w:rsidRDefault="00202326" w:rsidP="00202326">
            <w:pPr>
              <w:widowControl/>
              <w:spacing w:line="260" w:lineRule="exact"/>
              <w:rPr>
                <w:rFonts w:ascii="宋体" w:eastAsia="宋体" w:hAnsi="宋体" w:cs="宋体"/>
                <w:szCs w:val="21"/>
              </w:rPr>
            </w:pPr>
          </w:p>
        </w:tc>
        <w:tc>
          <w:tcPr>
            <w:tcW w:w="1155" w:type="pct"/>
          </w:tcPr>
          <w:p w14:paraId="30FF9A6A" w14:textId="46AA99EA" w:rsidR="00202326" w:rsidRDefault="00202326" w:rsidP="00202326">
            <w:pPr>
              <w:widowControl/>
              <w:spacing w:line="260" w:lineRule="exact"/>
              <w:rPr>
                <w:rFonts w:ascii="宋体" w:eastAsia="宋体" w:hAnsi="宋体" w:cs="宋体"/>
                <w:szCs w:val="21"/>
              </w:rPr>
            </w:pPr>
          </w:p>
        </w:tc>
        <w:tc>
          <w:tcPr>
            <w:tcW w:w="1153" w:type="pct"/>
          </w:tcPr>
          <w:p w14:paraId="1E92E88E" w14:textId="1BF21440" w:rsidR="00202326" w:rsidRDefault="00202326" w:rsidP="00202326">
            <w:pPr>
              <w:widowControl/>
              <w:spacing w:line="260" w:lineRule="exact"/>
              <w:rPr>
                <w:rFonts w:ascii="宋体" w:eastAsia="宋体" w:hAnsi="宋体" w:cs="宋体"/>
                <w:szCs w:val="21"/>
              </w:rPr>
            </w:pPr>
          </w:p>
        </w:tc>
      </w:tr>
      <w:tr w:rsidR="00202326" w14:paraId="3B79E514" w14:textId="04F04277" w:rsidTr="00202326">
        <w:trPr>
          <w:trHeight w:val="20"/>
        </w:trPr>
        <w:tc>
          <w:tcPr>
            <w:tcW w:w="383" w:type="pct"/>
            <w:vMerge/>
            <w:vAlign w:val="center"/>
          </w:tcPr>
          <w:p w14:paraId="3D4C16D0"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2B140E6B"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12.2内容提交之后，在医生工作站报告端以IM消息的方式通知，报告医生预览专家的诊断之后，可以引用到报告中，完成报告的会诊。</w:t>
            </w:r>
          </w:p>
        </w:tc>
        <w:tc>
          <w:tcPr>
            <w:tcW w:w="1155" w:type="pct"/>
          </w:tcPr>
          <w:p w14:paraId="24461425" w14:textId="77777777" w:rsidR="00202326" w:rsidRDefault="00202326" w:rsidP="00202326">
            <w:pPr>
              <w:widowControl/>
              <w:spacing w:line="260" w:lineRule="exact"/>
              <w:rPr>
                <w:rFonts w:ascii="宋体" w:eastAsia="宋体" w:hAnsi="宋体" w:cs="宋体"/>
                <w:szCs w:val="21"/>
              </w:rPr>
            </w:pPr>
          </w:p>
        </w:tc>
        <w:tc>
          <w:tcPr>
            <w:tcW w:w="1155" w:type="pct"/>
          </w:tcPr>
          <w:p w14:paraId="4C8975DB" w14:textId="2D8361A7" w:rsidR="00202326" w:rsidRDefault="00202326" w:rsidP="00202326">
            <w:pPr>
              <w:widowControl/>
              <w:spacing w:line="260" w:lineRule="exact"/>
              <w:rPr>
                <w:rFonts w:ascii="宋体" w:eastAsia="宋体" w:hAnsi="宋体" w:cs="宋体"/>
                <w:szCs w:val="21"/>
              </w:rPr>
            </w:pPr>
          </w:p>
        </w:tc>
        <w:tc>
          <w:tcPr>
            <w:tcW w:w="1153" w:type="pct"/>
          </w:tcPr>
          <w:p w14:paraId="10328F86" w14:textId="58D3B311" w:rsidR="00202326" w:rsidRDefault="00202326" w:rsidP="00202326">
            <w:pPr>
              <w:widowControl/>
              <w:spacing w:line="260" w:lineRule="exact"/>
              <w:rPr>
                <w:rFonts w:ascii="宋体" w:eastAsia="宋体" w:hAnsi="宋体" w:cs="宋体"/>
                <w:szCs w:val="21"/>
              </w:rPr>
            </w:pPr>
          </w:p>
        </w:tc>
      </w:tr>
      <w:tr w:rsidR="00202326" w14:paraId="6FC53207" w14:textId="7EB8B54F" w:rsidTr="00202326">
        <w:trPr>
          <w:trHeight w:val="20"/>
        </w:trPr>
        <w:tc>
          <w:tcPr>
            <w:tcW w:w="383" w:type="pct"/>
            <w:vMerge/>
            <w:vAlign w:val="center"/>
          </w:tcPr>
          <w:p w14:paraId="4E5611AC"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56F0D26B"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szCs w:val="21"/>
              </w:rPr>
              <w:t>12.3</w:t>
            </w:r>
            <w:r>
              <w:rPr>
                <w:rFonts w:ascii="宋体" w:eastAsia="宋体" w:hAnsi="宋体" w:cs="宋体" w:hint="eastAsia"/>
                <w:szCs w:val="21"/>
              </w:rPr>
              <w:t>会诊终端支持android系统和iOS系统的各种品牌的智能终端。</w:t>
            </w:r>
          </w:p>
        </w:tc>
        <w:tc>
          <w:tcPr>
            <w:tcW w:w="1155" w:type="pct"/>
          </w:tcPr>
          <w:p w14:paraId="4A46FD9C" w14:textId="77777777" w:rsidR="00202326" w:rsidRDefault="00202326" w:rsidP="00202326">
            <w:pPr>
              <w:widowControl/>
              <w:spacing w:line="260" w:lineRule="exact"/>
              <w:rPr>
                <w:rFonts w:ascii="宋体" w:eastAsia="宋体" w:hAnsi="宋体" w:cs="宋体"/>
                <w:szCs w:val="21"/>
              </w:rPr>
            </w:pPr>
          </w:p>
        </w:tc>
        <w:tc>
          <w:tcPr>
            <w:tcW w:w="1155" w:type="pct"/>
          </w:tcPr>
          <w:p w14:paraId="21A7E81D" w14:textId="2F7F8611" w:rsidR="00202326" w:rsidRDefault="00202326" w:rsidP="00202326">
            <w:pPr>
              <w:widowControl/>
              <w:spacing w:line="260" w:lineRule="exact"/>
              <w:rPr>
                <w:rFonts w:ascii="宋体" w:eastAsia="宋体" w:hAnsi="宋体" w:cs="宋体"/>
                <w:szCs w:val="21"/>
              </w:rPr>
            </w:pPr>
          </w:p>
        </w:tc>
        <w:tc>
          <w:tcPr>
            <w:tcW w:w="1153" w:type="pct"/>
          </w:tcPr>
          <w:p w14:paraId="0F10894B" w14:textId="507B34DD" w:rsidR="00202326" w:rsidRDefault="00202326" w:rsidP="00202326">
            <w:pPr>
              <w:widowControl/>
              <w:spacing w:line="260" w:lineRule="exact"/>
              <w:rPr>
                <w:rFonts w:ascii="宋体" w:eastAsia="宋体" w:hAnsi="宋体" w:cs="宋体"/>
                <w:szCs w:val="21"/>
              </w:rPr>
            </w:pPr>
          </w:p>
        </w:tc>
      </w:tr>
      <w:tr w:rsidR="00202326" w14:paraId="5C24697F" w14:textId="086FC3D0" w:rsidTr="00202326">
        <w:trPr>
          <w:trHeight w:val="20"/>
        </w:trPr>
        <w:tc>
          <w:tcPr>
            <w:tcW w:w="383" w:type="pct"/>
            <w:vMerge/>
            <w:vAlign w:val="center"/>
          </w:tcPr>
          <w:p w14:paraId="7B1D2A9B" w14:textId="77777777" w:rsidR="00202326" w:rsidRDefault="00202326" w:rsidP="00202326">
            <w:pPr>
              <w:spacing w:line="260" w:lineRule="exact"/>
              <w:jc w:val="center"/>
              <w:rPr>
                <w:rFonts w:ascii="宋体" w:eastAsia="宋体" w:hAnsi="宋体" w:cs="宋体"/>
                <w:szCs w:val="21"/>
              </w:rPr>
            </w:pPr>
          </w:p>
        </w:tc>
        <w:tc>
          <w:tcPr>
            <w:tcW w:w="1154" w:type="pct"/>
            <w:vAlign w:val="center"/>
          </w:tcPr>
          <w:p w14:paraId="28F86416"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szCs w:val="21"/>
              </w:rPr>
              <w:t>12.4</w:t>
            </w:r>
            <w:r>
              <w:rPr>
                <w:rFonts w:ascii="宋体" w:eastAsia="宋体" w:hAnsi="宋体" w:cs="宋体" w:hint="eastAsia"/>
                <w:szCs w:val="21"/>
              </w:rPr>
              <w:t>通过手机APP或者诊断终端软件，将心电数据通过APP</w:t>
            </w:r>
            <w:proofErr w:type="gramStart"/>
            <w:r>
              <w:rPr>
                <w:rFonts w:ascii="宋体" w:eastAsia="宋体" w:hAnsi="宋体" w:cs="宋体" w:hint="eastAsia"/>
                <w:szCs w:val="21"/>
              </w:rPr>
              <w:t>或微信分享</w:t>
            </w:r>
            <w:proofErr w:type="gramEnd"/>
            <w:r>
              <w:rPr>
                <w:rFonts w:ascii="宋体" w:eastAsia="宋体" w:hAnsi="宋体" w:cs="宋体" w:hint="eastAsia"/>
                <w:szCs w:val="21"/>
              </w:rPr>
              <w:t>给医护人员，寻求技术指导或典型数据分享。</w:t>
            </w:r>
          </w:p>
        </w:tc>
        <w:tc>
          <w:tcPr>
            <w:tcW w:w="1155" w:type="pct"/>
          </w:tcPr>
          <w:p w14:paraId="58288AB4" w14:textId="77777777" w:rsidR="00202326" w:rsidRDefault="00202326" w:rsidP="00202326">
            <w:pPr>
              <w:widowControl/>
              <w:spacing w:line="260" w:lineRule="exact"/>
              <w:rPr>
                <w:rFonts w:ascii="宋体" w:eastAsia="宋体" w:hAnsi="宋体" w:cs="宋体"/>
                <w:szCs w:val="21"/>
              </w:rPr>
            </w:pPr>
          </w:p>
        </w:tc>
        <w:tc>
          <w:tcPr>
            <w:tcW w:w="1155" w:type="pct"/>
          </w:tcPr>
          <w:p w14:paraId="78063080" w14:textId="207C35CC" w:rsidR="00202326" w:rsidRDefault="00202326" w:rsidP="00202326">
            <w:pPr>
              <w:widowControl/>
              <w:spacing w:line="260" w:lineRule="exact"/>
              <w:rPr>
                <w:rFonts w:ascii="宋体" w:eastAsia="宋体" w:hAnsi="宋体" w:cs="宋体"/>
                <w:szCs w:val="21"/>
              </w:rPr>
            </w:pPr>
          </w:p>
        </w:tc>
        <w:tc>
          <w:tcPr>
            <w:tcW w:w="1153" w:type="pct"/>
          </w:tcPr>
          <w:p w14:paraId="42B7B391" w14:textId="4180749B" w:rsidR="00202326" w:rsidRDefault="00202326" w:rsidP="00202326">
            <w:pPr>
              <w:widowControl/>
              <w:spacing w:line="260" w:lineRule="exact"/>
              <w:rPr>
                <w:rFonts w:ascii="宋体" w:eastAsia="宋体" w:hAnsi="宋体" w:cs="宋体"/>
                <w:szCs w:val="21"/>
              </w:rPr>
            </w:pPr>
          </w:p>
        </w:tc>
      </w:tr>
      <w:tr w:rsidR="00202326" w14:paraId="39A4B8A2" w14:textId="1C709393" w:rsidTr="00202326">
        <w:trPr>
          <w:trHeight w:val="20"/>
        </w:trPr>
        <w:tc>
          <w:tcPr>
            <w:tcW w:w="383" w:type="pct"/>
            <w:vMerge/>
            <w:vAlign w:val="center"/>
          </w:tcPr>
          <w:p w14:paraId="7BF00E3E" w14:textId="77777777" w:rsidR="00202326" w:rsidRDefault="00202326" w:rsidP="00202326">
            <w:pPr>
              <w:tabs>
                <w:tab w:val="left" w:pos="2865"/>
              </w:tabs>
              <w:spacing w:line="260" w:lineRule="exact"/>
              <w:rPr>
                <w:rFonts w:ascii="宋体" w:eastAsia="宋体" w:hAnsi="宋体" w:cs="宋体"/>
                <w:szCs w:val="21"/>
              </w:rPr>
            </w:pPr>
          </w:p>
        </w:tc>
        <w:tc>
          <w:tcPr>
            <w:tcW w:w="1154" w:type="pct"/>
            <w:vAlign w:val="center"/>
          </w:tcPr>
          <w:p w14:paraId="435F49F3"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szCs w:val="21"/>
              </w:rPr>
              <w:t>12.5</w:t>
            </w:r>
            <w:r>
              <w:rPr>
                <w:rFonts w:ascii="宋体" w:eastAsia="宋体" w:hAnsi="宋体" w:cs="宋体" w:hint="eastAsia"/>
                <w:szCs w:val="21"/>
              </w:rPr>
              <w:t>支持数据在APP中打开，需要显示原始数据，支持走速、增益的调整。并支持导联布局的切换。提供具体的实证材料，APP截图。</w:t>
            </w:r>
          </w:p>
        </w:tc>
        <w:tc>
          <w:tcPr>
            <w:tcW w:w="1155" w:type="pct"/>
          </w:tcPr>
          <w:p w14:paraId="020DB6A3" w14:textId="77777777" w:rsidR="00202326" w:rsidRDefault="00202326" w:rsidP="00202326">
            <w:pPr>
              <w:widowControl/>
              <w:spacing w:line="260" w:lineRule="exact"/>
              <w:rPr>
                <w:rFonts w:ascii="宋体" w:eastAsia="宋体" w:hAnsi="宋体" w:cs="宋体"/>
                <w:szCs w:val="21"/>
              </w:rPr>
            </w:pPr>
          </w:p>
        </w:tc>
        <w:tc>
          <w:tcPr>
            <w:tcW w:w="1155" w:type="pct"/>
          </w:tcPr>
          <w:p w14:paraId="5C767FDC" w14:textId="265E130E" w:rsidR="00202326" w:rsidRDefault="00202326" w:rsidP="00202326">
            <w:pPr>
              <w:widowControl/>
              <w:spacing w:line="260" w:lineRule="exact"/>
              <w:rPr>
                <w:rFonts w:ascii="宋体" w:eastAsia="宋体" w:hAnsi="宋体" w:cs="宋体"/>
                <w:szCs w:val="21"/>
              </w:rPr>
            </w:pPr>
          </w:p>
        </w:tc>
        <w:tc>
          <w:tcPr>
            <w:tcW w:w="1153" w:type="pct"/>
          </w:tcPr>
          <w:p w14:paraId="25DA3656" w14:textId="207FA8AC" w:rsidR="00202326" w:rsidRDefault="00202326" w:rsidP="00202326">
            <w:pPr>
              <w:widowControl/>
              <w:spacing w:line="260" w:lineRule="exact"/>
              <w:rPr>
                <w:rFonts w:ascii="宋体" w:eastAsia="宋体" w:hAnsi="宋体" w:cs="宋体"/>
                <w:szCs w:val="21"/>
              </w:rPr>
            </w:pPr>
          </w:p>
        </w:tc>
      </w:tr>
      <w:tr w:rsidR="00202326" w14:paraId="09A9ACA8" w14:textId="3F63431B" w:rsidTr="00202326">
        <w:trPr>
          <w:trHeight w:val="20"/>
        </w:trPr>
        <w:tc>
          <w:tcPr>
            <w:tcW w:w="383" w:type="pct"/>
            <w:vAlign w:val="center"/>
          </w:tcPr>
          <w:p w14:paraId="7F4BF205" w14:textId="77777777" w:rsidR="00202326" w:rsidRDefault="00202326" w:rsidP="00202326">
            <w:pPr>
              <w:widowControl/>
              <w:spacing w:line="260" w:lineRule="exact"/>
              <w:jc w:val="left"/>
              <w:rPr>
                <w:rFonts w:ascii="宋体" w:eastAsia="宋体" w:hAnsi="宋体" w:cs="宋体"/>
                <w:szCs w:val="21"/>
              </w:rPr>
            </w:pPr>
            <w:r>
              <w:rPr>
                <w:rFonts w:ascii="宋体" w:eastAsia="宋体" w:hAnsi="宋体" w:cs="宋体" w:hint="eastAsia"/>
                <w:szCs w:val="21"/>
              </w:rPr>
              <w:t>13、互联互通</w:t>
            </w:r>
          </w:p>
        </w:tc>
        <w:tc>
          <w:tcPr>
            <w:tcW w:w="1154" w:type="pct"/>
            <w:vAlign w:val="center"/>
          </w:tcPr>
          <w:p w14:paraId="1F909B7C"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▲13.1满足互联互通4级评审，各系统间信息互通，数据库字段标准化管理，实现单点登录。</w:t>
            </w:r>
          </w:p>
        </w:tc>
        <w:tc>
          <w:tcPr>
            <w:tcW w:w="1155" w:type="pct"/>
          </w:tcPr>
          <w:p w14:paraId="01DECE76" w14:textId="77777777" w:rsidR="00202326" w:rsidRDefault="00202326" w:rsidP="00202326">
            <w:pPr>
              <w:widowControl/>
              <w:spacing w:line="260" w:lineRule="exact"/>
              <w:rPr>
                <w:rFonts w:ascii="宋体" w:eastAsia="宋体" w:hAnsi="宋体" w:cs="宋体"/>
                <w:szCs w:val="21"/>
              </w:rPr>
            </w:pPr>
          </w:p>
        </w:tc>
        <w:tc>
          <w:tcPr>
            <w:tcW w:w="1155" w:type="pct"/>
          </w:tcPr>
          <w:p w14:paraId="21A9A016" w14:textId="632447AE" w:rsidR="00202326" w:rsidRDefault="00202326" w:rsidP="00202326">
            <w:pPr>
              <w:widowControl/>
              <w:spacing w:line="260" w:lineRule="exact"/>
              <w:rPr>
                <w:rFonts w:ascii="宋体" w:eastAsia="宋体" w:hAnsi="宋体" w:cs="宋体"/>
                <w:szCs w:val="21"/>
              </w:rPr>
            </w:pPr>
          </w:p>
        </w:tc>
        <w:tc>
          <w:tcPr>
            <w:tcW w:w="1153" w:type="pct"/>
          </w:tcPr>
          <w:p w14:paraId="5E122FAF" w14:textId="49140FA9" w:rsidR="00202326" w:rsidRDefault="00202326" w:rsidP="00202326">
            <w:pPr>
              <w:widowControl/>
              <w:spacing w:line="260" w:lineRule="exact"/>
              <w:rPr>
                <w:rFonts w:ascii="宋体" w:eastAsia="宋体" w:hAnsi="宋体" w:cs="宋体"/>
                <w:szCs w:val="21"/>
              </w:rPr>
            </w:pPr>
          </w:p>
        </w:tc>
      </w:tr>
      <w:tr w:rsidR="00202326" w14:paraId="52603A66" w14:textId="7ABC3459" w:rsidTr="00202326">
        <w:trPr>
          <w:trHeight w:val="20"/>
        </w:trPr>
        <w:tc>
          <w:tcPr>
            <w:tcW w:w="383" w:type="pct"/>
            <w:vAlign w:val="center"/>
          </w:tcPr>
          <w:p w14:paraId="4D515CE2" w14:textId="77777777" w:rsidR="00202326" w:rsidRDefault="00202326" w:rsidP="00202326">
            <w:pPr>
              <w:widowControl/>
              <w:spacing w:line="260" w:lineRule="exact"/>
              <w:jc w:val="left"/>
              <w:rPr>
                <w:rFonts w:ascii="宋体" w:eastAsia="宋体" w:hAnsi="宋体" w:cs="宋体"/>
                <w:szCs w:val="21"/>
              </w:rPr>
            </w:pPr>
            <w:r>
              <w:rPr>
                <w:rFonts w:ascii="宋体" w:eastAsia="宋体" w:hAnsi="宋体" w:cs="宋体" w:hint="eastAsia"/>
                <w:szCs w:val="21"/>
              </w:rPr>
              <w:t>14、硬件要求</w:t>
            </w:r>
          </w:p>
        </w:tc>
        <w:tc>
          <w:tcPr>
            <w:tcW w:w="1154" w:type="pct"/>
            <w:vAlign w:val="center"/>
          </w:tcPr>
          <w:p w14:paraId="45651840" w14:textId="77777777" w:rsidR="00202326" w:rsidRDefault="00202326" w:rsidP="00202326">
            <w:pPr>
              <w:widowControl/>
              <w:spacing w:line="260" w:lineRule="exact"/>
              <w:rPr>
                <w:rFonts w:ascii="宋体" w:eastAsia="宋体" w:hAnsi="宋体" w:cs="宋体"/>
                <w:szCs w:val="21"/>
              </w:rPr>
            </w:pPr>
            <w:r>
              <w:rPr>
                <w:rFonts w:ascii="宋体" w:eastAsia="宋体" w:hAnsi="宋体" w:cs="宋体" w:hint="eastAsia"/>
                <w:szCs w:val="21"/>
              </w:rPr>
              <w:t>▲14.1提供平板数据处理系统二台及平板支架二个，用于搭建移动心电采集工作站，方便临床移动采集、上传心电图数据，支持专用平板对接心电图机，可移动。</w:t>
            </w:r>
          </w:p>
        </w:tc>
        <w:tc>
          <w:tcPr>
            <w:tcW w:w="1155" w:type="pct"/>
          </w:tcPr>
          <w:p w14:paraId="1DF7CDB1" w14:textId="77777777" w:rsidR="00202326" w:rsidRDefault="00202326" w:rsidP="00202326">
            <w:pPr>
              <w:widowControl/>
              <w:spacing w:line="260" w:lineRule="exact"/>
              <w:rPr>
                <w:rFonts w:ascii="宋体" w:eastAsia="宋体" w:hAnsi="宋体" w:cs="宋体"/>
                <w:szCs w:val="21"/>
              </w:rPr>
            </w:pPr>
          </w:p>
        </w:tc>
        <w:tc>
          <w:tcPr>
            <w:tcW w:w="1155" w:type="pct"/>
          </w:tcPr>
          <w:p w14:paraId="5B86D433" w14:textId="5BA32CBA" w:rsidR="00202326" w:rsidRDefault="00202326" w:rsidP="00202326">
            <w:pPr>
              <w:widowControl/>
              <w:spacing w:line="260" w:lineRule="exact"/>
              <w:rPr>
                <w:rFonts w:ascii="宋体" w:eastAsia="宋体" w:hAnsi="宋体" w:cs="宋体"/>
                <w:szCs w:val="21"/>
              </w:rPr>
            </w:pPr>
          </w:p>
        </w:tc>
        <w:tc>
          <w:tcPr>
            <w:tcW w:w="1153" w:type="pct"/>
          </w:tcPr>
          <w:p w14:paraId="21312A21" w14:textId="036F2FBB" w:rsidR="00202326" w:rsidRDefault="00202326" w:rsidP="00202326">
            <w:pPr>
              <w:widowControl/>
              <w:spacing w:line="260" w:lineRule="exact"/>
              <w:rPr>
                <w:rFonts w:ascii="宋体" w:eastAsia="宋体" w:hAnsi="宋体" w:cs="宋体"/>
                <w:szCs w:val="21"/>
              </w:rPr>
            </w:pPr>
          </w:p>
        </w:tc>
      </w:tr>
    </w:tbl>
    <w:p w14:paraId="64399313" w14:textId="77777777" w:rsidR="00A54420" w:rsidRDefault="00514FBC">
      <w:pPr>
        <w:keepNext/>
        <w:keepLines/>
        <w:spacing w:before="260" w:after="260" w:line="360" w:lineRule="exact"/>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0FCC255C" w14:textId="3EAB4739" w:rsidR="00A54420" w:rsidRDefault="00514FBC">
      <w:pPr>
        <w:keepNext/>
        <w:keepLines/>
        <w:spacing w:before="260" w:after="260" w:line="360" w:lineRule="exact"/>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sidR="00E15BF7" w:rsidRPr="00E15BF7">
        <w:rPr>
          <w:rFonts w:ascii="黑体" w:eastAsia="黑体" w:hAnsi="宋体" w:cs="Times New Roman" w:hint="eastAsia"/>
          <w:bCs/>
          <w:kern w:val="0"/>
          <w:sz w:val="24"/>
          <w:szCs w:val="24"/>
        </w:rPr>
        <w:t>项目重点难点分析、应对措施及相关的合理化建议</w:t>
      </w:r>
    </w:p>
    <w:p w14:paraId="25C1EBA7" w14:textId="14DDAFC4" w:rsidR="00A54420" w:rsidRDefault="00514FBC">
      <w:pPr>
        <w:keepNext/>
        <w:keepLines/>
        <w:spacing w:before="260" w:after="260" w:line="360" w:lineRule="exact"/>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E15BF7" w:rsidRPr="00E15BF7">
        <w:rPr>
          <w:rFonts w:ascii="黑体" w:eastAsia="黑体" w:hAnsi="宋体" w:cs="Times New Roman" w:hint="eastAsia"/>
          <w:bCs/>
          <w:kern w:val="0"/>
          <w:sz w:val="24"/>
          <w:szCs w:val="24"/>
        </w:rPr>
        <w:t>项目完成（服务期满）后的服务承诺</w:t>
      </w:r>
    </w:p>
    <w:p w14:paraId="1B7A261C" w14:textId="2CD41479" w:rsidR="00A54420" w:rsidRDefault="00514FBC">
      <w:pPr>
        <w:keepNext/>
        <w:keepLines/>
        <w:spacing w:before="260" w:after="260" w:line="360" w:lineRule="exact"/>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w:t>
      </w:r>
      <w:r w:rsidR="00E15BF7" w:rsidRPr="00E15BF7">
        <w:rPr>
          <w:rFonts w:ascii="黑体" w:eastAsia="黑体" w:hAnsi="宋体" w:cs="Times New Roman" w:hint="eastAsia"/>
          <w:bCs/>
          <w:sz w:val="24"/>
          <w:szCs w:val="24"/>
        </w:rPr>
        <w:t>违约承诺</w:t>
      </w:r>
    </w:p>
    <w:p w14:paraId="3814BBBE" w14:textId="77777777" w:rsidR="00A54420" w:rsidRDefault="00514FBC">
      <w:pPr>
        <w:widowControl/>
        <w:spacing w:line="360" w:lineRule="exact"/>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0E732B03" w14:textId="77777777" w:rsidR="00A54420" w:rsidRDefault="00514FBC">
      <w:pPr>
        <w:keepNext/>
        <w:keepLines/>
        <w:spacing w:before="260" w:after="260" w:line="360" w:lineRule="exact"/>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7345D466" w14:textId="77777777" w:rsidR="00A54420" w:rsidRDefault="00514FBC">
      <w:pPr>
        <w:spacing w:line="360" w:lineRule="exact"/>
        <w:rPr>
          <w:rFonts w:ascii="宋体" w:hAnsi="宋体"/>
          <w:sz w:val="24"/>
        </w:rPr>
      </w:pPr>
      <w:r>
        <w:rPr>
          <w:rFonts w:ascii="宋体" w:hAnsi="宋体" w:hint="eastAsia"/>
          <w:sz w:val="24"/>
        </w:rPr>
        <w:t>深圳大学招投标管理中心：</w:t>
      </w:r>
    </w:p>
    <w:p w14:paraId="58F243BD" w14:textId="77777777" w:rsidR="00A54420" w:rsidRDefault="00A54420">
      <w:pPr>
        <w:spacing w:line="360" w:lineRule="exact"/>
        <w:ind w:firstLineChars="200" w:firstLine="480"/>
        <w:rPr>
          <w:rFonts w:ascii="宋体" w:hAnsi="宋体"/>
          <w:sz w:val="24"/>
        </w:rPr>
      </w:pPr>
    </w:p>
    <w:p w14:paraId="611D9F12" w14:textId="77777777" w:rsidR="00A54420" w:rsidRDefault="00514FBC">
      <w:pPr>
        <w:spacing w:line="360" w:lineRule="exact"/>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86C6794" w14:textId="77777777" w:rsidR="00A54420" w:rsidRDefault="00514FBC">
      <w:pPr>
        <w:spacing w:line="360" w:lineRule="exact"/>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1CE8424" w14:textId="77777777" w:rsidR="00A54420" w:rsidRDefault="00514FBC">
      <w:pPr>
        <w:spacing w:line="360" w:lineRule="exact"/>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AB017B7" w14:textId="77777777" w:rsidR="00A54420" w:rsidRDefault="00514FBC">
      <w:pPr>
        <w:spacing w:line="360" w:lineRule="exact"/>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08AC1FF" w14:textId="77777777" w:rsidR="00A54420" w:rsidRDefault="00514FBC">
      <w:pPr>
        <w:spacing w:line="360" w:lineRule="exact"/>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6640F713" w14:textId="77777777" w:rsidR="00A54420" w:rsidRDefault="00A54420">
      <w:pPr>
        <w:spacing w:line="360" w:lineRule="exact"/>
        <w:rPr>
          <w:rFonts w:ascii="宋体" w:hAnsi="宋体"/>
          <w:sz w:val="24"/>
        </w:rPr>
      </w:pPr>
    </w:p>
    <w:p w14:paraId="655390E2" w14:textId="77777777" w:rsidR="00A54420" w:rsidRDefault="00A54420">
      <w:pPr>
        <w:spacing w:line="360" w:lineRule="exact"/>
        <w:rPr>
          <w:rFonts w:ascii="宋体" w:hAnsi="宋体"/>
          <w:sz w:val="24"/>
        </w:rPr>
      </w:pPr>
    </w:p>
    <w:p w14:paraId="51EA1281" w14:textId="77777777" w:rsidR="00A54420" w:rsidRDefault="00514FBC">
      <w:pPr>
        <w:spacing w:line="360" w:lineRule="exact"/>
        <w:rPr>
          <w:rFonts w:ascii="宋体" w:hAnsi="宋体"/>
          <w:sz w:val="24"/>
        </w:rPr>
      </w:pPr>
      <w:r>
        <w:rPr>
          <w:rFonts w:ascii="宋体" w:hAnsi="宋体" w:hint="eastAsia"/>
          <w:sz w:val="24"/>
        </w:rPr>
        <w:t>特此声明</w:t>
      </w:r>
    </w:p>
    <w:p w14:paraId="1BD4C7FD" w14:textId="77777777" w:rsidR="00A54420" w:rsidRDefault="00514FBC">
      <w:pPr>
        <w:spacing w:line="360" w:lineRule="exact"/>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4D0908AE" w14:textId="77777777" w:rsidR="00A54420" w:rsidRDefault="00A54420">
      <w:pPr>
        <w:spacing w:line="360" w:lineRule="exact"/>
        <w:rPr>
          <w:rFonts w:ascii="宋体" w:hAnsi="宋体"/>
          <w:sz w:val="24"/>
        </w:rPr>
      </w:pPr>
    </w:p>
    <w:p w14:paraId="6E9ED7E5" w14:textId="77777777" w:rsidR="00A54420" w:rsidRDefault="00514FBC">
      <w:pPr>
        <w:spacing w:line="360" w:lineRule="exact"/>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5ECD607B" w14:textId="77777777" w:rsidR="00A54420" w:rsidRDefault="00514FBC">
      <w:pPr>
        <w:spacing w:line="360" w:lineRule="exact"/>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7FB24EE" w14:textId="77777777" w:rsidR="00A54420" w:rsidRDefault="00514FBC">
      <w:pPr>
        <w:widowControl/>
        <w:spacing w:line="360" w:lineRule="exact"/>
        <w:jc w:val="left"/>
      </w:pPr>
      <w:r>
        <w:br w:type="page"/>
      </w:r>
    </w:p>
    <w:p w14:paraId="48C4748F" w14:textId="77777777" w:rsidR="00A54420" w:rsidRDefault="00514FBC">
      <w:pPr>
        <w:keepNext/>
        <w:keepLines/>
        <w:spacing w:before="260" w:after="260" w:line="360" w:lineRule="exact"/>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33B87156" w14:textId="77777777" w:rsidR="00A54420" w:rsidRDefault="00A54420">
      <w:pPr>
        <w:spacing w:line="360" w:lineRule="exact"/>
        <w:rPr>
          <w:rFonts w:ascii="Times New Roman" w:eastAsia="宋体" w:hAnsi="Times New Roman" w:cs="Times New Roman"/>
          <w:szCs w:val="24"/>
        </w:rPr>
      </w:pPr>
    </w:p>
    <w:p w14:paraId="45E0AC7C" w14:textId="77777777" w:rsidR="00A54420" w:rsidRDefault="00514FBC">
      <w:pPr>
        <w:keepNext/>
        <w:keepLines/>
        <w:adjustRightInd w:val="0"/>
        <w:spacing w:before="260" w:after="260" w:line="360" w:lineRule="exact"/>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5745EC62" w14:textId="77777777" w:rsidR="00A54420" w:rsidRDefault="00514FBC">
      <w:pPr>
        <w:keepNext/>
        <w:keepLines/>
        <w:spacing w:before="260" w:after="260" w:line="360" w:lineRule="exact"/>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308A558D" w14:textId="77777777" w:rsidR="00A54420" w:rsidRDefault="00514FBC">
      <w:pPr>
        <w:spacing w:line="36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600D5EB" w14:textId="77777777" w:rsidR="00A54420" w:rsidRDefault="00514FBC">
      <w:pPr>
        <w:spacing w:line="36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291B6E17" w14:textId="77777777" w:rsidR="00A54420" w:rsidRDefault="00514FBC">
      <w:pPr>
        <w:spacing w:line="36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1C5B3A68" w14:textId="77777777" w:rsidR="00A54420" w:rsidRDefault="00514FBC">
      <w:pPr>
        <w:spacing w:line="36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72DC5748" w14:textId="77777777" w:rsidR="00A54420" w:rsidRDefault="00514FBC">
      <w:pPr>
        <w:spacing w:line="36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0A0D6B82" w14:textId="77777777" w:rsidR="00A54420" w:rsidRDefault="00514FBC">
      <w:pPr>
        <w:spacing w:line="360" w:lineRule="exact"/>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E20190" w14:textId="77777777" w:rsidR="00A54420" w:rsidRDefault="00514FBC">
      <w:pPr>
        <w:spacing w:line="360" w:lineRule="exact"/>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C62D903" w14:textId="77777777" w:rsidR="00A54420" w:rsidRDefault="00514FBC">
      <w:pPr>
        <w:keepNext/>
        <w:keepLines/>
        <w:spacing w:before="260" w:after="260" w:line="360" w:lineRule="exact"/>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572C30EA" w14:textId="77777777" w:rsidR="00A54420" w:rsidRDefault="00514FBC">
      <w:pPr>
        <w:keepNext/>
        <w:keepLines/>
        <w:spacing w:before="260" w:after="260" w:line="360" w:lineRule="exact"/>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555D5F44" w14:textId="77777777" w:rsidR="00A54420" w:rsidRDefault="00514FBC">
      <w:pPr>
        <w:spacing w:line="360" w:lineRule="exact"/>
        <w:rPr>
          <w:rFonts w:ascii="宋体" w:eastAsia="宋体" w:hAnsi="宋体" w:cs="Times New Roman"/>
          <w:b/>
          <w:szCs w:val="21"/>
        </w:rPr>
      </w:pPr>
      <w:r>
        <w:rPr>
          <w:rFonts w:ascii="宋体" w:eastAsia="宋体" w:hAnsi="宋体" w:cs="Times New Roman" w:hint="eastAsia"/>
          <w:b/>
          <w:szCs w:val="21"/>
        </w:rPr>
        <w:t>采购单位名称：                       联系人及电话：</w:t>
      </w:r>
    </w:p>
    <w:p w14:paraId="7A1CA0DF" w14:textId="77777777" w:rsidR="00A54420" w:rsidRDefault="00A54420">
      <w:pPr>
        <w:spacing w:line="3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A54420" w14:paraId="5846808C" w14:textId="77777777">
        <w:trPr>
          <w:trHeight w:val="450"/>
          <w:jc w:val="center"/>
        </w:trPr>
        <w:tc>
          <w:tcPr>
            <w:tcW w:w="2282" w:type="dxa"/>
            <w:gridSpan w:val="3"/>
            <w:vAlign w:val="center"/>
          </w:tcPr>
          <w:p w14:paraId="37547DCD"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3F6B05CD" w14:textId="77777777" w:rsidR="00A54420" w:rsidRDefault="00A54420">
            <w:pPr>
              <w:spacing w:line="360" w:lineRule="exact"/>
              <w:jc w:val="center"/>
              <w:rPr>
                <w:rFonts w:ascii="宋体" w:eastAsia="宋体" w:hAnsi="宋体" w:cs="Times New Roman"/>
                <w:szCs w:val="21"/>
              </w:rPr>
            </w:pPr>
          </w:p>
        </w:tc>
        <w:tc>
          <w:tcPr>
            <w:tcW w:w="1980" w:type="dxa"/>
            <w:vAlign w:val="center"/>
          </w:tcPr>
          <w:p w14:paraId="07CA6BA2"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B8FD760" w14:textId="77777777" w:rsidR="00A54420" w:rsidRDefault="00A54420">
            <w:pPr>
              <w:spacing w:line="360" w:lineRule="exact"/>
              <w:jc w:val="center"/>
              <w:rPr>
                <w:rFonts w:ascii="宋体" w:eastAsia="宋体" w:hAnsi="宋体" w:cs="Times New Roman"/>
                <w:szCs w:val="21"/>
              </w:rPr>
            </w:pPr>
          </w:p>
        </w:tc>
      </w:tr>
      <w:tr w:rsidR="00A54420" w14:paraId="5F365D4B" w14:textId="77777777">
        <w:trPr>
          <w:trHeight w:val="461"/>
          <w:jc w:val="center"/>
        </w:trPr>
        <w:tc>
          <w:tcPr>
            <w:tcW w:w="2282" w:type="dxa"/>
            <w:gridSpan w:val="3"/>
            <w:vAlign w:val="center"/>
          </w:tcPr>
          <w:p w14:paraId="23BE72AC"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5C41F4F8" w14:textId="77777777" w:rsidR="00A54420" w:rsidRDefault="00A54420">
            <w:pPr>
              <w:spacing w:line="360" w:lineRule="exact"/>
              <w:jc w:val="center"/>
              <w:rPr>
                <w:rFonts w:ascii="宋体" w:eastAsia="宋体" w:hAnsi="宋体" w:cs="Times New Roman"/>
                <w:szCs w:val="21"/>
              </w:rPr>
            </w:pPr>
          </w:p>
        </w:tc>
        <w:tc>
          <w:tcPr>
            <w:tcW w:w="1980" w:type="dxa"/>
            <w:vAlign w:val="center"/>
          </w:tcPr>
          <w:p w14:paraId="695FA8AE"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供应商</w:t>
            </w:r>
          </w:p>
          <w:p w14:paraId="15D70C35"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5FBFD6E" w14:textId="77777777" w:rsidR="00A54420" w:rsidRDefault="00A54420">
            <w:pPr>
              <w:spacing w:line="360" w:lineRule="exact"/>
              <w:jc w:val="center"/>
              <w:rPr>
                <w:rFonts w:ascii="宋体" w:eastAsia="宋体" w:hAnsi="宋体" w:cs="Times New Roman"/>
                <w:szCs w:val="21"/>
              </w:rPr>
            </w:pPr>
          </w:p>
        </w:tc>
      </w:tr>
      <w:tr w:rsidR="00A54420" w14:paraId="3CDEB273" w14:textId="77777777">
        <w:trPr>
          <w:trHeight w:val="438"/>
          <w:jc w:val="center"/>
        </w:trPr>
        <w:tc>
          <w:tcPr>
            <w:tcW w:w="2282" w:type="dxa"/>
            <w:gridSpan w:val="3"/>
            <w:vAlign w:val="center"/>
          </w:tcPr>
          <w:p w14:paraId="43A5FBA9"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51B44E12" w14:textId="77777777" w:rsidR="00A54420" w:rsidRDefault="00A54420">
            <w:pPr>
              <w:spacing w:line="360" w:lineRule="exact"/>
              <w:jc w:val="center"/>
              <w:rPr>
                <w:rFonts w:ascii="宋体" w:eastAsia="宋体" w:hAnsi="宋体" w:cs="Times New Roman"/>
                <w:szCs w:val="21"/>
              </w:rPr>
            </w:pPr>
          </w:p>
        </w:tc>
        <w:tc>
          <w:tcPr>
            <w:tcW w:w="1980" w:type="dxa"/>
            <w:vAlign w:val="center"/>
          </w:tcPr>
          <w:p w14:paraId="0D23F3EA"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375116A6" w14:textId="77777777" w:rsidR="00A54420" w:rsidRDefault="00514FBC">
            <w:pPr>
              <w:spacing w:line="360" w:lineRule="exact"/>
              <w:rPr>
                <w:rFonts w:ascii="宋体" w:eastAsia="宋体" w:hAnsi="宋体" w:cs="Times New Roman"/>
                <w:szCs w:val="21"/>
              </w:rPr>
            </w:pPr>
            <w:r>
              <w:rPr>
                <w:rFonts w:ascii="宋体" w:eastAsia="宋体" w:hAnsi="宋体" w:cs="Times New Roman" w:hint="eastAsia"/>
                <w:szCs w:val="21"/>
              </w:rPr>
              <w:t>自       至</w:t>
            </w:r>
          </w:p>
        </w:tc>
      </w:tr>
      <w:tr w:rsidR="00A54420" w14:paraId="059F97DD" w14:textId="77777777">
        <w:trPr>
          <w:trHeight w:val="544"/>
          <w:jc w:val="center"/>
        </w:trPr>
        <w:tc>
          <w:tcPr>
            <w:tcW w:w="842" w:type="dxa"/>
            <w:vMerge w:val="restart"/>
            <w:vAlign w:val="center"/>
          </w:tcPr>
          <w:p w14:paraId="4670BEF1" w14:textId="77777777" w:rsidR="00A54420" w:rsidRDefault="00514FBC">
            <w:pPr>
              <w:spacing w:line="360" w:lineRule="exac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E5A033B"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E3AECEA" w14:textId="77777777" w:rsidR="00A54420" w:rsidRDefault="00514FBC">
            <w:pPr>
              <w:spacing w:line="360" w:lineRule="exac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A54420" w14:paraId="414A829C" w14:textId="77777777">
        <w:trPr>
          <w:trHeight w:val="458"/>
          <w:jc w:val="center"/>
        </w:trPr>
        <w:tc>
          <w:tcPr>
            <w:tcW w:w="842" w:type="dxa"/>
            <w:vMerge/>
            <w:vAlign w:val="center"/>
          </w:tcPr>
          <w:p w14:paraId="5691BE5E" w14:textId="77777777" w:rsidR="00A54420" w:rsidRDefault="00A54420">
            <w:pPr>
              <w:spacing w:line="360" w:lineRule="exact"/>
              <w:jc w:val="center"/>
              <w:rPr>
                <w:rFonts w:ascii="宋体" w:eastAsia="宋体" w:hAnsi="宋体" w:cs="Times New Roman"/>
                <w:szCs w:val="21"/>
              </w:rPr>
            </w:pPr>
          </w:p>
        </w:tc>
        <w:tc>
          <w:tcPr>
            <w:tcW w:w="720" w:type="dxa"/>
            <w:vMerge w:val="restart"/>
            <w:tcBorders>
              <w:right w:val="single" w:sz="4" w:space="0" w:color="auto"/>
            </w:tcBorders>
            <w:vAlign w:val="center"/>
          </w:tcPr>
          <w:p w14:paraId="3041081F"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9E15D49"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5C4930F"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54420" w14:paraId="46392BC3" w14:textId="77777777">
        <w:trPr>
          <w:trHeight w:val="458"/>
          <w:jc w:val="center"/>
        </w:trPr>
        <w:tc>
          <w:tcPr>
            <w:tcW w:w="842" w:type="dxa"/>
            <w:vMerge/>
            <w:vAlign w:val="center"/>
          </w:tcPr>
          <w:p w14:paraId="6281848B" w14:textId="77777777" w:rsidR="00A54420" w:rsidRDefault="00A54420">
            <w:pPr>
              <w:spacing w:line="360" w:lineRule="exact"/>
              <w:jc w:val="center"/>
              <w:rPr>
                <w:rFonts w:ascii="宋体" w:eastAsia="宋体" w:hAnsi="宋体" w:cs="Times New Roman"/>
                <w:szCs w:val="21"/>
              </w:rPr>
            </w:pPr>
          </w:p>
        </w:tc>
        <w:tc>
          <w:tcPr>
            <w:tcW w:w="720" w:type="dxa"/>
            <w:vMerge/>
            <w:tcBorders>
              <w:right w:val="single" w:sz="4" w:space="0" w:color="auto"/>
            </w:tcBorders>
            <w:vAlign w:val="center"/>
          </w:tcPr>
          <w:p w14:paraId="1DC6BB97" w14:textId="77777777" w:rsidR="00A54420" w:rsidRDefault="00A54420">
            <w:pPr>
              <w:spacing w:line="360" w:lineRule="exac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174354"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537EE58D"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54420" w14:paraId="3DEC7431" w14:textId="77777777">
        <w:trPr>
          <w:trHeight w:val="458"/>
          <w:jc w:val="center"/>
        </w:trPr>
        <w:tc>
          <w:tcPr>
            <w:tcW w:w="842" w:type="dxa"/>
            <w:vMerge/>
            <w:vAlign w:val="center"/>
          </w:tcPr>
          <w:p w14:paraId="1A50B401" w14:textId="77777777" w:rsidR="00A54420" w:rsidRDefault="00A54420">
            <w:pPr>
              <w:spacing w:line="360" w:lineRule="exact"/>
              <w:jc w:val="center"/>
              <w:rPr>
                <w:rFonts w:ascii="宋体" w:eastAsia="宋体" w:hAnsi="宋体" w:cs="Times New Roman"/>
                <w:szCs w:val="21"/>
              </w:rPr>
            </w:pPr>
          </w:p>
        </w:tc>
        <w:tc>
          <w:tcPr>
            <w:tcW w:w="720" w:type="dxa"/>
            <w:vMerge/>
            <w:tcBorders>
              <w:right w:val="single" w:sz="4" w:space="0" w:color="auto"/>
            </w:tcBorders>
            <w:vAlign w:val="center"/>
          </w:tcPr>
          <w:p w14:paraId="25164DE0" w14:textId="77777777" w:rsidR="00A54420" w:rsidRDefault="00A54420">
            <w:pPr>
              <w:spacing w:line="360" w:lineRule="exac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3B6571A"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5385A48"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54420" w14:paraId="6B9C295F" w14:textId="77777777">
        <w:trPr>
          <w:trHeight w:val="458"/>
          <w:jc w:val="center"/>
        </w:trPr>
        <w:tc>
          <w:tcPr>
            <w:tcW w:w="842" w:type="dxa"/>
            <w:vMerge/>
            <w:vAlign w:val="center"/>
          </w:tcPr>
          <w:p w14:paraId="33325531" w14:textId="77777777" w:rsidR="00A54420" w:rsidRDefault="00A54420">
            <w:pPr>
              <w:spacing w:line="360" w:lineRule="exact"/>
              <w:jc w:val="center"/>
              <w:rPr>
                <w:rFonts w:ascii="宋体" w:eastAsia="宋体" w:hAnsi="宋体" w:cs="Times New Roman"/>
                <w:szCs w:val="21"/>
              </w:rPr>
            </w:pPr>
          </w:p>
        </w:tc>
        <w:tc>
          <w:tcPr>
            <w:tcW w:w="720" w:type="dxa"/>
            <w:vMerge/>
            <w:tcBorders>
              <w:right w:val="single" w:sz="4" w:space="0" w:color="auto"/>
            </w:tcBorders>
            <w:vAlign w:val="center"/>
          </w:tcPr>
          <w:p w14:paraId="2CFB0707" w14:textId="77777777" w:rsidR="00A54420" w:rsidRDefault="00A54420">
            <w:pPr>
              <w:spacing w:line="360" w:lineRule="exac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49634C"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5B732696"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54420" w14:paraId="2670BAE7" w14:textId="77777777">
        <w:trPr>
          <w:trHeight w:val="458"/>
          <w:jc w:val="center"/>
        </w:trPr>
        <w:tc>
          <w:tcPr>
            <w:tcW w:w="842" w:type="dxa"/>
            <w:vMerge/>
            <w:vAlign w:val="center"/>
          </w:tcPr>
          <w:p w14:paraId="60EC1C64" w14:textId="77777777" w:rsidR="00A54420" w:rsidRDefault="00A54420">
            <w:pPr>
              <w:spacing w:line="360" w:lineRule="exact"/>
              <w:jc w:val="center"/>
              <w:rPr>
                <w:rFonts w:ascii="宋体" w:eastAsia="宋体" w:hAnsi="宋体" w:cs="Times New Roman"/>
                <w:szCs w:val="21"/>
              </w:rPr>
            </w:pPr>
          </w:p>
        </w:tc>
        <w:tc>
          <w:tcPr>
            <w:tcW w:w="720" w:type="dxa"/>
            <w:vMerge/>
            <w:tcBorders>
              <w:right w:val="single" w:sz="4" w:space="0" w:color="auto"/>
            </w:tcBorders>
            <w:vAlign w:val="center"/>
          </w:tcPr>
          <w:p w14:paraId="5D0A2455" w14:textId="77777777" w:rsidR="00A54420" w:rsidRDefault="00A54420">
            <w:pPr>
              <w:spacing w:line="360" w:lineRule="exac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920C251"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28CB9DC8"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54420" w14:paraId="37E82476" w14:textId="77777777">
        <w:trPr>
          <w:trHeight w:val="458"/>
          <w:jc w:val="center"/>
        </w:trPr>
        <w:tc>
          <w:tcPr>
            <w:tcW w:w="842" w:type="dxa"/>
            <w:vMerge/>
            <w:vAlign w:val="center"/>
          </w:tcPr>
          <w:p w14:paraId="4DBF0111" w14:textId="77777777" w:rsidR="00A54420" w:rsidRDefault="00A54420">
            <w:pPr>
              <w:spacing w:line="360" w:lineRule="exact"/>
              <w:jc w:val="center"/>
              <w:rPr>
                <w:rFonts w:ascii="宋体" w:eastAsia="宋体" w:hAnsi="宋体" w:cs="Times New Roman"/>
                <w:szCs w:val="21"/>
              </w:rPr>
            </w:pPr>
          </w:p>
        </w:tc>
        <w:tc>
          <w:tcPr>
            <w:tcW w:w="720" w:type="dxa"/>
            <w:vMerge/>
            <w:tcBorders>
              <w:right w:val="single" w:sz="4" w:space="0" w:color="auto"/>
            </w:tcBorders>
            <w:vAlign w:val="center"/>
          </w:tcPr>
          <w:p w14:paraId="3398B827" w14:textId="77777777" w:rsidR="00A54420" w:rsidRDefault="00A54420">
            <w:pPr>
              <w:spacing w:line="360" w:lineRule="exac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4DD74E2"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3ED9A4DE" w14:textId="77777777" w:rsidR="00A54420" w:rsidRDefault="00514FBC">
            <w:pPr>
              <w:spacing w:beforeLines="50" w:before="231" w:afterLines="50" w:after="231" w:line="360" w:lineRule="exac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3E96BD47" w14:textId="77777777" w:rsidR="00A54420" w:rsidRDefault="00514FBC">
            <w:pPr>
              <w:spacing w:beforeLines="50" w:before="231" w:afterLines="50" w:after="231" w:line="360" w:lineRule="exact"/>
              <w:rPr>
                <w:rFonts w:ascii="宋体" w:eastAsia="宋体" w:hAnsi="宋体" w:cs="Times New Roman"/>
                <w:szCs w:val="21"/>
              </w:rPr>
            </w:pPr>
            <w:r>
              <w:rPr>
                <w:rFonts w:ascii="宋体" w:eastAsia="宋体" w:hAnsi="宋体" w:cs="Times New Roman" w:hint="eastAsia"/>
                <w:szCs w:val="21"/>
              </w:rPr>
              <w:t>评价等级为：  □ 优       □ 良        □ 中         □ 差</w:t>
            </w:r>
          </w:p>
        </w:tc>
      </w:tr>
      <w:tr w:rsidR="00A54420" w14:paraId="416EA141" w14:textId="77777777">
        <w:trPr>
          <w:trHeight w:val="3261"/>
          <w:jc w:val="center"/>
        </w:trPr>
        <w:tc>
          <w:tcPr>
            <w:tcW w:w="1562" w:type="dxa"/>
            <w:gridSpan w:val="2"/>
            <w:vAlign w:val="center"/>
          </w:tcPr>
          <w:p w14:paraId="5FCB8A46"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1E847D3E" w14:textId="77777777" w:rsidR="00A54420" w:rsidRDefault="00A54420">
            <w:pPr>
              <w:spacing w:line="360" w:lineRule="exact"/>
              <w:rPr>
                <w:rFonts w:ascii="宋体" w:eastAsia="宋体" w:hAnsi="宋体" w:cs="Times New Roman"/>
                <w:szCs w:val="21"/>
              </w:rPr>
            </w:pPr>
          </w:p>
          <w:p w14:paraId="5BC576E2" w14:textId="77777777" w:rsidR="00A54420" w:rsidRDefault="00A54420">
            <w:pPr>
              <w:spacing w:line="360" w:lineRule="exact"/>
              <w:rPr>
                <w:rFonts w:ascii="宋体" w:eastAsia="宋体" w:hAnsi="宋体" w:cs="Times New Roman"/>
                <w:szCs w:val="21"/>
              </w:rPr>
            </w:pPr>
          </w:p>
        </w:tc>
      </w:tr>
      <w:tr w:rsidR="00A54420" w14:paraId="632C3DFE" w14:textId="77777777">
        <w:trPr>
          <w:trHeight w:val="2510"/>
          <w:jc w:val="center"/>
        </w:trPr>
        <w:tc>
          <w:tcPr>
            <w:tcW w:w="1562" w:type="dxa"/>
            <w:gridSpan w:val="2"/>
            <w:vAlign w:val="center"/>
          </w:tcPr>
          <w:p w14:paraId="4C2D1CB2"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采购单位意见</w:t>
            </w:r>
          </w:p>
          <w:p w14:paraId="79B2A995" w14:textId="77777777" w:rsidR="00A54420" w:rsidRDefault="00514FBC">
            <w:pPr>
              <w:spacing w:line="360" w:lineRule="exac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5620BFED" w14:textId="77777777" w:rsidR="00A54420" w:rsidRDefault="00514FBC">
            <w:pPr>
              <w:spacing w:line="360" w:lineRule="exact"/>
              <w:rPr>
                <w:rFonts w:ascii="宋体" w:eastAsia="宋体" w:hAnsi="宋体" w:cs="Times New Roman"/>
                <w:szCs w:val="21"/>
              </w:rPr>
            </w:pPr>
            <w:r>
              <w:rPr>
                <w:rFonts w:ascii="宋体" w:eastAsia="宋体" w:hAnsi="宋体" w:cs="Times New Roman" w:hint="eastAsia"/>
                <w:szCs w:val="21"/>
              </w:rPr>
              <w:t xml:space="preserve">                               </w:t>
            </w:r>
          </w:p>
          <w:p w14:paraId="416FB83F" w14:textId="77777777" w:rsidR="00A54420" w:rsidRDefault="00A54420">
            <w:pPr>
              <w:spacing w:line="360" w:lineRule="exact"/>
              <w:ind w:firstLineChars="1800" w:firstLine="3780"/>
              <w:rPr>
                <w:rFonts w:ascii="宋体" w:eastAsia="宋体" w:hAnsi="宋体" w:cs="Times New Roman"/>
                <w:szCs w:val="21"/>
              </w:rPr>
            </w:pPr>
          </w:p>
          <w:p w14:paraId="75FC17DC" w14:textId="77777777" w:rsidR="00A54420" w:rsidRDefault="00514FBC">
            <w:pPr>
              <w:spacing w:line="360" w:lineRule="exac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335328D8" w14:textId="77777777" w:rsidR="00A54420" w:rsidRDefault="00514FBC">
      <w:pPr>
        <w:spacing w:line="360" w:lineRule="exact"/>
        <w:rPr>
          <w:rFonts w:ascii="宋体" w:eastAsia="宋体" w:hAnsi="宋体" w:cs="Times New Roman"/>
          <w:szCs w:val="21"/>
        </w:rPr>
      </w:pPr>
      <w:r>
        <w:rPr>
          <w:rFonts w:ascii="宋体" w:eastAsia="宋体" w:hAnsi="宋体" w:cs="Times New Roman" w:hint="eastAsia"/>
          <w:szCs w:val="21"/>
        </w:rPr>
        <w:t>说明：</w:t>
      </w:r>
    </w:p>
    <w:p w14:paraId="1852ABB5" w14:textId="77777777" w:rsidR="00A54420" w:rsidRDefault="00514FBC">
      <w:pPr>
        <w:spacing w:line="360" w:lineRule="exac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3691EBF0" w14:textId="77777777" w:rsidR="00A54420" w:rsidRDefault="00514FBC">
      <w:pPr>
        <w:spacing w:line="360" w:lineRule="exac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17151DF9" w14:textId="77777777" w:rsidR="00A54420" w:rsidRDefault="00A54420">
      <w:pPr>
        <w:spacing w:line="360" w:lineRule="exact"/>
        <w:rPr>
          <w:rFonts w:ascii="宋体" w:eastAsia="宋体" w:hAnsi="宋体" w:cs="Times New Roman"/>
          <w:szCs w:val="21"/>
        </w:rPr>
      </w:pPr>
    </w:p>
    <w:p w14:paraId="202B8D62" w14:textId="77777777" w:rsidR="00A54420" w:rsidRDefault="00A54420">
      <w:pPr>
        <w:spacing w:line="360" w:lineRule="exact"/>
        <w:rPr>
          <w:rFonts w:ascii="宋体" w:eastAsia="宋体" w:hAnsi="宋体" w:cs="Times New Roman"/>
          <w:szCs w:val="21"/>
        </w:rPr>
      </w:pPr>
    </w:p>
    <w:p w14:paraId="41DBBDB8" w14:textId="77777777" w:rsidR="00A54420" w:rsidRDefault="00514FBC">
      <w:pPr>
        <w:keepNext/>
        <w:keepLines/>
        <w:adjustRightInd w:val="0"/>
        <w:spacing w:beforeLines="50" w:before="231" w:afterLines="50" w:after="231" w:line="360" w:lineRule="exact"/>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260A22DF" w14:textId="77777777" w:rsidR="00A54420" w:rsidRDefault="00A54420">
      <w:pPr>
        <w:spacing w:line="360" w:lineRule="exact"/>
        <w:rPr>
          <w:rFonts w:ascii="Times New Roman" w:eastAsia="宋体" w:hAnsi="Times New Roman" w:cs="Times New Roman"/>
          <w:szCs w:val="24"/>
        </w:rPr>
      </w:pPr>
    </w:p>
    <w:p w14:paraId="6DE8957B" w14:textId="77777777" w:rsidR="00A54420" w:rsidRDefault="00A54420">
      <w:pPr>
        <w:spacing w:line="360" w:lineRule="exact"/>
      </w:pPr>
    </w:p>
    <w:p w14:paraId="0EBB9309" w14:textId="77777777" w:rsidR="00A54420" w:rsidRDefault="00514FBC">
      <w:pPr>
        <w:spacing w:line="360" w:lineRule="exact"/>
        <w:jc w:val="center"/>
        <w:rPr>
          <w:rFonts w:ascii="宋体" w:hAnsi="宋体"/>
          <w:b/>
          <w:color w:val="FF0000"/>
          <w:sz w:val="28"/>
          <w:szCs w:val="28"/>
        </w:rPr>
      </w:pPr>
      <w:r>
        <w:rPr>
          <w:rFonts w:ascii="宋体" w:hAnsi="宋体" w:hint="eastAsia"/>
          <w:b/>
          <w:color w:val="FF0000"/>
          <w:sz w:val="28"/>
          <w:szCs w:val="28"/>
        </w:rPr>
        <w:lastRenderedPageBreak/>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4D0483C8" w14:textId="77777777" w:rsidR="00A54420" w:rsidRDefault="00514FBC">
      <w:pPr>
        <w:pStyle w:val="2"/>
        <w:numPr>
          <w:ilvl w:val="0"/>
          <w:numId w:val="14"/>
        </w:numPr>
        <w:spacing w:beforeLines="50" w:before="231" w:afterLines="50" w:after="231" w:line="360" w:lineRule="exact"/>
        <w:ind w:left="562" w:hanging="562"/>
        <w:rPr>
          <w:sz w:val="28"/>
          <w:szCs w:val="28"/>
        </w:rPr>
      </w:pPr>
      <w:r>
        <w:rPr>
          <w:rFonts w:hint="eastAsia"/>
          <w:sz w:val="28"/>
          <w:szCs w:val="28"/>
        </w:rPr>
        <w:t>总则</w:t>
      </w:r>
    </w:p>
    <w:p w14:paraId="41405C62" w14:textId="77777777" w:rsidR="00A54420" w:rsidRDefault="00514FBC">
      <w:pPr>
        <w:spacing w:line="360" w:lineRule="exact"/>
        <w:rPr>
          <w:rFonts w:ascii="黑体" w:eastAsia="黑体" w:hAnsi="宋体"/>
          <w:sz w:val="24"/>
        </w:rPr>
      </w:pPr>
      <w:r>
        <w:rPr>
          <w:rFonts w:ascii="黑体" w:eastAsia="黑体" w:hAnsi="宋体" w:hint="eastAsia"/>
          <w:sz w:val="24"/>
        </w:rPr>
        <w:t>1.通用条款说明</w:t>
      </w:r>
    </w:p>
    <w:p w14:paraId="5D24F570" w14:textId="77777777" w:rsidR="00A54420" w:rsidRDefault="00514FBC">
      <w:pPr>
        <w:spacing w:line="360" w:lineRule="exact"/>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6DE8C1B8" w14:textId="77777777" w:rsidR="00A54420" w:rsidRDefault="00514FBC">
      <w:pPr>
        <w:spacing w:line="360" w:lineRule="exact"/>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155CAF99" w14:textId="77777777" w:rsidR="00A54420" w:rsidRDefault="00514FBC">
      <w:pPr>
        <w:spacing w:line="360" w:lineRule="exact"/>
        <w:rPr>
          <w:rFonts w:ascii="黑体" w:eastAsia="黑体" w:hAnsi="宋体"/>
          <w:sz w:val="24"/>
        </w:rPr>
      </w:pPr>
      <w:bookmarkStart w:id="28" w:name="_Toc73521549"/>
      <w:bookmarkStart w:id="29" w:name="_Toc73517641"/>
      <w:bookmarkStart w:id="30" w:name="_Toc100052366"/>
      <w:bookmarkStart w:id="31" w:name="_Toc60560627"/>
      <w:bookmarkStart w:id="32" w:name="_Toc73518119"/>
      <w:bookmarkStart w:id="33" w:name="_Toc60631622"/>
      <w:bookmarkStart w:id="34" w:name="_Toc73521637"/>
      <w:bookmarkStart w:id="35" w:name="_Toc73518121"/>
      <w:bookmarkStart w:id="36" w:name="_Toc73517643"/>
      <w:bookmarkStart w:id="37" w:name="_Toc73521551"/>
      <w:bookmarkStart w:id="38" w:name="_Toc73521639"/>
      <w:bookmarkStart w:id="39" w:name="_Toc60560629"/>
      <w:bookmarkStart w:id="40" w:name="_Toc100052368"/>
      <w:bookmarkStart w:id="41" w:name="_Toc60631624"/>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8"/>
      <w:bookmarkEnd w:id="29"/>
      <w:bookmarkEnd w:id="30"/>
      <w:bookmarkEnd w:id="31"/>
      <w:bookmarkEnd w:id="32"/>
      <w:bookmarkEnd w:id="33"/>
      <w:bookmarkEnd w:id="34"/>
    </w:p>
    <w:p w14:paraId="1FC94EE2" w14:textId="77777777" w:rsidR="00A54420" w:rsidRDefault="00514FBC">
      <w:pPr>
        <w:spacing w:line="360" w:lineRule="exact"/>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08E406D3" w14:textId="77777777" w:rsidR="00A54420" w:rsidRDefault="00514FBC">
      <w:pPr>
        <w:spacing w:line="360" w:lineRule="exact"/>
        <w:rPr>
          <w:rFonts w:ascii="黑体" w:eastAsia="黑体" w:hAnsi="宋体"/>
          <w:sz w:val="24"/>
        </w:rPr>
      </w:pPr>
      <w:bookmarkStart w:id="42" w:name="_Toc100052367"/>
      <w:bookmarkStart w:id="43" w:name="_Toc73521638"/>
      <w:bookmarkStart w:id="44" w:name="_Toc73517642"/>
      <w:bookmarkStart w:id="45" w:name="_Toc73518120"/>
      <w:bookmarkStart w:id="46" w:name="_Toc73521550"/>
      <w:bookmarkStart w:id="47" w:name="_Toc60631623"/>
      <w:bookmarkStart w:id="48" w:name="_Toc60560628"/>
      <w:r>
        <w:rPr>
          <w:rFonts w:ascii="黑体" w:eastAsia="黑体" w:hAnsi="宋体" w:hint="eastAsia"/>
          <w:sz w:val="24"/>
        </w:rPr>
        <w:t>3．定义</w:t>
      </w:r>
      <w:bookmarkEnd w:id="42"/>
      <w:bookmarkEnd w:id="43"/>
      <w:bookmarkEnd w:id="44"/>
      <w:bookmarkEnd w:id="45"/>
      <w:bookmarkEnd w:id="46"/>
      <w:bookmarkEnd w:id="47"/>
      <w:bookmarkEnd w:id="48"/>
    </w:p>
    <w:p w14:paraId="2EE69483" w14:textId="77777777" w:rsidR="00A54420" w:rsidRDefault="00514FBC">
      <w:pPr>
        <w:spacing w:line="360" w:lineRule="exact"/>
        <w:ind w:firstLineChars="200" w:firstLine="420"/>
        <w:rPr>
          <w:rFonts w:ascii="宋体" w:hAnsi="宋体"/>
          <w:szCs w:val="21"/>
        </w:rPr>
      </w:pPr>
      <w:r>
        <w:rPr>
          <w:rFonts w:ascii="宋体" w:hAnsi="宋体"/>
          <w:szCs w:val="21"/>
        </w:rPr>
        <w:t>招标文件中下列术语应解释为：</w:t>
      </w:r>
    </w:p>
    <w:p w14:paraId="5EDC207B" w14:textId="77777777" w:rsidR="00A54420" w:rsidRDefault="00514FBC">
      <w:pPr>
        <w:spacing w:line="360" w:lineRule="exact"/>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3DD7060B" w14:textId="77777777" w:rsidR="00A54420" w:rsidRDefault="00514FBC">
      <w:pPr>
        <w:spacing w:line="360" w:lineRule="exact"/>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7D0FBB65" w14:textId="77777777" w:rsidR="00A54420" w:rsidRDefault="00514FBC">
      <w:pPr>
        <w:spacing w:line="360" w:lineRule="exact"/>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5F950501" w14:textId="77777777" w:rsidR="00A54420" w:rsidRDefault="00514FBC">
      <w:pPr>
        <w:spacing w:line="360" w:lineRule="exact"/>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72EDE62E" w14:textId="77777777" w:rsidR="00A54420" w:rsidRDefault="00514FBC">
      <w:pPr>
        <w:spacing w:line="360" w:lineRule="exact"/>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2BA4655A" w14:textId="77777777" w:rsidR="00A54420" w:rsidRDefault="00514FBC">
      <w:pPr>
        <w:spacing w:line="360" w:lineRule="exact"/>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5CD1043C" w14:textId="77777777" w:rsidR="00A54420" w:rsidRDefault="00514FBC">
      <w:pPr>
        <w:spacing w:line="360" w:lineRule="exact"/>
        <w:rPr>
          <w:rFonts w:ascii="黑体" w:eastAsia="黑体" w:hAnsi="宋体"/>
          <w:sz w:val="24"/>
        </w:rPr>
      </w:pPr>
      <w:r>
        <w:rPr>
          <w:rFonts w:ascii="黑体" w:eastAsia="黑体" w:hAnsi="宋体" w:hint="eastAsia"/>
          <w:sz w:val="24"/>
        </w:rPr>
        <w:t>4. 供应商责任</w:t>
      </w:r>
    </w:p>
    <w:p w14:paraId="599C6A21" w14:textId="77777777" w:rsidR="00A54420" w:rsidRDefault="00514FBC">
      <w:pPr>
        <w:spacing w:line="360" w:lineRule="exact"/>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60A06940" w14:textId="77777777" w:rsidR="00A54420" w:rsidRDefault="00514FBC">
      <w:pPr>
        <w:spacing w:line="360" w:lineRule="exact"/>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04F2A05C" w14:textId="77777777" w:rsidR="00A54420" w:rsidRDefault="00514FBC">
      <w:pPr>
        <w:spacing w:line="360" w:lineRule="exact"/>
        <w:rPr>
          <w:rFonts w:ascii="黑体" w:eastAsia="黑体" w:hAnsi="宋体"/>
          <w:sz w:val="24"/>
        </w:rPr>
      </w:pPr>
      <w:r>
        <w:rPr>
          <w:rFonts w:ascii="黑体" w:eastAsia="黑体" w:hAnsi="宋体" w:hint="eastAsia"/>
          <w:sz w:val="24"/>
        </w:rPr>
        <w:t>5．</w:t>
      </w:r>
      <w:bookmarkEnd w:id="35"/>
      <w:bookmarkEnd w:id="36"/>
      <w:bookmarkEnd w:id="37"/>
      <w:bookmarkEnd w:id="38"/>
      <w:bookmarkEnd w:id="39"/>
      <w:bookmarkEnd w:id="40"/>
      <w:bookmarkEnd w:id="41"/>
      <w:r>
        <w:rPr>
          <w:rFonts w:ascii="黑体" w:eastAsia="黑体" w:hAnsi="宋体" w:hint="eastAsia"/>
          <w:sz w:val="24"/>
        </w:rPr>
        <w:t>投标人参加深圳大学采购活动的条件</w:t>
      </w:r>
    </w:p>
    <w:p w14:paraId="6AFE904F" w14:textId="77777777" w:rsidR="00A54420" w:rsidRDefault="00514FBC">
      <w:pPr>
        <w:spacing w:line="360" w:lineRule="exact"/>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42F30AF4" w14:textId="77777777" w:rsidR="00A54420" w:rsidRDefault="00514FBC">
      <w:pPr>
        <w:spacing w:line="360" w:lineRule="exact"/>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00F80DFB" w14:textId="77777777" w:rsidR="00A54420" w:rsidRDefault="00514FBC">
      <w:pPr>
        <w:spacing w:line="360" w:lineRule="exact"/>
        <w:rPr>
          <w:rFonts w:ascii="黑体" w:eastAsia="黑体" w:hAnsi="宋体"/>
          <w:sz w:val="24"/>
        </w:rPr>
      </w:pPr>
      <w:bookmarkStart w:id="49" w:name="_Toc73521641"/>
      <w:bookmarkStart w:id="50" w:name="_Toc73517645"/>
      <w:bookmarkStart w:id="51" w:name="_Toc60560631"/>
      <w:bookmarkStart w:id="52" w:name="_Toc100052370"/>
      <w:bookmarkStart w:id="53" w:name="_Toc73521553"/>
      <w:bookmarkStart w:id="54" w:name="_Toc73518123"/>
      <w:bookmarkStart w:id="55" w:name="_Toc60631626"/>
      <w:r>
        <w:rPr>
          <w:rFonts w:ascii="黑体" w:eastAsia="黑体" w:hAnsi="宋体" w:hint="eastAsia"/>
          <w:sz w:val="24"/>
        </w:rPr>
        <w:t>6．联合体投标</w:t>
      </w:r>
    </w:p>
    <w:p w14:paraId="473D19C5" w14:textId="77777777" w:rsidR="00A54420" w:rsidRDefault="00514FBC">
      <w:pPr>
        <w:spacing w:line="360" w:lineRule="exact"/>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0E126E44" w14:textId="77777777" w:rsidR="00A54420" w:rsidRDefault="00514FBC">
      <w:pPr>
        <w:spacing w:line="360" w:lineRule="exact"/>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41CE185" w14:textId="77777777" w:rsidR="00A54420" w:rsidRDefault="00514FBC">
      <w:pPr>
        <w:spacing w:line="360" w:lineRule="exact"/>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13049BB6" w14:textId="77777777" w:rsidR="00A54420" w:rsidRDefault="00514FBC">
      <w:pPr>
        <w:spacing w:line="360" w:lineRule="exact"/>
        <w:ind w:leftChars="200" w:left="420" w:firstLineChars="196" w:firstLine="412"/>
        <w:rPr>
          <w:rFonts w:ascii="宋体" w:hAnsi="宋体"/>
        </w:rPr>
      </w:pPr>
      <w:r>
        <w:rPr>
          <w:rFonts w:ascii="宋体" w:hAnsi="宋体" w:hint="eastAsia"/>
        </w:rPr>
        <w:lastRenderedPageBreak/>
        <w:t>1</w:t>
      </w:r>
      <w:r>
        <w:rPr>
          <w:rFonts w:ascii="宋体" w:hAnsi="宋体" w:hint="eastAsia"/>
        </w:rPr>
        <w:t>、具有独立承担民事责任的能力；</w:t>
      </w:r>
      <w:r>
        <w:rPr>
          <w:rFonts w:ascii="宋体" w:hAnsi="宋体"/>
        </w:rPr>
        <w:t xml:space="preserve"> </w:t>
      </w:r>
    </w:p>
    <w:p w14:paraId="32D65A47" w14:textId="77777777" w:rsidR="00A54420" w:rsidRDefault="00514FBC">
      <w:pPr>
        <w:spacing w:line="360" w:lineRule="exact"/>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6452225E" w14:textId="77777777" w:rsidR="00A54420" w:rsidRDefault="00514FBC">
      <w:pPr>
        <w:spacing w:line="360" w:lineRule="exact"/>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3DFD626A" w14:textId="77777777" w:rsidR="00A54420" w:rsidRDefault="00514FBC">
      <w:pPr>
        <w:spacing w:line="360" w:lineRule="exact"/>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3CB5566C" w14:textId="77777777" w:rsidR="00A54420" w:rsidRDefault="00514FBC">
      <w:pPr>
        <w:spacing w:line="360" w:lineRule="exact"/>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13C145E1" w14:textId="77777777" w:rsidR="00A54420" w:rsidRDefault="00514FBC">
      <w:pPr>
        <w:spacing w:line="360" w:lineRule="exact"/>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78A277A4" w14:textId="77777777" w:rsidR="00A54420" w:rsidRDefault="00514FBC">
      <w:pPr>
        <w:spacing w:line="360" w:lineRule="exact"/>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0BD4C38B" w14:textId="77777777" w:rsidR="00A54420" w:rsidRDefault="00514FBC">
      <w:pPr>
        <w:spacing w:line="360" w:lineRule="exact"/>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7C5E73CC" w14:textId="77777777" w:rsidR="00A54420" w:rsidRDefault="00514FBC">
      <w:pPr>
        <w:spacing w:line="360" w:lineRule="exact"/>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4E8D642D" w14:textId="77777777" w:rsidR="00A54420" w:rsidRDefault="00514FBC">
      <w:pPr>
        <w:spacing w:line="360" w:lineRule="exact"/>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2148F0FC" w14:textId="77777777" w:rsidR="00A54420" w:rsidRDefault="00514FBC">
      <w:pPr>
        <w:spacing w:line="360" w:lineRule="exact"/>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0651B6D6" w14:textId="77777777" w:rsidR="00A54420" w:rsidRDefault="00514FBC">
      <w:pPr>
        <w:spacing w:line="360" w:lineRule="exact"/>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7DFE791" w14:textId="77777777" w:rsidR="00A54420" w:rsidRDefault="00514FBC">
      <w:pPr>
        <w:spacing w:line="360" w:lineRule="exact"/>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33C36584" w14:textId="77777777" w:rsidR="00A54420" w:rsidRDefault="00514FBC">
      <w:pPr>
        <w:spacing w:line="360" w:lineRule="exact"/>
        <w:rPr>
          <w:rFonts w:ascii="黑体" w:eastAsia="黑体" w:hAnsi="宋体"/>
          <w:sz w:val="24"/>
        </w:rPr>
      </w:pPr>
      <w:r>
        <w:rPr>
          <w:rFonts w:ascii="黑体" w:eastAsia="黑体" w:hAnsi="宋体" w:hint="eastAsia"/>
          <w:sz w:val="24"/>
        </w:rPr>
        <w:t>7.本项目若涉及采购货物，则合格的货物及相应服务应满足以下要求：</w:t>
      </w:r>
    </w:p>
    <w:p w14:paraId="6A1A4980" w14:textId="77777777" w:rsidR="00A54420" w:rsidRDefault="00514FBC">
      <w:pPr>
        <w:spacing w:line="360" w:lineRule="exact"/>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0D829775" w14:textId="77777777" w:rsidR="00A54420" w:rsidRDefault="00514FBC">
      <w:pPr>
        <w:spacing w:line="360" w:lineRule="exact"/>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65F922D1" w14:textId="77777777" w:rsidR="00A54420" w:rsidRDefault="00514FBC">
      <w:pPr>
        <w:spacing w:line="360" w:lineRule="exact"/>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21B9986D" w14:textId="77777777" w:rsidR="00A54420" w:rsidRDefault="00514FBC">
      <w:pPr>
        <w:spacing w:line="360" w:lineRule="exact"/>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81941AC" w14:textId="77777777" w:rsidR="00A54420" w:rsidRDefault="00514FBC">
      <w:pPr>
        <w:spacing w:line="360" w:lineRule="exact"/>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BF9468B" w14:textId="77777777" w:rsidR="00A54420" w:rsidRDefault="00514FBC">
      <w:pPr>
        <w:spacing w:line="360" w:lineRule="exact"/>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对工期的要求：投标人在投标时对其所投项目应提交详细的《交货进度表》，列明交货计划等，在合同规定的时间内完工验收。</w:t>
      </w:r>
    </w:p>
    <w:p w14:paraId="1513FAEC" w14:textId="77777777" w:rsidR="00A54420" w:rsidRDefault="00514FBC">
      <w:pPr>
        <w:spacing w:line="360" w:lineRule="exact"/>
        <w:ind w:firstLineChars="196" w:firstLine="412"/>
        <w:rPr>
          <w:rFonts w:ascii="宋体" w:hAnsi="宋体"/>
        </w:rPr>
      </w:pPr>
      <w:r>
        <w:rPr>
          <w:rFonts w:ascii="宋体" w:hAnsi="宋体" w:hint="eastAsia"/>
        </w:rPr>
        <w:lastRenderedPageBreak/>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3A8DDA98" w14:textId="77777777" w:rsidR="00A54420" w:rsidRDefault="00514FBC">
      <w:pPr>
        <w:spacing w:line="360" w:lineRule="exact"/>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6F07CF29" w14:textId="77777777" w:rsidR="00A54420" w:rsidRDefault="00514FBC">
      <w:pPr>
        <w:spacing w:line="360" w:lineRule="exact"/>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19A33ED9" w14:textId="77777777" w:rsidR="00A54420" w:rsidRDefault="00514FBC">
      <w:pPr>
        <w:spacing w:line="360" w:lineRule="exact"/>
        <w:rPr>
          <w:rFonts w:ascii="黑体" w:eastAsia="黑体" w:hAnsi="宋体"/>
          <w:sz w:val="24"/>
        </w:rPr>
      </w:pPr>
      <w:r>
        <w:rPr>
          <w:rFonts w:ascii="黑体" w:eastAsia="黑体" w:hAnsi="宋体" w:hint="eastAsia"/>
          <w:sz w:val="24"/>
        </w:rPr>
        <w:t>8．投标费用</w:t>
      </w:r>
      <w:bookmarkEnd w:id="49"/>
      <w:bookmarkEnd w:id="50"/>
      <w:bookmarkEnd w:id="51"/>
      <w:bookmarkEnd w:id="52"/>
      <w:bookmarkEnd w:id="53"/>
      <w:bookmarkEnd w:id="54"/>
      <w:bookmarkEnd w:id="55"/>
    </w:p>
    <w:p w14:paraId="26AED47D" w14:textId="77777777" w:rsidR="00A54420" w:rsidRDefault="00514FBC">
      <w:pPr>
        <w:spacing w:line="360" w:lineRule="exact"/>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C1A8818" w14:textId="77777777" w:rsidR="00A54420" w:rsidRDefault="00514FBC">
      <w:pPr>
        <w:spacing w:line="360" w:lineRule="exact"/>
        <w:rPr>
          <w:rFonts w:ascii="黑体" w:eastAsia="黑体" w:hAnsi="宋体"/>
          <w:sz w:val="24"/>
        </w:rPr>
      </w:pPr>
      <w:bookmarkStart w:id="56" w:name="_Toc73518124"/>
      <w:bookmarkStart w:id="57" w:name="_Toc60560632"/>
      <w:bookmarkStart w:id="58" w:name="_Toc100052371"/>
      <w:bookmarkStart w:id="59" w:name="_Toc73521554"/>
      <w:bookmarkStart w:id="60" w:name="_Toc73517646"/>
      <w:bookmarkStart w:id="61" w:name="_Toc73521642"/>
      <w:bookmarkStart w:id="62" w:name="_Toc60631627"/>
      <w:r>
        <w:rPr>
          <w:rFonts w:ascii="黑体" w:eastAsia="黑体" w:hAnsi="宋体" w:hint="eastAsia"/>
          <w:sz w:val="24"/>
        </w:rPr>
        <w:t>9．踏勘现场</w:t>
      </w:r>
      <w:bookmarkEnd w:id="56"/>
      <w:bookmarkEnd w:id="57"/>
      <w:bookmarkEnd w:id="58"/>
      <w:bookmarkEnd w:id="59"/>
      <w:bookmarkEnd w:id="60"/>
      <w:bookmarkEnd w:id="61"/>
      <w:bookmarkEnd w:id="62"/>
    </w:p>
    <w:p w14:paraId="40E3BB8A" w14:textId="77777777" w:rsidR="00A54420" w:rsidRDefault="00514FBC">
      <w:pPr>
        <w:spacing w:line="360" w:lineRule="exact"/>
        <w:ind w:firstLineChars="196" w:firstLine="412"/>
        <w:rPr>
          <w:rFonts w:ascii="宋体" w:hAnsi="宋体"/>
        </w:rPr>
      </w:pPr>
      <w:bookmarkStart w:id="63" w:name="_Toc78260681"/>
      <w:bookmarkStart w:id="64"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B9E6729" w14:textId="77777777" w:rsidR="00A54420" w:rsidRDefault="00514FBC">
      <w:pPr>
        <w:spacing w:line="360" w:lineRule="exact"/>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06E87B6C" w14:textId="77777777" w:rsidR="00A54420" w:rsidRDefault="00514FBC">
      <w:pPr>
        <w:spacing w:line="360" w:lineRule="exact"/>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1FD38486" w14:textId="77777777" w:rsidR="00A54420" w:rsidRDefault="00514FBC">
      <w:pPr>
        <w:spacing w:line="360" w:lineRule="exact"/>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108FDB8E" w14:textId="77777777" w:rsidR="00A54420" w:rsidRDefault="00514FBC">
      <w:pPr>
        <w:spacing w:line="360" w:lineRule="exact"/>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79E68603" w14:textId="77777777" w:rsidR="00A54420" w:rsidRDefault="00514FBC">
      <w:pPr>
        <w:spacing w:line="360" w:lineRule="exact"/>
        <w:rPr>
          <w:rFonts w:ascii="黑体" w:eastAsia="黑体" w:hAnsi="宋体"/>
          <w:sz w:val="24"/>
        </w:rPr>
      </w:pPr>
      <w:r>
        <w:rPr>
          <w:rFonts w:ascii="黑体" w:eastAsia="黑体" w:hAnsi="宋体" w:hint="eastAsia"/>
          <w:sz w:val="24"/>
        </w:rPr>
        <w:t>10．招标</w:t>
      </w:r>
      <w:bookmarkEnd w:id="63"/>
      <w:r>
        <w:rPr>
          <w:rFonts w:ascii="黑体" w:eastAsia="黑体" w:hAnsi="宋体" w:hint="eastAsia"/>
          <w:sz w:val="24"/>
        </w:rPr>
        <w:t>答疑</w:t>
      </w:r>
      <w:bookmarkEnd w:id="64"/>
    </w:p>
    <w:p w14:paraId="1BB02078" w14:textId="77777777" w:rsidR="00A54420" w:rsidRDefault="00514FBC">
      <w:pPr>
        <w:spacing w:line="360" w:lineRule="exact"/>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4EDA6D57" w14:textId="77777777" w:rsidR="00A54420" w:rsidRDefault="00514FBC">
      <w:pPr>
        <w:spacing w:line="360" w:lineRule="exact"/>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2CA182F7" w14:textId="77777777" w:rsidR="00A54420" w:rsidRDefault="00514FBC">
      <w:pPr>
        <w:spacing w:line="360" w:lineRule="exact"/>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4B2A07D6" w14:textId="77777777" w:rsidR="00A54420" w:rsidRDefault="00514FBC">
      <w:pPr>
        <w:spacing w:line="360" w:lineRule="exact"/>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267B68DF" w14:textId="77777777" w:rsidR="00A54420" w:rsidRDefault="00514FBC">
      <w:pPr>
        <w:spacing w:line="360" w:lineRule="exact"/>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6772FB77" w14:textId="77777777" w:rsidR="00A54420" w:rsidRDefault="00514FBC">
      <w:pPr>
        <w:pStyle w:val="2"/>
        <w:numPr>
          <w:ilvl w:val="0"/>
          <w:numId w:val="14"/>
        </w:numPr>
        <w:spacing w:beforeLines="50" w:before="231" w:afterLines="50" w:after="231" w:line="360" w:lineRule="exact"/>
        <w:ind w:left="562" w:hanging="562"/>
        <w:rPr>
          <w:sz w:val="28"/>
          <w:szCs w:val="28"/>
        </w:rPr>
      </w:pPr>
      <w:bookmarkStart w:id="65" w:name="bt招标文件"/>
      <w:bookmarkStart w:id="66" w:name="_Toc73521556"/>
      <w:bookmarkStart w:id="67" w:name="_Toc100052373"/>
      <w:bookmarkStart w:id="68" w:name="_Toc73521644"/>
      <w:bookmarkStart w:id="69" w:name="_Toc73517648"/>
      <w:bookmarkStart w:id="70" w:name="_Toc73518126"/>
      <w:bookmarkStart w:id="71" w:name="_Toc101074878"/>
      <w:bookmarkEnd w:id="65"/>
      <w:r>
        <w:rPr>
          <w:rFonts w:hint="eastAsia"/>
          <w:sz w:val="28"/>
          <w:szCs w:val="28"/>
        </w:rPr>
        <w:t>招标文件</w:t>
      </w:r>
      <w:bookmarkEnd w:id="66"/>
      <w:bookmarkEnd w:id="67"/>
      <w:bookmarkEnd w:id="68"/>
      <w:bookmarkEnd w:id="69"/>
      <w:bookmarkEnd w:id="70"/>
      <w:bookmarkEnd w:id="71"/>
    </w:p>
    <w:p w14:paraId="4125F6DF" w14:textId="77777777" w:rsidR="00A54420" w:rsidRDefault="00514FBC">
      <w:pPr>
        <w:spacing w:line="360" w:lineRule="exact"/>
        <w:rPr>
          <w:rFonts w:ascii="黑体" w:eastAsia="黑体" w:hAnsi="宋体"/>
          <w:sz w:val="24"/>
        </w:rPr>
      </w:pPr>
      <w:bookmarkStart w:id="72" w:name="_Toc73521557"/>
      <w:bookmarkStart w:id="73" w:name="_Toc100052374"/>
      <w:bookmarkStart w:id="74" w:name="_Toc73517649"/>
      <w:bookmarkStart w:id="75" w:name="_Toc73518127"/>
      <w:bookmarkStart w:id="76" w:name="_Toc73521645"/>
      <w:r>
        <w:rPr>
          <w:rFonts w:ascii="黑体" w:eastAsia="黑体" w:hAnsi="宋体" w:hint="eastAsia"/>
          <w:sz w:val="24"/>
        </w:rPr>
        <w:t>11．招标文件的编制与组成</w:t>
      </w:r>
      <w:bookmarkEnd w:id="72"/>
      <w:bookmarkEnd w:id="73"/>
      <w:bookmarkEnd w:id="74"/>
      <w:bookmarkEnd w:id="75"/>
      <w:bookmarkEnd w:id="76"/>
    </w:p>
    <w:p w14:paraId="687C9F67" w14:textId="77777777" w:rsidR="00A54420" w:rsidRDefault="00514FBC">
      <w:pPr>
        <w:snapToGrid w:val="0"/>
        <w:spacing w:line="360" w:lineRule="exact"/>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0FFC1CD2" w14:textId="77777777" w:rsidR="00A54420" w:rsidRDefault="00514FBC">
      <w:pPr>
        <w:spacing w:line="360" w:lineRule="exact"/>
        <w:ind w:firstLineChars="196" w:firstLine="412"/>
        <w:rPr>
          <w:rFonts w:ascii="宋体" w:hAnsi="宋体"/>
          <w:szCs w:val="21"/>
        </w:rPr>
      </w:pPr>
      <w:r>
        <w:rPr>
          <w:rFonts w:ascii="宋体" w:hAnsi="宋体" w:hint="eastAsia"/>
          <w:szCs w:val="21"/>
        </w:rPr>
        <w:t>招标文件包括下列内容：</w:t>
      </w:r>
    </w:p>
    <w:p w14:paraId="55EA5511" w14:textId="77777777" w:rsidR="00A54420" w:rsidRDefault="00514FBC">
      <w:pPr>
        <w:spacing w:line="360" w:lineRule="exact"/>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19CE5089" w14:textId="77777777" w:rsidR="00A54420" w:rsidRDefault="00514FBC">
      <w:pPr>
        <w:spacing w:line="360" w:lineRule="exact"/>
        <w:ind w:leftChars="514" w:left="1079"/>
        <w:rPr>
          <w:rFonts w:ascii="宋体" w:hAnsi="宋体"/>
          <w:b/>
          <w:szCs w:val="21"/>
        </w:rPr>
      </w:pPr>
      <w:r>
        <w:rPr>
          <w:rFonts w:ascii="宋体" w:hAnsi="宋体" w:hint="eastAsia"/>
          <w:b/>
          <w:szCs w:val="21"/>
        </w:rPr>
        <w:t>关键信息</w:t>
      </w:r>
    </w:p>
    <w:p w14:paraId="1AF445B4" w14:textId="77777777" w:rsidR="00A54420" w:rsidRDefault="00514FBC">
      <w:pPr>
        <w:spacing w:line="360" w:lineRule="exact"/>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2822CB21" w14:textId="77777777" w:rsidR="00A54420" w:rsidRDefault="00514FBC">
      <w:pPr>
        <w:spacing w:line="360" w:lineRule="exact"/>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9D7886E" w14:textId="77777777" w:rsidR="00A54420" w:rsidRDefault="00514FBC">
      <w:pPr>
        <w:spacing w:line="360" w:lineRule="exact"/>
        <w:ind w:leftChars="300" w:left="630" w:firstLineChars="196" w:firstLine="412"/>
        <w:rPr>
          <w:rFonts w:ascii="宋体" w:hAnsi="宋体"/>
          <w:szCs w:val="21"/>
        </w:rPr>
      </w:pPr>
      <w:r>
        <w:rPr>
          <w:rFonts w:ascii="宋体" w:hAnsi="宋体" w:hint="eastAsia"/>
          <w:szCs w:val="21"/>
        </w:rPr>
        <w:lastRenderedPageBreak/>
        <w:t>第三章</w:t>
      </w:r>
      <w:r>
        <w:rPr>
          <w:rFonts w:ascii="宋体" w:hAnsi="宋体" w:hint="eastAsia"/>
          <w:szCs w:val="21"/>
        </w:rPr>
        <w:t xml:space="preserve">  </w:t>
      </w:r>
      <w:r>
        <w:rPr>
          <w:rFonts w:ascii="宋体" w:hAnsi="宋体" w:hint="eastAsia"/>
          <w:szCs w:val="21"/>
        </w:rPr>
        <w:t>合同条款及格式</w:t>
      </w:r>
    </w:p>
    <w:p w14:paraId="3C99BCD4" w14:textId="77777777" w:rsidR="00A54420" w:rsidRDefault="00514FBC">
      <w:pPr>
        <w:spacing w:line="360" w:lineRule="exact"/>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70EDD4D3" w14:textId="77777777" w:rsidR="00A54420" w:rsidRDefault="00514FBC">
      <w:pPr>
        <w:spacing w:line="360" w:lineRule="exact"/>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6F0A8B40" w14:textId="77777777" w:rsidR="00A54420" w:rsidRDefault="00514FBC">
      <w:pPr>
        <w:spacing w:line="360" w:lineRule="exact"/>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28D05F9" w14:textId="77777777" w:rsidR="00A54420" w:rsidRDefault="00514FBC">
      <w:pPr>
        <w:numPr>
          <w:ilvl w:val="1"/>
          <w:numId w:val="0"/>
        </w:numPr>
        <w:tabs>
          <w:tab w:val="left" w:pos="360"/>
        </w:tabs>
        <w:spacing w:line="360" w:lineRule="exact"/>
        <w:ind w:firstLineChars="514" w:firstLine="1079"/>
        <w:rPr>
          <w:szCs w:val="21"/>
        </w:rPr>
      </w:pPr>
      <w:r>
        <w:rPr>
          <w:rFonts w:hint="eastAsia"/>
          <w:szCs w:val="21"/>
        </w:rPr>
        <w:t>第一章  总则</w:t>
      </w:r>
    </w:p>
    <w:p w14:paraId="772ACE56" w14:textId="77777777" w:rsidR="00A54420" w:rsidRDefault="00514FBC">
      <w:pPr>
        <w:numPr>
          <w:ilvl w:val="1"/>
          <w:numId w:val="0"/>
        </w:numPr>
        <w:tabs>
          <w:tab w:val="left" w:pos="360"/>
        </w:tabs>
        <w:spacing w:line="360" w:lineRule="exact"/>
        <w:ind w:firstLineChars="514" w:firstLine="1079"/>
        <w:rPr>
          <w:szCs w:val="21"/>
        </w:rPr>
      </w:pPr>
      <w:r>
        <w:rPr>
          <w:rFonts w:hint="eastAsia"/>
          <w:szCs w:val="21"/>
        </w:rPr>
        <w:t>第二章  招标文件</w:t>
      </w:r>
    </w:p>
    <w:p w14:paraId="403AB1E1" w14:textId="77777777" w:rsidR="00A54420" w:rsidRDefault="00514FBC">
      <w:pPr>
        <w:numPr>
          <w:ilvl w:val="1"/>
          <w:numId w:val="0"/>
        </w:numPr>
        <w:tabs>
          <w:tab w:val="left" w:pos="360"/>
        </w:tabs>
        <w:spacing w:line="360" w:lineRule="exact"/>
        <w:ind w:firstLineChars="514" w:firstLine="1079"/>
        <w:rPr>
          <w:szCs w:val="21"/>
        </w:rPr>
      </w:pPr>
      <w:r>
        <w:rPr>
          <w:rFonts w:hint="eastAsia"/>
          <w:szCs w:val="21"/>
        </w:rPr>
        <w:t>第三章  投标文件的编制</w:t>
      </w:r>
    </w:p>
    <w:p w14:paraId="26C6E03A" w14:textId="77777777" w:rsidR="00A54420" w:rsidRDefault="00514FBC">
      <w:pPr>
        <w:numPr>
          <w:ilvl w:val="1"/>
          <w:numId w:val="0"/>
        </w:numPr>
        <w:tabs>
          <w:tab w:val="left" w:pos="360"/>
        </w:tabs>
        <w:spacing w:line="360" w:lineRule="exact"/>
        <w:ind w:firstLineChars="514" w:firstLine="1079"/>
        <w:rPr>
          <w:szCs w:val="21"/>
        </w:rPr>
      </w:pPr>
      <w:r>
        <w:rPr>
          <w:rFonts w:hint="eastAsia"/>
          <w:szCs w:val="21"/>
        </w:rPr>
        <w:t>第四章  投标文件的递交</w:t>
      </w:r>
    </w:p>
    <w:p w14:paraId="3694E298" w14:textId="77777777" w:rsidR="00A54420" w:rsidRDefault="00514FBC">
      <w:pPr>
        <w:numPr>
          <w:ilvl w:val="1"/>
          <w:numId w:val="0"/>
        </w:numPr>
        <w:tabs>
          <w:tab w:val="left" w:pos="360"/>
        </w:tabs>
        <w:spacing w:line="360" w:lineRule="exact"/>
        <w:ind w:firstLineChars="514" w:firstLine="1079"/>
        <w:rPr>
          <w:szCs w:val="21"/>
        </w:rPr>
      </w:pPr>
      <w:r>
        <w:rPr>
          <w:rFonts w:hint="eastAsia"/>
          <w:szCs w:val="21"/>
        </w:rPr>
        <w:t>第五章  开标</w:t>
      </w:r>
    </w:p>
    <w:p w14:paraId="08C5ACAD" w14:textId="77777777" w:rsidR="00A54420" w:rsidRDefault="00514FBC">
      <w:pPr>
        <w:numPr>
          <w:ilvl w:val="1"/>
          <w:numId w:val="0"/>
        </w:numPr>
        <w:tabs>
          <w:tab w:val="left" w:pos="360"/>
        </w:tabs>
        <w:spacing w:line="360" w:lineRule="exact"/>
        <w:ind w:firstLineChars="514" w:firstLine="1079"/>
        <w:rPr>
          <w:szCs w:val="21"/>
        </w:rPr>
      </w:pPr>
      <w:r>
        <w:rPr>
          <w:rFonts w:hint="eastAsia"/>
          <w:szCs w:val="21"/>
        </w:rPr>
        <w:t>第六章  评标要求</w:t>
      </w:r>
    </w:p>
    <w:p w14:paraId="227E18F4" w14:textId="77777777" w:rsidR="00A54420" w:rsidRDefault="00514FBC">
      <w:pPr>
        <w:numPr>
          <w:ilvl w:val="1"/>
          <w:numId w:val="0"/>
        </w:numPr>
        <w:tabs>
          <w:tab w:val="left" w:pos="360"/>
        </w:tabs>
        <w:spacing w:line="360" w:lineRule="exact"/>
        <w:ind w:firstLineChars="514" w:firstLine="1079"/>
        <w:rPr>
          <w:szCs w:val="21"/>
        </w:rPr>
      </w:pPr>
      <w:r>
        <w:rPr>
          <w:rFonts w:hint="eastAsia"/>
          <w:szCs w:val="21"/>
        </w:rPr>
        <w:t>第七章  评标程序及评标方法</w:t>
      </w:r>
    </w:p>
    <w:p w14:paraId="5A9013A4" w14:textId="77777777" w:rsidR="00A54420" w:rsidRDefault="00514FBC">
      <w:pPr>
        <w:numPr>
          <w:ilvl w:val="1"/>
          <w:numId w:val="0"/>
        </w:numPr>
        <w:tabs>
          <w:tab w:val="left" w:pos="360"/>
        </w:tabs>
        <w:spacing w:line="360" w:lineRule="exact"/>
        <w:ind w:firstLineChars="514" w:firstLine="1079"/>
        <w:rPr>
          <w:szCs w:val="21"/>
        </w:rPr>
      </w:pPr>
      <w:r>
        <w:rPr>
          <w:rFonts w:hint="eastAsia"/>
          <w:szCs w:val="21"/>
        </w:rPr>
        <w:t>第八章  定标及公示</w:t>
      </w:r>
    </w:p>
    <w:p w14:paraId="644E73F6" w14:textId="77777777" w:rsidR="00A54420" w:rsidRDefault="00514FBC">
      <w:pPr>
        <w:numPr>
          <w:ilvl w:val="1"/>
          <w:numId w:val="0"/>
        </w:numPr>
        <w:tabs>
          <w:tab w:val="left" w:pos="360"/>
        </w:tabs>
        <w:spacing w:line="360" w:lineRule="exact"/>
        <w:ind w:firstLineChars="514" w:firstLine="1079"/>
        <w:rPr>
          <w:szCs w:val="21"/>
        </w:rPr>
      </w:pPr>
      <w:r>
        <w:rPr>
          <w:rFonts w:hint="eastAsia"/>
          <w:szCs w:val="21"/>
        </w:rPr>
        <w:t>第九章  公开招标失败的后续处理</w:t>
      </w:r>
    </w:p>
    <w:p w14:paraId="30C38819" w14:textId="77777777" w:rsidR="00A54420" w:rsidRDefault="00514FBC">
      <w:pPr>
        <w:numPr>
          <w:ilvl w:val="1"/>
          <w:numId w:val="0"/>
        </w:numPr>
        <w:tabs>
          <w:tab w:val="left" w:pos="360"/>
        </w:tabs>
        <w:spacing w:line="360" w:lineRule="exact"/>
        <w:ind w:firstLineChars="514" w:firstLine="1079"/>
        <w:rPr>
          <w:szCs w:val="21"/>
        </w:rPr>
      </w:pPr>
      <w:r>
        <w:rPr>
          <w:rFonts w:hint="eastAsia"/>
          <w:szCs w:val="21"/>
        </w:rPr>
        <w:t>第十章  合同的授予与备案</w:t>
      </w:r>
    </w:p>
    <w:p w14:paraId="5848F7DB" w14:textId="77777777" w:rsidR="00A54420" w:rsidRDefault="00514FBC">
      <w:pPr>
        <w:numPr>
          <w:ilvl w:val="1"/>
          <w:numId w:val="0"/>
        </w:numPr>
        <w:tabs>
          <w:tab w:val="left" w:pos="360"/>
        </w:tabs>
        <w:spacing w:line="360" w:lineRule="exact"/>
        <w:ind w:firstLineChars="514" w:firstLine="1079"/>
        <w:rPr>
          <w:szCs w:val="21"/>
        </w:rPr>
      </w:pPr>
      <w:r>
        <w:rPr>
          <w:rFonts w:hint="eastAsia"/>
          <w:szCs w:val="21"/>
        </w:rPr>
        <w:t>第十一章  质疑处理</w:t>
      </w:r>
    </w:p>
    <w:p w14:paraId="02595F0F" w14:textId="77777777" w:rsidR="00A54420" w:rsidRDefault="00514FBC">
      <w:pPr>
        <w:spacing w:line="360" w:lineRule="exact"/>
        <w:ind w:firstLineChars="196" w:firstLine="412"/>
        <w:rPr>
          <w:rFonts w:ascii="宋体" w:hAnsi="宋体"/>
          <w:szCs w:val="21"/>
        </w:rPr>
      </w:pPr>
      <w:bookmarkStart w:id="77" w:name="_Toc73517650"/>
      <w:bookmarkStart w:id="78" w:name="_Toc100052375"/>
      <w:bookmarkStart w:id="79" w:name="_Toc60631631"/>
      <w:bookmarkStart w:id="80" w:name="_Toc73521646"/>
      <w:bookmarkStart w:id="81" w:name="_Toc60560636"/>
      <w:bookmarkStart w:id="82" w:name="_Toc73521558"/>
      <w:bookmarkStart w:id="83" w:name="_Toc73518128"/>
      <w:bookmarkStart w:id="84" w:name="_Toc60631632"/>
      <w:bookmarkStart w:id="85" w:name="_Toc73521647"/>
      <w:bookmarkStart w:id="86" w:name="_Toc73521559"/>
      <w:bookmarkStart w:id="87" w:name="_Toc73517651"/>
      <w:bookmarkStart w:id="88" w:name="_Toc73518129"/>
      <w:bookmarkStart w:id="89" w:name="_Toc100052376"/>
      <w:bookmarkStart w:id="90" w:name="_Toc60560637"/>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39A07567" w14:textId="77777777" w:rsidR="00A54420" w:rsidRDefault="00514FBC">
      <w:pPr>
        <w:spacing w:line="360" w:lineRule="exact"/>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BC4B7AD" w14:textId="77777777" w:rsidR="00A54420" w:rsidRDefault="00514FBC">
      <w:pPr>
        <w:spacing w:line="360" w:lineRule="exact"/>
        <w:rPr>
          <w:rFonts w:ascii="黑体" w:eastAsia="黑体" w:hAnsi="宋体"/>
          <w:sz w:val="24"/>
        </w:rPr>
      </w:pPr>
      <w:r>
        <w:rPr>
          <w:rFonts w:ascii="黑体" w:eastAsia="黑体" w:hAnsi="宋体" w:hint="eastAsia"/>
          <w:sz w:val="24"/>
        </w:rPr>
        <w:t>12．招标文件的澄清</w:t>
      </w:r>
      <w:bookmarkEnd w:id="77"/>
      <w:bookmarkEnd w:id="78"/>
      <w:bookmarkEnd w:id="79"/>
      <w:bookmarkEnd w:id="80"/>
      <w:bookmarkEnd w:id="81"/>
      <w:bookmarkEnd w:id="82"/>
      <w:bookmarkEnd w:id="83"/>
    </w:p>
    <w:p w14:paraId="24C74EBA" w14:textId="77777777" w:rsidR="00A54420" w:rsidRDefault="00514FBC">
      <w:pPr>
        <w:snapToGrid w:val="0"/>
        <w:spacing w:line="360" w:lineRule="exact"/>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0D23F81C" w14:textId="77777777" w:rsidR="00A54420" w:rsidRDefault="00514FBC">
      <w:pPr>
        <w:snapToGrid w:val="0"/>
        <w:spacing w:line="360" w:lineRule="exact"/>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7F2090A" w14:textId="77777777" w:rsidR="00A54420" w:rsidRDefault="00514FBC">
      <w:pPr>
        <w:snapToGrid w:val="0"/>
        <w:spacing w:line="360" w:lineRule="exact"/>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5B518751" w14:textId="77777777" w:rsidR="00A54420" w:rsidRDefault="00514FBC">
      <w:pPr>
        <w:spacing w:line="360" w:lineRule="exact"/>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4"/>
      <w:bookmarkEnd w:id="85"/>
      <w:bookmarkEnd w:id="86"/>
      <w:bookmarkEnd w:id="87"/>
      <w:bookmarkEnd w:id="88"/>
      <w:bookmarkEnd w:id="89"/>
      <w:bookmarkEnd w:id="90"/>
    </w:p>
    <w:p w14:paraId="61C12197" w14:textId="77777777" w:rsidR="00A54420" w:rsidRDefault="00514FBC">
      <w:pPr>
        <w:spacing w:line="360" w:lineRule="exact"/>
        <w:ind w:firstLineChars="196" w:firstLine="412"/>
        <w:rPr>
          <w:rFonts w:ascii="宋体" w:hAnsi="宋体"/>
          <w:szCs w:val="21"/>
        </w:rPr>
      </w:pPr>
      <w:bookmarkStart w:id="91" w:name="bt投标文件"/>
      <w:bookmarkStart w:id="92" w:name="_Toc73518130"/>
      <w:bookmarkStart w:id="93" w:name="_Toc73521648"/>
      <w:bookmarkStart w:id="94" w:name="_Toc73517652"/>
      <w:bookmarkStart w:id="95" w:name="_Toc101074879"/>
      <w:bookmarkStart w:id="96" w:name="_Toc100052377"/>
      <w:bookmarkStart w:id="97" w:name="_Toc73521560"/>
      <w:bookmarkEnd w:id="91"/>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49327EAA" w14:textId="77777777" w:rsidR="00A54420" w:rsidRDefault="00514FBC">
      <w:pPr>
        <w:spacing w:line="360" w:lineRule="exact"/>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w:t>
      </w:r>
      <w:r>
        <w:rPr>
          <w:rFonts w:ascii="宋体" w:hAnsi="宋体" w:hint="eastAsia"/>
          <w:szCs w:val="21"/>
        </w:rPr>
        <w:lastRenderedPageBreak/>
        <w:t>件的修改内容作为招标文件的组成部分，并具有约束力。</w:t>
      </w:r>
    </w:p>
    <w:p w14:paraId="31320D4F" w14:textId="77777777" w:rsidR="00A54420" w:rsidRDefault="00514FBC">
      <w:pPr>
        <w:spacing w:line="360" w:lineRule="exact"/>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8356976" w14:textId="77777777" w:rsidR="00A54420" w:rsidRDefault="00514FBC">
      <w:pPr>
        <w:spacing w:line="360" w:lineRule="exact"/>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41BC4EF" w14:textId="77777777" w:rsidR="00A54420" w:rsidRDefault="00514FBC">
      <w:pPr>
        <w:pStyle w:val="2"/>
        <w:numPr>
          <w:ilvl w:val="0"/>
          <w:numId w:val="14"/>
        </w:numPr>
        <w:spacing w:beforeLines="50" w:before="231" w:afterLines="50" w:after="231" w:line="360" w:lineRule="exact"/>
        <w:ind w:left="562" w:hanging="562"/>
        <w:rPr>
          <w:sz w:val="28"/>
          <w:szCs w:val="28"/>
        </w:rPr>
      </w:pPr>
      <w:r>
        <w:rPr>
          <w:rFonts w:hint="eastAsia"/>
          <w:sz w:val="28"/>
          <w:szCs w:val="28"/>
        </w:rPr>
        <w:t>投标文件</w:t>
      </w:r>
      <w:bookmarkEnd w:id="92"/>
      <w:bookmarkEnd w:id="93"/>
      <w:bookmarkEnd w:id="94"/>
      <w:bookmarkEnd w:id="95"/>
      <w:bookmarkEnd w:id="96"/>
      <w:bookmarkEnd w:id="97"/>
      <w:r>
        <w:rPr>
          <w:rFonts w:hint="eastAsia"/>
          <w:sz w:val="28"/>
          <w:szCs w:val="28"/>
        </w:rPr>
        <w:t>的编制</w:t>
      </w:r>
    </w:p>
    <w:p w14:paraId="185EE256" w14:textId="77777777" w:rsidR="00A54420" w:rsidRDefault="00514FBC">
      <w:pPr>
        <w:spacing w:line="360" w:lineRule="exact"/>
        <w:rPr>
          <w:rFonts w:ascii="黑体" w:eastAsia="黑体" w:hAnsi="宋体"/>
          <w:sz w:val="24"/>
        </w:rPr>
      </w:pPr>
      <w:bookmarkStart w:id="98" w:name="_Toc60560639"/>
      <w:bookmarkStart w:id="99" w:name="_Toc60631634"/>
      <w:bookmarkStart w:id="100" w:name="_Toc73518131"/>
      <w:bookmarkStart w:id="101" w:name="_Toc73521649"/>
      <w:bookmarkStart w:id="102" w:name="_Toc73521561"/>
      <w:bookmarkStart w:id="103" w:name="_Toc73517653"/>
      <w:bookmarkStart w:id="104" w:name="_Toc100052378"/>
      <w:r>
        <w:rPr>
          <w:rFonts w:ascii="黑体" w:eastAsia="黑体" w:hAnsi="宋体" w:hint="eastAsia"/>
          <w:sz w:val="24"/>
        </w:rPr>
        <w:t>14．投标文件的语言及度量单位</w:t>
      </w:r>
      <w:bookmarkEnd w:id="98"/>
      <w:bookmarkEnd w:id="99"/>
      <w:bookmarkEnd w:id="100"/>
      <w:bookmarkEnd w:id="101"/>
      <w:bookmarkEnd w:id="102"/>
      <w:bookmarkEnd w:id="103"/>
      <w:bookmarkEnd w:id="104"/>
    </w:p>
    <w:p w14:paraId="0B1DCB19" w14:textId="77777777" w:rsidR="00A54420" w:rsidRDefault="00514FBC">
      <w:pPr>
        <w:spacing w:line="360" w:lineRule="exact"/>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10526FF" w14:textId="77777777" w:rsidR="00A54420" w:rsidRDefault="00514FBC">
      <w:pPr>
        <w:spacing w:line="360" w:lineRule="exact"/>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0DB5BEDC" w14:textId="77777777" w:rsidR="00A54420" w:rsidRDefault="00514FBC">
      <w:pPr>
        <w:spacing w:line="360" w:lineRule="exact"/>
        <w:rPr>
          <w:rFonts w:ascii="黑体" w:eastAsia="黑体" w:hAnsi="宋体"/>
          <w:sz w:val="24"/>
        </w:rPr>
      </w:pPr>
      <w:bookmarkStart w:id="105" w:name="_Toc73521650"/>
      <w:bookmarkStart w:id="106" w:name="_Toc60560640"/>
      <w:bookmarkStart w:id="107" w:name="_Toc73517654"/>
      <w:bookmarkStart w:id="108" w:name="_Toc60631635"/>
      <w:bookmarkStart w:id="109" w:name="_Toc100052379"/>
      <w:bookmarkStart w:id="110" w:name="_Toc73521562"/>
      <w:bookmarkStart w:id="111" w:name="_Toc73518132"/>
      <w:r>
        <w:rPr>
          <w:rFonts w:ascii="黑体" w:eastAsia="黑体" w:hAnsi="宋体" w:hint="eastAsia"/>
          <w:sz w:val="24"/>
        </w:rPr>
        <w:t>15．投标文件的组成</w:t>
      </w:r>
      <w:bookmarkEnd w:id="105"/>
      <w:bookmarkEnd w:id="106"/>
      <w:bookmarkEnd w:id="107"/>
      <w:bookmarkEnd w:id="108"/>
      <w:bookmarkEnd w:id="109"/>
      <w:bookmarkEnd w:id="110"/>
      <w:bookmarkEnd w:id="111"/>
    </w:p>
    <w:p w14:paraId="1067B692" w14:textId="77777777" w:rsidR="00A54420" w:rsidRDefault="00514FBC">
      <w:pPr>
        <w:spacing w:line="360" w:lineRule="exact"/>
        <w:ind w:firstLineChars="196" w:firstLine="412"/>
        <w:rPr>
          <w:rFonts w:ascii="宋体" w:hAnsi="宋体"/>
          <w:b/>
          <w:szCs w:val="21"/>
        </w:rPr>
      </w:pPr>
      <w:r>
        <w:rPr>
          <w:rFonts w:ascii="宋体" w:hAnsi="宋体" w:hint="eastAsia"/>
          <w:b/>
          <w:szCs w:val="21"/>
        </w:rPr>
        <w:t>具体内容请详见本项目专用条款的相关内容。</w:t>
      </w:r>
      <w:bookmarkStart w:id="112" w:name="投标文件的组成"/>
      <w:bookmarkStart w:id="113" w:name="_Toc73521563"/>
      <w:bookmarkStart w:id="114" w:name="_Toc73517655"/>
      <w:bookmarkStart w:id="115" w:name="_Toc60631636"/>
      <w:bookmarkStart w:id="116" w:name="_Toc60560641"/>
      <w:bookmarkStart w:id="117" w:name="_Toc73521651"/>
      <w:bookmarkStart w:id="118" w:name="_Toc73518133"/>
    </w:p>
    <w:p w14:paraId="75D3BECD" w14:textId="77777777" w:rsidR="00A54420" w:rsidRDefault="00514FBC">
      <w:pPr>
        <w:spacing w:line="360" w:lineRule="exact"/>
        <w:rPr>
          <w:rFonts w:ascii="黑体" w:eastAsia="黑体" w:hAnsi="宋体"/>
          <w:sz w:val="24"/>
        </w:rPr>
      </w:pPr>
      <w:bookmarkStart w:id="119" w:name="_Toc100052380"/>
      <w:bookmarkEnd w:id="112"/>
      <w:r>
        <w:rPr>
          <w:rFonts w:ascii="黑体" w:eastAsia="黑体" w:hAnsi="宋体" w:hint="eastAsia"/>
          <w:sz w:val="24"/>
        </w:rPr>
        <w:t>16．投标文件格式</w:t>
      </w:r>
      <w:bookmarkEnd w:id="113"/>
      <w:bookmarkEnd w:id="114"/>
      <w:bookmarkEnd w:id="115"/>
      <w:bookmarkEnd w:id="116"/>
      <w:bookmarkEnd w:id="117"/>
      <w:bookmarkEnd w:id="118"/>
      <w:bookmarkEnd w:id="119"/>
    </w:p>
    <w:p w14:paraId="574BAE6A" w14:textId="77777777" w:rsidR="00A54420" w:rsidRDefault="00514FBC">
      <w:pPr>
        <w:spacing w:line="360" w:lineRule="exact"/>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0" w:name="_Toc60560643"/>
      <w:bookmarkStart w:id="121" w:name="_Toc60631638"/>
      <w:bookmarkStart w:id="122" w:name="_Toc73521653"/>
      <w:bookmarkStart w:id="123" w:name="_Toc73517657"/>
      <w:bookmarkStart w:id="124" w:name="_Toc73518135"/>
      <w:bookmarkStart w:id="125" w:name="_Toc73521565"/>
    </w:p>
    <w:p w14:paraId="0D6F00BD" w14:textId="77777777" w:rsidR="00A54420" w:rsidRDefault="00514FBC">
      <w:pPr>
        <w:spacing w:line="360" w:lineRule="exact"/>
        <w:rPr>
          <w:rFonts w:ascii="黑体" w:eastAsia="黑体" w:hAnsi="宋体"/>
          <w:sz w:val="24"/>
        </w:rPr>
      </w:pPr>
      <w:bookmarkStart w:id="126" w:name="_Toc100052382"/>
      <w:r>
        <w:rPr>
          <w:rFonts w:ascii="黑体" w:eastAsia="黑体" w:hAnsi="宋体" w:hint="eastAsia"/>
          <w:sz w:val="24"/>
        </w:rPr>
        <w:t>17．投标货币</w:t>
      </w:r>
      <w:bookmarkEnd w:id="120"/>
      <w:bookmarkEnd w:id="121"/>
      <w:bookmarkEnd w:id="122"/>
      <w:bookmarkEnd w:id="123"/>
      <w:bookmarkEnd w:id="124"/>
      <w:bookmarkEnd w:id="125"/>
      <w:bookmarkEnd w:id="126"/>
    </w:p>
    <w:p w14:paraId="767BF92C" w14:textId="77777777" w:rsidR="00A54420" w:rsidRDefault="00514FBC">
      <w:pPr>
        <w:spacing w:line="360" w:lineRule="exact"/>
        <w:ind w:firstLineChars="196" w:firstLine="412"/>
        <w:rPr>
          <w:rFonts w:ascii="宋体" w:hAnsi="宋体"/>
          <w:szCs w:val="21"/>
        </w:rPr>
      </w:pPr>
      <w:r>
        <w:rPr>
          <w:rFonts w:ascii="宋体" w:hAnsi="宋体" w:hint="eastAsia"/>
          <w:szCs w:val="21"/>
        </w:rPr>
        <w:t>本项目的投标应以人民币计。</w:t>
      </w:r>
    </w:p>
    <w:p w14:paraId="0D12F4C3" w14:textId="77777777" w:rsidR="00A54420" w:rsidRDefault="00514FBC">
      <w:pPr>
        <w:spacing w:line="360" w:lineRule="exact"/>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2B44A659" w14:textId="77777777" w:rsidR="00A54420" w:rsidRDefault="00514FBC">
      <w:pPr>
        <w:spacing w:line="360" w:lineRule="exact"/>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03AE5F14" w14:textId="77777777" w:rsidR="00A54420" w:rsidRDefault="00514FBC">
      <w:pPr>
        <w:spacing w:line="360" w:lineRule="exact"/>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53824553" w14:textId="77777777" w:rsidR="00A54420" w:rsidRDefault="00514FBC">
      <w:pPr>
        <w:spacing w:line="360" w:lineRule="exact"/>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47AA70CC" w14:textId="77777777" w:rsidR="00A54420" w:rsidRDefault="00514FBC">
      <w:pPr>
        <w:spacing w:line="360" w:lineRule="exact"/>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0B60E4F" w14:textId="77777777" w:rsidR="00A54420" w:rsidRDefault="00514FBC">
      <w:pPr>
        <w:spacing w:line="360" w:lineRule="exact"/>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34FE27D" w14:textId="77777777" w:rsidR="00A54420" w:rsidRDefault="00514FBC">
      <w:pPr>
        <w:spacing w:line="360" w:lineRule="exact"/>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w:t>
      </w:r>
      <w:r>
        <w:rPr>
          <w:rFonts w:ascii="宋体" w:hAnsi="宋体" w:hint="eastAsia"/>
          <w:szCs w:val="21"/>
        </w:rPr>
        <w:lastRenderedPageBreak/>
        <w:t>内容为准，外文说明书或彩页仅供参考。</w:t>
      </w:r>
    </w:p>
    <w:p w14:paraId="7AB09D90" w14:textId="77777777" w:rsidR="00A54420" w:rsidRDefault="00514FBC">
      <w:pPr>
        <w:spacing w:line="360" w:lineRule="exact"/>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w:t>
      </w:r>
    </w:p>
    <w:p w14:paraId="64999A71" w14:textId="77777777" w:rsidR="00A54420" w:rsidRDefault="00514FBC">
      <w:pPr>
        <w:spacing w:line="360" w:lineRule="exact"/>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73C6C813" w14:textId="77777777" w:rsidR="00A54420" w:rsidRDefault="00514FBC">
      <w:pPr>
        <w:spacing w:line="360" w:lineRule="exact"/>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2BF677BD" w14:textId="77777777" w:rsidR="00A54420" w:rsidRDefault="00514FBC">
      <w:pPr>
        <w:spacing w:line="360" w:lineRule="exact"/>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295C6ACC" w14:textId="77777777" w:rsidR="00A54420" w:rsidRDefault="00514FBC">
      <w:pPr>
        <w:spacing w:line="360" w:lineRule="exact"/>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5979E57B" w14:textId="77777777" w:rsidR="00A54420" w:rsidRDefault="00514FBC">
      <w:pPr>
        <w:spacing w:line="360" w:lineRule="exact"/>
        <w:rPr>
          <w:rFonts w:ascii="黑体" w:eastAsia="黑体" w:hAnsi="宋体"/>
          <w:sz w:val="24"/>
        </w:rPr>
      </w:pPr>
      <w:r>
        <w:rPr>
          <w:rFonts w:ascii="黑体" w:eastAsia="黑体" w:hAnsi="宋体" w:hint="eastAsia"/>
          <w:sz w:val="24"/>
        </w:rPr>
        <w:t>19．投标文件其他证明文件的要求</w:t>
      </w:r>
    </w:p>
    <w:p w14:paraId="34658390" w14:textId="77777777" w:rsidR="00A54420" w:rsidRDefault="00514FBC">
      <w:pPr>
        <w:spacing w:line="360" w:lineRule="exact"/>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w:t>
      </w:r>
      <w:r>
        <w:rPr>
          <w:rFonts w:ascii="宋体" w:hAnsi="宋体" w:hint="eastAsia"/>
          <w:szCs w:val="21"/>
        </w:rPr>
        <w:t>0</w:t>
      </w:r>
      <w:r>
        <w:rPr>
          <w:rFonts w:ascii="宋体" w:hAnsi="宋体" w:hint="eastAsia"/>
          <w:szCs w:val="21"/>
        </w:rPr>
        <w:t>分处理。</w:t>
      </w:r>
    </w:p>
    <w:p w14:paraId="35750A06" w14:textId="77777777" w:rsidR="00A54420" w:rsidRDefault="00514FBC">
      <w:pPr>
        <w:spacing w:line="360" w:lineRule="exact"/>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660E526E" w14:textId="77777777" w:rsidR="00A54420" w:rsidRDefault="00514FBC">
      <w:pPr>
        <w:spacing w:line="360" w:lineRule="exact"/>
        <w:rPr>
          <w:rFonts w:ascii="黑体" w:eastAsia="黑体" w:hAnsi="宋体"/>
          <w:sz w:val="24"/>
        </w:rPr>
      </w:pPr>
      <w:bookmarkStart w:id="127" w:name="_Toc60631639"/>
      <w:bookmarkStart w:id="128" w:name="_Toc100052383"/>
      <w:bookmarkStart w:id="129" w:name="_Toc73517658"/>
      <w:bookmarkStart w:id="130" w:name="_Toc73518136"/>
      <w:bookmarkStart w:id="131" w:name="_Toc73521654"/>
      <w:bookmarkStart w:id="132" w:name="_Toc60560644"/>
      <w:bookmarkStart w:id="133" w:name="_Toc73521566"/>
      <w:r>
        <w:rPr>
          <w:rFonts w:ascii="黑体" w:eastAsia="黑体" w:hAnsi="宋体" w:hint="eastAsia"/>
          <w:sz w:val="24"/>
        </w:rPr>
        <w:t>20．投标有效期</w:t>
      </w:r>
      <w:bookmarkEnd w:id="127"/>
      <w:bookmarkEnd w:id="128"/>
      <w:bookmarkEnd w:id="129"/>
      <w:bookmarkEnd w:id="130"/>
      <w:bookmarkEnd w:id="131"/>
      <w:bookmarkEnd w:id="132"/>
      <w:bookmarkEnd w:id="133"/>
    </w:p>
    <w:p w14:paraId="4E7D4663" w14:textId="77777777" w:rsidR="00A54420" w:rsidRDefault="00514FBC">
      <w:pPr>
        <w:spacing w:line="360" w:lineRule="exact"/>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7022A8B" w14:textId="77777777" w:rsidR="00A54420" w:rsidRDefault="00514FBC">
      <w:pPr>
        <w:spacing w:line="360" w:lineRule="exact"/>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6926E385" w14:textId="77777777" w:rsidR="00A54420" w:rsidRDefault="00514FBC">
      <w:pPr>
        <w:spacing w:line="360" w:lineRule="exact"/>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13F35B08" w14:textId="77777777" w:rsidR="00A54420" w:rsidRDefault="00514FBC">
      <w:pPr>
        <w:spacing w:line="360" w:lineRule="exact"/>
        <w:rPr>
          <w:rFonts w:ascii="黑体" w:eastAsia="黑体" w:hAnsi="宋体"/>
          <w:sz w:val="24"/>
        </w:rPr>
      </w:pPr>
      <w:bookmarkStart w:id="134" w:name="_Toc73517659"/>
      <w:bookmarkStart w:id="135" w:name="_Toc100052384"/>
      <w:bookmarkStart w:id="136" w:name="_Toc73518137"/>
      <w:bookmarkStart w:id="137" w:name="_Toc60560645"/>
      <w:bookmarkStart w:id="138" w:name="_Toc60631640"/>
      <w:bookmarkStart w:id="139" w:name="_Toc73521655"/>
      <w:bookmarkStart w:id="140" w:name="_Toc73521567"/>
      <w:r>
        <w:rPr>
          <w:rFonts w:ascii="黑体" w:eastAsia="黑体" w:hAnsi="宋体" w:hint="eastAsia"/>
          <w:sz w:val="24"/>
        </w:rPr>
        <w:t>21．投标</w:t>
      </w:r>
      <w:bookmarkEnd w:id="134"/>
      <w:bookmarkEnd w:id="135"/>
      <w:bookmarkEnd w:id="136"/>
      <w:bookmarkEnd w:id="137"/>
      <w:bookmarkEnd w:id="138"/>
      <w:bookmarkEnd w:id="139"/>
      <w:bookmarkEnd w:id="140"/>
      <w:r>
        <w:rPr>
          <w:rFonts w:ascii="黑体" w:eastAsia="黑体" w:hAnsi="宋体" w:hint="eastAsia"/>
          <w:sz w:val="24"/>
        </w:rPr>
        <w:t>保证金</w:t>
      </w:r>
    </w:p>
    <w:p w14:paraId="79F80317" w14:textId="77777777" w:rsidR="00A54420" w:rsidRDefault="00514FBC">
      <w:pPr>
        <w:spacing w:line="360" w:lineRule="exact"/>
        <w:ind w:firstLineChars="196" w:firstLine="412"/>
        <w:rPr>
          <w:rFonts w:ascii="宋体" w:hAnsi="宋体"/>
          <w:szCs w:val="21"/>
        </w:rPr>
      </w:pPr>
      <w:bookmarkStart w:id="141" w:name="_Toc73521568"/>
      <w:bookmarkStart w:id="142" w:name="_Toc73521656"/>
      <w:bookmarkStart w:id="143" w:name="_Toc100052385"/>
      <w:bookmarkStart w:id="144" w:name="_Toc73517660"/>
      <w:bookmarkStart w:id="145" w:name="_Toc60560646"/>
      <w:bookmarkStart w:id="146" w:name="_Toc73518138"/>
      <w:bookmarkStart w:id="147" w:name="_Toc60631641"/>
      <w:r>
        <w:rPr>
          <w:rFonts w:ascii="宋体" w:hAnsi="宋体" w:hint="eastAsia"/>
          <w:szCs w:val="21"/>
        </w:rPr>
        <w:lastRenderedPageBreak/>
        <w:t>21.1</w:t>
      </w:r>
      <w:r>
        <w:rPr>
          <w:rFonts w:ascii="宋体" w:hAnsi="宋体" w:hint="eastAsia"/>
          <w:szCs w:val="21"/>
        </w:rPr>
        <w:t>投标保证金的缴纳：</w:t>
      </w:r>
    </w:p>
    <w:p w14:paraId="3A9B8A9C" w14:textId="77777777" w:rsidR="00A54420" w:rsidRDefault="00514FBC">
      <w:pPr>
        <w:spacing w:line="360" w:lineRule="exact"/>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7C2142E2" w14:textId="77777777" w:rsidR="00A54420" w:rsidRDefault="00514FBC">
      <w:pPr>
        <w:spacing w:line="360" w:lineRule="exact"/>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230FCB7E" w14:textId="77777777" w:rsidR="00A54420" w:rsidRDefault="00514FBC">
      <w:pPr>
        <w:spacing w:line="360" w:lineRule="exact"/>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FFE7020" w14:textId="77777777" w:rsidR="00A54420" w:rsidRDefault="00514FBC">
      <w:pPr>
        <w:spacing w:line="360" w:lineRule="exact"/>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4F203CD0" w14:textId="77777777" w:rsidR="00A54420" w:rsidRDefault="00514FBC">
      <w:pPr>
        <w:spacing w:line="360" w:lineRule="exact"/>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22C9D274" w14:textId="77777777" w:rsidR="00A54420" w:rsidRDefault="00514FBC">
      <w:pPr>
        <w:spacing w:line="360" w:lineRule="exact"/>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339B6C48" w14:textId="77777777" w:rsidR="00A54420" w:rsidRDefault="00514FBC">
      <w:pPr>
        <w:spacing w:line="360" w:lineRule="exact"/>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6C95CC36" w14:textId="77777777" w:rsidR="00A54420" w:rsidRDefault="00514FBC">
      <w:pPr>
        <w:spacing w:line="360" w:lineRule="exact"/>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49C82D73" w14:textId="77777777" w:rsidR="00A54420" w:rsidRDefault="00514FBC">
      <w:pPr>
        <w:spacing w:line="360" w:lineRule="exact"/>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1F847C1B" w14:textId="77777777" w:rsidR="00A54420" w:rsidRDefault="00514FBC">
      <w:pPr>
        <w:spacing w:line="360" w:lineRule="exact"/>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3899DDCB" w14:textId="77777777" w:rsidR="00A54420" w:rsidRDefault="00514FBC">
      <w:pPr>
        <w:spacing w:line="360" w:lineRule="exact"/>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01DE8141" w14:textId="77777777" w:rsidR="00A54420" w:rsidRDefault="00514FBC">
      <w:pPr>
        <w:spacing w:line="360" w:lineRule="exact"/>
        <w:ind w:firstLineChars="393" w:firstLine="825"/>
        <w:rPr>
          <w:rFonts w:ascii="宋体" w:hAnsi="宋体" w:cs="宋体"/>
          <w:b/>
          <w:kern w:val="0"/>
          <w:szCs w:val="21"/>
        </w:rPr>
      </w:pPr>
      <w:r>
        <w:rPr>
          <w:rFonts w:ascii="宋体" w:hAnsi="宋体" w:cs="宋体" w:hint="eastAsia"/>
          <w:b/>
          <w:kern w:val="0"/>
          <w:szCs w:val="21"/>
        </w:rPr>
        <w:t>账户名称：深圳大学</w:t>
      </w:r>
    </w:p>
    <w:p w14:paraId="5011392F" w14:textId="77777777" w:rsidR="00A54420" w:rsidRDefault="00514FBC">
      <w:pPr>
        <w:spacing w:line="360" w:lineRule="exact"/>
        <w:ind w:firstLineChars="393" w:firstLine="825"/>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eastAsia="宋体" w:hAnsi="宋体" w:cs="宋体" w:hint="eastAsia"/>
          <w:b/>
          <w:color w:val="FF0000"/>
          <w:kern w:val="0"/>
          <w:sz w:val="24"/>
          <w:szCs w:val="24"/>
        </w:rPr>
        <w:t>754968350439</w:t>
      </w:r>
    </w:p>
    <w:p w14:paraId="3FCB9E1D" w14:textId="77777777" w:rsidR="00A54420" w:rsidRDefault="00514FBC">
      <w:pPr>
        <w:spacing w:line="360" w:lineRule="exact"/>
        <w:ind w:firstLineChars="393" w:firstLine="825"/>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017D8772" w14:textId="77777777" w:rsidR="00A54420" w:rsidRDefault="00514FBC">
      <w:pPr>
        <w:spacing w:line="360" w:lineRule="exact"/>
        <w:ind w:firstLineChars="393" w:firstLine="825"/>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47C1C9C6" w14:textId="77777777" w:rsidR="00A54420" w:rsidRDefault="00514FBC">
      <w:pPr>
        <w:spacing w:line="360" w:lineRule="exact"/>
        <w:rPr>
          <w:rFonts w:ascii="黑体" w:eastAsia="黑体" w:hAnsi="宋体"/>
          <w:sz w:val="24"/>
        </w:rPr>
      </w:pPr>
      <w:r>
        <w:rPr>
          <w:rFonts w:ascii="黑体" w:eastAsia="黑体" w:hAnsi="宋体" w:hint="eastAsia"/>
          <w:sz w:val="24"/>
        </w:rPr>
        <w:t>22．投标人的替代方案</w:t>
      </w:r>
      <w:bookmarkEnd w:id="141"/>
      <w:bookmarkEnd w:id="142"/>
      <w:bookmarkEnd w:id="143"/>
      <w:bookmarkEnd w:id="144"/>
      <w:bookmarkEnd w:id="145"/>
      <w:bookmarkEnd w:id="146"/>
      <w:bookmarkEnd w:id="147"/>
    </w:p>
    <w:p w14:paraId="706694F5" w14:textId="77777777" w:rsidR="00A54420" w:rsidRDefault="00514FBC">
      <w:pPr>
        <w:spacing w:line="360" w:lineRule="exact"/>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2A6D731E" w14:textId="77777777" w:rsidR="00A54420" w:rsidRDefault="00514FBC">
      <w:pPr>
        <w:spacing w:line="360" w:lineRule="exact"/>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3E5FFF8" w14:textId="77777777" w:rsidR="00A54420" w:rsidRDefault="00514FBC">
      <w:pPr>
        <w:spacing w:line="360" w:lineRule="exact"/>
        <w:rPr>
          <w:rFonts w:ascii="黑体" w:eastAsia="黑体" w:hAnsi="宋体"/>
          <w:sz w:val="24"/>
        </w:rPr>
      </w:pPr>
      <w:bookmarkStart w:id="148" w:name="_Toc73517661"/>
      <w:bookmarkStart w:id="149" w:name="_Toc73521657"/>
      <w:bookmarkStart w:id="150" w:name="_Toc100052386"/>
      <w:bookmarkStart w:id="151" w:name="_Toc73518139"/>
      <w:bookmarkStart w:id="152"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8"/>
      <w:bookmarkEnd w:id="149"/>
      <w:bookmarkEnd w:id="150"/>
      <w:bookmarkEnd w:id="151"/>
      <w:bookmarkEnd w:id="152"/>
    </w:p>
    <w:p w14:paraId="69999E2A" w14:textId="77777777" w:rsidR="00A54420" w:rsidRDefault="00514FBC">
      <w:pPr>
        <w:spacing w:line="360" w:lineRule="exact"/>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45559FA1" w14:textId="77777777" w:rsidR="00A54420" w:rsidRDefault="00514FBC">
      <w:pPr>
        <w:spacing w:line="360" w:lineRule="exact"/>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00D9AC53" w14:textId="77777777" w:rsidR="00A54420" w:rsidRDefault="00514FBC">
      <w:pPr>
        <w:spacing w:line="360" w:lineRule="exact"/>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39B48E8C" w14:textId="77777777" w:rsidR="00A54420" w:rsidRDefault="00514FBC">
      <w:pPr>
        <w:spacing w:line="360" w:lineRule="exact"/>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5ECD52A5" w14:textId="77777777" w:rsidR="00A54420" w:rsidRDefault="00514FBC">
      <w:pPr>
        <w:pStyle w:val="2"/>
        <w:numPr>
          <w:ilvl w:val="0"/>
          <w:numId w:val="14"/>
        </w:numPr>
        <w:spacing w:beforeLines="50" w:before="231" w:afterLines="50" w:after="231" w:line="360" w:lineRule="exact"/>
        <w:ind w:left="562" w:hanging="562"/>
        <w:rPr>
          <w:sz w:val="28"/>
          <w:szCs w:val="28"/>
        </w:rPr>
      </w:pPr>
      <w:bookmarkStart w:id="153" w:name="_Toc73517662"/>
      <w:bookmarkStart w:id="154" w:name="_Toc73521570"/>
      <w:bookmarkStart w:id="155" w:name="_Toc101074880"/>
      <w:bookmarkStart w:id="156" w:name="_Toc73521658"/>
      <w:bookmarkStart w:id="157" w:name="_Toc100052387"/>
      <w:bookmarkStart w:id="158" w:name="_Toc73518140"/>
      <w:r>
        <w:rPr>
          <w:rFonts w:hint="eastAsia"/>
          <w:sz w:val="28"/>
          <w:szCs w:val="28"/>
        </w:rPr>
        <w:lastRenderedPageBreak/>
        <w:t>投标文件</w:t>
      </w:r>
      <w:bookmarkEnd w:id="153"/>
      <w:bookmarkEnd w:id="154"/>
      <w:bookmarkEnd w:id="155"/>
      <w:bookmarkEnd w:id="156"/>
      <w:bookmarkEnd w:id="157"/>
      <w:bookmarkEnd w:id="158"/>
      <w:r>
        <w:rPr>
          <w:rFonts w:hint="eastAsia"/>
          <w:sz w:val="28"/>
          <w:szCs w:val="28"/>
        </w:rPr>
        <w:t>的递交</w:t>
      </w:r>
    </w:p>
    <w:p w14:paraId="05E87BAE" w14:textId="77777777" w:rsidR="00A54420" w:rsidRDefault="00514FBC">
      <w:pPr>
        <w:spacing w:line="360" w:lineRule="exact"/>
        <w:rPr>
          <w:rFonts w:ascii="黑体" w:eastAsia="黑体" w:hAnsi="宋体"/>
          <w:sz w:val="24"/>
        </w:rPr>
      </w:pPr>
      <w:bookmarkStart w:id="159" w:name="_Toc73521659"/>
      <w:bookmarkStart w:id="160" w:name="_Toc60631644"/>
      <w:bookmarkStart w:id="161" w:name="_Toc73518141"/>
      <w:bookmarkStart w:id="162" w:name="_Toc60560649"/>
      <w:bookmarkStart w:id="163" w:name="_Toc73517663"/>
      <w:bookmarkStart w:id="164" w:name="_Toc100052388"/>
      <w:bookmarkStart w:id="165" w:name="_Toc73521571"/>
      <w:r>
        <w:rPr>
          <w:rFonts w:ascii="黑体" w:eastAsia="黑体" w:hAnsi="宋体" w:hint="eastAsia"/>
          <w:sz w:val="24"/>
        </w:rPr>
        <w:t>24．投标书的保密</w:t>
      </w:r>
    </w:p>
    <w:p w14:paraId="42DD7FBA" w14:textId="77777777" w:rsidR="00A54420" w:rsidRDefault="00514FBC">
      <w:pPr>
        <w:spacing w:line="360" w:lineRule="exact"/>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4679E148" w14:textId="77777777" w:rsidR="00A54420" w:rsidRDefault="00514FBC">
      <w:pPr>
        <w:spacing w:line="360" w:lineRule="exact"/>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CC45169" w14:textId="77777777" w:rsidR="00A54420" w:rsidRDefault="00A54420">
      <w:pPr>
        <w:spacing w:line="360" w:lineRule="exact"/>
        <w:rPr>
          <w:sz w:val="24"/>
        </w:rPr>
      </w:pPr>
    </w:p>
    <w:p w14:paraId="22740336" w14:textId="77777777" w:rsidR="00A54420" w:rsidRDefault="00514FBC">
      <w:pPr>
        <w:spacing w:line="360" w:lineRule="exact"/>
        <w:rPr>
          <w:rFonts w:ascii="黑体" w:eastAsia="黑体" w:hAnsi="宋体"/>
          <w:sz w:val="24"/>
        </w:rPr>
      </w:pPr>
      <w:r>
        <w:rPr>
          <w:rFonts w:ascii="黑体" w:eastAsia="黑体" w:hAnsi="宋体" w:hint="eastAsia"/>
          <w:sz w:val="24"/>
        </w:rPr>
        <w:t>25．投标截止日期</w:t>
      </w:r>
    </w:p>
    <w:p w14:paraId="57ABEED4" w14:textId="77777777" w:rsidR="00A54420" w:rsidRDefault="00514FBC">
      <w:pPr>
        <w:spacing w:line="360" w:lineRule="exact"/>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9F62E67" w14:textId="77777777" w:rsidR="00A54420" w:rsidRDefault="00514FBC">
      <w:pPr>
        <w:spacing w:line="360" w:lineRule="exact"/>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745F1B21" w14:textId="77777777" w:rsidR="00A54420" w:rsidRDefault="00514FBC">
      <w:pPr>
        <w:spacing w:line="360" w:lineRule="exact"/>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7FA0A89C" w14:textId="77777777" w:rsidR="00A54420" w:rsidRDefault="00514FBC">
      <w:pPr>
        <w:spacing w:line="360" w:lineRule="exact"/>
        <w:rPr>
          <w:rFonts w:ascii="黑体" w:eastAsia="黑体" w:hAnsi="宋体"/>
          <w:sz w:val="24"/>
        </w:rPr>
      </w:pPr>
      <w:r>
        <w:rPr>
          <w:rFonts w:ascii="黑体" w:eastAsia="黑体" w:hAnsi="宋体" w:hint="eastAsia"/>
          <w:sz w:val="24"/>
        </w:rPr>
        <w:t>26.样品的递交</w:t>
      </w:r>
    </w:p>
    <w:p w14:paraId="517170F7" w14:textId="77777777" w:rsidR="00A54420" w:rsidRDefault="00514FBC">
      <w:pPr>
        <w:spacing w:line="360" w:lineRule="exact"/>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08079D29" w14:textId="77777777" w:rsidR="00A54420" w:rsidRDefault="00514FBC">
      <w:pPr>
        <w:spacing w:line="360" w:lineRule="exact"/>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2724D0D0" w14:textId="77777777" w:rsidR="00A54420" w:rsidRDefault="00514FBC">
      <w:pPr>
        <w:spacing w:line="360" w:lineRule="exact"/>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4A6B87C4" w14:textId="77777777" w:rsidR="00A54420" w:rsidRDefault="00514FBC">
      <w:pPr>
        <w:spacing w:line="360" w:lineRule="exact"/>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A4439A1" w14:textId="77777777" w:rsidR="00A54420" w:rsidRDefault="00514FBC">
      <w:pPr>
        <w:spacing w:line="360" w:lineRule="exact"/>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46639DA5" w14:textId="77777777" w:rsidR="00A54420" w:rsidRDefault="00514FBC">
      <w:pPr>
        <w:spacing w:line="360" w:lineRule="exact"/>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76A399B5" w14:textId="77777777" w:rsidR="00A54420" w:rsidRDefault="00514FBC">
      <w:pPr>
        <w:spacing w:line="360" w:lineRule="exact"/>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9"/>
    <w:bookmarkEnd w:id="160"/>
    <w:bookmarkEnd w:id="161"/>
    <w:bookmarkEnd w:id="162"/>
    <w:bookmarkEnd w:id="163"/>
    <w:bookmarkEnd w:id="164"/>
    <w:bookmarkEnd w:id="165"/>
    <w:p w14:paraId="7D4C9BA1" w14:textId="77777777" w:rsidR="00A54420" w:rsidRDefault="00514FBC">
      <w:pPr>
        <w:spacing w:line="360" w:lineRule="exact"/>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7EFB5876" w14:textId="77777777" w:rsidR="00A54420" w:rsidRDefault="00514FBC">
      <w:pPr>
        <w:pStyle w:val="2"/>
        <w:numPr>
          <w:ilvl w:val="0"/>
          <w:numId w:val="14"/>
        </w:numPr>
        <w:spacing w:beforeLines="50" w:before="231" w:afterLines="50" w:after="231" w:line="360" w:lineRule="exact"/>
        <w:ind w:left="562" w:hanging="562"/>
        <w:rPr>
          <w:sz w:val="28"/>
          <w:szCs w:val="28"/>
        </w:rPr>
      </w:pPr>
      <w:bookmarkStart w:id="166" w:name="_Toc73521662"/>
      <w:bookmarkStart w:id="167" w:name="_Toc73518144"/>
      <w:bookmarkStart w:id="168" w:name="_Toc73521574"/>
      <w:bookmarkStart w:id="169" w:name="_Toc100052391"/>
      <w:bookmarkStart w:id="170" w:name="_Toc73517666"/>
      <w:bookmarkStart w:id="171" w:name="_Toc101074881"/>
      <w:r>
        <w:rPr>
          <w:rFonts w:hint="eastAsia"/>
          <w:sz w:val="28"/>
          <w:szCs w:val="28"/>
        </w:rPr>
        <w:t>开标</w:t>
      </w:r>
      <w:bookmarkEnd w:id="166"/>
      <w:bookmarkEnd w:id="167"/>
      <w:bookmarkEnd w:id="168"/>
      <w:bookmarkEnd w:id="169"/>
      <w:bookmarkEnd w:id="170"/>
      <w:bookmarkEnd w:id="171"/>
    </w:p>
    <w:p w14:paraId="0B7D9324" w14:textId="77777777" w:rsidR="00A54420" w:rsidRDefault="00514FBC">
      <w:pPr>
        <w:spacing w:line="360" w:lineRule="exact"/>
        <w:rPr>
          <w:rFonts w:ascii="黑体" w:eastAsia="黑体" w:hAnsi="宋体"/>
          <w:sz w:val="24"/>
        </w:rPr>
      </w:pPr>
      <w:bookmarkStart w:id="172" w:name="_Toc60631650"/>
      <w:bookmarkStart w:id="173" w:name="_Toc73517667"/>
      <w:bookmarkStart w:id="174" w:name="_Toc73521663"/>
      <w:bookmarkStart w:id="175" w:name="_Toc73521575"/>
      <w:bookmarkStart w:id="176" w:name="_Toc73518145"/>
      <w:bookmarkStart w:id="177" w:name="_Toc60560655"/>
      <w:bookmarkStart w:id="178" w:name="_Toc100052392"/>
      <w:r>
        <w:rPr>
          <w:rFonts w:ascii="黑体" w:eastAsia="黑体" w:hAnsi="宋体" w:hint="eastAsia"/>
          <w:sz w:val="24"/>
        </w:rPr>
        <w:t>28．开标</w:t>
      </w:r>
      <w:bookmarkEnd w:id="172"/>
      <w:bookmarkEnd w:id="173"/>
      <w:bookmarkEnd w:id="174"/>
      <w:bookmarkEnd w:id="175"/>
      <w:bookmarkEnd w:id="176"/>
      <w:bookmarkEnd w:id="177"/>
      <w:bookmarkEnd w:id="178"/>
    </w:p>
    <w:p w14:paraId="6B8291AF" w14:textId="77777777" w:rsidR="00A54420" w:rsidRDefault="00514FBC">
      <w:pPr>
        <w:spacing w:line="360" w:lineRule="exact"/>
        <w:ind w:firstLineChars="171" w:firstLine="359"/>
        <w:rPr>
          <w:rFonts w:ascii="宋体" w:hAnsi="宋体"/>
          <w:szCs w:val="21"/>
        </w:rPr>
      </w:pPr>
      <w:bookmarkStart w:id="179" w:name="bt评标"/>
      <w:bookmarkStart w:id="180" w:name="_Toc73518146"/>
      <w:bookmarkStart w:id="181" w:name="_Toc73517668"/>
      <w:bookmarkStart w:id="182" w:name="_Toc73521664"/>
      <w:bookmarkStart w:id="183" w:name="_Toc73521576"/>
      <w:bookmarkStart w:id="184" w:name="_Toc101074882"/>
      <w:bookmarkStart w:id="185" w:name="_Toc100052393"/>
      <w:bookmarkEnd w:id="17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0B1BDCF7" w14:textId="77777777" w:rsidR="00A54420" w:rsidRDefault="00514FBC">
      <w:pPr>
        <w:pStyle w:val="2"/>
        <w:numPr>
          <w:ilvl w:val="0"/>
          <w:numId w:val="14"/>
        </w:numPr>
        <w:spacing w:beforeLines="50" w:before="231" w:afterLines="50" w:after="231" w:line="360" w:lineRule="exact"/>
        <w:ind w:left="562" w:hanging="562"/>
        <w:rPr>
          <w:sz w:val="28"/>
          <w:szCs w:val="28"/>
        </w:rPr>
      </w:pPr>
      <w:r>
        <w:rPr>
          <w:rFonts w:hint="eastAsia"/>
          <w:sz w:val="28"/>
          <w:szCs w:val="28"/>
        </w:rPr>
        <w:t>评标</w:t>
      </w:r>
      <w:bookmarkEnd w:id="180"/>
      <w:bookmarkEnd w:id="181"/>
      <w:bookmarkEnd w:id="182"/>
      <w:bookmarkEnd w:id="183"/>
      <w:r>
        <w:rPr>
          <w:rFonts w:hint="eastAsia"/>
          <w:sz w:val="28"/>
          <w:szCs w:val="28"/>
        </w:rPr>
        <w:t>要求</w:t>
      </w:r>
      <w:bookmarkEnd w:id="184"/>
      <w:bookmarkEnd w:id="185"/>
    </w:p>
    <w:p w14:paraId="46F8A2E8" w14:textId="77777777" w:rsidR="00A54420" w:rsidRDefault="00514FBC">
      <w:pPr>
        <w:spacing w:line="360" w:lineRule="exact"/>
        <w:rPr>
          <w:rFonts w:ascii="黑体" w:eastAsia="黑体" w:hAnsi="宋体"/>
          <w:sz w:val="24"/>
        </w:rPr>
      </w:pPr>
      <w:bookmarkStart w:id="186" w:name="bt评标会议"/>
      <w:bookmarkStart w:id="187" w:name="_Toc73521577"/>
      <w:bookmarkStart w:id="188" w:name="_Toc100052394"/>
      <w:bookmarkStart w:id="189" w:name="_Toc73521665"/>
      <w:bookmarkStart w:id="190" w:name="_Toc73518147"/>
      <w:bookmarkStart w:id="191" w:name="_Toc73517669"/>
      <w:bookmarkEnd w:id="186"/>
      <w:r>
        <w:rPr>
          <w:rFonts w:ascii="黑体" w:eastAsia="黑体" w:hAnsi="宋体" w:hint="eastAsia"/>
          <w:sz w:val="24"/>
        </w:rPr>
        <w:t>29．评标委员会组成</w:t>
      </w:r>
    </w:p>
    <w:p w14:paraId="4B8E7A71" w14:textId="77777777" w:rsidR="00A54420" w:rsidRDefault="00514FBC">
      <w:pPr>
        <w:spacing w:line="360" w:lineRule="exact"/>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33FC2AED" w14:textId="77777777" w:rsidR="00A54420" w:rsidRDefault="00514FBC">
      <w:pPr>
        <w:spacing w:line="360" w:lineRule="exact"/>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6C0792D2" w14:textId="77777777" w:rsidR="00A54420" w:rsidRDefault="00514FBC">
      <w:pPr>
        <w:spacing w:line="360" w:lineRule="exact"/>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998827D" w14:textId="77777777" w:rsidR="00A54420" w:rsidRDefault="00514FBC">
      <w:pPr>
        <w:spacing w:line="360" w:lineRule="exact"/>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AD2ED85" w14:textId="77777777" w:rsidR="00A54420" w:rsidRDefault="00514FBC">
      <w:pPr>
        <w:spacing w:line="360" w:lineRule="exact"/>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38EEE7C0" w14:textId="77777777" w:rsidR="00A54420" w:rsidRDefault="00514FBC">
      <w:pPr>
        <w:spacing w:line="360" w:lineRule="exact"/>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403D81E6" w14:textId="77777777" w:rsidR="00A54420" w:rsidRDefault="00514FBC">
      <w:pPr>
        <w:spacing w:line="360" w:lineRule="exact"/>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12AD2388" w14:textId="77777777" w:rsidR="00A54420" w:rsidRDefault="00514FBC">
      <w:pPr>
        <w:spacing w:line="360" w:lineRule="exact"/>
        <w:rPr>
          <w:rFonts w:ascii="黑体" w:eastAsia="黑体" w:hAnsi="宋体"/>
          <w:sz w:val="24"/>
        </w:rPr>
      </w:pPr>
      <w:r>
        <w:rPr>
          <w:rFonts w:ascii="黑体" w:eastAsia="黑体" w:hAnsi="宋体" w:hint="eastAsia"/>
          <w:sz w:val="24"/>
        </w:rPr>
        <w:t>30．向评标委员会提供的资料</w:t>
      </w:r>
    </w:p>
    <w:p w14:paraId="1738DD1E" w14:textId="77777777" w:rsidR="00A54420" w:rsidRDefault="00514FBC">
      <w:pPr>
        <w:spacing w:line="360" w:lineRule="exact"/>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7B879106" w14:textId="77777777" w:rsidR="00A54420" w:rsidRDefault="00514FBC">
      <w:pPr>
        <w:spacing w:line="360" w:lineRule="exact"/>
        <w:ind w:firstLineChars="196" w:firstLine="412"/>
        <w:rPr>
          <w:rFonts w:ascii="宋体" w:hAnsi="宋体"/>
        </w:rPr>
      </w:pPr>
      <w:r>
        <w:rPr>
          <w:rFonts w:ascii="宋体" w:hAnsi="宋体" w:hint="eastAsia"/>
        </w:rPr>
        <w:t>30.2</w:t>
      </w:r>
      <w:r>
        <w:rPr>
          <w:rFonts w:ascii="宋体" w:hAnsi="宋体" w:hint="eastAsia"/>
        </w:rPr>
        <w:t>其他评标必须的资料。</w:t>
      </w:r>
    </w:p>
    <w:p w14:paraId="1AD39E2D" w14:textId="77777777" w:rsidR="00A54420" w:rsidRDefault="00514FBC">
      <w:pPr>
        <w:spacing w:line="360" w:lineRule="exact"/>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4367D5BA" w14:textId="77777777" w:rsidR="00A54420" w:rsidRDefault="00514FBC">
      <w:pPr>
        <w:spacing w:line="360" w:lineRule="exact"/>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017F0EF3" w14:textId="77777777" w:rsidR="00A54420" w:rsidRDefault="00514FBC">
      <w:pPr>
        <w:spacing w:line="360" w:lineRule="exact"/>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026D339B" w14:textId="77777777" w:rsidR="00A54420" w:rsidRDefault="00514FBC">
      <w:pPr>
        <w:spacing w:line="360" w:lineRule="exact"/>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3261850C" w14:textId="77777777" w:rsidR="00A54420" w:rsidRDefault="00514FBC">
      <w:pPr>
        <w:spacing w:line="360" w:lineRule="exact"/>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6239E420" w14:textId="77777777" w:rsidR="00A54420" w:rsidRDefault="00514FBC">
      <w:pPr>
        <w:spacing w:line="360" w:lineRule="exact"/>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w:t>
      </w:r>
      <w:proofErr w:type="gramStart"/>
      <w:r>
        <w:rPr>
          <w:rFonts w:ascii="宋体" w:hAnsi="宋体" w:hint="eastAsia"/>
        </w:rPr>
        <w:t>的废标条款</w:t>
      </w:r>
      <w:proofErr w:type="gramEnd"/>
      <w:r>
        <w:rPr>
          <w:rFonts w:ascii="宋体" w:hAnsi="宋体" w:hint="eastAsia"/>
        </w:rPr>
        <w:t>一览表；</w:t>
      </w:r>
    </w:p>
    <w:p w14:paraId="61F18B1C" w14:textId="77777777" w:rsidR="00A54420" w:rsidRDefault="00514FBC">
      <w:pPr>
        <w:spacing w:line="360" w:lineRule="exact"/>
        <w:rPr>
          <w:rFonts w:ascii="黑体" w:eastAsia="黑体" w:hAnsi="宋体"/>
          <w:sz w:val="24"/>
        </w:rPr>
      </w:pPr>
      <w:r>
        <w:rPr>
          <w:rFonts w:ascii="黑体" w:eastAsia="黑体" w:hAnsi="宋体" w:hint="eastAsia"/>
          <w:sz w:val="24"/>
        </w:rPr>
        <w:t>31．独立评标</w:t>
      </w:r>
    </w:p>
    <w:p w14:paraId="0A728D7D" w14:textId="77777777" w:rsidR="00A54420" w:rsidRDefault="00514FBC">
      <w:pPr>
        <w:spacing w:line="360" w:lineRule="exact"/>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2" w:name="bt错误的修正"/>
      <w:bookmarkStart w:id="193" w:name="bt评标过程的保密"/>
      <w:bookmarkEnd w:id="187"/>
      <w:bookmarkEnd w:id="188"/>
      <w:bookmarkEnd w:id="189"/>
      <w:bookmarkEnd w:id="190"/>
      <w:bookmarkEnd w:id="191"/>
      <w:bookmarkEnd w:id="192"/>
      <w:bookmarkEnd w:id="193"/>
    </w:p>
    <w:p w14:paraId="67AA9F7E" w14:textId="77777777" w:rsidR="00A54420" w:rsidRDefault="00514FBC">
      <w:pPr>
        <w:pStyle w:val="2"/>
        <w:numPr>
          <w:ilvl w:val="0"/>
          <w:numId w:val="14"/>
        </w:numPr>
        <w:spacing w:beforeLines="50" w:before="231" w:afterLines="50" w:after="231" w:line="360" w:lineRule="exact"/>
        <w:ind w:left="562" w:hanging="562"/>
        <w:rPr>
          <w:sz w:val="28"/>
          <w:szCs w:val="28"/>
        </w:rPr>
      </w:pPr>
      <w:bookmarkStart w:id="194" w:name="_Toc101074883"/>
      <w:bookmarkStart w:id="195" w:name="_Toc100052397"/>
      <w:r>
        <w:rPr>
          <w:rFonts w:hint="eastAsia"/>
          <w:sz w:val="28"/>
          <w:szCs w:val="28"/>
        </w:rPr>
        <w:t>评标程序</w:t>
      </w:r>
      <w:bookmarkStart w:id="196" w:name="bt投标文件的审查"/>
      <w:bookmarkStart w:id="197" w:name="_Toc73517671"/>
      <w:bookmarkStart w:id="198" w:name="_Toc73521579"/>
      <w:bookmarkStart w:id="199" w:name="_Toc73521667"/>
      <w:bookmarkStart w:id="200" w:name="_Toc73518149"/>
      <w:bookmarkEnd w:id="196"/>
      <w:r>
        <w:rPr>
          <w:rFonts w:hint="eastAsia"/>
          <w:sz w:val="28"/>
          <w:szCs w:val="28"/>
        </w:rPr>
        <w:t>及评标方法</w:t>
      </w:r>
      <w:bookmarkEnd w:id="194"/>
      <w:bookmarkEnd w:id="195"/>
    </w:p>
    <w:p w14:paraId="17B58FA0" w14:textId="77777777" w:rsidR="00A54420" w:rsidRDefault="00514FBC">
      <w:pPr>
        <w:spacing w:line="360" w:lineRule="exact"/>
        <w:rPr>
          <w:rFonts w:ascii="黑体" w:eastAsia="黑体" w:hAnsi="宋体"/>
          <w:sz w:val="24"/>
        </w:rPr>
      </w:pPr>
      <w:bookmarkStart w:id="201" w:name="_Toc100052398"/>
      <w:r>
        <w:rPr>
          <w:rFonts w:ascii="黑体" w:eastAsia="黑体" w:hAnsi="宋体" w:hint="eastAsia"/>
          <w:sz w:val="24"/>
        </w:rPr>
        <w:t>32．投标文件初审</w:t>
      </w:r>
      <w:bookmarkEnd w:id="201"/>
    </w:p>
    <w:bookmarkEnd w:id="197"/>
    <w:bookmarkEnd w:id="198"/>
    <w:bookmarkEnd w:id="199"/>
    <w:bookmarkEnd w:id="200"/>
    <w:p w14:paraId="2B53A15A" w14:textId="77777777" w:rsidR="00A54420" w:rsidRDefault="00514FBC">
      <w:pPr>
        <w:spacing w:line="360" w:lineRule="exact"/>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4261C453" w14:textId="77777777" w:rsidR="00A54420" w:rsidRDefault="00514FBC">
      <w:pPr>
        <w:spacing w:line="360" w:lineRule="exact"/>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3BB57AB2" w14:textId="77777777" w:rsidR="00A54420" w:rsidRDefault="00514FBC">
      <w:pPr>
        <w:spacing w:line="360" w:lineRule="exact"/>
        <w:ind w:firstLineChars="196" w:firstLine="412"/>
        <w:rPr>
          <w:rFonts w:ascii="宋体" w:hAnsi="宋体"/>
          <w:b/>
        </w:rPr>
      </w:pPr>
      <w:r>
        <w:rPr>
          <w:rFonts w:ascii="宋体" w:hAnsi="宋体" w:hint="eastAsia"/>
          <w:b/>
        </w:rPr>
        <w:t>32.3</w:t>
      </w:r>
      <w:r>
        <w:rPr>
          <w:rFonts w:ascii="宋体" w:hAnsi="宋体" w:hint="eastAsia"/>
          <w:b/>
        </w:rPr>
        <w:t>投标文件初审中关于供应</w:t>
      </w:r>
      <w:proofErr w:type="gramStart"/>
      <w:r>
        <w:rPr>
          <w:rFonts w:ascii="宋体" w:hAnsi="宋体" w:hint="eastAsia"/>
          <w:b/>
        </w:rPr>
        <w:t>商家数</w:t>
      </w:r>
      <w:proofErr w:type="gramEnd"/>
      <w:r>
        <w:rPr>
          <w:rFonts w:ascii="宋体" w:hAnsi="宋体" w:hint="eastAsia"/>
          <w:b/>
        </w:rPr>
        <w:t>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3C30D0A3" w14:textId="77777777" w:rsidR="00A54420" w:rsidRDefault="00514FBC">
      <w:pPr>
        <w:spacing w:line="360" w:lineRule="exact"/>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37C0CC1D" w14:textId="77777777" w:rsidR="00A54420" w:rsidRDefault="00514FBC">
      <w:pPr>
        <w:spacing w:line="360" w:lineRule="exact"/>
        <w:rPr>
          <w:rFonts w:ascii="黑体" w:eastAsia="黑体" w:hAnsi="宋体"/>
          <w:sz w:val="24"/>
        </w:rPr>
      </w:pPr>
      <w:bookmarkStart w:id="202" w:name="_Toc100052399"/>
      <w:r>
        <w:rPr>
          <w:rFonts w:ascii="黑体" w:eastAsia="黑体" w:hAnsi="宋体" w:hint="eastAsia"/>
          <w:sz w:val="24"/>
        </w:rPr>
        <w:lastRenderedPageBreak/>
        <w:t>33．澄清有关问题</w:t>
      </w:r>
      <w:bookmarkEnd w:id="202"/>
    </w:p>
    <w:p w14:paraId="7A6358A3" w14:textId="77777777" w:rsidR="00A54420" w:rsidRDefault="00514FBC">
      <w:pPr>
        <w:spacing w:line="360" w:lineRule="exact"/>
        <w:ind w:firstLineChars="196" w:firstLine="412"/>
        <w:rPr>
          <w:rFonts w:ascii="宋体" w:hAnsi="宋体"/>
          <w:szCs w:val="21"/>
        </w:rPr>
      </w:pPr>
      <w:bookmarkStart w:id="203" w:name="bt废标"/>
      <w:bookmarkStart w:id="204" w:name="bt投标文件的评估和比较"/>
      <w:bookmarkStart w:id="205" w:name="bt投标文件的澄清"/>
      <w:bookmarkStart w:id="206" w:name="_Toc73521583"/>
      <w:bookmarkStart w:id="207" w:name="_Toc73518153"/>
      <w:bookmarkStart w:id="208" w:name="_Toc73521671"/>
      <w:bookmarkStart w:id="209" w:name="_Toc73517675"/>
      <w:bookmarkEnd w:id="203"/>
      <w:bookmarkEnd w:id="204"/>
      <w:bookmarkEnd w:id="205"/>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504C58D4" w14:textId="77777777" w:rsidR="00A54420" w:rsidRDefault="00514FBC">
      <w:pPr>
        <w:spacing w:line="360" w:lineRule="exact"/>
        <w:rPr>
          <w:rFonts w:ascii="黑体" w:eastAsia="黑体" w:hAnsi="宋体"/>
          <w:sz w:val="24"/>
        </w:rPr>
      </w:pPr>
      <w:bookmarkStart w:id="210" w:name="_Toc73517673"/>
      <w:bookmarkStart w:id="211" w:name="_Toc73518151"/>
      <w:bookmarkStart w:id="212" w:name="_Toc73521581"/>
      <w:bookmarkStart w:id="213" w:name="_Toc100052400"/>
      <w:bookmarkStart w:id="214" w:name="_Toc73521669"/>
      <w:r>
        <w:rPr>
          <w:rFonts w:ascii="黑体" w:eastAsia="黑体" w:hAnsi="宋体" w:hint="eastAsia"/>
          <w:sz w:val="24"/>
        </w:rPr>
        <w:t>34．错误的修正</w:t>
      </w:r>
      <w:bookmarkEnd w:id="210"/>
      <w:bookmarkEnd w:id="211"/>
      <w:bookmarkEnd w:id="212"/>
      <w:bookmarkEnd w:id="213"/>
      <w:bookmarkEnd w:id="214"/>
    </w:p>
    <w:p w14:paraId="1BF8A159" w14:textId="77777777" w:rsidR="00A54420" w:rsidRDefault="00514FBC">
      <w:pPr>
        <w:spacing w:line="360" w:lineRule="exact"/>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2C528F20" w14:textId="77777777" w:rsidR="00A54420" w:rsidRDefault="00514FBC">
      <w:pPr>
        <w:spacing w:line="360" w:lineRule="exact"/>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76499683" w14:textId="77777777" w:rsidR="00A54420" w:rsidRDefault="00514FBC">
      <w:pPr>
        <w:spacing w:line="360" w:lineRule="exact"/>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00202245" w14:textId="77777777" w:rsidR="00A54420" w:rsidRDefault="00514FBC">
      <w:pPr>
        <w:spacing w:line="360" w:lineRule="exact"/>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6BCF5C26" w14:textId="77777777" w:rsidR="00A54420" w:rsidRDefault="00514FBC">
      <w:pPr>
        <w:spacing w:line="360" w:lineRule="exact"/>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0D0F08A8" w14:textId="77777777" w:rsidR="00A54420" w:rsidRDefault="00514FBC">
      <w:pPr>
        <w:spacing w:line="360" w:lineRule="exact"/>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14CBD7A5" w14:textId="77777777" w:rsidR="00A54420" w:rsidRDefault="00514FBC">
      <w:pPr>
        <w:spacing w:line="360" w:lineRule="exact"/>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6B1C9AC6" w14:textId="77777777" w:rsidR="00A54420" w:rsidRDefault="00514FBC">
      <w:pPr>
        <w:spacing w:line="360" w:lineRule="exact"/>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436A82DC" w14:textId="77777777" w:rsidR="00A54420" w:rsidRDefault="00514FBC">
      <w:pPr>
        <w:spacing w:line="360" w:lineRule="exact"/>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682AFF2C" w14:textId="77777777" w:rsidR="00A54420" w:rsidRDefault="00514FBC">
      <w:pPr>
        <w:spacing w:line="360" w:lineRule="exact"/>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548C1F3D" w14:textId="77777777" w:rsidR="00A54420" w:rsidRDefault="00514FBC">
      <w:pPr>
        <w:spacing w:line="360" w:lineRule="exact"/>
        <w:rPr>
          <w:rFonts w:ascii="黑体" w:eastAsia="黑体" w:hAnsi="宋体"/>
          <w:sz w:val="24"/>
        </w:rPr>
      </w:pPr>
      <w:bookmarkStart w:id="215" w:name="_Toc100052401"/>
      <w:r>
        <w:rPr>
          <w:rFonts w:ascii="黑体" w:eastAsia="黑体" w:hAnsi="宋体" w:hint="eastAsia"/>
          <w:sz w:val="24"/>
        </w:rPr>
        <w:t>35．投标文件的</w:t>
      </w:r>
      <w:bookmarkEnd w:id="206"/>
      <w:bookmarkEnd w:id="207"/>
      <w:bookmarkEnd w:id="208"/>
      <w:bookmarkEnd w:id="209"/>
      <w:r>
        <w:rPr>
          <w:rFonts w:ascii="黑体" w:eastAsia="黑体" w:hAnsi="宋体" w:hint="eastAsia"/>
          <w:sz w:val="24"/>
        </w:rPr>
        <w:t>比较与评价</w:t>
      </w:r>
      <w:bookmarkEnd w:id="215"/>
    </w:p>
    <w:p w14:paraId="1E97425A" w14:textId="77777777" w:rsidR="00A54420" w:rsidRDefault="00514FBC">
      <w:pPr>
        <w:spacing w:line="360" w:lineRule="exact"/>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2BD92C58" w14:textId="77777777" w:rsidR="00A54420" w:rsidRDefault="00514FBC">
      <w:pPr>
        <w:spacing w:line="360" w:lineRule="exact"/>
        <w:rPr>
          <w:rFonts w:ascii="黑体" w:eastAsia="黑体" w:hAnsi="宋体"/>
          <w:sz w:val="24"/>
        </w:rPr>
      </w:pPr>
      <w:r>
        <w:rPr>
          <w:rFonts w:ascii="黑体" w:eastAsia="黑体" w:hAnsi="宋体" w:hint="eastAsia"/>
          <w:sz w:val="24"/>
        </w:rPr>
        <w:t>36.实地考察、演示或设备测试</w:t>
      </w:r>
    </w:p>
    <w:p w14:paraId="458707E8" w14:textId="77777777" w:rsidR="00A54420" w:rsidRDefault="00514FBC">
      <w:pPr>
        <w:spacing w:line="360" w:lineRule="exact"/>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6847243F" w14:textId="77777777" w:rsidR="00A54420" w:rsidRDefault="00514FBC">
      <w:pPr>
        <w:spacing w:line="360" w:lineRule="exact"/>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0C468458" w14:textId="77777777" w:rsidR="00A54420" w:rsidRDefault="00514FBC">
      <w:pPr>
        <w:spacing w:line="360" w:lineRule="exact"/>
        <w:rPr>
          <w:rFonts w:ascii="黑体" w:eastAsia="黑体" w:hAnsi="宋体"/>
          <w:sz w:val="24"/>
        </w:rPr>
      </w:pPr>
      <w:bookmarkStart w:id="216" w:name="_Toc100052402"/>
      <w:r>
        <w:rPr>
          <w:rFonts w:ascii="黑体" w:eastAsia="黑体" w:hAnsi="宋体" w:hint="eastAsia"/>
          <w:sz w:val="24"/>
        </w:rPr>
        <w:t>37．评标方法</w:t>
      </w:r>
      <w:bookmarkEnd w:id="216"/>
    </w:p>
    <w:p w14:paraId="084FD653" w14:textId="77777777" w:rsidR="00A54420" w:rsidRDefault="00514FBC">
      <w:pPr>
        <w:spacing w:line="360" w:lineRule="exact"/>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w:t>
      </w:r>
      <w:proofErr w:type="gramStart"/>
      <w:r>
        <w:rPr>
          <w:rFonts w:hint="eastAsia"/>
        </w:rPr>
        <w:t>财购[</w:t>
      </w:r>
      <w:proofErr w:type="gramEnd"/>
      <w:r>
        <w:rPr>
          <w:rFonts w:hint="eastAsia"/>
        </w:rPr>
        <w:t>2007]9号）和《关于印发&lt;深圳市政府采购评标委员会和评标方法暂行规定&gt;的通知》(深</w:t>
      </w:r>
      <w:proofErr w:type="gramStart"/>
      <w:r>
        <w:rPr>
          <w:rFonts w:hint="eastAsia"/>
        </w:rPr>
        <w:t>财购[</w:t>
      </w:r>
      <w:proofErr w:type="gramEnd"/>
      <w:r>
        <w:rPr>
          <w:rFonts w:hint="eastAsia"/>
        </w:rPr>
        <w:t>2005]5号)的有关要求，</w:t>
      </w:r>
      <w:r>
        <w:rPr>
          <w:rFonts w:ascii="宋体" w:hAnsi="宋体" w:hint="eastAsia"/>
          <w:szCs w:val="21"/>
        </w:rPr>
        <w:t>项目评标方法分为最低评标价法、综合评分法、性价比法及法律、法规允许的其它评标办法。</w:t>
      </w:r>
    </w:p>
    <w:p w14:paraId="79DDE406" w14:textId="77777777" w:rsidR="00A54420" w:rsidRDefault="00514FBC">
      <w:pPr>
        <w:spacing w:line="360" w:lineRule="exact"/>
        <w:ind w:firstLineChars="196" w:firstLine="412"/>
        <w:rPr>
          <w:rFonts w:ascii="宋体" w:hAnsi="宋体"/>
          <w:b/>
          <w:bCs/>
          <w:szCs w:val="21"/>
        </w:rPr>
      </w:pPr>
      <w:r>
        <w:rPr>
          <w:rFonts w:ascii="宋体" w:hAnsi="宋体" w:hint="eastAsia"/>
          <w:b/>
          <w:bCs/>
          <w:szCs w:val="21"/>
        </w:rPr>
        <w:t>37.1.1</w:t>
      </w:r>
      <w:bookmarkStart w:id="217" w:name="评标方法2"/>
      <w:r>
        <w:rPr>
          <w:rFonts w:ascii="宋体" w:hAnsi="宋体" w:hint="eastAsia"/>
          <w:b/>
          <w:bCs/>
          <w:szCs w:val="21"/>
        </w:rPr>
        <w:t>最低评标价法</w:t>
      </w:r>
    </w:p>
    <w:p w14:paraId="5081AB05" w14:textId="77777777" w:rsidR="00A54420" w:rsidRDefault="00514FBC">
      <w:pPr>
        <w:spacing w:line="360" w:lineRule="exact"/>
        <w:ind w:firstLineChars="196" w:firstLine="412"/>
        <w:rPr>
          <w:rFonts w:ascii="宋体" w:hAnsi="宋体"/>
          <w:bCs/>
          <w:szCs w:val="21"/>
        </w:rPr>
      </w:pPr>
      <w:r>
        <w:rPr>
          <w:rFonts w:ascii="宋体" w:hAnsi="宋体" w:hint="eastAsia"/>
          <w:bCs/>
          <w:szCs w:val="21"/>
        </w:rPr>
        <w:lastRenderedPageBreak/>
        <w:t>最低价法是指以价格因素确定中标候选供应商的评标方法，即在满足招标文件实质性要求前提下，以报价最低的投标人作为中标候选供应商或中标供应商的评标方法；</w:t>
      </w:r>
    </w:p>
    <w:p w14:paraId="198ACDF0" w14:textId="77777777" w:rsidR="00A54420" w:rsidRDefault="00514FBC">
      <w:pPr>
        <w:spacing w:line="360" w:lineRule="exact"/>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7"/>
    </w:p>
    <w:p w14:paraId="7D0B31F9" w14:textId="77777777" w:rsidR="00A54420" w:rsidRDefault="00514FBC">
      <w:pPr>
        <w:spacing w:line="360" w:lineRule="exact"/>
        <w:ind w:firstLineChars="196" w:firstLine="412"/>
        <w:rPr>
          <w:rFonts w:ascii="宋体" w:hAnsi="宋体"/>
          <w:bCs/>
          <w:szCs w:val="21"/>
        </w:rPr>
      </w:pPr>
      <w:bookmarkStart w:id="21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确定，以评标总得分最高的投标人作为中标候选供应商或中标供应商的评标方法。</w:t>
      </w:r>
    </w:p>
    <w:p w14:paraId="318909BB" w14:textId="77777777" w:rsidR="00A54420" w:rsidRDefault="00514FBC">
      <w:pPr>
        <w:spacing w:line="360" w:lineRule="exact"/>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7147108A" w14:textId="77777777" w:rsidR="00A54420" w:rsidRDefault="00514FBC">
      <w:pPr>
        <w:spacing w:line="360" w:lineRule="exact"/>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4E527485" w14:textId="77777777" w:rsidR="00A54420" w:rsidRDefault="00514FBC">
      <w:pPr>
        <w:spacing w:line="360" w:lineRule="exact"/>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4C4CEBDB" w14:textId="77777777" w:rsidR="00A54420" w:rsidRDefault="00514FBC">
      <w:pPr>
        <w:spacing w:line="360" w:lineRule="exact"/>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8"/>
      <w:r>
        <w:rPr>
          <w:rFonts w:ascii="宋体" w:hAnsi="宋体" w:hint="eastAsia"/>
          <w:b/>
          <w:bCs/>
          <w:szCs w:val="21"/>
        </w:rPr>
        <w:t>见本项目招标文件专用条款的相关内容。</w:t>
      </w:r>
    </w:p>
    <w:p w14:paraId="3E010CB9" w14:textId="77777777" w:rsidR="00A54420" w:rsidRDefault="00514FBC">
      <w:pPr>
        <w:pStyle w:val="2"/>
        <w:numPr>
          <w:ilvl w:val="0"/>
          <w:numId w:val="14"/>
        </w:numPr>
        <w:spacing w:beforeLines="50" w:before="231" w:afterLines="50" w:after="231" w:line="360" w:lineRule="exact"/>
        <w:ind w:left="562" w:hanging="562"/>
        <w:rPr>
          <w:sz w:val="28"/>
          <w:szCs w:val="28"/>
        </w:rPr>
      </w:pPr>
      <w:r>
        <w:rPr>
          <w:rFonts w:hint="eastAsia"/>
          <w:sz w:val="28"/>
          <w:szCs w:val="28"/>
        </w:rPr>
        <w:t>定标及公示</w:t>
      </w:r>
    </w:p>
    <w:p w14:paraId="4951D8B8" w14:textId="77777777" w:rsidR="00A54420" w:rsidRDefault="00514FBC">
      <w:pPr>
        <w:spacing w:line="360" w:lineRule="exact"/>
        <w:rPr>
          <w:rFonts w:ascii="黑体" w:eastAsia="黑体" w:hAnsi="宋体"/>
          <w:sz w:val="24"/>
        </w:rPr>
      </w:pPr>
      <w:r>
        <w:rPr>
          <w:rFonts w:ascii="黑体" w:eastAsia="黑体" w:hAnsi="宋体" w:hint="eastAsia"/>
          <w:sz w:val="24"/>
        </w:rPr>
        <w:t>38．定标方法</w:t>
      </w:r>
    </w:p>
    <w:p w14:paraId="63F3D792" w14:textId="77777777" w:rsidR="00A54420" w:rsidRDefault="00514FBC">
      <w:pPr>
        <w:spacing w:line="360" w:lineRule="exact"/>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1CA1D5E1" w14:textId="77777777" w:rsidR="00A54420" w:rsidRDefault="00514FBC">
      <w:pPr>
        <w:spacing w:line="360" w:lineRule="exact"/>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0796EA6A" w14:textId="77777777" w:rsidR="00A54420" w:rsidRDefault="00514FBC">
      <w:pPr>
        <w:spacing w:line="360" w:lineRule="exact"/>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43AB9789" w14:textId="77777777" w:rsidR="00A54420" w:rsidRDefault="00514FBC">
      <w:pPr>
        <w:spacing w:line="360" w:lineRule="exact"/>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28E130FF" w14:textId="77777777" w:rsidR="00A54420" w:rsidRDefault="00514FBC">
      <w:pPr>
        <w:spacing w:line="360" w:lineRule="exact"/>
        <w:rPr>
          <w:rFonts w:ascii="黑体" w:eastAsia="黑体" w:hAnsi="宋体"/>
          <w:sz w:val="24"/>
        </w:rPr>
      </w:pPr>
      <w:bookmarkStart w:id="219" w:name="_Toc100052404"/>
      <w:r>
        <w:rPr>
          <w:rFonts w:ascii="黑体" w:eastAsia="黑体" w:hAnsi="宋体" w:hint="eastAsia"/>
          <w:sz w:val="24"/>
        </w:rPr>
        <w:t>39．编写评标报告</w:t>
      </w:r>
      <w:bookmarkEnd w:id="219"/>
    </w:p>
    <w:p w14:paraId="62217263" w14:textId="77777777" w:rsidR="00A54420" w:rsidRDefault="00514FBC">
      <w:pPr>
        <w:spacing w:line="360" w:lineRule="exact"/>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382E324E" w14:textId="77777777" w:rsidR="00A54420" w:rsidRDefault="00514FBC">
      <w:pPr>
        <w:spacing w:line="360" w:lineRule="exact"/>
        <w:rPr>
          <w:rFonts w:ascii="黑体" w:eastAsia="黑体" w:hAnsi="宋体"/>
          <w:sz w:val="24"/>
        </w:rPr>
      </w:pPr>
      <w:bookmarkStart w:id="220" w:name="_Toc100052405"/>
      <w:bookmarkStart w:id="221" w:name="_Toc73517681"/>
      <w:bookmarkStart w:id="222" w:name="_Toc73521676"/>
      <w:bookmarkStart w:id="223" w:name="_Toc73521588"/>
      <w:bookmarkStart w:id="224" w:name="_Toc73518159"/>
      <w:r>
        <w:rPr>
          <w:rFonts w:ascii="黑体" w:eastAsia="黑体" w:hAnsi="宋体" w:hint="eastAsia"/>
          <w:sz w:val="24"/>
        </w:rPr>
        <w:t>40．预中标公告</w:t>
      </w:r>
      <w:bookmarkEnd w:id="220"/>
    </w:p>
    <w:p w14:paraId="5F4CBB37" w14:textId="77777777" w:rsidR="00A54420" w:rsidRDefault="00514FBC">
      <w:pPr>
        <w:spacing w:line="360" w:lineRule="exact"/>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9"/>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1DB727DE" w14:textId="77777777" w:rsidR="00A54420" w:rsidRDefault="00514FBC">
      <w:pPr>
        <w:spacing w:line="360" w:lineRule="exact"/>
        <w:ind w:firstLineChars="196" w:firstLine="412"/>
        <w:rPr>
          <w:rFonts w:ascii="宋体" w:hAnsi="宋体"/>
          <w:szCs w:val="21"/>
        </w:rPr>
      </w:pPr>
      <w:r>
        <w:rPr>
          <w:rFonts w:ascii="宋体" w:hAnsi="宋体" w:hint="eastAsia"/>
          <w:szCs w:val="21"/>
        </w:rPr>
        <w:lastRenderedPageBreak/>
        <w:t>40.2</w:t>
      </w:r>
      <w:r>
        <w:rPr>
          <w:rFonts w:ascii="宋体" w:hAnsi="宋体" w:hint="eastAsia"/>
          <w:szCs w:val="21"/>
        </w:rPr>
        <w:t>质疑投诉人应保证质疑投诉内容的真实性和可靠性，并承担相应的法律责任。</w:t>
      </w:r>
    </w:p>
    <w:p w14:paraId="16811EEE" w14:textId="77777777" w:rsidR="00A54420" w:rsidRDefault="00514FBC">
      <w:pPr>
        <w:spacing w:line="360" w:lineRule="exact"/>
        <w:rPr>
          <w:rFonts w:ascii="黑体" w:eastAsia="黑体" w:hAnsi="宋体"/>
          <w:sz w:val="24"/>
        </w:rPr>
      </w:pPr>
      <w:bookmarkStart w:id="225" w:name="_Toc100052406"/>
      <w:r>
        <w:rPr>
          <w:rFonts w:ascii="黑体" w:eastAsia="黑体" w:hAnsi="宋体" w:hint="eastAsia"/>
          <w:sz w:val="24"/>
        </w:rPr>
        <w:t>41．中标结果及中标通知书</w:t>
      </w:r>
      <w:bookmarkEnd w:id="225"/>
    </w:p>
    <w:bookmarkEnd w:id="221"/>
    <w:bookmarkEnd w:id="222"/>
    <w:bookmarkEnd w:id="223"/>
    <w:bookmarkEnd w:id="224"/>
    <w:p w14:paraId="728C5B89" w14:textId="77777777" w:rsidR="00A54420" w:rsidRDefault="00514FBC">
      <w:pPr>
        <w:spacing w:line="360" w:lineRule="exact"/>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0DA09720" w14:textId="77777777" w:rsidR="00A54420" w:rsidRDefault="00514FBC">
      <w:pPr>
        <w:spacing w:line="360" w:lineRule="exact"/>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64D25FF1" w14:textId="77777777" w:rsidR="00A54420" w:rsidRDefault="00514FBC">
      <w:pPr>
        <w:spacing w:line="360" w:lineRule="exact"/>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proofErr w:type="gramStart"/>
      <w:r>
        <w:rPr>
          <w:rFonts w:ascii="宋体" w:hAnsi="宋体" w:hint="eastAsia"/>
          <w:szCs w:val="21"/>
        </w:rPr>
        <w:t>心</w:t>
      </w:r>
      <w:proofErr w:type="gramEnd"/>
      <w:r>
        <w:rPr>
          <w:rFonts w:ascii="宋体" w:hAnsi="宋体" w:hint="eastAsia"/>
          <w:szCs w:val="21"/>
        </w:rPr>
        <w:t>有权收回中标通知书或终止采购合同。</w:t>
      </w:r>
    </w:p>
    <w:p w14:paraId="75B79F07" w14:textId="77777777" w:rsidR="00A54420" w:rsidRDefault="00514FBC">
      <w:pPr>
        <w:pStyle w:val="2"/>
        <w:numPr>
          <w:ilvl w:val="0"/>
          <w:numId w:val="14"/>
        </w:numPr>
        <w:spacing w:beforeLines="50" w:before="231" w:afterLines="50" w:after="231" w:line="360" w:lineRule="exact"/>
        <w:ind w:left="562" w:hanging="562"/>
        <w:rPr>
          <w:sz w:val="28"/>
          <w:szCs w:val="28"/>
        </w:rPr>
      </w:pPr>
      <w:bookmarkStart w:id="226" w:name="bt合同的授予"/>
      <w:bookmarkStart w:id="227" w:name="_Toc73517678"/>
      <w:bookmarkStart w:id="228" w:name="_Toc73518156"/>
      <w:bookmarkStart w:id="229" w:name="_Toc101074884"/>
      <w:bookmarkStart w:id="230" w:name="_Toc100052407"/>
      <w:bookmarkEnd w:id="226"/>
      <w:r>
        <w:rPr>
          <w:rFonts w:hint="eastAsia"/>
          <w:sz w:val="28"/>
          <w:szCs w:val="28"/>
        </w:rPr>
        <w:t>公开招标失败的后续处理</w:t>
      </w:r>
    </w:p>
    <w:p w14:paraId="205CC0C3" w14:textId="77777777" w:rsidR="00A54420" w:rsidRDefault="00514FBC">
      <w:pPr>
        <w:spacing w:line="360" w:lineRule="exact"/>
        <w:rPr>
          <w:rFonts w:ascii="黑体" w:eastAsia="黑体" w:hAnsi="宋体"/>
          <w:sz w:val="24"/>
        </w:rPr>
      </w:pPr>
      <w:r>
        <w:rPr>
          <w:rFonts w:ascii="黑体" w:eastAsia="黑体" w:hAnsi="宋体" w:hint="eastAsia"/>
          <w:sz w:val="24"/>
        </w:rPr>
        <w:t>42．公开招标失败的处理</w:t>
      </w:r>
    </w:p>
    <w:p w14:paraId="215BBE00" w14:textId="77777777" w:rsidR="00A54420" w:rsidRDefault="00514FBC">
      <w:pPr>
        <w:spacing w:line="360" w:lineRule="exact"/>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794D293" w14:textId="77777777" w:rsidR="00A54420" w:rsidRDefault="00514FBC">
      <w:pPr>
        <w:spacing w:line="360" w:lineRule="exact"/>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035F43AC" w14:textId="77777777" w:rsidR="00A54420" w:rsidRDefault="00514FBC">
      <w:pPr>
        <w:spacing w:line="360" w:lineRule="exact"/>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78B3D108" w14:textId="77777777" w:rsidR="00A54420" w:rsidRDefault="00514FBC">
      <w:pPr>
        <w:spacing w:line="360" w:lineRule="exact"/>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25671EE9" w14:textId="77777777" w:rsidR="00A54420" w:rsidRDefault="00514FBC">
      <w:pPr>
        <w:spacing w:line="360" w:lineRule="exact"/>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0019A5FE" w14:textId="77777777" w:rsidR="00A54420" w:rsidRDefault="00514FBC">
      <w:pPr>
        <w:spacing w:line="360" w:lineRule="exact"/>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7301B07A" w14:textId="77777777" w:rsidR="00A54420" w:rsidRDefault="00514FBC">
      <w:pPr>
        <w:spacing w:line="360" w:lineRule="exact"/>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22DC22CC" w14:textId="77777777" w:rsidR="00A54420" w:rsidRDefault="00514FBC">
      <w:pPr>
        <w:spacing w:line="360" w:lineRule="exact"/>
        <w:rPr>
          <w:rFonts w:ascii="黑体" w:eastAsia="黑体" w:hAnsi="宋体"/>
          <w:sz w:val="24"/>
        </w:rPr>
      </w:pPr>
      <w:r>
        <w:rPr>
          <w:rFonts w:ascii="黑体" w:eastAsia="黑体" w:hAnsi="宋体" w:hint="eastAsia"/>
          <w:sz w:val="24"/>
        </w:rPr>
        <w:t>43．公开招标失败项目转为竞争性谈判方式采购的</w:t>
      </w:r>
    </w:p>
    <w:p w14:paraId="722FB191" w14:textId="77777777" w:rsidR="00A54420" w:rsidRDefault="00514FBC">
      <w:pPr>
        <w:spacing w:line="360" w:lineRule="exact"/>
        <w:ind w:firstLineChars="196" w:firstLine="412"/>
        <w:rPr>
          <w:rFonts w:ascii="宋体" w:hAnsi="宋体"/>
          <w:b/>
          <w:szCs w:val="21"/>
        </w:rPr>
      </w:pPr>
      <w:r>
        <w:rPr>
          <w:rFonts w:ascii="宋体" w:hAnsi="宋体" w:hint="eastAsia"/>
          <w:b/>
          <w:szCs w:val="21"/>
        </w:rPr>
        <w:t>43.1</w:t>
      </w:r>
      <w:r>
        <w:rPr>
          <w:rFonts w:ascii="宋体" w:hAnsi="宋体" w:hint="eastAsia"/>
          <w:b/>
          <w:szCs w:val="21"/>
        </w:rPr>
        <w:t>谈判文件</w:t>
      </w:r>
    </w:p>
    <w:p w14:paraId="2ABBF021" w14:textId="77777777" w:rsidR="00A54420" w:rsidRDefault="00514FBC">
      <w:pPr>
        <w:spacing w:line="360" w:lineRule="exact"/>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06F7DD8F" w14:textId="77777777" w:rsidR="00A54420" w:rsidRDefault="00514FBC">
      <w:pPr>
        <w:spacing w:line="360" w:lineRule="exact"/>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6DFB79EF" w14:textId="77777777" w:rsidR="00A54420" w:rsidRDefault="00514FBC">
      <w:pPr>
        <w:spacing w:line="360" w:lineRule="exact"/>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6381AE7F" w14:textId="77777777" w:rsidR="00A54420" w:rsidRDefault="00514FBC">
      <w:pPr>
        <w:tabs>
          <w:tab w:val="left" w:pos="-1080"/>
        </w:tabs>
        <w:spacing w:line="360" w:lineRule="exact"/>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011034E7" w14:textId="77777777" w:rsidR="00A54420" w:rsidRDefault="00514FBC">
      <w:pPr>
        <w:spacing w:line="360" w:lineRule="exact"/>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65CA3192" w14:textId="77777777" w:rsidR="00A54420" w:rsidRDefault="00514FBC">
      <w:pPr>
        <w:spacing w:line="360" w:lineRule="exact"/>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w:t>
      </w:r>
      <w:r>
        <w:rPr>
          <w:rFonts w:ascii="宋体" w:hAnsi="宋体" w:hint="eastAsia"/>
          <w:szCs w:val="21"/>
        </w:rPr>
        <w:lastRenderedPageBreak/>
        <w:t>表人证明书、法人授权委托书、被授权的谈判代表身份证原件）。</w:t>
      </w:r>
    </w:p>
    <w:p w14:paraId="18DC9BF6" w14:textId="77777777" w:rsidR="00A54420" w:rsidRDefault="00514FBC">
      <w:pPr>
        <w:spacing w:line="360" w:lineRule="exact"/>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6257FD37" w14:textId="77777777" w:rsidR="00A54420" w:rsidRDefault="00514FBC">
      <w:pPr>
        <w:spacing w:line="360" w:lineRule="exact"/>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649A0071" w14:textId="77777777" w:rsidR="00A54420" w:rsidRDefault="00514FBC">
      <w:pPr>
        <w:spacing w:line="360" w:lineRule="exact"/>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030FEA9D" w14:textId="77777777" w:rsidR="00A54420" w:rsidRDefault="00514FBC">
      <w:pPr>
        <w:spacing w:line="360" w:lineRule="exact"/>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14A82A4E" w14:textId="77777777" w:rsidR="00A54420" w:rsidRDefault="00514FBC">
      <w:pPr>
        <w:spacing w:line="360" w:lineRule="exact"/>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26BBEB1" w14:textId="77777777" w:rsidR="00A54420" w:rsidRDefault="00514FBC">
      <w:pPr>
        <w:spacing w:line="360" w:lineRule="exact"/>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4A7F5A4D" w14:textId="77777777" w:rsidR="00A54420" w:rsidRDefault="00514FBC">
      <w:pPr>
        <w:spacing w:line="360" w:lineRule="exact"/>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12B81930" w14:textId="77777777" w:rsidR="00A54420" w:rsidRDefault="00514FBC">
      <w:pPr>
        <w:spacing w:line="360" w:lineRule="exact"/>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3BAAF86A" w14:textId="77777777" w:rsidR="00A54420" w:rsidRDefault="00514FBC">
      <w:pPr>
        <w:spacing w:line="360" w:lineRule="exact"/>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2908DA45" w14:textId="77777777" w:rsidR="00A54420" w:rsidRDefault="00514FBC">
      <w:pPr>
        <w:spacing w:line="360" w:lineRule="exact"/>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3AA41C9" w14:textId="77777777" w:rsidR="00A54420" w:rsidRDefault="00514FBC">
      <w:pPr>
        <w:spacing w:line="360" w:lineRule="exact"/>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45AAA91D" w14:textId="77777777" w:rsidR="00A54420" w:rsidRDefault="00514FBC">
      <w:pPr>
        <w:spacing w:line="360" w:lineRule="exact"/>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3F26A95B" w14:textId="77777777" w:rsidR="00A54420" w:rsidRDefault="00514FBC">
      <w:pPr>
        <w:spacing w:line="360" w:lineRule="exact"/>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493BF082" w14:textId="77777777" w:rsidR="00A54420" w:rsidRDefault="00514FBC">
      <w:pPr>
        <w:spacing w:line="360" w:lineRule="exact"/>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1B868D03" w14:textId="77777777" w:rsidR="00A54420" w:rsidRDefault="00514FBC">
      <w:pPr>
        <w:tabs>
          <w:tab w:val="left" w:pos="-1080"/>
        </w:tabs>
        <w:spacing w:line="360" w:lineRule="exact"/>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w:t>
      </w:r>
      <w:proofErr w:type="gramStart"/>
      <w:r>
        <w:rPr>
          <w:rFonts w:ascii="宋体" w:hAnsi="宋体" w:hint="eastAsia"/>
          <w:szCs w:val="21"/>
        </w:rPr>
        <w:t>财购</w:t>
      </w:r>
      <w:r>
        <w:rPr>
          <w:rFonts w:ascii="宋体" w:hAnsi="宋体" w:hint="eastAsia"/>
          <w:szCs w:val="21"/>
        </w:rPr>
        <w:t>[</w:t>
      </w:r>
      <w:proofErr w:type="gramEnd"/>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13DC6124" w14:textId="77777777" w:rsidR="00A54420" w:rsidRDefault="00514FBC">
      <w:pPr>
        <w:tabs>
          <w:tab w:val="left" w:pos="-1080"/>
        </w:tabs>
        <w:spacing w:line="360" w:lineRule="exact"/>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08876CA3" w14:textId="77777777" w:rsidR="00A54420" w:rsidRDefault="00514FBC">
      <w:pPr>
        <w:tabs>
          <w:tab w:val="left" w:pos="-1080"/>
        </w:tabs>
        <w:spacing w:line="360" w:lineRule="exact"/>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4E5F526D" w14:textId="77777777" w:rsidR="00A54420" w:rsidRDefault="00514FBC">
      <w:pPr>
        <w:tabs>
          <w:tab w:val="left" w:pos="-1080"/>
        </w:tabs>
        <w:spacing w:line="360" w:lineRule="exact"/>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39E9F5B1" w14:textId="77777777" w:rsidR="00A54420" w:rsidRDefault="00514FBC">
      <w:pPr>
        <w:spacing w:line="360" w:lineRule="exact"/>
        <w:rPr>
          <w:rFonts w:ascii="黑体" w:eastAsia="黑体" w:hAnsi="宋体"/>
          <w:sz w:val="24"/>
        </w:rPr>
      </w:pPr>
      <w:r>
        <w:rPr>
          <w:rFonts w:ascii="黑体" w:eastAsia="黑体" w:hAnsi="宋体" w:hint="eastAsia"/>
          <w:sz w:val="24"/>
        </w:rPr>
        <w:t>44．公开招标失败项目转为单一来源谈判方式采购</w:t>
      </w:r>
    </w:p>
    <w:p w14:paraId="5F8355D3" w14:textId="77777777" w:rsidR="00A54420" w:rsidRDefault="00514FBC">
      <w:pPr>
        <w:spacing w:line="360" w:lineRule="exact"/>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4C806747" w14:textId="77777777" w:rsidR="00A54420" w:rsidRDefault="00514FBC">
      <w:pPr>
        <w:spacing w:line="360" w:lineRule="exact"/>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7506F0A5" w14:textId="77777777" w:rsidR="00A54420" w:rsidRDefault="00514FBC">
      <w:pPr>
        <w:spacing w:line="360" w:lineRule="exact"/>
        <w:ind w:firstLineChars="196" w:firstLine="412"/>
        <w:rPr>
          <w:rFonts w:ascii="宋体" w:hAnsi="宋体"/>
          <w:b/>
          <w:szCs w:val="21"/>
        </w:rPr>
      </w:pPr>
      <w:r>
        <w:rPr>
          <w:rFonts w:ascii="宋体" w:hAnsi="宋体" w:hint="eastAsia"/>
          <w:b/>
          <w:szCs w:val="21"/>
        </w:rPr>
        <w:lastRenderedPageBreak/>
        <w:t>44.2</w:t>
      </w:r>
      <w:r>
        <w:rPr>
          <w:rFonts w:ascii="宋体" w:hAnsi="宋体" w:hint="eastAsia"/>
          <w:b/>
          <w:szCs w:val="21"/>
        </w:rPr>
        <w:t>谈判小组</w:t>
      </w:r>
    </w:p>
    <w:p w14:paraId="264AF2B0" w14:textId="77777777" w:rsidR="00A54420" w:rsidRDefault="00514FBC">
      <w:pPr>
        <w:spacing w:line="360" w:lineRule="exact"/>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244D1072" w14:textId="77777777" w:rsidR="00A54420" w:rsidRDefault="00514FBC">
      <w:pPr>
        <w:tabs>
          <w:tab w:val="left" w:pos="-1080"/>
        </w:tabs>
        <w:spacing w:line="360" w:lineRule="exact"/>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3B7CBC55" w14:textId="77777777" w:rsidR="00A54420" w:rsidRDefault="00514FBC">
      <w:pPr>
        <w:spacing w:line="360" w:lineRule="exact"/>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3B51D754" w14:textId="77777777" w:rsidR="00A54420" w:rsidRDefault="00514FBC">
      <w:pPr>
        <w:spacing w:line="360" w:lineRule="exact"/>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4DBE922C" w14:textId="77777777" w:rsidR="00A54420" w:rsidRDefault="00514FBC">
      <w:pPr>
        <w:spacing w:line="360" w:lineRule="exact"/>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22FA87F7" w14:textId="77777777" w:rsidR="00A54420" w:rsidRDefault="00514FBC">
      <w:pPr>
        <w:spacing w:line="360" w:lineRule="exact"/>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003ECA61" w14:textId="77777777" w:rsidR="00A54420" w:rsidRDefault="00514FBC">
      <w:pPr>
        <w:spacing w:line="360" w:lineRule="exact"/>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03E68ED5" w14:textId="77777777" w:rsidR="00A54420" w:rsidRDefault="00514FBC">
      <w:pPr>
        <w:spacing w:line="360" w:lineRule="exact"/>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3F023F92" w14:textId="77777777" w:rsidR="00A54420" w:rsidRDefault="00514FBC">
      <w:pPr>
        <w:spacing w:line="360" w:lineRule="exact"/>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544DA31C" w14:textId="77777777" w:rsidR="00A54420" w:rsidRDefault="00514FBC">
      <w:pPr>
        <w:spacing w:line="360" w:lineRule="exact"/>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41773F6A" w14:textId="77777777" w:rsidR="00A54420" w:rsidRDefault="00514FBC">
      <w:pPr>
        <w:spacing w:line="360" w:lineRule="exact"/>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16C8A1F9" w14:textId="77777777" w:rsidR="00A54420" w:rsidRDefault="00514FBC">
      <w:pPr>
        <w:spacing w:line="360" w:lineRule="exact"/>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29FA867B" w14:textId="77777777" w:rsidR="00A54420" w:rsidRDefault="00514FBC">
      <w:pPr>
        <w:spacing w:line="360" w:lineRule="exact"/>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0B05D8EE" w14:textId="77777777" w:rsidR="00A54420" w:rsidRDefault="00514FBC">
      <w:pPr>
        <w:spacing w:line="360" w:lineRule="exact"/>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7A5FD76F" w14:textId="77777777" w:rsidR="00A54420" w:rsidRDefault="00514FBC">
      <w:pPr>
        <w:spacing w:line="360" w:lineRule="exact"/>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49D8A746" w14:textId="77777777" w:rsidR="00A54420" w:rsidRDefault="00514FBC">
      <w:pPr>
        <w:spacing w:line="360" w:lineRule="exact"/>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1795FC47" w14:textId="77777777" w:rsidR="00A54420" w:rsidRDefault="00514FBC">
      <w:pPr>
        <w:spacing w:line="360" w:lineRule="exact"/>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6FFBED15" w14:textId="77777777" w:rsidR="00A54420" w:rsidRDefault="00514FBC">
      <w:pPr>
        <w:spacing w:line="360" w:lineRule="exact"/>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2EC32ECC" w14:textId="77777777" w:rsidR="00A54420" w:rsidRDefault="00514FBC">
      <w:pPr>
        <w:tabs>
          <w:tab w:val="left" w:pos="-1080"/>
        </w:tabs>
        <w:spacing w:line="360" w:lineRule="exact"/>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10E71ECE" w14:textId="77777777" w:rsidR="00A54420" w:rsidRDefault="00514FBC">
      <w:pPr>
        <w:tabs>
          <w:tab w:val="left" w:pos="-1080"/>
        </w:tabs>
        <w:spacing w:line="360" w:lineRule="exact"/>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7"/>
    <w:bookmarkEnd w:id="228"/>
    <w:bookmarkEnd w:id="229"/>
    <w:bookmarkEnd w:id="230"/>
    <w:p w14:paraId="0D957E62" w14:textId="77777777" w:rsidR="00A54420" w:rsidRDefault="00514FBC">
      <w:pPr>
        <w:pStyle w:val="2"/>
        <w:numPr>
          <w:ilvl w:val="0"/>
          <w:numId w:val="14"/>
        </w:numPr>
        <w:spacing w:beforeLines="50" w:before="231" w:afterLines="50" w:after="231" w:line="360" w:lineRule="exact"/>
        <w:ind w:left="482" w:hanging="482"/>
        <w:rPr>
          <w:sz w:val="28"/>
          <w:szCs w:val="28"/>
        </w:rPr>
      </w:pPr>
      <w:r>
        <w:rPr>
          <w:rFonts w:hint="eastAsia"/>
        </w:rPr>
        <w:lastRenderedPageBreak/>
        <w:t>合同的授予与备案</w:t>
      </w:r>
    </w:p>
    <w:p w14:paraId="3B1E3C42" w14:textId="77777777" w:rsidR="00A54420" w:rsidRDefault="00514FBC">
      <w:pPr>
        <w:spacing w:line="360" w:lineRule="exact"/>
        <w:rPr>
          <w:rFonts w:ascii="黑体" w:eastAsia="黑体" w:hAnsi="宋体"/>
          <w:sz w:val="24"/>
        </w:rPr>
      </w:pPr>
      <w:bookmarkStart w:id="231" w:name="_33._合同授予标准"/>
      <w:bookmarkStart w:id="232" w:name="_Toc73521586"/>
      <w:bookmarkStart w:id="233" w:name="_Toc73517679"/>
      <w:bookmarkStart w:id="234" w:name="_Toc100052408"/>
      <w:bookmarkStart w:id="235" w:name="_Toc73521674"/>
      <w:bookmarkStart w:id="236" w:name="_Toc73518157"/>
      <w:bookmarkEnd w:id="231"/>
      <w:r>
        <w:rPr>
          <w:rFonts w:ascii="黑体" w:eastAsia="黑体" w:hAnsi="宋体" w:hint="eastAsia"/>
          <w:sz w:val="24"/>
        </w:rPr>
        <w:t>45．合同授予标准</w:t>
      </w:r>
      <w:bookmarkEnd w:id="232"/>
      <w:bookmarkEnd w:id="233"/>
      <w:bookmarkEnd w:id="234"/>
      <w:bookmarkEnd w:id="235"/>
      <w:bookmarkEnd w:id="236"/>
    </w:p>
    <w:p w14:paraId="11FA94D5" w14:textId="77777777" w:rsidR="00A54420" w:rsidRDefault="00514FBC">
      <w:pPr>
        <w:spacing w:line="360" w:lineRule="exact"/>
        <w:ind w:firstLineChars="196" w:firstLine="412"/>
        <w:rPr>
          <w:rFonts w:ascii="宋体" w:hAnsi="宋体"/>
          <w:szCs w:val="21"/>
        </w:rPr>
      </w:pPr>
      <w:r>
        <w:rPr>
          <w:rFonts w:ascii="宋体" w:hAnsi="宋体" w:hint="eastAsia"/>
          <w:szCs w:val="21"/>
        </w:rPr>
        <w:t>本项目的合同将授予按本招标文件规定评审确定的中标人。</w:t>
      </w:r>
    </w:p>
    <w:p w14:paraId="552C7596" w14:textId="77777777" w:rsidR="00A54420" w:rsidRDefault="00514FBC">
      <w:pPr>
        <w:spacing w:line="360" w:lineRule="exact"/>
        <w:rPr>
          <w:rFonts w:ascii="黑体" w:eastAsia="黑体" w:hAnsi="宋体"/>
          <w:sz w:val="24"/>
        </w:rPr>
      </w:pPr>
      <w:bookmarkStart w:id="237" w:name="_Toc73521587"/>
      <w:bookmarkStart w:id="238" w:name="_Toc73521675"/>
      <w:bookmarkStart w:id="239" w:name="_Toc73518158"/>
      <w:bookmarkStart w:id="240" w:name="_Toc73517680"/>
      <w:bookmarkStart w:id="241" w:name="_Toc100052409"/>
      <w:r>
        <w:rPr>
          <w:rFonts w:ascii="黑体" w:eastAsia="黑体" w:hAnsi="宋体" w:hint="eastAsia"/>
          <w:sz w:val="24"/>
        </w:rPr>
        <w:t>46．</w:t>
      </w:r>
      <w:bookmarkEnd w:id="237"/>
      <w:bookmarkEnd w:id="238"/>
      <w:bookmarkEnd w:id="239"/>
      <w:bookmarkEnd w:id="240"/>
      <w:bookmarkEnd w:id="241"/>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25A7DCE7" w14:textId="77777777" w:rsidR="00A54420" w:rsidRDefault="00514FBC">
      <w:pPr>
        <w:spacing w:line="360" w:lineRule="exact"/>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3D2427D" w14:textId="77777777" w:rsidR="00A54420" w:rsidRDefault="00514FBC">
      <w:pPr>
        <w:spacing w:line="360" w:lineRule="exact"/>
        <w:rPr>
          <w:rFonts w:ascii="黑体" w:eastAsia="黑体" w:hAnsi="宋体"/>
          <w:sz w:val="24"/>
        </w:rPr>
      </w:pPr>
      <w:bookmarkStart w:id="242" w:name="_Toc73521677"/>
      <w:bookmarkStart w:id="243" w:name="_Toc73517682"/>
      <w:bookmarkStart w:id="244" w:name="_Toc73521589"/>
      <w:bookmarkStart w:id="245" w:name="_Toc73518160"/>
      <w:bookmarkStart w:id="246" w:name="_Toc100052410"/>
      <w:r>
        <w:rPr>
          <w:rFonts w:ascii="黑体" w:eastAsia="黑体" w:hAnsi="宋体" w:hint="eastAsia"/>
          <w:sz w:val="24"/>
        </w:rPr>
        <w:t>47．合同协议书的签订</w:t>
      </w:r>
      <w:bookmarkEnd w:id="242"/>
      <w:bookmarkEnd w:id="243"/>
      <w:bookmarkEnd w:id="244"/>
      <w:bookmarkEnd w:id="245"/>
      <w:bookmarkEnd w:id="246"/>
    </w:p>
    <w:p w14:paraId="244D9492" w14:textId="77777777" w:rsidR="00A54420" w:rsidRDefault="00514FBC">
      <w:pPr>
        <w:spacing w:line="360" w:lineRule="exact"/>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4F4972BD" w14:textId="77777777" w:rsidR="00A54420" w:rsidRDefault="00514FBC">
      <w:pPr>
        <w:spacing w:line="360" w:lineRule="exac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FC3A45C" w14:textId="77777777" w:rsidR="00A54420" w:rsidRDefault="00514FBC">
      <w:pPr>
        <w:spacing w:line="360" w:lineRule="exac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1F854640" w14:textId="77777777" w:rsidR="00A54420" w:rsidRDefault="00514FBC">
      <w:pPr>
        <w:spacing w:line="360" w:lineRule="exac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56E4BD25" w14:textId="77777777" w:rsidR="00A54420" w:rsidRDefault="00514FBC">
      <w:pPr>
        <w:spacing w:line="360" w:lineRule="exact"/>
        <w:rPr>
          <w:rFonts w:ascii="黑体" w:eastAsia="黑体" w:hAnsi="宋体"/>
          <w:sz w:val="24"/>
        </w:rPr>
      </w:pPr>
      <w:bookmarkStart w:id="247" w:name="_Toc73521590"/>
      <w:bookmarkStart w:id="248" w:name="_Toc73517683"/>
      <w:bookmarkStart w:id="249" w:name="_Toc73521678"/>
      <w:bookmarkStart w:id="250" w:name="_Toc73518161"/>
      <w:bookmarkStart w:id="251" w:name="_Toc100052411"/>
      <w:r>
        <w:rPr>
          <w:rFonts w:ascii="黑体" w:eastAsia="黑体" w:hAnsi="宋体" w:hint="eastAsia"/>
          <w:sz w:val="24"/>
        </w:rPr>
        <w:t>48．履约担保</w:t>
      </w:r>
      <w:bookmarkEnd w:id="247"/>
      <w:bookmarkEnd w:id="248"/>
      <w:bookmarkEnd w:id="249"/>
      <w:bookmarkEnd w:id="250"/>
      <w:bookmarkEnd w:id="251"/>
    </w:p>
    <w:p w14:paraId="2039219D" w14:textId="77777777" w:rsidR="00A54420" w:rsidRDefault="00514FBC">
      <w:pPr>
        <w:spacing w:line="360" w:lineRule="exac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4ACB5076" w14:textId="77777777" w:rsidR="00A54420" w:rsidRDefault="00514FBC">
      <w:pPr>
        <w:spacing w:line="360" w:lineRule="exac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74DAA331" w14:textId="77777777" w:rsidR="00A54420" w:rsidRDefault="00514FBC">
      <w:pPr>
        <w:spacing w:line="360" w:lineRule="exac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02B39753" w14:textId="77777777" w:rsidR="00A54420" w:rsidRDefault="00514FBC">
      <w:pPr>
        <w:spacing w:line="360" w:lineRule="exact"/>
        <w:rPr>
          <w:rFonts w:ascii="黑体" w:eastAsia="黑体" w:hAnsi="宋体"/>
          <w:sz w:val="24"/>
        </w:rPr>
      </w:pPr>
      <w:r>
        <w:rPr>
          <w:rFonts w:ascii="黑体" w:eastAsia="黑体" w:hAnsi="宋体" w:hint="eastAsia"/>
          <w:sz w:val="24"/>
        </w:rPr>
        <w:t>49.合同的备案</w:t>
      </w:r>
    </w:p>
    <w:p w14:paraId="3EC0FCD5" w14:textId="77777777" w:rsidR="00A54420" w:rsidRDefault="00514FBC">
      <w:pPr>
        <w:spacing w:line="360" w:lineRule="exac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0CB03B45" w14:textId="77777777" w:rsidR="00A54420" w:rsidRDefault="00514FBC">
      <w:pPr>
        <w:spacing w:line="360" w:lineRule="exact"/>
        <w:rPr>
          <w:rFonts w:ascii="黑体" w:eastAsia="黑体" w:hAnsi="宋体"/>
          <w:sz w:val="24"/>
        </w:rPr>
      </w:pPr>
      <w:r>
        <w:rPr>
          <w:rFonts w:ascii="黑体" w:eastAsia="黑体" w:hAnsi="宋体" w:hint="eastAsia"/>
          <w:sz w:val="24"/>
        </w:rPr>
        <w:t>50.履约情况的反馈</w:t>
      </w:r>
    </w:p>
    <w:p w14:paraId="5FDE7FE9" w14:textId="77777777" w:rsidR="00A54420" w:rsidRDefault="00514FBC">
      <w:pPr>
        <w:spacing w:line="360" w:lineRule="exac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75DDF02C" w14:textId="77777777" w:rsidR="00A54420" w:rsidRDefault="00514FBC">
      <w:pPr>
        <w:spacing w:line="360" w:lineRule="exact"/>
        <w:rPr>
          <w:rFonts w:ascii="黑体" w:eastAsia="黑体" w:hAnsi="宋体"/>
          <w:sz w:val="24"/>
        </w:rPr>
      </w:pPr>
      <w:r>
        <w:rPr>
          <w:rFonts w:ascii="黑体" w:eastAsia="黑体" w:hAnsi="宋体" w:hint="eastAsia"/>
          <w:sz w:val="24"/>
        </w:rPr>
        <w:t>51．腐败和欺诈行为</w:t>
      </w:r>
    </w:p>
    <w:p w14:paraId="5E53C2B7" w14:textId="77777777" w:rsidR="00A54420" w:rsidRDefault="00514FBC">
      <w:pPr>
        <w:spacing w:line="360" w:lineRule="exac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14:paraId="4E61D4B3" w14:textId="77777777" w:rsidR="00A54420" w:rsidRDefault="00514FBC">
      <w:pPr>
        <w:spacing w:line="360" w:lineRule="exac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A29B849" w14:textId="77777777" w:rsidR="00A54420" w:rsidRDefault="00514FBC">
      <w:pPr>
        <w:spacing w:line="360" w:lineRule="exac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w:t>
      </w:r>
      <w:r>
        <w:rPr>
          <w:rFonts w:ascii="宋体" w:hAnsi="宋体" w:hint="eastAsia"/>
          <w:szCs w:val="21"/>
        </w:rPr>
        <w:lastRenderedPageBreak/>
        <w:t>投标。</w:t>
      </w:r>
    </w:p>
    <w:p w14:paraId="4D8F9984" w14:textId="77777777" w:rsidR="00A54420" w:rsidRDefault="00514FBC">
      <w:pPr>
        <w:spacing w:line="360" w:lineRule="exac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1901445B" w14:textId="77777777" w:rsidR="00A54420" w:rsidRDefault="00514FBC">
      <w:pPr>
        <w:pStyle w:val="2"/>
        <w:numPr>
          <w:ilvl w:val="0"/>
          <w:numId w:val="14"/>
        </w:numPr>
        <w:spacing w:beforeLines="50" w:before="231" w:afterLines="50" w:after="231" w:line="360" w:lineRule="exact"/>
        <w:ind w:left="482" w:hanging="482"/>
      </w:pPr>
      <w:r>
        <w:rPr>
          <w:rFonts w:hint="eastAsia"/>
        </w:rPr>
        <w:t>质疑处理</w:t>
      </w:r>
    </w:p>
    <w:p w14:paraId="60A82402" w14:textId="77777777" w:rsidR="00A54420" w:rsidRDefault="00514FBC">
      <w:pPr>
        <w:spacing w:line="360" w:lineRule="exact"/>
        <w:rPr>
          <w:rFonts w:ascii="黑体" w:eastAsia="黑体" w:hAnsi="宋体"/>
          <w:sz w:val="24"/>
        </w:rPr>
      </w:pPr>
      <w:r>
        <w:rPr>
          <w:rFonts w:ascii="黑体" w:eastAsia="黑体" w:hAnsi="宋体" w:hint="eastAsia"/>
          <w:sz w:val="24"/>
        </w:rPr>
        <w:t>53.质疑受理机构</w:t>
      </w:r>
    </w:p>
    <w:p w14:paraId="2D7A4F79" w14:textId="77777777" w:rsidR="00A54420" w:rsidRDefault="00514FBC">
      <w:pPr>
        <w:spacing w:line="360" w:lineRule="exact"/>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48479A44" w14:textId="77777777" w:rsidR="00A54420" w:rsidRDefault="00514FBC">
      <w:pPr>
        <w:spacing w:line="360" w:lineRule="exact"/>
        <w:rPr>
          <w:rFonts w:ascii="黑体" w:eastAsia="黑体" w:hAnsi="宋体"/>
          <w:sz w:val="24"/>
        </w:rPr>
      </w:pPr>
      <w:r>
        <w:rPr>
          <w:rFonts w:ascii="黑体" w:eastAsia="黑体" w:hAnsi="宋体" w:hint="eastAsia"/>
          <w:sz w:val="24"/>
        </w:rPr>
        <w:t>54.质疑处理原则</w:t>
      </w:r>
    </w:p>
    <w:p w14:paraId="7DF5FD37" w14:textId="77777777" w:rsidR="00A54420" w:rsidRDefault="00514FBC">
      <w:pPr>
        <w:spacing w:line="360" w:lineRule="exact"/>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61001101" w14:textId="77777777" w:rsidR="00A54420" w:rsidRDefault="00514FBC">
      <w:pPr>
        <w:spacing w:line="360" w:lineRule="exact"/>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5A992E1A" w14:textId="77777777" w:rsidR="00A54420" w:rsidRDefault="00514FBC">
      <w:pPr>
        <w:spacing w:line="360" w:lineRule="exact"/>
        <w:rPr>
          <w:rFonts w:ascii="黑体" w:eastAsia="黑体" w:hAnsi="宋体"/>
          <w:sz w:val="24"/>
        </w:rPr>
      </w:pPr>
      <w:r>
        <w:rPr>
          <w:rFonts w:ascii="黑体" w:eastAsia="黑体" w:hAnsi="宋体" w:hint="eastAsia"/>
          <w:sz w:val="24"/>
        </w:rPr>
        <w:t>55.质疑受理的时效和范围</w:t>
      </w:r>
    </w:p>
    <w:p w14:paraId="418A7403" w14:textId="77777777" w:rsidR="00A54420" w:rsidRDefault="00514FBC">
      <w:pPr>
        <w:spacing w:line="360" w:lineRule="exact"/>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77916563" w14:textId="77777777" w:rsidR="00A54420" w:rsidRDefault="00514FBC">
      <w:pPr>
        <w:spacing w:line="360" w:lineRule="exact"/>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1FEB800D" w14:textId="77777777" w:rsidR="00A54420" w:rsidRDefault="00514FBC">
      <w:pPr>
        <w:spacing w:line="360" w:lineRule="exact"/>
        <w:rPr>
          <w:rFonts w:ascii="黑体" w:eastAsia="黑体" w:hAnsi="宋体"/>
          <w:sz w:val="24"/>
        </w:rPr>
      </w:pPr>
      <w:r>
        <w:rPr>
          <w:rFonts w:ascii="黑体" w:eastAsia="黑体" w:hAnsi="宋体" w:hint="eastAsia"/>
          <w:sz w:val="24"/>
        </w:rPr>
        <w:t>56.质疑条件</w:t>
      </w:r>
    </w:p>
    <w:p w14:paraId="289C3A95" w14:textId="77777777" w:rsidR="00A54420" w:rsidRDefault="00514FBC">
      <w:pPr>
        <w:spacing w:line="360" w:lineRule="exact"/>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0C802107" w14:textId="77777777" w:rsidR="00A54420" w:rsidRDefault="00514FBC">
      <w:pPr>
        <w:spacing w:line="360" w:lineRule="exact"/>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2A7FB42E" w14:textId="77777777" w:rsidR="00A54420" w:rsidRDefault="00514FBC">
      <w:pPr>
        <w:spacing w:line="360" w:lineRule="exact"/>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003009C1" w14:textId="77777777" w:rsidR="00A54420" w:rsidRDefault="00514FBC">
      <w:pPr>
        <w:spacing w:line="360" w:lineRule="exact"/>
        <w:ind w:firstLineChars="196" w:firstLine="412"/>
        <w:rPr>
          <w:rFonts w:ascii="宋体" w:hAnsi="宋体"/>
          <w:szCs w:val="21"/>
        </w:rPr>
      </w:pPr>
      <w:r>
        <w:rPr>
          <w:rFonts w:ascii="宋体" w:hAnsi="宋体" w:hint="eastAsia"/>
          <w:szCs w:val="21"/>
        </w:rPr>
        <w:t>56.4</w:t>
      </w:r>
      <w:proofErr w:type="gramStart"/>
      <w:r>
        <w:rPr>
          <w:rFonts w:ascii="宋体" w:hAnsi="宋体" w:hint="eastAsia"/>
          <w:szCs w:val="21"/>
        </w:rPr>
        <w:t>质疑书加盖</w:t>
      </w:r>
      <w:proofErr w:type="gramEnd"/>
      <w:r>
        <w:rPr>
          <w:rFonts w:ascii="宋体" w:hAnsi="宋体" w:hint="eastAsia"/>
          <w:szCs w:val="21"/>
        </w:rPr>
        <w:t>公章，被授权人进行质疑的同时提交法人授权委托书；</w:t>
      </w:r>
    </w:p>
    <w:p w14:paraId="4DF2D7B3" w14:textId="77777777" w:rsidR="00A54420" w:rsidRDefault="00514FBC">
      <w:pPr>
        <w:spacing w:line="360" w:lineRule="exact"/>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14:paraId="7849DCC5" w14:textId="77777777" w:rsidR="00A54420" w:rsidRDefault="00514FBC">
      <w:pPr>
        <w:spacing w:line="360" w:lineRule="exact"/>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44A76BA0" w14:textId="77777777" w:rsidR="00A54420" w:rsidRDefault="00514FBC">
      <w:pPr>
        <w:spacing w:line="360" w:lineRule="exact"/>
        <w:rPr>
          <w:rFonts w:ascii="黑体" w:eastAsia="黑体" w:hAnsi="宋体"/>
          <w:sz w:val="24"/>
        </w:rPr>
      </w:pPr>
      <w:r>
        <w:rPr>
          <w:rFonts w:ascii="黑体" w:eastAsia="黑体" w:hAnsi="宋体" w:hint="eastAsia"/>
          <w:sz w:val="24"/>
        </w:rPr>
        <w:t>57.受理质疑办理程序</w:t>
      </w:r>
    </w:p>
    <w:p w14:paraId="65D8AEEA" w14:textId="77777777" w:rsidR="00A54420" w:rsidRDefault="00514FBC">
      <w:pPr>
        <w:spacing w:line="360" w:lineRule="exact"/>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44BB4663" w14:textId="77777777" w:rsidR="00A54420" w:rsidRDefault="00514FBC">
      <w:pPr>
        <w:spacing w:line="360" w:lineRule="exact"/>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5F8815B6" w14:textId="77777777" w:rsidR="00A54420" w:rsidRDefault="00514FBC">
      <w:pPr>
        <w:spacing w:line="360" w:lineRule="exact"/>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02B5C77B" w14:textId="77777777" w:rsidR="00A54420" w:rsidRDefault="00514FBC">
      <w:pPr>
        <w:spacing w:line="360" w:lineRule="exact"/>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12B25D6D" w14:textId="77777777" w:rsidR="00A54420" w:rsidRDefault="00514FBC">
      <w:pPr>
        <w:spacing w:line="360" w:lineRule="exact"/>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5FB6EABA" w14:textId="77777777" w:rsidR="00A54420" w:rsidRDefault="00514FBC">
      <w:pPr>
        <w:spacing w:line="360" w:lineRule="exact"/>
        <w:rPr>
          <w:rFonts w:ascii="黑体" w:eastAsia="黑体" w:hAnsi="宋体"/>
          <w:sz w:val="24"/>
        </w:rPr>
      </w:pPr>
      <w:r>
        <w:rPr>
          <w:rFonts w:ascii="黑体" w:eastAsia="黑体" w:hAnsi="宋体" w:hint="eastAsia"/>
          <w:sz w:val="24"/>
        </w:rPr>
        <w:t>58.相关责任与义务</w:t>
      </w:r>
    </w:p>
    <w:p w14:paraId="0757C108" w14:textId="77777777" w:rsidR="00A54420" w:rsidRDefault="00514FBC">
      <w:pPr>
        <w:spacing w:line="360" w:lineRule="exact"/>
        <w:ind w:firstLineChars="196" w:firstLine="412"/>
        <w:rPr>
          <w:rFonts w:ascii="宋体" w:hAnsi="宋体"/>
          <w:szCs w:val="21"/>
        </w:rPr>
      </w:pPr>
      <w:r>
        <w:rPr>
          <w:rFonts w:ascii="宋体" w:hAnsi="宋体" w:hint="eastAsia"/>
          <w:szCs w:val="21"/>
        </w:rPr>
        <w:lastRenderedPageBreak/>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4C95131E" w14:textId="77777777" w:rsidR="00A54420" w:rsidRDefault="00514FBC">
      <w:pPr>
        <w:spacing w:line="360" w:lineRule="exact"/>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0E0B3D1E" w14:textId="77777777" w:rsidR="00A54420" w:rsidRDefault="00514FBC">
      <w:pPr>
        <w:spacing w:line="360" w:lineRule="exact"/>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60346BDB" w14:textId="77777777" w:rsidR="00A54420" w:rsidRDefault="00514FBC">
      <w:pPr>
        <w:spacing w:line="360" w:lineRule="exact"/>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561AA718" w14:textId="77777777" w:rsidR="00A54420" w:rsidRDefault="00514FBC">
      <w:pPr>
        <w:spacing w:line="360" w:lineRule="exact"/>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57892B32" w14:textId="77777777" w:rsidR="00A54420" w:rsidRDefault="00A54420">
      <w:pPr>
        <w:spacing w:line="360" w:lineRule="exact"/>
      </w:pPr>
    </w:p>
    <w:sectPr w:rsidR="00A54420">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A493C" w14:textId="77777777" w:rsidR="008036FB" w:rsidRDefault="008036FB">
      <w:r>
        <w:separator/>
      </w:r>
    </w:p>
  </w:endnote>
  <w:endnote w:type="continuationSeparator" w:id="0">
    <w:p w14:paraId="73CDCF35" w14:textId="77777777" w:rsidR="008036FB" w:rsidRDefault="0080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645D4" w14:textId="77777777" w:rsidR="002B7A5E" w:rsidRDefault="002B7A5E">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3351866C" w14:textId="77777777" w:rsidR="002B7A5E" w:rsidRDefault="002B7A5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6B5A6" w14:textId="77777777" w:rsidR="002B7A5E" w:rsidRDefault="002B7A5E">
    <w:pPr>
      <w:pStyle w:val="af0"/>
      <w:framePr w:wrap="around" w:vAnchor="text" w:hAnchor="margin" w:xAlign="center" w:y="1"/>
      <w:rPr>
        <w:rStyle w:val="af8"/>
      </w:rPr>
    </w:pPr>
    <w:r>
      <w:t xml:space="preserve">- </w:t>
    </w:r>
    <w:r>
      <w:fldChar w:fldCharType="begin"/>
    </w:r>
    <w:r>
      <w:instrText xml:space="preserve"> PAGE </w:instrText>
    </w:r>
    <w:r>
      <w:fldChar w:fldCharType="separate"/>
    </w:r>
    <w:r w:rsidR="00B8325B">
      <w:rPr>
        <w:noProof/>
      </w:rPr>
      <w:t>22</w:t>
    </w:r>
    <w:r>
      <w:fldChar w:fldCharType="end"/>
    </w:r>
    <w:r>
      <w:t xml:space="preserve"> -</w:t>
    </w:r>
  </w:p>
  <w:p w14:paraId="0D236D83" w14:textId="77777777" w:rsidR="002B7A5E" w:rsidRDefault="002B7A5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F62FF" w14:textId="77777777" w:rsidR="008036FB" w:rsidRDefault="008036FB">
      <w:r>
        <w:separator/>
      </w:r>
    </w:p>
  </w:footnote>
  <w:footnote w:type="continuationSeparator" w:id="0">
    <w:p w14:paraId="5951BEE9" w14:textId="77777777" w:rsidR="008036FB" w:rsidRDefault="00803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454A8" w14:textId="77777777" w:rsidR="002B7A5E" w:rsidRDefault="002B7A5E">
    <w:pPr>
      <w:pStyle w:val="af1"/>
    </w:pPr>
    <w:r>
      <w:rPr>
        <w:rFonts w:hint="eastAsia"/>
      </w:rPr>
      <w:t>深圳大学招投标管理中心</w:t>
    </w:r>
    <w:r>
      <w:rPr>
        <w:rFonts w:hint="eastAsia"/>
      </w:rPr>
      <w:t xml:space="preserve">                                                    SZU</w:t>
    </w:r>
    <w:r>
      <w:t>CG</w:t>
    </w:r>
    <w:r>
      <w:rPr>
        <w:rFonts w:hint="eastAsia"/>
      </w:rPr>
      <w:t>201</w:t>
    </w:r>
    <w:r>
      <w:t>90504</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29AD5" w14:textId="77777777" w:rsidR="002B7A5E" w:rsidRDefault="002B7A5E">
    <w:pPr>
      <w:pStyle w:val="af1"/>
    </w:pPr>
    <w:r>
      <w:rPr>
        <w:rFonts w:hint="eastAsia"/>
      </w:rPr>
      <w:t>深圳大学招投标管理中心</w:t>
    </w:r>
    <w:r>
      <w:rPr>
        <w:rFonts w:hint="eastAsia"/>
      </w:rPr>
      <w:t xml:space="preserve">                                                    SZU</w:t>
    </w:r>
    <w:r>
      <w:t>CG</w:t>
    </w:r>
    <w:r>
      <w:rPr>
        <w:rFonts w:hint="eastAsia"/>
      </w:rPr>
      <w:t>201</w:t>
    </w:r>
    <w:r>
      <w:t>90504</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D01F6D"/>
    <w:multiLevelType w:val="singleLevel"/>
    <w:tmpl w:val="B7D01F6D"/>
    <w:lvl w:ilvl="0">
      <w:start w:val="1"/>
      <w:numFmt w:val="decimal"/>
      <w:suff w:val="nothing"/>
      <w:lvlText w:val="（%1）"/>
      <w:lvlJc w:val="left"/>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314A5F36"/>
    <w:multiLevelType w:val="multilevel"/>
    <w:tmpl w:val="314A5F3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5CC18CC"/>
    <w:multiLevelType w:val="multilevel"/>
    <w:tmpl w:val="35CC18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8EF7136"/>
    <w:multiLevelType w:val="singleLevel"/>
    <w:tmpl w:val="38EF7136"/>
    <w:lvl w:ilvl="0">
      <w:start w:val="1"/>
      <w:numFmt w:val="decimal"/>
      <w:suff w:val="nothing"/>
      <w:lvlText w:val="（%1）"/>
      <w:lvlJc w:val="left"/>
    </w:lvl>
  </w:abstractNum>
  <w:abstractNum w:abstractNumId="10"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3936BE6"/>
    <w:multiLevelType w:val="singleLevel"/>
    <w:tmpl w:val="63936BE6"/>
    <w:lvl w:ilvl="0">
      <w:start w:val="1"/>
      <w:numFmt w:val="decimal"/>
      <w:suff w:val="nothing"/>
      <w:lvlText w:val="（%1）"/>
      <w:lvlJc w:val="left"/>
    </w:lvl>
  </w:abstractNum>
  <w:abstractNum w:abstractNumId="12" w15:restartNumberingAfterBreak="0">
    <w:nsid w:val="7A2C1B48"/>
    <w:multiLevelType w:val="multilevel"/>
    <w:tmpl w:val="7A2C1B4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13"/>
  </w:num>
  <w:num w:numId="6">
    <w:abstractNumId w:val="6"/>
  </w:num>
  <w:num w:numId="7">
    <w:abstractNumId w:val="7"/>
  </w:num>
  <w:num w:numId="8">
    <w:abstractNumId w:val="8"/>
  </w:num>
  <w:num w:numId="9">
    <w:abstractNumId w:val="11"/>
  </w:num>
  <w:num w:numId="10">
    <w:abstractNumId w:val="12"/>
  </w:num>
  <w:num w:numId="11">
    <w:abstractNumId w:val="9"/>
  </w:num>
  <w:num w:numId="12">
    <w:abstractNumId w:val="0"/>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5B39"/>
    <w:rsid w:val="00013532"/>
    <w:rsid w:val="00024DF7"/>
    <w:rsid w:val="0003110B"/>
    <w:rsid w:val="00040526"/>
    <w:rsid w:val="00042596"/>
    <w:rsid w:val="000473A7"/>
    <w:rsid w:val="00052CCA"/>
    <w:rsid w:val="0005721D"/>
    <w:rsid w:val="000606D8"/>
    <w:rsid w:val="00062B0F"/>
    <w:rsid w:val="00067076"/>
    <w:rsid w:val="000673E7"/>
    <w:rsid w:val="000736F4"/>
    <w:rsid w:val="00076BF8"/>
    <w:rsid w:val="00076CC3"/>
    <w:rsid w:val="00081495"/>
    <w:rsid w:val="00086CF7"/>
    <w:rsid w:val="00094A5D"/>
    <w:rsid w:val="000A2A96"/>
    <w:rsid w:val="000A3417"/>
    <w:rsid w:val="000B036F"/>
    <w:rsid w:val="000B13D1"/>
    <w:rsid w:val="000B1BFE"/>
    <w:rsid w:val="000C21C0"/>
    <w:rsid w:val="000C442D"/>
    <w:rsid w:val="000D7969"/>
    <w:rsid w:val="000F3768"/>
    <w:rsid w:val="000F6F75"/>
    <w:rsid w:val="0010431D"/>
    <w:rsid w:val="001044A3"/>
    <w:rsid w:val="00111F24"/>
    <w:rsid w:val="00125F19"/>
    <w:rsid w:val="00144CC3"/>
    <w:rsid w:val="00150B66"/>
    <w:rsid w:val="00160CCD"/>
    <w:rsid w:val="00164F97"/>
    <w:rsid w:val="00173E48"/>
    <w:rsid w:val="0018232F"/>
    <w:rsid w:val="001869D7"/>
    <w:rsid w:val="00195A85"/>
    <w:rsid w:val="00196232"/>
    <w:rsid w:val="001A452D"/>
    <w:rsid w:val="001A7C5E"/>
    <w:rsid w:val="001A7EE6"/>
    <w:rsid w:val="001C09A2"/>
    <w:rsid w:val="001D29B6"/>
    <w:rsid w:val="001D7C12"/>
    <w:rsid w:val="001E30B3"/>
    <w:rsid w:val="001E61F8"/>
    <w:rsid w:val="001F0D03"/>
    <w:rsid w:val="001F5733"/>
    <w:rsid w:val="001F5E0D"/>
    <w:rsid w:val="001F7C2B"/>
    <w:rsid w:val="00202326"/>
    <w:rsid w:val="00225446"/>
    <w:rsid w:val="00237914"/>
    <w:rsid w:val="0024303A"/>
    <w:rsid w:val="0024305E"/>
    <w:rsid w:val="00245A69"/>
    <w:rsid w:val="0025082F"/>
    <w:rsid w:val="00262B19"/>
    <w:rsid w:val="00263EF2"/>
    <w:rsid w:val="00274246"/>
    <w:rsid w:val="002768E9"/>
    <w:rsid w:val="00277CB9"/>
    <w:rsid w:val="00281C6E"/>
    <w:rsid w:val="00282A21"/>
    <w:rsid w:val="002944C3"/>
    <w:rsid w:val="00296D75"/>
    <w:rsid w:val="002B1192"/>
    <w:rsid w:val="002B6DF4"/>
    <w:rsid w:val="002B7A5E"/>
    <w:rsid w:val="002C21B1"/>
    <w:rsid w:val="002C6056"/>
    <w:rsid w:val="002D000D"/>
    <w:rsid w:val="002D327A"/>
    <w:rsid w:val="002E656D"/>
    <w:rsid w:val="0030253F"/>
    <w:rsid w:val="00303DF9"/>
    <w:rsid w:val="00304B55"/>
    <w:rsid w:val="00310586"/>
    <w:rsid w:val="00313164"/>
    <w:rsid w:val="00331A66"/>
    <w:rsid w:val="00333EA4"/>
    <w:rsid w:val="0034044F"/>
    <w:rsid w:val="00344490"/>
    <w:rsid w:val="0036186A"/>
    <w:rsid w:val="00361895"/>
    <w:rsid w:val="003737A7"/>
    <w:rsid w:val="003762CA"/>
    <w:rsid w:val="00381815"/>
    <w:rsid w:val="0038224E"/>
    <w:rsid w:val="0038618D"/>
    <w:rsid w:val="00387678"/>
    <w:rsid w:val="0039545B"/>
    <w:rsid w:val="003A2EB7"/>
    <w:rsid w:val="003B1A60"/>
    <w:rsid w:val="003B1BF6"/>
    <w:rsid w:val="003B4C37"/>
    <w:rsid w:val="003B563B"/>
    <w:rsid w:val="003D5E7F"/>
    <w:rsid w:val="003D7290"/>
    <w:rsid w:val="003D77D0"/>
    <w:rsid w:val="003E1436"/>
    <w:rsid w:val="003E6D96"/>
    <w:rsid w:val="003E6DFD"/>
    <w:rsid w:val="003F664A"/>
    <w:rsid w:val="003F683B"/>
    <w:rsid w:val="00400621"/>
    <w:rsid w:val="00401AF2"/>
    <w:rsid w:val="00406A6A"/>
    <w:rsid w:val="004142C5"/>
    <w:rsid w:val="00414532"/>
    <w:rsid w:val="00415F2E"/>
    <w:rsid w:val="004248A2"/>
    <w:rsid w:val="00426078"/>
    <w:rsid w:val="0043129B"/>
    <w:rsid w:val="00436599"/>
    <w:rsid w:val="00443AED"/>
    <w:rsid w:val="0044416C"/>
    <w:rsid w:val="0044650B"/>
    <w:rsid w:val="00455AA2"/>
    <w:rsid w:val="00461E42"/>
    <w:rsid w:val="00466EE7"/>
    <w:rsid w:val="00470054"/>
    <w:rsid w:val="0047363F"/>
    <w:rsid w:val="00476C13"/>
    <w:rsid w:val="0048068F"/>
    <w:rsid w:val="00482C1E"/>
    <w:rsid w:val="00483671"/>
    <w:rsid w:val="004A653A"/>
    <w:rsid w:val="004B1F90"/>
    <w:rsid w:val="004B3247"/>
    <w:rsid w:val="004B43DA"/>
    <w:rsid w:val="004B6CE8"/>
    <w:rsid w:val="004C044A"/>
    <w:rsid w:val="004C3A2E"/>
    <w:rsid w:val="004C5923"/>
    <w:rsid w:val="004C61EF"/>
    <w:rsid w:val="004C6EF0"/>
    <w:rsid w:val="004D04DF"/>
    <w:rsid w:val="004D08EE"/>
    <w:rsid w:val="004D3787"/>
    <w:rsid w:val="004E39F1"/>
    <w:rsid w:val="004E55A7"/>
    <w:rsid w:val="004F0C0E"/>
    <w:rsid w:val="00506D3A"/>
    <w:rsid w:val="00514FBC"/>
    <w:rsid w:val="00515AE1"/>
    <w:rsid w:val="0052123F"/>
    <w:rsid w:val="0052234F"/>
    <w:rsid w:val="00524D5E"/>
    <w:rsid w:val="0052667E"/>
    <w:rsid w:val="005268CF"/>
    <w:rsid w:val="0053237B"/>
    <w:rsid w:val="005343B4"/>
    <w:rsid w:val="005352CB"/>
    <w:rsid w:val="00540A40"/>
    <w:rsid w:val="0054247F"/>
    <w:rsid w:val="00544FFC"/>
    <w:rsid w:val="00546183"/>
    <w:rsid w:val="005536D8"/>
    <w:rsid w:val="00566A83"/>
    <w:rsid w:val="00572D7E"/>
    <w:rsid w:val="005776F8"/>
    <w:rsid w:val="005828AB"/>
    <w:rsid w:val="005915DB"/>
    <w:rsid w:val="00591E3F"/>
    <w:rsid w:val="00592FD2"/>
    <w:rsid w:val="005A3123"/>
    <w:rsid w:val="005B49F9"/>
    <w:rsid w:val="005D5B65"/>
    <w:rsid w:val="005D6112"/>
    <w:rsid w:val="005D7464"/>
    <w:rsid w:val="005E30F2"/>
    <w:rsid w:val="005F6841"/>
    <w:rsid w:val="0060609A"/>
    <w:rsid w:val="00623D4D"/>
    <w:rsid w:val="00627803"/>
    <w:rsid w:val="00631B4C"/>
    <w:rsid w:val="00642580"/>
    <w:rsid w:val="006604D1"/>
    <w:rsid w:val="00670168"/>
    <w:rsid w:val="006807AC"/>
    <w:rsid w:val="006A3114"/>
    <w:rsid w:val="006A695D"/>
    <w:rsid w:val="006A75FE"/>
    <w:rsid w:val="006B0750"/>
    <w:rsid w:val="006B139B"/>
    <w:rsid w:val="006B66B7"/>
    <w:rsid w:val="006C4180"/>
    <w:rsid w:val="006C6B50"/>
    <w:rsid w:val="006E0708"/>
    <w:rsid w:val="007067D7"/>
    <w:rsid w:val="00710A4E"/>
    <w:rsid w:val="00715829"/>
    <w:rsid w:val="00720365"/>
    <w:rsid w:val="00724003"/>
    <w:rsid w:val="0072750D"/>
    <w:rsid w:val="007376A3"/>
    <w:rsid w:val="00737D8D"/>
    <w:rsid w:val="00752DF1"/>
    <w:rsid w:val="00756AE5"/>
    <w:rsid w:val="007704C7"/>
    <w:rsid w:val="00772C00"/>
    <w:rsid w:val="0077588B"/>
    <w:rsid w:val="00776CF7"/>
    <w:rsid w:val="00782F39"/>
    <w:rsid w:val="00784D55"/>
    <w:rsid w:val="00790F73"/>
    <w:rsid w:val="00791CE9"/>
    <w:rsid w:val="00791D51"/>
    <w:rsid w:val="007A1334"/>
    <w:rsid w:val="007A5AF4"/>
    <w:rsid w:val="007A604D"/>
    <w:rsid w:val="007C0345"/>
    <w:rsid w:val="007C0ECB"/>
    <w:rsid w:val="007D2B10"/>
    <w:rsid w:val="007D2BD7"/>
    <w:rsid w:val="007D576B"/>
    <w:rsid w:val="007D5B61"/>
    <w:rsid w:val="007D64CB"/>
    <w:rsid w:val="007E4EFE"/>
    <w:rsid w:val="008036FB"/>
    <w:rsid w:val="008043A6"/>
    <w:rsid w:val="00806E5A"/>
    <w:rsid w:val="00810AB0"/>
    <w:rsid w:val="00812739"/>
    <w:rsid w:val="0082373D"/>
    <w:rsid w:val="00825D64"/>
    <w:rsid w:val="00825D94"/>
    <w:rsid w:val="00843BA2"/>
    <w:rsid w:val="00846DC0"/>
    <w:rsid w:val="00847463"/>
    <w:rsid w:val="008550E4"/>
    <w:rsid w:val="008634AF"/>
    <w:rsid w:val="0087107D"/>
    <w:rsid w:val="008732C7"/>
    <w:rsid w:val="008744C1"/>
    <w:rsid w:val="00883E51"/>
    <w:rsid w:val="00885980"/>
    <w:rsid w:val="0089631B"/>
    <w:rsid w:val="008A5C3C"/>
    <w:rsid w:val="008B1676"/>
    <w:rsid w:val="008D18E8"/>
    <w:rsid w:val="008D41E3"/>
    <w:rsid w:val="008E08A2"/>
    <w:rsid w:val="008F5270"/>
    <w:rsid w:val="008F750D"/>
    <w:rsid w:val="00904086"/>
    <w:rsid w:val="00940D31"/>
    <w:rsid w:val="00973291"/>
    <w:rsid w:val="00974DE4"/>
    <w:rsid w:val="00980B6F"/>
    <w:rsid w:val="0098476F"/>
    <w:rsid w:val="0098702A"/>
    <w:rsid w:val="00995036"/>
    <w:rsid w:val="00997272"/>
    <w:rsid w:val="009A34C1"/>
    <w:rsid w:val="009B1C8E"/>
    <w:rsid w:val="009C487E"/>
    <w:rsid w:val="009C492F"/>
    <w:rsid w:val="009C59F3"/>
    <w:rsid w:val="009C6A93"/>
    <w:rsid w:val="009D3516"/>
    <w:rsid w:val="009D57F4"/>
    <w:rsid w:val="009E3843"/>
    <w:rsid w:val="009F70E1"/>
    <w:rsid w:val="00A03865"/>
    <w:rsid w:val="00A05106"/>
    <w:rsid w:val="00A12599"/>
    <w:rsid w:val="00A127CC"/>
    <w:rsid w:val="00A15239"/>
    <w:rsid w:val="00A16816"/>
    <w:rsid w:val="00A203B0"/>
    <w:rsid w:val="00A2291B"/>
    <w:rsid w:val="00A54420"/>
    <w:rsid w:val="00A558C7"/>
    <w:rsid w:val="00A55D13"/>
    <w:rsid w:val="00A570EF"/>
    <w:rsid w:val="00A61F65"/>
    <w:rsid w:val="00A74E50"/>
    <w:rsid w:val="00A75DDD"/>
    <w:rsid w:val="00A75F65"/>
    <w:rsid w:val="00A8649C"/>
    <w:rsid w:val="00A95003"/>
    <w:rsid w:val="00A9513A"/>
    <w:rsid w:val="00A95B01"/>
    <w:rsid w:val="00AA1967"/>
    <w:rsid w:val="00AA1AFD"/>
    <w:rsid w:val="00AA5081"/>
    <w:rsid w:val="00AA5C41"/>
    <w:rsid w:val="00AB03A9"/>
    <w:rsid w:val="00AC0476"/>
    <w:rsid w:val="00AD544D"/>
    <w:rsid w:val="00AE45A6"/>
    <w:rsid w:val="00AE6D86"/>
    <w:rsid w:val="00AF1515"/>
    <w:rsid w:val="00AF7E62"/>
    <w:rsid w:val="00B05FA3"/>
    <w:rsid w:val="00B11E5B"/>
    <w:rsid w:val="00B146FD"/>
    <w:rsid w:val="00B272E3"/>
    <w:rsid w:val="00B3175E"/>
    <w:rsid w:val="00B33B1B"/>
    <w:rsid w:val="00B43AC1"/>
    <w:rsid w:val="00B46356"/>
    <w:rsid w:val="00B55B4A"/>
    <w:rsid w:val="00B773E5"/>
    <w:rsid w:val="00B80B95"/>
    <w:rsid w:val="00B83028"/>
    <w:rsid w:val="00B8325B"/>
    <w:rsid w:val="00B9315D"/>
    <w:rsid w:val="00B93F32"/>
    <w:rsid w:val="00B97A3C"/>
    <w:rsid w:val="00BA2D79"/>
    <w:rsid w:val="00BB094E"/>
    <w:rsid w:val="00BB3F2B"/>
    <w:rsid w:val="00BB6B13"/>
    <w:rsid w:val="00BB6FD7"/>
    <w:rsid w:val="00BC0E69"/>
    <w:rsid w:val="00BC3C70"/>
    <w:rsid w:val="00BC5883"/>
    <w:rsid w:val="00BC77B2"/>
    <w:rsid w:val="00BD3139"/>
    <w:rsid w:val="00BD3788"/>
    <w:rsid w:val="00BF2EB2"/>
    <w:rsid w:val="00C01783"/>
    <w:rsid w:val="00C06CFA"/>
    <w:rsid w:val="00C179C8"/>
    <w:rsid w:val="00C222FE"/>
    <w:rsid w:val="00C22634"/>
    <w:rsid w:val="00C22F95"/>
    <w:rsid w:val="00C56F12"/>
    <w:rsid w:val="00C64393"/>
    <w:rsid w:val="00C730D8"/>
    <w:rsid w:val="00C92BE8"/>
    <w:rsid w:val="00C95533"/>
    <w:rsid w:val="00C969A5"/>
    <w:rsid w:val="00CC06C6"/>
    <w:rsid w:val="00CC54E4"/>
    <w:rsid w:val="00CC72FA"/>
    <w:rsid w:val="00CE21CC"/>
    <w:rsid w:val="00D0607A"/>
    <w:rsid w:val="00D07D6F"/>
    <w:rsid w:val="00D10121"/>
    <w:rsid w:val="00D12E89"/>
    <w:rsid w:val="00D14AB7"/>
    <w:rsid w:val="00D21D0C"/>
    <w:rsid w:val="00D458EC"/>
    <w:rsid w:val="00D50508"/>
    <w:rsid w:val="00D51D0D"/>
    <w:rsid w:val="00D549F7"/>
    <w:rsid w:val="00D564FE"/>
    <w:rsid w:val="00D6071E"/>
    <w:rsid w:val="00D6443F"/>
    <w:rsid w:val="00D64B34"/>
    <w:rsid w:val="00D74094"/>
    <w:rsid w:val="00D8230A"/>
    <w:rsid w:val="00D848F8"/>
    <w:rsid w:val="00D92847"/>
    <w:rsid w:val="00D9462E"/>
    <w:rsid w:val="00DA106A"/>
    <w:rsid w:val="00DC2F8B"/>
    <w:rsid w:val="00DC35CF"/>
    <w:rsid w:val="00DD467F"/>
    <w:rsid w:val="00DD770C"/>
    <w:rsid w:val="00DE72AE"/>
    <w:rsid w:val="00DF0612"/>
    <w:rsid w:val="00DF7F3C"/>
    <w:rsid w:val="00E00076"/>
    <w:rsid w:val="00E12E56"/>
    <w:rsid w:val="00E15BF7"/>
    <w:rsid w:val="00E17C11"/>
    <w:rsid w:val="00E2150A"/>
    <w:rsid w:val="00E21586"/>
    <w:rsid w:val="00E2160C"/>
    <w:rsid w:val="00E3084A"/>
    <w:rsid w:val="00E37910"/>
    <w:rsid w:val="00E37E08"/>
    <w:rsid w:val="00E52347"/>
    <w:rsid w:val="00E52A79"/>
    <w:rsid w:val="00E578FD"/>
    <w:rsid w:val="00E63453"/>
    <w:rsid w:val="00E6519E"/>
    <w:rsid w:val="00E70156"/>
    <w:rsid w:val="00E72D34"/>
    <w:rsid w:val="00E739DA"/>
    <w:rsid w:val="00E81200"/>
    <w:rsid w:val="00E8522F"/>
    <w:rsid w:val="00E86C1A"/>
    <w:rsid w:val="00E9247B"/>
    <w:rsid w:val="00EA2D9E"/>
    <w:rsid w:val="00EB0EB1"/>
    <w:rsid w:val="00EB3F07"/>
    <w:rsid w:val="00EB4369"/>
    <w:rsid w:val="00EB5957"/>
    <w:rsid w:val="00EC036D"/>
    <w:rsid w:val="00EC2193"/>
    <w:rsid w:val="00EC27EE"/>
    <w:rsid w:val="00EC37B9"/>
    <w:rsid w:val="00ED3899"/>
    <w:rsid w:val="00EE0052"/>
    <w:rsid w:val="00EF48BA"/>
    <w:rsid w:val="00F030A9"/>
    <w:rsid w:val="00F04ED2"/>
    <w:rsid w:val="00F13116"/>
    <w:rsid w:val="00F402FD"/>
    <w:rsid w:val="00F4225C"/>
    <w:rsid w:val="00F53906"/>
    <w:rsid w:val="00F54419"/>
    <w:rsid w:val="00F62035"/>
    <w:rsid w:val="00F67A2C"/>
    <w:rsid w:val="00F77B03"/>
    <w:rsid w:val="00F8184F"/>
    <w:rsid w:val="00F918D3"/>
    <w:rsid w:val="00F921AB"/>
    <w:rsid w:val="00FA78CD"/>
    <w:rsid w:val="00FB13A0"/>
    <w:rsid w:val="00FC57AC"/>
    <w:rsid w:val="00FC6D3D"/>
    <w:rsid w:val="00FE0F33"/>
    <w:rsid w:val="00FF31C0"/>
    <w:rsid w:val="018C60E5"/>
    <w:rsid w:val="0A935A56"/>
    <w:rsid w:val="0C320701"/>
    <w:rsid w:val="0C83788A"/>
    <w:rsid w:val="17AC7570"/>
    <w:rsid w:val="19803DC4"/>
    <w:rsid w:val="198662AB"/>
    <w:rsid w:val="1F4744F6"/>
    <w:rsid w:val="204C499B"/>
    <w:rsid w:val="23814C2B"/>
    <w:rsid w:val="26CF3363"/>
    <w:rsid w:val="28182AAA"/>
    <w:rsid w:val="2C714E97"/>
    <w:rsid w:val="2E7843D2"/>
    <w:rsid w:val="2FC372B6"/>
    <w:rsid w:val="31177A04"/>
    <w:rsid w:val="31CF3EE6"/>
    <w:rsid w:val="333C7567"/>
    <w:rsid w:val="374F452E"/>
    <w:rsid w:val="3C8C4D75"/>
    <w:rsid w:val="41646F93"/>
    <w:rsid w:val="44472DD6"/>
    <w:rsid w:val="44944FAD"/>
    <w:rsid w:val="4505648C"/>
    <w:rsid w:val="50D9141F"/>
    <w:rsid w:val="53A26E4B"/>
    <w:rsid w:val="54394B9C"/>
    <w:rsid w:val="59FA089B"/>
    <w:rsid w:val="5B6A60D1"/>
    <w:rsid w:val="63DB44D0"/>
    <w:rsid w:val="658B470D"/>
    <w:rsid w:val="67572781"/>
    <w:rsid w:val="787950E9"/>
    <w:rsid w:val="788E60C8"/>
    <w:rsid w:val="7D4D2641"/>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CA28EA-F2A1-487F-9392-2E55CF12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qFormat="1"/>
    <w:lsdException w:name="toc 8" w:semiHidden="1" w:uiPriority="0" w:qFormat="1"/>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02326"/>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rFonts w:ascii="Times New Roman" w:eastAsia="宋体" w:hAnsi="Times New Roman" w:cs="Times New Roman"/>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9">
    <w:name w:val="Document Map"/>
    <w:basedOn w:val="a3"/>
    <w:link w:val="Char0"/>
    <w:semiHidden/>
    <w:qFormat/>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b">
    <w:name w:val="Body Text"/>
    <w:basedOn w:val="a3"/>
    <w:link w:val="Char2"/>
    <w:qFormat/>
    <w:pPr>
      <w:spacing w:line="360" w:lineRule="auto"/>
    </w:pPr>
    <w:rPr>
      <w:rFonts w:ascii="Times New Roman" w:eastAsia="宋体" w:hAnsi="Times New Roman" w:cs="Times New Roman"/>
      <w:b/>
      <w:bCs/>
      <w:sz w:val="24"/>
      <w:szCs w:val="24"/>
    </w:rPr>
  </w:style>
  <w:style w:type="paragraph" w:styleId="ac">
    <w:name w:val="Body Text Indent"/>
    <w:basedOn w:val="a3"/>
    <w:link w:val="Char3"/>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d">
    <w:name w:val="Plain Text"/>
    <w:basedOn w:val="a3"/>
    <w:link w:val="Char4"/>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qFormat/>
    <w:rPr>
      <w:rFonts w:ascii="Times New Roman" w:eastAsia="宋体" w:hAnsi="Times New Roman" w:cs="Times New Roman"/>
      <w:sz w:val="18"/>
      <w:szCs w:val="18"/>
    </w:rPr>
  </w:style>
  <w:style w:type="paragraph" w:styleId="af0">
    <w:name w:val="footer"/>
    <w:basedOn w:val="a3"/>
    <w:link w:val="Char7"/>
    <w:qFormat/>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Hyperlink"/>
    <w:rPr>
      <w:color w:val="0000FF"/>
      <w:u w:val="single"/>
    </w:rPr>
  </w:style>
  <w:style w:type="character" w:styleId="afa">
    <w:name w:val="annotation reference"/>
    <w:uiPriority w:val="99"/>
    <w:rPr>
      <w:sz w:val="21"/>
      <w:szCs w:val="21"/>
    </w:r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qFormat/>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7">
    <w:name w:val="样式1"/>
    <w:basedOn w:val="af3"/>
    <w:pPr>
      <w:spacing w:before="120" w:after="120"/>
    </w:pPr>
    <w:rPr>
      <w:rFonts w:eastAsia="黑体"/>
      <w:b w:val="0"/>
      <w:sz w:val="30"/>
      <w:szCs w:val="21"/>
    </w:rPr>
  </w:style>
  <w:style w:type="paragraph" w:customStyle="1" w:styleId="26">
    <w:name w:val="样式2"/>
    <w:basedOn w:val="af3"/>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a"/>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6">
    <w:name w:val="List Paragraph"/>
    <w:basedOn w:val="a3"/>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63D442-7225-4EFA-AB0A-A0DE1B4A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5206</Words>
  <Characters>29676</Characters>
  <Application>Microsoft Office Word</Application>
  <DocSecurity>0</DocSecurity>
  <Lines>247</Lines>
  <Paragraphs>69</Paragraphs>
  <ScaleCrop>false</ScaleCrop>
  <Company>Microsoft</Company>
  <LinksUpToDate>false</LinksUpToDate>
  <CharactersWithSpaces>34813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15</cp:revision>
  <cp:lastPrinted>2016-12-12T03:41:00Z</cp:lastPrinted>
  <dcterms:created xsi:type="dcterms:W3CDTF">2019-09-20T03:43:00Z</dcterms:created>
  <dcterms:modified xsi:type="dcterms:W3CDTF">2019-10-08T08:02:00Z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