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39" w:rsidRDefault="00D17F41">
      <w:pPr>
        <w:jc w:val="center"/>
        <w:rPr>
          <w:rFonts w:ascii="宋体" w:hAnsi="Times New Roman"/>
          <w:color w:val="0000FF"/>
          <w:sz w:val="52"/>
          <w:szCs w:val="52"/>
        </w:rPr>
      </w:pPr>
      <w:r>
        <w:rPr>
          <w:rFonts w:ascii="宋体" w:hAnsi="宋体"/>
          <w:color w:val="0000FF"/>
          <w:sz w:val="52"/>
          <w:szCs w:val="52"/>
        </w:rPr>
        <w:t>深圳大学</w:t>
      </w:r>
    </w:p>
    <w:p w:rsidR="00215139" w:rsidRDefault="00215139">
      <w:pPr>
        <w:jc w:val="center"/>
        <w:rPr>
          <w:rFonts w:ascii="宋体" w:hAnsi="Times New Roman"/>
          <w:color w:val="FF0000"/>
          <w:sz w:val="52"/>
          <w:szCs w:val="52"/>
        </w:rPr>
      </w:pPr>
    </w:p>
    <w:p w:rsidR="00215139" w:rsidRDefault="00D17F41">
      <w:pPr>
        <w:jc w:val="center"/>
        <w:rPr>
          <w:rFonts w:ascii="宋体" w:hAnsi="Times New Roman"/>
          <w:color w:val="FF0000"/>
          <w:sz w:val="52"/>
          <w:szCs w:val="52"/>
        </w:rPr>
      </w:pPr>
      <w:r>
        <w:rPr>
          <w:rFonts w:ascii="宋体" w:hAnsi="宋体"/>
          <w:color w:val="FF0000"/>
          <w:sz w:val="52"/>
          <w:szCs w:val="52"/>
        </w:rPr>
        <w:t>高等研究院办公和实验室修缮工程方案设计</w:t>
      </w:r>
    </w:p>
    <w:p w:rsidR="00215139" w:rsidRDefault="00215139">
      <w:pPr>
        <w:jc w:val="center"/>
        <w:rPr>
          <w:rFonts w:ascii="宋体" w:hAnsi="Times New Roman"/>
          <w:color w:val="FF0000"/>
          <w:sz w:val="52"/>
          <w:szCs w:val="52"/>
        </w:rPr>
      </w:pPr>
    </w:p>
    <w:p w:rsidR="00215139" w:rsidRDefault="00D17F41">
      <w:pPr>
        <w:jc w:val="center"/>
        <w:rPr>
          <w:rFonts w:ascii="宋体" w:hAnsi="Times New Roman"/>
          <w:color w:val="0000FF"/>
          <w:sz w:val="52"/>
          <w:szCs w:val="52"/>
        </w:rPr>
      </w:pPr>
      <w:r>
        <w:rPr>
          <w:rFonts w:ascii="宋体" w:hAnsi="宋体"/>
          <w:color w:val="0000FF"/>
          <w:sz w:val="52"/>
          <w:szCs w:val="52"/>
        </w:rPr>
        <w:t>服务</w:t>
      </w:r>
      <w:r>
        <w:rPr>
          <w:rFonts w:ascii="宋体" w:eastAsia="Times New Roman" w:hAnsi="Times New Roman"/>
          <w:color w:val="0000FF"/>
          <w:sz w:val="52"/>
          <w:szCs w:val="52"/>
        </w:rPr>
        <w:t>项目</w:t>
      </w:r>
    </w:p>
    <w:p w:rsidR="00215139" w:rsidRDefault="00D17F41">
      <w:pPr>
        <w:jc w:val="center"/>
        <w:rPr>
          <w:rFonts w:ascii="宋体" w:hAnsi="Times New Roman"/>
          <w:b/>
          <w:color w:val="000000"/>
          <w:sz w:val="90"/>
          <w:szCs w:val="90"/>
        </w:rPr>
      </w:pPr>
      <w:r>
        <w:rPr>
          <w:rFonts w:ascii="宋体" w:hAnsi="宋体"/>
          <w:b/>
          <w:color w:val="000000"/>
          <w:sz w:val="90"/>
          <w:szCs w:val="90"/>
        </w:rPr>
        <w:t>采</w:t>
      </w:r>
      <w:r>
        <w:rPr>
          <w:rFonts w:ascii="宋体" w:hAnsi="宋体"/>
          <w:b/>
          <w:color w:val="000000"/>
          <w:sz w:val="90"/>
          <w:szCs w:val="90"/>
        </w:rPr>
        <w:t xml:space="preserve"> </w:t>
      </w:r>
      <w:r>
        <w:rPr>
          <w:rFonts w:ascii="宋体" w:hAnsi="宋体"/>
          <w:b/>
          <w:color w:val="000000"/>
          <w:sz w:val="90"/>
          <w:szCs w:val="90"/>
        </w:rPr>
        <w:t>购</w:t>
      </w:r>
      <w:r>
        <w:rPr>
          <w:rFonts w:ascii="宋体" w:hAnsi="宋体"/>
          <w:b/>
          <w:color w:val="000000"/>
          <w:sz w:val="90"/>
          <w:szCs w:val="90"/>
        </w:rPr>
        <w:t xml:space="preserve"> </w:t>
      </w:r>
      <w:r>
        <w:rPr>
          <w:rFonts w:ascii="宋体" w:hAnsi="宋体"/>
          <w:b/>
          <w:color w:val="000000"/>
          <w:sz w:val="90"/>
          <w:szCs w:val="90"/>
        </w:rPr>
        <w:t>文</w:t>
      </w:r>
      <w:r>
        <w:rPr>
          <w:rFonts w:ascii="宋体" w:hAnsi="宋体"/>
          <w:b/>
          <w:color w:val="000000"/>
          <w:sz w:val="90"/>
          <w:szCs w:val="90"/>
        </w:rPr>
        <w:t xml:space="preserve"> </w:t>
      </w:r>
      <w:r>
        <w:rPr>
          <w:rFonts w:ascii="宋体" w:hAnsi="宋体"/>
          <w:b/>
          <w:color w:val="000000"/>
          <w:sz w:val="90"/>
          <w:szCs w:val="90"/>
        </w:rPr>
        <w:t>件</w:t>
      </w:r>
    </w:p>
    <w:p w:rsidR="00215139" w:rsidRDefault="00D17F41">
      <w:pPr>
        <w:jc w:val="center"/>
        <w:rPr>
          <w:rFonts w:ascii="宋体" w:hAnsi="Times New Roman"/>
          <w:color w:val="000000"/>
          <w:sz w:val="30"/>
          <w:szCs w:val="30"/>
        </w:rPr>
      </w:pPr>
      <w:r>
        <w:rPr>
          <w:rFonts w:ascii="宋体" w:hAnsi="宋体"/>
          <w:color w:val="000000"/>
          <w:sz w:val="30"/>
          <w:szCs w:val="30"/>
        </w:rPr>
        <w:t>（项目编号：</w:t>
      </w:r>
      <w:r>
        <w:rPr>
          <w:rFonts w:ascii="宋体" w:hAnsi="宋体"/>
          <w:color w:val="FF0000"/>
          <w:sz w:val="30"/>
          <w:szCs w:val="30"/>
        </w:rPr>
        <w:t>SZUCG20190024FW</w:t>
      </w:r>
      <w:r>
        <w:rPr>
          <w:rFonts w:ascii="宋体" w:hAnsi="宋体"/>
          <w:color w:val="000000"/>
          <w:sz w:val="30"/>
          <w:szCs w:val="30"/>
        </w:rPr>
        <w:t>）</w:t>
      </w:r>
    </w:p>
    <w:p w:rsidR="00215139" w:rsidRDefault="00215139">
      <w:pPr>
        <w:jc w:val="center"/>
        <w:rPr>
          <w:rFonts w:ascii="宋体" w:hAnsi="Times New Roman"/>
          <w:color w:val="000000"/>
          <w:sz w:val="90"/>
          <w:szCs w:val="90"/>
        </w:rPr>
      </w:pPr>
    </w:p>
    <w:p w:rsidR="00215139" w:rsidRDefault="00215139">
      <w:pPr>
        <w:jc w:val="center"/>
        <w:rPr>
          <w:rFonts w:ascii="宋体" w:hAnsi="Times New Roman"/>
          <w:color w:val="000000"/>
          <w:sz w:val="90"/>
          <w:szCs w:val="90"/>
        </w:rPr>
      </w:pPr>
    </w:p>
    <w:p w:rsidR="00215139" w:rsidRDefault="00215139">
      <w:pPr>
        <w:jc w:val="center"/>
        <w:rPr>
          <w:rFonts w:ascii="宋体" w:hAnsi="Times New Roman"/>
          <w:color w:val="000000"/>
          <w:sz w:val="90"/>
          <w:szCs w:val="90"/>
        </w:rPr>
      </w:pPr>
    </w:p>
    <w:p w:rsidR="00215139" w:rsidRDefault="00215139">
      <w:pPr>
        <w:jc w:val="center"/>
        <w:rPr>
          <w:rFonts w:ascii="宋体" w:hAnsi="Times New Roman"/>
          <w:color w:val="000000"/>
          <w:sz w:val="90"/>
          <w:szCs w:val="90"/>
        </w:rPr>
      </w:pPr>
    </w:p>
    <w:p w:rsidR="00215139" w:rsidRDefault="00D17F41">
      <w:pPr>
        <w:jc w:val="center"/>
        <w:rPr>
          <w:rFonts w:ascii="宋体" w:hAnsi="Times New Roman"/>
          <w:color w:val="000000"/>
          <w:sz w:val="30"/>
          <w:szCs w:val="30"/>
        </w:rPr>
      </w:pPr>
      <w:r>
        <w:rPr>
          <w:rFonts w:ascii="宋体" w:hAnsi="宋体"/>
          <w:color w:val="000000"/>
          <w:sz w:val="30"/>
          <w:szCs w:val="30"/>
        </w:rPr>
        <w:t>深圳大学招投标管理中心</w:t>
      </w:r>
    </w:p>
    <w:p w:rsidR="00215139" w:rsidRDefault="00D17F41">
      <w:pPr>
        <w:jc w:val="center"/>
        <w:rPr>
          <w:rFonts w:ascii="宋体" w:hAnsi="Times New Roman"/>
          <w:color w:val="000000"/>
          <w:sz w:val="30"/>
          <w:szCs w:val="30"/>
        </w:rPr>
      </w:pPr>
      <w:r>
        <w:rPr>
          <w:rFonts w:ascii="宋体" w:hAnsi="宋体"/>
          <w:color w:val="FF0000"/>
          <w:sz w:val="30"/>
          <w:szCs w:val="30"/>
        </w:rPr>
        <w:t>二零一九年三月</w:t>
      </w:r>
    </w:p>
    <w:p w:rsidR="00215139" w:rsidRDefault="00D17F41">
      <w:pPr>
        <w:spacing w:before="340" w:after="330" w:line="360" w:lineRule="auto"/>
        <w:jc w:val="center"/>
        <w:outlineLvl w:val="0"/>
        <w:rPr>
          <w:rFonts w:ascii="宋体" w:hAnsi="Times New Roman"/>
          <w:b/>
          <w:sz w:val="36"/>
          <w:szCs w:val="36"/>
        </w:rPr>
      </w:pPr>
      <w:r>
        <w:rPr>
          <w:rFonts w:ascii="宋体" w:eastAsia="黑体" w:hAnsi="黑体"/>
          <w:b/>
          <w:sz w:val="36"/>
          <w:szCs w:val="36"/>
        </w:rPr>
        <w:lastRenderedPageBreak/>
        <w:t>关键信息</w:t>
      </w:r>
    </w:p>
    <w:p w:rsidR="00215139" w:rsidRDefault="00215139">
      <w:pPr>
        <w:spacing w:before="340" w:after="330" w:line="360" w:lineRule="auto"/>
        <w:jc w:val="center"/>
        <w:outlineLvl w:val="0"/>
        <w:rPr>
          <w:rFonts w:ascii="Times New Roman" w:hAnsi="Times New Roman"/>
        </w:rPr>
      </w:pPr>
    </w:p>
    <w:p w:rsidR="00215139" w:rsidRDefault="00D17F41">
      <w:pPr>
        <w:spacing w:before="260" w:after="260"/>
        <w:jc w:val="center"/>
        <w:outlineLvl w:val="1"/>
        <w:rPr>
          <w:rFonts w:ascii="宋体" w:hAnsi="Times New Roman"/>
          <w:b/>
          <w:sz w:val="24"/>
          <w:szCs w:val="24"/>
        </w:rPr>
      </w:pPr>
      <w:r>
        <w:rPr>
          <w:rFonts w:ascii="宋体" w:hAnsi="宋体"/>
          <w:b/>
          <w:sz w:val="24"/>
          <w:szCs w:val="24"/>
        </w:rPr>
        <w:t>项目信息</w:t>
      </w:r>
    </w:p>
    <w:p w:rsidR="00215139" w:rsidRDefault="00D17F41">
      <w:pPr>
        <w:rPr>
          <w:rFonts w:ascii="宋体"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项目编号：</w:t>
      </w:r>
      <w:r>
        <w:rPr>
          <w:rFonts w:ascii="宋体" w:eastAsia="Times New Roman" w:hAnsi="Times New Roman"/>
          <w:sz w:val="32"/>
          <w:szCs w:val="32"/>
        </w:rPr>
        <w:t xml:space="preserve">  </w:t>
      </w:r>
      <w:r>
        <w:rPr>
          <w:rFonts w:ascii="宋体" w:hAnsi="宋体"/>
          <w:sz w:val="32"/>
          <w:szCs w:val="32"/>
        </w:rPr>
        <w:t>SZUCG20190024FW</w:t>
      </w:r>
    </w:p>
    <w:p w:rsidR="00215139" w:rsidRDefault="00D17F41">
      <w:pPr>
        <w:ind w:left="2880" w:hanging="2880"/>
        <w:rPr>
          <w:rFonts w:ascii="宋体"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项目名称：</w:t>
      </w:r>
      <w:r>
        <w:rPr>
          <w:rFonts w:ascii="宋体" w:eastAsia="Times New Roman" w:hAnsi="Times New Roman"/>
          <w:sz w:val="32"/>
          <w:szCs w:val="32"/>
        </w:rPr>
        <w:t xml:space="preserve">  </w:t>
      </w:r>
      <w:r>
        <w:rPr>
          <w:rFonts w:ascii="宋体" w:hAnsi="宋体"/>
          <w:sz w:val="32"/>
          <w:szCs w:val="32"/>
        </w:rPr>
        <w:t>高等研究院办公和实验室修缮工程方案设计</w:t>
      </w:r>
    </w:p>
    <w:p w:rsidR="00215139" w:rsidRDefault="00D17F41">
      <w:pPr>
        <w:rPr>
          <w:rFonts w:ascii="宋体"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项目类型：</w:t>
      </w:r>
      <w:r>
        <w:rPr>
          <w:rFonts w:ascii="宋体" w:eastAsia="Times New Roman" w:hAnsi="Times New Roman"/>
          <w:sz w:val="32"/>
          <w:szCs w:val="32"/>
        </w:rPr>
        <w:t xml:space="preserve">  </w:t>
      </w:r>
      <w:r>
        <w:rPr>
          <w:rFonts w:ascii="宋体" w:eastAsia="Times New Roman" w:hAnsi="Times New Roman"/>
          <w:sz w:val="32"/>
          <w:szCs w:val="32"/>
        </w:rPr>
        <w:t>服务类</w:t>
      </w:r>
    </w:p>
    <w:p w:rsidR="00215139" w:rsidRDefault="00D17F41">
      <w:pPr>
        <w:rPr>
          <w:rFonts w:ascii="宋体"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采购方式：</w:t>
      </w:r>
      <w:r>
        <w:rPr>
          <w:rFonts w:ascii="宋体" w:eastAsia="Times New Roman" w:hAnsi="Times New Roman"/>
          <w:sz w:val="32"/>
          <w:szCs w:val="32"/>
        </w:rPr>
        <w:t xml:space="preserve">  </w:t>
      </w:r>
      <w:r>
        <w:rPr>
          <w:rFonts w:ascii="宋体" w:eastAsia="Times New Roman" w:hAnsi="Times New Roman"/>
          <w:sz w:val="32"/>
          <w:szCs w:val="32"/>
        </w:rPr>
        <w:t>公开招标</w:t>
      </w:r>
    </w:p>
    <w:p w:rsidR="00215139" w:rsidRDefault="00D17F41">
      <w:pPr>
        <w:rPr>
          <w:rFonts w:ascii="宋体"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货币类型：</w:t>
      </w:r>
      <w:r>
        <w:rPr>
          <w:rFonts w:ascii="宋体" w:eastAsia="Times New Roman" w:hAnsi="Times New Roman"/>
          <w:sz w:val="32"/>
          <w:szCs w:val="32"/>
        </w:rPr>
        <w:t xml:space="preserve">  </w:t>
      </w:r>
      <w:r>
        <w:rPr>
          <w:rFonts w:ascii="宋体" w:eastAsia="Times New Roman" w:hAnsi="Times New Roman"/>
          <w:sz w:val="32"/>
          <w:szCs w:val="32"/>
        </w:rPr>
        <w:t>人民币</w:t>
      </w:r>
    </w:p>
    <w:p w:rsidR="00215139" w:rsidRDefault="00215139">
      <w:pPr>
        <w:rPr>
          <w:rFonts w:ascii="宋体" w:hAnsi="Times New Roman"/>
          <w:sz w:val="32"/>
          <w:szCs w:val="32"/>
        </w:rPr>
      </w:pPr>
    </w:p>
    <w:p w:rsidR="00215139" w:rsidRDefault="00D17F41">
      <w:pPr>
        <w:spacing w:before="260" w:after="260"/>
        <w:jc w:val="center"/>
        <w:outlineLvl w:val="1"/>
        <w:rPr>
          <w:rFonts w:ascii="宋体" w:hAnsi="Times New Roman"/>
          <w:b/>
          <w:sz w:val="36"/>
          <w:szCs w:val="36"/>
        </w:rPr>
      </w:pPr>
      <w:r>
        <w:rPr>
          <w:rFonts w:ascii="宋体" w:hAnsi="宋体"/>
          <w:b/>
          <w:sz w:val="36"/>
          <w:szCs w:val="36"/>
        </w:rPr>
        <w:t>投标文件初审表</w:t>
      </w:r>
    </w:p>
    <w:p w:rsidR="00215139" w:rsidRDefault="00D17F41">
      <w:pPr>
        <w:jc w:val="center"/>
        <w:rPr>
          <w:rFonts w:ascii="Times New Roman" w:hAnsi="Times New Roman"/>
          <w:b/>
        </w:rPr>
      </w:pPr>
      <w:r>
        <w:rPr>
          <w:rFonts w:ascii="Times New Roman" w:hAnsi="宋体"/>
          <w:b/>
        </w:rPr>
        <w:t>（凡有下列情形之一的，投标文件无效，投标作废标处理）</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6907"/>
      </w:tblGrid>
      <w:tr w:rsidR="00215139">
        <w:tc>
          <w:tcPr>
            <w:tcW w:w="8296" w:type="dxa"/>
            <w:gridSpan w:val="2"/>
          </w:tcPr>
          <w:p w:rsidR="00215139" w:rsidRDefault="00D17F41">
            <w:pPr>
              <w:jc w:val="center"/>
              <w:rPr>
                <w:rFonts w:ascii="Times New Roman" w:hAnsi="Times New Roman"/>
              </w:rPr>
            </w:pPr>
            <w:r>
              <w:rPr>
                <w:rFonts w:ascii="Times New Roman" w:hAnsi="宋体"/>
              </w:rPr>
              <w:t>资格性检查表</w:t>
            </w:r>
          </w:p>
        </w:tc>
      </w:tr>
      <w:tr w:rsidR="00215139">
        <w:tc>
          <w:tcPr>
            <w:tcW w:w="1389" w:type="dxa"/>
          </w:tcPr>
          <w:p w:rsidR="00215139" w:rsidRDefault="00D17F41">
            <w:pPr>
              <w:rPr>
                <w:rFonts w:ascii="Times New Roman" w:hAnsi="Times New Roman"/>
              </w:rPr>
            </w:pPr>
            <w:r>
              <w:rPr>
                <w:rFonts w:ascii="Times New Roman" w:eastAsia="Times New Roman" w:hAnsi="Times New Roman"/>
              </w:rPr>
              <w:t>1</w:t>
            </w:r>
          </w:p>
        </w:tc>
        <w:tc>
          <w:tcPr>
            <w:tcW w:w="6907" w:type="dxa"/>
          </w:tcPr>
          <w:p w:rsidR="00215139" w:rsidRDefault="00D17F41">
            <w:pPr>
              <w:rPr>
                <w:rFonts w:ascii="Times New Roman" w:hAnsi="Times New Roman"/>
              </w:rPr>
            </w:pPr>
            <w:r>
              <w:rPr>
                <w:rFonts w:ascii="Times New Roman" w:hAnsi="宋体"/>
              </w:rPr>
              <w:t>投标人不具备招标文件所列的资格要求，并未提交相应的资格证明资料（详见招标公告</w:t>
            </w:r>
            <w:r>
              <w:rPr>
                <w:rFonts w:ascii="Times New Roman" w:hAnsi="宋体"/>
              </w:rPr>
              <w:t xml:space="preserve"> </w:t>
            </w:r>
            <w:r>
              <w:rPr>
                <w:rFonts w:ascii="Times New Roman" w:hAnsi="宋体"/>
              </w:rPr>
              <w:t>投标人资格要求）；</w:t>
            </w:r>
          </w:p>
        </w:tc>
      </w:tr>
      <w:tr w:rsidR="00215139">
        <w:tc>
          <w:tcPr>
            <w:tcW w:w="8296" w:type="dxa"/>
            <w:gridSpan w:val="2"/>
          </w:tcPr>
          <w:p w:rsidR="00215139" w:rsidRDefault="00D17F41">
            <w:pPr>
              <w:jc w:val="center"/>
              <w:rPr>
                <w:rFonts w:ascii="Times New Roman" w:hAnsi="Times New Roman"/>
              </w:rPr>
            </w:pPr>
            <w:r>
              <w:rPr>
                <w:rFonts w:ascii="Times New Roman" w:hAnsi="宋体"/>
              </w:rPr>
              <w:t>符合性检查表</w:t>
            </w:r>
          </w:p>
        </w:tc>
      </w:tr>
      <w:tr w:rsidR="00215139">
        <w:tc>
          <w:tcPr>
            <w:tcW w:w="1389" w:type="dxa"/>
          </w:tcPr>
          <w:p w:rsidR="00215139" w:rsidRDefault="00D17F41">
            <w:pPr>
              <w:rPr>
                <w:rFonts w:ascii="Times New Roman" w:hAnsi="Times New Roman"/>
              </w:rPr>
            </w:pPr>
            <w:r>
              <w:rPr>
                <w:rFonts w:ascii="Times New Roman" w:eastAsia="Times New Roman" w:hAnsi="Times New Roman"/>
              </w:rPr>
              <w:t>2</w:t>
            </w:r>
          </w:p>
        </w:tc>
        <w:tc>
          <w:tcPr>
            <w:tcW w:w="6907" w:type="dxa"/>
          </w:tcPr>
          <w:p w:rsidR="00215139" w:rsidRDefault="00D17F41">
            <w:pPr>
              <w:rPr>
                <w:rFonts w:ascii="Times New Roman" w:hAnsi="Times New Roman"/>
              </w:rPr>
            </w:pPr>
            <w:r>
              <w:rPr>
                <w:rFonts w:ascii="Times New Roman" w:hAnsi="宋体"/>
              </w:rPr>
              <w:t>将一个包或一个标段的内容拆开投标；</w:t>
            </w:r>
          </w:p>
        </w:tc>
      </w:tr>
      <w:tr w:rsidR="00215139">
        <w:tc>
          <w:tcPr>
            <w:tcW w:w="1389" w:type="dxa"/>
          </w:tcPr>
          <w:p w:rsidR="00215139" w:rsidRDefault="00D17F41">
            <w:pPr>
              <w:rPr>
                <w:rFonts w:ascii="Times New Roman" w:hAnsi="Times New Roman"/>
              </w:rPr>
            </w:pPr>
            <w:r>
              <w:rPr>
                <w:rFonts w:ascii="Times New Roman" w:eastAsia="Times New Roman" w:hAnsi="Times New Roman"/>
              </w:rPr>
              <w:t>3</w:t>
            </w:r>
          </w:p>
        </w:tc>
        <w:tc>
          <w:tcPr>
            <w:tcW w:w="6907" w:type="dxa"/>
          </w:tcPr>
          <w:p w:rsidR="00215139" w:rsidRDefault="00D17F41">
            <w:pPr>
              <w:rPr>
                <w:rFonts w:ascii="Times New Roman" w:hAnsi="Times New Roman"/>
              </w:rPr>
            </w:pPr>
            <w:r>
              <w:rPr>
                <w:rFonts w:ascii="Times New Roman" w:hAnsi="宋体"/>
              </w:rPr>
              <w:t>招标文件未规定允许有替代方案时，对同一服务投标时，提供两套以上的投标方案；</w:t>
            </w:r>
          </w:p>
        </w:tc>
      </w:tr>
      <w:tr w:rsidR="00215139">
        <w:tc>
          <w:tcPr>
            <w:tcW w:w="1389" w:type="dxa"/>
          </w:tcPr>
          <w:p w:rsidR="00215139" w:rsidRDefault="00D17F41">
            <w:pPr>
              <w:rPr>
                <w:rFonts w:ascii="Times New Roman" w:hAnsi="Times New Roman"/>
              </w:rPr>
            </w:pPr>
            <w:r>
              <w:rPr>
                <w:rFonts w:ascii="Times New Roman" w:eastAsia="Times New Roman" w:hAnsi="Times New Roman"/>
              </w:rPr>
              <w:t>4</w:t>
            </w:r>
          </w:p>
        </w:tc>
        <w:tc>
          <w:tcPr>
            <w:tcW w:w="6907" w:type="dxa"/>
          </w:tcPr>
          <w:p w:rsidR="00215139" w:rsidRDefault="00D17F41">
            <w:pPr>
              <w:rPr>
                <w:rFonts w:ascii="Times New Roman" w:hAnsi="Times New Roman"/>
              </w:rPr>
            </w:pPr>
            <w:r>
              <w:rPr>
                <w:rFonts w:ascii="Times New Roman" w:hAnsi="宋体"/>
              </w:rPr>
              <w:t>投标总价或分项报价高于财政预算限额的；</w:t>
            </w:r>
          </w:p>
        </w:tc>
      </w:tr>
      <w:tr w:rsidR="00215139">
        <w:tc>
          <w:tcPr>
            <w:tcW w:w="1389" w:type="dxa"/>
          </w:tcPr>
          <w:p w:rsidR="00215139" w:rsidRDefault="00D17F41">
            <w:pPr>
              <w:rPr>
                <w:rFonts w:ascii="Times New Roman" w:hAnsi="Times New Roman"/>
              </w:rPr>
            </w:pPr>
            <w:r>
              <w:rPr>
                <w:rFonts w:ascii="Times New Roman" w:eastAsia="Times New Roman" w:hAnsi="Times New Roman"/>
              </w:rPr>
              <w:t>5</w:t>
            </w:r>
          </w:p>
        </w:tc>
        <w:tc>
          <w:tcPr>
            <w:tcW w:w="6907" w:type="dxa"/>
          </w:tcPr>
          <w:p w:rsidR="00215139" w:rsidRDefault="00D17F41">
            <w:pPr>
              <w:rPr>
                <w:rFonts w:ascii="Times New Roman" w:hAnsi="Times New Roman"/>
              </w:rPr>
            </w:pPr>
            <w:r>
              <w:rPr>
                <w:rFonts w:ascii="Times New Roman" w:hAnsi="宋体"/>
              </w:rPr>
              <w:t>同一项目出现两个以上报价；</w:t>
            </w:r>
          </w:p>
        </w:tc>
      </w:tr>
      <w:tr w:rsidR="00215139">
        <w:tc>
          <w:tcPr>
            <w:tcW w:w="1389" w:type="dxa"/>
          </w:tcPr>
          <w:p w:rsidR="00215139" w:rsidRDefault="00D17F41">
            <w:pPr>
              <w:rPr>
                <w:rFonts w:ascii="Times New Roman" w:hAnsi="Times New Roman"/>
              </w:rPr>
            </w:pPr>
            <w:r>
              <w:rPr>
                <w:rFonts w:ascii="Times New Roman" w:hAnsi="宋体"/>
              </w:rPr>
              <w:t>6</w:t>
            </w:r>
          </w:p>
        </w:tc>
        <w:tc>
          <w:tcPr>
            <w:tcW w:w="6907" w:type="dxa"/>
          </w:tcPr>
          <w:p w:rsidR="00215139" w:rsidRDefault="00D17F41">
            <w:pPr>
              <w:rPr>
                <w:rFonts w:ascii="Times New Roman" w:hAnsi="Times New Roman"/>
              </w:rPr>
            </w:pPr>
            <w:r>
              <w:rPr>
                <w:rFonts w:ascii="Times New Roman" w:hAnsi="宋体"/>
              </w:rPr>
              <w:t>投标人的报价低于其成本，且不能做出合理说明；</w:t>
            </w:r>
          </w:p>
        </w:tc>
      </w:tr>
      <w:tr w:rsidR="00215139">
        <w:tc>
          <w:tcPr>
            <w:tcW w:w="1389" w:type="dxa"/>
          </w:tcPr>
          <w:p w:rsidR="00215139" w:rsidRDefault="00D17F41">
            <w:pPr>
              <w:rPr>
                <w:rFonts w:ascii="Times New Roman" w:hAnsi="Times New Roman"/>
              </w:rPr>
            </w:pPr>
            <w:r>
              <w:rPr>
                <w:rFonts w:ascii="Times New Roman" w:eastAsia="Times New Roman" w:hAnsi="Times New Roman"/>
              </w:rPr>
              <w:t>7</w:t>
            </w:r>
          </w:p>
        </w:tc>
        <w:tc>
          <w:tcPr>
            <w:tcW w:w="6907" w:type="dxa"/>
          </w:tcPr>
          <w:p w:rsidR="00215139" w:rsidRDefault="00D17F41">
            <w:pPr>
              <w:rPr>
                <w:rFonts w:ascii="Times New Roman" w:hAnsi="Times New Roman"/>
              </w:rPr>
            </w:pPr>
            <w:r>
              <w:rPr>
                <w:rFonts w:ascii="Times New Roman" w:hAnsi="宋体"/>
              </w:rPr>
              <w:t>投标文件载明的招标项目服务期限不满足招标文件要求；</w:t>
            </w:r>
          </w:p>
        </w:tc>
      </w:tr>
      <w:tr w:rsidR="00215139">
        <w:tc>
          <w:tcPr>
            <w:tcW w:w="1389" w:type="dxa"/>
          </w:tcPr>
          <w:p w:rsidR="00215139" w:rsidRDefault="00D17F41">
            <w:pPr>
              <w:rPr>
                <w:rFonts w:ascii="Times New Roman" w:hAnsi="Times New Roman"/>
              </w:rPr>
            </w:pPr>
            <w:r>
              <w:rPr>
                <w:rFonts w:ascii="Times New Roman" w:eastAsia="Times New Roman" w:hAnsi="Times New Roman"/>
              </w:rPr>
              <w:t>8</w:t>
            </w:r>
          </w:p>
        </w:tc>
        <w:tc>
          <w:tcPr>
            <w:tcW w:w="6907" w:type="dxa"/>
          </w:tcPr>
          <w:p w:rsidR="00215139" w:rsidRDefault="00D17F41">
            <w:pPr>
              <w:rPr>
                <w:rFonts w:ascii="Times New Roman" w:hAnsi="Times New Roman"/>
              </w:rPr>
            </w:pPr>
            <w:r>
              <w:rPr>
                <w:rFonts w:ascii="Times New Roman" w:hAnsi="宋体"/>
              </w:rPr>
              <w:t>所投投标方案、服务内容在质量、技术、方案等方面没有实质性满足招标</w:t>
            </w:r>
            <w:r>
              <w:rPr>
                <w:rFonts w:ascii="Times New Roman" w:hAnsi="宋体"/>
              </w:rPr>
              <w:lastRenderedPageBreak/>
              <w:t>文件要求的（是否实质性满足招标文件要求，由评标委员会来做出评判）；</w:t>
            </w:r>
          </w:p>
        </w:tc>
      </w:tr>
      <w:tr w:rsidR="00215139">
        <w:tc>
          <w:tcPr>
            <w:tcW w:w="1389" w:type="dxa"/>
          </w:tcPr>
          <w:p w:rsidR="00215139" w:rsidRDefault="00D17F41">
            <w:pPr>
              <w:rPr>
                <w:rFonts w:ascii="Times New Roman" w:hAnsi="Times New Roman"/>
              </w:rPr>
            </w:pPr>
            <w:r>
              <w:rPr>
                <w:rFonts w:ascii="Times New Roman" w:eastAsia="Times New Roman" w:hAnsi="Times New Roman"/>
              </w:rPr>
              <w:lastRenderedPageBreak/>
              <w:t>9</w:t>
            </w:r>
          </w:p>
        </w:tc>
        <w:tc>
          <w:tcPr>
            <w:tcW w:w="6907" w:type="dxa"/>
          </w:tcPr>
          <w:p w:rsidR="00215139" w:rsidRDefault="00D17F41">
            <w:pPr>
              <w:rPr>
                <w:rFonts w:ascii="Times New Roman" w:hAnsi="Times New Roman"/>
              </w:rPr>
            </w:pPr>
            <w:r>
              <w:rPr>
                <w:rFonts w:ascii="Times New Roman" w:hAnsi="宋体"/>
              </w:rPr>
              <w:t>未按招标文件所提供的样式填写投标函，或未按招标文件对投标文件组成的要求提供投标文件的（投标文件组成不完整）；</w:t>
            </w:r>
          </w:p>
        </w:tc>
      </w:tr>
      <w:tr w:rsidR="00215139">
        <w:tc>
          <w:tcPr>
            <w:tcW w:w="1389" w:type="dxa"/>
          </w:tcPr>
          <w:p w:rsidR="00215139" w:rsidRDefault="00D17F41">
            <w:pPr>
              <w:rPr>
                <w:rFonts w:ascii="Times New Roman" w:hAnsi="Times New Roman"/>
              </w:rPr>
            </w:pPr>
            <w:r>
              <w:rPr>
                <w:rFonts w:ascii="Times New Roman" w:eastAsia="Times New Roman" w:hAnsi="Times New Roman"/>
              </w:rPr>
              <w:t>10</w:t>
            </w:r>
          </w:p>
        </w:tc>
        <w:tc>
          <w:tcPr>
            <w:tcW w:w="6907" w:type="dxa"/>
          </w:tcPr>
          <w:p w:rsidR="00215139" w:rsidRDefault="00D17F41">
            <w:pPr>
              <w:rPr>
                <w:rFonts w:ascii="Times New Roman" w:hAnsi="Times New Roman"/>
              </w:rPr>
            </w:pPr>
            <w:r>
              <w:rPr>
                <w:rFonts w:ascii="Times New Roman" w:hAnsi="宋体"/>
              </w:rPr>
              <w:t>投标报价有严重缺漏项目或对招标文件规定的服务清单项目及数量进行修改；</w:t>
            </w:r>
          </w:p>
        </w:tc>
      </w:tr>
      <w:tr w:rsidR="00215139">
        <w:tc>
          <w:tcPr>
            <w:tcW w:w="1389" w:type="dxa"/>
          </w:tcPr>
          <w:p w:rsidR="00215139" w:rsidRDefault="00D17F41">
            <w:pPr>
              <w:rPr>
                <w:rFonts w:ascii="Times New Roman" w:hAnsi="Times New Roman"/>
              </w:rPr>
            </w:pPr>
            <w:r>
              <w:rPr>
                <w:rFonts w:ascii="Times New Roman" w:hAnsi="宋体"/>
              </w:rPr>
              <w:t>1</w:t>
            </w:r>
            <w:r>
              <w:rPr>
                <w:rFonts w:ascii="Times New Roman" w:eastAsia="Times New Roman" w:hAnsi="Times New Roman"/>
              </w:rPr>
              <w:t>1</w:t>
            </w:r>
          </w:p>
        </w:tc>
        <w:tc>
          <w:tcPr>
            <w:tcW w:w="6907" w:type="dxa"/>
          </w:tcPr>
          <w:p w:rsidR="00215139" w:rsidRDefault="00D17F41">
            <w:pPr>
              <w:rPr>
                <w:rFonts w:ascii="Times New Roman" w:hAnsi="Times New Roman"/>
              </w:rPr>
            </w:pPr>
            <w:r>
              <w:rPr>
                <w:rFonts w:ascii="Times New Roman" w:hAnsi="宋体"/>
              </w:rPr>
              <w:t>法律、法规规定的其他情形。</w:t>
            </w:r>
          </w:p>
        </w:tc>
      </w:tr>
    </w:tbl>
    <w:p w:rsidR="00215139" w:rsidRDefault="00215139">
      <w:pPr>
        <w:rPr>
          <w:rFonts w:ascii="Times New Roman" w:hAnsi="Times New Roman"/>
        </w:rPr>
      </w:pPr>
    </w:p>
    <w:p w:rsidR="00215139" w:rsidRDefault="00D17F41">
      <w:pPr>
        <w:spacing w:before="260" w:after="260"/>
        <w:jc w:val="center"/>
        <w:outlineLvl w:val="1"/>
        <w:rPr>
          <w:rFonts w:ascii="宋体" w:hAnsi="Times New Roman"/>
          <w:b/>
          <w:sz w:val="36"/>
          <w:szCs w:val="36"/>
        </w:rPr>
      </w:pPr>
      <w:r>
        <w:rPr>
          <w:rFonts w:ascii="宋体" w:eastAsia="Times New Roman" w:hAnsi="Times New Roman"/>
          <w:b/>
          <w:sz w:val="36"/>
          <w:szCs w:val="36"/>
        </w:rPr>
        <w:t>评标信息</w:t>
      </w:r>
    </w:p>
    <w:p w:rsidR="00215139" w:rsidRDefault="00D17F41">
      <w:pPr>
        <w:rPr>
          <w:rFonts w:ascii="Times New Roman" w:hAnsi="Times New Roman"/>
        </w:rPr>
      </w:pPr>
      <w:r>
        <w:rPr>
          <w:rFonts w:ascii="Times New Roman" w:hAnsi="宋体"/>
        </w:rPr>
        <w:t>评标方法：综合评分法</w:t>
      </w:r>
    </w:p>
    <w:p w:rsidR="00215139" w:rsidRDefault="00D17F41">
      <w:pPr>
        <w:rPr>
          <w:rFonts w:ascii="Times New Roman" w:hAnsi="Times New Roman"/>
        </w:rPr>
      </w:pPr>
      <w:r>
        <w:rPr>
          <w:rFonts w:ascii="Times New Roman" w:hAnsi="宋体"/>
        </w:rPr>
        <w:t>评标方法说明：</w:t>
      </w:r>
    </w:p>
    <w:p w:rsidR="00215139" w:rsidRDefault="00D17F41">
      <w:pPr>
        <w:rPr>
          <w:rFonts w:ascii="Times New Roman" w:hAnsi="Times New Roman"/>
        </w:rPr>
      </w:pPr>
      <w:r>
        <w:rPr>
          <w:rFonts w:ascii="Times New Roman" w:hAnsi="宋体"/>
        </w:rPr>
        <w:t>评标方法</w:t>
      </w:r>
    </w:p>
    <w:p w:rsidR="00215139" w:rsidRDefault="00D17F41">
      <w:pPr>
        <w:snapToGrid w:val="0"/>
        <w:spacing w:line="480" w:lineRule="auto"/>
        <w:ind w:firstLine="420"/>
        <w:jc w:val="left"/>
        <w:rPr>
          <w:rFonts w:ascii="Times New Roman" w:hAnsi="Times New Roman"/>
        </w:rPr>
      </w:pPr>
      <w:r>
        <w:rPr>
          <w:rFonts w:ascii="Times New Roman" w:eastAsia="Times New Roman" w:hAnsi="Times New Roman"/>
        </w:rPr>
        <w:t>价格分采用低价优先法计算，即满足招标文件要求且投标价格最低的投标报价为评标基准价，其价格分为满分。其他投标人的价格分按照下列公式计算：</w:t>
      </w:r>
    </w:p>
    <w:p w:rsidR="00215139" w:rsidRDefault="00D17F41">
      <w:pPr>
        <w:snapToGrid w:val="0"/>
        <w:spacing w:line="480" w:lineRule="auto"/>
        <w:ind w:firstLine="420"/>
        <w:jc w:val="left"/>
        <w:rPr>
          <w:rFonts w:ascii="Times New Roman" w:hAnsi="Times New Roman"/>
        </w:rPr>
      </w:pPr>
      <w:r>
        <w:rPr>
          <w:rFonts w:ascii="Times New Roman" w:eastAsia="Times New Roman" w:hAnsi="Times New Roman"/>
        </w:rPr>
        <w:t>价格分 = (评标基准价／投标报价)×100</w:t>
      </w:r>
    </w:p>
    <w:p w:rsidR="00215139" w:rsidRDefault="00D17F41">
      <w:pPr>
        <w:snapToGrid w:val="0"/>
        <w:spacing w:line="480" w:lineRule="auto"/>
        <w:jc w:val="left"/>
        <w:rPr>
          <w:rFonts w:ascii="Times New Roman" w:hAnsi="Times New Roman"/>
        </w:rPr>
      </w:pPr>
      <w:r>
        <w:rPr>
          <w:rFonts w:ascii="Times New Roman" w:eastAsia="Times New Roman" w:hAnsi="Times New Roman"/>
        </w:rPr>
        <w:t xml:space="preserve">　　评标总得分＝F1×A1＋F2×A2＋……＋Fn×An</w:t>
      </w:r>
    </w:p>
    <w:p w:rsidR="00215139" w:rsidRDefault="00D17F41">
      <w:pPr>
        <w:snapToGrid w:val="0"/>
        <w:spacing w:line="480" w:lineRule="auto"/>
        <w:jc w:val="left"/>
        <w:rPr>
          <w:rFonts w:ascii="Times New Roman" w:hAnsi="Times New Roman"/>
        </w:rPr>
      </w:pPr>
      <w:r>
        <w:rPr>
          <w:rFonts w:ascii="Times New Roman" w:eastAsia="Times New Roman" w:hAnsi="Times New Roman"/>
        </w:rPr>
        <w:t xml:space="preserve">　　F1、F2……Fn分别为各项评审因素的得分；</w:t>
      </w:r>
    </w:p>
    <w:p w:rsidR="00215139" w:rsidRDefault="00D17F41">
      <w:pPr>
        <w:snapToGrid w:val="0"/>
        <w:spacing w:line="480" w:lineRule="auto"/>
        <w:ind w:firstLine="420"/>
        <w:jc w:val="left"/>
        <w:rPr>
          <w:rFonts w:ascii="Times New Roman" w:hAnsi="Times New Roman"/>
        </w:rPr>
      </w:pPr>
      <w:r>
        <w:rPr>
          <w:rFonts w:ascii="Times New Roman" w:eastAsia="Times New Roman" w:hAnsi="Times New Roman"/>
        </w:rPr>
        <w:t>A1、A2、……An 分别为各项评审因素所占的权重(A1＋A2＋……＋An＝1)。</w:t>
      </w:r>
    </w:p>
    <w:p w:rsidR="00215139" w:rsidRDefault="00D17F41">
      <w:pPr>
        <w:rPr>
          <w:rFonts w:ascii="Times New Roman" w:hAnsi="Times New Roman"/>
        </w:rPr>
      </w:pPr>
      <w:r>
        <w:rPr>
          <w:rFonts w:ascii="Times New Roman" w:eastAsia="Times New Roman" w:hAnsi="Times New Roman"/>
        </w:rPr>
        <w:t>主观评分的评审因素的得分是所有评委打分的算数平均值（不得扣除最高分和最低分）。</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695"/>
        <w:gridCol w:w="10"/>
        <w:gridCol w:w="2999"/>
        <w:gridCol w:w="800"/>
        <w:gridCol w:w="1118"/>
        <w:gridCol w:w="2579"/>
      </w:tblGrid>
      <w:tr w:rsidR="00215139">
        <w:tc>
          <w:tcPr>
            <w:tcW w:w="83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序号</w:t>
            </w:r>
          </w:p>
        </w:tc>
        <w:tc>
          <w:tcPr>
            <w:tcW w:w="5622" w:type="dxa"/>
            <w:gridSpan w:val="5"/>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评分项</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权重</w:t>
            </w:r>
          </w:p>
        </w:tc>
      </w:tr>
      <w:tr w:rsidR="00215139">
        <w:tc>
          <w:tcPr>
            <w:tcW w:w="83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1</w:t>
            </w:r>
          </w:p>
        </w:tc>
        <w:tc>
          <w:tcPr>
            <w:tcW w:w="5622" w:type="dxa"/>
            <w:gridSpan w:val="5"/>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价格</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24</w:t>
            </w:r>
          </w:p>
        </w:tc>
      </w:tr>
      <w:tr w:rsidR="00215139">
        <w:tc>
          <w:tcPr>
            <w:tcW w:w="83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2</w:t>
            </w:r>
          </w:p>
        </w:tc>
        <w:tc>
          <w:tcPr>
            <w:tcW w:w="5622" w:type="dxa"/>
            <w:gridSpan w:val="5"/>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技术部分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30</w:t>
            </w:r>
          </w:p>
        </w:tc>
      </w:tr>
      <w:tr w:rsidR="00215139">
        <w:trPr>
          <w:trHeight w:val="63"/>
        </w:trPr>
        <w:tc>
          <w:tcPr>
            <w:tcW w:w="838" w:type="dxa"/>
            <w:vMerge w:val="restart"/>
            <w:tcBorders>
              <w:top w:val="single" w:sz="4" w:space="0" w:color="auto"/>
              <w:left w:val="single" w:sz="4" w:space="0" w:color="auto"/>
              <w:right w:val="single" w:sz="4" w:space="0" w:color="auto"/>
            </w:tcBorders>
          </w:tcPr>
          <w:p w:rsidR="00215139" w:rsidRDefault="00215139">
            <w:pPr>
              <w:jc w:val="center"/>
              <w:rPr>
                <w:rFonts w:ascii="宋体" w:hAnsi="宋体"/>
              </w:rPr>
            </w:pPr>
          </w:p>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评分因素</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权重</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评分方式</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评分准则</w:t>
            </w:r>
          </w:p>
        </w:tc>
      </w:tr>
      <w:tr w:rsidR="00215139">
        <w:trPr>
          <w:trHeight w:val="63"/>
        </w:trPr>
        <w:tc>
          <w:tcPr>
            <w:tcW w:w="838" w:type="dxa"/>
            <w:vMerge/>
            <w:tcBorders>
              <w:top w:val="single" w:sz="4" w:space="0" w:color="auto"/>
              <w:left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1</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8</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考察内容：</w:t>
            </w:r>
          </w:p>
          <w:p w:rsidR="00215139" w:rsidRDefault="00D17F41">
            <w:pPr>
              <w:jc w:val="center"/>
              <w:rPr>
                <w:rFonts w:ascii="宋体"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）对投标人工作计划、措施、方法、手段、流程、人员组织、工作进度计划及控制措施，进行横向比</w:t>
            </w:r>
            <w:r>
              <w:rPr>
                <w:rFonts w:ascii="宋体" w:eastAsia="Times New Roman" w:hAnsi="Times New Roman"/>
              </w:rPr>
              <w:lastRenderedPageBreak/>
              <w:t>较评分。</w:t>
            </w:r>
          </w:p>
          <w:p w:rsidR="00215139" w:rsidRDefault="00D17F41">
            <w:pPr>
              <w:jc w:val="center"/>
              <w:rPr>
                <w:rFonts w:ascii="宋体" w:hAnsi="宋体"/>
              </w:rPr>
            </w:pPr>
            <w:r>
              <w:rPr>
                <w:rFonts w:ascii="宋体" w:eastAsia="Times New Roman" w:hAnsi="Times New Roman"/>
              </w:rPr>
              <w:t>评价为优得</w:t>
            </w:r>
            <w:r>
              <w:rPr>
                <w:rFonts w:ascii="宋体" w:eastAsia="Times New Roman" w:hAnsi="Times New Roman"/>
              </w:rPr>
              <w:t>100%</w:t>
            </w:r>
            <w:r>
              <w:rPr>
                <w:rFonts w:ascii="宋体" w:eastAsia="Times New Roman" w:hAnsi="Times New Roman"/>
              </w:rPr>
              <w:t>分数；评价为良得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的，专家需说明情况。</w:t>
            </w:r>
          </w:p>
        </w:tc>
      </w:tr>
      <w:tr w:rsidR="00215139">
        <w:trPr>
          <w:trHeight w:val="63"/>
        </w:trPr>
        <w:tc>
          <w:tcPr>
            <w:tcW w:w="838" w:type="dxa"/>
            <w:vMerge/>
            <w:tcBorders>
              <w:top w:val="single" w:sz="4" w:space="0" w:color="auto"/>
              <w:left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2</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ind w:left="525" w:hanging="525"/>
              <w:rPr>
                <w:rFonts w:ascii="宋体" w:hAnsi="宋体"/>
              </w:rPr>
            </w:pPr>
            <w:r>
              <w:rPr>
                <w:rFonts w:ascii="宋体" w:eastAsia="Times New Roman" w:hAnsi="Times New Roman"/>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6</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考察内容：</w:t>
            </w:r>
          </w:p>
          <w:p w:rsidR="00215139" w:rsidRDefault="00D17F41">
            <w:pPr>
              <w:jc w:val="center"/>
              <w:rPr>
                <w:rFonts w:ascii="宋体"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）项目总体理解和把握，包括设计建议，各专</w:t>
            </w:r>
            <w:r>
              <w:rPr>
                <w:rFonts w:ascii="宋体" w:eastAsia="Times New Roman" w:hAnsi="Times New Roman"/>
              </w:rPr>
              <w:t>业改造的重点难点分析、应对措施及相关的合理化建议进行横向比较评分。</w:t>
            </w:r>
          </w:p>
          <w:p w:rsidR="00215139" w:rsidRDefault="00D17F41">
            <w:pPr>
              <w:jc w:val="center"/>
              <w:rPr>
                <w:rFonts w:ascii="宋体" w:hAnsi="宋体"/>
              </w:rPr>
            </w:pPr>
            <w:r>
              <w:rPr>
                <w:rFonts w:ascii="宋体" w:eastAsia="Times New Roman" w:hAnsi="Times New Roman"/>
              </w:rPr>
              <w:t>评价为优得</w:t>
            </w:r>
            <w:r>
              <w:rPr>
                <w:rFonts w:ascii="宋体" w:eastAsia="Times New Roman" w:hAnsi="Times New Roman"/>
              </w:rPr>
              <w:t>100%</w:t>
            </w:r>
            <w:r>
              <w:rPr>
                <w:rFonts w:ascii="宋体" w:eastAsia="Times New Roman" w:hAnsi="Times New Roman"/>
              </w:rPr>
              <w:t>分数；评价为良得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的，专家需说明情况。</w:t>
            </w:r>
          </w:p>
        </w:tc>
      </w:tr>
      <w:tr w:rsidR="00215139">
        <w:trPr>
          <w:trHeight w:val="63"/>
        </w:trPr>
        <w:tc>
          <w:tcPr>
            <w:tcW w:w="838" w:type="dxa"/>
            <w:vMerge/>
            <w:tcBorders>
              <w:top w:val="single" w:sz="4" w:space="0" w:color="auto"/>
              <w:left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3</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8</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考察内容：</w:t>
            </w:r>
          </w:p>
          <w:p w:rsidR="00215139" w:rsidRDefault="00D17F41">
            <w:pPr>
              <w:jc w:val="center"/>
              <w:rPr>
                <w:rFonts w:ascii="宋体"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）对质量保证体系、质量保证措施等方面进行评审。</w:t>
            </w:r>
          </w:p>
          <w:p w:rsidR="00215139" w:rsidRDefault="00D17F41">
            <w:pPr>
              <w:jc w:val="center"/>
              <w:rPr>
                <w:rFonts w:ascii="宋体" w:hAnsi="Times New Roman"/>
              </w:rPr>
            </w:pPr>
            <w:r>
              <w:rPr>
                <w:rFonts w:ascii="宋体" w:eastAsia="Times New Roman" w:hAnsi="Times New Roman"/>
              </w:rPr>
              <w:t>（</w:t>
            </w:r>
            <w:r>
              <w:rPr>
                <w:rFonts w:ascii="宋体" w:eastAsia="Times New Roman" w:hAnsi="Times New Roman"/>
              </w:rPr>
              <w:t>2</w:t>
            </w:r>
            <w:r>
              <w:rPr>
                <w:rFonts w:ascii="宋体" w:eastAsia="Times New Roman" w:hAnsi="Times New Roman"/>
              </w:rPr>
              <w:t>）对该项目完成时间做出合理规划。</w:t>
            </w:r>
          </w:p>
          <w:p w:rsidR="00215139" w:rsidRDefault="00D17F41">
            <w:pPr>
              <w:jc w:val="center"/>
              <w:rPr>
                <w:rFonts w:ascii="宋体" w:hAnsi="宋体"/>
              </w:rPr>
            </w:pPr>
            <w:r>
              <w:rPr>
                <w:rFonts w:ascii="宋体" w:eastAsia="Times New Roman" w:hAnsi="Times New Roman"/>
              </w:rPr>
              <w:t>根据招标文件的需求和投标文件响应情况进行横向比较，分档评分：评价为优得</w:t>
            </w:r>
            <w:r>
              <w:rPr>
                <w:rFonts w:ascii="宋体" w:eastAsia="Times New Roman" w:hAnsi="Times New Roman"/>
              </w:rPr>
              <w:t>100%</w:t>
            </w:r>
            <w:r>
              <w:rPr>
                <w:rFonts w:ascii="宋体" w:eastAsia="Times New Roman" w:hAnsi="Times New Roman"/>
              </w:rPr>
              <w:t>分数；评价为良得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w:t>
            </w:r>
            <w:r>
              <w:rPr>
                <w:rFonts w:ascii="宋体" w:eastAsia="Times New Roman" w:hAnsi="Times New Roman"/>
              </w:rPr>
              <w:t>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w:t>
            </w:r>
            <w:r>
              <w:rPr>
                <w:rFonts w:ascii="宋体" w:eastAsia="Times New Roman" w:hAnsi="Times New Roman"/>
              </w:rPr>
              <w:lastRenderedPageBreak/>
              <w:t>专家需说明情况。</w:t>
            </w:r>
          </w:p>
        </w:tc>
      </w:tr>
      <w:tr w:rsidR="00215139">
        <w:trPr>
          <w:trHeight w:val="63"/>
        </w:trPr>
        <w:tc>
          <w:tcPr>
            <w:tcW w:w="838" w:type="dxa"/>
            <w:vMerge/>
            <w:tcBorders>
              <w:top w:val="single" w:sz="4" w:space="0" w:color="auto"/>
              <w:left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4</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6</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考察内容：</w:t>
            </w:r>
          </w:p>
          <w:p w:rsidR="00215139" w:rsidRDefault="00D17F41">
            <w:pPr>
              <w:jc w:val="center"/>
              <w:rPr>
                <w:rFonts w:ascii="宋体" w:hAnsi="宋体"/>
              </w:rPr>
            </w:pPr>
            <w:r>
              <w:rPr>
                <w:rFonts w:ascii="宋体" w:eastAsia="Times New Roman" w:hAnsi="Times New Roman"/>
              </w:rPr>
              <w:t>根据招标文件的需求和投标文件响应情况进行横向比较，分档评分：评价为优得</w:t>
            </w:r>
            <w:r>
              <w:rPr>
                <w:rFonts w:ascii="宋体" w:eastAsia="Times New Roman" w:hAnsi="Times New Roman"/>
              </w:rPr>
              <w:t>100%</w:t>
            </w:r>
            <w:r>
              <w:rPr>
                <w:rFonts w:ascii="宋体" w:eastAsia="Times New Roman" w:hAnsi="Times New Roman"/>
              </w:rPr>
              <w:t>分数；评价为良得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的，专家需说明情况。</w:t>
            </w:r>
          </w:p>
        </w:tc>
      </w:tr>
      <w:tr w:rsidR="00215139">
        <w:trPr>
          <w:trHeight w:val="63"/>
        </w:trPr>
        <w:tc>
          <w:tcPr>
            <w:tcW w:w="838" w:type="dxa"/>
            <w:vMerge/>
            <w:tcBorders>
              <w:top w:val="single" w:sz="4" w:space="0" w:color="auto"/>
              <w:left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5</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违约承诺</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2</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考察内容：</w:t>
            </w:r>
          </w:p>
          <w:p w:rsidR="00215139" w:rsidRDefault="00D17F41">
            <w:pPr>
              <w:jc w:val="center"/>
              <w:rPr>
                <w:rFonts w:ascii="宋体" w:hAnsi="宋体"/>
              </w:rPr>
            </w:pPr>
            <w:r>
              <w:rPr>
                <w:rFonts w:ascii="宋体" w:eastAsia="Times New Roman" w:hAnsi="Times New Roman"/>
              </w:rPr>
              <w:t>根据招标文件的需求和投标文件响应情况进行横向比较，分档评分：评价为优得</w:t>
            </w:r>
            <w:r>
              <w:rPr>
                <w:rFonts w:ascii="宋体" w:eastAsia="Times New Roman" w:hAnsi="Times New Roman"/>
              </w:rPr>
              <w:t>100%</w:t>
            </w:r>
            <w:r>
              <w:rPr>
                <w:rFonts w:ascii="宋体" w:eastAsia="Times New Roman" w:hAnsi="Times New Roman"/>
              </w:rPr>
              <w:t>分数；评价为良得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的，专家需说明情况。</w:t>
            </w:r>
          </w:p>
        </w:tc>
      </w:tr>
      <w:tr w:rsidR="00215139">
        <w:tc>
          <w:tcPr>
            <w:tcW w:w="83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3</w:t>
            </w:r>
          </w:p>
        </w:tc>
        <w:tc>
          <w:tcPr>
            <w:tcW w:w="5622" w:type="dxa"/>
            <w:gridSpan w:val="5"/>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综合实力部分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34</w:t>
            </w:r>
          </w:p>
        </w:tc>
      </w:tr>
      <w:tr w:rsidR="00215139">
        <w:trPr>
          <w:trHeight w:val="81"/>
        </w:trPr>
        <w:tc>
          <w:tcPr>
            <w:tcW w:w="838" w:type="dxa"/>
            <w:vMerge w:val="restart"/>
            <w:tcBorders>
              <w:top w:val="single" w:sz="4" w:space="0" w:color="auto"/>
              <w:left w:val="single" w:sz="4" w:space="0" w:color="auto"/>
              <w:bottom w:val="single" w:sz="4" w:space="0" w:color="auto"/>
              <w:right w:val="single" w:sz="4" w:space="0" w:color="auto"/>
            </w:tcBorders>
          </w:tcPr>
          <w:p w:rsidR="00215139" w:rsidRDefault="00215139">
            <w:pPr>
              <w:jc w:val="center"/>
              <w:rPr>
                <w:rFonts w:ascii="宋体" w:hAnsi="宋体"/>
              </w:rPr>
            </w:pPr>
          </w:p>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评分因素</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权重</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评分方式</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评分准则</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1</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4</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考察内容：</w:t>
            </w:r>
          </w:p>
          <w:p w:rsidR="00215139" w:rsidRDefault="00D17F41">
            <w:pPr>
              <w:jc w:val="center"/>
              <w:rPr>
                <w:rFonts w:ascii="宋体"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）项目负责人应具有高级室内建筑师职称，并具备类似项目设计业绩（办公楼、学校、医院等相关设计业绩）。项目负责人应提供职称证书和其他证明材料扫描件，原件备查；业绩应提供相应项目设计</w:t>
            </w:r>
            <w:r>
              <w:rPr>
                <w:rFonts w:ascii="宋体" w:eastAsia="Times New Roman" w:hAnsi="Times New Roman"/>
              </w:rPr>
              <w:lastRenderedPageBreak/>
              <w:t>合同扫描件加盖公章，原件备查。未提供职称证书和其他证明材料、项目设计合同扫描件的，不得分。满足得</w:t>
            </w:r>
            <w:r>
              <w:rPr>
                <w:rFonts w:eastAsia="等线"/>
              </w:rPr>
              <w:t>4</w:t>
            </w:r>
            <w:r>
              <w:rPr>
                <w:rFonts w:ascii="宋体" w:eastAsia="Times New Roman" w:hAnsi="Times New Roman"/>
              </w:rPr>
              <w:t>分</w:t>
            </w:r>
          </w:p>
          <w:p w:rsidR="00215139" w:rsidRDefault="00D17F41">
            <w:pPr>
              <w:jc w:val="center"/>
              <w:rPr>
                <w:rFonts w:ascii="宋体" w:hAnsi="宋体"/>
              </w:rPr>
            </w:pPr>
            <w:r>
              <w:rPr>
                <w:rFonts w:ascii="宋体" w:eastAsia="Times New Roman" w:hAnsi="Times New Roman"/>
              </w:rPr>
              <w:t>按照投标文件响应情况进行横向比较，分档评分：评价为优得</w:t>
            </w:r>
            <w:r>
              <w:rPr>
                <w:rFonts w:ascii="宋体" w:eastAsia="Times New Roman" w:hAnsi="Times New Roman"/>
              </w:rPr>
              <w:t>100%</w:t>
            </w:r>
            <w:r>
              <w:rPr>
                <w:rFonts w:ascii="宋体" w:eastAsia="Times New Roman" w:hAnsi="Times New Roman"/>
              </w:rPr>
              <w:t>分数；评</w:t>
            </w:r>
            <w:r>
              <w:rPr>
                <w:rFonts w:ascii="宋体" w:eastAsia="Times New Roman" w:hAnsi="Times New Roman"/>
              </w:rPr>
              <w:t>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的，专家需说明情况。</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2</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12</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考察内容：</w:t>
            </w:r>
          </w:p>
          <w:p w:rsidR="00215139" w:rsidRDefault="00D17F41">
            <w:pPr>
              <w:jc w:val="center"/>
              <w:rPr>
                <w:rFonts w:ascii="宋体" w:hAnsi="Times New Roman"/>
              </w:rPr>
            </w:pPr>
            <w:r>
              <w:rPr>
                <w:rFonts w:ascii="宋体" w:eastAsia="Times New Roman" w:hAnsi="Times New Roman"/>
              </w:rPr>
              <w:t>（</w:t>
            </w:r>
            <w:r>
              <w:rPr>
                <w:rFonts w:ascii="宋体" w:eastAsia="Times New Roman" w:hAnsi="Times New Roman"/>
              </w:rPr>
              <w:t>1</w:t>
            </w:r>
            <w:r>
              <w:rPr>
                <w:rFonts w:ascii="宋体" w:eastAsia="Times New Roman" w:hAnsi="Times New Roman"/>
              </w:rPr>
              <w:t>）团队成员总人数要求至少</w:t>
            </w:r>
            <w:r>
              <w:rPr>
                <w:rFonts w:ascii="宋体" w:eastAsia="Times New Roman" w:hAnsi="Times New Roman"/>
              </w:rPr>
              <w:t>5</w:t>
            </w:r>
            <w:r>
              <w:rPr>
                <w:rFonts w:ascii="宋体" w:eastAsia="Times New Roman" w:hAnsi="Times New Roman"/>
              </w:rPr>
              <w:t>人，且建筑、结构、室内建筑师、给排水、电气专业各专业至少一人。满足得</w:t>
            </w:r>
            <w:r>
              <w:rPr>
                <w:rFonts w:ascii="宋体" w:eastAsia="Times New Roman" w:hAnsi="Times New Roman"/>
              </w:rPr>
              <w:t>6</w:t>
            </w:r>
            <w:r>
              <w:rPr>
                <w:rFonts w:ascii="宋体" w:eastAsia="Times New Roman" w:hAnsi="Times New Roman"/>
              </w:rPr>
              <w:t>分，未达到人数及专业要求的，不得分。</w:t>
            </w:r>
          </w:p>
          <w:p w:rsidR="00215139" w:rsidRDefault="00D17F41">
            <w:pPr>
              <w:jc w:val="center"/>
              <w:rPr>
                <w:rFonts w:ascii="宋体" w:hAnsi="Times New Roman"/>
              </w:rPr>
            </w:pPr>
            <w:r>
              <w:rPr>
                <w:rFonts w:ascii="宋体" w:eastAsia="Times New Roman" w:hAnsi="Times New Roman"/>
              </w:rPr>
              <w:t>（</w:t>
            </w:r>
            <w:r>
              <w:rPr>
                <w:rFonts w:ascii="宋体" w:eastAsia="等线"/>
              </w:rPr>
              <w:t>2</w:t>
            </w:r>
            <w:r>
              <w:rPr>
                <w:rFonts w:ascii="宋体" w:eastAsia="Times New Roman" w:hAnsi="Times New Roman"/>
              </w:rPr>
              <w:t>）建筑、结构、室内建筑师专业人员为国家一级注册建筑工程师、国家一级注册结构工程师，高级室内建筑师的，满足得</w:t>
            </w:r>
            <w:r>
              <w:rPr>
                <w:rFonts w:ascii="宋体" w:eastAsia="Times New Roman" w:hAnsi="Times New Roman"/>
              </w:rPr>
              <w:t>6</w:t>
            </w:r>
            <w:r>
              <w:rPr>
                <w:rFonts w:ascii="宋体" w:eastAsia="Times New Roman" w:hAnsi="Times New Roman"/>
              </w:rPr>
              <w:t>分，不满足的，不得分。</w:t>
            </w:r>
          </w:p>
          <w:p w:rsidR="00215139" w:rsidRDefault="00D17F41">
            <w:pPr>
              <w:jc w:val="left"/>
              <w:rPr>
                <w:rFonts w:ascii="宋体" w:hAnsi="宋体"/>
              </w:rPr>
            </w:pPr>
            <w:r>
              <w:rPr>
                <w:rFonts w:ascii="宋体" w:eastAsia="Times New Roman" w:hAnsi="Times New Roman"/>
              </w:rPr>
              <w:t>要求提供团队成员近三月</w:t>
            </w:r>
            <w:r>
              <w:rPr>
                <w:rFonts w:ascii="宋体" w:hAnsi="宋体"/>
              </w:rPr>
              <w:t>在投标供应商缴纳社保证</w:t>
            </w:r>
            <w:r>
              <w:rPr>
                <w:rFonts w:ascii="宋体" w:hAnsi="宋体"/>
              </w:rPr>
              <w:t>明（网页或窗口打印资料均可，未提供三个月资料的人员不予计分，至少需</w:t>
            </w:r>
            <w:r>
              <w:rPr>
                <w:rFonts w:ascii="宋体" w:hAnsi="宋体"/>
              </w:rPr>
              <w:lastRenderedPageBreak/>
              <w:t>缴纳养老保险）、职称证书扫描件</w:t>
            </w:r>
            <w:r>
              <w:rPr>
                <w:rFonts w:ascii="宋体" w:eastAsia="Times New Roman" w:hAnsi="Times New Roman"/>
              </w:rPr>
              <w:t>加盖公章</w:t>
            </w:r>
            <w:r>
              <w:rPr>
                <w:rFonts w:ascii="宋体" w:hAnsi="宋体"/>
              </w:rPr>
              <w:t>，原件备查。</w:t>
            </w:r>
          </w:p>
        </w:tc>
      </w:tr>
      <w:tr w:rsidR="00215139">
        <w:trPr>
          <w:trHeight w:val="132"/>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8201" w:type="dxa"/>
            <w:gridSpan w:val="6"/>
            <w:tcBorders>
              <w:top w:val="single" w:sz="4" w:space="0" w:color="auto"/>
              <w:left w:val="single" w:sz="4" w:space="0" w:color="auto"/>
              <w:right w:val="single" w:sz="4" w:space="0" w:color="auto"/>
            </w:tcBorders>
          </w:tcPr>
          <w:p w:rsidR="00215139" w:rsidRDefault="00215139">
            <w:pPr>
              <w:rPr>
                <w:rFonts w:ascii="宋体" w:hAnsi="宋体"/>
              </w:rPr>
            </w:pP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3</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同类有效业绩</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Times New Roman"/>
              </w:rPr>
            </w:pPr>
            <w:r>
              <w:rPr>
                <w:rFonts w:ascii="宋体" w:eastAsia="Times New Roman" w:hAnsi="Times New Roman"/>
              </w:rPr>
              <w:t>12</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1</w:t>
            </w:r>
            <w:r>
              <w:rPr>
                <w:rFonts w:ascii="宋体" w:hAnsi="宋体"/>
              </w:rPr>
              <w:t>、评审标准：</w:t>
            </w:r>
          </w:p>
          <w:p w:rsidR="00215139" w:rsidRDefault="00D17F41">
            <w:pPr>
              <w:jc w:val="center"/>
              <w:rPr>
                <w:rFonts w:ascii="宋体" w:hAnsi="宋体"/>
              </w:rPr>
            </w:pPr>
            <w:r>
              <w:rPr>
                <w:rFonts w:ascii="宋体" w:eastAsia="Times New Roman" w:hAnsi="Times New Roman"/>
              </w:rPr>
              <w:t>自</w:t>
            </w:r>
            <w:r>
              <w:rPr>
                <w:rFonts w:ascii="宋体" w:hAnsi="宋体"/>
              </w:rPr>
              <w:t>2016</w:t>
            </w:r>
            <w:r>
              <w:rPr>
                <w:rFonts w:ascii="宋体" w:hAnsi="宋体"/>
              </w:rPr>
              <w:t>年</w:t>
            </w:r>
            <w:r>
              <w:rPr>
                <w:rFonts w:ascii="宋体" w:hAnsi="宋体"/>
              </w:rPr>
              <w:t>3</w:t>
            </w:r>
            <w:r>
              <w:rPr>
                <w:rFonts w:ascii="宋体" w:hAnsi="宋体"/>
              </w:rPr>
              <w:t>月</w:t>
            </w:r>
            <w:r>
              <w:rPr>
                <w:rFonts w:ascii="宋体" w:hAnsi="宋体"/>
              </w:rPr>
              <w:t>1</w:t>
            </w:r>
            <w:r>
              <w:rPr>
                <w:rFonts w:ascii="宋体" w:hAnsi="宋体"/>
              </w:rPr>
              <w:t>日至招标公告发布之日止（以合同签订时间为准）具备办公楼</w:t>
            </w:r>
            <w:r>
              <w:rPr>
                <w:rFonts w:ascii="宋体" w:eastAsia="Times New Roman" w:hAnsi="Times New Roman"/>
              </w:rPr>
              <w:t>、学校、医院</w:t>
            </w:r>
            <w:r>
              <w:rPr>
                <w:rFonts w:ascii="宋体" w:hAnsi="宋体"/>
              </w:rPr>
              <w:t>工程设计案例，属于上述专业范畴内，单个设计采购合同：</w:t>
            </w:r>
          </w:p>
          <w:p w:rsidR="00215139" w:rsidRDefault="00D17F41">
            <w:pPr>
              <w:jc w:val="center"/>
              <w:rPr>
                <w:rFonts w:ascii="宋体" w:hAnsi="宋体"/>
              </w:rPr>
            </w:pPr>
            <w:r>
              <w:rPr>
                <w:rFonts w:ascii="宋体" w:eastAsia="Times New Roman" w:hAnsi="Times New Roman"/>
              </w:rPr>
              <w:t>（</w:t>
            </w:r>
            <w:r>
              <w:rPr>
                <w:rFonts w:ascii="宋体" w:hAnsi="宋体"/>
              </w:rPr>
              <w:t>1</w:t>
            </w:r>
            <w:r>
              <w:rPr>
                <w:rFonts w:ascii="宋体" w:hAnsi="宋体"/>
              </w:rPr>
              <w:t>）合同金额</w:t>
            </w:r>
            <w:r>
              <w:rPr>
                <w:rFonts w:ascii="宋体" w:hAnsi="宋体"/>
              </w:rPr>
              <w:t>≥100</w:t>
            </w:r>
            <w:r>
              <w:rPr>
                <w:rFonts w:ascii="宋体" w:hAnsi="宋体"/>
              </w:rPr>
              <w:t>万元，每个得</w:t>
            </w:r>
            <w:r>
              <w:rPr>
                <w:rFonts w:ascii="宋体" w:hAnsi="宋体"/>
              </w:rPr>
              <w:t>3</w:t>
            </w:r>
            <w:r>
              <w:rPr>
                <w:rFonts w:ascii="宋体" w:hAnsi="宋体"/>
              </w:rPr>
              <w:t>分；</w:t>
            </w:r>
          </w:p>
          <w:p w:rsidR="00215139" w:rsidRDefault="00D17F41">
            <w:pPr>
              <w:jc w:val="center"/>
              <w:rPr>
                <w:rFonts w:ascii="宋体" w:hAnsi="宋体"/>
              </w:rPr>
            </w:pPr>
            <w:r>
              <w:rPr>
                <w:rFonts w:ascii="宋体" w:eastAsia="Times New Roman" w:hAnsi="Times New Roman"/>
              </w:rPr>
              <w:t>（</w:t>
            </w:r>
            <w:r>
              <w:rPr>
                <w:rFonts w:ascii="宋体" w:hAnsi="宋体"/>
              </w:rPr>
              <w:t>2</w:t>
            </w:r>
            <w:r>
              <w:rPr>
                <w:rFonts w:ascii="宋体" w:hAnsi="宋体"/>
              </w:rPr>
              <w:t>）</w:t>
            </w:r>
            <w:r>
              <w:rPr>
                <w:rFonts w:ascii="宋体" w:hAnsi="宋体"/>
              </w:rPr>
              <w:t>50</w:t>
            </w:r>
            <w:r>
              <w:rPr>
                <w:rFonts w:ascii="宋体" w:hAnsi="宋体"/>
              </w:rPr>
              <w:t>万元</w:t>
            </w:r>
            <w:r>
              <w:rPr>
                <w:rFonts w:ascii="宋体" w:hAnsi="宋体"/>
              </w:rPr>
              <w:t>≤</w:t>
            </w:r>
            <w:r>
              <w:rPr>
                <w:rFonts w:ascii="宋体" w:hAnsi="宋体"/>
              </w:rPr>
              <w:t>合同金额＜</w:t>
            </w:r>
            <w:r>
              <w:rPr>
                <w:rFonts w:ascii="宋体" w:hAnsi="宋体"/>
              </w:rPr>
              <w:t>100</w:t>
            </w:r>
            <w:r>
              <w:rPr>
                <w:rFonts w:ascii="宋体" w:hAnsi="宋体"/>
              </w:rPr>
              <w:t>万元，每个得</w:t>
            </w:r>
            <w:r>
              <w:rPr>
                <w:rFonts w:ascii="宋体" w:hAnsi="宋体"/>
              </w:rPr>
              <w:t>1.5</w:t>
            </w:r>
            <w:r>
              <w:rPr>
                <w:rFonts w:ascii="宋体" w:hAnsi="宋体"/>
              </w:rPr>
              <w:t>分；</w:t>
            </w:r>
          </w:p>
          <w:p w:rsidR="00215139" w:rsidRDefault="00D17F41">
            <w:pPr>
              <w:jc w:val="center"/>
              <w:rPr>
                <w:rFonts w:ascii="宋体" w:hAnsi="Times New Roman"/>
              </w:rPr>
            </w:pPr>
            <w:r>
              <w:rPr>
                <w:rFonts w:ascii="宋体" w:eastAsia="Times New Roman" w:hAnsi="Times New Roman"/>
              </w:rPr>
              <w:t>本项最高得</w:t>
            </w:r>
            <w:r>
              <w:rPr>
                <w:rFonts w:ascii="宋体" w:eastAsia="Times New Roman" w:hAnsi="Times New Roman"/>
              </w:rPr>
              <w:t>12</w:t>
            </w:r>
            <w:r>
              <w:rPr>
                <w:rFonts w:ascii="宋体" w:eastAsia="Times New Roman" w:hAnsi="Times New Roman"/>
              </w:rPr>
              <w:t>分。</w:t>
            </w:r>
          </w:p>
          <w:p w:rsidR="00215139" w:rsidRDefault="00D17F41">
            <w:pPr>
              <w:jc w:val="center"/>
              <w:rPr>
                <w:rFonts w:ascii="宋体" w:hAnsi="宋体"/>
              </w:rPr>
            </w:pPr>
            <w:r>
              <w:rPr>
                <w:rFonts w:ascii="宋体" w:hAnsi="宋体"/>
              </w:rPr>
              <w:t>2</w:t>
            </w:r>
            <w:r>
              <w:rPr>
                <w:rFonts w:ascii="宋体" w:hAnsi="宋体"/>
              </w:rPr>
              <w:t>、证明文件：</w:t>
            </w:r>
            <w:r>
              <w:rPr>
                <w:rFonts w:ascii="宋体" w:hAnsi="宋体"/>
              </w:rPr>
              <w:t xml:space="preserve"> </w:t>
            </w:r>
          </w:p>
          <w:p w:rsidR="00215139" w:rsidRDefault="00D17F41">
            <w:pPr>
              <w:jc w:val="center"/>
              <w:rPr>
                <w:rFonts w:ascii="宋体" w:hAnsi="宋体"/>
              </w:rPr>
            </w:pPr>
            <w:r>
              <w:rPr>
                <w:rFonts w:ascii="宋体" w:eastAsia="Times New Roman" w:hAnsi="Times New Roman"/>
              </w:rPr>
              <w:t>须提供合同关键页扫描件或复印件加盖投标人公章</w:t>
            </w:r>
            <w:r>
              <w:rPr>
                <w:rFonts w:ascii="宋体" w:eastAsia="Times New Roman" w:hAnsi="Times New Roman"/>
              </w:rPr>
              <w:t>，不满足或未提供有效证明文件不得分，原件备查。</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695"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4</w:t>
            </w:r>
          </w:p>
        </w:tc>
        <w:tc>
          <w:tcPr>
            <w:tcW w:w="3009"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环保执行情况</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2</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705"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5</w:t>
            </w:r>
          </w:p>
        </w:tc>
        <w:tc>
          <w:tcPr>
            <w:tcW w:w="299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服务网点</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4</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深圳企业或非深圳企业，但需在深圳市有合法注册的分公司或办事处等机构</w:t>
            </w:r>
            <w:r>
              <w:rPr>
                <w:rFonts w:ascii="宋体" w:eastAsia="Times New Roman" w:hAnsi="Times New Roman"/>
              </w:rPr>
              <w:t>.</w:t>
            </w:r>
            <w:r>
              <w:rPr>
                <w:rFonts w:ascii="宋体" w:eastAsia="Times New Roman" w:hAnsi="Times New Roman"/>
              </w:rPr>
              <w:t>深圳企业得满分，非深圳企业得</w:t>
            </w:r>
            <w:r>
              <w:rPr>
                <w:rFonts w:ascii="宋体" w:eastAsia="Times New Roman" w:hAnsi="Times New Roman"/>
              </w:rPr>
              <w:t>1</w:t>
            </w:r>
            <w:r>
              <w:rPr>
                <w:rFonts w:ascii="宋体" w:eastAsia="Times New Roman" w:hAnsi="Times New Roman"/>
              </w:rPr>
              <w:t>分（须在投标文件中就设立的机构类型进行说明，并提供机构营业执照扫描件，原件备查）；否则不得分。</w:t>
            </w:r>
          </w:p>
        </w:tc>
      </w:tr>
      <w:tr w:rsidR="00215139">
        <w:trPr>
          <w:trHeight w:val="78"/>
        </w:trPr>
        <w:tc>
          <w:tcPr>
            <w:tcW w:w="83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hAnsi="宋体"/>
              </w:rPr>
              <w:t>4</w:t>
            </w:r>
          </w:p>
        </w:tc>
        <w:tc>
          <w:tcPr>
            <w:tcW w:w="5622" w:type="dxa"/>
            <w:gridSpan w:val="5"/>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报价合理性部分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5</w:t>
            </w:r>
          </w:p>
        </w:tc>
      </w:tr>
      <w:tr w:rsidR="00215139">
        <w:trPr>
          <w:trHeight w:val="78"/>
        </w:trPr>
        <w:tc>
          <w:tcPr>
            <w:tcW w:w="838" w:type="dxa"/>
            <w:vMerge w:val="restart"/>
            <w:tcBorders>
              <w:top w:val="single" w:sz="4" w:space="0" w:color="auto"/>
              <w:left w:val="single" w:sz="4" w:space="0" w:color="auto"/>
              <w:bottom w:val="single" w:sz="4" w:space="0" w:color="auto"/>
              <w:right w:val="single" w:sz="4" w:space="0" w:color="auto"/>
            </w:tcBorders>
          </w:tcPr>
          <w:p w:rsidR="00215139" w:rsidRDefault="00215139">
            <w:pPr>
              <w:jc w:val="center"/>
              <w:rPr>
                <w:rFonts w:ascii="宋体" w:hAnsi="宋体"/>
              </w:rPr>
            </w:pPr>
          </w:p>
        </w:tc>
        <w:tc>
          <w:tcPr>
            <w:tcW w:w="705"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序号</w:t>
            </w:r>
          </w:p>
        </w:tc>
        <w:tc>
          <w:tcPr>
            <w:tcW w:w="299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评分因素</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权重</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评分方式</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评分准则</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705"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1</w:t>
            </w:r>
          </w:p>
        </w:tc>
        <w:tc>
          <w:tcPr>
            <w:tcW w:w="299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报价合理性</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5</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考察内容：对照招标文件关于详细分项报价的要求，结合本项目完成（服务）期限要求和人员要求，考察投标人</w:t>
            </w:r>
            <w:r>
              <w:rPr>
                <w:rFonts w:ascii="宋体" w:eastAsia="Times New Roman" w:hAnsi="Times New Roman"/>
              </w:rPr>
              <w:t>"</w:t>
            </w:r>
            <w:r>
              <w:rPr>
                <w:rFonts w:ascii="宋体" w:eastAsia="Times New Roman" w:hAnsi="Times New Roman"/>
              </w:rPr>
              <w:t>详细分项报价</w:t>
            </w:r>
            <w:r>
              <w:rPr>
                <w:rFonts w:ascii="宋体" w:eastAsia="Times New Roman" w:hAnsi="Times New Roman"/>
              </w:rPr>
              <w:t>"</w:t>
            </w:r>
            <w:r>
              <w:rPr>
                <w:rFonts w:ascii="宋体" w:eastAsia="Times New Roman" w:hAnsi="Times New Roman"/>
              </w:rPr>
              <w:t>的科学性及合理性。横向比较，分档评分：评价为优得</w:t>
            </w:r>
            <w:r>
              <w:rPr>
                <w:rFonts w:ascii="宋体" w:eastAsia="Times New Roman" w:hAnsi="Times New Roman"/>
              </w:rPr>
              <w:t>100%</w:t>
            </w:r>
            <w:r>
              <w:rPr>
                <w:rFonts w:ascii="宋体" w:eastAsia="Times New Roman" w:hAnsi="Times New Roman"/>
              </w:rPr>
              <w:t>分数；评价为良得</w:t>
            </w:r>
            <w:r>
              <w:rPr>
                <w:rFonts w:ascii="宋体" w:hAnsi="宋体"/>
              </w:rPr>
              <w:t>75</w:t>
            </w:r>
            <w:r>
              <w:rPr>
                <w:rFonts w:ascii="宋体" w:eastAsia="Times New Roman" w:hAnsi="Times New Roman"/>
              </w:rPr>
              <w:t>%</w:t>
            </w:r>
            <w:r>
              <w:rPr>
                <w:rFonts w:ascii="宋体" w:eastAsia="Times New Roman" w:hAnsi="Times New Roman"/>
              </w:rPr>
              <w:t>分数；评价为中得</w:t>
            </w:r>
            <w:r>
              <w:rPr>
                <w:rFonts w:ascii="宋体" w:hAnsi="宋体"/>
              </w:rPr>
              <w:t>50</w:t>
            </w:r>
            <w:r>
              <w:rPr>
                <w:rFonts w:ascii="宋体" w:eastAsia="Times New Roman" w:hAnsi="Times New Roman"/>
              </w:rPr>
              <w:t>%</w:t>
            </w:r>
            <w:r>
              <w:rPr>
                <w:rFonts w:ascii="宋体" w:eastAsia="Times New Roman" w:hAnsi="Times New Roman"/>
              </w:rPr>
              <w:t>分数；评价为差不得分。评价为</w:t>
            </w:r>
            <w:r>
              <w:rPr>
                <w:rFonts w:ascii="宋体" w:eastAsia="Times New Roman" w:hAnsi="Times New Roman"/>
              </w:rPr>
              <w:t>“</w:t>
            </w:r>
            <w:r>
              <w:rPr>
                <w:rFonts w:ascii="宋体" w:eastAsia="Times New Roman" w:hAnsi="Times New Roman"/>
              </w:rPr>
              <w:t>中</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的，专家需说明情况。</w:t>
            </w:r>
          </w:p>
        </w:tc>
      </w:tr>
      <w:tr w:rsidR="00215139">
        <w:trPr>
          <w:trHeight w:val="78"/>
        </w:trPr>
        <w:tc>
          <w:tcPr>
            <w:tcW w:w="83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bookmarkStart w:id="0" w:name="InsertEnd"/>
            <w:bookmarkEnd w:id="0"/>
            <w:r>
              <w:rPr>
                <w:rFonts w:ascii="宋体" w:hAnsi="宋体"/>
              </w:rPr>
              <w:t>5</w:t>
            </w:r>
          </w:p>
        </w:tc>
        <w:tc>
          <w:tcPr>
            <w:tcW w:w="5622" w:type="dxa"/>
            <w:gridSpan w:val="5"/>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诚信情况</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7</w:t>
            </w:r>
          </w:p>
        </w:tc>
      </w:tr>
      <w:tr w:rsidR="00215139">
        <w:trPr>
          <w:trHeight w:val="78"/>
        </w:trPr>
        <w:tc>
          <w:tcPr>
            <w:tcW w:w="838" w:type="dxa"/>
            <w:vMerge w:val="restart"/>
            <w:tcBorders>
              <w:top w:val="single" w:sz="4" w:space="0" w:color="auto"/>
              <w:left w:val="single" w:sz="4" w:space="0" w:color="auto"/>
              <w:bottom w:val="single" w:sz="4" w:space="0" w:color="auto"/>
              <w:right w:val="single" w:sz="4" w:space="0" w:color="auto"/>
            </w:tcBorders>
          </w:tcPr>
          <w:p w:rsidR="00215139" w:rsidRDefault="00215139">
            <w:pPr>
              <w:jc w:val="center"/>
              <w:rPr>
                <w:rFonts w:ascii="宋体" w:hAnsi="宋体"/>
              </w:rPr>
            </w:pPr>
          </w:p>
        </w:tc>
        <w:tc>
          <w:tcPr>
            <w:tcW w:w="705"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序号</w:t>
            </w:r>
          </w:p>
        </w:tc>
        <w:tc>
          <w:tcPr>
            <w:tcW w:w="299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评分因素</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权重</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评分方式</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评分准则</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705"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1</w:t>
            </w:r>
          </w:p>
        </w:tc>
        <w:tc>
          <w:tcPr>
            <w:tcW w:w="299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sz w:val="20"/>
                <w:szCs w:val="20"/>
              </w:rPr>
            </w:pPr>
            <w:r>
              <w:rPr>
                <w:rFonts w:ascii="宋体" w:eastAsia="Times New Roman" w:hAnsi="Times New Roman"/>
              </w:rPr>
              <w:t>诚信评价</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sz w:val="20"/>
                <w:szCs w:val="20"/>
              </w:rPr>
            </w:pPr>
            <w:r>
              <w:rPr>
                <w:rFonts w:ascii="宋体" w:eastAsia="Times New Roman" w:hAnsi="Times New Roman"/>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sz w:val="20"/>
                <w:szCs w:val="20"/>
              </w:rPr>
            </w:pPr>
            <w:r>
              <w:rPr>
                <w:rFonts w:ascii="宋体" w:eastAsia="Times New Roman" w:hAnsi="Times New Roman"/>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rPr>
                <w:rFonts w:ascii="宋体" w:hAnsi="宋体"/>
              </w:rPr>
            </w:pPr>
            <w:r>
              <w:rPr>
                <w:rFonts w:ascii="宋体" w:eastAsia="Times New Roman" w:hAnsi="Times New Roman"/>
              </w:rPr>
              <w:t>根据《深圳市财政委员会关于加强招投标评审环节</w:t>
            </w:r>
            <w:r>
              <w:rPr>
                <w:rFonts w:ascii="宋体" w:eastAsia="Times New Roman" w:hAnsi="Times New Roman"/>
              </w:rPr>
              <w:t>诚信管理的通知》（深财购</w:t>
            </w:r>
            <w:r>
              <w:rPr>
                <w:rFonts w:ascii="宋体" w:eastAsia="Times New Roman" w:hAnsi="Times New Roman"/>
              </w:rPr>
              <w:t>[2013]27</w:t>
            </w:r>
            <w:r>
              <w:rPr>
                <w:rFonts w:ascii="宋体" w:eastAsia="Times New Roman" w:hAnsi="Times New Roman"/>
              </w:rPr>
              <w:t>号）的要求，投标人在参与政府采购活</w:t>
            </w:r>
            <w:r>
              <w:rPr>
                <w:rFonts w:ascii="宋体" w:eastAsia="Times New Roman" w:hAnsi="Times New Roman"/>
              </w:rPr>
              <w:lastRenderedPageBreak/>
              <w:t>动中存在诚信相关问题的，本项不得分，未出现相关诚信问题的得满分。以深圳市政府采购中心供应商库中的处罚记录为准。投标人无需提供任何证明材料，由</w:t>
            </w:r>
            <w:r>
              <w:rPr>
                <w:rFonts w:eastAsia="Times New Roman" w:hAnsi="Times New Roman"/>
              </w:rPr>
              <w:t>招投标管理中心工作人员</w:t>
            </w:r>
            <w:r>
              <w:rPr>
                <w:rFonts w:ascii="宋体" w:eastAsia="Times New Roman" w:hAnsi="Times New Roman"/>
              </w:rPr>
              <w:t>向评委会提供相关信息。</w:t>
            </w:r>
          </w:p>
        </w:tc>
      </w:tr>
      <w:tr w:rsidR="00215139">
        <w:trPr>
          <w:trHeight w:val="78"/>
        </w:trPr>
        <w:tc>
          <w:tcPr>
            <w:tcW w:w="838" w:type="dxa"/>
            <w:vMerge/>
            <w:tcBorders>
              <w:top w:val="single" w:sz="4" w:space="0" w:color="auto"/>
              <w:left w:val="single" w:sz="4" w:space="0" w:color="auto"/>
              <w:bottom w:val="single" w:sz="4" w:space="0" w:color="auto"/>
              <w:right w:val="single" w:sz="4" w:space="0" w:color="auto"/>
            </w:tcBorders>
          </w:tcPr>
          <w:p w:rsidR="00215139" w:rsidRDefault="00215139"/>
        </w:tc>
        <w:tc>
          <w:tcPr>
            <w:tcW w:w="705" w:type="dxa"/>
            <w:gridSpan w:val="2"/>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2</w:t>
            </w:r>
          </w:p>
        </w:tc>
        <w:tc>
          <w:tcPr>
            <w:tcW w:w="2999"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履约评价情况</w:t>
            </w:r>
          </w:p>
        </w:tc>
        <w:tc>
          <w:tcPr>
            <w:tcW w:w="800"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2</w:t>
            </w:r>
          </w:p>
        </w:tc>
        <w:tc>
          <w:tcPr>
            <w:tcW w:w="1118" w:type="dxa"/>
            <w:tcBorders>
              <w:top w:val="single" w:sz="4" w:space="0" w:color="auto"/>
              <w:left w:val="single" w:sz="4" w:space="0" w:color="auto"/>
              <w:bottom w:val="single" w:sz="4" w:space="0" w:color="auto"/>
              <w:right w:val="single" w:sz="4" w:space="0" w:color="auto"/>
            </w:tcBorders>
          </w:tcPr>
          <w:p w:rsidR="00215139" w:rsidRDefault="00D17F41">
            <w:pPr>
              <w:jc w:val="center"/>
              <w:rPr>
                <w:rFonts w:ascii="宋体" w:hAnsi="宋体"/>
              </w:rPr>
            </w:pPr>
            <w:r>
              <w:rPr>
                <w:rFonts w:ascii="宋体" w:eastAsia="Times New Roman" w:hAnsi="Times New Roman"/>
              </w:rPr>
              <w:t>专家打分</w:t>
            </w:r>
          </w:p>
        </w:tc>
        <w:tc>
          <w:tcPr>
            <w:tcW w:w="2579" w:type="dxa"/>
            <w:tcBorders>
              <w:top w:val="single" w:sz="4" w:space="0" w:color="auto"/>
              <w:left w:val="single" w:sz="4" w:space="0" w:color="auto"/>
              <w:bottom w:val="single" w:sz="4" w:space="0" w:color="auto"/>
              <w:right w:val="single" w:sz="4" w:space="0" w:color="auto"/>
            </w:tcBorders>
          </w:tcPr>
          <w:p w:rsidR="00215139" w:rsidRDefault="00D17F41">
            <w:pPr>
              <w:rPr>
                <w:rFonts w:ascii="宋体" w:hAnsi="宋体"/>
              </w:rPr>
            </w:pPr>
            <w:r>
              <w:rPr>
                <w:rFonts w:ascii="宋体" w:eastAsia="Times New Roman" w:hAnsi="Times New Roman"/>
              </w:rPr>
              <w:t>根据深圳市政府采购中心项目履约情况现场抽检结果，投标截止日前一年内（以深圳市政府采购中心网站《关于给予供应商履约评价差的函》的落款日期为准），供应商履约评价出现评价为</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的，本项不得分。未评价为</w:t>
            </w:r>
            <w:r>
              <w:rPr>
                <w:rFonts w:ascii="宋体" w:eastAsia="Times New Roman" w:hAnsi="Times New Roman"/>
              </w:rPr>
              <w:t>“</w:t>
            </w:r>
            <w:r>
              <w:rPr>
                <w:rFonts w:ascii="宋体" w:eastAsia="Times New Roman" w:hAnsi="Times New Roman"/>
              </w:rPr>
              <w:t>差</w:t>
            </w:r>
            <w:r>
              <w:rPr>
                <w:rFonts w:ascii="宋体" w:eastAsia="Times New Roman" w:hAnsi="Times New Roman"/>
              </w:rPr>
              <w:t>”</w:t>
            </w:r>
            <w:r>
              <w:rPr>
                <w:rFonts w:ascii="宋体" w:eastAsia="Times New Roman" w:hAnsi="Times New Roman"/>
              </w:rPr>
              <w:t>的，得满分。投标人无需提供任何证明材料，由</w:t>
            </w:r>
            <w:r>
              <w:rPr>
                <w:rFonts w:eastAsia="Times New Roman" w:hAnsi="Times New Roman"/>
              </w:rPr>
              <w:t>招投标管理中心工作人员</w:t>
            </w:r>
            <w:r>
              <w:rPr>
                <w:rFonts w:ascii="宋体" w:eastAsia="Times New Roman" w:hAnsi="Times New Roman"/>
              </w:rPr>
              <w:t>向评委会提供相关信息。</w:t>
            </w:r>
          </w:p>
        </w:tc>
      </w:tr>
    </w:tbl>
    <w:p w:rsidR="00215139" w:rsidRDefault="00D17F41">
      <w:pPr>
        <w:spacing w:before="340" w:after="330" w:line="360" w:lineRule="auto"/>
        <w:jc w:val="center"/>
        <w:outlineLvl w:val="0"/>
        <w:rPr>
          <w:rFonts w:ascii="宋体" w:hAnsi="Times New Roman"/>
          <w:b/>
          <w:sz w:val="28"/>
          <w:szCs w:val="28"/>
        </w:rPr>
      </w:pPr>
      <w:r>
        <w:rPr>
          <w:rFonts w:ascii="宋体" w:eastAsia="黑体" w:hAnsi="黑体"/>
          <w:b/>
          <w:sz w:val="28"/>
          <w:szCs w:val="28"/>
        </w:rPr>
        <w:t>目</w:t>
      </w:r>
      <w:r>
        <w:rPr>
          <w:rFonts w:ascii="宋体" w:eastAsia="黑体" w:hAnsi="黑体"/>
          <w:b/>
          <w:sz w:val="28"/>
          <w:szCs w:val="28"/>
        </w:rPr>
        <w:t xml:space="preserve">   </w:t>
      </w:r>
      <w:r>
        <w:rPr>
          <w:rFonts w:ascii="宋体" w:eastAsia="黑体" w:hAnsi="黑体"/>
          <w:b/>
          <w:sz w:val="28"/>
          <w:szCs w:val="28"/>
        </w:rPr>
        <w:t>录</w:t>
      </w:r>
    </w:p>
    <w:p w:rsidR="00215139" w:rsidRDefault="00D17F41">
      <w:pPr>
        <w:rPr>
          <w:rFonts w:ascii="Times New Roman" w:hAnsi="Times New Roman"/>
          <w:b/>
          <w:sz w:val="24"/>
          <w:szCs w:val="24"/>
        </w:rPr>
      </w:pPr>
      <w:r>
        <w:rPr>
          <w:rFonts w:ascii="Times New Roman" w:hAnsi="宋体"/>
          <w:b/>
          <w:sz w:val="24"/>
          <w:szCs w:val="24"/>
        </w:rPr>
        <w:t>第一册</w:t>
      </w:r>
      <w:r>
        <w:rPr>
          <w:rFonts w:ascii="Times New Roman" w:hAnsi="宋体"/>
          <w:b/>
          <w:sz w:val="24"/>
          <w:szCs w:val="24"/>
        </w:rPr>
        <w:t xml:space="preserve">  </w:t>
      </w:r>
      <w:r>
        <w:rPr>
          <w:rFonts w:ascii="Times New Roman" w:hAnsi="宋体"/>
          <w:b/>
          <w:sz w:val="24"/>
          <w:szCs w:val="24"/>
        </w:rPr>
        <w:t>专用条款</w:t>
      </w:r>
    </w:p>
    <w:p w:rsidR="00215139" w:rsidRDefault="00D17F41">
      <w:pPr>
        <w:rPr>
          <w:rFonts w:ascii="Times New Roman" w:hAnsi="Times New Roman"/>
          <w:sz w:val="24"/>
          <w:szCs w:val="24"/>
        </w:rPr>
      </w:pPr>
      <w:r>
        <w:rPr>
          <w:rFonts w:ascii="Times New Roman" w:hAnsi="宋体"/>
          <w:sz w:val="24"/>
          <w:szCs w:val="24"/>
        </w:rPr>
        <w:t xml:space="preserve">          </w:t>
      </w:r>
      <w:r>
        <w:rPr>
          <w:rFonts w:ascii="Times New Roman" w:hAnsi="宋体"/>
          <w:sz w:val="24"/>
          <w:szCs w:val="24"/>
        </w:rPr>
        <w:t>关键信息</w:t>
      </w:r>
    </w:p>
    <w:p w:rsidR="00215139" w:rsidRDefault="00D17F41">
      <w:pPr>
        <w:ind w:left="630" w:firstLine="630"/>
        <w:rPr>
          <w:rFonts w:ascii="宋体" w:hAnsi="Times New Roman"/>
        </w:rPr>
      </w:pPr>
      <w:r>
        <w:rPr>
          <w:rFonts w:ascii="宋体" w:hAnsi="宋体"/>
        </w:rPr>
        <w:t>第一章</w:t>
      </w:r>
      <w:r>
        <w:rPr>
          <w:rFonts w:ascii="宋体" w:hAnsi="宋体"/>
        </w:rPr>
        <w:t xml:space="preserve">  </w:t>
      </w:r>
      <w:r>
        <w:rPr>
          <w:rFonts w:ascii="宋体" w:hAnsi="宋体"/>
        </w:rPr>
        <w:t>招标公告</w:t>
      </w:r>
    </w:p>
    <w:p w:rsidR="00215139" w:rsidRDefault="00D17F41">
      <w:pPr>
        <w:ind w:left="630" w:firstLine="630"/>
        <w:rPr>
          <w:rFonts w:ascii="宋体" w:hAnsi="Times New Roman"/>
        </w:rPr>
      </w:pPr>
      <w:r>
        <w:rPr>
          <w:rFonts w:ascii="宋体" w:hAnsi="宋体"/>
        </w:rPr>
        <w:t>第二章</w:t>
      </w:r>
      <w:r>
        <w:rPr>
          <w:rFonts w:ascii="宋体" w:hAnsi="宋体"/>
        </w:rPr>
        <w:t xml:space="preserve">  </w:t>
      </w:r>
      <w:r>
        <w:rPr>
          <w:rFonts w:ascii="宋体" w:hAnsi="宋体"/>
        </w:rPr>
        <w:t>招标项目需求</w:t>
      </w:r>
    </w:p>
    <w:p w:rsidR="00215139" w:rsidRDefault="00D17F41">
      <w:pPr>
        <w:ind w:left="630" w:firstLine="630"/>
        <w:rPr>
          <w:rFonts w:ascii="宋体" w:hAnsi="Times New Roman"/>
        </w:rPr>
      </w:pPr>
      <w:r>
        <w:rPr>
          <w:rFonts w:ascii="宋体" w:hAnsi="宋体"/>
        </w:rPr>
        <w:t>第三章</w:t>
      </w:r>
      <w:r>
        <w:rPr>
          <w:rFonts w:ascii="宋体" w:hAnsi="宋体"/>
        </w:rPr>
        <w:t xml:space="preserve">  </w:t>
      </w:r>
      <w:r>
        <w:rPr>
          <w:rFonts w:ascii="宋体" w:hAnsi="宋体"/>
        </w:rPr>
        <w:t>投标文件格式、附件</w:t>
      </w:r>
    </w:p>
    <w:p w:rsidR="00215139" w:rsidRDefault="00D17F41">
      <w:pPr>
        <w:ind w:left="630" w:firstLine="630"/>
        <w:rPr>
          <w:rFonts w:ascii="宋体" w:hAnsi="Times New Roman"/>
        </w:rPr>
      </w:pPr>
      <w:r>
        <w:rPr>
          <w:rFonts w:ascii="宋体" w:hAnsi="宋体"/>
        </w:rPr>
        <w:lastRenderedPageBreak/>
        <w:t>第四章</w:t>
      </w:r>
      <w:r>
        <w:rPr>
          <w:rFonts w:ascii="宋体" w:hAnsi="宋体"/>
        </w:rPr>
        <w:t xml:space="preserve">  </w:t>
      </w:r>
      <w:r>
        <w:rPr>
          <w:rFonts w:ascii="宋体" w:hAnsi="宋体"/>
        </w:rPr>
        <w:t>采购合同的签订、履行及验收</w:t>
      </w:r>
    </w:p>
    <w:p w:rsidR="00215139" w:rsidRDefault="00215139">
      <w:pPr>
        <w:rPr>
          <w:rFonts w:ascii="Times New Roman" w:hAnsi="Times New Roman"/>
          <w:b/>
          <w:sz w:val="24"/>
          <w:szCs w:val="24"/>
        </w:rPr>
      </w:pPr>
    </w:p>
    <w:p w:rsidR="00215139" w:rsidRDefault="00D17F41">
      <w:pPr>
        <w:rPr>
          <w:rFonts w:ascii="Times New Roman" w:hAnsi="Times New Roman"/>
          <w:b/>
          <w:sz w:val="24"/>
          <w:szCs w:val="24"/>
        </w:rPr>
      </w:pPr>
      <w:r>
        <w:rPr>
          <w:rFonts w:ascii="Times New Roman" w:hAnsi="宋体"/>
          <w:b/>
          <w:sz w:val="24"/>
          <w:szCs w:val="24"/>
        </w:rPr>
        <w:t>第二册</w:t>
      </w:r>
      <w:r>
        <w:rPr>
          <w:rFonts w:ascii="Times New Roman" w:hAnsi="宋体"/>
          <w:b/>
          <w:sz w:val="24"/>
          <w:szCs w:val="24"/>
        </w:rPr>
        <w:t xml:space="preserve">  </w:t>
      </w:r>
      <w:r>
        <w:rPr>
          <w:rFonts w:ascii="Times New Roman" w:hAnsi="宋体"/>
          <w:b/>
          <w:sz w:val="24"/>
          <w:szCs w:val="24"/>
        </w:rPr>
        <w:t>通用条款</w:t>
      </w:r>
    </w:p>
    <w:p w:rsidR="00215139" w:rsidRDefault="00D17F41">
      <w:pPr>
        <w:ind w:left="630" w:firstLine="630"/>
        <w:rPr>
          <w:rFonts w:ascii="宋体" w:hAnsi="Times New Roman"/>
        </w:rPr>
      </w:pPr>
      <w:r>
        <w:rPr>
          <w:rFonts w:ascii="宋体" w:hAnsi="宋体"/>
        </w:rPr>
        <w:t>第一章</w:t>
      </w:r>
      <w:r>
        <w:rPr>
          <w:rFonts w:ascii="宋体" w:eastAsia="Times New Roman" w:hAnsi="Times New Roman"/>
        </w:rPr>
        <w:t xml:space="preserve"> </w:t>
      </w:r>
      <w:r>
        <w:rPr>
          <w:rFonts w:ascii="宋体" w:hAnsi="宋体"/>
        </w:rPr>
        <w:t>总则</w:t>
      </w:r>
    </w:p>
    <w:p w:rsidR="00215139" w:rsidRDefault="00D17F41">
      <w:pPr>
        <w:ind w:left="630" w:firstLine="630"/>
        <w:rPr>
          <w:rFonts w:ascii="宋体" w:hAnsi="Times New Roman"/>
        </w:rPr>
      </w:pPr>
      <w:r>
        <w:rPr>
          <w:rFonts w:ascii="宋体" w:hAnsi="宋体"/>
        </w:rPr>
        <w:t>第二章</w:t>
      </w:r>
      <w:r>
        <w:rPr>
          <w:rFonts w:ascii="宋体" w:eastAsia="Times New Roman" w:hAnsi="Times New Roman"/>
        </w:rPr>
        <w:t xml:space="preserve"> </w:t>
      </w:r>
      <w:r>
        <w:rPr>
          <w:rFonts w:ascii="宋体" w:hAnsi="宋体"/>
        </w:rPr>
        <w:t>招标文件</w:t>
      </w:r>
    </w:p>
    <w:p w:rsidR="00215139" w:rsidRDefault="00D17F41">
      <w:pPr>
        <w:ind w:left="630" w:firstLine="630"/>
        <w:rPr>
          <w:rFonts w:ascii="宋体" w:hAnsi="Times New Roman"/>
        </w:rPr>
      </w:pPr>
      <w:r>
        <w:rPr>
          <w:rFonts w:ascii="宋体" w:hAnsi="宋体"/>
        </w:rPr>
        <w:t>第三章</w:t>
      </w:r>
      <w:r>
        <w:rPr>
          <w:rFonts w:ascii="宋体" w:eastAsia="Times New Roman" w:hAnsi="Times New Roman"/>
        </w:rPr>
        <w:t xml:space="preserve"> </w:t>
      </w:r>
      <w:r>
        <w:rPr>
          <w:rFonts w:ascii="宋体" w:hAnsi="宋体"/>
        </w:rPr>
        <w:t>投标文件的编制</w:t>
      </w:r>
    </w:p>
    <w:p w:rsidR="00215139" w:rsidRDefault="00D17F41">
      <w:pPr>
        <w:ind w:left="630" w:firstLine="630"/>
        <w:rPr>
          <w:rFonts w:ascii="宋体" w:hAnsi="Times New Roman"/>
        </w:rPr>
      </w:pPr>
      <w:r>
        <w:rPr>
          <w:rFonts w:ascii="宋体" w:hAnsi="宋体"/>
        </w:rPr>
        <w:t>第四章</w:t>
      </w:r>
      <w:r>
        <w:rPr>
          <w:rFonts w:ascii="宋体" w:eastAsia="Times New Roman" w:hAnsi="Times New Roman"/>
        </w:rPr>
        <w:t xml:space="preserve"> </w:t>
      </w:r>
      <w:r>
        <w:rPr>
          <w:rFonts w:ascii="宋体" w:hAnsi="宋体"/>
        </w:rPr>
        <w:t>投标文件的递交</w:t>
      </w:r>
    </w:p>
    <w:p w:rsidR="00215139" w:rsidRDefault="00D17F41">
      <w:pPr>
        <w:ind w:left="630" w:firstLine="630"/>
        <w:rPr>
          <w:rFonts w:ascii="宋体" w:hAnsi="Times New Roman"/>
        </w:rPr>
      </w:pPr>
      <w:r>
        <w:rPr>
          <w:rFonts w:ascii="宋体" w:hAnsi="宋体"/>
        </w:rPr>
        <w:t>第五章</w:t>
      </w:r>
      <w:r>
        <w:rPr>
          <w:rFonts w:ascii="宋体" w:eastAsia="Times New Roman" w:hAnsi="Times New Roman"/>
        </w:rPr>
        <w:t xml:space="preserve"> </w:t>
      </w:r>
      <w:r>
        <w:rPr>
          <w:rFonts w:ascii="宋体" w:hAnsi="宋体"/>
        </w:rPr>
        <w:t>开标</w:t>
      </w:r>
    </w:p>
    <w:p w:rsidR="00215139" w:rsidRDefault="00D17F41">
      <w:pPr>
        <w:ind w:left="630" w:firstLine="630"/>
        <w:rPr>
          <w:rFonts w:ascii="宋体" w:hAnsi="Times New Roman"/>
        </w:rPr>
      </w:pPr>
      <w:r>
        <w:rPr>
          <w:rFonts w:ascii="宋体" w:hAnsi="宋体"/>
        </w:rPr>
        <w:t>第六章</w:t>
      </w:r>
      <w:r>
        <w:rPr>
          <w:rFonts w:ascii="宋体" w:eastAsia="Times New Roman" w:hAnsi="Times New Roman"/>
        </w:rPr>
        <w:t xml:space="preserve"> </w:t>
      </w:r>
      <w:r>
        <w:rPr>
          <w:rFonts w:ascii="宋体" w:hAnsi="宋体"/>
        </w:rPr>
        <w:t>评标要求</w:t>
      </w:r>
    </w:p>
    <w:p w:rsidR="00215139" w:rsidRDefault="00D17F41">
      <w:pPr>
        <w:ind w:left="630" w:firstLine="630"/>
        <w:rPr>
          <w:rFonts w:ascii="宋体" w:hAnsi="Times New Roman"/>
        </w:rPr>
      </w:pPr>
      <w:r>
        <w:rPr>
          <w:rFonts w:ascii="宋体" w:hAnsi="宋体"/>
        </w:rPr>
        <w:t>第七章</w:t>
      </w:r>
      <w:r>
        <w:rPr>
          <w:rFonts w:ascii="宋体" w:eastAsia="Times New Roman" w:hAnsi="Times New Roman"/>
        </w:rPr>
        <w:t xml:space="preserve"> </w:t>
      </w:r>
      <w:r>
        <w:rPr>
          <w:rFonts w:ascii="宋体" w:hAnsi="宋体"/>
        </w:rPr>
        <w:t>评标程序及评标方法</w:t>
      </w:r>
    </w:p>
    <w:p w:rsidR="00215139" w:rsidRDefault="00D17F41">
      <w:pPr>
        <w:ind w:left="630" w:firstLine="630"/>
        <w:rPr>
          <w:rFonts w:ascii="宋体" w:hAnsi="Times New Roman"/>
        </w:rPr>
      </w:pPr>
      <w:r>
        <w:rPr>
          <w:rFonts w:ascii="宋体" w:hAnsi="宋体"/>
        </w:rPr>
        <w:t>第八章</w:t>
      </w:r>
      <w:r>
        <w:rPr>
          <w:rFonts w:ascii="宋体" w:eastAsia="Times New Roman" w:hAnsi="Times New Roman"/>
        </w:rPr>
        <w:t xml:space="preserve"> </w:t>
      </w:r>
      <w:r>
        <w:rPr>
          <w:rFonts w:ascii="宋体" w:hAnsi="宋体"/>
        </w:rPr>
        <w:t>定标及公示</w:t>
      </w:r>
    </w:p>
    <w:p w:rsidR="00215139" w:rsidRDefault="00D17F41">
      <w:pPr>
        <w:ind w:left="630" w:firstLine="630"/>
        <w:rPr>
          <w:rFonts w:ascii="宋体" w:hAnsi="Times New Roman"/>
        </w:rPr>
      </w:pPr>
      <w:r>
        <w:rPr>
          <w:rFonts w:ascii="宋体" w:hAnsi="宋体"/>
        </w:rPr>
        <w:t>第九章</w:t>
      </w:r>
      <w:r>
        <w:rPr>
          <w:rFonts w:ascii="宋体" w:eastAsia="Times New Roman" w:hAnsi="Times New Roman"/>
        </w:rPr>
        <w:t xml:space="preserve"> </w:t>
      </w:r>
      <w:r>
        <w:rPr>
          <w:rFonts w:ascii="宋体" w:hAnsi="宋体"/>
        </w:rPr>
        <w:t>公开招标失败的后续处理</w:t>
      </w:r>
    </w:p>
    <w:p w:rsidR="00215139" w:rsidRDefault="00D17F41">
      <w:pPr>
        <w:ind w:left="630" w:firstLine="630"/>
        <w:rPr>
          <w:rFonts w:ascii="宋体" w:hAnsi="Times New Roman"/>
        </w:rPr>
      </w:pPr>
      <w:r>
        <w:rPr>
          <w:rFonts w:ascii="宋体" w:hAnsi="宋体"/>
        </w:rPr>
        <w:t>第十章</w:t>
      </w:r>
      <w:r>
        <w:rPr>
          <w:rFonts w:ascii="宋体" w:eastAsia="Times New Roman" w:hAnsi="Times New Roman"/>
        </w:rPr>
        <w:t xml:space="preserve"> </w:t>
      </w:r>
      <w:r>
        <w:rPr>
          <w:rFonts w:ascii="宋体" w:hAnsi="宋体"/>
        </w:rPr>
        <w:t>合同的授予与备案</w:t>
      </w:r>
    </w:p>
    <w:p w:rsidR="00215139" w:rsidRDefault="00D17F41">
      <w:pPr>
        <w:ind w:left="630" w:firstLine="630"/>
        <w:rPr>
          <w:rFonts w:ascii="宋体" w:hAnsi="Times New Roman"/>
        </w:rPr>
      </w:pPr>
      <w:r>
        <w:rPr>
          <w:rFonts w:ascii="宋体" w:hAnsi="宋体"/>
        </w:rPr>
        <w:t>第十一章</w:t>
      </w:r>
      <w:r>
        <w:rPr>
          <w:rFonts w:ascii="宋体" w:eastAsia="Times New Roman" w:hAnsi="Times New Roman"/>
        </w:rPr>
        <w:t xml:space="preserve"> </w:t>
      </w:r>
      <w:r>
        <w:rPr>
          <w:rFonts w:ascii="宋体" w:hAnsi="宋体"/>
        </w:rPr>
        <w:t>质疑处理</w:t>
      </w:r>
    </w:p>
    <w:p w:rsidR="00215139" w:rsidRDefault="00D17F41">
      <w:pPr>
        <w:ind w:left="630" w:firstLine="630"/>
        <w:rPr>
          <w:rFonts w:ascii="宋体" w:hAnsi="Times New Roman"/>
        </w:rPr>
      </w:pPr>
      <w:r>
        <w:rPr>
          <w:rFonts w:ascii="宋体" w:hAnsi="宋体"/>
        </w:rPr>
        <w:t>第十二章</w:t>
      </w:r>
      <w:r>
        <w:rPr>
          <w:rFonts w:ascii="宋体" w:eastAsia="Times New Roman" w:hAnsi="Times New Roman"/>
        </w:rPr>
        <w:t xml:space="preserve"> </w:t>
      </w:r>
      <w:r>
        <w:rPr>
          <w:rFonts w:ascii="宋体" w:hAnsi="宋体"/>
        </w:rPr>
        <w:t>条款解释</w:t>
      </w:r>
    </w:p>
    <w:p w:rsidR="00215139" w:rsidRDefault="00215139">
      <w:pPr>
        <w:rPr>
          <w:rFonts w:ascii="Times New Roman" w:hAnsi="Times New Roman"/>
          <w:sz w:val="24"/>
          <w:szCs w:val="24"/>
        </w:rPr>
      </w:pPr>
    </w:p>
    <w:p w:rsidR="00215139" w:rsidRDefault="00D17F41">
      <w:pPr>
        <w:spacing w:before="260" w:after="260"/>
        <w:jc w:val="center"/>
        <w:outlineLvl w:val="1"/>
        <w:rPr>
          <w:rFonts w:ascii="宋体" w:hAnsi="Times New Roman"/>
          <w:b/>
          <w:sz w:val="28"/>
          <w:szCs w:val="28"/>
        </w:rPr>
      </w:pPr>
      <w: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b/>
          <w:sz w:val="24"/>
          <w:szCs w:val="24"/>
        </w:rPr>
        <w:lastRenderedPageBreak/>
        <w:t>第一册</w:t>
      </w:r>
      <w:r>
        <w:rPr>
          <w:rFonts w:ascii="宋体" w:hAnsi="宋体"/>
          <w:b/>
          <w:sz w:val="24"/>
          <w:szCs w:val="24"/>
        </w:rPr>
        <w:t xml:space="preserve">  </w:t>
      </w:r>
      <w:r>
        <w:rPr>
          <w:rFonts w:ascii="宋体" w:hAnsi="宋体"/>
          <w:b/>
          <w:sz w:val="24"/>
          <w:szCs w:val="24"/>
        </w:rPr>
        <w:t>专用条款</w:t>
      </w:r>
    </w:p>
    <w:p w:rsidR="00215139" w:rsidRDefault="00D17F41">
      <w:pPr>
        <w:spacing w:before="260" w:after="260"/>
        <w:jc w:val="center"/>
        <w:outlineLvl w:val="1"/>
        <w:rPr>
          <w:rFonts w:ascii="宋体" w:hAnsi="Times New Roman"/>
          <w:b/>
          <w:sz w:val="24"/>
          <w:szCs w:val="24"/>
        </w:rPr>
      </w:pPr>
      <w:r>
        <w:rPr>
          <w:rFonts w:ascii="宋体" w:hAnsi="宋体"/>
          <w:b/>
          <w:sz w:val="24"/>
          <w:szCs w:val="24"/>
        </w:rPr>
        <w:t>第一章</w:t>
      </w:r>
      <w:r>
        <w:rPr>
          <w:rFonts w:ascii="宋体" w:hAnsi="宋体"/>
          <w:b/>
          <w:sz w:val="24"/>
          <w:szCs w:val="24"/>
        </w:rPr>
        <w:t xml:space="preserve">  </w:t>
      </w:r>
      <w:r>
        <w:rPr>
          <w:rFonts w:ascii="宋体" w:hAnsi="宋体"/>
          <w:b/>
          <w:sz w:val="24"/>
          <w:szCs w:val="24"/>
        </w:rPr>
        <w:t>招标公告</w:t>
      </w:r>
    </w:p>
    <w:p w:rsidR="00215139" w:rsidRDefault="00D17F41">
      <w:pPr>
        <w:ind w:firstLine="420"/>
        <w:rPr>
          <w:rFonts w:ascii="宋体" w:hAnsi="宋体"/>
        </w:rPr>
      </w:pPr>
      <w:r>
        <w:rPr>
          <w:rFonts w:ascii="宋体" w:hAnsi="宋体"/>
        </w:rPr>
        <w:t>根据《深圳经济特区政府采购条例》和《深圳大学采购管理办法》的有关规定，经批准，深圳大学招投标管理中心就</w:t>
      </w:r>
      <w:r>
        <w:rPr>
          <w:rFonts w:ascii="宋体" w:hAnsi="宋体"/>
          <w:u w:val="single"/>
        </w:rPr>
        <w:t xml:space="preserve">  </w:t>
      </w:r>
      <w:r>
        <w:rPr>
          <w:rFonts w:ascii="宋体" w:hAnsi="宋体"/>
          <w:u w:val="single"/>
        </w:rPr>
        <w:t>高等研究院办公和实验室修缮工程方案设计</w:t>
      </w:r>
      <w:r>
        <w:rPr>
          <w:rFonts w:ascii="宋体" w:hAnsi="宋体"/>
          <w:u w:val="single"/>
        </w:rPr>
        <w:t xml:space="preserve"> </w:t>
      </w:r>
      <w:r>
        <w:rPr>
          <w:rFonts w:ascii="Times New Roman" w:eastAsia="Times New Roman" w:hAnsi="Times New Roman"/>
        </w:rPr>
        <w:t>项目</w:t>
      </w:r>
      <w:r>
        <w:rPr>
          <w:rFonts w:ascii="宋体" w:hAnsi="宋体"/>
        </w:rPr>
        <w:t>，进行公开招标，欢迎符合资格要求的供应商参加投标。</w:t>
      </w:r>
      <w:r>
        <w:rPr>
          <w:rFonts w:ascii="宋体" w:hAnsi="宋体"/>
        </w:rPr>
        <w:t xml:space="preserve"> </w:t>
      </w:r>
    </w:p>
    <w:p w:rsidR="00215139" w:rsidRDefault="00215139">
      <w:pPr>
        <w:ind w:firstLine="420"/>
        <w:rPr>
          <w:rFonts w:ascii="宋体" w:hAnsi="宋体"/>
        </w:rPr>
      </w:pPr>
    </w:p>
    <w:p w:rsidR="00215139" w:rsidRDefault="00D17F41">
      <w:pPr>
        <w:numPr>
          <w:ilvl w:val="0"/>
          <w:numId w:val="7"/>
        </w:numPr>
        <w:rPr>
          <w:rFonts w:ascii="宋体" w:hAnsi="宋体"/>
        </w:rPr>
      </w:pPr>
      <w:r>
        <w:rPr>
          <w:rFonts w:ascii="宋体" w:hAnsi="宋体"/>
        </w:rPr>
        <w:t>招标项目编号：</w:t>
      </w:r>
      <w:r>
        <w:rPr>
          <w:rFonts w:ascii="Times New Roman" w:hAnsi="宋体"/>
          <w:color w:val="FF0000"/>
        </w:rPr>
        <w:t xml:space="preserve">SZUCG20190024FW </w:t>
      </w:r>
    </w:p>
    <w:p w:rsidR="00215139" w:rsidRDefault="00D17F41">
      <w:pPr>
        <w:numPr>
          <w:ilvl w:val="0"/>
          <w:numId w:val="7"/>
        </w:numPr>
        <w:rPr>
          <w:rFonts w:ascii="宋体" w:hAnsi="宋体"/>
          <w:u w:val="single"/>
        </w:rPr>
      </w:pPr>
      <w:r>
        <w:rPr>
          <w:rFonts w:ascii="宋体" w:hAnsi="宋体"/>
        </w:rPr>
        <w:t>招标项目名称：</w:t>
      </w:r>
      <w:r>
        <w:rPr>
          <w:rFonts w:ascii="宋体" w:hAnsi="宋体"/>
          <w:color w:val="FF0000"/>
        </w:rPr>
        <w:t>高等研究院办公和实验室修缮工程方案设计</w:t>
      </w:r>
    </w:p>
    <w:p w:rsidR="00215139" w:rsidRDefault="00D17F41">
      <w:pPr>
        <w:numPr>
          <w:ilvl w:val="0"/>
          <w:numId w:val="7"/>
        </w:numPr>
        <w:rPr>
          <w:rFonts w:ascii="宋体" w:hAnsi="宋体"/>
        </w:rPr>
      </w:pPr>
      <w:r>
        <w:rPr>
          <w:rFonts w:ascii="宋体" w:hAnsi="宋体"/>
        </w:rPr>
        <w:t>项目概况：</w:t>
      </w:r>
      <w:r>
        <w:rPr>
          <w:rFonts w:ascii="Times New Roman" w:hAnsi="宋体"/>
          <w:u w:val="single"/>
        </w:rPr>
        <w:t xml:space="preserve">  </w:t>
      </w:r>
      <w:r>
        <w:rPr>
          <w:rFonts w:ascii="Times New Roman" w:hAnsi="宋体"/>
          <w:u w:val="single"/>
        </w:rPr>
        <w:t>详见招标</w:t>
      </w:r>
      <w:r>
        <w:rPr>
          <w:rFonts w:ascii="Times New Roman" w:eastAsia="Times New Roman" w:hAnsi="Times New Roman"/>
          <w:u w:val="single"/>
        </w:rPr>
        <w:t>文件</w:t>
      </w:r>
      <w:r>
        <w:rPr>
          <w:rFonts w:ascii="Times New Roman" w:hAnsi="宋体"/>
          <w:u w:val="single"/>
        </w:rPr>
        <w:t xml:space="preserve"> </w:t>
      </w:r>
    </w:p>
    <w:p w:rsidR="00215139" w:rsidRDefault="00D17F41">
      <w:pPr>
        <w:numPr>
          <w:ilvl w:val="0"/>
          <w:numId w:val="7"/>
        </w:numPr>
        <w:rPr>
          <w:rFonts w:ascii="宋体" w:hAnsi="宋体"/>
        </w:rPr>
      </w:pPr>
      <w:r>
        <w:rPr>
          <w:rFonts w:ascii="宋体" w:hAnsi="宋体"/>
        </w:rPr>
        <w:t>投标人资质要求：</w:t>
      </w:r>
    </w:p>
    <w:p w:rsidR="00215139" w:rsidRDefault="00D17F41">
      <w:pPr>
        <w:numPr>
          <w:ilvl w:val="1"/>
          <w:numId w:val="7"/>
        </w:numPr>
        <w:rPr>
          <w:rFonts w:ascii="宋体" w:hAnsi="宋体"/>
        </w:rPr>
      </w:pPr>
      <w:r>
        <w:rPr>
          <w:rFonts w:ascii="宋体" w:hAnsi="宋体"/>
        </w:rPr>
        <w:t>在中华人民共和国境内注册的有合法经营资格的法人或者其他组织；（证明文件：</w:t>
      </w:r>
      <w:r>
        <w:rPr>
          <w:rFonts w:ascii="宋体" w:hAnsi="宋体"/>
        </w:rPr>
        <w:t>法人或者其他组织的营业执照（依法不需申请营业执照的</w:t>
      </w:r>
      <w:r>
        <w:rPr>
          <w:rFonts w:ascii="宋体" w:hAnsi="宋体"/>
        </w:rPr>
        <w:t>,</w:t>
      </w:r>
      <w:r>
        <w:rPr>
          <w:rFonts w:ascii="宋体" w:hAnsi="宋体"/>
        </w:rPr>
        <w:t>使用法定的登记注册证明文件）复印件加盖投标人公章，原件备查）；</w:t>
      </w:r>
    </w:p>
    <w:p w:rsidR="00215139" w:rsidRDefault="00D17F41">
      <w:pPr>
        <w:numPr>
          <w:ilvl w:val="1"/>
          <w:numId w:val="7"/>
        </w:numPr>
        <w:rPr>
          <w:rFonts w:ascii="宋体" w:hAnsi="宋体"/>
          <w:color w:val="FF0000"/>
        </w:rPr>
      </w:pPr>
      <w:r>
        <w:rPr>
          <w:rFonts w:ascii="宋体" w:hAnsi="宋体"/>
          <w:color w:val="FF0000"/>
        </w:rPr>
        <w:t>具有建筑装饰工程设计专项甲级、消防设施工程设计专项乙级资质；</w:t>
      </w:r>
    </w:p>
    <w:p w:rsidR="00215139" w:rsidRDefault="00D17F41">
      <w:pPr>
        <w:numPr>
          <w:ilvl w:val="1"/>
          <w:numId w:val="7"/>
        </w:numPr>
        <w:rPr>
          <w:rFonts w:ascii="宋体" w:hAnsi="宋体"/>
        </w:rPr>
      </w:pPr>
      <w:r>
        <w:rPr>
          <w:rFonts w:ascii="宋体" w:hAnsi="宋体"/>
        </w:rPr>
        <w:t>标人近三年内（即至少从</w:t>
      </w:r>
      <w:r>
        <w:rPr>
          <w:rFonts w:ascii="宋体" w:hAnsi="宋体"/>
        </w:rPr>
        <w:t>2016</w:t>
      </w:r>
      <w:r>
        <w:rPr>
          <w:rFonts w:ascii="宋体" w:hAnsi="宋体"/>
        </w:rPr>
        <w:t>年</w:t>
      </w:r>
      <w:r>
        <w:rPr>
          <w:rFonts w:ascii="宋体" w:hAnsi="宋体"/>
        </w:rPr>
        <w:t>03</w:t>
      </w:r>
      <w:r>
        <w:rPr>
          <w:rFonts w:ascii="宋体" w:hAnsi="宋体"/>
        </w:rPr>
        <w:t>月开始起算，投标人成立不足三年的可从成立之日起算），在经营活动中没有重大违法记录。</w:t>
      </w:r>
      <w:r>
        <w:rPr>
          <w:rFonts w:ascii="宋体" w:hAnsi="宋体"/>
        </w:rPr>
        <w:t>(</w:t>
      </w:r>
      <w:r>
        <w:rPr>
          <w:rFonts w:ascii="宋体" w:hAnsi="宋体"/>
        </w:rPr>
        <w:t>证明文件：投标人须提供《无违法违规行为承诺函》加盖投标人公章</w:t>
      </w:r>
      <w:r>
        <w:rPr>
          <w:rFonts w:ascii="宋体" w:hAnsi="宋体"/>
        </w:rPr>
        <w:t>)</w:t>
      </w:r>
      <w:r>
        <w:rPr>
          <w:rFonts w:ascii="宋体" w:hAnsi="宋体"/>
        </w:rPr>
        <w:t>；</w:t>
      </w:r>
    </w:p>
    <w:p w:rsidR="00215139" w:rsidRDefault="00D17F41">
      <w:pPr>
        <w:numPr>
          <w:ilvl w:val="1"/>
          <w:numId w:val="7"/>
        </w:numPr>
        <w:rPr>
          <w:rFonts w:ascii="宋体" w:hAnsi="宋体"/>
        </w:rPr>
      </w:pPr>
      <w:r>
        <w:rPr>
          <w:rFonts w:ascii="Times New Roman" w:hAnsi="宋体"/>
          <w:color w:val="FF0000"/>
        </w:rPr>
        <w:t>本项目不接受进口产品投标，不接受联合体投标，不允许分包、转包</w:t>
      </w:r>
      <w:r>
        <w:rPr>
          <w:rFonts w:ascii="宋体" w:hAnsi="宋体"/>
        </w:rPr>
        <w:t>；</w:t>
      </w:r>
    </w:p>
    <w:p w:rsidR="00215139" w:rsidRDefault="00D17F41">
      <w:pPr>
        <w:numPr>
          <w:ilvl w:val="0"/>
          <w:numId w:val="7"/>
        </w:numPr>
        <w:rPr>
          <w:rFonts w:ascii="宋体" w:hAnsi="宋体"/>
        </w:rPr>
      </w:pPr>
      <w:r>
        <w:rPr>
          <w:rFonts w:ascii="宋体" w:hAnsi="宋体"/>
        </w:rPr>
        <w:t>警示条款：深圳大学招投标管理中心有权对所有投标供应商就本项目招标文件要求提供的相关证</w:t>
      </w:r>
      <w:r>
        <w:rPr>
          <w:rFonts w:ascii="宋体" w:hAnsi="宋体"/>
        </w:rPr>
        <w:t>明材料（原件）进行审查。供应商提供虚假资料被查实的，则可能面临被取消本项目中标资格、列入不良行为记录名单、投标保证金不予退还和三年内禁止参与深圳大学采购活动的风险。</w:t>
      </w:r>
    </w:p>
    <w:p w:rsidR="00215139" w:rsidRDefault="00D17F41">
      <w:pPr>
        <w:numPr>
          <w:ilvl w:val="0"/>
          <w:numId w:val="7"/>
        </w:numPr>
        <w:ind w:left="424" w:hanging="424"/>
        <w:jc w:val="left"/>
        <w:rPr>
          <w:rFonts w:ascii="Times New Roman" w:hAnsi="宋体"/>
          <w:color w:val="222222"/>
        </w:rPr>
      </w:pPr>
      <w:r>
        <w:rPr>
          <w:rFonts w:ascii="Times New Roman" w:hAnsi="宋体"/>
          <w:color w:val="222222"/>
        </w:rPr>
        <w:t>投标报名材料：须提交投标报名表及公司营业执照副本（或</w:t>
      </w:r>
      <w:r>
        <w:rPr>
          <w:rFonts w:ascii="Times New Roman" w:eastAsia="Times New Roman" w:hAnsi="Times New Roman"/>
          <w:color w:val="222222"/>
        </w:rPr>
        <w:t>登记注册证明文件）</w:t>
      </w:r>
      <w:r>
        <w:rPr>
          <w:rFonts w:ascii="Times New Roman" w:hAnsi="宋体"/>
          <w:color w:val="222222"/>
        </w:rPr>
        <w:t>复印件（加盖公章）。投标报名表下载链接：</w:t>
      </w:r>
    </w:p>
    <w:p w:rsidR="00215139" w:rsidRDefault="00D17F41">
      <w:pPr>
        <w:pStyle w:val="af3"/>
        <w:tabs>
          <w:tab w:val="left" w:pos="420"/>
        </w:tabs>
        <w:ind w:left="420" w:firstLine="0"/>
        <w:rPr>
          <w:rFonts w:hAnsi="Times New Roman"/>
        </w:rPr>
      </w:pPr>
      <w:r>
        <w:rPr>
          <w:rFonts w:eastAsia="Times New Roman" w:hAnsi="Times New Roman"/>
        </w:rPr>
        <w:t>http://bidding.szu.edu.cn/listfile.asp</w:t>
      </w:r>
      <w:r>
        <w:rPr>
          <w:rFonts w:ascii="Times New Roman" w:hAnsi="宋体"/>
        </w:rPr>
        <w:t xml:space="preserve"> </w:t>
      </w:r>
    </w:p>
    <w:p w:rsidR="00215139" w:rsidRDefault="00D17F41">
      <w:pPr>
        <w:numPr>
          <w:ilvl w:val="0"/>
          <w:numId w:val="7"/>
        </w:numPr>
        <w:rPr>
          <w:rFonts w:ascii="宋体" w:hAnsi="Times New Roman"/>
          <w:color w:val="222222"/>
          <w:sz w:val="24"/>
          <w:szCs w:val="24"/>
        </w:rPr>
      </w:pPr>
      <w:r>
        <w:rPr>
          <w:rFonts w:ascii="Times New Roman" w:hAnsi="宋体"/>
          <w:color w:val="222222"/>
        </w:rPr>
        <w:t>购买招标文件时间、地点及售价：受邀请</w:t>
      </w:r>
      <w:r>
        <w:rPr>
          <w:rFonts w:ascii="Times New Roman" w:eastAsia="Times New Roman" w:hAnsi="Times New Roman"/>
          <w:color w:val="222222"/>
        </w:rPr>
        <w:t>的供应商</w:t>
      </w:r>
      <w:r>
        <w:rPr>
          <w:rFonts w:ascii="Times New Roman" w:hAnsi="宋体"/>
          <w:color w:val="222222"/>
        </w:rPr>
        <w:t>可从</w:t>
      </w:r>
      <w:r>
        <w:rPr>
          <w:rFonts w:ascii="Times New Roman" w:eastAsia="Times New Roman" w:hAnsi="Times New Roman"/>
          <w:color w:val="FF0000"/>
        </w:rPr>
        <w:t>2019</w:t>
      </w:r>
      <w:r>
        <w:rPr>
          <w:rFonts w:ascii="Times New Roman" w:hAnsi="宋体"/>
          <w:color w:val="FF0000"/>
        </w:rPr>
        <w:t>年</w:t>
      </w:r>
      <w:r w:rsidR="00CC7221">
        <w:rPr>
          <w:rFonts w:ascii="Times New Roman" w:hAnsi="宋体" w:hint="eastAsia"/>
          <w:color w:val="FF0000"/>
        </w:rPr>
        <w:t>03</w:t>
      </w:r>
      <w:r>
        <w:rPr>
          <w:rFonts w:ascii="Times New Roman" w:hAnsi="宋体"/>
          <w:color w:val="FF0000"/>
        </w:rPr>
        <w:t>月</w:t>
      </w:r>
      <w:r w:rsidR="00CC7221">
        <w:rPr>
          <w:rFonts w:ascii="Times New Roman" w:hAnsi="宋体" w:hint="eastAsia"/>
          <w:color w:val="FF0000"/>
        </w:rPr>
        <w:t>12</w:t>
      </w:r>
      <w:r>
        <w:rPr>
          <w:rFonts w:ascii="Times New Roman" w:hAnsi="宋体"/>
          <w:color w:val="FF0000"/>
        </w:rPr>
        <w:t>日</w:t>
      </w:r>
      <w:r>
        <w:rPr>
          <w:rFonts w:ascii="Times New Roman" w:hAnsi="宋体"/>
          <w:color w:val="222222"/>
        </w:rPr>
        <w:t>起至</w:t>
      </w:r>
      <w:r>
        <w:rPr>
          <w:rFonts w:ascii="Times New Roman" w:eastAsia="Times New Roman" w:hAnsi="Times New Roman"/>
          <w:color w:val="FF0000"/>
        </w:rPr>
        <w:t>2019</w:t>
      </w:r>
      <w:r>
        <w:rPr>
          <w:rFonts w:ascii="Times New Roman" w:hAnsi="宋体"/>
          <w:color w:val="FF0000"/>
        </w:rPr>
        <w:t>年</w:t>
      </w:r>
      <w:r w:rsidR="00CC7221">
        <w:rPr>
          <w:rFonts w:ascii="Times New Roman" w:hAnsi="宋体" w:hint="eastAsia"/>
          <w:color w:val="FF0000"/>
        </w:rPr>
        <w:t>03</w:t>
      </w:r>
      <w:r>
        <w:rPr>
          <w:rFonts w:ascii="Times New Roman" w:hAnsi="宋体"/>
          <w:color w:val="FF0000"/>
        </w:rPr>
        <w:t>月</w:t>
      </w:r>
      <w:r w:rsidR="00CC7221">
        <w:rPr>
          <w:rFonts w:ascii="Times New Roman" w:hAnsi="宋体" w:hint="eastAsia"/>
          <w:color w:val="FF0000"/>
        </w:rPr>
        <w:t>22</w:t>
      </w:r>
      <w:r>
        <w:rPr>
          <w:rFonts w:ascii="Times New Roman" w:hAnsi="宋体"/>
          <w:color w:val="FF0000"/>
        </w:rPr>
        <w:t>日</w:t>
      </w:r>
      <w:r>
        <w:rPr>
          <w:rFonts w:ascii="Times New Roman" w:hAnsi="宋体"/>
          <w:color w:val="222222"/>
        </w:rPr>
        <w:t>每天（节假日除外）的</w:t>
      </w:r>
      <w:r>
        <w:rPr>
          <w:rFonts w:ascii="Times New Roman" w:hAnsi="宋体"/>
          <w:color w:val="222222"/>
        </w:rPr>
        <w:t>9:00</w:t>
      </w:r>
      <w:r>
        <w:rPr>
          <w:rFonts w:ascii="Times New Roman" w:hAnsi="宋体"/>
          <w:color w:val="222222"/>
        </w:rPr>
        <w:t>—</w:t>
      </w:r>
      <w:r>
        <w:rPr>
          <w:rFonts w:ascii="Times New Roman" w:hAnsi="宋体"/>
          <w:color w:val="222222"/>
        </w:rPr>
        <w:t>11:</w:t>
      </w:r>
      <w:r>
        <w:rPr>
          <w:rFonts w:ascii="Times New Roman" w:eastAsia="Times New Roman" w:hAnsi="Times New Roman"/>
          <w:color w:val="222222"/>
        </w:rPr>
        <w:t>00</w:t>
      </w:r>
      <w:r>
        <w:rPr>
          <w:rFonts w:ascii="Times New Roman" w:hAnsi="宋体"/>
          <w:color w:val="222222"/>
        </w:rPr>
        <w:t>；</w:t>
      </w:r>
      <w:r>
        <w:rPr>
          <w:rFonts w:ascii="Times New Roman" w:hAnsi="宋体"/>
          <w:color w:val="222222"/>
        </w:rPr>
        <w:t>14:</w:t>
      </w:r>
      <w:r>
        <w:rPr>
          <w:rFonts w:ascii="Times New Roman" w:eastAsia="Times New Roman" w:hAnsi="Times New Roman"/>
          <w:color w:val="222222"/>
        </w:rPr>
        <w:t>30</w:t>
      </w:r>
      <w:r>
        <w:rPr>
          <w:rFonts w:ascii="Times New Roman" w:hAnsi="宋体"/>
          <w:color w:val="222222"/>
        </w:rPr>
        <w:t>—</w:t>
      </w:r>
      <w:r>
        <w:rPr>
          <w:rFonts w:ascii="Times New Roman" w:hAnsi="宋体"/>
          <w:color w:val="222222"/>
        </w:rPr>
        <w:t>17:</w:t>
      </w:r>
      <w:r>
        <w:rPr>
          <w:rFonts w:ascii="Times New Roman" w:eastAsia="Times New Roman" w:hAnsi="Times New Roman"/>
          <w:color w:val="222222"/>
        </w:rPr>
        <w:t>00</w:t>
      </w:r>
      <w:r>
        <w:rPr>
          <w:rFonts w:ascii="Times New Roman" w:hAnsi="宋体"/>
          <w:color w:val="222222"/>
        </w:rPr>
        <w:t>在深圳大学招投标管理中心（地址：</w:t>
      </w:r>
      <w:r>
        <w:rPr>
          <w:rFonts w:ascii="Times New Roman" w:hAnsi="宋体"/>
          <w:color w:val="000000"/>
        </w:rPr>
        <w:t>深圳大学办公楼</w:t>
      </w:r>
      <w:r>
        <w:rPr>
          <w:rFonts w:ascii="Times New Roman" w:hAnsi="宋体"/>
          <w:color w:val="000000"/>
        </w:rPr>
        <w:t>2</w:t>
      </w:r>
      <w:r>
        <w:rPr>
          <w:rFonts w:ascii="Times New Roman" w:eastAsia="Times New Roman" w:hAnsi="Times New Roman"/>
          <w:color w:val="000000"/>
        </w:rPr>
        <w:t>40</w:t>
      </w:r>
      <w:r>
        <w:rPr>
          <w:rFonts w:ascii="Times New Roman" w:hAnsi="宋体"/>
          <w:color w:val="000000"/>
        </w:rPr>
        <w:t>室</w:t>
      </w:r>
      <w:r>
        <w:rPr>
          <w:rFonts w:ascii="Times New Roman" w:hAnsi="宋体"/>
          <w:color w:val="222222"/>
        </w:rPr>
        <w:t>）得到进一步的信息、查阅或购买招标文件。本招标</w:t>
      </w:r>
      <w:r>
        <w:rPr>
          <w:rFonts w:ascii="Times New Roman" w:hAnsi="宋体"/>
          <w:color w:val="222222"/>
        </w:rPr>
        <w:lastRenderedPageBreak/>
        <w:t>文件售价人民币</w:t>
      </w:r>
      <w:r>
        <w:rPr>
          <w:rFonts w:ascii="Times New Roman" w:hAnsi="宋体"/>
          <w:color w:val="222222"/>
        </w:rPr>
        <w:t>150</w:t>
      </w:r>
      <w:r>
        <w:rPr>
          <w:rFonts w:ascii="Times New Roman" w:hAnsi="宋体"/>
          <w:color w:val="222222"/>
        </w:rPr>
        <w:t>元。异地投标人报名可将公司营业执照、投标报名表和标书费付款回执发至邮箱</w:t>
      </w:r>
      <w:r>
        <w:rPr>
          <w:rFonts w:ascii="宋体" w:hAnsi="宋体"/>
          <w:b/>
          <w:color w:val="FF0000"/>
          <w:sz w:val="24"/>
          <w:szCs w:val="24"/>
        </w:rPr>
        <w:t>zhaobiao@szu.edu.cn</w:t>
      </w:r>
      <w:r>
        <w:rPr>
          <w:rFonts w:ascii="Times New Roman" w:hAnsi="宋体"/>
          <w:color w:val="222222"/>
        </w:rPr>
        <w:t>。标书费缴纳至深圳大学基本账户：</w:t>
      </w:r>
    </w:p>
    <w:p w:rsidR="00215139" w:rsidRDefault="00D17F41">
      <w:pPr>
        <w:ind w:left="420" w:firstLine="420"/>
        <w:rPr>
          <w:rFonts w:ascii="Times New Roman" w:hAnsi="Times New Roman"/>
          <w:color w:val="222222"/>
        </w:rPr>
      </w:pPr>
      <w:r>
        <w:rPr>
          <w:rFonts w:ascii="Times New Roman" w:hAnsi="宋体"/>
          <w:color w:val="222222"/>
        </w:rPr>
        <w:t>户名：深圳大学</w:t>
      </w:r>
    </w:p>
    <w:p w:rsidR="00215139" w:rsidRDefault="00D17F41">
      <w:pPr>
        <w:ind w:left="420" w:firstLine="420"/>
        <w:rPr>
          <w:rFonts w:ascii="Times New Roman" w:hAnsi="Times New Roman"/>
          <w:color w:val="222222"/>
        </w:rPr>
      </w:pPr>
      <w:r>
        <w:rPr>
          <w:rFonts w:ascii="Times New Roman" w:hAnsi="宋体"/>
          <w:color w:val="222222"/>
        </w:rPr>
        <w:t>开户行：中国银行深圳深大支行</w:t>
      </w:r>
    </w:p>
    <w:p w:rsidR="00215139" w:rsidRDefault="00D17F41">
      <w:pPr>
        <w:ind w:left="420" w:firstLine="420"/>
        <w:rPr>
          <w:rFonts w:ascii="Times New Roman" w:hAnsi="Times New Roman"/>
          <w:color w:val="222222"/>
        </w:rPr>
      </w:pPr>
      <w:r>
        <w:rPr>
          <w:rFonts w:ascii="Times New Roman" w:hAnsi="宋体"/>
          <w:color w:val="222222"/>
        </w:rPr>
        <w:t>账号：</w:t>
      </w:r>
      <w:r>
        <w:rPr>
          <w:rFonts w:ascii="Times New Roman" w:eastAsia="Times New Roman" w:hAnsi="Times New Roman"/>
          <w:b/>
          <w:color w:val="FF0000"/>
        </w:rPr>
        <w:t>754968350439</w:t>
      </w:r>
    </w:p>
    <w:p w:rsidR="00215139" w:rsidRDefault="00D17F41">
      <w:pPr>
        <w:ind w:left="420"/>
        <w:rPr>
          <w:rFonts w:ascii="Times New Roman" w:hAnsi="Times New Roman"/>
          <w:color w:val="222222"/>
        </w:rPr>
      </w:pPr>
      <w:r>
        <w:rPr>
          <w:rFonts w:ascii="Times New Roman" w:hAnsi="宋体"/>
          <w:color w:val="222222"/>
        </w:rPr>
        <w:t>并在转账单上备注</w:t>
      </w:r>
      <w:r>
        <w:rPr>
          <w:rFonts w:ascii="Times New Roman" w:hAnsi="宋体"/>
          <w:color w:val="222222"/>
        </w:rPr>
        <w:t xml:space="preserve"> </w:t>
      </w:r>
      <w:r>
        <w:rPr>
          <w:rFonts w:ascii="Times New Roman" w:hAnsi="宋体"/>
          <w:color w:val="222222"/>
        </w:rPr>
        <w:t>“</w:t>
      </w:r>
      <w:r>
        <w:rPr>
          <w:rFonts w:ascii="Times New Roman" w:hAnsi="宋体"/>
          <w:color w:val="222222"/>
        </w:rPr>
        <w:t>项目编号</w:t>
      </w:r>
      <w:r>
        <w:rPr>
          <w:rFonts w:ascii="Times New Roman" w:hAnsi="宋体"/>
          <w:color w:val="222222"/>
        </w:rPr>
        <w:t>”</w:t>
      </w:r>
      <w:r>
        <w:rPr>
          <w:rFonts w:ascii="Times New Roman" w:hAnsi="宋体"/>
          <w:color w:val="222222"/>
        </w:rPr>
        <w:t>。</w:t>
      </w:r>
    </w:p>
    <w:p w:rsidR="00215139" w:rsidRDefault="00D17F41">
      <w:pPr>
        <w:numPr>
          <w:ilvl w:val="0"/>
          <w:numId w:val="7"/>
        </w:numPr>
        <w:rPr>
          <w:rFonts w:ascii="宋体" w:hAnsi="宋体"/>
        </w:rPr>
      </w:pPr>
      <w:r>
        <w:rPr>
          <w:rFonts w:ascii="宋体" w:hAnsi="宋体"/>
        </w:rPr>
        <w:t>所有投标文件应于</w:t>
      </w:r>
      <w:r>
        <w:rPr>
          <w:rFonts w:ascii="宋体" w:hAnsi="宋体"/>
          <w:color w:val="FF0000"/>
        </w:rPr>
        <w:t>2019</w:t>
      </w:r>
      <w:r>
        <w:rPr>
          <w:rFonts w:ascii="宋体" w:hAnsi="宋体"/>
          <w:color w:val="FF0000"/>
        </w:rPr>
        <w:t>年</w:t>
      </w:r>
      <w:r w:rsidR="00CC7221">
        <w:rPr>
          <w:rFonts w:ascii="宋体" w:hAnsi="宋体" w:hint="eastAsia"/>
          <w:color w:val="FF0000"/>
        </w:rPr>
        <w:t>03</w:t>
      </w:r>
      <w:r>
        <w:rPr>
          <w:rFonts w:ascii="宋体" w:hAnsi="宋体"/>
          <w:color w:val="FF0000"/>
        </w:rPr>
        <w:t>月</w:t>
      </w:r>
      <w:r w:rsidR="00CC7221">
        <w:rPr>
          <w:rFonts w:ascii="宋体" w:hAnsi="宋体" w:hint="eastAsia"/>
          <w:color w:val="FF0000"/>
        </w:rPr>
        <w:t>25</w:t>
      </w:r>
      <w:r>
        <w:rPr>
          <w:rFonts w:ascii="宋体" w:hAnsi="宋体"/>
          <w:color w:val="FF0000"/>
        </w:rPr>
        <w:t>日（星期</w:t>
      </w:r>
      <w:r w:rsidR="00CC7221">
        <w:rPr>
          <w:rFonts w:ascii="宋体" w:hAnsi="宋体" w:hint="eastAsia"/>
          <w:color w:val="FF0000"/>
        </w:rPr>
        <w:t>一</w:t>
      </w:r>
      <w:r w:rsidR="00CC7221">
        <w:rPr>
          <w:rFonts w:ascii="宋体" w:hAnsi="宋体"/>
          <w:color w:val="FF0000"/>
        </w:rPr>
        <w:t>）</w:t>
      </w:r>
      <w:r w:rsidR="00CC7221">
        <w:rPr>
          <w:rFonts w:ascii="宋体" w:eastAsia="Times New Roman" w:hAnsi="Times New Roman"/>
          <w:color w:val="FF0000"/>
        </w:rPr>
        <w:t>14</w:t>
      </w:r>
      <w:r>
        <w:rPr>
          <w:rFonts w:ascii="宋体" w:hAnsi="宋体"/>
          <w:color w:val="FF0000"/>
        </w:rPr>
        <w:t>:</w:t>
      </w:r>
      <w:r w:rsidR="00CC7221">
        <w:rPr>
          <w:rFonts w:ascii="宋体" w:eastAsia="Times New Roman" w:hAnsi="Times New Roman"/>
          <w:color w:val="FF0000"/>
        </w:rPr>
        <w:t>30</w:t>
      </w:r>
      <w:r>
        <w:rPr>
          <w:rFonts w:ascii="宋体" w:hAnsi="宋体"/>
        </w:rPr>
        <w:t xml:space="preserve"> </w:t>
      </w:r>
      <w:r>
        <w:rPr>
          <w:rFonts w:ascii="宋体" w:hAnsi="宋体"/>
          <w:color w:val="FF0000"/>
        </w:rPr>
        <w:t>(</w:t>
      </w:r>
      <w:r>
        <w:rPr>
          <w:rFonts w:ascii="宋体" w:hAnsi="宋体"/>
          <w:color w:val="FF0000"/>
        </w:rPr>
        <w:t>北京时间</w:t>
      </w:r>
      <w:r>
        <w:rPr>
          <w:rFonts w:ascii="宋体" w:hAnsi="宋体"/>
          <w:color w:val="FF0000"/>
        </w:rPr>
        <w:t>)</w:t>
      </w:r>
      <w:r>
        <w:rPr>
          <w:rFonts w:ascii="宋体" w:hAnsi="宋体"/>
        </w:rPr>
        <w:t>之前</w:t>
      </w:r>
      <w:r>
        <w:rPr>
          <w:rFonts w:ascii="宋体" w:hAnsi="宋体"/>
          <w:color w:val="000000"/>
        </w:rPr>
        <w:t>递交到深圳大学招投标管理中心。</w:t>
      </w:r>
      <w:r>
        <w:rPr>
          <w:rFonts w:ascii="宋体" w:hAnsi="宋体"/>
          <w:color w:val="222222"/>
        </w:rPr>
        <w:t>逾期或未按招标文件要求提交投标保证金的投标文件恕不接受。</w:t>
      </w:r>
    </w:p>
    <w:p w:rsidR="00215139" w:rsidRDefault="00D17F41">
      <w:pPr>
        <w:numPr>
          <w:ilvl w:val="0"/>
          <w:numId w:val="7"/>
        </w:numPr>
        <w:spacing w:before="280" w:beforeAutospacing="1" w:after="280" w:afterAutospacing="1"/>
        <w:jc w:val="left"/>
        <w:rPr>
          <w:rFonts w:ascii="宋体" w:hAnsi="宋体"/>
        </w:rPr>
      </w:pPr>
      <w:r>
        <w:rPr>
          <w:rFonts w:ascii="宋体" w:hAnsi="宋体"/>
        </w:rPr>
        <w:t>开标时间和地点：</w:t>
      </w:r>
      <w:r>
        <w:rPr>
          <w:rFonts w:ascii="宋体" w:hAnsi="宋体"/>
        </w:rPr>
        <w:br/>
      </w:r>
      <w:r>
        <w:rPr>
          <w:rFonts w:ascii="宋体" w:hAnsi="宋体"/>
        </w:rPr>
        <w:t>定于</w:t>
      </w:r>
      <w:r w:rsidR="00CC7221">
        <w:rPr>
          <w:rFonts w:ascii="宋体" w:hAnsi="宋体"/>
          <w:color w:val="FF0000"/>
        </w:rPr>
        <w:t>2019年</w:t>
      </w:r>
      <w:r w:rsidR="00CC7221">
        <w:rPr>
          <w:rFonts w:ascii="宋体" w:hAnsi="宋体" w:hint="eastAsia"/>
          <w:color w:val="FF0000"/>
        </w:rPr>
        <w:t>03</w:t>
      </w:r>
      <w:r w:rsidR="00CC7221">
        <w:rPr>
          <w:rFonts w:ascii="宋体" w:hAnsi="宋体"/>
          <w:color w:val="FF0000"/>
        </w:rPr>
        <w:t>月</w:t>
      </w:r>
      <w:r w:rsidR="00CC7221">
        <w:rPr>
          <w:rFonts w:ascii="宋体" w:hAnsi="宋体" w:hint="eastAsia"/>
          <w:color w:val="FF0000"/>
        </w:rPr>
        <w:t>25</w:t>
      </w:r>
      <w:r w:rsidR="00CC7221">
        <w:rPr>
          <w:rFonts w:ascii="宋体" w:hAnsi="宋体"/>
          <w:color w:val="FF0000"/>
        </w:rPr>
        <w:t>日（星期</w:t>
      </w:r>
      <w:r w:rsidR="00CC7221">
        <w:rPr>
          <w:rFonts w:ascii="宋体" w:hAnsi="宋体" w:hint="eastAsia"/>
          <w:color w:val="FF0000"/>
        </w:rPr>
        <w:t>一</w:t>
      </w:r>
      <w:r w:rsidR="00CC7221">
        <w:rPr>
          <w:rFonts w:ascii="宋体" w:hAnsi="宋体"/>
          <w:color w:val="FF0000"/>
        </w:rPr>
        <w:t>）</w:t>
      </w:r>
      <w:r w:rsidR="00CC7221">
        <w:rPr>
          <w:rFonts w:ascii="宋体" w:eastAsia="Times New Roman" w:hAnsi="Times New Roman"/>
          <w:color w:val="FF0000"/>
        </w:rPr>
        <w:t>14</w:t>
      </w:r>
      <w:r w:rsidR="00CC7221">
        <w:rPr>
          <w:rFonts w:ascii="宋体" w:hAnsi="宋体"/>
          <w:color w:val="FF0000"/>
        </w:rPr>
        <w:t>:</w:t>
      </w:r>
      <w:r w:rsidR="00CC7221">
        <w:rPr>
          <w:rFonts w:ascii="宋体" w:eastAsia="Times New Roman" w:hAnsi="Times New Roman"/>
          <w:color w:val="FF0000"/>
        </w:rPr>
        <w:t>30</w:t>
      </w:r>
      <w:r w:rsidR="00CC7221">
        <w:rPr>
          <w:rFonts w:ascii="宋体" w:hAnsi="宋体"/>
        </w:rPr>
        <w:t xml:space="preserve"> </w:t>
      </w:r>
      <w:r w:rsidR="00CC7221">
        <w:rPr>
          <w:rFonts w:ascii="宋体" w:hAnsi="宋体"/>
          <w:color w:val="FF0000"/>
        </w:rPr>
        <w:t>(北京时间)</w:t>
      </w:r>
      <w:r>
        <w:rPr>
          <w:rFonts w:ascii="宋体" w:hAnsi="宋体"/>
        </w:rPr>
        <w:t>，在深圳大学招投标管理中心公开开标。</w:t>
      </w:r>
      <w:r>
        <w:rPr>
          <w:rFonts w:ascii="宋体" w:hAnsi="宋体"/>
          <w:color w:val="000000"/>
        </w:rPr>
        <w:t>开标室：</w:t>
      </w:r>
      <w:r>
        <w:rPr>
          <w:rFonts w:ascii="宋体" w:hAnsi="宋体"/>
          <w:color w:val="FF0000"/>
        </w:rPr>
        <w:t>深圳大学办公楼</w:t>
      </w:r>
      <w:r>
        <w:rPr>
          <w:rFonts w:ascii="宋体" w:hAnsi="宋体"/>
          <w:color w:val="FF0000"/>
        </w:rPr>
        <w:t>241</w:t>
      </w:r>
      <w:r>
        <w:rPr>
          <w:rFonts w:ascii="宋体" w:hAnsi="宋体"/>
          <w:color w:val="FF0000"/>
        </w:rPr>
        <w:t>室</w:t>
      </w:r>
      <w:r>
        <w:rPr>
          <w:rFonts w:ascii="宋体" w:hAnsi="宋体"/>
          <w:color w:val="000000"/>
        </w:rPr>
        <w:t>。届时请参加投标的代表出席开标仪式（投标文件直接送至开标地点）。</w:t>
      </w:r>
    </w:p>
    <w:p w:rsidR="00215139" w:rsidRDefault="00D17F41">
      <w:pPr>
        <w:numPr>
          <w:ilvl w:val="0"/>
          <w:numId w:val="7"/>
        </w:numPr>
        <w:spacing w:line="240" w:lineRule="atLeast"/>
        <w:jc w:val="left"/>
        <w:rPr>
          <w:rFonts w:ascii="宋体" w:hAnsi="宋体"/>
        </w:rPr>
      </w:pPr>
      <w:r>
        <w:rPr>
          <w:rFonts w:ascii="宋体" w:hAnsi="宋体"/>
        </w:rPr>
        <w:t>交纳投标保证金：</w:t>
      </w:r>
    </w:p>
    <w:p w:rsidR="00215139" w:rsidRDefault="00D17F41">
      <w:pPr>
        <w:spacing w:line="240" w:lineRule="atLeast"/>
        <w:ind w:firstLine="420"/>
        <w:rPr>
          <w:rFonts w:ascii="宋体" w:hAnsi="宋体"/>
        </w:rPr>
      </w:pPr>
      <w:r>
        <w:rPr>
          <w:rFonts w:ascii="宋体" w:hAnsi="宋体"/>
        </w:rPr>
        <w:t>1</w:t>
      </w:r>
      <w:r>
        <w:rPr>
          <w:rFonts w:ascii="宋体" w:hAnsi="宋体"/>
        </w:rPr>
        <w:t>）投标保证金为</w:t>
      </w:r>
      <w:r>
        <w:rPr>
          <w:rFonts w:ascii="宋体" w:hAnsi="宋体"/>
        </w:rPr>
        <w:t>10000</w:t>
      </w:r>
      <w:r>
        <w:rPr>
          <w:rFonts w:ascii="宋体" w:hAnsi="宋体"/>
        </w:rPr>
        <w:t>元；</w:t>
      </w:r>
      <w:r>
        <w:rPr>
          <w:rFonts w:ascii="宋体" w:hAnsi="宋体"/>
        </w:rPr>
        <w:t xml:space="preserve"> </w:t>
      </w:r>
    </w:p>
    <w:p w:rsidR="00215139" w:rsidRDefault="00D17F41">
      <w:pPr>
        <w:spacing w:line="240" w:lineRule="atLeast"/>
        <w:ind w:left="735" w:hanging="315"/>
        <w:rPr>
          <w:rFonts w:ascii="宋体" w:hAnsi="宋体"/>
        </w:rPr>
      </w:pPr>
      <w:r>
        <w:rPr>
          <w:rFonts w:ascii="宋体" w:hAnsi="宋体"/>
        </w:rPr>
        <w:t>2</w:t>
      </w:r>
      <w:r>
        <w:rPr>
          <w:rFonts w:ascii="宋体" w:hAnsi="宋体"/>
        </w:rPr>
        <w:t>）投标保证金必须在项目开标前一个工作日到账。</w:t>
      </w:r>
    </w:p>
    <w:p w:rsidR="00215139" w:rsidRDefault="00D17F41">
      <w:pPr>
        <w:spacing w:line="240" w:lineRule="atLeast"/>
        <w:ind w:left="735" w:hanging="315"/>
        <w:rPr>
          <w:rFonts w:ascii="宋体" w:hAnsi="宋体"/>
        </w:rPr>
      </w:pPr>
      <w:r>
        <w:rPr>
          <w:rFonts w:ascii="宋体" w:hAnsi="宋体"/>
        </w:rPr>
        <w:t>3</w:t>
      </w:r>
      <w:r>
        <w:rPr>
          <w:rFonts w:ascii="宋体" w:hAnsi="宋体"/>
        </w:rPr>
        <w:t>）交纳投标保证金应一律从投标供应商账户转出</w:t>
      </w:r>
      <w:r>
        <w:rPr>
          <w:rFonts w:ascii="宋体" w:hAnsi="宋体"/>
        </w:rPr>
        <w:t>,</w:t>
      </w:r>
      <w:r>
        <w:rPr>
          <w:rFonts w:ascii="宋体" w:hAnsi="宋体"/>
        </w:rPr>
        <w:t>否则按隐瞒真实情况，提供虚假资料处理。不得</w:t>
      </w:r>
      <w:r>
        <w:rPr>
          <w:rFonts w:ascii="宋体" w:eastAsia="Times New Roman" w:hAnsi="Times New Roman"/>
        </w:rPr>
        <w:t>采用</w:t>
      </w:r>
      <w:r>
        <w:rPr>
          <w:rFonts w:ascii="宋体" w:hAnsi="宋体"/>
        </w:rPr>
        <w:t>现金汇款、个人银行结算账户转出和第三方代交等方式。</w:t>
      </w:r>
    </w:p>
    <w:p w:rsidR="00215139" w:rsidRDefault="00D17F41">
      <w:pPr>
        <w:ind w:firstLine="420"/>
        <w:rPr>
          <w:rFonts w:ascii="宋体" w:hAnsi="Times New Roman"/>
          <w:u w:val="single"/>
        </w:rPr>
      </w:pPr>
      <w:r>
        <w:rPr>
          <w:rFonts w:ascii="宋体" w:hAnsi="宋体"/>
        </w:rPr>
        <w:t>4</w:t>
      </w:r>
      <w:r>
        <w:rPr>
          <w:rFonts w:ascii="宋体" w:hAnsi="宋体"/>
        </w:rPr>
        <w:t>）投标保证金账户信息：</w:t>
      </w:r>
    </w:p>
    <w:p w:rsidR="00215139" w:rsidRDefault="00D17F41">
      <w:pPr>
        <w:spacing w:line="276" w:lineRule="auto"/>
        <w:ind w:firstLine="829"/>
        <w:rPr>
          <w:rFonts w:ascii="宋体" w:hAnsi="宋体"/>
          <w:b/>
          <w:u w:val="single"/>
        </w:rPr>
      </w:pPr>
      <w:r>
        <w:rPr>
          <w:rFonts w:ascii="宋体" w:hAnsi="宋体"/>
          <w:b/>
          <w:u w:val="single"/>
        </w:rPr>
        <w:t>户</w:t>
      </w:r>
      <w:r>
        <w:rPr>
          <w:rFonts w:ascii="宋体" w:hAnsi="宋体"/>
          <w:b/>
          <w:u w:val="single"/>
        </w:rPr>
        <w:t xml:space="preserve">    </w:t>
      </w:r>
      <w:r>
        <w:rPr>
          <w:rFonts w:ascii="宋体" w:hAnsi="宋体"/>
          <w:b/>
          <w:u w:val="single"/>
        </w:rPr>
        <w:t>名：深圳大学</w:t>
      </w:r>
      <w:r>
        <w:rPr>
          <w:rFonts w:ascii="宋体" w:hAnsi="宋体"/>
          <w:b/>
          <w:u w:val="single"/>
        </w:rPr>
        <w:t xml:space="preserve"> </w:t>
      </w:r>
    </w:p>
    <w:p w:rsidR="00215139" w:rsidRDefault="00D17F41">
      <w:pPr>
        <w:spacing w:line="276" w:lineRule="auto"/>
        <w:ind w:firstLine="829"/>
        <w:rPr>
          <w:rFonts w:ascii="宋体" w:hAnsi="宋体"/>
          <w:b/>
          <w:u w:val="single"/>
        </w:rPr>
      </w:pPr>
      <w:r>
        <w:rPr>
          <w:rFonts w:ascii="宋体" w:hAnsi="宋体"/>
          <w:b/>
          <w:u w:val="single"/>
        </w:rPr>
        <w:t>账</w:t>
      </w:r>
      <w:r>
        <w:rPr>
          <w:rFonts w:ascii="宋体" w:hAnsi="宋体"/>
          <w:b/>
          <w:u w:val="single"/>
        </w:rPr>
        <w:t xml:space="preserve">    </w:t>
      </w:r>
      <w:r>
        <w:rPr>
          <w:rFonts w:ascii="宋体" w:hAnsi="宋体"/>
          <w:b/>
          <w:u w:val="single"/>
        </w:rPr>
        <w:t>户：</w:t>
      </w:r>
      <w:r>
        <w:rPr>
          <w:rFonts w:ascii="Times New Roman" w:eastAsia="Times New Roman" w:hAnsi="Times New Roman"/>
          <w:b/>
          <w:color w:val="FF0000"/>
        </w:rPr>
        <w:t>754968350439</w:t>
      </w:r>
    </w:p>
    <w:p w:rsidR="00215139" w:rsidRDefault="00D17F41">
      <w:pPr>
        <w:spacing w:line="276" w:lineRule="auto"/>
        <w:ind w:firstLine="829"/>
        <w:rPr>
          <w:rFonts w:ascii="宋体" w:hAnsi="宋体"/>
          <w:b/>
          <w:u w:val="single"/>
        </w:rPr>
      </w:pPr>
      <w:r>
        <w:rPr>
          <w:rFonts w:ascii="宋体" w:hAnsi="宋体"/>
          <w:b/>
          <w:u w:val="single"/>
        </w:rPr>
        <w:t>开户银行：中国银行深圳深大支行</w:t>
      </w:r>
    </w:p>
    <w:p w:rsidR="00215139" w:rsidRDefault="00D17F41">
      <w:pPr>
        <w:spacing w:line="260" w:lineRule="exact"/>
        <w:rPr>
          <w:rFonts w:ascii="宋体" w:hAnsi="Times New Roman"/>
          <w:u w:val="single"/>
        </w:rPr>
      </w:pPr>
      <w:r>
        <w:rPr>
          <w:rFonts w:ascii="宋体" w:hAnsi="宋体"/>
        </w:rPr>
        <w:t>5</w:t>
      </w:r>
      <w:r>
        <w:rPr>
          <w:rFonts w:ascii="宋体" w:hAnsi="宋体"/>
        </w:rPr>
        <w:t>）</w:t>
      </w:r>
      <w:r>
        <w:rPr>
          <w:rFonts w:ascii="宋体" w:hAnsi="宋体"/>
          <w:b/>
        </w:rPr>
        <w:t>转账汇款时请在备注中填写：投标保证金：项目编号。</w:t>
      </w:r>
    </w:p>
    <w:p w:rsidR="00215139" w:rsidRDefault="00D17F41">
      <w:pPr>
        <w:spacing w:before="231" w:line="260" w:lineRule="exact"/>
        <w:jc w:val="right"/>
        <w:rPr>
          <w:rFonts w:ascii="宋体" w:hAnsi="Times New Roman"/>
          <w:color w:val="000000"/>
          <w:sz w:val="24"/>
          <w:szCs w:val="24"/>
        </w:rPr>
      </w:pPr>
      <w:r>
        <w:rPr>
          <w:rFonts w:ascii="宋体" w:hAnsi="宋体"/>
        </w:rPr>
        <w:t xml:space="preserve">                                           </w:t>
      </w:r>
      <w:bookmarkStart w:id="18" w:name="投标邀请书"/>
      <w:r>
        <w:rPr>
          <w:rFonts w:ascii="Times New Roman" w:hAnsi="宋体"/>
          <w:color w:val="000000"/>
        </w:rPr>
        <w:t>招标机构名称：深圳大学招投标管理中心</w:t>
      </w:r>
      <w:r>
        <w:rPr>
          <w:rFonts w:ascii="Times New Roman" w:hAnsi="宋体"/>
          <w:color w:val="000000"/>
        </w:rPr>
        <w:t xml:space="preserve"> </w:t>
      </w:r>
    </w:p>
    <w:p w:rsidR="00215139" w:rsidRDefault="00D17F41">
      <w:pPr>
        <w:spacing w:before="231" w:line="260" w:lineRule="exact"/>
        <w:jc w:val="right"/>
        <w:rPr>
          <w:rFonts w:ascii="Times New Roman" w:hAnsi="Times New Roman"/>
          <w:color w:val="000000"/>
        </w:rPr>
      </w:pPr>
      <w:r>
        <w:rPr>
          <w:rFonts w:ascii="Times New Roman" w:hAnsi="宋体"/>
          <w:color w:val="000000"/>
        </w:rPr>
        <w:t>联</w:t>
      </w:r>
      <w:r>
        <w:rPr>
          <w:rFonts w:ascii="Times New Roman" w:hAnsi="宋体"/>
          <w:color w:val="000000"/>
        </w:rPr>
        <w:t xml:space="preserve"> </w:t>
      </w:r>
      <w:r>
        <w:rPr>
          <w:rFonts w:ascii="Times New Roman" w:hAnsi="宋体"/>
          <w:color w:val="000000"/>
        </w:rPr>
        <w:t>系</w:t>
      </w:r>
      <w:r>
        <w:rPr>
          <w:rFonts w:ascii="Times New Roman" w:hAnsi="宋体"/>
          <w:color w:val="000000"/>
        </w:rPr>
        <w:t xml:space="preserve"> </w:t>
      </w:r>
      <w:r>
        <w:rPr>
          <w:rFonts w:ascii="Times New Roman" w:hAnsi="宋体"/>
          <w:color w:val="000000"/>
        </w:rPr>
        <w:t>人：劳老师</w:t>
      </w:r>
      <w:r>
        <w:rPr>
          <w:rFonts w:ascii="Times New Roman" w:hAnsi="宋体"/>
          <w:color w:val="000000"/>
        </w:rPr>
        <w:t xml:space="preserve"> </w:t>
      </w:r>
      <w:r>
        <w:rPr>
          <w:rFonts w:ascii="Times New Roman" w:hAnsi="宋体"/>
          <w:color w:val="000000"/>
        </w:rPr>
        <w:t>电话：（</w:t>
      </w:r>
      <w:r>
        <w:rPr>
          <w:rFonts w:ascii="Times New Roman" w:hAnsi="宋体"/>
          <w:color w:val="000000"/>
        </w:rPr>
        <w:t>0755</w:t>
      </w:r>
      <w:r>
        <w:rPr>
          <w:rFonts w:ascii="Times New Roman" w:hAnsi="宋体"/>
          <w:color w:val="000000"/>
        </w:rPr>
        <w:t>）</w:t>
      </w:r>
      <w:r>
        <w:rPr>
          <w:rFonts w:ascii="Times New Roman" w:hAnsi="宋体"/>
          <w:color w:val="000000"/>
        </w:rPr>
        <w:t>2653 1103</w:t>
      </w:r>
    </w:p>
    <w:p w:rsidR="00215139" w:rsidRDefault="00D17F41">
      <w:pPr>
        <w:spacing w:before="231" w:line="260" w:lineRule="exact"/>
        <w:jc w:val="right"/>
        <w:rPr>
          <w:rFonts w:ascii="Times New Roman" w:hAnsi="Times New Roman"/>
          <w:color w:val="000000"/>
        </w:rPr>
      </w:pPr>
      <w:r>
        <w:rPr>
          <w:rFonts w:ascii="Times New Roman" w:hAnsi="宋体"/>
          <w:color w:val="000000"/>
        </w:rPr>
        <w:t>招投标投诉电话：</w:t>
      </w:r>
      <w:r>
        <w:rPr>
          <w:rFonts w:ascii="Times New Roman" w:hAnsi="宋体"/>
          <w:color w:val="000000"/>
        </w:rPr>
        <w:t xml:space="preserve">0755-26535738  </w:t>
      </w:r>
      <w:r>
        <w:rPr>
          <w:rFonts w:ascii="Times New Roman" w:hAnsi="宋体"/>
          <w:color w:val="000000"/>
        </w:rPr>
        <w:t>投诉邮箱：</w:t>
      </w:r>
      <w:hyperlink r:id="rId7" w:history="1">
        <w:r>
          <w:rPr>
            <w:rFonts w:ascii="Times New Roman" w:hAnsi="宋体"/>
            <w:color w:val="0000FF"/>
            <w:u w:val="single"/>
          </w:rPr>
          <w:t>CHENJC@SZU.EDU.CN</w:t>
        </w:r>
      </w:hyperlink>
    </w:p>
    <w:p w:rsidR="00215139" w:rsidRDefault="00D17F41">
      <w:pPr>
        <w:spacing w:before="231" w:line="260" w:lineRule="exact"/>
        <w:jc w:val="right"/>
        <w:rPr>
          <w:rFonts w:ascii="Times New Roman" w:hAnsi="Times New Roman"/>
          <w:color w:val="000000"/>
        </w:rPr>
      </w:pPr>
      <w:r>
        <w:rPr>
          <w:rFonts w:ascii="Times New Roman" w:hAnsi="宋体"/>
          <w:color w:val="000000"/>
        </w:rPr>
        <w:t>受理单位</w:t>
      </w:r>
      <w:r>
        <w:rPr>
          <w:rFonts w:ascii="Times New Roman" w:hAnsi="宋体"/>
          <w:color w:val="000000"/>
        </w:rPr>
        <w:t xml:space="preserve">:  </w:t>
      </w:r>
      <w:r>
        <w:rPr>
          <w:rFonts w:ascii="Times New Roman" w:hAnsi="宋体"/>
          <w:color w:val="000000"/>
        </w:rPr>
        <w:t>深圳大学招投标管理中心</w:t>
      </w:r>
    </w:p>
    <w:p w:rsidR="00215139" w:rsidRDefault="00D17F41">
      <w:pPr>
        <w:spacing w:before="231" w:line="260" w:lineRule="exact"/>
        <w:jc w:val="right"/>
        <w:rPr>
          <w:rFonts w:ascii="Times New Roman" w:hAnsi="Times New Roman"/>
          <w:color w:val="000000"/>
        </w:rPr>
      </w:pPr>
      <w:r>
        <w:rPr>
          <w:rFonts w:ascii="Times New Roman" w:hAnsi="宋体"/>
          <w:color w:val="000000"/>
        </w:rPr>
        <w:t>纪委监督电话：</w:t>
      </w:r>
      <w:r>
        <w:rPr>
          <w:rFonts w:ascii="Times New Roman" w:hAnsi="宋体"/>
          <w:color w:val="000000"/>
        </w:rPr>
        <w:t>(0755)2653 4925</w:t>
      </w:r>
      <w:bookmarkEnd w:id="18"/>
    </w:p>
    <w:p w:rsidR="00215139" w:rsidRDefault="00215139">
      <w:pPr>
        <w:spacing w:line="260" w:lineRule="exact"/>
        <w:rPr>
          <w:rFonts w:ascii="宋体" w:hAnsi="Times New Roman"/>
        </w:rPr>
      </w:pPr>
    </w:p>
    <w:p w:rsidR="00215139" w:rsidRDefault="00D17F41">
      <w:pPr>
        <w:spacing w:line="260" w:lineRule="exact"/>
        <w:jc w:val="right"/>
        <w:rPr>
          <w:rFonts w:ascii="宋体" w:hAnsi="Times New Roman"/>
        </w:rPr>
      </w:pPr>
      <w:r>
        <w:rPr>
          <w:rFonts w:ascii="宋体" w:hAnsi="宋体"/>
        </w:rPr>
        <w:t>深圳大学招投标管理中心</w:t>
      </w:r>
      <w:r>
        <w:rPr>
          <w:rFonts w:ascii="宋体" w:eastAsia="Times New Roman" w:hAnsi="Times New Roman"/>
        </w:rPr>
        <w:t xml:space="preserve"> </w:t>
      </w:r>
    </w:p>
    <w:p w:rsidR="00215139" w:rsidRDefault="00D17F41">
      <w:pPr>
        <w:wordWrap w:val="0"/>
        <w:spacing w:line="260" w:lineRule="exact"/>
        <w:jc w:val="right"/>
        <w:rPr>
          <w:rFonts w:ascii="宋体" w:hAnsi="宋体"/>
        </w:rPr>
      </w:pPr>
      <w:r>
        <w:rPr>
          <w:rFonts w:ascii="宋体" w:eastAsia="Times New Roman" w:hAnsi="Times New Roman"/>
        </w:rPr>
        <w:t>2019</w:t>
      </w:r>
      <w:r>
        <w:rPr>
          <w:rFonts w:ascii="宋体" w:hAnsi="宋体"/>
        </w:rPr>
        <w:t>年</w:t>
      </w:r>
      <w:r w:rsidR="00CC7221">
        <w:rPr>
          <w:rFonts w:ascii="宋体" w:hAnsi="宋体" w:hint="eastAsia"/>
        </w:rPr>
        <w:t>03</w:t>
      </w:r>
      <w:r>
        <w:rPr>
          <w:rFonts w:ascii="宋体" w:hAnsi="宋体"/>
        </w:rPr>
        <w:t>月</w:t>
      </w:r>
      <w:r w:rsidR="00CC7221">
        <w:rPr>
          <w:rFonts w:ascii="宋体" w:hAnsi="宋体" w:hint="eastAsia"/>
        </w:rPr>
        <w:t>12</w:t>
      </w:r>
      <w:r>
        <w:rPr>
          <w:rFonts w:ascii="宋体" w:hAnsi="宋体"/>
        </w:rPr>
        <w:t>日</w:t>
      </w:r>
      <w:r>
        <w:rPr>
          <w:rFonts w:ascii="宋体" w:hAnsi="宋体"/>
        </w:rPr>
        <w:t xml:space="preserve"> </w:t>
      </w:r>
    </w:p>
    <w:p w:rsidR="00215139" w:rsidRDefault="00215139">
      <w:pPr>
        <w:spacing w:line="260" w:lineRule="exact"/>
        <w:jc w:val="right"/>
        <w:rPr>
          <w:rFonts w:ascii="宋体" w:hAnsi="Times New Roman"/>
        </w:rPr>
      </w:pPr>
    </w:p>
    <w:p w:rsidR="00215139" w:rsidRDefault="00D17F41">
      <w:pPr>
        <w:spacing w:line="276" w:lineRule="auto"/>
        <w:jc w:val="center"/>
        <w:rPr>
          <w:rFonts w:ascii="Times New Roman" w:hAnsi="Times New Roman"/>
          <w:sz w:val="24"/>
          <w:szCs w:val="24"/>
        </w:rPr>
      </w:pPr>
      <w:r>
        <w:rPr>
          <w:rFonts w:ascii="宋体" w:hAnsi="宋体"/>
          <w:b/>
          <w:sz w:val="24"/>
          <w:szCs w:val="24"/>
        </w:rPr>
        <w:lastRenderedPageBreak/>
        <w:t>第二章</w:t>
      </w:r>
      <w:r>
        <w:rPr>
          <w:rFonts w:ascii="宋体" w:hAnsi="宋体"/>
          <w:b/>
          <w:sz w:val="24"/>
          <w:szCs w:val="24"/>
        </w:rPr>
        <w:t xml:space="preserve">  </w:t>
      </w:r>
      <w:r>
        <w:rPr>
          <w:rFonts w:ascii="宋体" w:hAnsi="宋体"/>
          <w:b/>
          <w:sz w:val="24"/>
          <w:szCs w:val="24"/>
        </w:rPr>
        <w:t>招标项目需求</w:t>
      </w:r>
    </w:p>
    <w:p w:rsidR="00215139" w:rsidRDefault="00D17F41">
      <w:pPr>
        <w:spacing w:before="231" w:after="231"/>
        <w:jc w:val="center"/>
        <w:outlineLvl w:val="1"/>
        <w:rPr>
          <w:rFonts w:ascii="宋体" w:hAnsi="Times New Roman"/>
          <w:b/>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hAnsi="宋体"/>
          <w:b/>
          <w:sz w:val="28"/>
          <w:szCs w:val="28"/>
        </w:rPr>
        <w:t>一、对通用条款的补充内容</w:t>
      </w:r>
      <w:bookmarkEnd w:id="19"/>
      <w:bookmarkEnd w:id="20"/>
      <w:bookmarkEnd w:id="21"/>
      <w:bookmarkEnd w:id="22"/>
      <w:bookmarkEnd w:id="23"/>
      <w:bookmarkEnd w:id="24"/>
      <w:bookmarkEnd w:id="25"/>
      <w:bookmarkEnd w:id="26"/>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firstRow="1" w:lastRow="0" w:firstColumn="1" w:lastColumn="0" w:noHBand="0" w:noVBand="1"/>
      </w:tblPr>
      <w:tblGrid>
        <w:gridCol w:w="807"/>
        <w:gridCol w:w="2160"/>
        <w:gridCol w:w="5400"/>
      </w:tblGrid>
      <w:tr w:rsidR="00215139">
        <w:trPr>
          <w:cantSplit/>
          <w:trHeight w:val="20"/>
          <w:jc w:val="center"/>
        </w:trPr>
        <w:tc>
          <w:tcPr>
            <w:tcW w:w="807" w:type="dxa"/>
            <w:vAlign w:val="center"/>
          </w:tcPr>
          <w:p w:rsidR="00215139" w:rsidRDefault="00D17F41">
            <w:pPr>
              <w:jc w:val="center"/>
              <w:rPr>
                <w:rFonts w:ascii="宋体" w:hAnsi="Times New Roman"/>
                <w:b/>
              </w:rPr>
            </w:pPr>
            <w:r>
              <w:rPr>
                <w:rFonts w:ascii="宋体" w:hAnsi="宋体"/>
                <w:b/>
              </w:rPr>
              <w:t>序号</w:t>
            </w:r>
          </w:p>
        </w:tc>
        <w:tc>
          <w:tcPr>
            <w:tcW w:w="2160" w:type="dxa"/>
            <w:vAlign w:val="center"/>
          </w:tcPr>
          <w:p w:rsidR="00215139" w:rsidRDefault="00D17F41">
            <w:pPr>
              <w:jc w:val="center"/>
              <w:rPr>
                <w:rFonts w:ascii="宋体" w:hAnsi="Times New Roman"/>
                <w:b/>
              </w:rPr>
            </w:pPr>
            <w:r>
              <w:rPr>
                <w:rFonts w:ascii="宋体" w:hAnsi="宋体"/>
                <w:b/>
              </w:rPr>
              <w:t>内</w:t>
            </w:r>
            <w:r>
              <w:rPr>
                <w:rFonts w:ascii="宋体" w:hAnsi="宋体"/>
                <w:b/>
              </w:rPr>
              <w:t xml:space="preserve">   </w:t>
            </w:r>
            <w:r>
              <w:rPr>
                <w:rFonts w:ascii="宋体" w:hAnsi="宋体"/>
                <w:b/>
              </w:rPr>
              <w:t>容</w:t>
            </w:r>
          </w:p>
        </w:tc>
        <w:tc>
          <w:tcPr>
            <w:tcW w:w="5400" w:type="dxa"/>
            <w:vAlign w:val="center"/>
          </w:tcPr>
          <w:p w:rsidR="00215139" w:rsidRDefault="00D17F41">
            <w:pPr>
              <w:jc w:val="center"/>
              <w:rPr>
                <w:rFonts w:ascii="宋体" w:hAnsi="Times New Roman"/>
                <w:b/>
              </w:rPr>
            </w:pPr>
            <w:r>
              <w:rPr>
                <w:rFonts w:ascii="宋体" w:hAnsi="宋体"/>
                <w:b/>
              </w:rPr>
              <w:t>规</w:t>
            </w:r>
            <w:r>
              <w:rPr>
                <w:rFonts w:ascii="宋体" w:hAnsi="宋体"/>
                <w:b/>
              </w:rPr>
              <w:t xml:space="preserve">      </w:t>
            </w:r>
            <w:r>
              <w:rPr>
                <w:rFonts w:ascii="宋体" w:hAnsi="宋体"/>
                <w:b/>
              </w:rPr>
              <w:t>定</w:t>
            </w:r>
          </w:p>
        </w:tc>
      </w:tr>
      <w:tr w:rsidR="00215139">
        <w:trPr>
          <w:cantSplit/>
          <w:trHeight w:val="20"/>
          <w:jc w:val="center"/>
        </w:trPr>
        <w:tc>
          <w:tcPr>
            <w:tcW w:w="807" w:type="dxa"/>
            <w:vAlign w:val="center"/>
          </w:tcPr>
          <w:p w:rsidR="00215139" w:rsidRDefault="00D17F41">
            <w:pPr>
              <w:jc w:val="center"/>
              <w:rPr>
                <w:rFonts w:ascii="宋体" w:hAnsi="Times New Roman"/>
              </w:rPr>
            </w:pPr>
            <w:r>
              <w:rPr>
                <w:rFonts w:ascii="宋体" w:hAnsi="宋体"/>
              </w:rPr>
              <w:t>1</w:t>
            </w:r>
          </w:p>
        </w:tc>
        <w:tc>
          <w:tcPr>
            <w:tcW w:w="2160" w:type="dxa"/>
            <w:vAlign w:val="center"/>
          </w:tcPr>
          <w:p w:rsidR="00215139" w:rsidRDefault="00D17F41">
            <w:pPr>
              <w:rPr>
                <w:rFonts w:ascii="Times New Roman" w:hAnsi="Times New Roman"/>
              </w:rPr>
            </w:pPr>
            <w:r>
              <w:rPr>
                <w:rFonts w:ascii="Times New Roman" w:hAnsi="宋体"/>
              </w:rPr>
              <w:t>联合体投标</w:t>
            </w:r>
          </w:p>
        </w:tc>
        <w:tc>
          <w:tcPr>
            <w:tcW w:w="5400" w:type="dxa"/>
            <w:vAlign w:val="center"/>
          </w:tcPr>
          <w:p w:rsidR="00215139" w:rsidRDefault="00D17F41">
            <w:pPr>
              <w:rPr>
                <w:rFonts w:ascii="宋体" w:hAnsi="Times New Roman"/>
                <w:u w:val="single"/>
              </w:rPr>
            </w:pPr>
            <w:r>
              <w:rPr>
                <w:rFonts w:ascii="宋体" w:hAnsi="宋体"/>
                <w:u w:val="single"/>
              </w:rPr>
              <w:t>见《招标公告》中</w:t>
            </w:r>
            <w:r>
              <w:rPr>
                <w:rFonts w:ascii="宋体" w:hAnsi="宋体"/>
                <w:u w:val="single"/>
              </w:rPr>
              <w:t>“</w:t>
            </w:r>
            <w:r>
              <w:rPr>
                <w:rFonts w:ascii="宋体" w:hAnsi="宋体"/>
                <w:u w:val="single"/>
              </w:rPr>
              <w:t>投标人资格要求</w:t>
            </w:r>
            <w:r>
              <w:rPr>
                <w:rFonts w:ascii="宋体" w:hAnsi="宋体"/>
                <w:u w:val="single"/>
              </w:rPr>
              <w:t>”</w:t>
            </w:r>
            <w:r>
              <w:rPr>
                <w:rFonts w:ascii="宋体" w:hAnsi="宋体"/>
                <w:u w:val="single"/>
              </w:rPr>
              <w:t>部分的相关内容</w:t>
            </w:r>
          </w:p>
        </w:tc>
      </w:tr>
      <w:tr w:rsidR="00215139">
        <w:trPr>
          <w:cantSplit/>
          <w:trHeight w:val="20"/>
          <w:jc w:val="center"/>
        </w:trPr>
        <w:tc>
          <w:tcPr>
            <w:tcW w:w="807" w:type="dxa"/>
            <w:vAlign w:val="center"/>
          </w:tcPr>
          <w:p w:rsidR="00215139" w:rsidRDefault="00D17F41">
            <w:pPr>
              <w:jc w:val="center"/>
              <w:rPr>
                <w:rFonts w:ascii="宋体" w:hAnsi="Times New Roman"/>
              </w:rPr>
            </w:pPr>
            <w:r>
              <w:rPr>
                <w:rFonts w:ascii="宋体" w:hAnsi="宋体"/>
              </w:rPr>
              <w:t>2</w:t>
            </w:r>
          </w:p>
        </w:tc>
        <w:tc>
          <w:tcPr>
            <w:tcW w:w="2160" w:type="dxa"/>
            <w:vAlign w:val="center"/>
          </w:tcPr>
          <w:p w:rsidR="00215139" w:rsidRDefault="00D17F41">
            <w:pPr>
              <w:rPr>
                <w:rFonts w:ascii="宋体" w:hAnsi="Times New Roman"/>
              </w:rPr>
            </w:pPr>
            <w:r>
              <w:rPr>
                <w:rFonts w:ascii="宋体" w:hAnsi="宋体"/>
              </w:rPr>
              <w:t>投标有效期</w:t>
            </w:r>
          </w:p>
        </w:tc>
        <w:tc>
          <w:tcPr>
            <w:tcW w:w="5400" w:type="dxa"/>
            <w:vAlign w:val="center"/>
          </w:tcPr>
          <w:p w:rsidR="00215139" w:rsidRDefault="00D17F41">
            <w:pPr>
              <w:rPr>
                <w:rFonts w:ascii="宋体" w:hAnsi="Times New Roman"/>
              </w:rPr>
            </w:pPr>
            <w:r>
              <w:rPr>
                <w:rFonts w:ascii="宋体" w:eastAsia="Times New Roman" w:hAnsi="Times New Roman"/>
                <w:u w:val="single"/>
              </w:rPr>
              <w:t>60</w:t>
            </w:r>
            <w:r>
              <w:rPr>
                <w:rFonts w:ascii="宋体" w:eastAsia="Times New Roman" w:hAnsi="Times New Roman"/>
                <w:u w:val="single"/>
              </w:rPr>
              <w:t>日历天</w:t>
            </w:r>
            <w:r>
              <w:rPr>
                <w:rFonts w:ascii="宋体" w:eastAsia="Times New Roman" w:hAnsi="Times New Roman"/>
              </w:rPr>
              <w:t>（从投标截止之日算起）</w:t>
            </w:r>
          </w:p>
        </w:tc>
      </w:tr>
      <w:tr w:rsidR="00215139">
        <w:trPr>
          <w:cantSplit/>
          <w:trHeight w:val="20"/>
          <w:jc w:val="center"/>
        </w:trPr>
        <w:tc>
          <w:tcPr>
            <w:tcW w:w="807" w:type="dxa"/>
            <w:vAlign w:val="center"/>
          </w:tcPr>
          <w:p w:rsidR="00215139" w:rsidRDefault="00D17F41">
            <w:pPr>
              <w:jc w:val="center"/>
              <w:rPr>
                <w:rFonts w:ascii="宋体" w:hAnsi="Times New Roman"/>
              </w:rPr>
            </w:pPr>
            <w:r>
              <w:rPr>
                <w:rFonts w:ascii="宋体" w:hAnsi="宋体"/>
              </w:rPr>
              <w:t>3</w:t>
            </w:r>
          </w:p>
        </w:tc>
        <w:tc>
          <w:tcPr>
            <w:tcW w:w="2160" w:type="dxa"/>
            <w:vAlign w:val="center"/>
          </w:tcPr>
          <w:p w:rsidR="00215139" w:rsidRDefault="00D17F41">
            <w:pPr>
              <w:rPr>
                <w:rFonts w:ascii="宋体" w:hAnsi="Times New Roman"/>
              </w:rPr>
            </w:pPr>
            <w:r>
              <w:rPr>
                <w:rFonts w:ascii="宋体" w:hAnsi="宋体"/>
              </w:rPr>
              <w:t>投标人的替代方案</w:t>
            </w:r>
          </w:p>
        </w:tc>
        <w:tc>
          <w:tcPr>
            <w:tcW w:w="5400" w:type="dxa"/>
            <w:vAlign w:val="center"/>
          </w:tcPr>
          <w:p w:rsidR="00215139" w:rsidRDefault="00D17F41">
            <w:pPr>
              <w:rPr>
                <w:rFonts w:ascii="宋体" w:hAnsi="Times New Roman"/>
              </w:rPr>
            </w:pPr>
            <w:r>
              <w:rPr>
                <w:rFonts w:ascii="宋体" w:hAnsi="宋体"/>
              </w:rPr>
              <w:t>不允许</w:t>
            </w:r>
          </w:p>
        </w:tc>
      </w:tr>
      <w:tr w:rsidR="00215139">
        <w:trPr>
          <w:cantSplit/>
          <w:trHeight w:val="20"/>
          <w:jc w:val="center"/>
        </w:trPr>
        <w:tc>
          <w:tcPr>
            <w:tcW w:w="807" w:type="dxa"/>
            <w:vAlign w:val="center"/>
          </w:tcPr>
          <w:p w:rsidR="00215139" w:rsidRDefault="00D17F41">
            <w:pPr>
              <w:jc w:val="center"/>
              <w:rPr>
                <w:rFonts w:ascii="宋体" w:hAnsi="Times New Roman"/>
              </w:rPr>
            </w:pPr>
            <w:r>
              <w:rPr>
                <w:rFonts w:ascii="宋体" w:hAnsi="宋体"/>
              </w:rPr>
              <w:t>4</w:t>
            </w:r>
          </w:p>
        </w:tc>
        <w:tc>
          <w:tcPr>
            <w:tcW w:w="2160" w:type="dxa"/>
            <w:vAlign w:val="center"/>
          </w:tcPr>
          <w:p w:rsidR="00215139" w:rsidRDefault="00D17F41">
            <w:pPr>
              <w:rPr>
                <w:rFonts w:ascii="宋体" w:hAnsi="Times New Roman"/>
              </w:rPr>
            </w:pPr>
            <w:r>
              <w:rPr>
                <w:rFonts w:ascii="宋体" w:hAnsi="宋体"/>
              </w:rPr>
              <w:t>投标文件的投递</w:t>
            </w:r>
          </w:p>
        </w:tc>
        <w:tc>
          <w:tcPr>
            <w:tcW w:w="5400" w:type="dxa"/>
            <w:vAlign w:val="center"/>
          </w:tcPr>
          <w:p w:rsidR="00215139" w:rsidRDefault="00D17F41">
            <w:pPr>
              <w:rPr>
                <w:rFonts w:ascii="宋体" w:hAnsi="Times New Roman"/>
              </w:rPr>
            </w:pPr>
            <w:r>
              <w:rPr>
                <w:rFonts w:ascii="宋体" w:hAnsi="宋体"/>
              </w:rPr>
              <w:t>投标人必须在招标文件规定的投标截止时间前将密封的</w:t>
            </w:r>
            <w:r>
              <w:rPr>
                <w:rFonts w:ascii="宋体" w:hAnsi="宋体"/>
              </w:rPr>
              <w:t>投标文件递送到深圳大学招投标管理中心</w:t>
            </w:r>
          </w:p>
        </w:tc>
      </w:tr>
      <w:tr w:rsidR="002151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15139" w:rsidRDefault="00D17F41">
            <w:pPr>
              <w:jc w:val="center"/>
              <w:rPr>
                <w:rFonts w:ascii="宋体" w:hAnsi="Times New Roman"/>
              </w:rPr>
            </w:pPr>
            <w:r>
              <w:rPr>
                <w:rFonts w:ascii="宋体" w:hAnsi="宋体"/>
              </w:rPr>
              <w:t>5</w:t>
            </w:r>
          </w:p>
        </w:tc>
        <w:tc>
          <w:tcPr>
            <w:tcW w:w="2160" w:type="dxa"/>
            <w:tcBorders>
              <w:top w:val="single" w:sz="6" w:space="0" w:color="auto"/>
              <w:left w:val="single" w:sz="6" w:space="0" w:color="auto"/>
              <w:bottom w:val="single" w:sz="6" w:space="0" w:color="auto"/>
              <w:right w:val="single" w:sz="6" w:space="0" w:color="auto"/>
            </w:tcBorders>
            <w:vAlign w:val="center"/>
          </w:tcPr>
          <w:p w:rsidR="00215139" w:rsidRDefault="00D17F41">
            <w:pPr>
              <w:rPr>
                <w:rFonts w:ascii="宋体" w:hAnsi="Times New Roman"/>
              </w:rPr>
            </w:pPr>
            <w:r>
              <w:rPr>
                <w:rFonts w:ascii="宋体" w:hAnsi="宋体"/>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215139" w:rsidRDefault="00D17F41">
            <w:pPr>
              <w:rPr>
                <w:rFonts w:ascii="宋体" w:hAnsi="Times New Roman"/>
              </w:rPr>
            </w:pPr>
            <w:r>
              <w:rPr>
                <w:rFonts w:ascii="宋体" w:hAnsi="宋体"/>
                <w:color w:val="FF0000"/>
              </w:rPr>
              <w:t>960,000.00</w:t>
            </w:r>
            <w:r>
              <w:rPr>
                <w:rFonts w:ascii="宋体" w:hAnsi="宋体"/>
                <w:color w:val="FF0000"/>
              </w:rPr>
              <w:t>元</w:t>
            </w:r>
            <w:r>
              <w:rPr>
                <w:rFonts w:ascii="宋体" w:hAnsi="宋体"/>
              </w:rPr>
              <w:t>（人民币）</w:t>
            </w:r>
          </w:p>
        </w:tc>
      </w:tr>
      <w:tr w:rsidR="00215139">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215139" w:rsidRDefault="00D17F41">
            <w:pPr>
              <w:jc w:val="center"/>
              <w:rPr>
                <w:rFonts w:ascii="宋体" w:hAnsi="Times New Roman"/>
              </w:rPr>
            </w:pPr>
            <w:r>
              <w:rPr>
                <w:rFonts w:ascii="宋体" w:hAnsi="宋体"/>
              </w:rPr>
              <w:t>6</w:t>
            </w:r>
          </w:p>
        </w:tc>
        <w:tc>
          <w:tcPr>
            <w:tcW w:w="2160" w:type="dxa"/>
            <w:tcBorders>
              <w:top w:val="single" w:sz="6" w:space="0" w:color="auto"/>
              <w:left w:val="single" w:sz="6" w:space="0" w:color="auto"/>
              <w:bottom w:val="single" w:sz="6" w:space="0" w:color="auto"/>
              <w:right w:val="single" w:sz="6" w:space="0" w:color="auto"/>
            </w:tcBorders>
            <w:vAlign w:val="center"/>
          </w:tcPr>
          <w:p w:rsidR="00215139" w:rsidRDefault="00D17F41">
            <w:pPr>
              <w:rPr>
                <w:rFonts w:ascii="宋体" w:hAnsi="Times New Roman"/>
              </w:rPr>
            </w:pPr>
            <w:r>
              <w:rPr>
                <w:rFonts w:ascii="宋体" w:hAnsi="宋体"/>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215139" w:rsidRDefault="00D17F41">
            <w:pPr>
              <w:rPr>
                <w:rFonts w:ascii="宋体" w:hAnsi="Times New Roman"/>
              </w:rPr>
            </w:pPr>
            <w:r>
              <w:rPr>
                <w:rFonts w:ascii="宋体" w:hAnsi="宋体"/>
              </w:rPr>
              <w:t>投标文件正本一份，副本四</w:t>
            </w:r>
            <w:r>
              <w:rPr>
                <w:rFonts w:ascii="宋体" w:hAnsi="宋体"/>
              </w:rPr>
              <w:t xml:space="preserve"> </w:t>
            </w:r>
            <w:r>
              <w:rPr>
                <w:rFonts w:ascii="宋体" w:hAnsi="宋体"/>
              </w:rPr>
              <w:t>份，投标一览表与投标保证金回执需单独密封提交</w:t>
            </w:r>
          </w:p>
        </w:tc>
      </w:tr>
      <w:tr w:rsidR="00215139">
        <w:trPr>
          <w:cantSplit/>
          <w:trHeight w:val="20"/>
          <w:jc w:val="center"/>
        </w:trPr>
        <w:tc>
          <w:tcPr>
            <w:tcW w:w="807" w:type="dxa"/>
            <w:vAlign w:val="center"/>
          </w:tcPr>
          <w:p w:rsidR="00215139" w:rsidRDefault="00D17F41">
            <w:pPr>
              <w:jc w:val="center"/>
              <w:rPr>
                <w:rFonts w:ascii="宋体" w:hAnsi="Times New Roman"/>
              </w:rPr>
            </w:pPr>
            <w:r>
              <w:rPr>
                <w:rFonts w:ascii="宋体" w:hAnsi="宋体"/>
              </w:rPr>
              <w:t>7</w:t>
            </w:r>
          </w:p>
        </w:tc>
        <w:tc>
          <w:tcPr>
            <w:tcW w:w="2160" w:type="dxa"/>
            <w:vAlign w:val="center"/>
          </w:tcPr>
          <w:p w:rsidR="00215139" w:rsidRDefault="00D17F41">
            <w:pPr>
              <w:rPr>
                <w:rFonts w:ascii="宋体" w:hAnsi="Times New Roman"/>
              </w:rPr>
            </w:pPr>
            <w:r>
              <w:rPr>
                <w:rFonts w:ascii="宋体" w:hAnsi="宋体"/>
              </w:rPr>
              <w:t>履约担保金额</w:t>
            </w:r>
            <w:r>
              <w:rPr>
                <w:rFonts w:ascii="宋体" w:hAnsi="宋体"/>
                <w:u w:val="single"/>
              </w:rPr>
              <w:t>（不得超过合同金额的</w:t>
            </w:r>
            <w:r>
              <w:rPr>
                <w:rFonts w:ascii="宋体" w:hAnsi="宋体"/>
                <w:u w:val="single"/>
              </w:rPr>
              <w:t>5%</w:t>
            </w:r>
            <w:r>
              <w:rPr>
                <w:rFonts w:ascii="宋体" w:hAnsi="宋体"/>
                <w:u w:val="single"/>
              </w:rPr>
              <w:t>）</w:t>
            </w:r>
          </w:p>
        </w:tc>
        <w:tc>
          <w:tcPr>
            <w:tcW w:w="5400" w:type="dxa"/>
            <w:vAlign w:val="center"/>
          </w:tcPr>
          <w:p w:rsidR="00215139" w:rsidRDefault="00D17F41">
            <w:pPr>
              <w:rPr>
                <w:rFonts w:ascii="宋体" w:hAnsi="Times New Roman"/>
              </w:rPr>
            </w:pPr>
            <w:r>
              <w:rPr>
                <w:rFonts w:ascii="宋体" w:hAnsi="宋体"/>
                <w:color w:val="FF0000"/>
              </w:rPr>
              <w:t>无</w:t>
            </w:r>
          </w:p>
        </w:tc>
      </w:tr>
    </w:tbl>
    <w:p w:rsidR="00215139" w:rsidRDefault="00D17F41">
      <w:pPr>
        <w:rPr>
          <w:rFonts w:ascii="Times New Roman" w:hAnsi="Times New Roman"/>
          <w:b/>
        </w:rPr>
      </w:pPr>
      <w:r>
        <w:rPr>
          <w:rFonts w:ascii="Times New Roman" w:hAnsi="宋体"/>
        </w:rPr>
        <w:t>备注：本表为通用条款相关内容的补充和明确，如与通用条款相冲突的以本表为准。</w:t>
      </w:r>
    </w:p>
    <w:p w:rsidR="00215139" w:rsidRDefault="00D17F41">
      <w:pPr>
        <w:spacing w:before="231" w:after="231"/>
        <w:jc w:val="center"/>
        <w:outlineLvl w:val="1"/>
        <w:rPr>
          <w:rFonts w:ascii="宋体" w:hAnsi="Times New Roman"/>
          <w:b/>
          <w:sz w:val="28"/>
          <w:szCs w:val="28"/>
        </w:rPr>
      </w:pPr>
      <w:bookmarkStart w:id="27" w:name="_Toc128884461"/>
      <w:r>
        <w:rPr>
          <w:rFonts w:ascii="宋体" w:hAnsi="宋体"/>
          <w:b/>
          <w:sz w:val="28"/>
          <w:szCs w:val="28"/>
        </w:rPr>
        <w:t>二、项目概况</w:t>
      </w:r>
      <w:bookmarkEnd w:id="27"/>
    </w:p>
    <w:p w:rsidR="00215139" w:rsidRDefault="00D17F41">
      <w:pPr>
        <w:wordWrap w:val="0"/>
        <w:spacing w:line="432" w:lineRule="auto"/>
        <w:jc w:val="left"/>
        <w:rPr>
          <w:rFonts w:ascii="仿宋" w:eastAsia="仿宋" w:hAnsi="仿宋"/>
          <w:color w:val="FF0000"/>
          <w:sz w:val="24"/>
          <w:szCs w:val="24"/>
        </w:rPr>
      </w:pPr>
      <w:r>
        <w:rPr>
          <w:rFonts w:ascii="宋体" w:hAnsi="宋体"/>
        </w:rPr>
        <w:t>深圳大学南校区原医学楼</w:t>
      </w:r>
      <w:r>
        <w:rPr>
          <w:rFonts w:ascii="宋体" w:hAnsi="宋体"/>
        </w:rPr>
        <w:t>1-7</w:t>
      </w:r>
      <w:r>
        <w:rPr>
          <w:rFonts w:ascii="宋体" w:hAnsi="宋体"/>
        </w:rPr>
        <w:t>楼，室内改造及展示区设计工程。</w:t>
      </w:r>
    </w:p>
    <w:p w:rsidR="00215139" w:rsidRDefault="00D17F41">
      <w:pPr>
        <w:spacing w:before="231" w:after="231"/>
        <w:jc w:val="center"/>
        <w:outlineLvl w:val="1"/>
        <w:rPr>
          <w:rFonts w:ascii="宋体" w:hAnsi="Times New Roman"/>
          <w:b/>
          <w:sz w:val="28"/>
          <w:szCs w:val="28"/>
        </w:rPr>
      </w:pPr>
      <w:r>
        <w:rPr>
          <w:rFonts w:ascii="宋体" w:hAnsi="宋体"/>
          <w:b/>
          <w:sz w:val="28"/>
          <w:szCs w:val="28"/>
        </w:rPr>
        <w:t>三、项目内容</w:t>
      </w:r>
      <w:r>
        <w:rPr>
          <w:rFonts w:ascii="宋体" w:eastAsia="Times New Roman" w:hAnsi="Times New Roman"/>
          <w:b/>
          <w:sz w:val="28"/>
          <w:szCs w:val="28"/>
        </w:rPr>
        <w:t>及技术要求</w:t>
      </w:r>
    </w:p>
    <w:p w:rsidR="00215139" w:rsidRDefault="00D17F41">
      <w:pPr>
        <w:pStyle w:val="af3"/>
        <w:numPr>
          <w:ilvl w:val="0"/>
          <w:numId w:val="15"/>
        </w:numPr>
        <w:wordWrap w:val="0"/>
        <w:ind w:left="357" w:hanging="357"/>
        <w:jc w:val="left"/>
        <w:rPr>
          <w:rFonts w:ascii="宋体" w:hAnsi="宋体"/>
          <w:b/>
        </w:rPr>
      </w:pPr>
      <w:r>
        <w:rPr>
          <w:rFonts w:ascii="宋体" w:hAnsi="宋体"/>
          <w:b/>
        </w:rPr>
        <w:t>设计依据：</w:t>
      </w:r>
    </w:p>
    <w:p w:rsidR="00215139" w:rsidRDefault="00D17F41">
      <w:pPr>
        <w:tabs>
          <w:tab w:val="left" w:pos="945"/>
          <w:tab w:val="left" w:pos="1139"/>
          <w:tab w:val="left" w:pos="1139"/>
          <w:tab w:val="left" w:pos="1139"/>
          <w:tab w:val="left" w:pos="1139"/>
          <w:tab w:val="left" w:pos="1139"/>
        </w:tabs>
        <w:spacing w:line="420" w:lineRule="exact"/>
        <w:rPr>
          <w:rFonts w:ascii="宋体" w:hAnsi="宋体"/>
        </w:rPr>
      </w:pPr>
      <w:r>
        <w:rPr>
          <w:rFonts w:ascii="宋体" w:hAnsi="宋体"/>
        </w:rPr>
        <w:t>1.1</w:t>
      </w:r>
      <w:r>
        <w:rPr>
          <w:rFonts w:ascii="宋体" w:hAnsi="宋体"/>
        </w:rPr>
        <w:t>国家及地方的相关法律法规和设计规范</w:t>
      </w:r>
    </w:p>
    <w:p w:rsidR="00215139" w:rsidRDefault="00D17F41">
      <w:pPr>
        <w:tabs>
          <w:tab w:val="left" w:pos="945"/>
          <w:tab w:val="left" w:pos="1139"/>
          <w:tab w:val="left" w:pos="1139"/>
          <w:tab w:val="left" w:pos="1139"/>
          <w:tab w:val="left" w:pos="1139"/>
          <w:tab w:val="left" w:pos="1139"/>
        </w:tabs>
        <w:spacing w:line="420" w:lineRule="exact"/>
        <w:rPr>
          <w:rFonts w:ascii="宋体" w:hAnsi="宋体"/>
        </w:rPr>
      </w:pPr>
      <w:r>
        <w:rPr>
          <w:rFonts w:ascii="宋体" w:hAnsi="宋体"/>
        </w:rPr>
        <w:t>1.2</w:t>
      </w:r>
      <w:r>
        <w:rPr>
          <w:rFonts w:ascii="宋体" w:hAnsi="宋体"/>
        </w:rPr>
        <w:t>甲方提供的设计任务书，功能空间建议图纸以及设备配置需求</w:t>
      </w:r>
    </w:p>
    <w:p w:rsidR="00215139" w:rsidRDefault="00D17F41">
      <w:pPr>
        <w:tabs>
          <w:tab w:val="left" w:pos="945"/>
          <w:tab w:val="left" w:pos="1139"/>
          <w:tab w:val="left" w:pos="1139"/>
          <w:tab w:val="left" w:pos="1139"/>
          <w:tab w:val="left" w:pos="1139"/>
          <w:tab w:val="left" w:pos="1139"/>
        </w:tabs>
        <w:spacing w:line="420" w:lineRule="exact"/>
        <w:rPr>
          <w:rFonts w:ascii="宋体" w:hAnsi="宋体"/>
        </w:rPr>
      </w:pPr>
      <w:r>
        <w:rPr>
          <w:rFonts w:ascii="宋体" w:hAnsi="宋体"/>
        </w:rPr>
        <w:t>1.3</w:t>
      </w:r>
      <w:r>
        <w:rPr>
          <w:rFonts w:ascii="宋体" w:hAnsi="宋体"/>
        </w:rPr>
        <w:t>原始土建设计图纸等相关资料</w:t>
      </w:r>
    </w:p>
    <w:p w:rsidR="00215139" w:rsidRDefault="00D17F41">
      <w:pPr>
        <w:wordWrap w:val="0"/>
        <w:spacing w:before="231"/>
        <w:jc w:val="left"/>
        <w:rPr>
          <w:rFonts w:ascii="宋体" w:hAnsi="宋体"/>
          <w:b/>
        </w:rPr>
      </w:pPr>
      <w:r>
        <w:rPr>
          <w:rFonts w:ascii="宋体" w:hAnsi="宋体"/>
          <w:b/>
        </w:rPr>
        <w:t>2</w:t>
      </w:r>
      <w:r>
        <w:rPr>
          <w:rFonts w:ascii="宋体" w:hAnsi="宋体"/>
          <w:b/>
        </w:rPr>
        <w:t>、设计范围：（总面积约</w:t>
      </w:r>
      <w:r>
        <w:rPr>
          <w:rFonts w:ascii="宋体" w:hAnsi="宋体"/>
          <w:b/>
        </w:rPr>
        <w:t>10500</w:t>
      </w:r>
      <w:r>
        <w:rPr>
          <w:rFonts w:ascii="宋体" w:hAnsi="宋体"/>
          <w:b/>
        </w:rPr>
        <w:t>平）</w:t>
      </w:r>
    </w:p>
    <w:p w:rsidR="00215139" w:rsidRDefault="00D17F41">
      <w:pPr>
        <w:tabs>
          <w:tab w:val="left" w:pos="1139"/>
          <w:tab w:val="left" w:pos="1139"/>
          <w:tab w:val="left" w:pos="1139"/>
        </w:tabs>
        <w:spacing w:line="420" w:lineRule="exact"/>
        <w:rPr>
          <w:rFonts w:ascii="宋体" w:hAnsi="宋体"/>
        </w:rPr>
      </w:pPr>
      <w:r>
        <w:rPr>
          <w:rFonts w:ascii="宋体" w:hAnsi="宋体"/>
        </w:rPr>
        <w:t>整栋楼（共</w:t>
      </w:r>
      <w:r>
        <w:rPr>
          <w:rFonts w:ascii="宋体" w:hAnsi="宋体"/>
        </w:rPr>
        <w:t>8</w:t>
      </w:r>
      <w:r>
        <w:rPr>
          <w:rFonts w:ascii="宋体" w:hAnsi="宋体"/>
        </w:rPr>
        <w:t>层）普遍采取大通间、实验桌台共用的设计装修理念，最大限度利用空间，并依照功能区划分每楼层使用用途。确有需要独立房间，采取半玻或全玻取代传统墙体隔断，增加透光度。功能区划分一楼为学院公共实验平台区、二楼为教学功能区、三楼至六楼为实</w:t>
      </w:r>
      <w:r>
        <w:rPr>
          <w:rFonts w:ascii="宋体" w:hAnsi="宋体"/>
        </w:rPr>
        <w:lastRenderedPageBreak/>
        <w:t>验区、七楼为行政办公及理论实验区、八楼为动物房。整楼实验区间装修设计注重通风效果，采用集中供气和集中供水（纯水）系统，为大型贵重仪器室增</w:t>
      </w:r>
      <w:r>
        <w:rPr>
          <w:rFonts w:ascii="宋体" w:hAnsi="宋体"/>
        </w:rPr>
        <w:t>加除湿系统。</w:t>
      </w:r>
    </w:p>
    <w:p w:rsidR="00215139" w:rsidRDefault="00D17F41">
      <w:pPr>
        <w:tabs>
          <w:tab w:val="left" w:pos="1139"/>
        </w:tabs>
        <w:wordWrap w:val="0"/>
        <w:spacing w:line="432" w:lineRule="auto"/>
        <w:rPr>
          <w:rFonts w:ascii="宋体" w:hAnsi="宋体"/>
          <w:b/>
        </w:rPr>
      </w:pPr>
      <w:r>
        <w:rPr>
          <w:rFonts w:ascii="宋体" w:hAnsi="宋体"/>
          <w:b/>
        </w:rPr>
        <w:t>3.</w:t>
      </w:r>
      <w:r>
        <w:rPr>
          <w:rFonts w:ascii="宋体" w:hAnsi="宋体"/>
          <w:b/>
        </w:rPr>
        <w:t>设计风格及要求</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3.1</w:t>
      </w:r>
      <w:r>
        <w:rPr>
          <w:rFonts w:ascii="宋体" w:hAnsi="宋体"/>
        </w:rPr>
        <w:t>一楼为学院公共实验平台区。包括光谱类仪器室、色谱类仪器室、</w:t>
      </w:r>
      <w:r>
        <w:rPr>
          <w:rFonts w:ascii="宋体" w:hAnsi="宋体"/>
        </w:rPr>
        <w:t>SEM</w:t>
      </w:r>
      <w:r>
        <w:rPr>
          <w:rFonts w:ascii="宋体" w:hAnsi="宋体"/>
        </w:rPr>
        <w:t>、</w:t>
      </w:r>
      <w:r>
        <w:rPr>
          <w:rFonts w:ascii="宋体" w:hAnsi="宋体"/>
        </w:rPr>
        <w:t>TEM</w:t>
      </w:r>
      <w:r>
        <w:rPr>
          <w:rFonts w:ascii="宋体" w:hAnsi="宋体"/>
        </w:rPr>
        <w:t>、</w:t>
      </w:r>
      <w:r>
        <w:rPr>
          <w:rFonts w:ascii="宋体" w:hAnsi="宋体"/>
        </w:rPr>
        <w:t>XRD</w:t>
      </w:r>
      <w:r>
        <w:rPr>
          <w:rFonts w:ascii="宋体" w:hAnsi="宋体"/>
        </w:rPr>
        <w:t>室、核磁共振室以及大型仪器室（预备）等。同时</w:t>
      </w:r>
      <w:r>
        <w:rPr>
          <w:rFonts w:ascii="宋体" w:hAnsi="宋体"/>
        </w:rPr>
        <w:t>UPS</w:t>
      </w:r>
      <w:r>
        <w:rPr>
          <w:rFonts w:ascii="宋体" w:hAnsi="宋体"/>
        </w:rPr>
        <w:t>、服务器机房、试剂库、集中供气、供水系统设备均安排在一楼，为整栋大楼提供服务。</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3.2</w:t>
      </w:r>
      <w:r>
        <w:rPr>
          <w:rFonts w:ascii="宋体" w:hAnsi="宋体"/>
        </w:rPr>
        <w:t>二楼为教学功能区。包括理论仿真实验中心、化学教学实验中心、生物教学实验中心、金融科技实验中心、学生创客中心、活动室、小型会议室、会客室、资料室、以及阅览室。</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3.3</w:t>
      </w:r>
      <w:r>
        <w:rPr>
          <w:rFonts w:ascii="宋体" w:hAnsi="宋体"/>
        </w:rPr>
        <w:t>三楼为物理化学功能区（偏物理化学）。该层实验侧重物理化学方向，整层规划了落地</w:t>
      </w:r>
      <w:r>
        <w:rPr>
          <w:rFonts w:ascii="宋体" w:hAnsi="宋体"/>
        </w:rPr>
        <w:t>设备区、办公区、仪器室、光学平台室，并提供较多的共用实验桌台，以保证实验区域的合理使用。</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3.4</w:t>
      </w:r>
      <w:r>
        <w:rPr>
          <w:rFonts w:ascii="宋体" w:hAnsi="宋体"/>
        </w:rPr>
        <w:t>四楼为物理化学功能区（偏化学材料）。该层实验侧重化学材料和有机化学方向，整层规划了落地设备区、办公区、仪器室、暗室、无尘间、共用实验桌台，及提供较多通风柜。</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3.5</w:t>
      </w:r>
      <w:r>
        <w:rPr>
          <w:rFonts w:ascii="宋体" w:hAnsi="宋体"/>
        </w:rPr>
        <w:t>五楼为生物化学功能区（偏化学）。该层实验为生物化学方向，侧重化学，整层规划了落地设备区、离心区、细胞实验室、微生物培养室、细胞洁净间、仪器分析室、办公区、研讨区。</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3.6</w:t>
      </w:r>
      <w:r>
        <w:rPr>
          <w:rFonts w:ascii="宋体" w:hAnsi="宋体"/>
        </w:rPr>
        <w:t>六楼为生物化学功能区（偏生物）。该层实验为生物化学方向，侧重生物，整层规划了落地设</w:t>
      </w:r>
      <w:r>
        <w:rPr>
          <w:rFonts w:ascii="宋体" w:hAnsi="宋体"/>
        </w:rPr>
        <w:t>备区、离心区、细胞实验室、微生物培养室、细胞洁净间、仪器分析室、冷冻室、办公区、研讨区。</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3.7</w:t>
      </w:r>
      <w:r>
        <w:rPr>
          <w:rFonts w:ascii="宋体" w:hAnsi="宋体"/>
        </w:rPr>
        <w:t>七楼为行政办公及理论实验区。该层主要为行政办公室及理论实验方向使用，整层规划了学院会议室、办公区、客座教授办公室、理论实验办公区、储藏室、阅览室、无线通信机房等。</w:t>
      </w:r>
    </w:p>
    <w:p w:rsidR="00215139" w:rsidRDefault="00D17F41">
      <w:pPr>
        <w:tabs>
          <w:tab w:val="left" w:pos="1139"/>
          <w:tab w:val="left" w:pos="1139"/>
          <w:tab w:val="left" w:pos="1139"/>
        </w:tabs>
        <w:spacing w:line="420" w:lineRule="exact"/>
        <w:rPr>
          <w:rFonts w:ascii="宋体" w:hAnsi="宋体"/>
        </w:rPr>
      </w:pPr>
      <w:r>
        <w:rPr>
          <w:rFonts w:ascii="宋体" w:hAnsi="宋体"/>
        </w:rPr>
        <w:t>3.8</w:t>
      </w:r>
      <w:r>
        <w:rPr>
          <w:rFonts w:ascii="宋体" w:hAnsi="宋体"/>
        </w:rPr>
        <w:t>八楼为动物房。保留医学院动物房原有设置，暂不做任何更改。</w:t>
      </w:r>
    </w:p>
    <w:p w:rsidR="00215139" w:rsidRDefault="00D17F41">
      <w:pPr>
        <w:wordWrap w:val="0"/>
        <w:spacing w:before="231"/>
        <w:jc w:val="left"/>
        <w:rPr>
          <w:rFonts w:ascii="宋体" w:hAnsi="宋体"/>
          <w:b/>
        </w:rPr>
      </w:pPr>
      <w:r>
        <w:rPr>
          <w:rFonts w:ascii="宋体" w:hAnsi="宋体"/>
          <w:b/>
        </w:rPr>
        <w:t>4</w:t>
      </w:r>
      <w:r>
        <w:rPr>
          <w:rFonts w:ascii="宋体" w:hAnsi="宋体"/>
          <w:b/>
        </w:rPr>
        <w:t>、设计内容及要求</w:t>
      </w:r>
    </w:p>
    <w:p w:rsidR="00215139" w:rsidRDefault="00D17F41">
      <w:pPr>
        <w:wordWrap w:val="0"/>
        <w:ind w:firstLine="420"/>
        <w:jc w:val="left"/>
        <w:rPr>
          <w:rFonts w:ascii="宋体" w:hAnsi="宋体"/>
        </w:rPr>
      </w:pPr>
      <w:r>
        <w:rPr>
          <w:rFonts w:ascii="宋体" w:hAnsi="宋体"/>
        </w:rPr>
        <w:t>设计方应根据甲方提供的有关资料及要求，提供总体构思及创意设计；方案设计阶段保持与甲方的密切接触，随时调整、改进方案设计，直至甲方满意并确认为止；最终应向甲方提供一套完整</w:t>
      </w:r>
      <w:r>
        <w:rPr>
          <w:rFonts w:ascii="宋体" w:hAnsi="宋体"/>
        </w:rPr>
        <w:t>的方案设计。</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4.1</w:t>
      </w:r>
      <w:r>
        <w:rPr>
          <w:rFonts w:ascii="宋体" w:hAnsi="宋体"/>
        </w:rPr>
        <w:t>室内装修设计：包括吊顶、地板、隔墙、门窗等的设计；</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4.2</w:t>
      </w:r>
      <w:r>
        <w:rPr>
          <w:rFonts w:ascii="宋体" w:hAnsi="宋体"/>
        </w:rPr>
        <w:t>装修配套设计：包括但不仅限于办公家具、盆景、门牌标志、室内整体布局及陈设方案。</w:t>
      </w:r>
    </w:p>
    <w:p w:rsidR="00215139" w:rsidRDefault="00D17F41">
      <w:pPr>
        <w:tabs>
          <w:tab w:val="left" w:pos="1139"/>
          <w:tab w:val="left" w:pos="1139"/>
          <w:tab w:val="left" w:pos="1139"/>
          <w:tab w:val="left" w:pos="1139"/>
          <w:tab w:val="left" w:pos="1139"/>
        </w:tabs>
        <w:spacing w:line="420" w:lineRule="exact"/>
        <w:rPr>
          <w:rFonts w:ascii="宋体" w:hAnsi="宋体"/>
        </w:rPr>
      </w:pPr>
      <w:r>
        <w:rPr>
          <w:rFonts w:ascii="宋体" w:hAnsi="宋体"/>
        </w:rPr>
        <w:t>4.3</w:t>
      </w:r>
      <w:r>
        <w:rPr>
          <w:rFonts w:ascii="宋体" w:hAnsi="宋体"/>
        </w:rPr>
        <w:t>根据国家装修标准及实际使用需求给出强弱电、通风空调、给排水、消防的设计线路图及接口。包括但不仅限于：</w:t>
      </w:r>
    </w:p>
    <w:p w:rsidR="00215139" w:rsidRDefault="00D17F41">
      <w:pPr>
        <w:tabs>
          <w:tab w:val="left" w:pos="945"/>
        </w:tabs>
        <w:spacing w:line="420" w:lineRule="exact"/>
        <w:ind w:left="420"/>
        <w:rPr>
          <w:rFonts w:ascii="宋体" w:hAnsi="宋体"/>
        </w:rPr>
      </w:pPr>
      <w:r>
        <w:rPr>
          <w:rFonts w:ascii="宋体" w:hAnsi="宋体"/>
        </w:rPr>
        <w:lastRenderedPageBreak/>
        <w:t>4.3.1</w:t>
      </w:r>
      <w:r>
        <w:rPr>
          <w:rFonts w:ascii="宋体" w:hAnsi="宋体"/>
        </w:rPr>
        <w:t>综合布置天花图（包括灯具、风口、烟感、喇叭、喷淋等机电的定位）；</w:t>
      </w:r>
    </w:p>
    <w:p w:rsidR="00215139" w:rsidRDefault="00D17F41">
      <w:pPr>
        <w:tabs>
          <w:tab w:val="left" w:pos="945"/>
        </w:tabs>
        <w:spacing w:line="420" w:lineRule="exact"/>
        <w:ind w:left="420"/>
        <w:rPr>
          <w:rFonts w:ascii="宋体" w:hAnsi="宋体"/>
        </w:rPr>
      </w:pPr>
      <w:r>
        <w:rPr>
          <w:rFonts w:ascii="宋体" w:hAnsi="宋体"/>
        </w:rPr>
        <w:t>4.3.2</w:t>
      </w:r>
      <w:r>
        <w:rPr>
          <w:rFonts w:ascii="宋体" w:hAnsi="宋体"/>
        </w:rPr>
        <w:t>强电开关插座面板的定位；</w:t>
      </w:r>
    </w:p>
    <w:p w:rsidR="00215139" w:rsidRDefault="00D17F41">
      <w:pPr>
        <w:tabs>
          <w:tab w:val="left" w:pos="945"/>
        </w:tabs>
        <w:spacing w:line="420" w:lineRule="exact"/>
        <w:ind w:left="420"/>
        <w:rPr>
          <w:rFonts w:ascii="宋体" w:hAnsi="宋体"/>
        </w:rPr>
      </w:pPr>
      <w:r>
        <w:rPr>
          <w:rFonts w:ascii="宋体" w:hAnsi="宋体"/>
        </w:rPr>
        <w:t>4.3.3</w:t>
      </w:r>
      <w:r>
        <w:rPr>
          <w:rFonts w:ascii="宋体" w:hAnsi="宋体"/>
        </w:rPr>
        <w:t>弱电出线口的定位；</w:t>
      </w:r>
    </w:p>
    <w:p w:rsidR="00215139" w:rsidRDefault="00D17F41">
      <w:pPr>
        <w:tabs>
          <w:tab w:val="left" w:pos="945"/>
        </w:tabs>
        <w:spacing w:line="420" w:lineRule="exact"/>
        <w:ind w:left="420"/>
        <w:rPr>
          <w:rFonts w:ascii="宋体" w:hAnsi="宋体"/>
        </w:rPr>
      </w:pPr>
      <w:r>
        <w:rPr>
          <w:rFonts w:ascii="宋体" w:hAnsi="宋体"/>
        </w:rPr>
        <w:t>4.3.4</w:t>
      </w:r>
      <w:r>
        <w:rPr>
          <w:rFonts w:ascii="宋体" w:hAnsi="宋体"/>
        </w:rPr>
        <w:t>消防设计相关要求（满足消防要求）；</w:t>
      </w:r>
    </w:p>
    <w:p w:rsidR="00215139" w:rsidRDefault="00D17F41">
      <w:pPr>
        <w:tabs>
          <w:tab w:val="left" w:pos="945"/>
        </w:tabs>
        <w:spacing w:line="420" w:lineRule="exact"/>
        <w:ind w:left="420"/>
        <w:rPr>
          <w:rFonts w:ascii="宋体" w:hAnsi="宋体"/>
        </w:rPr>
      </w:pPr>
      <w:r>
        <w:rPr>
          <w:rFonts w:ascii="宋体" w:hAnsi="宋体"/>
        </w:rPr>
        <w:t>4.3.5</w:t>
      </w:r>
      <w:r>
        <w:rPr>
          <w:rFonts w:ascii="宋体" w:hAnsi="宋体"/>
        </w:rPr>
        <w:t>空调风口的送风型式、空调开关定位；</w:t>
      </w:r>
    </w:p>
    <w:p w:rsidR="00215139" w:rsidRDefault="00D17F41">
      <w:pPr>
        <w:tabs>
          <w:tab w:val="left" w:pos="945"/>
        </w:tabs>
        <w:spacing w:line="420" w:lineRule="exact"/>
        <w:ind w:left="420"/>
        <w:rPr>
          <w:rFonts w:ascii="宋体" w:hAnsi="宋体"/>
        </w:rPr>
      </w:pPr>
      <w:r>
        <w:rPr>
          <w:rFonts w:ascii="宋体" w:hAnsi="宋体"/>
        </w:rPr>
        <w:t>4.3.6</w:t>
      </w:r>
      <w:r>
        <w:rPr>
          <w:rFonts w:ascii="宋体" w:hAnsi="宋体"/>
        </w:rPr>
        <w:t>员</w:t>
      </w:r>
      <w:r>
        <w:rPr>
          <w:rFonts w:ascii="宋体" w:hAnsi="宋体"/>
        </w:rPr>
        <w:t>工办公区域平面规划方案；</w:t>
      </w:r>
    </w:p>
    <w:p w:rsidR="00215139" w:rsidRDefault="00D17F41">
      <w:pPr>
        <w:tabs>
          <w:tab w:val="left" w:pos="945"/>
        </w:tabs>
        <w:spacing w:line="420" w:lineRule="exact"/>
        <w:ind w:left="420"/>
        <w:rPr>
          <w:rFonts w:ascii="宋体" w:hAnsi="宋体"/>
        </w:rPr>
      </w:pPr>
      <w:r>
        <w:rPr>
          <w:rFonts w:ascii="宋体" w:hAnsi="宋体"/>
        </w:rPr>
        <w:t>4.3.7</w:t>
      </w:r>
      <w:r>
        <w:rPr>
          <w:rFonts w:ascii="宋体" w:hAnsi="宋体"/>
        </w:rPr>
        <w:t>办公室电脑电源的设计接口。</w:t>
      </w:r>
    </w:p>
    <w:p w:rsidR="00215139" w:rsidRDefault="00D17F41">
      <w:pPr>
        <w:wordWrap w:val="0"/>
        <w:spacing w:before="231"/>
        <w:jc w:val="left"/>
        <w:rPr>
          <w:rFonts w:ascii="宋体" w:hAnsi="宋体"/>
          <w:b/>
        </w:rPr>
      </w:pPr>
      <w:r>
        <w:rPr>
          <w:rFonts w:ascii="宋体" w:hAnsi="宋体"/>
          <w:b/>
        </w:rPr>
        <w:t>5</w:t>
      </w:r>
      <w:r>
        <w:rPr>
          <w:rFonts w:ascii="宋体" w:hAnsi="宋体"/>
          <w:b/>
        </w:rPr>
        <w:t>、</w:t>
      </w:r>
      <w:r>
        <w:rPr>
          <w:rFonts w:ascii="宋体" w:hAnsi="宋体"/>
          <w:b/>
        </w:rPr>
        <w:t> </w:t>
      </w:r>
      <w:r>
        <w:rPr>
          <w:rFonts w:ascii="宋体" w:hAnsi="宋体"/>
          <w:b/>
        </w:rPr>
        <w:t>具体设计要求</w:t>
      </w:r>
    </w:p>
    <w:p w:rsidR="00215139" w:rsidRDefault="00D17F41">
      <w:pPr>
        <w:wordWrap w:val="0"/>
        <w:ind w:firstLine="420"/>
        <w:jc w:val="left"/>
        <w:rPr>
          <w:rFonts w:ascii="宋体" w:hAnsi="宋体"/>
        </w:rPr>
      </w:pPr>
      <w:r>
        <w:rPr>
          <w:rFonts w:ascii="宋体" w:hAnsi="宋体"/>
        </w:rPr>
        <w:t>此次对大数据国家工程实验室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rsidR="00215139" w:rsidRDefault="00D17F41">
      <w:pPr>
        <w:wordWrap w:val="0"/>
        <w:spacing w:before="280" w:beforeAutospacing="1" w:after="280" w:afterAutospacing="1" w:line="420" w:lineRule="exact"/>
        <w:jc w:val="left"/>
        <w:rPr>
          <w:rFonts w:ascii="宋体" w:hAnsi="宋体"/>
        </w:rPr>
      </w:pPr>
      <w:r>
        <w:rPr>
          <w:rFonts w:ascii="宋体" w:hAnsi="宋体"/>
          <w:b/>
        </w:rPr>
        <w:t>6</w:t>
      </w:r>
      <w:r>
        <w:rPr>
          <w:rFonts w:ascii="宋体" w:hAnsi="宋体"/>
          <w:b/>
        </w:rPr>
        <w:t>、概念方案设计阶段</w:t>
      </w:r>
      <w:r>
        <w:rPr>
          <w:rFonts w:ascii="宋体" w:hAnsi="宋体"/>
        </w:rPr>
        <w:t>：</w:t>
      </w:r>
    </w:p>
    <w:p w:rsidR="00215139" w:rsidRDefault="00D17F41">
      <w:pPr>
        <w:wordWrap w:val="0"/>
        <w:spacing w:before="280" w:beforeAutospacing="1" w:after="280" w:afterAutospacing="1" w:line="420" w:lineRule="exact"/>
        <w:ind w:firstLine="420"/>
        <w:jc w:val="left"/>
        <w:rPr>
          <w:rFonts w:ascii="宋体" w:hAnsi="宋体"/>
        </w:rPr>
      </w:pPr>
      <w:r>
        <w:rPr>
          <w:rFonts w:ascii="宋体" w:hAnsi="宋体"/>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w:t>
      </w:r>
      <w:r>
        <w:rPr>
          <w:rFonts w:ascii="宋体" w:hAnsi="宋体"/>
        </w:rPr>
        <w:t>价预算表。</w:t>
      </w:r>
    </w:p>
    <w:p w:rsidR="00215139" w:rsidRDefault="00D17F41">
      <w:pPr>
        <w:wordWrap w:val="0"/>
        <w:spacing w:before="280" w:beforeAutospacing="1" w:after="280" w:afterAutospacing="1" w:line="420" w:lineRule="exact"/>
        <w:ind w:firstLine="420"/>
        <w:jc w:val="left"/>
        <w:rPr>
          <w:rFonts w:ascii="宋体" w:hAnsi="宋体"/>
        </w:rPr>
      </w:pPr>
      <w:r>
        <w:rPr>
          <w:rFonts w:ascii="宋体" w:hAnsi="宋体"/>
        </w:rPr>
        <w:t>成果完稿表现形式为</w:t>
      </w:r>
      <w:r>
        <w:rPr>
          <w:rFonts w:ascii="宋体" w:hAnsi="宋体"/>
        </w:rPr>
        <w:t>A4</w:t>
      </w:r>
      <w:r>
        <w:rPr>
          <w:rFonts w:ascii="宋体" w:hAnsi="宋体"/>
        </w:rPr>
        <w:t>文本装订成册</w:t>
      </w:r>
      <w:r>
        <w:rPr>
          <w:rFonts w:ascii="宋体" w:hAnsi="宋体"/>
        </w:rPr>
        <w:t>3</w:t>
      </w:r>
      <w:r>
        <w:rPr>
          <w:rFonts w:ascii="宋体" w:hAnsi="宋体"/>
        </w:rPr>
        <w:t>套，电子文件一套；软装及标识设计提交文本</w:t>
      </w:r>
      <w:r>
        <w:rPr>
          <w:rFonts w:ascii="宋体" w:hAnsi="宋体"/>
        </w:rPr>
        <w:t>2</w:t>
      </w:r>
      <w:r>
        <w:rPr>
          <w:rFonts w:ascii="宋体" w:hAnsi="宋体"/>
        </w:rPr>
        <w:t>套，电子文件一套。</w:t>
      </w:r>
    </w:p>
    <w:p w:rsidR="00215139" w:rsidRDefault="00D17F41">
      <w:pPr>
        <w:wordWrap w:val="0"/>
        <w:spacing w:before="280" w:beforeAutospacing="1" w:after="280" w:afterAutospacing="1" w:line="420" w:lineRule="exact"/>
        <w:jc w:val="left"/>
        <w:rPr>
          <w:rFonts w:ascii="宋体" w:hAnsi="宋体"/>
          <w:b/>
        </w:rPr>
      </w:pPr>
      <w:r>
        <w:rPr>
          <w:rFonts w:ascii="宋体" w:hAnsi="宋体"/>
          <w:b/>
        </w:rPr>
        <w:t>7</w:t>
      </w:r>
      <w:r>
        <w:rPr>
          <w:rFonts w:ascii="宋体" w:hAnsi="宋体"/>
          <w:b/>
        </w:rPr>
        <w:t>、施工图设计阶段：</w:t>
      </w:r>
    </w:p>
    <w:p w:rsidR="00215139" w:rsidRDefault="00D17F41">
      <w:pPr>
        <w:wordWrap w:val="0"/>
        <w:spacing w:before="280" w:beforeAutospacing="1" w:after="280" w:afterAutospacing="1" w:line="420" w:lineRule="exact"/>
        <w:ind w:firstLine="420"/>
        <w:jc w:val="left"/>
        <w:rPr>
          <w:rFonts w:ascii="宋体" w:hAnsi="宋体"/>
          <w:b/>
        </w:rPr>
      </w:pPr>
      <w:r>
        <w:rPr>
          <w:rFonts w:ascii="宋体" w:hAnsi="宋体"/>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w:t>
      </w:r>
      <w:r>
        <w:rPr>
          <w:rFonts w:ascii="宋体" w:hAnsi="宋体"/>
        </w:rPr>
        <w:lastRenderedPageBreak/>
        <w:t>寸，包括灯具、空调风口、烟感、喷淋等机电的定位）；配套机电专业</w:t>
      </w:r>
      <w:r>
        <w:rPr>
          <w:rFonts w:ascii="宋体" w:hAnsi="宋体"/>
        </w:rPr>
        <w:t>（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rsidR="00215139" w:rsidRDefault="00D17F41">
      <w:pPr>
        <w:wordWrap w:val="0"/>
        <w:spacing w:before="280" w:beforeAutospacing="1" w:after="280" w:afterAutospacing="1" w:line="420" w:lineRule="exact"/>
        <w:ind w:firstLine="420"/>
        <w:jc w:val="left"/>
        <w:rPr>
          <w:rFonts w:ascii="宋体" w:hAnsi="宋体"/>
        </w:rPr>
      </w:pPr>
      <w:r>
        <w:rPr>
          <w:rFonts w:ascii="宋体" w:hAnsi="宋体"/>
        </w:rPr>
        <w:t>该阶段完稿提供图纸为：</w:t>
      </w:r>
      <w:r>
        <w:rPr>
          <w:rFonts w:ascii="宋体" w:hAnsi="宋体"/>
        </w:rPr>
        <w:t>A2</w:t>
      </w:r>
      <w:r>
        <w:rPr>
          <w:rFonts w:ascii="宋体" w:hAnsi="宋体"/>
        </w:rPr>
        <w:t>文本装订成册（蓝图）</w:t>
      </w:r>
      <w:r>
        <w:rPr>
          <w:rFonts w:ascii="宋体" w:hAnsi="宋体"/>
        </w:rPr>
        <w:t>6</w:t>
      </w:r>
      <w:r>
        <w:rPr>
          <w:rFonts w:ascii="宋体" w:hAnsi="宋体"/>
        </w:rPr>
        <w:t>套，全部设计内容的电子文件</w:t>
      </w:r>
      <w:r>
        <w:rPr>
          <w:rFonts w:ascii="宋体" w:hAnsi="宋体"/>
        </w:rPr>
        <w:t>1</w:t>
      </w:r>
      <w:r>
        <w:rPr>
          <w:rFonts w:ascii="宋体" w:hAnsi="宋体"/>
        </w:rPr>
        <w:t>套（光盘）；软装设计成果提供标准格式文本彩色照片纸打印</w:t>
      </w:r>
      <w:r>
        <w:rPr>
          <w:rFonts w:ascii="宋体" w:hAnsi="宋体"/>
        </w:rPr>
        <w:t>2</w:t>
      </w:r>
      <w:r>
        <w:rPr>
          <w:rFonts w:ascii="宋体" w:hAnsi="宋体"/>
        </w:rPr>
        <w:t>套，全部设计内容的电子文件</w:t>
      </w:r>
      <w:r>
        <w:rPr>
          <w:rFonts w:ascii="宋体" w:hAnsi="宋体"/>
        </w:rPr>
        <w:t>1</w:t>
      </w:r>
      <w:r>
        <w:rPr>
          <w:rFonts w:ascii="宋体" w:hAnsi="宋体"/>
        </w:rPr>
        <w:t>套（光盘）。</w:t>
      </w:r>
    </w:p>
    <w:p w:rsidR="00215139" w:rsidRDefault="00D17F41">
      <w:pPr>
        <w:wordWrap w:val="0"/>
        <w:spacing w:before="280" w:beforeAutospacing="1" w:after="280" w:afterAutospacing="1" w:line="420" w:lineRule="exact"/>
        <w:ind w:firstLine="420"/>
        <w:jc w:val="left"/>
        <w:rPr>
          <w:rFonts w:ascii="宋体" w:hAnsi="宋体"/>
        </w:rPr>
      </w:pPr>
      <w:r>
        <w:rPr>
          <w:rFonts w:ascii="宋体" w:hAnsi="宋体"/>
        </w:rPr>
        <w:t>施工图完成后，将安排图纸会审，由乙方设计单位向</w:t>
      </w:r>
      <w:r>
        <w:rPr>
          <w:rFonts w:ascii="宋体" w:hAnsi="宋体"/>
        </w:rPr>
        <w:t>甲方进行全面的技术交底。</w:t>
      </w:r>
    </w:p>
    <w:p w:rsidR="00215139" w:rsidRDefault="00D17F41">
      <w:pPr>
        <w:spacing w:before="231" w:after="231"/>
        <w:jc w:val="center"/>
        <w:outlineLvl w:val="1"/>
        <w:rPr>
          <w:rFonts w:ascii="宋体" w:hAnsi="Times New Roman"/>
          <w:b/>
          <w:sz w:val="28"/>
          <w:szCs w:val="28"/>
        </w:rPr>
      </w:pPr>
      <w:r>
        <w:rPr>
          <w:rFonts w:ascii="宋体" w:hAnsi="宋体"/>
          <w:b/>
          <w:sz w:val="28"/>
          <w:szCs w:val="28"/>
        </w:rPr>
        <w:t>四、商务</w:t>
      </w:r>
      <w:r>
        <w:rPr>
          <w:rFonts w:ascii="宋体" w:eastAsia="Times New Roman" w:hAnsi="Times New Roman"/>
          <w:b/>
          <w:sz w:val="28"/>
          <w:szCs w:val="28"/>
        </w:rPr>
        <w:t>需求</w:t>
      </w:r>
    </w:p>
    <w:p w:rsidR="00215139" w:rsidRDefault="00D17F41">
      <w:pPr>
        <w:tabs>
          <w:tab w:val="left" w:pos="1740"/>
        </w:tabs>
        <w:spacing w:before="115" w:after="115" w:line="640" w:lineRule="exact"/>
        <w:rPr>
          <w:rFonts w:ascii="宋体" w:hAnsi="宋体"/>
        </w:rPr>
      </w:pPr>
      <w:r>
        <w:rPr>
          <w:rFonts w:ascii="宋体" w:hAnsi="宋体"/>
        </w:rPr>
        <w:t>1.</w:t>
      </w:r>
      <w:r>
        <w:rPr>
          <w:rFonts w:ascii="宋体" w:hAnsi="宋体"/>
        </w:rPr>
        <w:t>设计公司需出消防报建图纸及配合学校消防报建。</w:t>
      </w:r>
    </w:p>
    <w:p w:rsidR="00215139" w:rsidRDefault="00D17F41">
      <w:pPr>
        <w:tabs>
          <w:tab w:val="left" w:pos="1740"/>
        </w:tabs>
        <w:spacing w:before="115" w:after="115" w:line="640" w:lineRule="exact"/>
        <w:rPr>
          <w:rFonts w:ascii="宋体" w:hAnsi="宋体"/>
        </w:rPr>
      </w:pPr>
      <w:r>
        <w:rPr>
          <w:rFonts w:ascii="宋体" w:hAnsi="宋体"/>
        </w:rPr>
        <w:t>2.</w:t>
      </w:r>
      <w:r>
        <w:rPr>
          <w:rFonts w:ascii="宋体" w:hAnsi="宋体"/>
        </w:rPr>
        <w:t>投标报价和货币</w:t>
      </w:r>
    </w:p>
    <w:p w:rsidR="00215139" w:rsidRDefault="00D17F41">
      <w:pPr>
        <w:tabs>
          <w:tab w:val="left" w:pos="1740"/>
        </w:tabs>
        <w:spacing w:before="115" w:after="115" w:line="640" w:lineRule="exact"/>
        <w:rPr>
          <w:rFonts w:ascii="宋体" w:hAnsi="宋体"/>
        </w:rPr>
      </w:pPr>
      <w:r>
        <w:rPr>
          <w:rFonts w:ascii="宋体" w:hAnsi="宋体"/>
        </w:rPr>
        <w:t>投标报价应包括但不限于：产品价、运输费、保险费、装卸费、配套资料费、安装调试费用、验收检验费、培训费用以及售后服务费用等相关一切费用。</w:t>
      </w:r>
    </w:p>
    <w:p w:rsidR="00215139" w:rsidRDefault="00D17F41">
      <w:pPr>
        <w:tabs>
          <w:tab w:val="left" w:pos="1740"/>
        </w:tabs>
        <w:spacing w:before="115" w:after="115" w:line="640" w:lineRule="exact"/>
        <w:rPr>
          <w:rFonts w:ascii="宋体" w:hAnsi="宋体"/>
          <w:color w:val="FF0000"/>
        </w:rPr>
      </w:pPr>
      <w:r>
        <w:rPr>
          <w:rFonts w:ascii="宋体" w:hAnsi="宋体"/>
          <w:color w:val="FF0000"/>
        </w:rPr>
        <w:t>本项目以投标费率（设计服务取费费率）代替报价作为评审依据。</w:t>
      </w:r>
    </w:p>
    <w:p w:rsidR="00215139" w:rsidRDefault="00D17F41">
      <w:pPr>
        <w:tabs>
          <w:tab w:val="left" w:pos="1740"/>
        </w:tabs>
        <w:spacing w:before="115" w:after="115" w:line="640" w:lineRule="exact"/>
        <w:rPr>
          <w:rFonts w:ascii="宋体" w:hAnsi="宋体"/>
        </w:rPr>
      </w:pPr>
      <w:r>
        <w:rPr>
          <w:rFonts w:ascii="宋体" w:hAnsi="宋体"/>
        </w:rPr>
        <w:t>3.</w:t>
      </w:r>
      <w:r>
        <w:rPr>
          <w:rFonts w:ascii="宋体" w:hAnsi="宋体"/>
        </w:rPr>
        <w:t>费用与支付：</w:t>
      </w:r>
    </w:p>
    <w:p w:rsidR="00215139" w:rsidRDefault="00D17F41">
      <w:pPr>
        <w:tabs>
          <w:tab w:val="left" w:pos="1740"/>
        </w:tabs>
        <w:spacing w:before="115" w:after="115" w:line="640" w:lineRule="exact"/>
        <w:rPr>
          <w:rFonts w:ascii="宋体" w:hAnsi="宋体"/>
        </w:rPr>
      </w:pPr>
      <w:r>
        <w:rPr>
          <w:rFonts w:ascii="宋体" w:hAnsi="宋体"/>
        </w:rPr>
        <w:t>3.1</w:t>
      </w:r>
      <w:r>
        <w:rPr>
          <w:rFonts w:ascii="宋体" w:hAnsi="宋体"/>
        </w:rPr>
        <w:t>、投标设计费：本项目批复概算的建安工程费为</w:t>
      </w:r>
      <w:r>
        <w:rPr>
          <w:rFonts w:ascii="宋体" w:hAnsi="宋体"/>
        </w:rPr>
        <w:t>2000</w:t>
      </w:r>
      <w:r>
        <w:rPr>
          <w:rFonts w:ascii="宋体" w:hAnsi="宋体"/>
        </w:rPr>
        <w:t>万元</w:t>
      </w:r>
      <w:r>
        <w:rPr>
          <w:rFonts w:ascii="宋体" w:hAnsi="宋体"/>
        </w:rPr>
        <w:t xml:space="preserve">, </w:t>
      </w:r>
      <w:r>
        <w:rPr>
          <w:rFonts w:ascii="宋体" w:hAnsi="宋体"/>
        </w:rPr>
        <w:t>投标费率上限：</w:t>
      </w:r>
      <w:r>
        <w:rPr>
          <w:rFonts w:ascii="宋体" w:hAnsi="宋体"/>
        </w:rPr>
        <w:t>4.8%</w:t>
      </w:r>
      <w:r>
        <w:rPr>
          <w:rFonts w:ascii="宋体" w:hAnsi="宋体"/>
        </w:rPr>
        <w:t>，投标单位按收费标准报价。</w:t>
      </w:r>
    </w:p>
    <w:p w:rsidR="00215139" w:rsidRDefault="00D17F41">
      <w:pPr>
        <w:tabs>
          <w:tab w:val="left" w:pos="1740"/>
        </w:tabs>
        <w:spacing w:before="115" w:after="115" w:line="640" w:lineRule="exact"/>
        <w:rPr>
          <w:rFonts w:ascii="宋体" w:hAnsi="宋体"/>
        </w:rPr>
      </w:pPr>
      <w:r>
        <w:rPr>
          <w:rFonts w:ascii="宋体" w:hAnsi="宋体"/>
        </w:rPr>
        <w:t>3.2</w:t>
      </w:r>
      <w:r>
        <w:rPr>
          <w:rFonts w:ascii="宋体" w:hAnsi="宋体"/>
        </w:rPr>
        <w:t>、设计服务费按照如下方法计取：设计费</w:t>
      </w:r>
      <w:r>
        <w:rPr>
          <w:rFonts w:ascii="宋体" w:hAnsi="宋体"/>
        </w:rPr>
        <w:t>==</w:t>
      </w:r>
      <w:r>
        <w:rPr>
          <w:rFonts w:ascii="宋体" w:hAnsi="宋体"/>
        </w:rPr>
        <w:t>以批复概算的建安工程费用为取费基数</w:t>
      </w:r>
      <w:r>
        <w:rPr>
          <w:rFonts w:ascii="宋体" w:hAnsi="宋体"/>
        </w:rPr>
        <w:t>×</w:t>
      </w:r>
      <w:r>
        <w:rPr>
          <w:rFonts w:ascii="宋体" w:hAnsi="宋体"/>
        </w:rPr>
        <w:t>投标费率。取费基数：暂以批复概算的建安工程费用作为取费基数签订合同，结算时以建安工程的审计价为取费基数。</w:t>
      </w:r>
    </w:p>
    <w:p w:rsidR="00215139" w:rsidRDefault="00D17F41">
      <w:pPr>
        <w:tabs>
          <w:tab w:val="left" w:pos="1740"/>
        </w:tabs>
        <w:spacing w:before="115" w:after="115" w:line="640" w:lineRule="exact"/>
        <w:rPr>
          <w:rFonts w:ascii="宋体" w:hAnsi="宋体"/>
        </w:rPr>
      </w:pPr>
      <w:r>
        <w:rPr>
          <w:rFonts w:ascii="宋体" w:hAnsi="宋体"/>
        </w:rPr>
        <w:t>4</w:t>
      </w:r>
      <w:r>
        <w:rPr>
          <w:rFonts w:ascii="宋体" w:hAnsi="宋体"/>
        </w:rPr>
        <w:t>、进度要求（合同要求）</w:t>
      </w:r>
      <w:r>
        <w:rPr>
          <w:rFonts w:ascii="宋体" w:hAnsi="宋体"/>
        </w:rPr>
        <w:t xml:space="preserve"> </w:t>
      </w:r>
    </w:p>
    <w:p w:rsidR="00215139" w:rsidRDefault="00D17F41">
      <w:pPr>
        <w:tabs>
          <w:tab w:val="left" w:pos="1635"/>
        </w:tabs>
        <w:spacing w:before="115" w:after="115" w:line="640" w:lineRule="exact"/>
        <w:rPr>
          <w:rFonts w:ascii="宋体" w:hAnsi="宋体"/>
        </w:rPr>
      </w:pPr>
      <w:r>
        <w:rPr>
          <w:rFonts w:ascii="宋体" w:hAnsi="宋体"/>
        </w:rPr>
        <w:lastRenderedPageBreak/>
        <w:t>4.1</w:t>
      </w:r>
      <w:r>
        <w:rPr>
          <w:rFonts w:ascii="宋体" w:hAnsi="宋体"/>
        </w:rPr>
        <w:t>、在甲方提供设计任务书、功能空间建议图纸、各空间设备配置需求、原始土建设计图纸等相关资料后</w:t>
      </w:r>
      <w:r>
        <w:rPr>
          <w:rFonts w:ascii="宋体" w:hAnsi="宋体"/>
        </w:rPr>
        <w:t>5</w:t>
      </w:r>
      <w:r>
        <w:rPr>
          <w:rFonts w:ascii="宋体" w:hAnsi="宋体"/>
        </w:rPr>
        <w:t>个工作日完成概念方案设计；</w:t>
      </w:r>
    </w:p>
    <w:p w:rsidR="00215139" w:rsidRDefault="00D17F41">
      <w:pPr>
        <w:tabs>
          <w:tab w:val="left" w:pos="1740"/>
        </w:tabs>
        <w:spacing w:before="115" w:after="115" w:line="640" w:lineRule="exact"/>
        <w:rPr>
          <w:rFonts w:ascii="宋体" w:hAnsi="宋体"/>
        </w:rPr>
      </w:pPr>
      <w:r>
        <w:rPr>
          <w:rFonts w:ascii="宋体" w:hAnsi="宋体"/>
        </w:rPr>
        <w:t>4.2</w:t>
      </w:r>
      <w:r>
        <w:rPr>
          <w:rFonts w:ascii="宋体" w:hAnsi="宋体"/>
        </w:rPr>
        <w:t>、在概念方案获得甲方确认后</w:t>
      </w:r>
      <w:r>
        <w:rPr>
          <w:rFonts w:ascii="宋体" w:hAnsi="宋体"/>
        </w:rPr>
        <w:t>10</w:t>
      </w:r>
      <w:r>
        <w:rPr>
          <w:rFonts w:ascii="宋体" w:hAnsi="宋体"/>
        </w:rPr>
        <w:t>个工作日完成施工图设计</w:t>
      </w:r>
    </w:p>
    <w:p w:rsidR="00215139" w:rsidRDefault="00D17F41">
      <w:pPr>
        <w:tabs>
          <w:tab w:val="left" w:pos="1740"/>
        </w:tabs>
        <w:spacing w:before="115" w:after="115" w:line="640" w:lineRule="exact"/>
        <w:rPr>
          <w:rFonts w:ascii="宋体" w:hAnsi="宋体"/>
        </w:rPr>
      </w:pPr>
      <w:r>
        <w:rPr>
          <w:rFonts w:ascii="宋体" w:hAnsi="宋体"/>
        </w:rPr>
        <w:t>5</w:t>
      </w:r>
      <w:r>
        <w:rPr>
          <w:rFonts w:ascii="宋体" w:hAnsi="宋体"/>
        </w:rPr>
        <w:t>、</w:t>
      </w:r>
      <w:r>
        <w:rPr>
          <w:rFonts w:ascii="宋体" w:hAnsi="宋体"/>
        </w:rPr>
        <w:t xml:space="preserve"> </w:t>
      </w:r>
      <w:r>
        <w:rPr>
          <w:rFonts w:ascii="宋体" w:hAnsi="宋体"/>
        </w:rPr>
        <w:t>需设计单位完成的其他工作</w:t>
      </w:r>
    </w:p>
    <w:p w:rsidR="00215139" w:rsidRDefault="00D17F41">
      <w:pPr>
        <w:tabs>
          <w:tab w:val="left" w:pos="1740"/>
        </w:tabs>
        <w:spacing w:before="115" w:after="115" w:line="640" w:lineRule="exact"/>
        <w:rPr>
          <w:rFonts w:ascii="宋体" w:hAnsi="宋体"/>
        </w:rPr>
      </w:pPr>
      <w:r>
        <w:rPr>
          <w:rFonts w:ascii="宋体" w:hAnsi="宋体"/>
        </w:rPr>
        <w:t>5.1</w:t>
      </w:r>
      <w:r>
        <w:rPr>
          <w:rFonts w:ascii="宋体" w:hAnsi="宋体"/>
        </w:rPr>
        <w:t>配合建设单位做好装修工作的招标工作；</w:t>
      </w:r>
    </w:p>
    <w:p w:rsidR="00215139" w:rsidRDefault="00D17F41">
      <w:pPr>
        <w:tabs>
          <w:tab w:val="left" w:pos="1740"/>
        </w:tabs>
        <w:spacing w:before="115" w:after="115" w:line="640" w:lineRule="exact"/>
        <w:rPr>
          <w:rFonts w:ascii="宋体" w:hAnsi="宋体"/>
        </w:rPr>
      </w:pPr>
      <w:r>
        <w:rPr>
          <w:rFonts w:ascii="宋体" w:hAnsi="宋体"/>
        </w:rPr>
        <w:t>5.2</w:t>
      </w:r>
      <w:r>
        <w:rPr>
          <w:rFonts w:ascii="宋体" w:hAnsi="宋体"/>
        </w:rPr>
        <w:t>配合建设单位做好现场验收工作；</w:t>
      </w:r>
    </w:p>
    <w:p w:rsidR="00215139" w:rsidRDefault="00D17F41">
      <w:pPr>
        <w:tabs>
          <w:tab w:val="left" w:pos="1740"/>
        </w:tabs>
        <w:spacing w:before="115" w:after="115" w:line="640" w:lineRule="exact"/>
        <w:rPr>
          <w:rFonts w:ascii="宋体" w:hAnsi="宋体"/>
        </w:rPr>
      </w:pPr>
      <w:r>
        <w:rPr>
          <w:rFonts w:ascii="宋体" w:hAnsi="宋体"/>
        </w:rPr>
        <w:t>5.3</w:t>
      </w:r>
      <w:r>
        <w:rPr>
          <w:rFonts w:ascii="宋体" w:hAnsi="宋体"/>
        </w:rPr>
        <w:t>配合建设单位做好装修材料样板的确认工作；</w:t>
      </w:r>
    </w:p>
    <w:p w:rsidR="00215139" w:rsidRDefault="00D17F41">
      <w:pPr>
        <w:tabs>
          <w:tab w:val="left" w:pos="1740"/>
        </w:tabs>
        <w:spacing w:before="115" w:after="115" w:line="640" w:lineRule="exact"/>
        <w:rPr>
          <w:rFonts w:ascii="宋体" w:hAnsi="宋体"/>
        </w:rPr>
      </w:pPr>
      <w:r>
        <w:rPr>
          <w:rFonts w:ascii="宋体" w:hAnsi="宋体"/>
        </w:rPr>
        <w:t>5.4</w:t>
      </w:r>
      <w:r>
        <w:rPr>
          <w:rFonts w:ascii="宋体" w:hAnsi="宋体"/>
        </w:rPr>
        <w:t>配合建设单位做好整个装修工程的设计变更工作；</w:t>
      </w:r>
    </w:p>
    <w:p w:rsidR="00215139" w:rsidRDefault="00D17F41">
      <w:pPr>
        <w:tabs>
          <w:tab w:val="left" w:pos="1740"/>
        </w:tabs>
        <w:spacing w:before="115" w:after="115" w:line="640" w:lineRule="exact"/>
        <w:rPr>
          <w:rFonts w:ascii="宋体" w:hAnsi="宋体"/>
        </w:rPr>
      </w:pPr>
      <w:r>
        <w:rPr>
          <w:rFonts w:ascii="宋体" w:hAnsi="宋体"/>
        </w:rPr>
        <w:t>5.5</w:t>
      </w:r>
      <w:r>
        <w:rPr>
          <w:rFonts w:ascii="宋体" w:hAnsi="宋体"/>
        </w:rPr>
        <w:t>参加装修工程的竣工验收工作；</w:t>
      </w:r>
    </w:p>
    <w:p w:rsidR="00215139" w:rsidRDefault="00D17F41">
      <w:pPr>
        <w:tabs>
          <w:tab w:val="left" w:pos="1740"/>
        </w:tabs>
        <w:spacing w:before="115" w:after="115" w:line="640" w:lineRule="exact"/>
        <w:rPr>
          <w:rFonts w:ascii="宋体" w:hAnsi="宋体"/>
        </w:rPr>
      </w:pPr>
      <w:r>
        <w:rPr>
          <w:rFonts w:ascii="宋体" w:hAnsi="宋体"/>
        </w:rPr>
        <w:t>5.6</w:t>
      </w:r>
      <w:r>
        <w:rPr>
          <w:rFonts w:ascii="宋体" w:hAnsi="宋体"/>
        </w:rPr>
        <w:t>参加由建设单位主持的需由设计人参加的相关工程会议</w:t>
      </w:r>
    </w:p>
    <w:p w:rsidR="00215139" w:rsidRDefault="00D17F41">
      <w:pPr>
        <w:tabs>
          <w:tab w:val="left" w:pos="1740"/>
        </w:tabs>
        <w:spacing w:before="115" w:after="115" w:line="640" w:lineRule="exact"/>
        <w:rPr>
          <w:rFonts w:ascii="宋体" w:hAnsi="宋体"/>
        </w:rPr>
      </w:pPr>
      <w:r>
        <w:rPr>
          <w:rFonts w:ascii="宋体" w:hAnsi="宋体"/>
        </w:rPr>
        <w:t>6</w:t>
      </w:r>
      <w:r>
        <w:rPr>
          <w:rFonts w:ascii="宋体" w:hAnsi="宋体"/>
        </w:rPr>
        <w:t>、</w:t>
      </w:r>
      <w:r>
        <w:rPr>
          <w:rFonts w:ascii="宋体" w:hAnsi="宋体"/>
        </w:rPr>
        <w:t xml:space="preserve"> </w:t>
      </w:r>
      <w:r>
        <w:rPr>
          <w:rFonts w:ascii="宋体" w:hAnsi="宋体"/>
        </w:rPr>
        <w:t>建设单位提供的设计文件：建筑设计图、结构设计图、机电设计图、建设单位提供建筑平面图电子版。</w:t>
      </w:r>
    </w:p>
    <w:p w:rsidR="00215139" w:rsidRDefault="00D17F41">
      <w:pPr>
        <w:spacing w:before="231" w:after="231"/>
        <w:jc w:val="center"/>
        <w:outlineLvl w:val="1"/>
        <w:rPr>
          <w:rFonts w:ascii="宋体" w:hAnsi="Times New Roman"/>
          <w:b/>
          <w:sz w:val="28"/>
          <w:szCs w:val="28"/>
        </w:rPr>
      </w:pPr>
      <w:r>
        <w:rPr>
          <w:rFonts w:ascii="宋体" w:hAnsi="宋体"/>
          <w:b/>
          <w:sz w:val="28"/>
          <w:szCs w:val="28"/>
        </w:rPr>
        <w:t>五、报价</w:t>
      </w:r>
      <w:r>
        <w:rPr>
          <w:rFonts w:ascii="宋体" w:eastAsia="Times New Roman" w:hAnsi="Times New Roman"/>
          <w:b/>
          <w:sz w:val="28"/>
          <w:szCs w:val="28"/>
        </w:rPr>
        <w:t>说明</w:t>
      </w:r>
    </w:p>
    <w:p w:rsidR="00215139" w:rsidRDefault="00D17F41">
      <w:pPr>
        <w:spacing w:line="640" w:lineRule="exact"/>
        <w:ind w:firstLine="393"/>
        <w:rPr>
          <w:rFonts w:ascii="宋体" w:hAnsi="Times New Roman"/>
        </w:rPr>
      </w:pPr>
      <w:r>
        <w:rPr>
          <w:rFonts w:ascii="宋体" w:hAnsi="宋体"/>
        </w:rPr>
        <w:t>1</w:t>
      </w:r>
      <w:r>
        <w:rPr>
          <w:rFonts w:ascii="宋体" w:hAnsi="宋体"/>
        </w:rPr>
        <w:t>、本项目服务费采用包干制，应包括服务成本、法定税费和企业的利润。由企业根据招标文件所提供的资料自行测算投标报价；一经中标，投标报价总价作为中标单位与采购单位签定的合同金</w:t>
      </w:r>
      <w:r>
        <w:rPr>
          <w:rFonts w:ascii="宋体" w:hAnsi="宋体"/>
        </w:rPr>
        <w:t>额，合同期限内不做调整；</w:t>
      </w:r>
    </w:p>
    <w:p w:rsidR="00215139" w:rsidRDefault="00D17F41">
      <w:pPr>
        <w:spacing w:line="640" w:lineRule="exact"/>
        <w:ind w:firstLine="393"/>
        <w:rPr>
          <w:rFonts w:ascii="宋体" w:hAnsi="Times New Roman"/>
        </w:rPr>
      </w:pPr>
      <w:r>
        <w:rPr>
          <w:rFonts w:ascii="宋体" w:hAnsi="宋体"/>
        </w:rPr>
        <w:t>2</w:t>
      </w:r>
      <w:r>
        <w:rPr>
          <w:rFonts w:ascii="宋体" w:hAnsi="宋体"/>
        </w:rPr>
        <w:t>、投标人应根据本企业的成本自行决定报价，但不得以低于其企业成本的报价投标；投标总价低于财政预算限额的</w:t>
      </w:r>
      <w:r>
        <w:rPr>
          <w:rFonts w:ascii="宋体" w:hAnsi="宋体"/>
          <w:color w:val="FF0000"/>
        </w:rPr>
        <w:t>7</w:t>
      </w:r>
      <w:r>
        <w:rPr>
          <w:rFonts w:ascii="宋体" w:eastAsia="Times New Roman" w:hAnsi="Times New Roman"/>
          <w:color w:val="FF0000"/>
        </w:rPr>
        <w:t>0</w:t>
      </w:r>
      <w:r>
        <w:rPr>
          <w:rFonts w:ascii="宋体" w:hAnsi="宋体"/>
          <w:color w:val="FF0000"/>
        </w:rPr>
        <w:t>%</w:t>
      </w:r>
      <w:r>
        <w:rPr>
          <w:rFonts w:ascii="宋体" w:hAnsi="宋体"/>
        </w:rPr>
        <w:t>，供应商必须对该报价做出报价合理性说明（说明应置于投标文件格式的</w:t>
      </w:r>
      <w:r>
        <w:rPr>
          <w:rFonts w:ascii="宋体" w:hAnsi="宋体"/>
        </w:rPr>
        <w:t>“</w:t>
      </w:r>
      <w:r>
        <w:rPr>
          <w:rFonts w:ascii="宋体" w:hAnsi="宋体"/>
        </w:rPr>
        <w:t>详细分项报价</w:t>
      </w:r>
      <w:r>
        <w:rPr>
          <w:rFonts w:ascii="宋体" w:hAnsi="宋体"/>
        </w:rPr>
        <w:t>”</w:t>
      </w:r>
      <w:r>
        <w:rPr>
          <w:rFonts w:ascii="宋体" w:hAnsi="宋体"/>
        </w:rPr>
        <w:t>中）。</w:t>
      </w:r>
    </w:p>
    <w:p w:rsidR="00215139" w:rsidRDefault="00D17F41">
      <w:pPr>
        <w:spacing w:line="640" w:lineRule="exact"/>
        <w:ind w:firstLine="393"/>
        <w:rPr>
          <w:rFonts w:ascii="宋体" w:hAnsi="Times New Roman"/>
          <w:color w:val="FF0000"/>
        </w:rPr>
      </w:pPr>
      <w:r>
        <w:rPr>
          <w:rFonts w:ascii="宋体" w:hAnsi="宋体"/>
          <w:color w:val="FF0000"/>
        </w:rPr>
        <w:lastRenderedPageBreak/>
        <w:t>①</w:t>
      </w:r>
      <w:r>
        <w:rPr>
          <w:rFonts w:ascii="宋体" w:hAnsi="宋体"/>
          <w:color w:val="FF0000"/>
        </w:rPr>
        <w:t>投标总价低于财政预算限额的</w:t>
      </w:r>
      <w:r>
        <w:rPr>
          <w:rFonts w:ascii="宋体" w:eastAsia="Times New Roman" w:hAnsi="Times New Roman"/>
          <w:color w:val="FF0000"/>
        </w:rPr>
        <w:t>70</w:t>
      </w:r>
      <w:r>
        <w:rPr>
          <w:rFonts w:ascii="宋体" w:hAnsi="宋体"/>
          <w:color w:val="FF0000"/>
        </w:rPr>
        <w:t>%</w:t>
      </w:r>
      <w:r>
        <w:rPr>
          <w:rFonts w:ascii="宋体" w:hAnsi="宋体"/>
          <w:color w:val="FF0000"/>
        </w:rPr>
        <w:t>、未做出报价合理性说明的，评委会有权认定为该报价低于成本价，并按投标无效处理。</w:t>
      </w:r>
      <w:r>
        <w:rPr>
          <w:rFonts w:ascii="宋体" w:hAnsi="宋体"/>
          <w:color w:val="FF0000"/>
        </w:rPr>
        <w:t>②</w:t>
      </w:r>
      <w:r>
        <w:rPr>
          <w:rFonts w:ascii="宋体" w:hAnsi="宋体"/>
          <w:color w:val="FF0000"/>
        </w:rPr>
        <w:t>供应商的报价说明是否合理，由评委会判定。</w:t>
      </w:r>
      <w:r>
        <w:rPr>
          <w:rFonts w:ascii="宋体" w:hAnsi="宋体"/>
          <w:color w:val="FF0000"/>
        </w:rPr>
        <w:t>③</w:t>
      </w:r>
      <w:r>
        <w:rPr>
          <w:rFonts w:ascii="宋体" w:hAnsi="宋体"/>
          <w:color w:val="FF0000"/>
        </w:rPr>
        <w:t>如该报价成为中标价格，该项目将成为重点监管、重点验收项目。</w:t>
      </w:r>
    </w:p>
    <w:p w:rsidR="00215139" w:rsidRDefault="00D17F41">
      <w:pPr>
        <w:spacing w:line="640" w:lineRule="exact"/>
        <w:ind w:firstLine="393"/>
        <w:rPr>
          <w:rFonts w:ascii="宋体" w:hAnsi="Times New Roman"/>
        </w:rPr>
      </w:pPr>
      <w:r>
        <w:rPr>
          <w:rFonts w:ascii="宋体" w:hAnsi="宋体"/>
        </w:rPr>
        <w:t>3</w:t>
      </w:r>
      <w:r>
        <w:rPr>
          <w:rFonts w:ascii="宋体" w:hAnsi="宋体"/>
        </w:rPr>
        <w:t>、投标人的投标报价不得超过财政预算限额；</w:t>
      </w:r>
    </w:p>
    <w:p w:rsidR="00215139" w:rsidRDefault="00D17F41">
      <w:pPr>
        <w:spacing w:line="640" w:lineRule="exact"/>
        <w:ind w:firstLine="393"/>
        <w:rPr>
          <w:rFonts w:ascii="宋体" w:hAnsi="Times New Roman"/>
        </w:rPr>
      </w:pPr>
      <w:r>
        <w:rPr>
          <w:rFonts w:ascii="宋体" w:hAnsi="宋体"/>
        </w:rPr>
        <w:t>4</w:t>
      </w:r>
      <w:r>
        <w:rPr>
          <w:rFonts w:ascii="宋体" w:hAnsi="宋体"/>
        </w:rPr>
        <w:t>、投标人的投标报价，应是本项目招标范围和招标文件及合同条款上所列的各项内容中所述的全部，不得以任何理由予以重复，并以投标人在中提出的综合单价或总价为依据；</w:t>
      </w:r>
    </w:p>
    <w:p w:rsidR="00215139" w:rsidRDefault="00D17F41">
      <w:pPr>
        <w:spacing w:line="640" w:lineRule="exact"/>
        <w:ind w:firstLine="393"/>
        <w:rPr>
          <w:rFonts w:ascii="宋体" w:hAnsi="Times New Roman"/>
        </w:rPr>
      </w:pPr>
      <w:r>
        <w:rPr>
          <w:rFonts w:ascii="宋体" w:hAnsi="宋体"/>
        </w:rPr>
        <w:t>5</w:t>
      </w:r>
      <w:r>
        <w:rPr>
          <w:rFonts w:ascii="宋体" w:hAnsi="宋体"/>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215139" w:rsidRDefault="00D17F41">
      <w:pPr>
        <w:spacing w:line="360" w:lineRule="auto"/>
        <w:ind w:firstLine="393"/>
        <w:rPr>
          <w:rFonts w:ascii="宋体" w:hAnsi="Times New Roman"/>
        </w:rPr>
      </w:pPr>
      <w:r>
        <w:rPr>
          <w:rFonts w:ascii="宋体" w:hAnsi="宋体"/>
        </w:rPr>
        <w:t>6</w:t>
      </w:r>
      <w:r>
        <w:rPr>
          <w:rFonts w:ascii="宋体" w:hAnsi="宋体"/>
        </w:rPr>
        <w:t>、投标人应先到项目地点踏勘以充分了解项目的位置、情况、道路及任何其它足以影响投标报价的情况，任何因忽视或误解项</w:t>
      </w:r>
      <w:r>
        <w:rPr>
          <w:rFonts w:ascii="宋体" w:hAnsi="宋体"/>
        </w:rPr>
        <w:t>目情况而导致的索赔或服务期限延长申请将不获批准；</w:t>
      </w:r>
    </w:p>
    <w:p w:rsidR="00215139" w:rsidRDefault="00D17F41">
      <w:pPr>
        <w:spacing w:line="360" w:lineRule="auto"/>
        <w:ind w:firstLine="393"/>
        <w:rPr>
          <w:rFonts w:ascii="宋体" w:hAnsi="Times New Roman"/>
        </w:rPr>
      </w:pPr>
      <w:r>
        <w:rPr>
          <w:rFonts w:ascii="宋体" w:hAnsi="宋体"/>
        </w:rPr>
        <w:t>7</w:t>
      </w:r>
      <w:r>
        <w:rPr>
          <w:rFonts w:ascii="宋体" w:hAnsi="宋体"/>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215139" w:rsidRDefault="00215139">
      <w:pPr>
        <w:spacing w:line="360" w:lineRule="auto"/>
        <w:ind w:firstLine="393"/>
        <w:rPr>
          <w:rFonts w:ascii="宋体" w:hAnsi="Times New Roman"/>
        </w:rPr>
      </w:pPr>
    </w:p>
    <w:p w:rsidR="00215139" w:rsidRDefault="00215139">
      <w:pPr>
        <w:spacing w:line="360" w:lineRule="auto"/>
        <w:ind w:firstLine="393"/>
        <w:rPr>
          <w:rFonts w:ascii="宋体" w:hAnsi="Times New Roman"/>
        </w:rPr>
      </w:pPr>
    </w:p>
    <w:p w:rsidR="00215139" w:rsidRDefault="00215139">
      <w:pPr>
        <w:spacing w:line="360" w:lineRule="auto"/>
        <w:ind w:firstLine="393"/>
        <w:rPr>
          <w:rFonts w:ascii="宋体" w:hAnsi="Times New Roman"/>
        </w:rPr>
      </w:pPr>
    </w:p>
    <w:p w:rsidR="00215139" w:rsidRDefault="00215139">
      <w:pPr>
        <w:spacing w:line="360" w:lineRule="auto"/>
        <w:ind w:firstLine="393"/>
        <w:rPr>
          <w:rFonts w:ascii="宋体" w:hAnsi="Times New Roman"/>
        </w:rPr>
      </w:pPr>
    </w:p>
    <w:p w:rsidR="00215139" w:rsidRDefault="00D17F41">
      <w:pPr>
        <w:spacing w:before="280" w:beforeAutospacing="1" w:after="280" w:afterAutospacing="1" w:line="560" w:lineRule="atLeast"/>
        <w:ind w:firstLine="480"/>
        <w:jc w:val="center"/>
        <w:rPr>
          <w:rFonts w:ascii="Times New Roman" w:hAnsi="Times New Roman"/>
          <w:b/>
          <w:sz w:val="24"/>
          <w:szCs w:val="24"/>
        </w:rPr>
      </w:pPr>
      <w:r>
        <w:rPr>
          <w:rFonts w:ascii="宋体" w:hAnsi="宋体"/>
          <w:b/>
          <w:sz w:val="24"/>
          <w:szCs w:val="24"/>
        </w:rPr>
        <w:lastRenderedPageBreak/>
        <w:t>第三章</w:t>
      </w:r>
      <w:r>
        <w:rPr>
          <w:rFonts w:ascii="宋体" w:eastAsia="Times New Roman" w:hAnsi="Times New Roman"/>
          <w:b/>
          <w:sz w:val="24"/>
          <w:szCs w:val="24"/>
        </w:rPr>
        <w:t xml:space="preserve"> </w:t>
      </w:r>
      <w:r>
        <w:rPr>
          <w:rFonts w:ascii="宋体" w:hAnsi="宋体"/>
          <w:b/>
          <w:sz w:val="24"/>
          <w:szCs w:val="24"/>
        </w:rPr>
        <w:t xml:space="preserve"> </w:t>
      </w:r>
      <w:r>
        <w:rPr>
          <w:rFonts w:ascii="宋体" w:hAnsi="宋体"/>
          <w:b/>
          <w:sz w:val="24"/>
          <w:szCs w:val="24"/>
        </w:rPr>
        <w:t>投标文件格式、附件</w:t>
      </w:r>
    </w:p>
    <w:p w:rsidR="00215139" w:rsidRDefault="00D17F41">
      <w:pPr>
        <w:rPr>
          <w:rFonts w:ascii="宋体" w:hAnsi="Times New Roman"/>
          <w:sz w:val="24"/>
          <w:szCs w:val="24"/>
        </w:rPr>
      </w:pPr>
      <w:r>
        <w:rPr>
          <w:rFonts w:ascii="宋体" w:hAnsi="宋体"/>
          <w:sz w:val="24"/>
          <w:szCs w:val="24"/>
        </w:rPr>
        <w:t>投标文件组成：</w:t>
      </w:r>
    </w:p>
    <w:p w:rsidR="00215139" w:rsidRDefault="00D17F41">
      <w:pPr>
        <w:ind w:firstLine="840"/>
        <w:rPr>
          <w:rFonts w:ascii="宋体" w:hAnsi="Times New Roman"/>
          <w:sz w:val="24"/>
          <w:szCs w:val="24"/>
        </w:rPr>
      </w:pPr>
      <w:r>
        <w:rPr>
          <w:rFonts w:ascii="宋体" w:hAnsi="宋体"/>
        </w:rPr>
        <w:t>1</w:t>
      </w:r>
      <w:r>
        <w:rPr>
          <w:rFonts w:ascii="宋体" w:hAnsi="宋体"/>
        </w:rPr>
        <w:t>、投标文件第一部分</w:t>
      </w:r>
    </w:p>
    <w:p w:rsidR="00215139" w:rsidRDefault="00D17F41">
      <w:pPr>
        <w:spacing w:before="115" w:after="115"/>
        <w:ind w:firstLine="1548"/>
        <w:rPr>
          <w:rFonts w:ascii="宋体" w:hAnsi="Times New Roman"/>
        </w:rPr>
      </w:pPr>
      <w:r>
        <w:rPr>
          <w:rFonts w:ascii="宋体" w:hAnsi="宋体"/>
        </w:rPr>
        <w:t>（</w:t>
      </w:r>
      <w:r>
        <w:rPr>
          <w:rFonts w:ascii="宋体" w:hAnsi="宋体"/>
        </w:rPr>
        <w:t>1</w:t>
      </w:r>
      <w:r>
        <w:rPr>
          <w:rFonts w:ascii="宋体" w:hAnsi="宋体"/>
        </w:rPr>
        <w:t>）投标函</w:t>
      </w:r>
    </w:p>
    <w:p w:rsidR="00215139" w:rsidRDefault="00D17F41">
      <w:pPr>
        <w:spacing w:before="115" w:after="115"/>
        <w:ind w:firstLine="1548"/>
        <w:rPr>
          <w:rFonts w:ascii="宋体" w:hAnsi="Times New Roman"/>
        </w:rPr>
      </w:pPr>
      <w:r>
        <w:rPr>
          <w:rFonts w:ascii="宋体" w:hAnsi="宋体"/>
        </w:rPr>
        <w:t>（</w:t>
      </w:r>
      <w:r>
        <w:rPr>
          <w:rFonts w:ascii="宋体" w:hAnsi="宋体"/>
        </w:rPr>
        <w:t>2</w:t>
      </w:r>
      <w:r>
        <w:rPr>
          <w:rFonts w:ascii="宋体" w:hAnsi="宋体"/>
        </w:rPr>
        <w:t>）承诺函</w:t>
      </w:r>
    </w:p>
    <w:p w:rsidR="00215139" w:rsidRDefault="00D17F41">
      <w:pPr>
        <w:spacing w:before="115" w:after="115"/>
        <w:ind w:firstLine="1548"/>
        <w:rPr>
          <w:rFonts w:ascii="宋体" w:hAnsi="Times New Roman"/>
        </w:rPr>
      </w:pPr>
      <w:r>
        <w:rPr>
          <w:rFonts w:ascii="宋体" w:hAnsi="宋体"/>
        </w:rPr>
        <w:t>（</w:t>
      </w:r>
      <w:r>
        <w:rPr>
          <w:rFonts w:ascii="宋体" w:hAnsi="宋体"/>
        </w:rPr>
        <w:t>3</w:t>
      </w:r>
      <w:r>
        <w:rPr>
          <w:rFonts w:ascii="宋体" w:hAnsi="宋体"/>
        </w:rPr>
        <w:t>）投标一览表</w:t>
      </w:r>
    </w:p>
    <w:p w:rsidR="00215139" w:rsidRDefault="00D17F41">
      <w:pPr>
        <w:spacing w:before="115" w:after="115"/>
        <w:ind w:firstLine="1548"/>
        <w:rPr>
          <w:rFonts w:ascii="宋体" w:hAnsi="Times New Roman"/>
        </w:rPr>
      </w:pPr>
      <w:r>
        <w:rPr>
          <w:rFonts w:ascii="宋体" w:hAnsi="宋体"/>
        </w:rPr>
        <w:t>（</w:t>
      </w:r>
      <w:r>
        <w:rPr>
          <w:rFonts w:ascii="宋体" w:hAnsi="宋体"/>
        </w:rPr>
        <w:t>4</w:t>
      </w:r>
      <w:r>
        <w:rPr>
          <w:rFonts w:ascii="宋体" w:hAnsi="宋体"/>
        </w:rPr>
        <w:t>）投标人情况介绍</w:t>
      </w:r>
    </w:p>
    <w:p w:rsidR="00215139" w:rsidRDefault="00D17F41">
      <w:pPr>
        <w:spacing w:before="115" w:after="115"/>
        <w:ind w:firstLine="1548"/>
        <w:rPr>
          <w:rFonts w:ascii="宋体" w:hAnsi="Times New Roman"/>
        </w:rPr>
      </w:pPr>
      <w:r>
        <w:rPr>
          <w:rFonts w:ascii="宋体" w:hAnsi="宋体"/>
        </w:rPr>
        <w:t>（</w:t>
      </w:r>
      <w:r w:rsidR="00CC7221">
        <w:rPr>
          <w:rFonts w:ascii="宋体" w:hAnsi="宋体"/>
        </w:rPr>
        <w:t>5</w:t>
      </w:r>
      <w:r>
        <w:rPr>
          <w:rFonts w:ascii="宋体" w:hAnsi="宋体"/>
        </w:rPr>
        <w:t>）项投标人近期同类业绩</w:t>
      </w:r>
    </w:p>
    <w:p w:rsidR="00215139" w:rsidRDefault="00D17F41">
      <w:pPr>
        <w:spacing w:before="115" w:after="115"/>
        <w:ind w:firstLine="1548"/>
        <w:rPr>
          <w:rFonts w:ascii="宋体" w:hAnsi="Times New Roman"/>
        </w:rPr>
      </w:pPr>
      <w:r>
        <w:rPr>
          <w:rFonts w:ascii="宋体" w:hAnsi="宋体"/>
        </w:rPr>
        <w:t>（</w:t>
      </w:r>
      <w:r w:rsidR="00CC7221">
        <w:rPr>
          <w:rFonts w:ascii="宋体" w:hAnsi="宋体"/>
        </w:rPr>
        <w:t>6</w:t>
      </w:r>
      <w:r>
        <w:rPr>
          <w:rFonts w:ascii="宋体" w:hAnsi="宋体"/>
        </w:rPr>
        <w:t>）拟安排的项目负责人情况</w:t>
      </w:r>
    </w:p>
    <w:p w:rsidR="00215139" w:rsidRDefault="00D17F41">
      <w:pPr>
        <w:spacing w:before="115" w:after="115"/>
        <w:ind w:firstLine="1548"/>
        <w:rPr>
          <w:rFonts w:ascii="宋体" w:hAnsi="宋体"/>
        </w:rPr>
      </w:pPr>
      <w:r>
        <w:rPr>
          <w:rFonts w:ascii="宋体" w:hAnsi="宋体"/>
        </w:rPr>
        <w:t>（</w:t>
      </w:r>
      <w:r w:rsidR="00CC7221">
        <w:rPr>
          <w:rFonts w:ascii="宋体" w:eastAsia="Times New Roman" w:hAnsi="Times New Roman"/>
        </w:rPr>
        <w:t>7</w:t>
      </w:r>
      <w:r>
        <w:rPr>
          <w:rFonts w:ascii="宋体" w:hAnsi="宋体"/>
        </w:rPr>
        <w:t>）拟安排的项目团队成员（项目负责人除外）情况</w:t>
      </w:r>
    </w:p>
    <w:p w:rsidR="00CC7221" w:rsidRDefault="00CC7221">
      <w:pPr>
        <w:spacing w:before="115" w:after="115"/>
        <w:ind w:firstLine="1548"/>
        <w:rPr>
          <w:rFonts w:ascii="宋体" w:hAnsi="Times New Roman" w:hint="eastAsia"/>
        </w:rPr>
      </w:pPr>
      <w:r>
        <w:rPr>
          <w:rFonts w:ascii="宋体" w:hAnsi="宋体" w:hint="eastAsia"/>
        </w:rPr>
        <w:t>（8）服务</w:t>
      </w:r>
      <w:r>
        <w:rPr>
          <w:rFonts w:ascii="宋体" w:hAnsi="宋体"/>
        </w:rPr>
        <w:t>网点</w:t>
      </w:r>
    </w:p>
    <w:p w:rsidR="00215139" w:rsidRDefault="00D17F41">
      <w:pPr>
        <w:spacing w:before="115" w:after="115"/>
        <w:ind w:firstLine="1548"/>
        <w:rPr>
          <w:rFonts w:ascii="宋体" w:hAnsi="Times New Roman"/>
        </w:rPr>
      </w:pPr>
      <w:r>
        <w:rPr>
          <w:rFonts w:ascii="宋体" w:hAnsi="宋体"/>
        </w:rPr>
        <w:t>（</w:t>
      </w:r>
      <w:r w:rsidR="00CC7221">
        <w:rPr>
          <w:rFonts w:ascii="宋体" w:hAnsi="宋体"/>
        </w:rPr>
        <w:t>9</w:t>
      </w:r>
      <w:r>
        <w:rPr>
          <w:rFonts w:ascii="宋体" w:hAnsi="宋体"/>
        </w:rPr>
        <w:t>）其它招标文件要求的内容及投标人认为需要补充的内容（格式自定）</w:t>
      </w:r>
    </w:p>
    <w:p w:rsidR="00215139" w:rsidRDefault="00D17F41">
      <w:pPr>
        <w:ind w:firstLine="840"/>
        <w:rPr>
          <w:rFonts w:ascii="宋体" w:hAnsi="Times New Roman"/>
        </w:rPr>
      </w:pPr>
      <w:r>
        <w:rPr>
          <w:rFonts w:ascii="宋体" w:hAnsi="宋体"/>
        </w:rPr>
        <w:t>2</w:t>
      </w:r>
      <w:r>
        <w:rPr>
          <w:rFonts w:ascii="宋体" w:hAnsi="宋体"/>
        </w:rPr>
        <w:t>、投标文件第二</w:t>
      </w:r>
      <w:r>
        <w:rPr>
          <w:rFonts w:ascii="宋体" w:eastAsia="Times New Roman" w:hAnsi="Times New Roman"/>
        </w:rPr>
        <w:t>部分</w:t>
      </w:r>
    </w:p>
    <w:p w:rsidR="00215139" w:rsidRDefault="00D17F41">
      <w:pPr>
        <w:ind w:left="210" w:firstLine="1348"/>
        <w:rPr>
          <w:rFonts w:ascii="宋体" w:hAnsi="Times New Roman"/>
        </w:rPr>
      </w:pPr>
      <w:r>
        <w:rPr>
          <w:rFonts w:ascii="宋体" w:hAnsi="宋体"/>
        </w:rPr>
        <w:t>（</w:t>
      </w:r>
      <w:r>
        <w:rPr>
          <w:rFonts w:ascii="宋体" w:hAnsi="宋体"/>
        </w:rPr>
        <w:t>1</w:t>
      </w:r>
      <w:r>
        <w:rPr>
          <w:rFonts w:ascii="宋体" w:hAnsi="宋体"/>
        </w:rPr>
        <w:t>）法定代表人（负责人）授权委托书</w:t>
      </w:r>
    </w:p>
    <w:p w:rsidR="00215139" w:rsidRDefault="00D17F41">
      <w:pPr>
        <w:ind w:left="210" w:firstLine="1348"/>
        <w:rPr>
          <w:rFonts w:ascii="宋体" w:hAnsi="Times New Roman"/>
        </w:rPr>
      </w:pPr>
      <w:r>
        <w:rPr>
          <w:rFonts w:ascii="宋体" w:hAnsi="宋体"/>
        </w:rPr>
        <w:t>（</w:t>
      </w:r>
      <w:r>
        <w:rPr>
          <w:rFonts w:ascii="宋体" w:hAnsi="宋体"/>
        </w:rPr>
        <w:t>2</w:t>
      </w:r>
      <w:r>
        <w:rPr>
          <w:rFonts w:ascii="宋体" w:hAnsi="宋体"/>
        </w:rPr>
        <w:t>）实施方案</w:t>
      </w:r>
    </w:p>
    <w:p w:rsidR="00215139" w:rsidRDefault="00D17F41">
      <w:pPr>
        <w:ind w:left="210" w:firstLine="1348"/>
        <w:rPr>
          <w:rFonts w:ascii="宋体" w:hAnsi="Times New Roman"/>
        </w:rPr>
      </w:pPr>
      <w:r>
        <w:rPr>
          <w:rFonts w:ascii="宋体" w:hAnsi="宋体"/>
        </w:rPr>
        <w:t>（</w:t>
      </w:r>
      <w:r>
        <w:rPr>
          <w:rFonts w:ascii="宋体" w:hAnsi="宋体"/>
        </w:rPr>
        <w:t>3</w:t>
      </w:r>
      <w:r>
        <w:rPr>
          <w:rFonts w:ascii="宋体" w:hAnsi="宋体"/>
        </w:rPr>
        <w:t>）项目重点难点分析、应对措施及相关的合理化建议</w:t>
      </w:r>
    </w:p>
    <w:p w:rsidR="00215139" w:rsidRDefault="00D17F41">
      <w:pPr>
        <w:ind w:left="210" w:firstLine="1348"/>
        <w:rPr>
          <w:rFonts w:ascii="宋体" w:hAnsi="Times New Roman"/>
        </w:rPr>
      </w:pPr>
      <w:r>
        <w:rPr>
          <w:rFonts w:ascii="宋体" w:hAnsi="宋体"/>
        </w:rPr>
        <w:t>（</w:t>
      </w:r>
      <w:r>
        <w:rPr>
          <w:rFonts w:ascii="宋体" w:hAnsi="宋体"/>
        </w:rPr>
        <w:t>4</w:t>
      </w:r>
      <w:r>
        <w:rPr>
          <w:rFonts w:ascii="宋体" w:hAnsi="宋体"/>
        </w:rPr>
        <w:t>）质量（完成时间、安全、环保）保障措施及方案</w:t>
      </w:r>
    </w:p>
    <w:p w:rsidR="00215139" w:rsidRDefault="00D17F41">
      <w:pPr>
        <w:ind w:left="210" w:firstLine="1348"/>
        <w:rPr>
          <w:rFonts w:ascii="宋体" w:hAnsi="Times New Roman"/>
        </w:rPr>
      </w:pPr>
      <w:r>
        <w:rPr>
          <w:rFonts w:ascii="宋体" w:hAnsi="宋体"/>
        </w:rPr>
        <w:t>（</w:t>
      </w:r>
      <w:r>
        <w:rPr>
          <w:rFonts w:ascii="宋体" w:hAnsi="宋体"/>
        </w:rPr>
        <w:t>5</w:t>
      </w:r>
      <w:r>
        <w:rPr>
          <w:rFonts w:ascii="宋体" w:hAnsi="宋体"/>
        </w:rPr>
        <w:t>）项目完成（服务期满）后的服务承诺</w:t>
      </w:r>
    </w:p>
    <w:p w:rsidR="00215139" w:rsidRDefault="00D17F41">
      <w:pPr>
        <w:ind w:left="210" w:firstLine="1348"/>
        <w:rPr>
          <w:rFonts w:ascii="宋体" w:hAnsi="Times New Roman"/>
        </w:rPr>
      </w:pPr>
      <w:r>
        <w:rPr>
          <w:rFonts w:ascii="宋体" w:hAnsi="宋体"/>
        </w:rPr>
        <w:t>（</w:t>
      </w:r>
      <w:r>
        <w:rPr>
          <w:rFonts w:ascii="宋体" w:hAnsi="宋体"/>
        </w:rPr>
        <w:t>6</w:t>
      </w:r>
      <w:r>
        <w:rPr>
          <w:rFonts w:ascii="宋体" w:hAnsi="宋体"/>
        </w:rPr>
        <w:t>）违约承诺</w:t>
      </w:r>
    </w:p>
    <w:p w:rsidR="00215139" w:rsidRDefault="00D17F41">
      <w:pPr>
        <w:ind w:left="210" w:firstLine="1348"/>
        <w:rPr>
          <w:rFonts w:ascii="宋体" w:hAnsi="Times New Roman"/>
        </w:rPr>
      </w:pPr>
      <w:r>
        <w:rPr>
          <w:rFonts w:ascii="宋体" w:hAnsi="宋体"/>
        </w:rPr>
        <w:t>（</w:t>
      </w:r>
      <w:r>
        <w:rPr>
          <w:rFonts w:ascii="宋体" w:hAnsi="宋体"/>
        </w:rPr>
        <w:t>7</w:t>
      </w:r>
      <w:r>
        <w:rPr>
          <w:rFonts w:ascii="宋体" w:hAnsi="宋体"/>
        </w:rPr>
        <w:t>）详细分项报价（格式自定）</w:t>
      </w:r>
    </w:p>
    <w:p w:rsidR="00215139" w:rsidRDefault="00D17F41">
      <w:pPr>
        <w:ind w:left="210" w:firstLine="1348"/>
        <w:rPr>
          <w:rFonts w:ascii="宋体" w:hAnsi="Times New Roman"/>
        </w:rPr>
      </w:pPr>
      <w:r>
        <w:rPr>
          <w:rFonts w:ascii="宋体" w:hAnsi="宋体"/>
        </w:rPr>
        <w:t>（</w:t>
      </w:r>
      <w:r>
        <w:rPr>
          <w:rFonts w:ascii="宋体" w:eastAsia="Times New Roman" w:hAnsi="Times New Roman"/>
        </w:rPr>
        <w:t>8</w:t>
      </w:r>
      <w:r>
        <w:rPr>
          <w:rFonts w:ascii="宋体" w:eastAsia="Times New Roman" w:hAnsi="Times New Roman"/>
        </w:rPr>
        <w:t>）</w:t>
      </w:r>
      <w:r>
        <w:rPr>
          <w:rFonts w:ascii="宋体" w:hAnsi="宋体"/>
        </w:rPr>
        <w:t>无违法违规行为承诺函</w:t>
      </w:r>
    </w:p>
    <w:p w:rsidR="00215139" w:rsidRDefault="00D17F41">
      <w:pPr>
        <w:ind w:left="210" w:firstLine="1348"/>
        <w:rPr>
          <w:rFonts w:ascii="宋体" w:hAnsi="Times New Roman"/>
        </w:rPr>
      </w:pPr>
      <w:r>
        <w:rPr>
          <w:rFonts w:ascii="宋体" w:hAnsi="宋体"/>
        </w:rPr>
        <w:t>（</w:t>
      </w:r>
      <w:r>
        <w:rPr>
          <w:rFonts w:ascii="宋体" w:eastAsia="Times New Roman" w:hAnsi="Times New Roman"/>
        </w:rPr>
        <w:t>9</w:t>
      </w:r>
      <w:r>
        <w:rPr>
          <w:rFonts w:ascii="宋体" w:hAnsi="宋体"/>
        </w:rPr>
        <w:t>）其它招标文件要求的内容及投标人</w:t>
      </w:r>
      <w:r>
        <w:rPr>
          <w:rFonts w:ascii="宋体" w:hAnsi="宋体"/>
        </w:rPr>
        <w:t>认为需要补充的内容（格式自定）</w:t>
      </w:r>
    </w:p>
    <w:p w:rsidR="00215139" w:rsidRDefault="00215139">
      <w:pPr>
        <w:ind w:left="718" w:firstLine="1620"/>
        <w:rPr>
          <w:rFonts w:ascii="Times New Roman" w:hAnsi="Times New Roman"/>
          <w:sz w:val="24"/>
          <w:szCs w:val="24"/>
        </w:rPr>
      </w:pPr>
    </w:p>
    <w:p w:rsidR="00215139" w:rsidRDefault="00215139">
      <w:pPr>
        <w:rPr>
          <w:rFonts w:ascii="仿宋_GB2312" w:hAnsi="Times New Roman"/>
          <w:sz w:val="24"/>
          <w:szCs w:val="24"/>
        </w:rPr>
      </w:pPr>
    </w:p>
    <w:p w:rsidR="00CC7221" w:rsidRDefault="00CC7221">
      <w:pPr>
        <w:rPr>
          <w:rFonts w:ascii="仿宋_GB2312" w:hAnsi="Times New Roman"/>
          <w:sz w:val="24"/>
          <w:szCs w:val="24"/>
        </w:rPr>
      </w:pPr>
    </w:p>
    <w:p w:rsidR="00CC7221" w:rsidRDefault="00CC7221">
      <w:pPr>
        <w:rPr>
          <w:rFonts w:ascii="仿宋_GB2312" w:hAnsi="Times New Roman" w:hint="eastAsia"/>
          <w:sz w:val="24"/>
          <w:szCs w:val="24"/>
        </w:rPr>
      </w:pPr>
    </w:p>
    <w:p w:rsidR="00215139" w:rsidRDefault="00D17F41">
      <w:pPr>
        <w:rPr>
          <w:rFonts w:ascii="仿宋_GB2312" w:hAnsi="Times New Roman"/>
          <w:b/>
          <w:sz w:val="30"/>
          <w:szCs w:val="30"/>
        </w:rPr>
      </w:pPr>
      <w:r>
        <w:rPr>
          <w:rFonts w:ascii="仿宋_GB2312" w:eastAsia="仿宋_GB2312" w:hAnsi="仿宋_GB2312"/>
          <w:b/>
          <w:sz w:val="30"/>
          <w:szCs w:val="30"/>
        </w:rPr>
        <w:lastRenderedPageBreak/>
        <w:t>投标文件第一部分：</w:t>
      </w:r>
    </w:p>
    <w:p w:rsidR="00215139" w:rsidRDefault="00215139">
      <w:pPr>
        <w:rPr>
          <w:rFonts w:ascii="Times New Roman" w:hAnsi="Times New Roman"/>
        </w:rPr>
      </w:pP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一、投标函</w:t>
      </w:r>
    </w:p>
    <w:p w:rsidR="00215139" w:rsidRDefault="00D17F41">
      <w:pPr>
        <w:spacing w:line="360" w:lineRule="auto"/>
        <w:rPr>
          <w:rFonts w:ascii="宋体" w:hAnsi="Times New Roman"/>
        </w:rPr>
      </w:pPr>
      <w:r>
        <w:rPr>
          <w:rFonts w:ascii="宋体" w:hAnsi="宋体"/>
        </w:rPr>
        <w:t>致：</w:t>
      </w:r>
      <w:r>
        <w:rPr>
          <w:rFonts w:ascii="宋体" w:hAnsi="宋体"/>
          <w:u w:val="single"/>
        </w:rPr>
        <w:t xml:space="preserve">  </w:t>
      </w:r>
      <w:r>
        <w:rPr>
          <w:rFonts w:ascii="宋体" w:hAnsi="宋体"/>
          <w:u w:val="single"/>
        </w:rPr>
        <w:t>深圳大学</w:t>
      </w:r>
      <w:r>
        <w:rPr>
          <w:rFonts w:ascii="宋体" w:hAnsi="宋体"/>
          <w:u w:val="single"/>
        </w:rPr>
        <w:t xml:space="preserve">  </w:t>
      </w:r>
    </w:p>
    <w:p w:rsidR="00215139" w:rsidRDefault="00D17F41">
      <w:pPr>
        <w:spacing w:after="231"/>
        <w:ind w:firstLine="420"/>
        <w:rPr>
          <w:rFonts w:ascii="Times New Roman" w:hAnsi="Times New Roman"/>
        </w:rPr>
      </w:pPr>
      <w:r>
        <w:rPr>
          <w:rFonts w:ascii="Times New Roman" w:hAnsi="宋体"/>
        </w:rPr>
        <w:t>1</w:t>
      </w:r>
      <w:r>
        <w:rPr>
          <w:rFonts w:ascii="Times New Roman" w:hAnsi="宋体"/>
        </w:rPr>
        <w:t>、根据已收到贵方的项目编号为</w:t>
      </w:r>
      <w:r>
        <w:rPr>
          <w:rFonts w:ascii="Times New Roman" w:hAnsi="宋体"/>
          <w:u w:val="single"/>
        </w:rPr>
        <w:t xml:space="preserve">        </w:t>
      </w:r>
      <w:r>
        <w:rPr>
          <w:rFonts w:ascii="Times New Roman" w:hAnsi="宋体"/>
        </w:rPr>
        <w:t>的</w:t>
      </w:r>
      <w:r>
        <w:rPr>
          <w:rFonts w:ascii="Times New Roman" w:hAnsi="宋体"/>
          <w:u w:val="single"/>
        </w:rPr>
        <w:t xml:space="preserve">               </w:t>
      </w:r>
      <w:r>
        <w:rPr>
          <w:rFonts w:ascii="Times New Roman" w:hAnsi="宋体"/>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215139" w:rsidRDefault="00D17F41">
      <w:pPr>
        <w:spacing w:after="231"/>
        <w:ind w:firstLine="420"/>
        <w:rPr>
          <w:rFonts w:ascii="Times New Roman" w:hAnsi="Times New Roman"/>
        </w:rPr>
      </w:pPr>
      <w:r>
        <w:rPr>
          <w:rFonts w:ascii="Times New Roman" w:eastAsia="Times New Roman" w:hAnsi="Times New Roman"/>
        </w:rPr>
        <w:t>2</w:t>
      </w:r>
      <w:r>
        <w:rPr>
          <w:rFonts w:ascii="Times New Roman" w:hAnsi="宋体"/>
        </w:rPr>
        <w:t>、如果我方中标，我方将按照规定提交上述总价</w:t>
      </w:r>
      <w:r>
        <w:rPr>
          <w:rFonts w:ascii="Times New Roman" w:hAnsi="宋体"/>
          <w:u w:val="single"/>
        </w:rPr>
        <w:t xml:space="preserve">      </w:t>
      </w:r>
      <w:r>
        <w:rPr>
          <w:rFonts w:ascii="Times New Roman" w:hAnsi="宋体"/>
        </w:rPr>
        <w:t>％作为履约担保（可提供保函或现金）。</w:t>
      </w:r>
    </w:p>
    <w:p w:rsidR="00215139" w:rsidRDefault="00D17F41">
      <w:pPr>
        <w:spacing w:after="231"/>
        <w:ind w:firstLine="412"/>
        <w:rPr>
          <w:rFonts w:ascii="宋体" w:hAnsi="Times New Roman"/>
        </w:rPr>
      </w:pPr>
      <w:r>
        <w:rPr>
          <w:rFonts w:ascii="宋体" w:hAnsi="宋体"/>
        </w:rPr>
        <w:t>3</w:t>
      </w:r>
      <w:r>
        <w:rPr>
          <w:rFonts w:ascii="宋体" w:hAnsi="宋体"/>
        </w:rPr>
        <w:t>、我方同意所递交的投标文件在</w:t>
      </w:r>
      <w:r>
        <w:rPr>
          <w:rFonts w:ascii="宋体" w:hAnsi="宋体"/>
        </w:rPr>
        <w:t>“</w:t>
      </w:r>
      <w:r>
        <w:rPr>
          <w:rFonts w:ascii="宋体" w:hAnsi="宋体"/>
        </w:rPr>
        <w:t>对通用条款的补充内容</w:t>
      </w:r>
      <w:r>
        <w:rPr>
          <w:rFonts w:ascii="宋体" w:hAnsi="宋体"/>
        </w:rPr>
        <w:t>”</w:t>
      </w:r>
      <w:r>
        <w:rPr>
          <w:rFonts w:ascii="宋体" w:hAnsi="宋体"/>
        </w:rPr>
        <w:t>中的投标有效期内有效，在此期间内我方的投标有可能中标，我方将受此约束。如果在投标有效期内撤回其投标，其投标保证金将全部被没收。</w:t>
      </w:r>
    </w:p>
    <w:p w:rsidR="00215139" w:rsidRDefault="00D17F41">
      <w:pPr>
        <w:spacing w:after="231"/>
        <w:ind w:firstLine="412"/>
        <w:rPr>
          <w:rFonts w:ascii="宋体" w:hAnsi="Times New Roman"/>
        </w:rPr>
      </w:pPr>
      <w:r>
        <w:rPr>
          <w:rFonts w:ascii="宋体" w:hAnsi="宋体"/>
        </w:rPr>
        <w:t>4</w:t>
      </w:r>
      <w:r>
        <w:rPr>
          <w:rFonts w:ascii="宋体" w:hAnsi="宋体"/>
        </w:rPr>
        <w:t>、除非另外达成协议并生效，贵方的中标通知书和本投标文件将构成约束我们双方的合同。</w:t>
      </w:r>
    </w:p>
    <w:p w:rsidR="00215139" w:rsidRDefault="00D17F41">
      <w:pPr>
        <w:spacing w:after="231"/>
        <w:ind w:firstLine="412"/>
        <w:rPr>
          <w:rFonts w:ascii="宋体" w:hAnsi="Times New Roman"/>
        </w:rPr>
      </w:pPr>
      <w:r>
        <w:rPr>
          <w:rFonts w:ascii="宋体" w:hAnsi="宋体"/>
        </w:rPr>
        <w:t>5</w:t>
      </w:r>
      <w:r>
        <w:rPr>
          <w:rFonts w:ascii="宋体" w:hAnsi="宋体"/>
        </w:rPr>
        <w:t>、我方理解贵方将不受必须接受你们所收到的最低标价或其它任何投标文件的约束。</w:t>
      </w:r>
    </w:p>
    <w:p w:rsidR="00215139" w:rsidRDefault="00215139">
      <w:pPr>
        <w:ind w:left="540"/>
        <w:rPr>
          <w:rFonts w:ascii="Times New Roman" w:hAnsi="Times New Roman"/>
        </w:rPr>
      </w:pPr>
    </w:p>
    <w:p w:rsidR="00215139" w:rsidRDefault="00D17F41">
      <w:pPr>
        <w:ind w:left="540"/>
        <w:rPr>
          <w:rFonts w:ascii="Times New Roman" w:hAnsi="Times New Roman"/>
        </w:rPr>
      </w:pPr>
      <w:r>
        <w:rPr>
          <w:rFonts w:ascii="Times New Roman" w:hAnsi="宋体"/>
        </w:rPr>
        <w:t>投标人：</w:t>
      </w:r>
      <w:r>
        <w:rPr>
          <w:rFonts w:ascii="Times New Roman" w:hAnsi="宋体"/>
          <w:u w:val="single"/>
        </w:rPr>
        <w:t xml:space="preserve">                   </w:t>
      </w:r>
      <w:r>
        <w:rPr>
          <w:rFonts w:ascii="Times New Roman" w:hAnsi="宋体"/>
        </w:rPr>
        <w:t xml:space="preserve">   (</w:t>
      </w:r>
      <w:r>
        <w:rPr>
          <w:rFonts w:ascii="Times New Roman" w:hAnsi="宋体"/>
        </w:rPr>
        <w:t>公章</w:t>
      </w:r>
      <w:r>
        <w:rPr>
          <w:rFonts w:ascii="Times New Roman" w:hAnsi="宋体"/>
        </w:rPr>
        <w:t xml:space="preserve">) </w:t>
      </w:r>
    </w:p>
    <w:p w:rsidR="00215139" w:rsidRDefault="00D17F41">
      <w:pPr>
        <w:ind w:left="540"/>
        <w:rPr>
          <w:rFonts w:ascii="Times New Roman" w:hAnsi="Times New Roman"/>
          <w:u w:val="single"/>
        </w:rPr>
      </w:pPr>
      <w:r>
        <w:rPr>
          <w:rFonts w:ascii="Times New Roman" w:hAnsi="宋体"/>
        </w:rPr>
        <w:t>单位地址：</w:t>
      </w:r>
      <w:r>
        <w:rPr>
          <w:rFonts w:ascii="Times New Roman" w:hAnsi="宋体"/>
          <w:u w:val="single"/>
        </w:rPr>
        <w:t xml:space="preserve">               </w:t>
      </w:r>
    </w:p>
    <w:p w:rsidR="00215139" w:rsidRDefault="00D17F41">
      <w:pPr>
        <w:ind w:left="540"/>
        <w:rPr>
          <w:rFonts w:ascii="Times New Roman" w:hAnsi="Times New Roman"/>
          <w:u w:val="single"/>
        </w:rPr>
      </w:pPr>
      <w:r>
        <w:rPr>
          <w:rFonts w:ascii="Times New Roman" w:hAnsi="宋体"/>
        </w:rPr>
        <w:t>法定代表人或其委托代理人：</w:t>
      </w:r>
      <w:r>
        <w:rPr>
          <w:rFonts w:ascii="Times New Roman" w:hAnsi="宋体"/>
          <w:u w:val="single"/>
        </w:rPr>
        <w:t xml:space="preserve">                 </w:t>
      </w:r>
      <w:r>
        <w:rPr>
          <w:rFonts w:ascii="Times New Roman" w:hAnsi="宋体"/>
          <w:u w:val="single"/>
        </w:rPr>
        <w:t xml:space="preserve">  </w:t>
      </w:r>
    </w:p>
    <w:p w:rsidR="00215139" w:rsidRDefault="00D17F41">
      <w:pPr>
        <w:ind w:left="540"/>
        <w:rPr>
          <w:rFonts w:ascii="Times New Roman" w:hAnsi="Times New Roman"/>
          <w:u w:val="single"/>
        </w:rPr>
      </w:pPr>
      <w:r>
        <w:rPr>
          <w:rFonts w:ascii="Times New Roman" w:hAnsi="宋体"/>
        </w:rPr>
        <w:t>邮政编码：</w:t>
      </w:r>
      <w:r>
        <w:rPr>
          <w:rFonts w:ascii="Times New Roman" w:hAnsi="宋体"/>
          <w:u w:val="single"/>
        </w:rPr>
        <w:t xml:space="preserve">          </w:t>
      </w:r>
      <w:r>
        <w:rPr>
          <w:rFonts w:ascii="Times New Roman" w:hAnsi="宋体"/>
        </w:rPr>
        <w:t xml:space="preserve">  </w:t>
      </w:r>
      <w:r>
        <w:rPr>
          <w:rFonts w:ascii="Times New Roman" w:hAnsi="宋体"/>
        </w:rPr>
        <w:t>电话：</w:t>
      </w:r>
      <w:r>
        <w:rPr>
          <w:rFonts w:ascii="Times New Roman" w:hAnsi="宋体"/>
          <w:u w:val="single"/>
        </w:rPr>
        <w:t xml:space="preserve">          </w:t>
      </w:r>
      <w:r>
        <w:rPr>
          <w:rFonts w:ascii="Times New Roman" w:hAnsi="宋体"/>
        </w:rPr>
        <w:t xml:space="preserve">  </w:t>
      </w:r>
      <w:r>
        <w:rPr>
          <w:rFonts w:ascii="Times New Roman" w:hAnsi="宋体"/>
        </w:rPr>
        <w:t>传真：</w:t>
      </w:r>
      <w:r>
        <w:rPr>
          <w:rFonts w:ascii="Times New Roman" w:hAnsi="宋体"/>
          <w:u w:val="single"/>
        </w:rPr>
        <w:t xml:space="preserve">            </w:t>
      </w:r>
    </w:p>
    <w:p w:rsidR="00215139" w:rsidRDefault="00D17F41">
      <w:pPr>
        <w:ind w:left="540"/>
        <w:rPr>
          <w:rFonts w:ascii="Times New Roman" w:hAnsi="Times New Roman"/>
        </w:rPr>
      </w:pPr>
      <w:r>
        <w:rPr>
          <w:rFonts w:ascii="Times New Roman" w:hAnsi="宋体"/>
        </w:rPr>
        <w:t>开户银行名称：</w:t>
      </w:r>
      <w:r>
        <w:rPr>
          <w:rFonts w:ascii="Times New Roman" w:hAnsi="宋体"/>
          <w:u w:val="single"/>
        </w:rPr>
        <w:tab/>
      </w:r>
      <w:r>
        <w:rPr>
          <w:rFonts w:ascii="Times New Roman" w:hAnsi="宋体"/>
          <w:u w:val="single"/>
        </w:rPr>
        <w:tab/>
      </w:r>
      <w:r>
        <w:rPr>
          <w:rFonts w:ascii="Times New Roman" w:hAnsi="宋体"/>
          <w:u w:val="single"/>
        </w:rPr>
        <w:tab/>
      </w:r>
      <w:r>
        <w:rPr>
          <w:rFonts w:ascii="Times New Roman" w:hAnsi="宋体"/>
          <w:u w:val="single"/>
        </w:rPr>
        <w:tab/>
      </w:r>
      <w:r>
        <w:rPr>
          <w:rFonts w:ascii="Times New Roman" w:hAnsi="宋体"/>
        </w:rPr>
        <w:tab/>
      </w:r>
      <w:r>
        <w:rPr>
          <w:rFonts w:ascii="Times New Roman" w:hAnsi="宋体"/>
        </w:rPr>
        <w:t>开户银行帐号：</w:t>
      </w:r>
      <w:r>
        <w:rPr>
          <w:rFonts w:ascii="Times New Roman" w:hAnsi="宋体"/>
          <w:u w:val="single"/>
        </w:rPr>
        <w:tab/>
      </w:r>
      <w:r>
        <w:rPr>
          <w:rFonts w:ascii="Times New Roman" w:hAnsi="宋体"/>
          <w:u w:val="single"/>
        </w:rPr>
        <w:tab/>
      </w:r>
      <w:r>
        <w:rPr>
          <w:rFonts w:ascii="Times New Roman" w:hAnsi="宋体"/>
          <w:u w:val="single"/>
        </w:rPr>
        <w:tab/>
      </w:r>
      <w:r>
        <w:rPr>
          <w:rFonts w:ascii="Times New Roman" w:hAnsi="宋体"/>
          <w:u w:val="single"/>
        </w:rPr>
        <w:tab/>
      </w:r>
    </w:p>
    <w:p w:rsidR="00215139" w:rsidRDefault="00D17F41">
      <w:pPr>
        <w:ind w:left="540"/>
        <w:rPr>
          <w:rFonts w:ascii="Times New Roman" w:hAnsi="Times New Roman"/>
        </w:rPr>
      </w:pPr>
      <w:r>
        <w:rPr>
          <w:rFonts w:ascii="Times New Roman" w:hAnsi="宋体"/>
        </w:rPr>
        <w:t>开户银行地址：</w:t>
      </w:r>
      <w:r>
        <w:rPr>
          <w:rFonts w:ascii="Times New Roman" w:hAnsi="宋体"/>
          <w:u w:val="single"/>
        </w:rPr>
        <w:tab/>
      </w:r>
      <w:r>
        <w:rPr>
          <w:rFonts w:ascii="Times New Roman" w:hAnsi="宋体"/>
          <w:u w:val="single"/>
        </w:rPr>
        <w:tab/>
      </w:r>
      <w:r>
        <w:rPr>
          <w:rFonts w:ascii="Times New Roman" w:hAnsi="宋体"/>
          <w:u w:val="single"/>
        </w:rPr>
        <w:tab/>
      </w:r>
      <w:r>
        <w:rPr>
          <w:rFonts w:ascii="Times New Roman" w:hAnsi="宋体"/>
          <w:u w:val="single"/>
        </w:rPr>
        <w:tab/>
      </w:r>
      <w:r>
        <w:rPr>
          <w:rFonts w:ascii="Times New Roman" w:hAnsi="宋体"/>
        </w:rPr>
        <w:tab/>
      </w:r>
      <w:r>
        <w:rPr>
          <w:rFonts w:ascii="Times New Roman" w:hAnsi="宋体"/>
        </w:rPr>
        <w:t>开户银行电话：</w:t>
      </w:r>
      <w:r>
        <w:rPr>
          <w:rFonts w:ascii="Times New Roman" w:hAnsi="宋体"/>
          <w:u w:val="single"/>
        </w:rPr>
        <w:tab/>
      </w:r>
      <w:r>
        <w:rPr>
          <w:rFonts w:ascii="Times New Roman" w:hAnsi="宋体"/>
          <w:u w:val="single"/>
        </w:rPr>
        <w:tab/>
      </w:r>
      <w:r>
        <w:rPr>
          <w:rFonts w:ascii="Times New Roman" w:hAnsi="宋体"/>
          <w:u w:val="single"/>
        </w:rPr>
        <w:tab/>
      </w:r>
      <w:r>
        <w:rPr>
          <w:rFonts w:ascii="Times New Roman" w:hAnsi="宋体"/>
          <w:u w:val="single"/>
        </w:rPr>
        <w:tab/>
      </w:r>
    </w:p>
    <w:p w:rsidR="00215139" w:rsidRDefault="00D17F41">
      <w:pPr>
        <w:ind w:firstLine="540"/>
        <w:rPr>
          <w:rFonts w:ascii="Times New Roman" w:hAnsi="Times New Roman"/>
          <w:sz w:val="24"/>
          <w:szCs w:val="24"/>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r>
        <w:rPr>
          <w:rFonts w:ascii="Times New Roman" w:hAnsi="宋体"/>
          <w:sz w:val="24"/>
          <w:szCs w:val="24"/>
        </w:rPr>
        <w:t xml:space="preserve">                                </w:t>
      </w:r>
    </w:p>
    <w:p w:rsidR="00215139" w:rsidRDefault="00D17F41">
      <w:pPr>
        <w:jc w:val="center"/>
        <w:rPr>
          <w:rFonts w:ascii="黑体" w:hAnsi="Times New Roman"/>
          <w:sz w:val="24"/>
          <w:szCs w:val="24"/>
        </w:rPr>
      </w:pPr>
      <w:r>
        <w:br w:type="page"/>
      </w:r>
      <w:r>
        <w:rPr>
          <w:rFonts w:ascii="黑体" w:eastAsia="黑体" w:hAnsi="黑体"/>
          <w:sz w:val="24"/>
          <w:szCs w:val="24"/>
        </w:rPr>
        <w:lastRenderedPageBreak/>
        <w:t>二、投标承诺函</w:t>
      </w:r>
    </w:p>
    <w:p w:rsidR="00215139" w:rsidRDefault="00215139">
      <w:pPr>
        <w:rPr>
          <w:rFonts w:ascii="宋体" w:hAnsi="Times New Roman"/>
          <w:sz w:val="24"/>
          <w:szCs w:val="24"/>
        </w:rPr>
      </w:pPr>
    </w:p>
    <w:p w:rsidR="00215139" w:rsidRDefault="00D17F41">
      <w:pPr>
        <w:rPr>
          <w:rFonts w:ascii="宋体" w:hAnsi="Times New Roman"/>
        </w:rPr>
      </w:pPr>
      <w:r>
        <w:rPr>
          <w:rFonts w:ascii="宋体" w:hAnsi="宋体"/>
        </w:rPr>
        <w:t>致：</w:t>
      </w:r>
      <w:r>
        <w:rPr>
          <w:rFonts w:ascii="宋体" w:hAnsi="宋体"/>
          <w:u w:val="single"/>
        </w:rPr>
        <w:t>深圳大学</w:t>
      </w:r>
    </w:p>
    <w:p w:rsidR="00215139" w:rsidRDefault="00215139">
      <w:pPr>
        <w:rPr>
          <w:rFonts w:ascii="宋体" w:hAnsi="Times New Roman"/>
        </w:rPr>
      </w:pPr>
    </w:p>
    <w:p w:rsidR="00215139" w:rsidRDefault="00D17F41">
      <w:pPr>
        <w:ind w:firstLine="540"/>
        <w:rPr>
          <w:rFonts w:ascii="宋体" w:hAnsi="Times New Roman"/>
        </w:rPr>
      </w:pPr>
      <w:r>
        <w:rPr>
          <w:rFonts w:ascii="宋体" w:hAnsi="宋体"/>
        </w:rPr>
        <w:t>我公司承诺：</w:t>
      </w:r>
    </w:p>
    <w:p w:rsidR="00215139" w:rsidRDefault="00D17F41">
      <w:pPr>
        <w:ind w:firstLine="540"/>
        <w:rPr>
          <w:rFonts w:ascii="宋体" w:hAnsi="Times New Roman"/>
        </w:rPr>
      </w:pPr>
      <w:r>
        <w:rPr>
          <w:rFonts w:ascii="宋体" w:hAnsi="宋体"/>
        </w:rPr>
        <w:t>1.</w:t>
      </w:r>
      <w:r>
        <w:rPr>
          <w:rFonts w:ascii="宋体" w:hAnsi="宋体"/>
        </w:rPr>
        <w:t>对本招标项目所提供的货物、工程或服务未侵犯知识产权。我公司已清楚，提供虚假承诺或者被有关单位确认为侵犯知识产权的，三年内不得参加深圳大学的采购活动。</w:t>
      </w:r>
    </w:p>
    <w:p w:rsidR="00215139" w:rsidRDefault="00D17F41">
      <w:pPr>
        <w:ind w:firstLine="540"/>
        <w:rPr>
          <w:rFonts w:ascii="宋体" w:hAnsi="Times New Roman"/>
        </w:rPr>
      </w:pPr>
      <w:r>
        <w:rPr>
          <w:rFonts w:ascii="宋体" w:hAnsi="宋体"/>
        </w:rPr>
        <w:t>2.</w:t>
      </w:r>
      <w:r>
        <w:rPr>
          <w:rFonts w:ascii="宋体" w:hAnsi="宋体"/>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215139" w:rsidRDefault="00D17F41">
      <w:pPr>
        <w:ind w:firstLine="540"/>
        <w:rPr>
          <w:rFonts w:ascii="宋体" w:hAnsi="Times New Roman"/>
        </w:rPr>
      </w:pPr>
      <w:r>
        <w:rPr>
          <w:rFonts w:ascii="宋体" w:hAnsi="宋体"/>
        </w:rPr>
        <w:t>3.</w:t>
      </w:r>
      <w:r>
        <w:rPr>
          <w:rFonts w:ascii="宋体" w:hAnsi="宋体"/>
        </w:rPr>
        <w:t>在本项目招标过程中，评标委员会若对投标人进行现场勘察或实地考察或检验有关证明材料的原件，我公司将随时做好接受检查的准备。</w:t>
      </w:r>
    </w:p>
    <w:p w:rsidR="00215139" w:rsidRDefault="00D17F41">
      <w:pPr>
        <w:ind w:firstLine="540"/>
        <w:rPr>
          <w:rFonts w:ascii="宋体" w:hAnsi="Times New Roman"/>
        </w:rPr>
      </w:pPr>
      <w:r>
        <w:rPr>
          <w:rFonts w:ascii="宋体" w:hAnsi="宋体"/>
        </w:rPr>
        <w:t>4</w:t>
      </w:r>
      <w:r>
        <w:rPr>
          <w:rFonts w:ascii="宋体" w:eastAsia="Times New Roman" w:hAnsi="Times New Roman"/>
        </w:rPr>
        <w:t>.</w:t>
      </w:r>
      <w:r>
        <w:rPr>
          <w:rFonts w:ascii="宋体" w:hAnsi="宋体"/>
        </w:rPr>
        <w:t>接受</w:t>
      </w:r>
      <w:r>
        <w:rPr>
          <w:rFonts w:ascii="宋体" w:eastAsia="Times New Roman" w:hAnsi="Times New Roman"/>
        </w:rPr>
        <w:t>、遵守、满足招标文件</w:t>
      </w:r>
      <w:r>
        <w:rPr>
          <w:rFonts w:eastAsia="Times New Roman" w:hAnsi="Times New Roman"/>
        </w:rPr>
        <w:t xml:space="preserve"> </w:t>
      </w:r>
      <w:r>
        <w:rPr>
          <w:rFonts w:ascii="宋体" w:hAnsi="宋体"/>
        </w:rPr>
        <w:t>第二章</w:t>
      </w:r>
      <w:r>
        <w:rPr>
          <w:rFonts w:ascii="宋体" w:eastAsia="Times New Roman" w:hAnsi="Times New Roman"/>
        </w:rPr>
        <w:t xml:space="preserve">  </w:t>
      </w:r>
      <w:r>
        <w:rPr>
          <w:rFonts w:ascii="宋体" w:eastAsia="Times New Roman" w:hAnsi="Times New Roman"/>
        </w:rPr>
        <w:t>招标项目需求</w:t>
      </w:r>
      <w:r>
        <w:rPr>
          <w:rFonts w:ascii="宋体" w:hAnsi="宋体"/>
        </w:rPr>
        <w:t xml:space="preserve"> </w:t>
      </w:r>
      <w:r>
        <w:rPr>
          <w:rFonts w:ascii="宋体" w:hAnsi="宋体"/>
        </w:rPr>
        <w:t>的</w:t>
      </w:r>
      <w:r>
        <w:rPr>
          <w:rFonts w:ascii="宋体" w:eastAsia="Times New Roman" w:hAnsi="Times New Roman"/>
        </w:rPr>
        <w:t>全部内容。</w:t>
      </w:r>
    </w:p>
    <w:p w:rsidR="00215139" w:rsidRDefault="00215139">
      <w:pPr>
        <w:ind w:firstLine="540"/>
        <w:rPr>
          <w:rFonts w:ascii="宋体" w:hAnsi="Times New Roman"/>
        </w:rPr>
      </w:pPr>
    </w:p>
    <w:p w:rsidR="00215139" w:rsidRDefault="00215139">
      <w:pPr>
        <w:ind w:firstLine="645"/>
        <w:rPr>
          <w:rFonts w:ascii="宋体" w:hAnsi="Times New Roman"/>
        </w:rPr>
      </w:pPr>
    </w:p>
    <w:p w:rsidR="00215139" w:rsidRDefault="00D17F41">
      <w:pPr>
        <w:ind w:firstLine="645"/>
        <w:rPr>
          <w:rFonts w:ascii="宋体" w:hAnsi="Times New Roman"/>
        </w:rPr>
      </w:pPr>
      <w:r>
        <w:rPr>
          <w:rFonts w:ascii="宋体" w:hAnsi="宋体"/>
        </w:rPr>
        <w:t xml:space="preserve">                                </w:t>
      </w:r>
    </w:p>
    <w:p w:rsidR="00215139" w:rsidRDefault="00215139">
      <w:pPr>
        <w:ind w:firstLine="3360"/>
        <w:rPr>
          <w:rFonts w:ascii="宋体" w:hAnsi="Times New Roman"/>
        </w:rPr>
      </w:pPr>
    </w:p>
    <w:p w:rsidR="00215139" w:rsidRDefault="00D17F41">
      <w:pPr>
        <w:ind w:firstLine="2730"/>
        <w:rPr>
          <w:rFonts w:ascii="宋体" w:hAnsi="Times New Roman"/>
        </w:rPr>
      </w:pPr>
      <w:r>
        <w:rPr>
          <w:rFonts w:ascii="宋体" w:hAnsi="宋体"/>
        </w:rPr>
        <w:t>公司名称：</w:t>
      </w:r>
      <w:r>
        <w:rPr>
          <w:rFonts w:ascii="宋体" w:hAnsi="宋体"/>
        </w:rPr>
        <w:t xml:space="preserve">                             </w:t>
      </w:r>
      <w:r>
        <w:rPr>
          <w:rFonts w:ascii="宋体" w:hAnsi="宋体"/>
        </w:rPr>
        <w:t>（公章）</w:t>
      </w:r>
    </w:p>
    <w:p w:rsidR="00215139" w:rsidRDefault="00D17F41">
      <w:pPr>
        <w:spacing w:line="360" w:lineRule="auto"/>
        <w:ind w:firstLine="420"/>
        <w:rPr>
          <w:rFonts w:ascii="宋体" w:hAnsi="Times New Roman"/>
        </w:rPr>
      </w:pPr>
      <w:r>
        <w:rPr>
          <w:rFonts w:ascii="宋体" w:hAnsi="宋体"/>
        </w:rPr>
        <w:t xml:space="preserve">                                  </w:t>
      </w:r>
    </w:p>
    <w:p w:rsidR="00215139" w:rsidRDefault="00D17F41">
      <w:pPr>
        <w:spacing w:line="360" w:lineRule="auto"/>
        <w:ind w:firstLine="5670"/>
        <w:rPr>
          <w:rFonts w:ascii="宋体" w:hAnsi="Times New Roman"/>
        </w:rPr>
      </w:pPr>
      <w:r>
        <w:rPr>
          <w:rFonts w:ascii="宋体" w:hAnsi="宋体"/>
        </w:rPr>
        <w:t xml:space="preserve"> </w:t>
      </w:r>
      <w:r>
        <w:rPr>
          <w:rFonts w:ascii="宋体" w:hAnsi="宋体"/>
        </w:rPr>
        <w:t>二〇</w:t>
      </w: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p w:rsidR="00215139" w:rsidRDefault="00D17F41">
      <w:pPr>
        <w:spacing w:line="360" w:lineRule="auto"/>
        <w:ind w:firstLine="420"/>
        <w:rPr>
          <w:rFonts w:ascii="宋体" w:hAnsi="Times New Roman"/>
          <w:b/>
          <w:sz w:val="24"/>
          <w:szCs w:val="24"/>
        </w:rPr>
      </w:pPr>
      <w:r>
        <w:br w:type="page"/>
      </w:r>
    </w:p>
    <w:p w:rsidR="00215139" w:rsidRDefault="00D17F41">
      <w:pPr>
        <w:spacing w:before="260" w:after="260"/>
        <w:jc w:val="center"/>
        <w:outlineLvl w:val="2"/>
        <w:rPr>
          <w:rFonts w:ascii="黑体" w:hAnsi="Times New Roman"/>
          <w:sz w:val="24"/>
          <w:szCs w:val="24"/>
        </w:rPr>
      </w:pPr>
      <w:r>
        <w:rPr>
          <w:rFonts w:ascii="黑体" w:eastAsia="Times New Roman" w:hAnsi="Times New Roman"/>
          <w:sz w:val="24"/>
          <w:szCs w:val="24"/>
        </w:rPr>
        <w:lastRenderedPageBreak/>
        <w:t>三、投标一览表</w:t>
      </w:r>
    </w:p>
    <w:p w:rsidR="00215139" w:rsidRDefault="00215139">
      <w:pPr>
        <w:spacing w:line="360" w:lineRule="auto"/>
        <w:ind w:left="151"/>
        <w:rPr>
          <w:rFonts w:ascii="宋体" w:hAnsi="Times New Roman"/>
          <w:sz w:val="24"/>
          <w:szCs w:val="24"/>
        </w:rPr>
      </w:pPr>
    </w:p>
    <w:p w:rsidR="00215139" w:rsidRDefault="00D17F41">
      <w:pPr>
        <w:spacing w:line="360" w:lineRule="auto"/>
        <w:ind w:left="151"/>
        <w:rPr>
          <w:rFonts w:ascii="宋体" w:hAnsi="Times New Roman"/>
          <w:sz w:val="24"/>
          <w:szCs w:val="24"/>
        </w:rPr>
      </w:pPr>
      <w:r>
        <w:rPr>
          <w:rFonts w:ascii="宋体" w:hAnsi="宋体"/>
          <w:sz w:val="24"/>
          <w:szCs w:val="24"/>
        </w:rPr>
        <w:t>投标人名称：</w:t>
      </w:r>
      <w:r>
        <w:rPr>
          <w:rFonts w:ascii="宋体" w:hAnsi="宋体"/>
          <w:sz w:val="24"/>
          <w:szCs w:val="24"/>
        </w:rPr>
        <w:t xml:space="preserve">_________________ </w:t>
      </w:r>
      <w:r>
        <w:rPr>
          <w:rFonts w:ascii="宋体" w:hAnsi="宋体"/>
          <w:sz w:val="24"/>
          <w:szCs w:val="24"/>
        </w:rPr>
        <w:t>（公章）</w:t>
      </w:r>
    </w:p>
    <w:p w:rsidR="00215139" w:rsidRDefault="00D17F41">
      <w:pPr>
        <w:spacing w:line="360" w:lineRule="auto"/>
        <w:ind w:left="151"/>
        <w:rPr>
          <w:rFonts w:ascii="宋体" w:hAnsi="Times New Roman"/>
          <w:color w:val="FF0000"/>
          <w:sz w:val="24"/>
          <w:szCs w:val="24"/>
          <w:u w:val="single"/>
        </w:rPr>
      </w:pPr>
      <w:r>
        <w:rPr>
          <w:rFonts w:ascii="宋体" w:hAnsi="宋体"/>
          <w:color w:val="FF0000"/>
          <w:sz w:val="24"/>
          <w:szCs w:val="24"/>
        </w:rPr>
        <w:t>项目编号</w:t>
      </w:r>
      <w:r>
        <w:rPr>
          <w:rFonts w:ascii="宋体" w:hAnsi="宋体"/>
          <w:color w:val="FF0000"/>
          <w:sz w:val="24"/>
          <w:szCs w:val="24"/>
        </w:rPr>
        <w:t>/</w:t>
      </w:r>
      <w:r>
        <w:rPr>
          <w:rFonts w:ascii="宋体" w:hAnsi="宋体"/>
          <w:color w:val="FF0000"/>
          <w:sz w:val="24"/>
          <w:szCs w:val="24"/>
        </w:rPr>
        <w:t>包号：</w:t>
      </w:r>
      <w:r>
        <w:rPr>
          <w:rFonts w:ascii="宋体" w:hAnsi="宋体"/>
          <w:color w:val="FF0000"/>
          <w:sz w:val="24"/>
          <w:szCs w:val="24"/>
        </w:rPr>
        <w:t xml:space="preserve">_______________ </w:t>
      </w:r>
    </w:p>
    <w:p w:rsidR="00215139" w:rsidRDefault="00215139">
      <w:pPr>
        <w:spacing w:line="360" w:lineRule="auto"/>
        <w:ind w:left="151"/>
        <w:rPr>
          <w:rFonts w:ascii="宋体" w:hAnsi="Times New Roman"/>
          <w:color w:val="FF0000"/>
          <w:sz w:val="24"/>
          <w:szCs w:val="24"/>
          <w:u w:val="single"/>
        </w:rPr>
      </w:pPr>
    </w:p>
    <w:tbl>
      <w:tblPr>
        <w:tblW w:w="802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980"/>
        <w:gridCol w:w="1440"/>
        <w:gridCol w:w="1620"/>
      </w:tblGrid>
      <w:tr w:rsidR="00215139">
        <w:trPr>
          <w:cantSplit/>
          <w:trHeight w:val="720"/>
        </w:trPr>
        <w:tc>
          <w:tcPr>
            <w:tcW w:w="2988" w:type="dxa"/>
            <w:tcBorders>
              <w:top w:val="double" w:sz="4" w:space="0" w:color="auto"/>
              <w:bottom w:val="single" w:sz="4" w:space="0" w:color="auto"/>
            </w:tcBorders>
            <w:vAlign w:val="center"/>
          </w:tcPr>
          <w:p w:rsidR="00215139" w:rsidRDefault="00D17F41">
            <w:pPr>
              <w:jc w:val="center"/>
              <w:rPr>
                <w:rFonts w:ascii="Times New Roman" w:hAnsi="Times New Roman"/>
              </w:rPr>
            </w:pPr>
            <w:r>
              <w:rPr>
                <w:rFonts w:ascii="Times New Roman" w:hAnsi="宋体"/>
              </w:rPr>
              <w:t>项目名称</w:t>
            </w:r>
          </w:p>
        </w:tc>
        <w:tc>
          <w:tcPr>
            <w:tcW w:w="1980" w:type="dxa"/>
            <w:tcBorders>
              <w:top w:val="double" w:sz="4" w:space="0" w:color="auto"/>
              <w:bottom w:val="single" w:sz="4" w:space="0" w:color="auto"/>
            </w:tcBorders>
            <w:vAlign w:val="center"/>
          </w:tcPr>
          <w:p w:rsidR="00215139" w:rsidRDefault="00D17F41">
            <w:pPr>
              <w:jc w:val="center"/>
              <w:rPr>
                <w:rFonts w:ascii="Times New Roman" w:hAnsi="Times New Roman"/>
              </w:rPr>
            </w:pPr>
            <w:r>
              <w:rPr>
                <w:rFonts w:ascii="Times New Roman" w:hAnsi="宋体"/>
                <w:color w:val="FF0000"/>
              </w:rPr>
              <w:t>投标费率</w:t>
            </w:r>
            <w:r>
              <w:rPr>
                <w:rFonts w:ascii="Times New Roman" w:hAnsi="宋体"/>
              </w:rPr>
              <w:t>（百分比）</w:t>
            </w:r>
          </w:p>
        </w:tc>
        <w:tc>
          <w:tcPr>
            <w:tcW w:w="1440" w:type="dxa"/>
            <w:tcBorders>
              <w:top w:val="double" w:sz="4" w:space="0" w:color="auto"/>
              <w:bottom w:val="single" w:sz="4" w:space="0" w:color="auto"/>
            </w:tcBorders>
            <w:vAlign w:val="center"/>
          </w:tcPr>
          <w:p w:rsidR="00215139" w:rsidRDefault="00D17F41">
            <w:pPr>
              <w:jc w:val="center"/>
              <w:rPr>
                <w:rFonts w:ascii="Times New Roman" w:hAnsi="Times New Roman"/>
              </w:rPr>
            </w:pPr>
            <w:r>
              <w:rPr>
                <w:rFonts w:ascii="Times New Roman" w:hAnsi="宋体"/>
              </w:rPr>
              <w:t>服务期限（天）</w:t>
            </w:r>
          </w:p>
        </w:tc>
        <w:tc>
          <w:tcPr>
            <w:tcW w:w="1620" w:type="dxa"/>
            <w:tcBorders>
              <w:top w:val="double" w:sz="4" w:space="0" w:color="auto"/>
              <w:bottom w:val="single" w:sz="4" w:space="0" w:color="auto"/>
            </w:tcBorders>
            <w:vAlign w:val="center"/>
          </w:tcPr>
          <w:p w:rsidR="00215139" w:rsidRDefault="00D17F41">
            <w:pPr>
              <w:jc w:val="center"/>
              <w:rPr>
                <w:rFonts w:ascii="Times New Roman" w:hAnsi="Times New Roman"/>
              </w:rPr>
            </w:pPr>
            <w:r>
              <w:rPr>
                <w:rFonts w:ascii="Times New Roman" w:hAnsi="宋体"/>
              </w:rPr>
              <w:t>备注</w:t>
            </w:r>
          </w:p>
        </w:tc>
      </w:tr>
      <w:tr w:rsidR="00215139">
        <w:trPr>
          <w:cantSplit/>
          <w:trHeight w:val="738"/>
        </w:trPr>
        <w:tc>
          <w:tcPr>
            <w:tcW w:w="2988" w:type="dxa"/>
            <w:tcBorders>
              <w:top w:val="single" w:sz="4" w:space="0" w:color="auto"/>
            </w:tcBorders>
            <w:vAlign w:val="center"/>
          </w:tcPr>
          <w:p w:rsidR="00215139" w:rsidRDefault="00D17F41">
            <w:pPr>
              <w:rPr>
                <w:rFonts w:ascii="Times New Roman" w:hAnsi="Times New Roman"/>
                <w:u w:val="single"/>
              </w:rPr>
            </w:pPr>
            <w:r>
              <w:rPr>
                <w:rFonts w:ascii="Times New Roman" w:hAnsi="宋体"/>
                <w:u w:val="single"/>
              </w:rPr>
              <w:t xml:space="preserve">                   </w:t>
            </w:r>
            <w:r>
              <w:rPr>
                <w:rFonts w:ascii="Times New Roman" w:hAnsi="宋体"/>
              </w:rPr>
              <w:t>项目</w:t>
            </w:r>
          </w:p>
        </w:tc>
        <w:tc>
          <w:tcPr>
            <w:tcW w:w="1980" w:type="dxa"/>
            <w:tcBorders>
              <w:top w:val="single" w:sz="4" w:space="0" w:color="auto"/>
            </w:tcBorders>
            <w:vAlign w:val="center"/>
          </w:tcPr>
          <w:p w:rsidR="00215139" w:rsidRDefault="00D17F41">
            <w:pPr>
              <w:rPr>
                <w:rFonts w:ascii="Times New Roman" w:hAnsi="Times New Roman"/>
              </w:rPr>
            </w:pPr>
            <w:r>
              <w:rPr>
                <w:rFonts w:ascii="Times New Roman" w:hAnsi="宋体"/>
              </w:rPr>
              <w:t>大写：</w:t>
            </w:r>
          </w:p>
          <w:p w:rsidR="00215139" w:rsidRDefault="00D17F41">
            <w:pPr>
              <w:rPr>
                <w:rFonts w:ascii="Times New Roman" w:hAnsi="Times New Roman"/>
              </w:rPr>
            </w:pPr>
            <w:r>
              <w:rPr>
                <w:rFonts w:ascii="Times New Roman" w:hAnsi="宋体"/>
              </w:rPr>
              <w:t>小写：</w:t>
            </w:r>
          </w:p>
        </w:tc>
        <w:tc>
          <w:tcPr>
            <w:tcW w:w="1440" w:type="dxa"/>
            <w:tcBorders>
              <w:top w:val="single" w:sz="4" w:space="0" w:color="auto"/>
            </w:tcBorders>
            <w:vAlign w:val="center"/>
          </w:tcPr>
          <w:p w:rsidR="00215139" w:rsidRDefault="00215139">
            <w:pPr>
              <w:rPr>
                <w:rFonts w:ascii="Times New Roman" w:hAnsi="Times New Roman"/>
              </w:rPr>
            </w:pPr>
          </w:p>
        </w:tc>
        <w:tc>
          <w:tcPr>
            <w:tcW w:w="1620" w:type="dxa"/>
            <w:tcBorders>
              <w:top w:val="single" w:sz="4" w:space="0" w:color="auto"/>
            </w:tcBorders>
            <w:vAlign w:val="center"/>
          </w:tcPr>
          <w:p w:rsidR="00215139" w:rsidRDefault="00215139">
            <w:pPr>
              <w:rPr>
                <w:rFonts w:ascii="Times New Roman" w:hAnsi="Times New Roman"/>
              </w:rPr>
            </w:pPr>
          </w:p>
        </w:tc>
      </w:tr>
    </w:tbl>
    <w:p w:rsidR="00215139" w:rsidRDefault="00215139">
      <w:pPr>
        <w:rPr>
          <w:rFonts w:ascii="Times New Roman" w:hAnsi="Times New Roman"/>
        </w:rPr>
      </w:pPr>
    </w:p>
    <w:p w:rsidR="00215139" w:rsidRDefault="00D17F41">
      <w:pPr>
        <w:rPr>
          <w:rFonts w:ascii="Times New Roman" w:hAnsi="Times New Roman"/>
        </w:rPr>
      </w:pPr>
      <w:r>
        <w:rPr>
          <w:rFonts w:ascii="Times New Roman" w:hAnsi="宋体"/>
        </w:rPr>
        <w:t>注：</w:t>
      </w:r>
      <w:r>
        <w:rPr>
          <w:rFonts w:ascii="Times New Roman" w:hAnsi="宋体"/>
        </w:rPr>
        <w:t>1</w:t>
      </w:r>
      <w:r>
        <w:rPr>
          <w:rFonts w:ascii="Times New Roman" w:hAnsi="宋体"/>
        </w:rPr>
        <w:t>、价格应按</w:t>
      </w:r>
      <w:r>
        <w:rPr>
          <w:rFonts w:ascii="Times New Roman" w:hAnsi="宋体"/>
        </w:rPr>
        <w:t>“</w:t>
      </w:r>
      <w:r>
        <w:rPr>
          <w:rFonts w:ascii="Times New Roman" w:hAnsi="宋体"/>
        </w:rPr>
        <w:t>招标文件</w:t>
      </w:r>
      <w:r>
        <w:rPr>
          <w:rFonts w:ascii="Times New Roman" w:hAnsi="宋体"/>
        </w:rPr>
        <w:t>”</w:t>
      </w:r>
      <w:r>
        <w:rPr>
          <w:rFonts w:ascii="Times New Roman" w:hAnsi="宋体"/>
        </w:rPr>
        <w:t>中规定的货币单位填写。</w:t>
      </w:r>
    </w:p>
    <w:p w:rsidR="00215139" w:rsidRDefault="00D17F41">
      <w:pPr>
        <w:ind w:firstLine="420"/>
        <w:rPr>
          <w:rFonts w:ascii="Times New Roman" w:hAnsi="Times New Roman"/>
        </w:rPr>
      </w:pPr>
      <w:r>
        <w:rPr>
          <w:rFonts w:ascii="Times New Roman" w:hAnsi="宋体"/>
        </w:rPr>
        <w:t>2</w:t>
      </w:r>
      <w:r>
        <w:rPr>
          <w:rFonts w:ascii="Times New Roman" w:hAnsi="宋体"/>
        </w:rPr>
        <w:t>、本项目服务期限要求为</w:t>
      </w:r>
      <w:r>
        <w:rPr>
          <w:rFonts w:ascii="Times New Roman" w:hAnsi="宋体"/>
        </w:rPr>
        <w:t>x</w:t>
      </w:r>
      <w:r>
        <w:rPr>
          <w:rFonts w:ascii="Times New Roman" w:hAnsi="宋体"/>
        </w:rPr>
        <w:t>年，即</w:t>
      </w:r>
      <w:r>
        <w:rPr>
          <w:rFonts w:ascii="Times New Roman" w:hAnsi="宋体"/>
        </w:rPr>
        <w:t>xxx</w:t>
      </w:r>
      <w:r>
        <w:rPr>
          <w:rFonts w:ascii="Times New Roman" w:hAnsi="宋体"/>
        </w:rPr>
        <w:t>个日历日。</w:t>
      </w:r>
    </w:p>
    <w:p w:rsidR="00215139" w:rsidRDefault="00D17F41">
      <w:pPr>
        <w:spacing w:line="360" w:lineRule="auto"/>
        <w:ind w:firstLine="420"/>
        <w:rPr>
          <w:rFonts w:ascii="Times New Roman" w:hAnsi="Times New Roman"/>
        </w:rPr>
      </w:pPr>
      <w:r>
        <w:rPr>
          <w:rFonts w:ascii="Times New Roman" w:hAnsi="宋体"/>
        </w:rPr>
        <w:t>3</w:t>
      </w:r>
      <w:r>
        <w:rPr>
          <w:rFonts w:ascii="Times New Roman" w:hAnsi="宋体"/>
        </w:rPr>
        <w:t>、投标总价低于财政预算限额的</w:t>
      </w:r>
      <w:r>
        <w:rPr>
          <w:rFonts w:ascii="Times New Roman" w:hAnsi="宋体"/>
        </w:rPr>
        <w:t>70%</w:t>
      </w:r>
      <w:r>
        <w:rPr>
          <w:rFonts w:ascii="Times New Roman" w:hAnsi="宋体"/>
        </w:rPr>
        <w:t>的，供应商必须对该报价做出合理说明。如该报价成为中标价格，该项目将成为重点监管、重点验收项目。</w:t>
      </w:r>
    </w:p>
    <w:p w:rsidR="00215139" w:rsidRDefault="00D17F41">
      <w:pPr>
        <w:spacing w:line="360" w:lineRule="auto"/>
        <w:ind w:firstLine="420"/>
        <w:rPr>
          <w:rFonts w:ascii="Times New Roman" w:hAnsi="Times New Roman"/>
        </w:rPr>
      </w:pPr>
      <w:r>
        <w:rPr>
          <w:rFonts w:ascii="Times New Roman" w:hAnsi="宋体"/>
        </w:rPr>
        <w:t>4</w:t>
      </w:r>
      <w:r>
        <w:rPr>
          <w:rFonts w:ascii="Times New Roman" w:hAnsi="宋体"/>
        </w:rPr>
        <w:t>、投标人如果需要对报价或其它内容加以说明，可在备注栏填写。</w:t>
      </w:r>
    </w:p>
    <w:p w:rsidR="00215139" w:rsidRDefault="00D17F41">
      <w:pPr>
        <w:spacing w:line="360" w:lineRule="auto"/>
        <w:ind w:firstLine="420"/>
        <w:rPr>
          <w:rFonts w:ascii="Times New Roman" w:hAnsi="Times New Roman"/>
        </w:rPr>
      </w:pPr>
      <w:r>
        <w:rPr>
          <w:rFonts w:ascii="Times New Roman" w:hAnsi="宋体"/>
        </w:rPr>
        <w:t>5</w:t>
      </w:r>
      <w:r>
        <w:rPr>
          <w:rFonts w:ascii="Times New Roman" w:hAnsi="宋体"/>
        </w:rPr>
        <w:t>、此表应与投标保证金回执单独密封提交。</w:t>
      </w:r>
    </w:p>
    <w:p w:rsidR="00215139" w:rsidRDefault="00215139">
      <w:pPr>
        <w:spacing w:line="360" w:lineRule="auto"/>
        <w:ind w:left="153" w:hanging="153"/>
        <w:rPr>
          <w:rFonts w:ascii="宋体" w:hAnsi="Times New Roman"/>
          <w:sz w:val="24"/>
          <w:szCs w:val="24"/>
        </w:rPr>
      </w:pPr>
    </w:p>
    <w:p w:rsidR="00215139" w:rsidRDefault="00215139">
      <w:pPr>
        <w:spacing w:line="360" w:lineRule="auto"/>
        <w:ind w:left="153" w:hanging="153"/>
        <w:rPr>
          <w:rFonts w:ascii="宋体" w:hAnsi="Times New Roman"/>
          <w:sz w:val="24"/>
          <w:szCs w:val="24"/>
        </w:rPr>
      </w:pPr>
    </w:p>
    <w:p w:rsidR="00215139" w:rsidRDefault="00D17F41">
      <w:pPr>
        <w:spacing w:line="360" w:lineRule="auto"/>
        <w:ind w:left="-1079" w:firstLine="1078"/>
        <w:rPr>
          <w:rFonts w:ascii="宋体" w:hAnsi="Times New Roman"/>
          <w:sz w:val="24"/>
          <w:szCs w:val="24"/>
        </w:rPr>
      </w:pPr>
      <w:r>
        <w:rPr>
          <w:rFonts w:ascii="宋体" w:hAnsi="宋体"/>
          <w:sz w:val="24"/>
          <w:szCs w:val="24"/>
        </w:rPr>
        <w:t>投标人代表签字：</w:t>
      </w:r>
      <w:r>
        <w:rPr>
          <w:rFonts w:ascii="宋体" w:hAnsi="宋体"/>
          <w:sz w:val="24"/>
          <w:szCs w:val="24"/>
        </w:rPr>
        <w:t xml:space="preserve">____________________    </w:t>
      </w:r>
      <w:r>
        <w:rPr>
          <w:rFonts w:ascii="宋体" w:hAnsi="宋体"/>
          <w:sz w:val="24"/>
          <w:szCs w:val="24"/>
        </w:rPr>
        <w:t>日期：</w:t>
      </w:r>
      <w:r>
        <w:rPr>
          <w:rFonts w:ascii="宋体" w:hAnsi="宋体"/>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p w:rsidR="00215139" w:rsidRDefault="00D17F41">
      <w:pPr>
        <w:rPr>
          <w:rFonts w:ascii="仿宋_GB2312" w:hAnsi="Times New Roman"/>
          <w:b/>
          <w:sz w:val="30"/>
          <w:szCs w:val="30"/>
        </w:rPr>
      </w:pPr>
      <w:r>
        <w:br w:type="page"/>
      </w:r>
    </w:p>
    <w:p w:rsidR="00215139" w:rsidRDefault="00215139">
      <w:pPr>
        <w:rPr>
          <w:rFonts w:ascii="Times New Roman" w:hAnsi="Times New Roman"/>
        </w:rPr>
      </w:pPr>
    </w:p>
    <w:p w:rsidR="00215139" w:rsidRDefault="00D17F41">
      <w:pPr>
        <w:spacing w:before="120" w:after="120"/>
        <w:jc w:val="center"/>
        <w:outlineLvl w:val="2"/>
        <w:rPr>
          <w:rFonts w:ascii="黑体" w:hAnsi="Times New Roman"/>
          <w:sz w:val="24"/>
          <w:szCs w:val="24"/>
        </w:rPr>
      </w:pPr>
      <w:r>
        <w:rPr>
          <w:rFonts w:ascii="黑体" w:eastAsia="黑体" w:hAnsi="黑体"/>
          <w:sz w:val="24"/>
          <w:szCs w:val="24"/>
        </w:rPr>
        <w:t>四、投标人情况介绍</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2477"/>
        <w:gridCol w:w="4514"/>
        <w:gridCol w:w="1411"/>
      </w:tblGrid>
      <w:tr w:rsidR="00215139">
        <w:trPr>
          <w:cantSplit/>
          <w:trHeight w:val="20"/>
          <w:jc w:val="center"/>
        </w:trPr>
        <w:tc>
          <w:tcPr>
            <w:tcW w:w="735" w:type="dxa"/>
            <w:vAlign w:val="center"/>
          </w:tcPr>
          <w:p w:rsidR="00215139" w:rsidRDefault="00D17F41">
            <w:pPr>
              <w:jc w:val="center"/>
              <w:rPr>
                <w:rFonts w:ascii="Times New Roman" w:hAnsi="Times New Roman"/>
                <w:b/>
              </w:rPr>
            </w:pPr>
            <w:r>
              <w:rPr>
                <w:rFonts w:ascii="Times New Roman" w:hAnsi="宋体"/>
                <w:b/>
              </w:rPr>
              <w:t>序号</w:t>
            </w:r>
          </w:p>
        </w:tc>
        <w:tc>
          <w:tcPr>
            <w:tcW w:w="2477" w:type="dxa"/>
          </w:tcPr>
          <w:p w:rsidR="00215139" w:rsidRDefault="00D17F41">
            <w:pPr>
              <w:jc w:val="center"/>
              <w:rPr>
                <w:rFonts w:ascii="Times New Roman" w:hAnsi="Times New Roman"/>
                <w:b/>
              </w:rPr>
            </w:pPr>
            <w:r>
              <w:rPr>
                <w:rFonts w:ascii="Times New Roman" w:hAnsi="宋体"/>
                <w:b/>
              </w:rPr>
              <w:t>项</w:t>
            </w:r>
            <w:r>
              <w:rPr>
                <w:rFonts w:ascii="Times New Roman" w:hAnsi="宋体"/>
                <w:b/>
              </w:rPr>
              <w:t xml:space="preserve">  </w:t>
            </w:r>
            <w:r>
              <w:rPr>
                <w:rFonts w:ascii="Times New Roman" w:hAnsi="宋体"/>
                <w:b/>
              </w:rPr>
              <w:t>目</w:t>
            </w:r>
          </w:p>
        </w:tc>
        <w:tc>
          <w:tcPr>
            <w:tcW w:w="4514" w:type="dxa"/>
            <w:vAlign w:val="center"/>
          </w:tcPr>
          <w:p w:rsidR="00215139" w:rsidRDefault="00D17F41">
            <w:pPr>
              <w:jc w:val="center"/>
              <w:rPr>
                <w:rFonts w:ascii="Times New Roman" w:hAnsi="Times New Roman"/>
                <w:b/>
              </w:rPr>
            </w:pPr>
            <w:r>
              <w:rPr>
                <w:rFonts w:ascii="Times New Roman" w:hAnsi="宋体"/>
                <w:b/>
              </w:rPr>
              <w:t>内容及说明</w:t>
            </w:r>
          </w:p>
        </w:tc>
        <w:tc>
          <w:tcPr>
            <w:tcW w:w="1411" w:type="dxa"/>
            <w:vAlign w:val="center"/>
          </w:tcPr>
          <w:p w:rsidR="00215139" w:rsidRDefault="00D17F41">
            <w:pPr>
              <w:jc w:val="center"/>
              <w:rPr>
                <w:rFonts w:ascii="Times New Roman" w:hAnsi="Times New Roman"/>
                <w:b/>
              </w:rPr>
            </w:pPr>
            <w:r>
              <w:rPr>
                <w:rFonts w:ascii="Times New Roman" w:hAnsi="宋体"/>
                <w:b/>
              </w:rPr>
              <w:t>备注</w:t>
            </w:r>
          </w:p>
        </w:tc>
      </w:tr>
      <w:tr w:rsidR="00215139">
        <w:trPr>
          <w:cantSplit/>
          <w:trHeight w:val="20"/>
          <w:jc w:val="center"/>
        </w:trPr>
        <w:tc>
          <w:tcPr>
            <w:tcW w:w="735" w:type="dxa"/>
            <w:vAlign w:val="center"/>
          </w:tcPr>
          <w:p w:rsidR="00215139" w:rsidRDefault="00D17F41">
            <w:pPr>
              <w:jc w:val="center"/>
              <w:rPr>
                <w:rFonts w:ascii="Times New Roman" w:hAnsi="Times New Roman"/>
                <w:b/>
              </w:rPr>
            </w:pPr>
            <w:r>
              <w:rPr>
                <w:rFonts w:ascii="Times New Roman" w:hAnsi="宋体"/>
                <w:b/>
              </w:rPr>
              <w:t>一</w:t>
            </w:r>
          </w:p>
        </w:tc>
        <w:tc>
          <w:tcPr>
            <w:tcW w:w="6991" w:type="dxa"/>
            <w:gridSpan w:val="2"/>
          </w:tcPr>
          <w:p w:rsidR="00215139" w:rsidRDefault="00D17F41">
            <w:pPr>
              <w:rPr>
                <w:rFonts w:ascii="Times New Roman" w:hAnsi="Times New Roman"/>
                <w:b/>
              </w:rPr>
            </w:pPr>
            <w:r>
              <w:rPr>
                <w:rFonts w:ascii="Times New Roman" w:hAnsi="宋体"/>
                <w:b/>
              </w:rPr>
              <w:t>营业执照</w:t>
            </w:r>
          </w:p>
        </w:tc>
        <w:tc>
          <w:tcPr>
            <w:tcW w:w="1411" w:type="dxa"/>
            <w:vAlign w:val="center"/>
          </w:tcPr>
          <w:p w:rsidR="00215139" w:rsidRDefault="00D17F41">
            <w:pPr>
              <w:jc w:val="center"/>
              <w:rPr>
                <w:rFonts w:ascii="Times New Roman" w:hAnsi="Times New Roman"/>
              </w:rPr>
            </w:pPr>
            <w:r>
              <w:rPr>
                <w:rFonts w:ascii="Times New Roman" w:hAnsi="宋体"/>
              </w:rPr>
              <w:t>提供扫描件</w:t>
            </w:r>
          </w:p>
        </w:tc>
      </w:tr>
      <w:tr w:rsidR="00215139">
        <w:trPr>
          <w:cantSplit/>
          <w:trHeight w:val="20"/>
          <w:jc w:val="center"/>
        </w:trPr>
        <w:tc>
          <w:tcPr>
            <w:tcW w:w="735" w:type="dxa"/>
            <w:shd w:val="clear" w:color="000000" w:fill="auto"/>
            <w:vAlign w:val="center"/>
          </w:tcPr>
          <w:p w:rsidR="00215139" w:rsidRDefault="00D17F41">
            <w:pPr>
              <w:jc w:val="center"/>
              <w:rPr>
                <w:rFonts w:ascii="Times New Roman" w:hAnsi="Times New Roman"/>
              </w:rPr>
            </w:pPr>
            <w:r>
              <w:rPr>
                <w:rFonts w:ascii="Times New Roman" w:hAnsi="宋体"/>
              </w:rPr>
              <w:t>1</w:t>
            </w:r>
          </w:p>
        </w:tc>
        <w:tc>
          <w:tcPr>
            <w:tcW w:w="2477" w:type="dxa"/>
            <w:shd w:val="clear" w:color="000000" w:fill="auto"/>
            <w:vAlign w:val="center"/>
          </w:tcPr>
          <w:p w:rsidR="00215139" w:rsidRDefault="00D17F41">
            <w:pPr>
              <w:jc w:val="center"/>
              <w:rPr>
                <w:rFonts w:ascii="Times New Roman" w:hAnsi="Times New Roman"/>
              </w:rPr>
            </w:pPr>
            <w:r>
              <w:rPr>
                <w:rFonts w:ascii="Times New Roman" w:hAnsi="宋体"/>
              </w:rPr>
              <w:t>注册年度及注册编号</w:t>
            </w:r>
          </w:p>
        </w:tc>
        <w:tc>
          <w:tcPr>
            <w:tcW w:w="4514" w:type="dxa"/>
            <w:vAlign w:val="center"/>
          </w:tcPr>
          <w:p w:rsidR="00215139" w:rsidRDefault="00215139">
            <w:pP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shd w:val="clear" w:color="000000" w:fill="auto"/>
            <w:vAlign w:val="center"/>
          </w:tcPr>
          <w:p w:rsidR="00215139" w:rsidRDefault="00D17F41">
            <w:pPr>
              <w:jc w:val="center"/>
              <w:rPr>
                <w:rFonts w:ascii="Times New Roman" w:hAnsi="Times New Roman"/>
              </w:rPr>
            </w:pPr>
            <w:r>
              <w:rPr>
                <w:rFonts w:ascii="Times New Roman" w:hAnsi="宋体"/>
              </w:rPr>
              <w:t>2</w:t>
            </w:r>
          </w:p>
        </w:tc>
        <w:tc>
          <w:tcPr>
            <w:tcW w:w="2477" w:type="dxa"/>
            <w:shd w:val="clear" w:color="000000" w:fill="auto"/>
            <w:vAlign w:val="center"/>
          </w:tcPr>
          <w:p w:rsidR="00215139" w:rsidRDefault="00D17F41">
            <w:pPr>
              <w:jc w:val="center"/>
              <w:rPr>
                <w:rFonts w:ascii="Times New Roman" w:hAnsi="Times New Roman"/>
              </w:rPr>
            </w:pPr>
            <w:r>
              <w:rPr>
                <w:rFonts w:ascii="Times New Roman" w:hAnsi="宋体"/>
              </w:rPr>
              <w:t>注册资金（万元）</w:t>
            </w:r>
          </w:p>
        </w:tc>
        <w:tc>
          <w:tcPr>
            <w:tcW w:w="4514" w:type="dxa"/>
            <w:vAlign w:val="center"/>
          </w:tcPr>
          <w:p w:rsidR="00215139" w:rsidRDefault="00215139">
            <w:pP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shd w:val="clear" w:color="000000" w:fill="auto"/>
            <w:vAlign w:val="center"/>
          </w:tcPr>
          <w:p w:rsidR="00215139" w:rsidRDefault="00D17F41">
            <w:pPr>
              <w:jc w:val="center"/>
              <w:rPr>
                <w:rFonts w:ascii="Times New Roman" w:hAnsi="Times New Roman"/>
              </w:rPr>
            </w:pPr>
            <w:r>
              <w:rPr>
                <w:rFonts w:ascii="Times New Roman" w:hAnsi="宋体"/>
              </w:rPr>
              <w:t>3</w:t>
            </w:r>
          </w:p>
        </w:tc>
        <w:tc>
          <w:tcPr>
            <w:tcW w:w="2477" w:type="dxa"/>
            <w:shd w:val="clear" w:color="000000" w:fill="auto"/>
            <w:vAlign w:val="center"/>
          </w:tcPr>
          <w:p w:rsidR="00215139" w:rsidRDefault="00D17F41">
            <w:pPr>
              <w:jc w:val="center"/>
              <w:rPr>
                <w:rFonts w:ascii="Times New Roman" w:hAnsi="Times New Roman"/>
              </w:rPr>
            </w:pPr>
            <w:r>
              <w:rPr>
                <w:rFonts w:ascii="Times New Roman" w:hAnsi="宋体"/>
              </w:rPr>
              <w:t>经营场所</w:t>
            </w:r>
          </w:p>
        </w:tc>
        <w:tc>
          <w:tcPr>
            <w:tcW w:w="4514" w:type="dxa"/>
            <w:vAlign w:val="center"/>
          </w:tcPr>
          <w:p w:rsidR="00215139" w:rsidRDefault="00215139">
            <w:pP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shd w:val="clear" w:color="000000" w:fill="auto"/>
            <w:vAlign w:val="center"/>
          </w:tcPr>
          <w:p w:rsidR="00215139" w:rsidRDefault="00D17F41">
            <w:pPr>
              <w:jc w:val="center"/>
              <w:rPr>
                <w:rFonts w:ascii="Times New Roman" w:hAnsi="Times New Roman"/>
              </w:rPr>
            </w:pPr>
            <w:r>
              <w:rPr>
                <w:rFonts w:ascii="Times New Roman" w:hAnsi="宋体"/>
              </w:rPr>
              <w:t>4</w:t>
            </w:r>
          </w:p>
        </w:tc>
        <w:tc>
          <w:tcPr>
            <w:tcW w:w="2477" w:type="dxa"/>
            <w:shd w:val="clear" w:color="000000" w:fill="auto"/>
            <w:vAlign w:val="center"/>
          </w:tcPr>
          <w:p w:rsidR="00215139" w:rsidRDefault="00D17F41">
            <w:pPr>
              <w:jc w:val="center"/>
              <w:rPr>
                <w:rFonts w:ascii="Times New Roman" w:hAnsi="Times New Roman"/>
              </w:rPr>
            </w:pPr>
            <w:r>
              <w:rPr>
                <w:rFonts w:ascii="Times New Roman" w:hAnsi="宋体"/>
              </w:rPr>
              <w:t>有效期</w:t>
            </w:r>
          </w:p>
        </w:tc>
        <w:tc>
          <w:tcPr>
            <w:tcW w:w="4514" w:type="dxa"/>
            <w:vAlign w:val="center"/>
          </w:tcPr>
          <w:p w:rsidR="00215139" w:rsidRDefault="00215139">
            <w:pP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b/>
              </w:rPr>
            </w:pPr>
            <w:r>
              <w:rPr>
                <w:rFonts w:ascii="Times New Roman" w:hAnsi="宋体"/>
                <w:b/>
              </w:rPr>
              <w:t>二</w:t>
            </w:r>
          </w:p>
        </w:tc>
        <w:tc>
          <w:tcPr>
            <w:tcW w:w="6991" w:type="dxa"/>
            <w:gridSpan w:val="2"/>
            <w:vAlign w:val="center"/>
          </w:tcPr>
          <w:p w:rsidR="00215139" w:rsidRDefault="00D17F41">
            <w:pPr>
              <w:rPr>
                <w:rFonts w:ascii="Times New Roman" w:hAnsi="Times New Roman"/>
                <w:b/>
              </w:rPr>
            </w:pPr>
            <w:r>
              <w:rPr>
                <w:rFonts w:ascii="Times New Roman" w:hAnsi="宋体"/>
                <w:b/>
              </w:rPr>
              <w:t>税务登记证</w:t>
            </w:r>
          </w:p>
        </w:tc>
        <w:tc>
          <w:tcPr>
            <w:tcW w:w="1411" w:type="dxa"/>
            <w:vAlign w:val="center"/>
          </w:tcPr>
          <w:p w:rsidR="00215139" w:rsidRDefault="00D17F41">
            <w:pPr>
              <w:jc w:val="center"/>
              <w:rPr>
                <w:rFonts w:ascii="Times New Roman" w:hAnsi="Times New Roman"/>
              </w:rPr>
            </w:pPr>
            <w:r>
              <w:rPr>
                <w:rFonts w:ascii="Times New Roman" w:hAnsi="宋体"/>
              </w:rPr>
              <w:t>提供扫描件</w:t>
            </w: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1</w:t>
            </w:r>
          </w:p>
        </w:tc>
        <w:tc>
          <w:tcPr>
            <w:tcW w:w="2477" w:type="dxa"/>
            <w:vAlign w:val="center"/>
          </w:tcPr>
          <w:p w:rsidR="00215139" w:rsidRDefault="00D17F41">
            <w:pPr>
              <w:jc w:val="center"/>
              <w:rPr>
                <w:rFonts w:ascii="Times New Roman" w:hAnsi="Times New Roman"/>
              </w:rPr>
            </w:pPr>
            <w:r>
              <w:rPr>
                <w:rFonts w:ascii="Times New Roman" w:hAnsi="宋体"/>
              </w:rPr>
              <w:t>税务登记证编号</w:t>
            </w:r>
          </w:p>
        </w:tc>
        <w:tc>
          <w:tcPr>
            <w:tcW w:w="4514" w:type="dxa"/>
            <w:vAlign w:val="center"/>
          </w:tcPr>
          <w:p w:rsidR="00215139" w:rsidRDefault="00215139">
            <w:pP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三</w:t>
            </w:r>
          </w:p>
        </w:tc>
        <w:tc>
          <w:tcPr>
            <w:tcW w:w="6991" w:type="dxa"/>
            <w:gridSpan w:val="2"/>
            <w:vAlign w:val="center"/>
          </w:tcPr>
          <w:p w:rsidR="00215139" w:rsidRDefault="00D17F41">
            <w:pPr>
              <w:rPr>
                <w:rFonts w:ascii="Times New Roman" w:hAnsi="Times New Roman"/>
                <w:b/>
              </w:rPr>
            </w:pPr>
            <w:r>
              <w:rPr>
                <w:rFonts w:ascii="Times New Roman" w:hAnsi="宋体"/>
                <w:b/>
              </w:rPr>
              <w:t>资格（质）证书（</w:t>
            </w:r>
            <w:r>
              <w:rPr>
                <w:rFonts w:ascii="Times New Roman" w:hAnsi="宋体"/>
              </w:rPr>
              <w:t>若有其他资质证书，可按表格格式扩展</w:t>
            </w:r>
            <w:r>
              <w:rPr>
                <w:rFonts w:ascii="Times New Roman" w:hAnsi="宋体"/>
                <w:b/>
              </w:rPr>
              <w:t>）</w:t>
            </w:r>
          </w:p>
        </w:tc>
        <w:tc>
          <w:tcPr>
            <w:tcW w:w="1411" w:type="dxa"/>
            <w:vAlign w:val="center"/>
          </w:tcPr>
          <w:p w:rsidR="00215139" w:rsidRDefault="00D17F41">
            <w:pPr>
              <w:jc w:val="center"/>
              <w:rPr>
                <w:rFonts w:ascii="Times New Roman" w:hAnsi="Times New Roman"/>
              </w:rPr>
            </w:pPr>
            <w:r>
              <w:rPr>
                <w:rFonts w:ascii="Times New Roman" w:hAnsi="宋体"/>
              </w:rPr>
              <w:t>提供扫描件</w:t>
            </w: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1</w:t>
            </w:r>
          </w:p>
        </w:tc>
        <w:tc>
          <w:tcPr>
            <w:tcW w:w="2477" w:type="dxa"/>
            <w:vAlign w:val="center"/>
          </w:tcPr>
          <w:p w:rsidR="00215139" w:rsidRDefault="00D17F41">
            <w:pPr>
              <w:jc w:val="center"/>
              <w:rPr>
                <w:rFonts w:ascii="Times New Roman" w:hAnsi="Times New Roman"/>
              </w:rPr>
            </w:pPr>
            <w:r>
              <w:rPr>
                <w:rFonts w:ascii="Times New Roman" w:hAnsi="宋体"/>
              </w:rPr>
              <w:t>证书名称</w:t>
            </w:r>
          </w:p>
        </w:tc>
        <w:tc>
          <w:tcPr>
            <w:tcW w:w="4514" w:type="dxa"/>
            <w:vAlign w:val="center"/>
          </w:tcPr>
          <w:p w:rsidR="00215139" w:rsidRDefault="00215139">
            <w:pPr>
              <w:jc w:val="cente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2</w:t>
            </w:r>
          </w:p>
        </w:tc>
        <w:tc>
          <w:tcPr>
            <w:tcW w:w="2477" w:type="dxa"/>
            <w:vAlign w:val="center"/>
          </w:tcPr>
          <w:p w:rsidR="00215139" w:rsidRDefault="00D17F41">
            <w:pPr>
              <w:jc w:val="center"/>
              <w:rPr>
                <w:rFonts w:ascii="Times New Roman" w:hAnsi="Times New Roman"/>
              </w:rPr>
            </w:pPr>
            <w:r>
              <w:rPr>
                <w:rFonts w:ascii="Times New Roman" w:hAnsi="宋体"/>
              </w:rPr>
              <w:t>批准单位</w:t>
            </w:r>
          </w:p>
        </w:tc>
        <w:tc>
          <w:tcPr>
            <w:tcW w:w="4514" w:type="dxa"/>
            <w:vAlign w:val="center"/>
          </w:tcPr>
          <w:p w:rsidR="00215139" w:rsidRDefault="00215139">
            <w:pPr>
              <w:jc w:val="cente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3</w:t>
            </w:r>
          </w:p>
        </w:tc>
        <w:tc>
          <w:tcPr>
            <w:tcW w:w="2477" w:type="dxa"/>
            <w:vAlign w:val="center"/>
          </w:tcPr>
          <w:p w:rsidR="00215139" w:rsidRDefault="00D17F41">
            <w:pPr>
              <w:jc w:val="center"/>
              <w:rPr>
                <w:rFonts w:ascii="Times New Roman" w:hAnsi="Times New Roman"/>
              </w:rPr>
            </w:pPr>
            <w:r>
              <w:rPr>
                <w:rFonts w:ascii="Times New Roman" w:hAnsi="宋体"/>
              </w:rPr>
              <w:t>等级</w:t>
            </w:r>
          </w:p>
        </w:tc>
        <w:tc>
          <w:tcPr>
            <w:tcW w:w="4514" w:type="dxa"/>
            <w:vAlign w:val="center"/>
          </w:tcPr>
          <w:p w:rsidR="00215139" w:rsidRDefault="00215139">
            <w:pPr>
              <w:jc w:val="cente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4</w:t>
            </w:r>
          </w:p>
        </w:tc>
        <w:tc>
          <w:tcPr>
            <w:tcW w:w="2477" w:type="dxa"/>
            <w:vAlign w:val="center"/>
          </w:tcPr>
          <w:p w:rsidR="00215139" w:rsidRDefault="00D17F41">
            <w:pPr>
              <w:jc w:val="center"/>
              <w:rPr>
                <w:rFonts w:ascii="Times New Roman" w:hAnsi="Times New Roman"/>
              </w:rPr>
            </w:pPr>
            <w:r>
              <w:rPr>
                <w:rFonts w:ascii="Times New Roman" w:hAnsi="宋体"/>
              </w:rPr>
              <w:t>批准时间及编号</w:t>
            </w:r>
          </w:p>
        </w:tc>
        <w:tc>
          <w:tcPr>
            <w:tcW w:w="4514" w:type="dxa"/>
            <w:vAlign w:val="center"/>
          </w:tcPr>
          <w:p w:rsidR="00215139" w:rsidRDefault="00215139">
            <w:pPr>
              <w:jc w:val="cente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77"/>
          <w:jc w:val="center"/>
        </w:trPr>
        <w:tc>
          <w:tcPr>
            <w:tcW w:w="735" w:type="dxa"/>
            <w:vAlign w:val="center"/>
          </w:tcPr>
          <w:p w:rsidR="00215139" w:rsidRDefault="00D17F41">
            <w:pPr>
              <w:jc w:val="center"/>
              <w:rPr>
                <w:rFonts w:ascii="Times New Roman" w:hAnsi="Times New Roman"/>
              </w:rPr>
            </w:pPr>
            <w:r>
              <w:rPr>
                <w:rFonts w:ascii="Times New Roman" w:hAnsi="宋体"/>
              </w:rPr>
              <w:t>5</w:t>
            </w:r>
          </w:p>
        </w:tc>
        <w:tc>
          <w:tcPr>
            <w:tcW w:w="2477" w:type="dxa"/>
            <w:vAlign w:val="center"/>
          </w:tcPr>
          <w:p w:rsidR="00215139" w:rsidRDefault="00D17F41">
            <w:pPr>
              <w:jc w:val="center"/>
              <w:rPr>
                <w:rFonts w:ascii="Times New Roman" w:hAnsi="Times New Roman"/>
              </w:rPr>
            </w:pPr>
            <w:r>
              <w:rPr>
                <w:rFonts w:ascii="Times New Roman" w:hAnsi="宋体"/>
              </w:rPr>
              <w:t>有效期</w:t>
            </w:r>
          </w:p>
        </w:tc>
        <w:tc>
          <w:tcPr>
            <w:tcW w:w="4514" w:type="dxa"/>
            <w:vAlign w:val="center"/>
          </w:tcPr>
          <w:p w:rsidR="00215139" w:rsidRDefault="00215139">
            <w:pPr>
              <w:jc w:val="center"/>
              <w:rPr>
                <w:rFonts w:ascii="Times New Roman" w:hAnsi="Times New Roman"/>
              </w:rPr>
            </w:pP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b/>
              </w:rPr>
            </w:pPr>
            <w:r>
              <w:rPr>
                <w:rFonts w:ascii="Times New Roman" w:hAnsi="宋体"/>
                <w:b/>
              </w:rPr>
              <w:t>四</w:t>
            </w:r>
          </w:p>
        </w:tc>
        <w:tc>
          <w:tcPr>
            <w:tcW w:w="6991" w:type="dxa"/>
            <w:gridSpan w:val="2"/>
            <w:vAlign w:val="center"/>
          </w:tcPr>
          <w:p w:rsidR="00215139" w:rsidRDefault="00D17F41">
            <w:pPr>
              <w:rPr>
                <w:rFonts w:ascii="Times New Roman" w:hAnsi="Times New Roman"/>
                <w:b/>
              </w:rPr>
            </w:pPr>
            <w:r>
              <w:rPr>
                <w:rFonts w:ascii="Times New Roman" w:hAnsi="宋体"/>
                <w:b/>
              </w:rPr>
              <w:t>其他</w:t>
            </w:r>
            <w:r>
              <w:rPr>
                <w:rFonts w:ascii="Times New Roman" w:hAnsi="宋体"/>
              </w:rPr>
              <w:t>（投标人认为需补充的其他说明）</w:t>
            </w:r>
          </w:p>
        </w:tc>
        <w:tc>
          <w:tcPr>
            <w:tcW w:w="1411" w:type="dxa"/>
            <w:vAlign w:val="center"/>
          </w:tcPr>
          <w:p w:rsidR="00215139" w:rsidRDefault="00215139">
            <w:pPr>
              <w:jc w:val="center"/>
              <w:rPr>
                <w:rFonts w:ascii="Times New Roman" w:hAnsi="Times New Roman"/>
              </w:rPr>
            </w:pPr>
          </w:p>
        </w:tc>
      </w:tr>
      <w:tr w:rsidR="00215139">
        <w:trPr>
          <w:cantSplit/>
          <w:trHeight w:val="20"/>
          <w:jc w:val="center"/>
        </w:trPr>
        <w:tc>
          <w:tcPr>
            <w:tcW w:w="735" w:type="dxa"/>
            <w:vAlign w:val="center"/>
          </w:tcPr>
          <w:p w:rsidR="00215139" w:rsidRDefault="00D17F41">
            <w:pPr>
              <w:jc w:val="center"/>
              <w:rPr>
                <w:rFonts w:ascii="Times New Roman" w:hAnsi="Times New Roman"/>
              </w:rPr>
            </w:pPr>
            <w:r>
              <w:rPr>
                <w:rFonts w:ascii="Times New Roman" w:hAnsi="宋体"/>
              </w:rPr>
              <w:t>1</w:t>
            </w:r>
          </w:p>
        </w:tc>
        <w:tc>
          <w:tcPr>
            <w:tcW w:w="2477" w:type="dxa"/>
            <w:vAlign w:val="center"/>
          </w:tcPr>
          <w:p w:rsidR="00215139" w:rsidRDefault="00215139">
            <w:pPr>
              <w:jc w:val="center"/>
              <w:rPr>
                <w:rFonts w:ascii="Times New Roman" w:hAnsi="Times New Roman"/>
              </w:rPr>
            </w:pPr>
          </w:p>
        </w:tc>
        <w:tc>
          <w:tcPr>
            <w:tcW w:w="4514" w:type="dxa"/>
            <w:vAlign w:val="center"/>
          </w:tcPr>
          <w:p w:rsidR="00215139" w:rsidRDefault="00215139">
            <w:pPr>
              <w:jc w:val="center"/>
              <w:rPr>
                <w:rFonts w:ascii="Times New Roman" w:hAnsi="Times New Roman"/>
              </w:rPr>
            </w:pPr>
          </w:p>
        </w:tc>
        <w:tc>
          <w:tcPr>
            <w:tcW w:w="1411" w:type="dxa"/>
            <w:vAlign w:val="center"/>
          </w:tcPr>
          <w:p w:rsidR="00215139" w:rsidRDefault="00215139">
            <w:pPr>
              <w:jc w:val="center"/>
              <w:rPr>
                <w:rFonts w:ascii="Times New Roman" w:hAnsi="Times New Roman"/>
              </w:rPr>
            </w:pPr>
          </w:p>
        </w:tc>
      </w:tr>
    </w:tbl>
    <w:p w:rsidR="00215139" w:rsidRDefault="00D17F41">
      <w:pPr>
        <w:ind w:left="630" w:hanging="630"/>
        <w:rPr>
          <w:rFonts w:ascii="Times New Roman" w:hAnsi="Times New Roman"/>
        </w:rPr>
      </w:pPr>
      <w:r>
        <w:rPr>
          <w:rFonts w:ascii="Times New Roman" w:hAnsi="宋体"/>
        </w:rPr>
        <w:t>注：</w:t>
      </w:r>
      <w:r>
        <w:rPr>
          <w:rFonts w:ascii="Times New Roman" w:hAnsi="宋体"/>
        </w:rPr>
        <w:t>1</w:t>
      </w:r>
      <w:r>
        <w:rPr>
          <w:rFonts w:ascii="Times New Roman" w:hAnsi="宋体"/>
        </w:rPr>
        <w:t>、在按要求填写好此表格后，各投标单位可以用其它的方式，就自身整体情况作出详细的介绍。</w:t>
      </w:r>
    </w:p>
    <w:p w:rsidR="00215139" w:rsidRDefault="00D17F41">
      <w:pPr>
        <w:ind w:left="420"/>
        <w:rPr>
          <w:rFonts w:ascii="Times New Roman" w:hAnsi="Times New Roman"/>
          <w:b/>
        </w:rPr>
      </w:pPr>
      <w:r>
        <w:rPr>
          <w:rFonts w:ascii="Times New Roman" w:hAnsi="宋体"/>
          <w:b/>
        </w:rPr>
        <w:t>2</w:t>
      </w:r>
      <w:r>
        <w:rPr>
          <w:rFonts w:ascii="Times New Roman" w:hAnsi="宋体"/>
          <w:b/>
        </w:rPr>
        <w:t>、提供招标公告中</w:t>
      </w:r>
      <w:r>
        <w:rPr>
          <w:rFonts w:ascii="Times New Roman" w:hAnsi="宋体"/>
          <w:b/>
        </w:rPr>
        <w:t>“</w:t>
      </w:r>
      <w:r>
        <w:rPr>
          <w:rFonts w:ascii="Times New Roman" w:hAnsi="宋体"/>
          <w:b/>
        </w:rPr>
        <w:t>5</w:t>
      </w:r>
      <w:r>
        <w:rPr>
          <w:rFonts w:ascii="Times New Roman" w:hAnsi="宋体"/>
          <w:b/>
        </w:rPr>
        <w:t>、投标人资格要求：</w:t>
      </w:r>
      <w:r>
        <w:rPr>
          <w:rFonts w:ascii="Times New Roman" w:hAnsi="宋体"/>
          <w:b/>
        </w:rPr>
        <w:t>”</w:t>
      </w:r>
      <w:r>
        <w:rPr>
          <w:rFonts w:ascii="Times New Roman" w:hAnsi="宋体"/>
          <w:b/>
        </w:rPr>
        <w:t>中的相关证明材料扫描件。</w:t>
      </w:r>
    </w:p>
    <w:p w:rsidR="00215139" w:rsidRDefault="00215139">
      <w:pPr>
        <w:ind w:left="632" w:hanging="632"/>
        <w:rPr>
          <w:rFonts w:ascii="Times New Roman" w:hAnsi="Times New Roman"/>
          <w:b/>
        </w:rPr>
      </w:pPr>
    </w:p>
    <w:p w:rsidR="00215139" w:rsidRDefault="00215139">
      <w:pPr>
        <w:ind w:left="632" w:hanging="632"/>
        <w:rPr>
          <w:rFonts w:ascii="Times New Roman" w:hAnsi="Times New Roman"/>
          <w:b/>
        </w:rPr>
      </w:pPr>
    </w:p>
    <w:p w:rsidR="00215139" w:rsidRDefault="00CC7221">
      <w:pPr>
        <w:spacing w:before="260" w:after="260"/>
        <w:jc w:val="center"/>
        <w:outlineLvl w:val="2"/>
        <w:rPr>
          <w:rFonts w:ascii="黑体" w:hAnsi="Times New Roman"/>
          <w:sz w:val="24"/>
          <w:szCs w:val="24"/>
        </w:rPr>
      </w:pPr>
      <w:r>
        <w:rPr>
          <w:rFonts w:ascii="黑体" w:eastAsia="黑体" w:hAnsi="黑体" w:hint="eastAsia"/>
          <w:sz w:val="24"/>
          <w:szCs w:val="24"/>
        </w:rPr>
        <w:t>五</w:t>
      </w:r>
      <w:r w:rsidR="00D17F41">
        <w:rPr>
          <w:rFonts w:ascii="黑体" w:eastAsia="黑体" w:hAnsi="黑体"/>
          <w:sz w:val="24"/>
          <w:szCs w:val="24"/>
        </w:rPr>
        <w:t>、投标人近期同类业绩</w:t>
      </w:r>
    </w:p>
    <w:p w:rsidR="00215139" w:rsidRDefault="00CC7221">
      <w:pPr>
        <w:spacing w:before="260" w:after="260"/>
        <w:jc w:val="center"/>
        <w:outlineLvl w:val="2"/>
        <w:rPr>
          <w:rFonts w:ascii="黑体" w:hAnsi="Times New Roman"/>
          <w:sz w:val="24"/>
          <w:szCs w:val="24"/>
        </w:rPr>
      </w:pPr>
      <w:r>
        <w:rPr>
          <w:rFonts w:ascii="黑体" w:eastAsia="黑体" w:hAnsi="黑体" w:hint="eastAsia"/>
          <w:sz w:val="24"/>
          <w:szCs w:val="24"/>
        </w:rPr>
        <w:t>六</w:t>
      </w:r>
      <w:r w:rsidR="00D17F41">
        <w:rPr>
          <w:rFonts w:ascii="黑体" w:eastAsia="黑体" w:hAnsi="黑体"/>
          <w:sz w:val="24"/>
          <w:szCs w:val="24"/>
        </w:rPr>
        <w:t>、拟安排的项目负责人情况</w:t>
      </w:r>
    </w:p>
    <w:p w:rsidR="00215139" w:rsidRDefault="00CC7221">
      <w:pPr>
        <w:spacing w:before="260" w:after="260"/>
        <w:jc w:val="center"/>
        <w:outlineLvl w:val="2"/>
        <w:rPr>
          <w:rFonts w:ascii="黑体" w:hAnsi="Times New Roman"/>
          <w:sz w:val="24"/>
          <w:szCs w:val="24"/>
        </w:rPr>
      </w:pPr>
      <w:r>
        <w:rPr>
          <w:rFonts w:ascii="黑体" w:eastAsia="黑体" w:hAnsi="黑体" w:hint="eastAsia"/>
          <w:sz w:val="24"/>
          <w:szCs w:val="24"/>
        </w:rPr>
        <w:t>七</w:t>
      </w:r>
      <w:r w:rsidR="00D17F41">
        <w:rPr>
          <w:rFonts w:ascii="黑体" w:eastAsia="黑体" w:hAnsi="黑体"/>
          <w:sz w:val="24"/>
          <w:szCs w:val="24"/>
        </w:rPr>
        <w:t>、拟安排的项目团队成员（项目负责人除外）情况</w:t>
      </w:r>
    </w:p>
    <w:p w:rsidR="00215139" w:rsidRDefault="00CC7221">
      <w:pPr>
        <w:spacing w:before="260" w:after="260"/>
        <w:jc w:val="center"/>
        <w:outlineLvl w:val="2"/>
        <w:rPr>
          <w:rFonts w:ascii="黑体" w:hAnsi="Times New Roman"/>
          <w:sz w:val="24"/>
          <w:szCs w:val="24"/>
        </w:rPr>
      </w:pPr>
      <w:r>
        <w:rPr>
          <w:rFonts w:ascii="黑体" w:eastAsia="黑体" w:hAnsi="黑体" w:hint="eastAsia"/>
          <w:sz w:val="24"/>
          <w:szCs w:val="24"/>
        </w:rPr>
        <w:t>八</w:t>
      </w:r>
      <w:r w:rsidR="00D17F41">
        <w:rPr>
          <w:rFonts w:ascii="黑体" w:eastAsia="黑体" w:hAnsi="黑体"/>
          <w:sz w:val="24"/>
          <w:szCs w:val="24"/>
        </w:rPr>
        <w:t>、服务网点</w:t>
      </w:r>
    </w:p>
    <w:p w:rsidR="00215139" w:rsidRDefault="00CC7221">
      <w:pPr>
        <w:spacing w:before="260" w:after="260"/>
        <w:jc w:val="center"/>
        <w:outlineLvl w:val="2"/>
        <w:rPr>
          <w:rFonts w:ascii="黑体" w:hAnsi="Times New Roman"/>
          <w:sz w:val="24"/>
          <w:szCs w:val="24"/>
        </w:rPr>
      </w:pPr>
      <w:r>
        <w:rPr>
          <w:rFonts w:ascii="黑体" w:eastAsia="黑体" w:hAnsi="黑体" w:hint="eastAsia"/>
          <w:sz w:val="24"/>
          <w:szCs w:val="24"/>
        </w:rPr>
        <w:lastRenderedPageBreak/>
        <w:t>九</w:t>
      </w:r>
      <w:bookmarkStart w:id="28" w:name="_GoBack"/>
      <w:bookmarkEnd w:id="28"/>
      <w:r w:rsidR="00D17F41">
        <w:rPr>
          <w:rFonts w:ascii="黑体" w:eastAsia="黑体" w:hAnsi="黑体"/>
          <w:sz w:val="24"/>
          <w:szCs w:val="24"/>
        </w:rPr>
        <w:t>、其它招标文件要求的内容及投标人认为需要补充的内容（格式自定）</w:t>
      </w:r>
    </w:p>
    <w:p w:rsidR="00215139" w:rsidRDefault="00215139">
      <w:pPr>
        <w:rPr>
          <w:rFonts w:ascii="Times New Roman" w:hAnsi="Times New Roman"/>
        </w:rPr>
      </w:pPr>
    </w:p>
    <w:p w:rsidR="00215139" w:rsidRDefault="00D17F41">
      <w:pPr>
        <w:jc w:val="left"/>
        <w:rPr>
          <w:rFonts w:ascii="仿宋_GB2312" w:hAnsi="Times New Roman"/>
          <w:b/>
          <w:sz w:val="30"/>
          <w:szCs w:val="30"/>
        </w:rPr>
      </w:pPr>
      <w:r>
        <w:br w:type="page"/>
      </w:r>
    </w:p>
    <w:p w:rsidR="00215139" w:rsidRDefault="00D17F41">
      <w:pPr>
        <w:rPr>
          <w:rFonts w:ascii="Times New Roman" w:hAnsi="Times New Roman"/>
          <w:b/>
          <w:sz w:val="30"/>
          <w:szCs w:val="30"/>
        </w:rPr>
      </w:pPr>
      <w:r>
        <w:rPr>
          <w:rFonts w:ascii="仿宋_GB2312" w:eastAsia="仿宋_GB2312" w:hAnsi="仿宋_GB2312"/>
          <w:b/>
          <w:sz w:val="30"/>
          <w:szCs w:val="30"/>
        </w:rPr>
        <w:lastRenderedPageBreak/>
        <w:t>投标文件第二部分：</w:t>
      </w:r>
    </w:p>
    <w:p w:rsidR="00215139" w:rsidRDefault="00D17F41">
      <w:pPr>
        <w:spacing w:before="260" w:after="260"/>
        <w:jc w:val="center"/>
        <w:outlineLvl w:val="2"/>
        <w:rPr>
          <w:rFonts w:ascii="黑体" w:hAnsi="Times New Roman"/>
          <w:sz w:val="24"/>
          <w:szCs w:val="24"/>
        </w:rPr>
      </w:pPr>
      <w:r>
        <w:rPr>
          <w:rFonts w:ascii="宋体" w:eastAsia="Times New Roman" w:hAnsi="Times New Roman"/>
          <w:b/>
          <w:sz w:val="28"/>
          <w:szCs w:val="28"/>
        </w:rPr>
        <w:tab/>
      </w:r>
      <w:r>
        <w:rPr>
          <w:rFonts w:ascii="黑体" w:eastAsia="黑体" w:hAnsi="黑体"/>
          <w:sz w:val="24"/>
          <w:szCs w:val="24"/>
        </w:rPr>
        <w:t>一、法定代表人（</w:t>
      </w:r>
      <w:r>
        <w:rPr>
          <w:rFonts w:ascii="黑体" w:eastAsia="Times New Roman" w:hAnsi="Times New Roman"/>
          <w:sz w:val="24"/>
          <w:szCs w:val="24"/>
        </w:rPr>
        <w:t>负责人）授权</w:t>
      </w:r>
      <w:r>
        <w:rPr>
          <w:rFonts w:ascii="黑体" w:eastAsia="黑体" w:hAnsi="黑体"/>
          <w:sz w:val="24"/>
          <w:szCs w:val="24"/>
        </w:rPr>
        <w:t>书</w:t>
      </w:r>
    </w:p>
    <w:p w:rsidR="00215139" w:rsidRDefault="00D17F41">
      <w:pPr>
        <w:spacing w:line="360" w:lineRule="auto"/>
        <w:ind w:firstLine="420"/>
        <w:rPr>
          <w:rFonts w:ascii="Times New Roman" w:hAnsi="Times New Roman"/>
        </w:rPr>
      </w:pPr>
      <w:r>
        <w:rPr>
          <w:rFonts w:ascii="Times New Roman" w:hAnsi="宋体"/>
        </w:rPr>
        <w:t>本授权委托书声明：我</w:t>
      </w:r>
      <w:r>
        <w:rPr>
          <w:rFonts w:ascii="Times New Roman" w:hAnsi="宋体"/>
          <w:u w:val="single"/>
        </w:rPr>
        <w:t xml:space="preserve">           </w:t>
      </w:r>
      <w:r>
        <w:rPr>
          <w:rFonts w:ascii="Times New Roman" w:hAnsi="宋体"/>
        </w:rPr>
        <w:t>（姓名）系</w:t>
      </w:r>
      <w:r>
        <w:rPr>
          <w:rFonts w:ascii="Times New Roman" w:hAnsi="宋体"/>
          <w:u w:val="single"/>
        </w:rPr>
        <w:t xml:space="preserve">             </w:t>
      </w:r>
      <w:r>
        <w:rPr>
          <w:rFonts w:ascii="Times New Roman" w:hAnsi="宋体"/>
        </w:rPr>
        <w:t>（投标人名称）的法定代</w:t>
      </w:r>
      <w:r>
        <w:rPr>
          <w:rFonts w:ascii="Times New Roman" w:hAnsi="宋体"/>
        </w:rPr>
        <w:t>表人，现授权委托</w:t>
      </w:r>
      <w:r>
        <w:rPr>
          <w:rFonts w:ascii="Times New Roman" w:hAnsi="宋体"/>
          <w:u w:val="single"/>
        </w:rPr>
        <w:t xml:space="preserve">                     </w:t>
      </w:r>
      <w:r>
        <w:rPr>
          <w:rFonts w:ascii="Times New Roman" w:hAnsi="宋体"/>
        </w:rPr>
        <w:t>（单位名称）的</w:t>
      </w:r>
      <w:r>
        <w:rPr>
          <w:rFonts w:ascii="Times New Roman" w:hAnsi="宋体"/>
          <w:u w:val="single"/>
        </w:rPr>
        <w:t xml:space="preserve">            </w:t>
      </w:r>
      <w:r>
        <w:rPr>
          <w:rFonts w:ascii="Times New Roman" w:hAnsi="宋体"/>
        </w:rPr>
        <w:t>（姓名）为我公司签署本项目已递交的投标文件的法定代表人的授权委托代理人，代理人全权代表我所签署的本项目已递交的投标文件内容我均承认。</w:t>
      </w:r>
    </w:p>
    <w:p w:rsidR="00215139" w:rsidRDefault="00D17F41">
      <w:pPr>
        <w:spacing w:line="360" w:lineRule="auto"/>
        <w:ind w:firstLine="420"/>
        <w:rPr>
          <w:rFonts w:ascii="Times New Roman" w:hAnsi="Times New Roman"/>
        </w:rPr>
      </w:pPr>
      <w:r>
        <w:rPr>
          <w:rFonts w:ascii="Times New Roman" w:hAnsi="宋体"/>
        </w:rPr>
        <w:t>代理人无转委托权，特此委托。</w:t>
      </w:r>
    </w:p>
    <w:p w:rsidR="00215139" w:rsidRDefault="00215139">
      <w:pPr>
        <w:rPr>
          <w:rFonts w:ascii="Times New Roman" w:hAnsi="Times New Roman"/>
        </w:rPr>
      </w:pPr>
    </w:p>
    <w:p w:rsidR="00215139" w:rsidRDefault="00D17F41">
      <w:pPr>
        <w:spacing w:line="360" w:lineRule="auto"/>
        <w:ind w:left="540"/>
        <w:rPr>
          <w:rFonts w:ascii="Times New Roman" w:hAnsi="Times New Roman"/>
          <w:u w:val="single"/>
        </w:rPr>
      </w:pPr>
      <w:r>
        <w:rPr>
          <w:rFonts w:ascii="Times New Roman" w:hAnsi="宋体"/>
        </w:rPr>
        <w:t>代理人：</w:t>
      </w:r>
      <w:r>
        <w:rPr>
          <w:rFonts w:ascii="Times New Roman" w:hAnsi="宋体"/>
          <w:u w:val="single"/>
        </w:rPr>
        <w:t xml:space="preserve">             </w:t>
      </w:r>
      <w:r>
        <w:rPr>
          <w:rFonts w:ascii="Times New Roman" w:hAnsi="宋体"/>
        </w:rPr>
        <w:t>性别：</w:t>
      </w:r>
      <w:r>
        <w:rPr>
          <w:rFonts w:ascii="Times New Roman" w:hAnsi="宋体"/>
          <w:u w:val="single"/>
        </w:rPr>
        <w:t xml:space="preserve">     </w:t>
      </w:r>
      <w:r>
        <w:rPr>
          <w:rFonts w:ascii="Times New Roman" w:hAnsi="宋体"/>
        </w:rPr>
        <w:t>年龄：</w:t>
      </w:r>
      <w:r>
        <w:rPr>
          <w:rFonts w:ascii="Times New Roman" w:hAnsi="宋体"/>
          <w:u w:val="single"/>
        </w:rPr>
        <w:t xml:space="preserve">           </w:t>
      </w:r>
    </w:p>
    <w:p w:rsidR="00215139" w:rsidRDefault="00D17F41">
      <w:pPr>
        <w:spacing w:line="360" w:lineRule="auto"/>
        <w:ind w:left="540"/>
        <w:rPr>
          <w:rFonts w:ascii="Times New Roman" w:hAnsi="Times New Roman"/>
        </w:rPr>
      </w:pPr>
      <w:r>
        <w:rPr>
          <w:rFonts w:ascii="Times New Roman" w:hAnsi="宋体"/>
        </w:rPr>
        <w:t>联系电话：</w:t>
      </w:r>
      <w:r>
        <w:rPr>
          <w:rFonts w:ascii="Times New Roman" w:hAnsi="宋体"/>
          <w:u w:val="single"/>
        </w:rPr>
        <w:t xml:space="preserve">            </w:t>
      </w:r>
      <w:r>
        <w:rPr>
          <w:rFonts w:ascii="Times New Roman" w:hAnsi="宋体"/>
        </w:rPr>
        <w:t xml:space="preserve">  </w:t>
      </w:r>
      <w:r>
        <w:rPr>
          <w:rFonts w:ascii="Times New Roman" w:hAnsi="宋体"/>
        </w:rPr>
        <w:t>手机：</w:t>
      </w:r>
      <w:r>
        <w:rPr>
          <w:rFonts w:ascii="Times New Roman" w:hAnsi="宋体"/>
          <w:u w:val="single"/>
        </w:rPr>
        <w:t xml:space="preserve">                   </w:t>
      </w:r>
    </w:p>
    <w:p w:rsidR="00215139" w:rsidRDefault="00D17F41">
      <w:pPr>
        <w:spacing w:line="360" w:lineRule="auto"/>
        <w:ind w:left="540"/>
        <w:rPr>
          <w:rFonts w:ascii="Times New Roman" w:hAnsi="Times New Roman"/>
          <w:u w:val="single"/>
        </w:rPr>
      </w:pPr>
      <w:r>
        <w:rPr>
          <w:rFonts w:ascii="Times New Roman" w:hAnsi="宋体"/>
        </w:rPr>
        <w:t>身份证号码：</w:t>
      </w:r>
      <w:r>
        <w:rPr>
          <w:rFonts w:ascii="Times New Roman" w:hAnsi="宋体"/>
          <w:u w:val="single"/>
        </w:rPr>
        <w:t xml:space="preserve">                        </w:t>
      </w:r>
      <w:r>
        <w:rPr>
          <w:rFonts w:ascii="Times New Roman" w:hAnsi="宋体"/>
        </w:rPr>
        <w:t>职务：</w:t>
      </w:r>
      <w:r>
        <w:rPr>
          <w:rFonts w:ascii="Times New Roman" w:hAnsi="宋体"/>
          <w:u w:val="single"/>
        </w:rPr>
        <w:t xml:space="preserve">       </w:t>
      </w:r>
    </w:p>
    <w:p w:rsidR="00215139" w:rsidRDefault="00D17F41">
      <w:pPr>
        <w:spacing w:line="360" w:lineRule="auto"/>
        <w:ind w:left="540"/>
        <w:rPr>
          <w:rFonts w:ascii="Times New Roman" w:hAnsi="Times New Roman"/>
        </w:rPr>
      </w:pPr>
      <w:r>
        <w:rPr>
          <w:rFonts w:ascii="Times New Roman" w:hAnsi="宋体"/>
        </w:rPr>
        <w:t>投标</w:t>
      </w:r>
      <w:r>
        <w:rPr>
          <w:rFonts w:ascii="Times New Roman" w:hAnsi="宋体"/>
        </w:rPr>
        <w:t>人：</w:t>
      </w:r>
      <w:r>
        <w:rPr>
          <w:rFonts w:ascii="Times New Roman" w:hAnsi="宋体"/>
          <w:u w:val="single"/>
        </w:rPr>
        <w:t xml:space="preserve">                                         </w:t>
      </w:r>
    </w:p>
    <w:p w:rsidR="00215139" w:rsidRDefault="00D17F41">
      <w:pPr>
        <w:spacing w:line="360" w:lineRule="auto"/>
        <w:ind w:left="540"/>
        <w:rPr>
          <w:rFonts w:ascii="Times New Roman" w:hAnsi="Times New Roman"/>
        </w:rPr>
      </w:pPr>
      <w:r>
        <w:rPr>
          <w:rFonts w:ascii="Times New Roman" w:hAnsi="宋体"/>
        </w:rPr>
        <w:t>法定代表人：</w:t>
      </w:r>
      <w:r>
        <w:rPr>
          <w:rFonts w:ascii="Times New Roman" w:hAnsi="宋体"/>
          <w:u w:val="single"/>
        </w:rPr>
        <w:t xml:space="preserve">                                     </w:t>
      </w:r>
    </w:p>
    <w:p w:rsidR="00215139" w:rsidRDefault="00D17F41">
      <w:pPr>
        <w:spacing w:line="360" w:lineRule="auto"/>
        <w:ind w:left="540"/>
        <w:rPr>
          <w:rFonts w:ascii="Times New Roman" w:hAnsi="Times New Roman"/>
        </w:rPr>
      </w:pPr>
      <w:r>
        <w:rPr>
          <w:rFonts w:ascii="Times New Roman" w:hAnsi="宋体"/>
        </w:rPr>
        <w:t>授权委托日期：</w:t>
      </w:r>
      <w:r>
        <w:rPr>
          <w:rFonts w:ascii="Times New Roman" w:hAnsi="宋体"/>
          <w:u w:val="single"/>
        </w:rPr>
        <w:t xml:space="preserve">         </w:t>
      </w:r>
      <w:r>
        <w:rPr>
          <w:rFonts w:ascii="Times New Roman" w:hAnsi="宋体"/>
        </w:rPr>
        <w:t>年</w:t>
      </w:r>
      <w:r>
        <w:rPr>
          <w:rFonts w:ascii="Times New Roman" w:hAnsi="宋体"/>
          <w:u w:val="single"/>
        </w:rPr>
        <w:t xml:space="preserve">     </w:t>
      </w:r>
      <w:r>
        <w:rPr>
          <w:rFonts w:ascii="Times New Roman" w:hAnsi="宋体"/>
        </w:rPr>
        <w:t>月</w:t>
      </w:r>
      <w:r>
        <w:rPr>
          <w:rFonts w:ascii="Times New Roman" w:hAnsi="宋体"/>
        </w:rPr>
        <w:t xml:space="preserve"> </w:t>
      </w:r>
      <w:r>
        <w:rPr>
          <w:rFonts w:ascii="Times New Roman" w:hAnsi="宋体"/>
          <w:u w:val="single"/>
        </w:rPr>
        <w:t xml:space="preserve">      </w:t>
      </w:r>
      <w:r>
        <w:rPr>
          <w:rFonts w:ascii="Times New Roman" w:hAnsi="宋体"/>
        </w:rPr>
        <w:t>日</w:t>
      </w:r>
    </w:p>
    <w:p w:rsidR="00215139" w:rsidRDefault="00215139">
      <w:pPr>
        <w:rPr>
          <w:rFonts w:ascii="Times New Roman" w:hAnsi="Times New Roman"/>
        </w:rPr>
      </w:pP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二、实施方案</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三、项目重点难点分析、应对措施及相关的合理化建议</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四、质量（完成时间、安全、环保）保障措施及方案</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五、项目完成（服务期满）后的服务承诺</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六、违约承诺</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lastRenderedPageBreak/>
        <w:t>七、详细分项报价（格式自定）</w:t>
      </w:r>
    </w:p>
    <w:p w:rsidR="00215139" w:rsidRDefault="00D17F41">
      <w:pPr>
        <w:jc w:val="left"/>
        <w:rPr>
          <w:rFonts w:ascii="黑体" w:hAnsi="Times New Roman"/>
          <w:sz w:val="24"/>
          <w:szCs w:val="24"/>
        </w:rPr>
      </w:pPr>
      <w:r>
        <w:br w:type="page"/>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lastRenderedPageBreak/>
        <w:t>八、无违法违规行为承诺函</w:t>
      </w:r>
    </w:p>
    <w:p w:rsidR="00215139" w:rsidRDefault="00D17F41">
      <w:pPr>
        <w:spacing w:line="360" w:lineRule="auto"/>
        <w:rPr>
          <w:rFonts w:ascii="宋体" w:hAnsi="宋体"/>
          <w:sz w:val="24"/>
          <w:szCs w:val="24"/>
        </w:rPr>
      </w:pPr>
      <w:r>
        <w:rPr>
          <w:rFonts w:ascii="宋体" w:eastAsia="Times New Roman" w:hAnsi="Times New Roman"/>
          <w:sz w:val="24"/>
          <w:szCs w:val="24"/>
        </w:rPr>
        <w:t>深圳大学招投标管理中心：</w:t>
      </w:r>
    </w:p>
    <w:p w:rsidR="00215139" w:rsidRDefault="00215139">
      <w:pPr>
        <w:spacing w:line="360" w:lineRule="auto"/>
        <w:ind w:firstLine="480"/>
        <w:rPr>
          <w:rFonts w:ascii="宋体" w:hAnsi="宋体"/>
          <w:sz w:val="24"/>
          <w:szCs w:val="24"/>
        </w:rPr>
      </w:pPr>
    </w:p>
    <w:p w:rsidR="00215139" w:rsidRDefault="00D17F41">
      <w:pPr>
        <w:spacing w:line="360" w:lineRule="auto"/>
        <w:ind w:firstLine="480"/>
        <w:rPr>
          <w:rFonts w:ascii="宋体" w:hAnsi="宋体"/>
          <w:sz w:val="24"/>
          <w:szCs w:val="24"/>
        </w:rPr>
      </w:pPr>
      <w:r>
        <w:rPr>
          <w:rFonts w:ascii="宋体" w:eastAsia="Times New Roman" w:hAnsi="Times New Roman"/>
          <w:sz w:val="24"/>
          <w:szCs w:val="24"/>
        </w:rPr>
        <w:t>我公司在参加本次项目投标活动</w:t>
      </w:r>
      <w:r>
        <w:rPr>
          <w:rFonts w:ascii="宋体" w:hAnsi="宋体"/>
          <w:sz w:val="24"/>
          <w:szCs w:val="24"/>
        </w:rPr>
        <w:t>中，作出如下承诺</w:t>
      </w:r>
      <w:r>
        <w:rPr>
          <w:rFonts w:ascii="宋体" w:eastAsia="Times New Roman" w:hAnsi="Times New Roman"/>
          <w:sz w:val="24"/>
          <w:szCs w:val="24"/>
        </w:rPr>
        <w:t>：</w:t>
      </w:r>
    </w:p>
    <w:p w:rsidR="00215139" w:rsidRDefault="00D17F41">
      <w:pPr>
        <w:spacing w:line="360" w:lineRule="auto"/>
        <w:ind w:firstLine="480"/>
        <w:rPr>
          <w:rFonts w:ascii="宋体" w:hAnsi="宋体"/>
          <w:sz w:val="24"/>
          <w:szCs w:val="24"/>
        </w:rPr>
      </w:pPr>
      <w:r>
        <w:rPr>
          <w:rFonts w:ascii="宋体" w:eastAsia="Times New Roman" w:hAnsi="Times New Roman"/>
          <w:sz w:val="24"/>
          <w:szCs w:val="24"/>
        </w:rPr>
        <w:t>一</w:t>
      </w:r>
      <w:r>
        <w:rPr>
          <w:rFonts w:ascii="宋体" w:hAnsi="宋体"/>
          <w:sz w:val="24"/>
          <w:szCs w:val="24"/>
        </w:rPr>
        <w:t>、参加本次采购活动前三年内，在经营活动中没有重大非法记录，</w:t>
      </w:r>
    </w:p>
    <w:p w:rsidR="00215139" w:rsidRDefault="00D17F41">
      <w:pPr>
        <w:spacing w:line="360" w:lineRule="auto"/>
        <w:ind w:firstLine="480"/>
        <w:rPr>
          <w:rFonts w:ascii="宋体" w:hAnsi="宋体"/>
          <w:sz w:val="24"/>
          <w:szCs w:val="24"/>
        </w:rPr>
      </w:pPr>
      <w:r>
        <w:rPr>
          <w:rFonts w:ascii="宋体" w:eastAsia="Times New Roman" w:hAnsi="Times New Roman"/>
          <w:sz w:val="24"/>
          <w:szCs w:val="24"/>
        </w:rPr>
        <w:t>二</w:t>
      </w:r>
      <w:r>
        <w:rPr>
          <w:rFonts w:ascii="宋体" w:hAnsi="宋体"/>
          <w:sz w:val="24"/>
          <w:szCs w:val="24"/>
        </w:rPr>
        <w:t>、未挂靠</w:t>
      </w:r>
      <w:r>
        <w:rPr>
          <w:rFonts w:ascii="宋体" w:eastAsia="Times New Roman" w:hAnsi="Times New Roman"/>
          <w:sz w:val="24"/>
          <w:szCs w:val="24"/>
        </w:rPr>
        <w:t>、</w:t>
      </w:r>
      <w:r>
        <w:rPr>
          <w:rFonts w:ascii="宋体" w:hAnsi="宋体"/>
          <w:sz w:val="24"/>
          <w:szCs w:val="24"/>
        </w:rPr>
        <w:t>借用资质进行投标等违法违规行为，</w:t>
      </w:r>
    </w:p>
    <w:p w:rsidR="00215139" w:rsidRDefault="00D17F41">
      <w:pPr>
        <w:spacing w:line="360" w:lineRule="auto"/>
        <w:ind w:firstLine="480"/>
        <w:rPr>
          <w:rFonts w:ascii="宋体" w:hAnsi="宋体"/>
          <w:sz w:val="24"/>
          <w:szCs w:val="24"/>
        </w:rPr>
      </w:pPr>
      <w:r>
        <w:rPr>
          <w:rFonts w:ascii="宋体" w:eastAsia="Times New Roman" w:hAnsi="Times New Roman"/>
          <w:sz w:val="24"/>
          <w:szCs w:val="24"/>
        </w:rPr>
        <w:t>三</w:t>
      </w:r>
      <w:r>
        <w:rPr>
          <w:rFonts w:ascii="宋体" w:hAnsi="宋体"/>
          <w:sz w:val="24"/>
          <w:szCs w:val="24"/>
        </w:rPr>
        <w:t>、提供的相关文件均真实、有效。</w:t>
      </w:r>
    </w:p>
    <w:p w:rsidR="00215139" w:rsidRDefault="00D17F41">
      <w:pPr>
        <w:spacing w:line="360" w:lineRule="auto"/>
        <w:ind w:firstLine="480"/>
        <w:rPr>
          <w:rFonts w:ascii="宋体" w:hAnsi="宋体"/>
          <w:sz w:val="24"/>
          <w:szCs w:val="24"/>
        </w:rPr>
      </w:pPr>
      <w:r>
        <w:rPr>
          <w:rFonts w:ascii="宋体" w:eastAsia="Times New Roman" w:hAnsi="Times New Roman"/>
          <w:sz w:val="24"/>
          <w:szCs w:val="24"/>
        </w:rPr>
        <w:t>若查实</w:t>
      </w:r>
      <w:r>
        <w:rPr>
          <w:rFonts w:ascii="宋体" w:hAnsi="宋体"/>
          <w:sz w:val="24"/>
          <w:szCs w:val="24"/>
        </w:rPr>
        <w:t>我公司提供的</w:t>
      </w:r>
      <w:r>
        <w:rPr>
          <w:rFonts w:ascii="宋体" w:eastAsia="Times New Roman" w:hAnsi="Times New Roman"/>
          <w:sz w:val="24"/>
          <w:szCs w:val="24"/>
        </w:rPr>
        <w:t>资料</w:t>
      </w:r>
      <w:r>
        <w:rPr>
          <w:rFonts w:ascii="宋体" w:hAnsi="宋体"/>
          <w:sz w:val="24"/>
          <w:szCs w:val="24"/>
        </w:rPr>
        <w:t>及上述承诺不</w:t>
      </w:r>
      <w:r>
        <w:rPr>
          <w:rFonts w:ascii="宋体" w:eastAsia="Times New Roman" w:hAnsi="Times New Roman"/>
          <w:sz w:val="24"/>
          <w:szCs w:val="24"/>
        </w:rPr>
        <w:t>属实</w:t>
      </w:r>
      <w:r>
        <w:rPr>
          <w:rFonts w:ascii="宋体" w:hAnsi="宋体"/>
          <w:sz w:val="24"/>
          <w:szCs w:val="24"/>
        </w:rPr>
        <w:t>，则招标人有权取消我公司的投标资格及中标资格，且我公司将无条件承担由此给本次招标带来的一切</w:t>
      </w:r>
      <w:r>
        <w:rPr>
          <w:rFonts w:ascii="宋体" w:eastAsia="Times New Roman" w:hAnsi="Times New Roman"/>
          <w:sz w:val="24"/>
          <w:szCs w:val="24"/>
        </w:rPr>
        <w:t>后果</w:t>
      </w:r>
      <w:r>
        <w:rPr>
          <w:rFonts w:ascii="宋体" w:hAnsi="宋体"/>
          <w:sz w:val="24"/>
          <w:szCs w:val="24"/>
        </w:rPr>
        <w:t>（</w:t>
      </w:r>
      <w:r>
        <w:rPr>
          <w:rFonts w:ascii="宋体" w:eastAsia="Times New Roman" w:hAnsi="Times New Roman"/>
          <w:sz w:val="24"/>
          <w:szCs w:val="24"/>
        </w:rPr>
        <w:t>包括</w:t>
      </w:r>
      <w:r>
        <w:rPr>
          <w:rFonts w:ascii="宋体" w:hAnsi="宋体"/>
          <w:sz w:val="24"/>
          <w:szCs w:val="24"/>
        </w:rPr>
        <w:t>经济损失）</w:t>
      </w:r>
      <w:r>
        <w:rPr>
          <w:rFonts w:ascii="宋体" w:eastAsia="Times New Roman" w:hAnsi="Times New Roman"/>
          <w:sz w:val="24"/>
          <w:szCs w:val="24"/>
        </w:rPr>
        <w:t>。</w:t>
      </w:r>
    </w:p>
    <w:p w:rsidR="00215139" w:rsidRDefault="00215139">
      <w:pPr>
        <w:spacing w:line="360" w:lineRule="auto"/>
        <w:rPr>
          <w:rFonts w:ascii="宋体" w:hAnsi="宋体"/>
          <w:sz w:val="24"/>
          <w:szCs w:val="24"/>
        </w:rPr>
      </w:pPr>
    </w:p>
    <w:p w:rsidR="00215139" w:rsidRDefault="00215139">
      <w:pPr>
        <w:spacing w:line="360" w:lineRule="auto"/>
        <w:rPr>
          <w:rFonts w:ascii="宋体" w:hAnsi="宋体"/>
          <w:sz w:val="24"/>
          <w:szCs w:val="24"/>
        </w:rPr>
      </w:pPr>
    </w:p>
    <w:p w:rsidR="00215139" w:rsidRDefault="00D17F41">
      <w:pPr>
        <w:spacing w:line="360" w:lineRule="auto"/>
        <w:rPr>
          <w:rFonts w:ascii="宋体" w:hAnsi="宋体"/>
          <w:sz w:val="24"/>
          <w:szCs w:val="24"/>
        </w:rPr>
      </w:pPr>
      <w:r>
        <w:rPr>
          <w:rFonts w:ascii="宋体" w:eastAsia="Times New Roman" w:hAnsi="Times New Roman"/>
          <w:sz w:val="24"/>
          <w:szCs w:val="24"/>
        </w:rPr>
        <w:t>特此声明</w:t>
      </w:r>
    </w:p>
    <w:p w:rsidR="00215139" w:rsidRDefault="00D17F41">
      <w:pPr>
        <w:spacing w:line="360" w:lineRule="auto"/>
        <w:rPr>
          <w:rFonts w:ascii="宋体" w:hAnsi="宋体"/>
          <w:sz w:val="24"/>
          <w:szCs w:val="24"/>
        </w:rPr>
      </w:pPr>
      <w:r>
        <w:rPr>
          <w:rFonts w:ascii="宋体" w:eastAsia="Times New Roman" w:hAnsi="Times New Roman"/>
          <w:sz w:val="24"/>
          <w:szCs w:val="24"/>
        </w:rPr>
        <w:t>投标人名称：</w:t>
      </w:r>
      <w:r>
        <w:rPr>
          <w:rFonts w:ascii="宋体" w:eastAsia="Times New Roman" w:hAnsi="Times New Roman"/>
          <w:b/>
          <w:color w:val="FF0000"/>
          <w:sz w:val="24"/>
          <w:szCs w:val="24"/>
        </w:rPr>
        <w:t>（加盖公章）</w:t>
      </w:r>
    </w:p>
    <w:p w:rsidR="00215139" w:rsidRDefault="00215139">
      <w:pPr>
        <w:spacing w:line="360" w:lineRule="auto"/>
        <w:rPr>
          <w:rFonts w:ascii="宋体" w:hAnsi="宋体"/>
          <w:sz w:val="24"/>
          <w:szCs w:val="24"/>
        </w:rPr>
      </w:pPr>
    </w:p>
    <w:p w:rsidR="00215139" w:rsidRDefault="00D17F41">
      <w:pPr>
        <w:spacing w:line="360" w:lineRule="auto"/>
        <w:rPr>
          <w:rFonts w:ascii="宋体" w:hAnsi="宋体"/>
          <w:sz w:val="24"/>
          <w:szCs w:val="24"/>
          <w:u w:val="single"/>
        </w:rPr>
      </w:pPr>
      <w:r>
        <w:rPr>
          <w:rFonts w:ascii="宋体" w:eastAsia="Times New Roman" w:hAnsi="Times New Roman"/>
          <w:sz w:val="24"/>
          <w:szCs w:val="24"/>
        </w:rPr>
        <w:t>法定</w:t>
      </w:r>
      <w:r>
        <w:rPr>
          <w:rFonts w:ascii="宋体" w:hAnsi="宋体"/>
          <w:sz w:val="24"/>
          <w:szCs w:val="24"/>
        </w:rPr>
        <w:t>代表或</w:t>
      </w:r>
      <w:r>
        <w:rPr>
          <w:rFonts w:ascii="宋体" w:eastAsia="Times New Roman" w:hAnsi="Times New Roman"/>
          <w:sz w:val="24"/>
          <w:szCs w:val="24"/>
        </w:rPr>
        <w:t>投标代表签名：</w:t>
      </w:r>
    </w:p>
    <w:p w:rsidR="00215139" w:rsidRDefault="00D17F41">
      <w:pPr>
        <w:spacing w:line="360" w:lineRule="auto"/>
        <w:rPr>
          <w:rFonts w:ascii="宋体" w:hAnsi="Times New Roman"/>
          <w:sz w:val="24"/>
          <w:szCs w:val="24"/>
        </w:rPr>
      </w:pPr>
      <w:r>
        <w:rPr>
          <w:rFonts w:ascii="宋体" w:hAnsi="宋体"/>
          <w:sz w:val="24"/>
          <w:szCs w:val="24"/>
        </w:rPr>
        <w:t>日期：</w:t>
      </w:r>
      <w:r>
        <w:rPr>
          <w:rFonts w:ascii="宋体" w:hAnsi="宋体"/>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p w:rsidR="00215139" w:rsidRDefault="00D17F41">
      <w:pPr>
        <w:jc w:val="left"/>
        <w:rPr>
          <w:rFonts w:hAnsi="Times New Roman"/>
        </w:rPr>
      </w:pPr>
      <w:r>
        <w:br w:type="page"/>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lastRenderedPageBreak/>
        <w:t>九、其它招标文件要求的内容及投标人认为需要补充的内容（格式自定）</w:t>
      </w:r>
    </w:p>
    <w:p w:rsidR="00215139" w:rsidRDefault="00215139">
      <w:pPr>
        <w:rPr>
          <w:rFonts w:ascii="Times New Roman" w:hAnsi="Times New Roman"/>
        </w:rPr>
      </w:pPr>
    </w:p>
    <w:p w:rsidR="00215139" w:rsidRDefault="00D17F41">
      <w:pPr>
        <w:spacing w:before="260" w:after="260"/>
        <w:jc w:val="center"/>
        <w:outlineLvl w:val="1"/>
        <w:rPr>
          <w:rFonts w:ascii="宋体" w:hAnsi="Times New Roman"/>
          <w:b/>
          <w:sz w:val="24"/>
          <w:szCs w:val="24"/>
        </w:rPr>
      </w:pPr>
      <w:r>
        <w:rPr>
          <w:rFonts w:ascii="宋体" w:hAnsi="宋体"/>
          <w:b/>
          <w:sz w:val="24"/>
          <w:szCs w:val="24"/>
        </w:rPr>
        <w:t>第四章</w:t>
      </w:r>
      <w:r>
        <w:rPr>
          <w:rFonts w:ascii="宋体" w:hAnsi="宋体"/>
          <w:b/>
          <w:sz w:val="24"/>
          <w:szCs w:val="24"/>
        </w:rPr>
        <w:t xml:space="preserve">  </w:t>
      </w:r>
      <w:r>
        <w:rPr>
          <w:rFonts w:ascii="宋体" w:hAnsi="宋体"/>
          <w:b/>
          <w:sz w:val="24"/>
          <w:szCs w:val="24"/>
        </w:rPr>
        <w:t>采购合同的签订、履约及验收</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一、重要提示</w:t>
      </w:r>
    </w:p>
    <w:p w:rsidR="00215139" w:rsidRDefault="00D17F41">
      <w:pPr>
        <w:ind w:firstLine="420"/>
        <w:rPr>
          <w:rFonts w:ascii="Times New Roman" w:hAnsi="Times New Roman"/>
        </w:rPr>
      </w:pPr>
      <w:r>
        <w:rPr>
          <w:rFonts w:ascii="Times New Roman" w:hAnsi="宋体"/>
        </w:rPr>
        <w:t>（一）中标人将于中标通知书发出之日起十个工作日内，按照招标文件和投标文件内容与采购单位签订书面合同，合同书应采用本招标文件规定的合同样本；</w:t>
      </w:r>
    </w:p>
    <w:p w:rsidR="00215139" w:rsidRDefault="00D17F41">
      <w:pPr>
        <w:ind w:firstLine="420"/>
        <w:rPr>
          <w:rFonts w:ascii="Times New Roman" w:hAnsi="Times New Roman"/>
        </w:rPr>
      </w:pPr>
      <w:r>
        <w:rPr>
          <w:rFonts w:ascii="Times New Roman" w:hAnsi="宋体"/>
        </w:rPr>
        <w:t>（二）中标人如不按招标文件</w:t>
      </w:r>
      <w:r>
        <w:rPr>
          <w:rFonts w:ascii="Times New Roman" w:hAnsi="宋体"/>
        </w:rPr>
        <w:t xml:space="preserve"> </w:t>
      </w:r>
      <w:r>
        <w:rPr>
          <w:rFonts w:ascii="Times New Roman" w:hAnsi="宋体"/>
        </w:rPr>
        <w:t>第二册</w:t>
      </w:r>
      <w:r>
        <w:rPr>
          <w:rFonts w:ascii="Times New Roman" w:hAnsi="宋体"/>
        </w:rPr>
        <w:t xml:space="preserve"> </w:t>
      </w:r>
      <w:r>
        <w:rPr>
          <w:rFonts w:ascii="Times New Roman" w:hAnsi="宋体"/>
        </w:rPr>
        <w:t>通用条款第</w:t>
      </w:r>
      <w:r>
        <w:rPr>
          <w:rFonts w:ascii="Times New Roman" w:hAnsi="宋体"/>
        </w:rPr>
        <w:t>47.1</w:t>
      </w:r>
      <w:r>
        <w:rPr>
          <w:rFonts w:ascii="Times New Roman" w:hAnsi="宋体"/>
        </w:rPr>
        <w:t>款的规定与采购单位签订合同，则深圳大学</w:t>
      </w:r>
      <w:r>
        <w:rPr>
          <w:rFonts w:ascii="Times New Roman" w:eastAsia="Times New Roman" w:hAnsi="Times New Roman"/>
        </w:rPr>
        <w:t>招投标管理中心</w:t>
      </w:r>
      <w:r>
        <w:rPr>
          <w:rFonts w:ascii="Times New Roman" w:hAnsi="宋体"/>
        </w:rPr>
        <w:t>有充分的理由废除中标，并没收其投标保证金，给深圳大学造成的损失超过投标担保数额的，还应当对超过部分予以赔偿，同时承担相应法律责任；</w:t>
      </w:r>
    </w:p>
    <w:p w:rsidR="00215139" w:rsidRDefault="00D17F41">
      <w:pPr>
        <w:ind w:firstLine="420"/>
        <w:rPr>
          <w:rFonts w:ascii="Times New Roman" w:hAnsi="Times New Roman"/>
        </w:rPr>
      </w:pPr>
      <w:r>
        <w:rPr>
          <w:rFonts w:ascii="Times New Roman" w:hAnsi="宋体"/>
        </w:rPr>
        <w:t>（三）中标人应当按照合同约定履行义务，完成中标项目，不得将中标项目转让（转包）</w:t>
      </w:r>
      <w:r>
        <w:rPr>
          <w:rFonts w:ascii="Times New Roman" w:hAnsi="宋体"/>
        </w:rPr>
        <w:t>给他人；</w:t>
      </w:r>
    </w:p>
    <w:p w:rsidR="00215139" w:rsidRDefault="00D17F41">
      <w:pPr>
        <w:ind w:firstLine="420"/>
        <w:rPr>
          <w:rFonts w:ascii="Times New Roman" w:hAnsi="Times New Roman"/>
        </w:rPr>
      </w:pPr>
      <w:r>
        <w:rPr>
          <w:rFonts w:ascii="Times New Roman" w:hAnsi="宋体"/>
        </w:rPr>
        <w:t>（四）采购人与中标人签订的合同必须遵守本招标文件的合同条件，并且不得更改合同条件。</w:t>
      </w:r>
    </w:p>
    <w:p w:rsidR="00215139" w:rsidRDefault="00D17F41">
      <w:pPr>
        <w:ind w:firstLine="420"/>
        <w:rPr>
          <w:rFonts w:ascii="Times New Roman" w:hAnsi="Times New Roman"/>
        </w:rPr>
      </w:pPr>
      <w:r>
        <w:rPr>
          <w:rFonts w:ascii="Times New Roman" w:hAnsi="宋体"/>
        </w:rPr>
        <w:t>（五）采购人与中标人应于合同签订之日起</w:t>
      </w:r>
      <w:r>
        <w:rPr>
          <w:rFonts w:ascii="Times New Roman" w:hAnsi="宋体"/>
        </w:rPr>
        <w:t>10</w:t>
      </w:r>
      <w:r>
        <w:rPr>
          <w:rFonts w:ascii="Times New Roman" w:hAnsi="宋体"/>
        </w:rPr>
        <w:t>日内，由采购人或委托中标人将采购合同副本抄送深圳大学</w:t>
      </w:r>
      <w:r>
        <w:rPr>
          <w:rFonts w:ascii="Times New Roman" w:eastAsia="Times New Roman" w:hAnsi="Times New Roman"/>
        </w:rPr>
        <w:t>招投标管理中心</w:t>
      </w:r>
      <w:r>
        <w:rPr>
          <w:rFonts w:ascii="Times New Roman" w:hAnsi="宋体"/>
        </w:rPr>
        <w:t>备案。</w:t>
      </w:r>
    </w:p>
    <w:p w:rsidR="00215139" w:rsidRDefault="00D17F41">
      <w:pPr>
        <w:ind w:firstLine="412"/>
        <w:rPr>
          <w:rFonts w:ascii="Times New Roman" w:hAnsi="Times New Roman"/>
        </w:rPr>
      </w:pPr>
      <w:r>
        <w:rPr>
          <w:rFonts w:ascii="Times New Roman" w:hAnsi="宋体"/>
        </w:rPr>
        <w:t>（六）依据</w:t>
      </w:r>
      <w:r>
        <w:rPr>
          <w:rFonts w:ascii="Times New Roman" w:eastAsia="Times New Roman" w:hAnsi="Times New Roman"/>
        </w:rPr>
        <w:t>相关规定</w:t>
      </w:r>
      <w:r>
        <w:rPr>
          <w:rFonts w:ascii="Times New Roman" w:hAnsi="宋体"/>
        </w:rPr>
        <w:t>，供应商未按规定签订、履行采购合同，造成严重后果的，一至三年内禁止其参与深圳大学的采购，并由深圳大学</w:t>
      </w:r>
      <w:r>
        <w:rPr>
          <w:rFonts w:ascii="Times New Roman" w:eastAsia="Times New Roman" w:hAnsi="Times New Roman"/>
        </w:rPr>
        <w:t>采购管理</w:t>
      </w:r>
      <w:r>
        <w:rPr>
          <w:rFonts w:ascii="Times New Roman" w:hAnsi="宋体"/>
        </w:rPr>
        <w:t>部门记入供应商诚信档案；情节严重的，取消其参与深圳大学的采购资格；给他人造成损失的，依法承担赔偿责任。</w:t>
      </w:r>
    </w:p>
    <w:p w:rsidR="00215139" w:rsidRDefault="00D17F41">
      <w:pPr>
        <w:ind w:firstLine="412"/>
        <w:rPr>
          <w:rFonts w:ascii="Times New Roman" w:hAnsi="Times New Roman"/>
        </w:rPr>
      </w:pPr>
      <w:r>
        <w:rPr>
          <w:rFonts w:ascii="Times New Roman" w:hAnsi="宋体"/>
        </w:rPr>
        <w:t>（七）供应商必须诚信投标，对项目需求进行实质性响应。采购单位将组织（必要时，邀请参加本项目投标的供应商）实施项目履约验收，如未按合同履约，将按上述第（六）条规定进行处理。</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二、合同条款及格式（仅供参考）</w:t>
      </w:r>
    </w:p>
    <w:p w:rsidR="00215139" w:rsidRDefault="00D17F41">
      <w:pPr>
        <w:spacing w:before="260" w:after="260"/>
        <w:jc w:val="center"/>
        <w:outlineLvl w:val="2"/>
        <w:rPr>
          <w:rFonts w:ascii="黑体" w:hAnsi="Times New Roman"/>
          <w:sz w:val="24"/>
          <w:szCs w:val="24"/>
        </w:rPr>
      </w:pPr>
      <w:r>
        <w:rPr>
          <w:rFonts w:ascii="黑体" w:eastAsia="黑体" w:hAnsi="黑体"/>
          <w:sz w:val="24"/>
          <w:szCs w:val="24"/>
        </w:rPr>
        <w:t>三、深圳大学采购履约情况反馈表</w:t>
      </w:r>
    </w:p>
    <w:p w:rsidR="00215139" w:rsidRDefault="00D17F41">
      <w:pPr>
        <w:spacing w:line="240" w:lineRule="atLeast"/>
        <w:rPr>
          <w:rFonts w:ascii="宋体" w:hAnsi="Times New Roman"/>
          <w:b/>
        </w:rPr>
      </w:pPr>
      <w:r>
        <w:rPr>
          <w:rFonts w:ascii="宋体" w:hAnsi="宋体"/>
          <w:b/>
        </w:rPr>
        <w:t>采购单位名称：</w:t>
      </w:r>
      <w:r>
        <w:rPr>
          <w:rFonts w:ascii="宋体" w:hAnsi="宋体"/>
          <w:b/>
        </w:rPr>
        <w:t xml:space="preserve">                       </w:t>
      </w:r>
      <w:r>
        <w:rPr>
          <w:rFonts w:ascii="宋体" w:hAnsi="宋体"/>
          <w:b/>
        </w:rPr>
        <w:t>联系人及电话：</w:t>
      </w:r>
    </w:p>
    <w:p w:rsidR="00215139" w:rsidRDefault="00215139">
      <w:pPr>
        <w:spacing w:line="60" w:lineRule="exact"/>
        <w:rPr>
          <w:rFonts w:ascii="宋体" w:hAnsi="Times New Roman"/>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42"/>
        <w:gridCol w:w="720"/>
        <w:gridCol w:w="720"/>
        <w:gridCol w:w="2520"/>
        <w:gridCol w:w="1980"/>
        <w:gridCol w:w="2135"/>
      </w:tblGrid>
      <w:tr w:rsidR="00215139">
        <w:trPr>
          <w:trHeight w:val="450"/>
          <w:jc w:val="center"/>
        </w:trPr>
        <w:tc>
          <w:tcPr>
            <w:tcW w:w="2282" w:type="dxa"/>
            <w:gridSpan w:val="3"/>
            <w:vAlign w:val="center"/>
          </w:tcPr>
          <w:p w:rsidR="00215139" w:rsidRDefault="00D17F41">
            <w:pPr>
              <w:spacing w:line="240" w:lineRule="atLeast"/>
              <w:jc w:val="center"/>
              <w:rPr>
                <w:rFonts w:ascii="宋体" w:hAnsi="Times New Roman"/>
              </w:rPr>
            </w:pPr>
            <w:r>
              <w:rPr>
                <w:rFonts w:ascii="宋体" w:hAnsi="宋体"/>
              </w:rPr>
              <w:t>采购项目名称</w:t>
            </w:r>
          </w:p>
        </w:tc>
        <w:tc>
          <w:tcPr>
            <w:tcW w:w="2520" w:type="dxa"/>
            <w:vAlign w:val="center"/>
          </w:tcPr>
          <w:p w:rsidR="00215139" w:rsidRDefault="00215139">
            <w:pPr>
              <w:spacing w:line="240" w:lineRule="atLeast"/>
              <w:jc w:val="center"/>
              <w:rPr>
                <w:rFonts w:ascii="宋体" w:hAnsi="Times New Roman"/>
              </w:rPr>
            </w:pPr>
          </w:p>
        </w:tc>
        <w:tc>
          <w:tcPr>
            <w:tcW w:w="1980" w:type="dxa"/>
            <w:vAlign w:val="center"/>
          </w:tcPr>
          <w:p w:rsidR="00215139" w:rsidRDefault="00D17F41">
            <w:pPr>
              <w:spacing w:line="240" w:lineRule="atLeast"/>
              <w:jc w:val="center"/>
              <w:rPr>
                <w:rFonts w:ascii="宋体" w:hAnsi="Times New Roman"/>
              </w:rPr>
            </w:pPr>
            <w:r>
              <w:rPr>
                <w:rFonts w:ascii="宋体" w:hAnsi="宋体"/>
              </w:rPr>
              <w:t>项目编号</w:t>
            </w:r>
          </w:p>
        </w:tc>
        <w:tc>
          <w:tcPr>
            <w:tcW w:w="2135" w:type="dxa"/>
            <w:vAlign w:val="center"/>
          </w:tcPr>
          <w:p w:rsidR="00215139" w:rsidRDefault="00215139">
            <w:pPr>
              <w:spacing w:line="240" w:lineRule="atLeast"/>
              <w:jc w:val="center"/>
              <w:rPr>
                <w:rFonts w:ascii="宋体" w:hAnsi="Times New Roman"/>
              </w:rPr>
            </w:pPr>
          </w:p>
        </w:tc>
      </w:tr>
      <w:tr w:rsidR="00215139">
        <w:trPr>
          <w:trHeight w:val="461"/>
          <w:jc w:val="center"/>
        </w:trPr>
        <w:tc>
          <w:tcPr>
            <w:tcW w:w="2282" w:type="dxa"/>
            <w:gridSpan w:val="3"/>
            <w:vAlign w:val="center"/>
          </w:tcPr>
          <w:p w:rsidR="00215139" w:rsidRDefault="00D17F41">
            <w:pPr>
              <w:spacing w:line="240" w:lineRule="atLeast"/>
              <w:jc w:val="center"/>
              <w:rPr>
                <w:rFonts w:ascii="宋体" w:hAnsi="Times New Roman"/>
              </w:rPr>
            </w:pPr>
            <w:r>
              <w:rPr>
                <w:rFonts w:ascii="宋体" w:hAnsi="宋体"/>
              </w:rPr>
              <w:t>中标供应商名称</w:t>
            </w:r>
          </w:p>
        </w:tc>
        <w:tc>
          <w:tcPr>
            <w:tcW w:w="2520" w:type="dxa"/>
            <w:vAlign w:val="center"/>
          </w:tcPr>
          <w:p w:rsidR="00215139" w:rsidRDefault="00215139">
            <w:pPr>
              <w:spacing w:line="240" w:lineRule="atLeast"/>
              <w:jc w:val="center"/>
              <w:rPr>
                <w:rFonts w:ascii="宋体" w:hAnsi="Times New Roman"/>
              </w:rPr>
            </w:pPr>
          </w:p>
        </w:tc>
        <w:tc>
          <w:tcPr>
            <w:tcW w:w="1980" w:type="dxa"/>
            <w:vAlign w:val="center"/>
          </w:tcPr>
          <w:p w:rsidR="00215139" w:rsidRDefault="00D17F41">
            <w:pPr>
              <w:spacing w:line="240" w:lineRule="atLeast"/>
              <w:jc w:val="center"/>
              <w:rPr>
                <w:rFonts w:ascii="宋体" w:hAnsi="Times New Roman"/>
              </w:rPr>
            </w:pPr>
            <w:r>
              <w:rPr>
                <w:rFonts w:ascii="宋体" w:hAnsi="宋体"/>
              </w:rPr>
              <w:t>供应商</w:t>
            </w:r>
          </w:p>
          <w:p w:rsidR="00215139" w:rsidRDefault="00D17F41">
            <w:pPr>
              <w:spacing w:line="240" w:lineRule="atLeast"/>
              <w:jc w:val="center"/>
              <w:rPr>
                <w:rFonts w:ascii="宋体" w:hAnsi="Times New Roman"/>
              </w:rPr>
            </w:pPr>
            <w:r>
              <w:rPr>
                <w:rFonts w:ascii="宋体" w:hAnsi="宋体"/>
              </w:rPr>
              <w:lastRenderedPageBreak/>
              <w:t>联系人及电话</w:t>
            </w:r>
          </w:p>
        </w:tc>
        <w:tc>
          <w:tcPr>
            <w:tcW w:w="2135" w:type="dxa"/>
            <w:vAlign w:val="center"/>
          </w:tcPr>
          <w:p w:rsidR="00215139" w:rsidRDefault="00215139">
            <w:pPr>
              <w:spacing w:line="240" w:lineRule="atLeast"/>
              <w:jc w:val="center"/>
              <w:rPr>
                <w:rFonts w:ascii="宋体" w:hAnsi="Times New Roman"/>
              </w:rPr>
            </w:pPr>
          </w:p>
        </w:tc>
      </w:tr>
      <w:tr w:rsidR="00215139">
        <w:trPr>
          <w:trHeight w:val="438"/>
          <w:jc w:val="center"/>
        </w:trPr>
        <w:tc>
          <w:tcPr>
            <w:tcW w:w="2282" w:type="dxa"/>
            <w:gridSpan w:val="3"/>
            <w:vAlign w:val="center"/>
          </w:tcPr>
          <w:p w:rsidR="00215139" w:rsidRDefault="00D17F41">
            <w:pPr>
              <w:spacing w:line="240" w:lineRule="atLeast"/>
              <w:jc w:val="center"/>
              <w:rPr>
                <w:rFonts w:ascii="宋体" w:hAnsi="Times New Roman"/>
              </w:rPr>
            </w:pPr>
            <w:r>
              <w:rPr>
                <w:rFonts w:ascii="宋体" w:hAnsi="宋体"/>
              </w:rPr>
              <w:t>中标金额</w:t>
            </w:r>
          </w:p>
        </w:tc>
        <w:tc>
          <w:tcPr>
            <w:tcW w:w="2520" w:type="dxa"/>
            <w:vAlign w:val="center"/>
          </w:tcPr>
          <w:p w:rsidR="00215139" w:rsidRDefault="00215139">
            <w:pPr>
              <w:spacing w:line="240" w:lineRule="atLeast"/>
              <w:jc w:val="center"/>
              <w:rPr>
                <w:rFonts w:ascii="宋体" w:hAnsi="Times New Roman"/>
              </w:rPr>
            </w:pPr>
          </w:p>
        </w:tc>
        <w:tc>
          <w:tcPr>
            <w:tcW w:w="1980" w:type="dxa"/>
            <w:vAlign w:val="center"/>
          </w:tcPr>
          <w:p w:rsidR="00215139" w:rsidRDefault="00D17F41">
            <w:pPr>
              <w:spacing w:line="240" w:lineRule="atLeast"/>
              <w:jc w:val="center"/>
              <w:rPr>
                <w:rFonts w:ascii="宋体" w:hAnsi="Times New Roman"/>
              </w:rPr>
            </w:pPr>
            <w:r>
              <w:rPr>
                <w:rFonts w:ascii="宋体" w:hAnsi="宋体"/>
              </w:rPr>
              <w:t>合同履约时间</w:t>
            </w:r>
          </w:p>
        </w:tc>
        <w:tc>
          <w:tcPr>
            <w:tcW w:w="2135" w:type="dxa"/>
            <w:vAlign w:val="center"/>
          </w:tcPr>
          <w:p w:rsidR="00215139" w:rsidRDefault="00D17F41">
            <w:pPr>
              <w:spacing w:line="240" w:lineRule="atLeast"/>
              <w:rPr>
                <w:rFonts w:ascii="宋体" w:hAnsi="Times New Roman"/>
              </w:rPr>
            </w:pPr>
            <w:r>
              <w:rPr>
                <w:rFonts w:ascii="宋体" w:hAnsi="宋体"/>
              </w:rPr>
              <w:t>自</w:t>
            </w:r>
            <w:r>
              <w:rPr>
                <w:rFonts w:ascii="宋体" w:hAnsi="宋体"/>
              </w:rPr>
              <w:t xml:space="preserve">       </w:t>
            </w:r>
            <w:r>
              <w:rPr>
                <w:rFonts w:ascii="宋体" w:hAnsi="宋体"/>
              </w:rPr>
              <w:t>至</w:t>
            </w:r>
          </w:p>
        </w:tc>
      </w:tr>
      <w:tr w:rsidR="00215139">
        <w:trPr>
          <w:trHeight w:val="544"/>
          <w:jc w:val="center"/>
        </w:trPr>
        <w:tc>
          <w:tcPr>
            <w:tcW w:w="842" w:type="dxa"/>
            <w:vMerge w:val="restart"/>
            <w:vAlign w:val="center"/>
          </w:tcPr>
          <w:p w:rsidR="00215139" w:rsidRDefault="00D17F41">
            <w:pPr>
              <w:spacing w:line="240" w:lineRule="atLeast"/>
              <w:jc w:val="center"/>
              <w:rPr>
                <w:rFonts w:ascii="宋体" w:hAnsi="Times New Roman"/>
                <w:b/>
              </w:rPr>
            </w:pPr>
            <w:r>
              <w:rPr>
                <w:rFonts w:ascii="宋体" w:hAnsi="宋体"/>
                <w:b/>
              </w:rPr>
              <w:t>履约情况评价</w:t>
            </w:r>
          </w:p>
        </w:tc>
        <w:tc>
          <w:tcPr>
            <w:tcW w:w="1440" w:type="dxa"/>
            <w:gridSpan w:val="2"/>
            <w:tcBorders>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总体评价</w:t>
            </w:r>
          </w:p>
        </w:tc>
        <w:tc>
          <w:tcPr>
            <w:tcW w:w="6635" w:type="dxa"/>
            <w:gridSpan w:val="3"/>
            <w:tcBorders>
              <w:left w:val="single" w:sz="4" w:space="0" w:color="auto"/>
            </w:tcBorders>
            <w:vAlign w:val="center"/>
          </w:tcPr>
          <w:p w:rsidR="00215139" w:rsidRDefault="00D17F41">
            <w:pPr>
              <w:spacing w:line="240" w:lineRule="atLeast"/>
              <w:ind w:firstLine="105"/>
              <w:jc w:val="center"/>
              <w:rPr>
                <w:rFonts w:ascii="宋体" w:hAnsi="Times New Roman"/>
              </w:rPr>
            </w:pPr>
            <w:r>
              <w:rPr>
                <w:rFonts w:ascii="宋体" w:hAnsi="宋体"/>
              </w:rPr>
              <w:t xml:space="preserve">□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458"/>
          <w:jc w:val="center"/>
        </w:trPr>
        <w:tc>
          <w:tcPr>
            <w:tcW w:w="842" w:type="dxa"/>
            <w:vMerge/>
            <w:vAlign w:val="center"/>
          </w:tcPr>
          <w:p w:rsidR="00215139" w:rsidRDefault="00215139"/>
        </w:tc>
        <w:tc>
          <w:tcPr>
            <w:tcW w:w="720" w:type="dxa"/>
            <w:vMerge w:val="restart"/>
            <w:tcBorders>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分项评价</w:t>
            </w:r>
          </w:p>
        </w:tc>
        <w:tc>
          <w:tcPr>
            <w:tcW w:w="720" w:type="dxa"/>
            <w:tcBorders>
              <w:left w:val="single" w:sz="4" w:space="0" w:color="auto"/>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质量方面</w:t>
            </w:r>
          </w:p>
        </w:tc>
        <w:tc>
          <w:tcPr>
            <w:tcW w:w="6635" w:type="dxa"/>
            <w:gridSpan w:val="3"/>
            <w:tcBorders>
              <w:left w:val="single" w:sz="4" w:space="0" w:color="auto"/>
            </w:tcBorders>
            <w:vAlign w:val="center"/>
          </w:tcPr>
          <w:p w:rsidR="00215139" w:rsidRDefault="00D17F41">
            <w:pPr>
              <w:spacing w:line="240" w:lineRule="atLeast"/>
              <w:jc w:val="center"/>
              <w:rPr>
                <w:rFonts w:ascii="宋体" w:hAnsi="Times New Roman"/>
              </w:rPr>
            </w:pPr>
            <w:r>
              <w:rPr>
                <w:rFonts w:ascii="宋体" w:hAnsi="宋体"/>
              </w:rPr>
              <w:t xml:space="preserve"> □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458"/>
          <w:jc w:val="center"/>
        </w:trPr>
        <w:tc>
          <w:tcPr>
            <w:tcW w:w="842" w:type="dxa"/>
            <w:vMerge/>
            <w:vAlign w:val="center"/>
          </w:tcPr>
          <w:p w:rsidR="00215139" w:rsidRDefault="00215139"/>
        </w:tc>
        <w:tc>
          <w:tcPr>
            <w:tcW w:w="720" w:type="dxa"/>
            <w:vMerge/>
            <w:tcBorders>
              <w:right w:val="single" w:sz="4" w:space="0" w:color="auto"/>
            </w:tcBorders>
            <w:vAlign w:val="center"/>
          </w:tcPr>
          <w:p w:rsidR="00215139" w:rsidRDefault="00215139"/>
        </w:tc>
        <w:tc>
          <w:tcPr>
            <w:tcW w:w="720" w:type="dxa"/>
            <w:tcBorders>
              <w:left w:val="single" w:sz="4" w:space="0" w:color="auto"/>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价格方面</w:t>
            </w:r>
          </w:p>
        </w:tc>
        <w:tc>
          <w:tcPr>
            <w:tcW w:w="6635" w:type="dxa"/>
            <w:gridSpan w:val="3"/>
            <w:tcBorders>
              <w:left w:val="single" w:sz="4" w:space="0" w:color="auto"/>
            </w:tcBorders>
            <w:vAlign w:val="center"/>
          </w:tcPr>
          <w:p w:rsidR="00215139" w:rsidRDefault="00D17F41">
            <w:pPr>
              <w:spacing w:line="240" w:lineRule="atLeast"/>
              <w:jc w:val="center"/>
              <w:rPr>
                <w:rFonts w:ascii="宋体" w:hAnsi="Times New Roman"/>
              </w:rPr>
            </w:pPr>
            <w:r>
              <w:rPr>
                <w:rFonts w:ascii="宋体" w:hAnsi="宋体"/>
              </w:rPr>
              <w:t xml:space="preserve"> □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458"/>
          <w:jc w:val="center"/>
        </w:trPr>
        <w:tc>
          <w:tcPr>
            <w:tcW w:w="842" w:type="dxa"/>
            <w:vMerge/>
            <w:vAlign w:val="center"/>
          </w:tcPr>
          <w:p w:rsidR="00215139" w:rsidRDefault="00215139"/>
        </w:tc>
        <w:tc>
          <w:tcPr>
            <w:tcW w:w="720" w:type="dxa"/>
            <w:vMerge/>
            <w:tcBorders>
              <w:right w:val="single" w:sz="4" w:space="0" w:color="auto"/>
            </w:tcBorders>
            <w:vAlign w:val="center"/>
          </w:tcPr>
          <w:p w:rsidR="00215139" w:rsidRDefault="00215139"/>
        </w:tc>
        <w:tc>
          <w:tcPr>
            <w:tcW w:w="720" w:type="dxa"/>
            <w:tcBorders>
              <w:left w:val="single" w:sz="4" w:space="0" w:color="auto"/>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服务方面</w:t>
            </w:r>
          </w:p>
        </w:tc>
        <w:tc>
          <w:tcPr>
            <w:tcW w:w="6635" w:type="dxa"/>
            <w:gridSpan w:val="3"/>
            <w:tcBorders>
              <w:left w:val="single" w:sz="4" w:space="0" w:color="auto"/>
            </w:tcBorders>
            <w:vAlign w:val="center"/>
          </w:tcPr>
          <w:p w:rsidR="00215139" w:rsidRDefault="00D17F41">
            <w:pPr>
              <w:spacing w:line="240" w:lineRule="atLeast"/>
              <w:jc w:val="center"/>
              <w:rPr>
                <w:rFonts w:ascii="宋体" w:hAnsi="Times New Roman"/>
              </w:rPr>
            </w:pPr>
            <w:r>
              <w:rPr>
                <w:rFonts w:ascii="宋体" w:hAnsi="宋体"/>
              </w:rPr>
              <w:t xml:space="preserve"> □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458"/>
          <w:jc w:val="center"/>
        </w:trPr>
        <w:tc>
          <w:tcPr>
            <w:tcW w:w="842" w:type="dxa"/>
            <w:vMerge/>
            <w:vAlign w:val="center"/>
          </w:tcPr>
          <w:p w:rsidR="00215139" w:rsidRDefault="00215139"/>
        </w:tc>
        <w:tc>
          <w:tcPr>
            <w:tcW w:w="720" w:type="dxa"/>
            <w:vMerge/>
            <w:tcBorders>
              <w:right w:val="single" w:sz="4" w:space="0" w:color="auto"/>
            </w:tcBorders>
            <w:vAlign w:val="center"/>
          </w:tcPr>
          <w:p w:rsidR="00215139" w:rsidRDefault="00215139"/>
        </w:tc>
        <w:tc>
          <w:tcPr>
            <w:tcW w:w="720" w:type="dxa"/>
            <w:tcBorders>
              <w:left w:val="single" w:sz="4" w:space="0" w:color="auto"/>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时间方面</w:t>
            </w:r>
          </w:p>
        </w:tc>
        <w:tc>
          <w:tcPr>
            <w:tcW w:w="6635" w:type="dxa"/>
            <w:gridSpan w:val="3"/>
            <w:tcBorders>
              <w:left w:val="single" w:sz="4" w:space="0" w:color="auto"/>
            </w:tcBorders>
            <w:vAlign w:val="center"/>
          </w:tcPr>
          <w:p w:rsidR="00215139" w:rsidRDefault="00D17F41">
            <w:pPr>
              <w:spacing w:line="240" w:lineRule="atLeast"/>
              <w:jc w:val="center"/>
              <w:rPr>
                <w:rFonts w:ascii="宋体" w:hAnsi="Times New Roman"/>
              </w:rPr>
            </w:pPr>
            <w:r>
              <w:rPr>
                <w:rFonts w:ascii="宋体" w:hAnsi="宋体"/>
              </w:rPr>
              <w:t xml:space="preserve"> □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458"/>
          <w:jc w:val="center"/>
        </w:trPr>
        <w:tc>
          <w:tcPr>
            <w:tcW w:w="842" w:type="dxa"/>
            <w:vMerge/>
            <w:vAlign w:val="center"/>
          </w:tcPr>
          <w:p w:rsidR="00215139" w:rsidRDefault="00215139"/>
        </w:tc>
        <w:tc>
          <w:tcPr>
            <w:tcW w:w="720" w:type="dxa"/>
            <w:vMerge/>
            <w:tcBorders>
              <w:right w:val="single" w:sz="4" w:space="0" w:color="auto"/>
            </w:tcBorders>
            <w:vAlign w:val="center"/>
          </w:tcPr>
          <w:p w:rsidR="00215139" w:rsidRDefault="00215139"/>
        </w:tc>
        <w:tc>
          <w:tcPr>
            <w:tcW w:w="720" w:type="dxa"/>
            <w:tcBorders>
              <w:left w:val="single" w:sz="4" w:space="0" w:color="auto"/>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环境保护</w:t>
            </w:r>
          </w:p>
        </w:tc>
        <w:tc>
          <w:tcPr>
            <w:tcW w:w="6635" w:type="dxa"/>
            <w:gridSpan w:val="3"/>
            <w:tcBorders>
              <w:left w:val="single" w:sz="4" w:space="0" w:color="auto"/>
            </w:tcBorders>
            <w:vAlign w:val="center"/>
          </w:tcPr>
          <w:p w:rsidR="00215139" w:rsidRDefault="00D17F41">
            <w:pPr>
              <w:spacing w:line="240" w:lineRule="atLeast"/>
              <w:jc w:val="center"/>
              <w:rPr>
                <w:rFonts w:ascii="宋体" w:hAnsi="Times New Roman"/>
              </w:rPr>
            </w:pPr>
            <w:r>
              <w:rPr>
                <w:rFonts w:ascii="宋体" w:hAnsi="宋体"/>
              </w:rPr>
              <w:t xml:space="preserve"> □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458"/>
          <w:jc w:val="center"/>
        </w:trPr>
        <w:tc>
          <w:tcPr>
            <w:tcW w:w="842" w:type="dxa"/>
            <w:vMerge/>
            <w:vAlign w:val="center"/>
          </w:tcPr>
          <w:p w:rsidR="00215139" w:rsidRDefault="00215139"/>
        </w:tc>
        <w:tc>
          <w:tcPr>
            <w:tcW w:w="720" w:type="dxa"/>
            <w:vMerge/>
            <w:tcBorders>
              <w:right w:val="single" w:sz="4" w:space="0" w:color="auto"/>
            </w:tcBorders>
            <w:vAlign w:val="center"/>
          </w:tcPr>
          <w:p w:rsidR="00215139" w:rsidRDefault="00215139"/>
        </w:tc>
        <w:tc>
          <w:tcPr>
            <w:tcW w:w="720" w:type="dxa"/>
            <w:tcBorders>
              <w:left w:val="single" w:sz="4" w:space="0" w:color="auto"/>
              <w:right w:val="single" w:sz="4" w:space="0" w:color="auto"/>
            </w:tcBorders>
            <w:vAlign w:val="center"/>
          </w:tcPr>
          <w:p w:rsidR="00215139" w:rsidRDefault="00D17F41">
            <w:pPr>
              <w:spacing w:line="240" w:lineRule="atLeast"/>
              <w:jc w:val="center"/>
              <w:rPr>
                <w:rFonts w:ascii="宋体" w:hAnsi="Times New Roman"/>
              </w:rPr>
            </w:pPr>
            <w:r>
              <w:rPr>
                <w:rFonts w:ascii="宋体" w:hAnsi="宋体"/>
              </w:rPr>
              <w:t>其他</w:t>
            </w:r>
          </w:p>
        </w:tc>
        <w:tc>
          <w:tcPr>
            <w:tcW w:w="6635" w:type="dxa"/>
            <w:gridSpan w:val="3"/>
            <w:tcBorders>
              <w:left w:val="single" w:sz="4" w:space="0" w:color="auto"/>
            </w:tcBorders>
            <w:vAlign w:val="center"/>
          </w:tcPr>
          <w:p w:rsidR="00215139" w:rsidRDefault="00D17F41">
            <w:pPr>
              <w:spacing w:before="231" w:after="231" w:line="240" w:lineRule="atLeast"/>
              <w:rPr>
                <w:rFonts w:ascii="宋体" w:hAnsi="Times New Roman"/>
                <w:u w:val="single"/>
              </w:rPr>
            </w:pPr>
            <w:r>
              <w:rPr>
                <w:rFonts w:ascii="宋体" w:hAnsi="宋体"/>
              </w:rPr>
              <w:t>评价内容为：</w:t>
            </w:r>
            <w:r>
              <w:rPr>
                <w:rFonts w:ascii="宋体" w:hAnsi="宋体"/>
                <w:u w:val="single"/>
              </w:rPr>
              <w:t xml:space="preserve">                    </w:t>
            </w:r>
          </w:p>
          <w:p w:rsidR="00215139" w:rsidRDefault="00D17F41">
            <w:pPr>
              <w:spacing w:before="231" w:after="231" w:line="240" w:lineRule="atLeast"/>
              <w:rPr>
                <w:rFonts w:ascii="宋体" w:hAnsi="Times New Roman"/>
              </w:rPr>
            </w:pPr>
            <w:r>
              <w:rPr>
                <w:rFonts w:ascii="宋体" w:hAnsi="宋体"/>
              </w:rPr>
              <w:t>评价等级为：</w:t>
            </w:r>
            <w:r>
              <w:rPr>
                <w:rFonts w:ascii="宋体" w:hAnsi="宋体"/>
              </w:rPr>
              <w:t xml:space="preserve">  □ </w:t>
            </w:r>
            <w:r>
              <w:rPr>
                <w:rFonts w:ascii="宋体" w:hAnsi="宋体"/>
              </w:rPr>
              <w:t>优</w:t>
            </w:r>
            <w:r>
              <w:rPr>
                <w:rFonts w:ascii="宋体" w:hAnsi="宋体"/>
              </w:rPr>
              <w:t xml:space="preserve">       □ </w:t>
            </w:r>
            <w:r>
              <w:rPr>
                <w:rFonts w:ascii="宋体" w:hAnsi="宋体"/>
              </w:rPr>
              <w:t>良</w:t>
            </w:r>
            <w:r>
              <w:rPr>
                <w:rFonts w:ascii="宋体" w:hAnsi="宋体"/>
              </w:rPr>
              <w:t xml:space="preserve">        □ </w:t>
            </w:r>
            <w:r>
              <w:rPr>
                <w:rFonts w:ascii="宋体" w:hAnsi="宋体"/>
              </w:rPr>
              <w:t>中</w:t>
            </w:r>
            <w:r>
              <w:rPr>
                <w:rFonts w:ascii="宋体" w:hAnsi="宋体"/>
              </w:rPr>
              <w:t xml:space="preserve">         □ </w:t>
            </w:r>
            <w:r>
              <w:rPr>
                <w:rFonts w:ascii="宋体" w:hAnsi="宋体"/>
              </w:rPr>
              <w:t>差</w:t>
            </w:r>
          </w:p>
        </w:tc>
      </w:tr>
      <w:tr w:rsidR="00215139">
        <w:trPr>
          <w:trHeight w:val="3261"/>
          <w:jc w:val="center"/>
        </w:trPr>
        <w:tc>
          <w:tcPr>
            <w:tcW w:w="1562" w:type="dxa"/>
            <w:gridSpan w:val="2"/>
            <w:vAlign w:val="center"/>
          </w:tcPr>
          <w:p w:rsidR="00215139" w:rsidRDefault="00D17F41">
            <w:pPr>
              <w:spacing w:line="240" w:lineRule="atLeast"/>
              <w:jc w:val="center"/>
              <w:rPr>
                <w:rFonts w:ascii="宋体" w:hAnsi="Times New Roman"/>
              </w:rPr>
            </w:pPr>
            <w:r>
              <w:rPr>
                <w:rFonts w:ascii="宋体" w:hAnsi="宋体"/>
              </w:rPr>
              <w:t>具体情况说明</w:t>
            </w:r>
          </w:p>
        </w:tc>
        <w:tc>
          <w:tcPr>
            <w:tcW w:w="7355" w:type="dxa"/>
            <w:gridSpan w:val="4"/>
          </w:tcPr>
          <w:p w:rsidR="00215139" w:rsidRDefault="00215139">
            <w:pPr>
              <w:spacing w:line="240" w:lineRule="atLeast"/>
              <w:rPr>
                <w:rFonts w:ascii="宋体" w:hAnsi="Times New Roman"/>
              </w:rPr>
            </w:pPr>
          </w:p>
          <w:p w:rsidR="00215139" w:rsidRDefault="00215139">
            <w:pPr>
              <w:spacing w:line="240" w:lineRule="atLeast"/>
              <w:rPr>
                <w:rFonts w:ascii="宋体" w:hAnsi="Times New Roman"/>
              </w:rPr>
            </w:pPr>
          </w:p>
        </w:tc>
      </w:tr>
      <w:tr w:rsidR="00215139">
        <w:trPr>
          <w:trHeight w:val="2510"/>
          <w:jc w:val="center"/>
        </w:trPr>
        <w:tc>
          <w:tcPr>
            <w:tcW w:w="1562" w:type="dxa"/>
            <w:gridSpan w:val="2"/>
            <w:vAlign w:val="center"/>
          </w:tcPr>
          <w:p w:rsidR="00215139" w:rsidRDefault="00D17F41">
            <w:pPr>
              <w:spacing w:line="240" w:lineRule="atLeast"/>
              <w:jc w:val="center"/>
              <w:rPr>
                <w:rFonts w:ascii="宋体" w:hAnsi="Times New Roman"/>
              </w:rPr>
            </w:pPr>
            <w:r>
              <w:rPr>
                <w:rFonts w:ascii="宋体" w:hAnsi="宋体"/>
              </w:rPr>
              <w:t>采购单位意见</w:t>
            </w:r>
          </w:p>
          <w:p w:rsidR="00215139" w:rsidRDefault="00D17F41">
            <w:pPr>
              <w:spacing w:line="240" w:lineRule="atLeast"/>
              <w:jc w:val="center"/>
              <w:rPr>
                <w:rFonts w:ascii="宋体" w:hAnsi="Times New Roman"/>
              </w:rPr>
            </w:pPr>
            <w:r>
              <w:rPr>
                <w:rFonts w:ascii="宋体" w:hAnsi="宋体"/>
              </w:rPr>
              <w:t>（公章）</w:t>
            </w:r>
          </w:p>
        </w:tc>
        <w:tc>
          <w:tcPr>
            <w:tcW w:w="7355" w:type="dxa"/>
            <w:gridSpan w:val="4"/>
            <w:vAlign w:val="center"/>
          </w:tcPr>
          <w:p w:rsidR="00215139" w:rsidRDefault="00D17F41">
            <w:pPr>
              <w:spacing w:line="240" w:lineRule="atLeast"/>
              <w:rPr>
                <w:rFonts w:ascii="宋体" w:hAnsi="Times New Roman"/>
              </w:rPr>
            </w:pPr>
            <w:r>
              <w:rPr>
                <w:rFonts w:ascii="宋体" w:hAnsi="宋体"/>
              </w:rPr>
              <w:t xml:space="preserve">                               </w:t>
            </w:r>
          </w:p>
          <w:p w:rsidR="00215139" w:rsidRDefault="00215139">
            <w:pPr>
              <w:spacing w:line="240" w:lineRule="atLeast"/>
              <w:ind w:firstLine="3780"/>
              <w:rPr>
                <w:rFonts w:ascii="宋体" w:hAnsi="Times New Roman"/>
              </w:rPr>
            </w:pPr>
          </w:p>
          <w:p w:rsidR="00215139" w:rsidRDefault="00D17F41">
            <w:pPr>
              <w:spacing w:line="240" w:lineRule="atLeast"/>
              <w:ind w:firstLine="3780"/>
              <w:rPr>
                <w:rFonts w:ascii="宋体" w:hAnsi="Times New Roman"/>
              </w:rPr>
            </w:pPr>
            <w:r>
              <w:rPr>
                <w:rFonts w:ascii="宋体" w:hAnsi="宋体"/>
              </w:rPr>
              <w:t>日期：</w:t>
            </w: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215139" w:rsidRDefault="00D17F41">
      <w:pPr>
        <w:spacing w:line="240" w:lineRule="atLeast"/>
        <w:rPr>
          <w:rFonts w:ascii="宋体" w:hAnsi="Times New Roman"/>
        </w:rPr>
      </w:pPr>
      <w:r>
        <w:rPr>
          <w:rFonts w:ascii="宋体" w:hAnsi="宋体"/>
        </w:rPr>
        <w:lastRenderedPageBreak/>
        <w:t>说明：</w:t>
      </w:r>
    </w:p>
    <w:p w:rsidR="00215139" w:rsidRDefault="00D17F41">
      <w:pPr>
        <w:spacing w:line="240" w:lineRule="atLeast"/>
        <w:rPr>
          <w:rFonts w:ascii="宋体" w:hAnsi="Times New Roman"/>
        </w:rPr>
      </w:pPr>
      <w:r>
        <w:rPr>
          <w:rFonts w:ascii="宋体" w:hAnsi="宋体"/>
        </w:rPr>
        <w:t>1</w:t>
      </w:r>
      <w:r>
        <w:rPr>
          <w:rFonts w:ascii="宋体" w:hAnsi="宋体"/>
        </w:rPr>
        <w:t>、本表为采购单位向深圳</w:t>
      </w:r>
      <w:r>
        <w:rPr>
          <w:rFonts w:ascii="宋体" w:eastAsia="Times New Roman" w:hAnsi="Times New Roman"/>
        </w:rPr>
        <w:t>大学招投标管理中心反映</w:t>
      </w:r>
      <w:r>
        <w:rPr>
          <w:rFonts w:ascii="宋体" w:hAnsi="宋体"/>
        </w:rPr>
        <w:t>深圳</w:t>
      </w:r>
      <w:r>
        <w:rPr>
          <w:rFonts w:ascii="宋体" w:eastAsia="Times New Roman" w:hAnsi="Times New Roman"/>
        </w:rPr>
        <w:t>大学</w:t>
      </w:r>
      <w:r>
        <w:rPr>
          <w:rFonts w:ascii="宋体" w:hAnsi="宋体"/>
        </w:rPr>
        <w:t>采购项目履约情况时所用；</w:t>
      </w:r>
    </w:p>
    <w:p w:rsidR="00215139" w:rsidRDefault="00D17F41">
      <w:pPr>
        <w:spacing w:line="240" w:lineRule="atLeast"/>
        <w:rPr>
          <w:rFonts w:ascii="宋体" w:hAnsi="Times New Roman"/>
        </w:rPr>
      </w:pPr>
      <w:r>
        <w:rPr>
          <w:rFonts w:ascii="宋体" w:hAnsi="宋体"/>
        </w:rPr>
        <w:t>2</w:t>
      </w:r>
      <w:r>
        <w:rPr>
          <w:rFonts w:ascii="宋体" w:hAnsi="宋体"/>
        </w:rPr>
        <w:t>、履约情况评价分为优、良、中、差四个等级，请在对应的框前打</w:t>
      </w:r>
      <w:r>
        <w:rPr>
          <w:rFonts w:ascii="宋体" w:hAnsi="宋体"/>
        </w:rPr>
        <w:t>“√”</w:t>
      </w:r>
      <w:r>
        <w:rPr>
          <w:rFonts w:ascii="宋体" w:hAnsi="宋体"/>
        </w:rPr>
        <w:t>，然后在</w:t>
      </w:r>
      <w:r>
        <w:rPr>
          <w:rFonts w:ascii="宋体" w:hAnsi="宋体"/>
        </w:rPr>
        <w:t>“</w:t>
      </w:r>
      <w:r>
        <w:rPr>
          <w:rFonts w:ascii="宋体" w:hAnsi="宋体"/>
        </w:rPr>
        <w:t>具体情况说明</w:t>
      </w:r>
      <w:r>
        <w:rPr>
          <w:rFonts w:ascii="宋体" w:hAnsi="宋体"/>
        </w:rPr>
        <w:t>”</w:t>
      </w:r>
      <w:r>
        <w:rPr>
          <w:rFonts w:ascii="宋体" w:hAnsi="宋体"/>
        </w:rPr>
        <w:t>一栏详细说明有关情况。</w:t>
      </w:r>
    </w:p>
    <w:p w:rsidR="00215139" w:rsidRDefault="00215139">
      <w:pPr>
        <w:spacing w:line="240" w:lineRule="atLeast"/>
        <w:rPr>
          <w:rFonts w:ascii="宋体" w:hAnsi="Times New Roman"/>
        </w:rPr>
      </w:pPr>
    </w:p>
    <w:p w:rsidR="00215139" w:rsidRDefault="00215139">
      <w:pPr>
        <w:spacing w:line="240" w:lineRule="atLeast"/>
        <w:rPr>
          <w:rFonts w:ascii="宋体" w:hAnsi="Times New Roman"/>
        </w:rPr>
      </w:pPr>
    </w:p>
    <w:p w:rsidR="00215139" w:rsidRDefault="00D17F41">
      <w:pPr>
        <w:spacing w:before="231" w:after="231"/>
        <w:ind w:left="562"/>
        <w:jc w:val="center"/>
        <w:outlineLvl w:val="1"/>
        <w:rPr>
          <w:rFonts w:ascii="宋体" w:hAnsi="Times New Roman"/>
          <w:b/>
          <w:sz w:val="28"/>
          <w:szCs w:val="28"/>
        </w:rPr>
      </w:pPr>
      <w:r>
        <w:rPr>
          <w:rFonts w:ascii="宋体" w:hAnsi="宋体"/>
          <w:b/>
          <w:sz w:val="28"/>
          <w:szCs w:val="28"/>
        </w:rPr>
        <w:t>第二册</w:t>
      </w:r>
      <w:r>
        <w:rPr>
          <w:rFonts w:ascii="宋体" w:hAnsi="宋体"/>
          <w:b/>
          <w:sz w:val="28"/>
          <w:szCs w:val="28"/>
        </w:rPr>
        <w:t xml:space="preserve">  </w:t>
      </w:r>
      <w:r>
        <w:rPr>
          <w:rFonts w:ascii="宋体" w:hAnsi="宋体"/>
          <w:b/>
          <w:sz w:val="28"/>
          <w:szCs w:val="28"/>
        </w:rPr>
        <w:t>通用条款（公开招标）</w:t>
      </w:r>
    </w:p>
    <w:p w:rsidR="00215139" w:rsidRDefault="00215139">
      <w:pPr>
        <w:spacing w:line="240" w:lineRule="atLeast"/>
        <w:rPr>
          <w:rFonts w:ascii="Times New Roman" w:hAnsi="Times New Roman"/>
        </w:rPr>
      </w:pPr>
    </w:p>
    <w:p w:rsidR="00215139" w:rsidRDefault="00215139">
      <w:pPr>
        <w:rPr>
          <w:rFonts w:hAnsi="Times New Roman"/>
        </w:rPr>
      </w:pPr>
    </w:p>
    <w:p w:rsidR="00215139" w:rsidRDefault="00D17F41">
      <w:pPr>
        <w:jc w:val="center"/>
        <w:rPr>
          <w:rFonts w:ascii="宋体" w:hAnsi="宋体"/>
          <w:b/>
          <w:color w:val="FF0000"/>
          <w:sz w:val="28"/>
          <w:szCs w:val="28"/>
        </w:rPr>
      </w:pPr>
      <w:r>
        <w:rPr>
          <w:rFonts w:ascii="宋体" w:eastAsia="Times New Roman" w:hAnsi="Times New Roman"/>
          <w:b/>
          <w:color w:val="FF0000"/>
          <w:sz w:val="28"/>
          <w:szCs w:val="28"/>
        </w:rPr>
        <w:t>（</w:t>
      </w:r>
      <w:r>
        <w:rPr>
          <w:rFonts w:ascii="宋体" w:hAnsi="宋体"/>
          <w:b/>
          <w:color w:val="FF0000"/>
          <w:sz w:val="28"/>
          <w:szCs w:val="28"/>
        </w:rPr>
        <w:t>1</w:t>
      </w:r>
      <w:r>
        <w:rPr>
          <w:rFonts w:ascii="宋体" w:eastAsia="Times New Roman" w:hAnsi="Times New Roman"/>
          <w:b/>
          <w:color w:val="FF0000"/>
          <w:sz w:val="28"/>
          <w:szCs w:val="28"/>
        </w:rPr>
        <w:t>.0</w:t>
      </w:r>
      <w:r>
        <w:rPr>
          <w:rFonts w:ascii="宋体" w:eastAsia="Times New Roman" w:hAnsi="Times New Roman"/>
          <w:b/>
          <w:color w:val="FF0000"/>
          <w:sz w:val="28"/>
          <w:szCs w:val="28"/>
        </w:rPr>
        <w:t>版本）</w:t>
      </w:r>
    </w:p>
    <w:p w:rsidR="00215139" w:rsidRDefault="00D17F41">
      <w:pPr>
        <w:pStyle w:val="2"/>
        <w:numPr>
          <w:ilvl w:val="0"/>
          <w:numId w:val="8"/>
        </w:numPr>
        <w:spacing w:before="231" w:after="231"/>
        <w:ind w:left="562" w:hanging="562"/>
        <w:jc w:val="center"/>
        <w:rPr>
          <w:rFonts w:ascii="宋体" w:hAnsi="宋体"/>
          <w:b/>
          <w:sz w:val="28"/>
          <w:szCs w:val="28"/>
        </w:rPr>
      </w:pPr>
      <w:r>
        <w:rPr>
          <w:rFonts w:ascii="宋体" w:hAnsi="宋体"/>
          <w:b/>
          <w:sz w:val="28"/>
          <w:szCs w:val="28"/>
        </w:rPr>
        <w:t>总则</w:t>
      </w:r>
    </w:p>
    <w:p w:rsidR="00215139" w:rsidRDefault="00D17F41">
      <w:pPr>
        <w:spacing w:line="360" w:lineRule="auto"/>
        <w:rPr>
          <w:rFonts w:ascii="黑体" w:eastAsia="黑体" w:hAnsi="黑体"/>
          <w:sz w:val="24"/>
          <w:szCs w:val="24"/>
        </w:rPr>
      </w:pPr>
      <w:r>
        <w:rPr>
          <w:rFonts w:ascii="黑体" w:eastAsia="黑体" w:hAnsi="黑体"/>
          <w:sz w:val="24"/>
          <w:szCs w:val="24"/>
        </w:rPr>
        <w:t>1.</w:t>
      </w:r>
      <w:r>
        <w:rPr>
          <w:rFonts w:ascii="黑体" w:eastAsia="黑体" w:hAnsi="黑体"/>
          <w:sz w:val="24"/>
          <w:szCs w:val="24"/>
        </w:rPr>
        <w:t>通用条款说明</w:t>
      </w:r>
    </w:p>
    <w:p w:rsidR="00215139" w:rsidRDefault="00D17F41">
      <w:pPr>
        <w:ind w:firstLine="412"/>
        <w:rPr>
          <w:rFonts w:ascii="宋体" w:hAnsi="宋体"/>
        </w:rPr>
      </w:pPr>
      <w:r>
        <w:rPr>
          <w:rFonts w:ascii="宋体" w:eastAsia="Times New Roman" w:hAnsi="Times New Roman"/>
        </w:rPr>
        <w:t>1.1</w:t>
      </w:r>
      <w:r>
        <w:rPr>
          <w:rFonts w:ascii="宋体" w:eastAsia="Times New Roman" w:hAnsi="Times New Roman"/>
        </w:rPr>
        <w:t>深圳大学招投标</w:t>
      </w:r>
      <w:r>
        <w:rPr>
          <w:rFonts w:ascii="宋体" w:hAnsi="宋体"/>
        </w:rPr>
        <w:t>管理中心</w:t>
      </w:r>
      <w:r>
        <w:rPr>
          <w:rFonts w:ascii="宋体" w:eastAsia="Times New Roman" w:hAnsi="Times New Roman"/>
        </w:rPr>
        <w:t>发出招标文件通用条款版本，列出深圳大学采购项目进行招标采购所适用的通用条款内容。如有需要，深圳大学</w:t>
      </w:r>
      <w:r>
        <w:rPr>
          <w:rFonts w:ascii="宋体" w:hAnsi="宋体"/>
        </w:rPr>
        <w:t>招投标管理中心</w:t>
      </w:r>
      <w:r>
        <w:rPr>
          <w:rFonts w:ascii="宋体" w:eastAsia="Times New Roman" w:hAnsi="Times New Roman"/>
        </w:rPr>
        <w:t>可以随这些条款增加附录或补充内容。</w:t>
      </w:r>
    </w:p>
    <w:p w:rsidR="00215139" w:rsidRDefault="00D17F41">
      <w:pPr>
        <w:ind w:firstLine="412"/>
        <w:rPr>
          <w:rFonts w:ascii="宋体" w:hAnsi="宋体"/>
        </w:rPr>
      </w:pPr>
      <w:r>
        <w:rPr>
          <w:rFonts w:ascii="宋体" w:eastAsia="Times New Roman" w:hAnsi="Times New Roman"/>
        </w:rPr>
        <w:t>1.2</w:t>
      </w:r>
      <w:r>
        <w:rPr>
          <w:rFonts w:ascii="宋体" w:eastAsia="Times New Roman" w:hAnsi="Times New Roman"/>
        </w:rPr>
        <w:t>为了减少文本数量，本文件所述的标准条款和条件资料已在深圳大学</w:t>
      </w:r>
      <w:r>
        <w:rPr>
          <w:rFonts w:ascii="宋体" w:hAnsi="宋体"/>
        </w:rPr>
        <w:t>招投标管理中心网</w:t>
      </w:r>
      <w:r>
        <w:rPr>
          <w:rFonts w:ascii="宋体" w:eastAsia="Times New Roman" w:hAnsi="Times New Roman"/>
        </w:rPr>
        <w:t>站上（</w:t>
      </w:r>
      <w:r>
        <w:rPr>
          <w:rFonts w:ascii="宋体" w:eastAsia="Times New Roman" w:hAnsi="Times New Roman"/>
        </w:rPr>
        <w:t>http://bidding.szu.edu.cn</w:t>
      </w:r>
      <w:r>
        <w:rPr>
          <w:rFonts w:ascii="宋体" w:eastAsia="Times New Roman" w:hAnsi="Times New Roman"/>
        </w:rPr>
        <w:t>）公开，不再随具体招标项目的招标文件另行派发。投标人可自行下载浏览，并确定能符合本文件和附录或补充内容所要求的条款及条件。</w:t>
      </w:r>
    </w:p>
    <w:p w:rsidR="00215139" w:rsidRDefault="00D17F41">
      <w:pPr>
        <w:spacing w:line="360" w:lineRule="auto"/>
        <w:rPr>
          <w:rFonts w:ascii="黑体" w:eastAsia="黑体" w:hAnsi="黑体"/>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黑体"/>
          <w:sz w:val="24"/>
          <w:szCs w:val="24"/>
        </w:rPr>
        <w:t>2</w:t>
      </w:r>
      <w:r>
        <w:rPr>
          <w:rFonts w:ascii="黑体" w:eastAsia="黑体" w:hAnsi="黑体"/>
          <w:sz w:val="24"/>
          <w:szCs w:val="24"/>
        </w:rPr>
        <w:t>．招标说明</w:t>
      </w:r>
      <w:bookmarkEnd w:id="29"/>
      <w:bookmarkEnd w:id="30"/>
      <w:bookmarkEnd w:id="31"/>
      <w:bookmarkEnd w:id="32"/>
      <w:bookmarkEnd w:id="33"/>
      <w:bookmarkEnd w:id="34"/>
      <w:bookmarkEnd w:id="35"/>
    </w:p>
    <w:p w:rsidR="00215139" w:rsidRDefault="00D17F41">
      <w:pPr>
        <w:ind w:firstLine="412"/>
        <w:rPr>
          <w:rFonts w:ascii="宋体" w:hAnsi="宋体"/>
        </w:rPr>
      </w:pPr>
      <w:r>
        <w:rPr>
          <w:rFonts w:ascii="宋体" w:eastAsia="Times New Roman" w:hAnsi="Times New Roman"/>
        </w:rPr>
        <w:t>本项目按照《深圳经济特区政府采购条例》、</w:t>
      </w:r>
      <w:r>
        <w:rPr>
          <w:rFonts w:ascii="宋体" w:eastAsia="Times New Roman" w:hAnsi="Times New Roman"/>
        </w:rPr>
        <w:t xml:space="preserve"> </w:t>
      </w:r>
      <w:r>
        <w:rPr>
          <w:rFonts w:ascii="宋体" w:eastAsia="Times New Roman" w:hAnsi="Times New Roman"/>
        </w:rPr>
        <w:t>《深圳经济特区</w:t>
      </w:r>
      <w:r>
        <w:rPr>
          <w:rFonts w:ascii="宋体" w:hAnsi="宋体"/>
        </w:rPr>
        <w:t>政府采购条例实施细则</w:t>
      </w:r>
      <w:r>
        <w:rPr>
          <w:rFonts w:ascii="宋体" w:eastAsia="Times New Roman" w:hAnsi="Times New Roman"/>
        </w:rPr>
        <w:t>》和深圳大学</w:t>
      </w:r>
      <w:r>
        <w:rPr>
          <w:rFonts w:ascii="宋体" w:hAnsi="宋体"/>
        </w:rPr>
        <w:t>的相关规定</w:t>
      </w:r>
      <w:r>
        <w:rPr>
          <w:rFonts w:ascii="宋体" w:eastAsia="Times New Roman" w:hAnsi="Times New Roman"/>
        </w:rPr>
        <w:t>，并参考有关法规、政策、规章、规定通过招标择优选定供应商。</w:t>
      </w:r>
    </w:p>
    <w:p w:rsidR="00215139" w:rsidRDefault="00D17F41">
      <w:pPr>
        <w:spacing w:line="360" w:lineRule="auto"/>
        <w:rPr>
          <w:rFonts w:ascii="黑体" w:eastAsia="黑体" w:hAnsi="黑体"/>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黑体"/>
          <w:sz w:val="24"/>
          <w:szCs w:val="24"/>
        </w:rPr>
        <w:t>3</w:t>
      </w:r>
      <w:r>
        <w:rPr>
          <w:rFonts w:ascii="黑体" w:eastAsia="黑体" w:hAnsi="黑体"/>
          <w:sz w:val="24"/>
          <w:szCs w:val="24"/>
        </w:rPr>
        <w:t>．定义</w:t>
      </w:r>
      <w:bookmarkEnd w:id="43"/>
      <w:bookmarkEnd w:id="44"/>
      <w:bookmarkEnd w:id="45"/>
      <w:bookmarkEnd w:id="46"/>
      <w:bookmarkEnd w:id="47"/>
      <w:bookmarkEnd w:id="48"/>
      <w:bookmarkEnd w:id="49"/>
    </w:p>
    <w:p w:rsidR="00215139" w:rsidRDefault="00D17F41">
      <w:pPr>
        <w:ind w:firstLine="420"/>
        <w:rPr>
          <w:rFonts w:ascii="宋体" w:hAnsi="宋体"/>
        </w:rPr>
      </w:pPr>
      <w:r>
        <w:rPr>
          <w:rFonts w:ascii="宋体" w:hAnsi="宋体"/>
        </w:rPr>
        <w:t>招标文件中下列术语应解释为：</w:t>
      </w:r>
    </w:p>
    <w:p w:rsidR="00215139" w:rsidRDefault="00D17F41">
      <w:pPr>
        <w:ind w:firstLine="412"/>
        <w:rPr>
          <w:rFonts w:ascii="宋体" w:hAnsi="宋体"/>
        </w:rPr>
      </w:pPr>
      <w:r>
        <w:rPr>
          <w:rFonts w:ascii="宋体" w:eastAsia="Times New Roman" w:hAnsi="Times New Roman"/>
        </w:rPr>
        <w:t>3.</w:t>
      </w:r>
      <w:r>
        <w:rPr>
          <w:rFonts w:ascii="宋体" w:hAnsi="宋体"/>
        </w:rPr>
        <w:t>1</w:t>
      </w:r>
      <w:r>
        <w:rPr>
          <w:rFonts w:ascii="宋体" w:eastAsia="Times New Roman" w:hAnsi="Times New Roman"/>
        </w:rPr>
        <w:t>“</w:t>
      </w:r>
      <w:r>
        <w:rPr>
          <w:rFonts w:ascii="宋体" w:eastAsia="Times New Roman" w:hAnsi="Times New Roman"/>
        </w:rPr>
        <w:t>学校采购机构</w:t>
      </w:r>
      <w:r>
        <w:rPr>
          <w:rFonts w:ascii="宋体" w:eastAsia="Times New Roman" w:hAnsi="Times New Roman"/>
        </w:rPr>
        <w:t>”</w:t>
      </w:r>
      <w:r>
        <w:rPr>
          <w:rFonts w:ascii="宋体" w:eastAsia="Times New Roman" w:hAnsi="Times New Roman"/>
        </w:rPr>
        <w:t>系指深圳大学</w:t>
      </w:r>
      <w:r>
        <w:rPr>
          <w:rFonts w:ascii="宋体" w:hAnsi="宋体"/>
        </w:rPr>
        <w:t>招投标管理中心</w:t>
      </w:r>
      <w:r>
        <w:rPr>
          <w:rFonts w:ascii="宋体" w:eastAsia="Times New Roman" w:hAnsi="Times New Roman"/>
        </w:rPr>
        <w:t>；</w:t>
      </w:r>
      <w:r>
        <w:rPr>
          <w:rFonts w:ascii="宋体" w:eastAsia="Times New Roman" w:hAnsi="Times New Roman"/>
        </w:rPr>
        <w:t xml:space="preserve"> </w:t>
      </w:r>
    </w:p>
    <w:p w:rsidR="00215139" w:rsidRDefault="00D17F41">
      <w:pPr>
        <w:ind w:firstLine="412"/>
        <w:rPr>
          <w:rFonts w:ascii="宋体" w:hAnsi="宋体"/>
        </w:rPr>
      </w:pPr>
      <w:r>
        <w:rPr>
          <w:rFonts w:ascii="宋体" w:eastAsia="Times New Roman" w:hAnsi="Times New Roman"/>
        </w:rPr>
        <w:t>3.</w:t>
      </w:r>
      <w:r>
        <w:rPr>
          <w:rFonts w:ascii="宋体" w:hAnsi="宋体"/>
        </w:rPr>
        <w:t>2</w:t>
      </w:r>
      <w:r>
        <w:rPr>
          <w:rFonts w:ascii="宋体" w:eastAsia="Times New Roman" w:hAnsi="Times New Roman"/>
        </w:rPr>
        <w:t>“</w:t>
      </w:r>
      <w:r>
        <w:rPr>
          <w:rFonts w:ascii="宋体" w:eastAsia="Times New Roman" w:hAnsi="Times New Roman"/>
        </w:rPr>
        <w:t>投标人</w:t>
      </w:r>
      <w:r>
        <w:rPr>
          <w:rFonts w:ascii="宋体" w:eastAsia="Times New Roman" w:hAnsi="Times New Roman"/>
        </w:rPr>
        <w:t>”</w:t>
      </w:r>
      <w:r>
        <w:rPr>
          <w:rFonts w:ascii="宋体" w:eastAsia="Times New Roman" w:hAnsi="Times New Roman"/>
        </w:rPr>
        <w:t>或</w:t>
      </w:r>
      <w:r>
        <w:rPr>
          <w:rFonts w:ascii="宋体" w:eastAsia="Times New Roman" w:hAnsi="Times New Roman"/>
        </w:rPr>
        <w:t>“</w:t>
      </w:r>
      <w:r>
        <w:rPr>
          <w:rFonts w:ascii="宋体" w:eastAsia="Times New Roman" w:hAnsi="Times New Roman"/>
        </w:rPr>
        <w:t>投标方</w:t>
      </w:r>
      <w:r>
        <w:rPr>
          <w:rFonts w:ascii="宋体" w:eastAsia="Times New Roman" w:hAnsi="Times New Roman"/>
        </w:rPr>
        <w:t>”</w:t>
      </w:r>
      <w:r>
        <w:rPr>
          <w:rFonts w:ascii="宋体" w:eastAsia="Times New Roman" w:hAnsi="Times New Roman"/>
        </w:rPr>
        <w:t>，即供应商，是指参加投标竞争并愿意按照招标文件要求向采购人提供货物、工程或者服务的依法成立的法人、其他组织或者自然人；</w:t>
      </w:r>
    </w:p>
    <w:p w:rsidR="00215139" w:rsidRDefault="00D17F41">
      <w:pPr>
        <w:ind w:firstLine="412"/>
        <w:rPr>
          <w:rFonts w:ascii="宋体" w:hAnsi="宋体"/>
        </w:rPr>
      </w:pPr>
      <w:r>
        <w:rPr>
          <w:rFonts w:ascii="宋体" w:eastAsia="Times New Roman" w:hAnsi="Times New Roman"/>
        </w:rPr>
        <w:lastRenderedPageBreak/>
        <w:t>3.3</w:t>
      </w:r>
      <w:r>
        <w:rPr>
          <w:rFonts w:ascii="宋体" w:eastAsia="Times New Roman" w:hAnsi="Times New Roman"/>
        </w:rPr>
        <w:t>“</w:t>
      </w:r>
      <w:r>
        <w:rPr>
          <w:rFonts w:ascii="宋体" w:eastAsia="Times New Roman" w:hAnsi="Times New Roman"/>
        </w:rPr>
        <w:t>评标委员会</w:t>
      </w:r>
      <w:r>
        <w:rPr>
          <w:rFonts w:ascii="宋体" w:eastAsia="Times New Roman" w:hAnsi="Times New Roman"/>
        </w:rPr>
        <w:t>”</w:t>
      </w:r>
      <w:r>
        <w:rPr>
          <w:rFonts w:ascii="宋体" w:eastAsia="Times New Roman" w:hAnsi="Times New Roman"/>
        </w:rPr>
        <w:t>和</w:t>
      </w:r>
      <w:r>
        <w:rPr>
          <w:rFonts w:ascii="宋体" w:eastAsia="Times New Roman" w:hAnsi="Times New Roman"/>
        </w:rPr>
        <w:t>“</w:t>
      </w:r>
      <w:r>
        <w:rPr>
          <w:rFonts w:ascii="宋体" w:eastAsia="Times New Roman" w:hAnsi="Times New Roman"/>
        </w:rPr>
        <w:t>谈判小组</w:t>
      </w:r>
      <w:r>
        <w:rPr>
          <w:rFonts w:ascii="宋体" w:eastAsia="Times New Roman" w:hAnsi="Times New Roman"/>
        </w:rPr>
        <w:t>”</w:t>
      </w:r>
      <w:r>
        <w:rPr>
          <w:rFonts w:ascii="宋体" w:eastAsia="Times New Roman" w:hAnsi="Times New Roman"/>
        </w:rPr>
        <w:t>是依据《深圳经济特区政府采购条例》有关规定组建的专门负责本次招标的评标（谈判）工作的临时性机构；</w:t>
      </w:r>
    </w:p>
    <w:p w:rsidR="00215139" w:rsidRDefault="00D17F41">
      <w:pPr>
        <w:ind w:firstLine="412"/>
        <w:rPr>
          <w:rFonts w:ascii="宋体" w:hAnsi="宋体"/>
        </w:rPr>
      </w:pPr>
      <w:r>
        <w:rPr>
          <w:rFonts w:ascii="宋体" w:eastAsia="Times New Roman" w:hAnsi="Times New Roman"/>
        </w:rPr>
        <w:t>3.4</w:t>
      </w:r>
      <w:r>
        <w:rPr>
          <w:rFonts w:ascii="宋体" w:eastAsia="Times New Roman" w:hAnsi="Times New Roman"/>
        </w:rPr>
        <w:t>“</w:t>
      </w:r>
      <w:r>
        <w:rPr>
          <w:rFonts w:ascii="宋体" w:eastAsia="Times New Roman" w:hAnsi="Times New Roman"/>
        </w:rPr>
        <w:t>日期</w:t>
      </w:r>
      <w:r>
        <w:rPr>
          <w:rFonts w:ascii="宋体" w:eastAsia="Times New Roman" w:hAnsi="Times New Roman"/>
        </w:rPr>
        <w:t>”</w:t>
      </w:r>
      <w:r>
        <w:rPr>
          <w:rFonts w:ascii="宋体" w:hAnsi="宋体"/>
        </w:rPr>
        <w:t>指</w:t>
      </w:r>
      <w:r>
        <w:rPr>
          <w:rFonts w:ascii="宋体" w:eastAsia="Times New Roman" w:hAnsi="Times New Roman"/>
        </w:rPr>
        <w:t>公历日；</w:t>
      </w:r>
    </w:p>
    <w:p w:rsidR="00215139" w:rsidRDefault="00D17F41">
      <w:pPr>
        <w:ind w:firstLine="412"/>
        <w:rPr>
          <w:rFonts w:ascii="宋体" w:hAnsi="宋体"/>
        </w:rPr>
      </w:pPr>
      <w:r>
        <w:rPr>
          <w:rFonts w:ascii="宋体" w:eastAsia="Times New Roman" w:hAnsi="Times New Roman"/>
        </w:rPr>
        <w:t>3.5</w:t>
      </w:r>
      <w:r>
        <w:rPr>
          <w:rFonts w:ascii="宋体" w:eastAsia="Times New Roman" w:hAnsi="Times New Roman"/>
        </w:rPr>
        <w:t>“</w:t>
      </w:r>
      <w:r>
        <w:rPr>
          <w:rFonts w:ascii="宋体" w:eastAsia="Times New Roman" w:hAnsi="Times New Roman"/>
        </w:rPr>
        <w:t>合同</w:t>
      </w:r>
      <w:r>
        <w:rPr>
          <w:rFonts w:ascii="宋体" w:eastAsia="Times New Roman" w:hAnsi="Times New Roman"/>
        </w:rPr>
        <w:t>”</w:t>
      </w:r>
      <w:r>
        <w:rPr>
          <w:rFonts w:ascii="宋体" w:eastAsia="Times New Roman" w:hAnsi="Times New Roman"/>
        </w:rPr>
        <w:t>指由本次招标所产生的合同或合约文件；</w:t>
      </w:r>
    </w:p>
    <w:p w:rsidR="00215139" w:rsidRDefault="00D17F41">
      <w:pPr>
        <w:ind w:firstLine="412"/>
        <w:rPr>
          <w:rFonts w:ascii="宋体" w:hAnsi="宋体"/>
        </w:rPr>
      </w:pPr>
      <w:r>
        <w:rPr>
          <w:rFonts w:ascii="宋体" w:eastAsia="Times New Roman" w:hAnsi="Times New Roman"/>
        </w:rPr>
        <w:t>3.</w:t>
      </w:r>
      <w:r>
        <w:rPr>
          <w:rFonts w:ascii="宋体" w:hAnsi="宋体"/>
        </w:rPr>
        <w:t>6</w:t>
      </w:r>
      <w:r>
        <w:rPr>
          <w:rFonts w:ascii="宋体" w:eastAsia="Times New Roman" w:hAnsi="Times New Roman"/>
        </w:rPr>
        <w:t>招标文件中的标题或题名仅起引导作用，而不应视为对招标文件内容的理解和解释。</w:t>
      </w:r>
    </w:p>
    <w:p w:rsidR="00215139" w:rsidRDefault="00D17F41">
      <w:pPr>
        <w:spacing w:line="360" w:lineRule="auto"/>
        <w:rPr>
          <w:rFonts w:ascii="黑体" w:eastAsia="黑体" w:hAnsi="黑体"/>
          <w:sz w:val="24"/>
          <w:szCs w:val="24"/>
        </w:rPr>
      </w:pPr>
      <w:r>
        <w:rPr>
          <w:rFonts w:ascii="黑体" w:eastAsia="黑体" w:hAnsi="黑体"/>
          <w:sz w:val="24"/>
          <w:szCs w:val="24"/>
        </w:rPr>
        <w:t xml:space="preserve">4. </w:t>
      </w:r>
      <w:r>
        <w:rPr>
          <w:rFonts w:ascii="黑体" w:eastAsia="黑体" w:hAnsi="黑体"/>
          <w:sz w:val="24"/>
          <w:szCs w:val="24"/>
        </w:rPr>
        <w:t>供应商责任</w:t>
      </w:r>
    </w:p>
    <w:p w:rsidR="00215139" w:rsidRDefault="00D17F41">
      <w:pPr>
        <w:ind w:firstLine="412"/>
        <w:rPr>
          <w:rFonts w:ascii="宋体" w:hAnsi="宋体"/>
        </w:rPr>
      </w:pPr>
      <w:r>
        <w:rPr>
          <w:rFonts w:ascii="宋体" w:eastAsia="Times New Roman" w:hAnsi="Times New Roman"/>
        </w:rPr>
        <w:t>4.1</w:t>
      </w:r>
      <w:r>
        <w:rPr>
          <w:rFonts w:ascii="宋体" w:eastAsia="Times New Roman" w:hAnsi="Times New Roman"/>
        </w:rPr>
        <w:t>欢迎诚信、有实力和有社会责任</w:t>
      </w:r>
      <w:r>
        <w:rPr>
          <w:rFonts w:ascii="宋体" w:eastAsia="Times New Roman" w:hAnsi="Times New Roman"/>
        </w:rPr>
        <w:t>心的供应商参与深圳大学采购事务。</w:t>
      </w:r>
    </w:p>
    <w:p w:rsidR="00215139" w:rsidRDefault="00D17F41">
      <w:pPr>
        <w:ind w:firstLine="412"/>
        <w:rPr>
          <w:rFonts w:ascii="宋体" w:hAnsi="宋体"/>
        </w:rPr>
      </w:pPr>
      <w:r>
        <w:rPr>
          <w:rFonts w:ascii="宋体" w:eastAsia="Times New Roman" w:hAnsi="Times New Roman"/>
        </w:rPr>
        <w:t>4.2</w:t>
      </w:r>
      <w:r>
        <w:rPr>
          <w:rFonts w:ascii="宋体" w:eastAsia="Times New Roman" w:hAnsi="Times New Roman"/>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eastAsia="Times New Roman" w:hAnsi="Times New Roman"/>
        </w:rPr>
        <w:t>禁止参加深圳大学采购活动</w:t>
      </w:r>
      <w:r>
        <w:rPr>
          <w:rFonts w:eastAsia="Times New Roman" w:hAnsi="Times New Roman"/>
          <w:b/>
        </w:rPr>
        <w:t>的处罚</w:t>
      </w:r>
      <w:r>
        <w:rPr>
          <w:rFonts w:eastAsia="Times New Roman" w:hAnsi="Times New Roman"/>
        </w:rPr>
        <w:t>或其他处罚</w:t>
      </w:r>
      <w:r>
        <w:rPr>
          <w:rFonts w:ascii="宋体" w:eastAsia="Times New Roman" w:hAnsi="Times New Roman"/>
        </w:rPr>
        <w:t>。</w:t>
      </w:r>
    </w:p>
    <w:p w:rsidR="00215139" w:rsidRDefault="00D17F41">
      <w:pPr>
        <w:spacing w:line="360" w:lineRule="auto"/>
        <w:rPr>
          <w:rFonts w:ascii="黑体" w:eastAsia="黑体" w:hAnsi="黑体"/>
          <w:sz w:val="24"/>
          <w:szCs w:val="24"/>
        </w:rPr>
      </w:pPr>
      <w:r>
        <w:rPr>
          <w:rFonts w:ascii="黑体" w:eastAsia="黑体" w:hAnsi="黑体"/>
          <w:sz w:val="24"/>
          <w:szCs w:val="24"/>
        </w:rPr>
        <w:t>5</w:t>
      </w:r>
      <w:r>
        <w:rPr>
          <w:rFonts w:ascii="黑体" w:eastAsia="黑体" w:hAnsi="黑体"/>
          <w:sz w:val="24"/>
          <w:szCs w:val="24"/>
        </w:rPr>
        <w:t>．</w:t>
      </w:r>
      <w:bookmarkEnd w:id="36"/>
      <w:bookmarkEnd w:id="37"/>
      <w:bookmarkEnd w:id="38"/>
      <w:bookmarkEnd w:id="39"/>
      <w:bookmarkEnd w:id="40"/>
      <w:bookmarkEnd w:id="41"/>
      <w:bookmarkEnd w:id="42"/>
      <w:r>
        <w:rPr>
          <w:rFonts w:ascii="黑体" w:eastAsia="黑体" w:hAnsi="黑体"/>
          <w:sz w:val="24"/>
          <w:szCs w:val="24"/>
        </w:rPr>
        <w:t>投标人参加深圳大学采购活动的条件</w:t>
      </w:r>
    </w:p>
    <w:p w:rsidR="00215139" w:rsidRDefault="00D17F41">
      <w:pPr>
        <w:ind w:firstLine="412"/>
        <w:rPr>
          <w:rFonts w:ascii="宋体" w:hAnsi="宋体"/>
        </w:rPr>
      </w:pPr>
      <w:r>
        <w:rPr>
          <w:rFonts w:ascii="宋体" w:eastAsia="Times New Roman" w:hAnsi="Times New Roman"/>
        </w:rPr>
        <w:t>5.</w:t>
      </w:r>
      <w:r>
        <w:rPr>
          <w:rFonts w:ascii="宋体" w:hAnsi="宋体"/>
        </w:rPr>
        <w:t>1</w:t>
      </w:r>
      <w:r>
        <w:rPr>
          <w:rFonts w:ascii="宋体" w:eastAsia="Times New Roman" w:hAnsi="Times New Roman"/>
        </w:rPr>
        <w:t>投标人的资质要求</w:t>
      </w:r>
    </w:p>
    <w:p w:rsidR="00215139" w:rsidRDefault="00D17F41">
      <w:pPr>
        <w:ind w:firstLine="412"/>
        <w:rPr>
          <w:rFonts w:ascii="宋体" w:hAnsi="宋体"/>
        </w:rPr>
      </w:pPr>
      <w:r>
        <w:rPr>
          <w:rFonts w:ascii="宋体" w:eastAsia="Times New Roman" w:hAnsi="Times New Roman"/>
        </w:rPr>
        <w:t>参加本项目的投标人应具备的资质条件详见本项目招标公告中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对投标人资质要求</w:t>
      </w:r>
      <w:r>
        <w:rPr>
          <w:rFonts w:ascii="宋体" w:eastAsia="Times New Roman" w:hAnsi="Times New Roman"/>
        </w:rPr>
        <w:t>”</w:t>
      </w:r>
      <w:r>
        <w:rPr>
          <w:rFonts w:ascii="宋体" w:eastAsia="Times New Roman" w:hAnsi="Times New Roman"/>
        </w:rPr>
        <w:t>的内容。</w:t>
      </w:r>
    </w:p>
    <w:p w:rsidR="00215139" w:rsidRDefault="00D17F41">
      <w:pPr>
        <w:spacing w:line="360" w:lineRule="auto"/>
        <w:rPr>
          <w:rFonts w:ascii="黑体" w:eastAsia="黑体" w:hAnsi="黑体"/>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黑体"/>
          <w:sz w:val="24"/>
          <w:szCs w:val="24"/>
        </w:rPr>
        <w:t>6</w:t>
      </w:r>
      <w:r>
        <w:rPr>
          <w:rFonts w:ascii="黑体" w:eastAsia="黑体" w:hAnsi="黑体"/>
          <w:sz w:val="24"/>
          <w:szCs w:val="24"/>
        </w:rPr>
        <w:t>．联合体投标</w:t>
      </w:r>
    </w:p>
    <w:p w:rsidR="00215139" w:rsidRDefault="00D17F41">
      <w:pPr>
        <w:ind w:firstLine="412"/>
        <w:rPr>
          <w:rFonts w:ascii="宋体" w:hAnsi="宋体"/>
        </w:rPr>
      </w:pPr>
      <w:r>
        <w:rPr>
          <w:rFonts w:ascii="宋体" w:eastAsia="Times New Roman" w:hAnsi="Times New Roman"/>
        </w:rPr>
        <w:t>6.1</w:t>
      </w:r>
      <w:r>
        <w:rPr>
          <w:rFonts w:ascii="宋体" w:eastAsia="Times New Roman" w:hAnsi="Times New Roman"/>
        </w:rPr>
        <w:t xml:space="preserve">　</w:t>
      </w:r>
      <w:r>
        <w:rPr>
          <w:rFonts w:eastAsia="Times New Roman" w:hAnsi="Times New Roman"/>
        </w:rPr>
        <w:t>以下有关联合体投标的条款仅适用于允许投标人组成联合体投标的项目。</w:t>
      </w:r>
    </w:p>
    <w:p w:rsidR="00215139" w:rsidRDefault="00D17F41">
      <w:pPr>
        <w:ind w:firstLine="412"/>
        <w:rPr>
          <w:rFonts w:ascii="宋体" w:hAnsi="宋体"/>
        </w:rPr>
      </w:pPr>
      <w:r>
        <w:rPr>
          <w:rFonts w:ascii="宋体" w:eastAsia="Times New Roman" w:hAnsi="Times New Roman"/>
        </w:rPr>
        <w:t>6.2</w:t>
      </w:r>
      <w:r>
        <w:rPr>
          <w:rFonts w:ascii="宋体" w:eastAsia="Times New Roman" w:hAnsi="Times New Roman"/>
        </w:rPr>
        <w:t xml:space="preserve">　由两个或</w:t>
      </w:r>
      <w:r>
        <w:rPr>
          <w:rFonts w:eastAsia="Times New Roman" w:hAnsi="Times New Roman"/>
        </w:rPr>
        <w:t>两个以上的自然人、法人或者其他组织可以组成一个联合体，以一个供应商的身份</w:t>
      </w:r>
      <w:r>
        <w:rPr>
          <w:rFonts w:ascii="宋体" w:eastAsia="Times New Roman" w:hAnsi="Times New Roman"/>
        </w:rPr>
        <w:t>共同投标时，应符合以下原则：</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1</w:t>
      </w:r>
      <w:r>
        <w:rPr>
          <w:rFonts w:ascii="宋体" w:eastAsia="Times New Roman" w:hAnsi="Times New Roman"/>
        </w:rPr>
        <w:t>）投标联合体各方参加深圳大学</w:t>
      </w:r>
      <w:r>
        <w:rPr>
          <w:rFonts w:ascii="宋体" w:hAnsi="宋体"/>
        </w:rPr>
        <w:t>的</w:t>
      </w:r>
      <w:r>
        <w:rPr>
          <w:rFonts w:ascii="宋体" w:eastAsia="Times New Roman" w:hAnsi="Times New Roman"/>
        </w:rPr>
        <w:t>采购活动应当具备下列条件：</w:t>
      </w:r>
      <w:r>
        <w:rPr>
          <w:rFonts w:ascii="宋体" w:hAnsi="宋体"/>
        </w:rPr>
        <w:t xml:space="preserve"> </w:t>
      </w:r>
    </w:p>
    <w:p w:rsidR="00215139" w:rsidRDefault="00D17F41">
      <w:pPr>
        <w:ind w:left="420" w:firstLine="412"/>
        <w:rPr>
          <w:rFonts w:ascii="宋体" w:hAnsi="宋体"/>
        </w:rPr>
      </w:pPr>
      <w:r>
        <w:rPr>
          <w:rFonts w:ascii="宋体" w:eastAsia="Times New Roman" w:hAnsi="Times New Roman"/>
        </w:rPr>
        <w:t>1</w:t>
      </w:r>
      <w:r>
        <w:rPr>
          <w:rFonts w:ascii="宋体" w:eastAsia="Times New Roman" w:hAnsi="Times New Roman"/>
        </w:rPr>
        <w:t>、具有独立承担民事责任的能力；</w:t>
      </w:r>
      <w:r>
        <w:rPr>
          <w:rFonts w:ascii="宋体" w:hAnsi="宋体"/>
        </w:rPr>
        <w:t xml:space="preserve"> </w:t>
      </w:r>
    </w:p>
    <w:p w:rsidR="00215139" w:rsidRDefault="00D17F41">
      <w:pPr>
        <w:ind w:left="420" w:firstLine="412"/>
        <w:rPr>
          <w:rFonts w:ascii="宋体" w:hAnsi="宋体"/>
        </w:rPr>
      </w:pPr>
      <w:r>
        <w:rPr>
          <w:rFonts w:ascii="宋体" w:eastAsia="Times New Roman" w:hAnsi="Times New Roman"/>
        </w:rPr>
        <w:t>2</w:t>
      </w:r>
      <w:r>
        <w:rPr>
          <w:rFonts w:ascii="宋体" w:eastAsia="Times New Roman" w:hAnsi="Times New Roman"/>
        </w:rPr>
        <w:t>、有良好的商业信誉和健全的财务会计制度；</w:t>
      </w:r>
      <w:r>
        <w:rPr>
          <w:rFonts w:ascii="宋体" w:hAnsi="宋体"/>
        </w:rPr>
        <w:t xml:space="preserve"> </w:t>
      </w:r>
    </w:p>
    <w:p w:rsidR="00215139" w:rsidRDefault="00D17F41">
      <w:pPr>
        <w:ind w:left="420" w:firstLine="412"/>
        <w:rPr>
          <w:rFonts w:ascii="宋体" w:hAnsi="宋体"/>
        </w:rPr>
      </w:pPr>
      <w:r>
        <w:rPr>
          <w:rFonts w:ascii="宋体" w:eastAsia="Times New Roman" w:hAnsi="Times New Roman"/>
        </w:rPr>
        <w:t>3</w:t>
      </w:r>
      <w:r>
        <w:rPr>
          <w:rFonts w:ascii="宋体" w:eastAsia="Times New Roman" w:hAnsi="Times New Roman"/>
        </w:rPr>
        <w:t>、具有履行合同所必需的设备和专业技术能力；</w:t>
      </w:r>
      <w:r>
        <w:rPr>
          <w:rFonts w:ascii="宋体" w:hAnsi="宋体"/>
        </w:rPr>
        <w:t xml:space="preserve"> </w:t>
      </w:r>
    </w:p>
    <w:p w:rsidR="00215139" w:rsidRDefault="00D17F41">
      <w:pPr>
        <w:ind w:left="420" w:firstLine="412"/>
        <w:rPr>
          <w:rFonts w:ascii="宋体" w:hAnsi="宋体"/>
        </w:rPr>
      </w:pPr>
      <w:r>
        <w:rPr>
          <w:rFonts w:ascii="宋体" w:eastAsia="Times New Roman" w:hAnsi="Times New Roman"/>
        </w:rPr>
        <w:t>4</w:t>
      </w:r>
      <w:r>
        <w:rPr>
          <w:rFonts w:ascii="宋体" w:eastAsia="Times New Roman" w:hAnsi="Times New Roman"/>
        </w:rPr>
        <w:t>、有依法缴纳税收和社会保障资金的良好记录；</w:t>
      </w:r>
      <w:r>
        <w:rPr>
          <w:rFonts w:ascii="宋体" w:hAnsi="宋体"/>
        </w:rPr>
        <w:t xml:space="preserve"> </w:t>
      </w:r>
    </w:p>
    <w:p w:rsidR="00215139" w:rsidRDefault="00D17F41">
      <w:pPr>
        <w:ind w:left="420" w:firstLine="412"/>
        <w:rPr>
          <w:rFonts w:ascii="宋体" w:hAnsi="宋体"/>
        </w:rPr>
      </w:pPr>
      <w:r>
        <w:rPr>
          <w:rFonts w:ascii="宋体" w:eastAsia="Times New Roman" w:hAnsi="Times New Roman"/>
        </w:rPr>
        <w:t>5</w:t>
      </w:r>
      <w:r>
        <w:rPr>
          <w:rFonts w:ascii="宋体" w:eastAsia="Times New Roman" w:hAnsi="Times New Roman"/>
        </w:rPr>
        <w:t>、参加采购活动前三年内，在经营活动中没有重大违法记录；</w:t>
      </w:r>
      <w:r>
        <w:rPr>
          <w:rFonts w:ascii="宋体" w:hAnsi="宋体"/>
        </w:rPr>
        <w:t xml:space="preserve"> </w:t>
      </w:r>
    </w:p>
    <w:p w:rsidR="00215139" w:rsidRDefault="00D17F41">
      <w:pPr>
        <w:ind w:left="420" w:firstLine="412"/>
        <w:rPr>
          <w:rFonts w:ascii="宋体" w:hAnsi="宋体"/>
        </w:rPr>
      </w:pPr>
      <w:r>
        <w:rPr>
          <w:rFonts w:ascii="宋体" w:eastAsia="Times New Roman" w:hAnsi="Times New Roman"/>
        </w:rPr>
        <w:t>6</w:t>
      </w:r>
      <w:r>
        <w:rPr>
          <w:rFonts w:ascii="宋体" w:eastAsia="Times New Roman" w:hAnsi="Times New Roman"/>
        </w:rPr>
        <w:t>、法律、行政法规规定的其</w:t>
      </w:r>
      <w:r>
        <w:rPr>
          <w:rFonts w:ascii="宋体" w:eastAsia="Times New Roman" w:hAnsi="Times New Roman"/>
        </w:rPr>
        <w:t>他条件。</w:t>
      </w:r>
      <w:r>
        <w:rPr>
          <w:rFonts w:ascii="宋体" w:hAnsi="宋体"/>
        </w:rPr>
        <w:t xml:space="preserve"> </w:t>
      </w:r>
    </w:p>
    <w:p w:rsidR="00215139" w:rsidRDefault="00D17F41">
      <w:pPr>
        <w:ind w:firstLine="412"/>
        <w:rPr>
          <w:rFonts w:ascii="宋体" w:hAnsi="宋体"/>
        </w:rPr>
      </w:pPr>
      <w:r>
        <w:rPr>
          <w:rFonts w:ascii="宋体" w:eastAsia="Times New Roman" w:hAnsi="Times New Roman"/>
        </w:rPr>
        <w:lastRenderedPageBreak/>
        <w:t>（</w:t>
      </w:r>
      <w:r>
        <w:rPr>
          <w:rFonts w:ascii="宋体" w:eastAsia="Times New Roman" w:hAnsi="Times New Roman"/>
        </w:rPr>
        <w:t>2</w:t>
      </w:r>
      <w:r>
        <w:rPr>
          <w:rFonts w:ascii="宋体" w:eastAsia="Times New Roman" w:hAnsi="Times New Roman"/>
        </w:rPr>
        <w:t>）</w:t>
      </w:r>
      <w:r>
        <w:rPr>
          <w:rFonts w:eastAsia="Times New Roman" w:hAnsi="Times New Roman"/>
        </w:rPr>
        <w:t>采购人根据采购项目的特殊要求规定投标人特定条件的，联合体各方中至少应当有一方符合采购人规定的特定条件。对于招标公告对投标人某一资质有要求的，按照联合体各方中最低资质等级确定联合体的资质等级</w:t>
      </w:r>
      <w:r>
        <w:rPr>
          <w:rFonts w:ascii="宋体" w:eastAsia="Times New Roman" w:hAnsi="Times New Roman"/>
        </w:rPr>
        <w:t>；联合体各方的不同资质可优势互补。</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3</w:t>
      </w:r>
      <w:r>
        <w:rPr>
          <w:rFonts w:ascii="宋体" w:eastAsia="Times New Roman" w:hAnsi="Times New Roman"/>
        </w:rPr>
        <w:t>）投标人的投标文件及中标后签署的合同协议对联合体各方均具法律约束力；</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4</w:t>
      </w:r>
      <w:r>
        <w:rPr>
          <w:rFonts w:ascii="宋体" w:eastAsia="Times New Roman" w:hAnsi="Times New Roman"/>
        </w:rPr>
        <w:t>）联合体各方应当签订共同投标协议，明确约定各方拟承担的工作和责任，并将该共同投标协议随投标文件一并递交给深圳大学招投标管理中心；</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5</w:t>
      </w:r>
      <w:r>
        <w:rPr>
          <w:rFonts w:ascii="宋体" w:eastAsia="Times New Roman" w:hAnsi="Times New Roman"/>
        </w:rPr>
        <w:t>）联合体中标后，联合体各方应当共同与采购单位签订合同，就中标项目向采购单位承担连带责任；</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6</w:t>
      </w:r>
      <w:r>
        <w:rPr>
          <w:rFonts w:ascii="宋体" w:eastAsia="Times New Roman" w:hAnsi="Times New Roman"/>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eastAsia="Times New Roman" w:hAnsi="Times New Roman"/>
        </w:rPr>
        <w:t>；</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7</w:t>
      </w:r>
      <w:r>
        <w:rPr>
          <w:rFonts w:ascii="宋体" w:eastAsia="Times New Roman" w:hAnsi="Times New Roman"/>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8</w:t>
      </w:r>
      <w:r>
        <w:rPr>
          <w:rFonts w:ascii="宋体" w:eastAsia="Times New Roman" w:hAnsi="Times New Roman"/>
        </w:rPr>
        <w:t>）除非另有规定或说明，</w:t>
      </w:r>
      <w:r>
        <w:rPr>
          <w:rFonts w:ascii="宋体" w:eastAsia="Times New Roman" w:hAnsi="Times New Roman"/>
        </w:rPr>
        <w:t>本通用条款中</w:t>
      </w:r>
      <w:r>
        <w:rPr>
          <w:rFonts w:ascii="宋体" w:eastAsia="Times New Roman" w:hAnsi="Times New Roman"/>
        </w:rPr>
        <w:t>“</w:t>
      </w:r>
      <w:r>
        <w:rPr>
          <w:rFonts w:ascii="宋体" w:eastAsia="Times New Roman" w:hAnsi="Times New Roman"/>
        </w:rPr>
        <w:t>投标人</w:t>
      </w:r>
      <w:r>
        <w:rPr>
          <w:rFonts w:ascii="宋体" w:eastAsia="Times New Roman" w:hAnsi="Times New Roman"/>
        </w:rPr>
        <w:t>”</w:t>
      </w:r>
      <w:r>
        <w:rPr>
          <w:rFonts w:ascii="宋体" w:eastAsia="Times New Roman" w:hAnsi="Times New Roman"/>
        </w:rPr>
        <w:t>一词亦指联合体各方。</w:t>
      </w:r>
    </w:p>
    <w:p w:rsidR="00215139" w:rsidRDefault="00D17F41">
      <w:pPr>
        <w:spacing w:line="360" w:lineRule="auto"/>
        <w:rPr>
          <w:rFonts w:ascii="黑体" w:eastAsia="黑体" w:hAnsi="黑体"/>
          <w:sz w:val="24"/>
          <w:szCs w:val="24"/>
        </w:rPr>
      </w:pPr>
      <w:r>
        <w:rPr>
          <w:rFonts w:ascii="黑体" w:eastAsia="黑体" w:hAnsi="黑体"/>
          <w:sz w:val="24"/>
          <w:szCs w:val="24"/>
        </w:rPr>
        <w:t>7.</w:t>
      </w:r>
      <w:r>
        <w:rPr>
          <w:rFonts w:ascii="黑体" w:eastAsia="黑体" w:hAnsi="黑体"/>
          <w:sz w:val="24"/>
          <w:szCs w:val="24"/>
        </w:rPr>
        <w:t>本项目若涉及采购货物，则合格的货物及相应服务应满足以下要求：</w:t>
      </w:r>
    </w:p>
    <w:p w:rsidR="00215139" w:rsidRDefault="00D17F41">
      <w:pPr>
        <w:ind w:firstLine="412"/>
        <w:rPr>
          <w:rFonts w:ascii="宋体" w:hAnsi="宋体"/>
        </w:rPr>
      </w:pPr>
      <w:r>
        <w:rPr>
          <w:rFonts w:ascii="宋体" w:eastAsia="Times New Roman" w:hAnsi="Times New Roman"/>
        </w:rPr>
        <w:t>7</w:t>
      </w:r>
      <w:r>
        <w:rPr>
          <w:rFonts w:ascii="宋体" w:hAnsi="宋体"/>
        </w:rPr>
        <w:t xml:space="preserve">.1  </w:t>
      </w:r>
      <w:r>
        <w:rPr>
          <w:rFonts w:ascii="宋体" w:eastAsia="Times New Roman" w:hAnsi="Times New Roman"/>
        </w:rPr>
        <w:t>必须是全新、未使用过的原装合格正品（包括零部件），如安装或配置了软件的，须为正版软件。</w:t>
      </w:r>
    </w:p>
    <w:p w:rsidR="00215139" w:rsidRDefault="00D17F41">
      <w:pPr>
        <w:ind w:firstLine="412"/>
        <w:rPr>
          <w:rFonts w:ascii="宋体" w:hAnsi="宋体"/>
        </w:rPr>
      </w:pPr>
      <w:r>
        <w:rPr>
          <w:rFonts w:ascii="宋体" w:eastAsia="Times New Roman" w:hAnsi="Times New Roman"/>
        </w:rPr>
        <w:t xml:space="preserve">7.2  </w:t>
      </w:r>
      <w:r>
        <w:rPr>
          <w:rFonts w:ascii="宋体" w:eastAsia="Times New Roman" w:hAnsi="Times New Roman"/>
        </w:rPr>
        <w:t>国产的货物及其有关服务必须符合中华人民共和国的设计和制造生产标准或行业标准。招标公告有其他要求的，亦应符合其要求。</w:t>
      </w:r>
    </w:p>
    <w:p w:rsidR="00215139" w:rsidRDefault="00D17F41">
      <w:pPr>
        <w:ind w:firstLine="412"/>
        <w:rPr>
          <w:rFonts w:ascii="宋体" w:hAnsi="宋体"/>
        </w:rPr>
      </w:pPr>
      <w:r>
        <w:rPr>
          <w:rFonts w:ascii="宋体" w:eastAsia="Times New Roman" w:hAnsi="Times New Roman"/>
        </w:rPr>
        <w:t>7</w:t>
      </w:r>
      <w:r>
        <w:rPr>
          <w:rFonts w:ascii="宋体" w:hAnsi="宋体"/>
        </w:rPr>
        <w:t>.</w:t>
      </w:r>
      <w:r>
        <w:rPr>
          <w:rFonts w:ascii="宋体" w:eastAsia="Times New Roman" w:hAnsi="Times New Roman"/>
        </w:rPr>
        <w:t>3</w:t>
      </w:r>
      <w:r>
        <w:rPr>
          <w:rFonts w:ascii="宋体" w:hAnsi="宋体"/>
        </w:rPr>
        <w:t xml:space="preserve">  </w:t>
      </w:r>
      <w:r>
        <w:rPr>
          <w:rFonts w:ascii="宋体" w:eastAsia="Times New Roman" w:hAnsi="Times New Roman"/>
        </w:rPr>
        <w:t>进口货物及其有关服务必须符合原产地和</w:t>
      </w:r>
      <w:r>
        <w:rPr>
          <w:rFonts w:ascii="宋体" w:eastAsia="Times New Roman" w:hAnsi="Times New Roman"/>
        </w:rPr>
        <w:t>/</w:t>
      </w:r>
      <w:r>
        <w:rPr>
          <w:rFonts w:ascii="宋体" w:eastAsia="Times New Roman" w:hAnsi="Times New Roman"/>
        </w:rPr>
        <w:t>或中华人民共和国的设计和制造生产标准或行业标准。进口的货物必须具有合法的进口手续和途径，并通过中华人民共和国商检</w:t>
      </w:r>
      <w:r>
        <w:rPr>
          <w:rFonts w:ascii="宋体" w:eastAsia="Times New Roman" w:hAnsi="Times New Roman"/>
        </w:rPr>
        <w:t>部门检验。招标公告有其他要求的，亦应符合其要求。</w:t>
      </w:r>
    </w:p>
    <w:p w:rsidR="00215139" w:rsidRDefault="00D17F41">
      <w:pPr>
        <w:ind w:firstLine="412"/>
        <w:rPr>
          <w:rFonts w:ascii="宋体" w:hAnsi="宋体"/>
        </w:rPr>
      </w:pPr>
      <w:r>
        <w:rPr>
          <w:rFonts w:ascii="宋体" w:eastAsia="Times New Roman" w:hAnsi="Times New Roman"/>
        </w:rPr>
        <w:t>7</w:t>
      </w:r>
      <w:r>
        <w:rPr>
          <w:rFonts w:ascii="宋体" w:hAnsi="宋体"/>
        </w:rPr>
        <w:t>.</w:t>
      </w:r>
      <w:r>
        <w:rPr>
          <w:rFonts w:ascii="宋体" w:eastAsia="Times New Roman" w:hAnsi="Times New Roman"/>
        </w:rPr>
        <w:t>4</w:t>
      </w:r>
      <w:r>
        <w:rPr>
          <w:rFonts w:ascii="宋体" w:hAnsi="宋体"/>
        </w:rPr>
        <w:t xml:space="preserve">  </w:t>
      </w:r>
      <w:r>
        <w:rPr>
          <w:rFonts w:ascii="宋体" w:eastAsia="Times New Roman" w:hAnsi="Times New Roman"/>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215139" w:rsidRDefault="00D17F41">
      <w:pPr>
        <w:ind w:firstLine="412"/>
        <w:rPr>
          <w:rFonts w:ascii="宋体" w:hAnsi="宋体"/>
        </w:rPr>
      </w:pPr>
      <w:r>
        <w:rPr>
          <w:rFonts w:ascii="宋体" w:eastAsia="Times New Roman" w:hAnsi="Times New Roman"/>
        </w:rPr>
        <w:lastRenderedPageBreak/>
        <w:t xml:space="preserve">7.5  </w:t>
      </w:r>
      <w:r>
        <w:rPr>
          <w:rFonts w:ascii="宋体" w:eastAsia="Times New Roman" w:hAnsi="Times New Roman"/>
        </w:rPr>
        <w:t>投标人应保证，其所提供的货物应具有行政主管部门颁发的资质证书或国家质量监督部门的产品《检验报告》。设备到货验收时，还必须提供设备的产品合格证、质量保证文件</w:t>
      </w:r>
      <w:r>
        <w:rPr>
          <w:rFonts w:ascii="宋体" w:eastAsia="Times New Roman" w:hAnsi="Times New Roman"/>
        </w:rPr>
        <w:t>。若中标后，除非另有约定，投标人必须按合同规定完成设备的安装，并达到验收标准。</w:t>
      </w:r>
    </w:p>
    <w:p w:rsidR="00215139" w:rsidRDefault="00D17F41">
      <w:pPr>
        <w:ind w:firstLine="412"/>
        <w:rPr>
          <w:rFonts w:ascii="宋体" w:hAnsi="宋体"/>
        </w:rPr>
      </w:pPr>
      <w:r>
        <w:rPr>
          <w:rFonts w:ascii="宋体" w:eastAsia="Times New Roman" w:hAnsi="Times New Roman"/>
        </w:rPr>
        <w:t xml:space="preserve">7.6  </w:t>
      </w:r>
      <w:r>
        <w:rPr>
          <w:rFonts w:ascii="宋体" w:eastAsia="Times New Roman" w:hAnsi="Times New Roman"/>
        </w:rPr>
        <w:t>对工期的要求：投标人在投标时对其所投项目应提交详细的《交货进度表》，列明交货计划等，在合同规定的时间内完工验收。</w:t>
      </w:r>
    </w:p>
    <w:p w:rsidR="00215139" w:rsidRDefault="00D17F41">
      <w:pPr>
        <w:ind w:firstLine="412"/>
        <w:rPr>
          <w:rFonts w:ascii="宋体" w:hAnsi="宋体"/>
        </w:rPr>
      </w:pPr>
      <w:r>
        <w:rPr>
          <w:rFonts w:ascii="宋体" w:eastAsia="Times New Roman" w:hAnsi="Times New Roman"/>
        </w:rPr>
        <w:t xml:space="preserve">7.7  </w:t>
      </w:r>
      <w:r>
        <w:rPr>
          <w:rFonts w:ascii="宋体" w:eastAsia="Times New Roman" w:hAnsi="Times New Roman"/>
        </w:rPr>
        <w:t>除非下文另有规定，产品</w:t>
      </w:r>
      <w:r>
        <w:rPr>
          <w:rFonts w:ascii="宋体" w:hAnsi="宋体"/>
        </w:rPr>
        <w:t>有效期</w:t>
      </w:r>
      <w:r>
        <w:rPr>
          <w:rFonts w:ascii="宋体" w:eastAsia="Times New Roman" w:hAnsi="Times New Roman"/>
        </w:rPr>
        <w:t>为：</w:t>
      </w:r>
      <w:r>
        <w:rPr>
          <w:rFonts w:ascii="宋体" w:hAnsi="宋体"/>
        </w:rPr>
        <w:t>密封存放在阴凉、干燥、通风、温度为</w:t>
      </w:r>
      <w:r>
        <w:rPr>
          <w:rFonts w:ascii="宋体" w:eastAsia="Times New Roman" w:hAnsi="Times New Roman"/>
        </w:rPr>
        <w:t>-5</w:t>
      </w:r>
      <w:r>
        <w:rPr>
          <w:rFonts w:ascii="宋体" w:hAnsi="宋体"/>
        </w:rPr>
        <w:t>°</w:t>
      </w:r>
      <w:r>
        <w:rPr>
          <w:rFonts w:ascii="宋体" w:eastAsia="Times New Roman" w:hAnsi="Times New Roman"/>
        </w:rPr>
        <w:t>C</w:t>
      </w:r>
      <w:r>
        <w:rPr>
          <w:rFonts w:ascii="宋体" w:hAnsi="宋体"/>
        </w:rPr>
        <w:t>～</w:t>
      </w:r>
      <w:r>
        <w:rPr>
          <w:rFonts w:ascii="宋体" w:hAnsi="宋体"/>
        </w:rPr>
        <w:t>40°C</w:t>
      </w:r>
      <w:r>
        <w:rPr>
          <w:rFonts w:ascii="宋体" w:hAnsi="宋体"/>
        </w:rPr>
        <w:t>的环境中，有效期八</w:t>
      </w:r>
      <w:r>
        <w:rPr>
          <w:rFonts w:ascii="宋体" w:eastAsia="Times New Roman" w:hAnsi="Times New Roman"/>
        </w:rPr>
        <w:t>年</w:t>
      </w:r>
      <w:r>
        <w:rPr>
          <w:rFonts w:ascii="宋体" w:hAnsi="宋体"/>
        </w:rPr>
        <w:t>。</w:t>
      </w:r>
      <w:r>
        <w:rPr>
          <w:rFonts w:ascii="宋体" w:eastAsia="Times New Roman" w:hAnsi="Times New Roman"/>
        </w:rPr>
        <w:t>特殊要求的另行规定。</w:t>
      </w:r>
    </w:p>
    <w:p w:rsidR="00215139" w:rsidRDefault="00D17F41">
      <w:pPr>
        <w:ind w:firstLine="412"/>
        <w:rPr>
          <w:rFonts w:ascii="宋体" w:hAnsi="宋体"/>
        </w:rPr>
      </w:pPr>
      <w:r>
        <w:rPr>
          <w:rFonts w:ascii="宋体" w:eastAsia="Times New Roman" w:hAnsi="Times New Roman"/>
        </w:rPr>
        <w:t xml:space="preserve">7.8  </w:t>
      </w:r>
      <w:r>
        <w:rPr>
          <w:rFonts w:ascii="宋体" w:eastAsia="Times New Roman" w:hAnsi="Times New Roman"/>
        </w:rPr>
        <w:t>服务响应期：</w:t>
      </w:r>
      <w:r>
        <w:rPr>
          <w:rFonts w:ascii="宋体" w:eastAsia="Times New Roman" w:hAnsi="Times New Roman"/>
        </w:rPr>
        <w:t>24</w:t>
      </w:r>
      <w:r>
        <w:rPr>
          <w:rFonts w:ascii="宋体" w:eastAsia="Times New Roman" w:hAnsi="Times New Roman"/>
        </w:rPr>
        <w:t>小时以内到达采购单位现场。特殊要求的另行规定。</w:t>
      </w:r>
    </w:p>
    <w:p w:rsidR="00215139" w:rsidRDefault="00D17F41">
      <w:pPr>
        <w:ind w:firstLine="412"/>
        <w:rPr>
          <w:rFonts w:ascii="宋体" w:hAnsi="宋体"/>
        </w:rPr>
      </w:pPr>
      <w:r>
        <w:rPr>
          <w:rFonts w:ascii="宋体" w:eastAsia="Times New Roman" w:hAnsi="Times New Roman"/>
        </w:rPr>
        <w:t xml:space="preserve">7.9  </w:t>
      </w:r>
      <w:r>
        <w:rPr>
          <w:rFonts w:ascii="宋体" w:eastAsia="Times New Roman" w:hAnsi="Times New Roman"/>
        </w:rPr>
        <w:t>投标人必须承担的设备运输、安装调试、验收检测和提供设备操作说明书、图纸等其他相关及类似</w:t>
      </w:r>
      <w:r>
        <w:rPr>
          <w:rFonts w:ascii="宋体" w:eastAsia="Times New Roman" w:hAnsi="Times New Roman"/>
        </w:rPr>
        <w:t>的义务。</w:t>
      </w:r>
    </w:p>
    <w:p w:rsidR="00215139" w:rsidRDefault="00D17F41">
      <w:pPr>
        <w:spacing w:line="360" w:lineRule="auto"/>
        <w:rPr>
          <w:rFonts w:ascii="黑体" w:eastAsia="黑体" w:hAnsi="黑体"/>
          <w:sz w:val="24"/>
          <w:szCs w:val="24"/>
        </w:rPr>
      </w:pPr>
      <w:r>
        <w:rPr>
          <w:rFonts w:ascii="黑体" w:eastAsia="黑体" w:hAnsi="黑体"/>
          <w:sz w:val="24"/>
          <w:szCs w:val="24"/>
        </w:rPr>
        <w:t>8</w:t>
      </w:r>
      <w:r>
        <w:rPr>
          <w:rFonts w:ascii="黑体" w:eastAsia="黑体" w:hAnsi="黑体"/>
          <w:sz w:val="24"/>
          <w:szCs w:val="24"/>
        </w:rPr>
        <w:t>．投标费用</w:t>
      </w:r>
      <w:bookmarkEnd w:id="50"/>
      <w:bookmarkEnd w:id="51"/>
      <w:bookmarkEnd w:id="52"/>
      <w:bookmarkEnd w:id="53"/>
      <w:bookmarkEnd w:id="54"/>
      <w:bookmarkEnd w:id="55"/>
      <w:bookmarkEnd w:id="56"/>
    </w:p>
    <w:p w:rsidR="00215139" w:rsidRDefault="00D17F41">
      <w:pPr>
        <w:ind w:firstLine="412"/>
        <w:rPr>
          <w:rFonts w:ascii="宋体" w:hAnsi="宋体"/>
        </w:rPr>
      </w:pPr>
      <w:r>
        <w:rPr>
          <w:rFonts w:ascii="宋体" w:eastAsia="Times New Roman" w:hAnsi="Times New Roman"/>
        </w:rPr>
        <w:t>不论投标结果如何，投标人应承担其编制投标文件与递交投标文件所涉及的一切费用。</w:t>
      </w:r>
    </w:p>
    <w:p w:rsidR="00215139" w:rsidRDefault="00D17F41">
      <w:pPr>
        <w:spacing w:line="360" w:lineRule="auto"/>
        <w:rPr>
          <w:rFonts w:ascii="黑体" w:eastAsia="黑体" w:hAnsi="黑体"/>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黑体"/>
          <w:sz w:val="24"/>
          <w:szCs w:val="24"/>
        </w:rPr>
        <w:t>9</w:t>
      </w:r>
      <w:r>
        <w:rPr>
          <w:rFonts w:ascii="黑体" w:eastAsia="黑体" w:hAnsi="黑体"/>
          <w:sz w:val="24"/>
          <w:szCs w:val="24"/>
        </w:rPr>
        <w:t>．踏勘现场</w:t>
      </w:r>
      <w:bookmarkEnd w:id="57"/>
      <w:bookmarkEnd w:id="58"/>
      <w:bookmarkEnd w:id="59"/>
      <w:bookmarkEnd w:id="60"/>
      <w:bookmarkEnd w:id="61"/>
      <w:bookmarkEnd w:id="62"/>
      <w:bookmarkEnd w:id="63"/>
    </w:p>
    <w:p w:rsidR="00215139" w:rsidRDefault="00D17F41">
      <w:pPr>
        <w:ind w:firstLine="412"/>
        <w:rPr>
          <w:rFonts w:ascii="宋体" w:hAnsi="宋体"/>
        </w:rPr>
      </w:pPr>
      <w:bookmarkStart w:id="64" w:name="_Toc78260681"/>
      <w:bookmarkStart w:id="65" w:name="_Toc100052372"/>
      <w:r>
        <w:rPr>
          <w:rFonts w:ascii="宋体" w:eastAsia="Times New Roman" w:hAnsi="Times New Roman"/>
        </w:rPr>
        <w:t>9.1</w:t>
      </w:r>
      <w:r>
        <w:rPr>
          <w:rFonts w:ascii="宋体" w:eastAsia="Times New Roman" w:hAnsi="Times New Roman"/>
        </w:rPr>
        <w:t>如有需要，学校</w:t>
      </w:r>
      <w:r>
        <w:rPr>
          <w:rFonts w:ascii="宋体" w:hAnsi="宋体"/>
        </w:rPr>
        <w:t>采购机构</w:t>
      </w:r>
      <w:r>
        <w:rPr>
          <w:rFonts w:ascii="宋体" w:eastAsia="Times New Roman" w:hAnsi="Times New Roman"/>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215139" w:rsidRDefault="00D17F41">
      <w:pPr>
        <w:ind w:firstLine="412"/>
        <w:rPr>
          <w:rFonts w:ascii="宋体" w:hAnsi="宋体"/>
        </w:rPr>
      </w:pPr>
      <w:r>
        <w:rPr>
          <w:rFonts w:ascii="宋体" w:eastAsia="Times New Roman" w:hAnsi="Times New Roman"/>
        </w:rPr>
        <w:t>9.2</w:t>
      </w:r>
      <w:r>
        <w:rPr>
          <w:rFonts w:ascii="宋体" w:eastAsia="Times New Roman" w:hAnsi="Times New Roman"/>
        </w:rPr>
        <w:t>投标人及其人员经过采购单位的允许，可以踏勘目的进入采购单位的项目现场。若本项目招标文件要求投标人于统一时间地点踏勘现场的，投标人应当按时前往。</w:t>
      </w:r>
    </w:p>
    <w:p w:rsidR="00215139" w:rsidRDefault="00D17F41">
      <w:pPr>
        <w:ind w:firstLine="412"/>
        <w:rPr>
          <w:rFonts w:ascii="宋体" w:hAnsi="宋体"/>
        </w:rPr>
      </w:pPr>
      <w:r>
        <w:rPr>
          <w:rFonts w:ascii="宋体" w:eastAsia="Times New Roman" w:hAnsi="Times New Roman"/>
        </w:rPr>
        <w:t>9.3</w:t>
      </w:r>
      <w:r>
        <w:rPr>
          <w:rFonts w:ascii="宋体" w:eastAsia="Times New Roman" w:hAnsi="Times New Roman"/>
        </w:rPr>
        <w:t>采购单位必须通</w:t>
      </w:r>
      <w:r>
        <w:rPr>
          <w:rFonts w:ascii="宋体" w:eastAsia="Times New Roman" w:hAnsi="Times New Roman"/>
        </w:rPr>
        <w:t>过学校采购机构向投标人提供有关现场的资料和数据。</w:t>
      </w:r>
    </w:p>
    <w:p w:rsidR="00215139" w:rsidRDefault="00D17F41">
      <w:pPr>
        <w:ind w:firstLine="412"/>
        <w:rPr>
          <w:rFonts w:ascii="宋体" w:hAnsi="宋体"/>
        </w:rPr>
      </w:pPr>
      <w:r>
        <w:rPr>
          <w:rFonts w:ascii="宋体" w:eastAsia="Times New Roman" w:hAnsi="Times New Roman"/>
        </w:rPr>
        <w:t>9.4</w:t>
      </w:r>
      <w:r>
        <w:rPr>
          <w:rFonts w:ascii="宋体" w:eastAsia="Times New Roman" w:hAnsi="Times New Roman"/>
        </w:rPr>
        <w:t>任何人或任何组织在踏勘现场时向投标人提交的任何书面或口头上的资料，未经学校采购机构在网上发布或书面通知，均作无效处理。学校采购机构对投标人由此而做出的推论、理解和结论概不负责。</w:t>
      </w:r>
    </w:p>
    <w:p w:rsidR="00215139" w:rsidRDefault="00D17F41">
      <w:pPr>
        <w:ind w:firstLine="412"/>
        <w:rPr>
          <w:rFonts w:ascii="宋体" w:hAnsi="宋体"/>
        </w:rPr>
      </w:pPr>
      <w:r>
        <w:rPr>
          <w:rFonts w:ascii="宋体" w:eastAsia="Times New Roman" w:hAnsi="Times New Roman"/>
        </w:rPr>
        <w:t xml:space="preserve">9.5 </w:t>
      </w:r>
      <w:r>
        <w:rPr>
          <w:rFonts w:ascii="宋体" w:eastAsia="Times New Roman" w:hAnsi="Times New Roman"/>
        </w:rPr>
        <w:t>未参与现场踏勘不能作为否定投标人资格的理由。</w:t>
      </w:r>
    </w:p>
    <w:p w:rsidR="00215139" w:rsidRDefault="00D17F41">
      <w:pPr>
        <w:spacing w:line="360" w:lineRule="auto"/>
        <w:rPr>
          <w:rFonts w:ascii="黑体" w:eastAsia="黑体" w:hAnsi="黑体"/>
          <w:sz w:val="24"/>
          <w:szCs w:val="24"/>
        </w:rPr>
      </w:pPr>
      <w:r>
        <w:rPr>
          <w:rFonts w:ascii="黑体" w:eastAsia="黑体" w:hAnsi="黑体"/>
          <w:sz w:val="24"/>
          <w:szCs w:val="24"/>
        </w:rPr>
        <w:t>10</w:t>
      </w:r>
      <w:r>
        <w:rPr>
          <w:rFonts w:ascii="黑体" w:eastAsia="黑体" w:hAnsi="黑体"/>
          <w:sz w:val="24"/>
          <w:szCs w:val="24"/>
        </w:rPr>
        <w:t>．招标</w:t>
      </w:r>
      <w:bookmarkEnd w:id="64"/>
      <w:r>
        <w:rPr>
          <w:rFonts w:ascii="黑体" w:eastAsia="黑体" w:hAnsi="黑体"/>
          <w:sz w:val="24"/>
          <w:szCs w:val="24"/>
        </w:rPr>
        <w:t>答疑</w:t>
      </w:r>
      <w:bookmarkEnd w:id="65"/>
    </w:p>
    <w:p w:rsidR="00215139" w:rsidRDefault="00D17F41">
      <w:pPr>
        <w:ind w:firstLine="412"/>
        <w:rPr>
          <w:rFonts w:ascii="宋体" w:hAnsi="宋体"/>
        </w:rPr>
      </w:pPr>
      <w:r>
        <w:rPr>
          <w:rFonts w:ascii="宋体" w:eastAsia="Times New Roman" w:hAnsi="Times New Roman"/>
        </w:rPr>
        <w:t>10.1</w:t>
      </w:r>
      <w:r>
        <w:rPr>
          <w:rFonts w:ascii="宋体" w:eastAsia="Times New Roman" w:hAnsi="Times New Roman"/>
        </w:rPr>
        <w:t>招标答疑的目的是澄清、解答投标人在查阅招标文件后或现场踏勘中可能提出的与投标有关的疑问或询问。</w:t>
      </w:r>
    </w:p>
    <w:p w:rsidR="00215139" w:rsidRDefault="00D17F41">
      <w:pPr>
        <w:ind w:firstLine="412"/>
        <w:rPr>
          <w:rFonts w:ascii="宋体" w:hAnsi="宋体"/>
        </w:rPr>
      </w:pPr>
      <w:r>
        <w:rPr>
          <w:rFonts w:ascii="宋体" w:eastAsia="Times New Roman" w:hAnsi="Times New Roman"/>
        </w:rPr>
        <w:t>10.2</w:t>
      </w:r>
      <w:r>
        <w:rPr>
          <w:rFonts w:ascii="宋体" w:eastAsia="Times New Roman" w:hAnsi="Times New Roman"/>
        </w:rPr>
        <w:t>投标人提出的与投标有关的问题须在招标文件规定的答疑截止时间前以书面形式提交给学校采购机构。</w:t>
      </w:r>
    </w:p>
    <w:p w:rsidR="00215139" w:rsidRDefault="00D17F41">
      <w:pPr>
        <w:ind w:firstLine="412"/>
        <w:rPr>
          <w:rFonts w:ascii="宋体" w:hAnsi="宋体"/>
        </w:rPr>
      </w:pPr>
      <w:r>
        <w:rPr>
          <w:rFonts w:ascii="宋体" w:eastAsia="Times New Roman" w:hAnsi="Times New Roman"/>
        </w:rPr>
        <w:lastRenderedPageBreak/>
        <w:t>10.3</w:t>
      </w:r>
      <w:r>
        <w:rPr>
          <w:rFonts w:ascii="宋体" w:eastAsia="Times New Roman" w:hAnsi="Times New Roman"/>
        </w:rPr>
        <w:t>学校采购机构对疑问所做出的澄清和解答，以书面答复（包括网站发布信息）为准。答疑纪要的有效性规定按照本通用条款第</w:t>
      </w:r>
      <w:r>
        <w:rPr>
          <w:rFonts w:ascii="宋体" w:eastAsia="Times New Roman" w:hAnsi="Times New Roman"/>
        </w:rPr>
        <w:t>13</w:t>
      </w:r>
      <w:r>
        <w:rPr>
          <w:rFonts w:ascii="宋体" w:hAnsi="宋体"/>
        </w:rPr>
        <w:t>.3</w:t>
      </w:r>
      <w:r>
        <w:rPr>
          <w:rFonts w:ascii="宋体" w:eastAsia="Times New Roman" w:hAnsi="Times New Roman"/>
        </w:rPr>
        <w:t>、</w:t>
      </w:r>
      <w:r>
        <w:rPr>
          <w:rFonts w:ascii="宋体" w:eastAsia="Times New Roman" w:hAnsi="Times New Roman"/>
        </w:rPr>
        <w:t>13</w:t>
      </w:r>
      <w:r>
        <w:rPr>
          <w:rFonts w:ascii="宋体" w:hAnsi="宋体"/>
        </w:rPr>
        <w:t>.4</w:t>
      </w:r>
      <w:r>
        <w:rPr>
          <w:rFonts w:ascii="宋体" w:eastAsia="Times New Roman" w:hAnsi="Times New Roman"/>
        </w:rPr>
        <w:t>款规定执行。</w:t>
      </w:r>
    </w:p>
    <w:p w:rsidR="00215139" w:rsidRDefault="00D17F41">
      <w:pPr>
        <w:ind w:firstLine="412"/>
        <w:rPr>
          <w:rFonts w:ascii="宋体" w:hAnsi="宋体"/>
        </w:rPr>
      </w:pPr>
      <w:r>
        <w:rPr>
          <w:rFonts w:ascii="宋体" w:eastAsia="Times New Roman" w:hAnsi="Times New Roman"/>
        </w:rPr>
        <w:t>10.4</w:t>
      </w:r>
      <w:r>
        <w:rPr>
          <w:rFonts w:ascii="宋体" w:eastAsia="Times New Roman" w:hAnsi="Times New Roman"/>
        </w:rPr>
        <w:t>如学校采购机构认为有必要组织现场答疑会，投标人应按照招标文件规定的时间或学校采购机构另行书面通知（包括网站发布的通知）的时间和地点，参与现场答疑会。</w:t>
      </w:r>
    </w:p>
    <w:p w:rsidR="00215139" w:rsidRDefault="00D17F41">
      <w:pPr>
        <w:ind w:firstLine="412"/>
        <w:rPr>
          <w:rFonts w:ascii="宋体" w:hAnsi="宋体"/>
        </w:rPr>
      </w:pPr>
      <w:r>
        <w:rPr>
          <w:rFonts w:ascii="宋体" w:eastAsia="Times New Roman" w:hAnsi="Times New Roman"/>
        </w:rPr>
        <w:t>10.5</w:t>
      </w:r>
      <w:r>
        <w:rPr>
          <w:rFonts w:ascii="宋体" w:eastAsia="Times New Roman" w:hAnsi="Times New Roman"/>
        </w:rPr>
        <w:t>未参与招标答疑不作为否定投标人资格的理由。</w:t>
      </w:r>
    </w:p>
    <w:p w:rsidR="00215139" w:rsidRDefault="00D17F41">
      <w:pPr>
        <w:pStyle w:val="2"/>
        <w:numPr>
          <w:ilvl w:val="0"/>
          <w:numId w:val="8"/>
        </w:numPr>
        <w:spacing w:before="231" w:after="231"/>
        <w:ind w:left="562" w:hanging="562"/>
        <w:jc w:val="center"/>
        <w:rPr>
          <w:rFonts w:ascii="宋体" w:hAnsi="宋体"/>
          <w:b/>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ascii="宋体" w:hAnsi="宋体"/>
          <w:b/>
          <w:sz w:val="28"/>
          <w:szCs w:val="28"/>
        </w:rPr>
        <w:t>招标文件</w:t>
      </w:r>
      <w:bookmarkEnd w:id="67"/>
      <w:bookmarkEnd w:id="68"/>
      <w:bookmarkEnd w:id="69"/>
      <w:bookmarkEnd w:id="70"/>
      <w:bookmarkEnd w:id="71"/>
      <w:bookmarkEnd w:id="72"/>
    </w:p>
    <w:p w:rsidR="00215139" w:rsidRDefault="00D17F41">
      <w:pPr>
        <w:spacing w:line="360" w:lineRule="auto"/>
        <w:rPr>
          <w:rFonts w:ascii="黑体" w:eastAsia="黑体" w:hAnsi="黑体"/>
          <w:sz w:val="24"/>
          <w:szCs w:val="24"/>
        </w:rPr>
      </w:pPr>
      <w:bookmarkStart w:id="73" w:name="_Toc73517649"/>
      <w:bookmarkStart w:id="74" w:name="_Toc73518127"/>
      <w:bookmarkStart w:id="75" w:name="_Toc73521557"/>
      <w:bookmarkStart w:id="76" w:name="_Toc73521645"/>
      <w:bookmarkStart w:id="77" w:name="_Toc100052374"/>
      <w:r>
        <w:rPr>
          <w:rFonts w:ascii="黑体" w:eastAsia="黑体" w:hAnsi="黑体"/>
          <w:sz w:val="24"/>
          <w:szCs w:val="24"/>
        </w:rPr>
        <w:t>11</w:t>
      </w:r>
      <w:r>
        <w:rPr>
          <w:rFonts w:ascii="黑体" w:eastAsia="黑体" w:hAnsi="黑体"/>
          <w:sz w:val="24"/>
          <w:szCs w:val="24"/>
        </w:rPr>
        <w:t>．招标文件的编制与组成</w:t>
      </w:r>
      <w:bookmarkEnd w:id="73"/>
      <w:bookmarkEnd w:id="74"/>
      <w:bookmarkEnd w:id="75"/>
      <w:bookmarkEnd w:id="76"/>
      <w:bookmarkEnd w:id="77"/>
    </w:p>
    <w:p w:rsidR="00215139" w:rsidRDefault="00D17F41">
      <w:pPr>
        <w:snapToGrid w:val="0"/>
        <w:ind w:firstLine="420"/>
        <w:rPr>
          <w:rFonts w:ascii="宋体" w:hAnsi="宋体"/>
        </w:rPr>
      </w:pPr>
      <w:r>
        <w:rPr>
          <w:rFonts w:ascii="宋体" w:eastAsia="Times New Roman" w:hAnsi="Times New Roman"/>
        </w:rPr>
        <w:t>11.1</w:t>
      </w:r>
      <w:r>
        <w:rPr>
          <w:rFonts w:ascii="宋体" w:eastAsia="Times New Roman" w:hAnsi="Times New Roman"/>
        </w:rPr>
        <w:t>招标文件除以下内容外，学校采购机构在招标（或谈判）期间发出的答疑纪要和其</w:t>
      </w:r>
      <w:r>
        <w:rPr>
          <w:rFonts w:ascii="宋体" w:eastAsia="Times New Roman" w:hAnsi="Times New Roman"/>
        </w:rPr>
        <w:t>他补充修改函件，均是招标文件的组成部分，对投标人起约束作用；</w:t>
      </w:r>
    </w:p>
    <w:p w:rsidR="00215139" w:rsidRDefault="00D17F41">
      <w:pPr>
        <w:ind w:firstLine="412"/>
        <w:rPr>
          <w:rFonts w:ascii="宋体" w:hAnsi="宋体"/>
        </w:rPr>
      </w:pPr>
      <w:r>
        <w:rPr>
          <w:rFonts w:ascii="宋体" w:eastAsia="Times New Roman" w:hAnsi="Times New Roman"/>
        </w:rPr>
        <w:t>招标文件包括下列内容：</w:t>
      </w:r>
    </w:p>
    <w:p w:rsidR="00215139" w:rsidRDefault="00D17F41">
      <w:pPr>
        <w:ind w:left="420" w:firstLine="412"/>
        <w:rPr>
          <w:rFonts w:ascii="宋体" w:hAnsi="宋体"/>
          <w:b/>
        </w:rPr>
      </w:pPr>
      <w:r>
        <w:rPr>
          <w:rFonts w:ascii="宋体" w:eastAsia="Times New Roman" w:hAnsi="Times New Roman"/>
          <w:b/>
        </w:rPr>
        <w:t>第一册</w:t>
      </w:r>
      <w:r>
        <w:rPr>
          <w:rFonts w:ascii="宋体" w:eastAsia="Times New Roman" w:hAnsi="Times New Roman"/>
          <w:b/>
        </w:rPr>
        <w:t xml:space="preserve">  </w:t>
      </w:r>
      <w:r>
        <w:rPr>
          <w:rFonts w:ascii="宋体" w:eastAsia="Times New Roman" w:hAnsi="Times New Roman"/>
          <w:b/>
        </w:rPr>
        <w:t>专用条款</w:t>
      </w:r>
    </w:p>
    <w:p w:rsidR="00215139" w:rsidRDefault="00D17F41">
      <w:pPr>
        <w:ind w:left="1079"/>
        <w:rPr>
          <w:rFonts w:ascii="宋体" w:hAnsi="宋体"/>
          <w:b/>
        </w:rPr>
      </w:pPr>
      <w:r>
        <w:rPr>
          <w:rFonts w:ascii="宋体" w:eastAsia="Times New Roman" w:hAnsi="Times New Roman"/>
          <w:b/>
        </w:rPr>
        <w:t>关键信息</w:t>
      </w:r>
    </w:p>
    <w:p w:rsidR="00215139" w:rsidRDefault="00D17F41">
      <w:pPr>
        <w:ind w:left="630" w:firstLine="412"/>
        <w:rPr>
          <w:rFonts w:ascii="宋体" w:hAnsi="宋体"/>
        </w:rPr>
      </w:pPr>
      <w:r>
        <w:rPr>
          <w:rFonts w:ascii="宋体" w:eastAsia="Times New Roman" w:hAnsi="Times New Roman"/>
        </w:rPr>
        <w:t>第一章</w:t>
      </w:r>
      <w:r>
        <w:rPr>
          <w:rFonts w:ascii="宋体" w:eastAsia="Times New Roman" w:hAnsi="Times New Roman"/>
        </w:rPr>
        <w:t xml:space="preserve">  </w:t>
      </w:r>
      <w:r>
        <w:rPr>
          <w:rFonts w:ascii="宋体" w:eastAsia="Times New Roman" w:hAnsi="Times New Roman"/>
        </w:rPr>
        <w:t>招标公告</w:t>
      </w:r>
    </w:p>
    <w:p w:rsidR="00215139" w:rsidRDefault="00D17F41">
      <w:pPr>
        <w:ind w:left="630" w:firstLine="412"/>
        <w:rPr>
          <w:rFonts w:ascii="宋体" w:hAnsi="宋体"/>
        </w:rPr>
      </w:pP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p>
    <w:p w:rsidR="00215139" w:rsidRDefault="00D17F41">
      <w:pPr>
        <w:ind w:left="630" w:firstLine="412"/>
        <w:rPr>
          <w:rFonts w:ascii="宋体" w:hAnsi="宋体"/>
        </w:rPr>
      </w:pPr>
      <w:r>
        <w:rPr>
          <w:rFonts w:ascii="宋体" w:eastAsia="Times New Roman" w:hAnsi="Times New Roman"/>
        </w:rPr>
        <w:t>第三章</w:t>
      </w:r>
      <w:r>
        <w:rPr>
          <w:rFonts w:ascii="宋体" w:eastAsia="Times New Roman" w:hAnsi="Times New Roman"/>
        </w:rPr>
        <w:t xml:space="preserve">  </w:t>
      </w:r>
      <w:r>
        <w:rPr>
          <w:rFonts w:ascii="宋体" w:eastAsia="Times New Roman" w:hAnsi="Times New Roman"/>
        </w:rPr>
        <w:t>合同条款及格式</w:t>
      </w:r>
    </w:p>
    <w:p w:rsidR="00215139" w:rsidRDefault="00D17F41">
      <w:pPr>
        <w:ind w:left="630" w:firstLine="412"/>
        <w:rPr>
          <w:rFonts w:ascii="宋体" w:hAnsi="宋体"/>
        </w:rPr>
      </w:pPr>
      <w:r>
        <w:rPr>
          <w:rFonts w:ascii="宋体" w:eastAsia="Times New Roman" w:hAnsi="Times New Roman"/>
        </w:rPr>
        <w:t>第四章</w:t>
      </w:r>
      <w:r>
        <w:rPr>
          <w:rFonts w:ascii="宋体" w:eastAsia="Times New Roman" w:hAnsi="Times New Roman"/>
        </w:rPr>
        <w:t xml:space="preserve">  </w:t>
      </w:r>
      <w:r>
        <w:rPr>
          <w:rFonts w:ascii="宋体" w:eastAsia="Times New Roman" w:hAnsi="Times New Roman"/>
        </w:rPr>
        <w:t>投标文件格式、附件</w:t>
      </w:r>
    </w:p>
    <w:p w:rsidR="00215139" w:rsidRDefault="00D17F41">
      <w:pPr>
        <w:ind w:left="630" w:firstLine="412"/>
        <w:rPr>
          <w:rFonts w:ascii="宋体" w:hAnsi="宋体"/>
        </w:rPr>
      </w:pPr>
      <w:r>
        <w:rPr>
          <w:rFonts w:ascii="宋体" w:eastAsia="Times New Roman" w:hAnsi="Times New Roman"/>
        </w:rPr>
        <w:t>第五章</w:t>
      </w:r>
      <w:r>
        <w:rPr>
          <w:rFonts w:ascii="宋体" w:eastAsia="Times New Roman" w:hAnsi="Times New Roman"/>
        </w:rPr>
        <w:t xml:space="preserve">  </w:t>
      </w:r>
      <w:r>
        <w:rPr>
          <w:rFonts w:ascii="宋体" w:eastAsia="Times New Roman" w:hAnsi="Times New Roman"/>
        </w:rPr>
        <w:t>深圳大学采购履约情况反馈表</w:t>
      </w:r>
    </w:p>
    <w:p w:rsidR="00215139" w:rsidRDefault="00D17F41">
      <w:pPr>
        <w:ind w:left="420" w:firstLine="412"/>
        <w:rPr>
          <w:rFonts w:ascii="宋体" w:hAnsi="宋体"/>
          <w:b/>
        </w:rPr>
      </w:pPr>
      <w:r>
        <w:rPr>
          <w:rFonts w:ascii="宋体" w:eastAsia="Times New Roman" w:hAnsi="Times New Roman"/>
          <w:b/>
        </w:rPr>
        <w:t>第二册</w:t>
      </w:r>
      <w:r>
        <w:rPr>
          <w:rFonts w:ascii="宋体" w:eastAsia="Times New Roman" w:hAnsi="Times New Roman"/>
          <w:b/>
        </w:rPr>
        <w:t xml:space="preserve">  </w:t>
      </w:r>
      <w:r>
        <w:rPr>
          <w:rFonts w:ascii="宋体" w:eastAsia="Times New Roman" w:hAnsi="Times New Roman"/>
          <w:b/>
        </w:rPr>
        <w:t>通用条款</w:t>
      </w:r>
    </w:p>
    <w:p w:rsidR="00215139" w:rsidRDefault="00D17F41">
      <w:pPr>
        <w:tabs>
          <w:tab w:val="left" w:pos="360"/>
        </w:tabs>
        <w:ind w:firstLine="1079"/>
        <w:rPr>
          <w:rFonts w:hAnsi="Times New Roman"/>
        </w:rPr>
      </w:pPr>
      <w:r>
        <w:rPr>
          <w:rFonts w:eastAsia="Times New Roman" w:hAnsi="Times New Roman"/>
        </w:rPr>
        <w:t>第一章</w:t>
      </w:r>
      <w:r>
        <w:rPr>
          <w:rFonts w:eastAsia="Times New Roman" w:hAnsi="Times New Roman"/>
        </w:rPr>
        <w:t xml:space="preserve">  </w:t>
      </w:r>
      <w:r>
        <w:rPr>
          <w:rFonts w:eastAsia="Times New Roman" w:hAnsi="Times New Roman"/>
        </w:rPr>
        <w:t>总则</w:t>
      </w:r>
    </w:p>
    <w:p w:rsidR="00215139" w:rsidRDefault="00D17F41">
      <w:pPr>
        <w:tabs>
          <w:tab w:val="left" w:pos="360"/>
        </w:tabs>
        <w:ind w:firstLine="1079"/>
        <w:rPr>
          <w:rFonts w:hAnsi="Times New Roman"/>
        </w:rPr>
      </w:pPr>
      <w:r>
        <w:rPr>
          <w:rFonts w:eastAsia="Times New Roman" w:hAnsi="Times New Roman"/>
        </w:rPr>
        <w:t>第二章</w:t>
      </w:r>
      <w:r>
        <w:rPr>
          <w:rFonts w:eastAsia="Times New Roman" w:hAnsi="Times New Roman"/>
        </w:rPr>
        <w:t xml:space="preserve">  </w:t>
      </w:r>
      <w:r>
        <w:rPr>
          <w:rFonts w:eastAsia="Times New Roman" w:hAnsi="Times New Roman"/>
        </w:rPr>
        <w:t>招标文件</w:t>
      </w:r>
    </w:p>
    <w:p w:rsidR="00215139" w:rsidRDefault="00D17F41">
      <w:pPr>
        <w:tabs>
          <w:tab w:val="left" w:pos="360"/>
        </w:tabs>
        <w:ind w:firstLine="1079"/>
        <w:rPr>
          <w:rFonts w:hAnsi="Times New Roman"/>
        </w:rPr>
      </w:pPr>
      <w:r>
        <w:rPr>
          <w:rFonts w:eastAsia="Times New Roman" w:hAnsi="Times New Roman"/>
        </w:rPr>
        <w:t>第三章</w:t>
      </w:r>
      <w:r>
        <w:rPr>
          <w:rFonts w:eastAsia="Times New Roman" w:hAnsi="Times New Roman"/>
        </w:rPr>
        <w:t xml:space="preserve">  </w:t>
      </w:r>
      <w:r>
        <w:rPr>
          <w:rFonts w:eastAsia="Times New Roman" w:hAnsi="Times New Roman"/>
        </w:rPr>
        <w:t>投标文件的编制</w:t>
      </w:r>
    </w:p>
    <w:p w:rsidR="00215139" w:rsidRDefault="00D17F41">
      <w:pPr>
        <w:tabs>
          <w:tab w:val="left" w:pos="360"/>
        </w:tabs>
        <w:ind w:firstLine="1079"/>
        <w:rPr>
          <w:rFonts w:hAnsi="Times New Roman"/>
        </w:rPr>
      </w:pPr>
      <w:r>
        <w:rPr>
          <w:rFonts w:eastAsia="Times New Roman" w:hAnsi="Times New Roman"/>
        </w:rPr>
        <w:t>第四章</w:t>
      </w:r>
      <w:r>
        <w:rPr>
          <w:rFonts w:eastAsia="Times New Roman" w:hAnsi="Times New Roman"/>
        </w:rPr>
        <w:t xml:space="preserve">  </w:t>
      </w:r>
      <w:r>
        <w:rPr>
          <w:rFonts w:eastAsia="Times New Roman" w:hAnsi="Times New Roman"/>
        </w:rPr>
        <w:t>投标文件的递交</w:t>
      </w:r>
    </w:p>
    <w:p w:rsidR="00215139" w:rsidRDefault="00D17F41">
      <w:pPr>
        <w:tabs>
          <w:tab w:val="left" w:pos="360"/>
        </w:tabs>
        <w:ind w:firstLine="1079"/>
        <w:rPr>
          <w:rFonts w:hAnsi="Times New Roman"/>
        </w:rPr>
      </w:pPr>
      <w:r>
        <w:rPr>
          <w:rFonts w:eastAsia="Times New Roman" w:hAnsi="Times New Roman"/>
        </w:rPr>
        <w:t>第五章</w:t>
      </w:r>
      <w:r>
        <w:rPr>
          <w:rFonts w:eastAsia="Times New Roman" w:hAnsi="Times New Roman"/>
        </w:rPr>
        <w:t xml:space="preserve">  </w:t>
      </w:r>
      <w:r>
        <w:rPr>
          <w:rFonts w:eastAsia="Times New Roman" w:hAnsi="Times New Roman"/>
        </w:rPr>
        <w:t>开标</w:t>
      </w:r>
    </w:p>
    <w:p w:rsidR="00215139" w:rsidRDefault="00D17F41">
      <w:pPr>
        <w:tabs>
          <w:tab w:val="left" w:pos="360"/>
        </w:tabs>
        <w:ind w:firstLine="1079"/>
        <w:rPr>
          <w:rFonts w:hAnsi="Times New Roman"/>
        </w:rPr>
      </w:pPr>
      <w:r>
        <w:rPr>
          <w:rFonts w:eastAsia="Times New Roman" w:hAnsi="Times New Roman"/>
        </w:rPr>
        <w:t>第六章</w:t>
      </w:r>
      <w:r>
        <w:rPr>
          <w:rFonts w:eastAsia="Times New Roman" w:hAnsi="Times New Roman"/>
        </w:rPr>
        <w:t xml:space="preserve">  </w:t>
      </w:r>
      <w:r>
        <w:rPr>
          <w:rFonts w:eastAsia="Times New Roman" w:hAnsi="Times New Roman"/>
        </w:rPr>
        <w:t>评标要求</w:t>
      </w:r>
    </w:p>
    <w:p w:rsidR="00215139" w:rsidRDefault="00D17F41">
      <w:pPr>
        <w:tabs>
          <w:tab w:val="left" w:pos="360"/>
        </w:tabs>
        <w:ind w:firstLine="1079"/>
        <w:rPr>
          <w:rFonts w:hAnsi="Times New Roman"/>
        </w:rPr>
      </w:pPr>
      <w:r>
        <w:rPr>
          <w:rFonts w:eastAsia="Times New Roman" w:hAnsi="Times New Roman"/>
        </w:rPr>
        <w:t>第七章</w:t>
      </w:r>
      <w:r>
        <w:rPr>
          <w:rFonts w:eastAsia="Times New Roman" w:hAnsi="Times New Roman"/>
        </w:rPr>
        <w:t xml:space="preserve">  </w:t>
      </w:r>
      <w:r>
        <w:rPr>
          <w:rFonts w:eastAsia="Times New Roman" w:hAnsi="Times New Roman"/>
        </w:rPr>
        <w:t>评标程序及评标方法</w:t>
      </w:r>
    </w:p>
    <w:p w:rsidR="00215139" w:rsidRDefault="00D17F41">
      <w:pPr>
        <w:tabs>
          <w:tab w:val="left" w:pos="360"/>
        </w:tabs>
        <w:ind w:firstLine="1079"/>
        <w:rPr>
          <w:rFonts w:hAnsi="Times New Roman"/>
        </w:rPr>
      </w:pPr>
      <w:r>
        <w:rPr>
          <w:rFonts w:eastAsia="Times New Roman" w:hAnsi="Times New Roman"/>
        </w:rPr>
        <w:t>第八章</w:t>
      </w:r>
      <w:r>
        <w:rPr>
          <w:rFonts w:eastAsia="Times New Roman" w:hAnsi="Times New Roman"/>
        </w:rPr>
        <w:t xml:space="preserve">  </w:t>
      </w:r>
      <w:r>
        <w:rPr>
          <w:rFonts w:eastAsia="Times New Roman" w:hAnsi="Times New Roman"/>
        </w:rPr>
        <w:t>定标及公示</w:t>
      </w:r>
    </w:p>
    <w:p w:rsidR="00215139" w:rsidRDefault="00D17F41">
      <w:pPr>
        <w:tabs>
          <w:tab w:val="left" w:pos="360"/>
        </w:tabs>
        <w:ind w:firstLine="1079"/>
        <w:rPr>
          <w:rFonts w:hAnsi="Times New Roman"/>
        </w:rPr>
      </w:pPr>
      <w:r>
        <w:rPr>
          <w:rFonts w:eastAsia="Times New Roman" w:hAnsi="Times New Roman"/>
        </w:rPr>
        <w:t>第九章</w:t>
      </w:r>
      <w:r>
        <w:rPr>
          <w:rFonts w:eastAsia="Times New Roman" w:hAnsi="Times New Roman"/>
        </w:rPr>
        <w:t xml:space="preserve">  </w:t>
      </w:r>
      <w:r>
        <w:rPr>
          <w:rFonts w:eastAsia="Times New Roman" w:hAnsi="Times New Roman"/>
        </w:rPr>
        <w:t>公开招标失败的后续处理</w:t>
      </w:r>
    </w:p>
    <w:p w:rsidR="00215139" w:rsidRDefault="00D17F41">
      <w:pPr>
        <w:tabs>
          <w:tab w:val="left" w:pos="360"/>
        </w:tabs>
        <w:ind w:firstLine="1079"/>
        <w:rPr>
          <w:rFonts w:hAnsi="Times New Roman"/>
        </w:rPr>
      </w:pPr>
      <w:r>
        <w:rPr>
          <w:rFonts w:eastAsia="Times New Roman" w:hAnsi="Times New Roman"/>
        </w:rPr>
        <w:t>第十章</w:t>
      </w:r>
      <w:r>
        <w:rPr>
          <w:rFonts w:eastAsia="Times New Roman" w:hAnsi="Times New Roman"/>
        </w:rPr>
        <w:t xml:space="preserve">  </w:t>
      </w:r>
      <w:r>
        <w:rPr>
          <w:rFonts w:eastAsia="Times New Roman" w:hAnsi="Times New Roman"/>
        </w:rPr>
        <w:t>合同的授予与备案</w:t>
      </w:r>
    </w:p>
    <w:p w:rsidR="00215139" w:rsidRDefault="00D17F41">
      <w:pPr>
        <w:tabs>
          <w:tab w:val="left" w:pos="360"/>
        </w:tabs>
        <w:ind w:firstLine="1079"/>
        <w:rPr>
          <w:rFonts w:hAnsi="Times New Roman"/>
        </w:rPr>
      </w:pPr>
      <w:r>
        <w:rPr>
          <w:rFonts w:eastAsia="Times New Roman" w:hAnsi="Times New Roman"/>
        </w:rPr>
        <w:t>第十一章</w:t>
      </w:r>
      <w:r>
        <w:rPr>
          <w:rFonts w:eastAsia="Times New Roman" w:hAnsi="Times New Roman"/>
        </w:rPr>
        <w:t xml:space="preserve">  </w:t>
      </w:r>
      <w:r>
        <w:rPr>
          <w:rFonts w:eastAsia="Times New Roman" w:hAnsi="Times New Roman"/>
        </w:rPr>
        <w:t>质疑处理</w:t>
      </w:r>
    </w:p>
    <w:p w:rsidR="00215139" w:rsidRDefault="00D17F41">
      <w:pPr>
        <w:ind w:firstLine="412"/>
        <w:rPr>
          <w:rFonts w:ascii="宋体" w:hAnsi="宋体"/>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eastAsia="Times New Roman" w:hAnsi="Times New Roman"/>
        </w:rPr>
        <w:lastRenderedPageBreak/>
        <w:t xml:space="preserve">11.2 </w:t>
      </w:r>
      <w:r>
        <w:rPr>
          <w:rFonts w:ascii="宋体" w:eastAsia="Times New Roman" w:hAnsi="Times New Roman"/>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215139" w:rsidRDefault="00D17F41">
      <w:pPr>
        <w:ind w:firstLine="412"/>
        <w:rPr>
          <w:rFonts w:ascii="宋体" w:hAnsi="宋体"/>
        </w:rPr>
      </w:pPr>
      <w:r>
        <w:rPr>
          <w:rFonts w:ascii="宋体" w:eastAsia="Times New Roman" w:hAnsi="Times New Roman"/>
        </w:rPr>
        <w:t>11.3</w:t>
      </w:r>
      <w:r>
        <w:rPr>
          <w:rFonts w:ascii="宋体" w:eastAsia="Times New Roman" w:hAnsi="Times New Roman"/>
        </w:rPr>
        <w:t>任何人或任何组织向投标人提交的任何书面或口头资料，未经学校采购机构在网上发布或书面通知，均作无效处理，不得作为招标文件</w:t>
      </w:r>
      <w:r>
        <w:rPr>
          <w:rFonts w:ascii="宋体" w:eastAsia="Times New Roman" w:hAnsi="Times New Roman"/>
        </w:rPr>
        <w:t>的组成部分。学校采购机构对投标人由此而做出的推论、理解和结论概不负责。</w:t>
      </w:r>
    </w:p>
    <w:p w:rsidR="00215139" w:rsidRDefault="00D17F41">
      <w:pPr>
        <w:spacing w:line="360" w:lineRule="auto"/>
        <w:rPr>
          <w:rFonts w:ascii="黑体" w:eastAsia="黑体" w:hAnsi="黑体"/>
          <w:sz w:val="24"/>
          <w:szCs w:val="24"/>
        </w:rPr>
      </w:pPr>
      <w:r>
        <w:rPr>
          <w:rFonts w:ascii="黑体" w:eastAsia="黑体" w:hAnsi="黑体"/>
          <w:sz w:val="24"/>
          <w:szCs w:val="24"/>
        </w:rPr>
        <w:t>12</w:t>
      </w:r>
      <w:r>
        <w:rPr>
          <w:rFonts w:ascii="黑体" w:eastAsia="黑体" w:hAnsi="黑体"/>
          <w:sz w:val="24"/>
          <w:szCs w:val="24"/>
        </w:rPr>
        <w:t>．招标文件的澄清</w:t>
      </w:r>
      <w:bookmarkEnd w:id="78"/>
      <w:bookmarkEnd w:id="79"/>
      <w:bookmarkEnd w:id="80"/>
      <w:bookmarkEnd w:id="81"/>
      <w:bookmarkEnd w:id="82"/>
      <w:bookmarkEnd w:id="83"/>
      <w:bookmarkEnd w:id="84"/>
    </w:p>
    <w:p w:rsidR="00215139" w:rsidRDefault="00D17F41">
      <w:pPr>
        <w:snapToGrid w:val="0"/>
        <w:ind w:firstLine="420"/>
        <w:rPr>
          <w:rFonts w:ascii="宋体" w:hAnsi="宋体"/>
        </w:rPr>
      </w:pPr>
      <w:r>
        <w:rPr>
          <w:rFonts w:ascii="宋体" w:eastAsia="Times New Roman" w:hAnsi="Times New Roman"/>
        </w:rPr>
        <w:t>12.1</w:t>
      </w:r>
      <w:r>
        <w:rPr>
          <w:rFonts w:ascii="宋体" w:eastAsia="Times New Roman" w:hAnsi="Times New Roman"/>
        </w:rPr>
        <w:t>投标人在收到招标文件后，对招标文件任何部分若有任何疑问，或要求澄清招标文件的，均应在招标公告规定的答疑截止时间内，以</w:t>
      </w:r>
      <w:r>
        <w:rPr>
          <w:rFonts w:ascii="宋体" w:hAnsi="宋体"/>
        </w:rPr>
        <w:t>书面</w:t>
      </w:r>
      <w:r>
        <w:rPr>
          <w:rFonts w:ascii="宋体" w:eastAsia="Times New Roman" w:hAnsi="Times New Roman"/>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rPr>
        <w:t>招投标管理中心</w:t>
      </w:r>
      <w:r>
        <w:rPr>
          <w:rFonts w:ascii="宋体" w:eastAsia="Times New Roman" w:hAnsi="Times New Roman"/>
        </w:rPr>
        <w:t>网站公开发布方式）答复或发送给所有投标人。澄清纪要作为招标文件的组成部分，对投标人起约束作用；</w:t>
      </w:r>
    </w:p>
    <w:p w:rsidR="00215139" w:rsidRDefault="00D17F41">
      <w:pPr>
        <w:snapToGrid w:val="0"/>
        <w:ind w:firstLine="420"/>
        <w:rPr>
          <w:rFonts w:ascii="宋体" w:hAnsi="宋体"/>
        </w:rPr>
      </w:pPr>
      <w:r>
        <w:rPr>
          <w:rFonts w:ascii="宋体" w:eastAsia="Times New Roman" w:hAnsi="Times New Roman"/>
        </w:rPr>
        <w:t>12.</w:t>
      </w:r>
      <w:r>
        <w:rPr>
          <w:rFonts w:ascii="宋体" w:eastAsia="Times New Roman" w:hAnsi="Times New Roman"/>
        </w:rPr>
        <w:t>2</w:t>
      </w:r>
      <w:r>
        <w:rPr>
          <w:rFonts w:ascii="宋体" w:eastAsia="Times New Roman" w:hAnsi="Times New Roman"/>
        </w:rPr>
        <w:t>对于没有提出澄清又参与了该项目投标的供应商将被视为完全认同该</w:t>
      </w:r>
      <w:r>
        <w:rPr>
          <w:rFonts w:eastAsia="Times New Roman" w:hAnsi="Times New Roman"/>
        </w:rPr>
        <w:t>招标文件（含澄清纪要）</w:t>
      </w:r>
      <w:r>
        <w:rPr>
          <w:rFonts w:ascii="宋体" w:eastAsia="Times New Roman" w:hAnsi="Times New Roman"/>
        </w:rPr>
        <w:t>，投标截止期后不再受理针对招标文件的相关质疑或投诉。</w:t>
      </w:r>
    </w:p>
    <w:p w:rsidR="00215139" w:rsidRDefault="00D17F41">
      <w:pPr>
        <w:snapToGrid w:val="0"/>
        <w:ind w:firstLine="420"/>
        <w:rPr>
          <w:rFonts w:ascii="宋体" w:hAnsi="宋体"/>
        </w:rPr>
      </w:pPr>
      <w:r>
        <w:rPr>
          <w:rFonts w:ascii="宋体" w:eastAsia="Times New Roman" w:hAnsi="Times New Roman"/>
        </w:rPr>
        <w:t xml:space="preserve">12.3 </w:t>
      </w:r>
      <w:r>
        <w:rPr>
          <w:rFonts w:ascii="宋体" w:eastAsia="Times New Roman" w:hAnsi="Times New Roman"/>
        </w:rPr>
        <w:t>对招标文件中描述有歧义或前后不一致的地方，评标委员会有权进行评判，但对同一条款的评判应适用于每个投标人。</w:t>
      </w:r>
    </w:p>
    <w:p w:rsidR="00215139" w:rsidRDefault="00D17F41">
      <w:pPr>
        <w:spacing w:line="360" w:lineRule="auto"/>
        <w:rPr>
          <w:rFonts w:ascii="黑体" w:eastAsia="黑体" w:hAnsi="黑体"/>
          <w:sz w:val="24"/>
          <w:szCs w:val="24"/>
        </w:rPr>
      </w:pPr>
      <w:r>
        <w:rPr>
          <w:rFonts w:ascii="黑体" w:eastAsia="黑体" w:hAnsi="黑体"/>
          <w:sz w:val="24"/>
          <w:szCs w:val="24"/>
        </w:rPr>
        <w:t>13</w:t>
      </w:r>
      <w:r>
        <w:rPr>
          <w:rFonts w:ascii="黑体" w:eastAsia="黑体" w:hAnsi="黑体"/>
          <w:sz w:val="24"/>
          <w:szCs w:val="24"/>
        </w:rPr>
        <w:t>．招标文件的修改</w:t>
      </w:r>
      <w:bookmarkEnd w:id="85"/>
      <w:bookmarkEnd w:id="86"/>
      <w:bookmarkEnd w:id="87"/>
      <w:bookmarkEnd w:id="88"/>
      <w:bookmarkEnd w:id="89"/>
      <w:bookmarkEnd w:id="90"/>
      <w:bookmarkEnd w:id="91"/>
    </w:p>
    <w:p w:rsidR="00215139" w:rsidRDefault="00D17F41">
      <w:pPr>
        <w:ind w:firstLine="412"/>
        <w:rPr>
          <w:rFonts w:ascii="宋体" w:hAnsi="宋体"/>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rPr>
        <w:t>1</w:t>
      </w:r>
      <w:r>
        <w:rPr>
          <w:rFonts w:ascii="宋体" w:eastAsia="Times New Roman" w:hAnsi="Times New Roman"/>
        </w:rPr>
        <w:t>3.1</w:t>
      </w:r>
      <w:r>
        <w:rPr>
          <w:rFonts w:ascii="宋体" w:eastAsia="Times New Roman" w:hAnsi="Times New Roman"/>
        </w:rPr>
        <w:t>招标文件发出后，在投标截止日期前，确需要变更招标内容的，学校采购机构可主动地或在解答投标人提出的澄清问题时对招标文件进行修改；</w:t>
      </w:r>
    </w:p>
    <w:p w:rsidR="00215139" w:rsidRDefault="00D17F41">
      <w:pPr>
        <w:ind w:firstLine="412"/>
        <w:rPr>
          <w:rFonts w:ascii="宋体" w:hAnsi="宋体"/>
        </w:rPr>
      </w:pPr>
      <w:r>
        <w:rPr>
          <w:rFonts w:ascii="宋体" w:hAnsi="宋体"/>
        </w:rPr>
        <w:t>1</w:t>
      </w:r>
      <w:r>
        <w:rPr>
          <w:rFonts w:ascii="宋体" w:eastAsia="Times New Roman" w:hAnsi="Times New Roman"/>
        </w:rPr>
        <w:t>3.2</w:t>
      </w:r>
      <w:r>
        <w:rPr>
          <w:rFonts w:ascii="宋体" w:eastAsia="Times New Roman" w:hAnsi="Times New Roman"/>
        </w:rPr>
        <w:t>招标文件的修改以书面形式（包括网站公开发布方式）发送给所有投标人，招标文件的修改内容作为招标</w:t>
      </w:r>
      <w:r>
        <w:rPr>
          <w:rFonts w:ascii="宋体" w:eastAsia="Times New Roman" w:hAnsi="Times New Roman"/>
        </w:rPr>
        <w:t>文件的组成部分，并具有约束力。</w:t>
      </w:r>
    </w:p>
    <w:p w:rsidR="00215139" w:rsidRDefault="00D17F41">
      <w:pPr>
        <w:ind w:firstLine="412"/>
        <w:rPr>
          <w:rFonts w:ascii="宋体" w:hAnsi="宋体"/>
        </w:rPr>
      </w:pPr>
      <w:r>
        <w:rPr>
          <w:rFonts w:ascii="宋体" w:hAnsi="宋体"/>
        </w:rPr>
        <w:t>1</w:t>
      </w:r>
      <w:r>
        <w:rPr>
          <w:rFonts w:ascii="宋体" w:eastAsia="Times New Roman" w:hAnsi="Times New Roman"/>
        </w:rPr>
        <w:t>3.3</w:t>
      </w:r>
      <w:r>
        <w:rPr>
          <w:rFonts w:ascii="宋体" w:eastAsia="Times New Roman" w:hAnsi="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15139" w:rsidRDefault="00D17F41">
      <w:pPr>
        <w:ind w:firstLine="412"/>
        <w:rPr>
          <w:rFonts w:ascii="宋体" w:hAnsi="宋体"/>
        </w:rPr>
      </w:pPr>
      <w:r>
        <w:rPr>
          <w:rFonts w:ascii="宋体" w:hAnsi="宋体"/>
        </w:rPr>
        <w:t>1</w:t>
      </w:r>
      <w:r>
        <w:rPr>
          <w:rFonts w:ascii="宋体" w:eastAsia="Times New Roman" w:hAnsi="Times New Roman"/>
        </w:rPr>
        <w:t>3.4</w:t>
      </w:r>
      <w:r>
        <w:rPr>
          <w:rFonts w:ascii="宋体" w:eastAsia="Times New Roman" w:hAnsi="Times New Roman"/>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w:t>
      </w:r>
      <w:r>
        <w:rPr>
          <w:rFonts w:ascii="宋体" w:eastAsia="Times New Roman" w:hAnsi="Times New Roman"/>
        </w:rPr>
        <w:t>补充通知中明确。</w:t>
      </w:r>
    </w:p>
    <w:p w:rsidR="00215139" w:rsidRDefault="00D17F41">
      <w:pPr>
        <w:pStyle w:val="2"/>
        <w:numPr>
          <w:ilvl w:val="0"/>
          <w:numId w:val="8"/>
        </w:numPr>
        <w:spacing w:before="231" w:after="231"/>
        <w:ind w:left="562" w:hanging="562"/>
        <w:jc w:val="center"/>
        <w:rPr>
          <w:rFonts w:ascii="宋体" w:hAnsi="宋体"/>
          <w:b/>
          <w:sz w:val="28"/>
          <w:szCs w:val="28"/>
        </w:rPr>
      </w:pPr>
      <w:r>
        <w:rPr>
          <w:rFonts w:ascii="宋体" w:hAnsi="宋体"/>
          <w:b/>
          <w:sz w:val="28"/>
          <w:szCs w:val="28"/>
        </w:rPr>
        <w:t>投标文件</w:t>
      </w:r>
      <w:bookmarkEnd w:id="93"/>
      <w:bookmarkEnd w:id="94"/>
      <w:bookmarkEnd w:id="95"/>
      <w:bookmarkEnd w:id="96"/>
      <w:bookmarkEnd w:id="97"/>
      <w:bookmarkEnd w:id="98"/>
      <w:r>
        <w:rPr>
          <w:rFonts w:ascii="宋体" w:hAnsi="宋体"/>
          <w:b/>
          <w:sz w:val="28"/>
          <w:szCs w:val="28"/>
        </w:rPr>
        <w:t>的编制</w:t>
      </w:r>
    </w:p>
    <w:p w:rsidR="00215139" w:rsidRDefault="00D17F41">
      <w:pPr>
        <w:spacing w:line="360" w:lineRule="auto"/>
        <w:rPr>
          <w:rFonts w:ascii="黑体" w:eastAsia="黑体" w:hAnsi="黑体"/>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黑体"/>
          <w:sz w:val="24"/>
          <w:szCs w:val="24"/>
        </w:rPr>
        <w:lastRenderedPageBreak/>
        <w:t>14</w:t>
      </w:r>
      <w:r>
        <w:rPr>
          <w:rFonts w:ascii="黑体" w:eastAsia="黑体" w:hAnsi="黑体"/>
          <w:sz w:val="24"/>
          <w:szCs w:val="24"/>
        </w:rPr>
        <w:t>．投标文件的语言及度量单位</w:t>
      </w:r>
      <w:bookmarkEnd w:id="99"/>
      <w:bookmarkEnd w:id="100"/>
      <w:bookmarkEnd w:id="101"/>
      <w:bookmarkEnd w:id="102"/>
      <w:bookmarkEnd w:id="103"/>
      <w:bookmarkEnd w:id="104"/>
      <w:bookmarkEnd w:id="105"/>
    </w:p>
    <w:p w:rsidR="00215139" w:rsidRDefault="00D17F41">
      <w:pPr>
        <w:ind w:firstLine="412"/>
        <w:rPr>
          <w:rFonts w:ascii="宋体" w:hAnsi="宋体"/>
        </w:rPr>
      </w:pPr>
      <w:r>
        <w:rPr>
          <w:rFonts w:ascii="宋体" w:eastAsia="Times New Roman" w:hAnsi="Times New Roman"/>
        </w:rPr>
        <w:t xml:space="preserve">14.1 </w:t>
      </w:r>
      <w:r>
        <w:rPr>
          <w:rFonts w:ascii="宋体" w:eastAsia="Times New Roman" w:hAnsi="Times New Roman"/>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15139" w:rsidRDefault="00D17F41">
      <w:pPr>
        <w:ind w:firstLine="412"/>
        <w:rPr>
          <w:rFonts w:ascii="宋体" w:hAnsi="宋体"/>
        </w:rPr>
      </w:pPr>
      <w:r>
        <w:rPr>
          <w:rFonts w:ascii="宋体" w:eastAsia="Times New Roman" w:hAnsi="Times New Roman"/>
        </w:rPr>
        <w:t xml:space="preserve">14.2 </w:t>
      </w:r>
      <w:r>
        <w:rPr>
          <w:rFonts w:ascii="宋体" w:eastAsia="Times New Roman" w:hAnsi="Times New Roman"/>
        </w:rPr>
        <w:t>除技术规范另有规定外，投标文件使用的度量单位，均采用中华人民共和国法定计量单位。</w:t>
      </w:r>
    </w:p>
    <w:p w:rsidR="00215139" w:rsidRDefault="00D17F41">
      <w:pPr>
        <w:spacing w:line="360" w:lineRule="auto"/>
        <w:rPr>
          <w:rFonts w:ascii="黑体" w:eastAsia="黑体" w:hAnsi="黑体"/>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黑体"/>
          <w:sz w:val="24"/>
          <w:szCs w:val="24"/>
        </w:rPr>
        <w:t>15</w:t>
      </w:r>
      <w:r>
        <w:rPr>
          <w:rFonts w:ascii="黑体" w:eastAsia="黑体" w:hAnsi="黑体"/>
          <w:sz w:val="24"/>
          <w:szCs w:val="24"/>
        </w:rPr>
        <w:t>．投标文件的组成</w:t>
      </w:r>
      <w:bookmarkEnd w:id="106"/>
      <w:bookmarkEnd w:id="107"/>
      <w:bookmarkEnd w:id="108"/>
      <w:bookmarkEnd w:id="109"/>
      <w:bookmarkEnd w:id="110"/>
      <w:bookmarkEnd w:id="111"/>
      <w:bookmarkEnd w:id="112"/>
    </w:p>
    <w:p w:rsidR="00215139" w:rsidRDefault="00D17F41">
      <w:pPr>
        <w:ind w:firstLine="412"/>
        <w:rPr>
          <w:rFonts w:ascii="宋体" w:hAnsi="宋体"/>
          <w:b/>
        </w:rPr>
      </w:pPr>
      <w:r>
        <w:rPr>
          <w:rFonts w:ascii="宋体" w:eastAsia="Times New Roman" w:hAnsi="Times New Roman"/>
          <w:b/>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215139" w:rsidRDefault="00D17F41">
      <w:pPr>
        <w:spacing w:line="360" w:lineRule="auto"/>
        <w:rPr>
          <w:rFonts w:ascii="黑体" w:eastAsia="黑体" w:hAnsi="黑体"/>
          <w:sz w:val="24"/>
          <w:szCs w:val="24"/>
        </w:rPr>
      </w:pPr>
      <w:bookmarkStart w:id="120" w:name="_Toc100052380"/>
      <w:bookmarkEnd w:id="113"/>
      <w:r>
        <w:rPr>
          <w:rFonts w:ascii="黑体" w:eastAsia="黑体" w:hAnsi="黑体"/>
          <w:sz w:val="24"/>
          <w:szCs w:val="24"/>
        </w:rPr>
        <w:t>16</w:t>
      </w:r>
      <w:r>
        <w:rPr>
          <w:rFonts w:ascii="黑体" w:eastAsia="黑体" w:hAnsi="黑体"/>
          <w:sz w:val="24"/>
          <w:szCs w:val="24"/>
        </w:rPr>
        <w:t>．投标文件格式</w:t>
      </w:r>
      <w:bookmarkEnd w:id="114"/>
      <w:bookmarkEnd w:id="115"/>
      <w:bookmarkEnd w:id="116"/>
      <w:bookmarkEnd w:id="117"/>
      <w:bookmarkEnd w:id="118"/>
      <w:bookmarkEnd w:id="119"/>
      <w:bookmarkEnd w:id="120"/>
    </w:p>
    <w:p w:rsidR="00215139" w:rsidRDefault="00D17F41">
      <w:pPr>
        <w:ind w:firstLine="412"/>
        <w:rPr>
          <w:rFonts w:ascii="宋体" w:hAnsi="宋体"/>
        </w:rPr>
      </w:pPr>
      <w:r>
        <w:rPr>
          <w:rFonts w:ascii="宋体" w:eastAsia="Times New Roman" w:hAnsi="Times New Roman"/>
        </w:rPr>
        <w:t>投标文件包括本通用条款第</w:t>
      </w:r>
      <w:r>
        <w:rPr>
          <w:rFonts w:ascii="宋体" w:eastAsia="Times New Roman" w:hAnsi="Times New Roman"/>
        </w:rPr>
        <w:t>15</w:t>
      </w:r>
      <w:r>
        <w:rPr>
          <w:rFonts w:ascii="宋体" w:eastAsia="Times New Roman" w:hAnsi="Times New Roman"/>
        </w:rPr>
        <w:t>条中规定的内容。如招标文件提供了投标文件格式，则</w:t>
      </w:r>
      <w:r>
        <w:rPr>
          <w:rFonts w:ascii="宋体" w:eastAsia="Times New Roman" w:hAnsi="Times New Roman"/>
          <w:b/>
        </w:rPr>
        <w:t>投标人提交的投标文件应毫无例外地使用招标文件所提供的相应格式</w:t>
      </w:r>
      <w:r>
        <w:rPr>
          <w:rFonts w:ascii="宋体" w:eastAsia="Times New Roman" w:hAnsi="Times New Roman"/>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215139" w:rsidRDefault="00D17F41">
      <w:pPr>
        <w:spacing w:line="360" w:lineRule="auto"/>
        <w:rPr>
          <w:rFonts w:ascii="黑体" w:eastAsia="黑体" w:hAnsi="黑体"/>
          <w:sz w:val="24"/>
          <w:szCs w:val="24"/>
        </w:rPr>
      </w:pPr>
      <w:bookmarkStart w:id="127" w:name="_Toc100052382"/>
      <w:r>
        <w:rPr>
          <w:rFonts w:ascii="黑体" w:eastAsia="黑体" w:hAnsi="黑体"/>
          <w:sz w:val="24"/>
          <w:szCs w:val="24"/>
        </w:rPr>
        <w:t>17</w:t>
      </w:r>
      <w:r>
        <w:rPr>
          <w:rFonts w:ascii="黑体" w:eastAsia="黑体" w:hAnsi="黑体"/>
          <w:sz w:val="24"/>
          <w:szCs w:val="24"/>
        </w:rPr>
        <w:t>．投标货币</w:t>
      </w:r>
      <w:bookmarkEnd w:id="121"/>
      <w:bookmarkEnd w:id="122"/>
      <w:bookmarkEnd w:id="123"/>
      <w:bookmarkEnd w:id="124"/>
      <w:bookmarkEnd w:id="125"/>
      <w:bookmarkEnd w:id="126"/>
      <w:bookmarkEnd w:id="127"/>
    </w:p>
    <w:p w:rsidR="00215139" w:rsidRDefault="00D17F41">
      <w:pPr>
        <w:ind w:firstLine="412"/>
        <w:rPr>
          <w:rFonts w:ascii="宋体" w:hAnsi="宋体"/>
        </w:rPr>
      </w:pPr>
      <w:r>
        <w:rPr>
          <w:rFonts w:ascii="宋体" w:eastAsia="Times New Roman" w:hAnsi="Times New Roman"/>
        </w:rPr>
        <w:t>本项目的投标应以人民币计。</w:t>
      </w:r>
    </w:p>
    <w:p w:rsidR="00215139" w:rsidRDefault="00D17F41">
      <w:pPr>
        <w:spacing w:line="360" w:lineRule="auto"/>
        <w:rPr>
          <w:rFonts w:ascii="黑体" w:eastAsia="黑体" w:hAnsi="黑体"/>
          <w:sz w:val="24"/>
          <w:szCs w:val="24"/>
        </w:rPr>
      </w:pPr>
      <w:r>
        <w:rPr>
          <w:rFonts w:ascii="黑体" w:eastAsia="黑体" w:hAnsi="黑体"/>
          <w:sz w:val="24"/>
          <w:szCs w:val="24"/>
        </w:rPr>
        <w:t>18</w:t>
      </w:r>
      <w:r>
        <w:rPr>
          <w:rFonts w:ascii="黑体" w:eastAsia="黑体" w:hAnsi="黑体"/>
          <w:sz w:val="24"/>
          <w:szCs w:val="24"/>
        </w:rPr>
        <w:t>．证明投标文件投标技术方案的合格性和符合招标文件规定的文件要求</w:t>
      </w:r>
    </w:p>
    <w:p w:rsidR="00215139" w:rsidRDefault="00D17F41">
      <w:pPr>
        <w:ind w:firstLine="412"/>
        <w:rPr>
          <w:rFonts w:ascii="宋体" w:hAnsi="宋体"/>
        </w:rPr>
      </w:pPr>
      <w:r>
        <w:rPr>
          <w:rFonts w:ascii="宋体" w:eastAsia="Times New Roman" w:hAnsi="Times New Roman"/>
        </w:rPr>
        <w:t>18</w:t>
      </w:r>
      <w:r>
        <w:rPr>
          <w:rFonts w:ascii="宋体" w:hAnsi="宋体"/>
        </w:rPr>
        <w:t xml:space="preserve">.1 </w:t>
      </w:r>
      <w:r>
        <w:rPr>
          <w:rFonts w:ascii="宋体" w:eastAsia="Times New Roman" w:hAnsi="Times New Roman"/>
        </w:rPr>
        <w:t>投标人应提交证明文件证明其投标技术方案项下的货物、工程和服务的合格性符合招标文件规定。该投标技术方案及其证明文件作为投标文件的一部分。</w:t>
      </w:r>
    </w:p>
    <w:p w:rsidR="00215139" w:rsidRDefault="00D17F41">
      <w:pPr>
        <w:ind w:firstLine="412"/>
        <w:rPr>
          <w:rFonts w:ascii="宋体" w:hAnsi="宋体"/>
        </w:rPr>
      </w:pPr>
      <w:r>
        <w:rPr>
          <w:rFonts w:ascii="宋体" w:hAnsi="宋体"/>
        </w:rPr>
        <w:t>1</w:t>
      </w:r>
      <w:r>
        <w:rPr>
          <w:rFonts w:ascii="宋体" w:eastAsia="Times New Roman" w:hAnsi="Times New Roman"/>
        </w:rPr>
        <w:t>8</w:t>
      </w:r>
      <w:r>
        <w:rPr>
          <w:rFonts w:ascii="宋体" w:hAnsi="宋体"/>
        </w:rPr>
        <w:t xml:space="preserve">.2 </w:t>
      </w:r>
      <w:r>
        <w:rPr>
          <w:rFonts w:ascii="宋体" w:eastAsia="Times New Roman" w:hAnsi="Times New Roman"/>
        </w:rPr>
        <w:t>投标人提供证明投标技术方案与招标文件的要求相一致的文件，可以是文字资料、</w:t>
      </w:r>
      <w:r>
        <w:rPr>
          <w:rFonts w:ascii="宋体" w:eastAsia="Times New Roman" w:hAnsi="Times New Roman"/>
        </w:rPr>
        <w:t>图纸、数据或数码照片、制造商公布的产品说明书、产品彩页和我国政府机构出具的产品检验和核准证件等，以证明投标人响应的真实性。它包括并应符合以下要求：</w:t>
      </w:r>
    </w:p>
    <w:p w:rsidR="00215139" w:rsidRDefault="00D17F41">
      <w:pPr>
        <w:ind w:firstLine="412"/>
        <w:rPr>
          <w:rFonts w:ascii="宋体" w:hAnsi="宋体"/>
        </w:rPr>
      </w:pPr>
      <w:r>
        <w:rPr>
          <w:rFonts w:ascii="宋体" w:eastAsia="Times New Roman" w:hAnsi="Times New Roman"/>
        </w:rPr>
        <w:t>18.2.1</w:t>
      </w:r>
      <w:r>
        <w:rPr>
          <w:rFonts w:ascii="宋体" w:eastAsia="Times New Roman" w:hAnsi="Times New Roman"/>
        </w:rPr>
        <w:t>主要技术指标和性能的详细说明。</w:t>
      </w:r>
    </w:p>
    <w:p w:rsidR="00215139" w:rsidRDefault="00D17F41">
      <w:pPr>
        <w:ind w:firstLine="412"/>
        <w:rPr>
          <w:rFonts w:ascii="宋体" w:hAnsi="宋体"/>
        </w:rPr>
      </w:pPr>
      <w:r>
        <w:rPr>
          <w:rFonts w:ascii="宋体" w:eastAsia="Times New Roman" w:hAnsi="Times New Roman"/>
        </w:rPr>
        <w:t>18.2.</w:t>
      </w:r>
      <w:r>
        <w:rPr>
          <w:rFonts w:ascii="宋体" w:hAnsi="宋体"/>
        </w:rPr>
        <w:t>2</w:t>
      </w:r>
      <w:r>
        <w:rPr>
          <w:rFonts w:ascii="宋体" w:eastAsia="Times New Roman" w:hAnsi="Times New Roman"/>
        </w:rPr>
        <w:t>投标产品从采购单位开始使用至招标文件中规定的周期内正常、连续地使用所必须的备件和专用工具清单，包括备件和专用工具的货源及现行价格。</w:t>
      </w:r>
    </w:p>
    <w:p w:rsidR="00215139" w:rsidRDefault="00D17F41">
      <w:pPr>
        <w:ind w:firstLine="412"/>
        <w:rPr>
          <w:rFonts w:ascii="宋体" w:hAnsi="宋体"/>
        </w:rPr>
      </w:pPr>
      <w:r>
        <w:rPr>
          <w:rFonts w:ascii="宋体" w:eastAsia="Times New Roman" w:hAnsi="Times New Roman"/>
        </w:rPr>
        <w:t>18.2.</w:t>
      </w:r>
      <w:r>
        <w:rPr>
          <w:rFonts w:ascii="宋体" w:hAnsi="宋体"/>
        </w:rPr>
        <w:t>3</w:t>
      </w:r>
      <w:r>
        <w:rPr>
          <w:rFonts w:ascii="宋体" w:eastAsia="Times New Roman" w:hAnsi="Times New Roman"/>
        </w:rPr>
        <w:t>对照招标文件技术规格，逐条说明投标技术方案已对采购单位的技术规格做出了实质性的响应，或申明与技术规格条文的偏差和例外。投标人应详细说明投标技术方案中产品的具体参数，</w:t>
      </w:r>
      <w:r>
        <w:rPr>
          <w:rFonts w:ascii="宋体" w:eastAsia="Times New Roman" w:hAnsi="Times New Roman"/>
        </w:rPr>
        <w:t>不得照搬照抄招标文件的技术要求。</w:t>
      </w:r>
    </w:p>
    <w:p w:rsidR="00215139" w:rsidRDefault="00D17F41">
      <w:pPr>
        <w:ind w:firstLine="412"/>
        <w:rPr>
          <w:rFonts w:ascii="宋体" w:hAnsi="宋体"/>
        </w:rPr>
      </w:pPr>
      <w:r>
        <w:rPr>
          <w:rFonts w:ascii="宋体" w:eastAsia="Times New Roman" w:hAnsi="Times New Roman"/>
        </w:rPr>
        <w:lastRenderedPageBreak/>
        <w:t>18.2.4</w:t>
      </w:r>
      <w:r>
        <w:rPr>
          <w:rFonts w:ascii="宋体" w:eastAsia="Times New Roman" w:hAnsi="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215139" w:rsidRDefault="00D17F41">
      <w:pPr>
        <w:ind w:firstLine="412"/>
        <w:rPr>
          <w:rFonts w:ascii="宋体" w:hAnsi="宋体"/>
        </w:rPr>
      </w:pPr>
      <w:r>
        <w:rPr>
          <w:rFonts w:ascii="宋体" w:eastAsia="Times New Roman" w:hAnsi="Times New Roman"/>
        </w:rPr>
        <w:t>18.2.5</w:t>
      </w:r>
      <w:r>
        <w:rPr>
          <w:rFonts w:ascii="宋体" w:eastAsia="Times New Roman" w:hAnsi="Times New Roman"/>
        </w:rPr>
        <w:t>我国政府机构出具的产品检验和核准证件应为证件正面、背面和附件标注的全部具体内容。</w:t>
      </w:r>
    </w:p>
    <w:p w:rsidR="00215139" w:rsidRDefault="00D17F41">
      <w:pPr>
        <w:ind w:firstLine="412"/>
        <w:rPr>
          <w:rFonts w:ascii="宋体" w:hAnsi="宋体"/>
        </w:rPr>
      </w:pPr>
      <w:r>
        <w:rPr>
          <w:rFonts w:ascii="宋体" w:eastAsia="Times New Roman" w:hAnsi="Times New Roman"/>
        </w:rPr>
        <w:t>18.3</w:t>
      </w:r>
      <w:r>
        <w:rPr>
          <w:rFonts w:ascii="宋体" w:eastAsia="Times New Roman" w:hAnsi="Times New Roman"/>
        </w:rPr>
        <w:t>相关资料不符合</w:t>
      </w:r>
      <w:r>
        <w:rPr>
          <w:rFonts w:ascii="宋体" w:eastAsia="Times New Roman" w:hAnsi="Times New Roman"/>
        </w:rPr>
        <w:t>18.2</w:t>
      </w:r>
      <w:r>
        <w:rPr>
          <w:rFonts w:ascii="宋体" w:eastAsia="Times New Roman" w:hAnsi="Times New Roman"/>
        </w:rPr>
        <w:t>款要求的，评标委员会有权认定为投标技术方案不合格响应，其相关分数予以扣减或作废标处理。</w:t>
      </w:r>
    </w:p>
    <w:p w:rsidR="00215139" w:rsidRDefault="00D17F41">
      <w:pPr>
        <w:ind w:firstLine="412"/>
        <w:rPr>
          <w:rFonts w:ascii="宋体" w:hAnsi="宋体"/>
        </w:rPr>
      </w:pPr>
      <w:r>
        <w:rPr>
          <w:rFonts w:ascii="宋体" w:eastAsia="Times New Roman" w:hAnsi="Times New Roman"/>
        </w:rPr>
        <w:t>18.4</w:t>
      </w:r>
      <w:r>
        <w:rPr>
          <w:rFonts w:ascii="宋体" w:eastAsia="Times New Roman" w:hAnsi="Times New Roman"/>
        </w:rPr>
        <w:t>评标委员会有权对以谋取中标为目的的技术规格模糊响应（如有意照</w:t>
      </w:r>
      <w:r>
        <w:rPr>
          <w:rFonts w:ascii="宋体" w:eastAsia="Times New Roman" w:hAnsi="Times New Roman"/>
        </w:rPr>
        <w:t>搬照抄招标文件的技术要求）或虚假响应予以认定。供应商上述行为一经发现或查实，除扣分或废标外，还可能被一并处以没收投标保证金和</w:t>
      </w:r>
      <w:r>
        <w:rPr>
          <w:rFonts w:ascii="宋体" w:eastAsia="Times New Roman" w:hAnsi="Times New Roman"/>
        </w:rPr>
        <w:t>1</w:t>
      </w:r>
      <w:r>
        <w:rPr>
          <w:rFonts w:ascii="宋体" w:eastAsia="Times New Roman" w:hAnsi="Times New Roman"/>
        </w:rPr>
        <w:t>年内不能参加</w:t>
      </w:r>
      <w:r>
        <w:rPr>
          <w:rFonts w:ascii="宋体" w:hAnsi="宋体"/>
        </w:rPr>
        <w:t>深圳大学</w:t>
      </w:r>
      <w:r>
        <w:rPr>
          <w:rFonts w:ascii="宋体" w:eastAsia="Times New Roman" w:hAnsi="Times New Roman"/>
        </w:rPr>
        <w:t>采购活动的处罚，学校采购机构可视情况报学校采购监督管理部门做进一步处理。</w:t>
      </w:r>
    </w:p>
    <w:p w:rsidR="00215139" w:rsidRDefault="00D17F41">
      <w:pPr>
        <w:ind w:firstLine="412"/>
        <w:rPr>
          <w:rFonts w:ascii="宋体" w:hAnsi="宋体"/>
        </w:rPr>
      </w:pPr>
      <w:r>
        <w:rPr>
          <w:rFonts w:ascii="宋体" w:hAnsi="宋体"/>
        </w:rPr>
        <w:t>1</w:t>
      </w:r>
      <w:r>
        <w:rPr>
          <w:rFonts w:ascii="宋体" w:eastAsia="Times New Roman" w:hAnsi="Times New Roman"/>
        </w:rPr>
        <w:t>8</w:t>
      </w:r>
      <w:r>
        <w:rPr>
          <w:rFonts w:ascii="宋体" w:hAnsi="宋体"/>
        </w:rPr>
        <w:t>.</w:t>
      </w:r>
      <w:r>
        <w:rPr>
          <w:rFonts w:ascii="宋体" w:eastAsia="Times New Roman" w:hAnsi="Times New Roman"/>
        </w:rPr>
        <w:t>5</w:t>
      </w:r>
      <w:r>
        <w:rPr>
          <w:rFonts w:ascii="宋体" w:eastAsia="Times New Roman" w:hAnsi="Times New Roman"/>
        </w:rPr>
        <w:t>投标人在阐述上述第</w:t>
      </w:r>
      <w:r>
        <w:rPr>
          <w:rFonts w:ascii="宋体" w:eastAsia="Times New Roman" w:hAnsi="Times New Roman"/>
        </w:rPr>
        <w:t>18.2</w:t>
      </w:r>
      <w:r>
        <w:rPr>
          <w:rFonts w:ascii="宋体" w:eastAsia="Times New Roman" w:hAnsi="Times New Roman"/>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Times New Roman" w:hAnsi="Times New Roman"/>
        </w:rPr>
        <w:t>满足要求</w:t>
      </w:r>
      <w:r>
        <w:rPr>
          <w:rFonts w:ascii="宋体" w:eastAsia="Times New Roman" w:hAnsi="Times New Roman"/>
        </w:rPr>
        <w:t>，由评标委员会来评判。</w:t>
      </w:r>
    </w:p>
    <w:p w:rsidR="00215139" w:rsidRDefault="00D17F41">
      <w:pPr>
        <w:ind w:firstLine="412"/>
        <w:rPr>
          <w:rFonts w:ascii="宋体" w:hAnsi="宋体"/>
        </w:rPr>
      </w:pPr>
      <w:r>
        <w:rPr>
          <w:rFonts w:ascii="宋体" w:eastAsia="Times New Roman" w:hAnsi="Times New Roman"/>
        </w:rPr>
        <w:t>18.6</w:t>
      </w:r>
      <w:r>
        <w:rPr>
          <w:rFonts w:ascii="宋体" w:eastAsia="Times New Roman" w:hAnsi="Times New Roman"/>
        </w:rPr>
        <w:t>为保证公平公正，除非另有规定或说明，投标人对同一货物或服务投标时，不得同时提供两套或两套以上的投标方案。</w:t>
      </w:r>
    </w:p>
    <w:p w:rsidR="00215139" w:rsidRDefault="00D17F41">
      <w:pPr>
        <w:spacing w:line="360" w:lineRule="auto"/>
        <w:rPr>
          <w:rFonts w:ascii="黑体" w:eastAsia="黑体" w:hAnsi="黑体"/>
          <w:sz w:val="24"/>
          <w:szCs w:val="24"/>
        </w:rPr>
      </w:pPr>
      <w:r>
        <w:rPr>
          <w:rFonts w:ascii="黑体" w:eastAsia="黑体" w:hAnsi="黑体"/>
          <w:sz w:val="24"/>
          <w:szCs w:val="24"/>
        </w:rPr>
        <w:t>19</w:t>
      </w:r>
      <w:r>
        <w:rPr>
          <w:rFonts w:ascii="黑体" w:eastAsia="黑体" w:hAnsi="黑体"/>
          <w:sz w:val="24"/>
          <w:szCs w:val="24"/>
        </w:rPr>
        <w:t>．投标文件其他证明文件的要求</w:t>
      </w:r>
    </w:p>
    <w:p w:rsidR="00215139" w:rsidRDefault="00D17F41">
      <w:pPr>
        <w:ind w:firstLine="412"/>
        <w:rPr>
          <w:rFonts w:ascii="宋体" w:hAnsi="宋体"/>
        </w:rPr>
      </w:pPr>
      <w:r>
        <w:rPr>
          <w:rFonts w:ascii="宋体" w:eastAsia="Times New Roman" w:hAnsi="Times New Roman"/>
        </w:rPr>
        <w:t>19.1</w:t>
      </w:r>
      <w:r>
        <w:rPr>
          <w:rFonts w:ascii="宋体" w:eastAsia="Times New Roman" w:hAnsi="Times New Roman"/>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w:t>
      </w:r>
      <w:r>
        <w:rPr>
          <w:rFonts w:ascii="宋体" w:eastAsia="Times New Roman" w:hAnsi="Times New Roman"/>
        </w:rPr>
        <w:t>或提供不清晰的原件复印件的，评标委员会有权认定其投标文件未对招标文件有关需求进行响应，涉及资格性检查或符合性检查的予以废标处理，涉及《评标信息》打分项的则该项评分予以</w:t>
      </w:r>
      <w:r>
        <w:rPr>
          <w:rFonts w:ascii="宋体" w:eastAsia="Times New Roman" w:hAnsi="Times New Roman"/>
        </w:rPr>
        <w:t>0</w:t>
      </w:r>
      <w:r>
        <w:rPr>
          <w:rFonts w:ascii="宋体" w:eastAsia="Times New Roman" w:hAnsi="Times New Roman"/>
        </w:rPr>
        <w:t>分处理。</w:t>
      </w:r>
    </w:p>
    <w:p w:rsidR="00215139" w:rsidRDefault="00D17F41">
      <w:pPr>
        <w:ind w:firstLine="412"/>
        <w:rPr>
          <w:rFonts w:ascii="宋体" w:hAnsi="宋体"/>
        </w:rPr>
      </w:pPr>
      <w:r>
        <w:rPr>
          <w:rFonts w:ascii="宋体" w:eastAsia="Times New Roman" w:hAnsi="Times New Roman"/>
        </w:rPr>
        <w:t>19.2</w:t>
      </w:r>
      <w:r>
        <w:rPr>
          <w:rFonts w:ascii="宋体" w:eastAsia="Times New Roman" w:hAnsi="Times New Roman"/>
        </w:rPr>
        <w:t>本项目涉及提供的有关资质证书，若原有资质证书处于年审期间，投标人提供年审证明的可按原资质投标；若投标人正在申报上一级别资质，在未获批准之前，仍按原级别资质投标。</w:t>
      </w:r>
    </w:p>
    <w:p w:rsidR="00215139" w:rsidRDefault="00D17F41">
      <w:pPr>
        <w:spacing w:line="360" w:lineRule="auto"/>
        <w:rPr>
          <w:rFonts w:ascii="黑体" w:eastAsia="黑体" w:hAnsi="黑体"/>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黑体"/>
          <w:sz w:val="24"/>
          <w:szCs w:val="24"/>
        </w:rPr>
        <w:t>20</w:t>
      </w:r>
      <w:r>
        <w:rPr>
          <w:rFonts w:ascii="黑体" w:eastAsia="黑体" w:hAnsi="黑体"/>
          <w:sz w:val="24"/>
          <w:szCs w:val="24"/>
        </w:rPr>
        <w:t>．投标有效期</w:t>
      </w:r>
      <w:bookmarkEnd w:id="128"/>
      <w:bookmarkEnd w:id="129"/>
      <w:bookmarkEnd w:id="130"/>
      <w:bookmarkEnd w:id="131"/>
      <w:bookmarkEnd w:id="132"/>
      <w:bookmarkEnd w:id="133"/>
      <w:bookmarkEnd w:id="134"/>
    </w:p>
    <w:p w:rsidR="00215139" w:rsidRDefault="00D17F41">
      <w:pPr>
        <w:ind w:firstLine="412"/>
        <w:rPr>
          <w:rFonts w:ascii="宋体" w:hAnsi="宋体"/>
        </w:rPr>
      </w:pPr>
      <w:r>
        <w:rPr>
          <w:rFonts w:ascii="宋体" w:eastAsia="Times New Roman" w:hAnsi="Times New Roman"/>
        </w:rPr>
        <w:lastRenderedPageBreak/>
        <w:t xml:space="preserve">20.1 </w:t>
      </w:r>
      <w:r>
        <w:rPr>
          <w:rFonts w:ascii="宋体" w:eastAsia="Times New Roman" w:hAnsi="Times New Roman"/>
        </w:rPr>
        <w:t>投标有效期为</w:t>
      </w:r>
      <w:r>
        <w:rPr>
          <w:rFonts w:ascii="Arial" w:eastAsia="Times New Roman" w:hAnsi="Times New Roman"/>
        </w:rPr>
        <w:t>从投标截止之日算起的日历天数，具体见专用条款中投标有效期的天数要求。</w:t>
      </w:r>
      <w:r>
        <w:rPr>
          <w:rFonts w:ascii="宋体" w:eastAsia="Times New Roman" w:hAnsi="Times New Roman"/>
        </w:rPr>
        <w:t>在此期限内，所有投标文件均保持有效；</w:t>
      </w:r>
    </w:p>
    <w:p w:rsidR="00215139" w:rsidRDefault="00D17F41">
      <w:pPr>
        <w:ind w:firstLine="412"/>
        <w:rPr>
          <w:rFonts w:ascii="宋体" w:hAnsi="宋体"/>
        </w:rPr>
      </w:pPr>
      <w:r>
        <w:rPr>
          <w:rFonts w:ascii="宋体" w:eastAsia="Times New Roman" w:hAnsi="Times New Roman"/>
        </w:rPr>
        <w:t xml:space="preserve">20.2 </w:t>
      </w:r>
      <w:r>
        <w:rPr>
          <w:rFonts w:ascii="宋体" w:eastAsia="Times New Roman" w:hAnsi="Times New Roman"/>
        </w:rPr>
        <w:t>在特殊的</w:t>
      </w:r>
      <w:r>
        <w:rPr>
          <w:rFonts w:ascii="宋体" w:eastAsia="Times New Roman" w:hAnsi="Times New Roman"/>
        </w:rPr>
        <w:t>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eastAsia="Times New Roman" w:hAnsi="Times New Roman"/>
        </w:rPr>
        <w:t>21</w:t>
      </w:r>
      <w:r>
        <w:rPr>
          <w:rFonts w:ascii="宋体" w:eastAsia="Times New Roman" w:hAnsi="Times New Roman"/>
        </w:rPr>
        <w:t>条关于投标保证金的退还与没收的规定仍然适用；</w:t>
      </w:r>
    </w:p>
    <w:p w:rsidR="00215139" w:rsidRDefault="00D17F41">
      <w:pPr>
        <w:ind w:firstLine="412"/>
        <w:rPr>
          <w:rFonts w:ascii="宋体" w:hAnsi="宋体"/>
        </w:rPr>
      </w:pPr>
      <w:r>
        <w:rPr>
          <w:rFonts w:ascii="宋体" w:eastAsia="Times New Roman" w:hAnsi="Times New Roman"/>
        </w:rPr>
        <w:t>20</w:t>
      </w:r>
      <w:r>
        <w:rPr>
          <w:rFonts w:ascii="宋体" w:hAnsi="宋体"/>
        </w:rPr>
        <w:t>.3</w:t>
      </w:r>
      <w:r>
        <w:rPr>
          <w:rFonts w:ascii="宋体" w:eastAsia="Times New Roman" w:hAnsi="Times New Roman"/>
        </w:rPr>
        <w:t xml:space="preserve"> </w:t>
      </w:r>
      <w:r>
        <w:rPr>
          <w:rFonts w:ascii="宋体" w:eastAsia="Times New Roman" w:hAnsi="Times New Roman"/>
        </w:rPr>
        <w:t>中标单位的投标书有效期，截止于完成本招标文件规定的全部项目内容，并通过竣工</w:t>
      </w:r>
      <w:r>
        <w:rPr>
          <w:rFonts w:ascii="宋体" w:eastAsia="Times New Roman" w:hAnsi="Times New Roman"/>
        </w:rPr>
        <w:t>验收及保修结束。</w:t>
      </w:r>
    </w:p>
    <w:p w:rsidR="00215139" w:rsidRDefault="00D17F41">
      <w:pPr>
        <w:spacing w:line="360" w:lineRule="auto"/>
        <w:rPr>
          <w:rFonts w:ascii="黑体" w:eastAsia="黑体" w:hAnsi="黑体"/>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黑体"/>
          <w:sz w:val="24"/>
          <w:szCs w:val="24"/>
        </w:rPr>
        <w:t>21</w:t>
      </w:r>
      <w:r>
        <w:rPr>
          <w:rFonts w:ascii="黑体" w:eastAsia="黑体" w:hAnsi="黑体"/>
          <w:sz w:val="24"/>
          <w:szCs w:val="24"/>
        </w:rPr>
        <w:t>．投标</w:t>
      </w:r>
      <w:bookmarkEnd w:id="135"/>
      <w:bookmarkEnd w:id="136"/>
      <w:bookmarkEnd w:id="137"/>
      <w:bookmarkEnd w:id="138"/>
      <w:bookmarkEnd w:id="139"/>
      <w:bookmarkEnd w:id="140"/>
      <w:bookmarkEnd w:id="141"/>
      <w:r>
        <w:rPr>
          <w:rFonts w:ascii="黑体" w:eastAsia="黑体" w:hAnsi="黑体"/>
          <w:sz w:val="24"/>
          <w:szCs w:val="24"/>
        </w:rPr>
        <w:t>保证金</w:t>
      </w:r>
    </w:p>
    <w:p w:rsidR="00215139" w:rsidRDefault="00D17F41">
      <w:pPr>
        <w:ind w:firstLine="412"/>
        <w:rPr>
          <w:rFonts w:ascii="宋体" w:hAnsi="宋体"/>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eastAsia="Times New Roman" w:hAnsi="Times New Roman"/>
        </w:rPr>
        <w:t>21.1</w:t>
      </w:r>
      <w:r>
        <w:rPr>
          <w:rFonts w:ascii="宋体" w:eastAsia="Times New Roman" w:hAnsi="Times New Roman"/>
        </w:rPr>
        <w:t>投标保证金的缴纳：</w:t>
      </w:r>
    </w:p>
    <w:p w:rsidR="00215139" w:rsidRDefault="00D17F41">
      <w:pPr>
        <w:ind w:firstLine="412"/>
        <w:rPr>
          <w:rFonts w:ascii="宋体" w:hAnsi="宋体"/>
        </w:rPr>
      </w:pPr>
      <w:r>
        <w:rPr>
          <w:rFonts w:ascii="宋体" w:eastAsia="Times New Roman" w:hAnsi="Times New Roman"/>
        </w:rPr>
        <w:t>21.1.1</w:t>
      </w:r>
      <w:r>
        <w:rPr>
          <w:rFonts w:ascii="宋体" w:eastAsia="Times New Roman" w:hAnsi="Times New Roman"/>
        </w:rPr>
        <w:t>一般项目</w:t>
      </w:r>
      <w:r>
        <w:rPr>
          <w:rFonts w:ascii="宋体" w:hAnsi="宋体"/>
        </w:rPr>
        <w:t>需</w:t>
      </w:r>
      <w:r>
        <w:rPr>
          <w:rFonts w:ascii="宋体" w:eastAsia="Times New Roman" w:hAnsi="Times New Roman"/>
        </w:rPr>
        <w:t>缴纳投标保证金一万元，参与投标前按</w:t>
      </w:r>
      <w:r>
        <w:rPr>
          <w:rFonts w:ascii="宋体" w:hAnsi="宋体"/>
        </w:rPr>
        <w:t>项目要求</w:t>
      </w:r>
      <w:r>
        <w:rPr>
          <w:rFonts w:ascii="宋体" w:eastAsia="Times New Roman" w:hAnsi="Times New Roman"/>
        </w:rPr>
        <w:t>缴纳保证金，落标或中标项目签订</w:t>
      </w:r>
      <w:r>
        <w:rPr>
          <w:rFonts w:ascii="宋体" w:hAnsi="宋体"/>
        </w:rPr>
        <w:t>合同</w:t>
      </w:r>
      <w:r>
        <w:rPr>
          <w:rFonts w:ascii="宋体" w:eastAsia="Times New Roman" w:hAnsi="Times New Roman"/>
        </w:rPr>
        <w:t>后返还。</w:t>
      </w:r>
    </w:p>
    <w:p w:rsidR="00215139" w:rsidRDefault="00D17F41">
      <w:pPr>
        <w:ind w:firstLine="412"/>
        <w:rPr>
          <w:rFonts w:ascii="宋体" w:hAnsi="宋体"/>
        </w:rPr>
      </w:pPr>
      <w:r>
        <w:rPr>
          <w:rFonts w:ascii="宋体" w:eastAsia="Times New Roman" w:hAnsi="Times New Roman"/>
        </w:rPr>
        <w:t xml:space="preserve">21.1.2 </w:t>
      </w:r>
      <w:r>
        <w:rPr>
          <w:rFonts w:ascii="宋体" w:eastAsia="Times New Roman" w:hAnsi="Times New Roman"/>
        </w:rPr>
        <w:t>若为重大项目，学校采购机构可自行决定另外收取投标保证金，不受</w:t>
      </w:r>
      <w:r>
        <w:rPr>
          <w:rFonts w:ascii="宋体" w:eastAsia="Times New Roman" w:hAnsi="Times New Roman"/>
        </w:rPr>
        <w:t>21</w:t>
      </w:r>
      <w:r>
        <w:rPr>
          <w:rFonts w:ascii="宋体" w:hAnsi="宋体"/>
        </w:rPr>
        <w:t>.1</w:t>
      </w:r>
      <w:r>
        <w:rPr>
          <w:rFonts w:ascii="宋体" w:eastAsia="Times New Roman" w:hAnsi="Times New Roman"/>
        </w:rPr>
        <w:t>.1</w:t>
      </w:r>
      <w:r>
        <w:rPr>
          <w:rFonts w:ascii="宋体" w:eastAsia="Times New Roman" w:hAnsi="Times New Roman"/>
        </w:rPr>
        <w:t>款限制。是否另外收取投标保证金，请见本招标文件专用条款《对通用条款的补充内容》中的相关要求。</w:t>
      </w:r>
    </w:p>
    <w:p w:rsidR="00215139" w:rsidRDefault="00D17F41">
      <w:pPr>
        <w:ind w:firstLine="412"/>
        <w:rPr>
          <w:rFonts w:ascii="宋体" w:hAnsi="宋体"/>
        </w:rPr>
      </w:pPr>
      <w:r>
        <w:rPr>
          <w:rFonts w:ascii="宋体" w:eastAsia="Times New Roman" w:hAnsi="Times New Roman"/>
        </w:rPr>
        <w:t>21.1.3</w:t>
      </w:r>
      <w:r>
        <w:rPr>
          <w:rFonts w:ascii="宋体" w:hAnsi="宋体"/>
        </w:rPr>
        <w:t xml:space="preserve"> </w:t>
      </w:r>
      <w:r>
        <w:rPr>
          <w:rFonts w:ascii="宋体" w:eastAsia="Times New Roman" w:hAnsi="Times New Roman"/>
        </w:rPr>
        <w:t>交纳投标保证金应一律从投标人基本账户转出</w:t>
      </w:r>
      <w:r>
        <w:rPr>
          <w:rFonts w:ascii="宋体" w:eastAsia="Times New Roman" w:hAnsi="Times New Roman"/>
        </w:rPr>
        <w:t>,</w:t>
      </w:r>
      <w:r>
        <w:rPr>
          <w:rFonts w:ascii="宋体" w:eastAsia="Times New Roman" w:hAnsi="Times New Roman"/>
        </w:rPr>
        <w:t>否则按隐瞒真实情况，提供虚假资料处理。不得</w:t>
      </w:r>
      <w:r>
        <w:rPr>
          <w:rFonts w:ascii="宋体" w:hAnsi="宋体"/>
        </w:rPr>
        <w:t>采用</w:t>
      </w:r>
      <w:r>
        <w:rPr>
          <w:rFonts w:ascii="宋体" w:eastAsia="Times New Roman" w:hAnsi="Times New Roman"/>
        </w:rPr>
        <w:t>现金汇款、个人银行结算账户转出和第三方代交等方式。</w:t>
      </w:r>
    </w:p>
    <w:p w:rsidR="00215139" w:rsidRDefault="00D17F41">
      <w:pPr>
        <w:ind w:firstLine="412"/>
        <w:rPr>
          <w:rFonts w:ascii="宋体" w:hAnsi="宋体"/>
        </w:rPr>
      </w:pPr>
      <w:r>
        <w:rPr>
          <w:rFonts w:ascii="宋体" w:eastAsia="Times New Roman" w:hAnsi="Times New Roman"/>
        </w:rPr>
        <w:t>21.</w:t>
      </w:r>
      <w:r>
        <w:rPr>
          <w:rFonts w:ascii="宋体" w:eastAsia="Times New Roman" w:hAnsi="Times New Roman"/>
        </w:rPr>
        <w:t>2</w:t>
      </w:r>
      <w:r>
        <w:rPr>
          <w:rFonts w:eastAsia="Times New Roman" w:hAnsi="Times New Roman"/>
        </w:rPr>
        <w:t>投标保证金是为了保护学校采购机构和采购单位免因投标人的行为而蒙受损失。学校采购机构和采购单位因投标人的行为受到损害时可根据本通用条款第</w:t>
      </w:r>
      <w:r>
        <w:rPr>
          <w:rFonts w:ascii="宋体" w:eastAsia="Times New Roman" w:hAnsi="Times New Roman"/>
        </w:rPr>
        <w:t>21.3</w:t>
      </w:r>
      <w:r>
        <w:rPr>
          <w:rFonts w:ascii="宋体" w:eastAsia="Times New Roman" w:hAnsi="Times New Roman"/>
        </w:rPr>
        <w:t>款</w:t>
      </w:r>
      <w:r>
        <w:rPr>
          <w:rFonts w:eastAsia="Times New Roman" w:hAnsi="Times New Roman"/>
        </w:rPr>
        <w:t>的规定没收投标人的投标保证金。</w:t>
      </w:r>
    </w:p>
    <w:p w:rsidR="00215139" w:rsidRDefault="00D17F41">
      <w:pPr>
        <w:ind w:firstLine="412"/>
        <w:rPr>
          <w:rFonts w:ascii="宋体" w:hAnsi="宋体"/>
        </w:rPr>
      </w:pPr>
      <w:r>
        <w:rPr>
          <w:rFonts w:ascii="宋体" w:eastAsia="Times New Roman" w:hAnsi="Times New Roman"/>
        </w:rPr>
        <w:t>21.3</w:t>
      </w:r>
      <w:r>
        <w:rPr>
          <w:rFonts w:ascii="宋体" w:eastAsia="Times New Roman" w:hAnsi="Times New Roman"/>
        </w:rPr>
        <w:t>如</w:t>
      </w:r>
      <w:r>
        <w:rPr>
          <w:rFonts w:eastAsia="Times New Roman" w:hAnsi="Times New Roman"/>
        </w:rPr>
        <w:t>下列任何情况发生时，</w:t>
      </w:r>
      <w:r>
        <w:rPr>
          <w:rFonts w:ascii="宋体" w:eastAsia="Times New Roman" w:hAnsi="Times New Roman"/>
        </w:rPr>
        <w:t>投标保证金将被没收。</w:t>
      </w:r>
    </w:p>
    <w:p w:rsidR="00215139" w:rsidRDefault="00D17F41">
      <w:pPr>
        <w:ind w:firstLine="412"/>
        <w:rPr>
          <w:rFonts w:ascii="宋体" w:hAnsi="宋体"/>
        </w:rPr>
      </w:pPr>
      <w:r>
        <w:rPr>
          <w:rFonts w:ascii="宋体" w:eastAsia="Times New Roman" w:hAnsi="Times New Roman"/>
        </w:rPr>
        <w:t>1</w:t>
      </w:r>
      <w:r>
        <w:rPr>
          <w:rFonts w:ascii="宋体" w:eastAsia="Times New Roman" w:hAnsi="Times New Roman"/>
        </w:rPr>
        <w:t>）投标人在招标文件中规定的投标有效期内撤回其投标；</w:t>
      </w:r>
    </w:p>
    <w:p w:rsidR="00215139" w:rsidRDefault="00D17F41">
      <w:pPr>
        <w:ind w:firstLine="412"/>
        <w:rPr>
          <w:rFonts w:ascii="宋体" w:hAnsi="宋体"/>
        </w:rPr>
      </w:pPr>
      <w:r>
        <w:rPr>
          <w:rFonts w:ascii="宋体" w:eastAsia="Times New Roman" w:hAnsi="Times New Roman"/>
        </w:rPr>
        <w:t>2</w:t>
      </w:r>
      <w:r>
        <w:rPr>
          <w:rFonts w:ascii="宋体" w:eastAsia="Times New Roman" w:hAnsi="Times New Roman"/>
        </w:rPr>
        <w:t>）中标人在规定期限内未能根据本项通用条款第</w:t>
      </w:r>
      <w:r>
        <w:rPr>
          <w:rFonts w:ascii="宋体" w:eastAsia="Times New Roman" w:hAnsi="Times New Roman"/>
        </w:rPr>
        <w:t>47</w:t>
      </w:r>
      <w:r>
        <w:rPr>
          <w:rFonts w:ascii="宋体" w:eastAsia="Times New Roman" w:hAnsi="Times New Roman"/>
        </w:rPr>
        <w:t>条规定签订合同；</w:t>
      </w:r>
    </w:p>
    <w:p w:rsidR="00215139" w:rsidRDefault="00D17F41">
      <w:pPr>
        <w:ind w:firstLine="412"/>
        <w:rPr>
          <w:rFonts w:ascii="宋体" w:hAnsi="宋体"/>
        </w:rPr>
      </w:pPr>
      <w:r>
        <w:rPr>
          <w:rFonts w:ascii="宋体" w:eastAsia="Times New Roman" w:hAnsi="Times New Roman"/>
        </w:rPr>
        <w:t>3</w:t>
      </w:r>
      <w:r>
        <w:rPr>
          <w:rFonts w:ascii="宋体" w:eastAsia="Times New Roman" w:hAnsi="Times New Roman"/>
        </w:rPr>
        <w:t>）投标人提供虚假投标文件或虚假补充文件：</w:t>
      </w:r>
    </w:p>
    <w:p w:rsidR="00215139" w:rsidRDefault="00D17F41">
      <w:pPr>
        <w:ind w:firstLine="412"/>
        <w:rPr>
          <w:rFonts w:ascii="宋体" w:hAnsi="宋体"/>
        </w:rPr>
      </w:pPr>
      <w:r>
        <w:rPr>
          <w:rFonts w:ascii="宋体" w:eastAsia="Times New Roman" w:hAnsi="Times New Roman"/>
        </w:rPr>
        <w:t>4</w:t>
      </w:r>
      <w:r>
        <w:rPr>
          <w:rFonts w:ascii="宋体" w:eastAsia="Times New Roman" w:hAnsi="Times New Roman"/>
        </w:rPr>
        <w:t>）投标人以谋取中标为目的的技术规格模糊响应（如有意照搬照抄招标文件的技术要求）或虚假响应的；</w:t>
      </w:r>
    </w:p>
    <w:p w:rsidR="00215139" w:rsidRDefault="00D17F41">
      <w:pPr>
        <w:ind w:firstLine="412"/>
        <w:rPr>
          <w:rFonts w:ascii="宋体" w:hAnsi="宋体"/>
        </w:rPr>
      </w:pPr>
      <w:r>
        <w:rPr>
          <w:rFonts w:ascii="宋体" w:eastAsia="Times New Roman" w:hAnsi="Times New Roman"/>
        </w:rPr>
        <w:t>5</w:t>
      </w:r>
      <w:r>
        <w:rPr>
          <w:rFonts w:ascii="宋体" w:eastAsia="Times New Roman" w:hAnsi="Times New Roman"/>
        </w:rPr>
        <w:t>）投标人质疑投诉提供虚假情况。</w:t>
      </w:r>
    </w:p>
    <w:p w:rsidR="00215139" w:rsidRDefault="00D17F41">
      <w:pPr>
        <w:ind w:firstLine="412"/>
        <w:rPr>
          <w:rFonts w:ascii="宋体" w:hAnsi="宋体"/>
        </w:rPr>
      </w:pPr>
      <w:r>
        <w:rPr>
          <w:rFonts w:ascii="宋体" w:eastAsia="Times New Roman" w:hAnsi="Times New Roman"/>
        </w:rPr>
        <w:lastRenderedPageBreak/>
        <w:t>21.4</w:t>
      </w:r>
      <w:r>
        <w:rPr>
          <w:rFonts w:ascii="宋体" w:eastAsia="Times New Roman" w:hAnsi="Times New Roman"/>
        </w:rPr>
        <w:t>投标保证金账户信息：</w:t>
      </w:r>
    </w:p>
    <w:p w:rsidR="00215139" w:rsidRDefault="00D17F41">
      <w:pPr>
        <w:spacing w:line="500" w:lineRule="exact"/>
        <w:ind w:firstLine="825"/>
        <w:rPr>
          <w:rFonts w:ascii="宋体" w:hAnsi="宋体"/>
          <w:b/>
        </w:rPr>
      </w:pPr>
      <w:r>
        <w:rPr>
          <w:rFonts w:ascii="宋体" w:eastAsia="Times New Roman" w:hAnsi="Times New Roman"/>
          <w:b/>
        </w:rPr>
        <w:t>账户名称：深圳大学</w:t>
      </w:r>
    </w:p>
    <w:p w:rsidR="00215139" w:rsidRDefault="00D17F41">
      <w:pPr>
        <w:spacing w:line="500" w:lineRule="exact"/>
        <w:ind w:firstLine="825"/>
        <w:rPr>
          <w:rFonts w:ascii="宋体" w:hAnsi="宋体"/>
          <w:b/>
        </w:rPr>
      </w:pPr>
      <w:r>
        <w:rPr>
          <w:rFonts w:ascii="宋体" w:eastAsia="Times New Roman" w:hAnsi="Times New Roman"/>
          <w:b/>
        </w:rPr>
        <w:t>帐</w:t>
      </w:r>
      <w:r>
        <w:rPr>
          <w:rFonts w:ascii="宋体" w:eastAsia="Times New Roman" w:hAnsi="Times New Roman"/>
          <w:b/>
        </w:rPr>
        <w:t xml:space="preserve">    </w:t>
      </w:r>
      <w:r>
        <w:rPr>
          <w:rFonts w:ascii="宋体" w:eastAsia="Times New Roman" w:hAnsi="Times New Roman"/>
          <w:b/>
        </w:rPr>
        <w:t>号：</w:t>
      </w:r>
      <w:r>
        <w:rPr>
          <w:rFonts w:ascii="宋体" w:hAnsi="宋体"/>
          <w:b/>
          <w:color w:val="FF0000"/>
          <w:sz w:val="24"/>
          <w:szCs w:val="24"/>
        </w:rPr>
        <w:t>754968350439</w:t>
      </w:r>
    </w:p>
    <w:p w:rsidR="00215139" w:rsidRDefault="00D17F41">
      <w:pPr>
        <w:spacing w:line="500" w:lineRule="exact"/>
        <w:ind w:firstLine="825"/>
        <w:rPr>
          <w:rFonts w:ascii="宋体" w:hAnsi="宋体"/>
          <w:b/>
        </w:rPr>
      </w:pPr>
      <w:r>
        <w:rPr>
          <w:rFonts w:ascii="宋体" w:eastAsia="Times New Roman" w:hAnsi="Times New Roman"/>
          <w:b/>
        </w:rPr>
        <w:t>开户银行：中国银行深圳</w:t>
      </w:r>
      <w:r>
        <w:rPr>
          <w:rFonts w:ascii="宋体" w:hAnsi="宋体"/>
          <w:b/>
        </w:rPr>
        <w:t>深大支行</w:t>
      </w:r>
    </w:p>
    <w:p w:rsidR="00215139" w:rsidRDefault="00D17F41">
      <w:pPr>
        <w:spacing w:line="500" w:lineRule="exact"/>
        <w:ind w:firstLine="825"/>
        <w:rPr>
          <w:rFonts w:ascii="宋体" w:hAnsi="宋体"/>
          <w:b/>
        </w:rPr>
      </w:pPr>
      <w:r>
        <w:rPr>
          <w:rFonts w:ascii="宋体" w:eastAsia="Times New Roman" w:hAnsi="Times New Roman"/>
          <w:b/>
        </w:rPr>
        <w:t>行　　号：</w:t>
      </w:r>
    </w:p>
    <w:p w:rsidR="00215139" w:rsidRDefault="00D17F41">
      <w:pPr>
        <w:spacing w:line="360" w:lineRule="auto"/>
        <w:rPr>
          <w:rFonts w:ascii="黑体" w:eastAsia="黑体" w:hAnsi="黑体"/>
          <w:sz w:val="24"/>
          <w:szCs w:val="24"/>
        </w:rPr>
      </w:pPr>
      <w:r>
        <w:rPr>
          <w:rFonts w:ascii="黑体" w:eastAsia="黑体" w:hAnsi="黑体"/>
          <w:sz w:val="24"/>
          <w:szCs w:val="24"/>
        </w:rPr>
        <w:t>22</w:t>
      </w:r>
      <w:r>
        <w:rPr>
          <w:rFonts w:ascii="黑体" w:eastAsia="黑体" w:hAnsi="黑体"/>
          <w:sz w:val="24"/>
          <w:szCs w:val="24"/>
        </w:rPr>
        <w:t>．投标人的替代方案</w:t>
      </w:r>
      <w:bookmarkEnd w:id="142"/>
      <w:bookmarkEnd w:id="143"/>
      <w:bookmarkEnd w:id="144"/>
      <w:bookmarkEnd w:id="145"/>
      <w:bookmarkEnd w:id="146"/>
      <w:bookmarkEnd w:id="147"/>
      <w:bookmarkEnd w:id="148"/>
    </w:p>
    <w:p w:rsidR="00215139" w:rsidRDefault="00D17F41">
      <w:pPr>
        <w:ind w:firstLine="412"/>
        <w:rPr>
          <w:rFonts w:ascii="宋体" w:hAnsi="宋体"/>
        </w:rPr>
      </w:pPr>
      <w:r>
        <w:rPr>
          <w:rFonts w:ascii="宋体" w:eastAsia="Times New Roman" w:hAnsi="Times New Roman"/>
        </w:rPr>
        <w:t>22.1</w:t>
      </w:r>
      <w:r>
        <w:rPr>
          <w:rFonts w:ascii="宋体" w:eastAsia="Times New Roman" w:hAnsi="Times New Roman"/>
        </w:rPr>
        <w:t>投标人所提交的投标文件应完全满足招标文件（包括图纸和技术规范所示的基本技术设计）的要求。除非招标的项目明确允许投标人提交替代方案，否则投标人有关替代方案的条款将不予考虑。</w:t>
      </w:r>
    </w:p>
    <w:p w:rsidR="00215139" w:rsidRDefault="00D17F41">
      <w:pPr>
        <w:ind w:firstLine="412"/>
        <w:rPr>
          <w:rFonts w:ascii="宋体" w:hAnsi="宋体"/>
        </w:rPr>
      </w:pPr>
      <w:r>
        <w:rPr>
          <w:rFonts w:ascii="宋体" w:eastAsia="Times New Roman" w:hAnsi="Times New Roman"/>
        </w:rPr>
        <w:t xml:space="preserve">22.2 </w:t>
      </w:r>
      <w:r>
        <w:rPr>
          <w:rFonts w:ascii="宋体" w:eastAsia="Times New Roman" w:hAnsi="Times New Roman"/>
        </w:rPr>
        <w:t>如果允许投标人提交替代方案，则准备提交替代方案的投标人除应提交一份满足招标文件（包括图纸和技术规范所示的基本技术设计）要求的投标文</w:t>
      </w:r>
      <w:r>
        <w:rPr>
          <w:rFonts w:ascii="宋体" w:eastAsia="Times New Roman" w:hAnsi="Times New Roman"/>
        </w:rPr>
        <w:t>件外，还应提交需评审其替代方案所需的全部资料，包括项目方案书、技术规范、替代方案报价书、所建议的项目方案及有关的其它详细资料。</w:t>
      </w:r>
    </w:p>
    <w:p w:rsidR="00215139" w:rsidRDefault="00D17F41">
      <w:pPr>
        <w:spacing w:line="360" w:lineRule="auto"/>
        <w:rPr>
          <w:rFonts w:ascii="黑体" w:eastAsia="黑体" w:hAnsi="黑体"/>
          <w:sz w:val="24"/>
          <w:szCs w:val="24"/>
        </w:rPr>
      </w:pPr>
      <w:bookmarkStart w:id="149" w:name="_Toc73517661"/>
      <w:bookmarkStart w:id="150" w:name="_Toc73518139"/>
      <w:bookmarkStart w:id="151" w:name="_Toc73521569"/>
      <w:bookmarkStart w:id="152" w:name="_Toc73521657"/>
      <w:bookmarkStart w:id="153" w:name="_Toc100052386"/>
      <w:r>
        <w:rPr>
          <w:rFonts w:ascii="黑体" w:eastAsia="黑体" w:hAnsi="黑体"/>
          <w:sz w:val="24"/>
          <w:szCs w:val="24"/>
        </w:rPr>
        <w:t>23</w:t>
      </w:r>
      <w:r>
        <w:rPr>
          <w:rFonts w:ascii="黑体" w:eastAsia="黑体" w:hAnsi="黑体"/>
          <w:sz w:val="24"/>
          <w:szCs w:val="24"/>
        </w:rPr>
        <w:t>．投标文件的制作要求</w:t>
      </w:r>
      <w:bookmarkEnd w:id="149"/>
      <w:bookmarkEnd w:id="150"/>
      <w:bookmarkEnd w:id="151"/>
      <w:bookmarkEnd w:id="152"/>
      <w:bookmarkEnd w:id="153"/>
    </w:p>
    <w:p w:rsidR="00215139" w:rsidRDefault="00D17F41">
      <w:pPr>
        <w:ind w:firstLine="412"/>
        <w:rPr>
          <w:rFonts w:ascii="宋体" w:hAnsi="宋体"/>
        </w:rPr>
      </w:pPr>
      <w:r>
        <w:rPr>
          <w:rFonts w:ascii="宋体" w:eastAsia="Times New Roman" w:hAnsi="Times New Roman"/>
        </w:rPr>
        <w:t>23.1</w:t>
      </w:r>
      <w:r>
        <w:rPr>
          <w:rFonts w:ascii="宋体" w:eastAsia="Times New Roman" w:hAnsi="Times New Roman"/>
        </w:rPr>
        <w:t>投标人应按</w:t>
      </w:r>
      <w:r>
        <w:rPr>
          <w:rFonts w:ascii="宋体" w:hAnsi="宋体"/>
        </w:rPr>
        <w:t>项目</w:t>
      </w:r>
      <w:r>
        <w:rPr>
          <w:rFonts w:ascii="宋体" w:eastAsia="Times New Roman" w:hAnsi="Times New Roman"/>
        </w:rPr>
        <w:t>采购</w:t>
      </w:r>
      <w:r>
        <w:rPr>
          <w:rFonts w:ascii="宋体" w:hAnsi="宋体"/>
        </w:rPr>
        <w:t>文件要求</w:t>
      </w:r>
      <w:r>
        <w:rPr>
          <w:rFonts w:ascii="宋体" w:eastAsia="Times New Roman" w:hAnsi="Times New Roman"/>
        </w:rPr>
        <w:t>准备所投项目的纸质投标文件正副本。</w:t>
      </w:r>
    </w:p>
    <w:p w:rsidR="00215139" w:rsidRDefault="00D17F41">
      <w:pPr>
        <w:ind w:firstLine="412"/>
        <w:rPr>
          <w:rFonts w:ascii="宋体" w:hAnsi="宋体"/>
        </w:rPr>
      </w:pPr>
      <w:r>
        <w:rPr>
          <w:rFonts w:ascii="宋体" w:eastAsia="Times New Roman" w:hAnsi="Times New Roman"/>
          <w:b/>
        </w:rPr>
        <w:tab/>
      </w:r>
      <w:r>
        <w:rPr>
          <w:rFonts w:ascii="宋体" w:hAnsi="宋体"/>
        </w:rPr>
        <w:t>23.2</w:t>
      </w:r>
      <w:r>
        <w:rPr>
          <w:rFonts w:ascii="宋体" w:eastAsia="Times New Roman" w:hAnsi="Times New Roman"/>
          <w:b/>
        </w:rPr>
        <w:t>如果在投标文件的其它地方有与</w:t>
      </w:r>
      <w:r>
        <w:rPr>
          <w:rFonts w:ascii="宋体" w:eastAsia="Times New Roman" w:hAnsi="Times New Roman"/>
          <w:b/>
        </w:rPr>
        <w:t>“</w:t>
      </w:r>
      <w:r>
        <w:rPr>
          <w:rFonts w:ascii="宋体" w:eastAsia="Times New Roman" w:hAnsi="Times New Roman"/>
          <w:b/>
        </w:rPr>
        <w:t>投标关键信息</w:t>
      </w:r>
      <w:r>
        <w:rPr>
          <w:rFonts w:ascii="宋体" w:eastAsia="Times New Roman" w:hAnsi="Times New Roman"/>
          <w:b/>
        </w:rPr>
        <w:t>”</w:t>
      </w:r>
      <w:r>
        <w:rPr>
          <w:rFonts w:ascii="宋体" w:eastAsia="Times New Roman" w:hAnsi="Times New Roman"/>
          <w:b/>
        </w:rPr>
        <w:t>内容相冲突的，以</w:t>
      </w:r>
      <w:r>
        <w:rPr>
          <w:rFonts w:ascii="宋体" w:eastAsia="Times New Roman" w:hAnsi="Times New Roman"/>
          <w:b/>
        </w:rPr>
        <w:t>“</w:t>
      </w:r>
      <w:r>
        <w:rPr>
          <w:rFonts w:ascii="宋体" w:eastAsia="Times New Roman" w:hAnsi="Times New Roman"/>
          <w:b/>
        </w:rPr>
        <w:t>投标关键信息</w:t>
      </w:r>
      <w:r>
        <w:rPr>
          <w:rFonts w:ascii="宋体" w:eastAsia="Times New Roman" w:hAnsi="Times New Roman"/>
          <w:b/>
        </w:rPr>
        <w:t>”</w:t>
      </w:r>
      <w:r>
        <w:rPr>
          <w:rFonts w:ascii="宋体" w:eastAsia="Times New Roman" w:hAnsi="Times New Roman"/>
          <w:b/>
        </w:rPr>
        <w:t>为准。</w:t>
      </w:r>
    </w:p>
    <w:p w:rsidR="00215139" w:rsidRDefault="00D17F41">
      <w:pPr>
        <w:ind w:firstLine="412"/>
        <w:rPr>
          <w:rFonts w:ascii="宋体" w:hAnsi="宋体"/>
        </w:rPr>
      </w:pPr>
      <w:r>
        <w:rPr>
          <w:rFonts w:ascii="宋体" w:hAnsi="宋体"/>
        </w:rPr>
        <w:t xml:space="preserve">23.3 </w:t>
      </w:r>
      <w:r>
        <w:rPr>
          <w:rFonts w:ascii="宋体" w:eastAsia="Times New Roman" w:hAnsi="Times New Roman"/>
        </w:rPr>
        <w:t>投标人在编辑投标文件时，</w:t>
      </w:r>
      <w:r>
        <w:rPr>
          <w:rFonts w:ascii="宋体" w:eastAsia="Times New Roman" w:hAnsi="Times New Roman"/>
          <w:b/>
        </w:rPr>
        <w:t>在投标文件目录中属于本节点内容的必须在本节点中填写；填写到其他节点或附件的，评标</w:t>
      </w:r>
      <w:r>
        <w:rPr>
          <w:rFonts w:ascii="宋体" w:hAnsi="宋体"/>
          <w:b/>
        </w:rPr>
        <w:t>委员会</w:t>
      </w:r>
      <w:r>
        <w:rPr>
          <w:rFonts w:ascii="宋体" w:eastAsia="Times New Roman" w:hAnsi="Times New Roman"/>
          <w:b/>
        </w:rPr>
        <w:t>有权</w:t>
      </w:r>
      <w:r>
        <w:rPr>
          <w:rFonts w:ascii="宋体" w:hAnsi="宋体"/>
          <w:b/>
        </w:rPr>
        <w:t>不予接受，</w:t>
      </w:r>
      <w:r>
        <w:rPr>
          <w:rFonts w:ascii="宋体" w:eastAsia="Times New Roman" w:hAnsi="Times New Roman"/>
        </w:rPr>
        <w:t>一切后果由供应商自行承担。</w:t>
      </w:r>
    </w:p>
    <w:p w:rsidR="00215139" w:rsidRDefault="00D17F41">
      <w:pPr>
        <w:ind w:firstLine="412"/>
        <w:rPr>
          <w:rFonts w:ascii="宋体" w:hAnsi="宋体"/>
        </w:rPr>
      </w:pPr>
      <w:r>
        <w:rPr>
          <w:rFonts w:ascii="宋体" w:eastAsia="Times New Roman" w:hAnsi="Times New Roman"/>
        </w:rPr>
        <w:t>23.</w:t>
      </w:r>
      <w:r>
        <w:rPr>
          <w:rFonts w:ascii="宋体" w:hAnsi="宋体"/>
        </w:rPr>
        <w:t>4</w:t>
      </w:r>
      <w:r>
        <w:rPr>
          <w:rFonts w:ascii="宋体" w:eastAsia="Times New Roman" w:hAnsi="Times New Roman"/>
        </w:rPr>
        <w:t>电报、电话、传真形式的投标概不接受。</w:t>
      </w:r>
    </w:p>
    <w:p w:rsidR="00215139" w:rsidRDefault="00D17F41">
      <w:pPr>
        <w:pStyle w:val="2"/>
        <w:numPr>
          <w:ilvl w:val="0"/>
          <w:numId w:val="8"/>
        </w:numPr>
        <w:spacing w:before="231" w:after="231"/>
        <w:ind w:left="562" w:hanging="562"/>
        <w:jc w:val="center"/>
        <w:rPr>
          <w:rFonts w:ascii="宋体" w:hAnsi="宋体"/>
          <w:b/>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ascii="宋体" w:hAnsi="宋体"/>
          <w:b/>
          <w:sz w:val="28"/>
          <w:szCs w:val="28"/>
        </w:rPr>
        <w:t>投标文件</w:t>
      </w:r>
      <w:bookmarkEnd w:id="154"/>
      <w:bookmarkEnd w:id="155"/>
      <w:bookmarkEnd w:id="156"/>
      <w:bookmarkEnd w:id="157"/>
      <w:bookmarkEnd w:id="158"/>
      <w:bookmarkEnd w:id="159"/>
      <w:r>
        <w:rPr>
          <w:rFonts w:ascii="宋体" w:hAnsi="宋体"/>
          <w:b/>
          <w:sz w:val="28"/>
          <w:szCs w:val="28"/>
        </w:rPr>
        <w:t>的递交</w:t>
      </w:r>
    </w:p>
    <w:p w:rsidR="00215139" w:rsidRDefault="00D17F41">
      <w:pPr>
        <w:spacing w:line="360" w:lineRule="auto"/>
        <w:rPr>
          <w:rFonts w:ascii="黑体" w:eastAsia="黑体" w:hAnsi="黑体"/>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黑体"/>
          <w:sz w:val="24"/>
          <w:szCs w:val="24"/>
        </w:rPr>
        <w:t>24</w:t>
      </w:r>
      <w:r>
        <w:rPr>
          <w:rFonts w:ascii="黑体" w:eastAsia="黑体" w:hAnsi="黑体"/>
          <w:sz w:val="24"/>
          <w:szCs w:val="24"/>
        </w:rPr>
        <w:t>．投标书的保密</w:t>
      </w:r>
    </w:p>
    <w:p w:rsidR="00215139" w:rsidRDefault="00D17F41">
      <w:pPr>
        <w:ind w:firstLine="412"/>
        <w:rPr>
          <w:rFonts w:ascii="宋体" w:hAnsi="宋体"/>
        </w:rPr>
      </w:pPr>
      <w:r>
        <w:rPr>
          <w:rFonts w:ascii="宋体" w:eastAsia="Times New Roman" w:hAnsi="Times New Roman"/>
        </w:rPr>
        <w:t>24.1</w:t>
      </w:r>
      <w:r>
        <w:rPr>
          <w:rFonts w:ascii="宋体" w:eastAsia="Times New Roman" w:hAnsi="Times New Roman"/>
        </w:rPr>
        <w:t>在投标文件制作完成后，所有文件必须密封完整且加盖公章。</w:t>
      </w:r>
    </w:p>
    <w:p w:rsidR="00215139" w:rsidRDefault="00D17F41">
      <w:pPr>
        <w:ind w:firstLine="412"/>
        <w:rPr>
          <w:rFonts w:ascii="宋体" w:hAnsi="宋体"/>
        </w:rPr>
      </w:pPr>
      <w:r>
        <w:rPr>
          <w:rFonts w:ascii="宋体" w:hAnsi="宋体"/>
        </w:rPr>
        <w:t xml:space="preserve">24.2 </w:t>
      </w:r>
      <w:r>
        <w:rPr>
          <w:rFonts w:ascii="宋体" w:eastAsia="Times New Roman" w:hAnsi="Times New Roman"/>
        </w:rPr>
        <w:t>所有投标文件应在其密封封面上注明项目名称、项目编号、投标人名称。</w:t>
      </w:r>
    </w:p>
    <w:p w:rsidR="00215139" w:rsidRDefault="00215139">
      <w:pPr>
        <w:spacing w:line="360" w:lineRule="auto"/>
        <w:rPr>
          <w:rFonts w:hAnsi="Times New Roman"/>
          <w:sz w:val="24"/>
          <w:szCs w:val="24"/>
        </w:rPr>
      </w:pPr>
    </w:p>
    <w:p w:rsidR="00215139" w:rsidRDefault="00D17F41">
      <w:pPr>
        <w:spacing w:line="360" w:lineRule="auto"/>
        <w:rPr>
          <w:rFonts w:ascii="黑体" w:eastAsia="黑体" w:hAnsi="黑体"/>
          <w:sz w:val="24"/>
          <w:szCs w:val="24"/>
        </w:rPr>
      </w:pPr>
      <w:r>
        <w:rPr>
          <w:rFonts w:ascii="黑体" w:eastAsia="黑体" w:hAnsi="黑体"/>
          <w:sz w:val="24"/>
          <w:szCs w:val="24"/>
        </w:rPr>
        <w:t>25</w:t>
      </w:r>
      <w:r>
        <w:rPr>
          <w:rFonts w:ascii="黑体" w:eastAsia="黑体" w:hAnsi="黑体"/>
          <w:sz w:val="24"/>
          <w:szCs w:val="24"/>
        </w:rPr>
        <w:t>．投标截止日期</w:t>
      </w:r>
    </w:p>
    <w:p w:rsidR="00215139" w:rsidRDefault="00D17F41">
      <w:pPr>
        <w:ind w:firstLine="412"/>
        <w:rPr>
          <w:rFonts w:ascii="宋体" w:hAnsi="宋体"/>
        </w:rPr>
      </w:pPr>
      <w:r>
        <w:rPr>
          <w:rFonts w:ascii="宋体" w:eastAsia="Times New Roman" w:hAnsi="Times New Roman"/>
        </w:rPr>
        <w:lastRenderedPageBreak/>
        <w:t>25</w:t>
      </w:r>
      <w:r>
        <w:rPr>
          <w:rFonts w:ascii="宋体" w:hAnsi="宋体"/>
        </w:rPr>
        <w:t>.</w:t>
      </w:r>
      <w:r>
        <w:rPr>
          <w:rFonts w:ascii="宋体" w:eastAsia="Times New Roman" w:hAnsi="Times New Roman"/>
        </w:rPr>
        <w:t>1</w:t>
      </w:r>
      <w:r>
        <w:rPr>
          <w:rFonts w:ascii="宋体" w:eastAsia="Times New Roman" w:hAnsi="Times New Roman"/>
        </w:rPr>
        <w:t>投标人</w:t>
      </w:r>
      <w:r>
        <w:rPr>
          <w:rFonts w:ascii="宋体" w:hAnsi="宋体"/>
        </w:rPr>
        <w:t>必须</w:t>
      </w:r>
      <w:r>
        <w:rPr>
          <w:rFonts w:ascii="宋体" w:eastAsia="Times New Roman" w:hAnsi="Times New Roman"/>
        </w:rPr>
        <w:t>在</w:t>
      </w:r>
      <w:r>
        <w:rPr>
          <w:rFonts w:ascii="宋体" w:hAnsi="宋体"/>
        </w:rPr>
        <w:t>采购文件规定的投标截止时间前</w:t>
      </w:r>
      <w:r>
        <w:rPr>
          <w:rFonts w:ascii="宋体" w:eastAsia="Times New Roman" w:hAnsi="Times New Roman"/>
        </w:rPr>
        <w:t>将</w:t>
      </w:r>
      <w:r>
        <w:rPr>
          <w:rFonts w:ascii="宋体" w:hAnsi="宋体"/>
        </w:rPr>
        <w:t>密封的投标文件递交到项目指定的地点</w:t>
      </w:r>
      <w:r>
        <w:rPr>
          <w:rFonts w:ascii="宋体" w:eastAsia="Times New Roman" w:hAnsi="Times New Roman"/>
        </w:rPr>
        <w:t>。</w:t>
      </w:r>
    </w:p>
    <w:p w:rsidR="00215139" w:rsidRDefault="00D17F41">
      <w:pPr>
        <w:ind w:firstLine="412"/>
        <w:rPr>
          <w:rFonts w:ascii="宋体" w:hAnsi="宋体"/>
        </w:rPr>
      </w:pPr>
      <w:r>
        <w:rPr>
          <w:rFonts w:ascii="宋体" w:eastAsia="Times New Roman" w:hAnsi="Times New Roman"/>
        </w:rPr>
        <w:t>25.2</w:t>
      </w:r>
      <w:r>
        <w:rPr>
          <w:rFonts w:ascii="宋体" w:eastAsia="Times New Roman" w:hAnsi="Times New Roman"/>
        </w:rPr>
        <w:t>学校采购机构可以按本通用条款第</w:t>
      </w:r>
      <w:r>
        <w:rPr>
          <w:rFonts w:ascii="宋体" w:eastAsia="Times New Roman" w:hAnsi="Times New Roman"/>
        </w:rPr>
        <w:t>13</w:t>
      </w:r>
      <w:r>
        <w:rPr>
          <w:rFonts w:ascii="宋体" w:eastAsia="Times New Roman" w:hAnsi="Times New Roman"/>
        </w:rPr>
        <w:t>条规定，通过修改招标文件自行决定酌情延长投标截止期。在此情况下，学校</w:t>
      </w:r>
      <w:r>
        <w:rPr>
          <w:rFonts w:ascii="宋体" w:hAnsi="宋体"/>
        </w:rPr>
        <w:t>采购机构</w:t>
      </w:r>
      <w:r>
        <w:rPr>
          <w:rFonts w:ascii="宋体" w:eastAsia="Times New Roman" w:hAnsi="Times New Roman"/>
        </w:rPr>
        <w:t>、采购单位和投标人受投标截止期制约的所有</w:t>
      </w:r>
      <w:r>
        <w:rPr>
          <w:rFonts w:ascii="宋体" w:eastAsia="Times New Roman" w:hAnsi="Times New Roman"/>
        </w:rPr>
        <w:t>权利和义务均应延长至新的截止期。</w:t>
      </w:r>
    </w:p>
    <w:p w:rsidR="00215139" w:rsidRDefault="00D17F41">
      <w:pPr>
        <w:ind w:firstLine="412"/>
        <w:rPr>
          <w:rFonts w:ascii="宋体" w:hAnsi="宋体"/>
        </w:rPr>
      </w:pPr>
      <w:r>
        <w:rPr>
          <w:rFonts w:ascii="宋体" w:eastAsia="Times New Roman" w:hAnsi="Times New Roman"/>
        </w:rPr>
        <w:t>25</w:t>
      </w:r>
      <w:r>
        <w:rPr>
          <w:rFonts w:ascii="宋体" w:hAnsi="宋体"/>
        </w:rPr>
        <w:t>.</w:t>
      </w:r>
      <w:r>
        <w:rPr>
          <w:rFonts w:ascii="宋体" w:eastAsia="Times New Roman" w:hAnsi="Times New Roman"/>
        </w:rPr>
        <w:t>3</w:t>
      </w:r>
      <w:r>
        <w:rPr>
          <w:rFonts w:ascii="宋体" w:eastAsia="Times New Roman" w:hAnsi="Times New Roman"/>
        </w:rPr>
        <w:t>投标截止时间以后不得递交投标文件。</w:t>
      </w:r>
    </w:p>
    <w:p w:rsidR="00215139" w:rsidRDefault="00D17F41">
      <w:pPr>
        <w:spacing w:line="360" w:lineRule="auto"/>
        <w:rPr>
          <w:rFonts w:ascii="黑体" w:eastAsia="黑体" w:hAnsi="黑体"/>
          <w:sz w:val="24"/>
          <w:szCs w:val="24"/>
        </w:rPr>
      </w:pPr>
      <w:r>
        <w:rPr>
          <w:rFonts w:ascii="黑体" w:eastAsia="黑体" w:hAnsi="黑体"/>
          <w:sz w:val="24"/>
          <w:szCs w:val="24"/>
        </w:rPr>
        <w:t>26.</w:t>
      </w:r>
      <w:r>
        <w:rPr>
          <w:rFonts w:ascii="黑体" w:eastAsia="黑体" w:hAnsi="黑体"/>
          <w:sz w:val="24"/>
          <w:szCs w:val="24"/>
        </w:rPr>
        <w:t>样品的递交</w:t>
      </w:r>
    </w:p>
    <w:p w:rsidR="00215139" w:rsidRDefault="00D17F41">
      <w:pPr>
        <w:ind w:firstLine="420"/>
        <w:rPr>
          <w:rFonts w:ascii="宋体" w:hAnsi="宋体"/>
        </w:rPr>
      </w:pPr>
      <w:r>
        <w:rPr>
          <w:rFonts w:ascii="宋体" w:eastAsia="Times New Roman" w:hAnsi="Times New Roman"/>
        </w:rPr>
        <w:t xml:space="preserve">26.1 </w:t>
      </w:r>
      <w:r>
        <w:rPr>
          <w:rFonts w:ascii="宋体" w:eastAsia="Times New Roman" w:hAnsi="Times New Roman"/>
        </w:rPr>
        <w:t>如有必要，采购单位可以要求投标人提供能反映货物材质或关键部分的极少部分的尺寸、价值不大的样品，投标人在投标时应提交《样品清单》，所提供样品必须密封包装，样品作为投标文件的一部分。</w:t>
      </w:r>
    </w:p>
    <w:p w:rsidR="00215139" w:rsidRDefault="00D17F41">
      <w:pPr>
        <w:ind w:firstLine="420"/>
        <w:rPr>
          <w:rFonts w:ascii="宋体" w:hAnsi="宋体"/>
        </w:rPr>
      </w:pPr>
      <w:r>
        <w:rPr>
          <w:rFonts w:ascii="宋体" w:eastAsia="Times New Roman" w:hAnsi="Times New Roman"/>
        </w:rPr>
        <w:t xml:space="preserve">26.2  </w:t>
      </w:r>
      <w:r>
        <w:rPr>
          <w:rFonts w:ascii="宋体" w:eastAsia="Times New Roman" w:hAnsi="Times New Roman"/>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w:t>
      </w:r>
      <w:r>
        <w:rPr>
          <w:rFonts w:ascii="宋体" w:eastAsia="Times New Roman" w:hAnsi="Times New Roman"/>
        </w:rPr>
        <w:t>员会有权认定为不合格响应，其相关分数予以扣减。</w:t>
      </w:r>
    </w:p>
    <w:p w:rsidR="00215139" w:rsidRDefault="00D17F41">
      <w:pPr>
        <w:ind w:firstLine="420"/>
        <w:rPr>
          <w:rFonts w:ascii="宋体" w:hAnsi="宋体"/>
        </w:rPr>
      </w:pPr>
      <w:r>
        <w:rPr>
          <w:rFonts w:ascii="宋体" w:eastAsia="Times New Roman" w:hAnsi="Times New Roman"/>
        </w:rPr>
        <w:t xml:space="preserve">26.3  </w:t>
      </w:r>
      <w:r>
        <w:rPr>
          <w:rFonts w:ascii="宋体" w:eastAsia="Times New Roman" w:hAnsi="Times New Roman"/>
        </w:rPr>
        <w:t>未中标供应商的样品将于招标结束时退还。中标供应商的样品由采购单位保留，作为验收的依据。</w:t>
      </w:r>
    </w:p>
    <w:p w:rsidR="00215139" w:rsidRDefault="00D17F41">
      <w:pPr>
        <w:spacing w:line="360" w:lineRule="auto"/>
        <w:rPr>
          <w:rFonts w:ascii="黑体" w:eastAsia="黑体" w:hAnsi="黑体"/>
          <w:sz w:val="24"/>
          <w:szCs w:val="24"/>
        </w:rPr>
      </w:pPr>
      <w:r>
        <w:rPr>
          <w:rFonts w:ascii="黑体" w:eastAsia="黑体" w:hAnsi="黑体"/>
          <w:sz w:val="24"/>
          <w:szCs w:val="24"/>
        </w:rPr>
        <w:t>27</w:t>
      </w:r>
      <w:r>
        <w:rPr>
          <w:rFonts w:ascii="黑体" w:eastAsia="黑体" w:hAnsi="黑体"/>
          <w:sz w:val="24"/>
          <w:szCs w:val="24"/>
        </w:rPr>
        <w:t>．投标文件的修改和撤销</w:t>
      </w:r>
    </w:p>
    <w:p w:rsidR="00215139" w:rsidRDefault="00D17F41">
      <w:pPr>
        <w:ind w:firstLine="412"/>
        <w:rPr>
          <w:rFonts w:ascii="宋体" w:hAnsi="宋体"/>
        </w:rPr>
      </w:pPr>
      <w:r>
        <w:rPr>
          <w:rFonts w:ascii="宋体" w:hAnsi="宋体"/>
        </w:rPr>
        <w:t>2</w:t>
      </w:r>
      <w:r>
        <w:rPr>
          <w:rFonts w:ascii="宋体" w:eastAsia="Times New Roman" w:hAnsi="Times New Roman"/>
        </w:rPr>
        <w:t>7</w:t>
      </w:r>
      <w:r>
        <w:rPr>
          <w:rFonts w:ascii="宋体" w:hAnsi="宋体"/>
        </w:rPr>
        <w:t>.</w:t>
      </w:r>
      <w:r>
        <w:rPr>
          <w:rFonts w:ascii="宋体" w:eastAsia="Times New Roman" w:hAnsi="Times New Roman"/>
        </w:rPr>
        <w:t>1</w:t>
      </w:r>
      <w:r>
        <w:rPr>
          <w:rFonts w:ascii="宋体" w:hAnsi="宋体"/>
        </w:rPr>
        <w:t>投标方在投标截止时间</w:t>
      </w:r>
      <w:r>
        <w:rPr>
          <w:rFonts w:ascii="宋体" w:eastAsia="Times New Roman" w:hAnsi="Times New Roman"/>
        </w:rPr>
        <w:t>前</w:t>
      </w:r>
      <w:r>
        <w:rPr>
          <w:rFonts w:ascii="宋体" w:hAnsi="宋体"/>
        </w:rPr>
        <w:t>可对其</w:t>
      </w:r>
      <w:r>
        <w:rPr>
          <w:rFonts w:ascii="宋体" w:eastAsia="Times New Roman" w:hAnsi="Times New Roman"/>
        </w:rPr>
        <w:t>已经递交</w:t>
      </w:r>
      <w:r>
        <w:rPr>
          <w:rFonts w:ascii="宋体" w:hAnsi="宋体"/>
        </w:rPr>
        <w:t>的投标文件进行修改</w:t>
      </w:r>
      <w:r>
        <w:rPr>
          <w:rFonts w:ascii="宋体" w:eastAsia="Times New Roman" w:hAnsi="Times New Roman"/>
        </w:rPr>
        <w:t>和</w:t>
      </w:r>
      <w:r>
        <w:rPr>
          <w:rFonts w:ascii="宋体" w:hAnsi="宋体"/>
        </w:rPr>
        <w:t>撤换。</w:t>
      </w:r>
    </w:p>
    <w:p w:rsidR="00215139" w:rsidRDefault="00D17F41">
      <w:pPr>
        <w:ind w:firstLine="412"/>
        <w:rPr>
          <w:rFonts w:ascii="宋体" w:hAnsi="宋体"/>
        </w:rPr>
      </w:pPr>
      <w:r>
        <w:rPr>
          <w:rFonts w:ascii="宋体" w:hAnsi="宋体"/>
        </w:rPr>
        <w:t>2</w:t>
      </w:r>
      <w:r>
        <w:rPr>
          <w:rFonts w:ascii="宋体" w:eastAsia="Times New Roman" w:hAnsi="Times New Roman"/>
        </w:rPr>
        <w:t>7</w:t>
      </w:r>
      <w:r>
        <w:rPr>
          <w:rFonts w:ascii="宋体" w:hAnsi="宋体"/>
        </w:rPr>
        <w:t>.</w:t>
      </w:r>
      <w:r>
        <w:rPr>
          <w:rFonts w:ascii="宋体" w:eastAsia="Times New Roman" w:hAnsi="Times New Roman"/>
        </w:rPr>
        <w:t>2</w:t>
      </w:r>
      <w:r>
        <w:rPr>
          <w:rFonts w:ascii="宋体" w:hAnsi="宋体"/>
        </w:rPr>
        <w:t>投标截止时间以后不得修改</w:t>
      </w:r>
      <w:r>
        <w:rPr>
          <w:rFonts w:ascii="宋体" w:eastAsia="Times New Roman" w:hAnsi="Times New Roman"/>
        </w:rPr>
        <w:t>、撤</w:t>
      </w:r>
      <w:r>
        <w:rPr>
          <w:rFonts w:ascii="宋体" w:hAnsi="宋体"/>
        </w:rPr>
        <w:t>换投标文件。</w:t>
      </w:r>
    </w:p>
    <w:p w:rsidR="00215139" w:rsidRDefault="00D17F41">
      <w:pPr>
        <w:ind w:firstLine="412"/>
        <w:rPr>
          <w:rFonts w:ascii="宋体" w:hAnsi="宋体"/>
        </w:rPr>
      </w:pPr>
      <w:r>
        <w:rPr>
          <w:rFonts w:ascii="宋体" w:hAnsi="宋体"/>
        </w:rPr>
        <w:t>2</w:t>
      </w:r>
      <w:r>
        <w:rPr>
          <w:rFonts w:ascii="宋体" w:eastAsia="Times New Roman" w:hAnsi="Times New Roman"/>
        </w:rPr>
        <w:t>7</w:t>
      </w:r>
      <w:r>
        <w:rPr>
          <w:rFonts w:ascii="宋体" w:hAnsi="宋体"/>
        </w:rPr>
        <w:t>.</w:t>
      </w:r>
      <w:r>
        <w:rPr>
          <w:rFonts w:ascii="宋体" w:eastAsia="Times New Roman" w:hAnsi="Times New Roman"/>
        </w:rPr>
        <w:t>3</w:t>
      </w:r>
      <w:r>
        <w:rPr>
          <w:rFonts w:ascii="宋体" w:eastAsia="Times New Roman" w:hAnsi="Times New Roman"/>
        </w:rPr>
        <w:t>从投标截止期至投标人在投标书中确定的投标有效期之间的这段时间内，投标人不得撤回其投标，否则其投标保证金将按照本通用条款第</w:t>
      </w:r>
      <w:r>
        <w:rPr>
          <w:rFonts w:ascii="宋体" w:eastAsia="Times New Roman" w:hAnsi="Times New Roman"/>
        </w:rPr>
        <w:t>20</w:t>
      </w:r>
      <w:r>
        <w:rPr>
          <w:rFonts w:ascii="宋体" w:eastAsia="Times New Roman" w:hAnsi="Times New Roman"/>
        </w:rPr>
        <w:t>、</w:t>
      </w:r>
      <w:r>
        <w:rPr>
          <w:rFonts w:ascii="宋体" w:eastAsia="Times New Roman" w:hAnsi="Times New Roman"/>
        </w:rPr>
        <w:t>21</w:t>
      </w:r>
      <w:r>
        <w:rPr>
          <w:rFonts w:ascii="宋体" w:eastAsia="Times New Roman" w:hAnsi="Times New Roman"/>
        </w:rPr>
        <w:t>条的规定被没收。</w:t>
      </w:r>
      <w:bookmarkEnd w:id="160"/>
      <w:bookmarkEnd w:id="161"/>
      <w:bookmarkEnd w:id="162"/>
      <w:bookmarkEnd w:id="163"/>
      <w:bookmarkEnd w:id="164"/>
      <w:bookmarkEnd w:id="165"/>
      <w:bookmarkEnd w:id="166"/>
    </w:p>
    <w:p w:rsidR="00215139" w:rsidRDefault="00D17F41">
      <w:pPr>
        <w:ind w:firstLine="412"/>
        <w:rPr>
          <w:rFonts w:ascii="宋体" w:hAnsi="宋体"/>
        </w:rPr>
      </w:pPr>
      <w:r>
        <w:rPr>
          <w:rFonts w:ascii="宋体" w:eastAsia="Times New Roman" w:hAnsi="Times New Roman"/>
        </w:rPr>
        <w:t>27.4</w:t>
      </w:r>
      <w:r>
        <w:rPr>
          <w:rFonts w:ascii="宋体" w:eastAsia="Times New Roman" w:hAnsi="Times New Roman"/>
        </w:rPr>
        <w:t>学校采购机构不退还投标文件，另有规定的除外。</w:t>
      </w:r>
    </w:p>
    <w:p w:rsidR="00215139" w:rsidRDefault="00D17F41">
      <w:pPr>
        <w:pStyle w:val="2"/>
        <w:numPr>
          <w:ilvl w:val="0"/>
          <w:numId w:val="8"/>
        </w:numPr>
        <w:spacing w:before="231" w:after="231"/>
        <w:ind w:left="562" w:hanging="562"/>
        <w:jc w:val="center"/>
        <w:rPr>
          <w:rFonts w:ascii="宋体" w:hAnsi="宋体"/>
          <w:b/>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ascii="宋体" w:hAnsi="宋体"/>
          <w:b/>
          <w:sz w:val="28"/>
          <w:szCs w:val="28"/>
        </w:rPr>
        <w:t>开标</w:t>
      </w:r>
      <w:bookmarkEnd w:id="167"/>
      <w:bookmarkEnd w:id="168"/>
      <w:bookmarkEnd w:id="169"/>
      <w:bookmarkEnd w:id="170"/>
      <w:bookmarkEnd w:id="171"/>
      <w:bookmarkEnd w:id="172"/>
    </w:p>
    <w:p w:rsidR="00215139" w:rsidRDefault="00D17F41">
      <w:pPr>
        <w:spacing w:line="360" w:lineRule="auto"/>
        <w:rPr>
          <w:rFonts w:ascii="黑体" w:eastAsia="黑体" w:hAnsi="黑体"/>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黑体"/>
          <w:sz w:val="24"/>
          <w:szCs w:val="24"/>
        </w:rPr>
        <w:t>28</w:t>
      </w:r>
      <w:r>
        <w:rPr>
          <w:rFonts w:ascii="黑体" w:eastAsia="黑体" w:hAnsi="黑体"/>
          <w:sz w:val="24"/>
          <w:szCs w:val="24"/>
        </w:rPr>
        <w:t>．开标</w:t>
      </w:r>
      <w:bookmarkEnd w:id="173"/>
      <w:bookmarkEnd w:id="174"/>
      <w:bookmarkEnd w:id="175"/>
      <w:bookmarkEnd w:id="176"/>
      <w:bookmarkEnd w:id="177"/>
      <w:bookmarkEnd w:id="178"/>
      <w:bookmarkEnd w:id="179"/>
    </w:p>
    <w:p w:rsidR="00215139" w:rsidRDefault="00D17F41">
      <w:pPr>
        <w:ind w:firstLine="359"/>
        <w:rPr>
          <w:rFonts w:ascii="宋体" w:hAnsi="宋体"/>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rPr>
        <w:t>2</w:t>
      </w:r>
      <w:r>
        <w:rPr>
          <w:rFonts w:ascii="宋体" w:eastAsia="Times New Roman" w:hAnsi="Times New Roman"/>
        </w:rPr>
        <w:t>8</w:t>
      </w:r>
      <w:r>
        <w:rPr>
          <w:rFonts w:ascii="宋体" w:hAnsi="宋体"/>
        </w:rPr>
        <w:t>.</w:t>
      </w:r>
      <w:r>
        <w:rPr>
          <w:rFonts w:ascii="宋体" w:eastAsia="Times New Roman" w:hAnsi="Times New Roman"/>
        </w:rPr>
        <w:t>1</w:t>
      </w:r>
      <w:r>
        <w:rPr>
          <w:rFonts w:ascii="宋体" w:eastAsia="Times New Roman" w:hAnsi="Times New Roman"/>
        </w:rPr>
        <w:t>学校</w:t>
      </w:r>
      <w:r>
        <w:rPr>
          <w:rFonts w:ascii="宋体" w:hAnsi="宋体"/>
        </w:rPr>
        <w:t>采购机构</w:t>
      </w:r>
      <w:r>
        <w:rPr>
          <w:rFonts w:ascii="宋体" w:eastAsia="Times New Roman" w:hAnsi="Times New Roman"/>
        </w:rPr>
        <w:t>将在投标截止时间后，对密封</w:t>
      </w:r>
      <w:r>
        <w:rPr>
          <w:rFonts w:ascii="宋体" w:hAnsi="宋体"/>
        </w:rPr>
        <w:t>的</w:t>
      </w:r>
      <w:r>
        <w:rPr>
          <w:rFonts w:ascii="宋体" w:eastAsia="Times New Roman" w:hAnsi="Times New Roman"/>
        </w:rPr>
        <w:t>投标文件进行拆封，开标。</w:t>
      </w:r>
    </w:p>
    <w:p w:rsidR="00215139" w:rsidRDefault="00D17F41">
      <w:pPr>
        <w:pStyle w:val="2"/>
        <w:numPr>
          <w:ilvl w:val="0"/>
          <w:numId w:val="8"/>
        </w:numPr>
        <w:spacing w:before="231" w:after="231"/>
        <w:ind w:left="562" w:hanging="562"/>
        <w:jc w:val="center"/>
        <w:rPr>
          <w:rFonts w:ascii="宋体" w:hAnsi="宋体"/>
          <w:b/>
          <w:sz w:val="28"/>
          <w:szCs w:val="28"/>
        </w:rPr>
      </w:pPr>
      <w:r>
        <w:rPr>
          <w:rFonts w:ascii="宋体" w:hAnsi="宋体"/>
          <w:b/>
          <w:sz w:val="28"/>
          <w:szCs w:val="28"/>
        </w:rPr>
        <w:t>评标</w:t>
      </w:r>
      <w:bookmarkEnd w:id="181"/>
      <w:bookmarkEnd w:id="182"/>
      <w:bookmarkEnd w:id="183"/>
      <w:bookmarkEnd w:id="184"/>
      <w:r>
        <w:rPr>
          <w:rFonts w:ascii="宋体" w:hAnsi="宋体"/>
          <w:b/>
          <w:sz w:val="28"/>
          <w:szCs w:val="28"/>
        </w:rPr>
        <w:t>要求</w:t>
      </w:r>
      <w:bookmarkEnd w:id="185"/>
      <w:bookmarkEnd w:id="186"/>
    </w:p>
    <w:p w:rsidR="00215139" w:rsidRDefault="00D17F41">
      <w:pPr>
        <w:spacing w:line="360" w:lineRule="auto"/>
        <w:rPr>
          <w:rFonts w:ascii="黑体" w:eastAsia="黑体" w:hAnsi="黑体"/>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黑体"/>
          <w:sz w:val="24"/>
          <w:szCs w:val="24"/>
        </w:rPr>
        <w:lastRenderedPageBreak/>
        <w:t>29</w:t>
      </w:r>
      <w:r>
        <w:rPr>
          <w:rFonts w:ascii="黑体" w:eastAsia="黑体" w:hAnsi="黑体"/>
          <w:sz w:val="24"/>
          <w:szCs w:val="24"/>
        </w:rPr>
        <w:t>．评标委员会组成</w:t>
      </w:r>
    </w:p>
    <w:p w:rsidR="00215139" w:rsidRDefault="00D17F41">
      <w:pPr>
        <w:ind w:firstLine="412"/>
        <w:rPr>
          <w:rFonts w:ascii="宋体" w:hAnsi="宋体"/>
        </w:rPr>
      </w:pPr>
      <w:r>
        <w:rPr>
          <w:rFonts w:ascii="宋体" w:eastAsia="Times New Roman" w:hAnsi="Times New Roman"/>
        </w:rPr>
        <w:t>29.1</w:t>
      </w:r>
      <w:r>
        <w:rPr>
          <w:rFonts w:ascii="宋体" w:eastAsia="Times New Roman" w:hAnsi="Times New Roman"/>
        </w:rPr>
        <w:t>开标结束后召开评标会议，评标委员会由学校采购机构依规组建，负责评标活动。</w:t>
      </w:r>
    </w:p>
    <w:p w:rsidR="00215139" w:rsidRDefault="00D17F41">
      <w:pPr>
        <w:ind w:firstLine="420"/>
        <w:rPr>
          <w:rFonts w:ascii="宋体" w:hAnsi="宋体"/>
        </w:rPr>
      </w:pPr>
      <w:r>
        <w:rPr>
          <w:rFonts w:ascii="宋体" w:eastAsia="Times New Roman" w:hAnsi="Times New Roman"/>
        </w:rPr>
        <w:t>评标委员会由采购单位代表和有关技术、经济等方面的专家组成，成员人数为</w:t>
      </w:r>
      <w:r>
        <w:rPr>
          <w:rFonts w:ascii="宋体" w:hAnsi="宋体"/>
        </w:rPr>
        <w:t>5</w:t>
      </w:r>
      <w:r>
        <w:rPr>
          <w:rFonts w:ascii="宋体" w:eastAsia="Times New Roman" w:hAnsi="Times New Roman"/>
        </w:rPr>
        <w:t>人以上（含</w:t>
      </w:r>
      <w:r>
        <w:rPr>
          <w:rFonts w:ascii="宋体" w:hAnsi="宋体"/>
        </w:rPr>
        <w:t>5</w:t>
      </w:r>
      <w:r>
        <w:rPr>
          <w:rFonts w:ascii="宋体" w:eastAsia="Times New Roman" w:hAnsi="Times New Roman"/>
        </w:rPr>
        <w:t>人）单数，其中技术、经济等方面的专家不少于成员总数的三分之二。</w:t>
      </w:r>
    </w:p>
    <w:p w:rsidR="00215139" w:rsidRDefault="00D17F41">
      <w:pPr>
        <w:ind w:firstLine="412"/>
        <w:rPr>
          <w:rFonts w:ascii="宋体" w:hAnsi="宋体"/>
        </w:rPr>
      </w:pPr>
      <w:r>
        <w:rPr>
          <w:rFonts w:ascii="宋体" w:eastAsia="Times New Roman" w:hAnsi="Times New Roman"/>
        </w:rPr>
        <w:t>为保证评委人选的专业性，以及评标中的公平公正性，评标委员会成员从深圳大学评标专家库中随机抽取。</w:t>
      </w:r>
    </w:p>
    <w:p w:rsidR="00215139" w:rsidRDefault="00D17F41">
      <w:pPr>
        <w:ind w:firstLine="412"/>
        <w:rPr>
          <w:rFonts w:ascii="宋体" w:hAnsi="宋体"/>
        </w:rPr>
      </w:pPr>
      <w:r>
        <w:rPr>
          <w:rFonts w:ascii="宋体" w:eastAsia="Times New Roman" w:hAnsi="Times New Roman"/>
        </w:rPr>
        <w:t>29.2</w:t>
      </w:r>
      <w:r>
        <w:rPr>
          <w:rFonts w:ascii="宋体" w:eastAsia="Times New Roman" w:hAnsi="Times New Roman"/>
        </w:rPr>
        <w:t>评标定标应当遵循公平、公正、科学、择优的原则。</w:t>
      </w:r>
    </w:p>
    <w:p w:rsidR="00215139" w:rsidRDefault="00D17F41">
      <w:pPr>
        <w:ind w:firstLine="412"/>
        <w:rPr>
          <w:rFonts w:ascii="宋体" w:hAnsi="宋体"/>
        </w:rPr>
      </w:pPr>
      <w:r>
        <w:rPr>
          <w:rFonts w:ascii="宋体" w:eastAsia="Times New Roman" w:hAnsi="Times New Roman"/>
        </w:rPr>
        <w:t>29.3</w:t>
      </w:r>
      <w:r>
        <w:rPr>
          <w:rFonts w:ascii="宋体" w:eastAsia="Times New Roman" w:hAnsi="Times New Roman"/>
        </w:rPr>
        <w:t>评标活动依法进行，任何单位和个人不得非法干预评标过程和结果。</w:t>
      </w:r>
    </w:p>
    <w:p w:rsidR="00215139" w:rsidRDefault="00D17F41">
      <w:pPr>
        <w:ind w:firstLine="412"/>
        <w:rPr>
          <w:rFonts w:ascii="宋体" w:hAnsi="宋体"/>
        </w:rPr>
      </w:pPr>
      <w:r>
        <w:rPr>
          <w:rFonts w:ascii="宋体" w:eastAsia="Times New Roman" w:hAnsi="Times New Roman"/>
        </w:rPr>
        <w:t>29.4</w:t>
      </w:r>
      <w:r>
        <w:rPr>
          <w:rFonts w:ascii="宋体" w:eastAsia="Times New Roman" w:hAnsi="Times New Roman"/>
        </w:rPr>
        <w:t>评标过程中不允许违背评标程序或采用招标文件未载明的评标方法或评标因素进行评标。</w:t>
      </w:r>
    </w:p>
    <w:p w:rsidR="00215139" w:rsidRDefault="00D17F41">
      <w:pPr>
        <w:ind w:firstLine="412"/>
        <w:rPr>
          <w:rFonts w:ascii="宋体" w:hAnsi="宋体"/>
        </w:rPr>
      </w:pPr>
      <w:r>
        <w:rPr>
          <w:rFonts w:ascii="宋体" w:eastAsia="Times New Roman" w:hAnsi="Times New Roman"/>
        </w:rPr>
        <w:t xml:space="preserve">29.5 </w:t>
      </w:r>
      <w:r>
        <w:rPr>
          <w:rFonts w:ascii="宋体" w:eastAsia="Times New Roman" w:hAnsi="Times New Roman"/>
        </w:rPr>
        <w:t>开标后，直到授予中标人合同为止，凡属于对投标文件的审查、澄清、评价和比较的有关资料以及中标候选人的推荐情况、与评标有关的其他任何情况均严格保密。</w:t>
      </w:r>
    </w:p>
    <w:p w:rsidR="00215139" w:rsidRDefault="00D17F41">
      <w:pPr>
        <w:spacing w:line="360" w:lineRule="auto"/>
        <w:rPr>
          <w:rFonts w:ascii="黑体" w:eastAsia="黑体" w:hAnsi="黑体"/>
          <w:sz w:val="24"/>
          <w:szCs w:val="24"/>
        </w:rPr>
      </w:pPr>
      <w:r>
        <w:rPr>
          <w:rFonts w:ascii="黑体" w:eastAsia="黑体" w:hAnsi="黑体"/>
          <w:sz w:val="24"/>
          <w:szCs w:val="24"/>
        </w:rPr>
        <w:t>30</w:t>
      </w:r>
      <w:r>
        <w:rPr>
          <w:rFonts w:ascii="黑体" w:eastAsia="黑体" w:hAnsi="黑体"/>
          <w:sz w:val="24"/>
          <w:szCs w:val="24"/>
        </w:rPr>
        <w:t>．向评标委员会提供的资料</w:t>
      </w:r>
    </w:p>
    <w:p w:rsidR="00215139" w:rsidRDefault="00D17F41">
      <w:pPr>
        <w:ind w:firstLine="412"/>
        <w:rPr>
          <w:rFonts w:ascii="宋体" w:hAnsi="宋体"/>
        </w:rPr>
      </w:pPr>
      <w:r>
        <w:rPr>
          <w:rFonts w:ascii="宋体" w:eastAsia="Times New Roman" w:hAnsi="Times New Roman"/>
        </w:rPr>
        <w:t>30.1</w:t>
      </w:r>
      <w:r>
        <w:rPr>
          <w:rFonts w:ascii="宋体" w:eastAsia="Times New Roman" w:hAnsi="Times New Roman"/>
        </w:rPr>
        <w:t>公开发布的招标文件，包括图纸、服务清单、答疑文件等；</w:t>
      </w:r>
    </w:p>
    <w:p w:rsidR="00215139" w:rsidRDefault="00D17F41">
      <w:pPr>
        <w:ind w:firstLine="412"/>
        <w:rPr>
          <w:rFonts w:ascii="宋体" w:hAnsi="宋体"/>
        </w:rPr>
      </w:pPr>
      <w:r>
        <w:rPr>
          <w:rFonts w:ascii="宋体" w:eastAsia="Times New Roman" w:hAnsi="Times New Roman"/>
        </w:rPr>
        <w:t>30.2</w:t>
      </w:r>
      <w:r>
        <w:rPr>
          <w:rFonts w:ascii="宋体" w:eastAsia="Times New Roman" w:hAnsi="Times New Roman"/>
        </w:rPr>
        <w:t>其他评标必须的资料。</w:t>
      </w:r>
    </w:p>
    <w:p w:rsidR="00215139" w:rsidRDefault="00D17F41">
      <w:pPr>
        <w:ind w:firstLine="412"/>
        <w:rPr>
          <w:rFonts w:ascii="宋体" w:hAnsi="宋体"/>
        </w:rPr>
      </w:pPr>
      <w:r>
        <w:rPr>
          <w:rFonts w:ascii="宋体" w:eastAsia="Times New Roman" w:hAnsi="Times New Roman"/>
        </w:rPr>
        <w:t>30.3</w:t>
      </w:r>
      <w:r>
        <w:rPr>
          <w:rFonts w:ascii="宋体" w:eastAsia="Times New Roman" w:hAnsi="Times New Roman"/>
        </w:rPr>
        <w:t>评标委员会应当认真研究招标文件，至少应了解熟悉以下内容：</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1</w:t>
      </w:r>
      <w:r>
        <w:rPr>
          <w:rFonts w:ascii="宋体" w:eastAsia="Times New Roman" w:hAnsi="Times New Roman"/>
        </w:rPr>
        <w:t>）招标的目的；</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2</w:t>
      </w:r>
      <w:r>
        <w:rPr>
          <w:rFonts w:ascii="宋体" w:eastAsia="Times New Roman" w:hAnsi="Times New Roman"/>
        </w:rPr>
        <w:t>）招标项目需求的范围和性质；</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3</w:t>
      </w:r>
      <w:r>
        <w:rPr>
          <w:rFonts w:ascii="宋体" w:eastAsia="Times New Roman" w:hAnsi="Times New Roman"/>
        </w:rPr>
        <w:t>）招标文件规定的投标人的资质、财政预算限额、商务条款；</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4</w:t>
      </w:r>
      <w:r>
        <w:rPr>
          <w:rFonts w:ascii="宋体" w:eastAsia="Times New Roman" w:hAnsi="Times New Roman"/>
        </w:rPr>
        <w:t>）招标文件规定的评标程序、评标方法和评标因素；</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5</w:t>
      </w:r>
      <w:r>
        <w:rPr>
          <w:rFonts w:ascii="宋体" w:eastAsia="Times New Roman" w:hAnsi="Times New Roman"/>
        </w:rPr>
        <w:t>）招标文件所列示的废标条款一览表；</w:t>
      </w:r>
    </w:p>
    <w:p w:rsidR="00215139" w:rsidRDefault="00D17F41">
      <w:pPr>
        <w:spacing w:line="360" w:lineRule="auto"/>
        <w:rPr>
          <w:rFonts w:ascii="黑体" w:eastAsia="黑体" w:hAnsi="黑体"/>
          <w:sz w:val="24"/>
          <w:szCs w:val="24"/>
        </w:rPr>
      </w:pPr>
      <w:r>
        <w:rPr>
          <w:rFonts w:ascii="黑体" w:eastAsia="黑体" w:hAnsi="黑体"/>
          <w:sz w:val="24"/>
          <w:szCs w:val="24"/>
        </w:rPr>
        <w:t>31</w:t>
      </w:r>
      <w:r>
        <w:rPr>
          <w:rFonts w:ascii="黑体" w:eastAsia="黑体" w:hAnsi="黑体"/>
          <w:sz w:val="24"/>
          <w:szCs w:val="24"/>
        </w:rPr>
        <w:t>．独立评标</w:t>
      </w:r>
    </w:p>
    <w:p w:rsidR="00215139" w:rsidRDefault="00D17F41">
      <w:pPr>
        <w:ind w:firstLine="412"/>
        <w:rPr>
          <w:rFonts w:ascii="宋体" w:hAnsi="宋体"/>
        </w:rPr>
      </w:pPr>
      <w:r>
        <w:rPr>
          <w:rFonts w:ascii="宋体" w:eastAsia="Times New Roman" w:hAnsi="Times New Roman"/>
        </w:rPr>
        <w:t>30.1</w:t>
      </w:r>
      <w:r>
        <w:rPr>
          <w:rFonts w:ascii="宋体" w:eastAsia="Times New Roman" w:hAnsi="Times New Roman"/>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215139" w:rsidRDefault="00D17F41">
      <w:pPr>
        <w:pStyle w:val="2"/>
        <w:numPr>
          <w:ilvl w:val="0"/>
          <w:numId w:val="8"/>
        </w:numPr>
        <w:spacing w:before="231" w:after="231"/>
        <w:ind w:left="562" w:hanging="562"/>
        <w:jc w:val="center"/>
        <w:rPr>
          <w:rFonts w:ascii="宋体" w:hAnsi="宋体"/>
          <w:b/>
          <w:sz w:val="28"/>
          <w:szCs w:val="28"/>
        </w:rPr>
      </w:pPr>
      <w:bookmarkStart w:id="195" w:name="_Toc100052397"/>
      <w:bookmarkStart w:id="196" w:name="_Toc101074883"/>
      <w:r>
        <w:rPr>
          <w:rFonts w:ascii="宋体" w:hAnsi="宋体"/>
          <w:b/>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ascii="宋体" w:hAnsi="宋体"/>
          <w:b/>
          <w:sz w:val="28"/>
          <w:szCs w:val="28"/>
        </w:rPr>
        <w:t>及评标方法</w:t>
      </w:r>
      <w:bookmarkEnd w:id="195"/>
      <w:bookmarkEnd w:id="196"/>
    </w:p>
    <w:p w:rsidR="00215139" w:rsidRDefault="00D17F41">
      <w:pPr>
        <w:spacing w:line="360" w:lineRule="auto"/>
        <w:rPr>
          <w:rFonts w:ascii="黑体" w:eastAsia="黑体" w:hAnsi="黑体"/>
          <w:sz w:val="24"/>
          <w:szCs w:val="24"/>
        </w:rPr>
      </w:pPr>
      <w:bookmarkStart w:id="202" w:name="_Toc100052398"/>
      <w:r>
        <w:rPr>
          <w:rFonts w:ascii="黑体" w:eastAsia="黑体" w:hAnsi="黑体"/>
          <w:sz w:val="24"/>
          <w:szCs w:val="24"/>
        </w:rPr>
        <w:t>32</w:t>
      </w:r>
      <w:r>
        <w:rPr>
          <w:rFonts w:ascii="黑体" w:eastAsia="黑体" w:hAnsi="黑体"/>
          <w:sz w:val="24"/>
          <w:szCs w:val="24"/>
        </w:rPr>
        <w:t>．投标文件初审</w:t>
      </w:r>
      <w:bookmarkEnd w:id="198"/>
      <w:bookmarkEnd w:id="199"/>
      <w:bookmarkEnd w:id="200"/>
      <w:bookmarkEnd w:id="201"/>
      <w:bookmarkEnd w:id="202"/>
    </w:p>
    <w:p w:rsidR="00215139" w:rsidRDefault="00D17F41">
      <w:pPr>
        <w:ind w:firstLine="412"/>
        <w:rPr>
          <w:rFonts w:ascii="宋体" w:hAnsi="宋体"/>
        </w:rPr>
      </w:pPr>
      <w:r>
        <w:rPr>
          <w:rFonts w:ascii="宋体" w:eastAsia="Times New Roman" w:hAnsi="Times New Roman"/>
        </w:rPr>
        <w:lastRenderedPageBreak/>
        <w:t>32.1</w:t>
      </w:r>
      <w:r>
        <w:rPr>
          <w:rFonts w:ascii="宋体" w:eastAsia="Times New Roman" w:hAnsi="Times New Roman"/>
        </w:rPr>
        <w:t>投标文件初审包括资格性检查和符合性检查。资格性检查：依据法律法规和招标文件的规定，对投标文件中的资格证明、</w:t>
      </w:r>
      <w:r>
        <w:rPr>
          <w:rFonts w:ascii="宋体" w:eastAsia="Times New Roman" w:hAnsi="Times New Roman"/>
        </w:rPr>
        <w:t>投标保证金等进行审查，以确定投标供人是否具备投标资格。符合性检查：依据招标文件的规定，从投标文件的有效性、完整性和对招标文件的响应程度进行审查，以确定是否对招标文件的实质性要求作出响应。</w:t>
      </w:r>
    </w:p>
    <w:p w:rsidR="00215139" w:rsidRDefault="00D17F41">
      <w:pPr>
        <w:ind w:firstLine="412"/>
        <w:rPr>
          <w:rFonts w:ascii="宋体" w:hAnsi="宋体"/>
        </w:rPr>
      </w:pPr>
      <w:r>
        <w:rPr>
          <w:rFonts w:ascii="宋体" w:eastAsia="Times New Roman" w:hAnsi="Times New Roman"/>
        </w:rPr>
        <w:t>32.2</w:t>
      </w:r>
      <w:r>
        <w:rPr>
          <w:rFonts w:ascii="宋体" w:eastAsia="Times New Roman" w:hAnsi="Times New Roman"/>
          <w:b/>
        </w:rPr>
        <w:t>投标文件初审内容请详见</w:t>
      </w:r>
      <w:r>
        <w:rPr>
          <w:rFonts w:ascii="宋体" w:eastAsia="Times New Roman" w:hAnsi="Times New Roman"/>
          <w:b/>
        </w:rPr>
        <w:t>“</w:t>
      </w:r>
      <w:r>
        <w:rPr>
          <w:rFonts w:ascii="宋体" w:eastAsia="Times New Roman" w:hAnsi="Times New Roman"/>
          <w:b/>
        </w:rPr>
        <w:t>关键项目</w:t>
      </w:r>
      <w:r>
        <w:rPr>
          <w:rFonts w:ascii="宋体" w:eastAsia="Times New Roman" w:hAnsi="Times New Roman"/>
          <w:b/>
        </w:rPr>
        <w:t>”</w:t>
      </w:r>
      <w:r>
        <w:rPr>
          <w:rFonts w:ascii="宋体" w:eastAsia="Times New Roman" w:hAnsi="Times New Roman"/>
          <w:b/>
        </w:rPr>
        <w:t>中的《投标文件初审表》部分。投标人若有一条审查不通过则按废标处理。评标委员会对投标单位打</w:t>
      </w:r>
      <w:r>
        <w:rPr>
          <w:rFonts w:ascii="宋体" w:eastAsia="Times New Roman" w:hAnsi="Times New Roman"/>
          <w:b/>
        </w:rPr>
        <w:t>√</w:t>
      </w:r>
      <w:r>
        <w:rPr>
          <w:rFonts w:ascii="宋体" w:eastAsia="Times New Roman" w:hAnsi="Times New Roman"/>
          <w:b/>
        </w:rPr>
        <w:t>为通过审查，打</w:t>
      </w:r>
      <w:r>
        <w:rPr>
          <w:rFonts w:ascii="宋体" w:eastAsia="Times New Roman" w:hAnsi="Times New Roman"/>
          <w:b/>
        </w:rPr>
        <w:t>×</w:t>
      </w:r>
      <w:r>
        <w:rPr>
          <w:rFonts w:ascii="宋体" w:eastAsia="Times New Roman" w:hAnsi="Times New Roman"/>
          <w:b/>
        </w:rPr>
        <w:t>为未通过审查。</w:t>
      </w:r>
    </w:p>
    <w:p w:rsidR="00215139" w:rsidRDefault="00D17F41">
      <w:pPr>
        <w:ind w:firstLine="412"/>
        <w:rPr>
          <w:rFonts w:ascii="宋体" w:hAnsi="宋体"/>
          <w:b/>
        </w:rPr>
      </w:pPr>
      <w:r>
        <w:rPr>
          <w:rFonts w:ascii="宋体" w:eastAsia="Times New Roman" w:hAnsi="Times New Roman"/>
          <w:b/>
        </w:rPr>
        <w:t>32.3</w:t>
      </w:r>
      <w:r>
        <w:rPr>
          <w:rFonts w:ascii="宋体" w:eastAsia="Times New Roman" w:hAnsi="Times New Roman"/>
          <w:b/>
        </w:rPr>
        <w:t>投标文件初审中关于供应商家数的计算。单一设备采购项目，同一品牌同一型号产</w:t>
      </w:r>
      <w:r>
        <w:rPr>
          <w:rFonts w:ascii="宋体" w:eastAsia="Times New Roman" w:hAnsi="Times New Roman"/>
          <w:b/>
        </w:rPr>
        <w:t>品只能由一家供应商参加，如同时有两家或两家以上（均为制造商的合法代理商或授权商）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215139" w:rsidRDefault="00D17F41">
      <w:pPr>
        <w:ind w:firstLine="412"/>
        <w:rPr>
          <w:rFonts w:ascii="宋体" w:hAnsi="宋体"/>
          <w:b/>
        </w:rPr>
      </w:pPr>
      <w:r>
        <w:rPr>
          <w:rFonts w:ascii="宋体" w:eastAsia="Times New Roman" w:hAnsi="Times New Roman"/>
        </w:rPr>
        <w:t>32.4</w:t>
      </w:r>
      <w:r>
        <w:rPr>
          <w:rFonts w:ascii="宋体" w:eastAsia="Times New Roman" w:hAnsi="Times New Roman"/>
        </w:rPr>
        <w:t>对不属于投标文件初审表所列的其他情形，除法律法规另有规定外，不得作为废标的理由。</w:t>
      </w:r>
    </w:p>
    <w:p w:rsidR="00215139" w:rsidRDefault="00D17F41">
      <w:pPr>
        <w:spacing w:line="360" w:lineRule="auto"/>
        <w:rPr>
          <w:rFonts w:ascii="黑体" w:eastAsia="黑体" w:hAnsi="黑体"/>
          <w:sz w:val="24"/>
          <w:szCs w:val="24"/>
        </w:rPr>
      </w:pPr>
      <w:bookmarkStart w:id="203" w:name="_Toc100052399"/>
      <w:r>
        <w:rPr>
          <w:rFonts w:ascii="黑体" w:eastAsia="黑体" w:hAnsi="黑体"/>
          <w:sz w:val="24"/>
          <w:szCs w:val="24"/>
        </w:rPr>
        <w:t>33</w:t>
      </w:r>
      <w:r>
        <w:rPr>
          <w:rFonts w:ascii="黑体" w:eastAsia="黑体" w:hAnsi="黑体"/>
          <w:sz w:val="24"/>
          <w:szCs w:val="24"/>
        </w:rPr>
        <w:t>．澄清有关问题</w:t>
      </w:r>
      <w:bookmarkEnd w:id="203"/>
    </w:p>
    <w:p w:rsidR="00215139" w:rsidRDefault="00D17F41">
      <w:pPr>
        <w:ind w:firstLine="412"/>
        <w:rPr>
          <w:rFonts w:ascii="宋体" w:hAnsi="宋体"/>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eastAsia="Times New Roman" w:hAnsi="Times New Roman"/>
        </w:rPr>
        <w:t>为了有助于投标文件的审查、评价和比较，对投标文件含义不明确、同类问</w:t>
      </w:r>
      <w:r>
        <w:rPr>
          <w:rFonts w:ascii="宋体" w:eastAsia="Times New Roman" w:hAnsi="Times New Roman"/>
        </w:rPr>
        <w:t>题表述不一致或者有明显文字和计算错误的内容，评标委员会可以用书面形式</w:t>
      </w:r>
      <w:r>
        <w:rPr>
          <w:rFonts w:ascii="宋体" w:eastAsia="Times New Roman" w:hAnsi="Times New Roman"/>
        </w:rPr>
        <w:t>(</w:t>
      </w:r>
      <w:r>
        <w:rPr>
          <w:rFonts w:ascii="宋体" w:eastAsia="Times New Roman" w:hAnsi="Times New Roman"/>
        </w:rPr>
        <w:t>应当由评标委员会签字</w:t>
      </w:r>
      <w:r>
        <w:rPr>
          <w:rFonts w:ascii="宋体" w:eastAsia="Times New Roman" w:hAnsi="Times New Roman"/>
        </w:rPr>
        <w:t>)</w:t>
      </w:r>
      <w:r>
        <w:rPr>
          <w:rFonts w:ascii="宋体" w:eastAsia="Times New Roman" w:hAnsi="Times New Roman"/>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eastAsia="Times New Roman" w:hAnsi="Times New Roman"/>
        </w:rPr>
        <w:t>34</w:t>
      </w:r>
      <w:r>
        <w:rPr>
          <w:rFonts w:ascii="宋体" w:eastAsia="Times New Roman" w:hAnsi="Times New Roman"/>
        </w:rPr>
        <w:t>条，凡属于评标委员会在评标中发现的算术错误进行核实的修改不在此列。</w:t>
      </w:r>
    </w:p>
    <w:p w:rsidR="00215139" w:rsidRDefault="00D17F41">
      <w:pPr>
        <w:spacing w:line="360" w:lineRule="auto"/>
        <w:rPr>
          <w:rFonts w:ascii="黑体" w:eastAsia="黑体" w:hAnsi="黑体"/>
          <w:sz w:val="24"/>
          <w:szCs w:val="24"/>
        </w:rPr>
      </w:pPr>
      <w:bookmarkStart w:id="211" w:name="_Toc73517673"/>
      <w:bookmarkStart w:id="212" w:name="_Toc73518151"/>
      <w:bookmarkStart w:id="213" w:name="_Toc73521581"/>
      <w:bookmarkStart w:id="214" w:name="_Toc73521669"/>
      <w:bookmarkStart w:id="215" w:name="_Toc100052400"/>
      <w:r>
        <w:rPr>
          <w:rFonts w:ascii="黑体" w:eastAsia="黑体" w:hAnsi="黑体"/>
          <w:sz w:val="24"/>
          <w:szCs w:val="24"/>
        </w:rPr>
        <w:t>34</w:t>
      </w:r>
      <w:r>
        <w:rPr>
          <w:rFonts w:ascii="黑体" w:eastAsia="黑体" w:hAnsi="黑体"/>
          <w:sz w:val="24"/>
          <w:szCs w:val="24"/>
        </w:rPr>
        <w:t>．错误的修正</w:t>
      </w:r>
      <w:bookmarkEnd w:id="211"/>
      <w:bookmarkEnd w:id="212"/>
      <w:bookmarkEnd w:id="213"/>
      <w:bookmarkEnd w:id="214"/>
      <w:bookmarkEnd w:id="215"/>
    </w:p>
    <w:p w:rsidR="00215139" w:rsidRDefault="00D17F41">
      <w:pPr>
        <w:ind w:firstLine="412"/>
        <w:rPr>
          <w:rFonts w:ascii="宋体" w:hAnsi="宋体"/>
        </w:rPr>
      </w:pPr>
      <w:r>
        <w:rPr>
          <w:rFonts w:ascii="宋体" w:eastAsia="Times New Roman" w:hAnsi="Times New Roman"/>
        </w:rPr>
        <w:t>34</w:t>
      </w:r>
      <w:r>
        <w:rPr>
          <w:rFonts w:ascii="宋体" w:hAnsi="宋体"/>
        </w:rPr>
        <w:t xml:space="preserve">.1  </w:t>
      </w:r>
      <w:r>
        <w:rPr>
          <w:rFonts w:ascii="宋体" w:eastAsia="Times New Roman" w:hAnsi="Times New Roman"/>
        </w:rPr>
        <w:t>评标委员会将审查投标文件是否完整、总体编排是否有序、文件签署是否合格、投标人是否提交了投标保证金、有无计算上的错误等。</w:t>
      </w:r>
    </w:p>
    <w:p w:rsidR="00215139" w:rsidRDefault="00D17F41">
      <w:pPr>
        <w:ind w:firstLine="412"/>
        <w:rPr>
          <w:rFonts w:ascii="宋体" w:hAnsi="宋体"/>
        </w:rPr>
      </w:pPr>
      <w:r>
        <w:rPr>
          <w:rFonts w:ascii="宋体" w:eastAsia="Times New Roman" w:hAnsi="Times New Roman"/>
        </w:rPr>
        <w:t xml:space="preserve">34.2  </w:t>
      </w:r>
      <w:r>
        <w:rPr>
          <w:rFonts w:ascii="宋体" w:eastAsia="Times New Roman" w:hAnsi="Times New Roman"/>
        </w:rPr>
        <w:t>算术错</w:t>
      </w:r>
      <w:r>
        <w:rPr>
          <w:rFonts w:ascii="宋体" w:eastAsia="Times New Roman" w:hAnsi="Times New Roman"/>
        </w:rPr>
        <w:t>误将按以下方法更正（次序排先者优先）：</w:t>
      </w:r>
    </w:p>
    <w:p w:rsidR="00215139" w:rsidRDefault="00D17F41">
      <w:pPr>
        <w:ind w:firstLine="412"/>
        <w:rPr>
          <w:rFonts w:ascii="宋体" w:hAnsi="宋体"/>
        </w:rPr>
      </w:pPr>
      <w:r>
        <w:rPr>
          <w:rFonts w:ascii="宋体" w:eastAsia="Times New Roman" w:hAnsi="Times New Roman"/>
        </w:rPr>
        <w:t xml:space="preserve">34.2.1 </w:t>
      </w:r>
      <w:r>
        <w:rPr>
          <w:rFonts w:ascii="宋体" w:eastAsia="Times New Roman" w:hAnsi="Times New Roman"/>
        </w:rPr>
        <w:t>若投标一览表中投标总价与分项报价表中的总价不一致，以投标一览表投标总价为准；</w:t>
      </w:r>
    </w:p>
    <w:p w:rsidR="00215139" w:rsidRDefault="00D17F41">
      <w:pPr>
        <w:ind w:firstLine="412"/>
        <w:rPr>
          <w:rFonts w:ascii="宋体" w:hAnsi="宋体"/>
        </w:rPr>
      </w:pPr>
      <w:r>
        <w:rPr>
          <w:rFonts w:ascii="宋体" w:eastAsia="Times New Roman" w:hAnsi="Times New Roman"/>
        </w:rPr>
        <w:t xml:space="preserve">34.2.2 </w:t>
      </w:r>
      <w:r>
        <w:rPr>
          <w:rFonts w:ascii="宋体" w:eastAsia="Times New Roman" w:hAnsi="Times New Roman"/>
        </w:rPr>
        <w:t>若投标文件分项报价表中的报价与总价不一致，以总价为准；</w:t>
      </w:r>
    </w:p>
    <w:p w:rsidR="00215139" w:rsidRDefault="00D17F41">
      <w:pPr>
        <w:ind w:firstLine="412"/>
        <w:rPr>
          <w:rFonts w:ascii="宋体" w:hAnsi="宋体"/>
        </w:rPr>
      </w:pPr>
      <w:r>
        <w:rPr>
          <w:rFonts w:ascii="宋体" w:eastAsia="Times New Roman" w:hAnsi="Times New Roman"/>
        </w:rPr>
        <w:t xml:space="preserve">34.2.3 </w:t>
      </w:r>
      <w:r>
        <w:rPr>
          <w:rFonts w:ascii="宋体" w:eastAsia="Times New Roman" w:hAnsi="Times New Roman"/>
        </w:rPr>
        <w:t>若投标文件的大写金额和小写金额不一致的，以大写金额为准；</w:t>
      </w:r>
    </w:p>
    <w:p w:rsidR="00215139" w:rsidRDefault="00D17F41">
      <w:pPr>
        <w:ind w:firstLine="412"/>
        <w:rPr>
          <w:rFonts w:ascii="宋体" w:hAnsi="宋体"/>
        </w:rPr>
      </w:pPr>
      <w:r>
        <w:rPr>
          <w:rFonts w:ascii="宋体" w:eastAsia="Times New Roman" w:hAnsi="Times New Roman"/>
        </w:rPr>
        <w:lastRenderedPageBreak/>
        <w:t xml:space="preserve">34.2.4 </w:t>
      </w:r>
      <w:r>
        <w:rPr>
          <w:rFonts w:ascii="宋体" w:eastAsia="Times New Roman" w:hAnsi="Times New Roman"/>
        </w:rPr>
        <w:t>单价金额小数点有明显错位的，应以总价为准，并修改单价；</w:t>
      </w:r>
    </w:p>
    <w:p w:rsidR="00215139" w:rsidRDefault="00D17F41">
      <w:pPr>
        <w:ind w:firstLine="412"/>
        <w:rPr>
          <w:rFonts w:ascii="宋体" w:hAnsi="宋体"/>
        </w:rPr>
      </w:pPr>
      <w:r>
        <w:rPr>
          <w:rFonts w:ascii="宋体" w:eastAsia="Times New Roman" w:hAnsi="Times New Roman"/>
        </w:rPr>
        <w:t xml:space="preserve">34.2.5 </w:t>
      </w:r>
      <w:r>
        <w:rPr>
          <w:rFonts w:ascii="宋体" w:eastAsia="Times New Roman" w:hAnsi="Times New Roman"/>
        </w:rPr>
        <w:t>对不同文字文本投标文件的解释发生异议的，以中文文本为准。</w:t>
      </w:r>
    </w:p>
    <w:p w:rsidR="00215139" w:rsidRDefault="00D17F41">
      <w:pPr>
        <w:ind w:firstLine="412"/>
        <w:rPr>
          <w:rFonts w:ascii="宋体" w:hAnsi="宋体"/>
        </w:rPr>
      </w:pPr>
      <w:r>
        <w:rPr>
          <w:rFonts w:ascii="宋体" w:eastAsia="Times New Roman" w:hAnsi="Times New Roman"/>
        </w:rPr>
        <w:t>34.2.6</w:t>
      </w:r>
      <w:r>
        <w:rPr>
          <w:rFonts w:ascii="宋体" w:eastAsia="Times New Roman" w:hAnsi="Times New Roman"/>
        </w:rPr>
        <w:t>若投标一览表中交货期与项目实施方案中的交货期不一致，以投标一览表交货期为准。</w:t>
      </w:r>
    </w:p>
    <w:p w:rsidR="00215139" w:rsidRDefault="00D17F41">
      <w:pPr>
        <w:ind w:firstLine="412"/>
        <w:rPr>
          <w:rFonts w:ascii="宋体" w:hAnsi="宋体"/>
        </w:rPr>
      </w:pPr>
      <w:r>
        <w:rPr>
          <w:rFonts w:ascii="宋体" w:eastAsia="Times New Roman" w:hAnsi="Times New Roman"/>
        </w:rPr>
        <w:t>34</w:t>
      </w:r>
      <w:r>
        <w:rPr>
          <w:rFonts w:ascii="宋体" w:hAnsi="宋体"/>
        </w:rPr>
        <w:t xml:space="preserve">.3  </w:t>
      </w:r>
      <w:r>
        <w:rPr>
          <w:rFonts w:ascii="宋体" w:eastAsia="Times New Roman" w:hAnsi="Times New Roman"/>
        </w:rPr>
        <w:t>对于投标文件中不构成实质性偏差的不正规、不一致或不规则，给评审带来不便，评标委员会可以接受。</w:t>
      </w:r>
    </w:p>
    <w:p w:rsidR="00215139" w:rsidRDefault="00D17F41">
      <w:pPr>
        <w:ind w:firstLine="412"/>
        <w:rPr>
          <w:rFonts w:ascii="宋体" w:hAnsi="宋体"/>
        </w:rPr>
      </w:pPr>
      <w:r>
        <w:rPr>
          <w:rFonts w:ascii="宋体" w:eastAsia="Times New Roman" w:hAnsi="Times New Roman"/>
        </w:rPr>
        <w:t>34.4</w:t>
      </w:r>
      <w:r>
        <w:rPr>
          <w:rFonts w:ascii="宋体" w:eastAsia="Times New Roman" w:hAnsi="Times New Roman"/>
        </w:rPr>
        <w:t>根据上述修正错误的原则及方法调整或修正投标文件的投标报价，投标人同意后，调整后的投标报价对投标人起约束作用。</w:t>
      </w:r>
      <w:r>
        <w:rPr>
          <w:rFonts w:ascii="宋体" w:eastAsia="Times New Roman" w:hAnsi="Times New Roman"/>
          <w:b/>
        </w:rPr>
        <w:t>如果投标人不接受修正后的报价，则其投标将被拒绝并且其投标保证金也将被没收，并不影响评标工作。</w:t>
      </w:r>
    </w:p>
    <w:p w:rsidR="00215139" w:rsidRDefault="00D17F41">
      <w:pPr>
        <w:spacing w:line="360" w:lineRule="auto"/>
        <w:rPr>
          <w:rFonts w:ascii="黑体" w:eastAsia="黑体" w:hAnsi="黑体"/>
          <w:sz w:val="24"/>
          <w:szCs w:val="24"/>
        </w:rPr>
      </w:pPr>
      <w:bookmarkStart w:id="216" w:name="_Toc100052401"/>
      <w:r>
        <w:rPr>
          <w:rFonts w:ascii="黑体" w:eastAsia="黑体" w:hAnsi="黑体"/>
          <w:sz w:val="24"/>
          <w:szCs w:val="24"/>
        </w:rPr>
        <w:t>35</w:t>
      </w:r>
      <w:r>
        <w:rPr>
          <w:rFonts w:ascii="黑体" w:eastAsia="黑体" w:hAnsi="黑体"/>
          <w:sz w:val="24"/>
          <w:szCs w:val="24"/>
        </w:rPr>
        <w:t>．投标文件的</w:t>
      </w:r>
      <w:bookmarkEnd w:id="207"/>
      <w:bookmarkEnd w:id="208"/>
      <w:bookmarkEnd w:id="209"/>
      <w:bookmarkEnd w:id="210"/>
      <w:r>
        <w:rPr>
          <w:rFonts w:ascii="黑体" w:eastAsia="黑体" w:hAnsi="黑体"/>
          <w:sz w:val="24"/>
          <w:szCs w:val="24"/>
        </w:rPr>
        <w:t>比较与评价</w:t>
      </w:r>
      <w:bookmarkEnd w:id="216"/>
    </w:p>
    <w:p w:rsidR="00215139" w:rsidRDefault="00D17F41">
      <w:pPr>
        <w:ind w:firstLine="412"/>
        <w:rPr>
          <w:rFonts w:ascii="宋体" w:hAnsi="宋体"/>
        </w:rPr>
      </w:pPr>
      <w:r>
        <w:rPr>
          <w:rFonts w:ascii="宋体" w:eastAsia="Times New Roman" w:hAnsi="Times New Roman"/>
        </w:rPr>
        <w:t>评标委员会将按照《深圳经济特区政府采购条例》及《深圳经济特区</w:t>
      </w:r>
      <w:r>
        <w:rPr>
          <w:rFonts w:ascii="宋体" w:hAnsi="宋体"/>
        </w:rPr>
        <w:t>政府采购条例实施细则</w:t>
      </w:r>
      <w:r>
        <w:rPr>
          <w:rFonts w:ascii="宋体" w:eastAsia="Times New Roman" w:hAnsi="Times New Roman"/>
        </w:rPr>
        <w:t>》，参照相关法律、法规、规定，仅对通过资格性审查和符合性审查的投标文件进行综合比较与评价。</w:t>
      </w:r>
    </w:p>
    <w:p w:rsidR="00215139" w:rsidRDefault="00D17F41">
      <w:pPr>
        <w:spacing w:line="360" w:lineRule="auto"/>
        <w:rPr>
          <w:rFonts w:ascii="黑体" w:eastAsia="黑体" w:hAnsi="黑体"/>
          <w:sz w:val="24"/>
          <w:szCs w:val="24"/>
        </w:rPr>
      </w:pPr>
      <w:r>
        <w:rPr>
          <w:rFonts w:ascii="黑体" w:eastAsia="黑体" w:hAnsi="黑体"/>
          <w:sz w:val="24"/>
          <w:szCs w:val="24"/>
        </w:rPr>
        <w:t>36.</w:t>
      </w:r>
      <w:r>
        <w:rPr>
          <w:rFonts w:ascii="黑体" w:eastAsia="黑体" w:hAnsi="黑体"/>
          <w:sz w:val="24"/>
          <w:szCs w:val="24"/>
        </w:rPr>
        <w:t>实地考察、演示或设备测试</w:t>
      </w:r>
    </w:p>
    <w:p w:rsidR="00215139" w:rsidRDefault="00D17F41">
      <w:pPr>
        <w:ind w:firstLine="412"/>
        <w:rPr>
          <w:rFonts w:ascii="宋体" w:hAnsi="宋体"/>
        </w:rPr>
      </w:pPr>
      <w:r>
        <w:rPr>
          <w:rFonts w:ascii="宋体" w:eastAsia="Times New Roman" w:hAnsi="Times New Roman"/>
        </w:rPr>
        <w:t>36.1</w:t>
      </w:r>
      <w:r>
        <w:rPr>
          <w:rFonts w:ascii="宋体" w:eastAsia="Times New Roman" w:hAnsi="Times New Roman"/>
        </w:rPr>
        <w:t>在招标过程中，评标委员会有权决定是否对本项目投标人进行现场勘察或实地考察或检验有关证明材料的原件。投标人应随时做好接受检查的准备。</w:t>
      </w:r>
    </w:p>
    <w:p w:rsidR="00215139" w:rsidRDefault="00D17F41">
      <w:pPr>
        <w:ind w:firstLine="412"/>
        <w:rPr>
          <w:rFonts w:ascii="宋体" w:hAnsi="宋体"/>
        </w:rPr>
      </w:pPr>
      <w:r>
        <w:rPr>
          <w:rFonts w:ascii="宋体" w:eastAsia="Times New Roman" w:hAnsi="Times New Roman"/>
        </w:rPr>
        <w:t>36.2</w:t>
      </w:r>
      <w:r>
        <w:rPr>
          <w:rFonts w:ascii="宋体" w:eastAsia="Times New Roman" w:hAnsi="Times New Roman"/>
        </w:rPr>
        <w:t>若招标文件要求进行现场演示或设备测试的，投标人应做好相应准备。</w:t>
      </w:r>
    </w:p>
    <w:p w:rsidR="00215139" w:rsidRDefault="00D17F41">
      <w:pPr>
        <w:spacing w:line="360" w:lineRule="auto"/>
        <w:rPr>
          <w:rFonts w:ascii="黑体" w:eastAsia="黑体" w:hAnsi="黑体"/>
          <w:sz w:val="24"/>
          <w:szCs w:val="24"/>
        </w:rPr>
      </w:pPr>
      <w:bookmarkStart w:id="217" w:name="_Toc100052402"/>
      <w:r>
        <w:rPr>
          <w:rFonts w:ascii="黑体" w:eastAsia="黑体" w:hAnsi="黑体"/>
          <w:sz w:val="24"/>
          <w:szCs w:val="24"/>
        </w:rPr>
        <w:t>37</w:t>
      </w:r>
      <w:r>
        <w:rPr>
          <w:rFonts w:ascii="黑体" w:eastAsia="黑体" w:hAnsi="黑体"/>
          <w:sz w:val="24"/>
          <w:szCs w:val="24"/>
        </w:rPr>
        <w:t>．评标方法</w:t>
      </w:r>
      <w:bookmarkEnd w:id="217"/>
    </w:p>
    <w:p w:rsidR="00215139" w:rsidRDefault="00D17F41">
      <w:pPr>
        <w:ind w:firstLine="412"/>
        <w:rPr>
          <w:rFonts w:ascii="宋体" w:hAnsi="宋体"/>
        </w:rPr>
      </w:pPr>
      <w:r>
        <w:rPr>
          <w:rFonts w:ascii="宋体" w:eastAsia="Times New Roman" w:hAnsi="Times New Roman"/>
        </w:rPr>
        <w:t>37.1</w:t>
      </w:r>
      <w:r>
        <w:rPr>
          <w:rFonts w:eastAsia="Times New Roman" w:hAnsi="Times New Roman"/>
        </w:rPr>
        <w:t>根据《转发财政部关于加强政府采购货物和服务项目价格评审管理的通知》（深财购</w:t>
      </w:r>
      <w:r>
        <w:rPr>
          <w:rFonts w:eastAsia="Times New Roman" w:hAnsi="Times New Roman"/>
        </w:rPr>
        <w:t>[2007]9</w:t>
      </w:r>
      <w:r>
        <w:rPr>
          <w:rFonts w:eastAsia="Times New Roman" w:hAnsi="Times New Roman"/>
        </w:rPr>
        <w:t>号）和《关于印发</w:t>
      </w:r>
      <w:r>
        <w:rPr>
          <w:rFonts w:eastAsia="Times New Roman" w:hAnsi="Times New Roman"/>
        </w:rPr>
        <w:t>&lt;</w:t>
      </w:r>
      <w:r>
        <w:rPr>
          <w:rFonts w:eastAsia="Times New Roman" w:hAnsi="Times New Roman"/>
        </w:rPr>
        <w:t>深圳市政府采购评标委员会和评标方法暂行规定</w:t>
      </w:r>
      <w:r>
        <w:rPr>
          <w:rFonts w:eastAsia="Times New Roman" w:hAnsi="Times New Roman"/>
        </w:rPr>
        <w:t>&gt;</w:t>
      </w:r>
      <w:r>
        <w:rPr>
          <w:rFonts w:eastAsia="Times New Roman" w:hAnsi="Times New Roman"/>
        </w:rPr>
        <w:t>的通知》</w:t>
      </w:r>
      <w:r>
        <w:rPr>
          <w:rFonts w:eastAsia="Times New Roman" w:hAnsi="Times New Roman"/>
        </w:rPr>
        <w:t>(</w:t>
      </w:r>
      <w:r>
        <w:rPr>
          <w:rFonts w:eastAsia="Times New Roman" w:hAnsi="Times New Roman"/>
        </w:rPr>
        <w:t>深财购</w:t>
      </w:r>
      <w:r>
        <w:rPr>
          <w:rFonts w:eastAsia="Times New Roman" w:hAnsi="Times New Roman"/>
        </w:rPr>
        <w:t>[2005]5</w:t>
      </w:r>
      <w:r>
        <w:rPr>
          <w:rFonts w:eastAsia="Times New Roman" w:hAnsi="Times New Roman"/>
        </w:rPr>
        <w:t>号</w:t>
      </w:r>
      <w:r>
        <w:rPr>
          <w:rFonts w:eastAsia="Times New Roman" w:hAnsi="Times New Roman"/>
        </w:rPr>
        <w:t>)</w:t>
      </w:r>
      <w:r>
        <w:rPr>
          <w:rFonts w:eastAsia="Times New Roman" w:hAnsi="Times New Roman"/>
        </w:rPr>
        <w:t>的有关要求，</w:t>
      </w:r>
      <w:r>
        <w:rPr>
          <w:rFonts w:ascii="宋体" w:eastAsia="Times New Roman" w:hAnsi="Times New Roman"/>
        </w:rPr>
        <w:t>项目评标方法分为最低评标价法、综合评分法、性价比法及法律、法规允许的其它评标办法。</w:t>
      </w:r>
    </w:p>
    <w:p w:rsidR="00215139" w:rsidRDefault="00D17F41">
      <w:pPr>
        <w:ind w:firstLine="412"/>
        <w:rPr>
          <w:rFonts w:ascii="宋体" w:hAnsi="宋体"/>
          <w:b/>
        </w:rPr>
      </w:pPr>
      <w:r>
        <w:rPr>
          <w:rFonts w:ascii="宋体" w:eastAsia="Times New Roman" w:hAnsi="Times New Roman"/>
          <w:b/>
        </w:rPr>
        <w:t>37.1.1</w:t>
      </w:r>
      <w:bookmarkStart w:id="218" w:name="评标方法2"/>
      <w:r>
        <w:rPr>
          <w:rFonts w:ascii="宋体" w:eastAsia="Times New Roman" w:hAnsi="Times New Roman"/>
          <w:b/>
        </w:rPr>
        <w:t>最低评标价法</w:t>
      </w:r>
    </w:p>
    <w:p w:rsidR="00215139" w:rsidRDefault="00D17F41">
      <w:pPr>
        <w:ind w:firstLine="412"/>
        <w:rPr>
          <w:rFonts w:ascii="宋体" w:hAnsi="宋体"/>
        </w:rPr>
      </w:pPr>
      <w:r>
        <w:rPr>
          <w:rFonts w:ascii="宋体" w:eastAsia="Times New Roman" w:hAnsi="Times New Roman"/>
        </w:rPr>
        <w:t>最低价法是指以价格因素确定中标候选供应商的评标方法，即在满足招标文件实质性要求前提下，以报价最低的投标人作为中标候选供应商或中标供应商的评标方法；</w:t>
      </w:r>
    </w:p>
    <w:p w:rsidR="00215139" w:rsidRDefault="00D17F41">
      <w:pPr>
        <w:ind w:firstLine="412"/>
        <w:rPr>
          <w:rFonts w:ascii="宋体" w:hAnsi="宋体"/>
          <w:b/>
        </w:rPr>
      </w:pPr>
      <w:r>
        <w:rPr>
          <w:rFonts w:ascii="宋体" w:eastAsia="Times New Roman" w:hAnsi="Times New Roman"/>
          <w:b/>
        </w:rPr>
        <w:t>37.1.2</w:t>
      </w:r>
      <w:r>
        <w:rPr>
          <w:rFonts w:ascii="宋体" w:eastAsia="Times New Roman" w:hAnsi="Times New Roman"/>
          <w:b/>
        </w:rPr>
        <w:t>综合评分法</w:t>
      </w:r>
      <w:bookmarkEnd w:id="218"/>
    </w:p>
    <w:p w:rsidR="00215139" w:rsidRDefault="00D17F41">
      <w:pPr>
        <w:ind w:firstLine="412"/>
        <w:rPr>
          <w:rFonts w:ascii="宋体" w:hAnsi="宋体"/>
        </w:rPr>
      </w:pPr>
      <w:bookmarkStart w:id="219" w:name="评标方法3"/>
      <w:r>
        <w:rPr>
          <w:rFonts w:ascii="宋体" w:eastAsia="Times New Roman" w:hAnsi="Times New Roman"/>
        </w:rPr>
        <w:lastRenderedPageBreak/>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215139" w:rsidRDefault="00D17F41">
      <w:pPr>
        <w:ind w:firstLine="412"/>
        <w:rPr>
          <w:rFonts w:ascii="宋体" w:hAnsi="宋体"/>
          <w:b/>
        </w:rPr>
      </w:pPr>
      <w:r>
        <w:rPr>
          <w:rFonts w:ascii="宋体" w:eastAsia="Times New Roman" w:hAnsi="Times New Roman"/>
          <w:b/>
        </w:rPr>
        <w:t>37.1.3</w:t>
      </w:r>
      <w:r>
        <w:rPr>
          <w:rFonts w:ascii="宋体" w:eastAsia="Times New Roman" w:hAnsi="Times New Roman"/>
          <w:b/>
        </w:rPr>
        <w:t>性价比法</w:t>
      </w:r>
    </w:p>
    <w:p w:rsidR="00215139" w:rsidRDefault="00D17F41">
      <w:pPr>
        <w:ind w:firstLine="412"/>
        <w:rPr>
          <w:rFonts w:ascii="宋体" w:hAnsi="宋体"/>
        </w:rPr>
      </w:pPr>
      <w:r>
        <w:rPr>
          <w:rFonts w:ascii="宋体" w:eastAsia="Times New Roman" w:hAnsi="Times New Roman"/>
        </w:rPr>
        <w:t>性价比法是指除价格因素外，经对投标文件进行评审，计算出评分因素的总分，除以投标报价，以商数最高的投标人作为中标候选供应商或中标供应商的评标方法。</w:t>
      </w:r>
    </w:p>
    <w:p w:rsidR="00215139" w:rsidRDefault="00D17F41">
      <w:pPr>
        <w:ind w:firstLine="412"/>
        <w:rPr>
          <w:rFonts w:ascii="宋体" w:hAnsi="宋体"/>
          <w:color w:val="FF0000"/>
        </w:rPr>
      </w:pPr>
      <w:r>
        <w:rPr>
          <w:rFonts w:ascii="宋体" w:eastAsia="Times New Roman" w:hAnsi="Times New Roman"/>
          <w:color w:val="FF0000"/>
        </w:rPr>
        <w:t>注：</w:t>
      </w:r>
      <w:r>
        <w:rPr>
          <w:rFonts w:ascii="宋体" w:hAnsi="宋体"/>
          <w:color w:val="FF0000"/>
        </w:rPr>
        <w:t>《</w:t>
      </w:r>
      <w:r>
        <w:rPr>
          <w:rFonts w:ascii="宋体" w:eastAsia="Times New Roman" w:hAnsi="Times New Roman"/>
          <w:color w:val="FF0000"/>
        </w:rPr>
        <w:t>深圳经济特区</w:t>
      </w:r>
      <w:r>
        <w:rPr>
          <w:rFonts w:ascii="宋体" w:hAnsi="宋体"/>
          <w:color w:val="FF0000"/>
        </w:rPr>
        <w:t>政府采购条例实施细则》</w:t>
      </w:r>
      <w:r>
        <w:rPr>
          <w:rFonts w:ascii="宋体" w:eastAsia="Times New Roman" w:hAnsi="Times New Roman"/>
          <w:color w:val="FF0000"/>
        </w:rPr>
        <w:t>中</w:t>
      </w:r>
      <w:r>
        <w:rPr>
          <w:rFonts w:ascii="宋体" w:hAnsi="宋体"/>
          <w:color w:val="FF0000"/>
        </w:rPr>
        <w:t>的</w:t>
      </w:r>
      <w:r>
        <w:rPr>
          <w:rFonts w:ascii="宋体" w:eastAsia="Times New Roman" w:hAnsi="Times New Roman"/>
          <w:color w:val="FF0000"/>
        </w:rPr>
        <w:t>3</w:t>
      </w:r>
      <w:r>
        <w:rPr>
          <w:rFonts w:ascii="宋体" w:eastAsia="Times New Roman" w:hAnsi="Times New Roman"/>
          <w:color w:val="FF0000"/>
        </w:rPr>
        <w:t>中</w:t>
      </w:r>
      <w:r>
        <w:rPr>
          <w:rFonts w:ascii="宋体" w:hAnsi="宋体"/>
          <w:color w:val="FF0000"/>
        </w:rPr>
        <w:t>评标方法是</w:t>
      </w:r>
      <w:r>
        <w:rPr>
          <w:rFonts w:ascii="宋体" w:eastAsia="Times New Roman" w:hAnsi="Times New Roman"/>
          <w:color w:val="FF0000"/>
        </w:rPr>
        <w:t>：综合评分法</w:t>
      </w:r>
      <w:r>
        <w:rPr>
          <w:rFonts w:ascii="宋体" w:hAnsi="宋体"/>
          <w:color w:val="FF0000"/>
        </w:rPr>
        <w:t>、定性</w:t>
      </w:r>
      <w:r>
        <w:rPr>
          <w:rFonts w:ascii="宋体" w:eastAsia="Times New Roman" w:hAnsi="Times New Roman"/>
          <w:color w:val="FF0000"/>
        </w:rPr>
        <w:t>评审法</w:t>
      </w:r>
      <w:r>
        <w:rPr>
          <w:rFonts w:ascii="宋体" w:hAnsi="宋体"/>
          <w:color w:val="FF0000"/>
        </w:rPr>
        <w:t>、最低价法。</w:t>
      </w:r>
    </w:p>
    <w:p w:rsidR="00215139" w:rsidRDefault="00D17F41">
      <w:pPr>
        <w:ind w:firstLine="412"/>
        <w:rPr>
          <w:rFonts w:ascii="宋体" w:hAnsi="宋体"/>
          <w:color w:val="FF0000"/>
        </w:rPr>
      </w:pPr>
      <w:r>
        <w:rPr>
          <w:rFonts w:ascii="宋体" w:eastAsia="Times New Roman" w:hAnsi="Times New Roman"/>
          <w:b/>
        </w:rPr>
        <w:t xml:space="preserve">37.2 </w:t>
      </w:r>
      <w:r>
        <w:rPr>
          <w:rFonts w:ascii="宋体" w:eastAsia="Times New Roman" w:hAnsi="Times New Roman"/>
          <w:b/>
        </w:rPr>
        <w:t>本项目采用的评标方法</w:t>
      </w:r>
      <w:bookmarkEnd w:id="219"/>
      <w:r>
        <w:rPr>
          <w:rFonts w:ascii="宋体" w:eastAsia="Times New Roman" w:hAnsi="Times New Roman"/>
          <w:b/>
        </w:rPr>
        <w:t>见本项目招标文件专用条款的相关内容。</w:t>
      </w:r>
    </w:p>
    <w:p w:rsidR="00215139" w:rsidRDefault="00D17F41">
      <w:pPr>
        <w:pStyle w:val="2"/>
        <w:numPr>
          <w:ilvl w:val="0"/>
          <w:numId w:val="8"/>
        </w:numPr>
        <w:spacing w:before="231" w:after="231"/>
        <w:ind w:left="562" w:hanging="562"/>
        <w:jc w:val="center"/>
        <w:rPr>
          <w:rFonts w:ascii="宋体" w:hAnsi="宋体"/>
          <w:b/>
          <w:sz w:val="28"/>
          <w:szCs w:val="28"/>
        </w:rPr>
      </w:pPr>
      <w:r>
        <w:rPr>
          <w:rFonts w:ascii="宋体" w:hAnsi="宋体"/>
          <w:b/>
          <w:sz w:val="28"/>
          <w:szCs w:val="28"/>
        </w:rPr>
        <w:t>定标及公示</w:t>
      </w:r>
    </w:p>
    <w:p w:rsidR="00215139" w:rsidRDefault="00D17F41">
      <w:pPr>
        <w:spacing w:line="360" w:lineRule="auto"/>
        <w:rPr>
          <w:rFonts w:ascii="黑体" w:eastAsia="黑体" w:hAnsi="黑体"/>
          <w:sz w:val="24"/>
          <w:szCs w:val="24"/>
        </w:rPr>
      </w:pPr>
      <w:r>
        <w:rPr>
          <w:rFonts w:ascii="黑体" w:eastAsia="黑体" w:hAnsi="黑体"/>
          <w:sz w:val="24"/>
          <w:szCs w:val="24"/>
        </w:rPr>
        <w:t>38</w:t>
      </w:r>
      <w:r>
        <w:rPr>
          <w:rFonts w:ascii="黑体" w:eastAsia="黑体" w:hAnsi="黑体"/>
          <w:sz w:val="24"/>
          <w:szCs w:val="24"/>
        </w:rPr>
        <w:t>．定标方法</w:t>
      </w:r>
    </w:p>
    <w:p w:rsidR="00215139" w:rsidRDefault="00D17F41">
      <w:pPr>
        <w:ind w:firstLine="412"/>
        <w:rPr>
          <w:rFonts w:ascii="宋体" w:hAnsi="宋体"/>
        </w:rPr>
      </w:pPr>
      <w:r>
        <w:rPr>
          <w:rFonts w:ascii="宋体" w:eastAsia="Times New Roman" w:hAnsi="Times New Roman"/>
        </w:rPr>
        <w:t>38</w:t>
      </w:r>
      <w:r>
        <w:rPr>
          <w:rFonts w:ascii="宋体" w:hAnsi="宋体"/>
        </w:rPr>
        <w:t>.</w:t>
      </w:r>
      <w:r>
        <w:rPr>
          <w:rFonts w:ascii="宋体" w:eastAsia="Times New Roman" w:hAnsi="Times New Roman"/>
        </w:rPr>
        <w:t>1</w:t>
      </w:r>
      <w:r>
        <w:rPr>
          <w:rFonts w:ascii="宋体" w:eastAsia="Times New Roman" w:hAnsi="Times New Roman"/>
        </w:rPr>
        <w:t>评标委员会依据本项目招标文件所约定的评标方法进行评审和比较，向学校采购</w:t>
      </w:r>
      <w:r>
        <w:rPr>
          <w:rFonts w:ascii="宋体" w:eastAsia="Times New Roman" w:hAnsi="Times New Roman"/>
        </w:rPr>
        <w:t>机构提交书面评标报告，并根据评标方法比较评价结果从优到劣进行排序，并推荐中标候选人或确定中标供应商；</w:t>
      </w:r>
    </w:p>
    <w:p w:rsidR="00215139" w:rsidRDefault="00D17F41">
      <w:pPr>
        <w:ind w:firstLine="412"/>
        <w:rPr>
          <w:rFonts w:ascii="宋体" w:hAnsi="宋体"/>
        </w:rPr>
      </w:pPr>
      <w:r>
        <w:rPr>
          <w:rFonts w:ascii="宋体" w:eastAsia="Times New Roman" w:hAnsi="Times New Roman"/>
        </w:rPr>
        <w:t>38</w:t>
      </w:r>
      <w:r>
        <w:rPr>
          <w:rFonts w:ascii="宋体" w:hAnsi="宋体"/>
        </w:rPr>
        <w:t>.</w:t>
      </w:r>
      <w:r>
        <w:rPr>
          <w:rFonts w:ascii="宋体" w:eastAsia="Times New Roman" w:hAnsi="Times New Roman"/>
        </w:rPr>
        <w:t>2</w:t>
      </w:r>
      <w:r>
        <w:rPr>
          <w:rFonts w:ascii="宋体" w:eastAsia="Times New Roman" w:hAnsi="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w:t>
      </w:r>
      <w:r>
        <w:rPr>
          <w:rFonts w:ascii="宋体" w:eastAsia="Times New Roman" w:hAnsi="Times New Roman"/>
        </w:rPr>
        <w:t>否低于成本，评委意见不一致时，按少数服从多数原则作出决定。</w:t>
      </w:r>
    </w:p>
    <w:p w:rsidR="00215139" w:rsidRDefault="00D17F41">
      <w:pPr>
        <w:ind w:firstLine="412"/>
        <w:rPr>
          <w:rFonts w:ascii="宋体" w:hAnsi="宋体"/>
        </w:rPr>
      </w:pPr>
      <w:r>
        <w:rPr>
          <w:rFonts w:ascii="宋体" w:eastAsia="Times New Roman" w:hAnsi="Times New Roman"/>
        </w:rPr>
        <w:t>38</w:t>
      </w:r>
      <w:r>
        <w:rPr>
          <w:rFonts w:ascii="宋体" w:hAnsi="宋体"/>
        </w:rPr>
        <w:t>.</w:t>
      </w:r>
      <w:r>
        <w:rPr>
          <w:rFonts w:ascii="宋体" w:eastAsia="Times New Roman" w:hAnsi="Times New Roman"/>
        </w:rPr>
        <w:t>3</w:t>
      </w:r>
      <w:r>
        <w:rPr>
          <w:rFonts w:ascii="宋体" w:hAnsi="宋体"/>
        </w:rPr>
        <w:t>采用综合评</w:t>
      </w:r>
      <w:r>
        <w:rPr>
          <w:rFonts w:ascii="宋体" w:eastAsia="Times New Roman" w:hAnsi="Times New Roman"/>
        </w:rPr>
        <w:t>分</w:t>
      </w:r>
      <w:r>
        <w:rPr>
          <w:rFonts w:ascii="宋体" w:hAnsi="宋体"/>
        </w:rPr>
        <w:t>法的，按评审后得分由高到低顺序排列。得分相同的，按投标报价由低到高顺序排列。得分且投标报价相同的，按技术指标优劣顺序排列。</w:t>
      </w:r>
    </w:p>
    <w:p w:rsidR="00215139" w:rsidRDefault="00D17F41">
      <w:pPr>
        <w:ind w:firstLine="412"/>
        <w:rPr>
          <w:rFonts w:ascii="宋体" w:hAnsi="宋体"/>
        </w:rPr>
      </w:pPr>
      <w:r>
        <w:rPr>
          <w:rFonts w:ascii="宋体" w:eastAsia="Times New Roman" w:hAnsi="Times New Roman"/>
        </w:rPr>
        <w:t>38</w:t>
      </w:r>
      <w:r>
        <w:rPr>
          <w:rFonts w:ascii="宋体" w:hAnsi="宋体"/>
        </w:rPr>
        <w:t>.</w:t>
      </w:r>
      <w:r>
        <w:rPr>
          <w:rFonts w:ascii="宋体" w:eastAsia="Times New Roman" w:hAnsi="Times New Roman"/>
        </w:rPr>
        <w:t>4</w:t>
      </w:r>
      <w:r>
        <w:rPr>
          <w:rFonts w:ascii="宋体" w:hAnsi="宋体"/>
        </w:rPr>
        <w:t>采用</w:t>
      </w:r>
      <w:r>
        <w:rPr>
          <w:rFonts w:ascii="宋体" w:eastAsia="Times New Roman" w:hAnsi="Times New Roman"/>
        </w:rPr>
        <w:t>性价比</w:t>
      </w:r>
      <w:r>
        <w:rPr>
          <w:rFonts w:ascii="宋体" w:hAnsi="宋体"/>
        </w:rPr>
        <w:t>法的</w:t>
      </w:r>
      <w:r>
        <w:rPr>
          <w:rFonts w:ascii="宋体" w:eastAsia="Times New Roman" w:hAnsi="Times New Roman"/>
        </w:rPr>
        <w:t>，按商数得分由高到低顺序排列。商数得分相同的，按投标报价由低到高顺序排列。商数得分且投标报价相同的，按技术指标优劣顺序排列。</w:t>
      </w:r>
    </w:p>
    <w:p w:rsidR="00215139" w:rsidRDefault="00D17F41">
      <w:pPr>
        <w:spacing w:line="360" w:lineRule="auto"/>
        <w:rPr>
          <w:rFonts w:ascii="黑体" w:eastAsia="黑体" w:hAnsi="黑体"/>
          <w:sz w:val="24"/>
          <w:szCs w:val="24"/>
        </w:rPr>
      </w:pPr>
      <w:bookmarkStart w:id="220" w:name="_Toc100052404"/>
      <w:r>
        <w:rPr>
          <w:rFonts w:ascii="黑体" w:eastAsia="黑体" w:hAnsi="黑体"/>
          <w:sz w:val="24"/>
          <w:szCs w:val="24"/>
        </w:rPr>
        <w:t>39</w:t>
      </w:r>
      <w:r>
        <w:rPr>
          <w:rFonts w:ascii="黑体" w:eastAsia="黑体" w:hAnsi="黑体"/>
          <w:sz w:val="24"/>
          <w:szCs w:val="24"/>
        </w:rPr>
        <w:t>．编写评标报告</w:t>
      </w:r>
      <w:bookmarkEnd w:id="220"/>
    </w:p>
    <w:p w:rsidR="00215139" w:rsidRDefault="00D17F41">
      <w:pPr>
        <w:ind w:firstLine="412"/>
        <w:rPr>
          <w:rFonts w:ascii="宋体" w:hAnsi="宋体"/>
        </w:rPr>
      </w:pPr>
      <w:r>
        <w:rPr>
          <w:rFonts w:ascii="宋体" w:eastAsia="Times New Roman" w:hAnsi="Times New Roman"/>
        </w:rPr>
        <w:t>评标报告是评标委员会根据全体评标成员签字的原始评标记录和评标结果编写的报告，评标报告由评标委员会全体成员签字。对评标结论持有异议的评标委员会</w:t>
      </w:r>
      <w:r>
        <w:rPr>
          <w:rFonts w:ascii="宋体" w:eastAsia="Times New Roman" w:hAnsi="Times New Roman"/>
        </w:rPr>
        <w:t>成员可以书面方式</w:t>
      </w:r>
      <w:r>
        <w:rPr>
          <w:rFonts w:ascii="宋体" w:eastAsia="Times New Roman" w:hAnsi="Times New Roman"/>
        </w:rPr>
        <w:lastRenderedPageBreak/>
        <w:t>阐述其不同意见和理由。评标委员会成员拒绝在评标报告上签字且不陈述其不同意见和理由的，视为同意评标结论。评标委员会应当对此作出书面说明并记录在案。</w:t>
      </w:r>
    </w:p>
    <w:p w:rsidR="00215139" w:rsidRDefault="00D17F41">
      <w:pPr>
        <w:spacing w:line="360" w:lineRule="auto"/>
        <w:rPr>
          <w:rFonts w:ascii="黑体" w:eastAsia="黑体" w:hAnsi="黑体"/>
          <w:sz w:val="24"/>
          <w:szCs w:val="24"/>
        </w:rPr>
      </w:pPr>
      <w:bookmarkStart w:id="221" w:name="_Toc100052405"/>
      <w:bookmarkStart w:id="222" w:name="_Toc73517681"/>
      <w:bookmarkStart w:id="223" w:name="_Toc73518159"/>
      <w:bookmarkStart w:id="224" w:name="_Toc73521588"/>
      <w:bookmarkStart w:id="225" w:name="_Toc73521676"/>
      <w:r>
        <w:rPr>
          <w:rFonts w:ascii="黑体" w:eastAsia="黑体" w:hAnsi="黑体"/>
          <w:sz w:val="24"/>
          <w:szCs w:val="24"/>
        </w:rPr>
        <w:t>40</w:t>
      </w:r>
      <w:r>
        <w:rPr>
          <w:rFonts w:ascii="黑体" w:eastAsia="黑体" w:hAnsi="黑体"/>
          <w:sz w:val="24"/>
          <w:szCs w:val="24"/>
        </w:rPr>
        <w:t>．预中标公告</w:t>
      </w:r>
      <w:bookmarkEnd w:id="221"/>
    </w:p>
    <w:p w:rsidR="00215139" w:rsidRDefault="00D17F41">
      <w:pPr>
        <w:ind w:firstLine="412"/>
        <w:rPr>
          <w:rFonts w:ascii="宋体" w:hAnsi="宋体"/>
        </w:rPr>
      </w:pPr>
      <w:r>
        <w:rPr>
          <w:rFonts w:ascii="宋体" w:eastAsia="Times New Roman" w:hAnsi="Times New Roman"/>
        </w:rPr>
        <w:t>40.1</w:t>
      </w:r>
      <w:r>
        <w:rPr>
          <w:rFonts w:ascii="宋体" w:eastAsia="Times New Roman" w:hAnsi="Times New Roman"/>
        </w:rPr>
        <w:t>为体现</w:t>
      </w:r>
      <w:r>
        <w:rPr>
          <w:rFonts w:ascii="宋体" w:eastAsia="Times New Roman" w:hAnsi="Times New Roman"/>
        </w:rPr>
        <w:t>“</w:t>
      </w:r>
      <w:r>
        <w:rPr>
          <w:rFonts w:ascii="宋体" w:eastAsia="Times New Roman" w:hAnsi="Times New Roman"/>
        </w:rPr>
        <w:t>公开、公平、公正</w:t>
      </w:r>
      <w:r>
        <w:rPr>
          <w:rFonts w:ascii="宋体" w:eastAsia="Times New Roman" w:hAnsi="Times New Roman"/>
        </w:rPr>
        <w:t>”</w:t>
      </w:r>
      <w:r>
        <w:rPr>
          <w:rFonts w:ascii="宋体" w:eastAsia="Times New Roman" w:hAnsi="Times New Roman"/>
        </w:rPr>
        <w:t>的原则，评标结束后，学校采购机构将在</w:t>
      </w:r>
      <w:r>
        <w:rPr>
          <w:rFonts w:ascii="宋体" w:eastAsia="Times New Roman" w:hAnsi="Times New Roman"/>
        </w:rPr>
        <w:t>“</w:t>
      </w:r>
      <w:r>
        <w:rPr>
          <w:rFonts w:ascii="宋体" w:eastAsia="Times New Roman" w:hAnsi="Times New Roman"/>
        </w:rPr>
        <w:t>深圳大学</w:t>
      </w:r>
      <w:r>
        <w:rPr>
          <w:rFonts w:ascii="宋体" w:hAnsi="宋体"/>
        </w:rPr>
        <w:t>招投标管理中心</w:t>
      </w:r>
      <w:r>
        <w:rPr>
          <w:rFonts w:ascii="宋体" w:eastAsia="Times New Roman" w:hAnsi="Times New Roman"/>
        </w:rPr>
        <w:t>网站</w:t>
      </w:r>
      <w:r>
        <w:rPr>
          <w:rFonts w:ascii="宋体" w:eastAsia="Times New Roman" w:hAnsi="Times New Roman"/>
        </w:rPr>
        <w:t>”</w:t>
      </w:r>
      <w:r>
        <w:rPr>
          <w:rFonts w:ascii="宋体" w:eastAsia="Times New Roman" w:hAnsi="Times New Roman"/>
        </w:rPr>
        <w:t>（</w:t>
      </w:r>
      <w:hyperlink r:id="rId8" w:history="1">
        <w:r>
          <w:rPr>
            <w:rStyle w:val="aff4"/>
            <w:rFonts w:ascii="宋体" w:hAnsi="宋体"/>
            <w:sz w:val="21"/>
            <w:szCs w:val="21"/>
          </w:rPr>
          <w:t>http://bidding.szu.edu.cn/</w:t>
        </w:r>
      </w:hyperlink>
      <w:r>
        <w:rPr>
          <w:rFonts w:ascii="宋体" w:eastAsia="Times New Roman" w:hAnsi="Times New Roman"/>
        </w:rPr>
        <w:t>）上发布预中标公告，公示期为</w:t>
      </w:r>
      <w:r>
        <w:rPr>
          <w:rFonts w:ascii="宋体" w:eastAsia="Times New Roman" w:hAnsi="Times New Roman"/>
        </w:rPr>
        <w:t>72</w:t>
      </w:r>
      <w:r>
        <w:rPr>
          <w:rFonts w:ascii="宋体" w:eastAsia="Times New Roman" w:hAnsi="Times New Roman"/>
        </w:rPr>
        <w:t>小时。供应商如对评标结果有异议，请于公示期内，以书面向深圳</w:t>
      </w:r>
      <w:r>
        <w:rPr>
          <w:rFonts w:ascii="宋体" w:hAnsi="宋体"/>
        </w:rPr>
        <w:t>大学招投标管理中心</w:t>
      </w:r>
      <w:r>
        <w:rPr>
          <w:rFonts w:ascii="宋体" w:eastAsia="Times New Roman" w:hAnsi="Times New Roman"/>
        </w:rPr>
        <w:t>反映。若在公示期内未提出异议，则视为认同该评标结果。</w:t>
      </w:r>
    </w:p>
    <w:p w:rsidR="00215139" w:rsidRDefault="00D17F41">
      <w:pPr>
        <w:ind w:firstLine="412"/>
        <w:rPr>
          <w:rFonts w:ascii="宋体" w:hAnsi="宋体"/>
        </w:rPr>
      </w:pPr>
      <w:r>
        <w:rPr>
          <w:rFonts w:ascii="宋体" w:eastAsia="Times New Roman" w:hAnsi="Times New Roman"/>
        </w:rPr>
        <w:t>40.2</w:t>
      </w:r>
      <w:r>
        <w:rPr>
          <w:rFonts w:ascii="宋体" w:eastAsia="Times New Roman" w:hAnsi="Times New Roman"/>
        </w:rPr>
        <w:t>质疑投诉人应保证质疑投诉内容的真实性和可靠性，并承担相应的法律责任。</w:t>
      </w:r>
    </w:p>
    <w:p w:rsidR="00215139" w:rsidRDefault="00D17F41">
      <w:pPr>
        <w:spacing w:line="360" w:lineRule="auto"/>
        <w:rPr>
          <w:rFonts w:ascii="黑体" w:eastAsia="黑体" w:hAnsi="黑体"/>
          <w:sz w:val="24"/>
          <w:szCs w:val="24"/>
        </w:rPr>
      </w:pPr>
      <w:bookmarkStart w:id="226" w:name="_Toc100052406"/>
      <w:r>
        <w:rPr>
          <w:rFonts w:ascii="黑体" w:eastAsia="黑体" w:hAnsi="黑体"/>
          <w:sz w:val="24"/>
          <w:szCs w:val="24"/>
        </w:rPr>
        <w:t>41</w:t>
      </w:r>
      <w:r>
        <w:rPr>
          <w:rFonts w:ascii="黑体" w:eastAsia="黑体" w:hAnsi="黑体"/>
          <w:sz w:val="24"/>
          <w:szCs w:val="24"/>
        </w:rPr>
        <w:t>．中标结果及中标通知书</w:t>
      </w:r>
      <w:bookmarkEnd w:id="222"/>
      <w:bookmarkEnd w:id="223"/>
      <w:bookmarkEnd w:id="224"/>
      <w:bookmarkEnd w:id="225"/>
      <w:bookmarkEnd w:id="226"/>
    </w:p>
    <w:p w:rsidR="00215139" w:rsidRDefault="00D17F41">
      <w:pPr>
        <w:ind w:firstLine="412"/>
        <w:rPr>
          <w:rFonts w:ascii="宋体" w:hAnsi="宋体"/>
        </w:rPr>
      </w:pPr>
      <w:r>
        <w:rPr>
          <w:rFonts w:ascii="宋体" w:eastAsia="Times New Roman" w:hAnsi="Times New Roman"/>
        </w:rPr>
        <w:t>41</w:t>
      </w:r>
      <w:r>
        <w:rPr>
          <w:rFonts w:ascii="宋体" w:hAnsi="宋体"/>
        </w:rPr>
        <w:t>.</w:t>
      </w:r>
      <w:r>
        <w:rPr>
          <w:rFonts w:ascii="宋体" w:eastAsia="Times New Roman" w:hAnsi="Times New Roman"/>
        </w:rPr>
        <w:t>1</w:t>
      </w:r>
      <w:r>
        <w:rPr>
          <w:rFonts w:ascii="宋体" w:eastAsia="Times New Roman" w:hAnsi="Times New Roman"/>
        </w:rPr>
        <w:t>预中标公告公布以后</w:t>
      </w:r>
      <w:r>
        <w:rPr>
          <w:rFonts w:ascii="宋体" w:eastAsia="Times New Roman" w:hAnsi="Times New Roman"/>
        </w:rPr>
        <w:t>,</w:t>
      </w:r>
      <w:r>
        <w:rPr>
          <w:rFonts w:ascii="宋体" w:eastAsia="Times New Roman" w:hAnsi="Times New Roman"/>
        </w:rPr>
        <w:t>公示期内无人投诉</w:t>
      </w:r>
      <w:r>
        <w:rPr>
          <w:rFonts w:ascii="宋体" w:eastAsia="Times New Roman" w:hAnsi="Times New Roman"/>
        </w:rPr>
        <w:t>,</w:t>
      </w:r>
      <w:r>
        <w:rPr>
          <w:rFonts w:ascii="宋体" w:eastAsia="Times New Roman" w:hAnsi="Times New Roman"/>
        </w:rPr>
        <w:t>将转为中标公告。中标人确定后，请中标供应商和采购单位到深圳大学</w:t>
      </w:r>
      <w:r>
        <w:rPr>
          <w:rFonts w:ascii="宋体" w:hAnsi="宋体"/>
        </w:rPr>
        <w:t>招投标管理中心</w:t>
      </w:r>
      <w:r>
        <w:rPr>
          <w:rFonts w:ascii="宋体" w:eastAsia="Times New Roman" w:hAnsi="Times New Roman"/>
          <w:b/>
        </w:rPr>
        <w:t>领取《中标通知书》（</w:t>
      </w:r>
      <w:r>
        <w:rPr>
          <w:rFonts w:ascii="宋体" w:eastAsia="Times New Roman" w:hAnsi="Times New Roman"/>
        </w:rPr>
        <w:t>咨询电话：</w:t>
      </w:r>
      <w:r>
        <w:rPr>
          <w:rFonts w:ascii="宋体" w:eastAsia="Times New Roman" w:hAnsi="Times New Roman"/>
        </w:rPr>
        <w:t>0755</w:t>
      </w:r>
      <w:r>
        <w:rPr>
          <w:rFonts w:ascii="宋体" w:eastAsia="Times New Roman" w:hAnsi="Times New Roman"/>
        </w:rPr>
        <w:t>—</w:t>
      </w:r>
      <w:r>
        <w:rPr>
          <w:rFonts w:ascii="宋体" w:eastAsia="Times New Roman" w:hAnsi="Times New Roman"/>
        </w:rPr>
        <w:t>26531025</w:t>
      </w:r>
      <w:r>
        <w:rPr>
          <w:rFonts w:ascii="宋体" w:eastAsia="Times New Roman" w:hAnsi="Times New Roman"/>
        </w:rPr>
        <w:t>）。</w:t>
      </w:r>
    </w:p>
    <w:p w:rsidR="00215139" w:rsidRDefault="00D17F41">
      <w:pPr>
        <w:ind w:firstLine="412"/>
        <w:rPr>
          <w:rFonts w:ascii="宋体" w:hAnsi="宋体"/>
        </w:rPr>
      </w:pPr>
      <w:r>
        <w:rPr>
          <w:rFonts w:ascii="宋体" w:eastAsia="Times New Roman" w:hAnsi="Times New Roman"/>
        </w:rPr>
        <w:t>41</w:t>
      </w:r>
      <w:r>
        <w:rPr>
          <w:rFonts w:ascii="宋体" w:hAnsi="宋体"/>
        </w:rPr>
        <w:t>.2</w:t>
      </w:r>
      <w:r>
        <w:rPr>
          <w:rFonts w:ascii="宋体" w:eastAsia="Times New Roman" w:hAnsi="Times New Roman"/>
        </w:rPr>
        <w:t>中标通知书是合同的重要组成部分。</w:t>
      </w:r>
    </w:p>
    <w:p w:rsidR="00215139" w:rsidRDefault="00D17F41">
      <w:pPr>
        <w:ind w:firstLine="412"/>
        <w:rPr>
          <w:rFonts w:ascii="宋体" w:hAnsi="宋体"/>
        </w:rPr>
      </w:pPr>
      <w:r>
        <w:rPr>
          <w:rFonts w:ascii="宋体" w:eastAsia="Times New Roman" w:hAnsi="Times New Roman"/>
        </w:rPr>
        <w:t>41.3</w:t>
      </w:r>
      <w:r>
        <w:rPr>
          <w:rFonts w:ascii="宋体" w:eastAsia="Times New Roman" w:hAnsi="Times New Roman"/>
        </w:rPr>
        <w:t>因质疑投诉或其它原因导致项目结果变更或采购终止的，深圳大学</w:t>
      </w:r>
      <w:r>
        <w:rPr>
          <w:rFonts w:ascii="宋体" w:hAnsi="宋体"/>
        </w:rPr>
        <w:t>招投标管理中心</w:t>
      </w:r>
      <w:r>
        <w:rPr>
          <w:rFonts w:ascii="宋体" w:eastAsia="Times New Roman" w:hAnsi="Times New Roman"/>
        </w:rPr>
        <w:t>心有权收回中标通知书或终止采购合同。</w:t>
      </w:r>
    </w:p>
    <w:p w:rsidR="00215139" w:rsidRDefault="00D17F41">
      <w:pPr>
        <w:pStyle w:val="2"/>
        <w:numPr>
          <w:ilvl w:val="0"/>
          <w:numId w:val="8"/>
        </w:numPr>
        <w:spacing w:before="231" w:after="231"/>
        <w:ind w:left="562" w:hanging="562"/>
        <w:jc w:val="center"/>
        <w:rPr>
          <w:rFonts w:ascii="宋体" w:hAnsi="宋体"/>
          <w:b/>
          <w:sz w:val="28"/>
          <w:szCs w:val="28"/>
        </w:rPr>
      </w:pPr>
      <w:bookmarkStart w:id="227" w:name="bt合同的授予"/>
      <w:bookmarkStart w:id="228" w:name="_Toc73517678"/>
      <w:bookmarkStart w:id="229" w:name="_Toc73518156"/>
      <w:bookmarkStart w:id="230" w:name="_Toc100052407"/>
      <w:bookmarkStart w:id="231" w:name="_Toc101074884"/>
      <w:bookmarkEnd w:id="227"/>
      <w:r>
        <w:rPr>
          <w:rFonts w:ascii="宋体" w:hAnsi="宋体"/>
          <w:b/>
          <w:sz w:val="28"/>
          <w:szCs w:val="28"/>
        </w:rPr>
        <w:t>公开招标失败的后续处理</w:t>
      </w:r>
    </w:p>
    <w:p w:rsidR="00215139" w:rsidRDefault="00D17F41">
      <w:pPr>
        <w:spacing w:line="360" w:lineRule="auto"/>
        <w:rPr>
          <w:rFonts w:ascii="黑体" w:eastAsia="黑体" w:hAnsi="黑体"/>
          <w:sz w:val="24"/>
          <w:szCs w:val="24"/>
        </w:rPr>
      </w:pPr>
      <w:r>
        <w:rPr>
          <w:rFonts w:ascii="黑体" w:eastAsia="黑体" w:hAnsi="黑体"/>
          <w:sz w:val="24"/>
          <w:szCs w:val="24"/>
        </w:rPr>
        <w:t>42</w:t>
      </w:r>
      <w:r>
        <w:rPr>
          <w:rFonts w:ascii="黑体" w:eastAsia="黑体" w:hAnsi="黑体"/>
          <w:sz w:val="24"/>
          <w:szCs w:val="24"/>
        </w:rPr>
        <w:t>．公开招标失败的处理</w:t>
      </w:r>
    </w:p>
    <w:p w:rsidR="00215139" w:rsidRDefault="00D17F41">
      <w:pPr>
        <w:ind w:firstLine="412"/>
        <w:rPr>
          <w:rFonts w:ascii="宋体" w:hAnsi="宋体"/>
        </w:rPr>
      </w:pPr>
      <w:r>
        <w:rPr>
          <w:rFonts w:ascii="宋体" w:eastAsia="Times New Roman" w:hAnsi="Times New Roman"/>
        </w:rPr>
        <w:t>42.1</w:t>
      </w:r>
      <w:r>
        <w:rPr>
          <w:rFonts w:ascii="宋体" w:eastAsia="Times New Roman" w:hAnsi="Times New Roman"/>
        </w:rPr>
        <w:t>本项目公开招标过程中若由于投标截止后实际递交</w:t>
      </w:r>
      <w:r>
        <w:rPr>
          <w:rFonts w:ascii="宋体" w:hAnsi="宋体"/>
        </w:rPr>
        <w:t>投标</w:t>
      </w:r>
      <w:r>
        <w:rPr>
          <w:rFonts w:ascii="宋体" w:eastAsia="Times New Roman" w:hAnsi="Times New Roman"/>
        </w:rPr>
        <w:t>文件的供应商数量不足、经评标委员会评审对招标文件作实质响应的供应商不足等原因造成公开招标失败，可由学校采购机构重新组织采购。</w:t>
      </w:r>
    </w:p>
    <w:p w:rsidR="00215139" w:rsidRDefault="00D17F41">
      <w:pPr>
        <w:ind w:firstLine="412"/>
        <w:rPr>
          <w:rFonts w:ascii="宋体" w:hAnsi="宋体"/>
        </w:rPr>
      </w:pPr>
      <w:r>
        <w:rPr>
          <w:rFonts w:ascii="宋体" w:eastAsia="Times New Roman" w:hAnsi="Times New Roman"/>
        </w:rPr>
        <w:t>42.2</w:t>
      </w:r>
      <w:r>
        <w:rPr>
          <w:rFonts w:ascii="宋体" w:eastAsia="Times New Roman" w:hAnsi="Times New Roman"/>
        </w:rPr>
        <w:t>对公开招标失败的项目，评标委员会在出具该项目招标失败结论的同时，提出重新采购组织形式的建议，以及进一步完善招标文件的资格、技术、商务要求的修改建议。</w:t>
      </w:r>
    </w:p>
    <w:p w:rsidR="00215139" w:rsidRDefault="00D17F41">
      <w:pPr>
        <w:ind w:firstLine="412"/>
        <w:rPr>
          <w:rFonts w:ascii="宋体" w:hAnsi="宋体"/>
        </w:rPr>
      </w:pPr>
      <w:r>
        <w:rPr>
          <w:rFonts w:ascii="宋体" w:eastAsia="Times New Roman" w:hAnsi="Times New Roman"/>
        </w:rPr>
        <w:t>42.3</w:t>
      </w:r>
      <w:r>
        <w:rPr>
          <w:rFonts w:ascii="宋体" w:eastAsia="Times New Roman" w:hAnsi="Times New Roman"/>
        </w:rPr>
        <w:t>重新组织采购有以下两种组织形式：</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1</w:t>
      </w:r>
      <w:r>
        <w:rPr>
          <w:rFonts w:ascii="宋体" w:eastAsia="Times New Roman" w:hAnsi="Times New Roman"/>
        </w:rPr>
        <w:t>）由学校采购机构重新组织公开招标；</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2</w:t>
      </w:r>
      <w:r>
        <w:rPr>
          <w:rFonts w:ascii="宋体" w:eastAsia="Times New Roman" w:hAnsi="Times New Roman"/>
        </w:rPr>
        <w:t>）根据实际情况需要向</w:t>
      </w:r>
      <w:r>
        <w:rPr>
          <w:rFonts w:ascii="宋体" w:eastAsia="Times New Roman" w:hAnsi="Times New Roman"/>
          <w:color w:val="FF0000"/>
        </w:rPr>
        <w:t>学校采购监督管理部门</w:t>
      </w:r>
      <w:r>
        <w:rPr>
          <w:rFonts w:ascii="宋体" w:eastAsia="Times New Roman" w:hAnsi="Times New Roman"/>
        </w:rPr>
        <w:t>提出非公开招标方式申请，经学校采购监督管理部门批准公开招标失败的采购项目可转为竞争性谈判或单一来源谈判方式采购。</w:t>
      </w:r>
    </w:p>
    <w:p w:rsidR="00215139" w:rsidRDefault="00D17F41">
      <w:pPr>
        <w:ind w:firstLine="412"/>
        <w:rPr>
          <w:rFonts w:ascii="宋体" w:hAnsi="宋体"/>
        </w:rPr>
      </w:pPr>
      <w:r>
        <w:rPr>
          <w:rFonts w:ascii="宋体" w:eastAsia="Times New Roman" w:hAnsi="Times New Roman"/>
        </w:rPr>
        <w:lastRenderedPageBreak/>
        <w:t>42.4</w:t>
      </w:r>
      <w:r>
        <w:rPr>
          <w:rFonts w:ascii="宋体" w:eastAsia="Times New Roman" w:hAnsi="Times New Roman"/>
        </w:rPr>
        <w:t>公开招标失败的采购项目重新组织公开招标，学校采购机构要重新按公开招标流程发布招标公告和招标文件、组成评标委员会等组织采购活动。</w:t>
      </w:r>
    </w:p>
    <w:p w:rsidR="00215139" w:rsidRDefault="00D17F41">
      <w:pPr>
        <w:ind w:firstLine="412"/>
        <w:rPr>
          <w:rFonts w:ascii="宋体" w:hAnsi="宋体"/>
        </w:rPr>
      </w:pPr>
      <w:r>
        <w:rPr>
          <w:rFonts w:ascii="宋体" w:eastAsia="Times New Roman" w:hAnsi="Times New Roman"/>
        </w:rPr>
        <w:t>42.5</w:t>
      </w:r>
      <w:r>
        <w:rPr>
          <w:rFonts w:ascii="宋体" w:eastAsia="Times New Roman" w:hAnsi="Times New Roman"/>
        </w:rPr>
        <w:t>公开招标失败的采购项目经</w:t>
      </w:r>
      <w:r>
        <w:rPr>
          <w:rFonts w:ascii="宋体" w:eastAsia="Times New Roman" w:hAnsi="Times New Roman"/>
          <w:color w:val="FF0000"/>
        </w:rPr>
        <w:t>学校采购监督管理部门</w:t>
      </w:r>
      <w:r>
        <w:rPr>
          <w:rFonts w:ascii="宋体" w:eastAsia="Times New Roman" w:hAnsi="Times New Roman"/>
        </w:rPr>
        <w:t>批准转为竞争性谈判或单一来源谈判方式采购的，可不另行制作谈判文件，学校采购机构可就原招标文件中资质、技术及评标方法等变动情况向拟谈判对象发出谈判邀请。谈判邀请文件与原招</w:t>
      </w:r>
      <w:r>
        <w:rPr>
          <w:rFonts w:ascii="宋体" w:eastAsia="Times New Roman" w:hAnsi="Times New Roman"/>
        </w:rPr>
        <w:t>标文件具同等效力，变动部分以谈判邀请文件为准。转为竞争性谈判或单一来源谈判方式采购的，供应商的原投标文件转为谈判应答文件。</w:t>
      </w:r>
    </w:p>
    <w:p w:rsidR="00215139" w:rsidRDefault="00D17F41">
      <w:pPr>
        <w:spacing w:line="360" w:lineRule="auto"/>
        <w:rPr>
          <w:rFonts w:ascii="黑体" w:eastAsia="黑体" w:hAnsi="黑体"/>
          <w:sz w:val="24"/>
          <w:szCs w:val="24"/>
        </w:rPr>
      </w:pPr>
      <w:r>
        <w:rPr>
          <w:rFonts w:ascii="黑体" w:eastAsia="黑体" w:hAnsi="黑体"/>
          <w:sz w:val="24"/>
          <w:szCs w:val="24"/>
        </w:rPr>
        <w:t>43</w:t>
      </w:r>
      <w:r>
        <w:rPr>
          <w:rFonts w:ascii="黑体" w:eastAsia="黑体" w:hAnsi="黑体"/>
          <w:sz w:val="24"/>
          <w:szCs w:val="24"/>
        </w:rPr>
        <w:t>．公开招标失败项目转为竞争性谈判方式采购的</w:t>
      </w:r>
    </w:p>
    <w:p w:rsidR="00215139" w:rsidRDefault="00D17F41">
      <w:pPr>
        <w:ind w:firstLine="412"/>
        <w:rPr>
          <w:rFonts w:ascii="宋体" w:hAnsi="宋体"/>
          <w:b/>
        </w:rPr>
      </w:pPr>
      <w:r>
        <w:rPr>
          <w:rFonts w:ascii="宋体" w:eastAsia="Times New Roman" w:hAnsi="Times New Roman"/>
          <w:b/>
        </w:rPr>
        <w:t>43.1</w:t>
      </w:r>
      <w:r>
        <w:rPr>
          <w:rFonts w:ascii="宋体" w:eastAsia="Times New Roman" w:hAnsi="Times New Roman"/>
          <w:b/>
        </w:rPr>
        <w:t>谈判文件</w:t>
      </w:r>
    </w:p>
    <w:p w:rsidR="00215139" w:rsidRDefault="00D17F41">
      <w:pPr>
        <w:ind w:firstLine="412"/>
        <w:rPr>
          <w:rFonts w:ascii="宋体" w:hAnsi="宋体"/>
        </w:rPr>
      </w:pPr>
      <w:r>
        <w:rPr>
          <w:rFonts w:ascii="宋体" w:eastAsia="Times New Roman" w:hAnsi="Times New Roman"/>
        </w:rPr>
        <w:t>43.1.1</w:t>
      </w:r>
      <w:r>
        <w:rPr>
          <w:rFonts w:ascii="宋体" w:eastAsia="Times New Roman" w:hAnsi="Times New Roman"/>
        </w:rPr>
        <w:t>公开招标失败项目转为竞争性谈判方式采购的，原招标文件转为谈判文件。</w:t>
      </w:r>
    </w:p>
    <w:p w:rsidR="00215139" w:rsidRDefault="00D17F41">
      <w:pPr>
        <w:ind w:firstLine="412"/>
        <w:rPr>
          <w:rFonts w:ascii="宋体" w:hAnsi="宋体"/>
          <w:b/>
        </w:rPr>
      </w:pPr>
      <w:r>
        <w:rPr>
          <w:rFonts w:ascii="宋体" w:eastAsia="Times New Roman" w:hAnsi="Times New Roman"/>
          <w:b/>
        </w:rPr>
        <w:t>43.2</w:t>
      </w:r>
      <w:r>
        <w:rPr>
          <w:rFonts w:ascii="宋体" w:eastAsia="Times New Roman" w:hAnsi="Times New Roman"/>
          <w:b/>
        </w:rPr>
        <w:t>谈判小组</w:t>
      </w:r>
    </w:p>
    <w:p w:rsidR="00215139" w:rsidRDefault="00D17F41">
      <w:pPr>
        <w:ind w:firstLine="412"/>
        <w:rPr>
          <w:rFonts w:ascii="宋体" w:hAnsi="宋体"/>
        </w:rPr>
      </w:pPr>
      <w:r>
        <w:rPr>
          <w:rFonts w:ascii="宋体" w:eastAsia="Times New Roman" w:hAnsi="Times New Roman"/>
        </w:rPr>
        <w:t>43.2.1</w:t>
      </w:r>
      <w:r>
        <w:rPr>
          <w:rFonts w:ascii="宋体" w:eastAsia="Times New Roman" w:hAnsi="Times New Roman"/>
        </w:rPr>
        <w:t>公开招标失败项目转为竞争性谈判方式采购后，评标委员会转为谈判小组；专家可重新抽取也可继续采用评标委员会内专家。</w:t>
      </w:r>
    </w:p>
    <w:p w:rsidR="00215139" w:rsidRDefault="00D17F41">
      <w:pPr>
        <w:tabs>
          <w:tab w:val="left" w:pos="-1080"/>
        </w:tabs>
        <w:ind w:firstLine="420"/>
        <w:rPr>
          <w:rFonts w:ascii="宋体" w:hAnsi="宋体"/>
        </w:rPr>
      </w:pPr>
      <w:r>
        <w:rPr>
          <w:rFonts w:ascii="宋体" w:eastAsia="Times New Roman" w:hAnsi="Times New Roman"/>
        </w:rPr>
        <w:t>43.2.2</w:t>
      </w:r>
      <w:r>
        <w:rPr>
          <w:rFonts w:ascii="宋体" w:eastAsia="Times New Roman" w:hAnsi="Times New Roman"/>
        </w:rPr>
        <w:t>谈判前，谈判小组将对各供应商的谈判应答文件进行审查，当谈判应答文件出现资格</w:t>
      </w:r>
      <w:r>
        <w:rPr>
          <w:rFonts w:ascii="宋体" w:hAnsi="宋体"/>
        </w:rPr>
        <w:t>性审查不符合项</w:t>
      </w:r>
      <w:r>
        <w:rPr>
          <w:rFonts w:ascii="宋体" w:eastAsia="Times New Roman" w:hAnsi="Times New Roman"/>
        </w:rPr>
        <w:t>时将视为无效，按废标处理，不得进入谈判，</w:t>
      </w:r>
      <w:r>
        <w:rPr>
          <w:rFonts w:ascii="宋体" w:eastAsia="Times New Roman" w:hAnsi="Times New Roman"/>
          <w:b/>
        </w:rPr>
        <w:t>具体内容见原招标文件中投标文件初审表的《资格性检查表》部分以及谈判邀请中相应的变动部分。</w:t>
      </w:r>
    </w:p>
    <w:p w:rsidR="00215139" w:rsidRDefault="00D17F41">
      <w:pPr>
        <w:ind w:firstLine="412"/>
        <w:rPr>
          <w:rFonts w:ascii="宋体" w:hAnsi="宋体"/>
          <w:b/>
        </w:rPr>
      </w:pPr>
      <w:r>
        <w:rPr>
          <w:rFonts w:ascii="宋体" w:eastAsia="Times New Roman" w:hAnsi="Times New Roman"/>
          <w:b/>
        </w:rPr>
        <w:t>43.3</w:t>
      </w:r>
      <w:r>
        <w:rPr>
          <w:rFonts w:ascii="宋体" w:eastAsia="Times New Roman" w:hAnsi="Times New Roman"/>
          <w:b/>
        </w:rPr>
        <w:t>谈判程序</w:t>
      </w:r>
    </w:p>
    <w:p w:rsidR="00215139" w:rsidRDefault="00D17F41">
      <w:pPr>
        <w:ind w:firstLine="412"/>
        <w:rPr>
          <w:rFonts w:ascii="宋体" w:hAnsi="宋体"/>
        </w:rPr>
      </w:pPr>
      <w:r>
        <w:rPr>
          <w:rFonts w:ascii="宋体" w:eastAsia="Times New Roman" w:hAnsi="Times New Roman"/>
        </w:rPr>
        <w:t>43.3.1</w:t>
      </w:r>
      <w:r>
        <w:rPr>
          <w:rFonts w:ascii="宋体" w:eastAsia="Times New Roman" w:hAnsi="Times New Roman"/>
        </w:rPr>
        <w:t>参加谈判的供应商和谈判小组成员填写谈判登记表，并交验证明文件（法定代表人证明书、法人授权委托书、被授权的谈判代表身份证原件）。</w:t>
      </w:r>
    </w:p>
    <w:p w:rsidR="00215139" w:rsidRDefault="00D17F41">
      <w:pPr>
        <w:ind w:firstLine="412"/>
        <w:rPr>
          <w:rFonts w:ascii="宋体" w:hAnsi="宋体"/>
        </w:rPr>
      </w:pPr>
      <w:r>
        <w:rPr>
          <w:rFonts w:ascii="宋体" w:eastAsia="Times New Roman" w:hAnsi="Times New Roman"/>
        </w:rPr>
        <w:t>43.3</w:t>
      </w:r>
      <w:r>
        <w:rPr>
          <w:rFonts w:ascii="宋体" w:hAnsi="宋体"/>
        </w:rPr>
        <w:t>.2</w:t>
      </w:r>
      <w:r>
        <w:rPr>
          <w:rFonts w:ascii="宋体" w:eastAsia="Times New Roman" w:hAnsi="Times New Roman"/>
        </w:rPr>
        <w:t>谈判小组主持人宣布谈判规则和谈判纪律。</w:t>
      </w:r>
    </w:p>
    <w:p w:rsidR="00215139" w:rsidRDefault="00D17F41">
      <w:pPr>
        <w:ind w:firstLine="412"/>
        <w:rPr>
          <w:rFonts w:ascii="宋体" w:hAnsi="宋体"/>
        </w:rPr>
      </w:pPr>
      <w:r>
        <w:rPr>
          <w:rFonts w:ascii="宋体" w:eastAsia="Times New Roman" w:hAnsi="Times New Roman"/>
        </w:rPr>
        <w:t>43.3</w:t>
      </w:r>
      <w:r>
        <w:rPr>
          <w:rFonts w:ascii="宋体" w:hAnsi="宋体"/>
        </w:rPr>
        <w:t>.3</w:t>
      </w:r>
      <w:r>
        <w:rPr>
          <w:rFonts w:ascii="宋体" w:eastAsia="Times New Roman" w:hAnsi="Times New Roman"/>
        </w:rPr>
        <w:t>在谈判中，谈判小组将就以下谈判内容跟供应商进行谈判：</w:t>
      </w:r>
    </w:p>
    <w:p w:rsidR="00215139" w:rsidRDefault="00D17F41">
      <w:pPr>
        <w:ind w:firstLine="412"/>
        <w:rPr>
          <w:rFonts w:ascii="宋体" w:hAnsi="宋体"/>
        </w:rPr>
      </w:pPr>
      <w:r>
        <w:rPr>
          <w:rFonts w:ascii="宋体" w:eastAsia="Times New Roman" w:hAnsi="Times New Roman"/>
        </w:rPr>
        <w:t>（</w:t>
      </w:r>
      <w:r>
        <w:rPr>
          <w:rFonts w:ascii="宋体" w:hAnsi="宋体"/>
        </w:rPr>
        <w:t>1</w:t>
      </w:r>
      <w:r>
        <w:rPr>
          <w:rFonts w:ascii="宋体" w:eastAsia="Times New Roman" w:hAnsi="Times New Roman"/>
        </w:rPr>
        <w:t>）项目方案；</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2</w:t>
      </w:r>
      <w:r>
        <w:rPr>
          <w:rFonts w:ascii="宋体" w:eastAsia="Times New Roman" w:hAnsi="Times New Roman"/>
        </w:rPr>
        <w:t>）报价；</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3</w:t>
      </w:r>
      <w:r>
        <w:rPr>
          <w:rFonts w:ascii="宋体" w:eastAsia="Times New Roman" w:hAnsi="Times New Roman"/>
        </w:rPr>
        <w:t>）其它相关事项。</w:t>
      </w:r>
    </w:p>
    <w:p w:rsidR="00215139" w:rsidRDefault="00D17F41">
      <w:pPr>
        <w:ind w:firstLine="412"/>
        <w:rPr>
          <w:rFonts w:ascii="宋体" w:hAnsi="宋体"/>
        </w:rPr>
      </w:pPr>
      <w:r>
        <w:rPr>
          <w:rFonts w:ascii="宋体" w:eastAsia="Times New Roman" w:hAnsi="Times New Roman"/>
        </w:rPr>
        <w:t>原招标文件或谈判邀请文件有实质性变动的，谈判小组应当通过学校采购机构通知所有参加谈判的供应商。</w:t>
      </w:r>
    </w:p>
    <w:p w:rsidR="00215139" w:rsidRDefault="00D17F41">
      <w:pPr>
        <w:ind w:firstLine="412"/>
        <w:rPr>
          <w:rFonts w:ascii="宋体" w:hAnsi="宋体"/>
        </w:rPr>
      </w:pPr>
      <w:r>
        <w:rPr>
          <w:rFonts w:ascii="宋体" w:eastAsia="Times New Roman" w:hAnsi="Times New Roman"/>
        </w:rPr>
        <w:t>43.3.4</w:t>
      </w:r>
      <w:r>
        <w:rPr>
          <w:rFonts w:ascii="宋体" w:eastAsia="Times New Roman" w:hAnsi="Times New Roman"/>
        </w:rPr>
        <w:t>谈判小组可以用书面形式要求各供应商对其谈判应答文件含义不明确的内容作必要的澄清或者说明，重要问题供应商应以书面形式进行澄清、说明。</w:t>
      </w:r>
    </w:p>
    <w:p w:rsidR="00215139" w:rsidRDefault="00D17F41">
      <w:pPr>
        <w:ind w:firstLine="412"/>
        <w:rPr>
          <w:rFonts w:ascii="宋体" w:hAnsi="宋体"/>
        </w:rPr>
      </w:pPr>
      <w:r>
        <w:rPr>
          <w:rFonts w:ascii="宋体" w:eastAsia="Times New Roman" w:hAnsi="Times New Roman"/>
        </w:rPr>
        <w:lastRenderedPageBreak/>
        <w:t>43.3</w:t>
      </w:r>
      <w:r>
        <w:rPr>
          <w:rFonts w:ascii="宋体" w:hAnsi="宋体"/>
        </w:rPr>
        <w:t>.</w:t>
      </w:r>
      <w:r>
        <w:rPr>
          <w:rFonts w:ascii="宋体" w:eastAsia="Times New Roman" w:hAnsi="Times New Roman"/>
        </w:rPr>
        <w:t xml:space="preserve">5 </w:t>
      </w:r>
      <w:r>
        <w:rPr>
          <w:rFonts w:ascii="宋体" w:eastAsia="Times New Roman" w:hAnsi="Times New Roman"/>
        </w:rPr>
        <w:t>允许供应商在谈判结束之前根据谈判小组提出的内容进行澄清、修改或完善，或对项目方案进行相应的调整。</w:t>
      </w:r>
    </w:p>
    <w:p w:rsidR="00215139" w:rsidRDefault="00D17F41">
      <w:pPr>
        <w:ind w:firstLine="412"/>
        <w:rPr>
          <w:rFonts w:ascii="宋体" w:hAnsi="宋体"/>
        </w:rPr>
      </w:pPr>
      <w:r>
        <w:rPr>
          <w:rFonts w:ascii="宋体" w:eastAsia="Times New Roman" w:hAnsi="Times New Roman"/>
        </w:rPr>
        <w:t>43.3</w:t>
      </w:r>
      <w:r>
        <w:rPr>
          <w:rFonts w:ascii="宋体" w:hAnsi="宋体"/>
        </w:rPr>
        <w:t>.</w:t>
      </w:r>
      <w:r>
        <w:rPr>
          <w:rFonts w:ascii="宋体" w:eastAsia="Times New Roman" w:hAnsi="Times New Roman"/>
        </w:rPr>
        <w:t>6</w:t>
      </w:r>
      <w:r>
        <w:rPr>
          <w:rFonts w:ascii="宋体" w:eastAsia="Times New Roman" w:hAnsi="Times New Roman"/>
        </w:rPr>
        <w:t>供应商对谈判应答文件进行修改，都应形成文字材料，并经供应商谈判授权人签字认可。</w:t>
      </w:r>
    </w:p>
    <w:p w:rsidR="00215139" w:rsidRDefault="00D17F41">
      <w:pPr>
        <w:ind w:firstLine="412"/>
        <w:rPr>
          <w:rFonts w:ascii="宋体" w:hAnsi="宋体"/>
        </w:rPr>
      </w:pPr>
      <w:r>
        <w:rPr>
          <w:rFonts w:ascii="宋体" w:eastAsia="Times New Roman" w:hAnsi="Times New Roman"/>
        </w:rPr>
        <w:t>43.3.7</w:t>
      </w:r>
      <w:r>
        <w:rPr>
          <w:rFonts w:ascii="宋体" w:eastAsia="Times New Roman" w:hAnsi="Times New Roman"/>
        </w:rPr>
        <w:t>谈判小组所有成员集中与单一供应商分别进行谈判。在谈判中，</w:t>
      </w:r>
      <w:r>
        <w:rPr>
          <w:rFonts w:ascii="宋体" w:eastAsia="Times New Roman" w:hAnsi="Times New Roman"/>
        </w:rPr>
        <w:t>谈判的任何一方不得透露与谈判有关的其它供应商的技术资料、价格或者其他信息；参加谈判的供应商有两次更改机会；供应商应在规定的时间内提出最后更改及书面承诺。</w:t>
      </w:r>
    </w:p>
    <w:p w:rsidR="00215139" w:rsidRDefault="00D17F41">
      <w:pPr>
        <w:ind w:firstLine="412"/>
        <w:rPr>
          <w:rFonts w:ascii="宋体" w:hAnsi="宋体"/>
        </w:rPr>
      </w:pPr>
      <w:r>
        <w:rPr>
          <w:rFonts w:ascii="宋体" w:eastAsia="Times New Roman" w:hAnsi="Times New Roman"/>
        </w:rPr>
        <w:t>43.3.8</w:t>
      </w:r>
      <w:r>
        <w:rPr>
          <w:rFonts w:ascii="宋体" w:eastAsia="Times New Roman" w:hAnsi="Times New Roman"/>
        </w:rPr>
        <w:t>当谈判应答文件出现符合</w:t>
      </w:r>
      <w:r>
        <w:rPr>
          <w:rFonts w:ascii="宋体" w:hAnsi="宋体"/>
        </w:rPr>
        <w:t>性审查不符合项</w:t>
      </w:r>
      <w:r>
        <w:rPr>
          <w:rFonts w:ascii="宋体" w:eastAsia="Times New Roman" w:hAnsi="Times New Roman"/>
        </w:rPr>
        <w:t>时，该供应商的谈判结果作废标处理，</w:t>
      </w:r>
      <w:r>
        <w:rPr>
          <w:rFonts w:ascii="宋体" w:eastAsia="Times New Roman" w:hAnsi="Times New Roman"/>
          <w:b/>
        </w:rPr>
        <w:t>具体内容见原招标文件中投标文件初审表的《符合性检查表》部分以及谈判邀请中相应的变动部分。</w:t>
      </w:r>
    </w:p>
    <w:p w:rsidR="00215139" w:rsidRDefault="00D17F41">
      <w:pPr>
        <w:ind w:firstLine="412"/>
        <w:rPr>
          <w:rFonts w:ascii="宋体" w:hAnsi="宋体"/>
        </w:rPr>
      </w:pPr>
      <w:r>
        <w:rPr>
          <w:rFonts w:ascii="宋体" w:eastAsia="Times New Roman" w:hAnsi="Times New Roman"/>
        </w:rPr>
        <w:t>43.3</w:t>
      </w:r>
      <w:r>
        <w:rPr>
          <w:rFonts w:ascii="宋体" w:hAnsi="宋体"/>
        </w:rPr>
        <w:t>.</w:t>
      </w:r>
      <w:r>
        <w:rPr>
          <w:rFonts w:ascii="宋体" w:eastAsia="Times New Roman" w:hAnsi="Times New Roman"/>
        </w:rPr>
        <w:t>9</w:t>
      </w:r>
      <w:r>
        <w:rPr>
          <w:rFonts w:ascii="宋体" w:eastAsia="Times New Roman" w:hAnsi="Times New Roman"/>
        </w:rPr>
        <w:t>谈判结束后，谈判小组根据供应商提供的谈判应答文件、谈判过程中产生的相关资料，对供应商谈判应答文件进行评估与比较，提出书面评审意见。</w:t>
      </w:r>
    </w:p>
    <w:p w:rsidR="00215139" w:rsidRDefault="00D17F41">
      <w:pPr>
        <w:ind w:firstLine="412"/>
        <w:rPr>
          <w:rFonts w:ascii="宋体" w:hAnsi="宋体"/>
        </w:rPr>
      </w:pPr>
      <w:r>
        <w:rPr>
          <w:rFonts w:ascii="宋体" w:eastAsia="Times New Roman" w:hAnsi="Times New Roman"/>
        </w:rPr>
        <w:t>43.3.10</w:t>
      </w:r>
      <w:r>
        <w:rPr>
          <w:rFonts w:ascii="宋体" w:eastAsia="Times New Roman" w:hAnsi="Times New Roman"/>
        </w:rPr>
        <w:t>谈判小组将对谈判过程进行记录</w:t>
      </w:r>
      <w:r>
        <w:rPr>
          <w:rFonts w:ascii="宋体" w:eastAsia="Times New Roman" w:hAnsi="Times New Roman"/>
        </w:rPr>
        <w:t>，以存档备查。</w:t>
      </w:r>
    </w:p>
    <w:p w:rsidR="00215139" w:rsidRDefault="00D17F41">
      <w:pPr>
        <w:ind w:firstLine="412"/>
        <w:rPr>
          <w:rFonts w:ascii="宋体" w:hAnsi="宋体"/>
          <w:b/>
        </w:rPr>
      </w:pPr>
      <w:r>
        <w:rPr>
          <w:rFonts w:ascii="宋体" w:eastAsia="Times New Roman" w:hAnsi="Times New Roman"/>
          <w:b/>
        </w:rPr>
        <w:t>43.4</w:t>
      </w:r>
      <w:r>
        <w:rPr>
          <w:rFonts w:ascii="宋体" w:eastAsia="Times New Roman" w:hAnsi="Times New Roman"/>
          <w:b/>
        </w:rPr>
        <w:t>评标方法和定标原则</w:t>
      </w:r>
    </w:p>
    <w:p w:rsidR="00215139" w:rsidRDefault="00D17F41">
      <w:pPr>
        <w:tabs>
          <w:tab w:val="left" w:pos="-1080"/>
        </w:tabs>
        <w:ind w:firstLine="420"/>
        <w:rPr>
          <w:rFonts w:ascii="宋体" w:hAnsi="宋体"/>
          <w:b/>
        </w:rPr>
      </w:pPr>
      <w:r>
        <w:rPr>
          <w:rFonts w:ascii="宋体" w:eastAsia="Times New Roman" w:hAnsi="Times New Roman"/>
        </w:rPr>
        <w:t>43.4.1</w:t>
      </w:r>
      <w:r>
        <w:rPr>
          <w:rFonts w:ascii="宋体" w:eastAsia="Times New Roman" w:hAnsi="Times New Roman"/>
        </w:rPr>
        <w:t>根据《深圳市政府采购评标委员会和评标方法暂行规定》（深财购</w:t>
      </w:r>
      <w:r>
        <w:rPr>
          <w:rFonts w:ascii="宋体" w:eastAsia="Times New Roman" w:hAnsi="Times New Roman"/>
        </w:rPr>
        <w:t>[2005]5</w:t>
      </w:r>
      <w:r>
        <w:rPr>
          <w:rFonts w:ascii="宋体" w:eastAsia="Times New Roman" w:hAnsi="Times New Roman"/>
        </w:rPr>
        <w:t>号），竞争性谈判采购项目的评标方法要比照</w:t>
      </w:r>
      <w:r>
        <w:rPr>
          <w:rFonts w:ascii="宋体" w:eastAsia="Times New Roman" w:hAnsi="Times New Roman"/>
          <w:b/>
        </w:rPr>
        <w:t>最低评标价法规定执行</w:t>
      </w:r>
      <w:r>
        <w:rPr>
          <w:rFonts w:ascii="宋体" w:eastAsia="Times New Roman" w:hAnsi="Times New Roman"/>
        </w:rPr>
        <w:t>。如确因实际情况需要采用其他评标方法的，应报经同级政府采购监督管理部门批准。</w:t>
      </w:r>
      <w:r>
        <w:rPr>
          <w:rFonts w:ascii="宋体" w:eastAsia="Times New Roman" w:hAnsi="Times New Roman"/>
          <w:b/>
        </w:rPr>
        <w:t>原招标文件若采用最低评标价法以外的评标方法，转为竞争性谈判后，评标方法应采用最低评标价法。</w:t>
      </w:r>
    </w:p>
    <w:p w:rsidR="00215139" w:rsidRDefault="00D17F41">
      <w:pPr>
        <w:tabs>
          <w:tab w:val="left" w:pos="-1080"/>
        </w:tabs>
        <w:ind w:firstLine="420"/>
        <w:rPr>
          <w:rFonts w:ascii="宋体" w:hAnsi="宋体"/>
        </w:rPr>
      </w:pPr>
      <w:r>
        <w:rPr>
          <w:rFonts w:ascii="宋体" w:eastAsia="Times New Roman" w:hAnsi="Times New Roman"/>
        </w:rPr>
        <w:t>43.4.2</w:t>
      </w:r>
      <w:r>
        <w:rPr>
          <w:rFonts w:ascii="宋体" w:eastAsia="Times New Roman" w:hAnsi="Times New Roman"/>
        </w:rPr>
        <w:t>对公开招标失败转为竞争性谈判方式采购的项目，谈判小组对谈判应答文件进行评审和比较，综合各家供应商最终的方案、服务和投资等谈判结果并按本通用条款第</w:t>
      </w:r>
      <w:r>
        <w:rPr>
          <w:rFonts w:ascii="宋体" w:eastAsia="Times New Roman" w:hAnsi="Times New Roman"/>
        </w:rPr>
        <w:t>37.1.1</w:t>
      </w:r>
      <w:r>
        <w:rPr>
          <w:rFonts w:ascii="宋体" w:eastAsia="Times New Roman" w:hAnsi="Times New Roman"/>
        </w:rPr>
        <w:t>款的</w:t>
      </w:r>
      <w:r>
        <w:rPr>
          <w:rFonts w:ascii="宋体" w:eastAsia="Times New Roman" w:hAnsi="Times New Roman"/>
          <w:b/>
        </w:rPr>
        <w:t>最低评标价法</w:t>
      </w:r>
      <w:r>
        <w:rPr>
          <w:rFonts w:ascii="宋体" w:eastAsia="Times New Roman" w:hAnsi="Times New Roman"/>
        </w:rPr>
        <w:t>进行评审。</w:t>
      </w:r>
    </w:p>
    <w:p w:rsidR="00215139" w:rsidRDefault="00D17F41">
      <w:pPr>
        <w:tabs>
          <w:tab w:val="left" w:pos="-1080"/>
        </w:tabs>
        <w:ind w:firstLine="420"/>
        <w:rPr>
          <w:rFonts w:ascii="宋体" w:hAnsi="宋体"/>
        </w:rPr>
      </w:pPr>
      <w:r>
        <w:rPr>
          <w:rFonts w:ascii="宋体" w:eastAsia="Times New Roman" w:hAnsi="Times New Roman"/>
        </w:rPr>
        <w:t>43.4.3</w:t>
      </w:r>
      <w:r>
        <w:rPr>
          <w:rFonts w:ascii="宋体" w:eastAsia="Times New Roman" w:hAnsi="Times New Roman"/>
        </w:rPr>
        <w:t>若要采用其他评标方法的，必须报经深圳大学采购监督管理部门批准，谈判小组按批准的评标方法进行评审。谈判邀请文件中应注明批准的评标方法。</w:t>
      </w:r>
    </w:p>
    <w:p w:rsidR="00215139" w:rsidRDefault="00D17F41">
      <w:pPr>
        <w:tabs>
          <w:tab w:val="left" w:pos="-1080"/>
        </w:tabs>
        <w:ind w:firstLine="420"/>
        <w:rPr>
          <w:rFonts w:ascii="宋体" w:hAnsi="宋体"/>
        </w:rPr>
      </w:pPr>
      <w:r>
        <w:rPr>
          <w:rFonts w:ascii="宋体" w:eastAsia="Times New Roman" w:hAnsi="Times New Roman"/>
        </w:rPr>
        <w:t>43.4.4</w:t>
      </w:r>
      <w:r>
        <w:rPr>
          <w:rFonts w:ascii="宋体" w:eastAsia="Times New Roman" w:hAnsi="Times New Roman"/>
        </w:rPr>
        <w:t>谈判小组向学校采购机构提交书面评标报告，并推荐中标候选人或确定中标供应商。</w:t>
      </w:r>
    </w:p>
    <w:p w:rsidR="00215139" w:rsidRDefault="00D17F41">
      <w:pPr>
        <w:spacing w:line="360" w:lineRule="auto"/>
        <w:rPr>
          <w:rFonts w:ascii="黑体" w:eastAsia="黑体" w:hAnsi="黑体"/>
          <w:sz w:val="24"/>
          <w:szCs w:val="24"/>
        </w:rPr>
      </w:pPr>
      <w:r>
        <w:rPr>
          <w:rFonts w:ascii="黑体" w:eastAsia="黑体" w:hAnsi="黑体"/>
          <w:sz w:val="24"/>
          <w:szCs w:val="24"/>
        </w:rPr>
        <w:t>44</w:t>
      </w:r>
      <w:r>
        <w:rPr>
          <w:rFonts w:ascii="黑体" w:eastAsia="黑体" w:hAnsi="黑体"/>
          <w:sz w:val="24"/>
          <w:szCs w:val="24"/>
        </w:rPr>
        <w:t>．公开招标失败项目转为单一来源谈判方式采购</w:t>
      </w:r>
    </w:p>
    <w:p w:rsidR="00215139" w:rsidRDefault="00D17F41">
      <w:pPr>
        <w:ind w:firstLine="412"/>
        <w:rPr>
          <w:rFonts w:ascii="宋体" w:hAnsi="宋体"/>
          <w:b/>
        </w:rPr>
      </w:pPr>
      <w:r>
        <w:rPr>
          <w:rFonts w:ascii="宋体" w:eastAsia="Times New Roman" w:hAnsi="Times New Roman"/>
          <w:b/>
        </w:rPr>
        <w:t>44.1</w:t>
      </w:r>
      <w:r>
        <w:rPr>
          <w:rFonts w:ascii="宋体" w:eastAsia="Times New Roman" w:hAnsi="Times New Roman"/>
          <w:b/>
        </w:rPr>
        <w:t>谈判文件</w:t>
      </w:r>
    </w:p>
    <w:p w:rsidR="00215139" w:rsidRDefault="00D17F41">
      <w:pPr>
        <w:ind w:firstLine="412"/>
        <w:rPr>
          <w:rFonts w:ascii="宋体" w:hAnsi="宋体"/>
        </w:rPr>
      </w:pPr>
      <w:r>
        <w:rPr>
          <w:rFonts w:ascii="宋体" w:eastAsia="Times New Roman" w:hAnsi="Times New Roman"/>
        </w:rPr>
        <w:t>44.1.1</w:t>
      </w:r>
      <w:r>
        <w:rPr>
          <w:rFonts w:ascii="宋体" w:eastAsia="Times New Roman" w:hAnsi="Times New Roman"/>
        </w:rPr>
        <w:t>公开招标失败项目转为单一来源谈判方式采购的，原招标文件转为谈判文件。</w:t>
      </w:r>
    </w:p>
    <w:p w:rsidR="00215139" w:rsidRDefault="00D17F41">
      <w:pPr>
        <w:ind w:firstLine="412"/>
        <w:rPr>
          <w:rFonts w:ascii="宋体" w:hAnsi="宋体"/>
          <w:b/>
        </w:rPr>
      </w:pPr>
      <w:r>
        <w:rPr>
          <w:rFonts w:ascii="宋体" w:eastAsia="Times New Roman" w:hAnsi="Times New Roman"/>
          <w:b/>
        </w:rPr>
        <w:t>44.2</w:t>
      </w:r>
      <w:r>
        <w:rPr>
          <w:rFonts w:ascii="宋体" w:eastAsia="Times New Roman" w:hAnsi="Times New Roman"/>
          <w:b/>
        </w:rPr>
        <w:t>谈判小组</w:t>
      </w:r>
    </w:p>
    <w:p w:rsidR="00215139" w:rsidRDefault="00D17F41">
      <w:pPr>
        <w:ind w:firstLine="412"/>
        <w:rPr>
          <w:rFonts w:ascii="宋体" w:hAnsi="宋体"/>
        </w:rPr>
      </w:pPr>
      <w:r>
        <w:rPr>
          <w:rFonts w:ascii="宋体" w:eastAsia="Times New Roman" w:hAnsi="Times New Roman"/>
        </w:rPr>
        <w:lastRenderedPageBreak/>
        <w:t>44.2.1</w:t>
      </w:r>
      <w:r>
        <w:rPr>
          <w:rFonts w:ascii="宋体" w:eastAsia="Times New Roman" w:hAnsi="Times New Roman"/>
        </w:rPr>
        <w:t>公开招标失败项目转为单一来源谈判方式采购后，评标委员会转为谈判小组，专家可重新抽取也可继续采用评标委员会内专家。</w:t>
      </w:r>
    </w:p>
    <w:p w:rsidR="00215139" w:rsidRDefault="00D17F41">
      <w:pPr>
        <w:tabs>
          <w:tab w:val="left" w:pos="-1080"/>
        </w:tabs>
        <w:ind w:firstLine="420"/>
        <w:rPr>
          <w:rFonts w:ascii="宋体" w:hAnsi="宋体"/>
        </w:rPr>
      </w:pPr>
      <w:r>
        <w:rPr>
          <w:rFonts w:ascii="宋体" w:eastAsia="Times New Roman" w:hAnsi="Times New Roman"/>
        </w:rPr>
        <w:t>44.2.2</w:t>
      </w:r>
      <w:r>
        <w:rPr>
          <w:rFonts w:ascii="宋体" w:eastAsia="Times New Roman" w:hAnsi="Times New Roman"/>
        </w:rPr>
        <w:t>谈判前，谈判小组将对单一来源供应商的谈判应答文件进行审查，当谈判应答文件出现资格</w:t>
      </w:r>
      <w:r>
        <w:rPr>
          <w:rFonts w:ascii="宋体" w:hAnsi="宋体"/>
        </w:rPr>
        <w:t>性审查不符合项</w:t>
      </w:r>
      <w:r>
        <w:rPr>
          <w:rFonts w:ascii="宋体" w:eastAsia="Times New Roman" w:hAnsi="Times New Roman"/>
        </w:rPr>
        <w:t>时将视为无效，按废标处理，不得进入谈判，</w:t>
      </w:r>
      <w:r>
        <w:rPr>
          <w:rFonts w:ascii="宋体" w:eastAsia="Times New Roman" w:hAnsi="Times New Roman"/>
          <w:b/>
        </w:rPr>
        <w:t>具体内容见原招标文件中投标文件初审表的《资格性检查表》部分以及谈判邀请中相应的变动部分。</w:t>
      </w:r>
    </w:p>
    <w:p w:rsidR="00215139" w:rsidRDefault="00D17F41">
      <w:pPr>
        <w:ind w:firstLine="412"/>
        <w:rPr>
          <w:rFonts w:ascii="宋体" w:hAnsi="宋体"/>
          <w:b/>
        </w:rPr>
      </w:pPr>
      <w:r>
        <w:rPr>
          <w:rFonts w:ascii="宋体" w:eastAsia="Times New Roman" w:hAnsi="Times New Roman"/>
          <w:b/>
        </w:rPr>
        <w:t>44.3</w:t>
      </w:r>
      <w:r>
        <w:rPr>
          <w:rFonts w:ascii="宋体" w:eastAsia="Times New Roman" w:hAnsi="Times New Roman"/>
          <w:b/>
        </w:rPr>
        <w:t>谈判程序</w:t>
      </w:r>
    </w:p>
    <w:p w:rsidR="00215139" w:rsidRDefault="00D17F41">
      <w:pPr>
        <w:ind w:firstLine="412"/>
        <w:rPr>
          <w:rFonts w:ascii="宋体" w:hAnsi="宋体"/>
        </w:rPr>
      </w:pPr>
      <w:r>
        <w:rPr>
          <w:rFonts w:ascii="宋体" w:eastAsia="Times New Roman" w:hAnsi="Times New Roman"/>
        </w:rPr>
        <w:t>44.3.1</w:t>
      </w:r>
      <w:r>
        <w:rPr>
          <w:rFonts w:ascii="宋体" w:eastAsia="Times New Roman" w:hAnsi="Times New Roman"/>
        </w:rPr>
        <w:t>参加谈判的供应商和谈判小组成员填写谈判登记表，并交验证明文件（法定代表人证明书、法人授权委托书、被授权的谈判代表身份证原</w:t>
      </w:r>
      <w:r>
        <w:rPr>
          <w:rFonts w:ascii="宋体" w:eastAsia="Times New Roman" w:hAnsi="Times New Roman"/>
        </w:rPr>
        <w:t>件）。</w:t>
      </w:r>
    </w:p>
    <w:p w:rsidR="00215139" w:rsidRDefault="00D17F41">
      <w:pPr>
        <w:ind w:firstLine="412"/>
        <w:rPr>
          <w:rFonts w:ascii="宋体" w:hAnsi="宋体"/>
        </w:rPr>
      </w:pPr>
      <w:r>
        <w:rPr>
          <w:rFonts w:ascii="宋体" w:eastAsia="Times New Roman" w:hAnsi="Times New Roman"/>
        </w:rPr>
        <w:t>44.3</w:t>
      </w:r>
      <w:r>
        <w:rPr>
          <w:rFonts w:ascii="宋体" w:hAnsi="宋体"/>
        </w:rPr>
        <w:t>.2</w:t>
      </w:r>
      <w:r>
        <w:rPr>
          <w:rFonts w:ascii="宋体" w:eastAsia="Times New Roman" w:hAnsi="Times New Roman"/>
        </w:rPr>
        <w:t>谈判小组主持人宣布谈判规则和谈判纪律。</w:t>
      </w:r>
    </w:p>
    <w:p w:rsidR="00215139" w:rsidRDefault="00D17F41">
      <w:pPr>
        <w:ind w:firstLine="412"/>
        <w:rPr>
          <w:rFonts w:ascii="宋体" w:hAnsi="宋体"/>
        </w:rPr>
      </w:pPr>
      <w:r>
        <w:rPr>
          <w:rFonts w:ascii="宋体" w:eastAsia="Times New Roman" w:hAnsi="Times New Roman"/>
        </w:rPr>
        <w:t>44.3</w:t>
      </w:r>
      <w:r>
        <w:rPr>
          <w:rFonts w:ascii="宋体" w:hAnsi="宋体"/>
        </w:rPr>
        <w:t>.3</w:t>
      </w:r>
      <w:r>
        <w:rPr>
          <w:rFonts w:ascii="宋体" w:eastAsia="Times New Roman" w:hAnsi="Times New Roman"/>
        </w:rPr>
        <w:t>在谈判中，谈判小组将就以下谈判内容跟供应商进行谈判：</w:t>
      </w:r>
    </w:p>
    <w:p w:rsidR="00215139" w:rsidRDefault="00D17F41">
      <w:pPr>
        <w:ind w:firstLine="412"/>
        <w:rPr>
          <w:rFonts w:ascii="宋体" w:hAnsi="宋体"/>
        </w:rPr>
      </w:pPr>
      <w:r>
        <w:rPr>
          <w:rFonts w:ascii="宋体" w:eastAsia="Times New Roman" w:hAnsi="Times New Roman"/>
        </w:rPr>
        <w:t>（</w:t>
      </w:r>
      <w:r>
        <w:rPr>
          <w:rFonts w:ascii="宋体" w:hAnsi="宋体"/>
        </w:rPr>
        <w:t>1</w:t>
      </w:r>
      <w:r>
        <w:rPr>
          <w:rFonts w:ascii="宋体" w:eastAsia="Times New Roman" w:hAnsi="Times New Roman"/>
        </w:rPr>
        <w:t>）项目方案；</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2</w:t>
      </w:r>
      <w:r>
        <w:rPr>
          <w:rFonts w:ascii="宋体" w:eastAsia="Times New Roman" w:hAnsi="Times New Roman"/>
        </w:rPr>
        <w:t>）报价；</w:t>
      </w:r>
    </w:p>
    <w:p w:rsidR="00215139" w:rsidRDefault="00D17F41">
      <w:pPr>
        <w:ind w:firstLine="412"/>
        <w:rPr>
          <w:rFonts w:ascii="宋体" w:hAnsi="宋体"/>
        </w:rPr>
      </w:pPr>
      <w:r>
        <w:rPr>
          <w:rFonts w:ascii="宋体" w:eastAsia="Times New Roman" w:hAnsi="Times New Roman"/>
        </w:rPr>
        <w:t>（</w:t>
      </w:r>
      <w:r>
        <w:rPr>
          <w:rFonts w:ascii="宋体" w:eastAsia="Times New Roman" w:hAnsi="Times New Roman"/>
        </w:rPr>
        <w:t>3</w:t>
      </w:r>
      <w:r>
        <w:rPr>
          <w:rFonts w:ascii="宋体" w:eastAsia="Times New Roman" w:hAnsi="Times New Roman"/>
        </w:rPr>
        <w:t>）其它相关事项。</w:t>
      </w:r>
    </w:p>
    <w:p w:rsidR="00215139" w:rsidRDefault="00D17F41">
      <w:pPr>
        <w:ind w:firstLine="412"/>
        <w:rPr>
          <w:rFonts w:ascii="宋体" w:hAnsi="宋体"/>
        </w:rPr>
      </w:pPr>
      <w:r>
        <w:rPr>
          <w:rFonts w:ascii="宋体" w:eastAsia="Times New Roman" w:hAnsi="Times New Roman"/>
        </w:rPr>
        <w:t>原招标文件或谈判邀请文件有实质性变动的，谈判小组应当通过学校采购机构通知供应商。</w:t>
      </w:r>
    </w:p>
    <w:p w:rsidR="00215139" w:rsidRDefault="00D17F41">
      <w:pPr>
        <w:ind w:firstLine="412"/>
        <w:rPr>
          <w:rFonts w:ascii="宋体" w:hAnsi="宋体"/>
        </w:rPr>
      </w:pPr>
      <w:r>
        <w:rPr>
          <w:rFonts w:ascii="宋体" w:eastAsia="Times New Roman" w:hAnsi="Times New Roman"/>
        </w:rPr>
        <w:t>44.3.4</w:t>
      </w:r>
      <w:r>
        <w:rPr>
          <w:rFonts w:ascii="宋体" w:eastAsia="Times New Roman" w:hAnsi="Times New Roman"/>
        </w:rPr>
        <w:t>谈判小组可以用书面形式要求供应商对其谈判应答文件含义不明确的内容作必要的澄清或者说明，重要问题供应商应以书面形式进行澄清、说明。</w:t>
      </w:r>
    </w:p>
    <w:p w:rsidR="00215139" w:rsidRDefault="00D17F41">
      <w:pPr>
        <w:ind w:firstLine="412"/>
        <w:rPr>
          <w:rFonts w:ascii="宋体" w:hAnsi="宋体"/>
        </w:rPr>
      </w:pPr>
      <w:r>
        <w:rPr>
          <w:rFonts w:ascii="宋体" w:eastAsia="Times New Roman" w:hAnsi="Times New Roman"/>
        </w:rPr>
        <w:t>44.3</w:t>
      </w:r>
      <w:r>
        <w:rPr>
          <w:rFonts w:ascii="宋体" w:hAnsi="宋体"/>
        </w:rPr>
        <w:t>.</w:t>
      </w:r>
      <w:r>
        <w:rPr>
          <w:rFonts w:ascii="宋体" w:eastAsia="Times New Roman" w:hAnsi="Times New Roman"/>
        </w:rPr>
        <w:t xml:space="preserve">5 </w:t>
      </w:r>
      <w:r>
        <w:rPr>
          <w:rFonts w:ascii="宋体" w:eastAsia="Times New Roman" w:hAnsi="Times New Roman"/>
        </w:rPr>
        <w:t>允许供应商在谈判结束之前根据谈判小组提出的内容进行澄清、修改或完善，或</w:t>
      </w:r>
      <w:r>
        <w:rPr>
          <w:rFonts w:ascii="宋体" w:eastAsia="Times New Roman" w:hAnsi="Times New Roman"/>
        </w:rPr>
        <w:t>对项目方案进行相应的调整。</w:t>
      </w:r>
    </w:p>
    <w:p w:rsidR="00215139" w:rsidRDefault="00D17F41">
      <w:pPr>
        <w:ind w:firstLine="412"/>
        <w:rPr>
          <w:rFonts w:ascii="宋体" w:hAnsi="宋体"/>
        </w:rPr>
      </w:pPr>
      <w:r>
        <w:rPr>
          <w:rFonts w:ascii="宋体" w:eastAsia="Times New Roman" w:hAnsi="Times New Roman"/>
        </w:rPr>
        <w:t>44.3</w:t>
      </w:r>
      <w:r>
        <w:rPr>
          <w:rFonts w:ascii="宋体" w:hAnsi="宋体"/>
        </w:rPr>
        <w:t>.</w:t>
      </w:r>
      <w:r>
        <w:rPr>
          <w:rFonts w:ascii="宋体" w:eastAsia="Times New Roman" w:hAnsi="Times New Roman"/>
        </w:rPr>
        <w:t>6</w:t>
      </w:r>
      <w:r>
        <w:rPr>
          <w:rFonts w:ascii="宋体" w:eastAsia="Times New Roman" w:hAnsi="Times New Roman"/>
        </w:rPr>
        <w:t>供应商对谈判应答文件进行修改，都应形成文字材料，并经供应商谈判授权人签字认可。</w:t>
      </w:r>
    </w:p>
    <w:p w:rsidR="00215139" w:rsidRDefault="00D17F41">
      <w:pPr>
        <w:ind w:firstLine="412"/>
        <w:rPr>
          <w:rFonts w:ascii="宋体" w:hAnsi="宋体"/>
        </w:rPr>
      </w:pPr>
      <w:r>
        <w:rPr>
          <w:rFonts w:ascii="宋体" w:eastAsia="Times New Roman" w:hAnsi="Times New Roman"/>
        </w:rPr>
        <w:t>44.3.7</w:t>
      </w:r>
      <w:r>
        <w:rPr>
          <w:rFonts w:ascii="宋体" w:eastAsia="Times New Roman" w:hAnsi="Times New Roman"/>
        </w:rPr>
        <w:t>谈判小组与单一来源供应商进行谈判。供应商有两次更改机会；供应商应在规定的时间内提出最后更改及书面承诺。</w:t>
      </w:r>
    </w:p>
    <w:p w:rsidR="00215139" w:rsidRDefault="00D17F41">
      <w:pPr>
        <w:ind w:firstLine="412"/>
        <w:rPr>
          <w:rFonts w:ascii="宋体" w:hAnsi="宋体"/>
        </w:rPr>
      </w:pPr>
      <w:r>
        <w:rPr>
          <w:rFonts w:ascii="宋体" w:eastAsia="Times New Roman" w:hAnsi="Times New Roman"/>
        </w:rPr>
        <w:t>44.3.8</w:t>
      </w:r>
      <w:r>
        <w:rPr>
          <w:rFonts w:ascii="宋体" w:eastAsia="Times New Roman" w:hAnsi="Times New Roman"/>
        </w:rPr>
        <w:t>当谈判应答文件出现符合</w:t>
      </w:r>
      <w:r>
        <w:rPr>
          <w:rFonts w:ascii="宋体" w:hAnsi="宋体"/>
        </w:rPr>
        <w:t>性审查不符合项</w:t>
      </w:r>
      <w:r>
        <w:rPr>
          <w:rFonts w:ascii="宋体" w:eastAsia="Times New Roman" w:hAnsi="Times New Roman"/>
        </w:rPr>
        <w:t>时，供应商的谈判结果作废标处理，</w:t>
      </w:r>
      <w:r>
        <w:rPr>
          <w:rFonts w:ascii="宋体" w:eastAsia="Times New Roman" w:hAnsi="Times New Roman"/>
          <w:b/>
        </w:rPr>
        <w:t>具体内容见原招标文件中投标文件初审表的《符合性检查表》部分以及谈判邀请中相应的变动部分。</w:t>
      </w:r>
    </w:p>
    <w:p w:rsidR="00215139" w:rsidRDefault="00D17F41">
      <w:pPr>
        <w:ind w:firstLine="412"/>
        <w:rPr>
          <w:rFonts w:ascii="宋体" w:hAnsi="宋体"/>
        </w:rPr>
      </w:pPr>
      <w:r>
        <w:rPr>
          <w:rFonts w:ascii="宋体" w:eastAsia="Times New Roman" w:hAnsi="Times New Roman"/>
        </w:rPr>
        <w:t>44.3</w:t>
      </w:r>
      <w:r>
        <w:rPr>
          <w:rFonts w:ascii="宋体" w:hAnsi="宋体"/>
        </w:rPr>
        <w:t>.</w:t>
      </w:r>
      <w:r>
        <w:rPr>
          <w:rFonts w:ascii="宋体" w:eastAsia="Times New Roman" w:hAnsi="Times New Roman"/>
        </w:rPr>
        <w:t>9</w:t>
      </w:r>
      <w:r>
        <w:rPr>
          <w:rFonts w:ascii="宋体" w:eastAsia="Times New Roman" w:hAnsi="Times New Roman"/>
        </w:rPr>
        <w:t>谈判结束后，谈判小组根据供应商提供的谈判应答文件、谈判过程中产生的相关</w:t>
      </w:r>
      <w:r>
        <w:rPr>
          <w:rFonts w:ascii="宋体" w:eastAsia="Times New Roman" w:hAnsi="Times New Roman"/>
        </w:rPr>
        <w:t>资料，对供应商谈判应答文件进行评估与比较，提出书面评审意见。</w:t>
      </w:r>
    </w:p>
    <w:p w:rsidR="00215139" w:rsidRDefault="00D17F41">
      <w:pPr>
        <w:ind w:firstLine="412"/>
        <w:rPr>
          <w:rFonts w:ascii="宋体" w:hAnsi="宋体"/>
        </w:rPr>
      </w:pPr>
      <w:r>
        <w:rPr>
          <w:rFonts w:ascii="宋体" w:eastAsia="Times New Roman" w:hAnsi="Times New Roman"/>
        </w:rPr>
        <w:t>44.3.10</w:t>
      </w:r>
      <w:r>
        <w:rPr>
          <w:rFonts w:ascii="宋体" w:eastAsia="Times New Roman" w:hAnsi="Times New Roman"/>
        </w:rPr>
        <w:t>谈判小组将对谈判过程进行记录，以存档备查。</w:t>
      </w:r>
    </w:p>
    <w:p w:rsidR="00215139" w:rsidRDefault="00D17F41">
      <w:pPr>
        <w:ind w:firstLine="412"/>
        <w:rPr>
          <w:rFonts w:ascii="宋体" w:hAnsi="宋体"/>
          <w:b/>
        </w:rPr>
      </w:pPr>
      <w:r>
        <w:rPr>
          <w:rFonts w:ascii="宋体" w:eastAsia="Times New Roman" w:hAnsi="Times New Roman"/>
          <w:b/>
        </w:rPr>
        <w:t>44.4</w:t>
      </w:r>
      <w:r>
        <w:rPr>
          <w:rFonts w:ascii="宋体" w:eastAsia="Times New Roman" w:hAnsi="Times New Roman"/>
          <w:b/>
        </w:rPr>
        <w:t>评标方法和定标原则</w:t>
      </w:r>
    </w:p>
    <w:p w:rsidR="00215139" w:rsidRDefault="00D17F41">
      <w:pPr>
        <w:tabs>
          <w:tab w:val="left" w:pos="-1080"/>
        </w:tabs>
        <w:ind w:firstLine="420"/>
        <w:rPr>
          <w:rFonts w:ascii="宋体" w:hAnsi="宋体"/>
        </w:rPr>
      </w:pPr>
      <w:r>
        <w:rPr>
          <w:rFonts w:ascii="宋体" w:eastAsia="Times New Roman" w:hAnsi="Times New Roman"/>
        </w:rPr>
        <w:lastRenderedPageBreak/>
        <w:t>44.4.1</w:t>
      </w:r>
      <w:r>
        <w:rPr>
          <w:rFonts w:ascii="宋体" w:eastAsia="Times New Roman" w:hAnsi="Times New Roman"/>
          <w:b/>
        </w:rPr>
        <w:t>单一来源谈判采用最低评标价法。</w:t>
      </w:r>
      <w:r>
        <w:rPr>
          <w:rFonts w:ascii="宋体" w:eastAsia="Times New Roman" w:hAnsi="Times New Roman"/>
        </w:rPr>
        <w:t>原招标文件若采用最低评标价法以外的评标方法，转为单一来源谈判后，评标方法改为最低评标价法。谈判小组对谈判应答文件进行评审和比较，对供应商最终的方案、服务和投资等谈判结果按本通用条款第</w:t>
      </w:r>
      <w:r>
        <w:rPr>
          <w:rFonts w:ascii="宋体" w:eastAsia="Times New Roman" w:hAnsi="Times New Roman"/>
        </w:rPr>
        <w:t>37.1.1</w:t>
      </w:r>
      <w:r>
        <w:rPr>
          <w:rFonts w:ascii="宋体" w:eastAsia="Times New Roman" w:hAnsi="Times New Roman"/>
        </w:rPr>
        <w:t>的</w:t>
      </w:r>
      <w:r>
        <w:rPr>
          <w:rFonts w:ascii="宋体" w:eastAsia="Times New Roman" w:hAnsi="Times New Roman"/>
          <w:b/>
        </w:rPr>
        <w:t>最低评标价法</w:t>
      </w:r>
      <w:r>
        <w:rPr>
          <w:rFonts w:ascii="宋体" w:eastAsia="Times New Roman" w:hAnsi="Times New Roman"/>
        </w:rPr>
        <w:t>进行评审。</w:t>
      </w:r>
    </w:p>
    <w:p w:rsidR="00215139" w:rsidRDefault="00D17F41">
      <w:pPr>
        <w:tabs>
          <w:tab w:val="left" w:pos="-1080"/>
        </w:tabs>
        <w:ind w:firstLine="420"/>
        <w:rPr>
          <w:rFonts w:ascii="宋体" w:hAnsi="宋体"/>
        </w:rPr>
      </w:pPr>
      <w:r>
        <w:rPr>
          <w:rFonts w:ascii="宋体" w:eastAsia="Times New Roman" w:hAnsi="Times New Roman"/>
        </w:rPr>
        <w:t>44.4.2</w:t>
      </w:r>
      <w:r>
        <w:rPr>
          <w:rFonts w:ascii="宋体" w:eastAsia="Times New Roman" w:hAnsi="Times New Roman"/>
        </w:rPr>
        <w:t>谈判小组向学校采购机构提交书面评标报告，并推荐中标候选人或确定中标供应商。</w:t>
      </w:r>
      <w:bookmarkEnd w:id="228"/>
      <w:bookmarkEnd w:id="229"/>
      <w:bookmarkEnd w:id="230"/>
      <w:bookmarkEnd w:id="231"/>
    </w:p>
    <w:p w:rsidR="00215139" w:rsidRDefault="00D17F41">
      <w:pPr>
        <w:pStyle w:val="2"/>
        <w:numPr>
          <w:ilvl w:val="0"/>
          <w:numId w:val="8"/>
        </w:numPr>
        <w:spacing w:before="231" w:after="231"/>
        <w:ind w:left="482" w:hanging="482"/>
        <w:jc w:val="center"/>
        <w:rPr>
          <w:rFonts w:ascii="宋体" w:hAnsi="宋体"/>
          <w:b/>
          <w:sz w:val="28"/>
          <w:szCs w:val="28"/>
        </w:rPr>
      </w:pPr>
      <w:r>
        <w:rPr>
          <w:rFonts w:ascii="宋体" w:hAnsi="宋体"/>
          <w:b/>
        </w:rPr>
        <w:t>合同的授予与备</w:t>
      </w:r>
      <w:r>
        <w:rPr>
          <w:rFonts w:ascii="宋体" w:hAnsi="宋体"/>
          <w:b/>
        </w:rPr>
        <w:t>案</w:t>
      </w:r>
    </w:p>
    <w:p w:rsidR="00215139" w:rsidRDefault="00D17F41">
      <w:pPr>
        <w:spacing w:line="360" w:lineRule="auto"/>
        <w:rPr>
          <w:rFonts w:ascii="黑体" w:eastAsia="黑体" w:hAnsi="黑体"/>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黑体"/>
          <w:sz w:val="24"/>
          <w:szCs w:val="24"/>
        </w:rPr>
        <w:t>45</w:t>
      </w:r>
      <w:r>
        <w:rPr>
          <w:rFonts w:ascii="黑体" w:eastAsia="黑体" w:hAnsi="黑体"/>
          <w:sz w:val="24"/>
          <w:szCs w:val="24"/>
        </w:rPr>
        <w:t>．合同授予标准</w:t>
      </w:r>
      <w:bookmarkEnd w:id="233"/>
      <w:bookmarkEnd w:id="234"/>
      <w:bookmarkEnd w:id="235"/>
      <w:bookmarkEnd w:id="236"/>
      <w:bookmarkEnd w:id="237"/>
    </w:p>
    <w:p w:rsidR="00215139" w:rsidRDefault="00D17F41">
      <w:pPr>
        <w:ind w:firstLine="412"/>
        <w:rPr>
          <w:rFonts w:ascii="宋体" w:hAnsi="宋体"/>
        </w:rPr>
      </w:pPr>
      <w:r>
        <w:rPr>
          <w:rFonts w:ascii="宋体" w:eastAsia="Times New Roman" w:hAnsi="Times New Roman"/>
        </w:rPr>
        <w:t>本项目的合同将授予按本招标文件规定评审确定的中标人。</w:t>
      </w:r>
    </w:p>
    <w:p w:rsidR="00215139" w:rsidRDefault="00D17F41">
      <w:pPr>
        <w:spacing w:line="360" w:lineRule="auto"/>
        <w:rPr>
          <w:rFonts w:ascii="黑体" w:eastAsia="黑体" w:hAnsi="黑体"/>
          <w:sz w:val="24"/>
          <w:szCs w:val="24"/>
        </w:rPr>
      </w:pPr>
      <w:bookmarkStart w:id="238" w:name="_Toc73517680"/>
      <w:bookmarkStart w:id="239" w:name="_Toc73518158"/>
      <w:bookmarkStart w:id="240" w:name="_Toc73521587"/>
      <w:bookmarkStart w:id="241" w:name="_Toc73521675"/>
      <w:bookmarkStart w:id="242" w:name="_Toc100052409"/>
      <w:r>
        <w:rPr>
          <w:rFonts w:ascii="黑体" w:eastAsia="黑体" w:hAnsi="黑体"/>
          <w:sz w:val="24"/>
          <w:szCs w:val="24"/>
        </w:rPr>
        <w:t>46</w:t>
      </w:r>
      <w:r>
        <w:rPr>
          <w:rFonts w:ascii="黑体" w:eastAsia="黑体" w:hAnsi="黑体"/>
          <w:sz w:val="24"/>
          <w:szCs w:val="24"/>
        </w:rPr>
        <w:t>．</w:t>
      </w:r>
      <w:bookmarkEnd w:id="238"/>
      <w:bookmarkEnd w:id="239"/>
      <w:bookmarkEnd w:id="240"/>
      <w:bookmarkEnd w:id="241"/>
      <w:bookmarkEnd w:id="242"/>
      <w:r>
        <w:rPr>
          <w:rFonts w:ascii="黑体" w:eastAsia="黑体" w:hAnsi="黑体"/>
          <w:sz w:val="24"/>
          <w:szCs w:val="24"/>
        </w:rPr>
        <w:t>接受和拒绝任何或所有投标的权力</w:t>
      </w:r>
    </w:p>
    <w:p w:rsidR="00215139" w:rsidRDefault="00D17F41">
      <w:pPr>
        <w:ind w:firstLine="412"/>
        <w:rPr>
          <w:rFonts w:ascii="宋体" w:hAnsi="宋体"/>
        </w:rPr>
      </w:pPr>
      <w:r>
        <w:rPr>
          <w:rFonts w:ascii="宋体" w:eastAsia="Times New Roman" w:hAnsi="Times New Roman"/>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215139" w:rsidRDefault="00D17F41">
      <w:pPr>
        <w:spacing w:line="360" w:lineRule="auto"/>
        <w:rPr>
          <w:rFonts w:ascii="黑体" w:eastAsia="黑体" w:hAnsi="黑体"/>
          <w:sz w:val="24"/>
          <w:szCs w:val="24"/>
        </w:rPr>
      </w:pPr>
      <w:bookmarkStart w:id="243" w:name="_Toc73517682"/>
      <w:bookmarkStart w:id="244" w:name="_Toc73518160"/>
      <w:bookmarkStart w:id="245" w:name="_Toc73521589"/>
      <w:bookmarkStart w:id="246" w:name="_Toc73521677"/>
      <w:bookmarkStart w:id="247" w:name="_Toc100052410"/>
      <w:r>
        <w:rPr>
          <w:rFonts w:ascii="黑体" w:eastAsia="黑体" w:hAnsi="黑体"/>
          <w:sz w:val="24"/>
          <w:szCs w:val="24"/>
        </w:rPr>
        <w:t>47</w:t>
      </w:r>
      <w:r>
        <w:rPr>
          <w:rFonts w:ascii="黑体" w:eastAsia="黑体" w:hAnsi="黑体"/>
          <w:sz w:val="24"/>
          <w:szCs w:val="24"/>
        </w:rPr>
        <w:t>．合同协议书的签订</w:t>
      </w:r>
      <w:bookmarkEnd w:id="243"/>
      <w:bookmarkEnd w:id="244"/>
      <w:bookmarkEnd w:id="245"/>
      <w:bookmarkEnd w:id="246"/>
      <w:bookmarkEnd w:id="247"/>
    </w:p>
    <w:p w:rsidR="00215139" w:rsidRDefault="00D17F41">
      <w:pPr>
        <w:ind w:firstLine="412"/>
        <w:rPr>
          <w:rFonts w:ascii="宋体" w:hAnsi="宋体"/>
        </w:rPr>
      </w:pPr>
      <w:r>
        <w:rPr>
          <w:rFonts w:ascii="宋体" w:eastAsia="Times New Roman" w:hAnsi="Times New Roman"/>
        </w:rPr>
        <w:t>47.1</w:t>
      </w:r>
      <w:r>
        <w:rPr>
          <w:rFonts w:ascii="宋体" w:eastAsia="Times New Roman" w:hAnsi="Times New Roman"/>
        </w:rPr>
        <w:t>中标人将于中标通知书发出之日起</w:t>
      </w:r>
      <w:r>
        <w:rPr>
          <w:rFonts w:ascii="宋体" w:eastAsia="Times New Roman" w:hAnsi="Times New Roman"/>
        </w:rPr>
        <w:t>30</w:t>
      </w:r>
      <w:r>
        <w:rPr>
          <w:rFonts w:ascii="宋体" w:eastAsia="Times New Roman" w:hAnsi="Times New Roman"/>
        </w:rPr>
        <w:t>日内，按照招标文件和投标文件内容与采购单位签订书面合同，合同书应采用本招标文件规定的合同样本；</w:t>
      </w:r>
    </w:p>
    <w:p w:rsidR="00215139" w:rsidRDefault="00D17F41">
      <w:pPr>
        <w:spacing w:line="0" w:lineRule="atLeast"/>
        <w:ind w:firstLine="412"/>
        <w:rPr>
          <w:rFonts w:ascii="宋体" w:hAnsi="宋体"/>
        </w:rPr>
      </w:pPr>
      <w:r>
        <w:rPr>
          <w:rFonts w:ascii="宋体" w:eastAsia="Times New Roman" w:hAnsi="Times New Roman"/>
        </w:rPr>
        <w:t>47.2</w:t>
      </w:r>
      <w:r>
        <w:rPr>
          <w:rFonts w:ascii="宋体" w:eastAsia="Times New Roman" w:hAnsi="Times New Roman"/>
        </w:rPr>
        <w:t>中标人如不按本通用条款第</w:t>
      </w:r>
      <w:r>
        <w:rPr>
          <w:rFonts w:ascii="宋体" w:eastAsia="Times New Roman" w:hAnsi="Times New Roman"/>
        </w:rPr>
        <w:t>47</w:t>
      </w:r>
      <w:r>
        <w:rPr>
          <w:rFonts w:ascii="宋体" w:hAnsi="宋体"/>
        </w:rPr>
        <w:t>.1</w:t>
      </w:r>
      <w:r>
        <w:rPr>
          <w:rFonts w:ascii="宋体" w:eastAsia="Times New Roman" w:hAnsi="Times New Roman"/>
        </w:rPr>
        <w:t>款的</w:t>
      </w:r>
      <w:r>
        <w:rPr>
          <w:rFonts w:ascii="宋体" w:eastAsia="Times New Roman" w:hAnsi="Times New Roman"/>
        </w:rPr>
        <w:t>规定与采购单位签订合同，则学校采购机构将有充分的理由废除中标，并没收其投标保证金，给学校采购机构造成的损失超过投标担保数额的，还应当对超过部分予以赔偿，同时承担相应法律责任；</w:t>
      </w:r>
    </w:p>
    <w:p w:rsidR="00215139" w:rsidRDefault="00D17F41">
      <w:pPr>
        <w:spacing w:line="0" w:lineRule="atLeast"/>
        <w:ind w:firstLine="412"/>
        <w:rPr>
          <w:rFonts w:ascii="宋体" w:hAnsi="宋体"/>
        </w:rPr>
      </w:pPr>
      <w:r>
        <w:rPr>
          <w:rFonts w:ascii="宋体" w:eastAsia="Times New Roman" w:hAnsi="Times New Roman"/>
        </w:rPr>
        <w:t>47.3</w:t>
      </w:r>
      <w:r>
        <w:rPr>
          <w:rFonts w:ascii="宋体" w:eastAsia="Times New Roman" w:hAnsi="Times New Roman"/>
        </w:rPr>
        <w:t>中标人应当按照合同约定履行义务，完成中标项目，不得将中标项目转让（转包）给他人；</w:t>
      </w:r>
    </w:p>
    <w:p w:rsidR="00215139" w:rsidRDefault="00D17F41">
      <w:pPr>
        <w:spacing w:line="0" w:lineRule="atLeast"/>
        <w:ind w:firstLine="412"/>
        <w:rPr>
          <w:rFonts w:ascii="宋体" w:hAnsi="宋体"/>
        </w:rPr>
      </w:pPr>
      <w:r>
        <w:rPr>
          <w:rFonts w:ascii="宋体" w:eastAsia="Times New Roman" w:hAnsi="Times New Roman"/>
        </w:rPr>
        <w:t>47.4</w:t>
      </w:r>
      <w:r>
        <w:rPr>
          <w:rFonts w:ascii="宋体" w:eastAsia="Times New Roman" w:hAnsi="Times New Roman"/>
        </w:rPr>
        <w:t>采购人与中标人签订的合同必须遵守本招标文件的合同条件，并且不得更改合同条件。</w:t>
      </w:r>
    </w:p>
    <w:p w:rsidR="00215139" w:rsidRDefault="00D17F41">
      <w:pPr>
        <w:spacing w:line="360" w:lineRule="auto"/>
        <w:rPr>
          <w:rFonts w:ascii="黑体" w:eastAsia="黑体" w:hAnsi="黑体"/>
          <w:sz w:val="24"/>
          <w:szCs w:val="24"/>
        </w:rPr>
      </w:pPr>
      <w:bookmarkStart w:id="248" w:name="_Toc73517683"/>
      <w:bookmarkStart w:id="249" w:name="_Toc73518161"/>
      <w:bookmarkStart w:id="250" w:name="_Toc73521590"/>
      <w:bookmarkStart w:id="251" w:name="_Toc73521678"/>
      <w:bookmarkStart w:id="252" w:name="_Toc100052411"/>
      <w:r>
        <w:rPr>
          <w:rFonts w:ascii="黑体" w:eastAsia="黑体" w:hAnsi="黑体"/>
          <w:sz w:val="24"/>
          <w:szCs w:val="24"/>
        </w:rPr>
        <w:t>48</w:t>
      </w:r>
      <w:r>
        <w:rPr>
          <w:rFonts w:ascii="黑体" w:eastAsia="黑体" w:hAnsi="黑体"/>
          <w:sz w:val="24"/>
          <w:szCs w:val="24"/>
        </w:rPr>
        <w:t>．履约担保</w:t>
      </w:r>
      <w:bookmarkEnd w:id="248"/>
      <w:bookmarkEnd w:id="249"/>
      <w:bookmarkEnd w:id="250"/>
      <w:bookmarkEnd w:id="251"/>
      <w:bookmarkEnd w:id="252"/>
    </w:p>
    <w:p w:rsidR="00215139" w:rsidRDefault="00D17F41">
      <w:pPr>
        <w:spacing w:line="0" w:lineRule="atLeast"/>
        <w:ind w:firstLine="412"/>
        <w:rPr>
          <w:rFonts w:ascii="宋体" w:hAnsi="宋体"/>
        </w:rPr>
      </w:pPr>
      <w:r>
        <w:rPr>
          <w:rFonts w:ascii="宋体" w:eastAsia="Times New Roman" w:hAnsi="Times New Roman"/>
        </w:rPr>
        <w:t>48.1</w:t>
      </w:r>
      <w:r>
        <w:rPr>
          <w:rFonts w:ascii="宋体" w:eastAsia="Times New Roman" w:hAnsi="Times New Roman"/>
        </w:rPr>
        <w:t>在签订项目合同的同时，中标人应按</w:t>
      </w:r>
      <w:r>
        <w:rPr>
          <w:rFonts w:ascii="宋体" w:eastAsia="Times New Roman" w:hAnsi="Times New Roman"/>
        </w:rPr>
        <w:t>“</w:t>
      </w:r>
      <w:r>
        <w:rPr>
          <w:rFonts w:ascii="宋体" w:eastAsia="Times New Roman" w:hAnsi="Times New Roman"/>
        </w:rPr>
        <w:t>对通用条款的补充内容</w:t>
      </w:r>
      <w:r>
        <w:rPr>
          <w:rFonts w:ascii="宋体" w:eastAsia="Times New Roman" w:hAnsi="Times New Roman"/>
        </w:rPr>
        <w:t>”</w:t>
      </w:r>
      <w:r>
        <w:rPr>
          <w:rFonts w:ascii="宋体" w:eastAsia="Times New Roman" w:hAnsi="Times New Roman"/>
        </w:rPr>
        <w:t>中规定的金额向采购单位提交履约保证金；</w:t>
      </w:r>
    </w:p>
    <w:p w:rsidR="00215139" w:rsidRDefault="00D17F41">
      <w:pPr>
        <w:spacing w:line="0" w:lineRule="atLeast"/>
        <w:ind w:firstLine="412"/>
        <w:rPr>
          <w:rFonts w:ascii="宋体" w:hAnsi="宋体"/>
        </w:rPr>
      </w:pPr>
      <w:r>
        <w:rPr>
          <w:rFonts w:ascii="宋体" w:eastAsia="Times New Roman" w:hAnsi="Times New Roman"/>
        </w:rPr>
        <w:t>48.2</w:t>
      </w:r>
      <w:r>
        <w:rPr>
          <w:rFonts w:ascii="宋体" w:eastAsia="Times New Roman" w:hAnsi="Times New Roman"/>
        </w:rPr>
        <w:t>如果中标人不能按本通用条款第</w:t>
      </w:r>
      <w:r>
        <w:rPr>
          <w:rFonts w:ascii="宋体" w:eastAsia="Times New Roman" w:hAnsi="Times New Roman"/>
        </w:rPr>
        <w:t>48</w:t>
      </w:r>
      <w:r>
        <w:rPr>
          <w:rFonts w:ascii="宋体" w:hAnsi="宋体"/>
        </w:rPr>
        <w:t>.1</w:t>
      </w:r>
      <w:r>
        <w:rPr>
          <w:rFonts w:ascii="宋体" w:eastAsia="Times New Roman" w:hAnsi="Times New Roman"/>
        </w:rPr>
        <w:t>款的规</w:t>
      </w:r>
      <w:r>
        <w:rPr>
          <w:rFonts w:eastAsia="Times New Roman" w:hAnsi="Times New Roman"/>
        </w:rPr>
        <w:t>定执行，采购单位将有充分的理由通过学校采购监督管理部门废除中标，并没收投标保证金，给采购单位造成</w:t>
      </w:r>
      <w:r>
        <w:rPr>
          <w:rFonts w:ascii="宋体" w:eastAsia="Times New Roman" w:hAnsi="Times New Roman"/>
        </w:rPr>
        <w:t>的损失超过投标保证金数额的，还应当对超过部分予以赔偿；</w:t>
      </w:r>
    </w:p>
    <w:p w:rsidR="00215139" w:rsidRDefault="00D17F41">
      <w:pPr>
        <w:spacing w:line="0" w:lineRule="atLeast"/>
        <w:ind w:firstLine="412"/>
        <w:rPr>
          <w:rFonts w:ascii="宋体" w:hAnsi="宋体"/>
        </w:rPr>
      </w:pPr>
      <w:r>
        <w:rPr>
          <w:rFonts w:ascii="宋体" w:eastAsia="Times New Roman" w:hAnsi="Times New Roman"/>
        </w:rPr>
        <w:t>48</w:t>
      </w:r>
      <w:r>
        <w:rPr>
          <w:rFonts w:ascii="宋体" w:hAnsi="宋体"/>
        </w:rPr>
        <w:t>.</w:t>
      </w:r>
      <w:r>
        <w:rPr>
          <w:rFonts w:ascii="宋体" w:eastAsia="Times New Roman" w:hAnsi="Times New Roman"/>
        </w:rPr>
        <w:t>3</w:t>
      </w:r>
      <w:r>
        <w:rPr>
          <w:rFonts w:ascii="宋体" w:eastAsia="Times New Roman" w:hAnsi="Times New Roman"/>
        </w:rPr>
        <w:t>项目服务期满之后</w:t>
      </w:r>
      <w:r>
        <w:rPr>
          <w:rFonts w:ascii="宋体" w:eastAsia="Times New Roman" w:hAnsi="Times New Roman"/>
        </w:rPr>
        <w:t>,</w:t>
      </w:r>
      <w:r>
        <w:rPr>
          <w:rFonts w:ascii="宋体" w:eastAsia="Times New Roman" w:hAnsi="Times New Roman"/>
        </w:rPr>
        <w:t>经验收合格后，采购单位在七日内办理解除履约担保手续。</w:t>
      </w:r>
    </w:p>
    <w:p w:rsidR="00215139" w:rsidRDefault="00D17F41">
      <w:pPr>
        <w:spacing w:line="360" w:lineRule="auto"/>
        <w:rPr>
          <w:rFonts w:ascii="黑体" w:eastAsia="黑体" w:hAnsi="黑体"/>
          <w:sz w:val="24"/>
          <w:szCs w:val="24"/>
        </w:rPr>
      </w:pPr>
      <w:r>
        <w:rPr>
          <w:rFonts w:ascii="黑体" w:eastAsia="黑体" w:hAnsi="黑体"/>
          <w:sz w:val="24"/>
          <w:szCs w:val="24"/>
        </w:rPr>
        <w:t>49.</w:t>
      </w:r>
      <w:r>
        <w:rPr>
          <w:rFonts w:ascii="黑体" w:eastAsia="黑体" w:hAnsi="黑体"/>
          <w:sz w:val="24"/>
          <w:szCs w:val="24"/>
        </w:rPr>
        <w:t>合同的备案</w:t>
      </w:r>
    </w:p>
    <w:p w:rsidR="00215139" w:rsidRDefault="00D17F41">
      <w:pPr>
        <w:spacing w:line="0" w:lineRule="atLeast"/>
        <w:ind w:firstLine="412"/>
        <w:rPr>
          <w:rFonts w:ascii="宋体" w:hAnsi="宋体"/>
        </w:rPr>
      </w:pPr>
      <w:r>
        <w:rPr>
          <w:rFonts w:ascii="宋体" w:eastAsia="Times New Roman" w:hAnsi="Times New Roman"/>
        </w:rPr>
        <w:lastRenderedPageBreak/>
        <w:t>采购人与中标人应于合同签订之日起</w:t>
      </w:r>
      <w:r>
        <w:rPr>
          <w:rFonts w:ascii="宋体" w:eastAsia="Times New Roman" w:hAnsi="Times New Roman"/>
        </w:rPr>
        <w:t>10</w:t>
      </w:r>
      <w:r>
        <w:rPr>
          <w:rFonts w:ascii="宋体" w:eastAsia="Times New Roman" w:hAnsi="Times New Roman"/>
        </w:rPr>
        <w:t>日内，由采购人或委托中标人将采购合同副本抄送学校采购机构备案。</w:t>
      </w:r>
    </w:p>
    <w:p w:rsidR="00215139" w:rsidRDefault="00D17F41">
      <w:pPr>
        <w:spacing w:line="360" w:lineRule="auto"/>
        <w:rPr>
          <w:rFonts w:ascii="黑体" w:eastAsia="黑体" w:hAnsi="黑体"/>
          <w:sz w:val="24"/>
          <w:szCs w:val="24"/>
        </w:rPr>
      </w:pPr>
      <w:r>
        <w:rPr>
          <w:rFonts w:ascii="黑体" w:eastAsia="黑体" w:hAnsi="黑体"/>
          <w:sz w:val="24"/>
          <w:szCs w:val="24"/>
        </w:rPr>
        <w:t>50.</w:t>
      </w:r>
      <w:r>
        <w:rPr>
          <w:rFonts w:ascii="黑体" w:eastAsia="黑体" w:hAnsi="黑体"/>
          <w:sz w:val="24"/>
          <w:szCs w:val="24"/>
        </w:rPr>
        <w:t>履约情况的反馈</w:t>
      </w:r>
    </w:p>
    <w:p w:rsidR="00215139" w:rsidRDefault="00D17F41">
      <w:pPr>
        <w:spacing w:line="0" w:lineRule="atLeast"/>
        <w:ind w:firstLine="412"/>
        <w:rPr>
          <w:rFonts w:ascii="宋体" w:hAnsi="宋体"/>
        </w:rPr>
      </w:pPr>
      <w:r>
        <w:rPr>
          <w:rFonts w:ascii="宋体" w:eastAsia="Times New Roman" w:hAnsi="Times New Roman"/>
        </w:rPr>
        <w:t>采购人应及时向学校采购机构反馈中标人的履约情况（填写《深圳大学</w:t>
      </w:r>
      <w:r>
        <w:rPr>
          <w:rFonts w:eastAsia="Times New Roman" w:hAnsi="Times New Roman"/>
        </w:rPr>
        <w:t>采购履约情况反馈表》</w:t>
      </w:r>
      <w:r>
        <w:rPr>
          <w:rFonts w:ascii="宋体" w:eastAsia="Times New Roman" w:hAnsi="Times New Roman"/>
        </w:rPr>
        <w:t>），中标人的履约情况将作为供应商考核的重要依据，</w:t>
      </w:r>
      <w:r>
        <w:rPr>
          <w:rFonts w:ascii="宋体" w:eastAsia="Times New Roman" w:hAnsi="Times New Roman"/>
        </w:rPr>
        <w:t>并将成为日后深圳大学采购活动中的项目评标依据。</w:t>
      </w:r>
    </w:p>
    <w:p w:rsidR="00215139" w:rsidRDefault="00D17F41">
      <w:pPr>
        <w:spacing w:line="360" w:lineRule="auto"/>
        <w:rPr>
          <w:rFonts w:ascii="黑体" w:eastAsia="黑体" w:hAnsi="黑体"/>
          <w:sz w:val="24"/>
          <w:szCs w:val="24"/>
        </w:rPr>
      </w:pPr>
      <w:r>
        <w:rPr>
          <w:rFonts w:ascii="黑体" w:eastAsia="黑体" w:hAnsi="黑体"/>
          <w:sz w:val="24"/>
          <w:szCs w:val="24"/>
        </w:rPr>
        <w:t>51</w:t>
      </w:r>
      <w:r>
        <w:rPr>
          <w:rFonts w:ascii="黑体" w:eastAsia="黑体" w:hAnsi="黑体"/>
          <w:sz w:val="24"/>
          <w:szCs w:val="24"/>
        </w:rPr>
        <w:t>．腐败和欺诈行为</w:t>
      </w:r>
    </w:p>
    <w:p w:rsidR="00215139" w:rsidRDefault="00D17F41">
      <w:pPr>
        <w:spacing w:line="0" w:lineRule="atLeast"/>
        <w:ind w:firstLine="412"/>
        <w:rPr>
          <w:rFonts w:ascii="宋体" w:hAnsi="宋体"/>
        </w:rPr>
      </w:pPr>
      <w:r>
        <w:rPr>
          <w:rFonts w:ascii="宋体" w:eastAsia="Times New Roman" w:hAnsi="Times New Roman"/>
        </w:rPr>
        <w:t xml:space="preserve">51.1 </w:t>
      </w:r>
      <w:r>
        <w:rPr>
          <w:rFonts w:ascii="宋体" w:eastAsia="Times New Roman" w:hAnsi="Times New Roman"/>
        </w:rPr>
        <w:t>“</w:t>
      </w:r>
      <w:r>
        <w:rPr>
          <w:rFonts w:ascii="宋体" w:eastAsia="Times New Roman" w:hAnsi="Times New Roman"/>
        </w:rPr>
        <w:t>腐败行为</w:t>
      </w:r>
      <w:r>
        <w:rPr>
          <w:rFonts w:ascii="宋体" w:eastAsia="Times New Roman" w:hAnsi="Times New Roman"/>
        </w:rPr>
        <w:t>”</w:t>
      </w:r>
      <w:r>
        <w:rPr>
          <w:rFonts w:ascii="宋体" w:eastAsia="Times New Roman" w:hAnsi="Times New Roman"/>
        </w:rPr>
        <w:t>是指提供、给予、接受或索取任何有价值的东西来影响招标方或采购人在采购过程或合同实施过程中的行为；</w:t>
      </w:r>
    </w:p>
    <w:p w:rsidR="00215139" w:rsidRDefault="00D17F41">
      <w:pPr>
        <w:spacing w:line="0" w:lineRule="atLeast"/>
        <w:ind w:firstLine="412"/>
        <w:rPr>
          <w:rFonts w:ascii="宋体" w:hAnsi="宋体"/>
        </w:rPr>
      </w:pPr>
      <w:r>
        <w:rPr>
          <w:rFonts w:ascii="宋体" w:hAnsi="宋体"/>
        </w:rPr>
        <w:t xml:space="preserve">51.2 </w:t>
      </w:r>
      <w:r>
        <w:rPr>
          <w:rFonts w:ascii="宋体" w:eastAsia="Times New Roman" w:hAnsi="Times New Roman"/>
        </w:rPr>
        <w:t>“</w:t>
      </w:r>
      <w:r>
        <w:rPr>
          <w:rFonts w:ascii="宋体" w:eastAsia="Times New Roman" w:hAnsi="Times New Roman"/>
        </w:rPr>
        <w:t>欺诈行为</w:t>
      </w:r>
      <w:r>
        <w:rPr>
          <w:rFonts w:ascii="宋体" w:eastAsia="Times New Roman" w:hAnsi="Times New Roman"/>
        </w:rPr>
        <w:t>”</w:t>
      </w:r>
      <w:r>
        <w:rPr>
          <w:rFonts w:ascii="宋体" w:eastAsia="Times New Roman" w:hAnsi="Times New Roman"/>
        </w:rPr>
        <w:t>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215139" w:rsidRDefault="00D17F41">
      <w:pPr>
        <w:spacing w:line="0" w:lineRule="atLeast"/>
        <w:ind w:firstLine="412"/>
        <w:rPr>
          <w:rFonts w:ascii="宋体" w:hAnsi="宋体"/>
        </w:rPr>
      </w:pPr>
      <w:r>
        <w:rPr>
          <w:rFonts w:ascii="宋体" w:hAnsi="宋体"/>
        </w:rPr>
        <w:t>51.3</w:t>
      </w:r>
      <w:r>
        <w:rPr>
          <w:rFonts w:ascii="宋体" w:eastAsia="Times New Roman" w:hAnsi="Times New Roman"/>
        </w:rPr>
        <w:t>如果评标委员会认为投标人在本合同的竞争中有腐败和欺诈行为，则拒绝接受该投标。</w:t>
      </w:r>
    </w:p>
    <w:p w:rsidR="00215139" w:rsidRDefault="00D17F41">
      <w:pPr>
        <w:spacing w:line="0" w:lineRule="atLeast"/>
        <w:ind w:firstLine="412"/>
        <w:rPr>
          <w:rFonts w:ascii="宋体" w:hAnsi="宋体"/>
        </w:rPr>
      </w:pPr>
      <w:r>
        <w:rPr>
          <w:rFonts w:ascii="宋体" w:hAnsi="宋体"/>
        </w:rPr>
        <w:t>51.4</w:t>
      </w:r>
      <w:r>
        <w:rPr>
          <w:rFonts w:ascii="宋体" w:eastAsia="Times New Roman" w:hAnsi="Times New Roman"/>
        </w:rPr>
        <w:t>如果投标人或</w:t>
      </w:r>
      <w:r>
        <w:rPr>
          <w:rFonts w:ascii="宋体" w:eastAsia="Times New Roman" w:hAnsi="Times New Roman"/>
        </w:rPr>
        <w:t>中标人在采购合同的竞争和实施过程中有腐败和欺诈行为，深圳大学将依据《中华人民共和国合同法》、《深圳经济特区政府采购条例》有关法律法规追究</w:t>
      </w:r>
      <w:r>
        <w:rPr>
          <w:rFonts w:ascii="宋体" w:hAnsi="宋体"/>
        </w:rPr>
        <w:t>其责任</w:t>
      </w:r>
      <w:r>
        <w:rPr>
          <w:rFonts w:ascii="宋体" w:eastAsia="Times New Roman" w:hAnsi="Times New Roman"/>
        </w:rPr>
        <w:t>。</w:t>
      </w:r>
    </w:p>
    <w:p w:rsidR="00215139" w:rsidRDefault="00D17F41">
      <w:pPr>
        <w:pStyle w:val="2"/>
        <w:numPr>
          <w:ilvl w:val="0"/>
          <w:numId w:val="8"/>
        </w:numPr>
        <w:spacing w:before="231" w:after="231"/>
        <w:ind w:left="482" w:hanging="482"/>
        <w:jc w:val="center"/>
        <w:rPr>
          <w:rFonts w:ascii="宋体" w:hAnsi="宋体"/>
          <w:b/>
        </w:rPr>
      </w:pPr>
      <w:r>
        <w:rPr>
          <w:rFonts w:ascii="宋体" w:hAnsi="宋体"/>
          <w:b/>
        </w:rPr>
        <w:t>质疑处理</w:t>
      </w:r>
    </w:p>
    <w:p w:rsidR="00215139" w:rsidRDefault="00D17F41">
      <w:pPr>
        <w:spacing w:line="360" w:lineRule="auto"/>
        <w:rPr>
          <w:rFonts w:ascii="黑体" w:eastAsia="黑体" w:hAnsi="黑体"/>
          <w:sz w:val="24"/>
          <w:szCs w:val="24"/>
        </w:rPr>
      </w:pPr>
      <w:r>
        <w:rPr>
          <w:rFonts w:ascii="黑体" w:eastAsia="黑体" w:hAnsi="黑体"/>
          <w:sz w:val="24"/>
          <w:szCs w:val="24"/>
        </w:rPr>
        <w:t>53.</w:t>
      </w:r>
      <w:r>
        <w:rPr>
          <w:rFonts w:ascii="黑体" w:eastAsia="黑体" w:hAnsi="黑体"/>
          <w:sz w:val="24"/>
          <w:szCs w:val="24"/>
        </w:rPr>
        <w:t>质疑受理机构</w:t>
      </w:r>
    </w:p>
    <w:p w:rsidR="00215139" w:rsidRDefault="00D17F41">
      <w:pPr>
        <w:ind w:firstLine="412"/>
        <w:rPr>
          <w:rFonts w:ascii="宋体" w:hAnsi="宋体"/>
        </w:rPr>
      </w:pPr>
      <w:r>
        <w:rPr>
          <w:rFonts w:ascii="宋体" w:eastAsia="Times New Roman" w:hAnsi="Times New Roman"/>
        </w:rPr>
        <w:t>深圳大学</w:t>
      </w:r>
      <w:r>
        <w:rPr>
          <w:rFonts w:ascii="宋体" w:hAnsi="宋体"/>
        </w:rPr>
        <w:t>招投标管理中心负责受理和答复质疑。</w:t>
      </w:r>
    </w:p>
    <w:p w:rsidR="00215139" w:rsidRDefault="00D17F41">
      <w:pPr>
        <w:spacing w:line="360" w:lineRule="auto"/>
        <w:rPr>
          <w:rFonts w:ascii="黑体" w:eastAsia="黑体" w:hAnsi="黑体"/>
          <w:sz w:val="24"/>
          <w:szCs w:val="24"/>
        </w:rPr>
      </w:pPr>
      <w:r>
        <w:rPr>
          <w:rFonts w:ascii="黑体" w:eastAsia="黑体" w:hAnsi="黑体"/>
          <w:sz w:val="24"/>
          <w:szCs w:val="24"/>
        </w:rPr>
        <w:t>54.</w:t>
      </w:r>
      <w:r>
        <w:rPr>
          <w:rFonts w:ascii="黑体" w:eastAsia="黑体" w:hAnsi="黑体"/>
          <w:sz w:val="24"/>
          <w:szCs w:val="24"/>
        </w:rPr>
        <w:t>质疑处理原则</w:t>
      </w:r>
    </w:p>
    <w:p w:rsidR="00215139" w:rsidRDefault="00D17F41">
      <w:pPr>
        <w:ind w:firstLine="412"/>
        <w:rPr>
          <w:rFonts w:ascii="宋体" w:hAnsi="宋体"/>
        </w:rPr>
      </w:pPr>
      <w:r>
        <w:rPr>
          <w:rFonts w:ascii="宋体" w:eastAsia="Times New Roman" w:hAnsi="Times New Roman"/>
        </w:rPr>
        <w:t>54.1</w:t>
      </w:r>
      <w:r>
        <w:rPr>
          <w:rFonts w:ascii="宋体" w:hAnsi="宋体"/>
        </w:rPr>
        <w:t>质疑处理遵循公平、公正、规范、高效的原则。</w:t>
      </w:r>
    </w:p>
    <w:p w:rsidR="00215139" w:rsidRDefault="00D17F41">
      <w:pPr>
        <w:ind w:firstLine="412"/>
        <w:rPr>
          <w:rFonts w:ascii="宋体" w:hAnsi="宋体"/>
        </w:rPr>
      </w:pPr>
      <w:r>
        <w:rPr>
          <w:rFonts w:ascii="宋体" w:eastAsia="Times New Roman" w:hAnsi="Times New Roman"/>
        </w:rPr>
        <w:t>54.2</w:t>
      </w:r>
      <w:r>
        <w:rPr>
          <w:rFonts w:ascii="宋体" w:hAnsi="宋体"/>
        </w:rPr>
        <w:t>供应商质疑实行实名制和</w:t>
      </w:r>
      <w:r>
        <w:rPr>
          <w:rFonts w:ascii="宋体" w:hAnsi="宋体"/>
        </w:rPr>
        <w:t>“</w:t>
      </w:r>
      <w:r>
        <w:rPr>
          <w:rFonts w:ascii="宋体" w:hAnsi="宋体"/>
        </w:rPr>
        <w:t>谁质疑，谁举证</w:t>
      </w:r>
      <w:r>
        <w:rPr>
          <w:rFonts w:ascii="宋体" w:hAnsi="宋体"/>
        </w:rPr>
        <w:t>”</w:t>
      </w:r>
      <w:r>
        <w:rPr>
          <w:rFonts w:ascii="宋体" w:hAnsi="宋体"/>
        </w:rPr>
        <w:t>的原则，质疑应有具体的事项及事实根据。</w:t>
      </w:r>
    </w:p>
    <w:p w:rsidR="00215139" w:rsidRDefault="00D17F41">
      <w:pPr>
        <w:spacing w:line="360" w:lineRule="auto"/>
        <w:rPr>
          <w:rFonts w:ascii="黑体" w:eastAsia="黑体" w:hAnsi="黑体"/>
          <w:sz w:val="24"/>
          <w:szCs w:val="24"/>
        </w:rPr>
      </w:pPr>
      <w:r>
        <w:rPr>
          <w:rFonts w:ascii="黑体" w:eastAsia="黑体" w:hAnsi="黑体"/>
          <w:sz w:val="24"/>
          <w:szCs w:val="24"/>
        </w:rPr>
        <w:t>55.</w:t>
      </w:r>
      <w:r>
        <w:rPr>
          <w:rFonts w:ascii="黑体" w:eastAsia="黑体" w:hAnsi="黑体"/>
          <w:sz w:val="24"/>
          <w:szCs w:val="24"/>
        </w:rPr>
        <w:t>质疑受理的时效和范围</w:t>
      </w:r>
    </w:p>
    <w:p w:rsidR="00215139" w:rsidRDefault="00D17F41">
      <w:pPr>
        <w:ind w:firstLine="412"/>
        <w:rPr>
          <w:rFonts w:ascii="宋体" w:hAnsi="宋体"/>
        </w:rPr>
      </w:pPr>
      <w:r>
        <w:rPr>
          <w:rFonts w:ascii="宋体" w:eastAsia="Times New Roman" w:hAnsi="Times New Roman"/>
        </w:rPr>
        <w:t>55.1</w:t>
      </w:r>
      <w:r>
        <w:rPr>
          <w:rFonts w:ascii="宋体" w:eastAsia="Times New Roman" w:hAnsi="Times New Roman"/>
        </w:rPr>
        <w:t>供应商认为采购文件、采购过程和中标、成交结果使自己权益受到损害的，应当自</w:t>
      </w:r>
      <w:r>
        <w:rPr>
          <w:rFonts w:ascii="宋体" w:eastAsia="Times New Roman" w:hAnsi="Times New Roman"/>
        </w:rPr>
        <w:t>知道或者应知其权益受到损害之日起五个工作日内，以书面形式向深圳大学</w:t>
      </w:r>
      <w:r>
        <w:rPr>
          <w:rFonts w:ascii="宋体" w:hAnsi="宋体"/>
        </w:rPr>
        <w:t>招投标管理中心</w:t>
      </w:r>
      <w:r>
        <w:rPr>
          <w:rFonts w:ascii="宋体" w:eastAsia="Times New Roman" w:hAnsi="Times New Roman"/>
        </w:rPr>
        <w:t>提出质疑。</w:t>
      </w:r>
    </w:p>
    <w:p w:rsidR="00215139" w:rsidRDefault="00D17F41">
      <w:pPr>
        <w:ind w:firstLine="412"/>
        <w:rPr>
          <w:rFonts w:ascii="宋体" w:hAnsi="宋体"/>
        </w:rPr>
      </w:pPr>
      <w:r>
        <w:rPr>
          <w:rFonts w:ascii="宋体" w:eastAsia="Times New Roman" w:hAnsi="Times New Roman"/>
        </w:rPr>
        <w:t>55.2</w:t>
      </w:r>
      <w:r>
        <w:rPr>
          <w:rFonts w:ascii="宋体" w:eastAsia="Times New Roman" w:hAnsi="Times New Roman"/>
        </w:rPr>
        <w:t>供应商对采购文件有疑问的，深圳大学</w:t>
      </w:r>
      <w:r>
        <w:rPr>
          <w:rFonts w:ascii="宋体" w:hAnsi="宋体"/>
        </w:rPr>
        <w:t>招投标管理中心</w:t>
      </w:r>
      <w:r>
        <w:rPr>
          <w:rFonts w:ascii="宋体" w:eastAsia="Times New Roman" w:hAnsi="Times New Roman"/>
        </w:rPr>
        <w:t>按答疑程序处理；供应商对采购文件有异议的，按质疑程序处理。</w:t>
      </w:r>
    </w:p>
    <w:p w:rsidR="00215139" w:rsidRDefault="00D17F41">
      <w:pPr>
        <w:spacing w:line="360" w:lineRule="auto"/>
        <w:rPr>
          <w:rFonts w:ascii="黑体" w:eastAsia="黑体" w:hAnsi="黑体"/>
          <w:sz w:val="24"/>
          <w:szCs w:val="24"/>
        </w:rPr>
      </w:pPr>
      <w:r>
        <w:rPr>
          <w:rFonts w:ascii="黑体" w:eastAsia="黑体" w:hAnsi="黑体"/>
          <w:sz w:val="24"/>
          <w:szCs w:val="24"/>
        </w:rPr>
        <w:t>56.</w:t>
      </w:r>
      <w:r>
        <w:rPr>
          <w:rFonts w:ascii="黑体" w:eastAsia="黑体" w:hAnsi="黑体"/>
          <w:sz w:val="24"/>
          <w:szCs w:val="24"/>
        </w:rPr>
        <w:t>质疑条件</w:t>
      </w:r>
    </w:p>
    <w:p w:rsidR="00215139" w:rsidRDefault="00D17F41">
      <w:pPr>
        <w:ind w:firstLine="412"/>
        <w:rPr>
          <w:rFonts w:ascii="宋体" w:hAnsi="宋体"/>
        </w:rPr>
      </w:pPr>
      <w:r>
        <w:rPr>
          <w:rFonts w:ascii="宋体" w:eastAsia="Times New Roman" w:hAnsi="Times New Roman"/>
        </w:rPr>
        <w:lastRenderedPageBreak/>
        <w:t>56.1</w:t>
      </w:r>
      <w:r>
        <w:rPr>
          <w:rFonts w:ascii="宋体" w:eastAsia="Times New Roman" w:hAnsi="Times New Roman"/>
        </w:rPr>
        <w:t>提出质疑的应是直接参与相应采购项目的供应商。以联合体形式参与的，由联合体共同提出；</w:t>
      </w:r>
    </w:p>
    <w:p w:rsidR="00215139" w:rsidRDefault="00D17F41">
      <w:pPr>
        <w:ind w:firstLine="412"/>
        <w:rPr>
          <w:rFonts w:ascii="宋体" w:hAnsi="宋体"/>
        </w:rPr>
      </w:pPr>
      <w:r>
        <w:rPr>
          <w:rFonts w:ascii="宋体" w:eastAsia="Times New Roman" w:hAnsi="Times New Roman"/>
        </w:rPr>
        <w:t>56.2</w:t>
      </w:r>
      <w:r>
        <w:rPr>
          <w:rFonts w:ascii="宋体" w:eastAsia="Times New Roman" w:hAnsi="Times New Roman"/>
        </w:rPr>
        <w:t>提供质疑的项目名称和编号、质疑供应商的单位名称、详细地址、邮政编码、联系人及联系电话等基本情况；</w:t>
      </w:r>
    </w:p>
    <w:p w:rsidR="00215139" w:rsidRDefault="00D17F41">
      <w:pPr>
        <w:ind w:firstLine="412"/>
        <w:rPr>
          <w:rFonts w:ascii="宋体" w:hAnsi="宋体"/>
        </w:rPr>
      </w:pPr>
      <w:r>
        <w:rPr>
          <w:rFonts w:ascii="宋体" w:eastAsia="Times New Roman" w:hAnsi="Times New Roman"/>
        </w:rPr>
        <w:t>56.3</w:t>
      </w:r>
      <w:r>
        <w:rPr>
          <w:rFonts w:ascii="宋体" w:eastAsia="Times New Roman" w:hAnsi="Times New Roman"/>
        </w:rPr>
        <w:t>有质疑的具体事项、请求及理由，并附相关证据材料；</w:t>
      </w:r>
    </w:p>
    <w:p w:rsidR="00215139" w:rsidRDefault="00D17F41">
      <w:pPr>
        <w:ind w:firstLine="412"/>
        <w:rPr>
          <w:rFonts w:ascii="宋体" w:hAnsi="宋体"/>
        </w:rPr>
      </w:pPr>
      <w:r>
        <w:rPr>
          <w:rFonts w:ascii="宋体" w:eastAsia="Times New Roman" w:hAnsi="Times New Roman"/>
        </w:rPr>
        <w:t>56.4</w:t>
      </w:r>
      <w:r>
        <w:rPr>
          <w:rFonts w:ascii="宋体" w:eastAsia="Times New Roman" w:hAnsi="Times New Roman"/>
        </w:rPr>
        <w:t>质疑书加盖公章，被授权人进行质疑的同时提交法人授权委托书；</w:t>
      </w:r>
    </w:p>
    <w:p w:rsidR="00215139" w:rsidRDefault="00D17F41">
      <w:pPr>
        <w:ind w:firstLine="412"/>
        <w:rPr>
          <w:rFonts w:ascii="宋体" w:hAnsi="宋体"/>
        </w:rPr>
      </w:pPr>
      <w:r>
        <w:rPr>
          <w:rFonts w:ascii="宋体" w:eastAsia="Times New Roman" w:hAnsi="Times New Roman"/>
        </w:rPr>
        <w:t>56.5</w:t>
      </w:r>
      <w:r>
        <w:rPr>
          <w:rFonts w:ascii="宋体" w:eastAsia="Times New Roman" w:hAnsi="Times New Roman"/>
        </w:rPr>
        <w:t>质疑材料中有外文资料的，应一并附上中文译本，并以中文译本为准。</w:t>
      </w:r>
    </w:p>
    <w:p w:rsidR="00215139" w:rsidRDefault="00D17F41">
      <w:pPr>
        <w:ind w:firstLine="412"/>
        <w:rPr>
          <w:rFonts w:ascii="宋体" w:hAnsi="宋体"/>
        </w:rPr>
      </w:pPr>
      <w:r>
        <w:rPr>
          <w:rFonts w:ascii="宋体" w:eastAsia="Times New Roman" w:hAnsi="Times New Roman"/>
        </w:rPr>
        <w:t>不符合上述条件的，深圳大学</w:t>
      </w:r>
      <w:r>
        <w:rPr>
          <w:rFonts w:ascii="宋体" w:hAnsi="宋体"/>
        </w:rPr>
        <w:t>招投标管理中心</w:t>
      </w:r>
      <w:r>
        <w:rPr>
          <w:rFonts w:ascii="宋体" w:eastAsia="Times New Roman" w:hAnsi="Times New Roman"/>
        </w:rPr>
        <w:t>不予受理。</w:t>
      </w:r>
    </w:p>
    <w:p w:rsidR="00215139" w:rsidRDefault="00D17F41">
      <w:pPr>
        <w:spacing w:line="360" w:lineRule="auto"/>
        <w:rPr>
          <w:rFonts w:ascii="黑体" w:eastAsia="黑体" w:hAnsi="黑体"/>
          <w:sz w:val="24"/>
          <w:szCs w:val="24"/>
        </w:rPr>
      </w:pPr>
      <w:r>
        <w:rPr>
          <w:rFonts w:ascii="黑体" w:eastAsia="黑体" w:hAnsi="黑体"/>
          <w:sz w:val="24"/>
          <w:szCs w:val="24"/>
        </w:rPr>
        <w:t>57.</w:t>
      </w:r>
      <w:r>
        <w:rPr>
          <w:rFonts w:ascii="黑体" w:eastAsia="黑体" w:hAnsi="黑体"/>
          <w:sz w:val="24"/>
          <w:szCs w:val="24"/>
        </w:rPr>
        <w:t>受理质疑办理程序</w:t>
      </w:r>
    </w:p>
    <w:p w:rsidR="00215139" w:rsidRDefault="00D17F41">
      <w:pPr>
        <w:ind w:firstLine="412"/>
        <w:rPr>
          <w:rFonts w:ascii="宋体" w:hAnsi="宋体"/>
        </w:rPr>
      </w:pPr>
      <w:r>
        <w:rPr>
          <w:rFonts w:ascii="宋体" w:eastAsia="Times New Roman" w:hAnsi="Times New Roman"/>
        </w:rPr>
        <w:t>57.1</w:t>
      </w:r>
      <w:r>
        <w:rPr>
          <w:rFonts w:ascii="宋体" w:eastAsia="Times New Roman" w:hAnsi="Times New Roman"/>
        </w:rPr>
        <w:t>先与质疑供应商进行沟通，以消除因误解或对采购规则和程序的不了解而引起的质疑。对沟通情况满意的，供应商撤回质疑，质疑处理程序终止。</w:t>
      </w:r>
    </w:p>
    <w:p w:rsidR="00215139" w:rsidRDefault="00D17F41">
      <w:pPr>
        <w:ind w:firstLine="412"/>
        <w:rPr>
          <w:rFonts w:ascii="宋体" w:hAnsi="宋体"/>
        </w:rPr>
      </w:pPr>
      <w:r>
        <w:rPr>
          <w:rFonts w:ascii="宋体" w:eastAsia="Times New Roman" w:hAnsi="Times New Roman"/>
        </w:rPr>
        <w:t>57.2</w:t>
      </w:r>
      <w:r>
        <w:rPr>
          <w:rFonts w:ascii="宋体" w:eastAsia="Times New Roman" w:hAnsi="Times New Roman"/>
        </w:rPr>
        <w:t>处理质疑一般进行书面审查；必要时听取各方当事人的陈述和申辩、进行相关调查；组织原评标委员会或谈判小组进行复议。</w:t>
      </w:r>
    </w:p>
    <w:p w:rsidR="00215139" w:rsidRDefault="00D17F41">
      <w:pPr>
        <w:ind w:firstLine="412"/>
        <w:rPr>
          <w:rFonts w:ascii="宋体" w:hAnsi="宋体"/>
        </w:rPr>
      </w:pPr>
      <w:r>
        <w:rPr>
          <w:rFonts w:ascii="宋体" w:eastAsia="Times New Roman" w:hAnsi="Times New Roman"/>
        </w:rPr>
        <w:t>57.3</w:t>
      </w:r>
      <w:r>
        <w:rPr>
          <w:rFonts w:ascii="宋体" w:eastAsia="Times New Roman" w:hAnsi="Times New Roman"/>
        </w:rPr>
        <w:t>在质疑处理期间，深圳大学</w:t>
      </w:r>
      <w:r>
        <w:rPr>
          <w:rFonts w:ascii="宋体" w:hAnsi="宋体"/>
        </w:rPr>
        <w:t>招投标</w:t>
      </w:r>
      <w:r>
        <w:rPr>
          <w:rFonts w:ascii="宋体" w:hAnsi="宋体"/>
        </w:rPr>
        <w:t>管理中心</w:t>
      </w:r>
      <w:r>
        <w:rPr>
          <w:rFonts w:ascii="宋体" w:eastAsia="Times New Roman" w:hAnsi="Times New Roman"/>
        </w:rPr>
        <w:t>视情形决定暂停采购活动。</w:t>
      </w:r>
    </w:p>
    <w:p w:rsidR="00215139" w:rsidRDefault="00D17F41">
      <w:pPr>
        <w:ind w:firstLine="412"/>
        <w:rPr>
          <w:rFonts w:ascii="宋体" w:hAnsi="宋体"/>
        </w:rPr>
      </w:pPr>
      <w:r>
        <w:rPr>
          <w:rFonts w:ascii="宋体" w:eastAsia="Times New Roman" w:hAnsi="Times New Roman"/>
        </w:rPr>
        <w:t>57.4</w:t>
      </w:r>
      <w:r>
        <w:rPr>
          <w:rFonts w:ascii="宋体" w:eastAsia="Times New Roman" w:hAnsi="Times New Roman"/>
        </w:rPr>
        <w:t>深圳大学</w:t>
      </w:r>
      <w:r>
        <w:rPr>
          <w:rFonts w:ascii="宋体" w:hAnsi="宋体"/>
        </w:rPr>
        <w:t>招投标管理中心</w:t>
      </w:r>
      <w:r>
        <w:rPr>
          <w:rFonts w:ascii="宋体" w:eastAsia="Times New Roman" w:hAnsi="Times New Roman"/>
        </w:rPr>
        <w:t>原则上在质疑受理之日起十个工作日内书面答复质疑供应商。答复函以直接领取、传真或邮寄方式送达。</w:t>
      </w:r>
    </w:p>
    <w:p w:rsidR="00215139" w:rsidRDefault="00D17F41">
      <w:pPr>
        <w:ind w:firstLine="412"/>
        <w:rPr>
          <w:rFonts w:ascii="宋体" w:hAnsi="宋体"/>
          <w:color w:val="FF0000"/>
        </w:rPr>
      </w:pPr>
      <w:r>
        <w:rPr>
          <w:rFonts w:ascii="宋体" w:eastAsia="Times New Roman" w:hAnsi="Times New Roman"/>
        </w:rPr>
        <w:t>57.5</w:t>
      </w:r>
      <w:r>
        <w:rPr>
          <w:rFonts w:ascii="宋体" w:eastAsia="Times New Roman" w:hAnsi="Times New Roman"/>
        </w:rPr>
        <w:t>供应商向深圳大学</w:t>
      </w:r>
      <w:r>
        <w:rPr>
          <w:rFonts w:ascii="宋体" w:hAnsi="宋体"/>
        </w:rPr>
        <w:t>招投标管理中心</w:t>
      </w:r>
      <w:r>
        <w:rPr>
          <w:rFonts w:ascii="宋体" w:eastAsia="Times New Roman" w:hAnsi="Times New Roman"/>
        </w:rPr>
        <w:t>提出质疑后，在质疑处理期限内，不得同时向其他方面提起同一质疑。质疑供应商如已就同一事项提起投诉或诉讼的，质疑程序终止。</w:t>
      </w:r>
    </w:p>
    <w:p w:rsidR="00215139" w:rsidRDefault="00D17F41">
      <w:pPr>
        <w:spacing w:line="360" w:lineRule="auto"/>
        <w:rPr>
          <w:rFonts w:ascii="黑体" w:eastAsia="黑体" w:hAnsi="黑体"/>
          <w:sz w:val="24"/>
          <w:szCs w:val="24"/>
        </w:rPr>
      </w:pPr>
      <w:r>
        <w:rPr>
          <w:rFonts w:ascii="黑体" w:eastAsia="黑体" w:hAnsi="黑体"/>
          <w:sz w:val="24"/>
          <w:szCs w:val="24"/>
        </w:rPr>
        <w:t>58.</w:t>
      </w:r>
      <w:r>
        <w:rPr>
          <w:rFonts w:ascii="黑体" w:eastAsia="黑体" w:hAnsi="黑体"/>
          <w:sz w:val="24"/>
          <w:szCs w:val="24"/>
        </w:rPr>
        <w:t>相关责任与义务</w:t>
      </w:r>
    </w:p>
    <w:p w:rsidR="00215139" w:rsidRDefault="00D17F41">
      <w:pPr>
        <w:ind w:firstLine="412"/>
        <w:rPr>
          <w:rFonts w:ascii="宋体" w:hAnsi="宋体"/>
        </w:rPr>
      </w:pPr>
      <w:r>
        <w:rPr>
          <w:rFonts w:ascii="宋体" w:eastAsia="Times New Roman" w:hAnsi="Times New Roman"/>
        </w:rPr>
        <w:t>58.1</w:t>
      </w:r>
      <w:r>
        <w:rPr>
          <w:rFonts w:ascii="宋体" w:eastAsia="Times New Roman" w:hAnsi="Times New Roman"/>
        </w:rPr>
        <w:t>采购单位、评标专家和相关供应商等当事人应积极配合深圳大学</w:t>
      </w:r>
      <w:r>
        <w:rPr>
          <w:rFonts w:ascii="宋体" w:hAnsi="宋体"/>
        </w:rPr>
        <w:t>招投标管理中心</w:t>
      </w:r>
      <w:r>
        <w:rPr>
          <w:rFonts w:ascii="宋体" w:eastAsia="Times New Roman" w:hAnsi="Times New Roman"/>
        </w:rPr>
        <w:t>进行质疑调查，如实反映情况，及时提供证明材料。</w:t>
      </w:r>
    </w:p>
    <w:p w:rsidR="00215139" w:rsidRDefault="00D17F41">
      <w:pPr>
        <w:ind w:firstLine="412"/>
        <w:rPr>
          <w:rFonts w:ascii="宋体" w:hAnsi="宋体"/>
        </w:rPr>
      </w:pPr>
      <w:r>
        <w:rPr>
          <w:rFonts w:ascii="宋体" w:eastAsia="Times New Roman" w:hAnsi="Times New Roman"/>
        </w:rPr>
        <w:t>58.2</w:t>
      </w:r>
      <w:r>
        <w:rPr>
          <w:rFonts w:ascii="宋体" w:eastAsia="Times New Roman" w:hAnsi="Times New Roman"/>
        </w:rPr>
        <w:t>质疑供应商有下列情形之一的，属于虚假、恶</w:t>
      </w:r>
      <w:r>
        <w:rPr>
          <w:rFonts w:ascii="宋体" w:eastAsia="Times New Roman" w:hAnsi="Times New Roman"/>
        </w:rPr>
        <w:t>意质疑，深圳大学</w:t>
      </w:r>
      <w:r>
        <w:rPr>
          <w:rFonts w:ascii="宋体" w:hAnsi="宋体"/>
        </w:rPr>
        <w:t>招投标管理中心</w:t>
      </w:r>
      <w:r>
        <w:rPr>
          <w:rFonts w:ascii="宋体" w:eastAsia="Times New Roman" w:hAnsi="Times New Roman"/>
        </w:rPr>
        <w:t>将该供应商列入不良行为名单并在网上公布，并视情节提请深圳大学采购监督管理部门给予一定年限内禁止参与政府采购活动资格或其他处罚：</w:t>
      </w:r>
    </w:p>
    <w:p w:rsidR="00215139" w:rsidRDefault="00D17F41">
      <w:pPr>
        <w:ind w:firstLine="412"/>
        <w:rPr>
          <w:rFonts w:ascii="宋体" w:hAnsi="宋体"/>
        </w:rPr>
      </w:pPr>
      <w:r>
        <w:rPr>
          <w:rFonts w:ascii="宋体" w:eastAsia="Times New Roman" w:hAnsi="Times New Roman"/>
        </w:rPr>
        <w:t>58.2.1</w:t>
      </w:r>
      <w:r>
        <w:rPr>
          <w:rFonts w:ascii="宋体" w:eastAsia="Times New Roman" w:hAnsi="Times New Roman"/>
        </w:rPr>
        <w:t>捏造事实或提供虚假证明材料的；</w:t>
      </w:r>
    </w:p>
    <w:p w:rsidR="00215139" w:rsidRDefault="00D17F41">
      <w:pPr>
        <w:ind w:firstLine="412"/>
        <w:rPr>
          <w:rFonts w:ascii="宋体" w:hAnsi="宋体"/>
        </w:rPr>
      </w:pPr>
      <w:r>
        <w:rPr>
          <w:rFonts w:ascii="宋体" w:eastAsia="Times New Roman" w:hAnsi="Times New Roman"/>
        </w:rPr>
        <w:t>58.2.2</w:t>
      </w:r>
      <w:r>
        <w:rPr>
          <w:rFonts w:ascii="宋体" w:eastAsia="Times New Roman" w:hAnsi="Times New Roman"/>
        </w:rPr>
        <w:t>假冒他人名义进行质疑的；</w:t>
      </w:r>
    </w:p>
    <w:p w:rsidR="00215139" w:rsidRDefault="00D17F41">
      <w:pPr>
        <w:ind w:firstLine="412"/>
        <w:rPr>
          <w:rFonts w:ascii="宋体" w:hAnsi="宋体"/>
        </w:rPr>
      </w:pPr>
      <w:r>
        <w:rPr>
          <w:rFonts w:ascii="宋体" w:eastAsia="Times New Roman" w:hAnsi="Times New Roman"/>
        </w:rPr>
        <w:t>58.2.3</w:t>
      </w:r>
      <w:r>
        <w:rPr>
          <w:rFonts w:ascii="宋体" w:eastAsia="Times New Roman" w:hAnsi="Times New Roman"/>
        </w:rPr>
        <w:t>拒不配合进行有关调查、情节严重的。</w:t>
      </w:r>
    </w:p>
    <w:p w:rsidR="00215139" w:rsidRDefault="00215139">
      <w:pPr>
        <w:rPr>
          <w:rFonts w:hAnsi="Times New Roman"/>
        </w:rPr>
      </w:pPr>
    </w:p>
    <w:sectPr w:rsidR="00215139">
      <w:headerReference w:type="default" r:id="rId9"/>
      <w:footerReference w:type="even" r:id="rId10"/>
      <w:footerReference w:type="default" r:id="rId11"/>
      <w:headerReference w:type="first" r:id="rId12"/>
      <w:pgSz w:w="11907" w:h="16840"/>
      <w:pgMar w:top="1440" w:right="1797" w:bottom="1440" w:left="1797" w:header="851" w:footer="992" w:gutter="0"/>
      <w:cols w:space="720"/>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41" w:rsidRDefault="00D17F41">
      <w:r>
        <w:separator/>
      </w:r>
    </w:p>
  </w:endnote>
  <w:endnote w:type="continuationSeparator" w:id="0">
    <w:p w:rsidR="00D17F41" w:rsidRDefault="00D1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charset w:val="00"/>
    <w:family w:val="auto"/>
    <w:pitch w:val="variable"/>
    <w:sig w:usb0="A00002EF" w:usb1="4000207B" w:usb2="00000000" w:usb3="00000000" w:csb0="FFFFFFFF" w:csb1="00000000"/>
  </w:font>
  <w:font w:name="Verdana">
    <w:panose1 w:val="020B0604030504040204"/>
    <w:charset w:val="00"/>
    <w:family w:val="swiss"/>
    <w:pitch w:val="variable"/>
    <w:sig w:usb0="A10006FF" w:usb1="4000205B" w:usb2="00000010" w:usb3="00000000" w:csb0="0000019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10002FF" w:usb1="4000ACFF" w:usb2="00000009" w:usb3="00000000" w:csb0="0000019F" w:csb1="00000000"/>
  </w:font>
  <w:font w:name="Arial (W1)">
    <w:charset w:val="00"/>
    <w:family w:val="auto"/>
    <w:pitch w:val="variable"/>
    <w:sig w:usb0="A00002EF" w:usb1="4000207B" w:usb2="00000000" w:usb3="00000000" w:csb0="FFFFFFF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ˎ̥">
    <w:charset w:val="00"/>
    <w:family w:val="auto"/>
    <w:pitch w:val="variable"/>
    <w:sig w:usb0="A00002EF" w:usb1="4000207B" w:usb2="00000000" w:usb3="00000000" w:csb0="FFFFFFFF" w:csb1="00000000"/>
  </w:font>
  <w:font w:name="??">
    <w:charset w:val="00"/>
    <w:family w:val="auto"/>
    <w:pitch w:val="variable"/>
    <w:sig w:usb0="A00002EF" w:usb1="4000207B" w:usb2="00000000" w:usb3="00000000" w:csb0="FFFFFFFF" w:csb1="00000000"/>
  </w:font>
  <w:font w:name="汉仪细等线简">
    <w:charset w:val="00"/>
    <w:family w:val="auto"/>
    <w:pitch w:val="variable"/>
    <w:sig w:usb0="A00002EF" w:usb1="4000207B" w:usb2="00000000" w:usb3="00000000" w:csb0="FFFFFFFF" w:csb1="00000000"/>
  </w:font>
  <w:font w:name="H Yb 2gj">
    <w:charset w:val="00"/>
    <w:family w:val="auto"/>
    <w:pitch w:val="variable"/>
    <w:sig w:usb0="A00002EF" w:usb1="4000207B" w:usb2="00000000" w:usb3="00000000" w:csb0="FFFFFF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39" w:rsidRDefault="00D17F41">
    <w:pPr>
      <w:pStyle w:val="aff0"/>
      <w:snapToGrid w:val="0"/>
      <w:jc w:val="left"/>
      <w:rPr>
        <w:rStyle w:val="aff3"/>
      </w:rPr>
    </w:pPr>
    <w:r>
      <w:fldChar w:fldCharType="begin"/>
    </w:r>
    <w:r>
      <w:instrText>PAGE  \* MERGEFORMAT</w:instrText>
    </w:r>
    <w:r>
      <w:fldChar w:fldCharType="separate"/>
    </w:r>
    <w:r>
      <w:rPr>
        <w:rStyle w:val="aff3"/>
      </w:rPr>
      <w:t>1</w:t>
    </w:r>
    <w:r>
      <w:rPr>
        <w:rStyle w:val="aff3"/>
      </w:rPr>
      <w:fldChar w:fldCharType="end"/>
    </w:r>
  </w:p>
  <w:p w:rsidR="00215139" w:rsidRDefault="00215139">
    <w:pPr>
      <w:pStyle w:val="aff0"/>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39" w:rsidRDefault="00D17F41">
    <w:pPr>
      <w:pStyle w:val="aff0"/>
      <w:snapToGrid w:val="0"/>
      <w:jc w:val="left"/>
      <w:rPr>
        <w:rStyle w:val="aff3"/>
      </w:rPr>
    </w:pPr>
    <w:r>
      <w:t xml:space="preserve">- </w:t>
    </w:r>
    <w:r>
      <w:fldChar w:fldCharType="begin"/>
    </w:r>
    <w:r>
      <w:instrText>PAGE</w:instrText>
    </w:r>
    <w:r>
      <w:instrText xml:space="preserve">  \* MERGEFORMAT</w:instrText>
    </w:r>
    <w:r>
      <w:fldChar w:fldCharType="separate"/>
    </w:r>
    <w:r w:rsidR="00CC7221">
      <w:rPr>
        <w:noProof/>
      </w:rPr>
      <w:t>26</w:t>
    </w:r>
    <w:r>
      <w:fldChar w:fldCharType="end"/>
    </w:r>
    <w:r>
      <w:t xml:space="preserve"> -</w:t>
    </w:r>
  </w:p>
  <w:p w:rsidR="00215139" w:rsidRDefault="00215139">
    <w:pPr>
      <w:pStyle w:val="aff0"/>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41" w:rsidRDefault="00D17F41">
      <w:r>
        <w:separator/>
      </w:r>
    </w:p>
  </w:footnote>
  <w:footnote w:type="continuationSeparator" w:id="0">
    <w:p w:rsidR="00D17F41" w:rsidRDefault="00D1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39" w:rsidRDefault="00D17F41">
    <w:pPr>
      <w:pStyle w:val="aff1"/>
      <w:pBdr>
        <w:bottom w:val="single" w:sz="6" w:space="0" w:color="000000"/>
      </w:pBdr>
      <w:snapToGrid w:val="0"/>
    </w:pPr>
    <w:r>
      <w:t>深圳大学招投标管理中心                                                    SZUCG20190024FW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39" w:rsidRDefault="00D17F41">
    <w:pPr>
      <w:pStyle w:val="aff1"/>
      <w:pBdr>
        <w:bottom w:val="single" w:sz="6" w:space="0" w:color="000000"/>
      </w:pBdr>
      <w:snapToGrid w:val="0"/>
    </w:pPr>
    <w:r>
      <w:t>深圳大学招投标管理中心                                                    SZUCG20190024FW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0000"/>
    <w:multiLevelType w:val="multilevel"/>
    <w:tmpl w:val="1F000014"/>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1" w15:restartNumberingAfterBreak="0">
    <w:nsid w:val="2F000001"/>
    <w:multiLevelType w:val="hybridMultilevel"/>
    <w:tmpl w:val="1F002411"/>
    <w:lvl w:ilvl="0" w:tplc="790EAEB2">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000000" w:fill="auto"/>
      </w:rPr>
    </w:lvl>
    <w:lvl w:ilvl="1" w:tplc="6A98CE2C">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2" w:tplc="FB769494">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3" w:tplc="8C983A28">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4" w:tplc="8DBCCF48">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5" w:tplc="B2C601BE">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6" w:tplc="33F6E8BC">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7" w:tplc="F744975E">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lvl w:ilvl="8" w:tplc="7124EF02">
      <w:start w:val="1"/>
      <w:numFmt w:val="bullet"/>
      <w:lvlText w:val="l"/>
      <w:lvlJc w:val="left"/>
      <w:pPr>
        <w:tabs>
          <w:tab w:val="left" w:pos="360"/>
        </w:tabs>
        <w:ind w:left="360" w:hanging="360"/>
        <w:jc w:val="both"/>
      </w:pPr>
      <w:rPr>
        <w:rFonts w:ascii="Wingdings" w:eastAsia="Wingdings" w:hAnsi="Wingdings"/>
        <w:w w:val="100"/>
        <w:sz w:val="20"/>
        <w:szCs w:val="20"/>
        <w:shd w:val="clear" w:color="000000" w:fill="auto"/>
      </w:rPr>
    </w:lvl>
  </w:abstractNum>
  <w:abstractNum w:abstractNumId="2" w15:restartNumberingAfterBreak="0">
    <w:nsid w:val="2F000002"/>
    <w:multiLevelType w:val="multilevel"/>
    <w:tmpl w:val="1F000C5F"/>
    <w:lvl w:ilvl="0">
      <w:start w:val="1"/>
      <w:numFmt w:val="japaneseCounting"/>
      <w:lvlText w:val="第%1章"/>
      <w:lvlJc w:val="left"/>
      <w:pPr>
        <w:tabs>
          <w:tab w:val="left" w:pos="720"/>
        </w:tabs>
        <w:ind w:left="720" w:hanging="720"/>
        <w:jc w:val="both"/>
      </w:pPr>
      <w:rPr>
        <w:w w:val="100"/>
        <w:sz w:val="20"/>
        <w:szCs w:val="20"/>
        <w:shd w:val="clear" w:color="000000"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3" w15:restartNumberingAfterBreak="0">
    <w:nsid w:val="2F000003"/>
    <w:multiLevelType w:val="hybridMultilevel"/>
    <w:tmpl w:val="1F0033C2"/>
    <w:lvl w:ilvl="0" w:tplc="95707778">
      <w:start w:val="1"/>
      <w:numFmt w:val="bullet"/>
      <w:pStyle w:val="a0"/>
      <w:lvlText w:val="n"/>
      <w:lvlJc w:val="left"/>
      <w:pPr>
        <w:tabs>
          <w:tab w:val="left" w:pos="420"/>
        </w:tabs>
        <w:ind w:left="420" w:hanging="420"/>
        <w:jc w:val="both"/>
      </w:pPr>
      <w:rPr>
        <w:rFonts w:ascii="Wingdings" w:eastAsia="Wingdings" w:hAnsi="Wingdings"/>
        <w:w w:val="100"/>
        <w:sz w:val="20"/>
        <w:szCs w:val="20"/>
        <w:shd w:val="clear" w:color="000000" w:fill="auto"/>
      </w:rPr>
    </w:lvl>
    <w:lvl w:ilvl="1" w:tplc="987A0F38">
      <w:start w:val="1"/>
      <w:numFmt w:val="bullet"/>
      <w:pStyle w:val="a1"/>
      <w:lvlText w:val="²"/>
      <w:lvlJc w:val="left"/>
      <w:pPr>
        <w:tabs>
          <w:tab w:val="left" w:pos="840"/>
        </w:tabs>
        <w:ind w:left="840" w:hanging="420"/>
        <w:jc w:val="both"/>
      </w:pPr>
      <w:rPr>
        <w:rFonts w:ascii="Wingdings" w:eastAsia="Wingdings" w:hAnsi="Wingdings"/>
        <w:w w:val="100"/>
        <w:sz w:val="20"/>
        <w:szCs w:val="20"/>
        <w:shd w:val="clear" w:color="000000" w:fill="auto"/>
      </w:rPr>
    </w:lvl>
    <w:lvl w:ilvl="2" w:tplc="3E5A8394">
      <w:start w:val="1"/>
      <w:numFmt w:val="bullet"/>
      <w:lvlText w:val="u"/>
      <w:lvlJc w:val="left"/>
      <w:pPr>
        <w:tabs>
          <w:tab w:val="left" w:pos="1260"/>
        </w:tabs>
        <w:ind w:left="1260" w:hanging="420"/>
        <w:jc w:val="both"/>
      </w:pPr>
      <w:rPr>
        <w:rFonts w:ascii="Wingdings" w:eastAsia="Wingdings" w:hAnsi="Wingdings"/>
        <w:w w:val="100"/>
        <w:sz w:val="20"/>
        <w:szCs w:val="20"/>
        <w:shd w:val="clear" w:color="000000" w:fill="auto"/>
      </w:rPr>
    </w:lvl>
    <w:lvl w:ilvl="3" w:tplc="6A188B02">
      <w:start w:val="1"/>
      <w:numFmt w:val="bullet"/>
      <w:lvlText w:val="l"/>
      <w:lvlJc w:val="left"/>
      <w:pPr>
        <w:tabs>
          <w:tab w:val="left" w:pos="1680"/>
        </w:tabs>
        <w:ind w:left="1680" w:hanging="420"/>
        <w:jc w:val="both"/>
      </w:pPr>
      <w:rPr>
        <w:rFonts w:ascii="Wingdings" w:eastAsia="Wingdings" w:hAnsi="Wingdings"/>
        <w:w w:val="100"/>
        <w:sz w:val="20"/>
        <w:szCs w:val="20"/>
        <w:shd w:val="clear" w:color="000000" w:fill="auto"/>
      </w:rPr>
    </w:lvl>
    <w:lvl w:ilvl="4" w:tplc="66369686">
      <w:start w:val="1"/>
      <w:numFmt w:val="bullet"/>
      <w:lvlText w:val="n"/>
      <w:lvlJc w:val="left"/>
      <w:pPr>
        <w:tabs>
          <w:tab w:val="left" w:pos="2100"/>
        </w:tabs>
        <w:ind w:left="2100" w:hanging="420"/>
        <w:jc w:val="both"/>
      </w:pPr>
      <w:rPr>
        <w:rFonts w:ascii="Wingdings" w:eastAsia="Wingdings" w:hAnsi="Wingdings"/>
        <w:w w:val="100"/>
        <w:sz w:val="20"/>
        <w:szCs w:val="20"/>
        <w:shd w:val="clear" w:color="000000" w:fill="auto"/>
      </w:rPr>
    </w:lvl>
    <w:lvl w:ilvl="5" w:tplc="007E24C0">
      <w:start w:val="1"/>
      <w:numFmt w:val="bullet"/>
      <w:lvlText w:val="u"/>
      <w:lvlJc w:val="left"/>
      <w:pPr>
        <w:tabs>
          <w:tab w:val="left" w:pos="2520"/>
        </w:tabs>
        <w:ind w:left="2520" w:hanging="420"/>
        <w:jc w:val="both"/>
      </w:pPr>
      <w:rPr>
        <w:rFonts w:ascii="Wingdings" w:eastAsia="Wingdings" w:hAnsi="Wingdings"/>
        <w:w w:val="100"/>
        <w:sz w:val="20"/>
        <w:szCs w:val="20"/>
        <w:shd w:val="clear" w:color="000000" w:fill="auto"/>
      </w:rPr>
    </w:lvl>
    <w:lvl w:ilvl="6" w:tplc="496E83F4">
      <w:start w:val="1"/>
      <w:numFmt w:val="bullet"/>
      <w:lvlText w:val="l"/>
      <w:lvlJc w:val="left"/>
      <w:pPr>
        <w:tabs>
          <w:tab w:val="left" w:pos="2940"/>
        </w:tabs>
        <w:ind w:left="2940" w:hanging="420"/>
        <w:jc w:val="both"/>
      </w:pPr>
      <w:rPr>
        <w:rFonts w:ascii="Wingdings" w:eastAsia="Wingdings" w:hAnsi="Wingdings"/>
        <w:w w:val="100"/>
        <w:sz w:val="20"/>
        <w:szCs w:val="20"/>
        <w:shd w:val="clear" w:color="000000" w:fill="auto"/>
      </w:rPr>
    </w:lvl>
    <w:lvl w:ilvl="7" w:tplc="8C0E9CD4">
      <w:start w:val="1"/>
      <w:numFmt w:val="bullet"/>
      <w:lvlText w:val="n"/>
      <w:lvlJc w:val="left"/>
      <w:pPr>
        <w:tabs>
          <w:tab w:val="left" w:pos="3360"/>
        </w:tabs>
        <w:ind w:left="3360" w:hanging="420"/>
        <w:jc w:val="both"/>
      </w:pPr>
      <w:rPr>
        <w:rFonts w:ascii="Wingdings" w:eastAsia="Wingdings" w:hAnsi="Wingdings"/>
        <w:w w:val="100"/>
        <w:sz w:val="20"/>
        <w:szCs w:val="20"/>
        <w:shd w:val="clear" w:color="000000" w:fill="auto"/>
      </w:rPr>
    </w:lvl>
    <w:lvl w:ilvl="8" w:tplc="0592F46C">
      <w:start w:val="1"/>
      <w:numFmt w:val="bullet"/>
      <w:lvlText w:val="u"/>
      <w:lvlJc w:val="left"/>
      <w:pPr>
        <w:tabs>
          <w:tab w:val="left" w:pos="3780"/>
        </w:tabs>
        <w:ind w:left="3780" w:hanging="420"/>
        <w:jc w:val="both"/>
      </w:pPr>
      <w:rPr>
        <w:rFonts w:ascii="Wingdings" w:eastAsia="Wingdings" w:hAnsi="Wingdings"/>
        <w:w w:val="100"/>
        <w:sz w:val="20"/>
        <w:szCs w:val="20"/>
        <w:shd w:val="clear" w:color="000000" w:fill="auto"/>
      </w:rPr>
    </w:lvl>
  </w:abstractNum>
  <w:abstractNum w:abstractNumId="4" w15:restartNumberingAfterBreak="0">
    <w:nsid w:val="2F000004"/>
    <w:multiLevelType w:val="hybridMultilevel"/>
    <w:tmpl w:val="1F002570"/>
    <w:lvl w:ilvl="0" w:tplc="D97C0D3C">
      <w:start w:val="1"/>
      <w:numFmt w:val="bullet"/>
      <w:pStyle w:val="RFItextfrom3rdLevel"/>
      <w:lvlText w:val="l"/>
      <w:lvlJc w:val="left"/>
      <w:pPr>
        <w:tabs>
          <w:tab w:val="left" w:pos="840"/>
        </w:tabs>
        <w:ind w:left="840" w:hanging="420"/>
        <w:jc w:val="both"/>
      </w:pPr>
      <w:rPr>
        <w:rFonts w:ascii="Wingdings" w:eastAsia="Wingdings" w:hAnsi="Wingdings"/>
        <w:w w:val="100"/>
        <w:sz w:val="20"/>
        <w:szCs w:val="20"/>
        <w:shd w:val="clear" w:color="000000" w:fill="auto"/>
      </w:rPr>
    </w:lvl>
    <w:lvl w:ilvl="1" w:tplc="079EA364">
      <w:start w:val="1"/>
      <w:numFmt w:val="bullet"/>
      <w:pStyle w:val="a2"/>
      <w:lvlText w:val="n"/>
      <w:lvlJc w:val="left"/>
      <w:pPr>
        <w:tabs>
          <w:tab w:val="left" w:pos="1260"/>
        </w:tabs>
        <w:ind w:left="1260" w:hanging="420"/>
        <w:jc w:val="both"/>
      </w:pPr>
      <w:rPr>
        <w:rFonts w:ascii="Wingdings" w:eastAsia="Wingdings" w:hAnsi="Wingdings"/>
        <w:w w:val="100"/>
        <w:sz w:val="20"/>
        <w:szCs w:val="20"/>
        <w:shd w:val="clear" w:color="000000" w:fill="auto"/>
      </w:rPr>
    </w:lvl>
    <w:lvl w:ilvl="2" w:tplc="A46C5348">
      <w:start w:val="1"/>
      <w:numFmt w:val="bullet"/>
      <w:lvlText w:val="u"/>
      <w:lvlJc w:val="left"/>
      <w:pPr>
        <w:tabs>
          <w:tab w:val="left" w:pos="1680"/>
        </w:tabs>
        <w:ind w:left="1680" w:hanging="420"/>
        <w:jc w:val="both"/>
      </w:pPr>
      <w:rPr>
        <w:rFonts w:ascii="Wingdings" w:eastAsia="Wingdings" w:hAnsi="Wingdings"/>
        <w:w w:val="100"/>
        <w:sz w:val="20"/>
        <w:szCs w:val="20"/>
        <w:shd w:val="clear" w:color="000000" w:fill="auto"/>
      </w:rPr>
    </w:lvl>
    <w:lvl w:ilvl="3" w:tplc="5532D432">
      <w:start w:val="1"/>
      <w:numFmt w:val="bullet"/>
      <w:lvlText w:val="l"/>
      <w:lvlJc w:val="left"/>
      <w:pPr>
        <w:tabs>
          <w:tab w:val="left" w:pos="2100"/>
        </w:tabs>
        <w:ind w:left="2100" w:hanging="420"/>
        <w:jc w:val="both"/>
      </w:pPr>
      <w:rPr>
        <w:rFonts w:ascii="Wingdings" w:eastAsia="Wingdings" w:hAnsi="Wingdings"/>
        <w:w w:val="100"/>
        <w:sz w:val="20"/>
        <w:szCs w:val="20"/>
        <w:shd w:val="clear" w:color="000000" w:fill="auto"/>
      </w:rPr>
    </w:lvl>
    <w:lvl w:ilvl="4" w:tplc="0C40392E">
      <w:start w:val="1"/>
      <w:numFmt w:val="bullet"/>
      <w:lvlText w:val="n"/>
      <w:lvlJc w:val="left"/>
      <w:pPr>
        <w:tabs>
          <w:tab w:val="left" w:pos="2520"/>
        </w:tabs>
        <w:ind w:left="2520" w:hanging="420"/>
        <w:jc w:val="both"/>
      </w:pPr>
      <w:rPr>
        <w:rFonts w:ascii="Wingdings" w:eastAsia="Wingdings" w:hAnsi="Wingdings"/>
        <w:w w:val="100"/>
        <w:sz w:val="20"/>
        <w:szCs w:val="20"/>
        <w:shd w:val="clear" w:color="000000" w:fill="auto"/>
      </w:rPr>
    </w:lvl>
    <w:lvl w:ilvl="5" w:tplc="E75E9E28">
      <w:start w:val="1"/>
      <w:numFmt w:val="bullet"/>
      <w:lvlText w:val="u"/>
      <w:lvlJc w:val="left"/>
      <w:pPr>
        <w:tabs>
          <w:tab w:val="left" w:pos="2940"/>
        </w:tabs>
        <w:ind w:left="2940" w:hanging="420"/>
        <w:jc w:val="both"/>
      </w:pPr>
      <w:rPr>
        <w:rFonts w:ascii="Wingdings" w:eastAsia="Wingdings" w:hAnsi="Wingdings"/>
        <w:w w:val="100"/>
        <w:sz w:val="20"/>
        <w:szCs w:val="20"/>
        <w:shd w:val="clear" w:color="000000" w:fill="auto"/>
      </w:rPr>
    </w:lvl>
    <w:lvl w:ilvl="6" w:tplc="CE2E6542">
      <w:start w:val="1"/>
      <w:numFmt w:val="bullet"/>
      <w:lvlText w:val="l"/>
      <w:lvlJc w:val="left"/>
      <w:pPr>
        <w:tabs>
          <w:tab w:val="left" w:pos="3360"/>
        </w:tabs>
        <w:ind w:left="3360" w:hanging="420"/>
        <w:jc w:val="both"/>
      </w:pPr>
      <w:rPr>
        <w:rFonts w:ascii="Wingdings" w:eastAsia="Wingdings" w:hAnsi="Wingdings"/>
        <w:w w:val="100"/>
        <w:sz w:val="20"/>
        <w:szCs w:val="20"/>
        <w:shd w:val="clear" w:color="000000" w:fill="auto"/>
      </w:rPr>
    </w:lvl>
    <w:lvl w:ilvl="7" w:tplc="0E4CEA6E">
      <w:start w:val="1"/>
      <w:numFmt w:val="bullet"/>
      <w:lvlText w:val="n"/>
      <w:lvlJc w:val="left"/>
      <w:pPr>
        <w:tabs>
          <w:tab w:val="left" w:pos="3780"/>
        </w:tabs>
        <w:ind w:left="3780" w:hanging="420"/>
        <w:jc w:val="both"/>
      </w:pPr>
      <w:rPr>
        <w:rFonts w:ascii="Wingdings" w:eastAsia="Wingdings" w:hAnsi="Wingdings"/>
        <w:w w:val="100"/>
        <w:sz w:val="20"/>
        <w:szCs w:val="20"/>
        <w:shd w:val="clear" w:color="000000" w:fill="auto"/>
      </w:rPr>
    </w:lvl>
    <w:lvl w:ilvl="8" w:tplc="2D22DBE2">
      <w:start w:val="1"/>
      <w:numFmt w:val="bullet"/>
      <w:lvlText w:val="u"/>
      <w:lvlJc w:val="left"/>
      <w:pPr>
        <w:tabs>
          <w:tab w:val="left" w:pos="4200"/>
        </w:tabs>
        <w:ind w:left="4200" w:hanging="420"/>
        <w:jc w:val="both"/>
      </w:pPr>
      <w:rPr>
        <w:rFonts w:ascii="Wingdings" w:eastAsia="Wingdings" w:hAnsi="Wingdings"/>
        <w:w w:val="100"/>
        <w:sz w:val="20"/>
        <w:szCs w:val="20"/>
        <w:shd w:val="clear" w:color="000000" w:fill="auto"/>
      </w:rPr>
    </w:lvl>
  </w:abstractNum>
  <w:abstractNum w:abstractNumId="5" w15:restartNumberingAfterBreak="0">
    <w:nsid w:val="2F000005"/>
    <w:multiLevelType w:val="multilevel"/>
    <w:tmpl w:val="1F001EB6"/>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000000" w:fill="auto"/>
      </w:rPr>
    </w:lvl>
    <w:lvl w:ilvl="2">
      <w:start w:val="1"/>
      <w:numFmt w:val="decimal"/>
      <w:lvlText w:val="%3）"/>
      <w:lvlJc w:val="left"/>
      <w:pPr>
        <w:ind w:left="1559" w:hanging="360"/>
        <w:jc w:val="both"/>
      </w:pPr>
      <w:rPr>
        <w:w w:val="100"/>
        <w:sz w:val="20"/>
        <w:szCs w:val="20"/>
        <w:shd w:val="clear" w:color="000000"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6" w15:restartNumberingAfterBreak="0">
    <w:nsid w:val="2F000006"/>
    <w:multiLevelType w:val="hybridMultilevel"/>
    <w:tmpl w:val="1F00166B"/>
    <w:lvl w:ilvl="0" w:tplc="A7E23332">
      <w:start w:val="1"/>
      <w:numFmt w:val="decimal"/>
      <w:lvlText w:val="%1."/>
      <w:lvlJc w:val="left"/>
      <w:pPr>
        <w:tabs>
          <w:tab w:val="left" w:pos="1139"/>
        </w:tabs>
        <w:ind w:left="1139" w:hanging="360"/>
        <w:jc w:val="both"/>
      </w:pPr>
      <w:rPr>
        <w:w w:val="100"/>
        <w:sz w:val="24"/>
        <w:szCs w:val="24"/>
        <w:shd w:val="clear" w:color="000000" w:fill="auto"/>
      </w:rPr>
    </w:lvl>
    <w:lvl w:ilvl="1" w:tplc="77962750">
      <w:start w:val="4"/>
      <w:numFmt w:val="japaneseCounting"/>
      <w:lvlText w:val="%2、"/>
      <w:lvlJc w:val="left"/>
      <w:pPr>
        <w:ind w:left="930" w:hanging="510"/>
        <w:jc w:val="both"/>
      </w:pPr>
      <w:rPr>
        <w:w w:val="100"/>
        <w:sz w:val="20"/>
        <w:szCs w:val="20"/>
        <w:shd w:val="clear" w:color="000000" w:fill="auto"/>
      </w:rPr>
    </w:lvl>
    <w:lvl w:ilvl="2" w:tplc="79C01F94">
      <w:start w:val="1"/>
      <w:numFmt w:val="lowerRoman"/>
      <w:lvlText w:val="%3."/>
      <w:lvlJc w:val="right"/>
      <w:pPr>
        <w:ind w:left="1260" w:hanging="420"/>
        <w:jc w:val="both"/>
      </w:pPr>
    </w:lvl>
    <w:lvl w:ilvl="3" w:tplc="BF964D6A">
      <w:start w:val="1"/>
      <w:numFmt w:val="decimal"/>
      <w:lvlText w:val="%4."/>
      <w:lvlJc w:val="left"/>
      <w:pPr>
        <w:ind w:left="1680" w:hanging="420"/>
        <w:jc w:val="both"/>
      </w:pPr>
    </w:lvl>
    <w:lvl w:ilvl="4" w:tplc="727ECC0E">
      <w:start w:val="1"/>
      <w:numFmt w:val="lowerLetter"/>
      <w:lvlText w:val="%5)"/>
      <w:lvlJc w:val="left"/>
      <w:pPr>
        <w:ind w:left="2100" w:hanging="420"/>
        <w:jc w:val="both"/>
      </w:pPr>
    </w:lvl>
    <w:lvl w:ilvl="5" w:tplc="E7EE59F4">
      <w:start w:val="1"/>
      <w:numFmt w:val="lowerRoman"/>
      <w:lvlText w:val="%6."/>
      <w:lvlJc w:val="right"/>
      <w:pPr>
        <w:ind w:left="2520" w:hanging="420"/>
        <w:jc w:val="both"/>
      </w:pPr>
    </w:lvl>
    <w:lvl w:ilvl="6" w:tplc="640A5FC2">
      <w:start w:val="1"/>
      <w:numFmt w:val="decimal"/>
      <w:lvlText w:val="%7."/>
      <w:lvlJc w:val="left"/>
      <w:pPr>
        <w:ind w:left="2940" w:hanging="420"/>
        <w:jc w:val="both"/>
      </w:pPr>
    </w:lvl>
    <w:lvl w:ilvl="7" w:tplc="309C55D6">
      <w:start w:val="1"/>
      <w:numFmt w:val="lowerLetter"/>
      <w:lvlText w:val="%8)"/>
      <w:lvlJc w:val="left"/>
      <w:pPr>
        <w:ind w:left="3360" w:hanging="420"/>
        <w:jc w:val="both"/>
      </w:pPr>
    </w:lvl>
    <w:lvl w:ilvl="8" w:tplc="768A1BCA">
      <w:start w:val="1"/>
      <w:numFmt w:val="lowerRoman"/>
      <w:lvlText w:val="%9."/>
      <w:lvlJc w:val="right"/>
      <w:pPr>
        <w:ind w:left="3780" w:hanging="420"/>
        <w:jc w:val="both"/>
      </w:pPr>
    </w:lvl>
  </w:abstractNum>
  <w:abstractNum w:abstractNumId="7" w15:restartNumberingAfterBreak="0">
    <w:nsid w:val="2F000007"/>
    <w:multiLevelType w:val="multilevel"/>
    <w:tmpl w:val="1F003957"/>
    <w:lvl w:ilvl="0">
      <w:start w:val="1"/>
      <w:numFmt w:val="decimal"/>
      <w:lvlText w:val="%1."/>
      <w:lvlJc w:val="left"/>
      <w:pPr>
        <w:tabs>
          <w:tab w:val="left" w:pos="1139"/>
        </w:tabs>
        <w:ind w:left="1139" w:hanging="360"/>
        <w:jc w:val="both"/>
      </w:pPr>
      <w:rPr>
        <w:w w:val="100"/>
        <w:sz w:val="24"/>
        <w:szCs w:val="24"/>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8" w15:restartNumberingAfterBreak="0">
    <w:nsid w:val="2F000008"/>
    <w:multiLevelType w:val="multilevel"/>
    <w:tmpl w:val="1F0034A9"/>
    <w:lvl w:ilvl="0">
      <w:start w:val="1"/>
      <w:numFmt w:val="decimal"/>
      <w:lvlText w:val="%1."/>
      <w:lvlJc w:val="left"/>
      <w:pPr>
        <w:tabs>
          <w:tab w:val="left" w:pos="1139"/>
        </w:tabs>
        <w:ind w:left="1139" w:hanging="360"/>
        <w:jc w:val="both"/>
      </w:pPr>
      <w:rPr>
        <w:w w:val="100"/>
        <w:sz w:val="24"/>
        <w:szCs w:val="24"/>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9" w15:restartNumberingAfterBreak="0">
    <w:nsid w:val="2F000009"/>
    <w:multiLevelType w:val="multilevel"/>
    <w:tmpl w:val="1F002FC8"/>
    <w:lvl w:ilvl="0">
      <w:start w:val="1"/>
      <w:numFmt w:val="decimal"/>
      <w:lvlText w:val="%1."/>
      <w:lvlJc w:val="left"/>
      <w:pPr>
        <w:tabs>
          <w:tab w:val="left" w:pos="1139"/>
        </w:tabs>
        <w:ind w:left="1139" w:hanging="360"/>
        <w:jc w:val="both"/>
      </w:pPr>
      <w:rPr>
        <w:w w:val="100"/>
        <w:sz w:val="24"/>
        <w:szCs w:val="24"/>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0" w15:restartNumberingAfterBreak="0">
    <w:nsid w:val="2F00000A"/>
    <w:multiLevelType w:val="hybridMultilevel"/>
    <w:tmpl w:val="1F000B24"/>
    <w:lvl w:ilvl="0" w:tplc="1FCC478C">
      <w:start w:val="1"/>
      <w:numFmt w:val="bullet"/>
      <w:pStyle w:val="1"/>
      <w:lvlText w:val="·"/>
      <w:lvlJc w:val="left"/>
      <w:pPr>
        <w:tabs>
          <w:tab w:val="left" w:pos="360"/>
        </w:tabs>
        <w:ind w:left="360" w:hanging="360"/>
        <w:jc w:val="both"/>
      </w:pPr>
      <w:rPr>
        <w:rFonts w:ascii="Symbol" w:eastAsia="Symbol" w:hAnsi="Symbol"/>
        <w:w w:val="100"/>
        <w:sz w:val="20"/>
        <w:szCs w:val="20"/>
        <w:shd w:val="clear" w:color="000000" w:fill="auto"/>
      </w:rPr>
    </w:lvl>
    <w:lvl w:ilvl="1" w:tplc="590A6D18">
      <w:start w:val="1"/>
      <w:numFmt w:val="bullet"/>
      <w:lvlText w:val="l"/>
      <w:lvlJc w:val="left"/>
      <w:pPr>
        <w:tabs>
          <w:tab w:val="left" w:pos="1140"/>
        </w:tabs>
        <w:ind w:left="1140" w:hanging="420"/>
        <w:jc w:val="both"/>
      </w:pPr>
      <w:rPr>
        <w:rFonts w:ascii="Wingdings" w:eastAsia="Wingdings" w:hAnsi="Wingdings"/>
        <w:w w:val="100"/>
        <w:sz w:val="20"/>
        <w:szCs w:val="20"/>
        <w:shd w:val="clear" w:color="000000" w:fill="auto"/>
      </w:rPr>
    </w:lvl>
    <w:lvl w:ilvl="2" w:tplc="9912AB94">
      <w:start w:val="1"/>
      <w:numFmt w:val="bullet"/>
      <w:lvlText w:val="§"/>
      <w:lvlJc w:val="left"/>
      <w:pPr>
        <w:tabs>
          <w:tab w:val="left" w:pos="1800"/>
        </w:tabs>
        <w:ind w:left="1800" w:hanging="360"/>
        <w:jc w:val="both"/>
      </w:pPr>
      <w:rPr>
        <w:rFonts w:ascii="Wingdings" w:eastAsia="Wingdings" w:hAnsi="Wingdings"/>
        <w:w w:val="100"/>
        <w:sz w:val="20"/>
        <w:szCs w:val="20"/>
        <w:shd w:val="clear" w:color="000000" w:fill="auto"/>
      </w:rPr>
    </w:lvl>
    <w:lvl w:ilvl="3" w:tplc="EEA4AFC0">
      <w:start w:val="1"/>
      <w:numFmt w:val="bullet"/>
      <w:lvlText w:val="·"/>
      <w:lvlJc w:val="left"/>
      <w:pPr>
        <w:tabs>
          <w:tab w:val="left" w:pos="2520"/>
        </w:tabs>
        <w:ind w:left="2520" w:hanging="360"/>
        <w:jc w:val="both"/>
      </w:pPr>
      <w:rPr>
        <w:rFonts w:ascii="Symbol" w:eastAsia="Symbol" w:hAnsi="Symbol"/>
        <w:w w:val="100"/>
        <w:sz w:val="20"/>
        <w:szCs w:val="20"/>
        <w:shd w:val="clear" w:color="000000" w:fill="auto"/>
      </w:rPr>
    </w:lvl>
    <w:lvl w:ilvl="4" w:tplc="EDB244C2">
      <w:start w:val="1"/>
      <w:numFmt w:val="bullet"/>
      <w:lvlText w:val="o"/>
      <w:lvlJc w:val="left"/>
      <w:pPr>
        <w:tabs>
          <w:tab w:val="left" w:pos="3240"/>
        </w:tabs>
        <w:ind w:left="3240" w:hanging="360"/>
        <w:jc w:val="both"/>
      </w:pPr>
      <w:rPr>
        <w:rFonts w:ascii="Courier New" w:eastAsia="Courier New" w:hAnsi="Courier New"/>
        <w:w w:val="100"/>
        <w:sz w:val="20"/>
        <w:szCs w:val="20"/>
        <w:shd w:val="clear" w:color="000000" w:fill="auto"/>
      </w:rPr>
    </w:lvl>
    <w:lvl w:ilvl="5" w:tplc="1A521F8C">
      <w:start w:val="1"/>
      <w:numFmt w:val="bullet"/>
      <w:lvlText w:val="§"/>
      <w:lvlJc w:val="left"/>
      <w:pPr>
        <w:tabs>
          <w:tab w:val="left" w:pos="3960"/>
        </w:tabs>
        <w:ind w:left="3960" w:hanging="360"/>
        <w:jc w:val="both"/>
      </w:pPr>
      <w:rPr>
        <w:rFonts w:ascii="Wingdings" w:eastAsia="Wingdings" w:hAnsi="Wingdings"/>
        <w:w w:val="100"/>
        <w:sz w:val="20"/>
        <w:szCs w:val="20"/>
        <w:shd w:val="clear" w:color="000000" w:fill="auto"/>
      </w:rPr>
    </w:lvl>
    <w:lvl w:ilvl="6" w:tplc="84F63878">
      <w:start w:val="1"/>
      <w:numFmt w:val="bullet"/>
      <w:lvlText w:val="·"/>
      <w:lvlJc w:val="left"/>
      <w:pPr>
        <w:tabs>
          <w:tab w:val="left" w:pos="4680"/>
        </w:tabs>
        <w:ind w:left="4680" w:hanging="360"/>
        <w:jc w:val="both"/>
      </w:pPr>
      <w:rPr>
        <w:rFonts w:ascii="Symbol" w:eastAsia="Symbol" w:hAnsi="Symbol"/>
        <w:w w:val="100"/>
        <w:sz w:val="20"/>
        <w:szCs w:val="20"/>
        <w:shd w:val="clear" w:color="000000" w:fill="auto"/>
      </w:rPr>
    </w:lvl>
    <w:lvl w:ilvl="7" w:tplc="D6005A08">
      <w:start w:val="1"/>
      <w:numFmt w:val="bullet"/>
      <w:lvlText w:val="o"/>
      <w:lvlJc w:val="left"/>
      <w:pPr>
        <w:tabs>
          <w:tab w:val="left" w:pos="5400"/>
        </w:tabs>
        <w:ind w:left="5400" w:hanging="360"/>
        <w:jc w:val="both"/>
      </w:pPr>
      <w:rPr>
        <w:rFonts w:ascii="Courier New" w:eastAsia="Courier New" w:hAnsi="Courier New"/>
        <w:w w:val="100"/>
        <w:sz w:val="20"/>
        <w:szCs w:val="20"/>
        <w:shd w:val="clear" w:color="000000" w:fill="auto"/>
      </w:rPr>
    </w:lvl>
    <w:lvl w:ilvl="8" w:tplc="432E86D2">
      <w:start w:val="1"/>
      <w:numFmt w:val="bullet"/>
      <w:lvlText w:val="§"/>
      <w:lvlJc w:val="left"/>
      <w:pPr>
        <w:tabs>
          <w:tab w:val="left" w:pos="6120"/>
        </w:tabs>
        <w:ind w:left="6120" w:hanging="360"/>
        <w:jc w:val="both"/>
      </w:pPr>
      <w:rPr>
        <w:rFonts w:ascii="Wingdings" w:eastAsia="Wingdings" w:hAnsi="Wingdings"/>
        <w:w w:val="100"/>
        <w:sz w:val="20"/>
        <w:szCs w:val="20"/>
        <w:shd w:val="clear" w:color="000000" w:fill="auto"/>
      </w:rPr>
    </w:lvl>
  </w:abstractNum>
  <w:abstractNum w:abstractNumId="11" w15:restartNumberingAfterBreak="0">
    <w:nsid w:val="2F00000B"/>
    <w:multiLevelType w:val="multilevel"/>
    <w:tmpl w:val="1F0036F8"/>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000000"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2" w15:restartNumberingAfterBreak="0">
    <w:nsid w:val="2F00000C"/>
    <w:multiLevelType w:val="multilevel"/>
    <w:tmpl w:val="1F002D78"/>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3" w15:restartNumberingAfterBreak="0">
    <w:nsid w:val="2F00000D"/>
    <w:multiLevelType w:val="hybridMultilevel"/>
    <w:tmpl w:val="1F0020DD"/>
    <w:lvl w:ilvl="0" w:tplc="50A07F3E">
      <w:start w:val="1"/>
      <w:numFmt w:val="decimal"/>
      <w:lvlText w:val="%1、"/>
      <w:lvlJc w:val="left"/>
      <w:pPr>
        <w:ind w:left="360" w:hanging="360"/>
        <w:jc w:val="both"/>
      </w:pPr>
      <w:rPr>
        <w:w w:val="100"/>
        <w:sz w:val="20"/>
        <w:szCs w:val="20"/>
        <w:shd w:val="clear" w:color="000000" w:fill="auto"/>
      </w:rPr>
    </w:lvl>
    <w:lvl w:ilvl="1" w:tplc="FEEE9450">
      <w:start w:val="1"/>
      <w:numFmt w:val="lowerLetter"/>
      <w:lvlText w:val="%2)"/>
      <w:lvlJc w:val="left"/>
      <w:pPr>
        <w:ind w:left="840" w:hanging="420"/>
        <w:jc w:val="both"/>
      </w:pPr>
    </w:lvl>
    <w:lvl w:ilvl="2" w:tplc="356E3A6C">
      <w:start w:val="1"/>
      <w:numFmt w:val="lowerRoman"/>
      <w:lvlText w:val="%3."/>
      <w:lvlJc w:val="right"/>
      <w:pPr>
        <w:ind w:left="1260" w:hanging="420"/>
        <w:jc w:val="both"/>
      </w:pPr>
    </w:lvl>
    <w:lvl w:ilvl="3" w:tplc="B69C2D76">
      <w:start w:val="1"/>
      <w:numFmt w:val="decimal"/>
      <w:lvlText w:val="%4."/>
      <w:lvlJc w:val="left"/>
      <w:pPr>
        <w:ind w:left="1680" w:hanging="420"/>
        <w:jc w:val="both"/>
      </w:pPr>
    </w:lvl>
    <w:lvl w:ilvl="4" w:tplc="7C3EF8E2">
      <w:start w:val="1"/>
      <w:numFmt w:val="lowerLetter"/>
      <w:lvlText w:val="%5)"/>
      <w:lvlJc w:val="left"/>
      <w:pPr>
        <w:ind w:left="2100" w:hanging="420"/>
        <w:jc w:val="both"/>
      </w:pPr>
    </w:lvl>
    <w:lvl w:ilvl="5" w:tplc="B3E4E03E">
      <w:start w:val="1"/>
      <w:numFmt w:val="lowerRoman"/>
      <w:lvlText w:val="%6."/>
      <w:lvlJc w:val="right"/>
      <w:pPr>
        <w:ind w:left="2520" w:hanging="420"/>
        <w:jc w:val="both"/>
      </w:pPr>
    </w:lvl>
    <w:lvl w:ilvl="6" w:tplc="32B4B4AA">
      <w:start w:val="1"/>
      <w:numFmt w:val="decimal"/>
      <w:lvlText w:val="%7."/>
      <w:lvlJc w:val="left"/>
      <w:pPr>
        <w:ind w:left="2940" w:hanging="420"/>
        <w:jc w:val="both"/>
      </w:pPr>
    </w:lvl>
    <w:lvl w:ilvl="7" w:tplc="90E89212">
      <w:start w:val="1"/>
      <w:numFmt w:val="lowerLetter"/>
      <w:lvlText w:val="%8)"/>
      <w:lvlJc w:val="left"/>
      <w:pPr>
        <w:ind w:left="3360" w:hanging="420"/>
        <w:jc w:val="both"/>
      </w:pPr>
    </w:lvl>
    <w:lvl w:ilvl="8" w:tplc="336639CA">
      <w:start w:val="1"/>
      <w:numFmt w:val="lowerRoman"/>
      <w:lvlText w:val="%9."/>
      <w:lvlJc w:val="right"/>
      <w:pPr>
        <w:ind w:left="3780" w:hanging="420"/>
        <w:jc w:val="both"/>
      </w:pPr>
    </w:lvl>
  </w:abstractNum>
  <w:abstractNum w:abstractNumId="14" w15:restartNumberingAfterBreak="0">
    <w:nsid w:val="2F00000E"/>
    <w:multiLevelType w:val="multilevel"/>
    <w:tmpl w:val="1F001374"/>
    <w:lvl w:ilvl="0">
      <w:start w:val="1"/>
      <w:numFmt w:val="japaneseCounting"/>
      <w:pStyle w:val="3"/>
      <w:lvlText w:val="%1"/>
      <w:lvlJc w:val="left"/>
      <w:pPr>
        <w:tabs>
          <w:tab w:val="left" w:pos="1290"/>
        </w:tabs>
        <w:ind w:left="630" w:hanging="420"/>
        <w:jc w:val="both"/>
      </w:pPr>
      <w:rPr>
        <w:w w:val="100"/>
        <w:sz w:val="32"/>
        <w:szCs w:val="32"/>
        <w:shd w:val="clear" w:color="000000"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5" w15:restartNumberingAfterBreak="0">
    <w:nsid w:val="2F00000F"/>
    <w:multiLevelType w:val="hybridMultilevel"/>
    <w:tmpl w:val="1F0000F5"/>
    <w:lvl w:ilvl="0" w:tplc="49D0036A">
      <w:start w:val="1"/>
      <w:numFmt w:val="decimal"/>
      <w:lvlText w:val="（%1）"/>
      <w:lvlJc w:val="left"/>
      <w:pPr>
        <w:ind w:left="720" w:hanging="720"/>
        <w:jc w:val="both"/>
      </w:pPr>
      <w:rPr>
        <w:w w:val="100"/>
        <w:sz w:val="20"/>
        <w:szCs w:val="20"/>
        <w:shd w:val="clear" w:color="000000" w:fill="auto"/>
      </w:rPr>
    </w:lvl>
    <w:lvl w:ilvl="1" w:tplc="37120654">
      <w:start w:val="1"/>
      <w:numFmt w:val="lowerLetter"/>
      <w:lvlText w:val="%2)"/>
      <w:lvlJc w:val="left"/>
      <w:pPr>
        <w:ind w:left="840" w:hanging="420"/>
        <w:jc w:val="both"/>
      </w:pPr>
    </w:lvl>
    <w:lvl w:ilvl="2" w:tplc="264EED10">
      <w:start w:val="1"/>
      <w:numFmt w:val="lowerRoman"/>
      <w:lvlText w:val="%3."/>
      <w:lvlJc w:val="right"/>
      <w:pPr>
        <w:ind w:left="1260" w:hanging="420"/>
        <w:jc w:val="both"/>
      </w:pPr>
    </w:lvl>
    <w:lvl w:ilvl="3" w:tplc="28CEE186">
      <w:start w:val="1"/>
      <w:numFmt w:val="decimal"/>
      <w:lvlText w:val="%4."/>
      <w:lvlJc w:val="left"/>
      <w:pPr>
        <w:ind w:left="1680" w:hanging="420"/>
        <w:jc w:val="both"/>
      </w:pPr>
    </w:lvl>
    <w:lvl w:ilvl="4" w:tplc="786C4F1E">
      <w:start w:val="1"/>
      <w:numFmt w:val="lowerLetter"/>
      <w:lvlText w:val="%5)"/>
      <w:lvlJc w:val="left"/>
      <w:pPr>
        <w:ind w:left="2100" w:hanging="420"/>
        <w:jc w:val="both"/>
      </w:pPr>
    </w:lvl>
    <w:lvl w:ilvl="5" w:tplc="8E387FC6">
      <w:start w:val="1"/>
      <w:numFmt w:val="lowerRoman"/>
      <w:lvlText w:val="%6."/>
      <w:lvlJc w:val="right"/>
      <w:pPr>
        <w:ind w:left="2520" w:hanging="420"/>
        <w:jc w:val="both"/>
      </w:pPr>
    </w:lvl>
    <w:lvl w:ilvl="6" w:tplc="48DCA8EA">
      <w:start w:val="1"/>
      <w:numFmt w:val="decimal"/>
      <w:lvlText w:val="%7."/>
      <w:lvlJc w:val="left"/>
      <w:pPr>
        <w:ind w:left="2940" w:hanging="420"/>
        <w:jc w:val="both"/>
      </w:pPr>
    </w:lvl>
    <w:lvl w:ilvl="7" w:tplc="9E42F4D6">
      <w:start w:val="1"/>
      <w:numFmt w:val="lowerLetter"/>
      <w:lvlText w:val="%8)"/>
      <w:lvlJc w:val="left"/>
      <w:pPr>
        <w:ind w:left="3360" w:hanging="420"/>
        <w:jc w:val="both"/>
      </w:pPr>
    </w:lvl>
    <w:lvl w:ilvl="8" w:tplc="3C9A664C">
      <w:start w:val="1"/>
      <w:numFmt w:val="lowerRoman"/>
      <w:lvlText w:val="%9."/>
      <w:lvlJc w:val="right"/>
      <w:pPr>
        <w:ind w:left="3780" w:hanging="420"/>
        <w:jc w:val="both"/>
      </w:pPr>
    </w:lvl>
  </w:abstractNum>
  <w:num w:numId="1">
    <w:abstractNumId w:val="1"/>
  </w:num>
  <w:num w:numId="2">
    <w:abstractNumId w:val="0"/>
  </w:num>
  <w:num w:numId="3">
    <w:abstractNumId w:val="4"/>
  </w:num>
  <w:num w:numId="4">
    <w:abstractNumId w:val="3"/>
  </w:num>
  <w:num w:numId="5">
    <w:abstractNumId w:val="14"/>
  </w:num>
  <w:num w:numId="6">
    <w:abstractNumId w:val="10"/>
  </w:num>
  <w:num w:numId="7">
    <w:abstractNumId w:val="11"/>
  </w:num>
  <w:num w:numId="8">
    <w:abstractNumId w:val="2"/>
  </w:num>
  <w:num w:numId="9">
    <w:abstractNumId w:val="12"/>
  </w:num>
  <w:num w:numId="10">
    <w:abstractNumId w:val="5"/>
  </w:num>
  <w:num w:numId="11">
    <w:abstractNumId w:val="8"/>
  </w:num>
  <w:num w:numId="12">
    <w:abstractNumId w:val="7"/>
  </w:num>
  <w:num w:numId="13">
    <w:abstractNumId w:val="6"/>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215139"/>
    <w:rsid w:val="00215139"/>
    <w:rsid w:val="00CC7221"/>
    <w:rsid w:val="00D17F4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2DF547-D4E8-4F02-8471-20B4BA99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pPr>
      <w:jc w:val="both"/>
    </w:pPr>
    <w:rPr>
      <w:sz w:val="21"/>
      <w:szCs w:val="21"/>
    </w:rPr>
  </w:style>
  <w:style w:type="paragraph" w:styleId="10">
    <w:name w:val="heading 1"/>
    <w:next w:val="a3"/>
    <w:link w:val="1Char"/>
    <w:uiPriority w:val="7"/>
    <w:qFormat/>
    <w:pPr>
      <w:jc w:val="center"/>
      <w:outlineLvl w:val="0"/>
    </w:pPr>
    <w:rPr>
      <w:rFonts w:ascii="宋体" w:eastAsia="黑体" w:hAnsi="宋体"/>
    </w:rPr>
  </w:style>
  <w:style w:type="paragraph" w:styleId="2">
    <w:name w:val="heading 2"/>
    <w:link w:val="2Char"/>
    <w:uiPriority w:val="8"/>
    <w:unhideWhenUsed/>
    <w:qFormat/>
    <w:pPr>
      <w:jc w:val="center"/>
      <w:textAlignment w:val="baseline"/>
      <w:outlineLvl w:val="1"/>
    </w:pPr>
    <w:rPr>
      <w:sz w:val="24"/>
      <w:szCs w:val="24"/>
    </w:rPr>
  </w:style>
  <w:style w:type="paragraph" w:styleId="30">
    <w:name w:val="heading 3"/>
    <w:next w:val="a3"/>
    <w:link w:val="3Char1"/>
    <w:uiPriority w:val="9"/>
    <w:semiHidden/>
    <w:unhideWhenUsed/>
    <w:qFormat/>
    <w:pPr>
      <w:outlineLvl w:val="2"/>
    </w:pPr>
    <w:rPr>
      <w:rFonts w:ascii="宋体" w:hAnsi="宋体"/>
    </w:rPr>
  </w:style>
  <w:style w:type="paragraph" w:styleId="4">
    <w:name w:val="heading 4"/>
    <w:basedOn w:val="a3"/>
    <w:next w:val="a3"/>
    <w:link w:val="4Char"/>
    <w:uiPriority w:val="10"/>
    <w:semiHidden/>
    <w:unhideWhenUsed/>
    <w:qFormat/>
    <w:pPr>
      <w:keepNext/>
      <w:keepLines/>
      <w:outlineLvl w:val="3"/>
    </w:pPr>
    <w:rPr>
      <w:rFonts w:ascii="Arial" w:eastAsia="Times New Roman" w:hAnsi="Arial"/>
      <w:b/>
      <w:sz w:val="28"/>
      <w:szCs w:val="28"/>
    </w:rPr>
  </w:style>
  <w:style w:type="paragraph" w:styleId="5">
    <w:name w:val="heading 5"/>
    <w:basedOn w:val="a3"/>
    <w:link w:val="5Char"/>
    <w:uiPriority w:val="11"/>
    <w:semiHidden/>
    <w:unhideWhenUsed/>
    <w:qFormat/>
    <w:pPr>
      <w:keepNext/>
      <w:keepLines/>
      <w:outlineLvl w:val="4"/>
    </w:pPr>
    <w:rPr>
      <w:rFonts w:ascii="Times New Roman" w:eastAsia="Times New Roman" w:hAnsi="Times New Roman"/>
      <w:b/>
      <w:sz w:val="28"/>
      <w:szCs w:val="28"/>
    </w:rPr>
  </w:style>
  <w:style w:type="paragraph" w:styleId="6">
    <w:name w:val="heading 6"/>
    <w:basedOn w:val="a3"/>
    <w:link w:val="6Char"/>
    <w:uiPriority w:val="12"/>
    <w:semiHidden/>
    <w:unhideWhenUsed/>
    <w:qFormat/>
    <w:pPr>
      <w:keepNext/>
      <w:keepLines/>
      <w:outlineLvl w:val="5"/>
    </w:pPr>
    <w:rPr>
      <w:rFonts w:ascii="Arial" w:eastAsia="Times New Roman" w:hAnsi="Arial"/>
      <w:b/>
      <w:sz w:val="24"/>
      <w:szCs w:val="24"/>
    </w:rPr>
  </w:style>
  <w:style w:type="paragraph" w:styleId="7">
    <w:name w:val="heading 7"/>
    <w:basedOn w:val="a3"/>
    <w:link w:val="7Char"/>
    <w:uiPriority w:val="13"/>
    <w:qFormat/>
    <w:pPr>
      <w:keepNext/>
      <w:keepLines/>
      <w:outlineLvl w:val="6"/>
    </w:pPr>
    <w:rPr>
      <w:rFonts w:ascii="Times New Roman" w:eastAsia="Times New Roman" w:hAnsi="Times New Roman"/>
      <w:b/>
      <w:sz w:val="24"/>
      <w:szCs w:val="24"/>
    </w:rPr>
  </w:style>
  <w:style w:type="paragraph" w:styleId="8">
    <w:name w:val="heading 8"/>
    <w:basedOn w:val="a3"/>
    <w:link w:val="8Char"/>
    <w:uiPriority w:val="14"/>
    <w:qFormat/>
    <w:pPr>
      <w:keepNext/>
      <w:keepLines/>
      <w:outlineLvl w:val="7"/>
    </w:pPr>
    <w:rPr>
      <w:rFonts w:ascii="Arial" w:eastAsia="Times New Roman" w:hAnsi="Arial"/>
      <w:sz w:val="24"/>
      <w:szCs w:val="24"/>
    </w:rPr>
  </w:style>
  <w:style w:type="paragraph" w:styleId="9">
    <w:name w:val="heading 9"/>
    <w:basedOn w:val="a3"/>
    <w:link w:val="9Char"/>
    <w:uiPriority w:val="15"/>
    <w:qFormat/>
    <w:pPr>
      <w:keepNext/>
      <w:keepLines/>
      <w:outlineLvl w:val="8"/>
    </w:pPr>
    <w:rPr>
      <w:rFonts w:ascii="Arial" w:eastAsia="Times New Roman" w:hAnsi="Arial"/>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uiPriority w:val="5"/>
    <w:qFormat/>
    <w:pPr>
      <w:jc w:val="both"/>
    </w:pPr>
    <w:rPr>
      <w:sz w:val="21"/>
      <w:szCs w:val="21"/>
    </w:rPr>
  </w:style>
  <w:style w:type="paragraph" w:styleId="a8">
    <w:name w:val="Title"/>
    <w:basedOn w:val="a3"/>
    <w:link w:val="Char"/>
    <w:uiPriority w:val="6"/>
    <w:qFormat/>
    <w:pPr>
      <w:jc w:val="center"/>
    </w:pPr>
    <w:rPr>
      <w:rFonts w:ascii="Arial" w:eastAsia="Arial" w:hAnsi="Arial"/>
      <w:b/>
      <w:sz w:val="32"/>
      <w:szCs w:val="32"/>
    </w:rPr>
  </w:style>
  <w:style w:type="paragraph" w:styleId="a9">
    <w:name w:val="Subtitle"/>
    <w:uiPriority w:val="16"/>
    <w:qFormat/>
    <w:pPr>
      <w:jc w:val="center"/>
    </w:pPr>
    <w:rPr>
      <w:sz w:val="24"/>
      <w:szCs w:val="24"/>
    </w:rPr>
  </w:style>
  <w:style w:type="character" w:styleId="aa">
    <w:name w:val="Subtle Emphasis"/>
    <w:uiPriority w:val="17"/>
    <w:qFormat/>
    <w:rPr>
      <w:i/>
      <w:color w:val="404040"/>
      <w:w w:val="100"/>
      <w:sz w:val="21"/>
      <w:szCs w:val="21"/>
      <w:shd w:val="clear" w:color="000000" w:fill="auto"/>
    </w:rPr>
  </w:style>
  <w:style w:type="character" w:styleId="ab">
    <w:name w:val="Emphasis"/>
    <w:uiPriority w:val="18"/>
    <w:qFormat/>
    <w:rPr>
      <w:i/>
      <w:w w:val="100"/>
      <w:sz w:val="21"/>
      <w:szCs w:val="21"/>
      <w:shd w:val="clear" w:color="000000" w:fill="auto"/>
    </w:rPr>
  </w:style>
  <w:style w:type="character" w:styleId="ac">
    <w:name w:val="Intense Emphasis"/>
    <w:uiPriority w:val="19"/>
    <w:qFormat/>
    <w:rPr>
      <w:i/>
      <w:color w:val="5B9BD5"/>
      <w:w w:val="100"/>
      <w:sz w:val="21"/>
      <w:szCs w:val="21"/>
      <w:shd w:val="clear" w:color="000000" w:fill="auto"/>
    </w:rPr>
  </w:style>
  <w:style w:type="character" w:styleId="ad">
    <w:name w:val="Strong"/>
    <w:uiPriority w:val="20"/>
    <w:qFormat/>
    <w:rPr>
      <w:b/>
      <w:w w:val="100"/>
      <w:sz w:val="20"/>
      <w:szCs w:val="20"/>
      <w:shd w:val="clear" w:color="000000" w:fill="auto"/>
    </w:rPr>
  </w:style>
  <w:style w:type="paragraph" w:styleId="ae">
    <w:name w:val="Quote"/>
    <w:uiPriority w:val="21"/>
    <w:qFormat/>
    <w:pPr>
      <w:ind w:left="864" w:right="864"/>
      <w:jc w:val="center"/>
    </w:pPr>
    <w:rPr>
      <w:i/>
      <w:color w:val="404040"/>
      <w:sz w:val="21"/>
      <w:szCs w:val="21"/>
    </w:rPr>
  </w:style>
  <w:style w:type="paragraph" w:styleId="af">
    <w:name w:val="Intense Quote"/>
    <w:uiPriority w:val="22"/>
    <w:qFormat/>
    <w:pPr>
      <w:ind w:left="950" w:right="950"/>
      <w:jc w:val="center"/>
    </w:pPr>
    <w:rPr>
      <w:i/>
      <w:color w:val="5B9BD5"/>
      <w:sz w:val="21"/>
      <w:szCs w:val="21"/>
    </w:rPr>
  </w:style>
  <w:style w:type="character" w:styleId="af0">
    <w:name w:val="Subtle Reference"/>
    <w:uiPriority w:val="23"/>
    <w:qFormat/>
    <w:rPr>
      <w:smallCaps/>
      <w:color w:val="5A5A5A"/>
      <w:w w:val="100"/>
      <w:sz w:val="21"/>
      <w:szCs w:val="21"/>
      <w:shd w:val="clear" w:color="000000" w:fill="auto"/>
    </w:rPr>
  </w:style>
  <w:style w:type="character" w:styleId="af1">
    <w:name w:val="Intense Reference"/>
    <w:uiPriority w:val="24"/>
    <w:qFormat/>
    <w:rPr>
      <w:b/>
      <w:smallCaps/>
      <w:color w:val="5B9BD5"/>
      <w:w w:val="100"/>
      <w:sz w:val="21"/>
      <w:szCs w:val="21"/>
      <w:shd w:val="clear" w:color="000000" w:fill="auto"/>
    </w:rPr>
  </w:style>
  <w:style w:type="character" w:styleId="af2">
    <w:name w:val="Book Title"/>
    <w:uiPriority w:val="25"/>
    <w:qFormat/>
    <w:rPr>
      <w:b/>
      <w:i/>
      <w:w w:val="100"/>
      <w:sz w:val="21"/>
      <w:szCs w:val="21"/>
      <w:shd w:val="clear" w:color="000000" w:fill="auto"/>
    </w:rPr>
  </w:style>
  <w:style w:type="paragraph" w:styleId="af3">
    <w:name w:val="List Paragraph"/>
    <w:basedOn w:val="a3"/>
    <w:uiPriority w:val="26"/>
    <w:pPr>
      <w:ind w:firstLine="420"/>
    </w:pPr>
  </w:style>
  <w:style w:type="paragraph" w:styleId="TOC">
    <w:name w:val="TOC Heading"/>
    <w:uiPriority w:val="27"/>
    <w:unhideWhenUsed/>
    <w:qFormat/>
    <w:rPr>
      <w:color w:val="2E74B5"/>
      <w:sz w:val="32"/>
      <w:szCs w:val="32"/>
    </w:rPr>
  </w:style>
  <w:style w:type="paragraph" w:styleId="11">
    <w:name w:val="toc 1"/>
    <w:basedOn w:val="a3"/>
    <w:next w:val="a3"/>
    <w:uiPriority w:val="28"/>
    <w:semiHidden/>
    <w:rPr>
      <w:rFonts w:ascii="Times New Roman" w:eastAsia="Times New Roman" w:hAnsi="Times New Roman"/>
      <w:b/>
      <w:caps/>
      <w:sz w:val="20"/>
      <w:szCs w:val="20"/>
    </w:rPr>
  </w:style>
  <w:style w:type="paragraph" w:styleId="20">
    <w:name w:val="toc 2"/>
    <w:basedOn w:val="a3"/>
    <w:next w:val="a3"/>
    <w:uiPriority w:val="29"/>
    <w:semiHidden/>
    <w:pPr>
      <w:tabs>
        <w:tab w:val="right" w:leader="dot" w:pos="8296"/>
      </w:tabs>
      <w:ind w:left="210"/>
    </w:pPr>
    <w:rPr>
      <w:rFonts w:ascii="Times New Roman" w:eastAsia="Times New Roman" w:hAnsi="Times New Roman"/>
      <w:smallCaps/>
      <w:sz w:val="20"/>
      <w:szCs w:val="20"/>
    </w:rPr>
  </w:style>
  <w:style w:type="paragraph" w:styleId="31">
    <w:name w:val="toc 3"/>
    <w:basedOn w:val="a3"/>
    <w:next w:val="a3"/>
    <w:uiPriority w:val="30"/>
    <w:semiHidden/>
    <w:pPr>
      <w:ind w:left="420"/>
    </w:pPr>
    <w:rPr>
      <w:rFonts w:ascii="Times New Roman" w:eastAsia="Times New Roman" w:hAnsi="Times New Roman"/>
      <w:i/>
      <w:sz w:val="20"/>
      <w:szCs w:val="20"/>
    </w:rPr>
  </w:style>
  <w:style w:type="paragraph" w:styleId="40">
    <w:name w:val="toc 4"/>
    <w:basedOn w:val="a3"/>
    <w:next w:val="a3"/>
    <w:uiPriority w:val="31"/>
    <w:semiHidden/>
    <w:pPr>
      <w:ind w:left="630"/>
    </w:pPr>
    <w:rPr>
      <w:rFonts w:ascii="Times New Roman" w:eastAsia="Times New Roman" w:hAnsi="Times New Roman"/>
      <w:sz w:val="20"/>
      <w:szCs w:val="20"/>
    </w:rPr>
  </w:style>
  <w:style w:type="paragraph" w:styleId="50">
    <w:name w:val="toc 5"/>
    <w:basedOn w:val="a3"/>
    <w:next w:val="a3"/>
    <w:uiPriority w:val="32"/>
    <w:semiHidden/>
    <w:pPr>
      <w:ind w:left="840"/>
    </w:pPr>
    <w:rPr>
      <w:rFonts w:ascii="Times New Roman" w:eastAsia="Times New Roman" w:hAnsi="Times New Roman"/>
      <w:sz w:val="20"/>
      <w:szCs w:val="20"/>
    </w:rPr>
  </w:style>
  <w:style w:type="paragraph" w:styleId="60">
    <w:name w:val="toc 6"/>
    <w:basedOn w:val="a3"/>
    <w:next w:val="a3"/>
    <w:uiPriority w:val="33"/>
    <w:semiHidden/>
    <w:pPr>
      <w:ind w:left="1050"/>
    </w:pPr>
    <w:rPr>
      <w:rFonts w:ascii="Times New Roman" w:eastAsia="Times New Roman" w:hAnsi="Times New Roman"/>
      <w:sz w:val="20"/>
      <w:szCs w:val="20"/>
    </w:rPr>
  </w:style>
  <w:style w:type="paragraph" w:styleId="70">
    <w:name w:val="toc 7"/>
    <w:basedOn w:val="a3"/>
    <w:next w:val="a3"/>
    <w:uiPriority w:val="34"/>
    <w:semiHidden/>
    <w:pPr>
      <w:ind w:left="1260"/>
    </w:pPr>
    <w:rPr>
      <w:rFonts w:ascii="Times New Roman" w:eastAsia="Times New Roman" w:hAnsi="Times New Roman"/>
      <w:sz w:val="20"/>
      <w:szCs w:val="20"/>
    </w:rPr>
  </w:style>
  <w:style w:type="paragraph" w:styleId="80">
    <w:name w:val="toc 8"/>
    <w:basedOn w:val="a3"/>
    <w:next w:val="a3"/>
    <w:uiPriority w:val="35"/>
    <w:semiHidden/>
    <w:pPr>
      <w:ind w:left="1470"/>
    </w:pPr>
    <w:rPr>
      <w:rFonts w:ascii="Times New Roman" w:eastAsia="Times New Roman" w:hAnsi="Times New Roman"/>
      <w:sz w:val="20"/>
      <w:szCs w:val="20"/>
    </w:rPr>
  </w:style>
  <w:style w:type="paragraph" w:styleId="90">
    <w:name w:val="toc 9"/>
    <w:basedOn w:val="a3"/>
    <w:next w:val="a3"/>
    <w:uiPriority w:val="36"/>
    <w:semiHidden/>
    <w:pPr>
      <w:ind w:left="1680"/>
    </w:pPr>
    <w:rPr>
      <w:rFonts w:ascii="Times New Roman" w:eastAsia="Times New Roman" w:hAnsi="Times New Roman"/>
      <w:sz w:val="20"/>
      <w:szCs w:val="20"/>
    </w:rPr>
  </w:style>
  <w:style w:type="table" w:styleId="af4">
    <w:name w:val="Table Grid"/>
    <w:basedOn w:val="a5"/>
    <w:uiPriority w:val="3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3"/>
    <w:link w:val="Char0"/>
    <w:pPr>
      <w:ind w:firstLine="420"/>
    </w:pPr>
    <w:rPr>
      <w:rFonts w:ascii="Times New Roman" w:eastAsia="Times New Roman" w:hAnsi="Times New Roman"/>
      <w:sz w:val="20"/>
      <w:szCs w:val="20"/>
    </w:rPr>
  </w:style>
  <w:style w:type="paragraph" w:styleId="af6">
    <w:name w:val="annotation subject"/>
    <w:link w:val="Char1"/>
    <w:pPr>
      <w:textAlignment w:val="baseline"/>
    </w:pPr>
    <w:rPr>
      <w:b/>
      <w:sz w:val="21"/>
      <w:szCs w:val="21"/>
    </w:rPr>
  </w:style>
  <w:style w:type="paragraph" w:styleId="af7">
    <w:name w:val="annotation text"/>
    <w:basedOn w:val="a3"/>
    <w:link w:val="Char2"/>
    <w:pPr>
      <w:autoSpaceDE w:val="0"/>
      <w:autoSpaceDN w:val="0"/>
      <w:textAlignment w:val="baseline"/>
    </w:pPr>
    <w:rPr>
      <w:rFonts w:ascii="宋体" w:eastAsia="Times New Roman" w:hAnsi="宋体"/>
      <w:sz w:val="34"/>
      <w:szCs w:val="34"/>
    </w:rPr>
  </w:style>
  <w:style w:type="paragraph" w:styleId="af8">
    <w:name w:val="Body Text First Indent"/>
    <w:link w:val="Char3"/>
    <w:pPr>
      <w:ind w:firstLine="420"/>
    </w:pPr>
    <w:rPr>
      <w:sz w:val="21"/>
      <w:szCs w:val="21"/>
    </w:rPr>
  </w:style>
  <w:style w:type="paragraph" w:styleId="af9">
    <w:name w:val="Body Text"/>
    <w:basedOn w:val="a3"/>
    <w:link w:val="Char4"/>
    <w:rPr>
      <w:rFonts w:ascii="Times New Roman" w:eastAsia="Times New Roman" w:hAnsi="Times New Roman"/>
      <w:b/>
      <w:sz w:val="24"/>
      <w:szCs w:val="24"/>
    </w:rPr>
  </w:style>
  <w:style w:type="paragraph" w:styleId="afa">
    <w:name w:val="caption"/>
    <w:basedOn w:val="a3"/>
    <w:next w:val="a3"/>
    <w:qFormat/>
    <w:pPr>
      <w:ind w:firstLine="1940"/>
    </w:pPr>
    <w:rPr>
      <w:rFonts w:ascii="宋体" w:eastAsia="Times New Roman" w:hAnsi="宋体"/>
      <w:b/>
      <w:sz w:val="20"/>
      <w:szCs w:val="20"/>
    </w:rPr>
  </w:style>
  <w:style w:type="paragraph" w:styleId="a">
    <w:name w:val="List Bullet"/>
    <w:basedOn w:val="a3"/>
    <w:pPr>
      <w:numPr>
        <w:numId w:val="1"/>
      </w:numPr>
    </w:pPr>
    <w:rPr>
      <w:rFonts w:ascii="Times New Roman" w:eastAsia="Times New Roman" w:hAnsi="Times New Roman"/>
      <w:sz w:val="20"/>
      <w:szCs w:val="20"/>
    </w:rPr>
  </w:style>
  <w:style w:type="paragraph" w:styleId="afb">
    <w:name w:val="Document Map"/>
    <w:basedOn w:val="a3"/>
    <w:link w:val="Char5"/>
    <w:semiHidden/>
    <w:pPr>
      <w:shd w:val="clear" w:color="000000" w:fill="000080"/>
    </w:pPr>
    <w:rPr>
      <w:rFonts w:ascii="Times New Roman" w:eastAsia="Times New Roman" w:hAnsi="Times New Roman"/>
      <w:sz w:val="20"/>
      <w:szCs w:val="20"/>
    </w:rPr>
  </w:style>
  <w:style w:type="paragraph" w:styleId="32">
    <w:name w:val="Body Text 3"/>
    <w:basedOn w:val="a3"/>
    <w:link w:val="3Char"/>
    <w:rPr>
      <w:rFonts w:ascii="Times New Roman" w:eastAsia="Times New Roman" w:hAnsi="Times New Roman"/>
      <w:sz w:val="16"/>
      <w:szCs w:val="16"/>
    </w:rPr>
  </w:style>
  <w:style w:type="paragraph" w:styleId="afc">
    <w:name w:val="Body Text Indent"/>
    <w:basedOn w:val="a3"/>
    <w:link w:val="Char6"/>
    <w:pPr>
      <w:ind w:firstLine="420"/>
    </w:pPr>
    <w:rPr>
      <w:rFonts w:ascii="Times New Roman" w:eastAsia="Times New Roman" w:hAnsi="Times New Roman"/>
      <w:sz w:val="20"/>
      <w:szCs w:val="20"/>
    </w:rPr>
  </w:style>
  <w:style w:type="paragraph" w:styleId="afd">
    <w:name w:val="Plain Text"/>
    <w:basedOn w:val="a3"/>
    <w:link w:val="Char7"/>
    <w:rPr>
      <w:rFonts w:ascii="宋体" w:eastAsia="Times New Roman" w:hAnsi="宋体"/>
      <w:sz w:val="20"/>
      <w:szCs w:val="20"/>
    </w:rPr>
  </w:style>
  <w:style w:type="paragraph" w:styleId="afe">
    <w:name w:val="Date"/>
    <w:basedOn w:val="a3"/>
    <w:next w:val="a3"/>
    <w:link w:val="Char8"/>
    <w:rPr>
      <w:rFonts w:ascii="宋体" w:eastAsia="Times New Roman" w:hAnsi="宋体"/>
      <w:sz w:val="32"/>
      <w:szCs w:val="32"/>
    </w:rPr>
  </w:style>
  <w:style w:type="paragraph" w:styleId="21">
    <w:name w:val="Body Text Indent 2"/>
    <w:basedOn w:val="a3"/>
    <w:link w:val="2Char0"/>
    <w:pPr>
      <w:ind w:firstLine="840"/>
    </w:pPr>
    <w:rPr>
      <w:rFonts w:ascii="宋体" w:eastAsia="Times New Roman" w:hAnsi="宋体"/>
      <w:sz w:val="20"/>
      <w:szCs w:val="20"/>
    </w:rPr>
  </w:style>
  <w:style w:type="paragraph" w:styleId="aff">
    <w:name w:val="Balloon Text"/>
    <w:basedOn w:val="a3"/>
    <w:link w:val="Char9"/>
    <w:semiHidden/>
    <w:rPr>
      <w:rFonts w:ascii="Times New Roman" w:eastAsia="Times New Roman" w:hAnsi="Times New Roman"/>
      <w:sz w:val="18"/>
      <w:szCs w:val="18"/>
    </w:rPr>
  </w:style>
  <w:style w:type="paragraph" w:styleId="aff0">
    <w:name w:val="footer"/>
    <w:basedOn w:val="a3"/>
    <w:link w:val="Chara"/>
    <w:pPr>
      <w:tabs>
        <w:tab w:val="center" w:pos="4153"/>
        <w:tab w:val="right" w:pos="8306"/>
      </w:tabs>
    </w:pPr>
    <w:rPr>
      <w:rFonts w:ascii="Times New Roman" w:eastAsia="Times New Roman" w:hAnsi="Times New Roman"/>
      <w:sz w:val="18"/>
      <w:szCs w:val="18"/>
    </w:rPr>
  </w:style>
  <w:style w:type="paragraph" w:styleId="aff1">
    <w:name w:val="header"/>
    <w:basedOn w:val="a3"/>
    <w:link w:val="Charb"/>
    <w:pPr>
      <w:tabs>
        <w:tab w:val="center" w:pos="4153"/>
        <w:tab w:val="right" w:pos="8306"/>
      </w:tabs>
      <w:jc w:val="center"/>
    </w:pPr>
    <w:rPr>
      <w:rFonts w:ascii="Times New Roman" w:eastAsia="Times New Roman" w:hAnsi="Times New Roman"/>
      <w:sz w:val="18"/>
      <w:szCs w:val="18"/>
    </w:rPr>
  </w:style>
  <w:style w:type="paragraph" w:styleId="33">
    <w:name w:val="Body Text Indent 3"/>
    <w:basedOn w:val="a3"/>
    <w:link w:val="3Char0"/>
    <w:pPr>
      <w:ind w:firstLine="482"/>
    </w:pPr>
    <w:rPr>
      <w:rFonts w:ascii="宋体" w:eastAsia="Times New Roman" w:hAnsi="宋体"/>
      <w:b/>
      <w:sz w:val="24"/>
      <w:szCs w:val="24"/>
    </w:rPr>
  </w:style>
  <w:style w:type="paragraph" w:styleId="22">
    <w:name w:val="Body Text 2"/>
    <w:basedOn w:val="a3"/>
    <w:link w:val="2Char1"/>
    <w:rPr>
      <w:rFonts w:ascii="Times New Roman" w:eastAsia="Times New Roman" w:hAnsi="Times New Roman"/>
      <w:sz w:val="24"/>
      <w:szCs w:val="24"/>
    </w:rPr>
  </w:style>
  <w:style w:type="paragraph" w:styleId="HTML">
    <w:name w:val="HTML Preformatted"/>
    <w:basedOn w:val="a3"/>
    <w:link w:val="HTMLChar"/>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Times New Roman" w:hAnsi="Arial Unicode MS"/>
      <w:color w:val="000000"/>
      <w:sz w:val="20"/>
      <w:szCs w:val="20"/>
    </w:rPr>
  </w:style>
  <w:style w:type="paragraph" w:styleId="aff2">
    <w:name w:val="Normal (Web)"/>
    <w:basedOn w:val="a3"/>
    <w:rPr>
      <w:rFonts w:ascii="Times New Roman" w:eastAsia="Times New Roman" w:hAnsi="Times New Roman"/>
      <w:sz w:val="24"/>
      <w:szCs w:val="24"/>
    </w:rPr>
  </w:style>
  <w:style w:type="paragraph" w:styleId="12">
    <w:name w:val="index 1"/>
    <w:basedOn w:val="a3"/>
    <w:next w:val="a3"/>
    <w:semiHidden/>
    <w:pPr>
      <w:tabs>
        <w:tab w:val="left" w:pos="3360"/>
      </w:tabs>
      <w:ind w:left="419" w:hanging="314"/>
      <w:jc w:val="center"/>
    </w:pPr>
    <w:rPr>
      <w:rFonts w:ascii="宋体" w:eastAsia="Times New Roman" w:hAnsi="宋体"/>
      <w:sz w:val="24"/>
      <w:szCs w:val="24"/>
    </w:rPr>
  </w:style>
  <w:style w:type="character" w:styleId="aff3">
    <w:name w:val="page number"/>
    <w:basedOn w:val="a4"/>
  </w:style>
  <w:style w:type="character" w:styleId="aff4">
    <w:name w:val="Hyperlink"/>
    <w:rPr>
      <w:color w:val="0000FF"/>
      <w:w w:val="100"/>
      <w:sz w:val="20"/>
      <w:szCs w:val="20"/>
      <w:u w:val="single"/>
      <w:shd w:val="clear" w:color="000000" w:fill="auto"/>
    </w:rPr>
  </w:style>
  <w:style w:type="character" w:styleId="aff5">
    <w:name w:val="annotation reference"/>
    <w:rPr>
      <w:w w:val="100"/>
      <w:sz w:val="21"/>
      <w:szCs w:val="21"/>
      <w:shd w:val="clear" w:color="000000" w:fill="auto"/>
    </w:rPr>
  </w:style>
  <w:style w:type="character" w:customStyle="1" w:styleId="13">
    <w:name w:val="标题 1 字符"/>
    <w:basedOn w:val="a4"/>
    <w:rPr>
      <w:b/>
      <w:w w:val="100"/>
      <w:sz w:val="44"/>
      <w:szCs w:val="44"/>
      <w:shd w:val="clear" w:color="000000" w:fill="auto"/>
    </w:rPr>
  </w:style>
  <w:style w:type="character" w:customStyle="1" w:styleId="23">
    <w:name w:val="标题 2 字符"/>
    <w:basedOn w:val="a4"/>
    <w:semiHidden/>
    <w:rPr>
      <w:rFonts w:ascii="等线 Light" w:eastAsia="等线 Light" w:hAnsi="等线 Light"/>
      <w:b/>
      <w:w w:val="100"/>
      <w:sz w:val="32"/>
      <w:szCs w:val="32"/>
      <w:shd w:val="clear" w:color="000000" w:fill="auto"/>
    </w:rPr>
  </w:style>
  <w:style w:type="character" w:customStyle="1" w:styleId="34">
    <w:name w:val="标题 3 字符"/>
    <w:basedOn w:val="a4"/>
    <w:semiHidden/>
    <w:rPr>
      <w:b/>
      <w:w w:val="100"/>
      <w:sz w:val="32"/>
      <w:szCs w:val="32"/>
      <w:shd w:val="clear" w:color="000000" w:fill="auto"/>
    </w:rPr>
  </w:style>
  <w:style w:type="character" w:customStyle="1" w:styleId="42">
    <w:name w:val="标题 4 字符"/>
    <w:basedOn w:val="a4"/>
    <w:semiHidden/>
    <w:rPr>
      <w:rFonts w:ascii="等线 Light" w:eastAsia="等线 Light" w:hAnsi="等线 Light"/>
      <w:b/>
      <w:w w:val="100"/>
      <w:sz w:val="28"/>
      <w:szCs w:val="28"/>
      <w:shd w:val="clear" w:color="000000" w:fill="auto"/>
    </w:rPr>
  </w:style>
  <w:style w:type="character" w:customStyle="1" w:styleId="51">
    <w:name w:val="标题 5 字符"/>
    <w:basedOn w:val="a4"/>
    <w:semiHidden/>
    <w:rPr>
      <w:b/>
      <w:w w:val="100"/>
      <w:sz w:val="28"/>
      <w:szCs w:val="28"/>
      <w:shd w:val="clear" w:color="000000" w:fill="auto"/>
    </w:rPr>
  </w:style>
  <w:style w:type="character" w:customStyle="1" w:styleId="61">
    <w:name w:val="标题 6 字符"/>
    <w:basedOn w:val="a4"/>
    <w:semiHidden/>
    <w:rPr>
      <w:rFonts w:ascii="等线 Light" w:eastAsia="等线 Light" w:hAnsi="等线 Light"/>
      <w:b/>
      <w:w w:val="100"/>
      <w:sz w:val="24"/>
      <w:szCs w:val="24"/>
      <w:shd w:val="clear" w:color="000000" w:fill="auto"/>
    </w:rPr>
  </w:style>
  <w:style w:type="character" w:customStyle="1" w:styleId="71">
    <w:name w:val="标题 7 字符"/>
    <w:basedOn w:val="a4"/>
    <w:semiHidden/>
    <w:rPr>
      <w:b/>
      <w:w w:val="100"/>
      <w:sz w:val="24"/>
      <w:szCs w:val="24"/>
      <w:shd w:val="clear" w:color="000000" w:fill="auto"/>
    </w:rPr>
  </w:style>
  <w:style w:type="character" w:customStyle="1" w:styleId="81">
    <w:name w:val="标题 8 字符"/>
    <w:basedOn w:val="a4"/>
    <w:semiHidden/>
    <w:rPr>
      <w:rFonts w:ascii="等线 Light" w:eastAsia="等线 Light" w:hAnsi="等线 Light"/>
      <w:w w:val="100"/>
      <w:sz w:val="24"/>
      <w:szCs w:val="24"/>
      <w:shd w:val="clear" w:color="000000" w:fill="auto"/>
    </w:rPr>
  </w:style>
  <w:style w:type="character" w:customStyle="1" w:styleId="91">
    <w:name w:val="标题 9 字符"/>
    <w:basedOn w:val="a4"/>
    <w:semiHidden/>
    <w:rPr>
      <w:rFonts w:ascii="等线 Light" w:eastAsia="等线 Light" w:hAnsi="等线 Light"/>
      <w:w w:val="100"/>
      <w:sz w:val="20"/>
      <w:szCs w:val="20"/>
      <w:shd w:val="clear" w:color="000000" w:fill="auto"/>
    </w:rPr>
  </w:style>
  <w:style w:type="character" w:customStyle="1" w:styleId="4Char">
    <w:name w:val="标题 4 Char"/>
    <w:link w:val="4"/>
    <w:rPr>
      <w:rFonts w:ascii="Arial" w:eastAsia="Times New Roman" w:hAnsi="Arial"/>
      <w:b/>
      <w:w w:val="100"/>
      <w:sz w:val="28"/>
      <w:szCs w:val="28"/>
      <w:shd w:val="clear" w:color="000000" w:fill="auto"/>
    </w:rPr>
  </w:style>
  <w:style w:type="paragraph" w:customStyle="1" w:styleId="Charc">
    <w:name w:val="Char"/>
    <w:basedOn w:val="a3"/>
    <w:rPr>
      <w:rFonts w:ascii="Verdana" w:eastAsia="Times New Roman" w:hAnsi="Verdana"/>
      <w:sz w:val="24"/>
      <w:szCs w:val="24"/>
    </w:rPr>
  </w:style>
  <w:style w:type="character" w:customStyle="1" w:styleId="3Char1">
    <w:name w:val="标题 3 Char1"/>
    <w:link w:val="30"/>
    <w:rPr>
      <w:rFonts w:ascii="宋体" w:eastAsia="Times New Roman" w:hAnsi="宋体"/>
      <w:b/>
      <w:w w:val="100"/>
      <w:sz w:val="28"/>
      <w:szCs w:val="28"/>
      <w:shd w:val="clear" w:color="000000" w:fill="auto"/>
    </w:rPr>
  </w:style>
  <w:style w:type="character" w:customStyle="1" w:styleId="1Char">
    <w:name w:val="标题 1 Char"/>
    <w:link w:val="10"/>
    <w:rPr>
      <w:rFonts w:ascii="宋体" w:eastAsia="Times New Roman" w:hAnsi="宋体"/>
      <w:b/>
      <w:w w:val="100"/>
      <w:sz w:val="28"/>
      <w:szCs w:val="28"/>
      <w:shd w:val="clear" w:color="000000" w:fill="auto"/>
    </w:rPr>
  </w:style>
  <w:style w:type="character" w:customStyle="1" w:styleId="Char0">
    <w:name w:val="正文缩进 Char"/>
    <w:link w:val="af5"/>
    <w:rPr>
      <w:rFonts w:ascii="Times New Roman" w:eastAsia="Times New Roman" w:hAnsi="Times New Roman"/>
      <w:w w:val="100"/>
      <w:sz w:val="20"/>
      <w:szCs w:val="20"/>
      <w:shd w:val="clear" w:color="000000" w:fill="auto"/>
    </w:rPr>
  </w:style>
  <w:style w:type="character" w:customStyle="1" w:styleId="aff6">
    <w:name w:val="标题 字符"/>
    <w:basedOn w:val="a4"/>
    <w:rPr>
      <w:rFonts w:ascii="等线 Light" w:eastAsia="等线 Light" w:hAnsi="等线 Light"/>
      <w:b/>
      <w:w w:val="100"/>
      <w:sz w:val="32"/>
      <w:szCs w:val="32"/>
      <w:shd w:val="clear" w:color="000000" w:fill="auto"/>
    </w:rPr>
  </w:style>
  <w:style w:type="character" w:customStyle="1" w:styleId="aff7">
    <w:name w:val="日期 字符"/>
    <w:basedOn w:val="a4"/>
    <w:semiHidden/>
  </w:style>
  <w:style w:type="character" w:customStyle="1" w:styleId="HTML0">
    <w:name w:val="HTML 预设格式 字符"/>
    <w:basedOn w:val="a4"/>
    <w:semiHidden/>
    <w:qFormat/>
    <w:rPr>
      <w:rFonts w:ascii="Courier New" w:eastAsia="Courier New" w:hAnsi="Courier New"/>
      <w:w w:val="100"/>
      <w:sz w:val="20"/>
      <w:szCs w:val="20"/>
      <w:shd w:val="clear" w:color="000000" w:fill="auto"/>
    </w:rPr>
  </w:style>
  <w:style w:type="character" w:customStyle="1" w:styleId="aff8">
    <w:name w:val="纯文本 字符"/>
    <w:basedOn w:val="a4"/>
    <w:semiHidden/>
    <w:rPr>
      <w:rFonts w:ascii="等线" w:eastAsia="Courier New" w:hAnsi="等线"/>
      <w:w w:val="100"/>
      <w:sz w:val="20"/>
      <w:szCs w:val="20"/>
      <w:shd w:val="clear" w:color="000000" w:fill="auto"/>
    </w:rPr>
  </w:style>
  <w:style w:type="character" w:customStyle="1" w:styleId="aff9">
    <w:name w:val="正文文本缩进 字符"/>
    <w:basedOn w:val="a4"/>
    <w:semiHidden/>
  </w:style>
  <w:style w:type="character" w:customStyle="1" w:styleId="affa">
    <w:name w:val="正文文本 字符"/>
    <w:basedOn w:val="a4"/>
    <w:semiHidden/>
  </w:style>
  <w:style w:type="character" w:customStyle="1" w:styleId="24">
    <w:name w:val="正文文本缩进 2 字符"/>
    <w:basedOn w:val="a4"/>
    <w:semiHidden/>
  </w:style>
  <w:style w:type="character" w:customStyle="1" w:styleId="affb">
    <w:name w:val="页眉 字符"/>
    <w:basedOn w:val="a4"/>
    <w:semiHidden/>
    <w:qFormat/>
    <w:rPr>
      <w:w w:val="100"/>
      <w:sz w:val="18"/>
      <w:szCs w:val="18"/>
      <w:shd w:val="clear" w:color="000000" w:fill="auto"/>
    </w:rPr>
  </w:style>
  <w:style w:type="character" w:customStyle="1" w:styleId="affc">
    <w:name w:val="批注文字 字符"/>
    <w:basedOn w:val="a4"/>
    <w:semiHidden/>
  </w:style>
  <w:style w:type="character" w:customStyle="1" w:styleId="35">
    <w:name w:val="正文文本缩进 3 字符"/>
    <w:basedOn w:val="a4"/>
    <w:semiHidden/>
    <w:rPr>
      <w:w w:val="100"/>
      <w:sz w:val="16"/>
      <w:szCs w:val="16"/>
      <w:shd w:val="clear" w:color="000000" w:fill="auto"/>
    </w:rPr>
  </w:style>
  <w:style w:type="character" w:customStyle="1" w:styleId="25">
    <w:name w:val="正文文本 2 字符"/>
    <w:basedOn w:val="a4"/>
    <w:semiHidden/>
  </w:style>
  <w:style w:type="character" w:customStyle="1" w:styleId="affd">
    <w:name w:val="页脚 字符"/>
    <w:basedOn w:val="a4"/>
    <w:semiHidden/>
    <w:rPr>
      <w:w w:val="100"/>
      <w:sz w:val="18"/>
      <w:szCs w:val="18"/>
      <w:shd w:val="clear" w:color="000000" w:fill="auto"/>
    </w:rPr>
  </w:style>
  <w:style w:type="character" w:customStyle="1" w:styleId="14">
    <w:name w:val="已访问的超链接1"/>
    <w:rPr>
      <w:color w:val="800080"/>
      <w:w w:val="100"/>
      <w:sz w:val="20"/>
      <w:szCs w:val="20"/>
      <w:u w:val="single"/>
      <w:shd w:val="clear" w:color="000000" w:fill="auto"/>
    </w:rPr>
  </w:style>
  <w:style w:type="character" w:customStyle="1" w:styleId="Char5">
    <w:name w:val="文档结构图 Char"/>
    <w:basedOn w:val="a4"/>
    <w:link w:val="afb"/>
    <w:semiHidden/>
    <w:rPr>
      <w:rFonts w:ascii="Times New Roman" w:eastAsia="Times New Roman" w:hAnsi="Times New Roman"/>
      <w:w w:val="100"/>
      <w:sz w:val="20"/>
      <w:szCs w:val="20"/>
      <w:shd w:val="clear" w:color="000000" w:fill="000080"/>
    </w:rPr>
  </w:style>
  <w:style w:type="character" w:customStyle="1" w:styleId="3Char2">
    <w:name w:val="标题 3 Char"/>
    <w:rPr>
      <w:rFonts w:ascii="黑体" w:eastAsia="黑体" w:hAnsi="黑体"/>
      <w:w w:val="100"/>
      <w:sz w:val="30"/>
      <w:szCs w:val="30"/>
      <w:shd w:val="clear" w:color="000000" w:fill="auto"/>
    </w:rPr>
  </w:style>
  <w:style w:type="character" w:customStyle="1" w:styleId="36">
    <w:name w:val="正文文本 3 字符"/>
    <w:basedOn w:val="a4"/>
    <w:semiHidden/>
    <w:rPr>
      <w:w w:val="100"/>
      <w:sz w:val="16"/>
      <w:szCs w:val="16"/>
      <w:shd w:val="clear" w:color="000000" w:fill="auto"/>
    </w:rPr>
  </w:style>
  <w:style w:type="paragraph" w:customStyle="1" w:styleId="41">
    <w:name w:val="样式41"/>
    <w:basedOn w:val="a3"/>
    <w:pPr>
      <w:numPr>
        <w:numId w:val="2"/>
      </w:numPr>
      <w:tabs>
        <w:tab w:val="left" w:pos="945"/>
      </w:tabs>
    </w:pPr>
    <w:rPr>
      <w:rFonts w:ascii="Times New Roman" w:eastAsia="Times New Roman" w:hAnsi="Times New Roman"/>
      <w:b/>
      <w:color w:val="000000"/>
      <w:sz w:val="24"/>
      <w:szCs w:val="24"/>
    </w:rPr>
  </w:style>
  <w:style w:type="paragraph" w:customStyle="1" w:styleId="affe">
    <w:name w:val="图"/>
    <w:basedOn w:val="a3"/>
    <w:pPr>
      <w:keepNext/>
      <w:jc w:val="center"/>
    </w:pPr>
    <w:rPr>
      <w:rFonts w:ascii="Times New Roman" w:eastAsia="Times New Roman" w:hAnsi="Times New Roman"/>
      <w:spacing w:val="20"/>
      <w:sz w:val="24"/>
      <w:szCs w:val="24"/>
    </w:rPr>
  </w:style>
  <w:style w:type="paragraph" w:customStyle="1" w:styleId="afff">
    <w:name w:val="文档正文"/>
    <w:basedOn w:val="a3"/>
    <w:pPr>
      <w:ind w:firstLine="567"/>
      <w:textAlignment w:val="baseline"/>
    </w:pPr>
    <w:rPr>
      <w:rFonts w:ascii="长城仿宋" w:eastAsia="Times New Roman" w:hAnsi="长城仿宋"/>
      <w:sz w:val="20"/>
      <w:szCs w:val="20"/>
    </w:rPr>
  </w:style>
  <w:style w:type="paragraph" w:customStyle="1" w:styleId="CharCharCharChar">
    <w:name w:val="Char Char Char Char"/>
    <w:basedOn w:val="a3"/>
    <w:rPr>
      <w:rFonts w:ascii="Verdana" w:eastAsia="Times New Roman" w:hAnsi="Verdana"/>
      <w:sz w:val="24"/>
      <w:szCs w:val="24"/>
    </w:rPr>
  </w:style>
  <w:style w:type="paragraph" w:customStyle="1" w:styleId="Char30">
    <w:name w:val="Char3"/>
    <w:basedOn w:val="a3"/>
    <w:rPr>
      <w:rFonts w:ascii="Verdana" w:eastAsia="Times New Roman" w:hAnsi="Verdana"/>
      <w:sz w:val="24"/>
      <w:szCs w:val="24"/>
    </w:rPr>
  </w:style>
  <w:style w:type="paragraph" w:customStyle="1" w:styleId="CharCharCharChar1">
    <w:name w:val="Char Char Char Char1"/>
    <w:basedOn w:val="a3"/>
    <w:rPr>
      <w:rFonts w:ascii="Verdana" w:eastAsia="Times New Roman" w:hAnsi="Verdana"/>
      <w:sz w:val="24"/>
      <w:szCs w:val="24"/>
    </w:rPr>
  </w:style>
  <w:style w:type="paragraph" w:customStyle="1" w:styleId="TableContents">
    <w:name w:val="Table Contents"/>
    <w:basedOn w:val="a3"/>
    <w:pPr>
      <w:autoSpaceDE w:val="0"/>
    </w:pPr>
    <w:rPr>
      <w:rFonts w:ascii="Helvetica" w:eastAsia="Times New Roman" w:hAnsi="Helvetica"/>
      <w:sz w:val="20"/>
      <w:szCs w:val="20"/>
    </w:rPr>
  </w:style>
  <w:style w:type="paragraph" w:customStyle="1" w:styleId="afff0">
    <w:name w:val="自定义正文"/>
    <w:basedOn w:val="a3"/>
    <w:pPr>
      <w:ind w:left="600"/>
    </w:pPr>
    <w:rPr>
      <w:rFonts w:ascii="Times New Roman" w:eastAsia="Times New Roman" w:hAnsi="Times New Roman"/>
      <w:sz w:val="20"/>
      <w:szCs w:val="20"/>
    </w:rPr>
  </w:style>
  <w:style w:type="paragraph" w:customStyle="1" w:styleId="CharCharCharCharChar">
    <w:name w:val="Char Char Char Char Char"/>
    <w:basedOn w:val="a3"/>
    <w:rPr>
      <w:rFonts w:ascii="Tahoma" w:eastAsia="Times New Roman" w:hAnsi="Tahoma"/>
      <w:sz w:val="24"/>
      <w:szCs w:val="24"/>
    </w:rPr>
  </w:style>
  <w:style w:type="paragraph" w:customStyle="1" w:styleId="15">
    <w:name w:val="小标题 1"/>
    <w:basedOn w:val="a3"/>
    <w:pPr>
      <w:autoSpaceDE w:val="0"/>
      <w:autoSpaceDN w:val="0"/>
    </w:pPr>
    <w:rPr>
      <w:rFonts w:ascii="文鼎粗黑" w:eastAsia="Times New Roman" w:hAnsi="文鼎粗黑"/>
      <w:sz w:val="22"/>
      <w:szCs w:val="22"/>
    </w:rPr>
  </w:style>
  <w:style w:type="paragraph" w:customStyle="1" w:styleId="CharChar">
    <w:name w:val="Char Char"/>
    <w:basedOn w:val="a3"/>
    <w:rPr>
      <w:rFonts w:ascii="Tahoma" w:eastAsia="Times New Roman" w:hAnsi="Tahoma"/>
      <w:sz w:val="24"/>
      <w:szCs w:val="24"/>
    </w:rPr>
  </w:style>
  <w:style w:type="paragraph" w:customStyle="1" w:styleId="afff1">
    <w:name w:val="È±Ê¡ÎÄ±¾"/>
    <w:basedOn w:val="a3"/>
    <w:pPr>
      <w:autoSpaceDE w:val="0"/>
      <w:autoSpaceDN w:val="0"/>
      <w:textAlignment w:val="baseline"/>
    </w:pPr>
    <w:rPr>
      <w:rFonts w:ascii="Times New Roman" w:eastAsia="Times New Roman" w:hAnsi="Times New Roman"/>
      <w:sz w:val="24"/>
      <w:szCs w:val="24"/>
    </w:rPr>
  </w:style>
  <w:style w:type="character" w:customStyle="1" w:styleId="2Char">
    <w:name w:val="标题 2 Char"/>
    <w:link w:val="2"/>
    <w:qFormat/>
    <w:rPr>
      <w:rFonts w:ascii="宋体" w:eastAsia="Times New Roman" w:hAnsi="宋体"/>
      <w:b/>
      <w:w w:val="100"/>
      <w:sz w:val="24"/>
      <w:szCs w:val="24"/>
      <w:shd w:val="clear" w:color="000000" w:fill="auto"/>
    </w:rPr>
  </w:style>
  <w:style w:type="paragraph" w:customStyle="1" w:styleId="CharCharCharCharCharChar1Char">
    <w:name w:val="Char Char Char Char Char Char1 Char"/>
    <w:basedOn w:val="a3"/>
    <w:rPr>
      <w:rFonts w:ascii="Verdana" w:eastAsia="Times New Roman" w:hAnsi="Verdana"/>
      <w:sz w:val="20"/>
      <w:szCs w:val="20"/>
    </w:rPr>
  </w:style>
  <w:style w:type="paragraph" w:customStyle="1" w:styleId="16">
    <w:name w:val="列出段落1"/>
    <w:basedOn w:val="a3"/>
    <w:qFormat/>
    <w:pPr>
      <w:ind w:firstLine="420"/>
    </w:pPr>
    <w:rPr>
      <w:rFonts w:ascii="Calibri" w:eastAsia="Calibri" w:hAnsi="Calibri"/>
      <w:sz w:val="20"/>
      <w:szCs w:val="20"/>
    </w:rPr>
  </w:style>
  <w:style w:type="paragraph" w:customStyle="1" w:styleId="USE1">
    <w:name w:val="USE 1"/>
    <w:basedOn w:val="a3"/>
    <w:rPr>
      <w:rFonts w:ascii="宋体" w:eastAsia="Times New Roman" w:hAnsi="宋体"/>
      <w:b/>
      <w:sz w:val="24"/>
      <w:szCs w:val="24"/>
    </w:rPr>
  </w:style>
  <w:style w:type="paragraph" w:customStyle="1" w:styleId="RFItextfrom3rdLevel">
    <w:name w:val="RFI text from 3rd Level"/>
    <w:basedOn w:val="a3"/>
    <w:pPr>
      <w:numPr>
        <w:numId w:val="3"/>
      </w:numPr>
      <w:tabs>
        <w:tab w:val="left" w:pos="1080"/>
      </w:tabs>
      <w:ind w:firstLine="0"/>
    </w:pPr>
    <w:rPr>
      <w:rFonts w:ascii="Arial (W1)" w:eastAsia="Times New Roman" w:hAnsi="Arial (W1)"/>
      <w:sz w:val="24"/>
      <w:szCs w:val="24"/>
    </w:rPr>
  </w:style>
  <w:style w:type="paragraph" w:customStyle="1" w:styleId="a2">
    <w:name w:val="正文文字缩进项目"/>
    <w:basedOn w:val="afc"/>
    <w:pPr>
      <w:numPr>
        <w:ilvl w:val="1"/>
        <w:numId w:val="3"/>
      </w:numPr>
      <w:tabs>
        <w:tab w:val="left" w:pos="840"/>
      </w:tabs>
      <w:ind w:left="840" w:firstLine="0"/>
    </w:pPr>
    <w:rPr>
      <w:rFonts w:ascii="Tahoma" w:eastAsia="Tahoma" w:hAnsi="Tahoma"/>
      <w:sz w:val="22"/>
      <w:szCs w:val="22"/>
    </w:rPr>
  </w:style>
  <w:style w:type="paragraph" w:customStyle="1" w:styleId="21313">
    <w:name w:val="样式 标题 2 + 段前: 13 磅 段后: 13 磅 行距: 单倍行距"/>
    <w:basedOn w:val="2"/>
    <w:pPr>
      <w:jc w:val="both"/>
    </w:pPr>
    <w:rPr>
      <w:rFonts w:ascii="Cambria" w:eastAsia="Cambria" w:hAnsi="Cambria"/>
      <w:sz w:val="32"/>
      <w:szCs w:val="32"/>
    </w:rPr>
  </w:style>
  <w:style w:type="character" w:customStyle="1" w:styleId="H4Char2">
    <w:name w:val="H4 Char2"/>
    <w:rPr>
      <w:rFonts w:ascii="Arial" w:eastAsia="黑体" w:hAnsi="Arial"/>
      <w:b/>
      <w:w w:val="100"/>
      <w:sz w:val="28"/>
      <w:szCs w:val="28"/>
      <w:shd w:val="clear" w:color="000000" w:fill="auto"/>
    </w:rPr>
  </w:style>
  <w:style w:type="character" w:customStyle="1" w:styleId="Char6">
    <w:name w:val="正文文本缩进 Char"/>
    <w:link w:val="afc"/>
    <w:qFormat/>
    <w:rPr>
      <w:rFonts w:ascii="Times New Roman" w:eastAsia="Times New Roman" w:hAnsi="Times New Roman"/>
      <w:w w:val="100"/>
      <w:sz w:val="20"/>
      <w:szCs w:val="20"/>
      <w:shd w:val="clear" w:color="000000" w:fill="auto"/>
    </w:rPr>
  </w:style>
  <w:style w:type="character" w:customStyle="1" w:styleId="5Char">
    <w:name w:val="标题 5 Char"/>
    <w:link w:val="5"/>
    <w:rPr>
      <w:rFonts w:ascii="Times New Roman" w:eastAsia="Times New Roman" w:hAnsi="Times New Roman"/>
      <w:b/>
      <w:w w:val="100"/>
      <w:sz w:val="28"/>
      <w:szCs w:val="28"/>
      <w:shd w:val="clear" w:color="000000" w:fill="auto"/>
    </w:rPr>
  </w:style>
  <w:style w:type="character" w:customStyle="1" w:styleId="Chard">
    <w:name w:val="第*章 Char"/>
    <w:rPr>
      <w:rFonts w:ascii="Arial" w:eastAsia="黑体" w:hAnsi="Arial"/>
      <w:b/>
      <w:w w:val="100"/>
      <w:sz w:val="32"/>
      <w:szCs w:val="32"/>
      <w:shd w:val="clear" w:color="000000" w:fill="auto"/>
    </w:rPr>
  </w:style>
  <w:style w:type="character" w:customStyle="1" w:styleId="1Char0">
    <w:name w:val="章标题1 Char"/>
    <w:rPr>
      <w:rFonts w:ascii="宋体" w:eastAsia="宋体" w:hAnsi="宋体"/>
      <w:b/>
      <w:w w:val="100"/>
      <w:sz w:val="32"/>
      <w:szCs w:val="32"/>
      <w:shd w:val="clear" w:color="000000" w:fill="auto"/>
    </w:rPr>
  </w:style>
  <w:style w:type="character" w:customStyle="1" w:styleId="6Char">
    <w:name w:val="标题 6 Char"/>
    <w:link w:val="6"/>
    <w:rPr>
      <w:rFonts w:ascii="Arial" w:eastAsia="Times New Roman" w:hAnsi="Arial"/>
      <w:b/>
      <w:w w:val="100"/>
      <w:sz w:val="24"/>
      <w:szCs w:val="24"/>
      <w:shd w:val="clear" w:color="000000" w:fill="auto"/>
    </w:rPr>
  </w:style>
  <w:style w:type="character" w:customStyle="1" w:styleId="7Char">
    <w:name w:val="标题 7 Char"/>
    <w:link w:val="7"/>
    <w:rPr>
      <w:rFonts w:ascii="Times New Roman" w:eastAsia="Times New Roman" w:hAnsi="Times New Roman"/>
      <w:b/>
      <w:w w:val="100"/>
      <w:sz w:val="24"/>
      <w:szCs w:val="24"/>
      <w:shd w:val="clear" w:color="000000" w:fill="auto"/>
    </w:rPr>
  </w:style>
  <w:style w:type="character" w:customStyle="1" w:styleId="8Char">
    <w:name w:val="标题 8 Char"/>
    <w:link w:val="8"/>
    <w:rPr>
      <w:rFonts w:ascii="Arial" w:eastAsia="Times New Roman" w:hAnsi="Arial"/>
      <w:w w:val="100"/>
      <w:sz w:val="24"/>
      <w:szCs w:val="24"/>
      <w:shd w:val="clear" w:color="000000" w:fill="auto"/>
    </w:rPr>
  </w:style>
  <w:style w:type="character" w:customStyle="1" w:styleId="9Char">
    <w:name w:val="标题 9 Char"/>
    <w:link w:val="9"/>
    <w:rPr>
      <w:rFonts w:ascii="Arial" w:eastAsia="Times New Roman" w:hAnsi="Arial"/>
      <w:w w:val="100"/>
      <w:sz w:val="20"/>
      <w:szCs w:val="20"/>
      <w:shd w:val="clear" w:color="000000" w:fill="auto"/>
    </w:rPr>
  </w:style>
  <w:style w:type="character" w:customStyle="1" w:styleId="Char">
    <w:name w:val="标题 Char"/>
    <w:link w:val="a8"/>
    <w:rPr>
      <w:rFonts w:ascii="Arial" w:eastAsia="Arial" w:hAnsi="Arial"/>
      <w:b/>
      <w:w w:val="100"/>
      <w:sz w:val="32"/>
      <w:szCs w:val="32"/>
      <w:shd w:val="clear" w:color="000000" w:fill="auto"/>
    </w:rPr>
  </w:style>
  <w:style w:type="character" w:customStyle="1" w:styleId="Char8">
    <w:name w:val="日期 Char"/>
    <w:link w:val="afe"/>
    <w:qFormat/>
    <w:rPr>
      <w:rFonts w:ascii="宋体" w:eastAsia="Times New Roman" w:hAnsi="宋体"/>
      <w:w w:val="100"/>
      <w:sz w:val="32"/>
      <w:szCs w:val="32"/>
      <w:shd w:val="clear" w:color="000000" w:fill="auto"/>
    </w:rPr>
  </w:style>
  <w:style w:type="character" w:customStyle="1" w:styleId="HTMLChar">
    <w:name w:val="HTML 预设格式 Char"/>
    <w:link w:val="HTML"/>
    <w:rPr>
      <w:rFonts w:ascii="Arial Unicode MS" w:eastAsia="Times New Roman" w:hAnsi="Arial Unicode MS"/>
      <w:color w:val="000000"/>
      <w:w w:val="100"/>
      <w:sz w:val="20"/>
      <w:szCs w:val="20"/>
      <w:shd w:val="clear" w:color="000000" w:fill="auto"/>
    </w:rPr>
  </w:style>
  <w:style w:type="character" w:customStyle="1" w:styleId="Char7">
    <w:name w:val="纯文本 Char"/>
    <w:link w:val="afd"/>
    <w:rPr>
      <w:rFonts w:ascii="宋体" w:eastAsia="Times New Roman" w:hAnsi="宋体"/>
      <w:w w:val="100"/>
      <w:sz w:val="20"/>
      <w:szCs w:val="20"/>
      <w:shd w:val="clear" w:color="000000" w:fill="auto"/>
    </w:rPr>
  </w:style>
  <w:style w:type="character" w:customStyle="1" w:styleId="Chare">
    <w:name w:val="正文文字首行缩进 Char"/>
    <w:rPr>
      <w:w w:val="100"/>
      <w:sz w:val="21"/>
      <w:szCs w:val="21"/>
      <w:shd w:val="clear" w:color="000000" w:fill="auto"/>
    </w:rPr>
  </w:style>
  <w:style w:type="character" w:customStyle="1" w:styleId="Char4">
    <w:name w:val="正文文本 Char"/>
    <w:link w:val="af9"/>
    <w:rPr>
      <w:rFonts w:ascii="Times New Roman" w:eastAsia="Times New Roman" w:hAnsi="Times New Roman"/>
      <w:b/>
      <w:w w:val="100"/>
      <w:sz w:val="24"/>
      <w:szCs w:val="24"/>
      <w:shd w:val="clear" w:color="000000" w:fill="auto"/>
    </w:rPr>
  </w:style>
  <w:style w:type="character" w:customStyle="1" w:styleId="2Char0">
    <w:name w:val="正文文本缩进 2 Char"/>
    <w:link w:val="21"/>
    <w:rPr>
      <w:rFonts w:ascii="宋体" w:eastAsia="Times New Roman" w:hAnsi="宋体"/>
      <w:w w:val="100"/>
      <w:sz w:val="20"/>
      <w:szCs w:val="20"/>
      <w:shd w:val="clear" w:color="000000" w:fill="auto"/>
    </w:rPr>
  </w:style>
  <w:style w:type="character" w:customStyle="1" w:styleId="Charb">
    <w:name w:val="页眉 Char"/>
    <w:link w:val="aff1"/>
    <w:rPr>
      <w:rFonts w:ascii="Times New Roman" w:eastAsia="Times New Roman" w:hAnsi="Times New Roman"/>
      <w:w w:val="100"/>
      <w:sz w:val="18"/>
      <w:szCs w:val="18"/>
      <w:shd w:val="clear" w:color="000000" w:fill="auto"/>
    </w:rPr>
  </w:style>
  <w:style w:type="character" w:customStyle="1" w:styleId="3Char0">
    <w:name w:val="正文文本缩进 3 Char"/>
    <w:link w:val="33"/>
    <w:rPr>
      <w:rFonts w:ascii="宋体" w:eastAsia="Times New Roman" w:hAnsi="宋体"/>
      <w:b/>
      <w:w w:val="100"/>
      <w:sz w:val="24"/>
      <w:szCs w:val="24"/>
      <w:shd w:val="clear" w:color="000000" w:fill="auto"/>
    </w:rPr>
  </w:style>
  <w:style w:type="character" w:customStyle="1" w:styleId="2Char1">
    <w:name w:val="正文文本 2 Char"/>
    <w:link w:val="22"/>
    <w:rPr>
      <w:rFonts w:ascii="Times New Roman" w:eastAsia="Times New Roman" w:hAnsi="Times New Roman"/>
      <w:w w:val="100"/>
      <w:sz w:val="24"/>
      <w:szCs w:val="24"/>
      <w:shd w:val="clear" w:color="000000" w:fill="auto"/>
    </w:rPr>
  </w:style>
  <w:style w:type="character" w:customStyle="1" w:styleId="Chara">
    <w:name w:val="页脚 Char"/>
    <w:link w:val="aff0"/>
    <w:rPr>
      <w:rFonts w:ascii="Times New Roman" w:eastAsia="Times New Roman" w:hAnsi="Times New Roman"/>
      <w:w w:val="100"/>
      <w:sz w:val="18"/>
      <w:szCs w:val="18"/>
      <w:shd w:val="clear" w:color="000000" w:fill="auto"/>
    </w:rPr>
  </w:style>
  <w:style w:type="character" w:customStyle="1" w:styleId="3Char">
    <w:name w:val="正文文本 3 Char"/>
    <w:link w:val="32"/>
    <w:rPr>
      <w:rFonts w:ascii="Times New Roman" w:eastAsia="Times New Roman" w:hAnsi="Times New Roman"/>
      <w:w w:val="100"/>
      <w:sz w:val="16"/>
      <w:szCs w:val="16"/>
      <w:shd w:val="clear" w:color="000000" w:fill="auto"/>
    </w:rPr>
  </w:style>
  <w:style w:type="character" w:customStyle="1" w:styleId="afff2">
    <w:name w:val="批注框文本 字符"/>
    <w:basedOn w:val="a4"/>
    <w:semiHidden/>
    <w:rPr>
      <w:w w:val="100"/>
      <w:sz w:val="18"/>
      <w:szCs w:val="18"/>
      <w:shd w:val="clear" w:color="000000" w:fill="auto"/>
    </w:rPr>
  </w:style>
  <w:style w:type="character" w:customStyle="1" w:styleId="Char9">
    <w:name w:val="批注框文本 Char"/>
    <w:link w:val="aff"/>
    <w:semiHidden/>
    <w:rPr>
      <w:rFonts w:ascii="Times New Roman" w:eastAsia="Times New Roman" w:hAnsi="Times New Roman"/>
      <w:w w:val="100"/>
      <w:sz w:val="18"/>
      <w:szCs w:val="18"/>
      <w:shd w:val="clear" w:color="000000" w:fill="auto"/>
    </w:rPr>
  </w:style>
  <w:style w:type="paragraph" w:customStyle="1" w:styleId="17">
    <w:name w:val="样式1"/>
    <w:basedOn w:val="a8"/>
    <w:rPr>
      <w:rFonts w:ascii="宋体" w:eastAsia="黑体" w:hAnsi="宋体"/>
      <w:b w:val="0"/>
      <w:sz w:val="30"/>
      <w:szCs w:val="30"/>
    </w:rPr>
  </w:style>
  <w:style w:type="paragraph" w:customStyle="1" w:styleId="26">
    <w:name w:val="样式2"/>
    <w:basedOn w:val="a8"/>
    <w:next w:val="17"/>
    <w:rPr>
      <w:rFonts w:ascii="宋体" w:eastAsia="黑体" w:hAnsi="宋体"/>
      <w:b w:val="0"/>
      <w:sz w:val="30"/>
      <w:szCs w:val="30"/>
    </w:rPr>
  </w:style>
  <w:style w:type="character" w:customStyle="1" w:styleId="3CharChar">
    <w:name w:val="标题 3 Char Char"/>
    <w:rPr>
      <w:rFonts w:ascii="宋体" w:eastAsia="宋体" w:hAnsi="宋体"/>
      <w:b/>
      <w:w w:val="100"/>
      <w:sz w:val="32"/>
      <w:szCs w:val="32"/>
      <w:shd w:val="clear" w:color="000000" w:fill="auto"/>
    </w:rPr>
  </w:style>
  <w:style w:type="paragraph" w:customStyle="1" w:styleId="CharCharCharCharCharChar1CharCharCharCharCharCharCharCharCharCharCharCharChar">
    <w:name w:val="Char Char Char Char Char Char1 Char Char Char Char Char Char Char Char Char Char Char Char Char"/>
    <w:basedOn w:val="a3"/>
    <w:rPr>
      <w:rFonts w:ascii="Arial" w:eastAsia="Verdana" w:hAnsi="Arial"/>
      <w:b/>
      <w:sz w:val="24"/>
      <w:szCs w:val="24"/>
    </w:rPr>
  </w:style>
  <w:style w:type="paragraph" w:customStyle="1" w:styleId="cont">
    <w:name w:val="cont"/>
    <w:basedOn w:val="a3"/>
    <w:pPr>
      <w:ind w:firstLine="200"/>
      <w:textAlignment w:val="baseline"/>
    </w:pPr>
    <w:rPr>
      <w:rFonts w:ascii="Arial" w:eastAsia="Times New Roman" w:hAnsi="Arial"/>
      <w:sz w:val="24"/>
      <w:szCs w:val="24"/>
    </w:rPr>
  </w:style>
  <w:style w:type="paragraph" w:customStyle="1" w:styleId="--">
    <w:name w:val="--规划正文"/>
    <w:basedOn w:val="a3"/>
    <w:pPr>
      <w:ind w:firstLine="200"/>
    </w:pPr>
    <w:rPr>
      <w:rFonts w:ascii="Times New Roman" w:eastAsia="Times New Roman" w:hAnsi="Times New Roman"/>
      <w:sz w:val="20"/>
      <w:szCs w:val="20"/>
    </w:rPr>
  </w:style>
  <w:style w:type="paragraph" w:customStyle="1" w:styleId="a1">
    <w:name w:val="设计依据"/>
    <w:basedOn w:val="af9"/>
    <w:pPr>
      <w:numPr>
        <w:ilvl w:val="1"/>
        <w:numId w:val="4"/>
      </w:numPr>
      <w:tabs>
        <w:tab w:val="left" w:pos="1440"/>
      </w:tabs>
      <w:ind w:left="1440" w:firstLine="0"/>
      <w:textAlignment w:val="baseline"/>
    </w:pPr>
    <w:rPr>
      <w:rFonts w:ascii="宋体" w:eastAsia="宋体" w:hAnsi="宋体"/>
      <w:b w:val="0"/>
      <w:sz w:val="28"/>
      <w:szCs w:val="28"/>
    </w:rPr>
  </w:style>
  <w:style w:type="paragraph" w:customStyle="1" w:styleId="a0">
    <w:name w:val="方案要点"/>
    <w:basedOn w:val="a3"/>
    <w:pPr>
      <w:numPr>
        <w:numId w:val="4"/>
      </w:numPr>
    </w:pPr>
    <w:rPr>
      <w:rFonts w:ascii="仿宋_GB2312" w:eastAsia="Times New Roman" w:hAnsi="仿宋_GB2312"/>
      <w:color w:val="000000"/>
      <w:sz w:val="28"/>
      <w:szCs w:val="28"/>
    </w:rPr>
  </w:style>
  <w:style w:type="paragraph" w:customStyle="1" w:styleId="43">
    <w:name w:val="样式4"/>
    <w:basedOn w:val="a3"/>
    <w:pPr>
      <w:tabs>
        <w:tab w:val="left" w:pos="842"/>
      </w:tabs>
      <w:ind w:left="842" w:hanging="420"/>
    </w:pPr>
    <w:rPr>
      <w:rFonts w:ascii="Times New Roman" w:eastAsia="Times New Roman" w:hAnsi="Times New Roman"/>
      <w:sz w:val="24"/>
      <w:szCs w:val="24"/>
    </w:rPr>
  </w:style>
  <w:style w:type="paragraph" w:customStyle="1" w:styleId="afff3">
    <w:name w:val="文字"/>
    <w:basedOn w:val="a3"/>
    <w:pPr>
      <w:tabs>
        <w:tab w:val="left" w:pos="8520"/>
      </w:tabs>
      <w:ind w:right="-210" w:firstLine="556"/>
    </w:pPr>
    <w:rPr>
      <w:rFonts w:ascii="宋体" w:eastAsia="Times New Roman" w:hAnsi="宋体"/>
      <w:sz w:val="28"/>
      <w:szCs w:val="28"/>
    </w:rPr>
  </w:style>
  <w:style w:type="paragraph" w:customStyle="1" w:styleId="----">
    <w:name w:val="--规划-表格-居左"/>
    <w:basedOn w:val="--"/>
    <w:pPr>
      <w:ind w:firstLine="0"/>
    </w:pPr>
  </w:style>
  <w:style w:type="paragraph" w:customStyle="1" w:styleId="----0">
    <w:name w:val="--规划-表格-居中"/>
    <w:basedOn w:val="--"/>
    <w:pPr>
      <w:ind w:firstLine="0"/>
      <w:jc w:val="center"/>
    </w:pPr>
  </w:style>
  <w:style w:type="paragraph" w:customStyle="1" w:styleId="--0">
    <w:name w:val="--编号内缩进"/>
    <w:basedOn w:val="a3"/>
    <w:pPr>
      <w:ind w:left="420" w:firstLine="200"/>
    </w:pPr>
    <w:rPr>
      <w:rFonts w:ascii="Times New Roman" w:eastAsia="Times New Roman" w:hAnsi="Times New Roman"/>
      <w:sz w:val="20"/>
      <w:szCs w:val="20"/>
    </w:rPr>
  </w:style>
  <w:style w:type="paragraph" w:customStyle="1" w:styleId="---">
    <w:name w:val="--规划-题注"/>
    <w:basedOn w:val="a3"/>
    <w:next w:val="--"/>
    <w:pPr>
      <w:jc w:val="center"/>
    </w:pPr>
    <w:rPr>
      <w:rFonts w:ascii="Times New Roman" w:eastAsia="Times New Roman" w:hAnsi="Times New Roman"/>
      <w:sz w:val="20"/>
      <w:szCs w:val="20"/>
    </w:rPr>
  </w:style>
  <w:style w:type="paragraph" w:customStyle="1" w:styleId="---0">
    <w:name w:val="--规划-图和表"/>
    <w:next w:val="--"/>
    <w:pPr>
      <w:jc w:val="center"/>
    </w:pPr>
    <w:rPr>
      <w:rFonts w:ascii="Times New Roman" w:eastAsia="Times New Roman" w:hAnsi="Times New Roman"/>
      <w:sz w:val="21"/>
      <w:szCs w:val="21"/>
    </w:rPr>
  </w:style>
  <w:style w:type="paragraph" w:customStyle="1" w:styleId="---1">
    <w:name w:val="--规划-小标题"/>
    <w:basedOn w:val="a3"/>
    <w:next w:val="--"/>
    <w:pPr>
      <w:keepNext/>
      <w:keepLines/>
    </w:pPr>
    <w:rPr>
      <w:rFonts w:ascii="Times New Roman" w:eastAsia="Times New Roman" w:hAnsi="Times New Roman"/>
      <w:sz w:val="20"/>
      <w:szCs w:val="20"/>
    </w:rPr>
  </w:style>
  <w:style w:type="paragraph" w:customStyle="1" w:styleId="--Char">
    <w:name w:val="--规划正文 Char"/>
    <w:basedOn w:val="a3"/>
    <w:pPr>
      <w:ind w:firstLine="200"/>
    </w:pPr>
    <w:rPr>
      <w:rFonts w:ascii="Times New Roman" w:eastAsia="Times New Roman" w:hAnsi="Times New Roman"/>
      <w:sz w:val="24"/>
      <w:szCs w:val="24"/>
    </w:rPr>
  </w:style>
  <w:style w:type="paragraph" w:customStyle="1" w:styleId="afff4">
    <w:name w:val="缺省文本"/>
    <w:basedOn w:val="a3"/>
    <w:pPr>
      <w:autoSpaceDE w:val="0"/>
      <w:autoSpaceDN w:val="0"/>
    </w:pPr>
    <w:rPr>
      <w:rFonts w:ascii="Times New Roman" w:eastAsia="Times New Roman" w:hAnsi="Times New Roman"/>
      <w:sz w:val="20"/>
      <w:szCs w:val="20"/>
    </w:rPr>
  </w:style>
  <w:style w:type="paragraph" w:customStyle="1" w:styleId="afff5">
    <w:name w:val="封面文档标题"/>
    <w:basedOn w:val="a3"/>
    <w:pPr>
      <w:autoSpaceDE w:val="0"/>
      <w:autoSpaceDN w:val="0"/>
      <w:jc w:val="center"/>
    </w:pPr>
    <w:rPr>
      <w:rFonts w:ascii="Arial" w:eastAsia="Times New Roman" w:hAnsi="Arial"/>
      <w:b/>
      <w:sz w:val="56"/>
      <w:szCs w:val="56"/>
    </w:rPr>
  </w:style>
  <w:style w:type="character" w:customStyle="1" w:styleId="--CharChar">
    <w:name w:val="--规划正文 Char Char"/>
    <w:rPr>
      <w:rFonts w:ascii="宋体" w:eastAsia="宋体" w:hAnsi="宋体"/>
      <w:w w:val="100"/>
      <w:sz w:val="24"/>
      <w:szCs w:val="24"/>
      <w:shd w:val="clear" w:color="000000" w:fill="auto"/>
    </w:rPr>
  </w:style>
  <w:style w:type="paragraph" w:customStyle="1" w:styleId="3">
    <w:name w:val="样式3"/>
    <w:basedOn w:val="10"/>
    <w:pPr>
      <w:numPr>
        <w:numId w:val="5"/>
      </w:numPr>
      <w:ind w:right="210" w:firstLine="0"/>
    </w:pPr>
    <w:rPr>
      <w:rFonts w:ascii="Times New Roman" w:eastAsia="Times New Roman" w:hAnsi="Times New Roman"/>
      <w:sz w:val="32"/>
      <w:szCs w:val="32"/>
    </w:rPr>
  </w:style>
  <w:style w:type="character" w:customStyle="1" w:styleId="--Char1">
    <w:name w:val="--规划正文 Char1"/>
    <w:rPr>
      <w:rFonts w:ascii="宋体" w:eastAsia="宋体" w:hAnsi="宋体"/>
      <w:w w:val="100"/>
      <w:sz w:val="21"/>
      <w:szCs w:val="21"/>
      <w:shd w:val="clear" w:color="000000" w:fill="auto"/>
    </w:rPr>
  </w:style>
  <w:style w:type="paragraph" w:customStyle="1" w:styleId="word">
    <w:name w:val="word"/>
    <w:basedOn w:val="a3"/>
    <w:rPr>
      <w:rFonts w:ascii="ˎ̥" w:eastAsia="Times New Roman" w:hAnsi="ˎ̥"/>
      <w:color w:val="000000"/>
      <w:sz w:val="20"/>
      <w:szCs w:val="20"/>
    </w:rPr>
  </w:style>
  <w:style w:type="paragraph" w:customStyle="1" w:styleId="afff6">
    <w:name w:val="列表项目"/>
    <w:basedOn w:val="a3"/>
    <w:pPr>
      <w:tabs>
        <w:tab w:val="left" w:pos="420"/>
        <w:tab w:val="left" w:pos="1080"/>
      </w:tabs>
      <w:ind w:left="1080" w:hanging="360"/>
    </w:pPr>
    <w:rPr>
      <w:rFonts w:ascii="Times New Roman" w:eastAsia="Times New Roman" w:hAnsi="Times New Roman"/>
      <w:sz w:val="24"/>
      <w:szCs w:val="24"/>
    </w:rPr>
  </w:style>
  <w:style w:type="character" w:customStyle="1" w:styleId="content1">
    <w:name w:val="content1"/>
    <w:rPr>
      <w:rFonts w:ascii="??" w:eastAsia="??" w:hAnsi="??"/>
      <w:w w:val="100"/>
      <w:sz w:val="16"/>
      <w:szCs w:val="16"/>
      <w:u w:val="none"/>
      <w:shd w:val="clear" w:color="000000" w:fill="auto"/>
    </w:rPr>
  </w:style>
  <w:style w:type="character" w:customStyle="1" w:styleId="unnamed4">
    <w:name w:val="unnamed4"/>
    <w:basedOn w:val="a4"/>
  </w:style>
  <w:style w:type="character" w:customStyle="1" w:styleId="font2">
    <w:name w:val="font2"/>
    <w:basedOn w:val="a4"/>
  </w:style>
  <w:style w:type="character" w:customStyle="1" w:styleId="font41">
    <w:name w:val="font41"/>
    <w:rPr>
      <w:color w:val="000000"/>
      <w:w w:val="100"/>
      <w:sz w:val="18"/>
      <w:szCs w:val="18"/>
      <w:u w:val="none"/>
      <w:shd w:val="clear" w:color="000000" w:fill="auto"/>
    </w:rPr>
  </w:style>
  <w:style w:type="paragraph" w:customStyle="1" w:styleId="afff7">
    <w:name w:val="正文(首行缩进)"/>
    <w:pPr>
      <w:ind w:firstLine="488"/>
      <w:jc w:val="both"/>
    </w:pPr>
    <w:rPr>
      <w:rFonts w:ascii="Times New Roman" w:eastAsia="Times New Roman" w:hAnsi="Times New Roman"/>
      <w:spacing w:val="2"/>
      <w:sz w:val="24"/>
      <w:szCs w:val="24"/>
    </w:rPr>
  </w:style>
  <w:style w:type="paragraph" w:customStyle="1" w:styleId="xl72">
    <w:name w:val="xl72"/>
    <w:basedOn w:val="a3"/>
    <w:rPr>
      <w:rFonts w:ascii="宋体" w:eastAsia="Times New Roman" w:hAnsi="宋体"/>
      <w:b/>
      <w:sz w:val="28"/>
      <w:szCs w:val="28"/>
    </w:rPr>
  </w:style>
  <w:style w:type="character" w:customStyle="1" w:styleId="afff8">
    <w:name w:val="正文首行缩进 字符"/>
    <w:basedOn w:val="affa"/>
    <w:semiHidden/>
  </w:style>
  <w:style w:type="character" w:customStyle="1" w:styleId="Char3">
    <w:name w:val="正文首行缩进 Char"/>
    <w:link w:val="af8"/>
    <w:rPr>
      <w:rFonts w:ascii="Times New Roman" w:eastAsia="Times New Roman" w:hAnsi="Times New Roman"/>
      <w:b/>
      <w:w w:val="100"/>
      <w:sz w:val="20"/>
      <w:szCs w:val="20"/>
      <w:shd w:val="clear" w:color="000000" w:fill="auto"/>
    </w:rPr>
  </w:style>
  <w:style w:type="paragraph" w:customStyle="1" w:styleId="Charf">
    <w:name w:val="正文(首行缩进) Char"/>
    <w:pPr>
      <w:ind w:firstLine="200"/>
    </w:pPr>
    <w:rPr>
      <w:rFonts w:ascii="Times New Roman" w:eastAsia="Times New Roman" w:hAnsi="Times New Roman"/>
      <w:spacing w:val="2"/>
      <w:sz w:val="24"/>
      <w:szCs w:val="24"/>
    </w:rPr>
  </w:style>
  <w:style w:type="paragraph" w:customStyle="1" w:styleId="82">
    <w:name w:val="汉议细等线简8"/>
    <w:pPr>
      <w:autoSpaceDE w:val="0"/>
      <w:autoSpaceDN w:val="0"/>
      <w:jc w:val="both"/>
    </w:pPr>
    <w:rPr>
      <w:rFonts w:ascii="汉仪细等线简" w:eastAsia="Times New Roman" w:hAnsi="汉仪细等线简"/>
      <w:color w:val="000000"/>
      <w:sz w:val="16"/>
      <w:szCs w:val="16"/>
    </w:rPr>
  </w:style>
  <w:style w:type="paragraph" w:customStyle="1" w:styleId="9BOLD">
    <w:name w:val="汉仪细等线简9BOLD"/>
    <w:basedOn w:val="a3"/>
    <w:pPr>
      <w:autoSpaceDE w:val="0"/>
      <w:autoSpaceDN w:val="0"/>
    </w:pPr>
    <w:rPr>
      <w:rFonts w:ascii="汉仪细等线简" w:eastAsia="Times New Roman" w:hAnsi="汉仪细等线简"/>
      <w:b/>
      <w:sz w:val="18"/>
      <w:szCs w:val="18"/>
    </w:rPr>
  </w:style>
  <w:style w:type="character" w:customStyle="1" w:styleId="mode">
    <w:name w:val="mode"/>
    <w:basedOn w:val="a4"/>
  </w:style>
  <w:style w:type="paragraph" w:customStyle="1" w:styleId="92">
    <w:name w:val="9"/>
    <w:basedOn w:val="a3"/>
    <w:next w:val="af5"/>
    <w:pPr>
      <w:autoSpaceDE w:val="0"/>
      <w:autoSpaceDN w:val="0"/>
      <w:ind w:firstLine="420"/>
      <w:textAlignment w:val="baseline"/>
    </w:pPr>
    <w:rPr>
      <w:rFonts w:ascii="宋体" w:eastAsia="Times New Roman" w:hAnsi="宋体"/>
      <w:sz w:val="34"/>
      <w:szCs w:val="34"/>
    </w:rPr>
  </w:style>
  <w:style w:type="character" w:customStyle="1" w:styleId="unnamed3">
    <w:name w:val="unnamed3"/>
    <w:basedOn w:val="a4"/>
  </w:style>
  <w:style w:type="paragraph" w:customStyle="1" w:styleId="83">
    <w:name w:val="8"/>
    <w:basedOn w:val="a3"/>
    <w:next w:val="afc"/>
    <w:pPr>
      <w:ind w:left="420"/>
    </w:pPr>
    <w:rPr>
      <w:rFonts w:ascii="Times New Roman" w:eastAsia="Times New Roman" w:hAnsi="Times New Roman"/>
      <w:sz w:val="20"/>
      <w:szCs w:val="20"/>
    </w:rPr>
  </w:style>
  <w:style w:type="paragraph" w:customStyle="1" w:styleId="72">
    <w:name w:val="7"/>
    <w:basedOn w:val="a3"/>
    <w:pPr>
      <w:autoSpaceDE w:val="0"/>
      <w:autoSpaceDN w:val="0"/>
    </w:pPr>
    <w:rPr>
      <w:rFonts w:ascii="宋体" w:eastAsia="Times New Roman" w:hAnsi="宋体"/>
      <w:sz w:val="18"/>
      <w:szCs w:val="18"/>
    </w:rPr>
  </w:style>
  <w:style w:type="paragraph" w:customStyle="1" w:styleId="00">
    <w:name w:val="00"/>
    <w:basedOn w:val="a3"/>
    <w:pPr>
      <w:autoSpaceDE w:val="0"/>
      <w:autoSpaceDN w:val="0"/>
    </w:pPr>
    <w:rPr>
      <w:rFonts w:ascii="黑体" w:eastAsia="Times New Roman" w:hAnsi="黑体"/>
      <w:b/>
      <w:sz w:val="20"/>
      <w:szCs w:val="20"/>
    </w:rPr>
  </w:style>
  <w:style w:type="paragraph" w:customStyle="1" w:styleId="52">
    <w:name w:val="5"/>
    <w:basedOn w:val="a3"/>
    <w:pPr>
      <w:autoSpaceDE w:val="0"/>
      <w:autoSpaceDN w:val="0"/>
    </w:pPr>
    <w:rPr>
      <w:rFonts w:ascii="宋体" w:eastAsia="Times New Roman" w:hAnsi="宋体"/>
      <w:b/>
      <w:sz w:val="18"/>
      <w:szCs w:val="18"/>
    </w:rPr>
  </w:style>
  <w:style w:type="paragraph" w:customStyle="1" w:styleId="62">
    <w:name w:val="6"/>
    <w:basedOn w:val="52"/>
    <w:pPr>
      <w:autoSpaceDE/>
      <w:autoSpaceDN/>
    </w:pPr>
    <w:rPr>
      <w:b w:val="0"/>
      <w:sz w:val="20"/>
      <w:szCs w:val="20"/>
    </w:rPr>
  </w:style>
  <w:style w:type="paragraph" w:customStyle="1" w:styleId="afff9">
    <w:name w:val="产品描述"/>
    <w:pPr>
      <w:autoSpaceDE w:val="0"/>
      <w:autoSpaceDN w:val="0"/>
      <w:ind w:firstLine="397"/>
      <w:jc w:val="both"/>
    </w:pPr>
    <w:rPr>
      <w:rFonts w:ascii="宋体" w:eastAsia="Times New Roman" w:hAnsi="宋体"/>
      <w:sz w:val="18"/>
      <w:szCs w:val="18"/>
    </w:rPr>
  </w:style>
  <w:style w:type="paragraph" w:customStyle="1" w:styleId="afffa">
    <w:name w:val="姜文清定义的正文"/>
    <w:basedOn w:val="a3"/>
    <w:pPr>
      <w:ind w:firstLine="567"/>
    </w:pPr>
    <w:rPr>
      <w:rFonts w:ascii="Times New Roman" w:eastAsia="Times New Roman" w:hAnsi="Times New Roman"/>
      <w:sz w:val="20"/>
      <w:szCs w:val="20"/>
    </w:rPr>
  </w:style>
  <w:style w:type="paragraph" w:customStyle="1" w:styleId="Default">
    <w:name w:val="Default"/>
    <w:pPr>
      <w:autoSpaceDE w:val="0"/>
      <w:autoSpaceDN w:val="0"/>
    </w:pPr>
    <w:rPr>
      <w:rFonts w:ascii="H Yb 2gj" w:eastAsia="H Yb 2gj" w:hAnsi="H Yb 2gj"/>
      <w:color w:val="000000"/>
      <w:sz w:val="24"/>
      <w:szCs w:val="24"/>
    </w:rPr>
  </w:style>
  <w:style w:type="paragraph" w:customStyle="1" w:styleId="CM2">
    <w:name w:val="CM2"/>
    <w:basedOn w:val="Default"/>
    <w:next w:val="Default"/>
    <w:pPr>
      <w:autoSpaceDE/>
      <w:autoSpaceDN/>
    </w:pPr>
    <w:rPr>
      <w:rFonts w:ascii="Arial" w:eastAsia="Times New Roman" w:hAnsi="Arial"/>
      <w:sz w:val="20"/>
      <w:szCs w:val="20"/>
    </w:rPr>
  </w:style>
  <w:style w:type="paragraph" w:customStyle="1" w:styleId="NormalParagraph">
    <w:name w:val="Normal Paragraph"/>
    <w:basedOn w:val="a3"/>
    <w:pPr>
      <w:ind w:firstLine="425"/>
    </w:pPr>
    <w:rPr>
      <w:rFonts w:ascii="Times New Roman" w:eastAsia="Times New Roman" w:hAnsi="Times New Roman"/>
      <w:sz w:val="24"/>
      <w:szCs w:val="24"/>
    </w:rPr>
  </w:style>
  <w:style w:type="character" w:customStyle="1" w:styleId="blue">
    <w:name w:val="blue"/>
    <w:basedOn w:val="a4"/>
  </w:style>
  <w:style w:type="paragraph" w:customStyle="1" w:styleId="blue1">
    <w:name w:val="blue1"/>
    <w:basedOn w:val="a3"/>
    <w:rPr>
      <w:rFonts w:ascii="宋体" w:hAnsi="宋体"/>
      <w:sz w:val="24"/>
      <w:szCs w:val="24"/>
    </w:rPr>
  </w:style>
  <w:style w:type="character" w:customStyle="1" w:styleId="font">
    <w:name w:val="font"/>
    <w:basedOn w:val="a4"/>
  </w:style>
  <w:style w:type="character" w:customStyle="1" w:styleId="font11">
    <w:name w:val="font11"/>
    <w:rPr>
      <w:rFonts w:ascii="ˎ̥" w:eastAsia="ˎ̥" w:hAnsi="ˎ̥"/>
      <w:w w:val="100"/>
      <w:sz w:val="20"/>
      <w:szCs w:val="20"/>
      <w:shd w:val="clear" w:color="000000" w:fill="auto"/>
    </w:rPr>
  </w:style>
  <w:style w:type="paragraph" w:customStyle="1" w:styleId="a14">
    <w:name w:val="a14"/>
    <w:basedOn w:val="a3"/>
    <w:pPr>
      <w:ind w:firstLine="375"/>
    </w:pPr>
    <w:rPr>
      <w:rFonts w:ascii="宋体" w:hAnsi="宋体"/>
      <w:sz w:val="20"/>
      <w:szCs w:val="20"/>
    </w:rPr>
  </w:style>
  <w:style w:type="character" w:customStyle="1" w:styleId="proddescription">
    <w:name w:val="proddescription"/>
    <w:basedOn w:val="a4"/>
  </w:style>
  <w:style w:type="character" w:customStyle="1" w:styleId="prodheadlines">
    <w:name w:val="prodheadlines"/>
    <w:basedOn w:val="a4"/>
  </w:style>
  <w:style w:type="character" w:customStyle="1" w:styleId="text">
    <w:name w:val="text"/>
    <w:basedOn w:val="a4"/>
  </w:style>
  <w:style w:type="paragraph" w:customStyle="1" w:styleId="text1">
    <w:name w:val="text1"/>
    <w:basedOn w:val="a3"/>
    <w:rPr>
      <w:rFonts w:ascii="宋体" w:hAnsi="宋体"/>
      <w:sz w:val="24"/>
      <w:szCs w:val="24"/>
    </w:rPr>
  </w:style>
  <w:style w:type="paragraph" w:customStyle="1" w:styleId="z-1">
    <w:name w:val="z-窗体顶端1"/>
    <w:basedOn w:val="a3"/>
    <w:next w:val="a3"/>
    <w:link w:val="z-Char"/>
    <w:pPr>
      <w:jc w:val="center"/>
    </w:pPr>
    <w:rPr>
      <w:rFonts w:ascii="Arial" w:eastAsia="Arial" w:hAnsi="Arial"/>
      <w:sz w:val="16"/>
      <w:szCs w:val="16"/>
    </w:rPr>
  </w:style>
  <w:style w:type="character" w:customStyle="1" w:styleId="z-Char">
    <w:name w:val="z-窗体顶端 Char"/>
    <w:basedOn w:val="a4"/>
    <w:link w:val="z-1"/>
    <w:rPr>
      <w:rFonts w:ascii="Arial" w:eastAsia="Arial" w:hAnsi="Arial"/>
      <w:w w:val="100"/>
      <w:sz w:val="16"/>
      <w:szCs w:val="16"/>
      <w:shd w:val="clear" w:color="000000" w:fill="auto"/>
    </w:rPr>
  </w:style>
  <w:style w:type="paragraph" w:customStyle="1" w:styleId="z-10">
    <w:name w:val="z-窗体底端1"/>
    <w:basedOn w:val="a3"/>
    <w:next w:val="a3"/>
    <w:link w:val="z-Char0"/>
    <w:pPr>
      <w:jc w:val="center"/>
    </w:pPr>
    <w:rPr>
      <w:rFonts w:ascii="Arial" w:eastAsia="Arial" w:hAnsi="Arial"/>
      <w:sz w:val="16"/>
      <w:szCs w:val="16"/>
    </w:rPr>
  </w:style>
  <w:style w:type="character" w:customStyle="1" w:styleId="z-Char0">
    <w:name w:val="z-窗体底端 Char"/>
    <w:basedOn w:val="a4"/>
    <w:link w:val="z-10"/>
    <w:rPr>
      <w:rFonts w:ascii="Arial" w:eastAsia="Arial" w:hAnsi="Arial"/>
      <w:w w:val="100"/>
      <w:sz w:val="16"/>
      <w:szCs w:val="16"/>
      <w:shd w:val="clear" w:color="000000" w:fill="auto"/>
    </w:rPr>
  </w:style>
  <w:style w:type="paragraph" w:customStyle="1" w:styleId="afffb">
    <w:name w:val="正文样式"/>
    <w:basedOn w:val="a3"/>
    <w:pPr>
      <w:ind w:firstLine="570"/>
      <w:textAlignment w:val="baseline"/>
    </w:pPr>
    <w:rPr>
      <w:rFonts w:ascii="Times New Roman" w:eastAsia="Times New Roman" w:hAnsi="Times New Roman"/>
      <w:sz w:val="28"/>
      <w:szCs w:val="28"/>
    </w:rPr>
  </w:style>
  <w:style w:type="paragraph" w:customStyle="1" w:styleId="xl34">
    <w:name w:val="xl34"/>
    <w:basedOn w:val="a3"/>
    <w:pPr>
      <w:jc w:val="center"/>
      <w:textAlignment w:val="center"/>
    </w:pPr>
    <w:rPr>
      <w:rFonts w:ascii="宋体" w:eastAsia="Times New Roman" w:hAnsi="宋体"/>
      <w:sz w:val="24"/>
      <w:szCs w:val="24"/>
    </w:rPr>
  </w:style>
  <w:style w:type="paragraph" w:customStyle="1" w:styleId="afffc">
    <w:name w:val="段落正文"/>
    <w:basedOn w:val="afd"/>
    <w:pPr>
      <w:ind w:firstLine="560"/>
    </w:pPr>
    <w:rPr>
      <w:sz w:val="28"/>
      <w:szCs w:val="28"/>
    </w:rPr>
  </w:style>
  <w:style w:type="character" w:customStyle="1" w:styleId="gray6">
    <w:name w:val="gray6"/>
    <w:basedOn w:val="a4"/>
  </w:style>
  <w:style w:type="character" w:customStyle="1" w:styleId="style9">
    <w:name w:val="style9"/>
    <w:basedOn w:val="a4"/>
  </w:style>
  <w:style w:type="paragraph" w:customStyle="1" w:styleId="240">
    <w:name w:val="2册标题4"/>
    <w:basedOn w:val="a3"/>
    <w:next w:val="a3"/>
    <w:pPr>
      <w:ind w:left="420"/>
    </w:pPr>
    <w:rPr>
      <w:rFonts w:ascii="Arial" w:eastAsia="Arial" w:hAnsi="Arial"/>
      <w:b/>
      <w:sz w:val="24"/>
      <w:szCs w:val="24"/>
    </w:rPr>
  </w:style>
  <w:style w:type="character" w:customStyle="1" w:styleId="grame">
    <w:name w:val="grame"/>
    <w:basedOn w:val="a4"/>
  </w:style>
  <w:style w:type="paragraph" w:customStyle="1" w:styleId="style2">
    <w:name w:val="style2"/>
    <w:basedOn w:val="a3"/>
    <w:rPr>
      <w:rFonts w:ascii="宋体" w:hAnsi="宋体"/>
      <w:sz w:val="18"/>
      <w:szCs w:val="18"/>
    </w:rPr>
  </w:style>
  <w:style w:type="paragraph" w:customStyle="1" w:styleId="Char10">
    <w:name w:val="Char1"/>
    <w:basedOn w:val="a3"/>
    <w:rPr>
      <w:rFonts w:ascii="Tahoma" w:eastAsia="Times New Roman" w:hAnsi="Tahoma"/>
      <w:sz w:val="24"/>
      <w:szCs w:val="24"/>
    </w:rPr>
  </w:style>
  <w:style w:type="paragraph" w:customStyle="1" w:styleId="1">
    <w:name w:val="编号1"/>
    <w:basedOn w:val="a3"/>
    <w:pPr>
      <w:numPr>
        <w:numId w:val="6"/>
      </w:numPr>
      <w:ind w:right="210" w:firstLine="0"/>
      <w:textAlignment w:val="center"/>
    </w:pPr>
    <w:rPr>
      <w:rFonts w:ascii="宋体" w:eastAsia="Times New Roman" w:hAnsi="宋体"/>
      <w:spacing w:val="1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jc w:val="center"/>
    </w:pPr>
    <w:rPr>
      <w:rFonts w:ascii="Verdana" w:eastAsia="Times New Roman" w:hAnsi="Verdana"/>
      <w:sz w:val="20"/>
      <w:szCs w:val="20"/>
    </w:rPr>
  </w:style>
  <w:style w:type="paragraph" w:customStyle="1" w:styleId="font0">
    <w:name w:val="font0"/>
    <w:basedOn w:val="a3"/>
    <w:rPr>
      <w:rFonts w:ascii="宋体" w:hAnsi="宋体"/>
      <w:sz w:val="24"/>
      <w:szCs w:val="24"/>
    </w:rPr>
  </w:style>
  <w:style w:type="paragraph" w:customStyle="1" w:styleId="font5">
    <w:name w:val="font5"/>
    <w:basedOn w:val="a3"/>
    <w:rPr>
      <w:rFonts w:ascii="宋体" w:hAnsi="宋体"/>
      <w:sz w:val="18"/>
      <w:szCs w:val="18"/>
    </w:rPr>
  </w:style>
  <w:style w:type="paragraph" w:customStyle="1" w:styleId="font6">
    <w:name w:val="font6"/>
    <w:basedOn w:val="a3"/>
    <w:rPr>
      <w:rFonts w:ascii="Times New Roman" w:eastAsia="Times New Roman" w:hAnsi="Times New Roman"/>
      <w:sz w:val="24"/>
      <w:szCs w:val="24"/>
    </w:rPr>
  </w:style>
  <w:style w:type="paragraph" w:customStyle="1" w:styleId="xl24">
    <w:name w:val="xl24"/>
    <w:basedOn w:val="a3"/>
    <w:rPr>
      <w:rFonts w:ascii="宋体" w:eastAsia="Times New Roman" w:hAnsi="宋体"/>
      <w:sz w:val="24"/>
      <w:szCs w:val="24"/>
    </w:rPr>
  </w:style>
  <w:style w:type="paragraph" w:customStyle="1" w:styleId="xl25">
    <w:name w:val="xl25"/>
    <w:basedOn w:val="a3"/>
    <w:pPr>
      <w:jc w:val="center"/>
    </w:pPr>
    <w:rPr>
      <w:rFonts w:ascii="宋体" w:eastAsia="Times New Roman" w:hAnsi="宋体"/>
      <w:sz w:val="24"/>
      <w:szCs w:val="24"/>
    </w:rPr>
  </w:style>
  <w:style w:type="paragraph" w:customStyle="1" w:styleId="afffd">
    <w:name w:val="表格字"/>
    <w:basedOn w:val="a3"/>
    <w:pPr>
      <w:jc w:val="center"/>
    </w:pPr>
    <w:rPr>
      <w:rFonts w:ascii="宋体" w:eastAsia="Times New Roman" w:hAnsi="宋体"/>
      <w:sz w:val="24"/>
      <w:szCs w:val="24"/>
    </w:rPr>
  </w:style>
  <w:style w:type="character" w:customStyle="1" w:styleId="afffe">
    <w:name w:val="样式 小三 加粗"/>
    <w:rPr>
      <w:rFonts w:ascii="宋体" w:eastAsia="宋体" w:hAnsi="宋体"/>
      <w:b/>
      <w:w w:val="100"/>
      <w:sz w:val="32"/>
      <w:szCs w:val="32"/>
      <w:shd w:val="clear" w:color="000000" w:fill="auto"/>
    </w:rPr>
  </w:style>
  <w:style w:type="paragraph" w:customStyle="1" w:styleId="xl28">
    <w:name w:val="xl28"/>
    <w:basedOn w:val="a3"/>
    <w:pPr>
      <w:jc w:val="center"/>
    </w:pPr>
    <w:rPr>
      <w:rFonts w:ascii="宋体" w:hAnsi="宋体"/>
      <w:sz w:val="20"/>
      <w:szCs w:val="20"/>
    </w:rPr>
  </w:style>
  <w:style w:type="paragraph" w:customStyle="1" w:styleId="qw">
    <w:name w:val="qw"/>
    <w:pPr>
      <w:jc w:val="both"/>
      <w:textAlignment w:val="baseline"/>
    </w:pPr>
    <w:rPr>
      <w:rFonts w:ascii="宋体" w:eastAsia="Times New Roman" w:hAnsi="宋体"/>
      <w:sz w:val="24"/>
      <w:szCs w:val="24"/>
    </w:rPr>
  </w:style>
  <w:style w:type="paragraph" w:customStyle="1" w:styleId="CharCharChar">
    <w:name w:val="Char Char Char"/>
    <w:basedOn w:val="a3"/>
    <w:rPr>
      <w:rFonts w:ascii="Tahoma" w:eastAsia="Times New Roman" w:hAnsi="Tahoma"/>
      <w:sz w:val="24"/>
      <w:szCs w:val="24"/>
    </w:rPr>
  </w:style>
  <w:style w:type="paragraph" w:customStyle="1" w:styleId="Char20">
    <w:name w:val="Char2"/>
    <w:basedOn w:val="a3"/>
    <w:rPr>
      <w:rFonts w:ascii="Verdana" w:eastAsia="Times New Roman" w:hAnsi="Verdana"/>
      <w:sz w:val="24"/>
      <w:szCs w:val="24"/>
    </w:rPr>
  </w:style>
  <w:style w:type="character" w:customStyle="1" w:styleId="info4">
    <w:name w:val="info4"/>
    <w:basedOn w:val="a4"/>
  </w:style>
  <w:style w:type="paragraph" w:customStyle="1" w:styleId="affff">
    <w:name w:val="缩进正文"/>
    <w:basedOn w:val="a3"/>
    <w:link w:val="Charf0"/>
    <w:pPr>
      <w:ind w:firstLine="560"/>
    </w:pPr>
    <w:rPr>
      <w:rFonts w:ascii="Times New Roman" w:eastAsia="Times New Roman" w:hAnsi="Times New Roman"/>
      <w:sz w:val="28"/>
      <w:szCs w:val="28"/>
    </w:rPr>
  </w:style>
  <w:style w:type="character" w:customStyle="1" w:styleId="Charf0">
    <w:name w:val="缩进正文 Char"/>
    <w:link w:val="affff"/>
    <w:rPr>
      <w:rFonts w:ascii="Times New Roman" w:eastAsia="宋体" w:hAnsi="Times New Roman"/>
      <w:w w:val="100"/>
      <w:sz w:val="28"/>
      <w:szCs w:val="28"/>
      <w:shd w:val="clear" w:color="000000" w:fill="auto"/>
    </w:rPr>
  </w:style>
  <w:style w:type="paragraph" w:customStyle="1" w:styleId="SS">
    <w:name w:val="SS正文首行缩进 +"/>
    <w:basedOn w:val="af8"/>
    <w:pPr>
      <w:ind w:firstLine="480"/>
    </w:pPr>
    <w:rPr>
      <w:rFonts w:ascii="宋体" w:hAnsi="宋体"/>
      <w:sz w:val="24"/>
      <w:szCs w:val="24"/>
    </w:rPr>
  </w:style>
  <w:style w:type="character" w:customStyle="1" w:styleId="affff0">
    <w:name w:val="批注主题 字符"/>
    <w:basedOn w:val="affc"/>
    <w:semiHidden/>
    <w:rPr>
      <w:b/>
      <w:w w:val="100"/>
      <w:sz w:val="20"/>
      <w:szCs w:val="20"/>
      <w:shd w:val="clear" w:color="000000" w:fill="auto"/>
    </w:rPr>
  </w:style>
  <w:style w:type="character" w:customStyle="1" w:styleId="Char2">
    <w:name w:val="批注文字 Char"/>
    <w:link w:val="af7"/>
    <w:rPr>
      <w:rFonts w:ascii="宋体" w:eastAsia="Times New Roman" w:hAnsi="宋体"/>
      <w:w w:val="100"/>
      <w:sz w:val="34"/>
      <w:szCs w:val="34"/>
      <w:shd w:val="clear" w:color="000000" w:fill="auto"/>
    </w:rPr>
  </w:style>
  <w:style w:type="character" w:customStyle="1" w:styleId="Char1">
    <w:name w:val="批注主题 Char"/>
    <w:link w:val="af6"/>
    <w:rPr>
      <w:rFonts w:ascii="宋体" w:eastAsia="Times New Roman" w:hAnsi="宋体"/>
      <w:b/>
      <w:w w:val="100"/>
      <w:sz w:val="20"/>
      <w:szCs w:val="20"/>
      <w:shd w:val="clear" w:color="000000" w:fill="auto"/>
    </w:rPr>
  </w:style>
  <w:style w:type="paragraph" w:customStyle="1" w:styleId="Char40">
    <w:name w:val="Char4"/>
    <w:basedOn w:val="a3"/>
    <w:rPr>
      <w:rFonts w:ascii="Verdana" w:eastAsia="Times New Roman" w:hAnsi="Verdana"/>
      <w:sz w:val="24"/>
      <w:szCs w:val="24"/>
    </w:rPr>
  </w:style>
  <w:style w:type="character" w:customStyle="1" w:styleId="std">
    <w:name w:val="std"/>
    <w:basedOn w:val="a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4536</Words>
  <Characters>25861</Characters>
  <Application>Microsoft Office Word</Application>
  <DocSecurity>0</DocSecurity>
  <Lines>215</Lines>
  <Paragraphs>60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5</cp:revision>
  <dcterms:created xsi:type="dcterms:W3CDTF">2019-03-12T02:56:00Z</dcterms:created>
  <dcterms:modified xsi:type="dcterms:W3CDTF">2019-03-12T03:01:00Z</dcterms:modified>
</cp:coreProperties>
</file>