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0AAC5CDE"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9A063B">
        <w:rPr>
          <w:rFonts w:ascii="宋体" w:hAnsi="宋体" w:hint="eastAsia"/>
          <w:color w:val="FF0000"/>
          <w:sz w:val="32"/>
          <w:szCs w:val="32"/>
        </w:rPr>
        <w:t>高带宽信号采集仪</w:t>
      </w:r>
    </w:p>
    <w:p w14:paraId="24C23C89" w14:textId="77777777" w:rsidR="00861974" w:rsidRDefault="00861974" w:rsidP="00432C23"/>
    <w:p w14:paraId="4A991DA6" w14:textId="5AACF360"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03452C">
        <w:rPr>
          <w:rFonts w:ascii="宋体" w:hAnsi="宋体" w:hint="eastAsia"/>
          <w:color w:val="FF0000"/>
          <w:sz w:val="32"/>
          <w:szCs w:val="32"/>
        </w:rPr>
        <w:t>SZUCG20200646EQ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1E3C6C54"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二零</w:t>
      </w:r>
      <w:r w:rsidR="00795C0D">
        <w:rPr>
          <w:rFonts w:ascii="宋体" w:hAnsi="宋体" w:hint="eastAsia"/>
          <w:color w:val="FF0000"/>
          <w:sz w:val="32"/>
        </w:rPr>
        <w:t>年</w:t>
      </w:r>
      <w:r w:rsidR="00BC05A3">
        <w:rPr>
          <w:rFonts w:ascii="宋体" w:hAnsi="宋体" w:hint="eastAsia"/>
          <w:color w:val="FF0000"/>
          <w:sz w:val="32"/>
        </w:rPr>
        <w:t>十</w:t>
      </w:r>
      <w:r w:rsidR="007A77B6">
        <w:rPr>
          <w:rFonts w:ascii="宋体" w:hAnsi="宋体" w:hint="eastAsia"/>
          <w:color w:val="FF0000"/>
          <w:sz w:val="32"/>
        </w:rPr>
        <w:t>一</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2EEFE097" w:rsidR="009B2AD6" w:rsidRPr="009D5001" w:rsidRDefault="009B2AD6" w:rsidP="009B2AD6">
      <w:pPr>
        <w:rPr>
          <w:rFonts w:ascii="宋体" w:hAnsi="宋体"/>
          <w:sz w:val="32"/>
        </w:rPr>
      </w:pPr>
      <w:r w:rsidRPr="009D5001">
        <w:rPr>
          <w:rFonts w:ascii="宋体" w:hAnsi="宋体"/>
          <w:sz w:val="32"/>
        </w:rPr>
        <w:t xml:space="preserve">      项目编号：  </w:t>
      </w:r>
      <w:r w:rsidR="0003452C">
        <w:rPr>
          <w:rFonts w:ascii="宋体" w:hAnsi="宋体" w:hint="eastAsia"/>
          <w:color w:val="FF0000"/>
          <w:sz w:val="32"/>
          <w:szCs w:val="32"/>
        </w:rPr>
        <w:t>SZUCG20200646EQ</w:t>
      </w:r>
    </w:p>
    <w:p w14:paraId="07E0F69B" w14:textId="15B1F052"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9A063B">
        <w:rPr>
          <w:rFonts w:ascii="宋体" w:hAnsi="宋体" w:hint="eastAsia"/>
          <w:color w:val="FF0000"/>
          <w:sz w:val="32"/>
          <w:szCs w:val="32"/>
        </w:rPr>
        <w:t>高带宽信号采集仪</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4954ED53" w:rsidR="00D073A5" w:rsidRPr="00D073A5" w:rsidRDefault="00D073A5" w:rsidP="000D23F0">
      <w:pPr>
        <w:jc w:val="center"/>
        <w:rPr>
          <w:b/>
        </w:rPr>
      </w:pPr>
      <w:r w:rsidRPr="00D073A5">
        <w:rPr>
          <w:rFonts w:hint="eastAsia"/>
          <w:b/>
        </w:rPr>
        <w:t>（凡有下列情形之一的，投标文件无效，投标作</w:t>
      </w:r>
      <w:r w:rsidR="00085359">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01B0FD28" w:rsidR="000C3D9C" w:rsidRPr="003F550A" w:rsidRDefault="000C3D9C" w:rsidP="0008535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085359">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259E19C" w:rsidR="00D073A5" w:rsidRPr="00D073A5" w:rsidRDefault="00D073A5" w:rsidP="00D073A5">
      <w:pPr>
        <w:jc w:val="center"/>
        <w:rPr>
          <w:b/>
        </w:rPr>
      </w:pPr>
      <w:r w:rsidRPr="00D073A5">
        <w:rPr>
          <w:rFonts w:hint="eastAsia"/>
          <w:b/>
        </w:rPr>
        <w:t>（凡有下列情形之一的，投标文件无效，投标作</w:t>
      </w:r>
      <w:r w:rsidR="00085359">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77777777" w:rsidR="00D073A5" w:rsidRPr="00FF12D4" w:rsidRDefault="00D073A5" w:rsidP="00DD48F9">
            <w:pPr>
              <w:jc w:val="left"/>
            </w:pPr>
            <w:r w:rsidRPr="00FF12D4">
              <w:rPr>
                <w:rFonts w:hint="eastAsia"/>
              </w:rPr>
              <w:t>投标人的报价低于其成本，且不能做出合理说明</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lastRenderedPageBreak/>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585A3178"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Pr="00C00C99">
        <w:rPr>
          <w:rFonts w:hint="eastAsia"/>
        </w:rPr>
        <w:t>本项目评审方法采用</w:t>
      </w:r>
      <w:r w:rsidRPr="00C00C99">
        <w:rPr>
          <w:rFonts w:hint="eastAsia"/>
        </w:rPr>
        <w:t xml:space="preserve"> </w:t>
      </w:r>
      <w:r w:rsidRPr="00C00C99">
        <w:rPr>
          <w:rFonts w:hint="eastAsia"/>
        </w:rPr>
        <w:t>综合评分法（详见“第二册通用条款第七章”）。本项目推荐候选中标供应商数量为</w:t>
      </w:r>
      <w:r w:rsidRPr="00C00C99">
        <w:rPr>
          <w:rFonts w:hint="eastAsia"/>
        </w:rPr>
        <w:t xml:space="preserve"> </w:t>
      </w:r>
      <w:r>
        <w:t>1</w:t>
      </w:r>
      <w:r w:rsidRPr="00C00C99">
        <w:rPr>
          <w:rFonts w:hint="eastAsia"/>
        </w:rPr>
        <w:t xml:space="preserve"> </w:t>
      </w:r>
      <w:r w:rsidRPr="00C00C99">
        <w:rPr>
          <w:rFonts w:hint="eastAsia"/>
        </w:rPr>
        <w:t>家，中标供应商数量为</w:t>
      </w:r>
      <w:r w:rsidRPr="00C00C99">
        <w:rPr>
          <w:rFonts w:hint="eastAsia"/>
        </w:rPr>
        <w:t xml:space="preserve"> 1 </w:t>
      </w:r>
      <w:r w:rsidRPr="00C00C99">
        <w:rPr>
          <w:rFonts w:hint="eastAsia"/>
        </w:rPr>
        <w:t>家</w:t>
      </w:r>
      <w:r>
        <w:rPr>
          <w:rFonts w:hint="eastAsia"/>
        </w:rPr>
        <w:t>。</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w:t>
      </w:r>
      <w:proofErr w:type="gramStart"/>
      <w:r>
        <w:rPr>
          <w:rFonts w:hint="eastAsia"/>
        </w:rPr>
        <w:t>分按照</w:t>
      </w:r>
      <w:proofErr w:type="gramEnd"/>
      <w:r>
        <w:rPr>
          <w:rFonts w:hint="eastAsia"/>
        </w:rPr>
        <w:t>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26DB34B6" w:rsidR="00E87D52" w:rsidRPr="00DD48F9" w:rsidRDefault="00652CF8" w:rsidP="00BC05A3">
            <w:pPr>
              <w:spacing w:line="240" w:lineRule="exact"/>
              <w:jc w:val="center"/>
              <w:rPr>
                <w:szCs w:val="21"/>
              </w:rPr>
            </w:pPr>
            <w:r w:rsidRPr="00DD48F9">
              <w:rPr>
                <w:szCs w:val="21"/>
              </w:rPr>
              <w:t>5</w:t>
            </w:r>
            <w:r w:rsidR="00BC05A3">
              <w:rPr>
                <w:szCs w:val="21"/>
              </w:rPr>
              <w:t>3</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4B2EA016"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7AE155E7" w:rsidR="00B62E01" w:rsidRPr="00DD48F9" w:rsidRDefault="00BC05A3"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15E26228" w:rsidR="00B62E01" w:rsidRPr="00DD48F9" w:rsidRDefault="00BC05A3" w:rsidP="00FA03F3">
            <w:pPr>
              <w:spacing w:after="160" w:line="240" w:lineRule="exact"/>
              <w:jc w:val="center"/>
              <w:rPr>
                <w:szCs w:val="21"/>
              </w:rPr>
            </w:pPr>
            <w:r>
              <w:rPr>
                <w:szCs w:val="21"/>
              </w:rPr>
              <w:t>53</w:t>
            </w:r>
          </w:p>
        </w:tc>
        <w:tc>
          <w:tcPr>
            <w:tcW w:w="3766" w:type="dxa"/>
            <w:vAlign w:val="center"/>
          </w:tcPr>
          <w:p w14:paraId="6C970A8F" w14:textId="7FA428E3" w:rsidR="00B62E01" w:rsidRPr="00DD48F9" w:rsidRDefault="00B62E01" w:rsidP="00EB03D0">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w:t>
            </w:r>
            <w:proofErr w:type="gramStart"/>
            <w:r w:rsidRPr="00DD48F9">
              <w:rPr>
                <w:szCs w:val="21"/>
                <w:highlight w:val="yellow"/>
              </w:rPr>
              <w:t>每负偏离</w:t>
            </w:r>
            <w:proofErr w:type="gramEnd"/>
            <w:r w:rsidRPr="00DD48F9">
              <w:rPr>
                <w:szCs w:val="21"/>
                <w:highlight w:val="yellow"/>
              </w:rPr>
              <w:t>一项扣</w:t>
            </w:r>
            <w:r w:rsidR="00EB03D0">
              <w:rPr>
                <w:color w:val="FF0000"/>
                <w:szCs w:val="21"/>
                <w:highlight w:val="yellow"/>
              </w:rPr>
              <w:t>12.5</w:t>
            </w:r>
            <w:r w:rsidRPr="00DD48F9">
              <w:rPr>
                <w:szCs w:val="21"/>
                <w:highlight w:val="yellow"/>
              </w:rPr>
              <w:t>分；普通</w:t>
            </w:r>
            <w:proofErr w:type="gramStart"/>
            <w:r w:rsidRPr="00DD48F9">
              <w:rPr>
                <w:szCs w:val="21"/>
                <w:highlight w:val="yellow"/>
              </w:rPr>
              <w:t>参数每负偏离</w:t>
            </w:r>
            <w:proofErr w:type="gramEnd"/>
            <w:r w:rsidRPr="00DD48F9">
              <w:rPr>
                <w:szCs w:val="21"/>
                <w:highlight w:val="yellow"/>
              </w:rPr>
              <w:t>一项扣</w:t>
            </w:r>
            <w:r w:rsidR="00EB03D0">
              <w:rPr>
                <w:color w:val="FF0000"/>
                <w:szCs w:val="21"/>
                <w:highlight w:val="yellow"/>
              </w:rPr>
              <w:t>11</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564172E6" w14:textId="77777777" w:rsidTr="00DD48F9">
        <w:trPr>
          <w:gridAfter w:val="1"/>
          <w:wAfter w:w="6" w:type="dxa"/>
          <w:trHeight w:val="454"/>
          <w:jc w:val="center"/>
        </w:trPr>
        <w:tc>
          <w:tcPr>
            <w:tcW w:w="782" w:type="dxa"/>
            <w:vMerge/>
            <w:vAlign w:val="center"/>
          </w:tcPr>
          <w:p w14:paraId="6AEDF392" w14:textId="77777777" w:rsidR="00B62E01" w:rsidRPr="00DD48F9" w:rsidRDefault="00B62E01" w:rsidP="003F550A">
            <w:pPr>
              <w:spacing w:line="240" w:lineRule="exact"/>
              <w:jc w:val="center"/>
              <w:rPr>
                <w:szCs w:val="21"/>
              </w:rPr>
            </w:pPr>
          </w:p>
        </w:tc>
        <w:tc>
          <w:tcPr>
            <w:tcW w:w="645" w:type="dxa"/>
            <w:vAlign w:val="center"/>
          </w:tcPr>
          <w:p w14:paraId="45A615A9" w14:textId="77777777" w:rsidR="00B62E01" w:rsidRPr="00DD48F9" w:rsidRDefault="00B62E01" w:rsidP="003F550A">
            <w:pPr>
              <w:spacing w:line="240" w:lineRule="exact"/>
              <w:jc w:val="center"/>
              <w:rPr>
                <w:szCs w:val="21"/>
              </w:rPr>
            </w:pPr>
            <w:r w:rsidRPr="00DD48F9">
              <w:rPr>
                <w:szCs w:val="21"/>
              </w:rPr>
              <w:t>1</w:t>
            </w:r>
          </w:p>
        </w:tc>
        <w:tc>
          <w:tcPr>
            <w:tcW w:w="2186" w:type="dxa"/>
            <w:vAlign w:val="center"/>
          </w:tcPr>
          <w:p w14:paraId="0F99C459" w14:textId="77777777" w:rsidR="00B62E01" w:rsidRPr="00DD48F9" w:rsidRDefault="00B62E01" w:rsidP="00DD48F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0CA01090" w:rsidR="00B62E01" w:rsidRPr="00DD48F9" w:rsidRDefault="00BC05A3" w:rsidP="00BD7562">
            <w:pPr>
              <w:spacing w:line="240" w:lineRule="exact"/>
              <w:jc w:val="center"/>
              <w:rPr>
                <w:szCs w:val="21"/>
              </w:rPr>
            </w:pPr>
            <w:r>
              <w:rPr>
                <w:szCs w:val="21"/>
              </w:rPr>
              <w:t>5</w:t>
            </w:r>
          </w:p>
        </w:tc>
        <w:tc>
          <w:tcPr>
            <w:tcW w:w="3766" w:type="dxa"/>
            <w:vAlign w:val="center"/>
          </w:tcPr>
          <w:p w14:paraId="5970C4F9" w14:textId="3E378601" w:rsidR="00B62E01" w:rsidRPr="00DD48F9" w:rsidRDefault="00B62E01" w:rsidP="00DD48F9">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DC789B" w:rsidRPr="00DD48F9">
              <w:rPr>
                <w:szCs w:val="21"/>
              </w:rPr>
              <w:t>25</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B62E01" w:rsidRPr="00DD48F9" w14:paraId="4489628F" w14:textId="77777777" w:rsidTr="00DD48F9">
        <w:trPr>
          <w:gridAfter w:val="1"/>
          <w:wAfter w:w="6" w:type="dxa"/>
          <w:trHeight w:val="454"/>
          <w:jc w:val="center"/>
        </w:trPr>
        <w:tc>
          <w:tcPr>
            <w:tcW w:w="782" w:type="dxa"/>
            <w:vMerge/>
            <w:vAlign w:val="center"/>
          </w:tcPr>
          <w:p w14:paraId="258422BD" w14:textId="77777777" w:rsidR="00B62E01" w:rsidRPr="00DD48F9" w:rsidRDefault="00B62E01" w:rsidP="003F550A">
            <w:pPr>
              <w:spacing w:line="240" w:lineRule="exact"/>
              <w:jc w:val="center"/>
              <w:rPr>
                <w:szCs w:val="21"/>
              </w:rPr>
            </w:pPr>
          </w:p>
        </w:tc>
        <w:tc>
          <w:tcPr>
            <w:tcW w:w="645" w:type="dxa"/>
            <w:vAlign w:val="center"/>
          </w:tcPr>
          <w:p w14:paraId="59358287" w14:textId="2D4F1808" w:rsidR="00B62E01" w:rsidRPr="00DD48F9" w:rsidRDefault="00A650A4" w:rsidP="003F550A">
            <w:pPr>
              <w:spacing w:line="240" w:lineRule="exact"/>
              <w:jc w:val="center"/>
              <w:rPr>
                <w:szCs w:val="21"/>
              </w:rPr>
            </w:pPr>
            <w:r>
              <w:rPr>
                <w:szCs w:val="21"/>
              </w:rPr>
              <w:t>2</w:t>
            </w:r>
          </w:p>
        </w:tc>
        <w:tc>
          <w:tcPr>
            <w:tcW w:w="2186" w:type="dxa"/>
            <w:vAlign w:val="center"/>
          </w:tcPr>
          <w:p w14:paraId="74DD5506" w14:textId="77777777" w:rsidR="00B62E01" w:rsidRPr="00DD48F9" w:rsidRDefault="00B62E01" w:rsidP="00DD48F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0B5EFB4A" w:rsidR="00B62E01" w:rsidRPr="00DD48F9" w:rsidRDefault="00BD7562" w:rsidP="00BD7562">
            <w:pPr>
              <w:spacing w:line="240" w:lineRule="exact"/>
              <w:jc w:val="center"/>
              <w:rPr>
                <w:szCs w:val="21"/>
              </w:rPr>
            </w:pPr>
            <w:r w:rsidRPr="00DD48F9">
              <w:rPr>
                <w:szCs w:val="21"/>
              </w:rPr>
              <w:t>5</w:t>
            </w:r>
          </w:p>
        </w:tc>
        <w:tc>
          <w:tcPr>
            <w:tcW w:w="3766" w:type="dxa"/>
            <w:vAlign w:val="center"/>
          </w:tcPr>
          <w:p w14:paraId="30839F77" w14:textId="731CB65E" w:rsidR="00B62E01" w:rsidRPr="00DD48F9" w:rsidRDefault="00B62E01" w:rsidP="00DD48F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w:t>
            </w:r>
            <w:proofErr w:type="gramStart"/>
            <w:r w:rsidRPr="00DD48F9">
              <w:rPr>
                <w:szCs w:val="21"/>
              </w:rPr>
              <w:t>每负偏离</w:t>
            </w:r>
            <w:proofErr w:type="gramEnd"/>
            <w:r w:rsidRPr="00DD48F9">
              <w:rPr>
                <w:szCs w:val="21"/>
              </w:rPr>
              <w:t>一项扣</w:t>
            </w:r>
            <w:r w:rsidR="00BD7562" w:rsidRPr="00DD48F9">
              <w:rPr>
                <w:szCs w:val="21"/>
              </w:rPr>
              <w:t>2</w:t>
            </w:r>
            <w:r w:rsidR="00382A1D" w:rsidRPr="00DD48F9">
              <w:rPr>
                <w:szCs w:val="21"/>
              </w:rPr>
              <w:t>0</w:t>
            </w:r>
            <w:r w:rsidRPr="00DD48F9">
              <w:rPr>
                <w:szCs w:val="21"/>
              </w:rPr>
              <w:t>分。</w:t>
            </w:r>
            <w:r w:rsidR="00DC789B" w:rsidRPr="00DD48F9">
              <w:rPr>
                <w:b/>
                <w:color w:val="FF0000"/>
                <w:kern w:val="0"/>
                <w:szCs w:val="21"/>
              </w:rPr>
              <w:t>带</w:t>
            </w:r>
            <w:r w:rsidR="00DC789B" w:rsidRPr="00DD48F9">
              <w:rPr>
                <w:rFonts w:ascii="Segoe UI Symbol" w:hAnsi="Segoe UI Symbol" w:cs="Segoe UI Symbol"/>
                <w:b/>
                <w:color w:val="FF0000"/>
                <w:kern w:val="0"/>
                <w:szCs w:val="21"/>
              </w:rPr>
              <w:t>★</w:t>
            </w:r>
            <w:r w:rsidR="00DC789B"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3161A4D1" w14:textId="77777777" w:rsidTr="00DD48F9">
        <w:trPr>
          <w:trHeight w:val="454"/>
          <w:jc w:val="center"/>
        </w:trPr>
        <w:tc>
          <w:tcPr>
            <w:tcW w:w="782" w:type="dxa"/>
            <w:vMerge/>
            <w:vAlign w:val="center"/>
          </w:tcPr>
          <w:p w14:paraId="18B2A057" w14:textId="77777777" w:rsidR="00B62E01" w:rsidRPr="00DD48F9" w:rsidRDefault="00B62E01" w:rsidP="00B35FAA">
            <w:pPr>
              <w:spacing w:line="240" w:lineRule="exact"/>
              <w:jc w:val="center"/>
              <w:rPr>
                <w:szCs w:val="21"/>
              </w:rPr>
            </w:pPr>
          </w:p>
        </w:tc>
        <w:tc>
          <w:tcPr>
            <w:tcW w:w="645" w:type="dxa"/>
            <w:vAlign w:val="center"/>
          </w:tcPr>
          <w:p w14:paraId="17BDDA63" w14:textId="77777777" w:rsidR="00B62E01" w:rsidRPr="00DD48F9" w:rsidRDefault="00B62E01" w:rsidP="00B35FAA">
            <w:pPr>
              <w:spacing w:line="240" w:lineRule="exact"/>
              <w:jc w:val="center"/>
              <w:rPr>
                <w:szCs w:val="21"/>
              </w:rPr>
            </w:pPr>
            <w:r w:rsidRPr="00DD48F9">
              <w:rPr>
                <w:szCs w:val="21"/>
              </w:rPr>
              <w:t>1</w:t>
            </w:r>
          </w:p>
        </w:tc>
        <w:tc>
          <w:tcPr>
            <w:tcW w:w="2186" w:type="dxa"/>
            <w:vAlign w:val="center"/>
          </w:tcPr>
          <w:p w14:paraId="696FC4F4" w14:textId="77777777" w:rsidR="00B62E01" w:rsidRPr="00DD48F9" w:rsidRDefault="00B62E01" w:rsidP="00B35FAA">
            <w:pPr>
              <w:spacing w:line="240" w:lineRule="exact"/>
              <w:jc w:val="center"/>
              <w:rPr>
                <w:szCs w:val="21"/>
              </w:rPr>
            </w:pPr>
            <w:r w:rsidRPr="00DD48F9">
              <w:rPr>
                <w:szCs w:val="21"/>
              </w:rPr>
              <w:t>诚信</w:t>
            </w:r>
          </w:p>
        </w:tc>
        <w:tc>
          <w:tcPr>
            <w:tcW w:w="918" w:type="dxa"/>
            <w:vAlign w:val="center"/>
          </w:tcPr>
          <w:p w14:paraId="5F2EADB6" w14:textId="2FDBC1C5" w:rsidR="00B62E01" w:rsidRPr="00DD48F9" w:rsidRDefault="00B62E01" w:rsidP="00B35FAA">
            <w:pPr>
              <w:spacing w:line="240" w:lineRule="exact"/>
              <w:jc w:val="center"/>
              <w:rPr>
                <w:szCs w:val="21"/>
              </w:rPr>
            </w:pPr>
            <w:r w:rsidRPr="00DD48F9">
              <w:rPr>
                <w:szCs w:val="21"/>
              </w:rPr>
              <w:t>5</w:t>
            </w:r>
          </w:p>
        </w:tc>
        <w:tc>
          <w:tcPr>
            <w:tcW w:w="3772" w:type="dxa"/>
            <w:gridSpan w:val="2"/>
          </w:tcPr>
          <w:p w14:paraId="1CCAF690" w14:textId="77777777" w:rsidR="00B62E01" w:rsidRPr="00DD48F9" w:rsidRDefault="00B62E01" w:rsidP="00DD48F9">
            <w:pPr>
              <w:adjustRightInd w:val="0"/>
              <w:snapToGrid w:val="0"/>
              <w:spacing w:line="360" w:lineRule="auto"/>
              <w:jc w:val="left"/>
              <w:rPr>
                <w:szCs w:val="21"/>
              </w:rPr>
            </w:pPr>
            <w:r w:rsidRPr="00DD48F9">
              <w:rPr>
                <w:szCs w:val="21"/>
              </w:rPr>
              <w:t>根据《深圳市财政委员会关于加强招投标评审环节诚信管理的通知》（深</w:t>
            </w:r>
            <w:proofErr w:type="gramStart"/>
            <w:r w:rsidRPr="00DD48F9">
              <w:rPr>
                <w:szCs w:val="21"/>
              </w:rPr>
              <w:t>财购</w:t>
            </w:r>
            <w:r w:rsidRPr="00DD48F9">
              <w:rPr>
                <w:szCs w:val="21"/>
              </w:rPr>
              <w:t>[</w:t>
            </w:r>
            <w:proofErr w:type="gramEnd"/>
            <w:r w:rsidRPr="00DD48F9">
              <w:rPr>
                <w:szCs w:val="21"/>
              </w:rPr>
              <w:t>2013]27</w:t>
            </w:r>
            <w:r w:rsidRPr="00DD48F9">
              <w:rPr>
                <w:szCs w:val="21"/>
              </w:rPr>
              <w:t>号）的要求，投标人在参与政府采购活动中存在诚信相关问题且在主管部门相关处理措施实施期限内的，本项不得分，否则得满分。投标</w:t>
            </w:r>
            <w:r w:rsidRPr="00DD48F9">
              <w:rPr>
                <w:szCs w:val="21"/>
              </w:rPr>
              <w:lastRenderedPageBreak/>
              <w:t>人无需提供任何证明材料，由工作人员向评审委员会提供相关信息。</w:t>
            </w:r>
          </w:p>
        </w:tc>
      </w:tr>
      <w:tr w:rsidR="00B62E01" w:rsidRPr="00DD48F9" w14:paraId="785334D8" w14:textId="77777777" w:rsidTr="00DD48F9">
        <w:trPr>
          <w:trHeight w:val="454"/>
          <w:jc w:val="center"/>
        </w:trPr>
        <w:tc>
          <w:tcPr>
            <w:tcW w:w="782" w:type="dxa"/>
            <w:vMerge/>
            <w:vAlign w:val="center"/>
          </w:tcPr>
          <w:p w14:paraId="09FCA9BD" w14:textId="77777777" w:rsidR="00B62E01" w:rsidRPr="00DD48F9" w:rsidRDefault="00B62E01" w:rsidP="00B35FAA">
            <w:pPr>
              <w:spacing w:line="240" w:lineRule="exact"/>
              <w:jc w:val="center"/>
              <w:rPr>
                <w:szCs w:val="21"/>
              </w:rPr>
            </w:pPr>
          </w:p>
        </w:tc>
        <w:tc>
          <w:tcPr>
            <w:tcW w:w="645" w:type="dxa"/>
            <w:vAlign w:val="center"/>
          </w:tcPr>
          <w:p w14:paraId="3D0879E6" w14:textId="77777777" w:rsidR="00B62E01" w:rsidRPr="00DD48F9" w:rsidRDefault="00B62E01" w:rsidP="00B35FAA">
            <w:pPr>
              <w:spacing w:line="240" w:lineRule="exact"/>
              <w:jc w:val="center"/>
              <w:rPr>
                <w:szCs w:val="21"/>
              </w:rPr>
            </w:pPr>
            <w:r w:rsidRPr="00DD48F9">
              <w:rPr>
                <w:szCs w:val="21"/>
              </w:rPr>
              <w:t>2</w:t>
            </w:r>
          </w:p>
        </w:tc>
        <w:tc>
          <w:tcPr>
            <w:tcW w:w="2186" w:type="dxa"/>
            <w:vAlign w:val="center"/>
          </w:tcPr>
          <w:p w14:paraId="093935EA" w14:textId="77777777" w:rsidR="00B62E01" w:rsidRPr="00DD48F9" w:rsidRDefault="00B62E01" w:rsidP="00B35FAA">
            <w:pPr>
              <w:spacing w:line="240" w:lineRule="exact"/>
              <w:jc w:val="center"/>
              <w:rPr>
                <w:szCs w:val="21"/>
              </w:rPr>
            </w:pPr>
            <w:r w:rsidRPr="00DD48F9">
              <w:rPr>
                <w:szCs w:val="21"/>
              </w:rPr>
              <w:t>履约</w:t>
            </w:r>
          </w:p>
        </w:tc>
        <w:tc>
          <w:tcPr>
            <w:tcW w:w="918" w:type="dxa"/>
            <w:vAlign w:val="center"/>
          </w:tcPr>
          <w:p w14:paraId="169D633B" w14:textId="1CA57E22" w:rsidR="00B62E01" w:rsidRPr="00DD48F9" w:rsidRDefault="00B62E01" w:rsidP="00B35FAA">
            <w:pPr>
              <w:spacing w:line="240" w:lineRule="exact"/>
              <w:jc w:val="center"/>
              <w:rPr>
                <w:szCs w:val="21"/>
              </w:rPr>
            </w:pPr>
            <w:r w:rsidRPr="00DD48F9">
              <w:rPr>
                <w:szCs w:val="21"/>
              </w:rPr>
              <w:t>2</w:t>
            </w:r>
          </w:p>
        </w:tc>
        <w:tc>
          <w:tcPr>
            <w:tcW w:w="3772" w:type="dxa"/>
            <w:gridSpan w:val="2"/>
          </w:tcPr>
          <w:p w14:paraId="2EF4970A" w14:textId="4E113FCF" w:rsidR="00B62E01" w:rsidRPr="00DD48F9" w:rsidRDefault="00B62E01" w:rsidP="00DD48F9">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近三年（以投标截止日期为准）在市政府采购中心有履约评价为差的记录，本项不得分，否则，得满分。</w:t>
            </w:r>
            <w:r w:rsidR="008A18C6" w:rsidRPr="00DD48F9">
              <w:rPr>
                <w:sz w:val="21"/>
                <w:szCs w:val="21"/>
              </w:rPr>
              <w:t>投标人无需提供任何证明材料，由</w:t>
            </w:r>
            <w:r w:rsidRPr="00DD48F9">
              <w:rPr>
                <w:sz w:val="21"/>
                <w:szCs w:val="21"/>
              </w:rPr>
              <w:t>工作人员向评委会提供相关信息。</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230B13EF"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9A063B">
        <w:rPr>
          <w:color w:val="FF0000"/>
          <w:kern w:val="0"/>
          <w:szCs w:val="21"/>
          <w:u w:val="single"/>
        </w:rPr>
        <w:t>高带宽信号采集仪</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DD53BC6"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03452C">
        <w:rPr>
          <w:color w:val="FF0000"/>
          <w:szCs w:val="21"/>
        </w:rPr>
        <w:t>SZUCG20200646EQ</w:t>
      </w:r>
    </w:p>
    <w:p w14:paraId="6BD90406" w14:textId="0E53CBC6"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9A063B">
        <w:rPr>
          <w:color w:val="FF0000"/>
          <w:kern w:val="0"/>
          <w:szCs w:val="21"/>
        </w:rPr>
        <w:t>高带宽信号采集仪</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w:t>
      </w:r>
      <w:proofErr w:type="gramStart"/>
      <w:r w:rsidR="00C71B0E" w:rsidRPr="00DE3608">
        <w:rPr>
          <w:kern w:val="0"/>
          <w:szCs w:val="21"/>
        </w:rPr>
        <w:t>作出</w:t>
      </w:r>
      <w:proofErr w:type="gramEnd"/>
      <w:r w:rsidR="00C71B0E" w:rsidRPr="00DE3608">
        <w:rPr>
          <w:kern w:val="0"/>
          <w:szCs w:val="21"/>
        </w:rPr>
        <w:t>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67C77DB2"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7C646D" w:rsidRPr="007C646D">
        <w:rPr>
          <w:color w:val="FF0000"/>
          <w:kern w:val="0"/>
          <w:szCs w:val="21"/>
        </w:rPr>
        <w:t>900,000.00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16AA363E"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Pr="00DE3608">
        <w:rPr>
          <w:kern w:val="0"/>
          <w:szCs w:val="21"/>
        </w:rPr>
        <w:t>2020</w:t>
      </w:r>
      <w:r w:rsidRPr="00DE3608">
        <w:rPr>
          <w:kern w:val="0"/>
          <w:szCs w:val="21"/>
        </w:rPr>
        <w:t>年</w:t>
      </w:r>
      <w:r w:rsidR="006B2EA7">
        <w:rPr>
          <w:rFonts w:hint="eastAsia"/>
          <w:kern w:val="0"/>
          <w:szCs w:val="21"/>
        </w:rPr>
        <w:t>1</w:t>
      </w:r>
      <w:r w:rsidR="007A77B6">
        <w:rPr>
          <w:kern w:val="0"/>
          <w:szCs w:val="21"/>
        </w:rPr>
        <w:t>1</w:t>
      </w:r>
      <w:r w:rsidRPr="00DE3608">
        <w:rPr>
          <w:kern w:val="0"/>
          <w:szCs w:val="21"/>
        </w:rPr>
        <w:t>月</w:t>
      </w:r>
      <w:r w:rsidR="007A77B6">
        <w:rPr>
          <w:kern w:val="0"/>
          <w:szCs w:val="21"/>
        </w:rPr>
        <w:t>02</w:t>
      </w:r>
      <w:r w:rsidRPr="00DE3608">
        <w:rPr>
          <w:kern w:val="0"/>
          <w:szCs w:val="21"/>
        </w:rPr>
        <w:t>日起至</w:t>
      </w:r>
      <w:r w:rsidRPr="00DE3608">
        <w:rPr>
          <w:kern w:val="0"/>
          <w:szCs w:val="21"/>
        </w:rPr>
        <w:t>2020</w:t>
      </w:r>
      <w:r w:rsidRPr="00DE3608">
        <w:rPr>
          <w:kern w:val="0"/>
          <w:szCs w:val="21"/>
        </w:rPr>
        <w:t>年</w:t>
      </w:r>
      <w:r w:rsidR="007A77B6">
        <w:rPr>
          <w:kern w:val="0"/>
          <w:szCs w:val="21"/>
        </w:rPr>
        <w:t>11</w:t>
      </w:r>
      <w:r w:rsidRPr="00DE3608">
        <w:rPr>
          <w:kern w:val="0"/>
          <w:szCs w:val="21"/>
        </w:rPr>
        <w:t>月</w:t>
      </w:r>
      <w:r w:rsidR="007A77B6">
        <w:rPr>
          <w:kern w:val="0"/>
          <w:szCs w:val="21"/>
        </w:rPr>
        <w:t>12</w:t>
      </w:r>
      <w:r w:rsidRPr="00DE3608">
        <w:rPr>
          <w:kern w:val="0"/>
          <w:szCs w:val="21"/>
        </w:rPr>
        <w:t>日每天（节假日除外）的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w:t>
      </w:r>
      <w:proofErr w:type="gramStart"/>
      <w:r w:rsidRPr="00DE3608">
        <w:rPr>
          <w:kern w:val="0"/>
          <w:szCs w:val="21"/>
        </w:rPr>
        <w:t>质疑函应以</w:t>
      </w:r>
      <w:proofErr w:type="gramEnd"/>
      <w:r w:rsidRPr="00DE3608">
        <w:rPr>
          <w:kern w:val="0"/>
          <w:szCs w:val="21"/>
        </w:rPr>
        <w:t>书面形式提交到深圳大学招投标管理中心，逾期不予受理。</w:t>
      </w:r>
      <w:proofErr w:type="gramStart"/>
      <w:r w:rsidRPr="00DE3608">
        <w:rPr>
          <w:kern w:val="0"/>
          <w:szCs w:val="21"/>
        </w:rPr>
        <w:t>质疑函须加盖</w:t>
      </w:r>
      <w:proofErr w:type="gramEnd"/>
      <w:r w:rsidRPr="00DE3608">
        <w:rPr>
          <w:kern w:val="0"/>
          <w:szCs w:val="21"/>
        </w:rPr>
        <w:t>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1F78602E"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Pr="00DE3608">
        <w:rPr>
          <w:color w:val="FF0000"/>
          <w:kern w:val="0"/>
          <w:szCs w:val="21"/>
        </w:rPr>
        <w:t>2020</w:t>
      </w:r>
      <w:r w:rsidRPr="00DE3608">
        <w:rPr>
          <w:color w:val="FF0000"/>
          <w:kern w:val="0"/>
          <w:szCs w:val="21"/>
        </w:rPr>
        <w:t>年</w:t>
      </w:r>
      <w:r w:rsidR="007A77B6">
        <w:rPr>
          <w:color w:val="FF0000"/>
          <w:kern w:val="0"/>
          <w:szCs w:val="21"/>
        </w:rPr>
        <w:t>11</w:t>
      </w:r>
      <w:r w:rsidRPr="00DE3608">
        <w:rPr>
          <w:color w:val="FF0000"/>
          <w:kern w:val="0"/>
          <w:szCs w:val="21"/>
        </w:rPr>
        <w:t>月</w:t>
      </w:r>
      <w:r w:rsidR="007A77B6">
        <w:rPr>
          <w:color w:val="FF0000"/>
          <w:kern w:val="0"/>
          <w:szCs w:val="21"/>
        </w:rPr>
        <w:t>13</w:t>
      </w:r>
      <w:r w:rsidRPr="00DE3608">
        <w:rPr>
          <w:color w:val="FF0000"/>
          <w:kern w:val="0"/>
          <w:szCs w:val="21"/>
        </w:rPr>
        <w:t>日</w:t>
      </w:r>
      <w:r w:rsidRPr="00DE3608">
        <w:rPr>
          <w:kern w:val="0"/>
          <w:szCs w:val="21"/>
        </w:rPr>
        <w:t xml:space="preserve"> </w:t>
      </w:r>
      <w:r w:rsidR="006B2EA7">
        <w:rPr>
          <w:b/>
          <w:color w:val="FF0000"/>
          <w:kern w:val="0"/>
          <w:szCs w:val="21"/>
        </w:rPr>
        <w:t>09</w:t>
      </w:r>
      <w:r w:rsidRPr="00DE3608">
        <w:rPr>
          <w:b/>
          <w:color w:val="FF0000"/>
          <w:kern w:val="0"/>
          <w:szCs w:val="21"/>
        </w:rPr>
        <w:t>：</w:t>
      </w:r>
      <w:r w:rsidR="007A77B6">
        <w:rPr>
          <w:b/>
          <w:color w:val="FF0000"/>
          <w:kern w:val="0"/>
          <w:szCs w:val="21"/>
        </w:rPr>
        <w:t>0</w:t>
      </w:r>
      <w:r w:rsidRPr="00DE3608">
        <w:rPr>
          <w:b/>
          <w:color w:val="FF0000"/>
          <w:kern w:val="0"/>
          <w:szCs w:val="21"/>
        </w:rPr>
        <w:t>0</w:t>
      </w:r>
      <w:r w:rsidRPr="00DE3608">
        <w:rPr>
          <w:kern w:val="0"/>
          <w:szCs w:val="21"/>
        </w:rPr>
        <w:t>时之前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41E50C7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Pr="00DE3608">
        <w:rPr>
          <w:kern w:val="0"/>
          <w:szCs w:val="21"/>
        </w:rPr>
        <w:t>2020</w:t>
      </w:r>
      <w:r w:rsidRPr="00DE3608">
        <w:rPr>
          <w:kern w:val="0"/>
          <w:szCs w:val="21"/>
        </w:rPr>
        <w:t>年</w:t>
      </w:r>
      <w:r w:rsidR="007A77B6" w:rsidRPr="007A77B6">
        <w:rPr>
          <w:rFonts w:hint="eastAsia"/>
          <w:kern w:val="0"/>
          <w:szCs w:val="21"/>
        </w:rPr>
        <w:t>11</w:t>
      </w:r>
      <w:r w:rsidR="007A77B6" w:rsidRPr="007A77B6">
        <w:rPr>
          <w:rFonts w:hint="eastAsia"/>
          <w:kern w:val="0"/>
          <w:szCs w:val="21"/>
        </w:rPr>
        <w:t>月</w:t>
      </w:r>
      <w:r w:rsidR="007A77B6" w:rsidRPr="007A77B6">
        <w:rPr>
          <w:rFonts w:hint="eastAsia"/>
          <w:kern w:val="0"/>
          <w:szCs w:val="21"/>
        </w:rPr>
        <w:t>13</w:t>
      </w:r>
      <w:r w:rsidR="007A77B6" w:rsidRPr="007A77B6">
        <w:rPr>
          <w:rFonts w:hint="eastAsia"/>
          <w:kern w:val="0"/>
          <w:szCs w:val="21"/>
        </w:rPr>
        <w:t>日</w:t>
      </w:r>
      <w:r w:rsidR="007A77B6" w:rsidRPr="007A77B6">
        <w:rPr>
          <w:rFonts w:hint="eastAsia"/>
          <w:kern w:val="0"/>
          <w:szCs w:val="21"/>
        </w:rPr>
        <w:t xml:space="preserve"> 09</w:t>
      </w:r>
      <w:r w:rsidR="007A77B6" w:rsidRPr="007A77B6">
        <w:rPr>
          <w:rFonts w:hint="eastAsia"/>
          <w:kern w:val="0"/>
          <w:szCs w:val="21"/>
        </w:rPr>
        <w:t>：</w:t>
      </w:r>
      <w:r w:rsidR="007A77B6" w:rsidRPr="007A77B6">
        <w:rPr>
          <w:rFonts w:hint="eastAsia"/>
          <w:kern w:val="0"/>
          <w:szCs w:val="21"/>
        </w:rPr>
        <w:t>00</w:t>
      </w:r>
      <w:r w:rsidRPr="00DE3608">
        <w:rPr>
          <w:kern w:val="0"/>
          <w:szCs w:val="21"/>
        </w:rPr>
        <w:t>时，在深圳大学招投标管理中心公开开标。地点：深圳市南山区南海大道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7995406E" w:rsidR="008603EB" w:rsidRPr="00DE3608" w:rsidRDefault="00EB03D0" w:rsidP="00DE3608">
      <w:pPr>
        <w:adjustRightInd w:val="0"/>
        <w:snapToGrid w:val="0"/>
        <w:spacing w:line="360" w:lineRule="auto"/>
        <w:ind w:firstLineChars="350" w:firstLine="735"/>
        <w:jc w:val="left"/>
        <w:rPr>
          <w:kern w:val="0"/>
          <w:szCs w:val="21"/>
        </w:rPr>
      </w:pPr>
      <w:r w:rsidRPr="00EB03D0">
        <w:rPr>
          <w:rFonts w:hint="eastAsia"/>
          <w:kern w:val="0"/>
          <w:szCs w:val="21"/>
        </w:rPr>
        <w:t>联系人</w:t>
      </w:r>
      <w:r w:rsidRPr="00EB03D0">
        <w:rPr>
          <w:rFonts w:hint="eastAsia"/>
          <w:kern w:val="0"/>
          <w:szCs w:val="21"/>
        </w:rPr>
        <w:t xml:space="preserve"> </w:t>
      </w:r>
      <w:r w:rsidRPr="00EB03D0">
        <w:rPr>
          <w:rFonts w:hint="eastAsia"/>
          <w:kern w:val="0"/>
          <w:szCs w:val="21"/>
        </w:rPr>
        <w:t>：</w:t>
      </w:r>
      <w:r w:rsidRPr="00EB03D0">
        <w:rPr>
          <w:rFonts w:hint="eastAsia"/>
          <w:kern w:val="0"/>
          <w:szCs w:val="21"/>
        </w:rPr>
        <w:t xml:space="preserve"> </w:t>
      </w:r>
      <w:r w:rsidRPr="00EB03D0">
        <w:rPr>
          <w:rFonts w:hint="eastAsia"/>
          <w:kern w:val="0"/>
          <w:szCs w:val="21"/>
        </w:rPr>
        <w:t>陈老师</w:t>
      </w:r>
      <w:r w:rsidRPr="00EB03D0">
        <w:rPr>
          <w:rFonts w:hint="eastAsia"/>
          <w:kern w:val="0"/>
          <w:szCs w:val="21"/>
        </w:rPr>
        <w:t xml:space="preserve"> </w:t>
      </w:r>
      <w:r w:rsidRPr="00EB03D0">
        <w:rPr>
          <w:rFonts w:hint="eastAsia"/>
          <w:kern w:val="0"/>
          <w:szCs w:val="21"/>
        </w:rPr>
        <w:t>电话：（</w:t>
      </w:r>
      <w:r w:rsidRPr="00EB03D0">
        <w:rPr>
          <w:rFonts w:hint="eastAsia"/>
          <w:kern w:val="0"/>
          <w:szCs w:val="21"/>
        </w:rPr>
        <w:t>0755</w:t>
      </w:r>
      <w:r w:rsidRPr="00EB03D0">
        <w:rPr>
          <w:rFonts w:hint="eastAsia"/>
          <w:kern w:val="0"/>
          <w:szCs w:val="21"/>
        </w:rPr>
        <w:t>）</w:t>
      </w:r>
      <w:r w:rsidRPr="00EB03D0">
        <w:rPr>
          <w:rFonts w:hint="eastAsia"/>
          <w:kern w:val="0"/>
          <w:szCs w:val="21"/>
        </w:rPr>
        <w:t>13530921216</w:t>
      </w:r>
    </w:p>
    <w:p w14:paraId="52B0E531" w14:textId="77777777" w:rsidR="008603EB" w:rsidRPr="00DE3608" w:rsidRDefault="008603EB" w:rsidP="00DE3608">
      <w:pPr>
        <w:widowControl/>
        <w:adjustRightInd w:val="0"/>
        <w:snapToGrid w:val="0"/>
        <w:spacing w:line="360" w:lineRule="auto"/>
        <w:jc w:val="left"/>
        <w:rPr>
          <w:kern w:val="0"/>
          <w:szCs w:val="21"/>
        </w:rPr>
      </w:pPr>
      <w:r w:rsidRPr="00DE3608">
        <w:rPr>
          <w:kern w:val="0"/>
          <w:szCs w:val="21"/>
        </w:rPr>
        <w:t>九、公告期限：</w:t>
      </w:r>
    </w:p>
    <w:p w14:paraId="6755626A" w14:textId="4960625D" w:rsidR="008603EB" w:rsidRPr="00DE3608" w:rsidRDefault="008603EB" w:rsidP="00DE3608">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2020</w:t>
      </w:r>
      <w:r w:rsidRPr="00DE3608">
        <w:rPr>
          <w:kern w:val="0"/>
          <w:szCs w:val="21"/>
        </w:rPr>
        <w:t>年</w:t>
      </w:r>
      <w:r w:rsidR="00F037E4">
        <w:rPr>
          <w:kern w:val="0"/>
          <w:szCs w:val="21"/>
        </w:rPr>
        <w:t>11</w:t>
      </w:r>
      <w:r w:rsidRPr="00DE3608">
        <w:rPr>
          <w:kern w:val="0"/>
          <w:szCs w:val="21"/>
        </w:rPr>
        <w:t>月</w:t>
      </w:r>
      <w:r w:rsidR="00F037E4">
        <w:rPr>
          <w:kern w:val="0"/>
          <w:szCs w:val="21"/>
        </w:rPr>
        <w:t>02</w:t>
      </w:r>
      <w:r w:rsidRPr="00DE3608">
        <w:rPr>
          <w:kern w:val="0"/>
          <w:szCs w:val="21"/>
        </w:rPr>
        <w:t>日至</w:t>
      </w:r>
      <w:r w:rsidRPr="00DE3608">
        <w:rPr>
          <w:kern w:val="0"/>
          <w:szCs w:val="21"/>
        </w:rPr>
        <w:t>2020</w:t>
      </w:r>
      <w:r w:rsidRPr="00DE3608">
        <w:rPr>
          <w:kern w:val="0"/>
          <w:szCs w:val="21"/>
        </w:rPr>
        <w:t>年</w:t>
      </w:r>
      <w:r w:rsidR="006B2EA7">
        <w:rPr>
          <w:rFonts w:hint="eastAsia"/>
          <w:kern w:val="0"/>
          <w:szCs w:val="21"/>
        </w:rPr>
        <w:t>1</w:t>
      </w:r>
      <w:r w:rsidR="00F037E4">
        <w:rPr>
          <w:kern w:val="0"/>
          <w:szCs w:val="21"/>
        </w:rPr>
        <w:t>1</w:t>
      </w:r>
      <w:r w:rsidRPr="00DE3608">
        <w:rPr>
          <w:kern w:val="0"/>
          <w:szCs w:val="21"/>
        </w:rPr>
        <w:t>月</w:t>
      </w:r>
      <w:r w:rsidR="00F037E4">
        <w:rPr>
          <w:kern w:val="0"/>
          <w:szCs w:val="21"/>
        </w:rPr>
        <w:t>09</w:t>
      </w:r>
      <w:r w:rsidRPr="00DE3608">
        <w:rPr>
          <w:kern w:val="0"/>
          <w:szCs w:val="21"/>
        </w:rPr>
        <w:t>日止。</w:t>
      </w:r>
    </w:p>
    <w:p w14:paraId="51AD5FA3" w14:textId="77777777" w:rsidR="008603EB" w:rsidRPr="00DE3608" w:rsidRDefault="008603EB" w:rsidP="00DE3608">
      <w:pPr>
        <w:adjustRightInd w:val="0"/>
        <w:snapToGrid w:val="0"/>
        <w:spacing w:line="360" w:lineRule="auto"/>
        <w:ind w:firstLineChars="350" w:firstLine="735"/>
        <w:jc w:val="left"/>
        <w:rPr>
          <w:kern w:val="0"/>
          <w:szCs w:val="21"/>
        </w:rPr>
      </w:pPr>
    </w:p>
    <w:p w14:paraId="033AD5F9" w14:textId="77777777" w:rsidR="008603EB" w:rsidRPr="00DE3608" w:rsidRDefault="008603EB" w:rsidP="00DE3608">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7092985B" w:rsidR="00C60D2E" w:rsidRDefault="008603EB" w:rsidP="00EB03D0">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2020</w:t>
      </w:r>
      <w:r w:rsidRPr="00DE3608">
        <w:rPr>
          <w:b/>
          <w:kern w:val="0"/>
          <w:szCs w:val="21"/>
        </w:rPr>
        <w:t>年</w:t>
      </w:r>
      <w:r w:rsidR="00F037E4" w:rsidRPr="00F037E4">
        <w:rPr>
          <w:rFonts w:hint="eastAsia"/>
          <w:b/>
          <w:kern w:val="0"/>
          <w:szCs w:val="21"/>
        </w:rPr>
        <w:t>11</w:t>
      </w:r>
      <w:r w:rsidR="00F037E4" w:rsidRPr="00F037E4">
        <w:rPr>
          <w:rFonts w:hint="eastAsia"/>
          <w:b/>
          <w:kern w:val="0"/>
          <w:szCs w:val="21"/>
        </w:rPr>
        <w:t>月</w:t>
      </w:r>
      <w:r w:rsidR="00F037E4" w:rsidRPr="00F037E4">
        <w:rPr>
          <w:rFonts w:hint="eastAsia"/>
          <w:b/>
          <w:kern w:val="0"/>
          <w:szCs w:val="21"/>
        </w:rPr>
        <w:t>02</w:t>
      </w:r>
      <w:r w:rsidR="00F037E4" w:rsidRPr="00F037E4">
        <w:rPr>
          <w:rFonts w:hint="eastAsia"/>
          <w:b/>
          <w:kern w:val="0"/>
          <w:szCs w:val="21"/>
        </w:rPr>
        <w:t>日</w:t>
      </w:r>
      <w:bookmarkStart w:id="21" w:name="_GoBack"/>
      <w:bookmarkEnd w:id="21"/>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proofErr w:type="gramStart"/>
            <w:r w:rsidRPr="006C4DF4">
              <w:rPr>
                <w:b/>
                <w:bCs/>
                <w:szCs w:val="21"/>
              </w:rPr>
              <w:t>规</w:t>
            </w:r>
            <w:proofErr w:type="gramEnd"/>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92AE541" w:rsidR="002A367A" w:rsidRPr="006C4DF4" w:rsidRDefault="008D26B1" w:rsidP="00EB03D0">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0CAF5DA2"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085359">
              <w:rPr>
                <w:rFonts w:hint="eastAsia"/>
                <w:szCs w:val="21"/>
              </w:rPr>
              <w:t>投标</w:t>
            </w:r>
            <w:r w:rsidR="00085359">
              <w:rPr>
                <w:szCs w:val="21"/>
              </w:rPr>
              <w:t>无效</w:t>
            </w:r>
            <w:r w:rsidRPr="006C4DF4">
              <w:rPr>
                <w:szCs w:val="21"/>
              </w:rPr>
              <w:t>处理。</w:t>
            </w:r>
          </w:p>
          <w:p w14:paraId="59C6FC4C" w14:textId="5F90DC51"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085359">
              <w:rPr>
                <w:rFonts w:hint="eastAsia"/>
                <w:szCs w:val="21"/>
              </w:rPr>
              <w:t>投标无效</w:t>
            </w:r>
            <w:r w:rsidRPr="006C4DF4">
              <w:rPr>
                <w:szCs w:val="21"/>
              </w:rPr>
              <w:t>处理。</w:t>
            </w:r>
          </w:p>
          <w:p w14:paraId="29DDFB15" w14:textId="4C76729C" w:rsidR="008D26B1" w:rsidRPr="006C4DF4" w:rsidRDefault="00085359"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8603EB" w:rsidRPr="006C4DF4" w14:paraId="4E20A98E" w14:textId="77777777" w:rsidTr="007C73CC">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77777777" w:rsidR="008603EB" w:rsidRPr="006C4DF4" w:rsidRDefault="008603EB" w:rsidP="008603EB">
            <w:pPr>
              <w:widowControl/>
              <w:jc w:val="center"/>
              <w:rPr>
                <w:kern w:val="0"/>
                <w:szCs w:val="21"/>
              </w:rPr>
            </w:pPr>
            <w:r w:rsidRPr="006C4DF4">
              <w:rPr>
                <w:kern w:val="0"/>
                <w:szCs w:val="21"/>
              </w:rPr>
              <w:t>1</w:t>
            </w:r>
          </w:p>
        </w:tc>
        <w:tc>
          <w:tcPr>
            <w:tcW w:w="2977" w:type="dxa"/>
            <w:tcBorders>
              <w:top w:val="single" w:sz="4" w:space="0" w:color="auto"/>
              <w:left w:val="nil"/>
              <w:bottom w:val="single" w:sz="4" w:space="0" w:color="auto"/>
              <w:right w:val="single" w:sz="4" w:space="0" w:color="auto"/>
            </w:tcBorders>
            <w:vAlign w:val="center"/>
          </w:tcPr>
          <w:p w14:paraId="16648C07" w14:textId="58ED634B" w:rsidR="008603EB" w:rsidRPr="006C4DF4" w:rsidRDefault="009A063B" w:rsidP="008603EB">
            <w:pPr>
              <w:widowControl/>
              <w:jc w:val="center"/>
              <w:rPr>
                <w:kern w:val="0"/>
                <w:szCs w:val="21"/>
              </w:rPr>
            </w:pPr>
            <w:r>
              <w:rPr>
                <w:rFonts w:hint="eastAsia"/>
              </w:rPr>
              <w:t>高带宽信号采集仪</w:t>
            </w:r>
          </w:p>
        </w:tc>
        <w:tc>
          <w:tcPr>
            <w:tcW w:w="850" w:type="dxa"/>
            <w:tcBorders>
              <w:top w:val="single" w:sz="4" w:space="0" w:color="auto"/>
              <w:left w:val="nil"/>
              <w:bottom w:val="single" w:sz="4" w:space="0" w:color="auto"/>
              <w:right w:val="single" w:sz="4" w:space="0" w:color="auto"/>
            </w:tcBorders>
            <w:vAlign w:val="center"/>
          </w:tcPr>
          <w:p w14:paraId="2A5C9A26" w14:textId="137F068A" w:rsidR="008603EB" w:rsidRPr="006C4DF4" w:rsidRDefault="008603EB" w:rsidP="007C73CC">
            <w:pPr>
              <w:widowControl/>
              <w:jc w:val="center"/>
              <w:rPr>
                <w:kern w:val="0"/>
                <w:szCs w:val="21"/>
              </w:rPr>
            </w:pPr>
            <w:r w:rsidRPr="006C4DF4">
              <w:t>1</w:t>
            </w:r>
          </w:p>
        </w:tc>
        <w:tc>
          <w:tcPr>
            <w:tcW w:w="992" w:type="dxa"/>
            <w:tcBorders>
              <w:top w:val="single" w:sz="4" w:space="0" w:color="auto"/>
              <w:left w:val="nil"/>
              <w:bottom w:val="single" w:sz="4" w:space="0" w:color="auto"/>
              <w:right w:val="single" w:sz="4" w:space="0" w:color="auto"/>
            </w:tcBorders>
            <w:vAlign w:val="center"/>
          </w:tcPr>
          <w:p w14:paraId="3D9260B9" w14:textId="760FC1F7" w:rsidR="008603EB" w:rsidRPr="006C4DF4" w:rsidRDefault="008D2633" w:rsidP="007C73CC">
            <w:pPr>
              <w:widowControl/>
              <w:jc w:val="center"/>
              <w:rPr>
                <w:kern w:val="0"/>
                <w:szCs w:val="21"/>
              </w:rPr>
            </w:pPr>
            <w:r>
              <w:rPr>
                <w:rFonts w:hint="eastAsia"/>
              </w:rPr>
              <w:t>块</w:t>
            </w:r>
          </w:p>
        </w:tc>
        <w:tc>
          <w:tcPr>
            <w:tcW w:w="1418" w:type="dxa"/>
            <w:tcBorders>
              <w:top w:val="single" w:sz="4" w:space="0" w:color="auto"/>
              <w:left w:val="nil"/>
              <w:bottom w:val="single" w:sz="4" w:space="0" w:color="auto"/>
              <w:right w:val="single" w:sz="4" w:space="0" w:color="auto"/>
            </w:tcBorders>
            <w:vAlign w:val="center"/>
          </w:tcPr>
          <w:p w14:paraId="33956689" w14:textId="23BDB827" w:rsidR="008603EB" w:rsidRPr="006C4DF4" w:rsidRDefault="008603EB" w:rsidP="00B56B2E">
            <w:pPr>
              <w:widowControl/>
              <w:jc w:val="center"/>
              <w:rPr>
                <w:b/>
                <w:szCs w:val="21"/>
              </w:rPr>
            </w:pPr>
            <w:r w:rsidRPr="006C4DF4">
              <w:rPr>
                <w:b/>
                <w:color w:val="FF0000"/>
                <w:szCs w:val="21"/>
              </w:rPr>
              <w:t>接受进口</w:t>
            </w:r>
          </w:p>
        </w:tc>
        <w:tc>
          <w:tcPr>
            <w:tcW w:w="1418" w:type="dxa"/>
            <w:tcBorders>
              <w:top w:val="single" w:sz="4" w:space="0" w:color="auto"/>
              <w:left w:val="nil"/>
              <w:bottom w:val="single" w:sz="4" w:space="0" w:color="auto"/>
              <w:right w:val="single" w:sz="4" w:space="0" w:color="auto"/>
            </w:tcBorders>
            <w:vAlign w:val="center"/>
          </w:tcPr>
          <w:p w14:paraId="058B5AA2" w14:textId="14C52CE2" w:rsidR="008603EB" w:rsidRPr="006C4DF4" w:rsidRDefault="007C646D" w:rsidP="008603EB">
            <w:pPr>
              <w:widowControl/>
              <w:jc w:val="center"/>
              <w:rPr>
                <w:szCs w:val="21"/>
              </w:rPr>
            </w:pPr>
            <w:r w:rsidRPr="007C646D">
              <w:rPr>
                <w:szCs w:val="21"/>
              </w:rPr>
              <w:t>900,000.00</w:t>
            </w: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8603EB" w:rsidRPr="006C4DF4" w14:paraId="55434445"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50CB076" w14:textId="3DBD0AAD" w:rsidR="008603EB" w:rsidRPr="006C4DF4" w:rsidRDefault="008603EB" w:rsidP="006C4DF4">
            <w:pPr>
              <w:widowControl/>
              <w:jc w:val="center"/>
              <w:rPr>
                <w:kern w:val="0"/>
                <w:szCs w:val="21"/>
              </w:rPr>
            </w:pPr>
            <w:proofErr w:type="gramStart"/>
            <w:r w:rsidRPr="006C4DF4">
              <w:rPr>
                <w:kern w:val="0"/>
                <w:szCs w:val="21"/>
              </w:rPr>
              <w:t>一</w:t>
            </w:r>
            <w:proofErr w:type="gramEnd"/>
          </w:p>
        </w:tc>
        <w:tc>
          <w:tcPr>
            <w:tcW w:w="3402" w:type="dxa"/>
            <w:tcBorders>
              <w:top w:val="single" w:sz="4" w:space="0" w:color="auto"/>
              <w:left w:val="nil"/>
              <w:bottom w:val="single" w:sz="4" w:space="0" w:color="auto"/>
              <w:right w:val="single" w:sz="4" w:space="0" w:color="auto"/>
            </w:tcBorders>
            <w:vAlign w:val="center"/>
          </w:tcPr>
          <w:p w14:paraId="12DA8167" w14:textId="778635BB" w:rsidR="008603EB" w:rsidRPr="006C4DF4" w:rsidRDefault="009A063B" w:rsidP="006C4DF4">
            <w:pPr>
              <w:widowControl/>
              <w:jc w:val="center"/>
              <w:rPr>
                <w:kern w:val="0"/>
                <w:szCs w:val="21"/>
              </w:rPr>
            </w:pPr>
            <w:r>
              <w:rPr>
                <w:rFonts w:hint="eastAsia"/>
                <w:szCs w:val="21"/>
              </w:rPr>
              <w:t>高带宽信号采集仪</w:t>
            </w:r>
          </w:p>
        </w:tc>
        <w:tc>
          <w:tcPr>
            <w:tcW w:w="1134" w:type="dxa"/>
            <w:tcBorders>
              <w:top w:val="single" w:sz="4" w:space="0" w:color="auto"/>
              <w:left w:val="nil"/>
              <w:bottom w:val="single" w:sz="4" w:space="0" w:color="auto"/>
              <w:right w:val="single" w:sz="4" w:space="0" w:color="auto"/>
            </w:tcBorders>
            <w:vAlign w:val="center"/>
          </w:tcPr>
          <w:p w14:paraId="63A2FA6C" w14:textId="16F6E94C" w:rsidR="008603EB" w:rsidRPr="006C4DF4" w:rsidRDefault="008603EB" w:rsidP="006C4DF4">
            <w:pPr>
              <w:widowControl/>
              <w:jc w:val="center"/>
              <w:rPr>
                <w:kern w:val="0"/>
                <w:szCs w:val="21"/>
              </w:rPr>
            </w:pPr>
          </w:p>
        </w:tc>
        <w:tc>
          <w:tcPr>
            <w:tcW w:w="1276" w:type="dxa"/>
            <w:tcBorders>
              <w:top w:val="single" w:sz="4" w:space="0" w:color="auto"/>
              <w:left w:val="nil"/>
              <w:bottom w:val="single" w:sz="4" w:space="0" w:color="auto"/>
              <w:right w:val="single" w:sz="4" w:space="0" w:color="auto"/>
            </w:tcBorders>
            <w:vAlign w:val="center"/>
          </w:tcPr>
          <w:p w14:paraId="7E6DEF4D" w14:textId="1960D291" w:rsidR="008603EB" w:rsidRPr="006C4DF4" w:rsidRDefault="008603EB" w:rsidP="006C4DF4">
            <w:pPr>
              <w:widowControl/>
              <w:jc w:val="center"/>
              <w:rPr>
                <w:kern w:val="0"/>
                <w:szCs w:val="21"/>
              </w:rPr>
            </w:pPr>
          </w:p>
        </w:tc>
        <w:tc>
          <w:tcPr>
            <w:tcW w:w="1984" w:type="dxa"/>
            <w:tcBorders>
              <w:top w:val="single" w:sz="4" w:space="0" w:color="auto"/>
              <w:left w:val="nil"/>
              <w:bottom w:val="single" w:sz="4" w:space="0" w:color="auto"/>
              <w:right w:val="single" w:sz="4" w:space="0" w:color="auto"/>
            </w:tcBorders>
            <w:vAlign w:val="center"/>
          </w:tcPr>
          <w:p w14:paraId="5A8256A8" w14:textId="2637195C" w:rsidR="008603EB" w:rsidRPr="006C4DF4" w:rsidRDefault="008603EB" w:rsidP="006C4DF4">
            <w:pPr>
              <w:widowControl/>
              <w:jc w:val="center"/>
              <w:rPr>
                <w:b/>
                <w:szCs w:val="21"/>
              </w:rPr>
            </w:pPr>
          </w:p>
        </w:tc>
      </w:tr>
      <w:tr w:rsidR="008D2633" w:rsidRPr="006C4DF4" w14:paraId="4A8EF0C9" w14:textId="77777777" w:rsidTr="008D2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10FF67F7" w:rsidR="008D2633" w:rsidRPr="006C4DF4" w:rsidRDefault="008D2633" w:rsidP="008D2633">
            <w:pPr>
              <w:widowControl/>
              <w:jc w:val="center"/>
              <w:rPr>
                <w:kern w:val="0"/>
                <w:szCs w:val="21"/>
              </w:rPr>
            </w:pPr>
            <w:r w:rsidRPr="00161B9A">
              <w:rPr>
                <w:kern w:val="0"/>
                <w:szCs w:val="21"/>
              </w:rPr>
              <w:t>1</w:t>
            </w:r>
          </w:p>
        </w:tc>
        <w:tc>
          <w:tcPr>
            <w:tcW w:w="3402" w:type="dxa"/>
            <w:tcBorders>
              <w:top w:val="single" w:sz="4" w:space="0" w:color="auto"/>
              <w:left w:val="nil"/>
              <w:bottom w:val="single" w:sz="4" w:space="0" w:color="auto"/>
              <w:right w:val="single" w:sz="4" w:space="0" w:color="auto"/>
            </w:tcBorders>
            <w:vAlign w:val="center"/>
          </w:tcPr>
          <w:p w14:paraId="3CABF3D7" w14:textId="1CA4EB27" w:rsidR="008D2633" w:rsidRPr="006C4DF4" w:rsidRDefault="008D2633" w:rsidP="008D2633">
            <w:pPr>
              <w:widowControl/>
              <w:jc w:val="center"/>
              <w:rPr>
                <w:kern w:val="0"/>
                <w:szCs w:val="21"/>
              </w:rPr>
            </w:pPr>
            <w:r w:rsidRPr="00161B9A">
              <w:rPr>
                <w:kern w:val="0"/>
                <w:szCs w:val="21"/>
              </w:rPr>
              <w:t>高带宽信号采集仪</w:t>
            </w:r>
          </w:p>
        </w:tc>
        <w:tc>
          <w:tcPr>
            <w:tcW w:w="1134" w:type="dxa"/>
            <w:tcBorders>
              <w:top w:val="single" w:sz="4" w:space="0" w:color="auto"/>
              <w:left w:val="nil"/>
              <w:bottom w:val="single" w:sz="4" w:space="0" w:color="auto"/>
              <w:right w:val="single" w:sz="4" w:space="0" w:color="auto"/>
            </w:tcBorders>
            <w:vAlign w:val="center"/>
          </w:tcPr>
          <w:p w14:paraId="2BB64A56" w14:textId="4A1FD855" w:rsidR="008D2633" w:rsidRPr="006C4DF4" w:rsidRDefault="008D2633" w:rsidP="008D2633">
            <w:pPr>
              <w:widowControl/>
              <w:jc w:val="center"/>
              <w:rPr>
                <w:kern w:val="0"/>
                <w:szCs w:val="21"/>
              </w:rPr>
            </w:pPr>
            <w:r w:rsidRPr="00161B9A">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0B4E86CF" w14:textId="1BA98C1B" w:rsidR="008D2633" w:rsidRPr="006C4DF4" w:rsidRDefault="008D2633" w:rsidP="008D2633">
            <w:pPr>
              <w:widowControl/>
              <w:jc w:val="center"/>
              <w:rPr>
                <w:kern w:val="0"/>
                <w:szCs w:val="21"/>
              </w:rPr>
            </w:pPr>
            <w:r w:rsidRPr="00161B9A">
              <w:rPr>
                <w:kern w:val="0"/>
                <w:szCs w:val="21"/>
              </w:rPr>
              <w:t>块</w:t>
            </w:r>
          </w:p>
        </w:tc>
        <w:tc>
          <w:tcPr>
            <w:tcW w:w="1984" w:type="dxa"/>
            <w:tcBorders>
              <w:top w:val="single" w:sz="4" w:space="0" w:color="auto"/>
              <w:left w:val="nil"/>
              <w:bottom w:val="single" w:sz="4" w:space="0" w:color="auto"/>
              <w:right w:val="single" w:sz="4" w:space="0" w:color="auto"/>
            </w:tcBorders>
            <w:vAlign w:val="center"/>
          </w:tcPr>
          <w:p w14:paraId="5E966433" w14:textId="4A5F628E" w:rsidR="008D2633" w:rsidRPr="006C4DF4" w:rsidRDefault="008D2633" w:rsidP="00EB03D0">
            <w:pPr>
              <w:widowControl/>
              <w:jc w:val="center"/>
              <w:rPr>
                <w:szCs w:val="21"/>
              </w:rPr>
            </w:pPr>
            <w:r w:rsidRPr="006C4DF4">
              <w:rPr>
                <w:b/>
                <w:color w:val="FF0000"/>
                <w:szCs w:val="21"/>
              </w:rPr>
              <w:t>核心产品</w:t>
            </w:r>
          </w:p>
        </w:tc>
      </w:tr>
      <w:tr w:rsidR="008D2633" w:rsidRPr="006C4DF4" w14:paraId="40FD85EB" w14:textId="77777777" w:rsidTr="008D2633">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4871A99E" w:rsidR="008D2633" w:rsidRPr="006C4DF4" w:rsidRDefault="008D2633" w:rsidP="008D2633">
            <w:pPr>
              <w:widowControl/>
              <w:jc w:val="center"/>
              <w:rPr>
                <w:kern w:val="0"/>
                <w:szCs w:val="21"/>
              </w:rPr>
            </w:pPr>
            <w:r w:rsidRPr="00161B9A">
              <w:rPr>
                <w:kern w:val="0"/>
                <w:szCs w:val="21"/>
              </w:rPr>
              <w:t>2</w:t>
            </w:r>
          </w:p>
        </w:tc>
        <w:tc>
          <w:tcPr>
            <w:tcW w:w="3402" w:type="dxa"/>
            <w:tcBorders>
              <w:top w:val="single" w:sz="4" w:space="0" w:color="auto"/>
              <w:left w:val="nil"/>
              <w:bottom w:val="single" w:sz="4" w:space="0" w:color="auto"/>
              <w:right w:val="single" w:sz="4" w:space="0" w:color="auto"/>
            </w:tcBorders>
            <w:vAlign w:val="center"/>
          </w:tcPr>
          <w:p w14:paraId="7F150E49" w14:textId="788D69E6" w:rsidR="008D2633" w:rsidRPr="006C4DF4" w:rsidRDefault="00927FE1" w:rsidP="008D2633">
            <w:pPr>
              <w:widowControl/>
              <w:jc w:val="center"/>
              <w:rPr>
                <w:kern w:val="0"/>
                <w:szCs w:val="21"/>
              </w:rPr>
            </w:pPr>
            <w:r>
              <w:rPr>
                <w:rFonts w:hint="eastAsia"/>
                <w:kern w:val="0"/>
                <w:szCs w:val="21"/>
              </w:rPr>
              <w:t>配套使用</w:t>
            </w:r>
            <w:r w:rsidR="008D2633" w:rsidRPr="00161B9A">
              <w:rPr>
                <w:kern w:val="0"/>
                <w:szCs w:val="21"/>
              </w:rPr>
              <w:t>软件</w:t>
            </w:r>
          </w:p>
        </w:tc>
        <w:tc>
          <w:tcPr>
            <w:tcW w:w="1134" w:type="dxa"/>
            <w:tcBorders>
              <w:top w:val="single" w:sz="4" w:space="0" w:color="auto"/>
              <w:left w:val="nil"/>
              <w:bottom w:val="single" w:sz="4" w:space="0" w:color="auto"/>
              <w:right w:val="single" w:sz="4" w:space="0" w:color="auto"/>
            </w:tcBorders>
            <w:vAlign w:val="center"/>
          </w:tcPr>
          <w:p w14:paraId="65D1F9C2" w14:textId="46142A13" w:rsidR="008D2633" w:rsidRPr="006C4DF4" w:rsidRDefault="008D2633" w:rsidP="008D2633">
            <w:pPr>
              <w:widowControl/>
              <w:jc w:val="center"/>
              <w:rPr>
                <w:kern w:val="0"/>
                <w:szCs w:val="21"/>
              </w:rPr>
            </w:pPr>
            <w:r w:rsidRPr="00161B9A">
              <w:rPr>
                <w:kern w:val="0"/>
                <w:szCs w:val="21"/>
              </w:rPr>
              <w:t>1</w:t>
            </w:r>
          </w:p>
        </w:tc>
        <w:tc>
          <w:tcPr>
            <w:tcW w:w="1276" w:type="dxa"/>
            <w:tcBorders>
              <w:top w:val="single" w:sz="4" w:space="0" w:color="auto"/>
              <w:left w:val="nil"/>
              <w:bottom w:val="single" w:sz="4" w:space="0" w:color="auto"/>
              <w:right w:val="single" w:sz="4" w:space="0" w:color="auto"/>
            </w:tcBorders>
            <w:vAlign w:val="center"/>
          </w:tcPr>
          <w:p w14:paraId="43676F67" w14:textId="0E9EE336" w:rsidR="008D2633" w:rsidRPr="006C4DF4" w:rsidRDefault="008D2633" w:rsidP="008D2633">
            <w:pPr>
              <w:widowControl/>
              <w:jc w:val="center"/>
              <w:rPr>
                <w:kern w:val="0"/>
                <w:szCs w:val="21"/>
              </w:rPr>
            </w:pPr>
            <w:r w:rsidRPr="00161B9A">
              <w:rPr>
                <w:kern w:val="0"/>
                <w:szCs w:val="21"/>
              </w:rPr>
              <w:t>套</w:t>
            </w:r>
          </w:p>
        </w:tc>
        <w:tc>
          <w:tcPr>
            <w:tcW w:w="1984" w:type="dxa"/>
            <w:tcBorders>
              <w:top w:val="single" w:sz="4" w:space="0" w:color="auto"/>
              <w:left w:val="nil"/>
              <w:bottom w:val="single" w:sz="4" w:space="0" w:color="auto"/>
              <w:right w:val="single" w:sz="4" w:space="0" w:color="auto"/>
            </w:tcBorders>
            <w:vAlign w:val="center"/>
          </w:tcPr>
          <w:p w14:paraId="722999C8" w14:textId="77777777" w:rsidR="008D2633" w:rsidRPr="006C4DF4" w:rsidRDefault="008D2633" w:rsidP="008D2633">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3841EA" w:rsidRPr="00EA2F45" w14:paraId="32386151" w14:textId="77777777" w:rsidTr="003841EA">
        <w:trPr>
          <w:trHeight w:val="450"/>
        </w:trPr>
        <w:tc>
          <w:tcPr>
            <w:tcW w:w="900" w:type="dxa"/>
            <w:vMerge w:val="restart"/>
            <w:vAlign w:val="center"/>
          </w:tcPr>
          <w:p w14:paraId="4163AF4F" w14:textId="77777777" w:rsidR="003841EA" w:rsidRPr="00EA2F45" w:rsidRDefault="003841EA" w:rsidP="003841EA">
            <w:pPr>
              <w:jc w:val="center"/>
              <w:rPr>
                <w:b/>
                <w:szCs w:val="21"/>
              </w:rPr>
            </w:pPr>
            <w:r w:rsidRPr="00EA2F45">
              <w:rPr>
                <w:b/>
                <w:szCs w:val="21"/>
              </w:rPr>
              <w:t>1</w:t>
            </w:r>
          </w:p>
        </w:tc>
        <w:tc>
          <w:tcPr>
            <w:tcW w:w="1980" w:type="dxa"/>
            <w:vMerge w:val="restart"/>
            <w:vAlign w:val="center"/>
          </w:tcPr>
          <w:p w14:paraId="28493933" w14:textId="06AEAEDD" w:rsidR="003841EA" w:rsidRPr="00EA2F45" w:rsidRDefault="003841EA" w:rsidP="003841EA">
            <w:pPr>
              <w:jc w:val="center"/>
              <w:rPr>
                <w:b/>
                <w:szCs w:val="21"/>
              </w:rPr>
            </w:pPr>
            <w:r>
              <w:rPr>
                <w:b/>
                <w:szCs w:val="21"/>
              </w:rPr>
              <w:t>高带宽信号采集仪</w:t>
            </w:r>
          </w:p>
        </w:tc>
        <w:tc>
          <w:tcPr>
            <w:tcW w:w="5580" w:type="dxa"/>
            <w:vAlign w:val="center"/>
          </w:tcPr>
          <w:p w14:paraId="1C2428A7" w14:textId="2B145C7B" w:rsidR="003841EA" w:rsidRPr="00EA2F45" w:rsidRDefault="003841EA" w:rsidP="003841EA">
            <w:pPr>
              <w:adjustRightInd w:val="0"/>
              <w:snapToGrid w:val="0"/>
              <w:jc w:val="left"/>
              <w:rPr>
                <w:b/>
                <w:szCs w:val="21"/>
              </w:rPr>
            </w:pPr>
            <w:r w:rsidRPr="003841EA">
              <w:rPr>
                <w:rFonts w:hint="eastAsia"/>
              </w:rPr>
              <w:t>★</w:t>
            </w:r>
            <w:r>
              <w:rPr>
                <w:rFonts w:hint="eastAsia"/>
              </w:rPr>
              <w:t>1.</w:t>
            </w:r>
            <w:r w:rsidRPr="00305E3F">
              <w:rPr>
                <w:rFonts w:hint="eastAsia"/>
              </w:rPr>
              <w:t>1</w:t>
            </w:r>
            <w:r>
              <w:rPr>
                <w:rFonts w:hint="eastAsia"/>
              </w:rPr>
              <w:t xml:space="preserve"> </w:t>
            </w:r>
            <w:r w:rsidRPr="00305E3F">
              <w:rPr>
                <w:rFonts w:hint="eastAsia"/>
              </w:rPr>
              <w:t>通道≥</w:t>
            </w:r>
            <w:r w:rsidRPr="00305E3F">
              <w:rPr>
                <w:rFonts w:hint="eastAsia"/>
              </w:rPr>
              <w:t>4</w:t>
            </w:r>
            <w:r w:rsidRPr="00305E3F">
              <w:rPr>
                <w:rFonts w:hint="eastAsia"/>
              </w:rPr>
              <w:t>通道</w:t>
            </w:r>
            <w:r>
              <w:rPr>
                <w:rFonts w:hint="eastAsia"/>
              </w:rPr>
              <w:t>。</w:t>
            </w:r>
          </w:p>
        </w:tc>
      </w:tr>
      <w:tr w:rsidR="003841EA" w:rsidRPr="00EA2F45" w14:paraId="575D2B68" w14:textId="77777777" w:rsidTr="003841EA">
        <w:trPr>
          <w:trHeight w:val="450"/>
        </w:trPr>
        <w:tc>
          <w:tcPr>
            <w:tcW w:w="900" w:type="dxa"/>
            <w:vMerge/>
            <w:vAlign w:val="center"/>
          </w:tcPr>
          <w:p w14:paraId="37FA2151" w14:textId="77777777" w:rsidR="003841EA" w:rsidRPr="00EA2F45" w:rsidRDefault="003841EA" w:rsidP="003841EA">
            <w:pPr>
              <w:jc w:val="center"/>
              <w:rPr>
                <w:b/>
                <w:szCs w:val="21"/>
              </w:rPr>
            </w:pPr>
          </w:p>
        </w:tc>
        <w:tc>
          <w:tcPr>
            <w:tcW w:w="1980" w:type="dxa"/>
            <w:vMerge/>
            <w:vAlign w:val="center"/>
          </w:tcPr>
          <w:p w14:paraId="11DCDF72" w14:textId="77777777" w:rsidR="003841EA" w:rsidRPr="00EA2F45" w:rsidRDefault="003841EA" w:rsidP="003841EA">
            <w:pPr>
              <w:jc w:val="center"/>
              <w:rPr>
                <w:b/>
                <w:szCs w:val="21"/>
              </w:rPr>
            </w:pPr>
          </w:p>
        </w:tc>
        <w:tc>
          <w:tcPr>
            <w:tcW w:w="5580" w:type="dxa"/>
            <w:vAlign w:val="center"/>
          </w:tcPr>
          <w:p w14:paraId="6174C2AC" w14:textId="145940EE" w:rsidR="003841EA" w:rsidRPr="00EA2F45" w:rsidRDefault="003841EA" w:rsidP="003841EA">
            <w:pPr>
              <w:adjustRightInd w:val="0"/>
              <w:snapToGrid w:val="0"/>
              <w:jc w:val="left"/>
              <w:rPr>
                <w:b/>
                <w:szCs w:val="21"/>
              </w:rPr>
            </w:pPr>
            <w:r w:rsidRPr="003841EA">
              <w:rPr>
                <w:rFonts w:hint="eastAsia"/>
              </w:rPr>
              <w:t>★</w:t>
            </w:r>
            <w:r w:rsidRPr="003841EA">
              <w:t>1.</w:t>
            </w:r>
            <w:r w:rsidRPr="00305E3F">
              <w:rPr>
                <w:rFonts w:hint="eastAsia"/>
              </w:rPr>
              <w:t>2</w:t>
            </w:r>
            <w:r>
              <w:rPr>
                <w:rFonts w:hint="eastAsia"/>
              </w:rPr>
              <w:t xml:space="preserve"> </w:t>
            </w:r>
            <w:r w:rsidRPr="00305E3F">
              <w:rPr>
                <w:rFonts w:hint="eastAsia"/>
              </w:rPr>
              <w:t>每通道模拟实时带宽≥</w:t>
            </w:r>
            <w:r w:rsidRPr="00305E3F">
              <w:rPr>
                <w:rFonts w:hint="eastAsia"/>
              </w:rPr>
              <w:t>25GHz</w:t>
            </w:r>
            <w:r>
              <w:rPr>
                <w:rFonts w:hint="eastAsia"/>
              </w:rPr>
              <w:t>。</w:t>
            </w:r>
          </w:p>
        </w:tc>
      </w:tr>
      <w:tr w:rsidR="003841EA" w:rsidRPr="00EA2F45" w14:paraId="0C0E0198" w14:textId="77777777" w:rsidTr="003841EA">
        <w:trPr>
          <w:trHeight w:val="450"/>
        </w:trPr>
        <w:tc>
          <w:tcPr>
            <w:tcW w:w="900" w:type="dxa"/>
            <w:vMerge/>
            <w:vAlign w:val="center"/>
          </w:tcPr>
          <w:p w14:paraId="2C571657" w14:textId="77777777" w:rsidR="003841EA" w:rsidRPr="00EA2F45" w:rsidRDefault="003841EA" w:rsidP="003841EA">
            <w:pPr>
              <w:jc w:val="center"/>
              <w:rPr>
                <w:b/>
                <w:szCs w:val="21"/>
              </w:rPr>
            </w:pPr>
          </w:p>
        </w:tc>
        <w:tc>
          <w:tcPr>
            <w:tcW w:w="1980" w:type="dxa"/>
            <w:vMerge/>
            <w:vAlign w:val="center"/>
          </w:tcPr>
          <w:p w14:paraId="2400CE1D" w14:textId="77777777" w:rsidR="003841EA" w:rsidRPr="00EA2F45" w:rsidRDefault="003841EA" w:rsidP="003841EA">
            <w:pPr>
              <w:jc w:val="center"/>
              <w:rPr>
                <w:b/>
                <w:szCs w:val="21"/>
              </w:rPr>
            </w:pPr>
          </w:p>
        </w:tc>
        <w:tc>
          <w:tcPr>
            <w:tcW w:w="5580" w:type="dxa"/>
            <w:vAlign w:val="center"/>
          </w:tcPr>
          <w:p w14:paraId="4DF00574" w14:textId="49BB3CA6" w:rsidR="003841EA" w:rsidRPr="00EA2F45" w:rsidRDefault="003841EA" w:rsidP="003841EA">
            <w:pPr>
              <w:adjustRightInd w:val="0"/>
              <w:snapToGrid w:val="0"/>
              <w:jc w:val="left"/>
              <w:rPr>
                <w:b/>
                <w:szCs w:val="21"/>
              </w:rPr>
            </w:pPr>
            <w:r w:rsidRPr="00305E3F">
              <w:rPr>
                <w:rFonts w:hint="eastAsia"/>
              </w:rPr>
              <w:t>▲</w:t>
            </w:r>
            <w:r w:rsidRPr="003841EA">
              <w:t>1.</w:t>
            </w:r>
            <w:r w:rsidRPr="00305E3F">
              <w:rPr>
                <w:rFonts w:hint="eastAsia"/>
              </w:rPr>
              <w:t>3</w:t>
            </w:r>
            <w:r>
              <w:rPr>
                <w:rFonts w:hint="eastAsia"/>
              </w:rPr>
              <w:t xml:space="preserve"> </w:t>
            </w:r>
            <w:r w:rsidRPr="00305E3F">
              <w:rPr>
                <w:rFonts w:hint="eastAsia"/>
              </w:rPr>
              <w:t>每通道实时采样率≥</w:t>
            </w:r>
            <w:r w:rsidRPr="00305E3F">
              <w:rPr>
                <w:rFonts w:hint="eastAsia"/>
              </w:rPr>
              <w:t>80GS/s</w:t>
            </w:r>
            <w:r>
              <w:rPr>
                <w:rFonts w:hint="eastAsia"/>
              </w:rPr>
              <w:t>。</w:t>
            </w:r>
          </w:p>
        </w:tc>
      </w:tr>
      <w:tr w:rsidR="003841EA" w:rsidRPr="00EA2F45" w14:paraId="68C89398" w14:textId="77777777" w:rsidTr="003841EA">
        <w:trPr>
          <w:trHeight w:val="510"/>
        </w:trPr>
        <w:tc>
          <w:tcPr>
            <w:tcW w:w="900" w:type="dxa"/>
            <w:vMerge/>
            <w:vAlign w:val="center"/>
          </w:tcPr>
          <w:p w14:paraId="105FDE84" w14:textId="77777777" w:rsidR="003841EA" w:rsidRPr="00EA2F45" w:rsidRDefault="003841EA" w:rsidP="003841EA">
            <w:pPr>
              <w:jc w:val="center"/>
              <w:rPr>
                <w:b/>
                <w:szCs w:val="21"/>
              </w:rPr>
            </w:pPr>
          </w:p>
        </w:tc>
        <w:tc>
          <w:tcPr>
            <w:tcW w:w="1980" w:type="dxa"/>
            <w:vMerge/>
            <w:vAlign w:val="center"/>
          </w:tcPr>
          <w:p w14:paraId="48E82D91" w14:textId="77777777" w:rsidR="003841EA" w:rsidRPr="00EA2F45" w:rsidRDefault="003841EA" w:rsidP="003841EA">
            <w:pPr>
              <w:jc w:val="center"/>
              <w:rPr>
                <w:b/>
                <w:szCs w:val="21"/>
              </w:rPr>
            </w:pPr>
          </w:p>
        </w:tc>
        <w:tc>
          <w:tcPr>
            <w:tcW w:w="5580" w:type="dxa"/>
            <w:vAlign w:val="center"/>
          </w:tcPr>
          <w:p w14:paraId="54660487" w14:textId="76D3328A" w:rsidR="003841EA" w:rsidRPr="00EA2F45" w:rsidRDefault="003841EA" w:rsidP="003841EA">
            <w:pPr>
              <w:adjustRightInd w:val="0"/>
              <w:snapToGrid w:val="0"/>
              <w:jc w:val="left"/>
              <w:rPr>
                <w:szCs w:val="21"/>
              </w:rPr>
            </w:pPr>
            <w:r w:rsidRPr="003841EA">
              <w:t>1.</w:t>
            </w:r>
            <w:r w:rsidRPr="00305E3F">
              <w:rPr>
                <w:rFonts w:hint="eastAsia"/>
              </w:rPr>
              <w:t>4</w:t>
            </w:r>
            <w:r>
              <w:rPr>
                <w:rFonts w:hint="eastAsia"/>
              </w:rPr>
              <w:t xml:space="preserve"> </w:t>
            </w:r>
            <w:r w:rsidRPr="00305E3F">
              <w:rPr>
                <w:rFonts w:hint="eastAsia"/>
              </w:rPr>
              <w:t>每通道存储深度≥</w:t>
            </w:r>
            <w:r w:rsidRPr="00305E3F">
              <w:rPr>
                <w:rFonts w:hint="eastAsia"/>
              </w:rPr>
              <w:t>100Mpts</w:t>
            </w:r>
            <w:r>
              <w:rPr>
                <w:rFonts w:hint="eastAsia"/>
              </w:rPr>
              <w:t>。</w:t>
            </w:r>
          </w:p>
        </w:tc>
      </w:tr>
      <w:tr w:rsidR="003841EA" w:rsidRPr="00EA2F45" w14:paraId="4C374AF9" w14:textId="77777777" w:rsidTr="003841EA">
        <w:trPr>
          <w:trHeight w:val="510"/>
        </w:trPr>
        <w:tc>
          <w:tcPr>
            <w:tcW w:w="900" w:type="dxa"/>
            <w:vMerge/>
            <w:vAlign w:val="center"/>
          </w:tcPr>
          <w:p w14:paraId="71D32547" w14:textId="77777777" w:rsidR="003841EA" w:rsidRPr="00EA2F45" w:rsidRDefault="003841EA" w:rsidP="003841EA">
            <w:pPr>
              <w:jc w:val="center"/>
              <w:rPr>
                <w:b/>
                <w:szCs w:val="21"/>
              </w:rPr>
            </w:pPr>
          </w:p>
        </w:tc>
        <w:tc>
          <w:tcPr>
            <w:tcW w:w="1980" w:type="dxa"/>
            <w:vMerge/>
            <w:vAlign w:val="center"/>
          </w:tcPr>
          <w:p w14:paraId="4C4A06AF" w14:textId="77777777" w:rsidR="003841EA" w:rsidRPr="00EA2F45" w:rsidRDefault="003841EA" w:rsidP="003841EA">
            <w:pPr>
              <w:jc w:val="center"/>
              <w:rPr>
                <w:b/>
                <w:szCs w:val="21"/>
              </w:rPr>
            </w:pPr>
          </w:p>
        </w:tc>
        <w:tc>
          <w:tcPr>
            <w:tcW w:w="5580" w:type="dxa"/>
            <w:vAlign w:val="center"/>
          </w:tcPr>
          <w:p w14:paraId="4EEF4502" w14:textId="797948EC" w:rsidR="003841EA" w:rsidRPr="00EA2F45" w:rsidRDefault="003841EA" w:rsidP="003841EA">
            <w:pPr>
              <w:adjustRightInd w:val="0"/>
              <w:snapToGrid w:val="0"/>
              <w:jc w:val="left"/>
              <w:rPr>
                <w:b/>
                <w:szCs w:val="21"/>
              </w:rPr>
            </w:pPr>
            <w:r w:rsidRPr="003841EA">
              <w:t>1.</w:t>
            </w:r>
            <w:r w:rsidRPr="00305E3F">
              <w:rPr>
                <w:rFonts w:hint="eastAsia"/>
              </w:rPr>
              <w:t>5</w:t>
            </w:r>
            <w:r>
              <w:rPr>
                <w:rFonts w:hint="eastAsia"/>
              </w:rPr>
              <w:t xml:space="preserve"> </w:t>
            </w:r>
            <w:r w:rsidRPr="00305E3F">
              <w:rPr>
                <w:rFonts w:hint="eastAsia"/>
              </w:rPr>
              <w:t>上升时间</w:t>
            </w:r>
            <w:r w:rsidRPr="00305E3F">
              <w:rPr>
                <w:rFonts w:hint="eastAsia"/>
              </w:rPr>
              <w:t xml:space="preserve"> (10</w:t>
            </w:r>
            <w:r w:rsidRPr="00305E3F">
              <w:rPr>
                <w:rFonts w:hint="eastAsia"/>
              </w:rPr>
              <w:t>–</w:t>
            </w:r>
            <w:r w:rsidRPr="00305E3F">
              <w:rPr>
                <w:rFonts w:hint="eastAsia"/>
              </w:rPr>
              <w:t xml:space="preserve">90%,50 </w:t>
            </w:r>
            <w:r w:rsidRPr="00305E3F">
              <w:rPr>
                <w:rFonts w:hint="eastAsia"/>
              </w:rPr>
              <w:t>欧</w:t>
            </w:r>
            <w:r w:rsidRPr="00305E3F">
              <w:rPr>
                <w:rFonts w:hint="eastAsia"/>
              </w:rPr>
              <w:t>)</w:t>
            </w:r>
            <w:r w:rsidRPr="00305E3F">
              <w:rPr>
                <w:rFonts w:hint="eastAsia"/>
              </w:rPr>
              <w:t>：≤</w:t>
            </w:r>
            <w:r w:rsidRPr="00305E3F">
              <w:rPr>
                <w:rFonts w:hint="eastAsia"/>
              </w:rPr>
              <w:t>16ps</w:t>
            </w:r>
            <w:r>
              <w:rPr>
                <w:rFonts w:hint="eastAsia"/>
              </w:rPr>
              <w:t>。</w:t>
            </w:r>
          </w:p>
        </w:tc>
      </w:tr>
      <w:tr w:rsidR="003841EA" w:rsidRPr="00EA2F45" w14:paraId="181DF609" w14:textId="77777777" w:rsidTr="003841EA">
        <w:trPr>
          <w:trHeight w:val="510"/>
        </w:trPr>
        <w:tc>
          <w:tcPr>
            <w:tcW w:w="900" w:type="dxa"/>
            <w:vMerge/>
            <w:vAlign w:val="center"/>
          </w:tcPr>
          <w:p w14:paraId="004405DB" w14:textId="77777777" w:rsidR="003841EA" w:rsidRPr="00EA2F45" w:rsidRDefault="003841EA" w:rsidP="003841EA">
            <w:pPr>
              <w:jc w:val="center"/>
              <w:rPr>
                <w:b/>
                <w:szCs w:val="21"/>
              </w:rPr>
            </w:pPr>
          </w:p>
        </w:tc>
        <w:tc>
          <w:tcPr>
            <w:tcW w:w="1980" w:type="dxa"/>
            <w:vMerge/>
            <w:vAlign w:val="center"/>
          </w:tcPr>
          <w:p w14:paraId="4CA15C67" w14:textId="77777777" w:rsidR="003841EA" w:rsidRPr="00EA2F45" w:rsidRDefault="003841EA" w:rsidP="003841EA">
            <w:pPr>
              <w:jc w:val="center"/>
              <w:rPr>
                <w:b/>
                <w:szCs w:val="21"/>
              </w:rPr>
            </w:pPr>
          </w:p>
        </w:tc>
        <w:tc>
          <w:tcPr>
            <w:tcW w:w="5580" w:type="dxa"/>
            <w:vAlign w:val="center"/>
          </w:tcPr>
          <w:p w14:paraId="6562BDF3" w14:textId="48576386" w:rsidR="003841EA" w:rsidRPr="00EA2F45" w:rsidRDefault="003841EA" w:rsidP="003841EA">
            <w:pPr>
              <w:adjustRightInd w:val="0"/>
              <w:snapToGrid w:val="0"/>
              <w:jc w:val="left"/>
              <w:rPr>
                <w:b/>
                <w:szCs w:val="21"/>
              </w:rPr>
            </w:pPr>
            <w:r w:rsidRPr="003841EA">
              <w:t>1.</w:t>
            </w:r>
            <w:r w:rsidRPr="00305E3F">
              <w:rPr>
                <w:rFonts w:hint="eastAsia"/>
              </w:rPr>
              <w:t>6</w:t>
            </w:r>
            <w:r>
              <w:rPr>
                <w:rFonts w:hint="eastAsia"/>
              </w:rPr>
              <w:t xml:space="preserve"> </w:t>
            </w:r>
            <w:r w:rsidRPr="00305E3F">
              <w:rPr>
                <w:rFonts w:hint="eastAsia"/>
              </w:rPr>
              <w:t>垂直噪声</w:t>
            </w:r>
            <w:proofErr w:type="gramStart"/>
            <w:r w:rsidRPr="00305E3F">
              <w:rPr>
                <w:rFonts w:hint="eastAsia"/>
              </w:rPr>
              <w:t>底噪</w:t>
            </w:r>
            <w:r w:rsidRPr="00305E3F">
              <w:rPr>
                <w:rFonts w:hint="eastAsia"/>
              </w:rPr>
              <w:t>(</w:t>
            </w:r>
            <w:proofErr w:type="gramEnd"/>
            <w:r w:rsidRPr="00305E3F">
              <w:rPr>
                <w:rFonts w:hint="eastAsia"/>
              </w:rPr>
              <w:t>50 mV/div)</w:t>
            </w:r>
            <w:r w:rsidRPr="00305E3F">
              <w:rPr>
                <w:rFonts w:hint="eastAsia"/>
              </w:rPr>
              <w:t>：≤</w:t>
            </w:r>
            <w:r w:rsidRPr="00305E3F">
              <w:rPr>
                <w:rFonts w:hint="eastAsia"/>
              </w:rPr>
              <w:t>1.88 mVrms</w:t>
            </w:r>
            <w:r>
              <w:rPr>
                <w:rFonts w:hint="eastAsia"/>
              </w:rPr>
              <w:t>。</w:t>
            </w:r>
          </w:p>
        </w:tc>
      </w:tr>
      <w:tr w:rsidR="003841EA" w:rsidRPr="00EA2F45" w14:paraId="72AE1319" w14:textId="77777777" w:rsidTr="003841EA">
        <w:trPr>
          <w:trHeight w:val="510"/>
        </w:trPr>
        <w:tc>
          <w:tcPr>
            <w:tcW w:w="900" w:type="dxa"/>
            <w:vMerge/>
            <w:vAlign w:val="center"/>
          </w:tcPr>
          <w:p w14:paraId="50747A2E" w14:textId="77777777" w:rsidR="003841EA" w:rsidRPr="00EA2F45" w:rsidRDefault="003841EA" w:rsidP="003841EA">
            <w:pPr>
              <w:jc w:val="center"/>
              <w:rPr>
                <w:b/>
                <w:szCs w:val="21"/>
              </w:rPr>
            </w:pPr>
          </w:p>
        </w:tc>
        <w:tc>
          <w:tcPr>
            <w:tcW w:w="1980" w:type="dxa"/>
            <w:vMerge/>
            <w:vAlign w:val="center"/>
          </w:tcPr>
          <w:p w14:paraId="1F80186B" w14:textId="77777777" w:rsidR="003841EA" w:rsidRPr="00EA2F45" w:rsidRDefault="003841EA" w:rsidP="003841EA">
            <w:pPr>
              <w:jc w:val="center"/>
              <w:rPr>
                <w:b/>
                <w:szCs w:val="21"/>
              </w:rPr>
            </w:pPr>
          </w:p>
        </w:tc>
        <w:tc>
          <w:tcPr>
            <w:tcW w:w="5580" w:type="dxa"/>
            <w:vAlign w:val="center"/>
          </w:tcPr>
          <w:p w14:paraId="10359552" w14:textId="062A9BFC" w:rsidR="003841EA" w:rsidRPr="00EA2F45" w:rsidRDefault="003841EA" w:rsidP="003841EA">
            <w:pPr>
              <w:adjustRightInd w:val="0"/>
              <w:snapToGrid w:val="0"/>
              <w:jc w:val="left"/>
              <w:rPr>
                <w:b/>
                <w:szCs w:val="21"/>
              </w:rPr>
            </w:pPr>
            <w:r w:rsidRPr="003841EA">
              <w:t>1.</w:t>
            </w:r>
            <w:r w:rsidRPr="00305E3F">
              <w:rPr>
                <w:rFonts w:hint="eastAsia"/>
              </w:rPr>
              <w:t>7</w:t>
            </w:r>
            <w:r>
              <w:rPr>
                <w:rFonts w:hint="eastAsia"/>
              </w:rPr>
              <w:t xml:space="preserve"> </w:t>
            </w:r>
            <w:r w:rsidRPr="00305E3F">
              <w:rPr>
                <w:rFonts w:hint="eastAsia"/>
              </w:rPr>
              <w:t>时间</w:t>
            </w:r>
            <w:r w:rsidRPr="00305E3F">
              <w:rPr>
                <w:rFonts w:hint="eastAsia"/>
              </w:rPr>
              <w:t>/</w:t>
            </w:r>
            <w:r w:rsidRPr="00305E3F">
              <w:rPr>
                <w:rFonts w:hint="eastAsia"/>
              </w:rPr>
              <w:t>格范围：</w:t>
            </w:r>
            <w:r w:rsidRPr="00305E3F">
              <w:rPr>
                <w:rFonts w:hint="eastAsia"/>
              </w:rPr>
              <w:t>10 ps/div</w:t>
            </w:r>
            <w:r w:rsidRPr="00305E3F">
              <w:rPr>
                <w:rFonts w:hint="eastAsia"/>
              </w:rPr>
              <w:t>–</w:t>
            </w:r>
            <w:r w:rsidRPr="00305E3F">
              <w:rPr>
                <w:rFonts w:hint="eastAsia"/>
              </w:rPr>
              <w:t>256 s/div</w:t>
            </w:r>
            <w:r>
              <w:rPr>
                <w:rFonts w:hint="eastAsia"/>
              </w:rPr>
              <w:t>。</w:t>
            </w:r>
          </w:p>
        </w:tc>
      </w:tr>
      <w:tr w:rsidR="003841EA" w:rsidRPr="00EA2F45" w14:paraId="2BD17020" w14:textId="77777777" w:rsidTr="003841EA">
        <w:trPr>
          <w:trHeight w:val="510"/>
        </w:trPr>
        <w:tc>
          <w:tcPr>
            <w:tcW w:w="900" w:type="dxa"/>
            <w:vMerge/>
            <w:vAlign w:val="center"/>
          </w:tcPr>
          <w:p w14:paraId="1B1F9BA6" w14:textId="77777777" w:rsidR="003841EA" w:rsidRPr="00EA2F45" w:rsidRDefault="003841EA" w:rsidP="003841EA">
            <w:pPr>
              <w:jc w:val="center"/>
              <w:rPr>
                <w:b/>
                <w:szCs w:val="21"/>
              </w:rPr>
            </w:pPr>
          </w:p>
        </w:tc>
        <w:tc>
          <w:tcPr>
            <w:tcW w:w="1980" w:type="dxa"/>
            <w:vMerge/>
            <w:vAlign w:val="center"/>
          </w:tcPr>
          <w:p w14:paraId="26A2E2A2" w14:textId="77777777" w:rsidR="003841EA" w:rsidRPr="00EA2F45" w:rsidRDefault="003841EA" w:rsidP="003841EA">
            <w:pPr>
              <w:jc w:val="center"/>
              <w:rPr>
                <w:b/>
                <w:szCs w:val="21"/>
              </w:rPr>
            </w:pPr>
          </w:p>
        </w:tc>
        <w:tc>
          <w:tcPr>
            <w:tcW w:w="5580" w:type="dxa"/>
            <w:vAlign w:val="center"/>
          </w:tcPr>
          <w:p w14:paraId="51DD2496" w14:textId="099E2314" w:rsidR="003841EA" w:rsidRPr="00EA2F45" w:rsidRDefault="003841EA" w:rsidP="003841EA">
            <w:pPr>
              <w:adjustRightInd w:val="0"/>
              <w:snapToGrid w:val="0"/>
              <w:spacing w:line="360" w:lineRule="auto"/>
              <w:jc w:val="left"/>
              <w:rPr>
                <w:b/>
                <w:szCs w:val="21"/>
              </w:rPr>
            </w:pPr>
            <w:r w:rsidRPr="003841EA">
              <w:t>1.</w:t>
            </w:r>
            <w:r w:rsidRPr="00305E3F">
              <w:rPr>
                <w:rFonts w:hint="eastAsia"/>
              </w:rPr>
              <w:t>8</w:t>
            </w:r>
            <w:r w:rsidR="00EE46FE" w:rsidRPr="00305E3F">
              <w:rPr>
                <w:rFonts w:hint="eastAsia"/>
              </w:rPr>
              <w:t>采集处理：</w:t>
            </w:r>
            <w:r w:rsidR="00EE46FE">
              <w:rPr>
                <w:rFonts w:hint="eastAsia"/>
              </w:rPr>
              <w:t>包括</w:t>
            </w:r>
            <w:r w:rsidR="00EE46FE" w:rsidRPr="00305E3F">
              <w:rPr>
                <w:rFonts w:hint="eastAsia"/>
              </w:rPr>
              <w:t>支持平均，增强分辨率，包络，内插</w:t>
            </w:r>
            <w:r w:rsidR="00EE46FE">
              <w:rPr>
                <w:rFonts w:hint="eastAsia"/>
              </w:rPr>
              <w:t>在内的多种</w:t>
            </w:r>
            <w:r w:rsidR="00EE46FE" w:rsidRPr="00305E3F">
              <w:rPr>
                <w:rFonts w:hint="eastAsia"/>
              </w:rPr>
              <w:t>方式</w:t>
            </w:r>
            <w:r>
              <w:rPr>
                <w:rFonts w:hint="eastAsia"/>
              </w:rPr>
              <w:t>。</w:t>
            </w:r>
          </w:p>
        </w:tc>
      </w:tr>
      <w:tr w:rsidR="003841EA" w:rsidRPr="00EA2F45" w14:paraId="05BC2D79" w14:textId="77777777" w:rsidTr="003841EA">
        <w:trPr>
          <w:trHeight w:val="510"/>
        </w:trPr>
        <w:tc>
          <w:tcPr>
            <w:tcW w:w="900" w:type="dxa"/>
            <w:vMerge/>
            <w:vAlign w:val="center"/>
          </w:tcPr>
          <w:p w14:paraId="1CC7491A" w14:textId="77777777" w:rsidR="003841EA" w:rsidRPr="00EA2F45" w:rsidRDefault="003841EA" w:rsidP="003841EA">
            <w:pPr>
              <w:jc w:val="center"/>
              <w:rPr>
                <w:b/>
                <w:szCs w:val="21"/>
              </w:rPr>
            </w:pPr>
          </w:p>
        </w:tc>
        <w:tc>
          <w:tcPr>
            <w:tcW w:w="1980" w:type="dxa"/>
            <w:vMerge/>
            <w:vAlign w:val="center"/>
          </w:tcPr>
          <w:p w14:paraId="244C3D3E" w14:textId="77777777" w:rsidR="003841EA" w:rsidRPr="00EA2F45" w:rsidRDefault="003841EA" w:rsidP="003841EA">
            <w:pPr>
              <w:jc w:val="center"/>
              <w:rPr>
                <w:b/>
                <w:szCs w:val="21"/>
              </w:rPr>
            </w:pPr>
          </w:p>
        </w:tc>
        <w:tc>
          <w:tcPr>
            <w:tcW w:w="5580" w:type="dxa"/>
            <w:vAlign w:val="center"/>
          </w:tcPr>
          <w:p w14:paraId="1BD6425A" w14:textId="036CE63D" w:rsidR="003841EA" w:rsidRPr="00EA2F45" w:rsidRDefault="003841EA" w:rsidP="003841EA">
            <w:pPr>
              <w:adjustRightInd w:val="0"/>
              <w:snapToGrid w:val="0"/>
              <w:spacing w:line="360" w:lineRule="auto"/>
              <w:jc w:val="left"/>
              <w:rPr>
                <w:b/>
                <w:szCs w:val="21"/>
              </w:rPr>
            </w:pPr>
            <w:r w:rsidRPr="003841EA">
              <w:t>1.</w:t>
            </w:r>
            <w:r w:rsidRPr="00305E3F">
              <w:rPr>
                <w:rFonts w:hint="eastAsia"/>
              </w:rPr>
              <w:t>9</w:t>
            </w:r>
            <w:r>
              <w:rPr>
                <w:rFonts w:hint="eastAsia"/>
              </w:rPr>
              <w:t xml:space="preserve"> </w:t>
            </w:r>
            <w:r w:rsidRPr="00305E3F">
              <w:rPr>
                <w:rFonts w:hint="eastAsia"/>
              </w:rPr>
              <w:t>采样时钟抖动（在</w:t>
            </w:r>
            <w:r w:rsidRPr="00305E3F">
              <w:rPr>
                <w:rFonts w:hint="eastAsia"/>
              </w:rPr>
              <w:t xml:space="preserve">3.2ms </w:t>
            </w:r>
            <w:r w:rsidRPr="00305E3F">
              <w:rPr>
                <w:rFonts w:hint="eastAsia"/>
              </w:rPr>
              <w:t>采集时间范围内）：</w:t>
            </w:r>
            <w:r w:rsidRPr="00305E3F">
              <w:rPr>
                <w:rFonts w:hint="eastAsia"/>
              </w:rPr>
              <w:t>50fs rms (</w:t>
            </w:r>
            <w:r w:rsidRPr="00305E3F">
              <w:rPr>
                <w:rFonts w:hint="eastAsia"/>
              </w:rPr>
              <w:t>内部时基参考</w:t>
            </w:r>
            <w:r w:rsidRPr="00305E3F">
              <w:rPr>
                <w:rFonts w:hint="eastAsia"/>
              </w:rPr>
              <w:t>)</w:t>
            </w:r>
            <w:r w:rsidRPr="00305E3F">
              <w:rPr>
                <w:rFonts w:hint="eastAsia"/>
              </w:rPr>
              <w:t>；</w:t>
            </w:r>
            <w:r w:rsidRPr="00305E3F">
              <w:rPr>
                <w:rFonts w:hint="eastAsia"/>
              </w:rPr>
              <w:t xml:space="preserve"> 50fs rms (</w:t>
            </w:r>
            <w:r w:rsidRPr="00305E3F">
              <w:rPr>
                <w:rFonts w:hint="eastAsia"/>
              </w:rPr>
              <w:t>外部时基参考</w:t>
            </w:r>
            <w:r w:rsidRPr="00305E3F">
              <w:rPr>
                <w:rFonts w:hint="eastAsia"/>
              </w:rPr>
              <w:t>)</w:t>
            </w:r>
            <w:r>
              <w:rPr>
                <w:rFonts w:hint="eastAsia"/>
              </w:rPr>
              <w:t>。</w:t>
            </w:r>
          </w:p>
        </w:tc>
      </w:tr>
      <w:tr w:rsidR="003841EA" w:rsidRPr="00EA2F45" w14:paraId="230F74DC" w14:textId="77777777" w:rsidTr="003841EA">
        <w:trPr>
          <w:trHeight w:val="510"/>
        </w:trPr>
        <w:tc>
          <w:tcPr>
            <w:tcW w:w="900" w:type="dxa"/>
            <w:vMerge/>
            <w:vAlign w:val="center"/>
          </w:tcPr>
          <w:p w14:paraId="1F2925F8" w14:textId="77777777" w:rsidR="003841EA" w:rsidRPr="00EA2F45" w:rsidRDefault="003841EA" w:rsidP="003841EA">
            <w:pPr>
              <w:jc w:val="center"/>
              <w:rPr>
                <w:b/>
                <w:szCs w:val="21"/>
              </w:rPr>
            </w:pPr>
          </w:p>
        </w:tc>
        <w:tc>
          <w:tcPr>
            <w:tcW w:w="1980" w:type="dxa"/>
            <w:vMerge/>
            <w:vAlign w:val="center"/>
          </w:tcPr>
          <w:p w14:paraId="08A2589D" w14:textId="77777777" w:rsidR="003841EA" w:rsidRPr="00EA2F45" w:rsidRDefault="003841EA" w:rsidP="003841EA">
            <w:pPr>
              <w:jc w:val="center"/>
              <w:rPr>
                <w:b/>
                <w:szCs w:val="21"/>
              </w:rPr>
            </w:pPr>
          </w:p>
        </w:tc>
        <w:tc>
          <w:tcPr>
            <w:tcW w:w="5580" w:type="dxa"/>
            <w:vAlign w:val="center"/>
          </w:tcPr>
          <w:p w14:paraId="572E3761" w14:textId="56C3F254" w:rsidR="003841EA" w:rsidRPr="00EA2F45" w:rsidRDefault="003841EA" w:rsidP="003841EA">
            <w:pPr>
              <w:adjustRightInd w:val="0"/>
              <w:snapToGrid w:val="0"/>
              <w:spacing w:line="360" w:lineRule="auto"/>
              <w:jc w:val="left"/>
              <w:rPr>
                <w:szCs w:val="21"/>
              </w:rPr>
            </w:pPr>
            <w:r w:rsidRPr="003841EA">
              <w:t>1.</w:t>
            </w:r>
            <w:r w:rsidRPr="00305E3F">
              <w:rPr>
                <w:rFonts w:hint="eastAsia"/>
              </w:rPr>
              <w:t>10</w:t>
            </w:r>
            <w:r w:rsidR="0063554A" w:rsidRPr="00305E3F">
              <w:rPr>
                <w:rFonts w:hint="eastAsia"/>
              </w:rPr>
              <w:t>时基：所有通道共用内部</w:t>
            </w:r>
            <w:r w:rsidR="0063554A">
              <w:rPr>
                <w:rFonts w:hint="eastAsia"/>
              </w:rPr>
              <w:t>时钟至少为</w:t>
            </w:r>
            <w:r w:rsidR="0063554A" w:rsidRPr="00305E3F">
              <w:rPr>
                <w:rFonts w:hint="eastAsia"/>
              </w:rPr>
              <w:t>10GHz</w:t>
            </w:r>
            <w:r w:rsidR="0063554A">
              <w:rPr>
                <w:rFonts w:hint="eastAsia"/>
              </w:rPr>
              <w:t>，该时钟通过单一分配网络以保证</w:t>
            </w:r>
            <w:r w:rsidR="0063554A" w:rsidRPr="00305E3F">
              <w:rPr>
                <w:rFonts w:hint="eastAsia"/>
              </w:rPr>
              <w:t>通道之间精确同步</w:t>
            </w:r>
            <w:r>
              <w:rPr>
                <w:rFonts w:hint="eastAsia"/>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lastRenderedPageBreak/>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450D405F" w:rsidR="00815986" w:rsidRPr="00B56B2E" w:rsidRDefault="00815986" w:rsidP="003841EA">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3841EA">
              <w:rPr>
                <w:bCs/>
                <w:szCs w:val="21"/>
                <w:u w:val="single"/>
              </w:rPr>
              <w:t>5</w:t>
            </w:r>
            <w:r w:rsidR="008A6AFD" w:rsidRPr="00B56B2E">
              <w:rPr>
                <w:bCs/>
                <w:szCs w:val="21"/>
                <w:u w:val="single"/>
              </w:rPr>
              <w:t xml:space="preserve"> </w:t>
            </w:r>
            <w:r w:rsidRPr="00B56B2E">
              <w:rPr>
                <w:bCs/>
                <w:szCs w:val="21"/>
                <w:u w:val="single"/>
              </w:rPr>
              <w:t xml:space="preserve"> </w:t>
            </w:r>
            <w:r w:rsidRPr="00B56B2E">
              <w:rPr>
                <w:bCs/>
                <w:szCs w:val="21"/>
              </w:rPr>
              <w:t>年，时间</w:t>
            </w:r>
            <w:proofErr w:type="gramStart"/>
            <w:r w:rsidRPr="00B56B2E">
              <w:rPr>
                <w:bCs/>
                <w:szCs w:val="21"/>
              </w:rPr>
              <w:t>自最终</w:t>
            </w:r>
            <w:proofErr w:type="gramEnd"/>
            <w:r w:rsidRPr="00B56B2E">
              <w:rPr>
                <w:bCs/>
                <w:szCs w:val="21"/>
              </w:rPr>
              <w:t>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1C955977"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815986" w:rsidRPr="00B56B2E" w14:paraId="6D815209" w14:textId="77777777" w:rsidTr="00343662">
        <w:trPr>
          <w:trHeight w:val="567"/>
        </w:trPr>
        <w:tc>
          <w:tcPr>
            <w:tcW w:w="1260" w:type="dxa"/>
            <w:vAlign w:val="center"/>
          </w:tcPr>
          <w:p w14:paraId="0AE3467D" w14:textId="77777777" w:rsidR="00815986" w:rsidRPr="00B56B2E" w:rsidRDefault="00815986" w:rsidP="00343662">
            <w:pPr>
              <w:jc w:val="center"/>
              <w:rPr>
                <w:b/>
              </w:rPr>
            </w:pPr>
            <w:r w:rsidRPr="00B56B2E">
              <w:rPr>
                <w:b/>
              </w:rPr>
              <w:t>4</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1775FF12" w:rsidR="00815986" w:rsidRPr="00B56B2E" w:rsidRDefault="00815986" w:rsidP="00EB03D0">
            <w:pPr>
              <w:rPr>
                <w:b/>
              </w:rPr>
            </w:pPr>
            <w:r w:rsidRPr="00B56B2E">
              <w:rPr>
                <w:b/>
              </w:rPr>
              <w:t>（</w:t>
            </w:r>
            <w:r w:rsidR="00EB03D0">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19491785"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EB03D0">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282B36AA" w:rsidR="003B6FF1" w:rsidRPr="00B56B2E" w:rsidRDefault="003B6FF1" w:rsidP="00EB03D0">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EB03D0">
              <w:rPr>
                <w:bCs/>
                <w:szCs w:val="21"/>
                <w:u w:val="single"/>
              </w:rPr>
              <w:t>6</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0990F172" w:rsidR="00815986" w:rsidRPr="00B56B2E" w:rsidRDefault="00815986" w:rsidP="003841EA">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深圳市南山区深圳大学</w:t>
            </w:r>
            <w:r w:rsidR="003841EA" w:rsidRPr="003841EA">
              <w:rPr>
                <w:rFonts w:hint="eastAsia"/>
                <w:bCs/>
                <w:szCs w:val="21"/>
              </w:rPr>
              <w:t>二</w:t>
            </w:r>
            <w:proofErr w:type="gramStart"/>
            <w:r w:rsidR="003841EA" w:rsidRPr="003841EA">
              <w:rPr>
                <w:rFonts w:hint="eastAsia"/>
                <w:bCs/>
                <w:szCs w:val="21"/>
              </w:rPr>
              <w:t>维材料</w:t>
            </w:r>
            <w:proofErr w:type="gramEnd"/>
            <w:r w:rsidR="003841EA" w:rsidRPr="003841EA">
              <w:rPr>
                <w:rFonts w:hint="eastAsia"/>
                <w:bCs/>
                <w:szCs w:val="21"/>
              </w:rPr>
              <w:t>光电科技国际合作联合实验室一楼</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lastRenderedPageBreak/>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lastRenderedPageBreak/>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00FBD651" w:rsidR="00BF7BD2" w:rsidRPr="00B56B2E" w:rsidRDefault="00BF7BD2" w:rsidP="00EB03D0">
            <w:pPr>
              <w:adjustRightInd w:val="0"/>
              <w:snapToGrid w:val="0"/>
              <w:spacing w:line="360" w:lineRule="auto"/>
              <w:ind w:firstLineChars="200" w:firstLine="420"/>
              <w:jc w:val="left"/>
              <w:rPr>
                <w:color w:val="0000FF"/>
                <w:szCs w:val="21"/>
              </w:rPr>
            </w:pPr>
            <w:r w:rsidRPr="00B56B2E">
              <w:rPr>
                <w:bCs/>
                <w:szCs w:val="21"/>
              </w:rPr>
              <w:t>验收合格后，</w:t>
            </w:r>
            <w:r w:rsidR="005639E3" w:rsidRPr="00DF1E55">
              <w:rPr>
                <w:rFonts w:ascii="宋体" w:hAnsi="宋体" w:hint="eastAsia"/>
                <w:szCs w:val="21"/>
              </w:rPr>
              <w:t>需方整理相关付款资料，经付款审批流程后支付货款</w:t>
            </w:r>
            <w:r w:rsidRPr="00B56B2E">
              <w:rPr>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7F0C0007" w14:textId="68B07BE2" w:rsidR="00815986" w:rsidRPr="00B56B2E" w:rsidRDefault="00815986" w:rsidP="00343662">
            <w:pPr>
              <w:adjustRightInd w:val="0"/>
              <w:snapToGrid w:val="0"/>
              <w:spacing w:line="360" w:lineRule="auto"/>
              <w:ind w:firstLineChars="200" w:firstLine="420"/>
              <w:jc w:val="left"/>
              <w:rPr>
                <w:color w:val="0000FF"/>
                <w:szCs w:val="21"/>
              </w:rPr>
            </w:pPr>
            <w:r w:rsidRPr="00B56B2E">
              <w:rPr>
                <w:szCs w:val="21"/>
              </w:rPr>
              <w:t>货款支付上限为：中标</w:t>
            </w:r>
            <w:proofErr w:type="gramStart"/>
            <w:r w:rsidRPr="00B56B2E">
              <w:rPr>
                <w:szCs w:val="21"/>
              </w:rPr>
              <w:t>外币价</w:t>
            </w:r>
            <w:proofErr w:type="gramEnd"/>
            <w:r w:rsidRPr="00B56B2E">
              <w:rPr>
                <w:szCs w:val="21"/>
              </w:rPr>
              <w:t>乘以开标当日汇率折算的人民币价格。</w:t>
            </w:r>
          </w:p>
          <w:p w14:paraId="0A6A0362"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信用证付款</w:t>
            </w:r>
          </w:p>
          <w:p w14:paraId="256F297B" w14:textId="00BAA7B2" w:rsidR="00815986" w:rsidRPr="003841EA" w:rsidRDefault="00815986" w:rsidP="003841EA">
            <w:pPr>
              <w:adjustRightInd w:val="0"/>
              <w:snapToGrid w:val="0"/>
              <w:spacing w:line="360" w:lineRule="auto"/>
              <w:ind w:firstLineChars="200" w:firstLine="420"/>
              <w:jc w:val="left"/>
              <w:rPr>
                <w:color w:val="000000" w:themeColor="text1"/>
                <w:szCs w:val="21"/>
              </w:rPr>
            </w:pPr>
            <w:proofErr w:type="gramStart"/>
            <w:r w:rsidRPr="00B56B2E">
              <w:rPr>
                <w:bCs/>
                <w:szCs w:val="21"/>
              </w:rPr>
              <w:t>签定</w:t>
            </w:r>
            <w:proofErr w:type="gramEnd"/>
            <w:r w:rsidRPr="00B56B2E">
              <w:rPr>
                <w:bCs/>
                <w:szCs w:val="21"/>
              </w:rPr>
              <w:t>外贸合同后，需方通知外贸代理公司开立信用证并</w:t>
            </w:r>
            <w:r w:rsidRPr="00B56B2E">
              <w:rPr>
                <w:szCs w:val="21"/>
              </w:rPr>
              <w:t>申请财政拨款。拨款到位，</w:t>
            </w:r>
            <w:r w:rsidRPr="00B56B2E">
              <w:rPr>
                <w:bCs/>
                <w:szCs w:val="21"/>
              </w:rPr>
              <w:t>第一次付款为合同总金额的</w:t>
            </w:r>
            <w:r w:rsidR="00EB03D0">
              <w:rPr>
                <w:bCs/>
                <w:szCs w:val="21"/>
              </w:rPr>
              <w:t>8</w:t>
            </w:r>
            <w:r w:rsidRPr="00B56B2E">
              <w:rPr>
                <w:bCs/>
                <w:szCs w:val="21"/>
              </w:rPr>
              <w:t>0</w:t>
            </w:r>
            <w:r w:rsidRPr="0063554A">
              <w:rPr>
                <w:bCs/>
                <w:szCs w:val="21"/>
              </w:rPr>
              <w:t>％</w:t>
            </w:r>
            <w:r w:rsidRPr="00B56B2E">
              <w:rPr>
                <w:bCs/>
                <w:szCs w:val="21"/>
              </w:rPr>
              <w:t>（</w:t>
            </w:r>
            <w:r w:rsidRPr="00B56B2E">
              <w:rPr>
                <w:bCs/>
                <w:szCs w:val="21"/>
              </w:rPr>
              <w:t>L/C</w:t>
            </w:r>
            <w:r w:rsidRPr="00B56B2E">
              <w:rPr>
                <w:b/>
                <w:bCs/>
                <w:szCs w:val="21"/>
              </w:rPr>
              <w:t>：</w:t>
            </w:r>
            <w:r w:rsidRPr="00B56B2E">
              <w:rPr>
                <w:bCs/>
                <w:szCs w:val="21"/>
              </w:rPr>
              <w:t>收货</w:t>
            </w:r>
            <w:proofErr w:type="gramStart"/>
            <w:r w:rsidRPr="00B56B2E">
              <w:rPr>
                <w:bCs/>
                <w:szCs w:val="21"/>
              </w:rPr>
              <w:t>后见单付款</w:t>
            </w:r>
            <w:proofErr w:type="gramEnd"/>
            <w:r w:rsidRPr="00B56B2E">
              <w:rPr>
                <w:bCs/>
                <w:szCs w:val="21"/>
              </w:rPr>
              <w:t>），尾款待验收合格后，</w:t>
            </w:r>
            <w:r w:rsidRPr="00B56B2E">
              <w:rPr>
                <w:bCs/>
                <w:szCs w:val="21"/>
              </w:rPr>
              <w:t xml:space="preserve"> TT</w:t>
            </w:r>
            <w:r w:rsidRPr="00B56B2E">
              <w:rPr>
                <w:bCs/>
                <w:szCs w:val="21"/>
              </w:rPr>
              <w:t>支付</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lastRenderedPageBreak/>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lastRenderedPageBreak/>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w:t>
      </w:r>
      <w:proofErr w:type="gramStart"/>
      <w:r w:rsidRPr="00C15E9B">
        <w:rPr>
          <w:rFonts w:ascii="宋体" w:hAnsi="宋体" w:hint="eastAsia"/>
          <w:szCs w:val="21"/>
        </w:rPr>
        <w:t>有倾</w:t>
      </w:r>
      <w:proofErr w:type="gramEnd"/>
      <w:r w:rsidRPr="00C15E9B">
        <w:rPr>
          <w:rFonts w:ascii="宋体" w:hAnsi="宋体" w:hint="eastAsia"/>
          <w:szCs w:val="21"/>
        </w:rPr>
        <w:t>向性或</w:t>
      </w:r>
      <w:proofErr w:type="gramStart"/>
      <w:r w:rsidRPr="00C15E9B">
        <w:rPr>
          <w:rFonts w:ascii="宋体" w:hAnsi="宋体" w:hint="eastAsia"/>
          <w:szCs w:val="21"/>
        </w:rPr>
        <w:t>不</w:t>
      </w:r>
      <w:proofErr w:type="gramEnd"/>
      <w:r w:rsidRPr="00C15E9B">
        <w:rPr>
          <w:rFonts w:ascii="宋体" w:hAnsi="宋体" w:hint="eastAsia"/>
          <w:szCs w:val="21"/>
        </w:rPr>
        <w:t>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Pr="00AA4FB8"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3AA5D53B"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537BCE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w:t>
      </w:r>
      <w:proofErr w:type="gramStart"/>
      <w:r w:rsidRPr="0044033B">
        <w:rPr>
          <w:rFonts w:ascii="宋体" w:hAnsi="宋体" w:hint="eastAsia"/>
          <w:sz w:val="28"/>
          <w:szCs w:val="28"/>
        </w:rPr>
        <w:t>不</w:t>
      </w:r>
      <w:proofErr w:type="gramEnd"/>
      <w:r w:rsidRPr="0044033B">
        <w:rPr>
          <w:rFonts w:ascii="宋体" w:hAnsi="宋体" w:hint="eastAsia"/>
          <w:sz w:val="28"/>
          <w:szCs w:val="28"/>
        </w:rPr>
        <w:t>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proofErr w:type="gramStart"/>
            <w:r>
              <w:rPr>
                <w:rFonts w:ascii="宋体" w:hAnsi="宋体" w:hint="eastAsia"/>
                <w:sz w:val="24"/>
              </w:rPr>
              <w:t>包号</w:t>
            </w:r>
            <w:proofErr w:type="gramEnd"/>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6458A60E" w14:textId="12B0B2A5" w:rsidR="00DE63C4" w:rsidRDefault="00085359" w:rsidP="00085359">
      <w:pPr>
        <w:tabs>
          <w:tab w:val="left" w:pos="360"/>
        </w:tabs>
        <w:spacing w:line="360" w:lineRule="auto"/>
        <w:rPr>
          <w:rFonts w:ascii="宋体" w:hAnsi="宋体"/>
          <w:sz w:val="24"/>
        </w:rPr>
      </w:pPr>
      <w:r w:rsidRPr="00085359">
        <w:rPr>
          <w:rFonts w:ascii="宋体" w:hAnsi="宋体" w:hint="eastAsia"/>
          <w:color w:val="FF0000"/>
          <w:sz w:val="24"/>
        </w:rPr>
        <w:t>3、投标一览表需装订在投标文件中，且另外再和电子文件光盘密封一份提交。</w:t>
      </w: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6.投标总价和项目报价表中单个采购预算条目报价均不得超过对应的财政预算限额，否则将导致废标。</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384B17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w:t>
      </w:r>
      <w:proofErr w:type="gramStart"/>
      <w:r w:rsidR="00D5331B">
        <w:rPr>
          <w:rFonts w:hint="eastAsia"/>
          <w:b/>
          <w:bCs/>
          <w:color w:val="FF0000"/>
        </w:rPr>
        <w:t>按废标处理</w:t>
      </w:r>
      <w:proofErr w:type="gramEnd"/>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tbl>
      <w:tblPr>
        <w:tblW w:w="8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356"/>
        <w:gridCol w:w="1356"/>
        <w:gridCol w:w="1356"/>
        <w:gridCol w:w="1484"/>
        <w:gridCol w:w="1530"/>
      </w:tblGrid>
      <w:tr w:rsidR="009E6DD0" w:rsidRPr="009D5001" w14:paraId="5039200A" w14:textId="77777777" w:rsidTr="00F675F8">
        <w:trPr>
          <w:jc w:val="center"/>
        </w:trPr>
        <w:tc>
          <w:tcPr>
            <w:tcW w:w="1356" w:type="dxa"/>
          </w:tcPr>
          <w:p w14:paraId="47375D62" w14:textId="77777777" w:rsidR="009E6DD0" w:rsidRPr="009D5001" w:rsidRDefault="009E6DD0" w:rsidP="0034652C">
            <w:pPr>
              <w:rPr>
                <w:sz w:val="24"/>
              </w:rPr>
            </w:pPr>
            <w:r w:rsidRPr="009D5001">
              <w:rPr>
                <w:rFonts w:hint="eastAsia"/>
                <w:sz w:val="24"/>
              </w:rPr>
              <w:t>序号</w:t>
            </w:r>
          </w:p>
        </w:tc>
        <w:tc>
          <w:tcPr>
            <w:tcW w:w="1356" w:type="dxa"/>
          </w:tcPr>
          <w:p w14:paraId="32066553" w14:textId="77777777" w:rsidR="009E6DD0" w:rsidRPr="009D5001" w:rsidRDefault="009E6DD0" w:rsidP="0034652C">
            <w:pPr>
              <w:rPr>
                <w:sz w:val="24"/>
              </w:rPr>
            </w:pPr>
            <w:r w:rsidRPr="009D5001">
              <w:rPr>
                <w:rFonts w:hint="eastAsia"/>
                <w:sz w:val="24"/>
              </w:rPr>
              <w:t>货物名称</w:t>
            </w:r>
          </w:p>
        </w:tc>
        <w:tc>
          <w:tcPr>
            <w:tcW w:w="1356" w:type="dxa"/>
          </w:tcPr>
          <w:p w14:paraId="3A69EA22" w14:textId="77777777" w:rsidR="009E6DD0" w:rsidRPr="009D5001" w:rsidRDefault="00BE0F79" w:rsidP="0034652C">
            <w:pPr>
              <w:rPr>
                <w:sz w:val="24"/>
              </w:rPr>
            </w:pPr>
            <w:r w:rsidRPr="009D5001">
              <w:rPr>
                <w:rFonts w:hint="eastAsia"/>
                <w:sz w:val="24"/>
              </w:rPr>
              <w:t>招标</w:t>
            </w:r>
            <w:r>
              <w:rPr>
                <w:rFonts w:hint="eastAsia"/>
                <w:sz w:val="24"/>
              </w:rPr>
              <w:t>技术要求</w:t>
            </w:r>
          </w:p>
        </w:tc>
        <w:tc>
          <w:tcPr>
            <w:tcW w:w="1356" w:type="dxa"/>
            <w:vAlign w:val="center"/>
          </w:tcPr>
          <w:p w14:paraId="0C47F10C" w14:textId="77777777" w:rsidR="009E6DD0" w:rsidRPr="00A31569" w:rsidRDefault="009E6DD0" w:rsidP="00A31569">
            <w:pPr>
              <w:jc w:val="center"/>
              <w:rPr>
                <w:szCs w:val="21"/>
              </w:rPr>
            </w:pPr>
            <w:r w:rsidRPr="00A31569">
              <w:rPr>
                <w:rFonts w:hint="eastAsia"/>
                <w:szCs w:val="21"/>
              </w:rPr>
              <w:t>投标</w:t>
            </w:r>
            <w:r w:rsidR="00BE0F79" w:rsidRPr="00A31569">
              <w:rPr>
                <w:rFonts w:hint="eastAsia"/>
                <w:szCs w:val="21"/>
              </w:rPr>
              <w:t>技术响应</w:t>
            </w:r>
          </w:p>
        </w:tc>
        <w:tc>
          <w:tcPr>
            <w:tcW w:w="1484" w:type="dxa"/>
            <w:vAlign w:val="center"/>
          </w:tcPr>
          <w:p w14:paraId="3EF712E8" w14:textId="77777777" w:rsidR="009E6DD0" w:rsidRPr="00A31569" w:rsidRDefault="009E6DD0" w:rsidP="00A31569">
            <w:pPr>
              <w:jc w:val="center"/>
              <w:rPr>
                <w:szCs w:val="21"/>
              </w:rPr>
            </w:pPr>
            <w:r w:rsidRPr="00A31569">
              <w:rPr>
                <w:rFonts w:hint="eastAsia"/>
                <w:szCs w:val="21"/>
              </w:rPr>
              <w:t>偏离情况</w:t>
            </w:r>
          </w:p>
        </w:tc>
        <w:tc>
          <w:tcPr>
            <w:tcW w:w="1530" w:type="dxa"/>
            <w:vAlign w:val="center"/>
          </w:tcPr>
          <w:p w14:paraId="279D14F1" w14:textId="77777777" w:rsidR="009E6DD0" w:rsidRPr="00A31569" w:rsidRDefault="009E6DD0" w:rsidP="00A31569">
            <w:pPr>
              <w:jc w:val="center"/>
              <w:rPr>
                <w:szCs w:val="21"/>
              </w:rPr>
            </w:pPr>
            <w:r w:rsidRPr="00A31569">
              <w:rPr>
                <w:rFonts w:hint="eastAsia"/>
                <w:szCs w:val="21"/>
              </w:rPr>
              <w:t>说明</w:t>
            </w:r>
          </w:p>
        </w:tc>
      </w:tr>
      <w:tr w:rsidR="00F675F8" w:rsidRPr="009D5001" w14:paraId="489C5BAD" w14:textId="77777777" w:rsidTr="00F675F8">
        <w:trPr>
          <w:jc w:val="center"/>
        </w:trPr>
        <w:tc>
          <w:tcPr>
            <w:tcW w:w="1356" w:type="dxa"/>
            <w:vMerge w:val="restart"/>
            <w:vAlign w:val="center"/>
          </w:tcPr>
          <w:p w14:paraId="3A8F0C34" w14:textId="1298F6E6" w:rsidR="00F675F8" w:rsidRPr="009D5001" w:rsidRDefault="00F675F8" w:rsidP="00F675F8">
            <w:pPr>
              <w:rPr>
                <w:sz w:val="24"/>
              </w:rPr>
            </w:pPr>
            <w:r w:rsidRPr="00EA2F45">
              <w:rPr>
                <w:b/>
                <w:szCs w:val="21"/>
              </w:rPr>
              <w:t>1</w:t>
            </w:r>
          </w:p>
        </w:tc>
        <w:tc>
          <w:tcPr>
            <w:tcW w:w="1356" w:type="dxa"/>
            <w:vMerge w:val="restart"/>
            <w:vAlign w:val="center"/>
          </w:tcPr>
          <w:p w14:paraId="1CD4084D" w14:textId="11447ED8" w:rsidR="00F675F8" w:rsidRPr="009D5001" w:rsidRDefault="00F675F8" w:rsidP="00F675F8">
            <w:pPr>
              <w:rPr>
                <w:sz w:val="24"/>
              </w:rPr>
            </w:pPr>
            <w:r>
              <w:rPr>
                <w:b/>
                <w:szCs w:val="21"/>
              </w:rPr>
              <w:t>高带宽信号采集仪</w:t>
            </w:r>
          </w:p>
        </w:tc>
        <w:tc>
          <w:tcPr>
            <w:tcW w:w="1356" w:type="dxa"/>
            <w:vAlign w:val="center"/>
          </w:tcPr>
          <w:p w14:paraId="0D4F2A8C" w14:textId="0BC2DB2B" w:rsidR="00F675F8" w:rsidRPr="009D5001" w:rsidRDefault="00F675F8" w:rsidP="00F675F8">
            <w:pPr>
              <w:rPr>
                <w:sz w:val="24"/>
              </w:rPr>
            </w:pPr>
            <w:r w:rsidRPr="003841EA">
              <w:rPr>
                <w:rFonts w:hint="eastAsia"/>
              </w:rPr>
              <w:t>★</w:t>
            </w:r>
            <w:r>
              <w:rPr>
                <w:rFonts w:hint="eastAsia"/>
              </w:rPr>
              <w:t>1.</w:t>
            </w:r>
            <w:r w:rsidRPr="00305E3F">
              <w:rPr>
                <w:rFonts w:hint="eastAsia"/>
              </w:rPr>
              <w:t>1</w:t>
            </w:r>
            <w:r>
              <w:rPr>
                <w:rFonts w:hint="eastAsia"/>
              </w:rPr>
              <w:t xml:space="preserve"> </w:t>
            </w:r>
            <w:r w:rsidRPr="00305E3F">
              <w:rPr>
                <w:rFonts w:hint="eastAsia"/>
              </w:rPr>
              <w:t>通道≥</w:t>
            </w:r>
            <w:r w:rsidRPr="00305E3F">
              <w:rPr>
                <w:rFonts w:hint="eastAsia"/>
              </w:rPr>
              <w:t>4</w:t>
            </w:r>
            <w:r w:rsidRPr="00305E3F">
              <w:rPr>
                <w:rFonts w:hint="eastAsia"/>
              </w:rPr>
              <w:t>通道</w:t>
            </w:r>
            <w:r>
              <w:rPr>
                <w:rFonts w:hint="eastAsia"/>
              </w:rPr>
              <w:t>。</w:t>
            </w:r>
          </w:p>
        </w:tc>
        <w:tc>
          <w:tcPr>
            <w:tcW w:w="1356" w:type="dxa"/>
          </w:tcPr>
          <w:p w14:paraId="311FF5A8" w14:textId="77777777" w:rsidR="00F675F8" w:rsidRPr="009D5001" w:rsidRDefault="00F675F8" w:rsidP="00F675F8">
            <w:pPr>
              <w:rPr>
                <w:sz w:val="24"/>
              </w:rPr>
            </w:pPr>
          </w:p>
        </w:tc>
        <w:tc>
          <w:tcPr>
            <w:tcW w:w="1484" w:type="dxa"/>
          </w:tcPr>
          <w:p w14:paraId="321FFBBC" w14:textId="77777777" w:rsidR="00F675F8" w:rsidRPr="009D5001" w:rsidRDefault="00F675F8" w:rsidP="00F675F8">
            <w:pPr>
              <w:rPr>
                <w:sz w:val="24"/>
              </w:rPr>
            </w:pPr>
          </w:p>
        </w:tc>
        <w:tc>
          <w:tcPr>
            <w:tcW w:w="1530" w:type="dxa"/>
          </w:tcPr>
          <w:p w14:paraId="10091CA3" w14:textId="77777777" w:rsidR="00F675F8" w:rsidRPr="009D5001" w:rsidRDefault="00F675F8" w:rsidP="00F675F8">
            <w:pPr>
              <w:rPr>
                <w:sz w:val="24"/>
              </w:rPr>
            </w:pPr>
          </w:p>
        </w:tc>
      </w:tr>
      <w:tr w:rsidR="00F675F8" w:rsidRPr="009D5001" w14:paraId="4E757962" w14:textId="77777777" w:rsidTr="00F675F8">
        <w:trPr>
          <w:jc w:val="center"/>
        </w:trPr>
        <w:tc>
          <w:tcPr>
            <w:tcW w:w="1356" w:type="dxa"/>
            <w:vMerge/>
            <w:vAlign w:val="center"/>
          </w:tcPr>
          <w:p w14:paraId="3175DA1C" w14:textId="3539754F" w:rsidR="00F675F8" w:rsidRPr="009D5001" w:rsidRDefault="00F675F8" w:rsidP="00F675F8">
            <w:pPr>
              <w:rPr>
                <w:sz w:val="24"/>
              </w:rPr>
            </w:pPr>
          </w:p>
        </w:tc>
        <w:tc>
          <w:tcPr>
            <w:tcW w:w="1356" w:type="dxa"/>
            <w:vMerge/>
            <w:vAlign w:val="center"/>
          </w:tcPr>
          <w:p w14:paraId="113D2AFB" w14:textId="77777777" w:rsidR="00F675F8" w:rsidRPr="009D5001" w:rsidRDefault="00F675F8" w:rsidP="00F675F8">
            <w:pPr>
              <w:rPr>
                <w:sz w:val="24"/>
              </w:rPr>
            </w:pPr>
          </w:p>
        </w:tc>
        <w:tc>
          <w:tcPr>
            <w:tcW w:w="1356" w:type="dxa"/>
            <w:vAlign w:val="center"/>
          </w:tcPr>
          <w:p w14:paraId="72A6AB9C" w14:textId="4D5ECB06" w:rsidR="00F675F8" w:rsidRPr="009D5001" w:rsidRDefault="00F675F8" w:rsidP="00F675F8">
            <w:pPr>
              <w:rPr>
                <w:sz w:val="24"/>
              </w:rPr>
            </w:pPr>
            <w:r w:rsidRPr="003841EA">
              <w:rPr>
                <w:rFonts w:hint="eastAsia"/>
              </w:rPr>
              <w:t>★</w:t>
            </w:r>
            <w:r w:rsidRPr="003841EA">
              <w:t>1.</w:t>
            </w:r>
            <w:r w:rsidRPr="00305E3F">
              <w:rPr>
                <w:rFonts w:hint="eastAsia"/>
              </w:rPr>
              <w:t>2</w:t>
            </w:r>
            <w:r>
              <w:rPr>
                <w:rFonts w:hint="eastAsia"/>
              </w:rPr>
              <w:t xml:space="preserve"> </w:t>
            </w:r>
            <w:r w:rsidRPr="00305E3F">
              <w:rPr>
                <w:rFonts w:hint="eastAsia"/>
              </w:rPr>
              <w:t>每通道模拟实时带宽≥</w:t>
            </w:r>
            <w:r w:rsidRPr="00305E3F">
              <w:rPr>
                <w:rFonts w:hint="eastAsia"/>
              </w:rPr>
              <w:t>25GHz</w:t>
            </w:r>
            <w:r>
              <w:rPr>
                <w:rFonts w:hint="eastAsia"/>
              </w:rPr>
              <w:t>。</w:t>
            </w:r>
          </w:p>
        </w:tc>
        <w:tc>
          <w:tcPr>
            <w:tcW w:w="1356" w:type="dxa"/>
          </w:tcPr>
          <w:p w14:paraId="7F1263FF" w14:textId="77777777" w:rsidR="00F675F8" w:rsidRPr="009D5001" w:rsidRDefault="00F675F8" w:rsidP="00F675F8">
            <w:pPr>
              <w:rPr>
                <w:sz w:val="24"/>
              </w:rPr>
            </w:pPr>
          </w:p>
        </w:tc>
        <w:tc>
          <w:tcPr>
            <w:tcW w:w="1484" w:type="dxa"/>
          </w:tcPr>
          <w:p w14:paraId="7F93363A" w14:textId="77777777" w:rsidR="00F675F8" w:rsidRPr="009D5001" w:rsidRDefault="00F675F8" w:rsidP="00F675F8">
            <w:pPr>
              <w:rPr>
                <w:sz w:val="24"/>
              </w:rPr>
            </w:pPr>
          </w:p>
        </w:tc>
        <w:tc>
          <w:tcPr>
            <w:tcW w:w="1530" w:type="dxa"/>
          </w:tcPr>
          <w:p w14:paraId="4D94545E" w14:textId="77777777" w:rsidR="00F675F8" w:rsidRPr="009D5001" w:rsidRDefault="00F675F8" w:rsidP="00F675F8">
            <w:pPr>
              <w:rPr>
                <w:sz w:val="24"/>
              </w:rPr>
            </w:pPr>
          </w:p>
        </w:tc>
      </w:tr>
      <w:tr w:rsidR="00F675F8" w:rsidRPr="009D5001" w14:paraId="28467DA1" w14:textId="77777777" w:rsidTr="00F675F8">
        <w:trPr>
          <w:jc w:val="center"/>
        </w:trPr>
        <w:tc>
          <w:tcPr>
            <w:tcW w:w="1356" w:type="dxa"/>
            <w:vMerge/>
            <w:vAlign w:val="center"/>
          </w:tcPr>
          <w:p w14:paraId="0BBE7946" w14:textId="77777777" w:rsidR="00F675F8" w:rsidRPr="009D5001" w:rsidRDefault="00F675F8" w:rsidP="00F675F8">
            <w:pPr>
              <w:rPr>
                <w:sz w:val="24"/>
              </w:rPr>
            </w:pPr>
          </w:p>
        </w:tc>
        <w:tc>
          <w:tcPr>
            <w:tcW w:w="1356" w:type="dxa"/>
            <w:vMerge/>
            <w:vAlign w:val="center"/>
          </w:tcPr>
          <w:p w14:paraId="253F2FA6" w14:textId="77777777" w:rsidR="00F675F8" w:rsidRPr="009D5001" w:rsidRDefault="00F675F8" w:rsidP="00F675F8">
            <w:pPr>
              <w:rPr>
                <w:sz w:val="24"/>
              </w:rPr>
            </w:pPr>
          </w:p>
        </w:tc>
        <w:tc>
          <w:tcPr>
            <w:tcW w:w="1356" w:type="dxa"/>
            <w:vAlign w:val="center"/>
          </w:tcPr>
          <w:p w14:paraId="0413B625" w14:textId="489F8D2E" w:rsidR="00F675F8" w:rsidRPr="009D5001" w:rsidRDefault="00F675F8" w:rsidP="00F675F8">
            <w:pPr>
              <w:rPr>
                <w:sz w:val="24"/>
              </w:rPr>
            </w:pPr>
            <w:r w:rsidRPr="00305E3F">
              <w:rPr>
                <w:rFonts w:hint="eastAsia"/>
              </w:rPr>
              <w:t>▲</w:t>
            </w:r>
            <w:r w:rsidRPr="003841EA">
              <w:t>1.</w:t>
            </w:r>
            <w:r w:rsidRPr="00305E3F">
              <w:rPr>
                <w:rFonts w:hint="eastAsia"/>
              </w:rPr>
              <w:t>3</w:t>
            </w:r>
            <w:r>
              <w:rPr>
                <w:rFonts w:hint="eastAsia"/>
              </w:rPr>
              <w:t xml:space="preserve"> </w:t>
            </w:r>
            <w:r w:rsidRPr="00305E3F">
              <w:rPr>
                <w:rFonts w:hint="eastAsia"/>
              </w:rPr>
              <w:t>每通道实时采样率≥</w:t>
            </w:r>
            <w:r w:rsidRPr="00305E3F">
              <w:rPr>
                <w:rFonts w:hint="eastAsia"/>
              </w:rPr>
              <w:t>80GS/s</w:t>
            </w:r>
            <w:r>
              <w:rPr>
                <w:rFonts w:hint="eastAsia"/>
              </w:rPr>
              <w:t>。</w:t>
            </w:r>
          </w:p>
        </w:tc>
        <w:tc>
          <w:tcPr>
            <w:tcW w:w="1356" w:type="dxa"/>
          </w:tcPr>
          <w:p w14:paraId="033F5DD2" w14:textId="77777777" w:rsidR="00F675F8" w:rsidRPr="009D5001" w:rsidRDefault="00F675F8" w:rsidP="00F675F8">
            <w:pPr>
              <w:rPr>
                <w:sz w:val="24"/>
              </w:rPr>
            </w:pPr>
          </w:p>
        </w:tc>
        <w:tc>
          <w:tcPr>
            <w:tcW w:w="1484" w:type="dxa"/>
          </w:tcPr>
          <w:p w14:paraId="30FEF37E" w14:textId="77777777" w:rsidR="00F675F8" w:rsidRPr="009D5001" w:rsidRDefault="00F675F8" w:rsidP="00F675F8">
            <w:pPr>
              <w:rPr>
                <w:sz w:val="24"/>
              </w:rPr>
            </w:pPr>
          </w:p>
        </w:tc>
        <w:tc>
          <w:tcPr>
            <w:tcW w:w="1530" w:type="dxa"/>
          </w:tcPr>
          <w:p w14:paraId="3FCFF714" w14:textId="77777777" w:rsidR="00F675F8" w:rsidRPr="009D5001" w:rsidRDefault="00F675F8" w:rsidP="00F675F8">
            <w:pPr>
              <w:rPr>
                <w:sz w:val="24"/>
              </w:rPr>
            </w:pPr>
          </w:p>
        </w:tc>
      </w:tr>
      <w:tr w:rsidR="00F675F8" w:rsidRPr="009D5001" w14:paraId="599003B0" w14:textId="77777777" w:rsidTr="00F675F8">
        <w:trPr>
          <w:jc w:val="center"/>
        </w:trPr>
        <w:tc>
          <w:tcPr>
            <w:tcW w:w="1356" w:type="dxa"/>
            <w:vMerge/>
            <w:vAlign w:val="center"/>
          </w:tcPr>
          <w:p w14:paraId="334E4847" w14:textId="77777777" w:rsidR="00F675F8" w:rsidRPr="009D5001" w:rsidRDefault="00F675F8" w:rsidP="00F675F8">
            <w:pPr>
              <w:rPr>
                <w:sz w:val="24"/>
              </w:rPr>
            </w:pPr>
          </w:p>
        </w:tc>
        <w:tc>
          <w:tcPr>
            <w:tcW w:w="1356" w:type="dxa"/>
            <w:vMerge/>
            <w:vAlign w:val="center"/>
          </w:tcPr>
          <w:p w14:paraId="5D37ADDF" w14:textId="77777777" w:rsidR="00F675F8" w:rsidRPr="009D5001" w:rsidRDefault="00F675F8" w:rsidP="00F675F8">
            <w:pPr>
              <w:rPr>
                <w:sz w:val="24"/>
              </w:rPr>
            </w:pPr>
          </w:p>
        </w:tc>
        <w:tc>
          <w:tcPr>
            <w:tcW w:w="1356" w:type="dxa"/>
            <w:vAlign w:val="center"/>
          </w:tcPr>
          <w:p w14:paraId="3C163B4C" w14:textId="2BF7FC0C" w:rsidR="00F675F8" w:rsidRPr="009D5001" w:rsidRDefault="00F675F8" w:rsidP="00F675F8">
            <w:pPr>
              <w:rPr>
                <w:sz w:val="24"/>
              </w:rPr>
            </w:pPr>
            <w:r w:rsidRPr="003841EA">
              <w:t>1.</w:t>
            </w:r>
            <w:r w:rsidRPr="00305E3F">
              <w:rPr>
                <w:rFonts w:hint="eastAsia"/>
              </w:rPr>
              <w:t>4</w:t>
            </w:r>
            <w:r>
              <w:rPr>
                <w:rFonts w:hint="eastAsia"/>
              </w:rPr>
              <w:t xml:space="preserve"> </w:t>
            </w:r>
            <w:r w:rsidRPr="00305E3F">
              <w:rPr>
                <w:rFonts w:hint="eastAsia"/>
              </w:rPr>
              <w:t>每通道存储深度≥</w:t>
            </w:r>
            <w:r w:rsidRPr="00305E3F">
              <w:rPr>
                <w:rFonts w:hint="eastAsia"/>
              </w:rPr>
              <w:t>100Mpts</w:t>
            </w:r>
            <w:r>
              <w:rPr>
                <w:rFonts w:hint="eastAsia"/>
              </w:rPr>
              <w:t>。</w:t>
            </w:r>
          </w:p>
        </w:tc>
        <w:tc>
          <w:tcPr>
            <w:tcW w:w="1356" w:type="dxa"/>
          </w:tcPr>
          <w:p w14:paraId="3BEDB30B" w14:textId="77777777" w:rsidR="00F675F8" w:rsidRPr="009D5001" w:rsidRDefault="00F675F8" w:rsidP="00F675F8">
            <w:pPr>
              <w:rPr>
                <w:sz w:val="24"/>
              </w:rPr>
            </w:pPr>
          </w:p>
        </w:tc>
        <w:tc>
          <w:tcPr>
            <w:tcW w:w="1484" w:type="dxa"/>
          </w:tcPr>
          <w:p w14:paraId="28FA7E12" w14:textId="77777777" w:rsidR="00F675F8" w:rsidRPr="009D5001" w:rsidRDefault="00F675F8" w:rsidP="00F675F8">
            <w:pPr>
              <w:rPr>
                <w:sz w:val="24"/>
              </w:rPr>
            </w:pPr>
          </w:p>
        </w:tc>
        <w:tc>
          <w:tcPr>
            <w:tcW w:w="1530" w:type="dxa"/>
          </w:tcPr>
          <w:p w14:paraId="2CC3408C" w14:textId="77777777" w:rsidR="00F675F8" w:rsidRPr="009D5001" w:rsidRDefault="00F675F8" w:rsidP="00F675F8">
            <w:pPr>
              <w:rPr>
                <w:sz w:val="24"/>
              </w:rPr>
            </w:pPr>
          </w:p>
        </w:tc>
      </w:tr>
      <w:tr w:rsidR="00F675F8" w:rsidRPr="009D5001" w14:paraId="1EBEC78C" w14:textId="77777777" w:rsidTr="00F675F8">
        <w:trPr>
          <w:jc w:val="center"/>
        </w:trPr>
        <w:tc>
          <w:tcPr>
            <w:tcW w:w="1356" w:type="dxa"/>
            <w:vMerge/>
            <w:vAlign w:val="center"/>
          </w:tcPr>
          <w:p w14:paraId="04EA660F" w14:textId="77777777" w:rsidR="00F675F8" w:rsidRPr="009D5001" w:rsidRDefault="00F675F8" w:rsidP="00F675F8">
            <w:pPr>
              <w:rPr>
                <w:sz w:val="24"/>
              </w:rPr>
            </w:pPr>
          </w:p>
        </w:tc>
        <w:tc>
          <w:tcPr>
            <w:tcW w:w="1356" w:type="dxa"/>
            <w:vMerge/>
            <w:vAlign w:val="center"/>
          </w:tcPr>
          <w:p w14:paraId="2F5A0F3D" w14:textId="77777777" w:rsidR="00F675F8" w:rsidRPr="009D5001" w:rsidRDefault="00F675F8" w:rsidP="00F675F8">
            <w:pPr>
              <w:rPr>
                <w:sz w:val="24"/>
              </w:rPr>
            </w:pPr>
          </w:p>
        </w:tc>
        <w:tc>
          <w:tcPr>
            <w:tcW w:w="1356" w:type="dxa"/>
            <w:vAlign w:val="center"/>
          </w:tcPr>
          <w:p w14:paraId="2D075D12" w14:textId="638D2622" w:rsidR="00F675F8" w:rsidRPr="009D5001" w:rsidRDefault="00F675F8" w:rsidP="00F675F8">
            <w:pPr>
              <w:rPr>
                <w:sz w:val="24"/>
              </w:rPr>
            </w:pPr>
            <w:r w:rsidRPr="003841EA">
              <w:t>1.</w:t>
            </w:r>
            <w:r w:rsidRPr="00305E3F">
              <w:rPr>
                <w:rFonts w:hint="eastAsia"/>
              </w:rPr>
              <w:t>5</w:t>
            </w:r>
            <w:r>
              <w:rPr>
                <w:rFonts w:hint="eastAsia"/>
              </w:rPr>
              <w:t xml:space="preserve"> </w:t>
            </w:r>
            <w:r w:rsidRPr="00305E3F">
              <w:rPr>
                <w:rFonts w:hint="eastAsia"/>
              </w:rPr>
              <w:t>上升时间</w:t>
            </w:r>
            <w:r w:rsidRPr="00305E3F">
              <w:rPr>
                <w:rFonts w:hint="eastAsia"/>
              </w:rPr>
              <w:t xml:space="preserve"> (10</w:t>
            </w:r>
            <w:r w:rsidRPr="00305E3F">
              <w:rPr>
                <w:rFonts w:hint="eastAsia"/>
              </w:rPr>
              <w:t>–</w:t>
            </w:r>
            <w:r w:rsidRPr="00305E3F">
              <w:rPr>
                <w:rFonts w:hint="eastAsia"/>
              </w:rPr>
              <w:t xml:space="preserve">90%,50 </w:t>
            </w:r>
            <w:r w:rsidRPr="00305E3F">
              <w:rPr>
                <w:rFonts w:hint="eastAsia"/>
              </w:rPr>
              <w:t>欧</w:t>
            </w:r>
            <w:r w:rsidRPr="00305E3F">
              <w:rPr>
                <w:rFonts w:hint="eastAsia"/>
              </w:rPr>
              <w:t>)</w:t>
            </w:r>
            <w:r w:rsidRPr="00305E3F">
              <w:rPr>
                <w:rFonts w:hint="eastAsia"/>
              </w:rPr>
              <w:t>：≤</w:t>
            </w:r>
            <w:r w:rsidRPr="00305E3F">
              <w:rPr>
                <w:rFonts w:hint="eastAsia"/>
              </w:rPr>
              <w:t>16ps</w:t>
            </w:r>
            <w:r>
              <w:rPr>
                <w:rFonts w:hint="eastAsia"/>
              </w:rPr>
              <w:t>。</w:t>
            </w:r>
          </w:p>
        </w:tc>
        <w:tc>
          <w:tcPr>
            <w:tcW w:w="1356" w:type="dxa"/>
          </w:tcPr>
          <w:p w14:paraId="0E8A4113" w14:textId="77777777" w:rsidR="00F675F8" w:rsidRPr="009D5001" w:rsidRDefault="00F675F8" w:rsidP="00F675F8">
            <w:pPr>
              <w:rPr>
                <w:sz w:val="24"/>
              </w:rPr>
            </w:pPr>
          </w:p>
        </w:tc>
        <w:tc>
          <w:tcPr>
            <w:tcW w:w="1484" w:type="dxa"/>
          </w:tcPr>
          <w:p w14:paraId="68EF3EF5" w14:textId="77777777" w:rsidR="00F675F8" w:rsidRPr="009D5001" w:rsidRDefault="00F675F8" w:rsidP="00F675F8">
            <w:pPr>
              <w:rPr>
                <w:sz w:val="24"/>
              </w:rPr>
            </w:pPr>
          </w:p>
        </w:tc>
        <w:tc>
          <w:tcPr>
            <w:tcW w:w="1530" w:type="dxa"/>
          </w:tcPr>
          <w:p w14:paraId="3D4F1AAA" w14:textId="77777777" w:rsidR="00F675F8" w:rsidRPr="009D5001" w:rsidRDefault="00F675F8" w:rsidP="00F675F8">
            <w:pPr>
              <w:rPr>
                <w:sz w:val="24"/>
              </w:rPr>
            </w:pPr>
          </w:p>
        </w:tc>
      </w:tr>
      <w:tr w:rsidR="00F675F8" w:rsidRPr="009D5001" w14:paraId="32468A2E" w14:textId="77777777" w:rsidTr="00F675F8">
        <w:trPr>
          <w:jc w:val="center"/>
        </w:trPr>
        <w:tc>
          <w:tcPr>
            <w:tcW w:w="1356" w:type="dxa"/>
            <w:vMerge/>
            <w:vAlign w:val="center"/>
          </w:tcPr>
          <w:p w14:paraId="17FA0CE5" w14:textId="77777777" w:rsidR="00F675F8" w:rsidRPr="009D5001" w:rsidRDefault="00F675F8" w:rsidP="00F675F8">
            <w:pPr>
              <w:rPr>
                <w:sz w:val="24"/>
              </w:rPr>
            </w:pPr>
          </w:p>
        </w:tc>
        <w:tc>
          <w:tcPr>
            <w:tcW w:w="1356" w:type="dxa"/>
            <w:vMerge/>
            <w:vAlign w:val="center"/>
          </w:tcPr>
          <w:p w14:paraId="6ECD6828" w14:textId="77777777" w:rsidR="00F675F8" w:rsidRPr="009D5001" w:rsidRDefault="00F675F8" w:rsidP="00F675F8">
            <w:pPr>
              <w:rPr>
                <w:sz w:val="24"/>
              </w:rPr>
            </w:pPr>
          </w:p>
        </w:tc>
        <w:tc>
          <w:tcPr>
            <w:tcW w:w="1356" w:type="dxa"/>
            <w:vAlign w:val="center"/>
          </w:tcPr>
          <w:p w14:paraId="5921C4DC" w14:textId="38FCD505" w:rsidR="00F675F8" w:rsidRPr="009D5001" w:rsidRDefault="00F675F8" w:rsidP="00F675F8">
            <w:pPr>
              <w:rPr>
                <w:sz w:val="24"/>
              </w:rPr>
            </w:pPr>
            <w:r w:rsidRPr="003841EA">
              <w:t>1.</w:t>
            </w:r>
            <w:r w:rsidRPr="00305E3F">
              <w:rPr>
                <w:rFonts w:hint="eastAsia"/>
              </w:rPr>
              <w:t>6</w:t>
            </w:r>
            <w:r>
              <w:rPr>
                <w:rFonts w:hint="eastAsia"/>
              </w:rPr>
              <w:t xml:space="preserve"> </w:t>
            </w:r>
            <w:r w:rsidRPr="00305E3F">
              <w:rPr>
                <w:rFonts w:hint="eastAsia"/>
              </w:rPr>
              <w:t>垂直噪声</w:t>
            </w:r>
            <w:proofErr w:type="gramStart"/>
            <w:r w:rsidRPr="00305E3F">
              <w:rPr>
                <w:rFonts w:hint="eastAsia"/>
              </w:rPr>
              <w:t>底噪</w:t>
            </w:r>
            <w:r w:rsidRPr="00305E3F">
              <w:rPr>
                <w:rFonts w:hint="eastAsia"/>
              </w:rPr>
              <w:t>(</w:t>
            </w:r>
            <w:proofErr w:type="gramEnd"/>
            <w:r w:rsidRPr="00305E3F">
              <w:rPr>
                <w:rFonts w:hint="eastAsia"/>
              </w:rPr>
              <w:t>50 mV/div)</w:t>
            </w:r>
            <w:r w:rsidRPr="00305E3F">
              <w:rPr>
                <w:rFonts w:hint="eastAsia"/>
              </w:rPr>
              <w:t>：≤</w:t>
            </w:r>
            <w:r w:rsidRPr="00305E3F">
              <w:rPr>
                <w:rFonts w:hint="eastAsia"/>
              </w:rPr>
              <w:t>1.88 mVrms</w:t>
            </w:r>
            <w:r>
              <w:rPr>
                <w:rFonts w:hint="eastAsia"/>
              </w:rPr>
              <w:t>。</w:t>
            </w:r>
          </w:p>
        </w:tc>
        <w:tc>
          <w:tcPr>
            <w:tcW w:w="1356" w:type="dxa"/>
          </w:tcPr>
          <w:p w14:paraId="7F8A0F59" w14:textId="77777777" w:rsidR="00F675F8" w:rsidRPr="009D5001" w:rsidRDefault="00F675F8" w:rsidP="00F675F8">
            <w:pPr>
              <w:rPr>
                <w:sz w:val="24"/>
              </w:rPr>
            </w:pPr>
          </w:p>
        </w:tc>
        <w:tc>
          <w:tcPr>
            <w:tcW w:w="1484" w:type="dxa"/>
          </w:tcPr>
          <w:p w14:paraId="6E7BCAF5" w14:textId="77777777" w:rsidR="00F675F8" w:rsidRPr="009D5001" w:rsidRDefault="00F675F8" w:rsidP="00F675F8">
            <w:pPr>
              <w:rPr>
                <w:sz w:val="24"/>
              </w:rPr>
            </w:pPr>
          </w:p>
        </w:tc>
        <w:tc>
          <w:tcPr>
            <w:tcW w:w="1530" w:type="dxa"/>
          </w:tcPr>
          <w:p w14:paraId="1E25FC23" w14:textId="77777777" w:rsidR="00F675F8" w:rsidRPr="009D5001" w:rsidRDefault="00F675F8" w:rsidP="00F675F8">
            <w:pPr>
              <w:rPr>
                <w:sz w:val="24"/>
              </w:rPr>
            </w:pPr>
          </w:p>
        </w:tc>
      </w:tr>
      <w:tr w:rsidR="00F675F8" w:rsidRPr="009D5001" w14:paraId="30FC3155" w14:textId="77777777" w:rsidTr="00F675F8">
        <w:trPr>
          <w:jc w:val="center"/>
        </w:trPr>
        <w:tc>
          <w:tcPr>
            <w:tcW w:w="1356" w:type="dxa"/>
            <w:vMerge/>
            <w:vAlign w:val="center"/>
          </w:tcPr>
          <w:p w14:paraId="7A80D91F" w14:textId="77777777" w:rsidR="00F675F8" w:rsidRPr="009D5001" w:rsidRDefault="00F675F8" w:rsidP="00F675F8">
            <w:pPr>
              <w:rPr>
                <w:sz w:val="24"/>
              </w:rPr>
            </w:pPr>
          </w:p>
        </w:tc>
        <w:tc>
          <w:tcPr>
            <w:tcW w:w="1356" w:type="dxa"/>
            <w:vMerge/>
            <w:vAlign w:val="center"/>
          </w:tcPr>
          <w:p w14:paraId="3C1666E9" w14:textId="77777777" w:rsidR="00F675F8" w:rsidRPr="009D5001" w:rsidRDefault="00F675F8" w:rsidP="00F675F8">
            <w:pPr>
              <w:rPr>
                <w:sz w:val="24"/>
              </w:rPr>
            </w:pPr>
          </w:p>
        </w:tc>
        <w:tc>
          <w:tcPr>
            <w:tcW w:w="1356" w:type="dxa"/>
            <w:vAlign w:val="center"/>
          </w:tcPr>
          <w:p w14:paraId="4276BACE" w14:textId="55FD4B5D" w:rsidR="00F675F8" w:rsidRPr="003841EA" w:rsidRDefault="00F675F8" w:rsidP="00F675F8">
            <w:r w:rsidRPr="003841EA">
              <w:t>1.</w:t>
            </w:r>
            <w:r w:rsidRPr="00305E3F">
              <w:rPr>
                <w:rFonts w:hint="eastAsia"/>
              </w:rPr>
              <w:t>7</w:t>
            </w:r>
            <w:r>
              <w:rPr>
                <w:rFonts w:hint="eastAsia"/>
              </w:rPr>
              <w:t xml:space="preserve"> </w:t>
            </w:r>
            <w:r w:rsidRPr="00305E3F">
              <w:rPr>
                <w:rFonts w:hint="eastAsia"/>
              </w:rPr>
              <w:t>时间</w:t>
            </w:r>
            <w:r w:rsidRPr="00305E3F">
              <w:rPr>
                <w:rFonts w:hint="eastAsia"/>
              </w:rPr>
              <w:t>/</w:t>
            </w:r>
            <w:r w:rsidRPr="00305E3F">
              <w:rPr>
                <w:rFonts w:hint="eastAsia"/>
              </w:rPr>
              <w:t>格范围：</w:t>
            </w:r>
            <w:r w:rsidRPr="00305E3F">
              <w:rPr>
                <w:rFonts w:hint="eastAsia"/>
              </w:rPr>
              <w:t>10 ps/div</w:t>
            </w:r>
            <w:r w:rsidRPr="00305E3F">
              <w:rPr>
                <w:rFonts w:hint="eastAsia"/>
              </w:rPr>
              <w:t>–</w:t>
            </w:r>
            <w:r w:rsidRPr="00305E3F">
              <w:rPr>
                <w:rFonts w:hint="eastAsia"/>
              </w:rPr>
              <w:t>256 s/div</w:t>
            </w:r>
            <w:r>
              <w:rPr>
                <w:rFonts w:hint="eastAsia"/>
              </w:rPr>
              <w:t>。</w:t>
            </w:r>
          </w:p>
        </w:tc>
        <w:tc>
          <w:tcPr>
            <w:tcW w:w="1356" w:type="dxa"/>
          </w:tcPr>
          <w:p w14:paraId="5FE95996" w14:textId="77777777" w:rsidR="00F675F8" w:rsidRPr="009D5001" w:rsidRDefault="00F675F8" w:rsidP="00F675F8">
            <w:pPr>
              <w:rPr>
                <w:sz w:val="24"/>
              </w:rPr>
            </w:pPr>
          </w:p>
        </w:tc>
        <w:tc>
          <w:tcPr>
            <w:tcW w:w="1484" w:type="dxa"/>
          </w:tcPr>
          <w:p w14:paraId="161EA6C9" w14:textId="77777777" w:rsidR="00F675F8" w:rsidRPr="009D5001" w:rsidRDefault="00F675F8" w:rsidP="00F675F8">
            <w:pPr>
              <w:rPr>
                <w:sz w:val="24"/>
              </w:rPr>
            </w:pPr>
          </w:p>
        </w:tc>
        <w:tc>
          <w:tcPr>
            <w:tcW w:w="1530" w:type="dxa"/>
          </w:tcPr>
          <w:p w14:paraId="30F137F3" w14:textId="77777777" w:rsidR="00F675F8" w:rsidRPr="009D5001" w:rsidRDefault="00F675F8" w:rsidP="00F675F8">
            <w:pPr>
              <w:rPr>
                <w:sz w:val="24"/>
              </w:rPr>
            </w:pPr>
          </w:p>
        </w:tc>
      </w:tr>
      <w:tr w:rsidR="00F675F8" w:rsidRPr="009D5001" w14:paraId="509B9C41" w14:textId="77777777" w:rsidTr="00F675F8">
        <w:trPr>
          <w:jc w:val="center"/>
        </w:trPr>
        <w:tc>
          <w:tcPr>
            <w:tcW w:w="1356" w:type="dxa"/>
            <w:vMerge/>
            <w:vAlign w:val="center"/>
          </w:tcPr>
          <w:p w14:paraId="25EAAB70" w14:textId="77777777" w:rsidR="00F675F8" w:rsidRPr="009D5001" w:rsidRDefault="00F675F8" w:rsidP="00F675F8">
            <w:pPr>
              <w:rPr>
                <w:sz w:val="24"/>
              </w:rPr>
            </w:pPr>
          </w:p>
        </w:tc>
        <w:tc>
          <w:tcPr>
            <w:tcW w:w="1356" w:type="dxa"/>
            <w:vMerge/>
            <w:vAlign w:val="center"/>
          </w:tcPr>
          <w:p w14:paraId="36BFAA00" w14:textId="77777777" w:rsidR="00F675F8" w:rsidRPr="009D5001" w:rsidRDefault="00F675F8" w:rsidP="00F675F8">
            <w:pPr>
              <w:rPr>
                <w:sz w:val="24"/>
              </w:rPr>
            </w:pPr>
          </w:p>
        </w:tc>
        <w:tc>
          <w:tcPr>
            <w:tcW w:w="1356" w:type="dxa"/>
            <w:vAlign w:val="center"/>
          </w:tcPr>
          <w:p w14:paraId="71E99252" w14:textId="7CC65522" w:rsidR="00F675F8" w:rsidRPr="003841EA" w:rsidRDefault="00F675F8" w:rsidP="00F675F8">
            <w:r w:rsidRPr="003841EA">
              <w:t>1.</w:t>
            </w:r>
            <w:r w:rsidRPr="00305E3F">
              <w:rPr>
                <w:rFonts w:hint="eastAsia"/>
              </w:rPr>
              <w:t>8</w:t>
            </w:r>
            <w:r w:rsidRPr="00305E3F">
              <w:rPr>
                <w:rFonts w:hint="eastAsia"/>
              </w:rPr>
              <w:t>采集处理：</w:t>
            </w:r>
            <w:r>
              <w:rPr>
                <w:rFonts w:hint="eastAsia"/>
              </w:rPr>
              <w:t>包括</w:t>
            </w:r>
            <w:r w:rsidRPr="00305E3F">
              <w:rPr>
                <w:rFonts w:hint="eastAsia"/>
              </w:rPr>
              <w:t>支持平均，增强分辨率，包络，内插</w:t>
            </w:r>
            <w:r>
              <w:rPr>
                <w:rFonts w:hint="eastAsia"/>
              </w:rPr>
              <w:t>在内的多种</w:t>
            </w:r>
            <w:r w:rsidRPr="00305E3F">
              <w:rPr>
                <w:rFonts w:hint="eastAsia"/>
              </w:rPr>
              <w:lastRenderedPageBreak/>
              <w:t>方式</w:t>
            </w:r>
            <w:r>
              <w:rPr>
                <w:rFonts w:hint="eastAsia"/>
              </w:rPr>
              <w:t>。</w:t>
            </w:r>
          </w:p>
        </w:tc>
        <w:tc>
          <w:tcPr>
            <w:tcW w:w="1356" w:type="dxa"/>
          </w:tcPr>
          <w:p w14:paraId="289F4934" w14:textId="77777777" w:rsidR="00F675F8" w:rsidRPr="009D5001" w:rsidRDefault="00F675F8" w:rsidP="00F675F8">
            <w:pPr>
              <w:rPr>
                <w:sz w:val="24"/>
              </w:rPr>
            </w:pPr>
          </w:p>
        </w:tc>
        <w:tc>
          <w:tcPr>
            <w:tcW w:w="1484" w:type="dxa"/>
          </w:tcPr>
          <w:p w14:paraId="01C81BA6" w14:textId="77777777" w:rsidR="00F675F8" w:rsidRPr="009D5001" w:rsidRDefault="00F675F8" w:rsidP="00F675F8">
            <w:pPr>
              <w:rPr>
                <w:sz w:val="24"/>
              </w:rPr>
            </w:pPr>
          </w:p>
        </w:tc>
        <w:tc>
          <w:tcPr>
            <w:tcW w:w="1530" w:type="dxa"/>
          </w:tcPr>
          <w:p w14:paraId="74D954EA" w14:textId="77777777" w:rsidR="00F675F8" w:rsidRPr="009D5001" w:rsidRDefault="00F675F8" w:rsidP="00F675F8">
            <w:pPr>
              <w:rPr>
                <w:sz w:val="24"/>
              </w:rPr>
            </w:pPr>
          </w:p>
        </w:tc>
      </w:tr>
      <w:tr w:rsidR="00F675F8" w:rsidRPr="009D5001" w14:paraId="33BABE2E" w14:textId="77777777" w:rsidTr="00F675F8">
        <w:trPr>
          <w:jc w:val="center"/>
        </w:trPr>
        <w:tc>
          <w:tcPr>
            <w:tcW w:w="1356" w:type="dxa"/>
            <w:vMerge/>
            <w:vAlign w:val="center"/>
          </w:tcPr>
          <w:p w14:paraId="5CDD11FE" w14:textId="77777777" w:rsidR="00F675F8" w:rsidRPr="009D5001" w:rsidRDefault="00F675F8" w:rsidP="00F675F8">
            <w:pPr>
              <w:rPr>
                <w:sz w:val="24"/>
              </w:rPr>
            </w:pPr>
          </w:p>
        </w:tc>
        <w:tc>
          <w:tcPr>
            <w:tcW w:w="1356" w:type="dxa"/>
            <w:vMerge/>
            <w:vAlign w:val="center"/>
          </w:tcPr>
          <w:p w14:paraId="280817B7" w14:textId="77777777" w:rsidR="00F675F8" w:rsidRPr="009D5001" w:rsidRDefault="00F675F8" w:rsidP="00F675F8">
            <w:pPr>
              <w:rPr>
                <w:sz w:val="24"/>
              </w:rPr>
            </w:pPr>
          </w:p>
        </w:tc>
        <w:tc>
          <w:tcPr>
            <w:tcW w:w="1356" w:type="dxa"/>
            <w:vAlign w:val="center"/>
          </w:tcPr>
          <w:p w14:paraId="5982842C" w14:textId="1E1EBB43" w:rsidR="00F675F8" w:rsidRPr="003841EA" w:rsidRDefault="00F675F8" w:rsidP="00F675F8">
            <w:r w:rsidRPr="003841EA">
              <w:t>1.</w:t>
            </w:r>
            <w:r w:rsidRPr="00305E3F">
              <w:rPr>
                <w:rFonts w:hint="eastAsia"/>
              </w:rPr>
              <w:t>9</w:t>
            </w:r>
            <w:r>
              <w:rPr>
                <w:rFonts w:hint="eastAsia"/>
              </w:rPr>
              <w:t xml:space="preserve"> </w:t>
            </w:r>
            <w:r w:rsidRPr="00305E3F">
              <w:rPr>
                <w:rFonts w:hint="eastAsia"/>
              </w:rPr>
              <w:t>采样时钟抖动（在</w:t>
            </w:r>
            <w:r w:rsidRPr="00305E3F">
              <w:rPr>
                <w:rFonts w:hint="eastAsia"/>
              </w:rPr>
              <w:t xml:space="preserve">3.2ms </w:t>
            </w:r>
            <w:r w:rsidRPr="00305E3F">
              <w:rPr>
                <w:rFonts w:hint="eastAsia"/>
              </w:rPr>
              <w:t>采集时间范围内）：</w:t>
            </w:r>
            <w:r w:rsidRPr="00305E3F">
              <w:rPr>
                <w:rFonts w:hint="eastAsia"/>
              </w:rPr>
              <w:t>50fs rms (</w:t>
            </w:r>
            <w:r w:rsidRPr="00305E3F">
              <w:rPr>
                <w:rFonts w:hint="eastAsia"/>
              </w:rPr>
              <w:t>内部时基参考</w:t>
            </w:r>
            <w:r w:rsidRPr="00305E3F">
              <w:rPr>
                <w:rFonts w:hint="eastAsia"/>
              </w:rPr>
              <w:t>)</w:t>
            </w:r>
            <w:r w:rsidRPr="00305E3F">
              <w:rPr>
                <w:rFonts w:hint="eastAsia"/>
              </w:rPr>
              <w:t>；</w:t>
            </w:r>
            <w:r w:rsidRPr="00305E3F">
              <w:rPr>
                <w:rFonts w:hint="eastAsia"/>
              </w:rPr>
              <w:t xml:space="preserve"> 50fs rms (</w:t>
            </w:r>
            <w:r w:rsidRPr="00305E3F">
              <w:rPr>
                <w:rFonts w:hint="eastAsia"/>
              </w:rPr>
              <w:t>外部时基参考</w:t>
            </w:r>
            <w:r w:rsidRPr="00305E3F">
              <w:rPr>
                <w:rFonts w:hint="eastAsia"/>
              </w:rPr>
              <w:t>)</w:t>
            </w:r>
            <w:r>
              <w:rPr>
                <w:rFonts w:hint="eastAsia"/>
              </w:rPr>
              <w:t>。</w:t>
            </w:r>
          </w:p>
        </w:tc>
        <w:tc>
          <w:tcPr>
            <w:tcW w:w="1356" w:type="dxa"/>
          </w:tcPr>
          <w:p w14:paraId="7F156AC4" w14:textId="77777777" w:rsidR="00F675F8" w:rsidRPr="009D5001" w:rsidRDefault="00F675F8" w:rsidP="00F675F8">
            <w:pPr>
              <w:rPr>
                <w:sz w:val="24"/>
              </w:rPr>
            </w:pPr>
          </w:p>
        </w:tc>
        <w:tc>
          <w:tcPr>
            <w:tcW w:w="1484" w:type="dxa"/>
          </w:tcPr>
          <w:p w14:paraId="73ADD8C9" w14:textId="77777777" w:rsidR="00F675F8" w:rsidRPr="009D5001" w:rsidRDefault="00F675F8" w:rsidP="00F675F8">
            <w:pPr>
              <w:rPr>
                <w:sz w:val="24"/>
              </w:rPr>
            </w:pPr>
          </w:p>
        </w:tc>
        <w:tc>
          <w:tcPr>
            <w:tcW w:w="1530" w:type="dxa"/>
          </w:tcPr>
          <w:p w14:paraId="6F629353" w14:textId="77777777" w:rsidR="00F675F8" w:rsidRPr="009D5001" w:rsidRDefault="00F675F8" w:rsidP="00F675F8">
            <w:pPr>
              <w:rPr>
                <w:sz w:val="24"/>
              </w:rPr>
            </w:pPr>
          </w:p>
        </w:tc>
      </w:tr>
      <w:tr w:rsidR="00F675F8" w:rsidRPr="009D5001" w14:paraId="2FEBF825" w14:textId="77777777" w:rsidTr="00F675F8">
        <w:trPr>
          <w:jc w:val="center"/>
        </w:trPr>
        <w:tc>
          <w:tcPr>
            <w:tcW w:w="1356" w:type="dxa"/>
            <w:vMerge/>
            <w:vAlign w:val="center"/>
          </w:tcPr>
          <w:p w14:paraId="3F4F5745" w14:textId="77777777" w:rsidR="00F675F8" w:rsidRPr="009D5001" w:rsidRDefault="00F675F8" w:rsidP="00F675F8">
            <w:pPr>
              <w:rPr>
                <w:sz w:val="24"/>
              </w:rPr>
            </w:pPr>
          </w:p>
        </w:tc>
        <w:tc>
          <w:tcPr>
            <w:tcW w:w="1356" w:type="dxa"/>
            <w:vMerge/>
            <w:vAlign w:val="center"/>
          </w:tcPr>
          <w:p w14:paraId="61D3C469" w14:textId="77777777" w:rsidR="00F675F8" w:rsidRPr="009D5001" w:rsidRDefault="00F675F8" w:rsidP="00F675F8">
            <w:pPr>
              <w:rPr>
                <w:sz w:val="24"/>
              </w:rPr>
            </w:pPr>
          </w:p>
        </w:tc>
        <w:tc>
          <w:tcPr>
            <w:tcW w:w="1356" w:type="dxa"/>
            <w:vAlign w:val="center"/>
          </w:tcPr>
          <w:p w14:paraId="1422E1E4" w14:textId="0A9B6276" w:rsidR="00F675F8" w:rsidRPr="003841EA" w:rsidRDefault="00F675F8" w:rsidP="00F675F8">
            <w:r w:rsidRPr="003841EA">
              <w:t>1.</w:t>
            </w:r>
            <w:r w:rsidRPr="00305E3F">
              <w:rPr>
                <w:rFonts w:hint="eastAsia"/>
              </w:rPr>
              <w:t>10</w:t>
            </w:r>
            <w:r w:rsidRPr="00305E3F">
              <w:rPr>
                <w:rFonts w:hint="eastAsia"/>
              </w:rPr>
              <w:t>时基：所有通道共用内部</w:t>
            </w:r>
            <w:r>
              <w:rPr>
                <w:rFonts w:hint="eastAsia"/>
              </w:rPr>
              <w:t>时钟至少为</w:t>
            </w:r>
            <w:r w:rsidRPr="00305E3F">
              <w:rPr>
                <w:rFonts w:hint="eastAsia"/>
              </w:rPr>
              <w:t>10GHz</w:t>
            </w:r>
            <w:r>
              <w:rPr>
                <w:rFonts w:hint="eastAsia"/>
              </w:rPr>
              <w:t>，该时钟通过单一分配网络以保证</w:t>
            </w:r>
            <w:r w:rsidRPr="00305E3F">
              <w:rPr>
                <w:rFonts w:hint="eastAsia"/>
              </w:rPr>
              <w:t>通道之间精确同步</w:t>
            </w:r>
            <w:r>
              <w:rPr>
                <w:rFonts w:hint="eastAsia"/>
              </w:rPr>
              <w:t>。</w:t>
            </w:r>
          </w:p>
        </w:tc>
        <w:tc>
          <w:tcPr>
            <w:tcW w:w="1356" w:type="dxa"/>
          </w:tcPr>
          <w:p w14:paraId="194090F7" w14:textId="77777777" w:rsidR="00F675F8" w:rsidRPr="009D5001" w:rsidRDefault="00F675F8" w:rsidP="00F675F8">
            <w:pPr>
              <w:rPr>
                <w:sz w:val="24"/>
              </w:rPr>
            </w:pPr>
          </w:p>
        </w:tc>
        <w:tc>
          <w:tcPr>
            <w:tcW w:w="1484" w:type="dxa"/>
          </w:tcPr>
          <w:p w14:paraId="5D0622DA" w14:textId="77777777" w:rsidR="00F675F8" w:rsidRPr="009D5001" w:rsidRDefault="00F675F8" w:rsidP="00F675F8">
            <w:pPr>
              <w:rPr>
                <w:sz w:val="24"/>
              </w:rPr>
            </w:pPr>
          </w:p>
        </w:tc>
        <w:tc>
          <w:tcPr>
            <w:tcW w:w="1530" w:type="dxa"/>
          </w:tcPr>
          <w:p w14:paraId="4F73FE34" w14:textId="77777777" w:rsidR="00F675F8" w:rsidRPr="009D5001" w:rsidRDefault="00F675F8" w:rsidP="00F675F8">
            <w:pPr>
              <w:rPr>
                <w:sz w:val="24"/>
              </w:rPr>
            </w:pPr>
          </w:p>
        </w:tc>
      </w:tr>
    </w:tbl>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w:t>
      </w:r>
      <w:proofErr w:type="gramStart"/>
      <w:r w:rsidR="009E6DD0" w:rsidRPr="00590343">
        <w:rPr>
          <w:rFonts w:hint="eastAsia"/>
          <w:color w:val="FF0000"/>
          <w:sz w:val="24"/>
        </w:rPr>
        <w:t>栏必须</w:t>
      </w:r>
      <w:proofErr w:type="gramEnd"/>
      <w:r w:rsidR="009E6DD0" w:rsidRPr="00590343">
        <w:rPr>
          <w:rFonts w:hint="eastAsia"/>
          <w:color w:val="FF0000"/>
          <w:sz w:val="24"/>
        </w:rPr>
        <w:t>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77777777" w:rsidR="009E6DD0" w:rsidRPr="009D5001" w:rsidRDefault="009E6DD0" w:rsidP="002A180F">
      <w:pPr>
        <w:rPr>
          <w:sz w:val="24"/>
        </w:rPr>
      </w:pPr>
      <w:r w:rsidRPr="009D5001">
        <w:rPr>
          <w:rFonts w:hint="eastAsia"/>
          <w:sz w:val="24"/>
        </w:rPr>
        <w:t>未达到以上提供要求的，评标委员会有权认定为不合格响应，其相关分数予以扣减或作废标处理。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w:t>
      </w:r>
      <w:proofErr w:type="gramStart"/>
      <w:r w:rsidR="009E6DD0" w:rsidRPr="009D5001">
        <w:rPr>
          <w:rFonts w:hint="eastAsia"/>
          <w:sz w:val="24"/>
        </w:rPr>
        <w:t>虚假响应</w:t>
      </w:r>
      <w:proofErr w:type="gramEnd"/>
      <w:r w:rsidR="009E6DD0" w:rsidRPr="009D5001">
        <w:rPr>
          <w:rFonts w:hint="eastAsia"/>
          <w:sz w:val="24"/>
        </w:rPr>
        <w:t>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1FFBF5FB" w14:textId="77777777" w:rsidR="00F675F8" w:rsidRDefault="00F675F8"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1051"/>
        <w:gridCol w:w="2114"/>
        <w:gridCol w:w="1401"/>
        <w:gridCol w:w="1401"/>
        <w:gridCol w:w="1401"/>
      </w:tblGrid>
      <w:tr w:rsidR="00F675F8" w:rsidRPr="00F675F8" w14:paraId="14B501C2" w14:textId="6A19607E" w:rsidTr="001930F9">
        <w:trPr>
          <w:trHeight w:val="567"/>
        </w:trPr>
        <w:tc>
          <w:tcPr>
            <w:tcW w:w="827" w:type="dxa"/>
            <w:tcBorders>
              <w:top w:val="single" w:sz="4" w:space="0" w:color="auto"/>
              <w:left w:val="single" w:sz="4" w:space="0" w:color="auto"/>
              <w:bottom w:val="single" w:sz="4" w:space="0" w:color="auto"/>
              <w:right w:val="single" w:sz="4" w:space="0" w:color="auto"/>
            </w:tcBorders>
            <w:vAlign w:val="center"/>
          </w:tcPr>
          <w:p w14:paraId="75B84F11" w14:textId="77777777" w:rsidR="00F675F8" w:rsidRPr="00F675F8" w:rsidRDefault="00F675F8" w:rsidP="00F675F8">
            <w:pPr>
              <w:jc w:val="center"/>
              <w:rPr>
                <w:b/>
              </w:rPr>
            </w:pPr>
            <w:r w:rsidRPr="00F675F8">
              <w:rPr>
                <w:b/>
              </w:rPr>
              <w:t>序号</w:t>
            </w:r>
          </w:p>
        </w:tc>
        <w:tc>
          <w:tcPr>
            <w:tcW w:w="1051" w:type="dxa"/>
            <w:tcBorders>
              <w:top w:val="single" w:sz="4" w:space="0" w:color="auto"/>
              <w:left w:val="single" w:sz="4" w:space="0" w:color="auto"/>
              <w:bottom w:val="single" w:sz="4" w:space="0" w:color="auto"/>
              <w:right w:val="single" w:sz="4" w:space="0" w:color="auto"/>
            </w:tcBorders>
            <w:vAlign w:val="center"/>
          </w:tcPr>
          <w:p w14:paraId="3ABE351D" w14:textId="77777777" w:rsidR="00F675F8" w:rsidRPr="00F675F8" w:rsidRDefault="00F675F8" w:rsidP="00F675F8">
            <w:pPr>
              <w:jc w:val="center"/>
              <w:rPr>
                <w:b/>
              </w:rPr>
            </w:pPr>
            <w:r w:rsidRPr="00F675F8">
              <w:rPr>
                <w:b/>
              </w:rPr>
              <w:t>目录</w:t>
            </w:r>
          </w:p>
        </w:tc>
        <w:tc>
          <w:tcPr>
            <w:tcW w:w="2114" w:type="dxa"/>
            <w:tcBorders>
              <w:top w:val="single" w:sz="4" w:space="0" w:color="auto"/>
              <w:left w:val="single" w:sz="4" w:space="0" w:color="auto"/>
              <w:bottom w:val="single" w:sz="4" w:space="0" w:color="auto"/>
              <w:right w:val="single" w:sz="4" w:space="0" w:color="auto"/>
            </w:tcBorders>
            <w:vAlign w:val="center"/>
          </w:tcPr>
          <w:p w14:paraId="2E086FC7" w14:textId="77777777" w:rsidR="00F675F8" w:rsidRPr="00F675F8" w:rsidRDefault="00F675F8" w:rsidP="00F675F8">
            <w:pPr>
              <w:jc w:val="center"/>
              <w:rPr>
                <w:b/>
              </w:rPr>
            </w:pPr>
            <w:r w:rsidRPr="00F675F8">
              <w:rPr>
                <w:b/>
              </w:rPr>
              <w:t>招标商务需求</w:t>
            </w:r>
          </w:p>
        </w:tc>
        <w:tc>
          <w:tcPr>
            <w:tcW w:w="1401" w:type="dxa"/>
            <w:tcBorders>
              <w:top w:val="single" w:sz="4" w:space="0" w:color="auto"/>
              <w:left w:val="single" w:sz="4" w:space="0" w:color="auto"/>
              <w:bottom w:val="single" w:sz="4" w:space="0" w:color="auto"/>
              <w:right w:val="single" w:sz="4" w:space="0" w:color="auto"/>
            </w:tcBorders>
            <w:vAlign w:val="center"/>
          </w:tcPr>
          <w:p w14:paraId="5D6840B1" w14:textId="776BBFC1" w:rsidR="00F675F8" w:rsidRPr="00F675F8" w:rsidRDefault="00F675F8" w:rsidP="00F675F8">
            <w:pPr>
              <w:jc w:val="center"/>
              <w:rPr>
                <w:b/>
              </w:rPr>
            </w:pPr>
            <w:r w:rsidRPr="00A31569">
              <w:rPr>
                <w:rFonts w:hint="eastAsia"/>
                <w:b/>
                <w:szCs w:val="21"/>
              </w:rPr>
              <w:t>投标商务条款</w:t>
            </w:r>
          </w:p>
        </w:tc>
        <w:tc>
          <w:tcPr>
            <w:tcW w:w="1401" w:type="dxa"/>
            <w:tcBorders>
              <w:top w:val="single" w:sz="4" w:space="0" w:color="auto"/>
              <w:left w:val="single" w:sz="4" w:space="0" w:color="auto"/>
              <w:bottom w:val="single" w:sz="4" w:space="0" w:color="auto"/>
              <w:right w:val="single" w:sz="4" w:space="0" w:color="auto"/>
            </w:tcBorders>
            <w:vAlign w:val="center"/>
          </w:tcPr>
          <w:p w14:paraId="2697E134" w14:textId="7BA85562" w:rsidR="00F675F8" w:rsidRPr="00F675F8" w:rsidRDefault="00F675F8" w:rsidP="00F675F8">
            <w:pPr>
              <w:jc w:val="center"/>
              <w:rPr>
                <w:b/>
              </w:rPr>
            </w:pPr>
            <w:r w:rsidRPr="00A31569">
              <w:rPr>
                <w:rFonts w:hint="eastAsia"/>
                <w:b/>
                <w:szCs w:val="21"/>
              </w:rPr>
              <w:t>偏离情况</w:t>
            </w:r>
          </w:p>
        </w:tc>
        <w:tc>
          <w:tcPr>
            <w:tcW w:w="1401" w:type="dxa"/>
            <w:tcBorders>
              <w:top w:val="single" w:sz="4" w:space="0" w:color="auto"/>
              <w:left w:val="single" w:sz="4" w:space="0" w:color="auto"/>
              <w:bottom w:val="single" w:sz="4" w:space="0" w:color="auto"/>
              <w:right w:val="single" w:sz="4" w:space="0" w:color="auto"/>
            </w:tcBorders>
            <w:vAlign w:val="center"/>
          </w:tcPr>
          <w:p w14:paraId="6A97B922" w14:textId="03E07DA0" w:rsidR="00F675F8" w:rsidRPr="00F675F8" w:rsidRDefault="00F675F8" w:rsidP="00F675F8">
            <w:pPr>
              <w:jc w:val="center"/>
              <w:rPr>
                <w:b/>
              </w:rPr>
            </w:pPr>
            <w:r w:rsidRPr="00A31569">
              <w:rPr>
                <w:rFonts w:hint="eastAsia"/>
                <w:b/>
                <w:szCs w:val="21"/>
              </w:rPr>
              <w:t>说明</w:t>
            </w:r>
          </w:p>
        </w:tc>
      </w:tr>
      <w:tr w:rsidR="00F675F8" w:rsidRPr="00F675F8" w14:paraId="504B72BE" w14:textId="59A634C0" w:rsidTr="00F675F8">
        <w:trPr>
          <w:trHeight w:val="567"/>
        </w:trPr>
        <w:tc>
          <w:tcPr>
            <w:tcW w:w="3992" w:type="dxa"/>
            <w:gridSpan w:val="3"/>
            <w:vAlign w:val="center"/>
          </w:tcPr>
          <w:p w14:paraId="7F11287E" w14:textId="77777777" w:rsidR="00F675F8" w:rsidRPr="00F675F8" w:rsidRDefault="00F675F8" w:rsidP="00F675F8">
            <w:pPr>
              <w:rPr>
                <w:b/>
              </w:rPr>
            </w:pPr>
            <w:r w:rsidRPr="00F675F8">
              <w:rPr>
                <w:b/>
              </w:rPr>
              <w:t>（一）免费保修期内售后服务要求</w:t>
            </w:r>
          </w:p>
        </w:tc>
        <w:tc>
          <w:tcPr>
            <w:tcW w:w="1401" w:type="dxa"/>
          </w:tcPr>
          <w:p w14:paraId="5F69AEDC" w14:textId="77777777" w:rsidR="00F675F8" w:rsidRPr="00F675F8" w:rsidRDefault="00F675F8" w:rsidP="00F675F8">
            <w:pPr>
              <w:rPr>
                <w:b/>
              </w:rPr>
            </w:pPr>
          </w:p>
        </w:tc>
        <w:tc>
          <w:tcPr>
            <w:tcW w:w="1401" w:type="dxa"/>
          </w:tcPr>
          <w:p w14:paraId="4EEA19C7" w14:textId="77777777" w:rsidR="00F675F8" w:rsidRPr="00F675F8" w:rsidRDefault="00F675F8" w:rsidP="00F675F8">
            <w:pPr>
              <w:rPr>
                <w:b/>
              </w:rPr>
            </w:pPr>
          </w:p>
        </w:tc>
        <w:tc>
          <w:tcPr>
            <w:tcW w:w="1401" w:type="dxa"/>
          </w:tcPr>
          <w:p w14:paraId="58429D10" w14:textId="2BA75EBC" w:rsidR="00F675F8" w:rsidRPr="00F675F8" w:rsidRDefault="00F675F8" w:rsidP="00F675F8">
            <w:pPr>
              <w:rPr>
                <w:b/>
              </w:rPr>
            </w:pPr>
          </w:p>
        </w:tc>
      </w:tr>
      <w:tr w:rsidR="00F675F8" w:rsidRPr="00F675F8" w14:paraId="395197B7" w14:textId="0E905D8F" w:rsidTr="00F675F8">
        <w:trPr>
          <w:trHeight w:val="567"/>
        </w:trPr>
        <w:tc>
          <w:tcPr>
            <w:tcW w:w="827" w:type="dxa"/>
            <w:vAlign w:val="center"/>
          </w:tcPr>
          <w:p w14:paraId="797DBE5C" w14:textId="77777777" w:rsidR="00F675F8" w:rsidRPr="00F675F8" w:rsidRDefault="00F675F8" w:rsidP="00F675F8">
            <w:pPr>
              <w:jc w:val="center"/>
              <w:rPr>
                <w:b/>
              </w:rPr>
            </w:pPr>
            <w:r w:rsidRPr="00F675F8">
              <w:rPr>
                <w:b/>
              </w:rPr>
              <w:t>1</w:t>
            </w:r>
          </w:p>
        </w:tc>
        <w:tc>
          <w:tcPr>
            <w:tcW w:w="1051" w:type="dxa"/>
            <w:vAlign w:val="center"/>
          </w:tcPr>
          <w:p w14:paraId="67FCB95E" w14:textId="77777777" w:rsidR="00F675F8" w:rsidRPr="00F675F8" w:rsidRDefault="00F675F8" w:rsidP="00F675F8">
            <w:pPr>
              <w:jc w:val="center"/>
            </w:pPr>
            <w:r w:rsidRPr="00F675F8">
              <w:t>免费保修期</w:t>
            </w:r>
          </w:p>
        </w:tc>
        <w:tc>
          <w:tcPr>
            <w:tcW w:w="2114" w:type="dxa"/>
            <w:vAlign w:val="center"/>
          </w:tcPr>
          <w:p w14:paraId="6560455B" w14:textId="77777777" w:rsidR="00F675F8" w:rsidRPr="00F675F8" w:rsidRDefault="00F675F8" w:rsidP="00F675F8">
            <w:pPr>
              <w:adjustRightInd w:val="0"/>
              <w:snapToGrid w:val="0"/>
              <w:spacing w:line="360" w:lineRule="auto"/>
              <w:jc w:val="left"/>
              <w:rPr>
                <w:b/>
              </w:rPr>
            </w:pPr>
            <w:r w:rsidRPr="00F675F8">
              <w:rPr>
                <w:bCs/>
                <w:szCs w:val="21"/>
              </w:rPr>
              <w:t>货物免费保修期</w:t>
            </w:r>
            <w:r w:rsidRPr="00F675F8">
              <w:rPr>
                <w:bCs/>
                <w:szCs w:val="21"/>
                <w:u w:val="single"/>
              </w:rPr>
              <w:t xml:space="preserve">  5  </w:t>
            </w:r>
            <w:r w:rsidRPr="00F675F8">
              <w:rPr>
                <w:bCs/>
                <w:szCs w:val="21"/>
              </w:rPr>
              <w:t>年，时间</w:t>
            </w:r>
            <w:proofErr w:type="gramStart"/>
            <w:r w:rsidRPr="00F675F8">
              <w:rPr>
                <w:bCs/>
                <w:szCs w:val="21"/>
              </w:rPr>
              <w:t>自最终</w:t>
            </w:r>
            <w:proofErr w:type="gramEnd"/>
            <w:r w:rsidRPr="00F675F8">
              <w:rPr>
                <w:bCs/>
                <w:szCs w:val="21"/>
              </w:rPr>
              <w:t>验收合格并交付使用之日起计算。</w:t>
            </w:r>
          </w:p>
        </w:tc>
        <w:tc>
          <w:tcPr>
            <w:tcW w:w="1401" w:type="dxa"/>
          </w:tcPr>
          <w:p w14:paraId="0BC598AD" w14:textId="77777777" w:rsidR="00F675F8" w:rsidRPr="00F675F8" w:rsidRDefault="00F675F8" w:rsidP="00F675F8">
            <w:pPr>
              <w:adjustRightInd w:val="0"/>
              <w:snapToGrid w:val="0"/>
              <w:spacing w:line="360" w:lineRule="auto"/>
              <w:jc w:val="left"/>
              <w:rPr>
                <w:bCs/>
                <w:szCs w:val="21"/>
              </w:rPr>
            </w:pPr>
          </w:p>
        </w:tc>
        <w:tc>
          <w:tcPr>
            <w:tcW w:w="1401" w:type="dxa"/>
          </w:tcPr>
          <w:p w14:paraId="4200B424" w14:textId="77777777" w:rsidR="00F675F8" w:rsidRPr="00F675F8" w:rsidRDefault="00F675F8" w:rsidP="00F675F8">
            <w:pPr>
              <w:adjustRightInd w:val="0"/>
              <w:snapToGrid w:val="0"/>
              <w:spacing w:line="360" w:lineRule="auto"/>
              <w:jc w:val="left"/>
              <w:rPr>
                <w:bCs/>
                <w:szCs w:val="21"/>
              </w:rPr>
            </w:pPr>
          </w:p>
        </w:tc>
        <w:tc>
          <w:tcPr>
            <w:tcW w:w="1401" w:type="dxa"/>
          </w:tcPr>
          <w:p w14:paraId="5361FC42" w14:textId="05EBCC13" w:rsidR="00F675F8" w:rsidRPr="00F675F8" w:rsidRDefault="00F675F8" w:rsidP="00F675F8">
            <w:pPr>
              <w:adjustRightInd w:val="0"/>
              <w:snapToGrid w:val="0"/>
              <w:spacing w:line="360" w:lineRule="auto"/>
              <w:jc w:val="left"/>
              <w:rPr>
                <w:bCs/>
                <w:szCs w:val="21"/>
              </w:rPr>
            </w:pPr>
          </w:p>
        </w:tc>
      </w:tr>
      <w:tr w:rsidR="00F675F8" w:rsidRPr="00F675F8" w14:paraId="600EE6CF" w14:textId="71174A7D" w:rsidTr="00F675F8">
        <w:trPr>
          <w:trHeight w:val="567"/>
        </w:trPr>
        <w:tc>
          <w:tcPr>
            <w:tcW w:w="827" w:type="dxa"/>
            <w:vAlign w:val="center"/>
          </w:tcPr>
          <w:p w14:paraId="0A36114A" w14:textId="77777777" w:rsidR="00F675F8" w:rsidRPr="00F675F8" w:rsidRDefault="00F675F8" w:rsidP="00F675F8">
            <w:pPr>
              <w:jc w:val="center"/>
              <w:rPr>
                <w:b/>
              </w:rPr>
            </w:pPr>
            <w:r w:rsidRPr="00F675F8">
              <w:rPr>
                <w:b/>
              </w:rPr>
              <w:t>2</w:t>
            </w:r>
          </w:p>
        </w:tc>
        <w:tc>
          <w:tcPr>
            <w:tcW w:w="1051" w:type="dxa"/>
            <w:vAlign w:val="center"/>
          </w:tcPr>
          <w:p w14:paraId="5741F423" w14:textId="77777777" w:rsidR="00F675F8" w:rsidRPr="00F675F8" w:rsidRDefault="00F675F8" w:rsidP="00F675F8">
            <w:pPr>
              <w:jc w:val="center"/>
            </w:pPr>
            <w:r w:rsidRPr="00F675F8">
              <w:t>维修响应及故障解决时间</w:t>
            </w:r>
          </w:p>
        </w:tc>
        <w:tc>
          <w:tcPr>
            <w:tcW w:w="2114" w:type="dxa"/>
            <w:vAlign w:val="center"/>
          </w:tcPr>
          <w:p w14:paraId="183FBBA8" w14:textId="77777777" w:rsidR="00F675F8" w:rsidRPr="00F675F8" w:rsidRDefault="00F675F8" w:rsidP="00F675F8">
            <w:pPr>
              <w:adjustRightInd w:val="0"/>
              <w:snapToGrid w:val="0"/>
              <w:spacing w:line="360" w:lineRule="auto"/>
              <w:jc w:val="left"/>
              <w:rPr>
                <w:b/>
              </w:rPr>
            </w:pPr>
            <w:r w:rsidRPr="00F675F8">
              <w:rPr>
                <w:bCs/>
                <w:szCs w:val="21"/>
              </w:rPr>
              <w:t>在保修期内，一旦发生质量问题，投标人保证在接到通知</w:t>
            </w:r>
            <w:r w:rsidRPr="00F675F8">
              <w:rPr>
                <w:bCs/>
                <w:szCs w:val="21"/>
              </w:rPr>
              <w:t>3</w:t>
            </w:r>
            <w:r w:rsidRPr="00F675F8">
              <w:rPr>
                <w:bCs/>
                <w:szCs w:val="21"/>
              </w:rPr>
              <w:t>日内赶到现场进行修理或更换。</w:t>
            </w:r>
          </w:p>
        </w:tc>
        <w:tc>
          <w:tcPr>
            <w:tcW w:w="1401" w:type="dxa"/>
          </w:tcPr>
          <w:p w14:paraId="3B71777F" w14:textId="77777777" w:rsidR="00F675F8" w:rsidRPr="00F675F8" w:rsidRDefault="00F675F8" w:rsidP="00F675F8">
            <w:pPr>
              <w:adjustRightInd w:val="0"/>
              <w:snapToGrid w:val="0"/>
              <w:spacing w:line="360" w:lineRule="auto"/>
              <w:jc w:val="left"/>
              <w:rPr>
                <w:bCs/>
                <w:szCs w:val="21"/>
              </w:rPr>
            </w:pPr>
          </w:p>
        </w:tc>
        <w:tc>
          <w:tcPr>
            <w:tcW w:w="1401" w:type="dxa"/>
          </w:tcPr>
          <w:p w14:paraId="4B364EDE" w14:textId="77777777" w:rsidR="00F675F8" w:rsidRPr="00F675F8" w:rsidRDefault="00F675F8" w:rsidP="00F675F8">
            <w:pPr>
              <w:adjustRightInd w:val="0"/>
              <w:snapToGrid w:val="0"/>
              <w:spacing w:line="360" w:lineRule="auto"/>
              <w:jc w:val="left"/>
              <w:rPr>
                <w:bCs/>
                <w:szCs w:val="21"/>
              </w:rPr>
            </w:pPr>
          </w:p>
        </w:tc>
        <w:tc>
          <w:tcPr>
            <w:tcW w:w="1401" w:type="dxa"/>
          </w:tcPr>
          <w:p w14:paraId="25918770" w14:textId="300BAE9B" w:rsidR="00F675F8" w:rsidRPr="00F675F8" w:rsidRDefault="00F675F8" w:rsidP="00F675F8">
            <w:pPr>
              <w:adjustRightInd w:val="0"/>
              <w:snapToGrid w:val="0"/>
              <w:spacing w:line="360" w:lineRule="auto"/>
              <w:jc w:val="left"/>
              <w:rPr>
                <w:bCs/>
                <w:szCs w:val="21"/>
              </w:rPr>
            </w:pPr>
          </w:p>
        </w:tc>
      </w:tr>
      <w:tr w:rsidR="00F675F8" w:rsidRPr="00F675F8" w14:paraId="708EA996" w14:textId="5B058810" w:rsidTr="00F675F8">
        <w:trPr>
          <w:trHeight w:val="567"/>
        </w:trPr>
        <w:tc>
          <w:tcPr>
            <w:tcW w:w="827" w:type="dxa"/>
            <w:vAlign w:val="center"/>
          </w:tcPr>
          <w:p w14:paraId="36B977AE" w14:textId="77777777" w:rsidR="00F675F8" w:rsidRPr="00F675F8" w:rsidRDefault="00F675F8" w:rsidP="00F675F8">
            <w:pPr>
              <w:jc w:val="center"/>
              <w:rPr>
                <w:b/>
              </w:rPr>
            </w:pPr>
            <w:r w:rsidRPr="00F675F8">
              <w:rPr>
                <w:b/>
              </w:rPr>
              <w:t>3</w:t>
            </w:r>
          </w:p>
        </w:tc>
        <w:tc>
          <w:tcPr>
            <w:tcW w:w="1051" w:type="dxa"/>
            <w:vAlign w:val="center"/>
          </w:tcPr>
          <w:p w14:paraId="043117F2" w14:textId="77777777" w:rsidR="00F675F8" w:rsidRPr="00F675F8" w:rsidRDefault="00F675F8" w:rsidP="00F675F8">
            <w:pPr>
              <w:jc w:val="center"/>
            </w:pPr>
            <w:r w:rsidRPr="00F675F8">
              <w:t>发生质量问题的处理方式</w:t>
            </w:r>
          </w:p>
        </w:tc>
        <w:tc>
          <w:tcPr>
            <w:tcW w:w="2114" w:type="dxa"/>
            <w:vAlign w:val="center"/>
          </w:tcPr>
          <w:p w14:paraId="6A704833" w14:textId="77777777" w:rsidR="00F675F8" w:rsidRPr="00F675F8" w:rsidRDefault="00F675F8" w:rsidP="00F675F8">
            <w:pPr>
              <w:adjustRightInd w:val="0"/>
              <w:snapToGrid w:val="0"/>
              <w:spacing w:line="360" w:lineRule="auto"/>
              <w:jc w:val="left"/>
              <w:rPr>
                <w:bCs/>
                <w:szCs w:val="21"/>
              </w:rPr>
            </w:pPr>
            <w:r w:rsidRPr="00F675F8">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401" w:type="dxa"/>
          </w:tcPr>
          <w:p w14:paraId="6B6EF0DE" w14:textId="77777777" w:rsidR="00F675F8" w:rsidRPr="00F675F8" w:rsidRDefault="00F675F8" w:rsidP="00F675F8">
            <w:pPr>
              <w:adjustRightInd w:val="0"/>
              <w:snapToGrid w:val="0"/>
              <w:spacing w:line="360" w:lineRule="auto"/>
              <w:jc w:val="left"/>
              <w:rPr>
                <w:bCs/>
                <w:szCs w:val="21"/>
              </w:rPr>
            </w:pPr>
          </w:p>
        </w:tc>
        <w:tc>
          <w:tcPr>
            <w:tcW w:w="1401" w:type="dxa"/>
          </w:tcPr>
          <w:p w14:paraId="2BE0E1D3" w14:textId="77777777" w:rsidR="00F675F8" w:rsidRPr="00F675F8" w:rsidRDefault="00F675F8" w:rsidP="00F675F8">
            <w:pPr>
              <w:adjustRightInd w:val="0"/>
              <w:snapToGrid w:val="0"/>
              <w:spacing w:line="360" w:lineRule="auto"/>
              <w:jc w:val="left"/>
              <w:rPr>
                <w:bCs/>
                <w:szCs w:val="21"/>
              </w:rPr>
            </w:pPr>
          </w:p>
        </w:tc>
        <w:tc>
          <w:tcPr>
            <w:tcW w:w="1401" w:type="dxa"/>
          </w:tcPr>
          <w:p w14:paraId="7E41A660" w14:textId="7D7C7D53" w:rsidR="00F675F8" w:rsidRPr="00F675F8" w:rsidRDefault="00F675F8" w:rsidP="00F675F8">
            <w:pPr>
              <w:adjustRightInd w:val="0"/>
              <w:snapToGrid w:val="0"/>
              <w:spacing w:line="360" w:lineRule="auto"/>
              <w:jc w:val="left"/>
              <w:rPr>
                <w:bCs/>
                <w:szCs w:val="21"/>
              </w:rPr>
            </w:pPr>
          </w:p>
        </w:tc>
      </w:tr>
      <w:tr w:rsidR="00F675F8" w:rsidRPr="00F675F8" w14:paraId="3FC48A33" w14:textId="3798A58A" w:rsidTr="00F675F8">
        <w:trPr>
          <w:trHeight w:val="567"/>
        </w:trPr>
        <w:tc>
          <w:tcPr>
            <w:tcW w:w="827" w:type="dxa"/>
            <w:vAlign w:val="center"/>
          </w:tcPr>
          <w:p w14:paraId="2C0CD043" w14:textId="77777777" w:rsidR="00F675F8" w:rsidRPr="00F675F8" w:rsidRDefault="00F675F8" w:rsidP="00F675F8">
            <w:pPr>
              <w:jc w:val="center"/>
              <w:rPr>
                <w:b/>
              </w:rPr>
            </w:pPr>
            <w:r w:rsidRPr="00F675F8">
              <w:rPr>
                <w:b/>
              </w:rPr>
              <w:t>4</w:t>
            </w:r>
          </w:p>
        </w:tc>
        <w:tc>
          <w:tcPr>
            <w:tcW w:w="1051" w:type="dxa"/>
            <w:vAlign w:val="center"/>
          </w:tcPr>
          <w:p w14:paraId="029E5C0E" w14:textId="77777777" w:rsidR="00F675F8" w:rsidRPr="00F675F8" w:rsidRDefault="00F675F8" w:rsidP="00F675F8">
            <w:pPr>
              <w:jc w:val="center"/>
              <w:rPr>
                <w:b/>
              </w:rPr>
            </w:pPr>
            <w:r w:rsidRPr="00F675F8">
              <w:t>其他</w:t>
            </w:r>
          </w:p>
        </w:tc>
        <w:tc>
          <w:tcPr>
            <w:tcW w:w="2114" w:type="dxa"/>
            <w:vAlign w:val="center"/>
          </w:tcPr>
          <w:p w14:paraId="103E4407" w14:textId="77777777" w:rsidR="00F675F8" w:rsidRPr="00F675F8" w:rsidRDefault="00F675F8" w:rsidP="00F675F8">
            <w:pPr>
              <w:rPr>
                <w:b/>
              </w:rPr>
            </w:pPr>
            <w:r w:rsidRPr="00F675F8">
              <w:rPr>
                <w:bCs/>
                <w:szCs w:val="21"/>
              </w:rPr>
              <w:t>投标人应按其投标文件中的承诺，进行其他售后服务工作。</w:t>
            </w:r>
          </w:p>
        </w:tc>
        <w:tc>
          <w:tcPr>
            <w:tcW w:w="1401" w:type="dxa"/>
          </w:tcPr>
          <w:p w14:paraId="2A41E23D" w14:textId="77777777" w:rsidR="00F675F8" w:rsidRPr="00F675F8" w:rsidRDefault="00F675F8" w:rsidP="00F675F8">
            <w:pPr>
              <w:rPr>
                <w:bCs/>
                <w:szCs w:val="21"/>
              </w:rPr>
            </w:pPr>
          </w:p>
        </w:tc>
        <w:tc>
          <w:tcPr>
            <w:tcW w:w="1401" w:type="dxa"/>
          </w:tcPr>
          <w:p w14:paraId="68D121F7" w14:textId="77777777" w:rsidR="00F675F8" w:rsidRPr="00F675F8" w:rsidRDefault="00F675F8" w:rsidP="00F675F8">
            <w:pPr>
              <w:rPr>
                <w:bCs/>
                <w:szCs w:val="21"/>
              </w:rPr>
            </w:pPr>
          </w:p>
        </w:tc>
        <w:tc>
          <w:tcPr>
            <w:tcW w:w="1401" w:type="dxa"/>
          </w:tcPr>
          <w:p w14:paraId="761371ED" w14:textId="6D441B1D" w:rsidR="00F675F8" w:rsidRPr="00F675F8" w:rsidRDefault="00F675F8" w:rsidP="00F675F8">
            <w:pPr>
              <w:rPr>
                <w:bCs/>
                <w:szCs w:val="21"/>
              </w:rPr>
            </w:pPr>
          </w:p>
        </w:tc>
      </w:tr>
      <w:tr w:rsidR="00F675F8" w:rsidRPr="00F675F8" w14:paraId="1E533DBC" w14:textId="63068649" w:rsidTr="00F675F8">
        <w:trPr>
          <w:trHeight w:val="567"/>
        </w:trPr>
        <w:tc>
          <w:tcPr>
            <w:tcW w:w="3992" w:type="dxa"/>
            <w:gridSpan w:val="3"/>
            <w:vAlign w:val="center"/>
          </w:tcPr>
          <w:p w14:paraId="71F6A635" w14:textId="77777777" w:rsidR="00F675F8" w:rsidRPr="00F675F8" w:rsidRDefault="00F675F8" w:rsidP="00F675F8">
            <w:pPr>
              <w:rPr>
                <w:b/>
              </w:rPr>
            </w:pPr>
            <w:r w:rsidRPr="00F675F8">
              <w:rPr>
                <w:b/>
              </w:rPr>
              <w:t>（</w:t>
            </w:r>
            <w:r w:rsidRPr="00F675F8">
              <w:rPr>
                <w:rFonts w:hint="eastAsia"/>
                <w:b/>
              </w:rPr>
              <w:t>二</w:t>
            </w:r>
            <w:r w:rsidRPr="00F675F8">
              <w:rPr>
                <w:b/>
              </w:rPr>
              <w:t>）其他商务要求</w:t>
            </w:r>
          </w:p>
        </w:tc>
        <w:tc>
          <w:tcPr>
            <w:tcW w:w="1401" w:type="dxa"/>
          </w:tcPr>
          <w:p w14:paraId="20FA1BB9" w14:textId="77777777" w:rsidR="00F675F8" w:rsidRPr="00F675F8" w:rsidRDefault="00F675F8" w:rsidP="00F675F8">
            <w:pPr>
              <w:rPr>
                <w:b/>
              </w:rPr>
            </w:pPr>
          </w:p>
        </w:tc>
        <w:tc>
          <w:tcPr>
            <w:tcW w:w="1401" w:type="dxa"/>
          </w:tcPr>
          <w:p w14:paraId="383E2F6E" w14:textId="77777777" w:rsidR="00F675F8" w:rsidRPr="00F675F8" w:rsidRDefault="00F675F8" w:rsidP="00F675F8">
            <w:pPr>
              <w:rPr>
                <w:b/>
              </w:rPr>
            </w:pPr>
          </w:p>
        </w:tc>
        <w:tc>
          <w:tcPr>
            <w:tcW w:w="1401" w:type="dxa"/>
          </w:tcPr>
          <w:p w14:paraId="0C5A7BA9" w14:textId="3A10F971" w:rsidR="00F675F8" w:rsidRPr="00F675F8" w:rsidRDefault="00F675F8" w:rsidP="00F675F8">
            <w:pPr>
              <w:rPr>
                <w:b/>
              </w:rPr>
            </w:pPr>
          </w:p>
        </w:tc>
      </w:tr>
      <w:tr w:rsidR="00F675F8" w:rsidRPr="00F675F8" w14:paraId="44EA7167" w14:textId="0646AD68" w:rsidTr="00F675F8">
        <w:trPr>
          <w:trHeight w:val="567"/>
        </w:trPr>
        <w:tc>
          <w:tcPr>
            <w:tcW w:w="827" w:type="dxa"/>
            <w:vMerge w:val="restart"/>
            <w:vAlign w:val="center"/>
          </w:tcPr>
          <w:p w14:paraId="7A742026" w14:textId="77777777" w:rsidR="00F675F8" w:rsidRPr="00F675F8" w:rsidRDefault="00F675F8" w:rsidP="00F675F8">
            <w:pPr>
              <w:jc w:val="center"/>
              <w:rPr>
                <w:b/>
              </w:rPr>
            </w:pPr>
            <w:r w:rsidRPr="00F675F8">
              <w:rPr>
                <w:b/>
              </w:rPr>
              <w:t>1</w:t>
            </w:r>
          </w:p>
        </w:tc>
        <w:tc>
          <w:tcPr>
            <w:tcW w:w="1051" w:type="dxa"/>
            <w:vMerge w:val="restart"/>
            <w:vAlign w:val="center"/>
          </w:tcPr>
          <w:p w14:paraId="54023D40" w14:textId="77777777" w:rsidR="00F675F8" w:rsidRPr="00F675F8" w:rsidRDefault="00F675F8" w:rsidP="00F675F8">
            <w:pPr>
              <w:jc w:val="center"/>
            </w:pPr>
            <w:r w:rsidRPr="00F675F8">
              <w:t>关于交货</w:t>
            </w:r>
          </w:p>
        </w:tc>
        <w:tc>
          <w:tcPr>
            <w:tcW w:w="2114" w:type="dxa"/>
            <w:vAlign w:val="center"/>
          </w:tcPr>
          <w:p w14:paraId="74F4AC5E" w14:textId="77777777" w:rsidR="00F675F8" w:rsidRPr="00F675F8" w:rsidRDefault="00F675F8" w:rsidP="00F675F8">
            <w:pPr>
              <w:adjustRightInd w:val="0"/>
              <w:snapToGrid w:val="0"/>
              <w:spacing w:line="360" w:lineRule="auto"/>
              <w:jc w:val="left"/>
              <w:rPr>
                <w:bCs/>
                <w:szCs w:val="21"/>
              </w:rPr>
            </w:pPr>
            <w:r w:rsidRPr="00F675F8">
              <w:rPr>
                <w:bCs/>
                <w:szCs w:val="21"/>
              </w:rPr>
              <w:t xml:space="preserve">1.1 </w:t>
            </w:r>
            <w:r w:rsidRPr="00F675F8">
              <w:rPr>
                <w:b/>
                <w:color w:val="FF0000"/>
                <w:szCs w:val="21"/>
              </w:rPr>
              <w:t>从中华人民共和国境内提供的</w:t>
            </w:r>
            <w:r w:rsidRPr="00F675F8">
              <w:rPr>
                <w:b/>
                <w:bCs/>
                <w:color w:val="FF0000"/>
                <w:szCs w:val="21"/>
              </w:rPr>
              <w:t>货物：</w:t>
            </w:r>
            <w:r w:rsidRPr="00F675F8">
              <w:rPr>
                <w:bCs/>
                <w:szCs w:val="21"/>
              </w:rPr>
              <w:t>签订合同后</w:t>
            </w:r>
            <w:r w:rsidRPr="00F675F8">
              <w:rPr>
                <w:bCs/>
                <w:szCs w:val="21"/>
                <w:u w:val="single"/>
              </w:rPr>
              <w:t xml:space="preserve"> 60 </w:t>
            </w:r>
            <w:r w:rsidRPr="00F675F8">
              <w:rPr>
                <w:bCs/>
                <w:szCs w:val="21"/>
              </w:rPr>
              <w:t>天（日历日）内。</w:t>
            </w:r>
          </w:p>
          <w:p w14:paraId="69859678" w14:textId="77777777" w:rsidR="00F675F8" w:rsidRPr="00F675F8" w:rsidRDefault="00F675F8" w:rsidP="00F675F8">
            <w:pPr>
              <w:adjustRightInd w:val="0"/>
              <w:snapToGrid w:val="0"/>
              <w:spacing w:line="360" w:lineRule="auto"/>
              <w:jc w:val="left"/>
              <w:rPr>
                <w:bCs/>
                <w:szCs w:val="21"/>
              </w:rPr>
            </w:pPr>
            <w:r w:rsidRPr="00F675F8">
              <w:rPr>
                <w:b/>
                <w:color w:val="FF0000"/>
                <w:szCs w:val="21"/>
              </w:rPr>
              <w:t>从中华人民共和国境</w:t>
            </w:r>
            <w:r w:rsidRPr="00F675F8">
              <w:rPr>
                <w:b/>
                <w:color w:val="FF0000"/>
                <w:szCs w:val="21"/>
              </w:rPr>
              <w:lastRenderedPageBreak/>
              <w:t>外提供的</w:t>
            </w:r>
            <w:r w:rsidRPr="00F675F8">
              <w:rPr>
                <w:b/>
                <w:bCs/>
                <w:color w:val="FF0000"/>
                <w:szCs w:val="21"/>
              </w:rPr>
              <w:t>货物：</w:t>
            </w:r>
            <w:r w:rsidRPr="00F675F8">
              <w:rPr>
                <w:color w:val="000000"/>
                <w:szCs w:val="21"/>
              </w:rPr>
              <w:t>合同签订后且免税证明审批通过后</w:t>
            </w:r>
            <w:r w:rsidRPr="00F675F8">
              <w:rPr>
                <w:bCs/>
                <w:szCs w:val="21"/>
                <w:u w:val="single"/>
              </w:rPr>
              <w:t xml:space="preserve"> 60 </w:t>
            </w:r>
            <w:r w:rsidRPr="00F675F8">
              <w:rPr>
                <w:bCs/>
                <w:szCs w:val="21"/>
              </w:rPr>
              <w:t>天（日历日）内。</w:t>
            </w:r>
          </w:p>
        </w:tc>
        <w:tc>
          <w:tcPr>
            <w:tcW w:w="1401" w:type="dxa"/>
          </w:tcPr>
          <w:p w14:paraId="2B657522" w14:textId="77777777" w:rsidR="00F675F8" w:rsidRPr="00F675F8" w:rsidRDefault="00F675F8" w:rsidP="00F675F8">
            <w:pPr>
              <w:adjustRightInd w:val="0"/>
              <w:snapToGrid w:val="0"/>
              <w:spacing w:line="360" w:lineRule="auto"/>
              <w:jc w:val="left"/>
              <w:rPr>
                <w:bCs/>
                <w:szCs w:val="21"/>
              </w:rPr>
            </w:pPr>
          </w:p>
        </w:tc>
        <w:tc>
          <w:tcPr>
            <w:tcW w:w="1401" w:type="dxa"/>
          </w:tcPr>
          <w:p w14:paraId="706AA3FD" w14:textId="77777777" w:rsidR="00F675F8" w:rsidRPr="00F675F8" w:rsidRDefault="00F675F8" w:rsidP="00F675F8">
            <w:pPr>
              <w:adjustRightInd w:val="0"/>
              <w:snapToGrid w:val="0"/>
              <w:spacing w:line="360" w:lineRule="auto"/>
              <w:jc w:val="left"/>
              <w:rPr>
                <w:bCs/>
                <w:szCs w:val="21"/>
              </w:rPr>
            </w:pPr>
          </w:p>
        </w:tc>
        <w:tc>
          <w:tcPr>
            <w:tcW w:w="1401" w:type="dxa"/>
          </w:tcPr>
          <w:p w14:paraId="60772C4C" w14:textId="44AE5E76" w:rsidR="00F675F8" w:rsidRPr="00F675F8" w:rsidRDefault="00F675F8" w:rsidP="00F675F8">
            <w:pPr>
              <w:adjustRightInd w:val="0"/>
              <w:snapToGrid w:val="0"/>
              <w:spacing w:line="360" w:lineRule="auto"/>
              <w:jc w:val="left"/>
              <w:rPr>
                <w:bCs/>
                <w:szCs w:val="21"/>
              </w:rPr>
            </w:pPr>
          </w:p>
        </w:tc>
      </w:tr>
      <w:tr w:rsidR="00F675F8" w:rsidRPr="00F675F8" w14:paraId="13E778CA" w14:textId="56EB3E51" w:rsidTr="00F675F8">
        <w:trPr>
          <w:trHeight w:val="567"/>
        </w:trPr>
        <w:tc>
          <w:tcPr>
            <w:tcW w:w="827" w:type="dxa"/>
            <w:vMerge/>
            <w:vAlign w:val="center"/>
          </w:tcPr>
          <w:p w14:paraId="710D6743" w14:textId="77777777" w:rsidR="00F675F8" w:rsidRPr="00F675F8" w:rsidRDefault="00F675F8" w:rsidP="00F675F8">
            <w:pPr>
              <w:jc w:val="center"/>
              <w:rPr>
                <w:b/>
              </w:rPr>
            </w:pPr>
          </w:p>
        </w:tc>
        <w:tc>
          <w:tcPr>
            <w:tcW w:w="1051" w:type="dxa"/>
            <w:vMerge/>
            <w:vAlign w:val="center"/>
          </w:tcPr>
          <w:p w14:paraId="2A3F764B" w14:textId="77777777" w:rsidR="00F675F8" w:rsidRPr="00F675F8" w:rsidRDefault="00F675F8" w:rsidP="00F675F8">
            <w:pPr>
              <w:jc w:val="center"/>
            </w:pPr>
          </w:p>
        </w:tc>
        <w:tc>
          <w:tcPr>
            <w:tcW w:w="2114" w:type="dxa"/>
            <w:vAlign w:val="center"/>
          </w:tcPr>
          <w:p w14:paraId="5FA9E5F3" w14:textId="77777777" w:rsidR="00F675F8" w:rsidRPr="00F675F8" w:rsidRDefault="00F675F8" w:rsidP="00F675F8">
            <w:pPr>
              <w:adjustRightInd w:val="0"/>
              <w:snapToGrid w:val="0"/>
              <w:spacing w:line="360" w:lineRule="auto"/>
              <w:jc w:val="left"/>
              <w:rPr>
                <w:bCs/>
                <w:szCs w:val="21"/>
              </w:rPr>
            </w:pPr>
            <w:r w:rsidRPr="00F675F8">
              <w:rPr>
                <w:bCs/>
                <w:szCs w:val="21"/>
              </w:rPr>
              <w:t xml:space="preserve">1.2 </w:t>
            </w:r>
            <w:r w:rsidRPr="00F675F8">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F675F8">
              <w:rPr>
                <w:bCs/>
                <w:szCs w:val="21"/>
              </w:rPr>
              <w:t>3</w:t>
            </w:r>
            <w:r w:rsidRPr="00F675F8">
              <w:rPr>
                <w:bCs/>
                <w:szCs w:val="21"/>
              </w:rPr>
              <w:t>天通知中标人。</w:t>
            </w:r>
          </w:p>
        </w:tc>
        <w:tc>
          <w:tcPr>
            <w:tcW w:w="1401" w:type="dxa"/>
          </w:tcPr>
          <w:p w14:paraId="5AB80836" w14:textId="77777777" w:rsidR="00F675F8" w:rsidRPr="00F675F8" w:rsidRDefault="00F675F8" w:rsidP="00F675F8">
            <w:pPr>
              <w:adjustRightInd w:val="0"/>
              <w:snapToGrid w:val="0"/>
              <w:spacing w:line="360" w:lineRule="auto"/>
              <w:jc w:val="left"/>
              <w:rPr>
                <w:bCs/>
                <w:szCs w:val="21"/>
              </w:rPr>
            </w:pPr>
          </w:p>
        </w:tc>
        <w:tc>
          <w:tcPr>
            <w:tcW w:w="1401" w:type="dxa"/>
          </w:tcPr>
          <w:p w14:paraId="254933B3" w14:textId="77777777" w:rsidR="00F675F8" w:rsidRPr="00F675F8" w:rsidRDefault="00F675F8" w:rsidP="00F675F8">
            <w:pPr>
              <w:adjustRightInd w:val="0"/>
              <w:snapToGrid w:val="0"/>
              <w:spacing w:line="360" w:lineRule="auto"/>
              <w:jc w:val="left"/>
              <w:rPr>
                <w:bCs/>
                <w:szCs w:val="21"/>
              </w:rPr>
            </w:pPr>
          </w:p>
        </w:tc>
        <w:tc>
          <w:tcPr>
            <w:tcW w:w="1401" w:type="dxa"/>
          </w:tcPr>
          <w:p w14:paraId="19C29A0C" w14:textId="462219EB" w:rsidR="00F675F8" w:rsidRPr="00F675F8" w:rsidRDefault="00F675F8" w:rsidP="00F675F8">
            <w:pPr>
              <w:adjustRightInd w:val="0"/>
              <w:snapToGrid w:val="0"/>
              <w:spacing w:line="360" w:lineRule="auto"/>
              <w:jc w:val="left"/>
              <w:rPr>
                <w:bCs/>
                <w:szCs w:val="21"/>
              </w:rPr>
            </w:pPr>
          </w:p>
        </w:tc>
      </w:tr>
      <w:tr w:rsidR="00F675F8" w:rsidRPr="00F675F8" w14:paraId="47F33758" w14:textId="599C720F" w:rsidTr="00F675F8">
        <w:trPr>
          <w:trHeight w:val="567"/>
        </w:trPr>
        <w:tc>
          <w:tcPr>
            <w:tcW w:w="827" w:type="dxa"/>
            <w:vMerge/>
            <w:vAlign w:val="center"/>
          </w:tcPr>
          <w:p w14:paraId="3211AB3C" w14:textId="77777777" w:rsidR="00F675F8" w:rsidRPr="00F675F8" w:rsidRDefault="00F675F8" w:rsidP="00F675F8">
            <w:pPr>
              <w:jc w:val="center"/>
              <w:rPr>
                <w:b/>
              </w:rPr>
            </w:pPr>
          </w:p>
        </w:tc>
        <w:tc>
          <w:tcPr>
            <w:tcW w:w="1051" w:type="dxa"/>
            <w:vMerge/>
            <w:vAlign w:val="center"/>
          </w:tcPr>
          <w:p w14:paraId="6AE2EC12" w14:textId="77777777" w:rsidR="00F675F8" w:rsidRPr="00F675F8" w:rsidRDefault="00F675F8" w:rsidP="00F675F8">
            <w:pPr>
              <w:jc w:val="center"/>
            </w:pPr>
          </w:p>
        </w:tc>
        <w:tc>
          <w:tcPr>
            <w:tcW w:w="2114" w:type="dxa"/>
            <w:vAlign w:val="center"/>
          </w:tcPr>
          <w:p w14:paraId="1E874F20" w14:textId="77777777" w:rsidR="00F675F8" w:rsidRPr="00F675F8" w:rsidRDefault="00F675F8" w:rsidP="00F675F8">
            <w:pPr>
              <w:adjustRightInd w:val="0"/>
              <w:snapToGrid w:val="0"/>
              <w:spacing w:line="360" w:lineRule="auto"/>
              <w:jc w:val="left"/>
              <w:rPr>
                <w:bCs/>
                <w:szCs w:val="21"/>
              </w:rPr>
            </w:pPr>
            <w:r w:rsidRPr="00F675F8">
              <w:rPr>
                <w:bCs/>
                <w:szCs w:val="21"/>
              </w:rPr>
              <w:t xml:space="preserve">1.3 </w:t>
            </w:r>
            <w:r w:rsidRPr="00F675F8">
              <w:rPr>
                <w:bCs/>
                <w:szCs w:val="21"/>
              </w:rPr>
              <w:t>交货（具体）地点：深圳市南山区深圳大学</w:t>
            </w:r>
            <w:r w:rsidRPr="00F675F8">
              <w:rPr>
                <w:rFonts w:hint="eastAsia"/>
                <w:bCs/>
                <w:szCs w:val="21"/>
              </w:rPr>
              <w:t>二</w:t>
            </w:r>
            <w:proofErr w:type="gramStart"/>
            <w:r w:rsidRPr="00F675F8">
              <w:rPr>
                <w:rFonts w:hint="eastAsia"/>
                <w:bCs/>
                <w:szCs w:val="21"/>
              </w:rPr>
              <w:t>维材料</w:t>
            </w:r>
            <w:proofErr w:type="gramEnd"/>
            <w:r w:rsidRPr="00F675F8">
              <w:rPr>
                <w:rFonts w:hint="eastAsia"/>
                <w:bCs/>
                <w:szCs w:val="21"/>
              </w:rPr>
              <w:t>光电科技国际合作联合实验室一楼</w:t>
            </w:r>
            <w:r w:rsidRPr="00F675F8">
              <w:rPr>
                <w:bCs/>
                <w:szCs w:val="21"/>
              </w:rPr>
              <w:t>。</w:t>
            </w:r>
          </w:p>
        </w:tc>
        <w:tc>
          <w:tcPr>
            <w:tcW w:w="1401" w:type="dxa"/>
          </w:tcPr>
          <w:p w14:paraId="1F8F9C0A" w14:textId="77777777" w:rsidR="00F675F8" w:rsidRPr="00F675F8" w:rsidRDefault="00F675F8" w:rsidP="00F675F8">
            <w:pPr>
              <w:adjustRightInd w:val="0"/>
              <w:snapToGrid w:val="0"/>
              <w:spacing w:line="360" w:lineRule="auto"/>
              <w:jc w:val="left"/>
              <w:rPr>
                <w:bCs/>
                <w:szCs w:val="21"/>
              </w:rPr>
            </w:pPr>
          </w:p>
        </w:tc>
        <w:tc>
          <w:tcPr>
            <w:tcW w:w="1401" w:type="dxa"/>
          </w:tcPr>
          <w:p w14:paraId="3745DF98" w14:textId="77777777" w:rsidR="00F675F8" w:rsidRPr="00F675F8" w:rsidRDefault="00F675F8" w:rsidP="00F675F8">
            <w:pPr>
              <w:adjustRightInd w:val="0"/>
              <w:snapToGrid w:val="0"/>
              <w:spacing w:line="360" w:lineRule="auto"/>
              <w:jc w:val="left"/>
              <w:rPr>
                <w:bCs/>
                <w:szCs w:val="21"/>
              </w:rPr>
            </w:pPr>
          </w:p>
        </w:tc>
        <w:tc>
          <w:tcPr>
            <w:tcW w:w="1401" w:type="dxa"/>
          </w:tcPr>
          <w:p w14:paraId="61D09006" w14:textId="04512004" w:rsidR="00F675F8" w:rsidRPr="00F675F8" w:rsidRDefault="00F675F8" w:rsidP="00F675F8">
            <w:pPr>
              <w:adjustRightInd w:val="0"/>
              <w:snapToGrid w:val="0"/>
              <w:spacing w:line="360" w:lineRule="auto"/>
              <w:jc w:val="left"/>
              <w:rPr>
                <w:bCs/>
                <w:szCs w:val="21"/>
              </w:rPr>
            </w:pPr>
          </w:p>
        </w:tc>
      </w:tr>
      <w:tr w:rsidR="00F675F8" w:rsidRPr="00F675F8" w14:paraId="4171EE6D" w14:textId="19322992" w:rsidTr="00F675F8">
        <w:trPr>
          <w:trHeight w:val="567"/>
        </w:trPr>
        <w:tc>
          <w:tcPr>
            <w:tcW w:w="827" w:type="dxa"/>
            <w:vMerge/>
            <w:vAlign w:val="center"/>
          </w:tcPr>
          <w:p w14:paraId="589F1810" w14:textId="77777777" w:rsidR="00F675F8" w:rsidRPr="00F675F8" w:rsidRDefault="00F675F8" w:rsidP="00F675F8">
            <w:pPr>
              <w:jc w:val="center"/>
              <w:rPr>
                <w:b/>
              </w:rPr>
            </w:pPr>
          </w:p>
        </w:tc>
        <w:tc>
          <w:tcPr>
            <w:tcW w:w="1051" w:type="dxa"/>
            <w:vMerge/>
            <w:vAlign w:val="center"/>
          </w:tcPr>
          <w:p w14:paraId="6A6B09A2" w14:textId="77777777" w:rsidR="00F675F8" w:rsidRPr="00F675F8" w:rsidRDefault="00F675F8" w:rsidP="00F675F8">
            <w:pPr>
              <w:jc w:val="center"/>
            </w:pPr>
          </w:p>
        </w:tc>
        <w:tc>
          <w:tcPr>
            <w:tcW w:w="2114" w:type="dxa"/>
            <w:vAlign w:val="center"/>
          </w:tcPr>
          <w:p w14:paraId="275D744E" w14:textId="77777777" w:rsidR="00F675F8" w:rsidRPr="00F675F8" w:rsidRDefault="00F675F8" w:rsidP="00F675F8">
            <w:pPr>
              <w:adjustRightInd w:val="0"/>
              <w:snapToGrid w:val="0"/>
              <w:spacing w:line="360" w:lineRule="auto"/>
              <w:jc w:val="left"/>
              <w:rPr>
                <w:bCs/>
                <w:szCs w:val="21"/>
              </w:rPr>
            </w:pPr>
            <w:r w:rsidRPr="00F675F8">
              <w:rPr>
                <w:bCs/>
                <w:szCs w:val="21"/>
              </w:rPr>
              <w:t>1.4</w:t>
            </w:r>
            <w:r w:rsidRPr="00F675F8">
              <w:rPr>
                <w:bCs/>
                <w:szCs w:val="21"/>
              </w:rPr>
              <w:t>从中华人民共和国海关境内提供的货物，技术资料应齐全，提供但不限于如下技术文件和资料：</w:t>
            </w:r>
          </w:p>
          <w:p w14:paraId="47438FC1"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1</w:t>
            </w:r>
            <w:r w:rsidRPr="00F675F8">
              <w:rPr>
                <w:bCs/>
                <w:szCs w:val="21"/>
              </w:rPr>
              <w:t>）产品安装、操作和维修保养手册；</w:t>
            </w:r>
          </w:p>
          <w:p w14:paraId="05EEBA88"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2</w:t>
            </w:r>
            <w:r w:rsidRPr="00F675F8">
              <w:rPr>
                <w:bCs/>
                <w:szCs w:val="21"/>
              </w:rPr>
              <w:t>）产品使用说明书；</w:t>
            </w:r>
          </w:p>
          <w:p w14:paraId="32769799"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3</w:t>
            </w:r>
            <w:r w:rsidRPr="00F675F8">
              <w:rPr>
                <w:bCs/>
                <w:szCs w:val="21"/>
              </w:rPr>
              <w:t>）产品出厂检验合格证；</w:t>
            </w:r>
          </w:p>
          <w:p w14:paraId="0AA29829"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4</w:t>
            </w:r>
            <w:r w:rsidRPr="00F675F8">
              <w:rPr>
                <w:bCs/>
                <w:szCs w:val="21"/>
              </w:rPr>
              <w:t>）产品到货清单；</w:t>
            </w:r>
          </w:p>
          <w:p w14:paraId="1AB40CA0" w14:textId="77777777" w:rsidR="00F675F8" w:rsidRPr="00F675F8" w:rsidRDefault="00F675F8" w:rsidP="00F675F8">
            <w:pPr>
              <w:adjustRightInd w:val="0"/>
              <w:snapToGrid w:val="0"/>
              <w:spacing w:line="360" w:lineRule="auto"/>
              <w:jc w:val="left"/>
              <w:rPr>
                <w:bCs/>
                <w:szCs w:val="21"/>
              </w:rPr>
            </w:pPr>
            <w:r w:rsidRPr="00F675F8">
              <w:rPr>
                <w:bCs/>
                <w:szCs w:val="21"/>
              </w:rPr>
              <w:lastRenderedPageBreak/>
              <w:t>（</w:t>
            </w:r>
            <w:r w:rsidRPr="00F675F8">
              <w:rPr>
                <w:bCs/>
                <w:szCs w:val="21"/>
              </w:rPr>
              <w:t>5</w:t>
            </w:r>
            <w:r w:rsidRPr="00F675F8">
              <w:rPr>
                <w:bCs/>
                <w:szCs w:val="21"/>
              </w:rPr>
              <w:t>）产品保修证明；</w:t>
            </w:r>
          </w:p>
          <w:p w14:paraId="085524A7" w14:textId="77777777" w:rsidR="00F675F8" w:rsidRPr="00F675F8" w:rsidRDefault="00F675F8" w:rsidP="00F675F8">
            <w:pPr>
              <w:adjustRightInd w:val="0"/>
              <w:snapToGrid w:val="0"/>
              <w:spacing w:line="360" w:lineRule="auto"/>
              <w:jc w:val="left"/>
              <w:rPr>
                <w:bCs/>
                <w:szCs w:val="21"/>
              </w:rPr>
            </w:pPr>
            <w:r w:rsidRPr="00F675F8">
              <w:rPr>
                <w:bCs/>
                <w:szCs w:val="21"/>
              </w:rPr>
              <w:t>从中华人民共和国海关境外提供的货物，技术资料应齐全，提供但不限于如下技术文件和资料：</w:t>
            </w:r>
          </w:p>
          <w:p w14:paraId="456BDBEE"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1</w:t>
            </w:r>
            <w:r w:rsidRPr="00F675F8">
              <w:rPr>
                <w:bCs/>
                <w:szCs w:val="21"/>
              </w:rPr>
              <w:t>）产品安装、操作和维修保养手册；</w:t>
            </w:r>
          </w:p>
          <w:p w14:paraId="55E11B51"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2</w:t>
            </w:r>
            <w:r w:rsidRPr="00F675F8">
              <w:rPr>
                <w:bCs/>
                <w:szCs w:val="21"/>
              </w:rPr>
              <w:t>）产品使用说明书；</w:t>
            </w:r>
          </w:p>
          <w:p w14:paraId="37E1D4CF"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3</w:t>
            </w:r>
            <w:r w:rsidRPr="00F675F8">
              <w:rPr>
                <w:bCs/>
                <w:szCs w:val="21"/>
              </w:rPr>
              <w:t>）产品出厂检验合格证；</w:t>
            </w:r>
          </w:p>
          <w:p w14:paraId="6DADCFA1"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4</w:t>
            </w:r>
            <w:r w:rsidRPr="00F675F8">
              <w:rPr>
                <w:bCs/>
                <w:szCs w:val="21"/>
              </w:rPr>
              <w:t>）产品保修证明；</w:t>
            </w:r>
          </w:p>
          <w:p w14:paraId="400349CD"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5</w:t>
            </w:r>
            <w:r w:rsidRPr="00F675F8">
              <w:rPr>
                <w:bCs/>
                <w:szCs w:val="21"/>
              </w:rPr>
              <w:t>）原产地证明书；</w:t>
            </w:r>
          </w:p>
          <w:p w14:paraId="5933101E"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6</w:t>
            </w:r>
            <w:r w:rsidRPr="00F675F8">
              <w:rPr>
                <w:bCs/>
                <w:szCs w:val="21"/>
              </w:rPr>
              <w:t>）目的港商检部门要求提交的</w:t>
            </w:r>
            <w:r w:rsidRPr="00F675F8">
              <w:rPr>
                <w:bCs/>
                <w:szCs w:val="21"/>
              </w:rPr>
              <w:t>3C</w:t>
            </w:r>
            <w:r w:rsidRPr="00F675F8">
              <w:rPr>
                <w:bCs/>
                <w:szCs w:val="21"/>
              </w:rPr>
              <w:t>认证等文件和资料（如果需要）；</w:t>
            </w:r>
          </w:p>
          <w:p w14:paraId="16FE3627"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7</w:t>
            </w:r>
            <w:r w:rsidRPr="00F675F8">
              <w:rPr>
                <w:bCs/>
                <w:szCs w:val="21"/>
              </w:rPr>
              <w:t>）货物装箱单；</w:t>
            </w:r>
          </w:p>
          <w:p w14:paraId="3170352F"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8</w:t>
            </w:r>
            <w:r w:rsidRPr="00F675F8">
              <w:rPr>
                <w:bCs/>
                <w:szCs w:val="21"/>
              </w:rPr>
              <w:t>）海运或空运提单（海运方式的货进港前需先行电放提单）；</w:t>
            </w:r>
            <w:r w:rsidRPr="00F675F8">
              <w:rPr>
                <w:bCs/>
                <w:szCs w:val="21"/>
              </w:rPr>
              <w:t xml:space="preserve"> </w:t>
            </w:r>
          </w:p>
          <w:p w14:paraId="38B51CB3"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9</w:t>
            </w:r>
            <w:r w:rsidRPr="00F675F8">
              <w:rPr>
                <w:bCs/>
                <w:szCs w:val="21"/>
              </w:rPr>
              <w:t>）目的港商检部门出具的商检合格证书；</w:t>
            </w:r>
          </w:p>
          <w:p w14:paraId="171AC397"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10</w:t>
            </w:r>
            <w:r w:rsidRPr="00F675F8">
              <w:rPr>
                <w:bCs/>
                <w:szCs w:val="21"/>
              </w:rPr>
              <w:t>）保险单；</w:t>
            </w:r>
          </w:p>
          <w:p w14:paraId="78CE330C"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11</w:t>
            </w:r>
            <w:r w:rsidRPr="00F675F8">
              <w:rPr>
                <w:bCs/>
                <w:szCs w:val="21"/>
              </w:rPr>
              <w:t>）报关单；</w:t>
            </w:r>
          </w:p>
          <w:p w14:paraId="1989403C" w14:textId="77777777" w:rsidR="00F675F8" w:rsidRPr="00F675F8" w:rsidRDefault="00F675F8" w:rsidP="00F675F8">
            <w:pPr>
              <w:adjustRightInd w:val="0"/>
              <w:snapToGrid w:val="0"/>
              <w:spacing w:line="360" w:lineRule="auto"/>
              <w:jc w:val="left"/>
              <w:rPr>
                <w:bCs/>
                <w:szCs w:val="21"/>
              </w:rPr>
            </w:pPr>
            <w:r w:rsidRPr="00F675F8">
              <w:rPr>
                <w:bCs/>
                <w:szCs w:val="21"/>
              </w:rPr>
              <w:t>（</w:t>
            </w:r>
            <w:r w:rsidRPr="00F675F8">
              <w:rPr>
                <w:bCs/>
                <w:szCs w:val="21"/>
              </w:rPr>
              <w:t>12</w:t>
            </w:r>
            <w:r w:rsidRPr="00F675F8">
              <w:rPr>
                <w:bCs/>
                <w:szCs w:val="21"/>
              </w:rPr>
              <w:t>）木箱包装须提供由本合同货物出产国权威机构签发的木</w:t>
            </w:r>
            <w:r w:rsidRPr="00F675F8">
              <w:rPr>
                <w:bCs/>
                <w:szCs w:val="21"/>
              </w:rPr>
              <w:lastRenderedPageBreak/>
              <w:t>质包装熏蒸证书正本。</w:t>
            </w:r>
          </w:p>
        </w:tc>
        <w:tc>
          <w:tcPr>
            <w:tcW w:w="1401" w:type="dxa"/>
          </w:tcPr>
          <w:p w14:paraId="3D3D40E5" w14:textId="77777777" w:rsidR="00F675F8" w:rsidRPr="00F675F8" w:rsidRDefault="00F675F8" w:rsidP="00F675F8">
            <w:pPr>
              <w:adjustRightInd w:val="0"/>
              <w:snapToGrid w:val="0"/>
              <w:spacing w:line="360" w:lineRule="auto"/>
              <w:jc w:val="left"/>
              <w:rPr>
                <w:bCs/>
                <w:szCs w:val="21"/>
              </w:rPr>
            </w:pPr>
          </w:p>
        </w:tc>
        <w:tc>
          <w:tcPr>
            <w:tcW w:w="1401" w:type="dxa"/>
          </w:tcPr>
          <w:p w14:paraId="1A43A935" w14:textId="77777777" w:rsidR="00F675F8" w:rsidRPr="00F675F8" w:rsidRDefault="00F675F8" w:rsidP="00F675F8">
            <w:pPr>
              <w:adjustRightInd w:val="0"/>
              <w:snapToGrid w:val="0"/>
              <w:spacing w:line="360" w:lineRule="auto"/>
              <w:jc w:val="left"/>
              <w:rPr>
                <w:bCs/>
                <w:szCs w:val="21"/>
              </w:rPr>
            </w:pPr>
          </w:p>
        </w:tc>
        <w:tc>
          <w:tcPr>
            <w:tcW w:w="1401" w:type="dxa"/>
          </w:tcPr>
          <w:p w14:paraId="34719564" w14:textId="0E9F8F28" w:rsidR="00F675F8" w:rsidRPr="00F675F8" w:rsidRDefault="00F675F8" w:rsidP="00F675F8">
            <w:pPr>
              <w:adjustRightInd w:val="0"/>
              <w:snapToGrid w:val="0"/>
              <w:spacing w:line="360" w:lineRule="auto"/>
              <w:jc w:val="left"/>
              <w:rPr>
                <w:bCs/>
                <w:szCs w:val="21"/>
              </w:rPr>
            </w:pPr>
          </w:p>
        </w:tc>
      </w:tr>
      <w:tr w:rsidR="00F675F8" w:rsidRPr="00F675F8" w14:paraId="464D7AD3" w14:textId="047CDE85" w:rsidTr="00F675F8">
        <w:trPr>
          <w:trHeight w:val="567"/>
        </w:trPr>
        <w:tc>
          <w:tcPr>
            <w:tcW w:w="827" w:type="dxa"/>
            <w:vMerge w:val="restart"/>
            <w:vAlign w:val="center"/>
          </w:tcPr>
          <w:p w14:paraId="4AD4A104" w14:textId="77777777" w:rsidR="00F675F8" w:rsidRPr="00F675F8" w:rsidRDefault="00F675F8" w:rsidP="00F675F8">
            <w:pPr>
              <w:jc w:val="center"/>
              <w:rPr>
                <w:b/>
              </w:rPr>
            </w:pPr>
            <w:r w:rsidRPr="00F675F8">
              <w:rPr>
                <w:b/>
              </w:rPr>
              <w:lastRenderedPageBreak/>
              <w:t>2</w:t>
            </w:r>
          </w:p>
        </w:tc>
        <w:tc>
          <w:tcPr>
            <w:tcW w:w="1051" w:type="dxa"/>
            <w:vMerge w:val="restart"/>
            <w:vAlign w:val="center"/>
          </w:tcPr>
          <w:p w14:paraId="5A31F2FD" w14:textId="77777777" w:rsidR="00F675F8" w:rsidRPr="00F675F8" w:rsidRDefault="00F675F8" w:rsidP="00F675F8">
            <w:pPr>
              <w:jc w:val="center"/>
            </w:pPr>
            <w:r w:rsidRPr="00F675F8">
              <w:t>关于验收</w:t>
            </w:r>
          </w:p>
        </w:tc>
        <w:tc>
          <w:tcPr>
            <w:tcW w:w="2114" w:type="dxa"/>
            <w:vAlign w:val="center"/>
          </w:tcPr>
          <w:p w14:paraId="4943BA43" w14:textId="77777777" w:rsidR="00F675F8" w:rsidRPr="00F675F8" w:rsidRDefault="00F675F8" w:rsidP="00F675F8">
            <w:pPr>
              <w:adjustRightInd w:val="0"/>
              <w:snapToGrid w:val="0"/>
              <w:spacing w:line="360" w:lineRule="auto"/>
              <w:jc w:val="left"/>
              <w:rPr>
                <w:bCs/>
                <w:szCs w:val="21"/>
              </w:rPr>
            </w:pPr>
            <w:r w:rsidRPr="00F675F8">
              <w:rPr>
                <w:bCs/>
                <w:szCs w:val="21"/>
              </w:rPr>
              <w:t xml:space="preserve">2.1 </w:t>
            </w:r>
            <w:r w:rsidRPr="00F675F8">
              <w:rPr>
                <w:bCs/>
                <w:szCs w:val="21"/>
              </w:rPr>
              <w:t>投标人货物经过双方检验认可后，签署验收报告，产品保修期自验收合格之日起算，由投标人提供产品保修文件。</w:t>
            </w:r>
          </w:p>
        </w:tc>
        <w:tc>
          <w:tcPr>
            <w:tcW w:w="1401" w:type="dxa"/>
          </w:tcPr>
          <w:p w14:paraId="092EE07A" w14:textId="77777777" w:rsidR="00F675F8" w:rsidRPr="00F675F8" w:rsidRDefault="00F675F8" w:rsidP="00F675F8">
            <w:pPr>
              <w:adjustRightInd w:val="0"/>
              <w:snapToGrid w:val="0"/>
              <w:spacing w:line="360" w:lineRule="auto"/>
              <w:jc w:val="left"/>
              <w:rPr>
                <w:bCs/>
                <w:szCs w:val="21"/>
              </w:rPr>
            </w:pPr>
          </w:p>
        </w:tc>
        <w:tc>
          <w:tcPr>
            <w:tcW w:w="1401" w:type="dxa"/>
          </w:tcPr>
          <w:p w14:paraId="2BA8BF53" w14:textId="77777777" w:rsidR="00F675F8" w:rsidRPr="00F675F8" w:rsidRDefault="00F675F8" w:rsidP="00F675F8">
            <w:pPr>
              <w:adjustRightInd w:val="0"/>
              <w:snapToGrid w:val="0"/>
              <w:spacing w:line="360" w:lineRule="auto"/>
              <w:jc w:val="left"/>
              <w:rPr>
                <w:bCs/>
                <w:szCs w:val="21"/>
              </w:rPr>
            </w:pPr>
          </w:p>
        </w:tc>
        <w:tc>
          <w:tcPr>
            <w:tcW w:w="1401" w:type="dxa"/>
          </w:tcPr>
          <w:p w14:paraId="457148D7" w14:textId="30BF0828" w:rsidR="00F675F8" w:rsidRPr="00F675F8" w:rsidRDefault="00F675F8" w:rsidP="00F675F8">
            <w:pPr>
              <w:adjustRightInd w:val="0"/>
              <w:snapToGrid w:val="0"/>
              <w:spacing w:line="360" w:lineRule="auto"/>
              <w:jc w:val="left"/>
              <w:rPr>
                <w:bCs/>
                <w:szCs w:val="21"/>
              </w:rPr>
            </w:pPr>
          </w:p>
        </w:tc>
      </w:tr>
      <w:tr w:rsidR="00F675F8" w:rsidRPr="00F675F8" w14:paraId="41D05AC9" w14:textId="2604469C" w:rsidTr="00F675F8">
        <w:trPr>
          <w:trHeight w:val="567"/>
        </w:trPr>
        <w:tc>
          <w:tcPr>
            <w:tcW w:w="827" w:type="dxa"/>
            <w:vMerge/>
            <w:vAlign w:val="center"/>
          </w:tcPr>
          <w:p w14:paraId="256DCC5E" w14:textId="77777777" w:rsidR="00F675F8" w:rsidRPr="00F675F8" w:rsidRDefault="00F675F8" w:rsidP="00F675F8">
            <w:pPr>
              <w:jc w:val="center"/>
              <w:rPr>
                <w:b/>
              </w:rPr>
            </w:pPr>
          </w:p>
        </w:tc>
        <w:tc>
          <w:tcPr>
            <w:tcW w:w="1051" w:type="dxa"/>
            <w:vMerge/>
            <w:vAlign w:val="center"/>
          </w:tcPr>
          <w:p w14:paraId="0045F237" w14:textId="77777777" w:rsidR="00F675F8" w:rsidRPr="00F675F8" w:rsidRDefault="00F675F8" w:rsidP="00F675F8">
            <w:pPr>
              <w:jc w:val="center"/>
              <w:rPr>
                <w:b/>
              </w:rPr>
            </w:pPr>
          </w:p>
        </w:tc>
        <w:tc>
          <w:tcPr>
            <w:tcW w:w="2114" w:type="dxa"/>
            <w:vAlign w:val="center"/>
          </w:tcPr>
          <w:p w14:paraId="1669E713" w14:textId="77777777" w:rsidR="00F675F8" w:rsidRPr="00F675F8" w:rsidRDefault="00F675F8" w:rsidP="00F675F8">
            <w:pPr>
              <w:adjustRightInd w:val="0"/>
              <w:snapToGrid w:val="0"/>
              <w:spacing w:line="360" w:lineRule="auto"/>
              <w:jc w:val="left"/>
              <w:rPr>
                <w:bCs/>
                <w:szCs w:val="21"/>
              </w:rPr>
            </w:pPr>
            <w:r w:rsidRPr="00F675F8">
              <w:rPr>
                <w:bCs/>
                <w:szCs w:val="21"/>
              </w:rPr>
              <w:t xml:space="preserve">2.2 </w:t>
            </w:r>
            <w:r w:rsidRPr="00F675F8">
              <w:rPr>
                <w:bCs/>
                <w:szCs w:val="21"/>
              </w:rPr>
              <w:t>当满足以下条件时，采购人才向中标人签发货物验收报告：</w:t>
            </w:r>
          </w:p>
          <w:p w14:paraId="77D27521" w14:textId="77777777" w:rsidR="00F675F8" w:rsidRPr="00F675F8" w:rsidRDefault="00F675F8" w:rsidP="00F675F8">
            <w:pPr>
              <w:tabs>
                <w:tab w:val="num" w:pos="1260"/>
              </w:tabs>
              <w:adjustRightInd w:val="0"/>
              <w:snapToGrid w:val="0"/>
              <w:spacing w:line="360" w:lineRule="auto"/>
              <w:jc w:val="left"/>
              <w:rPr>
                <w:bCs/>
                <w:szCs w:val="21"/>
              </w:rPr>
            </w:pPr>
            <w:r w:rsidRPr="00F675F8">
              <w:rPr>
                <w:bCs/>
                <w:szCs w:val="21"/>
              </w:rPr>
              <w:t>a</w:t>
            </w:r>
            <w:r w:rsidRPr="00F675F8">
              <w:rPr>
                <w:bCs/>
                <w:szCs w:val="21"/>
              </w:rPr>
              <w:t>、中标人已按照合同规定提供了全部产品及完整的技术资料。</w:t>
            </w:r>
          </w:p>
          <w:p w14:paraId="5FE46828" w14:textId="77777777" w:rsidR="00F675F8" w:rsidRPr="00F675F8" w:rsidRDefault="00F675F8" w:rsidP="00F675F8">
            <w:pPr>
              <w:tabs>
                <w:tab w:val="num" w:pos="1260"/>
              </w:tabs>
              <w:adjustRightInd w:val="0"/>
              <w:snapToGrid w:val="0"/>
              <w:spacing w:line="360" w:lineRule="auto"/>
              <w:jc w:val="left"/>
              <w:rPr>
                <w:bCs/>
                <w:szCs w:val="21"/>
              </w:rPr>
            </w:pPr>
            <w:r w:rsidRPr="00F675F8">
              <w:rPr>
                <w:bCs/>
                <w:szCs w:val="21"/>
              </w:rPr>
              <w:t>b</w:t>
            </w:r>
            <w:r w:rsidRPr="00F675F8">
              <w:rPr>
                <w:bCs/>
                <w:szCs w:val="21"/>
              </w:rPr>
              <w:t>、货物符合招标文件技术规格书的要求，性能满足要求。</w:t>
            </w:r>
          </w:p>
          <w:p w14:paraId="587CAB9C" w14:textId="77777777" w:rsidR="00F675F8" w:rsidRPr="00F675F8" w:rsidRDefault="00F675F8" w:rsidP="00F675F8">
            <w:pPr>
              <w:tabs>
                <w:tab w:val="num" w:pos="1260"/>
              </w:tabs>
              <w:adjustRightInd w:val="0"/>
              <w:snapToGrid w:val="0"/>
              <w:spacing w:line="360" w:lineRule="auto"/>
              <w:jc w:val="left"/>
              <w:rPr>
                <w:bCs/>
                <w:szCs w:val="21"/>
              </w:rPr>
            </w:pPr>
            <w:r w:rsidRPr="00F675F8">
              <w:rPr>
                <w:bCs/>
                <w:szCs w:val="21"/>
              </w:rPr>
              <w:t>c</w:t>
            </w:r>
            <w:r w:rsidRPr="00F675F8">
              <w:rPr>
                <w:bCs/>
                <w:szCs w:val="21"/>
              </w:rPr>
              <w:t>、货物具备产品合格证。</w:t>
            </w:r>
          </w:p>
        </w:tc>
        <w:tc>
          <w:tcPr>
            <w:tcW w:w="1401" w:type="dxa"/>
          </w:tcPr>
          <w:p w14:paraId="023DD75E" w14:textId="77777777" w:rsidR="00F675F8" w:rsidRPr="00F675F8" w:rsidRDefault="00F675F8" w:rsidP="00F675F8">
            <w:pPr>
              <w:adjustRightInd w:val="0"/>
              <w:snapToGrid w:val="0"/>
              <w:spacing w:line="360" w:lineRule="auto"/>
              <w:jc w:val="left"/>
              <w:rPr>
                <w:bCs/>
                <w:szCs w:val="21"/>
              </w:rPr>
            </w:pPr>
          </w:p>
        </w:tc>
        <w:tc>
          <w:tcPr>
            <w:tcW w:w="1401" w:type="dxa"/>
          </w:tcPr>
          <w:p w14:paraId="0D60EFFF" w14:textId="77777777" w:rsidR="00F675F8" w:rsidRPr="00F675F8" w:rsidRDefault="00F675F8" w:rsidP="00F675F8">
            <w:pPr>
              <w:adjustRightInd w:val="0"/>
              <w:snapToGrid w:val="0"/>
              <w:spacing w:line="360" w:lineRule="auto"/>
              <w:jc w:val="left"/>
              <w:rPr>
                <w:bCs/>
                <w:szCs w:val="21"/>
              </w:rPr>
            </w:pPr>
          </w:p>
        </w:tc>
        <w:tc>
          <w:tcPr>
            <w:tcW w:w="1401" w:type="dxa"/>
          </w:tcPr>
          <w:p w14:paraId="0D1594BC" w14:textId="03C09000" w:rsidR="00F675F8" w:rsidRPr="00F675F8" w:rsidRDefault="00F675F8" w:rsidP="00F675F8">
            <w:pPr>
              <w:adjustRightInd w:val="0"/>
              <w:snapToGrid w:val="0"/>
              <w:spacing w:line="360" w:lineRule="auto"/>
              <w:jc w:val="left"/>
              <w:rPr>
                <w:bCs/>
                <w:szCs w:val="21"/>
              </w:rPr>
            </w:pPr>
          </w:p>
        </w:tc>
      </w:tr>
      <w:tr w:rsidR="00F675F8" w:rsidRPr="00F675F8" w14:paraId="212F4398" w14:textId="0FF79D68" w:rsidTr="00F675F8">
        <w:trPr>
          <w:trHeight w:val="567"/>
        </w:trPr>
        <w:tc>
          <w:tcPr>
            <w:tcW w:w="827" w:type="dxa"/>
            <w:vAlign w:val="center"/>
          </w:tcPr>
          <w:p w14:paraId="7137A60F" w14:textId="77777777" w:rsidR="00F675F8" w:rsidRPr="00F675F8" w:rsidRDefault="00F675F8" w:rsidP="00F675F8">
            <w:pPr>
              <w:jc w:val="center"/>
              <w:rPr>
                <w:b/>
              </w:rPr>
            </w:pPr>
            <w:r w:rsidRPr="00F675F8">
              <w:rPr>
                <w:b/>
              </w:rPr>
              <w:t>3</w:t>
            </w:r>
          </w:p>
        </w:tc>
        <w:tc>
          <w:tcPr>
            <w:tcW w:w="1051" w:type="dxa"/>
            <w:vAlign w:val="center"/>
          </w:tcPr>
          <w:p w14:paraId="7EEA93DE" w14:textId="77777777" w:rsidR="00F675F8" w:rsidRPr="00F675F8" w:rsidRDefault="00F675F8" w:rsidP="00F675F8">
            <w:pPr>
              <w:jc w:val="center"/>
            </w:pPr>
            <w:r w:rsidRPr="00F675F8">
              <w:t>付款方式</w:t>
            </w:r>
          </w:p>
        </w:tc>
        <w:tc>
          <w:tcPr>
            <w:tcW w:w="2114" w:type="dxa"/>
            <w:vAlign w:val="center"/>
          </w:tcPr>
          <w:p w14:paraId="0837A6C2" w14:textId="77777777" w:rsidR="00F675F8" w:rsidRPr="00F675F8" w:rsidRDefault="00F675F8" w:rsidP="00F675F8">
            <w:pPr>
              <w:adjustRightInd w:val="0"/>
              <w:snapToGrid w:val="0"/>
              <w:spacing w:line="360" w:lineRule="auto"/>
              <w:ind w:firstLineChars="199" w:firstLine="420"/>
              <w:jc w:val="left"/>
              <w:rPr>
                <w:b/>
                <w:bCs/>
                <w:color w:val="FF0000"/>
                <w:szCs w:val="21"/>
              </w:rPr>
            </w:pPr>
            <w:r w:rsidRPr="00F675F8">
              <w:rPr>
                <w:b/>
                <w:color w:val="FF0000"/>
                <w:szCs w:val="21"/>
              </w:rPr>
              <w:t>从中华人民共和国境内提供的</w:t>
            </w:r>
            <w:r w:rsidRPr="00F675F8">
              <w:rPr>
                <w:b/>
                <w:bCs/>
                <w:color w:val="FF0000"/>
                <w:szCs w:val="21"/>
              </w:rPr>
              <w:t>货物：</w:t>
            </w:r>
          </w:p>
          <w:p w14:paraId="5A0524BC" w14:textId="77777777" w:rsidR="00F675F8" w:rsidRPr="00F675F8" w:rsidRDefault="00F675F8" w:rsidP="00F675F8">
            <w:pPr>
              <w:adjustRightInd w:val="0"/>
              <w:snapToGrid w:val="0"/>
              <w:spacing w:line="360" w:lineRule="auto"/>
              <w:ind w:firstLineChars="200" w:firstLine="420"/>
              <w:jc w:val="left"/>
              <w:rPr>
                <w:color w:val="0000FF"/>
                <w:szCs w:val="21"/>
              </w:rPr>
            </w:pPr>
            <w:r w:rsidRPr="00F675F8">
              <w:rPr>
                <w:bCs/>
                <w:szCs w:val="21"/>
              </w:rPr>
              <w:t>验收合格后，</w:t>
            </w:r>
            <w:r w:rsidRPr="00F675F8">
              <w:rPr>
                <w:rFonts w:ascii="宋体" w:hAnsi="宋体" w:hint="eastAsia"/>
                <w:szCs w:val="21"/>
              </w:rPr>
              <w:t>需方整理相关付款资料，经付款审批流程后支付货款</w:t>
            </w:r>
            <w:r w:rsidRPr="00F675F8">
              <w:rPr>
                <w:color w:val="000000"/>
                <w:szCs w:val="21"/>
              </w:rPr>
              <w:t>。</w:t>
            </w:r>
          </w:p>
          <w:p w14:paraId="125F2C59" w14:textId="77777777" w:rsidR="00F675F8" w:rsidRPr="00F675F8" w:rsidRDefault="00F675F8" w:rsidP="00F675F8">
            <w:pPr>
              <w:adjustRightInd w:val="0"/>
              <w:snapToGrid w:val="0"/>
              <w:spacing w:line="360" w:lineRule="auto"/>
              <w:ind w:firstLineChars="200" w:firstLine="422"/>
              <w:jc w:val="left"/>
              <w:rPr>
                <w:b/>
                <w:bCs/>
                <w:color w:val="FF0000"/>
                <w:szCs w:val="21"/>
              </w:rPr>
            </w:pPr>
            <w:r w:rsidRPr="00F675F8">
              <w:rPr>
                <w:b/>
                <w:color w:val="FF0000"/>
                <w:szCs w:val="21"/>
              </w:rPr>
              <w:t>从中华人民共和国境外提供的</w:t>
            </w:r>
            <w:r w:rsidRPr="00F675F8">
              <w:rPr>
                <w:b/>
                <w:bCs/>
                <w:color w:val="FF0000"/>
                <w:szCs w:val="21"/>
              </w:rPr>
              <w:t>货物：</w:t>
            </w:r>
          </w:p>
          <w:p w14:paraId="683502F5" w14:textId="77777777" w:rsidR="00F675F8" w:rsidRPr="00F675F8" w:rsidRDefault="00F675F8" w:rsidP="00F675F8">
            <w:pPr>
              <w:adjustRightInd w:val="0"/>
              <w:snapToGrid w:val="0"/>
              <w:spacing w:line="360" w:lineRule="auto"/>
              <w:ind w:firstLineChars="200" w:firstLine="420"/>
              <w:jc w:val="left"/>
              <w:rPr>
                <w:color w:val="0000FF"/>
                <w:szCs w:val="21"/>
              </w:rPr>
            </w:pPr>
            <w:r w:rsidRPr="00F675F8">
              <w:rPr>
                <w:szCs w:val="21"/>
              </w:rPr>
              <w:t>货款支付上限为：中标</w:t>
            </w:r>
            <w:proofErr w:type="gramStart"/>
            <w:r w:rsidRPr="00F675F8">
              <w:rPr>
                <w:szCs w:val="21"/>
              </w:rPr>
              <w:t>外币价</w:t>
            </w:r>
            <w:proofErr w:type="gramEnd"/>
            <w:r w:rsidRPr="00F675F8">
              <w:rPr>
                <w:szCs w:val="21"/>
              </w:rPr>
              <w:t>乘以开标当日汇率折算的人民币价格。</w:t>
            </w:r>
          </w:p>
          <w:p w14:paraId="54BF6CC9" w14:textId="77777777" w:rsidR="00F675F8" w:rsidRPr="00F675F8" w:rsidRDefault="00F675F8" w:rsidP="00F675F8">
            <w:pPr>
              <w:adjustRightInd w:val="0"/>
              <w:snapToGrid w:val="0"/>
              <w:spacing w:line="360" w:lineRule="auto"/>
              <w:ind w:firstLineChars="200" w:firstLine="420"/>
              <w:jc w:val="left"/>
              <w:rPr>
                <w:color w:val="FF0000"/>
                <w:szCs w:val="21"/>
              </w:rPr>
            </w:pPr>
            <w:r w:rsidRPr="00F675F8">
              <w:rPr>
                <w:color w:val="FF0000"/>
                <w:szCs w:val="21"/>
              </w:rPr>
              <w:t>信用证付款</w:t>
            </w:r>
          </w:p>
          <w:p w14:paraId="4EBD378E" w14:textId="77777777" w:rsidR="00F675F8" w:rsidRPr="00F675F8" w:rsidRDefault="00F675F8" w:rsidP="00F675F8">
            <w:pPr>
              <w:adjustRightInd w:val="0"/>
              <w:snapToGrid w:val="0"/>
              <w:spacing w:line="360" w:lineRule="auto"/>
              <w:ind w:firstLineChars="200" w:firstLine="420"/>
              <w:jc w:val="left"/>
              <w:rPr>
                <w:color w:val="000000" w:themeColor="text1"/>
                <w:szCs w:val="21"/>
              </w:rPr>
            </w:pPr>
            <w:proofErr w:type="gramStart"/>
            <w:r w:rsidRPr="00F675F8">
              <w:rPr>
                <w:bCs/>
                <w:szCs w:val="21"/>
              </w:rPr>
              <w:lastRenderedPageBreak/>
              <w:t>签定</w:t>
            </w:r>
            <w:proofErr w:type="gramEnd"/>
            <w:r w:rsidRPr="00F675F8">
              <w:rPr>
                <w:bCs/>
                <w:szCs w:val="21"/>
              </w:rPr>
              <w:t>外贸合同后，需方通知外贸代理公司开立信用证并</w:t>
            </w:r>
            <w:r w:rsidRPr="00F675F8">
              <w:rPr>
                <w:szCs w:val="21"/>
              </w:rPr>
              <w:t>申请财政拨款。拨款到位，</w:t>
            </w:r>
            <w:r w:rsidRPr="00F675F8">
              <w:rPr>
                <w:bCs/>
                <w:szCs w:val="21"/>
              </w:rPr>
              <w:t>第一次付款为合同总金额的</w:t>
            </w:r>
            <w:r w:rsidRPr="00F675F8">
              <w:rPr>
                <w:bCs/>
                <w:szCs w:val="21"/>
              </w:rPr>
              <w:t>80</w:t>
            </w:r>
            <w:r w:rsidRPr="00F675F8">
              <w:rPr>
                <w:bCs/>
                <w:szCs w:val="21"/>
              </w:rPr>
              <w:t>％（</w:t>
            </w:r>
            <w:r w:rsidRPr="00F675F8">
              <w:rPr>
                <w:bCs/>
                <w:szCs w:val="21"/>
              </w:rPr>
              <w:t>L/C</w:t>
            </w:r>
            <w:r w:rsidRPr="00F675F8">
              <w:rPr>
                <w:b/>
                <w:bCs/>
                <w:szCs w:val="21"/>
              </w:rPr>
              <w:t>：</w:t>
            </w:r>
            <w:r w:rsidRPr="00F675F8">
              <w:rPr>
                <w:bCs/>
                <w:szCs w:val="21"/>
              </w:rPr>
              <w:t>收货</w:t>
            </w:r>
            <w:proofErr w:type="gramStart"/>
            <w:r w:rsidRPr="00F675F8">
              <w:rPr>
                <w:bCs/>
                <w:szCs w:val="21"/>
              </w:rPr>
              <w:t>后见单付款</w:t>
            </w:r>
            <w:proofErr w:type="gramEnd"/>
            <w:r w:rsidRPr="00F675F8">
              <w:rPr>
                <w:bCs/>
                <w:szCs w:val="21"/>
              </w:rPr>
              <w:t>），尾款待验收合格后，</w:t>
            </w:r>
            <w:r w:rsidRPr="00F675F8">
              <w:rPr>
                <w:bCs/>
                <w:szCs w:val="21"/>
              </w:rPr>
              <w:t xml:space="preserve"> TT</w:t>
            </w:r>
            <w:r w:rsidRPr="00F675F8">
              <w:rPr>
                <w:bCs/>
                <w:szCs w:val="21"/>
              </w:rPr>
              <w:t>支付</w:t>
            </w:r>
            <w:r w:rsidRPr="00F675F8">
              <w:t>（合同执行期间产生的美元汇率损失由卖方承担）</w:t>
            </w:r>
            <w:r w:rsidRPr="00F675F8">
              <w:rPr>
                <w:rFonts w:hint="eastAsia"/>
                <w:color w:val="000000" w:themeColor="text1"/>
                <w:szCs w:val="21"/>
              </w:rPr>
              <w:t>。</w:t>
            </w:r>
          </w:p>
          <w:p w14:paraId="4C0928F0" w14:textId="77777777" w:rsidR="00F675F8" w:rsidRPr="00F675F8" w:rsidRDefault="00F675F8" w:rsidP="00F675F8">
            <w:pPr>
              <w:adjustRightInd w:val="0"/>
              <w:snapToGrid w:val="0"/>
              <w:spacing w:line="360" w:lineRule="auto"/>
              <w:ind w:firstLineChars="200" w:firstLine="420"/>
              <w:jc w:val="left"/>
              <w:rPr>
                <w:szCs w:val="21"/>
              </w:rPr>
            </w:pPr>
          </w:p>
          <w:p w14:paraId="16745DAD" w14:textId="77777777" w:rsidR="00F675F8" w:rsidRPr="00F675F8" w:rsidRDefault="00F675F8" w:rsidP="00F675F8">
            <w:pPr>
              <w:adjustRightInd w:val="0"/>
              <w:snapToGrid w:val="0"/>
              <w:spacing w:line="360" w:lineRule="auto"/>
              <w:ind w:firstLineChars="200" w:firstLine="420"/>
              <w:jc w:val="left"/>
              <w:rPr>
                <w:bCs/>
                <w:szCs w:val="21"/>
              </w:rPr>
            </w:pPr>
            <w:r w:rsidRPr="00F675F8">
              <w:rPr>
                <w:bCs/>
                <w:szCs w:val="21"/>
              </w:rPr>
              <w:t>代理费由中标供应商支付。</w:t>
            </w:r>
          </w:p>
          <w:p w14:paraId="093A6B33" w14:textId="77777777" w:rsidR="00F675F8" w:rsidRPr="00F675F8" w:rsidRDefault="00F675F8" w:rsidP="00F675F8">
            <w:pPr>
              <w:adjustRightInd w:val="0"/>
              <w:snapToGrid w:val="0"/>
              <w:spacing w:line="360" w:lineRule="auto"/>
              <w:ind w:firstLineChars="200" w:firstLine="420"/>
              <w:jc w:val="left"/>
              <w:rPr>
                <w:b/>
                <w:bCs/>
                <w:szCs w:val="21"/>
              </w:rPr>
            </w:pPr>
            <w:r w:rsidRPr="00F675F8">
              <w:rPr>
                <w:bCs/>
                <w:szCs w:val="21"/>
              </w:rPr>
              <w:t>代理费标准：合同金额不足</w:t>
            </w:r>
            <w:r w:rsidRPr="00F675F8">
              <w:rPr>
                <w:bCs/>
                <w:szCs w:val="21"/>
              </w:rPr>
              <w:t>20</w:t>
            </w:r>
            <w:r w:rsidRPr="00F675F8">
              <w:rPr>
                <w:bCs/>
                <w:szCs w:val="21"/>
              </w:rPr>
              <w:t>万元人民币的采购项目，代理费支付标准为固定金额：</w:t>
            </w:r>
            <w:r w:rsidRPr="00F675F8">
              <w:rPr>
                <w:bCs/>
                <w:szCs w:val="21"/>
              </w:rPr>
              <w:t>3000</w:t>
            </w:r>
            <w:r w:rsidRPr="00F675F8">
              <w:rPr>
                <w:bCs/>
                <w:szCs w:val="21"/>
              </w:rPr>
              <w:t>元；合同金额</w:t>
            </w:r>
            <w:r w:rsidRPr="00F675F8">
              <w:rPr>
                <w:bCs/>
                <w:szCs w:val="21"/>
              </w:rPr>
              <w:t>20</w:t>
            </w:r>
            <w:r w:rsidRPr="00F675F8">
              <w:rPr>
                <w:bCs/>
                <w:szCs w:val="21"/>
              </w:rPr>
              <w:t>万元（含）至</w:t>
            </w:r>
            <w:r w:rsidRPr="00F675F8">
              <w:rPr>
                <w:bCs/>
                <w:szCs w:val="21"/>
              </w:rPr>
              <w:t>200</w:t>
            </w:r>
            <w:r w:rsidRPr="00F675F8">
              <w:rPr>
                <w:bCs/>
                <w:szCs w:val="21"/>
              </w:rPr>
              <w:t>万元（不含）人民币的采购项目，代理费支付标准为合同金额比率：</w:t>
            </w:r>
            <w:r w:rsidRPr="00F675F8">
              <w:rPr>
                <w:bCs/>
                <w:szCs w:val="21"/>
              </w:rPr>
              <w:t>1.5%</w:t>
            </w:r>
            <w:r w:rsidRPr="00F675F8">
              <w:rPr>
                <w:bCs/>
                <w:szCs w:val="21"/>
              </w:rPr>
              <w:t>；合同金额</w:t>
            </w:r>
            <w:r w:rsidRPr="00F675F8">
              <w:rPr>
                <w:bCs/>
                <w:szCs w:val="21"/>
              </w:rPr>
              <w:t>200</w:t>
            </w:r>
            <w:r w:rsidRPr="00F675F8">
              <w:rPr>
                <w:bCs/>
                <w:szCs w:val="21"/>
              </w:rPr>
              <w:t>万元及以上人民币的采购项目，代理费支付标准为合同金额比率：</w:t>
            </w:r>
            <w:r w:rsidRPr="00F675F8">
              <w:rPr>
                <w:bCs/>
                <w:szCs w:val="21"/>
              </w:rPr>
              <w:t>1.2%</w:t>
            </w:r>
            <w:r w:rsidRPr="00F675F8">
              <w:rPr>
                <w:bCs/>
                <w:szCs w:val="21"/>
              </w:rPr>
              <w:t>；退关</w:t>
            </w:r>
            <w:r w:rsidRPr="00F675F8">
              <w:rPr>
                <w:bCs/>
                <w:szCs w:val="21"/>
              </w:rPr>
              <w:t>/</w:t>
            </w:r>
            <w:r w:rsidRPr="00F675F8">
              <w:rPr>
                <w:bCs/>
                <w:szCs w:val="21"/>
              </w:rPr>
              <w:t>退运返修并复运的进口手续费为固定金额：</w:t>
            </w:r>
            <w:r w:rsidRPr="00F675F8">
              <w:rPr>
                <w:bCs/>
                <w:szCs w:val="21"/>
              </w:rPr>
              <w:t>5000</w:t>
            </w:r>
            <w:r w:rsidRPr="00F675F8">
              <w:rPr>
                <w:bCs/>
                <w:szCs w:val="21"/>
              </w:rPr>
              <w:t>元（含设备退运出境和</w:t>
            </w:r>
            <w:r w:rsidRPr="00F675F8">
              <w:rPr>
                <w:bCs/>
                <w:szCs w:val="21"/>
              </w:rPr>
              <w:lastRenderedPageBreak/>
              <w:t>返还进境的免税办理费用、报关报检费和境内银行费用）；代理费最高支付金额上限为</w:t>
            </w:r>
            <w:r w:rsidRPr="00F675F8">
              <w:rPr>
                <w:bCs/>
                <w:szCs w:val="21"/>
              </w:rPr>
              <w:t>6</w:t>
            </w:r>
            <w:r w:rsidRPr="00F675F8">
              <w:rPr>
                <w:bCs/>
                <w:szCs w:val="21"/>
              </w:rPr>
              <w:t>万元人民币。</w:t>
            </w:r>
          </w:p>
        </w:tc>
        <w:tc>
          <w:tcPr>
            <w:tcW w:w="1401" w:type="dxa"/>
          </w:tcPr>
          <w:p w14:paraId="423AD193" w14:textId="77777777" w:rsidR="00F675F8" w:rsidRPr="00F675F8" w:rsidRDefault="00F675F8" w:rsidP="00F675F8">
            <w:pPr>
              <w:adjustRightInd w:val="0"/>
              <w:snapToGrid w:val="0"/>
              <w:spacing w:line="360" w:lineRule="auto"/>
              <w:ind w:firstLineChars="199" w:firstLine="420"/>
              <w:jc w:val="left"/>
              <w:rPr>
                <w:b/>
                <w:color w:val="FF0000"/>
                <w:szCs w:val="21"/>
              </w:rPr>
            </w:pPr>
          </w:p>
        </w:tc>
        <w:tc>
          <w:tcPr>
            <w:tcW w:w="1401" w:type="dxa"/>
          </w:tcPr>
          <w:p w14:paraId="7113CE16" w14:textId="77777777" w:rsidR="00F675F8" w:rsidRPr="00F675F8" w:rsidRDefault="00F675F8" w:rsidP="00F675F8">
            <w:pPr>
              <w:adjustRightInd w:val="0"/>
              <w:snapToGrid w:val="0"/>
              <w:spacing w:line="360" w:lineRule="auto"/>
              <w:ind w:firstLineChars="199" w:firstLine="420"/>
              <w:jc w:val="left"/>
              <w:rPr>
                <w:b/>
                <w:color w:val="FF0000"/>
                <w:szCs w:val="21"/>
              </w:rPr>
            </w:pPr>
          </w:p>
        </w:tc>
        <w:tc>
          <w:tcPr>
            <w:tcW w:w="1401" w:type="dxa"/>
          </w:tcPr>
          <w:p w14:paraId="295E5F99" w14:textId="5AE3D29E" w:rsidR="00F675F8" w:rsidRPr="00F675F8" w:rsidRDefault="00F675F8" w:rsidP="00F675F8">
            <w:pPr>
              <w:adjustRightInd w:val="0"/>
              <w:snapToGrid w:val="0"/>
              <w:spacing w:line="360" w:lineRule="auto"/>
              <w:ind w:firstLineChars="199" w:firstLine="420"/>
              <w:jc w:val="left"/>
              <w:rPr>
                <w:b/>
                <w:color w:val="FF0000"/>
                <w:szCs w:val="21"/>
              </w:rPr>
            </w:pPr>
          </w:p>
        </w:tc>
      </w:tr>
      <w:tr w:rsidR="00F675F8" w:rsidRPr="00F675F8" w14:paraId="69408549" w14:textId="248628A1" w:rsidTr="00F675F8">
        <w:trPr>
          <w:trHeight w:val="567"/>
        </w:trPr>
        <w:tc>
          <w:tcPr>
            <w:tcW w:w="827" w:type="dxa"/>
            <w:vAlign w:val="center"/>
          </w:tcPr>
          <w:p w14:paraId="2D40DD4F" w14:textId="77777777" w:rsidR="00F675F8" w:rsidRPr="00F675F8" w:rsidRDefault="00F675F8" w:rsidP="00F675F8">
            <w:pPr>
              <w:jc w:val="center"/>
            </w:pPr>
            <w:r w:rsidRPr="00F675F8">
              <w:rPr>
                <w:b/>
              </w:rPr>
              <w:lastRenderedPageBreak/>
              <w:t>4</w:t>
            </w:r>
          </w:p>
        </w:tc>
        <w:tc>
          <w:tcPr>
            <w:tcW w:w="1051" w:type="dxa"/>
            <w:vAlign w:val="center"/>
          </w:tcPr>
          <w:p w14:paraId="2C76F74B" w14:textId="77777777" w:rsidR="00F675F8" w:rsidRPr="00F675F8" w:rsidRDefault="00F675F8" w:rsidP="00F675F8">
            <w:pPr>
              <w:jc w:val="center"/>
            </w:pPr>
            <w:r w:rsidRPr="00F675F8">
              <w:t>关于知识产权</w:t>
            </w:r>
          </w:p>
        </w:tc>
        <w:tc>
          <w:tcPr>
            <w:tcW w:w="2114" w:type="dxa"/>
            <w:vAlign w:val="center"/>
          </w:tcPr>
          <w:p w14:paraId="6AF9B8AF" w14:textId="77777777" w:rsidR="00F675F8" w:rsidRPr="00F675F8" w:rsidRDefault="00F675F8" w:rsidP="00F675F8">
            <w:pPr>
              <w:adjustRightInd w:val="0"/>
              <w:snapToGrid w:val="0"/>
              <w:spacing w:line="360" w:lineRule="auto"/>
              <w:jc w:val="left"/>
            </w:pPr>
            <w:r w:rsidRPr="00F675F8">
              <w:t>1</w:t>
            </w:r>
            <w:r w:rsidRPr="00F675F8">
              <w:t>、提供的货物必须是合法厂家生产和经销的原包装产品（包括零配件），必须具备生产日期、厂名、厂址、产品合格证等。</w:t>
            </w:r>
          </w:p>
          <w:p w14:paraId="092EF382" w14:textId="77777777" w:rsidR="00F675F8" w:rsidRPr="00F675F8" w:rsidRDefault="00F675F8" w:rsidP="00F675F8">
            <w:pPr>
              <w:adjustRightInd w:val="0"/>
              <w:snapToGrid w:val="0"/>
              <w:spacing w:line="360" w:lineRule="auto"/>
              <w:jc w:val="left"/>
              <w:rPr>
                <w:b/>
              </w:rPr>
            </w:pPr>
            <w:r w:rsidRPr="00F675F8">
              <w:t>2</w:t>
            </w:r>
            <w:r w:rsidRPr="00F675F8">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401" w:type="dxa"/>
          </w:tcPr>
          <w:p w14:paraId="7E52A153" w14:textId="77777777" w:rsidR="00F675F8" w:rsidRPr="00F675F8" w:rsidRDefault="00F675F8" w:rsidP="00F675F8">
            <w:pPr>
              <w:adjustRightInd w:val="0"/>
              <w:snapToGrid w:val="0"/>
              <w:spacing w:line="360" w:lineRule="auto"/>
              <w:jc w:val="left"/>
            </w:pPr>
          </w:p>
        </w:tc>
        <w:tc>
          <w:tcPr>
            <w:tcW w:w="1401" w:type="dxa"/>
          </w:tcPr>
          <w:p w14:paraId="75D37F5C" w14:textId="77777777" w:rsidR="00F675F8" w:rsidRPr="00F675F8" w:rsidRDefault="00F675F8" w:rsidP="00F675F8">
            <w:pPr>
              <w:adjustRightInd w:val="0"/>
              <w:snapToGrid w:val="0"/>
              <w:spacing w:line="360" w:lineRule="auto"/>
              <w:jc w:val="left"/>
            </w:pPr>
          </w:p>
        </w:tc>
        <w:tc>
          <w:tcPr>
            <w:tcW w:w="1401" w:type="dxa"/>
          </w:tcPr>
          <w:p w14:paraId="49D17D3B" w14:textId="1FD62844" w:rsidR="00F675F8" w:rsidRPr="00F675F8" w:rsidRDefault="00F675F8" w:rsidP="00F675F8">
            <w:pPr>
              <w:adjustRightInd w:val="0"/>
              <w:snapToGrid w:val="0"/>
              <w:spacing w:line="360" w:lineRule="auto"/>
              <w:jc w:val="left"/>
            </w:pPr>
          </w:p>
        </w:tc>
      </w:tr>
      <w:tr w:rsidR="00F675F8" w:rsidRPr="00F675F8" w14:paraId="5081AF59" w14:textId="04BE2AFC" w:rsidTr="00F675F8">
        <w:trPr>
          <w:trHeight w:val="567"/>
        </w:trPr>
        <w:tc>
          <w:tcPr>
            <w:tcW w:w="827" w:type="dxa"/>
            <w:vAlign w:val="center"/>
          </w:tcPr>
          <w:p w14:paraId="6B463129" w14:textId="77777777" w:rsidR="00F675F8" w:rsidRPr="00F675F8" w:rsidRDefault="00F675F8" w:rsidP="00F675F8">
            <w:pPr>
              <w:jc w:val="center"/>
              <w:rPr>
                <w:b/>
              </w:rPr>
            </w:pPr>
            <w:r w:rsidRPr="00F675F8">
              <w:rPr>
                <w:b/>
              </w:rPr>
              <w:t>5</w:t>
            </w:r>
          </w:p>
        </w:tc>
        <w:tc>
          <w:tcPr>
            <w:tcW w:w="1051" w:type="dxa"/>
            <w:vAlign w:val="center"/>
          </w:tcPr>
          <w:p w14:paraId="7ED8E475" w14:textId="77777777" w:rsidR="00F675F8" w:rsidRPr="00F675F8" w:rsidRDefault="00F675F8" w:rsidP="00F675F8">
            <w:pPr>
              <w:jc w:val="center"/>
            </w:pPr>
            <w:r w:rsidRPr="00F675F8">
              <w:t>关于商检</w:t>
            </w:r>
          </w:p>
        </w:tc>
        <w:tc>
          <w:tcPr>
            <w:tcW w:w="2114" w:type="dxa"/>
            <w:vAlign w:val="center"/>
          </w:tcPr>
          <w:p w14:paraId="61C1525D" w14:textId="77777777" w:rsidR="00F675F8" w:rsidRPr="00F675F8" w:rsidRDefault="00F675F8" w:rsidP="00F675F8">
            <w:pPr>
              <w:adjustRightInd w:val="0"/>
              <w:snapToGrid w:val="0"/>
              <w:spacing w:line="360" w:lineRule="auto"/>
              <w:jc w:val="left"/>
            </w:pPr>
            <w:r w:rsidRPr="00F675F8">
              <w:t>依据相关法律法规要求，如所提供的货物需由国家商检部门进行商检的，商检、检疫费用由中标人承担。</w:t>
            </w:r>
          </w:p>
        </w:tc>
        <w:tc>
          <w:tcPr>
            <w:tcW w:w="1401" w:type="dxa"/>
          </w:tcPr>
          <w:p w14:paraId="06290B17" w14:textId="77777777" w:rsidR="00F675F8" w:rsidRPr="00F675F8" w:rsidRDefault="00F675F8" w:rsidP="00F675F8">
            <w:pPr>
              <w:adjustRightInd w:val="0"/>
              <w:snapToGrid w:val="0"/>
              <w:spacing w:line="360" w:lineRule="auto"/>
              <w:jc w:val="left"/>
            </w:pPr>
          </w:p>
        </w:tc>
        <w:tc>
          <w:tcPr>
            <w:tcW w:w="1401" w:type="dxa"/>
          </w:tcPr>
          <w:p w14:paraId="526E5726" w14:textId="77777777" w:rsidR="00F675F8" w:rsidRPr="00F675F8" w:rsidRDefault="00F675F8" w:rsidP="00F675F8">
            <w:pPr>
              <w:adjustRightInd w:val="0"/>
              <w:snapToGrid w:val="0"/>
              <w:spacing w:line="360" w:lineRule="auto"/>
              <w:jc w:val="left"/>
            </w:pPr>
          </w:p>
        </w:tc>
        <w:tc>
          <w:tcPr>
            <w:tcW w:w="1401" w:type="dxa"/>
          </w:tcPr>
          <w:p w14:paraId="0E83C444" w14:textId="4DC9D146" w:rsidR="00F675F8" w:rsidRPr="00F675F8" w:rsidRDefault="00F675F8" w:rsidP="00F675F8">
            <w:pPr>
              <w:adjustRightInd w:val="0"/>
              <w:snapToGrid w:val="0"/>
              <w:spacing w:line="360" w:lineRule="auto"/>
              <w:jc w:val="left"/>
            </w:pPr>
          </w:p>
        </w:tc>
      </w:tr>
    </w:tbl>
    <w:p w14:paraId="201872B4" w14:textId="77777777" w:rsidR="00F675F8" w:rsidRPr="00F675F8" w:rsidRDefault="00F675F8" w:rsidP="001C1FDE">
      <w:pPr>
        <w:rPr>
          <w:sz w:val="24"/>
        </w:rPr>
      </w:pPr>
    </w:p>
    <w:p w14:paraId="64F53908" w14:textId="77777777" w:rsidR="00F675F8" w:rsidRDefault="00F675F8"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w:t>
      </w:r>
      <w:proofErr w:type="gramStart"/>
      <w:r w:rsidRPr="00741DDD">
        <w:rPr>
          <w:rFonts w:hint="eastAsia"/>
          <w:b/>
          <w:color w:val="FF0000"/>
          <w:sz w:val="24"/>
        </w:rPr>
        <w:t>栏必须</w:t>
      </w:r>
      <w:proofErr w:type="gramEnd"/>
      <w:r w:rsidRPr="00741DDD">
        <w:rPr>
          <w:rFonts w:hint="eastAsia"/>
          <w:b/>
          <w:color w:val="FF0000"/>
          <w:sz w:val="24"/>
        </w:rPr>
        <w:t>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lastRenderedPageBreak/>
        <w:t xml:space="preserve">2. </w:t>
      </w:r>
      <w:r w:rsidRPr="00741DDD">
        <w:rPr>
          <w:rFonts w:hint="eastAsia"/>
          <w:b/>
          <w:color w:val="FF0000"/>
          <w:sz w:val="24"/>
        </w:rPr>
        <w:t>“投标商务条款”一</w:t>
      </w:r>
      <w:proofErr w:type="gramStart"/>
      <w:r w:rsidRPr="00741DDD">
        <w:rPr>
          <w:rFonts w:hint="eastAsia"/>
          <w:b/>
          <w:color w:val="FF0000"/>
          <w:sz w:val="24"/>
        </w:rPr>
        <w:t>栏必须</w:t>
      </w:r>
      <w:proofErr w:type="gramEnd"/>
      <w:r w:rsidRPr="00741DDD">
        <w:rPr>
          <w:rFonts w:hint="eastAsia"/>
          <w:b/>
          <w:color w:val="FF0000"/>
          <w:sz w:val="24"/>
        </w:rPr>
        <w:t>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77777777"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w:t>
      </w:r>
      <w:proofErr w:type="gramStart"/>
      <w:r>
        <w:rPr>
          <w:rFonts w:hint="eastAsia"/>
          <w:b/>
          <w:color w:val="FF0000"/>
          <w:sz w:val="24"/>
        </w:rPr>
        <w:t>按废标处理</w:t>
      </w:r>
      <w:proofErr w:type="gramEnd"/>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w:t>
      </w:r>
      <w:proofErr w:type="gramStart"/>
      <w:r w:rsidRPr="009D5001">
        <w:rPr>
          <w:rFonts w:hint="eastAsia"/>
          <w:szCs w:val="21"/>
        </w:rPr>
        <w:t>系固定</w:t>
      </w:r>
      <w:proofErr w:type="gramEnd"/>
      <w:r w:rsidRPr="009D5001">
        <w:rPr>
          <w:rFonts w:hint="eastAsia"/>
          <w:szCs w:val="21"/>
        </w:rPr>
        <w:t>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工作日内对货物进行验收；需要乙方对货物或系统进行安装调试的，甲方应在货物安装调试完毕后的</w:t>
      </w:r>
      <w:r w:rsidRPr="009D5001">
        <w:rPr>
          <w:rFonts w:ascii="宋体" w:hAnsi="宋体" w:hint="eastAsia"/>
          <w:szCs w:val="21"/>
          <w:u w:val="single"/>
        </w:rPr>
        <w:t xml:space="preserve">       </w:t>
      </w:r>
      <w:proofErr w:type="gramStart"/>
      <w:r w:rsidRPr="009D5001">
        <w:rPr>
          <w:rFonts w:ascii="宋体" w:hAnsi="宋体" w:hint="eastAsia"/>
          <w:szCs w:val="21"/>
        </w:rPr>
        <w:t>个</w:t>
      </w:r>
      <w:proofErr w:type="gramEnd"/>
      <w:r w:rsidRPr="009D5001">
        <w:rPr>
          <w:rFonts w:ascii="宋体" w:hAnsi="宋体" w:hint="eastAsia"/>
          <w:szCs w:val="21"/>
        </w:rPr>
        <w:t>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w:t>
      </w:r>
      <w:proofErr w:type="gramStart"/>
      <w:r w:rsidRPr="007530F4">
        <w:rPr>
          <w:rFonts w:ascii="宋体" w:hAnsi="宋体" w:hint="eastAsia"/>
          <w:szCs w:val="21"/>
        </w:rPr>
        <w:t>即供应</w:t>
      </w:r>
      <w:proofErr w:type="gramEnd"/>
      <w:r w:rsidRPr="007530F4">
        <w:rPr>
          <w:rFonts w:ascii="宋体" w:hAnsi="宋体" w:hint="eastAsia"/>
          <w:szCs w:val="21"/>
        </w:rPr>
        <w:t>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w:t>
      </w:r>
      <w:proofErr w:type="gramStart"/>
      <w:r w:rsidRPr="007530F4">
        <w:rPr>
          <w:rFonts w:ascii="宋体" w:hAnsi="宋体" w:hint="eastAsia"/>
          <w:szCs w:val="21"/>
        </w:rPr>
        <w:t>题名仅</w:t>
      </w:r>
      <w:proofErr w:type="gramEnd"/>
      <w:r w:rsidRPr="007530F4">
        <w:rPr>
          <w:rFonts w:ascii="宋体" w:hAnsi="宋体" w:hint="eastAsia"/>
          <w:szCs w:val="21"/>
        </w:rPr>
        <w:t>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w:t>
      </w:r>
      <w:proofErr w:type="gramStart"/>
      <w:r>
        <w:rPr>
          <w:rFonts w:ascii="宋体" w:hAnsi="宋体" w:hint="eastAsia"/>
        </w:rPr>
        <w:t>商按照</w:t>
      </w:r>
      <w:proofErr w:type="gramEnd"/>
      <w:r>
        <w:rPr>
          <w:rFonts w:ascii="宋体" w:hAnsi="宋体" w:hint="eastAsia"/>
        </w:rPr>
        <w:t>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w:t>
      </w:r>
      <w:proofErr w:type="gramStart"/>
      <w:r w:rsidRPr="007530F4">
        <w:rPr>
          <w:rFonts w:ascii="宋体" w:hAnsi="宋体" w:hint="eastAsia"/>
        </w:rPr>
        <w:t>该共同</w:t>
      </w:r>
      <w:proofErr w:type="gramEnd"/>
      <w:r w:rsidRPr="007530F4">
        <w:rPr>
          <w:rFonts w:ascii="宋体" w:hAnsi="宋体" w:hint="eastAsia"/>
        </w:rPr>
        <w:t>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w:t>
      </w:r>
      <w:proofErr w:type="gramStart"/>
      <w:r w:rsidRPr="000A7231">
        <w:rPr>
          <w:rFonts w:ascii="宋体" w:hAnsi="宋体" w:hint="eastAsia"/>
        </w:rPr>
        <w:t>式参加</w:t>
      </w:r>
      <w:proofErr w:type="gramEnd"/>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w:t>
      </w:r>
      <w:proofErr w:type="gramStart"/>
      <w:r w:rsidRPr="000A7231">
        <w:rPr>
          <w:rFonts w:ascii="宋体" w:hAnsi="宋体" w:hint="eastAsia"/>
        </w:rPr>
        <w:t>他供应</w:t>
      </w:r>
      <w:proofErr w:type="gramEnd"/>
      <w:r w:rsidRPr="000A7231">
        <w:rPr>
          <w:rFonts w:ascii="宋体" w:hAnsi="宋体" w:hint="eastAsia"/>
        </w:rPr>
        <w:t>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w:t>
      </w:r>
      <w:proofErr w:type="gramStart"/>
      <w:r w:rsidRPr="007530F4">
        <w:rPr>
          <w:rFonts w:ascii="宋体" w:hAnsi="宋体" w:hint="eastAsia"/>
          <w:szCs w:val="21"/>
        </w:rPr>
        <w:t>前任何</w:t>
      </w:r>
      <w:proofErr w:type="gramEnd"/>
      <w:r w:rsidRPr="007530F4">
        <w:rPr>
          <w:rFonts w:ascii="宋体" w:hAnsi="宋体" w:hint="eastAsia"/>
          <w:szCs w:val="21"/>
        </w:rPr>
        <w:t>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hint="eastAsia"/>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hint="eastAsia"/>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hint="eastAsia"/>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FCCBA" w14:textId="77777777" w:rsidR="002B11AE" w:rsidRDefault="002B11AE">
      <w:r>
        <w:separator/>
      </w:r>
    </w:p>
  </w:endnote>
  <w:endnote w:type="continuationSeparator" w:id="0">
    <w:p w14:paraId="48DE08DF" w14:textId="77777777" w:rsidR="002B11AE" w:rsidRDefault="002B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Segoe Print"/>
    <w:charset w:val="00"/>
    <w:family w:val="roman"/>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EE36EF" w:rsidRDefault="00EE36EF">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EE36EF" w:rsidRDefault="00EE36E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EE36EF" w:rsidRDefault="00EE36EF">
    <w:pPr>
      <w:pStyle w:val="ae"/>
      <w:framePr w:wrap="around" w:vAnchor="text" w:hAnchor="margin" w:xAlign="center" w:y="1"/>
      <w:rPr>
        <w:rStyle w:val="ad"/>
      </w:rPr>
    </w:pPr>
    <w:r>
      <w:t xml:space="preserve">- </w:t>
    </w:r>
    <w:r>
      <w:fldChar w:fldCharType="begin"/>
    </w:r>
    <w:r>
      <w:instrText xml:space="preserve"> PAGE </w:instrText>
    </w:r>
    <w:r>
      <w:fldChar w:fldCharType="separate"/>
    </w:r>
    <w:r w:rsidR="00F037E4">
      <w:rPr>
        <w:noProof/>
      </w:rPr>
      <w:t>9</w:t>
    </w:r>
    <w:r>
      <w:fldChar w:fldCharType="end"/>
    </w:r>
    <w:r>
      <w:t xml:space="preserve"> -</w:t>
    </w:r>
  </w:p>
  <w:p w14:paraId="0FE8C0C2" w14:textId="77777777" w:rsidR="00EE36EF" w:rsidRDefault="00EE36E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AF0CC" w14:textId="77777777" w:rsidR="002B11AE" w:rsidRDefault="002B11AE">
      <w:r>
        <w:separator/>
      </w:r>
    </w:p>
  </w:footnote>
  <w:footnote w:type="continuationSeparator" w:id="0">
    <w:p w14:paraId="2DCD426A" w14:textId="77777777" w:rsidR="002B11AE" w:rsidRDefault="002B1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12F3EDAE" w:rsidR="00EE36EF" w:rsidRPr="00DB1188" w:rsidRDefault="00EE36EF" w:rsidP="00DB1188">
    <w:pPr>
      <w:pStyle w:val="ab"/>
      <w:jc w:val="both"/>
    </w:pPr>
    <w:r>
      <w:rPr>
        <w:rFonts w:hint="eastAsia"/>
      </w:rPr>
      <w:t>深圳大学招投标管理中心招标文件</w:t>
    </w:r>
    <w:proofErr w:type="gramStart"/>
    <w:r>
      <w:rPr>
        <w:rFonts w:hint="eastAsia"/>
      </w:rPr>
      <w:t xml:space="preserve">　　　　　　　　　　　　　　</w:t>
    </w:r>
    <w:proofErr w:type="gramEnd"/>
    <w:r w:rsidR="00C229AB">
      <w:rPr>
        <w:rFonts w:hint="eastAsia"/>
      </w:rPr>
      <w:t xml:space="preserve">         </w:t>
    </w:r>
    <w:r w:rsidR="00E82A85">
      <w:rPr>
        <w:rFonts w:hint="eastAsia"/>
      </w:rPr>
      <w:t xml:space="preserve">　　</w:t>
    </w:r>
    <w:proofErr w:type="gramStart"/>
    <w:r w:rsidR="00E82A85">
      <w:rPr>
        <w:rFonts w:hint="eastAsia"/>
      </w:rPr>
      <w:t xml:space="preserve">　</w:t>
    </w:r>
    <w:proofErr w:type="gramEnd"/>
    <w:r w:rsidR="0003452C">
      <w:t>SZUCG20200646EQ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0372BC5F" w:rsidR="00EE36EF" w:rsidRPr="00BB0A78" w:rsidRDefault="00EE36EF" w:rsidP="0027294E">
    <w:pPr>
      <w:pStyle w:val="ab"/>
      <w:jc w:val="left"/>
    </w:pPr>
    <w:r>
      <w:rPr>
        <w:rFonts w:hint="eastAsia"/>
      </w:rPr>
      <w:t>深圳大学招投标管理中心招标文件</w:t>
    </w:r>
    <w:proofErr w:type="gramStart"/>
    <w:r>
      <w:rPr>
        <w:rFonts w:hint="eastAsia"/>
      </w:rPr>
      <w:t xml:space="preserve">　　　　　　　　　　　</w:t>
    </w:r>
    <w:proofErr w:type="gramEnd"/>
    <w:r w:rsidR="0027294E">
      <w:rPr>
        <w:rFonts w:hint="eastAsia"/>
      </w:rPr>
      <w:t xml:space="preserve">        </w:t>
    </w:r>
    <w:proofErr w:type="gramStart"/>
    <w:r>
      <w:rPr>
        <w:rFonts w:hint="eastAsia"/>
      </w:rPr>
      <w:t xml:space="preserve">　　　　　　　</w:t>
    </w:r>
    <w:proofErr w:type="gramEnd"/>
    <w:r w:rsidR="0003452C">
      <w:t>SZUCG20200646EQ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4">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6">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7">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4">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6">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7">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8">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0">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1">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2">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562E35C"/>
    <w:multiLevelType w:val="singleLevel"/>
    <w:tmpl w:val="5562E35C"/>
    <w:lvl w:ilvl="0">
      <w:start w:val="9"/>
      <w:numFmt w:val="decimal"/>
      <w:suff w:val="nothing"/>
      <w:lvlText w:val="%1."/>
      <w:lvlJc w:val="left"/>
    </w:lvl>
  </w:abstractNum>
  <w:abstractNum w:abstractNumId="34">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2">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3">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6">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7">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4"/>
  </w:num>
  <w:num w:numId="4">
    <w:abstractNumId w:val="6"/>
  </w:num>
  <w:num w:numId="5">
    <w:abstractNumId w:val="21"/>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1"/>
  </w:num>
  <w:num w:numId="9">
    <w:abstractNumId w:val="40"/>
  </w:num>
  <w:num w:numId="10">
    <w:abstractNumId w:val="3"/>
  </w:num>
  <w:num w:numId="11">
    <w:abstractNumId w:val="2"/>
  </w:num>
  <w:num w:numId="12">
    <w:abstractNumId w:val="22"/>
  </w:num>
  <w:num w:numId="13">
    <w:abstractNumId w:val="27"/>
  </w:num>
  <w:num w:numId="14">
    <w:abstractNumId w:val="31"/>
  </w:num>
  <w:num w:numId="15">
    <w:abstractNumId w:val="28"/>
  </w:num>
  <w:num w:numId="16">
    <w:abstractNumId w:val="29"/>
  </w:num>
  <w:num w:numId="17">
    <w:abstractNumId w:val="30"/>
  </w:num>
  <w:num w:numId="18">
    <w:abstractNumId w:val="47"/>
  </w:num>
  <w:num w:numId="19">
    <w:abstractNumId w:val="33"/>
  </w:num>
  <w:num w:numId="20">
    <w:abstractNumId w:val="17"/>
  </w:num>
  <w:num w:numId="21">
    <w:abstractNumId w:val="15"/>
  </w:num>
  <w:num w:numId="22">
    <w:abstractNumId w:val="26"/>
  </w:num>
  <w:num w:numId="23">
    <w:abstractNumId w:val="42"/>
  </w:num>
  <w:num w:numId="24">
    <w:abstractNumId w:val="10"/>
  </w:num>
  <w:num w:numId="25">
    <w:abstractNumId w:val="8"/>
  </w:num>
  <w:num w:numId="26">
    <w:abstractNumId w:val="7"/>
  </w:num>
  <w:num w:numId="27">
    <w:abstractNumId w:val="9"/>
  </w:num>
  <w:num w:numId="28">
    <w:abstractNumId w:val="14"/>
  </w:num>
  <w:num w:numId="29">
    <w:abstractNumId w:val="19"/>
  </w:num>
  <w:num w:numId="30">
    <w:abstractNumId w:val="13"/>
  </w:num>
  <w:num w:numId="31">
    <w:abstractNumId w:val="23"/>
  </w:num>
  <w:num w:numId="32">
    <w:abstractNumId w:val="37"/>
  </w:num>
  <w:num w:numId="33">
    <w:abstractNumId w:val="20"/>
  </w:num>
  <w:num w:numId="34">
    <w:abstractNumId w:val="36"/>
  </w:num>
  <w:num w:numId="35">
    <w:abstractNumId w:val="43"/>
  </w:num>
  <w:num w:numId="36">
    <w:abstractNumId w:val="34"/>
  </w:num>
  <w:num w:numId="37">
    <w:abstractNumId w:val="4"/>
  </w:num>
  <w:num w:numId="38">
    <w:abstractNumId w:val="5"/>
  </w:num>
  <w:num w:numId="39">
    <w:abstractNumId w:val="35"/>
  </w:num>
  <w:num w:numId="40">
    <w:abstractNumId w:val="32"/>
  </w:num>
  <w:num w:numId="41">
    <w:abstractNumId w:val="11"/>
  </w:num>
  <w:num w:numId="42">
    <w:abstractNumId w:val="18"/>
  </w:num>
  <w:num w:numId="43">
    <w:abstractNumId w:val="45"/>
  </w:num>
  <w:num w:numId="44">
    <w:abstractNumId w:val="39"/>
  </w:num>
  <w:num w:numId="45">
    <w:abstractNumId w:val="12"/>
  </w:num>
  <w:num w:numId="46">
    <w:abstractNumId w:val="38"/>
  </w:num>
  <w:num w:numId="47">
    <w:abstractNumId w:val="44"/>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452C"/>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48B0"/>
    <w:rsid w:val="00085089"/>
    <w:rsid w:val="00085359"/>
    <w:rsid w:val="000865DC"/>
    <w:rsid w:val="000869D8"/>
    <w:rsid w:val="00087ABB"/>
    <w:rsid w:val="00092FC7"/>
    <w:rsid w:val="00095333"/>
    <w:rsid w:val="000954D5"/>
    <w:rsid w:val="0009618D"/>
    <w:rsid w:val="0009709B"/>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11AE"/>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81"/>
    <w:rsid w:val="00373C35"/>
    <w:rsid w:val="00373D40"/>
    <w:rsid w:val="00377BE4"/>
    <w:rsid w:val="00380094"/>
    <w:rsid w:val="00382A1D"/>
    <w:rsid w:val="00383071"/>
    <w:rsid w:val="003837F4"/>
    <w:rsid w:val="003841EA"/>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370"/>
    <w:rsid w:val="00415781"/>
    <w:rsid w:val="00415F80"/>
    <w:rsid w:val="00416F40"/>
    <w:rsid w:val="00417769"/>
    <w:rsid w:val="00417E25"/>
    <w:rsid w:val="00417E9D"/>
    <w:rsid w:val="00421021"/>
    <w:rsid w:val="00421EF2"/>
    <w:rsid w:val="00422346"/>
    <w:rsid w:val="00422668"/>
    <w:rsid w:val="00424CC9"/>
    <w:rsid w:val="004254B4"/>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CEB"/>
    <w:rsid w:val="004C5CF1"/>
    <w:rsid w:val="004C6077"/>
    <w:rsid w:val="004C6D8E"/>
    <w:rsid w:val="004D000F"/>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33A7"/>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35A"/>
    <w:rsid w:val="00583FDC"/>
    <w:rsid w:val="00584058"/>
    <w:rsid w:val="00585571"/>
    <w:rsid w:val="00585B91"/>
    <w:rsid w:val="00586390"/>
    <w:rsid w:val="00586BF1"/>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554A"/>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28F"/>
    <w:rsid w:val="00692582"/>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2EA7"/>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B50"/>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50D79"/>
    <w:rsid w:val="0075115D"/>
    <w:rsid w:val="0075283C"/>
    <w:rsid w:val="007530F4"/>
    <w:rsid w:val="00753890"/>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7B6"/>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646D"/>
    <w:rsid w:val="007C73CC"/>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3E6"/>
    <w:rsid w:val="00852A1F"/>
    <w:rsid w:val="00855B06"/>
    <w:rsid w:val="00856D60"/>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33"/>
    <w:rsid w:val="008D26B1"/>
    <w:rsid w:val="008D2744"/>
    <w:rsid w:val="008D3796"/>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539A"/>
    <w:rsid w:val="00925501"/>
    <w:rsid w:val="00925E32"/>
    <w:rsid w:val="0092636D"/>
    <w:rsid w:val="00926982"/>
    <w:rsid w:val="009270C4"/>
    <w:rsid w:val="009276A7"/>
    <w:rsid w:val="00927FE1"/>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63"/>
    <w:rsid w:val="00943E38"/>
    <w:rsid w:val="00944BC7"/>
    <w:rsid w:val="00944BF0"/>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063B"/>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0A4"/>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5846"/>
    <w:rsid w:val="00AB68CF"/>
    <w:rsid w:val="00AB6DFC"/>
    <w:rsid w:val="00AB6F7D"/>
    <w:rsid w:val="00AB7706"/>
    <w:rsid w:val="00AC3DB7"/>
    <w:rsid w:val="00AC57D2"/>
    <w:rsid w:val="00AC7899"/>
    <w:rsid w:val="00AD27FC"/>
    <w:rsid w:val="00AD2AFF"/>
    <w:rsid w:val="00AD3229"/>
    <w:rsid w:val="00AD5903"/>
    <w:rsid w:val="00AD752F"/>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4800"/>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5A3"/>
    <w:rsid w:val="00BC092B"/>
    <w:rsid w:val="00BC0A85"/>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5FC"/>
    <w:rsid w:val="00C30D84"/>
    <w:rsid w:val="00C3160C"/>
    <w:rsid w:val="00C317A7"/>
    <w:rsid w:val="00C31C22"/>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3D0"/>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6FE"/>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37E4"/>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5F8"/>
    <w:rsid w:val="00F67759"/>
    <w:rsid w:val="00F67C0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6825"/>
    <w:rsid w:val="00F96872"/>
    <w:rsid w:val="00F96D24"/>
    <w:rsid w:val="00FA03F3"/>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75D"/>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675F8"/>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rsid w:val="0036404A"/>
    <w:rPr>
      <w:sz w:val="21"/>
      <w:szCs w:val="21"/>
    </w:rPr>
  </w:style>
  <w:style w:type="character" w:customStyle="1" w:styleId="Char3">
    <w:name w:val="批注文字 Char"/>
    <w:link w:val="ac"/>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B3E6B-341F-4F6B-A386-523E63A7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11673</TotalTime>
  <Pages>52</Pages>
  <Words>5391</Words>
  <Characters>30734</Characters>
  <Application>Microsoft Office Word</Application>
  <DocSecurity>0</DocSecurity>
  <Lines>256</Lines>
  <Paragraphs>72</Paragraphs>
  <ScaleCrop>false</ScaleCrop>
  <Company>深圳市清华斯维尔软件科技有限公司</Company>
  <LinksUpToDate>false</LinksUpToDate>
  <CharactersWithSpaces>36053</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281</cp:revision>
  <cp:lastPrinted>2015-02-16T02:37:00Z</cp:lastPrinted>
  <dcterms:created xsi:type="dcterms:W3CDTF">2018-03-08T08:55:00Z</dcterms:created>
  <dcterms:modified xsi:type="dcterms:W3CDTF">2020-11-02T01:11:00Z</dcterms:modified>
</cp:coreProperties>
</file>