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72C8F" w14:textId="77777777" w:rsidR="009033E3" w:rsidRDefault="00BF13AF">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5C451B67" w14:textId="77777777" w:rsidR="009033E3" w:rsidRDefault="009033E3">
      <w:pPr>
        <w:jc w:val="center"/>
        <w:rPr>
          <w:rFonts w:ascii="宋体" w:eastAsia="宋体" w:hAnsi="宋体" w:cs="Times New Roman"/>
          <w:color w:val="FF0000"/>
          <w:sz w:val="52"/>
          <w:szCs w:val="52"/>
        </w:rPr>
      </w:pPr>
    </w:p>
    <w:p w14:paraId="623913C2" w14:textId="77777777" w:rsidR="009033E3" w:rsidRPr="008D1113" w:rsidRDefault="00BF13AF">
      <w:pPr>
        <w:jc w:val="center"/>
        <w:rPr>
          <w:rFonts w:ascii="宋体" w:eastAsia="宋体" w:hAnsi="宋体" w:cs="Times New Roman"/>
          <w:color w:val="FF0000"/>
          <w:sz w:val="52"/>
          <w:szCs w:val="52"/>
        </w:rPr>
      </w:pPr>
      <w:r w:rsidRPr="008D1113">
        <w:rPr>
          <w:rFonts w:ascii="宋体" w:eastAsia="宋体" w:hAnsi="宋体" w:cs="Times New Roman" w:hint="eastAsia"/>
          <w:color w:val="FF0000"/>
          <w:sz w:val="52"/>
          <w:szCs w:val="52"/>
        </w:rPr>
        <w:t>深圳大学后海校区北区旧校舍修缮项目新增主体结构检测</w:t>
      </w:r>
    </w:p>
    <w:p w14:paraId="42B7F568" w14:textId="77777777" w:rsidR="009033E3" w:rsidRDefault="009033E3">
      <w:pPr>
        <w:jc w:val="center"/>
        <w:rPr>
          <w:rFonts w:ascii="宋体" w:eastAsia="宋体" w:hAnsi="宋体" w:cs="Times New Roman"/>
          <w:color w:val="FF0000"/>
          <w:sz w:val="52"/>
          <w:szCs w:val="52"/>
        </w:rPr>
      </w:pPr>
    </w:p>
    <w:p w14:paraId="264E8142" w14:textId="77777777" w:rsidR="009033E3" w:rsidRDefault="00BF13AF">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2CC178BA" w14:textId="77777777" w:rsidR="009033E3" w:rsidRDefault="00BF13AF">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15413072" w14:textId="77777777" w:rsidR="009033E3" w:rsidRDefault="00BF13AF">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SZUCG20201261FW</w:t>
      </w:r>
      <w:r>
        <w:rPr>
          <w:rFonts w:ascii="宋体" w:eastAsia="宋体" w:hAnsi="宋体" w:cs="Times New Roman" w:hint="eastAsia"/>
          <w:color w:val="000000"/>
          <w:sz w:val="30"/>
          <w:szCs w:val="24"/>
        </w:rPr>
        <w:t>）</w:t>
      </w:r>
    </w:p>
    <w:p w14:paraId="00EC33B9" w14:textId="77777777" w:rsidR="009033E3" w:rsidRDefault="009033E3">
      <w:pPr>
        <w:jc w:val="center"/>
        <w:rPr>
          <w:rFonts w:ascii="宋体" w:eastAsia="宋体" w:hAnsi="宋体" w:cs="Times New Roman"/>
          <w:color w:val="000000"/>
          <w:sz w:val="90"/>
          <w:szCs w:val="24"/>
        </w:rPr>
      </w:pPr>
    </w:p>
    <w:p w14:paraId="0088FD6D" w14:textId="77777777" w:rsidR="009033E3" w:rsidRDefault="009033E3">
      <w:pPr>
        <w:jc w:val="center"/>
        <w:rPr>
          <w:rFonts w:ascii="宋体" w:eastAsia="宋体" w:hAnsi="宋体" w:cs="Times New Roman"/>
          <w:color w:val="000000"/>
          <w:sz w:val="90"/>
          <w:szCs w:val="24"/>
        </w:rPr>
      </w:pPr>
    </w:p>
    <w:p w14:paraId="226F0170" w14:textId="77777777" w:rsidR="009033E3" w:rsidRDefault="009033E3">
      <w:pPr>
        <w:jc w:val="center"/>
        <w:rPr>
          <w:rFonts w:ascii="宋体" w:eastAsia="宋体" w:hAnsi="宋体" w:cs="Times New Roman"/>
          <w:color w:val="000000"/>
          <w:sz w:val="90"/>
          <w:szCs w:val="24"/>
        </w:rPr>
      </w:pPr>
    </w:p>
    <w:p w14:paraId="1796E590" w14:textId="77777777" w:rsidR="009033E3" w:rsidRDefault="009033E3">
      <w:pPr>
        <w:jc w:val="center"/>
        <w:rPr>
          <w:rFonts w:ascii="宋体" w:eastAsia="宋体" w:hAnsi="宋体" w:cs="Times New Roman"/>
          <w:color w:val="000000"/>
          <w:sz w:val="90"/>
          <w:szCs w:val="24"/>
        </w:rPr>
      </w:pPr>
    </w:p>
    <w:p w14:paraId="12F19587" w14:textId="77777777" w:rsidR="009033E3" w:rsidRDefault="00BF13AF">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9020D75" w14:textId="3933B33E" w:rsidR="009033E3" w:rsidRDefault="00BF13AF">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sidR="008D1113">
        <w:rPr>
          <w:rFonts w:ascii="宋体" w:eastAsia="宋体" w:hAnsi="宋体" w:cs="Times New Roman" w:hint="eastAsia"/>
          <w:color w:val="FF0000"/>
          <w:sz w:val="30"/>
          <w:szCs w:val="24"/>
        </w:rPr>
        <w:t>零</w:t>
      </w:r>
      <w:r>
        <w:rPr>
          <w:rFonts w:ascii="宋体" w:eastAsia="宋体" w:hAnsi="宋体" w:cs="Times New Roman" w:hint="eastAsia"/>
          <w:color w:val="FF0000"/>
          <w:sz w:val="30"/>
          <w:szCs w:val="24"/>
        </w:rPr>
        <w:t>年</w:t>
      </w:r>
      <w:r w:rsidR="008D1113">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3ECB268C" w14:textId="77777777" w:rsidR="009033E3" w:rsidRDefault="00BF13AF">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2928D59" w14:textId="77777777" w:rsidR="009033E3" w:rsidRDefault="009033E3">
      <w:pPr>
        <w:keepNext/>
        <w:keepLines/>
        <w:spacing w:before="340" w:after="330" w:line="360" w:lineRule="auto"/>
        <w:jc w:val="center"/>
        <w:outlineLvl w:val="0"/>
        <w:rPr>
          <w:rFonts w:ascii="Times New Roman" w:eastAsia="宋体" w:hAnsi="Times New Roman" w:cs="Times New Roman"/>
          <w:szCs w:val="24"/>
        </w:rPr>
      </w:pPr>
    </w:p>
    <w:p w14:paraId="1B45438F" w14:textId="77777777" w:rsidR="009033E3" w:rsidRDefault="00BF13AF">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B3D8F94" w14:textId="77777777" w:rsidR="009033E3" w:rsidRDefault="00BF13AF">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SZUCG20201261FW</w:t>
      </w:r>
    </w:p>
    <w:p w14:paraId="13B9F750" w14:textId="77777777" w:rsidR="009033E3" w:rsidRDefault="00BF13AF">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深圳大学后海校区北区旧校舍修缮项目新增主体结构检测</w:t>
      </w:r>
    </w:p>
    <w:p w14:paraId="605163AB" w14:textId="77777777" w:rsidR="009033E3" w:rsidRDefault="00BF13AF">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D698C63" w14:textId="77777777" w:rsidR="009033E3" w:rsidRDefault="00BF13AF">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53B6FB5" w14:textId="77777777" w:rsidR="009033E3" w:rsidRDefault="00BF13AF">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4394002" w14:textId="77777777" w:rsidR="009033E3" w:rsidRDefault="009033E3">
      <w:pPr>
        <w:rPr>
          <w:rFonts w:ascii="宋体" w:eastAsia="宋体" w:hAnsi="宋体" w:cs="Times New Roman"/>
          <w:sz w:val="32"/>
          <w:szCs w:val="24"/>
        </w:rPr>
      </w:pPr>
    </w:p>
    <w:p w14:paraId="73594A9D" w14:textId="77777777" w:rsidR="009033E3" w:rsidRDefault="00BF13AF">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3906A96" w14:textId="77777777" w:rsidR="009033E3" w:rsidRDefault="00BF13AF">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033E3" w14:paraId="766288AB" w14:textId="77777777">
        <w:tc>
          <w:tcPr>
            <w:tcW w:w="8296" w:type="dxa"/>
            <w:gridSpan w:val="2"/>
          </w:tcPr>
          <w:p w14:paraId="1655D895" w14:textId="77777777" w:rsidR="009033E3" w:rsidRDefault="00BF13AF">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033E3" w14:paraId="19A09A09" w14:textId="77777777">
        <w:tc>
          <w:tcPr>
            <w:tcW w:w="1389" w:type="dxa"/>
          </w:tcPr>
          <w:p w14:paraId="3D21FF55"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4D396B"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9033E3" w14:paraId="1E3DDB63" w14:textId="77777777">
        <w:tc>
          <w:tcPr>
            <w:tcW w:w="8296" w:type="dxa"/>
            <w:gridSpan w:val="2"/>
          </w:tcPr>
          <w:p w14:paraId="41420EC8" w14:textId="77777777" w:rsidR="009033E3" w:rsidRDefault="00BF13AF">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033E3" w14:paraId="1E882A99" w14:textId="77777777">
        <w:tc>
          <w:tcPr>
            <w:tcW w:w="1389" w:type="dxa"/>
          </w:tcPr>
          <w:p w14:paraId="46161871"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8B478B9"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033E3" w14:paraId="4791919E" w14:textId="77777777">
        <w:tc>
          <w:tcPr>
            <w:tcW w:w="1389" w:type="dxa"/>
          </w:tcPr>
          <w:p w14:paraId="68D6FDCE"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AD3B9F4"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033E3" w14:paraId="54D87B7D" w14:textId="77777777">
        <w:tc>
          <w:tcPr>
            <w:tcW w:w="1389" w:type="dxa"/>
          </w:tcPr>
          <w:p w14:paraId="368C3B48"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CCB0DAD"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9033E3" w14:paraId="6787AEAE" w14:textId="77777777">
        <w:tc>
          <w:tcPr>
            <w:tcW w:w="1389" w:type="dxa"/>
          </w:tcPr>
          <w:p w14:paraId="10065BDB"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EFE942F"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033E3" w14:paraId="069C77CA" w14:textId="77777777">
        <w:tc>
          <w:tcPr>
            <w:tcW w:w="1389" w:type="dxa"/>
          </w:tcPr>
          <w:p w14:paraId="5B4540B8"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AD0C82F" w14:textId="77777777" w:rsidR="009033E3" w:rsidRDefault="00BF13AF">
            <w:pPr>
              <w:rPr>
                <w:rFonts w:ascii="Times New Roman" w:eastAsia="宋体" w:hAnsi="Times New Roman" w:cs="Times New Roman"/>
                <w:szCs w:val="24"/>
              </w:rPr>
            </w:pPr>
            <w:r w:rsidRPr="00F11C08">
              <w:rPr>
                <w:rFonts w:ascii="Times New Roman" w:eastAsia="宋体" w:hAnsi="Times New Roman" w:cs="Times New Roman"/>
                <w:szCs w:val="24"/>
              </w:rPr>
              <w:t>评标委员会认为投标人的报价明显低于其他通过符合性审查投标人的报价，有可能影响产品质量或者不能诚信履约的，投标人不能提供书面说明，或无法提交相关证明材料，投标人不能证明其报价合理性的；</w:t>
            </w:r>
          </w:p>
        </w:tc>
      </w:tr>
      <w:tr w:rsidR="009033E3" w14:paraId="402072FE" w14:textId="77777777">
        <w:tc>
          <w:tcPr>
            <w:tcW w:w="1389" w:type="dxa"/>
          </w:tcPr>
          <w:p w14:paraId="3BAC2326"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55CD4D6F"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033E3" w14:paraId="1C513F8B" w14:textId="77777777">
        <w:tc>
          <w:tcPr>
            <w:tcW w:w="1389" w:type="dxa"/>
          </w:tcPr>
          <w:p w14:paraId="37E841AE"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42C8E05"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033E3" w14:paraId="33A8D4F2" w14:textId="77777777">
        <w:tc>
          <w:tcPr>
            <w:tcW w:w="1389" w:type="dxa"/>
          </w:tcPr>
          <w:p w14:paraId="73FF7648"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A69B09A"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9033E3" w14:paraId="793CA0AC" w14:textId="77777777">
        <w:tc>
          <w:tcPr>
            <w:tcW w:w="1389" w:type="dxa"/>
          </w:tcPr>
          <w:p w14:paraId="6EFE08F3"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2AA4598"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033E3" w14:paraId="18B27E98" w14:textId="77777777">
        <w:tc>
          <w:tcPr>
            <w:tcW w:w="1389" w:type="dxa"/>
          </w:tcPr>
          <w:p w14:paraId="25ECD920"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A52772C"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2AF5C1F"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6C6DCF00" w14:textId="77777777" w:rsidR="009033E3" w:rsidRDefault="00BF13AF">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BAB269D"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7FF5395C"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7DA686F0"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7893A397" w14:textId="77777777" w:rsidR="009033E3" w:rsidRDefault="00BF13AF">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52F7C22E" w14:textId="77777777" w:rsidR="009033E3" w:rsidRDefault="00BF13AF">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05E12EF7" w14:textId="77777777" w:rsidR="009033E3" w:rsidRDefault="00BF13AF">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2AD35B73" w14:textId="77777777" w:rsidR="009033E3" w:rsidRDefault="00BF13AF">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09681A94" w14:textId="77777777" w:rsidR="009033E3" w:rsidRDefault="00BF13AF">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79D06466" w14:textId="77777777" w:rsidR="009033E3" w:rsidRDefault="00BF13AF">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4AA88594" w14:textId="77777777" w:rsidR="009033E3" w:rsidRDefault="009033E3">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59"/>
        <w:gridCol w:w="9"/>
        <w:gridCol w:w="2686"/>
        <w:gridCol w:w="1371"/>
        <w:gridCol w:w="1027"/>
        <w:gridCol w:w="2503"/>
      </w:tblGrid>
      <w:tr w:rsidR="009033E3" w14:paraId="3944B742" w14:textId="77777777">
        <w:tc>
          <w:tcPr>
            <w:tcW w:w="784" w:type="dxa"/>
            <w:tcBorders>
              <w:top w:val="single" w:sz="4" w:space="0" w:color="auto"/>
              <w:left w:val="single" w:sz="4" w:space="0" w:color="auto"/>
              <w:bottom w:val="single" w:sz="4" w:space="0" w:color="auto"/>
              <w:right w:val="single" w:sz="4" w:space="0" w:color="auto"/>
            </w:tcBorders>
          </w:tcPr>
          <w:p w14:paraId="3E196797" w14:textId="77777777" w:rsidR="009033E3" w:rsidRDefault="00BF13AF">
            <w:pPr>
              <w:jc w:val="center"/>
              <w:rPr>
                <w:rFonts w:ascii="宋体" w:hAnsi="宋体"/>
                <w:szCs w:val="21"/>
              </w:rPr>
            </w:pPr>
            <w:r>
              <w:rPr>
                <w:rFonts w:ascii="宋体" w:hAnsi="宋体" w:hint="eastAsia"/>
                <w:szCs w:val="21"/>
              </w:rPr>
              <w:t>序号</w:t>
            </w:r>
          </w:p>
        </w:tc>
        <w:tc>
          <w:tcPr>
            <w:tcW w:w="5752" w:type="dxa"/>
            <w:gridSpan w:val="5"/>
            <w:tcBorders>
              <w:top w:val="single" w:sz="4" w:space="0" w:color="auto"/>
              <w:left w:val="single" w:sz="4" w:space="0" w:color="auto"/>
              <w:bottom w:val="single" w:sz="4" w:space="0" w:color="auto"/>
              <w:right w:val="single" w:sz="4" w:space="0" w:color="auto"/>
            </w:tcBorders>
          </w:tcPr>
          <w:p w14:paraId="6FA7EA1D" w14:textId="77777777" w:rsidR="009033E3" w:rsidRDefault="00BF13AF">
            <w:pPr>
              <w:jc w:val="center"/>
              <w:rPr>
                <w:rFonts w:ascii="宋体" w:hAnsi="宋体"/>
                <w:szCs w:val="21"/>
              </w:rPr>
            </w:pPr>
            <w:r>
              <w:rPr>
                <w:rFonts w:ascii="宋体" w:hAnsi="宋体" w:hint="eastAsia"/>
                <w:szCs w:val="21"/>
              </w:rPr>
              <w:t>评分项</w:t>
            </w:r>
          </w:p>
        </w:tc>
        <w:tc>
          <w:tcPr>
            <w:tcW w:w="2503" w:type="dxa"/>
            <w:tcBorders>
              <w:top w:val="single" w:sz="4" w:space="0" w:color="auto"/>
              <w:left w:val="single" w:sz="4" w:space="0" w:color="auto"/>
              <w:bottom w:val="single" w:sz="4" w:space="0" w:color="auto"/>
              <w:right w:val="single" w:sz="4" w:space="0" w:color="auto"/>
            </w:tcBorders>
          </w:tcPr>
          <w:p w14:paraId="17CD47B5" w14:textId="77777777" w:rsidR="009033E3" w:rsidRDefault="00BF13AF">
            <w:pPr>
              <w:jc w:val="center"/>
              <w:rPr>
                <w:rFonts w:ascii="宋体" w:hAnsi="宋体"/>
                <w:szCs w:val="21"/>
              </w:rPr>
            </w:pPr>
            <w:r>
              <w:rPr>
                <w:rFonts w:ascii="宋体" w:hAnsi="宋体" w:hint="eastAsia"/>
                <w:szCs w:val="21"/>
              </w:rPr>
              <w:t>权重</w:t>
            </w:r>
          </w:p>
        </w:tc>
      </w:tr>
      <w:tr w:rsidR="009033E3" w14:paraId="0FBC371D" w14:textId="77777777">
        <w:tc>
          <w:tcPr>
            <w:tcW w:w="784" w:type="dxa"/>
            <w:tcBorders>
              <w:top w:val="single" w:sz="4" w:space="0" w:color="auto"/>
              <w:left w:val="single" w:sz="4" w:space="0" w:color="auto"/>
              <w:bottom w:val="single" w:sz="4" w:space="0" w:color="auto"/>
              <w:right w:val="single" w:sz="4" w:space="0" w:color="auto"/>
            </w:tcBorders>
          </w:tcPr>
          <w:p w14:paraId="1C3723EA" w14:textId="77777777" w:rsidR="009033E3" w:rsidRDefault="00BF13AF">
            <w:pPr>
              <w:jc w:val="center"/>
              <w:rPr>
                <w:rFonts w:ascii="宋体" w:hAnsi="宋体"/>
                <w:szCs w:val="21"/>
              </w:rPr>
            </w:pPr>
            <w:r>
              <w:rPr>
                <w:rFonts w:ascii="宋体" w:hAnsi="宋体"/>
                <w:szCs w:val="21"/>
              </w:rPr>
              <w:t>1</w:t>
            </w:r>
          </w:p>
        </w:tc>
        <w:tc>
          <w:tcPr>
            <w:tcW w:w="5752" w:type="dxa"/>
            <w:gridSpan w:val="5"/>
            <w:tcBorders>
              <w:top w:val="single" w:sz="4" w:space="0" w:color="auto"/>
              <w:left w:val="single" w:sz="4" w:space="0" w:color="auto"/>
              <w:bottom w:val="single" w:sz="4" w:space="0" w:color="auto"/>
              <w:right w:val="single" w:sz="4" w:space="0" w:color="auto"/>
            </w:tcBorders>
          </w:tcPr>
          <w:p w14:paraId="0A697FAF" w14:textId="77777777" w:rsidR="009033E3" w:rsidRDefault="00BF13AF">
            <w:pPr>
              <w:jc w:val="center"/>
              <w:rPr>
                <w:rFonts w:ascii="宋体" w:hAnsi="宋体"/>
                <w:szCs w:val="21"/>
              </w:rPr>
            </w:pPr>
            <w:r>
              <w:rPr>
                <w:rFonts w:ascii="宋体" w:hAnsi="宋体" w:hint="eastAsia"/>
                <w:szCs w:val="21"/>
              </w:rPr>
              <w:t>价格</w:t>
            </w:r>
          </w:p>
        </w:tc>
        <w:tc>
          <w:tcPr>
            <w:tcW w:w="2503" w:type="dxa"/>
            <w:tcBorders>
              <w:top w:val="single" w:sz="4" w:space="0" w:color="auto"/>
              <w:left w:val="single" w:sz="4" w:space="0" w:color="auto"/>
              <w:bottom w:val="single" w:sz="4" w:space="0" w:color="auto"/>
              <w:right w:val="single" w:sz="4" w:space="0" w:color="auto"/>
            </w:tcBorders>
          </w:tcPr>
          <w:p w14:paraId="0C540E7B" w14:textId="77777777" w:rsidR="009033E3" w:rsidRDefault="00BF13AF">
            <w:pPr>
              <w:jc w:val="center"/>
              <w:rPr>
                <w:rFonts w:ascii="宋体" w:hAnsi="宋体"/>
                <w:szCs w:val="21"/>
              </w:rPr>
            </w:pPr>
            <w:r>
              <w:rPr>
                <w:rFonts w:ascii="宋体" w:hAnsi="宋体" w:hint="eastAsia"/>
                <w:szCs w:val="21"/>
              </w:rPr>
              <w:t>2</w:t>
            </w:r>
            <w:r>
              <w:rPr>
                <w:rFonts w:ascii="宋体" w:hAnsi="宋体"/>
                <w:szCs w:val="21"/>
              </w:rPr>
              <w:t>0</w:t>
            </w:r>
          </w:p>
        </w:tc>
      </w:tr>
      <w:tr w:rsidR="009033E3" w14:paraId="486AE001" w14:textId="77777777">
        <w:tc>
          <w:tcPr>
            <w:tcW w:w="784" w:type="dxa"/>
            <w:tcBorders>
              <w:top w:val="single" w:sz="4" w:space="0" w:color="auto"/>
              <w:left w:val="single" w:sz="4" w:space="0" w:color="auto"/>
              <w:bottom w:val="single" w:sz="4" w:space="0" w:color="auto"/>
              <w:right w:val="single" w:sz="4" w:space="0" w:color="auto"/>
            </w:tcBorders>
          </w:tcPr>
          <w:p w14:paraId="429B1061" w14:textId="77777777" w:rsidR="009033E3" w:rsidRDefault="00BF13AF">
            <w:pPr>
              <w:jc w:val="center"/>
              <w:rPr>
                <w:rFonts w:ascii="宋体" w:hAnsi="宋体"/>
                <w:szCs w:val="21"/>
              </w:rPr>
            </w:pPr>
            <w:r>
              <w:rPr>
                <w:rFonts w:ascii="宋体" w:hAnsi="宋体"/>
                <w:szCs w:val="21"/>
              </w:rPr>
              <w:t>2</w:t>
            </w:r>
          </w:p>
        </w:tc>
        <w:tc>
          <w:tcPr>
            <w:tcW w:w="5752" w:type="dxa"/>
            <w:gridSpan w:val="5"/>
            <w:tcBorders>
              <w:top w:val="single" w:sz="4" w:space="0" w:color="auto"/>
              <w:left w:val="single" w:sz="4" w:space="0" w:color="auto"/>
              <w:bottom w:val="single" w:sz="4" w:space="0" w:color="auto"/>
              <w:right w:val="single" w:sz="4" w:space="0" w:color="auto"/>
            </w:tcBorders>
          </w:tcPr>
          <w:p w14:paraId="51D01F98" w14:textId="77777777" w:rsidR="009033E3" w:rsidRDefault="00BF13AF">
            <w:pPr>
              <w:jc w:val="center"/>
              <w:rPr>
                <w:rFonts w:ascii="宋体" w:hAnsi="宋体"/>
                <w:szCs w:val="21"/>
              </w:rPr>
            </w:pPr>
            <w:r>
              <w:rPr>
                <w:rFonts w:ascii="宋体" w:hAnsi="宋体" w:hint="eastAsia"/>
                <w:szCs w:val="21"/>
              </w:rPr>
              <w:t>技术部分</w:t>
            </w:r>
          </w:p>
        </w:tc>
        <w:tc>
          <w:tcPr>
            <w:tcW w:w="2503" w:type="dxa"/>
            <w:tcBorders>
              <w:top w:val="single" w:sz="4" w:space="0" w:color="auto"/>
              <w:left w:val="single" w:sz="4" w:space="0" w:color="auto"/>
              <w:bottom w:val="single" w:sz="4" w:space="0" w:color="auto"/>
              <w:right w:val="single" w:sz="4" w:space="0" w:color="auto"/>
            </w:tcBorders>
          </w:tcPr>
          <w:p w14:paraId="3858F990" w14:textId="77777777" w:rsidR="009033E3" w:rsidRDefault="00BF13AF">
            <w:pPr>
              <w:jc w:val="center"/>
              <w:rPr>
                <w:rFonts w:ascii="宋体" w:hAnsi="宋体"/>
                <w:szCs w:val="21"/>
              </w:rPr>
            </w:pPr>
            <w:r>
              <w:rPr>
                <w:rFonts w:ascii="宋体" w:hAnsi="宋体" w:hint="eastAsia"/>
                <w:szCs w:val="21"/>
              </w:rPr>
              <w:t>4</w:t>
            </w:r>
            <w:r>
              <w:rPr>
                <w:rFonts w:ascii="宋体" w:hAnsi="宋体"/>
                <w:szCs w:val="21"/>
              </w:rPr>
              <w:t>0</w:t>
            </w:r>
          </w:p>
        </w:tc>
      </w:tr>
      <w:tr w:rsidR="009033E3" w14:paraId="48BB79D6" w14:textId="77777777">
        <w:trPr>
          <w:trHeight w:val="63"/>
        </w:trPr>
        <w:tc>
          <w:tcPr>
            <w:tcW w:w="784" w:type="dxa"/>
            <w:vMerge w:val="restart"/>
            <w:tcBorders>
              <w:top w:val="single" w:sz="4" w:space="0" w:color="auto"/>
              <w:left w:val="single" w:sz="4" w:space="0" w:color="auto"/>
              <w:right w:val="single" w:sz="4" w:space="0" w:color="auto"/>
            </w:tcBorders>
          </w:tcPr>
          <w:p w14:paraId="47206645" w14:textId="77777777" w:rsidR="009033E3" w:rsidRDefault="009033E3">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41005216" w14:textId="77777777" w:rsidR="009033E3" w:rsidRDefault="00BF13AF">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4459FAD9" w14:textId="77777777" w:rsidR="009033E3" w:rsidRDefault="00BF13AF">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4AF91D0A" w14:textId="77777777" w:rsidR="009033E3" w:rsidRDefault="00BF13AF">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51DBEA0A" w14:textId="77777777" w:rsidR="009033E3" w:rsidRDefault="00BF13AF">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7CAE6090" w14:textId="77777777" w:rsidR="009033E3" w:rsidRDefault="00BF13AF">
            <w:pPr>
              <w:jc w:val="center"/>
              <w:rPr>
                <w:rFonts w:ascii="宋体" w:hAnsi="宋体"/>
                <w:szCs w:val="21"/>
              </w:rPr>
            </w:pPr>
            <w:r>
              <w:rPr>
                <w:rFonts w:ascii="宋体" w:hAnsi="宋体" w:hint="eastAsia"/>
                <w:szCs w:val="21"/>
              </w:rPr>
              <w:t>评分准则</w:t>
            </w:r>
          </w:p>
        </w:tc>
      </w:tr>
      <w:tr w:rsidR="009033E3" w14:paraId="09CBC9AA" w14:textId="77777777">
        <w:trPr>
          <w:trHeight w:val="63"/>
        </w:trPr>
        <w:tc>
          <w:tcPr>
            <w:tcW w:w="0" w:type="auto"/>
            <w:vMerge/>
            <w:tcBorders>
              <w:left w:val="single" w:sz="4" w:space="0" w:color="auto"/>
              <w:right w:val="single" w:sz="4" w:space="0" w:color="auto"/>
            </w:tcBorders>
            <w:vAlign w:val="center"/>
          </w:tcPr>
          <w:p w14:paraId="5B3DD497"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6E119A7E" w14:textId="77777777" w:rsidR="009033E3" w:rsidRDefault="00BF13AF">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3460B45B" w14:textId="77777777" w:rsidR="009033E3" w:rsidRDefault="00BF13AF">
            <w:pPr>
              <w:jc w:val="center"/>
              <w:rPr>
                <w:rFonts w:ascii="宋体" w:hAnsi="宋体"/>
                <w:szCs w:val="21"/>
              </w:rPr>
            </w:pPr>
            <w:r>
              <w:rPr>
                <w:rFonts w:ascii="宋体" w:hAnsi="宋体" w:hint="eastAsia"/>
                <w:szCs w:val="21"/>
              </w:rPr>
              <w:t>实施方案（工作措施、工作方法、工作手段、工作流程）</w:t>
            </w:r>
          </w:p>
        </w:tc>
        <w:tc>
          <w:tcPr>
            <w:tcW w:w="1371" w:type="dxa"/>
            <w:tcBorders>
              <w:top w:val="single" w:sz="4" w:space="0" w:color="auto"/>
              <w:left w:val="single" w:sz="4" w:space="0" w:color="auto"/>
              <w:bottom w:val="single" w:sz="4" w:space="0" w:color="auto"/>
              <w:right w:val="single" w:sz="4" w:space="0" w:color="auto"/>
            </w:tcBorders>
          </w:tcPr>
          <w:p w14:paraId="7CF3E624" w14:textId="77777777" w:rsidR="009033E3" w:rsidRDefault="00BF13AF">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33D0E02D" w14:textId="77777777" w:rsidR="009033E3" w:rsidRDefault="00BF13AF">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F34E3CE"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szCs w:val="21"/>
              </w:rPr>
              <w:t xml:space="preserve"> </w:t>
            </w:r>
          </w:p>
          <w:p w14:paraId="5B143E49"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32A65874"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）进度管理措施、协调方式、工作流程计划制定合理；</w:t>
            </w:r>
          </w:p>
          <w:p w14:paraId="329C1D21"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）针对本项目实施方案可行、可靠、合理、有先进性；技术措施全面、对关键问题针对性好，具体；</w:t>
            </w:r>
          </w:p>
          <w:p w14:paraId="2A163D4D"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323A834C" w14:textId="77777777" w:rsidR="009033E3" w:rsidRDefault="00BF13AF">
            <w:pPr>
              <w:jc w:val="center"/>
              <w:rPr>
                <w:rFonts w:ascii="宋体" w:hAnsi="宋体"/>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033E3" w14:paraId="0EBC5440" w14:textId="77777777">
        <w:trPr>
          <w:trHeight w:val="63"/>
        </w:trPr>
        <w:tc>
          <w:tcPr>
            <w:tcW w:w="0" w:type="auto"/>
            <w:vMerge/>
            <w:tcBorders>
              <w:left w:val="single" w:sz="4" w:space="0" w:color="auto"/>
              <w:right w:val="single" w:sz="4" w:space="0" w:color="auto"/>
            </w:tcBorders>
            <w:vAlign w:val="center"/>
          </w:tcPr>
          <w:p w14:paraId="6A042412"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3BE8B1E9" w14:textId="77777777" w:rsidR="009033E3" w:rsidRDefault="00BF13AF">
            <w:pPr>
              <w:jc w:val="center"/>
              <w:rPr>
                <w:rFonts w:ascii="宋体" w:hAnsi="宋体"/>
                <w:szCs w:val="21"/>
              </w:rPr>
            </w:pPr>
            <w:r>
              <w:rPr>
                <w:rFonts w:ascii="宋体" w:hAnsi="宋体"/>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68FE1CA5" w14:textId="77777777" w:rsidR="009033E3" w:rsidRDefault="00BF13AF">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779DE072" w14:textId="77777777" w:rsidR="009033E3" w:rsidRDefault="00BF13AF">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7EB874F0" w14:textId="77777777" w:rsidR="009033E3" w:rsidRDefault="00BF13AF">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056B2163"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p>
          <w:p w14:paraId="79EC92BA"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）重点难点分析针对性强；</w:t>
            </w:r>
          </w:p>
          <w:p w14:paraId="03C5D984"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）项目重点难点的应对措施全面、具体；</w:t>
            </w:r>
          </w:p>
          <w:p w14:paraId="58365ED0"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）合理化建议针对性强、切实可行。</w:t>
            </w:r>
          </w:p>
          <w:p w14:paraId="38E044CE" w14:textId="77777777" w:rsidR="009033E3" w:rsidRDefault="00BF13AF">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033E3" w14:paraId="18C0594C" w14:textId="77777777">
        <w:trPr>
          <w:trHeight w:val="63"/>
        </w:trPr>
        <w:tc>
          <w:tcPr>
            <w:tcW w:w="0" w:type="auto"/>
            <w:vMerge/>
            <w:tcBorders>
              <w:left w:val="single" w:sz="4" w:space="0" w:color="auto"/>
              <w:right w:val="single" w:sz="4" w:space="0" w:color="auto"/>
            </w:tcBorders>
            <w:vAlign w:val="center"/>
          </w:tcPr>
          <w:p w14:paraId="69F8E4AD"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C69C15A" w14:textId="77777777" w:rsidR="009033E3" w:rsidRDefault="00BF13AF">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502B60E0" w14:textId="77777777" w:rsidR="009033E3" w:rsidRDefault="00BF13AF">
            <w:pPr>
              <w:jc w:val="center"/>
              <w:rPr>
                <w:rFonts w:ascii="宋体" w:hAnsi="宋体"/>
                <w:szCs w:val="21"/>
              </w:rPr>
            </w:pPr>
            <w:r>
              <w:rPr>
                <w:rFonts w:ascii="宋体" w:hAnsi="宋体" w:hint="eastAsia"/>
                <w:szCs w:val="21"/>
              </w:rPr>
              <w:t>质量（完成时间、安全、环</w:t>
            </w:r>
            <w:r>
              <w:rPr>
                <w:rFonts w:ascii="宋体" w:hAnsi="宋体" w:hint="eastAsia"/>
                <w:szCs w:val="21"/>
              </w:rPr>
              <w:lastRenderedPageBreak/>
              <w:t>保）保障措施及方案</w:t>
            </w:r>
          </w:p>
        </w:tc>
        <w:tc>
          <w:tcPr>
            <w:tcW w:w="1371" w:type="dxa"/>
            <w:tcBorders>
              <w:top w:val="single" w:sz="4" w:space="0" w:color="auto"/>
              <w:left w:val="single" w:sz="4" w:space="0" w:color="auto"/>
              <w:bottom w:val="single" w:sz="4" w:space="0" w:color="auto"/>
              <w:right w:val="single" w:sz="4" w:space="0" w:color="auto"/>
            </w:tcBorders>
          </w:tcPr>
          <w:p w14:paraId="2B3060A5" w14:textId="77777777" w:rsidR="009033E3" w:rsidRDefault="00BF13AF">
            <w:pPr>
              <w:jc w:val="center"/>
              <w:rPr>
                <w:rFonts w:ascii="宋体" w:hAnsi="宋体"/>
                <w:szCs w:val="21"/>
              </w:rPr>
            </w:pPr>
            <w:r>
              <w:rPr>
                <w:rFonts w:ascii="宋体" w:hAnsi="宋体" w:hint="eastAsia"/>
                <w:szCs w:val="21"/>
              </w:rPr>
              <w:lastRenderedPageBreak/>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79F869A9" w14:textId="77777777" w:rsidR="009033E3" w:rsidRDefault="00BF13AF">
            <w:pPr>
              <w:jc w:val="center"/>
              <w:rPr>
                <w:rFonts w:ascii="宋体" w:hAnsi="宋体"/>
                <w:szCs w:val="21"/>
              </w:rPr>
            </w:pPr>
            <w:r>
              <w:rPr>
                <w:rFonts w:ascii="宋体" w:hAnsi="宋体" w:hint="eastAsia"/>
                <w:szCs w:val="21"/>
              </w:rPr>
              <w:t>专家打</w:t>
            </w:r>
            <w:r>
              <w:rPr>
                <w:rFonts w:ascii="宋体" w:hAnsi="宋体" w:hint="eastAsia"/>
                <w:szCs w:val="21"/>
              </w:rPr>
              <w:lastRenderedPageBreak/>
              <w:t>分</w:t>
            </w:r>
          </w:p>
        </w:tc>
        <w:tc>
          <w:tcPr>
            <w:tcW w:w="2503" w:type="dxa"/>
            <w:tcBorders>
              <w:top w:val="single" w:sz="4" w:space="0" w:color="auto"/>
              <w:left w:val="single" w:sz="4" w:space="0" w:color="auto"/>
              <w:bottom w:val="single" w:sz="4" w:space="0" w:color="auto"/>
              <w:right w:val="single" w:sz="4" w:space="0" w:color="auto"/>
            </w:tcBorders>
          </w:tcPr>
          <w:p w14:paraId="49FA82C9"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宋体" w:hAnsi="宋体" w:hint="eastAsia"/>
                <w:szCs w:val="21"/>
              </w:rPr>
              <w:lastRenderedPageBreak/>
              <w:t>评</w:t>
            </w:r>
            <w:r>
              <w:rPr>
                <w:rFonts w:ascii="Times New Roman" w:eastAsia="宋体" w:hAnsi="Times New Roman" w:cs="Times New Roman"/>
                <w:szCs w:val="21"/>
              </w:rPr>
              <w:t>考察内容：</w:t>
            </w:r>
          </w:p>
          <w:p w14:paraId="2A7845BE"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1</w:t>
            </w:r>
            <w:r>
              <w:rPr>
                <w:rFonts w:ascii="Times New Roman" w:eastAsia="宋体" w:hAnsi="Times New Roman" w:cs="Times New Roman"/>
                <w:szCs w:val="21"/>
              </w:rPr>
              <w:t>）质量保证措施制定合理；</w:t>
            </w:r>
          </w:p>
          <w:p w14:paraId="63185300"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）承诺严格根据工作例会和工作计划以及采购人要求出具详细的工作计划表，并严格执行；</w:t>
            </w:r>
          </w:p>
          <w:p w14:paraId="3735240E"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进度</w:t>
            </w:r>
            <w:r>
              <w:rPr>
                <w:rFonts w:ascii="Times New Roman" w:eastAsia="宋体" w:hAnsi="Times New Roman" w:cs="Times New Roman"/>
                <w:szCs w:val="21"/>
              </w:rPr>
              <w:t>安排</w:t>
            </w:r>
            <w:r>
              <w:rPr>
                <w:rFonts w:ascii="Times New Roman" w:eastAsia="宋体" w:hAnsi="Times New Roman" w:cs="Times New Roman" w:hint="eastAsia"/>
                <w:szCs w:val="21"/>
              </w:rPr>
              <w:t>可行</w:t>
            </w:r>
            <w:r>
              <w:rPr>
                <w:rFonts w:ascii="Times New Roman" w:eastAsia="宋体" w:hAnsi="Times New Roman" w:cs="Times New Roman"/>
                <w:szCs w:val="21"/>
              </w:rPr>
              <w:t>、可控。</w:t>
            </w:r>
          </w:p>
          <w:p w14:paraId="0CB50CFF" w14:textId="77777777" w:rsidR="009033E3" w:rsidRDefault="00BF13AF">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033E3" w14:paraId="17B74A8F" w14:textId="77777777">
        <w:trPr>
          <w:trHeight w:val="63"/>
        </w:trPr>
        <w:tc>
          <w:tcPr>
            <w:tcW w:w="0" w:type="auto"/>
            <w:vMerge/>
            <w:tcBorders>
              <w:left w:val="single" w:sz="4" w:space="0" w:color="auto"/>
              <w:right w:val="single" w:sz="4" w:space="0" w:color="auto"/>
            </w:tcBorders>
            <w:vAlign w:val="center"/>
          </w:tcPr>
          <w:p w14:paraId="262E771A"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5F9BE6A7" w14:textId="77777777" w:rsidR="009033E3" w:rsidRDefault="00BF13AF">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7AEC7612" w14:textId="77777777" w:rsidR="009033E3" w:rsidRDefault="00BF13AF">
            <w:pPr>
              <w:jc w:val="center"/>
              <w:rPr>
                <w:rFonts w:ascii="宋体" w:hAnsi="宋体"/>
                <w:szCs w:val="21"/>
              </w:rPr>
            </w:pPr>
            <w:r>
              <w:rPr>
                <w:rFonts w:ascii="宋体" w:hAnsi="宋体" w:hint="eastAsia"/>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5C7A95D6" w14:textId="77777777" w:rsidR="009033E3" w:rsidRDefault="00BF13AF">
            <w:pPr>
              <w:jc w:val="center"/>
              <w:rPr>
                <w:rFonts w:ascii="宋体" w:hAnsi="宋体"/>
                <w:szCs w:val="21"/>
              </w:rPr>
            </w:pPr>
            <w:r>
              <w:rPr>
                <w:rFonts w:ascii="宋体" w:hAnsi="宋体" w:hint="eastAsia"/>
                <w:szCs w:val="21"/>
              </w:rPr>
              <w:t>4</w:t>
            </w:r>
          </w:p>
        </w:tc>
        <w:tc>
          <w:tcPr>
            <w:tcW w:w="1027" w:type="dxa"/>
            <w:tcBorders>
              <w:top w:val="single" w:sz="4" w:space="0" w:color="auto"/>
              <w:left w:val="single" w:sz="4" w:space="0" w:color="auto"/>
              <w:bottom w:val="single" w:sz="4" w:space="0" w:color="auto"/>
              <w:right w:val="single" w:sz="4" w:space="0" w:color="auto"/>
            </w:tcBorders>
          </w:tcPr>
          <w:p w14:paraId="65D311F9" w14:textId="77777777" w:rsidR="009033E3" w:rsidRDefault="00BF13AF">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D65787D" w14:textId="77777777" w:rsidR="009033E3" w:rsidRDefault="00BF13AF">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考察内容：</w:t>
            </w:r>
          </w:p>
          <w:p w14:paraId="68CC36FD"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7D66712E" w14:textId="77777777" w:rsidR="009033E3" w:rsidRDefault="00BF13AF">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评分标准：</w:t>
            </w:r>
          </w:p>
          <w:p w14:paraId="5E10F9C7"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4C4B421A"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7E33AE1E"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1FABAA77" w14:textId="77777777" w:rsidR="009033E3" w:rsidRDefault="00BF13AF">
            <w:pPr>
              <w:jc w:val="center"/>
              <w:rPr>
                <w:rFonts w:ascii="宋体" w:hAnsi="宋体"/>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）未提供承诺函，或承诺函有严重内容错漏（内容错漏的标准由专家判定），不得分。</w:t>
            </w:r>
          </w:p>
        </w:tc>
      </w:tr>
      <w:tr w:rsidR="009033E3" w14:paraId="57E85099" w14:textId="77777777">
        <w:tc>
          <w:tcPr>
            <w:tcW w:w="784" w:type="dxa"/>
            <w:tcBorders>
              <w:top w:val="single" w:sz="4" w:space="0" w:color="auto"/>
              <w:left w:val="single" w:sz="4" w:space="0" w:color="auto"/>
              <w:bottom w:val="single" w:sz="4" w:space="0" w:color="auto"/>
              <w:right w:val="single" w:sz="4" w:space="0" w:color="auto"/>
            </w:tcBorders>
          </w:tcPr>
          <w:p w14:paraId="6DB413AF" w14:textId="77777777" w:rsidR="009033E3" w:rsidRDefault="00BF13AF">
            <w:pPr>
              <w:jc w:val="center"/>
              <w:rPr>
                <w:rFonts w:ascii="宋体" w:hAnsi="宋体"/>
                <w:szCs w:val="21"/>
              </w:rPr>
            </w:pPr>
            <w:r>
              <w:rPr>
                <w:rFonts w:ascii="宋体" w:hAnsi="宋体"/>
                <w:szCs w:val="21"/>
              </w:rPr>
              <w:t>3</w:t>
            </w:r>
          </w:p>
        </w:tc>
        <w:tc>
          <w:tcPr>
            <w:tcW w:w="5752" w:type="dxa"/>
            <w:gridSpan w:val="5"/>
            <w:tcBorders>
              <w:top w:val="single" w:sz="4" w:space="0" w:color="auto"/>
              <w:left w:val="single" w:sz="4" w:space="0" w:color="auto"/>
              <w:bottom w:val="single" w:sz="4" w:space="0" w:color="auto"/>
              <w:right w:val="single" w:sz="4" w:space="0" w:color="auto"/>
            </w:tcBorders>
          </w:tcPr>
          <w:p w14:paraId="30640235" w14:textId="77777777" w:rsidR="009033E3" w:rsidRDefault="00BF13AF">
            <w:pPr>
              <w:jc w:val="center"/>
              <w:rPr>
                <w:rFonts w:ascii="宋体" w:hAnsi="宋体"/>
                <w:szCs w:val="21"/>
              </w:rPr>
            </w:pPr>
            <w:r>
              <w:rPr>
                <w:rFonts w:ascii="宋体" w:hAnsi="宋体" w:hint="eastAsia"/>
                <w:szCs w:val="21"/>
              </w:rPr>
              <w:t>综合实力部分</w:t>
            </w:r>
          </w:p>
        </w:tc>
        <w:tc>
          <w:tcPr>
            <w:tcW w:w="2503" w:type="dxa"/>
            <w:tcBorders>
              <w:top w:val="single" w:sz="4" w:space="0" w:color="auto"/>
              <w:left w:val="single" w:sz="4" w:space="0" w:color="auto"/>
              <w:bottom w:val="single" w:sz="4" w:space="0" w:color="auto"/>
              <w:right w:val="single" w:sz="4" w:space="0" w:color="auto"/>
            </w:tcBorders>
          </w:tcPr>
          <w:p w14:paraId="07B578CF" w14:textId="77777777" w:rsidR="009033E3" w:rsidRDefault="00BF13AF">
            <w:pPr>
              <w:jc w:val="center"/>
              <w:rPr>
                <w:rFonts w:ascii="宋体" w:hAnsi="宋体"/>
                <w:szCs w:val="21"/>
              </w:rPr>
            </w:pPr>
            <w:r>
              <w:rPr>
                <w:rFonts w:ascii="宋体" w:hAnsi="宋体" w:hint="eastAsia"/>
                <w:szCs w:val="21"/>
              </w:rPr>
              <w:t>30</w:t>
            </w:r>
          </w:p>
        </w:tc>
      </w:tr>
      <w:tr w:rsidR="009033E3" w14:paraId="3FC57E1C" w14:textId="77777777">
        <w:trPr>
          <w:trHeight w:val="81"/>
        </w:trPr>
        <w:tc>
          <w:tcPr>
            <w:tcW w:w="784" w:type="dxa"/>
            <w:vMerge w:val="restart"/>
            <w:tcBorders>
              <w:top w:val="single" w:sz="4" w:space="0" w:color="auto"/>
              <w:left w:val="single" w:sz="4" w:space="0" w:color="auto"/>
              <w:right w:val="single" w:sz="4" w:space="0" w:color="auto"/>
            </w:tcBorders>
          </w:tcPr>
          <w:p w14:paraId="0668EEA7" w14:textId="77777777" w:rsidR="009033E3" w:rsidRDefault="009033E3">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29833D2" w14:textId="77777777" w:rsidR="009033E3" w:rsidRDefault="00BF13AF">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2408A6C7" w14:textId="77777777" w:rsidR="009033E3" w:rsidRDefault="00BF13AF">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7AF2EF91" w14:textId="77777777" w:rsidR="009033E3" w:rsidRDefault="00BF13AF">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54DD8543" w14:textId="77777777" w:rsidR="009033E3" w:rsidRDefault="00BF13AF">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514E3148" w14:textId="77777777" w:rsidR="009033E3" w:rsidRDefault="00BF13AF">
            <w:pPr>
              <w:jc w:val="center"/>
              <w:rPr>
                <w:rFonts w:ascii="宋体" w:hAnsi="宋体"/>
                <w:szCs w:val="21"/>
              </w:rPr>
            </w:pPr>
            <w:r>
              <w:rPr>
                <w:rFonts w:ascii="宋体" w:hAnsi="宋体" w:hint="eastAsia"/>
                <w:szCs w:val="21"/>
              </w:rPr>
              <w:t>评分准则</w:t>
            </w:r>
          </w:p>
        </w:tc>
      </w:tr>
      <w:tr w:rsidR="009033E3" w14:paraId="5DAFC161" w14:textId="77777777">
        <w:trPr>
          <w:trHeight w:val="78"/>
        </w:trPr>
        <w:tc>
          <w:tcPr>
            <w:tcW w:w="0" w:type="auto"/>
            <w:vMerge/>
            <w:tcBorders>
              <w:left w:val="single" w:sz="4" w:space="0" w:color="auto"/>
              <w:right w:val="single" w:sz="4" w:space="0" w:color="auto"/>
            </w:tcBorders>
            <w:vAlign w:val="center"/>
          </w:tcPr>
          <w:p w14:paraId="1683C1AE"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57A9EAF4" w14:textId="77777777" w:rsidR="009033E3" w:rsidRDefault="00BF13AF">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2CA77C11" w14:textId="77777777" w:rsidR="009033E3" w:rsidRDefault="00BF13AF">
            <w:pPr>
              <w:jc w:val="center"/>
              <w:rPr>
                <w:rFonts w:ascii="宋体" w:hAnsi="宋体"/>
                <w:szCs w:val="21"/>
              </w:rPr>
            </w:pPr>
            <w:r>
              <w:rPr>
                <w:rFonts w:ascii="宋体" w:hAnsi="宋体" w:hint="eastAsia"/>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304F6175" w14:textId="77777777" w:rsidR="009033E3" w:rsidRDefault="00BF13AF">
            <w:pPr>
              <w:jc w:val="center"/>
              <w:rPr>
                <w:rFonts w:ascii="宋体" w:hAnsi="宋体"/>
                <w:szCs w:val="21"/>
              </w:rPr>
            </w:pPr>
            <w:r>
              <w:rPr>
                <w:rFonts w:ascii="宋体" w:hAnsi="宋体" w:hint="eastAsia"/>
                <w:szCs w:val="21"/>
              </w:rPr>
              <w:t>6</w:t>
            </w:r>
          </w:p>
        </w:tc>
        <w:tc>
          <w:tcPr>
            <w:tcW w:w="1027" w:type="dxa"/>
            <w:tcBorders>
              <w:top w:val="single" w:sz="4" w:space="0" w:color="auto"/>
              <w:left w:val="single" w:sz="4" w:space="0" w:color="auto"/>
              <w:bottom w:val="single" w:sz="4" w:space="0" w:color="auto"/>
              <w:right w:val="single" w:sz="4" w:space="0" w:color="auto"/>
            </w:tcBorders>
          </w:tcPr>
          <w:p w14:paraId="705A91B4" w14:textId="77777777" w:rsidR="009033E3" w:rsidRDefault="00BF13AF">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D949C2D"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293858DE" w14:textId="02610C4F" w:rsidR="009033E3" w:rsidRDefault="00BF13AF">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具有中国合格评定国家认可委员会实验室认可证书的（含：</w:t>
            </w:r>
            <w:r>
              <w:rPr>
                <w:rFonts w:ascii="Times New Roman" w:eastAsia="宋体" w:hAnsi="Times New Roman" w:cs="Times New Roman" w:hint="eastAsia"/>
                <w:szCs w:val="21"/>
              </w:rPr>
              <w:t>ilac-MRA</w:t>
            </w:r>
            <w:r w:rsidR="00495CE9">
              <w:rPr>
                <w:rFonts w:ascii="Times New Roman" w:eastAsia="宋体" w:hAnsi="Times New Roman" w:cs="Times New Roman" w:hint="eastAsia"/>
                <w:szCs w:val="21"/>
              </w:rPr>
              <w:t>或</w:t>
            </w:r>
            <w:r>
              <w:rPr>
                <w:rFonts w:ascii="Times New Roman" w:eastAsia="宋体" w:hAnsi="Times New Roman" w:cs="Times New Roman" w:hint="eastAsia"/>
                <w:szCs w:val="21"/>
              </w:rPr>
              <w:t>CNAS</w:t>
            </w:r>
            <w:r>
              <w:rPr>
                <w:rFonts w:ascii="Times New Roman" w:eastAsia="宋体" w:hAnsi="Times New Roman" w:cs="Times New Roman" w:hint="eastAsia"/>
                <w:szCs w:val="21"/>
              </w:rPr>
              <w:t>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1B6136A" w14:textId="6021DDC8" w:rsidR="009033E3" w:rsidRDefault="00BF13AF">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具有中国合格评定国家认可委员检验机构认可证书（含：建设工程质量检测机构资质证书</w:t>
            </w:r>
            <w:r w:rsidR="00495CE9">
              <w:rPr>
                <w:rFonts w:ascii="Times New Roman" w:eastAsia="宋体" w:hAnsi="Times New Roman" w:cs="Times New Roman" w:hint="eastAsia"/>
                <w:szCs w:val="21"/>
              </w:rPr>
              <w:t>或</w:t>
            </w:r>
            <w:r>
              <w:rPr>
                <w:rFonts w:ascii="Times New Roman" w:eastAsia="宋体" w:hAnsi="Times New Roman" w:cs="Times New Roman" w:hint="eastAsia"/>
                <w:szCs w:val="21"/>
              </w:rPr>
              <w:t>检验检测机构资质认定证书等），得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113B062"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两项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1B628894" w14:textId="2F27C6A1"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证明材料：提供有效期内的相关证书</w:t>
            </w:r>
            <w:r w:rsidR="00511EB8">
              <w:rPr>
                <w:rFonts w:ascii="Times New Roman" w:eastAsia="宋体" w:hAnsi="Times New Roman" w:cs="Times New Roman" w:hint="eastAsia"/>
                <w:szCs w:val="21"/>
              </w:rPr>
              <w:t>复印件</w:t>
            </w:r>
            <w:r>
              <w:rPr>
                <w:rFonts w:ascii="Times New Roman" w:eastAsia="宋体" w:hAnsi="Times New Roman" w:cs="Times New Roman"/>
                <w:szCs w:val="21"/>
              </w:rPr>
              <w:t>并加盖投标人公章，原件备查，未按要求提供或不清晰无法判断的不得分。</w:t>
            </w:r>
          </w:p>
          <w:p w14:paraId="2E1E5BAD" w14:textId="77777777" w:rsidR="009033E3" w:rsidRDefault="00BF13AF">
            <w:pPr>
              <w:jc w:val="center"/>
              <w:rPr>
                <w:rFonts w:ascii="宋体" w:hAnsi="宋体"/>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9033E3" w14:paraId="05C564E7" w14:textId="77777777">
        <w:trPr>
          <w:trHeight w:val="78"/>
        </w:trPr>
        <w:tc>
          <w:tcPr>
            <w:tcW w:w="0" w:type="auto"/>
            <w:vMerge/>
            <w:tcBorders>
              <w:left w:val="single" w:sz="4" w:space="0" w:color="auto"/>
              <w:right w:val="single" w:sz="4" w:space="0" w:color="auto"/>
            </w:tcBorders>
            <w:vAlign w:val="center"/>
          </w:tcPr>
          <w:p w14:paraId="3A9A95A8"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576C2BB1" w14:textId="77777777" w:rsidR="009033E3" w:rsidRDefault="00BF13AF">
            <w:pPr>
              <w:jc w:val="center"/>
              <w:rPr>
                <w:rFonts w:ascii="宋体" w:hAnsi="宋体"/>
                <w:szCs w:val="21"/>
              </w:rPr>
            </w:pPr>
            <w:r>
              <w:rPr>
                <w:rFonts w:ascii="宋体" w:hAnsi="宋体" w:hint="eastAsia"/>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6BD50116" w14:textId="77777777" w:rsidR="009033E3" w:rsidRDefault="00BF13AF">
            <w:pPr>
              <w:jc w:val="center"/>
              <w:rPr>
                <w:rFonts w:ascii="宋体" w:hAnsi="宋体"/>
                <w:szCs w:val="21"/>
              </w:rPr>
            </w:pPr>
            <w:r>
              <w:rPr>
                <w:rFonts w:ascii="Times New Roman" w:eastAsia="宋体" w:hAnsi="Times New Roman" w:cs="Times New Roman"/>
                <w:szCs w:val="21"/>
              </w:rPr>
              <w:t>投标人同类项目业绩情况</w:t>
            </w:r>
          </w:p>
        </w:tc>
        <w:tc>
          <w:tcPr>
            <w:tcW w:w="1371" w:type="dxa"/>
            <w:tcBorders>
              <w:top w:val="single" w:sz="4" w:space="0" w:color="auto"/>
              <w:left w:val="single" w:sz="4" w:space="0" w:color="auto"/>
              <w:bottom w:val="single" w:sz="4" w:space="0" w:color="auto"/>
              <w:right w:val="single" w:sz="4" w:space="0" w:color="auto"/>
            </w:tcBorders>
          </w:tcPr>
          <w:p w14:paraId="65979663" w14:textId="77777777" w:rsidR="009033E3" w:rsidRDefault="00BF13AF">
            <w:pPr>
              <w:jc w:val="center"/>
              <w:rPr>
                <w:rFonts w:ascii="宋体" w:hAnsi="宋体"/>
                <w:szCs w:val="21"/>
              </w:rPr>
            </w:pPr>
            <w:r>
              <w:rPr>
                <w:rFonts w:ascii="宋体" w:hAnsi="宋体" w:hint="eastAsia"/>
                <w:szCs w:val="21"/>
              </w:rPr>
              <w:t>3</w:t>
            </w:r>
          </w:p>
        </w:tc>
        <w:tc>
          <w:tcPr>
            <w:tcW w:w="1027" w:type="dxa"/>
            <w:tcBorders>
              <w:top w:val="single" w:sz="4" w:space="0" w:color="auto"/>
              <w:left w:val="single" w:sz="4" w:space="0" w:color="auto"/>
              <w:bottom w:val="single" w:sz="4" w:space="0" w:color="auto"/>
              <w:right w:val="single" w:sz="4" w:space="0" w:color="auto"/>
            </w:tcBorders>
          </w:tcPr>
          <w:p w14:paraId="0371354D" w14:textId="77777777" w:rsidR="009033E3" w:rsidRDefault="009033E3">
            <w:pPr>
              <w:jc w:val="center"/>
              <w:rPr>
                <w:rFonts w:ascii="宋体" w:hAnsi="宋体"/>
                <w:szCs w:val="21"/>
              </w:rPr>
            </w:pPr>
          </w:p>
        </w:tc>
        <w:tc>
          <w:tcPr>
            <w:tcW w:w="2503" w:type="dxa"/>
            <w:tcBorders>
              <w:top w:val="single" w:sz="4" w:space="0" w:color="auto"/>
              <w:left w:val="single" w:sz="4" w:space="0" w:color="auto"/>
              <w:bottom w:val="single" w:sz="4" w:space="0" w:color="auto"/>
              <w:right w:val="single" w:sz="4" w:space="0" w:color="auto"/>
            </w:tcBorders>
          </w:tcPr>
          <w:p w14:paraId="29167C94"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szCs w:val="21"/>
              </w:rPr>
              <w:t>11</w:t>
            </w:r>
            <w:r>
              <w:rPr>
                <w:rFonts w:ascii="Times New Roman" w:eastAsia="宋体" w:hAnsi="Times New Roman" w:cs="Times New Roman"/>
                <w:szCs w:val="21"/>
              </w:rPr>
              <w:t>月至本项目开标之日，以项目验收或履约评价时间为准）的同类项目业绩，每有一个同类项目得</w:t>
            </w:r>
            <w:r>
              <w:rPr>
                <w:rFonts w:ascii="Times New Roman" w:eastAsia="宋体" w:hAnsi="Times New Roman" w:cs="Times New Roman"/>
                <w:szCs w:val="21"/>
              </w:rPr>
              <w:t>35</w:t>
            </w:r>
            <w:r>
              <w:rPr>
                <w:rFonts w:ascii="Times New Roman" w:eastAsia="宋体" w:hAnsi="Times New Roman" w:cs="Times New Roman"/>
                <w:szCs w:val="21"/>
              </w:rPr>
              <w:t>分，最高得</w:t>
            </w:r>
            <w:r>
              <w:rPr>
                <w:rFonts w:ascii="Times New Roman" w:eastAsia="宋体" w:hAnsi="Times New Roman" w:cs="Times New Roman"/>
                <w:szCs w:val="21"/>
              </w:rPr>
              <w:t>100</w:t>
            </w:r>
            <w:r>
              <w:rPr>
                <w:rFonts w:ascii="Times New Roman" w:eastAsia="宋体" w:hAnsi="Times New Roman" w:cs="Times New Roman"/>
                <w:szCs w:val="21"/>
              </w:rPr>
              <w:t>分。</w:t>
            </w:r>
          </w:p>
          <w:p w14:paraId="5EB5F6AE" w14:textId="77777777" w:rsidR="009033E3" w:rsidRDefault="009033E3">
            <w:pPr>
              <w:adjustRightInd w:val="0"/>
              <w:snapToGrid w:val="0"/>
              <w:spacing w:line="360" w:lineRule="auto"/>
              <w:jc w:val="left"/>
              <w:rPr>
                <w:rFonts w:ascii="Times New Roman" w:eastAsia="宋体" w:hAnsi="Times New Roman" w:cs="Times New Roman"/>
                <w:szCs w:val="21"/>
              </w:rPr>
            </w:pPr>
          </w:p>
        </w:tc>
      </w:tr>
      <w:tr w:rsidR="009033E3" w14:paraId="0B3F3F9E" w14:textId="77777777">
        <w:trPr>
          <w:trHeight w:val="78"/>
        </w:trPr>
        <w:tc>
          <w:tcPr>
            <w:tcW w:w="0" w:type="auto"/>
            <w:vMerge/>
            <w:tcBorders>
              <w:left w:val="single" w:sz="4" w:space="0" w:color="auto"/>
              <w:right w:val="single" w:sz="4" w:space="0" w:color="auto"/>
            </w:tcBorders>
            <w:vAlign w:val="center"/>
          </w:tcPr>
          <w:p w14:paraId="00BCB6C8"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62BCC75C" w14:textId="77777777" w:rsidR="009033E3" w:rsidRDefault="00BF13AF">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7F38F0CE" w14:textId="77777777" w:rsidR="009033E3" w:rsidRDefault="00BF13AF">
            <w:pPr>
              <w:jc w:val="center"/>
              <w:rPr>
                <w:rFonts w:ascii="宋体" w:hAnsi="宋体"/>
                <w:szCs w:val="21"/>
              </w:rPr>
            </w:pPr>
            <w:r>
              <w:rPr>
                <w:rFonts w:ascii="宋体" w:hAnsi="宋体" w:hint="eastAsia"/>
                <w:szCs w:val="21"/>
              </w:rPr>
              <w:t>拟安排的项目负责人情况</w:t>
            </w:r>
          </w:p>
        </w:tc>
        <w:tc>
          <w:tcPr>
            <w:tcW w:w="1371" w:type="dxa"/>
            <w:tcBorders>
              <w:top w:val="single" w:sz="4" w:space="0" w:color="auto"/>
              <w:left w:val="single" w:sz="4" w:space="0" w:color="auto"/>
              <w:bottom w:val="single" w:sz="4" w:space="0" w:color="auto"/>
              <w:right w:val="single" w:sz="4" w:space="0" w:color="auto"/>
            </w:tcBorders>
          </w:tcPr>
          <w:p w14:paraId="467B1914" w14:textId="77777777" w:rsidR="009033E3" w:rsidRDefault="00BF13AF">
            <w:pPr>
              <w:jc w:val="center"/>
              <w:rPr>
                <w:rFonts w:ascii="宋体" w:hAnsi="宋体"/>
                <w:szCs w:val="21"/>
              </w:rPr>
            </w:pPr>
            <w:r>
              <w:rPr>
                <w:rFonts w:ascii="宋体" w:hAnsi="宋体" w:hint="eastAsia"/>
                <w:szCs w:val="21"/>
              </w:rPr>
              <w:t>7</w:t>
            </w:r>
          </w:p>
        </w:tc>
        <w:tc>
          <w:tcPr>
            <w:tcW w:w="1027" w:type="dxa"/>
            <w:tcBorders>
              <w:top w:val="single" w:sz="4" w:space="0" w:color="auto"/>
              <w:left w:val="single" w:sz="4" w:space="0" w:color="auto"/>
              <w:bottom w:val="single" w:sz="4" w:space="0" w:color="auto"/>
              <w:right w:val="single" w:sz="4" w:space="0" w:color="auto"/>
            </w:tcBorders>
          </w:tcPr>
          <w:p w14:paraId="7B7DF30C" w14:textId="77777777" w:rsidR="009033E3" w:rsidRDefault="00BF13AF">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29E20AF2" w14:textId="77777777" w:rsidR="009033E3" w:rsidRDefault="00BF13AF">
            <w:pPr>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项目负责人</w:t>
            </w:r>
            <w:r>
              <w:rPr>
                <w:rFonts w:ascii="Times New Roman" w:eastAsia="宋体" w:hAnsi="Times New Roman" w:cs="Times New Roman"/>
                <w:szCs w:val="21"/>
              </w:rPr>
              <w:t>须是投标人的正式聘任员工，否则此项不得分。在此基础上，考察内容：</w:t>
            </w:r>
          </w:p>
          <w:p w14:paraId="5FCABBDB"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）项目负责人具有</w:t>
            </w:r>
            <w:r>
              <w:rPr>
                <w:rFonts w:ascii="Times New Roman" w:eastAsia="宋体" w:hAnsi="Times New Roman" w:cs="Times New Roman" w:hint="eastAsia"/>
                <w:szCs w:val="21"/>
              </w:rPr>
              <w:t>一级结构</w:t>
            </w:r>
            <w:r>
              <w:rPr>
                <w:rFonts w:ascii="Times New Roman" w:eastAsia="宋体" w:hAnsi="Times New Roman" w:cs="Times New Roman"/>
                <w:szCs w:val="21"/>
              </w:rPr>
              <w:t>工程师资格的，得</w:t>
            </w:r>
            <w:r>
              <w:rPr>
                <w:rFonts w:ascii="Times New Roman" w:eastAsia="宋体" w:hAnsi="Times New Roman" w:cs="Times New Roman"/>
                <w:szCs w:val="21"/>
              </w:rPr>
              <w:t>35</w:t>
            </w:r>
            <w:r>
              <w:rPr>
                <w:rFonts w:ascii="Times New Roman" w:eastAsia="宋体" w:hAnsi="Times New Roman" w:cs="Times New Roman"/>
                <w:szCs w:val="21"/>
              </w:rPr>
              <w:t>分。</w:t>
            </w:r>
          </w:p>
          <w:p w14:paraId="7F95A782"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）项目负责人具有高级工程师职称的，得</w:t>
            </w:r>
            <w:r>
              <w:rPr>
                <w:rFonts w:ascii="Times New Roman" w:eastAsia="宋体" w:hAnsi="Times New Roman" w:cs="Times New Roman"/>
                <w:szCs w:val="21"/>
              </w:rPr>
              <w:t>35</w:t>
            </w:r>
            <w:r>
              <w:rPr>
                <w:rFonts w:ascii="Times New Roman" w:eastAsia="宋体" w:hAnsi="Times New Roman" w:cs="Times New Roman"/>
                <w:szCs w:val="21"/>
              </w:rPr>
              <w:t>分。</w:t>
            </w:r>
          </w:p>
          <w:p w14:paraId="2B481619" w14:textId="0E462C82"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）项目负责人</w:t>
            </w:r>
            <w:r>
              <w:rPr>
                <w:rFonts w:ascii="Times New Roman" w:eastAsia="宋体" w:hAnsi="Times New Roman" w:cs="Times New Roman" w:hint="eastAsia"/>
                <w:szCs w:val="21"/>
              </w:rPr>
              <w:t>负责</w:t>
            </w:r>
            <w:r>
              <w:rPr>
                <w:rFonts w:ascii="Times New Roman" w:eastAsia="宋体" w:hAnsi="Times New Roman" w:cs="Times New Roman"/>
                <w:szCs w:val="21"/>
              </w:rPr>
              <w:t>过类似项目，</w:t>
            </w:r>
            <w:r w:rsidR="00495CE9">
              <w:rPr>
                <w:rFonts w:ascii="Times New Roman" w:eastAsia="宋体" w:hAnsi="Times New Roman" w:cs="Times New Roman" w:hint="eastAsia"/>
                <w:szCs w:val="21"/>
              </w:rPr>
              <w:t>得</w:t>
            </w:r>
            <w:r>
              <w:rPr>
                <w:rFonts w:ascii="Times New Roman" w:eastAsia="宋体" w:hAnsi="Times New Roman" w:cs="Times New Roman"/>
                <w:szCs w:val="21"/>
              </w:rPr>
              <w:t>30</w:t>
            </w:r>
            <w:r>
              <w:rPr>
                <w:rFonts w:ascii="Times New Roman" w:eastAsia="宋体" w:hAnsi="Times New Roman" w:cs="Times New Roman"/>
                <w:szCs w:val="21"/>
              </w:rPr>
              <w:t>分。</w:t>
            </w:r>
          </w:p>
          <w:p w14:paraId="078477E8"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7FF8A2F2"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14:paraId="00900971"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职称证书复印件，以及项目经验证明文件，所有证明文件需加盖投标人公章，原件备查。</w:t>
            </w:r>
          </w:p>
          <w:p w14:paraId="30C6DA57" w14:textId="0CFFA619" w:rsidR="009033E3" w:rsidRPr="001D37FA"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Pr>
                <w:rFonts w:ascii="Times New Roman" w:eastAsia="宋体" w:hAnsi="Times New Roman" w:cs="Times New Roman" w:hint="eastAsia"/>
                <w:szCs w:val="21"/>
              </w:rPr>
              <w:t>，</w:t>
            </w:r>
            <w:r w:rsidR="001D37FA" w:rsidRPr="00495CE9">
              <w:rPr>
                <w:rFonts w:ascii="Times New Roman" w:eastAsia="宋体" w:hAnsi="Times New Roman" w:cs="Times New Roman"/>
                <w:szCs w:val="21"/>
              </w:rPr>
              <w:t>需提供</w:t>
            </w:r>
            <w:r w:rsidR="001D37FA" w:rsidRPr="00495CE9">
              <w:rPr>
                <w:rFonts w:ascii="Times New Roman" w:eastAsia="宋体" w:hAnsi="Times New Roman" w:cs="Times New Roman" w:hint="eastAsia"/>
                <w:szCs w:val="21"/>
              </w:rPr>
              <w:t>2020</w:t>
            </w:r>
            <w:r w:rsidR="001D37FA" w:rsidRPr="00495CE9">
              <w:rPr>
                <w:rFonts w:ascii="Times New Roman" w:eastAsia="宋体" w:hAnsi="Times New Roman" w:cs="Times New Roman" w:hint="eastAsia"/>
                <w:szCs w:val="21"/>
              </w:rPr>
              <w:t>年</w:t>
            </w:r>
            <w:r w:rsidR="001D37FA" w:rsidRPr="00495CE9">
              <w:rPr>
                <w:rFonts w:ascii="Times New Roman" w:eastAsia="宋体" w:hAnsi="Times New Roman" w:cs="Times New Roman" w:hint="eastAsia"/>
                <w:szCs w:val="21"/>
              </w:rPr>
              <w:t>6</w:t>
            </w:r>
            <w:r w:rsidR="001D37FA" w:rsidRPr="00495CE9">
              <w:rPr>
                <w:rFonts w:ascii="Times New Roman" w:eastAsia="宋体" w:hAnsi="Times New Roman" w:cs="Times New Roman" w:hint="eastAsia"/>
                <w:szCs w:val="21"/>
              </w:rPr>
              <w:t>月至</w:t>
            </w:r>
            <w:r w:rsidR="001D37FA" w:rsidRPr="00495CE9">
              <w:rPr>
                <w:rFonts w:ascii="Times New Roman" w:eastAsia="宋体" w:hAnsi="Times New Roman" w:cs="Times New Roman" w:hint="eastAsia"/>
                <w:szCs w:val="21"/>
              </w:rPr>
              <w:t>2020</w:t>
            </w:r>
            <w:r w:rsidR="001D37FA" w:rsidRPr="00495CE9">
              <w:rPr>
                <w:rFonts w:ascii="Times New Roman" w:eastAsia="宋体" w:hAnsi="Times New Roman" w:cs="Times New Roman" w:hint="eastAsia"/>
                <w:szCs w:val="21"/>
              </w:rPr>
              <w:t>年</w:t>
            </w:r>
            <w:r w:rsidR="001D37FA" w:rsidRPr="00495CE9">
              <w:rPr>
                <w:rFonts w:ascii="Times New Roman" w:eastAsia="宋体" w:hAnsi="Times New Roman" w:cs="Times New Roman" w:hint="eastAsia"/>
                <w:szCs w:val="21"/>
              </w:rPr>
              <w:t>12</w:t>
            </w:r>
            <w:r w:rsidR="001D37FA" w:rsidRPr="00495CE9">
              <w:rPr>
                <w:rFonts w:ascii="Times New Roman" w:eastAsia="宋体" w:hAnsi="Times New Roman" w:cs="Times New Roman" w:hint="eastAsia"/>
                <w:szCs w:val="21"/>
              </w:rPr>
              <w:t>月</w:t>
            </w:r>
            <w:r w:rsidR="001D37FA" w:rsidRPr="00495CE9">
              <w:rPr>
                <w:rFonts w:ascii="Times New Roman" w:eastAsia="宋体" w:hAnsi="Times New Roman" w:cs="Times New Roman"/>
                <w:szCs w:val="21"/>
              </w:rPr>
              <w:t>社保证明</w:t>
            </w:r>
            <w:r w:rsidR="001D37FA">
              <w:rPr>
                <w:rFonts w:ascii="Times New Roman" w:eastAsia="宋体" w:hAnsi="Times New Roman" w:cs="Times New Roman"/>
                <w:szCs w:val="21"/>
              </w:rPr>
              <w:t>。</w:t>
            </w:r>
          </w:p>
          <w:p w14:paraId="57B30E7A" w14:textId="77777777" w:rsidR="009033E3" w:rsidRDefault="00BF13AF">
            <w:pPr>
              <w:jc w:val="center"/>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p>
        </w:tc>
      </w:tr>
      <w:tr w:rsidR="009033E3" w14:paraId="3A8D60B2" w14:textId="77777777">
        <w:trPr>
          <w:trHeight w:val="78"/>
        </w:trPr>
        <w:tc>
          <w:tcPr>
            <w:tcW w:w="0" w:type="auto"/>
            <w:vMerge/>
            <w:tcBorders>
              <w:left w:val="single" w:sz="4" w:space="0" w:color="auto"/>
              <w:right w:val="single" w:sz="4" w:space="0" w:color="auto"/>
            </w:tcBorders>
            <w:vAlign w:val="center"/>
          </w:tcPr>
          <w:p w14:paraId="147851BD" w14:textId="77777777" w:rsidR="009033E3" w:rsidRDefault="009033E3">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66E4821F" w14:textId="77777777" w:rsidR="009033E3" w:rsidRDefault="00BF13AF">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6760BD85" w14:textId="77777777" w:rsidR="009033E3" w:rsidRDefault="00BF13AF">
            <w:pPr>
              <w:jc w:val="center"/>
              <w:rPr>
                <w:rFonts w:ascii="宋体" w:hAnsi="宋体"/>
                <w:szCs w:val="21"/>
              </w:rPr>
            </w:pPr>
            <w:r>
              <w:rPr>
                <w:rFonts w:ascii="宋体" w:hAnsi="宋体" w:hint="eastAsia"/>
                <w:szCs w:val="21"/>
              </w:rPr>
              <w:t>拟安排的项目团队成员（项目负责人除外）情况</w:t>
            </w:r>
          </w:p>
        </w:tc>
        <w:tc>
          <w:tcPr>
            <w:tcW w:w="1371" w:type="dxa"/>
            <w:tcBorders>
              <w:top w:val="single" w:sz="4" w:space="0" w:color="auto"/>
              <w:left w:val="single" w:sz="4" w:space="0" w:color="auto"/>
              <w:bottom w:val="single" w:sz="4" w:space="0" w:color="auto"/>
              <w:right w:val="single" w:sz="4" w:space="0" w:color="auto"/>
            </w:tcBorders>
          </w:tcPr>
          <w:p w14:paraId="0553847E" w14:textId="77777777" w:rsidR="009033E3" w:rsidRDefault="00BF13AF">
            <w:pPr>
              <w:jc w:val="center"/>
              <w:rPr>
                <w:rFonts w:ascii="宋体" w:hAnsi="宋体"/>
                <w:szCs w:val="21"/>
              </w:rPr>
            </w:pPr>
            <w:r>
              <w:rPr>
                <w:rFonts w:ascii="宋体" w:hAnsi="宋体" w:hint="eastAsia"/>
                <w:szCs w:val="21"/>
              </w:rPr>
              <w:t>14</w:t>
            </w:r>
          </w:p>
        </w:tc>
        <w:tc>
          <w:tcPr>
            <w:tcW w:w="1027" w:type="dxa"/>
            <w:tcBorders>
              <w:top w:val="single" w:sz="4" w:space="0" w:color="auto"/>
              <w:left w:val="single" w:sz="4" w:space="0" w:color="auto"/>
              <w:bottom w:val="single" w:sz="4" w:space="0" w:color="auto"/>
              <w:right w:val="single" w:sz="4" w:space="0" w:color="auto"/>
            </w:tcBorders>
          </w:tcPr>
          <w:p w14:paraId="700E7BD6" w14:textId="77777777" w:rsidR="009033E3" w:rsidRDefault="00BF13AF">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6B1A511" w14:textId="77777777" w:rsidR="009033E3"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w:t>
            </w:r>
            <w:r>
              <w:rPr>
                <w:rFonts w:ascii="Times New Roman" w:eastAsia="宋体" w:hAnsi="Times New Roman" w:cs="Times New Roman" w:hint="eastAsia"/>
                <w:szCs w:val="21"/>
              </w:rPr>
              <w:t>中要求至少</w:t>
            </w:r>
            <w:r>
              <w:rPr>
                <w:rFonts w:ascii="Times New Roman" w:eastAsia="宋体" w:hAnsi="Times New Roman" w:cs="Times New Roman" w:hint="eastAsia"/>
                <w:szCs w:val="21"/>
              </w:rPr>
              <w:t>2</w:t>
            </w:r>
            <w:r>
              <w:rPr>
                <w:rFonts w:ascii="Times New Roman" w:eastAsia="宋体" w:hAnsi="Times New Roman" w:cs="Times New Roman" w:hint="eastAsia"/>
                <w:szCs w:val="21"/>
              </w:rPr>
              <w:t>人</w:t>
            </w:r>
            <w:r>
              <w:rPr>
                <w:rFonts w:ascii="Times New Roman" w:eastAsia="宋体" w:hAnsi="Times New Roman" w:cs="Times New Roman"/>
                <w:szCs w:val="21"/>
              </w:rPr>
              <w:t>是投标人的正式聘任员工</w:t>
            </w:r>
            <w:r>
              <w:rPr>
                <w:rFonts w:ascii="Times New Roman" w:eastAsia="宋体" w:hAnsi="Times New Roman" w:cs="Times New Roman" w:hint="eastAsia"/>
                <w:szCs w:val="21"/>
              </w:rPr>
              <w:t>，</w:t>
            </w:r>
            <w:r>
              <w:rPr>
                <w:rFonts w:ascii="Times New Roman" w:eastAsia="宋体" w:hAnsi="Times New Roman" w:cs="Times New Roman"/>
                <w:szCs w:val="21"/>
              </w:rPr>
              <w:t>在此基础上，考察内容：</w:t>
            </w:r>
          </w:p>
          <w:p w14:paraId="181685C6" w14:textId="77777777" w:rsidR="009033E3" w:rsidRPr="00E91DCE" w:rsidRDefault="00BF13A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1</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高</w:t>
            </w:r>
            <w:r>
              <w:rPr>
                <w:rFonts w:ascii="Times New Roman" w:eastAsia="宋体" w:hAnsi="Times New Roman" w:cs="Times New Roman"/>
                <w:szCs w:val="21"/>
              </w:rPr>
              <w:t>级工程师及以上职称的每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6</w:t>
            </w:r>
            <w:r>
              <w:rPr>
                <w:rFonts w:ascii="Times New Roman" w:eastAsia="宋体" w:hAnsi="Times New Roman" w:cs="Times New Roman"/>
                <w:szCs w:val="21"/>
              </w:rPr>
              <w:t>0</w:t>
            </w:r>
            <w:r w:rsidRPr="00E91DCE">
              <w:rPr>
                <w:rFonts w:ascii="Times New Roman" w:eastAsia="宋体" w:hAnsi="Times New Roman" w:cs="Times New Roman"/>
                <w:szCs w:val="21"/>
              </w:rPr>
              <w:t>分。</w:t>
            </w:r>
          </w:p>
          <w:p w14:paraId="3316B580" w14:textId="2BD0178B" w:rsidR="009033E3" w:rsidRPr="00E91DCE" w:rsidRDefault="00BF13AF">
            <w:pPr>
              <w:adjustRightInd w:val="0"/>
              <w:snapToGrid w:val="0"/>
              <w:spacing w:line="360" w:lineRule="auto"/>
              <w:jc w:val="left"/>
              <w:rPr>
                <w:rFonts w:ascii="Times New Roman" w:eastAsia="宋体" w:hAnsi="Times New Roman" w:cs="Times New Roman"/>
                <w:szCs w:val="21"/>
              </w:rPr>
            </w:pPr>
            <w:r w:rsidRPr="00E91DCE">
              <w:rPr>
                <w:rFonts w:ascii="Times New Roman" w:eastAsia="宋体" w:hAnsi="Times New Roman" w:cs="Times New Roman"/>
                <w:szCs w:val="21"/>
              </w:rPr>
              <w:t>（</w:t>
            </w:r>
            <w:r w:rsidRPr="00E91DCE">
              <w:rPr>
                <w:rFonts w:ascii="Times New Roman" w:eastAsia="宋体" w:hAnsi="Times New Roman" w:cs="Times New Roman"/>
                <w:szCs w:val="21"/>
              </w:rPr>
              <w:t>2</w:t>
            </w:r>
            <w:r w:rsidRPr="00E91DCE">
              <w:rPr>
                <w:rFonts w:ascii="Times New Roman" w:eastAsia="宋体" w:hAnsi="Times New Roman" w:cs="Times New Roman"/>
                <w:szCs w:val="21"/>
              </w:rPr>
              <w:t>）</w:t>
            </w:r>
            <w:r w:rsidRPr="00E91DCE">
              <w:rPr>
                <w:rFonts w:ascii="Times New Roman" w:eastAsia="宋体" w:hAnsi="Times New Roman" w:cs="Times New Roman" w:hint="eastAsia"/>
                <w:bCs/>
                <w:szCs w:val="21"/>
              </w:rPr>
              <w:t>项目团队成员中有</w:t>
            </w:r>
            <w:r w:rsidR="001D37FA" w:rsidRPr="00E91DCE">
              <w:rPr>
                <w:rFonts w:ascii="Times New Roman" w:eastAsia="宋体" w:hAnsi="Times New Roman" w:cs="Times New Roman" w:hint="eastAsia"/>
                <w:bCs/>
                <w:szCs w:val="21"/>
              </w:rPr>
              <w:t>省级或以上建设工程质量安全检测员证</w:t>
            </w:r>
            <w:r w:rsidR="00495CE9" w:rsidRPr="00E91DCE">
              <w:rPr>
                <w:rFonts w:ascii="Times New Roman" w:eastAsia="宋体" w:hAnsi="Times New Roman" w:cs="Times New Roman" w:hint="eastAsia"/>
                <w:bCs/>
                <w:szCs w:val="21"/>
              </w:rPr>
              <w:t>的，</w:t>
            </w:r>
            <w:r w:rsidRPr="00E91DCE">
              <w:rPr>
                <w:rFonts w:ascii="Times New Roman" w:eastAsia="宋体" w:hAnsi="Times New Roman" w:cs="Times New Roman" w:hint="eastAsia"/>
                <w:bCs/>
                <w:szCs w:val="21"/>
              </w:rPr>
              <w:t>每个</w:t>
            </w:r>
            <w:r w:rsidRPr="00E91DCE">
              <w:rPr>
                <w:rFonts w:ascii="Times New Roman" w:eastAsia="宋体" w:hAnsi="Times New Roman" w:cs="Times New Roman" w:hint="eastAsia"/>
                <w:bCs/>
                <w:szCs w:val="21"/>
              </w:rPr>
              <w:t>5</w:t>
            </w:r>
            <w:r w:rsidRPr="00E91DCE">
              <w:rPr>
                <w:rFonts w:ascii="Times New Roman" w:eastAsia="宋体" w:hAnsi="Times New Roman" w:cs="Times New Roman" w:hint="eastAsia"/>
                <w:bCs/>
                <w:szCs w:val="21"/>
              </w:rPr>
              <w:t>分，最高得</w:t>
            </w:r>
            <w:r w:rsidRPr="00E91DCE">
              <w:rPr>
                <w:rFonts w:ascii="Times New Roman" w:eastAsia="宋体" w:hAnsi="Times New Roman" w:cs="Times New Roman" w:hint="eastAsia"/>
                <w:bCs/>
                <w:szCs w:val="21"/>
              </w:rPr>
              <w:t>20</w:t>
            </w:r>
            <w:r w:rsidRPr="00E91DCE">
              <w:rPr>
                <w:rFonts w:ascii="Times New Roman" w:eastAsia="宋体" w:hAnsi="Times New Roman" w:cs="Times New Roman" w:hint="eastAsia"/>
                <w:bCs/>
                <w:szCs w:val="21"/>
              </w:rPr>
              <w:t>分。检测报告编制人员具有中级工程师证的，每个</w:t>
            </w:r>
            <w:r w:rsidRPr="00E91DCE">
              <w:rPr>
                <w:rFonts w:ascii="Times New Roman" w:eastAsia="宋体" w:hAnsi="Times New Roman" w:cs="Times New Roman" w:hint="eastAsia"/>
                <w:bCs/>
                <w:szCs w:val="21"/>
              </w:rPr>
              <w:t>5</w:t>
            </w:r>
            <w:r w:rsidRPr="00E91DCE">
              <w:rPr>
                <w:rFonts w:ascii="Times New Roman" w:eastAsia="宋体" w:hAnsi="Times New Roman" w:cs="Times New Roman" w:hint="eastAsia"/>
                <w:bCs/>
                <w:szCs w:val="21"/>
              </w:rPr>
              <w:t>分，最高得</w:t>
            </w:r>
            <w:r w:rsidRPr="00E91DCE">
              <w:rPr>
                <w:rFonts w:ascii="Times New Roman" w:eastAsia="宋体" w:hAnsi="Times New Roman" w:cs="Times New Roman" w:hint="eastAsia"/>
                <w:bCs/>
                <w:szCs w:val="21"/>
              </w:rPr>
              <w:t>20</w:t>
            </w:r>
            <w:r w:rsidRPr="00E91DCE">
              <w:rPr>
                <w:rFonts w:ascii="Times New Roman" w:eastAsia="宋体" w:hAnsi="Times New Roman" w:cs="Times New Roman" w:hint="eastAsia"/>
                <w:bCs/>
                <w:szCs w:val="21"/>
              </w:rPr>
              <w:t>分。</w:t>
            </w:r>
            <w:r w:rsidRPr="00E91DCE">
              <w:rPr>
                <w:rFonts w:ascii="Times New Roman" w:eastAsia="宋体" w:hAnsi="Times New Roman" w:cs="Times New Roman"/>
                <w:szCs w:val="21"/>
              </w:rPr>
              <w:t>此项最高</w:t>
            </w:r>
            <w:r w:rsidRPr="00E91DCE">
              <w:rPr>
                <w:rFonts w:ascii="Times New Roman" w:eastAsia="宋体" w:hAnsi="Times New Roman" w:cs="Times New Roman" w:hint="eastAsia"/>
                <w:szCs w:val="21"/>
              </w:rPr>
              <w:t>4</w:t>
            </w:r>
            <w:r w:rsidRPr="00E91DCE">
              <w:rPr>
                <w:rFonts w:ascii="Times New Roman" w:eastAsia="宋体" w:hAnsi="Times New Roman" w:cs="Times New Roman"/>
                <w:szCs w:val="21"/>
              </w:rPr>
              <w:t>0</w:t>
            </w:r>
            <w:r w:rsidRPr="00E91DCE">
              <w:rPr>
                <w:rFonts w:ascii="Times New Roman" w:eastAsia="宋体" w:hAnsi="Times New Roman" w:cs="Times New Roman"/>
                <w:szCs w:val="21"/>
              </w:rPr>
              <w:t>分。</w:t>
            </w:r>
          </w:p>
          <w:p w14:paraId="093DCEAA" w14:textId="77777777" w:rsidR="009033E3" w:rsidRPr="00E91DCE" w:rsidRDefault="00BF13AF">
            <w:pPr>
              <w:adjustRightInd w:val="0"/>
              <w:snapToGrid w:val="0"/>
              <w:spacing w:line="360" w:lineRule="auto"/>
              <w:jc w:val="left"/>
              <w:rPr>
                <w:rFonts w:ascii="Times New Roman" w:eastAsia="宋体" w:hAnsi="Times New Roman" w:cs="Times New Roman"/>
                <w:szCs w:val="21"/>
              </w:rPr>
            </w:pPr>
            <w:r w:rsidRPr="00E91DCE">
              <w:rPr>
                <w:rFonts w:ascii="Times New Roman" w:eastAsia="宋体" w:hAnsi="Times New Roman" w:cs="Times New Roman"/>
                <w:szCs w:val="21"/>
              </w:rPr>
              <w:t>同一人员同时具有多项证书不得重复得分，以上项累计最高得</w:t>
            </w:r>
            <w:r w:rsidRPr="00E91DCE">
              <w:rPr>
                <w:rFonts w:ascii="Times New Roman" w:eastAsia="宋体" w:hAnsi="Times New Roman" w:cs="Times New Roman"/>
                <w:szCs w:val="21"/>
              </w:rPr>
              <w:t>100</w:t>
            </w:r>
            <w:r w:rsidRPr="00E91DCE">
              <w:rPr>
                <w:rFonts w:ascii="Times New Roman" w:eastAsia="宋体" w:hAnsi="Times New Roman" w:cs="Times New Roman"/>
                <w:szCs w:val="21"/>
              </w:rPr>
              <w:t>分。</w:t>
            </w:r>
          </w:p>
          <w:p w14:paraId="356D3B6C" w14:textId="5E0B8817" w:rsidR="009033E3" w:rsidRDefault="00BF13AF">
            <w:pPr>
              <w:jc w:val="left"/>
              <w:rPr>
                <w:rFonts w:ascii="宋体" w:hAnsi="宋体"/>
                <w:szCs w:val="21"/>
              </w:rPr>
            </w:pPr>
            <w:r w:rsidRPr="00E91DCE">
              <w:rPr>
                <w:rFonts w:ascii="Times New Roman" w:eastAsia="宋体" w:hAnsi="Times New Roman" w:cs="Times New Roman"/>
                <w:kern w:val="0"/>
                <w:szCs w:val="21"/>
              </w:rPr>
              <w:t>证明材料：</w:t>
            </w:r>
            <w:r w:rsidRPr="00E91DCE">
              <w:rPr>
                <w:rFonts w:ascii="Times New Roman" w:eastAsia="宋体" w:hAnsi="Times New Roman" w:cs="Times New Roman"/>
                <w:szCs w:val="21"/>
              </w:rPr>
              <w:t>要求提供项目团队成员的聘用合同关键页复印件、资格</w:t>
            </w:r>
            <w:r w:rsidRPr="00E91DCE">
              <w:rPr>
                <w:rFonts w:ascii="Times New Roman" w:eastAsia="宋体" w:hAnsi="Times New Roman" w:cs="Times New Roman"/>
                <w:szCs w:val="21"/>
              </w:rPr>
              <w:t>/</w:t>
            </w:r>
            <w:r w:rsidRPr="00E91DCE">
              <w:rPr>
                <w:rFonts w:ascii="Times New Roman" w:eastAsia="宋体" w:hAnsi="Times New Roman" w:cs="Times New Roman"/>
                <w:szCs w:val="21"/>
              </w:rPr>
              <w:t>职称证书复印件，所有证明文件需加盖投标人公章，原件备查。</w:t>
            </w:r>
            <w:r w:rsidR="001D37FA" w:rsidRPr="00E91DCE">
              <w:rPr>
                <w:rFonts w:ascii="Times New Roman" w:eastAsia="宋体" w:hAnsi="Times New Roman" w:cs="Times New Roman"/>
                <w:bCs/>
                <w:kern w:val="0"/>
                <w:szCs w:val="21"/>
              </w:rPr>
              <w:t>项目团队成员</w:t>
            </w:r>
            <w:r w:rsidR="001D37FA" w:rsidRPr="00E91DCE">
              <w:rPr>
                <w:rFonts w:ascii="Times New Roman" w:eastAsia="宋体" w:hAnsi="Times New Roman" w:cs="Times New Roman" w:hint="eastAsia"/>
                <w:bCs/>
                <w:kern w:val="0"/>
                <w:szCs w:val="21"/>
              </w:rPr>
              <w:t>中正式聘任员工</w:t>
            </w:r>
            <w:r w:rsidR="001D37FA" w:rsidRPr="00E91DCE">
              <w:rPr>
                <w:rFonts w:ascii="Times New Roman" w:eastAsia="宋体" w:hAnsi="Times New Roman" w:cs="Times New Roman"/>
                <w:bCs/>
                <w:kern w:val="0"/>
                <w:szCs w:val="21"/>
              </w:rPr>
              <w:t>需提供</w:t>
            </w:r>
            <w:r w:rsidR="001D37FA" w:rsidRPr="00E91DCE">
              <w:rPr>
                <w:rFonts w:ascii="Times New Roman" w:eastAsia="宋体" w:hAnsi="Times New Roman" w:cs="Times New Roman" w:hint="eastAsia"/>
                <w:bCs/>
                <w:kern w:val="0"/>
                <w:szCs w:val="21"/>
              </w:rPr>
              <w:t>2020</w:t>
            </w:r>
            <w:r w:rsidR="001D37FA" w:rsidRPr="00E91DCE">
              <w:rPr>
                <w:rFonts w:ascii="Times New Roman" w:eastAsia="宋体" w:hAnsi="Times New Roman" w:cs="Times New Roman" w:hint="eastAsia"/>
                <w:bCs/>
                <w:kern w:val="0"/>
                <w:szCs w:val="21"/>
              </w:rPr>
              <w:t>年</w:t>
            </w:r>
            <w:r w:rsidR="001D37FA" w:rsidRPr="00E91DCE">
              <w:rPr>
                <w:rFonts w:ascii="Times New Roman" w:eastAsia="宋体" w:hAnsi="Times New Roman" w:cs="Times New Roman" w:hint="eastAsia"/>
                <w:bCs/>
                <w:kern w:val="0"/>
                <w:szCs w:val="21"/>
              </w:rPr>
              <w:t>6</w:t>
            </w:r>
            <w:r w:rsidR="001D37FA" w:rsidRPr="00E91DCE">
              <w:rPr>
                <w:rFonts w:ascii="Times New Roman" w:eastAsia="宋体" w:hAnsi="Times New Roman" w:cs="Times New Roman" w:hint="eastAsia"/>
                <w:bCs/>
                <w:kern w:val="0"/>
                <w:szCs w:val="21"/>
              </w:rPr>
              <w:t>月至</w:t>
            </w:r>
            <w:r w:rsidR="001D37FA" w:rsidRPr="00E91DCE">
              <w:rPr>
                <w:rFonts w:ascii="Times New Roman" w:eastAsia="宋体" w:hAnsi="Times New Roman" w:cs="Times New Roman" w:hint="eastAsia"/>
                <w:bCs/>
                <w:kern w:val="0"/>
                <w:szCs w:val="21"/>
              </w:rPr>
              <w:t>2020</w:t>
            </w:r>
            <w:r w:rsidR="001D37FA" w:rsidRPr="00E91DCE">
              <w:rPr>
                <w:rFonts w:ascii="Times New Roman" w:eastAsia="宋体" w:hAnsi="Times New Roman" w:cs="Times New Roman" w:hint="eastAsia"/>
                <w:bCs/>
                <w:kern w:val="0"/>
                <w:szCs w:val="21"/>
              </w:rPr>
              <w:t>年</w:t>
            </w:r>
            <w:r w:rsidR="001D37FA" w:rsidRPr="00E91DCE">
              <w:rPr>
                <w:rFonts w:ascii="Times New Roman" w:eastAsia="宋体" w:hAnsi="Times New Roman" w:cs="Times New Roman" w:hint="eastAsia"/>
                <w:bCs/>
                <w:kern w:val="0"/>
                <w:szCs w:val="21"/>
              </w:rPr>
              <w:t>12</w:t>
            </w:r>
            <w:r w:rsidR="001D37FA" w:rsidRPr="00E91DCE">
              <w:rPr>
                <w:rFonts w:ascii="Times New Roman" w:eastAsia="宋体" w:hAnsi="Times New Roman" w:cs="Times New Roman" w:hint="eastAsia"/>
                <w:bCs/>
                <w:kern w:val="0"/>
                <w:szCs w:val="21"/>
              </w:rPr>
              <w:t>月</w:t>
            </w:r>
            <w:r w:rsidR="001D37FA" w:rsidRPr="00E91DCE">
              <w:rPr>
                <w:rFonts w:ascii="Times New Roman" w:eastAsia="宋体" w:hAnsi="Times New Roman" w:cs="Times New Roman"/>
                <w:bCs/>
                <w:kern w:val="0"/>
                <w:szCs w:val="21"/>
              </w:rPr>
              <w:t>社保证明</w:t>
            </w:r>
            <w:r w:rsidR="001D37FA" w:rsidRPr="00E91DCE">
              <w:rPr>
                <w:rFonts w:ascii="Times New Roman" w:eastAsia="宋体" w:hAnsi="Times New Roman" w:cs="Times New Roman"/>
                <w:kern w:val="0"/>
                <w:szCs w:val="21"/>
              </w:rPr>
              <w:t>。</w:t>
            </w:r>
            <w:r w:rsidRPr="00E91DCE">
              <w:rPr>
                <w:rFonts w:ascii="Times New Roman" w:eastAsia="宋体" w:hAnsi="Times New Roman" w:cs="Times New Roman"/>
                <w:kern w:val="0"/>
                <w:szCs w:val="21"/>
              </w:rPr>
              <w:t>评分中</w:t>
            </w:r>
            <w:r>
              <w:rPr>
                <w:rFonts w:ascii="Times New Roman" w:eastAsia="宋体" w:hAnsi="Times New Roman" w:cs="Times New Roman"/>
                <w:kern w:val="0"/>
                <w:szCs w:val="21"/>
              </w:rPr>
              <w:t>出现无证明资料或专家无法凭所提供资料判断是否得分的情况，一律作不得分处理。</w:t>
            </w:r>
          </w:p>
        </w:tc>
      </w:tr>
      <w:tr w:rsidR="009033E3" w14:paraId="18FC8016"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5CC36AEC" w14:textId="77777777" w:rsidR="009033E3" w:rsidRDefault="00BF13AF">
            <w:pPr>
              <w:jc w:val="center"/>
              <w:rPr>
                <w:rFonts w:ascii="宋体" w:hAnsi="宋体"/>
                <w:szCs w:val="21"/>
              </w:rPr>
            </w:pPr>
            <w:bookmarkStart w:id="0" w:name="InsertEnd"/>
            <w:bookmarkEnd w:id="0"/>
            <w:r>
              <w:rPr>
                <w:rFonts w:ascii="宋体" w:hAnsi="宋体" w:hint="eastAsia"/>
                <w:szCs w:val="21"/>
              </w:rPr>
              <w:lastRenderedPageBreak/>
              <w:t>4</w:t>
            </w:r>
          </w:p>
        </w:tc>
        <w:tc>
          <w:tcPr>
            <w:tcW w:w="5752" w:type="dxa"/>
            <w:gridSpan w:val="5"/>
            <w:tcBorders>
              <w:top w:val="single" w:sz="4" w:space="0" w:color="auto"/>
              <w:left w:val="single" w:sz="4" w:space="0" w:color="auto"/>
              <w:bottom w:val="single" w:sz="4" w:space="0" w:color="auto"/>
              <w:right w:val="single" w:sz="4" w:space="0" w:color="auto"/>
            </w:tcBorders>
          </w:tcPr>
          <w:p w14:paraId="4FE9CCE7" w14:textId="77777777" w:rsidR="009033E3" w:rsidRDefault="00BF13AF">
            <w:pPr>
              <w:jc w:val="center"/>
              <w:rPr>
                <w:rFonts w:ascii="宋体" w:hAnsi="宋体"/>
                <w:szCs w:val="21"/>
              </w:rPr>
            </w:pPr>
            <w:r>
              <w:rPr>
                <w:rFonts w:ascii="宋体" w:hAnsi="宋体" w:hint="eastAsia"/>
                <w:szCs w:val="21"/>
              </w:rPr>
              <w:t>诚信情况</w:t>
            </w:r>
          </w:p>
        </w:tc>
        <w:tc>
          <w:tcPr>
            <w:tcW w:w="2503" w:type="dxa"/>
            <w:tcBorders>
              <w:top w:val="single" w:sz="4" w:space="0" w:color="auto"/>
              <w:left w:val="single" w:sz="4" w:space="0" w:color="auto"/>
              <w:bottom w:val="single" w:sz="4" w:space="0" w:color="auto"/>
              <w:right w:val="single" w:sz="4" w:space="0" w:color="auto"/>
            </w:tcBorders>
          </w:tcPr>
          <w:p w14:paraId="5766ACB5" w14:textId="77777777" w:rsidR="009033E3" w:rsidRDefault="00BF13AF">
            <w:pPr>
              <w:jc w:val="center"/>
              <w:rPr>
                <w:rFonts w:ascii="宋体" w:hAnsi="宋体"/>
                <w:szCs w:val="21"/>
              </w:rPr>
            </w:pPr>
            <w:r>
              <w:rPr>
                <w:rFonts w:ascii="宋体" w:hAnsi="宋体"/>
                <w:szCs w:val="21"/>
              </w:rPr>
              <w:t>10</w:t>
            </w:r>
          </w:p>
        </w:tc>
      </w:tr>
      <w:tr w:rsidR="009033E3" w14:paraId="7F880BD9" w14:textId="77777777">
        <w:trPr>
          <w:trHeight w:val="78"/>
        </w:trPr>
        <w:tc>
          <w:tcPr>
            <w:tcW w:w="0" w:type="auto"/>
            <w:vMerge w:val="restart"/>
            <w:tcBorders>
              <w:top w:val="single" w:sz="4" w:space="0" w:color="auto"/>
              <w:left w:val="single" w:sz="4" w:space="0" w:color="auto"/>
              <w:right w:val="single" w:sz="4" w:space="0" w:color="auto"/>
            </w:tcBorders>
          </w:tcPr>
          <w:p w14:paraId="29CA87C9" w14:textId="77777777" w:rsidR="009033E3" w:rsidRDefault="009033E3">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59C801E9" w14:textId="77777777" w:rsidR="009033E3" w:rsidRDefault="00BF13AF">
            <w:pPr>
              <w:jc w:val="center"/>
              <w:rPr>
                <w:rFonts w:ascii="宋体" w:hAnsi="宋体"/>
                <w:szCs w:val="21"/>
              </w:rPr>
            </w:pPr>
            <w:r>
              <w:rPr>
                <w:rFonts w:ascii="宋体" w:hAnsi="宋体" w:hint="eastAsia"/>
                <w:szCs w:val="21"/>
              </w:rPr>
              <w:t>序号</w:t>
            </w:r>
          </w:p>
        </w:tc>
        <w:tc>
          <w:tcPr>
            <w:tcW w:w="2686" w:type="dxa"/>
            <w:tcBorders>
              <w:top w:val="single" w:sz="4" w:space="0" w:color="auto"/>
              <w:left w:val="single" w:sz="4" w:space="0" w:color="auto"/>
              <w:bottom w:val="single" w:sz="4" w:space="0" w:color="auto"/>
              <w:right w:val="single" w:sz="4" w:space="0" w:color="auto"/>
            </w:tcBorders>
          </w:tcPr>
          <w:p w14:paraId="68FE23F4" w14:textId="77777777" w:rsidR="009033E3" w:rsidRDefault="00BF13AF">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78B63F73" w14:textId="77777777" w:rsidR="009033E3" w:rsidRDefault="00BF13AF">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02AD09A1" w14:textId="77777777" w:rsidR="009033E3" w:rsidRDefault="00BF13AF">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435719DD" w14:textId="77777777" w:rsidR="009033E3" w:rsidRDefault="00BF13AF">
            <w:pPr>
              <w:jc w:val="center"/>
              <w:rPr>
                <w:rFonts w:ascii="宋体" w:hAnsi="宋体"/>
                <w:szCs w:val="21"/>
              </w:rPr>
            </w:pPr>
            <w:r>
              <w:rPr>
                <w:rFonts w:ascii="宋体" w:hAnsi="宋体" w:hint="eastAsia"/>
                <w:szCs w:val="21"/>
              </w:rPr>
              <w:t>评分准则</w:t>
            </w:r>
          </w:p>
        </w:tc>
      </w:tr>
      <w:tr w:rsidR="00F11C08" w14:paraId="08447EA7" w14:textId="77777777">
        <w:trPr>
          <w:trHeight w:val="78"/>
        </w:trPr>
        <w:tc>
          <w:tcPr>
            <w:tcW w:w="0" w:type="auto"/>
            <w:vMerge/>
            <w:tcBorders>
              <w:left w:val="single" w:sz="4" w:space="0" w:color="auto"/>
              <w:right w:val="single" w:sz="4" w:space="0" w:color="auto"/>
            </w:tcBorders>
          </w:tcPr>
          <w:p w14:paraId="213B8F80" w14:textId="77777777" w:rsidR="00F11C08" w:rsidRDefault="00F11C08" w:rsidP="00F11C08">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04FCEB29" w14:textId="77777777" w:rsidR="00F11C08" w:rsidRDefault="00F11C08" w:rsidP="00F11C08">
            <w:pPr>
              <w:jc w:val="center"/>
              <w:rPr>
                <w:rFonts w:ascii="宋体" w:hAnsi="宋体"/>
                <w:szCs w:val="21"/>
              </w:rPr>
            </w:pPr>
            <w:r>
              <w:rPr>
                <w:rFonts w:ascii="宋体" w:hAnsi="宋体" w:hint="eastAsia"/>
                <w:szCs w:val="21"/>
              </w:rPr>
              <w:t>1</w:t>
            </w:r>
          </w:p>
        </w:tc>
        <w:tc>
          <w:tcPr>
            <w:tcW w:w="2686" w:type="dxa"/>
            <w:tcBorders>
              <w:top w:val="single" w:sz="4" w:space="0" w:color="auto"/>
              <w:left w:val="single" w:sz="4" w:space="0" w:color="auto"/>
              <w:bottom w:val="single" w:sz="4" w:space="0" w:color="auto"/>
              <w:right w:val="single" w:sz="4" w:space="0" w:color="auto"/>
            </w:tcBorders>
          </w:tcPr>
          <w:p w14:paraId="75D62635" w14:textId="77777777" w:rsidR="00F11C08" w:rsidRDefault="00F11C08" w:rsidP="00F11C08">
            <w:pPr>
              <w:jc w:val="center"/>
              <w:rPr>
                <w:rFonts w:ascii="宋体" w:hAnsi="宋体"/>
                <w:sz w:val="20"/>
                <w:szCs w:val="20"/>
              </w:rPr>
            </w:pPr>
            <w:r>
              <w:rPr>
                <w:rFonts w:ascii="宋体" w:hAnsi="宋体" w:hint="eastAsia"/>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3384C6CD" w14:textId="77777777" w:rsidR="00F11C08" w:rsidRDefault="00F11C08" w:rsidP="00F11C08">
            <w:pPr>
              <w:jc w:val="center"/>
              <w:rPr>
                <w:rFonts w:ascii="宋体" w:hAnsi="宋体"/>
                <w:sz w:val="20"/>
                <w:szCs w:val="20"/>
              </w:rPr>
            </w:pPr>
            <w:r>
              <w:rPr>
                <w:rFonts w:ascii="宋体" w:hAnsi="宋体" w:hint="eastAsia"/>
                <w:sz w:val="20"/>
                <w:szCs w:val="20"/>
              </w:rPr>
              <w:t>5</w:t>
            </w:r>
          </w:p>
        </w:tc>
        <w:tc>
          <w:tcPr>
            <w:tcW w:w="1027" w:type="dxa"/>
            <w:tcBorders>
              <w:top w:val="single" w:sz="4" w:space="0" w:color="auto"/>
              <w:left w:val="single" w:sz="4" w:space="0" w:color="auto"/>
              <w:bottom w:val="single" w:sz="4" w:space="0" w:color="auto"/>
              <w:right w:val="single" w:sz="4" w:space="0" w:color="auto"/>
            </w:tcBorders>
          </w:tcPr>
          <w:p w14:paraId="07CB7095" w14:textId="77777777" w:rsidR="00F11C08" w:rsidRDefault="00F11C08" w:rsidP="00F11C08">
            <w:pPr>
              <w:jc w:val="center"/>
              <w:rPr>
                <w:rFonts w:ascii="宋体" w:hAnsi="宋体"/>
                <w:sz w:val="20"/>
                <w:szCs w:val="20"/>
              </w:rPr>
            </w:pPr>
            <w:r>
              <w:rPr>
                <w:rFonts w:ascii="宋体" w:hAnsi="宋体" w:hint="eastAsia"/>
                <w:sz w:val="20"/>
                <w:szCs w:val="20"/>
              </w:rPr>
              <w:t>专家打分</w:t>
            </w:r>
          </w:p>
        </w:tc>
        <w:tc>
          <w:tcPr>
            <w:tcW w:w="2503" w:type="dxa"/>
            <w:tcBorders>
              <w:top w:val="single" w:sz="4" w:space="0" w:color="auto"/>
              <w:left w:val="single" w:sz="4" w:space="0" w:color="auto"/>
              <w:bottom w:val="single" w:sz="4" w:space="0" w:color="auto"/>
              <w:right w:val="single" w:sz="4" w:space="0" w:color="auto"/>
            </w:tcBorders>
          </w:tcPr>
          <w:p w14:paraId="22AAA9E5" w14:textId="15ADF294" w:rsidR="00F11C08" w:rsidRDefault="00F11C08" w:rsidP="00F11C08">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11C08" w14:paraId="75CDBFE6" w14:textId="77777777">
        <w:trPr>
          <w:trHeight w:val="78"/>
        </w:trPr>
        <w:tc>
          <w:tcPr>
            <w:tcW w:w="0" w:type="auto"/>
            <w:vMerge/>
            <w:tcBorders>
              <w:left w:val="single" w:sz="4" w:space="0" w:color="auto"/>
              <w:bottom w:val="single" w:sz="4" w:space="0" w:color="auto"/>
              <w:right w:val="single" w:sz="4" w:space="0" w:color="auto"/>
            </w:tcBorders>
          </w:tcPr>
          <w:p w14:paraId="46BB7295" w14:textId="77777777" w:rsidR="00F11C08" w:rsidRDefault="00F11C08" w:rsidP="00F11C08">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0279486" w14:textId="77777777" w:rsidR="00F11C08" w:rsidRDefault="00F11C08" w:rsidP="00F11C08">
            <w:pPr>
              <w:jc w:val="center"/>
              <w:rPr>
                <w:rFonts w:ascii="宋体" w:hAnsi="宋体"/>
                <w:szCs w:val="21"/>
              </w:rPr>
            </w:pPr>
            <w:r>
              <w:rPr>
                <w:rFonts w:ascii="宋体" w:hAnsi="宋体" w:hint="eastAsia"/>
                <w:szCs w:val="21"/>
              </w:rPr>
              <w:t>2</w:t>
            </w:r>
          </w:p>
        </w:tc>
        <w:tc>
          <w:tcPr>
            <w:tcW w:w="2686" w:type="dxa"/>
            <w:tcBorders>
              <w:top w:val="single" w:sz="4" w:space="0" w:color="auto"/>
              <w:left w:val="single" w:sz="4" w:space="0" w:color="auto"/>
              <w:bottom w:val="single" w:sz="4" w:space="0" w:color="auto"/>
              <w:right w:val="single" w:sz="4" w:space="0" w:color="auto"/>
            </w:tcBorders>
          </w:tcPr>
          <w:p w14:paraId="29799CB7" w14:textId="77777777" w:rsidR="00F11C08" w:rsidRDefault="00F11C08" w:rsidP="00F11C08">
            <w:pPr>
              <w:jc w:val="center"/>
              <w:rPr>
                <w:rFonts w:ascii="宋体" w:hAnsi="宋体"/>
                <w:szCs w:val="21"/>
              </w:rPr>
            </w:pPr>
            <w:r>
              <w:rPr>
                <w:rFonts w:ascii="宋体" w:hAnsi="宋体" w:hint="eastAsia"/>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397DEF9F" w14:textId="77777777" w:rsidR="00F11C08" w:rsidRDefault="00F11C08" w:rsidP="00F11C08">
            <w:pPr>
              <w:jc w:val="center"/>
              <w:rPr>
                <w:rFonts w:ascii="宋体" w:hAnsi="宋体"/>
                <w:szCs w:val="21"/>
              </w:rPr>
            </w:pPr>
            <w:r>
              <w:rPr>
                <w:rFonts w:ascii="宋体" w:hAnsi="宋体"/>
                <w:szCs w:val="21"/>
              </w:rPr>
              <w:t>5</w:t>
            </w:r>
          </w:p>
        </w:tc>
        <w:tc>
          <w:tcPr>
            <w:tcW w:w="1027" w:type="dxa"/>
            <w:tcBorders>
              <w:top w:val="single" w:sz="4" w:space="0" w:color="auto"/>
              <w:left w:val="single" w:sz="4" w:space="0" w:color="auto"/>
              <w:bottom w:val="single" w:sz="4" w:space="0" w:color="auto"/>
              <w:right w:val="single" w:sz="4" w:space="0" w:color="auto"/>
            </w:tcBorders>
          </w:tcPr>
          <w:p w14:paraId="2F5E8A1E" w14:textId="77777777" w:rsidR="00F11C08" w:rsidRDefault="00F11C08" w:rsidP="00F11C08">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8E57531" w14:textId="235F1B75" w:rsidR="00F11C08" w:rsidRDefault="00F11C08" w:rsidP="00F11C08">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147D85B" w14:textId="77777777" w:rsidR="009033E3" w:rsidRDefault="009033E3">
      <w:pPr>
        <w:rPr>
          <w:rFonts w:ascii="Times New Roman" w:eastAsia="宋体" w:hAnsi="Times New Roman" w:cs="Times New Roman"/>
          <w:szCs w:val="24"/>
        </w:rPr>
      </w:pPr>
    </w:p>
    <w:p w14:paraId="6C441A5C" w14:textId="77777777" w:rsidR="009033E3" w:rsidRDefault="009033E3">
      <w:pPr>
        <w:rPr>
          <w:rFonts w:ascii="Times New Roman" w:eastAsia="宋体" w:hAnsi="Times New Roman" w:cs="Times New Roman"/>
          <w:szCs w:val="24"/>
        </w:rPr>
      </w:pPr>
    </w:p>
    <w:p w14:paraId="0BB42CA4" w14:textId="77777777" w:rsidR="009033E3" w:rsidRDefault="009033E3">
      <w:pPr>
        <w:rPr>
          <w:rFonts w:ascii="Times New Roman" w:eastAsia="宋体" w:hAnsi="Times New Roman" w:cs="Times New Roman"/>
          <w:szCs w:val="24"/>
        </w:rPr>
      </w:pPr>
    </w:p>
    <w:p w14:paraId="1A2154BD" w14:textId="77777777" w:rsidR="009033E3" w:rsidRDefault="009033E3">
      <w:pPr>
        <w:rPr>
          <w:rFonts w:ascii="Times New Roman" w:eastAsia="宋体" w:hAnsi="Times New Roman" w:cs="Times New Roman"/>
          <w:szCs w:val="24"/>
        </w:rPr>
      </w:pPr>
    </w:p>
    <w:p w14:paraId="0BBCA33E" w14:textId="77777777" w:rsidR="009033E3" w:rsidRDefault="009033E3">
      <w:pPr>
        <w:rPr>
          <w:rFonts w:ascii="Times New Roman" w:eastAsia="宋体" w:hAnsi="Times New Roman" w:cs="Times New Roman"/>
          <w:szCs w:val="24"/>
        </w:rPr>
      </w:pPr>
    </w:p>
    <w:p w14:paraId="2C7D3A36" w14:textId="77777777" w:rsidR="009033E3" w:rsidRDefault="00BF13AF">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B2EFEE2" w14:textId="77777777" w:rsidR="009033E3" w:rsidRDefault="00BF13AF">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34F51911" w14:textId="77777777" w:rsidR="009033E3" w:rsidRDefault="00BF13AF">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39CF6968"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650B9884"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8E6E2B6"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1C942308"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A10A53F" w14:textId="77777777" w:rsidR="009033E3" w:rsidRDefault="009033E3">
      <w:pPr>
        <w:rPr>
          <w:rFonts w:ascii="Times New Roman" w:eastAsia="宋体" w:hAnsi="Times New Roman" w:cs="Times New Roman"/>
          <w:b/>
          <w:sz w:val="24"/>
          <w:szCs w:val="24"/>
        </w:rPr>
      </w:pPr>
    </w:p>
    <w:p w14:paraId="6BA05CB1" w14:textId="77777777" w:rsidR="009033E3" w:rsidRDefault="00BF13AF">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210E76B"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5D8AA3C0"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2AB8D937"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071E302"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7C1E76E6"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7C45815"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273E14B"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3296AE8C"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59B30275"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43722BEE"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0E0C12BF"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0037CF3B" w14:textId="77777777" w:rsidR="009033E3" w:rsidRDefault="00BF13AF">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7815B37E" w14:textId="77777777" w:rsidR="009033E3" w:rsidRDefault="009033E3">
      <w:pPr>
        <w:rPr>
          <w:rFonts w:ascii="Times New Roman" w:eastAsia="宋体" w:hAnsi="Times New Roman" w:cs="Times New Roman"/>
          <w:sz w:val="24"/>
          <w:szCs w:val="24"/>
        </w:rPr>
      </w:pPr>
    </w:p>
    <w:p w14:paraId="7393D74B" w14:textId="77777777" w:rsidR="009033E3" w:rsidRDefault="00BF13AF">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人情况介绍"/>
      <w:bookmarkStart w:id="2" w:name="bt合同格式"/>
      <w:bookmarkStart w:id="3" w:name="bt本工程承诺书"/>
      <w:bookmarkStart w:id="4" w:name="bt其他资料2"/>
      <w:bookmarkStart w:id="5" w:name="bt技术标投标文件格式"/>
      <w:bookmarkStart w:id="6" w:name="bt投标文件签署授权委托书"/>
      <w:bookmarkStart w:id="7" w:name="bt投标函"/>
      <w:bookmarkStart w:id="8" w:name="bt项目管理班子配备情况"/>
      <w:bookmarkStart w:id="9" w:name="bt商务标投标文件格式"/>
      <w:bookmarkStart w:id="10" w:name="bt其他资料由投标人自定"/>
      <w:bookmarkStart w:id="11" w:name="bt说明"/>
      <w:bookmarkStart w:id="12" w:name="bt开标一览表"/>
      <w:bookmarkStart w:id="13" w:name="bt合同条款及格式"/>
      <w:bookmarkStart w:id="14" w:name="bt投标报价汇总表"/>
      <w:bookmarkStart w:id="15" w:name="bt投标人须知"/>
      <w:bookmarkStart w:id="16" w:name="合同格式"/>
      <w:bookmarkStart w:id="17" w:name="bt合同条款"/>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09B73D7A" w14:textId="77777777" w:rsidR="009033E3" w:rsidRDefault="00BF13AF">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55BE3415" w14:textId="77777777" w:rsidR="009033E3" w:rsidRDefault="00BF13AF">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深圳大学后海校区北区旧校舍修缮项目新增主体结构检测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7CE0DD65" w14:textId="77777777" w:rsidR="009033E3" w:rsidRDefault="009033E3">
      <w:pPr>
        <w:ind w:firstLineChars="200" w:firstLine="420"/>
        <w:rPr>
          <w:rFonts w:ascii="宋体" w:eastAsia="宋体" w:hAnsi="宋体" w:cs="宋体"/>
          <w:kern w:val="0"/>
          <w:szCs w:val="21"/>
        </w:rPr>
      </w:pPr>
    </w:p>
    <w:p w14:paraId="599A6EBD" w14:textId="77777777" w:rsidR="009033E3" w:rsidRDefault="00BF13AF">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SZUCG20201261FW </w:t>
      </w:r>
    </w:p>
    <w:p w14:paraId="14973D07" w14:textId="77777777" w:rsidR="009033E3" w:rsidRDefault="00BF13AF">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招标项目名称：深圳大学后海校区北区旧校舍修缮项目新增主体结构检测</w:t>
      </w:r>
    </w:p>
    <w:p w14:paraId="090CEC65" w14:textId="77777777" w:rsidR="009033E3" w:rsidRDefault="00BF13AF">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4FD590AB" w14:textId="77777777" w:rsidR="009033E3" w:rsidRDefault="00BF13AF">
      <w:pPr>
        <w:numPr>
          <w:ilvl w:val="0"/>
          <w:numId w:val="8"/>
        </w:numPr>
        <w:rPr>
          <w:rFonts w:ascii="宋体" w:eastAsia="宋体" w:hAnsi="宋体" w:cs="宋体"/>
          <w:kern w:val="0"/>
          <w:szCs w:val="21"/>
        </w:rPr>
      </w:pPr>
      <w:r>
        <w:rPr>
          <w:rFonts w:ascii="宋体" w:eastAsia="宋体" w:hAnsi="宋体" w:cs="宋体" w:hint="eastAsia"/>
          <w:kern w:val="0"/>
          <w:szCs w:val="21"/>
        </w:rPr>
        <w:t>投标人资格要求：</w:t>
      </w:r>
    </w:p>
    <w:p w14:paraId="4F1BCFE1" w14:textId="77777777" w:rsidR="009033E3" w:rsidRDefault="00BF13AF">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7902C9D2" w14:textId="77777777" w:rsidR="009033E3" w:rsidRDefault="00BF13AF">
      <w:pPr>
        <w:numPr>
          <w:ilvl w:val="1"/>
          <w:numId w:val="8"/>
        </w:numPr>
        <w:ind w:left="420" w:hanging="420"/>
        <w:jc w:val="left"/>
        <w:rPr>
          <w:rFonts w:ascii="Times New Roman" w:eastAsia="宋体" w:hAnsi="Times New Roman" w:cs="Times New Roman"/>
          <w:kern w:val="0"/>
          <w:szCs w:val="21"/>
        </w:rPr>
      </w:pPr>
      <w:r>
        <w:rPr>
          <w:rFonts w:ascii="Times New Roman" w:eastAsia="宋体" w:hAnsi="Times New Roman" w:cs="Times New Roman"/>
          <w:kern w:val="0"/>
          <w:szCs w:val="21"/>
        </w:rPr>
        <w:t>投标人须具有质量技术监督局颁发的在有效期内</w:t>
      </w:r>
      <w:r>
        <w:rPr>
          <w:rFonts w:ascii="Times New Roman" w:eastAsia="宋体" w:hAnsi="Times New Roman" w:cs="Times New Roman"/>
          <w:kern w:val="0"/>
          <w:szCs w:val="21"/>
        </w:rPr>
        <w:t>CMA</w:t>
      </w:r>
      <w:r>
        <w:rPr>
          <w:rFonts w:ascii="Times New Roman" w:eastAsia="宋体" w:hAnsi="Times New Roman" w:cs="Times New Roman"/>
          <w:kern w:val="0"/>
          <w:szCs w:val="21"/>
        </w:rPr>
        <w:t>计量认证合格证书（须包含钢结构工程检测内容）；</w:t>
      </w:r>
    </w:p>
    <w:p w14:paraId="7B056A62" w14:textId="77777777" w:rsidR="009033E3" w:rsidRDefault="00BF13AF">
      <w:pPr>
        <w:numPr>
          <w:ilvl w:val="1"/>
          <w:numId w:val="8"/>
        </w:numPr>
        <w:rPr>
          <w:rFonts w:ascii="宋体" w:eastAsia="宋体" w:hAnsi="宋体" w:cs="宋体"/>
          <w:kern w:val="0"/>
          <w:szCs w:val="21"/>
        </w:rPr>
      </w:pPr>
      <w:r>
        <w:rPr>
          <w:rFonts w:ascii="Times New Roman" w:eastAsia="宋体" w:hAnsi="Times New Roman" w:cs="Times New Roman"/>
          <w:kern w:val="0"/>
          <w:szCs w:val="21"/>
        </w:rPr>
        <w:t>投标人持有住房和建设局颁发的《建设工程质量检测机构资质》（检测范围含：含主体结构工程检测及钢结构工程检测）证书且在住房和建设局办理信息登记注册的企业</w:t>
      </w:r>
      <w:r>
        <w:rPr>
          <w:rFonts w:ascii="Times New Roman" w:eastAsia="宋体" w:hAnsi="Times New Roman" w:cs="Times New Roman" w:hint="eastAsia"/>
          <w:kern w:val="0"/>
          <w:szCs w:val="21"/>
        </w:rPr>
        <w:t>；</w:t>
      </w:r>
    </w:p>
    <w:p w14:paraId="19CF1D6D" w14:textId="0EFEE0AA" w:rsidR="009033E3" w:rsidRDefault="00BF13AF">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投标人近三年内（即至少从2017年</w:t>
      </w:r>
      <w:r w:rsidR="003D70F4">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9A8A0C3" w14:textId="77777777" w:rsidR="009033E3" w:rsidRDefault="00BF13AF">
      <w:pPr>
        <w:numPr>
          <w:ilvl w:val="1"/>
          <w:numId w:val="8"/>
        </w:numPr>
        <w:rPr>
          <w:rFonts w:ascii="宋体" w:eastAsia="宋体" w:hAnsi="宋体" w:cs="宋体"/>
          <w:kern w:val="0"/>
          <w:szCs w:val="21"/>
        </w:rPr>
      </w:pPr>
      <w:r>
        <w:rPr>
          <w:rFonts w:ascii="Times New Roman" w:eastAsia="宋体" w:hAnsi="Times New Roman" w:cs="Times New Roman" w:hint="eastAsia"/>
          <w:szCs w:val="24"/>
        </w:rPr>
        <w:t>本项目不接受进口产品投标，不接受联合体投标，不允许分包、转包</w:t>
      </w:r>
      <w:r>
        <w:rPr>
          <w:rFonts w:ascii="宋体" w:eastAsia="宋体" w:hAnsi="宋体" w:cs="宋体" w:hint="eastAsia"/>
          <w:kern w:val="0"/>
          <w:szCs w:val="21"/>
        </w:rPr>
        <w:t>；</w:t>
      </w:r>
    </w:p>
    <w:p w14:paraId="152C1B3B" w14:textId="77777777" w:rsidR="009033E3" w:rsidRDefault="00BF13AF">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0CC9EF8" w14:textId="77777777" w:rsidR="008D1113" w:rsidRDefault="008D1113" w:rsidP="008D1113">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4FB8462" w14:textId="77777777" w:rsidR="008D1113" w:rsidRPr="00FA7565" w:rsidRDefault="008D1113" w:rsidP="008D1113">
      <w:pPr>
        <w:pStyle w:val="afff6"/>
        <w:ind w:left="420"/>
        <w:rPr>
          <w:rFonts w:ascii="宋体" w:hAnsi="宋体" w:cs="宋体"/>
          <w:b/>
          <w:color w:val="FF0000"/>
          <w:kern w:val="0"/>
          <w:szCs w:val="21"/>
        </w:rPr>
      </w:pPr>
      <w:r w:rsidRPr="00FA7565">
        <w:rPr>
          <w:rFonts w:ascii="宋体" w:hAnsi="宋体" w:cs="宋体" w:hint="eastAsia"/>
          <w:b/>
          <w:color w:val="FF0000"/>
          <w:kern w:val="0"/>
          <w:szCs w:val="21"/>
        </w:rPr>
        <w:lastRenderedPageBreak/>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w:t>
      </w:r>
      <w:r w:rsidRPr="00FA7565">
        <w:rPr>
          <w:rFonts w:ascii="宋体" w:hAnsi="宋体" w:cs="宋体" w:hint="eastAsia"/>
          <w:b/>
          <w:color w:val="FF0000"/>
          <w:kern w:val="0"/>
          <w:szCs w:val="21"/>
        </w:rPr>
        <w:t>http://bidding.szu.edu.cn</w:t>
      </w:r>
      <w:r w:rsidRPr="00FA7565">
        <w:rPr>
          <w:rFonts w:ascii="宋体" w:hAnsi="宋体" w:cs="宋体" w:hint="eastAsia"/>
          <w:b/>
          <w:color w:val="FF0000"/>
          <w:kern w:val="0"/>
          <w:szCs w:val="21"/>
        </w:rPr>
        <w:t>“招标公告”的本项目的招标公告页中下载。</w:t>
      </w:r>
      <w:r w:rsidRPr="000C5FAF">
        <w:rPr>
          <w:rFonts w:ascii="宋体" w:hAnsi="宋体" w:cs="宋体" w:hint="eastAsia"/>
          <w:b/>
          <w:color w:val="FF0000"/>
          <w:kern w:val="0"/>
          <w:szCs w:val="21"/>
        </w:rPr>
        <w:t>招标文件售后不退。</w:t>
      </w:r>
    </w:p>
    <w:p w14:paraId="601279D8" w14:textId="16F6B386" w:rsidR="008D1113" w:rsidRPr="00FA7565" w:rsidRDefault="008D1113" w:rsidP="008D1113">
      <w:pPr>
        <w:pStyle w:val="afff6"/>
        <w:ind w:left="420"/>
        <w:rPr>
          <w:rFonts w:ascii="宋体" w:hAnsi="宋体" w:cs="宋体"/>
          <w:kern w:val="0"/>
          <w:szCs w:val="21"/>
        </w:rPr>
      </w:pPr>
      <w:r w:rsidRPr="00FA7565">
        <w:rPr>
          <w:rFonts w:ascii="宋体" w:hAnsi="宋体" w:cs="宋体" w:hint="eastAsia"/>
          <w:kern w:val="0"/>
          <w:szCs w:val="21"/>
        </w:rPr>
        <w:t>任何有兴趣的合格投标人可于</w:t>
      </w:r>
      <w:r>
        <w:rPr>
          <w:rFonts w:ascii="Times New Roman" w:eastAsia="宋体" w:hAnsi="Times New Roman" w:cs="Times New Roman" w:hint="eastAsia"/>
          <w:color w:val="222222"/>
          <w:szCs w:val="24"/>
        </w:rPr>
        <w:t>从</w:t>
      </w:r>
      <w:r>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Pr>
          <w:rFonts w:ascii="Times New Roman" w:eastAsia="宋体" w:hAnsi="Times New Roman" w:cs="Times New Roman"/>
          <w:color w:val="FF0000"/>
          <w:szCs w:val="24"/>
        </w:rPr>
        <w:t>28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2021</w:t>
      </w:r>
      <w:r>
        <w:rPr>
          <w:rFonts w:ascii="Times New Roman" w:eastAsia="宋体" w:hAnsi="Times New Roman" w:cs="Times New Roman" w:hint="eastAsia"/>
          <w:color w:val="FF0000"/>
          <w:szCs w:val="24"/>
        </w:rPr>
        <w:t>年</w:t>
      </w:r>
      <w:r>
        <w:rPr>
          <w:rFonts w:ascii="Times New Roman" w:eastAsia="宋体" w:hAnsi="Times New Roman" w:cs="Times New Roman"/>
          <w:color w:val="FF0000"/>
          <w:szCs w:val="24"/>
        </w:rPr>
        <w:t>01</w:t>
      </w:r>
      <w:r>
        <w:rPr>
          <w:rFonts w:ascii="Times New Roman" w:eastAsia="宋体" w:hAnsi="Times New Roman" w:cs="Times New Roman" w:hint="eastAsia"/>
          <w:color w:val="FF0000"/>
          <w:szCs w:val="24"/>
        </w:rPr>
        <w:t>月</w:t>
      </w:r>
      <w:r>
        <w:rPr>
          <w:rFonts w:ascii="Times New Roman" w:eastAsia="宋体" w:hAnsi="Times New Roman" w:cs="Times New Roman"/>
          <w:color w:val="FF0000"/>
          <w:szCs w:val="24"/>
        </w:rPr>
        <w:t>07</w:t>
      </w:r>
      <w:r>
        <w:rPr>
          <w:rFonts w:ascii="Times New Roman" w:eastAsia="宋体" w:hAnsi="Times New Roman" w:cs="Times New Roman" w:hint="eastAsia"/>
          <w:color w:val="FF0000"/>
          <w:szCs w:val="24"/>
        </w:rPr>
        <w:t>日</w:t>
      </w:r>
      <w:r w:rsidRPr="00FA7565">
        <w:rPr>
          <w:rFonts w:ascii="宋体" w:hAnsi="宋体" w:cs="宋体" w:hint="eastAsia"/>
          <w:kern w:val="0"/>
          <w:szCs w:val="21"/>
        </w:rPr>
        <w:t>每天（节假日除外）的</w:t>
      </w:r>
      <w:r w:rsidRPr="00FA7565">
        <w:rPr>
          <w:rFonts w:ascii="宋体" w:hAnsi="宋体" w:cs="宋体" w:hint="eastAsia"/>
          <w:kern w:val="0"/>
          <w:szCs w:val="21"/>
        </w:rPr>
        <w:t>9:00</w:t>
      </w:r>
      <w:r w:rsidRPr="00FA7565">
        <w:rPr>
          <w:rFonts w:ascii="宋体" w:hAnsi="宋体" w:cs="宋体" w:hint="eastAsia"/>
          <w:kern w:val="0"/>
          <w:szCs w:val="21"/>
        </w:rPr>
        <w:t>—</w:t>
      </w:r>
      <w:r w:rsidRPr="00FA7565">
        <w:rPr>
          <w:rFonts w:ascii="宋体" w:hAnsi="宋体" w:cs="宋体" w:hint="eastAsia"/>
          <w:kern w:val="0"/>
          <w:szCs w:val="21"/>
        </w:rPr>
        <w:t>11:</w:t>
      </w:r>
      <w:r w:rsidRPr="00FA7565">
        <w:rPr>
          <w:rFonts w:ascii="宋体" w:hAnsi="宋体" w:cs="宋体"/>
          <w:kern w:val="0"/>
          <w:szCs w:val="21"/>
        </w:rPr>
        <w:t>3</w:t>
      </w:r>
      <w:r w:rsidRPr="00FA7565">
        <w:rPr>
          <w:rFonts w:ascii="宋体" w:hAnsi="宋体" w:cs="宋体" w:hint="eastAsia"/>
          <w:kern w:val="0"/>
          <w:szCs w:val="21"/>
        </w:rPr>
        <w:t>0</w:t>
      </w:r>
      <w:r w:rsidRPr="00FA7565">
        <w:rPr>
          <w:rFonts w:ascii="宋体" w:hAnsi="宋体" w:cs="宋体" w:hint="eastAsia"/>
          <w:kern w:val="0"/>
          <w:szCs w:val="21"/>
        </w:rPr>
        <w:t>；</w:t>
      </w:r>
      <w:r w:rsidRPr="00FA7565">
        <w:rPr>
          <w:rFonts w:ascii="宋体" w:hAnsi="宋体" w:cs="宋体" w:hint="eastAsia"/>
          <w:kern w:val="0"/>
          <w:szCs w:val="21"/>
        </w:rPr>
        <w:t>14:</w:t>
      </w:r>
      <w:r w:rsidRPr="00FA7565">
        <w:rPr>
          <w:rFonts w:ascii="宋体" w:hAnsi="宋体" w:cs="宋体"/>
          <w:kern w:val="0"/>
          <w:szCs w:val="21"/>
        </w:rPr>
        <w:t>30</w:t>
      </w:r>
      <w:r w:rsidRPr="00FA7565">
        <w:rPr>
          <w:rFonts w:ascii="宋体" w:hAnsi="宋体" w:cs="宋体" w:hint="eastAsia"/>
          <w:kern w:val="0"/>
          <w:szCs w:val="21"/>
        </w:rPr>
        <w:t>—</w:t>
      </w:r>
      <w:r w:rsidRPr="00FA7565">
        <w:rPr>
          <w:rFonts w:ascii="宋体" w:hAnsi="宋体" w:cs="宋体" w:hint="eastAsia"/>
          <w:kern w:val="0"/>
          <w:szCs w:val="21"/>
        </w:rPr>
        <w:t>17:00</w:t>
      </w:r>
      <w:r w:rsidRPr="00FA7565">
        <w:rPr>
          <w:rFonts w:ascii="宋体" w:hAnsi="宋体" w:cs="宋体" w:hint="eastAsia"/>
          <w:kern w:val="0"/>
          <w:szCs w:val="21"/>
        </w:rPr>
        <w:t>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w:t>
      </w:r>
      <w:r w:rsidRPr="00FA7565">
        <w:rPr>
          <w:rFonts w:ascii="宋体" w:hAnsi="宋体" w:cs="宋体" w:hint="eastAsia"/>
          <w:b/>
          <w:kern w:val="0"/>
          <w:szCs w:val="21"/>
        </w:rPr>
        <w:t>150</w:t>
      </w:r>
      <w:r w:rsidRPr="00FA7565">
        <w:rPr>
          <w:rFonts w:ascii="宋体" w:hAnsi="宋体" w:cs="宋体" w:hint="eastAsia"/>
          <w:b/>
          <w:kern w:val="0"/>
          <w:szCs w:val="21"/>
        </w:rPr>
        <w:t>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w:t>
      </w:r>
      <w:r w:rsidRPr="00FA7565">
        <w:rPr>
          <w:rFonts w:ascii="宋体" w:hAnsi="宋体" w:cs="宋体" w:hint="eastAsia"/>
          <w:kern w:val="0"/>
          <w:szCs w:val="21"/>
        </w:rPr>
        <w:t>；标书费缴纳至深圳大学账户：</w:t>
      </w:r>
    </w:p>
    <w:p w14:paraId="3FD92FEE" w14:textId="77777777" w:rsidR="008D1113" w:rsidRPr="00FA7565" w:rsidRDefault="008D1113" w:rsidP="008D1113">
      <w:pPr>
        <w:pStyle w:val="afff6"/>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0A109CD9" w14:textId="77777777" w:rsidR="008D1113" w:rsidRPr="00FA7565" w:rsidRDefault="008D1113" w:rsidP="008D1113">
      <w:pPr>
        <w:pStyle w:val="afff6"/>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3A5DED13" w14:textId="77777777" w:rsidR="008D1113" w:rsidRPr="00FA7565" w:rsidRDefault="008D1113" w:rsidP="008D1113">
      <w:pPr>
        <w:pStyle w:val="afff6"/>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14:paraId="405CCD3E" w14:textId="77777777" w:rsidR="008D1113" w:rsidRPr="00FA7565" w:rsidRDefault="008D1113" w:rsidP="008D1113">
      <w:pPr>
        <w:pStyle w:val="afff6"/>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14:paraId="433A871C" w14:textId="77777777" w:rsidR="008D1113" w:rsidRPr="00FA7565" w:rsidRDefault="008D1113" w:rsidP="008D1113">
      <w:pPr>
        <w:pStyle w:val="afff6"/>
        <w:ind w:left="420" w:firstLineChars="0" w:firstLine="0"/>
        <w:rPr>
          <w:rFonts w:ascii="宋体" w:hAnsi="宋体" w:cs="宋体"/>
          <w:kern w:val="0"/>
          <w:szCs w:val="21"/>
        </w:rPr>
      </w:pPr>
      <w:r w:rsidRPr="00FA7565">
        <w:rPr>
          <w:rFonts w:ascii="宋体" w:hAnsi="宋体" w:cs="宋体" w:hint="eastAsia"/>
          <w:kern w:val="0"/>
          <w:szCs w:val="21"/>
        </w:rPr>
        <w:t>投标报名表下载链接：</w:t>
      </w:r>
      <w:hyperlink r:id="rId8" w:history="1">
        <w:r w:rsidRPr="00FA7565">
          <w:rPr>
            <w:rStyle w:val="af9"/>
            <w:rFonts w:ascii="宋体" w:hAnsi="宋体" w:cs="宋体" w:hint="eastAsia"/>
            <w:kern w:val="0"/>
            <w:szCs w:val="21"/>
          </w:rPr>
          <w:t>http://bidding.szu.edu.cn/listfile.asp</w:t>
        </w:r>
      </w:hyperlink>
      <w:r w:rsidRPr="00FA7565">
        <w:rPr>
          <w:rFonts w:ascii="宋体" w:hAnsi="宋体" w:cs="宋体" w:hint="eastAsia"/>
          <w:kern w:val="0"/>
          <w:szCs w:val="21"/>
        </w:rPr>
        <w:t>。</w:t>
      </w:r>
    </w:p>
    <w:p w14:paraId="375E10DE" w14:textId="77777777" w:rsidR="008D1113" w:rsidRPr="00677C4F" w:rsidRDefault="008D1113" w:rsidP="008D1113">
      <w:pPr>
        <w:pStyle w:val="afff6"/>
        <w:numPr>
          <w:ilvl w:val="0"/>
          <w:numId w:val="8"/>
        </w:numPr>
        <w:adjustRightInd w:val="0"/>
        <w:snapToGrid w:val="0"/>
        <w:spacing w:line="360" w:lineRule="auto"/>
        <w:ind w:left="402" w:firstLineChars="0" w:hanging="402"/>
        <w:rPr>
          <w:kern w:val="0"/>
          <w:szCs w:val="21"/>
        </w:rPr>
      </w:pPr>
      <w:r w:rsidRPr="00677C4F">
        <w:rPr>
          <w:kern w:val="0"/>
          <w:szCs w:val="21"/>
        </w:rPr>
        <w:t>投标截止时间</w:t>
      </w:r>
      <w:r>
        <w:rPr>
          <w:rStyle w:val="afa"/>
          <w:rFonts w:ascii="宋体" w:hint="eastAsia"/>
          <w:kern w:val="0"/>
        </w:rPr>
        <w:t>：</w:t>
      </w:r>
    </w:p>
    <w:p w14:paraId="2EB9EA5E" w14:textId="3C1B486D" w:rsidR="008D1113" w:rsidRPr="00677C4F" w:rsidRDefault="008D1113" w:rsidP="008D1113">
      <w:pPr>
        <w:pStyle w:val="afff6"/>
        <w:adjustRightInd w:val="0"/>
        <w:snapToGrid w:val="0"/>
        <w:spacing w:line="360" w:lineRule="auto"/>
        <w:ind w:left="420"/>
        <w:rPr>
          <w:kern w:val="0"/>
          <w:szCs w:val="21"/>
          <w:highlight w:val="yellow"/>
        </w:rPr>
      </w:pPr>
      <w:r w:rsidRPr="00677C4F">
        <w:rPr>
          <w:rFonts w:hint="eastAsia"/>
          <w:kern w:val="0"/>
          <w:szCs w:val="21"/>
          <w:highlight w:val="yellow"/>
        </w:rPr>
        <w:t>所有投标文件应于</w:t>
      </w:r>
      <w:r>
        <w:rPr>
          <w:rFonts w:ascii="宋体" w:eastAsia="宋体" w:hAnsi="宋体" w:cs="宋体"/>
          <w:color w:val="FF0000"/>
          <w:kern w:val="0"/>
          <w:szCs w:val="21"/>
        </w:rPr>
        <w:t>2021</w:t>
      </w:r>
      <w:r>
        <w:rPr>
          <w:rFonts w:ascii="宋体" w:eastAsia="宋体" w:hAnsi="宋体" w:cs="宋体" w:hint="eastAsia"/>
          <w:color w:val="FF0000"/>
          <w:kern w:val="0"/>
          <w:szCs w:val="21"/>
        </w:rPr>
        <w:t>年</w:t>
      </w:r>
      <w:r>
        <w:rPr>
          <w:rFonts w:ascii="宋体" w:eastAsia="宋体" w:hAnsi="宋体" w:cs="宋体"/>
          <w:color w:val="FF0000"/>
          <w:kern w:val="0"/>
          <w:szCs w:val="21"/>
        </w:rPr>
        <w:t>01月08日</w:t>
      </w:r>
      <w:r>
        <w:rPr>
          <w:rFonts w:ascii="宋体" w:eastAsia="宋体" w:hAnsi="宋体" w:cs="宋体" w:hint="eastAsia"/>
          <w:color w:val="FF0000"/>
          <w:kern w:val="0"/>
          <w:szCs w:val="21"/>
        </w:rPr>
        <w:t>0</w:t>
      </w:r>
      <w:r>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时</w:t>
      </w:r>
      <w:r>
        <w:rPr>
          <w:rFonts w:ascii="宋体" w:eastAsia="宋体" w:hAnsi="宋体" w:cs="宋体" w:hint="eastAsia"/>
          <w:color w:val="FF0000"/>
          <w:kern w:val="0"/>
          <w:szCs w:val="21"/>
        </w:rPr>
        <w:t>(北京时间)</w:t>
      </w:r>
      <w:r w:rsidRPr="00677C4F">
        <w:rPr>
          <w:rFonts w:hint="eastAsia"/>
          <w:kern w:val="0"/>
          <w:szCs w:val="21"/>
          <w:highlight w:val="yellow"/>
        </w:rPr>
        <w:t>之前邮寄</w:t>
      </w:r>
      <w:r>
        <w:t>（EMS，顺丰（不含顺丰同城））</w:t>
      </w:r>
      <w:r w:rsidRPr="00677C4F">
        <w:rPr>
          <w:rFonts w:hint="eastAsia"/>
          <w:kern w:val="0"/>
          <w:szCs w:val="21"/>
          <w:highlight w:val="yellow"/>
        </w:rPr>
        <w:t xml:space="preserve">到深圳大学招投标管理中心（深圳大学汇元楼242室 </w:t>
      </w:r>
      <w:r>
        <w:rPr>
          <w:rFonts w:hint="eastAsia"/>
          <w:kern w:val="0"/>
          <w:szCs w:val="21"/>
          <w:highlight w:val="yellow"/>
        </w:rPr>
        <w:t>黄</w:t>
      </w:r>
      <w:r w:rsidRPr="00677C4F">
        <w:rPr>
          <w:rFonts w:hint="eastAsia"/>
          <w:kern w:val="0"/>
          <w:szCs w:val="21"/>
          <w:highlight w:val="yellow"/>
        </w:rPr>
        <w:t>老师</w:t>
      </w:r>
      <w:r>
        <w:t>（0755）26532310，（0755）86970737</w:t>
      </w:r>
      <w:r>
        <w:rPr>
          <w:rFonts w:hint="eastAsia"/>
        </w:rPr>
        <w:t>）</w:t>
      </w:r>
      <w:r w:rsidRPr="00677C4F">
        <w:rPr>
          <w:rFonts w:hint="eastAsia"/>
          <w:kern w:val="0"/>
          <w:szCs w:val="21"/>
          <w:highlight w:val="yellow"/>
        </w:rPr>
        <w:t>。以文件</w:t>
      </w:r>
      <w:r w:rsidRPr="00677C4F">
        <w:rPr>
          <w:kern w:val="0"/>
          <w:szCs w:val="21"/>
          <w:highlight w:val="yellow"/>
        </w:rPr>
        <w:t>送达时间为准。</w:t>
      </w:r>
      <w:r w:rsidRPr="00677C4F">
        <w:rPr>
          <w:rFonts w:hint="eastAsia"/>
          <w:kern w:val="0"/>
          <w:szCs w:val="21"/>
          <w:highlight w:val="yellow"/>
        </w:rPr>
        <w:t>不接受</w:t>
      </w:r>
      <w:r w:rsidRPr="00677C4F">
        <w:rPr>
          <w:kern w:val="0"/>
          <w:szCs w:val="21"/>
          <w:highlight w:val="yellow"/>
        </w:rPr>
        <w:t>快递到付。</w:t>
      </w:r>
    </w:p>
    <w:p w14:paraId="2D60EA32" w14:textId="77777777" w:rsidR="008D1113" w:rsidRPr="00677C4F" w:rsidRDefault="008D1113" w:rsidP="008D1113">
      <w:pPr>
        <w:pStyle w:val="afff6"/>
        <w:adjustRightInd w:val="0"/>
        <w:snapToGrid w:val="0"/>
        <w:spacing w:line="360" w:lineRule="auto"/>
        <w:ind w:left="420"/>
        <w:rPr>
          <w:kern w:val="0"/>
          <w:szCs w:val="21"/>
        </w:rPr>
      </w:pPr>
      <w:r w:rsidRPr="00677C4F">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A055607" w14:textId="77777777" w:rsidR="008D1113" w:rsidRPr="00677C4F" w:rsidRDefault="008D1113" w:rsidP="008D1113">
      <w:pPr>
        <w:pStyle w:val="afff6"/>
        <w:numPr>
          <w:ilvl w:val="0"/>
          <w:numId w:val="8"/>
        </w:numPr>
        <w:adjustRightInd w:val="0"/>
        <w:snapToGrid w:val="0"/>
        <w:spacing w:line="360" w:lineRule="auto"/>
        <w:ind w:left="402" w:firstLineChars="0" w:hanging="402"/>
        <w:rPr>
          <w:kern w:val="0"/>
          <w:szCs w:val="21"/>
        </w:rPr>
      </w:pPr>
      <w:r w:rsidRPr="00677C4F">
        <w:rPr>
          <w:kern w:val="0"/>
          <w:szCs w:val="21"/>
        </w:rPr>
        <w:t>开标时间和地点</w:t>
      </w:r>
      <w:r>
        <w:rPr>
          <w:rFonts w:hint="eastAsia"/>
          <w:kern w:val="0"/>
          <w:szCs w:val="21"/>
        </w:rPr>
        <w:t>：</w:t>
      </w:r>
    </w:p>
    <w:p w14:paraId="39C250E4" w14:textId="26FAD0E0" w:rsidR="008D1113" w:rsidRPr="00677C4F" w:rsidRDefault="008D1113" w:rsidP="008D1113">
      <w:pPr>
        <w:pStyle w:val="afff6"/>
        <w:adjustRightInd w:val="0"/>
        <w:snapToGrid w:val="0"/>
        <w:spacing w:line="360" w:lineRule="auto"/>
        <w:ind w:left="420"/>
        <w:rPr>
          <w:kern w:val="0"/>
          <w:szCs w:val="21"/>
        </w:rPr>
      </w:pPr>
      <w:r w:rsidRPr="00677C4F">
        <w:rPr>
          <w:kern w:val="0"/>
          <w:szCs w:val="21"/>
        </w:rPr>
        <w:t>定于</w:t>
      </w:r>
      <w:r>
        <w:rPr>
          <w:rFonts w:ascii="宋体" w:eastAsia="宋体" w:hAnsi="宋体" w:cs="宋体"/>
          <w:color w:val="FF0000"/>
          <w:kern w:val="0"/>
          <w:szCs w:val="21"/>
        </w:rPr>
        <w:t>2021</w:t>
      </w:r>
      <w:r>
        <w:rPr>
          <w:rFonts w:ascii="宋体" w:eastAsia="宋体" w:hAnsi="宋体" w:cs="宋体" w:hint="eastAsia"/>
          <w:color w:val="FF0000"/>
          <w:kern w:val="0"/>
          <w:szCs w:val="21"/>
        </w:rPr>
        <w:t>年</w:t>
      </w:r>
      <w:r>
        <w:rPr>
          <w:rFonts w:ascii="宋体" w:eastAsia="宋体" w:hAnsi="宋体" w:cs="宋体"/>
          <w:color w:val="FF0000"/>
          <w:kern w:val="0"/>
          <w:szCs w:val="21"/>
        </w:rPr>
        <w:t>01月08日</w:t>
      </w:r>
      <w:r>
        <w:rPr>
          <w:rFonts w:ascii="宋体" w:eastAsia="宋体" w:hAnsi="宋体" w:cs="宋体" w:hint="eastAsia"/>
          <w:color w:val="FF0000"/>
          <w:kern w:val="0"/>
          <w:szCs w:val="21"/>
        </w:rPr>
        <w:t>0</w:t>
      </w:r>
      <w:r>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时</w:t>
      </w:r>
      <w:r>
        <w:rPr>
          <w:rFonts w:ascii="宋体" w:eastAsia="宋体" w:hAnsi="宋体" w:cs="宋体" w:hint="eastAsia"/>
          <w:color w:val="FF0000"/>
          <w:kern w:val="0"/>
          <w:szCs w:val="21"/>
        </w:rPr>
        <w:t>(北京时间)</w:t>
      </w:r>
      <w:r w:rsidRPr="00677C4F">
        <w:rPr>
          <w:kern w:val="0"/>
          <w:szCs w:val="21"/>
          <w:highlight w:val="yellow"/>
        </w:rPr>
        <w:t>，在</w:t>
      </w:r>
      <w:r w:rsidRPr="00677C4F">
        <w:rPr>
          <w:kern w:val="0"/>
          <w:szCs w:val="21"/>
        </w:rPr>
        <w:t>深圳大学招投标管理中心公开开标。地点：深圳市南山区南海大道3688号 深圳大学</w:t>
      </w:r>
      <w:r w:rsidRPr="00677C4F">
        <w:rPr>
          <w:rFonts w:hint="eastAsia"/>
          <w:kern w:val="0"/>
          <w:szCs w:val="21"/>
        </w:rPr>
        <w:t>汇元</w:t>
      </w:r>
      <w:r w:rsidRPr="00677C4F">
        <w:rPr>
          <w:kern w:val="0"/>
          <w:szCs w:val="21"/>
        </w:rPr>
        <w:t>楼241室。</w:t>
      </w:r>
      <w:r w:rsidRPr="00677C4F">
        <w:rPr>
          <w:color w:val="000000"/>
          <w:kern w:val="0"/>
          <w:szCs w:val="21"/>
          <w:highlight w:val="yellow"/>
        </w:rPr>
        <w:t>出于</w:t>
      </w:r>
      <w:r w:rsidRPr="00677C4F">
        <w:rPr>
          <w:rFonts w:hint="eastAsia"/>
          <w:color w:val="000000"/>
          <w:kern w:val="0"/>
          <w:szCs w:val="21"/>
          <w:highlight w:val="yellow"/>
        </w:rPr>
        <w:t>疫情</w:t>
      </w:r>
      <w:r w:rsidRPr="00677C4F">
        <w:rPr>
          <w:color w:val="000000"/>
          <w:kern w:val="0"/>
          <w:szCs w:val="21"/>
          <w:highlight w:val="yellow"/>
        </w:rPr>
        <w:t>防控需要，此项目</w:t>
      </w:r>
      <w:r w:rsidRPr="00677C4F">
        <w:rPr>
          <w:rFonts w:hint="eastAsia"/>
          <w:color w:val="000000"/>
          <w:kern w:val="0"/>
          <w:szCs w:val="21"/>
          <w:highlight w:val="yellow"/>
        </w:rPr>
        <w:t>不邀请</w:t>
      </w:r>
      <w:r w:rsidRPr="00677C4F">
        <w:rPr>
          <w:color w:val="000000"/>
          <w:kern w:val="0"/>
          <w:szCs w:val="21"/>
          <w:highlight w:val="yellow"/>
        </w:rPr>
        <w:t>投标代表出席开标仪式。</w:t>
      </w:r>
    </w:p>
    <w:p w14:paraId="6EA60887" w14:textId="77777777" w:rsidR="008D1113" w:rsidRPr="00677C4F" w:rsidRDefault="008D1113" w:rsidP="008D1113">
      <w:pPr>
        <w:pStyle w:val="afff6"/>
        <w:numPr>
          <w:ilvl w:val="0"/>
          <w:numId w:val="8"/>
        </w:numPr>
        <w:adjustRightInd w:val="0"/>
        <w:snapToGrid w:val="0"/>
        <w:spacing w:line="360" w:lineRule="auto"/>
        <w:ind w:left="402" w:firstLineChars="0" w:hanging="402"/>
        <w:rPr>
          <w:kern w:val="0"/>
          <w:szCs w:val="21"/>
        </w:rPr>
      </w:pPr>
      <w:r w:rsidRPr="00677C4F">
        <w:rPr>
          <w:kern w:val="0"/>
          <w:szCs w:val="21"/>
        </w:rPr>
        <w:t>已经购买招标文件的潜在投标人，若不参加投标应在开标截止日前3天以书面形式通知深圳大学招投标管理中心。</w:t>
      </w:r>
    </w:p>
    <w:p w14:paraId="72A20ABE" w14:textId="77777777" w:rsidR="008D1113" w:rsidRPr="00677C4F" w:rsidRDefault="008D1113" w:rsidP="008D1113">
      <w:pPr>
        <w:widowControl/>
        <w:numPr>
          <w:ilvl w:val="0"/>
          <w:numId w:val="8"/>
        </w:numPr>
        <w:spacing w:before="100" w:beforeAutospacing="1" w:after="100" w:afterAutospacing="1"/>
        <w:jc w:val="left"/>
        <w:rPr>
          <w:rFonts w:ascii="Times New Roman" w:eastAsia="宋体" w:hAnsi="Times New Roman" w:cs="Times New Roman"/>
          <w:kern w:val="0"/>
          <w:szCs w:val="21"/>
          <w:highlight w:val="yellow"/>
        </w:rPr>
      </w:pPr>
      <w:r w:rsidRPr="00677C4F">
        <w:rPr>
          <w:rFonts w:ascii="Times New Roman" w:eastAsia="宋体" w:hAnsi="Times New Roman" w:cs="Times New Roman" w:hint="eastAsia"/>
          <w:kern w:val="0"/>
          <w:szCs w:val="21"/>
        </w:rPr>
        <w:t>交纳投标保证金：本项目无须交纳投标保证金。</w:t>
      </w:r>
      <w:r w:rsidRPr="00677C4F">
        <w:rPr>
          <w:rFonts w:ascii="Times New Roman" w:eastAsia="宋体" w:hAnsi="Times New Roman" w:cs="Times New Roman" w:hint="eastAsia"/>
          <w:kern w:val="0"/>
          <w:szCs w:val="21"/>
        </w:rPr>
        <w:t xml:space="preserve"> </w:t>
      </w:r>
    </w:p>
    <w:p w14:paraId="4D8303D9" w14:textId="77777777" w:rsidR="008D1113" w:rsidRDefault="008D1113" w:rsidP="008D1113">
      <w:pPr>
        <w:spacing w:line="260" w:lineRule="exact"/>
        <w:ind w:firstLineChars="200" w:firstLine="420"/>
        <w:jc w:val="left"/>
        <w:rPr>
          <w:rFonts w:ascii="Times New Roman" w:eastAsia="宋体" w:hAnsi="Times New Roman" w:cs="Times New Roman"/>
          <w:szCs w:val="21"/>
          <w:u w:val="single"/>
        </w:rPr>
      </w:pPr>
    </w:p>
    <w:p w14:paraId="36377A2B" w14:textId="77777777" w:rsidR="008D1113" w:rsidRDefault="008D1113" w:rsidP="008D1113">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09569166" w14:textId="77777777" w:rsidR="008D1113" w:rsidRDefault="008D1113" w:rsidP="008D1113">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5914BE5C" w14:textId="77777777" w:rsidR="008D1113" w:rsidRDefault="008D1113" w:rsidP="008D111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0BD7B421" w14:textId="77777777" w:rsidR="008D1113" w:rsidRDefault="008D1113" w:rsidP="008D111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6D260E42" w14:textId="77777777" w:rsidR="008D1113" w:rsidRDefault="008D1113" w:rsidP="008D111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67FDE3A0" w14:textId="77777777" w:rsidR="008D1113" w:rsidRDefault="008D1113" w:rsidP="008D1113">
      <w:pPr>
        <w:spacing w:line="260" w:lineRule="exact"/>
        <w:rPr>
          <w:rFonts w:ascii="Times New Roman" w:eastAsia="宋体" w:hAnsi="Times New Roman" w:cs="Times New Roman"/>
          <w:kern w:val="0"/>
          <w:szCs w:val="21"/>
        </w:rPr>
      </w:pPr>
    </w:p>
    <w:p w14:paraId="12124F76" w14:textId="77777777" w:rsidR="008D1113" w:rsidRDefault="008D1113" w:rsidP="008D1113">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637F2FA4" w14:textId="77777777" w:rsidR="008D1113" w:rsidRDefault="008D1113" w:rsidP="008D1113">
      <w:pPr>
        <w:spacing w:line="260" w:lineRule="exact"/>
        <w:jc w:val="right"/>
        <w:rPr>
          <w:rFonts w:ascii="Times New Roman" w:eastAsia="宋体" w:hAnsi="Times New Roman" w:cs="Times New Roman"/>
          <w:kern w:val="0"/>
          <w:szCs w:val="21"/>
        </w:rPr>
      </w:pPr>
    </w:p>
    <w:p w14:paraId="21539540" w14:textId="7A7D55E1" w:rsidR="008D1113" w:rsidRDefault="008D1113" w:rsidP="008D1113">
      <w:pPr>
        <w:wordWrap w:val="0"/>
        <w:spacing w:line="260" w:lineRule="exact"/>
        <w:jc w:val="right"/>
        <w:rPr>
          <w:rFonts w:ascii="Times New Roman" w:eastAsia="宋体" w:hAnsi="Times New Roman" w:cs="Times New Roman"/>
          <w:b/>
          <w:bCs/>
          <w:kern w:val="0"/>
          <w:sz w:val="24"/>
          <w:szCs w:val="20"/>
        </w:rPr>
      </w:pPr>
      <w:r w:rsidRPr="00221566">
        <w:rPr>
          <w:rFonts w:ascii="Times New Roman" w:eastAsia="宋体" w:hAnsi="Times New Roman" w:cs="Times New Roman" w:hint="eastAsia"/>
          <w:kern w:val="0"/>
          <w:szCs w:val="21"/>
          <w:highlight w:val="yellow"/>
        </w:rPr>
        <w:t>2020</w:t>
      </w:r>
      <w:r w:rsidRPr="00221566">
        <w:rPr>
          <w:rFonts w:ascii="Times New Roman" w:eastAsia="宋体" w:hAnsi="Times New Roman" w:cs="Times New Roman" w:hint="eastAsia"/>
          <w:kern w:val="0"/>
          <w:szCs w:val="21"/>
          <w:highlight w:val="yellow"/>
        </w:rPr>
        <w:t>年</w:t>
      </w:r>
      <w:r>
        <w:rPr>
          <w:rFonts w:ascii="Times New Roman" w:eastAsia="宋体" w:hAnsi="Times New Roman" w:cs="Times New Roman"/>
          <w:kern w:val="0"/>
          <w:szCs w:val="21"/>
          <w:highlight w:val="yellow"/>
        </w:rPr>
        <w:t>12</w:t>
      </w:r>
      <w:r w:rsidRPr="00221566">
        <w:rPr>
          <w:rFonts w:ascii="Times New Roman" w:eastAsia="宋体" w:hAnsi="Times New Roman" w:cs="Times New Roman" w:hint="eastAsia"/>
          <w:kern w:val="0"/>
          <w:szCs w:val="21"/>
          <w:highlight w:val="yellow"/>
        </w:rPr>
        <w:t>月</w:t>
      </w:r>
      <w:r>
        <w:rPr>
          <w:rFonts w:ascii="Times New Roman" w:eastAsia="宋体" w:hAnsi="Times New Roman" w:cs="Times New Roman"/>
          <w:kern w:val="0"/>
          <w:szCs w:val="21"/>
          <w:highlight w:val="yellow"/>
        </w:rPr>
        <w:t>28</w:t>
      </w:r>
      <w:r w:rsidRPr="00221566">
        <w:rPr>
          <w:rFonts w:ascii="Times New Roman" w:eastAsia="宋体" w:hAnsi="Times New Roman" w:cs="Times New Roman" w:hint="eastAsia"/>
          <w:kern w:val="0"/>
          <w:szCs w:val="21"/>
          <w:highlight w:val="yellow"/>
        </w:rPr>
        <w:t>日</w:t>
      </w:r>
    </w:p>
    <w:p w14:paraId="1E917698" w14:textId="77777777" w:rsidR="008D1113" w:rsidRDefault="008D1113" w:rsidP="008D1113">
      <w:pPr>
        <w:spacing w:line="276" w:lineRule="auto"/>
        <w:rPr>
          <w:rFonts w:ascii="宋体" w:eastAsia="宋体" w:hAnsi="宋体" w:cs="Times New Roman"/>
          <w:b/>
          <w:bCs/>
          <w:kern w:val="0"/>
          <w:sz w:val="24"/>
          <w:szCs w:val="20"/>
        </w:rPr>
      </w:pPr>
    </w:p>
    <w:p w14:paraId="60B613EA" w14:textId="77777777" w:rsidR="009033E3" w:rsidRDefault="009033E3">
      <w:pPr>
        <w:spacing w:line="276" w:lineRule="auto"/>
        <w:rPr>
          <w:rFonts w:ascii="宋体" w:eastAsia="宋体" w:hAnsi="宋体" w:cs="Times New Roman"/>
          <w:b/>
          <w:bCs/>
          <w:kern w:val="0"/>
          <w:sz w:val="24"/>
          <w:szCs w:val="20"/>
        </w:rPr>
      </w:pPr>
    </w:p>
    <w:p w14:paraId="4426E58E" w14:textId="77777777" w:rsidR="009033E3" w:rsidRDefault="009033E3">
      <w:pPr>
        <w:spacing w:line="276" w:lineRule="auto"/>
        <w:rPr>
          <w:rFonts w:ascii="宋体" w:eastAsia="宋体" w:hAnsi="宋体" w:cs="Times New Roman"/>
          <w:b/>
          <w:bCs/>
          <w:kern w:val="0"/>
          <w:sz w:val="24"/>
          <w:szCs w:val="20"/>
        </w:rPr>
      </w:pPr>
    </w:p>
    <w:p w14:paraId="2341417E" w14:textId="77777777" w:rsidR="009033E3" w:rsidRDefault="009033E3">
      <w:pPr>
        <w:spacing w:line="276" w:lineRule="auto"/>
        <w:rPr>
          <w:rFonts w:ascii="宋体" w:eastAsia="宋体" w:hAnsi="宋体" w:cs="Times New Roman"/>
          <w:b/>
          <w:bCs/>
          <w:kern w:val="0"/>
          <w:sz w:val="24"/>
          <w:szCs w:val="20"/>
        </w:rPr>
      </w:pPr>
    </w:p>
    <w:p w14:paraId="35549B90" w14:textId="77777777" w:rsidR="008D1113" w:rsidRDefault="008D1113">
      <w:pPr>
        <w:spacing w:line="276" w:lineRule="auto"/>
        <w:rPr>
          <w:rFonts w:ascii="宋体" w:eastAsia="宋体" w:hAnsi="宋体" w:cs="Times New Roman"/>
          <w:b/>
          <w:bCs/>
          <w:kern w:val="0"/>
          <w:sz w:val="24"/>
          <w:szCs w:val="20"/>
        </w:rPr>
      </w:pPr>
    </w:p>
    <w:p w14:paraId="09E0C2DA" w14:textId="77777777" w:rsidR="008D1113" w:rsidRDefault="008D1113">
      <w:pPr>
        <w:spacing w:line="276" w:lineRule="auto"/>
        <w:rPr>
          <w:rFonts w:ascii="宋体" w:eastAsia="宋体" w:hAnsi="宋体" w:cs="Times New Roman"/>
          <w:b/>
          <w:bCs/>
          <w:kern w:val="0"/>
          <w:sz w:val="24"/>
          <w:szCs w:val="20"/>
        </w:rPr>
      </w:pPr>
    </w:p>
    <w:p w14:paraId="0E9FC904" w14:textId="77777777" w:rsidR="008D1113" w:rsidRDefault="008D1113">
      <w:pPr>
        <w:spacing w:line="276" w:lineRule="auto"/>
        <w:rPr>
          <w:rFonts w:ascii="宋体" w:eastAsia="宋体" w:hAnsi="宋体" w:cs="Times New Roman"/>
          <w:b/>
          <w:bCs/>
          <w:kern w:val="0"/>
          <w:sz w:val="24"/>
          <w:szCs w:val="20"/>
        </w:rPr>
      </w:pPr>
    </w:p>
    <w:p w14:paraId="22EF4B30" w14:textId="77777777" w:rsidR="008D1113" w:rsidRDefault="008D1113">
      <w:pPr>
        <w:spacing w:line="276" w:lineRule="auto"/>
        <w:rPr>
          <w:rFonts w:ascii="宋体" w:eastAsia="宋体" w:hAnsi="宋体" w:cs="Times New Roman"/>
          <w:b/>
          <w:bCs/>
          <w:kern w:val="0"/>
          <w:sz w:val="24"/>
          <w:szCs w:val="20"/>
        </w:rPr>
      </w:pPr>
    </w:p>
    <w:p w14:paraId="512434C5" w14:textId="77777777" w:rsidR="008D1113" w:rsidRDefault="008D1113">
      <w:pPr>
        <w:spacing w:line="276" w:lineRule="auto"/>
        <w:rPr>
          <w:rFonts w:ascii="宋体" w:eastAsia="宋体" w:hAnsi="宋体" w:cs="Times New Roman"/>
          <w:b/>
          <w:bCs/>
          <w:kern w:val="0"/>
          <w:sz w:val="24"/>
          <w:szCs w:val="20"/>
        </w:rPr>
      </w:pPr>
    </w:p>
    <w:p w14:paraId="75095C94" w14:textId="77777777" w:rsidR="008D1113" w:rsidRDefault="008D1113">
      <w:pPr>
        <w:spacing w:line="276" w:lineRule="auto"/>
        <w:rPr>
          <w:rFonts w:ascii="宋体" w:eastAsia="宋体" w:hAnsi="宋体" w:cs="Times New Roman"/>
          <w:b/>
          <w:bCs/>
          <w:kern w:val="0"/>
          <w:sz w:val="24"/>
          <w:szCs w:val="20"/>
        </w:rPr>
      </w:pPr>
    </w:p>
    <w:p w14:paraId="03319301" w14:textId="77777777" w:rsidR="008D1113" w:rsidRDefault="008D1113">
      <w:pPr>
        <w:spacing w:line="276" w:lineRule="auto"/>
        <w:rPr>
          <w:rFonts w:ascii="宋体" w:eastAsia="宋体" w:hAnsi="宋体" w:cs="Times New Roman"/>
          <w:b/>
          <w:bCs/>
          <w:kern w:val="0"/>
          <w:sz w:val="24"/>
          <w:szCs w:val="20"/>
        </w:rPr>
      </w:pPr>
    </w:p>
    <w:p w14:paraId="1FE13CF2" w14:textId="77777777" w:rsidR="008D1113" w:rsidRDefault="008D1113">
      <w:pPr>
        <w:spacing w:line="276" w:lineRule="auto"/>
        <w:rPr>
          <w:rFonts w:ascii="宋体" w:eastAsia="宋体" w:hAnsi="宋体" w:cs="Times New Roman"/>
          <w:b/>
          <w:bCs/>
          <w:kern w:val="0"/>
          <w:sz w:val="24"/>
          <w:szCs w:val="20"/>
        </w:rPr>
      </w:pPr>
    </w:p>
    <w:p w14:paraId="1EEBD082" w14:textId="77777777" w:rsidR="008D1113" w:rsidRDefault="008D1113">
      <w:pPr>
        <w:spacing w:line="276" w:lineRule="auto"/>
        <w:rPr>
          <w:rFonts w:ascii="宋体" w:eastAsia="宋体" w:hAnsi="宋体" w:cs="Times New Roman"/>
          <w:b/>
          <w:bCs/>
          <w:kern w:val="0"/>
          <w:sz w:val="24"/>
          <w:szCs w:val="20"/>
        </w:rPr>
      </w:pPr>
    </w:p>
    <w:p w14:paraId="57AAC55F" w14:textId="77777777" w:rsidR="008D1113" w:rsidRDefault="008D1113">
      <w:pPr>
        <w:spacing w:line="276" w:lineRule="auto"/>
        <w:rPr>
          <w:rFonts w:ascii="宋体" w:eastAsia="宋体" w:hAnsi="宋体" w:cs="Times New Roman"/>
          <w:b/>
          <w:bCs/>
          <w:kern w:val="0"/>
          <w:sz w:val="24"/>
          <w:szCs w:val="20"/>
        </w:rPr>
      </w:pPr>
    </w:p>
    <w:p w14:paraId="4D62A58D" w14:textId="77777777" w:rsidR="008D1113" w:rsidRDefault="008D1113">
      <w:pPr>
        <w:spacing w:line="276" w:lineRule="auto"/>
        <w:rPr>
          <w:rFonts w:ascii="宋体" w:eastAsia="宋体" w:hAnsi="宋体" w:cs="Times New Roman"/>
          <w:b/>
          <w:bCs/>
          <w:kern w:val="0"/>
          <w:sz w:val="24"/>
          <w:szCs w:val="20"/>
        </w:rPr>
      </w:pPr>
    </w:p>
    <w:p w14:paraId="197A4E80" w14:textId="77777777" w:rsidR="009033E3" w:rsidRDefault="009033E3">
      <w:pPr>
        <w:spacing w:line="276" w:lineRule="auto"/>
        <w:rPr>
          <w:rFonts w:ascii="宋体" w:eastAsia="宋体" w:hAnsi="宋体" w:cs="Times New Roman"/>
          <w:b/>
          <w:bCs/>
          <w:kern w:val="0"/>
          <w:sz w:val="24"/>
          <w:szCs w:val="20"/>
        </w:rPr>
      </w:pPr>
    </w:p>
    <w:p w14:paraId="0422422C" w14:textId="77777777" w:rsidR="009033E3" w:rsidRDefault="009033E3">
      <w:pPr>
        <w:spacing w:line="276" w:lineRule="auto"/>
        <w:rPr>
          <w:rFonts w:ascii="宋体" w:eastAsia="宋体" w:hAnsi="宋体" w:cs="Times New Roman"/>
          <w:b/>
          <w:bCs/>
          <w:kern w:val="0"/>
          <w:sz w:val="24"/>
          <w:szCs w:val="20"/>
        </w:rPr>
      </w:pPr>
    </w:p>
    <w:p w14:paraId="315131E8" w14:textId="77777777" w:rsidR="009033E3" w:rsidRDefault="009033E3">
      <w:pPr>
        <w:spacing w:line="276" w:lineRule="auto"/>
        <w:rPr>
          <w:rFonts w:ascii="宋体" w:eastAsia="宋体" w:hAnsi="宋体" w:cs="Times New Roman"/>
          <w:b/>
          <w:bCs/>
          <w:kern w:val="0"/>
          <w:sz w:val="24"/>
          <w:szCs w:val="20"/>
        </w:rPr>
      </w:pPr>
    </w:p>
    <w:p w14:paraId="12F4534C" w14:textId="77777777" w:rsidR="009033E3" w:rsidRDefault="009033E3">
      <w:pPr>
        <w:spacing w:line="276" w:lineRule="auto"/>
        <w:rPr>
          <w:rFonts w:ascii="宋体" w:eastAsia="宋体" w:hAnsi="宋体" w:cs="Times New Roman"/>
          <w:b/>
          <w:bCs/>
          <w:kern w:val="0"/>
          <w:sz w:val="24"/>
          <w:szCs w:val="20"/>
        </w:rPr>
      </w:pPr>
    </w:p>
    <w:p w14:paraId="422C3F0F" w14:textId="77777777" w:rsidR="009033E3" w:rsidRDefault="00BF13AF">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367C01FC" w14:textId="77777777" w:rsidR="009033E3" w:rsidRDefault="00BF13A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73518117"/>
      <w:bookmarkStart w:id="20" w:name="_Toc73521635"/>
      <w:bookmarkStart w:id="21" w:name="_Toc73517639"/>
      <w:bookmarkStart w:id="22" w:name="_Toc73521547"/>
      <w:bookmarkStart w:id="23" w:name="_Toc60560625"/>
      <w:bookmarkStart w:id="24" w:name="_Toc60631620"/>
      <w:bookmarkStart w:id="25"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033E3" w14:paraId="140EFD29"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4E64EABA" w14:textId="77777777" w:rsidR="009033E3" w:rsidRDefault="00BF13AF">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108DB4AB" w14:textId="77777777" w:rsidR="009033E3" w:rsidRDefault="00BF13AF">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2758C875" w14:textId="77777777" w:rsidR="009033E3" w:rsidRDefault="00BF13AF">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9033E3" w14:paraId="36311799" w14:textId="77777777">
        <w:trPr>
          <w:cantSplit/>
          <w:trHeight w:val="20"/>
          <w:jc w:val="center"/>
        </w:trPr>
        <w:tc>
          <w:tcPr>
            <w:tcW w:w="807" w:type="dxa"/>
            <w:vAlign w:val="center"/>
          </w:tcPr>
          <w:p w14:paraId="1E12BA68"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F85D736"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C9E0BA1" w14:textId="77777777" w:rsidR="009033E3" w:rsidRDefault="00BF13AF">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9033E3" w14:paraId="3CF4895A" w14:textId="77777777">
        <w:trPr>
          <w:cantSplit/>
          <w:trHeight w:val="20"/>
          <w:jc w:val="center"/>
        </w:trPr>
        <w:tc>
          <w:tcPr>
            <w:tcW w:w="807" w:type="dxa"/>
            <w:vAlign w:val="center"/>
          </w:tcPr>
          <w:p w14:paraId="146328F1"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B266FA8" w14:textId="77777777" w:rsidR="009033E3" w:rsidRDefault="00BF13AF">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4C964C28" w14:textId="77777777" w:rsidR="009033E3" w:rsidRDefault="00BF13AF">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9033E3" w14:paraId="22051894" w14:textId="77777777">
        <w:trPr>
          <w:cantSplit/>
          <w:trHeight w:val="20"/>
          <w:jc w:val="center"/>
        </w:trPr>
        <w:tc>
          <w:tcPr>
            <w:tcW w:w="807" w:type="dxa"/>
            <w:vAlign w:val="center"/>
          </w:tcPr>
          <w:p w14:paraId="0C460DFA"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7692DFD9" w14:textId="77777777" w:rsidR="009033E3" w:rsidRDefault="00BF13AF">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BA2723A" w14:textId="77777777" w:rsidR="009033E3" w:rsidRDefault="00BF13AF">
            <w:pPr>
              <w:rPr>
                <w:rFonts w:ascii="宋体" w:eastAsia="宋体" w:hAnsi="宋体" w:cs="Times New Roman"/>
                <w:szCs w:val="24"/>
              </w:rPr>
            </w:pPr>
            <w:r>
              <w:rPr>
                <w:rFonts w:ascii="宋体" w:eastAsia="宋体" w:hAnsi="宋体" w:cs="Times New Roman" w:hint="eastAsia"/>
                <w:szCs w:val="24"/>
              </w:rPr>
              <w:t>不允许</w:t>
            </w:r>
          </w:p>
        </w:tc>
      </w:tr>
      <w:tr w:rsidR="009033E3" w14:paraId="24E6C3C4" w14:textId="77777777">
        <w:trPr>
          <w:cantSplit/>
          <w:trHeight w:val="20"/>
          <w:jc w:val="center"/>
        </w:trPr>
        <w:tc>
          <w:tcPr>
            <w:tcW w:w="807" w:type="dxa"/>
            <w:vAlign w:val="center"/>
          </w:tcPr>
          <w:p w14:paraId="388CA2D5"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64FA0A5" w14:textId="77777777" w:rsidR="009033E3" w:rsidRDefault="00BF13AF">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37D2968F" w14:textId="77777777" w:rsidR="009033E3" w:rsidRDefault="00BF13AF">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9033E3" w14:paraId="16C45A8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3F10B8C"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54CF6E" w14:textId="77777777" w:rsidR="009033E3" w:rsidRDefault="00BF13AF">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DA67311" w14:textId="77777777" w:rsidR="009033E3" w:rsidRDefault="00BF13AF">
            <w:pPr>
              <w:rPr>
                <w:rFonts w:ascii="宋体" w:eastAsia="宋体" w:hAnsi="宋体" w:cs="Times New Roman"/>
                <w:szCs w:val="24"/>
              </w:rPr>
            </w:pPr>
            <w:r>
              <w:rPr>
                <w:rFonts w:ascii="宋体" w:eastAsia="宋体" w:hAnsi="宋体" w:cs="Times New Roman" w:hint="eastAsia"/>
                <w:szCs w:val="24"/>
              </w:rPr>
              <w:t>631,895.00元（人民币）</w:t>
            </w:r>
          </w:p>
          <w:p w14:paraId="759957A5" w14:textId="77777777" w:rsidR="009033E3" w:rsidRDefault="00BF13AF">
            <w:pPr>
              <w:rPr>
                <w:rFonts w:ascii="宋体" w:eastAsia="宋体" w:hAnsi="宋体" w:cs="Times New Roman"/>
                <w:szCs w:val="24"/>
              </w:rPr>
            </w:pPr>
            <w:r>
              <w:rPr>
                <w:rFonts w:ascii="Times New Roman" w:eastAsia="宋体" w:hAnsi="Times New Roman" w:cs="Times New Roman" w:hint="eastAsia"/>
                <w:szCs w:val="24"/>
              </w:rPr>
              <w:t>注：此次项目我方经过市场调研及询价，参考深圳市物价局、深圳市建设局（住建局）《关于建筑物质量检测收费标准复函》（粤价函</w:t>
            </w:r>
            <w:r>
              <w:rPr>
                <w:rFonts w:ascii="Times New Roman" w:eastAsia="宋体" w:hAnsi="Times New Roman" w:cs="Times New Roman" w:hint="eastAsia"/>
                <w:szCs w:val="24"/>
              </w:rPr>
              <w:t>[2004]428</w:t>
            </w:r>
            <w:r>
              <w:rPr>
                <w:rFonts w:ascii="Times New Roman" w:eastAsia="宋体" w:hAnsi="Times New Roman" w:cs="Times New Roman" w:hint="eastAsia"/>
                <w:szCs w:val="24"/>
              </w:rPr>
              <w:t>号）第</w:t>
            </w:r>
            <w:r>
              <w:rPr>
                <w:rFonts w:ascii="Times New Roman" w:eastAsia="宋体" w:hAnsi="Times New Roman" w:cs="Times New Roman" w:hint="eastAsia"/>
                <w:szCs w:val="24"/>
              </w:rPr>
              <w:t>34.9.1</w:t>
            </w:r>
            <w:r>
              <w:rPr>
                <w:rFonts w:ascii="Times New Roman" w:eastAsia="宋体" w:hAnsi="Times New Roman" w:cs="Times New Roman" w:hint="eastAsia"/>
                <w:szCs w:val="24"/>
              </w:rPr>
              <w:t>条，以及广东省建设工程质量安全检测和鉴定协会《广东省既有房屋建筑安全性鉴定收费指导价》（粤建检协（</w:t>
            </w:r>
            <w:r>
              <w:rPr>
                <w:rFonts w:ascii="Times New Roman" w:eastAsia="宋体" w:hAnsi="Times New Roman" w:cs="Times New Roman" w:hint="eastAsia"/>
                <w:szCs w:val="24"/>
              </w:rPr>
              <w:t>2015</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号）的相关规定，建议综合检测鉴定费取费上限采用上述取费依据中的平均值</w:t>
            </w:r>
            <w:r>
              <w:rPr>
                <w:rFonts w:ascii="Times New Roman" w:eastAsia="宋体" w:hAnsi="Times New Roman" w:cs="Times New Roman" w:hint="eastAsia"/>
                <w:szCs w:val="24"/>
              </w:rPr>
              <w:t>25</w:t>
            </w:r>
            <w:r>
              <w:rPr>
                <w:rFonts w:ascii="Times New Roman" w:eastAsia="宋体" w:hAnsi="Times New Roman" w:cs="Times New Roman" w:hint="eastAsia"/>
                <w:szCs w:val="24"/>
              </w:rPr>
              <w:t>元</w:t>
            </w:r>
            <w:r>
              <w:rPr>
                <w:rFonts w:ascii="Times New Roman" w:eastAsia="宋体" w:hAnsi="Times New Roman" w:cs="Times New Roman" w:hint="eastAsia"/>
                <w:szCs w:val="24"/>
              </w:rPr>
              <w:t>/</w:t>
            </w:r>
            <w:r>
              <w:rPr>
                <w:rFonts w:ascii="Times New Roman" w:eastAsia="宋体" w:hAnsi="Times New Roman" w:cs="Times New Roman" w:hint="eastAsia"/>
                <w:szCs w:val="24"/>
              </w:rPr>
              <w:t>㎡，此次涉及检测面积为</w:t>
            </w:r>
            <w:r>
              <w:rPr>
                <w:rFonts w:ascii="Times New Roman" w:eastAsia="宋体" w:hAnsi="Times New Roman" w:cs="Times New Roman" w:hint="eastAsia"/>
                <w:szCs w:val="24"/>
              </w:rPr>
              <w:t>25275.8</w:t>
            </w:r>
            <w:r>
              <w:rPr>
                <w:rFonts w:ascii="Times New Roman" w:eastAsia="宋体" w:hAnsi="Times New Roman" w:cs="Times New Roman" w:hint="eastAsia"/>
                <w:szCs w:val="24"/>
              </w:rPr>
              <w:t>㎡，总费用上限为</w:t>
            </w:r>
            <w:r>
              <w:rPr>
                <w:rFonts w:ascii="Times New Roman" w:eastAsia="宋体" w:hAnsi="Times New Roman" w:cs="Times New Roman" w:hint="eastAsia"/>
                <w:szCs w:val="24"/>
              </w:rPr>
              <w:t>25*25275.8=631895</w:t>
            </w:r>
            <w:r>
              <w:rPr>
                <w:rFonts w:ascii="Times New Roman" w:eastAsia="宋体" w:hAnsi="Times New Roman" w:cs="Times New Roman" w:hint="eastAsia"/>
                <w:szCs w:val="24"/>
              </w:rPr>
              <w:t>元。</w:t>
            </w:r>
          </w:p>
        </w:tc>
      </w:tr>
      <w:tr w:rsidR="009033E3" w14:paraId="76EC00A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5D234E1"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C435FEC" w14:textId="77777777" w:rsidR="009033E3" w:rsidRDefault="00BF13AF">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6FC3C5CF" w14:textId="77777777" w:rsidR="009033E3" w:rsidRDefault="00BF13AF">
            <w:pPr>
              <w:rPr>
                <w:rFonts w:ascii="宋体" w:hAnsi="宋体"/>
              </w:rPr>
            </w:pPr>
            <w:r>
              <w:rPr>
                <w:rFonts w:ascii="宋体" w:hAnsi="宋体" w:hint="eastAsia"/>
              </w:rPr>
              <w:t>投标文件正本一份，副本</w:t>
            </w:r>
            <w:r>
              <w:rPr>
                <w:rFonts w:ascii="宋体" w:hAnsi="宋体" w:hint="eastAsia"/>
              </w:rPr>
              <w:t xml:space="preserve"> </w:t>
            </w:r>
            <w:r>
              <w:rPr>
                <w:rFonts w:ascii="宋体" w:hAnsi="宋体" w:hint="eastAsia"/>
              </w:rPr>
              <w:t>四</w:t>
            </w:r>
            <w:r>
              <w:rPr>
                <w:rFonts w:ascii="宋体" w:hAnsi="宋体" w:hint="eastAsia"/>
              </w:rPr>
              <w:t xml:space="preserve"> </w:t>
            </w:r>
            <w:r>
              <w:rPr>
                <w:rFonts w:ascii="宋体" w:hAnsi="宋体" w:hint="eastAsia"/>
              </w:rPr>
              <w:t>份，份数不足按投标无效处理。</w:t>
            </w:r>
          </w:p>
          <w:p w14:paraId="448897C0" w14:textId="77777777" w:rsidR="009033E3" w:rsidRDefault="00BF13AF">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47327CD6" w14:textId="77777777" w:rsidR="009033E3" w:rsidRDefault="00BF13AF">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9033E3" w14:paraId="6D0297E1" w14:textId="77777777">
        <w:trPr>
          <w:cantSplit/>
          <w:trHeight w:val="20"/>
          <w:jc w:val="center"/>
        </w:trPr>
        <w:tc>
          <w:tcPr>
            <w:tcW w:w="807" w:type="dxa"/>
            <w:vAlign w:val="center"/>
          </w:tcPr>
          <w:p w14:paraId="56E1B127" w14:textId="77777777" w:rsidR="009033E3" w:rsidRDefault="00BF13AF">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2B55FEB5" w14:textId="77777777" w:rsidR="009033E3" w:rsidRDefault="00BF13AF">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D1941EB" w14:textId="77777777" w:rsidR="009033E3" w:rsidRDefault="00BF13AF">
            <w:pPr>
              <w:rPr>
                <w:rFonts w:ascii="宋体" w:eastAsia="宋体" w:hAnsi="宋体" w:cs="Times New Roman"/>
                <w:szCs w:val="24"/>
              </w:rPr>
            </w:pPr>
            <w:r>
              <w:rPr>
                <w:rFonts w:ascii="宋体" w:eastAsia="宋体" w:hAnsi="宋体" w:cs="Times New Roman" w:hint="eastAsia"/>
                <w:szCs w:val="24"/>
              </w:rPr>
              <w:t>无</w:t>
            </w:r>
          </w:p>
        </w:tc>
      </w:tr>
    </w:tbl>
    <w:p w14:paraId="178985D5" w14:textId="77777777" w:rsidR="009033E3" w:rsidRDefault="00BF13AF">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11DFEFDC" w14:textId="77777777" w:rsidR="009033E3" w:rsidRDefault="00BF13A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lastRenderedPageBreak/>
        <w:t>二、项目概况</w:t>
      </w:r>
      <w:bookmarkEnd w:id="26"/>
    </w:p>
    <w:p w14:paraId="5701763B" w14:textId="77777777" w:rsidR="009033E3" w:rsidRDefault="00BF13A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项目主要建设内容为：对深圳大学后海校区北区</w:t>
      </w:r>
      <w:r>
        <w:rPr>
          <w:rFonts w:ascii="Times New Roman" w:eastAsia="宋体" w:hAnsi="Times New Roman" w:cs="Times New Roman" w:hint="eastAsia"/>
          <w:szCs w:val="24"/>
        </w:rPr>
        <w:t>27</w:t>
      </w:r>
      <w:r>
        <w:rPr>
          <w:rFonts w:ascii="Times New Roman" w:eastAsia="宋体" w:hAnsi="Times New Roman" w:cs="Times New Roman" w:hint="eastAsia"/>
          <w:szCs w:val="24"/>
        </w:rPr>
        <w:t>栋现有校舍进行修缮，修缮总建筑面积为</w:t>
      </w:r>
      <w:r>
        <w:rPr>
          <w:rFonts w:ascii="Times New Roman" w:eastAsia="宋体" w:hAnsi="Times New Roman" w:cs="Times New Roman" w:hint="eastAsia"/>
          <w:szCs w:val="24"/>
        </w:rPr>
        <w:t>224127</w:t>
      </w:r>
      <w:r>
        <w:rPr>
          <w:rFonts w:ascii="Times New Roman" w:eastAsia="宋体" w:hAnsi="Times New Roman" w:cs="Times New Roman" w:hint="eastAsia"/>
          <w:szCs w:val="24"/>
        </w:rPr>
        <w:t>平方米。</w:t>
      </w:r>
    </w:p>
    <w:p w14:paraId="7E5A64A1" w14:textId="06FDA06E" w:rsidR="009033E3" w:rsidRDefault="00BF13AF">
      <w:pPr>
        <w:ind w:firstLineChars="200" w:firstLine="420"/>
        <w:rPr>
          <w:rFonts w:ascii="仿宋" w:eastAsia="仿宋" w:hAnsi="仿宋"/>
          <w:sz w:val="24"/>
          <w:szCs w:val="24"/>
        </w:rPr>
      </w:pPr>
      <w:r>
        <w:rPr>
          <w:rFonts w:ascii="Times New Roman" w:eastAsia="宋体" w:hAnsi="Times New Roman" w:cs="Times New Roman" w:hint="eastAsia"/>
          <w:szCs w:val="24"/>
        </w:rPr>
        <w:t>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、教学楼</w:t>
      </w:r>
      <w:r>
        <w:rPr>
          <w:rFonts w:ascii="Times New Roman" w:eastAsia="宋体" w:hAnsi="Times New Roman" w:cs="Times New Roman" w:hint="eastAsia"/>
          <w:szCs w:val="24"/>
        </w:rPr>
        <w:t>ABCD</w:t>
      </w:r>
      <w:r>
        <w:rPr>
          <w:rFonts w:ascii="Times New Roman" w:eastAsia="宋体" w:hAnsi="Times New Roman" w:cs="Times New Roman" w:hint="eastAsia"/>
          <w:szCs w:val="24"/>
        </w:rPr>
        <w:t>座</w:t>
      </w:r>
      <w:r>
        <w:rPr>
          <w:rFonts w:ascii="Times New Roman" w:eastAsia="宋体" w:hAnsi="Times New Roman" w:cs="Times New Roman" w:hint="eastAsia"/>
          <w:szCs w:val="24"/>
        </w:rPr>
        <w:t>26120</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、实验楼</w:t>
      </w:r>
      <w:r>
        <w:rPr>
          <w:rFonts w:ascii="Times New Roman" w:eastAsia="宋体" w:hAnsi="Times New Roman" w:cs="Times New Roman" w:hint="eastAsia"/>
          <w:szCs w:val="24"/>
        </w:rPr>
        <w:t>16136</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、光电子实验楼</w:t>
      </w:r>
      <w:r>
        <w:rPr>
          <w:rFonts w:ascii="Times New Roman" w:eastAsia="宋体" w:hAnsi="Times New Roman" w:cs="Times New Roman" w:hint="eastAsia"/>
          <w:szCs w:val="24"/>
        </w:rPr>
        <w:t>8121</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、办公楼</w:t>
      </w:r>
      <w:r>
        <w:rPr>
          <w:rFonts w:ascii="Times New Roman" w:eastAsia="宋体" w:hAnsi="Times New Roman" w:cs="Times New Roman" w:hint="eastAsia"/>
          <w:szCs w:val="24"/>
        </w:rPr>
        <w:t>16564</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、图书馆北馆</w:t>
      </w:r>
      <w:r>
        <w:rPr>
          <w:rFonts w:ascii="Times New Roman" w:eastAsia="宋体" w:hAnsi="Times New Roman" w:cs="Times New Roman" w:hint="eastAsia"/>
          <w:szCs w:val="24"/>
        </w:rPr>
        <w:t>23441</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、学生活动中心</w:t>
      </w:r>
      <w:r>
        <w:rPr>
          <w:rFonts w:ascii="Times New Roman" w:eastAsia="宋体" w:hAnsi="Times New Roman" w:cs="Times New Roman" w:hint="eastAsia"/>
          <w:szCs w:val="24"/>
        </w:rPr>
        <w:t>4128</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、图书馆二期</w:t>
      </w:r>
      <w:r>
        <w:rPr>
          <w:rFonts w:ascii="Times New Roman" w:eastAsia="宋体" w:hAnsi="Times New Roman" w:cs="Times New Roman" w:hint="eastAsia"/>
          <w:szCs w:val="24"/>
        </w:rPr>
        <w:t>22245</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22219.37</w:t>
      </w:r>
      <w:r>
        <w:rPr>
          <w:rFonts w:ascii="Times New Roman" w:eastAsia="宋体" w:hAnsi="Times New Roman" w:cs="Times New Roman" w:hint="eastAsia"/>
          <w:szCs w:val="24"/>
        </w:rPr>
        <w:t>万元。非核心区部分：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、银桦斋</w:t>
      </w:r>
      <w:r>
        <w:rPr>
          <w:rFonts w:ascii="Times New Roman" w:eastAsia="宋体" w:hAnsi="Times New Roman" w:cs="Times New Roman" w:hint="eastAsia"/>
          <w:szCs w:val="24"/>
        </w:rPr>
        <w:t>3774</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、红榴斋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、海桐斋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、桃李斋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、山茶斋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、米兰斋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、凌霄斋</w:t>
      </w:r>
      <w:r>
        <w:rPr>
          <w:rFonts w:ascii="Times New Roman" w:eastAsia="宋体" w:hAnsi="Times New Roman" w:cs="Times New Roman" w:hint="eastAsia"/>
          <w:szCs w:val="24"/>
        </w:rPr>
        <w:t>2652</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、建工学院</w:t>
      </w:r>
      <w:r>
        <w:rPr>
          <w:rFonts w:ascii="Times New Roman" w:eastAsia="宋体" w:hAnsi="Times New Roman" w:cs="Times New Roman" w:hint="eastAsia"/>
          <w:szCs w:val="24"/>
        </w:rPr>
        <w:t>9959</w:t>
      </w:r>
      <w:r>
        <w:rPr>
          <w:rFonts w:ascii="Times New Roman" w:eastAsia="宋体" w:hAnsi="Times New Roman" w:cs="Times New Roman" w:hint="eastAsia"/>
          <w:szCs w:val="24"/>
        </w:rPr>
        <w:t>㎡；</w:t>
      </w:r>
      <w:r>
        <w:rPr>
          <w:rFonts w:ascii="Times New Roman" w:eastAsia="宋体" w:hAnsi="Times New Roman" w:cs="Times New Roman" w:hint="eastAsia"/>
          <w:szCs w:val="24"/>
        </w:rPr>
        <w:t>9</w:t>
      </w:r>
      <w:r>
        <w:rPr>
          <w:rFonts w:ascii="Times New Roman" w:eastAsia="宋体" w:hAnsi="Times New Roman" w:cs="Times New Roman" w:hint="eastAsia"/>
          <w:szCs w:val="24"/>
        </w:rPr>
        <w:t>、木犀轩</w:t>
      </w:r>
      <w:r>
        <w:rPr>
          <w:rFonts w:ascii="Times New Roman" w:eastAsia="宋体" w:hAnsi="Times New Roman" w:cs="Times New Roman" w:hint="eastAsia"/>
          <w:szCs w:val="24"/>
        </w:rPr>
        <w:t>4013</w:t>
      </w:r>
      <w:r>
        <w:rPr>
          <w:rFonts w:ascii="Times New Roman" w:eastAsia="宋体" w:hAnsi="Times New Roman" w:cs="Times New Roman" w:hint="eastAsia"/>
          <w:szCs w:val="24"/>
        </w:rPr>
        <w:t>㎡；</w:t>
      </w:r>
      <w:r>
        <w:rPr>
          <w:rFonts w:ascii="Times New Roman" w:eastAsia="宋体" w:hAnsi="Times New Roman" w:cs="Times New Roman" w:hint="eastAsia"/>
          <w:szCs w:val="24"/>
        </w:rPr>
        <w:t>10</w:t>
      </w:r>
      <w:r>
        <w:rPr>
          <w:rFonts w:ascii="Times New Roman" w:eastAsia="宋体" w:hAnsi="Times New Roman" w:cs="Times New Roman" w:hint="eastAsia"/>
          <w:szCs w:val="24"/>
        </w:rPr>
        <w:t>、丹枫轩</w:t>
      </w:r>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号艺栈</w:t>
      </w:r>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12</w:t>
      </w:r>
      <w:r>
        <w:rPr>
          <w:rFonts w:ascii="Times New Roman" w:eastAsia="宋体" w:hAnsi="Times New Roman" w:cs="Times New Roman" w:hint="eastAsia"/>
          <w:szCs w:val="24"/>
        </w:rPr>
        <w:t>、晨景公寓</w:t>
      </w:r>
      <w:r>
        <w:rPr>
          <w:rFonts w:ascii="Times New Roman" w:eastAsia="宋体" w:hAnsi="Times New Roman" w:cs="Times New Roman" w:hint="eastAsia"/>
          <w:szCs w:val="24"/>
        </w:rPr>
        <w:t>27138</w:t>
      </w:r>
      <w:r>
        <w:rPr>
          <w:rFonts w:ascii="Times New Roman" w:eastAsia="宋体" w:hAnsi="Times New Roman" w:cs="Times New Roman" w:hint="eastAsia"/>
          <w:szCs w:val="24"/>
        </w:rPr>
        <w:t>㎡；</w:t>
      </w:r>
      <w:r>
        <w:rPr>
          <w:rFonts w:ascii="Times New Roman" w:eastAsia="宋体" w:hAnsi="Times New Roman" w:cs="Times New Roman" w:hint="eastAsia"/>
          <w:szCs w:val="24"/>
        </w:rPr>
        <w:t>13</w:t>
      </w:r>
      <w:r>
        <w:rPr>
          <w:rFonts w:ascii="Times New Roman" w:eastAsia="宋体" w:hAnsi="Times New Roman" w:cs="Times New Roman" w:hint="eastAsia"/>
          <w:szCs w:val="24"/>
        </w:rPr>
        <w:t>、芸香阁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14</w:t>
      </w:r>
      <w:r>
        <w:rPr>
          <w:rFonts w:ascii="Times New Roman" w:eastAsia="宋体" w:hAnsi="Times New Roman" w:cs="Times New Roman" w:hint="eastAsia"/>
          <w:szCs w:val="24"/>
        </w:rPr>
        <w:t>、丁香阁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、文杏阁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16</w:t>
      </w:r>
      <w:r>
        <w:rPr>
          <w:rFonts w:ascii="Times New Roman" w:eastAsia="宋体" w:hAnsi="Times New Roman" w:cs="Times New Roman" w:hint="eastAsia"/>
          <w:szCs w:val="24"/>
        </w:rPr>
        <w:t>、海棠阁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17</w:t>
      </w:r>
      <w:r>
        <w:rPr>
          <w:rFonts w:ascii="Times New Roman" w:eastAsia="宋体" w:hAnsi="Times New Roman" w:cs="Times New Roman" w:hint="eastAsia"/>
          <w:szCs w:val="24"/>
        </w:rPr>
        <w:t>、疏影阁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18</w:t>
      </w:r>
      <w:r>
        <w:rPr>
          <w:rFonts w:ascii="Times New Roman" w:eastAsia="宋体" w:hAnsi="Times New Roman" w:cs="Times New Roman" w:hint="eastAsia"/>
          <w:szCs w:val="24"/>
        </w:rPr>
        <w:t>、韵竹阁</w:t>
      </w:r>
      <w:r>
        <w:rPr>
          <w:rFonts w:ascii="Times New Roman" w:eastAsia="宋体" w:hAnsi="Times New Roman" w:cs="Times New Roman" w:hint="eastAsia"/>
          <w:szCs w:val="24"/>
        </w:rPr>
        <w:t>7416</w:t>
      </w:r>
      <w:r>
        <w:rPr>
          <w:rFonts w:ascii="Times New Roman" w:eastAsia="宋体" w:hAnsi="Times New Roman" w:cs="Times New Roman" w:hint="eastAsia"/>
          <w:szCs w:val="24"/>
        </w:rPr>
        <w:t>㎡；</w:t>
      </w:r>
      <w:r>
        <w:rPr>
          <w:rFonts w:ascii="Times New Roman" w:eastAsia="宋体" w:hAnsi="Times New Roman" w:cs="Times New Roman" w:hint="eastAsia"/>
          <w:szCs w:val="24"/>
        </w:rPr>
        <w:t>19</w:t>
      </w:r>
      <w:r>
        <w:rPr>
          <w:rFonts w:ascii="Times New Roman" w:eastAsia="宋体" w:hAnsi="Times New Roman" w:cs="Times New Roman" w:hint="eastAsia"/>
          <w:szCs w:val="24"/>
        </w:rPr>
        <w:t>、辛夷阁</w:t>
      </w:r>
      <w:r>
        <w:rPr>
          <w:rFonts w:ascii="Times New Roman" w:eastAsia="宋体" w:hAnsi="Times New Roman" w:cs="Times New Roman" w:hint="eastAsia"/>
          <w:szCs w:val="24"/>
        </w:rPr>
        <w:t>8226</w:t>
      </w:r>
      <w:r>
        <w:rPr>
          <w:rFonts w:ascii="Times New Roman" w:eastAsia="宋体" w:hAnsi="Times New Roman" w:cs="Times New Roman" w:hint="eastAsia"/>
          <w:szCs w:val="24"/>
        </w:rPr>
        <w:t>㎡；</w:t>
      </w:r>
      <w:r>
        <w:rPr>
          <w:rFonts w:ascii="Times New Roman" w:eastAsia="宋体" w:hAnsi="Times New Roman" w:cs="Times New Roman" w:hint="eastAsia"/>
          <w:szCs w:val="24"/>
        </w:rPr>
        <w:t>20</w:t>
      </w:r>
      <w:r>
        <w:rPr>
          <w:rFonts w:ascii="Times New Roman" w:eastAsia="宋体" w:hAnsi="Times New Roman" w:cs="Times New Roman" w:hint="eastAsia"/>
          <w:szCs w:val="24"/>
        </w:rPr>
        <w:t>、杜衡阁</w:t>
      </w:r>
      <w:r>
        <w:rPr>
          <w:rFonts w:ascii="Times New Roman" w:eastAsia="宋体" w:hAnsi="Times New Roman" w:cs="Times New Roman" w:hint="eastAsia"/>
          <w:szCs w:val="24"/>
        </w:rPr>
        <w:t>5161</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14806.1</w:t>
      </w:r>
      <w:r>
        <w:rPr>
          <w:rFonts w:ascii="Times New Roman" w:eastAsia="宋体" w:hAnsi="Times New Roman" w:cs="Times New Roman" w:hint="eastAsia"/>
          <w:szCs w:val="24"/>
        </w:rPr>
        <w:t>万元（详项目建议书批复（深发改〔</w:t>
      </w:r>
      <w:r>
        <w:rPr>
          <w:rFonts w:ascii="Times New Roman" w:eastAsia="宋体" w:hAnsi="Times New Roman" w:cs="Times New Roman" w:hint="eastAsia"/>
          <w:szCs w:val="24"/>
        </w:rPr>
        <w:t>2017</w:t>
      </w:r>
      <w:r>
        <w:rPr>
          <w:rFonts w:ascii="Times New Roman" w:eastAsia="宋体" w:hAnsi="Times New Roman" w:cs="Times New Roman" w:hint="eastAsia"/>
          <w:szCs w:val="24"/>
        </w:rPr>
        <w:t>〕</w:t>
      </w:r>
      <w:r>
        <w:rPr>
          <w:rFonts w:ascii="Times New Roman" w:eastAsia="宋体" w:hAnsi="Times New Roman" w:cs="Times New Roman" w:hint="eastAsia"/>
          <w:szCs w:val="24"/>
        </w:rPr>
        <w:t>1309</w:t>
      </w:r>
      <w:r>
        <w:rPr>
          <w:rFonts w:ascii="Times New Roman" w:eastAsia="宋体" w:hAnsi="Times New Roman" w:cs="Times New Roman" w:hint="eastAsia"/>
          <w:szCs w:val="24"/>
        </w:rPr>
        <w:t>号））。</w:t>
      </w:r>
    </w:p>
    <w:p w14:paraId="6CD36F71" w14:textId="77777777" w:rsidR="009033E3" w:rsidRDefault="00BF13A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667451B" w14:textId="77777777" w:rsidR="009033E3" w:rsidRDefault="00BF13AF">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项目要求</w:t>
      </w:r>
    </w:p>
    <w:p w14:paraId="42D2C472" w14:textId="77777777" w:rsidR="009033E3" w:rsidRDefault="00BF13AF">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）提供现场观测、检测和室内试验所需的仪器设备和人员；服从甲方指定人员的管理协调，不得影响检测区域的</w:t>
      </w:r>
      <w:r>
        <w:rPr>
          <w:rFonts w:ascii="Times New Roman" w:eastAsia="宋体" w:hAnsi="Times New Roman" w:cs="Times New Roman" w:hint="eastAsia"/>
          <w:szCs w:val="24"/>
        </w:rPr>
        <w:t>学校</w:t>
      </w:r>
      <w:r>
        <w:rPr>
          <w:rFonts w:ascii="Times New Roman" w:eastAsia="宋体" w:hAnsi="Times New Roman" w:cs="Times New Roman"/>
          <w:szCs w:val="24"/>
        </w:rPr>
        <w:t>经营，并做好现场检测时的安全措施。</w:t>
      </w:r>
    </w:p>
    <w:p w14:paraId="2AC726A0" w14:textId="77777777" w:rsidR="009033E3" w:rsidRDefault="00BF13AF">
      <w:pP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）配合并参加相关各种汇报会、论证会等工作。</w:t>
      </w:r>
    </w:p>
    <w:p w14:paraId="184D7C48" w14:textId="04D64A22" w:rsidR="000B1700" w:rsidRDefault="000B1700" w:rsidP="000B1700">
      <w:pPr>
        <w:pStyle w:val="ab"/>
        <w:spacing w:line="240" w:lineRule="auto"/>
        <w:rPr>
          <w:b w:val="0"/>
          <w:bCs w:val="0"/>
          <w:sz w:val="21"/>
        </w:rPr>
      </w:pPr>
      <w:r>
        <w:rPr>
          <w:rFonts w:hint="eastAsia"/>
        </w:rPr>
        <w:t>(3)</w:t>
      </w:r>
      <w:r w:rsidRPr="000B1700">
        <w:rPr>
          <w:rFonts w:hint="eastAsia"/>
        </w:rPr>
        <w:t xml:space="preserve"> </w:t>
      </w:r>
      <w:r>
        <w:rPr>
          <w:rFonts w:hint="eastAsia"/>
          <w:b w:val="0"/>
          <w:bCs w:val="0"/>
          <w:sz w:val="21"/>
        </w:rPr>
        <w:t>本次涉及检测的范围为：红榴斋、银桦斋</w:t>
      </w:r>
      <w:r>
        <w:rPr>
          <w:rFonts w:hint="eastAsia"/>
          <w:b w:val="0"/>
          <w:bCs w:val="0"/>
          <w:sz w:val="21"/>
        </w:rPr>
        <w:t>3774</w:t>
      </w:r>
      <w:r>
        <w:rPr>
          <w:rFonts w:hint="eastAsia"/>
          <w:b w:val="0"/>
          <w:bCs w:val="0"/>
          <w:sz w:val="21"/>
        </w:rPr>
        <w:t>㎡、海桐斋</w:t>
      </w:r>
      <w:r>
        <w:rPr>
          <w:rFonts w:hint="eastAsia"/>
          <w:b w:val="0"/>
          <w:bCs w:val="0"/>
          <w:sz w:val="21"/>
        </w:rPr>
        <w:t>1733</w:t>
      </w:r>
      <w:r>
        <w:rPr>
          <w:rFonts w:hint="eastAsia"/>
          <w:b w:val="0"/>
          <w:bCs w:val="0"/>
          <w:sz w:val="21"/>
        </w:rPr>
        <w:t>㎡、桃李斋</w:t>
      </w:r>
      <w:r>
        <w:rPr>
          <w:rFonts w:hint="eastAsia"/>
          <w:b w:val="0"/>
          <w:bCs w:val="0"/>
          <w:sz w:val="21"/>
        </w:rPr>
        <w:t>1733</w:t>
      </w:r>
      <w:r>
        <w:rPr>
          <w:rFonts w:hint="eastAsia"/>
          <w:b w:val="0"/>
          <w:bCs w:val="0"/>
          <w:sz w:val="21"/>
        </w:rPr>
        <w:t>㎡、山茶斋</w:t>
      </w:r>
      <w:r>
        <w:rPr>
          <w:rFonts w:hint="eastAsia"/>
          <w:b w:val="0"/>
          <w:bCs w:val="0"/>
          <w:sz w:val="21"/>
        </w:rPr>
        <w:t>2562</w:t>
      </w:r>
      <w:r>
        <w:rPr>
          <w:rFonts w:hint="eastAsia"/>
          <w:b w:val="0"/>
          <w:bCs w:val="0"/>
          <w:sz w:val="21"/>
        </w:rPr>
        <w:t>㎡、米兰斋</w:t>
      </w:r>
      <w:r>
        <w:rPr>
          <w:rFonts w:hint="eastAsia"/>
          <w:b w:val="0"/>
          <w:bCs w:val="0"/>
          <w:sz w:val="21"/>
        </w:rPr>
        <w:t>1733</w:t>
      </w:r>
      <w:r>
        <w:rPr>
          <w:rFonts w:hint="eastAsia"/>
          <w:b w:val="0"/>
          <w:bCs w:val="0"/>
          <w:sz w:val="21"/>
        </w:rPr>
        <w:t>㎡、凌霄斋</w:t>
      </w:r>
      <w:r>
        <w:rPr>
          <w:rFonts w:hint="eastAsia"/>
          <w:b w:val="0"/>
          <w:bCs w:val="0"/>
          <w:sz w:val="21"/>
        </w:rPr>
        <w:t>2652</w:t>
      </w:r>
      <w:r>
        <w:rPr>
          <w:rFonts w:hint="eastAsia"/>
          <w:b w:val="0"/>
          <w:bCs w:val="0"/>
          <w:sz w:val="21"/>
        </w:rPr>
        <w:t>㎡、木犀轩</w:t>
      </w:r>
      <w:r>
        <w:rPr>
          <w:rFonts w:hint="eastAsia"/>
          <w:b w:val="0"/>
          <w:bCs w:val="0"/>
          <w:sz w:val="21"/>
        </w:rPr>
        <w:t>4013</w:t>
      </w:r>
      <w:r>
        <w:rPr>
          <w:rFonts w:hint="eastAsia"/>
          <w:b w:val="0"/>
          <w:bCs w:val="0"/>
          <w:sz w:val="21"/>
        </w:rPr>
        <w:t>㎡、丹枫轩</w:t>
      </w:r>
      <w:r>
        <w:rPr>
          <w:rFonts w:hint="eastAsia"/>
          <w:b w:val="0"/>
          <w:bCs w:val="0"/>
          <w:sz w:val="21"/>
        </w:rPr>
        <w:t>4514</w:t>
      </w:r>
      <w:r>
        <w:rPr>
          <w:rFonts w:hint="eastAsia"/>
          <w:b w:val="0"/>
          <w:bCs w:val="0"/>
          <w:sz w:val="21"/>
        </w:rPr>
        <w:t>㎡。</w:t>
      </w:r>
      <w:r>
        <w:rPr>
          <w:rFonts w:hint="eastAsia"/>
          <w:b w:val="0"/>
          <w:bCs w:val="0"/>
          <w:sz w:val="21"/>
        </w:rPr>
        <w:t>9</w:t>
      </w:r>
      <w:r>
        <w:rPr>
          <w:rFonts w:hint="eastAsia"/>
          <w:b w:val="0"/>
          <w:bCs w:val="0"/>
          <w:sz w:val="21"/>
        </w:rPr>
        <w:t>栋楼宇共计</w:t>
      </w:r>
      <w:r>
        <w:rPr>
          <w:rFonts w:hint="eastAsia"/>
          <w:b w:val="0"/>
          <w:bCs w:val="0"/>
          <w:sz w:val="21"/>
        </w:rPr>
        <w:t>25275.8</w:t>
      </w:r>
      <w:r>
        <w:rPr>
          <w:rFonts w:hint="eastAsia"/>
          <w:b w:val="0"/>
          <w:bCs w:val="0"/>
          <w:sz w:val="21"/>
        </w:rPr>
        <w:t>㎡</w:t>
      </w:r>
      <w:r>
        <w:rPr>
          <w:b w:val="0"/>
          <w:bCs w:val="0"/>
          <w:sz w:val="21"/>
        </w:rPr>
        <w:t>（</w:t>
      </w:r>
      <w:r>
        <w:rPr>
          <w:rFonts w:hint="eastAsia"/>
          <w:b w:val="0"/>
          <w:bCs w:val="0"/>
          <w:sz w:val="21"/>
        </w:rPr>
        <w:t>检测任务书如下</w:t>
      </w:r>
      <w:r>
        <w:rPr>
          <w:b w:val="0"/>
          <w:bCs w:val="0"/>
          <w:sz w:val="21"/>
        </w:rPr>
        <w:t>）</w:t>
      </w:r>
      <w:r>
        <w:rPr>
          <w:rFonts w:hint="eastAsia"/>
          <w:b w:val="0"/>
          <w:bCs w:val="0"/>
          <w:sz w:val="21"/>
        </w:rPr>
        <w:t>。</w:t>
      </w:r>
    </w:p>
    <w:p w14:paraId="25A939BC" w14:textId="77777777" w:rsidR="00E421AD" w:rsidRDefault="00E421AD" w:rsidP="00E421AD">
      <w:pPr>
        <w:spacing w:line="240" w:lineRule="atLeast"/>
        <w:rPr>
          <w:rFonts w:ascii="宋体" w:eastAsia="宋体" w:hAnsi="宋体" w:cs="Times New Roman"/>
          <w:b/>
          <w:szCs w:val="21"/>
        </w:rPr>
      </w:pPr>
      <w:r>
        <w:rPr>
          <w:rFonts w:ascii="宋体" w:eastAsia="宋体" w:hAnsi="宋体" w:cs="Times New Roman" w:hint="eastAsia"/>
          <w:b/>
          <w:szCs w:val="21"/>
        </w:rPr>
        <w:t>检测鉴定依据：</w:t>
      </w:r>
    </w:p>
    <w:p w14:paraId="681897B1"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szCs w:val="21"/>
        </w:rPr>
        <w:t>《混凝土结构工程施工质量验收规范》(GB 50204-20</w:t>
      </w:r>
      <w:r>
        <w:rPr>
          <w:rFonts w:ascii="宋体" w:eastAsia="宋体" w:hAnsi="宋体" w:cs="Times New Roman" w:hint="eastAsia"/>
          <w:szCs w:val="21"/>
        </w:rPr>
        <w:t>15</w:t>
      </w:r>
      <w:r>
        <w:rPr>
          <w:rFonts w:ascii="宋体" w:eastAsia="宋体" w:hAnsi="宋体" w:cs="Times New Roman"/>
          <w:szCs w:val="21"/>
        </w:rPr>
        <w:t>)</w:t>
      </w:r>
    </w:p>
    <w:p w14:paraId="12805C90"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szCs w:val="21"/>
        </w:rPr>
        <w:t>《民用建筑</w:t>
      </w:r>
      <w:r>
        <w:rPr>
          <w:rFonts w:ascii="宋体" w:eastAsia="宋体" w:hAnsi="宋体" w:cs="Times New Roman" w:hint="eastAsia"/>
          <w:szCs w:val="21"/>
        </w:rPr>
        <w:t>可靠</w:t>
      </w:r>
      <w:r>
        <w:rPr>
          <w:rFonts w:ascii="宋体" w:eastAsia="宋体" w:hAnsi="宋体" w:cs="Times New Roman"/>
          <w:szCs w:val="21"/>
        </w:rPr>
        <w:t>性鉴定标准》 (GB50292-</w:t>
      </w:r>
      <w:r>
        <w:rPr>
          <w:rFonts w:ascii="宋体" w:eastAsia="宋体" w:hAnsi="宋体" w:cs="Times New Roman" w:hint="eastAsia"/>
          <w:szCs w:val="21"/>
        </w:rPr>
        <w:t>2015</w:t>
      </w:r>
      <w:r>
        <w:rPr>
          <w:rFonts w:ascii="宋体" w:eastAsia="宋体" w:hAnsi="宋体" w:cs="Times New Roman"/>
          <w:szCs w:val="21"/>
        </w:rPr>
        <w:t>)</w:t>
      </w:r>
    </w:p>
    <w:p w14:paraId="616BAC12"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hint="eastAsia"/>
          <w:szCs w:val="21"/>
        </w:rPr>
        <w:t>《建筑结构荷载规范》（GBJ 9-87）</w:t>
      </w:r>
    </w:p>
    <w:p w14:paraId="7AB50B5F"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hint="eastAsia"/>
          <w:szCs w:val="21"/>
        </w:rPr>
        <w:t>《混凝土结构设计规范》（GBJ 10-89）</w:t>
      </w:r>
    </w:p>
    <w:p w14:paraId="0E823DBE"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hint="eastAsia"/>
          <w:szCs w:val="21"/>
        </w:rPr>
        <w:t>《建筑抗震设计规范》（GBJ11-89）</w:t>
      </w:r>
    </w:p>
    <w:p w14:paraId="358749D0"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szCs w:val="21"/>
        </w:rPr>
        <w:t>《建筑地基基础设计规范》 (GBJ 7-89）</w:t>
      </w:r>
    </w:p>
    <w:p w14:paraId="22277559" w14:textId="77777777" w:rsidR="00E421AD" w:rsidRDefault="00E421AD" w:rsidP="00E421AD">
      <w:pPr>
        <w:spacing w:line="240" w:lineRule="atLeast"/>
        <w:rPr>
          <w:rFonts w:ascii="宋体" w:eastAsia="宋体" w:hAnsi="宋体" w:cs="Times New Roman"/>
          <w:szCs w:val="21"/>
        </w:rPr>
      </w:pPr>
      <w:r>
        <w:rPr>
          <w:rFonts w:ascii="宋体" w:eastAsia="宋体" w:hAnsi="宋体" w:cs="Times New Roman"/>
          <w:szCs w:val="21"/>
        </w:rPr>
        <w:t>《混凝土结构耐久性设计规范》(GB/T 50476-2008)</w:t>
      </w:r>
    </w:p>
    <w:p w14:paraId="2E12E35D" w14:textId="77777777" w:rsidR="00E421AD" w:rsidRPr="00E421AD" w:rsidRDefault="00E421AD" w:rsidP="000B1700">
      <w:pPr>
        <w:pStyle w:val="ab"/>
        <w:spacing w:line="240" w:lineRule="auto"/>
        <w:rPr>
          <w:b w:val="0"/>
          <w:bCs w:val="0"/>
          <w:sz w:val="21"/>
        </w:rPr>
      </w:pPr>
    </w:p>
    <w:p w14:paraId="6FA58D4D" w14:textId="77777777" w:rsidR="000B1700" w:rsidRDefault="000B1700" w:rsidP="000B1700">
      <w:r>
        <w:rPr>
          <w:noProof/>
        </w:rPr>
        <w:drawing>
          <wp:inline distT="0" distB="0" distL="0" distR="0" wp14:anchorId="0213B593" wp14:editId="49297CED">
            <wp:extent cx="5273675" cy="7463790"/>
            <wp:effectExtent l="0" t="0" r="3175" b="3810"/>
            <wp:docPr id="3" name="图片 3" descr="E:\11-深圳大学后海校区北区旧校舍修缮项目\修缮项目(周佳拷)\4——学校OA文（函）\2020.09.21 基建部关于申报《深圳大学后海校区北区旧校舍修缮项目建筑主体结构检测鉴定合同》补充协议的请示\2020.10.12 招标文件\检测任务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11-深圳大学后海校区北区旧校舍修缮项目\修缮项目(周佳拷)\4——学校OA文（函）\2020.09.21 基建部关于申报《深圳大学后海校区北区旧校舍修缮项目建筑主体结构检测鉴定合同》补充协议的请示\2020.10.12 招标文件\检测任务书-1.jpg"/>
                    <pic:cNvPicPr>
                      <a:picLocks noChangeAspect="1" noChangeArrowheads="1"/>
                    </pic:cNvPicPr>
                  </pic:nvPicPr>
                  <pic:blipFill>
                    <a:blip r:embed="rId10" cstate="print"/>
                    <a:srcRect/>
                    <a:stretch>
                      <a:fillRect/>
                    </a:stretch>
                  </pic:blipFill>
                  <pic:spPr>
                    <a:xfrm>
                      <a:off x="0" y="0"/>
                      <a:ext cx="5273675" cy="7463790"/>
                    </a:xfrm>
                    <a:prstGeom prst="rect">
                      <a:avLst/>
                    </a:prstGeom>
                    <a:noFill/>
                    <a:ln w="9525">
                      <a:noFill/>
                      <a:miter lim="800000"/>
                      <a:headEnd/>
                      <a:tailEnd/>
                    </a:ln>
                  </pic:spPr>
                </pic:pic>
              </a:graphicData>
            </a:graphic>
          </wp:inline>
        </w:drawing>
      </w:r>
      <w:r>
        <w:rPr>
          <w:noProof/>
        </w:rPr>
        <w:lastRenderedPageBreak/>
        <w:drawing>
          <wp:inline distT="0" distB="0" distL="0" distR="0" wp14:anchorId="57AA769A" wp14:editId="4194CF02">
            <wp:extent cx="5273675" cy="7463790"/>
            <wp:effectExtent l="0" t="0" r="3175" b="3810"/>
            <wp:docPr id="6" name="图片 4" descr="E:\11-深圳大学后海校区北区旧校舍修缮项目\修缮项目(周佳拷)\4——学校OA文（函）\2020.09.21 基建部关于申报《深圳大学后海校区北区旧校舍修缮项目建筑主体结构检测鉴定合同》补充协议的请示\2020.10.12 招标文件\检测任务书-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E:\11-深圳大学后海校区北区旧校舍修缮项目\修缮项目(周佳拷)\4——学校OA文（函）\2020.09.21 基建部关于申报《深圳大学后海校区北区旧校舍修缮项目建筑主体结构检测鉴定合同》补充协议的请示\2020.10.12 招标文件\检测任务书-2.jpg"/>
                    <pic:cNvPicPr>
                      <a:picLocks noChangeAspect="1" noChangeArrowheads="1"/>
                    </pic:cNvPicPr>
                  </pic:nvPicPr>
                  <pic:blipFill>
                    <a:blip r:embed="rId11" cstate="print"/>
                    <a:srcRect/>
                    <a:stretch>
                      <a:fillRect/>
                    </a:stretch>
                  </pic:blipFill>
                  <pic:spPr>
                    <a:xfrm>
                      <a:off x="0" y="0"/>
                      <a:ext cx="5273675" cy="7463790"/>
                    </a:xfrm>
                    <a:prstGeom prst="rect">
                      <a:avLst/>
                    </a:prstGeom>
                    <a:noFill/>
                    <a:ln w="9525">
                      <a:noFill/>
                      <a:miter lim="800000"/>
                      <a:headEnd/>
                      <a:tailEnd/>
                    </a:ln>
                  </pic:spPr>
                </pic:pic>
              </a:graphicData>
            </a:graphic>
          </wp:inline>
        </w:drawing>
      </w:r>
    </w:p>
    <w:p w14:paraId="3D2AB730" w14:textId="77777777" w:rsidR="000B1700" w:rsidRDefault="000B1700" w:rsidP="000B1700">
      <w:pPr>
        <w:ind w:firstLineChars="200" w:firstLine="480"/>
        <w:rPr>
          <w:rFonts w:ascii="仿宋" w:eastAsia="仿宋" w:hAnsi="仿宋"/>
          <w:sz w:val="24"/>
          <w:szCs w:val="24"/>
        </w:rPr>
      </w:pPr>
    </w:p>
    <w:p w14:paraId="2AC27BCA" w14:textId="77777777" w:rsidR="000B1700" w:rsidRDefault="000B1700" w:rsidP="000B1700">
      <w:pPr>
        <w:ind w:firstLineChars="200" w:firstLine="480"/>
        <w:rPr>
          <w:rFonts w:ascii="仿宋" w:eastAsia="仿宋" w:hAnsi="仿宋"/>
          <w:sz w:val="24"/>
          <w:szCs w:val="24"/>
        </w:rPr>
      </w:pPr>
    </w:p>
    <w:p w14:paraId="14BAEAF1" w14:textId="61D3E037" w:rsidR="000B1700" w:rsidRDefault="000B1700">
      <w:pPr>
        <w:rPr>
          <w:rFonts w:ascii="仿宋_GB2312" w:eastAsia="仿宋_GB2312" w:cs="仿宋_GB2312"/>
          <w:sz w:val="28"/>
          <w:szCs w:val="28"/>
        </w:rPr>
      </w:pPr>
    </w:p>
    <w:p w14:paraId="3521A077" w14:textId="77777777" w:rsidR="009033E3" w:rsidRPr="00E91DCE" w:rsidRDefault="00BF13A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91DCE">
        <w:rPr>
          <w:rFonts w:ascii="宋体" w:eastAsia="宋体" w:hAnsi="宋体" w:cs="Times New Roman" w:hint="eastAsia"/>
          <w:b/>
          <w:bCs/>
          <w:kern w:val="0"/>
          <w:sz w:val="28"/>
          <w:szCs w:val="28"/>
        </w:rPr>
        <w:lastRenderedPageBreak/>
        <w:t>四、商务</w:t>
      </w:r>
      <w:r w:rsidRPr="00E91DCE">
        <w:rPr>
          <w:rFonts w:ascii="宋体" w:eastAsia="宋体" w:hAnsi="宋体" w:cs="Times New Roman"/>
          <w:b/>
          <w:bCs/>
          <w:kern w:val="0"/>
          <w:sz w:val="28"/>
          <w:szCs w:val="28"/>
        </w:rPr>
        <w:t>需求</w:t>
      </w:r>
    </w:p>
    <w:p w14:paraId="6615D4FD" w14:textId="77777777" w:rsidR="009033E3" w:rsidRPr="00E91DCE" w:rsidRDefault="00BF13AF">
      <w:pPr>
        <w:adjustRightInd w:val="0"/>
        <w:snapToGrid w:val="0"/>
        <w:spacing w:line="360" w:lineRule="auto"/>
        <w:ind w:firstLineChars="202" w:firstLine="426"/>
        <w:rPr>
          <w:rFonts w:ascii="Times New Roman" w:eastAsia="宋体" w:hAnsi="Times New Roman" w:cs="Times New Roman"/>
          <w:b/>
          <w:szCs w:val="21"/>
        </w:rPr>
      </w:pPr>
      <w:r w:rsidRPr="00E91DCE">
        <w:rPr>
          <w:rFonts w:ascii="宋体" w:eastAsia="宋体" w:hAnsi="宋体" w:cs="Times New Roman" w:hint="eastAsia"/>
          <w:b/>
          <w:szCs w:val="21"/>
        </w:rPr>
        <w:t>（</w:t>
      </w:r>
      <w:r w:rsidRPr="00E91DCE">
        <w:rPr>
          <w:rFonts w:ascii="Times New Roman" w:eastAsia="宋体" w:hAnsi="Times New Roman" w:cs="Times New Roman"/>
          <w:b/>
          <w:szCs w:val="21"/>
        </w:rPr>
        <w:t>一）服务期限</w:t>
      </w:r>
    </w:p>
    <w:p w14:paraId="6E98CCFE" w14:textId="77777777" w:rsidR="009033E3" w:rsidRPr="00E91DCE" w:rsidRDefault="00BF13AF">
      <w:pPr>
        <w:adjustRightInd w:val="0"/>
        <w:snapToGrid w:val="0"/>
        <w:spacing w:line="360" w:lineRule="auto"/>
        <w:ind w:firstLineChars="200" w:firstLine="420"/>
        <w:jc w:val="left"/>
        <w:rPr>
          <w:rFonts w:ascii="Times New Roman" w:eastAsia="宋体" w:hAnsi="Times New Roman" w:cs="Times New Roman"/>
          <w:bCs/>
          <w:szCs w:val="24"/>
        </w:rPr>
      </w:pPr>
      <w:bookmarkStart w:id="27" w:name="_GoBack"/>
      <w:r w:rsidRPr="00E91DCE">
        <w:rPr>
          <w:rFonts w:ascii="Times New Roman" w:eastAsia="宋体" w:hAnsi="Times New Roman" w:cs="Times New Roman" w:hint="eastAsia"/>
          <w:bCs/>
          <w:szCs w:val="21"/>
        </w:rPr>
        <w:t>收到中标通知书后</w:t>
      </w:r>
      <w:r w:rsidRPr="00E91DCE">
        <w:rPr>
          <w:rFonts w:ascii="Times New Roman" w:eastAsia="宋体" w:hAnsi="Times New Roman" w:cs="Times New Roman" w:hint="eastAsia"/>
          <w:bCs/>
          <w:szCs w:val="21"/>
        </w:rPr>
        <w:t>30</w:t>
      </w:r>
      <w:r w:rsidRPr="00E91DCE">
        <w:rPr>
          <w:rFonts w:ascii="Times New Roman" w:eastAsia="宋体" w:hAnsi="Times New Roman" w:cs="Times New Roman" w:hint="eastAsia"/>
          <w:bCs/>
          <w:szCs w:val="21"/>
        </w:rPr>
        <w:t>个日历天，</w:t>
      </w:r>
      <w:r w:rsidRPr="00E91DCE">
        <w:rPr>
          <w:rFonts w:ascii="Times New Roman" w:eastAsia="宋体" w:hAnsi="Times New Roman" w:cs="Times New Roman" w:hint="eastAsia"/>
          <w:bCs/>
          <w:szCs w:val="24"/>
        </w:rPr>
        <w:t>完成本项目结构检测工作内容并出具检测鉴定报告。</w:t>
      </w:r>
    </w:p>
    <w:bookmarkEnd w:id="27"/>
    <w:p w14:paraId="76FD195E" w14:textId="77777777" w:rsidR="009033E3" w:rsidRDefault="00BF13AF">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（二）报价</w:t>
      </w:r>
      <w:r>
        <w:rPr>
          <w:rFonts w:ascii="Times New Roman" w:eastAsia="宋体" w:hAnsi="Times New Roman" w:cs="Times New Roman"/>
          <w:szCs w:val="24"/>
        </w:rPr>
        <w:t>说明</w:t>
      </w:r>
    </w:p>
    <w:p w14:paraId="66C316F8" w14:textId="2F3DCF2A" w:rsidR="009033E3" w:rsidRDefault="00BF13AF">
      <w:pPr>
        <w:adjustRightInd w:val="0"/>
        <w:snapToGrid w:val="0"/>
        <w:spacing w:line="360" w:lineRule="auto"/>
        <w:ind w:firstLineChars="200" w:firstLine="420"/>
        <w:jc w:val="left"/>
        <w:rPr>
          <w:rFonts w:ascii="Times New Roman" w:eastAsia="宋体" w:hAnsi="Times New Roman" w:cs="Times New Roman"/>
          <w:bCs/>
          <w:szCs w:val="24"/>
        </w:rPr>
      </w:pPr>
      <w:r>
        <w:rPr>
          <w:rFonts w:ascii="Times New Roman" w:eastAsia="宋体" w:hAnsi="Times New Roman" w:cs="Times New Roman" w:hint="eastAsia"/>
          <w:bCs/>
          <w:szCs w:val="24"/>
        </w:rPr>
        <w:t>本工程招标按照甲方提供的工程量（</w:t>
      </w:r>
      <w:r>
        <w:rPr>
          <w:rFonts w:ascii="Times New Roman" w:eastAsia="宋体" w:hAnsi="Times New Roman" w:cs="Times New Roman" w:hint="eastAsia"/>
          <w:bCs/>
          <w:szCs w:val="24"/>
        </w:rPr>
        <w:t>25275.8</w:t>
      </w:r>
      <w:r>
        <w:rPr>
          <w:rFonts w:ascii="Times New Roman" w:eastAsia="宋体" w:hAnsi="Times New Roman" w:cs="Times New Roman" w:hint="eastAsia"/>
          <w:bCs/>
          <w:szCs w:val="24"/>
        </w:rPr>
        <w:t>㎡）实行报价，结算价按实际检测工程量乘以投标单价后汇总。</w:t>
      </w:r>
      <w:r w:rsidR="00E421AD">
        <w:rPr>
          <w:rFonts w:ascii="Times New Roman" w:eastAsia="宋体" w:hAnsi="Times New Roman" w:cs="Times New Roman" w:hint="eastAsia"/>
          <w:bCs/>
          <w:szCs w:val="24"/>
        </w:rPr>
        <w:t>本项目</w:t>
      </w:r>
      <w:r w:rsidR="00E421AD">
        <w:rPr>
          <w:rFonts w:ascii="Times New Roman" w:eastAsia="宋体" w:hAnsi="Times New Roman" w:cs="Times New Roman"/>
          <w:bCs/>
          <w:szCs w:val="24"/>
        </w:rPr>
        <w:t>最终支付上限不超过中标总金额。</w:t>
      </w:r>
    </w:p>
    <w:p w14:paraId="6555109E" w14:textId="77777777" w:rsidR="009033E3" w:rsidRDefault="00BF13AF">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三</w:t>
      </w:r>
      <w:r>
        <w:rPr>
          <w:rFonts w:ascii="Times New Roman" w:eastAsia="宋体" w:hAnsi="Times New Roman" w:cs="Times New Roman"/>
          <w:b/>
          <w:szCs w:val="21"/>
        </w:rPr>
        <w:t>）付款方式</w:t>
      </w:r>
    </w:p>
    <w:p w14:paraId="0B6B6627" w14:textId="77777777" w:rsidR="009033E3" w:rsidRDefault="00BF13A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）预付款支付：自合同签订之日起</w:t>
      </w:r>
      <w:r>
        <w:rPr>
          <w:rFonts w:ascii="Times New Roman" w:eastAsia="宋体" w:hAnsi="Times New Roman" w:cs="Times New Roman" w:hint="eastAsia"/>
          <w:szCs w:val="21"/>
        </w:rPr>
        <w:t>30</w:t>
      </w:r>
      <w:r>
        <w:rPr>
          <w:rFonts w:ascii="Times New Roman" w:eastAsia="宋体" w:hAnsi="Times New Roman" w:cs="Times New Roman" w:hint="eastAsia"/>
          <w:szCs w:val="21"/>
        </w:rPr>
        <w:t>日内采购方支付中标供应商检测鉴定费用的</w:t>
      </w:r>
      <w:r>
        <w:rPr>
          <w:rFonts w:ascii="Times New Roman" w:eastAsia="宋体" w:hAnsi="Times New Roman" w:cs="Times New Roman" w:hint="eastAsia"/>
          <w:szCs w:val="21"/>
        </w:rPr>
        <w:t>20</w:t>
      </w:r>
      <w:r>
        <w:rPr>
          <w:rFonts w:ascii="Times New Roman" w:eastAsia="宋体" w:hAnsi="Times New Roman" w:cs="Times New Roman" w:hint="eastAsia"/>
          <w:szCs w:val="21"/>
        </w:rPr>
        <w:t>％作为预付款。</w:t>
      </w:r>
      <w:r>
        <w:rPr>
          <w:rFonts w:ascii="Times New Roman" w:eastAsia="宋体" w:hAnsi="Times New Roman" w:cs="Times New Roman" w:hint="eastAsia"/>
          <w:szCs w:val="21"/>
        </w:rPr>
        <w:t xml:space="preserve">  </w:t>
      </w:r>
    </w:p>
    <w:p w14:paraId="323A9719" w14:textId="6720241E" w:rsidR="009033E3" w:rsidRDefault="00BF13A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按形象进度支付（甲乙双方共同协商确定的时间进度），根据实际完成的工程量向甲方提交由项目管理单位审核后的工程进度报告（包含已完成工程量和金额）和付款申请及等额有效发票，甲方支付工程进度款时按照财政支付程序拨付；工程进度款（含预付款）累计支付至合同价的</w:t>
      </w:r>
      <w:r>
        <w:rPr>
          <w:rFonts w:ascii="Times New Roman" w:eastAsia="宋体" w:hAnsi="Times New Roman" w:cs="Times New Roman" w:hint="eastAsia"/>
          <w:szCs w:val="21"/>
        </w:rPr>
        <w:t>80%</w:t>
      </w:r>
      <w:r>
        <w:rPr>
          <w:rFonts w:ascii="Times New Roman" w:eastAsia="宋体" w:hAnsi="Times New Roman" w:cs="Times New Roman" w:hint="eastAsia"/>
          <w:szCs w:val="21"/>
        </w:rPr>
        <w:t>时</w:t>
      </w:r>
      <w:r w:rsidR="0031732A">
        <w:rPr>
          <w:rFonts w:ascii="Times New Roman" w:eastAsia="宋体" w:hAnsi="Times New Roman" w:cs="Times New Roman" w:hint="eastAsia"/>
          <w:szCs w:val="21"/>
        </w:rPr>
        <w:t>甲方</w:t>
      </w:r>
      <w:r>
        <w:rPr>
          <w:rFonts w:ascii="Times New Roman" w:eastAsia="宋体" w:hAnsi="Times New Roman" w:cs="Times New Roman" w:hint="eastAsia"/>
          <w:szCs w:val="21"/>
        </w:rPr>
        <w:t>暂停支付，审核（备案）结算完成后，</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双方根据审定（备案）结果按相关规定执行。</w:t>
      </w:r>
    </w:p>
    <w:p w14:paraId="0CC36504" w14:textId="77777777" w:rsidR="009033E3" w:rsidRDefault="00BF13AF">
      <w:pPr>
        <w:adjustRightInd w:val="0"/>
        <w:snapToGrid w:val="0"/>
        <w:spacing w:line="360" w:lineRule="auto"/>
        <w:ind w:firstLineChars="200" w:firstLine="420"/>
        <w:rPr>
          <w:rFonts w:ascii="Times New Roman" w:eastAsia="宋体" w:hAnsi="Times New Roman" w:cs="Times New Roman"/>
          <w:szCs w:val="21"/>
        </w:rPr>
      </w:pPr>
      <w:r>
        <w:rPr>
          <w:rStyle w:val="afa"/>
          <w:rFonts w:ascii="宋体" w:eastAsia="宋体" w:hAnsi="Times New Roman" w:cs="Times New Roman" w:hint="eastAsia"/>
          <w:kern w:val="0"/>
        </w:rPr>
        <w:t xml:space="preserve"> </w:t>
      </w:r>
    </w:p>
    <w:p w14:paraId="3F06F024" w14:textId="77777777" w:rsidR="009033E3" w:rsidRDefault="00BF13AF">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14:paraId="08377CEF" w14:textId="77777777" w:rsidR="009033E3" w:rsidRDefault="00BF13AF">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53C086DC" w14:textId="77777777" w:rsidR="009033E3" w:rsidRDefault="00BF13AF">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1C027BF1" w14:textId="77777777" w:rsidR="009033E3" w:rsidRDefault="00BF13AF">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14:paraId="2659941C" w14:textId="77777777" w:rsidR="009033E3" w:rsidRDefault="00BF13AF">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5593BB8E" w14:textId="77777777" w:rsidR="009033E3" w:rsidRDefault="00BF13AF">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1F8F1812" w14:textId="77777777" w:rsidR="009033E3" w:rsidRDefault="00BF13AF">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4F9B2A14" w14:textId="77777777" w:rsidR="009033E3" w:rsidRDefault="009033E3">
      <w:pPr>
        <w:tabs>
          <w:tab w:val="left" w:pos="1740"/>
        </w:tabs>
        <w:spacing w:beforeLines="25" w:before="115" w:afterLines="25" w:after="115" w:line="640" w:lineRule="exact"/>
        <w:rPr>
          <w:rFonts w:asciiTheme="minorEastAsia" w:hAnsiTheme="minorEastAsia"/>
          <w:szCs w:val="21"/>
        </w:rPr>
      </w:pPr>
    </w:p>
    <w:p w14:paraId="0EAA1C4F" w14:textId="77777777" w:rsidR="009033E3" w:rsidRDefault="00BF13A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2F0CAA6A" w14:textId="77777777" w:rsidR="009033E3" w:rsidRDefault="00BF13AF">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 xml:space="preserve">1、本项目服务费应包括服务成本、法定税费和企业的利润。由企业根据招标文件所提供的资料自行测算投标报价； </w:t>
      </w:r>
    </w:p>
    <w:p w14:paraId="6D09C2A4" w14:textId="45CCE7E2" w:rsidR="009033E3" w:rsidRDefault="00357514">
      <w:pPr>
        <w:spacing w:line="640" w:lineRule="exact"/>
        <w:ind w:firstLineChars="187" w:firstLine="393"/>
        <w:rPr>
          <w:rFonts w:ascii="宋体" w:eastAsia="宋体" w:hAnsi="宋体" w:cs="Times New Roman"/>
          <w:szCs w:val="21"/>
        </w:rPr>
      </w:pPr>
      <w:r>
        <w:rPr>
          <w:rFonts w:ascii="宋体" w:eastAsia="宋体" w:hAnsi="宋体" w:cs="Times New Roman"/>
          <w:szCs w:val="21"/>
        </w:rPr>
        <w:t>2</w:t>
      </w:r>
      <w:r w:rsidR="00BF13AF">
        <w:rPr>
          <w:rFonts w:ascii="宋体" w:eastAsia="宋体" w:hAnsi="宋体" w:cs="Times New Roman" w:hint="eastAsia"/>
          <w:szCs w:val="21"/>
        </w:rPr>
        <w:t>、投标人的投标报价不得超过财政预算限额；</w:t>
      </w:r>
    </w:p>
    <w:p w14:paraId="2A7D0F81" w14:textId="60E89BAC" w:rsidR="009033E3" w:rsidRDefault="00357514">
      <w:pPr>
        <w:spacing w:line="640" w:lineRule="exact"/>
        <w:ind w:firstLineChars="187" w:firstLine="393"/>
        <w:rPr>
          <w:rFonts w:ascii="宋体" w:eastAsia="宋体" w:hAnsi="宋体" w:cs="Times New Roman"/>
          <w:szCs w:val="21"/>
        </w:rPr>
      </w:pPr>
      <w:r>
        <w:rPr>
          <w:rFonts w:ascii="宋体" w:eastAsia="宋体" w:hAnsi="宋体" w:cs="Times New Roman"/>
          <w:szCs w:val="21"/>
        </w:rPr>
        <w:lastRenderedPageBreak/>
        <w:t>3</w:t>
      </w:r>
      <w:r w:rsidR="00BF13AF">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14:paraId="1AC8A082" w14:textId="56A8F5C4" w:rsidR="009033E3" w:rsidRDefault="00357514">
      <w:pPr>
        <w:spacing w:line="640" w:lineRule="exact"/>
        <w:ind w:firstLineChars="187" w:firstLine="393"/>
        <w:rPr>
          <w:rFonts w:ascii="宋体" w:eastAsia="宋体" w:hAnsi="宋体" w:cs="Times New Roman"/>
          <w:szCs w:val="21"/>
        </w:rPr>
      </w:pPr>
      <w:r>
        <w:rPr>
          <w:rFonts w:ascii="宋体" w:eastAsia="宋体" w:hAnsi="宋体" w:cs="Times New Roman"/>
          <w:szCs w:val="21"/>
        </w:rPr>
        <w:t>4</w:t>
      </w:r>
      <w:r w:rsidR="00BF13AF">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DC24A22" w14:textId="2AE949B4" w:rsidR="009033E3" w:rsidRDefault="00357514">
      <w:pPr>
        <w:spacing w:line="360" w:lineRule="auto"/>
        <w:ind w:firstLineChars="187" w:firstLine="393"/>
        <w:rPr>
          <w:rFonts w:ascii="宋体" w:eastAsia="宋体" w:hAnsi="宋体" w:cs="Times New Roman"/>
          <w:szCs w:val="21"/>
        </w:rPr>
      </w:pPr>
      <w:r>
        <w:rPr>
          <w:rFonts w:ascii="宋体" w:eastAsia="宋体" w:hAnsi="宋体" w:cs="Times New Roman"/>
          <w:szCs w:val="21"/>
        </w:rPr>
        <w:t>5</w:t>
      </w:r>
      <w:r w:rsidR="00BF13AF">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14:paraId="41A2C8F4" w14:textId="52BD4EA3" w:rsidR="009033E3" w:rsidRDefault="00357514">
      <w:pPr>
        <w:spacing w:line="360" w:lineRule="auto"/>
        <w:ind w:firstLineChars="187" w:firstLine="393"/>
        <w:rPr>
          <w:rFonts w:ascii="宋体" w:eastAsia="宋体" w:hAnsi="宋体" w:cs="Times New Roman"/>
          <w:szCs w:val="21"/>
        </w:rPr>
      </w:pPr>
      <w:r>
        <w:rPr>
          <w:rFonts w:ascii="宋体" w:eastAsia="宋体" w:hAnsi="宋体" w:cs="Times New Roman"/>
          <w:szCs w:val="21"/>
        </w:rPr>
        <w:t>6</w:t>
      </w:r>
      <w:r w:rsidR="00BF13AF">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D0400E0" w14:textId="77777777" w:rsidR="009033E3" w:rsidRDefault="009033E3">
      <w:pPr>
        <w:spacing w:line="360" w:lineRule="auto"/>
        <w:ind w:firstLineChars="187" w:firstLine="393"/>
        <w:rPr>
          <w:rFonts w:ascii="宋体" w:eastAsia="宋体" w:hAnsi="宋体" w:cs="Times New Roman"/>
          <w:szCs w:val="21"/>
        </w:rPr>
      </w:pPr>
    </w:p>
    <w:p w14:paraId="3DA248BF" w14:textId="77777777" w:rsidR="009033E3" w:rsidRDefault="009033E3">
      <w:pPr>
        <w:spacing w:line="360" w:lineRule="auto"/>
        <w:ind w:firstLineChars="187" w:firstLine="393"/>
        <w:rPr>
          <w:rFonts w:ascii="宋体" w:eastAsia="宋体" w:hAnsi="宋体" w:cs="Times New Roman"/>
          <w:szCs w:val="21"/>
        </w:rPr>
      </w:pPr>
    </w:p>
    <w:p w14:paraId="15CDAA25" w14:textId="77777777" w:rsidR="009033E3" w:rsidRDefault="009033E3">
      <w:pPr>
        <w:spacing w:line="360" w:lineRule="auto"/>
        <w:ind w:firstLineChars="187" w:firstLine="393"/>
        <w:rPr>
          <w:rFonts w:ascii="宋体" w:eastAsia="宋体" w:hAnsi="宋体" w:cs="Times New Roman"/>
          <w:szCs w:val="21"/>
        </w:rPr>
      </w:pPr>
    </w:p>
    <w:p w14:paraId="0E05105B" w14:textId="77777777" w:rsidR="009033E3" w:rsidRDefault="009033E3">
      <w:pPr>
        <w:spacing w:line="360" w:lineRule="auto"/>
        <w:ind w:firstLineChars="187" w:firstLine="393"/>
        <w:rPr>
          <w:rFonts w:ascii="宋体" w:eastAsia="宋体" w:hAnsi="宋体" w:cs="Times New Roman"/>
          <w:szCs w:val="21"/>
        </w:rPr>
      </w:pPr>
    </w:p>
    <w:p w14:paraId="73512E66" w14:textId="77777777" w:rsidR="009033E3" w:rsidRDefault="009033E3">
      <w:pPr>
        <w:spacing w:line="360" w:lineRule="auto"/>
        <w:ind w:firstLineChars="187" w:firstLine="393"/>
        <w:rPr>
          <w:rFonts w:ascii="宋体" w:eastAsia="宋体" w:hAnsi="宋体" w:cs="Times New Roman"/>
          <w:szCs w:val="21"/>
        </w:rPr>
      </w:pPr>
    </w:p>
    <w:p w14:paraId="089A26A7" w14:textId="77777777" w:rsidR="008B4F6D" w:rsidRDefault="008B4F6D">
      <w:pPr>
        <w:spacing w:line="360" w:lineRule="auto"/>
        <w:ind w:firstLineChars="187" w:firstLine="393"/>
        <w:rPr>
          <w:rFonts w:ascii="宋体" w:eastAsia="宋体" w:hAnsi="宋体" w:cs="Times New Roman"/>
          <w:szCs w:val="21"/>
        </w:rPr>
      </w:pPr>
    </w:p>
    <w:p w14:paraId="0C6DF9DE" w14:textId="77777777" w:rsidR="009033E3" w:rsidRDefault="009033E3">
      <w:pPr>
        <w:spacing w:line="360" w:lineRule="auto"/>
        <w:ind w:firstLineChars="187" w:firstLine="393"/>
        <w:rPr>
          <w:rFonts w:ascii="宋体" w:eastAsia="宋体" w:hAnsi="宋体" w:cs="Times New Roman"/>
          <w:szCs w:val="21"/>
        </w:rPr>
      </w:pPr>
    </w:p>
    <w:p w14:paraId="72176208" w14:textId="77777777" w:rsidR="009033E3" w:rsidRDefault="009033E3">
      <w:pPr>
        <w:spacing w:line="360" w:lineRule="auto"/>
        <w:ind w:firstLineChars="187" w:firstLine="393"/>
        <w:rPr>
          <w:rFonts w:ascii="宋体" w:eastAsia="宋体" w:hAnsi="宋体" w:cs="Times New Roman"/>
          <w:szCs w:val="21"/>
        </w:rPr>
      </w:pPr>
    </w:p>
    <w:p w14:paraId="0618C971" w14:textId="77777777" w:rsidR="009033E3" w:rsidRDefault="00BF13AF">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FF4A354" w14:textId="77777777" w:rsidR="009033E3" w:rsidRDefault="00BF13AF">
      <w:pPr>
        <w:rPr>
          <w:rFonts w:ascii="宋体" w:eastAsia="宋体" w:hAnsi="宋体" w:cs="Times New Roman"/>
          <w:sz w:val="24"/>
          <w:szCs w:val="24"/>
        </w:rPr>
      </w:pPr>
      <w:r>
        <w:rPr>
          <w:rFonts w:ascii="宋体" w:eastAsia="宋体" w:hAnsi="宋体" w:cs="Times New Roman" w:hint="eastAsia"/>
          <w:sz w:val="24"/>
          <w:szCs w:val="24"/>
        </w:rPr>
        <w:t>投标文件组成：</w:t>
      </w:r>
    </w:p>
    <w:p w14:paraId="672ABEF4" w14:textId="77777777" w:rsidR="009033E3" w:rsidRDefault="00BF13AF">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6DEC9724"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286F2DA0"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4C361C2E"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2E3EE5F"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D3C8E4D"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672BE701"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1A49F2B3"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21F06EA2"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1FD0F9C5" w14:textId="77777777" w:rsidR="009033E3" w:rsidRDefault="00BF13A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2F0AC7E5" w14:textId="77777777" w:rsidR="009033E3" w:rsidRDefault="00BF13AF">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4BA3610D"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55CF06CA"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02444FC6"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11B510FC"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A5953E9"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FF5039B"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75985C13"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71112E06"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3B1F9663" w14:textId="77777777" w:rsidR="009033E3" w:rsidRDefault="00BF13AF">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5D937B2" w14:textId="77777777" w:rsidR="009033E3" w:rsidRDefault="009033E3">
      <w:pPr>
        <w:ind w:leftChars="342" w:left="718" w:firstLineChars="675" w:firstLine="1620"/>
        <w:rPr>
          <w:rFonts w:ascii="Times New Roman" w:eastAsia="宋体" w:hAnsi="Times New Roman" w:cs="Times New Roman"/>
          <w:sz w:val="24"/>
          <w:szCs w:val="24"/>
        </w:rPr>
      </w:pPr>
    </w:p>
    <w:p w14:paraId="393A7870" w14:textId="77777777" w:rsidR="009033E3" w:rsidRDefault="009033E3">
      <w:pPr>
        <w:rPr>
          <w:rFonts w:ascii="仿宋_GB2312" w:eastAsia="仿宋_GB2312" w:hAnsi="Times New Roman" w:cs="Times New Roman"/>
          <w:sz w:val="24"/>
          <w:szCs w:val="24"/>
        </w:rPr>
      </w:pPr>
    </w:p>
    <w:p w14:paraId="132B3330" w14:textId="77777777" w:rsidR="009033E3" w:rsidRDefault="009033E3">
      <w:pPr>
        <w:rPr>
          <w:rFonts w:ascii="仿宋_GB2312" w:eastAsia="仿宋_GB2312" w:hAnsi="Times New Roman" w:cs="Times New Roman"/>
          <w:sz w:val="24"/>
          <w:szCs w:val="24"/>
        </w:rPr>
      </w:pPr>
    </w:p>
    <w:p w14:paraId="7B576B63" w14:textId="77777777" w:rsidR="009033E3" w:rsidRDefault="009033E3">
      <w:pPr>
        <w:rPr>
          <w:rFonts w:ascii="仿宋_GB2312" w:eastAsia="仿宋_GB2312" w:hAnsi="Times New Roman" w:cs="Times New Roman"/>
          <w:sz w:val="24"/>
          <w:szCs w:val="24"/>
        </w:rPr>
      </w:pPr>
    </w:p>
    <w:p w14:paraId="63BFA295" w14:textId="77777777" w:rsidR="009033E3" w:rsidRDefault="00BF13AF">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49CD2471" w14:textId="77777777" w:rsidR="009033E3" w:rsidRDefault="009033E3">
      <w:pPr>
        <w:rPr>
          <w:rFonts w:ascii="Times New Roman" w:eastAsia="宋体" w:hAnsi="Times New Roman" w:cs="Times New Roman"/>
          <w:kern w:val="0"/>
          <w:szCs w:val="24"/>
        </w:rPr>
      </w:pPr>
    </w:p>
    <w:p w14:paraId="5DFBD59F" w14:textId="77777777" w:rsidR="009033E3" w:rsidRDefault="00BF13AF">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213F150C" w14:textId="77777777" w:rsidR="009033E3" w:rsidRDefault="00BF13AF">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0C173080" w14:textId="77777777" w:rsidR="009033E3" w:rsidRDefault="00BF13A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70AC4862" w14:textId="77777777" w:rsidR="009033E3" w:rsidRDefault="00BF13A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1C61C60C" w14:textId="77777777" w:rsidR="009033E3" w:rsidRDefault="00BF13A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DF78A4E" w14:textId="77777777" w:rsidR="009033E3" w:rsidRDefault="00BF13A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C81CB45" w14:textId="77777777" w:rsidR="009033E3" w:rsidRDefault="00BF13A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2A5FF680" w14:textId="77777777" w:rsidR="009033E3" w:rsidRDefault="009033E3">
      <w:pPr>
        <w:ind w:leftChars="257" w:left="540"/>
        <w:rPr>
          <w:rFonts w:ascii="Times New Roman" w:eastAsia="宋体" w:hAnsi="Times New Roman" w:cs="Times New Roman"/>
          <w:szCs w:val="21"/>
        </w:rPr>
      </w:pPr>
    </w:p>
    <w:p w14:paraId="3E805D93" w14:textId="77777777" w:rsidR="009033E3" w:rsidRDefault="00BF13AF">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5D929868" w14:textId="77777777" w:rsidR="009033E3" w:rsidRDefault="00BF13AF">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5BEDBCF9" w14:textId="77777777" w:rsidR="009033E3" w:rsidRDefault="00BF13AF">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4A778B93" w14:textId="77777777" w:rsidR="009033E3" w:rsidRDefault="00BF13AF">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67326E8D" w14:textId="77777777" w:rsidR="009033E3" w:rsidRDefault="00BF13AF">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4C8037F" w14:textId="77777777" w:rsidR="009033E3" w:rsidRDefault="00BF13AF">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83AE4AB" w14:textId="77777777" w:rsidR="009033E3" w:rsidRDefault="00BF13AF">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6663638A" w14:textId="77777777" w:rsidR="009033E3" w:rsidRDefault="00BF13AF">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0DEE82CC" w14:textId="77777777" w:rsidR="009033E3" w:rsidRDefault="009033E3">
      <w:pPr>
        <w:rPr>
          <w:rFonts w:ascii="宋体" w:eastAsia="宋体" w:hAnsi="宋体" w:cs="Times New Roman"/>
          <w:sz w:val="24"/>
          <w:szCs w:val="24"/>
        </w:rPr>
      </w:pPr>
    </w:p>
    <w:p w14:paraId="121C8189" w14:textId="77777777" w:rsidR="009033E3" w:rsidRDefault="00BF13AF">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6AA22BCD" w14:textId="77777777" w:rsidR="009033E3" w:rsidRDefault="009033E3">
      <w:pPr>
        <w:rPr>
          <w:rFonts w:ascii="宋体" w:eastAsia="宋体" w:hAnsi="宋体" w:cs="Times New Roman"/>
          <w:szCs w:val="21"/>
        </w:rPr>
      </w:pPr>
    </w:p>
    <w:p w14:paraId="6A7738CD" w14:textId="77777777" w:rsidR="009033E3" w:rsidRDefault="00BF13AF">
      <w:pPr>
        <w:ind w:firstLine="540"/>
        <w:rPr>
          <w:rFonts w:ascii="宋体" w:eastAsia="宋体" w:hAnsi="宋体" w:cs="Times New Roman"/>
          <w:szCs w:val="21"/>
        </w:rPr>
      </w:pPr>
      <w:r>
        <w:rPr>
          <w:rFonts w:ascii="宋体" w:eastAsia="宋体" w:hAnsi="宋体" w:cs="Times New Roman" w:hint="eastAsia"/>
          <w:szCs w:val="21"/>
        </w:rPr>
        <w:t>我公司承诺：</w:t>
      </w:r>
    </w:p>
    <w:p w14:paraId="7ACB0ECC" w14:textId="77777777" w:rsidR="009033E3" w:rsidRDefault="00BF13AF">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B03B1C0" w14:textId="77777777" w:rsidR="009033E3" w:rsidRDefault="00BF13AF">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37C70684" w14:textId="77777777" w:rsidR="009033E3" w:rsidRDefault="00BF13AF">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6951C1C7" w14:textId="77777777" w:rsidR="009033E3" w:rsidRDefault="00BF13AF">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0083E89B" w14:textId="77777777" w:rsidR="009033E3" w:rsidRDefault="009033E3">
      <w:pPr>
        <w:ind w:firstLine="540"/>
        <w:rPr>
          <w:rFonts w:ascii="宋体" w:eastAsia="宋体" w:hAnsi="宋体" w:cs="Times New Roman"/>
          <w:szCs w:val="21"/>
        </w:rPr>
      </w:pPr>
    </w:p>
    <w:p w14:paraId="5F7F38B4" w14:textId="77777777" w:rsidR="009033E3" w:rsidRDefault="009033E3">
      <w:pPr>
        <w:ind w:firstLine="645"/>
        <w:rPr>
          <w:rFonts w:ascii="宋体" w:eastAsia="宋体" w:hAnsi="宋体" w:cs="Times New Roman"/>
          <w:szCs w:val="21"/>
        </w:rPr>
      </w:pPr>
    </w:p>
    <w:p w14:paraId="2EAF4CA6" w14:textId="77777777" w:rsidR="009033E3" w:rsidRDefault="00BF13AF">
      <w:pPr>
        <w:ind w:firstLine="645"/>
        <w:rPr>
          <w:rFonts w:ascii="宋体" w:eastAsia="宋体" w:hAnsi="宋体" w:cs="Times New Roman"/>
          <w:szCs w:val="21"/>
        </w:rPr>
      </w:pPr>
      <w:r>
        <w:rPr>
          <w:rFonts w:ascii="宋体" w:eastAsia="宋体" w:hAnsi="宋体" w:cs="Times New Roman" w:hint="eastAsia"/>
          <w:szCs w:val="21"/>
        </w:rPr>
        <w:t xml:space="preserve">                                </w:t>
      </w:r>
    </w:p>
    <w:p w14:paraId="161C59E5" w14:textId="77777777" w:rsidR="009033E3" w:rsidRDefault="009033E3">
      <w:pPr>
        <w:ind w:firstLineChars="1600" w:firstLine="3360"/>
        <w:rPr>
          <w:rFonts w:ascii="宋体" w:eastAsia="宋体" w:hAnsi="宋体" w:cs="Times New Roman"/>
          <w:szCs w:val="21"/>
        </w:rPr>
      </w:pPr>
    </w:p>
    <w:p w14:paraId="58B154A5" w14:textId="77777777" w:rsidR="009033E3" w:rsidRDefault="00BF13AF">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6092F76" w14:textId="77777777" w:rsidR="009033E3" w:rsidRDefault="00BF13AF">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496E7C76" w14:textId="77777777" w:rsidR="009033E3" w:rsidRDefault="00BF13AF">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2EA9965B" w14:textId="77777777" w:rsidR="009033E3" w:rsidRDefault="00BF13AF">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3AF9F295" w14:textId="77777777" w:rsidR="009033E3" w:rsidRDefault="00BF13AF">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1DC0995" w14:textId="77777777" w:rsidR="009033E3" w:rsidRDefault="009033E3">
      <w:pPr>
        <w:spacing w:line="360" w:lineRule="auto"/>
        <w:ind w:leftChars="72" w:left="151"/>
        <w:rPr>
          <w:rFonts w:ascii="宋体" w:eastAsia="宋体" w:hAnsi="宋体" w:cs="Times New Roman"/>
          <w:sz w:val="24"/>
          <w:szCs w:val="24"/>
        </w:rPr>
      </w:pPr>
    </w:p>
    <w:p w14:paraId="11686F99" w14:textId="77777777" w:rsidR="009033E3" w:rsidRDefault="00BF13AF">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6E8E0B95" w14:textId="77777777" w:rsidR="009033E3" w:rsidRDefault="00BF13AF">
      <w:pPr>
        <w:spacing w:line="360" w:lineRule="auto"/>
        <w:ind w:leftChars="72" w:left="151"/>
        <w:rPr>
          <w:rFonts w:ascii="宋体" w:eastAsia="宋体" w:hAnsi="宋体" w:cs="Times New Roman"/>
          <w:sz w:val="24"/>
          <w:szCs w:val="24"/>
          <w:u w:val="single"/>
        </w:rPr>
      </w:pPr>
      <w:r>
        <w:rPr>
          <w:rFonts w:ascii="宋体" w:eastAsia="宋体" w:hAnsi="宋体" w:cs="Times New Roman" w:hint="eastAsia"/>
          <w:sz w:val="24"/>
          <w:szCs w:val="24"/>
        </w:rPr>
        <w:t xml:space="preserve">项目编号/包号：_______________ </w:t>
      </w:r>
    </w:p>
    <w:p w14:paraId="5A5F4C83" w14:textId="77777777" w:rsidR="009033E3" w:rsidRDefault="009033E3">
      <w:pPr>
        <w:spacing w:line="360" w:lineRule="auto"/>
        <w:ind w:leftChars="72" w:left="151"/>
        <w:rPr>
          <w:rFonts w:ascii="宋体" w:eastAsia="宋体" w:hAnsi="宋体" w:cs="Times New Roman"/>
          <w:color w:val="FF0000"/>
          <w:sz w:val="24"/>
          <w:szCs w:val="24"/>
          <w:u w:val="singl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93"/>
        <w:gridCol w:w="2158"/>
        <w:gridCol w:w="1484"/>
        <w:gridCol w:w="894"/>
      </w:tblGrid>
      <w:tr w:rsidR="009033E3" w14:paraId="053ABE37" w14:textId="77777777">
        <w:trPr>
          <w:cantSplit/>
          <w:trHeight w:val="753"/>
        </w:trPr>
        <w:tc>
          <w:tcPr>
            <w:tcW w:w="2341" w:type="pct"/>
            <w:tcBorders>
              <w:top w:val="double" w:sz="4" w:space="0" w:color="auto"/>
              <w:bottom w:val="single" w:sz="4" w:space="0" w:color="auto"/>
            </w:tcBorders>
            <w:vAlign w:val="center"/>
          </w:tcPr>
          <w:p w14:paraId="15072153" w14:textId="77777777" w:rsidR="009033E3" w:rsidRDefault="00BF13A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265" w:type="pct"/>
            <w:tcBorders>
              <w:top w:val="double" w:sz="4" w:space="0" w:color="auto"/>
              <w:bottom w:val="single" w:sz="4" w:space="0" w:color="auto"/>
            </w:tcBorders>
            <w:vAlign w:val="center"/>
          </w:tcPr>
          <w:p w14:paraId="4D961790" w14:textId="77777777" w:rsidR="009033E3" w:rsidRDefault="00BF13A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870" w:type="pct"/>
            <w:tcBorders>
              <w:top w:val="double" w:sz="4" w:space="0" w:color="auto"/>
              <w:bottom w:val="single" w:sz="4" w:space="0" w:color="auto"/>
            </w:tcBorders>
            <w:vAlign w:val="center"/>
          </w:tcPr>
          <w:p w14:paraId="1212C1D0" w14:textId="77777777" w:rsidR="009033E3" w:rsidRDefault="00BF13A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（天）</w:t>
            </w:r>
          </w:p>
        </w:tc>
        <w:tc>
          <w:tcPr>
            <w:tcW w:w="524" w:type="pct"/>
            <w:tcBorders>
              <w:top w:val="double" w:sz="4" w:space="0" w:color="auto"/>
              <w:bottom w:val="single" w:sz="4" w:space="0" w:color="auto"/>
            </w:tcBorders>
            <w:vAlign w:val="center"/>
          </w:tcPr>
          <w:p w14:paraId="74A1FB83" w14:textId="77777777" w:rsidR="009033E3" w:rsidRDefault="00BF13A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033E3" w14:paraId="41F978AC" w14:textId="77777777">
        <w:trPr>
          <w:cantSplit/>
          <w:trHeight w:val="761"/>
        </w:trPr>
        <w:tc>
          <w:tcPr>
            <w:tcW w:w="2341" w:type="pct"/>
            <w:tcBorders>
              <w:top w:val="single" w:sz="4" w:space="0" w:color="auto"/>
            </w:tcBorders>
            <w:vAlign w:val="center"/>
          </w:tcPr>
          <w:p w14:paraId="399FED91" w14:textId="77777777" w:rsidR="009033E3" w:rsidRDefault="00BF13AF">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265" w:type="pct"/>
            <w:tcBorders>
              <w:top w:val="single" w:sz="4" w:space="0" w:color="auto"/>
            </w:tcBorders>
            <w:vAlign w:val="center"/>
          </w:tcPr>
          <w:p w14:paraId="4769A63F" w14:textId="77777777" w:rsidR="009033E3" w:rsidRDefault="00BF13A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3B1B9F2C" w14:textId="77777777" w:rsidR="009033E3" w:rsidRDefault="00BF13AF">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870" w:type="pct"/>
            <w:tcBorders>
              <w:top w:val="single" w:sz="4" w:space="0" w:color="auto"/>
            </w:tcBorders>
            <w:vAlign w:val="center"/>
          </w:tcPr>
          <w:p w14:paraId="2DB61E1F" w14:textId="77777777" w:rsidR="009033E3" w:rsidRDefault="009033E3">
            <w:pPr>
              <w:jc w:val="center"/>
              <w:rPr>
                <w:rFonts w:ascii="Times New Roman" w:eastAsia="宋体" w:hAnsi="Times New Roman" w:cs="Times New Roman"/>
                <w:snapToGrid w:val="0"/>
                <w:kern w:val="0"/>
                <w:szCs w:val="24"/>
              </w:rPr>
            </w:pPr>
          </w:p>
        </w:tc>
        <w:tc>
          <w:tcPr>
            <w:tcW w:w="524" w:type="pct"/>
            <w:tcBorders>
              <w:top w:val="single" w:sz="4" w:space="0" w:color="auto"/>
            </w:tcBorders>
            <w:vAlign w:val="center"/>
          </w:tcPr>
          <w:p w14:paraId="3EAE5B83" w14:textId="77777777" w:rsidR="009033E3" w:rsidRDefault="009033E3">
            <w:pPr>
              <w:jc w:val="center"/>
              <w:rPr>
                <w:rFonts w:ascii="Times New Roman" w:eastAsia="宋体" w:hAnsi="Times New Roman" w:cs="Times New Roman"/>
                <w:snapToGrid w:val="0"/>
                <w:kern w:val="0"/>
                <w:szCs w:val="24"/>
              </w:rPr>
            </w:pPr>
          </w:p>
        </w:tc>
      </w:tr>
    </w:tbl>
    <w:p w14:paraId="1A972E49" w14:textId="77777777" w:rsidR="009033E3" w:rsidRDefault="009033E3">
      <w:pPr>
        <w:rPr>
          <w:rFonts w:ascii="Times New Roman" w:eastAsia="宋体" w:hAnsi="Times New Roman" w:cs="Times New Roman"/>
          <w:snapToGrid w:val="0"/>
          <w:kern w:val="0"/>
          <w:szCs w:val="24"/>
        </w:rPr>
      </w:pPr>
    </w:p>
    <w:p w14:paraId="34D76B28" w14:textId="77777777" w:rsidR="009033E3" w:rsidRDefault="00BF13AF">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599320E" w14:textId="01C56944" w:rsidR="009033E3" w:rsidRDefault="008B4F6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sidR="00BF13AF">
        <w:rPr>
          <w:rFonts w:ascii="Times New Roman" w:eastAsia="宋体" w:hAnsi="Times New Roman" w:cs="Times New Roman" w:hint="eastAsia"/>
          <w:snapToGrid w:val="0"/>
          <w:kern w:val="0"/>
          <w:szCs w:val="24"/>
        </w:rPr>
        <w:t>、投标人如果需要对报价或其它内容加以说明，可在备注栏填写。</w:t>
      </w:r>
    </w:p>
    <w:p w14:paraId="3121F404" w14:textId="52BDF001" w:rsidR="009033E3" w:rsidRDefault="008B4F6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BF13AF">
        <w:rPr>
          <w:rFonts w:ascii="Times New Roman" w:eastAsia="宋体" w:hAnsi="Times New Roman" w:cs="Times New Roman" w:hint="eastAsia"/>
          <w:snapToGrid w:val="0"/>
          <w:kern w:val="0"/>
          <w:szCs w:val="24"/>
        </w:rPr>
        <w:t>、</w:t>
      </w:r>
      <w:r w:rsidR="00BF13AF">
        <w:rPr>
          <w:rFonts w:ascii="宋体" w:hAnsi="宋体" w:hint="eastAsia"/>
        </w:rPr>
        <w:t>此表</w:t>
      </w:r>
      <w:r w:rsidR="00BF13AF">
        <w:rPr>
          <w:rFonts w:ascii="宋体" w:hAnsi="宋体" w:hint="eastAsia"/>
          <w:szCs w:val="21"/>
        </w:rPr>
        <w:t>需装订</w:t>
      </w:r>
      <w:r w:rsidR="00BF13AF">
        <w:rPr>
          <w:rFonts w:ascii="宋体" w:hAnsi="宋体"/>
          <w:szCs w:val="21"/>
        </w:rPr>
        <w:t>在投标文件中，且</w:t>
      </w:r>
      <w:r w:rsidR="00BF13AF">
        <w:rPr>
          <w:rFonts w:ascii="宋体" w:hAnsi="宋体" w:hint="eastAsia"/>
          <w:szCs w:val="21"/>
        </w:rPr>
        <w:t>另外再单独密封一份提交。</w:t>
      </w:r>
    </w:p>
    <w:p w14:paraId="7E9B0861" w14:textId="77777777" w:rsidR="009033E3" w:rsidRDefault="009033E3">
      <w:pPr>
        <w:spacing w:line="360" w:lineRule="auto"/>
        <w:ind w:left="153" w:hanging="153"/>
        <w:rPr>
          <w:rFonts w:ascii="宋体" w:eastAsia="宋体" w:hAnsi="宋体" w:cs="Times New Roman"/>
          <w:sz w:val="24"/>
          <w:szCs w:val="24"/>
        </w:rPr>
      </w:pPr>
    </w:p>
    <w:p w14:paraId="1C9D63A8" w14:textId="77777777" w:rsidR="009033E3" w:rsidRDefault="009033E3">
      <w:pPr>
        <w:spacing w:line="360" w:lineRule="auto"/>
        <w:ind w:left="153" w:hanging="153"/>
        <w:rPr>
          <w:rFonts w:ascii="宋体" w:eastAsia="宋体" w:hAnsi="宋体" w:cs="Times New Roman"/>
          <w:sz w:val="24"/>
          <w:szCs w:val="24"/>
        </w:rPr>
      </w:pPr>
    </w:p>
    <w:p w14:paraId="5D04E598" w14:textId="77777777" w:rsidR="009033E3" w:rsidRDefault="00BF13AF">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1FE8CF96" w14:textId="77777777" w:rsidR="009033E3" w:rsidRDefault="00BF13AF">
      <w:pPr>
        <w:rPr>
          <w:rFonts w:ascii="仿宋_GB2312" w:eastAsia="仿宋_GB2312" w:hAnsi="Times New Roman" w:cs="Times New Roman"/>
          <w:b/>
          <w:sz w:val="30"/>
          <w:szCs w:val="30"/>
        </w:rPr>
      </w:pPr>
      <w:r>
        <w:rPr>
          <w:rFonts w:ascii="宋体" w:eastAsia="宋体" w:hAnsi="宋体" w:cs="Times New Roman"/>
          <w:szCs w:val="20"/>
        </w:rPr>
        <w:br w:type="page"/>
      </w:r>
    </w:p>
    <w:p w14:paraId="41707F64" w14:textId="77777777" w:rsidR="009033E3" w:rsidRDefault="009033E3">
      <w:pPr>
        <w:rPr>
          <w:rFonts w:ascii="Times New Roman" w:eastAsia="宋体" w:hAnsi="Times New Roman" w:cs="Times New Roman"/>
          <w:szCs w:val="24"/>
        </w:rPr>
      </w:pPr>
    </w:p>
    <w:p w14:paraId="13D3E743" w14:textId="77777777" w:rsidR="009033E3" w:rsidRDefault="00BF13AF">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033E3" w14:paraId="1256BF2D" w14:textId="77777777">
        <w:trPr>
          <w:cantSplit/>
          <w:trHeight w:val="20"/>
          <w:jc w:val="center"/>
        </w:trPr>
        <w:tc>
          <w:tcPr>
            <w:tcW w:w="735" w:type="dxa"/>
            <w:vAlign w:val="center"/>
          </w:tcPr>
          <w:p w14:paraId="435BB734"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09012C5"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22CD0FB"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2C59F69D"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9033E3" w14:paraId="6675A10C" w14:textId="77777777">
        <w:trPr>
          <w:cantSplit/>
          <w:trHeight w:val="20"/>
          <w:jc w:val="center"/>
        </w:trPr>
        <w:tc>
          <w:tcPr>
            <w:tcW w:w="735" w:type="dxa"/>
            <w:vAlign w:val="center"/>
          </w:tcPr>
          <w:p w14:paraId="24F0E888"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49157250" w14:textId="77777777" w:rsidR="009033E3" w:rsidRDefault="00BF13AF">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56CF36C9"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033E3" w14:paraId="6EDDB9F3" w14:textId="77777777">
        <w:trPr>
          <w:cantSplit/>
          <w:trHeight w:val="20"/>
          <w:jc w:val="center"/>
        </w:trPr>
        <w:tc>
          <w:tcPr>
            <w:tcW w:w="735" w:type="dxa"/>
            <w:shd w:val="clear" w:color="auto" w:fill="auto"/>
            <w:vAlign w:val="center"/>
          </w:tcPr>
          <w:p w14:paraId="49B03601"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0814ACBE"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1C33A97A" w14:textId="77777777" w:rsidR="009033E3" w:rsidRDefault="009033E3">
            <w:pPr>
              <w:rPr>
                <w:rFonts w:ascii="Times New Roman" w:eastAsia="宋体" w:hAnsi="Times New Roman" w:cs="Times New Roman"/>
                <w:szCs w:val="21"/>
              </w:rPr>
            </w:pPr>
          </w:p>
        </w:tc>
        <w:tc>
          <w:tcPr>
            <w:tcW w:w="1411" w:type="dxa"/>
            <w:vAlign w:val="center"/>
          </w:tcPr>
          <w:p w14:paraId="04F9667F" w14:textId="77777777" w:rsidR="009033E3" w:rsidRDefault="009033E3">
            <w:pPr>
              <w:jc w:val="center"/>
              <w:rPr>
                <w:rFonts w:ascii="Times New Roman" w:eastAsia="宋体" w:hAnsi="Times New Roman" w:cs="Times New Roman"/>
                <w:szCs w:val="21"/>
              </w:rPr>
            </w:pPr>
          </w:p>
        </w:tc>
      </w:tr>
      <w:tr w:rsidR="009033E3" w14:paraId="2E44981C" w14:textId="77777777">
        <w:trPr>
          <w:cantSplit/>
          <w:trHeight w:val="20"/>
          <w:jc w:val="center"/>
        </w:trPr>
        <w:tc>
          <w:tcPr>
            <w:tcW w:w="735" w:type="dxa"/>
            <w:shd w:val="clear" w:color="auto" w:fill="auto"/>
            <w:vAlign w:val="center"/>
          </w:tcPr>
          <w:p w14:paraId="4B3398BC"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15774F13"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1D213929" w14:textId="77777777" w:rsidR="009033E3" w:rsidRDefault="009033E3">
            <w:pPr>
              <w:rPr>
                <w:rFonts w:ascii="Times New Roman" w:eastAsia="宋体" w:hAnsi="Times New Roman" w:cs="Times New Roman"/>
                <w:szCs w:val="21"/>
              </w:rPr>
            </w:pPr>
          </w:p>
        </w:tc>
        <w:tc>
          <w:tcPr>
            <w:tcW w:w="1411" w:type="dxa"/>
            <w:vAlign w:val="center"/>
          </w:tcPr>
          <w:p w14:paraId="1E9AA8A6" w14:textId="77777777" w:rsidR="009033E3" w:rsidRDefault="009033E3">
            <w:pPr>
              <w:jc w:val="center"/>
              <w:rPr>
                <w:rFonts w:ascii="Times New Roman" w:eastAsia="宋体" w:hAnsi="Times New Roman" w:cs="Times New Roman"/>
                <w:szCs w:val="21"/>
              </w:rPr>
            </w:pPr>
          </w:p>
        </w:tc>
      </w:tr>
      <w:tr w:rsidR="009033E3" w14:paraId="63A43EE5" w14:textId="77777777">
        <w:trPr>
          <w:cantSplit/>
          <w:trHeight w:val="20"/>
          <w:jc w:val="center"/>
        </w:trPr>
        <w:tc>
          <w:tcPr>
            <w:tcW w:w="735" w:type="dxa"/>
            <w:shd w:val="clear" w:color="auto" w:fill="auto"/>
            <w:vAlign w:val="center"/>
          </w:tcPr>
          <w:p w14:paraId="188C3FAB"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7734043"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B752C91" w14:textId="77777777" w:rsidR="009033E3" w:rsidRDefault="009033E3">
            <w:pPr>
              <w:rPr>
                <w:rFonts w:ascii="Times New Roman" w:eastAsia="宋体" w:hAnsi="Times New Roman" w:cs="Times New Roman"/>
                <w:szCs w:val="21"/>
              </w:rPr>
            </w:pPr>
          </w:p>
        </w:tc>
        <w:tc>
          <w:tcPr>
            <w:tcW w:w="1411" w:type="dxa"/>
            <w:vAlign w:val="center"/>
          </w:tcPr>
          <w:p w14:paraId="593BBBE6" w14:textId="77777777" w:rsidR="009033E3" w:rsidRDefault="009033E3">
            <w:pPr>
              <w:jc w:val="center"/>
              <w:rPr>
                <w:rFonts w:ascii="Times New Roman" w:eastAsia="宋体" w:hAnsi="Times New Roman" w:cs="Times New Roman"/>
                <w:szCs w:val="21"/>
              </w:rPr>
            </w:pPr>
          </w:p>
        </w:tc>
      </w:tr>
      <w:tr w:rsidR="009033E3" w14:paraId="7D5E8460" w14:textId="77777777">
        <w:trPr>
          <w:cantSplit/>
          <w:trHeight w:val="20"/>
          <w:jc w:val="center"/>
        </w:trPr>
        <w:tc>
          <w:tcPr>
            <w:tcW w:w="735" w:type="dxa"/>
            <w:shd w:val="clear" w:color="auto" w:fill="auto"/>
            <w:vAlign w:val="center"/>
          </w:tcPr>
          <w:p w14:paraId="2F0DB6F3"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C30675D"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7FA2185" w14:textId="77777777" w:rsidR="009033E3" w:rsidRDefault="009033E3">
            <w:pPr>
              <w:rPr>
                <w:rFonts w:ascii="Times New Roman" w:eastAsia="宋体" w:hAnsi="Times New Roman" w:cs="Times New Roman"/>
                <w:szCs w:val="21"/>
              </w:rPr>
            </w:pPr>
          </w:p>
        </w:tc>
        <w:tc>
          <w:tcPr>
            <w:tcW w:w="1411" w:type="dxa"/>
            <w:vAlign w:val="center"/>
          </w:tcPr>
          <w:p w14:paraId="41E4B0C6" w14:textId="77777777" w:rsidR="009033E3" w:rsidRDefault="009033E3">
            <w:pPr>
              <w:jc w:val="center"/>
              <w:rPr>
                <w:rFonts w:ascii="Times New Roman" w:eastAsia="宋体" w:hAnsi="Times New Roman" w:cs="Times New Roman"/>
                <w:szCs w:val="21"/>
              </w:rPr>
            </w:pPr>
          </w:p>
        </w:tc>
      </w:tr>
      <w:tr w:rsidR="009033E3" w14:paraId="09BF2E61" w14:textId="77777777">
        <w:trPr>
          <w:cantSplit/>
          <w:trHeight w:val="20"/>
          <w:jc w:val="center"/>
        </w:trPr>
        <w:tc>
          <w:tcPr>
            <w:tcW w:w="735" w:type="dxa"/>
            <w:vAlign w:val="center"/>
          </w:tcPr>
          <w:p w14:paraId="2E095F05"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88F1E4E" w14:textId="77777777" w:rsidR="009033E3" w:rsidRDefault="00BF13AF">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658A67DB"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033E3" w14:paraId="56DE3B7F" w14:textId="77777777">
        <w:trPr>
          <w:cantSplit/>
          <w:trHeight w:val="20"/>
          <w:jc w:val="center"/>
        </w:trPr>
        <w:tc>
          <w:tcPr>
            <w:tcW w:w="735" w:type="dxa"/>
            <w:vAlign w:val="center"/>
          </w:tcPr>
          <w:p w14:paraId="0662EF59"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C84CDF9"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2DDE9C7B" w14:textId="77777777" w:rsidR="009033E3" w:rsidRDefault="009033E3">
            <w:pPr>
              <w:rPr>
                <w:rFonts w:ascii="Times New Roman" w:eastAsia="宋体" w:hAnsi="Times New Roman" w:cs="Times New Roman"/>
                <w:szCs w:val="21"/>
              </w:rPr>
            </w:pPr>
          </w:p>
        </w:tc>
        <w:tc>
          <w:tcPr>
            <w:tcW w:w="1411" w:type="dxa"/>
            <w:vAlign w:val="center"/>
          </w:tcPr>
          <w:p w14:paraId="5025D80D" w14:textId="77777777" w:rsidR="009033E3" w:rsidRDefault="009033E3">
            <w:pPr>
              <w:jc w:val="center"/>
              <w:rPr>
                <w:rFonts w:ascii="Times New Roman" w:eastAsia="宋体" w:hAnsi="Times New Roman" w:cs="Times New Roman"/>
                <w:szCs w:val="21"/>
              </w:rPr>
            </w:pPr>
          </w:p>
        </w:tc>
      </w:tr>
      <w:tr w:rsidR="009033E3" w14:paraId="315A6CB0" w14:textId="77777777">
        <w:trPr>
          <w:cantSplit/>
          <w:trHeight w:val="20"/>
          <w:jc w:val="center"/>
        </w:trPr>
        <w:tc>
          <w:tcPr>
            <w:tcW w:w="735" w:type="dxa"/>
            <w:vAlign w:val="center"/>
          </w:tcPr>
          <w:p w14:paraId="269D49A2"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7B1EA52A" w14:textId="77777777" w:rsidR="009033E3" w:rsidRDefault="00BF13AF">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1B329E0"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033E3" w14:paraId="43545643" w14:textId="77777777">
        <w:trPr>
          <w:cantSplit/>
          <w:trHeight w:val="20"/>
          <w:jc w:val="center"/>
        </w:trPr>
        <w:tc>
          <w:tcPr>
            <w:tcW w:w="735" w:type="dxa"/>
            <w:vAlign w:val="center"/>
          </w:tcPr>
          <w:p w14:paraId="75086E81"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F845182"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7237D1CC" w14:textId="77777777" w:rsidR="009033E3" w:rsidRDefault="009033E3">
            <w:pPr>
              <w:jc w:val="center"/>
              <w:rPr>
                <w:rFonts w:ascii="Times New Roman" w:eastAsia="宋体" w:hAnsi="Times New Roman" w:cs="Times New Roman"/>
                <w:szCs w:val="21"/>
              </w:rPr>
            </w:pPr>
          </w:p>
        </w:tc>
        <w:tc>
          <w:tcPr>
            <w:tcW w:w="1411" w:type="dxa"/>
            <w:vAlign w:val="center"/>
          </w:tcPr>
          <w:p w14:paraId="62787CB0" w14:textId="77777777" w:rsidR="009033E3" w:rsidRDefault="009033E3">
            <w:pPr>
              <w:jc w:val="center"/>
              <w:rPr>
                <w:rFonts w:ascii="Times New Roman" w:eastAsia="宋体" w:hAnsi="Times New Roman" w:cs="Times New Roman"/>
                <w:szCs w:val="21"/>
              </w:rPr>
            </w:pPr>
          </w:p>
        </w:tc>
      </w:tr>
      <w:tr w:rsidR="009033E3" w14:paraId="41C231A7" w14:textId="77777777">
        <w:trPr>
          <w:cantSplit/>
          <w:trHeight w:val="20"/>
          <w:jc w:val="center"/>
        </w:trPr>
        <w:tc>
          <w:tcPr>
            <w:tcW w:w="735" w:type="dxa"/>
            <w:vAlign w:val="center"/>
          </w:tcPr>
          <w:p w14:paraId="157E1884"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17F4111"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9EFFD19" w14:textId="77777777" w:rsidR="009033E3" w:rsidRDefault="009033E3">
            <w:pPr>
              <w:jc w:val="center"/>
              <w:rPr>
                <w:rFonts w:ascii="Times New Roman" w:eastAsia="宋体" w:hAnsi="Times New Roman" w:cs="Times New Roman"/>
                <w:szCs w:val="21"/>
              </w:rPr>
            </w:pPr>
          </w:p>
        </w:tc>
        <w:tc>
          <w:tcPr>
            <w:tcW w:w="1411" w:type="dxa"/>
            <w:vAlign w:val="center"/>
          </w:tcPr>
          <w:p w14:paraId="76CD6C57" w14:textId="77777777" w:rsidR="009033E3" w:rsidRDefault="009033E3">
            <w:pPr>
              <w:jc w:val="center"/>
              <w:rPr>
                <w:rFonts w:ascii="Times New Roman" w:eastAsia="宋体" w:hAnsi="Times New Roman" w:cs="Times New Roman"/>
                <w:szCs w:val="21"/>
              </w:rPr>
            </w:pPr>
          </w:p>
        </w:tc>
      </w:tr>
      <w:tr w:rsidR="009033E3" w14:paraId="64F9FA8B" w14:textId="77777777">
        <w:trPr>
          <w:cantSplit/>
          <w:trHeight w:val="20"/>
          <w:jc w:val="center"/>
        </w:trPr>
        <w:tc>
          <w:tcPr>
            <w:tcW w:w="735" w:type="dxa"/>
            <w:vAlign w:val="center"/>
          </w:tcPr>
          <w:p w14:paraId="51F7AACF"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560AA8E"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87BDDE2" w14:textId="77777777" w:rsidR="009033E3" w:rsidRDefault="009033E3">
            <w:pPr>
              <w:jc w:val="center"/>
              <w:rPr>
                <w:rFonts w:ascii="Times New Roman" w:eastAsia="宋体" w:hAnsi="Times New Roman" w:cs="Times New Roman"/>
                <w:szCs w:val="21"/>
              </w:rPr>
            </w:pPr>
          </w:p>
        </w:tc>
        <w:tc>
          <w:tcPr>
            <w:tcW w:w="1411" w:type="dxa"/>
            <w:vAlign w:val="center"/>
          </w:tcPr>
          <w:p w14:paraId="12FBE7D8" w14:textId="77777777" w:rsidR="009033E3" w:rsidRDefault="009033E3">
            <w:pPr>
              <w:jc w:val="center"/>
              <w:rPr>
                <w:rFonts w:ascii="Times New Roman" w:eastAsia="宋体" w:hAnsi="Times New Roman" w:cs="Times New Roman"/>
                <w:szCs w:val="21"/>
              </w:rPr>
            </w:pPr>
          </w:p>
        </w:tc>
      </w:tr>
      <w:tr w:rsidR="009033E3" w14:paraId="40407C0A" w14:textId="77777777">
        <w:trPr>
          <w:cantSplit/>
          <w:trHeight w:val="20"/>
          <w:jc w:val="center"/>
        </w:trPr>
        <w:tc>
          <w:tcPr>
            <w:tcW w:w="735" w:type="dxa"/>
            <w:vAlign w:val="center"/>
          </w:tcPr>
          <w:p w14:paraId="650DA5B9"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79B9461"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069835D8" w14:textId="77777777" w:rsidR="009033E3" w:rsidRDefault="009033E3">
            <w:pPr>
              <w:jc w:val="center"/>
              <w:rPr>
                <w:rFonts w:ascii="Times New Roman" w:eastAsia="宋体" w:hAnsi="Times New Roman" w:cs="Times New Roman"/>
                <w:szCs w:val="21"/>
              </w:rPr>
            </w:pPr>
          </w:p>
        </w:tc>
        <w:tc>
          <w:tcPr>
            <w:tcW w:w="1411" w:type="dxa"/>
            <w:vAlign w:val="center"/>
          </w:tcPr>
          <w:p w14:paraId="18564277" w14:textId="77777777" w:rsidR="009033E3" w:rsidRDefault="009033E3">
            <w:pPr>
              <w:jc w:val="center"/>
              <w:rPr>
                <w:rFonts w:ascii="Times New Roman" w:eastAsia="宋体" w:hAnsi="Times New Roman" w:cs="Times New Roman"/>
                <w:szCs w:val="21"/>
              </w:rPr>
            </w:pPr>
          </w:p>
        </w:tc>
      </w:tr>
      <w:tr w:rsidR="009033E3" w14:paraId="598A9FE6" w14:textId="77777777">
        <w:trPr>
          <w:cantSplit/>
          <w:trHeight w:val="277"/>
          <w:jc w:val="center"/>
        </w:trPr>
        <w:tc>
          <w:tcPr>
            <w:tcW w:w="735" w:type="dxa"/>
            <w:vAlign w:val="center"/>
          </w:tcPr>
          <w:p w14:paraId="04E356F1"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08AFDB8"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F344F18" w14:textId="77777777" w:rsidR="009033E3" w:rsidRDefault="009033E3">
            <w:pPr>
              <w:jc w:val="center"/>
              <w:rPr>
                <w:rFonts w:ascii="Times New Roman" w:eastAsia="宋体" w:hAnsi="Times New Roman" w:cs="Times New Roman"/>
                <w:szCs w:val="21"/>
              </w:rPr>
            </w:pPr>
          </w:p>
        </w:tc>
        <w:tc>
          <w:tcPr>
            <w:tcW w:w="1411" w:type="dxa"/>
            <w:vAlign w:val="center"/>
          </w:tcPr>
          <w:p w14:paraId="64CAF7A0" w14:textId="77777777" w:rsidR="009033E3" w:rsidRDefault="009033E3">
            <w:pPr>
              <w:jc w:val="center"/>
              <w:rPr>
                <w:rFonts w:ascii="Times New Roman" w:eastAsia="宋体" w:hAnsi="Times New Roman" w:cs="Times New Roman"/>
                <w:szCs w:val="21"/>
              </w:rPr>
            </w:pPr>
          </w:p>
        </w:tc>
      </w:tr>
      <w:tr w:rsidR="009033E3" w14:paraId="565688BE" w14:textId="77777777">
        <w:trPr>
          <w:cantSplit/>
          <w:trHeight w:val="20"/>
          <w:jc w:val="center"/>
        </w:trPr>
        <w:tc>
          <w:tcPr>
            <w:tcW w:w="735" w:type="dxa"/>
            <w:vAlign w:val="center"/>
          </w:tcPr>
          <w:p w14:paraId="36250E2D" w14:textId="77777777" w:rsidR="009033E3" w:rsidRDefault="00BF13AF">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469DA319" w14:textId="77777777" w:rsidR="009033E3" w:rsidRDefault="00BF13AF">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2886CC40" w14:textId="77777777" w:rsidR="009033E3" w:rsidRDefault="009033E3">
            <w:pPr>
              <w:jc w:val="center"/>
              <w:rPr>
                <w:rFonts w:ascii="Times New Roman" w:eastAsia="宋体" w:hAnsi="Times New Roman" w:cs="Times New Roman"/>
                <w:szCs w:val="21"/>
              </w:rPr>
            </w:pPr>
          </w:p>
        </w:tc>
      </w:tr>
      <w:tr w:rsidR="009033E3" w14:paraId="30904EBA" w14:textId="77777777">
        <w:trPr>
          <w:cantSplit/>
          <w:trHeight w:val="20"/>
          <w:jc w:val="center"/>
        </w:trPr>
        <w:tc>
          <w:tcPr>
            <w:tcW w:w="735" w:type="dxa"/>
            <w:vAlign w:val="center"/>
          </w:tcPr>
          <w:p w14:paraId="50C8C487" w14:textId="77777777" w:rsidR="009033E3" w:rsidRDefault="00BF13AF">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1285146" w14:textId="77777777" w:rsidR="009033E3" w:rsidRDefault="009033E3">
            <w:pPr>
              <w:jc w:val="center"/>
              <w:rPr>
                <w:rFonts w:ascii="Times New Roman" w:eastAsia="宋体" w:hAnsi="Times New Roman" w:cs="Times New Roman"/>
                <w:szCs w:val="21"/>
              </w:rPr>
            </w:pPr>
          </w:p>
        </w:tc>
        <w:tc>
          <w:tcPr>
            <w:tcW w:w="4514" w:type="dxa"/>
            <w:vAlign w:val="center"/>
          </w:tcPr>
          <w:p w14:paraId="42C2C94A" w14:textId="77777777" w:rsidR="009033E3" w:rsidRDefault="009033E3">
            <w:pPr>
              <w:jc w:val="center"/>
              <w:rPr>
                <w:rFonts w:ascii="Times New Roman" w:eastAsia="宋体" w:hAnsi="Times New Roman" w:cs="Times New Roman"/>
                <w:szCs w:val="21"/>
              </w:rPr>
            </w:pPr>
          </w:p>
        </w:tc>
        <w:tc>
          <w:tcPr>
            <w:tcW w:w="1411" w:type="dxa"/>
            <w:vAlign w:val="center"/>
          </w:tcPr>
          <w:p w14:paraId="45B0F413" w14:textId="77777777" w:rsidR="009033E3" w:rsidRDefault="009033E3">
            <w:pPr>
              <w:jc w:val="center"/>
              <w:rPr>
                <w:rFonts w:ascii="Times New Roman" w:eastAsia="宋体" w:hAnsi="Times New Roman" w:cs="Times New Roman"/>
                <w:szCs w:val="21"/>
              </w:rPr>
            </w:pPr>
          </w:p>
        </w:tc>
      </w:tr>
    </w:tbl>
    <w:p w14:paraId="2B28F689" w14:textId="77777777" w:rsidR="009033E3" w:rsidRDefault="00BF13AF">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D86ABC0" w14:textId="77777777" w:rsidR="009033E3" w:rsidRDefault="00BF13AF">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277D79E" w14:textId="77777777" w:rsidR="009033E3" w:rsidRDefault="009033E3">
      <w:pPr>
        <w:ind w:left="632" w:hangingChars="300" w:hanging="632"/>
        <w:rPr>
          <w:rFonts w:ascii="Times New Roman" w:eastAsia="宋体" w:hAnsi="Times New Roman" w:cs="Times New Roman"/>
          <w:b/>
          <w:bCs/>
          <w:szCs w:val="24"/>
        </w:rPr>
      </w:pPr>
    </w:p>
    <w:p w14:paraId="1A978D56" w14:textId="77777777" w:rsidR="009033E3" w:rsidRDefault="009033E3">
      <w:pPr>
        <w:ind w:left="632" w:hangingChars="300" w:hanging="632"/>
        <w:rPr>
          <w:rFonts w:ascii="Times New Roman" w:eastAsia="宋体" w:hAnsi="Times New Roman" w:cs="Times New Roman"/>
          <w:b/>
          <w:bCs/>
          <w:szCs w:val="24"/>
        </w:rPr>
      </w:pPr>
    </w:p>
    <w:p w14:paraId="4315D3EA"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376F9046"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DFEA638"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3D3B958D"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1E50895"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sz w:val="24"/>
          <w:szCs w:val="24"/>
        </w:rPr>
        <w:t>其它招标文件要求的内容及投标人认为需要补充的内容（格式自定）</w:t>
      </w:r>
    </w:p>
    <w:p w14:paraId="3A87051C" w14:textId="77777777" w:rsidR="009033E3" w:rsidRDefault="009033E3">
      <w:pPr>
        <w:rPr>
          <w:rFonts w:ascii="Times New Roman" w:eastAsia="宋体" w:hAnsi="Times New Roman" w:cs="Times New Roman"/>
          <w:szCs w:val="24"/>
        </w:rPr>
      </w:pPr>
    </w:p>
    <w:p w14:paraId="68DBD9DD" w14:textId="77777777" w:rsidR="009033E3" w:rsidRPr="00452A08" w:rsidRDefault="00BF13AF">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5541D331" w14:textId="77777777" w:rsidR="009033E3" w:rsidRDefault="00BF13AF">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94FEBD2" w14:textId="77777777" w:rsidR="009033E3" w:rsidRDefault="00BF13AF">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A16BC24" w14:textId="77777777" w:rsidR="009033E3" w:rsidRDefault="00BF13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053C9DA7" w14:textId="77777777" w:rsidR="009033E3" w:rsidRDefault="00BF13AF">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0178CAB7" w14:textId="77777777" w:rsidR="009033E3" w:rsidRDefault="009033E3">
      <w:pPr>
        <w:rPr>
          <w:rFonts w:ascii="Times New Roman" w:eastAsia="宋体" w:hAnsi="Times New Roman" w:cs="Times New Roman"/>
          <w:szCs w:val="21"/>
        </w:rPr>
      </w:pPr>
    </w:p>
    <w:p w14:paraId="1205870E" w14:textId="77777777" w:rsidR="009033E3" w:rsidRDefault="00BF13A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791ADCE1" w14:textId="77777777" w:rsidR="009033E3" w:rsidRDefault="00BF13A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698A34E" w14:textId="77777777" w:rsidR="009033E3" w:rsidRDefault="00BF13A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78BDB76E" w14:textId="77777777" w:rsidR="009033E3" w:rsidRDefault="00BF13A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2132FDD6" w14:textId="77777777" w:rsidR="009033E3" w:rsidRDefault="00BF13A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3C40AC6C" w14:textId="77777777" w:rsidR="009033E3" w:rsidRDefault="00BF13A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18236F1F" w14:textId="77777777" w:rsidR="009033E3" w:rsidRDefault="009033E3">
      <w:pPr>
        <w:rPr>
          <w:rFonts w:ascii="Times New Roman" w:eastAsia="宋体" w:hAnsi="Times New Roman" w:cs="Times New Roman"/>
          <w:szCs w:val="24"/>
        </w:rPr>
      </w:pPr>
    </w:p>
    <w:p w14:paraId="226AC178"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748CDDD3"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5B26E18F"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DA8192A"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34DA67E1"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39CFF3E3"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CC1A70" w14:textId="77777777" w:rsidR="009033E3" w:rsidRDefault="009033E3">
      <w:pPr>
        <w:widowControl/>
        <w:jc w:val="left"/>
        <w:rPr>
          <w:rFonts w:ascii="黑体" w:eastAsia="黑体" w:hAnsi="宋体" w:cs="Times New Roman"/>
          <w:bCs/>
          <w:kern w:val="0"/>
          <w:sz w:val="24"/>
          <w:szCs w:val="24"/>
        </w:rPr>
      </w:pPr>
    </w:p>
    <w:p w14:paraId="5E7659B0" w14:textId="77777777" w:rsidR="00452A08" w:rsidRDefault="00452A08">
      <w:pPr>
        <w:widowControl/>
        <w:jc w:val="left"/>
        <w:rPr>
          <w:rFonts w:ascii="黑体" w:eastAsia="黑体" w:hAnsi="宋体" w:cs="Times New Roman"/>
          <w:bCs/>
          <w:kern w:val="0"/>
          <w:sz w:val="24"/>
          <w:szCs w:val="24"/>
        </w:rPr>
      </w:pPr>
    </w:p>
    <w:p w14:paraId="7D5BA2EE" w14:textId="77777777" w:rsidR="00452A08" w:rsidRDefault="00452A08">
      <w:pPr>
        <w:widowControl/>
        <w:jc w:val="left"/>
        <w:rPr>
          <w:rFonts w:ascii="黑体" w:eastAsia="黑体" w:hAnsi="宋体" w:cs="Times New Roman"/>
          <w:bCs/>
          <w:kern w:val="0"/>
          <w:sz w:val="24"/>
          <w:szCs w:val="24"/>
        </w:rPr>
      </w:pPr>
    </w:p>
    <w:p w14:paraId="3F86772D" w14:textId="77777777" w:rsidR="00452A08" w:rsidRDefault="00452A08">
      <w:pPr>
        <w:widowControl/>
        <w:jc w:val="left"/>
        <w:rPr>
          <w:rFonts w:ascii="黑体" w:eastAsia="黑体" w:hAnsi="宋体" w:cs="Times New Roman"/>
          <w:bCs/>
          <w:kern w:val="0"/>
          <w:sz w:val="24"/>
          <w:szCs w:val="24"/>
        </w:rPr>
      </w:pPr>
    </w:p>
    <w:p w14:paraId="2496D6C9" w14:textId="77777777" w:rsidR="00452A08" w:rsidRDefault="00452A08">
      <w:pPr>
        <w:widowControl/>
        <w:jc w:val="left"/>
        <w:rPr>
          <w:rFonts w:ascii="黑体" w:eastAsia="黑体" w:hAnsi="宋体" w:cs="Times New Roman"/>
          <w:bCs/>
          <w:kern w:val="0"/>
          <w:sz w:val="24"/>
          <w:szCs w:val="24"/>
        </w:rPr>
      </w:pPr>
    </w:p>
    <w:p w14:paraId="49BAA3E7" w14:textId="77777777" w:rsidR="00452A08" w:rsidRDefault="00452A08">
      <w:pPr>
        <w:widowControl/>
        <w:jc w:val="left"/>
        <w:rPr>
          <w:rFonts w:ascii="黑体" w:eastAsia="黑体" w:hAnsi="宋体" w:cs="Times New Roman"/>
          <w:bCs/>
          <w:kern w:val="0"/>
          <w:sz w:val="24"/>
          <w:szCs w:val="24"/>
        </w:rPr>
      </w:pPr>
    </w:p>
    <w:p w14:paraId="182EA851" w14:textId="77777777" w:rsidR="00452A08" w:rsidRDefault="00452A08">
      <w:pPr>
        <w:widowControl/>
        <w:jc w:val="left"/>
        <w:rPr>
          <w:rFonts w:ascii="黑体" w:eastAsia="黑体" w:hAnsi="宋体" w:cs="Times New Roman"/>
          <w:bCs/>
          <w:kern w:val="0"/>
          <w:sz w:val="24"/>
          <w:szCs w:val="24"/>
        </w:rPr>
      </w:pPr>
    </w:p>
    <w:p w14:paraId="50FBE545" w14:textId="77777777" w:rsidR="00452A08" w:rsidRDefault="00452A08">
      <w:pPr>
        <w:widowControl/>
        <w:jc w:val="left"/>
        <w:rPr>
          <w:rFonts w:ascii="黑体" w:eastAsia="黑体" w:hAnsi="宋体" w:cs="Times New Roman"/>
          <w:bCs/>
          <w:kern w:val="0"/>
          <w:sz w:val="24"/>
          <w:szCs w:val="24"/>
        </w:rPr>
      </w:pPr>
    </w:p>
    <w:p w14:paraId="6A976A98" w14:textId="77777777" w:rsidR="00452A08" w:rsidRDefault="00452A08">
      <w:pPr>
        <w:widowControl/>
        <w:jc w:val="left"/>
        <w:rPr>
          <w:rFonts w:ascii="黑体" w:eastAsia="黑体" w:hAnsi="宋体" w:cs="Times New Roman"/>
          <w:bCs/>
          <w:kern w:val="0"/>
          <w:sz w:val="24"/>
          <w:szCs w:val="24"/>
        </w:rPr>
      </w:pPr>
    </w:p>
    <w:p w14:paraId="4DE143F3" w14:textId="77777777" w:rsidR="00452A08" w:rsidRDefault="00452A08">
      <w:pPr>
        <w:widowControl/>
        <w:jc w:val="left"/>
        <w:rPr>
          <w:rFonts w:ascii="黑体" w:eastAsia="黑体" w:hAnsi="宋体" w:cs="Times New Roman"/>
          <w:bCs/>
          <w:kern w:val="0"/>
          <w:sz w:val="24"/>
          <w:szCs w:val="24"/>
        </w:rPr>
      </w:pPr>
    </w:p>
    <w:p w14:paraId="55F8AF59" w14:textId="77777777" w:rsidR="00452A08" w:rsidRDefault="00452A08">
      <w:pPr>
        <w:widowControl/>
        <w:jc w:val="left"/>
        <w:rPr>
          <w:rFonts w:ascii="黑体" w:eastAsia="黑体" w:hAnsi="宋体" w:cs="Times New Roman"/>
          <w:bCs/>
          <w:kern w:val="0"/>
          <w:sz w:val="24"/>
          <w:szCs w:val="24"/>
        </w:rPr>
      </w:pPr>
    </w:p>
    <w:p w14:paraId="406BBCA7" w14:textId="77777777" w:rsidR="00452A08" w:rsidRDefault="00452A08">
      <w:pPr>
        <w:widowControl/>
        <w:jc w:val="left"/>
        <w:rPr>
          <w:rFonts w:ascii="黑体" w:eastAsia="黑体" w:hAnsi="宋体" w:cs="Times New Roman"/>
          <w:bCs/>
          <w:kern w:val="0"/>
          <w:sz w:val="24"/>
          <w:szCs w:val="24"/>
        </w:rPr>
      </w:pPr>
    </w:p>
    <w:p w14:paraId="00312BE9" w14:textId="77777777" w:rsidR="00452A08" w:rsidRDefault="00452A08">
      <w:pPr>
        <w:widowControl/>
        <w:jc w:val="left"/>
        <w:rPr>
          <w:rFonts w:ascii="黑体" w:eastAsia="黑体" w:hAnsi="宋体" w:cs="Times New Roman"/>
          <w:bCs/>
          <w:kern w:val="0"/>
          <w:sz w:val="24"/>
          <w:szCs w:val="24"/>
        </w:rPr>
      </w:pPr>
    </w:p>
    <w:p w14:paraId="796E49EE" w14:textId="77777777" w:rsidR="00452A08" w:rsidRDefault="00452A08">
      <w:pPr>
        <w:widowControl/>
        <w:jc w:val="left"/>
        <w:rPr>
          <w:rFonts w:ascii="黑体" w:eastAsia="黑体" w:hAnsi="宋体" w:cs="Times New Roman"/>
          <w:bCs/>
          <w:kern w:val="0"/>
          <w:sz w:val="24"/>
          <w:szCs w:val="24"/>
        </w:rPr>
      </w:pPr>
    </w:p>
    <w:p w14:paraId="171729D3" w14:textId="77777777" w:rsidR="00452A08" w:rsidRDefault="00452A08">
      <w:pPr>
        <w:widowControl/>
        <w:jc w:val="left"/>
        <w:rPr>
          <w:rFonts w:ascii="黑体" w:eastAsia="黑体" w:hAnsi="宋体" w:cs="Times New Roman"/>
          <w:bCs/>
          <w:kern w:val="0"/>
          <w:sz w:val="24"/>
          <w:szCs w:val="24"/>
        </w:rPr>
      </w:pPr>
    </w:p>
    <w:p w14:paraId="6EAC36FA" w14:textId="77777777" w:rsidR="00452A08" w:rsidRDefault="00452A08">
      <w:pPr>
        <w:widowControl/>
        <w:jc w:val="left"/>
        <w:rPr>
          <w:rFonts w:ascii="黑体" w:eastAsia="黑体" w:hAnsi="宋体" w:cs="Times New Roman"/>
          <w:bCs/>
          <w:kern w:val="0"/>
          <w:sz w:val="24"/>
          <w:szCs w:val="24"/>
        </w:rPr>
      </w:pPr>
    </w:p>
    <w:p w14:paraId="5FC5FEEB" w14:textId="77777777" w:rsidR="00452A08" w:rsidRDefault="00452A08">
      <w:pPr>
        <w:widowControl/>
        <w:jc w:val="left"/>
        <w:rPr>
          <w:rFonts w:ascii="黑体" w:eastAsia="黑体" w:hAnsi="宋体" w:cs="Times New Roman"/>
          <w:bCs/>
          <w:kern w:val="0"/>
          <w:sz w:val="24"/>
          <w:szCs w:val="24"/>
        </w:rPr>
      </w:pPr>
    </w:p>
    <w:p w14:paraId="49D15F01" w14:textId="77777777" w:rsidR="00452A08" w:rsidRDefault="00452A08">
      <w:pPr>
        <w:widowControl/>
        <w:jc w:val="left"/>
        <w:rPr>
          <w:rFonts w:ascii="黑体" w:eastAsia="黑体" w:hAnsi="宋体" w:cs="Times New Roman"/>
          <w:bCs/>
          <w:kern w:val="0"/>
          <w:sz w:val="24"/>
          <w:szCs w:val="24"/>
        </w:rPr>
      </w:pPr>
    </w:p>
    <w:p w14:paraId="003676D8" w14:textId="77777777" w:rsidR="00452A08" w:rsidRPr="00452A08" w:rsidRDefault="00452A08">
      <w:pPr>
        <w:widowControl/>
        <w:jc w:val="left"/>
        <w:rPr>
          <w:rFonts w:ascii="黑体" w:eastAsia="黑体" w:hAnsi="宋体" w:cs="Times New Roman"/>
          <w:bCs/>
          <w:kern w:val="0"/>
          <w:sz w:val="24"/>
          <w:szCs w:val="24"/>
        </w:rPr>
      </w:pPr>
    </w:p>
    <w:p w14:paraId="261F25C3"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3F8730C" w14:textId="77777777" w:rsidR="009033E3" w:rsidRDefault="00BF13AF">
      <w:pPr>
        <w:spacing w:line="360" w:lineRule="auto"/>
        <w:rPr>
          <w:rFonts w:ascii="宋体" w:hAnsi="宋体"/>
          <w:sz w:val="24"/>
        </w:rPr>
      </w:pPr>
      <w:r>
        <w:rPr>
          <w:rFonts w:ascii="宋体" w:hAnsi="宋体" w:hint="eastAsia"/>
          <w:sz w:val="24"/>
        </w:rPr>
        <w:t>深圳大学招投标管理中心：</w:t>
      </w:r>
    </w:p>
    <w:p w14:paraId="3D625898" w14:textId="77777777" w:rsidR="009033E3" w:rsidRDefault="009033E3">
      <w:pPr>
        <w:spacing w:line="360" w:lineRule="auto"/>
        <w:ind w:firstLineChars="200" w:firstLine="480"/>
        <w:rPr>
          <w:rFonts w:ascii="宋体" w:hAnsi="宋体"/>
          <w:sz w:val="24"/>
        </w:rPr>
      </w:pPr>
    </w:p>
    <w:p w14:paraId="00ED92C5" w14:textId="77777777" w:rsidR="009033E3" w:rsidRDefault="00BF13AF">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52430FC" w14:textId="77777777" w:rsidR="009033E3" w:rsidRDefault="00BF13A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8780DD6" w14:textId="77777777" w:rsidR="009033E3" w:rsidRDefault="00BF13A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B7AB5D" w14:textId="77777777" w:rsidR="009033E3" w:rsidRDefault="00BF13A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135DE0F" w14:textId="77777777" w:rsidR="009033E3" w:rsidRDefault="00BF13AF">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A94C608" w14:textId="77777777" w:rsidR="009033E3" w:rsidRDefault="009033E3">
      <w:pPr>
        <w:spacing w:line="360" w:lineRule="auto"/>
        <w:rPr>
          <w:rFonts w:ascii="宋体" w:hAnsi="宋体"/>
          <w:sz w:val="24"/>
        </w:rPr>
      </w:pPr>
    </w:p>
    <w:p w14:paraId="687DFFEA" w14:textId="77777777" w:rsidR="009033E3" w:rsidRDefault="009033E3">
      <w:pPr>
        <w:spacing w:line="360" w:lineRule="auto"/>
        <w:rPr>
          <w:rFonts w:ascii="宋体" w:hAnsi="宋体"/>
          <w:sz w:val="24"/>
        </w:rPr>
      </w:pPr>
    </w:p>
    <w:p w14:paraId="44CF9A23" w14:textId="77777777" w:rsidR="009033E3" w:rsidRDefault="00BF13AF">
      <w:pPr>
        <w:spacing w:line="360" w:lineRule="auto"/>
        <w:rPr>
          <w:rFonts w:ascii="宋体" w:hAnsi="宋体"/>
          <w:sz w:val="24"/>
        </w:rPr>
      </w:pPr>
      <w:r>
        <w:rPr>
          <w:rFonts w:ascii="宋体" w:hAnsi="宋体" w:hint="eastAsia"/>
          <w:sz w:val="24"/>
        </w:rPr>
        <w:t>特此声明</w:t>
      </w:r>
    </w:p>
    <w:p w14:paraId="6B58FA4B" w14:textId="77777777" w:rsidR="009033E3" w:rsidRDefault="00BF13AF">
      <w:pPr>
        <w:spacing w:line="360" w:lineRule="auto"/>
        <w:rPr>
          <w:rFonts w:ascii="宋体" w:hAnsi="宋体"/>
          <w:sz w:val="24"/>
        </w:rPr>
      </w:pPr>
      <w:r>
        <w:rPr>
          <w:rFonts w:ascii="宋体" w:hAnsi="宋体" w:hint="eastAsia"/>
          <w:sz w:val="24"/>
        </w:rPr>
        <w:t>投标人名称：</w:t>
      </w:r>
      <w:r>
        <w:rPr>
          <w:rFonts w:ascii="宋体" w:hAnsi="宋体" w:hint="eastAsia"/>
          <w:b/>
          <w:sz w:val="24"/>
        </w:rPr>
        <w:t>（加盖公章）</w:t>
      </w:r>
    </w:p>
    <w:p w14:paraId="4F86F752" w14:textId="77777777" w:rsidR="009033E3" w:rsidRDefault="009033E3">
      <w:pPr>
        <w:spacing w:line="360" w:lineRule="auto"/>
        <w:rPr>
          <w:rFonts w:ascii="宋体" w:hAnsi="宋体"/>
          <w:sz w:val="24"/>
        </w:rPr>
      </w:pPr>
    </w:p>
    <w:p w14:paraId="07CAEA2C" w14:textId="77777777" w:rsidR="009033E3" w:rsidRDefault="00BF13AF">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0E86443F" w14:textId="77777777" w:rsidR="009033E3" w:rsidRDefault="00BF13AF">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4FF4E972" w14:textId="77777777" w:rsidR="009033E3" w:rsidRDefault="00BF13AF">
      <w:pPr>
        <w:widowControl/>
        <w:jc w:val="left"/>
      </w:pPr>
      <w:r>
        <w:br w:type="page"/>
      </w:r>
    </w:p>
    <w:p w14:paraId="01AC9BFA"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5E865F7" w14:textId="77777777" w:rsidR="009033E3" w:rsidRDefault="009033E3">
      <w:pPr>
        <w:rPr>
          <w:rFonts w:ascii="Times New Roman" w:eastAsia="宋体" w:hAnsi="Times New Roman" w:cs="Times New Roman"/>
          <w:szCs w:val="24"/>
        </w:rPr>
      </w:pPr>
    </w:p>
    <w:p w14:paraId="4F9C8BA6" w14:textId="77777777" w:rsidR="009033E3" w:rsidRDefault="00BF13AF">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43A644C2"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5CA89E11" w14:textId="77777777" w:rsidR="009033E3" w:rsidRDefault="00BF13A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BC4D8FA" w14:textId="77777777" w:rsidR="009033E3" w:rsidRDefault="00BF13A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9C4D0C0" w14:textId="77777777" w:rsidR="009033E3" w:rsidRDefault="00BF13A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E893F19" w14:textId="77777777" w:rsidR="009033E3" w:rsidRDefault="00BF13A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2468AC2" w14:textId="77777777" w:rsidR="009033E3" w:rsidRDefault="00BF13A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074604E1" w14:textId="77777777" w:rsidR="009033E3" w:rsidRDefault="00BF13AF">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435DB65" w14:textId="77777777" w:rsidR="009033E3" w:rsidRDefault="00BF13AF">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12E7940" w14:textId="77777777" w:rsidR="009033E3" w:rsidRDefault="009033E3">
      <w:pPr>
        <w:ind w:firstLineChars="196" w:firstLine="412"/>
        <w:rPr>
          <w:rFonts w:ascii="Times New Roman" w:eastAsia="宋体" w:hAnsi="Times New Roman" w:cs="Times New Roman"/>
          <w:szCs w:val="24"/>
        </w:rPr>
      </w:pPr>
    </w:p>
    <w:p w14:paraId="2EEE51A3" w14:textId="77777777" w:rsidR="009033E3" w:rsidRDefault="00BF13AF">
      <w:pPr>
        <w:keepNext/>
        <w:keepLines/>
        <w:spacing w:before="260" w:after="260"/>
        <w:jc w:val="center"/>
        <w:outlineLvl w:val="2"/>
        <w:rPr>
          <w:rFonts w:ascii="Times New Roman" w:eastAsia="宋体" w:hAnsi="Times New Roman" w:cs="Times New Roman"/>
          <w:szCs w:val="24"/>
        </w:rPr>
      </w:pPr>
      <w:r>
        <w:rPr>
          <w:rFonts w:ascii="Times New Roman" w:eastAsia="宋体" w:hAnsi="Times New Roman" w:cs="Times New Roman" w:hint="eastAsia"/>
          <w:szCs w:val="24"/>
        </w:rPr>
        <w:lastRenderedPageBreak/>
        <w:t xml:space="preserve">    </w:t>
      </w:r>
    </w:p>
    <w:p w14:paraId="07BE9556" w14:textId="77777777" w:rsidR="009033E3" w:rsidRDefault="009033E3">
      <w:pPr>
        <w:keepNext/>
        <w:keepLines/>
        <w:spacing w:before="260" w:after="260"/>
        <w:jc w:val="center"/>
        <w:outlineLvl w:val="2"/>
        <w:rPr>
          <w:rFonts w:ascii="Times New Roman" w:eastAsia="宋体" w:hAnsi="Times New Roman" w:cs="Times New Roman"/>
          <w:szCs w:val="24"/>
        </w:rPr>
      </w:pPr>
    </w:p>
    <w:p w14:paraId="3573C3C8"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w:t>
      </w:r>
      <w:r>
        <w:rPr>
          <w:rFonts w:ascii="黑体" w:eastAsia="黑体" w:hAnsi="宋体" w:cs="Times New Roman"/>
          <w:bCs/>
          <w:kern w:val="0"/>
          <w:sz w:val="24"/>
          <w:szCs w:val="24"/>
        </w:rPr>
        <w:t>、</w:t>
      </w:r>
      <w:r>
        <w:rPr>
          <w:rFonts w:ascii="黑体" w:eastAsia="黑体" w:hAnsi="宋体" w:cs="Times New Roman" w:hint="eastAsia"/>
          <w:bCs/>
          <w:kern w:val="0"/>
          <w:sz w:val="24"/>
          <w:szCs w:val="24"/>
        </w:rPr>
        <w:t>合同条款及格式（仅供参考）</w:t>
      </w:r>
    </w:p>
    <w:p w14:paraId="352AAAB2" w14:textId="77777777" w:rsidR="009033E3" w:rsidRDefault="00BF13AF">
      <w:pPr>
        <w:pStyle w:val="Normal0"/>
        <w:spacing w:after="200" w:line="276" w:lineRule="auto"/>
        <w:ind w:firstLineChars="1713" w:firstLine="4881"/>
        <w:rPr>
          <w:rFonts w:ascii="宋体" w:hAnsi="宋体"/>
          <w:b/>
          <w:bCs/>
          <w:spacing w:val="22"/>
          <w:sz w:val="24"/>
          <w:szCs w:val="24"/>
        </w:rPr>
      </w:pPr>
      <w:r>
        <w:rPr>
          <w:rFonts w:ascii="宋体" w:hAnsi="宋体" w:hint="eastAsia"/>
          <w:b/>
          <w:bCs/>
          <w:spacing w:val="22"/>
          <w:sz w:val="24"/>
          <w:szCs w:val="24"/>
        </w:rPr>
        <w:t>合同登记编号：</w:t>
      </w:r>
    </w:p>
    <w:p w14:paraId="40E33CBD" w14:textId="77777777" w:rsidR="009033E3" w:rsidRDefault="009033E3">
      <w:pPr>
        <w:pStyle w:val="Normal0"/>
        <w:spacing w:after="200" w:line="276" w:lineRule="auto"/>
        <w:ind w:firstLineChars="1713" w:firstLine="4127"/>
        <w:rPr>
          <w:rFonts w:ascii="宋体" w:hAnsi="宋体"/>
          <w:b/>
          <w:bCs/>
          <w:sz w:val="24"/>
          <w:szCs w:val="24"/>
        </w:rPr>
      </w:pPr>
    </w:p>
    <w:p w14:paraId="689E02D6" w14:textId="77777777" w:rsidR="009033E3" w:rsidRDefault="00BF13AF">
      <w:pPr>
        <w:pStyle w:val="Normal0"/>
        <w:spacing w:after="200" w:line="276" w:lineRule="auto"/>
        <w:jc w:val="center"/>
        <w:rPr>
          <w:rFonts w:ascii="宋体" w:hAnsi="宋体"/>
          <w:b/>
          <w:bCs/>
          <w:spacing w:val="20"/>
          <w:sz w:val="44"/>
        </w:rPr>
      </w:pPr>
      <w:r>
        <w:rPr>
          <w:rFonts w:ascii="宋体" w:hAnsi="宋体" w:hint="eastAsia"/>
          <w:b/>
          <w:bCs/>
          <w:spacing w:val="20"/>
          <w:sz w:val="44"/>
        </w:rPr>
        <w:t>深圳大学后海校区北区旧校舍修缮项目新增主体结构检测</w:t>
      </w:r>
    </w:p>
    <w:p w14:paraId="10DFC654" w14:textId="77777777" w:rsidR="009033E3" w:rsidRDefault="009033E3">
      <w:pPr>
        <w:pStyle w:val="Normal0"/>
        <w:spacing w:after="200" w:line="276" w:lineRule="auto"/>
        <w:jc w:val="center"/>
        <w:rPr>
          <w:rFonts w:ascii="宋体" w:hAnsi="宋体"/>
          <w:b/>
          <w:bCs/>
          <w:spacing w:val="20"/>
          <w:sz w:val="44"/>
        </w:rPr>
      </w:pPr>
    </w:p>
    <w:p w14:paraId="73C83E48" w14:textId="77777777" w:rsidR="009033E3" w:rsidRDefault="00BF13AF">
      <w:pPr>
        <w:pStyle w:val="Normal0"/>
        <w:spacing w:after="200" w:line="276" w:lineRule="auto"/>
        <w:ind w:firstLineChars="400" w:firstLine="2248"/>
        <w:rPr>
          <w:rFonts w:ascii="宋体" w:hAnsi="宋体"/>
          <w:b/>
          <w:bCs/>
          <w:spacing w:val="20"/>
          <w:sz w:val="52"/>
          <w:szCs w:val="52"/>
        </w:rPr>
      </w:pPr>
      <w:r>
        <w:rPr>
          <w:rFonts w:ascii="宋体" w:hAnsi="宋体" w:hint="eastAsia"/>
          <w:b/>
          <w:bCs/>
          <w:spacing w:val="20"/>
          <w:sz w:val="52"/>
          <w:szCs w:val="52"/>
        </w:rPr>
        <w:t>合    同    书</w:t>
      </w:r>
    </w:p>
    <w:p w14:paraId="640A5214" w14:textId="77777777" w:rsidR="009033E3" w:rsidRDefault="009033E3">
      <w:pPr>
        <w:pStyle w:val="Normal0"/>
        <w:spacing w:after="200" w:line="276" w:lineRule="auto"/>
        <w:rPr>
          <w:rFonts w:ascii="宋体" w:hAnsi="宋体"/>
          <w:b/>
          <w:bCs/>
          <w:sz w:val="30"/>
        </w:rPr>
      </w:pPr>
    </w:p>
    <w:p w14:paraId="7AFBC844" w14:textId="77777777" w:rsidR="009033E3" w:rsidRDefault="00BF13AF">
      <w:pPr>
        <w:pStyle w:val="Normal0"/>
        <w:spacing w:after="200"/>
        <w:rPr>
          <w:rFonts w:ascii="宋体" w:hAnsi="宋体"/>
          <w:b/>
          <w:bCs/>
          <w:sz w:val="30"/>
          <w:u w:val="dotted"/>
        </w:rPr>
      </w:pPr>
      <w:r>
        <w:rPr>
          <w:rFonts w:ascii="宋体" w:hAnsi="宋体" w:hint="eastAsia"/>
          <w:b/>
          <w:bCs/>
          <w:sz w:val="30"/>
        </w:rPr>
        <w:t xml:space="preserve">   项目名称：</w:t>
      </w:r>
      <w:r>
        <w:rPr>
          <w:rFonts w:ascii="宋体" w:hAnsi="宋体" w:hint="eastAsia"/>
          <w:b/>
          <w:bCs/>
          <w:sz w:val="30"/>
          <w:u w:val="single"/>
        </w:rPr>
        <w:t>深圳大学后海校区北区旧校舍修缮项目</w:t>
      </w:r>
      <w:r>
        <w:rPr>
          <w:rFonts w:ascii="宋体" w:hAnsi="宋体" w:hint="eastAsia"/>
          <w:b/>
          <w:bCs/>
          <w:sz w:val="30"/>
        </w:rPr>
        <w:t xml:space="preserve"> </w:t>
      </w:r>
    </w:p>
    <w:p w14:paraId="283ED456" w14:textId="77777777" w:rsidR="009033E3" w:rsidRDefault="00BF13AF">
      <w:pPr>
        <w:pStyle w:val="Normal0"/>
        <w:spacing w:after="200" w:line="480" w:lineRule="auto"/>
        <w:rPr>
          <w:rFonts w:ascii="宋体" w:hAnsi="宋体"/>
          <w:b/>
          <w:bCs/>
          <w:sz w:val="28"/>
          <w:szCs w:val="28"/>
          <w:u w:val="thick"/>
        </w:rPr>
      </w:pPr>
      <w:r>
        <w:rPr>
          <w:rFonts w:ascii="宋体" w:hAnsi="宋体" w:hint="eastAsia"/>
          <w:b/>
          <w:bCs/>
          <w:sz w:val="30"/>
        </w:rPr>
        <w:t xml:space="preserve">   项目地址：</w:t>
      </w:r>
      <w:r>
        <w:rPr>
          <w:rFonts w:ascii="仿宋" w:hAnsi="仿宋" w:hint="eastAsia"/>
          <w:b/>
          <w:sz w:val="28"/>
          <w:szCs w:val="28"/>
          <w:u w:val="single"/>
        </w:rPr>
        <w:t xml:space="preserve"> </w:t>
      </w:r>
      <w:r>
        <w:rPr>
          <w:rFonts w:ascii="仿宋" w:hAnsi="仿宋" w:hint="eastAsia"/>
          <w:b/>
          <w:sz w:val="28"/>
          <w:szCs w:val="28"/>
          <w:u w:val="single"/>
        </w:rPr>
        <w:t>深圳大学后海校区北区</w:t>
      </w:r>
      <w:r>
        <w:rPr>
          <w:rFonts w:ascii="仿宋" w:hAnsi="仿宋" w:hint="eastAsia"/>
          <w:b/>
          <w:sz w:val="28"/>
          <w:szCs w:val="28"/>
          <w:u w:val="single"/>
        </w:rPr>
        <w:t xml:space="preserve">                </w:t>
      </w:r>
    </w:p>
    <w:p w14:paraId="0D64B5FF" w14:textId="77777777" w:rsidR="009033E3" w:rsidRDefault="00BF13AF">
      <w:pPr>
        <w:pStyle w:val="Normal0"/>
        <w:spacing w:after="200" w:line="480" w:lineRule="auto"/>
        <w:rPr>
          <w:rFonts w:ascii="宋体" w:hAnsi="宋体"/>
          <w:b/>
          <w:bCs/>
          <w:sz w:val="28"/>
          <w:szCs w:val="28"/>
          <w:u w:val="thick"/>
        </w:rPr>
      </w:pPr>
      <w:r>
        <w:rPr>
          <w:rFonts w:ascii="宋体" w:hAnsi="宋体" w:hint="eastAsia"/>
          <w:b/>
          <w:bCs/>
          <w:sz w:val="30"/>
        </w:rPr>
        <w:t xml:space="preserve">   委托方：（甲方） </w:t>
      </w:r>
      <w:r>
        <w:rPr>
          <w:rFonts w:ascii="宋体" w:hAnsi="宋体" w:hint="eastAsia"/>
          <w:b/>
          <w:bCs/>
          <w:sz w:val="30"/>
          <w:u w:val="single"/>
        </w:rPr>
        <w:t xml:space="preserve">深圳大学                     </w:t>
      </w:r>
    </w:p>
    <w:p w14:paraId="6BA6A770" w14:textId="77777777" w:rsidR="009033E3" w:rsidRDefault="00BF13AF">
      <w:pPr>
        <w:pStyle w:val="Normal0"/>
        <w:spacing w:after="200" w:line="480" w:lineRule="auto"/>
        <w:rPr>
          <w:rFonts w:ascii="宋体" w:hAnsi="宋体"/>
          <w:b/>
          <w:bCs/>
          <w:sz w:val="30"/>
          <w:u w:val="single"/>
        </w:rPr>
      </w:pPr>
      <w:r>
        <w:rPr>
          <w:rFonts w:ascii="宋体" w:hAnsi="宋体" w:hint="eastAsia"/>
          <w:b/>
          <w:bCs/>
          <w:sz w:val="30"/>
        </w:rPr>
        <w:t xml:space="preserve">   受托方：（乙方）</w:t>
      </w:r>
      <w:r>
        <w:rPr>
          <w:rFonts w:ascii="宋体" w:hAnsi="宋体" w:hint="eastAsia"/>
          <w:b/>
          <w:bCs/>
          <w:sz w:val="30"/>
          <w:u w:val="single"/>
        </w:rPr>
        <w:t xml:space="preserve">                              </w:t>
      </w:r>
    </w:p>
    <w:p w14:paraId="73726F8B" w14:textId="77777777" w:rsidR="009033E3" w:rsidRDefault="00BF13AF">
      <w:pPr>
        <w:pStyle w:val="Normal0"/>
        <w:spacing w:after="200" w:line="480" w:lineRule="auto"/>
        <w:ind w:firstLineChars="150" w:firstLine="422"/>
        <w:rPr>
          <w:rFonts w:ascii="宋体" w:hAnsi="宋体"/>
          <w:b/>
          <w:bCs/>
          <w:sz w:val="28"/>
          <w:szCs w:val="24"/>
          <w:u w:val="single"/>
        </w:rPr>
      </w:pPr>
      <w:r>
        <w:rPr>
          <w:rFonts w:ascii="宋体" w:hAnsi="宋体" w:hint="eastAsia"/>
          <w:b/>
          <w:bCs/>
          <w:sz w:val="28"/>
          <w:szCs w:val="24"/>
        </w:rPr>
        <w:t>签订日期：</w:t>
      </w:r>
      <w:r>
        <w:rPr>
          <w:rFonts w:ascii="宋体" w:hAnsi="宋体" w:hint="eastAsia"/>
          <w:b/>
          <w:bCs/>
          <w:sz w:val="28"/>
          <w:szCs w:val="24"/>
          <w:u w:val="single"/>
        </w:rPr>
        <w:t xml:space="preserve"> 2020 年   月                          </w:t>
      </w:r>
    </w:p>
    <w:p w14:paraId="082E0B14" w14:textId="77777777" w:rsidR="009033E3" w:rsidRDefault="009033E3"/>
    <w:p w14:paraId="696BC12D"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甲方：深圳大学</w:t>
      </w:r>
    </w:p>
    <w:p w14:paraId="65DEBD0D" w14:textId="77777777" w:rsidR="009033E3" w:rsidRDefault="009033E3">
      <w:pPr>
        <w:spacing w:line="240" w:lineRule="atLeast"/>
        <w:rPr>
          <w:rFonts w:ascii="宋体" w:eastAsia="宋体" w:hAnsi="宋体" w:cs="Times New Roman"/>
          <w:szCs w:val="21"/>
        </w:rPr>
      </w:pPr>
    </w:p>
    <w:p w14:paraId="2D07968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乙方：</w:t>
      </w:r>
    </w:p>
    <w:p w14:paraId="1726AE15" w14:textId="77777777" w:rsidR="009033E3" w:rsidRDefault="009033E3">
      <w:pPr>
        <w:spacing w:line="240" w:lineRule="atLeast"/>
        <w:rPr>
          <w:rFonts w:ascii="宋体" w:eastAsia="宋体" w:hAnsi="宋体" w:cs="Times New Roman"/>
          <w:szCs w:val="21"/>
        </w:rPr>
      </w:pPr>
    </w:p>
    <w:p w14:paraId="41F12AD4"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根据《中华人民共和国合同法》的规定，合同双方就深圳大学后海校区北区旧校舍修缮项目建筑主体结构检测鉴定，协商一致，签订本合同。</w:t>
      </w:r>
    </w:p>
    <w:p w14:paraId="5C04E0A1" w14:textId="77777777" w:rsidR="009033E3" w:rsidRDefault="009033E3">
      <w:pPr>
        <w:pStyle w:val="ab"/>
      </w:pPr>
    </w:p>
    <w:p w14:paraId="422A639E"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一、工程名称、地址、检测鉴定目的及依据：</w:t>
      </w:r>
    </w:p>
    <w:p w14:paraId="6F3C8A2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1、工程名称：</w:t>
      </w:r>
      <w:r>
        <w:rPr>
          <w:rFonts w:ascii="宋体" w:eastAsia="宋体" w:hAnsi="宋体" w:cs="Times New Roman" w:hint="eastAsia"/>
          <w:szCs w:val="21"/>
          <w:u w:val="single"/>
        </w:rPr>
        <w:t>深圳大学后海校区北区旧校舍修缮项目新增主体结构检测</w:t>
      </w:r>
      <w:r>
        <w:rPr>
          <w:rFonts w:ascii="宋体" w:eastAsia="宋体" w:hAnsi="宋体" w:cs="Times New Roman" w:hint="eastAsia"/>
          <w:szCs w:val="21"/>
        </w:rPr>
        <w:t>。</w:t>
      </w:r>
    </w:p>
    <w:p w14:paraId="008CC74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2、工程地址：深圳市南山区 </w:t>
      </w:r>
    </w:p>
    <w:p w14:paraId="33C5787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3、检测鉴定目的：</w:t>
      </w:r>
    </w:p>
    <w:p w14:paraId="39AB0AE7" w14:textId="77777777" w:rsidR="009033E3" w:rsidRDefault="00BF13AF">
      <w:pPr>
        <w:spacing w:line="240" w:lineRule="atLeast"/>
        <w:ind w:firstLineChars="100" w:firstLine="210"/>
        <w:rPr>
          <w:rFonts w:ascii="宋体" w:eastAsia="宋体" w:hAnsi="宋体" w:cs="Times New Roman"/>
          <w:szCs w:val="21"/>
        </w:rPr>
      </w:pPr>
      <w:r>
        <w:rPr>
          <w:rFonts w:ascii="宋体" w:eastAsia="宋体" w:hAnsi="宋体" w:cs="Times New Roman" w:hint="eastAsia"/>
          <w:szCs w:val="21"/>
        </w:rPr>
        <w:t>深圳大学后海校区北区旧校舍修缮项目共27栋校舍需进行修缮，修缮总建筑面积为224127平方米（详项目建议书批复，深发改〔2017〕1309号）。旧校区修缮项目可研批复于2020年8月26日下达（深发改〔2020〕550号）,根据可行性研究报告批复意见增加检测内容（详第八章 检测任务书）。</w:t>
      </w:r>
    </w:p>
    <w:p w14:paraId="71CE228F"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4、检测内容：</w:t>
      </w:r>
    </w:p>
    <w:p w14:paraId="0C10B9FE"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（一）按照现有的国家各结构检测技术标准、规程，对红榴斋、银桦斋、海桐斋、桃李斋、山茶斋、米兰斋、凌霄斋、木犀轩、丹枫轩，9栋建筑结构进行以下各项检测：</w:t>
      </w:r>
    </w:p>
    <w:p w14:paraId="78BC0A6E"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 对各栋结构：柱、梁、板混凝土质量及耐久性的检测，并作出鉴定；</w:t>
      </w:r>
    </w:p>
    <w:p w14:paraId="60E910E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2. 对各栋结构：柱、梁、板钢筋直径、间距及耐久性的检测，并作出鉴定； </w:t>
      </w:r>
    </w:p>
    <w:p w14:paraId="683A39F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 根据1.0.5条1.后续使用年限为30年的建筑（简称为A类建筑），应采用本标准各章规定的A类建筑抗震鉴定方法。</w:t>
      </w:r>
    </w:p>
    <w:p w14:paraId="1CCEC6F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根据3.0.5条.按下式进行结构构件抗震验算：</w:t>
      </w:r>
    </w:p>
    <w:p w14:paraId="43B30250"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S≤R/γRa     （3.0.5）</w:t>
      </w:r>
    </w:p>
    <w:p w14:paraId="456C8D15"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式中  S---结构构件内力（轴力、剪力、弯矩等）组合的设计值；</w:t>
      </w:r>
    </w:p>
    <w:p w14:paraId="706D262F"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      R---结构构件承载力设计值；</w:t>
      </w:r>
    </w:p>
    <w:p w14:paraId="265EC4D3"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γRa---抗震鉴定的承载力调整系数：A类建筑抗震鉴定时，钢筋混凝土构件应按现行国家标准《建筑抗震设计规范》GB 50011承载力抗震调整系数值的0.85倍采用。</w:t>
      </w:r>
    </w:p>
    <w:p w14:paraId="1CB18DEC"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lastRenderedPageBreak/>
        <w:t xml:space="preserve"> （二）检测鉴定评估汇总</w:t>
      </w:r>
      <w:r>
        <w:rPr>
          <w:rFonts w:ascii="宋体" w:eastAsia="宋体" w:hAnsi="宋体" w:cs="Times New Roman"/>
          <w:szCs w:val="21"/>
        </w:rPr>
        <w:t>表</w:t>
      </w:r>
      <w:r>
        <w:rPr>
          <w:rFonts w:ascii="宋体" w:eastAsia="宋体" w:hAnsi="宋体" w:cs="Times New Roman" w:hint="eastAsia"/>
          <w:szCs w:val="21"/>
        </w:rPr>
        <w:t>如下：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
        <w:gridCol w:w="1092"/>
        <w:gridCol w:w="1985"/>
        <w:gridCol w:w="1559"/>
        <w:gridCol w:w="3260"/>
      </w:tblGrid>
      <w:tr w:rsidR="009033E3" w14:paraId="54C29D1D" w14:textId="77777777">
        <w:trPr>
          <w:trHeight w:val="62"/>
          <w:tblHeader/>
          <w:jc w:val="center"/>
        </w:trPr>
        <w:tc>
          <w:tcPr>
            <w:tcW w:w="604" w:type="dxa"/>
            <w:vAlign w:val="center"/>
          </w:tcPr>
          <w:p w14:paraId="629E643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编号</w:t>
            </w:r>
          </w:p>
        </w:tc>
        <w:tc>
          <w:tcPr>
            <w:tcW w:w="1092" w:type="dxa"/>
            <w:vAlign w:val="center"/>
          </w:tcPr>
          <w:p w14:paraId="71773E69"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组团名称</w:t>
            </w:r>
          </w:p>
        </w:tc>
        <w:tc>
          <w:tcPr>
            <w:tcW w:w="1985" w:type="dxa"/>
            <w:vAlign w:val="center"/>
          </w:tcPr>
          <w:p w14:paraId="06A23756"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建筑物名称</w:t>
            </w:r>
          </w:p>
        </w:tc>
        <w:tc>
          <w:tcPr>
            <w:tcW w:w="1559" w:type="dxa"/>
          </w:tcPr>
          <w:p w14:paraId="1831950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建筑面积</w:t>
            </w:r>
          </w:p>
          <w:p w14:paraId="412E8BD3"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（平方米）</w:t>
            </w:r>
          </w:p>
        </w:tc>
        <w:tc>
          <w:tcPr>
            <w:tcW w:w="3260" w:type="dxa"/>
            <w:vAlign w:val="center"/>
          </w:tcPr>
          <w:p w14:paraId="31B7018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工作内容</w:t>
            </w:r>
          </w:p>
        </w:tc>
      </w:tr>
      <w:tr w:rsidR="009033E3" w14:paraId="1B86E071" w14:textId="77777777">
        <w:trPr>
          <w:trHeight w:val="49"/>
          <w:jc w:val="center"/>
        </w:trPr>
        <w:tc>
          <w:tcPr>
            <w:tcW w:w="604" w:type="dxa"/>
            <w:vAlign w:val="center"/>
          </w:tcPr>
          <w:p w14:paraId="49125227"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w:t>
            </w:r>
          </w:p>
        </w:tc>
        <w:tc>
          <w:tcPr>
            <w:tcW w:w="1092" w:type="dxa"/>
            <w:vMerge w:val="restart"/>
            <w:vAlign w:val="center"/>
          </w:tcPr>
          <w:p w14:paraId="5EE67C3B"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非核心区</w:t>
            </w:r>
          </w:p>
        </w:tc>
        <w:tc>
          <w:tcPr>
            <w:tcW w:w="1985" w:type="dxa"/>
            <w:vAlign w:val="center"/>
          </w:tcPr>
          <w:p w14:paraId="4B38CA03"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银桦斋</w:t>
            </w:r>
          </w:p>
        </w:tc>
        <w:tc>
          <w:tcPr>
            <w:tcW w:w="1559" w:type="dxa"/>
            <w:vAlign w:val="center"/>
          </w:tcPr>
          <w:p w14:paraId="5CAAA21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3773.8</w:t>
            </w:r>
          </w:p>
        </w:tc>
        <w:tc>
          <w:tcPr>
            <w:tcW w:w="3260" w:type="dxa"/>
            <w:vAlign w:val="center"/>
          </w:tcPr>
          <w:p w14:paraId="191A284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15B1D86B" w14:textId="77777777">
        <w:trPr>
          <w:trHeight w:val="49"/>
          <w:jc w:val="center"/>
        </w:trPr>
        <w:tc>
          <w:tcPr>
            <w:tcW w:w="604" w:type="dxa"/>
            <w:vAlign w:val="center"/>
          </w:tcPr>
          <w:p w14:paraId="205D039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w:t>
            </w:r>
          </w:p>
        </w:tc>
        <w:tc>
          <w:tcPr>
            <w:tcW w:w="1092" w:type="dxa"/>
            <w:vMerge/>
            <w:vAlign w:val="center"/>
          </w:tcPr>
          <w:p w14:paraId="2B5F04E8" w14:textId="77777777" w:rsidR="009033E3" w:rsidRDefault="009033E3">
            <w:pPr>
              <w:spacing w:line="240" w:lineRule="atLeast"/>
              <w:rPr>
                <w:rFonts w:ascii="宋体" w:eastAsia="宋体" w:hAnsi="宋体" w:cs="Times New Roman"/>
                <w:szCs w:val="21"/>
              </w:rPr>
            </w:pPr>
          </w:p>
        </w:tc>
        <w:tc>
          <w:tcPr>
            <w:tcW w:w="1985" w:type="dxa"/>
            <w:vAlign w:val="center"/>
          </w:tcPr>
          <w:p w14:paraId="774BFE56"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红榴斋</w:t>
            </w:r>
          </w:p>
        </w:tc>
        <w:tc>
          <w:tcPr>
            <w:tcW w:w="1559" w:type="dxa"/>
            <w:vAlign w:val="center"/>
          </w:tcPr>
          <w:p w14:paraId="3969231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2561.5</w:t>
            </w:r>
          </w:p>
        </w:tc>
        <w:tc>
          <w:tcPr>
            <w:tcW w:w="3260" w:type="dxa"/>
            <w:vAlign w:val="center"/>
          </w:tcPr>
          <w:p w14:paraId="1173773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7A0F1226" w14:textId="77777777">
        <w:trPr>
          <w:trHeight w:val="49"/>
          <w:jc w:val="center"/>
        </w:trPr>
        <w:tc>
          <w:tcPr>
            <w:tcW w:w="604" w:type="dxa"/>
            <w:vAlign w:val="center"/>
          </w:tcPr>
          <w:p w14:paraId="62C84D5F"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3</w:t>
            </w:r>
          </w:p>
        </w:tc>
        <w:tc>
          <w:tcPr>
            <w:tcW w:w="1092" w:type="dxa"/>
            <w:vMerge/>
            <w:vAlign w:val="center"/>
          </w:tcPr>
          <w:p w14:paraId="394D20CF" w14:textId="77777777" w:rsidR="009033E3" w:rsidRDefault="009033E3">
            <w:pPr>
              <w:spacing w:line="240" w:lineRule="atLeast"/>
              <w:rPr>
                <w:rFonts w:ascii="宋体" w:eastAsia="宋体" w:hAnsi="宋体" w:cs="Times New Roman"/>
                <w:szCs w:val="21"/>
              </w:rPr>
            </w:pPr>
          </w:p>
        </w:tc>
        <w:tc>
          <w:tcPr>
            <w:tcW w:w="1985" w:type="dxa"/>
            <w:vAlign w:val="center"/>
          </w:tcPr>
          <w:p w14:paraId="5EF0833C"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海桐斋</w:t>
            </w:r>
          </w:p>
        </w:tc>
        <w:tc>
          <w:tcPr>
            <w:tcW w:w="1559" w:type="dxa"/>
            <w:vAlign w:val="center"/>
          </w:tcPr>
          <w:p w14:paraId="4BE76D1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1733.3</w:t>
            </w:r>
          </w:p>
        </w:tc>
        <w:tc>
          <w:tcPr>
            <w:tcW w:w="3260" w:type="dxa"/>
            <w:vAlign w:val="center"/>
          </w:tcPr>
          <w:p w14:paraId="084FD79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2A9DDE8D" w14:textId="77777777">
        <w:trPr>
          <w:trHeight w:val="49"/>
          <w:jc w:val="center"/>
        </w:trPr>
        <w:tc>
          <w:tcPr>
            <w:tcW w:w="604" w:type="dxa"/>
            <w:vAlign w:val="center"/>
          </w:tcPr>
          <w:p w14:paraId="2F382887"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4</w:t>
            </w:r>
          </w:p>
        </w:tc>
        <w:tc>
          <w:tcPr>
            <w:tcW w:w="1092" w:type="dxa"/>
            <w:vMerge/>
            <w:vAlign w:val="center"/>
          </w:tcPr>
          <w:p w14:paraId="18778C1A" w14:textId="77777777" w:rsidR="009033E3" w:rsidRDefault="009033E3">
            <w:pPr>
              <w:spacing w:line="240" w:lineRule="atLeast"/>
              <w:rPr>
                <w:rFonts w:ascii="宋体" w:eastAsia="宋体" w:hAnsi="宋体" w:cs="Times New Roman"/>
                <w:szCs w:val="21"/>
              </w:rPr>
            </w:pPr>
          </w:p>
        </w:tc>
        <w:tc>
          <w:tcPr>
            <w:tcW w:w="1985" w:type="dxa"/>
            <w:vAlign w:val="center"/>
          </w:tcPr>
          <w:p w14:paraId="3D4678B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桃李斋</w:t>
            </w:r>
          </w:p>
        </w:tc>
        <w:tc>
          <w:tcPr>
            <w:tcW w:w="1559" w:type="dxa"/>
            <w:vAlign w:val="center"/>
          </w:tcPr>
          <w:p w14:paraId="5392ECCF"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1733.3</w:t>
            </w:r>
          </w:p>
        </w:tc>
        <w:tc>
          <w:tcPr>
            <w:tcW w:w="3260" w:type="dxa"/>
            <w:vAlign w:val="center"/>
          </w:tcPr>
          <w:p w14:paraId="4693AE9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56DF4828" w14:textId="77777777">
        <w:trPr>
          <w:trHeight w:val="49"/>
          <w:jc w:val="center"/>
        </w:trPr>
        <w:tc>
          <w:tcPr>
            <w:tcW w:w="604" w:type="dxa"/>
            <w:vAlign w:val="center"/>
          </w:tcPr>
          <w:p w14:paraId="056F9F3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5</w:t>
            </w:r>
          </w:p>
        </w:tc>
        <w:tc>
          <w:tcPr>
            <w:tcW w:w="1092" w:type="dxa"/>
            <w:vMerge/>
            <w:vAlign w:val="center"/>
          </w:tcPr>
          <w:p w14:paraId="263AD7B8" w14:textId="77777777" w:rsidR="009033E3" w:rsidRDefault="009033E3">
            <w:pPr>
              <w:spacing w:line="240" w:lineRule="atLeast"/>
              <w:rPr>
                <w:rFonts w:ascii="宋体" w:eastAsia="宋体" w:hAnsi="宋体" w:cs="Times New Roman"/>
                <w:szCs w:val="21"/>
              </w:rPr>
            </w:pPr>
          </w:p>
        </w:tc>
        <w:tc>
          <w:tcPr>
            <w:tcW w:w="1985" w:type="dxa"/>
            <w:vAlign w:val="center"/>
          </w:tcPr>
          <w:p w14:paraId="3A727B2C"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山茶斋</w:t>
            </w:r>
          </w:p>
        </w:tc>
        <w:tc>
          <w:tcPr>
            <w:tcW w:w="1559" w:type="dxa"/>
            <w:vAlign w:val="center"/>
          </w:tcPr>
          <w:p w14:paraId="54EC0BD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2561.5</w:t>
            </w:r>
          </w:p>
        </w:tc>
        <w:tc>
          <w:tcPr>
            <w:tcW w:w="3260" w:type="dxa"/>
            <w:vAlign w:val="center"/>
          </w:tcPr>
          <w:p w14:paraId="7E8F348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2ED578ED" w14:textId="77777777">
        <w:trPr>
          <w:trHeight w:val="49"/>
          <w:jc w:val="center"/>
        </w:trPr>
        <w:tc>
          <w:tcPr>
            <w:tcW w:w="604" w:type="dxa"/>
            <w:vAlign w:val="center"/>
          </w:tcPr>
          <w:p w14:paraId="4EDFFF0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6</w:t>
            </w:r>
          </w:p>
        </w:tc>
        <w:tc>
          <w:tcPr>
            <w:tcW w:w="1092" w:type="dxa"/>
            <w:vMerge/>
            <w:vAlign w:val="center"/>
          </w:tcPr>
          <w:p w14:paraId="02475084" w14:textId="77777777" w:rsidR="009033E3" w:rsidRDefault="009033E3">
            <w:pPr>
              <w:spacing w:line="240" w:lineRule="atLeast"/>
              <w:rPr>
                <w:rFonts w:ascii="宋体" w:eastAsia="宋体" w:hAnsi="宋体" w:cs="Times New Roman"/>
                <w:szCs w:val="21"/>
              </w:rPr>
            </w:pPr>
          </w:p>
        </w:tc>
        <w:tc>
          <w:tcPr>
            <w:tcW w:w="1985" w:type="dxa"/>
            <w:vAlign w:val="center"/>
          </w:tcPr>
          <w:p w14:paraId="04E8887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米兰斋</w:t>
            </w:r>
          </w:p>
        </w:tc>
        <w:tc>
          <w:tcPr>
            <w:tcW w:w="1559" w:type="dxa"/>
            <w:vAlign w:val="center"/>
          </w:tcPr>
          <w:p w14:paraId="67C6D1C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1733.3</w:t>
            </w:r>
          </w:p>
        </w:tc>
        <w:tc>
          <w:tcPr>
            <w:tcW w:w="3260" w:type="dxa"/>
            <w:vAlign w:val="center"/>
          </w:tcPr>
          <w:p w14:paraId="516BC79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36986817" w14:textId="77777777">
        <w:trPr>
          <w:trHeight w:val="49"/>
          <w:jc w:val="center"/>
        </w:trPr>
        <w:tc>
          <w:tcPr>
            <w:tcW w:w="604" w:type="dxa"/>
            <w:vAlign w:val="center"/>
          </w:tcPr>
          <w:p w14:paraId="4E8CD9F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7</w:t>
            </w:r>
          </w:p>
        </w:tc>
        <w:tc>
          <w:tcPr>
            <w:tcW w:w="1092" w:type="dxa"/>
            <w:vMerge/>
            <w:vAlign w:val="center"/>
          </w:tcPr>
          <w:p w14:paraId="0C939A1A" w14:textId="77777777" w:rsidR="009033E3" w:rsidRDefault="009033E3">
            <w:pPr>
              <w:spacing w:line="240" w:lineRule="atLeast"/>
              <w:rPr>
                <w:rFonts w:ascii="宋体" w:eastAsia="宋体" w:hAnsi="宋体" w:cs="Times New Roman"/>
                <w:szCs w:val="21"/>
              </w:rPr>
            </w:pPr>
          </w:p>
        </w:tc>
        <w:tc>
          <w:tcPr>
            <w:tcW w:w="1985" w:type="dxa"/>
            <w:vAlign w:val="center"/>
          </w:tcPr>
          <w:p w14:paraId="158B8D19"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凌霄斋</w:t>
            </w:r>
          </w:p>
        </w:tc>
        <w:tc>
          <w:tcPr>
            <w:tcW w:w="1559" w:type="dxa"/>
            <w:vAlign w:val="center"/>
          </w:tcPr>
          <w:p w14:paraId="25B0ADA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2652.0</w:t>
            </w:r>
          </w:p>
        </w:tc>
        <w:tc>
          <w:tcPr>
            <w:tcW w:w="3260" w:type="dxa"/>
            <w:vAlign w:val="center"/>
          </w:tcPr>
          <w:p w14:paraId="0602DB0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52C773B2" w14:textId="77777777">
        <w:trPr>
          <w:trHeight w:val="49"/>
          <w:jc w:val="center"/>
        </w:trPr>
        <w:tc>
          <w:tcPr>
            <w:tcW w:w="604" w:type="dxa"/>
            <w:vAlign w:val="center"/>
          </w:tcPr>
          <w:p w14:paraId="0FDE1313"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8</w:t>
            </w:r>
          </w:p>
        </w:tc>
        <w:tc>
          <w:tcPr>
            <w:tcW w:w="1092" w:type="dxa"/>
            <w:vMerge/>
            <w:vAlign w:val="center"/>
          </w:tcPr>
          <w:p w14:paraId="558E75C6" w14:textId="77777777" w:rsidR="009033E3" w:rsidRDefault="009033E3">
            <w:pPr>
              <w:spacing w:line="240" w:lineRule="atLeast"/>
              <w:rPr>
                <w:rFonts w:ascii="宋体" w:eastAsia="宋体" w:hAnsi="宋体" w:cs="Times New Roman"/>
                <w:szCs w:val="21"/>
              </w:rPr>
            </w:pPr>
          </w:p>
        </w:tc>
        <w:tc>
          <w:tcPr>
            <w:tcW w:w="1985" w:type="dxa"/>
            <w:vAlign w:val="center"/>
          </w:tcPr>
          <w:p w14:paraId="55491DC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木犀轩</w:t>
            </w:r>
          </w:p>
        </w:tc>
        <w:tc>
          <w:tcPr>
            <w:tcW w:w="1559" w:type="dxa"/>
            <w:vAlign w:val="center"/>
          </w:tcPr>
          <w:p w14:paraId="7107FD8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4012.8</w:t>
            </w:r>
          </w:p>
        </w:tc>
        <w:tc>
          <w:tcPr>
            <w:tcW w:w="3260" w:type="dxa"/>
            <w:vAlign w:val="center"/>
          </w:tcPr>
          <w:p w14:paraId="5A964AF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6A9BB0B0" w14:textId="77777777">
        <w:trPr>
          <w:trHeight w:val="49"/>
          <w:jc w:val="center"/>
        </w:trPr>
        <w:tc>
          <w:tcPr>
            <w:tcW w:w="604" w:type="dxa"/>
            <w:vAlign w:val="center"/>
          </w:tcPr>
          <w:p w14:paraId="48AE5ED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9</w:t>
            </w:r>
          </w:p>
        </w:tc>
        <w:tc>
          <w:tcPr>
            <w:tcW w:w="1092" w:type="dxa"/>
            <w:vMerge/>
            <w:vAlign w:val="center"/>
          </w:tcPr>
          <w:p w14:paraId="647821A9" w14:textId="77777777" w:rsidR="009033E3" w:rsidRDefault="009033E3">
            <w:pPr>
              <w:spacing w:line="240" w:lineRule="atLeast"/>
              <w:rPr>
                <w:rFonts w:ascii="宋体" w:eastAsia="宋体" w:hAnsi="宋体" w:cs="Times New Roman"/>
                <w:szCs w:val="21"/>
              </w:rPr>
            </w:pPr>
          </w:p>
        </w:tc>
        <w:tc>
          <w:tcPr>
            <w:tcW w:w="1985" w:type="dxa"/>
            <w:vAlign w:val="center"/>
          </w:tcPr>
          <w:p w14:paraId="6FB030E6"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丹枫轩</w:t>
            </w:r>
          </w:p>
        </w:tc>
        <w:tc>
          <w:tcPr>
            <w:tcW w:w="1559" w:type="dxa"/>
            <w:vAlign w:val="center"/>
          </w:tcPr>
          <w:p w14:paraId="5550E5F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4514.3</w:t>
            </w:r>
          </w:p>
        </w:tc>
        <w:tc>
          <w:tcPr>
            <w:tcW w:w="3260" w:type="dxa"/>
            <w:vAlign w:val="center"/>
          </w:tcPr>
          <w:p w14:paraId="1B92D25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r>
      <w:tr w:rsidR="009033E3" w14:paraId="6C445748" w14:textId="77777777">
        <w:trPr>
          <w:trHeight w:val="49"/>
          <w:jc w:val="center"/>
        </w:trPr>
        <w:tc>
          <w:tcPr>
            <w:tcW w:w="604" w:type="dxa"/>
            <w:vAlign w:val="center"/>
          </w:tcPr>
          <w:p w14:paraId="71D63769"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10</w:t>
            </w:r>
          </w:p>
        </w:tc>
        <w:tc>
          <w:tcPr>
            <w:tcW w:w="1092" w:type="dxa"/>
            <w:vAlign w:val="center"/>
          </w:tcPr>
          <w:p w14:paraId="4218B16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总建筑面积</w:t>
            </w:r>
          </w:p>
        </w:tc>
        <w:tc>
          <w:tcPr>
            <w:tcW w:w="1985" w:type="dxa"/>
            <w:vAlign w:val="center"/>
          </w:tcPr>
          <w:p w14:paraId="485B8D38" w14:textId="77777777" w:rsidR="009033E3" w:rsidRDefault="009033E3">
            <w:pPr>
              <w:spacing w:line="240" w:lineRule="atLeast"/>
              <w:jc w:val="center"/>
              <w:rPr>
                <w:rFonts w:ascii="宋体" w:eastAsia="宋体" w:hAnsi="宋体" w:cs="Times New Roman"/>
                <w:szCs w:val="21"/>
              </w:rPr>
            </w:pPr>
          </w:p>
        </w:tc>
        <w:tc>
          <w:tcPr>
            <w:tcW w:w="1559" w:type="dxa"/>
            <w:vAlign w:val="center"/>
          </w:tcPr>
          <w:p w14:paraId="7B458963"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25275.8</w:t>
            </w:r>
          </w:p>
        </w:tc>
        <w:tc>
          <w:tcPr>
            <w:tcW w:w="3260" w:type="dxa"/>
            <w:vAlign w:val="center"/>
          </w:tcPr>
          <w:p w14:paraId="35B49852" w14:textId="77777777" w:rsidR="009033E3" w:rsidRDefault="009033E3">
            <w:pPr>
              <w:spacing w:line="240" w:lineRule="atLeast"/>
              <w:jc w:val="center"/>
              <w:rPr>
                <w:rFonts w:ascii="宋体" w:eastAsia="宋体" w:hAnsi="宋体" w:cs="Times New Roman"/>
                <w:szCs w:val="21"/>
              </w:rPr>
            </w:pPr>
          </w:p>
        </w:tc>
      </w:tr>
    </w:tbl>
    <w:p w14:paraId="14D548AA" w14:textId="77777777" w:rsidR="009033E3" w:rsidRDefault="009033E3">
      <w:pPr>
        <w:spacing w:line="240" w:lineRule="atLeast"/>
        <w:rPr>
          <w:rFonts w:ascii="宋体" w:eastAsia="宋体" w:hAnsi="宋体" w:cs="Times New Roman"/>
          <w:szCs w:val="21"/>
        </w:rPr>
      </w:pPr>
    </w:p>
    <w:p w14:paraId="55515DA0"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二、检测鉴定依据：</w:t>
      </w:r>
    </w:p>
    <w:p w14:paraId="2D81A1FC" w14:textId="77777777" w:rsidR="009033E3" w:rsidRDefault="00BF13AF">
      <w:pPr>
        <w:spacing w:line="240" w:lineRule="atLeast"/>
        <w:rPr>
          <w:rFonts w:ascii="宋体" w:eastAsia="宋体" w:hAnsi="宋体" w:cs="Times New Roman"/>
          <w:szCs w:val="21"/>
        </w:rPr>
      </w:pPr>
      <w:bookmarkStart w:id="28" w:name="_Toc236799579"/>
      <w:r>
        <w:rPr>
          <w:rFonts w:ascii="宋体" w:eastAsia="宋体" w:hAnsi="宋体" w:cs="Times New Roman"/>
          <w:szCs w:val="21"/>
        </w:rPr>
        <w:t>《混凝土结构工程施工质量验收规范》(GB 50204-20</w:t>
      </w:r>
      <w:r>
        <w:rPr>
          <w:rFonts w:ascii="宋体" w:eastAsia="宋体" w:hAnsi="宋体" w:cs="Times New Roman" w:hint="eastAsia"/>
          <w:szCs w:val="21"/>
        </w:rPr>
        <w:t>15</w:t>
      </w:r>
      <w:r>
        <w:rPr>
          <w:rFonts w:ascii="宋体" w:eastAsia="宋体" w:hAnsi="宋体" w:cs="Times New Roman"/>
          <w:szCs w:val="21"/>
        </w:rPr>
        <w:t>)</w:t>
      </w:r>
    </w:p>
    <w:p w14:paraId="613018BC" w14:textId="77777777" w:rsidR="009033E3" w:rsidRDefault="00BF13AF">
      <w:pPr>
        <w:spacing w:line="240" w:lineRule="atLeast"/>
        <w:rPr>
          <w:rFonts w:ascii="宋体" w:eastAsia="宋体" w:hAnsi="宋体" w:cs="Times New Roman"/>
          <w:szCs w:val="21"/>
        </w:rPr>
      </w:pPr>
      <w:r>
        <w:rPr>
          <w:rFonts w:ascii="宋体" w:eastAsia="宋体" w:hAnsi="宋体" w:cs="Times New Roman"/>
          <w:szCs w:val="21"/>
        </w:rPr>
        <w:t>《民用建筑</w:t>
      </w:r>
      <w:r>
        <w:rPr>
          <w:rFonts w:ascii="宋体" w:eastAsia="宋体" w:hAnsi="宋体" w:cs="Times New Roman" w:hint="eastAsia"/>
          <w:szCs w:val="21"/>
        </w:rPr>
        <w:t>可靠</w:t>
      </w:r>
      <w:r>
        <w:rPr>
          <w:rFonts w:ascii="宋体" w:eastAsia="宋体" w:hAnsi="宋体" w:cs="Times New Roman"/>
          <w:szCs w:val="21"/>
        </w:rPr>
        <w:t>性鉴定标准》 (GB50292-</w:t>
      </w:r>
      <w:r>
        <w:rPr>
          <w:rFonts w:ascii="宋体" w:eastAsia="宋体" w:hAnsi="宋体" w:cs="Times New Roman" w:hint="eastAsia"/>
          <w:szCs w:val="21"/>
        </w:rPr>
        <w:t>2015</w:t>
      </w:r>
      <w:r>
        <w:rPr>
          <w:rFonts w:ascii="宋体" w:eastAsia="宋体" w:hAnsi="宋体" w:cs="Times New Roman"/>
          <w:szCs w:val="21"/>
        </w:rPr>
        <w:t>)</w:t>
      </w:r>
    </w:p>
    <w:p w14:paraId="0D31DC7C"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《建筑结构荷载规范》（GBJ 9-87）</w:t>
      </w:r>
    </w:p>
    <w:p w14:paraId="4CE4420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《混凝土结构设计规范》（GBJ 10-89）</w:t>
      </w:r>
    </w:p>
    <w:p w14:paraId="6BC5331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《建筑抗震设计规范》（GBJ11-89）</w:t>
      </w:r>
    </w:p>
    <w:p w14:paraId="07452C68" w14:textId="77777777" w:rsidR="009033E3" w:rsidRDefault="00BF13AF">
      <w:pPr>
        <w:spacing w:line="240" w:lineRule="atLeast"/>
        <w:rPr>
          <w:rFonts w:ascii="宋体" w:eastAsia="宋体" w:hAnsi="宋体" w:cs="Times New Roman"/>
          <w:szCs w:val="21"/>
        </w:rPr>
      </w:pPr>
      <w:r>
        <w:rPr>
          <w:rFonts w:ascii="宋体" w:eastAsia="宋体" w:hAnsi="宋体" w:cs="Times New Roman"/>
          <w:szCs w:val="21"/>
        </w:rPr>
        <w:t>《建筑地基基础设计规范》 (GBJ 7-89）</w:t>
      </w:r>
    </w:p>
    <w:p w14:paraId="03C556CB" w14:textId="77777777" w:rsidR="009033E3" w:rsidRDefault="00BF13AF">
      <w:pPr>
        <w:spacing w:line="240" w:lineRule="atLeast"/>
        <w:rPr>
          <w:rFonts w:ascii="宋体" w:eastAsia="宋体" w:hAnsi="宋体" w:cs="Times New Roman"/>
          <w:szCs w:val="21"/>
        </w:rPr>
      </w:pPr>
      <w:r>
        <w:rPr>
          <w:rFonts w:ascii="宋体" w:eastAsia="宋体" w:hAnsi="宋体" w:cs="Times New Roman"/>
          <w:szCs w:val="21"/>
        </w:rPr>
        <w:t>《混凝土结构耐久性设计规范》(GB/T 50476-2008)</w:t>
      </w:r>
    </w:p>
    <w:bookmarkEnd w:id="28"/>
    <w:p w14:paraId="449F6863" w14:textId="77777777" w:rsidR="009033E3" w:rsidRDefault="009033E3">
      <w:pPr>
        <w:spacing w:line="240" w:lineRule="atLeast"/>
        <w:rPr>
          <w:rFonts w:ascii="宋体" w:eastAsia="宋体" w:hAnsi="宋体" w:cs="Times New Roman"/>
          <w:szCs w:val="21"/>
        </w:rPr>
      </w:pPr>
    </w:p>
    <w:p w14:paraId="3274721C"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三、双方责任：</w:t>
      </w:r>
    </w:p>
    <w:p w14:paraId="384A755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1、甲方责任</w:t>
      </w:r>
    </w:p>
    <w:p w14:paraId="1B8443EE"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指定以下人员交付有关技术资料和接收检测报告，并负责协调检测现场的相关事宜。当人员有变动时，以书面通知为准：</w:t>
      </w:r>
    </w:p>
    <w:p w14:paraId="3C2EB337"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姓名： </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电话：  </w:t>
      </w:r>
      <w:r>
        <w:rPr>
          <w:rFonts w:ascii="宋体" w:eastAsia="宋体" w:hAnsi="宋体" w:cs="Times New Roman" w:hint="eastAsia"/>
          <w:szCs w:val="21"/>
          <w:u w:val="single"/>
        </w:rPr>
        <w:t xml:space="preserve">               </w:t>
      </w:r>
    </w:p>
    <w:p w14:paraId="669E0FD5"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及时提供必要的技术资料并对其真实性和合法性负责。技术资料包括但不限于：□地质勘察</w:t>
      </w:r>
      <w:r>
        <w:rPr>
          <w:rFonts w:ascii="宋体" w:eastAsia="宋体" w:hAnsi="宋体" w:cs="Times New Roman" w:hint="eastAsia"/>
          <w:szCs w:val="21"/>
        </w:rPr>
        <w:lastRenderedPageBreak/>
        <w:t>资料、☑设计图纸、□施工记录、☑其他相关材料等；</w:t>
      </w:r>
    </w:p>
    <w:p w14:paraId="58D249D3"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协调与检测有关单位的施工作业，确保乙方的检测工作能够顺利开展；</w:t>
      </w:r>
    </w:p>
    <w:p w14:paraId="16670FA0"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负责建筑物在检测鉴定过程中的状态保持；</w:t>
      </w:r>
    </w:p>
    <w:p w14:paraId="0ACF3D27"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负责现场检测部位的复原处理，相关费用由甲方承担；</w:t>
      </w:r>
    </w:p>
    <w:p w14:paraId="4B69B45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按本合同规定向乙方支付全部检测费。</w:t>
      </w:r>
    </w:p>
    <w:p w14:paraId="3138702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甲方其它责任：                      /                                 </w:t>
      </w:r>
    </w:p>
    <w:p w14:paraId="5D328BDC"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乙方责任</w:t>
      </w:r>
    </w:p>
    <w:p w14:paraId="772C6A0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提供现场观测、检测和室内试验所需的仪器设备和人员；服从甲方指定人员的管理协调，不得影响检测区域的</w:t>
      </w:r>
      <w:r>
        <w:rPr>
          <w:rFonts w:ascii="宋体" w:eastAsia="宋体" w:hAnsi="宋体" w:cs="Times New Roman" w:hint="eastAsia"/>
          <w:szCs w:val="21"/>
        </w:rPr>
        <w:t>学校</w:t>
      </w:r>
      <w:r>
        <w:rPr>
          <w:rFonts w:ascii="宋体" w:eastAsia="宋体" w:hAnsi="宋体" w:cs="Times New Roman"/>
          <w:szCs w:val="21"/>
        </w:rPr>
        <w:t>经营，并做好现场检测时的安全措施，若因乙方</w:t>
      </w:r>
      <w:r>
        <w:rPr>
          <w:rFonts w:ascii="宋体" w:eastAsia="宋体" w:hAnsi="宋体" w:cs="Times New Roman" w:hint="eastAsia"/>
          <w:szCs w:val="21"/>
        </w:rPr>
        <w:t>过错</w:t>
      </w:r>
      <w:r>
        <w:rPr>
          <w:rFonts w:ascii="宋体" w:eastAsia="宋体" w:hAnsi="宋体" w:cs="Times New Roman"/>
          <w:szCs w:val="21"/>
        </w:rPr>
        <w:t>原因造成的安全事故，其责任由乙方承担。</w:t>
      </w:r>
    </w:p>
    <w:p w14:paraId="7DEBCEED"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按本合同中的检测鉴定依据及双方认可的检测鉴定方案实施检测和鉴定分析。</w:t>
      </w:r>
    </w:p>
    <w:p w14:paraId="5A6E5235"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指定以下人员接收有关技术资料、现场检测协调和交付检测成果。</w:t>
      </w:r>
    </w:p>
    <w:p w14:paraId="55549BB0" w14:textId="77777777" w:rsidR="009033E3" w:rsidRDefault="00BF13AF">
      <w:pPr>
        <w:spacing w:line="240" w:lineRule="atLeast"/>
        <w:rPr>
          <w:rFonts w:ascii="宋体" w:eastAsia="宋体" w:hAnsi="宋体" w:cs="Times New Roman"/>
          <w:szCs w:val="21"/>
        </w:rPr>
      </w:pPr>
      <w:r>
        <w:rPr>
          <w:rFonts w:ascii="宋体" w:eastAsia="宋体" w:hAnsi="宋体" w:cs="Times New Roman"/>
          <w:szCs w:val="21"/>
        </w:rPr>
        <w:fldChar w:fldCharType="begin"/>
      </w:r>
      <w:r>
        <w:rPr>
          <w:rFonts w:ascii="宋体" w:eastAsia="宋体" w:hAnsi="宋体" w:cs="Times New Roman"/>
          <w:szCs w:val="21"/>
        </w:rPr>
        <w:instrText xml:space="preserve"> = 1 \* GB3 </w:instrText>
      </w:r>
      <w:r>
        <w:rPr>
          <w:rFonts w:ascii="宋体" w:eastAsia="宋体" w:hAnsi="宋体" w:cs="Times New Roman"/>
          <w:szCs w:val="21"/>
        </w:rPr>
        <w:fldChar w:fldCharType="separate"/>
      </w:r>
      <w:r>
        <w:rPr>
          <w:rFonts w:ascii="宋体" w:eastAsia="宋体" w:hAnsi="宋体" w:cs="Times New Roman" w:hint="eastAsia"/>
          <w:szCs w:val="21"/>
        </w:rPr>
        <w:t>①</w:t>
      </w:r>
      <w:r>
        <w:rPr>
          <w:rFonts w:ascii="宋体" w:eastAsia="宋体" w:hAnsi="宋体" w:cs="Times New Roman"/>
          <w:szCs w:val="21"/>
        </w:rPr>
        <w:fldChar w:fldCharType="end"/>
      </w:r>
      <w:r>
        <w:rPr>
          <w:rFonts w:ascii="宋体" w:eastAsia="宋体" w:hAnsi="宋体" w:cs="Times New Roman"/>
          <w:szCs w:val="21"/>
        </w:rPr>
        <w:t>姓名（职务）：</w:t>
      </w:r>
      <w:r>
        <w:rPr>
          <w:rFonts w:ascii="宋体" w:eastAsia="宋体" w:hAnsi="宋体" w:cs="Times New Roman" w:hint="eastAsia"/>
          <w:szCs w:val="21"/>
          <w:u w:val="single"/>
        </w:rPr>
        <w:t xml:space="preserve">            </w:t>
      </w:r>
      <w:r>
        <w:rPr>
          <w:rFonts w:ascii="宋体" w:eastAsia="宋体" w:hAnsi="宋体" w:cs="Times New Roman"/>
          <w:szCs w:val="21"/>
        </w:rPr>
        <w:t>电话：</w:t>
      </w:r>
      <w:r>
        <w:rPr>
          <w:rFonts w:ascii="宋体" w:eastAsia="宋体" w:hAnsi="宋体" w:cs="Times New Roman" w:hint="eastAsia"/>
          <w:szCs w:val="21"/>
          <w:u w:val="single"/>
        </w:rPr>
        <w:t xml:space="preserve">                </w:t>
      </w:r>
    </w:p>
    <w:p w14:paraId="29E58003" w14:textId="77777777" w:rsidR="009033E3" w:rsidRDefault="00BF13AF">
      <w:pPr>
        <w:spacing w:line="240" w:lineRule="atLeast"/>
        <w:rPr>
          <w:rFonts w:ascii="宋体" w:eastAsia="宋体" w:hAnsi="宋体" w:cs="Times New Roman"/>
          <w:szCs w:val="21"/>
        </w:rPr>
      </w:pPr>
      <w:r>
        <w:rPr>
          <w:rFonts w:ascii="宋体" w:eastAsia="宋体" w:hAnsi="宋体" w:cs="Times New Roman"/>
          <w:szCs w:val="21"/>
        </w:rPr>
        <w:fldChar w:fldCharType="begin"/>
      </w:r>
      <w:r>
        <w:rPr>
          <w:rFonts w:ascii="宋体" w:eastAsia="宋体" w:hAnsi="宋体" w:cs="Times New Roman"/>
          <w:szCs w:val="21"/>
        </w:rPr>
        <w:instrText xml:space="preserve"> = 2 \* GB3 </w:instrText>
      </w:r>
      <w:r>
        <w:rPr>
          <w:rFonts w:ascii="宋体" w:eastAsia="宋体" w:hAnsi="宋体" w:cs="Times New Roman"/>
          <w:szCs w:val="21"/>
        </w:rPr>
        <w:fldChar w:fldCharType="separate"/>
      </w:r>
      <w:r>
        <w:rPr>
          <w:rFonts w:ascii="宋体" w:eastAsia="宋体" w:hAnsi="宋体" w:cs="Times New Roman" w:hint="eastAsia"/>
          <w:szCs w:val="21"/>
        </w:rPr>
        <w:t>②</w:t>
      </w:r>
      <w:r>
        <w:rPr>
          <w:rFonts w:ascii="宋体" w:eastAsia="宋体" w:hAnsi="宋体" w:cs="Times New Roman"/>
          <w:szCs w:val="21"/>
        </w:rPr>
        <w:fldChar w:fldCharType="end"/>
      </w:r>
      <w:r>
        <w:rPr>
          <w:rFonts w:ascii="宋体" w:eastAsia="宋体" w:hAnsi="宋体" w:cs="Times New Roman"/>
          <w:szCs w:val="21"/>
        </w:rPr>
        <w:t>姓名（职务）：</w:t>
      </w:r>
      <w:r>
        <w:rPr>
          <w:rFonts w:ascii="宋体" w:eastAsia="宋体" w:hAnsi="宋体" w:cs="Times New Roman" w:hint="eastAsia"/>
          <w:szCs w:val="21"/>
          <w:u w:val="single"/>
        </w:rPr>
        <w:t xml:space="preserve">            </w:t>
      </w:r>
      <w:r>
        <w:rPr>
          <w:rFonts w:ascii="宋体" w:eastAsia="宋体" w:hAnsi="宋体" w:cs="Times New Roman"/>
          <w:szCs w:val="21"/>
        </w:rPr>
        <w:t>电话：</w:t>
      </w:r>
      <w:r>
        <w:rPr>
          <w:rFonts w:ascii="宋体" w:eastAsia="宋体" w:hAnsi="宋体" w:cs="Times New Roman" w:hint="eastAsia"/>
          <w:szCs w:val="21"/>
          <w:u w:val="single"/>
        </w:rPr>
        <w:t xml:space="preserve">                </w:t>
      </w:r>
    </w:p>
    <w:p w14:paraId="646CBB1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（4）提交检测鉴定正式报告一式</w:t>
      </w:r>
      <w:r>
        <w:rPr>
          <w:rFonts w:ascii="宋体" w:eastAsia="宋体" w:hAnsi="宋体" w:cs="Times New Roman" w:hint="eastAsia"/>
          <w:szCs w:val="21"/>
          <w:u w:val="single"/>
        </w:rPr>
        <w:t xml:space="preserve"> 肆 </w:t>
      </w:r>
      <w:r>
        <w:rPr>
          <w:rFonts w:ascii="宋体" w:eastAsia="宋体" w:hAnsi="宋体" w:cs="Times New Roman" w:hint="eastAsia"/>
          <w:szCs w:val="21"/>
        </w:rPr>
        <w:t>份，同时提交盖章版电子报告，并对报告的正规性、合法性、科学性、公正性和准确性负责。</w:t>
      </w:r>
    </w:p>
    <w:p w14:paraId="3A5276EA"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宋体" w:eastAsia="宋体" w:hAnsi="宋体" w:cs="Times New Roman"/>
          <w:szCs w:val="21"/>
        </w:rPr>
        <w:t>提供深圳市国家税局（工程检测）服务税票。</w:t>
      </w:r>
    </w:p>
    <w:p w14:paraId="08A8B7C4"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Pr>
          <w:rFonts w:ascii="宋体" w:eastAsia="宋体" w:hAnsi="宋体" w:cs="Times New Roman"/>
          <w:szCs w:val="21"/>
        </w:rPr>
        <w:t>未经甲方书面同意，乙方不得将甲方提供的图纸、文件以及声明需要保密的资料信息等商业秘密泄露给第三方。同时，乙方因科研或其它情况需要引用检测数据时不应涉及甲方单位的具体名称。</w:t>
      </w:r>
    </w:p>
    <w:p w14:paraId="4B9E9BFD" w14:textId="77777777" w:rsidR="009033E3" w:rsidRDefault="009033E3">
      <w:pPr>
        <w:spacing w:line="240" w:lineRule="atLeast"/>
        <w:rPr>
          <w:rFonts w:ascii="宋体" w:eastAsia="宋体" w:hAnsi="宋体" w:cs="Times New Roman"/>
          <w:szCs w:val="21"/>
        </w:rPr>
      </w:pPr>
    </w:p>
    <w:p w14:paraId="1ED3252F"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四、进度安排：</w:t>
      </w:r>
    </w:p>
    <w:p w14:paraId="2546419C" w14:textId="77777777" w:rsidR="009033E3" w:rsidRDefault="00BF13AF">
      <w:pPr>
        <w:spacing w:line="240" w:lineRule="atLeast"/>
        <w:ind w:firstLineChars="200" w:firstLine="420"/>
        <w:rPr>
          <w:rFonts w:ascii="宋体" w:eastAsia="宋体" w:hAnsi="宋体" w:cs="Times New Roman"/>
          <w:szCs w:val="21"/>
        </w:rPr>
      </w:pPr>
      <w:r>
        <w:rPr>
          <w:rFonts w:ascii="宋体" w:eastAsia="宋体" w:hAnsi="宋体" w:cs="Times New Roman" w:hint="eastAsia"/>
          <w:szCs w:val="21"/>
        </w:rPr>
        <w:t>检测所需工期为</w:t>
      </w:r>
      <w:r>
        <w:rPr>
          <w:rFonts w:ascii="宋体" w:eastAsia="宋体" w:hAnsi="宋体" w:cs="Times New Roman" w:hint="eastAsia"/>
          <w:szCs w:val="21"/>
          <w:u w:val="single"/>
        </w:rPr>
        <w:t xml:space="preserve">    </w:t>
      </w:r>
      <w:r>
        <w:rPr>
          <w:rFonts w:ascii="宋体" w:eastAsia="宋体" w:hAnsi="宋体" w:cs="Times New Roman" w:hint="eastAsia"/>
          <w:szCs w:val="21"/>
        </w:rPr>
        <w:t>日历天，其中现场观测及检测所需的时间</w:t>
      </w:r>
      <w:r>
        <w:rPr>
          <w:rFonts w:ascii="宋体" w:eastAsia="宋体" w:hAnsi="宋体" w:cs="Times New Roman" w:hint="eastAsia"/>
          <w:szCs w:val="21"/>
          <w:u w:val="single"/>
        </w:rPr>
        <w:t xml:space="preserve">     </w:t>
      </w:r>
      <w:r>
        <w:rPr>
          <w:rFonts w:ascii="宋体" w:eastAsia="宋体" w:hAnsi="宋体" w:cs="Times New Roman" w:hint="eastAsia"/>
          <w:szCs w:val="21"/>
        </w:rPr>
        <w:t>日历天，室内编写报告时间</w:t>
      </w:r>
      <w:r>
        <w:rPr>
          <w:rFonts w:ascii="宋体" w:eastAsia="宋体" w:hAnsi="宋体" w:cs="Times New Roman" w:hint="eastAsia"/>
          <w:szCs w:val="21"/>
          <w:u w:val="single"/>
        </w:rPr>
        <w:t xml:space="preserve">      </w:t>
      </w:r>
      <w:r>
        <w:rPr>
          <w:rFonts w:ascii="宋体" w:eastAsia="宋体" w:hAnsi="宋体" w:cs="Times New Roman" w:hint="eastAsia"/>
          <w:szCs w:val="21"/>
        </w:rPr>
        <w:t>日历天，检测报告最终成果提交应在</w:t>
      </w:r>
      <w:r>
        <w:rPr>
          <w:rFonts w:ascii="宋体" w:eastAsia="宋体" w:hAnsi="宋体" w:cs="Times New Roman" w:hint="eastAsia"/>
          <w:szCs w:val="21"/>
          <w:u w:val="single"/>
        </w:rPr>
        <w:t xml:space="preserve">    </w:t>
      </w:r>
      <w:r>
        <w:rPr>
          <w:rFonts w:ascii="宋体" w:eastAsia="宋体" w:hAnsi="宋体" w:cs="Times New Roman" w:hint="eastAsia"/>
          <w:szCs w:val="21"/>
        </w:rPr>
        <w:t>日历天内完成，工期自进场之日起算。甲方应及时提供相应的资料以保证乙方按工期完成工作。若遇人力不可抗拒的自然灾害或大雨、大风等因素影响检测结果，则按实际受影响天数顺延，检测成果的提交进度需满足甲方的工程进度要求。</w:t>
      </w:r>
    </w:p>
    <w:p w14:paraId="134FC6BB" w14:textId="77777777" w:rsidR="009033E3" w:rsidRDefault="009033E3">
      <w:pPr>
        <w:spacing w:line="240" w:lineRule="atLeast"/>
        <w:rPr>
          <w:rFonts w:ascii="宋体" w:eastAsia="宋体" w:hAnsi="宋体" w:cs="Times New Roman"/>
          <w:szCs w:val="21"/>
        </w:rPr>
      </w:pPr>
    </w:p>
    <w:p w14:paraId="7687AB3A"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五、检测鉴定收费依据、面积、费用、支付方式及结算方式：</w:t>
      </w:r>
    </w:p>
    <w:p w14:paraId="4DC0D23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（一）收费依据：目前我省房屋和市政工程质量安全检测收费和既有房屋建筑安全性鉴定收</w:t>
      </w:r>
      <w:r>
        <w:rPr>
          <w:rFonts w:ascii="宋体" w:eastAsia="宋体" w:hAnsi="宋体" w:cs="Times New Roman" w:hint="eastAsia"/>
          <w:szCs w:val="21"/>
        </w:rPr>
        <w:lastRenderedPageBreak/>
        <w:t>费不进入政府定价和政府指导价目录，实行市场调节价的做法，经过市场调研及询价，参考深圳市物价局、深圳市建设局（住建局）《关于建筑物质量检测收费标准复函》（粤价涵〔2004〕428号）第34.9.1条，以及广东省建设工程质量安全检测和鉴定协会《广东省既有房屋建筑安全性鉴定收费指导价》（粤建检协〔2015〕8号）的相关规定。</w:t>
      </w:r>
    </w:p>
    <w:p w14:paraId="794D9BD0"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（二）面积及费用(暂定价)</w:t>
      </w:r>
    </w:p>
    <w:tbl>
      <w:tblPr>
        <w:tblStyle w:val="TableGrid0"/>
        <w:tblpPr w:leftFromText="180" w:rightFromText="180" w:vertAnchor="text" w:horzAnchor="page" w:tblpXSpec="center" w:tblpY="504"/>
        <w:tblOverlap w:val="never"/>
        <w:tblW w:w="8625" w:type="dxa"/>
        <w:jc w:val="center"/>
        <w:tblLayout w:type="fixed"/>
        <w:tblLook w:val="04A0" w:firstRow="1" w:lastRow="0" w:firstColumn="1" w:lastColumn="0" w:noHBand="0" w:noVBand="1"/>
      </w:tblPr>
      <w:tblGrid>
        <w:gridCol w:w="1575"/>
        <w:gridCol w:w="1265"/>
        <w:gridCol w:w="3064"/>
        <w:gridCol w:w="1431"/>
        <w:gridCol w:w="1290"/>
      </w:tblGrid>
      <w:tr w:rsidR="009033E3" w14:paraId="190E002F" w14:textId="77777777">
        <w:trPr>
          <w:jc w:val="center"/>
        </w:trPr>
        <w:tc>
          <w:tcPr>
            <w:tcW w:w="1575" w:type="dxa"/>
            <w:vAlign w:val="center"/>
          </w:tcPr>
          <w:p w14:paraId="315F62D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szCs w:val="21"/>
              </w:rPr>
              <w:t>建筑</w:t>
            </w:r>
            <w:r>
              <w:rPr>
                <w:rFonts w:ascii="宋体" w:eastAsia="宋体" w:hAnsi="宋体" w:cs="Times New Roman" w:hint="eastAsia"/>
                <w:szCs w:val="21"/>
              </w:rPr>
              <w:t>物</w:t>
            </w:r>
          </w:p>
          <w:p w14:paraId="33608C22"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szCs w:val="21"/>
              </w:rPr>
              <w:t>名称</w:t>
            </w:r>
          </w:p>
        </w:tc>
        <w:tc>
          <w:tcPr>
            <w:tcW w:w="1265" w:type="dxa"/>
            <w:vAlign w:val="center"/>
          </w:tcPr>
          <w:p w14:paraId="19ECB1A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szCs w:val="21"/>
              </w:rPr>
              <w:t>建筑面积</w:t>
            </w:r>
          </w:p>
          <w:p w14:paraId="2867D0BF"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szCs w:val="21"/>
              </w:rPr>
              <w:t>（m2）</w:t>
            </w:r>
          </w:p>
        </w:tc>
        <w:tc>
          <w:tcPr>
            <w:tcW w:w="3064" w:type="dxa"/>
            <w:vAlign w:val="center"/>
          </w:tcPr>
          <w:p w14:paraId="31C0060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工作内容</w:t>
            </w:r>
          </w:p>
        </w:tc>
        <w:tc>
          <w:tcPr>
            <w:tcW w:w="1431" w:type="dxa"/>
          </w:tcPr>
          <w:p w14:paraId="2EB32D4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投标报价</w:t>
            </w:r>
            <w:r>
              <w:rPr>
                <w:rFonts w:ascii="宋体" w:eastAsia="宋体" w:hAnsi="宋体" w:cs="Times New Roman"/>
                <w:szCs w:val="21"/>
              </w:rPr>
              <w:t>（元／m2）</w:t>
            </w:r>
          </w:p>
        </w:tc>
        <w:tc>
          <w:tcPr>
            <w:tcW w:w="1290" w:type="dxa"/>
            <w:vAlign w:val="center"/>
          </w:tcPr>
          <w:p w14:paraId="2ADDD41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费用</w:t>
            </w:r>
          </w:p>
          <w:p w14:paraId="1B1F410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szCs w:val="21"/>
              </w:rPr>
              <w:t>（元）</w:t>
            </w:r>
          </w:p>
        </w:tc>
      </w:tr>
      <w:tr w:rsidR="009033E3" w14:paraId="67F92E5C" w14:textId="77777777">
        <w:trPr>
          <w:jc w:val="center"/>
        </w:trPr>
        <w:tc>
          <w:tcPr>
            <w:tcW w:w="1575" w:type="dxa"/>
            <w:vAlign w:val="center"/>
          </w:tcPr>
          <w:p w14:paraId="4929DAB9"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银桦斋</w:t>
            </w:r>
          </w:p>
        </w:tc>
        <w:tc>
          <w:tcPr>
            <w:tcW w:w="1265" w:type="dxa"/>
            <w:vAlign w:val="center"/>
          </w:tcPr>
          <w:p w14:paraId="65B8C84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3773.8</w:t>
            </w:r>
          </w:p>
        </w:tc>
        <w:tc>
          <w:tcPr>
            <w:tcW w:w="3064" w:type="dxa"/>
            <w:vAlign w:val="center"/>
          </w:tcPr>
          <w:p w14:paraId="7CE7C97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6328E898" w14:textId="77777777" w:rsidR="009033E3" w:rsidRDefault="009033E3">
            <w:pPr>
              <w:spacing w:line="240" w:lineRule="atLeast"/>
              <w:jc w:val="center"/>
              <w:rPr>
                <w:rFonts w:ascii="宋体" w:eastAsia="宋体" w:hAnsi="宋体" w:cs="Times New Roman"/>
                <w:szCs w:val="21"/>
              </w:rPr>
            </w:pPr>
          </w:p>
        </w:tc>
        <w:tc>
          <w:tcPr>
            <w:tcW w:w="1290" w:type="dxa"/>
          </w:tcPr>
          <w:p w14:paraId="336FED8E" w14:textId="77777777" w:rsidR="009033E3" w:rsidRDefault="009033E3">
            <w:pPr>
              <w:spacing w:line="240" w:lineRule="atLeast"/>
              <w:jc w:val="center"/>
              <w:rPr>
                <w:rFonts w:ascii="宋体" w:eastAsia="宋体" w:hAnsi="宋体" w:cs="Times New Roman"/>
                <w:szCs w:val="21"/>
              </w:rPr>
            </w:pPr>
          </w:p>
        </w:tc>
      </w:tr>
      <w:tr w:rsidR="009033E3" w14:paraId="21367406" w14:textId="77777777">
        <w:trPr>
          <w:jc w:val="center"/>
        </w:trPr>
        <w:tc>
          <w:tcPr>
            <w:tcW w:w="1575" w:type="dxa"/>
            <w:vAlign w:val="center"/>
          </w:tcPr>
          <w:p w14:paraId="5D746E17"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红榴斋</w:t>
            </w:r>
          </w:p>
        </w:tc>
        <w:tc>
          <w:tcPr>
            <w:tcW w:w="1265" w:type="dxa"/>
            <w:vAlign w:val="center"/>
          </w:tcPr>
          <w:p w14:paraId="56B04D0F"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2561.5</w:t>
            </w:r>
          </w:p>
        </w:tc>
        <w:tc>
          <w:tcPr>
            <w:tcW w:w="3064" w:type="dxa"/>
            <w:vAlign w:val="center"/>
          </w:tcPr>
          <w:p w14:paraId="4489171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5A476A47" w14:textId="77777777" w:rsidR="009033E3" w:rsidRDefault="009033E3">
            <w:pPr>
              <w:spacing w:line="240" w:lineRule="atLeast"/>
              <w:jc w:val="center"/>
              <w:rPr>
                <w:rFonts w:ascii="宋体" w:eastAsia="宋体" w:hAnsi="宋体" w:cs="Times New Roman"/>
                <w:szCs w:val="21"/>
              </w:rPr>
            </w:pPr>
          </w:p>
        </w:tc>
        <w:tc>
          <w:tcPr>
            <w:tcW w:w="1290" w:type="dxa"/>
          </w:tcPr>
          <w:p w14:paraId="00C503FB" w14:textId="77777777" w:rsidR="009033E3" w:rsidRDefault="009033E3">
            <w:pPr>
              <w:spacing w:line="240" w:lineRule="atLeast"/>
              <w:jc w:val="center"/>
              <w:rPr>
                <w:rFonts w:ascii="宋体" w:eastAsia="宋体" w:hAnsi="宋体" w:cs="Times New Roman"/>
                <w:szCs w:val="21"/>
              </w:rPr>
            </w:pPr>
          </w:p>
        </w:tc>
      </w:tr>
      <w:tr w:rsidR="009033E3" w14:paraId="31572C25" w14:textId="77777777">
        <w:trPr>
          <w:jc w:val="center"/>
        </w:trPr>
        <w:tc>
          <w:tcPr>
            <w:tcW w:w="1575" w:type="dxa"/>
            <w:vAlign w:val="center"/>
          </w:tcPr>
          <w:p w14:paraId="410DDAB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海桐斋</w:t>
            </w:r>
          </w:p>
        </w:tc>
        <w:tc>
          <w:tcPr>
            <w:tcW w:w="1265" w:type="dxa"/>
            <w:vAlign w:val="center"/>
          </w:tcPr>
          <w:p w14:paraId="4B8D0107"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1733.3</w:t>
            </w:r>
          </w:p>
        </w:tc>
        <w:tc>
          <w:tcPr>
            <w:tcW w:w="3064" w:type="dxa"/>
            <w:vAlign w:val="center"/>
          </w:tcPr>
          <w:p w14:paraId="7B6D3777"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27F5CCD7" w14:textId="77777777" w:rsidR="009033E3" w:rsidRDefault="009033E3">
            <w:pPr>
              <w:spacing w:line="240" w:lineRule="atLeast"/>
              <w:jc w:val="center"/>
              <w:rPr>
                <w:rFonts w:ascii="宋体" w:eastAsia="宋体" w:hAnsi="宋体" w:cs="Times New Roman"/>
                <w:szCs w:val="21"/>
              </w:rPr>
            </w:pPr>
          </w:p>
        </w:tc>
        <w:tc>
          <w:tcPr>
            <w:tcW w:w="1290" w:type="dxa"/>
          </w:tcPr>
          <w:p w14:paraId="1BC00A48" w14:textId="77777777" w:rsidR="009033E3" w:rsidRDefault="009033E3">
            <w:pPr>
              <w:spacing w:line="240" w:lineRule="atLeast"/>
              <w:jc w:val="center"/>
              <w:rPr>
                <w:rFonts w:ascii="宋体" w:eastAsia="宋体" w:hAnsi="宋体" w:cs="Times New Roman"/>
                <w:szCs w:val="21"/>
              </w:rPr>
            </w:pPr>
          </w:p>
        </w:tc>
      </w:tr>
      <w:tr w:rsidR="009033E3" w14:paraId="18BC18DD" w14:textId="77777777">
        <w:trPr>
          <w:jc w:val="center"/>
        </w:trPr>
        <w:tc>
          <w:tcPr>
            <w:tcW w:w="1575" w:type="dxa"/>
            <w:vAlign w:val="center"/>
          </w:tcPr>
          <w:p w14:paraId="784565EC"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桃李斋</w:t>
            </w:r>
          </w:p>
        </w:tc>
        <w:tc>
          <w:tcPr>
            <w:tcW w:w="1265" w:type="dxa"/>
            <w:vAlign w:val="center"/>
          </w:tcPr>
          <w:p w14:paraId="196410D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1733.3</w:t>
            </w:r>
          </w:p>
        </w:tc>
        <w:tc>
          <w:tcPr>
            <w:tcW w:w="3064" w:type="dxa"/>
            <w:vAlign w:val="center"/>
          </w:tcPr>
          <w:p w14:paraId="2EE5BBA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3E5BCE94" w14:textId="77777777" w:rsidR="009033E3" w:rsidRDefault="009033E3">
            <w:pPr>
              <w:spacing w:line="240" w:lineRule="atLeast"/>
              <w:jc w:val="center"/>
              <w:rPr>
                <w:rFonts w:ascii="宋体" w:eastAsia="宋体" w:hAnsi="宋体" w:cs="Times New Roman"/>
                <w:szCs w:val="21"/>
              </w:rPr>
            </w:pPr>
          </w:p>
        </w:tc>
        <w:tc>
          <w:tcPr>
            <w:tcW w:w="1290" w:type="dxa"/>
          </w:tcPr>
          <w:p w14:paraId="6310DB5B" w14:textId="77777777" w:rsidR="009033E3" w:rsidRDefault="009033E3">
            <w:pPr>
              <w:spacing w:line="240" w:lineRule="atLeast"/>
              <w:jc w:val="center"/>
              <w:rPr>
                <w:rFonts w:ascii="宋体" w:eastAsia="宋体" w:hAnsi="宋体" w:cs="Times New Roman"/>
                <w:szCs w:val="21"/>
              </w:rPr>
            </w:pPr>
          </w:p>
        </w:tc>
      </w:tr>
      <w:tr w:rsidR="009033E3" w14:paraId="41CFE903" w14:textId="77777777">
        <w:trPr>
          <w:jc w:val="center"/>
        </w:trPr>
        <w:tc>
          <w:tcPr>
            <w:tcW w:w="1575" w:type="dxa"/>
            <w:vAlign w:val="center"/>
          </w:tcPr>
          <w:p w14:paraId="031291D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山茶斋</w:t>
            </w:r>
          </w:p>
        </w:tc>
        <w:tc>
          <w:tcPr>
            <w:tcW w:w="1265" w:type="dxa"/>
            <w:vAlign w:val="center"/>
          </w:tcPr>
          <w:p w14:paraId="7A72418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2561.5</w:t>
            </w:r>
          </w:p>
        </w:tc>
        <w:tc>
          <w:tcPr>
            <w:tcW w:w="3064" w:type="dxa"/>
            <w:vAlign w:val="center"/>
          </w:tcPr>
          <w:p w14:paraId="0C495A2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7515314F" w14:textId="77777777" w:rsidR="009033E3" w:rsidRDefault="009033E3">
            <w:pPr>
              <w:spacing w:line="240" w:lineRule="atLeast"/>
              <w:jc w:val="center"/>
              <w:rPr>
                <w:rFonts w:ascii="宋体" w:eastAsia="宋体" w:hAnsi="宋体" w:cs="Times New Roman"/>
                <w:szCs w:val="21"/>
              </w:rPr>
            </w:pPr>
          </w:p>
        </w:tc>
        <w:tc>
          <w:tcPr>
            <w:tcW w:w="1290" w:type="dxa"/>
          </w:tcPr>
          <w:p w14:paraId="4911900C" w14:textId="77777777" w:rsidR="009033E3" w:rsidRDefault="009033E3">
            <w:pPr>
              <w:spacing w:line="240" w:lineRule="atLeast"/>
              <w:jc w:val="center"/>
              <w:rPr>
                <w:rFonts w:ascii="宋体" w:eastAsia="宋体" w:hAnsi="宋体" w:cs="Times New Roman"/>
                <w:szCs w:val="21"/>
              </w:rPr>
            </w:pPr>
          </w:p>
        </w:tc>
      </w:tr>
      <w:tr w:rsidR="009033E3" w14:paraId="7F66680A" w14:textId="77777777">
        <w:trPr>
          <w:jc w:val="center"/>
        </w:trPr>
        <w:tc>
          <w:tcPr>
            <w:tcW w:w="1575" w:type="dxa"/>
            <w:vAlign w:val="center"/>
          </w:tcPr>
          <w:p w14:paraId="602AEAF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米兰斋</w:t>
            </w:r>
          </w:p>
        </w:tc>
        <w:tc>
          <w:tcPr>
            <w:tcW w:w="1265" w:type="dxa"/>
            <w:vAlign w:val="center"/>
          </w:tcPr>
          <w:p w14:paraId="6984B52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1733.3</w:t>
            </w:r>
          </w:p>
        </w:tc>
        <w:tc>
          <w:tcPr>
            <w:tcW w:w="3064" w:type="dxa"/>
            <w:vAlign w:val="center"/>
          </w:tcPr>
          <w:p w14:paraId="2326BEE9"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2076C265" w14:textId="77777777" w:rsidR="009033E3" w:rsidRDefault="009033E3">
            <w:pPr>
              <w:spacing w:line="240" w:lineRule="atLeast"/>
              <w:jc w:val="center"/>
              <w:rPr>
                <w:rFonts w:ascii="宋体" w:eastAsia="宋体" w:hAnsi="宋体" w:cs="Times New Roman"/>
                <w:szCs w:val="21"/>
              </w:rPr>
            </w:pPr>
          </w:p>
        </w:tc>
        <w:tc>
          <w:tcPr>
            <w:tcW w:w="1290" w:type="dxa"/>
          </w:tcPr>
          <w:p w14:paraId="070C56B1" w14:textId="77777777" w:rsidR="009033E3" w:rsidRDefault="009033E3">
            <w:pPr>
              <w:spacing w:line="240" w:lineRule="atLeast"/>
              <w:jc w:val="center"/>
              <w:rPr>
                <w:rFonts w:ascii="宋体" w:eastAsia="宋体" w:hAnsi="宋体" w:cs="Times New Roman"/>
                <w:szCs w:val="21"/>
              </w:rPr>
            </w:pPr>
          </w:p>
        </w:tc>
      </w:tr>
      <w:tr w:rsidR="009033E3" w14:paraId="3583CA3E" w14:textId="77777777">
        <w:trPr>
          <w:jc w:val="center"/>
        </w:trPr>
        <w:tc>
          <w:tcPr>
            <w:tcW w:w="1575" w:type="dxa"/>
            <w:vAlign w:val="center"/>
          </w:tcPr>
          <w:p w14:paraId="16B23A2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凌霄斋</w:t>
            </w:r>
          </w:p>
        </w:tc>
        <w:tc>
          <w:tcPr>
            <w:tcW w:w="1265" w:type="dxa"/>
            <w:vAlign w:val="center"/>
          </w:tcPr>
          <w:p w14:paraId="4E6CA61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2652.0</w:t>
            </w:r>
          </w:p>
        </w:tc>
        <w:tc>
          <w:tcPr>
            <w:tcW w:w="3064" w:type="dxa"/>
            <w:vAlign w:val="center"/>
          </w:tcPr>
          <w:p w14:paraId="392C3FE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719C7DAC" w14:textId="77777777" w:rsidR="009033E3" w:rsidRDefault="009033E3">
            <w:pPr>
              <w:spacing w:line="240" w:lineRule="atLeast"/>
              <w:jc w:val="center"/>
              <w:rPr>
                <w:rFonts w:ascii="宋体" w:eastAsia="宋体" w:hAnsi="宋体" w:cs="Times New Roman"/>
                <w:szCs w:val="21"/>
              </w:rPr>
            </w:pPr>
          </w:p>
        </w:tc>
        <w:tc>
          <w:tcPr>
            <w:tcW w:w="1290" w:type="dxa"/>
          </w:tcPr>
          <w:p w14:paraId="1B8E19E3" w14:textId="77777777" w:rsidR="009033E3" w:rsidRDefault="009033E3">
            <w:pPr>
              <w:spacing w:line="240" w:lineRule="atLeast"/>
              <w:jc w:val="center"/>
              <w:rPr>
                <w:rFonts w:ascii="宋体" w:eastAsia="宋体" w:hAnsi="宋体" w:cs="Times New Roman"/>
                <w:szCs w:val="21"/>
              </w:rPr>
            </w:pPr>
          </w:p>
        </w:tc>
      </w:tr>
      <w:tr w:rsidR="009033E3" w14:paraId="327FD639" w14:textId="77777777">
        <w:trPr>
          <w:jc w:val="center"/>
        </w:trPr>
        <w:tc>
          <w:tcPr>
            <w:tcW w:w="1575" w:type="dxa"/>
            <w:vAlign w:val="center"/>
          </w:tcPr>
          <w:p w14:paraId="1BF28FE2"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木犀轩</w:t>
            </w:r>
          </w:p>
        </w:tc>
        <w:tc>
          <w:tcPr>
            <w:tcW w:w="1265" w:type="dxa"/>
            <w:vAlign w:val="center"/>
          </w:tcPr>
          <w:p w14:paraId="43867F0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4012.8</w:t>
            </w:r>
          </w:p>
        </w:tc>
        <w:tc>
          <w:tcPr>
            <w:tcW w:w="3064" w:type="dxa"/>
            <w:vAlign w:val="center"/>
          </w:tcPr>
          <w:p w14:paraId="19C43D03"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18654D2C" w14:textId="77777777" w:rsidR="009033E3" w:rsidRDefault="009033E3">
            <w:pPr>
              <w:spacing w:line="240" w:lineRule="atLeast"/>
              <w:jc w:val="center"/>
              <w:rPr>
                <w:rFonts w:ascii="宋体" w:eastAsia="宋体" w:hAnsi="宋体" w:cs="Times New Roman"/>
                <w:szCs w:val="21"/>
              </w:rPr>
            </w:pPr>
          </w:p>
        </w:tc>
        <w:tc>
          <w:tcPr>
            <w:tcW w:w="1290" w:type="dxa"/>
          </w:tcPr>
          <w:p w14:paraId="014E437D" w14:textId="77777777" w:rsidR="009033E3" w:rsidRDefault="009033E3">
            <w:pPr>
              <w:spacing w:line="240" w:lineRule="atLeast"/>
              <w:jc w:val="center"/>
              <w:rPr>
                <w:rFonts w:ascii="宋体" w:eastAsia="宋体" w:hAnsi="宋体" w:cs="Times New Roman"/>
                <w:szCs w:val="21"/>
              </w:rPr>
            </w:pPr>
          </w:p>
        </w:tc>
      </w:tr>
      <w:tr w:rsidR="009033E3" w14:paraId="2C14089B" w14:textId="77777777">
        <w:trPr>
          <w:jc w:val="center"/>
        </w:trPr>
        <w:tc>
          <w:tcPr>
            <w:tcW w:w="1575" w:type="dxa"/>
            <w:vAlign w:val="center"/>
          </w:tcPr>
          <w:p w14:paraId="6D4A0AF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丹枫轩</w:t>
            </w:r>
          </w:p>
        </w:tc>
        <w:tc>
          <w:tcPr>
            <w:tcW w:w="1265" w:type="dxa"/>
            <w:vAlign w:val="center"/>
          </w:tcPr>
          <w:p w14:paraId="4C92BAC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4514.3</w:t>
            </w:r>
          </w:p>
        </w:tc>
        <w:tc>
          <w:tcPr>
            <w:tcW w:w="3064" w:type="dxa"/>
            <w:vAlign w:val="center"/>
          </w:tcPr>
          <w:p w14:paraId="3413F98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检测（含耐久性）、鉴定</w:t>
            </w:r>
          </w:p>
        </w:tc>
        <w:tc>
          <w:tcPr>
            <w:tcW w:w="1431" w:type="dxa"/>
          </w:tcPr>
          <w:p w14:paraId="7D57667C" w14:textId="77777777" w:rsidR="009033E3" w:rsidRDefault="009033E3">
            <w:pPr>
              <w:spacing w:line="240" w:lineRule="atLeast"/>
              <w:jc w:val="center"/>
              <w:rPr>
                <w:rFonts w:ascii="宋体" w:eastAsia="宋体" w:hAnsi="宋体" w:cs="Times New Roman"/>
                <w:szCs w:val="21"/>
              </w:rPr>
            </w:pPr>
          </w:p>
        </w:tc>
        <w:tc>
          <w:tcPr>
            <w:tcW w:w="1290" w:type="dxa"/>
          </w:tcPr>
          <w:p w14:paraId="1D038BB9" w14:textId="77777777" w:rsidR="009033E3" w:rsidRDefault="009033E3">
            <w:pPr>
              <w:spacing w:line="240" w:lineRule="atLeast"/>
              <w:jc w:val="center"/>
              <w:rPr>
                <w:rFonts w:ascii="宋体" w:eastAsia="宋体" w:hAnsi="宋体" w:cs="Times New Roman"/>
                <w:szCs w:val="21"/>
              </w:rPr>
            </w:pPr>
          </w:p>
        </w:tc>
      </w:tr>
      <w:tr w:rsidR="009033E3" w14:paraId="30FF7C4A" w14:textId="77777777">
        <w:trPr>
          <w:jc w:val="center"/>
        </w:trPr>
        <w:tc>
          <w:tcPr>
            <w:tcW w:w="7335" w:type="dxa"/>
            <w:gridSpan w:val="4"/>
            <w:vAlign w:val="center"/>
          </w:tcPr>
          <w:p w14:paraId="179AF854"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合计总报价（暂定价）： 万元（人民币）</w:t>
            </w:r>
          </w:p>
        </w:tc>
        <w:tc>
          <w:tcPr>
            <w:tcW w:w="1290" w:type="dxa"/>
            <w:vAlign w:val="center"/>
          </w:tcPr>
          <w:p w14:paraId="2F357613" w14:textId="77777777" w:rsidR="009033E3" w:rsidRDefault="009033E3">
            <w:pPr>
              <w:spacing w:line="240" w:lineRule="atLeast"/>
              <w:rPr>
                <w:rFonts w:ascii="宋体" w:eastAsia="宋体" w:hAnsi="宋体" w:cs="Times New Roman"/>
                <w:szCs w:val="21"/>
              </w:rPr>
            </w:pPr>
          </w:p>
        </w:tc>
      </w:tr>
    </w:tbl>
    <w:p w14:paraId="544FDE00"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（三）结算价</w:t>
      </w:r>
    </w:p>
    <w:p w14:paraId="17048BE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检测鉴定最终费用按实结算，按实际发生的检测鉴定工作内容，取费投标单价不变的方式进行结算；同时，最终检测费以政府指定审核机构审定价为准，检测费的总数，不超过概算批复的上限。</w:t>
      </w:r>
    </w:p>
    <w:p w14:paraId="2477F7F5"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支付方式</w:t>
      </w:r>
    </w:p>
    <w:p w14:paraId="29704015"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（1）预付款支付：自合同签订之日起30日内甲方应支付乙方检测鉴定费用（暂定价）总额的20％作为预付款，即：</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万元（人民币）。  </w:t>
      </w:r>
    </w:p>
    <w:p w14:paraId="5257237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2）按形象进度支付（甲乙双方共同协商确定的时间进度），根据实际完成的工程量向甲方提交由项目管理单位审核后的工程进度报告（包含已完成工程量和金额）和付款申请及等额有效发票，甲方支付工程进度款时按照财政支付程序拨付；工程进度款（含预付款）累计支付至合同价的80%时发包人暂停支付，审核（备案）结算完成后， 双方根据审定（备案）结果按相关规定执行。</w:t>
      </w:r>
    </w:p>
    <w:p w14:paraId="73F7A0A1"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(四）结算审核报告完成后，甲、乙双方按照多退少补原则以审定价结清余款。</w:t>
      </w:r>
    </w:p>
    <w:p w14:paraId="7DDA46FB"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lastRenderedPageBreak/>
        <w:t>六、 不可抗力</w:t>
      </w:r>
    </w:p>
    <w:p w14:paraId="39E20D2F" w14:textId="77777777" w:rsidR="009033E3" w:rsidRDefault="00BF13AF">
      <w:pPr>
        <w:spacing w:line="240" w:lineRule="atLeast"/>
        <w:rPr>
          <w:rFonts w:ascii="宋体" w:eastAsia="宋体" w:hAnsi="宋体" w:cs="Times New Roman"/>
          <w:szCs w:val="21"/>
          <w:lang w:val="zh-CN"/>
        </w:rPr>
      </w:pPr>
      <w:r>
        <w:rPr>
          <w:rFonts w:ascii="宋体" w:eastAsia="宋体" w:hAnsi="宋体" w:cs="Times New Roman"/>
          <w:szCs w:val="21"/>
          <w:lang w:val="zh-CN"/>
        </w:rPr>
        <w:t>1</w:t>
      </w:r>
      <w:r>
        <w:rPr>
          <w:rFonts w:ascii="宋体" w:eastAsia="宋体" w:hAnsi="宋体" w:cs="Times New Roman" w:hint="eastAsia"/>
          <w:szCs w:val="21"/>
          <w:lang w:val="zh-CN"/>
        </w:rPr>
        <w:t>、不可抗力指战争、严重火灾、洪水、台风、地震、暴雨等或其它双方认定的不能预见、不能避免并不能克服的客观情况。</w:t>
      </w:r>
    </w:p>
    <w:p w14:paraId="3020A39C" w14:textId="77777777" w:rsidR="009033E3" w:rsidRDefault="00BF13AF">
      <w:pPr>
        <w:spacing w:line="240" w:lineRule="atLeast"/>
        <w:rPr>
          <w:rFonts w:ascii="宋体" w:eastAsia="宋体" w:hAnsi="宋体" w:cs="Times New Roman"/>
          <w:szCs w:val="21"/>
        </w:rPr>
      </w:pPr>
      <w:r>
        <w:rPr>
          <w:rFonts w:ascii="宋体" w:eastAsia="宋体" w:hAnsi="宋体" w:cs="Times New Roman"/>
          <w:szCs w:val="21"/>
          <w:lang w:val="zh-CN"/>
        </w:rPr>
        <w:t>2</w:t>
      </w:r>
      <w:r>
        <w:rPr>
          <w:rFonts w:ascii="宋体" w:eastAsia="宋体" w:hAnsi="宋体" w:cs="Times New Roman" w:hint="eastAsia"/>
          <w:szCs w:val="21"/>
          <w:lang w:val="zh-CN"/>
        </w:rPr>
        <w:t>、合同双方中任何一方由于不可抗力影响合同执行时，</w:t>
      </w:r>
      <w:r>
        <w:rPr>
          <w:rFonts w:ascii="宋体" w:eastAsia="宋体" w:hAnsi="宋体" w:cs="Times New Roman" w:hint="eastAsia"/>
          <w:szCs w:val="21"/>
        </w:rPr>
        <w:t>履行合同的期限可以合理延长，延长的期限不得超过不可抗力事件持续的时间。</w:t>
      </w:r>
    </w:p>
    <w:p w14:paraId="6F3161D9"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3、如果不可抗力影响时间延续15天以上时，双方应通过友好协商在合理的时间内达成进一步履行或终止合同的协议。</w:t>
      </w:r>
    </w:p>
    <w:p w14:paraId="5483BB4A" w14:textId="77777777" w:rsidR="009033E3" w:rsidRDefault="009033E3">
      <w:pPr>
        <w:spacing w:line="240" w:lineRule="atLeast"/>
        <w:rPr>
          <w:rFonts w:ascii="宋体" w:eastAsia="宋体" w:hAnsi="宋体" w:cs="Times New Roman"/>
          <w:szCs w:val="21"/>
        </w:rPr>
      </w:pPr>
    </w:p>
    <w:p w14:paraId="5CB4F0A7"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七、</w:t>
      </w:r>
      <w:r>
        <w:rPr>
          <w:rFonts w:ascii="宋体" w:eastAsia="宋体" w:hAnsi="宋体" w:cs="Times New Roman"/>
          <w:b/>
          <w:szCs w:val="21"/>
        </w:rPr>
        <w:t>双方约定</w:t>
      </w:r>
    </w:p>
    <w:p w14:paraId="248130A7"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甲方应按合同的规定向乙方支付费用。否则，乙方有权停止检测鉴定的一切工作，并按银行同期贷款利息追加费用</w:t>
      </w:r>
      <w:r>
        <w:rPr>
          <w:rFonts w:ascii="宋体" w:eastAsia="宋体" w:hAnsi="宋体" w:cs="Times New Roman" w:hint="eastAsia"/>
          <w:szCs w:val="21"/>
        </w:rPr>
        <w:t>，</w:t>
      </w:r>
      <w:r>
        <w:rPr>
          <w:rFonts w:ascii="宋体" w:eastAsia="宋体" w:hAnsi="宋体" w:cs="Times New Roman"/>
          <w:szCs w:val="21"/>
        </w:rPr>
        <w:t>但不超过本合同</w:t>
      </w:r>
      <w:r>
        <w:rPr>
          <w:rFonts w:ascii="宋体" w:eastAsia="宋体" w:hAnsi="宋体" w:cs="Times New Roman" w:hint="eastAsia"/>
          <w:szCs w:val="21"/>
        </w:rPr>
        <w:t>总额的20%</w:t>
      </w:r>
      <w:r>
        <w:rPr>
          <w:rFonts w:ascii="宋体" w:eastAsia="宋体" w:hAnsi="宋体" w:cs="Times New Roman"/>
          <w:szCs w:val="21"/>
        </w:rPr>
        <w:t>。</w:t>
      </w:r>
    </w:p>
    <w:p w14:paraId="0B34456C"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合同生效后且甲方具备检测条件后，乙方应按双方约定的时间进场检测工作。否则，甲方有权解除合同，乙方无条件退回已收首付款；若因乙方责任，未按期交付成果，甲方有权向乙方索要违约金，违约金按合同额1‰/天计算，但不超过本合同</w:t>
      </w:r>
      <w:r>
        <w:rPr>
          <w:rFonts w:ascii="宋体" w:eastAsia="宋体" w:hAnsi="宋体" w:cs="Times New Roman" w:hint="eastAsia"/>
          <w:szCs w:val="21"/>
        </w:rPr>
        <w:t>总额的20%</w:t>
      </w:r>
      <w:r>
        <w:rPr>
          <w:rFonts w:ascii="宋体" w:eastAsia="宋体" w:hAnsi="宋体" w:cs="Times New Roman"/>
          <w:szCs w:val="21"/>
        </w:rPr>
        <w:t>。</w:t>
      </w:r>
    </w:p>
    <w:p w14:paraId="6F57F009"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甲方如对安全鉴定报告结论有异议，可在收到报告起</w:t>
      </w:r>
      <w:r>
        <w:rPr>
          <w:rFonts w:ascii="宋体" w:eastAsia="宋体" w:hAnsi="宋体" w:cs="Times New Roman" w:hint="eastAsia"/>
          <w:szCs w:val="21"/>
        </w:rPr>
        <w:t>十</w:t>
      </w:r>
      <w:r>
        <w:rPr>
          <w:rFonts w:ascii="宋体" w:eastAsia="宋体" w:hAnsi="宋体" w:cs="Times New Roman"/>
          <w:szCs w:val="21"/>
        </w:rPr>
        <w:t>个工作日内向乙方提出书面异议，由乙方组织复查并于</w:t>
      </w:r>
      <w:r>
        <w:rPr>
          <w:rFonts w:ascii="宋体" w:eastAsia="宋体" w:hAnsi="宋体" w:cs="Times New Roman" w:hint="eastAsia"/>
          <w:szCs w:val="21"/>
        </w:rPr>
        <w:t>十</w:t>
      </w:r>
      <w:r>
        <w:rPr>
          <w:rFonts w:ascii="宋体" w:eastAsia="宋体" w:hAnsi="宋体" w:cs="Times New Roman"/>
          <w:szCs w:val="21"/>
        </w:rPr>
        <w:t>个工作日内向甲方予以书面答复。甲方对乙方的书面答复仍有异议且无法协商解决的，可以在收到鉴定报告后十个工作日内，向深圳市建设工程行政主管部门提出鉴定程序符合性审查或鉴定结论可靠性审查。</w:t>
      </w:r>
    </w:p>
    <w:p w14:paraId="1BA08521"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因弄虚作假、计算错误等乙方原因导致鉴定报告的鉴定结论与建筑物实际情况不符的，乙方除退还收取的全部鉴定费用外，还应向甲方支付合同总金额</w:t>
      </w:r>
      <w:r>
        <w:rPr>
          <w:rFonts w:ascii="宋体" w:eastAsia="宋体" w:hAnsi="宋体" w:cs="Times New Roman" w:hint="eastAsia"/>
          <w:szCs w:val="21"/>
        </w:rPr>
        <w:t>2</w:t>
      </w:r>
      <w:r>
        <w:rPr>
          <w:rFonts w:ascii="宋体" w:eastAsia="宋体" w:hAnsi="宋体" w:cs="Times New Roman"/>
          <w:szCs w:val="21"/>
        </w:rPr>
        <w:t>0%的违约金，并承担相应的法律责任。</w:t>
      </w:r>
    </w:p>
    <w:p w14:paraId="78200034" w14:textId="77777777" w:rsidR="009033E3" w:rsidRDefault="009033E3">
      <w:pPr>
        <w:pStyle w:val="ab"/>
      </w:pPr>
    </w:p>
    <w:p w14:paraId="7EB4B416"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八、检测任务需求书：</w:t>
      </w:r>
    </w:p>
    <w:p w14:paraId="756DB117" w14:textId="77777777" w:rsidR="009033E3" w:rsidRDefault="00BF13AF">
      <w:r>
        <w:rPr>
          <w:noProof/>
        </w:rPr>
        <w:lastRenderedPageBreak/>
        <w:drawing>
          <wp:inline distT="0" distB="0" distL="0" distR="0" wp14:anchorId="5CED1014" wp14:editId="0D8EA703">
            <wp:extent cx="5273675" cy="7463790"/>
            <wp:effectExtent l="0" t="0" r="3175" b="3810"/>
            <wp:docPr id="4" name="图片 3" descr="E:\11-深圳大学后海校区北区旧校舍修缮项目\修缮项目(周佳拷)\4——学校OA文（函）\2020.09.21 基建部关于申报《深圳大学后海校区北区旧校舍修缮项目建筑主体结构检测鉴定合同》补充协议的请示\2020.10.12 招标文件\检测任务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11-深圳大学后海校区北区旧校舍修缮项目\修缮项目(周佳拷)\4——学校OA文（函）\2020.09.21 基建部关于申报《深圳大学后海校区北区旧校舍修缮项目建筑主体结构检测鉴定合同》补充协议的请示\2020.10.12 招标文件\检测任务书-1.jpg"/>
                    <pic:cNvPicPr>
                      <a:picLocks noChangeAspect="1" noChangeArrowheads="1"/>
                    </pic:cNvPicPr>
                  </pic:nvPicPr>
                  <pic:blipFill>
                    <a:blip r:embed="rId10" cstate="print"/>
                    <a:srcRect/>
                    <a:stretch>
                      <a:fillRect/>
                    </a:stretch>
                  </pic:blipFill>
                  <pic:spPr>
                    <a:xfrm>
                      <a:off x="0" y="0"/>
                      <a:ext cx="5273675" cy="7463790"/>
                    </a:xfrm>
                    <a:prstGeom prst="rect">
                      <a:avLst/>
                    </a:prstGeom>
                    <a:noFill/>
                    <a:ln w="9525">
                      <a:noFill/>
                      <a:miter lim="800000"/>
                      <a:headEnd/>
                      <a:tailEnd/>
                    </a:ln>
                  </pic:spPr>
                </pic:pic>
              </a:graphicData>
            </a:graphic>
          </wp:inline>
        </w:drawing>
      </w:r>
      <w:r>
        <w:rPr>
          <w:noProof/>
        </w:rPr>
        <w:lastRenderedPageBreak/>
        <w:drawing>
          <wp:inline distT="0" distB="0" distL="0" distR="0" wp14:anchorId="34A9C61A" wp14:editId="7021AD22">
            <wp:extent cx="5273675" cy="7463790"/>
            <wp:effectExtent l="0" t="0" r="3175" b="3810"/>
            <wp:docPr id="5" name="图片 4" descr="E:\11-深圳大学后海校区北区旧校舍修缮项目\修缮项目(周佳拷)\4——学校OA文（函）\2020.09.21 基建部关于申报《深圳大学后海校区北区旧校舍修缮项目建筑主体结构检测鉴定合同》补充协议的请示\2020.10.12 招标文件\检测任务书-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11-深圳大学后海校区北区旧校舍修缮项目\修缮项目(周佳拷)\4——学校OA文（函）\2020.09.21 基建部关于申报《深圳大学后海校区北区旧校舍修缮项目建筑主体结构检测鉴定合同》补充协议的请示\2020.10.12 招标文件\检测任务书-2.jpg"/>
                    <pic:cNvPicPr>
                      <a:picLocks noChangeAspect="1" noChangeArrowheads="1"/>
                    </pic:cNvPicPr>
                  </pic:nvPicPr>
                  <pic:blipFill>
                    <a:blip r:embed="rId11" cstate="print"/>
                    <a:srcRect/>
                    <a:stretch>
                      <a:fillRect/>
                    </a:stretch>
                  </pic:blipFill>
                  <pic:spPr>
                    <a:xfrm>
                      <a:off x="0" y="0"/>
                      <a:ext cx="5273675" cy="7463790"/>
                    </a:xfrm>
                    <a:prstGeom prst="rect">
                      <a:avLst/>
                    </a:prstGeom>
                    <a:noFill/>
                    <a:ln w="9525">
                      <a:noFill/>
                      <a:miter lim="800000"/>
                      <a:headEnd/>
                      <a:tailEnd/>
                    </a:ln>
                  </pic:spPr>
                </pic:pic>
              </a:graphicData>
            </a:graphic>
          </wp:inline>
        </w:drawing>
      </w:r>
    </w:p>
    <w:p w14:paraId="0C2FBE5D"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九、其它：</w:t>
      </w:r>
    </w:p>
    <w:p w14:paraId="1EA6A4C4"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1、本合同未尽事宜，由甲、乙双方协商一致后签订补充协议，补充协议与本合同有同等法律效力，但不能与本合同有抵触。</w:t>
      </w:r>
    </w:p>
    <w:p w14:paraId="7A0BC8C5"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2、本合同自合同双方签字、盖章之日起生效，合同一式拾份，</w:t>
      </w:r>
      <w:r>
        <w:rPr>
          <w:rFonts w:ascii="宋体" w:eastAsia="宋体" w:hAnsi="宋体" w:cs="Times New Roman"/>
          <w:szCs w:val="21"/>
        </w:rPr>
        <w:t>甲方</w:t>
      </w:r>
      <w:r>
        <w:rPr>
          <w:rFonts w:ascii="宋体" w:eastAsia="宋体" w:hAnsi="宋体" w:cs="Times New Roman" w:hint="eastAsia"/>
          <w:szCs w:val="21"/>
        </w:rPr>
        <w:t>捌</w:t>
      </w:r>
      <w:r>
        <w:rPr>
          <w:rFonts w:ascii="宋体" w:eastAsia="宋体" w:hAnsi="宋体" w:cs="Times New Roman"/>
          <w:szCs w:val="21"/>
        </w:rPr>
        <w:t>份，乙方</w:t>
      </w:r>
      <w:r>
        <w:rPr>
          <w:rFonts w:ascii="宋体" w:eastAsia="宋体" w:hAnsi="宋体" w:cs="Times New Roman" w:hint="eastAsia"/>
          <w:szCs w:val="21"/>
        </w:rPr>
        <w:t>贰</w:t>
      </w:r>
      <w:r>
        <w:rPr>
          <w:rFonts w:ascii="宋体" w:eastAsia="宋体" w:hAnsi="宋体" w:cs="Times New Roman"/>
          <w:szCs w:val="21"/>
        </w:rPr>
        <w:t>份</w:t>
      </w:r>
      <w:r>
        <w:rPr>
          <w:rFonts w:ascii="宋体" w:eastAsia="宋体" w:hAnsi="宋体" w:cs="Times New Roman" w:hint="eastAsia"/>
          <w:szCs w:val="21"/>
        </w:rPr>
        <w:t>。合同</w:t>
      </w:r>
      <w:r>
        <w:rPr>
          <w:rFonts w:ascii="宋体" w:eastAsia="宋体" w:hAnsi="宋体" w:cs="Times New Roman" w:hint="eastAsia"/>
          <w:szCs w:val="21"/>
        </w:rPr>
        <w:lastRenderedPageBreak/>
        <w:t>未尽事宜，由双方共同协商，签定本合同的补充条款。双方在履行本合同过程中的书面文件可作为本合同一部分。</w:t>
      </w:r>
    </w:p>
    <w:p w14:paraId="3122180A"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3、在合同履行过程中发生争议，双方应当协商解决，协商不成，双方同意提交当地仲裁委员会以现行仲裁规则解决。</w:t>
      </w:r>
    </w:p>
    <w:p w14:paraId="040115D2" w14:textId="77777777" w:rsidR="009033E3" w:rsidRDefault="009033E3">
      <w:pPr>
        <w:spacing w:line="240" w:lineRule="atLeast"/>
        <w:rPr>
          <w:rFonts w:ascii="宋体" w:eastAsia="宋体" w:hAnsi="宋体" w:cs="Times New Roman"/>
          <w:szCs w:val="21"/>
        </w:rPr>
      </w:pPr>
    </w:p>
    <w:p w14:paraId="38AED921" w14:textId="77777777" w:rsidR="009033E3" w:rsidRDefault="009033E3">
      <w:pPr>
        <w:spacing w:line="240" w:lineRule="atLeast"/>
        <w:rPr>
          <w:rFonts w:ascii="宋体" w:eastAsia="宋体" w:hAnsi="宋体" w:cs="Times New Roman"/>
          <w:szCs w:val="21"/>
        </w:rPr>
      </w:pPr>
    </w:p>
    <w:p w14:paraId="26CC978A"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（以下无正文，为合同签署页）</w:t>
      </w:r>
    </w:p>
    <w:p w14:paraId="11DE46BA" w14:textId="77777777" w:rsidR="009033E3" w:rsidRDefault="009033E3">
      <w:pPr>
        <w:spacing w:line="240" w:lineRule="atLeast"/>
        <w:rPr>
          <w:rFonts w:ascii="宋体" w:eastAsia="宋体" w:hAnsi="宋体" w:cs="Times New Roman"/>
          <w:szCs w:val="21"/>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1"/>
        <w:gridCol w:w="2906"/>
        <w:gridCol w:w="1758"/>
        <w:gridCol w:w="3119"/>
      </w:tblGrid>
      <w:tr w:rsidR="009033E3" w14:paraId="45237AD2" w14:textId="77777777">
        <w:trPr>
          <w:trHeight w:val="850"/>
        </w:trPr>
        <w:tc>
          <w:tcPr>
            <w:tcW w:w="1681" w:type="dxa"/>
            <w:vAlign w:val="center"/>
          </w:tcPr>
          <w:p w14:paraId="174C0CE3"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甲      方:</w:t>
            </w:r>
          </w:p>
          <w:p w14:paraId="5B972699"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（盖章）</w:t>
            </w:r>
          </w:p>
        </w:tc>
        <w:tc>
          <w:tcPr>
            <w:tcW w:w="2906" w:type="dxa"/>
            <w:vAlign w:val="center"/>
          </w:tcPr>
          <w:p w14:paraId="50B09605" w14:textId="77777777" w:rsidR="009033E3" w:rsidRDefault="009033E3">
            <w:pPr>
              <w:spacing w:line="240" w:lineRule="atLeast"/>
              <w:rPr>
                <w:rFonts w:ascii="宋体" w:eastAsia="宋体" w:hAnsi="宋体" w:cs="Times New Roman"/>
                <w:szCs w:val="21"/>
              </w:rPr>
            </w:pPr>
          </w:p>
        </w:tc>
        <w:tc>
          <w:tcPr>
            <w:tcW w:w="1758" w:type="dxa"/>
            <w:vAlign w:val="center"/>
          </w:tcPr>
          <w:p w14:paraId="217820E0"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乙      方：</w:t>
            </w:r>
          </w:p>
          <w:p w14:paraId="1891E9CC"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（盖章）</w:t>
            </w:r>
          </w:p>
        </w:tc>
        <w:tc>
          <w:tcPr>
            <w:tcW w:w="3119" w:type="dxa"/>
            <w:vAlign w:val="center"/>
          </w:tcPr>
          <w:p w14:paraId="30C30855" w14:textId="77777777" w:rsidR="009033E3" w:rsidRDefault="009033E3">
            <w:pPr>
              <w:spacing w:line="240" w:lineRule="atLeast"/>
              <w:rPr>
                <w:rFonts w:ascii="宋体" w:eastAsia="宋体" w:hAnsi="宋体" w:cs="Times New Roman"/>
                <w:szCs w:val="21"/>
              </w:rPr>
            </w:pPr>
          </w:p>
        </w:tc>
      </w:tr>
      <w:tr w:rsidR="009033E3" w14:paraId="02D8381C" w14:textId="77777777">
        <w:trPr>
          <w:trHeight w:val="850"/>
        </w:trPr>
        <w:tc>
          <w:tcPr>
            <w:tcW w:w="1681" w:type="dxa"/>
            <w:vAlign w:val="center"/>
          </w:tcPr>
          <w:p w14:paraId="7D2BB13D"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地      址：</w:t>
            </w:r>
          </w:p>
        </w:tc>
        <w:tc>
          <w:tcPr>
            <w:tcW w:w="2906" w:type="dxa"/>
            <w:vAlign w:val="center"/>
          </w:tcPr>
          <w:p w14:paraId="103B6108" w14:textId="77777777" w:rsidR="009033E3" w:rsidRDefault="009033E3">
            <w:pPr>
              <w:spacing w:line="240" w:lineRule="atLeast"/>
              <w:rPr>
                <w:rFonts w:ascii="宋体" w:eastAsia="宋体" w:hAnsi="宋体" w:cs="Times New Roman"/>
                <w:szCs w:val="21"/>
              </w:rPr>
            </w:pPr>
          </w:p>
        </w:tc>
        <w:tc>
          <w:tcPr>
            <w:tcW w:w="1758" w:type="dxa"/>
            <w:vAlign w:val="center"/>
          </w:tcPr>
          <w:p w14:paraId="51062AB9"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地      址：</w:t>
            </w:r>
          </w:p>
        </w:tc>
        <w:tc>
          <w:tcPr>
            <w:tcW w:w="3119" w:type="dxa"/>
            <w:vAlign w:val="center"/>
          </w:tcPr>
          <w:p w14:paraId="74A1EB99" w14:textId="77777777" w:rsidR="009033E3" w:rsidRDefault="009033E3">
            <w:pPr>
              <w:spacing w:line="240" w:lineRule="atLeast"/>
              <w:rPr>
                <w:rFonts w:ascii="宋体" w:eastAsia="宋体" w:hAnsi="宋体" w:cs="Times New Roman"/>
                <w:szCs w:val="21"/>
              </w:rPr>
            </w:pPr>
          </w:p>
        </w:tc>
      </w:tr>
      <w:tr w:rsidR="009033E3" w14:paraId="5A378271" w14:textId="77777777">
        <w:trPr>
          <w:trHeight w:val="850"/>
        </w:trPr>
        <w:tc>
          <w:tcPr>
            <w:tcW w:w="1681" w:type="dxa"/>
            <w:vAlign w:val="center"/>
          </w:tcPr>
          <w:p w14:paraId="3BED307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法定代表人或委托代理人：</w:t>
            </w:r>
          </w:p>
        </w:tc>
        <w:tc>
          <w:tcPr>
            <w:tcW w:w="2906" w:type="dxa"/>
            <w:vAlign w:val="center"/>
          </w:tcPr>
          <w:p w14:paraId="1568F1BE" w14:textId="77777777" w:rsidR="009033E3" w:rsidRDefault="009033E3">
            <w:pPr>
              <w:spacing w:line="240" w:lineRule="atLeast"/>
              <w:rPr>
                <w:rFonts w:ascii="宋体" w:eastAsia="宋体" w:hAnsi="宋体" w:cs="Times New Roman"/>
                <w:szCs w:val="21"/>
              </w:rPr>
            </w:pPr>
          </w:p>
        </w:tc>
        <w:tc>
          <w:tcPr>
            <w:tcW w:w="1758" w:type="dxa"/>
            <w:vAlign w:val="center"/>
          </w:tcPr>
          <w:p w14:paraId="760ECC74"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法定代表人或委托代理人：</w:t>
            </w:r>
          </w:p>
        </w:tc>
        <w:tc>
          <w:tcPr>
            <w:tcW w:w="3119" w:type="dxa"/>
            <w:vAlign w:val="center"/>
          </w:tcPr>
          <w:p w14:paraId="30C67474" w14:textId="77777777" w:rsidR="009033E3" w:rsidRDefault="009033E3">
            <w:pPr>
              <w:spacing w:line="240" w:lineRule="atLeast"/>
              <w:rPr>
                <w:rFonts w:ascii="宋体" w:eastAsia="宋体" w:hAnsi="宋体" w:cs="Times New Roman"/>
                <w:szCs w:val="21"/>
              </w:rPr>
            </w:pPr>
          </w:p>
          <w:p w14:paraId="486E58C9" w14:textId="77777777" w:rsidR="009033E3" w:rsidRDefault="009033E3">
            <w:pPr>
              <w:spacing w:line="240" w:lineRule="atLeast"/>
              <w:rPr>
                <w:rFonts w:ascii="宋体" w:eastAsia="宋体" w:hAnsi="宋体" w:cs="Times New Roman"/>
                <w:szCs w:val="21"/>
              </w:rPr>
            </w:pPr>
          </w:p>
          <w:p w14:paraId="4C50FE45" w14:textId="77777777" w:rsidR="009033E3" w:rsidRDefault="009033E3">
            <w:pPr>
              <w:spacing w:line="240" w:lineRule="atLeast"/>
              <w:rPr>
                <w:rFonts w:ascii="宋体" w:eastAsia="宋体" w:hAnsi="宋体" w:cs="Times New Roman"/>
                <w:szCs w:val="21"/>
              </w:rPr>
            </w:pPr>
          </w:p>
        </w:tc>
      </w:tr>
      <w:tr w:rsidR="009033E3" w14:paraId="653BA960" w14:textId="77777777">
        <w:trPr>
          <w:trHeight w:val="850"/>
        </w:trPr>
        <w:tc>
          <w:tcPr>
            <w:tcW w:w="1681" w:type="dxa"/>
            <w:vAlign w:val="center"/>
          </w:tcPr>
          <w:p w14:paraId="1E94200A"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电      话：</w:t>
            </w:r>
          </w:p>
        </w:tc>
        <w:tc>
          <w:tcPr>
            <w:tcW w:w="2906" w:type="dxa"/>
            <w:vAlign w:val="center"/>
          </w:tcPr>
          <w:p w14:paraId="339DE431" w14:textId="77777777" w:rsidR="009033E3" w:rsidRDefault="009033E3">
            <w:pPr>
              <w:spacing w:line="240" w:lineRule="atLeast"/>
              <w:rPr>
                <w:rFonts w:ascii="宋体" w:eastAsia="宋体" w:hAnsi="宋体" w:cs="Times New Roman"/>
                <w:szCs w:val="21"/>
              </w:rPr>
            </w:pPr>
          </w:p>
        </w:tc>
        <w:tc>
          <w:tcPr>
            <w:tcW w:w="1758" w:type="dxa"/>
            <w:vAlign w:val="center"/>
          </w:tcPr>
          <w:p w14:paraId="4B480D5B"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电      话：</w:t>
            </w:r>
          </w:p>
        </w:tc>
        <w:tc>
          <w:tcPr>
            <w:tcW w:w="3119" w:type="dxa"/>
            <w:vAlign w:val="center"/>
          </w:tcPr>
          <w:p w14:paraId="263548EE" w14:textId="77777777" w:rsidR="009033E3" w:rsidRDefault="009033E3">
            <w:pPr>
              <w:spacing w:line="240" w:lineRule="atLeast"/>
              <w:rPr>
                <w:rFonts w:ascii="宋体" w:eastAsia="宋体" w:hAnsi="宋体" w:cs="Times New Roman"/>
                <w:szCs w:val="21"/>
              </w:rPr>
            </w:pPr>
          </w:p>
        </w:tc>
      </w:tr>
      <w:tr w:rsidR="009033E3" w14:paraId="09E4D2F1" w14:textId="77777777">
        <w:trPr>
          <w:trHeight w:val="850"/>
        </w:trPr>
        <w:tc>
          <w:tcPr>
            <w:tcW w:w="1681" w:type="dxa"/>
            <w:vAlign w:val="center"/>
          </w:tcPr>
          <w:p w14:paraId="3CDDBCB0"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纳税人识别号：</w:t>
            </w:r>
          </w:p>
        </w:tc>
        <w:tc>
          <w:tcPr>
            <w:tcW w:w="2906" w:type="dxa"/>
            <w:vAlign w:val="center"/>
          </w:tcPr>
          <w:p w14:paraId="219C8C99" w14:textId="77777777" w:rsidR="009033E3" w:rsidRDefault="009033E3">
            <w:pPr>
              <w:spacing w:line="240" w:lineRule="atLeast"/>
              <w:rPr>
                <w:rFonts w:ascii="宋体" w:eastAsia="宋体" w:hAnsi="宋体" w:cs="Times New Roman"/>
                <w:szCs w:val="21"/>
              </w:rPr>
            </w:pPr>
          </w:p>
        </w:tc>
        <w:tc>
          <w:tcPr>
            <w:tcW w:w="1758" w:type="dxa"/>
            <w:vAlign w:val="center"/>
          </w:tcPr>
          <w:p w14:paraId="0DCA8933"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纳税人识别号：</w:t>
            </w:r>
          </w:p>
        </w:tc>
        <w:tc>
          <w:tcPr>
            <w:tcW w:w="3119" w:type="dxa"/>
            <w:vAlign w:val="center"/>
          </w:tcPr>
          <w:p w14:paraId="2DFE252C" w14:textId="77777777" w:rsidR="009033E3" w:rsidRDefault="009033E3">
            <w:pPr>
              <w:spacing w:line="240" w:lineRule="atLeast"/>
              <w:rPr>
                <w:rFonts w:ascii="宋体" w:eastAsia="宋体" w:hAnsi="宋体" w:cs="Times New Roman"/>
                <w:szCs w:val="21"/>
              </w:rPr>
            </w:pPr>
          </w:p>
        </w:tc>
      </w:tr>
      <w:tr w:rsidR="009033E3" w14:paraId="668F7E40" w14:textId="77777777">
        <w:trPr>
          <w:trHeight w:val="850"/>
        </w:trPr>
        <w:tc>
          <w:tcPr>
            <w:tcW w:w="1681" w:type="dxa"/>
            <w:vAlign w:val="center"/>
          </w:tcPr>
          <w:p w14:paraId="2A7D25BE"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开  户  行：</w:t>
            </w:r>
          </w:p>
        </w:tc>
        <w:tc>
          <w:tcPr>
            <w:tcW w:w="2906" w:type="dxa"/>
            <w:vAlign w:val="center"/>
          </w:tcPr>
          <w:p w14:paraId="1E1DBAB9" w14:textId="77777777" w:rsidR="009033E3" w:rsidRDefault="009033E3">
            <w:pPr>
              <w:spacing w:line="240" w:lineRule="atLeast"/>
              <w:rPr>
                <w:rFonts w:ascii="宋体" w:eastAsia="宋体" w:hAnsi="宋体" w:cs="Times New Roman"/>
                <w:szCs w:val="21"/>
              </w:rPr>
            </w:pPr>
          </w:p>
        </w:tc>
        <w:tc>
          <w:tcPr>
            <w:tcW w:w="1758" w:type="dxa"/>
            <w:vAlign w:val="center"/>
          </w:tcPr>
          <w:p w14:paraId="759116BB"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开  户  行：</w:t>
            </w:r>
          </w:p>
        </w:tc>
        <w:tc>
          <w:tcPr>
            <w:tcW w:w="3119" w:type="dxa"/>
            <w:vAlign w:val="center"/>
          </w:tcPr>
          <w:p w14:paraId="5A2207BB" w14:textId="77777777" w:rsidR="009033E3" w:rsidRDefault="009033E3">
            <w:pPr>
              <w:spacing w:line="240" w:lineRule="atLeast"/>
              <w:rPr>
                <w:rFonts w:ascii="宋体" w:eastAsia="宋体" w:hAnsi="宋体" w:cs="Times New Roman"/>
                <w:szCs w:val="21"/>
              </w:rPr>
            </w:pPr>
          </w:p>
        </w:tc>
      </w:tr>
      <w:tr w:rsidR="009033E3" w14:paraId="02FB29FD" w14:textId="77777777">
        <w:trPr>
          <w:trHeight w:val="708"/>
        </w:trPr>
        <w:tc>
          <w:tcPr>
            <w:tcW w:w="1681" w:type="dxa"/>
            <w:vAlign w:val="center"/>
          </w:tcPr>
          <w:p w14:paraId="29EB5DFA"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账      号：</w:t>
            </w:r>
          </w:p>
        </w:tc>
        <w:tc>
          <w:tcPr>
            <w:tcW w:w="2906" w:type="dxa"/>
            <w:vAlign w:val="center"/>
          </w:tcPr>
          <w:p w14:paraId="45811BE8" w14:textId="77777777" w:rsidR="009033E3" w:rsidRDefault="009033E3">
            <w:pPr>
              <w:spacing w:line="240" w:lineRule="atLeast"/>
              <w:rPr>
                <w:rFonts w:ascii="宋体" w:eastAsia="宋体" w:hAnsi="宋体" w:cs="Times New Roman"/>
                <w:szCs w:val="21"/>
              </w:rPr>
            </w:pPr>
          </w:p>
        </w:tc>
        <w:tc>
          <w:tcPr>
            <w:tcW w:w="1758" w:type="dxa"/>
            <w:vAlign w:val="center"/>
          </w:tcPr>
          <w:p w14:paraId="05187631"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账      号：</w:t>
            </w:r>
          </w:p>
        </w:tc>
        <w:tc>
          <w:tcPr>
            <w:tcW w:w="3119" w:type="dxa"/>
            <w:vAlign w:val="center"/>
          </w:tcPr>
          <w:p w14:paraId="167AE04A" w14:textId="77777777" w:rsidR="009033E3" w:rsidRDefault="009033E3">
            <w:pPr>
              <w:spacing w:line="240" w:lineRule="atLeast"/>
              <w:rPr>
                <w:rFonts w:ascii="宋体" w:eastAsia="宋体" w:hAnsi="宋体" w:cs="Times New Roman"/>
                <w:szCs w:val="21"/>
              </w:rPr>
            </w:pPr>
          </w:p>
        </w:tc>
      </w:tr>
      <w:tr w:rsidR="009033E3" w14:paraId="7C3DD3F7" w14:textId="77777777">
        <w:trPr>
          <w:trHeight w:val="693"/>
        </w:trPr>
        <w:tc>
          <w:tcPr>
            <w:tcW w:w="1681" w:type="dxa"/>
            <w:vAlign w:val="center"/>
          </w:tcPr>
          <w:p w14:paraId="78867DBD"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签 订 日 期：</w:t>
            </w:r>
          </w:p>
        </w:tc>
        <w:tc>
          <w:tcPr>
            <w:tcW w:w="2906" w:type="dxa"/>
            <w:vAlign w:val="center"/>
          </w:tcPr>
          <w:p w14:paraId="5A92A9A8"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     年      月      日</w:t>
            </w:r>
          </w:p>
        </w:tc>
        <w:tc>
          <w:tcPr>
            <w:tcW w:w="1758" w:type="dxa"/>
            <w:vAlign w:val="center"/>
          </w:tcPr>
          <w:p w14:paraId="47837576"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签 订 日 期：</w:t>
            </w:r>
          </w:p>
        </w:tc>
        <w:tc>
          <w:tcPr>
            <w:tcW w:w="3119" w:type="dxa"/>
            <w:vAlign w:val="center"/>
          </w:tcPr>
          <w:p w14:paraId="193E0B22"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     年     月      日</w:t>
            </w:r>
          </w:p>
        </w:tc>
      </w:tr>
    </w:tbl>
    <w:p w14:paraId="6AF9A8E8" w14:textId="77777777" w:rsidR="009033E3" w:rsidRDefault="009033E3">
      <w:pPr>
        <w:spacing w:line="240" w:lineRule="atLeast"/>
        <w:rPr>
          <w:rFonts w:ascii="宋体" w:eastAsia="宋体" w:hAnsi="宋体" w:cs="Times New Roman"/>
          <w:szCs w:val="21"/>
        </w:rPr>
      </w:pPr>
    </w:p>
    <w:p w14:paraId="06D1C7FE" w14:textId="77777777" w:rsidR="009033E3" w:rsidRDefault="009033E3">
      <w:pPr>
        <w:pStyle w:val="Normal0"/>
        <w:spacing w:after="200" w:line="276" w:lineRule="auto"/>
        <w:rPr>
          <w:b/>
          <w:bCs/>
          <w:snapToGrid w:val="0"/>
        </w:rPr>
      </w:pPr>
    </w:p>
    <w:p w14:paraId="38F20A8E" w14:textId="77777777" w:rsidR="009033E3" w:rsidRDefault="009033E3">
      <w:pPr>
        <w:pStyle w:val="Normal0"/>
        <w:spacing w:after="200" w:line="276" w:lineRule="auto"/>
        <w:rPr>
          <w:b/>
          <w:bCs/>
          <w:snapToGrid w:val="0"/>
        </w:rPr>
      </w:pPr>
    </w:p>
    <w:p w14:paraId="388BB4AA" w14:textId="77777777" w:rsidR="009033E3" w:rsidRDefault="00BF13AF">
      <w:pPr>
        <w:rPr>
          <w:rFonts w:ascii="等线" w:hAnsi="等线" w:cs="宋体"/>
          <w:color w:val="000000"/>
          <w:sz w:val="24"/>
          <w:szCs w:val="24"/>
        </w:rPr>
      </w:pPr>
      <w:r>
        <w:rPr>
          <w:rFonts w:ascii="等线" w:hAnsi="等线" w:cs="宋体"/>
          <w:color w:val="000000"/>
          <w:sz w:val="24"/>
          <w:szCs w:val="24"/>
        </w:rPr>
        <w:t xml:space="preserve"> </w:t>
      </w:r>
    </w:p>
    <w:p w14:paraId="629EB7BF" w14:textId="77777777" w:rsidR="009033E3" w:rsidRDefault="009033E3">
      <w:pPr>
        <w:rPr>
          <w:rFonts w:ascii="等线" w:hAnsi="等线" w:cs="宋体"/>
          <w:color w:val="000000"/>
          <w:sz w:val="24"/>
          <w:szCs w:val="24"/>
        </w:rPr>
      </w:pPr>
    </w:p>
    <w:p w14:paraId="7DFBF9FE" w14:textId="77777777" w:rsidR="009033E3" w:rsidRDefault="00BF13AF">
      <w:pPr>
        <w:spacing w:before="50" w:after="50"/>
        <w:rPr>
          <w:rFonts w:ascii="黑体" w:eastAsia="黑体" w:hAnsi="等线" w:cs="宋体"/>
          <w:sz w:val="30"/>
          <w:szCs w:val="30"/>
        </w:rPr>
      </w:pPr>
      <w:bookmarkStart w:id="29" w:name="_Toc99767022"/>
      <w:bookmarkEnd w:id="29"/>
      <w:r>
        <w:rPr>
          <w:rFonts w:ascii="黑体" w:eastAsia="黑体" w:hAnsi="黑体" w:cs="宋体" w:hint="eastAsia"/>
          <w:sz w:val="30"/>
          <w:szCs w:val="30"/>
        </w:rPr>
        <w:lastRenderedPageBreak/>
        <w:t>附件：</w:t>
      </w:r>
    </w:p>
    <w:p w14:paraId="46B27CC9" w14:textId="77777777" w:rsidR="009033E3" w:rsidRDefault="00BF13AF">
      <w:pPr>
        <w:keepNext/>
        <w:keepLines/>
        <w:spacing w:beforeLines="50" w:before="231" w:afterLines="50" w:after="231"/>
        <w:jc w:val="center"/>
        <w:outlineLvl w:val="2"/>
        <w:rPr>
          <w:rFonts w:ascii="宋体" w:hAnsi="宋体" w:cs="宋体"/>
          <w:b/>
          <w:bCs/>
          <w:sz w:val="28"/>
          <w:szCs w:val="28"/>
        </w:rPr>
      </w:pPr>
      <w:r>
        <w:rPr>
          <w:rFonts w:ascii="宋体" w:hAnsi="宋体" w:cs="宋体" w:hint="eastAsia"/>
          <w:b/>
          <w:bCs/>
          <w:sz w:val="28"/>
          <w:szCs w:val="28"/>
        </w:rPr>
        <w:t>检测人员配备情况表</w:t>
      </w:r>
    </w:p>
    <w:p w14:paraId="4869FA12" w14:textId="77777777" w:rsidR="009033E3" w:rsidRDefault="00BF13AF">
      <w:pPr>
        <w:rPr>
          <w:rFonts w:ascii="等线" w:hAnsi="等线" w:cs="宋体"/>
          <w:szCs w:val="21"/>
        </w:rPr>
      </w:pPr>
      <w:r>
        <w:rPr>
          <w:rFonts w:ascii="等线" w:hAnsi="等线" w:cs="宋体"/>
          <w:szCs w:val="21"/>
        </w:rPr>
        <w:t>项目名称</w:t>
      </w:r>
      <w:r>
        <w:rPr>
          <w:rFonts w:ascii="宋体" w:hAnsi="宋体" w:cs="宋体" w:hint="eastAsia"/>
          <w:szCs w:val="21"/>
        </w:rPr>
        <w:t>：</w:t>
      </w:r>
      <w:r>
        <w:rPr>
          <w:rFonts w:ascii="宋体" w:hAnsi="宋体" w:cs="宋体" w:hint="eastAsia"/>
          <w:szCs w:val="21"/>
        </w:rPr>
        <w:t xml:space="preserve"> </w:t>
      </w:r>
    </w:p>
    <w:p w14:paraId="24AB5038" w14:textId="77777777" w:rsidR="009033E3" w:rsidRDefault="00BF13AF">
      <w:pPr>
        <w:rPr>
          <w:rFonts w:ascii="等线" w:hAnsi="等线" w:cs="宋体"/>
          <w:szCs w:val="21"/>
        </w:rPr>
      </w:pPr>
      <w:r>
        <w:rPr>
          <w:rFonts w:ascii="等线" w:hAnsi="等线" w:cs="宋体"/>
          <w:szCs w:val="21"/>
        </w:rPr>
        <w:t>投 标 人</w:t>
      </w:r>
      <w:r>
        <w:rPr>
          <w:rFonts w:ascii="宋体" w:hAnsi="宋体" w:cs="宋体" w:hint="eastAsia"/>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
        <w:gridCol w:w="1725"/>
        <w:gridCol w:w="1365"/>
        <w:gridCol w:w="1470"/>
        <w:gridCol w:w="2100"/>
      </w:tblGrid>
      <w:tr w:rsidR="009033E3" w14:paraId="0D0C2FE6" w14:textId="77777777">
        <w:tc>
          <w:tcPr>
            <w:tcW w:w="1440" w:type="dxa"/>
            <w:tcBorders>
              <w:top w:val="single" w:sz="4" w:space="0" w:color="auto"/>
              <w:left w:val="single" w:sz="4" w:space="0" w:color="auto"/>
              <w:bottom w:val="single" w:sz="4" w:space="0" w:color="auto"/>
              <w:right w:val="single" w:sz="4" w:space="0" w:color="auto"/>
            </w:tcBorders>
            <w:vAlign w:val="center"/>
          </w:tcPr>
          <w:p w14:paraId="5B31395A" w14:textId="77777777" w:rsidR="009033E3" w:rsidRDefault="00BF13AF">
            <w:pPr>
              <w:jc w:val="center"/>
              <w:rPr>
                <w:rFonts w:ascii="等线" w:hAnsi="等线" w:cs="宋体"/>
                <w:szCs w:val="21"/>
              </w:rPr>
            </w:pPr>
            <w:r>
              <w:rPr>
                <w:rFonts w:ascii="等线" w:hAnsi="等线" w:cs="宋体"/>
                <w:szCs w:val="21"/>
              </w:rPr>
              <w:t>姓   名</w:t>
            </w:r>
          </w:p>
        </w:tc>
        <w:tc>
          <w:tcPr>
            <w:tcW w:w="720" w:type="dxa"/>
            <w:tcBorders>
              <w:top w:val="single" w:sz="4" w:space="0" w:color="auto"/>
              <w:left w:val="nil"/>
              <w:bottom w:val="single" w:sz="4" w:space="0" w:color="auto"/>
              <w:right w:val="single" w:sz="4" w:space="0" w:color="auto"/>
            </w:tcBorders>
            <w:vAlign w:val="center"/>
          </w:tcPr>
          <w:p w14:paraId="0A7216B4" w14:textId="77777777" w:rsidR="009033E3" w:rsidRDefault="00BF13AF">
            <w:pPr>
              <w:rPr>
                <w:rFonts w:ascii="等线" w:hAnsi="等线" w:cs="宋体"/>
                <w:szCs w:val="21"/>
              </w:rPr>
            </w:pPr>
            <w:r>
              <w:rPr>
                <w:rFonts w:ascii="等线" w:hAnsi="等线" w:cs="宋体"/>
                <w:szCs w:val="21"/>
              </w:rPr>
              <w:t>年龄</w:t>
            </w:r>
          </w:p>
        </w:tc>
        <w:tc>
          <w:tcPr>
            <w:tcW w:w="1725" w:type="dxa"/>
            <w:tcBorders>
              <w:top w:val="single" w:sz="4" w:space="0" w:color="auto"/>
              <w:left w:val="nil"/>
              <w:bottom w:val="single" w:sz="4" w:space="0" w:color="auto"/>
              <w:right w:val="single" w:sz="4" w:space="0" w:color="auto"/>
            </w:tcBorders>
            <w:vAlign w:val="center"/>
          </w:tcPr>
          <w:p w14:paraId="55DDA52C" w14:textId="77777777" w:rsidR="009033E3" w:rsidRDefault="00BF13AF">
            <w:pPr>
              <w:jc w:val="center"/>
              <w:rPr>
                <w:rFonts w:ascii="等线" w:hAnsi="等线" w:cs="宋体"/>
                <w:szCs w:val="21"/>
              </w:rPr>
            </w:pPr>
            <w:r>
              <w:rPr>
                <w:rFonts w:ascii="等线" w:hAnsi="等线" w:cs="宋体"/>
                <w:szCs w:val="21"/>
              </w:rPr>
              <w:t>职  务</w:t>
            </w:r>
          </w:p>
        </w:tc>
        <w:tc>
          <w:tcPr>
            <w:tcW w:w="1365" w:type="dxa"/>
            <w:tcBorders>
              <w:top w:val="single" w:sz="4" w:space="0" w:color="auto"/>
              <w:left w:val="nil"/>
              <w:bottom w:val="single" w:sz="4" w:space="0" w:color="auto"/>
              <w:right w:val="single" w:sz="4" w:space="0" w:color="auto"/>
            </w:tcBorders>
            <w:vAlign w:val="center"/>
          </w:tcPr>
          <w:p w14:paraId="33166226" w14:textId="77777777" w:rsidR="009033E3" w:rsidRDefault="00BF13AF">
            <w:pPr>
              <w:jc w:val="center"/>
              <w:rPr>
                <w:rFonts w:ascii="等线" w:hAnsi="等线" w:cs="宋体"/>
                <w:szCs w:val="21"/>
              </w:rPr>
            </w:pPr>
            <w:r>
              <w:rPr>
                <w:rFonts w:ascii="等线" w:hAnsi="等线" w:cs="宋体"/>
                <w:szCs w:val="21"/>
              </w:rPr>
              <w:t>学  历</w:t>
            </w:r>
          </w:p>
        </w:tc>
        <w:tc>
          <w:tcPr>
            <w:tcW w:w="1470" w:type="dxa"/>
            <w:tcBorders>
              <w:top w:val="single" w:sz="4" w:space="0" w:color="auto"/>
              <w:left w:val="nil"/>
              <w:bottom w:val="single" w:sz="4" w:space="0" w:color="auto"/>
              <w:right w:val="single" w:sz="4" w:space="0" w:color="auto"/>
            </w:tcBorders>
            <w:vAlign w:val="center"/>
          </w:tcPr>
          <w:p w14:paraId="7CC02B7C" w14:textId="77777777" w:rsidR="009033E3" w:rsidRDefault="00BF13AF">
            <w:pPr>
              <w:jc w:val="center"/>
              <w:rPr>
                <w:rFonts w:ascii="等线" w:hAnsi="等线" w:cs="宋体"/>
                <w:szCs w:val="21"/>
              </w:rPr>
            </w:pPr>
            <w:r>
              <w:rPr>
                <w:rFonts w:ascii="等线" w:hAnsi="等线" w:cs="宋体"/>
                <w:szCs w:val="21"/>
              </w:rPr>
              <w:t>职  称</w:t>
            </w:r>
          </w:p>
        </w:tc>
        <w:tc>
          <w:tcPr>
            <w:tcW w:w="2100" w:type="dxa"/>
            <w:tcBorders>
              <w:top w:val="single" w:sz="4" w:space="0" w:color="auto"/>
              <w:left w:val="nil"/>
              <w:bottom w:val="single" w:sz="4" w:space="0" w:color="auto"/>
              <w:right w:val="single" w:sz="4" w:space="0" w:color="auto"/>
            </w:tcBorders>
            <w:vAlign w:val="center"/>
          </w:tcPr>
          <w:p w14:paraId="73513286" w14:textId="77777777" w:rsidR="009033E3" w:rsidRDefault="00BF13AF">
            <w:pPr>
              <w:jc w:val="center"/>
              <w:rPr>
                <w:rFonts w:ascii="等线" w:hAnsi="等线" w:cs="宋体"/>
                <w:szCs w:val="21"/>
              </w:rPr>
            </w:pPr>
            <w:r>
              <w:rPr>
                <w:rFonts w:ascii="等线" w:hAnsi="等线" w:cs="宋体"/>
                <w:szCs w:val="21"/>
              </w:rPr>
              <w:t>从事工作年限</w:t>
            </w:r>
          </w:p>
        </w:tc>
      </w:tr>
      <w:tr w:rsidR="009033E3" w14:paraId="2D2EBB7B" w14:textId="77777777">
        <w:trPr>
          <w:trHeight w:val="478"/>
        </w:trPr>
        <w:tc>
          <w:tcPr>
            <w:tcW w:w="1440" w:type="dxa"/>
            <w:tcBorders>
              <w:top w:val="single" w:sz="4" w:space="0" w:color="auto"/>
              <w:left w:val="single" w:sz="4" w:space="0" w:color="auto"/>
              <w:bottom w:val="single" w:sz="4" w:space="0" w:color="auto"/>
              <w:right w:val="single" w:sz="4" w:space="0" w:color="auto"/>
            </w:tcBorders>
            <w:vAlign w:val="center"/>
          </w:tcPr>
          <w:p w14:paraId="27964FB7"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C7CEC0F"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6F78C759"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0784A19D"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0638B651" w14:textId="77777777" w:rsidR="009033E3" w:rsidRDefault="009033E3">
            <w:pPr>
              <w:rPr>
                <w:rFonts w:ascii="等线" w:hAnsi="等线" w:cs="宋体"/>
                <w:szCs w:val="21"/>
              </w:rPr>
            </w:pPr>
          </w:p>
        </w:tc>
        <w:tc>
          <w:tcPr>
            <w:tcW w:w="2100" w:type="dxa"/>
            <w:tcBorders>
              <w:top w:val="single" w:sz="4" w:space="0" w:color="auto"/>
              <w:left w:val="nil"/>
              <w:bottom w:val="single" w:sz="4" w:space="0" w:color="auto"/>
              <w:right w:val="single" w:sz="4" w:space="0" w:color="auto"/>
            </w:tcBorders>
            <w:vAlign w:val="center"/>
          </w:tcPr>
          <w:p w14:paraId="48B6F055" w14:textId="77777777" w:rsidR="009033E3" w:rsidRDefault="009033E3">
            <w:pPr>
              <w:rPr>
                <w:rFonts w:ascii="等线" w:hAnsi="等线" w:cs="宋体"/>
                <w:szCs w:val="21"/>
              </w:rPr>
            </w:pPr>
          </w:p>
        </w:tc>
      </w:tr>
      <w:tr w:rsidR="009033E3" w14:paraId="5D8AC767" w14:textId="77777777">
        <w:tc>
          <w:tcPr>
            <w:tcW w:w="1440" w:type="dxa"/>
            <w:tcBorders>
              <w:top w:val="single" w:sz="4" w:space="0" w:color="auto"/>
              <w:left w:val="single" w:sz="4" w:space="0" w:color="auto"/>
              <w:bottom w:val="single" w:sz="4" w:space="0" w:color="auto"/>
              <w:right w:val="single" w:sz="4" w:space="0" w:color="auto"/>
            </w:tcBorders>
            <w:vAlign w:val="center"/>
          </w:tcPr>
          <w:p w14:paraId="74DB25E9"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164A5FBF"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3E47DEDB"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63D4170"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7044346"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5995A93F" w14:textId="77777777" w:rsidR="009033E3" w:rsidRDefault="009033E3">
            <w:pPr>
              <w:rPr>
                <w:rFonts w:ascii="等线" w:hAnsi="等线" w:cs="宋体"/>
                <w:szCs w:val="21"/>
              </w:rPr>
            </w:pPr>
          </w:p>
        </w:tc>
      </w:tr>
      <w:tr w:rsidR="009033E3" w14:paraId="20E4715E" w14:textId="77777777">
        <w:tc>
          <w:tcPr>
            <w:tcW w:w="1440" w:type="dxa"/>
            <w:tcBorders>
              <w:top w:val="single" w:sz="4" w:space="0" w:color="auto"/>
              <w:left w:val="single" w:sz="4" w:space="0" w:color="auto"/>
              <w:bottom w:val="single" w:sz="4" w:space="0" w:color="auto"/>
              <w:right w:val="single" w:sz="4" w:space="0" w:color="auto"/>
            </w:tcBorders>
            <w:vAlign w:val="center"/>
          </w:tcPr>
          <w:p w14:paraId="30109B60"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08258D5E"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23ACFA4F"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3E0B7427"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873D2A2"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6E648237" w14:textId="77777777" w:rsidR="009033E3" w:rsidRDefault="009033E3">
            <w:pPr>
              <w:rPr>
                <w:rFonts w:ascii="等线" w:hAnsi="等线" w:cs="宋体"/>
                <w:szCs w:val="21"/>
              </w:rPr>
            </w:pPr>
          </w:p>
        </w:tc>
      </w:tr>
      <w:tr w:rsidR="009033E3" w14:paraId="0AF3C100" w14:textId="77777777">
        <w:tc>
          <w:tcPr>
            <w:tcW w:w="1440" w:type="dxa"/>
            <w:tcBorders>
              <w:top w:val="single" w:sz="4" w:space="0" w:color="auto"/>
              <w:left w:val="single" w:sz="4" w:space="0" w:color="auto"/>
              <w:bottom w:val="single" w:sz="4" w:space="0" w:color="auto"/>
              <w:right w:val="single" w:sz="4" w:space="0" w:color="auto"/>
            </w:tcBorders>
            <w:vAlign w:val="center"/>
          </w:tcPr>
          <w:p w14:paraId="76DDE083"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8FAF8BA"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0F24CA38"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116E873C"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846C7CF"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2E6C4730" w14:textId="77777777" w:rsidR="009033E3" w:rsidRDefault="009033E3">
            <w:pPr>
              <w:rPr>
                <w:rFonts w:ascii="等线" w:hAnsi="等线" w:cs="宋体"/>
                <w:szCs w:val="21"/>
              </w:rPr>
            </w:pPr>
          </w:p>
        </w:tc>
      </w:tr>
      <w:tr w:rsidR="009033E3" w14:paraId="3C2CD425" w14:textId="77777777">
        <w:tc>
          <w:tcPr>
            <w:tcW w:w="1440" w:type="dxa"/>
            <w:tcBorders>
              <w:top w:val="single" w:sz="4" w:space="0" w:color="auto"/>
              <w:left w:val="single" w:sz="4" w:space="0" w:color="auto"/>
              <w:bottom w:val="single" w:sz="4" w:space="0" w:color="auto"/>
              <w:right w:val="single" w:sz="4" w:space="0" w:color="auto"/>
            </w:tcBorders>
            <w:vAlign w:val="center"/>
          </w:tcPr>
          <w:p w14:paraId="443FD832"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6055BCAC"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5433E966"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68DE2DE"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6C453F4E"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79A7950" w14:textId="77777777" w:rsidR="009033E3" w:rsidRDefault="009033E3">
            <w:pPr>
              <w:rPr>
                <w:rFonts w:ascii="等线" w:hAnsi="等线" w:cs="宋体"/>
                <w:szCs w:val="21"/>
              </w:rPr>
            </w:pPr>
          </w:p>
        </w:tc>
      </w:tr>
      <w:tr w:rsidR="009033E3" w14:paraId="4FC57DE5" w14:textId="77777777">
        <w:tc>
          <w:tcPr>
            <w:tcW w:w="1440" w:type="dxa"/>
            <w:tcBorders>
              <w:top w:val="single" w:sz="4" w:space="0" w:color="auto"/>
              <w:left w:val="single" w:sz="4" w:space="0" w:color="auto"/>
              <w:bottom w:val="single" w:sz="4" w:space="0" w:color="auto"/>
              <w:right w:val="single" w:sz="4" w:space="0" w:color="auto"/>
            </w:tcBorders>
            <w:vAlign w:val="center"/>
          </w:tcPr>
          <w:p w14:paraId="1ED3605E"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2E24B038"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5089256A"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386D41E1"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2851D91"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57CC32CB" w14:textId="77777777" w:rsidR="009033E3" w:rsidRDefault="009033E3">
            <w:pPr>
              <w:rPr>
                <w:rFonts w:ascii="等线" w:hAnsi="等线" w:cs="宋体"/>
                <w:szCs w:val="21"/>
              </w:rPr>
            </w:pPr>
          </w:p>
        </w:tc>
      </w:tr>
      <w:tr w:rsidR="009033E3" w14:paraId="244682E5" w14:textId="77777777">
        <w:tc>
          <w:tcPr>
            <w:tcW w:w="1440" w:type="dxa"/>
            <w:tcBorders>
              <w:top w:val="single" w:sz="4" w:space="0" w:color="auto"/>
              <w:left w:val="single" w:sz="4" w:space="0" w:color="auto"/>
              <w:bottom w:val="single" w:sz="4" w:space="0" w:color="auto"/>
              <w:right w:val="single" w:sz="4" w:space="0" w:color="auto"/>
            </w:tcBorders>
            <w:vAlign w:val="center"/>
          </w:tcPr>
          <w:p w14:paraId="667BA676"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0ADE8C4"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1AC77043"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702A71A2"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27565601"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62E2B79" w14:textId="77777777" w:rsidR="009033E3" w:rsidRDefault="009033E3">
            <w:pPr>
              <w:rPr>
                <w:rFonts w:ascii="等线" w:hAnsi="等线" w:cs="宋体"/>
                <w:szCs w:val="21"/>
              </w:rPr>
            </w:pPr>
          </w:p>
        </w:tc>
      </w:tr>
      <w:tr w:rsidR="009033E3" w14:paraId="6568561A" w14:textId="77777777">
        <w:tc>
          <w:tcPr>
            <w:tcW w:w="1440" w:type="dxa"/>
            <w:tcBorders>
              <w:top w:val="single" w:sz="4" w:space="0" w:color="auto"/>
              <w:left w:val="single" w:sz="4" w:space="0" w:color="auto"/>
              <w:bottom w:val="single" w:sz="4" w:space="0" w:color="auto"/>
              <w:right w:val="single" w:sz="4" w:space="0" w:color="auto"/>
            </w:tcBorders>
            <w:vAlign w:val="center"/>
          </w:tcPr>
          <w:p w14:paraId="40185F09"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0202BFEE"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3E89B0E7"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354648A"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17A1CBB7"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510ED32" w14:textId="77777777" w:rsidR="009033E3" w:rsidRDefault="009033E3">
            <w:pPr>
              <w:rPr>
                <w:rFonts w:ascii="等线" w:hAnsi="等线" w:cs="宋体"/>
                <w:szCs w:val="21"/>
              </w:rPr>
            </w:pPr>
          </w:p>
        </w:tc>
      </w:tr>
      <w:tr w:rsidR="009033E3" w14:paraId="36B3C49D" w14:textId="77777777">
        <w:tc>
          <w:tcPr>
            <w:tcW w:w="1440" w:type="dxa"/>
            <w:tcBorders>
              <w:top w:val="single" w:sz="4" w:space="0" w:color="auto"/>
              <w:left w:val="single" w:sz="4" w:space="0" w:color="auto"/>
              <w:bottom w:val="single" w:sz="4" w:space="0" w:color="auto"/>
              <w:right w:val="single" w:sz="4" w:space="0" w:color="auto"/>
            </w:tcBorders>
            <w:vAlign w:val="center"/>
          </w:tcPr>
          <w:p w14:paraId="6EBC1376"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04384E9"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794EBFF9"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5D27B1C9"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6DC4F73"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5CE0CA0A" w14:textId="77777777" w:rsidR="009033E3" w:rsidRDefault="009033E3">
            <w:pPr>
              <w:rPr>
                <w:rFonts w:ascii="等线" w:hAnsi="等线" w:cs="宋体"/>
                <w:szCs w:val="21"/>
              </w:rPr>
            </w:pPr>
          </w:p>
        </w:tc>
      </w:tr>
      <w:tr w:rsidR="009033E3" w14:paraId="30814DF4" w14:textId="77777777">
        <w:tc>
          <w:tcPr>
            <w:tcW w:w="1440" w:type="dxa"/>
            <w:tcBorders>
              <w:top w:val="single" w:sz="4" w:space="0" w:color="auto"/>
              <w:left w:val="single" w:sz="4" w:space="0" w:color="auto"/>
              <w:bottom w:val="single" w:sz="4" w:space="0" w:color="auto"/>
              <w:right w:val="single" w:sz="4" w:space="0" w:color="auto"/>
            </w:tcBorders>
            <w:vAlign w:val="center"/>
          </w:tcPr>
          <w:p w14:paraId="298A92DA"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4308A8A"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153FA5B4"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5C4AE80"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2567429D"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057339E9" w14:textId="77777777" w:rsidR="009033E3" w:rsidRDefault="009033E3">
            <w:pPr>
              <w:rPr>
                <w:rFonts w:ascii="等线" w:hAnsi="等线" w:cs="宋体"/>
                <w:szCs w:val="21"/>
              </w:rPr>
            </w:pPr>
          </w:p>
        </w:tc>
      </w:tr>
      <w:tr w:rsidR="009033E3" w14:paraId="0878F442" w14:textId="77777777">
        <w:tc>
          <w:tcPr>
            <w:tcW w:w="1440" w:type="dxa"/>
            <w:tcBorders>
              <w:top w:val="single" w:sz="4" w:space="0" w:color="auto"/>
              <w:left w:val="single" w:sz="4" w:space="0" w:color="auto"/>
              <w:bottom w:val="single" w:sz="4" w:space="0" w:color="auto"/>
              <w:right w:val="single" w:sz="4" w:space="0" w:color="auto"/>
            </w:tcBorders>
            <w:vAlign w:val="center"/>
          </w:tcPr>
          <w:p w14:paraId="6B9846DB"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BE328C2"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649F7536"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5460978B"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18A2A42A"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2808B9E" w14:textId="77777777" w:rsidR="009033E3" w:rsidRDefault="009033E3">
            <w:pPr>
              <w:rPr>
                <w:rFonts w:ascii="等线" w:hAnsi="等线" w:cs="宋体"/>
                <w:szCs w:val="21"/>
              </w:rPr>
            </w:pPr>
          </w:p>
        </w:tc>
      </w:tr>
      <w:tr w:rsidR="009033E3" w14:paraId="57DECFE8" w14:textId="77777777">
        <w:tc>
          <w:tcPr>
            <w:tcW w:w="1440" w:type="dxa"/>
            <w:tcBorders>
              <w:top w:val="single" w:sz="4" w:space="0" w:color="auto"/>
              <w:left w:val="single" w:sz="4" w:space="0" w:color="auto"/>
              <w:bottom w:val="single" w:sz="4" w:space="0" w:color="auto"/>
              <w:right w:val="single" w:sz="4" w:space="0" w:color="auto"/>
            </w:tcBorders>
            <w:vAlign w:val="center"/>
          </w:tcPr>
          <w:p w14:paraId="233F42DF"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CF53602"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7625D220"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23FB08F1"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7092CE01"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4AF5EF01" w14:textId="77777777" w:rsidR="009033E3" w:rsidRDefault="009033E3">
            <w:pPr>
              <w:rPr>
                <w:rFonts w:ascii="等线" w:hAnsi="等线" w:cs="宋体"/>
                <w:szCs w:val="21"/>
              </w:rPr>
            </w:pPr>
          </w:p>
        </w:tc>
      </w:tr>
      <w:tr w:rsidR="009033E3" w14:paraId="59B2D40E" w14:textId="77777777">
        <w:tc>
          <w:tcPr>
            <w:tcW w:w="1440" w:type="dxa"/>
            <w:tcBorders>
              <w:top w:val="single" w:sz="4" w:space="0" w:color="auto"/>
              <w:left w:val="single" w:sz="4" w:space="0" w:color="auto"/>
              <w:bottom w:val="single" w:sz="4" w:space="0" w:color="auto"/>
              <w:right w:val="single" w:sz="4" w:space="0" w:color="auto"/>
            </w:tcBorders>
            <w:vAlign w:val="center"/>
          </w:tcPr>
          <w:p w14:paraId="19DAC941"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79679182"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154632B2"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113A3EA"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29842C43"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4EA2E187" w14:textId="77777777" w:rsidR="009033E3" w:rsidRDefault="009033E3">
            <w:pPr>
              <w:rPr>
                <w:rFonts w:ascii="等线" w:hAnsi="等线" w:cs="宋体"/>
                <w:szCs w:val="21"/>
              </w:rPr>
            </w:pPr>
          </w:p>
        </w:tc>
      </w:tr>
      <w:tr w:rsidR="009033E3" w14:paraId="082999AA" w14:textId="77777777">
        <w:tc>
          <w:tcPr>
            <w:tcW w:w="1440" w:type="dxa"/>
            <w:tcBorders>
              <w:top w:val="single" w:sz="4" w:space="0" w:color="auto"/>
              <w:left w:val="single" w:sz="4" w:space="0" w:color="auto"/>
              <w:bottom w:val="single" w:sz="4" w:space="0" w:color="auto"/>
              <w:right w:val="single" w:sz="4" w:space="0" w:color="auto"/>
            </w:tcBorders>
            <w:vAlign w:val="center"/>
          </w:tcPr>
          <w:p w14:paraId="3C7DF906"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7C73026"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3F8EFAE5"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B3BFBE7"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773BCF84"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4C94EBDF" w14:textId="77777777" w:rsidR="009033E3" w:rsidRDefault="009033E3">
            <w:pPr>
              <w:rPr>
                <w:rFonts w:ascii="等线" w:hAnsi="等线" w:cs="宋体"/>
                <w:szCs w:val="21"/>
              </w:rPr>
            </w:pPr>
          </w:p>
        </w:tc>
      </w:tr>
      <w:tr w:rsidR="009033E3" w14:paraId="559706BF" w14:textId="77777777">
        <w:tc>
          <w:tcPr>
            <w:tcW w:w="1440" w:type="dxa"/>
            <w:tcBorders>
              <w:top w:val="single" w:sz="4" w:space="0" w:color="auto"/>
              <w:left w:val="single" w:sz="4" w:space="0" w:color="auto"/>
              <w:bottom w:val="single" w:sz="4" w:space="0" w:color="auto"/>
              <w:right w:val="single" w:sz="4" w:space="0" w:color="auto"/>
            </w:tcBorders>
            <w:vAlign w:val="center"/>
          </w:tcPr>
          <w:p w14:paraId="3EF8C575" w14:textId="77777777" w:rsidR="009033E3" w:rsidRDefault="009033E3">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68BBE3E8" w14:textId="77777777" w:rsidR="009033E3" w:rsidRDefault="009033E3">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0B232349" w14:textId="77777777" w:rsidR="009033E3" w:rsidRDefault="009033E3">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5E0D5F7D" w14:textId="77777777" w:rsidR="009033E3" w:rsidRDefault="009033E3">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4215328D" w14:textId="77777777" w:rsidR="009033E3" w:rsidRDefault="009033E3">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42411387" w14:textId="77777777" w:rsidR="009033E3" w:rsidRDefault="009033E3">
            <w:pPr>
              <w:rPr>
                <w:rFonts w:ascii="等线" w:hAnsi="等线" w:cs="宋体"/>
                <w:szCs w:val="21"/>
              </w:rPr>
            </w:pPr>
          </w:p>
        </w:tc>
      </w:tr>
    </w:tbl>
    <w:p w14:paraId="1DEAAC06" w14:textId="77777777" w:rsidR="009033E3" w:rsidRDefault="00BF13AF">
      <w:pPr>
        <w:rPr>
          <w:rFonts w:ascii="等线" w:hAnsi="等线" w:cs="宋体"/>
          <w:szCs w:val="21"/>
        </w:rPr>
      </w:pPr>
      <w:r>
        <w:rPr>
          <w:rFonts w:ascii="等线" w:hAnsi="等线" w:cs="宋体"/>
          <w:szCs w:val="21"/>
        </w:rPr>
        <w:t xml:space="preserve"> </w:t>
      </w:r>
    </w:p>
    <w:p w14:paraId="4ED62577" w14:textId="77777777" w:rsidR="009033E3" w:rsidRDefault="00BF13AF">
      <w:pPr>
        <w:rPr>
          <w:rFonts w:ascii="等线" w:hAnsi="等线" w:cs="宋体"/>
          <w:szCs w:val="21"/>
        </w:rPr>
      </w:pPr>
      <w:r>
        <w:rPr>
          <w:rFonts w:ascii="等线" w:hAnsi="等线" w:cs="宋体"/>
          <w:szCs w:val="21"/>
        </w:rPr>
        <w:t>投标人（盖章）</w:t>
      </w:r>
      <w:r>
        <w:rPr>
          <w:rFonts w:ascii="宋体" w:hAnsi="宋体" w:cs="宋体" w:hint="eastAsia"/>
          <w:szCs w:val="21"/>
        </w:rPr>
        <w:t>：</w:t>
      </w:r>
      <w:r>
        <w:rPr>
          <w:rFonts w:ascii="等线" w:hAnsi="等线" w:cs="宋体"/>
          <w:szCs w:val="21"/>
        </w:rPr>
        <w:tab/>
        <w:t>法定代表人或委托代理人（签字）</w:t>
      </w:r>
      <w:r>
        <w:rPr>
          <w:rFonts w:ascii="宋体" w:hAnsi="宋体" w:cs="宋体" w:hint="eastAsia"/>
          <w:szCs w:val="21"/>
        </w:rPr>
        <w:t>：</w:t>
      </w:r>
    </w:p>
    <w:p w14:paraId="0868246B" w14:textId="77777777" w:rsidR="009033E3" w:rsidRDefault="00BF13AF">
      <w:pPr>
        <w:rPr>
          <w:rFonts w:ascii="等线" w:hAnsi="等线" w:cs="宋体"/>
          <w:szCs w:val="21"/>
        </w:rPr>
      </w:pPr>
      <w:r>
        <w:rPr>
          <w:rFonts w:ascii="等线" w:hAnsi="等线" w:cs="宋体"/>
          <w:szCs w:val="21"/>
        </w:rPr>
        <w:t xml:space="preserve"> </w:t>
      </w:r>
    </w:p>
    <w:p w14:paraId="1E49DCB6" w14:textId="77777777" w:rsidR="009033E3" w:rsidRDefault="00BF13AF">
      <w:pPr>
        <w:rPr>
          <w:rFonts w:ascii="等线" w:hAnsi="等线" w:cs="宋体"/>
          <w:szCs w:val="21"/>
        </w:rPr>
      </w:pPr>
      <w:r>
        <w:rPr>
          <w:rFonts w:ascii="等线" w:hAnsi="等线" w:cs="宋体"/>
          <w:szCs w:val="21"/>
        </w:rPr>
        <w:t xml:space="preserve"> </w:t>
      </w:r>
    </w:p>
    <w:p w14:paraId="12A502AB" w14:textId="77777777" w:rsidR="009033E3" w:rsidRDefault="00BF13AF">
      <w:pPr>
        <w:spacing w:line="240" w:lineRule="atLeast"/>
        <w:jc w:val="center"/>
        <w:rPr>
          <w:rFonts w:ascii="宋体" w:eastAsia="宋体" w:hAnsi="宋体" w:cs="Times New Roman"/>
          <w:szCs w:val="21"/>
        </w:rPr>
      </w:pPr>
      <w:r>
        <w:rPr>
          <w:rFonts w:ascii="等线" w:hAnsi="等线" w:cs="宋体"/>
          <w:szCs w:val="21"/>
        </w:rPr>
        <w:t xml:space="preserve">  </w:t>
      </w:r>
      <w:r>
        <w:rPr>
          <w:rFonts w:ascii="等线" w:hAnsi="等线" w:cs="宋体" w:hint="eastAsia"/>
          <w:szCs w:val="21"/>
        </w:rPr>
        <w:t xml:space="preserve">               </w:t>
      </w:r>
      <w:r>
        <w:rPr>
          <w:rFonts w:ascii="等线" w:hAnsi="等线" w:cs="宋体"/>
          <w:szCs w:val="21"/>
        </w:rPr>
        <w:tab/>
        <w:t>日期</w:t>
      </w:r>
      <w:r>
        <w:rPr>
          <w:rFonts w:ascii="宋体" w:hAnsi="宋体" w:cs="宋体" w:hint="eastAsia"/>
          <w:szCs w:val="21"/>
        </w:rPr>
        <w:t>：</w:t>
      </w:r>
      <w:r>
        <w:rPr>
          <w:rFonts w:ascii="等线" w:hAnsi="等线" w:cs="宋体"/>
          <w:szCs w:val="21"/>
        </w:rPr>
        <w:t xml:space="preserve">      年     月     日</w:t>
      </w:r>
    </w:p>
    <w:p w14:paraId="5F6417B6" w14:textId="77777777" w:rsidR="009033E3" w:rsidRDefault="009033E3">
      <w:pPr>
        <w:ind w:firstLineChars="196" w:firstLine="412"/>
        <w:rPr>
          <w:rFonts w:ascii="Times New Roman" w:eastAsia="宋体" w:hAnsi="Times New Roman" w:cs="Times New Roman"/>
          <w:szCs w:val="24"/>
        </w:rPr>
      </w:pPr>
    </w:p>
    <w:p w14:paraId="1DEE86CC" w14:textId="77777777" w:rsidR="009033E3" w:rsidRDefault="00BF13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三、深圳大学采购履约情况反馈表</w:t>
      </w:r>
    </w:p>
    <w:p w14:paraId="62B6063E" w14:textId="77777777" w:rsidR="009033E3" w:rsidRDefault="00BF13AF">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7C1A52F5" w14:textId="77777777" w:rsidR="009033E3" w:rsidRDefault="009033E3">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033E3" w14:paraId="783CF87F" w14:textId="77777777">
        <w:trPr>
          <w:trHeight w:val="450"/>
          <w:jc w:val="center"/>
        </w:trPr>
        <w:tc>
          <w:tcPr>
            <w:tcW w:w="2282" w:type="dxa"/>
            <w:gridSpan w:val="3"/>
            <w:vAlign w:val="center"/>
          </w:tcPr>
          <w:p w14:paraId="18ED8A6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6BE4302B" w14:textId="77777777" w:rsidR="009033E3" w:rsidRDefault="009033E3">
            <w:pPr>
              <w:spacing w:line="240" w:lineRule="atLeast"/>
              <w:jc w:val="center"/>
              <w:rPr>
                <w:rFonts w:ascii="宋体" w:eastAsia="宋体" w:hAnsi="宋体" w:cs="Times New Roman"/>
                <w:szCs w:val="21"/>
              </w:rPr>
            </w:pPr>
          </w:p>
        </w:tc>
        <w:tc>
          <w:tcPr>
            <w:tcW w:w="1980" w:type="dxa"/>
            <w:vAlign w:val="center"/>
          </w:tcPr>
          <w:p w14:paraId="2C18C0C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4CA88682" w14:textId="77777777" w:rsidR="009033E3" w:rsidRDefault="009033E3">
            <w:pPr>
              <w:spacing w:line="240" w:lineRule="atLeast"/>
              <w:jc w:val="center"/>
              <w:rPr>
                <w:rFonts w:ascii="宋体" w:eastAsia="宋体" w:hAnsi="宋体" w:cs="Times New Roman"/>
                <w:szCs w:val="21"/>
              </w:rPr>
            </w:pPr>
          </w:p>
        </w:tc>
      </w:tr>
      <w:tr w:rsidR="009033E3" w14:paraId="5C4E267F" w14:textId="77777777">
        <w:trPr>
          <w:trHeight w:val="461"/>
          <w:jc w:val="center"/>
        </w:trPr>
        <w:tc>
          <w:tcPr>
            <w:tcW w:w="2282" w:type="dxa"/>
            <w:gridSpan w:val="3"/>
            <w:vAlign w:val="center"/>
          </w:tcPr>
          <w:p w14:paraId="56162715"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AE62FB7" w14:textId="77777777" w:rsidR="009033E3" w:rsidRDefault="009033E3">
            <w:pPr>
              <w:spacing w:line="240" w:lineRule="atLeast"/>
              <w:jc w:val="center"/>
              <w:rPr>
                <w:rFonts w:ascii="宋体" w:eastAsia="宋体" w:hAnsi="宋体" w:cs="Times New Roman"/>
                <w:szCs w:val="21"/>
              </w:rPr>
            </w:pPr>
          </w:p>
        </w:tc>
        <w:tc>
          <w:tcPr>
            <w:tcW w:w="1980" w:type="dxa"/>
            <w:vAlign w:val="center"/>
          </w:tcPr>
          <w:p w14:paraId="5BC14636"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0AF717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059FBE24" w14:textId="77777777" w:rsidR="009033E3" w:rsidRDefault="009033E3">
            <w:pPr>
              <w:spacing w:line="240" w:lineRule="atLeast"/>
              <w:jc w:val="center"/>
              <w:rPr>
                <w:rFonts w:ascii="宋体" w:eastAsia="宋体" w:hAnsi="宋体" w:cs="Times New Roman"/>
                <w:szCs w:val="21"/>
              </w:rPr>
            </w:pPr>
          </w:p>
        </w:tc>
      </w:tr>
      <w:tr w:rsidR="009033E3" w14:paraId="7CFA3A8B" w14:textId="77777777">
        <w:trPr>
          <w:trHeight w:val="438"/>
          <w:jc w:val="center"/>
        </w:trPr>
        <w:tc>
          <w:tcPr>
            <w:tcW w:w="2282" w:type="dxa"/>
            <w:gridSpan w:val="3"/>
            <w:vAlign w:val="center"/>
          </w:tcPr>
          <w:p w14:paraId="3D27B18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36D338C7" w14:textId="77777777" w:rsidR="009033E3" w:rsidRDefault="009033E3">
            <w:pPr>
              <w:spacing w:line="240" w:lineRule="atLeast"/>
              <w:jc w:val="center"/>
              <w:rPr>
                <w:rFonts w:ascii="宋体" w:eastAsia="宋体" w:hAnsi="宋体" w:cs="Times New Roman"/>
                <w:szCs w:val="21"/>
              </w:rPr>
            </w:pPr>
          </w:p>
        </w:tc>
        <w:tc>
          <w:tcPr>
            <w:tcW w:w="1980" w:type="dxa"/>
            <w:vAlign w:val="center"/>
          </w:tcPr>
          <w:p w14:paraId="6035F9DD"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1BF8FBF"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9033E3" w14:paraId="424AA44C" w14:textId="77777777">
        <w:trPr>
          <w:trHeight w:val="544"/>
          <w:jc w:val="center"/>
        </w:trPr>
        <w:tc>
          <w:tcPr>
            <w:tcW w:w="842" w:type="dxa"/>
            <w:vMerge w:val="restart"/>
            <w:vAlign w:val="center"/>
          </w:tcPr>
          <w:p w14:paraId="26A4F47D" w14:textId="77777777" w:rsidR="009033E3" w:rsidRDefault="00BF13AF">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1441AF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CCBD22B" w14:textId="77777777" w:rsidR="009033E3" w:rsidRDefault="00BF13AF">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9033E3" w14:paraId="0D76BABA" w14:textId="77777777">
        <w:trPr>
          <w:trHeight w:val="458"/>
          <w:jc w:val="center"/>
        </w:trPr>
        <w:tc>
          <w:tcPr>
            <w:tcW w:w="842" w:type="dxa"/>
            <w:vMerge/>
            <w:vAlign w:val="center"/>
          </w:tcPr>
          <w:p w14:paraId="448DC7EF" w14:textId="77777777" w:rsidR="009033E3" w:rsidRDefault="009033E3">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E3BEAE0"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BAE5F0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5B81611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033E3" w14:paraId="42E35152" w14:textId="77777777">
        <w:trPr>
          <w:trHeight w:val="458"/>
          <w:jc w:val="center"/>
        </w:trPr>
        <w:tc>
          <w:tcPr>
            <w:tcW w:w="842" w:type="dxa"/>
            <w:vMerge/>
            <w:vAlign w:val="center"/>
          </w:tcPr>
          <w:p w14:paraId="1EE61F5B" w14:textId="77777777" w:rsidR="009033E3" w:rsidRDefault="009033E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D4D98DB" w14:textId="77777777" w:rsidR="009033E3" w:rsidRDefault="009033E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4EE0F9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BD9857F"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033E3" w14:paraId="4CD8776E" w14:textId="77777777">
        <w:trPr>
          <w:trHeight w:val="458"/>
          <w:jc w:val="center"/>
        </w:trPr>
        <w:tc>
          <w:tcPr>
            <w:tcW w:w="842" w:type="dxa"/>
            <w:vMerge/>
            <w:vAlign w:val="center"/>
          </w:tcPr>
          <w:p w14:paraId="25B39E1E" w14:textId="77777777" w:rsidR="009033E3" w:rsidRDefault="009033E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6C5AAE1" w14:textId="77777777" w:rsidR="009033E3" w:rsidRDefault="009033E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8396C9B"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E083B5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033E3" w14:paraId="6EF71104" w14:textId="77777777">
        <w:trPr>
          <w:trHeight w:val="458"/>
          <w:jc w:val="center"/>
        </w:trPr>
        <w:tc>
          <w:tcPr>
            <w:tcW w:w="842" w:type="dxa"/>
            <w:vMerge/>
            <w:vAlign w:val="center"/>
          </w:tcPr>
          <w:p w14:paraId="276A8B1B" w14:textId="77777777" w:rsidR="009033E3" w:rsidRDefault="009033E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D6763F9" w14:textId="77777777" w:rsidR="009033E3" w:rsidRDefault="009033E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2732724"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56B16831"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033E3" w14:paraId="0C07AD20" w14:textId="77777777">
        <w:trPr>
          <w:trHeight w:val="458"/>
          <w:jc w:val="center"/>
        </w:trPr>
        <w:tc>
          <w:tcPr>
            <w:tcW w:w="842" w:type="dxa"/>
            <w:vMerge/>
            <w:vAlign w:val="center"/>
          </w:tcPr>
          <w:p w14:paraId="1754B1E7" w14:textId="77777777" w:rsidR="009033E3" w:rsidRDefault="009033E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39B0AE" w14:textId="77777777" w:rsidR="009033E3" w:rsidRDefault="009033E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B3BBAC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D7A687E"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033E3" w14:paraId="135D8B0E" w14:textId="77777777">
        <w:trPr>
          <w:trHeight w:val="458"/>
          <w:jc w:val="center"/>
        </w:trPr>
        <w:tc>
          <w:tcPr>
            <w:tcW w:w="842" w:type="dxa"/>
            <w:vMerge/>
            <w:vAlign w:val="center"/>
          </w:tcPr>
          <w:p w14:paraId="1D896823" w14:textId="77777777" w:rsidR="009033E3" w:rsidRDefault="009033E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6CD371" w14:textId="77777777" w:rsidR="009033E3" w:rsidRDefault="009033E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8F86FE3"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4DE94F80" w14:textId="77777777" w:rsidR="009033E3" w:rsidRDefault="00BF13AF">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0A9BBAE5" w14:textId="77777777" w:rsidR="009033E3" w:rsidRDefault="00BF13AF">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9033E3" w14:paraId="46D8B71C" w14:textId="77777777">
        <w:trPr>
          <w:trHeight w:val="3261"/>
          <w:jc w:val="center"/>
        </w:trPr>
        <w:tc>
          <w:tcPr>
            <w:tcW w:w="1562" w:type="dxa"/>
            <w:gridSpan w:val="2"/>
            <w:vAlign w:val="center"/>
          </w:tcPr>
          <w:p w14:paraId="06AC63D8"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1E7EFB16" w14:textId="77777777" w:rsidR="009033E3" w:rsidRDefault="009033E3">
            <w:pPr>
              <w:spacing w:line="240" w:lineRule="atLeast"/>
              <w:rPr>
                <w:rFonts w:ascii="宋体" w:eastAsia="宋体" w:hAnsi="宋体" w:cs="Times New Roman"/>
                <w:szCs w:val="21"/>
              </w:rPr>
            </w:pPr>
          </w:p>
          <w:p w14:paraId="08733584" w14:textId="77777777" w:rsidR="009033E3" w:rsidRDefault="009033E3">
            <w:pPr>
              <w:spacing w:line="240" w:lineRule="atLeast"/>
              <w:rPr>
                <w:rFonts w:ascii="宋体" w:eastAsia="宋体" w:hAnsi="宋体" w:cs="Times New Roman"/>
                <w:szCs w:val="21"/>
              </w:rPr>
            </w:pPr>
          </w:p>
        </w:tc>
      </w:tr>
      <w:tr w:rsidR="009033E3" w14:paraId="58EC8074" w14:textId="77777777">
        <w:trPr>
          <w:trHeight w:val="2510"/>
          <w:jc w:val="center"/>
        </w:trPr>
        <w:tc>
          <w:tcPr>
            <w:tcW w:w="1562" w:type="dxa"/>
            <w:gridSpan w:val="2"/>
            <w:vAlign w:val="center"/>
          </w:tcPr>
          <w:p w14:paraId="02F582D2"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采购单位意见</w:t>
            </w:r>
          </w:p>
          <w:p w14:paraId="1FA85702" w14:textId="77777777" w:rsidR="009033E3" w:rsidRDefault="00BF13AF">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181E9B5B"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693AC24E" w14:textId="77777777" w:rsidR="009033E3" w:rsidRDefault="009033E3">
            <w:pPr>
              <w:spacing w:line="240" w:lineRule="atLeast"/>
              <w:ind w:firstLineChars="1800" w:firstLine="3780"/>
              <w:rPr>
                <w:rFonts w:ascii="宋体" w:eastAsia="宋体" w:hAnsi="宋体" w:cs="Times New Roman"/>
                <w:szCs w:val="21"/>
              </w:rPr>
            </w:pPr>
          </w:p>
          <w:p w14:paraId="0E3D18C9" w14:textId="77777777" w:rsidR="009033E3" w:rsidRDefault="00BF13AF">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0408CD24"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说明：</w:t>
      </w:r>
    </w:p>
    <w:p w14:paraId="60B2A03D"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3FBA2CE9" w14:textId="77777777" w:rsidR="009033E3" w:rsidRDefault="00BF13AF">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6459BDEF" w14:textId="77777777" w:rsidR="009033E3" w:rsidRDefault="009033E3">
      <w:pPr>
        <w:spacing w:line="240" w:lineRule="atLeast"/>
        <w:rPr>
          <w:rFonts w:ascii="宋体" w:eastAsia="宋体" w:hAnsi="宋体" w:cs="Times New Roman"/>
          <w:szCs w:val="21"/>
        </w:rPr>
      </w:pPr>
    </w:p>
    <w:p w14:paraId="61D86B1D" w14:textId="77777777" w:rsidR="009033E3" w:rsidRDefault="009033E3">
      <w:pPr>
        <w:spacing w:line="240" w:lineRule="atLeast"/>
        <w:rPr>
          <w:rFonts w:ascii="宋体" w:eastAsia="宋体" w:hAnsi="宋体" w:cs="Times New Roman"/>
          <w:szCs w:val="21"/>
        </w:rPr>
      </w:pPr>
    </w:p>
    <w:p w14:paraId="469229F3" w14:textId="77777777" w:rsidR="009033E3" w:rsidRDefault="00BF13AF">
      <w:pPr>
        <w:pStyle w:val="10"/>
        <w:rPr>
          <w:sz w:val="44"/>
        </w:rPr>
      </w:pPr>
      <w:r>
        <w:rPr>
          <w:rFonts w:hint="eastAsia"/>
        </w:rPr>
        <w:t>第二册</w:t>
      </w:r>
      <w:r>
        <w:t xml:space="preserve">  </w:t>
      </w:r>
      <w:r>
        <w:rPr>
          <w:rFonts w:hint="eastAsia"/>
        </w:rPr>
        <w:t>通用条款（公开招标）</w:t>
      </w:r>
    </w:p>
    <w:p w14:paraId="70603720" w14:textId="77777777" w:rsidR="009033E3" w:rsidRDefault="00BF13A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362FBD63"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081550E" w14:textId="77777777" w:rsidR="009033E3" w:rsidRDefault="00BF13AF">
      <w:pPr>
        <w:spacing w:line="360" w:lineRule="auto"/>
        <w:rPr>
          <w:rFonts w:ascii="黑体" w:eastAsia="黑体" w:hAnsi="宋体"/>
          <w:sz w:val="24"/>
          <w:szCs w:val="24"/>
        </w:rPr>
      </w:pPr>
      <w:r>
        <w:rPr>
          <w:rFonts w:ascii="黑体" w:eastAsia="黑体" w:hAnsi="宋体" w:hint="eastAsia"/>
          <w:sz w:val="24"/>
        </w:rPr>
        <w:t>1.通用条款说明</w:t>
      </w:r>
    </w:p>
    <w:p w14:paraId="5CA8EEF9" w14:textId="77777777" w:rsidR="009033E3" w:rsidRDefault="00BF13A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57E4AE15" w14:textId="77777777" w:rsidR="009033E3" w:rsidRDefault="00BF13A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7AF73D7B" w14:textId="77777777" w:rsidR="009033E3" w:rsidRDefault="00BF13A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79FEA06D" w14:textId="77777777" w:rsidR="009033E3" w:rsidRDefault="00BF13A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385D6278" w14:textId="77777777" w:rsidR="009033E3" w:rsidRDefault="00BF13A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976C95" w14:textId="77777777" w:rsidR="009033E3" w:rsidRDefault="00BF13AF">
      <w:pPr>
        <w:spacing w:line="360" w:lineRule="auto"/>
        <w:rPr>
          <w:rFonts w:ascii="黑体" w:eastAsia="黑体" w:hAnsi="宋体"/>
          <w:sz w:val="24"/>
          <w:szCs w:val="24"/>
        </w:rPr>
      </w:pPr>
      <w:r>
        <w:rPr>
          <w:rFonts w:ascii="黑体" w:eastAsia="黑体" w:hAnsi="宋体" w:hint="eastAsia"/>
          <w:sz w:val="24"/>
        </w:rPr>
        <w:t>2．招标说明</w:t>
      </w:r>
    </w:p>
    <w:p w14:paraId="592D8BE9" w14:textId="77777777" w:rsidR="009033E3" w:rsidRDefault="00BF13AF">
      <w:pPr>
        <w:ind w:firstLineChars="196" w:firstLine="412"/>
        <w:rPr>
          <w:rFonts w:ascii="宋体" w:eastAsia="宋体" w:hAnsi="宋体"/>
          <w:szCs w:val="21"/>
        </w:rPr>
      </w:pPr>
      <w:r>
        <w:rPr>
          <w:rFonts w:ascii="宋体" w:hAnsi="宋体" w:hint="eastAsia"/>
          <w:szCs w:val="21"/>
        </w:rPr>
        <w:lastRenderedPageBreak/>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435D462E" w14:textId="77777777" w:rsidR="009033E3" w:rsidRDefault="00BF13AF">
      <w:pPr>
        <w:spacing w:line="360" w:lineRule="auto"/>
        <w:rPr>
          <w:rFonts w:ascii="黑体" w:eastAsia="黑体" w:hAnsi="宋体"/>
          <w:sz w:val="24"/>
          <w:szCs w:val="24"/>
        </w:rPr>
      </w:pPr>
      <w:r>
        <w:rPr>
          <w:rFonts w:ascii="黑体" w:eastAsia="黑体" w:hAnsi="宋体" w:hint="eastAsia"/>
          <w:sz w:val="24"/>
        </w:rPr>
        <w:t>3．定义</w:t>
      </w:r>
    </w:p>
    <w:p w14:paraId="6C5A3910" w14:textId="77777777" w:rsidR="009033E3" w:rsidRDefault="00BF13AF">
      <w:pPr>
        <w:ind w:firstLineChars="200" w:firstLine="420"/>
        <w:rPr>
          <w:rFonts w:ascii="宋体" w:eastAsia="宋体" w:hAnsi="宋体"/>
          <w:szCs w:val="21"/>
        </w:rPr>
      </w:pPr>
      <w:r>
        <w:rPr>
          <w:rFonts w:ascii="宋体" w:hAnsi="宋体" w:hint="eastAsia"/>
          <w:szCs w:val="21"/>
        </w:rPr>
        <w:t>招标文件中下列术语应解释为：</w:t>
      </w:r>
    </w:p>
    <w:p w14:paraId="5C4BF94C" w14:textId="77777777" w:rsidR="009033E3" w:rsidRDefault="00BF13A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69A7B465" w14:textId="77777777" w:rsidR="009033E3" w:rsidRDefault="00BF13AF">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61C07416" w14:textId="77777777" w:rsidR="009033E3" w:rsidRDefault="00BF13A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F325153" w14:textId="77777777" w:rsidR="009033E3" w:rsidRDefault="00BF13A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866B51E" w14:textId="77777777" w:rsidR="009033E3" w:rsidRDefault="00BF13A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573F232D" w14:textId="77777777" w:rsidR="009033E3" w:rsidRDefault="00BF13A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2C35690A" w14:textId="77777777" w:rsidR="009033E3" w:rsidRDefault="00BF13AF">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180B697F" w14:textId="77777777" w:rsidR="009033E3" w:rsidRDefault="00BF13A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8DADDD8" w14:textId="77777777" w:rsidR="009033E3" w:rsidRDefault="00BF13AF">
      <w:pPr>
        <w:spacing w:line="360" w:lineRule="auto"/>
        <w:rPr>
          <w:rFonts w:ascii="黑体" w:eastAsia="黑体" w:hAnsi="宋体"/>
          <w:sz w:val="24"/>
          <w:szCs w:val="24"/>
        </w:rPr>
      </w:pPr>
      <w:r>
        <w:rPr>
          <w:rFonts w:ascii="黑体" w:eastAsia="黑体" w:hAnsi="宋体" w:hint="eastAsia"/>
          <w:sz w:val="24"/>
        </w:rPr>
        <w:t>4. 供应商责任</w:t>
      </w:r>
    </w:p>
    <w:p w14:paraId="4F7D5D7E" w14:textId="77777777" w:rsidR="009033E3" w:rsidRDefault="00BF13A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7788331" w14:textId="77777777" w:rsidR="009033E3" w:rsidRDefault="00BF13A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54DAF2B" w14:textId="77777777" w:rsidR="009033E3" w:rsidRDefault="00BF13A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045B939" w14:textId="77777777" w:rsidR="009033E3" w:rsidRDefault="00BF13A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5DDF86D0" w14:textId="77777777" w:rsidR="009033E3" w:rsidRDefault="00BF13A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343C1DC" w14:textId="77777777" w:rsidR="009033E3" w:rsidRDefault="00BF13AF">
      <w:pPr>
        <w:spacing w:line="360" w:lineRule="auto"/>
        <w:rPr>
          <w:rFonts w:ascii="黑体" w:eastAsia="黑体" w:hAnsi="宋体"/>
          <w:sz w:val="24"/>
          <w:szCs w:val="24"/>
        </w:rPr>
      </w:pPr>
      <w:r>
        <w:rPr>
          <w:rFonts w:ascii="黑体" w:eastAsia="黑体" w:hAnsi="宋体" w:hint="eastAsia"/>
          <w:sz w:val="24"/>
        </w:rPr>
        <w:t>6．联合体投标</w:t>
      </w:r>
    </w:p>
    <w:p w14:paraId="39710F21" w14:textId="77777777" w:rsidR="009033E3" w:rsidRDefault="00BF13A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15E48A5" w14:textId="77777777" w:rsidR="009033E3" w:rsidRDefault="00BF13A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915ABBF"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2F6A9501" w14:textId="77777777" w:rsidR="009033E3" w:rsidRDefault="00BF13AF">
      <w:pPr>
        <w:ind w:leftChars="200" w:left="420" w:firstLineChars="196" w:firstLine="412"/>
        <w:rPr>
          <w:rFonts w:ascii="宋体" w:hAnsi="宋体"/>
        </w:rPr>
      </w:pPr>
      <w:r>
        <w:rPr>
          <w:rFonts w:ascii="宋体" w:hAnsi="宋体" w:hint="eastAsia"/>
        </w:rPr>
        <w:lastRenderedPageBreak/>
        <w:t>1</w:t>
      </w:r>
      <w:r>
        <w:rPr>
          <w:rFonts w:ascii="宋体" w:hAnsi="宋体" w:hint="eastAsia"/>
        </w:rPr>
        <w:t>、具有独立承担民事责任的能力；</w:t>
      </w:r>
      <w:r>
        <w:rPr>
          <w:rFonts w:ascii="宋体" w:hAnsi="宋体" w:hint="eastAsia"/>
        </w:rPr>
        <w:t xml:space="preserve"> </w:t>
      </w:r>
    </w:p>
    <w:p w14:paraId="26E3204E" w14:textId="77777777" w:rsidR="009033E3" w:rsidRDefault="00BF13A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25B1B1D" w14:textId="77777777" w:rsidR="009033E3" w:rsidRDefault="00BF13A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2C2C0C04" w14:textId="77777777" w:rsidR="009033E3" w:rsidRDefault="00BF13A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30D5BF42" w14:textId="77777777" w:rsidR="009033E3" w:rsidRDefault="00BF13A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3171D99" w14:textId="77777777" w:rsidR="009033E3" w:rsidRDefault="00BF13A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78D72928"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152D4AC"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1B5AF1E"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20BC348"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84F492C"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4B6D050"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646267CC"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2E34FC0A"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41B5D9EF" w14:textId="77777777" w:rsidR="009033E3" w:rsidRDefault="00BF13A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876788B" w14:textId="77777777" w:rsidR="009033E3" w:rsidRDefault="00BF13A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3FB5AB6" w14:textId="77777777" w:rsidR="009033E3" w:rsidRDefault="00BF13A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CD3FFD1" w14:textId="77777777" w:rsidR="009033E3" w:rsidRDefault="00BF13AF">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w:t>
      </w:r>
      <w:r>
        <w:rPr>
          <w:rFonts w:ascii="宋体" w:hAnsi="宋体" w:hint="eastAsia"/>
        </w:rPr>
        <w:lastRenderedPageBreak/>
        <w:t>及行业标准。进口的货物必须具有合法的进口手续和途径，并通过中华人民共和国商检部门检验。招标公告有其他要求的，亦应符合其要求。</w:t>
      </w:r>
    </w:p>
    <w:p w14:paraId="3C09A69B" w14:textId="77777777" w:rsidR="009033E3" w:rsidRDefault="00BF13AF">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9494C31" w14:textId="77777777" w:rsidR="009033E3" w:rsidRDefault="00BF13A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BFCE35E" w14:textId="77777777" w:rsidR="009033E3" w:rsidRDefault="00BF13A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FAB78BE" w14:textId="77777777" w:rsidR="009033E3" w:rsidRDefault="00BF13A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50440AEE" w14:textId="77777777" w:rsidR="009033E3" w:rsidRDefault="00BF13AF">
      <w:pPr>
        <w:spacing w:line="360" w:lineRule="auto"/>
        <w:rPr>
          <w:rFonts w:ascii="黑体" w:eastAsia="黑体" w:hAnsi="宋体"/>
          <w:sz w:val="24"/>
        </w:rPr>
      </w:pPr>
      <w:r>
        <w:rPr>
          <w:rFonts w:ascii="黑体" w:eastAsia="黑体" w:hAnsi="宋体" w:hint="eastAsia"/>
          <w:sz w:val="24"/>
        </w:rPr>
        <w:t>8．投标费用</w:t>
      </w:r>
    </w:p>
    <w:p w14:paraId="5D643A9B" w14:textId="77777777" w:rsidR="009033E3" w:rsidRDefault="00BF13A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69292698" w14:textId="77777777" w:rsidR="009033E3" w:rsidRDefault="00BF13AF">
      <w:pPr>
        <w:spacing w:line="360" w:lineRule="auto"/>
        <w:rPr>
          <w:rFonts w:ascii="黑体" w:eastAsia="黑体" w:hAnsi="宋体"/>
          <w:sz w:val="24"/>
          <w:szCs w:val="24"/>
        </w:rPr>
      </w:pPr>
      <w:r>
        <w:rPr>
          <w:rFonts w:ascii="黑体" w:eastAsia="黑体" w:hAnsi="宋体" w:hint="eastAsia"/>
          <w:sz w:val="24"/>
        </w:rPr>
        <w:t>9．踏勘现场</w:t>
      </w:r>
    </w:p>
    <w:p w14:paraId="6ABA90B3" w14:textId="77777777" w:rsidR="009033E3" w:rsidRDefault="00BF13A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24E0A0F" w14:textId="77777777" w:rsidR="009033E3" w:rsidRDefault="00BF13A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6E48B8F" w14:textId="77777777" w:rsidR="009033E3" w:rsidRDefault="00BF13A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8CAC9F0" w14:textId="77777777" w:rsidR="009033E3" w:rsidRDefault="00BF13A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6B1BFA0" w14:textId="77777777" w:rsidR="009033E3" w:rsidRDefault="00BF13AF">
      <w:pPr>
        <w:spacing w:line="360" w:lineRule="auto"/>
        <w:rPr>
          <w:rFonts w:ascii="黑体" w:eastAsia="黑体" w:hAnsi="宋体"/>
          <w:sz w:val="24"/>
        </w:rPr>
      </w:pPr>
      <w:r>
        <w:rPr>
          <w:rFonts w:ascii="黑体" w:eastAsia="黑体" w:hAnsi="宋体" w:hint="eastAsia"/>
          <w:sz w:val="24"/>
        </w:rPr>
        <w:t>10．招标答疑</w:t>
      </w:r>
    </w:p>
    <w:p w14:paraId="5C1122E2" w14:textId="77777777" w:rsidR="009033E3" w:rsidRDefault="00BF13A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8741610" w14:textId="77777777" w:rsidR="009033E3" w:rsidRDefault="00BF13A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w:t>
      </w:r>
      <w:r>
        <w:rPr>
          <w:rFonts w:ascii="宋体" w:hAnsi="宋体" w:hint="eastAsia"/>
          <w:szCs w:val="21"/>
        </w:rPr>
        <w:lastRenderedPageBreak/>
        <w:t>形式提交给学校采购机构。</w:t>
      </w:r>
    </w:p>
    <w:p w14:paraId="387F351C" w14:textId="77777777" w:rsidR="009033E3" w:rsidRDefault="00BF13A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03255016" w14:textId="77777777" w:rsidR="009033E3" w:rsidRDefault="00BF13A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97E1876" w14:textId="77777777" w:rsidR="009033E3" w:rsidRDefault="00BF13A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057D30C1" w14:textId="77777777" w:rsidR="009033E3" w:rsidRDefault="009033E3">
      <w:pPr>
        <w:ind w:firstLineChars="196" w:firstLine="412"/>
        <w:rPr>
          <w:rFonts w:ascii="宋体" w:hAnsi="宋体"/>
          <w:szCs w:val="24"/>
        </w:rPr>
      </w:pPr>
    </w:p>
    <w:p w14:paraId="2EC403FA"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0D95993" w14:textId="77777777" w:rsidR="009033E3" w:rsidRDefault="00BF13AF">
      <w:pPr>
        <w:spacing w:line="360" w:lineRule="auto"/>
        <w:rPr>
          <w:rFonts w:ascii="黑体" w:eastAsia="黑体" w:hAnsi="宋体"/>
          <w:sz w:val="24"/>
          <w:szCs w:val="24"/>
        </w:rPr>
      </w:pPr>
      <w:r>
        <w:rPr>
          <w:rFonts w:ascii="黑体" w:eastAsia="黑体" w:hAnsi="宋体" w:hint="eastAsia"/>
          <w:sz w:val="24"/>
        </w:rPr>
        <w:t>11．招标文件的编制与组成</w:t>
      </w:r>
    </w:p>
    <w:p w14:paraId="1D4E2862" w14:textId="77777777" w:rsidR="009033E3" w:rsidRDefault="00BF13A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A6FF21F" w14:textId="77777777" w:rsidR="009033E3" w:rsidRDefault="00BF13AF">
      <w:pPr>
        <w:ind w:firstLineChars="196" w:firstLine="412"/>
        <w:rPr>
          <w:rFonts w:ascii="宋体" w:hAnsi="宋体"/>
          <w:szCs w:val="21"/>
        </w:rPr>
      </w:pPr>
      <w:r>
        <w:rPr>
          <w:rFonts w:ascii="宋体" w:hAnsi="宋体" w:hint="eastAsia"/>
          <w:szCs w:val="21"/>
        </w:rPr>
        <w:t>招标文件包括下列内容：</w:t>
      </w:r>
    </w:p>
    <w:p w14:paraId="13A863C9" w14:textId="77777777" w:rsidR="009033E3" w:rsidRDefault="00BF13A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3E08C54D" w14:textId="77777777" w:rsidR="009033E3" w:rsidRDefault="00BF13AF">
      <w:pPr>
        <w:ind w:leftChars="514" w:left="1079"/>
        <w:rPr>
          <w:rFonts w:ascii="宋体" w:hAnsi="宋体"/>
          <w:b/>
          <w:szCs w:val="21"/>
        </w:rPr>
      </w:pPr>
      <w:r>
        <w:rPr>
          <w:rFonts w:ascii="宋体" w:hAnsi="宋体" w:hint="eastAsia"/>
          <w:b/>
          <w:szCs w:val="21"/>
        </w:rPr>
        <w:t>关键信息</w:t>
      </w:r>
    </w:p>
    <w:p w14:paraId="7185E60C" w14:textId="77777777" w:rsidR="009033E3" w:rsidRDefault="00BF13A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8D75AB6" w14:textId="77777777" w:rsidR="009033E3" w:rsidRDefault="00BF13AF">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8BFD7CD" w14:textId="77777777" w:rsidR="009033E3" w:rsidRDefault="00BF13A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2C6AB97" w14:textId="77777777" w:rsidR="009033E3" w:rsidRDefault="00BF13A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0AB18AB6" w14:textId="77777777" w:rsidR="009033E3" w:rsidRDefault="00BF13A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8232D33" w14:textId="77777777" w:rsidR="009033E3" w:rsidRDefault="00BF13AF">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5889E97F" w14:textId="77777777" w:rsidR="009033E3" w:rsidRDefault="00BF13AF">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DCFA386" w14:textId="77777777" w:rsidR="009033E3" w:rsidRDefault="00BF13AF">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61C12538" w14:textId="77777777" w:rsidR="009033E3" w:rsidRDefault="00BF13AF">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49BDB181" w14:textId="77777777" w:rsidR="009033E3" w:rsidRDefault="00BF13AF">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0D4F8BBE" w14:textId="77777777" w:rsidR="009033E3" w:rsidRDefault="00BF13AF">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3FB09E63" w14:textId="77777777" w:rsidR="009033E3" w:rsidRDefault="00BF13AF">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5B915CD" w14:textId="77777777" w:rsidR="009033E3" w:rsidRDefault="00BF13AF">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58865182" w14:textId="77777777" w:rsidR="009033E3" w:rsidRDefault="00BF13AF">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33F1C1C4" w14:textId="77777777" w:rsidR="009033E3" w:rsidRDefault="00BF13AF">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CA3585D" w14:textId="77777777" w:rsidR="009033E3" w:rsidRDefault="00BF13AF">
      <w:pPr>
        <w:tabs>
          <w:tab w:val="left" w:pos="360"/>
        </w:tabs>
        <w:ind w:firstLineChars="514" w:firstLine="1079"/>
        <w:rPr>
          <w:szCs w:val="21"/>
        </w:rPr>
      </w:pPr>
      <w:r>
        <w:rPr>
          <w:rFonts w:hint="eastAsia"/>
          <w:szCs w:val="21"/>
        </w:rPr>
        <w:lastRenderedPageBreak/>
        <w:t>第十一章</w:t>
      </w:r>
      <w:r>
        <w:rPr>
          <w:szCs w:val="21"/>
        </w:rPr>
        <w:t xml:space="preserve">  </w:t>
      </w:r>
      <w:r>
        <w:rPr>
          <w:rFonts w:hint="eastAsia"/>
          <w:szCs w:val="21"/>
        </w:rPr>
        <w:t>质疑处理</w:t>
      </w:r>
    </w:p>
    <w:p w14:paraId="0181D1AA" w14:textId="77777777" w:rsidR="009033E3" w:rsidRDefault="00BF13A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C550D1E" w14:textId="77777777" w:rsidR="009033E3" w:rsidRDefault="00BF13A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5E5381B" w14:textId="77777777" w:rsidR="009033E3" w:rsidRDefault="00BF13AF">
      <w:pPr>
        <w:spacing w:line="360" w:lineRule="auto"/>
        <w:rPr>
          <w:rFonts w:ascii="黑体" w:eastAsia="黑体" w:hAnsi="宋体"/>
          <w:sz w:val="24"/>
          <w:szCs w:val="24"/>
        </w:rPr>
      </w:pPr>
      <w:r>
        <w:rPr>
          <w:rFonts w:ascii="黑体" w:eastAsia="黑体" w:hAnsi="宋体" w:hint="eastAsia"/>
          <w:sz w:val="24"/>
        </w:rPr>
        <w:t>12．招标文件的澄清</w:t>
      </w:r>
    </w:p>
    <w:p w14:paraId="15A61ABC" w14:textId="77777777" w:rsidR="009033E3" w:rsidRDefault="00BF13A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05C573F" w14:textId="77777777" w:rsidR="009033E3" w:rsidRDefault="00BF13A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18BC12A" w14:textId="77777777" w:rsidR="009033E3" w:rsidRDefault="00BF13A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397E215B" w14:textId="77777777" w:rsidR="009033E3" w:rsidRDefault="00BF13AF">
      <w:pPr>
        <w:spacing w:line="360" w:lineRule="auto"/>
        <w:rPr>
          <w:rFonts w:ascii="黑体" w:eastAsia="黑体" w:hAnsi="宋体"/>
          <w:sz w:val="24"/>
          <w:szCs w:val="24"/>
        </w:rPr>
      </w:pPr>
      <w:r>
        <w:rPr>
          <w:rFonts w:ascii="黑体" w:eastAsia="黑体" w:hAnsi="宋体" w:hint="eastAsia"/>
          <w:sz w:val="24"/>
        </w:rPr>
        <w:t>13．招标文件的修改</w:t>
      </w:r>
    </w:p>
    <w:p w14:paraId="36D26345" w14:textId="77777777" w:rsidR="009033E3" w:rsidRDefault="00BF13A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40372549" w14:textId="77777777" w:rsidR="009033E3" w:rsidRDefault="00BF13A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E9E257B" w14:textId="77777777" w:rsidR="009033E3" w:rsidRDefault="00BF13A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3410AFDC" w14:textId="77777777" w:rsidR="009033E3" w:rsidRDefault="00BF13A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F374C08"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投标文件的编制</w:t>
      </w:r>
    </w:p>
    <w:p w14:paraId="076CC931" w14:textId="77777777" w:rsidR="009033E3" w:rsidRDefault="00BF13AF">
      <w:pPr>
        <w:spacing w:line="360" w:lineRule="auto"/>
        <w:rPr>
          <w:rFonts w:ascii="黑体" w:eastAsia="黑体" w:hAnsi="宋体"/>
          <w:sz w:val="24"/>
          <w:szCs w:val="24"/>
        </w:rPr>
      </w:pPr>
      <w:r>
        <w:rPr>
          <w:rFonts w:ascii="黑体" w:eastAsia="黑体" w:hAnsi="宋体" w:hint="eastAsia"/>
          <w:sz w:val="24"/>
        </w:rPr>
        <w:t>14．投标文件的语言及度量单位</w:t>
      </w:r>
    </w:p>
    <w:p w14:paraId="736F210F" w14:textId="77777777" w:rsidR="009033E3" w:rsidRDefault="00BF13A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9542880" w14:textId="77777777" w:rsidR="009033E3" w:rsidRDefault="00BF13A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CA26746" w14:textId="77777777" w:rsidR="009033E3" w:rsidRDefault="00BF13AF">
      <w:pPr>
        <w:spacing w:line="360" w:lineRule="auto"/>
        <w:rPr>
          <w:rFonts w:ascii="黑体" w:eastAsia="黑体" w:hAnsi="宋体"/>
          <w:sz w:val="24"/>
          <w:szCs w:val="24"/>
        </w:rPr>
      </w:pPr>
      <w:r>
        <w:rPr>
          <w:rFonts w:ascii="黑体" w:eastAsia="黑体" w:hAnsi="宋体" w:hint="eastAsia"/>
          <w:sz w:val="24"/>
        </w:rPr>
        <w:t>15．投标文件的组成</w:t>
      </w:r>
    </w:p>
    <w:p w14:paraId="7D60F225" w14:textId="77777777" w:rsidR="009033E3" w:rsidRDefault="00BF13A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0B367041" w14:textId="77777777" w:rsidR="009033E3" w:rsidRDefault="00BF13AF">
      <w:pPr>
        <w:spacing w:line="360" w:lineRule="auto"/>
        <w:rPr>
          <w:rFonts w:ascii="黑体" w:eastAsia="黑体" w:hAnsi="宋体"/>
          <w:sz w:val="24"/>
          <w:szCs w:val="24"/>
        </w:rPr>
      </w:pPr>
      <w:r>
        <w:rPr>
          <w:rFonts w:ascii="黑体" w:eastAsia="黑体" w:hAnsi="宋体" w:hint="eastAsia"/>
          <w:sz w:val="24"/>
        </w:rPr>
        <w:t>16．投标文件格式</w:t>
      </w:r>
    </w:p>
    <w:p w14:paraId="427D1600" w14:textId="77777777" w:rsidR="009033E3" w:rsidRDefault="00BF13A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3C1D42B" w14:textId="77777777" w:rsidR="009033E3" w:rsidRDefault="00BF13AF">
      <w:pPr>
        <w:spacing w:line="360" w:lineRule="auto"/>
        <w:rPr>
          <w:rFonts w:ascii="黑体" w:eastAsia="黑体" w:hAnsi="宋体"/>
          <w:sz w:val="24"/>
          <w:szCs w:val="24"/>
        </w:rPr>
      </w:pPr>
      <w:r>
        <w:rPr>
          <w:rFonts w:ascii="黑体" w:eastAsia="黑体" w:hAnsi="宋体" w:hint="eastAsia"/>
          <w:sz w:val="24"/>
        </w:rPr>
        <w:t>17．投标货币</w:t>
      </w:r>
    </w:p>
    <w:p w14:paraId="4DF54B1D" w14:textId="77777777" w:rsidR="009033E3" w:rsidRDefault="00BF13AF">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564F7B0A" w14:textId="77777777" w:rsidR="009033E3" w:rsidRDefault="00BF13A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23010DD" w14:textId="77777777" w:rsidR="009033E3" w:rsidRDefault="00BF13A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4903CD25" w14:textId="77777777" w:rsidR="009033E3" w:rsidRDefault="00BF13A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1E1DCA2" w14:textId="77777777" w:rsidR="009033E3" w:rsidRDefault="00BF13AF">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0DA04AC" w14:textId="77777777" w:rsidR="009033E3" w:rsidRDefault="00BF13AF">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06F221D0" w14:textId="77777777" w:rsidR="009033E3" w:rsidRDefault="00BF13A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w:t>
      </w:r>
      <w:r>
        <w:rPr>
          <w:rFonts w:ascii="宋体" w:hAnsi="宋体" w:hint="eastAsia"/>
          <w:szCs w:val="21"/>
        </w:rPr>
        <w:lastRenderedPageBreak/>
        <w:t>品的具体参数，不得照搬照抄招标文件的技术要求；</w:t>
      </w:r>
    </w:p>
    <w:p w14:paraId="1207EE8C" w14:textId="77777777" w:rsidR="009033E3" w:rsidRDefault="00BF13AF">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5573D5C" w14:textId="77777777" w:rsidR="009033E3" w:rsidRDefault="00BF13AF">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ED9DDB9" w14:textId="77777777" w:rsidR="009033E3" w:rsidRDefault="00BF13A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571BB9E1" w14:textId="77777777" w:rsidR="009033E3" w:rsidRDefault="00BF13A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DB6C501" w14:textId="77777777" w:rsidR="009033E3" w:rsidRDefault="00BF13A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7B09027" w14:textId="77777777" w:rsidR="009033E3" w:rsidRDefault="00BF13AF">
      <w:pPr>
        <w:spacing w:line="360" w:lineRule="auto"/>
        <w:rPr>
          <w:rFonts w:ascii="黑体" w:eastAsia="黑体" w:hAnsi="宋体"/>
          <w:sz w:val="24"/>
          <w:szCs w:val="24"/>
        </w:rPr>
      </w:pPr>
      <w:r>
        <w:rPr>
          <w:rFonts w:ascii="黑体" w:eastAsia="黑体" w:hAnsi="宋体" w:hint="eastAsia"/>
          <w:sz w:val="24"/>
        </w:rPr>
        <w:t>19．投标文件其他证明文件的要求</w:t>
      </w:r>
    </w:p>
    <w:p w14:paraId="5B970B5F" w14:textId="77777777" w:rsidR="009033E3" w:rsidRDefault="00BF13AF">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4C9C283B" w14:textId="77777777" w:rsidR="009033E3" w:rsidRDefault="00BF13A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C04EC8" w14:textId="77777777" w:rsidR="009033E3" w:rsidRDefault="00BF13AF">
      <w:pPr>
        <w:spacing w:line="360" w:lineRule="auto"/>
        <w:rPr>
          <w:rFonts w:ascii="黑体" w:eastAsia="黑体" w:hAnsi="宋体"/>
          <w:sz w:val="24"/>
          <w:szCs w:val="24"/>
        </w:rPr>
      </w:pPr>
      <w:r>
        <w:rPr>
          <w:rFonts w:ascii="黑体" w:eastAsia="黑体" w:hAnsi="宋体" w:hint="eastAsia"/>
          <w:sz w:val="24"/>
        </w:rPr>
        <w:t>20．投标有效期</w:t>
      </w:r>
    </w:p>
    <w:p w14:paraId="759AFEFB" w14:textId="77777777" w:rsidR="009033E3" w:rsidRDefault="00BF13A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w:t>
      </w:r>
      <w:r>
        <w:rPr>
          <w:rFonts w:ascii="Arial" w:hAnsi="Arial" w:cs="Arial" w:hint="eastAsia"/>
          <w:szCs w:val="21"/>
        </w:rPr>
        <w:lastRenderedPageBreak/>
        <w:t>天数要求。</w:t>
      </w:r>
      <w:r>
        <w:rPr>
          <w:rFonts w:ascii="宋体" w:hAnsi="宋体" w:hint="eastAsia"/>
          <w:szCs w:val="21"/>
        </w:rPr>
        <w:t>在此期限内，所有投标文件均保持有效；</w:t>
      </w:r>
    </w:p>
    <w:p w14:paraId="5634E974" w14:textId="77777777" w:rsidR="009033E3" w:rsidRDefault="00BF13A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6ECF429" w14:textId="77777777" w:rsidR="009033E3" w:rsidRDefault="00BF13A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0B5FADC0" w14:textId="77777777" w:rsidR="009033E3" w:rsidRDefault="00BF13AF">
      <w:pPr>
        <w:spacing w:line="360" w:lineRule="auto"/>
        <w:rPr>
          <w:rFonts w:ascii="黑体" w:eastAsia="黑体" w:hAnsi="宋体"/>
          <w:sz w:val="24"/>
          <w:szCs w:val="24"/>
        </w:rPr>
      </w:pPr>
      <w:r>
        <w:rPr>
          <w:rFonts w:ascii="黑体" w:eastAsia="黑体" w:hAnsi="宋体" w:hint="eastAsia"/>
          <w:sz w:val="24"/>
        </w:rPr>
        <w:t>21．关于投标保证金</w:t>
      </w:r>
    </w:p>
    <w:p w14:paraId="709964F5" w14:textId="77777777" w:rsidR="009033E3" w:rsidRDefault="00BF13AF">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47C2EC69" w14:textId="77777777" w:rsidR="009033E3" w:rsidRDefault="00BF13A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1BF45715" w14:textId="77777777" w:rsidR="009033E3" w:rsidRDefault="00BF13AF">
      <w:pPr>
        <w:spacing w:line="360" w:lineRule="auto"/>
        <w:rPr>
          <w:rFonts w:ascii="黑体" w:eastAsia="黑体" w:hAnsi="宋体"/>
          <w:sz w:val="24"/>
          <w:szCs w:val="24"/>
        </w:rPr>
      </w:pPr>
      <w:r>
        <w:rPr>
          <w:rFonts w:ascii="黑体" w:eastAsia="黑体" w:hAnsi="宋体" w:hint="eastAsia"/>
          <w:sz w:val="24"/>
        </w:rPr>
        <w:t>22．投标人的替代方案</w:t>
      </w:r>
    </w:p>
    <w:p w14:paraId="07BD796E" w14:textId="77777777" w:rsidR="009033E3" w:rsidRDefault="00BF13A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0AE8184D" w14:textId="77777777" w:rsidR="009033E3" w:rsidRDefault="00BF13A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4F90350" w14:textId="77777777" w:rsidR="009033E3" w:rsidRDefault="00BF13AF">
      <w:pPr>
        <w:spacing w:line="360" w:lineRule="auto"/>
        <w:rPr>
          <w:rFonts w:ascii="黑体" w:eastAsia="黑体" w:hAnsi="宋体"/>
          <w:sz w:val="24"/>
          <w:szCs w:val="24"/>
        </w:rPr>
      </w:pPr>
      <w:r>
        <w:rPr>
          <w:rFonts w:ascii="黑体" w:eastAsia="黑体" w:hAnsi="宋体" w:hint="eastAsia"/>
          <w:sz w:val="24"/>
        </w:rPr>
        <w:t>23．投标文件的制作要求</w:t>
      </w:r>
    </w:p>
    <w:p w14:paraId="6000D686" w14:textId="77777777" w:rsidR="009033E3" w:rsidRDefault="00BF13AF">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B32B0F1" w14:textId="77777777" w:rsidR="009033E3" w:rsidRDefault="00BF13AF">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2BAD45D" w14:textId="77777777" w:rsidR="009033E3" w:rsidRDefault="00BF13A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7199D9" w14:textId="77777777" w:rsidR="009033E3" w:rsidRDefault="00BF13AF">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2527FE2A"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投标文件的递交</w:t>
      </w:r>
    </w:p>
    <w:p w14:paraId="0A4E640F" w14:textId="77777777" w:rsidR="009033E3" w:rsidRDefault="00BF13AF">
      <w:pPr>
        <w:spacing w:line="360" w:lineRule="auto"/>
        <w:rPr>
          <w:rFonts w:ascii="黑体" w:eastAsia="黑体" w:hAnsi="宋体"/>
          <w:sz w:val="24"/>
          <w:szCs w:val="24"/>
        </w:rPr>
      </w:pPr>
      <w:r>
        <w:rPr>
          <w:rFonts w:ascii="黑体" w:eastAsia="黑体" w:hAnsi="宋体" w:hint="eastAsia"/>
          <w:sz w:val="24"/>
        </w:rPr>
        <w:t>24．投标书的保密</w:t>
      </w:r>
    </w:p>
    <w:p w14:paraId="7C613BE8" w14:textId="77777777" w:rsidR="009033E3" w:rsidRDefault="00BF13A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394436C8" w14:textId="77777777" w:rsidR="009033E3" w:rsidRDefault="00BF13A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08F6681B" w14:textId="77777777" w:rsidR="009033E3" w:rsidRDefault="00BF13AF">
      <w:pPr>
        <w:spacing w:line="360" w:lineRule="auto"/>
        <w:rPr>
          <w:rFonts w:ascii="黑体" w:eastAsia="黑体" w:hAnsi="宋体"/>
          <w:sz w:val="24"/>
        </w:rPr>
      </w:pPr>
      <w:r>
        <w:rPr>
          <w:rFonts w:ascii="黑体" w:eastAsia="黑体" w:hAnsi="宋体" w:hint="eastAsia"/>
          <w:sz w:val="24"/>
        </w:rPr>
        <w:t>25．投标截止时间</w:t>
      </w:r>
    </w:p>
    <w:p w14:paraId="7004984A" w14:textId="77777777" w:rsidR="009033E3" w:rsidRDefault="00BF13AF">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7B534FD5" w14:textId="77777777" w:rsidR="009033E3" w:rsidRDefault="00BF13A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462A8F72" w14:textId="77777777" w:rsidR="009033E3" w:rsidRDefault="00BF13A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69CDE5FF" w14:textId="77777777" w:rsidR="009033E3" w:rsidRDefault="00BF13AF">
      <w:pPr>
        <w:spacing w:line="360" w:lineRule="auto"/>
        <w:rPr>
          <w:rFonts w:ascii="黑体" w:eastAsia="黑体" w:hAnsi="宋体"/>
          <w:sz w:val="24"/>
        </w:rPr>
      </w:pPr>
      <w:r>
        <w:rPr>
          <w:rFonts w:ascii="黑体" w:eastAsia="黑体" w:hAnsi="宋体" w:hint="eastAsia"/>
          <w:sz w:val="24"/>
        </w:rPr>
        <w:t>26.样品的递交</w:t>
      </w:r>
    </w:p>
    <w:p w14:paraId="1AFD62D2" w14:textId="77777777" w:rsidR="009033E3" w:rsidRDefault="00BF13A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05C4DD72" w14:textId="77777777" w:rsidR="009033E3" w:rsidRDefault="00BF13AF">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6C701901" w14:textId="77777777" w:rsidR="009033E3" w:rsidRDefault="00BF13AF">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37C3D37" w14:textId="77777777" w:rsidR="009033E3" w:rsidRDefault="00BF13AF">
      <w:pPr>
        <w:spacing w:line="360" w:lineRule="auto"/>
        <w:rPr>
          <w:rFonts w:ascii="黑体" w:eastAsia="黑体" w:hAnsi="宋体"/>
          <w:sz w:val="24"/>
          <w:szCs w:val="24"/>
        </w:rPr>
      </w:pPr>
      <w:r>
        <w:rPr>
          <w:rFonts w:ascii="黑体" w:eastAsia="黑体" w:hAnsi="宋体" w:hint="eastAsia"/>
          <w:sz w:val="24"/>
        </w:rPr>
        <w:t>27．投标文件的修改和撤销</w:t>
      </w:r>
    </w:p>
    <w:p w14:paraId="70453893" w14:textId="77777777" w:rsidR="009033E3" w:rsidRDefault="00BF13A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2A985830" w14:textId="77777777" w:rsidR="009033E3" w:rsidRDefault="00BF13A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317BFBC9" w14:textId="77777777" w:rsidR="009033E3" w:rsidRDefault="00BF13A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7C771965" w14:textId="77777777" w:rsidR="009033E3" w:rsidRDefault="00BF13A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00162D8F"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DDE6FC8" w14:textId="77777777" w:rsidR="009033E3" w:rsidRDefault="00BF13AF">
      <w:pPr>
        <w:spacing w:line="360" w:lineRule="auto"/>
        <w:rPr>
          <w:rFonts w:ascii="黑体" w:eastAsia="黑体" w:hAnsi="宋体"/>
          <w:sz w:val="24"/>
          <w:szCs w:val="24"/>
        </w:rPr>
      </w:pPr>
      <w:r>
        <w:rPr>
          <w:rFonts w:ascii="黑体" w:eastAsia="黑体" w:hAnsi="宋体" w:hint="eastAsia"/>
          <w:sz w:val="24"/>
        </w:rPr>
        <w:t>28．开标</w:t>
      </w:r>
    </w:p>
    <w:p w14:paraId="09734BA4" w14:textId="77777777" w:rsidR="009033E3" w:rsidRDefault="00BF13AF">
      <w:pPr>
        <w:ind w:firstLineChars="171" w:firstLine="359"/>
        <w:rPr>
          <w:rFonts w:ascii="宋体" w:eastAsia="宋体" w:hAnsi="宋体"/>
          <w:szCs w:val="21"/>
        </w:rPr>
      </w:pPr>
      <w:r>
        <w:rPr>
          <w:rFonts w:ascii="宋体" w:hAnsi="宋体" w:hint="eastAsia"/>
          <w:szCs w:val="21"/>
        </w:rPr>
        <w:lastRenderedPageBreak/>
        <w:t>28.1</w:t>
      </w:r>
      <w:r>
        <w:rPr>
          <w:rFonts w:ascii="宋体" w:hAnsi="宋体" w:hint="eastAsia"/>
          <w:szCs w:val="21"/>
        </w:rPr>
        <w:t>学校采购机构将在投标截止时间后，对密封的投标文件进行拆封，开标，并在开标现场公布开标结果。</w:t>
      </w:r>
    </w:p>
    <w:p w14:paraId="272976C5"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CBE3323" w14:textId="77777777" w:rsidR="009033E3" w:rsidRDefault="00BF13AF">
      <w:pPr>
        <w:spacing w:line="360" w:lineRule="auto"/>
        <w:rPr>
          <w:rFonts w:ascii="黑体" w:eastAsia="黑体" w:hAnsi="宋体"/>
          <w:sz w:val="24"/>
          <w:szCs w:val="24"/>
        </w:rPr>
      </w:pPr>
      <w:r>
        <w:rPr>
          <w:rFonts w:ascii="黑体" w:eastAsia="黑体" w:hAnsi="宋体" w:hint="eastAsia"/>
          <w:sz w:val="24"/>
        </w:rPr>
        <w:t>29．评审委员会组成</w:t>
      </w:r>
    </w:p>
    <w:p w14:paraId="27BCC22C" w14:textId="77777777" w:rsidR="009033E3" w:rsidRDefault="00BF13A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F71E096" w14:textId="77777777" w:rsidR="009033E3" w:rsidRDefault="00BF13A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1EC1A2BA" w14:textId="77777777" w:rsidR="009033E3" w:rsidRDefault="00BF13A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58C70F2" w14:textId="77777777" w:rsidR="009033E3" w:rsidRDefault="00BF13A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77D5B04E" w14:textId="77777777" w:rsidR="009033E3" w:rsidRDefault="00BF13A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BD9899C" w14:textId="77777777" w:rsidR="009033E3" w:rsidRDefault="00BF13A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3810774" w14:textId="77777777" w:rsidR="009033E3" w:rsidRDefault="00BF13A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807C88E" w14:textId="77777777" w:rsidR="009033E3" w:rsidRDefault="00BF13AF">
      <w:pPr>
        <w:spacing w:line="360" w:lineRule="auto"/>
        <w:rPr>
          <w:rFonts w:ascii="黑体" w:eastAsia="黑体" w:hAnsi="宋体"/>
          <w:sz w:val="24"/>
        </w:rPr>
      </w:pPr>
      <w:r>
        <w:rPr>
          <w:rFonts w:ascii="黑体" w:eastAsia="黑体" w:hAnsi="宋体" w:hint="eastAsia"/>
          <w:sz w:val="24"/>
        </w:rPr>
        <w:t>30．向评审委员会提供的资料</w:t>
      </w:r>
    </w:p>
    <w:p w14:paraId="6DA5BA23" w14:textId="77777777" w:rsidR="009033E3" w:rsidRDefault="00BF13A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9E2C6A8" w14:textId="77777777" w:rsidR="009033E3" w:rsidRDefault="00BF13AF">
      <w:pPr>
        <w:ind w:firstLineChars="196" w:firstLine="412"/>
        <w:rPr>
          <w:rFonts w:ascii="宋体" w:hAnsi="宋体"/>
        </w:rPr>
      </w:pPr>
      <w:r>
        <w:rPr>
          <w:rFonts w:ascii="宋体" w:hAnsi="宋体" w:hint="eastAsia"/>
        </w:rPr>
        <w:t>30.2</w:t>
      </w:r>
      <w:r>
        <w:rPr>
          <w:rFonts w:ascii="宋体" w:hAnsi="宋体" w:hint="eastAsia"/>
        </w:rPr>
        <w:t>其他评标必须的资料。</w:t>
      </w:r>
    </w:p>
    <w:p w14:paraId="5BEBCAE9" w14:textId="77777777" w:rsidR="009033E3" w:rsidRDefault="00BF13A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FD4291A"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0939D032"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9F4CA7C"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0F08B2FE"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BC779BD"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0E961BBC" w14:textId="77777777" w:rsidR="009033E3" w:rsidRDefault="00BF13AF">
      <w:pPr>
        <w:spacing w:line="360" w:lineRule="auto"/>
        <w:rPr>
          <w:rFonts w:ascii="黑体" w:eastAsia="黑体" w:hAnsi="宋体"/>
          <w:sz w:val="24"/>
        </w:rPr>
      </w:pPr>
      <w:r>
        <w:rPr>
          <w:rFonts w:ascii="黑体" w:eastAsia="黑体" w:hAnsi="宋体" w:hint="eastAsia"/>
          <w:sz w:val="24"/>
        </w:rPr>
        <w:t>31．独立评标</w:t>
      </w:r>
    </w:p>
    <w:p w14:paraId="2FB2A722" w14:textId="77777777" w:rsidR="009033E3" w:rsidRDefault="00BF13A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w:t>
      </w:r>
      <w:r>
        <w:rPr>
          <w:rFonts w:ascii="宋体" w:hAnsi="宋体" w:hint="eastAsia"/>
          <w:bCs/>
        </w:rPr>
        <w:lastRenderedPageBreak/>
        <w:t>题、比较与评价、确定中标供应商、编写评标报告的工作程序。</w:t>
      </w:r>
    </w:p>
    <w:p w14:paraId="73C280CA"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7D3C37E" w14:textId="77777777" w:rsidR="009033E3" w:rsidRDefault="00BF13AF">
      <w:pPr>
        <w:spacing w:line="360" w:lineRule="auto"/>
        <w:rPr>
          <w:rFonts w:ascii="黑体" w:eastAsia="黑体" w:hAnsi="宋体"/>
          <w:sz w:val="24"/>
          <w:szCs w:val="24"/>
        </w:rPr>
      </w:pPr>
      <w:r>
        <w:rPr>
          <w:rFonts w:ascii="黑体" w:eastAsia="黑体" w:hAnsi="宋体" w:hint="eastAsia"/>
          <w:sz w:val="24"/>
        </w:rPr>
        <w:t>32．投标文件初审</w:t>
      </w:r>
    </w:p>
    <w:p w14:paraId="61FF60DC" w14:textId="77777777" w:rsidR="009033E3" w:rsidRDefault="00BF13A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D33B895" w14:textId="77777777" w:rsidR="009033E3" w:rsidRDefault="00BF13A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43CEBBE" w14:textId="77777777" w:rsidR="009033E3" w:rsidRDefault="00BF13A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02CBA08" w14:textId="77777777" w:rsidR="009033E3" w:rsidRDefault="00BF13A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EE98EDD" w14:textId="77777777" w:rsidR="009033E3" w:rsidRDefault="00BF13A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11A727B" w14:textId="77777777" w:rsidR="009033E3" w:rsidRDefault="00BF13A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A68304" w14:textId="77777777" w:rsidR="009033E3" w:rsidRDefault="00BF13A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FD2259" w14:textId="77777777" w:rsidR="009033E3" w:rsidRDefault="00BF13A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7E1B72F1" w14:textId="77777777" w:rsidR="009033E3" w:rsidRDefault="00BF13AF">
      <w:pPr>
        <w:ind w:firstLineChars="196" w:firstLine="412"/>
        <w:rPr>
          <w:rFonts w:ascii="宋体" w:hAnsi="宋体"/>
        </w:rPr>
      </w:pPr>
      <w:r>
        <w:rPr>
          <w:rFonts w:ascii="宋体" w:hAnsi="宋体" w:hint="eastAsia"/>
        </w:rPr>
        <w:lastRenderedPageBreak/>
        <w:t>32.5.1</w:t>
      </w:r>
      <w:r>
        <w:rPr>
          <w:rFonts w:ascii="宋体" w:hAnsi="宋体" w:hint="eastAsia"/>
        </w:rPr>
        <w:t>不同投标人的投标文件由同一单位或者同一个人编制，或者由同一个人分阶段参与编制；</w:t>
      </w:r>
    </w:p>
    <w:p w14:paraId="7E1573BE" w14:textId="77777777" w:rsidR="009033E3" w:rsidRDefault="00BF13AF">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18064B51" w14:textId="77777777" w:rsidR="009033E3" w:rsidRDefault="00BF13A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4842FAD" w14:textId="77777777" w:rsidR="009033E3" w:rsidRDefault="00BF13A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E25E41B" w14:textId="77777777" w:rsidR="009033E3" w:rsidRDefault="00BF13A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EAC94A2" w14:textId="77777777" w:rsidR="009033E3" w:rsidRDefault="00BF13A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DCEE6DD" w14:textId="77777777" w:rsidR="009033E3" w:rsidRDefault="00BF13A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57B8838" w14:textId="77777777" w:rsidR="009033E3" w:rsidRDefault="00BF13A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1F25C7AE" w14:textId="77777777" w:rsidR="009033E3" w:rsidRDefault="00BF13A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076A1117" w14:textId="77777777" w:rsidR="009033E3" w:rsidRDefault="00BF13A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B1E5FA6" w14:textId="77777777" w:rsidR="009033E3" w:rsidRDefault="00BF13A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274810F0" w14:textId="77777777" w:rsidR="009033E3" w:rsidRDefault="00BF13AF">
      <w:pPr>
        <w:spacing w:line="360" w:lineRule="auto"/>
        <w:rPr>
          <w:rFonts w:ascii="黑体" w:eastAsia="黑体" w:hAnsi="宋体"/>
          <w:sz w:val="24"/>
        </w:rPr>
      </w:pPr>
      <w:r>
        <w:rPr>
          <w:rFonts w:ascii="黑体" w:eastAsia="黑体" w:hAnsi="宋体" w:hint="eastAsia"/>
          <w:sz w:val="24"/>
        </w:rPr>
        <w:t>33．澄清有关问题</w:t>
      </w:r>
    </w:p>
    <w:p w14:paraId="12BE926B" w14:textId="77777777" w:rsidR="009033E3" w:rsidRDefault="00BF13A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403D46F" w14:textId="77777777" w:rsidR="009033E3" w:rsidRDefault="00BF13A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1F97DB2" w14:textId="77777777" w:rsidR="009033E3" w:rsidRDefault="00BF13A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57C133" w14:textId="77777777" w:rsidR="009033E3" w:rsidRDefault="00BF13AF">
      <w:pPr>
        <w:spacing w:line="360" w:lineRule="auto"/>
        <w:rPr>
          <w:rFonts w:ascii="黑体" w:eastAsia="黑体" w:hAnsi="宋体"/>
          <w:sz w:val="24"/>
          <w:szCs w:val="24"/>
        </w:rPr>
      </w:pPr>
      <w:r>
        <w:rPr>
          <w:rFonts w:ascii="黑体" w:eastAsia="黑体" w:hAnsi="宋体" w:hint="eastAsia"/>
          <w:sz w:val="24"/>
        </w:rPr>
        <w:t>34．错误的修正</w:t>
      </w:r>
    </w:p>
    <w:p w14:paraId="609B8975" w14:textId="77777777" w:rsidR="009033E3" w:rsidRDefault="00BF13A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49F535BB" w14:textId="77777777" w:rsidR="009033E3" w:rsidRDefault="00BF13A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5F1B13CF" w14:textId="77777777" w:rsidR="009033E3" w:rsidRDefault="00BF13A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2CD3D3FA" w14:textId="77777777" w:rsidR="009033E3" w:rsidRDefault="00BF13A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577E740" w14:textId="77777777" w:rsidR="009033E3" w:rsidRDefault="00BF13A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73EF5C63" w14:textId="77777777" w:rsidR="009033E3" w:rsidRDefault="00BF13A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w:t>
      </w:r>
      <w:r>
        <w:rPr>
          <w:rFonts w:ascii="宋体" w:hAnsi="宋体" w:hint="eastAsia"/>
          <w:szCs w:val="21"/>
        </w:rPr>
        <w:lastRenderedPageBreak/>
        <w:t>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40B82F83" w14:textId="77777777" w:rsidR="009033E3" w:rsidRDefault="00BF13AF">
      <w:pPr>
        <w:spacing w:line="360" w:lineRule="auto"/>
        <w:rPr>
          <w:rFonts w:ascii="黑体" w:eastAsia="黑体" w:hAnsi="宋体"/>
          <w:sz w:val="24"/>
          <w:szCs w:val="24"/>
        </w:rPr>
      </w:pPr>
      <w:r>
        <w:rPr>
          <w:rFonts w:ascii="黑体" w:eastAsia="黑体" w:hAnsi="宋体" w:hint="eastAsia"/>
          <w:sz w:val="24"/>
        </w:rPr>
        <w:t>35．投标文件的比较与评价</w:t>
      </w:r>
    </w:p>
    <w:p w14:paraId="75037DA4" w14:textId="77777777" w:rsidR="009033E3" w:rsidRDefault="00BF13AF">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1F8009B" w14:textId="77777777" w:rsidR="009033E3" w:rsidRDefault="00BF13A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23BEFE2" w14:textId="77777777" w:rsidR="009033E3" w:rsidRDefault="00BF13AF">
      <w:pPr>
        <w:spacing w:line="360" w:lineRule="auto"/>
        <w:rPr>
          <w:rFonts w:ascii="黑体" w:eastAsia="黑体" w:hAnsi="宋体"/>
          <w:sz w:val="24"/>
          <w:szCs w:val="24"/>
        </w:rPr>
      </w:pPr>
      <w:r>
        <w:rPr>
          <w:rFonts w:ascii="黑体" w:eastAsia="黑体" w:hAnsi="宋体" w:hint="eastAsia"/>
          <w:sz w:val="24"/>
        </w:rPr>
        <w:t>36.实地考察、演示或设备测试</w:t>
      </w:r>
    </w:p>
    <w:p w14:paraId="106E8613" w14:textId="77777777" w:rsidR="009033E3" w:rsidRDefault="00BF13A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B1A39A0" w14:textId="77777777" w:rsidR="009033E3" w:rsidRDefault="00BF13A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3821AE34" w14:textId="77777777" w:rsidR="009033E3" w:rsidRDefault="00BF13AF">
      <w:pPr>
        <w:spacing w:line="360" w:lineRule="auto"/>
        <w:rPr>
          <w:rFonts w:ascii="黑体" w:eastAsia="黑体" w:hAnsi="宋体"/>
          <w:sz w:val="24"/>
          <w:szCs w:val="24"/>
        </w:rPr>
      </w:pPr>
      <w:r>
        <w:rPr>
          <w:rFonts w:ascii="黑体" w:eastAsia="黑体" w:hAnsi="宋体" w:hint="eastAsia"/>
          <w:sz w:val="24"/>
        </w:rPr>
        <w:t>37．评标方法</w:t>
      </w:r>
    </w:p>
    <w:p w14:paraId="7F24DD20" w14:textId="77777777" w:rsidR="009033E3" w:rsidRDefault="00BF13A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44440578" w14:textId="77777777" w:rsidR="009033E3" w:rsidRDefault="00BF13AF">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092955A" w14:textId="77777777" w:rsidR="009033E3" w:rsidRDefault="00BF13A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12785F7C" w14:textId="77777777" w:rsidR="009033E3" w:rsidRDefault="00BF13A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EF3DDF5" w14:textId="77777777" w:rsidR="009033E3" w:rsidRDefault="00BF13A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C96D10A" w14:textId="77777777" w:rsidR="009033E3" w:rsidRDefault="00BF13A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0DE4457" w14:textId="77777777" w:rsidR="009033E3" w:rsidRDefault="00BF13A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09F0755B" w14:textId="77777777" w:rsidR="009033E3" w:rsidRDefault="00BF13A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68D2DCED" w14:textId="77777777" w:rsidR="009033E3" w:rsidRDefault="00BF13A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C726B20"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4C84B491" w14:textId="77777777" w:rsidR="009033E3" w:rsidRDefault="00BF13A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）分项评分超出评分标准范围的；</w:t>
      </w:r>
    </w:p>
    <w:p w14:paraId="1A1007F4"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40DD6FB"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51FD55FE" w14:textId="77777777" w:rsidR="009033E3" w:rsidRDefault="00BF13A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ED8C005" w14:textId="77777777" w:rsidR="009033E3" w:rsidRDefault="00BF13A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C4B7C59" w14:textId="77777777" w:rsidR="009033E3" w:rsidRDefault="00BF13A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56EE37F9" w14:textId="77777777" w:rsidR="009033E3" w:rsidRDefault="00BF13A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BE63CE7"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1ABB1D8C"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17693D1B"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B5A05F5" w14:textId="77777777" w:rsidR="009033E3" w:rsidRDefault="00BF13A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07A356FB" w14:textId="77777777" w:rsidR="009033E3" w:rsidRDefault="00BF13A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04C9FE5"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69EDD53" w14:textId="77777777" w:rsidR="009033E3" w:rsidRDefault="00BF13AF">
      <w:pPr>
        <w:spacing w:line="360" w:lineRule="auto"/>
        <w:rPr>
          <w:rFonts w:ascii="黑体" w:eastAsia="黑体" w:hAnsi="宋体"/>
          <w:sz w:val="24"/>
          <w:szCs w:val="24"/>
        </w:rPr>
      </w:pPr>
      <w:r>
        <w:rPr>
          <w:rFonts w:ascii="黑体" w:eastAsia="黑体" w:hAnsi="宋体" w:hint="eastAsia"/>
          <w:sz w:val="24"/>
        </w:rPr>
        <w:t>38．定标方法</w:t>
      </w:r>
    </w:p>
    <w:p w14:paraId="079D776C" w14:textId="77777777" w:rsidR="009033E3" w:rsidRDefault="00BF13A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3EFB1B8A" w14:textId="77777777" w:rsidR="009033E3" w:rsidRDefault="00BF13AF">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25C448A" w14:textId="77777777" w:rsidR="009033E3" w:rsidRDefault="00BF13AF">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BE3FF1" w14:textId="77777777" w:rsidR="009033E3" w:rsidRDefault="00BF13A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5A7EA46" w14:textId="77777777" w:rsidR="009033E3" w:rsidRDefault="00BF13AF">
      <w:pPr>
        <w:ind w:firstLineChars="196" w:firstLine="412"/>
        <w:rPr>
          <w:rFonts w:ascii="宋体" w:hAnsi="宋体"/>
          <w:szCs w:val="21"/>
        </w:rPr>
      </w:pPr>
      <w:r>
        <w:rPr>
          <w:rFonts w:ascii="宋体" w:hAnsi="宋体" w:hint="eastAsia"/>
          <w:szCs w:val="21"/>
        </w:rPr>
        <w:lastRenderedPageBreak/>
        <w:t>38.5</w:t>
      </w:r>
      <w:r>
        <w:rPr>
          <w:rFonts w:ascii="宋体" w:hAnsi="宋体" w:hint="eastAsia"/>
          <w:szCs w:val="21"/>
        </w:rPr>
        <w:t>专用条款另有规定的，按专用条款相关要求定标。</w:t>
      </w:r>
    </w:p>
    <w:p w14:paraId="75D36494" w14:textId="77777777" w:rsidR="009033E3" w:rsidRDefault="00BF13AF">
      <w:pPr>
        <w:spacing w:line="360" w:lineRule="auto"/>
        <w:rPr>
          <w:rFonts w:ascii="黑体" w:eastAsia="黑体" w:hAnsi="宋体"/>
          <w:sz w:val="24"/>
          <w:szCs w:val="24"/>
        </w:rPr>
      </w:pPr>
      <w:r>
        <w:rPr>
          <w:rFonts w:ascii="黑体" w:eastAsia="黑体" w:hAnsi="宋体" w:hint="eastAsia"/>
          <w:sz w:val="24"/>
        </w:rPr>
        <w:t>39．编写评标报告</w:t>
      </w:r>
    </w:p>
    <w:p w14:paraId="49C68A36" w14:textId="77777777" w:rsidR="009033E3" w:rsidRDefault="00BF13A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0B10A9D" w14:textId="77777777" w:rsidR="009033E3" w:rsidRDefault="00BF13AF">
      <w:pPr>
        <w:spacing w:line="360" w:lineRule="auto"/>
        <w:rPr>
          <w:rFonts w:ascii="黑体" w:eastAsia="黑体" w:hAnsi="宋体"/>
          <w:sz w:val="24"/>
          <w:szCs w:val="24"/>
        </w:rPr>
      </w:pPr>
      <w:r>
        <w:rPr>
          <w:rFonts w:ascii="黑体" w:eastAsia="黑体" w:hAnsi="宋体" w:hint="eastAsia"/>
          <w:sz w:val="24"/>
        </w:rPr>
        <w:t>40．中标公告</w:t>
      </w:r>
    </w:p>
    <w:p w14:paraId="02F11071" w14:textId="77777777" w:rsidR="009033E3" w:rsidRDefault="00BF13A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2"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51065A3" w14:textId="77777777" w:rsidR="009033E3" w:rsidRDefault="00BF13A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1180CF7" w14:textId="77777777" w:rsidR="009033E3" w:rsidRDefault="00BF13AF">
      <w:pPr>
        <w:spacing w:line="360" w:lineRule="auto"/>
        <w:rPr>
          <w:rFonts w:ascii="黑体" w:eastAsia="黑体" w:hAnsi="宋体"/>
          <w:sz w:val="24"/>
          <w:szCs w:val="24"/>
        </w:rPr>
      </w:pPr>
      <w:r>
        <w:rPr>
          <w:rFonts w:ascii="黑体" w:eastAsia="黑体" w:hAnsi="宋体" w:hint="eastAsia"/>
          <w:sz w:val="24"/>
        </w:rPr>
        <w:t>41．中标通知书</w:t>
      </w:r>
    </w:p>
    <w:p w14:paraId="62B615C1" w14:textId="77777777" w:rsidR="009033E3" w:rsidRDefault="00BF13A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E6D6586" w14:textId="77777777" w:rsidR="009033E3" w:rsidRDefault="00BF13A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5DCD2C5" w14:textId="77777777" w:rsidR="009033E3" w:rsidRDefault="00BF13A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438EAA9B" w14:textId="77777777" w:rsidR="009033E3" w:rsidRDefault="00BF13AF">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333CA62" w14:textId="77777777" w:rsidR="009033E3" w:rsidRDefault="00BF13AF">
      <w:pPr>
        <w:spacing w:line="360" w:lineRule="auto"/>
        <w:rPr>
          <w:rFonts w:ascii="黑体" w:eastAsia="黑体" w:hAnsi="宋体"/>
          <w:sz w:val="24"/>
          <w:szCs w:val="24"/>
        </w:rPr>
      </w:pPr>
      <w:r>
        <w:rPr>
          <w:rFonts w:ascii="黑体" w:eastAsia="黑体" w:hAnsi="宋体" w:hint="eastAsia"/>
          <w:sz w:val="24"/>
        </w:rPr>
        <w:t>42．公开招标失败的处理</w:t>
      </w:r>
    </w:p>
    <w:p w14:paraId="04E7F5C9" w14:textId="77777777" w:rsidR="009033E3" w:rsidRDefault="00BF13A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1CCCDE0" w14:textId="77777777" w:rsidR="009033E3" w:rsidRDefault="00BF13A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3902EA82" w14:textId="77777777" w:rsidR="009033E3" w:rsidRDefault="00BF13AF">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FEB58CA" w14:textId="77777777" w:rsidR="009033E3" w:rsidRDefault="00BF13AF">
      <w:pPr>
        <w:ind w:firstLineChars="196" w:firstLine="412"/>
        <w:rPr>
          <w:rFonts w:ascii="宋体" w:hAnsi="宋体"/>
          <w:szCs w:val="24"/>
        </w:rPr>
      </w:pPr>
      <w:r>
        <w:rPr>
          <w:rFonts w:ascii="宋体" w:hAnsi="宋体" w:hint="eastAsia"/>
        </w:rPr>
        <w:lastRenderedPageBreak/>
        <w:t>（</w:t>
      </w:r>
      <w:r>
        <w:rPr>
          <w:rFonts w:ascii="宋体" w:hAnsi="宋体" w:hint="eastAsia"/>
        </w:rPr>
        <w:t>1</w:t>
      </w:r>
      <w:r>
        <w:rPr>
          <w:rFonts w:ascii="宋体" w:hAnsi="宋体" w:hint="eastAsia"/>
        </w:rPr>
        <w:t>）由学校采购机构重新组织公开招标；</w:t>
      </w:r>
    </w:p>
    <w:p w14:paraId="42BA15E0" w14:textId="77777777" w:rsidR="009033E3" w:rsidRDefault="00BF13A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77E5F9B4" w14:textId="77777777" w:rsidR="009033E3" w:rsidRDefault="00BF13A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4CA96B98" w14:textId="77777777" w:rsidR="009033E3" w:rsidRDefault="00BF13A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1A919424" w14:textId="77777777" w:rsidR="009033E3" w:rsidRDefault="00BF13AF">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ECEE76" w14:textId="77777777" w:rsidR="009033E3" w:rsidRDefault="00BF13AF">
      <w:pPr>
        <w:spacing w:line="360" w:lineRule="auto"/>
        <w:rPr>
          <w:rFonts w:ascii="黑体" w:eastAsia="黑体" w:hAnsi="宋体"/>
          <w:sz w:val="24"/>
          <w:szCs w:val="24"/>
        </w:rPr>
      </w:pPr>
      <w:r>
        <w:rPr>
          <w:rFonts w:ascii="黑体" w:eastAsia="黑体" w:hAnsi="宋体" w:hint="eastAsia"/>
          <w:sz w:val="24"/>
        </w:rPr>
        <w:t>43．合同授予标准</w:t>
      </w:r>
    </w:p>
    <w:p w14:paraId="65850659" w14:textId="77777777" w:rsidR="009033E3" w:rsidRDefault="00BF13A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3B516A3C" w14:textId="77777777" w:rsidR="009033E3" w:rsidRDefault="00BF13A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3D655AD6" w14:textId="77777777" w:rsidR="009033E3" w:rsidRDefault="00BF13A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45A91D1" w14:textId="77777777" w:rsidR="009033E3" w:rsidRDefault="00BF13AF">
      <w:pPr>
        <w:spacing w:line="360" w:lineRule="auto"/>
        <w:rPr>
          <w:rFonts w:ascii="黑体" w:eastAsia="黑体" w:hAnsi="宋体"/>
          <w:sz w:val="24"/>
          <w:szCs w:val="24"/>
        </w:rPr>
      </w:pPr>
      <w:r>
        <w:rPr>
          <w:rFonts w:ascii="黑体" w:eastAsia="黑体" w:hAnsi="宋体" w:hint="eastAsia"/>
          <w:sz w:val="24"/>
        </w:rPr>
        <w:t>45．合同协议书的签订</w:t>
      </w:r>
    </w:p>
    <w:p w14:paraId="5198E31B" w14:textId="77777777" w:rsidR="009033E3" w:rsidRDefault="00BF13A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14D571A" w14:textId="77777777" w:rsidR="009033E3" w:rsidRDefault="00BF13A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3F13678C" w14:textId="77777777" w:rsidR="009033E3" w:rsidRDefault="00BF13A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66783D4C" w14:textId="77777777" w:rsidR="009033E3" w:rsidRDefault="00BF13AF">
      <w:pPr>
        <w:spacing w:line="360" w:lineRule="auto"/>
        <w:rPr>
          <w:rFonts w:ascii="黑体" w:eastAsia="黑体" w:hAnsi="宋体"/>
          <w:sz w:val="24"/>
          <w:szCs w:val="24"/>
        </w:rPr>
      </w:pPr>
      <w:r>
        <w:rPr>
          <w:rFonts w:ascii="黑体" w:eastAsia="黑体" w:hAnsi="宋体" w:hint="eastAsia"/>
          <w:sz w:val="24"/>
        </w:rPr>
        <w:t>46．履约担保</w:t>
      </w:r>
    </w:p>
    <w:p w14:paraId="2DD48BD7" w14:textId="77777777" w:rsidR="009033E3" w:rsidRDefault="00BF13A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4E057AEA" w14:textId="77777777" w:rsidR="009033E3" w:rsidRDefault="00BF13A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43494B9C" w14:textId="77777777" w:rsidR="009033E3" w:rsidRDefault="00BF13AF">
      <w:pPr>
        <w:spacing w:line="360" w:lineRule="auto"/>
        <w:rPr>
          <w:rFonts w:ascii="黑体" w:eastAsia="黑体" w:hAnsi="宋体"/>
          <w:sz w:val="24"/>
          <w:szCs w:val="24"/>
        </w:rPr>
      </w:pPr>
      <w:r>
        <w:rPr>
          <w:rFonts w:ascii="黑体" w:eastAsia="黑体" w:hAnsi="宋体" w:hint="eastAsia"/>
          <w:sz w:val="24"/>
        </w:rPr>
        <w:t>47.合同的备案</w:t>
      </w:r>
    </w:p>
    <w:p w14:paraId="6DE66906" w14:textId="77777777" w:rsidR="009033E3" w:rsidRDefault="00BF13AF">
      <w:pPr>
        <w:spacing w:line="0" w:lineRule="atLeast"/>
        <w:ind w:firstLineChars="196" w:firstLine="412"/>
        <w:rPr>
          <w:rFonts w:ascii="宋体" w:eastAsia="宋体" w:hAnsi="宋体"/>
          <w:szCs w:val="21"/>
        </w:rPr>
      </w:pPr>
      <w:r>
        <w:rPr>
          <w:rFonts w:ascii="宋体" w:hAnsi="宋体" w:hint="eastAsia"/>
          <w:szCs w:val="21"/>
        </w:rPr>
        <w:lastRenderedPageBreak/>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3B5804B7" w14:textId="77777777" w:rsidR="009033E3" w:rsidRDefault="00BF13AF">
      <w:pPr>
        <w:spacing w:line="360" w:lineRule="auto"/>
        <w:rPr>
          <w:rFonts w:ascii="黑体" w:eastAsia="黑体" w:hAnsi="宋体"/>
          <w:sz w:val="24"/>
          <w:szCs w:val="24"/>
        </w:rPr>
      </w:pPr>
      <w:r>
        <w:rPr>
          <w:rFonts w:ascii="黑体" w:eastAsia="黑体" w:hAnsi="宋体" w:hint="eastAsia"/>
          <w:sz w:val="24"/>
        </w:rPr>
        <w:t>48.履约情况的反馈</w:t>
      </w:r>
    </w:p>
    <w:p w14:paraId="3AB9ABEF" w14:textId="77777777" w:rsidR="009033E3" w:rsidRDefault="00BF13A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005C64C" w14:textId="77777777" w:rsidR="009033E3" w:rsidRDefault="00BF13AF">
      <w:pPr>
        <w:spacing w:line="360" w:lineRule="auto"/>
        <w:rPr>
          <w:rFonts w:ascii="黑体" w:eastAsia="黑体" w:hAnsi="宋体"/>
          <w:sz w:val="24"/>
          <w:szCs w:val="24"/>
        </w:rPr>
      </w:pPr>
      <w:r>
        <w:rPr>
          <w:rFonts w:ascii="黑体" w:eastAsia="黑体" w:hAnsi="宋体" w:hint="eastAsia"/>
          <w:sz w:val="24"/>
        </w:rPr>
        <w:t>49．腐败和欺诈行为</w:t>
      </w:r>
    </w:p>
    <w:p w14:paraId="7894F63F" w14:textId="77777777" w:rsidR="009033E3" w:rsidRDefault="00BF13AF">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05B7C847" w14:textId="77777777" w:rsidR="009033E3" w:rsidRDefault="00BF13AF">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68AF0BB" w14:textId="77777777" w:rsidR="009033E3" w:rsidRDefault="00BF13AF">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4B4224D4" w14:textId="77777777" w:rsidR="009033E3" w:rsidRDefault="00BF13AF">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438BAC43" w14:textId="77777777" w:rsidR="009033E3" w:rsidRDefault="00BF13AF">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05C589C" w14:textId="77777777" w:rsidR="009033E3" w:rsidRDefault="00BF13AF">
      <w:pPr>
        <w:spacing w:line="360" w:lineRule="auto"/>
        <w:rPr>
          <w:rFonts w:ascii="黑体" w:eastAsia="黑体" w:hAnsi="宋体"/>
          <w:sz w:val="24"/>
          <w:szCs w:val="24"/>
        </w:rPr>
      </w:pPr>
      <w:r>
        <w:rPr>
          <w:rFonts w:ascii="黑体" w:eastAsia="黑体" w:hAnsi="宋体" w:hint="eastAsia"/>
          <w:sz w:val="24"/>
        </w:rPr>
        <w:t>50.质疑处理原则</w:t>
      </w:r>
    </w:p>
    <w:p w14:paraId="51C04372" w14:textId="77777777" w:rsidR="009033E3" w:rsidRDefault="00BF13AF">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57E84008" w14:textId="77777777" w:rsidR="009033E3" w:rsidRDefault="00BF13AF">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03ED6806" w14:textId="77777777" w:rsidR="009033E3" w:rsidRDefault="00BF13AF">
      <w:pPr>
        <w:spacing w:line="360" w:lineRule="auto"/>
        <w:rPr>
          <w:rFonts w:ascii="黑体" w:eastAsia="黑体" w:hAnsi="宋体"/>
          <w:sz w:val="24"/>
          <w:szCs w:val="24"/>
        </w:rPr>
      </w:pPr>
      <w:r>
        <w:rPr>
          <w:rFonts w:ascii="黑体" w:eastAsia="黑体" w:hAnsi="宋体" w:hint="eastAsia"/>
          <w:sz w:val="24"/>
        </w:rPr>
        <w:t>51.质疑的提出与答复</w:t>
      </w:r>
    </w:p>
    <w:p w14:paraId="45BC5DFC" w14:textId="77777777" w:rsidR="009033E3" w:rsidRDefault="00BF13AF">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66E620A" w14:textId="77777777" w:rsidR="009033E3" w:rsidRDefault="00BF13AF">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33B3FD23" w14:textId="77777777" w:rsidR="009033E3" w:rsidRDefault="00BF13A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1B0309F3" w14:textId="77777777" w:rsidR="009033E3" w:rsidRDefault="00BF13A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EA167C6" w14:textId="77777777" w:rsidR="009033E3" w:rsidRDefault="00BF13AF">
      <w:pPr>
        <w:ind w:firstLineChars="196" w:firstLine="412"/>
        <w:rPr>
          <w:rFonts w:ascii="宋体" w:hAnsi="宋体"/>
          <w:szCs w:val="21"/>
        </w:rPr>
      </w:pPr>
      <w:r>
        <w:rPr>
          <w:rFonts w:ascii="宋体" w:hAnsi="宋体" w:hint="eastAsia"/>
          <w:szCs w:val="21"/>
        </w:rPr>
        <w:lastRenderedPageBreak/>
        <w:t>51.3</w:t>
      </w:r>
      <w:r>
        <w:rPr>
          <w:rFonts w:ascii="宋体" w:hAnsi="宋体" w:hint="eastAsia"/>
          <w:szCs w:val="21"/>
        </w:rPr>
        <w:t>质疑条件</w:t>
      </w:r>
    </w:p>
    <w:p w14:paraId="7116EF1E" w14:textId="77777777" w:rsidR="009033E3" w:rsidRDefault="00BF13AF">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17E04A16" w14:textId="77777777" w:rsidR="009033E3" w:rsidRDefault="00BF13AF">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286EEF5" w14:textId="77777777" w:rsidR="009033E3" w:rsidRDefault="00BF13AF">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5D89F2FC" w14:textId="77777777" w:rsidR="009033E3" w:rsidRDefault="00BF13AF">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103BA06A" w14:textId="77777777" w:rsidR="009033E3" w:rsidRDefault="00BF13AF">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5A85C771" w14:textId="77777777" w:rsidR="009033E3" w:rsidRDefault="00BF13A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59411816" w14:textId="77777777" w:rsidR="009033E3" w:rsidRDefault="00BF13AF">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3145DC42" w14:textId="77777777" w:rsidR="009033E3" w:rsidRDefault="00BF13AF">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01FA8C4" w14:textId="77777777" w:rsidR="009033E3" w:rsidRDefault="00BF13AF">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399A4A69" w14:textId="77777777" w:rsidR="009033E3" w:rsidRDefault="00BF13AF">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F256480" w14:textId="77777777" w:rsidR="009033E3" w:rsidRDefault="00BF13AF">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088D71D9" w14:textId="77777777" w:rsidR="009033E3" w:rsidRDefault="00BF13AF">
      <w:pPr>
        <w:ind w:firstLine="420"/>
        <w:rPr>
          <w:rFonts w:ascii="宋体" w:hAnsi="宋体"/>
          <w:szCs w:val="21"/>
        </w:rPr>
      </w:pPr>
      <w:r>
        <w:rPr>
          <w:rFonts w:ascii="宋体" w:hAnsi="宋体" w:hint="eastAsia"/>
          <w:szCs w:val="21"/>
        </w:rPr>
        <w:t>自收文之日起七个工作日内。</w:t>
      </w:r>
    </w:p>
    <w:p w14:paraId="35554250" w14:textId="77777777" w:rsidR="009033E3" w:rsidRDefault="00BF13AF">
      <w:pPr>
        <w:ind w:firstLine="420"/>
        <w:rPr>
          <w:rFonts w:ascii="宋体" w:hAnsi="宋体"/>
          <w:szCs w:val="21"/>
        </w:rPr>
      </w:pPr>
      <w:r>
        <w:rPr>
          <w:rFonts w:ascii="宋体" w:hAnsi="宋体" w:hint="eastAsia"/>
          <w:szCs w:val="21"/>
        </w:rPr>
        <w:t>51.8</w:t>
      </w:r>
      <w:r>
        <w:rPr>
          <w:rFonts w:ascii="宋体" w:hAnsi="宋体" w:hint="eastAsia"/>
          <w:szCs w:val="21"/>
        </w:rPr>
        <w:t>投诉</w:t>
      </w:r>
    </w:p>
    <w:p w14:paraId="22DDBE8C" w14:textId="77777777" w:rsidR="009033E3" w:rsidRDefault="00BF13A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2FE3BF47" w14:textId="77777777" w:rsidR="009033E3" w:rsidRDefault="00BF13AF">
      <w:pPr>
        <w:spacing w:line="360" w:lineRule="auto"/>
        <w:rPr>
          <w:rFonts w:ascii="黑体" w:eastAsia="黑体" w:hAnsi="宋体"/>
          <w:sz w:val="24"/>
          <w:szCs w:val="24"/>
        </w:rPr>
      </w:pPr>
      <w:r>
        <w:rPr>
          <w:rFonts w:ascii="黑体" w:eastAsia="黑体" w:hAnsi="宋体" w:hint="eastAsia"/>
          <w:sz w:val="24"/>
        </w:rPr>
        <w:t>52.质疑后续处理</w:t>
      </w:r>
    </w:p>
    <w:p w14:paraId="4F2DC608" w14:textId="77777777" w:rsidR="009033E3" w:rsidRDefault="00BF13A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A130670" w14:textId="77777777" w:rsidR="009033E3" w:rsidRDefault="00BF13A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w:t>
      </w:r>
      <w:r>
        <w:rPr>
          <w:rFonts w:ascii="宋体" w:hAnsi="宋体" w:hint="eastAsia"/>
          <w:szCs w:val="21"/>
        </w:rPr>
        <w:lastRenderedPageBreak/>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36EAAEE2" w14:textId="77777777" w:rsidR="009033E3" w:rsidRDefault="009033E3">
      <w:pPr>
        <w:spacing w:line="240" w:lineRule="atLeast"/>
        <w:rPr>
          <w:rFonts w:ascii="宋体" w:hAnsi="宋体"/>
          <w:szCs w:val="21"/>
        </w:rPr>
      </w:pPr>
    </w:p>
    <w:p w14:paraId="6443F6C8" w14:textId="77777777" w:rsidR="009033E3" w:rsidRDefault="009033E3">
      <w:pPr>
        <w:keepNext/>
        <w:keepLines/>
        <w:adjustRightInd w:val="0"/>
        <w:spacing w:beforeLines="50" w:before="231" w:afterLines="50" w:after="231"/>
        <w:textAlignment w:val="baseline"/>
        <w:outlineLvl w:val="1"/>
      </w:pPr>
    </w:p>
    <w:sectPr w:rsidR="009033E3">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6672" w14:textId="77777777" w:rsidR="000E1657" w:rsidRDefault="000E1657">
      <w:r>
        <w:separator/>
      </w:r>
    </w:p>
  </w:endnote>
  <w:endnote w:type="continuationSeparator" w:id="0">
    <w:p w14:paraId="170D2AB5" w14:textId="77777777" w:rsidR="000E1657" w:rsidRDefault="000E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71B9" w14:textId="77777777" w:rsidR="00BF13AF" w:rsidRDefault="00BF13A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9C9A0A6" w14:textId="77777777" w:rsidR="00BF13AF" w:rsidRDefault="00BF13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616B" w14:textId="77777777" w:rsidR="00BF13AF" w:rsidRDefault="00BF13A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91DCE">
      <w:rPr>
        <w:noProof/>
      </w:rPr>
      <w:t>36</w:t>
    </w:r>
    <w:r>
      <w:fldChar w:fldCharType="end"/>
    </w:r>
    <w:r>
      <w:t xml:space="preserve"> -</w:t>
    </w:r>
  </w:p>
  <w:p w14:paraId="206D3D75" w14:textId="77777777" w:rsidR="00BF13AF" w:rsidRDefault="00BF13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34DC7" w14:textId="77777777" w:rsidR="000E1657" w:rsidRDefault="000E1657">
      <w:r>
        <w:separator/>
      </w:r>
    </w:p>
  </w:footnote>
  <w:footnote w:type="continuationSeparator" w:id="0">
    <w:p w14:paraId="3355EEAF" w14:textId="77777777" w:rsidR="000E1657" w:rsidRDefault="000E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48DA" w14:textId="77777777" w:rsidR="00BF13AF" w:rsidRDefault="00BF13AF">
    <w:pPr>
      <w:pStyle w:val="af1"/>
    </w:pPr>
    <w:r>
      <w:rPr>
        <w:rFonts w:hint="eastAsia"/>
      </w:rPr>
      <w:t>深圳大学招投标管理中心</w:t>
    </w:r>
    <w:r>
      <w:rPr>
        <w:rFonts w:hint="eastAsia"/>
      </w:rPr>
      <w:t xml:space="preserve">                                                    SZU</w:t>
    </w:r>
    <w:r>
      <w:t>CG20201261</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075E" w14:textId="77777777" w:rsidR="00BF13AF" w:rsidRDefault="00BF13AF">
    <w:pPr>
      <w:pStyle w:val="af1"/>
    </w:pPr>
    <w:r>
      <w:rPr>
        <w:rFonts w:hint="eastAsia"/>
      </w:rPr>
      <w:t>深圳大学招投标管理中心</w:t>
    </w:r>
    <w:r>
      <w:rPr>
        <w:rFonts w:hint="eastAsia"/>
      </w:rPr>
      <w:t xml:space="preserve">                                                    SZU</w:t>
    </w:r>
    <w:r>
      <w:t>CG20201261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CBA75A"/>
    <w:multiLevelType w:val="singleLevel"/>
    <w:tmpl w:val="9BCBA75A"/>
    <w:lvl w:ilvl="0">
      <w:start w:val="1"/>
      <w:numFmt w:val="decimal"/>
      <w:suff w:val="nothing"/>
      <w:lvlText w:val="（%1）"/>
      <w:lvlJc w:val="left"/>
    </w:lvl>
  </w:abstractNum>
  <w:abstractNum w:abstractNumId="1" w15:restartNumberingAfterBreak="0">
    <w:nsid w:val="AE056DDF"/>
    <w:multiLevelType w:val="singleLevel"/>
    <w:tmpl w:val="AE056DDF"/>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9"/>
  </w:num>
  <w:num w:numId="6">
    <w:abstractNumId w:val="7"/>
  </w:num>
  <w:num w:numId="7">
    <w:abstractNumId w:val="0"/>
  </w:num>
  <w:num w:numId="8">
    <w:abstractNumId w:val="8"/>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1A4D"/>
    <w:rsid w:val="00024DF7"/>
    <w:rsid w:val="0003110B"/>
    <w:rsid w:val="00042596"/>
    <w:rsid w:val="000473A7"/>
    <w:rsid w:val="0004755F"/>
    <w:rsid w:val="000500C4"/>
    <w:rsid w:val="00052CCA"/>
    <w:rsid w:val="0005721D"/>
    <w:rsid w:val="000606D8"/>
    <w:rsid w:val="00061F05"/>
    <w:rsid w:val="00062B0F"/>
    <w:rsid w:val="00067076"/>
    <w:rsid w:val="000673E7"/>
    <w:rsid w:val="000736F4"/>
    <w:rsid w:val="00076BF8"/>
    <w:rsid w:val="00081495"/>
    <w:rsid w:val="00086CF7"/>
    <w:rsid w:val="000914E5"/>
    <w:rsid w:val="00094A5D"/>
    <w:rsid w:val="000A2A96"/>
    <w:rsid w:val="000A3417"/>
    <w:rsid w:val="000B036F"/>
    <w:rsid w:val="000B13D1"/>
    <w:rsid w:val="000B1700"/>
    <w:rsid w:val="000B1BFE"/>
    <w:rsid w:val="000B7755"/>
    <w:rsid w:val="000C21C0"/>
    <w:rsid w:val="000C442D"/>
    <w:rsid w:val="000C635F"/>
    <w:rsid w:val="000D7969"/>
    <w:rsid w:val="000E1657"/>
    <w:rsid w:val="000F3768"/>
    <w:rsid w:val="000F6F75"/>
    <w:rsid w:val="0010431D"/>
    <w:rsid w:val="00110BC9"/>
    <w:rsid w:val="00111F24"/>
    <w:rsid w:val="00115FDF"/>
    <w:rsid w:val="00124937"/>
    <w:rsid w:val="00144CC3"/>
    <w:rsid w:val="00150B66"/>
    <w:rsid w:val="0015172F"/>
    <w:rsid w:val="00156507"/>
    <w:rsid w:val="00160CCD"/>
    <w:rsid w:val="00163005"/>
    <w:rsid w:val="00164F97"/>
    <w:rsid w:val="001869D7"/>
    <w:rsid w:val="001942E2"/>
    <w:rsid w:val="00195A85"/>
    <w:rsid w:val="00196232"/>
    <w:rsid w:val="00197F5E"/>
    <w:rsid w:val="001A2879"/>
    <w:rsid w:val="001A452D"/>
    <w:rsid w:val="001A7C5E"/>
    <w:rsid w:val="001A7EE6"/>
    <w:rsid w:val="001C09A2"/>
    <w:rsid w:val="001C622C"/>
    <w:rsid w:val="001D29B6"/>
    <w:rsid w:val="001D37FA"/>
    <w:rsid w:val="001D7C12"/>
    <w:rsid w:val="001E61F8"/>
    <w:rsid w:val="001E7490"/>
    <w:rsid w:val="001F5733"/>
    <w:rsid w:val="001F5E0D"/>
    <w:rsid w:val="001F7C2B"/>
    <w:rsid w:val="00225446"/>
    <w:rsid w:val="00227DE4"/>
    <w:rsid w:val="00230831"/>
    <w:rsid w:val="00237914"/>
    <w:rsid w:val="0024303A"/>
    <w:rsid w:val="0024305E"/>
    <w:rsid w:val="00245A69"/>
    <w:rsid w:val="0025082F"/>
    <w:rsid w:val="00252881"/>
    <w:rsid w:val="00262B19"/>
    <w:rsid w:val="00262DE3"/>
    <w:rsid w:val="00263EF2"/>
    <w:rsid w:val="00272548"/>
    <w:rsid w:val="00274246"/>
    <w:rsid w:val="00277CB9"/>
    <w:rsid w:val="00281C6E"/>
    <w:rsid w:val="00282A21"/>
    <w:rsid w:val="002944C3"/>
    <w:rsid w:val="0029680D"/>
    <w:rsid w:val="00296D75"/>
    <w:rsid w:val="002B1192"/>
    <w:rsid w:val="002B6DF4"/>
    <w:rsid w:val="002C023E"/>
    <w:rsid w:val="002C21B1"/>
    <w:rsid w:val="002C6056"/>
    <w:rsid w:val="002D000D"/>
    <w:rsid w:val="002D327A"/>
    <w:rsid w:val="002E656D"/>
    <w:rsid w:val="0030253F"/>
    <w:rsid w:val="00303DF9"/>
    <w:rsid w:val="00304B55"/>
    <w:rsid w:val="00310586"/>
    <w:rsid w:val="00313164"/>
    <w:rsid w:val="0031732A"/>
    <w:rsid w:val="00333EA4"/>
    <w:rsid w:val="0034044F"/>
    <w:rsid w:val="00344490"/>
    <w:rsid w:val="00357514"/>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0F4"/>
    <w:rsid w:val="003D7290"/>
    <w:rsid w:val="003D77D0"/>
    <w:rsid w:val="003E1436"/>
    <w:rsid w:val="003E6D96"/>
    <w:rsid w:val="003E6DFD"/>
    <w:rsid w:val="003F23D9"/>
    <w:rsid w:val="003F664A"/>
    <w:rsid w:val="00401AF2"/>
    <w:rsid w:val="00406A6A"/>
    <w:rsid w:val="004142C5"/>
    <w:rsid w:val="00414532"/>
    <w:rsid w:val="00415BE0"/>
    <w:rsid w:val="00415F2E"/>
    <w:rsid w:val="00425442"/>
    <w:rsid w:val="00426078"/>
    <w:rsid w:val="00436599"/>
    <w:rsid w:val="00443AED"/>
    <w:rsid w:val="0044416C"/>
    <w:rsid w:val="0044650B"/>
    <w:rsid w:val="00452A08"/>
    <w:rsid w:val="00455AA2"/>
    <w:rsid w:val="00461E42"/>
    <w:rsid w:val="00466EE7"/>
    <w:rsid w:val="00470054"/>
    <w:rsid w:val="0047363F"/>
    <w:rsid w:val="00476C13"/>
    <w:rsid w:val="0048068F"/>
    <w:rsid w:val="00482C1E"/>
    <w:rsid w:val="00483671"/>
    <w:rsid w:val="00485A86"/>
    <w:rsid w:val="00495CE9"/>
    <w:rsid w:val="004A653A"/>
    <w:rsid w:val="004B1F90"/>
    <w:rsid w:val="004B3247"/>
    <w:rsid w:val="004B6CE8"/>
    <w:rsid w:val="004C044A"/>
    <w:rsid w:val="004C3A2E"/>
    <w:rsid w:val="004C5923"/>
    <w:rsid w:val="004D04DF"/>
    <w:rsid w:val="004D3787"/>
    <w:rsid w:val="004E39F1"/>
    <w:rsid w:val="004E55A7"/>
    <w:rsid w:val="004F0C0E"/>
    <w:rsid w:val="00506D3A"/>
    <w:rsid w:val="00511EB8"/>
    <w:rsid w:val="00520902"/>
    <w:rsid w:val="0052123F"/>
    <w:rsid w:val="0052234F"/>
    <w:rsid w:val="0052667E"/>
    <w:rsid w:val="005268CF"/>
    <w:rsid w:val="00530BC4"/>
    <w:rsid w:val="0053237B"/>
    <w:rsid w:val="005343B4"/>
    <w:rsid w:val="005352CB"/>
    <w:rsid w:val="00540A40"/>
    <w:rsid w:val="0054247F"/>
    <w:rsid w:val="00544FFC"/>
    <w:rsid w:val="00546183"/>
    <w:rsid w:val="00546FD6"/>
    <w:rsid w:val="005536D8"/>
    <w:rsid w:val="00566A83"/>
    <w:rsid w:val="00572D7E"/>
    <w:rsid w:val="005776F8"/>
    <w:rsid w:val="005828AB"/>
    <w:rsid w:val="00583926"/>
    <w:rsid w:val="005915DB"/>
    <w:rsid w:val="00591E3F"/>
    <w:rsid w:val="00592FD2"/>
    <w:rsid w:val="005A3123"/>
    <w:rsid w:val="005B49F9"/>
    <w:rsid w:val="005B7805"/>
    <w:rsid w:val="005D5B65"/>
    <w:rsid w:val="005D7464"/>
    <w:rsid w:val="005E30F2"/>
    <w:rsid w:val="005F6841"/>
    <w:rsid w:val="0060609A"/>
    <w:rsid w:val="00612AE8"/>
    <w:rsid w:val="00627803"/>
    <w:rsid w:val="00670168"/>
    <w:rsid w:val="006807AC"/>
    <w:rsid w:val="00696846"/>
    <w:rsid w:val="006A3114"/>
    <w:rsid w:val="006A695D"/>
    <w:rsid w:val="006A75FE"/>
    <w:rsid w:val="006B0750"/>
    <w:rsid w:val="006B3A9F"/>
    <w:rsid w:val="006C6B50"/>
    <w:rsid w:val="006E0708"/>
    <w:rsid w:val="007067D7"/>
    <w:rsid w:val="00710A4E"/>
    <w:rsid w:val="007143C2"/>
    <w:rsid w:val="00715829"/>
    <w:rsid w:val="007161EC"/>
    <w:rsid w:val="00720365"/>
    <w:rsid w:val="0072134E"/>
    <w:rsid w:val="00724003"/>
    <w:rsid w:val="0072750D"/>
    <w:rsid w:val="007376A3"/>
    <w:rsid w:val="00737D8D"/>
    <w:rsid w:val="00752DF1"/>
    <w:rsid w:val="00754879"/>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28DC"/>
    <w:rsid w:val="007E4EFE"/>
    <w:rsid w:val="00806E5A"/>
    <w:rsid w:val="00810AB0"/>
    <w:rsid w:val="0082373D"/>
    <w:rsid w:val="008246C7"/>
    <w:rsid w:val="00825D64"/>
    <w:rsid w:val="00825D94"/>
    <w:rsid w:val="00843BA2"/>
    <w:rsid w:val="00846DC0"/>
    <w:rsid w:val="00847463"/>
    <w:rsid w:val="008550E4"/>
    <w:rsid w:val="00860A68"/>
    <w:rsid w:val="008732C7"/>
    <w:rsid w:val="00874373"/>
    <w:rsid w:val="008744C1"/>
    <w:rsid w:val="008825A8"/>
    <w:rsid w:val="00882A47"/>
    <w:rsid w:val="00883E51"/>
    <w:rsid w:val="00885980"/>
    <w:rsid w:val="008A00C7"/>
    <w:rsid w:val="008A5C3C"/>
    <w:rsid w:val="008B4F6D"/>
    <w:rsid w:val="008D1113"/>
    <w:rsid w:val="008D18E8"/>
    <w:rsid w:val="008D41E3"/>
    <w:rsid w:val="008E08A2"/>
    <w:rsid w:val="008F5270"/>
    <w:rsid w:val="008F7997"/>
    <w:rsid w:val="009033E3"/>
    <w:rsid w:val="00904086"/>
    <w:rsid w:val="009226BE"/>
    <w:rsid w:val="0093082D"/>
    <w:rsid w:val="00951B8E"/>
    <w:rsid w:val="00973291"/>
    <w:rsid w:val="00974DE4"/>
    <w:rsid w:val="00980B6F"/>
    <w:rsid w:val="00984715"/>
    <w:rsid w:val="0098476F"/>
    <w:rsid w:val="0098702A"/>
    <w:rsid w:val="00992EDF"/>
    <w:rsid w:val="00995036"/>
    <w:rsid w:val="00997272"/>
    <w:rsid w:val="009A34C1"/>
    <w:rsid w:val="009A6F51"/>
    <w:rsid w:val="009B7A6E"/>
    <w:rsid w:val="009C487E"/>
    <w:rsid w:val="009C492F"/>
    <w:rsid w:val="009C59F3"/>
    <w:rsid w:val="009C6A93"/>
    <w:rsid w:val="009D57F4"/>
    <w:rsid w:val="009E0755"/>
    <w:rsid w:val="009E3843"/>
    <w:rsid w:val="009F70E1"/>
    <w:rsid w:val="00A03865"/>
    <w:rsid w:val="00A05106"/>
    <w:rsid w:val="00A12599"/>
    <w:rsid w:val="00A127CC"/>
    <w:rsid w:val="00A15239"/>
    <w:rsid w:val="00A218AF"/>
    <w:rsid w:val="00A2291B"/>
    <w:rsid w:val="00A558C7"/>
    <w:rsid w:val="00A55D13"/>
    <w:rsid w:val="00A570EF"/>
    <w:rsid w:val="00A61F65"/>
    <w:rsid w:val="00A64387"/>
    <w:rsid w:val="00A75DDD"/>
    <w:rsid w:val="00A75F65"/>
    <w:rsid w:val="00A8649C"/>
    <w:rsid w:val="00A9513A"/>
    <w:rsid w:val="00A95B01"/>
    <w:rsid w:val="00AA1967"/>
    <w:rsid w:val="00AA1AFD"/>
    <w:rsid w:val="00AA5081"/>
    <w:rsid w:val="00AA5C41"/>
    <w:rsid w:val="00AB03A9"/>
    <w:rsid w:val="00AC039D"/>
    <w:rsid w:val="00AC0476"/>
    <w:rsid w:val="00AE45A6"/>
    <w:rsid w:val="00AE6D86"/>
    <w:rsid w:val="00AF1515"/>
    <w:rsid w:val="00B045B8"/>
    <w:rsid w:val="00B05FA3"/>
    <w:rsid w:val="00B146FD"/>
    <w:rsid w:val="00B272E3"/>
    <w:rsid w:val="00B3175E"/>
    <w:rsid w:val="00B33AAF"/>
    <w:rsid w:val="00B33B1B"/>
    <w:rsid w:val="00B46356"/>
    <w:rsid w:val="00B55B4A"/>
    <w:rsid w:val="00B65222"/>
    <w:rsid w:val="00B773E5"/>
    <w:rsid w:val="00B80B95"/>
    <w:rsid w:val="00B83028"/>
    <w:rsid w:val="00B85918"/>
    <w:rsid w:val="00B9315D"/>
    <w:rsid w:val="00B93F32"/>
    <w:rsid w:val="00B96D75"/>
    <w:rsid w:val="00B97A3C"/>
    <w:rsid w:val="00BA2D79"/>
    <w:rsid w:val="00BB094E"/>
    <w:rsid w:val="00BB6B13"/>
    <w:rsid w:val="00BB6FD7"/>
    <w:rsid w:val="00BC0E69"/>
    <w:rsid w:val="00BC3547"/>
    <w:rsid w:val="00BC3C70"/>
    <w:rsid w:val="00BC5883"/>
    <w:rsid w:val="00BC77B2"/>
    <w:rsid w:val="00BD3139"/>
    <w:rsid w:val="00BD3788"/>
    <w:rsid w:val="00BF13AF"/>
    <w:rsid w:val="00BF2EB2"/>
    <w:rsid w:val="00BF3DA0"/>
    <w:rsid w:val="00C01783"/>
    <w:rsid w:val="00C06CFA"/>
    <w:rsid w:val="00C179C8"/>
    <w:rsid w:val="00C222FE"/>
    <w:rsid w:val="00C22634"/>
    <w:rsid w:val="00C22F95"/>
    <w:rsid w:val="00C56F12"/>
    <w:rsid w:val="00C64393"/>
    <w:rsid w:val="00C730D8"/>
    <w:rsid w:val="00C92BE8"/>
    <w:rsid w:val="00C95533"/>
    <w:rsid w:val="00C969A5"/>
    <w:rsid w:val="00CB6A1B"/>
    <w:rsid w:val="00CC06C6"/>
    <w:rsid w:val="00CC54E4"/>
    <w:rsid w:val="00CC72FA"/>
    <w:rsid w:val="00CE21CC"/>
    <w:rsid w:val="00D0607A"/>
    <w:rsid w:val="00D07D6F"/>
    <w:rsid w:val="00D10121"/>
    <w:rsid w:val="00D12E89"/>
    <w:rsid w:val="00D14AB7"/>
    <w:rsid w:val="00D2159F"/>
    <w:rsid w:val="00D21D0C"/>
    <w:rsid w:val="00D331CB"/>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610"/>
    <w:rsid w:val="00E12E56"/>
    <w:rsid w:val="00E1612B"/>
    <w:rsid w:val="00E21586"/>
    <w:rsid w:val="00E21F94"/>
    <w:rsid w:val="00E3084A"/>
    <w:rsid w:val="00E37E08"/>
    <w:rsid w:val="00E421AD"/>
    <w:rsid w:val="00E52347"/>
    <w:rsid w:val="00E52A79"/>
    <w:rsid w:val="00E578FD"/>
    <w:rsid w:val="00E611F8"/>
    <w:rsid w:val="00E63453"/>
    <w:rsid w:val="00E6519E"/>
    <w:rsid w:val="00E70156"/>
    <w:rsid w:val="00E72D34"/>
    <w:rsid w:val="00E739DA"/>
    <w:rsid w:val="00E8522F"/>
    <w:rsid w:val="00E91DCE"/>
    <w:rsid w:val="00E9247B"/>
    <w:rsid w:val="00EA0539"/>
    <w:rsid w:val="00EB0EB1"/>
    <w:rsid w:val="00EB3F07"/>
    <w:rsid w:val="00EB4369"/>
    <w:rsid w:val="00EB5957"/>
    <w:rsid w:val="00EC036D"/>
    <w:rsid w:val="00EC2193"/>
    <w:rsid w:val="00EC27EE"/>
    <w:rsid w:val="00EC37B9"/>
    <w:rsid w:val="00ED0102"/>
    <w:rsid w:val="00ED3899"/>
    <w:rsid w:val="00EE0052"/>
    <w:rsid w:val="00EF48BA"/>
    <w:rsid w:val="00F030A9"/>
    <w:rsid w:val="00F04ED2"/>
    <w:rsid w:val="00F11C08"/>
    <w:rsid w:val="00F13116"/>
    <w:rsid w:val="00F402FD"/>
    <w:rsid w:val="00F4225C"/>
    <w:rsid w:val="00F424DA"/>
    <w:rsid w:val="00F53906"/>
    <w:rsid w:val="00F54419"/>
    <w:rsid w:val="00F62035"/>
    <w:rsid w:val="00F67A2C"/>
    <w:rsid w:val="00F77B03"/>
    <w:rsid w:val="00F8184F"/>
    <w:rsid w:val="00F918D3"/>
    <w:rsid w:val="00F91AAD"/>
    <w:rsid w:val="00F921AB"/>
    <w:rsid w:val="00FA78CD"/>
    <w:rsid w:val="00FB13A0"/>
    <w:rsid w:val="00FC57AC"/>
    <w:rsid w:val="00FC6D3D"/>
    <w:rsid w:val="00FD6689"/>
    <w:rsid w:val="00FE0F33"/>
    <w:rsid w:val="018C60E5"/>
    <w:rsid w:val="02BF7105"/>
    <w:rsid w:val="07F54042"/>
    <w:rsid w:val="0897017D"/>
    <w:rsid w:val="092C1057"/>
    <w:rsid w:val="0AC27E04"/>
    <w:rsid w:val="0B75337F"/>
    <w:rsid w:val="0C147980"/>
    <w:rsid w:val="0C320701"/>
    <w:rsid w:val="0C800C30"/>
    <w:rsid w:val="0C83788A"/>
    <w:rsid w:val="0CA00914"/>
    <w:rsid w:val="0D822103"/>
    <w:rsid w:val="121A6657"/>
    <w:rsid w:val="14534C6F"/>
    <w:rsid w:val="17AC7570"/>
    <w:rsid w:val="19803DC4"/>
    <w:rsid w:val="1AF04185"/>
    <w:rsid w:val="1C1D3E55"/>
    <w:rsid w:val="1E073F54"/>
    <w:rsid w:val="1F4744F6"/>
    <w:rsid w:val="204C499B"/>
    <w:rsid w:val="216A2CBB"/>
    <w:rsid w:val="22681CC9"/>
    <w:rsid w:val="23814C2B"/>
    <w:rsid w:val="26AE2A8A"/>
    <w:rsid w:val="26CF3363"/>
    <w:rsid w:val="28182AAA"/>
    <w:rsid w:val="2C714E97"/>
    <w:rsid w:val="2F486936"/>
    <w:rsid w:val="2F766F8D"/>
    <w:rsid w:val="2FC372B6"/>
    <w:rsid w:val="300A69BF"/>
    <w:rsid w:val="31177A04"/>
    <w:rsid w:val="3150651D"/>
    <w:rsid w:val="31CF3EE6"/>
    <w:rsid w:val="333C7567"/>
    <w:rsid w:val="36961F7A"/>
    <w:rsid w:val="37D27284"/>
    <w:rsid w:val="381D6DE0"/>
    <w:rsid w:val="390E5837"/>
    <w:rsid w:val="39597945"/>
    <w:rsid w:val="3C8C4D75"/>
    <w:rsid w:val="3E0A7BDB"/>
    <w:rsid w:val="3EA36614"/>
    <w:rsid w:val="41646F93"/>
    <w:rsid w:val="42CC1C01"/>
    <w:rsid w:val="43505F20"/>
    <w:rsid w:val="44472DD6"/>
    <w:rsid w:val="44944FAD"/>
    <w:rsid w:val="4505648C"/>
    <w:rsid w:val="49D55A52"/>
    <w:rsid w:val="4F3A4FA3"/>
    <w:rsid w:val="4F5C7D79"/>
    <w:rsid w:val="50D9141F"/>
    <w:rsid w:val="53A26E4B"/>
    <w:rsid w:val="54394B9C"/>
    <w:rsid w:val="5B6A60D1"/>
    <w:rsid w:val="5C2116EA"/>
    <w:rsid w:val="5D090D95"/>
    <w:rsid w:val="618E1EC4"/>
    <w:rsid w:val="625B623A"/>
    <w:rsid w:val="63DB44D0"/>
    <w:rsid w:val="67004674"/>
    <w:rsid w:val="67572781"/>
    <w:rsid w:val="68961CA8"/>
    <w:rsid w:val="6F0C4D52"/>
    <w:rsid w:val="70F420A7"/>
    <w:rsid w:val="714E1C4C"/>
    <w:rsid w:val="760C0CE3"/>
    <w:rsid w:val="76F11C7B"/>
    <w:rsid w:val="787950E9"/>
    <w:rsid w:val="794B0BF7"/>
    <w:rsid w:val="7C960C15"/>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09D7"/>
  <w15:docId w15:val="{1F5CE763-6607-4A43-BABA-5217F042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421AD"/>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paragraph" w:customStyle="1" w:styleId="Normal0">
    <w:name w:val="Normal_0"/>
    <w:qFormat/>
    <w:pPr>
      <w:widowControl w:val="0"/>
      <w:jc w:val="both"/>
    </w:pPr>
    <w:rPr>
      <w:rFonts w:ascii="Times New Roman" w:eastAsia="宋体" w:hAnsi="Times New Roman" w:cs="Times New Roman"/>
      <w:kern w:val="2"/>
      <w:sz w:val="21"/>
    </w:rPr>
  </w:style>
  <w:style w:type="table" w:customStyle="1" w:styleId="TableGrid0">
    <w:name w:val="Table Grid_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1">
    <w:name w:val="列出段落 Char"/>
    <w:link w:val="afff6"/>
    <w:uiPriority w:val="34"/>
    <w:qFormat/>
    <w:locked/>
    <w:rsid w:val="008D11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60</Pages>
  <Words>4657</Words>
  <Characters>26545</Characters>
  <Application>Microsoft Office Word</Application>
  <DocSecurity>0</DocSecurity>
  <Lines>221</Lines>
  <Paragraphs>62</Paragraphs>
  <ScaleCrop>false</ScaleCrop>
  <Company>Microsoft</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55</cp:revision>
  <cp:lastPrinted>2016-12-12T03:41:00Z</cp:lastPrinted>
  <dcterms:created xsi:type="dcterms:W3CDTF">2020-11-18T03:14:00Z</dcterms:created>
  <dcterms:modified xsi:type="dcterms:W3CDTF">2020-12-29T02:10:00Z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