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265BBA" w14:textId="77777777" w:rsidR="00935EA1" w:rsidRPr="00935EA1" w:rsidRDefault="00935EA1" w:rsidP="00935EA1">
      <w:pPr>
        <w:jc w:val="center"/>
        <w:rPr>
          <w:rFonts w:ascii="宋体" w:eastAsia="宋体" w:hAnsi="宋体" w:cs="Times New Roman"/>
          <w:color w:val="0000FF"/>
          <w:sz w:val="56"/>
        </w:rPr>
      </w:pPr>
    </w:p>
    <w:p w14:paraId="7099B453" w14:textId="77777777" w:rsidR="00935EA1" w:rsidRPr="00935EA1" w:rsidRDefault="00935EA1" w:rsidP="00935EA1">
      <w:pPr>
        <w:jc w:val="center"/>
        <w:rPr>
          <w:rFonts w:ascii="宋体" w:eastAsia="宋体" w:hAnsi="宋体" w:cs="Times New Roman"/>
          <w:color w:val="0000FF"/>
          <w:sz w:val="56"/>
        </w:rPr>
      </w:pPr>
      <w:r w:rsidRPr="00935EA1">
        <w:rPr>
          <w:rFonts w:ascii="宋体" w:eastAsia="宋体" w:hAnsi="宋体" w:cs="Times New Roman" w:hint="eastAsia"/>
          <w:color w:val="0000FF"/>
          <w:sz w:val="56"/>
        </w:rPr>
        <w:t>深圳大学</w:t>
      </w:r>
    </w:p>
    <w:p w14:paraId="53A7D87A" w14:textId="77777777" w:rsidR="00AB03A9" w:rsidRPr="00935EA1" w:rsidRDefault="00AB03A9" w:rsidP="00935EA1">
      <w:pPr>
        <w:rPr>
          <w:rFonts w:ascii="宋体" w:eastAsia="宋体" w:hAnsi="宋体" w:cs="Times New Roman"/>
          <w:color w:val="FF0000"/>
          <w:sz w:val="52"/>
          <w:szCs w:val="52"/>
        </w:rPr>
      </w:pPr>
    </w:p>
    <w:p w14:paraId="692891C4" w14:textId="7AD31AE5" w:rsidR="00AB03A9" w:rsidRPr="00AB03A9" w:rsidRDefault="00082C60" w:rsidP="00AB03A9">
      <w:pPr>
        <w:jc w:val="center"/>
        <w:rPr>
          <w:rFonts w:ascii="宋体" w:eastAsia="宋体" w:hAnsi="宋体" w:cs="Times New Roman"/>
          <w:color w:val="FF0000"/>
          <w:sz w:val="52"/>
          <w:szCs w:val="52"/>
        </w:rPr>
      </w:pPr>
      <w:r>
        <w:rPr>
          <w:rFonts w:ascii="宋体" w:eastAsia="宋体" w:hAnsi="宋体" w:cs="Times New Roman"/>
          <w:color w:val="FF0000"/>
          <w:sz w:val="52"/>
          <w:szCs w:val="52"/>
        </w:rPr>
        <w:t>35周年校庆暨迎新晚会灯光音响设备租赁服务</w:t>
      </w:r>
    </w:p>
    <w:p w14:paraId="546CF70D" w14:textId="77777777" w:rsidR="00AB03A9" w:rsidRPr="00AB03A9" w:rsidRDefault="00AB03A9" w:rsidP="00AB03A9">
      <w:pPr>
        <w:jc w:val="center"/>
        <w:rPr>
          <w:rFonts w:ascii="宋体" w:eastAsia="宋体" w:hAnsi="宋体" w:cs="Times New Roman"/>
          <w:color w:val="FF0000"/>
          <w:sz w:val="52"/>
          <w:szCs w:val="52"/>
        </w:rPr>
      </w:pPr>
    </w:p>
    <w:p w14:paraId="734E884F" w14:textId="77777777" w:rsidR="00AB03A9" w:rsidRPr="00AB03A9" w:rsidRDefault="00AB03A9" w:rsidP="00AB03A9">
      <w:pPr>
        <w:jc w:val="center"/>
        <w:rPr>
          <w:rFonts w:ascii="宋体" w:eastAsia="宋体" w:hAnsi="宋体" w:cs="Times New Roman"/>
          <w:b/>
          <w:color w:val="000000"/>
          <w:sz w:val="90"/>
          <w:szCs w:val="24"/>
        </w:rPr>
      </w:pPr>
      <w:r w:rsidRPr="00AB03A9">
        <w:rPr>
          <w:rFonts w:ascii="宋体" w:eastAsia="宋体" w:hAnsi="宋体" w:cs="Times New Roman" w:hint="eastAsia"/>
          <w:b/>
          <w:color w:val="000000"/>
          <w:sz w:val="90"/>
          <w:szCs w:val="24"/>
        </w:rPr>
        <w:t>采 购 文 件</w:t>
      </w:r>
    </w:p>
    <w:p w14:paraId="26D02FB1" w14:textId="01EC275E" w:rsidR="00AB03A9" w:rsidRPr="00AB03A9" w:rsidRDefault="00AB03A9" w:rsidP="00AB03A9">
      <w:pPr>
        <w:jc w:val="center"/>
        <w:rPr>
          <w:rFonts w:ascii="宋体" w:eastAsia="宋体" w:hAnsi="宋体" w:cs="Times New Roman"/>
          <w:color w:val="000000"/>
          <w:sz w:val="30"/>
          <w:szCs w:val="24"/>
        </w:rPr>
      </w:pPr>
      <w:r w:rsidRPr="00AB03A9">
        <w:rPr>
          <w:rFonts w:ascii="宋体" w:eastAsia="宋体" w:hAnsi="宋体" w:cs="Times New Roman" w:hint="eastAsia"/>
          <w:color w:val="000000"/>
          <w:sz w:val="30"/>
          <w:szCs w:val="24"/>
        </w:rPr>
        <w:t>（项目编号：</w:t>
      </w:r>
      <w:r w:rsidR="00082C60">
        <w:rPr>
          <w:rFonts w:ascii="宋体" w:eastAsia="宋体" w:hAnsi="宋体" w:cs="Times New Roman"/>
          <w:sz w:val="32"/>
          <w:szCs w:val="24"/>
        </w:rPr>
        <w:t>SZUCG20180358FW</w:t>
      </w:r>
      <w:r w:rsidRPr="00AB03A9">
        <w:rPr>
          <w:rFonts w:ascii="宋体" w:eastAsia="宋体" w:hAnsi="宋体" w:cs="Times New Roman" w:hint="eastAsia"/>
          <w:color w:val="000000"/>
          <w:sz w:val="30"/>
          <w:szCs w:val="24"/>
        </w:rPr>
        <w:t>）</w:t>
      </w:r>
    </w:p>
    <w:p w14:paraId="1BC26FD8" w14:textId="77777777" w:rsidR="00AB03A9" w:rsidRPr="009F5AC7" w:rsidRDefault="00AB03A9" w:rsidP="00935EA1">
      <w:pPr>
        <w:rPr>
          <w:rFonts w:ascii="宋体" w:eastAsia="宋体" w:hAnsi="宋体" w:cs="Times New Roman"/>
          <w:color w:val="000000"/>
          <w:sz w:val="90"/>
          <w:szCs w:val="24"/>
        </w:rPr>
      </w:pPr>
    </w:p>
    <w:p w14:paraId="0D498372" w14:textId="77777777" w:rsidR="00AB03A9" w:rsidRPr="00E9376C" w:rsidRDefault="00AB03A9" w:rsidP="00AB03A9">
      <w:pPr>
        <w:jc w:val="center"/>
        <w:rPr>
          <w:rFonts w:ascii="宋体" w:eastAsia="宋体" w:hAnsi="宋体" w:cs="Times New Roman"/>
          <w:color w:val="000000"/>
          <w:sz w:val="90"/>
          <w:szCs w:val="24"/>
        </w:rPr>
      </w:pPr>
    </w:p>
    <w:p w14:paraId="584454F3" w14:textId="77777777" w:rsidR="00AB03A9" w:rsidRDefault="00AB03A9" w:rsidP="00AB03A9">
      <w:pPr>
        <w:jc w:val="center"/>
        <w:rPr>
          <w:rFonts w:ascii="宋体" w:eastAsia="宋体" w:hAnsi="宋体" w:cs="Times New Roman"/>
          <w:color w:val="000000"/>
          <w:sz w:val="90"/>
          <w:szCs w:val="24"/>
        </w:rPr>
      </w:pPr>
    </w:p>
    <w:p w14:paraId="507BD262" w14:textId="77777777" w:rsidR="00935EA1" w:rsidRPr="00AB03A9" w:rsidRDefault="00935EA1" w:rsidP="00AB03A9">
      <w:pPr>
        <w:jc w:val="center"/>
        <w:rPr>
          <w:rFonts w:ascii="宋体" w:eastAsia="宋体" w:hAnsi="宋体" w:cs="Times New Roman"/>
          <w:color w:val="000000"/>
          <w:sz w:val="90"/>
          <w:szCs w:val="24"/>
        </w:rPr>
      </w:pPr>
    </w:p>
    <w:p w14:paraId="3942C6DA" w14:textId="77777777" w:rsidR="00AB03A9" w:rsidRPr="00AB03A9" w:rsidRDefault="00AB03A9" w:rsidP="00AB03A9">
      <w:pPr>
        <w:jc w:val="center"/>
        <w:rPr>
          <w:rFonts w:ascii="宋体" w:eastAsia="宋体" w:hAnsi="宋体" w:cs="Times New Roman"/>
          <w:color w:val="000000"/>
          <w:sz w:val="30"/>
          <w:szCs w:val="24"/>
        </w:rPr>
      </w:pPr>
      <w:r w:rsidRPr="00AB03A9">
        <w:rPr>
          <w:rFonts w:ascii="宋体" w:eastAsia="宋体" w:hAnsi="宋体" w:cs="Times New Roman" w:hint="eastAsia"/>
          <w:color w:val="000000"/>
          <w:sz w:val="30"/>
          <w:szCs w:val="24"/>
        </w:rPr>
        <w:t>深圳大学招投标管理中心</w:t>
      </w:r>
    </w:p>
    <w:p w14:paraId="51D37D73" w14:textId="4CEF8607" w:rsidR="00AB03A9" w:rsidRPr="00AB03A9" w:rsidRDefault="00AB03A9" w:rsidP="00AB03A9">
      <w:pPr>
        <w:jc w:val="center"/>
        <w:rPr>
          <w:rFonts w:ascii="宋体" w:eastAsia="宋体" w:hAnsi="宋体" w:cs="Times New Roman"/>
          <w:color w:val="000000"/>
          <w:sz w:val="30"/>
          <w:szCs w:val="24"/>
        </w:rPr>
      </w:pPr>
      <w:r w:rsidRPr="00AB03A9">
        <w:rPr>
          <w:rFonts w:ascii="宋体" w:eastAsia="宋体" w:hAnsi="宋体" w:cs="Times New Roman" w:hint="eastAsia"/>
          <w:color w:val="FF0000"/>
          <w:sz w:val="30"/>
          <w:szCs w:val="24"/>
        </w:rPr>
        <w:t>二零一</w:t>
      </w:r>
      <w:r w:rsidR="0053278B">
        <w:rPr>
          <w:rFonts w:ascii="宋体" w:eastAsia="宋体" w:hAnsi="宋体" w:cs="Times New Roman" w:hint="eastAsia"/>
          <w:color w:val="FF0000"/>
          <w:sz w:val="30"/>
          <w:szCs w:val="24"/>
        </w:rPr>
        <w:t>八</w:t>
      </w:r>
      <w:r w:rsidRPr="00AB03A9">
        <w:rPr>
          <w:rFonts w:ascii="宋体" w:eastAsia="宋体" w:hAnsi="宋体" w:cs="Times New Roman" w:hint="eastAsia"/>
          <w:color w:val="FF0000"/>
          <w:sz w:val="30"/>
          <w:szCs w:val="24"/>
        </w:rPr>
        <w:t>年</w:t>
      </w:r>
      <w:r w:rsidR="00CD2D1D">
        <w:rPr>
          <w:rFonts w:ascii="宋体" w:eastAsia="宋体" w:hAnsi="宋体" w:cs="Times New Roman" w:hint="eastAsia"/>
          <w:color w:val="FF0000"/>
          <w:sz w:val="30"/>
          <w:szCs w:val="24"/>
        </w:rPr>
        <w:t>八</w:t>
      </w:r>
      <w:r w:rsidRPr="00AB03A9">
        <w:rPr>
          <w:rFonts w:ascii="宋体" w:eastAsia="宋体" w:hAnsi="宋体" w:cs="Times New Roman" w:hint="eastAsia"/>
          <w:color w:val="FF0000"/>
          <w:sz w:val="30"/>
          <w:szCs w:val="24"/>
        </w:rPr>
        <w:t>月</w:t>
      </w:r>
    </w:p>
    <w:p w14:paraId="39807FF7" w14:textId="77777777" w:rsidR="00C22634" w:rsidRDefault="00AB03A9" w:rsidP="00AB03A9">
      <w:pPr>
        <w:keepNext/>
        <w:keepLines/>
        <w:spacing w:before="340" w:after="330" w:line="360" w:lineRule="auto"/>
        <w:jc w:val="center"/>
        <w:outlineLvl w:val="0"/>
        <w:rPr>
          <w:rFonts w:ascii="宋体" w:eastAsia="黑体" w:hAnsi="宋体" w:cs="Times New Roman"/>
          <w:b/>
          <w:bCs/>
          <w:kern w:val="44"/>
          <w:sz w:val="36"/>
          <w:szCs w:val="44"/>
        </w:rPr>
      </w:pPr>
      <w:r>
        <w:rPr>
          <w:rFonts w:ascii="宋体" w:eastAsia="黑体" w:hAnsi="宋体" w:cs="Times New Roman" w:hint="eastAsia"/>
          <w:b/>
          <w:bCs/>
          <w:kern w:val="44"/>
          <w:sz w:val="36"/>
          <w:szCs w:val="44"/>
        </w:rPr>
        <w:lastRenderedPageBreak/>
        <w:t>关键信息</w:t>
      </w:r>
    </w:p>
    <w:p w14:paraId="11BA02BF" w14:textId="77777777" w:rsidR="00AB03A9" w:rsidRDefault="00AB03A9" w:rsidP="002B6DF4">
      <w:pPr>
        <w:keepNext/>
        <w:keepLines/>
        <w:spacing w:before="340" w:after="330" w:line="360" w:lineRule="auto"/>
        <w:jc w:val="center"/>
        <w:outlineLvl w:val="0"/>
        <w:rPr>
          <w:rFonts w:ascii="Times New Roman" w:eastAsia="宋体" w:hAnsi="Times New Roman" w:cs="Times New Roman"/>
          <w:szCs w:val="24"/>
        </w:rPr>
      </w:pPr>
    </w:p>
    <w:p w14:paraId="28080EF6" w14:textId="77777777" w:rsidR="00AB03A9" w:rsidRPr="00C25287" w:rsidRDefault="00AB03A9" w:rsidP="00AB03A9">
      <w:pPr>
        <w:keepNext/>
        <w:keepLines/>
        <w:adjustRightInd w:val="0"/>
        <w:spacing w:before="260" w:after="260"/>
        <w:jc w:val="center"/>
        <w:textAlignment w:val="baseline"/>
        <w:outlineLvl w:val="1"/>
        <w:rPr>
          <w:rFonts w:ascii="宋体" w:eastAsia="宋体" w:hAnsi="宋体" w:cs="Times New Roman"/>
          <w:b/>
          <w:bCs/>
          <w:kern w:val="0"/>
          <w:sz w:val="32"/>
          <w:szCs w:val="20"/>
        </w:rPr>
      </w:pPr>
      <w:r w:rsidRPr="00C25287">
        <w:rPr>
          <w:rFonts w:ascii="宋体" w:eastAsia="宋体" w:hAnsi="宋体" w:cs="Times New Roman" w:hint="eastAsia"/>
          <w:b/>
          <w:bCs/>
          <w:kern w:val="0"/>
          <w:sz w:val="32"/>
          <w:szCs w:val="20"/>
        </w:rPr>
        <w:t>项目信息</w:t>
      </w:r>
    </w:p>
    <w:p w14:paraId="5832C856" w14:textId="62AEE701" w:rsidR="00AB03A9" w:rsidRDefault="00AB03A9" w:rsidP="00AB03A9">
      <w:pPr>
        <w:rPr>
          <w:rFonts w:ascii="宋体" w:eastAsia="宋体" w:hAnsi="宋体" w:cs="Times New Roman"/>
          <w:sz w:val="32"/>
          <w:szCs w:val="24"/>
        </w:rPr>
      </w:pPr>
      <w:r>
        <w:rPr>
          <w:rFonts w:ascii="宋体" w:eastAsia="宋体" w:hAnsi="宋体" w:cs="Times New Roman"/>
          <w:sz w:val="32"/>
          <w:szCs w:val="24"/>
        </w:rPr>
        <w:t xml:space="preserve">      项目编号：  </w:t>
      </w:r>
      <w:r w:rsidR="00082C60">
        <w:rPr>
          <w:rFonts w:ascii="宋体" w:eastAsia="宋体" w:hAnsi="宋体" w:cs="Times New Roman"/>
          <w:sz w:val="32"/>
          <w:szCs w:val="24"/>
        </w:rPr>
        <w:t>SZUCG20180358FW</w:t>
      </w:r>
      <w:r w:rsidR="007D55D9" w:rsidRPr="007D55D9">
        <w:rPr>
          <w:rFonts w:ascii="宋体" w:eastAsia="宋体" w:hAnsi="宋体" w:cs="Times New Roman"/>
          <w:sz w:val="32"/>
          <w:szCs w:val="24"/>
        </w:rPr>
        <w:t xml:space="preserve"> </w:t>
      </w:r>
    </w:p>
    <w:p w14:paraId="2F3C6455" w14:textId="322F80D6" w:rsidR="00AB03A9" w:rsidRDefault="00AB03A9" w:rsidP="00AB03A9">
      <w:pPr>
        <w:rPr>
          <w:rFonts w:ascii="宋体" w:eastAsia="宋体" w:hAnsi="宋体" w:cs="Times New Roman"/>
          <w:sz w:val="32"/>
          <w:szCs w:val="24"/>
        </w:rPr>
      </w:pPr>
      <w:r>
        <w:rPr>
          <w:rFonts w:ascii="宋体" w:eastAsia="宋体" w:hAnsi="宋体" w:cs="Times New Roman"/>
          <w:sz w:val="32"/>
          <w:szCs w:val="24"/>
        </w:rPr>
        <w:t xml:space="preserve">      项目名称：  </w:t>
      </w:r>
      <w:r w:rsidR="00082C60">
        <w:rPr>
          <w:rFonts w:ascii="宋体" w:eastAsia="宋体" w:hAnsi="宋体" w:cs="Times New Roman"/>
          <w:sz w:val="32"/>
          <w:szCs w:val="24"/>
        </w:rPr>
        <w:t>35周年校庆暨迎新晚会灯光音响设备租赁服务</w:t>
      </w:r>
    </w:p>
    <w:p w14:paraId="3AE1E998" w14:textId="77777777" w:rsidR="00AB03A9" w:rsidRDefault="00AB03A9" w:rsidP="00AB03A9">
      <w:pPr>
        <w:rPr>
          <w:rFonts w:ascii="宋体" w:eastAsia="宋体" w:hAnsi="宋体" w:cs="Times New Roman"/>
          <w:sz w:val="32"/>
          <w:szCs w:val="24"/>
        </w:rPr>
      </w:pPr>
      <w:r>
        <w:rPr>
          <w:rFonts w:ascii="宋体" w:eastAsia="宋体" w:hAnsi="宋体" w:cs="Times New Roman"/>
          <w:sz w:val="32"/>
          <w:szCs w:val="24"/>
        </w:rPr>
        <w:t xml:space="preserve">      项目类型：  服务类</w:t>
      </w:r>
    </w:p>
    <w:p w14:paraId="07CB4876" w14:textId="77777777" w:rsidR="00AB03A9" w:rsidRDefault="00AB03A9" w:rsidP="00AB03A9">
      <w:pPr>
        <w:rPr>
          <w:rFonts w:ascii="宋体" w:eastAsia="宋体" w:hAnsi="宋体" w:cs="Times New Roman"/>
          <w:sz w:val="32"/>
          <w:szCs w:val="24"/>
        </w:rPr>
      </w:pPr>
      <w:r>
        <w:rPr>
          <w:rFonts w:ascii="宋体" w:eastAsia="宋体" w:hAnsi="宋体" w:cs="Times New Roman"/>
          <w:sz w:val="32"/>
          <w:szCs w:val="24"/>
        </w:rPr>
        <w:t xml:space="preserve">      采购方式：  </w:t>
      </w:r>
      <w:r w:rsidR="00424B16">
        <w:rPr>
          <w:rFonts w:ascii="宋体" w:eastAsia="宋体" w:hAnsi="宋体" w:cs="Times New Roman" w:hint="eastAsia"/>
          <w:sz w:val="32"/>
          <w:szCs w:val="24"/>
        </w:rPr>
        <w:t>邀请</w:t>
      </w:r>
      <w:r>
        <w:rPr>
          <w:rFonts w:ascii="宋体" w:eastAsia="宋体" w:hAnsi="宋体" w:cs="Times New Roman"/>
          <w:sz w:val="32"/>
          <w:szCs w:val="24"/>
        </w:rPr>
        <w:t>招标</w:t>
      </w:r>
    </w:p>
    <w:p w14:paraId="1CA77AFC" w14:textId="77777777" w:rsidR="00AB03A9" w:rsidRDefault="00AB03A9" w:rsidP="00AB03A9">
      <w:pPr>
        <w:rPr>
          <w:rFonts w:ascii="宋体" w:eastAsia="宋体" w:hAnsi="宋体" w:cs="Times New Roman"/>
          <w:sz w:val="32"/>
          <w:szCs w:val="24"/>
        </w:rPr>
      </w:pPr>
      <w:r>
        <w:rPr>
          <w:rFonts w:ascii="宋体" w:eastAsia="宋体" w:hAnsi="宋体" w:cs="Times New Roman"/>
          <w:sz w:val="32"/>
          <w:szCs w:val="24"/>
        </w:rPr>
        <w:t xml:space="preserve">      货币类型：  人民币</w:t>
      </w:r>
    </w:p>
    <w:p w14:paraId="6025DE27" w14:textId="77777777" w:rsidR="00AB03A9" w:rsidRDefault="00AB03A9" w:rsidP="00AB03A9">
      <w:pPr>
        <w:rPr>
          <w:rFonts w:ascii="宋体" w:eastAsia="宋体" w:hAnsi="宋体" w:cs="Times New Roman"/>
          <w:sz w:val="32"/>
          <w:szCs w:val="24"/>
        </w:rPr>
      </w:pPr>
    </w:p>
    <w:p w14:paraId="27C85862" w14:textId="77777777" w:rsidR="00AB03A9" w:rsidRDefault="00AB03A9" w:rsidP="00AB03A9">
      <w:pPr>
        <w:keepNext/>
        <w:keepLines/>
        <w:adjustRightInd w:val="0"/>
        <w:spacing w:before="260" w:after="260"/>
        <w:jc w:val="center"/>
        <w:textAlignment w:val="baseline"/>
        <w:outlineLvl w:val="1"/>
        <w:rPr>
          <w:rFonts w:ascii="宋体" w:eastAsia="宋体" w:hAnsi="宋体" w:cs="Times New Roman"/>
          <w:b/>
          <w:bCs/>
          <w:kern w:val="0"/>
          <w:sz w:val="36"/>
          <w:szCs w:val="20"/>
        </w:rPr>
      </w:pPr>
      <w:r>
        <w:rPr>
          <w:rFonts w:ascii="宋体" w:eastAsia="宋体" w:hAnsi="宋体" w:cs="Times New Roman" w:hint="eastAsia"/>
          <w:b/>
          <w:bCs/>
          <w:kern w:val="0"/>
          <w:sz w:val="36"/>
          <w:szCs w:val="20"/>
        </w:rPr>
        <w:t>投标文件初审表</w:t>
      </w:r>
    </w:p>
    <w:p w14:paraId="4BF375C0" w14:textId="77777777" w:rsidR="00AB03A9" w:rsidRDefault="00AB03A9" w:rsidP="00AB03A9">
      <w:pPr>
        <w:jc w:val="center"/>
        <w:rPr>
          <w:rFonts w:ascii="Times New Roman" w:eastAsia="宋体" w:hAnsi="Times New Roman" w:cs="Times New Roman"/>
          <w:b/>
          <w:szCs w:val="24"/>
        </w:rPr>
      </w:pPr>
      <w:r>
        <w:rPr>
          <w:rFonts w:ascii="Times New Roman" w:eastAsia="宋体" w:hAnsi="Times New Roman" w:cs="Times New Roman" w:hint="eastAsia"/>
          <w:b/>
          <w:szCs w:val="24"/>
        </w:rPr>
        <w:t>（凡有下列情形之一的，投标文件无效，投标作废标处理）</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6907"/>
      </w:tblGrid>
      <w:tr w:rsidR="00AB03A9" w14:paraId="53FC14A7" w14:textId="77777777" w:rsidTr="0010431D">
        <w:tc>
          <w:tcPr>
            <w:tcW w:w="8296" w:type="dxa"/>
            <w:gridSpan w:val="2"/>
          </w:tcPr>
          <w:p w14:paraId="55F931E5" w14:textId="77777777" w:rsidR="00AB03A9" w:rsidRDefault="00AB03A9" w:rsidP="0010431D">
            <w:pPr>
              <w:jc w:val="center"/>
              <w:rPr>
                <w:rFonts w:ascii="Times New Roman" w:eastAsia="宋体" w:hAnsi="Times New Roman" w:cs="Times New Roman"/>
                <w:szCs w:val="24"/>
              </w:rPr>
            </w:pPr>
            <w:r>
              <w:rPr>
                <w:rFonts w:ascii="Times New Roman" w:eastAsia="宋体" w:hAnsi="Times New Roman" w:cs="Times New Roman" w:hint="eastAsia"/>
                <w:szCs w:val="24"/>
              </w:rPr>
              <w:t>资格性检查表</w:t>
            </w:r>
          </w:p>
        </w:tc>
      </w:tr>
      <w:tr w:rsidR="00AB03A9" w14:paraId="0E570137" w14:textId="77777777" w:rsidTr="0010431D">
        <w:tc>
          <w:tcPr>
            <w:tcW w:w="1389" w:type="dxa"/>
          </w:tcPr>
          <w:p w14:paraId="08B12B2E" w14:textId="77777777" w:rsidR="00AB03A9" w:rsidRDefault="00AB03A9" w:rsidP="0010431D">
            <w:pPr>
              <w:rPr>
                <w:rFonts w:ascii="Times New Roman" w:eastAsia="宋体" w:hAnsi="Times New Roman" w:cs="Times New Roman"/>
                <w:szCs w:val="24"/>
              </w:rPr>
            </w:pPr>
            <w:r>
              <w:rPr>
                <w:rFonts w:ascii="Times New Roman" w:eastAsia="宋体" w:hAnsi="Times New Roman" w:cs="Times New Roman"/>
                <w:szCs w:val="24"/>
              </w:rPr>
              <w:t>1</w:t>
            </w:r>
          </w:p>
        </w:tc>
        <w:tc>
          <w:tcPr>
            <w:tcW w:w="6907" w:type="dxa"/>
          </w:tcPr>
          <w:p w14:paraId="0FD23564" w14:textId="77777777" w:rsidR="00AB03A9" w:rsidRDefault="00AB03A9" w:rsidP="0010431D">
            <w:pPr>
              <w:rPr>
                <w:rFonts w:ascii="Times New Roman" w:eastAsia="宋体" w:hAnsi="Times New Roman" w:cs="Times New Roman"/>
                <w:szCs w:val="24"/>
              </w:rPr>
            </w:pPr>
            <w:r>
              <w:rPr>
                <w:rFonts w:ascii="Times New Roman" w:eastAsia="宋体" w:hAnsi="Times New Roman" w:cs="Times New Roman" w:hint="eastAsia"/>
                <w:szCs w:val="24"/>
              </w:rPr>
              <w:t>投标人不具备招标文件所列的资格要求，并未提交相应的资格证明资料（详见招标公告投标人资格要求）；</w:t>
            </w:r>
          </w:p>
        </w:tc>
      </w:tr>
      <w:tr w:rsidR="00AB03A9" w14:paraId="4DCE4AAC" w14:textId="77777777" w:rsidTr="0010431D">
        <w:tc>
          <w:tcPr>
            <w:tcW w:w="8296" w:type="dxa"/>
            <w:gridSpan w:val="2"/>
          </w:tcPr>
          <w:p w14:paraId="3AD66430" w14:textId="77777777" w:rsidR="00AB03A9" w:rsidRDefault="00AB03A9" w:rsidP="0010431D">
            <w:pPr>
              <w:jc w:val="center"/>
              <w:rPr>
                <w:rFonts w:ascii="Times New Roman" w:eastAsia="宋体" w:hAnsi="Times New Roman" w:cs="Times New Roman"/>
                <w:szCs w:val="24"/>
              </w:rPr>
            </w:pPr>
            <w:r>
              <w:rPr>
                <w:rFonts w:ascii="Times New Roman" w:eastAsia="宋体" w:hAnsi="Times New Roman" w:cs="Times New Roman" w:hint="eastAsia"/>
                <w:szCs w:val="24"/>
              </w:rPr>
              <w:t>符合性检查表</w:t>
            </w:r>
          </w:p>
        </w:tc>
      </w:tr>
      <w:tr w:rsidR="00AB03A9" w14:paraId="662F6860" w14:textId="77777777" w:rsidTr="0010431D">
        <w:tc>
          <w:tcPr>
            <w:tcW w:w="1389" w:type="dxa"/>
          </w:tcPr>
          <w:p w14:paraId="7E137C07" w14:textId="77777777" w:rsidR="00AB03A9" w:rsidRDefault="00AB03A9" w:rsidP="0010431D">
            <w:pPr>
              <w:rPr>
                <w:rFonts w:ascii="Times New Roman" w:eastAsia="宋体" w:hAnsi="Times New Roman" w:cs="Times New Roman"/>
                <w:szCs w:val="24"/>
              </w:rPr>
            </w:pPr>
            <w:r>
              <w:rPr>
                <w:rFonts w:ascii="Times New Roman" w:eastAsia="宋体" w:hAnsi="Times New Roman" w:cs="Times New Roman"/>
                <w:szCs w:val="24"/>
              </w:rPr>
              <w:t>2</w:t>
            </w:r>
          </w:p>
        </w:tc>
        <w:tc>
          <w:tcPr>
            <w:tcW w:w="6907" w:type="dxa"/>
          </w:tcPr>
          <w:p w14:paraId="4C8A06B0" w14:textId="77777777" w:rsidR="00AB03A9" w:rsidRDefault="00AB03A9" w:rsidP="0010431D">
            <w:pPr>
              <w:rPr>
                <w:rFonts w:ascii="Times New Roman" w:eastAsia="宋体" w:hAnsi="Times New Roman" w:cs="Times New Roman"/>
                <w:szCs w:val="24"/>
              </w:rPr>
            </w:pPr>
            <w:r>
              <w:rPr>
                <w:rFonts w:ascii="Times New Roman" w:eastAsia="宋体" w:hAnsi="Times New Roman" w:cs="Times New Roman" w:hint="eastAsia"/>
                <w:szCs w:val="24"/>
              </w:rPr>
              <w:t>将一个包或一个标段的内容拆开投标；</w:t>
            </w:r>
          </w:p>
        </w:tc>
      </w:tr>
      <w:tr w:rsidR="00AB03A9" w14:paraId="55953C1C" w14:textId="77777777" w:rsidTr="0010431D">
        <w:tc>
          <w:tcPr>
            <w:tcW w:w="1389" w:type="dxa"/>
          </w:tcPr>
          <w:p w14:paraId="43C40DEE" w14:textId="77777777" w:rsidR="00AB03A9" w:rsidRDefault="00AB03A9" w:rsidP="0010431D">
            <w:pPr>
              <w:rPr>
                <w:rFonts w:ascii="Times New Roman" w:eastAsia="宋体" w:hAnsi="Times New Roman" w:cs="Times New Roman"/>
                <w:szCs w:val="24"/>
              </w:rPr>
            </w:pPr>
            <w:r>
              <w:rPr>
                <w:rFonts w:ascii="Times New Roman" w:eastAsia="宋体" w:hAnsi="Times New Roman" w:cs="Times New Roman"/>
                <w:szCs w:val="24"/>
              </w:rPr>
              <w:t>3</w:t>
            </w:r>
          </w:p>
        </w:tc>
        <w:tc>
          <w:tcPr>
            <w:tcW w:w="6907" w:type="dxa"/>
          </w:tcPr>
          <w:p w14:paraId="5357423F" w14:textId="77777777" w:rsidR="00AB03A9" w:rsidRDefault="00AB03A9" w:rsidP="0010431D">
            <w:pPr>
              <w:rPr>
                <w:rFonts w:ascii="Times New Roman" w:eastAsia="宋体" w:hAnsi="Times New Roman" w:cs="Times New Roman"/>
                <w:szCs w:val="24"/>
              </w:rPr>
            </w:pPr>
            <w:r>
              <w:rPr>
                <w:rFonts w:ascii="Times New Roman" w:eastAsia="宋体" w:hAnsi="Times New Roman" w:cs="Times New Roman" w:hint="eastAsia"/>
                <w:szCs w:val="24"/>
              </w:rPr>
              <w:t>招标文件未规定允许有替代方案时，对同一服务投标时，提供两套以上的投标方案；</w:t>
            </w:r>
          </w:p>
        </w:tc>
      </w:tr>
      <w:tr w:rsidR="00AB03A9" w14:paraId="01CEDBEB" w14:textId="77777777" w:rsidTr="0010431D">
        <w:tc>
          <w:tcPr>
            <w:tcW w:w="1389" w:type="dxa"/>
          </w:tcPr>
          <w:p w14:paraId="592FD41D" w14:textId="77777777" w:rsidR="00AB03A9" w:rsidRDefault="00AB03A9" w:rsidP="0010431D">
            <w:pPr>
              <w:rPr>
                <w:rFonts w:ascii="Times New Roman" w:eastAsia="宋体" w:hAnsi="Times New Roman" w:cs="Times New Roman"/>
                <w:szCs w:val="24"/>
              </w:rPr>
            </w:pPr>
            <w:r>
              <w:rPr>
                <w:rFonts w:ascii="Times New Roman" w:eastAsia="宋体" w:hAnsi="Times New Roman" w:cs="Times New Roman"/>
                <w:szCs w:val="24"/>
              </w:rPr>
              <w:t>4</w:t>
            </w:r>
          </w:p>
        </w:tc>
        <w:tc>
          <w:tcPr>
            <w:tcW w:w="6907" w:type="dxa"/>
          </w:tcPr>
          <w:p w14:paraId="1AE9437D" w14:textId="3A49EE17" w:rsidR="00AB03A9" w:rsidRDefault="00AB03A9" w:rsidP="00D72F54">
            <w:pPr>
              <w:rPr>
                <w:rFonts w:ascii="Times New Roman" w:eastAsia="宋体" w:hAnsi="Times New Roman" w:cs="Times New Roman"/>
                <w:szCs w:val="24"/>
              </w:rPr>
            </w:pPr>
            <w:r>
              <w:rPr>
                <w:rFonts w:ascii="Times New Roman" w:eastAsia="宋体" w:hAnsi="Times New Roman" w:cs="Times New Roman" w:hint="eastAsia"/>
                <w:szCs w:val="24"/>
              </w:rPr>
              <w:t>投标总价或分项报价高于财政预算限额的；</w:t>
            </w:r>
            <w:r w:rsidR="00D72F54">
              <w:rPr>
                <w:rFonts w:ascii="Times New Roman" w:eastAsia="宋体" w:hAnsi="Times New Roman" w:hint="eastAsia"/>
                <w:szCs w:val="24"/>
              </w:rPr>
              <w:t>（财政预算限额为：</w:t>
            </w:r>
            <w:r w:rsidR="00082C60">
              <w:rPr>
                <w:rFonts w:ascii="Times New Roman" w:eastAsia="宋体" w:hAnsi="Times New Roman" w:hint="eastAsia"/>
                <w:color w:val="FF0000"/>
                <w:szCs w:val="24"/>
              </w:rPr>
              <w:t>44</w:t>
            </w:r>
            <w:r w:rsidR="00D72F54">
              <w:rPr>
                <w:rFonts w:ascii="Times New Roman" w:eastAsia="宋体" w:hAnsi="Times New Roman"/>
                <w:color w:val="FF0000"/>
                <w:szCs w:val="24"/>
              </w:rPr>
              <w:t>0</w:t>
            </w:r>
            <w:r w:rsidR="00D72F54" w:rsidRPr="00C65708">
              <w:rPr>
                <w:rFonts w:ascii="Times New Roman" w:eastAsia="宋体" w:hAnsi="Times New Roman"/>
                <w:color w:val="FF0000"/>
                <w:szCs w:val="24"/>
              </w:rPr>
              <w:t>,</w:t>
            </w:r>
            <w:r w:rsidR="00D72F54">
              <w:rPr>
                <w:rFonts w:ascii="Times New Roman" w:eastAsia="宋体" w:hAnsi="Times New Roman"/>
                <w:color w:val="FF0000"/>
                <w:szCs w:val="24"/>
              </w:rPr>
              <w:t>00</w:t>
            </w:r>
            <w:r w:rsidR="00D72F54" w:rsidRPr="00C65708">
              <w:rPr>
                <w:rFonts w:ascii="Times New Roman" w:eastAsia="宋体" w:hAnsi="Times New Roman"/>
                <w:color w:val="FF0000"/>
                <w:szCs w:val="24"/>
              </w:rPr>
              <w:t>0.00</w:t>
            </w:r>
            <w:r w:rsidR="00D72F54">
              <w:rPr>
                <w:rFonts w:ascii="宋体" w:eastAsia="宋体" w:hAnsi="宋体" w:hint="eastAsia"/>
                <w:szCs w:val="24"/>
              </w:rPr>
              <w:t>元（人民币</w:t>
            </w:r>
            <w:r w:rsidR="00D72F54">
              <w:rPr>
                <w:rFonts w:ascii="Times New Roman" w:eastAsia="宋体" w:hAnsi="Times New Roman" w:hint="eastAsia"/>
                <w:szCs w:val="24"/>
              </w:rPr>
              <w:t>）</w:t>
            </w:r>
          </w:p>
        </w:tc>
      </w:tr>
      <w:tr w:rsidR="00AB03A9" w14:paraId="718DA3A6" w14:textId="77777777" w:rsidTr="0010431D">
        <w:tc>
          <w:tcPr>
            <w:tcW w:w="1389" w:type="dxa"/>
          </w:tcPr>
          <w:p w14:paraId="77D7811D" w14:textId="77777777" w:rsidR="00AB03A9" w:rsidRDefault="00AB03A9" w:rsidP="0010431D">
            <w:pPr>
              <w:rPr>
                <w:rFonts w:ascii="Times New Roman" w:eastAsia="宋体" w:hAnsi="Times New Roman" w:cs="Times New Roman"/>
                <w:szCs w:val="24"/>
              </w:rPr>
            </w:pPr>
            <w:r>
              <w:rPr>
                <w:rFonts w:ascii="Times New Roman" w:eastAsia="宋体" w:hAnsi="Times New Roman" w:cs="Times New Roman"/>
                <w:szCs w:val="24"/>
              </w:rPr>
              <w:t>5</w:t>
            </w:r>
          </w:p>
        </w:tc>
        <w:tc>
          <w:tcPr>
            <w:tcW w:w="6907" w:type="dxa"/>
          </w:tcPr>
          <w:p w14:paraId="21811EF7" w14:textId="77777777" w:rsidR="00AB03A9" w:rsidRDefault="00AB03A9" w:rsidP="0010431D">
            <w:pPr>
              <w:rPr>
                <w:rFonts w:ascii="Times New Roman" w:eastAsia="宋体" w:hAnsi="Times New Roman" w:cs="Times New Roman"/>
                <w:szCs w:val="24"/>
              </w:rPr>
            </w:pPr>
            <w:r>
              <w:rPr>
                <w:rFonts w:ascii="Times New Roman" w:eastAsia="宋体" w:hAnsi="Times New Roman" w:cs="Times New Roman" w:hint="eastAsia"/>
                <w:szCs w:val="24"/>
              </w:rPr>
              <w:t>同一项目出现两个以上报价；</w:t>
            </w:r>
          </w:p>
        </w:tc>
      </w:tr>
      <w:tr w:rsidR="00AB03A9" w14:paraId="5B14A712" w14:textId="77777777" w:rsidTr="0010431D">
        <w:tc>
          <w:tcPr>
            <w:tcW w:w="1389" w:type="dxa"/>
          </w:tcPr>
          <w:p w14:paraId="61CC00CD" w14:textId="77777777" w:rsidR="00AB03A9" w:rsidRDefault="00AB03A9" w:rsidP="0010431D">
            <w:pPr>
              <w:rPr>
                <w:rFonts w:ascii="Times New Roman" w:eastAsia="宋体" w:hAnsi="Times New Roman" w:cs="Times New Roman"/>
                <w:szCs w:val="24"/>
              </w:rPr>
            </w:pPr>
            <w:r>
              <w:rPr>
                <w:rFonts w:ascii="Times New Roman" w:eastAsia="宋体" w:hAnsi="Times New Roman" w:cs="Times New Roman" w:hint="eastAsia"/>
                <w:szCs w:val="24"/>
              </w:rPr>
              <w:t>6</w:t>
            </w:r>
          </w:p>
        </w:tc>
        <w:tc>
          <w:tcPr>
            <w:tcW w:w="6907" w:type="dxa"/>
          </w:tcPr>
          <w:p w14:paraId="6A47AF15" w14:textId="77777777" w:rsidR="00AB03A9" w:rsidRDefault="00AB03A9" w:rsidP="0010431D">
            <w:pPr>
              <w:rPr>
                <w:rFonts w:ascii="Times New Roman" w:eastAsia="宋体" w:hAnsi="Times New Roman" w:cs="Times New Roman"/>
                <w:szCs w:val="24"/>
              </w:rPr>
            </w:pPr>
            <w:r>
              <w:rPr>
                <w:rFonts w:ascii="Times New Roman" w:eastAsia="宋体" w:hAnsi="Times New Roman" w:cs="Times New Roman" w:hint="eastAsia"/>
                <w:szCs w:val="24"/>
              </w:rPr>
              <w:t>投标人的报价低于其成本，且不能做出合理说明；</w:t>
            </w:r>
          </w:p>
        </w:tc>
      </w:tr>
      <w:tr w:rsidR="00AB03A9" w14:paraId="13E3FFB5" w14:textId="77777777" w:rsidTr="0010431D">
        <w:tc>
          <w:tcPr>
            <w:tcW w:w="1389" w:type="dxa"/>
          </w:tcPr>
          <w:p w14:paraId="425A53B3" w14:textId="77777777" w:rsidR="00AB03A9" w:rsidRDefault="00AB03A9" w:rsidP="0010431D">
            <w:pPr>
              <w:rPr>
                <w:rFonts w:ascii="Times New Roman" w:eastAsia="宋体" w:hAnsi="Times New Roman" w:cs="Times New Roman"/>
                <w:szCs w:val="24"/>
              </w:rPr>
            </w:pPr>
            <w:r>
              <w:rPr>
                <w:rFonts w:ascii="Times New Roman" w:eastAsia="宋体" w:hAnsi="Times New Roman" w:cs="Times New Roman"/>
                <w:szCs w:val="24"/>
              </w:rPr>
              <w:t>7</w:t>
            </w:r>
          </w:p>
        </w:tc>
        <w:tc>
          <w:tcPr>
            <w:tcW w:w="6907" w:type="dxa"/>
          </w:tcPr>
          <w:p w14:paraId="1E49E507" w14:textId="77777777" w:rsidR="00AB03A9" w:rsidRDefault="00AB03A9" w:rsidP="0010431D">
            <w:pPr>
              <w:rPr>
                <w:rFonts w:ascii="Times New Roman" w:eastAsia="宋体" w:hAnsi="Times New Roman" w:cs="Times New Roman"/>
                <w:szCs w:val="24"/>
              </w:rPr>
            </w:pPr>
            <w:r>
              <w:rPr>
                <w:rFonts w:ascii="Times New Roman" w:eastAsia="宋体" w:hAnsi="Times New Roman" w:cs="Times New Roman" w:hint="eastAsia"/>
                <w:szCs w:val="24"/>
              </w:rPr>
              <w:t>投标文件载明的招标项目服务期限不满足招标文件要求；</w:t>
            </w:r>
          </w:p>
        </w:tc>
      </w:tr>
      <w:tr w:rsidR="00AB03A9" w14:paraId="37794071" w14:textId="77777777" w:rsidTr="0010431D">
        <w:tc>
          <w:tcPr>
            <w:tcW w:w="1389" w:type="dxa"/>
          </w:tcPr>
          <w:p w14:paraId="2CD58524" w14:textId="77777777" w:rsidR="00AB03A9" w:rsidRDefault="00AB03A9" w:rsidP="0010431D">
            <w:pPr>
              <w:rPr>
                <w:rFonts w:ascii="Times New Roman" w:eastAsia="宋体" w:hAnsi="Times New Roman" w:cs="Times New Roman"/>
                <w:szCs w:val="24"/>
              </w:rPr>
            </w:pPr>
            <w:r>
              <w:rPr>
                <w:rFonts w:ascii="Times New Roman" w:eastAsia="宋体" w:hAnsi="Times New Roman" w:cs="Times New Roman"/>
                <w:szCs w:val="24"/>
              </w:rPr>
              <w:lastRenderedPageBreak/>
              <w:t>8</w:t>
            </w:r>
          </w:p>
        </w:tc>
        <w:tc>
          <w:tcPr>
            <w:tcW w:w="6907" w:type="dxa"/>
          </w:tcPr>
          <w:p w14:paraId="16618D5F" w14:textId="77777777" w:rsidR="00AB03A9" w:rsidRDefault="00AB03A9" w:rsidP="0010431D">
            <w:pPr>
              <w:rPr>
                <w:rFonts w:ascii="Times New Roman" w:eastAsia="宋体" w:hAnsi="Times New Roman" w:cs="Times New Roman"/>
                <w:szCs w:val="24"/>
              </w:rPr>
            </w:pPr>
            <w:r>
              <w:rPr>
                <w:rFonts w:ascii="Times New Roman" w:eastAsia="宋体" w:hAnsi="Times New Roman" w:cs="Times New Roman" w:hint="eastAsia"/>
                <w:szCs w:val="24"/>
              </w:rPr>
              <w:t>所投投标方案、服务内容在质量、技术、方案等方面没有实质性满足招标文件要求的（是否实质性满足招标文件要求，由评标委员会来做出评判）；</w:t>
            </w:r>
          </w:p>
        </w:tc>
      </w:tr>
      <w:tr w:rsidR="00AB03A9" w14:paraId="4065C002" w14:textId="77777777" w:rsidTr="0010431D">
        <w:tc>
          <w:tcPr>
            <w:tcW w:w="1389" w:type="dxa"/>
          </w:tcPr>
          <w:p w14:paraId="41A9FB1A" w14:textId="77777777" w:rsidR="00AB03A9" w:rsidRDefault="00AB03A9" w:rsidP="0010431D">
            <w:pPr>
              <w:rPr>
                <w:rFonts w:ascii="Times New Roman" w:eastAsia="宋体" w:hAnsi="Times New Roman" w:cs="Times New Roman"/>
                <w:szCs w:val="24"/>
              </w:rPr>
            </w:pPr>
            <w:r>
              <w:rPr>
                <w:rFonts w:ascii="Times New Roman" w:eastAsia="宋体" w:hAnsi="Times New Roman" w:cs="Times New Roman"/>
                <w:szCs w:val="24"/>
              </w:rPr>
              <w:t>9</w:t>
            </w:r>
          </w:p>
        </w:tc>
        <w:tc>
          <w:tcPr>
            <w:tcW w:w="6907" w:type="dxa"/>
          </w:tcPr>
          <w:p w14:paraId="3112FC4C" w14:textId="77777777" w:rsidR="00AB03A9" w:rsidRDefault="00AB03A9" w:rsidP="0010431D">
            <w:pPr>
              <w:rPr>
                <w:rFonts w:ascii="Times New Roman" w:eastAsia="宋体" w:hAnsi="Times New Roman" w:cs="Times New Roman"/>
                <w:szCs w:val="24"/>
              </w:rPr>
            </w:pPr>
            <w:r>
              <w:rPr>
                <w:rFonts w:ascii="Times New Roman" w:eastAsia="宋体" w:hAnsi="Times New Roman" w:cs="Times New Roman" w:hint="eastAsia"/>
                <w:szCs w:val="24"/>
              </w:rPr>
              <w:t>未按招标文件所提供的样式填写投标函，或未按招标文件对投标文件组成的要求提供投标文件的（投标文件组成不完整）；</w:t>
            </w:r>
          </w:p>
        </w:tc>
      </w:tr>
      <w:tr w:rsidR="00AB03A9" w14:paraId="6BC5894C" w14:textId="77777777" w:rsidTr="0010431D">
        <w:tc>
          <w:tcPr>
            <w:tcW w:w="1389" w:type="dxa"/>
          </w:tcPr>
          <w:p w14:paraId="1A83E2BF" w14:textId="77777777" w:rsidR="00AB03A9" w:rsidRDefault="00AB03A9" w:rsidP="0010431D">
            <w:pPr>
              <w:rPr>
                <w:rFonts w:ascii="Times New Roman" w:eastAsia="宋体" w:hAnsi="Times New Roman" w:cs="Times New Roman"/>
                <w:szCs w:val="24"/>
              </w:rPr>
            </w:pPr>
            <w:r>
              <w:rPr>
                <w:rFonts w:ascii="Times New Roman" w:eastAsia="宋体" w:hAnsi="Times New Roman" w:cs="Times New Roman"/>
                <w:szCs w:val="24"/>
              </w:rPr>
              <w:t>10</w:t>
            </w:r>
          </w:p>
        </w:tc>
        <w:tc>
          <w:tcPr>
            <w:tcW w:w="6907" w:type="dxa"/>
          </w:tcPr>
          <w:p w14:paraId="509E80F1" w14:textId="77777777" w:rsidR="00AB03A9" w:rsidRDefault="00AB03A9" w:rsidP="0010431D">
            <w:pPr>
              <w:rPr>
                <w:rFonts w:ascii="Times New Roman" w:eastAsia="宋体" w:hAnsi="Times New Roman" w:cs="Times New Roman"/>
                <w:szCs w:val="24"/>
              </w:rPr>
            </w:pPr>
            <w:r>
              <w:rPr>
                <w:rFonts w:ascii="Times New Roman" w:eastAsia="宋体" w:hAnsi="Times New Roman" w:cs="Times New Roman" w:hint="eastAsia"/>
                <w:szCs w:val="24"/>
              </w:rPr>
              <w:t>投标报价有严重缺漏项目或对招标文件规定的服务清单项目及数量进行修改；</w:t>
            </w:r>
          </w:p>
        </w:tc>
      </w:tr>
      <w:tr w:rsidR="00AB03A9" w14:paraId="61FC70E2" w14:textId="77777777" w:rsidTr="0010431D">
        <w:tc>
          <w:tcPr>
            <w:tcW w:w="1389" w:type="dxa"/>
          </w:tcPr>
          <w:p w14:paraId="14310A18" w14:textId="77777777" w:rsidR="00AB03A9" w:rsidRDefault="00AB03A9" w:rsidP="0010431D">
            <w:pPr>
              <w:rPr>
                <w:rFonts w:ascii="Times New Roman" w:eastAsia="宋体" w:hAnsi="Times New Roman" w:cs="Times New Roman"/>
                <w:szCs w:val="24"/>
              </w:rPr>
            </w:pPr>
            <w:r>
              <w:rPr>
                <w:rFonts w:ascii="Times New Roman" w:eastAsia="宋体" w:hAnsi="Times New Roman" w:cs="Times New Roman" w:hint="eastAsia"/>
                <w:szCs w:val="24"/>
              </w:rPr>
              <w:t>1</w:t>
            </w:r>
            <w:r>
              <w:rPr>
                <w:rFonts w:ascii="Times New Roman" w:eastAsia="宋体" w:hAnsi="Times New Roman" w:cs="Times New Roman"/>
                <w:szCs w:val="24"/>
              </w:rPr>
              <w:t>1</w:t>
            </w:r>
          </w:p>
        </w:tc>
        <w:tc>
          <w:tcPr>
            <w:tcW w:w="6907" w:type="dxa"/>
          </w:tcPr>
          <w:p w14:paraId="385CFA55" w14:textId="77777777" w:rsidR="00AB03A9" w:rsidRDefault="00AB03A9" w:rsidP="0010431D">
            <w:pPr>
              <w:rPr>
                <w:rFonts w:ascii="Times New Roman" w:eastAsia="宋体" w:hAnsi="Times New Roman" w:cs="Times New Roman"/>
                <w:szCs w:val="24"/>
              </w:rPr>
            </w:pPr>
            <w:r>
              <w:rPr>
                <w:rFonts w:ascii="Times New Roman" w:eastAsia="宋体" w:hAnsi="Times New Roman" w:cs="Times New Roman" w:hint="eastAsia"/>
                <w:szCs w:val="24"/>
              </w:rPr>
              <w:t>法律、法规规定的其他情形。</w:t>
            </w:r>
          </w:p>
        </w:tc>
      </w:tr>
    </w:tbl>
    <w:p w14:paraId="2C837E6C" w14:textId="77777777" w:rsidR="00AB03A9" w:rsidRDefault="00AB03A9" w:rsidP="00AB03A9">
      <w:pPr>
        <w:rPr>
          <w:rFonts w:ascii="Times New Roman" w:eastAsia="宋体" w:hAnsi="Times New Roman" w:cs="Times New Roman"/>
          <w:szCs w:val="24"/>
        </w:rPr>
      </w:pPr>
    </w:p>
    <w:p w14:paraId="4B95B36D" w14:textId="77777777" w:rsidR="00AB03A9" w:rsidRDefault="00AB03A9" w:rsidP="00AB03A9">
      <w:pPr>
        <w:rPr>
          <w:rFonts w:ascii="Times New Roman" w:eastAsia="宋体" w:hAnsi="Times New Roman" w:cs="Times New Roman"/>
          <w:szCs w:val="24"/>
        </w:rPr>
      </w:pPr>
    </w:p>
    <w:p w14:paraId="49112D4C" w14:textId="77777777" w:rsidR="00AB03A9" w:rsidRDefault="00AB03A9" w:rsidP="00AB03A9">
      <w:pPr>
        <w:keepNext/>
        <w:keepLines/>
        <w:adjustRightInd w:val="0"/>
        <w:spacing w:before="260" w:after="260"/>
        <w:jc w:val="center"/>
        <w:textAlignment w:val="baseline"/>
        <w:outlineLvl w:val="1"/>
        <w:rPr>
          <w:rFonts w:ascii="宋体" w:eastAsia="宋体" w:hAnsi="宋体" w:cs="Times New Roman"/>
          <w:b/>
          <w:bCs/>
          <w:kern w:val="0"/>
          <w:sz w:val="36"/>
          <w:szCs w:val="20"/>
        </w:rPr>
      </w:pPr>
      <w:r>
        <w:rPr>
          <w:rFonts w:ascii="宋体" w:eastAsia="宋体" w:hAnsi="宋体" w:cs="Times New Roman"/>
          <w:b/>
          <w:bCs/>
          <w:kern w:val="0"/>
          <w:sz w:val="36"/>
          <w:szCs w:val="20"/>
        </w:rPr>
        <w:t>评标信息</w:t>
      </w:r>
    </w:p>
    <w:p w14:paraId="5B0F238D" w14:textId="4B361FCC" w:rsidR="009F5AC7" w:rsidRPr="009F5AC7" w:rsidRDefault="009F5AC7" w:rsidP="004D2331">
      <w:pPr>
        <w:rPr>
          <w:rFonts w:ascii="Times New Roman" w:eastAsia="宋体" w:hAnsi="Times New Roman" w:cs="Times New Roman"/>
          <w:szCs w:val="24"/>
        </w:rPr>
      </w:pPr>
      <w:r w:rsidRPr="009F5AC7">
        <w:rPr>
          <w:rFonts w:ascii="Times New Roman" w:eastAsia="宋体" w:hAnsi="Times New Roman" w:cs="Times New Roman" w:hint="eastAsia"/>
          <w:szCs w:val="24"/>
        </w:rPr>
        <w:t>评标方法：</w:t>
      </w:r>
      <w:r w:rsidR="0026482B">
        <w:rPr>
          <w:rFonts w:ascii="Times New Roman" w:eastAsia="宋体" w:hAnsi="Times New Roman" w:cs="Times New Roman" w:hint="eastAsia"/>
          <w:szCs w:val="24"/>
        </w:rPr>
        <w:t>最低价</w:t>
      </w:r>
      <w:r w:rsidR="0026482B" w:rsidRPr="009F5AC7">
        <w:rPr>
          <w:rFonts w:ascii="Times New Roman" w:eastAsia="宋体" w:hAnsi="Times New Roman" w:cs="Times New Roman" w:hint="eastAsia"/>
          <w:szCs w:val="24"/>
        </w:rPr>
        <w:t>法</w:t>
      </w:r>
      <w:r w:rsidR="0026482B">
        <w:rPr>
          <w:rFonts w:ascii="Times New Roman" w:eastAsia="宋体" w:hAnsi="Times New Roman" w:cs="Times New Roman" w:hint="eastAsia"/>
          <w:szCs w:val="24"/>
        </w:rPr>
        <w:t>。</w:t>
      </w:r>
      <w:r w:rsidR="0053278B" w:rsidRPr="0053278B">
        <w:rPr>
          <w:rFonts w:ascii="Times New Roman" w:eastAsia="宋体" w:hAnsi="Times New Roman" w:cs="Times New Roman" w:hint="eastAsia"/>
          <w:szCs w:val="24"/>
        </w:rPr>
        <w:t>完全满足招标文件的实质性要求，按照报价由低到高的顺序，推荐报价最低的供应商为候选中标供应商。当有</w:t>
      </w:r>
      <w:r w:rsidR="0053278B" w:rsidRPr="0053278B">
        <w:rPr>
          <w:rFonts w:ascii="Times New Roman" w:eastAsia="宋体" w:hAnsi="Times New Roman" w:cs="Times New Roman"/>
          <w:szCs w:val="24"/>
        </w:rPr>
        <w:t>2</w:t>
      </w:r>
      <w:r w:rsidR="0053278B" w:rsidRPr="0053278B">
        <w:rPr>
          <w:rFonts w:ascii="Times New Roman" w:eastAsia="宋体" w:hAnsi="Times New Roman" w:cs="Times New Roman"/>
          <w:szCs w:val="24"/>
        </w:rPr>
        <w:t>家或</w:t>
      </w:r>
      <w:r w:rsidR="0053278B" w:rsidRPr="0053278B">
        <w:rPr>
          <w:rFonts w:ascii="Times New Roman" w:eastAsia="宋体" w:hAnsi="Times New Roman" w:cs="Times New Roman"/>
          <w:szCs w:val="24"/>
        </w:rPr>
        <w:t>2</w:t>
      </w:r>
      <w:r w:rsidR="0053278B" w:rsidRPr="0053278B">
        <w:rPr>
          <w:rFonts w:ascii="Times New Roman" w:eastAsia="宋体" w:hAnsi="Times New Roman" w:cs="Times New Roman"/>
          <w:szCs w:val="24"/>
        </w:rPr>
        <w:t>家以上的供应商报价相同、且为最低价时，采用抽签的办法确定同为最低报价的供应商的排序。</w:t>
      </w:r>
    </w:p>
    <w:p w14:paraId="298A8427" w14:textId="77777777" w:rsidR="00AB03A9" w:rsidRPr="00AB03A9" w:rsidRDefault="00AB03A9" w:rsidP="00A461E2">
      <w:pPr>
        <w:pageBreakBefore/>
        <w:spacing w:before="340" w:after="330" w:line="360" w:lineRule="auto"/>
        <w:jc w:val="center"/>
        <w:outlineLvl w:val="0"/>
        <w:rPr>
          <w:rFonts w:ascii="宋体" w:eastAsia="黑体" w:hAnsi="宋体" w:cs="Times New Roman"/>
          <w:b/>
          <w:bCs/>
          <w:kern w:val="44"/>
          <w:sz w:val="28"/>
          <w:szCs w:val="44"/>
        </w:rPr>
      </w:pPr>
      <w:r w:rsidRPr="00AB03A9">
        <w:rPr>
          <w:rFonts w:ascii="宋体" w:eastAsia="黑体" w:hAnsi="宋体" w:cs="Times New Roman" w:hint="eastAsia"/>
          <w:b/>
          <w:bCs/>
          <w:kern w:val="44"/>
          <w:sz w:val="28"/>
          <w:szCs w:val="44"/>
        </w:rPr>
        <w:lastRenderedPageBreak/>
        <w:t>目录</w:t>
      </w:r>
    </w:p>
    <w:p w14:paraId="41FC930D" w14:textId="77777777" w:rsidR="00AB03A9" w:rsidRPr="00AB03A9" w:rsidRDefault="00AB03A9" w:rsidP="00AB03A9">
      <w:pPr>
        <w:rPr>
          <w:rFonts w:ascii="Times New Roman" w:eastAsia="宋体" w:hAnsi="Times New Roman" w:cs="Times New Roman"/>
          <w:b/>
          <w:sz w:val="24"/>
          <w:szCs w:val="24"/>
        </w:rPr>
      </w:pPr>
      <w:r w:rsidRPr="00AB03A9">
        <w:rPr>
          <w:rFonts w:ascii="Times New Roman" w:eastAsia="宋体" w:hAnsi="Times New Roman" w:cs="Times New Roman" w:hint="eastAsia"/>
          <w:b/>
          <w:sz w:val="24"/>
          <w:szCs w:val="24"/>
        </w:rPr>
        <w:t>第一册专用条款</w:t>
      </w:r>
    </w:p>
    <w:p w14:paraId="11A22D1F" w14:textId="77777777" w:rsidR="00AB03A9" w:rsidRPr="00AB03A9" w:rsidRDefault="00AB03A9" w:rsidP="00AB03A9">
      <w:pPr>
        <w:rPr>
          <w:rFonts w:ascii="Times New Roman" w:eastAsia="宋体" w:hAnsi="Times New Roman" w:cs="Times New Roman"/>
          <w:sz w:val="24"/>
          <w:szCs w:val="24"/>
        </w:rPr>
      </w:pPr>
      <w:r w:rsidRPr="00AB03A9">
        <w:rPr>
          <w:rFonts w:ascii="Times New Roman" w:eastAsia="宋体" w:hAnsi="Times New Roman" w:cs="Times New Roman" w:hint="eastAsia"/>
          <w:sz w:val="24"/>
          <w:szCs w:val="24"/>
        </w:rPr>
        <w:t>关键信息</w:t>
      </w:r>
    </w:p>
    <w:p w14:paraId="15A9B81C" w14:textId="77777777" w:rsidR="00AB03A9" w:rsidRPr="00AB03A9" w:rsidRDefault="00AB03A9" w:rsidP="00AB03A9">
      <w:pPr>
        <w:ind w:leftChars="300" w:left="630" w:firstLineChars="300" w:firstLine="630"/>
        <w:rPr>
          <w:rFonts w:ascii="宋体" w:eastAsia="宋体" w:hAnsi="宋体" w:cs="Times New Roman"/>
          <w:szCs w:val="21"/>
        </w:rPr>
      </w:pPr>
      <w:r w:rsidRPr="00AB03A9">
        <w:rPr>
          <w:rFonts w:ascii="宋体" w:eastAsia="宋体" w:hAnsi="宋体" w:cs="Times New Roman" w:hint="eastAsia"/>
          <w:szCs w:val="21"/>
        </w:rPr>
        <w:t>第一章  招标公告</w:t>
      </w:r>
    </w:p>
    <w:p w14:paraId="2B08C657" w14:textId="77777777" w:rsidR="00AB03A9" w:rsidRPr="00AB03A9" w:rsidRDefault="00AB03A9" w:rsidP="00AB03A9">
      <w:pPr>
        <w:ind w:leftChars="300" w:left="630" w:firstLineChars="300" w:firstLine="630"/>
        <w:rPr>
          <w:rFonts w:ascii="宋体" w:eastAsia="宋体" w:hAnsi="宋体" w:cs="Times New Roman"/>
          <w:szCs w:val="21"/>
        </w:rPr>
      </w:pPr>
      <w:r w:rsidRPr="00AB03A9">
        <w:rPr>
          <w:rFonts w:ascii="宋体" w:eastAsia="宋体" w:hAnsi="宋体" w:cs="Times New Roman" w:hint="eastAsia"/>
          <w:szCs w:val="21"/>
        </w:rPr>
        <w:t>第二章  招标项目需求</w:t>
      </w:r>
    </w:p>
    <w:p w14:paraId="0AADCBFA" w14:textId="77777777" w:rsidR="00AB03A9" w:rsidRPr="00AB03A9" w:rsidRDefault="00AB03A9" w:rsidP="00AB03A9">
      <w:pPr>
        <w:ind w:leftChars="300" w:left="630" w:firstLineChars="300" w:firstLine="630"/>
        <w:rPr>
          <w:rFonts w:ascii="宋体" w:eastAsia="宋体" w:hAnsi="宋体" w:cs="Times New Roman"/>
          <w:szCs w:val="21"/>
        </w:rPr>
      </w:pPr>
      <w:r w:rsidRPr="00AB03A9">
        <w:rPr>
          <w:rFonts w:ascii="宋体" w:eastAsia="宋体" w:hAnsi="宋体" w:cs="Times New Roman" w:hint="eastAsia"/>
          <w:szCs w:val="21"/>
        </w:rPr>
        <w:t>第三章  投标文件格式、附件</w:t>
      </w:r>
    </w:p>
    <w:p w14:paraId="4876FD87" w14:textId="77777777" w:rsidR="00AB03A9" w:rsidRPr="00AB03A9" w:rsidRDefault="00AB03A9" w:rsidP="00AB03A9">
      <w:pPr>
        <w:ind w:leftChars="300" w:left="630" w:firstLineChars="300" w:firstLine="630"/>
        <w:rPr>
          <w:rFonts w:ascii="宋体" w:eastAsia="宋体" w:hAnsi="宋体" w:cs="Times New Roman"/>
          <w:szCs w:val="21"/>
        </w:rPr>
      </w:pPr>
      <w:r w:rsidRPr="00AB03A9">
        <w:rPr>
          <w:rFonts w:ascii="宋体" w:eastAsia="宋体" w:hAnsi="宋体" w:cs="Times New Roman" w:hint="eastAsia"/>
          <w:szCs w:val="21"/>
        </w:rPr>
        <w:t>第四章  采购合同的签订、履行及验收</w:t>
      </w:r>
    </w:p>
    <w:p w14:paraId="17E8F75E" w14:textId="77777777" w:rsidR="00AB03A9" w:rsidRPr="00AB03A9" w:rsidRDefault="00AB03A9" w:rsidP="00AB03A9">
      <w:pPr>
        <w:rPr>
          <w:rFonts w:ascii="Times New Roman" w:eastAsia="宋体" w:hAnsi="Times New Roman" w:cs="Times New Roman"/>
          <w:b/>
          <w:sz w:val="24"/>
          <w:szCs w:val="24"/>
        </w:rPr>
      </w:pPr>
    </w:p>
    <w:p w14:paraId="5F668406" w14:textId="77777777" w:rsidR="00AB03A9" w:rsidRPr="00AB03A9" w:rsidRDefault="00AB03A9" w:rsidP="00AB03A9">
      <w:pPr>
        <w:rPr>
          <w:rFonts w:ascii="Times New Roman" w:eastAsia="宋体" w:hAnsi="Times New Roman" w:cs="Times New Roman"/>
          <w:b/>
          <w:sz w:val="24"/>
          <w:szCs w:val="24"/>
        </w:rPr>
      </w:pPr>
      <w:r w:rsidRPr="00AB03A9">
        <w:rPr>
          <w:rFonts w:ascii="Times New Roman" w:eastAsia="宋体" w:hAnsi="Times New Roman" w:cs="Times New Roman" w:hint="eastAsia"/>
          <w:b/>
          <w:sz w:val="24"/>
          <w:szCs w:val="24"/>
        </w:rPr>
        <w:t>第二册通用条款</w:t>
      </w:r>
    </w:p>
    <w:p w14:paraId="7AE3C0D4" w14:textId="77777777" w:rsidR="00AB03A9" w:rsidRPr="00AB03A9" w:rsidRDefault="00AB03A9" w:rsidP="00AB03A9">
      <w:pPr>
        <w:ind w:leftChars="300" w:left="630" w:firstLineChars="300" w:firstLine="630"/>
        <w:rPr>
          <w:rFonts w:ascii="宋体" w:eastAsia="宋体" w:hAnsi="宋体" w:cs="Times New Roman"/>
          <w:szCs w:val="21"/>
        </w:rPr>
      </w:pPr>
      <w:r w:rsidRPr="00AB03A9">
        <w:rPr>
          <w:rFonts w:ascii="宋体" w:eastAsia="宋体" w:hAnsi="宋体" w:cs="Times New Roman" w:hint="eastAsia"/>
          <w:szCs w:val="21"/>
        </w:rPr>
        <w:t>第一章总则</w:t>
      </w:r>
    </w:p>
    <w:p w14:paraId="0E697F60" w14:textId="77777777" w:rsidR="00AB03A9" w:rsidRPr="00AB03A9" w:rsidRDefault="00AB03A9" w:rsidP="00AB03A9">
      <w:pPr>
        <w:ind w:leftChars="300" w:left="630" w:firstLineChars="300" w:firstLine="630"/>
        <w:rPr>
          <w:rFonts w:ascii="宋体" w:eastAsia="宋体" w:hAnsi="宋体" w:cs="Times New Roman"/>
          <w:szCs w:val="21"/>
        </w:rPr>
      </w:pPr>
      <w:r w:rsidRPr="00AB03A9">
        <w:rPr>
          <w:rFonts w:ascii="宋体" w:eastAsia="宋体" w:hAnsi="宋体" w:cs="Times New Roman" w:hint="eastAsia"/>
          <w:szCs w:val="21"/>
        </w:rPr>
        <w:t>第二章招标文件</w:t>
      </w:r>
    </w:p>
    <w:p w14:paraId="0048512F" w14:textId="77777777" w:rsidR="00AB03A9" w:rsidRPr="00AB03A9" w:rsidRDefault="00AB03A9" w:rsidP="00AB03A9">
      <w:pPr>
        <w:ind w:leftChars="300" w:left="630" w:firstLineChars="300" w:firstLine="630"/>
        <w:rPr>
          <w:rFonts w:ascii="宋体" w:eastAsia="宋体" w:hAnsi="宋体" w:cs="Times New Roman"/>
          <w:szCs w:val="21"/>
        </w:rPr>
      </w:pPr>
      <w:r w:rsidRPr="00AB03A9">
        <w:rPr>
          <w:rFonts w:ascii="宋体" w:eastAsia="宋体" w:hAnsi="宋体" w:cs="Times New Roman" w:hint="eastAsia"/>
          <w:szCs w:val="21"/>
        </w:rPr>
        <w:t>第三章投标文件的编制</w:t>
      </w:r>
    </w:p>
    <w:p w14:paraId="715F1A3D" w14:textId="77777777" w:rsidR="00AB03A9" w:rsidRPr="00AB03A9" w:rsidRDefault="00AB03A9" w:rsidP="00AB03A9">
      <w:pPr>
        <w:ind w:leftChars="300" w:left="630" w:firstLineChars="300" w:firstLine="630"/>
        <w:rPr>
          <w:rFonts w:ascii="宋体" w:eastAsia="宋体" w:hAnsi="宋体" w:cs="Times New Roman"/>
          <w:szCs w:val="21"/>
        </w:rPr>
      </w:pPr>
      <w:r w:rsidRPr="00AB03A9">
        <w:rPr>
          <w:rFonts w:ascii="宋体" w:eastAsia="宋体" w:hAnsi="宋体" w:cs="Times New Roman" w:hint="eastAsia"/>
          <w:szCs w:val="21"/>
        </w:rPr>
        <w:t>第四章投标文件的递交</w:t>
      </w:r>
    </w:p>
    <w:p w14:paraId="687E8FC5" w14:textId="77777777" w:rsidR="00AB03A9" w:rsidRPr="00AB03A9" w:rsidRDefault="00AB03A9" w:rsidP="00AB03A9">
      <w:pPr>
        <w:ind w:leftChars="300" w:left="630" w:firstLineChars="300" w:firstLine="630"/>
        <w:rPr>
          <w:rFonts w:ascii="宋体" w:eastAsia="宋体" w:hAnsi="宋体" w:cs="Times New Roman"/>
          <w:szCs w:val="21"/>
        </w:rPr>
      </w:pPr>
      <w:r w:rsidRPr="00AB03A9">
        <w:rPr>
          <w:rFonts w:ascii="宋体" w:eastAsia="宋体" w:hAnsi="宋体" w:cs="Times New Roman" w:hint="eastAsia"/>
          <w:szCs w:val="21"/>
        </w:rPr>
        <w:t>第五章开标</w:t>
      </w:r>
    </w:p>
    <w:p w14:paraId="5A5E594C" w14:textId="77777777" w:rsidR="00AB03A9" w:rsidRPr="00AB03A9" w:rsidRDefault="00AB03A9" w:rsidP="00AB03A9">
      <w:pPr>
        <w:ind w:leftChars="300" w:left="630" w:firstLineChars="300" w:firstLine="630"/>
        <w:rPr>
          <w:rFonts w:ascii="宋体" w:eastAsia="宋体" w:hAnsi="宋体" w:cs="Times New Roman"/>
          <w:szCs w:val="21"/>
        </w:rPr>
      </w:pPr>
      <w:r w:rsidRPr="00AB03A9">
        <w:rPr>
          <w:rFonts w:ascii="宋体" w:eastAsia="宋体" w:hAnsi="宋体" w:cs="Times New Roman" w:hint="eastAsia"/>
          <w:szCs w:val="21"/>
        </w:rPr>
        <w:t>第六章评标要求</w:t>
      </w:r>
    </w:p>
    <w:p w14:paraId="7094A58D" w14:textId="77777777" w:rsidR="00AB03A9" w:rsidRPr="00AB03A9" w:rsidRDefault="00AB03A9" w:rsidP="00AB03A9">
      <w:pPr>
        <w:ind w:leftChars="300" w:left="630" w:firstLineChars="300" w:firstLine="630"/>
        <w:rPr>
          <w:rFonts w:ascii="宋体" w:eastAsia="宋体" w:hAnsi="宋体" w:cs="Times New Roman"/>
          <w:szCs w:val="21"/>
        </w:rPr>
      </w:pPr>
      <w:r w:rsidRPr="00AB03A9">
        <w:rPr>
          <w:rFonts w:ascii="宋体" w:eastAsia="宋体" w:hAnsi="宋体" w:cs="Times New Roman" w:hint="eastAsia"/>
          <w:szCs w:val="21"/>
        </w:rPr>
        <w:t>第七章评标程序及评标方法</w:t>
      </w:r>
    </w:p>
    <w:p w14:paraId="11A01679" w14:textId="77777777" w:rsidR="00AB03A9" w:rsidRPr="00AB03A9" w:rsidRDefault="00AB03A9" w:rsidP="00AB03A9">
      <w:pPr>
        <w:ind w:leftChars="300" w:left="630" w:firstLineChars="300" w:firstLine="630"/>
        <w:rPr>
          <w:rFonts w:ascii="宋体" w:eastAsia="宋体" w:hAnsi="宋体" w:cs="Times New Roman"/>
          <w:szCs w:val="21"/>
        </w:rPr>
      </w:pPr>
      <w:r w:rsidRPr="00AB03A9">
        <w:rPr>
          <w:rFonts w:ascii="宋体" w:eastAsia="宋体" w:hAnsi="宋体" w:cs="Times New Roman" w:hint="eastAsia"/>
          <w:szCs w:val="21"/>
        </w:rPr>
        <w:t>第八章定标及公示</w:t>
      </w:r>
    </w:p>
    <w:p w14:paraId="458AEA5C" w14:textId="77777777" w:rsidR="00AB03A9" w:rsidRPr="00AB03A9" w:rsidRDefault="00AB03A9" w:rsidP="00AB03A9">
      <w:pPr>
        <w:ind w:leftChars="300" w:left="630" w:firstLineChars="300" w:firstLine="630"/>
        <w:rPr>
          <w:rFonts w:ascii="宋体" w:eastAsia="宋体" w:hAnsi="宋体" w:cs="Times New Roman"/>
          <w:szCs w:val="21"/>
        </w:rPr>
      </w:pPr>
      <w:r w:rsidRPr="00AB03A9">
        <w:rPr>
          <w:rFonts w:ascii="宋体" w:eastAsia="宋体" w:hAnsi="宋体" w:cs="Times New Roman" w:hint="eastAsia"/>
          <w:szCs w:val="21"/>
        </w:rPr>
        <w:t>第九章公开招标失败的后续处理</w:t>
      </w:r>
    </w:p>
    <w:p w14:paraId="7D4DB36B" w14:textId="77777777" w:rsidR="00AB03A9" w:rsidRPr="00AB03A9" w:rsidRDefault="00AB03A9" w:rsidP="00AB03A9">
      <w:pPr>
        <w:ind w:leftChars="300" w:left="630" w:firstLineChars="300" w:firstLine="630"/>
        <w:rPr>
          <w:rFonts w:ascii="宋体" w:eastAsia="宋体" w:hAnsi="宋体" w:cs="Times New Roman"/>
          <w:szCs w:val="21"/>
        </w:rPr>
      </w:pPr>
      <w:r w:rsidRPr="00AB03A9">
        <w:rPr>
          <w:rFonts w:ascii="宋体" w:eastAsia="宋体" w:hAnsi="宋体" w:cs="Times New Roman" w:hint="eastAsia"/>
          <w:szCs w:val="21"/>
        </w:rPr>
        <w:t>第十章合同的授予与备案</w:t>
      </w:r>
    </w:p>
    <w:p w14:paraId="28E91492" w14:textId="77777777" w:rsidR="00AB03A9" w:rsidRPr="00AB03A9" w:rsidRDefault="00AB03A9" w:rsidP="00AB03A9">
      <w:pPr>
        <w:ind w:leftChars="300" w:left="630" w:firstLineChars="300" w:firstLine="630"/>
        <w:rPr>
          <w:rFonts w:ascii="宋体" w:eastAsia="宋体" w:hAnsi="宋体" w:cs="Times New Roman"/>
          <w:szCs w:val="21"/>
        </w:rPr>
      </w:pPr>
      <w:r w:rsidRPr="00AB03A9">
        <w:rPr>
          <w:rFonts w:ascii="宋体" w:eastAsia="宋体" w:hAnsi="宋体" w:cs="Times New Roman" w:hint="eastAsia"/>
          <w:szCs w:val="21"/>
        </w:rPr>
        <w:t>第十一章质疑处理</w:t>
      </w:r>
    </w:p>
    <w:p w14:paraId="10C6F2E5" w14:textId="77777777" w:rsidR="00AB03A9" w:rsidRPr="00AB03A9" w:rsidRDefault="00AB03A9" w:rsidP="00AB03A9">
      <w:pPr>
        <w:ind w:leftChars="300" w:left="630" w:firstLineChars="300" w:firstLine="630"/>
        <w:rPr>
          <w:rFonts w:ascii="宋体" w:eastAsia="宋体" w:hAnsi="宋体" w:cs="Times New Roman"/>
          <w:szCs w:val="21"/>
        </w:rPr>
      </w:pPr>
      <w:r w:rsidRPr="00AB03A9">
        <w:rPr>
          <w:rFonts w:ascii="宋体" w:eastAsia="宋体" w:hAnsi="宋体" w:cs="Times New Roman" w:hint="eastAsia"/>
          <w:szCs w:val="21"/>
        </w:rPr>
        <w:t>第十二章条款解释</w:t>
      </w:r>
    </w:p>
    <w:p w14:paraId="3B60E41A" w14:textId="77777777" w:rsidR="00AB03A9" w:rsidRPr="00AB03A9" w:rsidRDefault="00AB03A9" w:rsidP="00AB03A9">
      <w:pPr>
        <w:rPr>
          <w:rFonts w:ascii="Times New Roman" w:eastAsia="宋体" w:hAnsi="Times New Roman" w:cs="Times New Roman"/>
          <w:sz w:val="24"/>
          <w:szCs w:val="24"/>
        </w:rPr>
      </w:pPr>
    </w:p>
    <w:p w14:paraId="0F1B9A08" w14:textId="77777777" w:rsidR="00AB03A9" w:rsidRPr="00AB03A9" w:rsidRDefault="00AB03A9" w:rsidP="00AB03A9">
      <w:pPr>
        <w:keepNext/>
        <w:keepLines/>
        <w:adjustRightInd w:val="0"/>
        <w:spacing w:before="260" w:after="260"/>
        <w:jc w:val="center"/>
        <w:textAlignment w:val="baseline"/>
        <w:outlineLvl w:val="1"/>
        <w:rPr>
          <w:rFonts w:ascii="宋体" w:eastAsia="宋体" w:hAnsi="宋体" w:cs="Times New Roman"/>
          <w:b/>
          <w:bCs/>
          <w:kern w:val="0"/>
          <w:sz w:val="28"/>
          <w:szCs w:val="28"/>
        </w:rPr>
      </w:pPr>
      <w:r w:rsidRPr="00AB03A9">
        <w:rPr>
          <w:rFonts w:ascii="宋体" w:eastAsia="宋体" w:hAnsi="宋体" w:cs="Times New Roman"/>
          <w:b/>
          <w:bCs/>
          <w:kern w:val="0"/>
          <w:sz w:val="24"/>
          <w:szCs w:val="20"/>
        </w:rPr>
        <w:br w:type="page"/>
      </w:r>
      <w:bookmarkStart w:id="0" w:name="bt投标人须知"/>
      <w:bookmarkStart w:id="1" w:name="bt说明"/>
      <w:bookmarkStart w:id="2" w:name="bt合同条款及格式"/>
      <w:bookmarkStart w:id="3" w:name="bt合同条款"/>
      <w:bookmarkStart w:id="4" w:name="合同格式"/>
      <w:bookmarkStart w:id="5" w:name="bt商务标投标文件格式"/>
      <w:bookmarkStart w:id="6" w:name="bt本工程承诺书"/>
      <w:bookmarkStart w:id="7" w:name="bt投标文件签署授权委托书"/>
      <w:bookmarkStart w:id="8" w:name="bt投标函"/>
      <w:bookmarkStart w:id="9" w:name="bt开标一览表"/>
      <w:bookmarkStart w:id="10" w:name="bt投标报价汇总表"/>
      <w:bookmarkStart w:id="11" w:name="bt项目管理班子配备情况"/>
      <w:bookmarkStart w:id="12" w:name="bt投标人情况介绍"/>
      <w:bookmarkStart w:id="13" w:name="bt其他资料由投标人自定"/>
      <w:bookmarkStart w:id="14" w:name="bt技术标投标文件格式"/>
      <w:bookmarkStart w:id="15" w:name="bt其他资料2"/>
      <w:bookmarkStart w:id="16" w:name="bt合同格式"/>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AB03A9">
        <w:rPr>
          <w:rFonts w:ascii="宋体" w:eastAsia="宋体" w:hAnsi="宋体" w:cs="Times New Roman" w:hint="eastAsia"/>
          <w:b/>
          <w:bCs/>
          <w:kern w:val="0"/>
          <w:sz w:val="24"/>
          <w:szCs w:val="20"/>
        </w:rPr>
        <w:lastRenderedPageBreak/>
        <w:t>第一册  专用条款</w:t>
      </w:r>
    </w:p>
    <w:p w14:paraId="30F0DD8E" w14:textId="77777777" w:rsidR="00AB03A9" w:rsidRPr="00AB03A9" w:rsidRDefault="00AB03A9" w:rsidP="00AB03A9">
      <w:pPr>
        <w:keepNext/>
        <w:keepLines/>
        <w:adjustRightInd w:val="0"/>
        <w:spacing w:before="260" w:after="260"/>
        <w:jc w:val="center"/>
        <w:textAlignment w:val="baseline"/>
        <w:outlineLvl w:val="1"/>
        <w:rPr>
          <w:rFonts w:ascii="宋体" w:eastAsia="宋体" w:hAnsi="宋体" w:cs="Times New Roman"/>
          <w:b/>
          <w:bCs/>
          <w:kern w:val="0"/>
          <w:sz w:val="24"/>
          <w:szCs w:val="20"/>
        </w:rPr>
      </w:pPr>
      <w:r w:rsidRPr="00AB03A9">
        <w:rPr>
          <w:rFonts w:ascii="宋体" w:eastAsia="宋体" w:hAnsi="宋体" w:cs="Times New Roman" w:hint="eastAsia"/>
          <w:b/>
          <w:bCs/>
          <w:kern w:val="0"/>
          <w:sz w:val="24"/>
          <w:szCs w:val="20"/>
        </w:rPr>
        <w:t>第一章  招标公告</w:t>
      </w:r>
    </w:p>
    <w:p w14:paraId="2370505A" w14:textId="1A760F18" w:rsidR="00AB03A9" w:rsidRDefault="00AB03A9" w:rsidP="000E46CD">
      <w:pPr>
        <w:adjustRightInd w:val="0"/>
        <w:snapToGrid w:val="0"/>
        <w:spacing w:line="360" w:lineRule="auto"/>
        <w:ind w:firstLineChars="200" w:firstLine="420"/>
        <w:rPr>
          <w:rFonts w:ascii="Times New Roman" w:eastAsia="宋体" w:hAnsi="Times New Roman" w:cs="Times New Roman"/>
          <w:kern w:val="0"/>
          <w:szCs w:val="21"/>
        </w:rPr>
      </w:pPr>
      <w:r w:rsidRPr="000E46CD">
        <w:rPr>
          <w:rFonts w:ascii="Times New Roman" w:eastAsia="宋体" w:hAnsi="宋体" w:cs="Times New Roman"/>
          <w:kern w:val="0"/>
          <w:szCs w:val="21"/>
        </w:rPr>
        <w:t>经</w:t>
      </w:r>
      <w:r w:rsidR="00A0759C">
        <w:rPr>
          <w:rFonts w:ascii="Times New Roman" w:eastAsia="宋体" w:hAnsi="宋体" w:cs="Times New Roman" w:hint="eastAsia"/>
          <w:kern w:val="0"/>
          <w:szCs w:val="21"/>
        </w:rPr>
        <w:t>深圳大学</w:t>
      </w:r>
      <w:r w:rsidRPr="000E46CD">
        <w:rPr>
          <w:rFonts w:ascii="Times New Roman" w:eastAsia="宋体" w:hAnsi="宋体" w:cs="Times New Roman"/>
          <w:kern w:val="0"/>
          <w:szCs w:val="21"/>
        </w:rPr>
        <w:t>批准，</w:t>
      </w:r>
      <w:r w:rsidR="00A0759C">
        <w:rPr>
          <w:rFonts w:ascii="Times New Roman" w:eastAsia="宋体" w:hAnsi="宋体" w:cs="Times New Roman" w:hint="eastAsia"/>
          <w:kern w:val="0"/>
          <w:szCs w:val="21"/>
        </w:rPr>
        <w:t>现</w:t>
      </w:r>
      <w:r w:rsidRPr="000E46CD">
        <w:rPr>
          <w:rFonts w:ascii="Times New Roman" w:eastAsia="宋体" w:hAnsi="宋体" w:cs="Times New Roman"/>
          <w:kern w:val="0"/>
          <w:szCs w:val="21"/>
        </w:rPr>
        <w:t>就</w:t>
      </w:r>
      <w:r w:rsidR="00082C60">
        <w:rPr>
          <w:rFonts w:ascii="Times New Roman" w:eastAsia="宋体" w:hAnsi="宋体" w:cs="Times New Roman"/>
          <w:color w:val="FF0000"/>
          <w:kern w:val="0"/>
          <w:szCs w:val="21"/>
          <w:u w:val="single"/>
        </w:rPr>
        <w:t>35</w:t>
      </w:r>
      <w:r w:rsidR="00082C60">
        <w:rPr>
          <w:rFonts w:ascii="Times New Roman" w:eastAsia="宋体" w:hAnsi="宋体" w:cs="Times New Roman"/>
          <w:color w:val="FF0000"/>
          <w:kern w:val="0"/>
          <w:szCs w:val="21"/>
          <w:u w:val="single"/>
        </w:rPr>
        <w:t>周年校庆暨迎新晚会灯光音响设备租赁服务</w:t>
      </w:r>
      <w:r w:rsidRPr="000E46CD">
        <w:rPr>
          <w:rFonts w:ascii="Times New Roman" w:eastAsia="宋体" w:hAnsi="宋体" w:cs="Times New Roman"/>
          <w:szCs w:val="21"/>
        </w:rPr>
        <w:t>项目</w:t>
      </w:r>
      <w:r w:rsidRPr="000E46CD">
        <w:rPr>
          <w:rFonts w:ascii="Times New Roman" w:eastAsia="宋体" w:hAnsi="宋体" w:cs="Times New Roman"/>
          <w:kern w:val="0"/>
          <w:szCs w:val="21"/>
        </w:rPr>
        <w:t>进行</w:t>
      </w:r>
      <w:r w:rsidR="00A0759C">
        <w:rPr>
          <w:rFonts w:ascii="Times New Roman" w:eastAsia="宋体" w:hAnsi="宋体" w:cs="Times New Roman" w:hint="eastAsia"/>
          <w:kern w:val="0"/>
          <w:szCs w:val="21"/>
        </w:rPr>
        <w:t>邀请招标，邀请下列企业参加投标：</w:t>
      </w:r>
      <w:r w:rsidRPr="000E46CD">
        <w:rPr>
          <w:rFonts w:ascii="Times New Roman" w:eastAsia="宋体" w:hAnsi="Times New Roman" w:cs="Times New Roman"/>
          <w:kern w:val="0"/>
          <w:szCs w:val="21"/>
        </w:rPr>
        <w:t xml:space="preserve"> </w:t>
      </w:r>
    </w:p>
    <w:p w14:paraId="60A0FC59" w14:textId="69D33BAF" w:rsidR="00082C60" w:rsidRPr="00082C60" w:rsidRDefault="0053278B" w:rsidP="00082C60">
      <w:pPr>
        <w:adjustRightInd w:val="0"/>
        <w:snapToGrid w:val="0"/>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hint="eastAsia"/>
          <w:kern w:val="0"/>
          <w:szCs w:val="21"/>
        </w:rPr>
        <w:t>、</w:t>
      </w:r>
      <w:r w:rsidR="00082C60" w:rsidRPr="00082C60">
        <w:rPr>
          <w:rFonts w:ascii="Times New Roman" w:eastAsia="宋体" w:hAnsi="Times New Roman" w:cs="Times New Roman" w:hint="eastAsia"/>
          <w:kern w:val="0"/>
          <w:szCs w:val="21"/>
        </w:rPr>
        <w:t>深圳市世纪舞美艺术有限公司</w:t>
      </w:r>
    </w:p>
    <w:p w14:paraId="125B70B9" w14:textId="1AC66654" w:rsidR="00FE6110" w:rsidRPr="00082C60" w:rsidRDefault="0053278B" w:rsidP="00082C60">
      <w:pPr>
        <w:adjustRightInd w:val="0"/>
        <w:snapToGrid w:val="0"/>
        <w:spacing w:line="360" w:lineRule="auto"/>
        <w:ind w:firstLineChars="200" w:firstLine="420"/>
        <w:rPr>
          <w:rFonts w:ascii="Times New Roman" w:eastAsia="宋体" w:hAnsi="Times New Roman" w:cs="Times New Roman"/>
          <w:kern w:val="0"/>
          <w:szCs w:val="21"/>
        </w:rPr>
      </w:pPr>
      <w:r w:rsidRPr="0053278B">
        <w:rPr>
          <w:rFonts w:ascii="Times New Roman" w:eastAsia="宋体" w:hAnsi="Times New Roman" w:cs="Times New Roman"/>
          <w:kern w:val="0"/>
          <w:szCs w:val="21"/>
        </w:rPr>
        <w:t>2</w:t>
      </w:r>
      <w:r w:rsidRPr="0053278B">
        <w:rPr>
          <w:rFonts w:ascii="Times New Roman" w:eastAsia="宋体" w:hAnsi="Times New Roman" w:cs="Times New Roman"/>
          <w:kern w:val="0"/>
          <w:szCs w:val="21"/>
        </w:rPr>
        <w:t>、</w:t>
      </w:r>
      <w:r w:rsidR="00082C60" w:rsidRPr="00082C60">
        <w:rPr>
          <w:rFonts w:ascii="Times New Roman" w:eastAsia="宋体" w:hAnsi="Times New Roman" w:cs="Times New Roman" w:hint="eastAsia"/>
          <w:kern w:val="0"/>
          <w:szCs w:val="21"/>
        </w:rPr>
        <w:t>深圳市频响会议系统设备有限公司</w:t>
      </w:r>
    </w:p>
    <w:p w14:paraId="2E7BE296" w14:textId="36AE4F57" w:rsidR="002A2C9B" w:rsidRPr="00082C60" w:rsidRDefault="0053278B" w:rsidP="00082C60">
      <w:pPr>
        <w:adjustRightInd w:val="0"/>
        <w:snapToGrid w:val="0"/>
        <w:spacing w:line="360" w:lineRule="auto"/>
        <w:ind w:firstLineChars="200" w:firstLine="420"/>
        <w:rPr>
          <w:rFonts w:ascii="Times New Roman" w:eastAsia="宋体" w:hAnsi="Times New Roman" w:cs="Times New Roman"/>
          <w:kern w:val="0"/>
          <w:szCs w:val="21"/>
        </w:rPr>
      </w:pPr>
      <w:r w:rsidRPr="0053278B">
        <w:rPr>
          <w:rFonts w:ascii="Times New Roman" w:eastAsia="宋体" w:hAnsi="Times New Roman" w:cs="Times New Roman"/>
          <w:kern w:val="0"/>
          <w:szCs w:val="21"/>
        </w:rPr>
        <w:t>3</w:t>
      </w:r>
      <w:r w:rsidRPr="0053278B">
        <w:rPr>
          <w:rFonts w:ascii="Times New Roman" w:eastAsia="宋体" w:hAnsi="Times New Roman" w:cs="Times New Roman"/>
          <w:kern w:val="0"/>
          <w:szCs w:val="21"/>
        </w:rPr>
        <w:t>、</w:t>
      </w:r>
      <w:r w:rsidR="00082C60" w:rsidRPr="00082C60">
        <w:rPr>
          <w:rFonts w:ascii="Times New Roman" w:eastAsia="宋体" w:hAnsi="Times New Roman" w:cs="Times New Roman" w:hint="eastAsia"/>
          <w:kern w:val="0"/>
          <w:szCs w:val="21"/>
        </w:rPr>
        <w:t>深圳市圣迪翰文化传播有限公司</w:t>
      </w:r>
    </w:p>
    <w:p w14:paraId="36838E88" w14:textId="77777777" w:rsidR="0053278B" w:rsidRPr="005D27BA" w:rsidRDefault="0053278B" w:rsidP="002A2C9B">
      <w:pPr>
        <w:adjustRightInd w:val="0"/>
        <w:snapToGrid w:val="0"/>
        <w:spacing w:line="360" w:lineRule="auto"/>
        <w:rPr>
          <w:rFonts w:ascii="Times New Roman" w:eastAsia="宋体" w:hAnsi="Times New Roman" w:cs="Times New Roman"/>
          <w:kern w:val="0"/>
          <w:szCs w:val="21"/>
        </w:rPr>
      </w:pPr>
    </w:p>
    <w:p w14:paraId="52A99479" w14:textId="77777777" w:rsidR="00A0759C" w:rsidRPr="000E46CD" w:rsidRDefault="00A0759C" w:rsidP="00A0759C">
      <w:pPr>
        <w:adjustRightInd w:val="0"/>
        <w:snapToGrid w:val="0"/>
        <w:spacing w:line="360" w:lineRule="auto"/>
        <w:rPr>
          <w:rFonts w:ascii="Times New Roman" w:eastAsia="宋体" w:hAnsi="Times New Roman" w:cs="Times New Roman"/>
          <w:kern w:val="0"/>
          <w:szCs w:val="21"/>
        </w:rPr>
      </w:pPr>
      <w:r>
        <w:rPr>
          <w:rFonts w:ascii="Times New Roman" w:eastAsia="宋体" w:hAnsi="宋体" w:cs="Times New Roman" w:hint="eastAsia"/>
          <w:kern w:val="0"/>
          <w:szCs w:val="21"/>
        </w:rPr>
        <w:t>具体事项如下：</w:t>
      </w:r>
    </w:p>
    <w:p w14:paraId="4EB1C723" w14:textId="534CC8CF" w:rsidR="00AB03A9" w:rsidRPr="000E46CD" w:rsidRDefault="00AB03A9" w:rsidP="000E46CD">
      <w:pPr>
        <w:numPr>
          <w:ilvl w:val="0"/>
          <w:numId w:val="3"/>
        </w:numPr>
        <w:adjustRightInd w:val="0"/>
        <w:snapToGrid w:val="0"/>
        <w:spacing w:line="360" w:lineRule="auto"/>
        <w:rPr>
          <w:rFonts w:ascii="Times New Roman" w:eastAsia="宋体" w:hAnsi="Times New Roman" w:cs="Times New Roman"/>
          <w:kern w:val="0"/>
          <w:szCs w:val="21"/>
        </w:rPr>
      </w:pPr>
      <w:r w:rsidRPr="000E46CD">
        <w:rPr>
          <w:rFonts w:ascii="Times New Roman" w:eastAsia="宋体" w:hAnsi="宋体" w:cs="Times New Roman"/>
          <w:kern w:val="0"/>
          <w:szCs w:val="21"/>
        </w:rPr>
        <w:t>招标编号：</w:t>
      </w:r>
      <w:r w:rsidR="00082C60">
        <w:rPr>
          <w:rFonts w:ascii="Times New Roman" w:eastAsia="宋体" w:hAnsi="Times New Roman" w:cs="Times New Roman"/>
          <w:color w:val="FF0000"/>
          <w:szCs w:val="21"/>
        </w:rPr>
        <w:t>SZUCG20180358FW</w:t>
      </w:r>
    </w:p>
    <w:p w14:paraId="15317A1C" w14:textId="7CB64B34" w:rsidR="00AB03A9" w:rsidRPr="000E46CD" w:rsidRDefault="00AB03A9" w:rsidP="00426EFF">
      <w:pPr>
        <w:numPr>
          <w:ilvl w:val="0"/>
          <w:numId w:val="3"/>
        </w:numPr>
        <w:adjustRightInd w:val="0"/>
        <w:snapToGrid w:val="0"/>
        <w:spacing w:line="360" w:lineRule="auto"/>
        <w:rPr>
          <w:rFonts w:ascii="Times New Roman" w:eastAsia="宋体" w:hAnsi="Times New Roman" w:cs="Times New Roman"/>
          <w:kern w:val="0"/>
          <w:szCs w:val="21"/>
          <w:u w:val="single"/>
        </w:rPr>
      </w:pPr>
      <w:r w:rsidRPr="000E46CD">
        <w:rPr>
          <w:rFonts w:ascii="Times New Roman" w:eastAsia="宋体" w:hAnsi="宋体" w:cs="Times New Roman"/>
          <w:kern w:val="0"/>
          <w:szCs w:val="21"/>
        </w:rPr>
        <w:t>项目名称：</w:t>
      </w:r>
      <w:r w:rsidR="00082C60">
        <w:rPr>
          <w:rFonts w:ascii="Times New Roman" w:eastAsia="宋体" w:hAnsi="宋体" w:cs="Times New Roman" w:hint="eastAsia"/>
          <w:color w:val="FF0000"/>
          <w:kern w:val="0"/>
          <w:szCs w:val="21"/>
        </w:rPr>
        <w:t>35</w:t>
      </w:r>
      <w:r w:rsidR="00082C60">
        <w:rPr>
          <w:rFonts w:ascii="Times New Roman" w:eastAsia="宋体" w:hAnsi="宋体" w:cs="Times New Roman" w:hint="eastAsia"/>
          <w:color w:val="FF0000"/>
          <w:kern w:val="0"/>
          <w:szCs w:val="21"/>
        </w:rPr>
        <w:t>周年校庆暨迎新晚会灯光音响设备租赁服务</w:t>
      </w:r>
    </w:p>
    <w:p w14:paraId="26264955" w14:textId="77777777" w:rsidR="00AB03A9" w:rsidRPr="0053278B" w:rsidRDefault="00AB03A9" w:rsidP="000E46CD">
      <w:pPr>
        <w:numPr>
          <w:ilvl w:val="0"/>
          <w:numId w:val="3"/>
        </w:numPr>
        <w:adjustRightInd w:val="0"/>
        <w:snapToGrid w:val="0"/>
        <w:spacing w:line="360" w:lineRule="auto"/>
        <w:rPr>
          <w:rFonts w:ascii="Times New Roman" w:eastAsia="宋体" w:hAnsi="Times New Roman" w:cs="Times New Roman"/>
          <w:kern w:val="0"/>
          <w:szCs w:val="21"/>
        </w:rPr>
      </w:pPr>
      <w:r w:rsidRPr="000E46CD">
        <w:rPr>
          <w:rFonts w:ascii="Times New Roman" w:eastAsia="宋体" w:hAnsi="宋体" w:cs="Times New Roman"/>
          <w:kern w:val="0"/>
          <w:szCs w:val="21"/>
        </w:rPr>
        <w:t>项目概况：</w:t>
      </w:r>
      <w:r w:rsidRPr="000E46CD">
        <w:rPr>
          <w:rFonts w:ascii="Times New Roman" w:eastAsia="宋体" w:hAnsi="宋体" w:cs="Times New Roman"/>
          <w:szCs w:val="21"/>
          <w:u w:val="single"/>
        </w:rPr>
        <w:t>详见招标文件</w:t>
      </w:r>
    </w:p>
    <w:p w14:paraId="53E8CAEC" w14:textId="77777777" w:rsidR="0053278B" w:rsidRPr="0053278B" w:rsidRDefault="0053278B" w:rsidP="0053278B">
      <w:pPr>
        <w:numPr>
          <w:ilvl w:val="0"/>
          <w:numId w:val="3"/>
        </w:numPr>
        <w:adjustRightInd w:val="0"/>
        <w:snapToGrid w:val="0"/>
        <w:spacing w:line="360" w:lineRule="auto"/>
        <w:rPr>
          <w:rFonts w:ascii="Times New Roman" w:eastAsia="宋体" w:hAnsi="Times New Roman" w:cs="Times New Roman"/>
          <w:kern w:val="0"/>
          <w:szCs w:val="21"/>
        </w:rPr>
      </w:pPr>
      <w:r w:rsidRPr="0053278B">
        <w:rPr>
          <w:rFonts w:ascii="Times New Roman" w:eastAsia="宋体" w:hAnsi="Times New Roman" w:cs="Times New Roman" w:hint="eastAsia"/>
          <w:kern w:val="0"/>
          <w:szCs w:val="21"/>
        </w:rPr>
        <w:t>投标人资格要求：</w:t>
      </w:r>
    </w:p>
    <w:p w14:paraId="24BD9CA6" w14:textId="3B8B52D7" w:rsidR="0053278B" w:rsidRPr="0053278B" w:rsidRDefault="0053278B" w:rsidP="0053278B">
      <w:pPr>
        <w:adjustRightInd w:val="0"/>
        <w:snapToGrid w:val="0"/>
        <w:spacing w:line="360" w:lineRule="auto"/>
        <w:ind w:left="420"/>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1</w:t>
      </w:r>
      <w:r>
        <w:rPr>
          <w:rFonts w:ascii="Times New Roman" w:eastAsia="宋体" w:hAnsi="Times New Roman" w:cs="Times New Roman" w:hint="eastAsia"/>
          <w:kern w:val="0"/>
          <w:szCs w:val="21"/>
        </w:rPr>
        <w:t>）</w:t>
      </w:r>
      <w:r w:rsidRPr="0053278B">
        <w:rPr>
          <w:rFonts w:ascii="Times New Roman" w:eastAsia="宋体" w:hAnsi="Times New Roman" w:cs="Times New Roman"/>
          <w:kern w:val="0"/>
          <w:szCs w:val="21"/>
        </w:rPr>
        <w:t>投标人须是在中华人民共和国境内注册的有合法经营资格的国内独立法人；（证明文件：须提供经年检的营业执照复印件加盖投标人公章）。</w:t>
      </w:r>
    </w:p>
    <w:p w14:paraId="1EA5AD96" w14:textId="77777777" w:rsidR="00F1752C" w:rsidRDefault="0053278B" w:rsidP="00F1752C">
      <w:pPr>
        <w:adjustRightInd w:val="0"/>
        <w:snapToGrid w:val="0"/>
        <w:spacing w:line="360" w:lineRule="auto"/>
        <w:ind w:left="420"/>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w:t>
      </w:r>
      <w:r w:rsidRPr="0053278B">
        <w:rPr>
          <w:rFonts w:ascii="Times New Roman" w:eastAsia="宋体" w:hAnsi="Times New Roman" w:cs="Times New Roman"/>
          <w:kern w:val="0"/>
          <w:szCs w:val="21"/>
        </w:rPr>
        <w:t>本项目不接受联合体投标。</w:t>
      </w:r>
    </w:p>
    <w:p w14:paraId="5B83EFF2" w14:textId="5841D80C" w:rsidR="00F1752C" w:rsidRPr="00F1752C" w:rsidRDefault="00F1752C" w:rsidP="00F1752C">
      <w:pPr>
        <w:adjustRightInd w:val="0"/>
        <w:snapToGrid w:val="0"/>
        <w:spacing w:line="360" w:lineRule="auto"/>
        <w:ind w:left="420"/>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3</w:t>
      </w:r>
      <w:r>
        <w:rPr>
          <w:rFonts w:ascii="Times New Roman" w:eastAsia="宋体" w:hAnsi="Times New Roman" w:cs="Times New Roman" w:hint="eastAsia"/>
          <w:kern w:val="0"/>
          <w:szCs w:val="21"/>
        </w:rPr>
        <w:t>）</w:t>
      </w:r>
      <w:r w:rsidRPr="00CF417B">
        <w:rPr>
          <w:rFonts w:ascii="Times New Roman" w:hAnsi="Times New Roman" w:cs="宋体"/>
          <w:color w:val="000000"/>
          <w:kern w:val="0"/>
          <w:szCs w:val="21"/>
        </w:rPr>
        <w:t>供应商</w:t>
      </w:r>
      <w:r w:rsidRPr="00CF417B">
        <w:rPr>
          <w:rFonts w:ascii="Times New Roman" w:hAnsi="Times New Roman" w:cs="宋体" w:hint="eastAsia"/>
          <w:color w:val="000000"/>
          <w:kern w:val="0"/>
          <w:szCs w:val="21"/>
        </w:rPr>
        <w:t>近三年内（即至少从</w:t>
      </w:r>
      <w:r w:rsidRPr="00CF417B">
        <w:rPr>
          <w:rFonts w:ascii="Times New Roman" w:hAnsi="Times New Roman" w:cs="宋体" w:hint="eastAsia"/>
          <w:color w:val="000000"/>
          <w:kern w:val="0"/>
          <w:szCs w:val="21"/>
        </w:rPr>
        <w:t>20</w:t>
      </w:r>
      <w:r w:rsidRPr="00CF417B">
        <w:rPr>
          <w:rFonts w:ascii="Times New Roman" w:hAnsi="Times New Roman" w:cs="宋体"/>
          <w:color w:val="000000"/>
          <w:kern w:val="0"/>
          <w:szCs w:val="21"/>
        </w:rPr>
        <w:t>15</w:t>
      </w:r>
      <w:r w:rsidRPr="00CF417B">
        <w:rPr>
          <w:rFonts w:ascii="Times New Roman" w:hAnsi="Times New Roman" w:cs="宋体" w:hint="eastAsia"/>
          <w:color w:val="000000"/>
          <w:kern w:val="0"/>
          <w:szCs w:val="21"/>
        </w:rPr>
        <w:t>年</w:t>
      </w:r>
      <w:r w:rsidRPr="00CF417B">
        <w:rPr>
          <w:rFonts w:ascii="Times New Roman" w:hAnsi="Times New Roman" w:cs="宋体"/>
          <w:color w:val="000000"/>
          <w:kern w:val="0"/>
          <w:szCs w:val="21"/>
        </w:rPr>
        <w:t>8</w:t>
      </w:r>
      <w:r w:rsidRPr="00CF417B">
        <w:rPr>
          <w:rFonts w:ascii="Times New Roman" w:hAnsi="Times New Roman" w:cs="宋体" w:hint="eastAsia"/>
          <w:color w:val="000000"/>
          <w:kern w:val="0"/>
          <w:szCs w:val="21"/>
        </w:rPr>
        <w:t>月开始起算，</w:t>
      </w:r>
      <w:r w:rsidRPr="00CF417B">
        <w:rPr>
          <w:rFonts w:ascii="Times New Roman" w:hAnsi="Times New Roman" w:cs="宋体"/>
          <w:color w:val="000000"/>
          <w:kern w:val="0"/>
          <w:szCs w:val="21"/>
        </w:rPr>
        <w:t>供应商</w:t>
      </w:r>
      <w:r w:rsidRPr="00CF417B">
        <w:rPr>
          <w:rFonts w:ascii="Times New Roman" w:hAnsi="Times New Roman" w:cs="宋体" w:hint="eastAsia"/>
          <w:color w:val="000000"/>
          <w:kern w:val="0"/>
          <w:szCs w:val="21"/>
        </w:rPr>
        <w:t>成立不足三年的可从成立之日起算），在经营活动中没有重大违法记录（证明文件：</w:t>
      </w:r>
      <w:r w:rsidRPr="00CF417B">
        <w:rPr>
          <w:rFonts w:ascii="Times New Roman" w:hAnsi="Times New Roman" w:cs="宋体"/>
          <w:color w:val="000000"/>
          <w:kern w:val="0"/>
          <w:szCs w:val="21"/>
        </w:rPr>
        <w:t>供应商</w:t>
      </w:r>
      <w:r w:rsidRPr="00CF417B">
        <w:rPr>
          <w:rFonts w:ascii="Times New Roman" w:hAnsi="Times New Roman" w:cs="宋体" w:hint="eastAsia"/>
          <w:color w:val="000000"/>
          <w:kern w:val="0"/>
          <w:szCs w:val="21"/>
        </w:rPr>
        <w:t>须提供《无违法违规行为承诺函》加盖</w:t>
      </w:r>
      <w:r w:rsidRPr="00CF417B">
        <w:rPr>
          <w:rFonts w:ascii="Times New Roman" w:hAnsi="Times New Roman" w:cs="宋体"/>
          <w:color w:val="000000"/>
          <w:kern w:val="0"/>
          <w:szCs w:val="21"/>
        </w:rPr>
        <w:t>供应商</w:t>
      </w:r>
      <w:r w:rsidRPr="00CF417B">
        <w:rPr>
          <w:rFonts w:ascii="Times New Roman" w:hAnsi="Times New Roman" w:cs="宋体" w:hint="eastAsia"/>
          <w:color w:val="000000"/>
          <w:kern w:val="0"/>
          <w:szCs w:val="21"/>
        </w:rPr>
        <w:t>公章）。</w:t>
      </w:r>
    </w:p>
    <w:p w14:paraId="25D80E75" w14:textId="77777777" w:rsidR="00AB03A9" w:rsidRPr="000E46CD" w:rsidRDefault="00AB03A9" w:rsidP="000E46CD">
      <w:pPr>
        <w:numPr>
          <w:ilvl w:val="0"/>
          <w:numId w:val="3"/>
        </w:numPr>
        <w:adjustRightInd w:val="0"/>
        <w:snapToGrid w:val="0"/>
        <w:spacing w:line="360" w:lineRule="auto"/>
        <w:rPr>
          <w:rFonts w:ascii="Times New Roman" w:eastAsia="宋体" w:hAnsi="Times New Roman" w:cs="Times New Roman"/>
          <w:kern w:val="0"/>
          <w:szCs w:val="21"/>
        </w:rPr>
      </w:pPr>
      <w:r w:rsidRPr="000E46CD">
        <w:rPr>
          <w:rFonts w:ascii="Times New Roman" w:eastAsia="宋体" w:hAnsi="宋体" w:cs="Times New Roman"/>
          <w:kern w:val="0"/>
          <w:szCs w:val="21"/>
        </w:rPr>
        <w:t>警示条款：深圳大学招投标管理中心有权对所有投标供应商就本项目招标文件要求提供的相关证明材料（原件）进行审查。供应商提供虚假资料被查实的，则可能面临被取消本项目中标资格、列入不良行为记录名单、投标保证金不予退还和三年内禁止参与深圳大学采购活动的风险。</w:t>
      </w:r>
    </w:p>
    <w:p w14:paraId="6CAF6A67" w14:textId="77777777" w:rsidR="00AB03A9" w:rsidRPr="000E46CD" w:rsidRDefault="00AB03A9" w:rsidP="005D27BA">
      <w:pPr>
        <w:numPr>
          <w:ilvl w:val="0"/>
          <w:numId w:val="3"/>
        </w:numPr>
        <w:adjustRightInd w:val="0"/>
        <w:snapToGrid w:val="0"/>
        <w:spacing w:line="360" w:lineRule="auto"/>
        <w:jc w:val="left"/>
        <w:rPr>
          <w:rFonts w:ascii="Times New Roman" w:eastAsia="宋体" w:hAnsi="Times New Roman" w:cs="Times New Roman"/>
          <w:color w:val="222222"/>
          <w:szCs w:val="21"/>
        </w:rPr>
      </w:pPr>
      <w:r w:rsidRPr="000E46CD">
        <w:rPr>
          <w:rFonts w:ascii="Times New Roman" w:eastAsia="宋体" w:hAnsi="宋体" w:cs="Times New Roman"/>
          <w:color w:val="222222"/>
          <w:szCs w:val="21"/>
        </w:rPr>
        <w:t>投标报名材料：须提交投标报名表及公司营业执照副本（或登记注册证明文件）复印件（加盖公章）。投标报名表下载链接：</w:t>
      </w:r>
      <w:hyperlink r:id="rId8" w:history="1">
        <w:r w:rsidR="005D27BA" w:rsidRPr="000445FD">
          <w:rPr>
            <w:rStyle w:val="ac"/>
            <w:rFonts w:ascii="Times New Roman" w:eastAsia="宋体" w:hAnsi="宋体" w:cs="Times New Roman"/>
            <w:szCs w:val="21"/>
          </w:rPr>
          <w:t>http://bidding.szu.edu.cn/listfile.asp</w:t>
        </w:r>
      </w:hyperlink>
      <w:r w:rsidR="005D27BA">
        <w:rPr>
          <w:rFonts w:ascii="Times New Roman" w:eastAsia="宋体" w:hAnsi="Times New Roman" w:cs="Times New Roman" w:hint="eastAsia"/>
          <w:color w:val="222222"/>
          <w:szCs w:val="21"/>
        </w:rPr>
        <w:t>。</w:t>
      </w:r>
    </w:p>
    <w:p w14:paraId="2651E72D" w14:textId="77777777" w:rsidR="00883878" w:rsidRPr="000E46CD" w:rsidRDefault="00883878" w:rsidP="00883878">
      <w:pPr>
        <w:numPr>
          <w:ilvl w:val="0"/>
          <w:numId w:val="3"/>
        </w:numPr>
        <w:adjustRightInd w:val="0"/>
        <w:snapToGrid w:val="0"/>
        <w:spacing w:line="360" w:lineRule="auto"/>
        <w:rPr>
          <w:rFonts w:ascii="Times New Roman" w:eastAsia="宋体" w:hAnsi="Times New Roman" w:cs="Times New Roman"/>
          <w:color w:val="222222"/>
          <w:szCs w:val="21"/>
        </w:rPr>
      </w:pPr>
      <w:r w:rsidRPr="000E46CD">
        <w:rPr>
          <w:rFonts w:ascii="Times New Roman" w:eastAsia="宋体" w:hAnsi="宋体" w:cs="Times New Roman"/>
          <w:color w:val="222222"/>
          <w:szCs w:val="21"/>
        </w:rPr>
        <w:t>购买招标文件时间、地点及售价：受邀请的供应商可从</w:t>
      </w:r>
      <w:r w:rsidRPr="000E46CD">
        <w:rPr>
          <w:rFonts w:ascii="Times New Roman" w:eastAsia="宋体" w:hAnsi="Times New Roman" w:cs="Times New Roman"/>
          <w:color w:val="FF0000"/>
          <w:szCs w:val="21"/>
        </w:rPr>
        <w:t>201</w:t>
      </w:r>
      <w:r>
        <w:rPr>
          <w:rFonts w:ascii="Times New Roman" w:eastAsia="宋体" w:hAnsi="Times New Roman" w:cs="Times New Roman"/>
          <w:color w:val="FF0000"/>
          <w:szCs w:val="21"/>
        </w:rPr>
        <w:t>8</w:t>
      </w:r>
      <w:r w:rsidRPr="000E46CD">
        <w:rPr>
          <w:rFonts w:ascii="Times New Roman" w:eastAsia="宋体" w:hAnsi="宋体" w:cs="Times New Roman"/>
          <w:color w:val="FF0000"/>
          <w:szCs w:val="21"/>
        </w:rPr>
        <w:t>年</w:t>
      </w:r>
      <w:r>
        <w:rPr>
          <w:rFonts w:ascii="Times New Roman" w:eastAsia="宋体" w:hAnsi="Times New Roman" w:cs="Times New Roman"/>
          <w:color w:val="FF0000"/>
          <w:szCs w:val="21"/>
        </w:rPr>
        <w:t>08</w:t>
      </w:r>
      <w:r w:rsidRPr="000E46CD">
        <w:rPr>
          <w:rFonts w:ascii="Times New Roman" w:eastAsia="宋体" w:hAnsi="宋体" w:cs="Times New Roman"/>
          <w:color w:val="FF0000"/>
          <w:szCs w:val="21"/>
        </w:rPr>
        <w:t>月</w:t>
      </w:r>
      <w:r>
        <w:rPr>
          <w:rFonts w:ascii="Times New Roman" w:eastAsia="宋体" w:hAnsi="Times New Roman" w:cs="Times New Roman"/>
          <w:color w:val="FF0000"/>
          <w:szCs w:val="21"/>
        </w:rPr>
        <w:t>27</w:t>
      </w:r>
      <w:r w:rsidRPr="000E46CD">
        <w:rPr>
          <w:rFonts w:ascii="Times New Roman" w:eastAsia="宋体" w:hAnsi="宋体" w:cs="Times New Roman"/>
          <w:color w:val="FF0000"/>
          <w:szCs w:val="21"/>
        </w:rPr>
        <w:t>日</w:t>
      </w:r>
      <w:r w:rsidRPr="000E46CD">
        <w:rPr>
          <w:rFonts w:ascii="Times New Roman" w:eastAsia="宋体" w:hAnsi="宋体" w:cs="Times New Roman"/>
          <w:color w:val="222222"/>
          <w:szCs w:val="21"/>
        </w:rPr>
        <w:t>起至</w:t>
      </w:r>
      <w:r w:rsidRPr="000E46CD">
        <w:rPr>
          <w:rFonts w:ascii="Times New Roman" w:eastAsia="宋体" w:hAnsi="Times New Roman" w:cs="Times New Roman"/>
          <w:color w:val="FF0000"/>
          <w:szCs w:val="21"/>
        </w:rPr>
        <w:t>201</w:t>
      </w:r>
      <w:r>
        <w:rPr>
          <w:rFonts w:ascii="Times New Roman" w:eastAsia="宋体" w:hAnsi="Times New Roman" w:cs="Times New Roman"/>
          <w:color w:val="FF0000"/>
          <w:szCs w:val="21"/>
        </w:rPr>
        <w:t>8</w:t>
      </w:r>
      <w:r w:rsidRPr="000E46CD">
        <w:rPr>
          <w:rFonts w:ascii="Times New Roman" w:eastAsia="宋体" w:hAnsi="宋体" w:cs="Times New Roman"/>
          <w:color w:val="FF0000"/>
          <w:szCs w:val="21"/>
        </w:rPr>
        <w:t>年</w:t>
      </w:r>
      <w:r>
        <w:rPr>
          <w:rFonts w:ascii="Times New Roman" w:eastAsia="宋体" w:hAnsi="Times New Roman" w:cs="Times New Roman"/>
          <w:color w:val="FF0000"/>
          <w:szCs w:val="21"/>
        </w:rPr>
        <w:t>09</w:t>
      </w:r>
      <w:r w:rsidRPr="000E46CD">
        <w:rPr>
          <w:rFonts w:ascii="Times New Roman" w:eastAsia="宋体" w:hAnsi="宋体" w:cs="Times New Roman"/>
          <w:color w:val="FF0000"/>
          <w:szCs w:val="21"/>
        </w:rPr>
        <w:t>月</w:t>
      </w:r>
      <w:r>
        <w:rPr>
          <w:rFonts w:ascii="Times New Roman" w:eastAsia="宋体" w:hAnsi="Times New Roman" w:cs="Times New Roman"/>
          <w:color w:val="FF0000"/>
          <w:szCs w:val="21"/>
        </w:rPr>
        <w:t>02</w:t>
      </w:r>
      <w:r w:rsidRPr="000E46CD">
        <w:rPr>
          <w:rFonts w:ascii="Times New Roman" w:eastAsia="宋体" w:hAnsi="宋体" w:cs="Times New Roman"/>
          <w:color w:val="FF0000"/>
          <w:szCs w:val="21"/>
        </w:rPr>
        <w:t>日</w:t>
      </w:r>
      <w:r w:rsidRPr="000E46CD">
        <w:rPr>
          <w:rFonts w:ascii="Times New Roman" w:eastAsia="宋体" w:hAnsi="宋体" w:cs="Times New Roman"/>
          <w:color w:val="222222"/>
          <w:szCs w:val="21"/>
        </w:rPr>
        <w:t>每天（节假日除外）的</w:t>
      </w:r>
      <w:r w:rsidRPr="000E46CD">
        <w:rPr>
          <w:rFonts w:ascii="Times New Roman" w:eastAsia="宋体" w:hAnsi="Times New Roman" w:cs="Times New Roman"/>
          <w:color w:val="222222"/>
          <w:szCs w:val="21"/>
        </w:rPr>
        <w:t>9:00—11:</w:t>
      </w:r>
      <w:r>
        <w:rPr>
          <w:rFonts w:ascii="Times New Roman" w:eastAsia="宋体" w:hAnsi="Times New Roman" w:cs="Times New Roman"/>
          <w:color w:val="222222"/>
          <w:szCs w:val="21"/>
        </w:rPr>
        <w:t>30</w:t>
      </w:r>
      <w:r w:rsidRPr="000E46CD">
        <w:rPr>
          <w:rFonts w:ascii="Times New Roman" w:eastAsia="宋体" w:hAnsi="宋体" w:cs="Times New Roman"/>
          <w:color w:val="222222"/>
          <w:szCs w:val="21"/>
        </w:rPr>
        <w:t>；</w:t>
      </w:r>
      <w:r w:rsidRPr="000E46CD">
        <w:rPr>
          <w:rFonts w:ascii="Times New Roman" w:eastAsia="宋体" w:hAnsi="Times New Roman" w:cs="Times New Roman"/>
          <w:color w:val="222222"/>
          <w:szCs w:val="21"/>
        </w:rPr>
        <w:t>14:30—17:</w:t>
      </w:r>
      <w:r>
        <w:rPr>
          <w:rFonts w:ascii="Times New Roman" w:eastAsia="宋体" w:hAnsi="Times New Roman" w:cs="Times New Roman" w:hint="eastAsia"/>
          <w:color w:val="222222"/>
          <w:szCs w:val="21"/>
        </w:rPr>
        <w:t>0</w:t>
      </w:r>
      <w:r w:rsidRPr="000E46CD">
        <w:rPr>
          <w:rFonts w:ascii="Times New Roman" w:eastAsia="宋体" w:hAnsi="Times New Roman" w:cs="Times New Roman"/>
          <w:color w:val="222222"/>
          <w:szCs w:val="21"/>
        </w:rPr>
        <w:t>0</w:t>
      </w:r>
      <w:r w:rsidRPr="000E46CD">
        <w:rPr>
          <w:rFonts w:ascii="Times New Roman" w:eastAsia="宋体" w:hAnsi="宋体" w:cs="Times New Roman"/>
          <w:color w:val="222222"/>
          <w:szCs w:val="21"/>
        </w:rPr>
        <w:t>在深圳大学招投标管理中心（地址：</w:t>
      </w:r>
      <w:r w:rsidRPr="000E46CD">
        <w:rPr>
          <w:rFonts w:ascii="Times New Roman" w:eastAsia="宋体" w:hAnsi="宋体" w:cs="Times New Roman"/>
          <w:color w:val="000000"/>
          <w:szCs w:val="21"/>
        </w:rPr>
        <w:t>深圳大学办公楼</w:t>
      </w:r>
      <w:r w:rsidRPr="000E46CD">
        <w:rPr>
          <w:rFonts w:ascii="Times New Roman" w:eastAsia="宋体" w:hAnsi="Times New Roman" w:cs="Times New Roman"/>
          <w:color w:val="000000"/>
          <w:szCs w:val="21"/>
        </w:rPr>
        <w:t>240</w:t>
      </w:r>
      <w:r w:rsidRPr="000E46CD">
        <w:rPr>
          <w:rFonts w:ascii="Times New Roman" w:eastAsia="宋体" w:hAnsi="宋体" w:cs="Times New Roman"/>
          <w:color w:val="000000"/>
          <w:szCs w:val="21"/>
        </w:rPr>
        <w:t>室</w:t>
      </w:r>
      <w:r w:rsidRPr="000E46CD">
        <w:rPr>
          <w:rFonts w:ascii="Times New Roman" w:eastAsia="宋体" w:hAnsi="宋体" w:cs="Times New Roman"/>
          <w:color w:val="222222"/>
          <w:szCs w:val="21"/>
        </w:rPr>
        <w:t>）得到进一步的信息、查阅或购买招标文件。本招标文件售价人民币</w:t>
      </w:r>
      <w:r w:rsidRPr="000E46CD">
        <w:rPr>
          <w:rFonts w:ascii="Times New Roman" w:eastAsia="宋体" w:hAnsi="Times New Roman" w:cs="Times New Roman"/>
          <w:color w:val="222222"/>
          <w:szCs w:val="21"/>
        </w:rPr>
        <w:t>150</w:t>
      </w:r>
      <w:r w:rsidRPr="000E46CD">
        <w:rPr>
          <w:rFonts w:ascii="Times New Roman" w:eastAsia="宋体" w:hAnsi="宋体" w:cs="Times New Roman"/>
          <w:color w:val="222222"/>
          <w:szCs w:val="21"/>
        </w:rPr>
        <w:t>元。异地投标人报名可将公司营业执照、投标报名表和标书费付款回执发至邮箱</w:t>
      </w:r>
      <w:r>
        <w:rPr>
          <w:rFonts w:ascii="Times New Roman" w:eastAsia="宋体" w:hAnsi="Times New Roman" w:cs="Times New Roman"/>
          <w:color w:val="222222"/>
          <w:szCs w:val="21"/>
        </w:rPr>
        <w:t xml:space="preserve"> </w:t>
      </w:r>
      <w:hyperlink r:id="rId9" w:history="1">
        <w:r w:rsidRPr="000A06DD">
          <w:rPr>
            <w:rStyle w:val="ac"/>
            <w:rFonts w:ascii="Times New Roman" w:eastAsia="宋体" w:hAnsi="Times New Roman" w:cs="Times New Roman"/>
            <w:szCs w:val="21"/>
          </w:rPr>
          <w:t>zhaobiao@szu.edu.cn</w:t>
        </w:r>
      </w:hyperlink>
      <w:r>
        <w:rPr>
          <w:rFonts w:ascii="Times New Roman" w:eastAsia="宋体" w:hAnsi="Times New Roman" w:cs="Times New Roman" w:hint="eastAsia"/>
          <w:color w:val="222222"/>
          <w:szCs w:val="21"/>
        </w:rPr>
        <w:t>。</w:t>
      </w:r>
      <w:r w:rsidRPr="000E46CD">
        <w:rPr>
          <w:rFonts w:ascii="Times New Roman" w:eastAsia="宋体" w:hAnsi="宋体" w:cs="Times New Roman"/>
          <w:color w:val="222222"/>
          <w:szCs w:val="21"/>
        </w:rPr>
        <w:t>标书费缴纳至深圳大学基本账户：</w:t>
      </w:r>
    </w:p>
    <w:p w14:paraId="2F1E8117" w14:textId="77777777" w:rsidR="00883878" w:rsidRPr="000E46CD" w:rsidRDefault="00883878" w:rsidP="00883878">
      <w:pPr>
        <w:adjustRightInd w:val="0"/>
        <w:snapToGrid w:val="0"/>
        <w:spacing w:line="360" w:lineRule="auto"/>
        <w:ind w:left="420" w:firstLineChars="200" w:firstLine="420"/>
        <w:rPr>
          <w:rFonts w:ascii="Times New Roman" w:eastAsia="宋体" w:hAnsi="Times New Roman" w:cs="Times New Roman"/>
          <w:color w:val="222222"/>
          <w:szCs w:val="21"/>
        </w:rPr>
      </w:pPr>
      <w:r w:rsidRPr="000E46CD">
        <w:rPr>
          <w:rFonts w:ascii="Times New Roman" w:eastAsia="宋体" w:hAnsi="宋体" w:cs="Times New Roman"/>
          <w:color w:val="222222"/>
          <w:szCs w:val="21"/>
        </w:rPr>
        <w:t>户名：深圳大学</w:t>
      </w:r>
    </w:p>
    <w:p w14:paraId="404B1DBB" w14:textId="77777777" w:rsidR="00883878" w:rsidRPr="000E46CD" w:rsidRDefault="00883878" w:rsidP="00883878">
      <w:pPr>
        <w:adjustRightInd w:val="0"/>
        <w:snapToGrid w:val="0"/>
        <w:spacing w:line="360" w:lineRule="auto"/>
        <w:ind w:left="420" w:firstLineChars="200" w:firstLine="420"/>
        <w:rPr>
          <w:rFonts w:ascii="Times New Roman" w:eastAsia="宋体" w:hAnsi="Times New Roman" w:cs="Times New Roman"/>
          <w:color w:val="222222"/>
          <w:szCs w:val="21"/>
        </w:rPr>
      </w:pPr>
      <w:r w:rsidRPr="000E46CD">
        <w:rPr>
          <w:rFonts w:ascii="Times New Roman" w:eastAsia="宋体" w:hAnsi="宋体" w:cs="Times New Roman"/>
          <w:color w:val="222222"/>
          <w:szCs w:val="21"/>
        </w:rPr>
        <w:t>开户行：中国银行深圳深大支行</w:t>
      </w:r>
    </w:p>
    <w:p w14:paraId="1CC068A0" w14:textId="77777777" w:rsidR="00883878" w:rsidRPr="000E46CD" w:rsidRDefault="00883878" w:rsidP="00883878">
      <w:pPr>
        <w:adjustRightInd w:val="0"/>
        <w:snapToGrid w:val="0"/>
        <w:spacing w:line="360" w:lineRule="auto"/>
        <w:ind w:left="420" w:firstLineChars="200" w:firstLine="420"/>
        <w:rPr>
          <w:rFonts w:ascii="Times New Roman" w:eastAsia="宋体" w:hAnsi="Times New Roman" w:cs="Times New Roman"/>
          <w:color w:val="222222"/>
          <w:szCs w:val="21"/>
        </w:rPr>
      </w:pPr>
      <w:r w:rsidRPr="000E46CD">
        <w:rPr>
          <w:rFonts w:ascii="Times New Roman" w:eastAsia="宋体" w:hAnsi="宋体" w:cs="Times New Roman"/>
          <w:color w:val="222222"/>
          <w:szCs w:val="21"/>
        </w:rPr>
        <w:lastRenderedPageBreak/>
        <w:t>账号：</w:t>
      </w:r>
      <w:r w:rsidRPr="0053278B">
        <w:rPr>
          <w:rFonts w:ascii="Times New Roman" w:eastAsia="宋体" w:hAnsi="Times New Roman" w:cs="Times New Roman"/>
          <w:color w:val="222222"/>
          <w:szCs w:val="21"/>
        </w:rPr>
        <w:t>754968350439</w:t>
      </w:r>
    </w:p>
    <w:p w14:paraId="1C7A85DD" w14:textId="77777777" w:rsidR="00883878" w:rsidRPr="000E46CD" w:rsidRDefault="00883878" w:rsidP="00883878">
      <w:pPr>
        <w:adjustRightInd w:val="0"/>
        <w:snapToGrid w:val="0"/>
        <w:spacing w:line="360" w:lineRule="auto"/>
        <w:ind w:left="420"/>
        <w:rPr>
          <w:rFonts w:ascii="Times New Roman" w:eastAsia="宋体" w:hAnsi="Times New Roman" w:cs="Times New Roman"/>
          <w:color w:val="222222"/>
          <w:szCs w:val="21"/>
        </w:rPr>
      </w:pPr>
      <w:r w:rsidRPr="000E46CD">
        <w:rPr>
          <w:rFonts w:ascii="Times New Roman" w:eastAsia="宋体" w:hAnsi="宋体" w:cs="Times New Roman"/>
          <w:color w:val="222222"/>
          <w:szCs w:val="21"/>
        </w:rPr>
        <w:t>并在转账单上备注</w:t>
      </w:r>
      <w:r w:rsidRPr="000E46CD">
        <w:rPr>
          <w:rFonts w:ascii="Times New Roman" w:eastAsia="宋体" w:hAnsi="Times New Roman" w:cs="Times New Roman"/>
          <w:color w:val="222222"/>
          <w:szCs w:val="21"/>
        </w:rPr>
        <w:t>“</w:t>
      </w:r>
      <w:r w:rsidRPr="000E46CD">
        <w:rPr>
          <w:rFonts w:ascii="Times New Roman" w:eastAsia="宋体" w:hAnsi="宋体" w:cs="Times New Roman"/>
          <w:color w:val="222222"/>
          <w:szCs w:val="21"/>
        </w:rPr>
        <w:t>项目编号</w:t>
      </w:r>
      <w:r w:rsidRPr="000E46CD">
        <w:rPr>
          <w:rFonts w:ascii="Times New Roman" w:eastAsia="宋体" w:hAnsi="Times New Roman" w:cs="Times New Roman"/>
          <w:color w:val="222222"/>
          <w:szCs w:val="21"/>
        </w:rPr>
        <w:t>”</w:t>
      </w:r>
      <w:r w:rsidRPr="000E46CD">
        <w:rPr>
          <w:rFonts w:ascii="Times New Roman" w:eastAsia="宋体" w:hAnsi="宋体" w:cs="Times New Roman"/>
          <w:color w:val="222222"/>
          <w:szCs w:val="21"/>
        </w:rPr>
        <w:t>。</w:t>
      </w:r>
    </w:p>
    <w:p w14:paraId="236E2A8E" w14:textId="77777777" w:rsidR="00883878" w:rsidRPr="000E46CD" w:rsidRDefault="00883878" w:rsidP="00883878">
      <w:pPr>
        <w:numPr>
          <w:ilvl w:val="0"/>
          <w:numId w:val="3"/>
        </w:numPr>
        <w:adjustRightInd w:val="0"/>
        <w:snapToGrid w:val="0"/>
        <w:spacing w:line="360" w:lineRule="auto"/>
        <w:rPr>
          <w:rFonts w:ascii="Times New Roman" w:eastAsia="宋体" w:hAnsi="Times New Roman" w:cs="Times New Roman"/>
          <w:kern w:val="0"/>
          <w:szCs w:val="21"/>
        </w:rPr>
      </w:pPr>
      <w:r w:rsidRPr="000E46CD">
        <w:rPr>
          <w:rFonts w:ascii="Times New Roman" w:eastAsia="宋体" w:hAnsi="宋体" w:cs="Times New Roman"/>
          <w:kern w:val="0"/>
          <w:szCs w:val="21"/>
        </w:rPr>
        <w:t>所有投标文件应于于</w:t>
      </w:r>
      <w:r w:rsidRPr="00F600D7">
        <w:rPr>
          <w:rFonts w:ascii="Times New Roman" w:eastAsia="宋体" w:hAnsi="Times New Roman" w:cs="Times New Roman"/>
          <w:color w:val="FF0000"/>
          <w:kern w:val="0"/>
          <w:szCs w:val="21"/>
        </w:rPr>
        <w:t>201</w:t>
      </w:r>
      <w:r>
        <w:rPr>
          <w:rFonts w:ascii="Times New Roman" w:eastAsia="宋体" w:hAnsi="Times New Roman" w:cs="Times New Roman"/>
          <w:color w:val="FF0000"/>
          <w:kern w:val="0"/>
          <w:szCs w:val="21"/>
        </w:rPr>
        <w:t>8</w:t>
      </w:r>
      <w:r w:rsidRPr="00F600D7">
        <w:rPr>
          <w:rFonts w:ascii="Times New Roman" w:eastAsia="宋体" w:hAnsi="宋体" w:cs="Times New Roman"/>
          <w:color w:val="FF0000"/>
          <w:kern w:val="0"/>
          <w:szCs w:val="21"/>
        </w:rPr>
        <w:t>年</w:t>
      </w:r>
      <w:r>
        <w:rPr>
          <w:rFonts w:ascii="Times New Roman" w:eastAsia="宋体" w:hAnsi="Times New Roman" w:cs="Times New Roman"/>
          <w:color w:val="FF0000"/>
          <w:kern w:val="0"/>
          <w:szCs w:val="21"/>
        </w:rPr>
        <w:t>09</w:t>
      </w:r>
      <w:r w:rsidRPr="00F600D7">
        <w:rPr>
          <w:rFonts w:ascii="Times New Roman" w:eastAsia="宋体" w:hAnsi="宋体" w:cs="Times New Roman"/>
          <w:color w:val="FF0000"/>
          <w:kern w:val="0"/>
          <w:szCs w:val="21"/>
        </w:rPr>
        <w:t>月</w:t>
      </w:r>
      <w:r>
        <w:rPr>
          <w:rFonts w:ascii="Times New Roman" w:eastAsia="宋体" w:hAnsi="宋体" w:cs="Times New Roman" w:hint="eastAsia"/>
          <w:color w:val="FF0000"/>
          <w:kern w:val="0"/>
          <w:szCs w:val="21"/>
        </w:rPr>
        <w:t>0</w:t>
      </w:r>
      <w:r>
        <w:rPr>
          <w:rFonts w:ascii="Times New Roman" w:eastAsia="宋体" w:hAnsi="Times New Roman" w:cs="Times New Roman"/>
          <w:color w:val="FF0000"/>
          <w:kern w:val="0"/>
          <w:szCs w:val="21"/>
        </w:rPr>
        <w:t>3</w:t>
      </w:r>
      <w:r w:rsidRPr="00F600D7">
        <w:rPr>
          <w:rFonts w:ascii="Times New Roman" w:eastAsia="宋体" w:hAnsi="宋体" w:cs="Times New Roman"/>
          <w:color w:val="FF0000"/>
          <w:kern w:val="0"/>
          <w:szCs w:val="21"/>
        </w:rPr>
        <w:t>日</w:t>
      </w:r>
      <w:r>
        <w:rPr>
          <w:rFonts w:ascii="Times New Roman" w:eastAsia="宋体" w:hAnsi="宋体" w:cs="Times New Roman" w:hint="eastAsia"/>
          <w:color w:val="FF0000"/>
          <w:kern w:val="0"/>
          <w:szCs w:val="21"/>
        </w:rPr>
        <w:t>（星期一）</w:t>
      </w:r>
      <w:r>
        <w:rPr>
          <w:rFonts w:ascii="Times New Roman" w:eastAsia="宋体" w:hAnsi="宋体" w:cs="Times New Roman" w:hint="eastAsia"/>
          <w:color w:val="FF0000"/>
          <w:szCs w:val="21"/>
        </w:rPr>
        <w:t>下午</w:t>
      </w:r>
      <w:r>
        <w:rPr>
          <w:rFonts w:ascii="Times New Roman" w:eastAsia="宋体" w:hAnsi="Times New Roman" w:cs="Times New Roman"/>
          <w:color w:val="FF0000"/>
          <w:szCs w:val="21"/>
        </w:rPr>
        <w:t>15</w:t>
      </w:r>
      <w:r w:rsidRPr="00F600D7">
        <w:rPr>
          <w:rFonts w:ascii="Times New Roman" w:eastAsia="宋体" w:hAnsi="Times New Roman" w:cs="Times New Roman"/>
          <w:color w:val="FF0000"/>
          <w:szCs w:val="21"/>
        </w:rPr>
        <w:t>:</w:t>
      </w:r>
      <w:r>
        <w:rPr>
          <w:rFonts w:ascii="Times New Roman" w:eastAsia="宋体" w:hAnsi="Times New Roman" w:cs="Times New Roman"/>
          <w:color w:val="FF0000"/>
          <w:szCs w:val="21"/>
        </w:rPr>
        <w:t>0</w:t>
      </w:r>
      <w:r w:rsidRPr="00F600D7">
        <w:rPr>
          <w:rFonts w:ascii="Times New Roman" w:eastAsia="宋体" w:hAnsi="Times New Roman" w:cs="Times New Roman"/>
          <w:color w:val="FF0000"/>
          <w:szCs w:val="21"/>
        </w:rPr>
        <w:t>0</w:t>
      </w:r>
      <w:r w:rsidRPr="00F600D7">
        <w:rPr>
          <w:rFonts w:ascii="Times New Roman" w:eastAsia="宋体" w:hAnsi="Times New Roman" w:cs="Times New Roman"/>
          <w:color w:val="FF0000"/>
          <w:kern w:val="0"/>
          <w:szCs w:val="21"/>
        </w:rPr>
        <w:t xml:space="preserve"> (</w:t>
      </w:r>
      <w:r w:rsidRPr="00F600D7">
        <w:rPr>
          <w:rFonts w:ascii="Times New Roman" w:eastAsia="宋体" w:hAnsi="宋体" w:cs="Times New Roman"/>
          <w:color w:val="FF0000"/>
          <w:kern w:val="0"/>
          <w:szCs w:val="21"/>
        </w:rPr>
        <w:t>北京时间</w:t>
      </w:r>
      <w:r w:rsidRPr="00F600D7">
        <w:rPr>
          <w:rFonts w:ascii="Times New Roman" w:eastAsia="宋体" w:hAnsi="Times New Roman" w:cs="Times New Roman"/>
          <w:color w:val="FF0000"/>
          <w:kern w:val="0"/>
          <w:szCs w:val="21"/>
        </w:rPr>
        <w:t>)</w:t>
      </w:r>
      <w:r w:rsidRPr="000E46CD">
        <w:rPr>
          <w:rFonts w:ascii="Times New Roman" w:eastAsia="宋体" w:hAnsi="宋体" w:cs="Times New Roman"/>
          <w:kern w:val="0"/>
          <w:szCs w:val="21"/>
        </w:rPr>
        <w:t>之前</w:t>
      </w:r>
      <w:r w:rsidRPr="000E46CD">
        <w:rPr>
          <w:rFonts w:ascii="Times New Roman" w:eastAsia="宋体" w:hAnsi="宋体" w:cs="Times New Roman"/>
          <w:color w:val="000000"/>
          <w:kern w:val="0"/>
          <w:szCs w:val="21"/>
        </w:rPr>
        <w:t>递交到深圳大学招投标管理中心。</w:t>
      </w:r>
      <w:r w:rsidRPr="000E46CD">
        <w:rPr>
          <w:rFonts w:ascii="Times New Roman" w:eastAsia="宋体" w:hAnsi="宋体" w:cs="Times New Roman"/>
          <w:color w:val="222222"/>
          <w:kern w:val="0"/>
          <w:szCs w:val="21"/>
        </w:rPr>
        <w:t>逾期或未按招标文件要求提交投标保证金的投标文件恕不接受。</w:t>
      </w:r>
    </w:p>
    <w:p w14:paraId="135AFAD2" w14:textId="54635710" w:rsidR="00AB03A9" w:rsidRPr="000E46CD" w:rsidRDefault="00883878" w:rsidP="00883878">
      <w:pPr>
        <w:widowControl/>
        <w:numPr>
          <w:ilvl w:val="0"/>
          <w:numId w:val="3"/>
        </w:numPr>
        <w:adjustRightInd w:val="0"/>
        <w:snapToGrid w:val="0"/>
        <w:spacing w:line="360" w:lineRule="auto"/>
        <w:jc w:val="left"/>
        <w:rPr>
          <w:rFonts w:ascii="Times New Roman" w:eastAsia="宋体" w:hAnsi="Times New Roman" w:cs="Times New Roman"/>
          <w:kern w:val="0"/>
          <w:szCs w:val="21"/>
        </w:rPr>
      </w:pPr>
      <w:r w:rsidRPr="000E46CD">
        <w:rPr>
          <w:rFonts w:ascii="Times New Roman" w:eastAsia="宋体" w:hAnsi="宋体" w:cs="Times New Roman"/>
          <w:kern w:val="0"/>
          <w:szCs w:val="21"/>
        </w:rPr>
        <w:t>开标时间和地点：</w:t>
      </w:r>
      <w:r w:rsidRPr="000E46CD">
        <w:rPr>
          <w:rFonts w:ascii="Times New Roman" w:eastAsia="宋体" w:hAnsi="Times New Roman" w:cs="Times New Roman"/>
          <w:kern w:val="0"/>
          <w:szCs w:val="21"/>
        </w:rPr>
        <w:br/>
      </w:r>
      <w:r w:rsidRPr="000E46CD">
        <w:rPr>
          <w:rFonts w:ascii="Times New Roman" w:eastAsia="宋体" w:hAnsi="宋体" w:cs="Times New Roman"/>
          <w:kern w:val="0"/>
          <w:szCs w:val="21"/>
        </w:rPr>
        <w:t>定于</w:t>
      </w:r>
      <w:r w:rsidRPr="00F600D7">
        <w:rPr>
          <w:rFonts w:ascii="Times New Roman" w:eastAsia="宋体" w:hAnsi="Times New Roman" w:cs="Times New Roman"/>
          <w:color w:val="FF0000"/>
          <w:kern w:val="0"/>
          <w:szCs w:val="21"/>
        </w:rPr>
        <w:t>201</w:t>
      </w:r>
      <w:r>
        <w:rPr>
          <w:rFonts w:ascii="Times New Roman" w:eastAsia="宋体" w:hAnsi="Times New Roman" w:cs="Times New Roman"/>
          <w:color w:val="FF0000"/>
          <w:kern w:val="0"/>
          <w:szCs w:val="21"/>
        </w:rPr>
        <w:t>8</w:t>
      </w:r>
      <w:r w:rsidRPr="00F600D7">
        <w:rPr>
          <w:rFonts w:ascii="Times New Roman" w:eastAsia="宋体" w:hAnsi="宋体" w:cs="Times New Roman"/>
          <w:color w:val="FF0000"/>
          <w:kern w:val="0"/>
          <w:szCs w:val="21"/>
        </w:rPr>
        <w:t>年</w:t>
      </w:r>
      <w:r>
        <w:rPr>
          <w:rFonts w:ascii="Times New Roman" w:eastAsia="宋体" w:hAnsi="Times New Roman" w:cs="Times New Roman"/>
          <w:color w:val="FF0000"/>
          <w:kern w:val="0"/>
          <w:szCs w:val="21"/>
        </w:rPr>
        <w:t>09</w:t>
      </w:r>
      <w:r w:rsidRPr="00F600D7">
        <w:rPr>
          <w:rFonts w:ascii="Times New Roman" w:eastAsia="宋体" w:hAnsi="宋体" w:cs="Times New Roman"/>
          <w:color w:val="FF0000"/>
          <w:kern w:val="0"/>
          <w:szCs w:val="21"/>
        </w:rPr>
        <w:t>月</w:t>
      </w:r>
      <w:r>
        <w:rPr>
          <w:rFonts w:ascii="Times New Roman" w:eastAsia="宋体" w:hAnsi="宋体" w:cs="Times New Roman" w:hint="eastAsia"/>
          <w:color w:val="FF0000"/>
          <w:kern w:val="0"/>
          <w:szCs w:val="21"/>
        </w:rPr>
        <w:t>0</w:t>
      </w:r>
      <w:r>
        <w:rPr>
          <w:rFonts w:ascii="Times New Roman" w:eastAsia="宋体" w:hAnsi="Times New Roman" w:cs="Times New Roman"/>
          <w:color w:val="FF0000"/>
          <w:kern w:val="0"/>
          <w:szCs w:val="21"/>
        </w:rPr>
        <w:t>3</w:t>
      </w:r>
      <w:r w:rsidRPr="00F600D7">
        <w:rPr>
          <w:rFonts w:ascii="Times New Roman" w:eastAsia="宋体" w:hAnsi="宋体" w:cs="Times New Roman"/>
          <w:color w:val="FF0000"/>
          <w:kern w:val="0"/>
          <w:szCs w:val="21"/>
        </w:rPr>
        <w:t>日</w:t>
      </w:r>
      <w:r>
        <w:rPr>
          <w:rFonts w:ascii="Times New Roman" w:eastAsia="宋体" w:hAnsi="宋体" w:cs="Times New Roman" w:hint="eastAsia"/>
          <w:color w:val="FF0000"/>
          <w:kern w:val="0"/>
          <w:szCs w:val="21"/>
        </w:rPr>
        <w:t>（星期一）</w:t>
      </w:r>
      <w:r>
        <w:rPr>
          <w:rFonts w:ascii="Times New Roman" w:eastAsia="宋体" w:hAnsi="宋体" w:cs="Times New Roman" w:hint="eastAsia"/>
          <w:color w:val="FF0000"/>
          <w:szCs w:val="21"/>
        </w:rPr>
        <w:t>下午</w:t>
      </w:r>
      <w:r>
        <w:rPr>
          <w:rFonts w:ascii="Times New Roman" w:eastAsia="宋体" w:hAnsi="Times New Roman" w:cs="Times New Roman"/>
          <w:color w:val="FF0000"/>
          <w:szCs w:val="21"/>
        </w:rPr>
        <w:t>15</w:t>
      </w:r>
      <w:r w:rsidRPr="00F600D7">
        <w:rPr>
          <w:rFonts w:ascii="Times New Roman" w:eastAsia="宋体" w:hAnsi="Times New Roman" w:cs="Times New Roman"/>
          <w:color w:val="FF0000"/>
          <w:szCs w:val="21"/>
        </w:rPr>
        <w:t>:</w:t>
      </w:r>
      <w:r>
        <w:rPr>
          <w:rFonts w:ascii="Times New Roman" w:eastAsia="宋体" w:hAnsi="Times New Roman" w:cs="Times New Roman"/>
          <w:color w:val="FF0000"/>
          <w:szCs w:val="21"/>
        </w:rPr>
        <w:t>0</w:t>
      </w:r>
      <w:r w:rsidRPr="00F600D7">
        <w:rPr>
          <w:rFonts w:ascii="Times New Roman" w:eastAsia="宋体" w:hAnsi="Times New Roman" w:cs="Times New Roman"/>
          <w:color w:val="FF0000"/>
          <w:szCs w:val="21"/>
        </w:rPr>
        <w:t>0</w:t>
      </w:r>
      <w:r w:rsidRPr="00F600D7">
        <w:rPr>
          <w:rFonts w:ascii="Times New Roman" w:eastAsia="宋体" w:hAnsi="Times New Roman" w:cs="Times New Roman"/>
          <w:color w:val="FF0000"/>
          <w:kern w:val="0"/>
          <w:szCs w:val="21"/>
        </w:rPr>
        <w:t xml:space="preserve"> (</w:t>
      </w:r>
      <w:r w:rsidRPr="00F600D7">
        <w:rPr>
          <w:rFonts w:ascii="Times New Roman" w:eastAsia="宋体" w:hAnsi="宋体" w:cs="Times New Roman"/>
          <w:color w:val="FF0000"/>
          <w:kern w:val="0"/>
          <w:szCs w:val="21"/>
        </w:rPr>
        <w:t>北京时间</w:t>
      </w:r>
      <w:r w:rsidRPr="00F600D7">
        <w:rPr>
          <w:rFonts w:ascii="Times New Roman" w:eastAsia="宋体" w:hAnsi="Times New Roman" w:cs="Times New Roman"/>
          <w:color w:val="FF0000"/>
          <w:kern w:val="0"/>
          <w:szCs w:val="21"/>
        </w:rPr>
        <w:t>)</w:t>
      </w:r>
      <w:r w:rsidRPr="000E46CD">
        <w:rPr>
          <w:rFonts w:ascii="Times New Roman" w:eastAsia="宋体" w:hAnsi="宋体" w:cs="Times New Roman"/>
          <w:kern w:val="0"/>
          <w:szCs w:val="21"/>
        </w:rPr>
        <w:t>，在深圳大学招投标管理中心公开开标。</w:t>
      </w:r>
      <w:r w:rsidRPr="000E46CD">
        <w:rPr>
          <w:rFonts w:ascii="Times New Roman" w:eastAsia="宋体" w:hAnsi="宋体" w:cs="Times New Roman"/>
          <w:color w:val="000000"/>
          <w:kern w:val="0"/>
          <w:szCs w:val="21"/>
        </w:rPr>
        <w:t>开标室：</w:t>
      </w:r>
      <w:r w:rsidRPr="000E46CD">
        <w:rPr>
          <w:rFonts w:ascii="Times New Roman" w:eastAsia="宋体" w:hAnsi="宋体" w:cs="Times New Roman"/>
          <w:color w:val="FF0000"/>
          <w:kern w:val="0"/>
          <w:szCs w:val="21"/>
        </w:rPr>
        <w:t>深圳大学办公楼</w:t>
      </w:r>
      <w:r w:rsidRPr="000E46CD">
        <w:rPr>
          <w:rFonts w:ascii="Times New Roman" w:eastAsia="宋体" w:hAnsi="Times New Roman" w:cs="Times New Roman"/>
          <w:color w:val="FF0000"/>
          <w:kern w:val="0"/>
          <w:szCs w:val="21"/>
        </w:rPr>
        <w:t>241</w:t>
      </w:r>
      <w:r w:rsidRPr="000E46CD">
        <w:rPr>
          <w:rFonts w:ascii="Times New Roman" w:eastAsia="宋体" w:hAnsi="宋体" w:cs="Times New Roman"/>
          <w:color w:val="FF0000"/>
          <w:kern w:val="0"/>
          <w:szCs w:val="21"/>
        </w:rPr>
        <w:t>室</w:t>
      </w:r>
      <w:r w:rsidRPr="000E46CD">
        <w:rPr>
          <w:rFonts w:ascii="Times New Roman" w:eastAsia="宋体" w:hAnsi="宋体" w:cs="Times New Roman"/>
          <w:color w:val="000000"/>
          <w:kern w:val="0"/>
          <w:szCs w:val="21"/>
        </w:rPr>
        <w:t>。届时请参加投标的代表出席开标仪式（投标文件直接送至开标地点）</w:t>
      </w:r>
      <w:bookmarkStart w:id="17" w:name="_GoBack"/>
      <w:bookmarkEnd w:id="17"/>
      <w:r w:rsidR="00AB03A9" w:rsidRPr="000E46CD">
        <w:rPr>
          <w:rFonts w:ascii="Times New Roman" w:eastAsia="宋体" w:hAnsi="宋体" w:cs="Times New Roman"/>
          <w:color w:val="000000"/>
          <w:kern w:val="0"/>
          <w:szCs w:val="21"/>
        </w:rPr>
        <w:t>。</w:t>
      </w:r>
    </w:p>
    <w:p w14:paraId="24550D94" w14:textId="77777777" w:rsidR="00AB03A9" w:rsidRPr="000E46CD" w:rsidRDefault="00AB03A9" w:rsidP="000E46CD">
      <w:pPr>
        <w:widowControl/>
        <w:numPr>
          <w:ilvl w:val="0"/>
          <w:numId w:val="3"/>
        </w:numPr>
        <w:adjustRightInd w:val="0"/>
        <w:snapToGrid w:val="0"/>
        <w:spacing w:line="360" w:lineRule="auto"/>
        <w:jc w:val="left"/>
        <w:rPr>
          <w:rFonts w:ascii="Times New Roman" w:eastAsia="宋体" w:hAnsi="Times New Roman" w:cs="Times New Roman"/>
          <w:kern w:val="0"/>
          <w:szCs w:val="21"/>
        </w:rPr>
      </w:pPr>
      <w:r w:rsidRPr="000E46CD">
        <w:rPr>
          <w:rFonts w:ascii="Times New Roman" w:eastAsia="宋体" w:hAnsi="宋体" w:cs="Times New Roman"/>
          <w:kern w:val="0"/>
          <w:szCs w:val="21"/>
        </w:rPr>
        <w:t>交纳投标保证金：</w:t>
      </w:r>
    </w:p>
    <w:p w14:paraId="6DF69E96" w14:textId="77777777" w:rsidR="00AB03A9" w:rsidRPr="000E46CD" w:rsidRDefault="00AB03A9" w:rsidP="000E46CD">
      <w:pPr>
        <w:adjustRightInd w:val="0"/>
        <w:snapToGrid w:val="0"/>
        <w:spacing w:line="360" w:lineRule="auto"/>
        <w:ind w:firstLineChars="200" w:firstLine="420"/>
        <w:rPr>
          <w:rFonts w:ascii="Times New Roman" w:eastAsia="宋体" w:hAnsi="Times New Roman" w:cs="Times New Roman"/>
          <w:kern w:val="0"/>
          <w:szCs w:val="21"/>
        </w:rPr>
      </w:pPr>
      <w:r w:rsidRPr="000E46CD">
        <w:rPr>
          <w:rFonts w:ascii="Times New Roman" w:eastAsia="宋体" w:hAnsi="Times New Roman" w:cs="Times New Roman"/>
          <w:kern w:val="0"/>
          <w:szCs w:val="21"/>
        </w:rPr>
        <w:t>1</w:t>
      </w:r>
      <w:r w:rsidRPr="000E46CD">
        <w:rPr>
          <w:rFonts w:ascii="Times New Roman" w:eastAsia="宋体" w:hAnsi="宋体" w:cs="Times New Roman"/>
          <w:kern w:val="0"/>
          <w:szCs w:val="21"/>
        </w:rPr>
        <w:t>）投标保证金为</w:t>
      </w:r>
      <w:r w:rsidRPr="000E46CD">
        <w:rPr>
          <w:rFonts w:ascii="Times New Roman" w:eastAsia="宋体" w:hAnsi="Times New Roman" w:cs="Times New Roman"/>
          <w:kern w:val="0"/>
          <w:szCs w:val="21"/>
        </w:rPr>
        <w:t>10000</w:t>
      </w:r>
      <w:r w:rsidRPr="000E46CD">
        <w:rPr>
          <w:rFonts w:ascii="Times New Roman" w:eastAsia="宋体" w:hAnsi="宋体" w:cs="Times New Roman"/>
          <w:kern w:val="0"/>
          <w:szCs w:val="21"/>
        </w:rPr>
        <w:t>元；已经交纳年度投标保证金的供应商不需交纳。</w:t>
      </w:r>
    </w:p>
    <w:p w14:paraId="292EC6B2" w14:textId="77777777" w:rsidR="00AB03A9" w:rsidRPr="000E46CD" w:rsidRDefault="00AB03A9" w:rsidP="000E46CD">
      <w:pPr>
        <w:adjustRightInd w:val="0"/>
        <w:snapToGrid w:val="0"/>
        <w:spacing w:line="360" w:lineRule="auto"/>
        <w:ind w:leftChars="200" w:left="735" w:hangingChars="150" w:hanging="315"/>
        <w:rPr>
          <w:rFonts w:ascii="Times New Roman" w:eastAsia="宋体" w:hAnsi="Times New Roman" w:cs="Times New Roman"/>
          <w:kern w:val="0"/>
          <w:szCs w:val="21"/>
        </w:rPr>
      </w:pPr>
      <w:r w:rsidRPr="000E46CD">
        <w:rPr>
          <w:rFonts w:ascii="Times New Roman" w:eastAsia="宋体" w:hAnsi="Times New Roman" w:cs="Times New Roman"/>
          <w:kern w:val="0"/>
          <w:szCs w:val="21"/>
        </w:rPr>
        <w:t>2</w:t>
      </w:r>
      <w:r w:rsidRPr="000E46CD">
        <w:rPr>
          <w:rFonts w:ascii="Times New Roman" w:eastAsia="宋体" w:hAnsi="宋体" w:cs="Times New Roman"/>
          <w:kern w:val="0"/>
          <w:szCs w:val="21"/>
        </w:rPr>
        <w:t>）投标保证金必须在项目开标前一个工作日到账。</w:t>
      </w:r>
    </w:p>
    <w:p w14:paraId="02896B37" w14:textId="77777777" w:rsidR="00AB03A9" w:rsidRPr="000E46CD" w:rsidRDefault="00AB03A9" w:rsidP="000E46CD">
      <w:pPr>
        <w:adjustRightInd w:val="0"/>
        <w:snapToGrid w:val="0"/>
        <w:spacing w:line="360" w:lineRule="auto"/>
        <w:ind w:leftChars="200" w:left="735" w:hangingChars="150" w:hanging="315"/>
        <w:rPr>
          <w:rFonts w:ascii="Times New Roman" w:eastAsia="宋体" w:hAnsi="Times New Roman" w:cs="Times New Roman"/>
          <w:kern w:val="0"/>
          <w:szCs w:val="21"/>
        </w:rPr>
      </w:pPr>
      <w:r w:rsidRPr="000E46CD">
        <w:rPr>
          <w:rFonts w:ascii="Times New Roman" w:eastAsia="宋体" w:hAnsi="Times New Roman" w:cs="Times New Roman"/>
          <w:kern w:val="0"/>
          <w:szCs w:val="21"/>
        </w:rPr>
        <w:t>3</w:t>
      </w:r>
      <w:r w:rsidRPr="000E46CD">
        <w:rPr>
          <w:rFonts w:ascii="Times New Roman" w:eastAsia="宋体" w:hAnsi="宋体" w:cs="Times New Roman"/>
          <w:kern w:val="0"/>
          <w:szCs w:val="21"/>
        </w:rPr>
        <w:t>）交纳投标保证金应一律从投标供应商账户转出</w:t>
      </w:r>
      <w:r w:rsidRPr="000E46CD">
        <w:rPr>
          <w:rFonts w:ascii="Times New Roman" w:eastAsia="宋体" w:hAnsi="Times New Roman" w:cs="Times New Roman"/>
          <w:kern w:val="0"/>
          <w:szCs w:val="21"/>
        </w:rPr>
        <w:t>,</w:t>
      </w:r>
      <w:r w:rsidRPr="000E46CD">
        <w:rPr>
          <w:rFonts w:ascii="Times New Roman" w:eastAsia="宋体" w:hAnsi="宋体" w:cs="Times New Roman"/>
          <w:kern w:val="0"/>
          <w:szCs w:val="21"/>
        </w:rPr>
        <w:t>否则按隐瞒真实情况，提供虚假资料处理。</w:t>
      </w:r>
      <w:r w:rsidRPr="000E46CD">
        <w:rPr>
          <w:rFonts w:ascii="Times New Roman" w:eastAsia="宋体" w:hAnsi="宋体" w:cs="Times New Roman"/>
          <w:szCs w:val="21"/>
        </w:rPr>
        <w:t>不得采用现金汇款、个人银行结算账户转出和第三方代交等方式</w:t>
      </w:r>
      <w:r w:rsidRPr="000E46CD">
        <w:rPr>
          <w:rFonts w:ascii="Times New Roman" w:eastAsia="宋体" w:hAnsi="宋体" w:cs="Times New Roman"/>
          <w:kern w:val="0"/>
          <w:szCs w:val="21"/>
        </w:rPr>
        <w:t>。</w:t>
      </w:r>
    </w:p>
    <w:p w14:paraId="6CE2DA92" w14:textId="77777777" w:rsidR="00AB03A9" w:rsidRPr="000E46CD" w:rsidRDefault="00AB03A9" w:rsidP="000E46CD">
      <w:pPr>
        <w:adjustRightInd w:val="0"/>
        <w:snapToGrid w:val="0"/>
        <w:spacing w:line="360" w:lineRule="auto"/>
        <w:ind w:firstLineChars="200" w:firstLine="420"/>
        <w:rPr>
          <w:rFonts w:ascii="Times New Roman" w:eastAsia="宋体" w:hAnsi="Times New Roman" w:cs="Times New Roman"/>
          <w:szCs w:val="21"/>
          <w:u w:val="single"/>
        </w:rPr>
      </w:pPr>
      <w:r w:rsidRPr="000E46CD">
        <w:rPr>
          <w:rFonts w:ascii="Times New Roman" w:eastAsia="宋体" w:hAnsi="Times New Roman" w:cs="Times New Roman"/>
          <w:kern w:val="0"/>
          <w:szCs w:val="21"/>
        </w:rPr>
        <w:t>4</w:t>
      </w:r>
      <w:r w:rsidRPr="000E46CD">
        <w:rPr>
          <w:rFonts w:ascii="Times New Roman" w:eastAsia="宋体" w:hAnsi="宋体" w:cs="Times New Roman"/>
          <w:kern w:val="0"/>
          <w:szCs w:val="21"/>
        </w:rPr>
        <w:t>）投标保证金账户信息：</w:t>
      </w:r>
    </w:p>
    <w:p w14:paraId="55E7F8B8" w14:textId="77777777" w:rsidR="00AB03A9" w:rsidRPr="000E46CD" w:rsidRDefault="00AB03A9" w:rsidP="000E46CD">
      <w:pPr>
        <w:adjustRightInd w:val="0"/>
        <w:snapToGrid w:val="0"/>
        <w:spacing w:line="360" w:lineRule="auto"/>
        <w:ind w:firstLineChars="393" w:firstLine="829"/>
        <w:rPr>
          <w:rFonts w:ascii="Times New Roman" w:eastAsia="宋体" w:hAnsi="Times New Roman" w:cs="Times New Roman"/>
          <w:b/>
          <w:kern w:val="0"/>
          <w:szCs w:val="21"/>
          <w:u w:val="single"/>
        </w:rPr>
      </w:pPr>
      <w:r w:rsidRPr="000E46CD">
        <w:rPr>
          <w:rFonts w:ascii="Times New Roman" w:eastAsia="宋体" w:hAnsi="宋体" w:cs="Times New Roman"/>
          <w:b/>
          <w:kern w:val="0"/>
          <w:szCs w:val="21"/>
          <w:u w:val="single"/>
        </w:rPr>
        <w:t>户</w:t>
      </w:r>
      <w:r w:rsidRPr="000E46CD">
        <w:rPr>
          <w:rFonts w:ascii="Times New Roman" w:eastAsia="宋体" w:hAnsi="Times New Roman" w:cs="Times New Roman"/>
          <w:b/>
          <w:kern w:val="0"/>
          <w:szCs w:val="21"/>
          <w:u w:val="single"/>
        </w:rPr>
        <w:t xml:space="preserve">    </w:t>
      </w:r>
      <w:r w:rsidRPr="000E46CD">
        <w:rPr>
          <w:rFonts w:ascii="Times New Roman" w:eastAsia="宋体" w:hAnsi="宋体" w:cs="Times New Roman"/>
          <w:b/>
          <w:kern w:val="0"/>
          <w:szCs w:val="21"/>
          <w:u w:val="single"/>
        </w:rPr>
        <w:t>名：深圳大学</w:t>
      </w:r>
      <w:r w:rsidRPr="000E46CD">
        <w:rPr>
          <w:rFonts w:ascii="Times New Roman" w:eastAsia="宋体" w:hAnsi="Times New Roman" w:cs="Times New Roman"/>
          <w:b/>
          <w:kern w:val="0"/>
          <w:szCs w:val="21"/>
          <w:u w:val="single"/>
        </w:rPr>
        <w:t xml:space="preserve"> </w:t>
      </w:r>
    </w:p>
    <w:p w14:paraId="3F3D87FB" w14:textId="52ACE806" w:rsidR="00AB03A9" w:rsidRPr="000E46CD" w:rsidRDefault="00AB03A9" w:rsidP="000E46CD">
      <w:pPr>
        <w:adjustRightInd w:val="0"/>
        <w:snapToGrid w:val="0"/>
        <w:spacing w:line="360" w:lineRule="auto"/>
        <w:ind w:firstLineChars="393" w:firstLine="829"/>
        <w:rPr>
          <w:rFonts w:ascii="Times New Roman" w:eastAsia="宋体" w:hAnsi="Times New Roman" w:cs="Times New Roman"/>
          <w:b/>
          <w:kern w:val="0"/>
          <w:szCs w:val="21"/>
          <w:u w:val="single"/>
        </w:rPr>
      </w:pPr>
      <w:r w:rsidRPr="000E46CD">
        <w:rPr>
          <w:rFonts w:ascii="Times New Roman" w:eastAsia="宋体" w:hAnsi="宋体" w:cs="Times New Roman"/>
          <w:b/>
          <w:kern w:val="0"/>
          <w:szCs w:val="21"/>
          <w:u w:val="single"/>
        </w:rPr>
        <w:t>账</w:t>
      </w:r>
      <w:r w:rsidRPr="000E46CD">
        <w:rPr>
          <w:rFonts w:ascii="Times New Roman" w:eastAsia="宋体" w:hAnsi="Times New Roman" w:cs="Times New Roman"/>
          <w:b/>
          <w:kern w:val="0"/>
          <w:szCs w:val="21"/>
          <w:u w:val="single"/>
        </w:rPr>
        <w:t xml:space="preserve">    </w:t>
      </w:r>
      <w:r w:rsidRPr="000E46CD">
        <w:rPr>
          <w:rFonts w:ascii="Times New Roman" w:eastAsia="宋体" w:hAnsi="宋体" w:cs="Times New Roman"/>
          <w:b/>
          <w:kern w:val="0"/>
          <w:szCs w:val="21"/>
          <w:u w:val="single"/>
        </w:rPr>
        <w:t>户：</w:t>
      </w:r>
      <w:r w:rsidR="0053278B" w:rsidRPr="0053278B">
        <w:rPr>
          <w:rFonts w:ascii="Times New Roman" w:eastAsia="宋体" w:hAnsi="Times New Roman" w:cs="Times New Roman"/>
          <w:b/>
          <w:kern w:val="0"/>
          <w:szCs w:val="21"/>
          <w:u w:val="single"/>
        </w:rPr>
        <w:t>754968350439</w:t>
      </w:r>
    </w:p>
    <w:p w14:paraId="3696798E" w14:textId="77777777" w:rsidR="00AB03A9" w:rsidRPr="000E46CD" w:rsidRDefault="00AB03A9" w:rsidP="000E46CD">
      <w:pPr>
        <w:adjustRightInd w:val="0"/>
        <w:snapToGrid w:val="0"/>
        <w:spacing w:line="360" w:lineRule="auto"/>
        <w:ind w:firstLineChars="393" w:firstLine="829"/>
        <w:rPr>
          <w:rFonts w:ascii="Times New Roman" w:eastAsia="宋体" w:hAnsi="Times New Roman" w:cs="Times New Roman"/>
          <w:b/>
          <w:kern w:val="0"/>
          <w:szCs w:val="21"/>
          <w:u w:val="single"/>
        </w:rPr>
      </w:pPr>
      <w:r w:rsidRPr="000E46CD">
        <w:rPr>
          <w:rFonts w:ascii="Times New Roman" w:eastAsia="宋体" w:hAnsi="宋体" w:cs="Times New Roman"/>
          <w:b/>
          <w:kern w:val="0"/>
          <w:szCs w:val="21"/>
          <w:u w:val="single"/>
        </w:rPr>
        <w:t>开户银行：中国银行深圳深大支行</w:t>
      </w:r>
    </w:p>
    <w:p w14:paraId="45C22077" w14:textId="77777777" w:rsidR="00AB03A9" w:rsidRDefault="00AB03A9" w:rsidP="000E46CD">
      <w:pPr>
        <w:adjustRightInd w:val="0"/>
        <w:snapToGrid w:val="0"/>
        <w:spacing w:line="360" w:lineRule="auto"/>
        <w:rPr>
          <w:rFonts w:ascii="Times New Roman" w:eastAsia="宋体" w:hAnsi="宋体" w:cs="Times New Roman"/>
          <w:kern w:val="0"/>
          <w:szCs w:val="21"/>
        </w:rPr>
      </w:pPr>
      <w:r w:rsidRPr="000E46CD">
        <w:rPr>
          <w:rFonts w:ascii="Times New Roman" w:eastAsia="宋体" w:hAnsi="Times New Roman" w:cs="Times New Roman"/>
          <w:kern w:val="0"/>
          <w:szCs w:val="21"/>
        </w:rPr>
        <w:t>5</w:t>
      </w:r>
      <w:r w:rsidRPr="000E46CD">
        <w:rPr>
          <w:rFonts w:ascii="Times New Roman" w:eastAsia="宋体" w:hAnsi="宋体" w:cs="Times New Roman"/>
          <w:kern w:val="0"/>
          <w:szCs w:val="21"/>
        </w:rPr>
        <w:t>）转账汇款时请在备注中填写：投标保证金：项目编号。</w:t>
      </w:r>
    </w:p>
    <w:p w14:paraId="436453F1" w14:textId="77777777" w:rsidR="000E46CD" w:rsidRDefault="000E46CD" w:rsidP="000E46CD">
      <w:pPr>
        <w:adjustRightInd w:val="0"/>
        <w:snapToGrid w:val="0"/>
        <w:spacing w:line="360" w:lineRule="auto"/>
        <w:rPr>
          <w:rFonts w:ascii="Times New Roman" w:eastAsia="宋体" w:hAnsi="宋体" w:cs="Times New Roman"/>
          <w:kern w:val="0"/>
          <w:szCs w:val="21"/>
        </w:rPr>
      </w:pPr>
    </w:p>
    <w:p w14:paraId="7AF50ECD" w14:textId="77777777" w:rsidR="000E46CD" w:rsidRDefault="000E46CD" w:rsidP="000E46CD">
      <w:pPr>
        <w:adjustRightInd w:val="0"/>
        <w:snapToGrid w:val="0"/>
        <w:spacing w:line="360" w:lineRule="auto"/>
        <w:rPr>
          <w:rFonts w:ascii="Times New Roman" w:eastAsia="宋体" w:hAnsi="宋体" w:cs="Times New Roman"/>
          <w:kern w:val="0"/>
          <w:szCs w:val="21"/>
        </w:rPr>
      </w:pPr>
    </w:p>
    <w:p w14:paraId="2645CEE7" w14:textId="77777777" w:rsidR="000E46CD" w:rsidRDefault="000E46CD" w:rsidP="000E46CD">
      <w:pPr>
        <w:adjustRightInd w:val="0"/>
        <w:snapToGrid w:val="0"/>
        <w:spacing w:line="360" w:lineRule="auto"/>
        <w:rPr>
          <w:rFonts w:ascii="Times New Roman" w:eastAsia="宋体" w:hAnsi="宋体" w:cs="Times New Roman"/>
          <w:kern w:val="0"/>
          <w:szCs w:val="21"/>
        </w:rPr>
      </w:pPr>
    </w:p>
    <w:p w14:paraId="5F1F3448" w14:textId="77777777" w:rsidR="000E46CD" w:rsidRDefault="000E46CD" w:rsidP="000E46CD">
      <w:pPr>
        <w:adjustRightInd w:val="0"/>
        <w:snapToGrid w:val="0"/>
        <w:spacing w:line="360" w:lineRule="auto"/>
        <w:rPr>
          <w:rFonts w:ascii="Times New Roman" w:eastAsia="宋体" w:hAnsi="宋体" w:cs="Times New Roman"/>
          <w:kern w:val="0"/>
          <w:szCs w:val="21"/>
        </w:rPr>
      </w:pPr>
    </w:p>
    <w:p w14:paraId="4B25891E" w14:textId="77777777" w:rsidR="000E46CD" w:rsidRDefault="000E46CD" w:rsidP="000E46CD">
      <w:pPr>
        <w:adjustRightInd w:val="0"/>
        <w:snapToGrid w:val="0"/>
        <w:spacing w:line="360" w:lineRule="auto"/>
        <w:rPr>
          <w:rFonts w:ascii="Times New Roman" w:eastAsia="宋体" w:hAnsi="宋体" w:cs="Times New Roman"/>
          <w:kern w:val="0"/>
          <w:szCs w:val="21"/>
        </w:rPr>
      </w:pPr>
    </w:p>
    <w:p w14:paraId="7A0A315E" w14:textId="77777777" w:rsidR="000E46CD" w:rsidRPr="000E46CD" w:rsidRDefault="000E46CD" w:rsidP="000E46CD">
      <w:pPr>
        <w:adjustRightInd w:val="0"/>
        <w:snapToGrid w:val="0"/>
        <w:spacing w:line="360" w:lineRule="auto"/>
        <w:rPr>
          <w:rFonts w:ascii="Times New Roman" w:eastAsia="宋体" w:hAnsi="Times New Roman" w:cs="Times New Roman"/>
          <w:szCs w:val="21"/>
          <w:u w:val="single"/>
        </w:rPr>
      </w:pPr>
    </w:p>
    <w:p w14:paraId="7414CB72" w14:textId="77777777" w:rsidR="00AB03A9" w:rsidRPr="000E46CD" w:rsidRDefault="00AB03A9" w:rsidP="000E46CD">
      <w:pPr>
        <w:adjustRightInd w:val="0"/>
        <w:snapToGrid w:val="0"/>
        <w:spacing w:line="360" w:lineRule="auto"/>
        <w:jc w:val="right"/>
        <w:rPr>
          <w:rFonts w:ascii="Times New Roman" w:eastAsia="宋体" w:hAnsi="Times New Roman" w:cs="Times New Roman"/>
          <w:color w:val="000000"/>
          <w:szCs w:val="21"/>
        </w:rPr>
      </w:pPr>
      <w:bookmarkStart w:id="18" w:name="投标邀请书"/>
      <w:r w:rsidRPr="000E46CD">
        <w:rPr>
          <w:rFonts w:ascii="Times New Roman" w:eastAsia="宋体" w:hAnsi="宋体" w:cs="Times New Roman"/>
          <w:color w:val="000000"/>
          <w:szCs w:val="21"/>
        </w:rPr>
        <w:t>招标机构名称：深圳大学招投标管理中心</w:t>
      </w:r>
    </w:p>
    <w:p w14:paraId="5CCDCE9F" w14:textId="3E3FE59F" w:rsidR="00AB03A9" w:rsidRPr="000E46CD" w:rsidRDefault="00AB03A9" w:rsidP="000E46CD">
      <w:pPr>
        <w:adjustRightInd w:val="0"/>
        <w:snapToGrid w:val="0"/>
        <w:spacing w:line="360" w:lineRule="auto"/>
        <w:jc w:val="right"/>
        <w:rPr>
          <w:rFonts w:ascii="Times New Roman" w:eastAsia="宋体" w:hAnsi="Times New Roman" w:cs="Times New Roman"/>
          <w:color w:val="000000"/>
          <w:szCs w:val="21"/>
        </w:rPr>
      </w:pPr>
      <w:r w:rsidRPr="000E46CD">
        <w:rPr>
          <w:rFonts w:ascii="Times New Roman" w:eastAsia="宋体" w:hAnsi="宋体" w:cs="Times New Roman"/>
          <w:color w:val="000000"/>
          <w:szCs w:val="21"/>
        </w:rPr>
        <w:t>联系人：</w:t>
      </w:r>
      <w:r w:rsidR="00D657A5">
        <w:rPr>
          <w:rFonts w:ascii="Times New Roman" w:eastAsia="宋体" w:hAnsi="宋体" w:cs="Times New Roman" w:hint="eastAsia"/>
          <w:color w:val="000000"/>
          <w:szCs w:val="21"/>
        </w:rPr>
        <w:t>徐</w:t>
      </w:r>
      <w:r w:rsidRPr="000E46CD">
        <w:rPr>
          <w:rFonts w:ascii="Times New Roman" w:eastAsia="宋体" w:hAnsi="宋体" w:cs="Times New Roman"/>
          <w:color w:val="000000"/>
          <w:szCs w:val="21"/>
        </w:rPr>
        <w:t>老师</w:t>
      </w:r>
      <w:r w:rsidR="00394C27" w:rsidRPr="000E46CD">
        <w:rPr>
          <w:rFonts w:ascii="Times New Roman" w:eastAsia="宋体" w:hAnsi="Times New Roman" w:cs="Times New Roman"/>
          <w:color w:val="000000"/>
          <w:szCs w:val="21"/>
        </w:rPr>
        <w:t xml:space="preserve"> </w:t>
      </w:r>
      <w:r w:rsidRPr="000E46CD">
        <w:rPr>
          <w:rFonts w:ascii="Times New Roman" w:eastAsia="宋体" w:hAnsi="宋体" w:cs="Times New Roman"/>
          <w:color w:val="000000"/>
          <w:szCs w:val="21"/>
        </w:rPr>
        <w:t>电话：（</w:t>
      </w:r>
      <w:r w:rsidRPr="000E46CD">
        <w:rPr>
          <w:rFonts w:ascii="Times New Roman" w:eastAsia="宋体" w:hAnsi="Times New Roman" w:cs="Times New Roman"/>
          <w:color w:val="000000"/>
          <w:szCs w:val="21"/>
        </w:rPr>
        <w:t>0755</w:t>
      </w:r>
      <w:r w:rsidRPr="000E46CD">
        <w:rPr>
          <w:rFonts w:ascii="Times New Roman" w:eastAsia="宋体" w:hAnsi="宋体" w:cs="Times New Roman"/>
          <w:color w:val="000000"/>
          <w:szCs w:val="21"/>
        </w:rPr>
        <w:t>）</w:t>
      </w:r>
      <w:r w:rsidRPr="000E46CD">
        <w:rPr>
          <w:rFonts w:ascii="Times New Roman" w:eastAsia="宋体" w:hAnsi="Times New Roman" w:cs="Times New Roman"/>
          <w:color w:val="000000"/>
          <w:szCs w:val="21"/>
        </w:rPr>
        <w:t>26</w:t>
      </w:r>
      <w:r w:rsidR="00D657A5">
        <w:rPr>
          <w:rFonts w:ascii="Times New Roman" w:eastAsia="宋体" w:hAnsi="Times New Roman" w:cs="Times New Roman"/>
          <w:color w:val="000000"/>
          <w:szCs w:val="21"/>
        </w:rPr>
        <w:t>53 2310</w:t>
      </w:r>
    </w:p>
    <w:p w14:paraId="5E7C8D7D" w14:textId="77777777" w:rsidR="00AB03A9" w:rsidRPr="000E46CD" w:rsidRDefault="00AB03A9" w:rsidP="000E46CD">
      <w:pPr>
        <w:adjustRightInd w:val="0"/>
        <w:snapToGrid w:val="0"/>
        <w:spacing w:line="360" w:lineRule="auto"/>
        <w:jc w:val="right"/>
        <w:rPr>
          <w:rFonts w:ascii="Times New Roman" w:eastAsia="宋体" w:hAnsi="Times New Roman" w:cs="Times New Roman"/>
          <w:color w:val="000000"/>
          <w:szCs w:val="21"/>
        </w:rPr>
      </w:pPr>
      <w:r w:rsidRPr="000E46CD">
        <w:rPr>
          <w:rFonts w:ascii="Times New Roman" w:eastAsia="宋体" w:hAnsi="宋体" w:cs="Times New Roman"/>
          <w:color w:val="000000"/>
          <w:szCs w:val="21"/>
        </w:rPr>
        <w:t>招投标投诉电话：</w:t>
      </w:r>
      <w:r w:rsidRPr="000E46CD">
        <w:rPr>
          <w:rFonts w:ascii="Times New Roman" w:eastAsia="宋体" w:hAnsi="Times New Roman" w:cs="Times New Roman"/>
          <w:color w:val="000000"/>
          <w:szCs w:val="21"/>
        </w:rPr>
        <w:t xml:space="preserve">0755-26535738  </w:t>
      </w:r>
      <w:r w:rsidRPr="000E46CD">
        <w:rPr>
          <w:rFonts w:ascii="Times New Roman" w:eastAsia="宋体" w:hAnsi="宋体" w:cs="Times New Roman"/>
          <w:color w:val="000000"/>
          <w:szCs w:val="21"/>
        </w:rPr>
        <w:t>投诉邮箱：</w:t>
      </w:r>
      <w:hyperlink r:id="rId10" w:history="1">
        <w:r w:rsidRPr="000E46CD">
          <w:rPr>
            <w:rFonts w:ascii="Times New Roman" w:eastAsia="宋体" w:hAnsi="Times New Roman" w:cs="Times New Roman"/>
            <w:color w:val="0000FF"/>
            <w:szCs w:val="21"/>
            <w:u w:val="single"/>
          </w:rPr>
          <w:t>CHENJC@SZU.EDU.CN</w:t>
        </w:r>
      </w:hyperlink>
    </w:p>
    <w:p w14:paraId="6B4CEB8B" w14:textId="77777777" w:rsidR="00AB03A9" w:rsidRPr="000E46CD" w:rsidRDefault="00AB03A9" w:rsidP="000E46CD">
      <w:pPr>
        <w:adjustRightInd w:val="0"/>
        <w:snapToGrid w:val="0"/>
        <w:spacing w:line="360" w:lineRule="auto"/>
        <w:jc w:val="right"/>
        <w:rPr>
          <w:rFonts w:ascii="Times New Roman" w:eastAsia="宋体" w:hAnsi="Times New Roman" w:cs="Times New Roman"/>
          <w:color w:val="000000"/>
          <w:szCs w:val="21"/>
        </w:rPr>
      </w:pPr>
      <w:r w:rsidRPr="000E46CD">
        <w:rPr>
          <w:rFonts w:ascii="Times New Roman" w:eastAsia="宋体" w:hAnsi="宋体" w:cs="Times New Roman"/>
          <w:color w:val="000000"/>
          <w:szCs w:val="21"/>
        </w:rPr>
        <w:t>受理单位</w:t>
      </w:r>
      <w:r w:rsidRPr="000E46CD">
        <w:rPr>
          <w:rFonts w:ascii="Times New Roman" w:eastAsia="宋体" w:hAnsi="Times New Roman" w:cs="Times New Roman"/>
          <w:color w:val="000000"/>
          <w:szCs w:val="21"/>
        </w:rPr>
        <w:t xml:space="preserve">:  </w:t>
      </w:r>
      <w:r w:rsidRPr="000E46CD">
        <w:rPr>
          <w:rFonts w:ascii="Times New Roman" w:eastAsia="宋体" w:hAnsi="宋体" w:cs="Times New Roman"/>
          <w:color w:val="000000"/>
          <w:szCs w:val="21"/>
        </w:rPr>
        <w:t>深圳大学招投标管理中心</w:t>
      </w:r>
    </w:p>
    <w:p w14:paraId="00F52C5C" w14:textId="77777777" w:rsidR="00AB03A9" w:rsidRPr="000E46CD" w:rsidRDefault="00AB03A9" w:rsidP="000E46CD">
      <w:pPr>
        <w:adjustRightInd w:val="0"/>
        <w:snapToGrid w:val="0"/>
        <w:spacing w:line="360" w:lineRule="auto"/>
        <w:jc w:val="right"/>
        <w:rPr>
          <w:rFonts w:ascii="Times New Roman" w:eastAsia="宋体" w:hAnsi="Times New Roman" w:cs="Times New Roman"/>
          <w:color w:val="000000"/>
          <w:szCs w:val="21"/>
        </w:rPr>
      </w:pPr>
      <w:r w:rsidRPr="000E46CD">
        <w:rPr>
          <w:rFonts w:ascii="Times New Roman" w:eastAsia="宋体" w:hAnsi="宋体" w:cs="Times New Roman"/>
          <w:color w:val="000000"/>
          <w:szCs w:val="21"/>
        </w:rPr>
        <w:t>纪委监督电话：</w:t>
      </w:r>
      <w:r w:rsidRPr="000E46CD">
        <w:rPr>
          <w:rFonts w:ascii="Times New Roman" w:eastAsia="宋体" w:hAnsi="Times New Roman" w:cs="Times New Roman"/>
          <w:color w:val="000000"/>
          <w:szCs w:val="21"/>
        </w:rPr>
        <w:t>(0755)2653 4925</w:t>
      </w:r>
      <w:bookmarkEnd w:id="18"/>
    </w:p>
    <w:p w14:paraId="58B37872" w14:textId="77777777" w:rsidR="00AB03A9" w:rsidRPr="000E46CD" w:rsidRDefault="00AB03A9" w:rsidP="000E46CD">
      <w:pPr>
        <w:adjustRightInd w:val="0"/>
        <w:snapToGrid w:val="0"/>
        <w:spacing w:line="360" w:lineRule="auto"/>
        <w:rPr>
          <w:rFonts w:ascii="Times New Roman" w:eastAsia="宋体" w:hAnsi="Times New Roman" w:cs="Times New Roman"/>
          <w:kern w:val="0"/>
          <w:szCs w:val="21"/>
        </w:rPr>
      </w:pPr>
    </w:p>
    <w:p w14:paraId="7820A200" w14:textId="77777777" w:rsidR="00AB03A9" w:rsidRPr="000E46CD" w:rsidRDefault="00AB03A9" w:rsidP="000E46CD">
      <w:pPr>
        <w:adjustRightInd w:val="0"/>
        <w:snapToGrid w:val="0"/>
        <w:spacing w:line="360" w:lineRule="auto"/>
        <w:jc w:val="right"/>
        <w:rPr>
          <w:rFonts w:ascii="Times New Roman" w:eastAsia="宋体" w:hAnsi="Times New Roman" w:cs="Times New Roman"/>
          <w:szCs w:val="21"/>
        </w:rPr>
      </w:pPr>
      <w:r w:rsidRPr="000E46CD">
        <w:rPr>
          <w:rFonts w:ascii="Times New Roman" w:eastAsia="宋体" w:hAnsi="宋体" w:cs="Times New Roman"/>
          <w:kern w:val="0"/>
          <w:szCs w:val="21"/>
        </w:rPr>
        <w:t>深圳大学招投标管理中心</w:t>
      </w:r>
    </w:p>
    <w:p w14:paraId="23A23317" w14:textId="77777777" w:rsidR="00AB03A9" w:rsidRPr="00AB03A9" w:rsidRDefault="00AB03A9" w:rsidP="000E46CD">
      <w:pPr>
        <w:pageBreakBefore/>
        <w:spacing w:line="276" w:lineRule="auto"/>
        <w:jc w:val="center"/>
        <w:rPr>
          <w:rFonts w:ascii="Times New Roman" w:eastAsia="宋体" w:hAnsi="Times New Roman" w:cs="Times New Roman"/>
          <w:sz w:val="24"/>
          <w:szCs w:val="24"/>
        </w:rPr>
      </w:pPr>
      <w:r w:rsidRPr="00AB03A9">
        <w:rPr>
          <w:rFonts w:ascii="宋体" w:eastAsia="宋体" w:hAnsi="宋体" w:cs="Times New Roman" w:hint="eastAsia"/>
          <w:b/>
          <w:bCs/>
          <w:kern w:val="0"/>
          <w:sz w:val="24"/>
          <w:szCs w:val="20"/>
        </w:rPr>
        <w:lastRenderedPageBreak/>
        <w:t>第二章  招标项目需求</w:t>
      </w:r>
    </w:p>
    <w:p w14:paraId="208EC988" w14:textId="77777777" w:rsidR="00AB03A9" w:rsidRPr="00AB03A9" w:rsidRDefault="00AB03A9" w:rsidP="007845BB">
      <w:pPr>
        <w:keepNext/>
        <w:keepLines/>
        <w:adjustRightInd w:val="0"/>
        <w:spacing w:beforeLines="50" w:before="231" w:afterLines="50" w:after="231"/>
        <w:jc w:val="center"/>
        <w:textAlignment w:val="baseline"/>
        <w:outlineLvl w:val="1"/>
        <w:rPr>
          <w:rFonts w:ascii="宋体" w:eastAsia="宋体" w:hAnsi="宋体" w:cs="Times New Roman"/>
          <w:b/>
          <w:bCs/>
          <w:kern w:val="0"/>
          <w:sz w:val="28"/>
          <w:szCs w:val="28"/>
        </w:rPr>
      </w:pPr>
      <w:bookmarkStart w:id="19" w:name="_Toc60560625"/>
      <w:bookmarkStart w:id="20" w:name="_Toc60631620"/>
      <w:bookmarkStart w:id="21" w:name="_Toc73517639"/>
      <w:bookmarkStart w:id="22" w:name="_Toc73518117"/>
      <w:bookmarkStart w:id="23" w:name="_Toc73521547"/>
      <w:bookmarkStart w:id="24" w:name="_Toc73521635"/>
      <w:bookmarkStart w:id="25" w:name="_Toc100052364"/>
      <w:bookmarkStart w:id="26" w:name="_Toc101074876"/>
      <w:r w:rsidRPr="00AB03A9">
        <w:rPr>
          <w:rFonts w:ascii="宋体" w:eastAsia="宋体" w:hAnsi="宋体" w:cs="Times New Roman" w:hint="eastAsia"/>
          <w:b/>
          <w:bCs/>
          <w:kern w:val="0"/>
          <w:sz w:val="28"/>
          <w:szCs w:val="28"/>
        </w:rPr>
        <w:t>一、对通用条款的补充内容</w:t>
      </w:r>
    </w:p>
    <w:tbl>
      <w:tblPr>
        <w:tblW w:w="836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807"/>
        <w:gridCol w:w="2160"/>
        <w:gridCol w:w="5400"/>
      </w:tblGrid>
      <w:tr w:rsidR="00AB03A9" w:rsidRPr="00E03DFE" w14:paraId="041B51EC" w14:textId="77777777" w:rsidTr="0010431D">
        <w:trPr>
          <w:cantSplit/>
          <w:trHeight w:val="20"/>
          <w:jc w:val="center"/>
        </w:trPr>
        <w:tc>
          <w:tcPr>
            <w:tcW w:w="807" w:type="dxa"/>
            <w:vAlign w:val="center"/>
          </w:tcPr>
          <w:bookmarkEnd w:id="19"/>
          <w:bookmarkEnd w:id="20"/>
          <w:bookmarkEnd w:id="21"/>
          <w:bookmarkEnd w:id="22"/>
          <w:bookmarkEnd w:id="23"/>
          <w:bookmarkEnd w:id="24"/>
          <w:bookmarkEnd w:id="25"/>
          <w:bookmarkEnd w:id="26"/>
          <w:p w14:paraId="20D62785" w14:textId="77777777" w:rsidR="00AB03A9" w:rsidRPr="00E03DFE" w:rsidRDefault="00AB03A9" w:rsidP="00AB03A9">
            <w:pPr>
              <w:jc w:val="center"/>
              <w:rPr>
                <w:rFonts w:ascii="Times New Roman" w:eastAsia="宋体" w:hAnsi="Times New Roman" w:cs="Times New Roman"/>
                <w:b/>
                <w:bCs/>
                <w:szCs w:val="24"/>
              </w:rPr>
            </w:pPr>
            <w:r w:rsidRPr="00E03DFE">
              <w:rPr>
                <w:rFonts w:ascii="Times New Roman" w:eastAsia="宋体" w:hAnsi="宋体" w:cs="Times New Roman"/>
                <w:b/>
                <w:bCs/>
                <w:szCs w:val="24"/>
              </w:rPr>
              <w:t>序号</w:t>
            </w:r>
          </w:p>
        </w:tc>
        <w:tc>
          <w:tcPr>
            <w:tcW w:w="2160" w:type="dxa"/>
            <w:vAlign w:val="center"/>
          </w:tcPr>
          <w:p w14:paraId="52B6ED3C" w14:textId="77777777" w:rsidR="00AB03A9" w:rsidRPr="00E03DFE" w:rsidRDefault="00AB03A9" w:rsidP="00AB03A9">
            <w:pPr>
              <w:jc w:val="center"/>
              <w:rPr>
                <w:rFonts w:ascii="Times New Roman" w:eastAsia="宋体" w:hAnsi="Times New Roman" w:cs="Times New Roman"/>
                <w:b/>
                <w:bCs/>
                <w:szCs w:val="24"/>
              </w:rPr>
            </w:pPr>
            <w:r w:rsidRPr="00E03DFE">
              <w:rPr>
                <w:rFonts w:ascii="Times New Roman" w:eastAsia="宋体" w:hAnsi="宋体" w:cs="Times New Roman"/>
                <w:b/>
                <w:bCs/>
                <w:szCs w:val="24"/>
              </w:rPr>
              <w:t>内</w:t>
            </w:r>
            <w:r w:rsidRPr="00E03DFE">
              <w:rPr>
                <w:rFonts w:ascii="Times New Roman" w:eastAsia="宋体" w:hAnsi="Times New Roman" w:cs="Times New Roman"/>
                <w:b/>
                <w:bCs/>
                <w:szCs w:val="24"/>
              </w:rPr>
              <w:t xml:space="preserve">   </w:t>
            </w:r>
            <w:r w:rsidRPr="00E03DFE">
              <w:rPr>
                <w:rFonts w:ascii="Times New Roman" w:eastAsia="宋体" w:hAnsi="宋体" w:cs="Times New Roman"/>
                <w:b/>
                <w:bCs/>
                <w:szCs w:val="24"/>
              </w:rPr>
              <w:t>容</w:t>
            </w:r>
          </w:p>
        </w:tc>
        <w:tc>
          <w:tcPr>
            <w:tcW w:w="5400" w:type="dxa"/>
            <w:vAlign w:val="center"/>
          </w:tcPr>
          <w:p w14:paraId="4EB8016B" w14:textId="77777777" w:rsidR="00AB03A9" w:rsidRPr="00E03DFE" w:rsidRDefault="00AB03A9" w:rsidP="00AB03A9">
            <w:pPr>
              <w:jc w:val="center"/>
              <w:rPr>
                <w:rFonts w:ascii="Times New Roman" w:eastAsia="宋体" w:hAnsi="Times New Roman" w:cs="Times New Roman"/>
                <w:b/>
                <w:bCs/>
                <w:szCs w:val="24"/>
              </w:rPr>
            </w:pPr>
            <w:r w:rsidRPr="00E03DFE">
              <w:rPr>
                <w:rFonts w:ascii="Times New Roman" w:eastAsia="宋体" w:hAnsi="宋体" w:cs="Times New Roman"/>
                <w:b/>
                <w:bCs/>
                <w:szCs w:val="24"/>
              </w:rPr>
              <w:t>规</w:t>
            </w:r>
            <w:r w:rsidRPr="00E03DFE">
              <w:rPr>
                <w:rFonts w:ascii="Times New Roman" w:eastAsia="宋体" w:hAnsi="Times New Roman" w:cs="Times New Roman"/>
                <w:b/>
                <w:bCs/>
                <w:szCs w:val="24"/>
              </w:rPr>
              <w:t xml:space="preserve">      </w:t>
            </w:r>
            <w:r w:rsidRPr="00E03DFE">
              <w:rPr>
                <w:rFonts w:ascii="Times New Roman" w:eastAsia="宋体" w:hAnsi="宋体" w:cs="Times New Roman"/>
                <w:b/>
                <w:bCs/>
                <w:szCs w:val="24"/>
              </w:rPr>
              <w:t>定</w:t>
            </w:r>
          </w:p>
        </w:tc>
      </w:tr>
      <w:tr w:rsidR="00AB03A9" w:rsidRPr="00E03DFE" w14:paraId="1DA1FB07" w14:textId="77777777" w:rsidTr="0010431D">
        <w:trPr>
          <w:cantSplit/>
          <w:trHeight w:val="20"/>
          <w:jc w:val="center"/>
        </w:trPr>
        <w:tc>
          <w:tcPr>
            <w:tcW w:w="807" w:type="dxa"/>
            <w:vAlign w:val="center"/>
          </w:tcPr>
          <w:p w14:paraId="27227B5D" w14:textId="77777777" w:rsidR="00AB03A9" w:rsidRPr="00E03DFE" w:rsidRDefault="00AB03A9" w:rsidP="00AB03A9">
            <w:pPr>
              <w:jc w:val="center"/>
              <w:rPr>
                <w:rFonts w:ascii="Times New Roman" w:eastAsia="宋体" w:hAnsi="Times New Roman" w:cs="Times New Roman"/>
                <w:szCs w:val="24"/>
              </w:rPr>
            </w:pPr>
            <w:r w:rsidRPr="00E03DFE">
              <w:rPr>
                <w:rFonts w:ascii="Times New Roman" w:eastAsia="宋体" w:hAnsi="Times New Roman" w:cs="Times New Roman"/>
                <w:szCs w:val="24"/>
              </w:rPr>
              <w:t>1</w:t>
            </w:r>
          </w:p>
        </w:tc>
        <w:tc>
          <w:tcPr>
            <w:tcW w:w="2160" w:type="dxa"/>
            <w:vAlign w:val="center"/>
          </w:tcPr>
          <w:p w14:paraId="70E37433" w14:textId="77777777" w:rsidR="00AB03A9" w:rsidRPr="00E03DFE" w:rsidRDefault="00AB03A9" w:rsidP="00AB03A9">
            <w:pPr>
              <w:rPr>
                <w:rFonts w:ascii="Times New Roman" w:eastAsia="宋体" w:hAnsi="Times New Roman" w:cs="Times New Roman"/>
                <w:szCs w:val="24"/>
              </w:rPr>
            </w:pPr>
            <w:r w:rsidRPr="00E03DFE">
              <w:rPr>
                <w:rFonts w:ascii="Times New Roman" w:eastAsia="宋体" w:hAnsi="宋体" w:cs="Times New Roman"/>
                <w:szCs w:val="24"/>
              </w:rPr>
              <w:t>联合体投标</w:t>
            </w:r>
          </w:p>
        </w:tc>
        <w:tc>
          <w:tcPr>
            <w:tcW w:w="5400" w:type="dxa"/>
            <w:vAlign w:val="center"/>
          </w:tcPr>
          <w:p w14:paraId="60EDCB6D" w14:textId="77777777" w:rsidR="00AB03A9" w:rsidRPr="00E03DFE" w:rsidRDefault="00AB03A9" w:rsidP="00AB03A9">
            <w:pPr>
              <w:rPr>
                <w:rFonts w:ascii="Times New Roman" w:eastAsia="宋体" w:hAnsi="Times New Roman" w:cs="Times New Roman"/>
                <w:snapToGrid w:val="0"/>
                <w:kern w:val="0"/>
                <w:szCs w:val="32"/>
                <w:u w:val="single"/>
                <w:lang w:val="zh-CN"/>
              </w:rPr>
            </w:pPr>
            <w:r w:rsidRPr="00E03DFE">
              <w:rPr>
                <w:rFonts w:ascii="Times New Roman" w:eastAsia="宋体" w:hAnsi="宋体" w:cs="Times New Roman"/>
                <w:snapToGrid w:val="0"/>
                <w:kern w:val="0"/>
                <w:szCs w:val="32"/>
                <w:u w:val="single"/>
                <w:lang w:val="zh-CN"/>
              </w:rPr>
              <w:t>见《招标公告》中</w:t>
            </w:r>
            <w:r w:rsidRPr="00E03DFE">
              <w:rPr>
                <w:rFonts w:ascii="Times New Roman" w:eastAsia="宋体" w:hAnsi="Times New Roman" w:cs="Times New Roman"/>
                <w:snapToGrid w:val="0"/>
                <w:kern w:val="0"/>
                <w:szCs w:val="32"/>
                <w:u w:val="single"/>
                <w:lang w:val="zh-CN"/>
              </w:rPr>
              <w:t>“</w:t>
            </w:r>
            <w:r w:rsidRPr="00E03DFE">
              <w:rPr>
                <w:rFonts w:ascii="Times New Roman" w:eastAsia="宋体" w:hAnsi="宋体" w:cs="Times New Roman"/>
                <w:snapToGrid w:val="0"/>
                <w:kern w:val="0"/>
                <w:szCs w:val="32"/>
                <w:u w:val="single"/>
                <w:lang w:val="zh-CN"/>
              </w:rPr>
              <w:t>投标人资格要求</w:t>
            </w:r>
            <w:r w:rsidRPr="00E03DFE">
              <w:rPr>
                <w:rFonts w:ascii="Times New Roman" w:eastAsia="宋体" w:hAnsi="Times New Roman" w:cs="Times New Roman"/>
                <w:snapToGrid w:val="0"/>
                <w:kern w:val="0"/>
                <w:szCs w:val="32"/>
                <w:u w:val="single"/>
                <w:lang w:val="zh-CN"/>
              </w:rPr>
              <w:t>”</w:t>
            </w:r>
            <w:r w:rsidRPr="00E03DFE">
              <w:rPr>
                <w:rFonts w:ascii="Times New Roman" w:eastAsia="宋体" w:hAnsi="宋体" w:cs="Times New Roman"/>
                <w:snapToGrid w:val="0"/>
                <w:kern w:val="0"/>
                <w:szCs w:val="32"/>
                <w:u w:val="single"/>
                <w:lang w:val="zh-CN"/>
              </w:rPr>
              <w:t>部分的相关内容</w:t>
            </w:r>
          </w:p>
        </w:tc>
      </w:tr>
      <w:tr w:rsidR="00AB03A9" w:rsidRPr="00E03DFE" w14:paraId="58045E20" w14:textId="77777777" w:rsidTr="0010431D">
        <w:trPr>
          <w:cantSplit/>
          <w:trHeight w:val="20"/>
          <w:jc w:val="center"/>
        </w:trPr>
        <w:tc>
          <w:tcPr>
            <w:tcW w:w="807" w:type="dxa"/>
            <w:vAlign w:val="center"/>
          </w:tcPr>
          <w:p w14:paraId="6A27FAA1" w14:textId="77777777" w:rsidR="00AB03A9" w:rsidRPr="00E03DFE" w:rsidRDefault="00AB03A9" w:rsidP="00AB03A9">
            <w:pPr>
              <w:jc w:val="center"/>
              <w:rPr>
                <w:rFonts w:ascii="Times New Roman" w:eastAsia="宋体" w:hAnsi="Times New Roman" w:cs="Times New Roman"/>
                <w:szCs w:val="24"/>
              </w:rPr>
            </w:pPr>
            <w:r w:rsidRPr="00E03DFE">
              <w:rPr>
                <w:rFonts w:ascii="Times New Roman" w:eastAsia="宋体" w:hAnsi="Times New Roman" w:cs="Times New Roman"/>
                <w:szCs w:val="24"/>
              </w:rPr>
              <w:t>2</w:t>
            </w:r>
          </w:p>
        </w:tc>
        <w:tc>
          <w:tcPr>
            <w:tcW w:w="2160" w:type="dxa"/>
            <w:vAlign w:val="center"/>
          </w:tcPr>
          <w:p w14:paraId="1AC6F072" w14:textId="77777777" w:rsidR="00AB03A9" w:rsidRPr="00E03DFE" w:rsidRDefault="00AB03A9" w:rsidP="00AB03A9">
            <w:pPr>
              <w:rPr>
                <w:rFonts w:ascii="Times New Roman" w:eastAsia="宋体" w:hAnsi="Times New Roman" w:cs="Times New Roman"/>
                <w:szCs w:val="24"/>
              </w:rPr>
            </w:pPr>
            <w:r w:rsidRPr="00E03DFE">
              <w:rPr>
                <w:rFonts w:ascii="Times New Roman" w:eastAsia="宋体" w:hAnsi="宋体" w:cs="Times New Roman"/>
                <w:szCs w:val="24"/>
              </w:rPr>
              <w:t>投标有效期</w:t>
            </w:r>
          </w:p>
        </w:tc>
        <w:tc>
          <w:tcPr>
            <w:tcW w:w="5400" w:type="dxa"/>
            <w:vAlign w:val="center"/>
          </w:tcPr>
          <w:p w14:paraId="5D0305DA" w14:textId="77777777" w:rsidR="00AB03A9" w:rsidRPr="00E03DFE" w:rsidRDefault="00202BF3" w:rsidP="00AB03A9">
            <w:pPr>
              <w:rPr>
                <w:rFonts w:ascii="Times New Roman" w:eastAsia="宋体" w:hAnsi="Times New Roman" w:cs="Times New Roman"/>
                <w:szCs w:val="24"/>
              </w:rPr>
            </w:pPr>
            <w:r>
              <w:rPr>
                <w:rFonts w:ascii="Times New Roman" w:eastAsia="宋体" w:hAnsi="Times New Roman" w:cs="Times New Roman" w:hint="eastAsia"/>
                <w:szCs w:val="24"/>
                <w:u w:val="single"/>
              </w:rPr>
              <w:t>6</w:t>
            </w:r>
            <w:r w:rsidR="00E03DFE" w:rsidRPr="00E03DFE">
              <w:rPr>
                <w:rFonts w:ascii="Times New Roman" w:eastAsia="宋体" w:hAnsi="Times New Roman" w:cs="Times New Roman"/>
                <w:szCs w:val="24"/>
                <w:u w:val="single"/>
              </w:rPr>
              <w:t>0</w:t>
            </w:r>
            <w:r w:rsidR="00AB03A9" w:rsidRPr="00E03DFE">
              <w:rPr>
                <w:rFonts w:ascii="Times New Roman" w:eastAsia="宋体" w:hAnsi="宋体" w:cs="Times New Roman"/>
                <w:szCs w:val="24"/>
                <w:u w:val="single"/>
              </w:rPr>
              <w:t>日历天</w:t>
            </w:r>
            <w:r w:rsidR="00AB03A9" w:rsidRPr="00E03DFE">
              <w:rPr>
                <w:rFonts w:ascii="Times New Roman" w:eastAsia="宋体" w:hAnsi="宋体" w:cs="Times New Roman"/>
                <w:szCs w:val="24"/>
              </w:rPr>
              <w:t>（从投标截止之日算起）</w:t>
            </w:r>
          </w:p>
        </w:tc>
      </w:tr>
      <w:tr w:rsidR="00AB03A9" w:rsidRPr="00E03DFE" w14:paraId="23F706E6" w14:textId="77777777" w:rsidTr="0010431D">
        <w:trPr>
          <w:cantSplit/>
          <w:trHeight w:val="20"/>
          <w:jc w:val="center"/>
        </w:trPr>
        <w:tc>
          <w:tcPr>
            <w:tcW w:w="807" w:type="dxa"/>
            <w:vAlign w:val="center"/>
          </w:tcPr>
          <w:p w14:paraId="3A9BDAFA" w14:textId="77777777" w:rsidR="00AB03A9" w:rsidRPr="00E03DFE" w:rsidRDefault="00AB03A9" w:rsidP="00AB03A9">
            <w:pPr>
              <w:jc w:val="center"/>
              <w:rPr>
                <w:rFonts w:ascii="Times New Roman" w:eastAsia="宋体" w:hAnsi="Times New Roman" w:cs="Times New Roman"/>
                <w:szCs w:val="24"/>
              </w:rPr>
            </w:pPr>
            <w:r w:rsidRPr="00E03DFE">
              <w:rPr>
                <w:rFonts w:ascii="Times New Roman" w:eastAsia="宋体" w:hAnsi="Times New Roman" w:cs="Times New Roman"/>
                <w:szCs w:val="24"/>
              </w:rPr>
              <w:t>3</w:t>
            </w:r>
          </w:p>
        </w:tc>
        <w:tc>
          <w:tcPr>
            <w:tcW w:w="2160" w:type="dxa"/>
            <w:vAlign w:val="center"/>
          </w:tcPr>
          <w:p w14:paraId="082C6B23" w14:textId="77777777" w:rsidR="00AB03A9" w:rsidRPr="00E03DFE" w:rsidRDefault="00AB03A9" w:rsidP="00AB03A9">
            <w:pPr>
              <w:rPr>
                <w:rFonts w:ascii="Times New Roman" w:eastAsia="宋体" w:hAnsi="Times New Roman" w:cs="Times New Roman"/>
                <w:szCs w:val="24"/>
              </w:rPr>
            </w:pPr>
            <w:r w:rsidRPr="00E03DFE">
              <w:rPr>
                <w:rFonts w:ascii="Times New Roman" w:eastAsia="宋体" w:hAnsi="宋体" w:cs="Times New Roman"/>
                <w:szCs w:val="24"/>
              </w:rPr>
              <w:t>投标人的替代方案</w:t>
            </w:r>
          </w:p>
        </w:tc>
        <w:tc>
          <w:tcPr>
            <w:tcW w:w="5400" w:type="dxa"/>
            <w:vAlign w:val="center"/>
          </w:tcPr>
          <w:p w14:paraId="2B16C7AD" w14:textId="77777777" w:rsidR="00AB03A9" w:rsidRPr="00E03DFE" w:rsidRDefault="00AB03A9" w:rsidP="00AB03A9">
            <w:pPr>
              <w:rPr>
                <w:rFonts w:ascii="Times New Roman" w:eastAsia="宋体" w:hAnsi="Times New Roman" w:cs="Times New Roman"/>
                <w:szCs w:val="24"/>
              </w:rPr>
            </w:pPr>
            <w:r w:rsidRPr="00E03DFE">
              <w:rPr>
                <w:rFonts w:ascii="Times New Roman" w:eastAsia="宋体" w:hAnsi="宋体" w:cs="Times New Roman"/>
                <w:szCs w:val="24"/>
              </w:rPr>
              <w:t>不允许</w:t>
            </w:r>
          </w:p>
        </w:tc>
      </w:tr>
      <w:tr w:rsidR="00AB03A9" w:rsidRPr="00E03DFE" w14:paraId="38AE6A40" w14:textId="77777777" w:rsidTr="0010431D">
        <w:trPr>
          <w:cantSplit/>
          <w:trHeight w:val="20"/>
          <w:jc w:val="center"/>
        </w:trPr>
        <w:tc>
          <w:tcPr>
            <w:tcW w:w="807" w:type="dxa"/>
            <w:vAlign w:val="center"/>
          </w:tcPr>
          <w:p w14:paraId="56D0713B" w14:textId="77777777" w:rsidR="00AB03A9" w:rsidRPr="00E03DFE" w:rsidRDefault="00AB03A9" w:rsidP="00AB03A9">
            <w:pPr>
              <w:jc w:val="center"/>
              <w:rPr>
                <w:rFonts w:ascii="Times New Roman" w:eastAsia="宋体" w:hAnsi="Times New Roman" w:cs="Times New Roman"/>
                <w:szCs w:val="24"/>
              </w:rPr>
            </w:pPr>
            <w:r w:rsidRPr="00E03DFE">
              <w:rPr>
                <w:rFonts w:ascii="Times New Roman" w:eastAsia="宋体" w:hAnsi="Times New Roman" w:cs="Times New Roman"/>
                <w:szCs w:val="24"/>
              </w:rPr>
              <w:t>4</w:t>
            </w:r>
          </w:p>
        </w:tc>
        <w:tc>
          <w:tcPr>
            <w:tcW w:w="2160" w:type="dxa"/>
            <w:vAlign w:val="center"/>
          </w:tcPr>
          <w:p w14:paraId="1594CFCF" w14:textId="77777777" w:rsidR="00AB03A9" w:rsidRPr="00E03DFE" w:rsidRDefault="00AB03A9" w:rsidP="00AB03A9">
            <w:pPr>
              <w:rPr>
                <w:rFonts w:ascii="Times New Roman" w:eastAsia="宋体" w:hAnsi="Times New Roman" w:cs="Times New Roman"/>
                <w:szCs w:val="24"/>
              </w:rPr>
            </w:pPr>
            <w:r w:rsidRPr="00E03DFE">
              <w:rPr>
                <w:rFonts w:ascii="Times New Roman" w:eastAsia="宋体" w:hAnsi="宋体" w:cs="Times New Roman"/>
                <w:szCs w:val="24"/>
              </w:rPr>
              <w:t>投标文件的投递</w:t>
            </w:r>
          </w:p>
        </w:tc>
        <w:tc>
          <w:tcPr>
            <w:tcW w:w="5400" w:type="dxa"/>
            <w:vAlign w:val="center"/>
          </w:tcPr>
          <w:p w14:paraId="08F4F6D8" w14:textId="77777777" w:rsidR="00AB03A9" w:rsidRPr="00E03DFE" w:rsidRDefault="00AB03A9" w:rsidP="00AB03A9">
            <w:pPr>
              <w:rPr>
                <w:rFonts w:ascii="Times New Roman" w:eastAsia="宋体" w:hAnsi="Times New Roman" w:cs="Times New Roman"/>
                <w:szCs w:val="24"/>
              </w:rPr>
            </w:pPr>
            <w:r w:rsidRPr="00E03DFE">
              <w:rPr>
                <w:rFonts w:ascii="Times New Roman" w:eastAsia="宋体" w:hAnsi="宋体" w:cs="Times New Roman"/>
                <w:szCs w:val="24"/>
              </w:rPr>
              <w:t>投标人必须在招标文件规定的投标截止时间前将密封的投标文件递送到深圳大学招投标管理中心</w:t>
            </w:r>
          </w:p>
        </w:tc>
      </w:tr>
      <w:tr w:rsidR="00AB03A9" w:rsidRPr="00E03DFE" w14:paraId="45482139" w14:textId="77777777" w:rsidTr="0010431D">
        <w:trPr>
          <w:cantSplit/>
          <w:trHeight w:val="20"/>
          <w:jc w:val="center"/>
        </w:trPr>
        <w:tc>
          <w:tcPr>
            <w:tcW w:w="807" w:type="dxa"/>
            <w:tcBorders>
              <w:top w:val="single" w:sz="6" w:space="0" w:color="auto"/>
              <w:left w:val="double" w:sz="4" w:space="0" w:color="auto"/>
              <w:bottom w:val="single" w:sz="6" w:space="0" w:color="auto"/>
              <w:right w:val="single" w:sz="6" w:space="0" w:color="auto"/>
            </w:tcBorders>
            <w:vAlign w:val="center"/>
          </w:tcPr>
          <w:p w14:paraId="162EF26B" w14:textId="77777777" w:rsidR="00AB03A9" w:rsidRPr="00E03DFE" w:rsidRDefault="00AB03A9" w:rsidP="00AB03A9">
            <w:pPr>
              <w:jc w:val="center"/>
              <w:rPr>
                <w:rFonts w:ascii="Times New Roman" w:eastAsia="宋体" w:hAnsi="Times New Roman" w:cs="Times New Roman"/>
                <w:szCs w:val="24"/>
              </w:rPr>
            </w:pPr>
            <w:r w:rsidRPr="00E03DFE">
              <w:rPr>
                <w:rFonts w:ascii="Times New Roman" w:eastAsia="宋体" w:hAnsi="Times New Roman" w:cs="Times New Roman"/>
                <w:szCs w:val="24"/>
              </w:rPr>
              <w:t>5</w:t>
            </w:r>
          </w:p>
        </w:tc>
        <w:tc>
          <w:tcPr>
            <w:tcW w:w="2160" w:type="dxa"/>
            <w:tcBorders>
              <w:top w:val="single" w:sz="6" w:space="0" w:color="auto"/>
              <w:left w:val="single" w:sz="6" w:space="0" w:color="auto"/>
              <w:bottom w:val="single" w:sz="6" w:space="0" w:color="auto"/>
              <w:right w:val="single" w:sz="6" w:space="0" w:color="auto"/>
            </w:tcBorders>
            <w:vAlign w:val="center"/>
          </w:tcPr>
          <w:p w14:paraId="2216AC32" w14:textId="77777777" w:rsidR="00AB03A9" w:rsidRPr="00E03DFE" w:rsidRDefault="00AB03A9" w:rsidP="00AB03A9">
            <w:pPr>
              <w:rPr>
                <w:rFonts w:ascii="Times New Roman" w:eastAsia="宋体" w:hAnsi="Times New Roman" w:cs="Times New Roman"/>
                <w:szCs w:val="24"/>
              </w:rPr>
            </w:pPr>
            <w:r w:rsidRPr="00E03DFE">
              <w:rPr>
                <w:rFonts w:ascii="Times New Roman" w:eastAsia="宋体" w:hAnsi="宋体" w:cs="Times New Roman"/>
                <w:szCs w:val="24"/>
              </w:rPr>
              <w:t>财政预算限额</w:t>
            </w:r>
          </w:p>
        </w:tc>
        <w:tc>
          <w:tcPr>
            <w:tcW w:w="5400" w:type="dxa"/>
            <w:tcBorders>
              <w:top w:val="single" w:sz="6" w:space="0" w:color="auto"/>
              <w:left w:val="single" w:sz="6" w:space="0" w:color="auto"/>
              <w:bottom w:val="single" w:sz="6" w:space="0" w:color="auto"/>
              <w:right w:val="double" w:sz="4" w:space="0" w:color="auto"/>
            </w:tcBorders>
            <w:vAlign w:val="center"/>
          </w:tcPr>
          <w:p w14:paraId="5AD8ABEA" w14:textId="1A628AED" w:rsidR="00AB03A9" w:rsidRPr="00E03DFE" w:rsidRDefault="00082C60" w:rsidP="00D1446C">
            <w:pPr>
              <w:rPr>
                <w:rFonts w:ascii="Times New Roman" w:eastAsia="宋体" w:hAnsi="Times New Roman" w:cs="Times New Roman"/>
                <w:szCs w:val="24"/>
              </w:rPr>
            </w:pPr>
            <w:r>
              <w:rPr>
                <w:rFonts w:ascii="Times New Roman" w:eastAsia="宋体" w:hAnsi="Times New Roman" w:cs="Times New Roman"/>
                <w:color w:val="FF0000"/>
                <w:szCs w:val="24"/>
              </w:rPr>
              <w:t>4</w:t>
            </w:r>
            <w:r>
              <w:rPr>
                <w:rFonts w:ascii="Times New Roman" w:eastAsia="宋体" w:hAnsi="Times New Roman" w:cs="Times New Roman" w:hint="eastAsia"/>
                <w:color w:val="FF0000"/>
                <w:szCs w:val="24"/>
              </w:rPr>
              <w:t>4</w:t>
            </w:r>
            <w:r w:rsidR="0026482B" w:rsidRPr="0026482B">
              <w:rPr>
                <w:rFonts w:ascii="Times New Roman" w:eastAsia="宋体" w:hAnsi="Times New Roman" w:cs="Times New Roman"/>
                <w:color w:val="FF0000"/>
                <w:szCs w:val="24"/>
              </w:rPr>
              <w:t>0,000.00</w:t>
            </w:r>
            <w:r w:rsidR="00AB03A9" w:rsidRPr="00E03DFE">
              <w:rPr>
                <w:rFonts w:ascii="Times New Roman" w:eastAsia="宋体" w:hAnsi="宋体" w:cs="Times New Roman"/>
                <w:szCs w:val="24"/>
              </w:rPr>
              <w:t>元（人民币）</w:t>
            </w:r>
          </w:p>
        </w:tc>
      </w:tr>
      <w:tr w:rsidR="00AB03A9" w:rsidRPr="00E03DFE" w14:paraId="3FC402DB" w14:textId="77777777" w:rsidTr="0010431D">
        <w:trPr>
          <w:cantSplit/>
          <w:trHeight w:val="20"/>
          <w:jc w:val="center"/>
        </w:trPr>
        <w:tc>
          <w:tcPr>
            <w:tcW w:w="807" w:type="dxa"/>
            <w:tcBorders>
              <w:top w:val="single" w:sz="6" w:space="0" w:color="auto"/>
              <w:left w:val="double" w:sz="4" w:space="0" w:color="auto"/>
              <w:bottom w:val="single" w:sz="6" w:space="0" w:color="auto"/>
              <w:right w:val="single" w:sz="6" w:space="0" w:color="auto"/>
            </w:tcBorders>
            <w:vAlign w:val="center"/>
          </w:tcPr>
          <w:p w14:paraId="7B2F7327" w14:textId="77777777" w:rsidR="00AB03A9" w:rsidRPr="00E03DFE" w:rsidRDefault="00AB03A9" w:rsidP="00AB03A9">
            <w:pPr>
              <w:jc w:val="center"/>
              <w:rPr>
                <w:rFonts w:ascii="Times New Roman" w:eastAsia="宋体" w:hAnsi="Times New Roman" w:cs="Times New Roman"/>
                <w:szCs w:val="24"/>
              </w:rPr>
            </w:pPr>
            <w:r w:rsidRPr="00E03DFE">
              <w:rPr>
                <w:rFonts w:ascii="Times New Roman" w:eastAsia="宋体" w:hAnsi="Times New Roman" w:cs="Times New Roman"/>
                <w:szCs w:val="24"/>
              </w:rPr>
              <w:t>6</w:t>
            </w:r>
          </w:p>
        </w:tc>
        <w:tc>
          <w:tcPr>
            <w:tcW w:w="2160" w:type="dxa"/>
            <w:tcBorders>
              <w:top w:val="single" w:sz="6" w:space="0" w:color="auto"/>
              <w:left w:val="single" w:sz="6" w:space="0" w:color="auto"/>
              <w:bottom w:val="single" w:sz="6" w:space="0" w:color="auto"/>
              <w:right w:val="single" w:sz="6" w:space="0" w:color="auto"/>
            </w:tcBorders>
            <w:vAlign w:val="center"/>
          </w:tcPr>
          <w:p w14:paraId="66618B23" w14:textId="77777777" w:rsidR="00AB03A9" w:rsidRPr="00E03DFE" w:rsidRDefault="00AB03A9" w:rsidP="00AB03A9">
            <w:pPr>
              <w:rPr>
                <w:rFonts w:ascii="Times New Roman" w:eastAsia="宋体" w:hAnsi="Times New Roman" w:cs="Times New Roman"/>
                <w:szCs w:val="24"/>
              </w:rPr>
            </w:pPr>
            <w:r w:rsidRPr="00E03DFE">
              <w:rPr>
                <w:rFonts w:ascii="Times New Roman" w:eastAsia="宋体" w:hAnsi="宋体" w:cs="Times New Roman"/>
                <w:szCs w:val="24"/>
              </w:rPr>
              <w:t>投标文件</w:t>
            </w:r>
          </w:p>
        </w:tc>
        <w:tc>
          <w:tcPr>
            <w:tcW w:w="5400" w:type="dxa"/>
            <w:tcBorders>
              <w:top w:val="single" w:sz="6" w:space="0" w:color="auto"/>
              <w:left w:val="single" w:sz="6" w:space="0" w:color="auto"/>
              <w:bottom w:val="single" w:sz="6" w:space="0" w:color="auto"/>
              <w:right w:val="double" w:sz="4" w:space="0" w:color="auto"/>
            </w:tcBorders>
            <w:vAlign w:val="center"/>
          </w:tcPr>
          <w:p w14:paraId="4723B42D" w14:textId="77777777" w:rsidR="00AB03A9" w:rsidRPr="00E03DFE" w:rsidRDefault="00AB03A9" w:rsidP="005D27BA">
            <w:pPr>
              <w:rPr>
                <w:rFonts w:ascii="Times New Roman" w:eastAsia="宋体" w:hAnsi="Times New Roman" w:cs="Times New Roman"/>
                <w:szCs w:val="24"/>
              </w:rPr>
            </w:pPr>
            <w:r w:rsidRPr="00E03DFE">
              <w:rPr>
                <w:rFonts w:ascii="Times New Roman" w:eastAsia="宋体" w:hAnsi="宋体" w:cs="Times New Roman"/>
                <w:szCs w:val="24"/>
              </w:rPr>
              <w:t>投标文件正本一份，副本四份，投标一览表与投标保证金回执需单独密封提交</w:t>
            </w:r>
          </w:p>
        </w:tc>
      </w:tr>
      <w:tr w:rsidR="00AB03A9" w:rsidRPr="00E03DFE" w14:paraId="75B761B9" w14:textId="77777777" w:rsidTr="0010431D">
        <w:trPr>
          <w:cantSplit/>
          <w:trHeight w:val="20"/>
          <w:jc w:val="center"/>
        </w:trPr>
        <w:tc>
          <w:tcPr>
            <w:tcW w:w="807" w:type="dxa"/>
            <w:vAlign w:val="center"/>
          </w:tcPr>
          <w:p w14:paraId="5DAE6399" w14:textId="77777777" w:rsidR="00AB03A9" w:rsidRPr="00E03DFE" w:rsidRDefault="00AB03A9" w:rsidP="00AB03A9">
            <w:pPr>
              <w:jc w:val="center"/>
              <w:rPr>
                <w:rFonts w:ascii="Times New Roman" w:eastAsia="宋体" w:hAnsi="Times New Roman" w:cs="Times New Roman"/>
                <w:szCs w:val="24"/>
              </w:rPr>
            </w:pPr>
            <w:r w:rsidRPr="00E03DFE">
              <w:rPr>
                <w:rFonts w:ascii="Times New Roman" w:eastAsia="宋体" w:hAnsi="Times New Roman" w:cs="Times New Roman"/>
                <w:szCs w:val="24"/>
              </w:rPr>
              <w:t>7</w:t>
            </w:r>
          </w:p>
        </w:tc>
        <w:tc>
          <w:tcPr>
            <w:tcW w:w="2160" w:type="dxa"/>
            <w:vAlign w:val="center"/>
          </w:tcPr>
          <w:p w14:paraId="062FCED6" w14:textId="77777777" w:rsidR="00AB03A9" w:rsidRPr="00E03DFE" w:rsidRDefault="00AB03A9" w:rsidP="00AB03A9">
            <w:pPr>
              <w:rPr>
                <w:rFonts w:ascii="Times New Roman" w:eastAsia="宋体" w:hAnsi="Times New Roman" w:cs="Times New Roman"/>
                <w:szCs w:val="24"/>
              </w:rPr>
            </w:pPr>
            <w:r w:rsidRPr="00E03DFE">
              <w:rPr>
                <w:rFonts w:ascii="Times New Roman" w:eastAsia="宋体" w:hAnsi="宋体" w:cs="Times New Roman"/>
                <w:szCs w:val="24"/>
              </w:rPr>
              <w:t>履约担保金额</w:t>
            </w:r>
            <w:r w:rsidRPr="00E03DFE">
              <w:rPr>
                <w:rFonts w:ascii="Times New Roman" w:eastAsia="宋体" w:hAnsi="宋体" w:cs="Times New Roman"/>
                <w:szCs w:val="24"/>
                <w:u w:val="single"/>
              </w:rPr>
              <w:t>（不得超过合同金额的</w:t>
            </w:r>
            <w:r w:rsidRPr="00E03DFE">
              <w:rPr>
                <w:rFonts w:ascii="Times New Roman" w:eastAsia="宋体" w:hAnsi="Times New Roman" w:cs="Times New Roman"/>
                <w:szCs w:val="24"/>
                <w:u w:val="single"/>
              </w:rPr>
              <w:t>5%</w:t>
            </w:r>
            <w:r w:rsidRPr="00E03DFE">
              <w:rPr>
                <w:rFonts w:ascii="Times New Roman" w:eastAsia="宋体" w:hAnsi="宋体" w:cs="Times New Roman"/>
                <w:szCs w:val="24"/>
                <w:u w:val="single"/>
              </w:rPr>
              <w:t>）</w:t>
            </w:r>
          </w:p>
        </w:tc>
        <w:tc>
          <w:tcPr>
            <w:tcW w:w="5400" w:type="dxa"/>
            <w:vAlign w:val="center"/>
          </w:tcPr>
          <w:p w14:paraId="731E8A95" w14:textId="77777777" w:rsidR="00AB03A9" w:rsidRPr="00E03DFE" w:rsidRDefault="00AB03A9" w:rsidP="00AB03A9">
            <w:pPr>
              <w:rPr>
                <w:rFonts w:ascii="Times New Roman" w:eastAsia="宋体" w:hAnsi="Times New Roman" w:cs="Times New Roman"/>
                <w:szCs w:val="24"/>
              </w:rPr>
            </w:pPr>
            <w:r w:rsidRPr="00E03DFE">
              <w:rPr>
                <w:rFonts w:ascii="Times New Roman" w:eastAsia="宋体" w:hAnsi="宋体" w:cs="Times New Roman"/>
                <w:szCs w:val="24"/>
              </w:rPr>
              <w:t>无</w:t>
            </w:r>
            <w:r w:rsidRPr="00E03DFE">
              <w:rPr>
                <w:rFonts w:ascii="Times New Roman" w:eastAsia="宋体" w:hAnsi="Times New Roman" w:cs="Times New Roman"/>
                <w:szCs w:val="24"/>
              </w:rPr>
              <w:t xml:space="preserve"> </w:t>
            </w:r>
          </w:p>
        </w:tc>
      </w:tr>
    </w:tbl>
    <w:p w14:paraId="172CF01E" w14:textId="77777777" w:rsidR="00AB03A9" w:rsidRPr="00AB03A9" w:rsidRDefault="00AB03A9" w:rsidP="00AB03A9">
      <w:pPr>
        <w:rPr>
          <w:rFonts w:ascii="Times New Roman" w:eastAsia="宋体" w:hAnsi="Times New Roman" w:cs="Times New Roman"/>
          <w:b/>
          <w:szCs w:val="24"/>
        </w:rPr>
      </w:pPr>
      <w:r w:rsidRPr="00AB03A9">
        <w:rPr>
          <w:rFonts w:ascii="Times New Roman" w:eastAsia="宋体" w:hAnsi="Times New Roman" w:cs="Times New Roman" w:hint="eastAsia"/>
          <w:szCs w:val="21"/>
        </w:rPr>
        <w:t>备注：本表为通用条款相关内容的补充和明确，如与通用条款相冲突的以本表为准。</w:t>
      </w:r>
    </w:p>
    <w:p w14:paraId="704CAB5E" w14:textId="77777777" w:rsidR="009F59E1" w:rsidRPr="00AB03A9" w:rsidRDefault="009F59E1" w:rsidP="00AB03A9">
      <w:pPr>
        <w:rPr>
          <w:rFonts w:ascii="Times New Roman" w:eastAsia="宋体" w:hAnsi="Times New Roman" w:cs="Times New Roman"/>
          <w:b/>
          <w:szCs w:val="24"/>
        </w:rPr>
      </w:pPr>
    </w:p>
    <w:p w14:paraId="798CBE1B" w14:textId="0FC5A2A7" w:rsidR="00594EF2" w:rsidRPr="008E1C2C" w:rsidRDefault="00594EF2" w:rsidP="00594EF2">
      <w:pPr>
        <w:keepNext/>
        <w:keepLines/>
        <w:adjustRightInd w:val="0"/>
        <w:spacing w:beforeLines="50" w:before="231" w:afterLines="50" w:after="231"/>
        <w:jc w:val="center"/>
        <w:textAlignment w:val="baseline"/>
        <w:outlineLvl w:val="1"/>
        <w:rPr>
          <w:rFonts w:ascii="宋体" w:eastAsia="宋体" w:hAnsi="宋体" w:cs="Times New Roman"/>
          <w:b/>
          <w:bCs/>
          <w:kern w:val="0"/>
          <w:sz w:val="28"/>
          <w:szCs w:val="28"/>
        </w:rPr>
      </w:pPr>
      <w:r>
        <w:rPr>
          <w:rFonts w:ascii="宋体" w:eastAsia="宋体" w:hAnsi="宋体" w:cs="Times New Roman" w:hint="eastAsia"/>
          <w:b/>
          <w:bCs/>
          <w:kern w:val="0"/>
          <w:sz w:val="28"/>
          <w:szCs w:val="28"/>
        </w:rPr>
        <w:t>二、项目内容</w:t>
      </w:r>
      <w:r>
        <w:rPr>
          <w:rFonts w:ascii="宋体" w:eastAsia="宋体" w:hAnsi="宋体" w:cs="Times New Roman"/>
          <w:b/>
          <w:bCs/>
          <w:kern w:val="0"/>
          <w:sz w:val="28"/>
          <w:szCs w:val="28"/>
        </w:rPr>
        <w:t>及技术要求</w:t>
      </w:r>
    </w:p>
    <w:p w14:paraId="2766050D" w14:textId="77777777" w:rsidR="00594EF2" w:rsidRPr="008C3C64" w:rsidRDefault="00594EF2" w:rsidP="00594EF2">
      <w:pPr>
        <w:pStyle w:val="18"/>
        <w:tabs>
          <w:tab w:val="left" w:pos="993"/>
        </w:tabs>
        <w:autoSpaceDE w:val="0"/>
        <w:autoSpaceDN w:val="0"/>
        <w:adjustRightInd w:val="0"/>
        <w:snapToGrid w:val="0"/>
        <w:spacing w:line="360" w:lineRule="auto"/>
        <w:ind w:firstLineChars="0" w:firstLine="0"/>
        <w:jc w:val="left"/>
        <w:rPr>
          <w:rFonts w:ascii="宋体" w:hAnsi="宋体"/>
          <w:b/>
          <w:sz w:val="24"/>
          <w:szCs w:val="24"/>
        </w:rPr>
      </w:pPr>
      <w:r w:rsidRPr="007660F0">
        <w:rPr>
          <w:rFonts w:ascii="宋体" w:hAnsi="宋体" w:hint="eastAsia"/>
          <w:b/>
          <w:sz w:val="24"/>
          <w:szCs w:val="24"/>
        </w:rPr>
        <w:t>（</w:t>
      </w:r>
      <w:r w:rsidRPr="007660F0">
        <w:rPr>
          <w:rFonts w:ascii="宋体" w:hAnsi="宋体"/>
          <w:b/>
          <w:sz w:val="24"/>
          <w:szCs w:val="24"/>
        </w:rPr>
        <w:t>一）</w:t>
      </w:r>
      <w:r w:rsidRPr="007660F0">
        <w:rPr>
          <w:rFonts w:ascii="宋体" w:hAnsi="宋体" w:hint="eastAsia"/>
          <w:b/>
          <w:sz w:val="24"/>
          <w:szCs w:val="24"/>
        </w:rPr>
        <w:t>项目概况</w:t>
      </w:r>
    </w:p>
    <w:p w14:paraId="0FDC854A" w14:textId="77777777" w:rsidR="00594EF2" w:rsidRDefault="00594EF2" w:rsidP="00594EF2">
      <w:pPr>
        <w:widowControl/>
        <w:adjustRightInd w:val="0"/>
        <w:snapToGrid w:val="0"/>
        <w:spacing w:line="360" w:lineRule="auto"/>
        <w:ind w:firstLineChars="200" w:firstLine="480"/>
        <w:jc w:val="lef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深圳大学</w:t>
      </w:r>
      <w:r w:rsidRPr="00655D9D">
        <w:rPr>
          <w:rFonts w:ascii="Times New Roman" w:eastAsia="宋体" w:hAnsi="Times New Roman" w:cs="Times New Roman"/>
          <w:color w:val="000000"/>
          <w:sz w:val="24"/>
          <w:szCs w:val="24"/>
        </w:rPr>
        <w:t>35</w:t>
      </w:r>
      <w:r w:rsidRPr="00655D9D">
        <w:rPr>
          <w:rFonts w:ascii="Times New Roman" w:eastAsia="宋体" w:hAnsi="Times New Roman" w:cs="Times New Roman"/>
          <w:color w:val="000000"/>
          <w:sz w:val="24"/>
          <w:szCs w:val="24"/>
        </w:rPr>
        <w:t>周年校庆暨迎新晚会</w:t>
      </w:r>
      <w:r>
        <w:rPr>
          <w:rFonts w:ascii="Times New Roman" w:eastAsia="宋体" w:hAnsi="Times New Roman" w:cs="Times New Roman" w:hint="eastAsia"/>
          <w:color w:val="000000"/>
          <w:sz w:val="24"/>
          <w:szCs w:val="24"/>
        </w:rPr>
        <w:t>即将</w:t>
      </w:r>
      <w:r>
        <w:rPr>
          <w:rFonts w:ascii="Times New Roman" w:eastAsia="宋体" w:hAnsi="Times New Roman" w:cs="Times New Roman"/>
          <w:color w:val="000000"/>
          <w:sz w:val="24"/>
          <w:szCs w:val="24"/>
        </w:rPr>
        <w:t>举办，需</w:t>
      </w:r>
      <w:r>
        <w:rPr>
          <w:rFonts w:ascii="Times New Roman" w:eastAsia="宋体" w:hAnsi="Times New Roman" w:cs="Times New Roman" w:hint="eastAsia"/>
          <w:color w:val="000000"/>
          <w:sz w:val="24"/>
          <w:szCs w:val="24"/>
        </w:rPr>
        <w:t>租赁</w:t>
      </w:r>
      <w:r>
        <w:rPr>
          <w:rFonts w:ascii="Times New Roman" w:eastAsia="宋体" w:hAnsi="Times New Roman" w:cs="Times New Roman"/>
          <w:color w:val="000000"/>
          <w:sz w:val="24"/>
          <w:szCs w:val="24"/>
        </w:rPr>
        <w:t>灯光音响设备</w:t>
      </w:r>
      <w:r w:rsidRPr="00D657A5">
        <w:rPr>
          <w:rFonts w:ascii="Times New Roman" w:eastAsia="宋体" w:hAnsi="Times New Roman" w:cs="Times New Roman"/>
          <w:color w:val="000000"/>
          <w:sz w:val="24"/>
          <w:szCs w:val="24"/>
        </w:rPr>
        <w:t>。</w:t>
      </w:r>
    </w:p>
    <w:p w14:paraId="19F218E3" w14:textId="77777777" w:rsidR="00594EF2" w:rsidRPr="00CE7441" w:rsidRDefault="00594EF2" w:rsidP="00594EF2">
      <w:pPr>
        <w:widowControl/>
        <w:adjustRightInd w:val="0"/>
        <w:snapToGrid w:val="0"/>
        <w:spacing w:line="360" w:lineRule="auto"/>
        <w:jc w:val="left"/>
        <w:rPr>
          <w:rFonts w:ascii="Times New Roman" w:eastAsia="宋体" w:hAnsi="Times New Roman" w:cs="Times New Roman"/>
          <w:sz w:val="24"/>
          <w:szCs w:val="24"/>
        </w:rPr>
      </w:pPr>
    </w:p>
    <w:p w14:paraId="77B18E5C" w14:textId="77777777" w:rsidR="00594EF2" w:rsidRPr="00E14FEC" w:rsidRDefault="00594EF2" w:rsidP="00594EF2">
      <w:pPr>
        <w:rPr>
          <w:sz w:val="22"/>
        </w:rPr>
      </w:pPr>
      <w:r w:rsidRPr="007660F0">
        <w:rPr>
          <w:rFonts w:ascii="宋体" w:hAnsi="宋体" w:hint="eastAsia"/>
          <w:b/>
          <w:sz w:val="24"/>
          <w:szCs w:val="24"/>
        </w:rPr>
        <w:t>（</w:t>
      </w:r>
      <w:r w:rsidRPr="007660F0">
        <w:rPr>
          <w:rFonts w:ascii="宋体" w:hAnsi="宋体"/>
          <w:b/>
          <w:sz w:val="24"/>
          <w:szCs w:val="24"/>
        </w:rPr>
        <w:t>二）</w:t>
      </w:r>
      <w:r w:rsidRPr="0076482C">
        <w:rPr>
          <w:rFonts w:ascii="宋体" w:hAnsi="宋体" w:hint="eastAsia"/>
          <w:b/>
          <w:sz w:val="24"/>
          <w:szCs w:val="24"/>
        </w:rPr>
        <w:t>灯光设备要求</w:t>
      </w:r>
    </w:p>
    <w:tbl>
      <w:tblPr>
        <w:tblW w:w="7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842"/>
        <w:gridCol w:w="1985"/>
        <w:gridCol w:w="3119"/>
      </w:tblGrid>
      <w:tr w:rsidR="00594EF2" w:rsidRPr="00C6760D" w14:paraId="021AF8E6" w14:textId="77777777" w:rsidTr="00031986">
        <w:tc>
          <w:tcPr>
            <w:tcW w:w="993" w:type="dxa"/>
            <w:vAlign w:val="center"/>
          </w:tcPr>
          <w:p w14:paraId="71AF4DB7" w14:textId="77777777" w:rsidR="00594EF2" w:rsidRPr="00C6760D" w:rsidRDefault="00594EF2" w:rsidP="00031986">
            <w:pPr>
              <w:tabs>
                <w:tab w:val="left" w:pos="1260"/>
              </w:tabs>
              <w:spacing w:afterLines="20" w:after="92" w:line="288" w:lineRule="auto"/>
              <w:jc w:val="center"/>
              <w:rPr>
                <w:rFonts w:ascii="Times New Roman" w:hAnsi="Times New Roman"/>
                <w:b/>
                <w:color w:val="000000"/>
                <w:sz w:val="22"/>
              </w:rPr>
            </w:pPr>
            <w:r w:rsidRPr="00C6760D">
              <w:rPr>
                <w:rFonts w:ascii="Times New Roman" w:hAnsi="Times New Roman" w:hint="eastAsia"/>
                <w:b/>
                <w:color w:val="000000"/>
                <w:sz w:val="22"/>
              </w:rPr>
              <w:t>序号</w:t>
            </w:r>
          </w:p>
        </w:tc>
        <w:tc>
          <w:tcPr>
            <w:tcW w:w="1842" w:type="dxa"/>
            <w:vAlign w:val="center"/>
          </w:tcPr>
          <w:p w14:paraId="6D454DB4" w14:textId="77777777" w:rsidR="00594EF2" w:rsidRPr="00C6760D" w:rsidRDefault="00594EF2" w:rsidP="00031986">
            <w:pPr>
              <w:tabs>
                <w:tab w:val="left" w:pos="1260"/>
              </w:tabs>
              <w:spacing w:afterLines="20" w:after="92" w:line="288" w:lineRule="auto"/>
              <w:jc w:val="center"/>
              <w:rPr>
                <w:rFonts w:ascii="Times New Roman" w:hAnsi="Times New Roman"/>
                <w:b/>
                <w:color w:val="000000"/>
                <w:sz w:val="22"/>
              </w:rPr>
            </w:pPr>
            <w:r>
              <w:rPr>
                <w:rFonts w:ascii="Times New Roman" w:hAnsi="Times New Roman" w:hint="eastAsia"/>
                <w:b/>
                <w:color w:val="000000"/>
                <w:sz w:val="22"/>
              </w:rPr>
              <w:t>项目</w:t>
            </w:r>
          </w:p>
        </w:tc>
        <w:tc>
          <w:tcPr>
            <w:tcW w:w="1985" w:type="dxa"/>
            <w:vAlign w:val="center"/>
          </w:tcPr>
          <w:p w14:paraId="16C2E5B5" w14:textId="77777777" w:rsidR="00594EF2" w:rsidRDefault="00594EF2" w:rsidP="00031986">
            <w:pPr>
              <w:tabs>
                <w:tab w:val="left" w:pos="1260"/>
              </w:tabs>
              <w:spacing w:afterLines="20" w:after="92" w:line="288" w:lineRule="auto"/>
              <w:jc w:val="center"/>
              <w:rPr>
                <w:rFonts w:ascii="Times New Roman" w:hAnsi="Times New Roman"/>
                <w:b/>
                <w:color w:val="000000"/>
                <w:sz w:val="22"/>
              </w:rPr>
            </w:pPr>
            <w:r>
              <w:rPr>
                <w:rFonts w:ascii="Times New Roman" w:hAnsi="Times New Roman" w:hint="eastAsia"/>
                <w:b/>
                <w:color w:val="000000"/>
                <w:sz w:val="22"/>
              </w:rPr>
              <w:t>数量</w:t>
            </w:r>
          </w:p>
        </w:tc>
        <w:tc>
          <w:tcPr>
            <w:tcW w:w="3119" w:type="dxa"/>
            <w:vAlign w:val="center"/>
          </w:tcPr>
          <w:p w14:paraId="4DF31936" w14:textId="77777777" w:rsidR="00594EF2" w:rsidRPr="00C6760D" w:rsidRDefault="00594EF2" w:rsidP="00031986">
            <w:pPr>
              <w:tabs>
                <w:tab w:val="left" w:pos="1260"/>
              </w:tabs>
              <w:spacing w:afterLines="20" w:after="92" w:line="288" w:lineRule="auto"/>
              <w:jc w:val="center"/>
              <w:rPr>
                <w:rFonts w:ascii="Times New Roman" w:hAnsi="Times New Roman"/>
                <w:b/>
                <w:color w:val="000000"/>
                <w:sz w:val="22"/>
              </w:rPr>
            </w:pPr>
            <w:r>
              <w:rPr>
                <w:rFonts w:ascii="Times New Roman" w:hAnsi="Times New Roman" w:hint="eastAsia"/>
                <w:b/>
                <w:color w:val="000000"/>
                <w:sz w:val="22"/>
              </w:rPr>
              <w:t>内容</w:t>
            </w:r>
          </w:p>
        </w:tc>
      </w:tr>
      <w:tr w:rsidR="00594EF2" w:rsidRPr="00C6760D" w14:paraId="4FC889C3" w14:textId="77777777" w:rsidTr="00031986">
        <w:trPr>
          <w:trHeight w:val="550"/>
        </w:trPr>
        <w:tc>
          <w:tcPr>
            <w:tcW w:w="993" w:type="dxa"/>
            <w:vAlign w:val="center"/>
          </w:tcPr>
          <w:p w14:paraId="5FCB3F95" w14:textId="77777777" w:rsidR="00594EF2" w:rsidRPr="00C6760D" w:rsidRDefault="00594EF2" w:rsidP="00031986">
            <w:pPr>
              <w:tabs>
                <w:tab w:val="left" w:pos="480"/>
              </w:tabs>
              <w:spacing w:afterLines="20" w:after="92" w:line="288" w:lineRule="auto"/>
              <w:ind w:rightChars="-9" w:right="-19"/>
              <w:jc w:val="center"/>
              <w:rPr>
                <w:rFonts w:ascii="Times New Roman" w:hAnsi="Times New Roman"/>
                <w:color w:val="000000"/>
                <w:sz w:val="22"/>
              </w:rPr>
            </w:pPr>
            <w:r w:rsidRPr="00C6760D">
              <w:rPr>
                <w:rFonts w:ascii="Times New Roman" w:hAnsi="Times New Roman" w:hint="eastAsia"/>
                <w:color w:val="000000"/>
                <w:sz w:val="22"/>
              </w:rPr>
              <w:t>1</w:t>
            </w:r>
          </w:p>
        </w:tc>
        <w:tc>
          <w:tcPr>
            <w:tcW w:w="1842" w:type="dxa"/>
            <w:vAlign w:val="center"/>
          </w:tcPr>
          <w:p w14:paraId="13532188" w14:textId="77777777" w:rsidR="00594EF2" w:rsidRPr="00C6760D" w:rsidRDefault="00594EF2" w:rsidP="00031986">
            <w:pPr>
              <w:jc w:val="center"/>
              <w:rPr>
                <w:rFonts w:ascii="宋体" w:hAnsi="宋体"/>
                <w:color w:val="000000"/>
                <w:sz w:val="22"/>
              </w:rPr>
            </w:pPr>
            <w:r w:rsidRPr="00C6760D">
              <w:rPr>
                <w:rFonts w:ascii="宋体" w:hAnsi="宋体" w:hint="eastAsia"/>
                <w:color w:val="000000"/>
                <w:sz w:val="22"/>
              </w:rPr>
              <w:t>灯光控制台</w:t>
            </w:r>
          </w:p>
        </w:tc>
        <w:tc>
          <w:tcPr>
            <w:tcW w:w="1985" w:type="dxa"/>
            <w:vAlign w:val="center"/>
          </w:tcPr>
          <w:p w14:paraId="773A262F" w14:textId="77777777" w:rsidR="00594EF2" w:rsidRPr="00C6760D" w:rsidRDefault="00594EF2" w:rsidP="00031986">
            <w:pPr>
              <w:jc w:val="center"/>
              <w:rPr>
                <w:rFonts w:ascii="宋体" w:hAnsi="宋体"/>
                <w:color w:val="000000"/>
                <w:sz w:val="22"/>
              </w:rPr>
            </w:pPr>
            <w:r>
              <w:rPr>
                <w:rFonts w:ascii="宋体" w:hAnsi="宋体" w:hint="eastAsia"/>
                <w:color w:val="000000"/>
                <w:sz w:val="22"/>
              </w:rPr>
              <w:t>1</w:t>
            </w:r>
            <w:r>
              <w:rPr>
                <w:rFonts w:ascii="宋体" w:hAnsi="宋体" w:hint="eastAsia"/>
                <w:color w:val="000000"/>
                <w:sz w:val="22"/>
              </w:rPr>
              <w:t>台</w:t>
            </w:r>
          </w:p>
        </w:tc>
        <w:tc>
          <w:tcPr>
            <w:tcW w:w="3119" w:type="dxa"/>
            <w:vAlign w:val="center"/>
          </w:tcPr>
          <w:p w14:paraId="0CD7D9BB" w14:textId="77777777" w:rsidR="00594EF2" w:rsidRPr="00C6760D" w:rsidRDefault="00594EF2" w:rsidP="00031986">
            <w:pPr>
              <w:jc w:val="center"/>
              <w:rPr>
                <w:rFonts w:ascii="宋体" w:hAnsi="宋体"/>
                <w:color w:val="000000"/>
                <w:sz w:val="22"/>
              </w:rPr>
            </w:pPr>
            <w:r w:rsidRPr="00C6760D">
              <w:rPr>
                <w:rFonts w:ascii="宋体" w:hAnsi="宋体" w:hint="eastAsia"/>
                <w:color w:val="000000"/>
                <w:sz w:val="22"/>
              </w:rPr>
              <w:t>数字灯光台、支持</w:t>
            </w:r>
            <w:r w:rsidRPr="00C6760D">
              <w:rPr>
                <w:rFonts w:ascii="宋体" w:hAnsi="宋体" w:hint="eastAsia"/>
                <w:color w:val="000000"/>
                <w:sz w:val="22"/>
              </w:rPr>
              <w:t>8</w:t>
            </w:r>
            <w:r w:rsidRPr="00C6760D">
              <w:rPr>
                <w:rFonts w:ascii="宋体" w:hAnsi="宋体" w:hint="eastAsia"/>
                <w:color w:val="000000"/>
                <w:sz w:val="22"/>
              </w:rPr>
              <w:t>个信号口或网络口</w:t>
            </w:r>
          </w:p>
        </w:tc>
      </w:tr>
      <w:tr w:rsidR="00594EF2" w:rsidRPr="00C6760D" w14:paraId="6E36B403" w14:textId="77777777" w:rsidTr="00031986">
        <w:trPr>
          <w:trHeight w:val="333"/>
        </w:trPr>
        <w:tc>
          <w:tcPr>
            <w:tcW w:w="993" w:type="dxa"/>
            <w:vAlign w:val="center"/>
          </w:tcPr>
          <w:p w14:paraId="5B59EBD5" w14:textId="77777777" w:rsidR="00594EF2" w:rsidRPr="00C6760D" w:rsidRDefault="00594EF2" w:rsidP="00031986">
            <w:pPr>
              <w:tabs>
                <w:tab w:val="left" w:pos="480"/>
              </w:tabs>
              <w:spacing w:afterLines="20" w:after="92" w:line="288" w:lineRule="auto"/>
              <w:ind w:rightChars="-9" w:right="-19"/>
              <w:jc w:val="center"/>
              <w:rPr>
                <w:rFonts w:ascii="Times New Roman" w:hAnsi="Times New Roman"/>
                <w:color w:val="000000"/>
                <w:sz w:val="22"/>
              </w:rPr>
            </w:pPr>
            <w:r w:rsidRPr="00C6760D">
              <w:rPr>
                <w:rFonts w:ascii="Times New Roman" w:hAnsi="Times New Roman" w:hint="eastAsia"/>
                <w:color w:val="000000"/>
                <w:sz w:val="22"/>
              </w:rPr>
              <w:t>2</w:t>
            </w:r>
          </w:p>
        </w:tc>
        <w:tc>
          <w:tcPr>
            <w:tcW w:w="1842" w:type="dxa"/>
            <w:vAlign w:val="center"/>
          </w:tcPr>
          <w:p w14:paraId="23B93D19" w14:textId="77777777" w:rsidR="00594EF2" w:rsidRPr="00C6760D" w:rsidRDefault="00594EF2" w:rsidP="00031986">
            <w:pPr>
              <w:jc w:val="center"/>
              <w:rPr>
                <w:rFonts w:ascii="宋体" w:hAnsi="宋体"/>
                <w:color w:val="000000"/>
                <w:sz w:val="22"/>
              </w:rPr>
            </w:pPr>
            <w:r w:rsidRPr="00C6760D">
              <w:rPr>
                <w:rFonts w:ascii="宋体" w:hAnsi="宋体" w:hint="eastAsia"/>
                <w:color w:val="000000"/>
                <w:sz w:val="22"/>
              </w:rPr>
              <w:t>信号放大器</w:t>
            </w:r>
          </w:p>
        </w:tc>
        <w:tc>
          <w:tcPr>
            <w:tcW w:w="1985" w:type="dxa"/>
            <w:vAlign w:val="center"/>
          </w:tcPr>
          <w:p w14:paraId="14699F15" w14:textId="77777777" w:rsidR="00594EF2" w:rsidRDefault="00594EF2" w:rsidP="00031986">
            <w:pPr>
              <w:jc w:val="center"/>
              <w:rPr>
                <w:rFonts w:ascii="宋体" w:hAnsi="宋体"/>
                <w:color w:val="000000"/>
                <w:sz w:val="22"/>
              </w:rPr>
            </w:pPr>
            <w:r>
              <w:rPr>
                <w:rFonts w:ascii="宋体" w:hAnsi="宋体" w:hint="eastAsia"/>
                <w:color w:val="000000"/>
                <w:sz w:val="22"/>
              </w:rPr>
              <w:t>6</w:t>
            </w:r>
            <w:r>
              <w:rPr>
                <w:rFonts w:ascii="宋体" w:hAnsi="宋体" w:hint="eastAsia"/>
                <w:color w:val="000000"/>
                <w:sz w:val="22"/>
              </w:rPr>
              <w:t>个</w:t>
            </w:r>
          </w:p>
        </w:tc>
        <w:tc>
          <w:tcPr>
            <w:tcW w:w="3119" w:type="dxa"/>
            <w:vAlign w:val="center"/>
          </w:tcPr>
          <w:p w14:paraId="3308A88B" w14:textId="77777777" w:rsidR="00594EF2" w:rsidRPr="00C6760D" w:rsidRDefault="00594EF2" w:rsidP="00031986">
            <w:pPr>
              <w:jc w:val="center"/>
              <w:rPr>
                <w:rFonts w:ascii="宋体" w:hAnsi="宋体"/>
                <w:color w:val="000000"/>
                <w:sz w:val="22"/>
              </w:rPr>
            </w:pPr>
            <w:r>
              <w:rPr>
                <w:rFonts w:ascii="宋体" w:hAnsi="宋体" w:hint="eastAsia"/>
                <w:color w:val="000000"/>
                <w:sz w:val="22"/>
              </w:rPr>
              <w:t>灯光信号放大</w:t>
            </w:r>
          </w:p>
        </w:tc>
      </w:tr>
      <w:tr w:rsidR="00594EF2" w:rsidRPr="00C6760D" w14:paraId="174820BA" w14:textId="77777777" w:rsidTr="00031986">
        <w:trPr>
          <w:trHeight w:val="329"/>
        </w:trPr>
        <w:tc>
          <w:tcPr>
            <w:tcW w:w="993" w:type="dxa"/>
            <w:vAlign w:val="center"/>
          </w:tcPr>
          <w:p w14:paraId="43A4B6EC" w14:textId="77777777" w:rsidR="00594EF2" w:rsidRPr="00C6760D" w:rsidRDefault="00594EF2" w:rsidP="00031986">
            <w:pPr>
              <w:tabs>
                <w:tab w:val="left" w:pos="480"/>
              </w:tabs>
              <w:spacing w:afterLines="20" w:after="92" w:line="288" w:lineRule="auto"/>
              <w:ind w:rightChars="-9" w:right="-19"/>
              <w:jc w:val="center"/>
              <w:rPr>
                <w:rFonts w:ascii="Times New Roman" w:hAnsi="Times New Roman"/>
                <w:color w:val="000000"/>
                <w:sz w:val="22"/>
              </w:rPr>
            </w:pPr>
            <w:r w:rsidRPr="00C6760D">
              <w:rPr>
                <w:rFonts w:ascii="Times New Roman" w:hAnsi="Times New Roman" w:hint="eastAsia"/>
                <w:color w:val="000000"/>
                <w:sz w:val="22"/>
              </w:rPr>
              <w:t>3</w:t>
            </w:r>
          </w:p>
        </w:tc>
        <w:tc>
          <w:tcPr>
            <w:tcW w:w="1842" w:type="dxa"/>
            <w:vAlign w:val="center"/>
          </w:tcPr>
          <w:p w14:paraId="210A61DD" w14:textId="77777777" w:rsidR="00594EF2" w:rsidRPr="00C6760D" w:rsidRDefault="00594EF2" w:rsidP="00031986">
            <w:pPr>
              <w:jc w:val="center"/>
              <w:rPr>
                <w:rFonts w:ascii="宋体" w:hAnsi="宋体"/>
                <w:color w:val="000000"/>
                <w:sz w:val="22"/>
              </w:rPr>
            </w:pPr>
            <w:r w:rsidRPr="00C6760D">
              <w:rPr>
                <w:rFonts w:ascii="宋体" w:hAnsi="宋体" w:hint="eastAsia"/>
                <w:color w:val="000000"/>
                <w:sz w:val="22"/>
              </w:rPr>
              <w:t>直通柜</w:t>
            </w:r>
          </w:p>
        </w:tc>
        <w:tc>
          <w:tcPr>
            <w:tcW w:w="1985" w:type="dxa"/>
            <w:vAlign w:val="center"/>
          </w:tcPr>
          <w:p w14:paraId="265924DE" w14:textId="77777777" w:rsidR="00594EF2" w:rsidRDefault="00594EF2" w:rsidP="00031986">
            <w:pPr>
              <w:jc w:val="center"/>
              <w:rPr>
                <w:rFonts w:ascii="宋体" w:hAnsi="宋体"/>
                <w:color w:val="000000"/>
                <w:sz w:val="22"/>
              </w:rPr>
            </w:pPr>
            <w:r>
              <w:rPr>
                <w:rFonts w:ascii="宋体" w:hAnsi="宋体" w:hint="eastAsia"/>
                <w:color w:val="000000"/>
                <w:sz w:val="22"/>
              </w:rPr>
              <w:t>4</w:t>
            </w:r>
            <w:r>
              <w:rPr>
                <w:rFonts w:ascii="宋体" w:hAnsi="宋体" w:hint="eastAsia"/>
                <w:color w:val="000000"/>
                <w:sz w:val="22"/>
              </w:rPr>
              <w:t>个</w:t>
            </w:r>
          </w:p>
        </w:tc>
        <w:tc>
          <w:tcPr>
            <w:tcW w:w="3119" w:type="dxa"/>
            <w:vAlign w:val="center"/>
          </w:tcPr>
          <w:p w14:paraId="44E81A5C" w14:textId="77777777" w:rsidR="00594EF2" w:rsidRPr="00C6760D" w:rsidRDefault="00594EF2" w:rsidP="00031986">
            <w:pPr>
              <w:jc w:val="center"/>
              <w:rPr>
                <w:rFonts w:ascii="宋体" w:hAnsi="宋体"/>
                <w:color w:val="000000"/>
                <w:sz w:val="22"/>
              </w:rPr>
            </w:pPr>
            <w:r>
              <w:rPr>
                <w:rFonts w:ascii="宋体" w:hAnsi="宋体" w:hint="eastAsia"/>
                <w:color w:val="000000"/>
                <w:sz w:val="22"/>
              </w:rPr>
              <w:t>电脑灯具流动直通柜</w:t>
            </w:r>
          </w:p>
        </w:tc>
      </w:tr>
      <w:tr w:rsidR="00594EF2" w:rsidRPr="00C6760D" w14:paraId="165CD4B8" w14:textId="77777777" w:rsidTr="00031986">
        <w:tc>
          <w:tcPr>
            <w:tcW w:w="993" w:type="dxa"/>
            <w:vAlign w:val="center"/>
          </w:tcPr>
          <w:p w14:paraId="451C493A" w14:textId="77777777" w:rsidR="00594EF2" w:rsidRPr="00C6760D" w:rsidRDefault="00594EF2" w:rsidP="00031986">
            <w:pPr>
              <w:tabs>
                <w:tab w:val="left" w:pos="480"/>
              </w:tabs>
              <w:spacing w:afterLines="20" w:after="92" w:line="288" w:lineRule="auto"/>
              <w:ind w:rightChars="-9" w:right="-19"/>
              <w:jc w:val="center"/>
              <w:rPr>
                <w:rFonts w:ascii="Times New Roman" w:hAnsi="Times New Roman"/>
                <w:color w:val="000000"/>
                <w:sz w:val="22"/>
              </w:rPr>
            </w:pPr>
            <w:r w:rsidRPr="00C6760D">
              <w:rPr>
                <w:rFonts w:ascii="Times New Roman" w:hAnsi="Times New Roman" w:hint="eastAsia"/>
                <w:color w:val="000000"/>
                <w:sz w:val="22"/>
              </w:rPr>
              <w:t>4</w:t>
            </w:r>
          </w:p>
        </w:tc>
        <w:tc>
          <w:tcPr>
            <w:tcW w:w="1842" w:type="dxa"/>
            <w:vAlign w:val="center"/>
          </w:tcPr>
          <w:p w14:paraId="6931FEC0" w14:textId="77777777" w:rsidR="00594EF2" w:rsidRPr="00C6760D" w:rsidRDefault="00594EF2" w:rsidP="00031986">
            <w:pPr>
              <w:jc w:val="center"/>
              <w:rPr>
                <w:rFonts w:ascii="宋体" w:hAnsi="宋体"/>
                <w:color w:val="000000"/>
                <w:sz w:val="22"/>
              </w:rPr>
            </w:pPr>
            <w:r w:rsidRPr="00C6760D">
              <w:rPr>
                <w:rFonts w:ascii="宋体" w:hAnsi="宋体" w:hint="eastAsia"/>
                <w:color w:val="000000"/>
                <w:sz w:val="22"/>
              </w:rPr>
              <w:t>光束灯</w:t>
            </w:r>
          </w:p>
        </w:tc>
        <w:tc>
          <w:tcPr>
            <w:tcW w:w="1985" w:type="dxa"/>
            <w:vAlign w:val="center"/>
          </w:tcPr>
          <w:p w14:paraId="3E06ECEF" w14:textId="77777777" w:rsidR="00594EF2" w:rsidRDefault="00594EF2" w:rsidP="00031986">
            <w:pPr>
              <w:jc w:val="center"/>
              <w:rPr>
                <w:rFonts w:ascii="宋体" w:hAnsi="宋体"/>
                <w:color w:val="000000"/>
                <w:sz w:val="22"/>
              </w:rPr>
            </w:pPr>
            <w:r>
              <w:rPr>
                <w:rFonts w:ascii="宋体" w:hAnsi="宋体" w:hint="eastAsia"/>
                <w:color w:val="000000"/>
                <w:sz w:val="22"/>
              </w:rPr>
              <w:t>200</w:t>
            </w:r>
            <w:r>
              <w:rPr>
                <w:rFonts w:ascii="宋体" w:hAnsi="宋体" w:hint="eastAsia"/>
                <w:color w:val="000000"/>
                <w:sz w:val="22"/>
              </w:rPr>
              <w:t>台</w:t>
            </w:r>
          </w:p>
        </w:tc>
        <w:tc>
          <w:tcPr>
            <w:tcW w:w="3119" w:type="dxa"/>
            <w:vAlign w:val="center"/>
          </w:tcPr>
          <w:p w14:paraId="2ABC56DB" w14:textId="77777777" w:rsidR="00594EF2" w:rsidRPr="00C6760D" w:rsidRDefault="00594EF2" w:rsidP="00031986">
            <w:pPr>
              <w:jc w:val="center"/>
              <w:rPr>
                <w:rFonts w:ascii="宋体" w:hAnsi="宋体"/>
                <w:color w:val="000000"/>
                <w:sz w:val="22"/>
              </w:rPr>
            </w:pPr>
            <w:r>
              <w:rPr>
                <w:rFonts w:ascii="宋体" w:hAnsi="宋体" w:hint="eastAsia"/>
                <w:color w:val="000000"/>
                <w:sz w:val="22"/>
              </w:rPr>
              <w:t>300w</w:t>
            </w:r>
            <w:r>
              <w:rPr>
                <w:rFonts w:ascii="宋体" w:hAnsi="宋体" w:hint="eastAsia"/>
                <w:color w:val="000000"/>
                <w:sz w:val="22"/>
              </w:rPr>
              <w:t>以上（含）／</w:t>
            </w:r>
            <w:r>
              <w:rPr>
                <w:rFonts w:ascii="宋体" w:hAnsi="宋体" w:hint="eastAsia"/>
                <w:color w:val="000000"/>
                <w:sz w:val="22"/>
              </w:rPr>
              <w:t>3</w:t>
            </w:r>
            <w:r>
              <w:rPr>
                <w:rFonts w:ascii="宋体" w:hAnsi="宋体" w:hint="eastAsia"/>
                <w:color w:val="000000"/>
                <w:sz w:val="22"/>
              </w:rPr>
              <w:t>合</w:t>
            </w:r>
            <w:r>
              <w:rPr>
                <w:rFonts w:ascii="宋体" w:hAnsi="宋体" w:hint="eastAsia"/>
                <w:color w:val="000000"/>
                <w:sz w:val="22"/>
              </w:rPr>
              <w:t>1</w:t>
            </w:r>
          </w:p>
        </w:tc>
      </w:tr>
      <w:tr w:rsidR="00594EF2" w:rsidRPr="00C6760D" w14:paraId="4B4D46B4" w14:textId="77777777" w:rsidTr="00031986">
        <w:tc>
          <w:tcPr>
            <w:tcW w:w="993" w:type="dxa"/>
            <w:vAlign w:val="center"/>
          </w:tcPr>
          <w:p w14:paraId="0259636D" w14:textId="77777777" w:rsidR="00594EF2" w:rsidRPr="00C6760D" w:rsidRDefault="00594EF2" w:rsidP="00031986">
            <w:pPr>
              <w:tabs>
                <w:tab w:val="left" w:pos="480"/>
              </w:tabs>
              <w:spacing w:afterLines="20" w:after="92" w:line="288" w:lineRule="auto"/>
              <w:ind w:rightChars="-9" w:right="-19"/>
              <w:jc w:val="center"/>
              <w:rPr>
                <w:rFonts w:ascii="Times New Roman" w:hAnsi="Times New Roman"/>
                <w:color w:val="000000"/>
                <w:sz w:val="22"/>
              </w:rPr>
            </w:pPr>
            <w:r w:rsidRPr="00C6760D">
              <w:rPr>
                <w:rFonts w:ascii="Times New Roman" w:hAnsi="Times New Roman" w:hint="eastAsia"/>
                <w:color w:val="000000"/>
                <w:sz w:val="22"/>
              </w:rPr>
              <w:lastRenderedPageBreak/>
              <w:t>5</w:t>
            </w:r>
          </w:p>
        </w:tc>
        <w:tc>
          <w:tcPr>
            <w:tcW w:w="1842" w:type="dxa"/>
            <w:vAlign w:val="center"/>
          </w:tcPr>
          <w:p w14:paraId="3A47F223" w14:textId="77777777" w:rsidR="00594EF2" w:rsidRPr="00C6760D" w:rsidRDefault="00594EF2" w:rsidP="00031986">
            <w:pPr>
              <w:jc w:val="center"/>
              <w:rPr>
                <w:rFonts w:ascii="宋体" w:hAnsi="宋体"/>
                <w:color w:val="000000"/>
                <w:sz w:val="22"/>
              </w:rPr>
            </w:pPr>
            <w:r w:rsidRPr="00C6760D">
              <w:rPr>
                <w:rFonts w:ascii="宋体" w:hAnsi="宋体" w:hint="eastAsia"/>
                <w:color w:val="000000"/>
                <w:sz w:val="22"/>
              </w:rPr>
              <w:t>BEAM (</w:t>
            </w:r>
            <w:r w:rsidRPr="00C6760D">
              <w:rPr>
                <w:rFonts w:ascii="宋体" w:hAnsi="宋体" w:hint="eastAsia"/>
                <w:color w:val="000000"/>
                <w:sz w:val="22"/>
              </w:rPr>
              <w:t>大光束</w:t>
            </w:r>
            <w:r w:rsidRPr="00C6760D">
              <w:rPr>
                <w:rFonts w:ascii="宋体" w:hAnsi="宋体" w:hint="eastAsia"/>
                <w:color w:val="000000"/>
                <w:sz w:val="22"/>
              </w:rPr>
              <w:t>)</w:t>
            </w:r>
          </w:p>
        </w:tc>
        <w:tc>
          <w:tcPr>
            <w:tcW w:w="1985" w:type="dxa"/>
            <w:vAlign w:val="center"/>
          </w:tcPr>
          <w:p w14:paraId="752102A1" w14:textId="77777777" w:rsidR="00594EF2" w:rsidRDefault="00594EF2" w:rsidP="00031986">
            <w:pPr>
              <w:jc w:val="center"/>
              <w:rPr>
                <w:rFonts w:ascii="宋体" w:hAnsi="宋体"/>
                <w:color w:val="000000"/>
                <w:sz w:val="22"/>
              </w:rPr>
            </w:pPr>
            <w:r>
              <w:rPr>
                <w:rFonts w:ascii="宋体" w:hAnsi="宋体" w:hint="eastAsia"/>
                <w:color w:val="000000"/>
                <w:sz w:val="22"/>
              </w:rPr>
              <w:t>20</w:t>
            </w:r>
            <w:r>
              <w:rPr>
                <w:rFonts w:ascii="宋体" w:hAnsi="宋体" w:hint="eastAsia"/>
                <w:color w:val="000000"/>
                <w:sz w:val="22"/>
              </w:rPr>
              <w:t>台</w:t>
            </w:r>
          </w:p>
        </w:tc>
        <w:tc>
          <w:tcPr>
            <w:tcW w:w="3119" w:type="dxa"/>
            <w:vAlign w:val="center"/>
          </w:tcPr>
          <w:p w14:paraId="0E6ECA23" w14:textId="77777777" w:rsidR="00594EF2" w:rsidRPr="00C6760D" w:rsidRDefault="00594EF2" w:rsidP="00031986">
            <w:pPr>
              <w:jc w:val="center"/>
              <w:rPr>
                <w:rFonts w:ascii="宋体" w:hAnsi="宋体"/>
                <w:color w:val="000000"/>
                <w:sz w:val="22"/>
              </w:rPr>
            </w:pPr>
            <w:r>
              <w:rPr>
                <w:rFonts w:ascii="宋体" w:hAnsi="宋体" w:hint="eastAsia"/>
                <w:color w:val="000000"/>
                <w:sz w:val="22"/>
              </w:rPr>
              <w:t>1500w</w:t>
            </w:r>
            <w:r>
              <w:rPr>
                <w:rFonts w:ascii="宋体" w:hAnsi="宋体" w:hint="eastAsia"/>
                <w:color w:val="000000"/>
                <w:sz w:val="22"/>
              </w:rPr>
              <w:t>以上（含）</w:t>
            </w:r>
          </w:p>
        </w:tc>
      </w:tr>
      <w:tr w:rsidR="00594EF2" w:rsidRPr="00C6760D" w14:paraId="0E74411A" w14:textId="77777777" w:rsidTr="00031986">
        <w:tc>
          <w:tcPr>
            <w:tcW w:w="993" w:type="dxa"/>
            <w:vAlign w:val="center"/>
          </w:tcPr>
          <w:p w14:paraId="6E9E44C0" w14:textId="77777777" w:rsidR="00594EF2" w:rsidRPr="00C6760D" w:rsidRDefault="00594EF2" w:rsidP="00031986">
            <w:pPr>
              <w:tabs>
                <w:tab w:val="left" w:pos="480"/>
              </w:tabs>
              <w:spacing w:afterLines="20" w:after="92" w:line="288" w:lineRule="auto"/>
              <w:ind w:rightChars="-9" w:right="-19"/>
              <w:jc w:val="center"/>
              <w:rPr>
                <w:rFonts w:ascii="Times New Roman" w:hAnsi="Times New Roman"/>
                <w:color w:val="000000"/>
                <w:sz w:val="22"/>
              </w:rPr>
            </w:pPr>
            <w:r w:rsidRPr="00C6760D">
              <w:rPr>
                <w:rFonts w:ascii="Times New Roman" w:hAnsi="Times New Roman" w:hint="eastAsia"/>
                <w:color w:val="000000"/>
                <w:sz w:val="22"/>
              </w:rPr>
              <w:t>6</w:t>
            </w:r>
          </w:p>
        </w:tc>
        <w:tc>
          <w:tcPr>
            <w:tcW w:w="1842" w:type="dxa"/>
            <w:vAlign w:val="center"/>
          </w:tcPr>
          <w:p w14:paraId="48C06007" w14:textId="77777777" w:rsidR="00594EF2" w:rsidRPr="00C6760D" w:rsidRDefault="00594EF2" w:rsidP="00031986">
            <w:pPr>
              <w:jc w:val="center"/>
              <w:rPr>
                <w:rFonts w:ascii="宋体" w:hAnsi="宋体"/>
                <w:color w:val="000000"/>
                <w:sz w:val="22"/>
              </w:rPr>
            </w:pPr>
            <w:r w:rsidRPr="00C6760D">
              <w:rPr>
                <w:rFonts w:ascii="宋体" w:hAnsi="宋体" w:hint="eastAsia"/>
                <w:color w:val="000000"/>
                <w:sz w:val="22"/>
              </w:rPr>
              <w:t>LED PAR</w:t>
            </w:r>
            <w:r w:rsidRPr="00C6760D">
              <w:rPr>
                <w:rFonts w:ascii="宋体" w:hAnsi="宋体" w:hint="eastAsia"/>
                <w:color w:val="000000"/>
                <w:sz w:val="22"/>
              </w:rPr>
              <w:t>灯</w:t>
            </w:r>
          </w:p>
        </w:tc>
        <w:tc>
          <w:tcPr>
            <w:tcW w:w="1985" w:type="dxa"/>
            <w:vAlign w:val="center"/>
          </w:tcPr>
          <w:p w14:paraId="1730C423" w14:textId="77777777" w:rsidR="00594EF2" w:rsidRDefault="00594EF2" w:rsidP="00031986">
            <w:pPr>
              <w:jc w:val="center"/>
              <w:rPr>
                <w:rFonts w:ascii="宋体" w:hAnsi="宋体"/>
                <w:color w:val="000000"/>
                <w:sz w:val="22"/>
              </w:rPr>
            </w:pPr>
            <w:r>
              <w:rPr>
                <w:rFonts w:ascii="宋体" w:hAnsi="宋体" w:hint="eastAsia"/>
                <w:color w:val="000000"/>
                <w:sz w:val="22"/>
              </w:rPr>
              <w:t>160</w:t>
            </w:r>
            <w:r>
              <w:rPr>
                <w:rFonts w:ascii="宋体" w:hAnsi="宋体" w:hint="eastAsia"/>
                <w:color w:val="000000"/>
                <w:sz w:val="22"/>
              </w:rPr>
              <w:t>只</w:t>
            </w:r>
          </w:p>
        </w:tc>
        <w:tc>
          <w:tcPr>
            <w:tcW w:w="3119" w:type="dxa"/>
            <w:vAlign w:val="center"/>
          </w:tcPr>
          <w:p w14:paraId="44E13327" w14:textId="77777777" w:rsidR="00594EF2" w:rsidRPr="00C6760D" w:rsidRDefault="00594EF2" w:rsidP="00031986">
            <w:pPr>
              <w:jc w:val="center"/>
              <w:rPr>
                <w:rFonts w:ascii="宋体" w:hAnsi="宋体"/>
                <w:color w:val="000000"/>
                <w:sz w:val="22"/>
              </w:rPr>
            </w:pPr>
            <w:r>
              <w:rPr>
                <w:rFonts w:ascii="宋体" w:hAnsi="宋体" w:hint="eastAsia"/>
                <w:color w:val="000000"/>
                <w:sz w:val="22"/>
              </w:rPr>
              <w:t>RGB+W \200W</w:t>
            </w:r>
            <w:r>
              <w:rPr>
                <w:rFonts w:ascii="宋体" w:hAnsi="宋体" w:hint="eastAsia"/>
                <w:color w:val="000000"/>
                <w:sz w:val="22"/>
              </w:rPr>
              <w:t>以上</w:t>
            </w:r>
          </w:p>
        </w:tc>
      </w:tr>
      <w:tr w:rsidR="00594EF2" w:rsidRPr="00C6760D" w14:paraId="65526DC0" w14:textId="77777777" w:rsidTr="00031986">
        <w:tc>
          <w:tcPr>
            <w:tcW w:w="993" w:type="dxa"/>
            <w:vAlign w:val="center"/>
          </w:tcPr>
          <w:p w14:paraId="1CF2456F" w14:textId="77777777" w:rsidR="00594EF2" w:rsidRPr="00C6760D" w:rsidRDefault="00594EF2" w:rsidP="00031986">
            <w:pPr>
              <w:tabs>
                <w:tab w:val="left" w:pos="480"/>
              </w:tabs>
              <w:spacing w:afterLines="20" w:after="92" w:line="288" w:lineRule="auto"/>
              <w:ind w:rightChars="-9" w:right="-19"/>
              <w:jc w:val="center"/>
              <w:rPr>
                <w:rFonts w:ascii="Times New Roman" w:hAnsi="Times New Roman"/>
                <w:color w:val="000000"/>
                <w:sz w:val="22"/>
              </w:rPr>
            </w:pPr>
            <w:r w:rsidRPr="00C6760D">
              <w:rPr>
                <w:rFonts w:ascii="Times New Roman" w:hAnsi="Times New Roman" w:hint="eastAsia"/>
                <w:color w:val="000000"/>
                <w:sz w:val="22"/>
              </w:rPr>
              <w:t>7</w:t>
            </w:r>
          </w:p>
        </w:tc>
        <w:tc>
          <w:tcPr>
            <w:tcW w:w="1842" w:type="dxa"/>
            <w:vAlign w:val="center"/>
          </w:tcPr>
          <w:p w14:paraId="155E75A4" w14:textId="77777777" w:rsidR="00594EF2" w:rsidRPr="00C6760D" w:rsidRDefault="00594EF2" w:rsidP="00031986">
            <w:pPr>
              <w:jc w:val="center"/>
              <w:rPr>
                <w:rFonts w:ascii="宋体" w:hAnsi="宋体"/>
                <w:color w:val="000000"/>
                <w:sz w:val="22"/>
              </w:rPr>
            </w:pPr>
            <w:r w:rsidRPr="00C6760D">
              <w:rPr>
                <w:rFonts w:ascii="宋体" w:hAnsi="宋体" w:hint="eastAsia"/>
                <w:color w:val="000000"/>
                <w:sz w:val="22"/>
              </w:rPr>
              <w:t>追光灯</w:t>
            </w:r>
          </w:p>
        </w:tc>
        <w:tc>
          <w:tcPr>
            <w:tcW w:w="1985" w:type="dxa"/>
            <w:vAlign w:val="center"/>
          </w:tcPr>
          <w:p w14:paraId="63D3BE89" w14:textId="77777777" w:rsidR="00594EF2" w:rsidRDefault="00594EF2" w:rsidP="00031986">
            <w:pPr>
              <w:jc w:val="center"/>
              <w:rPr>
                <w:rFonts w:ascii="宋体" w:hAnsi="宋体"/>
                <w:color w:val="000000"/>
                <w:sz w:val="22"/>
              </w:rPr>
            </w:pPr>
            <w:r>
              <w:rPr>
                <w:rFonts w:ascii="宋体" w:hAnsi="宋体" w:hint="eastAsia"/>
                <w:color w:val="000000"/>
                <w:sz w:val="22"/>
              </w:rPr>
              <w:t>2</w:t>
            </w:r>
            <w:r>
              <w:rPr>
                <w:rFonts w:ascii="宋体" w:hAnsi="宋体" w:hint="eastAsia"/>
                <w:color w:val="000000"/>
                <w:sz w:val="22"/>
              </w:rPr>
              <w:t>台</w:t>
            </w:r>
          </w:p>
        </w:tc>
        <w:tc>
          <w:tcPr>
            <w:tcW w:w="3119" w:type="dxa"/>
            <w:vAlign w:val="center"/>
          </w:tcPr>
          <w:p w14:paraId="4D41832F" w14:textId="77777777" w:rsidR="00594EF2" w:rsidRPr="00C6760D" w:rsidRDefault="00594EF2" w:rsidP="00031986">
            <w:pPr>
              <w:jc w:val="center"/>
              <w:rPr>
                <w:rFonts w:ascii="宋体" w:hAnsi="宋体"/>
                <w:color w:val="000000"/>
                <w:sz w:val="22"/>
              </w:rPr>
            </w:pPr>
            <w:r>
              <w:rPr>
                <w:rFonts w:ascii="宋体" w:hAnsi="宋体" w:hint="eastAsia"/>
                <w:color w:val="000000"/>
                <w:sz w:val="22"/>
              </w:rPr>
              <w:t>1500W</w:t>
            </w:r>
            <w:r>
              <w:rPr>
                <w:rFonts w:ascii="宋体" w:hAnsi="宋体" w:hint="eastAsia"/>
                <w:color w:val="000000"/>
                <w:sz w:val="22"/>
              </w:rPr>
              <w:t>以上（含）</w:t>
            </w:r>
          </w:p>
        </w:tc>
      </w:tr>
      <w:tr w:rsidR="00594EF2" w:rsidRPr="00C6760D" w14:paraId="6D451F78" w14:textId="77777777" w:rsidTr="00031986">
        <w:tc>
          <w:tcPr>
            <w:tcW w:w="993" w:type="dxa"/>
            <w:vAlign w:val="center"/>
          </w:tcPr>
          <w:p w14:paraId="26494A20" w14:textId="77777777" w:rsidR="00594EF2" w:rsidRPr="00C6760D" w:rsidRDefault="00594EF2" w:rsidP="00031986">
            <w:pPr>
              <w:tabs>
                <w:tab w:val="left" w:pos="480"/>
              </w:tabs>
              <w:spacing w:afterLines="20" w:after="92" w:line="288" w:lineRule="auto"/>
              <w:ind w:rightChars="-9" w:right="-19"/>
              <w:jc w:val="center"/>
              <w:rPr>
                <w:rFonts w:ascii="Times New Roman" w:hAnsi="Times New Roman"/>
                <w:color w:val="000000"/>
                <w:sz w:val="22"/>
              </w:rPr>
            </w:pPr>
            <w:r w:rsidRPr="00C6760D">
              <w:rPr>
                <w:rFonts w:ascii="Times New Roman" w:hAnsi="Times New Roman" w:hint="eastAsia"/>
                <w:color w:val="000000"/>
                <w:sz w:val="22"/>
              </w:rPr>
              <w:t>8</w:t>
            </w:r>
          </w:p>
        </w:tc>
        <w:tc>
          <w:tcPr>
            <w:tcW w:w="1842" w:type="dxa"/>
            <w:vAlign w:val="center"/>
          </w:tcPr>
          <w:p w14:paraId="64AD6C43" w14:textId="77777777" w:rsidR="00594EF2" w:rsidRPr="00C6760D" w:rsidRDefault="00594EF2" w:rsidP="00031986">
            <w:pPr>
              <w:jc w:val="center"/>
              <w:rPr>
                <w:rFonts w:ascii="宋体" w:hAnsi="宋体"/>
                <w:color w:val="000000"/>
                <w:sz w:val="22"/>
              </w:rPr>
            </w:pPr>
            <w:r w:rsidRPr="00C6760D">
              <w:rPr>
                <w:rFonts w:ascii="宋体" w:hAnsi="宋体" w:hint="eastAsia"/>
                <w:color w:val="000000"/>
                <w:sz w:val="22"/>
              </w:rPr>
              <w:t>观众光</w:t>
            </w:r>
          </w:p>
        </w:tc>
        <w:tc>
          <w:tcPr>
            <w:tcW w:w="1985" w:type="dxa"/>
            <w:vAlign w:val="center"/>
          </w:tcPr>
          <w:p w14:paraId="6C1F40D8" w14:textId="77777777" w:rsidR="00594EF2" w:rsidRDefault="00594EF2" w:rsidP="00031986">
            <w:pPr>
              <w:jc w:val="center"/>
              <w:rPr>
                <w:rFonts w:ascii="宋体" w:hAnsi="宋体"/>
                <w:color w:val="000000"/>
                <w:sz w:val="22"/>
              </w:rPr>
            </w:pPr>
            <w:r>
              <w:rPr>
                <w:rFonts w:ascii="宋体" w:hAnsi="宋体" w:hint="eastAsia"/>
                <w:color w:val="000000"/>
                <w:sz w:val="22"/>
              </w:rPr>
              <w:t>10</w:t>
            </w:r>
            <w:r>
              <w:rPr>
                <w:rFonts w:ascii="宋体" w:hAnsi="宋体" w:hint="eastAsia"/>
                <w:color w:val="000000"/>
                <w:sz w:val="22"/>
              </w:rPr>
              <w:t>只</w:t>
            </w:r>
          </w:p>
        </w:tc>
        <w:tc>
          <w:tcPr>
            <w:tcW w:w="3119" w:type="dxa"/>
            <w:vAlign w:val="center"/>
          </w:tcPr>
          <w:p w14:paraId="06079E00" w14:textId="77777777" w:rsidR="00594EF2" w:rsidRPr="00C6760D" w:rsidRDefault="00594EF2" w:rsidP="00031986">
            <w:pPr>
              <w:jc w:val="center"/>
              <w:rPr>
                <w:rFonts w:ascii="宋体" w:hAnsi="宋体"/>
                <w:color w:val="000000"/>
                <w:sz w:val="22"/>
              </w:rPr>
            </w:pPr>
            <w:r>
              <w:rPr>
                <w:rFonts w:ascii="宋体" w:hAnsi="宋体" w:hint="eastAsia"/>
                <w:color w:val="000000"/>
                <w:sz w:val="22"/>
              </w:rPr>
              <w:t>四眼／八眼</w:t>
            </w:r>
          </w:p>
        </w:tc>
      </w:tr>
      <w:tr w:rsidR="00594EF2" w:rsidRPr="00C6760D" w14:paraId="36896B9D" w14:textId="77777777" w:rsidTr="00031986">
        <w:tc>
          <w:tcPr>
            <w:tcW w:w="993" w:type="dxa"/>
            <w:vAlign w:val="center"/>
          </w:tcPr>
          <w:p w14:paraId="0FD524A6" w14:textId="77777777" w:rsidR="00594EF2" w:rsidRPr="00C6760D" w:rsidRDefault="00594EF2" w:rsidP="00031986">
            <w:pPr>
              <w:tabs>
                <w:tab w:val="left" w:pos="480"/>
              </w:tabs>
              <w:spacing w:afterLines="20" w:after="92" w:line="288" w:lineRule="auto"/>
              <w:ind w:rightChars="-9" w:right="-19"/>
              <w:jc w:val="center"/>
              <w:rPr>
                <w:rFonts w:ascii="Times New Roman" w:hAnsi="Times New Roman"/>
                <w:color w:val="000000"/>
                <w:sz w:val="22"/>
              </w:rPr>
            </w:pPr>
            <w:r w:rsidRPr="00C6760D">
              <w:rPr>
                <w:rFonts w:ascii="Times New Roman" w:hAnsi="Times New Roman" w:hint="eastAsia"/>
                <w:color w:val="000000"/>
                <w:sz w:val="22"/>
              </w:rPr>
              <w:t>9</w:t>
            </w:r>
          </w:p>
        </w:tc>
        <w:tc>
          <w:tcPr>
            <w:tcW w:w="1842" w:type="dxa"/>
            <w:vAlign w:val="center"/>
          </w:tcPr>
          <w:p w14:paraId="7EEBB710" w14:textId="77777777" w:rsidR="00594EF2" w:rsidRPr="00C6760D" w:rsidRDefault="00594EF2" w:rsidP="00031986">
            <w:pPr>
              <w:jc w:val="center"/>
              <w:rPr>
                <w:rFonts w:ascii="宋体" w:hAnsi="宋体"/>
                <w:color w:val="000000"/>
                <w:sz w:val="22"/>
              </w:rPr>
            </w:pPr>
            <w:r w:rsidRPr="00C6760D">
              <w:rPr>
                <w:rFonts w:ascii="宋体" w:hAnsi="宋体" w:hint="eastAsia"/>
                <w:color w:val="000000"/>
                <w:sz w:val="22"/>
              </w:rPr>
              <w:t>主电缆、电源线</w:t>
            </w:r>
          </w:p>
        </w:tc>
        <w:tc>
          <w:tcPr>
            <w:tcW w:w="1985" w:type="dxa"/>
            <w:vAlign w:val="center"/>
          </w:tcPr>
          <w:p w14:paraId="33DADAF2" w14:textId="77777777" w:rsidR="00594EF2" w:rsidRPr="00C6760D" w:rsidRDefault="00594EF2" w:rsidP="00031986">
            <w:pPr>
              <w:jc w:val="center"/>
              <w:rPr>
                <w:rFonts w:ascii="宋体" w:hAnsi="宋体"/>
                <w:color w:val="000000"/>
                <w:sz w:val="22"/>
              </w:rPr>
            </w:pPr>
            <w:r>
              <w:rPr>
                <w:rFonts w:ascii="宋体" w:hAnsi="宋体" w:hint="eastAsia"/>
                <w:color w:val="000000"/>
                <w:sz w:val="22"/>
              </w:rPr>
              <w:t>1</w:t>
            </w:r>
            <w:r>
              <w:rPr>
                <w:rFonts w:ascii="宋体" w:hAnsi="宋体" w:hint="eastAsia"/>
                <w:color w:val="000000"/>
                <w:sz w:val="22"/>
              </w:rPr>
              <w:t>批</w:t>
            </w:r>
          </w:p>
        </w:tc>
        <w:tc>
          <w:tcPr>
            <w:tcW w:w="3119" w:type="dxa"/>
            <w:vAlign w:val="center"/>
          </w:tcPr>
          <w:p w14:paraId="6E0E52BF" w14:textId="77777777" w:rsidR="00594EF2" w:rsidRPr="00C6760D" w:rsidRDefault="00594EF2" w:rsidP="00031986">
            <w:pPr>
              <w:jc w:val="center"/>
              <w:rPr>
                <w:rFonts w:ascii="宋体" w:hAnsi="宋体"/>
                <w:color w:val="000000"/>
                <w:sz w:val="22"/>
              </w:rPr>
            </w:pPr>
            <w:r>
              <w:rPr>
                <w:rFonts w:ascii="宋体" w:hAnsi="宋体" w:hint="eastAsia"/>
                <w:color w:val="000000"/>
                <w:sz w:val="22"/>
              </w:rPr>
              <w:t>灯具匹配</w:t>
            </w:r>
          </w:p>
        </w:tc>
      </w:tr>
      <w:tr w:rsidR="00594EF2" w:rsidRPr="00C6760D" w14:paraId="0FCD36E2" w14:textId="77777777" w:rsidTr="00031986">
        <w:tc>
          <w:tcPr>
            <w:tcW w:w="993" w:type="dxa"/>
            <w:vAlign w:val="center"/>
          </w:tcPr>
          <w:p w14:paraId="50F2342F" w14:textId="77777777" w:rsidR="00594EF2" w:rsidRPr="00C6760D" w:rsidRDefault="00594EF2" w:rsidP="00031986">
            <w:pPr>
              <w:tabs>
                <w:tab w:val="left" w:pos="480"/>
              </w:tabs>
              <w:spacing w:afterLines="20" w:after="92" w:line="288" w:lineRule="auto"/>
              <w:ind w:rightChars="-9" w:right="-19"/>
              <w:jc w:val="center"/>
              <w:rPr>
                <w:rFonts w:ascii="Times New Roman" w:hAnsi="Times New Roman"/>
                <w:color w:val="000000"/>
                <w:sz w:val="22"/>
              </w:rPr>
            </w:pPr>
            <w:r w:rsidRPr="00C6760D">
              <w:rPr>
                <w:rFonts w:ascii="Times New Roman" w:hAnsi="Times New Roman" w:hint="eastAsia"/>
                <w:color w:val="000000"/>
                <w:sz w:val="22"/>
              </w:rPr>
              <w:t>10</w:t>
            </w:r>
          </w:p>
        </w:tc>
        <w:tc>
          <w:tcPr>
            <w:tcW w:w="1842" w:type="dxa"/>
            <w:vAlign w:val="center"/>
          </w:tcPr>
          <w:p w14:paraId="76C8DA38" w14:textId="77777777" w:rsidR="00594EF2" w:rsidRPr="00C6760D" w:rsidRDefault="00594EF2" w:rsidP="00031986">
            <w:pPr>
              <w:jc w:val="center"/>
              <w:rPr>
                <w:rFonts w:ascii="宋体" w:hAnsi="宋体"/>
                <w:color w:val="000000"/>
                <w:sz w:val="22"/>
              </w:rPr>
            </w:pPr>
            <w:r w:rsidRPr="00C6760D">
              <w:rPr>
                <w:rFonts w:ascii="宋体" w:hAnsi="宋体" w:hint="eastAsia"/>
                <w:color w:val="000000"/>
                <w:sz w:val="22"/>
              </w:rPr>
              <w:t>烟机</w:t>
            </w:r>
          </w:p>
        </w:tc>
        <w:tc>
          <w:tcPr>
            <w:tcW w:w="1985" w:type="dxa"/>
            <w:vAlign w:val="center"/>
          </w:tcPr>
          <w:p w14:paraId="12688CCF" w14:textId="77777777" w:rsidR="00594EF2" w:rsidRDefault="00594EF2" w:rsidP="00031986">
            <w:pPr>
              <w:jc w:val="center"/>
              <w:rPr>
                <w:rFonts w:ascii="宋体" w:hAnsi="宋体"/>
                <w:color w:val="000000"/>
                <w:sz w:val="22"/>
              </w:rPr>
            </w:pPr>
            <w:r>
              <w:rPr>
                <w:rFonts w:ascii="宋体" w:hAnsi="宋体" w:hint="eastAsia"/>
                <w:color w:val="000000"/>
                <w:sz w:val="22"/>
              </w:rPr>
              <w:t>4</w:t>
            </w:r>
            <w:r>
              <w:rPr>
                <w:rFonts w:ascii="宋体" w:hAnsi="宋体" w:hint="eastAsia"/>
                <w:color w:val="000000"/>
                <w:sz w:val="22"/>
              </w:rPr>
              <w:t>台</w:t>
            </w:r>
          </w:p>
        </w:tc>
        <w:tc>
          <w:tcPr>
            <w:tcW w:w="3119" w:type="dxa"/>
            <w:vAlign w:val="center"/>
          </w:tcPr>
          <w:p w14:paraId="4FEE9B6B" w14:textId="77777777" w:rsidR="00594EF2" w:rsidRPr="00C6760D" w:rsidRDefault="00594EF2" w:rsidP="00031986">
            <w:pPr>
              <w:jc w:val="center"/>
              <w:rPr>
                <w:rFonts w:ascii="宋体" w:hAnsi="宋体"/>
                <w:color w:val="000000"/>
                <w:sz w:val="22"/>
              </w:rPr>
            </w:pPr>
            <w:r>
              <w:rPr>
                <w:rFonts w:ascii="宋体" w:hAnsi="宋体" w:hint="eastAsia"/>
                <w:color w:val="000000"/>
                <w:sz w:val="22"/>
              </w:rPr>
              <w:t>含烟油</w:t>
            </w:r>
          </w:p>
        </w:tc>
      </w:tr>
      <w:tr w:rsidR="00594EF2" w:rsidRPr="00C6760D" w14:paraId="3218AB0B" w14:textId="77777777" w:rsidTr="00031986">
        <w:tc>
          <w:tcPr>
            <w:tcW w:w="993" w:type="dxa"/>
            <w:vAlign w:val="center"/>
          </w:tcPr>
          <w:p w14:paraId="4EBF3BDD" w14:textId="77777777" w:rsidR="00594EF2" w:rsidRPr="00C6760D" w:rsidRDefault="00594EF2" w:rsidP="00031986">
            <w:pPr>
              <w:tabs>
                <w:tab w:val="left" w:pos="480"/>
              </w:tabs>
              <w:spacing w:afterLines="20" w:after="92" w:line="288" w:lineRule="auto"/>
              <w:ind w:rightChars="-9" w:right="-19"/>
              <w:jc w:val="center"/>
              <w:rPr>
                <w:rFonts w:ascii="Times New Roman" w:hAnsi="Times New Roman"/>
                <w:color w:val="000000"/>
                <w:sz w:val="22"/>
              </w:rPr>
            </w:pPr>
            <w:r w:rsidRPr="00C6760D">
              <w:rPr>
                <w:rFonts w:ascii="Times New Roman" w:hAnsi="Times New Roman" w:hint="eastAsia"/>
                <w:color w:val="000000"/>
                <w:sz w:val="22"/>
              </w:rPr>
              <w:t>11</w:t>
            </w:r>
          </w:p>
        </w:tc>
        <w:tc>
          <w:tcPr>
            <w:tcW w:w="1842" w:type="dxa"/>
            <w:vAlign w:val="center"/>
          </w:tcPr>
          <w:p w14:paraId="19687D3B" w14:textId="77777777" w:rsidR="00594EF2" w:rsidRPr="00C6760D" w:rsidRDefault="00594EF2" w:rsidP="00031986">
            <w:pPr>
              <w:jc w:val="center"/>
              <w:rPr>
                <w:rFonts w:ascii="宋体" w:hAnsi="宋体"/>
                <w:color w:val="000000"/>
                <w:sz w:val="22"/>
              </w:rPr>
            </w:pPr>
            <w:r w:rsidRPr="00C6760D">
              <w:rPr>
                <w:rFonts w:ascii="宋体" w:hAnsi="宋体" w:hint="eastAsia"/>
                <w:color w:val="000000"/>
                <w:sz w:val="22"/>
              </w:rPr>
              <w:t>运费（往返）</w:t>
            </w:r>
          </w:p>
        </w:tc>
        <w:tc>
          <w:tcPr>
            <w:tcW w:w="1985" w:type="dxa"/>
            <w:vAlign w:val="center"/>
          </w:tcPr>
          <w:p w14:paraId="58990225" w14:textId="2909BE21" w:rsidR="00594EF2" w:rsidRDefault="00A73531" w:rsidP="00031986">
            <w:pPr>
              <w:jc w:val="center"/>
              <w:rPr>
                <w:rFonts w:ascii="宋体" w:hAnsi="宋体"/>
                <w:color w:val="000000"/>
                <w:sz w:val="22"/>
              </w:rPr>
            </w:pPr>
            <w:r>
              <w:rPr>
                <w:rFonts w:ascii="宋体" w:hAnsi="宋体" w:hint="eastAsia"/>
                <w:color w:val="000000"/>
                <w:sz w:val="22"/>
              </w:rPr>
              <w:t>——</w:t>
            </w:r>
          </w:p>
        </w:tc>
        <w:tc>
          <w:tcPr>
            <w:tcW w:w="3119" w:type="dxa"/>
            <w:vAlign w:val="center"/>
          </w:tcPr>
          <w:p w14:paraId="00F42AC0" w14:textId="77777777" w:rsidR="00594EF2" w:rsidRPr="00C6760D" w:rsidRDefault="00594EF2" w:rsidP="00031986">
            <w:pPr>
              <w:jc w:val="center"/>
              <w:rPr>
                <w:rFonts w:ascii="宋体" w:hAnsi="宋体"/>
                <w:color w:val="000000"/>
                <w:sz w:val="22"/>
              </w:rPr>
            </w:pPr>
            <w:r>
              <w:rPr>
                <w:rFonts w:ascii="宋体" w:hAnsi="宋体" w:hint="eastAsia"/>
                <w:color w:val="000000"/>
                <w:sz w:val="22"/>
              </w:rPr>
              <w:t>8</w:t>
            </w:r>
            <w:r>
              <w:rPr>
                <w:rFonts w:ascii="宋体" w:hAnsi="宋体" w:hint="eastAsia"/>
                <w:color w:val="000000"/>
                <w:sz w:val="22"/>
              </w:rPr>
              <w:t>辆以上（含）</w:t>
            </w:r>
          </w:p>
        </w:tc>
      </w:tr>
      <w:tr w:rsidR="00594EF2" w:rsidRPr="00C6760D" w14:paraId="2C8F23DF" w14:textId="77777777" w:rsidTr="00031986">
        <w:tc>
          <w:tcPr>
            <w:tcW w:w="993" w:type="dxa"/>
            <w:vAlign w:val="center"/>
          </w:tcPr>
          <w:p w14:paraId="77668DAD" w14:textId="77777777" w:rsidR="00594EF2" w:rsidRPr="00C6760D" w:rsidRDefault="00594EF2" w:rsidP="00031986">
            <w:pPr>
              <w:tabs>
                <w:tab w:val="left" w:pos="480"/>
              </w:tabs>
              <w:spacing w:afterLines="20" w:after="92" w:line="288" w:lineRule="auto"/>
              <w:ind w:rightChars="-9" w:right="-19"/>
              <w:jc w:val="center"/>
              <w:rPr>
                <w:rFonts w:ascii="Times New Roman" w:hAnsi="Times New Roman"/>
                <w:color w:val="000000"/>
                <w:sz w:val="22"/>
              </w:rPr>
            </w:pPr>
            <w:r w:rsidRPr="00C6760D">
              <w:rPr>
                <w:rFonts w:ascii="Times New Roman" w:hAnsi="Times New Roman" w:hint="eastAsia"/>
                <w:color w:val="000000"/>
                <w:sz w:val="22"/>
              </w:rPr>
              <w:t>12</w:t>
            </w:r>
          </w:p>
        </w:tc>
        <w:tc>
          <w:tcPr>
            <w:tcW w:w="1842" w:type="dxa"/>
            <w:vAlign w:val="center"/>
          </w:tcPr>
          <w:p w14:paraId="34561288" w14:textId="77777777" w:rsidR="00594EF2" w:rsidRPr="00C6760D" w:rsidRDefault="00594EF2" w:rsidP="00031986">
            <w:pPr>
              <w:jc w:val="center"/>
              <w:rPr>
                <w:rFonts w:ascii="宋体" w:hAnsi="宋体"/>
                <w:color w:val="000000"/>
                <w:sz w:val="22"/>
              </w:rPr>
            </w:pPr>
            <w:r w:rsidRPr="00C6760D">
              <w:rPr>
                <w:rFonts w:ascii="宋体" w:hAnsi="宋体" w:hint="eastAsia"/>
                <w:color w:val="000000"/>
                <w:sz w:val="22"/>
              </w:rPr>
              <w:t>人工（拆装）</w:t>
            </w:r>
          </w:p>
        </w:tc>
        <w:tc>
          <w:tcPr>
            <w:tcW w:w="1985" w:type="dxa"/>
            <w:vAlign w:val="center"/>
          </w:tcPr>
          <w:p w14:paraId="6511C432" w14:textId="75CFB3C7" w:rsidR="00594EF2" w:rsidRDefault="00A73531" w:rsidP="00031986">
            <w:pPr>
              <w:jc w:val="center"/>
              <w:rPr>
                <w:rFonts w:ascii="宋体" w:hAnsi="宋体"/>
                <w:color w:val="000000"/>
                <w:sz w:val="22"/>
              </w:rPr>
            </w:pPr>
            <w:r>
              <w:rPr>
                <w:rFonts w:ascii="宋体" w:hAnsi="宋体" w:hint="eastAsia"/>
                <w:color w:val="000000"/>
                <w:sz w:val="22"/>
              </w:rPr>
              <w:t>——</w:t>
            </w:r>
          </w:p>
        </w:tc>
        <w:tc>
          <w:tcPr>
            <w:tcW w:w="3119" w:type="dxa"/>
            <w:vAlign w:val="center"/>
          </w:tcPr>
          <w:p w14:paraId="75A0955E" w14:textId="77777777" w:rsidR="00594EF2" w:rsidRPr="00C6760D" w:rsidRDefault="00594EF2" w:rsidP="00031986">
            <w:pPr>
              <w:jc w:val="center"/>
              <w:rPr>
                <w:rFonts w:ascii="宋体" w:hAnsi="宋体"/>
                <w:color w:val="000000"/>
                <w:sz w:val="22"/>
              </w:rPr>
            </w:pPr>
            <w:r>
              <w:rPr>
                <w:rFonts w:ascii="宋体" w:hAnsi="宋体" w:hint="eastAsia"/>
                <w:color w:val="000000"/>
                <w:sz w:val="22"/>
              </w:rPr>
              <w:t>12</w:t>
            </w:r>
            <w:r>
              <w:rPr>
                <w:rFonts w:ascii="宋体" w:hAnsi="宋体" w:hint="eastAsia"/>
                <w:color w:val="000000"/>
                <w:sz w:val="22"/>
              </w:rPr>
              <w:t>人以上（含）</w:t>
            </w:r>
          </w:p>
        </w:tc>
      </w:tr>
    </w:tbl>
    <w:p w14:paraId="0A5FEB12" w14:textId="77777777" w:rsidR="00594EF2" w:rsidRDefault="00594EF2" w:rsidP="00594EF2"/>
    <w:p w14:paraId="1CC9C8D7" w14:textId="77777777" w:rsidR="00594EF2" w:rsidRPr="00607167" w:rsidRDefault="00594EF2" w:rsidP="00594EF2">
      <w:pPr>
        <w:rPr>
          <w:sz w:val="22"/>
        </w:rPr>
      </w:pPr>
      <w:r w:rsidRPr="007660F0">
        <w:rPr>
          <w:rFonts w:ascii="宋体" w:hAnsi="宋体" w:hint="eastAsia"/>
          <w:b/>
          <w:sz w:val="24"/>
          <w:szCs w:val="24"/>
        </w:rPr>
        <w:t>（</w:t>
      </w:r>
      <w:r>
        <w:rPr>
          <w:rFonts w:ascii="宋体" w:hAnsi="宋体" w:hint="eastAsia"/>
          <w:b/>
          <w:sz w:val="24"/>
          <w:szCs w:val="24"/>
        </w:rPr>
        <w:t>三</w:t>
      </w:r>
      <w:r w:rsidRPr="007660F0">
        <w:rPr>
          <w:rFonts w:ascii="宋体" w:hAnsi="宋体"/>
          <w:b/>
          <w:sz w:val="24"/>
          <w:szCs w:val="24"/>
        </w:rPr>
        <w:t>）</w:t>
      </w:r>
      <w:r w:rsidRPr="00607167">
        <w:rPr>
          <w:rFonts w:ascii="宋体" w:hAnsi="宋体" w:hint="eastAsia"/>
          <w:b/>
          <w:sz w:val="24"/>
          <w:szCs w:val="24"/>
        </w:rPr>
        <w:t>音响设备</w:t>
      </w:r>
      <w:r>
        <w:rPr>
          <w:rFonts w:ascii="宋体" w:hAnsi="宋体" w:hint="eastAsia"/>
          <w:b/>
          <w:sz w:val="24"/>
          <w:szCs w:val="24"/>
        </w:rPr>
        <w:t>要求</w:t>
      </w: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2972"/>
        <w:gridCol w:w="1422"/>
        <w:gridCol w:w="2172"/>
      </w:tblGrid>
      <w:tr w:rsidR="00594EF2" w:rsidRPr="005D1D82" w14:paraId="09F07DCF" w14:textId="77777777" w:rsidTr="00031986">
        <w:trPr>
          <w:jc w:val="center"/>
        </w:trPr>
        <w:tc>
          <w:tcPr>
            <w:tcW w:w="805" w:type="dxa"/>
            <w:vAlign w:val="center"/>
          </w:tcPr>
          <w:p w14:paraId="042A9589" w14:textId="77777777" w:rsidR="00594EF2" w:rsidRPr="005D1D82" w:rsidRDefault="00594EF2" w:rsidP="00031986">
            <w:pPr>
              <w:tabs>
                <w:tab w:val="left" w:pos="1260"/>
              </w:tabs>
              <w:spacing w:afterLines="20" w:after="92" w:line="288" w:lineRule="auto"/>
              <w:jc w:val="center"/>
              <w:rPr>
                <w:rFonts w:ascii="Times New Roman" w:hAnsi="Times New Roman"/>
                <w:b/>
                <w:color w:val="000000"/>
                <w:sz w:val="22"/>
              </w:rPr>
            </w:pPr>
            <w:r w:rsidRPr="005D1D82">
              <w:rPr>
                <w:rFonts w:ascii="Times New Roman" w:hAnsi="Times New Roman" w:hint="eastAsia"/>
                <w:b/>
                <w:color w:val="000000"/>
                <w:sz w:val="22"/>
              </w:rPr>
              <w:t>序号</w:t>
            </w:r>
          </w:p>
        </w:tc>
        <w:tc>
          <w:tcPr>
            <w:tcW w:w="2972" w:type="dxa"/>
            <w:vAlign w:val="center"/>
          </w:tcPr>
          <w:p w14:paraId="70B74970" w14:textId="77777777" w:rsidR="00594EF2" w:rsidRPr="005D1D82" w:rsidRDefault="00594EF2" w:rsidP="00031986">
            <w:pPr>
              <w:tabs>
                <w:tab w:val="left" w:pos="1260"/>
              </w:tabs>
              <w:spacing w:afterLines="20" w:after="92" w:line="288" w:lineRule="auto"/>
              <w:jc w:val="center"/>
              <w:rPr>
                <w:rFonts w:ascii="Times New Roman" w:hAnsi="Times New Roman"/>
                <w:b/>
                <w:color w:val="000000"/>
                <w:sz w:val="22"/>
              </w:rPr>
            </w:pPr>
            <w:r w:rsidRPr="005D1D82">
              <w:rPr>
                <w:rFonts w:ascii="Times New Roman" w:hAnsi="Times New Roman" w:hint="eastAsia"/>
                <w:b/>
                <w:color w:val="000000"/>
                <w:sz w:val="22"/>
              </w:rPr>
              <w:t>项目</w:t>
            </w:r>
          </w:p>
        </w:tc>
        <w:tc>
          <w:tcPr>
            <w:tcW w:w="1422" w:type="dxa"/>
            <w:vAlign w:val="center"/>
          </w:tcPr>
          <w:p w14:paraId="42892F05" w14:textId="77777777" w:rsidR="00594EF2" w:rsidRPr="005D1D82" w:rsidRDefault="00594EF2" w:rsidP="00031986">
            <w:pPr>
              <w:tabs>
                <w:tab w:val="left" w:pos="1260"/>
              </w:tabs>
              <w:spacing w:afterLines="20" w:after="92" w:line="288" w:lineRule="auto"/>
              <w:jc w:val="center"/>
              <w:rPr>
                <w:rFonts w:ascii="Times New Roman" w:hAnsi="Times New Roman"/>
                <w:b/>
                <w:color w:val="000000"/>
                <w:sz w:val="22"/>
              </w:rPr>
            </w:pPr>
            <w:r w:rsidRPr="005D1D82">
              <w:rPr>
                <w:rFonts w:ascii="Times New Roman" w:hAnsi="Times New Roman" w:hint="eastAsia"/>
                <w:b/>
                <w:color w:val="000000"/>
                <w:sz w:val="22"/>
              </w:rPr>
              <w:t>数量</w:t>
            </w:r>
          </w:p>
        </w:tc>
        <w:tc>
          <w:tcPr>
            <w:tcW w:w="2172" w:type="dxa"/>
            <w:vAlign w:val="center"/>
          </w:tcPr>
          <w:p w14:paraId="23DDAADC" w14:textId="77777777" w:rsidR="00594EF2" w:rsidRPr="005D1D82" w:rsidRDefault="00594EF2" w:rsidP="00031986">
            <w:pPr>
              <w:tabs>
                <w:tab w:val="left" w:pos="1260"/>
              </w:tabs>
              <w:spacing w:afterLines="20" w:after="92" w:line="288" w:lineRule="auto"/>
              <w:jc w:val="center"/>
              <w:rPr>
                <w:rFonts w:ascii="Times New Roman" w:hAnsi="Times New Roman"/>
                <w:b/>
                <w:color w:val="000000"/>
                <w:sz w:val="22"/>
              </w:rPr>
            </w:pPr>
            <w:r w:rsidRPr="005D1D82">
              <w:rPr>
                <w:rFonts w:ascii="Times New Roman" w:hAnsi="Times New Roman" w:hint="eastAsia"/>
                <w:b/>
                <w:color w:val="000000"/>
                <w:sz w:val="22"/>
              </w:rPr>
              <w:t>内容</w:t>
            </w:r>
          </w:p>
        </w:tc>
      </w:tr>
      <w:tr w:rsidR="00594EF2" w:rsidRPr="005D1D82" w14:paraId="65EEF908" w14:textId="77777777" w:rsidTr="00031986">
        <w:trPr>
          <w:trHeight w:val="742"/>
          <w:jc w:val="center"/>
        </w:trPr>
        <w:tc>
          <w:tcPr>
            <w:tcW w:w="805" w:type="dxa"/>
            <w:vAlign w:val="center"/>
          </w:tcPr>
          <w:p w14:paraId="6A173767" w14:textId="77777777" w:rsidR="00594EF2" w:rsidRPr="005D1D82" w:rsidRDefault="00594EF2" w:rsidP="00031986">
            <w:pPr>
              <w:tabs>
                <w:tab w:val="left" w:pos="480"/>
              </w:tabs>
              <w:spacing w:afterLines="20" w:after="92" w:line="288" w:lineRule="auto"/>
              <w:ind w:rightChars="-9" w:right="-19"/>
              <w:jc w:val="center"/>
              <w:rPr>
                <w:rFonts w:ascii="Times New Roman" w:hAnsi="Times New Roman"/>
                <w:color w:val="000000"/>
                <w:sz w:val="22"/>
              </w:rPr>
            </w:pPr>
            <w:r w:rsidRPr="005D1D82">
              <w:rPr>
                <w:rFonts w:ascii="Times New Roman" w:hAnsi="Times New Roman" w:hint="eastAsia"/>
                <w:color w:val="000000"/>
                <w:sz w:val="22"/>
              </w:rPr>
              <w:t>1</w:t>
            </w:r>
          </w:p>
        </w:tc>
        <w:tc>
          <w:tcPr>
            <w:tcW w:w="2972" w:type="dxa"/>
            <w:vAlign w:val="center"/>
          </w:tcPr>
          <w:p w14:paraId="17B55605" w14:textId="77777777" w:rsidR="00594EF2" w:rsidRPr="005D1D82" w:rsidRDefault="00594EF2" w:rsidP="00031986">
            <w:pPr>
              <w:jc w:val="center"/>
              <w:rPr>
                <w:rFonts w:ascii="宋体" w:hAnsi="宋体"/>
                <w:color w:val="000000"/>
                <w:sz w:val="22"/>
              </w:rPr>
            </w:pPr>
            <w:r w:rsidRPr="005D1D82">
              <w:rPr>
                <w:rFonts w:ascii="宋体" w:hAnsi="宋体" w:hint="eastAsia"/>
                <w:color w:val="000000"/>
                <w:sz w:val="24"/>
                <w:szCs w:val="24"/>
              </w:rPr>
              <w:t>线阵列音箱</w:t>
            </w:r>
          </w:p>
        </w:tc>
        <w:tc>
          <w:tcPr>
            <w:tcW w:w="1422" w:type="dxa"/>
            <w:vAlign w:val="center"/>
          </w:tcPr>
          <w:p w14:paraId="22B1AB00" w14:textId="77777777" w:rsidR="00594EF2" w:rsidRPr="005D1D82" w:rsidRDefault="00594EF2" w:rsidP="00031986">
            <w:pPr>
              <w:jc w:val="center"/>
              <w:rPr>
                <w:rFonts w:ascii="宋体" w:hAnsi="宋体"/>
                <w:color w:val="000000"/>
                <w:sz w:val="22"/>
              </w:rPr>
            </w:pPr>
            <w:r w:rsidRPr="005D1D82">
              <w:rPr>
                <w:rFonts w:ascii="宋体" w:hAnsi="宋体" w:hint="eastAsia"/>
                <w:color w:val="000000"/>
                <w:sz w:val="22"/>
              </w:rPr>
              <w:t>24</w:t>
            </w:r>
            <w:r w:rsidRPr="005D1D82">
              <w:rPr>
                <w:rFonts w:ascii="宋体" w:hAnsi="宋体" w:hint="eastAsia"/>
                <w:color w:val="000000"/>
                <w:sz w:val="22"/>
              </w:rPr>
              <w:t>只</w:t>
            </w:r>
          </w:p>
        </w:tc>
        <w:tc>
          <w:tcPr>
            <w:tcW w:w="2172" w:type="dxa"/>
            <w:vAlign w:val="center"/>
          </w:tcPr>
          <w:p w14:paraId="14F9E6C9" w14:textId="77777777" w:rsidR="00594EF2" w:rsidRDefault="00594EF2" w:rsidP="00031986">
            <w:pPr>
              <w:jc w:val="center"/>
              <w:rPr>
                <w:rFonts w:ascii="宋体" w:hAnsi="宋体"/>
                <w:color w:val="000000"/>
                <w:sz w:val="22"/>
              </w:rPr>
            </w:pPr>
            <w:r>
              <w:rPr>
                <w:rFonts w:ascii="宋体" w:hAnsi="宋体" w:hint="eastAsia"/>
                <w:color w:val="000000"/>
                <w:sz w:val="22"/>
              </w:rPr>
              <w:t>双</w:t>
            </w:r>
            <w:r>
              <w:rPr>
                <w:rFonts w:ascii="宋体" w:hAnsi="宋体" w:hint="eastAsia"/>
                <w:color w:val="000000"/>
                <w:sz w:val="22"/>
              </w:rPr>
              <w:t>15</w:t>
            </w:r>
            <w:r>
              <w:rPr>
                <w:rFonts w:ascii="宋体" w:hAnsi="宋体" w:hint="eastAsia"/>
                <w:color w:val="000000"/>
                <w:sz w:val="22"/>
              </w:rPr>
              <w:t>寸</w:t>
            </w:r>
            <w:r w:rsidRPr="005D1D82">
              <w:rPr>
                <w:rFonts w:ascii="宋体" w:hAnsi="宋体" w:hint="eastAsia"/>
                <w:color w:val="000000"/>
                <w:sz w:val="22"/>
              </w:rPr>
              <w:t>主扩音响</w:t>
            </w:r>
          </w:p>
          <w:p w14:paraId="521760F2" w14:textId="77777777" w:rsidR="00594EF2" w:rsidRPr="005D1D82" w:rsidRDefault="00594EF2" w:rsidP="00031986">
            <w:pPr>
              <w:jc w:val="center"/>
              <w:rPr>
                <w:rFonts w:ascii="宋体" w:hAnsi="宋体"/>
                <w:color w:val="000000"/>
                <w:sz w:val="22"/>
              </w:rPr>
            </w:pPr>
            <w:r>
              <w:rPr>
                <w:rFonts w:ascii="宋体" w:hAnsi="宋体" w:hint="eastAsia"/>
                <w:color w:val="000000"/>
                <w:sz w:val="22"/>
              </w:rPr>
              <w:t>单只最大声压级不低于</w:t>
            </w:r>
            <w:r>
              <w:rPr>
                <w:rFonts w:ascii="宋体" w:hAnsi="宋体" w:hint="eastAsia"/>
                <w:color w:val="000000"/>
                <w:sz w:val="22"/>
              </w:rPr>
              <w:t>130dB</w:t>
            </w:r>
          </w:p>
        </w:tc>
      </w:tr>
      <w:tr w:rsidR="00594EF2" w:rsidRPr="005D1D82" w14:paraId="66FA2593" w14:textId="77777777" w:rsidTr="00031986">
        <w:trPr>
          <w:jc w:val="center"/>
        </w:trPr>
        <w:tc>
          <w:tcPr>
            <w:tcW w:w="805" w:type="dxa"/>
            <w:vAlign w:val="center"/>
          </w:tcPr>
          <w:p w14:paraId="1BD48EEF" w14:textId="77777777" w:rsidR="00594EF2" w:rsidRPr="005D1D82" w:rsidRDefault="00594EF2" w:rsidP="00031986">
            <w:pPr>
              <w:tabs>
                <w:tab w:val="left" w:pos="480"/>
              </w:tabs>
              <w:spacing w:afterLines="20" w:after="92" w:line="288" w:lineRule="auto"/>
              <w:ind w:rightChars="-9" w:right="-19"/>
              <w:jc w:val="center"/>
              <w:rPr>
                <w:rFonts w:ascii="Times New Roman" w:hAnsi="Times New Roman"/>
                <w:color w:val="000000"/>
                <w:sz w:val="22"/>
              </w:rPr>
            </w:pPr>
            <w:r w:rsidRPr="005D1D82">
              <w:rPr>
                <w:rFonts w:ascii="Times New Roman" w:hAnsi="Times New Roman" w:hint="eastAsia"/>
                <w:color w:val="000000"/>
                <w:sz w:val="22"/>
              </w:rPr>
              <w:t>2</w:t>
            </w:r>
          </w:p>
        </w:tc>
        <w:tc>
          <w:tcPr>
            <w:tcW w:w="2972" w:type="dxa"/>
            <w:vAlign w:val="center"/>
          </w:tcPr>
          <w:p w14:paraId="447C374C" w14:textId="77777777" w:rsidR="00594EF2" w:rsidRPr="005D1D82" w:rsidRDefault="00594EF2" w:rsidP="00031986">
            <w:pPr>
              <w:jc w:val="center"/>
              <w:rPr>
                <w:rFonts w:ascii="宋体" w:hAnsi="宋体"/>
                <w:color w:val="000000"/>
                <w:sz w:val="22"/>
              </w:rPr>
            </w:pPr>
            <w:r w:rsidRPr="005D1D82">
              <w:rPr>
                <w:rFonts w:ascii="宋体" w:hAnsi="宋体" w:hint="eastAsia"/>
                <w:color w:val="000000"/>
                <w:sz w:val="24"/>
                <w:szCs w:val="24"/>
              </w:rPr>
              <w:t>超低音箱</w:t>
            </w:r>
          </w:p>
        </w:tc>
        <w:tc>
          <w:tcPr>
            <w:tcW w:w="1422" w:type="dxa"/>
            <w:vAlign w:val="center"/>
          </w:tcPr>
          <w:p w14:paraId="6C623B98" w14:textId="77777777" w:rsidR="00594EF2" w:rsidRPr="005D1D82" w:rsidRDefault="00594EF2" w:rsidP="00031986">
            <w:pPr>
              <w:jc w:val="center"/>
              <w:rPr>
                <w:rFonts w:ascii="宋体" w:hAnsi="宋体"/>
                <w:color w:val="000000"/>
                <w:sz w:val="22"/>
              </w:rPr>
            </w:pPr>
            <w:r>
              <w:rPr>
                <w:rFonts w:ascii="宋体" w:hAnsi="宋体" w:hint="eastAsia"/>
                <w:color w:val="000000"/>
                <w:sz w:val="22"/>
              </w:rPr>
              <w:t>8</w:t>
            </w:r>
            <w:r>
              <w:rPr>
                <w:rFonts w:ascii="宋体" w:hAnsi="宋体" w:hint="eastAsia"/>
                <w:color w:val="000000"/>
                <w:sz w:val="22"/>
              </w:rPr>
              <w:t>只</w:t>
            </w:r>
          </w:p>
        </w:tc>
        <w:tc>
          <w:tcPr>
            <w:tcW w:w="2172" w:type="dxa"/>
            <w:vAlign w:val="center"/>
          </w:tcPr>
          <w:p w14:paraId="0F952005" w14:textId="77777777" w:rsidR="00594EF2" w:rsidRPr="005D1D82" w:rsidRDefault="00594EF2" w:rsidP="00031986">
            <w:pPr>
              <w:jc w:val="center"/>
              <w:rPr>
                <w:rFonts w:ascii="宋体" w:hAnsi="宋体"/>
                <w:color w:val="000000"/>
                <w:sz w:val="22"/>
              </w:rPr>
            </w:pPr>
            <w:r>
              <w:rPr>
                <w:rFonts w:ascii="宋体" w:hAnsi="宋体" w:hint="eastAsia"/>
                <w:color w:val="000000"/>
                <w:sz w:val="22"/>
              </w:rPr>
              <w:t>双十八寸音箱单元，最大声压级不低于</w:t>
            </w:r>
            <w:r>
              <w:rPr>
                <w:rFonts w:ascii="宋体" w:hAnsi="宋体" w:hint="eastAsia"/>
                <w:color w:val="000000"/>
                <w:sz w:val="22"/>
              </w:rPr>
              <w:t>130d</w:t>
            </w:r>
            <w:r>
              <w:rPr>
                <w:rFonts w:ascii="宋体" w:hAnsi="宋体"/>
                <w:color w:val="000000"/>
                <w:sz w:val="22"/>
              </w:rPr>
              <w:t>B</w:t>
            </w:r>
          </w:p>
        </w:tc>
      </w:tr>
      <w:tr w:rsidR="00594EF2" w:rsidRPr="005D1D82" w14:paraId="027CAA9D" w14:textId="77777777" w:rsidTr="00031986">
        <w:trPr>
          <w:trHeight w:val="846"/>
          <w:jc w:val="center"/>
        </w:trPr>
        <w:tc>
          <w:tcPr>
            <w:tcW w:w="805" w:type="dxa"/>
            <w:vAlign w:val="center"/>
          </w:tcPr>
          <w:p w14:paraId="2580565D" w14:textId="77777777" w:rsidR="00594EF2" w:rsidRPr="005D1D82" w:rsidRDefault="00594EF2" w:rsidP="00031986">
            <w:pPr>
              <w:tabs>
                <w:tab w:val="left" w:pos="480"/>
              </w:tabs>
              <w:spacing w:afterLines="20" w:after="92" w:line="288" w:lineRule="auto"/>
              <w:ind w:rightChars="-9" w:right="-19"/>
              <w:jc w:val="center"/>
              <w:rPr>
                <w:rFonts w:ascii="Times New Roman" w:hAnsi="Times New Roman"/>
                <w:color w:val="000000"/>
                <w:sz w:val="22"/>
              </w:rPr>
            </w:pPr>
            <w:r w:rsidRPr="005D1D82">
              <w:rPr>
                <w:rFonts w:ascii="Times New Roman" w:hAnsi="Times New Roman" w:hint="eastAsia"/>
                <w:color w:val="000000"/>
                <w:sz w:val="22"/>
              </w:rPr>
              <w:t>3</w:t>
            </w:r>
          </w:p>
        </w:tc>
        <w:tc>
          <w:tcPr>
            <w:tcW w:w="2972" w:type="dxa"/>
            <w:vAlign w:val="center"/>
          </w:tcPr>
          <w:p w14:paraId="477DFF15" w14:textId="77777777" w:rsidR="00594EF2" w:rsidRPr="005D1D82" w:rsidRDefault="00594EF2" w:rsidP="00031986">
            <w:pPr>
              <w:jc w:val="center"/>
              <w:rPr>
                <w:rFonts w:ascii="宋体" w:hAnsi="宋体"/>
                <w:color w:val="000000"/>
                <w:sz w:val="22"/>
              </w:rPr>
            </w:pPr>
            <w:r w:rsidRPr="005D1D82">
              <w:rPr>
                <w:rFonts w:ascii="宋体" w:hAnsi="宋体" w:hint="eastAsia"/>
                <w:color w:val="000000"/>
                <w:sz w:val="24"/>
                <w:szCs w:val="24"/>
              </w:rPr>
              <w:t>双分频返送音箱</w:t>
            </w:r>
          </w:p>
        </w:tc>
        <w:tc>
          <w:tcPr>
            <w:tcW w:w="1422" w:type="dxa"/>
            <w:vAlign w:val="center"/>
          </w:tcPr>
          <w:p w14:paraId="47AFA58A" w14:textId="77777777" w:rsidR="00594EF2" w:rsidRPr="005D1D82" w:rsidRDefault="00594EF2" w:rsidP="00031986">
            <w:pPr>
              <w:jc w:val="center"/>
              <w:rPr>
                <w:rFonts w:ascii="宋体" w:hAnsi="宋体"/>
                <w:color w:val="000000"/>
                <w:sz w:val="22"/>
              </w:rPr>
            </w:pPr>
            <w:r>
              <w:rPr>
                <w:rFonts w:ascii="宋体" w:hAnsi="宋体" w:hint="eastAsia"/>
                <w:color w:val="000000"/>
                <w:sz w:val="22"/>
              </w:rPr>
              <w:t>8</w:t>
            </w:r>
            <w:r>
              <w:rPr>
                <w:rFonts w:ascii="宋体" w:hAnsi="宋体" w:hint="eastAsia"/>
                <w:color w:val="000000"/>
                <w:sz w:val="22"/>
              </w:rPr>
              <w:t>只</w:t>
            </w:r>
          </w:p>
        </w:tc>
        <w:tc>
          <w:tcPr>
            <w:tcW w:w="2172" w:type="dxa"/>
            <w:vAlign w:val="center"/>
          </w:tcPr>
          <w:p w14:paraId="386E81F7" w14:textId="77777777" w:rsidR="00594EF2" w:rsidRPr="005D1D82" w:rsidRDefault="00594EF2" w:rsidP="00031986">
            <w:pPr>
              <w:jc w:val="center"/>
              <w:rPr>
                <w:rFonts w:ascii="宋体" w:hAnsi="宋体"/>
                <w:color w:val="000000"/>
                <w:sz w:val="22"/>
              </w:rPr>
            </w:pPr>
            <w:r>
              <w:rPr>
                <w:rFonts w:ascii="宋体" w:hAnsi="宋体" w:hint="eastAsia"/>
                <w:color w:val="000000"/>
                <w:sz w:val="22"/>
              </w:rPr>
              <w:t>十二寸双分频音箱，最大声压级不低于</w:t>
            </w:r>
            <w:r>
              <w:rPr>
                <w:rFonts w:ascii="宋体" w:hAnsi="宋体" w:hint="eastAsia"/>
                <w:color w:val="000000"/>
                <w:sz w:val="22"/>
              </w:rPr>
              <w:t>128</w:t>
            </w:r>
            <w:r>
              <w:rPr>
                <w:rFonts w:ascii="宋体" w:hAnsi="宋体"/>
                <w:color w:val="000000"/>
                <w:sz w:val="22"/>
              </w:rPr>
              <w:t>dB</w:t>
            </w:r>
            <w:r>
              <w:rPr>
                <w:rFonts w:ascii="宋体" w:hAnsi="宋体" w:hint="eastAsia"/>
                <w:color w:val="000000"/>
                <w:sz w:val="22"/>
              </w:rPr>
              <w:t>舞台返送</w:t>
            </w:r>
          </w:p>
        </w:tc>
      </w:tr>
      <w:tr w:rsidR="00594EF2" w:rsidRPr="005D1D82" w14:paraId="18A6C648" w14:textId="77777777" w:rsidTr="00031986">
        <w:trPr>
          <w:jc w:val="center"/>
        </w:trPr>
        <w:tc>
          <w:tcPr>
            <w:tcW w:w="805" w:type="dxa"/>
            <w:vAlign w:val="center"/>
          </w:tcPr>
          <w:p w14:paraId="03AA0043" w14:textId="77777777" w:rsidR="00594EF2" w:rsidRPr="005D1D82" w:rsidRDefault="00594EF2" w:rsidP="00031986">
            <w:pPr>
              <w:tabs>
                <w:tab w:val="left" w:pos="480"/>
              </w:tabs>
              <w:spacing w:afterLines="20" w:after="92" w:line="288" w:lineRule="auto"/>
              <w:ind w:rightChars="-9" w:right="-19"/>
              <w:jc w:val="center"/>
              <w:rPr>
                <w:rFonts w:ascii="Times New Roman" w:hAnsi="Times New Roman"/>
                <w:color w:val="000000"/>
                <w:sz w:val="22"/>
              </w:rPr>
            </w:pPr>
            <w:r w:rsidRPr="005D1D82">
              <w:rPr>
                <w:rFonts w:ascii="Times New Roman" w:hAnsi="Times New Roman" w:hint="eastAsia"/>
                <w:color w:val="000000"/>
                <w:sz w:val="22"/>
              </w:rPr>
              <w:t>4</w:t>
            </w:r>
          </w:p>
        </w:tc>
        <w:tc>
          <w:tcPr>
            <w:tcW w:w="2972" w:type="dxa"/>
            <w:vAlign w:val="center"/>
          </w:tcPr>
          <w:p w14:paraId="2BD8B8CD" w14:textId="77777777" w:rsidR="00594EF2" w:rsidRPr="005D1D82" w:rsidRDefault="00594EF2" w:rsidP="00031986">
            <w:pPr>
              <w:jc w:val="center"/>
              <w:rPr>
                <w:rFonts w:ascii="宋体" w:hAnsi="宋体"/>
                <w:color w:val="000000"/>
                <w:sz w:val="22"/>
              </w:rPr>
            </w:pPr>
            <w:r w:rsidRPr="005D1D82">
              <w:rPr>
                <w:rFonts w:ascii="宋体" w:hAnsi="宋体" w:hint="eastAsia"/>
                <w:color w:val="000000"/>
                <w:sz w:val="24"/>
                <w:szCs w:val="24"/>
              </w:rPr>
              <w:t>全频功放</w:t>
            </w:r>
          </w:p>
        </w:tc>
        <w:tc>
          <w:tcPr>
            <w:tcW w:w="1422" w:type="dxa"/>
            <w:vAlign w:val="center"/>
          </w:tcPr>
          <w:p w14:paraId="34364C42" w14:textId="77777777" w:rsidR="00594EF2" w:rsidRPr="005D1D82" w:rsidRDefault="00594EF2" w:rsidP="00031986">
            <w:pPr>
              <w:jc w:val="center"/>
              <w:rPr>
                <w:rFonts w:ascii="宋体" w:hAnsi="宋体"/>
                <w:color w:val="000000"/>
                <w:sz w:val="22"/>
              </w:rPr>
            </w:pPr>
            <w:r>
              <w:rPr>
                <w:rFonts w:ascii="宋体" w:hAnsi="宋体" w:hint="eastAsia"/>
                <w:color w:val="000000"/>
                <w:sz w:val="22"/>
              </w:rPr>
              <w:t>12</w:t>
            </w:r>
            <w:r>
              <w:rPr>
                <w:rFonts w:ascii="宋体" w:hAnsi="宋体" w:hint="eastAsia"/>
                <w:color w:val="000000"/>
                <w:sz w:val="22"/>
              </w:rPr>
              <w:t>只</w:t>
            </w:r>
          </w:p>
        </w:tc>
        <w:tc>
          <w:tcPr>
            <w:tcW w:w="2172" w:type="dxa"/>
            <w:vAlign w:val="center"/>
          </w:tcPr>
          <w:p w14:paraId="2218489F" w14:textId="77777777" w:rsidR="00594EF2" w:rsidRPr="005D1D82" w:rsidRDefault="00594EF2" w:rsidP="00031986">
            <w:pPr>
              <w:jc w:val="center"/>
              <w:rPr>
                <w:rFonts w:ascii="宋体" w:hAnsi="宋体"/>
                <w:color w:val="000000"/>
                <w:sz w:val="22"/>
              </w:rPr>
            </w:pPr>
            <w:r>
              <w:rPr>
                <w:rFonts w:ascii="宋体" w:hAnsi="宋体" w:hint="eastAsia"/>
                <w:color w:val="000000"/>
                <w:sz w:val="22"/>
              </w:rPr>
              <w:t>满足主扩音箱使用</w:t>
            </w:r>
          </w:p>
        </w:tc>
      </w:tr>
      <w:tr w:rsidR="00594EF2" w:rsidRPr="005D1D82" w14:paraId="5ECB8F27" w14:textId="77777777" w:rsidTr="00031986">
        <w:trPr>
          <w:jc w:val="center"/>
        </w:trPr>
        <w:tc>
          <w:tcPr>
            <w:tcW w:w="805" w:type="dxa"/>
            <w:vAlign w:val="center"/>
          </w:tcPr>
          <w:p w14:paraId="51117110" w14:textId="77777777" w:rsidR="00594EF2" w:rsidRPr="005D1D82" w:rsidRDefault="00594EF2" w:rsidP="00031986">
            <w:pPr>
              <w:tabs>
                <w:tab w:val="left" w:pos="480"/>
              </w:tabs>
              <w:spacing w:afterLines="20" w:after="92" w:line="288" w:lineRule="auto"/>
              <w:ind w:rightChars="-9" w:right="-19"/>
              <w:jc w:val="center"/>
              <w:rPr>
                <w:rFonts w:ascii="Times New Roman" w:hAnsi="Times New Roman"/>
                <w:color w:val="000000"/>
                <w:sz w:val="22"/>
              </w:rPr>
            </w:pPr>
            <w:r w:rsidRPr="005D1D82">
              <w:rPr>
                <w:rFonts w:ascii="Times New Roman" w:hAnsi="Times New Roman" w:hint="eastAsia"/>
                <w:color w:val="000000"/>
                <w:sz w:val="22"/>
              </w:rPr>
              <w:t>5</w:t>
            </w:r>
          </w:p>
        </w:tc>
        <w:tc>
          <w:tcPr>
            <w:tcW w:w="2972" w:type="dxa"/>
            <w:vAlign w:val="center"/>
          </w:tcPr>
          <w:p w14:paraId="252B5E26" w14:textId="77777777" w:rsidR="00594EF2" w:rsidRPr="005D1D82" w:rsidRDefault="00594EF2" w:rsidP="00031986">
            <w:pPr>
              <w:jc w:val="center"/>
              <w:rPr>
                <w:rFonts w:ascii="宋体" w:hAnsi="宋体"/>
                <w:color w:val="000000"/>
                <w:sz w:val="22"/>
              </w:rPr>
            </w:pPr>
            <w:r w:rsidRPr="005D1D82">
              <w:rPr>
                <w:rFonts w:ascii="宋体" w:hAnsi="宋体" w:hint="eastAsia"/>
                <w:color w:val="000000"/>
                <w:sz w:val="24"/>
                <w:szCs w:val="24"/>
              </w:rPr>
              <w:t>超低功放</w:t>
            </w:r>
          </w:p>
        </w:tc>
        <w:tc>
          <w:tcPr>
            <w:tcW w:w="1422" w:type="dxa"/>
            <w:vAlign w:val="center"/>
          </w:tcPr>
          <w:p w14:paraId="0BC7A62F" w14:textId="77777777" w:rsidR="00594EF2" w:rsidRPr="005D1D82" w:rsidRDefault="00594EF2" w:rsidP="00031986">
            <w:pPr>
              <w:jc w:val="center"/>
              <w:rPr>
                <w:rFonts w:ascii="宋体" w:hAnsi="宋体"/>
                <w:color w:val="000000"/>
                <w:sz w:val="22"/>
              </w:rPr>
            </w:pPr>
            <w:r>
              <w:rPr>
                <w:rFonts w:ascii="宋体" w:hAnsi="宋体" w:hint="eastAsia"/>
                <w:color w:val="000000"/>
                <w:sz w:val="22"/>
              </w:rPr>
              <w:t>4</w:t>
            </w:r>
            <w:r>
              <w:rPr>
                <w:rFonts w:ascii="宋体" w:hAnsi="宋体" w:hint="eastAsia"/>
                <w:color w:val="000000"/>
                <w:sz w:val="22"/>
              </w:rPr>
              <w:t>只</w:t>
            </w:r>
          </w:p>
        </w:tc>
        <w:tc>
          <w:tcPr>
            <w:tcW w:w="2172" w:type="dxa"/>
            <w:vAlign w:val="center"/>
          </w:tcPr>
          <w:p w14:paraId="053F0C67" w14:textId="77777777" w:rsidR="00594EF2" w:rsidRPr="005D1D82" w:rsidRDefault="00594EF2" w:rsidP="00031986">
            <w:pPr>
              <w:jc w:val="center"/>
              <w:rPr>
                <w:rFonts w:ascii="宋体" w:hAnsi="宋体"/>
                <w:color w:val="000000"/>
                <w:sz w:val="22"/>
              </w:rPr>
            </w:pPr>
            <w:r>
              <w:rPr>
                <w:rFonts w:ascii="宋体" w:hAnsi="宋体" w:hint="eastAsia"/>
                <w:color w:val="000000"/>
                <w:sz w:val="22"/>
              </w:rPr>
              <w:t>满足超低音箱使用</w:t>
            </w:r>
          </w:p>
        </w:tc>
      </w:tr>
      <w:tr w:rsidR="00594EF2" w:rsidRPr="005D1D82" w14:paraId="544551B5" w14:textId="77777777" w:rsidTr="00031986">
        <w:trPr>
          <w:jc w:val="center"/>
        </w:trPr>
        <w:tc>
          <w:tcPr>
            <w:tcW w:w="805" w:type="dxa"/>
            <w:vAlign w:val="center"/>
          </w:tcPr>
          <w:p w14:paraId="423FACCD" w14:textId="77777777" w:rsidR="00594EF2" w:rsidRPr="005D1D82" w:rsidRDefault="00594EF2" w:rsidP="00031986">
            <w:pPr>
              <w:tabs>
                <w:tab w:val="left" w:pos="480"/>
              </w:tabs>
              <w:spacing w:afterLines="20" w:after="92" w:line="288" w:lineRule="auto"/>
              <w:ind w:rightChars="-9" w:right="-19"/>
              <w:jc w:val="center"/>
              <w:rPr>
                <w:rFonts w:ascii="Times New Roman" w:hAnsi="Times New Roman"/>
                <w:color w:val="000000"/>
                <w:sz w:val="22"/>
              </w:rPr>
            </w:pPr>
            <w:r w:rsidRPr="005D1D82">
              <w:rPr>
                <w:rFonts w:ascii="Times New Roman" w:hAnsi="Times New Roman" w:hint="eastAsia"/>
                <w:color w:val="000000"/>
                <w:sz w:val="22"/>
              </w:rPr>
              <w:t>6</w:t>
            </w:r>
          </w:p>
        </w:tc>
        <w:tc>
          <w:tcPr>
            <w:tcW w:w="2972" w:type="dxa"/>
            <w:vAlign w:val="center"/>
          </w:tcPr>
          <w:p w14:paraId="1FD501F3" w14:textId="77777777" w:rsidR="00594EF2" w:rsidRPr="005D1D82" w:rsidRDefault="00594EF2" w:rsidP="00031986">
            <w:pPr>
              <w:jc w:val="center"/>
              <w:rPr>
                <w:rFonts w:ascii="宋体" w:hAnsi="宋体"/>
                <w:color w:val="000000"/>
                <w:sz w:val="22"/>
              </w:rPr>
            </w:pPr>
            <w:r w:rsidRPr="005D1D82">
              <w:rPr>
                <w:rFonts w:ascii="宋体" w:hAnsi="宋体" w:hint="eastAsia"/>
                <w:color w:val="000000"/>
                <w:sz w:val="24"/>
                <w:szCs w:val="24"/>
              </w:rPr>
              <w:t>音响线性管理系统</w:t>
            </w:r>
          </w:p>
        </w:tc>
        <w:tc>
          <w:tcPr>
            <w:tcW w:w="1422" w:type="dxa"/>
            <w:vAlign w:val="center"/>
          </w:tcPr>
          <w:p w14:paraId="49B89A13" w14:textId="77777777" w:rsidR="00594EF2" w:rsidRPr="005D1D82" w:rsidRDefault="00594EF2" w:rsidP="00031986">
            <w:pPr>
              <w:jc w:val="center"/>
              <w:rPr>
                <w:rFonts w:ascii="宋体" w:hAnsi="宋体"/>
                <w:color w:val="000000"/>
                <w:sz w:val="22"/>
              </w:rPr>
            </w:pPr>
            <w:r>
              <w:rPr>
                <w:rFonts w:ascii="宋体" w:hAnsi="宋体" w:hint="eastAsia"/>
                <w:color w:val="000000"/>
                <w:sz w:val="22"/>
              </w:rPr>
              <w:t>1</w:t>
            </w:r>
            <w:r>
              <w:rPr>
                <w:rFonts w:ascii="宋体" w:hAnsi="宋体" w:hint="eastAsia"/>
                <w:color w:val="000000"/>
                <w:sz w:val="22"/>
              </w:rPr>
              <w:t>套</w:t>
            </w:r>
          </w:p>
        </w:tc>
        <w:tc>
          <w:tcPr>
            <w:tcW w:w="2172" w:type="dxa"/>
            <w:vAlign w:val="center"/>
          </w:tcPr>
          <w:p w14:paraId="49FB99BA" w14:textId="77777777" w:rsidR="00594EF2" w:rsidRPr="005D1D82" w:rsidRDefault="00594EF2" w:rsidP="00031986">
            <w:pPr>
              <w:jc w:val="center"/>
              <w:rPr>
                <w:rFonts w:ascii="宋体" w:hAnsi="宋体"/>
                <w:color w:val="000000"/>
                <w:sz w:val="22"/>
              </w:rPr>
            </w:pPr>
            <w:r>
              <w:rPr>
                <w:rFonts w:ascii="宋体" w:hAnsi="宋体" w:hint="eastAsia"/>
                <w:color w:val="000000"/>
                <w:sz w:val="22"/>
              </w:rPr>
              <w:t>满足系统使用</w:t>
            </w:r>
          </w:p>
        </w:tc>
      </w:tr>
      <w:tr w:rsidR="00594EF2" w:rsidRPr="005D1D82" w14:paraId="307EA065" w14:textId="77777777" w:rsidTr="00031986">
        <w:trPr>
          <w:jc w:val="center"/>
        </w:trPr>
        <w:tc>
          <w:tcPr>
            <w:tcW w:w="805" w:type="dxa"/>
            <w:vAlign w:val="center"/>
          </w:tcPr>
          <w:p w14:paraId="025C5E21" w14:textId="77777777" w:rsidR="00594EF2" w:rsidRPr="005D1D82" w:rsidRDefault="00594EF2" w:rsidP="00031986">
            <w:pPr>
              <w:tabs>
                <w:tab w:val="left" w:pos="480"/>
              </w:tabs>
              <w:spacing w:afterLines="20" w:after="92" w:line="288" w:lineRule="auto"/>
              <w:ind w:rightChars="-9" w:right="-19"/>
              <w:jc w:val="center"/>
              <w:rPr>
                <w:rFonts w:ascii="Times New Roman" w:hAnsi="Times New Roman"/>
                <w:color w:val="000000"/>
                <w:sz w:val="22"/>
              </w:rPr>
            </w:pPr>
            <w:r w:rsidRPr="005D1D82">
              <w:rPr>
                <w:rFonts w:ascii="Times New Roman" w:hAnsi="Times New Roman" w:hint="eastAsia"/>
                <w:color w:val="000000"/>
                <w:sz w:val="22"/>
              </w:rPr>
              <w:t>7</w:t>
            </w:r>
          </w:p>
        </w:tc>
        <w:tc>
          <w:tcPr>
            <w:tcW w:w="2972" w:type="dxa"/>
            <w:vAlign w:val="center"/>
          </w:tcPr>
          <w:p w14:paraId="2C93D582" w14:textId="77777777" w:rsidR="00594EF2" w:rsidRPr="005D1D82" w:rsidRDefault="00594EF2" w:rsidP="00031986">
            <w:pPr>
              <w:jc w:val="center"/>
              <w:rPr>
                <w:rFonts w:ascii="宋体" w:hAnsi="宋体"/>
                <w:color w:val="000000"/>
                <w:sz w:val="22"/>
              </w:rPr>
            </w:pPr>
            <w:r w:rsidRPr="005D1D82">
              <w:rPr>
                <w:rFonts w:ascii="宋体" w:hAnsi="宋体" w:hint="eastAsia"/>
                <w:color w:val="000000"/>
                <w:sz w:val="24"/>
                <w:szCs w:val="24"/>
              </w:rPr>
              <w:t>数字调音台</w:t>
            </w:r>
          </w:p>
        </w:tc>
        <w:tc>
          <w:tcPr>
            <w:tcW w:w="1422" w:type="dxa"/>
            <w:vAlign w:val="center"/>
          </w:tcPr>
          <w:p w14:paraId="3E729493" w14:textId="77777777" w:rsidR="00594EF2" w:rsidRPr="005D1D82" w:rsidRDefault="00594EF2" w:rsidP="00031986">
            <w:pPr>
              <w:jc w:val="center"/>
              <w:rPr>
                <w:rFonts w:ascii="宋体" w:hAnsi="宋体"/>
                <w:color w:val="000000"/>
                <w:sz w:val="22"/>
              </w:rPr>
            </w:pPr>
            <w:r>
              <w:rPr>
                <w:rFonts w:ascii="宋体" w:hAnsi="宋体" w:hint="eastAsia"/>
                <w:color w:val="000000"/>
                <w:sz w:val="22"/>
              </w:rPr>
              <w:t>1</w:t>
            </w:r>
            <w:r>
              <w:rPr>
                <w:rFonts w:ascii="宋体" w:hAnsi="宋体" w:hint="eastAsia"/>
                <w:color w:val="000000"/>
                <w:sz w:val="22"/>
              </w:rPr>
              <w:t>台</w:t>
            </w:r>
          </w:p>
        </w:tc>
        <w:tc>
          <w:tcPr>
            <w:tcW w:w="2172" w:type="dxa"/>
            <w:vAlign w:val="center"/>
          </w:tcPr>
          <w:p w14:paraId="4CBAACA9" w14:textId="77777777" w:rsidR="00594EF2" w:rsidRPr="005D1D82" w:rsidRDefault="00594EF2" w:rsidP="00031986">
            <w:pPr>
              <w:jc w:val="center"/>
              <w:rPr>
                <w:rFonts w:ascii="宋体" w:hAnsi="宋体"/>
                <w:color w:val="000000"/>
                <w:sz w:val="22"/>
              </w:rPr>
            </w:pPr>
            <w:r>
              <w:rPr>
                <w:rFonts w:ascii="宋体" w:hAnsi="宋体" w:hint="eastAsia"/>
                <w:color w:val="000000"/>
                <w:sz w:val="22"/>
              </w:rPr>
              <w:t>至少</w:t>
            </w:r>
            <w:r>
              <w:rPr>
                <w:rFonts w:ascii="宋体" w:hAnsi="宋体" w:hint="eastAsia"/>
                <w:color w:val="000000"/>
                <w:sz w:val="22"/>
              </w:rPr>
              <w:t>48</w:t>
            </w:r>
            <w:r>
              <w:rPr>
                <w:rFonts w:ascii="宋体" w:hAnsi="宋体" w:hint="eastAsia"/>
                <w:color w:val="000000"/>
                <w:sz w:val="22"/>
              </w:rPr>
              <w:t>路输入通道，</w:t>
            </w:r>
            <w:r>
              <w:rPr>
                <w:rFonts w:ascii="宋体" w:hAnsi="宋体" w:hint="eastAsia"/>
                <w:color w:val="000000"/>
                <w:sz w:val="22"/>
              </w:rPr>
              <w:t>16</w:t>
            </w:r>
            <w:r>
              <w:rPr>
                <w:rFonts w:ascii="宋体" w:hAnsi="宋体" w:hint="eastAsia"/>
                <w:color w:val="000000"/>
                <w:sz w:val="22"/>
              </w:rPr>
              <w:t>路输出通道。</w:t>
            </w:r>
          </w:p>
        </w:tc>
      </w:tr>
      <w:tr w:rsidR="00594EF2" w:rsidRPr="005D1D82" w14:paraId="2A8BDA98" w14:textId="77777777" w:rsidTr="00031986">
        <w:trPr>
          <w:jc w:val="center"/>
        </w:trPr>
        <w:tc>
          <w:tcPr>
            <w:tcW w:w="805" w:type="dxa"/>
            <w:vAlign w:val="center"/>
          </w:tcPr>
          <w:p w14:paraId="04DC03BC" w14:textId="77777777" w:rsidR="00594EF2" w:rsidRPr="005D1D82" w:rsidRDefault="00594EF2" w:rsidP="00031986">
            <w:pPr>
              <w:tabs>
                <w:tab w:val="left" w:pos="480"/>
              </w:tabs>
              <w:spacing w:afterLines="20" w:after="92" w:line="288" w:lineRule="auto"/>
              <w:ind w:rightChars="-9" w:right="-19"/>
              <w:jc w:val="center"/>
              <w:rPr>
                <w:rFonts w:ascii="Times New Roman" w:hAnsi="Times New Roman"/>
                <w:color w:val="000000"/>
                <w:sz w:val="22"/>
              </w:rPr>
            </w:pPr>
            <w:r w:rsidRPr="005D1D82">
              <w:rPr>
                <w:rFonts w:ascii="Times New Roman" w:hAnsi="Times New Roman" w:hint="eastAsia"/>
                <w:color w:val="000000"/>
                <w:sz w:val="22"/>
              </w:rPr>
              <w:lastRenderedPageBreak/>
              <w:t>8</w:t>
            </w:r>
          </w:p>
        </w:tc>
        <w:tc>
          <w:tcPr>
            <w:tcW w:w="2972" w:type="dxa"/>
            <w:vAlign w:val="center"/>
          </w:tcPr>
          <w:p w14:paraId="0787E9E4" w14:textId="77777777" w:rsidR="00594EF2" w:rsidRPr="005D1D82" w:rsidRDefault="00594EF2" w:rsidP="00031986">
            <w:pPr>
              <w:jc w:val="center"/>
              <w:rPr>
                <w:rFonts w:ascii="宋体" w:hAnsi="宋体"/>
                <w:color w:val="000000"/>
                <w:sz w:val="22"/>
              </w:rPr>
            </w:pPr>
            <w:r w:rsidRPr="005D1D82">
              <w:rPr>
                <w:rFonts w:ascii="宋体" w:hAnsi="宋体" w:hint="eastAsia"/>
                <w:color w:val="000000"/>
                <w:sz w:val="24"/>
                <w:szCs w:val="24"/>
              </w:rPr>
              <w:t>电葫芦</w:t>
            </w:r>
          </w:p>
        </w:tc>
        <w:tc>
          <w:tcPr>
            <w:tcW w:w="1422" w:type="dxa"/>
            <w:vAlign w:val="center"/>
          </w:tcPr>
          <w:p w14:paraId="042471D9" w14:textId="77777777" w:rsidR="00594EF2" w:rsidRPr="005D1D82" w:rsidRDefault="00594EF2" w:rsidP="00031986">
            <w:pPr>
              <w:jc w:val="center"/>
              <w:rPr>
                <w:rFonts w:ascii="宋体" w:hAnsi="宋体"/>
                <w:color w:val="000000"/>
                <w:sz w:val="22"/>
              </w:rPr>
            </w:pPr>
            <w:r>
              <w:rPr>
                <w:rFonts w:ascii="宋体" w:hAnsi="宋体" w:hint="eastAsia"/>
                <w:color w:val="000000"/>
                <w:sz w:val="22"/>
              </w:rPr>
              <w:t>4</w:t>
            </w:r>
            <w:r>
              <w:rPr>
                <w:rFonts w:ascii="宋体" w:hAnsi="宋体" w:hint="eastAsia"/>
                <w:color w:val="000000"/>
                <w:sz w:val="22"/>
              </w:rPr>
              <w:t>个</w:t>
            </w:r>
          </w:p>
        </w:tc>
        <w:tc>
          <w:tcPr>
            <w:tcW w:w="2172" w:type="dxa"/>
            <w:vAlign w:val="center"/>
          </w:tcPr>
          <w:p w14:paraId="05305725" w14:textId="77777777" w:rsidR="00594EF2" w:rsidRPr="005D1D82" w:rsidRDefault="00594EF2" w:rsidP="00031986">
            <w:pPr>
              <w:jc w:val="center"/>
              <w:rPr>
                <w:rFonts w:ascii="宋体" w:hAnsi="宋体"/>
                <w:color w:val="000000"/>
                <w:sz w:val="22"/>
              </w:rPr>
            </w:pPr>
            <w:r>
              <w:rPr>
                <w:rFonts w:ascii="宋体" w:hAnsi="宋体" w:hint="eastAsia"/>
                <w:color w:val="000000"/>
                <w:sz w:val="22"/>
              </w:rPr>
              <w:t>承载量满足音箱吊挂需求</w:t>
            </w:r>
          </w:p>
        </w:tc>
      </w:tr>
      <w:tr w:rsidR="00594EF2" w:rsidRPr="005D1D82" w14:paraId="492FA1B9" w14:textId="77777777" w:rsidTr="00031986">
        <w:trPr>
          <w:jc w:val="center"/>
        </w:trPr>
        <w:tc>
          <w:tcPr>
            <w:tcW w:w="805" w:type="dxa"/>
            <w:vAlign w:val="center"/>
          </w:tcPr>
          <w:p w14:paraId="524DBCE1" w14:textId="77777777" w:rsidR="00594EF2" w:rsidRPr="005D1D82" w:rsidRDefault="00594EF2" w:rsidP="00031986">
            <w:pPr>
              <w:tabs>
                <w:tab w:val="left" w:pos="480"/>
              </w:tabs>
              <w:spacing w:afterLines="20" w:after="92" w:line="288" w:lineRule="auto"/>
              <w:ind w:rightChars="-9" w:right="-19"/>
              <w:jc w:val="center"/>
              <w:rPr>
                <w:rFonts w:ascii="Times New Roman" w:hAnsi="Times New Roman"/>
                <w:color w:val="000000"/>
                <w:sz w:val="22"/>
              </w:rPr>
            </w:pPr>
            <w:r w:rsidRPr="005D1D82">
              <w:rPr>
                <w:rFonts w:ascii="Times New Roman" w:hAnsi="Times New Roman" w:hint="eastAsia"/>
                <w:color w:val="000000"/>
                <w:sz w:val="22"/>
              </w:rPr>
              <w:t>9</w:t>
            </w:r>
          </w:p>
        </w:tc>
        <w:tc>
          <w:tcPr>
            <w:tcW w:w="2972" w:type="dxa"/>
            <w:vAlign w:val="center"/>
          </w:tcPr>
          <w:p w14:paraId="0B53DE68" w14:textId="77777777" w:rsidR="00594EF2" w:rsidRPr="005D1D82" w:rsidRDefault="00594EF2" w:rsidP="00031986">
            <w:pPr>
              <w:jc w:val="center"/>
              <w:rPr>
                <w:rFonts w:ascii="宋体" w:hAnsi="宋体"/>
                <w:color w:val="000000"/>
                <w:sz w:val="22"/>
              </w:rPr>
            </w:pPr>
            <w:r w:rsidRPr="005D1D82">
              <w:rPr>
                <w:rFonts w:ascii="宋体" w:hAnsi="宋体" w:hint="eastAsia"/>
                <w:color w:val="000000"/>
                <w:sz w:val="24"/>
                <w:szCs w:val="24"/>
              </w:rPr>
              <w:t>无线手持话筒</w:t>
            </w:r>
          </w:p>
        </w:tc>
        <w:tc>
          <w:tcPr>
            <w:tcW w:w="1422" w:type="dxa"/>
            <w:vAlign w:val="center"/>
          </w:tcPr>
          <w:p w14:paraId="2B87E704" w14:textId="77777777" w:rsidR="00594EF2" w:rsidRPr="005D1D82" w:rsidRDefault="00594EF2" w:rsidP="00031986">
            <w:pPr>
              <w:jc w:val="center"/>
              <w:rPr>
                <w:rFonts w:ascii="宋体" w:hAnsi="宋体"/>
                <w:color w:val="000000"/>
                <w:sz w:val="22"/>
              </w:rPr>
            </w:pPr>
            <w:r>
              <w:rPr>
                <w:rFonts w:ascii="宋体" w:hAnsi="宋体" w:hint="eastAsia"/>
                <w:color w:val="000000"/>
                <w:sz w:val="22"/>
              </w:rPr>
              <w:t>8</w:t>
            </w:r>
            <w:r>
              <w:rPr>
                <w:rFonts w:ascii="宋体" w:hAnsi="宋体" w:hint="eastAsia"/>
                <w:color w:val="000000"/>
                <w:sz w:val="22"/>
              </w:rPr>
              <w:t>只</w:t>
            </w:r>
          </w:p>
        </w:tc>
        <w:tc>
          <w:tcPr>
            <w:tcW w:w="2172" w:type="dxa"/>
            <w:vAlign w:val="center"/>
          </w:tcPr>
          <w:p w14:paraId="17B656E1" w14:textId="77777777" w:rsidR="00594EF2" w:rsidRPr="005D1D82" w:rsidRDefault="00594EF2" w:rsidP="00031986">
            <w:pPr>
              <w:jc w:val="center"/>
              <w:rPr>
                <w:rFonts w:ascii="宋体" w:hAnsi="宋体"/>
                <w:color w:val="000000"/>
                <w:sz w:val="22"/>
              </w:rPr>
            </w:pPr>
            <w:r>
              <w:rPr>
                <w:rFonts w:ascii="宋体" w:hAnsi="宋体" w:hint="eastAsia"/>
                <w:color w:val="000000"/>
                <w:sz w:val="22"/>
              </w:rPr>
              <w:t>数字无线话筒</w:t>
            </w:r>
          </w:p>
        </w:tc>
      </w:tr>
      <w:tr w:rsidR="00594EF2" w:rsidRPr="005D1D82" w14:paraId="512FDE47" w14:textId="77777777" w:rsidTr="00031986">
        <w:trPr>
          <w:jc w:val="center"/>
        </w:trPr>
        <w:tc>
          <w:tcPr>
            <w:tcW w:w="805" w:type="dxa"/>
            <w:vAlign w:val="center"/>
          </w:tcPr>
          <w:p w14:paraId="435C0196" w14:textId="77777777" w:rsidR="00594EF2" w:rsidRPr="005D1D82" w:rsidRDefault="00594EF2" w:rsidP="00031986">
            <w:pPr>
              <w:tabs>
                <w:tab w:val="left" w:pos="480"/>
              </w:tabs>
              <w:spacing w:afterLines="20" w:after="92" w:line="288" w:lineRule="auto"/>
              <w:ind w:rightChars="-9" w:right="-19"/>
              <w:jc w:val="center"/>
              <w:rPr>
                <w:rFonts w:ascii="Times New Roman" w:hAnsi="Times New Roman"/>
                <w:color w:val="000000"/>
                <w:sz w:val="22"/>
              </w:rPr>
            </w:pPr>
            <w:r w:rsidRPr="005D1D82">
              <w:rPr>
                <w:rFonts w:ascii="Times New Roman" w:hAnsi="Times New Roman" w:hint="eastAsia"/>
                <w:color w:val="000000"/>
                <w:sz w:val="22"/>
              </w:rPr>
              <w:t>10</w:t>
            </w:r>
          </w:p>
        </w:tc>
        <w:tc>
          <w:tcPr>
            <w:tcW w:w="2972" w:type="dxa"/>
            <w:vAlign w:val="center"/>
          </w:tcPr>
          <w:p w14:paraId="3BB5A6FE" w14:textId="77777777" w:rsidR="00594EF2" w:rsidRPr="005D1D82" w:rsidRDefault="00594EF2" w:rsidP="00031986">
            <w:pPr>
              <w:jc w:val="center"/>
              <w:rPr>
                <w:rFonts w:ascii="宋体" w:hAnsi="宋体"/>
                <w:color w:val="000000"/>
                <w:sz w:val="22"/>
              </w:rPr>
            </w:pPr>
            <w:r w:rsidRPr="005D1D82">
              <w:rPr>
                <w:rFonts w:ascii="宋体" w:hAnsi="宋体" w:hint="eastAsia"/>
                <w:color w:val="000000"/>
                <w:sz w:val="24"/>
                <w:szCs w:val="24"/>
              </w:rPr>
              <w:t>无线话筒接收器</w:t>
            </w:r>
          </w:p>
        </w:tc>
        <w:tc>
          <w:tcPr>
            <w:tcW w:w="1422" w:type="dxa"/>
            <w:vAlign w:val="center"/>
          </w:tcPr>
          <w:p w14:paraId="42D42D66" w14:textId="77777777" w:rsidR="00594EF2" w:rsidRPr="005D1D82" w:rsidRDefault="00594EF2" w:rsidP="00031986">
            <w:pPr>
              <w:jc w:val="center"/>
              <w:rPr>
                <w:rFonts w:ascii="宋体" w:hAnsi="宋体"/>
                <w:color w:val="000000"/>
                <w:sz w:val="22"/>
              </w:rPr>
            </w:pPr>
            <w:r>
              <w:rPr>
                <w:rFonts w:ascii="宋体" w:hAnsi="宋体" w:hint="eastAsia"/>
                <w:color w:val="000000"/>
                <w:sz w:val="22"/>
              </w:rPr>
              <w:t>2</w:t>
            </w:r>
            <w:r>
              <w:rPr>
                <w:rFonts w:ascii="宋体" w:hAnsi="宋体" w:hint="eastAsia"/>
                <w:color w:val="000000"/>
                <w:sz w:val="22"/>
              </w:rPr>
              <w:t>个</w:t>
            </w:r>
          </w:p>
        </w:tc>
        <w:tc>
          <w:tcPr>
            <w:tcW w:w="2172" w:type="dxa"/>
            <w:vAlign w:val="center"/>
          </w:tcPr>
          <w:p w14:paraId="60DE74B3" w14:textId="77777777" w:rsidR="00594EF2" w:rsidRPr="005D1D82" w:rsidRDefault="00594EF2" w:rsidP="00031986">
            <w:pPr>
              <w:jc w:val="center"/>
              <w:rPr>
                <w:rFonts w:ascii="宋体" w:hAnsi="宋体"/>
                <w:color w:val="000000"/>
                <w:sz w:val="22"/>
              </w:rPr>
            </w:pPr>
            <w:r>
              <w:rPr>
                <w:rFonts w:ascii="宋体" w:hAnsi="宋体" w:hint="eastAsia"/>
                <w:color w:val="000000"/>
                <w:sz w:val="22"/>
              </w:rPr>
              <w:t>接收距离不得小于</w:t>
            </w:r>
            <w:r>
              <w:rPr>
                <w:rFonts w:ascii="宋体" w:hAnsi="宋体" w:hint="eastAsia"/>
                <w:color w:val="000000"/>
                <w:sz w:val="22"/>
              </w:rPr>
              <w:t>50</w:t>
            </w:r>
            <w:r>
              <w:rPr>
                <w:rFonts w:ascii="宋体" w:hAnsi="宋体" w:hint="eastAsia"/>
                <w:color w:val="000000"/>
                <w:sz w:val="22"/>
              </w:rPr>
              <w:t>米</w:t>
            </w:r>
          </w:p>
        </w:tc>
      </w:tr>
      <w:tr w:rsidR="00594EF2" w:rsidRPr="005D1D82" w14:paraId="3D46BADA" w14:textId="77777777" w:rsidTr="00031986">
        <w:trPr>
          <w:jc w:val="center"/>
        </w:trPr>
        <w:tc>
          <w:tcPr>
            <w:tcW w:w="805" w:type="dxa"/>
            <w:vAlign w:val="center"/>
          </w:tcPr>
          <w:p w14:paraId="346F2F2C" w14:textId="77777777" w:rsidR="00594EF2" w:rsidRPr="005D1D82" w:rsidRDefault="00594EF2" w:rsidP="00031986">
            <w:pPr>
              <w:tabs>
                <w:tab w:val="left" w:pos="480"/>
              </w:tabs>
              <w:spacing w:afterLines="20" w:after="92" w:line="288" w:lineRule="auto"/>
              <w:ind w:rightChars="-9" w:right="-19"/>
              <w:jc w:val="center"/>
              <w:rPr>
                <w:rFonts w:ascii="Times New Roman" w:hAnsi="Times New Roman"/>
                <w:color w:val="000000"/>
                <w:sz w:val="22"/>
              </w:rPr>
            </w:pPr>
            <w:r w:rsidRPr="005D1D82">
              <w:rPr>
                <w:rFonts w:ascii="Times New Roman" w:hAnsi="Times New Roman" w:hint="eastAsia"/>
                <w:color w:val="000000"/>
                <w:sz w:val="22"/>
              </w:rPr>
              <w:t>11</w:t>
            </w:r>
          </w:p>
        </w:tc>
        <w:tc>
          <w:tcPr>
            <w:tcW w:w="2972" w:type="dxa"/>
            <w:vAlign w:val="center"/>
          </w:tcPr>
          <w:p w14:paraId="28717B9C" w14:textId="77777777" w:rsidR="00594EF2" w:rsidRPr="005D1D82" w:rsidRDefault="00594EF2" w:rsidP="00031986">
            <w:pPr>
              <w:jc w:val="center"/>
              <w:rPr>
                <w:rFonts w:ascii="宋体" w:hAnsi="宋体"/>
                <w:color w:val="000000"/>
                <w:sz w:val="22"/>
              </w:rPr>
            </w:pPr>
            <w:r w:rsidRPr="005D1D82">
              <w:rPr>
                <w:rFonts w:ascii="宋体" w:hAnsi="宋体" w:hint="eastAsia"/>
                <w:color w:val="000000"/>
                <w:sz w:val="24"/>
                <w:szCs w:val="24"/>
              </w:rPr>
              <w:t>乐队用话筒</w:t>
            </w:r>
          </w:p>
        </w:tc>
        <w:tc>
          <w:tcPr>
            <w:tcW w:w="1422" w:type="dxa"/>
            <w:vAlign w:val="center"/>
          </w:tcPr>
          <w:p w14:paraId="249FD43C" w14:textId="77777777" w:rsidR="00594EF2" w:rsidRPr="005D1D82" w:rsidRDefault="00594EF2" w:rsidP="00031986">
            <w:pPr>
              <w:jc w:val="center"/>
              <w:rPr>
                <w:rFonts w:ascii="宋体" w:hAnsi="宋体"/>
                <w:color w:val="000000"/>
                <w:sz w:val="22"/>
              </w:rPr>
            </w:pPr>
            <w:r>
              <w:rPr>
                <w:rFonts w:ascii="宋体" w:hAnsi="宋体" w:hint="eastAsia"/>
                <w:color w:val="000000"/>
                <w:sz w:val="22"/>
              </w:rPr>
              <w:t>36</w:t>
            </w:r>
            <w:r>
              <w:rPr>
                <w:rFonts w:ascii="宋体" w:hAnsi="宋体" w:hint="eastAsia"/>
                <w:color w:val="000000"/>
                <w:sz w:val="22"/>
              </w:rPr>
              <w:t>只</w:t>
            </w:r>
          </w:p>
        </w:tc>
        <w:tc>
          <w:tcPr>
            <w:tcW w:w="2172" w:type="dxa"/>
            <w:vAlign w:val="center"/>
          </w:tcPr>
          <w:p w14:paraId="229DBCFE" w14:textId="77777777" w:rsidR="00594EF2" w:rsidRDefault="00594EF2" w:rsidP="00031986">
            <w:pPr>
              <w:jc w:val="center"/>
              <w:rPr>
                <w:rFonts w:ascii="宋体" w:hAnsi="宋体"/>
                <w:color w:val="000000"/>
                <w:sz w:val="22"/>
              </w:rPr>
            </w:pPr>
            <w:r>
              <w:rPr>
                <w:rFonts w:ascii="宋体" w:hAnsi="宋体" w:hint="eastAsia"/>
                <w:color w:val="000000"/>
                <w:sz w:val="22"/>
              </w:rPr>
              <w:t>弦乐用话筒</w:t>
            </w:r>
            <w:r>
              <w:rPr>
                <w:rFonts w:ascii="宋体" w:hAnsi="宋体" w:hint="eastAsia"/>
                <w:color w:val="000000"/>
                <w:sz w:val="22"/>
              </w:rPr>
              <w:t>15</w:t>
            </w:r>
            <w:r>
              <w:rPr>
                <w:rFonts w:ascii="宋体" w:hAnsi="宋体" w:hint="eastAsia"/>
                <w:color w:val="000000"/>
                <w:sz w:val="22"/>
              </w:rPr>
              <w:t>只，</w:t>
            </w:r>
          </w:p>
          <w:p w14:paraId="186822C9" w14:textId="77777777" w:rsidR="00594EF2" w:rsidRDefault="00594EF2" w:rsidP="00031986">
            <w:pPr>
              <w:jc w:val="center"/>
              <w:rPr>
                <w:rFonts w:ascii="宋体" w:hAnsi="宋体"/>
                <w:color w:val="000000"/>
                <w:sz w:val="22"/>
              </w:rPr>
            </w:pPr>
            <w:r>
              <w:rPr>
                <w:rFonts w:ascii="宋体" w:hAnsi="宋体" w:hint="eastAsia"/>
                <w:color w:val="000000"/>
                <w:sz w:val="22"/>
              </w:rPr>
              <w:t>管乐用话筒</w:t>
            </w:r>
            <w:r>
              <w:rPr>
                <w:rFonts w:ascii="宋体" w:hAnsi="宋体" w:hint="eastAsia"/>
                <w:color w:val="000000"/>
                <w:sz w:val="22"/>
              </w:rPr>
              <w:t>12</w:t>
            </w:r>
            <w:r>
              <w:rPr>
                <w:rFonts w:ascii="宋体" w:hAnsi="宋体" w:hint="eastAsia"/>
                <w:color w:val="000000"/>
                <w:sz w:val="22"/>
              </w:rPr>
              <w:t>只，</w:t>
            </w:r>
          </w:p>
          <w:p w14:paraId="6E0B2992" w14:textId="77777777" w:rsidR="00594EF2" w:rsidRPr="005D1D82" w:rsidRDefault="00594EF2" w:rsidP="00031986">
            <w:pPr>
              <w:jc w:val="center"/>
              <w:rPr>
                <w:rFonts w:ascii="宋体" w:hAnsi="宋体"/>
                <w:color w:val="000000"/>
                <w:sz w:val="22"/>
              </w:rPr>
            </w:pPr>
            <w:r>
              <w:rPr>
                <w:rFonts w:ascii="宋体" w:hAnsi="宋体" w:hint="eastAsia"/>
                <w:color w:val="000000"/>
                <w:sz w:val="22"/>
              </w:rPr>
              <w:t>打击乐用话筒</w:t>
            </w:r>
            <w:r>
              <w:rPr>
                <w:rFonts w:ascii="宋体" w:hAnsi="宋体" w:hint="eastAsia"/>
                <w:color w:val="000000"/>
                <w:sz w:val="22"/>
              </w:rPr>
              <w:t>9</w:t>
            </w:r>
            <w:r>
              <w:rPr>
                <w:rFonts w:ascii="宋体" w:hAnsi="宋体" w:hint="eastAsia"/>
                <w:color w:val="000000"/>
                <w:sz w:val="22"/>
              </w:rPr>
              <w:t>只。</w:t>
            </w:r>
          </w:p>
        </w:tc>
      </w:tr>
      <w:tr w:rsidR="00594EF2" w:rsidRPr="005D1D82" w14:paraId="178421FF" w14:textId="77777777" w:rsidTr="00031986">
        <w:trPr>
          <w:jc w:val="center"/>
        </w:trPr>
        <w:tc>
          <w:tcPr>
            <w:tcW w:w="805" w:type="dxa"/>
            <w:vAlign w:val="center"/>
          </w:tcPr>
          <w:p w14:paraId="5D7B1DED" w14:textId="77777777" w:rsidR="00594EF2" w:rsidRPr="005D1D82" w:rsidRDefault="00594EF2" w:rsidP="00031986">
            <w:pPr>
              <w:tabs>
                <w:tab w:val="left" w:pos="480"/>
              </w:tabs>
              <w:spacing w:afterLines="20" w:after="92" w:line="288" w:lineRule="auto"/>
              <w:ind w:rightChars="-9" w:right="-19"/>
              <w:jc w:val="center"/>
              <w:rPr>
                <w:rFonts w:ascii="Times New Roman" w:hAnsi="Times New Roman"/>
                <w:color w:val="000000"/>
                <w:sz w:val="22"/>
              </w:rPr>
            </w:pPr>
            <w:r w:rsidRPr="005D1D82">
              <w:rPr>
                <w:rFonts w:ascii="Times New Roman" w:hAnsi="Times New Roman" w:hint="eastAsia"/>
                <w:color w:val="000000"/>
                <w:sz w:val="22"/>
              </w:rPr>
              <w:t>12</w:t>
            </w:r>
          </w:p>
        </w:tc>
        <w:tc>
          <w:tcPr>
            <w:tcW w:w="2972" w:type="dxa"/>
            <w:vAlign w:val="center"/>
          </w:tcPr>
          <w:p w14:paraId="5737FA0B" w14:textId="77777777" w:rsidR="00594EF2" w:rsidRPr="005D1D82" w:rsidRDefault="00594EF2" w:rsidP="00031986">
            <w:pPr>
              <w:jc w:val="center"/>
              <w:rPr>
                <w:rFonts w:ascii="宋体" w:hAnsi="宋体"/>
                <w:color w:val="000000"/>
                <w:sz w:val="22"/>
              </w:rPr>
            </w:pPr>
            <w:r w:rsidRPr="005D1D82">
              <w:rPr>
                <w:rFonts w:ascii="宋体" w:hAnsi="宋体" w:hint="eastAsia"/>
                <w:color w:val="000000"/>
                <w:sz w:val="24"/>
                <w:szCs w:val="24"/>
              </w:rPr>
              <w:t>线材</w:t>
            </w:r>
          </w:p>
        </w:tc>
        <w:tc>
          <w:tcPr>
            <w:tcW w:w="1422" w:type="dxa"/>
            <w:vAlign w:val="center"/>
          </w:tcPr>
          <w:p w14:paraId="198055E2" w14:textId="77777777" w:rsidR="00594EF2" w:rsidRPr="005D1D82" w:rsidRDefault="00594EF2" w:rsidP="00031986">
            <w:pPr>
              <w:jc w:val="center"/>
              <w:rPr>
                <w:rFonts w:ascii="宋体" w:hAnsi="宋体"/>
                <w:color w:val="000000"/>
                <w:sz w:val="22"/>
              </w:rPr>
            </w:pPr>
            <w:r>
              <w:rPr>
                <w:rFonts w:ascii="宋体" w:hAnsi="宋体" w:hint="eastAsia"/>
                <w:color w:val="000000"/>
                <w:sz w:val="22"/>
              </w:rPr>
              <w:t>1</w:t>
            </w:r>
            <w:r>
              <w:rPr>
                <w:rFonts w:ascii="宋体" w:hAnsi="宋体" w:hint="eastAsia"/>
                <w:color w:val="000000"/>
                <w:sz w:val="22"/>
              </w:rPr>
              <w:t>批</w:t>
            </w:r>
          </w:p>
        </w:tc>
        <w:tc>
          <w:tcPr>
            <w:tcW w:w="2172" w:type="dxa"/>
            <w:vAlign w:val="center"/>
          </w:tcPr>
          <w:p w14:paraId="6B6B896E" w14:textId="77777777" w:rsidR="00594EF2" w:rsidRPr="005D1D82" w:rsidRDefault="00594EF2" w:rsidP="00031986">
            <w:pPr>
              <w:jc w:val="center"/>
              <w:rPr>
                <w:rFonts w:ascii="宋体" w:hAnsi="宋体"/>
                <w:color w:val="000000"/>
                <w:sz w:val="22"/>
              </w:rPr>
            </w:pPr>
            <w:r>
              <w:rPr>
                <w:rFonts w:ascii="宋体" w:hAnsi="宋体" w:hint="eastAsia"/>
                <w:color w:val="000000"/>
                <w:sz w:val="22"/>
              </w:rPr>
              <w:t>满足信号传输使用</w:t>
            </w:r>
          </w:p>
        </w:tc>
      </w:tr>
      <w:tr w:rsidR="00594EF2" w:rsidRPr="005D1D82" w14:paraId="17A73F2E" w14:textId="77777777" w:rsidTr="00031986">
        <w:trPr>
          <w:jc w:val="center"/>
        </w:trPr>
        <w:tc>
          <w:tcPr>
            <w:tcW w:w="805" w:type="dxa"/>
            <w:vAlign w:val="center"/>
          </w:tcPr>
          <w:p w14:paraId="4318EFCE" w14:textId="77777777" w:rsidR="00594EF2" w:rsidRPr="005D1D82" w:rsidRDefault="00594EF2" w:rsidP="00031986">
            <w:pPr>
              <w:tabs>
                <w:tab w:val="left" w:pos="480"/>
              </w:tabs>
              <w:spacing w:afterLines="20" w:after="92" w:line="288" w:lineRule="auto"/>
              <w:ind w:rightChars="-9" w:right="-19"/>
              <w:jc w:val="center"/>
              <w:rPr>
                <w:rFonts w:ascii="Times New Roman" w:hAnsi="Times New Roman"/>
                <w:color w:val="000000"/>
                <w:sz w:val="22"/>
              </w:rPr>
            </w:pPr>
            <w:r w:rsidRPr="005D1D82">
              <w:rPr>
                <w:rFonts w:ascii="Times New Roman" w:hAnsi="Times New Roman" w:hint="eastAsia"/>
                <w:color w:val="000000"/>
                <w:sz w:val="22"/>
              </w:rPr>
              <w:t>13</w:t>
            </w:r>
          </w:p>
        </w:tc>
        <w:tc>
          <w:tcPr>
            <w:tcW w:w="2972" w:type="dxa"/>
            <w:vAlign w:val="center"/>
          </w:tcPr>
          <w:p w14:paraId="2EB48635" w14:textId="77777777" w:rsidR="00594EF2" w:rsidRPr="005D1D82" w:rsidRDefault="00594EF2" w:rsidP="00031986">
            <w:pPr>
              <w:jc w:val="center"/>
              <w:rPr>
                <w:rFonts w:ascii="宋体" w:hAnsi="宋体"/>
                <w:color w:val="000000"/>
                <w:sz w:val="22"/>
              </w:rPr>
            </w:pPr>
            <w:r w:rsidRPr="005D1D82">
              <w:rPr>
                <w:rFonts w:ascii="宋体" w:hAnsi="宋体" w:hint="eastAsia"/>
                <w:color w:val="000000"/>
                <w:sz w:val="24"/>
                <w:szCs w:val="24"/>
              </w:rPr>
              <w:t>专业话筒架</w:t>
            </w:r>
          </w:p>
        </w:tc>
        <w:tc>
          <w:tcPr>
            <w:tcW w:w="1422" w:type="dxa"/>
            <w:vAlign w:val="center"/>
          </w:tcPr>
          <w:p w14:paraId="5E8D66F5" w14:textId="77777777" w:rsidR="00594EF2" w:rsidRPr="005D1D82" w:rsidRDefault="00594EF2" w:rsidP="00031986">
            <w:pPr>
              <w:jc w:val="center"/>
              <w:rPr>
                <w:rFonts w:ascii="宋体" w:hAnsi="宋体"/>
                <w:color w:val="000000"/>
                <w:sz w:val="22"/>
              </w:rPr>
            </w:pPr>
            <w:r>
              <w:rPr>
                <w:rFonts w:ascii="宋体" w:hAnsi="宋体" w:hint="eastAsia"/>
                <w:color w:val="000000"/>
                <w:sz w:val="22"/>
              </w:rPr>
              <w:t>38</w:t>
            </w:r>
            <w:r>
              <w:rPr>
                <w:rFonts w:ascii="宋体" w:hAnsi="宋体" w:hint="eastAsia"/>
                <w:color w:val="000000"/>
                <w:sz w:val="22"/>
              </w:rPr>
              <w:t>个</w:t>
            </w:r>
          </w:p>
        </w:tc>
        <w:tc>
          <w:tcPr>
            <w:tcW w:w="2172" w:type="dxa"/>
            <w:vAlign w:val="center"/>
          </w:tcPr>
          <w:p w14:paraId="71B3BEAF" w14:textId="77777777" w:rsidR="00594EF2" w:rsidRPr="005D1D82" w:rsidRDefault="00594EF2" w:rsidP="00031986">
            <w:pPr>
              <w:jc w:val="center"/>
              <w:rPr>
                <w:rFonts w:ascii="宋体" w:hAnsi="宋体"/>
                <w:color w:val="000000"/>
                <w:sz w:val="22"/>
              </w:rPr>
            </w:pPr>
            <w:r>
              <w:rPr>
                <w:rFonts w:ascii="宋体" w:hAnsi="宋体" w:hint="eastAsia"/>
                <w:color w:val="000000"/>
                <w:sz w:val="22"/>
              </w:rPr>
              <w:t>话筒支架、高度可调</w:t>
            </w:r>
          </w:p>
        </w:tc>
      </w:tr>
      <w:tr w:rsidR="00594EF2" w:rsidRPr="005D1D82" w14:paraId="39B8E45A" w14:textId="77777777" w:rsidTr="00031986">
        <w:trPr>
          <w:jc w:val="center"/>
        </w:trPr>
        <w:tc>
          <w:tcPr>
            <w:tcW w:w="805" w:type="dxa"/>
            <w:vAlign w:val="center"/>
          </w:tcPr>
          <w:p w14:paraId="062F8814" w14:textId="77777777" w:rsidR="00594EF2" w:rsidRPr="005D1D82" w:rsidRDefault="00594EF2" w:rsidP="00031986">
            <w:pPr>
              <w:tabs>
                <w:tab w:val="left" w:pos="480"/>
              </w:tabs>
              <w:spacing w:afterLines="20" w:after="92" w:line="288" w:lineRule="auto"/>
              <w:ind w:rightChars="-9" w:right="-19"/>
              <w:jc w:val="center"/>
              <w:rPr>
                <w:rFonts w:ascii="Times New Roman" w:hAnsi="Times New Roman"/>
                <w:color w:val="000000"/>
                <w:sz w:val="22"/>
              </w:rPr>
            </w:pPr>
            <w:r w:rsidRPr="005D1D82">
              <w:rPr>
                <w:rFonts w:ascii="Times New Roman" w:hAnsi="Times New Roman" w:hint="eastAsia"/>
                <w:color w:val="000000"/>
                <w:sz w:val="22"/>
              </w:rPr>
              <w:t>14</w:t>
            </w:r>
          </w:p>
        </w:tc>
        <w:tc>
          <w:tcPr>
            <w:tcW w:w="2972" w:type="dxa"/>
            <w:vAlign w:val="center"/>
          </w:tcPr>
          <w:p w14:paraId="68841BDD" w14:textId="77777777" w:rsidR="00594EF2" w:rsidRPr="005D1D82" w:rsidRDefault="00594EF2" w:rsidP="00031986">
            <w:pPr>
              <w:jc w:val="center"/>
              <w:rPr>
                <w:rFonts w:ascii="宋体" w:hAnsi="宋体"/>
                <w:color w:val="000000"/>
                <w:sz w:val="22"/>
              </w:rPr>
            </w:pPr>
            <w:r w:rsidRPr="005D1D82">
              <w:rPr>
                <w:rFonts w:ascii="宋体" w:hAnsi="宋体" w:hint="eastAsia"/>
                <w:color w:val="000000"/>
                <w:sz w:val="24"/>
                <w:szCs w:val="24"/>
              </w:rPr>
              <w:t>运费（往返）</w:t>
            </w:r>
          </w:p>
        </w:tc>
        <w:tc>
          <w:tcPr>
            <w:tcW w:w="1422" w:type="dxa"/>
            <w:vAlign w:val="center"/>
          </w:tcPr>
          <w:p w14:paraId="2F2DDAC2" w14:textId="42D8BBCD" w:rsidR="00594EF2" w:rsidRPr="005D1D82" w:rsidRDefault="00A73531" w:rsidP="00031986">
            <w:pPr>
              <w:jc w:val="center"/>
              <w:rPr>
                <w:rFonts w:ascii="宋体" w:hAnsi="宋体"/>
                <w:color w:val="000000"/>
                <w:sz w:val="22"/>
              </w:rPr>
            </w:pPr>
            <w:r>
              <w:rPr>
                <w:rFonts w:ascii="宋体" w:hAnsi="宋体" w:hint="eastAsia"/>
                <w:color w:val="000000"/>
                <w:sz w:val="22"/>
              </w:rPr>
              <w:t>——</w:t>
            </w:r>
          </w:p>
        </w:tc>
        <w:tc>
          <w:tcPr>
            <w:tcW w:w="2172" w:type="dxa"/>
            <w:vAlign w:val="center"/>
          </w:tcPr>
          <w:p w14:paraId="0D2E066B" w14:textId="77777777" w:rsidR="00594EF2" w:rsidRPr="005D1D82" w:rsidRDefault="00594EF2" w:rsidP="00031986">
            <w:pPr>
              <w:jc w:val="center"/>
              <w:rPr>
                <w:rFonts w:ascii="宋体" w:hAnsi="宋体"/>
                <w:color w:val="000000"/>
                <w:sz w:val="22"/>
              </w:rPr>
            </w:pPr>
            <w:r w:rsidRPr="005D1D82">
              <w:rPr>
                <w:rFonts w:ascii="宋体" w:hAnsi="宋体" w:hint="eastAsia"/>
                <w:color w:val="000000"/>
                <w:sz w:val="22"/>
              </w:rPr>
              <w:t>6</w:t>
            </w:r>
            <w:r w:rsidRPr="005D1D82">
              <w:rPr>
                <w:rFonts w:ascii="宋体" w:hAnsi="宋体" w:hint="eastAsia"/>
                <w:color w:val="000000"/>
                <w:sz w:val="22"/>
              </w:rPr>
              <w:t>辆以上（含）</w:t>
            </w:r>
          </w:p>
        </w:tc>
      </w:tr>
      <w:tr w:rsidR="00594EF2" w:rsidRPr="00C6760D" w14:paraId="5B2F5CE2" w14:textId="77777777" w:rsidTr="00031986">
        <w:trPr>
          <w:jc w:val="center"/>
        </w:trPr>
        <w:tc>
          <w:tcPr>
            <w:tcW w:w="805" w:type="dxa"/>
            <w:vAlign w:val="center"/>
          </w:tcPr>
          <w:p w14:paraId="051D345B" w14:textId="77777777" w:rsidR="00594EF2" w:rsidRPr="005D1D82" w:rsidRDefault="00594EF2" w:rsidP="00031986">
            <w:pPr>
              <w:tabs>
                <w:tab w:val="left" w:pos="480"/>
              </w:tabs>
              <w:spacing w:afterLines="20" w:after="92" w:line="288" w:lineRule="auto"/>
              <w:ind w:rightChars="-9" w:right="-19"/>
              <w:jc w:val="center"/>
              <w:rPr>
                <w:rFonts w:ascii="Times New Roman" w:hAnsi="Times New Roman"/>
                <w:color w:val="000000"/>
                <w:sz w:val="22"/>
              </w:rPr>
            </w:pPr>
            <w:r w:rsidRPr="005D1D82">
              <w:rPr>
                <w:rFonts w:ascii="Times New Roman" w:hAnsi="Times New Roman" w:hint="eastAsia"/>
                <w:color w:val="000000"/>
                <w:sz w:val="22"/>
              </w:rPr>
              <w:t>15</w:t>
            </w:r>
          </w:p>
        </w:tc>
        <w:tc>
          <w:tcPr>
            <w:tcW w:w="2972" w:type="dxa"/>
            <w:vAlign w:val="center"/>
          </w:tcPr>
          <w:p w14:paraId="4C6E2A80" w14:textId="77777777" w:rsidR="00594EF2" w:rsidRPr="005D1D82" w:rsidRDefault="00594EF2" w:rsidP="00031986">
            <w:pPr>
              <w:jc w:val="center"/>
              <w:rPr>
                <w:rFonts w:ascii="宋体" w:hAnsi="宋体"/>
                <w:color w:val="000000"/>
                <w:sz w:val="22"/>
              </w:rPr>
            </w:pPr>
            <w:r w:rsidRPr="005D1D82">
              <w:rPr>
                <w:rFonts w:ascii="宋体" w:hAnsi="宋体" w:hint="eastAsia"/>
                <w:color w:val="000000"/>
                <w:sz w:val="24"/>
                <w:szCs w:val="24"/>
              </w:rPr>
              <w:t>人工（拆装）</w:t>
            </w:r>
          </w:p>
        </w:tc>
        <w:tc>
          <w:tcPr>
            <w:tcW w:w="1422" w:type="dxa"/>
            <w:vAlign w:val="center"/>
          </w:tcPr>
          <w:p w14:paraId="3961471E" w14:textId="0FA985BC" w:rsidR="00594EF2" w:rsidRPr="005D1D82" w:rsidRDefault="00A73531" w:rsidP="00031986">
            <w:pPr>
              <w:jc w:val="center"/>
              <w:rPr>
                <w:rFonts w:ascii="宋体" w:hAnsi="宋体"/>
                <w:color w:val="000000"/>
                <w:sz w:val="22"/>
              </w:rPr>
            </w:pPr>
            <w:r>
              <w:rPr>
                <w:rFonts w:ascii="宋体" w:hAnsi="宋体" w:hint="eastAsia"/>
                <w:color w:val="000000"/>
                <w:sz w:val="22"/>
              </w:rPr>
              <w:t>——</w:t>
            </w:r>
          </w:p>
        </w:tc>
        <w:tc>
          <w:tcPr>
            <w:tcW w:w="2172" w:type="dxa"/>
            <w:vAlign w:val="center"/>
          </w:tcPr>
          <w:p w14:paraId="63F222D6" w14:textId="77777777" w:rsidR="00594EF2" w:rsidRDefault="00594EF2" w:rsidP="00031986">
            <w:pPr>
              <w:jc w:val="center"/>
              <w:rPr>
                <w:rFonts w:ascii="宋体" w:hAnsi="宋体"/>
                <w:color w:val="000000"/>
                <w:sz w:val="22"/>
              </w:rPr>
            </w:pPr>
            <w:r w:rsidRPr="005D1D82">
              <w:rPr>
                <w:rFonts w:ascii="宋体" w:hAnsi="宋体" w:hint="eastAsia"/>
                <w:color w:val="000000"/>
                <w:sz w:val="22"/>
              </w:rPr>
              <w:t>6</w:t>
            </w:r>
            <w:r w:rsidRPr="005D1D82">
              <w:rPr>
                <w:rFonts w:ascii="宋体" w:hAnsi="宋体" w:hint="eastAsia"/>
                <w:color w:val="000000"/>
                <w:sz w:val="22"/>
              </w:rPr>
              <w:t>人以上（含）</w:t>
            </w:r>
          </w:p>
        </w:tc>
      </w:tr>
    </w:tbl>
    <w:p w14:paraId="430B2E95" w14:textId="77777777" w:rsidR="00594EF2" w:rsidRDefault="00594EF2" w:rsidP="00594EF2"/>
    <w:p w14:paraId="1F06D3DC" w14:textId="77777777" w:rsidR="00594EF2" w:rsidRPr="00FB5D77" w:rsidRDefault="00594EF2" w:rsidP="00594EF2">
      <w:pPr>
        <w:rPr>
          <w:sz w:val="22"/>
        </w:rPr>
      </w:pPr>
      <w:r w:rsidRPr="007660F0">
        <w:rPr>
          <w:rFonts w:ascii="宋体" w:hAnsi="宋体" w:hint="eastAsia"/>
          <w:b/>
          <w:sz w:val="24"/>
          <w:szCs w:val="24"/>
        </w:rPr>
        <w:t>（</w:t>
      </w:r>
      <w:r>
        <w:rPr>
          <w:rFonts w:ascii="宋体" w:hAnsi="宋体" w:hint="eastAsia"/>
          <w:b/>
          <w:sz w:val="24"/>
          <w:szCs w:val="24"/>
        </w:rPr>
        <w:t>四</w:t>
      </w:r>
      <w:r w:rsidRPr="007660F0">
        <w:rPr>
          <w:rFonts w:ascii="宋体" w:hAnsi="宋体"/>
          <w:b/>
          <w:sz w:val="24"/>
          <w:szCs w:val="24"/>
        </w:rPr>
        <w:t>）</w:t>
      </w:r>
      <w:r w:rsidRPr="00FB5D77">
        <w:rPr>
          <w:rFonts w:ascii="宋体" w:hAnsi="宋体" w:hint="eastAsia"/>
          <w:b/>
          <w:sz w:val="24"/>
          <w:szCs w:val="24"/>
        </w:rPr>
        <w:t>LED</w:t>
      </w:r>
      <w:r w:rsidRPr="00FB5D77">
        <w:rPr>
          <w:rFonts w:ascii="宋体" w:hAnsi="宋体" w:hint="eastAsia"/>
          <w:b/>
          <w:sz w:val="24"/>
          <w:szCs w:val="24"/>
        </w:rPr>
        <w:t>屏幕设备要求</w:t>
      </w:r>
    </w:p>
    <w:tbl>
      <w:tblPr>
        <w:tblW w:w="8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842"/>
        <w:gridCol w:w="2790"/>
        <w:gridCol w:w="2790"/>
      </w:tblGrid>
      <w:tr w:rsidR="00594EF2" w:rsidRPr="00C6760D" w14:paraId="42D4F0B7" w14:textId="77777777" w:rsidTr="00031986">
        <w:trPr>
          <w:jc w:val="center"/>
        </w:trPr>
        <w:tc>
          <w:tcPr>
            <w:tcW w:w="993" w:type="dxa"/>
            <w:vAlign w:val="center"/>
          </w:tcPr>
          <w:p w14:paraId="63FA6E92" w14:textId="77777777" w:rsidR="00594EF2" w:rsidRPr="00C6760D" w:rsidRDefault="00594EF2" w:rsidP="00031986">
            <w:pPr>
              <w:tabs>
                <w:tab w:val="left" w:pos="1260"/>
              </w:tabs>
              <w:spacing w:afterLines="20" w:after="92" w:line="288" w:lineRule="auto"/>
              <w:jc w:val="center"/>
              <w:rPr>
                <w:rFonts w:ascii="Times New Roman" w:hAnsi="Times New Roman"/>
                <w:b/>
                <w:color w:val="000000"/>
                <w:sz w:val="22"/>
              </w:rPr>
            </w:pPr>
            <w:r w:rsidRPr="00C6760D">
              <w:rPr>
                <w:rFonts w:ascii="Times New Roman" w:hAnsi="Times New Roman" w:hint="eastAsia"/>
                <w:b/>
                <w:color w:val="000000"/>
                <w:sz w:val="22"/>
              </w:rPr>
              <w:t>序号</w:t>
            </w:r>
          </w:p>
        </w:tc>
        <w:tc>
          <w:tcPr>
            <w:tcW w:w="1842" w:type="dxa"/>
            <w:vAlign w:val="center"/>
          </w:tcPr>
          <w:p w14:paraId="1970B41A" w14:textId="77777777" w:rsidR="00594EF2" w:rsidRPr="00C6760D" w:rsidRDefault="00594EF2" w:rsidP="00031986">
            <w:pPr>
              <w:tabs>
                <w:tab w:val="left" w:pos="1260"/>
              </w:tabs>
              <w:spacing w:afterLines="20" w:after="92" w:line="288" w:lineRule="auto"/>
              <w:jc w:val="center"/>
              <w:rPr>
                <w:rFonts w:ascii="Times New Roman" w:hAnsi="Times New Roman"/>
                <w:b/>
                <w:color w:val="000000"/>
                <w:sz w:val="22"/>
              </w:rPr>
            </w:pPr>
            <w:r>
              <w:rPr>
                <w:rFonts w:ascii="Times New Roman" w:hAnsi="Times New Roman" w:hint="eastAsia"/>
                <w:b/>
                <w:color w:val="000000"/>
                <w:sz w:val="22"/>
              </w:rPr>
              <w:t>项目</w:t>
            </w:r>
          </w:p>
        </w:tc>
        <w:tc>
          <w:tcPr>
            <w:tcW w:w="2790" w:type="dxa"/>
            <w:vAlign w:val="center"/>
          </w:tcPr>
          <w:p w14:paraId="13BA13DA" w14:textId="77777777" w:rsidR="00594EF2" w:rsidRDefault="00594EF2" w:rsidP="00031986">
            <w:pPr>
              <w:tabs>
                <w:tab w:val="left" w:pos="1260"/>
              </w:tabs>
              <w:spacing w:afterLines="20" w:after="92" w:line="288" w:lineRule="auto"/>
              <w:jc w:val="center"/>
              <w:rPr>
                <w:rFonts w:ascii="Times New Roman" w:hAnsi="Times New Roman"/>
                <w:b/>
                <w:color w:val="000000"/>
                <w:sz w:val="22"/>
              </w:rPr>
            </w:pPr>
            <w:r>
              <w:rPr>
                <w:rFonts w:ascii="Times New Roman" w:hAnsi="Times New Roman" w:hint="eastAsia"/>
                <w:b/>
                <w:color w:val="000000"/>
                <w:sz w:val="22"/>
              </w:rPr>
              <w:t>数量</w:t>
            </w:r>
          </w:p>
        </w:tc>
        <w:tc>
          <w:tcPr>
            <w:tcW w:w="2790" w:type="dxa"/>
            <w:vAlign w:val="center"/>
          </w:tcPr>
          <w:p w14:paraId="649853D5" w14:textId="77777777" w:rsidR="00594EF2" w:rsidRPr="00C6760D" w:rsidRDefault="00594EF2" w:rsidP="00031986">
            <w:pPr>
              <w:tabs>
                <w:tab w:val="left" w:pos="1260"/>
              </w:tabs>
              <w:spacing w:afterLines="20" w:after="92" w:line="288" w:lineRule="auto"/>
              <w:jc w:val="center"/>
              <w:rPr>
                <w:rFonts w:ascii="Times New Roman" w:hAnsi="Times New Roman"/>
                <w:b/>
                <w:color w:val="000000"/>
                <w:sz w:val="22"/>
              </w:rPr>
            </w:pPr>
            <w:r>
              <w:rPr>
                <w:rFonts w:ascii="Times New Roman" w:hAnsi="Times New Roman" w:hint="eastAsia"/>
                <w:b/>
                <w:color w:val="000000"/>
                <w:sz w:val="22"/>
              </w:rPr>
              <w:t>内容</w:t>
            </w:r>
          </w:p>
        </w:tc>
      </w:tr>
      <w:tr w:rsidR="00594EF2" w:rsidRPr="00C6760D" w14:paraId="4641DD20" w14:textId="77777777" w:rsidTr="00031986">
        <w:trPr>
          <w:trHeight w:val="742"/>
          <w:jc w:val="center"/>
        </w:trPr>
        <w:tc>
          <w:tcPr>
            <w:tcW w:w="993" w:type="dxa"/>
            <w:vAlign w:val="center"/>
          </w:tcPr>
          <w:p w14:paraId="7E236A41" w14:textId="77777777" w:rsidR="00594EF2" w:rsidRPr="00C6760D" w:rsidRDefault="00594EF2" w:rsidP="00031986">
            <w:pPr>
              <w:tabs>
                <w:tab w:val="left" w:pos="480"/>
              </w:tabs>
              <w:spacing w:afterLines="20" w:after="92" w:line="288" w:lineRule="auto"/>
              <w:ind w:rightChars="-9" w:right="-19"/>
              <w:jc w:val="center"/>
              <w:rPr>
                <w:rFonts w:ascii="Times New Roman" w:hAnsi="Times New Roman"/>
                <w:color w:val="000000"/>
                <w:sz w:val="22"/>
              </w:rPr>
            </w:pPr>
            <w:r w:rsidRPr="00C6760D">
              <w:rPr>
                <w:rFonts w:ascii="Times New Roman" w:hAnsi="Times New Roman" w:hint="eastAsia"/>
                <w:color w:val="000000"/>
                <w:sz w:val="22"/>
              </w:rPr>
              <w:t>1</w:t>
            </w:r>
          </w:p>
        </w:tc>
        <w:tc>
          <w:tcPr>
            <w:tcW w:w="1842" w:type="dxa"/>
            <w:vAlign w:val="center"/>
          </w:tcPr>
          <w:p w14:paraId="2FB02E49" w14:textId="77777777" w:rsidR="00594EF2" w:rsidRPr="00D6554D" w:rsidRDefault="00594EF2" w:rsidP="00031986">
            <w:pPr>
              <w:jc w:val="center"/>
              <w:rPr>
                <w:rFonts w:ascii="宋体" w:hAnsi="宋体"/>
                <w:color w:val="000000"/>
                <w:sz w:val="22"/>
              </w:rPr>
            </w:pPr>
            <w:r w:rsidRPr="00D6554D">
              <w:rPr>
                <w:rFonts w:ascii="宋体" w:hAnsi="宋体" w:hint="eastAsia"/>
                <w:color w:val="000000"/>
                <w:sz w:val="22"/>
              </w:rPr>
              <w:t>LED</w:t>
            </w:r>
            <w:r w:rsidRPr="00D6554D">
              <w:rPr>
                <w:rFonts w:ascii="宋体" w:hAnsi="宋体" w:hint="eastAsia"/>
                <w:color w:val="000000"/>
                <w:sz w:val="22"/>
              </w:rPr>
              <w:t>屏幕</w:t>
            </w:r>
          </w:p>
        </w:tc>
        <w:tc>
          <w:tcPr>
            <w:tcW w:w="2790" w:type="dxa"/>
            <w:vAlign w:val="center"/>
          </w:tcPr>
          <w:p w14:paraId="14EC64F0" w14:textId="77777777" w:rsidR="00594EF2" w:rsidRDefault="00594EF2" w:rsidP="00031986">
            <w:pPr>
              <w:jc w:val="center"/>
              <w:rPr>
                <w:rFonts w:ascii="宋体" w:hAnsi="宋体"/>
                <w:color w:val="000000"/>
                <w:sz w:val="22"/>
              </w:rPr>
            </w:pPr>
            <w:r>
              <w:rPr>
                <w:rFonts w:ascii="宋体" w:hAnsi="宋体" w:hint="eastAsia"/>
                <w:color w:val="000000"/>
                <w:sz w:val="22"/>
              </w:rPr>
              <w:t>270</w:t>
            </w:r>
            <w:r>
              <w:rPr>
                <w:rFonts w:ascii="宋体" w:hAnsi="宋体" w:hint="eastAsia"/>
                <w:color w:val="000000"/>
                <w:sz w:val="22"/>
              </w:rPr>
              <w:t>平方</w:t>
            </w:r>
          </w:p>
        </w:tc>
        <w:tc>
          <w:tcPr>
            <w:tcW w:w="2790" w:type="dxa"/>
            <w:vAlign w:val="center"/>
          </w:tcPr>
          <w:p w14:paraId="4BE90A6D" w14:textId="77777777" w:rsidR="00594EF2" w:rsidRPr="00C6760D" w:rsidRDefault="00594EF2" w:rsidP="00031986">
            <w:pPr>
              <w:jc w:val="center"/>
              <w:rPr>
                <w:rFonts w:ascii="宋体" w:hAnsi="宋体"/>
                <w:color w:val="000000"/>
                <w:sz w:val="22"/>
              </w:rPr>
            </w:pPr>
            <w:r>
              <w:rPr>
                <w:rFonts w:ascii="宋体" w:hAnsi="宋体" w:hint="eastAsia"/>
                <w:color w:val="000000"/>
                <w:sz w:val="22"/>
              </w:rPr>
              <w:t>户外、防水、高清</w:t>
            </w:r>
          </w:p>
        </w:tc>
      </w:tr>
      <w:tr w:rsidR="00594EF2" w:rsidRPr="00C6760D" w14:paraId="2689DF1A" w14:textId="77777777" w:rsidTr="00031986">
        <w:trPr>
          <w:jc w:val="center"/>
        </w:trPr>
        <w:tc>
          <w:tcPr>
            <w:tcW w:w="993" w:type="dxa"/>
            <w:vAlign w:val="center"/>
          </w:tcPr>
          <w:p w14:paraId="67CCF32F" w14:textId="77777777" w:rsidR="00594EF2" w:rsidRPr="00C6760D" w:rsidRDefault="00594EF2" w:rsidP="00031986">
            <w:pPr>
              <w:tabs>
                <w:tab w:val="left" w:pos="480"/>
              </w:tabs>
              <w:spacing w:afterLines="20" w:after="92" w:line="288" w:lineRule="auto"/>
              <w:ind w:rightChars="-9" w:right="-19"/>
              <w:jc w:val="center"/>
              <w:rPr>
                <w:rFonts w:ascii="Times New Roman" w:hAnsi="Times New Roman"/>
                <w:color w:val="000000"/>
                <w:sz w:val="22"/>
              </w:rPr>
            </w:pPr>
            <w:r w:rsidRPr="00C6760D">
              <w:rPr>
                <w:rFonts w:ascii="Times New Roman" w:hAnsi="Times New Roman" w:hint="eastAsia"/>
                <w:color w:val="000000"/>
                <w:sz w:val="22"/>
              </w:rPr>
              <w:t>2</w:t>
            </w:r>
          </w:p>
        </w:tc>
        <w:tc>
          <w:tcPr>
            <w:tcW w:w="1842" w:type="dxa"/>
            <w:vAlign w:val="center"/>
          </w:tcPr>
          <w:p w14:paraId="3C9A34C1" w14:textId="77777777" w:rsidR="00594EF2" w:rsidRPr="00D6554D" w:rsidRDefault="00594EF2" w:rsidP="00031986">
            <w:pPr>
              <w:jc w:val="center"/>
              <w:rPr>
                <w:rFonts w:ascii="宋体" w:hAnsi="宋体"/>
                <w:color w:val="000000"/>
                <w:sz w:val="22"/>
              </w:rPr>
            </w:pPr>
            <w:r w:rsidRPr="00D6554D">
              <w:rPr>
                <w:rFonts w:ascii="宋体" w:hAnsi="宋体" w:hint="eastAsia"/>
                <w:color w:val="000000"/>
                <w:sz w:val="22"/>
              </w:rPr>
              <w:t>拼接系统</w:t>
            </w:r>
          </w:p>
        </w:tc>
        <w:tc>
          <w:tcPr>
            <w:tcW w:w="2790" w:type="dxa"/>
            <w:vAlign w:val="center"/>
          </w:tcPr>
          <w:p w14:paraId="02E6B26C" w14:textId="77777777" w:rsidR="00594EF2" w:rsidRDefault="00594EF2" w:rsidP="00031986">
            <w:pPr>
              <w:jc w:val="center"/>
              <w:rPr>
                <w:rFonts w:ascii="宋体" w:hAnsi="宋体"/>
                <w:color w:val="000000"/>
                <w:sz w:val="22"/>
              </w:rPr>
            </w:pPr>
            <w:r>
              <w:rPr>
                <w:rFonts w:ascii="宋体" w:hAnsi="宋体" w:hint="eastAsia"/>
                <w:color w:val="000000"/>
                <w:sz w:val="22"/>
              </w:rPr>
              <w:t>1</w:t>
            </w:r>
            <w:r>
              <w:rPr>
                <w:rFonts w:ascii="宋体" w:hAnsi="宋体" w:hint="eastAsia"/>
                <w:color w:val="000000"/>
                <w:sz w:val="22"/>
              </w:rPr>
              <w:t>套</w:t>
            </w:r>
          </w:p>
        </w:tc>
        <w:tc>
          <w:tcPr>
            <w:tcW w:w="2790" w:type="dxa"/>
            <w:vAlign w:val="center"/>
          </w:tcPr>
          <w:p w14:paraId="675798B2" w14:textId="77777777" w:rsidR="00594EF2" w:rsidRPr="00C6760D" w:rsidRDefault="00594EF2" w:rsidP="00031986">
            <w:pPr>
              <w:jc w:val="center"/>
              <w:rPr>
                <w:rFonts w:ascii="宋体" w:hAnsi="宋体"/>
                <w:color w:val="000000"/>
                <w:sz w:val="22"/>
              </w:rPr>
            </w:pPr>
            <w:r>
              <w:rPr>
                <w:rFonts w:ascii="宋体" w:hAnsi="宋体" w:hint="eastAsia"/>
                <w:color w:val="000000"/>
                <w:sz w:val="22"/>
              </w:rPr>
              <w:t>配套</w:t>
            </w:r>
          </w:p>
        </w:tc>
      </w:tr>
      <w:tr w:rsidR="00594EF2" w:rsidRPr="00C6760D" w14:paraId="681C0503" w14:textId="77777777" w:rsidTr="00031986">
        <w:trPr>
          <w:trHeight w:val="435"/>
          <w:jc w:val="center"/>
        </w:trPr>
        <w:tc>
          <w:tcPr>
            <w:tcW w:w="993" w:type="dxa"/>
            <w:vAlign w:val="center"/>
          </w:tcPr>
          <w:p w14:paraId="1240AB49" w14:textId="77777777" w:rsidR="00594EF2" w:rsidRPr="00C6760D" w:rsidRDefault="00594EF2" w:rsidP="00031986">
            <w:pPr>
              <w:tabs>
                <w:tab w:val="left" w:pos="480"/>
              </w:tabs>
              <w:spacing w:afterLines="20" w:after="92" w:line="288" w:lineRule="auto"/>
              <w:ind w:rightChars="-9" w:right="-19"/>
              <w:jc w:val="center"/>
              <w:rPr>
                <w:rFonts w:ascii="Times New Roman" w:hAnsi="Times New Roman"/>
                <w:color w:val="000000"/>
                <w:sz w:val="22"/>
              </w:rPr>
            </w:pPr>
            <w:r w:rsidRPr="00C6760D">
              <w:rPr>
                <w:rFonts w:ascii="Times New Roman" w:hAnsi="Times New Roman" w:hint="eastAsia"/>
                <w:color w:val="000000"/>
                <w:sz w:val="22"/>
              </w:rPr>
              <w:t>3</w:t>
            </w:r>
          </w:p>
        </w:tc>
        <w:tc>
          <w:tcPr>
            <w:tcW w:w="1842" w:type="dxa"/>
            <w:vAlign w:val="center"/>
          </w:tcPr>
          <w:p w14:paraId="55F7C3E5" w14:textId="77777777" w:rsidR="00594EF2" w:rsidRPr="00D6554D" w:rsidRDefault="00594EF2" w:rsidP="00031986">
            <w:pPr>
              <w:jc w:val="center"/>
              <w:rPr>
                <w:rFonts w:ascii="宋体" w:hAnsi="宋体"/>
                <w:color w:val="000000"/>
                <w:sz w:val="22"/>
              </w:rPr>
            </w:pPr>
            <w:r w:rsidRPr="00D6554D">
              <w:rPr>
                <w:rFonts w:ascii="宋体" w:hAnsi="宋体" w:hint="eastAsia"/>
                <w:color w:val="000000"/>
                <w:sz w:val="22"/>
              </w:rPr>
              <w:t>切换台</w:t>
            </w:r>
          </w:p>
        </w:tc>
        <w:tc>
          <w:tcPr>
            <w:tcW w:w="2790" w:type="dxa"/>
            <w:vAlign w:val="center"/>
          </w:tcPr>
          <w:p w14:paraId="1D2300C2" w14:textId="77777777" w:rsidR="00594EF2" w:rsidRDefault="00594EF2" w:rsidP="00031986">
            <w:pPr>
              <w:jc w:val="center"/>
              <w:rPr>
                <w:rFonts w:ascii="宋体" w:hAnsi="宋体"/>
                <w:color w:val="000000"/>
                <w:sz w:val="22"/>
              </w:rPr>
            </w:pPr>
            <w:r>
              <w:rPr>
                <w:rFonts w:ascii="宋体" w:hAnsi="宋体" w:hint="eastAsia"/>
                <w:color w:val="000000"/>
                <w:sz w:val="22"/>
              </w:rPr>
              <w:t>1</w:t>
            </w:r>
            <w:r>
              <w:rPr>
                <w:rFonts w:ascii="宋体" w:hAnsi="宋体" w:hint="eastAsia"/>
                <w:color w:val="000000"/>
                <w:sz w:val="22"/>
              </w:rPr>
              <w:t>套</w:t>
            </w:r>
          </w:p>
        </w:tc>
        <w:tc>
          <w:tcPr>
            <w:tcW w:w="2790" w:type="dxa"/>
            <w:vAlign w:val="center"/>
          </w:tcPr>
          <w:p w14:paraId="62E0E0C6" w14:textId="77777777" w:rsidR="00594EF2" w:rsidRPr="00C6760D" w:rsidRDefault="00594EF2" w:rsidP="00031986">
            <w:pPr>
              <w:jc w:val="center"/>
              <w:rPr>
                <w:rFonts w:ascii="宋体" w:hAnsi="宋体"/>
                <w:color w:val="000000"/>
                <w:sz w:val="22"/>
              </w:rPr>
            </w:pPr>
            <w:r>
              <w:rPr>
                <w:rFonts w:ascii="宋体" w:hAnsi="宋体" w:hint="eastAsia"/>
                <w:color w:val="000000"/>
                <w:sz w:val="22"/>
              </w:rPr>
              <w:t>软切</w:t>
            </w:r>
          </w:p>
        </w:tc>
      </w:tr>
      <w:tr w:rsidR="00594EF2" w:rsidRPr="00C6760D" w14:paraId="5B65545E" w14:textId="77777777" w:rsidTr="00031986">
        <w:trPr>
          <w:jc w:val="center"/>
        </w:trPr>
        <w:tc>
          <w:tcPr>
            <w:tcW w:w="993" w:type="dxa"/>
            <w:vAlign w:val="center"/>
          </w:tcPr>
          <w:p w14:paraId="15F93250" w14:textId="77777777" w:rsidR="00594EF2" w:rsidRPr="00C6760D" w:rsidRDefault="00594EF2" w:rsidP="00031986">
            <w:pPr>
              <w:tabs>
                <w:tab w:val="left" w:pos="480"/>
              </w:tabs>
              <w:spacing w:afterLines="20" w:after="92" w:line="288" w:lineRule="auto"/>
              <w:ind w:rightChars="-9" w:right="-19"/>
              <w:jc w:val="center"/>
              <w:rPr>
                <w:rFonts w:ascii="Times New Roman" w:hAnsi="Times New Roman"/>
                <w:color w:val="000000"/>
                <w:sz w:val="22"/>
              </w:rPr>
            </w:pPr>
            <w:r w:rsidRPr="00C6760D">
              <w:rPr>
                <w:rFonts w:ascii="Times New Roman" w:hAnsi="Times New Roman" w:hint="eastAsia"/>
                <w:color w:val="000000"/>
                <w:sz w:val="22"/>
              </w:rPr>
              <w:t>4</w:t>
            </w:r>
          </w:p>
        </w:tc>
        <w:tc>
          <w:tcPr>
            <w:tcW w:w="1842" w:type="dxa"/>
            <w:vAlign w:val="center"/>
          </w:tcPr>
          <w:p w14:paraId="140BE1F6" w14:textId="77777777" w:rsidR="00594EF2" w:rsidRPr="00D6554D" w:rsidRDefault="00594EF2" w:rsidP="00031986">
            <w:pPr>
              <w:jc w:val="center"/>
              <w:rPr>
                <w:rFonts w:ascii="宋体" w:hAnsi="宋体"/>
                <w:color w:val="000000"/>
                <w:sz w:val="22"/>
              </w:rPr>
            </w:pPr>
            <w:r w:rsidRPr="00D6554D">
              <w:rPr>
                <w:rFonts w:ascii="宋体" w:hAnsi="宋体" w:hint="eastAsia"/>
                <w:color w:val="000000"/>
                <w:sz w:val="22"/>
              </w:rPr>
              <w:t>周边配套</w:t>
            </w:r>
          </w:p>
        </w:tc>
        <w:tc>
          <w:tcPr>
            <w:tcW w:w="2790" w:type="dxa"/>
            <w:vAlign w:val="center"/>
          </w:tcPr>
          <w:p w14:paraId="26E84501" w14:textId="77777777" w:rsidR="00594EF2" w:rsidRDefault="00594EF2" w:rsidP="00031986">
            <w:pPr>
              <w:jc w:val="center"/>
              <w:rPr>
                <w:rFonts w:ascii="宋体" w:hAnsi="宋体"/>
                <w:color w:val="000000"/>
                <w:sz w:val="22"/>
              </w:rPr>
            </w:pPr>
            <w:r>
              <w:rPr>
                <w:rFonts w:ascii="宋体" w:hAnsi="宋体" w:hint="eastAsia"/>
                <w:color w:val="000000"/>
                <w:sz w:val="22"/>
              </w:rPr>
              <w:t>1</w:t>
            </w:r>
            <w:r>
              <w:rPr>
                <w:rFonts w:ascii="宋体" w:hAnsi="宋体" w:hint="eastAsia"/>
                <w:color w:val="000000"/>
                <w:sz w:val="22"/>
              </w:rPr>
              <w:t>套</w:t>
            </w:r>
          </w:p>
        </w:tc>
        <w:tc>
          <w:tcPr>
            <w:tcW w:w="2790" w:type="dxa"/>
            <w:vAlign w:val="center"/>
          </w:tcPr>
          <w:p w14:paraId="37ABF867" w14:textId="77777777" w:rsidR="00594EF2" w:rsidRPr="00C6760D" w:rsidRDefault="00594EF2" w:rsidP="00031986">
            <w:pPr>
              <w:jc w:val="center"/>
              <w:rPr>
                <w:rFonts w:ascii="宋体" w:hAnsi="宋体"/>
                <w:color w:val="000000"/>
                <w:sz w:val="22"/>
              </w:rPr>
            </w:pPr>
            <w:r>
              <w:rPr>
                <w:rFonts w:ascii="宋体" w:hAnsi="宋体" w:hint="eastAsia"/>
                <w:color w:val="000000"/>
                <w:sz w:val="22"/>
              </w:rPr>
              <w:t>电脑、线材</w:t>
            </w:r>
          </w:p>
        </w:tc>
      </w:tr>
      <w:tr w:rsidR="00594EF2" w:rsidRPr="00C6760D" w14:paraId="25CA8333" w14:textId="77777777" w:rsidTr="00031986">
        <w:trPr>
          <w:jc w:val="center"/>
        </w:trPr>
        <w:tc>
          <w:tcPr>
            <w:tcW w:w="993" w:type="dxa"/>
            <w:vAlign w:val="center"/>
          </w:tcPr>
          <w:p w14:paraId="596288E4" w14:textId="77777777" w:rsidR="00594EF2" w:rsidRPr="00C6760D" w:rsidRDefault="00594EF2" w:rsidP="00031986">
            <w:pPr>
              <w:tabs>
                <w:tab w:val="left" w:pos="480"/>
              </w:tabs>
              <w:spacing w:afterLines="20" w:after="92" w:line="288" w:lineRule="auto"/>
              <w:ind w:rightChars="-9" w:right="-19"/>
              <w:jc w:val="center"/>
              <w:rPr>
                <w:rFonts w:ascii="Times New Roman" w:hAnsi="Times New Roman"/>
                <w:color w:val="000000"/>
                <w:sz w:val="22"/>
              </w:rPr>
            </w:pPr>
            <w:r w:rsidRPr="00C6760D">
              <w:rPr>
                <w:rFonts w:ascii="Times New Roman" w:hAnsi="Times New Roman" w:hint="eastAsia"/>
                <w:color w:val="000000"/>
                <w:sz w:val="22"/>
              </w:rPr>
              <w:t>5</w:t>
            </w:r>
          </w:p>
        </w:tc>
        <w:tc>
          <w:tcPr>
            <w:tcW w:w="1842" w:type="dxa"/>
            <w:vAlign w:val="center"/>
          </w:tcPr>
          <w:p w14:paraId="342A7E80" w14:textId="77777777" w:rsidR="00594EF2" w:rsidRPr="00D6554D" w:rsidRDefault="00594EF2" w:rsidP="00031986">
            <w:pPr>
              <w:jc w:val="center"/>
              <w:rPr>
                <w:rFonts w:ascii="宋体" w:hAnsi="宋体"/>
                <w:color w:val="000000"/>
                <w:sz w:val="22"/>
              </w:rPr>
            </w:pPr>
            <w:r w:rsidRPr="00D6554D">
              <w:rPr>
                <w:rFonts w:ascii="宋体" w:hAnsi="宋体" w:hint="eastAsia"/>
                <w:color w:val="000000"/>
                <w:sz w:val="22"/>
              </w:rPr>
              <w:t>人工（拆装）</w:t>
            </w:r>
          </w:p>
        </w:tc>
        <w:tc>
          <w:tcPr>
            <w:tcW w:w="2790" w:type="dxa"/>
            <w:vAlign w:val="center"/>
          </w:tcPr>
          <w:p w14:paraId="5D43CF03" w14:textId="757C441A" w:rsidR="00594EF2" w:rsidRDefault="00A73531" w:rsidP="00031986">
            <w:pPr>
              <w:jc w:val="center"/>
              <w:rPr>
                <w:rFonts w:ascii="宋体" w:hAnsi="宋体"/>
                <w:color w:val="000000"/>
                <w:sz w:val="22"/>
              </w:rPr>
            </w:pPr>
            <w:r>
              <w:rPr>
                <w:rFonts w:ascii="宋体" w:hAnsi="宋体" w:hint="eastAsia"/>
                <w:color w:val="000000"/>
                <w:sz w:val="22"/>
              </w:rPr>
              <w:t>——</w:t>
            </w:r>
          </w:p>
        </w:tc>
        <w:tc>
          <w:tcPr>
            <w:tcW w:w="2790" w:type="dxa"/>
            <w:vAlign w:val="center"/>
          </w:tcPr>
          <w:p w14:paraId="0D69901E" w14:textId="77777777" w:rsidR="00594EF2" w:rsidRPr="00C6760D" w:rsidRDefault="00594EF2" w:rsidP="00031986">
            <w:pPr>
              <w:jc w:val="center"/>
              <w:rPr>
                <w:rFonts w:ascii="宋体" w:hAnsi="宋体"/>
                <w:color w:val="000000"/>
                <w:sz w:val="22"/>
              </w:rPr>
            </w:pPr>
            <w:r>
              <w:rPr>
                <w:rFonts w:ascii="宋体" w:hAnsi="宋体" w:hint="eastAsia"/>
                <w:color w:val="000000"/>
                <w:sz w:val="22"/>
              </w:rPr>
              <w:t>8</w:t>
            </w:r>
            <w:r>
              <w:rPr>
                <w:rFonts w:ascii="宋体" w:hAnsi="宋体" w:hint="eastAsia"/>
                <w:color w:val="000000"/>
                <w:sz w:val="22"/>
              </w:rPr>
              <w:t>人以上（含）</w:t>
            </w:r>
          </w:p>
        </w:tc>
      </w:tr>
      <w:tr w:rsidR="00594EF2" w:rsidRPr="00C6760D" w14:paraId="2B3A07DA" w14:textId="77777777" w:rsidTr="00031986">
        <w:trPr>
          <w:jc w:val="center"/>
        </w:trPr>
        <w:tc>
          <w:tcPr>
            <w:tcW w:w="993" w:type="dxa"/>
            <w:vAlign w:val="center"/>
          </w:tcPr>
          <w:p w14:paraId="65180D1F" w14:textId="77777777" w:rsidR="00594EF2" w:rsidRPr="00C6760D" w:rsidRDefault="00594EF2" w:rsidP="00031986">
            <w:pPr>
              <w:tabs>
                <w:tab w:val="left" w:pos="480"/>
              </w:tabs>
              <w:spacing w:afterLines="20" w:after="92" w:line="288" w:lineRule="auto"/>
              <w:ind w:rightChars="-9" w:right="-19"/>
              <w:jc w:val="center"/>
              <w:rPr>
                <w:rFonts w:ascii="Times New Roman" w:hAnsi="Times New Roman"/>
                <w:color w:val="000000"/>
                <w:sz w:val="22"/>
              </w:rPr>
            </w:pPr>
            <w:r w:rsidRPr="00C6760D">
              <w:rPr>
                <w:rFonts w:ascii="Times New Roman" w:hAnsi="Times New Roman" w:hint="eastAsia"/>
                <w:color w:val="000000"/>
                <w:sz w:val="22"/>
              </w:rPr>
              <w:t>6</w:t>
            </w:r>
          </w:p>
        </w:tc>
        <w:tc>
          <w:tcPr>
            <w:tcW w:w="1842" w:type="dxa"/>
            <w:vAlign w:val="center"/>
          </w:tcPr>
          <w:p w14:paraId="66BC570B" w14:textId="77777777" w:rsidR="00594EF2" w:rsidRPr="00D6554D" w:rsidRDefault="00594EF2" w:rsidP="00031986">
            <w:pPr>
              <w:jc w:val="center"/>
              <w:rPr>
                <w:rFonts w:ascii="宋体" w:hAnsi="宋体"/>
                <w:color w:val="000000"/>
                <w:sz w:val="22"/>
              </w:rPr>
            </w:pPr>
            <w:r w:rsidRPr="00D6554D">
              <w:rPr>
                <w:rFonts w:ascii="宋体" w:hAnsi="宋体" w:hint="eastAsia"/>
                <w:color w:val="000000"/>
                <w:sz w:val="22"/>
              </w:rPr>
              <w:t>运费（往返）</w:t>
            </w:r>
          </w:p>
        </w:tc>
        <w:tc>
          <w:tcPr>
            <w:tcW w:w="2790" w:type="dxa"/>
            <w:vAlign w:val="center"/>
          </w:tcPr>
          <w:p w14:paraId="626439B4" w14:textId="3B4D8C3C" w:rsidR="00594EF2" w:rsidRDefault="00A73531" w:rsidP="00031986">
            <w:pPr>
              <w:jc w:val="center"/>
              <w:rPr>
                <w:rFonts w:ascii="宋体" w:hAnsi="宋体"/>
                <w:color w:val="000000"/>
                <w:sz w:val="22"/>
              </w:rPr>
            </w:pPr>
            <w:r>
              <w:rPr>
                <w:rFonts w:ascii="宋体" w:hAnsi="宋体" w:hint="eastAsia"/>
                <w:color w:val="000000"/>
                <w:sz w:val="22"/>
              </w:rPr>
              <w:t>——</w:t>
            </w:r>
          </w:p>
        </w:tc>
        <w:tc>
          <w:tcPr>
            <w:tcW w:w="2790" w:type="dxa"/>
            <w:vAlign w:val="center"/>
          </w:tcPr>
          <w:p w14:paraId="3A06A022" w14:textId="77777777" w:rsidR="00594EF2" w:rsidRPr="00C6760D" w:rsidRDefault="00594EF2" w:rsidP="00031986">
            <w:pPr>
              <w:jc w:val="center"/>
              <w:rPr>
                <w:rFonts w:ascii="宋体" w:hAnsi="宋体"/>
                <w:color w:val="000000"/>
                <w:sz w:val="22"/>
              </w:rPr>
            </w:pPr>
            <w:r>
              <w:rPr>
                <w:rFonts w:ascii="宋体" w:hAnsi="宋体" w:hint="eastAsia"/>
                <w:color w:val="000000"/>
                <w:sz w:val="22"/>
              </w:rPr>
              <w:t>6</w:t>
            </w:r>
            <w:r>
              <w:rPr>
                <w:rFonts w:ascii="宋体" w:hAnsi="宋体" w:hint="eastAsia"/>
                <w:color w:val="000000"/>
                <w:sz w:val="22"/>
              </w:rPr>
              <w:t>辆以上（含）</w:t>
            </w:r>
          </w:p>
        </w:tc>
      </w:tr>
    </w:tbl>
    <w:p w14:paraId="6C4C0551" w14:textId="77777777" w:rsidR="00594EF2" w:rsidRPr="00D657A5" w:rsidRDefault="00594EF2" w:rsidP="00594EF2">
      <w:pPr>
        <w:pStyle w:val="18"/>
        <w:tabs>
          <w:tab w:val="left" w:pos="993"/>
        </w:tabs>
        <w:autoSpaceDE w:val="0"/>
        <w:autoSpaceDN w:val="0"/>
        <w:adjustRightInd w:val="0"/>
        <w:snapToGrid w:val="0"/>
        <w:spacing w:line="360" w:lineRule="auto"/>
        <w:ind w:firstLineChars="0" w:firstLine="0"/>
        <w:jc w:val="left"/>
        <w:rPr>
          <w:rFonts w:ascii="Times New Roman" w:hAnsi="Times New Roman" w:cs="Times New Roman"/>
          <w:sz w:val="24"/>
          <w:szCs w:val="24"/>
        </w:rPr>
      </w:pPr>
    </w:p>
    <w:p w14:paraId="3F0D260F" w14:textId="0D9DCB4B" w:rsidR="00AB03A9" w:rsidRPr="00AB03A9" w:rsidRDefault="008E1C2C" w:rsidP="00594EF2">
      <w:pPr>
        <w:keepNext/>
        <w:keepLines/>
        <w:adjustRightInd w:val="0"/>
        <w:spacing w:beforeLines="50" w:before="231" w:afterLines="50" w:after="231"/>
        <w:jc w:val="center"/>
        <w:textAlignment w:val="baseline"/>
        <w:outlineLvl w:val="1"/>
        <w:rPr>
          <w:rFonts w:ascii="宋体" w:eastAsia="宋体" w:hAnsi="宋体" w:cs="Times New Roman"/>
          <w:b/>
          <w:bCs/>
          <w:kern w:val="0"/>
          <w:sz w:val="28"/>
          <w:szCs w:val="28"/>
        </w:rPr>
      </w:pPr>
      <w:r>
        <w:rPr>
          <w:rFonts w:ascii="宋体" w:eastAsia="宋体" w:hAnsi="宋体" w:cs="Times New Roman" w:hint="eastAsia"/>
          <w:b/>
          <w:bCs/>
          <w:kern w:val="0"/>
          <w:sz w:val="28"/>
          <w:szCs w:val="28"/>
        </w:rPr>
        <w:lastRenderedPageBreak/>
        <w:t>三</w:t>
      </w:r>
      <w:r w:rsidR="00AB03A9" w:rsidRPr="00AB03A9">
        <w:rPr>
          <w:rFonts w:ascii="宋体" w:eastAsia="宋体" w:hAnsi="宋体" w:cs="Times New Roman" w:hint="eastAsia"/>
          <w:b/>
          <w:bCs/>
          <w:kern w:val="0"/>
          <w:sz w:val="28"/>
          <w:szCs w:val="28"/>
        </w:rPr>
        <w:t>、商务</w:t>
      </w:r>
      <w:r w:rsidR="00AB03A9" w:rsidRPr="00AB03A9">
        <w:rPr>
          <w:rFonts w:ascii="宋体" w:eastAsia="宋体" w:hAnsi="宋体" w:cs="Times New Roman"/>
          <w:b/>
          <w:bCs/>
          <w:kern w:val="0"/>
          <w:sz w:val="28"/>
          <w:szCs w:val="28"/>
        </w:rPr>
        <w:t>需求</w:t>
      </w:r>
    </w:p>
    <w:p w14:paraId="7679E650" w14:textId="10CB87A1" w:rsidR="00AB03A9" w:rsidRPr="00AB03A9" w:rsidRDefault="000934EE" w:rsidP="00AB03A9">
      <w:pPr>
        <w:keepNext/>
        <w:keepLines/>
        <w:spacing w:before="240" w:after="64" w:line="320" w:lineRule="auto"/>
        <w:outlineLvl w:val="5"/>
        <w:rPr>
          <w:rFonts w:ascii="Arial" w:eastAsia="黑体" w:hAnsi="Arial" w:cs="Times New Roman"/>
          <w:b/>
          <w:sz w:val="24"/>
          <w:szCs w:val="20"/>
        </w:rPr>
      </w:pPr>
      <w:r>
        <w:rPr>
          <w:rFonts w:ascii="Arial" w:eastAsia="黑体" w:hAnsi="Arial" w:cs="Times New Roman" w:hint="eastAsia"/>
          <w:b/>
          <w:sz w:val="24"/>
          <w:szCs w:val="20"/>
        </w:rPr>
        <w:t>（一）服务期、</w:t>
      </w:r>
      <w:r w:rsidR="00630F3F">
        <w:rPr>
          <w:rFonts w:ascii="Arial" w:eastAsia="黑体" w:hAnsi="Arial" w:cs="Times New Roman"/>
          <w:b/>
          <w:sz w:val="24"/>
          <w:szCs w:val="20"/>
        </w:rPr>
        <w:t>地点</w:t>
      </w:r>
      <w:r>
        <w:rPr>
          <w:rFonts w:ascii="Arial" w:eastAsia="黑体" w:hAnsi="Arial" w:cs="Times New Roman" w:hint="eastAsia"/>
          <w:b/>
          <w:sz w:val="24"/>
          <w:szCs w:val="20"/>
        </w:rPr>
        <w:t>及</w:t>
      </w:r>
      <w:r>
        <w:rPr>
          <w:rFonts w:ascii="Arial" w:eastAsia="黑体" w:hAnsi="Arial" w:cs="Times New Roman"/>
          <w:b/>
          <w:sz w:val="24"/>
          <w:szCs w:val="20"/>
        </w:rPr>
        <w:t>进度要求</w:t>
      </w:r>
    </w:p>
    <w:p w14:paraId="3D85753D" w14:textId="3CCFA7B8" w:rsidR="00AB03A9" w:rsidRDefault="00630F3F" w:rsidP="00AB03A9">
      <w:pPr>
        <w:spacing w:line="360" w:lineRule="auto"/>
        <w:ind w:firstLineChars="200" w:firstLine="420"/>
        <w:rPr>
          <w:rFonts w:ascii="Times New Roman" w:eastAsia="宋体" w:hAnsi="宋体" w:cs="Times New Roman"/>
          <w:szCs w:val="24"/>
        </w:rPr>
      </w:pPr>
      <w:r w:rsidRPr="00630F3F">
        <w:rPr>
          <w:rFonts w:ascii="Times New Roman" w:eastAsia="宋体" w:hAnsi="宋体" w:cs="Times New Roman" w:hint="eastAsia"/>
          <w:szCs w:val="24"/>
        </w:rPr>
        <w:t>合同签订且审批通过后</w:t>
      </w:r>
      <w:r w:rsidRPr="00630F3F">
        <w:rPr>
          <w:rFonts w:ascii="Times New Roman" w:eastAsia="宋体" w:hAnsi="宋体" w:cs="Times New Roman"/>
          <w:szCs w:val="24"/>
        </w:rPr>
        <w:t xml:space="preserve">10 </w:t>
      </w:r>
      <w:r w:rsidRPr="00630F3F">
        <w:rPr>
          <w:rFonts w:ascii="Times New Roman" w:eastAsia="宋体" w:hAnsi="宋体" w:cs="Times New Roman"/>
          <w:szCs w:val="24"/>
        </w:rPr>
        <w:t>个日历日内完成服务，服务产品的附件、备品备件及专用工具应随产品一同交付（如果服务过程中出现特殊情况的，服务期经双方协商后可以顺延）。</w:t>
      </w:r>
    </w:p>
    <w:p w14:paraId="5C7B5BBC" w14:textId="19585CE2" w:rsidR="00630F3F" w:rsidRDefault="00630F3F" w:rsidP="00AB03A9">
      <w:pPr>
        <w:spacing w:line="360" w:lineRule="auto"/>
        <w:ind w:firstLineChars="200" w:firstLine="420"/>
        <w:rPr>
          <w:rFonts w:ascii="Times New Roman" w:hAnsi="Times New Roman"/>
          <w:color w:val="000000"/>
          <w:szCs w:val="21"/>
        </w:rPr>
      </w:pPr>
      <w:r w:rsidRPr="00CF417B">
        <w:rPr>
          <w:rFonts w:ascii="Times New Roman" w:hAnsi="Times New Roman" w:hint="eastAsia"/>
          <w:color w:val="000000"/>
          <w:szCs w:val="21"/>
        </w:rPr>
        <w:t>地点：</w:t>
      </w:r>
      <w:r>
        <w:rPr>
          <w:rFonts w:ascii="Times New Roman" w:hAnsi="Times New Roman" w:hint="eastAsia"/>
          <w:color w:val="000000"/>
          <w:szCs w:val="21"/>
        </w:rPr>
        <w:t>深圳大学</w:t>
      </w:r>
      <w:r w:rsidRPr="00CF417B">
        <w:rPr>
          <w:rFonts w:ascii="Times New Roman" w:hAnsi="Times New Roman" w:hint="eastAsia"/>
          <w:color w:val="000000"/>
          <w:szCs w:val="21"/>
        </w:rPr>
        <w:t>足球场</w:t>
      </w:r>
    </w:p>
    <w:p w14:paraId="6B1EDA04" w14:textId="087421F3" w:rsidR="000934EE" w:rsidRDefault="000934EE" w:rsidP="00AB03A9">
      <w:pPr>
        <w:spacing w:line="360" w:lineRule="auto"/>
        <w:ind w:firstLineChars="200" w:firstLine="420"/>
        <w:rPr>
          <w:rFonts w:ascii="Times New Roman" w:eastAsia="宋体" w:hAnsi="Times New Roman" w:cs="Times New Roman"/>
          <w:szCs w:val="24"/>
        </w:rPr>
      </w:pPr>
      <w:r w:rsidRPr="000934EE">
        <w:rPr>
          <w:rFonts w:ascii="Times New Roman" w:eastAsia="宋体" w:hAnsi="Times New Roman" w:cs="Times New Roman" w:hint="eastAsia"/>
          <w:szCs w:val="24"/>
        </w:rPr>
        <w:t>项目进度要求</w:t>
      </w:r>
      <w:r>
        <w:rPr>
          <w:rFonts w:ascii="Times New Roman" w:eastAsia="宋体" w:hAnsi="Times New Roman" w:cs="Times New Roman" w:hint="eastAsia"/>
          <w:szCs w:val="24"/>
        </w:rPr>
        <w:t>：</w:t>
      </w:r>
      <w:r w:rsidRPr="000934EE">
        <w:rPr>
          <w:rFonts w:ascii="Times New Roman" w:eastAsia="宋体" w:hAnsi="Times New Roman" w:cs="Times New Roman"/>
          <w:szCs w:val="24"/>
        </w:rPr>
        <w:t>2018</w:t>
      </w:r>
      <w:r w:rsidRPr="000934EE">
        <w:rPr>
          <w:rFonts w:ascii="Times New Roman" w:eastAsia="宋体" w:hAnsi="Times New Roman" w:cs="Times New Roman"/>
          <w:szCs w:val="24"/>
        </w:rPr>
        <w:t>年</w:t>
      </w:r>
      <w:r w:rsidRPr="000934EE">
        <w:rPr>
          <w:rFonts w:ascii="Times New Roman" w:eastAsia="宋体" w:hAnsi="Times New Roman" w:cs="Times New Roman"/>
          <w:szCs w:val="24"/>
        </w:rPr>
        <w:t>9</w:t>
      </w:r>
      <w:r w:rsidRPr="000934EE">
        <w:rPr>
          <w:rFonts w:ascii="Times New Roman" w:eastAsia="宋体" w:hAnsi="Times New Roman" w:cs="Times New Roman"/>
          <w:szCs w:val="24"/>
        </w:rPr>
        <w:t>月</w:t>
      </w:r>
      <w:r w:rsidRPr="000934EE">
        <w:rPr>
          <w:rFonts w:ascii="Times New Roman" w:eastAsia="宋体" w:hAnsi="Times New Roman" w:cs="Times New Roman"/>
          <w:szCs w:val="24"/>
        </w:rPr>
        <w:t>7</w:t>
      </w:r>
      <w:r w:rsidRPr="000934EE">
        <w:rPr>
          <w:rFonts w:ascii="Times New Roman" w:eastAsia="宋体" w:hAnsi="Times New Roman" w:cs="Times New Roman"/>
          <w:szCs w:val="24"/>
        </w:rPr>
        <w:t>日－</w:t>
      </w:r>
      <w:r w:rsidRPr="000934EE">
        <w:rPr>
          <w:rFonts w:ascii="Times New Roman" w:eastAsia="宋体" w:hAnsi="Times New Roman" w:cs="Times New Roman"/>
          <w:szCs w:val="24"/>
        </w:rPr>
        <w:t>11</w:t>
      </w:r>
      <w:r w:rsidRPr="000934EE">
        <w:rPr>
          <w:rFonts w:ascii="Times New Roman" w:eastAsia="宋体" w:hAnsi="Times New Roman" w:cs="Times New Roman"/>
          <w:szCs w:val="24"/>
        </w:rPr>
        <w:t>日完成安装；</w:t>
      </w:r>
      <w:r w:rsidRPr="000934EE">
        <w:rPr>
          <w:rFonts w:ascii="Times New Roman" w:eastAsia="宋体" w:hAnsi="Times New Roman" w:cs="Times New Roman"/>
          <w:szCs w:val="24"/>
        </w:rPr>
        <w:t>12</w:t>
      </w:r>
      <w:r w:rsidRPr="000934EE">
        <w:rPr>
          <w:rFonts w:ascii="Times New Roman" w:eastAsia="宋体" w:hAnsi="Times New Roman" w:cs="Times New Roman"/>
          <w:szCs w:val="24"/>
        </w:rPr>
        <w:t>日进场操作。</w:t>
      </w:r>
    </w:p>
    <w:p w14:paraId="4EC3E81B" w14:textId="4CAC34C4" w:rsidR="000934EE" w:rsidRPr="000934EE" w:rsidRDefault="000934EE" w:rsidP="000934EE">
      <w:pPr>
        <w:keepNext/>
        <w:keepLines/>
        <w:spacing w:before="240" w:after="64" w:line="640" w:lineRule="exact"/>
        <w:outlineLvl w:val="5"/>
        <w:rPr>
          <w:rFonts w:ascii="Times New Roman" w:eastAsia="黑体" w:hAnsi="Arial" w:cs="Times New Roman"/>
          <w:b/>
          <w:sz w:val="24"/>
          <w:szCs w:val="20"/>
        </w:rPr>
      </w:pPr>
      <w:r>
        <w:rPr>
          <w:rFonts w:ascii="Times New Roman" w:eastAsia="黑体" w:hAnsi="Arial" w:cs="Times New Roman"/>
          <w:b/>
          <w:sz w:val="24"/>
          <w:szCs w:val="20"/>
        </w:rPr>
        <w:t>（</w:t>
      </w:r>
      <w:r>
        <w:rPr>
          <w:rFonts w:ascii="Times New Roman" w:eastAsia="黑体" w:hAnsi="Arial" w:cs="Times New Roman" w:hint="eastAsia"/>
          <w:b/>
          <w:sz w:val="24"/>
          <w:szCs w:val="20"/>
        </w:rPr>
        <w:t>二</w:t>
      </w:r>
      <w:r w:rsidRPr="004B71B7">
        <w:rPr>
          <w:rFonts w:ascii="Times New Roman" w:eastAsia="黑体" w:hAnsi="Arial" w:cs="Times New Roman"/>
          <w:b/>
          <w:sz w:val="24"/>
          <w:szCs w:val="20"/>
        </w:rPr>
        <w:t>）</w:t>
      </w:r>
      <w:r>
        <w:rPr>
          <w:rFonts w:ascii="Times New Roman" w:eastAsia="黑体" w:hAnsi="Arial" w:cs="Times New Roman" w:hint="eastAsia"/>
          <w:b/>
          <w:sz w:val="24"/>
          <w:szCs w:val="20"/>
        </w:rPr>
        <w:t>验收要求</w:t>
      </w:r>
    </w:p>
    <w:p w14:paraId="1DCCC463" w14:textId="69A40C98" w:rsidR="000934EE" w:rsidRDefault="0006477C" w:rsidP="00AB03A9">
      <w:pPr>
        <w:spacing w:line="360" w:lineRule="auto"/>
        <w:ind w:firstLineChars="200" w:firstLine="420"/>
        <w:rPr>
          <w:rFonts w:ascii="Times New Roman" w:hAnsi="Times New Roman"/>
          <w:color w:val="000000"/>
          <w:szCs w:val="21"/>
        </w:rPr>
      </w:pPr>
      <w:r w:rsidRPr="00CF417B">
        <w:rPr>
          <w:rFonts w:ascii="Times New Roman" w:hAnsi="Times New Roman" w:hint="eastAsia"/>
          <w:color w:val="000000"/>
          <w:szCs w:val="21"/>
        </w:rPr>
        <w:t>服务期满或完成服务成果后，</w:t>
      </w:r>
      <w:r>
        <w:rPr>
          <w:rFonts w:ascii="Times New Roman" w:hAnsi="Times New Roman" w:hint="eastAsia"/>
          <w:color w:val="000000"/>
          <w:szCs w:val="21"/>
        </w:rPr>
        <w:t>采购方</w:t>
      </w:r>
      <w:r w:rsidRPr="00CF417B">
        <w:rPr>
          <w:rFonts w:ascii="Times New Roman" w:hAnsi="Times New Roman" w:hint="eastAsia"/>
          <w:color w:val="000000"/>
          <w:szCs w:val="21"/>
        </w:rPr>
        <w:t>应对服务的成果进行详细而全面的检验。检验合格后，由</w:t>
      </w:r>
      <w:r>
        <w:rPr>
          <w:rFonts w:ascii="Times New Roman" w:hAnsi="Times New Roman" w:hint="eastAsia"/>
          <w:color w:val="000000"/>
          <w:szCs w:val="21"/>
        </w:rPr>
        <w:t>采购方</w:t>
      </w:r>
      <w:r w:rsidRPr="00CF417B">
        <w:rPr>
          <w:rFonts w:ascii="Times New Roman" w:hAnsi="Times New Roman" w:hint="eastAsia"/>
          <w:color w:val="000000"/>
          <w:szCs w:val="21"/>
        </w:rPr>
        <w:t>组成的验收小组签署验收报告，作为付款凭据之一。</w:t>
      </w:r>
    </w:p>
    <w:p w14:paraId="55840BE5" w14:textId="73D7ED0A" w:rsidR="0006477C" w:rsidRPr="004B71B7" w:rsidRDefault="0006477C" w:rsidP="00AB03A9">
      <w:pPr>
        <w:spacing w:line="360" w:lineRule="auto"/>
        <w:ind w:firstLineChars="200" w:firstLine="420"/>
        <w:rPr>
          <w:rFonts w:ascii="Times New Roman" w:eastAsia="宋体" w:hAnsi="Times New Roman" w:cs="Times New Roman"/>
          <w:szCs w:val="24"/>
        </w:rPr>
      </w:pPr>
      <w:r>
        <w:rPr>
          <w:rFonts w:ascii="Times New Roman" w:hAnsi="Times New Roman" w:hint="eastAsia"/>
          <w:color w:val="000000"/>
          <w:szCs w:val="21"/>
        </w:rPr>
        <w:t>采购方</w:t>
      </w:r>
      <w:r w:rsidRPr="00CF417B">
        <w:rPr>
          <w:rFonts w:ascii="Times New Roman" w:hAnsi="Times New Roman" w:hint="eastAsia"/>
          <w:color w:val="000000"/>
          <w:szCs w:val="21"/>
        </w:rPr>
        <w:t>在中国使用该服务或服务的任何一部分时，免受第三方提出的侵犯其专利权、商标权或工业设计权等知识产权的起诉或司法干预。</w:t>
      </w:r>
    </w:p>
    <w:p w14:paraId="43EF6779" w14:textId="5A6C4301" w:rsidR="00AB03A9" w:rsidRPr="004B71B7" w:rsidRDefault="0006477C" w:rsidP="001F5733">
      <w:pPr>
        <w:keepNext/>
        <w:keepLines/>
        <w:spacing w:before="240" w:after="64" w:line="640" w:lineRule="exact"/>
        <w:outlineLvl w:val="5"/>
        <w:rPr>
          <w:rFonts w:ascii="Times New Roman" w:eastAsia="黑体" w:hAnsi="Times New Roman" w:cs="Times New Roman"/>
          <w:b/>
          <w:sz w:val="24"/>
          <w:szCs w:val="20"/>
        </w:rPr>
      </w:pPr>
      <w:r>
        <w:rPr>
          <w:rFonts w:ascii="Times New Roman" w:eastAsia="黑体" w:hAnsi="Arial" w:cs="Times New Roman"/>
          <w:b/>
          <w:sz w:val="24"/>
          <w:szCs w:val="20"/>
        </w:rPr>
        <w:t>（</w:t>
      </w:r>
      <w:r>
        <w:rPr>
          <w:rFonts w:ascii="Times New Roman" w:eastAsia="黑体" w:hAnsi="Arial" w:cs="Times New Roman" w:hint="eastAsia"/>
          <w:b/>
          <w:sz w:val="24"/>
          <w:szCs w:val="20"/>
        </w:rPr>
        <w:t>三</w:t>
      </w:r>
      <w:r w:rsidR="00AB03A9" w:rsidRPr="004B71B7">
        <w:rPr>
          <w:rFonts w:ascii="Times New Roman" w:eastAsia="黑体" w:hAnsi="Arial" w:cs="Times New Roman"/>
          <w:b/>
          <w:sz w:val="24"/>
          <w:szCs w:val="20"/>
        </w:rPr>
        <w:t>）付款方式</w:t>
      </w:r>
    </w:p>
    <w:p w14:paraId="52615D48" w14:textId="49BFF716" w:rsidR="004333FC" w:rsidRDefault="0006477C" w:rsidP="004333FC">
      <w:pPr>
        <w:spacing w:line="640" w:lineRule="exact"/>
        <w:ind w:firstLineChars="200" w:firstLine="420"/>
        <w:rPr>
          <w:rFonts w:ascii="Times New Roman" w:hAnsi="Times New Roman"/>
          <w:color w:val="000000"/>
          <w:szCs w:val="21"/>
        </w:rPr>
      </w:pPr>
      <w:r w:rsidRPr="0006477C">
        <w:rPr>
          <w:rFonts w:ascii="Times New Roman" w:hAnsi="Times New Roman" w:hint="eastAsia"/>
          <w:color w:val="000000"/>
          <w:szCs w:val="21"/>
        </w:rPr>
        <w:t>合同签订后</w:t>
      </w:r>
      <w:r w:rsidRPr="0006477C">
        <w:rPr>
          <w:rFonts w:ascii="Times New Roman" w:hAnsi="Times New Roman"/>
          <w:color w:val="000000"/>
          <w:szCs w:val="21"/>
        </w:rPr>
        <w:t>7</w:t>
      </w:r>
      <w:r w:rsidRPr="0006477C">
        <w:rPr>
          <w:rFonts w:ascii="Times New Roman" w:hAnsi="Times New Roman"/>
          <w:color w:val="000000"/>
          <w:szCs w:val="21"/>
        </w:rPr>
        <w:t>日内采购方支付</w:t>
      </w:r>
      <w:r w:rsidRPr="0006477C">
        <w:rPr>
          <w:rFonts w:ascii="Times New Roman" w:hAnsi="Times New Roman"/>
          <w:color w:val="000000"/>
          <w:szCs w:val="21"/>
        </w:rPr>
        <w:t>50%</w:t>
      </w:r>
      <w:r w:rsidRPr="0006477C">
        <w:rPr>
          <w:rFonts w:ascii="Times New Roman" w:hAnsi="Times New Roman"/>
          <w:color w:val="000000"/>
          <w:szCs w:val="21"/>
        </w:rPr>
        <w:t>合同款，本项目全部服务内容完成后，经采购方验收合格并审计后，采购方根据审计结果付清余款。</w:t>
      </w:r>
    </w:p>
    <w:p w14:paraId="284D37AA" w14:textId="06535F00" w:rsidR="0006477C" w:rsidRPr="004B71B7" w:rsidRDefault="0006477C" w:rsidP="0006477C">
      <w:pPr>
        <w:keepNext/>
        <w:keepLines/>
        <w:spacing w:before="240" w:after="64" w:line="640" w:lineRule="exact"/>
        <w:outlineLvl w:val="5"/>
        <w:rPr>
          <w:rFonts w:ascii="Times New Roman" w:eastAsia="黑体" w:hAnsi="Times New Roman" w:cs="Times New Roman"/>
          <w:b/>
          <w:sz w:val="24"/>
          <w:szCs w:val="20"/>
        </w:rPr>
      </w:pPr>
      <w:r>
        <w:rPr>
          <w:rFonts w:ascii="Times New Roman" w:eastAsia="黑体" w:hAnsi="Arial" w:cs="Times New Roman"/>
          <w:b/>
          <w:sz w:val="24"/>
          <w:szCs w:val="20"/>
        </w:rPr>
        <w:t>（</w:t>
      </w:r>
      <w:r>
        <w:rPr>
          <w:rFonts w:ascii="Times New Roman" w:eastAsia="黑体" w:hAnsi="Arial" w:cs="Times New Roman" w:hint="eastAsia"/>
          <w:b/>
          <w:sz w:val="24"/>
          <w:szCs w:val="20"/>
        </w:rPr>
        <w:t>四</w:t>
      </w:r>
      <w:r w:rsidRPr="004B71B7">
        <w:rPr>
          <w:rFonts w:ascii="Times New Roman" w:eastAsia="黑体" w:hAnsi="Arial" w:cs="Times New Roman"/>
          <w:b/>
          <w:sz w:val="24"/>
          <w:szCs w:val="20"/>
        </w:rPr>
        <w:t>）</w:t>
      </w:r>
      <w:r w:rsidRPr="0006477C">
        <w:rPr>
          <w:rFonts w:ascii="Times New Roman" w:eastAsia="黑体" w:hAnsi="Arial" w:cs="Times New Roman" w:hint="eastAsia"/>
          <w:b/>
          <w:sz w:val="24"/>
          <w:szCs w:val="20"/>
        </w:rPr>
        <w:t>质量保证期及问题处理</w:t>
      </w:r>
    </w:p>
    <w:p w14:paraId="3BB343A9" w14:textId="4FCE48AB" w:rsidR="0006477C" w:rsidRPr="0006477C" w:rsidRDefault="00831EFB" w:rsidP="004333FC">
      <w:pPr>
        <w:spacing w:line="640" w:lineRule="exact"/>
        <w:ind w:firstLineChars="200" w:firstLine="420"/>
        <w:rPr>
          <w:rFonts w:ascii="Times New Roman" w:hAnsi="Times New Roman"/>
          <w:color w:val="000000"/>
          <w:szCs w:val="21"/>
        </w:rPr>
      </w:pPr>
      <w:r w:rsidRPr="00831EFB">
        <w:rPr>
          <w:rFonts w:ascii="Times New Roman" w:hAnsi="Times New Roman" w:hint="eastAsia"/>
          <w:color w:val="000000"/>
          <w:szCs w:val="21"/>
        </w:rPr>
        <w:t>服务期内，如果证实服务产品是有缺陷的，包括潜在的缺陷或者使用不符合要求的材料等，中标人应立即免费维修或者更换有缺陷的货物或者部件，保证达到合同规定的技术以及性能要求。如果中标人在收到通知后</w:t>
      </w:r>
      <w:r w:rsidRPr="00831EFB">
        <w:rPr>
          <w:rFonts w:ascii="Times New Roman" w:hAnsi="Times New Roman"/>
          <w:color w:val="000000"/>
          <w:szCs w:val="21"/>
        </w:rPr>
        <w:t xml:space="preserve"> 1 </w:t>
      </w:r>
      <w:r w:rsidRPr="00831EFB">
        <w:rPr>
          <w:rFonts w:ascii="Times New Roman" w:hAnsi="Times New Roman"/>
          <w:color w:val="000000"/>
          <w:szCs w:val="21"/>
        </w:rPr>
        <w:t>日内没有弥补缺陷，采购方可自行采取必要的补救措施，但风险和费用由中标人承担，采购方同时保留通过法律途径进行索赔的权利。</w:t>
      </w:r>
    </w:p>
    <w:p w14:paraId="7C446234" w14:textId="0352E222" w:rsidR="00AB03A9" w:rsidRPr="00AB03A9" w:rsidRDefault="00D20F77" w:rsidP="001F5733">
      <w:pPr>
        <w:keepNext/>
        <w:keepLines/>
        <w:spacing w:before="240" w:after="64" w:line="640" w:lineRule="exact"/>
        <w:outlineLvl w:val="5"/>
        <w:rPr>
          <w:rFonts w:ascii="Arial" w:eastAsia="黑体" w:hAnsi="Arial" w:cs="Times New Roman"/>
          <w:b/>
          <w:sz w:val="24"/>
          <w:szCs w:val="20"/>
        </w:rPr>
      </w:pPr>
      <w:r>
        <w:rPr>
          <w:rFonts w:ascii="Arial" w:eastAsia="黑体" w:hAnsi="Arial" w:cs="Times New Roman" w:hint="eastAsia"/>
          <w:b/>
          <w:sz w:val="24"/>
          <w:szCs w:val="20"/>
        </w:rPr>
        <w:lastRenderedPageBreak/>
        <w:t>（五</w:t>
      </w:r>
      <w:r w:rsidR="00AB03A9" w:rsidRPr="00AB03A9">
        <w:rPr>
          <w:rFonts w:ascii="Arial" w:eastAsia="黑体" w:hAnsi="Arial" w:cs="Times New Roman" w:hint="eastAsia"/>
          <w:b/>
          <w:sz w:val="24"/>
          <w:szCs w:val="20"/>
        </w:rPr>
        <w:t>）投标</w:t>
      </w:r>
      <w:r w:rsidR="00AB03A9" w:rsidRPr="00AB03A9">
        <w:rPr>
          <w:rFonts w:ascii="Arial" w:eastAsia="黑体" w:hAnsi="Arial" w:cs="Times New Roman"/>
          <w:b/>
          <w:sz w:val="24"/>
          <w:szCs w:val="20"/>
        </w:rPr>
        <w:t>报价</w:t>
      </w:r>
    </w:p>
    <w:p w14:paraId="667856EE" w14:textId="77777777" w:rsidR="00AB03A9" w:rsidRPr="004B71B7" w:rsidRDefault="00AB03A9" w:rsidP="007845BB">
      <w:pPr>
        <w:spacing w:beforeLines="25" w:before="115" w:afterLines="25" w:after="115" w:line="640" w:lineRule="exact"/>
        <w:ind w:firstLineChars="187" w:firstLine="393"/>
        <w:rPr>
          <w:rFonts w:ascii="Times New Roman" w:eastAsia="宋体" w:hAnsi="Times New Roman" w:cs="Times New Roman"/>
          <w:szCs w:val="21"/>
        </w:rPr>
      </w:pPr>
      <w:r w:rsidRPr="004B71B7">
        <w:rPr>
          <w:rFonts w:ascii="Times New Roman" w:eastAsia="宋体" w:hAnsi="Times New Roman" w:cs="Times New Roman"/>
          <w:szCs w:val="21"/>
        </w:rPr>
        <w:t>1</w:t>
      </w:r>
      <w:r w:rsidRPr="004B71B7">
        <w:rPr>
          <w:rFonts w:ascii="Times New Roman" w:eastAsia="宋体" w:hAnsi="宋体" w:cs="Times New Roman"/>
          <w:szCs w:val="21"/>
        </w:rPr>
        <w:t>、本项目服务费采用包干制，应包括服务成本、法定税费和企业的利润。由企业根据招标文件所提供的资料自行测算投标报价；一经中标，投标报价总价作为中标单位与采购单位签定的合同金额，合同期限内不做调整；</w:t>
      </w:r>
    </w:p>
    <w:p w14:paraId="31ABD3FC" w14:textId="576811D4" w:rsidR="00AB03A9" w:rsidRPr="004B71B7" w:rsidRDefault="00AB03A9" w:rsidP="007845BB">
      <w:pPr>
        <w:spacing w:beforeLines="25" w:before="115" w:afterLines="25" w:after="115" w:line="640" w:lineRule="exact"/>
        <w:ind w:firstLineChars="187" w:firstLine="393"/>
        <w:rPr>
          <w:rFonts w:ascii="Times New Roman" w:eastAsia="宋体" w:hAnsi="Times New Roman" w:cs="Times New Roman"/>
          <w:szCs w:val="21"/>
        </w:rPr>
      </w:pPr>
      <w:r w:rsidRPr="004B71B7">
        <w:rPr>
          <w:rFonts w:ascii="Times New Roman" w:eastAsia="宋体" w:hAnsi="Times New Roman" w:cs="Times New Roman"/>
          <w:szCs w:val="21"/>
        </w:rPr>
        <w:t>2</w:t>
      </w:r>
      <w:r w:rsidRPr="004B71B7">
        <w:rPr>
          <w:rFonts w:ascii="Times New Roman" w:eastAsia="宋体" w:hAnsi="宋体" w:cs="Times New Roman"/>
          <w:szCs w:val="21"/>
        </w:rPr>
        <w:t>、投标人应根据本企业的成本自行决定报价，但不得以低于其企业成本的报价投标；投标总价低于财政预算限额的</w:t>
      </w:r>
      <w:r w:rsidR="00151BAE">
        <w:rPr>
          <w:rFonts w:ascii="Times New Roman" w:eastAsia="宋体" w:hAnsi="Times New Roman" w:cs="Times New Roman"/>
          <w:color w:val="FF0000"/>
          <w:szCs w:val="21"/>
        </w:rPr>
        <w:t>70</w:t>
      </w:r>
      <w:r w:rsidRPr="004B71B7">
        <w:rPr>
          <w:rFonts w:ascii="Times New Roman" w:eastAsia="宋体" w:hAnsi="Times New Roman" w:cs="Times New Roman"/>
          <w:color w:val="FF0000"/>
          <w:szCs w:val="21"/>
        </w:rPr>
        <w:t>%</w:t>
      </w:r>
      <w:r w:rsidRPr="004B71B7">
        <w:rPr>
          <w:rFonts w:ascii="Times New Roman" w:eastAsia="宋体" w:hAnsi="宋体" w:cs="Times New Roman"/>
          <w:szCs w:val="21"/>
        </w:rPr>
        <w:t>的，供应商必须对该报价做出报价合理性说明（说明应置于投标文件格式的</w:t>
      </w:r>
      <w:r w:rsidRPr="004B71B7">
        <w:rPr>
          <w:rFonts w:ascii="Times New Roman" w:eastAsia="宋体" w:hAnsi="Times New Roman" w:cs="Times New Roman"/>
          <w:szCs w:val="21"/>
        </w:rPr>
        <w:t>“</w:t>
      </w:r>
      <w:r w:rsidRPr="004B71B7">
        <w:rPr>
          <w:rFonts w:ascii="Times New Roman" w:eastAsia="宋体" w:hAnsi="宋体" w:cs="Times New Roman"/>
          <w:szCs w:val="21"/>
        </w:rPr>
        <w:t>详细分项报价</w:t>
      </w:r>
      <w:r w:rsidRPr="004B71B7">
        <w:rPr>
          <w:rFonts w:ascii="Times New Roman" w:eastAsia="宋体" w:hAnsi="Times New Roman" w:cs="Times New Roman"/>
          <w:szCs w:val="21"/>
        </w:rPr>
        <w:t>”</w:t>
      </w:r>
      <w:r w:rsidRPr="004B71B7">
        <w:rPr>
          <w:rFonts w:ascii="Times New Roman" w:eastAsia="宋体" w:hAnsi="宋体" w:cs="Times New Roman"/>
          <w:szCs w:val="21"/>
        </w:rPr>
        <w:t>中）。</w:t>
      </w:r>
    </w:p>
    <w:p w14:paraId="27F03720" w14:textId="3D8F6870" w:rsidR="00AB03A9" w:rsidRPr="004B71B7" w:rsidRDefault="00AB03A9" w:rsidP="007845BB">
      <w:pPr>
        <w:spacing w:beforeLines="25" w:before="115" w:afterLines="25" w:after="115" w:line="640" w:lineRule="exact"/>
        <w:ind w:firstLineChars="187" w:firstLine="393"/>
        <w:rPr>
          <w:rFonts w:ascii="Times New Roman" w:eastAsia="宋体" w:hAnsi="Times New Roman" w:cs="Times New Roman"/>
          <w:color w:val="FF0000"/>
          <w:szCs w:val="21"/>
        </w:rPr>
      </w:pPr>
      <w:r w:rsidRPr="004B71B7">
        <w:rPr>
          <w:rFonts w:ascii="Times New Roman" w:eastAsia="宋体" w:hAnsi="宋体" w:cs="Times New Roman"/>
          <w:color w:val="FF0000"/>
          <w:szCs w:val="21"/>
        </w:rPr>
        <w:t>①投标总价低于财政预算限额的</w:t>
      </w:r>
      <w:r w:rsidR="00151BAE">
        <w:rPr>
          <w:rFonts w:ascii="Times New Roman" w:eastAsia="宋体" w:hAnsi="Times New Roman" w:cs="Times New Roman"/>
          <w:color w:val="FF0000"/>
          <w:szCs w:val="21"/>
        </w:rPr>
        <w:t>70</w:t>
      </w:r>
      <w:r w:rsidRPr="004B71B7">
        <w:rPr>
          <w:rFonts w:ascii="Times New Roman" w:eastAsia="宋体" w:hAnsi="Times New Roman" w:cs="Times New Roman"/>
          <w:color w:val="FF0000"/>
          <w:szCs w:val="21"/>
        </w:rPr>
        <w:t>%</w:t>
      </w:r>
      <w:r w:rsidRPr="004B71B7">
        <w:rPr>
          <w:rFonts w:ascii="Times New Roman" w:eastAsia="宋体" w:hAnsi="宋体" w:cs="Times New Roman"/>
          <w:color w:val="FF0000"/>
          <w:szCs w:val="21"/>
        </w:rPr>
        <w:t>、未做出报价合理性说明的，评委会有权认定为该报价低于成本价，并按投标无效处理。②供应商的报价说明是否合理，由评委会判定。③如该报价成为中标价格，该项目将成为重点监管、重点验收项目。</w:t>
      </w:r>
    </w:p>
    <w:p w14:paraId="457F9287" w14:textId="77777777" w:rsidR="00AB03A9" w:rsidRPr="004B71B7" w:rsidRDefault="00AB03A9" w:rsidP="007845BB">
      <w:pPr>
        <w:spacing w:beforeLines="25" w:before="115" w:afterLines="25" w:after="115" w:line="640" w:lineRule="exact"/>
        <w:ind w:firstLineChars="187" w:firstLine="393"/>
        <w:rPr>
          <w:rFonts w:ascii="Times New Roman" w:eastAsia="宋体" w:hAnsi="Times New Roman" w:cs="Times New Roman"/>
          <w:szCs w:val="21"/>
        </w:rPr>
      </w:pPr>
      <w:r w:rsidRPr="004B71B7">
        <w:rPr>
          <w:rFonts w:ascii="Times New Roman" w:eastAsia="宋体" w:hAnsi="Times New Roman" w:cs="Times New Roman"/>
          <w:szCs w:val="21"/>
        </w:rPr>
        <w:t>3</w:t>
      </w:r>
      <w:r w:rsidRPr="004B71B7">
        <w:rPr>
          <w:rFonts w:ascii="Times New Roman" w:eastAsia="宋体" w:hAnsi="宋体" w:cs="Times New Roman"/>
          <w:szCs w:val="21"/>
        </w:rPr>
        <w:t>、投标人的投标报价不得超过财政预算限额；</w:t>
      </w:r>
    </w:p>
    <w:p w14:paraId="4A251EF5" w14:textId="77777777" w:rsidR="00AB03A9" w:rsidRPr="004B71B7" w:rsidRDefault="00AB03A9" w:rsidP="007845BB">
      <w:pPr>
        <w:spacing w:beforeLines="25" w:before="115" w:afterLines="25" w:after="115" w:line="640" w:lineRule="exact"/>
        <w:ind w:firstLineChars="187" w:firstLine="393"/>
        <w:rPr>
          <w:rFonts w:ascii="Times New Roman" w:eastAsia="宋体" w:hAnsi="Times New Roman" w:cs="Times New Roman"/>
          <w:szCs w:val="21"/>
        </w:rPr>
      </w:pPr>
      <w:r w:rsidRPr="004B71B7">
        <w:rPr>
          <w:rFonts w:ascii="Times New Roman" w:eastAsia="宋体" w:hAnsi="Times New Roman" w:cs="Times New Roman"/>
          <w:szCs w:val="21"/>
        </w:rPr>
        <w:t>4</w:t>
      </w:r>
      <w:r w:rsidRPr="004B71B7">
        <w:rPr>
          <w:rFonts w:ascii="Times New Roman" w:eastAsia="宋体" w:hAnsi="宋体" w:cs="Times New Roman"/>
          <w:szCs w:val="21"/>
        </w:rPr>
        <w:t>、投标人的投标报价，应是本项目招标范围和招标文件及合同条款上所列的各项内容中所述的全部，不得以任何理由予以重复，并以投标人在中提出的综合单价或总价为依据；</w:t>
      </w:r>
    </w:p>
    <w:p w14:paraId="0D2175A6" w14:textId="77777777" w:rsidR="00AB03A9" w:rsidRPr="004B71B7" w:rsidRDefault="00AB03A9" w:rsidP="007845BB">
      <w:pPr>
        <w:spacing w:beforeLines="25" w:before="115" w:afterLines="25" w:after="115" w:line="640" w:lineRule="exact"/>
        <w:ind w:firstLineChars="187" w:firstLine="393"/>
        <w:rPr>
          <w:rFonts w:ascii="Times New Roman" w:eastAsia="宋体" w:hAnsi="Times New Roman" w:cs="Times New Roman"/>
          <w:szCs w:val="21"/>
        </w:rPr>
      </w:pPr>
      <w:r w:rsidRPr="004B71B7">
        <w:rPr>
          <w:rFonts w:ascii="Times New Roman" w:eastAsia="宋体" w:hAnsi="Times New Roman" w:cs="Times New Roman"/>
          <w:szCs w:val="21"/>
        </w:rPr>
        <w:t>5</w:t>
      </w:r>
      <w:r w:rsidRPr="004B71B7">
        <w:rPr>
          <w:rFonts w:ascii="Times New Roman" w:eastAsia="宋体" w:hAnsi="宋体" w:cs="Times New Roman"/>
          <w:szCs w:val="21"/>
        </w:rPr>
        <w:t>、除非深圳大学招投标管理中心通过修改招标文件予以更正，否则，投标人应毫无例外地按招标文件所列的清单中项目和数量填报综合单价和合价。投标人未填综合单价或合价的项目，在实施后，将不得以支付，并视作该项费用已包括在其它有价款的综合单价或合价内；</w:t>
      </w:r>
    </w:p>
    <w:p w14:paraId="57AB1035" w14:textId="77777777" w:rsidR="00AB03A9" w:rsidRPr="004B71B7" w:rsidRDefault="0006380A" w:rsidP="007845BB">
      <w:pPr>
        <w:spacing w:beforeLines="25" w:before="115" w:afterLines="25" w:after="115" w:line="360" w:lineRule="auto"/>
        <w:ind w:firstLineChars="187" w:firstLine="393"/>
        <w:rPr>
          <w:rFonts w:ascii="Times New Roman" w:eastAsia="宋体" w:hAnsi="Times New Roman" w:cs="Times New Roman"/>
          <w:szCs w:val="21"/>
        </w:rPr>
      </w:pPr>
      <w:r w:rsidRPr="004B71B7">
        <w:rPr>
          <w:rFonts w:ascii="Times New Roman" w:eastAsia="宋体" w:hAnsi="Times New Roman" w:cs="Times New Roman"/>
          <w:szCs w:val="21"/>
        </w:rPr>
        <w:t>6</w:t>
      </w:r>
      <w:r w:rsidR="00673E98" w:rsidRPr="004B71B7">
        <w:rPr>
          <w:rFonts w:ascii="Times New Roman" w:eastAsia="宋体" w:hAnsi="Times New Roman" w:cs="Times New Roman"/>
          <w:szCs w:val="21"/>
        </w:rPr>
        <w:t>.</w:t>
      </w:r>
      <w:r w:rsidR="00AB03A9" w:rsidRPr="004B71B7">
        <w:rPr>
          <w:rFonts w:ascii="Times New Roman" w:eastAsia="宋体" w:hAnsi="宋体" w:cs="Times New Roman"/>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5899B637" w14:textId="77777777" w:rsidR="00AB03A9" w:rsidRPr="004B71B7" w:rsidRDefault="00997955" w:rsidP="007845BB">
      <w:pPr>
        <w:keepNext/>
        <w:keepLines/>
        <w:adjustRightInd w:val="0"/>
        <w:spacing w:beforeLines="50" w:before="231" w:afterLines="50" w:after="231"/>
        <w:jc w:val="center"/>
        <w:textAlignment w:val="baseline"/>
        <w:outlineLvl w:val="1"/>
        <w:rPr>
          <w:rFonts w:ascii="Times New Roman" w:eastAsia="宋体" w:hAnsi="Times New Roman" w:cs="Times New Roman"/>
          <w:b/>
          <w:bCs/>
          <w:kern w:val="0"/>
          <w:sz w:val="28"/>
          <w:szCs w:val="28"/>
        </w:rPr>
      </w:pPr>
      <w:r>
        <w:rPr>
          <w:rFonts w:ascii="Times New Roman" w:eastAsia="宋体" w:hAnsi="宋体" w:cs="Times New Roman" w:hint="eastAsia"/>
          <w:b/>
          <w:bCs/>
          <w:kern w:val="0"/>
          <w:sz w:val="28"/>
          <w:szCs w:val="28"/>
        </w:rPr>
        <w:lastRenderedPageBreak/>
        <w:t>四</w:t>
      </w:r>
      <w:r w:rsidR="00AB03A9" w:rsidRPr="004B71B7">
        <w:rPr>
          <w:rFonts w:ascii="Times New Roman" w:eastAsia="宋体" w:hAnsi="宋体" w:cs="Times New Roman"/>
          <w:b/>
          <w:bCs/>
          <w:kern w:val="0"/>
          <w:sz w:val="28"/>
          <w:szCs w:val="28"/>
        </w:rPr>
        <w:t>、注意事项</w:t>
      </w:r>
    </w:p>
    <w:p w14:paraId="1BF04A94" w14:textId="77777777" w:rsidR="00AB03A9" w:rsidRPr="004B71B7" w:rsidRDefault="00AB03A9" w:rsidP="00AB03A9">
      <w:pPr>
        <w:spacing w:line="360" w:lineRule="auto"/>
        <w:ind w:firstLineChars="187" w:firstLine="393"/>
        <w:rPr>
          <w:rFonts w:ascii="Times New Roman" w:eastAsia="宋体" w:hAnsi="Times New Roman" w:cs="Times New Roman"/>
          <w:szCs w:val="21"/>
        </w:rPr>
      </w:pPr>
      <w:r w:rsidRPr="004B71B7">
        <w:rPr>
          <w:rFonts w:ascii="Times New Roman" w:eastAsia="宋体" w:hAnsi="Times New Roman" w:cs="Times New Roman"/>
          <w:szCs w:val="21"/>
        </w:rPr>
        <w:t>1</w:t>
      </w:r>
      <w:r w:rsidRPr="004B71B7">
        <w:rPr>
          <w:rFonts w:ascii="Times New Roman" w:eastAsia="宋体" w:hAnsi="宋体" w:cs="Times New Roman"/>
          <w:szCs w:val="21"/>
        </w:rPr>
        <w:t>、中标人不得将项目非法分包或转包给任何单位和个人。否则，采购单位有权即刻终止合同，并要求中标人赔偿相应损失。</w:t>
      </w:r>
    </w:p>
    <w:p w14:paraId="6C69C723" w14:textId="77777777" w:rsidR="00AB03A9" w:rsidRPr="004B71B7" w:rsidRDefault="00AB03A9" w:rsidP="00AB03A9">
      <w:pPr>
        <w:spacing w:line="360" w:lineRule="auto"/>
        <w:ind w:firstLineChars="187" w:firstLine="393"/>
        <w:rPr>
          <w:rFonts w:ascii="Times New Roman" w:eastAsia="宋体" w:hAnsi="Times New Roman" w:cs="Times New Roman"/>
          <w:szCs w:val="21"/>
        </w:rPr>
      </w:pPr>
      <w:r w:rsidRPr="004B71B7">
        <w:rPr>
          <w:rFonts w:ascii="Times New Roman" w:eastAsia="宋体" w:hAnsi="Times New Roman" w:cs="Times New Roman"/>
          <w:szCs w:val="21"/>
        </w:rPr>
        <w:t>2</w:t>
      </w:r>
      <w:r w:rsidRPr="004B71B7">
        <w:rPr>
          <w:rFonts w:ascii="Times New Roman" w:eastAsia="宋体" w:hAnsi="宋体" w:cs="Times New Roman"/>
          <w:szCs w:val="21"/>
        </w:rPr>
        <w:t>、投标人若认为招标文件的技术要求或其他要求有倾向性或不公正性，可在招标答疑阶段提出，以维护招标行为的公平、公正。</w:t>
      </w:r>
    </w:p>
    <w:p w14:paraId="31096C79" w14:textId="77777777" w:rsidR="00AB03A9" w:rsidRPr="004B71B7" w:rsidRDefault="00AB03A9" w:rsidP="00AB03A9">
      <w:pPr>
        <w:spacing w:line="360" w:lineRule="auto"/>
        <w:ind w:firstLineChars="187" w:firstLine="393"/>
        <w:rPr>
          <w:rFonts w:ascii="Times New Roman" w:eastAsia="宋体" w:hAnsi="Times New Roman" w:cs="Times New Roman"/>
          <w:szCs w:val="21"/>
        </w:rPr>
      </w:pPr>
      <w:r w:rsidRPr="004B71B7">
        <w:rPr>
          <w:rFonts w:ascii="Times New Roman" w:eastAsia="宋体" w:hAnsi="Times New Roman" w:cs="Times New Roman"/>
          <w:szCs w:val="21"/>
        </w:rPr>
        <w:t>3</w:t>
      </w:r>
      <w:r w:rsidRPr="004B71B7">
        <w:rPr>
          <w:rFonts w:ascii="Times New Roman" w:eastAsia="宋体" w:hAnsi="宋体" w:cs="Times New Roman"/>
          <w:szCs w:val="21"/>
        </w:rPr>
        <w:t>、投标人使用的标准必须是国际公认或国家、或地方政府颁布的同等或更高的标准，如投标人使用的标准低于上述标准</w:t>
      </w:r>
      <w:r w:rsidRPr="004B71B7">
        <w:rPr>
          <w:rFonts w:ascii="Times New Roman" w:eastAsia="宋体" w:hAnsi="Times New Roman" w:cs="Times New Roman"/>
          <w:szCs w:val="21"/>
        </w:rPr>
        <w:t>,</w:t>
      </w:r>
      <w:r w:rsidRPr="004B71B7">
        <w:rPr>
          <w:rFonts w:ascii="Times New Roman" w:eastAsia="宋体" w:hAnsi="宋体" w:cs="Times New Roman"/>
          <w:szCs w:val="21"/>
        </w:rPr>
        <w:t>评标委员会将有权不予接受，投标人必须列表将明显的差异详细说明。</w:t>
      </w:r>
    </w:p>
    <w:p w14:paraId="51932104" w14:textId="77777777" w:rsidR="00AB03A9" w:rsidRPr="004B71B7" w:rsidRDefault="00AB03A9" w:rsidP="00AB03A9">
      <w:pPr>
        <w:spacing w:line="360" w:lineRule="auto"/>
        <w:ind w:firstLineChars="196" w:firstLine="412"/>
        <w:rPr>
          <w:rFonts w:ascii="Times New Roman" w:eastAsia="宋体" w:hAnsi="Times New Roman" w:cs="Times New Roman"/>
          <w:szCs w:val="21"/>
        </w:rPr>
      </w:pPr>
      <w:r w:rsidRPr="004B71B7">
        <w:rPr>
          <w:rFonts w:ascii="Times New Roman" w:eastAsia="宋体" w:hAnsi="Times New Roman" w:cs="Times New Roman"/>
          <w:szCs w:val="21"/>
        </w:rPr>
        <w:t>4</w:t>
      </w:r>
      <w:r w:rsidRPr="004B71B7">
        <w:rPr>
          <w:rFonts w:ascii="Times New Roman" w:eastAsia="宋体" w:hAnsi="宋体" w:cs="Times New Roman"/>
          <w:szCs w:val="21"/>
        </w:rPr>
        <w:t>、投标人所提交的投标文件对技术参数和各项要求的响应应是列出具体内容。如果投标人只注明</w:t>
      </w:r>
      <w:r w:rsidRPr="004B71B7">
        <w:rPr>
          <w:rFonts w:ascii="Times New Roman" w:eastAsia="宋体" w:hAnsi="Times New Roman" w:cs="Times New Roman"/>
          <w:szCs w:val="21"/>
        </w:rPr>
        <w:t>“</w:t>
      </w:r>
      <w:r w:rsidRPr="004B71B7">
        <w:rPr>
          <w:rFonts w:ascii="Times New Roman" w:eastAsia="宋体" w:hAnsi="宋体" w:cs="Times New Roman"/>
          <w:szCs w:val="21"/>
        </w:rPr>
        <w:t>符合</w:t>
      </w:r>
      <w:r w:rsidRPr="004B71B7">
        <w:rPr>
          <w:rFonts w:ascii="Times New Roman" w:eastAsia="宋体" w:hAnsi="Times New Roman" w:cs="Times New Roman"/>
          <w:szCs w:val="21"/>
        </w:rPr>
        <w:t>”</w:t>
      </w:r>
      <w:r w:rsidRPr="004B71B7">
        <w:rPr>
          <w:rFonts w:ascii="Times New Roman" w:eastAsia="宋体" w:hAnsi="宋体" w:cs="Times New Roman"/>
          <w:szCs w:val="21"/>
        </w:rPr>
        <w:t>或</w:t>
      </w:r>
      <w:r w:rsidRPr="004B71B7">
        <w:rPr>
          <w:rFonts w:ascii="Times New Roman" w:eastAsia="宋体" w:hAnsi="Times New Roman" w:cs="Times New Roman"/>
          <w:szCs w:val="21"/>
        </w:rPr>
        <w:t>“</w:t>
      </w:r>
      <w:r w:rsidRPr="004B71B7">
        <w:rPr>
          <w:rFonts w:ascii="Times New Roman" w:eastAsia="宋体" w:hAnsi="宋体" w:cs="Times New Roman"/>
          <w:szCs w:val="21"/>
        </w:rPr>
        <w:t>满足</w:t>
      </w:r>
      <w:r w:rsidRPr="004B71B7">
        <w:rPr>
          <w:rFonts w:ascii="Times New Roman" w:eastAsia="宋体" w:hAnsi="Times New Roman" w:cs="Times New Roman"/>
          <w:szCs w:val="21"/>
        </w:rPr>
        <w:t>”</w:t>
      </w:r>
      <w:r w:rsidRPr="004B71B7">
        <w:rPr>
          <w:rFonts w:ascii="Times New Roman" w:eastAsia="宋体" w:hAnsi="宋体" w:cs="Times New Roman"/>
          <w:szCs w:val="21"/>
        </w:rPr>
        <w:t>，将被视为</w:t>
      </w:r>
      <w:r w:rsidRPr="004B71B7">
        <w:rPr>
          <w:rFonts w:ascii="Times New Roman" w:eastAsia="宋体" w:hAnsi="Times New Roman" w:cs="Times New Roman"/>
          <w:szCs w:val="21"/>
        </w:rPr>
        <w:t>“</w:t>
      </w:r>
      <w:r w:rsidRPr="004B71B7">
        <w:rPr>
          <w:rFonts w:ascii="Times New Roman" w:eastAsia="宋体" w:hAnsi="宋体" w:cs="Times New Roman"/>
          <w:szCs w:val="21"/>
        </w:rPr>
        <w:t>不符合</w:t>
      </w:r>
      <w:r w:rsidRPr="004B71B7">
        <w:rPr>
          <w:rFonts w:ascii="Times New Roman" w:eastAsia="宋体" w:hAnsi="Times New Roman" w:cs="Times New Roman"/>
          <w:szCs w:val="21"/>
        </w:rPr>
        <w:t>”</w:t>
      </w:r>
      <w:r w:rsidRPr="004B71B7">
        <w:rPr>
          <w:rFonts w:ascii="Times New Roman" w:eastAsia="宋体" w:hAnsi="宋体" w:cs="Times New Roman"/>
          <w:szCs w:val="21"/>
        </w:rPr>
        <w:t>，并可能严重影响评标结果。</w:t>
      </w:r>
    </w:p>
    <w:p w14:paraId="14668619" w14:textId="77777777" w:rsidR="007845BB" w:rsidRDefault="00AB03A9" w:rsidP="00AB03A9">
      <w:pPr>
        <w:spacing w:line="360" w:lineRule="auto"/>
        <w:jc w:val="center"/>
        <w:rPr>
          <w:rFonts w:ascii="Times New Roman" w:eastAsia="宋体" w:hAnsi="Times New Roman" w:cs="Times New Roman"/>
          <w:b/>
          <w:sz w:val="24"/>
          <w:szCs w:val="24"/>
        </w:rPr>
      </w:pPr>
      <w:r w:rsidRPr="004B71B7">
        <w:rPr>
          <w:rFonts w:ascii="Times New Roman" w:eastAsia="宋体" w:hAnsi="Times New Roman" w:cs="Times New Roman"/>
          <w:b/>
          <w:sz w:val="24"/>
          <w:szCs w:val="24"/>
        </w:rPr>
        <w:br w:type="page"/>
      </w:r>
    </w:p>
    <w:p w14:paraId="3C333949" w14:textId="77777777" w:rsidR="00AB03A9" w:rsidRPr="00AB03A9" w:rsidRDefault="00AB03A9" w:rsidP="001C3C1A">
      <w:pPr>
        <w:pageBreakBefore/>
        <w:spacing w:line="360" w:lineRule="auto"/>
        <w:jc w:val="center"/>
        <w:rPr>
          <w:rFonts w:ascii="Times New Roman" w:eastAsia="宋体" w:hAnsi="Times New Roman" w:cs="Times New Roman"/>
          <w:b/>
          <w:sz w:val="24"/>
          <w:szCs w:val="24"/>
        </w:rPr>
      </w:pPr>
      <w:r w:rsidRPr="00AB03A9">
        <w:rPr>
          <w:rFonts w:ascii="宋体" w:eastAsia="宋体" w:hAnsi="宋体" w:cs="Times New Roman" w:hint="eastAsia"/>
          <w:b/>
          <w:bCs/>
          <w:sz w:val="24"/>
          <w:szCs w:val="20"/>
        </w:rPr>
        <w:lastRenderedPageBreak/>
        <w:t>第三章 投标文件格式、附件</w:t>
      </w:r>
    </w:p>
    <w:p w14:paraId="142974F2" w14:textId="77777777" w:rsidR="00AB03A9" w:rsidRPr="001628ED" w:rsidRDefault="00AB03A9" w:rsidP="00AB03A9">
      <w:pPr>
        <w:rPr>
          <w:rFonts w:ascii="Times New Roman" w:eastAsia="宋体" w:hAnsi="Times New Roman" w:cs="Times New Roman"/>
          <w:sz w:val="24"/>
          <w:szCs w:val="24"/>
        </w:rPr>
      </w:pPr>
      <w:r w:rsidRPr="001628ED">
        <w:rPr>
          <w:rFonts w:ascii="Times New Roman" w:eastAsia="宋体" w:hAnsi="宋体" w:cs="Times New Roman"/>
          <w:sz w:val="24"/>
          <w:szCs w:val="24"/>
        </w:rPr>
        <w:t>投标文件组成：</w:t>
      </w:r>
    </w:p>
    <w:p w14:paraId="15783013" w14:textId="77777777" w:rsidR="00AB03A9" w:rsidRPr="001628ED" w:rsidRDefault="00AB03A9" w:rsidP="00AB03A9">
      <w:pPr>
        <w:ind w:firstLineChars="400" w:firstLine="840"/>
        <w:rPr>
          <w:rFonts w:ascii="Times New Roman" w:eastAsia="宋体" w:hAnsi="Times New Roman" w:cs="Times New Roman"/>
          <w:sz w:val="24"/>
          <w:szCs w:val="24"/>
        </w:rPr>
      </w:pPr>
      <w:r w:rsidRPr="001628ED">
        <w:rPr>
          <w:rFonts w:ascii="Times New Roman" w:eastAsia="宋体" w:hAnsi="Times New Roman" w:cs="Times New Roman"/>
          <w:szCs w:val="24"/>
        </w:rPr>
        <w:t>1</w:t>
      </w:r>
      <w:r w:rsidRPr="001628ED">
        <w:rPr>
          <w:rFonts w:ascii="Times New Roman" w:eastAsia="宋体" w:hAnsi="宋体" w:cs="Times New Roman"/>
          <w:szCs w:val="24"/>
        </w:rPr>
        <w:t>、投标文件第一部分</w:t>
      </w:r>
    </w:p>
    <w:p w14:paraId="3ED8F94E" w14:textId="77777777" w:rsidR="00AB03A9" w:rsidRPr="001628ED" w:rsidRDefault="00AB03A9" w:rsidP="007845BB">
      <w:pPr>
        <w:spacing w:beforeLines="25" w:before="115" w:afterLines="25" w:after="115"/>
        <w:ind w:firstLineChars="737" w:firstLine="1548"/>
        <w:rPr>
          <w:rFonts w:ascii="Times New Roman" w:eastAsia="宋体" w:hAnsi="Times New Roman" w:cs="Times New Roman"/>
          <w:szCs w:val="21"/>
        </w:rPr>
      </w:pPr>
      <w:r w:rsidRPr="001628ED">
        <w:rPr>
          <w:rFonts w:ascii="Times New Roman" w:eastAsia="宋体" w:hAnsi="宋体" w:cs="Times New Roman"/>
          <w:szCs w:val="21"/>
        </w:rPr>
        <w:t>（</w:t>
      </w:r>
      <w:r w:rsidRPr="001628ED">
        <w:rPr>
          <w:rFonts w:ascii="Times New Roman" w:eastAsia="宋体" w:hAnsi="Times New Roman" w:cs="Times New Roman"/>
          <w:szCs w:val="21"/>
        </w:rPr>
        <w:t>1</w:t>
      </w:r>
      <w:r w:rsidRPr="001628ED">
        <w:rPr>
          <w:rFonts w:ascii="Times New Roman" w:eastAsia="宋体" w:hAnsi="宋体" w:cs="Times New Roman"/>
          <w:szCs w:val="21"/>
        </w:rPr>
        <w:t>）投标函</w:t>
      </w:r>
    </w:p>
    <w:p w14:paraId="24E10C37" w14:textId="77777777" w:rsidR="00AB03A9" w:rsidRPr="001628ED" w:rsidRDefault="00AB03A9" w:rsidP="007845BB">
      <w:pPr>
        <w:spacing w:beforeLines="25" w:before="115" w:afterLines="25" w:after="115"/>
        <w:ind w:firstLineChars="737" w:firstLine="1548"/>
        <w:rPr>
          <w:rFonts w:ascii="Times New Roman" w:eastAsia="宋体" w:hAnsi="Times New Roman" w:cs="Times New Roman"/>
          <w:szCs w:val="21"/>
        </w:rPr>
      </w:pPr>
      <w:r w:rsidRPr="001628ED">
        <w:rPr>
          <w:rFonts w:ascii="Times New Roman" w:eastAsia="宋体" w:hAnsi="宋体" w:cs="Times New Roman"/>
          <w:szCs w:val="21"/>
        </w:rPr>
        <w:t>（</w:t>
      </w:r>
      <w:r w:rsidRPr="001628ED">
        <w:rPr>
          <w:rFonts w:ascii="Times New Roman" w:eastAsia="宋体" w:hAnsi="Times New Roman" w:cs="Times New Roman"/>
          <w:szCs w:val="21"/>
        </w:rPr>
        <w:t>2</w:t>
      </w:r>
      <w:r w:rsidRPr="001628ED">
        <w:rPr>
          <w:rFonts w:ascii="Times New Roman" w:eastAsia="宋体" w:hAnsi="宋体" w:cs="Times New Roman"/>
          <w:szCs w:val="21"/>
        </w:rPr>
        <w:t>）承诺函</w:t>
      </w:r>
    </w:p>
    <w:p w14:paraId="689E5C84" w14:textId="77777777" w:rsidR="00AB03A9" w:rsidRPr="001628ED" w:rsidRDefault="00AB03A9" w:rsidP="007845BB">
      <w:pPr>
        <w:spacing w:beforeLines="25" w:before="115" w:afterLines="25" w:after="115"/>
        <w:ind w:firstLineChars="737" w:firstLine="1548"/>
        <w:rPr>
          <w:rFonts w:ascii="Times New Roman" w:eastAsia="宋体" w:hAnsi="Times New Roman" w:cs="Times New Roman"/>
          <w:szCs w:val="21"/>
        </w:rPr>
      </w:pPr>
      <w:r w:rsidRPr="001628ED">
        <w:rPr>
          <w:rFonts w:ascii="Times New Roman" w:eastAsia="宋体" w:hAnsi="宋体" w:cs="Times New Roman"/>
          <w:szCs w:val="21"/>
        </w:rPr>
        <w:t>（</w:t>
      </w:r>
      <w:r w:rsidRPr="001628ED">
        <w:rPr>
          <w:rFonts w:ascii="Times New Roman" w:eastAsia="宋体" w:hAnsi="Times New Roman" w:cs="Times New Roman"/>
          <w:szCs w:val="21"/>
        </w:rPr>
        <w:t>3</w:t>
      </w:r>
      <w:r w:rsidRPr="001628ED">
        <w:rPr>
          <w:rFonts w:ascii="Times New Roman" w:eastAsia="宋体" w:hAnsi="宋体" w:cs="Times New Roman"/>
          <w:szCs w:val="21"/>
        </w:rPr>
        <w:t>）投标一览表</w:t>
      </w:r>
    </w:p>
    <w:p w14:paraId="1E50192F" w14:textId="77777777" w:rsidR="00AB03A9" w:rsidRPr="001628ED" w:rsidRDefault="00AB03A9" w:rsidP="007845BB">
      <w:pPr>
        <w:spacing w:beforeLines="25" w:before="115" w:afterLines="25" w:after="115"/>
        <w:ind w:firstLineChars="737" w:firstLine="1548"/>
        <w:rPr>
          <w:rFonts w:ascii="Times New Roman" w:eastAsia="宋体" w:hAnsi="Times New Roman" w:cs="Times New Roman"/>
          <w:szCs w:val="21"/>
        </w:rPr>
      </w:pPr>
      <w:r w:rsidRPr="001628ED">
        <w:rPr>
          <w:rFonts w:ascii="Times New Roman" w:eastAsia="宋体" w:hAnsi="宋体" w:cs="Times New Roman"/>
          <w:szCs w:val="21"/>
        </w:rPr>
        <w:t>（</w:t>
      </w:r>
      <w:r w:rsidRPr="001628ED">
        <w:rPr>
          <w:rFonts w:ascii="Times New Roman" w:eastAsia="宋体" w:hAnsi="Times New Roman" w:cs="Times New Roman"/>
          <w:szCs w:val="21"/>
        </w:rPr>
        <w:t>4</w:t>
      </w:r>
      <w:r w:rsidRPr="001628ED">
        <w:rPr>
          <w:rFonts w:ascii="Times New Roman" w:eastAsia="宋体" w:hAnsi="宋体" w:cs="Times New Roman"/>
          <w:szCs w:val="21"/>
        </w:rPr>
        <w:t>）投标人情况介绍</w:t>
      </w:r>
    </w:p>
    <w:p w14:paraId="01E2E2C4" w14:textId="77777777" w:rsidR="00AB03A9" w:rsidRPr="001628ED" w:rsidRDefault="00AB03A9" w:rsidP="007845BB">
      <w:pPr>
        <w:spacing w:beforeLines="25" w:before="115" w:afterLines="25" w:after="115"/>
        <w:ind w:firstLineChars="737" w:firstLine="1548"/>
        <w:rPr>
          <w:rFonts w:ascii="Times New Roman" w:eastAsia="宋体" w:hAnsi="Times New Roman" w:cs="Times New Roman"/>
          <w:szCs w:val="21"/>
        </w:rPr>
      </w:pPr>
      <w:r w:rsidRPr="001628ED">
        <w:rPr>
          <w:rFonts w:ascii="Times New Roman" w:eastAsia="宋体" w:hAnsi="宋体" w:cs="Times New Roman"/>
          <w:szCs w:val="21"/>
        </w:rPr>
        <w:t>（</w:t>
      </w:r>
      <w:r w:rsidRPr="001628ED">
        <w:rPr>
          <w:rFonts w:ascii="Times New Roman" w:eastAsia="宋体" w:hAnsi="Times New Roman" w:cs="Times New Roman"/>
          <w:szCs w:val="21"/>
        </w:rPr>
        <w:t>5</w:t>
      </w:r>
      <w:r w:rsidRPr="001628ED">
        <w:rPr>
          <w:rFonts w:ascii="Times New Roman" w:eastAsia="宋体" w:hAnsi="宋体" w:cs="Times New Roman"/>
          <w:szCs w:val="21"/>
        </w:rPr>
        <w:t>）投标人资格情况及通过相关认证情况</w:t>
      </w:r>
    </w:p>
    <w:p w14:paraId="5024B763" w14:textId="0ED81255" w:rsidR="00AB03A9" w:rsidRPr="001628ED" w:rsidRDefault="00AB03A9" w:rsidP="007845BB">
      <w:pPr>
        <w:spacing w:beforeLines="25" w:before="115" w:afterLines="25" w:after="115"/>
        <w:ind w:firstLineChars="737" w:firstLine="1548"/>
        <w:rPr>
          <w:rFonts w:ascii="Times New Roman" w:eastAsia="宋体" w:hAnsi="Times New Roman" w:cs="Times New Roman"/>
          <w:szCs w:val="21"/>
        </w:rPr>
      </w:pPr>
      <w:r w:rsidRPr="001628ED">
        <w:rPr>
          <w:rFonts w:ascii="Times New Roman" w:eastAsia="宋体" w:hAnsi="宋体" w:cs="Times New Roman"/>
          <w:szCs w:val="21"/>
        </w:rPr>
        <w:t>（</w:t>
      </w:r>
      <w:r w:rsidR="00837DFB">
        <w:rPr>
          <w:rFonts w:ascii="Times New Roman" w:eastAsia="宋体" w:hAnsi="Times New Roman" w:cs="Times New Roman"/>
          <w:szCs w:val="21"/>
        </w:rPr>
        <w:t>6</w:t>
      </w:r>
      <w:r w:rsidRPr="001628ED">
        <w:rPr>
          <w:rFonts w:ascii="Times New Roman" w:eastAsia="宋体" w:hAnsi="宋体" w:cs="Times New Roman"/>
          <w:szCs w:val="21"/>
        </w:rPr>
        <w:t>）其它招标文件要求的内容及投标人认为需要补充的内容（格式自定）</w:t>
      </w:r>
    </w:p>
    <w:p w14:paraId="2B9C3598" w14:textId="77777777" w:rsidR="00AB03A9" w:rsidRPr="001628ED" w:rsidRDefault="00AB03A9" w:rsidP="00AB03A9">
      <w:pPr>
        <w:ind w:firstLineChars="400" w:firstLine="840"/>
        <w:rPr>
          <w:rFonts w:ascii="Times New Roman" w:eastAsia="宋体" w:hAnsi="Times New Roman" w:cs="Times New Roman"/>
          <w:szCs w:val="21"/>
        </w:rPr>
      </w:pPr>
      <w:r w:rsidRPr="001628ED">
        <w:rPr>
          <w:rFonts w:ascii="Times New Roman" w:eastAsia="宋体" w:hAnsi="Times New Roman" w:cs="Times New Roman"/>
          <w:szCs w:val="21"/>
        </w:rPr>
        <w:t>2</w:t>
      </w:r>
      <w:r w:rsidRPr="001628ED">
        <w:rPr>
          <w:rFonts w:ascii="Times New Roman" w:eastAsia="宋体" w:hAnsi="宋体" w:cs="Times New Roman"/>
          <w:szCs w:val="21"/>
        </w:rPr>
        <w:t>、投标文件第二部分</w:t>
      </w:r>
    </w:p>
    <w:p w14:paraId="22C0DFE3" w14:textId="77777777" w:rsidR="00AB03A9" w:rsidRPr="001628ED" w:rsidRDefault="00AB03A9" w:rsidP="00496293">
      <w:pPr>
        <w:ind w:leftChars="100" w:left="210" w:firstLineChars="642" w:firstLine="1348"/>
        <w:rPr>
          <w:rFonts w:ascii="Times New Roman" w:eastAsia="宋体" w:hAnsi="Times New Roman" w:cs="Times New Roman"/>
          <w:szCs w:val="21"/>
        </w:rPr>
      </w:pPr>
      <w:r w:rsidRPr="001628ED">
        <w:rPr>
          <w:rFonts w:ascii="Times New Roman" w:eastAsia="宋体" w:hAnsi="宋体" w:cs="Times New Roman"/>
          <w:szCs w:val="21"/>
        </w:rPr>
        <w:t>（</w:t>
      </w:r>
      <w:r w:rsidRPr="001628ED">
        <w:rPr>
          <w:rFonts w:ascii="Times New Roman" w:eastAsia="宋体" w:hAnsi="Times New Roman" w:cs="Times New Roman"/>
          <w:szCs w:val="21"/>
        </w:rPr>
        <w:t>1</w:t>
      </w:r>
      <w:r w:rsidRPr="001628ED">
        <w:rPr>
          <w:rFonts w:ascii="Times New Roman" w:eastAsia="宋体" w:hAnsi="宋体" w:cs="Times New Roman"/>
          <w:szCs w:val="21"/>
        </w:rPr>
        <w:t>）法定代表人（负责人）授权委托书</w:t>
      </w:r>
    </w:p>
    <w:p w14:paraId="5C59CEDF" w14:textId="77777777" w:rsidR="00147B6E" w:rsidRPr="001628ED" w:rsidRDefault="00E736FF" w:rsidP="000B3185">
      <w:pPr>
        <w:ind w:leftChars="100" w:left="210" w:firstLineChars="642" w:firstLine="1348"/>
        <w:rPr>
          <w:rFonts w:ascii="Times New Roman" w:eastAsia="宋体" w:hAnsi="Times New Roman" w:cs="Times New Roman"/>
          <w:szCs w:val="21"/>
        </w:rPr>
      </w:pPr>
      <w:r w:rsidRPr="001628ED">
        <w:rPr>
          <w:rFonts w:ascii="Times New Roman" w:eastAsia="宋体" w:hAnsi="宋体" w:cs="Times New Roman"/>
          <w:szCs w:val="21"/>
        </w:rPr>
        <w:t>（</w:t>
      </w:r>
      <w:r w:rsidRPr="001628ED">
        <w:rPr>
          <w:rFonts w:ascii="Times New Roman" w:eastAsia="宋体" w:hAnsi="Times New Roman" w:cs="Times New Roman"/>
          <w:szCs w:val="21"/>
        </w:rPr>
        <w:t>2</w:t>
      </w:r>
      <w:r w:rsidRPr="001628ED">
        <w:rPr>
          <w:rFonts w:ascii="Times New Roman" w:eastAsia="宋体" w:hAnsi="宋体" w:cs="Times New Roman"/>
          <w:szCs w:val="21"/>
        </w:rPr>
        <w:t>）</w:t>
      </w:r>
      <w:r w:rsidR="00147B6E" w:rsidRPr="001628ED">
        <w:rPr>
          <w:rFonts w:ascii="Times New Roman" w:eastAsia="宋体" w:hAnsi="宋体" w:cs="Times New Roman"/>
          <w:szCs w:val="21"/>
        </w:rPr>
        <w:t>无违法违规行为承诺函</w:t>
      </w:r>
    </w:p>
    <w:p w14:paraId="7C621ED2" w14:textId="77777777" w:rsidR="00147B6E" w:rsidRPr="001628ED" w:rsidRDefault="00147B6E" w:rsidP="00147B6E">
      <w:pPr>
        <w:ind w:leftChars="100" w:left="210" w:firstLineChars="642" w:firstLine="1348"/>
        <w:rPr>
          <w:rFonts w:ascii="Times New Roman" w:eastAsia="宋体" w:hAnsi="Times New Roman" w:cs="Times New Roman"/>
          <w:szCs w:val="21"/>
        </w:rPr>
      </w:pPr>
      <w:r w:rsidRPr="001628ED">
        <w:rPr>
          <w:rFonts w:ascii="Times New Roman" w:eastAsia="宋体" w:hAnsi="宋体" w:cs="Times New Roman"/>
          <w:szCs w:val="21"/>
        </w:rPr>
        <w:t>（</w:t>
      </w:r>
      <w:r w:rsidR="000B3185" w:rsidRPr="001628ED">
        <w:rPr>
          <w:rFonts w:ascii="Times New Roman" w:eastAsia="宋体" w:hAnsi="Times New Roman" w:cs="Times New Roman"/>
          <w:szCs w:val="21"/>
        </w:rPr>
        <w:t>3</w:t>
      </w:r>
      <w:r w:rsidRPr="001628ED">
        <w:rPr>
          <w:rFonts w:ascii="Times New Roman" w:eastAsia="宋体" w:hAnsi="宋体" w:cs="Times New Roman"/>
          <w:szCs w:val="21"/>
        </w:rPr>
        <w:t>）其它招标文件要求的内容及投标人认为需要补充的内容（格式自定）</w:t>
      </w:r>
    </w:p>
    <w:p w14:paraId="5B454803" w14:textId="77777777" w:rsidR="00AB03A9" w:rsidRPr="001628ED" w:rsidRDefault="00AB03A9" w:rsidP="00AB03A9">
      <w:pPr>
        <w:ind w:leftChars="342" w:left="718" w:firstLineChars="675" w:firstLine="1620"/>
        <w:rPr>
          <w:rFonts w:ascii="Times New Roman" w:eastAsia="宋体" w:hAnsi="Times New Roman" w:cs="Times New Roman"/>
          <w:sz w:val="24"/>
          <w:szCs w:val="24"/>
        </w:rPr>
      </w:pPr>
    </w:p>
    <w:p w14:paraId="0BE88052" w14:textId="77777777" w:rsidR="00AB03A9" w:rsidRPr="00E736FF" w:rsidRDefault="00AB03A9" w:rsidP="00AB03A9">
      <w:pPr>
        <w:rPr>
          <w:rFonts w:ascii="仿宋_GB2312" w:eastAsia="仿宋_GB2312" w:hAnsi="Times New Roman" w:cs="Times New Roman"/>
          <w:sz w:val="24"/>
          <w:szCs w:val="24"/>
        </w:rPr>
      </w:pPr>
    </w:p>
    <w:p w14:paraId="718F8C79" w14:textId="77777777" w:rsidR="00AB03A9" w:rsidRPr="00AB03A9" w:rsidRDefault="00AB03A9" w:rsidP="00496293">
      <w:pPr>
        <w:pageBreakBefore/>
        <w:rPr>
          <w:rFonts w:ascii="仿宋_GB2312" w:eastAsia="仿宋_GB2312" w:hAnsi="Times New Roman" w:cs="Times New Roman"/>
          <w:b/>
          <w:sz w:val="30"/>
          <w:szCs w:val="30"/>
        </w:rPr>
      </w:pPr>
      <w:r w:rsidRPr="00AB03A9">
        <w:rPr>
          <w:rFonts w:ascii="仿宋_GB2312" w:eastAsia="仿宋_GB2312" w:hAnsi="Times New Roman" w:cs="Times New Roman" w:hint="eastAsia"/>
          <w:b/>
          <w:sz w:val="30"/>
          <w:szCs w:val="30"/>
        </w:rPr>
        <w:lastRenderedPageBreak/>
        <w:t>投标文件第一部分：</w:t>
      </w:r>
    </w:p>
    <w:p w14:paraId="2B0CF120" w14:textId="77777777" w:rsidR="00AB03A9" w:rsidRPr="00AB03A9" w:rsidRDefault="00AB03A9" w:rsidP="00AB03A9">
      <w:pPr>
        <w:rPr>
          <w:rFonts w:ascii="Times New Roman" w:eastAsia="宋体" w:hAnsi="Times New Roman" w:cs="Times New Roman"/>
          <w:kern w:val="0"/>
          <w:szCs w:val="24"/>
        </w:rPr>
      </w:pPr>
    </w:p>
    <w:p w14:paraId="2A8B1325" w14:textId="77777777" w:rsidR="00AB03A9" w:rsidRPr="00AB03A9" w:rsidRDefault="00AB03A9" w:rsidP="00AB03A9">
      <w:pPr>
        <w:keepNext/>
        <w:keepLines/>
        <w:spacing w:before="260" w:after="260"/>
        <w:jc w:val="center"/>
        <w:outlineLvl w:val="2"/>
        <w:rPr>
          <w:rFonts w:ascii="黑体" w:eastAsia="黑体" w:hAnsi="宋体" w:cs="Times New Roman"/>
          <w:bCs/>
          <w:kern w:val="0"/>
          <w:sz w:val="24"/>
          <w:szCs w:val="32"/>
        </w:rPr>
      </w:pPr>
      <w:r w:rsidRPr="00AB03A9">
        <w:rPr>
          <w:rFonts w:ascii="黑体" w:eastAsia="黑体" w:hAnsi="宋体" w:cs="Times New Roman" w:hint="eastAsia"/>
          <w:bCs/>
          <w:kern w:val="0"/>
          <w:sz w:val="24"/>
          <w:szCs w:val="32"/>
        </w:rPr>
        <w:t>一、投标函</w:t>
      </w:r>
    </w:p>
    <w:p w14:paraId="346A46F6" w14:textId="77777777" w:rsidR="00AB03A9" w:rsidRPr="00AB03A9" w:rsidRDefault="00AB03A9" w:rsidP="00AB03A9">
      <w:pPr>
        <w:spacing w:line="360" w:lineRule="auto"/>
        <w:rPr>
          <w:rFonts w:ascii="宋体" w:eastAsia="宋体" w:hAnsi="宋体" w:cs="Times New Roman"/>
          <w:szCs w:val="21"/>
        </w:rPr>
      </w:pPr>
      <w:r w:rsidRPr="00AB03A9">
        <w:rPr>
          <w:rFonts w:ascii="宋体" w:eastAsia="宋体" w:hAnsi="宋体" w:cs="Times New Roman" w:hint="eastAsia"/>
          <w:szCs w:val="21"/>
        </w:rPr>
        <w:t>致：</w:t>
      </w:r>
      <w:r w:rsidRPr="00AB03A9">
        <w:rPr>
          <w:rFonts w:ascii="宋体" w:eastAsia="宋体" w:hAnsi="宋体" w:cs="Times New Roman" w:hint="eastAsia"/>
          <w:szCs w:val="21"/>
          <w:u w:val="single"/>
        </w:rPr>
        <w:t xml:space="preserve">  深圳大学  </w:t>
      </w:r>
    </w:p>
    <w:p w14:paraId="6C312102" w14:textId="77777777" w:rsidR="00AB03A9" w:rsidRPr="00AB03A9" w:rsidRDefault="00AB03A9" w:rsidP="007845BB">
      <w:pPr>
        <w:spacing w:afterLines="50" w:after="231"/>
        <w:ind w:firstLineChars="200" w:firstLine="420"/>
        <w:rPr>
          <w:rFonts w:ascii="Times New Roman" w:eastAsia="宋体" w:hAnsi="Times New Roman" w:cs="Times New Roman"/>
          <w:szCs w:val="21"/>
        </w:rPr>
      </w:pPr>
      <w:r w:rsidRPr="00AB03A9">
        <w:rPr>
          <w:rFonts w:ascii="Times New Roman" w:eastAsia="宋体" w:hAnsi="Times New Roman" w:cs="Times New Roman" w:hint="eastAsia"/>
          <w:szCs w:val="21"/>
        </w:rPr>
        <w:t>1</w:t>
      </w:r>
      <w:r w:rsidRPr="00AB03A9">
        <w:rPr>
          <w:rFonts w:ascii="Times New Roman" w:eastAsia="宋体" w:hAnsi="Times New Roman" w:cs="Times New Roman" w:hint="eastAsia"/>
          <w:szCs w:val="21"/>
        </w:rPr>
        <w:t>、根据已收到贵方的项目编号为的项目的招标文件，遵照《深圳经济特区政府采购条例》和《深圳经济特区政府采购条例实施细则》等有关规定，我单位经研究上述招标文件的专用条款及通用条款后，我方愿以投标书中填写的投标报价并按招标文件要求承包上述项目并修补其任何缺陷。</w:t>
      </w:r>
    </w:p>
    <w:p w14:paraId="33CC3B2B" w14:textId="77777777" w:rsidR="00AB03A9" w:rsidRPr="00AB03A9" w:rsidRDefault="00AB03A9" w:rsidP="007845BB">
      <w:pPr>
        <w:spacing w:afterLines="50" w:after="231"/>
        <w:ind w:firstLineChars="200" w:firstLine="420"/>
        <w:rPr>
          <w:rFonts w:ascii="Times New Roman" w:eastAsia="宋体" w:hAnsi="Times New Roman" w:cs="Times New Roman"/>
          <w:szCs w:val="21"/>
        </w:rPr>
      </w:pPr>
      <w:r w:rsidRPr="00AB03A9">
        <w:rPr>
          <w:rFonts w:ascii="Times New Roman" w:eastAsia="宋体" w:hAnsi="Times New Roman" w:cs="Times New Roman"/>
          <w:szCs w:val="21"/>
        </w:rPr>
        <w:t>2</w:t>
      </w:r>
      <w:r w:rsidRPr="00AB03A9">
        <w:rPr>
          <w:rFonts w:ascii="Times New Roman" w:eastAsia="宋体" w:hAnsi="Times New Roman" w:cs="Times New Roman" w:hint="eastAsia"/>
          <w:szCs w:val="21"/>
        </w:rPr>
        <w:t>、如果我方中标，我方将按照规定提交上述总价％作为履约担保（可提供保函或现金）。</w:t>
      </w:r>
    </w:p>
    <w:p w14:paraId="3D06BAC3" w14:textId="77777777" w:rsidR="00AB03A9" w:rsidRPr="00AB03A9" w:rsidRDefault="00AB03A9" w:rsidP="007845BB">
      <w:pPr>
        <w:spacing w:afterLines="50" w:after="231"/>
        <w:ind w:firstLineChars="196" w:firstLine="412"/>
        <w:rPr>
          <w:rFonts w:ascii="宋体" w:eastAsia="宋体" w:hAnsi="宋体" w:cs="Times New Roman"/>
          <w:szCs w:val="21"/>
        </w:rPr>
      </w:pPr>
      <w:r w:rsidRPr="00AB03A9">
        <w:rPr>
          <w:rFonts w:ascii="宋体" w:eastAsia="宋体" w:hAnsi="宋体" w:cs="Times New Roman" w:hint="eastAsia"/>
          <w:szCs w:val="21"/>
        </w:rPr>
        <w:t>3、我方同意所递交的投标文件在“对通用条款的补充内容”中的投标有效期内有效，在此期间内我方的投标有可能中标，我方将受此约束。如果在投标有效期内撤回其投标，其投标保证金将全部被没收。</w:t>
      </w:r>
    </w:p>
    <w:p w14:paraId="46379206" w14:textId="77777777" w:rsidR="00AB03A9" w:rsidRPr="00AB03A9" w:rsidRDefault="00AB03A9" w:rsidP="007845BB">
      <w:pPr>
        <w:spacing w:afterLines="50" w:after="231"/>
        <w:ind w:firstLineChars="196" w:firstLine="412"/>
        <w:rPr>
          <w:rFonts w:ascii="宋体" w:eastAsia="宋体" w:hAnsi="宋体" w:cs="Times New Roman"/>
          <w:szCs w:val="21"/>
        </w:rPr>
      </w:pPr>
      <w:r w:rsidRPr="00AB03A9">
        <w:rPr>
          <w:rFonts w:ascii="宋体" w:eastAsia="宋体" w:hAnsi="宋体" w:cs="Times New Roman" w:hint="eastAsia"/>
          <w:szCs w:val="21"/>
        </w:rPr>
        <w:t>4、除非另外达成协议并生效，贵方的中标通知书和本投标文件将构成约束我们双方的合同。</w:t>
      </w:r>
    </w:p>
    <w:p w14:paraId="5CE9B915" w14:textId="77777777" w:rsidR="00AB03A9" w:rsidRPr="00AB03A9" w:rsidRDefault="00AB03A9" w:rsidP="007845BB">
      <w:pPr>
        <w:spacing w:afterLines="50" w:after="231"/>
        <w:ind w:firstLineChars="196" w:firstLine="412"/>
        <w:rPr>
          <w:rFonts w:ascii="宋体" w:eastAsia="宋体" w:hAnsi="宋体" w:cs="Times New Roman"/>
          <w:szCs w:val="21"/>
        </w:rPr>
      </w:pPr>
      <w:r w:rsidRPr="00AB03A9">
        <w:rPr>
          <w:rFonts w:ascii="宋体" w:eastAsia="宋体" w:hAnsi="宋体" w:cs="Times New Roman" w:hint="eastAsia"/>
          <w:szCs w:val="21"/>
        </w:rPr>
        <w:t>5、我方理解贵方将不受必须接受你们所收到的最低标价或其它任何投标文件的约束。</w:t>
      </w:r>
    </w:p>
    <w:p w14:paraId="0D6E50B8" w14:textId="77777777" w:rsidR="00AB03A9" w:rsidRPr="00AB03A9" w:rsidRDefault="00AB03A9" w:rsidP="00AB03A9">
      <w:pPr>
        <w:ind w:leftChars="257" w:left="540"/>
        <w:rPr>
          <w:rFonts w:ascii="Times New Roman" w:eastAsia="宋体" w:hAnsi="Times New Roman" w:cs="Times New Roman"/>
          <w:szCs w:val="21"/>
        </w:rPr>
      </w:pPr>
    </w:p>
    <w:p w14:paraId="5C1B6082" w14:textId="77777777" w:rsidR="00AB03A9" w:rsidRPr="00AB03A9" w:rsidRDefault="00AB03A9" w:rsidP="00AB03A9">
      <w:pPr>
        <w:ind w:leftChars="257" w:left="540"/>
        <w:rPr>
          <w:rFonts w:ascii="Times New Roman" w:eastAsia="宋体" w:hAnsi="Times New Roman" w:cs="Times New Roman"/>
          <w:szCs w:val="21"/>
        </w:rPr>
      </w:pPr>
      <w:r w:rsidRPr="00AB03A9">
        <w:rPr>
          <w:rFonts w:ascii="Times New Roman" w:eastAsia="宋体" w:hAnsi="Times New Roman" w:cs="Times New Roman" w:hint="eastAsia"/>
          <w:szCs w:val="21"/>
        </w:rPr>
        <w:t>投标人：</w:t>
      </w:r>
      <w:r w:rsidRPr="00AB03A9">
        <w:rPr>
          <w:rFonts w:ascii="Times New Roman" w:eastAsia="宋体" w:hAnsi="Times New Roman" w:cs="Times New Roman" w:hint="eastAsia"/>
          <w:szCs w:val="21"/>
        </w:rPr>
        <w:t xml:space="preserve">   (</w:t>
      </w:r>
      <w:r w:rsidRPr="00AB03A9">
        <w:rPr>
          <w:rFonts w:ascii="Times New Roman" w:eastAsia="宋体" w:hAnsi="Times New Roman" w:cs="Times New Roman" w:hint="eastAsia"/>
          <w:szCs w:val="21"/>
        </w:rPr>
        <w:t>公章</w:t>
      </w:r>
      <w:r w:rsidRPr="00AB03A9">
        <w:rPr>
          <w:rFonts w:ascii="Times New Roman" w:eastAsia="宋体" w:hAnsi="Times New Roman" w:cs="Times New Roman" w:hint="eastAsia"/>
          <w:szCs w:val="21"/>
        </w:rPr>
        <w:t xml:space="preserve">) </w:t>
      </w:r>
    </w:p>
    <w:p w14:paraId="215247E0" w14:textId="77777777" w:rsidR="00AB03A9" w:rsidRPr="00AB03A9" w:rsidRDefault="00AB03A9" w:rsidP="00AB03A9">
      <w:pPr>
        <w:ind w:leftChars="257" w:left="540"/>
        <w:rPr>
          <w:rFonts w:ascii="Times New Roman" w:eastAsia="宋体" w:hAnsi="Times New Roman" w:cs="Times New Roman"/>
          <w:szCs w:val="21"/>
          <w:u w:val="single"/>
        </w:rPr>
      </w:pPr>
      <w:r w:rsidRPr="00AB03A9">
        <w:rPr>
          <w:rFonts w:ascii="Times New Roman" w:eastAsia="宋体" w:hAnsi="Times New Roman" w:cs="Times New Roman" w:hint="eastAsia"/>
          <w:szCs w:val="21"/>
        </w:rPr>
        <w:t>单位地址：</w:t>
      </w:r>
    </w:p>
    <w:p w14:paraId="6C9C1E62" w14:textId="77777777" w:rsidR="00AB03A9" w:rsidRPr="00AB03A9" w:rsidRDefault="00AB03A9" w:rsidP="00AB03A9">
      <w:pPr>
        <w:ind w:leftChars="257" w:left="540"/>
        <w:rPr>
          <w:rFonts w:ascii="Times New Roman" w:eastAsia="宋体" w:hAnsi="Times New Roman" w:cs="Times New Roman"/>
          <w:szCs w:val="21"/>
          <w:u w:val="single"/>
        </w:rPr>
      </w:pPr>
      <w:r w:rsidRPr="00AB03A9">
        <w:rPr>
          <w:rFonts w:ascii="Times New Roman" w:eastAsia="宋体" w:hAnsi="Times New Roman" w:cs="Times New Roman" w:hint="eastAsia"/>
          <w:szCs w:val="21"/>
        </w:rPr>
        <w:t>法定代表人或其委托代理人：</w:t>
      </w:r>
    </w:p>
    <w:p w14:paraId="3C4696C7" w14:textId="77777777" w:rsidR="00AB03A9" w:rsidRPr="00AB03A9" w:rsidRDefault="00AB03A9" w:rsidP="00AB03A9">
      <w:pPr>
        <w:ind w:leftChars="257" w:left="540"/>
        <w:rPr>
          <w:rFonts w:ascii="Times New Roman" w:eastAsia="宋体" w:hAnsi="Times New Roman" w:cs="Times New Roman"/>
          <w:szCs w:val="21"/>
          <w:u w:val="single"/>
        </w:rPr>
      </w:pPr>
      <w:r w:rsidRPr="00AB03A9">
        <w:rPr>
          <w:rFonts w:ascii="Times New Roman" w:eastAsia="宋体" w:hAnsi="Times New Roman" w:cs="Times New Roman" w:hint="eastAsia"/>
          <w:szCs w:val="21"/>
        </w:rPr>
        <w:t>邮政编码：电话：传真：</w:t>
      </w:r>
    </w:p>
    <w:p w14:paraId="7B132FD3" w14:textId="77777777" w:rsidR="00AB03A9" w:rsidRPr="00AB03A9" w:rsidRDefault="00AB03A9" w:rsidP="00AB03A9">
      <w:pPr>
        <w:ind w:leftChars="257" w:left="540"/>
        <w:rPr>
          <w:rFonts w:ascii="Times New Roman" w:eastAsia="宋体" w:hAnsi="Times New Roman" w:cs="Times New Roman"/>
          <w:szCs w:val="21"/>
        </w:rPr>
      </w:pPr>
      <w:r w:rsidRPr="00AB03A9">
        <w:rPr>
          <w:rFonts w:ascii="Times New Roman" w:eastAsia="宋体" w:hAnsi="Times New Roman" w:cs="Times New Roman" w:hint="eastAsia"/>
          <w:szCs w:val="21"/>
        </w:rPr>
        <w:t>开户银行名称：</w:t>
      </w:r>
      <w:r w:rsidRPr="00AB03A9">
        <w:rPr>
          <w:rFonts w:ascii="Times New Roman" w:eastAsia="宋体" w:hAnsi="Times New Roman" w:cs="Times New Roman" w:hint="eastAsia"/>
          <w:szCs w:val="21"/>
          <w:u w:val="single"/>
        </w:rPr>
        <w:tab/>
      </w:r>
      <w:r w:rsidRPr="00AB03A9">
        <w:rPr>
          <w:rFonts w:ascii="Times New Roman" w:eastAsia="宋体" w:hAnsi="Times New Roman" w:cs="Times New Roman" w:hint="eastAsia"/>
          <w:szCs w:val="21"/>
          <w:u w:val="single"/>
        </w:rPr>
        <w:tab/>
      </w:r>
      <w:r w:rsidRPr="00AB03A9">
        <w:rPr>
          <w:rFonts w:ascii="Times New Roman" w:eastAsia="宋体" w:hAnsi="Times New Roman" w:cs="Times New Roman" w:hint="eastAsia"/>
          <w:szCs w:val="21"/>
          <w:u w:val="single"/>
        </w:rPr>
        <w:tab/>
      </w:r>
      <w:r w:rsidRPr="00AB03A9">
        <w:rPr>
          <w:rFonts w:ascii="Times New Roman" w:eastAsia="宋体" w:hAnsi="Times New Roman" w:cs="Times New Roman" w:hint="eastAsia"/>
          <w:szCs w:val="21"/>
          <w:u w:val="single"/>
        </w:rPr>
        <w:tab/>
      </w:r>
      <w:r w:rsidRPr="00AB03A9">
        <w:rPr>
          <w:rFonts w:ascii="Times New Roman" w:eastAsia="宋体" w:hAnsi="Times New Roman" w:cs="Times New Roman" w:hint="eastAsia"/>
          <w:szCs w:val="21"/>
        </w:rPr>
        <w:tab/>
      </w:r>
      <w:r w:rsidRPr="00AB03A9">
        <w:rPr>
          <w:rFonts w:ascii="Times New Roman" w:eastAsia="宋体" w:hAnsi="Times New Roman" w:cs="Times New Roman" w:hint="eastAsia"/>
          <w:szCs w:val="21"/>
        </w:rPr>
        <w:t>开户银行帐号：</w:t>
      </w:r>
      <w:r w:rsidRPr="00AB03A9">
        <w:rPr>
          <w:rFonts w:ascii="Times New Roman" w:eastAsia="宋体" w:hAnsi="Times New Roman" w:cs="Times New Roman" w:hint="eastAsia"/>
          <w:szCs w:val="21"/>
          <w:u w:val="single"/>
        </w:rPr>
        <w:tab/>
      </w:r>
      <w:r w:rsidRPr="00AB03A9">
        <w:rPr>
          <w:rFonts w:ascii="Times New Roman" w:eastAsia="宋体" w:hAnsi="Times New Roman" w:cs="Times New Roman" w:hint="eastAsia"/>
          <w:szCs w:val="21"/>
          <w:u w:val="single"/>
        </w:rPr>
        <w:tab/>
      </w:r>
      <w:r w:rsidRPr="00AB03A9">
        <w:rPr>
          <w:rFonts w:ascii="Times New Roman" w:eastAsia="宋体" w:hAnsi="Times New Roman" w:cs="Times New Roman" w:hint="eastAsia"/>
          <w:szCs w:val="21"/>
          <w:u w:val="single"/>
        </w:rPr>
        <w:tab/>
      </w:r>
      <w:r w:rsidRPr="00AB03A9">
        <w:rPr>
          <w:rFonts w:ascii="Times New Roman" w:eastAsia="宋体" w:hAnsi="Times New Roman" w:cs="Times New Roman" w:hint="eastAsia"/>
          <w:szCs w:val="21"/>
          <w:u w:val="single"/>
        </w:rPr>
        <w:tab/>
      </w:r>
    </w:p>
    <w:p w14:paraId="2A1EA232" w14:textId="77777777" w:rsidR="00AB03A9" w:rsidRPr="00AB03A9" w:rsidRDefault="00AB03A9" w:rsidP="00AB03A9">
      <w:pPr>
        <w:ind w:leftChars="257" w:left="540"/>
        <w:rPr>
          <w:rFonts w:ascii="Times New Roman" w:eastAsia="宋体" w:hAnsi="Times New Roman" w:cs="Times New Roman"/>
          <w:szCs w:val="21"/>
        </w:rPr>
      </w:pPr>
      <w:r w:rsidRPr="00AB03A9">
        <w:rPr>
          <w:rFonts w:ascii="Times New Roman" w:eastAsia="宋体" w:hAnsi="Times New Roman" w:cs="Times New Roman" w:hint="eastAsia"/>
          <w:szCs w:val="21"/>
        </w:rPr>
        <w:t>开户银行地址：</w:t>
      </w:r>
      <w:r w:rsidRPr="00AB03A9">
        <w:rPr>
          <w:rFonts w:ascii="Times New Roman" w:eastAsia="宋体" w:hAnsi="Times New Roman" w:cs="Times New Roman" w:hint="eastAsia"/>
          <w:szCs w:val="21"/>
          <w:u w:val="single"/>
        </w:rPr>
        <w:tab/>
      </w:r>
      <w:r w:rsidRPr="00AB03A9">
        <w:rPr>
          <w:rFonts w:ascii="Times New Roman" w:eastAsia="宋体" w:hAnsi="Times New Roman" w:cs="Times New Roman" w:hint="eastAsia"/>
          <w:szCs w:val="21"/>
          <w:u w:val="single"/>
        </w:rPr>
        <w:tab/>
      </w:r>
      <w:r w:rsidRPr="00AB03A9">
        <w:rPr>
          <w:rFonts w:ascii="Times New Roman" w:eastAsia="宋体" w:hAnsi="Times New Roman" w:cs="Times New Roman" w:hint="eastAsia"/>
          <w:szCs w:val="21"/>
          <w:u w:val="single"/>
        </w:rPr>
        <w:tab/>
      </w:r>
      <w:r w:rsidRPr="00AB03A9">
        <w:rPr>
          <w:rFonts w:ascii="Times New Roman" w:eastAsia="宋体" w:hAnsi="Times New Roman" w:cs="Times New Roman" w:hint="eastAsia"/>
          <w:szCs w:val="21"/>
          <w:u w:val="single"/>
        </w:rPr>
        <w:tab/>
      </w:r>
      <w:r w:rsidRPr="00AB03A9">
        <w:rPr>
          <w:rFonts w:ascii="Times New Roman" w:eastAsia="宋体" w:hAnsi="Times New Roman" w:cs="Times New Roman" w:hint="eastAsia"/>
          <w:szCs w:val="21"/>
        </w:rPr>
        <w:tab/>
      </w:r>
      <w:r w:rsidRPr="00AB03A9">
        <w:rPr>
          <w:rFonts w:ascii="Times New Roman" w:eastAsia="宋体" w:hAnsi="Times New Roman" w:cs="Times New Roman" w:hint="eastAsia"/>
          <w:szCs w:val="21"/>
        </w:rPr>
        <w:t>开户银行电话：</w:t>
      </w:r>
      <w:r w:rsidRPr="00AB03A9">
        <w:rPr>
          <w:rFonts w:ascii="Times New Roman" w:eastAsia="宋体" w:hAnsi="Times New Roman" w:cs="Times New Roman" w:hint="eastAsia"/>
          <w:szCs w:val="21"/>
          <w:u w:val="single"/>
        </w:rPr>
        <w:tab/>
      </w:r>
      <w:r w:rsidRPr="00AB03A9">
        <w:rPr>
          <w:rFonts w:ascii="Times New Roman" w:eastAsia="宋体" w:hAnsi="Times New Roman" w:cs="Times New Roman" w:hint="eastAsia"/>
          <w:szCs w:val="21"/>
          <w:u w:val="single"/>
        </w:rPr>
        <w:tab/>
      </w:r>
      <w:r w:rsidRPr="00AB03A9">
        <w:rPr>
          <w:rFonts w:ascii="Times New Roman" w:eastAsia="宋体" w:hAnsi="Times New Roman" w:cs="Times New Roman" w:hint="eastAsia"/>
          <w:szCs w:val="21"/>
          <w:u w:val="single"/>
        </w:rPr>
        <w:tab/>
      </w:r>
      <w:r w:rsidRPr="00AB03A9">
        <w:rPr>
          <w:rFonts w:ascii="Times New Roman" w:eastAsia="宋体" w:hAnsi="Times New Roman" w:cs="Times New Roman" w:hint="eastAsia"/>
          <w:szCs w:val="21"/>
          <w:u w:val="single"/>
        </w:rPr>
        <w:tab/>
      </w:r>
    </w:p>
    <w:p w14:paraId="74412B68" w14:textId="77777777" w:rsidR="00AB03A9" w:rsidRPr="00AB03A9" w:rsidRDefault="00AB03A9" w:rsidP="00AB03A9">
      <w:pPr>
        <w:ind w:firstLineChars="257" w:firstLine="540"/>
        <w:rPr>
          <w:rFonts w:ascii="Times New Roman" w:eastAsia="宋体" w:hAnsi="Times New Roman" w:cs="Times New Roman"/>
          <w:sz w:val="24"/>
          <w:szCs w:val="24"/>
        </w:rPr>
      </w:pPr>
      <w:r w:rsidRPr="00AB03A9">
        <w:rPr>
          <w:rFonts w:ascii="宋体" w:eastAsia="宋体" w:hAnsi="宋体" w:cs="Times New Roman" w:hint="eastAsia"/>
          <w:szCs w:val="21"/>
        </w:rPr>
        <w:t>日期：年月日</w:t>
      </w:r>
    </w:p>
    <w:p w14:paraId="032B2D6B" w14:textId="77777777" w:rsidR="00AB03A9" w:rsidRPr="00AB03A9" w:rsidRDefault="00AB03A9" w:rsidP="00C87024">
      <w:pPr>
        <w:pageBreakBefore/>
        <w:spacing w:before="260" w:after="260"/>
        <w:jc w:val="center"/>
        <w:outlineLvl w:val="2"/>
        <w:rPr>
          <w:rFonts w:ascii="黑体" w:eastAsia="黑体" w:hAnsi="宋体" w:cs="Times New Roman"/>
          <w:bCs/>
          <w:kern w:val="0"/>
          <w:sz w:val="24"/>
          <w:szCs w:val="32"/>
        </w:rPr>
      </w:pPr>
      <w:r w:rsidRPr="00AB03A9">
        <w:rPr>
          <w:rFonts w:ascii="黑体" w:eastAsia="黑体" w:hAnsi="宋体" w:cs="Times New Roman" w:hint="eastAsia"/>
          <w:bCs/>
          <w:kern w:val="0"/>
          <w:sz w:val="24"/>
          <w:szCs w:val="32"/>
        </w:rPr>
        <w:lastRenderedPageBreak/>
        <w:t>二、投标承诺函</w:t>
      </w:r>
    </w:p>
    <w:p w14:paraId="2A7A266F" w14:textId="77777777" w:rsidR="00AB03A9" w:rsidRPr="00AB03A9" w:rsidRDefault="00AB03A9" w:rsidP="00AB03A9">
      <w:pPr>
        <w:rPr>
          <w:rFonts w:ascii="宋体" w:eastAsia="宋体" w:hAnsi="宋体" w:cs="Times New Roman"/>
          <w:sz w:val="24"/>
          <w:szCs w:val="24"/>
        </w:rPr>
      </w:pPr>
    </w:p>
    <w:p w14:paraId="2B212B86" w14:textId="77777777" w:rsidR="00AB03A9" w:rsidRPr="00AB03A9" w:rsidRDefault="00AB03A9" w:rsidP="00AB03A9">
      <w:pPr>
        <w:rPr>
          <w:rFonts w:ascii="宋体" w:eastAsia="宋体" w:hAnsi="宋体" w:cs="Times New Roman"/>
          <w:szCs w:val="21"/>
        </w:rPr>
      </w:pPr>
      <w:r w:rsidRPr="00AB03A9">
        <w:rPr>
          <w:rFonts w:ascii="宋体" w:eastAsia="宋体" w:hAnsi="宋体" w:cs="Times New Roman" w:hint="eastAsia"/>
          <w:szCs w:val="21"/>
        </w:rPr>
        <w:t>致：</w:t>
      </w:r>
      <w:r w:rsidRPr="00AB03A9">
        <w:rPr>
          <w:rFonts w:ascii="宋体" w:eastAsia="宋体" w:hAnsi="宋体" w:cs="Times New Roman" w:hint="eastAsia"/>
          <w:szCs w:val="21"/>
          <w:u w:val="single"/>
        </w:rPr>
        <w:t>深圳大学</w:t>
      </w:r>
    </w:p>
    <w:p w14:paraId="328F6AD4" w14:textId="77777777" w:rsidR="00AB03A9" w:rsidRPr="00AB03A9" w:rsidRDefault="00AB03A9" w:rsidP="00AB03A9">
      <w:pPr>
        <w:rPr>
          <w:rFonts w:ascii="宋体" w:eastAsia="宋体" w:hAnsi="宋体" w:cs="Times New Roman"/>
          <w:szCs w:val="21"/>
        </w:rPr>
      </w:pPr>
    </w:p>
    <w:p w14:paraId="430214DE" w14:textId="77777777" w:rsidR="00AB03A9" w:rsidRPr="00AB03A9" w:rsidRDefault="00AB03A9" w:rsidP="00AB03A9">
      <w:pPr>
        <w:ind w:firstLine="540"/>
        <w:rPr>
          <w:rFonts w:ascii="宋体" w:eastAsia="宋体" w:hAnsi="宋体" w:cs="Times New Roman"/>
          <w:szCs w:val="21"/>
        </w:rPr>
      </w:pPr>
      <w:r w:rsidRPr="00AB03A9">
        <w:rPr>
          <w:rFonts w:ascii="宋体" w:eastAsia="宋体" w:hAnsi="宋体" w:cs="Times New Roman" w:hint="eastAsia"/>
          <w:szCs w:val="21"/>
        </w:rPr>
        <w:t>我公司承诺：</w:t>
      </w:r>
    </w:p>
    <w:p w14:paraId="41E757EC" w14:textId="77777777" w:rsidR="00AB03A9" w:rsidRPr="00AB03A9" w:rsidRDefault="00AB03A9" w:rsidP="00AB03A9">
      <w:pPr>
        <w:ind w:firstLine="540"/>
        <w:rPr>
          <w:rFonts w:ascii="宋体" w:eastAsia="宋体" w:hAnsi="宋体" w:cs="Times New Roman"/>
          <w:szCs w:val="21"/>
        </w:rPr>
      </w:pPr>
      <w:r w:rsidRPr="00AB03A9">
        <w:rPr>
          <w:rFonts w:ascii="宋体" w:eastAsia="宋体" w:hAnsi="宋体" w:cs="Times New Roman" w:hint="eastAsia"/>
          <w:szCs w:val="21"/>
        </w:rPr>
        <w:t>1.对本招标项目所提供的货物、工程或服务未侵犯知识产权。我公司已清楚，提供虚假承诺或者被有关单位确认为侵犯知识产权的，三年内不得参加深圳大学的采购活动。</w:t>
      </w:r>
    </w:p>
    <w:p w14:paraId="6324D951" w14:textId="77777777" w:rsidR="00AB03A9" w:rsidRDefault="00AB03A9" w:rsidP="00AB03A9">
      <w:pPr>
        <w:ind w:firstLine="540"/>
        <w:rPr>
          <w:rFonts w:ascii="宋体" w:eastAsia="宋体" w:hAnsi="宋体" w:cs="Times New Roman"/>
          <w:szCs w:val="21"/>
        </w:rPr>
      </w:pPr>
      <w:r w:rsidRPr="00AB03A9">
        <w:rPr>
          <w:rFonts w:ascii="宋体" w:eastAsia="宋体" w:hAnsi="宋体" w:cs="Times New Roman" w:hint="eastAsia"/>
          <w:szCs w:val="21"/>
        </w:rPr>
        <w:t>2.在本项目投标过程中不弄虚作假，不隐瞒真实情况，不围标串标，不恶意质疑投诉。我公司已清楚，如违反上述要求，其投标将作废，被没收投标保证金，被列入不良记录名单并在网上曝光，同时将被提请深圳大学采购监督管理部门给予一定年限内禁止参与深圳大学采购活动或其他处罚。</w:t>
      </w:r>
    </w:p>
    <w:p w14:paraId="17B1D770" w14:textId="77777777" w:rsidR="00AB03A9" w:rsidRDefault="00AB03A9" w:rsidP="00AB03A9">
      <w:pPr>
        <w:ind w:firstLine="540"/>
        <w:rPr>
          <w:rFonts w:ascii="宋体" w:eastAsia="宋体" w:hAnsi="宋体" w:cs="Times New Roman"/>
          <w:szCs w:val="21"/>
        </w:rPr>
      </w:pPr>
      <w:r w:rsidRPr="00AB03A9">
        <w:rPr>
          <w:rFonts w:ascii="宋体" w:eastAsia="宋体" w:hAnsi="宋体" w:cs="Times New Roman" w:hint="eastAsia"/>
          <w:szCs w:val="21"/>
        </w:rPr>
        <w:t>3.在本项目招标过程中，评标委员会若对投标人进行现场勘察或实地考察或检验有关证明材料的原件，我公司将随时做好接受检查的准备。</w:t>
      </w:r>
    </w:p>
    <w:p w14:paraId="1CA2A374" w14:textId="426E9CA4" w:rsidR="00310586" w:rsidRPr="00AB03A9" w:rsidRDefault="00310586" w:rsidP="00310586">
      <w:pPr>
        <w:ind w:firstLine="540"/>
        <w:rPr>
          <w:rFonts w:ascii="宋体" w:eastAsia="宋体" w:hAnsi="宋体" w:cs="Times New Roman"/>
          <w:szCs w:val="21"/>
        </w:rPr>
      </w:pPr>
      <w:r>
        <w:rPr>
          <w:rFonts w:ascii="宋体" w:eastAsia="宋体" w:hAnsi="宋体" w:cs="Times New Roman" w:hint="eastAsia"/>
          <w:szCs w:val="21"/>
        </w:rPr>
        <w:t>4</w:t>
      </w:r>
      <w:r>
        <w:rPr>
          <w:rFonts w:ascii="宋体" w:eastAsia="宋体" w:hAnsi="宋体" w:cs="Times New Roman"/>
          <w:szCs w:val="21"/>
        </w:rPr>
        <w:t>.</w:t>
      </w:r>
      <w:r>
        <w:rPr>
          <w:rFonts w:ascii="宋体" w:eastAsia="宋体" w:hAnsi="宋体" w:cs="Times New Roman" w:hint="eastAsia"/>
          <w:szCs w:val="21"/>
        </w:rPr>
        <w:t>接受</w:t>
      </w:r>
      <w:r>
        <w:rPr>
          <w:rFonts w:ascii="宋体" w:eastAsia="宋体" w:hAnsi="宋体" w:cs="Times New Roman"/>
          <w:szCs w:val="21"/>
        </w:rPr>
        <w:t>、遵守、满足招标文件</w:t>
      </w:r>
      <w:r w:rsidRPr="00310586">
        <w:rPr>
          <w:rFonts w:ascii="宋体" w:eastAsia="宋体" w:hAnsi="宋体" w:cs="Times New Roman" w:hint="eastAsia"/>
          <w:szCs w:val="21"/>
        </w:rPr>
        <w:t>第二章</w:t>
      </w:r>
      <w:r w:rsidRPr="00310586">
        <w:rPr>
          <w:rFonts w:ascii="宋体" w:eastAsia="宋体" w:hAnsi="宋体" w:cs="Times New Roman"/>
          <w:szCs w:val="21"/>
        </w:rPr>
        <w:t xml:space="preserve">  招标项目需求</w:t>
      </w:r>
      <w:r>
        <w:rPr>
          <w:rFonts w:ascii="宋体" w:eastAsia="宋体" w:hAnsi="宋体" w:cs="Times New Roman" w:hint="eastAsia"/>
          <w:szCs w:val="21"/>
        </w:rPr>
        <w:t xml:space="preserve"> 中的</w:t>
      </w:r>
      <w:r w:rsidR="00147B6E">
        <w:rPr>
          <w:rFonts w:ascii="宋体" w:eastAsia="宋体" w:hAnsi="宋体" w:cs="Times New Roman" w:hint="eastAsia"/>
          <w:szCs w:val="21"/>
        </w:rPr>
        <w:t>全部</w:t>
      </w:r>
      <w:r w:rsidR="00147B6E">
        <w:rPr>
          <w:rFonts w:ascii="宋体" w:eastAsia="宋体" w:hAnsi="宋体" w:cs="Times New Roman"/>
          <w:szCs w:val="21"/>
        </w:rPr>
        <w:t>内容</w:t>
      </w:r>
      <w:r w:rsidR="00147B6E">
        <w:rPr>
          <w:rFonts w:ascii="宋体" w:eastAsia="宋体" w:hAnsi="宋体" w:cs="Times New Roman" w:hint="eastAsia"/>
          <w:szCs w:val="21"/>
        </w:rPr>
        <w:t>。</w:t>
      </w:r>
    </w:p>
    <w:p w14:paraId="266562B9" w14:textId="77777777" w:rsidR="00310586" w:rsidRPr="00310586" w:rsidRDefault="00310586" w:rsidP="00AB03A9">
      <w:pPr>
        <w:ind w:firstLine="540"/>
        <w:rPr>
          <w:rFonts w:ascii="宋体" w:eastAsia="宋体" w:hAnsi="宋体" w:cs="Times New Roman"/>
          <w:szCs w:val="21"/>
        </w:rPr>
      </w:pPr>
    </w:p>
    <w:p w14:paraId="1A8914EC" w14:textId="77777777" w:rsidR="00AB03A9" w:rsidRPr="00AB03A9" w:rsidRDefault="00AB03A9" w:rsidP="00AB03A9">
      <w:pPr>
        <w:ind w:firstLine="645"/>
        <w:rPr>
          <w:rFonts w:ascii="宋体" w:eastAsia="宋体" w:hAnsi="宋体" w:cs="Times New Roman"/>
          <w:szCs w:val="21"/>
        </w:rPr>
      </w:pPr>
    </w:p>
    <w:p w14:paraId="17F460AD" w14:textId="77777777" w:rsidR="00AB03A9" w:rsidRPr="00AB03A9" w:rsidRDefault="00AB03A9" w:rsidP="00AB03A9">
      <w:pPr>
        <w:ind w:firstLine="645"/>
        <w:rPr>
          <w:rFonts w:ascii="宋体" w:eastAsia="宋体" w:hAnsi="宋体" w:cs="Times New Roman"/>
          <w:szCs w:val="21"/>
        </w:rPr>
      </w:pPr>
    </w:p>
    <w:p w14:paraId="152D9681" w14:textId="77777777" w:rsidR="00AB03A9" w:rsidRPr="00AB03A9" w:rsidRDefault="00AB03A9" w:rsidP="00AB03A9">
      <w:pPr>
        <w:ind w:firstLineChars="1600" w:firstLine="3360"/>
        <w:rPr>
          <w:rFonts w:ascii="宋体" w:eastAsia="宋体" w:hAnsi="宋体" w:cs="Times New Roman"/>
          <w:szCs w:val="21"/>
        </w:rPr>
      </w:pPr>
    </w:p>
    <w:p w14:paraId="10F39B8C" w14:textId="77777777" w:rsidR="00AB03A9" w:rsidRPr="00AB03A9" w:rsidRDefault="00AB03A9" w:rsidP="00AB03A9">
      <w:pPr>
        <w:ind w:firstLineChars="1300" w:firstLine="2730"/>
        <w:rPr>
          <w:rFonts w:ascii="宋体" w:eastAsia="宋体" w:hAnsi="宋体" w:cs="Times New Roman"/>
          <w:szCs w:val="21"/>
        </w:rPr>
      </w:pPr>
      <w:r w:rsidRPr="00AB03A9">
        <w:rPr>
          <w:rFonts w:ascii="宋体" w:eastAsia="宋体" w:hAnsi="宋体" w:cs="Times New Roman" w:hint="eastAsia"/>
          <w:szCs w:val="21"/>
        </w:rPr>
        <w:t>公司名称：                             （公章）</w:t>
      </w:r>
    </w:p>
    <w:p w14:paraId="6CA304AD" w14:textId="77777777" w:rsidR="00AB03A9" w:rsidRPr="00AB03A9" w:rsidRDefault="00AB03A9" w:rsidP="00AB03A9">
      <w:pPr>
        <w:spacing w:line="360" w:lineRule="auto"/>
        <w:ind w:firstLineChars="200" w:firstLine="420"/>
        <w:rPr>
          <w:rFonts w:ascii="宋体" w:eastAsia="宋体" w:hAnsi="Times New Roman" w:cs="Times New Roman"/>
          <w:bCs/>
          <w:szCs w:val="21"/>
        </w:rPr>
      </w:pPr>
    </w:p>
    <w:p w14:paraId="44F7513D" w14:textId="77777777" w:rsidR="00AB03A9" w:rsidRPr="00AB03A9" w:rsidRDefault="00AB03A9" w:rsidP="00AB03A9">
      <w:pPr>
        <w:spacing w:line="360" w:lineRule="auto"/>
        <w:ind w:firstLineChars="2700" w:firstLine="5670"/>
        <w:rPr>
          <w:rFonts w:ascii="宋体" w:eastAsia="宋体" w:hAnsi="Times New Roman" w:cs="Times New Roman"/>
          <w:bCs/>
          <w:szCs w:val="21"/>
        </w:rPr>
      </w:pPr>
      <w:r w:rsidRPr="00AB03A9">
        <w:rPr>
          <w:rFonts w:ascii="宋体" w:eastAsia="宋体" w:hAnsi="Times New Roman" w:cs="Times New Roman" w:hint="eastAsia"/>
          <w:bCs/>
          <w:szCs w:val="21"/>
        </w:rPr>
        <w:t xml:space="preserve"> 二〇    年   月    日</w:t>
      </w:r>
    </w:p>
    <w:p w14:paraId="5EF47CAE" w14:textId="77777777" w:rsidR="00AB03A9" w:rsidRPr="00AB03A9" w:rsidRDefault="00AB03A9" w:rsidP="00AB03A9">
      <w:pPr>
        <w:spacing w:line="360" w:lineRule="auto"/>
        <w:ind w:firstLineChars="200" w:firstLine="420"/>
        <w:rPr>
          <w:rFonts w:ascii="宋体" w:eastAsia="宋体" w:hAnsi="宋体" w:cs="Times New Roman"/>
          <w:b/>
          <w:bCs/>
          <w:sz w:val="24"/>
          <w:szCs w:val="24"/>
        </w:rPr>
      </w:pPr>
      <w:r w:rsidRPr="00AB03A9">
        <w:rPr>
          <w:rFonts w:ascii="宋体" w:eastAsia="宋体" w:hAnsi="Times New Roman" w:cs="Times New Roman"/>
          <w:bCs/>
          <w:szCs w:val="21"/>
        </w:rPr>
        <w:br w:type="page"/>
      </w:r>
    </w:p>
    <w:p w14:paraId="64601226" w14:textId="77777777" w:rsidR="00AB03A9" w:rsidRPr="00AB03A9" w:rsidRDefault="00AB03A9" w:rsidP="00AB03A9">
      <w:pPr>
        <w:keepNext/>
        <w:keepLines/>
        <w:spacing w:before="260" w:after="260"/>
        <w:jc w:val="center"/>
        <w:outlineLvl w:val="2"/>
        <w:rPr>
          <w:rFonts w:ascii="黑体" w:eastAsia="黑体" w:hAnsi="黑体" w:cs="Times New Roman"/>
          <w:bCs/>
          <w:sz w:val="24"/>
          <w:szCs w:val="24"/>
        </w:rPr>
      </w:pPr>
      <w:r w:rsidRPr="00AB03A9">
        <w:rPr>
          <w:rFonts w:ascii="黑体" w:eastAsia="黑体" w:hAnsi="黑体" w:cs="Times New Roman"/>
          <w:bCs/>
          <w:sz w:val="24"/>
          <w:szCs w:val="24"/>
        </w:rPr>
        <w:lastRenderedPageBreak/>
        <w:t>三、投标一览表</w:t>
      </w:r>
    </w:p>
    <w:p w14:paraId="54A52E12" w14:textId="77777777" w:rsidR="00AB03A9" w:rsidRPr="00AB03A9" w:rsidRDefault="00AB03A9" w:rsidP="00AB03A9">
      <w:pPr>
        <w:spacing w:line="360" w:lineRule="auto"/>
        <w:ind w:leftChars="72" w:left="151"/>
        <w:rPr>
          <w:rFonts w:ascii="宋体" w:eastAsia="宋体" w:hAnsi="宋体" w:cs="Times New Roman"/>
          <w:sz w:val="24"/>
          <w:szCs w:val="24"/>
        </w:rPr>
      </w:pPr>
    </w:p>
    <w:p w14:paraId="5FE54274" w14:textId="77777777" w:rsidR="00AB03A9" w:rsidRPr="00AB03A9" w:rsidRDefault="00AB03A9" w:rsidP="00AB03A9">
      <w:pPr>
        <w:spacing w:line="360" w:lineRule="auto"/>
        <w:ind w:leftChars="72" w:left="151"/>
        <w:rPr>
          <w:rFonts w:ascii="宋体" w:eastAsia="宋体" w:hAnsi="宋体" w:cs="Times New Roman"/>
          <w:sz w:val="24"/>
        </w:rPr>
      </w:pPr>
      <w:r w:rsidRPr="00AB03A9">
        <w:rPr>
          <w:rFonts w:ascii="宋体" w:eastAsia="宋体" w:hAnsi="宋体" w:cs="Times New Roman" w:hint="eastAsia"/>
          <w:sz w:val="24"/>
          <w:szCs w:val="24"/>
        </w:rPr>
        <w:t>投标人名称：_________________ （公章）</w:t>
      </w:r>
    </w:p>
    <w:p w14:paraId="793334C7" w14:textId="77777777" w:rsidR="00AB03A9" w:rsidRPr="00AB03A9" w:rsidRDefault="00AB03A9" w:rsidP="00AB03A9">
      <w:pPr>
        <w:spacing w:line="360" w:lineRule="auto"/>
        <w:ind w:leftChars="72" w:left="151"/>
        <w:rPr>
          <w:rFonts w:ascii="宋体" w:eastAsia="宋体" w:hAnsi="宋体" w:cs="Times New Roman"/>
          <w:color w:val="FF0000"/>
          <w:sz w:val="24"/>
          <w:szCs w:val="24"/>
          <w:u w:val="single"/>
        </w:rPr>
      </w:pPr>
      <w:r w:rsidRPr="00AB03A9">
        <w:rPr>
          <w:rFonts w:ascii="宋体" w:eastAsia="宋体" w:hAnsi="宋体" w:cs="Times New Roman" w:hint="eastAsia"/>
          <w:color w:val="FF0000"/>
          <w:sz w:val="24"/>
          <w:szCs w:val="24"/>
        </w:rPr>
        <w:t xml:space="preserve">项目编号/包号：_______________ </w:t>
      </w:r>
    </w:p>
    <w:p w14:paraId="3C7CB1ED" w14:textId="77777777" w:rsidR="00AB03A9" w:rsidRPr="00AB03A9" w:rsidRDefault="00AB03A9" w:rsidP="00AB03A9">
      <w:pPr>
        <w:spacing w:line="360" w:lineRule="auto"/>
        <w:ind w:leftChars="72" w:left="151"/>
        <w:rPr>
          <w:rFonts w:ascii="宋体" w:eastAsia="宋体" w:hAnsi="宋体" w:cs="Times New Roman"/>
          <w:color w:val="FF0000"/>
          <w:sz w:val="24"/>
          <w:szCs w:val="24"/>
          <w:u w:val="single"/>
        </w:rPr>
      </w:pPr>
    </w:p>
    <w:tbl>
      <w:tblPr>
        <w:tblW w:w="802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988"/>
        <w:gridCol w:w="1980"/>
        <w:gridCol w:w="1440"/>
        <w:gridCol w:w="1620"/>
      </w:tblGrid>
      <w:tr w:rsidR="00AB03A9" w:rsidRPr="00AB03A9" w14:paraId="090BEA07" w14:textId="77777777" w:rsidTr="0010431D">
        <w:trPr>
          <w:cantSplit/>
          <w:trHeight w:val="720"/>
        </w:trPr>
        <w:tc>
          <w:tcPr>
            <w:tcW w:w="2988" w:type="dxa"/>
            <w:tcBorders>
              <w:top w:val="double" w:sz="4" w:space="0" w:color="auto"/>
              <w:bottom w:val="single" w:sz="4" w:space="0" w:color="auto"/>
            </w:tcBorders>
            <w:vAlign w:val="center"/>
          </w:tcPr>
          <w:p w14:paraId="16C29FDA" w14:textId="77777777" w:rsidR="00AB03A9" w:rsidRPr="00AB03A9" w:rsidRDefault="00AB03A9" w:rsidP="00AB03A9">
            <w:pPr>
              <w:jc w:val="center"/>
              <w:rPr>
                <w:rFonts w:ascii="Times New Roman" w:eastAsia="宋体" w:hAnsi="Times New Roman" w:cs="Times New Roman"/>
                <w:snapToGrid w:val="0"/>
                <w:kern w:val="0"/>
                <w:szCs w:val="24"/>
              </w:rPr>
            </w:pPr>
            <w:r w:rsidRPr="00AB03A9">
              <w:rPr>
                <w:rFonts w:ascii="Times New Roman" w:eastAsia="宋体" w:hAnsi="Times New Roman" w:cs="Times New Roman" w:hint="eastAsia"/>
                <w:snapToGrid w:val="0"/>
                <w:kern w:val="0"/>
                <w:szCs w:val="24"/>
              </w:rPr>
              <w:t>项目名称</w:t>
            </w:r>
          </w:p>
        </w:tc>
        <w:tc>
          <w:tcPr>
            <w:tcW w:w="1980" w:type="dxa"/>
            <w:tcBorders>
              <w:top w:val="double" w:sz="4" w:space="0" w:color="auto"/>
              <w:bottom w:val="single" w:sz="4" w:space="0" w:color="auto"/>
            </w:tcBorders>
            <w:vAlign w:val="center"/>
          </w:tcPr>
          <w:p w14:paraId="437B1E00" w14:textId="77777777" w:rsidR="00AB03A9" w:rsidRPr="00AB03A9" w:rsidRDefault="00AB03A9" w:rsidP="00AB03A9">
            <w:pPr>
              <w:jc w:val="center"/>
              <w:rPr>
                <w:rFonts w:ascii="Times New Roman" w:eastAsia="宋体" w:hAnsi="Times New Roman" w:cs="Times New Roman"/>
                <w:snapToGrid w:val="0"/>
                <w:kern w:val="0"/>
                <w:szCs w:val="24"/>
              </w:rPr>
            </w:pPr>
            <w:r w:rsidRPr="00AB03A9">
              <w:rPr>
                <w:rFonts w:ascii="Times New Roman" w:eastAsia="宋体" w:hAnsi="Times New Roman" w:cs="Times New Roman" w:hint="eastAsia"/>
                <w:snapToGrid w:val="0"/>
                <w:kern w:val="0"/>
                <w:szCs w:val="24"/>
              </w:rPr>
              <w:t>投标总价（元</w:t>
            </w:r>
            <w:r w:rsidRPr="00AB03A9">
              <w:rPr>
                <w:rFonts w:ascii="Times New Roman" w:eastAsia="宋体" w:hAnsi="Times New Roman" w:cs="Times New Roman" w:hint="eastAsia"/>
                <w:snapToGrid w:val="0"/>
                <w:kern w:val="0"/>
                <w:szCs w:val="24"/>
              </w:rPr>
              <w:t>/</w:t>
            </w:r>
            <w:r w:rsidRPr="00AB03A9">
              <w:rPr>
                <w:rFonts w:ascii="Times New Roman" w:eastAsia="宋体" w:hAnsi="Times New Roman" w:cs="Times New Roman" w:hint="eastAsia"/>
                <w:snapToGrid w:val="0"/>
                <w:kern w:val="0"/>
                <w:szCs w:val="24"/>
              </w:rPr>
              <w:t>人民币）</w:t>
            </w:r>
          </w:p>
        </w:tc>
        <w:tc>
          <w:tcPr>
            <w:tcW w:w="1440" w:type="dxa"/>
            <w:tcBorders>
              <w:top w:val="double" w:sz="4" w:space="0" w:color="auto"/>
              <w:bottom w:val="single" w:sz="4" w:space="0" w:color="auto"/>
            </w:tcBorders>
            <w:vAlign w:val="center"/>
          </w:tcPr>
          <w:p w14:paraId="653ABB7E" w14:textId="77777777" w:rsidR="00AB03A9" w:rsidRPr="00AB03A9" w:rsidRDefault="00AB03A9" w:rsidP="00AB03A9">
            <w:pPr>
              <w:jc w:val="center"/>
              <w:rPr>
                <w:rFonts w:ascii="Times New Roman" w:eastAsia="宋体" w:hAnsi="Times New Roman" w:cs="Times New Roman"/>
                <w:snapToGrid w:val="0"/>
                <w:kern w:val="0"/>
                <w:szCs w:val="24"/>
              </w:rPr>
            </w:pPr>
            <w:r w:rsidRPr="00AB03A9">
              <w:rPr>
                <w:rFonts w:ascii="Times New Roman" w:eastAsia="宋体" w:hAnsi="Times New Roman" w:cs="Times New Roman" w:hint="eastAsia"/>
                <w:snapToGrid w:val="0"/>
                <w:kern w:val="0"/>
                <w:szCs w:val="24"/>
              </w:rPr>
              <w:t>服务期限（天）</w:t>
            </w:r>
          </w:p>
        </w:tc>
        <w:tc>
          <w:tcPr>
            <w:tcW w:w="1620" w:type="dxa"/>
            <w:tcBorders>
              <w:top w:val="double" w:sz="4" w:space="0" w:color="auto"/>
              <w:bottom w:val="single" w:sz="4" w:space="0" w:color="auto"/>
            </w:tcBorders>
            <w:vAlign w:val="center"/>
          </w:tcPr>
          <w:p w14:paraId="1937B448" w14:textId="77777777" w:rsidR="00AB03A9" w:rsidRPr="00AB03A9" w:rsidRDefault="00AB03A9" w:rsidP="00AB03A9">
            <w:pPr>
              <w:jc w:val="center"/>
              <w:rPr>
                <w:rFonts w:ascii="Times New Roman" w:eastAsia="宋体" w:hAnsi="Times New Roman" w:cs="Times New Roman"/>
                <w:snapToGrid w:val="0"/>
                <w:kern w:val="0"/>
                <w:szCs w:val="24"/>
              </w:rPr>
            </w:pPr>
            <w:r w:rsidRPr="00AB03A9">
              <w:rPr>
                <w:rFonts w:ascii="Times New Roman" w:eastAsia="宋体" w:hAnsi="Times New Roman" w:cs="Times New Roman" w:hint="eastAsia"/>
                <w:snapToGrid w:val="0"/>
                <w:kern w:val="0"/>
                <w:szCs w:val="24"/>
              </w:rPr>
              <w:t>备注</w:t>
            </w:r>
          </w:p>
        </w:tc>
      </w:tr>
      <w:tr w:rsidR="00AB03A9" w:rsidRPr="00AB03A9" w14:paraId="5F8DC25D" w14:textId="77777777" w:rsidTr="0010431D">
        <w:trPr>
          <w:cantSplit/>
          <w:trHeight w:val="738"/>
        </w:trPr>
        <w:tc>
          <w:tcPr>
            <w:tcW w:w="2988" w:type="dxa"/>
            <w:tcBorders>
              <w:top w:val="single" w:sz="4" w:space="0" w:color="auto"/>
            </w:tcBorders>
            <w:vAlign w:val="center"/>
          </w:tcPr>
          <w:p w14:paraId="291DC70A" w14:textId="77777777" w:rsidR="00AB03A9" w:rsidRPr="00AB03A9" w:rsidRDefault="00AB03A9" w:rsidP="00AB03A9">
            <w:pPr>
              <w:rPr>
                <w:rFonts w:ascii="Times New Roman" w:eastAsia="宋体" w:hAnsi="Times New Roman" w:cs="Times New Roman"/>
                <w:snapToGrid w:val="0"/>
                <w:kern w:val="0"/>
                <w:szCs w:val="24"/>
                <w:u w:val="single"/>
              </w:rPr>
            </w:pPr>
            <w:r w:rsidRPr="00AB03A9">
              <w:rPr>
                <w:rFonts w:ascii="Times New Roman" w:eastAsia="宋体" w:hAnsi="Times New Roman" w:cs="Times New Roman" w:hint="eastAsia"/>
                <w:snapToGrid w:val="0"/>
                <w:kern w:val="0"/>
                <w:szCs w:val="24"/>
              </w:rPr>
              <w:t>项目</w:t>
            </w:r>
          </w:p>
        </w:tc>
        <w:tc>
          <w:tcPr>
            <w:tcW w:w="1980" w:type="dxa"/>
            <w:tcBorders>
              <w:top w:val="single" w:sz="4" w:space="0" w:color="auto"/>
            </w:tcBorders>
            <w:vAlign w:val="center"/>
          </w:tcPr>
          <w:p w14:paraId="7669A2D2" w14:textId="77777777" w:rsidR="00AB03A9" w:rsidRPr="00AB03A9" w:rsidRDefault="00AB03A9" w:rsidP="00AB03A9">
            <w:pPr>
              <w:rPr>
                <w:rFonts w:ascii="Times New Roman" w:eastAsia="宋体" w:hAnsi="Times New Roman" w:cs="Times New Roman"/>
                <w:snapToGrid w:val="0"/>
                <w:kern w:val="0"/>
                <w:szCs w:val="24"/>
              </w:rPr>
            </w:pPr>
            <w:r w:rsidRPr="00AB03A9">
              <w:rPr>
                <w:rFonts w:ascii="Times New Roman" w:eastAsia="宋体" w:hAnsi="Times New Roman" w:cs="Times New Roman" w:hint="eastAsia"/>
                <w:snapToGrid w:val="0"/>
                <w:kern w:val="0"/>
                <w:szCs w:val="24"/>
              </w:rPr>
              <w:t>大写：</w:t>
            </w:r>
          </w:p>
          <w:p w14:paraId="4D984A79" w14:textId="77777777" w:rsidR="00AB03A9" w:rsidRPr="00AB03A9" w:rsidRDefault="00AB03A9" w:rsidP="00AB03A9">
            <w:pPr>
              <w:rPr>
                <w:rFonts w:ascii="Times New Roman" w:eastAsia="宋体" w:hAnsi="Times New Roman" w:cs="Times New Roman"/>
                <w:snapToGrid w:val="0"/>
                <w:kern w:val="0"/>
                <w:szCs w:val="24"/>
              </w:rPr>
            </w:pPr>
            <w:r w:rsidRPr="00AB03A9">
              <w:rPr>
                <w:rFonts w:ascii="Times New Roman" w:eastAsia="宋体" w:hAnsi="Times New Roman" w:cs="Times New Roman" w:hint="eastAsia"/>
                <w:snapToGrid w:val="0"/>
                <w:kern w:val="0"/>
                <w:szCs w:val="24"/>
              </w:rPr>
              <w:t>小写：</w:t>
            </w:r>
          </w:p>
        </w:tc>
        <w:tc>
          <w:tcPr>
            <w:tcW w:w="1440" w:type="dxa"/>
            <w:tcBorders>
              <w:top w:val="single" w:sz="4" w:space="0" w:color="auto"/>
            </w:tcBorders>
            <w:vAlign w:val="center"/>
          </w:tcPr>
          <w:p w14:paraId="666DEB48" w14:textId="77777777" w:rsidR="00AB03A9" w:rsidRPr="00AB03A9" w:rsidRDefault="00AB03A9" w:rsidP="00AB03A9">
            <w:pPr>
              <w:rPr>
                <w:rFonts w:ascii="Times New Roman" w:eastAsia="宋体" w:hAnsi="Times New Roman" w:cs="Times New Roman"/>
                <w:snapToGrid w:val="0"/>
                <w:kern w:val="0"/>
                <w:szCs w:val="24"/>
              </w:rPr>
            </w:pPr>
          </w:p>
        </w:tc>
        <w:tc>
          <w:tcPr>
            <w:tcW w:w="1620" w:type="dxa"/>
            <w:tcBorders>
              <w:top w:val="single" w:sz="4" w:space="0" w:color="auto"/>
            </w:tcBorders>
            <w:vAlign w:val="center"/>
          </w:tcPr>
          <w:p w14:paraId="21E81581" w14:textId="77777777" w:rsidR="00AB03A9" w:rsidRPr="00AB03A9" w:rsidRDefault="00AB03A9" w:rsidP="00AB03A9">
            <w:pPr>
              <w:rPr>
                <w:rFonts w:ascii="Times New Roman" w:eastAsia="宋体" w:hAnsi="Times New Roman" w:cs="Times New Roman"/>
                <w:snapToGrid w:val="0"/>
                <w:kern w:val="0"/>
                <w:szCs w:val="24"/>
              </w:rPr>
            </w:pPr>
          </w:p>
        </w:tc>
      </w:tr>
    </w:tbl>
    <w:p w14:paraId="5C665515" w14:textId="77777777" w:rsidR="00AB03A9" w:rsidRPr="00AB03A9" w:rsidRDefault="00AB03A9" w:rsidP="00AB03A9">
      <w:pPr>
        <w:rPr>
          <w:rFonts w:ascii="Times New Roman" w:eastAsia="宋体" w:hAnsi="Times New Roman" w:cs="Times New Roman"/>
          <w:snapToGrid w:val="0"/>
          <w:kern w:val="0"/>
          <w:szCs w:val="24"/>
        </w:rPr>
      </w:pPr>
    </w:p>
    <w:p w14:paraId="5CDAE4AA" w14:textId="77777777" w:rsidR="00AB03A9" w:rsidRPr="00AB03A9" w:rsidRDefault="00AB03A9" w:rsidP="00AB03A9">
      <w:pPr>
        <w:rPr>
          <w:rFonts w:ascii="Times New Roman" w:eastAsia="宋体" w:hAnsi="Times New Roman" w:cs="Times New Roman"/>
          <w:snapToGrid w:val="0"/>
          <w:kern w:val="0"/>
          <w:szCs w:val="24"/>
        </w:rPr>
      </w:pPr>
      <w:r w:rsidRPr="00AB03A9">
        <w:rPr>
          <w:rFonts w:ascii="Times New Roman" w:eastAsia="宋体" w:hAnsi="Times New Roman" w:cs="Times New Roman" w:hint="eastAsia"/>
          <w:snapToGrid w:val="0"/>
          <w:kern w:val="0"/>
          <w:szCs w:val="24"/>
        </w:rPr>
        <w:t>注：</w:t>
      </w:r>
      <w:r w:rsidRPr="00AB03A9">
        <w:rPr>
          <w:rFonts w:ascii="Times New Roman" w:eastAsia="宋体" w:hAnsi="Times New Roman" w:cs="Times New Roman" w:hint="eastAsia"/>
          <w:snapToGrid w:val="0"/>
          <w:kern w:val="0"/>
          <w:szCs w:val="24"/>
        </w:rPr>
        <w:t>1</w:t>
      </w:r>
      <w:r w:rsidRPr="00AB03A9">
        <w:rPr>
          <w:rFonts w:ascii="Times New Roman" w:eastAsia="宋体" w:hAnsi="Times New Roman" w:cs="Times New Roman" w:hint="eastAsia"/>
          <w:snapToGrid w:val="0"/>
          <w:kern w:val="0"/>
          <w:szCs w:val="24"/>
        </w:rPr>
        <w:t>、价格应按“招标文件”中规定的货币单位填写。</w:t>
      </w:r>
    </w:p>
    <w:p w14:paraId="54832606" w14:textId="77777777" w:rsidR="00AB03A9" w:rsidRPr="00AB03A9" w:rsidRDefault="00AB03A9" w:rsidP="00AB03A9">
      <w:pPr>
        <w:ind w:firstLineChars="200" w:firstLine="420"/>
        <w:rPr>
          <w:rFonts w:ascii="Times New Roman" w:eastAsia="宋体" w:hAnsi="Times New Roman" w:cs="Times New Roman"/>
          <w:snapToGrid w:val="0"/>
          <w:kern w:val="0"/>
          <w:szCs w:val="24"/>
        </w:rPr>
      </w:pPr>
      <w:r w:rsidRPr="00AB03A9">
        <w:rPr>
          <w:rFonts w:ascii="Times New Roman" w:eastAsia="宋体" w:hAnsi="Times New Roman" w:cs="Times New Roman" w:hint="eastAsia"/>
          <w:snapToGrid w:val="0"/>
          <w:kern w:val="0"/>
          <w:szCs w:val="24"/>
        </w:rPr>
        <w:t>2</w:t>
      </w:r>
      <w:r w:rsidRPr="00AB03A9">
        <w:rPr>
          <w:rFonts w:ascii="Times New Roman" w:eastAsia="宋体" w:hAnsi="Times New Roman" w:cs="Times New Roman" w:hint="eastAsia"/>
          <w:snapToGrid w:val="0"/>
          <w:kern w:val="0"/>
          <w:szCs w:val="24"/>
        </w:rPr>
        <w:t>、本项目服务期限要求为</w:t>
      </w:r>
      <w:r w:rsidRPr="00AB03A9">
        <w:rPr>
          <w:rFonts w:ascii="Times New Roman" w:eastAsia="宋体" w:hAnsi="Times New Roman" w:cs="Times New Roman" w:hint="eastAsia"/>
          <w:snapToGrid w:val="0"/>
          <w:kern w:val="0"/>
          <w:szCs w:val="24"/>
        </w:rPr>
        <w:t>x</w:t>
      </w:r>
      <w:r w:rsidRPr="00AB03A9">
        <w:rPr>
          <w:rFonts w:ascii="Times New Roman" w:eastAsia="宋体" w:hAnsi="Times New Roman" w:cs="Times New Roman" w:hint="eastAsia"/>
          <w:snapToGrid w:val="0"/>
          <w:kern w:val="0"/>
          <w:szCs w:val="24"/>
        </w:rPr>
        <w:t>年，即</w:t>
      </w:r>
      <w:r w:rsidRPr="00AB03A9">
        <w:rPr>
          <w:rFonts w:ascii="Times New Roman" w:eastAsia="宋体" w:hAnsi="Times New Roman" w:cs="Times New Roman" w:hint="eastAsia"/>
          <w:snapToGrid w:val="0"/>
          <w:kern w:val="0"/>
          <w:szCs w:val="24"/>
        </w:rPr>
        <w:t>xxx</w:t>
      </w:r>
      <w:r w:rsidRPr="00AB03A9">
        <w:rPr>
          <w:rFonts w:ascii="Times New Roman" w:eastAsia="宋体" w:hAnsi="Times New Roman" w:cs="Times New Roman" w:hint="eastAsia"/>
          <w:snapToGrid w:val="0"/>
          <w:kern w:val="0"/>
          <w:szCs w:val="24"/>
        </w:rPr>
        <w:t>个日历日。</w:t>
      </w:r>
    </w:p>
    <w:p w14:paraId="46568CF8" w14:textId="29264525" w:rsidR="00AB03A9" w:rsidRPr="00AB03A9" w:rsidRDefault="00AB03A9" w:rsidP="00AB03A9">
      <w:pPr>
        <w:spacing w:line="360" w:lineRule="auto"/>
        <w:ind w:firstLineChars="200" w:firstLine="420"/>
        <w:rPr>
          <w:rFonts w:ascii="Times New Roman" w:eastAsia="宋体" w:hAnsi="Times New Roman" w:cs="Times New Roman"/>
          <w:snapToGrid w:val="0"/>
          <w:kern w:val="0"/>
          <w:szCs w:val="24"/>
        </w:rPr>
      </w:pPr>
      <w:r w:rsidRPr="00AB03A9">
        <w:rPr>
          <w:rFonts w:ascii="Times New Roman" w:eastAsia="宋体" w:hAnsi="Times New Roman" w:cs="Times New Roman" w:hint="eastAsia"/>
          <w:snapToGrid w:val="0"/>
          <w:kern w:val="0"/>
          <w:szCs w:val="24"/>
        </w:rPr>
        <w:t>3</w:t>
      </w:r>
      <w:r w:rsidRPr="00AB03A9">
        <w:rPr>
          <w:rFonts w:ascii="Times New Roman" w:eastAsia="宋体" w:hAnsi="Times New Roman" w:cs="Times New Roman" w:hint="eastAsia"/>
          <w:snapToGrid w:val="0"/>
          <w:kern w:val="0"/>
          <w:szCs w:val="24"/>
        </w:rPr>
        <w:t>、投标总价低于财政预算限额的</w:t>
      </w:r>
      <w:r w:rsidR="00151BAE">
        <w:rPr>
          <w:rFonts w:ascii="Times New Roman" w:eastAsia="宋体" w:hAnsi="Times New Roman" w:cs="Times New Roman"/>
          <w:snapToGrid w:val="0"/>
          <w:kern w:val="0"/>
          <w:szCs w:val="24"/>
        </w:rPr>
        <w:t>70</w:t>
      </w:r>
      <w:r w:rsidRPr="00AB03A9">
        <w:rPr>
          <w:rFonts w:ascii="Times New Roman" w:eastAsia="宋体" w:hAnsi="Times New Roman" w:cs="Times New Roman" w:hint="eastAsia"/>
          <w:snapToGrid w:val="0"/>
          <w:kern w:val="0"/>
          <w:szCs w:val="24"/>
        </w:rPr>
        <w:t>%</w:t>
      </w:r>
      <w:r w:rsidRPr="00AB03A9">
        <w:rPr>
          <w:rFonts w:ascii="Times New Roman" w:eastAsia="宋体" w:hAnsi="Times New Roman" w:cs="Times New Roman" w:hint="eastAsia"/>
          <w:snapToGrid w:val="0"/>
          <w:kern w:val="0"/>
          <w:szCs w:val="24"/>
        </w:rPr>
        <w:t>的，供应商必须对该报价做出合理说明。如该报价成为中标价格，该项目将成为重点监管、重点验收项目。</w:t>
      </w:r>
    </w:p>
    <w:p w14:paraId="016AE94E" w14:textId="77777777" w:rsidR="00AB03A9" w:rsidRPr="00AB03A9" w:rsidRDefault="00AB03A9" w:rsidP="00AB03A9">
      <w:pPr>
        <w:spacing w:line="360" w:lineRule="auto"/>
        <w:ind w:firstLineChars="200" w:firstLine="420"/>
        <w:rPr>
          <w:rFonts w:ascii="Times New Roman" w:eastAsia="宋体" w:hAnsi="Times New Roman" w:cs="Times New Roman"/>
          <w:snapToGrid w:val="0"/>
          <w:kern w:val="0"/>
          <w:szCs w:val="24"/>
        </w:rPr>
      </w:pPr>
      <w:r w:rsidRPr="00AB03A9">
        <w:rPr>
          <w:rFonts w:ascii="Times New Roman" w:eastAsia="宋体" w:hAnsi="Times New Roman" w:cs="Times New Roman" w:hint="eastAsia"/>
          <w:snapToGrid w:val="0"/>
          <w:kern w:val="0"/>
          <w:szCs w:val="24"/>
        </w:rPr>
        <w:t>4</w:t>
      </w:r>
      <w:r w:rsidRPr="00AB03A9">
        <w:rPr>
          <w:rFonts w:ascii="Times New Roman" w:eastAsia="宋体" w:hAnsi="Times New Roman" w:cs="Times New Roman" w:hint="eastAsia"/>
          <w:snapToGrid w:val="0"/>
          <w:kern w:val="0"/>
          <w:szCs w:val="24"/>
        </w:rPr>
        <w:t>、投标人如果需要对报价或其它内容加以说明，可在备注栏填写。</w:t>
      </w:r>
    </w:p>
    <w:p w14:paraId="7D84F554" w14:textId="77777777" w:rsidR="00AB03A9" w:rsidRPr="00AB03A9" w:rsidRDefault="00AB03A9" w:rsidP="00AB03A9">
      <w:pPr>
        <w:spacing w:line="360" w:lineRule="auto"/>
        <w:ind w:firstLineChars="200" w:firstLine="420"/>
        <w:rPr>
          <w:rFonts w:ascii="Times New Roman" w:eastAsia="宋体" w:hAnsi="Times New Roman" w:cs="Times New Roman"/>
          <w:snapToGrid w:val="0"/>
          <w:kern w:val="0"/>
          <w:szCs w:val="24"/>
        </w:rPr>
      </w:pPr>
      <w:r w:rsidRPr="00AB03A9">
        <w:rPr>
          <w:rFonts w:ascii="Times New Roman" w:eastAsia="宋体" w:hAnsi="Times New Roman" w:cs="Times New Roman" w:hint="eastAsia"/>
          <w:snapToGrid w:val="0"/>
          <w:kern w:val="0"/>
          <w:szCs w:val="24"/>
        </w:rPr>
        <w:t>5</w:t>
      </w:r>
      <w:r w:rsidRPr="00AB03A9">
        <w:rPr>
          <w:rFonts w:ascii="Times New Roman" w:eastAsia="宋体" w:hAnsi="Times New Roman" w:cs="Times New Roman" w:hint="eastAsia"/>
          <w:snapToGrid w:val="0"/>
          <w:kern w:val="0"/>
          <w:szCs w:val="24"/>
        </w:rPr>
        <w:t>、此表应与投标保证金回执单独密封提交。</w:t>
      </w:r>
    </w:p>
    <w:p w14:paraId="70C486DC" w14:textId="77777777" w:rsidR="00AB03A9" w:rsidRPr="00AB03A9" w:rsidRDefault="00AB03A9" w:rsidP="00AB03A9">
      <w:pPr>
        <w:spacing w:line="360" w:lineRule="auto"/>
        <w:ind w:left="153" w:hanging="153"/>
        <w:rPr>
          <w:rFonts w:ascii="宋体" w:eastAsia="宋体" w:hAnsi="宋体" w:cs="Times New Roman"/>
          <w:sz w:val="24"/>
          <w:szCs w:val="24"/>
        </w:rPr>
      </w:pPr>
    </w:p>
    <w:p w14:paraId="3E768827" w14:textId="77777777" w:rsidR="00AB03A9" w:rsidRPr="00AB03A9" w:rsidRDefault="00AB03A9" w:rsidP="00AB03A9">
      <w:pPr>
        <w:spacing w:line="360" w:lineRule="auto"/>
        <w:ind w:left="153" w:hanging="153"/>
        <w:rPr>
          <w:rFonts w:ascii="宋体" w:eastAsia="宋体" w:hAnsi="宋体" w:cs="Times New Roman"/>
          <w:sz w:val="24"/>
          <w:szCs w:val="24"/>
        </w:rPr>
      </w:pPr>
    </w:p>
    <w:p w14:paraId="64521F1A" w14:textId="77777777" w:rsidR="00AB03A9" w:rsidRPr="00AB03A9" w:rsidRDefault="00AB03A9" w:rsidP="00AB03A9">
      <w:pPr>
        <w:spacing w:line="360" w:lineRule="auto"/>
        <w:ind w:leftChars="-514" w:left="-1079" w:firstLineChars="449" w:firstLine="1078"/>
        <w:rPr>
          <w:rFonts w:ascii="宋体" w:eastAsia="宋体" w:hAnsi="宋体" w:cs="Times New Roman"/>
          <w:sz w:val="24"/>
          <w:szCs w:val="24"/>
        </w:rPr>
      </w:pPr>
      <w:r w:rsidRPr="00AB03A9">
        <w:rPr>
          <w:rFonts w:ascii="宋体" w:eastAsia="宋体" w:hAnsi="宋体" w:cs="Times New Roman" w:hint="eastAsia"/>
          <w:sz w:val="24"/>
          <w:szCs w:val="24"/>
        </w:rPr>
        <w:t>投标人代表签字：____________________    日期：   年   月   日</w:t>
      </w:r>
    </w:p>
    <w:p w14:paraId="3D80079B" w14:textId="77777777" w:rsidR="00AB03A9" w:rsidRPr="00AB03A9" w:rsidRDefault="00AB03A9" w:rsidP="00AB03A9">
      <w:pPr>
        <w:rPr>
          <w:rFonts w:ascii="仿宋_GB2312" w:eastAsia="仿宋_GB2312" w:hAnsi="Times New Roman" w:cs="Times New Roman"/>
          <w:b/>
          <w:sz w:val="30"/>
          <w:szCs w:val="30"/>
        </w:rPr>
      </w:pPr>
      <w:r w:rsidRPr="00AB03A9">
        <w:rPr>
          <w:rFonts w:ascii="宋体" w:eastAsia="宋体" w:hAnsi="宋体" w:cs="Times New Roman"/>
          <w:szCs w:val="20"/>
        </w:rPr>
        <w:br w:type="page"/>
      </w:r>
    </w:p>
    <w:p w14:paraId="73B09302" w14:textId="77777777" w:rsidR="00AB03A9" w:rsidRPr="00AB03A9" w:rsidRDefault="00AB03A9" w:rsidP="00AB03A9">
      <w:pPr>
        <w:rPr>
          <w:rFonts w:ascii="Times New Roman" w:eastAsia="宋体" w:hAnsi="Times New Roman" w:cs="Times New Roman"/>
          <w:szCs w:val="24"/>
        </w:rPr>
      </w:pPr>
    </w:p>
    <w:p w14:paraId="58049B6D" w14:textId="77777777" w:rsidR="00AB03A9" w:rsidRPr="00AB03A9" w:rsidRDefault="00AB03A9" w:rsidP="00AB03A9">
      <w:pPr>
        <w:keepNext/>
        <w:keepLines/>
        <w:spacing w:before="120" w:after="120"/>
        <w:jc w:val="center"/>
        <w:outlineLvl w:val="2"/>
        <w:rPr>
          <w:rFonts w:ascii="黑体" w:eastAsia="黑体" w:hAnsi="宋体" w:cs="Times New Roman"/>
          <w:bCs/>
          <w:kern w:val="0"/>
          <w:sz w:val="24"/>
          <w:szCs w:val="32"/>
        </w:rPr>
      </w:pPr>
      <w:r w:rsidRPr="00AB03A9">
        <w:rPr>
          <w:rFonts w:ascii="黑体" w:eastAsia="黑体" w:hAnsi="宋体" w:cs="Times New Roman" w:hint="eastAsia"/>
          <w:bCs/>
          <w:kern w:val="0"/>
          <w:sz w:val="24"/>
          <w:szCs w:val="32"/>
        </w:rPr>
        <w:t>四、投标人情况介绍</w:t>
      </w:r>
    </w:p>
    <w:tbl>
      <w:tblPr>
        <w:tblW w:w="91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35"/>
        <w:gridCol w:w="2477"/>
        <w:gridCol w:w="4514"/>
        <w:gridCol w:w="1411"/>
      </w:tblGrid>
      <w:tr w:rsidR="00AB03A9" w:rsidRPr="00AB03A9" w14:paraId="0D00B9E2" w14:textId="77777777" w:rsidTr="0010431D">
        <w:trPr>
          <w:cantSplit/>
          <w:trHeight w:val="20"/>
          <w:jc w:val="center"/>
        </w:trPr>
        <w:tc>
          <w:tcPr>
            <w:tcW w:w="735" w:type="dxa"/>
            <w:vAlign w:val="center"/>
          </w:tcPr>
          <w:p w14:paraId="43CB8D6C" w14:textId="77777777" w:rsidR="00AB03A9" w:rsidRPr="00AB03A9" w:rsidRDefault="00AB03A9" w:rsidP="00AB03A9">
            <w:pPr>
              <w:jc w:val="center"/>
              <w:rPr>
                <w:rFonts w:ascii="Times New Roman" w:eastAsia="宋体" w:hAnsi="Times New Roman" w:cs="Times New Roman"/>
                <w:b/>
                <w:szCs w:val="21"/>
              </w:rPr>
            </w:pPr>
            <w:r w:rsidRPr="00AB03A9">
              <w:rPr>
                <w:rFonts w:ascii="Times New Roman" w:eastAsia="宋体" w:hAnsi="Times New Roman" w:cs="Times New Roman" w:hint="eastAsia"/>
                <w:b/>
                <w:szCs w:val="21"/>
              </w:rPr>
              <w:t>序号</w:t>
            </w:r>
          </w:p>
        </w:tc>
        <w:tc>
          <w:tcPr>
            <w:tcW w:w="2477" w:type="dxa"/>
          </w:tcPr>
          <w:p w14:paraId="72FD467E" w14:textId="77777777" w:rsidR="00AB03A9" w:rsidRPr="00AB03A9" w:rsidDel="00EE3E71" w:rsidRDefault="00AB03A9" w:rsidP="00AB03A9">
            <w:pPr>
              <w:jc w:val="center"/>
              <w:rPr>
                <w:rFonts w:ascii="Times New Roman" w:eastAsia="宋体" w:hAnsi="Times New Roman" w:cs="Times New Roman"/>
                <w:b/>
                <w:szCs w:val="21"/>
              </w:rPr>
            </w:pPr>
            <w:r w:rsidRPr="00AB03A9">
              <w:rPr>
                <w:rFonts w:ascii="Times New Roman" w:eastAsia="宋体" w:hAnsi="Times New Roman" w:cs="Times New Roman" w:hint="eastAsia"/>
                <w:b/>
                <w:szCs w:val="21"/>
              </w:rPr>
              <w:t>项目</w:t>
            </w:r>
          </w:p>
        </w:tc>
        <w:tc>
          <w:tcPr>
            <w:tcW w:w="4514" w:type="dxa"/>
            <w:vAlign w:val="center"/>
          </w:tcPr>
          <w:p w14:paraId="79863CF1" w14:textId="77777777" w:rsidR="00AB03A9" w:rsidRPr="00AB03A9" w:rsidRDefault="00AB03A9" w:rsidP="00AB03A9">
            <w:pPr>
              <w:jc w:val="center"/>
              <w:rPr>
                <w:rFonts w:ascii="Times New Roman" w:eastAsia="宋体" w:hAnsi="Times New Roman" w:cs="Times New Roman"/>
                <w:b/>
                <w:szCs w:val="21"/>
              </w:rPr>
            </w:pPr>
            <w:r w:rsidRPr="00AB03A9">
              <w:rPr>
                <w:rFonts w:ascii="Times New Roman" w:eastAsia="宋体" w:hAnsi="Times New Roman" w:cs="Times New Roman" w:hint="eastAsia"/>
                <w:b/>
                <w:szCs w:val="21"/>
              </w:rPr>
              <w:t>内容及说明</w:t>
            </w:r>
          </w:p>
        </w:tc>
        <w:tc>
          <w:tcPr>
            <w:tcW w:w="1411" w:type="dxa"/>
            <w:vAlign w:val="center"/>
          </w:tcPr>
          <w:p w14:paraId="2DDCDC6B" w14:textId="77777777" w:rsidR="00AB03A9" w:rsidRPr="00AB03A9" w:rsidRDefault="00AB03A9" w:rsidP="00AB03A9">
            <w:pPr>
              <w:jc w:val="center"/>
              <w:rPr>
                <w:rFonts w:ascii="Times New Roman" w:eastAsia="宋体" w:hAnsi="Times New Roman" w:cs="Times New Roman"/>
                <w:b/>
                <w:szCs w:val="21"/>
              </w:rPr>
            </w:pPr>
            <w:r w:rsidRPr="00AB03A9">
              <w:rPr>
                <w:rFonts w:ascii="Times New Roman" w:eastAsia="宋体" w:hAnsi="Times New Roman" w:cs="Times New Roman" w:hint="eastAsia"/>
                <w:b/>
                <w:szCs w:val="21"/>
              </w:rPr>
              <w:t>备注</w:t>
            </w:r>
          </w:p>
        </w:tc>
      </w:tr>
      <w:tr w:rsidR="00AB03A9" w:rsidRPr="00AB03A9" w14:paraId="20414A93" w14:textId="77777777" w:rsidTr="0010431D">
        <w:trPr>
          <w:cantSplit/>
          <w:trHeight w:val="20"/>
          <w:jc w:val="center"/>
        </w:trPr>
        <w:tc>
          <w:tcPr>
            <w:tcW w:w="735" w:type="dxa"/>
            <w:vAlign w:val="center"/>
          </w:tcPr>
          <w:p w14:paraId="6FE7D1BD" w14:textId="77777777" w:rsidR="00AB03A9" w:rsidRPr="00AB03A9" w:rsidRDefault="00AB03A9" w:rsidP="00AB03A9">
            <w:pPr>
              <w:jc w:val="center"/>
              <w:rPr>
                <w:rFonts w:ascii="Times New Roman" w:eastAsia="宋体" w:hAnsi="Times New Roman" w:cs="Times New Roman"/>
                <w:b/>
                <w:szCs w:val="21"/>
              </w:rPr>
            </w:pPr>
            <w:r w:rsidRPr="00AB03A9">
              <w:rPr>
                <w:rFonts w:ascii="Times New Roman" w:eastAsia="宋体" w:hAnsi="Times New Roman" w:cs="Times New Roman" w:hint="eastAsia"/>
                <w:b/>
                <w:szCs w:val="21"/>
              </w:rPr>
              <w:t>一</w:t>
            </w:r>
          </w:p>
        </w:tc>
        <w:tc>
          <w:tcPr>
            <w:tcW w:w="6991" w:type="dxa"/>
            <w:gridSpan w:val="2"/>
          </w:tcPr>
          <w:p w14:paraId="2B663A2B" w14:textId="77777777" w:rsidR="00AB03A9" w:rsidRPr="00AB03A9" w:rsidRDefault="00AB03A9" w:rsidP="00AB03A9">
            <w:pPr>
              <w:rPr>
                <w:rFonts w:ascii="Times New Roman" w:eastAsia="宋体" w:hAnsi="Times New Roman" w:cs="Times New Roman"/>
                <w:b/>
                <w:szCs w:val="21"/>
              </w:rPr>
            </w:pPr>
            <w:r w:rsidRPr="00AB03A9">
              <w:rPr>
                <w:rFonts w:ascii="Times New Roman" w:eastAsia="宋体" w:hAnsi="Times New Roman" w:cs="Times New Roman" w:hint="eastAsia"/>
                <w:b/>
                <w:szCs w:val="21"/>
              </w:rPr>
              <w:t>营业执照</w:t>
            </w:r>
          </w:p>
        </w:tc>
        <w:tc>
          <w:tcPr>
            <w:tcW w:w="1411" w:type="dxa"/>
            <w:vAlign w:val="center"/>
          </w:tcPr>
          <w:p w14:paraId="0BD25CDD"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提供扫描件</w:t>
            </w:r>
          </w:p>
        </w:tc>
      </w:tr>
      <w:tr w:rsidR="00AB03A9" w:rsidRPr="00AB03A9" w14:paraId="7CF60788" w14:textId="77777777" w:rsidTr="0010431D">
        <w:trPr>
          <w:cantSplit/>
          <w:trHeight w:val="20"/>
          <w:jc w:val="center"/>
        </w:trPr>
        <w:tc>
          <w:tcPr>
            <w:tcW w:w="735" w:type="dxa"/>
            <w:shd w:val="clear" w:color="auto" w:fill="auto"/>
            <w:vAlign w:val="center"/>
          </w:tcPr>
          <w:p w14:paraId="03D6BD67"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1</w:t>
            </w:r>
          </w:p>
        </w:tc>
        <w:tc>
          <w:tcPr>
            <w:tcW w:w="2477" w:type="dxa"/>
            <w:shd w:val="clear" w:color="auto" w:fill="auto"/>
            <w:vAlign w:val="center"/>
          </w:tcPr>
          <w:p w14:paraId="602CBD48"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注册年度及注册编号</w:t>
            </w:r>
          </w:p>
        </w:tc>
        <w:tc>
          <w:tcPr>
            <w:tcW w:w="4514" w:type="dxa"/>
            <w:vAlign w:val="center"/>
          </w:tcPr>
          <w:p w14:paraId="2F665B15" w14:textId="77777777" w:rsidR="00AB03A9" w:rsidRPr="00AB03A9" w:rsidRDefault="00AB03A9" w:rsidP="00AB03A9">
            <w:pPr>
              <w:rPr>
                <w:rFonts w:ascii="Times New Roman" w:eastAsia="宋体" w:hAnsi="Times New Roman" w:cs="Times New Roman"/>
                <w:szCs w:val="21"/>
              </w:rPr>
            </w:pPr>
          </w:p>
        </w:tc>
        <w:tc>
          <w:tcPr>
            <w:tcW w:w="1411" w:type="dxa"/>
            <w:vAlign w:val="center"/>
          </w:tcPr>
          <w:p w14:paraId="04C10C00" w14:textId="77777777" w:rsidR="00AB03A9" w:rsidRPr="00AB03A9" w:rsidRDefault="00AB03A9" w:rsidP="00AB03A9">
            <w:pPr>
              <w:jc w:val="center"/>
              <w:rPr>
                <w:rFonts w:ascii="Times New Roman" w:eastAsia="宋体" w:hAnsi="Times New Roman" w:cs="Times New Roman"/>
                <w:szCs w:val="21"/>
              </w:rPr>
            </w:pPr>
          </w:p>
        </w:tc>
      </w:tr>
      <w:tr w:rsidR="00AB03A9" w:rsidRPr="00AB03A9" w14:paraId="451A2CDE" w14:textId="77777777" w:rsidTr="0010431D">
        <w:trPr>
          <w:cantSplit/>
          <w:trHeight w:val="20"/>
          <w:jc w:val="center"/>
        </w:trPr>
        <w:tc>
          <w:tcPr>
            <w:tcW w:w="735" w:type="dxa"/>
            <w:shd w:val="clear" w:color="auto" w:fill="auto"/>
            <w:vAlign w:val="center"/>
          </w:tcPr>
          <w:p w14:paraId="058BDAB4"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2</w:t>
            </w:r>
          </w:p>
        </w:tc>
        <w:tc>
          <w:tcPr>
            <w:tcW w:w="2477" w:type="dxa"/>
            <w:shd w:val="clear" w:color="auto" w:fill="auto"/>
            <w:vAlign w:val="center"/>
          </w:tcPr>
          <w:p w14:paraId="6151ED40"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注册资金（万元）</w:t>
            </w:r>
          </w:p>
        </w:tc>
        <w:tc>
          <w:tcPr>
            <w:tcW w:w="4514" w:type="dxa"/>
            <w:vAlign w:val="center"/>
          </w:tcPr>
          <w:p w14:paraId="1F07A37E" w14:textId="77777777" w:rsidR="00AB03A9" w:rsidRPr="00AB03A9" w:rsidRDefault="00AB03A9" w:rsidP="00AB03A9">
            <w:pPr>
              <w:rPr>
                <w:rFonts w:ascii="Times New Roman" w:eastAsia="宋体" w:hAnsi="Times New Roman" w:cs="Times New Roman"/>
                <w:szCs w:val="21"/>
              </w:rPr>
            </w:pPr>
          </w:p>
        </w:tc>
        <w:tc>
          <w:tcPr>
            <w:tcW w:w="1411" w:type="dxa"/>
            <w:vAlign w:val="center"/>
          </w:tcPr>
          <w:p w14:paraId="0317DA31" w14:textId="77777777" w:rsidR="00AB03A9" w:rsidRPr="00AB03A9" w:rsidRDefault="00AB03A9" w:rsidP="00AB03A9">
            <w:pPr>
              <w:jc w:val="center"/>
              <w:rPr>
                <w:rFonts w:ascii="Times New Roman" w:eastAsia="宋体" w:hAnsi="Times New Roman" w:cs="Times New Roman"/>
                <w:szCs w:val="21"/>
              </w:rPr>
            </w:pPr>
          </w:p>
        </w:tc>
      </w:tr>
      <w:tr w:rsidR="00AB03A9" w:rsidRPr="00AB03A9" w14:paraId="4DF1C579" w14:textId="77777777" w:rsidTr="0010431D">
        <w:trPr>
          <w:cantSplit/>
          <w:trHeight w:val="20"/>
          <w:jc w:val="center"/>
        </w:trPr>
        <w:tc>
          <w:tcPr>
            <w:tcW w:w="735" w:type="dxa"/>
            <w:shd w:val="clear" w:color="auto" w:fill="auto"/>
            <w:vAlign w:val="center"/>
          </w:tcPr>
          <w:p w14:paraId="18381ACB"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3</w:t>
            </w:r>
          </w:p>
        </w:tc>
        <w:tc>
          <w:tcPr>
            <w:tcW w:w="2477" w:type="dxa"/>
            <w:shd w:val="clear" w:color="auto" w:fill="auto"/>
            <w:vAlign w:val="center"/>
          </w:tcPr>
          <w:p w14:paraId="3B689591"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经营场所</w:t>
            </w:r>
          </w:p>
        </w:tc>
        <w:tc>
          <w:tcPr>
            <w:tcW w:w="4514" w:type="dxa"/>
            <w:vAlign w:val="center"/>
          </w:tcPr>
          <w:p w14:paraId="363EC1E1" w14:textId="77777777" w:rsidR="00AB03A9" w:rsidRPr="00AB03A9" w:rsidRDefault="00AB03A9" w:rsidP="00AB03A9">
            <w:pPr>
              <w:rPr>
                <w:rFonts w:ascii="Times New Roman" w:eastAsia="宋体" w:hAnsi="Times New Roman" w:cs="Times New Roman"/>
                <w:szCs w:val="21"/>
              </w:rPr>
            </w:pPr>
          </w:p>
        </w:tc>
        <w:tc>
          <w:tcPr>
            <w:tcW w:w="1411" w:type="dxa"/>
            <w:vAlign w:val="center"/>
          </w:tcPr>
          <w:p w14:paraId="20A0A54A" w14:textId="77777777" w:rsidR="00AB03A9" w:rsidRPr="00AB03A9" w:rsidRDefault="00AB03A9" w:rsidP="00AB03A9">
            <w:pPr>
              <w:jc w:val="center"/>
              <w:rPr>
                <w:rFonts w:ascii="Times New Roman" w:eastAsia="宋体" w:hAnsi="Times New Roman" w:cs="Times New Roman"/>
                <w:szCs w:val="21"/>
              </w:rPr>
            </w:pPr>
          </w:p>
        </w:tc>
      </w:tr>
      <w:tr w:rsidR="00AB03A9" w:rsidRPr="00AB03A9" w14:paraId="6E33418B" w14:textId="77777777" w:rsidTr="0010431D">
        <w:trPr>
          <w:cantSplit/>
          <w:trHeight w:val="20"/>
          <w:jc w:val="center"/>
        </w:trPr>
        <w:tc>
          <w:tcPr>
            <w:tcW w:w="735" w:type="dxa"/>
            <w:shd w:val="clear" w:color="auto" w:fill="auto"/>
            <w:vAlign w:val="center"/>
          </w:tcPr>
          <w:p w14:paraId="4F3198A2"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4</w:t>
            </w:r>
          </w:p>
        </w:tc>
        <w:tc>
          <w:tcPr>
            <w:tcW w:w="2477" w:type="dxa"/>
            <w:shd w:val="clear" w:color="auto" w:fill="auto"/>
            <w:vAlign w:val="center"/>
          </w:tcPr>
          <w:p w14:paraId="3CB96B59"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有效期</w:t>
            </w:r>
          </w:p>
        </w:tc>
        <w:tc>
          <w:tcPr>
            <w:tcW w:w="4514" w:type="dxa"/>
            <w:vAlign w:val="center"/>
          </w:tcPr>
          <w:p w14:paraId="30580FC6" w14:textId="77777777" w:rsidR="00AB03A9" w:rsidRPr="00AB03A9" w:rsidRDefault="00AB03A9" w:rsidP="00AB03A9">
            <w:pPr>
              <w:rPr>
                <w:rFonts w:ascii="Times New Roman" w:eastAsia="宋体" w:hAnsi="Times New Roman" w:cs="Times New Roman"/>
                <w:szCs w:val="21"/>
              </w:rPr>
            </w:pPr>
          </w:p>
        </w:tc>
        <w:tc>
          <w:tcPr>
            <w:tcW w:w="1411" w:type="dxa"/>
            <w:vAlign w:val="center"/>
          </w:tcPr>
          <w:p w14:paraId="3D61DB9F" w14:textId="77777777" w:rsidR="00AB03A9" w:rsidRPr="00AB03A9" w:rsidRDefault="00AB03A9" w:rsidP="00AB03A9">
            <w:pPr>
              <w:jc w:val="center"/>
              <w:rPr>
                <w:rFonts w:ascii="Times New Roman" w:eastAsia="宋体" w:hAnsi="Times New Roman" w:cs="Times New Roman"/>
                <w:szCs w:val="21"/>
              </w:rPr>
            </w:pPr>
          </w:p>
        </w:tc>
      </w:tr>
      <w:tr w:rsidR="00AB03A9" w:rsidRPr="00AB03A9" w14:paraId="3B4244C7" w14:textId="77777777" w:rsidTr="0010431D">
        <w:trPr>
          <w:cantSplit/>
          <w:trHeight w:val="20"/>
          <w:jc w:val="center"/>
        </w:trPr>
        <w:tc>
          <w:tcPr>
            <w:tcW w:w="735" w:type="dxa"/>
            <w:vAlign w:val="center"/>
          </w:tcPr>
          <w:p w14:paraId="3F666915" w14:textId="77777777" w:rsidR="00AB03A9" w:rsidRPr="00AB03A9" w:rsidRDefault="00AB03A9" w:rsidP="00AB03A9">
            <w:pPr>
              <w:jc w:val="center"/>
              <w:rPr>
                <w:rFonts w:ascii="Times New Roman" w:eastAsia="宋体" w:hAnsi="Times New Roman" w:cs="Times New Roman"/>
                <w:b/>
                <w:szCs w:val="21"/>
              </w:rPr>
            </w:pPr>
            <w:r w:rsidRPr="00AB03A9">
              <w:rPr>
                <w:rFonts w:ascii="Times New Roman" w:eastAsia="宋体" w:hAnsi="Times New Roman" w:cs="Times New Roman" w:hint="eastAsia"/>
                <w:b/>
                <w:szCs w:val="21"/>
              </w:rPr>
              <w:t>二</w:t>
            </w:r>
          </w:p>
        </w:tc>
        <w:tc>
          <w:tcPr>
            <w:tcW w:w="6991" w:type="dxa"/>
            <w:gridSpan w:val="2"/>
            <w:vAlign w:val="center"/>
          </w:tcPr>
          <w:p w14:paraId="56DA2092" w14:textId="77777777" w:rsidR="00AB03A9" w:rsidRPr="00AB03A9" w:rsidRDefault="00AB03A9" w:rsidP="00AB03A9">
            <w:pPr>
              <w:rPr>
                <w:rFonts w:ascii="Times New Roman" w:eastAsia="宋体" w:hAnsi="Times New Roman" w:cs="Times New Roman"/>
                <w:b/>
                <w:szCs w:val="21"/>
              </w:rPr>
            </w:pPr>
            <w:r w:rsidRPr="00AB03A9">
              <w:rPr>
                <w:rFonts w:ascii="Times New Roman" w:eastAsia="宋体" w:hAnsi="Times New Roman" w:cs="Times New Roman" w:hint="eastAsia"/>
                <w:b/>
                <w:szCs w:val="21"/>
              </w:rPr>
              <w:t>税务登记证</w:t>
            </w:r>
          </w:p>
        </w:tc>
        <w:tc>
          <w:tcPr>
            <w:tcW w:w="1411" w:type="dxa"/>
            <w:vAlign w:val="center"/>
          </w:tcPr>
          <w:p w14:paraId="092067FF"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提供扫描件</w:t>
            </w:r>
          </w:p>
        </w:tc>
      </w:tr>
      <w:tr w:rsidR="00AB03A9" w:rsidRPr="00AB03A9" w14:paraId="6E305D02" w14:textId="77777777" w:rsidTr="0010431D">
        <w:trPr>
          <w:cantSplit/>
          <w:trHeight w:val="20"/>
          <w:jc w:val="center"/>
        </w:trPr>
        <w:tc>
          <w:tcPr>
            <w:tcW w:w="735" w:type="dxa"/>
            <w:vAlign w:val="center"/>
          </w:tcPr>
          <w:p w14:paraId="78556766"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1</w:t>
            </w:r>
          </w:p>
        </w:tc>
        <w:tc>
          <w:tcPr>
            <w:tcW w:w="2477" w:type="dxa"/>
            <w:vAlign w:val="center"/>
          </w:tcPr>
          <w:p w14:paraId="7F6C9D7A"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税务登记证编号</w:t>
            </w:r>
          </w:p>
        </w:tc>
        <w:tc>
          <w:tcPr>
            <w:tcW w:w="4514" w:type="dxa"/>
            <w:vAlign w:val="center"/>
          </w:tcPr>
          <w:p w14:paraId="04E2410B" w14:textId="77777777" w:rsidR="00AB03A9" w:rsidRPr="00AB03A9" w:rsidRDefault="00AB03A9" w:rsidP="00AB03A9">
            <w:pPr>
              <w:rPr>
                <w:rFonts w:ascii="Times New Roman" w:eastAsia="宋体" w:hAnsi="Times New Roman" w:cs="Times New Roman"/>
                <w:szCs w:val="21"/>
              </w:rPr>
            </w:pPr>
          </w:p>
        </w:tc>
        <w:tc>
          <w:tcPr>
            <w:tcW w:w="1411" w:type="dxa"/>
            <w:vAlign w:val="center"/>
          </w:tcPr>
          <w:p w14:paraId="76E5EFE0" w14:textId="77777777" w:rsidR="00AB03A9" w:rsidRPr="00AB03A9" w:rsidRDefault="00AB03A9" w:rsidP="00AB03A9">
            <w:pPr>
              <w:jc w:val="center"/>
              <w:rPr>
                <w:rFonts w:ascii="Times New Roman" w:eastAsia="宋体" w:hAnsi="Times New Roman" w:cs="Times New Roman"/>
                <w:szCs w:val="21"/>
              </w:rPr>
            </w:pPr>
          </w:p>
        </w:tc>
      </w:tr>
      <w:tr w:rsidR="00AB03A9" w:rsidRPr="00AB03A9" w14:paraId="2238098F" w14:textId="77777777" w:rsidTr="0010431D">
        <w:trPr>
          <w:cantSplit/>
          <w:trHeight w:val="20"/>
          <w:jc w:val="center"/>
        </w:trPr>
        <w:tc>
          <w:tcPr>
            <w:tcW w:w="735" w:type="dxa"/>
            <w:vAlign w:val="center"/>
          </w:tcPr>
          <w:p w14:paraId="506D00A6"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三</w:t>
            </w:r>
          </w:p>
        </w:tc>
        <w:tc>
          <w:tcPr>
            <w:tcW w:w="6991" w:type="dxa"/>
            <w:gridSpan w:val="2"/>
            <w:vAlign w:val="center"/>
          </w:tcPr>
          <w:p w14:paraId="00BEC1F1" w14:textId="77777777" w:rsidR="00AB03A9" w:rsidRPr="00AB03A9" w:rsidRDefault="00AB03A9" w:rsidP="00AB03A9">
            <w:pPr>
              <w:rPr>
                <w:rFonts w:ascii="Times New Roman" w:eastAsia="宋体" w:hAnsi="Times New Roman" w:cs="Times New Roman"/>
                <w:b/>
                <w:szCs w:val="21"/>
              </w:rPr>
            </w:pPr>
            <w:r w:rsidRPr="00AB03A9">
              <w:rPr>
                <w:rFonts w:ascii="Times New Roman" w:eastAsia="宋体" w:hAnsi="Times New Roman" w:cs="Times New Roman" w:hint="eastAsia"/>
                <w:b/>
                <w:szCs w:val="21"/>
              </w:rPr>
              <w:t>资格（质）证书（</w:t>
            </w:r>
            <w:r w:rsidRPr="00AB03A9">
              <w:rPr>
                <w:rFonts w:ascii="Times New Roman" w:eastAsia="宋体" w:hAnsi="Times New Roman" w:cs="Times New Roman" w:hint="eastAsia"/>
                <w:szCs w:val="21"/>
              </w:rPr>
              <w:t>若有其他资质证书，可按表格格式扩展</w:t>
            </w:r>
            <w:r w:rsidRPr="00AB03A9">
              <w:rPr>
                <w:rFonts w:ascii="Times New Roman" w:eastAsia="宋体" w:hAnsi="Times New Roman" w:cs="Times New Roman" w:hint="eastAsia"/>
                <w:b/>
                <w:szCs w:val="21"/>
              </w:rPr>
              <w:t>）</w:t>
            </w:r>
          </w:p>
        </w:tc>
        <w:tc>
          <w:tcPr>
            <w:tcW w:w="1411" w:type="dxa"/>
            <w:vAlign w:val="center"/>
          </w:tcPr>
          <w:p w14:paraId="3122E1AA"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提供扫描件</w:t>
            </w:r>
          </w:p>
        </w:tc>
      </w:tr>
      <w:tr w:rsidR="00AB03A9" w:rsidRPr="00AB03A9" w14:paraId="73797587" w14:textId="77777777" w:rsidTr="0010431D">
        <w:trPr>
          <w:cantSplit/>
          <w:trHeight w:val="20"/>
          <w:jc w:val="center"/>
        </w:trPr>
        <w:tc>
          <w:tcPr>
            <w:tcW w:w="735" w:type="dxa"/>
            <w:vAlign w:val="center"/>
          </w:tcPr>
          <w:p w14:paraId="5AD366E9"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1</w:t>
            </w:r>
          </w:p>
        </w:tc>
        <w:tc>
          <w:tcPr>
            <w:tcW w:w="2477" w:type="dxa"/>
            <w:vAlign w:val="center"/>
          </w:tcPr>
          <w:p w14:paraId="7B1FE46D"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证书名称</w:t>
            </w:r>
          </w:p>
        </w:tc>
        <w:tc>
          <w:tcPr>
            <w:tcW w:w="4514" w:type="dxa"/>
            <w:vAlign w:val="center"/>
          </w:tcPr>
          <w:p w14:paraId="118B21C9" w14:textId="77777777" w:rsidR="00AB03A9" w:rsidRPr="00AB03A9" w:rsidRDefault="00AB03A9" w:rsidP="00AB03A9">
            <w:pPr>
              <w:jc w:val="center"/>
              <w:rPr>
                <w:rFonts w:ascii="Times New Roman" w:eastAsia="宋体" w:hAnsi="Times New Roman" w:cs="Times New Roman"/>
                <w:szCs w:val="21"/>
              </w:rPr>
            </w:pPr>
          </w:p>
        </w:tc>
        <w:tc>
          <w:tcPr>
            <w:tcW w:w="1411" w:type="dxa"/>
            <w:vAlign w:val="center"/>
          </w:tcPr>
          <w:p w14:paraId="219BDCFC" w14:textId="77777777" w:rsidR="00AB03A9" w:rsidRPr="00AB03A9" w:rsidRDefault="00AB03A9" w:rsidP="00AB03A9">
            <w:pPr>
              <w:jc w:val="center"/>
              <w:rPr>
                <w:rFonts w:ascii="Times New Roman" w:eastAsia="宋体" w:hAnsi="Times New Roman" w:cs="Times New Roman"/>
                <w:szCs w:val="21"/>
              </w:rPr>
            </w:pPr>
          </w:p>
        </w:tc>
      </w:tr>
      <w:tr w:rsidR="00AB03A9" w:rsidRPr="00AB03A9" w14:paraId="1B7FE7A8" w14:textId="77777777" w:rsidTr="0010431D">
        <w:trPr>
          <w:cantSplit/>
          <w:trHeight w:val="20"/>
          <w:jc w:val="center"/>
        </w:trPr>
        <w:tc>
          <w:tcPr>
            <w:tcW w:w="735" w:type="dxa"/>
            <w:vAlign w:val="center"/>
          </w:tcPr>
          <w:p w14:paraId="159EAEE9"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2</w:t>
            </w:r>
          </w:p>
        </w:tc>
        <w:tc>
          <w:tcPr>
            <w:tcW w:w="2477" w:type="dxa"/>
            <w:vAlign w:val="center"/>
          </w:tcPr>
          <w:p w14:paraId="03A8E5A8"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批准单位</w:t>
            </w:r>
          </w:p>
        </w:tc>
        <w:tc>
          <w:tcPr>
            <w:tcW w:w="4514" w:type="dxa"/>
            <w:vAlign w:val="center"/>
          </w:tcPr>
          <w:p w14:paraId="017F1CAD" w14:textId="77777777" w:rsidR="00AB03A9" w:rsidRPr="00AB03A9" w:rsidRDefault="00AB03A9" w:rsidP="00AB03A9">
            <w:pPr>
              <w:jc w:val="center"/>
              <w:rPr>
                <w:rFonts w:ascii="Times New Roman" w:eastAsia="宋体" w:hAnsi="Times New Roman" w:cs="Times New Roman"/>
                <w:szCs w:val="21"/>
              </w:rPr>
            </w:pPr>
          </w:p>
        </w:tc>
        <w:tc>
          <w:tcPr>
            <w:tcW w:w="1411" w:type="dxa"/>
            <w:vAlign w:val="center"/>
          </w:tcPr>
          <w:p w14:paraId="047BC6A2" w14:textId="77777777" w:rsidR="00AB03A9" w:rsidRPr="00AB03A9" w:rsidRDefault="00AB03A9" w:rsidP="00AB03A9">
            <w:pPr>
              <w:jc w:val="center"/>
              <w:rPr>
                <w:rFonts w:ascii="Times New Roman" w:eastAsia="宋体" w:hAnsi="Times New Roman" w:cs="Times New Roman"/>
                <w:szCs w:val="21"/>
              </w:rPr>
            </w:pPr>
          </w:p>
        </w:tc>
      </w:tr>
      <w:tr w:rsidR="00AB03A9" w:rsidRPr="00AB03A9" w14:paraId="03507711" w14:textId="77777777" w:rsidTr="0010431D">
        <w:trPr>
          <w:cantSplit/>
          <w:trHeight w:val="20"/>
          <w:jc w:val="center"/>
        </w:trPr>
        <w:tc>
          <w:tcPr>
            <w:tcW w:w="735" w:type="dxa"/>
            <w:vAlign w:val="center"/>
          </w:tcPr>
          <w:p w14:paraId="14E6DCDA"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3</w:t>
            </w:r>
          </w:p>
        </w:tc>
        <w:tc>
          <w:tcPr>
            <w:tcW w:w="2477" w:type="dxa"/>
            <w:vAlign w:val="center"/>
          </w:tcPr>
          <w:p w14:paraId="77B34FF3"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等级</w:t>
            </w:r>
          </w:p>
        </w:tc>
        <w:tc>
          <w:tcPr>
            <w:tcW w:w="4514" w:type="dxa"/>
            <w:vAlign w:val="center"/>
          </w:tcPr>
          <w:p w14:paraId="350F210A" w14:textId="77777777" w:rsidR="00AB03A9" w:rsidRPr="00AB03A9" w:rsidRDefault="00AB03A9" w:rsidP="00AB03A9">
            <w:pPr>
              <w:jc w:val="center"/>
              <w:rPr>
                <w:rFonts w:ascii="Times New Roman" w:eastAsia="宋体" w:hAnsi="Times New Roman" w:cs="Times New Roman"/>
                <w:szCs w:val="21"/>
              </w:rPr>
            </w:pPr>
          </w:p>
        </w:tc>
        <w:tc>
          <w:tcPr>
            <w:tcW w:w="1411" w:type="dxa"/>
            <w:vAlign w:val="center"/>
          </w:tcPr>
          <w:p w14:paraId="20735354" w14:textId="77777777" w:rsidR="00AB03A9" w:rsidRPr="00AB03A9" w:rsidRDefault="00AB03A9" w:rsidP="00AB03A9">
            <w:pPr>
              <w:jc w:val="center"/>
              <w:rPr>
                <w:rFonts w:ascii="Times New Roman" w:eastAsia="宋体" w:hAnsi="Times New Roman" w:cs="Times New Roman"/>
                <w:szCs w:val="21"/>
              </w:rPr>
            </w:pPr>
          </w:p>
        </w:tc>
      </w:tr>
      <w:tr w:rsidR="00AB03A9" w:rsidRPr="00AB03A9" w14:paraId="733F4001" w14:textId="77777777" w:rsidTr="0010431D">
        <w:trPr>
          <w:cantSplit/>
          <w:trHeight w:val="20"/>
          <w:jc w:val="center"/>
        </w:trPr>
        <w:tc>
          <w:tcPr>
            <w:tcW w:w="735" w:type="dxa"/>
            <w:vAlign w:val="center"/>
          </w:tcPr>
          <w:p w14:paraId="40F46778"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4</w:t>
            </w:r>
          </w:p>
        </w:tc>
        <w:tc>
          <w:tcPr>
            <w:tcW w:w="2477" w:type="dxa"/>
            <w:vAlign w:val="center"/>
          </w:tcPr>
          <w:p w14:paraId="7B324B72"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批准时间及编号</w:t>
            </w:r>
          </w:p>
        </w:tc>
        <w:tc>
          <w:tcPr>
            <w:tcW w:w="4514" w:type="dxa"/>
            <w:vAlign w:val="center"/>
          </w:tcPr>
          <w:p w14:paraId="538557FD" w14:textId="77777777" w:rsidR="00AB03A9" w:rsidRPr="00AB03A9" w:rsidRDefault="00AB03A9" w:rsidP="00AB03A9">
            <w:pPr>
              <w:jc w:val="center"/>
              <w:rPr>
                <w:rFonts w:ascii="Times New Roman" w:eastAsia="宋体" w:hAnsi="Times New Roman" w:cs="Times New Roman"/>
                <w:szCs w:val="21"/>
              </w:rPr>
            </w:pPr>
          </w:p>
        </w:tc>
        <w:tc>
          <w:tcPr>
            <w:tcW w:w="1411" w:type="dxa"/>
            <w:vAlign w:val="center"/>
          </w:tcPr>
          <w:p w14:paraId="3D8D5D40" w14:textId="77777777" w:rsidR="00AB03A9" w:rsidRPr="00AB03A9" w:rsidRDefault="00AB03A9" w:rsidP="00AB03A9">
            <w:pPr>
              <w:jc w:val="center"/>
              <w:rPr>
                <w:rFonts w:ascii="Times New Roman" w:eastAsia="宋体" w:hAnsi="Times New Roman" w:cs="Times New Roman"/>
                <w:szCs w:val="21"/>
              </w:rPr>
            </w:pPr>
          </w:p>
        </w:tc>
      </w:tr>
      <w:tr w:rsidR="00AB03A9" w:rsidRPr="00AB03A9" w14:paraId="2B0A9630" w14:textId="77777777" w:rsidTr="0010431D">
        <w:trPr>
          <w:cantSplit/>
          <w:trHeight w:val="277"/>
          <w:jc w:val="center"/>
        </w:trPr>
        <w:tc>
          <w:tcPr>
            <w:tcW w:w="735" w:type="dxa"/>
            <w:vAlign w:val="center"/>
          </w:tcPr>
          <w:p w14:paraId="5C876BCF"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5</w:t>
            </w:r>
          </w:p>
        </w:tc>
        <w:tc>
          <w:tcPr>
            <w:tcW w:w="2477" w:type="dxa"/>
            <w:vAlign w:val="center"/>
          </w:tcPr>
          <w:p w14:paraId="523FD15E"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有效期</w:t>
            </w:r>
          </w:p>
        </w:tc>
        <w:tc>
          <w:tcPr>
            <w:tcW w:w="4514" w:type="dxa"/>
            <w:vAlign w:val="center"/>
          </w:tcPr>
          <w:p w14:paraId="754FF5F0" w14:textId="77777777" w:rsidR="00AB03A9" w:rsidRPr="00AB03A9" w:rsidRDefault="00AB03A9" w:rsidP="00AB03A9">
            <w:pPr>
              <w:jc w:val="center"/>
              <w:rPr>
                <w:rFonts w:ascii="Times New Roman" w:eastAsia="宋体" w:hAnsi="Times New Roman" w:cs="Times New Roman"/>
                <w:szCs w:val="21"/>
              </w:rPr>
            </w:pPr>
          </w:p>
        </w:tc>
        <w:tc>
          <w:tcPr>
            <w:tcW w:w="1411" w:type="dxa"/>
            <w:vAlign w:val="center"/>
          </w:tcPr>
          <w:p w14:paraId="179ADC85" w14:textId="77777777" w:rsidR="00AB03A9" w:rsidRPr="00AB03A9" w:rsidRDefault="00AB03A9" w:rsidP="00AB03A9">
            <w:pPr>
              <w:jc w:val="center"/>
              <w:rPr>
                <w:rFonts w:ascii="Times New Roman" w:eastAsia="宋体" w:hAnsi="Times New Roman" w:cs="Times New Roman"/>
                <w:szCs w:val="21"/>
              </w:rPr>
            </w:pPr>
          </w:p>
        </w:tc>
      </w:tr>
      <w:tr w:rsidR="00AB03A9" w:rsidRPr="00AB03A9" w14:paraId="103CF7C2" w14:textId="77777777" w:rsidTr="0010431D">
        <w:trPr>
          <w:cantSplit/>
          <w:trHeight w:val="20"/>
          <w:jc w:val="center"/>
        </w:trPr>
        <w:tc>
          <w:tcPr>
            <w:tcW w:w="735" w:type="dxa"/>
            <w:vAlign w:val="center"/>
          </w:tcPr>
          <w:p w14:paraId="503067EF" w14:textId="77777777" w:rsidR="00AB03A9" w:rsidRPr="00AB03A9" w:rsidRDefault="00AB03A9" w:rsidP="00AB03A9">
            <w:pPr>
              <w:jc w:val="center"/>
              <w:rPr>
                <w:rFonts w:ascii="Times New Roman" w:eastAsia="宋体" w:hAnsi="Times New Roman" w:cs="Times New Roman"/>
                <w:b/>
                <w:szCs w:val="21"/>
              </w:rPr>
            </w:pPr>
            <w:r w:rsidRPr="00AB03A9">
              <w:rPr>
                <w:rFonts w:ascii="Times New Roman" w:eastAsia="宋体" w:hAnsi="Times New Roman" w:cs="Times New Roman" w:hint="eastAsia"/>
                <w:b/>
                <w:szCs w:val="21"/>
              </w:rPr>
              <w:t>四</w:t>
            </w:r>
          </w:p>
        </w:tc>
        <w:tc>
          <w:tcPr>
            <w:tcW w:w="6991" w:type="dxa"/>
            <w:gridSpan w:val="2"/>
            <w:vAlign w:val="center"/>
          </w:tcPr>
          <w:p w14:paraId="6C101403" w14:textId="77777777" w:rsidR="00AB03A9" w:rsidRPr="00AB03A9" w:rsidRDefault="00AB03A9" w:rsidP="00AB03A9">
            <w:pPr>
              <w:rPr>
                <w:rFonts w:ascii="Times New Roman" w:eastAsia="宋体" w:hAnsi="Times New Roman" w:cs="Times New Roman"/>
                <w:b/>
                <w:szCs w:val="21"/>
              </w:rPr>
            </w:pPr>
            <w:r w:rsidRPr="00AB03A9">
              <w:rPr>
                <w:rFonts w:ascii="Times New Roman" w:eastAsia="宋体" w:hAnsi="Times New Roman" w:cs="Times New Roman" w:hint="eastAsia"/>
                <w:b/>
                <w:szCs w:val="21"/>
              </w:rPr>
              <w:t>其他</w:t>
            </w:r>
            <w:r w:rsidRPr="00AB03A9">
              <w:rPr>
                <w:rFonts w:ascii="Times New Roman" w:eastAsia="宋体" w:hAnsi="Times New Roman" w:cs="Times New Roman" w:hint="eastAsia"/>
                <w:szCs w:val="21"/>
              </w:rPr>
              <w:t>（投标人认为需补充的其他说明）</w:t>
            </w:r>
          </w:p>
        </w:tc>
        <w:tc>
          <w:tcPr>
            <w:tcW w:w="1411" w:type="dxa"/>
            <w:vAlign w:val="center"/>
          </w:tcPr>
          <w:p w14:paraId="3FDCAF46" w14:textId="77777777" w:rsidR="00AB03A9" w:rsidRPr="00AB03A9" w:rsidRDefault="00AB03A9" w:rsidP="00AB03A9">
            <w:pPr>
              <w:jc w:val="center"/>
              <w:rPr>
                <w:rFonts w:ascii="Times New Roman" w:eastAsia="宋体" w:hAnsi="Times New Roman" w:cs="Times New Roman"/>
                <w:szCs w:val="21"/>
              </w:rPr>
            </w:pPr>
          </w:p>
        </w:tc>
      </w:tr>
      <w:tr w:rsidR="00AB03A9" w:rsidRPr="00AB03A9" w14:paraId="49988E0B" w14:textId="77777777" w:rsidTr="0010431D">
        <w:trPr>
          <w:cantSplit/>
          <w:trHeight w:val="20"/>
          <w:jc w:val="center"/>
        </w:trPr>
        <w:tc>
          <w:tcPr>
            <w:tcW w:w="735" w:type="dxa"/>
            <w:vAlign w:val="center"/>
          </w:tcPr>
          <w:p w14:paraId="0DF99377"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1</w:t>
            </w:r>
          </w:p>
        </w:tc>
        <w:tc>
          <w:tcPr>
            <w:tcW w:w="2477" w:type="dxa"/>
            <w:vAlign w:val="center"/>
          </w:tcPr>
          <w:p w14:paraId="3A9AE25F" w14:textId="77777777" w:rsidR="00AB03A9" w:rsidRPr="00AB03A9" w:rsidRDefault="00AB03A9" w:rsidP="00AB03A9">
            <w:pPr>
              <w:jc w:val="center"/>
              <w:rPr>
                <w:rFonts w:ascii="Times New Roman" w:eastAsia="宋体" w:hAnsi="Times New Roman" w:cs="Times New Roman"/>
                <w:szCs w:val="21"/>
              </w:rPr>
            </w:pPr>
          </w:p>
        </w:tc>
        <w:tc>
          <w:tcPr>
            <w:tcW w:w="4514" w:type="dxa"/>
            <w:vAlign w:val="center"/>
          </w:tcPr>
          <w:p w14:paraId="62EB1B72" w14:textId="77777777" w:rsidR="00AB03A9" w:rsidRPr="00AB03A9" w:rsidRDefault="00AB03A9" w:rsidP="00AB03A9">
            <w:pPr>
              <w:jc w:val="center"/>
              <w:rPr>
                <w:rFonts w:ascii="Times New Roman" w:eastAsia="宋体" w:hAnsi="Times New Roman" w:cs="Times New Roman"/>
                <w:szCs w:val="21"/>
              </w:rPr>
            </w:pPr>
          </w:p>
        </w:tc>
        <w:tc>
          <w:tcPr>
            <w:tcW w:w="1411" w:type="dxa"/>
            <w:vAlign w:val="center"/>
          </w:tcPr>
          <w:p w14:paraId="7088C272" w14:textId="77777777" w:rsidR="00AB03A9" w:rsidRPr="00AB03A9" w:rsidRDefault="00AB03A9" w:rsidP="00AB03A9">
            <w:pPr>
              <w:jc w:val="center"/>
              <w:rPr>
                <w:rFonts w:ascii="Times New Roman" w:eastAsia="宋体" w:hAnsi="Times New Roman" w:cs="Times New Roman"/>
                <w:szCs w:val="21"/>
              </w:rPr>
            </w:pPr>
          </w:p>
        </w:tc>
      </w:tr>
    </w:tbl>
    <w:p w14:paraId="7C8E14EF" w14:textId="77777777" w:rsidR="00AB03A9" w:rsidRPr="00AB03A9" w:rsidRDefault="00AB03A9" w:rsidP="00AB03A9">
      <w:pPr>
        <w:ind w:left="630" w:hangingChars="300" w:hanging="630"/>
        <w:rPr>
          <w:rFonts w:ascii="Times New Roman" w:eastAsia="宋体" w:hAnsi="Times New Roman" w:cs="Times New Roman"/>
          <w:szCs w:val="24"/>
        </w:rPr>
      </w:pPr>
      <w:r w:rsidRPr="00AB03A9">
        <w:rPr>
          <w:rFonts w:ascii="Times New Roman" w:eastAsia="宋体" w:hAnsi="Times New Roman" w:cs="Times New Roman" w:hint="eastAsia"/>
          <w:szCs w:val="24"/>
        </w:rPr>
        <w:t>注：</w:t>
      </w:r>
      <w:r w:rsidRPr="00AB03A9">
        <w:rPr>
          <w:rFonts w:ascii="Times New Roman" w:eastAsia="宋体" w:hAnsi="Times New Roman" w:cs="Times New Roman" w:hint="eastAsia"/>
          <w:szCs w:val="24"/>
        </w:rPr>
        <w:t>1</w:t>
      </w:r>
      <w:r w:rsidRPr="00AB03A9">
        <w:rPr>
          <w:rFonts w:ascii="Times New Roman" w:eastAsia="宋体" w:hAnsi="Times New Roman" w:cs="Times New Roman" w:hint="eastAsia"/>
          <w:szCs w:val="24"/>
        </w:rPr>
        <w:t>、在按要求填写好此表格后，各投标单位可以用其它的方式，就自身整体情况作出详细的介绍。</w:t>
      </w:r>
    </w:p>
    <w:p w14:paraId="71C605F7" w14:textId="77777777" w:rsidR="00AB03A9" w:rsidRPr="00AB03A9" w:rsidRDefault="00AB03A9" w:rsidP="00AB03A9">
      <w:pPr>
        <w:ind w:left="420"/>
        <w:rPr>
          <w:rFonts w:ascii="Times New Roman" w:eastAsia="宋体" w:hAnsi="Times New Roman" w:cs="Times New Roman"/>
          <w:b/>
          <w:bCs/>
          <w:szCs w:val="24"/>
        </w:rPr>
      </w:pPr>
      <w:r w:rsidRPr="00AB03A9">
        <w:rPr>
          <w:rFonts w:ascii="Times New Roman" w:eastAsia="宋体" w:hAnsi="Times New Roman" w:cs="Times New Roman" w:hint="eastAsia"/>
          <w:b/>
          <w:szCs w:val="24"/>
        </w:rPr>
        <w:t>2</w:t>
      </w:r>
      <w:r w:rsidRPr="00AB03A9">
        <w:rPr>
          <w:rFonts w:ascii="Times New Roman" w:eastAsia="宋体" w:hAnsi="Times New Roman" w:cs="Times New Roman" w:hint="eastAsia"/>
          <w:b/>
          <w:szCs w:val="24"/>
        </w:rPr>
        <w:t>、提供招标公告中“</w:t>
      </w:r>
      <w:r w:rsidRPr="00AB03A9">
        <w:rPr>
          <w:rFonts w:ascii="Times New Roman" w:eastAsia="宋体" w:hAnsi="Times New Roman" w:cs="Times New Roman" w:hint="eastAsia"/>
          <w:b/>
          <w:szCs w:val="24"/>
        </w:rPr>
        <w:t>5</w:t>
      </w:r>
      <w:r w:rsidRPr="00AB03A9">
        <w:rPr>
          <w:rFonts w:ascii="Times New Roman" w:eastAsia="宋体" w:hAnsi="Times New Roman" w:cs="Times New Roman" w:hint="eastAsia"/>
          <w:b/>
          <w:szCs w:val="24"/>
        </w:rPr>
        <w:t>、投标人资格要求：”中的相关证明材料扫描件。</w:t>
      </w:r>
    </w:p>
    <w:p w14:paraId="54DFB95C" w14:textId="77777777" w:rsidR="00AB03A9" w:rsidRPr="00AB03A9" w:rsidRDefault="00AB03A9" w:rsidP="00AB03A9">
      <w:pPr>
        <w:ind w:left="632" w:hangingChars="300" w:hanging="632"/>
        <w:rPr>
          <w:rFonts w:ascii="Times New Roman" w:eastAsia="宋体" w:hAnsi="Times New Roman" w:cs="Times New Roman"/>
          <w:b/>
          <w:bCs/>
          <w:szCs w:val="24"/>
        </w:rPr>
      </w:pPr>
    </w:p>
    <w:p w14:paraId="25D6D62A" w14:textId="77777777" w:rsidR="00AB03A9" w:rsidRPr="00AB03A9" w:rsidRDefault="00AB03A9" w:rsidP="00AB03A9">
      <w:pPr>
        <w:ind w:left="632" w:hangingChars="300" w:hanging="632"/>
        <w:rPr>
          <w:rFonts w:ascii="Times New Roman" w:eastAsia="宋体" w:hAnsi="Times New Roman" w:cs="Times New Roman"/>
          <w:b/>
          <w:bCs/>
          <w:szCs w:val="24"/>
        </w:rPr>
      </w:pPr>
    </w:p>
    <w:p w14:paraId="2EC82F25" w14:textId="4D668AE9" w:rsidR="002E7A57" w:rsidRPr="00AB03A9" w:rsidRDefault="00AB03A9" w:rsidP="00837DFB">
      <w:pPr>
        <w:pageBreakBefore/>
        <w:spacing w:before="260" w:after="260"/>
        <w:jc w:val="center"/>
        <w:outlineLvl w:val="2"/>
        <w:rPr>
          <w:rFonts w:ascii="黑体" w:eastAsia="黑体" w:hAnsi="宋体" w:cs="Times New Roman"/>
          <w:bCs/>
          <w:kern w:val="0"/>
          <w:sz w:val="24"/>
          <w:szCs w:val="24"/>
        </w:rPr>
      </w:pPr>
      <w:r w:rsidRPr="00AB03A9">
        <w:rPr>
          <w:rFonts w:ascii="黑体" w:eastAsia="黑体" w:hAnsi="宋体" w:cs="Times New Roman" w:hint="eastAsia"/>
          <w:bCs/>
          <w:kern w:val="0"/>
          <w:sz w:val="24"/>
          <w:szCs w:val="24"/>
        </w:rPr>
        <w:lastRenderedPageBreak/>
        <w:t>五、投标人资格情况及通过相关认证情况</w:t>
      </w:r>
    </w:p>
    <w:p w14:paraId="50C56BFE" w14:textId="0332267F" w:rsidR="00AB03A9" w:rsidRPr="00496293" w:rsidRDefault="00837DFB" w:rsidP="00496293">
      <w:pPr>
        <w:keepNext/>
        <w:keepLines/>
        <w:spacing w:before="260" w:after="260"/>
        <w:jc w:val="center"/>
        <w:outlineLvl w:val="2"/>
        <w:rPr>
          <w:rFonts w:ascii="黑体" w:eastAsia="黑体" w:hAnsi="宋体" w:cs="Times New Roman"/>
          <w:bCs/>
          <w:sz w:val="24"/>
          <w:szCs w:val="24"/>
        </w:rPr>
      </w:pPr>
      <w:r>
        <w:rPr>
          <w:rFonts w:ascii="黑体" w:eastAsia="黑体" w:hAnsi="宋体" w:cs="Times New Roman" w:hint="eastAsia"/>
          <w:bCs/>
          <w:kern w:val="0"/>
          <w:sz w:val="24"/>
          <w:szCs w:val="24"/>
        </w:rPr>
        <w:t>六</w:t>
      </w:r>
      <w:r w:rsidR="006274F6">
        <w:rPr>
          <w:rFonts w:ascii="黑体" w:eastAsia="黑体" w:hAnsi="宋体" w:cs="Times New Roman" w:hint="eastAsia"/>
          <w:bCs/>
          <w:kern w:val="0"/>
          <w:sz w:val="24"/>
          <w:szCs w:val="24"/>
        </w:rPr>
        <w:t>、</w:t>
      </w:r>
      <w:r w:rsidR="00AB03A9" w:rsidRPr="00AB03A9">
        <w:rPr>
          <w:rFonts w:ascii="黑体" w:eastAsia="黑体" w:hAnsi="宋体" w:cs="Times New Roman" w:hint="eastAsia"/>
          <w:bCs/>
          <w:sz w:val="24"/>
          <w:szCs w:val="24"/>
        </w:rPr>
        <w:t>其它招标文件要求的内容及投标人认为需要补充的内容（格式自定）</w:t>
      </w:r>
    </w:p>
    <w:p w14:paraId="40CCC90A" w14:textId="77777777" w:rsidR="00AB03A9" w:rsidRPr="00583F13" w:rsidRDefault="00AB03A9" w:rsidP="00AB03A9">
      <w:pPr>
        <w:rPr>
          <w:rFonts w:ascii="Times New Roman" w:eastAsia="宋体" w:hAnsi="Times New Roman" w:cs="Times New Roman"/>
          <w:szCs w:val="24"/>
        </w:rPr>
      </w:pPr>
    </w:p>
    <w:p w14:paraId="0B494F57" w14:textId="77777777" w:rsidR="00AB03A9" w:rsidRPr="00AB03A9" w:rsidRDefault="00AB03A9" w:rsidP="00766145">
      <w:pPr>
        <w:pageBreakBefore/>
        <w:rPr>
          <w:rFonts w:ascii="Times New Roman" w:eastAsia="宋体" w:hAnsi="Times New Roman" w:cs="Times New Roman"/>
          <w:b/>
          <w:sz w:val="30"/>
          <w:szCs w:val="30"/>
        </w:rPr>
      </w:pPr>
      <w:r w:rsidRPr="00AB03A9">
        <w:rPr>
          <w:rFonts w:ascii="仿宋_GB2312" w:eastAsia="仿宋_GB2312" w:hAnsi="Times New Roman" w:cs="Times New Roman" w:hint="eastAsia"/>
          <w:b/>
          <w:sz w:val="30"/>
          <w:szCs w:val="30"/>
        </w:rPr>
        <w:lastRenderedPageBreak/>
        <w:t>投标文件附件：</w:t>
      </w:r>
    </w:p>
    <w:p w14:paraId="167573C1" w14:textId="77777777" w:rsidR="00AB03A9" w:rsidRPr="00AB03A9" w:rsidRDefault="00AB03A9" w:rsidP="00AB03A9">
      <w:pPr>
        <w:keepNext/>
        <w:keepLines/>
        <w:spacing w:before="260" w:after="260"/>
        <w:jc w:val="center"/>
        <w:outlineLvl w:val="2"/>
        <w:rPr>
          <w:rFonts w:ascii="黑体" w:eastAsia="黑体" w:hAnsi="宋体" w:cs="Times New Roman"/>
          <w:bCs/>
          <w:sz w:val="24"/>
          <w:szCs w:val="24"/>
        </w:rPr>
      </w:pPr>
      <w:r w:rsidRPr="00AB03A9">
        <w:rPr>
          <w:rFonts w:ascii="宋体" w:eastAsia="宋体" w:hAnsi="宋体" w:cs="Times New Roman"/>
          <w:b/>
          <w:bCs/>
          <w:sz w:val="28"/>
          <w:szCs w:val="32"/>
        </w:rPr>
        <w:tab/>
      </w:r>
      <w:r w:rsidRPr="00AB03A9">
        <w:rPr>
          <w:rFonts w:ascii="黑体" w:eastAsia="黑体" w:hAnsi="宋体" w:cs="Times New Roman" w:hint="eastAsia"/>
          <w:bCs/>
          <w:kern w:val="0"/>
          <w:sz w:val="24"/>
          <w:szCs w:val="24"/>
        </w:rPr>
        <w:t>一、法定代表人（</w:t>
      </w:r>
      <w:r w:rsidRPr="00AB03A9">
        <w:rPr>
          <w:rFonts w:ascii="黑体" w:eastAsia="黑体" w:hAnsi="宋体" w:cs="Times New Roman"/>
          <w:bCs/>
          <w:kern w:val="0"/>
          <w:sz w:val="24"/>
          <w:szCs w:val="24"/>
        </w:rPr>
        <w:t>负责人）授权</w:t>
      </w:r>
      <w:r w:rsidRPr="00AB03A9">
        <w:rPr>
          <w:rFonts w:ascii="黑体" w:eastAsia="黑体" w:hAnsi="宋体" w:cs="Times New Roman" w:hint="eastAsia"/>
          <w:bCs/>
          <w:kern w:val="0"/>
          <w:sz w:val="24"/>
          <w:szCs w:val="24"/>
        </w:rPr>
        <w:t>书</w:t>
      </w:r>
    </w:p>
    <w:p w14:paraId="32E680F7" w14:textId="77777777" w:rsidR="00AB03A9" w:rsidRPr="00AB03A9" w:rsidRDefault="00AB03A9" w:rsidP="00AB03A9">
      <w:pPr>
        <w:spacing w:line="360" w:lineRule="auto"/>
        <w:ind w:firstLineChars="200" w:firstLine="420"/>
        <w:rPr>
          <w:rFonts w:ascii="Times New Roman" w:eastAsia="宋体" w:hAnsi="Times New Roman" w:cs="Times New Roman"/>
          <w:szCs w:val="21"/>
        </w:rPr>
      </w:pPr>
      <w:r w:rsidRPr="00AB03A9">
        <w:rPr>
          <w:rFonts w:ascii="Times New Roman" w:eastAsia="宋体" w:hAnsi="Times New Roman" w:cs="Times New Roman" w:hint="eastAsia"/>
          <w:szCs w:val="21"/>
        </w:rPr>
        <w:t>本授权委托书声明：我（姓名）系（投标人名称）的法定代表人，现授权委托（单位名称）的（姓名）为我公司签署本项目已递交的投标文件的法定代表人的授权委托代理人，代理人全权代表我所签署的本项目已递交的投标文件内容我均承认。</w:t>
      </w:r>
    </w:p>
    <w:p w14:paraId="4FEE5301" w14:textId="77777777" w:rsidR="00AB03A9" w:rsidRPr="00AB03A9" w:rsidRDefault="00AB03A9" w:rsidP="00AB03A9">
      <w:pPr>
        <w:spacing w:line="360" w:lineRule="auto"/>
        <w:ind w:firstLine="420"/>
        <w:rPr>
          <w:rFonts w:ascii="Times New Roman" w:eastAsia="宋体" w:hAnsi="Times New Roman" w:cs="Times New Roman"/>
          <w:szCs w:val="21"/>
        </w:rPr>
      </w:pPr>
      <w:r w:rsidRPr="00AB03A9">
        <w:rPr>
          <w:rFonts w:ascii="Times New Roman" w:eastAsia="宋体" w:hAnsi="Times New Roman" w:cs="Times New Roman" w:hint="eastAsia"/>
          <w:szCs w:val="21"/>
        </w:rPr>
        <w:t>代理人无转委托权，特此委托。</w:t>
      </w:r>
    </w:p>
    <w:p w14:paraId="04F32DF3" w14:textId="77777777" w:rsidR="00AB03A9" w:rsidRPr="00AB03A9" w:rsidRDefault="00AB03A9" w:rsidP="00AB03A9">
      <w:pPr>
        <w:rPr>
          <w:rFonts w:ascii="Times New Roman" w:eastAsia="宋体" w:hAnsi="Times New Roman" w:cs="Times New Roman"/>
          <w:szCs w:val="21"/>
        </w:rPr>
      </w:pPr>
    </w:p>
    <w:p w14:paraId="00367BED" w14:textId="77777777" w:rsidR="00AB03A9" w:rsidRPr="00AB03A9" w:rsidRDefault="00AB03A9" w:rsidP="00AB03A9">
      <w:pPr>
        <w:spacing w:line="360" w:lineRule="auto"/>
        <w:ind w:leftChars="257" w:left="540"/>
        <w:rPr>
          <w:rFonts w:ascii="Times New Roman" w:eastAsia="宋体" w:hAnsi="Times New Roman" w:cs="Times New Roman"/>
          <w:szCs w:val="21"/>
          <w:u w:val="single"/>
        </w:rPr>
      </w:pPr>
      <w:r w:rsidRPr="00AB03A9">
        <w:rPr>
          <w:rFonts w:ascii="Times New Roman" w:eastAsia="宋体" w:hAnsi="Times New Roman" w:cs="Times New Roman" w:hint="eastAsia"/>
          <w:szCs w:val="21"/>
        </w:rPr>
        <w:t>代理人：性别：年龄：</w:t>
      </w:r>
    </w:p>
    <w:p w14:paraId="453CF2DD" w14:textId="77777777" w:rsidR="00AB03A9" w:rsidRPr="00AB03A9" w:rsidRDefault="00AB03A9" w:rsidP="00AB03A9">
      <w:pPr>
        <w:spacing w:line="360" w:lineRule="auto"/>
        <w:ind w:leftChars="257" w:left="540"/>
        <w:rPr>
          <w:rFonts w:ascii="Times New Roman" w:eastAsia="宋体" w:hAnsi="Times New Roman" w:cs="Times New Roman"/>
          <w:szCs w:val="21"/>
        </w:rPr>
      </w:pPr>
      <w:r w:rsidRPr="00AB03A9">
        <w:rPr>
          <w:rFonts w:ascii="Times New Roman" w:eastAsia="宋体" w:hAnsi="Times New Roman" w:cs="Times New Roman" w:hint="eastAsia"/>
          <w:szCs w:val="21"/>
        </w:rPr>
        <w:t>联系电话：手机：</w:t>
      </w:r>
    </w:p>
    <w:p w14:paraId="4E3DD1DE" w14:textId="77777777" w:rsidR="00AB03A9" w:rsidRPr="00AB03A9" w:rsidRDefault="00AB03A9" w:rsidP="00AB03A9">
      <w:pPr>
        <w:spacing w:line="360" w:lineRule="auto"/>
        <w:ind w:leftChars="257" w:left="540"/>
        <w:rPr>
          <w:rFonts w:ascii="Times New Roman" w:eastAsia="宋体" w:hAnsi="Times New Roman" w:cs="Times New Roman"/>
          <w:szCs w:val="21"/>
          <w:u w:val="single"/>
        </w:rPr>
      </w:pPr>
      <w:r w:rsidRPr="00AB03A9">
        <w:rPr>
          <w:rFonts w:ascii="Times New Roman" w:eastAsia="宋体" w:hAnsi="Times New Roman" w:cs="Times New Roman" w:hint="eastAsia"/>
          <w:szCs w:val="21"/>
        </w:rPr>
        <w:t>身份证号码：职务：</w:t>
      </w:r>
    </w:p>
    <w:p w14:paraId="34A901BF" w14:textId="77777777" w:rsidR="00AB03A9" w:rsidRPr="00AB03A9" w:rsidRDefault="00AB03A9" w:rsidP="00AB03A9">
      <w:pPr>
        <w:spacing w:line="360" w:lineRule="auto"/>
        <w:ind w:leftChars="257" w:left="540"/>
        <w:rPr>
          <w:rFonts w:ascii="Times New Roman" w:eastAsia="宋体" w:hAnsi="Times New Roman" w:cs="Times New Roman"/>
          <w:szCs w:val="21"/>
        </w:rPr>
      </w:pPr>
      <w:r w:rsidRPr="00AB03A9">
        <w:rPr>
          <w:rFonts w:ascii="Times New Roman" w:eastAsia="宋体" w:hAnsi="Times New Roman" w:cs="Times New Roman" w:hint="eastAsia"/>
          <w:szCs w:val="21"/>
        </w:rPr>
        <w:t>投标人：</w:t>
      </w:r>
    </w:p>
    <w:p w14:paraId="52B4DCE5" w14:textId="36FAF73E" w:rsidR="00AB03A9" w:rsidRPr="00AB03A9" w:rsidRDefault="00AB03A9" w:rsidP="00AB03A9">
      <w:pPr>
        <w:spacing w:line="360" w:lineRule="auto"/>
        <w:ind w:leftChars="257" w:left="540"/>
        <w:rPr>
          <w:rFonts w:ascii="Times New Roman" w:eastAsia="宋体" w:hAnsi="Times New Roman" w:cs="Times New Roman"/>
          <w:szCs w:val="21"/>
        </w:rPr>
      </w:pPr>
      <w:r w:rsidRPr="00AB03A9">
        <w:rPr>
          <w:rFonts w:ascii="Times New Roman" w:eastAsia="宋体" w:hAnsi="Times New Roman" w:cs="Times New Roman" w:hint="eastAsia"/>
          <w:szCs w:val="21"/>
        </w:rPr>
        <w:t>法定代表人：</w:t>
      </w:r>
      <w:r w:rsidR="00151BAE">
        <w:rPr>
          <w:rFonts w:ascii="Times New Roman" w:eastAsia="宋体" w:hAnsi="Times New Roman" w:cs="Times New Roman" w:hint="eastAsia"/>
          <w:szCs w:val="21"/>
        </w:rPr>
        <w:t xml:space="preserve">               </w:t>
      </w:r>
      <w:r w:rsidR="004C0D92">
        <w:rPr>
          <w:rFonts w:ascii="Times New Roman" w:eastAsia="宋体" w:hAnsi="Times New Roman" w:cs="Times New Roman" w:hint="eastAsia"/>
          <w:szCs w:val="21"/>
        </w:rPr>
        <w:t xml:space="preserve">  </w:t>
      </w:r>
      <w:r w:rsidR="004C0D92">
        <w:rPr>
          <w:color w:val="000000"/>
          <w:szCs w:val="21"/>
        </w:rPr>
        <w:t>（亲笔签名或签章）（公章）</w:t>
      </w:r>
    </w:p>
    <w:p w14:paraId="7F8B153B" w14:textId="77777777" w:rsidR="00AB03A9" w:rsidRPr="00AB03A9" w:rsidRDefault="00AB03A9" w:rsidP="00AB03A9">
      <w:pPr>
        <w:spacing w:line="360" w:lineRule="auto"/>
        <w:ind w:leftChars="257" w:left="540"/>
        <w:rPr>
          <w:rFonts w:ascii="Times New Roman" w:eastAsia="宋体" w:hAnsi="Times New Roman" w:cs="Times New Roman"/>
          <w:szCs w:val="21"/>
        </w:rPr>
      </w:pPr>
      <w:r w:rsidRPr="00AB03A9">
        <w:rPr>
          <w:rFonts w:ascii="Times New Roman" w:eastAsia="宋体" w:hAnsi="Times New Roman" w:cs="Times New Roman" w:hint="eastAsia"/>
          <w:szCs w:val="21"/>
        </w:rPr>
        <w:t>授权委托日期：年月日</w:t>
      </w:r>
    </w:p>
    <w:p w14:paraId="15BA62AF" w14:textId="77777777" w:rsidR="00AB03A9" w:rsidRPr="00AB03A9" w:rsidRDefault="00AB03A9" w:rsidP="00AB03A9">
      <w:pPr>
        <w:rPr>
          <w:rFonts w:ascii="Times New Roman" w:eastAsia="宋体" w:hAnsi="Times New Roman" w:cs="Times New Roman"/>
          <w:szCs w:val="24"/>
        </w:rPr>
      </w:pPr>
    </w:p>
    <w:p w14:paraId="2A689CEE" w14:textId="77777777" w:rsidR="00147B6E" w:rsidRDefault="00F03A36" w:rsidP="00F03A36">
      <w:pPr>
        <w:pageBreakBefore/>
        <w:spacing w:before="260" w:after="260"/>
        <w:jc w:val="center"/>
        <w:outlineLvl w:val="2"/>
        <w:rPr>
          <w:rFonts w:ascii="黑体" w:eastAsia="黑体" w:hAnsi="宋体" w:cs="Times New Roman"/>
          <w:bCs/>
          <w:kern w:val="0"/>
          <w:sz w:val="24"/>
          <w:szCs w:val="24"/>
        </w:rPr>
      </w:pPr>
      <w:r>
        <w:rPr>
          <w:rFonts w:ascii="黑体" w:eastAsia="黑体" w:hAnsi="宋体" w:cs="Times New Roman" w:hint="eastAsia"/>
          <w:bCs/>
          <w:kern w:val="0"/>
          <w:sz w:val="24"/>
          <w:szCs w:val="24"/>
        </w:rPr>
        <w:lastRenderedPageBreak/>
        <w:t>二</w:t>
      </w:r>
      <w:r w:rsidR="00147B6E" w:rsidRPr="00AB03A9">
        <w:rPr>
          <w:rFonts w:ascii="黑体" w:eastAsia="黑体" w:hAnsi="宋体" w:cs="Times New Roman" w:hint="eastAsia"/>
          <w:bCs/>
          <w:kern w:val="0"/>
          <w:sz w:val="24"/>
          <w:szCs w:val="24"/>
        </w:rPr>
        <w:t>、</w:t>
      </w:r>
      <w:r w:rsidR="00147B6E" w:rsidRPr="00147B6E">
        <w:rPr>
          <w:rFonts w:ascii="黑体" w:eastAsia="黑体" w:hAnsi="宋体" w:cs="Times New Roman" w:hint="eastAsia"/>
          <w:bCs/>
          <w:kern w:val="0"/>
          <w:sz w:val="24"/>
          <w:szCs w:val="24"/>
        </w:rPr>
        <w:t>无违法违规行为承诺函</w:t>
      </w:r>
    </w:p>
    <w:p w14:paraId="0A5929A3" w14:textId="77777777" w:rsidR="00147B6E" w:rsidRPr="00AB11A9" w:rsidRDefault="00147B6E" w:rsidP="00147B6E">
      <w:pPr>
        <w:spacing w:line="360" w:lineRule="auto"/>
        <w:rPr>
          <w:rFonts w:ascii="宋体" w:hAnsi="宋体"/>
          <w:sz w:val="24"/>
        </w:rPr>
      </w:pPr>
      <w:r w:rsidRPr="00AB11A9">
        <w:rPr>
          <w:rFonts w:ascii="宋体" w:hAnsi="宋体" w:hint="eastAsia"/>
          <w:sz w:val="24"/>
        </w:rPr>
        <w:t>深圳大学招投标管理中心：</w:t>
      </w:r>
    </w:p>
    <w:p w14:paraId="199EF728" w14:textId="77777777" w:rsidR="00147B6E" w:rsidRPr="00AB11A9" w:rsidRDefault="00147B6E" w:rsidP="00147B6E">
      <w:pPr>
        <w:spacing w:line="360" w:lineRule="auto"/>
        <w:ind w:firstLineChars="200" w:firstLine="480"/>
        <w:rPr>
          <w:rFonts w:ascii="宋体" w:hAnsi="宋体"/>
          <w:sz w:val="24"/>
        </w:rPr>
      </w:pPr>
    </w:p>
    <w:p w14:paraId="027C8211" w14:textId="77777777" w:rsidR="00147B6E" w:rsidRDefault="00147B6E" w:rsidP="00147B6E">
      <w:pPr>
        <w:spacing w:line="360" w:lineRule="auto"/>
        <w:ind w:firstLineChars="200" w:firstLine="480"/>
        <w:rPr>
          <w:rFonts w:ascii="宋体" w:hAnsi="宋体"/>
          <w:sz w:val="24"/>
        </w:rPr>
      </w:pPr>
      <w:r w:rsidRPr="00AB11A9">
        <w:rPr>
          <w:rFonts w:ascii="宋体" w:hAnsi="宋体" w:hint="eastAsia"/>
          <w:sz w:val="24"/>
        </w:rPr>
        <w:t>我公司</w:t>
      </w:r>
      <w:r>
        <w:rPr>
          <w:rFonts w:ascii="宋体" w:hAnsi="宋体" w:hint="eastAsia"/>
          <w:sz w:val="24"/>
        </w:rPr>
        <w:t>在</w:t>
      </w:r>
      <w:r w:rsidRPr="00AB11A9">
        <w:rPr>
          <w:rFonts w:ascii="宋体" w:hAnsi="宋体" w:hint="eastAsia"/>
          <w:sz w:val="24"/>
        </w:rPr>
        <w:t>参</w:t>
      </w:r>
      <w:r>
        <w:rPr>
          <w:rFonts w:ascii="宋体" w:hAnsi="宋体" w:hint="eastAsia"/>
          <w:sz w:val="24"/>
        </w:rPr>
        <w:t>加</w:t>
      </w:r>
      <w:r w:rsidRPr="00AB11A9">
        <w:rPr>
          <w:rFonts w:ascii="宋体" w:hAnsi="宋体" w:hint="eastAsia"/>
          <w:sz w:val="24"/>
        </w:rPr>
        <w:t>本</w:t>
      </w:r>
      <w:r>
        <w:rPr>
          <w:rFonts w:ascii="宋体" w:hAnsi="宋体" w:hint="eastAsia"/>
          <w:sz w:val="24"/>
        </w:rPr>
        <w:t>次</w:t>
      </w:r>
      <w:r w:rsidRPr="00AB11A9">
        <w:rPr>
          <w:rFonts w:ascii="宋体" w:hAnsi="宋体" w:hint="eastAsia"/>
          <w:sz w:val="24"/>
        </w:rPr>
        <w:t>项目投标</w:t>
      </w:r>
      <w:r>
        <w:rPr>
          <w:rFonts w:ascii="宋体" w:hAnsi="宋体" w:hint="eastAsia"/>
          <w:sz w:val="24"/>
        </w:rPr>
        <w:t>活动</w:t>
      </w:r>
      <w:r>
        <w:rPr>
          <w:rFonts w:ascii="宋体" w:hAnsi="宋体"/>
          <w:sz w:val="24"/>
        </w:rPr>
        <w:t>中，作出如下承诺</w:t>
      </w:r>
      <w:r>
        <w:rPr>
          <w:rFonts w:ascii="宋体" w:hAnsi="宋体" w:hint="eastAsia"/>
          <w:sz w:val="24"/>
        </w:rPr>
        <w:t>：</w:t>
      </w:r>
    </w:p>
    <w:p w14:paraId="7D96730E" w14:textId="77777777" w:rsidR="00147B6E" w:rsidRDefault="00147B6E" w:rsidP="00147B6E">
      <w:pPr>
        <w:spacing w:line="360" w:lineRule="auto"/>
        <w:ind w:firstLineChars="200" w:firstLine="480"/>
        <w:rPr>
          <w:rFonts w:ascii="宋体" w:hAnsi="宋体"/>
          <w:sz w:val="24"/>
        </w:rPr>
      </w:pPr>
      <w:r>
        <w:rPr>
          <w:rFonts w:ascii="宋体" w:hAnsi="宋体" w:hint="eastAsia"/>
          <w:sz w:val="24"/>
        </w:rPr>
        <w:t>一</w:t>
      </w:r>
      <w:r>
        <w:rPr>
          <w:rFonts w:ascii="宋体" w:hAnsi="宋体"/>
          <w:sz w:val="24"/>
        </w:rPr>
        <w:t>、参加本次采购活动前三年内，在经营活动中没有重大非法记录，</w:t>
      </w:r>
    </w:p>
    <w:p w14:paraId="0FC8D8BA" w14:textId="77777777" w:rsidR="00147B6E" w:rsidRDefault="00147B6E" w:rsidP="00147B6E">
      <w:pPr>
        <w:spacing w:line="360" w:lineRule="auto"/>
        <w:ind w:firstLineChars="200" w:firstLine="480"/>
        <w:rPr>
          <w:rFonts w:ascii="宋体" w:hAnsi="宋体"/>
          <w:sz w:val="24"/>
        </w:rPr>
      </w:pPr>
      <w:r>
        <w:rPr>
          <w:rFonts w:ascii="宋体" w:hAnsi="宋体" w:hint="eastAsia"/>
          <w:sz w:val="24"/>
        </w:rPr>
        <w:t>二</w:t>
      </w:r>
      <w:r>
        <w:rPr>
          <w:rFonts w:ascii="宋体" w:hAnsi="宋体"/>
          <w:sz w:val="24"/>
        </w:rPr>
        <w:t>、未挂靠</w:t>
      </w:r>
      <w:r>
        <w:rPr>
          <w:rFonts w:ascii="宋体" w:hAnsi="宋体" w:hint="eastAsia"/>
          <w:sz w:val="24"/>
        </w:rPr>
        <w:t>、</w:t>
      </w:r>
      <w:r>
        <w:rPr>
          <w:rFonts w:ascii="宋体" w:hAnsi="宋体"/>
          <w:sz w:val="24"/>
        </w:rPr>
        <w:t>借用资质进行投标等违法违规行为，</w:t>
      </w:r>
    </w:p>
    <w:p w14:paraId="272F0CB2" w14:textId="77777777" w:rsidR="00147B6E" w:rsidRPr="00922798" w:rsidRDefault="00147B6E" w:rsidP="00147B6E">
      <w:pPr>
        <w:spacing w:line="360" w:lineRule="auto"/>
        <w:ind w:firstLineChars="200" w:firstLine="480"/>
        <w:rPr>
          <w:rFonts w:ascii="宋体" w:hAnsi="宋体"/>
          <w:sz w:val="24"/>
        </w:rPr>
      </w:pPr>
      <w:r>
        <w:rPr>
          <w:rFonts w:ascii="宋体" w:hAnsi="宋体" w:hint="eastAsia"/>
          <w:sz w:val="24"/>
        </w:rPr>
        <w:t>三</w:t>
      </w:r>
      <w:r>
        <w:rPr>
          <w:rFonts w:ascii="宋体" w:hAnsi="宋体"/>
          <w:sz w:val="24"/>
        </w:rPr>
        <w:t>、提供的相关文件均真实、有效。</w:t>
      </w:r>
    </w:p>
    <w:p w14:paraId="5306DA2F" w14:textId="77777777" w:rsidR="00147B6E" w:rsidRPr="00AB11A9" w:rsidRDefault="00147B6E" w:rsidP="00147B6E">
      <w:pPr>
        <w:spacing w:line="360" w:lineRule="auto"/>
        <w:ind w:firstLineChars="200" w:firstLine="480"/>
        <w:rPr>
          <w:rFonts w:ascii="宋体" w:hAnsi="宋体"/>
          <w:sz w:val="24"/>
        </w:rPr>
      </w:pPr>
      <w:r w:rsidRPr="00AB11A9">
        <w:rPr>
          <w:rFonts w:ascii="宋体" w:hAnsi="宋体" w:hint="eastAsia"/>
          <w:sz w:val="24"/>
        </w:rPr>
        <w:t>若</w:t>
      </w:r>
      <w:r>
        <w:rPr>
          <w:rFonts w:ascii="宋体" w:hAnsi="宋体" w:hint="eastAsia"/>
          <w:sz w:val="24"/>
        </w:rPr>
        <w:t>查实</w:t>
      </w:r>
      <w:r>
        <w:rPr>
          <w:rFonts w:ascii="宋体" w:hAnsi="宋体"/>
          <w:sz w:val="24"/>
        </w:rPr>
        <w:t>我公司提供的</w:t>
      </w:r>
      <w:r>
        <w:rPr>
          <w:rFonts w:ascii="宋体" w:hAnsi="宋体" w:hint="eastAsia"/>
          <w:sz w:val="24"/>
        </w:rPr>
        <w:t>资料</w:t>
      </w:r>
      <w:r>
        <w:rPr>
          <w:rFonts w:ascii="宋体" w:hAnsi="宋体"/>
          <w:sz w:val="24"/>
        </w:rPr>
        <w:t>及上述承诺不</w:t>
      </w:r>
      <w:r>
        <w:rPr>
          <w:rFonts w:ascii="宋体" w:hAnsi="宋体" w:hint="eastAsia"/>
          <w:sz w:val="24"/>
        </w:rPr>
        <w:t>属实</w:t>
      </w:r>
      <w:r>
        <w:rPr>
          <w:rFonts w:ascii="宋体" w:hAnsi="宋体"/>
          <w:sz w:val="24"/>
        </w:rPr>
        <w:t>，则招标人有权取消我公司的投标资格及中标资格，且我公司将无条件承担由此给本次招标带来的一切</w:t>
      </w:r>
      <w:r>
        <w:rPr>
          <w:rFonts w:ascii="宋体" w:hAnsi="宋体" w:hint="eastAsia"/>
          <w:sz w:val="24"/>
        </w:rPr>
        <w:t>后果</w:t>
      </w:r>
      <w:r>
        <w:rPr>
          <w:rFonts w:ascii="宋体" w:hAnsi="宋体"/>
          <w:sz w:val="24"/>
        </w:rPr>
        <w:t>（</w:t>
      </w:r>
      <w:r>
        <w:rPr>
          <w:rFonts w:ascii="宋体" w:hAnsi="宋体" w:hint="eastAsia"/>
          <w:sz w:val="24"/>
        </w:rPr>
        <w:t>包括</w:t>
      </w:r>
      <w:r>
        <w:rPr>
          <w:rFonts w:ascii="宋体" w:hAnsi="宋体"/>
          <w:sz w:val="24"/>
        </w:rPr>
        <w:t>经济损失）</w:t>
      </w:r>
      <w:r w:rsidRPr="00AB11A9">
        <w:rPr>
          <w:rFonts w:ascii="宋体" w:hAnsi="宋体" w:hint="eastAsia"/>
          <w:sz w:val="24"/>
        </w:rPr>
        <w:t>。</w:t>
      </w:r>
    </w:p>
    <w:p w14:paraId="48ED2EE4" w14:textId="77777777" w:rsidR="00147B6E" w:rsidRPr="00D53C8E" w:rsidRDefault="00147B6E" w:rsidP="00147B6E">
      <w:pPr>
        <w:spacing w:line="360" w:lineRule="auto"/>
        <w:rPr>
          <w:rFonts w:ascii="宋体" w:hAnsi="宋体"/>
          <w:sz w:val="24"/>
        </w:rPr>
      </w:pPr>
    </w:p>
    <w:p w14:paraId="4E2CB74B" w14:textId="77777777" w:rsidR="00147B6E" w:rsidRPr="00AB11A9" w:rsidRDefault="00147B6E" w:rsidP="00147B6E">
      <w:pPr>
        <w:spacing w:line="360" w:lineRule="auto"/>
        <w:rPr>
          <w:rFonts w:ascii="宋体" w:hAnsi="宋体"/>
          <w:sz w:val="24"/>
        </w:rPr>
      </w:pPr>
    </w:p>
    <w:p w14:paraId="2480A99D" w14:textId="77777777" w:rsidR="00147B6E" w:rsidRPr="00AB11A9" w:rsidRDefault="00147B6E" w:rsidP="00147B6E">
      <w:pPr>
        <w:spacing w:line="360" w:lineRule="auto"/>
        <w:rPr>
          <w:rFonts w:ascii="宋体" w:hAnsi="宋体"/>
          <w:sz w:val="24"/>
        </w:rPr>
      </w:pPr>
      <w:r>
        <w:rPr>
          <w:rFonts w:ascii="宋体" w:hAnsi="宋体" w:hint="eastAsia"/>
          <w:sz w:val="24"/>
        </w:rPr>
        <w:t>特此声明</w:t>
      </w:r>
    </w:p>
    <w:p w14:paraId="76F7BF0D" w14:textId="77777777" w:rsidR="00147B6E" w:rsidRPr="00AB11A9" w:rsidRDefault="00147B6E" w:rsidP="00147B6E">
      <w:pPr>
        <w:spacing w:line="360" w:lineRule="auto"/>
        <w:rPr>
          <w:rFonts w:ascii="宋体" w:hAnsi="宋体"/>
          <w:sz w:val="24"/>
        </w:rPr>
      </w:pPr>
      <w:r w:rsidRPr="00AB11A9">
        <w:rPr>
          <w:rFonts w:ascii="宋体" w:hAnsi="宋体" w:hint="eastAsia"/>
          <w:sz w:val="24"/>
        </w:rPr>
        <w:t>投标人名称：</w:t>
      </w:r>
      <w:r w:rsidRPr="00595E89">
        <w:rPr>
          <w:rFonts w:ascii="宋体" w:hAnsi="宋体" w:hint="eastAsia"/>
          <w:b/>
          <w:color w:val="FF0000"/>
          <w:sz w:val="24"/>
        </w:rPr>
        <w:t>（加盖公章）</w:t>
      </w:r>
    </w:p>
    <w:p w14:paraId="19695FD1" w14:textId="77777777" w:rsidR="00147B6E" w:rsidRPr="00AB11A9" w:rsidRDefault="00147B6E" w:rsidP="00147B6E">
      <w:pPr>
        <w:spacing w:line="360" w:lineRule="auto"/>
        <w:rPr>
          <w:rFonts w:ascii="宋体" w:hAnsi="宋体"/>
          <w:sz w:val="24"/>
        </w:rPr>
      </w:pPr>
    </w:p>
    <w:p w14:paraId="7A8DA5C5" w14:textId="77777777" w:rsidR="00147B6E" w:rsidRPr="00AB11A9" w:rsidRDefault="00147B6E" w:rsidP="00147B6E">
      <w:pPr>
        <w:spacing w:line="360" w:lineRule="auto"/>
        <w:rPr>
          <w:rFonts w:ascii="宋体" w:hAnsi="宋体"/>
          <w:sz w:val="24"/>
          <w:u w:val="single"/>
        </w:rPr>
      </w:pPr>
      <w:r>
        <w:rPr>
          <w:rFonts w:ascii="宋体" w:hAnsi="宋体" w:hint="eastAsia"/>
          <w:sz w:val="24"/>
        </w:rPr>
        <w:t>法定</w:t>
      </w:r>
      <w:r>
        <w:rPr>
          <w:rFonts w:ascii="宋体" w:hAnsi="宋体"/>
          <w:sz w:val="24"/>
        </w:rPr>
        <w:t>代表或</w:t>
      </w:r>
      <w:r w:rsidRPr="00AB11A9">
        <w:rPr>
          <w:rFonts w:ascii="宋体" w:hAnsi="宋体" w:hint="eastAsia"/>
          <w:sz w:val="24"/>
        </w:rPr>
        <w:t>投标代表签名：</w:t>
      </w:r>
    </w:p>
    <w:p w14:paraId="271D7665" w14:textId="77777777" w:rsidR="00147B6E" w:rsidRDefault="00147B6E" w:rsidP="00147B6E">
      <w:pPr>
        <w:pStyle w:val="afff7"/>
        <w:spacing w:line="360" w:lineRule="auto"/>
        <w:rPr>
          <w:rFonts w:ascii="宋体" w:hAnsi="宋体"/>
          <w:bCs/>
          <w:sz w:val="24"/>
          <w:szCs w:val="24"/>
        </w:rPr>
      </w:pPr>
      <w:r w:rsidRPr="00AB11A9">
        <w:rPr>
          <w:rFonts w:ascii="宋体" w:hAnsi="宋体" w:hint="eastAsia"/>
          <w:bCs/>
          <w:sz w:val="24"/>
          <w:szCs w:val="24"/>
        </w:rPr>
        <w:t>日期：    年   月  日</w:t>
      </w:r>
    </w:p>
    <w:p w14:paraId="3053D609" w14:textId="77777777" w:rsidR="00147B6E" w:rsidRDefault="00147B6E" w:rsidP="00147B6E">
      <w:pPr>
        <w:widowControl/>
        <w:jc w:val="left"/>
      </w:pPr>
      <w:r>
        <w:br w:type="page"/>
      </w:r>
    </w:p>
    <w:p w14:paraId="1B46ECD7" w14:textId="77777777" w:rsidR="00147B6E" w:rsidRPr="00AB03A9" w:rsidRDefault="00147B6E" w:rsidP="00147B6E">
      <w:pPr>
        <w:rPr>
          <w:rFonts w:ascii="Times New Roman" w:eastAsia="宋体" w:hAnsi="Times New Roman" w:cs="Times New Roman"/>
          <w:szCs w:val="21"/>
        </w:rPr>
      </w:pPr>
    </w:p>
    <w:p w14:paraId="0AF8B838" w14:textId="77777777" w:rsidR="00147B6E" w:rsidRPr="00AB03A9" w:rsidRDefault="00F03A36" w:rsidP="00147B6E">
      <w:pPr>
        <w:keepNext/>
        <w:keepLines/>
        <w:spacing w:before="260" w:after="260"/>
        <w:jc w:val="center"/>
        <w:outlineLvl w:val="2"/>
        <w:rPr>
          <w:rFonts w:ascii="黑体" w:eastAsia="黑体" w:hAnsi="宋体" w:cs="Times New Roman"/>
          <w:bCs/>
          <w:kern w:val="0"/>
          <w:sz w:val="24"/>
          <w:szCs w:val="24"/>
        </w:rPr>
      </w:pPr>
      <w:r>
        <w:rPr>
          <w:rFonts w:ascii="黑体" w:eastAsia="黑体" w:hAnsi="宋体" w:cs="Times New Roman" w:hint="eastAsia"/>
          <w:bCs/>
          <w:kern w:val="0"/>
          <w:sz w:val="24"/>
          <w:szCs w:val="24"/>
        </w:rPr>
        <w:t>三</w:t>
      </w:r>
      <w:r w:rsidR="00147B6E" w:rsidRPr="00AB03A9">
        <w:rPr>
          <w:rFonts w:ascii="黑体" w:eastAsia="黑体" w:hAnsi="宋体" w:cs="Times New Roman" w:hint="eastAsia"/>
          <w:bCs/>
          <w:kern w:val="0"/>
          <w:sz w:val="24"/>
          <w:szCs w:val="24"/>
        </w:rPr>
        <w:t>、</w:t>
      </w:r>
      <w:r w:rsidR="00147B6E" w:rsidRPr="00AB03A9">
        <w:rPr>
          <w:rFonts w:ascii="黑体" w:eastAsia="黑体" w:hAnsi="宋体" w:cs="Times New Roman" w:hint="eastAsia"/>
          <w:bCs/>
          <w:sz w:val="24"/>
          <w:szCs w:val="24"/>
        </w:rPr>
        <w:t>其它招标文件要求的内容及投标人认为需要补充的内容</w:t>
      </w:r>
      <w:r w:rsidR="00147B6E" w:rsidRPr="00AB03A9">
        <w:rPr>
          <w:rFonts w:ascii="黑体" w:eastAsia="黑体" w:hAnsi="宋体" w:cs="Times New Roman" w:hint="eastAsia"/>
          <w:bCs/>
          <w:kern w:val="0"/>
          <w:sz w:val="24"/>
          <w:szCs w:val="24"/>
        </w:rPr>
        <w:t>（格式自定）</w:t>
      </w:r>
    </w:p>
    <w:p w14:paraId="02BFF418" w14:textId="77777777" w:rsidR="00147B6E" w:rsidRDefault="00147B6E">
      <w:pPr>
        <w:widowControl/>
        <w:jc w:val="left"/>
        <w:rPr>
          <w:rFonts w:ascii="Times New Roman" w:eastAsia="宋体" w:hAnsi="Times New Roman" w:cs="Times New Roman"/>
          <w:szCs w:val="24"/>
        </w:rPr>
      </w:pPr>
      <w:r>
        <w:rPr>
          <w:rFonts w:ascii="Times New Roman" w:eastAsia="宋体" w:hAnsi="Times New Roman" w:cs="Times New Roman"/>
          <w:szCs w:val="24"/>
        </w:rPr>
        <w:br w:type="page"/>
      </w:r>
    </w:p>
    <w:p w14:paraId="1903F598" w14:textId="77777777" w:rsidR="00AB03A9" w:rsidRPr="00147B6E" w:rsidRDefault="00AB03A9" w:rsidP="00AB03A9">
      <w:pPr>
        <w:rPr>
          <w:rFonts w:ascii="Times New Roman" w:eastAsia="宋体" w:hAnsi="Times New Roman" w:cs="Times New Roman"/>
          <w:szCs w:val="24"/>
        </w:rPr>
      </w:pPr>
    </w:p>
    <w:p w14:paraId="47F17687" w14:textId="77777777" w:rsidR="00AB03A9" w:rsidRPr="00AB03A9" w:rsidRDefault="00AB03A9" w:rsidP="00AB03A9">
      <w:pPr>
        <w:keepNext/>
        <w:keepLines/>
        <w:adjustRightInd w:val="0"/>
        <w:spacing w:before="260" w:after="260"/>
        <w:jc w:val="center"/>
        <w:textAlignment w:val="baseline"/>
        <w:outlineLvl w:val="1"/>
        <w:rPr>
          <w:rFonts w:ascii="宋体" w:eastAsia="宋体" w:hAnsi="宋体" w:cs="Times New Roman"/>
          <w:b/>
          <w:bCs/>
          <w:sz w:val="24"/>
          <w:szCs w:val="20"/>
        </w:rPr>
      </w:pPr>
      <w:r w:rsidRPr="00AB03A9">
        <w:rPr>
          <w:rFonts w:ascii="宋体" w:eastAsia="宋体" w:hAnsi="宋体" w:cs="Times New Roman" w:hint="eastAsia"/>
          <w:b/>
          <w:bCs/>
          <w:sz w:val="24"/>
          <w:szCs w:val="20"/>
        </w:rPr>
        <w:t>第四章  采购合同的签订、履约及验收</w:t>
      </w:r>
    </w:p>
    <w:p w14:paraId="155CED44" w14:textId="77777777" w:rsidR="00AB03A9" w:rsidRPr="00AB03A9" w:rsidRDefault="00AB03A9" w:rsidP="00AB03A9">
      <w:pPr>
        <w:keepNext/>
        <w:keepLines/>
        <w:spacing w:before="260" w:after="260"/>
        <w:jc w:val="center"/>
        <w:outlineLvl w:val="2"/>
        <w:rPr>
          <w:rFonts w:ascii="黑体" w:eastAsia="黑体" w:hAnsi="宋体" w:cs="Times New Roman"/>
          <w:bCs/>
          <w:kern w:val="0"/>
          <w:sz w:val="24"/>
          <w:szCs w:val="24"/>
        </w:rPr>
      </w:pPr>
      <w:r w:rsidRPr="00AB03A9">
        <w:rPr>
          <w:rFonts w:ascii="黑体" w:eastAsia="黑体" w:hAnsi="宋体" w:cs="Times New Roman" w:hint="eastAsia"/>
          <w:bCs/>
          <w:kern w:val="0"/>
          <w:sz w:val="24"/>
          <w:szCs w:val="24"/>
        </w:rPr>
        <w:t>一、重要提示</w:t>
      </w:r>
    </w:p>
    <w:p w14:paraId="29070379" w14:textId="77777777" w:rsidR="00AB03A9" w:rsidRPr="00AB03A9" w:rsidRDefault="00AB03A9" w:rsidP="00AB03A9">
      <w:pPr>
        <w:ind w:firstLineChars="200" w:firstLine="420"/>
        <w:rPr>
          <w:rFonts w:ascii="Times New Roman" w:eastAsia="宋体" w:hAnsi="Times New Roman" w:cs="Times New Roman"/>
          <w:szCs w:val="24"/>
        </w:rPr>
      </w:pPr>
      <w:r w:rsidRPr="00AB03A9">
        <w:rPr>
          <w:rFonts w:ascii="Times New Roman" w:eastAsia="宋体" w:hAnsi="Times New Roman" w:cs="Times New Roman" w:hint="eastAsia"/>
          <w:szCs w:val="24"/>
        </w:rPr>
        <w:t>（一）中标人将于中标通知书发出之日起十个工作日内，按照招标文件和投标文件内容与采购单位签订书面合同，合同书应采用本招标文件规定的合同样本；</w:t>
      </w:r>
    </w:p>
    <w:p w14:paraId="0D1D1486" w14:textId="77777777" w:rsidR="00AB03A9" w:rsidRPr="00AB03A9" w:rsidRDefault="00AB03A9" w:rsidP="00AB03A9">
      <w:pPr>
        <w:ind w:firstLineChars="200" w:firstLine="420"/>
        <w:rPr>
          <w:rFonts w:ascii="Times New Roman" w:eastAsia="宋体" w:hAnsi="Times New Roman" w:cs="Times New Roman"/>
          <w:szCs w:val="24"/>
        </w:rPr>
      </w:pPr>
      <w:r w:rsidRPr="00AB03A9">
        <w:rPr>
          <w:rFonts w:ascii="Times New Roman" w:eastAsia="宋体" w:hAnsi="Times New Roman" w:cs="Times New Roman" w:hint="eastAsia"/>
          <w:szCs w:val="24"/>
        </w:rPr>
        <w:t>（二）中标人如不按招标文件第二册通用条款第</w:t>
      </w:r>
      <w:r w:rsidRPr="00AB03A9">
        <w:rPr>
          <w:rFonts w:ascii="Times New Roman" w:eastAsia="宋体" w:hAnsi="Times New Roman" w:cs="Times New Roman" w:hint="eastAsia"/>
          <w:szCs w:val="24"/>
        </w:rPr>
        <w:t>47.1</w:t>
      </w:r>
      <w:r w:rsidRPr="00AB03A9">
        <w:rPr>
          <w:rFonts w:ascii="Times New Roman" w:eastAsia="宋体" w:hAnsi="Times New Roman" w:cs="Times New Roman" w:hint="eastAsia"/>
          <w:szCs w:val="24"/>
        </w:rPr>
        <w:t>款的规定与采购单位签订合同，则深圳大学</w:t>
      </w:r>
      <w:r w:rsidRPr="00AB03A9">
        <w:rPr>
          <w:rFonts w:ascii="Times New Roman" w:eastAsia="宋体" w:hAnsi="Times New Roman" w:cs="Times New Roman"/>
          <w:szCs w:val="24"/>
        </w:rPr>
        <w:t>招投标管理中心</w:t>
      </w:r>
      <w:r w:rsidRPr="00AB03A9">
        <w:rPr>
          <w:rFonts w:ascii="Times New Roman" w:eastAsia="宋体" w:hAnsi="Times New Roman" w:cs="Times New Roman" w:hint="eastAsia"/>
          <w:szCs w:val="24"/>
        </w:rPr>
        <w:t>有充分的理由废除中标，并没收其投标保证金，给深圳大学造成的损失超过投标担保数额的，还应当对超过部分予以赔偿，同时承担相应法律责任；</w:t>
      </w:r>
    </w:p>
    <w:p w14:paraId="2FA90ACF" w14:textId="77777777" w:rsidR="00AB03A9" w:rsidRPr="00AB03A9" w:rsidRDefault="00AB03A9" w:rsidP="00AB03A9">
      <w:pPr>
        <w:ind w:firstLineChars="200" w:firstLine="420"/>
        <w:rPr>
          <w:rFonts w:ascii="Times New Roman" w:eastAsia="宋体" w:hAnsi="Times New Roman" w:cs="Times New Roman"/>
          <w:szCs w:val="24"/>
        </w:rPr>
      </w:pPr>
      <w:r w:rsidRPr="00AB03A9">
        <w:rPr>
          <w:rFonts w:ascii="Times New Roman" w:eastAsia="宋体" w:hAnsi="Times New Roman" w:cs="Times New Roman" w:hint="eastAsia"/>
          <w:szCs w:val="24"/>
        </w:rPr>
        <w:t>（三）中标人应当按照合同约定履行义务，完成中标项目，不得将中标项目转让（转包）给他人；</w:t>
      </w:r>
    </w:p>
    <w:p w14:paraId="03106E89" w14:textId="77777777" w:rsidR="00AB03A9" w:rsidRPr="00AB03A9" w:rsidRDefault="00AB03A9" w:rsidP="00AB03A9">
      <w:pPr>
        <w:ind w:firstLineChars="200" w:firstLine="420"/>
        <w:rPr>
          <w:rFonts w:ascii="Times New Roman" w:eastAsia="宋体" w:hAnsi="Times New Roman" w:cs="Times New Roman"/>
          <w:szCs w:val="24"/>
        </w:rPr>
      </w:pPr>
      <w:r w:rsidRPr="00AB03A9">
        <w:rPr>
          <w:rFonts w:ascii="Times New Roman" w:eastAsia="宋体" w:hAnsi="Times New Roman" w:cs="Times New Roman" w:hint="eastAsia"/>
          <w:szCs w:val="24"/>
        </w:rPr>
        <w:t>（四）采购人与中标人签订的合同必须遵守本招标文件的合同条件，并且不得更改合同条件。</w:t>
      </w:r>
    </w:p>
    <w:p w14:paraId="286D2E40" w14:textId="77777777" w:rsidR="00AB03A9" w:rsidRPr="00AB03A9" w:rsidRDefault="00AB03A9" w:rsidP="00AB03A9">
      <w:pPr>
        <w:ind w:firstLineChars="200" w:firstLine="420"/>
        <w:rPr>
          <w:rFonts w:ascii="Times New Roman" w:eastAsia="宋体" w:hAnsi="Times New Roman" w:cs="Times New Roman"/>
          <w:szCs w:val="24"/>
        </w:rPr>
      </w:pPr>
      <w:r w:rsidRPr="00AB03A9">
        <w:rPr>
          <w:rFonts w:ascii="Times New Roman" w:eastAsia="宋体" w:hAnsi="Times New Roman" w:cs="Times New Roman" w:hint="eastAsia"/>
          <w:szCs w:val="24"/>
        </w:rPr>
        <w:t>（五）采购人与中标人应于合同签订之日起</w:t>
      </w:r>
      <w:r w:rsidRPr="00AB03A9">
        <w:rPr>
          <w:rFonts w:ascii="Times New Roman" w:eastAsia="宋体" w:hAnsi="Times New Roman" w:cs="Times New Roman" w:hint="eastAsia"/>
          <w:szCs w:val="24"/>
        </w:rPr>
        <w:t>10</w:t>
      </w:r>
      <w:r w:rsidRPr="00AB03A9">
        <w:rPr>
          <w:rFonts w:ascii="Times New Roman" w:eastAsia="宋体" w:hAnsi="Times New Roman" w:cs="Times New Roman" w:hint="eastAsia"/>
          <w:szCs w:val="24"/>
        </w:rPr>
        <w:t>日内，由采购人或委托中标人将采购合同副本抄送深圳大学</w:t>
      </w:r>
      <w:r w:rsidRPr="00AB03A9">
        <w:rPr>
          <w:rFonts w:ascii="Times New Roman" w:eastAsia="宋体" w:hAnsi="Times New Roman" w:cs="Times New Roman"/>
          <w:szCs w:val="24"/>
        </w:rPr>
        <w:t>招投标管理中心</w:t>
      </w:r>
      <w:r w:rsidRPr="00AB03A9">
        <w:rPr>
          <w:rFonts w:ascii="Times New Roman" w:eastAsia="宋体" w:hAnsi="Times New Roman" w:cs="Times New Roman" w:hint="eastAsia"/>
          <w:szCs w:val="24"/>
        </w:rPr>
        <w:t>备案。</w:t>
      </w:r>
    </w:p>
    <w:p w14:paraId="7F9414BB" w14:textId="77777777" w:rsidR="00AB03A9" w:rsidRPr="00AB03A9" w:rsidRDefault="00AB03A9" w:rsidP="00AB03A9">
      <w:pPr>
        <w:ind w:firstLineChars="196" w:firstLine="412"/>
        <w:rPr>
          <w:rFonts w:ascii="Times New Roman" w:eastAsia="宋体" w:hAnsi="Times New Roman" w:cs="Times New Roman"/>
          <w:szCs w:val="24"/>
        </w:rPr>
      </w:pPr>
      <w:r w:rsidRPr="00AB03A9">
        <w:rPr>
          <w:rFonts w:ascii="Times New Roman" w:eastAsia="宋体" w:hAnsi="Times New Roman" w:cs="Times New Roman" w:hint="eastAsia"/>
          <w:szCs w:val="24"/>
        </w:rPr>
        <w:t>（六）依据</w:t>
      </w:r>
      <w:r w:rsidRPr="00AB03A9">
        <w:rPr>
          <w:rFonts w:ascii="Times New Roman" w:eastAsia="宋体" w:hAnsi="Times New Roman" w:cs="Times New Roman"/>
          <w:szCs w:val="24"/>
        </w:rPr>
        <w:t>相关规定</w:t>
      </w:r>
      <w:r w:rsidRPr="00AB03A9">
        <w:rPr>
          <w:rFonts w:ascii="Times New Roman" w:eastAsia="宋体" w:hAnsi="Times New Roman" w:cs="Times New Roman" w:hint="eastAsia"/>
          <w:szCs w:val="24"/>
        </w:rPr>
        <w:t>，供应商未按规定签订、履行采购合同，造成严重后果的，一至三年内禁止其参与深圳大学的采购，并由深圳大学</w:t>
      </w:r>
      <w:r w:rsidRPr="00AB03A9">
        <w:rPr>
          <w:rFonts w:ascii="Times New Roman" w:eastAsia="宋体" w:hAnsi="Times New Roman" w:cs="Times New Roman"/>
          <w:szCs w:val="24"/>
        </w:rPr>
        <w:t>采购管理</w:t>
      </w:r>
      <w:r w:rsidRPr="00AB03A9">
        <w:rPr>
          <w:rFonts w:ascii="Times New Roman" w:eastAsia="宋体" w:hAnsi="Times New Roman" w:cs="Times New Roman" w:hint="eastAsia"/>
          <w:szCs w:val="24"/>
        </w:rPr>
        <w:t>部门记入供应商诚信档案；情节严重的，取消其参与深圳大学的采购资格；给他人造成损失的，依法承担赔偿责任。</w:t>
      </w:r>
    </w:p>
    <w:p w14:paraId="6EEC45B6" w14:textId="77777777" w:rsidR="00AB03A9" w:rsidRPr="00AB03A9" w:rsidRDefault="00AB03A9" w:rsidP="00AB03A9">
      <w:pPr>
        <w:ind w:firstLineChars="196" w:firstLine="412"/>
        <w:rPr>
          <w:rFonts w:ascii="Times New Roman" w:eastAsia="宋体" w:hAnsi="Times New Roman" w:cs="Times New Roman"/>
          <w:szCs w:val="24"/>
        </w:rPr>
      </w:pPr>
      <w:r w:rsidRPr="00AB03A9">
        <w:rPr>
          <w:rFonts w:ascii="Times New Roman" w:eastAsia="宋体" w:hAnsi="Times New Roman" w:cs="Times New Roman" w:hint="eastAsia"/>
          <w:szCs w:val="24"/>
        </w:rPr>
        <w:t>（七）供应商必须诚信投标，对项目需求进行实质性响应。采购单位将组织（必要时，邀请参加本项目投标的供应商）实施项目履约验收，如未按合同履约，将按上述第（六）条规定进行处理。</w:t>
      </w:r>
    </w:p>
    <w:p w14:paraId="793B5A04" w14:textId="77777777" w:rsidR="00AB03A9" w:rsidRPr="00AB03A9" w:rsidRDefault="00AB03A9" w:rsidP="00AB03A9">
      <w:pPr>
        <w:keepNext/>
        <w:keepLines/>
        <w:spacing w:before="260" w:after="260"/>
        <w:jc w:val="center"/>
        <w:outlineLvl w:val="2"/>
        <w:rPr>
          <w:rFonts w:ascii="黑体" w:eastAsia="黑体" w:hAnsi="宋体" w:cs="Times New Roman"/>
          <w:bCs/>
          <w:kern w:val="0"/>
          <w:sz w:val="24"/>
          <w:szCs w:val="24"/>
        </w:rPr>
      </w:pPr>
      <w:r w:rsidRPr="00AB03A9">
        <w:rPr>
          <w:rFonts w:ascii="黑体" w:eastAsia="黑体" w:hAnsi="宋体" w:cs="Times New Roman" w:hint="eastAsia"/>
          <w:bCs/>
          <w:kern w:val="0"/>
          <w:sz w:val="24"/>
          <w:szCs w:val="24"/>
        </w:rPr>
        <w:t>二、合同条款及格式（仅供参考）</w:t>
      </w:r>
    </w:p>
    <w:p w14:paraId="74F931E1" w14:textId="77777777" w:rsidR="00AB03A9" w:rsidRPr="00AB03A9" w:rsidRDefault="00AB03A9" w:rsidP="00AB03A9">
      <w:pPr>
        <w:keepNext/>
        <w:keepLines/>
        <w:spacing w:before="260" w:after="260"/>
        <w:jc w:val="center"/>
        <w:outlineLvl w:val="2"/>
        <w:rPr>
          <w:rFonts w:ascii="黑体" w:eastAsia="黑体" w:hAnsi="宋体" w:cs="Times New Roman"/>
          <w:bCs/>
          <w:kern w:val="0"/>
          <w:sz w:val="24"/>
          <w:szCs w:val="24"/>
        </w:rPr>
      </w:pPr>
      <w:r w:rsidRPr="00AB03A9">
        <w:rPr>
          <w:rFonts w:ascii="黑体" w:eastAsia="黑体" w:hAnsi="宋体" w:cs="Times New Roman" w:hint="eastAsia"/>
          <w:bCs/>
          <w:kern w:val="0"/>
          <w:sz w:val="24"/>
          <w:szCs w:val="24"/>
        </w:rPr>
        <w:t>三、深圳大学采购履约情况反馈表</w:t>
      </w:r>
    </w:p>
    <w:p w14:paraId="16FB6A45" w14:textId="77777777" w:rsidR="00AB03A9" w:rsidRPr="00AB03A9" w:rsidRDefault="00AB03A9" w:rsidP="00AB03A9">
      <w:pPr>
        <w:spacing w:line="240" w:lineRule="atLeast"/>
        <w:rPr>
          <w:rFonts w:ascii="宋体" w:eastAsia="宋体" w:hAnsi="宋体" w:cs="Times New Roman"/>
          <w:b/>
          <w:szCs w:val="21"/>
        </w:rPr>
      </w:pPr>
      <w:r w:rsidRPr="00AB03A9">
        <w:rPr>
          <w:rFonts w:ascii="宋体" w:eastAsia="宋体" w:hAnsi="宋体" w:cs="Times New Roman" w:hint="eastAsia"/>
          <w:b/>
          <w:szCs w:val="21"/>
        </w:rPr>
        <w:t>采购单位名称：                       联系人及电话：</w:t>
      </w:r>
    </w:p>
    <w:p w14:paraId="46289156" w14:textId="77777777" w:rsidR="00AB03A9" w:rsidRPr="00AB03A9" w:rsidRDefault="00AB03A9" w:rsidP="00AB03A9">
      <w:pPr>
        <w:spacing w:line="60" w:lineRule="exact"/>
        <w:rPr>
          <w:rFonts w:ascii="宋体" w:eastAsia="宋体" w:hAnsi="宋体" w:cs="Times New Roman"/>
          <w:b/>
          <w:szCs w:val="21"/>
        </w:rPr>
      </w:pPr>
    </w:p>
    <w:tbl>
      <w:tblPr>
        <w:tblW w:w="8917"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1E0" w:firstRow="1" w:lastRow="1" w:firstColumn="1" w:lastColumn="1" w:noHBand="0" w:noVBand="0"/>
      </w:tblPr>
      <w:tblGrid>
        <w:gridCol w:w="842"/>
        <w:gridCol w:w="720"/>
        <w:gridCol w:w="720"/>
        <w:gridCol w:w="2520"/>
        <w:gridCol w:w="1980"/>
        <w:gridCol w:w="2135"/>
      </w:tblGrid>
      <w:tr w:rsidR="00AB03A9" w:rsidRPr="00AB03A9" w14:paraId="0326DFB4" w14:textId="77777777" w:rsidTr="0010431D">
        <w:trPr>
          <w:trHeight w:val="450"/>
          <w:jc w:val="center"/>
        </w:trPr>
        <w:tc>
          <w:tcPr>
            <w:tcW w:w="2282" w:type="dxa"/>
            <w:gridSpan w:val="3"/>
            <w:vAlign w:val="center"/>
          </w:tcPr>
          <w:p w14:paraId="1D5C79E5"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采购项目名称</w:t>
            </w:r>
          </w:p>
        </w:tc>
        <w:tc>
          <w:tcPr>
            <w:tcW w:w="2520" w:type="dxa"/>
            <w:vAlign w:val="center"/>
          </w:tcPr>
          <w:p w14:paraId="7FBCFE02" w14:textId="77777777" w:rsidR="00AB03A9" w:rsidRPr="00AB03A9" w:rsidRDefault="00AB03A9" w:rsidP="00AB03A9">
            <w:pPr>
              <w:spacing w:line="240" w:lineRule="atLeast"/>
              <w:jc w:val="center"/>
              <w:rPr>
                <w:rFonts w:ascii="宋体" w:eastAsia="宋体" w:hAnsi="宋体" w:cs="Times New Roman"/>
                <w:szCs w:val="21"/>
              </w:rPr>
            </w:pPr>
          </w:p>
        </w:tc>
        <w:tc>
          <w:tcPr>
            <w:tcW w:w="1980" w:type="dxa"/>
            <w:vAlign w:val="center"/>
          </w:tcPr>
          <w:p w14:paraId="10699F4C"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项目编号</w:t>
            </w:r>
          </w:p>
        </w:tc>
        <w:tc>
          <w:tcPr>
            <w:tcW w:w="2135" w:type="dxa"/>
            <w:vAlign w:val="center"/>
          </w:tcPr>
          <w:p w14:paraId="3F10D0CB" w14:textId="77777777" w:rsidR="00AB03A9" w:rsidRPr="00AB03A9" w:rsidRDefault="00AB03A9" w:rsidP="00AB03A9">
            <w:pPr>
              <w:spacing w:line="240" w:lineRule="atLeast"/>
              <w:jc w:val="center"/>
              <w:rPr>
                <w:rFonts w:ascii="宋体" w:eastAsia="宋体" w:hAnsi="宋体" w:cs="Times New Roman"/>
                <w:szCs w:val="21"/>
              </w:rPr>
            </w:pPr>
          </w:p>
        </w:tc>
      </w:tr>
      <w:tr w:rsidR="00AB03A9" w:rsidRPr="00AB03A9" w14:paraId="4654290B" w14:textId="77777777" w:rsidTr="0010431D">
        <w:trPr>
          <w:trHeight w:val="461"/>
          <w:jc w:val="center"/>
        </w:trPr>
        <w:tc>
          <w:tcPr>
            <w:tcW w:w="2282" w:type="dxa"/>
            <w:gridSpan w:val="3"/>
            <w:vAlign w:val="center"/>
          </w:tcPr>
          <w:p w14:paraId="0560BBB5"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中标供应商名称</w:t>
            </w:r>
          </w:p>
        </w:tc>
        <w:tc>
          <w:tcPr>
            <w:tcW w:w="2520" w:type="dxa"/>
            <w:vAlign w:val="center"/>
          </w:tcPr>
          <w:p w14:paraId="6B0DD4E3" w14:textId="77777777" w:rsidR="00AB03A9" w:rsidRPr="00AB03A9" w:rsidRDefault="00AB03A9" w:rsidP="00AB03A9">
            <w:pPr>
              <w:spacing w:line="240" w:lineRule="atLeast"/>
              <w:jc w:val="center"/>
              <w:rPr>
                <w:rFonts w:ascii="宋体" w:eastAsia="宋体" w:hAnsi="宋体" w:cs="Times New Roman"/>
                <w:szCs w:val="21"/>
              </w:rPr>
            </w:pPr>
          </w:p>
        </w:tc>
        <w:tc>
          <w:tcPr>
            <w:tcW w:w="1980" w:type="dxa"/>
            <w:vAlign w:val="center"/>
          </w:tcPr>
          <w:p w14:paraId="0CACF9E6"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供应商</w:t>
            </w:r>
          </w:p>
          <w:p w14:paraId="62FBB768"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联系人及电话</w:t>
            </w:r>
          </w:p>
        </w:tc>
        <w:tc>
          <w:tcPr>
            <w:tcW w:w="2135" w:type="dxa"/>
            <w:vAlign w:val="center"/>
          </w:tcPr>
          <w:p w14:paraId="6DB7FC3A" w14:textId="77777777" w:rsidR="00AB03A9" w:rsidRPr="00AB03A9" w:rsidRDefault="00AB03A9" w:rsidP="00AB03A9">
            <w:pPr>
              <w:spacing w:line="240" w:lineRule="atLeast"/>
              <w:jc w:val="center"/>
              <w:rPr>
                <w:rFonts w:ascii="宋体" w:eastAsia="宋体" w:hAnsi="宋体" w:cs="Times New Roman"/>
                <w:szCs w:val="21"/>
              </w:rPr>
            </w:pPr>
          </w:p>
        </w:tc>
      </w:tr>
      <w:tr w:rsidR="00AB03A9" w:rsidRPr="00AB03A9" w14:paraId="6CB25D70" w14:textId="77777777" w:rsidTr="0010431D">
        <w:trPr>
          <w:trHeight w:val="438"/>
          <w:jc w:val="center"/>
        </w:trPr>
        <w:tc>
          <w:tcPr>
            <w:tcW w:w="2282" w:type="dxa"/>
            <w:gridSpan w:val="3"/>
            <w:vAlign w:val="center"/>
          </w:tcPr>
          <w:p w14:paraId="25B75B19"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lastRenderedPageBreak/>
              <w:t>中标金额</w:t>
            </w:r>
          </w:p>
        </w:tc>
        <w:tc>
          <w:tcPr>
            <w:tcW w:w="2520" w:type="dxa"/>
            <w:vAlign w:val="center"/>
          </w:tcPr>
          <w:p w14:paraId="062E883B" w14:textId="77777777" w:rsidR="00AB03A9" w:rsidRPr="00AB03A9" w:rsidRDefault="00AB03A9" w:rsidP="00AB03A9">
            <w:pPr>
              <w:spacing w:line="240" w:lineRule="atLeast"/>
              <w:jc w:val="center"/>
              <w:rPr>
                <w:rFonts w:ascii="宋体" w:eastAsia="宋体" w:hAnsi="宋体" w:cs="Times New Roman"/>
                <w:szCs w:val="21"/>
              </w:rPr>
            </w:pPr>
          </w:p>
        </w:tc>
        <w:tc>
          <w:tcPr>
            <w:tcW w:w="1980" w:type="dxa"/>
            <w:vAlign w:val="center"/>
          </w:tcPr>
          <w:p w14:paraId="422CF11C"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合同履约时间</w:t>
            </w:r>
          </w:p>
        </w:tc>
        <w:tc>
          <w:tcPr>
            <w:tcW w:w="2135" w:type="dxa"/>
            <w:vAlign w:val="center"/>
          </w:tcPr>
          <w:p w14:paraId="512AA96B" w14:textId="77777777" w:rsidR="00AB03A9" w:rsidRPr="00AB03A9" w:rsidRDefault="00AB03A9" w:rsidP="00AB03A9">
            <w:pPr>
              <w:spacing w:line="240" w:lineRule="atLeast"/>
              <w:rPr>
                <w:rFonts w:ascii="宋体" w:eastAsia="宋体" w:hAnsi="宋体" w:cs="Times New Roman"/>
                <w:szCs w:val="21"/>
              </w:rPr>
            </w:pPr>
            <w:r w:rsidRPr="00AB03A9">
              <w:rPr>
                <w:rFonts w:ascii="宋体" w:eastAsia="宋体" w:hAnsi="宋体" w:cs="Times New Roman" w:hint="eastAsia"/>
                <w:szCs w:val="21"/>
              </w:rPr>
              <w:t>自       至</w:t>
            </w:r>
          </w:p>
        </w:tc>
      </w:tr>
      <w:tr w:rsidR="00AB03A9" w:rsidRPr="00AB03A9" w14:paraId="7CAF0D4A" w14:textId="77777777" w:rsidTr="0010431D">
        <w:trPr>
          <w:trHeight w:val="544"/>
          <w:jc w:val="center"/>
        </w:trPr>
        <w:tc>
          <w:tcPr>
            <w:tcW w:w="842" w:type="dxa"/>
            <w:vMerge w:val="restart"/>
            <w:vAlign w:val="center"/>
          </w:tcPr>
          <w:p w14:paraId="11B77D4A" w14:textId="77777777" w:rsidR="00AB03A9" w:rsidRPr="00AB03A9" w:rsidRDefault="00AB03A9" w:rsidP="00AB03A9">
            <w:pPr>
              <w:spacing w:line="240" w:lineRule="atLeast"/>
              <w:jc w:val="center"/>
              <w:rPr>
                <w:rFonts w:ascii="宋体" w:eastAsia="宋体" w:hAnsi="宋体" w:cs="Times New Roman"/>
                <w:b/>
                <w:szCs w:val="21"/>
              </w:rPr>
            </w:pPr>
            <w:r w:rsidRPr="00AB03A9">
              <w:rPr>
                <w:rFonts w:ascii="宋体" w:eastAsia="宋体" w:hAnsi="宋体" w:cs="Times New Roman" w:hint="eastAsia"/>
                <w:b/>
                <w:szCs w:val="21"/>
              </w:rPr>
              <w:t>履约情况评价</w:t>
            </w:r>
          </w:p>
        </w:tc>
        <w:tc>
          <w:tcPr>
            <w:tcW w:w="1440" w:type="dxa"/>
            <w:gridSpan w:val="2"/>
            <w:tcBorders>
              <w:right w:val="single" w:sz="4" w:space="0" w:color="auto"/>
            </w:tcBorders>
            <w:vAlign w:val="center"/>
          </w:tcPr>
          <w:p w14:paraId="474E2D11"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总体评价</w:t>
            </w:r>
          </w:p>
        </w:tc>
        <w:tc>
          <w:tcPr>
            <w:tcW w:w="6635" w:type="dxa"/>
            <w:gridSpan w:val="3"/>
            <w:tcBorders>
              <w:left w:val="single" w:sz="4" w:space="0" w:color="auto"/>
            </w:tcBorders>
            <w:vAlign w:val="center"/>
          </w:tcPr>
          <w:p w14:paraId="1D23ACF6" w14:textId="77777777" w:rsidR="00AB03A9" w:rsidRPr="00AB03A9" w:rsidRDefault="00AB03A9" w:rsidP="00AB03A9">
            <w:pPr>
              <w:spacing w:line="240" w:lineRule="atLeast"/>
              <w:ind w:firstLineChars="50" w:firstLine="105"/>
              <w:jc w:val="center"/>
              <w:rPr>
                <w:rFonts w:ascii="宋体" w:eastAsia="宋体" w:hAnsi="宋体" w:cs="Times New Roman"/>
                <w:szCs w:val="21"/>
              </w:rPr>
            </w:pPr>
            <w:r w:rsidRPr="00AB03A9">
              <w:rPr>
                <w:rFonts w:ascii="宋体" w:eastAsia="宋体" w:hAnsi="宋体" w:cs="Times New Roman" w:hint="eastAsia"/>
                <w:szCs w:val="21"/>
              </w:rPr>
              <w:t>□ 优          □ 良          □ 中           □ 差</w:t>
            </w:r>
          </w:p>
        </w:tc>
      </w:tr>
      <w:tr w:rsidR="00AB03A9" w:rsidRPr="00AB03A9" w14:paraId="1E0F0A6A" w14:textId="77777777" w:rsidTr="0010431D">
        <w:trPr>
          <w:trHeight w:val="458"/>
          <w:jc w:val="center"/>
        </w:trPr>
        <w:tc>
          <w:tcPr>
            <w:tcW w:w="842" w:type="dxa"/>
            <w:vMerge/>
            <w:vAlign w:val="center"/>
          </w:tcPr>
          <w:p w14:paraId="629DCB5D" w14:textId="77777777" w:rsidR="00AB03A9" w:rsidRPr="00AB03A9" w:rsidRDefault="00AB03A9" w:rsidP="00AB03A9">
            <w:pPr>
              <w:spacing w:line="240" w:lineRule="atLeast"/>
              <w:jc w:val="center"/>
              <w:rPr>
                <w:rFonts w:ascii="宋体" w:eastAsia="宋体" w:hAnsi="宋体" w:cs="Times New Roman"/>
                <w:szCs w:val="21"/>
              </w:rPr>
            </w:pPr>
          </w:p>
        </w:tc>
        <w:tc>
          <w:tcPr>
            <w:tcW w:w="720" w:type="dxa"/>
            <w:vMerge w:val="restart"/>
            <w:tcBorders>
              <w:right w:val="single" w:sz="4" w:space="0" w:color="auto"/>
            </w:tcBorders>
            <w:vAlign w:val="center"/>
          </w:tcPr>
          <w:p w14:paraId="5A8F95CF"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分项评价</w:t>
            </w:r>
          </w:p>
        </w:tc>
        <w:tc>
          <w:tcPr>
            <w:tcW w:w="720" w:type="dxa"/>
            <w:tcBorders>
              <w:left w:val="single" w:sz="4" w:space="0" w:color="auto"/>
              <w:right w:val="single" w:sz="4" w:space="0" w:color="auto"/>
            </w:tcBorders>
            <w:vAlign w:val="center"/>
          </w:tcPr>
          <w:p w14:paraId="51731D09"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质量方面</w:t>
            </w:r>
          </w:p>
        </w:tc>
        <w:tc>
          <w:tcPr>
            <w:tcW w:w="6635" w:type="dxa"/>
            <w:gridSpan w:val="3"/>
            <w:tcBorders>
              <w:left w:val="single" w:sz="4" w:space="0" w:color="auto"/>
            </w:tcBorders>
            <w:vAlign w:val="center"/>
          </w:tcPr>
          <w:p w14:paraId="482DBF41"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 xml:space="preserve"> □ 优          □ 良          □ 中           □ 差</w:t>
            </w:r>
          </w:p>
        </w:tc>
      </w:tr>
      <w:tr w:rsidR="00AB03A9" w:rsidRPr="00AB03A9" w14:paraId="1D14AD78" w14:textId="77777777" w:rsidTr="0010431D">
        <w:trPr>
          <w:trHeight w:val="458"/>
          <w:jc w:val="center"/>
        </w:trPr>
        <w:tc>
          <w:tcPr>
            <w:tcW w:w="842" w:type="dxa"/>
            <w:vMerge/>
            <w:vAlign w:val="center"/>
          </w:tcPr>
          <w:p w14:paraId="420F4A44" w14:textId="77777777" w:rsidR="00AB03A9" w:rsidRPr="00AB03A9" w:rsidRDefault="00AB03A9" w:rsidP="00AB03A9">
            <w:pPr>
              <w:spacing w:line="240" w:lineRule="atLeast"/>
              <w:jc w:val="center"/>
              <w:rPr>
                <w:rFonts w:ascii="宋体" w:eastAsia="宋体" w:hAnsi="宋体" w:cs="Times New Roman"/>
                <w:szCs w:val="21"/>
              </w:rPr>
            </w:pPr>
          </w:p>
        </w:tc>
        <w:tc>
          <w:tcPr>
            <w:tcW w:w="720" w:type="dxa"/>
            <w:vMerge/>
            <w:tcBorders>
              <w:right w:val="single" w:sz="4" w:space="0" w:color="auto"/>
            </w:tcBorders>
            <w:vAlign w:val="center"/>
          </w:tcPr>
          <w:p w14:paraId="5FA0F0A9" w14:textId="77777777" w:rsidR="00AB03A9" w:rsidRPr="00AB03A9" w:rsidRDefault="00AB03A9" w:rsidP="00AB03A9">
            <w:pPr>
              <w:spacing w:line="240" w:lineRule="atLeast"/>
              <w:jc w:val="center"/>
              <w:rPr>
                <w:rFonts w:ascii="宋体" w:eastAsia="宋体" w:hAnsi="宋体" w:cs="Times New Roman"/>
                <w:szCs w:val="21"/>
              </w:rPr>
            </w:pPr>
          </w:p>
        </w:tc>
        <w:tc>
          <w:tcPr>
            <w:tcW w:w="720" w:type="dxa"/>
            <w:tcBorders>
              <w:left w:val="single" w:sz="4" w:space="0" w:color="auto"/>
              <w:right w:val="single" w:sz="4" w:space="0" w:color="auto"/>
            </w:tcBorders>
            <w:vAlign w:val="center"/>
          </w:tcPr>
          <w:p w14:paraId="3C3D7B0E"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价格方面</w:t>
            </w:r>
          </w:p>
        </w:tc>
        <w:tc>
          <w:tcPr>
            <w:tcW w:w="6635" w:type="dxa"/>
            <w:gridSpan w:val="3"/>
            <w:tcBorders>
              <w:left w:val="single" w:sz="4" w:space="0" w:color="auto"/>
            </w:tcBorders>
            <w:vAlign w:val="center"/>
          </w:tcPr>
          <w:p w14:paraId="1DA6A500"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 xml:space="preserve"> □ 优          □ 良          □ 中           □ 差</w:t>
            </w:r>
          </w:p>
        </w:tc>
      </w:tr>
      <w:tr w:rsidR="00AB03A9" w:rsidRPr="00AB03A9" w14:paraId="271D2EBA" w14:textId="77777777" w:rsidTr="0010431D">
        <w:trPr>
          <w:trHeight w:val="458"/>
          <w:jc w:val="center"/>
        </w:trPr>
        <w:tc>
          <w:tcPr>
            <w:tcW w:w="842" w:type="dxa"/>
            <w:vMerge/>
            <w:vAlign w:val="center"/>
          </w:tcPr>
          <w:p w14:paraId="3D4F9E79" w14:textId="77777777" w:rsidR="00AB03A9" w:rsidRPr="00AB03A9" w:rsidRDefault="00AB03A9" w:rsidP="00AB03A9">
            <w:pPr>
              <w:spacing w:line="240" w:lineRule="atLeast"/>
              <w:jc w:val="center"/>
              <w:rPr>
                <w:rFonts w:ascii="宋体" w:eastAsia="宋体" w:hAnsi="宋体" w:cs="Times New Roman"/>
                <w:szCs w:val="21"/>
              </w:rPr>
            </w:pPr>
          </w:p>
        </w:tc>
        <w:tc>
          <w:tcPr>
            <w:tcW w:w="720" w:type="dxa"/>
            <w:vMerge/>
            <w:tcBorders>
              <w:right w:val="single" w:sz="4" w:space="0" w:color="auto"/>
            </w:tcBorders>
            <w:vAlign w:val="center"/>
          </w:tcPr>
          <w:p w14:paraId="327F658B" w14:textId="77777777" w:rsidR="00AB03A9" w:rsidRPr="00AB03A9" w:rsidRDefault="00AB03A9" w:rsidP="00AB03A9">
            <w:pPr>
              <w:spacing w:line="240" w:lineRule="atLeast"/>
              <w:jc w:val="center"/>
              <w:rPr>
                <w:rFonts w:ascii="宋体" w:eastAsia="宋体" w:hAnsi="宋体" w:cs="Times New Roman"/>
                <w:szCs w:val="21"/>
              </w:rPr>
            </w:pPr>
          </w:p>
        </w:tc>
        <w:tc>
          <w:tcPr>
            <w:tcW w:w="720" w:type="dxa"/>
            <w:tcBorders>
              <w:left w:val="single" w:sz="4" w:space="0" w:color="auto"/>
              <w:right w:val="single" w:sz="4" w:space="0" w:color="auto"/>
            </w:tcBorders>
            <w:vAlign w:val="center"/>
          </w:tcPr>
          <w:p w14:paraId="5C675A50"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服务方面</w:t>
            </w:r>
          </w:p>
        </w:tc>
        <w:tc>
          <w:tcPr>
            <w:tcW w:w="6635" w:type="dxa"/>
            <w:gridSpan w:val="3"/>
            <w:tcBorders>
              <w:left w:val="single" w:sz="4" w:space="0" w:color="auto"/>
            </w:tcBorders>
            <w:vAlign w:val="center"/>
          </w:tcPr>
          <w:p w14:paraId="0400A095"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 xml:space="preserve"> □ 优          □ 良          □ 中           □ 差</w:t>
            </w:r>
          </w:p>
        </w:tc>
      </w:tr>
      <w:tr w:rsidR="00AB03A9" w:rsidRPr="00AB03A9" w14:paraId="20BC479E" w14:textId="77777777" w:rsidTr="0010431D">
        <w:trPr>
          <w:trHeight w:val="458"/>
          <w:jc w:val="center"/>
        </w:trPr>
        <w:tc>
          <w:tcPr>
            <w:tcW w:w="842" w:type="dxa"/>
            <w:vMerge/>
            <w:vAlign w:val="center"/>
          </w:tcPr>
          <w:p w14:paraId="25964AB2" w14:textId="77777777" w:rsidR="00AB03A9" w:rsidRPr="00AB03A9" w:rsidRDefault="00AB03A9" w:rsidP="00AB03A9">
            <w:pPr>
              <w:spacing w:line="240" w:lineRule="atLeast"/>
              <w:jc w:val="center"/>
              <w:rPr>
                <w:rFonts w:ascii="宋体" w:eastAsia="宋体" w:hAnsi="宋体" w:cs="Times New Roman"/>
                <w:szCs w:val="21"/>
              </w:rPr>
            </w:pPr>
          </w:p>
        </w:tc>
        <w:tc>
          <w:tcPr>
            <w:tcW w:w="720" w:type="dxa"/>
            <w:vMerge/>
            <w:tcBorders>
              <w:right w:val="single" w:sz="4" w:space="0" w:color="auto"/>
            </w:tcBorders>
            <w:vAlign w:val="center"/>
          </w:tcPr>
          <w:p w14:paraId="11BC6030" w14:textId="77777777" w:rsidR="00AB03A9" w:rsidRPr="00AB03A9" w:rsidRDefault="00AB03A9" w:rsidP="00AB03A9">
            <w:pPr>
              <w:spacing w:line="240" w:lineRule="atLeast"/>
              <w:jc w:val="center"/>
              <w:rPr>
                <w:rFonts w:ascii="宋体" w:eastAsia="宋体" w:hAnsi="宋体" w:cs="Times New Roman"/>
                <w:szCs w:val="21"/>
              </w:rPr>
            </w:pPr>
          </w:p>
        </w:tc>
        <w:tc>
          <w:tcPr>
            <w:tcW w:w="720" w:type="dxa"/>
            <w:tcBorders>
              <w:left w:val="single" w:sz="4" w:space="0" w:color="auto"/>
              <w:right w:val="single" w:sz="4" w:space="0" w:color="auto"/>
            </w:tcBorders>
            <w:vAlign w:val="center"/>
          </w:tcPr>
          <w:p w14:paraId="02C2DCE5"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时间方面</w:t>
            </w:r>
          </w:p>
        </w:tc>
        <w:tc>
          <w:tcPr>
            <w:tcW w:w="6635" w:type="dxa"/>
            <w:gridSpan w:val="3"/>
            <w:tcBorders>
              <w:left w:val="single" w:sz="4" w:space="0" w:color="auto"/>
            </w:tcBorders>
            <w:vAlign w:val="center"/>
          </w:tcPr>
          <w:p w14:paraId="08A0ED4D"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 xml:space="preserve"> □ 优          □ 良          □ 中           □ 差</w:t>
            </w:r>
          </w:p>
        </w:tc>
      </w:tr>
      <w:tr w:rsidR="00AB03A9" w:rsidRPr="00AB03A9" w14:paraId="79280637" w14:textId="77777777" w:rsidTr="0010431D">
        <w:trPr>
          <w:trHeight w:val="458"/>
          <w:jc w:val="center"/>
        </w:trPr>
        <w:tc>
          <w:tcPr>
            <w:tcW w:w="842" w:type="dxa"/>
            <w:vMerge/>
            <w:vAlign w:val="center"/>
          </w:tcPr>
          <w:p w14:paraId="72143C0C" w14:textId="77777777" w:rsidR="00AB03A9" w:rsidRPr="00AB03A9" w:rsidRDefault="00AB03A9" w:rsidP="00AB03A9">
            <w:pPr>
              <w:spacing w:line="240" w:lineRule="atLeast"/>
              <w:jc w:val="center"/>
              <w:rPr>
                <w:rFonts w:ascii="宋体" w:eastAsia="宋体" w:hAnsi="宋体" w:cs="Times New Roman"/>
                <w:szCs w:val="21"/>
              </w:rPr>
            </w:pPr>
          </w:p>
        </w:tc>
        <w:tc>
          <w:tcPr>
            <w:tcW w:w="720" w:type="dxa"/>
            <w:vMerge/>
            <w:tcBorders>
              <w:right w:val="single" w:sz="4" w:space="0" w:color="auto"/>
            </w:tcBorders>
            <w:vAlign w:val="center"/>
          </w:tcPr>
          <w:p w14:paraId="0D508A24" w14:textId="77777777" w:rsidR="00AB03A9" w:rsidRPr="00AB03A9" w:rsidRDefault="00AB03A9" w:rsidP="00AB03A9">
            <w:pPr>
              <w:spacing w:line="240" w:lineRule="atLeast"/>
              <w:jc w:val="center"/>
              <w:rPr>
                <w:rFonts w:ascii="宋体" w:eastAsia="宋体" w:hAnsi="宋体" w:cs="Times New Roman"/>
                <w:szCs w:val="21"/>
              </w:rPr>
            </w:pPr>
          </w:p>
        </w:tc>
        <w:tc>
          <w:tcPr>
            <w:tcW w:w="720" w:type="dxa"/>
            <w:tcBorders>
              <w:left w:val="single" w:sz="4" w:space="0" w:color="auto"/>
              <w:right w:val="single" w:sz="4" w:space="0" w:color="auto"/>
            </w:tcBorders>
            <w:vAlign w:val="center"/>
          </w:tcPr>
          <w:p w14:paraId="65D046FD"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环境保护</w:t>
            </w:r>
          </w:p>
        </w:tc>
        <w:tc>
          <w:tcPr>
            <w:tcW w:w="6635" w:type="dxa"/>
            <w:gridSpan w:val="3"/>
            <w:tcBorders>
              <w:left w:val="single" w:sz="4" w:space="0" w:color="auto"/>
            </w:tcBorders>
            <w:vAlign w:val="center"/>
          </w:tcPr>
          <w:p w14:paraId="024055CB"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 xml:space="preserve"> □ 优          □ 良          □ 中           □ 差</w:t>
            </w:r>
          </w:p>
        </w:tc>
      </w:tr>
      <w:tr w:rsidR="00AB03A9" w:rsidRPr="00AB03A9" w14:paraId="7A8587D1" w14:textId="77777777" w:rsidTr="0010431D">
        <w:trPr>
          <w:trHeight w:val="458"/>
          <w:jc w:val="center"/>
        </w:trPr>
        <w:tc>
          <w:tcPr>
            <w:tcW w:w="842" w:type="dxa"/>
            <w:vMerge/>
            <w:vAlign w:val="center"/>
          </w:tcPr>
          <w:p w14:paraId="0F83520A" w14:textId="77777777" w:rsidR="00AB03A9" w:rsidRPr="00AB03A9" w:rsidRDefault="00AB03A9" w:rsidP="00AB03A9">
            <w:pPr>
              <w:spacing w:line="240" w:lineRule="atLeast"/>
              <w:jc w:val="center"/>
              <w:rPr>
                <w:rFonts w:ascii="宋体" w:eastAsia="宋体" w:hAnsi="宋体" w:cs="Times New Roman"/>
                <w:szCs w:val="21"/>
              </w:rPr>
            </w:pPr>
          </w:p>
        </w:tc>
        <w:tc>
          <w:tcPr>
            <w:tcW w:w="720" w:type="dxa"/>
            <w:vMerge/>
            <w:tcBorders>
              <w:right w:val="single" w:sz="4" w:space="0" w:color="auto"/>
            </w:tcBorders>
            <w:vAlign w:val="center"/>
          </w:tcPr>
          <w:p w14:paraId="3BEEFCF6" w14:textId="77777777" w:rsidR="00AB03A9" w:rsidRPr="00AB03A9" w:rsidRDefault="00AB03A9" w:rsidP="00AB03A9">
            <w:pPr>
              <w:spacing w:line="240" w:lineRule="atLeast"/>
              <w:jc w:val="center"/>
              <w:rPr>
                <w:rFonts w:ascii="宋体" w:eastAsia="宋体" w:hAnsi="宋体" w:cs="Times New Roman"/>
                <w:szCs w:val="21"/>
              </w:rPr>
            </w:pPr>
          </w:p>
        </w:tc>
        <w:tc>
          <w:tcPr>
            <w:tcW w:w="720" w:type="dxa"/>
            <w:tcBorders>
              <w:left w:val="single" w:sz="4" w:space="0" w:color="auto"/>
              <w:right w:val="single" w:sz="4" w:space="0" w:color="auto"/>
            </w:tcBorders>
            <w:vAlign w:val="center"/>
          </w:tcPr>
          <w:p w14:paraId="5A6B2D1A"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其他</w:t>
            </w:r>
          </w:p>
        </w:tc>
        <w:tc>
          <w:tcPr>
            <w:tcW w:w="6635" w:type="dxa"/>
            <w:gridSpan w:val="3"/>
            <w:tcBorders>
              <w:left w:val="single" w:sz="4" w:space="0" w:color="auto"/>
            </w:tcBorders>
            <w:vAlign w:val="center"/>
          </w:tcPr>
          <w:p w14:paraId="5CAE2013" w14:textId="77777777" w:rsidR="00AB03A9" w:rsidRPr="00AB03A9" w:rsidRDefault="00AB03A9" w:rsidP="007845BB">
            <w:pPr>
              <w:spacing w:beforeLines="50" w:before="231" w:afterLines="50" w:after="231" w:line="240" w:lineRule="atLeast"/>
              <w:rPr>
                <w:rFonts w:ascii="宋体" w:eastAsia="宋体" w:hAnsi="宋体" w:cs="Times New Roman"/>
                <w:szCs w:val="21"/>
                <w:u w:val="single"/>
              </w:rPr>
            </w:pPr>
            <w:r w:rsidRPr="00AB03A9">
              <w:rPr>
                <w:rFonts w:ascii="宋体" w:eastAsia="宋体" w:hAnsi="宋体" w:cs="Times New Roman" w:hint="eastAsia"/>
                <w:szCs w:val="21"/>
              </w:rPr>
              <w:t>评价内容为：</w:t>
            </w:r>
          </w:p>
          <w:p w14:paraId="1F116CBE" w14:textId="77777777" w:rsidR="00AB03A9" w:rsidRPr="00AB03A9" w:rsidRDefault="00AB03A9" w:rsidP="007845BB">
            <w:pPr>
              <w:spacing w:beforeLines="50" w:before="231" w:afterLines="50" w:after="231" w:line="240" w:lineRule="atLeast"/>
              <w:rPr>
                <w:rFonts w:ascii="宋体" w:eastAsia="宋体" w:hAnsi="宋体" w:cs="Times New Roman"/>
                <w:szCs w:val="21"/>
              </w:rPr>
            </w:pPr>
            <w:r w:rsidRPr="00AB03A9">
              <w:rPr>
                <w:rFonts w:ascii="宋体" w:eastAsia="宋体" w:hAnsi="宋体" w:cs="Times New Roman" w:hint="eastAsia"/>
                <w:szCs w:val="21"/>
              </w:rPr>
              <w:t>评价等级为：  □ 优       □ 良        □ 中         □ 差</w:t>
            </w:r>
          </w:p>
        </w:tc>
      </w:tr>
      <w:tr w:rsidR="00AB03A9" w:rsidRPr="00AB03A9" w14:paraId="76ECA74E" w14:textId="77777777" w:rsidTr="0010431D">
        <w:trPr>
          <w:trHeight w:val="3261"/>
          <w:jc w:val="center"/>
        </w:trPr>
        <w:tc>
          <w:tcPr>
            <w:tcW w:w="1562" w:type="dxa"/>
            <w:gridSpan w:val="2"/>
            <w:vAlign w:val="center"/>
          </w:tcPr>
          <w:p w14:paraId="6FB8521C"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具体情况说明</w:t>
            </w:r>
          </w:p>
        </w:tc>
        <w:tc>
          <w:tcPr>
            <w:tcW w:w="7355" w:type="dxa"/>
            <w:gridSpan w:val="4"/>
          </w:tcPr>
          <w:p w14:paraId="0D32FFAD" w14:textId="77777777" w:rsidR="00AB03A9" w:rsidRPr="00AB03A9" w:rsidRDefault="00AB03A9" w:rsidP="00AB03A9">
            <w:pPr>
              <w:spacing w:line="240" w:lineRule="atLeast"/>
              <w:rPr>
                <w:rFonts w:ascii="宋体" w:eastAsia="宋体" w:hAnsi="宋体" w:cs="Times New Roman"/>
                <w:szCs w:val="21"/>
              </w:rPr>
            </w:pPr>
          </w:p>
          <w:p w14:paraId="78873AEE" w14:textId="77777777" w:rsidR="00AB03A9" w:rsidRPr="00AB03A9" w:rsidRDefault="00AB03A9" w:rsidP="00AB03A9">
            <w:pPr>
              <w:spacing w:line="240" w:lineRule="atLeast"/>
              <w:rPr>
                <w:rFonts w:ascii="宋体" w:eastAsia="宋体" w:hAnsi="宋体" w:cs="Times New Roman"/>
                <w:szCs w:val="21"/>
              </w:rPr>
            </w:pPr>
          </w:p>
        </w:tc>
      </w:tr>
      <w:tr w:rsidR="00AB03A9" w:rsidRPr="00AB03A9" w14:paraId="332D5636" w14:textId="77777777" w:rsidTr="0010431D">
        <w:trPr>
          <w:trHeight w:val="2510"/>
          <w:jc w:val="center"/>
        </w:trPr>
        <w:tc>
          <w:tcPr>
            <w:tcW w:w="1562" w:type="dxa"/>
            <w:gridSpan w:val="2"/>
            <w:vAlign w:val="center"/>
          </w:tcPr>
          <w:p w14:paraId="6FDB5C6F"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采购单位意见</w:t>
            </w:r>
          </w:p>
          <w:p w14:paraId="4D760D54"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（公章）</w:t>
            </w:r>
          </w:p>
        </w:tc>
        <w:tc>
          <w:tcPr>
            <w:tcW w:w="7355" w:type="dxa"/>
            <w:gridSpan w:val="4"/>
            <w:vAlign w:val="center"/>
          </w:tcPr>
          <w:p w14:paraId="44EA24DC" w14:textId="77777777" w:rsidR="00AB03A9" w:rsidRPr="00AB03A9" w:rsidRDefault="00AB03A9" w:rsidP="00AB03A9">
            <w:pPr>
              <w:spacing w:line="240" w:lineRule="atLeast"/>
              <w:rPr>
                <w:rFonts w:ascii="宋体" w:eastAsia="宋体" w:hAnsi="宋体" w:cs="Times New Roman"/>
                <w:szCs w:val="21"/>
              </w:rPr>
            </w:pPr>
          </w:p>
          <w:p w14:paraId="6594E17D" w14:textId="77777777" w:rsidR="00AB03A9" w:rsidRPr="00AB03A9" w:rsidRDefault="00AB03A9" w:rsidP="00AB03A9">
            <w:pPr>
              <w:spacing w:line="240" w:lineRule="atLeast"/>
              <w:ind w:firstLineChars="1800" w:firstLine="3780"/>
              <w:rPr>
                <w:rFonts w:ascii="宋体" w:eastAsia="宋体" w:hAnsi="宋体" w:cs="Times New Roman"/>
                <w:szCs w:val="21"/>
              </w:rPr>
            </w:pPr>
          </w:p>
          <w:p w14:paraId="1B9B62E3" w14:textId="77777777" w:rsidR="00AB03A9" w:rsidRPr="00AB03A9" w:rsidRDefault="00AB03A9" w:rsidP="00AB03A9">
            <w:pPr>
              <w:spacing w:line="240" w:lineRule="atLeast"/>
              <w:ind w:firstLineChars="1800" w:firstLine="3780"/>
              <w:rPr>
                <w:rFonts w:ascii="宋体" w:eastAsia="宋体" w:hAnsi="宋体" w:cs="Times New Roman"/>
                <w:szCs w:val="21"/>
              </w:rPr>
            </w:pPr>
            <w:r w:rsidRPr="00AB03A9">
              <w:rPr>
                <w:rFonts w:ascii="宋体" w:eastAsia="宋体" w:hAnsi="宋体" w:cs="Times New Roman" w:hint="eastAsia"/>
                <w:szCs w:val="21"/>
              </w:rPr>
              <w:t>日期：   年   月   日</w:t>
            </w:r>
          </w:p>
        </w:tc>
      </w:tr>
    </w:tbl>
    <w:p w14:paraId="6D5134D9" w14:textId="77777777" w:rsidR="00AB03A9" w:rsidRPr="00AB03A9" w:rsidRDefault="00AB03A9" w:rsidP="00AB03A9">
      <w:pPr>
        <w:spacing w:line="240" w:lineRule="atLeast"/>
        <w:rPr>
          <w:rFonts w:ascii="宋体" w:eastAsia="宋体" w:hAnsi="宋体" w:cs="Times New Roman"/>
          <w:szCs w:val="21"/>
        </w:rPr>
      </w:pPr>
      <w:r w:rsidRPr="00AB03A9">
        <w:rPr>
          <w:rFonts w:ascii="宋体" w:eastAsia="宋体" w:hAnsi="宋体" w:cs="Times New Roman" w:hint="eastAsia"/>
          <w:szCs w:val="21"/>
        </w:rPr>
        <w:t>说明：</w:t>
      </w:r>
    </w:p>
    <w:p w14:paraId="5F6563DD" w14:textId="77777777" w:rsidR="00AB03A9" w:rsidRPr="00AB03A9" w:rsidRDefault="00AB03A9" w:rsidP="00AB03A9">
      <w:pPr>
        <w:spacing w:line="240" w:lineRule="atLeast"/>
        <w:rPr>
          <w:rFonts w:ascii="宋体" w:eastAsia="宋体" w:hAnsi="宋体" w:cs="Times New Roman"/>
          <w:szCs w:val="21"/>
        </w:rPr>
      </w:pPr>
      <w:r w:rsidRPr="00AB03A9">
        <w:rPr>
          <w:rFonts w:ascii="宋体" w:eastAsia="宋体" w:hAnsi="宋体" w:cs="Times New Roman" w:hint="eastAsia"/>
          <w:szCs w:val="21"/>
        </w:rPr>
        <w:lastRenderedPageBreak/>
        <w:t>1、本表为采购单位向深圳</w:t>
      </w:r>
      <w:r w:rsidRPr="00AB03A9">
        <w:rPr>
          <w:rFonts w:ascii="宋体" w:eastAsia="宋体" w:hAnsi="宋体" w:cs="Times New Roman"/>
          <w:szCs w:val="21"/>
        </w:rPr>
        <w:t>大学招投标管理中心反映</w:t>
      </w:r>
      <w:r w:rsidRPr="00AB03A9">
        <w:rPr>
          <w:rFonts w:ascii="宋体" w:eastAsia="宋体" w:hAnsi="宋体" w:cs="Times New Roman" w:hint="eastAsia"/>
          <w:szCs w:val="21"/>
        </w:rPr>
        <w:t>深圳</w:t>
      </w:r>
      <w:r w:rsidRPr="00AB03A9">
        <w:rPr>
          <w:rFonts w:ascii="宋体" w:eastAsia="宋体" w:hAnsi="宋体" w:cs="Times New Roman"/>
          <w:szCs w:val="21"/>
        </w:rPr>
        <w:t>大学</w:t>
      </w:r>
      <w:r w:rsidRPr="00AB03A9">
        <w:rPr>
          <w:rFonts w:ascii="宋体" w:eastAsia="宋体" w:hAnsi="宋体" w:cs="Times New Roman" w:hint="eastAsia"/>
          <w:szCs w:val="21"/>
        </w:rPr>
        <w:t>采购项目履约情况时所用；</w:t>
      </w:r>
    </w:p>
    <w:p w14:paraId="4FB4F904" w14:textId="77777777" w:rsidR="00AB03A9" w:rsidRPr="00AB03A9" w:rsidRDefault="00AB03A9" w:rsidP="00AB03A9">
      <w:pPr>
        <w:spacing w:line="240" w:lineRule="atLeast"/>
        <w:rPr>
          <w:rFonts w:ascii="宋体" w:eastAsia="宋体" w:hAnsi="宋体" w:cs="Times New Roman"/>
          <w:szCs w:val="21"/>
        </w:rPr>
      </w:pPr>
      <w:r w:rsidRPr="00AB03A9">
        <w:rPr>
          <w:rFonts w:ascii="宋体" w:eastAsia="宋体" w:hAnsi="宋体" w:cs="Times New Roman" w:hint="eastAsia"/>
          <w:szCs w:val="21"/>
        </w:rPr>
        <w:t>2、履约情况评价分为优、良、中、差四个等级，请在对应的框前打“√”，然后在“具体情况说明”一栏详细说明有关情况。</w:t>
      </w:r>
    </w:p>
    <w:p w14:paraId="6CC1DF39" w14:textId="77777777" w:rsidR="00AB03A9" w:rsidRPr="00AB03A9" w:rsidRDefault="00AB03A9" w:rsidP="00AB03A9">
      <w:pPr>
        <w:spacing w:line="240" w:lineRule="atLeast"/>
        <w:rPr>
          <w:rFonts w:ascii="宋体" w:eastAsia="宋体" w:hAnsi="宋体" w:cs="Times New Roman"/>
          <w:szCs w:val="21"/>
        </w:rPr>
      </w:pPr>
    </w:p>
    <w:p w14:paraId="649D8691" w14:textId="77777777" w:rsidR="00474D8E" w:rsidRDefault="00474D8E" w:rsidP="00474D8E">
      <w:pPr>
        <w:spacing w:line="240" w:lineRule="atLeast"/>
        <w:rPr>
          <w:rFonts w:ascii="宋体" w:eastAsia="宋体" w:hAnsi="宋体" w:cs="Times New Roman"/>
          <w:szCs w:val="21"/>
        </w:rPr>
      </w:pPr>
    </w:p>
    <w:p w14:paraId="0A404212" w14:textId="77777777" w:rsidR="00474D8E" w:rsidRDefault="00474D8E" w:rsidP="007845BB">
      <w:pPr>
        <w:keepNext/>
        <w:keepLines/>
        <w:adjustRightInd w:val="0"/>
        <w:spacing w:beforeLines="50" w:before="231" w:afterLines="50" w:after="231"/>
        <w:ind w:left="562"/>
        <w:jc w:val="center"/>
        <w:textAlignment w:val="baseline"/>
        <w:outlineLvl w:val="1"/>
        <w:rPr>
          <w:rFonts w:ascii="宋体" w:eastAsia="宋体" w:hAnsi="宋体" w:cs="Times New Roman"/>
          <w:b/>
          <w:bCs/>
          <w:kern w:val="0"/>
          <w:sz w:val="28"/>
          <w:szCs w:val="28"/>
        </w:rPr>
      </w:pPr>
      <w:r>
        <w:rPr>
          <w:rFonts w:ascii="宋体" w:eastAsia="宋体" w:hAnsi="宋体" w:cs="Times New Roman" w:hint="eastAsia"/>
          <w:b/>
          <w:bCs/>
          <w:kern w:val="0"/>
          <w:sz w:val="28"/>
          <w:szCs w:val="28"/>
        </w:rPr>
        <w:t>第二册 通用条款（公开招标）</w:t>
      </w:r>
    </w:p>
    <w:p w14:paraId="5E335466" w14:textId="77777777" w:rsidR="00474D8E" w:rsidRDefault="00474D8E" w:rsidP="00474D8E">
      <w:pPr>
        <w:spacing w:line="240" w:lineRule="atLeast"/>
        <w:rPr>
          <w:rFonts w:ascii="Times New Roman" w:eastAsia="宋体" w:hAnsi="Times New Roman" w:cs="Times New Roman"/>
          <w:szCs w:val="24"/>
        </w:rPr>
      </w:pPr>
    </w:p>
    <w:p w14:paraId="7239BF2B" w14:textId="77777777" w:rsidR="00474D8E" w:rsidRDefault="00474D8E" w:rsidP="00474D8E"/>
    <w:p w14:paraId="2C67C6F7" w14:textId="77777777" w:rsidR="00474D8E" w:rsidRDefault="00474D8E" w:rsidP="00474D8E">
      <w:pPr>
        <w:jc w:val="center"/>
        <w:rPr>
          <w:rFonts w:ascii="宋体" w:hAnsi="宋体"/>
          <w:b/>
          <w:color w:val="FF0000"/>
          <w:sz w:val="28"/>
          <w:szCs w:val="28"/>
        </w:rPr>
      </w:pPr>
      <w:r>
        <w:rPr>
          <w:rFonts w:ascii="宋体" w:hAnsi="宋体" w:hint="eastAsia"/>
          <w:b/>
          <w:color w:val="FF0000"/>
          <w:sz w:val="28"/>
          <w:szCs w:val="28"/>
        </w:rPr>
        <w:t>（</w:t>
      </w:r>
      <w:r>
        <w:rPr>
          <w:rFonts w:ascii="宋体" w:hAnsi="宋体"/>
          <w:b/>
          <w:color w:val="FF0000"/>
          <w:sz w:val="28"/>
          <w:szCs w:val="28"/>
        </w:rPr>
        <w:t>1</w:t>
      </w:r>
      <w:r>
        <w:rPr>
          <w:rFonts w:ascii="宋体" w:hAnsi="宋体" w:hint="eastAsia"/>
          <w:b/>
          <w:color w:val="FF0000"/>
          <w:sz w:val="28"/>
          <w:szCs w:val="28"/>
        </w:rPr>
        <w:t>.0</w:t>
      </w:r>
      <w:r>
        <w:rPr>
          <w:rFonts w:ascii="宋体" w:hAnsi="宋体" w:hint="eastAsia"/>
          <w:b/>
          <w:color w:val="FF0000"/>
          <w:sz w:val="28"/>
          <w:szCs w:val="28"/>
        </w:rPr>
        <w:t>版本）</w:t>
      </w:r>
    </w:p>
    <w:p w14:paraId="2448AC67" w14:textId="77777777" w:rsidR="00474D8E" w:rsidRDefault="00474D8E" w:rsidP="007845BB">
      <w:pPr>
        <w:pStyle w:val="2"/>
        <w:numPr>
          <w:ilvl w:val="0"/>
          <w:numId w:val="19"/>
        </w:numPr>
        <w:spacing w:beforeLines="50" w:before="231" w:afterLines="50" w:after="231"/>
        <w:ind w:left="562" w:hanging="562"/>
        <w:rPr>
          <w:sz w:val="28"/>
          <w:szCs w:val="28"/>
        </w:rPr>
      </w:pPr>
      <w:r>
        <w:rPr>
          <w:rFonts w:hint="eastAsia"/>
          <w:sz w:val="28"/>
          <w:szCs w:val="28"/>
        </w:rPr>
        <w:t>总则</w:t>
      </w:r>
    </w:p>
    <w:p w14:paraId="130AA783" w14:textId="77777777" w:rsidR="00474D8E" w:rsidRDefault="00474D8E" w:rsidP="00474D8E">
      <w:pPr>
        <w:spacing w:line="360" w:lineRule="auto"/>
        <w:rPr>
          <w:rFonts w:ascii="黑体" w:eastAsia="黑体" w:hAnsi="宋体"/>
          <w:sz w:val="24"/>
        </w:rPr>
      </w:pPr>
      <w:r>
        <w:rPr>
          <w:rFonts w:ascii="黑体" w:eastAsia="黑体" w:hAnsi="宋体" w:hint="eastAsia"/>
          <w:sz w:val="24"/>
        </w:rPr>
        <w:t>1.通用条款说明</w:t>
      </w:r>
    </w:p>
    <w:p w14:paraId="1AC919FE" w14:textId="77777777" w:rsidR="00474D8E" w:rsidRDefault="00474D8E" w:rsidP="00474D8E">
      <w:pPr>
        <w:ind w:firstLineChars="196" w:firstLine="412"/>
        <w:rPr>
          <w:rFonts w:ascii="宋体" w:hAnsi="宋体"/>
          <w:szCs w:val="21"/>
        </w:rPr>
      </w:pPr>
      <w:r>
        <w:rPr>
          <w:rFonts w:ascii="宋体" w:hAnsi="宋体" w:hint="eastAsia"/>
          <w:szCs w:val="21"/>
        </w:rPr>
        <w:t>1.1</w:t>
      </w:r>
      <w:r>
        <w:rPr>
          <w:rFonts w:ascii="宋体" w:hAnsi="宋体" w:hint="eastAsia"/>
          <w:szCs w:val="21"/>
        </w:rPr>
        <w:t>深圳大学招投标</w:t>
      </w:r>
      <w:r>
        <w:rPr>
          <w:rFonts w:ascii="宋体" w:hAnsi="宋体"/>
          <w:szCs w:val="21"/>
        </w:rPr>
        <w:t>管理中心</w:t>
      </w:r>
      <w:r>
        <w:rPr>
          <w:rFonts w:ascii="宋体" w:hAnsi="宋体" w:hint="eastAsia"/>
          <w:szCs w:val="21"/>
        </w:rPr>
        <w:t>发出招标文件通用条款版本，列出深圳大学采购项目进行招标采购所适用的通用条款内容。如有需要，深圳大学</w:t>
      </w:r>
      <w:r>
        <w:rPr>
          <w:rFonts w:ascii="宋体" w:hAnsi="宋体"/>
          <w:szCs w:val="21"/>
        </w:rPr>
        <w:t>招投标管理中心</w:t>
      </w:r>
      <w:r>
        <w:rPr>
          <w:rFonts w:ascii="宋体" w:hAnsi="宋体" w:hint="eastAsia"/>
          <w:szCs w:val="21"/>
        </w:rPr>
        <w:t>可以随这些条款增加附录或补充内容。</w:t>
      </w:r>
    </w:p>
    <w:p w14:paraId="2FF6F11A" w14:textId="77777777" w:rsidR="00474D8E" w:rsidRDefault="00474D8E" w:rsidP="00474D8E">
      <w:pPr>
        <w:ind w:firstLineChars="196" w:firstLine="412"/>
        <w:rPr>
          <w:rFonts w:ascii="宋体" w:hAnsi="宋体"/>
          <w:szCs w:val="21"/>
        </w:rPr>
      </w:pPr>
      <w:r>
        <w:rPr>
          <w:rFonts w:ascii="宋体" w:hAnsi="宋体" w:hint="eastAsia"/>
          <w:szCs w:val="21"/>
        </w:rPr>
        <w:t>1.2</w:t>
      </w:r>
      <w:r>
        <w:rPr>
          <w:rFonts w:ascii="宋体" w:hAnsi="宋体" w:hint="eastAsia"/>
          <w:szCs w:val="21"/>
        </w:rPr>
        <w:t>为了减少文本数量，本文件所述的标准条款和条件资料已在深圳大学</w:t>
      </w:r>
      <w:r>
        <w:rPr>
          <w:rFonts w:ascii="宋体" w:hAnsi="宋体"/>
          <w:szCs w:val="21"/>
        </w:rPr>
        <w:t>招投标管理中心网</w:t>
      </w:r>
      <w:r>
        <w:rPr>
          <w:rFonts w:ascii="宋体" w:hAnsi="宋体" w:hint="eastAsia"/>
          <w:szCs w:val="21"/>
        </w:rPr>
        <w:t>站上（</w:t>
      </w:r>
      <w:r>
        <w:rPr>
          <w:rFonts w:ascii="宋体" w:hAnsi="宋体" w:hint="eastAsia"/>
          <w:szCs w:val="21"/>
        </w:rPr>
        <w:t>http://bidding.szu.edu.cn</w:t>
      </w:r>
      <w:r>
        <w:rPr>
          <w:rFonts w:ascii="宋体" w:hAnsi="宋体" w:hint="eastAsia"/>
          <w:szCs w:val="21"/>
        </w:rPr>
        <w:t>）公开，不再随具体招标项目的招标文件另行派发。投标人可自行下载浏览，并确定能符合本文件和附录或补充内容所要求的条款及条件。</w:t>
      </w:r>
    </w:p>
    <w:p w14:paraId="2F8C4564" w14:textId="77777777" w:rsidR="00474D8E" w:rsidRDefault="00474D8E" w:rsidP="00474D8E">
      <w:pPr>
        <w:spacing w:line="360" w:lineRule="auto"/>
        <w:rPr>
          <w:rFonts w:ascii="黑体" w:eastAsia="黑体" w:hAnsi="宋体"/>
          <w:sz w:val="24"/>
        </w:rPr>
      </w:pPr>
      <w:bookmarkStart w:id="27" w:name="_Toc60560627"/>
      <w:bookmarkStart w:id="28" w:name="_Toc60631622"/>
      <w:bookmarkStart w:id="29" w:name="_Toc73517641"/>
      <w:bookmarkStart w:id="30" w:name="_Toc73518119"/>
      <w:bookmarkStart w:id="31" w:name="_Toc73521549"/>
      <w:bookmarkStart w:id="32" w:name="_Toc73521637"/>
      <w:bookmarkStart w:id="33" w:name="_Toc100052366"/>
      <w:bookmarkStart w:id="34" w:name="_Toc60560629"/>
      <w:bookmarkStart w:id="35" w:name="_Toc60631624"/>
      <w:bookmarkStart w:id="36" w:name="_Toc73517643"/>
      <w:bookmarkStart w:id="37" w:name="_Toc73518121"/>
      <w:bookmarkStart w:id="38" w:name="_Toc73521551"/>
      <w:bookmarkStart w:id="39" w:name="_Toc73521639"/>
      <w:bookmarkStart w:id="40" w:name="_Toc100052368"/>
      <w:r>
        <w:rPr>
          <w:rFonts w:ascii="黑体" w:eastAsia="黑体" w:hAnsi="宋体" w:hint="eastAsia"/>
          <w:sz w:val="24"/>
        </w:rPr>
        <w:t>2</w:t>
      </w:r>
      <w:r>
        <w:rPr>
          <w:rFonts w:ascii="黑体" w:eastAsia="黑体" w:hAnsi="宋体"/>
          <w:sz w:val="24"/>
        </w:rPr>
        <w:t>．</w:t>
      </w:r>
      <w:r>
        <w:rPr>
          <w:rFonts w:ascii="黑体" w:eastAsia="黑体" w:hAnsi="宋体" w:hint="eastAsia"/>
          <w:sz w:val="24"/>
        </w:rPr>
        <w:t>招标说明</w:t>
      </w:r>
      <w:bookmarkEnd w:id="27"/>
      <w:bookmarkEnd w:id="28"/>
      <w:bookmarkEnd w:id="29"/>
      <w:bookmarkEnd w:id="30"/>
      <w:bookmarkEnd w:id="31"/>
      <w:bookmarkEnd w:id="32"/>
      <w:bookmarkEnd w:id="33"/>
    </w:p>
    <w:p w14:paraId="334EEA17" w14:textId="77777777" w:rsidR="00474D8E" w:rsidRDefault="00474D8E" w:rsidP="00474D8E">
      <w:pPr>
        <w:ind w:firstLineChars="196" w:firstLine="412"/>
        <w:rPr>
          <w:rFonts w:ascii="宋体" w:hAnsi="宋体"/>
          <w:szCs w:val="21"/>
        </w:rPr>
      </w:pPr>
      <w:r>
        <w:rPr>
          <w:rFonts w:ascii="宋体" w:hAnsi="宋体" w:hint="eastAsia"/>
          <w:szCs w:val="21"/>
        </w:rPr>
        <w:t>本项目按照《深圳经济特区政府采购条例》、《深圳经济特区</w:t>
      </w:r>
      <w:r>
        <w:rPr>
          <w:rFonts w:ascii="宋体" w:hAnsi="宋体"/>
          <w:szCs w:val="21"/>
        </w:rPr>
        <w:t>政府采购条例实施细则</w:t>
      </w:r>
      <w:r>
        <w:rPr>
          <w:rFonts w:ascii="宋体" w:hAnsi="宋体" w:hint="eastAsia"/>
          <w:szCs w:val="21"/>
        </w:rPr>
        <w:t>》和深圳大学</w:t>
      </w:r>
      <w:r>
        <w:rPr>
          <w:rFonts w:ascii="宋体" w:hAnsi="宋体"/>
          <w:szCs w:val="21"/>
        </w:rPr>
        <w:t>的相关规定</w:t>
      </w:r>
      <w:r>
        <w:rPr>
          <w:rFonts w:ascii="宋体" w:hAnsi="宋体" w:hint="eastAsia"/>
          <w:szCs w:val="21"/>
        </w:rPr>
        <w:t>，并参考有关法规、政策、规章、规定通过招标择优选定供应商。</w:t>
      </w:r>
    </w:p>
    <w:p w14:paraId="7577493F" w14:textId="77777777" w:rsidR="00474D8E" w:rsidRDefault="00474D8E" w:rsidP="00474D8E">
      <w:pPr>
        <w:spacing w:line="360" w:lineRule="auto"/>
        <w:rPr>
          <w:rFonts w:ascii="黑体" w:eastAsia="黑体" w:hAnsi="宋体"/>
          <w:sz w:val="24"/>
        </w:rPr>
      </w:pPr>
      <w:bookmarkStart w:id="41" w:name="_Toc60560628"/>
      <w:bookmarkStart w:id="42" w:name="_Toc60631623"/>
      <w:bookmarkStart w:id="43" w:name="_Toc73517642"/>
      <w:bookmarkStart w:id="44" w:name="_Toc73518120"/>
      <w:bookmarkStart w:id="45" w:name="_Toc73521550"/>
      <w:bookmarkStart w:id="46" w:name="_Toc73521638"/>
      <w:bookmarkStart w:id="47" w:name="_Toc100052367"/>
      <w:r>
        <w:rPr>
          <w:rFonts w:ascii="黑体" w:eastAsia="黑体" w:hAnsi="宋体" w:hint="eastAsia"/>
          <w:sz w:val="24"/>
        </w:rPr>
        <w:t>3．定义</w:t>
      </w:r>
      <w:bookmarkEnd w:id="41"/>
      <w:bookmarkEnd w:id="42"/>
      <w:bookmarkEnd w:id="43"/>
      <w:bookmarkEnd w:id="44"/>
      <w:bookmarkEnd w:id="45"/>
      <w:bookmarkEnd w:id="46"/>
      <w:bookmarkEnd w:id="47"/>
    </w:p>
    <w:p w14:paraId="7C41EE5E" w14:textId="77777777" w:rsidR="00474D8E" w:rsidRDefault="00474D8E" w:rsidP="00474D8E">
      <w:pPr>
        <w:ind w:firstLineChars="200" w:firstLine="420"/>
        <w:rPr>
          <w:rFonts w:ascii="宋体" w:hAnsi="宋体"/>
          <w:szCs w:val="21"/>
        </w:rPr>
      </w:pPr>
      <w:r>
        <w:rPr>
          <w:rFonts w:ascii="宋体" w:hAnsi="宋体"/>
          <w:szCs w:val="21"/>
        </w:rPr>
        <w:t>招标文件中下列术语应解释为：</w:t>
      </w:r>
    </w:p>
    <w:p w14:paraId="08628F5A" w14:textId="77777777" w:rsidR="00474D8E" w:rsidRDefault="00474D8E" w:rsidP="00474D8E">
      <w:pPr>
        <w:ind w:firstLineChars="196" w:firstLine="412"/>
        <w:rPr>
          <w:rFonts w:ascii="宋体" w:hAnsi="宋体"/>
          <w:szCs w:val="21"/>
        </w:rPr>
      </w:pPr>
      <w:r>
        <w:rPr>
          <w:rFonts w:ascii="宋体" w:hAnsi="宋体" w:hint="eastAsia"/>
          <w:szCs w:val="21"/>
        </w:rPr>
        <w:t>3.</w:t>
      </w:r>
      <w:r>
        <w:rPr>
          <w:rFonts w:ascii="宋体" w:hAnsi="宋体"/>
          <w:szCs w:val="21"/>
        </w:rPr>
        <w:t>1</w:t>
      </w:r>
      <w:r>
        <w:rPr>
          <w:rFonts w:ascii="宋体" w:hAnsi="宋体" w:hint="eastAsia"/>
          <w:szCs w:val="21"/>
        </w:rPr>
        <w:t>“学校采购机构”系指深圳大学</w:t>
      </w:r>
      <w:r>
        <w:rPr>
          <w:rFonts w:ascii="宋体" w:hAnsi="宋体"/>
          <w:szCs w:val="21"/>
        </w:rPr>
        <w:t>招投标管理中心</w:t>
      </w:r>
      <w:r>
        <w:rPr>
          <w:rFonts w:ascii="宋体" w:hAnsi="宋体" w:hint="eastAsia"/>
          <w:szCs w:val="21"/>
        </w:rPr>
        <w:t>；</w:t>
      </w:r>
    </w:p>
    <w:p w14:paraId="48222545" w14:textId="77777777" w:rsidR="00474D8E" w:rsidRDefault="00474D8E" w:rsidP="00474D8E">
      <w:pPr>
        <w:ind w:firstLineChars="196" w:firstLine="412"/>
        <w:rPr>
          <w:rFonts w:ascii="宋体" w:hAnsi="宋体"/>
          <w:szCs w:val="21"/>
        </w:rPr>
      </w:pPr>
      <w:r>
        <w:rPr>
          <w:rFonts w:ascii="宋体" w:hAnsi="宋体" w:hint="eastAsia"/>
          <w:szCs w:val="21"/>
        </w:rPr>
        <w:t>3.</w:t>
      </w:r>
      <w:r>
        <w:rPr>
          <w:rFonts w:ascii="宋体" w:hAnsi="宋体"/>
          <w:szCs w:val="21"/>
        </w:rPr>
        <w:t>2</w:t>
      </w:r>
      <w:r>
        <w:rPr>
          <w:rFonts w:ascii="宋体" w:hAnsi="宋体" w:hint="eastAsia"/>
          <w:szCs w:val="21"/>
        </w:rPr>
        <w:t>“投标人”或“投标方”，即供应商，是指参加投标竞争并愿意按照招标文件要求向采购人提供货物、工程或者服务的依法成立的法人、其他组织或者自然人；</w:t>
      </w:r>
    </w:p>
    <w:p w14:paraId="60FC9D09" w14:textId="77777777" w:rsidR="00474D8E" w:rsidRDefault="00474D8E" w:rsidP="00474D8E">
      <w:pPr>
        <w:ind w:firstLineChars="196" w:firstLine="412"/>
        <w:rPr>
          <w:rFonts w:ascii="宋体" w:hAnsi="宋体"/>
          <w:szCs w:val="21"/>
        </w:rPr>
      </w:pPr>
      <w:r>
        <w:rPr>
          <w:rFonts w:ascii="宋体" w:hAnsi="宋体" w:hint="eastAsia"/>
          <w:szCs w:val="21"/>
        </w:rPr>
        <w:t>3.3</w:t>
      </w:r>
      <w:r>
        <w:rPr>
          <w:rFonts w:ascii="宋体" w:hAnsi="宋体" w:hint="eastAsia"/>
          <w:szCs w:val="21"/>
        </w:rPr>
        <w:t>“评标委员会”和“谈判小组”是依据《深圳经济特区政府采购条例》有关规定组</w:t>
      </w:r>
      <w:r>
        <w:rPr>
          <w:rFonts w:ascii="宋体" w:hAnsi="宋体" w:hint="eastAsia"/>
          <w:szCs w:val="21"/>
        </w:rPr>
        <w:lastRenderedPageBreak/>
        <w:t>建的专门负责本次招标的评标（谈判）工作的临时性机构；</w:t>
      </w:r>
    </w:p>
    <w:p w14:paraId="56213B5C" w14:textId="77777777" w:rsidR="00474D8E" w:rsidRDefault="00474D8E" w:rsidP="00474D8E">
      <w:pPr>
        <w:ind w:firstLineChars="196" w:firstLine="412"/>
        <w:rPr>
          <w:rFonts w:ascii="宋体" w:hAnsi="宋体"/>
          <w:szCs w:val="21"/>
        </w:rPr>
      </w:pPr>
      <w:r>
        <w:rPr>
          <w:rFonts w:ascii="宋体" w:hAnsi="宋体" w:hint="eastAsia"/>
          <w:szCs w:val="21"/>
        </w:rPr>
        <w:t>3.4</w:t>
      </w:r>
      <w:r>
        <w:rPr>
          <w:rFonts w:ascii="宋体" w:hAnsi="宋体" w:hint="eastAsia"/>
          <w:szCs w:val="21"/>
        </w:rPr>
        <w:t>“日期”</w:t>
      </w:r>
      <w:r>
        <w:rPr>
          <w:rFonts w:ascii="宋体" w:hAnsi="宋体"/>
          <w:szCs w:val="21"/>
        </w:rPr>
        <w:t>指</w:t>
      </w:r>
      <w:r>
        <w:rPr>
          <w:rFonts w:ascii="宋体" w:hAnsi="宋体" w:hint="eastAsia"/>
          <w:szCs w:val="21"/>
        </w:rPr>
        <w:t>公历日；</w:t>
      </w:r>
    </w:p>
    <w:p w14:paraId="53EF1123" w14:textId="77777777" w:rsidR="00474D8E" w:rsidRDefault="00474D8E" w:rsidP="00474D8E">
      <w:pPr>
        <w:ind w:firstLineChars="196" w:firstLine="412"/>
        <w:rPr>
          <w:rFonts w:ascii="宋体" w:hAnsi="宋体"/>
          <w:szCs w:val="21"/>
        </w:rPr>
      </w:pPr>
      <w:r>
        <w:rPr>
          <w:rFonts w:ascii="宋体" w:hAnsi="宋体" w:hint="eastAsia"/>
          <w:szCs w:val="21"/>
        </w:rPr>
        <w:t>3.5</w:t>
      </w:r>
      <w:r>
        <w:rPr>
          <w:rFonts w:ascii="宋体" w:hAnsi="宋体" w:hint="eastAsia"/>
          <w:szCs w:val="21"/>
        </w:rPr>
        <w:t>“合同”指由本次招标所产生的合同或合约文件；</w:t>
      </w:r>
    </w:p>
    <w:p w14:paraId="157147F4" w14:textId="77777777" w:rsidR="00474D8E" w:rsidRDefault="00474D8E" w:rsidP="00474D8E">
      <w:pPr>
        <w:ind w:firstLineChars="196" w:firstLine="412"/>
        <w:rPr>
          <w:rFonts w:ascii="宋体" w:hAnsi="宋体"/>
          <w:szCs w:val="21"/>
        </w:rPr>
      </w:pPr>
      <w:r>
        <w:rPr>
          <w:rFonts w:ascii="宋体" w:hAnsi="宋体" w:hint="eastAsia"/>
          <w:szCs w:val="21"/>
        </w:rPr>
        <w:t>3.</w:t>
      </w:r>
      <w:r>
        <w:rPr>
          <w:rFonts w:ascii="宋体" w:hAnsi="宋体"/>
          <w:szCs w:val="21"/>
        </w:rPr>
        <w:t>6</w:t>
      </w:r>
      <w:r>
        <w:rPr>
          <w:rFonts w:ascii="宋体" w:hAnsi="宋体" w:hint="eastAsia"/>
          <w:szCs w:val="21"/>
        </w:rPr>
        <w:t>招标文件中的标题或题名仅起引导作用，而不应视为对招标文件内容的理解和解释。</w:t>
      </w:r>
    </w:p>
    <w:p w14:paraId="35E2261F" w14:textId="77777777" w:rsidR="00474D8E" w:rsidRDefault="00474D8E" w:rsidP="00474D8E">
      <w:pPr>
        <w:spacing w:line="360" w:lineRule="auto"/>
        <w:rPr>
          <w:rFonts w:ascii="黑体" w:eastAsia="黑体" w:hAnsi="宋体"/>
          <w:sz w:val="24"/>
        </w:rPr>
      </w:pPr>
      <w:r>
        <w:rPr>
          <w:rFonts w:ascii="黑体" w:eastAsia="黑体" w:hAnsi="宋体" w:hint="eastAsia"/>
          <w:sz w:val="24"/>
        </w:rPr>
        <w:t>4. 供应商责任</w:t>
      </w:r>
    </w:p>
    <w:p w14:paraId="3FDD3BDE" w14:textId="77777777" w:rsidR="00474D8E" w:rsidRDefault="00474D8E" w:rsidP="00474D8E">
      <w:pPr>
        <w:ind w:firstLineChars="196" w:firstLine="412"/>
        <w:rPr>
          <w:rFonts w:ascii="宋体" w:hAnsi="宋体"/>
          <w:szCs w:val="21"/>
        </w:rPr>
      </w:pPr>
      <w:r>
        <w:rPr>
          <w:rFonts w:ascii="宋体" w:hAnsi="宋体" w:hint="eastAsia"/>
          <w:szCs w:val="21"/>
        </w:rPr>
        <w:t>4.1</w:t>
      </w:r>
      <w:r>
        <w:rPr>
          <w:rFonts w:ascii="宋体" w:hAnsi="宋体" w:hint="eastAsia"/>
          <w:szCs w:val="21"/>
        </w:rPr>
        <w:t>欢迎诚信、有实力和有社会责任心的供应商参与深圳大学采购事务。</w:t>
      </w:r>
    </w:p>
    <w:p w14:paraId="254E8DDD" w14:textId="77777777" w:rsidR="00474D8E" w:rsidRDefault="00474D8E" w:rsidP="00474D8E">
      <w:pPr>
        <w:ind w:firstLineChars="196" w:firstLine="412"/>
        <w:rPr>
          <w:rFonts w:ascii="宋体" w:hAnsi="宋体"/>
          <w:szCs w:val="21"/>
        </w:rPr>
      </w:pPr>
      <w:r>
        <w:rPr>
          <w:rFonts w:ascii="宋体" w:hAnsi="宋体" w:hint="eastAsia"/>
          <w:szCs w:val="21"/>
        </w:rPr>
        <w:t>4.2</w:t>
      </w:r>
      <w:r>
        <w:rPr>
          <w:rFonts w:ascii="宋体" w:hAnsi="宋体" w:hint="eastAsia"/>
          <w:szCs w:val="21"/>
        </w:rPr>
        <w:t>供应商在采购项目投标过程中应诚实守信，不弄虚作假，不隐瞒真实情况，不围标串标，不恶意质疑投诉。如违反上述要求，经核实后，供应商的投标将作废，没收投标保证金，将该供应商列入不良记录名单并在网上曝光，同时提请深圳大学采购监督管理部门给予一定年限内</w:t>
      </w:r>
      <w:r>
        <w:rPr>
          <w:rFonts w:hint="eastAsia"/>
        </w:rPr>
        <w:t>禁止参加深圳大学采购活动</w:t>
      </w:r>
      <w:r>
        <w:rPr>
          <w:rFonts w:hint="eastAsia"/>
          <w:b/>
        </w:rPr>
        <w:t>的处罚</w:t>
      </w:r>
      <w:r>
        <w:rPr>
          <w:rFonts w:hint="eastAsia"/>
        </w:rPr>
        <w:t>或其他处罚</w:t>
      </w:r>
      <w:r>
        <w:rPr>
          <w:rFonts w:ascii="宋体" w:hAnsi="宋体" w:hint="eastAsia"/>
          <w:szCs w:val="21"/>
        </w:rPr>
        <w:t>。</w:t>
      </w:r>
    </w:p>
    <w:p w14:paraId="51A5256F" w14:textId="77777777" w:rsidR="00474D8E" w:rsidRDefault="00474D8E" w:rsidP="00474D8E">
      <w:pPr>
        <w:spacing w:line="360" w:lineRule="auto"/>
        <w:rPr>
          <w:rFonts w:ascii="黑体" w:eastAsia="黑体" w:hAnsi="宋体"/>
          <w:sz w:val="24"/>
        </w:rPr>
      </w:pPr>
      <w:r>
        <w:rPr>
          <w:rFonts w:ascii="黑体" w:eastAsia="黑体" w:hAnsi="宋体" w:hint="eastAsia"/>
          <w:sz w:val="24"/>
        </w:rPr>
        <w:t>5．</w:t>
      </w:r>
      <w:bookmarkEnd w:id="34"/>
      <w:bookmarkEnd w:id="35"/>
      <w:bookmarkEnd w:id="36"/>
      <w:bookmarkEnd w:id="37"/>
      <w:bookmarkEnd w:id="38"/>
      <w:bookmarkEnd w:id="39"/>
      <w:bookmarkEnd w:id="40"/>
      <w:r>
        <w:rPr>
          <w:rFonts w:ascii="黑体" w:eastAsia="黑体" w:hAnsi="宋体" w:hint="eastAsia"/>
          <w:sz w:val="24"/>
        </w:rPr>
        <w:t>投标人参加深圳大学采购活动的条件</w:t>
      </w:r>
    </w:p>
    <w:p w14:paraId="4799FE79" w14:textId="77777777" w:rsidR="00474D8E" w:rsidRDefault="00474D8E" w:rsidP="00474D8E">
      <w:pPr>
        <w:ind w:firstLineChars="196" w:firstLine="412"/>
        <w:rPr>
          <w:rFonts w:ascii="宋体" w:hAnsi="宋体"/>
          <w:szCs w:val="21"/>
        </w:rPr>
      </w:pPr>
      <w:r>
        <w:rPr>
          <w:rFonts w:ascii="宋体" w:hAnsi="宋体" w:hint="eastAsia"/>
          <w:szCs w:val="21"/>
        </w:rPr>
        <w:t>5.</w:t>
      </w:r>
      <w:r>
        <w:rPr>
          <w:rFonts w:ascii="宋体" w:hAnsi="宋体"/>
          <w:szCs w:val="21"/>
        </w:rPr>
        <w:t>1</w:t>
      </w:r>
      <w:r>
        <w:rPr>
          <w:rFonts w:ascii="宋体" w:hAnsi="宋体" w:hint="eastAsia"/>
          <w:szCs w:val="21"/>
        </w:rPr>
        <w:t>投标人的资质要求</w:t>
      </w:r>
    </w:p>
    <w:p w14:paraId="79C4380D" w14:textId="77777777" w:rsidR="00474D8E" w:rsidRDefault="00474D8E" w:rsidP="00474D8E">
      <w:pPr>
        <w:ind w:firstLineChars="196" w:firstLine="412"/>
        <w:rPr>
          <w:rFonts w:ascii="宋体" w:hAnsi="宋体"/>
          <w:szCs w:val="21"/>
        </w:rPr>
      </w:pPr>
      <w:r>
        <w:rPr>
          <w:rFonts w:ascii="宋体" w:hAnsi="宋体" w:hint="eastAsia"/>
          <w:szCs w:val="21"/>
        </w:rPr>
        <w:t>参加本项目的投标人应具备的资质条件详见本项目招标公告中“对投标人资质要求”的内容。</w:t>
      </w:r>
    </w:p>
    <w:p w14:paraId="77A75197" w14:textId="77777777" w:rsidR="00474D8E" w:rsidRDefault="00474D8E" w:rsidP="00474D8E">
      <w:pPr>
        <w:spacing w:line="360" w:lineRule="auto"/>
        <w:rPr>
          <w:rFonts w:ascii="黑体" w:eastAsia="黑体" w:hAnsi="宋体"/>
          <w:sz w:val="24"/>
        </w:rPr>
      </w:pPr>
      <w:bookmarkStart w:id="48" w:name="_Toc60560631"/>
      <w:bookmarkStart w:id="49" w:name="_Toc60631626"/>
      <w:bookmarkStart w:id="50" w:name="_Toc73517645"/>
      <w:bookmarkStart w:id="51" w:name="_Toc73518123"/>
      <w:bookmarkStart w:id="52" w:name="_Toc73521553"/>
      <w:bookmarkStart w:id="53" w:name="_Toc73521641"/>
      <w:bookmarkStart w:id="54" w:name="_Toc100052370"/>
      <w:r>
        <w:rPr>
          <w:rFonts w:ascii="黑体" w:eastAsia="黑体" w:hAnsi="宋体" w:hint="eastAsia"/>
          <w:sz w:val="24"/>
        </w:rPr>
        <w:t>6．联合体投标</w:t>
      </w:r>
    </w:p>
    <w:p w14:paraId="68F20C42" w14:textId="77777777" w:rsidR="00474D8E" w:rsidRDefault="00474D8E" w:rsidP="00474D8E">
      <w:pPr>
        <w:ind w:firstLineChars="196" w:firstLine="412"/>
        <w:rPr>
          <w:rFonts w:ascii="宋体" w:hAnsi="宋体"/>
        </w:rPr>
      </w:pPr>
      <w:r>
        <w:rPr>
          <w:rFonts w:ascii="宋体" w:hAnsi="宋体" w:hint="eastAsia"/>
        </w:rPr>
        <w:t>6.1</w:t>
      </w:r>
      <w:r>
        <w:rPr>
          <w:rFonts w:ascii="宋体" w:hAnsi="宋体" w:hint="eastAsia"/>
        </w:rPr>
        <w:t xml:space="preserve">　</w:t>
      </w:r>
      <w:r>
        <w:rPr>
          <w:rFonts w:hint="eastAsia"/>
        </w:rPr>
        <w:t>以下有关联合体投标的条款仅适用于允许投标人组成联合体投标的项目。</w:t>
      </w:r>
    </w:p>
    <w:p w14:paraId="28CD2A4D" w14:textId="77777777" w:rsidR="00474D8E" w:rsidRDefault="00474D8E" w:rsidP="00474D8E">
      <w:pPr>
        <w:ind w:firstLineChars="196" w:firstLine="412"/>
        <w:rPr>
          <w:rFonts w:ascii="宋体" w:hAnsi="宋体"/>
        </w:rPr>
      </w:pPr>
      <w:r>
        <w:rPr>
          <w:rFonts w:ascii="宋体" w:hAnsi="宋体" w:hint="eastAsia"/>
        </w:rPr>
        <w:t>6.2</w:t>
      </w:r>
      <w:r>
        <w:rPr>
          <w:rFonts w:ascii="宋体" w:hAnsi="宋体" w:hint="eastAsia"/>
        </w:rPr>
        <w:t xml:space="preserve">　由两个或</w:t>
      </w:r>
      <w:r>
        <w:rPr>
          <w:rFonts w:hint="eastAsia"/>
        </w:rPr>
        <w:t>两个以上的自然人、法人或者其他组织可以组成一个联合体，以一个供应商的身份</w:t>
      </w:r>
      <w:r>
        <w:rPr>
          <w:rFonts w:ascii="宋体" w:hAnsi="宋体" w:hint="eastAsia"/>
        </w:rPr>
        <w:t>共同投标时，应符合以下原则：</w:t>
      </w:r>
    </w:p>
    <w:p w14:paraId="61DC9C25" w14:textId="77777777" w:rsidR="00474D8E" w:rsidRDefault="00474D8E" w:rsidP="00474D8E">
      <w:pPr>
        <w:ind w:firstLineChars="196" w:firstLine="412"/>
        <w:rPr>
          <w:rFonts w:ascii="宋体" w:hAnsi="宋体"/>
        </w:rPr>
      </w:pPr>
      <w:r>
        <w:rPr>
          <w:rFonts w:ascii="宋体" w:hAnsi="宋体" w:hint="eastAsia"/>
        </w:rPr>
        <w:t>（</w:t>
      </w:r>
      <w:r>
        <w:rPr>
          <w:rFonts w:ascii="宋体" w:hAnsi="宋体" w:hint="eastAsia"/>
        </w:rPr>
        <w:t>1</w:t>
      </w:r>
      <w:r>
        <w:rPr>
          <w:rFonts w:ascii="宋体" w:hAnsi="宋体" w:hint="eastAsia"/>
        </w:rPr>
        <w:t>）投标联合体各方参加深圳大学</w:t>
      </w:r>
      <w:r>
        <w:rPr>
          <w:rFonts w:ascii="宋体" w:hAnsi="宋体"/>
        </w:rPr>
        <w:t>的</w:t>
      </w:r>
      <w:r>
        <w:rPr>
          <w:rFonts w:ascii="宋体" w:hAnsi="宋体" w:hint="eastAsia"/>
        </w:rPr>
        <w:t>采购活动应当具备下列条件：</w:t>
      </w:r>
    </w:p>
    <w:p w14:paraId="675F1EEA" w14:textId="77777777" w:rsidR="00474D8E" w:rsidRDefault="00474D8E" w:rsidP="00474D8E">
      <w:pPr>
        <w:ind w:leftChars="200" w:left="420" w:firstLineChars="196" w:firstLine="412"/>
        <w:rPr>
          <w:rFonts w:ascii="宋体" w:hAnsi="宋体"/>
        </w:rPr>
      </w:pPr>
      <w:r>
        <w:rPr>
          <w:rFonts w:ascii="宋体" w:hAnsi="宋体" w:hint="eastAsia"/>
        </w:rPr>
        <w:t>1</w:t>
      </w:r>
      <w:r>
        <w:rPr>
          <w:rFonts w:ascii="宋体" w:hAnsi="宋体" w:hint="eastAsia"/>
        </w:rPr>
        <w:t>、具有独立承担民事责任的能力；</w:t>
      </w:r>
    </w:p>
    <w:p w14:paraId="4731F14A" w14:textId="77777777" w:rsidR="00474D8E" w:rsidRDefault="00474D8E" w:rsidP="00474D8E">
      <w:pPr>
        <w:ind w:left="420" w:firstLineChars="196" w:firstLine="412"/>
        <w:rPr>
          <w:rFonts w:ascii="宋体" w:hAnsi="宋体"/>
        </w:rPr>
      </w:pPr>
      <w:r>
        <w:rPr>
          <w:rFonts w:ascii="宋体" w:hAnsi="宋体" w:hint="eastAsia"/>
        </w:rPr>
        <w:t>2</w:t>
      </w:r>
      <w:r>
        <w:rPr>
          <w:rFonts w:ascii="宋体" w:hAnsi="宋体" w:hint="eastAsia"/>
        </w:rPr>
        <w:t>、有良好的商业信誉和健全的财务会计制度；</w:t>
      </w:r>
    </w:p>
    <w:p w14:paraId="62028E81" w14:textId="77777777" w:rsidR="00474D8E" w:rsidRDefault="00474D8E" w:rsidP="00474D8E">
      <w:pPr>
        <w:ind w:leftChars="200" w:left="420" w:firstLineChars="196" w:firstLine="412"/>
        <w:rPr>
          <w:rFonts w:ascii="宋体" w:hAnsi="宋体"/>
        </w:rPr>
      </w:pPr>
      <w:r>
        <w:rPr>
          <w:rFonts w:ascii="宋体" w:hAnsi="宋体" w:hint="eastAsia"/>
        </w:rPr>
        <w:t>3</w:t>
      </w:r>
      <w:r>
        <w:rPr>
          <w:rFonts w:ascii="宋体" w:hAnsi="宋体" w:hint="eastAsia"/>
        </w:rPr>
        <w:t>、具有履行合同所必需的设备和专业技术能力；</w:t>
      </w:r>
    </w:p>
    <w:p w14:paraId="1721D6EA" w14:textId="77777777" w:rsidR="00474D8E" w:rsidRDefault="00474D8E" w:rsidP="00474D8E">
      <w:pPr>
        <w:ind w:leftChars="200" w:left="420" w:firstLineChars="196" w:firstLine="412"/>
        <w:rPr>
          <w:rFonts w:ascii="宋体" w:hAnsi="宋体"/>
        </w:rPr>
      </w:pPr>
      <w:r>
        <w:rPr>
          <w:rFonts w:ascii="宋体" w:hAnsi="宋体" w:hint="eastAsia"/>
        </w:rPr>
        <w:t>4</w:t>
      </w:r>
      <w:r>
        <w:rPr>
          <w:rFonts w:ascii="宋体" w:hAnsi="宋体" w:hint="eastAsia"/>
        </w:rPr>
        <w:t>、有依法缴纳税收和社会保障资金的良好记录；</w:t>
      </w:r>
    </w:p>
    <w:p w14:paraId="083E7FA4" w14:textId="77777777" w:rsidR="00474D8E" w:rsidRDefault="00474D8E" w:rsidP="00474D8E">
      <w:pPr>
        <w:ind w:leftChars="200" w:left="420" w:firstLineChars="196" w:firstLine="412"/>
        <w:rPr>
          <w:rFonts w:ascii="宋体" w:hAnsi="宋体"/>
        </w:rPr>
      </w:pPr>
      <w:r>
        <w:rPr>
          <w:rFonts w:ascii="宋体" w:hAnsi="宋体" w:hint="eastAsia"/>
        </w:rPr>
        <w:t>5</w:t>
      </w:r>
      <w:r>
        <w:rPr>
          <w:rFonts w:ascii="宋体" w:hAnsi="宋体" w:hint="eastAsia"/>
        </w:rPr>
        <w:t>、参加采购活动前三年内，在经营活动中没有重大违法记录；</w:t>
      </w:r>
    </w:p>
    <w:p w14:paraId="60B365A2" w14:textId="77777777" w:rsidR="00474D8E" w:rsidRDefault="00474D8E" w:rsidP="00474D8E">
      <w:pPr>
        <w:ind w:leftChars="200" w:left="420" w:firstLineChars="196" w:firstLine="412"/>
        <w:rPr>
          <w:rFonts w:ascii="宋体" w:hAnsi="宋体"/>
        </w:rPr>
      </w:pPr>
      <w:r>
        <w:rPr>
          <w:rFonts w:ascii="宋体" w:hAnsi="宋体" w:hint="eastAsia"/>
        </w:rPr>
        <w:t>6</w:t>
      </w:r>
      <w:r>
        <w:rPr>
          <w:rFonts w:ascii="宋体" w:hAnsi="宋体" w:hint="eastAsia"/>
        </w:rPr>
        <w:t>、法律、行政法规规定的其他条件。</w:t>
      </w:r>
    </w:p>
    <w:p w14:paraId="5D4ED463" w14:textId="77777777" w:rsidR="00474D8E" w:rsidRDefault="00474D8E" w:rsidP="00474D8E">
      <w:pPr>
        <w:ind w:firstLineChars="196" w:firstLine="412"/>
        <w:rPr>
          <w:rFonts w:ascii="宋体" w:hAnsi="宋体"/>
        </w:rPr>
      </w:pPr>
      <w:r>
        <w:rPr>
          <w:rFonts w:ascii="宋体" w:hAnsi="宋体" w:hint="eastAsia"/>
        </w:rPr>
        <w:t>（</w:t>
      </w:r>
      <w:r>
        <w:rPr>
          <w:rFonts w:ascii="宋体" w:hAnsi="宋体" w:hint="eastAsia"/>
        </w:rPr>
        <w:t>2</w:t>
      </w:r>
      <w:r>
        <w:rPr>
          <w:rFonts w:ascii="宋体" w:hAnsi="宋体" w:hint="eastAsia"/>
        </w:rPr>
        <w:t>）</w:t>
      </w:r>
      <w:r>
        <w:rPr>
          <w:rFonts w:hint="eastAsia"/>
        </w:rPr>
        <w:t>采购人根据采购项目的特殊要求规定投标人特定条件的，联合体各方中至少应当有一方符合采购人规定的特定条件。对于招标公告</w:t>
      </w:r>
      <w:r>
        <w:t>对投标人</w:t>
      </w:r>
      <w:r>
        <w:rPr>
          <w:rFonts w:hint="eastAsia"/>
        </w:rPr>
        <w:t>某一资质</w:t>
      </w:r>
      <w:r>
        <w:t>有</w:t>
      </w:r>
      <w:r>
        <w:rPr>
          <w:rFonts w:hint="eastAsia"/>
        </w:rPr>
        <w:t>要求</w:t>
      </w:r>
      <w:r>
        <w:t>的，</w:t>
      </w:r>
      <w:r>
        <w:rPr>
          <w:rFonts w:hint="eastAsia"/>
        </w:rPr>
        <w:t>按照联合体各方中最低资质等级确定联合体的资质等级</w:t>
      </w:r>
      <w:r>
        <w:rPr>
          <w:rFonts w:ascii="宋体" w:hAnsi="宋体" w:hint="eastAsia"/>
        </w:rPr>
        <w:t>；联合体各方的不同资质可优势互补。</w:t>
      </w:r>
    </w:p>
    <w:p w14:paraId="3436C051" w14:textId="77777777" w:rsidR="00474D8E" w:rsidRDefault="00474D8E" w:rsidP="00474D8E">
      <w:pPr>
        <w:ind w:firstLineChars="196" w:firstLine="412"/>
        <w:rPr>
          <w:rFonts w:ascii="宋体" w:hAnsi="宋体"/>
        </w:rPr>
      </w:pPr>
      <w:r>
        <w:rPr>
          <w:rFonts w:ascii="宋体" w:hAnsi="宋体" w:hint="eastAsia"/>
        </w:rPr>
        <w:lastRenderedPageBreak/>
        <w:t>（</w:t>
      </w:r>
      <w:r>
        <w:rPr>
          <w:rFonts w:ascii="宋体" w:hAnsi="宋体" w:hint="eastAsia"/>
        </w:rPr>
        <w:t>3</w:t>
      </w:r>
      <w:r>
        <w:rPr>
          <w:rFonts w:ascii="宋体" w:hAnsi="宋体" w:hint="eastAsia"/>
        </w:rPr>
        <w:t>）投标人的投标文件及中标后签署的合同协议对联合体各方均具法律约束力；</w:t>
      </w:r>
    </w:p>
    <w:p w14:paraId="337CC1E9" w14:textId="77777777" w:rsidR="00474D8E" w:rsidRDefault="00474D8E" w:rsidP="00474D8E">
      <w:pPr>
        <w:ind w:firstLineChars="196" w:firstLine="412"/>
        <w:rPr>
          <w:rFonts w:ascii="宋体" w:hAnsi="宋体"/>
        </w:rPr>
      </w:pPr>
      <w:r>
        <w:rPr>
          <w:rFonts w:ascii="宋体" w:hAnsi="宋体" w:hint="eastAsia"/>
        </w:rPr>
        <w:t>（</w:t>
      </w:r>
      <w:r>
        <w:rPr>
          <w:rFonts w:ascii="宋体" w:hAnsi="宋体" w:hint="eastAsia"/>
        </w:rPr>
        <w:t>4</w:t>
      </w:r>
      <w:r>
        <w:rPr>
          <w:rFonts w:ascii="宋体" w:hAnsi="宋体" w:hint="eastAsia"/>
        </w:rPr>
        <w:t>）联合体各方应当签订共同投标协议，明确约定各方拟承担的工作和责任，并将该共同投标协议随投标文件一并递交给深圳大学招投标管理中心；</w:t>
      </w:r>
    </w:p>
    <w:p w14:paraId="5427E35B" w14:textId="77777777" w:rsidR="00474D8E" w:rsidRDefault="00474D8E" w:rsidP="00474D8E">
      <w:pPr>
        <w:ind w:firstLineChars="196" w:firstLine="412"/>
        <w:rPr>
          <w:rFonts w:ascii="宋体" w:hAnsi="宋体"/>
        </w:rPr>
      </w:pPr>
      <w:r>
        <w:rPr>
          <w:rFonts w:ascii="宋体" w:hAnsi="宋体" w:hint="eastAsia"/>
        </w:rPr>
        <w:t>（</w:t>
      </w:r>
      <w:r>
        <w:rPr>
          <w:rFonts w:ascii="宋体" w:hAnsi="宋体" w:hint="eastAsia"/>
        </w:rPr>
        <w:t>5</w:t>
      </w:r>
      <w:r>
        <w:rPr>
          <w:rFonts w:ascii="宋体" w:hAnsi="宋体" w:hint="eastAsia"/>
        </w:rPr>
        <w:t>）联合体中标后，联合体各方应当共同与采购单位签订合同，就中标项目向采购单位承担连带责任；</w:t>
      </w:r>
    </w:p>
    <w:p w14:paraId="194A007D" w14:textId="77777777" w:rsidR="00474D8E" w:rsidRDefault="00474D8E" w:rsidP="00474D8E">
      <w:pPr>
        <w:ind w:firstLineChars="196" w:firstLine="412"/>
        <w:rPr>
          <w:rFonts w:ascii="宋体" w:hAnsi="宋体"/>
        </w:rPr>
      </w:pPr>
      <w:r>
        <w:rPr>
          <w:rFonts w:ascii="宋体" w:hAnsi="宋体" w:hint="eastAsia"/>
        </w:rPr>
        <w:t>（</w:t>
      </w:r>
      <w:r>
        <w:rPr>
          <w:rFonts w:ascii="宋体" w:hAnsi="宋体" w:hint="eastAsia"/>
        </w:rPr>
        <w:t>6</w:t>
      </w:r>
      <w:r>
        <w:rPr>
          <w:rFonts w:ascii="宋体" w:hAnsi="宋体" w:hint="eastAsia"/>
        </w:rPr>
        <w:t>）联合体的各方应当共同推荐一联合体投标授权代表方，由联合体各方提交一份授权书，证明其有资格代表联合体各方签署投标文件，该授权书作为投标文件的组成部分一并提交给深圳大学</w:t>
      </w:r>
      <w:r>
        <w:rPr>
          <w:rFonts w:ascii="宋体" w:hAnsi="宋体"/>
        </w:rPr>
        <w:t>招投标管理中心</w:t>
      </w:r>
      <w:r>
        <w:rPr>
          <w:rFonts w:ascii="宋体" w:hAnsi="宋体" w:hint="eastAsia"/>
        </w:rPr>
        <w:t>；</w:t>
      </w:r>
    </w:p>
    <w:p w14:paraId="47017A80" w14:textId="77777777" w:rsidR="00474D8E" w:rsidRDefault="00474D8E" w:rsidP="00474D8E">
      <w:pPr>
        <w:ind w:firstLineChars="196" w:firstLine="412"/>
        <w:rPr>
          <w:rFonts w:ascii="宋体" w:hAnsi="宋体"/>
        </w:rPr>
      </w:pPr>
      <w:r>
        <w:rPr>
          <w:rFonts w:ascii="宋体" w:hAnsi="宋体" w:hint="eastAsia"/>
        </w:rPr>
        <w:t>（</w:t>
      </w:r>
      <w:r>
        <w:rPr>
          <w:rFonts w:ascii="宋体" w:hAnsi="宋体" w:hint="eastAsia"/>
        </w:rPr>
        <w:t>7</w:t>
      </w:r>
      <w:r>
        <w:rPr>
          <w:rFonts w:ascii="宋体" w:hAnsi="宋体" w:hint="eastAsia"/>
        </w:rPr>
        <w:t>）参加联合体的各方不得再以自己名义单独在同一项目中投标，不得组成新的联合体参加同一项目投标，也不得以分包商或其它形式参与同一项目投标，出现上述情况者，其投标和与此有关联合体、总包单位的投标将被拒绝；</w:t>
      </w:r>
    </w:p>
    <w:p w14:paraId="1EC55818" w14:textId="77777777" w:rsidR="00474D8E" w:rsidRDefault="00474D8E" w:rsidP="00474D8E">
      <w:pPr>
        <w:ind w:firstLineChars="196" w:firstLine="412"/>
        <w:rPr>
          <w:rFonts w:ascii="宋体" w:hAnsi="宋体"/>
        </w:rPr>
      </w:pPr>
      <w:r>
        <w:rPr>
          <w:rFonts w:ascii="宋体" w:hAnsi="宋体" w:hint="eastAsia"/>
        </w:rPr>
        <w:t>（</w:t>
      </w:r>
      <w:r>
        <w:rPr>
          <w:rFonts w:ascii="宋体" w:hAnsi="宋体" w:hint="eastAsia"/>
        </w:rPr>
        <w:t>8</w:t>
      </w:r>
      <w:r>
        <w:rPr>
          <w:rFonts w:ascii="宋体" w:hAnsi="宋体" w:hint="eastAsia"/>
        </w:rPr>
        <w:t>）除非另有规定或说明，本通用条款中“投标人”一词亦指联合体各方。</w:t>
      </w:r>
    </w:p>
    <w:p w14:paraId="13D15129" w14:textId="77777777" w:rsidR="00474D8E" w:rsidRDefault="00474D8E" w:rsidP="00474D8E">
      <w:pPr>
        <w:spacing w:line="360" w:lineRule="auto"/>
        <w:rPr>
          <w:rFonts w:ascii="黑体" w:eastAsia="黑体" w:hAnsi="宋体"/>
          <w:sz w:val="24"/>
        </w:rPr>
      </w:pPr>
      <w:r>
        <w:rPr>
          <w:rFonts w:ascii="黑体" w:eastAsia="黑体" w:hAnsi="宋体" w:hint="eastAsia"/>
          <w:sz w:val="24"/>
        </w:rPr>
        <w:t>7.本项目若涉及采购货物，则合格的货物及相应服务应满足以下要求：</w:t>
      </w:r>
    </w:p>
    <w:p w14:paraId="60234D76" w14:textId="77777777" w:rsidR="00474D8E" w:rsidRDefault="00474D8E" w:rsidP="00474D8E">
      <w:pPr>
        <w:ind w:firstLineChars="196" w:firstLine="412"/>
        <w:rPr>
          <w:rFonts w:ascii="宋体" w:hAnsi="宋体"/>
        </w:rPr>
      </w:pPr>
      <w:r>
        <w:rPr>
          <w:rFonts w:ascii="宋体" w:hAnsi="宋体" w:hint="eastAsia"/>
        </w:rPr>
        <w:t>7</w:t>
      </w:r>
      <w:r>
        <w:rPr>
          <w:rFonts w:ascii="宋体" w:hAnsi="宋体"/>
        </w:rPr>
        <w:t xml:space="preserve">.1  </w:t>
      </w:r>
      <w:r>
        <w:rPr>
          <w:rFonts w:ascii="宋体" w:hAnsi="宋体" w:hint="eastAsia"/>
        </w:rPr>
        <w:t>必须是全新、未使用过的原装合格正品（包括零部件），如安装或配置了软件的，须为正版软件。</w:t>
      </w:r>
    </w:p>
    <w:p w14:paraId="455F9137" w14:textId="77777777" w:rsidR="00474D8E" w:rsidRDefault="00474D8E" w:rsidP="00474D8E">
      <w:pPr>
        <w:ind w:firstLineChars="196" w:firstLine="412"/>
        <w:rPr>
          <w:rFonts w:ascii="宋体" w:hAnsi="宋体"/>
        </w:rPr>
      </w:pPr>
      <w:r>
        <w:rPr>
          <w:rFonts w:ascii="宋体" w:hAnsi="宋体" w:hint="eastAsia"/>
        </w:rPr>
        <w:t xml:space="preserve">7.2  </w:t>
      </w:r>
      <w:r>
        <w:rPr>
          <w:rFonts w:ascii="宋体" w:hAnsi="宋体" w:hint="eastAsia"/>
        </w:rPr>
        <w:t>国产的货物及其有关服务必须符合中华人民共和国的设计和制造生产标准或行业标准。招标公告有其他要求的，亦应符合其要求。</w:t>
      </w:r>
    </w:p>
    <w:p w14:paraId="7E52D3A7" w14:textId="77777777" w:rsidR="00474D8E" w:rsidRDefault="00474D8E" w:rsidP="00474D8E">
      <w:pPr>
        <w:ind w:firstLineChars="196" w:firstLine="412"/>
        <w:rPr>
          <w:rFonts w:ascii="宋体" w:hAnsi="宋体"/>
        </w:rPr>
      </w:pPr>
      <w:r>
        <w:rPr>
          <w:rFonts w:ascii="宋体" w:hAnsi="宋体" w:hint="eastAsia"/>
        </w:rPr>
        <w:t>7</w:t>
      </w:r>
      <w:r>
        <w:rPr>
          <w:rFonts w:ascii="宋体" w:hAnsi="宋体"/>
        </w:rPr>
        <w:t>.</w:t>
      </w:r>
      <w:r>
        <w:rPr>
          <w:rFonts w:ascii="宋体" w:hAnsi="宋体" w:hint="eastAsia"/>
        </w:rPr>
        <w:t>3</w:t>
      </w:r>
      <w:r>
        <w:rPr>
          <w:rFonts w:ascii="宋体" w:hAnsi="宋体" w:hint="eastAsia"/>
        </w:rPr>
        <w:t>进口货物及其有关服务必须符合原产地和</w:t>
      </w:r>
      <w:r>
        <w:rPr>
          <w:rFonts w:ascii="宋体" w:hAnsi="宋体" w:hint="eastAsia"/>
        </w:rPr>
        <w:t>/</w:t>
      </w:r>
      <w:r>
        <w:rPr>
          <w:rFonts w:ascii="宋体" w:hAnsi="宋体" w:hint="eastAsia"/>
        </w:rPr>
        <w:t>或中华人民共和国的设计和制造生产标准或行业标准。进口的货物必须具有合法的进口手续和途径，并通过中华人民共和国商检部门检验。招标公告有其他要求的，亦应符合其要求。</w:t>
      </w:r>
    </w:p>
    <w:p w14:paraId="4A8EA45B" w14:textId="77777777" w:rsidR="00474D8E" w:rsidRDefault="00474D8E" w:rsidP="00474D8E">
      <w:pPr>
        <w:ind w:firstLineChars="196" w:firstLine="412"/>
        <w:rPr>
          <w:rFonts w:ascii="宋体" w:hAnsi="宋体"/>
        </w:rPr>
      </w:pPr>
      <w:r>
        <w:rPr>
          <w:rFonts w:ascii="宋体" w:hAnsi="宋体" w:hint="eastAsia"/>
        </w:rPr>
        <w:t>7</w:t>
      </w:r>
      <w:r>
        <w:rPr>
          <w:rFonts w:ascii="宋体" w:hAnsi="宋体"/>
        </w:rPr>
        <w:t>.</w:t>
      </w:r>
      <w:r>
        <w:rPr>
          <w:rFonts w:ascii="宋体" w:hAnsi="宋体" w:hint="eastAsia"/>
        </w:rPr>
        <w:t>4</w:t>
      </w:r>
      <w:r>
        <w:rPr>
          <w:rFonts w:ascii="宋体" w:hAnsi="宋体" w:hint="eastAsia"/>
        </w:rPr>
        <w:t>投标人应保证，其所提供的货物在提供给采购单位前具有完全的所有权，采购单位在中华人民共和国使用该货物或货物的任何一部分时，不会产生因第三方提出的包括但不限于侵犯其专利权、商标权、版权、工业设计权等知识产权和侵犯其所有权、抵押权等物权及其他权利而引发的纠纷。如有纠纷，投标人应承担全部责任。</w:t>
      </w:r>
    </w:p>
    <w:p w14:paraId="5D44061B" w14:textId="77777777" w:rsidR="00474D8E" w:rsidRDefault="00474D8E" w:rsidP="00474D8E">
      <w:pPr>
        <w:ind w:firstLineChars="196" w:firstLine="412"/>
        <w:rPr>
          <w:rFonts w:ascii="宋体" w:hAnsi="宋体"/>
        </w:rPr>
      </w:pPr>
      <w:r>
        <w:rPr>
          <w:rFonts w:ascii="宋体" w:hAnsi="宋体" w:hint="eastAsia"/>
        </w:rPr>
        <w:t xml:space="preserve">7.5  </w:t>
      </w:r>
      <w:r>
        <w:rPr>
          <w:rFonts w:ascii="宋体" w:hAnsi="宋体" w:hint="eastAsia"/>
        </w:rPr>
        <w:t>投标人应保证，其所提供的货物应具有行政主管部门颁发的资质证书或国家质量监督部门的产品《检验报告》。设备到货验收时，还必须提供设备的产品合格证、质量保证文件。若中标后，除非另有约定，投标人必须按合同规定完成设备的安装，并达到验收标准。</w:t>
      </w:r>
    </w:p>
    <w:p w14:paraId="15AB2BDA" w14:textId="77777777" w:rsidR="00474D8E" w:rsidRDefault="00474D8E" w:rsidP="00474D8E">
      <w:pPr>
        <w:ind w:firstLineChars="196" w:firstLine="412"/>
        <w:rPr>
          <w:rFonts w:ascii="宋体" w:hAnsi="宋体"/>
        </w:rPr>
      </w:pPr>
      <w:r>
        <w:rPr>
          <w:rFonts w:ascii="宋体" w:hAnsi="宋体" w:hint="eastAsia"/>
        </w:rPr>
        <w:t xml:space="preserve">7.6  </w:t>
      </w:r>
      <w:r>
        <w:rPr>
          <w:rFonts w:ascii="宋体" w:hAnsi="宋体" w:hint="eastAsia"/>
        </w:rPr>
        <w:t>对工期的要求：投标人在投标时对其所投项目应提交详细的《交货进度表》，列明交货计划等，在合同规定的时间内完工验收。</w:t>
      </w:r>
    </w:p>
    <w:p w14:paraId="62BE0F34" w14:textId="77777777" w:rsidR="00474D8E" w:rsidRDefault="00474D8E" w:rsidP="00474D8E">
      <w:pPr>
        <w:ind w:firstLineChars="196" w:firstLine="412"/>
        <w:rPr>
          <w:rFonts w:ascii="宋体" w:hAnsi="宋体"/>
        </w:rPr>
      </w:pPr>
      <w:r>
        <w:rPr>
          <w:rFonts w:ascii="宋体" w:hAnsi="宋体" w:hint="eastAsia"/>
        </w:rPr>
        <w:lastRenderedPageBreak/>
        <w:t xml:space="preserve">7.7  </w:t>
      </w:r>
      <w:r>
        <w:rPr>
          <w:rFonts w:ascii="宋体" w:hAnsi="宋体" w:hint="eastAsia"/>
        </w:rPr>
        <w:t>除非下文另有规定，产品</w:t>
      </w:r>
      <w:r>
        <w:rPr>
          <w:rFonts w:ascii="宋体" w:hAnsi="宋体"/>
        </w:rPr>
        <w:t>有效期</w:t>
      </w:r>
      <w:r>
        <w:rPr>
          <w:rFonts w:ascii="宋体" w:hAnsi="宋体" w:hint="eastAsia"/>
        </w:rPr>
        <w:t>为：</w:t>
      </w:r>
      <w:r>
        <w:rPr>
          <w:rFonts w:ascii="宋体" w:hAnsi="宋体"/>
        </w:rPr>
        <w:t>密封存放在阴凉、干燥、通风、温度为</w:t>
      </w:r>
      <w:r>
        <w:rPr>
          <w:rFonts w:ascii="宋体" w:hAnsi="宋体" w:hint="eastAsia"/>
        </w:rPr>
        <w:t>-5</w:t>
      </w:r>
      <w:r>
        <w:rPr>
          <w:rFonts w:ascii="宋体" w:hAnsi="宋体"/>
        </w:rPr>
        <w:t>°</w:t>
      </w:r>
      <w:r>
        <w:rPr>
          <w:rFonts w:ascii="宋体" w:hAnsi="宋体" w:hint="eastAsia"/>
        </w:rPr>
        <w:t>C</w:t>
      </w:r>
      <w:r>
        <w:rPr>
          <w:rFonts w:ascii="宋体" w:hAnsi="宋体"/>
        </w:rPr>
        <w:t>～</w:t>
      </w:r>
      <w:r>
        <w:rPr>
          <w:rFonts w:ascii="宋体" w:hAnsi="宋体"/>
        </w:rPr>
        <w:t>40°C</w:t>
      </w:r>
      <w:r>
        <w:rPr>
          <w:rFonts w:ascii="宋体" w:hAnsi="宋体"/>
        </w:rPr>
        <w:t>的环境中，有效期八</w:t>
      </w:r>
      <w:r>
        <w:rPr>
          <w:rFonts w:ascii="宋体" w:hAnsi="宋体" w:hint="eastAsia"/>
        </w:rPr>
        <w:t>年</w:t>
      </w:r>
      <w:r>
        <w:rPr>
          <w:rFonts w:ascii="宋体" w:hAnsi="宋体"/>
        </w:rPr>
        <w:t>。</w:t>
      </w:r>
      <w:r>
        <w:rPr>
          <w:rFonts w:ascii="宋体" w:hAnsi="宋体" w:hint="eastAsia"/>
        </w:rPr>
        <w:t>特殊要求的另行规定。</w:t>
      </w:r>
    </w:p>
    <w:p w14:paraId="305A22E5" w14:textId="77777777" w:rsidR="00474D8E" w:rsidRDefault="00474D8E" w:rsidP="00474D8E">
      <w:pPr>
        <w:ind w:firstLineChars="196" w:firstLine="412"/>
        <w:rPr>
          <w:rFonts w:ascii="宋体" w:hAnsi="宋体"/>
        </w:rPr>
      </w:pPr>
      <w:r>
        <w:rPr>
          <w:rFonts w:ascii="宋体" w:hAnsi="宋体" w:hint="eastAsia"/>
        </w:rPr>
        <w:t xml:space="preserve">7.8  </w:t>
      </w:r>
      <w:r>
        <w:rPr>
          <w:rFonts w:ascii="宋体" w:hAnsi="宋体" w:hint="eastAsia"/>
        </w:rPr>
        <w:t>服务响应期：</w:t>
      </w:r>
      <w:r>
        <w:rPr>
          <w:rFonts w:ascii="宋体" w:hAnsi="宋体" w:hint="eastAsia"/>
        </w:rPr>
        <w:t>24</w:t>
      </w:r>
      <w:r>
        <w:rPr>
          <w:rFonts w:ascii="宋体" w:hAnsi="宋体" w:hint="eastAsia"/>
        </w:rPr>
        <w:t>小时以内到达采购单位现场。特殊要求的另行规定。</w:t>
      </w:r>
    </w:p>
    <w:p w14:paraId="0CF97F57" w14:textId="77777777" w:rsidR="00474D8E" w:rsidRDefault="00474D8E" w:rsidP="00474D8E">
      <w:pPr>
        <w:ind w:firstLineChars="196" w:firstLine="412"/>
        <w:rPr>
          <w:rFonts w:ascii="宋体" w:hAnsi="宋体"/>
        </w:rPr>
      </w:pPr>
      <w:r>
        <w:rPr>
          <w:rFonts w:ascii="宋体" w:hAnsi="宋体" w:hint="eastAsia"/>
        </w:rPr>
        <w:t xml:space="preserve">7.9  </w:t>
      </w:r>
      <w:r>
        <w:rPr>
          <w:rFonts w:ascii="宋体" w:hAnsi="宋体" w:hint="eastAsia"/>
        </w:rPr>
        <w:t>投标人必须承担的设备运输、安装调试、验收检测和提供设备操作说明书、图纸等其他相关及类似的义务。</w:t>
      </w:r>
    </w:p>
    <w:p w14:paraId="5A96DF68" w14:textId="77777777" w:rsidR="00474D8E" w:rsidRDefault="00474D8E" w:rsidP="00474D8E">
      <w:pPr>
        <w:spacing w:line="360" w:lineRule="auto"/>
        <w:rPr>
          <w:rFonts w:ascii="黑体" w:eastAsia="黑体" w:hAnsi="宋体"/>
          <w:sz w:val="24"/>
        </w:rPr>
      </w:pPr>
      <w:r>
        <w:rPr>
          <w:rFonts w:ascii="黑体" w:eastAsia="黑体" w:hAnsi="宋体" w:hint="eastAsia"/>
          <w:sz w:val="24"/>
        </w:rPr>
        <w:t>8．投标费用</w:t>
      </w:r>
      <w:bookmarkEnd w:id="48"/>
      <w:bookmarkEnd w:id="49"/>
      <w:bookmarkEnd w:id="50"/>
      <w:bookmarkEnd w:id="51"/>
      <w:bookmarkEnd w:id="52"/>
      <w:bookmarkEnd w:id="53"/>
      <w:bookmarkEnd w:id="54"/>
    </w:p>
    <w:p w14:paraId="69057876" w14:textId="77777777" w:rsidR="00474D8E" w:rsidRDefault="00474D8E" w:rsidP="00474D8E">
      <w:pPr>
        <w:ind w:firstLineChars="196" w:firstLine="412"/>
        <w:rPr>
          <w:rFonts w:ascii="宋体" w:hAnsi="宋体"/>
          <w:szCs w:val="21"/>
        </w:rPr>
      </w:pPr>
      <w:r>
        <w:rPr>
          <w:rFonts w:ascii="宋体" w:hAnsi="宋体" w:hint="eastAsia"/>
          <w:szCs w:val="21"/>
        </w:rPr>
        <w:t>不论投标结果如何，投标人应承担其编制投标文件与递交投标文件所涉及的一切费用。</w:t>
      </w:r>
    </w:p>
    <w:p w14:paraId="11EB4559" w14:textId="77777777" w:rsidR="00474D8E" w:rsidRDefault="00474D8E" w:rsidP="00474D8E">
      <w:pPr>
        <w:spacing w:line="360" w:lineRule="auto"/>
        <w:rPr>
          <w:rFonts w:ascii="黑体" w:eastAsia="黑体" w:hAnsi="宋体"/>
          <w:sz w:val="24"/>
        </w:rPr>
      </w:pPr>
      <w:bookmarkStart w:id="55" w:name="_Toc60560632"/>
      <w:bookmarkStart w:id="56" w:name="_Toc60631627"/>
      <w:bookmarkStart w:id="57" w:name="_Toc73517646"/>
      <w:bookmarkStart w:id="58" w:name="_Toc73518124"/>
      <w:bookmarkStart w:id="59" w:name="_Toc73521554"/>
      <w:bookmarkStart w:id="60" w:name="_Toc73521642"/>
      <w:bookmarkStart w:id="61" w:name="_Toc100052371"/>
      <w:r>
        <w:rPr>
          <w:rFonts w:ascii="黑体" w:eastAsia="黑体" w:hAnsi="宋体" w:hint="eastAsia"/>
          <w:sz w:val="24"/>
        </w:rPr>
        <w:t>9．踏勘现场</w:t>
      </w:r>
      <w:bookmarkEnd w:id="55"/>
      <w:bookmarkEnd w:id="56"/>
      <w:bookmarkEnd w:id="57"/>
      <w:bookmarkEnd w:id="58"/>
      <w:bookmarkEnd w:id="59"/>
      <w:bookmarkEnd w:id="60"/>
      <w:bookmarkEnd w:id="61"/>
    </w:p>
    <w:p w14:paraId="09D03230" w14:textId="77777777" w:rsidR="00474D8E" w:rsidRDefault="00474D8E" w:rsidP="00474D8E">
      <w:pPr>
        <w:ind w:firstLineChars="196" w:firstLine="412"/>
        <w:rPr>
          <w:rFonts w:ascii="宋体" w:hAnsi="宋体"/>
        </w:rPr>
      </w:pPr>
      <w:bookmarkStart w:id="62" w:name="_Toc78260681"/>
      <w:bookmarkStart w:id="63" w:name="_Toc100052372"/>
      <w:r>
        <w:rPr>
          <w:rFonts w:ascii="宋体" w:hAnsi="宋体" w:hint="eastAsia"/>
        </w:rPr>
        <w:t>9.1</w:t>
      </w:r>
      <w:r>
        <w:rPr>
          <w:rFonts w:ascii="宋体" w:hAnsi="宋体" w:hint="eastAsia"/>
        </w:rPr>
        <w:t>如有需要，学校</w:t>
      </w:r>
      <w:r>
        <w:rPr>
          <w:rFonts w:ascii="宋体" w:hAnsi="宋体"/>
        </w:rPr>
        <w:t>采购机构</w:t>
      </w:r>
      <w:r>
        <w:rPr>
          <w:rFonts w:ascii="宋体" w:hAnsi="宋体" w:hint="eastAsia"/>
        </w:rPr>
        <w:t>或采购单位将组织投标人对项目现场及周围环境进行踏勘，以便投标人获取有关编制投标文件和签署合同所需的所有资料。踏勘现场所发生的费用由投标人自己承担，投标人应按招标公告所约定的时间、地点统一踏勘现场。</w:t>
      </w:r>
    </w:p>
    <w:p w14:paraId="13222086" w14:textId="77777777" w:rsidR="00474D8E" w:rsidRDefault="00474D8E" w:rsidP="00474D8E">
      <w:pPr>
        <w:ind w:firstLineChars="196" w:firstLine="412"/>
        <w:rPr>
          <w:rFonts w:ascii="宋体" w:hAnsi="宋体"/>
        </w:rPr>
      </w:pPr>
      <w:r>
        <w:rPr>
          <w:rFonts w:ascii="宋体" w:hAnsi="宋体" w:hint="eastAsia"/>
        </w:rPr>
        <w:t>9.2</w:t>
      </w:r>
      <w:r>
        <w:rPr>
          <w:rFonts w:ascii="宋体" w:hAnsi="宋体" w:hint="eastAsia"/>
        </w:rPr>
        <w:t>投标人及其人员经过采购单位的允许，可以踏勘目的进入采购单位的项目现场。若本项目招标文件要求投标人于统一时间地点踏勘现场的，投标人应当按时前往。</w:t>
      </w:r>
    </w:p>
    <w:p w14:paraId="1F467A4A" w14:textId="77777777" w:rsidR="00474D8E" w:rsidRDefault="00474D8E" w:rsidP="00474D8E">
      <w:pPr>
        <w:ind w:firstLineChars="196" w:firstLine="412"/>
        <w:rPr>
          <w:rFonts w:ascii="宋体" w:hAnsi="宋体"/>
        </w:rPr>
      </w:pPr>
      <w:r>
        <w:rPr>
          <w:rFonts w:ascii="宋体" w:hAnsi="宋体" w:hint="eastAsia"/>
        </w:rPr>
        <w:t>9.3</w:t>
      </w:r>
      <w:r>
        <w:rPr>
          <w:rFonts w:ascii="宋体" w:hAnsi="宋体" w:hint="eastAsia"/>
        </w:rPr>
        <w:t>采购单位必须通过学校采购机构向投标人提供有关现场的资料和数据。</w:t>
      </w:r>
    </w:p>
    <w:p w14:paraId="6DCE38E7" w14:textId="77777777" w:rsidR="00474D8E" w:rsidRDefault="00474D8E" w:rsidP="00474D8E">
      <w:pPr>
        <w:ind w:firstLineChars="196" w:firstLine="412"/>
        <w:rPr>
          <w:rFonts w:ascii="宋体" w:hAnsi="宋体"/>
        </w:rPr>
      </w:pPr>
      <w:r>
        <w:rPr>
          <w:rFonts w:ascii="宋体" w:hAnsi="宋体" w:hint="eastAsia"/>
        </w:rPr>
        <w:t>9.4</w:t>
      </w:r>
      <w:r>
        <w:rPr>
          <w:rFonts w:ascii="宋体" w:hAnsi="宋体" w:hint="eastAsia"/>
        </w:rPr>
        <w:t>任何人或任何组织在踏勘现场时向投标人提交的任何书面或口头上的资料，未经学校采购机构在网上发布或书面通知，均作无效处理。学校采购机构对投标人由此而做出的推论、理解和结论概不负责。</w:t>
      </w:r>
    </w:p>
    <w:p w14:paraId="1B69F5D3" w14:textId="77777777" w:rsidR="00474D8E" w:rsidRDefault="00474D8E" w:rsidP="00474D8E">
      <w:pPr>
        <w:ind w:firstLineChars="196" w:firstLine="412"/>
        <w:rPr>
          <w:rFonts w:ascii="宋体" w:hAnsi="宋体"/>
        </w:rPr>
      </w:pPr>
      <w:r>
        <w:rPr>
          <w:rFonts w:ascii="宋体" w:hAnsi="宋体" w:hint="eastAsia"/>
        </w:rPr>
        <w:t xml:space="preserve">9.5 </w:t>
      </w:r>
      <w:r>
        <w:rPr>
          <w:rFonts w:ascii="宋体" w:hAnsi="宋体" w:hint="eastAsia"/>
        </w:rPr>
        <w:t>未参与现场踏勘不能作为否定投标人资格的理由。</w:t>
      </w:r>
    </w:p>
    <w:p w14:paraId="4B085587" w14:textId="77777777" w:rsidR="00474D8E" w:rsidRDefault="00474D8E" w:rsidP="00474D8E">
      <w:pPr>
        <w:spacing w:line="360" w:lineRule="auto"/>
        <w:rPr>
          <w:rFonts w:ascii="黑体" w:eastAsia="黑体" w:hAnsi="宋体"/>
          <w:sz w:val="24"/>
        </w:rPr>
      </w:pPr>
      <w:r>
        <w:rPr>
          <w:rFonts w:ascii="黑体" w:eastAsia="黑体" w:hAnsi="宋体" w:hint="eastAsia"/>
          <w:sz w:val="24"/>
        </w:rPr>
        <w:t>10．招标</w:t>
      </w:r>
      <w:bookmarkEnd w:id="62"/>
      <w:r>
        <w:rPr>
          <w:rFonts w:ascii="黑体" w:eastAsia="黑体" w:hAnsi="宋体" w:hint="eastAsia"/>
          <w:sz w:val="24"/>
        </w:rPr>
        <w:t>答疑</w:t>
      </w:r>
      <w:bookmarkEnd w:id="63"/>
    </w:p>
    <w:p w14:paraId="19C5E686" w14:textId="77777777" w:rsidR="00474D8E" w:rsidRDefault="00474D8E" w:rsidP="00474D8E">
      <w:pPr>
        <w:ind w:firstLineChars="196" w:firstLine="412"/>
        <w:rPr>
          <w:rFonts w:ascii="宋体" w:hAnsi="宋体"/>
          <w:szCs w:val="21"/>
        </w:rPr>
      </w:pPr>
      <w:r>
        <w:rPr>
          <w:rFonts w:ascii="宋体" w:hAnsi="宋体" w:hint="eastAsia"/>
          <w:szCs w:val="21"/>
        </w:rPr>
        <w:t>10.1</w:t>
      </w:r>
      <w:r>
        <w:rPr>
          <w:rFonts w:ascii="宋体" w:hAnsi="宋体" w:hint="eastAsia"/>
          <w:szCs w:val="21"/>
        </w:rPr>
        <w:t>招标答疑的目的是澄清、解答投标人在查阅招标文件后或现场踏勘中可能提出的与投标有关的疑问或询问。</w:t>
      </w:r>
    </w:p>
    <w:p w14:paraId="58296B49" w14:textId="77777777" w:rsidR="00474D8E" w:rsidRDefault="00474D8E" w:rsidP="00474D8E">
      <w:pPr>
        <w:ind w:firstLineChars="196" w:firstLine="412"/>
        <w:rPr>
          <w:rFonts w:ascii="宋体" w:hAnsi="宋体"/>
          <w:szCs w:val="21"/>
        </w:rPr>
      </w:pPr>
      <w:r>
        <w:rPr>
          <w:rFonts w:ascii="宋体" w:hAnsi="宋体" w:hint="eastAsia"/>
          <w:szCs w:val="21"/>
        </w:rPr>
        <w:t>10.2</w:t>
      </w:r>
      <w:r>
        <w:rPr>
          <w:rFonts w:ascii="宋体" w:hAnsi="宋体" w:hint="eastAsia"/>
          <w:szCs w:val="21"/>
        </w:rPr>
        <w:t>投标人提出的与投标有关的问题须在招标文件规定的答疑截止时间前以书面形式提交给学校采购机构。</w:t>
      </w:r>
    </w:p>
    <w:p w14:paraId="4805A9BC" w14:textId="77777777" w:rsidR="00474D8E" w:rsidRDefault="00474D8E" w:rsidP="00474D8E">
      <w:pPr>
        <w:ind w:firstLineChars="196" w:firstLine="412"/>
        <w:rPr>
          <w:rFonts w:ascii="宋体" w:hAnsi="宋体"/>
          <w:szCs w:val="21"/>
        </w:rPr>
      </w:pPr>
      <w:r>
        <w:rPr>
          <w:rFonts w:ascii="宋体" w:hAnsi="宋体" w:hint="eastAsia"/>
          <w:szCs w:val="21"/>
        </w:rPr>
        <w:t>10.3</w:t>
      </w:r>
      <w:r>
        <w:rPr>
          <w:rFonts w:ascii="宋体" w:hAnsi="宋体" w:hint="eastAsia"/>
          <w:szCs w:val="21"/>
        </w:rPr>
        <w:t>学校采购机构对疑问所做出的澄清和解答，以书面答复（包括网站发布信息）为准。答疑纪要的有效性规定按照本通用条款第</w:t>
      </w:r>
      <w:r>
        <w:rPr>
          <w:rFonts w:ascii="宋体" w:hAnsi="宋体" w:hint="eastAsia"/>
          <w:szCs w:val="21"/>
        </w:rPr>
        <w:t>13</w:t>
      </w:r>
      <w:r>
        <w:rPr>
          <w:rFonts w:ascii="宋体" w:hAnsi="宋体"/>
          <w:szCs w:val="21"/>
        </w:rPr>
        <w:t>.3</w:t>
      </w:r>
      <w:r>
        <w:rPr>
          <w:rFonts w:ascii="宋体" w:hAnsi="宋体" w:hint="eastAsia"/>
          <w:szCs w:val="21"/>
        </w:rPr>
        <w:t>、</w:t>
      </w:r>
      <w:r>
        <w:rPr>
          <w:rFonts w:ascii="宋体" w:hAnsi="宋体" w:hint="eastAsia"/>
          <w:szCs w:val="21"/>
        </w:rPr>
        <w:t>13</w:t>
      </w:r>
      <w:r>
        <w:rPr>
          <w:rFonts w:ascii="宋体" w:hAnsi="宋体"/>
          <w:szCs w:val="21"/>
        </w:rPr>
        <w:t>.4</w:t>
      </w:r>
      <w:r>
        <w:rPr>
          <w:rFonts w:ascii="宋体" w:hAnsi="宋体" w:hint="eastAsia"/>
          <w:szCs w:val="21"/>
        </w:rPr>
        <w:t>款规定执行。</w:t>
      </w:r>
    </w:p>
    <w:p w14:paraId="1C4D5F73" w14:textId="77777777" w:rsidR="00474D8E" w:rsidRDefault="00474D8E" w:rsidP="00474D8E">
      <w:pPr>
        <w:ind w:firstLineChars="196" w:firstLine="412"/>
        <w:rPr>
          <w:rFonts w:ascii="宋体" w:hAnsi="宋体"/>
          <w:szCs w:val="21"/>
        </w:rPr>
      </w:pPr>
      <w:r>
        <w:rPr>
          <w:rFonts w:ascii="宋体" w:hAnsi="宋体" w:hint="eastAsia"/>
          <w:szCs w:val="21"/>
        </w:rPr>
        <w:t>10.4</w:t>
      </w:r>
      <w:r>
        <w:rPr>
          <w:rFonts w:ascii="宋体" w:hAnsi="宋体" w:hint="eastAsia"/>
          <w:szCs w:val="21"/>
        </w:rPr>
        <w:t>如学校采购机构认为有必要组织现场答疑会，投标人应按照招标文件规定的时间或学校采购机构另行书面通知（包括网站发布的通知）的时间和地点，参与现场答疑会。</w:t>
      </w:r>
    </w:p>
    <w:p w14:paraId="5F53838F" w14:textId="77777777" w:rsidR="00474D8E" w:rsidRDefault="00474D8E" w:rsidP="00474D8E">
      <w:pPr>
        <w:ind w:firstLineChars="196" w:firstLine="412"/>
        <w:rPr>
          <w:rFonts w:ascii="宋体" w:hAnsi="宋体"/>
        </w:rPr>
      </w:pPr>
      <w:r>
        <w:rPr>
          <w:rFonts w:ascii="宋体" w:hAnsi="宋体" w:hint="eastAsia"/>
          <w:szCs w:val="21"/>
        </w:rPr>
        <w:t>10.5</w:t>
      </w:r>
      <w:r>
        <w:rPr>
          <w:rFonts w:ascii="宋体" w:hAnsi="宋体" w:hint="eastAsia"/>
          <w:szCs w:val="21"/>
        </w:rPr>
        <w:t>未参与招标答疑不作为否定投标人资格的理由。</w:t>
      </w:r>
    </w:p>
    <w:p w14:paraId="21EAFB6A" w14:textId="77777777" w:rsidR="00474D8E" w:rsidRDefault="00474D8E" w:rsidP="007845BB">
      <w:pPr>
        <w:pStyle w:val="2"/>
        <w:numPr>
          <w:ilvl w:val="0"/>
          <w:numId w:val="19"/>
        </w:numPr>
        <w:spacing w:beforeLines="50" w:before="231" w:afterLines="50" w:after="231"/>
        <w:ind w:left="562" w:hanging="562"/>
        <w:rPr>
          <w:sz w:val="28"/>
          <w:szCs w:val="28"/>
        </w:rPr>
      </w:pPr>
      <w:bookmarkStart w:id="64" w:name="bt招标文件"/>
      <w:bookmarkStart w:id="65" w:name="_Toc73517648"/>
      <w:bookmarkStart w:id="66" w:name="_Toc73518126"/>
      <w:bookmarkStart w:id="67" w:name="_Toc73521556"/>
      <w:bookmarkStart w:id="68" w:name="_Toc73521644"/>
      <w:bookmarkStart w:id="69" w:name="_Toc100052373"/>
      <w:bookmarkStart w:id="70" w:name="_Toc101074878"/>
      <w:bookmarkEnd w:id="64"/>
      <w:r>
        <w:rPr>
          <w:rFonts w:hint="eastAsia"/>
          <w:sz w:val="28"/>
          <w:szCs w:val="28"/>
        </w:rPr>
        <w:lastRenderedPageBreak/>
        <w:t>招标文件</w:t>
      </w:r>
      <w:bookmarkEnd w:id="65"/>
      <w:bookmarkEnd w:id="66"/>
      <w:bookmarkEnd w:id="67"/>
      <w:bookmarkEnd w:id="68"/>
      <w:bookmarkEnd w:id="69"/>
      <w:bookmarkEnd w:id="70"/>
    </w:p>
    <w:p w14:paraId="4EBBCBA7" w14:textId="77777777" w:rsidR="00474D8E" w:rsidRDefault="00474D8E" w:rsidP="00474D8E">
      <w:pPr>
        <w:spacing w:line="360" w:lineRule="auto"/>
        <w:rPr>
          <w:rFonts w:ascii="黑体" w:eastAsia="黑体" w:hAnsi="宋体"/>
          <w:sz w:val="24"/>
        </w:rPr>
      </w:pPr>
      <w:bookmarkStart w:id="71" w:name="_Toc73517649"/>
      <w:bookmarkStart w:id="72" w:name="_Toc73518127"/>
      <w:bookmarkStart w:id="73" w:name="_Toc73521557"/>
      <w:bookmarkStart w:id="74" w:name="_Toc73521645"/>
      <w:bookmarkStart w:id="75" w:name="_Toc100052374"/>
      <w:r>
        <w:rPr>
          <w:rFonts w:ascii="黑体" w:eastAsia="黑体" w:hAnsi="宋体" w:hint="eastAsia"/>
          <w:sz w:val="24"/>
        </w:rPr>
        <w:t>11．招标文件的编制与组成</w:t>
      </w:r>
      <w:bookmarkEnd w:id="71"/>
      <w:bookmarkEnd w:id="72"/>
      <w:bookmarkEnd w:id="73"/>
      <w:bookmarkEnd w:id="74"/>
      <w:bookmarkEnd w:id="75"/>
    </w:p>
    <w:p w14:paraId="15809DB6" w14:textId="77777777" w:rsidR="00474D8E" w:rsidRDefault="00474D8E" w:rsidP="00474D8E">
      <w:pPr>
        <w:snapToGrid w:val="0"/>
        <w:ind w:firstLineChars="200" w:firstLine="420"/>
        <w:rPr>
          <w:rFonts w:ascii="宋体" w:hAnsi="宋体"/>
          <w:szCs w:val="21"/>
        </w:rPr>
      </w:pPr>
      <w:r>
        <w:rPr>
          <w:rFonts w:ascii="宋体" w:hAnsi="宋体" w:hint="eastAsia"/>
          <w:szCs w:val="21"/>
        </w:rPr>
        <w:t>11.1</w:t>
      </w:r>
      <w:r>
        <w:rPr>
          <w:rFonts w:ascii="宋体" w:hAnsi="宋体" w:hint="eastAsia"/>
          <w:szCs w:val="21"/>
        </w:rPr>
        <w:t>招标文件除以下内容外，学校采购机构在招标（或谈判）期间发出的答疑纪要和其他补充修改函件，均是招标文件的组成部分，对投标人起约束作用；</w:t>
      </w:r>
    </w:p>
    <w:p w14:paraId="022F1302" w14:textId="77777777" w:rsidR="00474D8E" w:rsidRDefault="00474D8E" w:rsidP="00474D8E">
      <w:pPr>
        <w:ind w:firstLineChars="196" w:firstLine="412"/>
        <w:rPr>
          <w:rFonts w:ascii="宋体" w:hAnsi="宋体"/>
          <w:szCs w:val="21"/>
        </w:rPr>
      </w:pPr>
      <w:r>
        <w:rPr>
          <w:rFonts w:ascii="宋体" w:hAnsi="宋体" w:hint="eastAsia"/>
          <w:szCs w:val="21"/>
        </w:rPr>
        <w:t>招标文件包括下列内容：</w:t>
      </w:r>
    </w:p>
    <w:p w14:paraId="62F8D691" w14:textId="77777777" w:rsidR="00474D8E" w:rsidRDefault="00474D8E" w:rsidP="00474D8E">
      <w:pPr>
        <w:ind w:leftChars="200" w:left="420" w:firstLineChars="196" w:firstLine="413"/>
        <w:rPr>
          <w:rFonts w:ascii="宋体" w:hAnsi="宋体"/>
          <w:b/>
          <w:szCs w:val="21"/>
        </w:rPr>
      </w:pPr>
      <w:r>
        <w:rPr>
          <w:rFonts w:ascii="宋体" w:hAnsi="宋体" w:hint="eastAsia"/>
          <w:b/>
          <w:szCs w:val="21"/>
        </w:rPr>
        <w:t>第一册专用条款</w:t>
      </w:r>
    </w:p>
    <w:p w14:paraId="7F4C6446" w14:textId="77777777" w:rsidR="00474D8E" w:rsidRDefault="00474D8E" w:rsidP="00474D8E">
      <w:pPr>
        <w:ind w:leftChars="514" w:left="1079"/>
        <w:rPr>
          <w:rFonts w:ascii="宋体" w:hAnsi="宋体"/>
          <w:b/>
          <w:szCs w:val="21"/>
        </w:rPr>
      </w:pPr>
      <w:r>
        <w:rPr>
          <w:rFonts w:ascii="宋体" w:hAnsi="宋体" w:hint="eastAsia"/>
          <w:b/>
          <w:szCs w:val="21"/>
        </w:rPr>
        <w:t>关键信息</w:t>
      </w:r>
    </w:p>
    <w:p w14:paraId="30AFBBFB" w14:textId="77777777" w:rsidR="00474D8E" w:rsidRDefault="00474D8E" w:rsidP="00474D8E">
      <w:pPr>
        <w:ind w:leftChars="300" w:left="630" w:firstLineChars="196" w:firstLine="412"/>
        <w:rPr>
          <w:rFonts w:ascii="宋体" w:hAnsi="宋体"/>
          <w:szCs w:val="21"/>
        </w:rPr>
      </w:pPr>
      <w:r>
        <w:rPr>
          <w:rFonts w:ascii="宋体" w:hAnsi="宋体" w:hint="eastAsia"/>
          <w:szCs w:val="21"/>
        </w:rPr>
        <w:t>第一章招标公告</w:t>
      </w:r>
    </w:p>
    <w:p w14:paraId="60CB4B0C" w14:textId="77777777" w:rsidR="00474D8E" w:rsidRDefault="00474D8E" w:rsidP="00474D8E">
      <w:pPr>
        <w:ind w:leftChars="300" w:left="630" w:firstLineChars="196" w:firstLine="412"/>
        <w:rPr>
          <w:rFonts w:ascii="宋体" w:hAnsi="宋体"/>
          <w:szCs w:val="21"/>
        </w:rPr>
      </w:pPr>
      <w:r>
        <w:rPr>
          <w:rFonts w:ascii="宋体" w:hAnsi="宋体" w:hint="eastAsia"/>
          <w:szCs w:val="21"/>
        </w:rPr>
        <w:t>第二章招标项目需求</w:t>
      </w:r>
    </w:p>
    <w:p w14:paraId="720AF468" w14:textId="77777777" w:rsidR="00474D8E" w:rsidRDefault="00474D8E" w:rsidP="00474D8E">
      <w:pPr>
        <w:ind w:leftChars="300" w:left="630" w:firstLineChars="196" w:firstLine="412"/>
        <w:rPr>
          <w:rFonts w:ascii="宋体" w:hAnsi="宋体"/>
          <w:szCs w:val="21"/>
        </w:rPr>
      </w:pPr>
      <w:r>
        <w:rPr>
          <w:rFonts w:ascii="宋体" w:hAnsi="宋体" w:hint="eastAsia"/>
          <w:szCs w:val="21"/>
        </w:rPr>
        <w:t>第三章合同条款及格式</w:t>
      </w:r>
    </w:p>
    <w:p w14:paraId="294F2CF3" w14:textId="77777777" w:rsidR="00474D8E" w:rsidRDefault="00474D8E" w:rsidP="00474D8E">
      <w:pPr>
        <w:ind w:leftChars="300" w:left="630" w:firstLineChars="196" w:firstLine="412"/>
        <w:rPr>
          <w:rFonts w:ascii="宋体" w:hAnsi="宋体"/>
          <w:szCs w:val="21"/>
        </w:rPr>
      </w:pPr>
      <w:r>
        <w:rPr>
          <w:rFonts w:ascii="宋体" w:hAnsi="宋体" w:hint="eastAsia"/>
          <w:szCs w:val="21"/>
        </w:rPr>
        <w:t>第四章投标文件格式、附件</w:t>
      </w:r>
    </w:p>
    <w:p w14:paraId="5D7C20CB" w14:textId="77777777" w:rsidR="00474D8E" w:rsidRDefault="00474D8E" w:rsidP="00474D8E">
      <w:pPr>
        <w:ind w:leftChars="300" w:left="630" w:firstLineChars="196" w:firstLine="412"/>
        <w:rPr>
          <w:rFonts w:ascii="宋体" w:hAnsi="宋体"/>
          <w:szCs w:val="21"/>
        </w:rPr>
      </w:pPr>
      <w:r>
        <w:rPr>
          <w:rFonts w:ascii="宋体" w:hAnsi="宋体" w:hint="eastAsia"/>
          <w:szCs w:val="21"/>
        </w:rPr>
        <w:t>第五章深圳大学采购履约情况反馈表</w:t>
      </w:r>
    </w:p>
    <w:p w14:paraId="7E0306A0" w14:textId="77777777" w:rsidR="00474D8E" w:rsidRDefault="00474D8E" w:rsidP="00474D8E">
      <w:pPr>
        <w:ind w:leftChars="200" w:left="420" w:firstLineChars="196" w:firstLine="413"/>
        <w:rPr>
          <w:rFonts w:ascii="宋体" w:hAnsi="宋体"/>
          <w:b/>
          <w:szCs w:val="21"/>
        </w:rPr>
      </w:pPr>
      <w:r>
        <w:rPr>
          <w:rFonts w:ascii="宋体" w:hAnsi="宋体" w:hint="eastAsia"/>
          <w:b/>
          <w:szCs w:val="21"/>
        </w:rPr>
        <w:t>第二册通用条款</w:t>
      </w:r>
    </w:p>
    <w:p w14:paraId="55222421" w14:textId="77777777" w:rsidR="00474D8E" w:rsidRDefault="00474D8E" w:rsidP="00474D8E">
      <w:pPr>
        <w:numPr>
          <w:ilvl w:val="1"/>
          <w:numId w:val="0"/>
        </w:numPr>
        <w:tabs>
          <w:tab w:val="left" w:pos="360"/>
        </w:tabs>
        <w:ind w:firstLineChars="514" w:firstLine="1079"/>
        <w:rPr>
          <w:szCs w:val="21"/>
        </w:rPr>
      </w:pPr>
      <w:r>
        <w:rPr>
          <w:rFonts w:hint="eastAsia"/>
          <w:szCs w:val="21"/>
        </w:rPr>
        <w:t>第一章总则</w:t>
      </w:r>
    </w:p>
    <w:p w14:paraId="19D0F782" w14:textId="77777777" w:rsidR="00474D8E" w:rsidRDefault="00474D8E" w:rsidP="00474D8E">
      <w:pPr>
        <w:numPr>
          <w:ilvl w:val="1"/>
          <w:numId w:val="0"/>
        </w:numPr>
        <w:tabs>
          <w:tab w:val="left" w:pos="360"/>
        </w:tabs>
        <w:ind w:firstLineChars="514" w:firstLine="1079"/>
        <w:rPr>
          <w:szCs w:val="21"/>
        </w:rPr>
      </w:pPr>
      <w:r>
        <w:rPr>
          <w:rFonts w:hint="eastAsia"/>
          <w:szCs w:val="21"/>
        </w:rPr>
        <w:t>第二章招标文件</w:t>
      </w:r>
    </w:p>
    <w:p w14:paraId="00B3F0D3" w14:textId="77777777" w:rsidR="00474D8E" w:rsidRDefault="00474D8E" w:rsidP="00474D8E">
      <w:pPr>
        <w:numPr>
          <w:ilvl w:val="1"/>
          <w:numId w:val="0"/>
        </w:numPr>
        <w:tabs>
          <w:tab w:val="left" w:pos="360"/>
        </w:tabs>
        <w:ind w:firstLineChars="514" w:firstLine="1079"/>
        <w:rPr>
          <w:szCs w:val="21"/>
        </w:rPr>
      </w:pPr>
      <w:r>
        <w:rPr>
          <w:rFonts w:hint="eastAsia"/>
          <w:szCs w:val="21"/>
        </w:rPr>
        <w:t>第三章投标文件的编制</w:t>
      </w:r>
    </w:p>
    <w:p w14:paraId="122A83C8" w14:textId="77777777" w:rsidR="00474D8E" w:rsidRDefault="00474D8E" w:rsidP="00474D8E">
      <w:pPr>
        <w:numPr>
          <w:ilvl w:val="1"/>
          <w:numId w:val="0"/>
        </w:numPr>
        <w:tabs>
          <w:tab w:val="left" w:pos="360"/>
        </w:tabs>
        <w:ind w:firstLineChars="514" w:firstLine="1079"/>
        <w:rPr>
          <w:szCs w:val="21"/>
        </w:rPr>
      </w:pPr>
      <w:r>
        <w:rPr>
          <w:rFonts w:hint="eastAsia"/>
          <w:szCs w:val="21"/>
        </w:rPr>
        <w:t>第四章投标文件的递交</w:t>
      </w:r>
    </w:p>
    <w:p w14:paraId="040E3AD2" w14:textId="77777777" w:rsidR="00474D8E" w:rsidRDefault="00474D8E" w:rsidP="00474D8E">
      <w:pPr>
        <w:numPr>
          <w:ilvl w:val="1"/>
          <w:numId w:val="0"/>
        </w:numPr>
        <w:tabs>
          <w:tab w:val="left" w:pos="360"/>
        </w:tabs>
        <w:ind w:firstLineChars="514" w:firstLine="1079"/>
        <w:rPr>
          <w:szCs w:val="21"/>
        </w:rPr>
      </w:pPr>
      <w:r>
        <w:rPr>
          <w:rFonts w:hint="eastAsia"/>
          <w:szCs w:val="21"/>
        </w:rPr>
        <w:t>第五章开标</w:t>
      </w:r>
    </w:p>
    <w:p w14:paraId="30F33AE2" w14:textId="77777777" w:rsidR="00474D8E" w:rsidRDefault="00474D8E" w:rsidP="00474D8E">
      <w:pPr>
        <w:numPr>
          <w:ilvl w:val="1"/>
          <w:numId w:val="0"/>
        </w:numPr>
        <w:tabs>
          <w:tab w:val="left" w:pos="360"/>
        </w:tabs>
        <w:ind w:firstLineChars="514" w:firstLine="1079"/>
        <w:rPr>
          <w:szCs w:val="21"/>
        </w:rPr>
      </w:pPr>
      <w:r>
        <w:rPr>
          <w:rFonts w:hint="eastAsia"/>
          <w:szCs w:val="21"/>
        </w:rPr>
        <w:t>第六章评标要求</w:t>
      </w:r>
    </w:p>
    <w:p w14:paraId="7E26AEDA" w14:textId="77777777" w:rsidR="00474D8E" w:rsidRDefault="00474D8E" w:rsidP="00474D8E">
      <w:pPr>
        <w:numPr>
          <w:ilvl w:val="1"/>
          <w:numId w:val="0"/>
        </w:numPr>
        <w:tabs>
          <w:tab w:val="left" w:pos="360"/>
        </w:tabs>
        <w:ind w:firstLineChars="514" w:firstLine="1079"/>
        <w:rPr>
          <w:szCs w:val="21"/>
        </w:rPr>
      </w:pPr>
      <w:r>
        <w:rPr>
          <w:rFonts w:hint="eastAsia"/>
          <w:szCs w:val="21"/>
        </w:rPr>
        <w:t>第七章评标程序及评标方法</w:t>
      </w:r>
    </w:p>
    <w:p w14:paraId="2D0ED2FA" w14:textId="77777777" w:rsidR="00474D8E" w:rsidRDefault="00474D8E" w:rsidP="00474D8E">
      <w:pPr>
        <w:numPr>
          <w:ilvl w:val="1"/>
          <w:numId w:val="0"/>
        </w:numPr>
        <w:tabs>
          <w:tab w:val="left" w:pos="360"/>
        </w:tabs>
        <w:ind w:firstLineChars="514" w:firstLine="1079"/>
        <w:rPr>
          <w:szCs w:val="21"/>
        </w:rPr>
      </w:pPr>
      <w:r>
        <w:rPr>
          <w:rFonts w:hint="eastAsia"/>
          <w:szCs w:val="21"/>
        </w:rPr>
        <w:t>第八章定标及公示</w:t>
      </w:r>
    </w:p>
    <w:p w14:paraId="2CC080BC" w14:textId="77777777" w:rsidR="00474D8E" w:rsidRDefault="00474D8E" w:rsidP="00474D8E">
      <w:pPr>
        <w:numPr>
          <w:ilvl w:val="1"/>
          <w:numId w:val="0"/>
        </w:numPr>
        <w:tabs>
          <w:tab w:val="left" w:pos="360"/>
        </w:tabs>
        <w:ind w:firstLineChars="514" w:firstLine="1079"/>
        <w:rPr>
          <w:szCs w:val="21"/>
        </w:rPr>
      </w:pPr>
      <w:r>
        <w:rPr>
          <w:rFonts w:hint="eastAsia"/>
          <w:szCs w:val="21"/>
        </w:rPr>
        <w:t>第九章公开招标失败的后续处理</w:t>
      </w:r>
    </w:p>
    <w:p w14:paraId="701783CF" w14:textId="77777777" w:rsidR="00474D8E" w:rsidRDefault="00474D8E" w:rsidP="00474D8E">
      <w:pPr>
        <w:numPr>
          <w:ilvl w:val="1"/>
          <w:numId w:val="0"/>
        </w:numPr>
        <w:tabs>
          <w:tab w:val="left" w:pos="360"/>
        </w:tabs>
        <w:ind w:firstLineChars="514" w:firstLine="1079"/>
        <w:rPr>
          <w:szCs w:val="21"/>
        </w:rPr>
      </w:pPr>
      <w:r>
        <w:rPr>
          <w:rFonts w:hint="eastAsia"/>
          <w:szCs w:val="21"/>
        </w:rPr>
        <w:t>第十章合同的授予与备案</w:t>
      </w:r>
    </w:p>
    <w:p w14:paraId="5128A265" w14:textId="77777777" w:rsidR="00474D8E" w:rsidRDefault="00474D8E" w:rsidP="00474D8E">
      <w:pPr>
        <w:numPr>
          <w:ilvl w:val="1"/>
          <w:numId w:val="0"/>
        </w:numPr>
        <w:tabs>
          <w:tab w:val="left" w:pos="360"/>
        </w:tabs>
        <w:ind w:firstLineChars="514" w:firstLine="1079"/>
        <w:rPr>
          <w:szCs w:val="21"/>
        </w:rPr>
      </w:pPr>
      <w:r>
        <w:rPr>
          <w:rFonts w:hint="eastAsia"/>
          <w:szCs w:val="21"/>
        </w:rPr>
        <w:t>第十一章质疑处理</w:t>
      </w:r>
    </w:p>
    <w:p w14:paraId="1EEAE2D2" w14:textId="77777777" w:rsidR="00474D8E" w:rsidRDefault="00474D8E" w:rsidP="00474D8E">
      <w:pPr>
        <w:ind w:firstLineChars="196" w:firstLine="412"/>
        <w:rPr>
          <w:rFonts w:ascii="宋体" w:hAnsi="宋体"/>
          <w:szCs w:val="21"/>
        </w:rPr>
      </w:pPr>
      <w:bookmarkStart w:id="76" w:name="_Toc60560636"/>
      <w:bookmarkStart w:id="77" w:name="_Toc60631631"/>
      <w:bookmarkStart w:id="78" w:name="_Toc73517650"/>
      <w:bookmarkStart w:id="79" w:name="_Toc73518128"/>
      <w:bookmarkStart w:id="80" w:name="_Toc73521558"/>
      <w:bookmarkStart w:id="81" w:name="_Toc73521646"/>
      <w:bookmarkStart w:id="82" w:name="_Toc100052375"/>
      <w:bookmarkStart w:id="83" w:name="_Toc60560637"/>
      <w:bookmarkStart w:id="84" w:name="_Toc60631632"/>
      <w:bookmarkStart w:id="85" w:name="_Toc73517651"/>
      <w:bookmarkStart w:id="86" w:name="_Toc73518129"/>
      <w:bookmarkStart w:id="87" w:name="_Toc73521559"/>
      <w:bookmarkStart w:id="88" w:name="_Toc73521647"/>
      <w:bookmarkStart w:id="89" w:name="_Toc100052376"/>
      <w:r>
        <w:rPr>
          <w:rFonts w:ascii="宋体" w:hAnsi="宋体" w:hint="eastAsia"/>
          <w:szCs w:val="21"/>
        </w:rPr>
        <w:t xml:space="preserve">11.2 </w:t>
      </w:r>
      <w:r>
        <w:rPr>
          <w:rFonts w:ascii="宋体" w:hAnsi="宋体" w:hint="eastAsia"/>
          <w:szCs w:val="21"/>
        </w:rPr>
        <w:t>投标人获得招标文件后，应仔细检查招标文件的所有内容，如有残缺应在答疑截止时间之前向学校采购机构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14:paraId="340C5BDF" w14:textId="77777777" w:rsidR="00474D8E" w:rsidRDefault="00474D8E" w:rsidP="00474D8E">
      <w:pPr>
        <w:ind w:firstLineChars="196" w:firstLine="412"/>
        <w:rPr>
          <w:rFonts w:ascii="宋体" w:hAnsi="宋体"/>
          <w:szCs w:val="21"/>
        </w:rPr>
      </w:pPr>
      <w:r>
        <w:rPr>
          <w:rFonts w:ascii="宋体" w:hAnsi="宋体" w:hint="eastAsia"/>
          <w:szCs w:val="21"/>
        </w:rPr>
        <w:t>11.3</w:t>
      </w:r>
      <w:r>
        <w:rPr>
          <w:rFonts w:ascii="宋体" w:hAnsi="宋体" w:hint="eastAsia"/>
        </w:rPr>
        <w:t>任何人或任何组织向投标人提交的任何书面或口头资料，未经学校采购机构在网</w:t>
      </w:r>
      <w:r>
        <w:rPr>
          <w:rFonts w:ascii="宋体" w:hAnsi="宋体" w:hint="eastAsia"/>
        </w:rPr>
        <w:lastRenderedPageBreak/>
        <w:t>上发布或书面通知，均作无效处理，不得作为招标文件的组成部分。学校采购机构对投标人由此而做出的推论、理解和结论概不负责。</w:t>
      </w:r>
    </w:p>
    <w:p w14:paraId="592D3BB9" w14:textId="77777777" w:rsidR="00474D8E" w:rsidRDefault="00474D8E" w:rsidP="00474D8E">
      <w:pPr>
        <w:spacing w:line="360" w:lineRule="auto"/>
        <w:rPr>
          <w:rFonts w:ascii="黑体" w:eastAsia="黑体" w:hAnsi="宋体"/>
          <w:sz w:val="24"/>
        </w:rPr>
      </w:pPr>
      <w:r>
        <w:rPr>
          <w:rFonts w:ascii="黑体" w:eastAsia="黑体" w:hAnsi="宋体" w:hint="eastAsia"/>
          <w:sz w:val="24"/>
        </w:rPr>
        <w:t>12．招标文件的澄清</w:t>
      </w:r>
      <w:bookmarkEnd w:id="76"/>
      <w:bookmarkEnd w:id="77"/>
      <w:bookmarkEnd w:id="78"/>
      <w:bookmarkEnd w:id="79"/>
      <w:bookmarkEnd w:id="80"/>
      <w:bookmarkEnd w:id="81"/>
      <w:bookmarkEnd w:id="82"/>
    </w:p>
    <w:p w14:paraId="37590D83" w14:textId="77777777" w:rsidR="00474D8E" w:rsidRDefault="00474D8E" w:rsidP="00474D8E">
      <w:pPr>
        <w:snapToGrid w:val="0"/>
        <w:ind w:firstLineChars="200" w:firstLine="420"/>
        <w:rPr>
          <w:rFonts w:ascii="宋体" w:hAnsi="宋体"/>
          <w:szCs w:val="21"/>
        </w:rPr>
      </w:pPr>
      <w:r>
        <w:rPr>
          <w:rFonts w:ascii="宋体" w:hAnsi="宋体" w:hint="eastAsia"/>
          <w:szCs w:val="21"/>
        </w:rPr>
        <w:t>12.1</w:t>
      </w:r>
      <w:r>
        <w:rPr>
          <w:rFonts w:ascii="宋体" w:hAnsi="宋体" w:hint="eastAsia"/>
          <w:szCs w:val="21"/>
        </w:rPr>
        <w:t>投标人在收到招标文件后，对招标文件任何部分若有任何疑问，或要求澄清招标文件的，均应在招标公告规定的答疑截止时间内，以</w:t>
      </w:r>
      <w:r>
        <w:rPr>
          <w:rFonts w:ascii="宋体" w:hAnsi="宋体"/>
          <w:szCs w:val="21"/>
        </w:rPr>
        <w:t>书面</w:t>
      </w:r>
      <w:r>
        <w:rPr>
          <w:rFonts w:ascii="宋体" w:hAnsi="宋体" w:hint="eastAsia"/>
          <w:szCs w:val="21"/>
        </w:rPr>
        <w:t>形式向学校采购机构提交。不论是学校采购机构根据需要主动对招标文件进行必要的澄清或是根据投标人的要求对招标文件做出澄清，学校采购机构都将在投标截止日期前以书面形式（包括深圳大学</w:t>
      </w:r>
      <w:r>
        <w:rPr>
          <w:rFonts w:ascii="宋体" w:hAnsi="宋体"/>
          <w:szCs w:val="21"/>
        </w:rPr>
        <w:t>招投标管理中心</w:t>
      </w:r>
      <w:r>
        <w:rPr>
          <w:rFonts w:ascii="宋体" w:hAnsi="宋体" w:hint="eastAsia"/>
          <w:szCs w:val="21"/>
        </w:rPr>
        <w:t>网站公开发布方式）答复或发送给所有投标人。澄清纪要作为招标文件的组成部分，对投标人起约束作用；</w:t>
      </w:r>
    </w:p>
    <w:p w14:paraId="6E68243E" w14:textId="77777777" w:rsidR="00474D8E" w:rsidRDefault="00474D8E" w:rsidP="00474D8E">
      <w:pPr>
        <w:snapToGrid w:val="0"/>
        <w:ind w:firstLineChars="200" w:firstLine="420"/>
        <w:rPr>
          <w:rFonts w:ascii="宋体" w:hAnsi="宋体"/>
          <w:szCs w:val="21"/>
        </w:rPr>
      </w:pPr>
      <w:r>
        <w:rPr>
          <w:rFonts w:ascii="宋体" w:hAnsi="宋体" w:hint="eastAsia"/>
          <w:szCs w:val="21"/>
        </w:rPr>
        <w:t>12.2</w:t>
      </w:r>
      <w:r>
        <w:rPr>
          <w:rFonts w:ascii="宋体" w:hAnsi="宋体" w:hint="eastAsia"/>
          <w:szCs w:val="21"/>
        </w:rPr>
        <w:t>对于没有提出澄清又参与了该项目投标的供应商将被视为完全认同该</w:t>
      </w:r>
      <w:r>
        <w:rPr>
          <w:rFonts w:hint="eastAsia"/>
        </w:rPr>
        <w:t>招标文件（含澄清纪要）</w:t>
      </w:r>
      <w:r>
        <w:rPr>
          <w:rFonts w:ascii="宋体" w:hAnsi="宋体" w:hint="eastAsia"/>
          <w:szCs w:val="21"/>
        </w:rPr>
        <w:t>，投标截止期后不再受理针对招标文件的相关质疑或投诉。</w:t>
      </w:r>
    </w:p>
    <w:p w14:paraId="2C434D92" w14:textId="77777777" w:rsidR="00474D8E" w:rsidRDefault="00474D8E" w:rsidP="00474D8E">
      <w:pPr>
        <w:snapToGrid w:val="0"/>
        <w:ind w:firstLineChars="200" w:firstLine="420"/>
        <w:rPr>
          <w:rFonts w:ascii="宋体" w:hAnsi="宋体"/>
          <w:szCs w:val="21"/>
        </w:rPr>
      </w:pPr>
      <w:r>
        <w:rPr>
          <w:rFonts w:ascii="宋体" w:hAnsi="宋体" w:hint="eastAsia"/>
          <w:szCs w:val="21"/>
        </w:rPr>
        <w:t xml:space="preserve">12.3 </w:t>
      </w:r>
      <w:r>
        <w:rPr>
          <w:rFonts w:ascii="宋体" w:hAnsi="宋体" w:hint="eastAsia"/>
          <w:szCs w:val="21"/>
        </w:rPr>
        <w:t>对招标文件中描述有歧义或前后不一致的地方，评标委员会有权进行评判，但对同一条款的评判应适用于每个投标人。</w:t>
      </w:r>
    </w:p>
    <w:p w14:paraId="2D039502" w14:textId="77777777" w:rsidR="00474D8E" w:rsidRDefault="00474D8E" w:rsidP="00474D8E">
      <w:pPr>
        <w:spacing w:line="360" w:lineRule="auto"/>
        <w:rPr>
          <w:rFonts w:ascii="黑体" w:eastAsia="黑体" w:hAnsi="宋体"/>
          <w:sz w:val="24"/>
        </w:rPr>
      </w:pPr>
      <w:r>
        <w:rPr>
          <w:rFonts w:ascii="黑体" w:eastAsia="黑体" w:hAnsi="宋体"/>
          <w:sz w:val="24"/>
        </w:rPr>
        <w:t>1</w:t>
      </w:r>
      <w:r>
        <w:rPr>
          <w:rFonts w:ascii="黑体" w:eastAsia="黑体" w:hAnsi="宋体" w:hint="eastAsia"/>
          <w:sz w:val="24"/>
        </w:rPr>
        <w:t>3．招标文件的修改</w:t>
      </w:r>
      <w:bookmarkEnd w:id="83"/>
      <w:bookmarkEnd w:id="84"/>
      <w:bookmarkEnd w:id="85"/>
      <w:bookmarkEnd w:id="86"/>
      <w:bookmarkEnd w:id="87"/>
      <w:bookmarkEnd w:id="88"/>
      <w:bookmarkEnd w:id="89"/>
    </w:p>
    <w:p w14:paraId="7D7845B0" w14:textId="77777777" w:rsidR="00474D8E" w:rsidRDefault="00474D8E" w:rsidP="00474D8E">
      <w:pPr>
        <w:ind w:firstLineChars="196" w:firstLine="412"/>
        <w:rPr>
          <w:rFonts w:ascii="宋体" w:hAnsi="宋体"/>
          <w:szCs w:val="21"/>
        </w:rPr>
      </w:pPr>
      <w:bookmarkStart w:id="90" w:name="bt投标文件"/>
      <w:bookmarkStart w:id="91" w:name="_Toc73521560"/>
      <w:bookmarkStart w:id="92" w:name="_Toc73517652"/>
      <w:bookmarkStart w:id="93" w:name="_Toc73518130"/>
      <w:bookmarkStart w:id="94" w:name="_Toc73521648"/>
      <w:bookmarkStart w:id="95" w:name="_Toc100052377"/>
      <w:bookmarkStart w:id="96" w:name="_Toc101074879"/>
      <w:bookmarkEnd w:id="90"/>
      <w:r>
        <w:rPr>
          <w:rFonts w:ascii="宋体" w:hAnsi="宋体"/>
          <w:szCs w:val="21"/>
        </w:rPr>
        <w:t>1</w:t>
      </w:r>
      <w:r>
        <w:rPr>
          <w:rFonts w:ascii="宋体" w:hAnsi="宋体" w:hint="eastAsia"/>
          <w:szCs w:val="21"/>
        </w:rPr>
        <w:t>3.1</w:t>
      </w:r>
      <w:r>
        <w:rPr>
          <w:rFonts w:ascii="宋体" w:hAnsi="宋体" w:hint="eastAsia"/>
          <w:szCs w:val="21"/>
        </w:rPr>
        <w:t>招标文件发出后，在投标截止日期前，确需要变更招标内容的，学校采购机构可主动地或在解答投标人提出的澄清问题时对招标文件进行修改；</w:t>
      </w:r>
    </w:p>
    <w:p w14:paraId="0A167A96" w14:textId="77777777" w:rsidR="00474D8E" w:rsidRDefault="00474D8E" w:rsidP="00474D8E">
      <w:pPr>
        <w:ind w:firstLineChars="196" w:firstLine="412"/>
        <w:rPr>
          <w:rFonts w:ascii="宋体" w:hAnsi="宋体"/>
          <w:szCs w:val="21"/>
        </w:rPr>
      </w:pPr>
      <w:r>
        <w:rPr>
          <w:rFonts w:ascii="宋体" w:hAnsi="宋体"/>
          <w:szCs w:val="21"/>
        </w:rPr>
        <w:t>1</w:t>
      </w:r>
      <w:r>
        <w:rPr>
          <w:rFonts w:ascii="宋体" w:hAnsi="宋体" w:hint="eastAsia"/>
          <w:szCs w:val="21"/>
        </w:rPr>
        <w:t>3.2</w:t>
      </w:r>
      <w:r>
        <w:rPr>
          <w:rFonts w:ascii="宋体" w:hAnsi="宋体" w:hint="eastAsia"/>
          <w:szCs w:val="21"/>
        </w:rPr>
        <w:t>招标文件的修改以书面形式（包括网站公开发布方式）发送给所有投标人，招标文件的修改内容作为招标文件的组成部分，并具有约束力。</w:t>
      </w:r>
    </w:p>
    <w:p w14:paraId="1B697388" w14:textId="77777777" w:rsidR="00474D8E" w:rsidRDefault="00474D8E" w:rsidP="00474D8E">
      <w:pPr>
        <w:ind w:firstLineChars="196" w:firstLine="412"/>
        <w:rPr>
          <w:rFonts w:ascii="宋体" w:hAnsi="宋体"/>
          <w:szCs w:val="21"/>
        </w:rPr>
      </w:pPr>
      <w:r>
        <w:rPr>
          <w:rFonts w:ascii="宋体" w:hAnsi="宋体"/>
          <w:szCs w:val="21"/>
        </w:rPr>
        <w:t>1</w:t>
      </w:r>
      <w:r>
        <w:rPr>
          <w:rFonts w:ascii="宋体" w:hAnsi="宋体" w:hint="eastAsia"/>
          <w:szCs w:val="21"/>
        </w:rPr>
        <w:t>3.3</w:t>
      </w:r>
      <w:r>
        <w:rPr>
          <w:rFonts w:ascii="宋体" w:hAnsi="宋体" w:hint="eastAsia"/>
          <w:szCs w:val="21"/>
        </w:rPr>
        <w:t>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14:paraId="3781F43C" w14:textId="77777777" w:rsidR="00474D8E" w:rsidRDefault="00474D8E" w:rsidP="00474D8E">
      <w:pPr>
        <w:ind w:firstLineChars="196" w:firstLine="412"/>
        <w:rPr>
          <w:rFonts w:ascii="宋体" w:hAnsi="宋体"/>
          <w:szCs w:val="21"/>
        </w:rPr>
      </w:pPr>
      <w:r>
        <w:rPr>
          <w:rFonts w:ascii="宋体" w:hAnsi="宋体"/>
          <w:szCs w:val="21"/>
        </w:rPr>
        <w:t>1</w:t>
      </w:r>
      <w:r>
        <w:rPr>
          <w:rFonts w:ascii="宋体" w:hAnsi="宋体" w:hint="eastAsia"/>
          <w:szCs w:val="21"/>
        </w:rPr>
        <w:t>3.4</w:t>
      </w:r>
      <w:r>
        <w:rPr>
          <w:rFonts w:ascii="宋体" w:hAnsi="宋体" w:hint="eastAsia"/>
          <w:szCs w:val="21"/>
        </w:rPr>
        <w:t>学校采购机构保证招标文件澄清（答疑）纪要和招标文件修改补充通知在投标截止时间前以网站公开发布形式或书面形式发送给所有投标人。为使投标人在编写投标文件时有充分时间对招标文件的修改部分进行研究，学校采购机构可以酌情延长递交投标文件的截止日期，具体时间将在修改补充通知中明确。</w:t>
      </w:r>
    </w:p>
    <w:p w14:paraId="0F8374BF" w14:textId="77777777" w:rsidR="00474D8E" w:rsidRDefault="00474D8E" w:rsidP="007845BB">
      <w:pPr>
        <w:pStyle w:val="2"/>
        <w:numPr>
          <w:ilvl w:val="0"/>
          <w:numId w:val="19"/>
        </w:numPr>
        <w:spacing w:beforeLines="50" w:before="231" w:afterLines="50" w:after="231"/>
        <w:ind w:left="562" w:hanging="562"/>
        <w:rPr>
          <w:sz w:val="28"/>
          <w:szCs w:val="28"/>
        </w:rPr>
      </w:pPr>
      <w:r>
        <w:rPr>
          <w:rFonts w:hint="eastAsia"/>
          <w:sz w:val="28"/>
          <w:szCs w:val="28"/>
        </w:rPr>
        <w:t>投标文件</w:t>
      </w:r>
      <w:bookmarkEnd w:id="91"/>
      <w:bookmarkEnd w:id="92"/>
      <w:bookmarkEnd w:id="93"/>
      <w:bookmarkEnd w:id="94"/>
      <w:bookmarkEnd w:id="95"/>
      <w:bookmarkEnd w:id="96"/>
      <w:r>
        <w:rPr>
          <w:rFonts w:hint="eastAsia"/>
          <w:sz w:val="28"/>
          <w:szCs w:val="28"/>
        </w:rPr>
        <w:t>的编制</w:t>
      </w:r>
    </w:p>
    <w:p w14:paraId="412279C9" w14:textId="77777777" w:rsidR="00474D8E" w:rsidRDefault="00474D8E" w:rsidP="00474D8E">
      <w:pPr>
        <w:spacing w:line="360" w:lineRule="auto"/>
        <w:rPr>
          <w:rFonts w:ascii="黑体" w:eastAsia="黑体" w:hAnsi="宋体"/>
          <w:sz w:val="24"/>
        </w:rPr>
      </w:pPr>
      <w:bookmarkStart w:id="97" w:name="_Toc60560639"/>
      <w:bookmarkStart w:id="98" w:name="_Toc60631634"/>
      <w:bookmarkStart w:id="99" w:name="_Toc73517653"/>
      <w:bookmarkStart w:id="100" w:name="_Toc73518131"/>
      <w:bookmarkStart w:id="101" w:name="_Toc73521561"/>
      <w:bookmarkStart w:id="102" w:name="_Toc73521649"/>
      <w:bookmarkStart w:id="103" w:name="_Toc100052378"/>
      <w:r>
        <w:rPr>
          <w:rFonts w:ascii="黑体" w:eastAsia="黑体" w:hAnsi="宋体" w:hint="eastAsia"/>
          <w:sz w:val="24"/>
        </w:rPr>
        <w:t>14．投标文件的语言及度量单位</w:t>
      </w:r>
      <w:bookmarkEnd w:id="97"/>
      <w:bookmarkEnd w:id="98"/>
      <w:bookmarkEnd w:id="99"/>
      <w:bookmarkEnd w:id="100"/>
      <w:bookmarkEnd w:id="101"/>
      <w:bookmarkEnd w:id="102"/>
      <w:bookmarkEnd w:id="103"/>
    </w:p>
    <w:p w14:paraId="62A6E8E9" w14:textId="77777777" w:rsidR="00474D8E" w:rsidRDefault="00474D8E" w:rsidP="00474D8E">
      <w:pPr>
        <w:ind w:firstLineChars="196" w:firstLine="412"/>
        <w:rPr>
          <w:rFonts w:ascii="宋体" w:hAnsi="宋体"/>
          <w:szCs w:val="21"/>
        </w:rPr>
      </w:pPr>
      <w:r>
        <w:rPr>
          <w:rFonts w:ascii="宋体" w:hAnsi="宋体" w:hint="eastAsia"/>
          <w:szCs w:val="21"/>
        </w:rPr>
        <w:t xml:space="preserve">14.1 </w:t>
      </w:r>
      <w:r>
        <w:rPr>
          <w:rFonts w:ascii="宋体" w:hAnsi="宋体" w:hint="eastAsia"/>
          <w:szCs w:val="21"/>
        </w:rPr>
        <w:t>投标人和学校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38422B21" w14:textId="77777777" w:rsidR="00474D8E" w:rsidRDefault="00474D8E" w:rsidP="00474D8E">
      <w:pPr>
        <w:ind w:firstLineChars="196" w:firstLine="412"/>
        <w:rPr>
          <w:rFonts w:ascii="宋体" w:hAnsi="宋体"/>
          <w:szCs w:val="21"/>
        </w:rPr>
      </w:pPr>
      <w:r>
        <w:rPr>
          <w:rFonts w:ascii="宋体" w:hAnsi="宋体" w:hint="eastAsia"/>
          <w:szCs w:val="21"/>
        </w:rPr>
        <w:t xml:space="preserve">14.2 </w:t>
      </w:r>
      <w:r>
        <w:rPr>
          <w:rFonts w:ascii="宋体" w:hAnsi="宋体" w:hint="eastAsia"/>
          <w:szCs w:val="21"/>
        </w:rPr>
        <w:t>除技术规范另有规定外，投标文件使用的度量单位，均采用中华人民共和国法定计量单位。</w:t>
      </w:r>
    </w:p>
    <w:p w14:paraId="5D7D6DD3" w14:textId="77777777" w:rsidR="00474D8E" w:rsidRDefault="00474D8E" w:rsidP="00474D8E">
      <w:pPr>
        <w:spacing w:line="360" w:lineRule="auto"/>
        <w:rPr>
          <w:rFonts w:ascii="黑体" w:eastAsia="黑体" w:hAnsi="宋体"/>
          <w:sz w:val="24"/>
        </w:rPr>
      </w:pPr>
      <w:bookmarkStart w:id="104" w:name="_Toc60560640"/>
      <w:bookmarkStart w:id="105" w:name="_Toc60631635"/>
      <w:bookmarkStart w:id="106" w:name="_Toc73517654"/>
      <w:bookmarkStart w:id="107" w:name="_Toc73518132"/>
      <w:bookmarkStart w:id="108" w:name="_Toc73521562"/>
      <w:bookmarkStart w:id="109" w:name="_Toc73521650"/>
      <w:bookmarkStart w:id="110" w:name="_Toc100052379"/>
      <w:r>
        <w:rPr>
          <w:rFonts w:ascii="黑体" w:eastAsia="黑体" w:hAnsi="宋体" w:hint="eastAsia"/>
          <w:sz w:val="24"/>
        </w:rPr>
        <w:lastRenderedPageBreak/>
        <w:t>15．投标文件的组成</w:t>
      </w:r>
      <w:bookmarkEnd w:id="104"/>
      <w:bookmarkEnd w:id="105"/>
      <w:bookmarkEnd w:id="106"/>
      <w:bookmarkEnd w:id="107"/>
      <w:bookmarkEnd w:id="108"/>
      <w:bookmarkEnd w:id="109"/>
      <w:bookmarkEnd w:id="110"/>
    </w:p>
    <w:p w14:paraId="2FEB1384" w14:textId="77777777" w:rsidR="00474D8E" w:rsidRDefault="00474D8E" w:rsidP="00474D8E">
      <w:pPr>
        <w:ind w:firstLineChars="196" w:firstLine="413"/>
        <w:rPr>
          <w:rFonts w:ascii="宋体" w:hAnsi="宋体"/>
          <w:b/>
          <w:szCs w:val="21"/>
        </w:rPr>
      </w:pPr>
      <w:r>
        <w:rPr>
          <w:rFonts w:ascii="宋体" w:hAnsi="宋体" w:hint="eastAsia"/>
          <w:b/>
          <w:szCs w:val="21"/>
        </w:rPr>
        <w:t>具体内容请详见本项目专用条款的相关内容。</w:t>
      </w:r>
      <w:bookmarkStart w:id="111" w:name="投标文件的组成"/>
      <w:bookmarkStart w:id="112" w:name="_Toc60560641"/>
      <w:bookmarkStart w:id="113" w:name="_Toc60631636"/>
      <w:bookmarkStart w:id="114" w:name="_Toc73517655"/>
      <w:bookmarkStart w:id="115" w:name="_Toc73518133"/>
      <w:bookmarkStart w:id="116" w:name="_Toc73521563"/>
      <w:bookmarkStart w:id="117" w:name="_Toc73521651"/>
    </w:p>
    <w:p w14:paraId="68587CF4" w14:textId="77777777" w:rsidR="00474D8E" w:rsidRDefault="00474D8E" w:rsidP="00474D8E">
      <w:pPr>
        <w:spacing w:line="360" w:lineRule="auto"/>
        <w:rPr>
          <w:rFonts w:ascii="黑体" w:eastAsia="黑体" w:hAnsi="宋体"/>
          <w:sz w:val="24"/>
        </w:rPr>
      </w:pPr>
      <w:bookmarkStart w:id="118" w:name="_Toc100052380"/>
      <w:bookmarkEnd w:id="111"/>
      <w:r>
        <w:rPr>
          <w:rFonts w:ascii="黑体" w:eastAsia="黑体" w:hAnsi="宋体" w:hint="eastAsia"/>
          <w:sz w:val="24"/>
        </w:rPr>
        <w:t>16．投标文件格式</w:t>
      </w:r>
      <w:bookmarkEnd w:id="112"/>
      <w:bookmarkEnd w:id="113"/>
      <w:bookmarkEnd w:id="114"/>
      <w:bookmarkEnd w:id="115"/>
      <w:bookmarkEnd w:id="116"/>
      <w:bookmarkEnd w:id="117"/>
      <w:bookmarkEnd w:id="118"/>
    </w:p>
    <w:p w14:paraId="25BE79DA" w14:textId="77777777" w:rsidR="00474D8E" w:rsidRDefault="00474D8E" w:rsidP="00474D8E">
      <w:pPr>
        <w:ind w:firstLineChars="196" w:firstLine="412"/>
        <w:rPr>
          <w:rFonts w:ascii="宋体" w:hAnsi="宋体"/>
          <w:szCs w:val="21"/>
        </w:rPr>
      </w:pPr>
      <w:r>
        <w:rPr>
          <w:rFonts w:ascii="宋体" w:hAnsi="宋体" w:hint="eastAsia"/>
          <w:szCs w:val="21"/>
        </w:rPr>
        <w:t>投标文件包括本通用条款第</w:t>
      </w:r>
      <w:r>
        <w:rPr>
          <w:rFonts w:ascii="宋体" w:hAnsi="宋体" w:hint="eastAsia"/>
          <w:szCs w:val="21"/>
        </w:rPr>
        <w:t>15</w:t>
      </w:r>
      <w:r>
        <w:rPr>
          <w:rFonts w:ascii="宋体" w:hAnsi="宋体" w:hint="eastAsia"/>
          <w:szCs w:val="21"/>
        </w:rPr>
        <w:t>条中规定的内容。如招标文件提供了投标文件格式，则</w:t>
      </w:r>
      <w:r>
        <w:rPr>
          <w:rFonts w:ascii="宋体" w:hAnsi="宋体" w:hint="eastAsia"/>
          <w:b/>
          <w:bCs/>
          <w:szCs w:val="21"/>
        </w:rPr>
        <w:t>投标人提交的投标文件应毫无例外地使用招标文件所提供的相应格式</w:t>
      </w:r>
      <w:r>
        <w:rPr>
          <w:rFonts w:ascii="宋体" w:hAnsi="宋体" w:hint="eastAsia"/>
          <w:szCs w:val="21"/>
        </w:rPr>
        <w:t>（表格可以按同样格式扩展）。</w:t>
      </w:r>
      <w:bookmarkStart w:id="119" w:name="_Toc60560643"/>
      <w:bookmarkStart w:id="120" w:name="_Toc60631638"/>
      <w:bookmarkStart w:id="121" w:name="_Toc73517657"/>
      <w:bookmarkStart w:id="122" w:name="_Toc73518135"/>
      <w:bookmarkStart w:id="123" w:name="_Toc73521565"/>
      <w:bookmarkStart w:id="124" w:name="_Toc73521653"/>
    </w:p>
    <w:p w14:paraId="1755788A" w14:textId="77777777" w:rsidR="00474D8E" w:rsidRDefault="00474D8E" w:rsidP="00474D8E">
      <w:pPr>
        <w:spacing w:line="360" w:lineRule="auto"/>
        <w:rPr>
          <w:rFonts w:ascii="黑体" w:eastAsia="黑体" w:hAnsi="宋体"/>
          <w:sz w:val="24"/>
        </w:rPr>
      </w:pPr>
      <w:bookmarkStart w:id="125" w:name="_Toc100052382"/>
      <w:r>
        <w:rPr>
          <w:rFonts w:ascii="黑体" w:eastAsia="黑体" w:hAnsi="宋体" w:hint="eastAsia"/>
          <w:sz w:val="24"/>
        </w:rPr>
        <w:t>17．投标货币</w:t>
      </w:r>
      <w:bookmarkEnd w:id="119"/>
      <w:bookmarkEnd w:id="120"/>
      <w:bookmarkEnd w:id="121"/>
      <w:bookmarkEnd w:id="122"/>
      <w:bookmarkEnd w:id="123"/>
      <w:bookmarkEnd w:id="124"/>
      <w:bookmarkEnd w:id="125"/>
    </w:p>
    <w:p w14:paraId="44FDFF87" w14:textId="77777777" w:rsidR="00474D8E" w:rsidRDefault="00474D8E" w:rsidP="00474D8E">
      <w:pPr>
        <w:ind w:firstLineChars="196" w:firstLine="412"/>
        <w:rPr>
          <w:rFonts w:ascii="宋体" w:hAnsi="宋体"/>
          <w:szCs w:val="21"/>
        </w:rPr>
      </w:pPr>
      <w:r>
        <w:rPr>
          <w:rFonts w:ascii="宋体" w:hAnsi="宋体" w:hint="eastAsia"/>
          <w:szCs w:val="21"/>
        </w:rPr>
        <w:t>本项目的投标应以人民币计。</w:t>
      </w:r>
    </w:p>
    <w:p w14:paraId="5F40BD20" w14:textId="77777777" w:rsidR="00474D8E" w:rsidRDefault="00474D8E" w:rsidP="00474D8E">
      <w:pPr>
        <w:spacing w:line="360" w:lineRule="auto"/>
        <w:rPr>
          <w:rFonts w:ascii="黑体" w:eastAsia="黑体" w:hAnsi="宋体"/>
          <w:sz w:val="24"/>
        </w:rPr>
      </w:pPr>
      <w:r>
        <w:rPr>
          <w:rFonts w:ascii="黑体" w:eastAsia="黑体" w:hAnsi="宋体" w:hint="eastAsia"/>
          <w:sz w:val="24"/>
        </w:rPr>
        <w:t>18．证明投标文件投标技术方案的合格性和符合招标文件规定的文件要求</w:t>
      </w:r>
    </w:p>
    <w:p w14:paraId="51A461B8" w14:textId="77777777" w:rsidR="00474D8E" w:rsidRDefault="00474D8E" w:rsidP="00474D8E">
      <w:pPr>
        <w:ind w:firstLineChars="196" w:firstLine="412"/>
        <w:rPr>
          <w:rFonts w:ascii="宋体" w:hAnsi="宋体"/>
          <w:szCs w:val="21"/>
        </w:rPr>
      </w:pPr>
      <w:r>
        <w:rPr>
          <w:rFonts w:ascii="宋体" w:hAnsi="宋体" w:hint="eastAsia"/>
          <w:szCs w:val="21"/>
        </w:rPr>
        <w:t>18</w:t>
      </w:r>
      <w:r>
        <w:rPr>
          <w:rFonts w:ascii="宋体" w:hAnsi="宋体"/>
          <w:szCs w:val="21"/>
        </w:rPr>
        <w:t xml:space="preserve">.1 </w:t>
      </w:r>
      <w:r>
        <w:rPr>
          <w:rFonts w:ascii="宋体" w:hAnsi="宋体" w:hint="eastAsia"/>
          <w:szCs w:val="21"/>
        </w:rPr>
        <w:t>投标人应提交证明文件证明其投标技术方案项下的货物、工程和服务的合格性符合招标文件规定。该投标技术方案及其证明文件作为投标文件的一部分。</w:t>
      </w:r>
    </w:p>
    <w:p w14:paraId="2A45BBAB" w14:textId="77777777" w:rsidR="00474D8E" w:rsidRDefault="00474D8E" w:rsidP="00474D8E">
      <w:pPr>
        <w:ind w:firstLineChars="196" w:firstLine="412"/>
        <w:rPr>
          <w:rFonts w:ascii="宋体" w:hAnsi="宋体"/>
          <w:szCs w:val="21"/>
        </w:rPr>
      </w:pPr>
      <w:r>
        <w:rPr>
          <w:rFonts w:ascii="宋体" w:hAnsi="宋体"/>
          <w:szCs w:val="21"/>
        </w:rPr>
        <w:t>1</w:t>
      </w:r>
      <w:r>
        <w:rPr>
          <w:rFonts w:ascii="宋体" w:hAnsi="宋体" w:hint="eastAsia"/>
          <w:szCs w:val="21"/>
        </w:rPr>
        <w:t>8</w:t>
      </w:r>
      <w:r>
        <w:rPr>
          <w:rFonts w:ascii="宋体" w:hAnsi="宋体"/>
          <w:szCs w:val="21"/>
        </w:rPr>
        <w:t xml:space="preserve">.2 </w:t>
      </w:r>
      <w:r>
        <w:rPr>
          <w:rFonts w:ascii="宋体" w:hAnsi="宋体" w:hint="eastAsia"/>
          <w:szCs w:val="21"/>
        </w:rPr>
        <w:t>投标人提供证明投标技术方案与招标文件的要求相一致的文件，可以是文字资料、图纸、数据或数码照片、制造商公布的产品说明书、产品彩页和我国政府机构出具的产品检验和核准证件等，以证明投标人响应的真实性。它包括并应符合以下要求：</w:t>
      </w:r>
    </w:p>
    <w:p w14:paraId="503D5135" w14:textId="77777777" w:rsidR="00474D8E" w:rsidRDefault="00474D8E" w:rsidP="00474D8E">
      <w:pPr>
        <w:ind w:firstLineChars="196" w:firstLine="412"/>
        <w:rPr>
          <w:rFonts w:ascii="宋体" w:hAnsi="宋体"/>
          <w:szCs w:val="21"/>
        </w:rPr>
      </w:pPr>
      <w:r>
        <w:rPr>
          <w:rFonts w:ascii="宋体" w:hAnsi="宋体" w:hint="eastAsia"/>
          <w:szCs w:val="21"/>
        </w:rPr>
        <w:t>18.2.1</w:t>
      </w:r>
      <w:r>
        <w:rPr>
          <w:rFonts w:ascii="宋体" w:hAnsi="宋体" w:hint="eastAsia"/>
          <w:szCs w:val="21"/>
        </w:rPr>
        <w:t>主要技术指标和性能的详细说明。</w:t>
      </w:r>
    </w:p>
    <w:p w14:paraId="5B614009" w14:textId="77777777" w:rsidR="00474D8E" w:rsidRDefault="00474D8E" w:rsidP="00474D8E">
      <w:pPr>
        <w:ind w:firstLineChars="196" w:firstLine="412"/>
        <w:rPr>
          <w:rFonts w:ascii="宋体" w:hAnsi="宋体"/>
          <w:szCs w:val="21"/>
        </w:rPr>
      </w:pPr>
      <w:r>
        <w:rPr>
          <w:rFonts w:ascii="宋体" w:hAnsi="宋体" w:hint="eastAsia"/>
          <w:szCs w:val="21"/>
        </w:rPr>
        <w:t>18.2.</w:t>
      </w:r>
      <w:r>
        <w:rPr>
          <w:rFonts w:ascii="宋体" w:hAnsi="宋体"/>
          <w:szCs w:val="21"/>
        </w:rPr>
        <w:t>2</w:t>
      </w:r>
      <w:r>
        <w:rPr>
          <w:rFonts w:ascii="宋体" w:hAnsi="宋体" w:hint="eastAsia"/>
          <w:szCs w:val="21"/>
        </w:rPr>
        <w:t>投标产品从采购单位开始使用至招标文件中规定的周期内正常、连续地使用所必须的备件和专用工具清单，包括备件和专用工具的货源及现行价格。</w:t>
      </w:r>
    </w:p>
    <w:p w14:paraId="3CE274AF" w14:textId="77777777" w:rsidR="00474D8E" w:rsidRDefault="00474D8E" w:rsidP="00474D8E">
      <w:pPr>
        <w:ind w:firstLineChars="196" w:firstLine="412"/>
        <w:rPr>
          <w:rFonts w:ascii="宋体" w:hAnsi="宋体"/>
          <w:szCs w:val="21"/>
        </w:rPr>
      </w:pPr>
      <w:r>
        <w:rPr>
          <w:rFonts w:ascii="宋体" w:hAnsi="宋体" w:hint="eastAsia"/>
          <w:szCs w:val="21"/>
        </w:rPr>
        <w:t>18.2.</w:t>
      </w:r>
      <w:r>
        <w:rPr>
          <w:rFonts w:ascii="宋体" w:hAnsi="宋体"/>
          <w:szCs w:val="21"/>
        </w:rPr>
        <w:t>3</w:t>
      </w:r>
      <w:r>
        <w:rPr>
          <w:rFonts w:ascii="宋体" w:hAnsi="宋体" w:hint="eastAsia"/>
          <w:szCs w:val="21"/>
        </w:rPr>
        <w:t>对照招标文件技术规格，逐条说明投标技术方案已对采购单位的技术规格做出了实质性的响应，或申明与技术规格条文的偏差和例外。投标人应详细说明投标技术方案中产品的具体参数，不得照搬照抄招标文件的技术要求。</w:t>
      </w:r>
    </w:p>
    <w:p w14:paraId="56A32820" w14:textId="77777777" w:rsidR="00474D8E" w:rsidRDefault="00474D8E" w:rsidP="00474D8E">
      <w:pPr>
        <w:ind w:firstLineChars="196" w:firstLine="412"/>
        <w:rPr>
          <w:rFonts w:ascii="宋体" w:hAnsi="宋体"/>
          <w:szCs w:val="21"/>
        </w:rPr>
      </w:pPr>
      <w:r>
        <w:rPr>
          <w:rFonts w:ascii="宋体" w:hAnsi="宋体" w:hint="eastAsia"/>
          <w:szCs w:val="21"/>
        </w:rPr>
        <w:t>18.2.4</w:t>
      </w:r>
      <w:r>
        <w:rPr>
          <w:rFonts w:ascii="宋体" w:hAnsi="宋体" w:hint="eastAsia"/>
          <w:szCs w:val="21"/>
        </w:rPr>
        <w:t>产品说明书或彩页应为制造商公布或出具的中文产品说明书或彩页；提供外文说明书或彩页的，必须同时提供加盖制造商公章的对应中文翻译说明，评标依据以中文翻译内容为准，外文说明书或彩页仅供参考。</w:t>
      </w:r>
    </w:p>
    <w:p w14:paraId="4C474990" w14:textId="77777777" w:rsidR="00474D8E" w:rsidRDefault="00474D8E" w:rsidP="00474D8E">
      <w:pPr>
        <w:ind w:firstLineChars="196" w:firstLine="412"/>
        <w:rPr>
          <w:rFonts w:ascii="宋体" w:hAnsi="宋体"/>
          <w:szCs w:val="21"/>
        </w:rPr>
      </w:pPr>
      <w:r>
        <w:rPr>
          <w:rFonts w:ascii="宋体" w:hAnsi="宋体" w:hint="eastAsia"/>
          <w:szCs w:val="21"/>
        </w:rPr>
        <w:t>18.2.5</w:t>
      </w:r>
      <w:r>
        <w:rPr>
          <w:rFonts w:ascii="宋体" w:hAnsi="宋体" w:hint="eastAsia"/>
          <w:szCs w:val="21"/>
        </w:rPr>
        <w:t>我国政府机构出具的产品检验和核准证件应为证件正面、背面和附件标注的全部具体内容。</w:t>
      </w:r>
    </w:p>
    <w:p w14:paraId="65DDEF67" w14:textId="77777777" w:rsidR="00474D8E" w:rsidRDefault="00474D8E" w:rsidP="00474D8E">
      <w:pPr>
        <w:ind w:firstLineChars="196" w:firstLine="412"/>
        <w:rPr>
          <w:rFonts w:ascii="宋体" w:hAnsi="宋体"/>
          <w:szCs w:val="21"/>
        </w:rPr>
      </w:pPr>
      <w:r>
        <w:rPr>
          <w:rFonts w:ascii="宋体" w:hAnsi="宋体" w:hint="eastAsia"/>
          <w:szCs w:val="21"/>
        </w:rPr>
        <w:t>18.3</w:t>
      </w:r>
      <w:r>
        <w:rPr>
          <w:rFonts w:ascii="宋体" w:hAnsi="宋体" w:hint="eastAsia"/>
          <w:szCs w:val="21"/>
        </w:rPr>
        <w:t>相关资料不符合</w:t>
      </w:r>
      <w:r>
        <w:rPr>
          <w:rFonts w:ascii="宋体" w:hAnsi="宋体" w:hint="eastAsia"/>
          <w:szCs w:val="21"/>
        </w:rPr>
        <w:t>18.2</w:t>
      </w:r>
      <w:r>
        <w:rPr>
          <w:rFonts w:ascii="宋体" w:hAnsi="宋体" w:hint="eastAsia"/>
          <w:szCs w:val="21"/>
        </w:rPr>
        <w:t>款要求的，评标委员会有权认定为投标技术方案不合格响应，其相关分数予以扣减或作废标处理。</w:t>
      </w:r>
    </w:p>
    <w:p w14:paraId="0E36374F" w14:textId="77777777" w:rsidR="00474D8E" w:rsidRDefault="00474D8E" w:rsidP="00474D8E">
      <w:pPr>
        <w:ind w:firstLineChars="196" w:firstLine="412"/>
        <w:rPr>
          <w:rFonts w:ascii="宋体" w:hAnsi="宋体"/>
          <w:szCs w:val="21"/>
        </w:rPr>
      </w:pPr>
      <w:r>
        <w:rPr>
          <w:rFonts w:ascii="宋体" w:hAnsi="宋体" w:hint="eastAsia"/>
          <w:szCs w:val="21"/>
        </w:rPr>
        <w:t>18.4</w:t>
      </w:r>
      <w:r>
        <w:rPr>
          <w:rFonts w:ascii="宋体" w:hAnsi="宋体" w:hint="eastAsia"/>
          <w:szCs w:val="21"/>
        </w:rPr>
        <w:t>评标委员会有权对以谋取中标为目的的技术规格模糊响应（如有意照搬照抄招标</w:t>
      </w:r>
      <w:r>
        <w:rPr>
          <w:rFonts w:ascii="宋体" w:hAnsi="宋体" w:hint="eastAsia"/>
          <w:szCs w:val="21"/>
        </w:rPr>
        <w:lastRenderedPageBreak/>
        <w:t>文件的技术要求）或虚假响应予以认定。供应商上述行为一经发现或查实，除扣分或废标外，还可能被一并处以没收投标保证金和</w:t>
      </w:r>
      <w:r>
        <w:rPr>
          <w:rFonts w:ascii="宋体" w:hAnsi="宋体" w:hint="eastAsia"/>
          <w:szCs w:val="21"/>
        </w:rPr>
        <w:t>1</w:t>
      </w:r>
      <w:r>
        <w:rPr>
          <w:rFonts w:ascii="宋体" w:hAnsi="宋体" w:hint="eastAsia"/>
          <w:szCs w:val="21"/>
        </w:rPr>
        <w:t>年内不能参加</w:t>
      </w:r>
      <w:r>
        <w:rPr>
          <w:rFonts w:ascii="宋体" w:hAnsi="宋体"/>
          <w:szCs w:val="21"/>
        </w:rPr>
        <w:t>深圳大学</w:t>
      </w:r>
      <w:r>
        <w:rPr>
          <w:rFonts w:ascii="宋体" w:hAnsi="宋体" w:hint="eastAsia"/>
          <w:szCs w:val="21"/>
        </w:rPr>
        <w:t>采购活动的处罚，学校采购机构可视情况报学校采购监督管理部门做进一步处理。</w:t>
      </w:r>
    </w:p>
    <w:p w14:paraId="50F492F6" w14:textId="77777777" w:rsidR="00474D8E" w:rsidRDefault="00474D8E" w:rsidP="00474D8E">
      <w:pPr>
        <w:ind w:firstLineChars="196" w:firstLine="412"/>
        <w:rPr>
          <w:rFonts w:ascii="宋体" w:hAnsi="宋体"/>
          <w:szCs w:val="21"/>
        </w:rPr>
      </w:pPr>
      <w:r>
        <w:rPr>
          <w:rFonts w:ascii="宋体" w:hAnsi="宋体"/>
          <w:szCs w:val="21"/>
        </w:rPr>
        <w:t>1</w:t>
      </w:r>
      <w:r>
        <w:rPr>
          <w:rFonts w:ascii="宋体" w:hAnsi="宋体" w:hint="eastAsia"/>
          <w:szCs w:val="21"/>
        </w:rPr>
        <w:t>8</w:t>
      </w:r>
      <w:r>
        <w:rPr>
          <w:rFonts w:ascii="宋体" w:hAnsi="宋体"/>
          <w:szCs w:val="21"/>
        </w:rPr>
        <w:t>.</w:t>
      </w:r>
      <w:r>
        <w:rPr>
          <w:rFonts w:ascii="宋体" w:hAnsi="宋体" w:hint="eastAsia"/>
          <w:szCs w:val="21"/>
        </w:rPr>
        <w:t>5</w:t>
      </w:r>
      <w:r>
        <w:rPr>
          <w:rFonts w:ascii="宋体" w:hAnsi="宋体" w:hint="eastAsia"/>
          <w:szCs w:val="21"/>
        </w:rPr>
        <w:t>投标人在阐述上述第</w:t>
      </w:r>
      <w:r>
        <w:rPr>
          <w:rFonts w:ascii="宋体" w:hAnsi="宋体" w:hint="eastAsia"/>
          <w:szCs w:val="21"/>
        </w:rPr>
        <w:t>18.2</w:t>
      </w:r>
      <w:r>
        <w:rPr>
          <w:rFonts w:ascii="宋体" w:hAnsi="宋体" w:hint="eastAsia"/>
          <w:szCs w:val="21"/>
        </w:rPr>
        <w:t>时应注意采购单位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ascii="宋体" w:hAnsi="宋体" w:hint="eastAsia"/>
          <w:szCs w:val="21"/>
        </w:rPr>
        <w:t>，由评标委员会来评判。</w:t>
      </w:r>
    </w:p>
    <w:p w14:paraId="51B6C939" w14:textId="77777777" w:rsidR="00474D8E" w:rsidRDefault="00474D8E" w:rsidP="00474D8E">
      <w:pPr>
        <w:ind w:firstLineChars="196" w:firstLine="412"/>
        <w:rPr>
          <w:rFonts w:ascii="宋体" w:hAnsi="宋体"/>
          <w:szCs w:val="21"/>
        </w:rPr>
      </w:pPr>
      <w:r>
        <w:rPr>
          <w:rFonts w:ascii="宋体" w:hAnsi="宋体" w:hint="eastAsia"/>
          <w:szCs w:val="21"/>
        </w:rPr>
        <w:t>18.6</w:t>
      </w:r>
      <w:r>
        <w:rPr>
          <w:rFonts w:ascii="宋体" w:hAnsi="宋体" w:hint="eastAsia"/>
          <w:szCs w:val="21"/>
        </w:rPr>
        <w:t>为保证公平公正，除非另有规定或说明，投标人对同一货物或服务投标时，不得同时提供两套或两套以上的投标方案。</w:t>
      </w:r>
    </w:p>
    <w:p w14:paraId="6C527216" w14:textId="77777777" w:rsidR="00474D8E" w:rsidRDefault="00474D8E" w:rsidP="00474D8E">
      <w:pPr>
        <w:spacing w:line="360" w:lineRule="auto"/>
        <w:rPr>
          <w:rFonts w:ascii="黑体" w:eastAsia="黑体" w:hAnsi="宋体"/>
          <w:sz w:val="24"/>
        </w:rPr>
      </w:pPr>
      <w:r>
        <w:rPr>
          <w:rFonts w:ascii="黑体" w:eastAsia="黑体" w:hAnsi="宋体" w:hint="eastAsia"/>
          <w:sz w:val="24"/>
        </w:rPr>
        <w:t>19．投标文件其他证明文件的要求</w:t>
      </w:r>
    </w:p>
    <w:p w14:paraId="31EFA2CA" w14:textId="77777777" w:rsidR="00474D8E" w:rsidRDefault="00474D8E" w:rsidP="00474D8E">
      <w:pPr>
        <w:ind w:firstLineChars="196" w:firstLine="412"/>
        <w:rPr>
          <w:rFonts w:ascii="宋体" w:hAnsi="宋体"/>
          <w:szCs w:val="21"/>
        </w:rPr>
      </w:pPr>
      <w:r>
        <w:rPr>
          <w:rFonts w:ascii="宋体" w:hAnsi="宋体" w:hint="eastAsia"/>
          <w:szCs w:val="21"/>
        </w:rPr>
        <w:t>19.1</w:t>
      </w:r>
      <w:r>
        <w:rPr>
          <w:rFonts w:ascii="宋体" w:hAnsi="宋体" w:hint="eastAsia"/>
          <w:szCs w:val="21"/>
        </w:rPr>
        <w:t>对项目招标文件《评标信息》评分项中涉及的相关业绩、社保情况、纳税情况、银行资信等级和资金流状况等内容以及《投标文件初审表》中涉及的资质证书，投标人应提供相关部门出具的证明材料原件复印件，原件备查。上述证明材料应为证件正面、背面和附件标注的全部具体内容；有关原件复印的尺寸和清晰度应该能够被阅读、识别和判断。若投标人未按要求提供证明材料或提供的是部分证明材料或提供不清晰的原件复印件的，评标委员会有权认定其投标文件未对招标文件有关需求进行响应，涉及资格性检查或符合性检查的予以废标处理，涉及《评标信息》打分项的则该项评分予以</w:t>
      </w:r>
      <w:r>
        <w:rPr>
          <w:rFonts w:ascii="宋体" w:hAnsi="宋体" w:hint="eastAsia"/>
          <w:szCs w:val="21"/>
        </w:rPr>
        <w:t>0</w:t>
      </w:r>
      <w:r>
        <w:rPr>
          <w:rFonts w:ascii="宋体" w:hAnsi="宋体" w:hint="eastAsia"/>
          <w:szCs w:val="21"/>
        </w:rPr>
        <w:t>分处理。</w:t>
      </w:r>
    </w:p>
    <w:p w14:paraId="5144EF55" w14:textId="77777777" w:rsidR="00474D8E" w:rsidRDefault="00474D8E" w:rsidP="00474D8E">
      <w:pPr>
        <w:ind w:firstLineChars="196" w:firstLine="412"/>
        <w:rPr>
          <w:rFonts w:ascii="宋体" w:hAnsi="宋体"/>
          <w:szCs w:val="21"/>
        </w:rPr>
      </w:pPr>
      <w:r>
        <w:rPr>
          <w:rFonts w:ascii="宋体" w:hAnsi="宋体" w:hint="eastAsia"/>
          <w:szCs w:val="21"/>
        </w:rPr>
        <w:t>19.2</w:t>
      </w:r>
      <w:r>
        <w:rPr>
          <w:rFonts w:ascii="宋体" w:hAnsi="宋体" w:hint="eastAsia"/>
          <w:szCs w:val="21"/>
        </w:rPr>
        <w:t>本项目涉及提供的有关资质证书，若原有资质证书处于年审期间，投标人提供年审证明的可按原资质投标；若投标人正在申报上一级别资质，在未获批准之前，仍按原级别资质投标。</w:t>
      </w:r>
    </w:p>
    <w:p w14:paraId="5C9E6273" w14:textId="77777777" w:rsidR="00474D8E" w:rsidRDefault="00474D8E" w:rsidP="00474D8E">
      <w:pPr>
        <w:spacing w:line="360" w:lineRule="auto"/>
        <w:rPr>
          <w:rFonts w:ascii="黑体" w:eastAsia="黑体" w:hAnsi="宋体"/>
          <w:sz w:val="24"/>
        </w:rPr>
      </w:pPr>
      <w:bookmarkStart w:id="126" w:name="_Toc60560644"/>
      <w:bookmarkStart w:id="127" w:name="_Toc60631639"/>
      <w:bookmarkStart w:id="128" w:name="_Toc73517658"/>
      <w:bookmarkStart w:id="129" w:name="_Toc73518136"/>
      <w:bookmarkStart w:id="130" w:name="_Toc73521566"/>
      <w:bookmarkStart w:id="131" w:name="_Toc73521654"/>
      <w:bookmarkStart w:id="132" w:name="_Toc100052383"/>
      <w:r>
        <w:rPr>
          <w:rFonts w:ascii="黑体" w:eastAsia="黑体" w:hAnsi="宋体" w:hint="eastAsia"/>
          <w:sz w:val="24"/>
        </w:rPr>
        <w:t>20．投标有效期</w:t>
      </w:r>
      <w:bookmarkEnd w:id="126"/>
      <w:bookmarkEnd w:id="127"/>
      <w:bookmarkEnd w:id="128"/>
      <w:bookmarkEnd w:id="129"/>
      <w:bookmarkEnd w:id="130"/>
      <w:bookmarkEnd w:id="131"/>
      <w:bookmarkEnd w:id="132"/>
    </w:p>
    <w:p w14:paraId="4333B60F" w14:textId="77777777" w:rsidR="00474D8E" w:rsidRDefault="00474D8E" w:rsidP="00474D8E">
      <w:pPr>
        <w:ind w:firstLineChars="196" w:firstLine="412"/>
        <w:rPr>
          <w:rFonts w:ascii="宋体" w:hAnsi="宋体"/>
          <w:szCs w:val="21"/>
        </w:rPr>
      </w:pPr>
      <w:r>
        <w:rPr>
          <w:rFonts w:ascii="宋体" w:hAnsi="宋体" w:hint="eastAsia"/>
          <w:szCs w:val="21"/>
        </w:rPr>
        <w:t xml:space="preserve">20.1 </w:t>
      </w:r>
      <w:r>
        <w:rPr>
          <w:rFonts w:ascii="宋体" w:hAnsi="宋体" w:hint="eastAsia"/>
          <w:szCs w:val="21"/>
        </w:rPr>
        <w:t>投标有效期为</w:t>
      </w:r>
      <w:r>
        <w:rPr>
          <w:rFonts w:ascii="Arial" w:hAnsi="Arial" w:cs="Arial" w:hint="eastAsia"/>
          <w:szCs w:val="21"/>
        </w:rPr>
        <w:t>从投标截止之日算起的日历天数，具体见专用条款中投标有效期的天数要求。</w:t>
      </w:r>
      <w:r>
        <w:rPr>
          <w:rFonts w:ascii="宋体" w:hAnsi="宋体" w:hint="eastAsia"/>
          <w:szCs w:val="21"/>
        </w:rPr>
        <w:t>在此期限内，所有投标文件均保持有效；</w:t>
      </w:r>
    </w:p>
    <w:p w14:paraId="31DC46F3" w14:textId="77777777" w:rsidR="00474D8E" w:rsidRDefault="00474D8E" w:rsidP="00474D8E">
      <w:pPr>
        <w:ind w:firstLineChars="196" w:firstLine="412"/>
        <w:rPr>
          <w:rFonts w:ascii="宋体" w:hAnsi="宋体"/>
          <w:szCs w:val="21"/>
        </w:rPr>
      </w:pPr>
      <w:r>
        <w:rPr>
          <w:rFonts w:ascii="宋体" w:hAnsi="宋体" w:hint="eastAsia"/>
          <w:szCs w:val="21"/>
        </w:rPr>
        <w:t xml:space="preserve">20.2 </w:t>
      </w:r>
      <w:r>
        <w:rPr>
          <w:rFonts w:ascii="宋体" w:hAnsi="宋体" w:hint="eastAsia"/>
          <w:szCs w:val="21"/>
        </w:rPr>
        <w:t>在特殊的情况下，学校采购机构在原定的投标有效期满之前，可以根据需要以书面形式（包括网站公开发布方式）向投标人提出延长投标有效期的要求，对此要求投标人须以书面形式予以答复，投标人可以拒绝学校采购机构此项要求，而不被没收投标保证金，其投标在原投标有效期满后不再有效。同意延长投标有效期的投标人不能要求也不允许修改其投标文件，但应当相应的延长投标担保的有效期，在延长的投标有效期内本通用条款第</w:t>
      </w:r>
      <w:r>
        <w:rPr>
          <w:rFonts w:ascii="宋体" w:hAnsi="宋体" w:hint="eastAsia"/>
          <w:szCs w:val="21"/>
        </w:rPr>
        <w:t>21</w:t>
      </w:r>
      <w:r>
        <w:rPr>
          <w:rFonts w:ascii="宋体" w:hAnsi="宋体" w:hint="eastAsia"/>
          <w:szCs w:val="21"/>
        </w:rPr>
        <w:t>条关于投标保证金的退还与没收的规定仍然适用；</w:t>
      </w:r>
    </w:p>
    <w:p w14:paraId="6A9AA886" w14:textId="77777777" w:rsidR="00474D8E" w:rsidRDefault="00474D8E" w:rsidP="00474D8E">
      <w:pPr>
        <w:ind w:firstLineChars="196" w:firstLine="412"/>
        <w:rPr>
          <w:rFonts w:ascii="宋体" w:hAnsi="宋体"/>
          <w:szCs w:val="21"/>
        </w:rPr>
      </w:pPr>
      <w:r>
        <w:rPr>
          <w:rFonts w:ascii="宋体" w:hAnsi="宋体" w:hint="eastAsia"/>
          <w:szCs w:val="21"/>
        </w:rPr>
        <w:lastRenderedPageBreak/>
        <w:t>20</w:t>
      </w:r>
      <w:r>
        <w:rPr>
          <w:rFonts w:ascii="宋体" w:hAnsi="宋体"/>
          <w:szCs w:val="21"/>
        </w:rPr>
        <w:t>.3</w:t>
      </w:r>
      <w:r>
        <w:rPr>
          <w:rFonts w:ascii="宋体" w:hAnsi="宋体" w:hint="eastAsia"/>
          <w:szCs w:val="21"/>
        </w:rPr>
        <w:t>中标单位的投标书有效期，截止于完成本招标文件规定的全部项目内容，并通过竣工验收及保修结束。</w:t>
      </w:r>
    </w:p>
    <w:p w14:paraId="4A400B20" w14:textId="77777777" w:rsidR="00474D8E" w:rsidRDefault="00474D8E" w:rsidP="00474D8E">
      <w:pPr>
        <w:spacing w:line="360" w:lineRule="auto"/>
        <w:rPr>
          <w:rFonts w:ascii="黑体" w:eastAsia="黑体" w:hAnsi="宋体"/>
          <w:sz w:val="24"/>
        </w:rPr>
      </w:pPr>
      <w:bookmarkStart w:id="133" w:name="_Toc60560645"/>
      <w:bookmarkStart w:id="134" w:name="_Toc60631640"/>
      <w:bookmarkStart w:id="135" w:name="_Toc73517659"/>
      <w:bookmarkStart w:id="136" w:name="_Toc73518137"/>
      <w:bookmarkStart w:id="137" w:name="_Toc73521567"/>
      <w:bookmarkStart w:id="138" w:name="_Toc73521655"/>
      <w:bookmarkStart w:id="139" w:name="_Toc100052384"/>
      <w:r>
        <w:rPr>
          <w:rFonts w:ascii="黑体" w:eastAsia="黑体" w:hAnsi="宋体" w:hint="eastAsia"/>
          <w:sz w:val="24"/>
        </w:rPr>
        <w:t>21．投标</w:t>
      </w:r>
      <w:bookmarkEnd w:id="133"/>
      <w:bookmarkEnd w:id="134"/>
      <w:bookmarkEnd w:id="135"/>
      <w:bookmarkEnd w:id="136"/>
      <w:bookmarkEnd w:id="137"/>
      <w:bookmarkEnd w:id="138"/>
      <w:bookmarkEnd w:id="139"/>
      <w:r>
        <w:rPr>
          <w:rFonts w:ascii="黑体" w:eastAsia="黑体" w:hAnsi="宋体" w:hint="eastAsia"/>
          <w:sz w:val="24"/>
        </w:rPr>
        <w:t>保证金</w:t>
      </w:r>
    </w:p>
    <w:p w14:paraId="15F79A6D" w14:textId="77777777" w:rsidR="00474D8E" w:rsidRDefault="00474D8E" w:rsidP="00474D8E">
      <w:pPr>
        <w:ind w:firstLineChars="196" w:firstLine="412"/>
        <w:rPr>
          <w:rFonts w:ascii="宋体" w:hAnsi="宋体"/>
          <w:szCs w:val="21"/>
        </w:rPr>
      </w:pPr>
      <w:bookmarkStart w:id="140" w:name="_Toc60560646"/>
      <w:bookmarkStart w:id="141" w:name="_Toc60631641"/>
      <w:bookmarkStart w:id="142" w:name="_Toc73517660"/>
      <w:bookmarkStart w:id="143" w:name="_Toc73518138"/>
      <w:bookmarkStart w:id="144" w:name="_Toc73521568"/>
      <w:bookmarkStart w:id="145" w:name="_Toc73521656"/>
      <w:bookmarkStart w:id="146" w:name="_Toc100052385"/>
      <w:r>
        <w:rPr>
          <w:rFonts w:ascii="宋体" w:hAnsi="宋体" w:hint="eastAsia"/>
          <w:szCs w:val="21"/>
        </w:rPr>
        <w:t>21.1</w:t>
      </w:r>
      <w:r>
        <w:rPr>
          <w:rFonts w:ascii="宋体" w:hAnsi="宋体" w:hint="eastAsia"/>
          <w:szCs w:val="21"/>
        </w:rPr>
        <w:t>投标保证金的缴纳：</w:t>
      </w:r>
    </w:p>
    <w:p w14:paraId="56EC0C3B" w14:textId="77777777" w:rsidR="00474D8E" w:rsidRDefault="00474D8E" w:rsidP="00474D8E">
      <w:pPr>
        <w:ind w:firstLineChars="196" w:firstLine="412"/>
        <w:rPr>
          <w:rFonts w:ascii="宋体" w:hAnsi="宋体"/>
          <w:szCs w:val="21"/>
        </w:rPr>
      </w:pPr>
      <w:r>
        <w:rPr>
          <w:rFonts w:ascii="宋体" w:hAnsi="宋体" w:hint="eastAsia"/>
          <w:szCs w:val="21"/>
        </w:rPr>
        <w:t>21.1.1</w:t>
      </w:r>
      <w:r>
        <w:rPr>
          <w:rFonts w:ascii="宋体" w:hAnsi="宋体" w:hint="eastAsia"/>
          <w:szCs w:val="21"/>
        </w:rPr>
        <w:t>一般项目</w:t>
      </w:r>
      <w:r>
        <w:rPr>
          <w:rFonts w:ascii="宋体" w:hAnsi="宋体"/>
          <w:szCs w:val="21"/>
        </w:rPr>
        <w:t>需</w:t>
      </w:r>
      <w:r>
        <w:rPr>
          <w:rFonts w:ascii="宋体" w:hAnsi="宋体" w:hint="eastAsia"/>
          <w:szCs w:val="21"/>
        </w:rPr>
        <w:t>缴纳投标保证金一万元，参与投标前按</w:t>
      </w:r>
      <w:r>
        <w:rPr>
          <w:rFonts w:ascii="宋体" w:hAnsi="宋体"/>
          <w:szCs w:val="21"/>
        </w:rPr>
        <w:t>项目要求</w:t>
      </w:r>
      <w:r>
        <w:rPr>
          <w:rFonts w:ascii="宋体" w:hAnsi="宋体" w:hint="eastAsia"/>
          <w:szCs w:val="21"/>
        </w:rPr>
        <w:t>缴纳保证金，落标或中标项目签订</w:t>
      </w:r>
      <w:r>
        <w:rPr>
          <w:rFonts w:ascii="宋体" w:hAnsi="宋体"/>
          <w:szCs w:val="21"/>
        </w:rPr>
        <w:t>合同</w:t>
      </w:r>
      <w:r>
        <w:rPr>
          <w:rFonts w:ascii="宋体" w:hAnsi="宋体" w:hint="eastAsia"/>
          <w:szCs w:val="21"/>
        </w:rPr>
        <w:t>后返还。</w:t>
      </w:r>
    </w:p>
    <w:p w14:paraId="389E1BF6" w14:textId="77777777" w:rsidR="00474D8E" w:rsidRDefault="00474D8E" w:rsidP="00474D8E">
      <w:pPr>
        <w:ind w:firstLineChars="196" w:firstLine="412"/>
        <w:rPr>
          <w:rFonts w:ascii="宋体" w:hAnsi="宋体"/>
          <w:szCs w:val="21"/>
        </w:rPr>
      </w:pPr>
      <w:r>
        <w:rPr>
          <w:rFonts w:ascii="宋体" w:hAnsi="宋体" w:hint="eastAsia"/>
          <w:szCs w:val="21"/>
        </w:rPr>
        <w:t xml:space="preserve">21.1.2 </w:t>
      </w:r>
      <w:r>
        <w:rPr>
          <w:rFonts w:ascii="宋体" w:hAnsi="宋体" w:hint="eastAsia"/>
          <w:szCs w:val="21"/>
        </w:rPr>
        <w:t>若为重大项目，学校采购机构可自行决定另外收取投标保证金，不受</w:t>
      </w:r>
      <w:r>
        <w:rPr>
          <w:rFonts w:ascii="宋体" w:hAnsi="宋体" w:hint="eastAsia"/>
          <w:szCs w:val="21"/>
        </w:rPr>
        <w:t>21</w:t>
      </w:r>
      <w:r>
        <w:rPr>
          <w:rFonts w:ascii="宋体" w:hAnsi="宋体"/>
          <w:szCs w:val="21"/>
        </w:rPr>
        <w:t>.1</w:t>
      </w:r>
      <w:r>
        <w:rPr>
          <w:rFonts w:ascii="宋体" w:hAnsi="宋体" w:hint="eastAsia"/>
          <w:szCs w:val="21"/>
        </w:rPr>
        <w:t>.1</w:t>
      </w:r>
      <w:r>
        <w:rPr>
          <w:rFonts w:ascii="宋体" w:hAnsi="宋体" w:hint="eastAsia"/>
          <w:szCs w:val="21"/>
        </w:rPr>
        <w:t>款限制。是否另外收取投标保证金，请见本招标文件专用条款《对通用条款的补充内容》中的相关要求。</w:t>
      </w:r>
    </w:p>
    <w:p w14:paraId="24A36EC1" w14:textId="77777777" w:rsidR="00474D8E" w:rsidRDefault="00474D8E" w:rsidP="00474D8E">
      <w:pPr>
        <w:ind w:firstLineChars="196" w:firstLine="412"/>
        <w:rPr>
          <w:rFonts w:ascii="宋体" w:hAnsi="宋体"/>
          <w:szCs w:val="21"/>
        </w:rPr>
      </w:pPr>
      <w:r>
        <w:rPr>
          <w:rFonts w:ascii="宋体" w:hAnsi="宋体" w:hint="eastAsia"/>
          <w:szCs w:val="21"/>
        </w:rPr>
        <w:t>21.1.3</w:t>
      </w:r>
      <w:r>
        <w:rPr>
          <w:rFonts w:ascii="宋体" w:hAnsi="宋体" w:hint="eastAsia"/>
          <w:szCs w:val="21"/>
        </w:rPr>
        <w:t>交纳投标保证金应一律从投标人基本账户转出</w:t>
      </w:r>
      <w:r>
        <w:rPr>
          <w:rFonts w:ascii="宋体" w:hAnsi="宋体" w:hint="eastAsia"/>
          <w:szCs w:val="21"/>
        </w:rPr>
        <w:t>,</w:t>
      </w:r>
      <w:r>
        <w:rPr>
          <w:rFonts w:ascii="宋体" w:hAnsi="宋体" w:hint="eastAsia"/>
          <w:szCs w:val="21"/>
        </w:rPr>
        <w:t>否则按隐瞒真实情况，提供虚假资料处理。不得</w:t>
      </w:r>
      <w:r>
        <w:rPr>
          <w:rFonts w:ascii="宋体" w:hAnsi="宋体"/>
          <w:szCs w:val="21"/>
        </w:rPr>
        <w:t>采用</w:t>
      </w:r>
      <w:r>
        <w:rPr>
          <w:rFonts w:ascii="宋体" w:hAnsi="宋体" w:hint="eastAsia"/>
          <w:szCs w:val="21"/>
        </w:rPr>
        <w:t>现金汇款、个人银行结算账户转出和第三方代交等方式。</w:t>
      </w:r>
    </w:p>
    <w:p w14:paraId="2CDCB968" w14:textId="77777777" w:rsidR="00474D8E" w:rsidRDefault="00474D8E" w:rsidP="00474D8E">
      <w:pPr>
        <w:ind w:firstLineChars="196" w:firstLine="412"/>
        <w:rPr>
          <w:rFonts w:ascii="宋体" w:hAnsi="宋体"/>
          <w:szCs w:val="21"/>
        </w:rPr>
      </w:pPr>
      <w:r>
        <w:rPr>
          <w:rFonts w:ascii="宋体" w:hAnsi="宋体" w:hint="eastAsia"/>
          <w:szCs w:val="21"/>
        </w:rPr>
        <w:t>21.2</w:t>
      </w:r>
      <w:r>
        <w:rPr>
          <w:rFonts w:hint="eastAsia"/>
        </w:rPr>
        <w:t>投标保证金是为了保护学校采购机构和采购单位免因投标人的行为而蒙受损失。学校采购机构和采购单位因投标人的行为受到损害时可根据本通用条款第</w:t>
      </w:r>
      <w:r>
        <w:rPr>
          <w:rFonts w:ascii="宋体" w:hAnsi="宋体" w:hint="eastAsia"/>
          <w:szCs w:val="21"/>
        </w:rPr>
        <w:t>21.3</w:t>
      </w:r>
      <w:r>
        <w:rPr>
          <w:rFonts w:ascii="宋体" w:hAnsi="宋体" w:hint="eastAsia"/>
          <w:szCs w:val="21"/>
        </w:rPr>
        <w:t>款</w:t>
      </w:r>
      <w:r>
        <w:rPr>
          <w:rFonts w:hint="eastAsia"/>
        </w:rPr>
        <w:t>的规定没收投标人的投标保证金。</w:t>
      </w:r>
    </w:p>
    <w:p w14:paraId="2AC195B6" w14:textId="77777777" w:rsidR="00474D8E" w:rsidRDefault="00474D8E" w:rsidP="00474D8E">
      <w:pPr>
        <w:ind w:firstLineChars="196" w:firstLine="412"/>
        <w:rPr>
          <w:rFonts w:ascii="宋体" w:hAnsi="宋体"/>
          <w:szCs w:val="21"/>
        </w:rPr>
      </w:pPr>
      <w:r>
        <w:rPr>
          <w:rFonts w:ascii="宋体" w:hAnsi="宋体" w:hint="eastAsia"/>
          <w:szCs w:val="21"/>
        </w:rPr>
        <w:t>21.3</w:t>
      </w:r>
      <w:r>
        <w:rPr>
          <w:rFonts w:ascii="宋体" w:hAnsi="宋体" w:hint="eastAsia"/>
          <w:szCs w:val="21"/>
        </w:rPr>
        <w:t>如</w:t>
      </w:r>
      <w:r>
        <w:rPr>
          <w:rFonts w:hint="eastAsia"/>
        </w:rPr>
        <w:t>下列任何情况发生时，</w:t>
      </w:r>
      <w:r>
        <w:rPr>
          <w:rFonts w:ascii="宋体" w:hAnsi="宋体" w:hint="eastAsia"/>
          <w:szCs w:val="21"/>
        </w:rPr>
        <w:t>投标保证金将被没收。</w:t>
      </w:r>
    </w:p>
    <w:p w14:paraId="5F99332B" w14:textId="77777777" w:rsidR="00474D8E" w:rsidRDefault="00474D8E" w:rsidP="00474D8E">
      <w:pPr>
        <w:ind w:firstLineChars="196" w:firstLine="412"/>
        <w:rPr>
          <w:rFonts w:ascii="宋体" w:hAnsi="宋体"/>
          <w:szCs w:val="21"/>
        </w:rPr>
      </w:pPr>
      <w:r>
        <w:rPr>
          <w:rFonts w:ascii="宋体" w:hAnsi="宋体" w:hint="eastAsia"/>
          <w:szCs w:val="21"/>
        </w:rPr>
        <w:t>1</w:t>
      </w:r>
      <w:r>
        <w:rPr>
          <w:rFonts w:ascii="宋体" w:hAnsi="宋体" w:hint="eastAsia"/>
          <w:szCs w:val="21"/>
        </w:rPr>
        <w:t>）投标人在招标文件中规定的投标有效期内撤回其投标；</w:t>
      </w:r>
    </w:p>
    <w:p w14:paraId="134CE07A" w14:textId="77777777" w:rsidR="00474D8E" w:rsidRDefault="00474D8E" w:rsidP="00474D8E">
      <w:pPr>
        <w:ind w:firstLineChars="196" w:firstLine="412"/>
        <w:rPr>
          <w:rFonts w:ascii="宋体" w:hAnsi="宋体"/>
          <w:szCs w:val="21"/>
        </w:rPr>
      </w:pPr>
      <w:r>
        <w:rPr>
          <w:rFonts w:ascii="宋体" w:hAnsi="宋体" w:hint="eastAsia"/>
          <w:szCs w:val="21"/>
        </w:rPr>
        <w:t>2</w:t>
      </w:r>
      <w:r>
        <w:rPr>
          <w:rFonts w:ascii="宋体" w:hAnsi="宋体" w:hint="eastAsia"/>
          <w:szCs w:val="21"/>
        </w:rPr>
        <w:t>）中标人在规定期限内未能根据本项通用条款第</w:t>
      </w:r>
      <w:r>
        <w:rPr>
          <w:rFonts w:ascii="宋体" w:hAnsi="宋体" w:hint="eastAsia"/>
          <w:szCs w:val="21"/>
        </w:rPr>
        <w:t>47</w:t>
      </w:r>
      <w:r>
        <w:rPr>
          <w:rFonts w:ascii="宋体" w:hAnsi="宋体" w:hint="eastAsia"/>
          <w:szCs w:val="21"/>
        </w:rPr>
        <w:t>条规定签订合同；</w:t>
      </w:r>
    </w:p>
    <w:p w14:paraId="074C525C" w14:textId="77777777" w:rsidR="00474D8E" w:rsidRDefault="00474D8E" w:rsidP="00474D8E">
      <w:pPr>
        <w:ind w:firstLineChars="196" w:firstLine="412"/>
        <w:rPr>
          <w:rFonts w:ascii="宋体" w:hAnsi="宋体"/>
          <w:szCs w:val="21"/>
        </w:rPr>
      </w:pPr>
      <w:r>
        <w:rPr>
          <w:rFonts w:ascii="宋体" w:hAnsi="宋体" w:hint="eastAsia"/>
          <w:szCs w:val="21"/>
        </w:rPr>
        <w:t>3</w:t>
      </w:r>
      <w:r>
        <w:rPr>
          <w:rFonts w:ascii="宋体" w:hAnsi="宋体" w:hint="eastAsia"/>
          <w:szCs w:val="21"/>
        </w:rPr>
        <w:t>）投标人提供虚假投标文件或虚假补充文件：</w:t>
      </w:r>
    </w:p>
    <w:p w14:paraId="16004314" w14:textId="77777777" w:rsidR="00474D8E" w:rsidRDefault="00474D8E" w:rsidP="00474D8E">
      <w:pPr>
        <w:ind w:firstLineChars="196" w:firstLine="412"/>
        <w:rPr>
          <w:rFonts w:ascii="宋体" w:hAnsi="宋体"/>
          <w:szCs w:val="21"/>
        </w:rPr>
      </w:pPr>
      <w:r>
        <w:rPr>
          <w:rFonts w:ascii="宋体" w:hAnsi="宋体" w:hint="eastAsia"/>
          <w:szCs w:val="21"/>
        </w:rPr>
        <w:t>4</w:t>
      </w:r>
      <w:r>
        <w:rPr>
          <w:rFonts w:ascii="宋体" w:hAnsi="宋体" w:hint="eastAsia"/>
          <w:szCs w:val="21"/>
        </w:rPr>
        <w:t>）投标人以谋取中标为目的的技术规格模糊响应（如有意照搬照抄招标文件的技术要求）或虚假响应的；</w:t>
      </w:r>
    </w:p>
    <w:p w14:paraId="231A1DD3" w14:textId="77777777" w:rsidR="00474D8E" w:rsidRDefault="00474D8E" w:rsidP="00474D8E">
      <w:pPr>
        <w:ind w:firstLineChars="196" w:firstLine="412"/>
        <w:rPr>
          <w:rFonts w:ascii="宋体" w:hAnsi="宋体"/>
          <w:szCs w:val="21"/>
        </w:rPr>
      </w:pPr>
      <w:r>
        <w:rPr>
          <w:rFonts w:ascii="宋体" w:hAnsi="宋体" w:hint="eastAsia"/>
          <w:szCs w:val="21"/>
        </w:rPr>
        <w:t>5</w:t>
      </w:r>
      <w:r>
        <w:rPr>
          <w:rFonts w:ascii="宋体" w:hAnsi="宋体" w:hint="eastAsia"/>
          <w:szCs w:val="21"/>
        </w:rPr>
        <w:t>）投标人质疑投诉提供虚假情况。</w:t>
      </w:r>
    </w:p>
    <w:p w14:paraId="3BF6ED09" w14:textId="77777777" w:rsidR="00474D8E" w:rsidRDefault="00474D8E" w:rsidP="00474D8E">
      <w:pPr>
        <w:ind w:firstLineChars="196" w:firstLine="412"/>
        <w:rPr>
          <w:rFonts w:ascii="宋体" w:hAnsi="宋体"/>
          <w:szCs w:val="21"/>
        </w:rPr>
      </w:pPr>
      <w:r>
        <w:rPr>
          <w:rFonts w:ascii="宋体" w:hAnsi="宋体" w:hint="eastAsia"/>
          <w:szCs w:val="21"/>
        </w:rPr>
        <w:t>21.4</w:t>
      </w:r>
      <w:r>
        <w:rPr>
          <w:rFonts w:ascii="宋体" w:hAnsi="宋体" w:hint="eastAsia"/>
          <w:szCs w:val="21"/>
        </w:rPr>
        <w:t>投标保证金账户信息：</w:t>
      </w:r>
    </w:p>
    <w:p w14:paraId="0AF053C1" w14:textId="77777777" w:rsidR="00474D8E" w:rsidRDefault="00474D8E" w:rsidP="00474D8E">
      <w:pPr>
        <w:spacing w:line="500" w:lineRule="exact"/>
        <w:ind w:firstLineChars="393" w:firstLine="829"/>
        <w:rPr>
          <w:rFonts w:ascii="宋体" w:hAnsi="宋体" w:cs="宋体"/>
          <w:b/>
          <w:kern w:val="0"/>
          <w:szCs w:val="21"/>
        </w:rPr>
      </w:pPr>
      <w:r>
        <w:rPr>
          <w:rFonts w:ascii="宋体" w:hAnsi="宋体" w:cs="宋体" w:hint="eastAsia"/>
          <w:b/>
          <w:kern w:val="0"/>
          <w:szCs w:val="21"/>
        </w:rPr>
        <w:t>账户名称：深圳大学</w:t>
      </w:r>
    </w:p>
    <w:p w14:paraId="40C9D2A7" w14:textId="69C79F43" w:rsidR="00474D8E" w:rsidRDefault="00474D8E" w:rsidP="00474D8E">
      <w:pPr>
        <w:spacing w:line="500" w:lineRule="exact"/>
        <w:ind w:firstLineChars="393" w:firstLine="829"/>
        <w:rPr>
          <w:rFonts w:ascii="宋体" w:hAnsi="宋体" w:cs="宋体"/>
          <w:b/>
          <w:kern w:val="0"/>
          <w:szCs w:val="21"/>
        </w:rPr>
      </w:pPr>
      <w:r>
        <w:rPr>
          <w:rFonts w:ascii="宋体" w:hAnsi="宋体" w:cs="宋体" w:hint="eastAsia"/>
          <w:b/>
          <w:kern w:val="0"/>
          <w:szCs w:val="21"/>
        </w:rPr>
        <w:t>帐号：</w:t>
      </w:r>
      <w:r w:rsidR="0053278B" w:rsidRPr="0053278B">
        <w:rPr>
          <w:rFonts w:ascii="宋体" w:hAnsi="宋体" w:cs="宋体"/>
          <w:b/>
          <w:kern w:val="0"/>
          <w:szCs w:val="21"/>
        </w:rPr>
        <w:t>754968350439</w:t>
      </w:r>
    </w:p>
    <w:p w14:paraId="19A32BB5" w14:textId="77777777" w:rsidR="00474D8E" w:rsidRDefault="00474D8E" w:rsidP="00474D8E">
      <w:pPr>
        <w:spacing w:line="500" w:lineRule="exact"/>
        <w:ind w:firstLineChars="393" w:firstLine="829"/>
        <w:rPr>
          <w:rFonts w:ascii="宋体" w:hAnsi="宋体" w:cs="宋体"/>
          <w:b/>
          <w:kern w:val="0"/>
          <w:szCs w:val="21"/>
        </w:rPr>
      </w:pPr>
      <w:r>
        <w:rPr>
          <w:rFonts w:ascii="宋体" w:hAnsi="宋体" w:cs="宋体" w:hint="eastAsia"/>
          <w:b/>
          <w:kern w:val="0"/>
          <w:szCs w:val="21"/>
        </w:rPr>
        <w:t>开户银行：中国银行深圳</w:t>
      </w:r>
      <w:r>
        <w:rPr>
          <w:rFonts w:ascii="宋体" w:hAnsi="宋体" w:cs="宋体"/>
          <w:b/>
          <w:kern w:val="0"/>
          <w:szCs w:val="21"/>
        </w:rPr>
        <w:t>深大支行</w:t>
      </w:r>
    </w:p>
    <w:p w14:paraId="23D08CD5" w14:textId="77777777" w:rsidR="00474D8E" w:rsidRDefault="00474D8E" w:rsidP="00474D8E">
      <w:pPr>
        <w:spacing w:line="500" w:lineRule="exact"/>
        <w:ind w:firstLineChars="393" w:firstLine="829"/>
        <w:rPr>
          <w:rFonts w:ascii="宋体" w:hAnsi="宋体" w:cs="宋体"/>
          <w:b/>
          <w:kern w:val="0"/>
          <w:szCs w:val="21"/>
        </w:rPr>
      </w:pPr>
      <w:r>
        <w:rPr>
          <w:rFonts w:ascii="宋体" w:hAnsi="宋体" w:cs="宋体" w:hint="eastAsia"/>
          <w:b/>
          <w:kern w:val="0"/>
          <w:szCs w:val="21"/>
        </w:rPr>
        <w:t>行　　号：</w:t>
      </w:r>
    </w:p>
    <w:p w14:paraId="12B78533" w14:textId="77777777" w:rsidR="00474D8E" w:rsidRDefault="00474D8E" w:rsidP="00474D8E">
      <w:pPr>
        <w:spacing w:line="360" w:lineRule="auto"/>
        <w:rPr>
          <w:rFonts w:ascii="黑体" w:eastAsia="黑体" w:hAnsi="宋体"/>
          <w:sz w:val="24"/>
        </w:rPr>
      </w:pPr>
      <w:r>
        <w:rPr>
          <w:rFonts w:ascii="黑体" w:eastAsia="黑体" w:hAnsi="宋体" w:hint="eastAsia"/>
          <w:sz w:val="24"/>
        </w:rPr>
        <w:t>22．投标人的替代方案</w:t>
      </w:r>
      <w:bookmarkEnd w:id="140"/>
      <w:bookmarkEnd w:id="141"/>
      <w:bookmarkEnd w:id="142"/>
      <w:bookmarkEnd w:id="143"/>
      <w:bookmarkEnd w:id="144"/>
      <w:bookmarkEnd w:id="145"/>
      <w:bookmarkEnd w:id="146"/>
    </w:p>
    <w:p w14:paraId="257DA363" w14:textId="77777777" w:rsidR="00474D8E" w:rsidRDefault="00474D8E" w:rsidP="00474D8E">
      <w:pPr>
        <w:ind w:firstLineChars="196" w:firstLine="412"/>
        <w:rPr>
          <w:rFonts w:ascii="宋体" w:hAnsi="宋体"/>
          <w:szCs w:val="21"/>
        </w:rPr>
      </w:pPr>
      <w:r>
        <w:rPr>
          <w:rFonts w:ascii="宋体" w:hAnsi="宋体" w:hint="eastAsia"/>
          <w:szCs w:val="21"/>
        </w:rPr>
        <w:t>22.1</w:t>
      </w:r>
      <w:r>
        <w:rPr>
          <w:rFonts w:ascii="宋体" w:hAnsi="宋体" w:hint="eastAsia"/>
          <w:szCs w:val="21"/>
        </w:rPr>
        <w:t>投标人所提交的投标文件应完全满足招标文件（包括图纸和技术规范所示的基本技术设计）的要求。除非招标的项目明确允许投标人提交替代方案，否则投标人有关替代方</w:t>
      </w:r>
      <w:r>
        <w:rPr>
          <w:rFonts w:ascii="宋体" w:hAnsi="宋体" w:hint="eastAsia"/>
          <w:szCs w:val="21"/>
        </w:rPr>
        <w:lastRenderedPageBreak/>
        <w:t>案的条款将不予考虑。</w:t>
      </w:r>
    </w:p>
    <w:p w14:paraId="5FF1C6BC" w14:textId="77777777" w:rsidR="00474D8E" w:rsidRDefault="00474D8E" w:rsidP="00474D8E">
      <w:pPr>
        <w:ind w:firstLineChars="196" w:firstLine="412"/>
        <w:rPr>
          <w:rFonts w:ascii="宋体" w:hAnsi="宋体"/>
          <w:szCs w:val="21"/>
        </w:rPr>
      </w:pPr>
      <w:r>
        <w:rPr>
          <w:rFonts w:ascii="宋体" w:hAnsi="宋体" w:hint="eastAsia"/>
          <w:szCs w:val="21"/>
        </w:rPr>
        <w:t xml:space="preserve">22.2 </w:t>
      </w:r>
      <w:r>
        <w:rPr>
          <w:rFonts w:ascii="宋体" w:hAnsi="宋体" w:hint="eastAsia"/>
          <w:szCs w:val="21"/>
        </w:rPr>
        <w:t>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14:paraId="5961F5DC" w14:textId="77777777" w:rsidR="00474D8E" w:rsidRDefault="00474D8E" w:rsidP="00474D8E">
      <w:pPr>
        <w:spacing w:line="360" w:lineRule="auto"/>
        <w:rPr>
          <w:rFonts w:ascii="黑体" w:eastAsia="黑体" w:hAnsi="宋体"/>
          <w:sz w:val="24"/>
        </w:rPr>
      </w:pPr>
      <w:bookmarkStart w:id="147" w:name="_Toc73517661"/>
      <w:bookmarkStart w:id="148" w:name="_Toc73518139"/>
      <w:bookmarkStart w:id="149" w:name="_Toc73521569"/>
      <w:bookmarkStart w:id="150" w:name="_Toc73521657"/>
      <w:bookmarkStart w:id="151" w:name="_Toc100052386"/>
      <w:r>
        <w:rPr>
          <w:rFonts w:ascii="黑体" w:eastAsia="黑体" w:hAnsi="宋体" w:hint="eastAsia"/>
          <w:sz w:val="24"/>
        </w:rPr>
        <w:t>23．</w:t>
      </w:r>
      <w:r>
        <w:rPr>
          <w:rFonts w:ascii="黑体" w:eastAsia="黑体" w:hAnsi="宋体"/>
          <w:sz w:val="24"/>
        </w:rPr>
        <w:t>投标文件的</w:t>
      </w:r>
      <w:r>
        <w:rPr>
          <w:rFonts w:ascii="黑体" w:eastAsia="黑体" w:hAnsi="宋体" w:hint="eastAsia"/>
          <w:sz w:val="24"/>
        </w:rPr>
        <w:t>制作</w:t>
      </w:r>
      <w:r>
        <w:rPr>
          <w:rFonts w:ascii="黑体" w:eastAsia="黑体" w:hAnsi="宋体"/>
          <w:sz w:val="24"/>
        </w:rPr>
        <w:t>要求</w:t>
      </w:r>
      <w:bookmarkEnd w:id="147"/>
      <w:bookmarkEnd w:id="148"/>
      <w:bookmarkEnd w:id="149"/>
      <w:bookmarkEnd w:id="150"/>
      <w:bookmarkEnd w:id="151"/>
    </w:p>
    <w:p w14:paraId="1E21D16A" w14:textId="77777777" w:rsidR="00474D8E" w:rsidRDefault="00474D8E" w:rsidP="00474D8E">
      <w:pPr>
        <w:ind w:firstLineChars="196" w:firstLine="412"/>
        <w:rPr>
          <w:rFonts w:ascii="宋体" w:hAnsi="宋体"/>
        </w:rPr>
      </w:pPr>
      <w:r>
        <w:rPr>
          <w:rFonts w:ascii="宋体" w:hAnsi="宋体" w:hint="eastAsia"/>
        </w:rPr>
        <w:t>23.1</w:t>
      </w:r>
      <w:r>
        <w:rPr>
          <w:rFonts w:ascii="宋体" w:hAnsi="宋体" w:hint="eastAsia"/>
        </w:rPr>
        <w:t>投标人应按</w:t>
      </w:r>
      <w:r>
        <w:rPr>
          <w:rFonts w:ascii="宋体" w:hAnsi="宋体"/>
        </w:rPr>
        <w:t>项目</w:t>
      </w:r>
      <w:r>
        <w:rPr>
          <w:rFonts w:ascii="宋体" w:hAnsi="宋体" w:hint="eastAsia"/>
        </w:rPr>
        <w:t>采购</w:t>
      </w:r>
      <w:r>
        <w:rPr>
          <w:rFonts w:ascii="宋体" w:hAnsi="宋体"/>
        </w:rPr>
        <w:t>文件要求</w:t>
      </w:r>
      <w:r>
        <w:rPr>
          <w:rFonts w:ascii="宋体" w:hAnsi="宋体" w:hint="eastAsia"/>
        </w:rPr>
        <w:t>准备所投项目的纸质投标文件正副本。</w:t>
      </w:r>
    </w:p>
    <w:p w14:paraId="126B96D8" w14:textId="77777777" w:rsidR="00474D8E" w:rsidRDefault="00474D8E" w:rsidP="00474D8E">
      <w:pPr>
        <w:ind w:firstLineChars="196" w:firstLine="413"/>
        <w:rPr>
          <w:rFonts w:ascii="宋体" w:hAnsi="宋体"/>
        </w:rPr>
      </w:pPr>
      <w:r>
        <w:rPr>
          <w:rFonts w:ascii="宋体" w:hAnsi="宋体" w:hint="eastAsia"/>
          <w:b/>
        </w:rPr>
        <w:tab/>
      </w:r>
      <w:r>
        <w:rPr>
          <w:rFonts w:ascii="宋体" w:hAnsi="宋体"/>
        </w:rPr>
        <w:t>23.2</w:t>
      </w:r>
      <w:r>
        <w:rPr>
          <w:rFonts w:ascii="宋体" w:hAnsi="宋体" w:hint="eastAsia"/>
          <w:b/>
        </w:rPr>
        <w:t>如果在投标文件的其它地方有与“投标关键信息”内容相冲突的，以“投标关键信息”为准。</w:t>
      </w:r>
    </w:p>
    <w:p w14:paraId="44868CF3" w14:textId="77777777" w:rsidR="00474D8E" w:rsidRDefault="00474D8E" w:rsidP="00474D8E">
      <w:pPr>
        <w:ind w:firstLineChars="196" w:firstLine="412"/>
        <w:rPr>
          <w:rFonts w:ascii="宋体" w:hAnsi="宋体"/>
        </w:rPr>
      </w:pPr>
      <w:r>
        <w:rPr>
          <w:rFonts w:ascii="宋体" w:hAnsi="宋体"/>
        </w:rPr>
        <w:t xml:space="preserve">23.3 </w:t>
      </w:r>
      <w:r>
        <w:rPr>
          <w:rFonts w:ascii="宋体" w:hAnsi="宋体" w:hint="eastAsia"/>
        </w:rPr>
        <w:t>投标人在编辑投标文件时，</w:t>
      </w:r>
      <w:r>
        <w:rPr>
          <w:rFonts w:ascii="宋体" w:hAnsi="宋体" w:hint="eastAsia"/>
          <w:b/>
        </w:rPr>
        <w:t>在投标文件目录中属于本节点内容的必须在本节点中填写；填写到其他节点或附件的，评标</w:t>
      </w:r>
      <w:r>
        <w:rPr>
          <w:rFonts w:ascii="宋体" w:hAnsi="宋体"/>
          <w:b/>
        </w:rPr>
        <w:t>委员会</w:t>
      </w:r>
      <w:r>
        <w:rPr>
          <w:rFonts w:ascii="宋体" w:hAnsi="宋体" w:hint="eastAsia"/>
          <w:b/>
        </w:rPr>
        <w:t>有权</w:t>
      </w:r>
      <w:r>
        <w:rPr>
          <w:rFonts w:ascii="宋体" w:hAnsi="宋体"/>
          <w:b/>
        </w:rPr>
        <w:t>不予接受，</w:t>
      </w:r>
      <w:r>
        <w:rPr>
          <w:rFonts w:ascii="宋体" w:hAnsi="宋体" w:hint="eastAsia"/>
        </w:rPr>
        <w:t>一切后果由供应商自行承担。</w:t>
      </w:r>
    </w:p>
    <w:p w14:paraId="78DA0DC1" w14:textId="77777777" w:rsidR="00474D8E" w:rsidRDefault="00474D8E" w:rsidP="00474D8E">
      <w:pPr>
        <w:ind w:firstLineChars="196" w:firstLine="412"/>
        <w:rPr>
          <w:rFonts w:ascii="宋体" w:hAnsi="宋体"/>
        </w:rPr>
      </w:pPr>
      <w:r>
        <w:rPr>
          <w:rFonts w:ascii="宋体" w:hAnsi="宋体" w:hint="eastAsia"/>
        </w:rPr>
        <w:t>23.</w:t>
      </w:r>
      <w:r>
        <w:rPr>
          <w:rFonts w:ascii="宋体" w:hAnsi="宋体"/>
        </w:rPr>
        <w:t>4</w:t>
      </w:r>
      <w:r>
        <w:rPr>
          <w:rFonts w:ascii="宋体" w:hAnsi="宋体" w:hint="eastAsia"/>
        </w:rPr>
        <w:t>电报、电话、传真形式的投标概不接受。</w:t>
      </w:r>
    </w:p>
    <w:p w14:paraId="604EB041" w14:textId="77777777" w:rsidR="00474D8E" w:rsidRDefault="00474D8E" w:rsidP="007845BB">
      <w:pPr>
        <w:pStyle w:val="2"/>
        <w:numPr>
          <w:ilvl w:val="0"/>
          <w:numId w:val="19"/>
        </w:numPr>
        <w:spacing w:beforeLines="50" w:before="231" w:afterLines="50" w:after="231"/>
        <w:ind w:left="562" w:hanging="562"/>
        <w:rPr>
          <w:sz w:val="28"/>
          <w:szCs w:val="28"/>
        </w:rPr>
      </w:pPr>
      <w:bookmarkStart w:id="152" w:name="_Toc73521658"/>
      <w:bookmarkStart w:id="153" w:name="_Toc73521570"/>
      <w:bookmarkStart w:id="154" w:name="_Toc101074880"/>
      <w:bookmarkStart w:id="155" w:name="_Toc100052387"/>
      <w:bookmarkStart w:id="156" w:name="_Toc73517662"/>
      <w:bookmarkStart w:id="157" w:name="_Toc73518140"/>
      <w:r>
        <w:rPr>
          <w:rFonts w:hint="eastAsia"/>
          <w:sz w:val="28"/>
          <w:szCs w:val="28"/>
        </w:rPr>
        <w:t>投标文件</w:t>
      </w:r>
      <w:bookmarkEnd w:id="152"/>
      <w:bookmarkEnd w:id="153"/>
      <w:bookmarkEnd w:id="154"/>
      <w:bookmarkEnd w:id="155"/>
      <w:bookmarkEnd w:id="156"/>
      <w:bookmarkEnd w:id="157"/>
      <w:r>
        <w:rPr>
          <w:rFonts w:hint="eastAsia"/>
          <w:sz w:val="28"/>
          <w:szCs w:val="28"/>
        </w:rPr>
        <w:t>的递交</w:t>
      </w:r>
    </w:p>
    <w:p w14:paraId="45CC934A" w14:textId="77777777" w:rsidR="00474D8E" w:rsidRDefault="00474D8E" w:rsidP="00474D8E">
      <w:pPr>
        <w:spacing w:line="360" w:lineRule="auto"/>
        <w:rPr>
          <w:rFonts w:ascii="黑体" w:eastAsia="黑体" w:hAnsi="宋体"/>
          <w:sz w:val="24"/>
        </w:rPr>
      </w:pPr>
      <w:bookmarkStart w:id="158" w:name="_Toc60560649"/>
      <w:bookmarkStart w:id="159" w:name="_Toc60631644"/>
      <w:bookmarkStart w:id="160" w:name="_Toc73517663"/>
      <w:bookmarkStart w:id="161" w:name="_Toc73518141"/>
      <w:bookmarkStart w:id="162" w:name="_Toc73521571"/>
      <w:bookmarkStart w:id="163" w:name="_Toc73521659"/>
      <w:bookmarkStart w:id="164" w:name="_Toc100052388"/>
      <w:r>
        <w:rPr>
          <w:rFonts w:ascii="黑体" w:eastAsia="黑体" w:hAnsi="宋体" w:hint="eastAsia"/>
          <w:sz w:val="24"/>
        </w:rPr>
        <w:t>24．投标书的保密</w:t>
      </w:r>
    </w:p>
    <w:p w14:paraId="543B6A61" w14:textId="77777777" w:rsidR="00474D8E" w:rsidRDefault="00474D8E" w:rsidP="00474D8E">
      <w:pPr>
        <w:ind w:firstLineChars="196" w:firstLine="412"/>
        <w:rPr>
          <w:rFonts w:ascii="宋体" w:hAnsi="宋体"/>
        </w:rPr>
      </w:pPr>
      <w:r>
        <w:rPr>
          <w:rFonts w:ascii="宋体" w:hAnsi="宋体" w:hint="eastAsia"/>
        </w:rPr>
        <w:t>24.1</w:t>
      </w:r>
      <w:r>
        <w:rPr>
          <w:rFonts w:ascii="宋体" w:hAnsi="宋体" w:hint="eastAsia"/>
        </w:rPr>
        <w:t>在投标文件制作完成后，所有文件必须密封完整且加盖公章。</w:t>
      </w:r>
    </w:p>
    <w:p w14:paraId="066CE5AE" w14:textId="77777777" w:rsidR="00474D8E" w:rsidRDefault="00474D8E" w:rsidP="00474D8E">
      <w:pPr>
        <w:ind w:firstLineChars="196" w:firstLine="412"/>
        <w:rPr>
          <w:rFonts w:ascii="宋体" w:hAnsi="宋体"/>
        </w:rPr>
      </w:pPr>
      <w:r>
        <w:rPr>
          <w:rFonts w:ascii="宋体" w:hAnsi="宋体"/>
        </w:rPr>
        <w:t xml:space="preserve">24.2 </w:t>
      </w:r>
      <w:r>
        <w:rPr>
          <w:rFonts w:ascii="宋体" w:hAnsi="宋体" w:hint="eastAsia"/>
        </w:rPr>
        <w:t>所有投标文件应在其密封封面上注明项目名称、项目编号、投标人名称。</w:t>
      </w:r>
    </w:p>
    <w:p w14:paraId="1AB400E8" w14:textId="77777777" w:rsidR="00474D8E" w:rsidRDefault="00474D8E" w:rsidP="00474D8E">
      <w:pPr>
        <w:spacing w:line="360" w:lineRule="auto"/>
        <w:rPr>
          <w:sz w:val="24"/>
        </w:rPr>
      </w:pPr>
    </w:p>
    <w:p w14:paraId="06937CB5" w14:textId="77777777" w:rsidR="00474D8E" w:rsidRDefault="00474D8E" w:rsidP="00474D8E">
      <w:pPr>
        <w:spacing w:line="360" w:lineRule="auto"/>
        <w:rPr>
          <w:rFonts w:ascii="黑体" w:eastAsia="黑体" w:hAnsi="宋体"/>
          <w:sz w:val="24"/>
        </w:rPr>
      </w:pPr>
      <w:r>
        <w:rPr>
          <w:rFonts w:ascii="黑体" w:eastAsia="黑体" w:hAnsi="宋体" w:hint="eastAsia"/>
          <w:sz w:val="24"/>
        </w:rPr>
        <w:t>25．投标截止日期</w:t>
      </w:r>
    </w:p>
    <w:p w14:paraId="6323D69C" w14:textId="77777777" w:rsidR="00474D8E" w:rsidRDefault="00474D8E" w:rsidP="00474D8E">
      <w:pPr>
        <w:ind w:firstLineChars="196" w:firstLine="412"/>
        <w:rPr>
          <w:rFonts w:ascii="宋体" w:hAnsi="宋体"/>
        </w:rPr>
      </w:pPr>
      <w:r>
        <w:rPr>
          <w:rFonts w:ascii="宋体" w:hAnsi="宋体" w:hint="eastAsia"/>
        </w:rPr>
        <w:t>25</w:t>
      </w:r>
      <w:r>
        <w:rPr>
          <w:rFonts w:ascii="宋体" w:hAnsi="宋体"/>
        </w:rPr>
        <w:t>.</w:t>
      </w:r>
      <w:r>
        <w:rPr>
          <w:rFonts w:ascii="宋体" w:hAnsi="宋体" w:hint="eastAsia"/>
        </w:rPr>
        <w:t>1</w:t>
      </w:r>
      <w:r>
        <w:rPr>
          <w:rFonts w:ascii="宋体" w:hAnsi="宋体" w:hint="eastAsia"/>
        </w:rPr>
        <w:t>投标人</w:t>
      </w:r>
      <w:r>
        <w:rPr>
          <w:rFonts w:ascii="宋体" w:hAnsi="宋体"/>
        </w:rPr>
        <w:t>必须</w:t>
      </w:r>
      <w:r>
        <w:rPr>
          <w:rFonts w:ascii="宋体" w:hAnsi="宋体" w:hint="eastAsia"/>
        </w:rPr>
        <w:t>在</w:t>
      </w:r>
      <w:r>
        <w:rPr>
          <w:rFonts w:ascii="宋体" w:hAnsi="宋体"/>
        </w:rPr>
        <w:t>采购文件规定的投标截止时间前</w:t>
      </w:r>
      <w:r>
        <w:rPr>
          <w:rFonts w:ascii="宋体" w:hAnsi="宋体" w:hint="eastAsia"/>
        </w:rPr>
        <w:t>将</w:t>
      </w:r>
      <w:r>
        <w:rPr>
          <w:rFonts w:ascii="宋体" w:hAnsi="宋体"/>
        </w:rPr>
        <w:t>密封的投标文件递交到项目指定的地点</w:t>
      </w:r>
      <w:r>
        <w:rPr>
          <w:rFonts w:ascii="宋体" w:hAnsi="宋体" w:hint="eastAsia"/>
        </w:rPr>
        <w:t>。</w:t>
      </w:r>
    </w:p>
    <w:p w14:paraId="70ED1AFA" w14:textId="77777777" w:rsidR="00474D8E" w:rsidRDefault="00474D8E" w:rsidP="00474D8E">
      <w:pPr>
        <w:ind w:firstLineChars="196" w:firstLine="412"/>
        <w:rPr>
          <w:rFonts w:ascii="宋体" w:hAnsi="宋体"/>
        </w:rPr>
      </w:pPr>
      <w:r>
        <w:rPr>
          <w:rFonts w:ascii="宋体" w:hAnsi="宋体" w:hint="eastAsia"/>
        </w:rPr>
        <w:t>25.2</w:t>
      </w:r>
      <w:r>
        <w:rPr>
          <w:rFonts w:ascii="宋体" w:hAnsi="宋体" w:hint="eastAsia"/>
        </w:rPr>
        <w:t>学校采购机构可以按本通用条款第</w:t>
      </w:r>
      <w:r>
        <w:rPr>
          <w:rFonts w:ascii="宋体" w:hAnsi="宋体" w:hint="eastAsia"/>
        </w:rPr>
        <w:t>13</w:t>
      </w:r>
      <w:r>
        <w:rPr>
          <w:rFonts w:ascii="宋体" w:hAnsi="宋体" w:hint="eastAsia"/>
        </w:rPr>
        <w:t>条规定，通过修改招标文件自行决定酌情延长投标截止期。在此情况下，学校</w:t>
      </w:r>
      <w:r>
        <w:rPr>
          <w:rFonts w:ascii="宋体" w:hAnsi="宋体"/>
        </w:rPr>
        <w:t>采购机构</w:t>
      </w:r>
      <w:r>
        <w:rPr>
          <w:rFonts w:ascii="宋体" w:hAnsi="宋体" w:hint="eastAsia"/>
        </w:rPr>
        <w:t>、采购单位和投标人受投标截止期制约的所有权利和义务均应延长至新的截止期。</w:t>
      </w:r>
    </w:p>
    <w:p w14:paraId="5330CFC5" w14:textId="77777777" w:rsidR="00474D8E" w:rsidRDefault="00474D8E" w:rsidP="00474D8E">
      <w:pPr>
        <w:ind w:firstLineChars="196" w:firstLine="412"/>
        <w:rPr>
          <w:rFonts w:ascii="宋体" w:hAnsi="宋体"/>
        </w:rPr>
      </w:pPr>
      <w:r>
        <w:rPr>
          <w:rFonts w:ascii="宋体" w:hAnsi="宋体" w:hint="eastAsia"/>
        </w:rPr>
        <w:t>25</w:t>
      </w:r>
      <w:r>
        <w:rPr>
          <w:rFonts w:ascii="宋体" w:hAnsi="宋体"/>
        </w:rPr>
        <w:t>.</w:t>
      </w:r>
      <w:r>
        <w:rPr>
          <w:rFonts w:ascii="宋体" w:hAnsi="宋体" w:hint="eastAsia"/>
        </w:rPr>
        <w:t>3</w:t>
      </w:r>
      <w:r>
        <w:rPr>
          <w:rFonts w:ascii="宋体" w:hAnsi="宋体" w:hint="eastAsia"/>
        </w:rPr>
        <w:t>投标截止时间以后不得递交投标文件。</w:t>
      </w:r>
    </w:p>
    <w:p w14:paraId="129FA896" w14:textId="77777777" w:rsidR="00474D8E" w:rsidRDefault="00474D8E" w:rsidP="00474D8E">
      <w:pPr>
        <w:spacing w:line="360" w:lineRule="auto"/>
        <w:rPr>
          <w:rFonts w:ascii="黑体" w:eastAsia="黑体" w:hAnsi="宋体"/>
          <w:sz w:val="24"/>
        </w:rPr>
      </w:pPr>
      <w:r>
        <w:rPr>
          <w:rFonts w:ascii="黑体" w:eastAsia="黑体" w:hAnsi="宋体" w:hint="eastAsia"/>
          <w:sz w:val="24"/>
        </w:rPr>
        <w:t>26.样品的递交</w:t>
      </w:r>
    </w:p>
    <w:p w14:paraId="12134B2D" w14:textId="77777777" w:rsidR="00474D8E" w:rsidRDefault="00474D8E" w:rsidP="00474D8E">
      <w:pPr>
        <w:ind w:firstLine="420"/>
        <w:rPr>
          <w:rFonts w:ascii="宋体" w:hAnsi="宋体"/>
          <w:szCs w:val="21"/>
        </w:rPr>
      </w:pPr>
      <w:r>
        <w:rPr>
          <w:rFonts w:ascii="宋体" w:hAnsi="宋体" w:hint="eastAsia"/>
          <w:szCs w:val="21"/>
        </w:rPr>
        <w:t xml:space="preserve">26.1 </w:t>
      </w:r>
      <w:r>
        <w:rPr>
          <w:rFonts w:ascii="宋体" w:hAnsi="宋体" w:hint="eastAsia"/>
          <w:szCs w:val="21"/>
        </w:rPr>
        <w:t>如有必要，采购单位可以要求投标人提供能反映货物材质或关键部分的极少部分</w:t>
      </w:r>
      <w:r>
        <w:rPr>
          <w:rFonts w:ascii="宋体" w:hAnsi="宋体" w:hint="eastAsia"/>
          <w:szCs w:val="21"/>
        </w:rPr>
        <w:lastRenderedPageBreak/>
        <w:t>的尺寸、价值不大的样品，投标人在投标时应提交《样品清单》，所提供样品必须密封包装，样品作为投标文件的一部分。</w:t>
      </w:r>
    </w:p>
    <w:p w14:paraId="0937B82C" w14:textId="77777777" w:rsidR="00474D8E" w:rsidRDefault="00474D8E" w:rsidP="00474D8E">
      <w:pPr>
        <w:ind w:firstLine="420"/>
        <w:rPr>
          <w:rFonts w:ascii="宋体" w:hAnsi="宋体"/>
          <w:szCs w:val="21"/>
        </w:rPr>
      </w:pPr>
      <w:r>
        <w:rPr>
          <w:rFonts w:ascii="宋体" w:hAnsi="宋体" w:hint="eastAsia"/>
          <w:szCs w:val="21"/>
        </w:rPr>
        <w:t xml:space="preserve">26.2  </w:t>
      </w:r>
      <w:r>
        <w:rPr>
          <w:rFonts w:ascii="宋体" w:hAnsi="宋体" w:hint="eastAsia"/>
          <w:szCs w:val="21"/>
        </w:rPr>
        <w:t>为方便评标，投标人在提供样品时，应使用透明的外包装或尽量少用外包装，但必须在所提供的样品表面显著位置标注投标人的名称、包号、样品名称、招标文件内规定的货物编号。投标人应按招标文件要求提供样品，未按要求提供的，评标委员会有权认定为不合格响应，其相关分数予以扣减。</w:t>
      </w:r>
    </w:p>
    <w:p w14:paraId="39A113A7" w14:textId="77777777" w:rsidR="00474D8E" w:rsidRDefault="00474D8E" w:rsidP="00474D8E">
      <w:pPr>
        <w:ind w:firstLine="420"/>
        <w:rPr>
          <w:rFonts w:ascii="宋体" w:hAnsi="宋体"/>
          <w:szCs w:val="21"/>
        </w:rPr>
      </w:pPr>
      <w:r>
        <w:rPr>
          <w:rFonts w:ascii="宋体" w:hAnsi="宋体" w:hint="eastAsia"/>
          <w:szCs w:val="21"/>
        </w:rPr>
        <w:t xml:space="preserve">26.3  </w:t>
      </w:r>
      <w:r>
        <w:rPr>
          <w:rFonts w:ascii="宋体" w:hAnsi="宋体" w:hint="eastAsia"/>
          <w:szCs w:val="21"/>
        </w:rPr>
        <w:t>未中标供应商的样品将于招标结束时退还。中标供应商的样品由采购单位保留，作为验收的依据。</w:t>
      </w:r>
    </w:p>
    <w:p w14:paraId="737BB2D3" w14:textId="77777777" w:rsidR="00474D8E" w:rsidRDefault="00474D8E" w:rsidP="00474D8E">
      <w:pPr>
        <w:spacing w:line="360" w:lineRule="auto"/>
        <w:rPr>
          <w:rFonts w:ascii="黑体" w:eastAsia="黑体" w:hAnsi="宋体"/>
          <w:sz w:val="24"/>
        </w:rPr>
      </w:pPr>
      <w:r>
        <w:rPr>
          <w:rFonts w:ascii="黑体" w:eastAsia="黑体" w:hAnsi="宋体"/>
          <w:sz w:val="24"/>
        </w:rPr>
        <w:t>2</w:t>
      </w:r>
      <w:r>
        <w:rPr>
          <w:rFonts w:ascii="黑体" w:eastAsia="黑体" w:hAnsi="宋体" w:hint="eastAsia"/>
          <w:sz w:val="24"/>
        </w:rPr>
        <w:t>7．</w:t>
      </w:r>
      <w:r>
        <w:rPr>
          <w:rFonts w:ascii="黑体" w:eastAsia="黑体" w:hAnsi="宋体"/>
          <w:sz w:val="24"/>
        </w:rPr>
        <w:t>投标文件的修改和撤销</w:t>
      </w:r>
    </w:p>
    <w:p w14:paraId="6B883B97" w14:textId="77777777" w:rsidR="00474D8E" w:rsidRDefault="00474D8E" w:rsidP="00474D8E">
      <w:pPr>
        <w:ind w:firstLineChars="196" w:firstLine="412"/>
        <w:rPr>
          <w:rFonts w:ascii="宋体" w:hAnsi="宋体"/>
        </w:rPr>
      </w:pPr>
      <w:r>
        <w:rPr>
          <w:rFonts w:ascii="宋体" w:hAnsi="宋体"/>
        </w:rPr>
        <w:t>2</w:t>
      </w:r>
      <w:r>
        <w:rPr>
          <w:rFonts w:ascii="宋体" w:hAnsi="宋体" w:hint="eastAsia"/>
        </w:rPr>
        <w:t>7</w:t>
      </w:r>
      <w:r>
        <w:rPr>
          <w:rFonts w:ascii="宋体" w:hAnsi="宋体"/>
        </w:rPr>
        <w:t>.</w:t>
      </w:r>
      <w:r>
        <w:rPr>
          <w:rFonts w:ascii="宋体" w:hAnsi="宋体" w:hint="eastAsia"/>
        </w:rPr>
        <w:t>1</w:t>
      </w:r>
      <w:r>
        <w:rPr>
          <w:rFonts w:ascii="宋体" w:hAnsi="宋体"/>
        </w:rPr>
        <w:t>投标方在投标截止时间</w:t>
      </w:r>
      <w:r>
        <w:rPr>
          <w:rFonts w:ascii="宋体" w:hAnsi="宋体" w:hint="eastAsia"/>
        </w:rPr>
        <w:t>前</w:t>
      </w:r>
      <w:r>
        <w:rPr>
          <w:rFonts w:ascii="宋体" w:hAnsi="宋体"/>
        </w:rPr>
        <w:t>可对其</w:t>
      </w:r>
      <w:r>
        <w:rPr>
          <w:rFonts w:ascii="宋体" w:hAnsi="宋体" w:hint="eastAsia"/>
        </w:rPr>
        <w:t>已经递交</w:t>
      </w:r>
      <w:r>
        <w:rPr>
          <w:rFonts w:ascii="宋体" w:hAnsi="宋体"/>
        </w:rPr>
        <w:t>的投标文件进行修改</w:t>
      </w:r>
      <w:r>
        <w:rPr>
          <w:rFonts w:ascii="宋体" w:hAnsi="宋体" w:hint="eastAsia"/>
        </w:rPr>
        <w:t>和</w:t>
      </w:r>
      <w:r>
        <w:rPr>
          <w:rFonts w:ascii="宋体" w:hAnsi="宋体"/>
        </w:rPr>
        <w:t>撤换。</w:t>
      </w:r>
    </w:p>
    <w:p w14:paraId="64630245" w14:textId="77777777" w:rsidR="00474D8E" w:rsidRDefault="00474D8E" w:rsidP="00474D8E">
      <w:pPr>
        <w:ind w:firstLineChars="196" w:firstLine="412"/>
        <w:rPr>
          <w:rFonts w:ascii="宋体" w:hAnsi="宋体"/>
        </w:rPr>
      </w:pPr>
      <w:r>
        <w:rPr>
          <w:rFonts w:ascii="宋体" w:hAnsi="宋体"/>
        </w:rPr>
        <w:t>2</w:t>
      </w:r>
      <w:r>
        <w:rPr>
          <w:rFonts w:ascii="宋体" w:hAnsi="宋体" w:hint="eastAsia"/>
        </w:rPr>
        <w:t>7</w:t>
      </w:r>
      <w:r>
        <w:rPr>
          <w:rFonts w:ascii="宋体" w:hAnsi="宋体"/>
        </w:rPr>
        <w:t>.</w:t>
      </w:r>
      <w:r>
        <w:rPr>
          <w:rFonts w:ascii="宋体" w:hAnsi="宋体" w:hint="eastAsia"/>
        </w:rPr>
        <w:t>2</w:t>
      </w:r>
      <w:r>
        <w:rPr>
          <w:rFonts w:ascii="宋体" w:hAnsi="宋体"/>
        </w:rPr>
        <w:t>投标截止时间以后不得修改</w:t>
      </w:r>
      <w:r>
        <w:rPr>
          <w:rFonts w:ascii="宋体" w:hAnsi="宋体" w:hint="eastAsia"/>
        </w:rPr>
        <w:t>、撤</w:t>
      </w:r>
      <w:r>
        <w:rPr>
          <w:rFonts w:ascii="宋体" w:hAnsi="宋体"/>
        </w:rPr>
        <w:t>换投标文件。</w:t>
      </w:r>
    </w:p>
    <w:p w14:paraId="455AF8FE" w14:textId="77777777" w:rsidR="00474D8E" w:rsidRDefault="00474D8E" w:rsidP="00474D8E">
      <w:pPr>
        <w:ind w:firstLineChars="196" w:firstLine="412"/>
        <w:rPr>
          <w:rFonts w:ascii="宋体" w:hAnsi="宋体"/>
        </w:rPr>
      </w:pPr>
      <w:r>
        <w:rPr>
          <w:rFonts w:ascii="宋体" w:hAnsi="宋体"/>
        </w:rPr>
        <w:t>2</w:t>
      </w:r>
      <w:r>
        <w:rPr>
          <w:rFonts w:ascii="宋体" w:hAnsi="宋体" w:hint="eastAsia"/>
        </w:rPr>
        <w:t>7</w:t>
      </w:r>
      <w:r>
        <w:rPr>
          <w:rFonts w:ascii="宋体" w:hAnsi="宋体"/>
        </w:rPr>
        <w:t>.</w:t>
      </w:r>
      <w:r>
        <w:rPr>
          <w:rFonts w:ascii="宋体" w:hAnsi="宋体" w:hint="eastAsia"/>
        </w:rPr>
        <w:t>3</w:t>
      </w:r>
      <w:r>
        <w:rPr>
          <w:rFonts w:ascii="宋体" w:hAnsi="宋体" w:hint="eastAsia"/>
        </w:rPr>
        <w:t>从投标截止期至投标人在投标书中确定的投标有效期之间的这段时间内，投标人不得撤回其投标，否则其投标保证金将按照本通用条款第</w:t>
      </w:r>
      <w:r>
        <w:rPr>
          <w:rFonts w:ascii="宋体" w:hAnsi="宋体" w:hint="eastAsia"/>
        </w:rPr>
        <w:t>20</w:t>
      </w:r>
      <w:r>
        <w:rPr>
          <w:rFonts w:ascii="宋体" w:hAnsi="宋体" w:hint="eastAsia"/>
        </w:rPr>
        <w:t>、</w:t>
      </w:r>
      <w:r>
        <w:rPr>
          <w:rFonts w:ascii="宋体" w:hAnsi="宋体" w:hint="eastAsia"/>
        </w:rPr>
        <w:t>21</w:t>
      </w:r>
      <w:r>
        <w:rPr>
          <w:rFonts w:ascii="宋体" w:hAnsi="宋体" w:hint="eastAsia"/>
        </w:rPr>
        <w:t>条的规定被没收。</w:t>
      </w:r>
    </w:p>
    <w:bookmarkEnd w:id="158"/>
    <w:bookmarkEnd w:id="159"/>
    <w:bookmarkEnd w:id="160"/>
    <w:bookmarkEnd w:id="161"/>
    <w:bookmarkEnd w:id="162"/>
    <w:bookmarkEnd w:id="163"/>
    <w:bookmarkEnd w:id="164"/>
    <w:p w14:paraId="4E0EFFA4" w14:textId="77777777" w:rsidR="00474D8E" w:rsidRDefault="00474D8E" w:rsidP="00474D8E">
      <w:pPr>
        <w:ind w:firstLineChars="196" w:firstLine="412"/>
        <w:rPr>
          <w:rFonts w:ascii="宋体" w:hAnsi="宋体"/>
          <w:szCs w:val="21"/>
        </w:rPr>
      </w:pPr>
      <w:r>
        <w:rPr>
          <w:rFonts w:ascii="宋体" w:hAnsi="宋体" w:hint="eastAsia"/>
          <w:szCs w:val="21"/>
        </w:rPr>
        <w:t>27.4</w:t>
      </w:r>
      <w:r>
        <w:rPr>
          <w:rFonts w:ascii="宋体" w:hAnsi="宋体" w:hint="eastAsia"/>
          <w:szCs w:val="21"/>
        </w:rPr>
        <w:t>学校采购机构不退还投标文件，另有规定的除外。</w:t>
      </w:r>
    </w:p>
    <w:p w14:paraId="3072087A" w14:textId="77777777" w:rsidR="00474D8E" w:rsidRDefault="00474D8E" w:rsidP="007845BB">
      <w:pPr>
        <w:pStyle w:val="2"/>
        <w:numPr>
          <w:ilvl w:val="0"/>
          <w:numId w:val="19"/>
        </w:numPr>
        <w:spacing w:beforeLines="50" w:before="231" w:afterLines="50" w:after="231"/>
        <w:ind w:left="562" w:hanging="562"/>
        <w:rPr>
          <w:sz w:val="28"/>
          <w:szCs w:val="28"/>
        </w:rPr>
      </w:pPr>
      <w:bookmarkStart w:id="165" w:name="_Toc73517666"/>
      <w:bookmarkStart w:id="166" w:name="_Toc73518144"/>
      <w:bookmarkStart w:id="167" w:name="_Toc73521574"/>
      <w:bookmarkStart w:id="168" w:name="_Toc73521662"/>
      <w:bookmarkStart w:id="169" w:name="_Toc100052391"/>
      <w:bookmarkStart w:id="170" w:name="_Toc101074881"/>
      <w:r>
        <w:rPr>
          <w:rFonts w:hint="eastAsia"/>
          <w:sz w:val="28"/>
          <w:szCs w:val="28"/>
        </w:rPr>
        <w:t>开标</w:t>
      </w:r>
      <w:bookmarkEnd w:id="165"/>
      <w:bookmarkEnd w:id="166"/>
      <w:bookmarkEnd w:id="167"/>
      <w:bookmarkEnd w:id="168"/>
      <w:bookmarkEnd w:id="169"/>
      <w:bookmarkEnd w:id="170"/>
    </w:p>
    <w:p w14:paraId="21BBF841" w14:textId="77777777" w:rsidR="00474D8E" w:rsidRDefault="00474D8E" w:rsidP="00474D8E">
      <w:pPr>
        <w:spacing w:line="360" w:lineRule="auto"/>
        <w:rPr>
          <w:rFonts w:ascii="黑体" w:eastAsia="黑体" w:hAnsi="宋体"/>
          <w:sz w:val="24"/>
        </w:rPr>
      </w:pPr>
      <w:bookmarkStart w:id="171" w:name="_Toc60560655"/>
      <w:bookmarkStart w:id="172" w:name="_Toc60631650"/>
      <w:bookmarkStart w:id="173" w:name="_Toc73517667"/>
      <w:bookmarkStart w:id="174" w:name="_Toc73518145"/>
      <w:bookmarkStart w:id="175" w:name="_Toc73521575"/>
      <w:bookmarkStart w:id="176" w:name="_Toc73521663"/>
      <w:bookmarkStart w:id="177" w:name="_Toc100052392"/>
      <w:r>
        <w:rPr>
          <w:rFonts w:ascii="黑体" w:eastAsia="黑体" w:hAnsi="宋体" w:hint="eastAsia"/>
          <w:sz w:val="24"/>
        </w:rPr>
        <w:t>28．开标</w:t>
      </w:r>
      <w:bookmarkEnd w:id="171"/>
      <w:bookmarkEnd w:id="172"/>
      <w:bookmarkEnd w:id="173"/>
      <w:bookmarkEnd w:id="174"/>
      <w:bookmarkEnd w:id="175"/>
      <w:bookmarkEnd w:id="176"/>
      <w:bookmarkEnd w:id="177"/>
    </w:p>
    <w:p w14:paraId="432F977A" w14:textId="77777777" w:rsidR="00474D8E" w:rsidRDefault="00474D8E" w:rsidP="00474D8E">
      <w:pPr>
        <w:ind w:firstLineChars="171" w:firstLine="359"/>
        <w:rPr>
          <w:rFonts w:ascii="宋体" w:hAnsi="宋体"/>
          <w:szCs w:val="21"/>
        </w:rPr>
      </w:pPr>
      <w:bookmarkStart w:id="178" w:name="bt评标"/>
      <w:bookmarkStart w:id="179" w:name="_Toc73517668"/>
      <w:bookmarkStart w:id="180" w:name="_Toc73518146"/>
      <w:bookmarkStart w:id="181" w:name="_Toc73521576"/>
      <w:bookmarkStart w:id="182" w:name="_Toc73521664"/>
      <w:bookmarkStart w:id="183" w:name="_Toc100052393"/>
      <w:bookmarkStart w:id="184" w:name="_Toc101074882"/>
      <w:bookmarkEnd w:id="178"/>
      <w:r>
        <w:rPr>
          <w:rFonts w:ascii="宋体" w:hAnsi="宋体"/>
          <w:szCs w:val="21"/>
        </w:rPr>
        <w:t>2</w:t>
      </w:r>
      <w:r>
        <w:rPr>
          <w:rFonts w:ascii="宋体" w:hAnsi="宋体" w:hint="eastAsia"/>
          <w:szCs w:val="21"/>
        </w:rPr>
        <w:t>8</w:t>
      </w:r>
      <w:r>
        <w:rPr>
          <w:rFonts w:ascii="宋体" w:hAnsi="宋体"/>
          <w:szCs w:val="21"/>
        </w:rPr>
        <w:t>.</w:t>
      </w:r>
      <w:r>
        <w:rPr>
          <w:rFonts w:ascii="宋体" w:hAnsi="宋体" w:hint="eastAsia"/>
          <w:szCs w:val="21"/>
        </w:rPr>
        <w:t>1</w:t>
      </w:r>
      <w:r>
        <w:rPr>
          <w:rFonts w:ascii="宋体" w:hAnsi="宋体" w:hint="eastAsia"/>
          <w:szCs w:val="21"/>
        </w:rPr>
        <w:t>学校</w:t>
      </w:r>
      <w:r>
        <w:rPr>
          <w:rFonts w:ascii="宋体" w:hAnsi="宋体"/>
          <w:szCs w:val="21"/>
        </w:rPr>
        <w:t>采购机构</w:t>
      </w:r>
      <w:r>
        <w:rPr>
          <w:rFonts w:ascii="宋体" w:hAnsi="宋体" w:hint="eastAsia"/>
          <w:szCs w:val="21"/>
        </w:rPr>
        <w:t>将在投标截止时间后，对密封</w:t>
      </w:r>
      <w:r>
        <w:rPr>
          <w:rFonts w:ascii="宋体" w:hAnsi="宋体"/>
          <w:szCs w:val="21"/>
        </w:rPr>
        <w:t>的</w:t>
      </w:r>
      <w:r>
        <w:rPr>
          <w:rFonts w:ascii="宋体" w:hAnsi="宋体" w:hint="eastAsia"/>
          <w:szCs w:val="21"/>
        </w:rPr>
        <w:t>投标文件进行拆封，开标。</w:t>
      </w:r>
    </w:p>
    <w:p w14:paraId="13D2F033" w14:textId="77777777" w:rsidR="00474D8E" w:rsidRDefault="00474D8E" w:rsidP="007845BB">
      <w:pPr>
        <w:pStyle w:val="2"/>
        <w:numPr>
          <w:ilvl w:val="0"/>
          <w:numId w:val="19"/>
        </w:numPr>
        <w:spacing w:beforeLines="50" w:before="231" w:afterLines="50" w:after="231"/>
        <w:ind w:left="562" w:hanging="562"/>
        <w:rPr>
          <w:sz w:val="28"/>
          <w:szCs w:val="28"/>
        </w:rPr>
      </w:pPr>
      <w:r>
        <w:rPr>
          <w:rFonts w:hint="eastAsia"/>
          <w:sz w:val="28"/>
          <w:szCs w:val="28"/>
        </w:rPr>
        <w:t>评标</w:t>
      </w:r>
      <w:bookmarkEnd w:id="179"/>
      <w:bookmarkEnd w:id="180"/>
      <w:bookmarkEnd w:id="181"/>
      <w:bookmarkEnd w:id="182"/>
      <w:r>
        <w:rPr>
          <w:rFonts w:hint="eastAsia"/>
          <w:sz w:val="28"/>
          <w:szCs w:val="28"/>
        </w:rPr>
        <w:t>要求</w:t>
      </w:r>
      <w:bookmarkEnd w:id="183"/>
      <w:bookmarkEnd w:id="184"/>
    </w:p>
    <w:p w14:paraId="1E5595F1" w14:textId="77777777" w:rsidR="00474D8E" w:rsidRDefault="00474D8E" w:rsidP="00474D8E">
      <w:pPr>
        <w:spacing w:line="360" w:lineRule="auto"/>
        <w:rPr>
          <w:rFonts w:ascii="黑体" w:eastAsia="黑体" w:hAnsi="宋体"/>
          <w:sz w:val="24"/>
        </w:rPr>
      </w:pPr>
      <w:bookmarkStart w:id="185" w:name="bt评标会议"/>
      <w:bookmarkStart w:id="186" w:name="_Toc73517669"/>
      <w:bookmarkStart w:id="187" w:name="_Toc73518147"/>
      <w:bookmarkStart w:id="188" w:name="_Toc73521577"/>
      <w:bookmarkStart w:id="189" w:name="_Toc73521665"/>
      <w:bookmarkStart w:id="190" w:name="_Toc100052394"/>
      <w:bookmarkEnd w:id="185"/>
      <w:r>
        <w:rPr>
          <w:rFonts w:ascii="黑体" w:eastAsia="黑体" w:hAnsi="宋体" w:hint="eastAsia"/>
          <w:sz w:val="24"/>
        </w:rPr>
        <w:t>29．评标委员会组成</w:t>
      </w:r>
    </w:p>
    <w:p w14:paraId="546607FB" w14:textId="77777777" w:rsidR="00474D8E" w:rsidRDefault="00474D8E" w:rsidP="00474D8E">
      <w:pPr>
        <w:ind w:firstLineChars="196" w:firstLine="412"/>
        <w:rPr>
          <w:rFonts w:ascii="宋体" w:hAnsi="宋体"/>
        </w:rPr>
      </w:pPr>
      <w:r>
        <w:rPr>
          <w:rFonts w:ascii="宋体" w:hAnsi="宋体" w:hint="eastAsia"/>
        </w:rPr>
        <w:t>29.1</w:t>
      </w:r>
      <w:r>
        <w:rPr>
          <w:rFonts w:ascii="宋体" w:hAnsi="宋体" w:hint="eastAsia"/>
        </w:rPr>
        <w:t>开标结束后召开评标会议，评标委员会由学校采购机构依规组建，负责评标活动。</w:t>
      </w:r>
    </w:p>
    <w:p w14:paraId="694D0252" w14:textId="77777777" w:rsidR="00474D8E" w:rsidRDefault="00474D8E" w:rsidP="00474D8E">
      <w:pPr>
        <w:ind w:firstLine="420"/>
        <w:rPr>
          <w:rFonts w:ascii="宋体" w:hAnsi="宋体"/>
        </w:rPr>
      </w:pPr>
      <w:r>
        <w:rPr>
          <w:rFonts w:ascii="宋体" w:hAnsi="宋体" w:hint="eastAsia"/>
        </w:rPr>
        <w:t>评标委员会由采购单位代表和有关技术、经济等方面的专家组成，成员人数为</w:t>
      </w:r>
      <w:r>
        <w:rPr>
          <w:rFonts w:ascii="宋体" w:hAnsi="宋体"/>
        </w:rPr>
        <w:t>5</w:t>
      </w:r>
      <w:r>
        <w:rPr>
          <w:rFonts w:ascii="宋体" w:hAnsi="宋体" w:hint="eastAsia"/>
        </w:rPr>
        <w:t>人以上（含</w:t>
      </w:r>
      <w:r>
        <w:rPr>
          <w:rFonts w:ascii="宋体" w:hAnsi="宋体"/>
        </w:rPr>
        <w:t>5</w:t>
      </w:r>
      <w:r>
        <w:rPr>
          <w:rFonts w:ascii="宋体" w:hAnsi="宋体" w:hint="eastAsia"/>
        </w:rPr>
        <w:t>人）单数，其中技术、经济等方面的专家不少于成员总数的三分之二。</w:t>
      </w:r>
    </w:p>
    <w:p w14:paraId="4A5EF155" w14:textId="77777777" w:rsidR="00474D8E" w:rsidRDefault="00474D8E" w:rsidP="00474D8E">
      <w:pPr>
        <w:ind w:firstLineChars="196" w:firstLine="412"/>
        <w:rPr>
          <w:rFonts w:ascii="宋体" w:hAnsi="宋体"/>
        </w:rPr>
      </w:pPr>
      <w:r>
        <w:rPr>
          <w:rFonts w:ascii="宋体" w:hAnsi="宋体" w:hint="eastAsia"/>
        </w:rPr>
        <w:t>为保证评委人选的专业性，以及评标中的公平公正性，评标委员会成员从深圳大学评标专家库中随机抽取。</w:t>
      </w:r>
    </w:p>
    <w:p w14:paraId="375D3926" w14:textId="77777777" w:rsidR="00474D8E" w:rsidRDefault="00474D8E" w:rsidP="00474D8E">
      <w:pPr>
        <w:ind w:firstLineChars="196" w:firstLine="412"/>
        <w:rPr>
          <w:rFonts w:ascii="宋体" w:hAnsi="宋体"/>
        </w:rPr>
      </w:pPr>
      <w:r>
        <w:rPr>
          <w:rFonts w:ascii="宋体" w:hAnsi="宋体" w:hint="eastAsia"/>
        </w:rPr>
        <w:t>29.2</w:t>
      </w:r>
      <w:r>
        <w:rPr>
          <w:rFonts w:ascii="宋体" w:hAnsi="宋体" w:hint="eastAsia"/>
        </w:rPr>
        <w:t>评标定标应当遵循公平、公正、科学、择优的原则。</w:t>
      </w:r>
    </w:p>
    <w:p w14:paraId="0E663688" w14:textId="77777777" w:rsidR="00474D8E" w:rsidRDefault="00474D8E" w:rsidP="00474D8E">
      <w:pPr>
        <w:ind w:firstLineChars="196" w:firstLine="412"/>
        <w:rPr>
          <w:rFonts w:ascii="宋体" w:hAnsi="宋体"/>
        </w:rPr>
      </w:pPr>
      <w:r>
        <w:rPr>
          <w:rFonts w:ascii="宋体" w:hAnsi="宋体" w:hint="eastAsia"/>
        </w:rPr>
        <w:t>29.3</w:t>
      </w:r>
      <w:r>
        <w:rPr>
          <w:rFonts w:ascii="宋体" w:hAnsi="宋体" w:hint="eastAsia"/>
        </w:rPr>
        <w:t>评标活动依法进行，任何单位和个人不得非法干预评标过程和结果。</w:t>
      </w:r>
    </w:p>
    <w:p w14:paraId="0246BD14" w14:textId="77777777" w:rsidR="00474D8E" w:rsidRDefault="00474D8E" w:rsidP="00474D8E">
      <w:pPr>
        <w:ind w:firstLineChars="196" w:firstLine="412"/>
        <w:rPr>
          <w:rFonts w:ascii="宋体" w:hAnsi="宋体"/>
        </w:rPr>
      </w:pPr>
      <w:r>
        <w:rPr>
          <w:rFonts w:ascii="宋体" w:hAnsi="宋体" w:hint="eastAsia"/>
        </w:rPr>
        <w:lastRenderedPageBreak/>
        <w:t>29.4</w:t>
      </w:r>
      <w:r>
        <w:rPr>
          <w:rFonts w:ascii="宋体" w:hAnsi="宋体" w:hint="eastAsia"/>
        </w:rPr>
        <w:t>评标过程中不允许违背评标程序或采用招标文件未载明的评标方法或评标因素进行评标。</w:t>
      </w:r>
    </w:p>
    <w:p w14:paraId="6ED0482F" w14:textId="77777777" w:rsidR="00474D8E" w:rsidRDefault="00474D8E" w:rsidP="00474D8E">
      <w:pPr>
        <w:ind w:firstLineChars="196" w:firstLine="412"/>
        <w:rPr>
          <w:rFonts w:ascii="宋体" w:hAnsi="宋体"/>
          <w:bCs/>
        </w:rPr>
      </w:pPr>
      <w:r>
        <w:rPr>
          <w:rFonts w:ascii="宋体" w:hAnsi="宋体" w:hint="eastAsia"/>
          <w:bCs/>
        </w:rPr>
        <w:t xml:space="preserve">29.5 </w:t>
      </w:r>
      <w:r>
        <w:rPr>
          <w:rFonts w:ascii="宋体" w:hAnsi="宋体" w:hint="eastAsia"/>
          <w:bCs/>
        </w:rPr>
        <w:t>开标后，直到授予中标人合同为止，凡属于对投标文件的审查、澄清、评价和比较的有关资料以及中标候选人的推荐情况、与评标有关的其他任何情况均严格保密。</w:t>
      </w:r>
    </w:p>
    <w:p w14:paraId="476E1B74" w14:textId="77777777" w:rsidR="00474D8E" w:rsidRDefault="00474D8E" w:rsidP="00474D8E">
      <w:pPr>
        <w:spacing w:line="360" w:lineRule="auto"/>
        <w:rPr>
          <w:rFonts w:ascii="黑体" w:eastAsia="黑体" w:hAnsi="宋体"/>
          <w:sz w:val="24"/>
        </w:rPr>
      </w:pPr>
      <w:r>
        <w:rPr>
          <w:rFonts w:ascii="黑体" w:eastAsia="黑体" w:hAnsi="宋体" w:hint="eastAsia"/>
          <w:sz w:val="24"/>
        </w:rPr>
        <w:t>30．向评标委员会提供的资料</w:t>
      </w:r>
    </w:p>
    <w:p w14:paraId="661FFC97" w14:textId="77777777" w:rsidR="00474D8E" w:rsidRDefault="00474D8E" w:rsidP="00474D8E">
      <w:pPr>
        <w:ind w:firstLineChars="196" w:firstLine="412"/>
        <w:rPr>
          <w:rFonts w:ascii="宋体" w:hAnsi="宋体"/>
        </w:rPr>
      </w:pPr>
      <w:r>
        <w:rPr>
          <w:rFonts w:ascii="宋体" w:hAnsi="宋体" w:hint="eastAsia"/>
        </w:rPr>
        <w:t>30.1</w:t>
      </w:r>
      <w:r>
        <w:rPr>
          <w:rFonts w:ascii="宋体" w:hAnsi="宋体" w:hint="eastAsia"/>
        </w:rPr>
        <w:t>公开发布的招标文件，包括图纸、服务清单、答疑文件等；</w:t>
      </w:r>
    </w:p>
    <w:p w14:paraId="742A29AF" w14:textId="77777777" w:rsidR="00474D8E" w:rsidRDefault="00474D8E" w:rsidP="00474D8E">
      <w:pPr>
        <w:ind w:firstLineChars="196" w:firstLine="412"/>
        <w:rPr>
          <w:rFonts w:ascii="宋体" w:hAnsi="宋体"/>
        </w:rPr>
      </w:pPr>
      <w:r>
        <w:rPr>
          <w:rFonts w:ascii="宋体" w:hAnsi="宋体" w:hint="eastAsia"/>
        </w:rPr>
        <w:t>30.2</w:t>
      </w:r>
      <w:r>
        <w:rPr>
          <w:rFonts w:ascii="宋体" w:hAnsi="宋体" w:hint="eastAsia"/>
        </w:rPr>
        <w:t>其他评标必须的资料。</w:t>
      </w:r>
    </w:p>
    <w:p w14:paraId="108E0FF2" w14:textId="77777777" w:rsidR="00474D8E" w:rsidRDefault="00474D8E" w:rsidP="00474D8E">
      <w:pPr>
        <w:ind w:firstLineChars="196" w:firstLine="412"/>
        <w:rPr>
          <w:rFonts w:ascii="宋体" w:hAnsi="宋体"/>
        </w:rPr>
      </w:pPr>
      <w:r>
        <w:rPr>
          <w:rFonts w:ascii="宋体" w:hAnsi="宋体" w:hint="eastAsia"/>
        </w:rPr>
        <w:t>30.3</w:t>
      </w:r>
      <w:r>
        <w:rPr>
          <w:rFonts w:ascii="宋体" w:hAnsi="宋体" w:hint="eastAsia"/>
        </w:rPr>
        <w:t>评标委员会应当认真研究招标文件，至少应了解熟悉以下内容：</w:t>
      </w:r>
    </w:p>
    <w:p w14:paraId="350663A6" w14:textId="77777777" w:rsidR="00474D8E" w:rsidRDefault="00474D8E" w:rsidP="00474D8E">
      <w:pPr>
        <w:ind w:firstLineChars="196" w:firstLine="412"/>
        <w:rPr>
          <w:rFonts w:ascii="宋体" w:hAnsi="宋体"/>
        </w:rPr>
      </w:pPr>
      <w:r>
        <w:rPr>
          <w:rFonts w:ascii="宋体" w:hAnsi="宋体" w:hint="eastAsia"/>
        </w:rPr>
        <w:t>（</w:t>
      </w:r>
      <w:r>
        <w:rPr>
          <w:rFonts w:ascii="宋体" w:hAnsi="宋体" w:hint="eastAsia"/>
        </w:rPr>
        <w:t>1</w:t>
      </w:r>
      <w:r>
        <w:rPr>
          <w:rFonts w:ascii="宋体" w:hAnsi="宋体" w:hint="eastAsia"/>
        </w:rPr>
        <w:t>）招标的目的；</w:t>
      </w:r>
    </w:p>
    <w:p w14:paraId="51299BA3" w14:textId="77777777" w:rsidR="00474D8E" w:rsidRDefault="00474D8E" w:rsidP="00474D8E">
      <w:pPr>
        <w:ind w:firstLineChars="196" w:firstLine="412"/>
        <w:rPr>
          <w:rFonts w:ascii="宋体" w:hAnsi="宋体"/>
        </w:rPr>
      </w:pPr>
      <w:r>
        <w:rPr>
          <w:rFonts w:ascii="宋体" w:hAnsi="宋体" w:hint="eastAsia"/>
        </w:rPr>
        <w:t>（</w:t>
      </w:r>
      <w:r>
        <w:rPr>
          <w:rFonts w:ascii="宋体" w:hAnsi="宋体" w:hint="eastAsia"/>
        </w:rPr>
        <w:t>2</w:t>
      </w:r>
      <w:r>
        <w:rPr>
          <w:rFonts w:ascii="宋体" w:hAnsi="宋体" w:hint="eastAsia"/>
        </w:rPr>
        <w:t>）招标项目需求的范围和性质；</w:t>
      </w:r>
    </w:p>
    <w:p w14:paraId="4444AF3B" w14:textId="77777777" w:rsidR="00474D8E" w:rsidRDefault="00474D8E" w:rsidP="00474D8E">
      <w:pPr>
        <w:ind w:firstLineChars="196" w:firstLine="412"/>
        <w:rPr>
          <w:rFonts w:ascii="宋体" w:hAnsi="宋体"/>
        </w:rPr>
      </w:pPr>
      <w:r>
        <w:rPr>
          <w:rFonts w:ascii="宋体" w:hAnsi="宋体" w:hint="eastAsia"/>
        </w:rPr>
        <w:t>（</w:t>
      </w:r>
      <w:r>
        <w:rPr>
          <w:rFonts w:ascii="宋体" w:hAnsi="宋体" w:hint="eastAsia"/>
        </w:rPr>
        <w:t>3</w:t>
      </w:r>
      <w:r>
        <w:rPr>
          <w:rFonts w:ascii="宋体" w:hAnsi="宋体" w:hint="eastAsia"/>
        </w:rPr>
        <w:t>）招标文件规定的投标人的资质、财政预算限额、商务条款；</w:t>
      </w:r>
    </w:p>
    <w:p w14:paraId="1A033D4F" w14:textId="77777777" w:rsidR="00474D8E" w:rsidRDefault="00474D8E" w:rsidP="00474D8E">
      <w:pPr>
        <w:ind w:firstLineChars="196" w:firstLine="412"/>
        <w:rPr>
          <w:rFonts w:ascii="宋体" w:hAnsi="宋体"/>
        </w:rPr>
      </w:pPr>
      <w:r>
        <w:rPr>
          <w:rFonts w:ascii="宋体" w:hAnsi="宋体" w:hint="eastAsia"/>
        </w:rPr>
        <w:t>（</w:t>
      </w:r>
      <w:r>
        <w:rPr>
          <w:rFonts w:ascii="宋体" w:hAnsi="宋体" w:hint="eastAsia"/>
        </w:rPr>
        <w:t>4</w:t>
      </w:r>
      <w:r>
        <w:rPr>
          <w:rFonts w:ascii="宋体" w:hAnsi="宋体" w:hint="eastAsia"/>
        </w:rPr>
        <w:t>）招标文件规定的评标程序、评标方法和评标因素；</w:t>
      </w:r>
    </w:p>
    <w:p w14:paraId="0953AF22" w14:textId="77777777" w:rsidR="00474D8E" w:rsidRDefault="00474D8E" w:rsidP="00474D8E">
      <w:pPr>
        <w:ind w:firstLineChars="196" w:firstLine="412"/>
        <w:rPr>
          <w:rFonts w:ascii="宋体" w:hAnsi="宋体"/>
        </w:rPr>
      </w:pPr>
      <w:r>
        <w:rPr>
          <w:rFonts w:ascii="宋体" w:hAnsi="宋体" w:hint="eastAsia"/>
        </w:rPr>
        <w:t>（</w:t>
      </w:r>
      <w:r>
        <w:rPr>
          <w:rFonts w:ascii="宋体" w:hAnsi="宋体" w:hint="eastAsia"/>
        </w:rPr>
        <w:t>5</w:t>
      </w:r>
      <w:r>
        <w:rPr>
          <w:rFonts w:ascii="宋体" w:hAnsi="宋体" w:hint="eastAsia"/>
        </w:rPr>
        <w:t>）招标文件所列示的废标条款一览表；</w:t>
      </w:r>
    </w:p>
    <w:p w14:paraId="6A725E00" w14:textId="77777777" w:rsidR="00474D8E" w:rsidRDefault="00474D8E" w:rsidP="00474D8E">
      <w:pPr>
        <w:spacing w:line="360" w:lineRule="auto"/>
        <w:rPr>
          <w:rFonts w:ascii="黑体" w:eastAsia="黑体" w:hAnsi="宋体"/>
          <w:sz w:val="24"/>
        </w:rPr>
      </w:pPr>
      <w:r>
        <w:rPr>
          <w:rFonts w:ascii="黑体" w:eastAsia="黑体" w:hAnsi="宋体" w:hint="eastAsia"/>
          <w:sz w:val="24"/>
        </w:rPr>
        <w:t>31．独立评标</w:t>
      </w:r>
    </w:p>
    <w:p w14:paraId="408D1E1C" w14:textId="77777777" w:rsidR="00474D8E" w:rsidRDefault="00474D8E" w:rsidP="00474D8E">
      <w:pPr>
        <w:ind w:firstLineChars="196" w:firstLine="412"/>
        <w:rPr>
          <w:rFonts w:ascii="宋体" w:hAnsi="宋体"/>
          <w:bCs/>
          <w:szCs w:val="21"/>
        </w:rPr>
      </w:pPr>
      <w:r>
        <w:rPr>
          <w:rFonts w:ascii="宋体" w:hAnsi="宋体" w:hint="eastAsia"/>
          <w:bCs/>
        </w:rPr>
        <w:t>30.1</w:t>
      </w:r>
      <w:r>
        <w:rPr>
          <w:rFonts w:ascii="宋体" w:hAnsi="宋体" w:hint="eastAsia"/>
          <w:bCs/>
        </w:rPr>
        <w:t>评标委员会成员的评标活动应当独立进行，并应遵循投标文件初审、澄清有关问题、比较与评价、确定中标供应商、编写评标报告的工作程序。</w:t>
      </w:r>
      <w:bookmarkStart w:id="191" w:name="bt评标过程的保密"/>
      <w:bookmarkStart w:id="192" w:name="bt错误的修正"/>
      <w:bookmarkEnd w:id="186"/>
      <w:bookmarkEnd w:id="187"/>
      <w:bookmarkEnd w:id="188"/>
      <w:bookmarkEnd w:id="189"/>
      <w:bookmarkEnd w:id="190"/>
      <w:bookmarkEnd w:id="191"/>
      <w:bookmarkEnd w:id="192"/>
    </w:p>
    <w:p w14:paraId="00C8F889" w14:textId="77777777" w:rsidR="00474D8E" w:rsidRDefault="00474D8E" w:rsidP="007845BB">
      <w:pPr>
        <w:pStyle w:val="2"/>
        <w:numPr>
          <w:ilvl w:val="0"/>
          <w:numId w:val="19"/>
        </w:numPr>
        <w:spacing w:beforeLines="50" w:before="231" w:afterLines="50" w:after="231"/>
        <w:ind w:left="562" w:hanging="562"/>
        <w:rPr>
          <w:sz w:val="28"/>
          <w:szCs w:val="28"/>
        </w:rPr>
      </w:pPr>
      <w:bookmarkStart w:id="193" w:name="_Toc100052397"/>
      <w:bookmarkStart w:id="194" w:name="_Toc101074883"/>
      <w:r>
        <w:rPr>
          <w:rFonts w:hint="eastAsia"/>
          <w:sz w:val="28"/>
          <w:szCs w:val="28"/>
        </w:rPr>
        <w:t>评标程序</w:t>
      </w:r>
      <w:bookmarkStart w:id="195" w:name="bt投标文件的审查"/>
      <w:bookmarkStart w:id="196" w:name="_Toc73517671"/>
      <w:bookmarkStart w:id="197" w:name="_Toc73518149"/>
      <w:bookmarkStart w:id="198" w:name="_Toc73521579"/>
      <w:bookmarkStart w:id="199" w:name="_Toc73521667"/>
      <w:bookmarkEnd w:id="195"/>
      <w:r>
        <w:rPr>
          <w:rFonts w:hint="eastAsia"/>
          <w:sz w:val="28"/>
          <w:szCs w:val="28"/>
        </w:rPr>
        <w:t>及评标方法</w:t>
      </w:r>
      <w:bookmarkEnd w:id="193"/>
      <w:bookmarkEnd w:id="194"/>
    </w:p>
    <w:p w14:paraId="38F34383" w14:textId="77777777" w:rsidR="00474D8E" w:rsidRDefault="00474D8E" w:rsidP="00474D8E">
      <w:pPr>
        <w:spacing w:line="360" w:lineRule="auto"/>
        <w:rPr>
          <w:rFonts w:ascii="黑体" w:eastAsia="黑体" w:hAnsi="宋体"/>
          <w:sz w:val="24"/>
        </w:rPr>
      </w:pPr>
      <w:bookmarkStart w:id="200" w:name="_Toc100052398"/>
      <w:r>
        <w:rPr>
          <w:rFonts w:ascii="黑体" w:eastAsia="黑体" w:hAnsi="宋体" w:hint="eastAsia"/>
          <w:sz w:val="24"/>
        </w:rPr>
        <w:t>32．投标文件初审</w:t>
      </w:r>
      <w:bookmarkEnd w:id="200"/>
    </w:p>
    <w:bookmarkEnd w:id="196"/>
    <w:bookmarkEnd w:id="197"/>
    <w:bookmarkEnd w:id="198"/>
    <w:bookmarkEnd w:id="199"/>
    <w:p w14:paraId="6771C4B7" w14:textId="77777777" w:rsidR="00474D8E" w:rsidRDefault="00474D8E" w:rsidP="00474D8E">
      <w:pPr>
        <w:ind w:firstLineChars="196" w:firstLine="412"/>
        <w:rPr>
          <w:rFonts w:ascii="宋体" w:hAnsi="宋体"/>
        </w:rPr>
      </w:pPr>
      <w:r>
        <w:rPr>
          <w:rFonts w:ascii="宋体" w:hAnsi="宋体" w:hint="eastAsia"/>
        </w:rPr>
        <w:t>32.1</w:t>
      </w:r>
      <w:r>
        <w:rPr>
          <w:rFonts w:ascii="宋体" w:hAnsi="宋体" w:hint="eastAsia"/>
        </w:rPr>
        <w:t>投标文件初审包括资格性检查和符合性检查。资格性检查：依据法律法规和招标文件的规定，对投标文件中的资格证明、投标保证金等进行审查，以确定投标供人是否具备投标资格。符合性检查：依据招标文件的规定，从投标文件的有效性、完整性和对招标文件的响应程度进行审查，以确定是否对招标文件的实质性要求作出响应。</w:t>
      </w:r>
    </w:p>
    <w:p w14:paraId="12949AC4" w14:textId="77777777" w:rsidR="00474D8E" w:rsidRDefault="00474D8E" w:rsidP="00474D8E">
      <w:pPr>
        <w:ind w:firstLineChars="196" w:firstLine="412"/>
        <w:rPr>
          <w:rFonts w:ascii="宋体" w:hAnsi="宋体"/>
        </w:rPr>
      </w:pPr>
      <w:r>
        <w:rPr>
          <w:rFonts w:ascii="宋体" w:hAnsi="宋体" w:hint="eastAsia"/>
        </w:rPr>
        <w:t>32.2</w:t>
      </w:r>
      <w:r>
        <w:rPr>
          <w:rFonts w:ascii="宋体" w:hAnsi="宋体" w:hint="eastAsia"/>
          <w:b/>
        </w:rPr>
        <w:t>投标文件初审内容请详见“关键项目”中的《投标文件初审表》部分。投标人若有一条审查不通过则按废标处理。评标委员会对投标单位打√为通过审查，打×为未通过审查。</w:t>
      </w:r>
    </w:p>
    <w:p w14:paraId="6A021576" w14:textId="77777777" w:rsidR="00474D8E" w:rsidRDefault="00474D8E" w:rsidP="00474D8E">
      <w:pPr>
        <w:ind w:firstLineChars="196" w:firstLine="413"/>
        <w:rPr>
          <w:rFonts w:ascii="宋体" w:hAnsi="宋体"/>
          <w:b/>
        </w:rPr>
      </w:pPr>
      <w:r>
        <w:rPr>
          <w:rFonts w:ascii="宋体" w:hAnsi="宋体" w:hint="eastAsia"/>
          <w:b/>
        </w:rPr>
        <w:t>32.3</w:t>
      </w:r>
      <w:r>
        <w:rPr>
          <w:rFonts w:ascii="宋体" w:hAnsi="宋体" w:hint="eastAsia"/>
          <w:b/>
        </w:rPr>
        <w:t>投标文件初审中关于供应商家数的计算。单一设备采购项目，同一品牌同一型号产品只能由一家供应商参加，如同时有两家或两家以上（均为制造商的合法代理商</w:t>
      </w:r>
      <w:r>
        <w:rPr>
          <w:rFonts w:ascii="宋体" w:hAnsi="宋体" w:hint="eastAsia"/>
          <w:b/>
          <w:szCs w:val="21"/>
        </w:rPr>
        <w:t>或授权</w:t>
      </w:r>
      <w:r>
        <w:rPr>
          <w:rFonts w:ascii="宋体" w:hAnsi="宋体" w:hint="eastAsia"/>
          <w:b/>
          <w:szCs w:val="21"/>
        </w:rPr>
        <w:lastRenderedPageBreak/>
        <w:t>商</w:t>
      </w:r>
      <w:r>
        <w:rPr>
          <w:rFonts w:ascii="宋体" w:hAnsi="宋体" w:hint="eastAsia"/>
          <w:b/>
        </w:rPr>
        <w:t>）参加同一品牌同一型号投标的，应当作为一个供应商计算，在此种情况下，以制造商对本次招标的唯一指定代理商为准；若投标商均未获得制造商对本次招标的唯一授权，则以报价最低者为准。公开招标以外采购方式以及采购服务和工程涉及采购货物的项目，也按此方法计算供应商家数。</w:t>
      </w:r>
    </w:p>
    <w:p w14:paraId="6CFE3BE9" w14:textId="77777777" w:rsidR="00474D8E" w:rsidRDefault="00474D8E" w:rsidP="00474D8E">
      <w:pPr>
        <w:ind w:firstLineChars="196" w:firstLine="412"/>
        <w:rPr>
          <w:rFonts w:ascii="宋体" w:hAnsi="宋体"/>
          <w:b/>
          <w:bCs/>
          <w:szCs w:val="21"/>
        </w:rPr>
      </w:pPr>
      <w:r>
        <w:rPr>
          <w:rFonts w:ascii="宋体" w:hAnsi="宋体" w:hint="eastAsia"/>
        </w:rPr>
        <w:t>32.4</w:t>
      </w:r>
      <w:r>
        <w:rPr>
          <w:rFonts w:ascii="宋体" w:hAnsi="宋体" w:hint="eastAsia"/>
        </w:rPr>
        <w:t>对不属于投标文件初审表所列的其他情形，除法律法规另有规定外，不得作为废标的理由。</w:t>
      </w:r>
    </w:p>
    <w:p w14:paraId="704D56FF" w14:textId="77777777" w:rsidR="00474D8E" w:rsidRDefault="00474D8E" w:rsidP="00474D8E">
      <w:pPr>
        <w:spacing w:line="360" w:lineRule="auto"/>
        <w:rPr>
          <w:rFonts w:ascii="黑体" w:eastAsia="黑体" w:hAnsi="宋体"/>
          <w:sz w:val="24"/>
        </w:rPr>
      </w:pPr>
      <w:bookmarkStart w:id="201" w:name="_Toc100052399"/>
      <w:r>
        <w:rPr>
          <w:rFonts w:ascii="黑体" w:eastAsia="黑体" w:hAnsi="宋体" w:hint="eastAsia"/>
          <w:sz w:val="24"/>
        </w:rPr>
        <w:t>33．澄清有关问题</w:t>
      </w:r>
      <w:bookmarkEnd w:id="201"/>
    </w:p>
    <w:p w14:paraId="620F707E" w14:textId="77777777" w:rsidR="00474D8E" w:rsidRDefault="00474D8E" w:rsidP="00474D8E">
      <w:pPr>
        <w:ind w:firstLineChars="196" w:firstLine="412"/>
        <w:rPr>
          <w:rFonts w:ascii="宋体" w:hAnsi="宋体"/>
          <w:szCs w:val="21"/>
        </w:rPr>
      </w:pPr>
      <w:bookmarkStart w:id="202" w:name="bt投标文件的澄清"/>
      <w:bookmarkStart w:id="203" w:name="bt废标"/>
      <w:bookmarkStart w:id="204" w:name="bt投标文件的评估和比较"/>
      <w:bookmarkStart w:id="205" w:name="_Toc73517675"/>
      <w:bookmarkStart w:id="206" w:name="_Toc73518153"/>
      <w:bookmarkStart w:id="207" w:name="_Toc73521583"/>
      <w:bookmarkStart w:id="208" w:name="_Toc73521671"/>
      <w:bookmarkEnd w:id="202"/>
      <w:bookmarkEnd w:id="203"/>
      <w:bookmarkEnd w:id="204"/>
      <w:r>
        <w:rPr>
          <w:rFonts w:ascii="宋体" w:hAnsi="宋体" w:hint="eastAsia"/>
          <w:szCs w:val="21"/>
        </w:rPr>
        <w:t>为了有助于投标文件的审查、评价和比较，对投标文件含义不明确、同类问题表述不一致或者有明显文字和计算错误的内容，评标委员会可以用书面形式</w:t>
      </w:r>
      <w:r>
        <w:rPr>
          <w:rFonts w:ascii="宋体" w:hAnsi="宋体" w:hint="eastAsia"/>
          <w:szCs w:val="21"/>
        </w:rPr>
        <w:t>(</w:t>
      </w:r>
      <w:r>
        <w:rPr>
          <w:rFonts w:ascii="宋体" w:hAnsi="宋体" w:hint="eastAsia"/>
          <w:szCs w:val="21"/>
        </w:rPr>
        <w:t>应当由评标委员会签字</w:t>
      </w:r>
      <w:r>
        <w:rPr>
          <w:rFonts w:ascii="宋体" w:hAnsi="宋体" w:hint="eastAsia"/>
          <w:szCs w:val="21"/>
        </w:rPr>
        <w:t>)</w:t>
      </w:r>
      <w:r>
        <w:rPr>
          <w:rFonts w:ascii="宋体" w:hAnsi="宋体" w:hint="eastAsia"/>
          <w:szCs w:val="21"/>
        </w:rPr>
        <w:t>要求投标人作出必要的澄清、说明或者纠正。投标人的澄清、说明或者补正应当用采用书面形式（由其授权的代表签字），并不得超出投标文件的范围或者改变投标文件的实质性的内容。根据本通用条款第</w:t>
      </w:r>
      <w:r>
        <w:rPr>
          <w:rFonts w:ascii="宋体" w:hAnsi="宋体" w:hint="eastAsia"/>
          <w:szCs w:val="21"/>
        </w:rPr>
        <w:t>34</w:t>
      </w:r>
      <w:r>
        <w:rPr>
          <w:rFonts w:ascii="宋体" w:hAnsi="宋体" w:hint="eastAsia"/>
          <w:szCs w:val="21"/>
        </w:rPr>
        <w:t>条，凡属于评标委员会在评标中发现的算术错误进行核实的修改不在此列。</w:t>
      </w:r>
    </w:p>
    <w:p w14:paraId="055B755B" w14:textId="77777777" w:rsidR="00474D8E" w:rsidRDefault="00474D8E" w:rsidP="00474D8E">
      <w:pPr>
        <w:spacing w:line="360" w:lineRule="auto"/>
        <w:rPr>
          <w:rFonts w:ascii="黑体" w:eastAsia="黑体" w:hAnsi="宋体"/>
          <w:sz w:val="24"/>
        </w:rPr>
      </w:pPr>
      <w:bookmarkStart w:id="209" w:name="_Toc73517673"/>
      <w:bookmarkStart w:id="210" w:name="_Toc73518151"/>
      <w:bookmarkStart w:id="211" w:name="_Toc73521581"/>
      <w:bookmarkStart w:id="212" w:name="_Toc73521669"/>
      <w:bookmarkStart w:id="213" w:name="_Toc100052400"/>
      <w:r>
        <w:rPr>
          <w:rFonts w:ascii="黑体" w:eastAsia="黑体" w:hAnsi="宋体" w:hint="eastAsia"/>
          <w:sz w:val="24"/>
        </w:rPr>
        <w:t>34．错误的修正</w:t>
      </w:r>
      <w:bookmarkEnd w:id="209"/>
      <w:bookmarkEnd w:id="210"/>
      <w:bookmarkEnd w:id="211"/>
      <w:bookmarkEnd w:id="212"/>
      <w:bookmarkEnd w:id="213"/>
    </w:p>
    <w:p w14:paraId="20B1E6E6" w14:textId="77777777" w:rsidR="00474D8E" w:rsidRDefault="00474D8E" w:rsidP="00474D8E">
      <w:pPr>
        <w:ind w:firstLineChars="196" w:firstLine="412"/>
        <w:rPr>
          <w:rFonts w:ascii="宋体" w:hAnsi="宋体"/>
          <w:szCs w:val="21"/>
        </w:rPr>
      </w:pPr>
      <w:r>
        <w:rPr>
          <w:rFonts w:ascii="宋体" w:hAnsi="宋体" w:hint="eastAsia"/>
          <w:szCs w:val="21"/>
        </w:rPr>
        <w:t>34</w:t>
      </w:r>
      <w:r>
        <w:rPr>
          <w:rFonts w:ascii="宋体" w:hAnsi="宋体"/>
          <w:szCs w:val="21"/>
        </w:rPr>
        <w:t xml:space="preserve">.1  </w:t>
      </w:r>
      <w:r>
        <w:rPr>
          <w:rFonts w:ascii="宋体" w:hAnsi="宋体" w:hint="eastAsia"/>
          <w:szCs w:val="21"/>
        </w:rPr>
        <w:t>评标委员会将审查投标文件是否完整、总体编排是否有序、文件签署是否合格、投标人是否提交了投标保证金、有无计算上的错误等。</w:t>
      </w:r>
    </w:p>
    <w:p w14:paraId="63F3B9ED" w14:textId="77777777" w:rsidR="00474D8E" w:rsidRDefault="00474D8E" w:rsidP="00474D8E">
      <w:pPr>
        <w:ind w:firstLineChars="196" w:firstLine="412"/>
        <w:rPr>
          <w:rFonts w:ascii="宋体" w:hAnsi="宋体"/>
          <w:szCs w:val="21"/>
        </w:rPr>
      </w:pPr>
      <w:r>
        <w:rPr>
          <w:rFonts w:ascii="宋体" w:hAnsi="宋体" w:hint="eastAsia"/>
          <w:szCs w:val="21"/>
        </w:rPr>
        <w:t xml:space="preserve">34.2  </w:t>
      </w:r>
      <w:r>
        <w:rPr>
          <w:rFonts w:ascii="宋体" w:hAnsi="宋体" w:hint="eastAsia"/>
          <w:szCs w:val="21"/>
        </w:rPr>
        <w:t>算术错误将按以下方法更正（次序排先者优先）：</w:t>
      </w:r>
    </w:p>
    <w:p w14:paraId="1830B807" w14:textId="77777777" w:rsidR="00474D8E" w:rsidRDefault="00474D8E" w:rsidP="00474D8E">
      <w:pPr>
        <w:ind w:firstLineChars="196" w:firstLine="412"/>
        <w:rPr>
          <w:rFonts w:ascii="宋体" w:hAnsi="宋体"/>
          <w:szCs w:val="21"/>
        </w:rPr>
      </w:pPr>
      <w:r>
        <w:rPr>
          <w:rFonts w:ascii="宋体" w:hAnsi="宋体" w:hint="eastAsia"/>
          <w:szCs w:val="21"/>
        </w:rPr>
        <w:t xml:space="preserve">34.2.1 </w:t>
      </w:r>
      <w:r>
        <w:rPr>
          <w:rFonts w:ascii="宋体" w:hAnsi="宋体" w:hint="eastAsia"/>
          <w:szCs w:val="21"/>
        </w:rPr>
        <w:t>若投标一览表中投标总价与分项报价表中的总价不一致，以投标一览表投标总价为准；</w:t>
      </w:r>
    </w:p>
    <w:p w14:paraId="2010B2D8" w14:textId="77777777" w:rsidR="00474D8E" w:rsidRDefault="00474D8E" w:rsidP="00474D8E">
      <w:pPr>
        <w:ind w:firstLineChars="196" w:firstLine="412"/>
        <w:rPr>
          <w:rFonts w:ascii="宋体" w:hAnsi="宋体"/>
          <w:szCs w:val="21"/>
        </w:rPr>
      </w:pPr>
      <w:r>
        <w:rPr>
          <w:rFonts w:ascii="宋体" w:hAnsi="宋体" w:hint="eastAsia"/>
          <w:szCs w:val="21"/>
        </w:rPr>
        <w:t xml:space="preserve">34.2.2 </w:t>
      </w:r>
      <w:r>
        <w:rPr>
          <w:rFonts w:ascii="宋体" w:hAnsi="宋体" w:hint="eastAsia"/>
          <w:szCs w:val="21"/>
        </w:rPr>
        <w:t>若投标文件分项报价表中的报价与总价不一致，以总价为准；</w:t>
      </w:r>
    </w:p>
    <w:p w14:paraId="3BA9DB31" w14:textId="77777777" w:rsidR="00474D8E" w:rsidRDefault="00474D8E" w:rsidP="00474D8E">
      <w:pPr>
        <w:ind w:firstLineChars="196" w:firstLine="412"/>
        <w:rPr>
          <w:rFonts w:ascii="宋体" w:hAnsi="宋体"/>
          <w:szCs w:val="21"/>
        </w:rPr>
      </w:pPr>
      <w:r>
        <w:rPr>
          <w:rFonts w:ascii="宋体" w:hAnsi="宋体" w:hint="eastAsia"/>
          <w:szCs w:val="21"/>
        </w:rPr>
        <w:t xml:space="preserve">34.2.3 </w:t>
      </w:r>
      <w:r>
        <w:rPr>
          <w:rFonts w:ascii="宋体" w:hAnsi="宋体" w:hint="eastAsia"/>
          <w:szCs w:val="21"/>
        </w:rPr>
        <w:t>若投标文件的大写金额和小写金额不一致的，以大写金额为准；</w:t>
      </w:r>
    </w:p>
    <w:p w14:paraId="7E4AAEA7" w14:textId="77777777" w:rsidR="00474D8E" w:rsidRDefault="00474D8E" w:rsidP="00474D8E">
      <w:pPr>
        <w:ind w:firstLineChars="196" w:firstLine="412"/>
        <w:rPr>
          <w:rFonts w:ascii="宋体" w:hAnsi="宋体"/>
          <w:szCs w:val="21"/>
        </w:rPr>
      </w:pPr>
      <w:r>
        <w:rPr>
          <w:rFonts w:ascii="宋体" w:hAnsi="宋体" w:hint="eastAsia"/>
          <w:szCs w:val="21"/>
        </w:rPr>
        <w:t xml:space="preserve">34.2.4 </w:t>
      </w:r>
      <w:r>
        <w:rPr>
          <w:rFonts w:ascii="宋体" w:hAnsi="宋体" w:hint="eastAsia"/>
          <w:szCs w:val="21"/>
        </w:rPr>
        <w:t>单价金额小数点有明显错位的，应以总价为准，并修改单价；</w:t>
      </w:r>
    </w:p>
    <w:p w14:paraId="121B444B" w14:textId="77777777" w:rsidR="00474D8E" w:rsidRDefault="00474D8E" w:rsidP="00474D8E">
      <w:pPr>
        <w:ind w:firstLineChars="196" w:firstLine="412"/>
        <w:rPr>
          <w:rFonts w:ascii="宋体" w:hAnsi="宋体"/>
          <w:szCs w:val="21"/>
        </w:rPr>
      </w:pPr>
      <w:r>
        <w:rPr>
          <w:rFonts w:ascii="宋体" w:hAnsi="宋体" w:hint="eastAsia"/>
          <w:szCs w:val="21"/>
        </w:rPr>
        <w:t xml:space="preserve">34.2.5 </w:t>
      </w:r>
      <w:r>
        <w:rPr>
          <w:rFonts w:ascii="宋体" w:hAnsi="宋体" w:hint="eastAsia"/>
          <w:szCs w:val="21"/>
        </w:rPr>
        <w:t>对不同文字文本投标文件的解释发生异议的，以中文文本为准。</w:t>
      </w:r>
    </w:p>
    <w:p w14:paraId="3B179C08" w14:textId="77777777" w:rsidR="00474D8E" w:rsidRDefault="00474D8E" w:rsidP="00474D8E">
      <w:pPr>
        <w:ind w:firstLineChars="196" w:firstLine="412"/>
        <w:rPr>
          <w:rFonts w:ascii="宋体" w:hAnsi="宋体"/>
          <w:szCs w:val="21"/>
        </w:rPr>
      </w:pPr>
      <w:r>
        <w:rPr>
          <w:rFonts w:ascii="宋体" w:hAnsi="宋体" w:hint="eastAsia"/>
          <w:szCs w:val="21"/>
        </w:rPr>
        <w:t>34.2.6</w:t>
      </w:r>
      <w:r>
        <w:rPr>
          <w:rFonts w:ascii="宋体" w:hAnsi="宋体" w:hint="eastAsia"/>
          <w:szCs w:val="21"/>
        </w:rPr>
        <w:t>若投标一览表中交货期与项目实施方案中的交货期不一致，以投标一览表交货期为准。</w:t>
      </w:r>
    </w:p>
    <w:p w14:paraId="13C9ADE2" w14:textId="77777777" w:rsidR="00474D8E" w:rsidRDefault="00474D8E" w:rsidP="00474D8E">
      <w:pPr>
        <w:ind w:firstLineChars="196" w:firstLine="412"/>
        <w:rPr>
          <w:rFonts w:ascii="宋体" w:hAnsi="宋体"/>
          <w:szCs w:val="21"/>
        </w:rPr>
      </w:pPr>
      <w:r>
        <w:rPr>
          <w:rFonts w:ascii="宋体" w:hAnsi="宋体" w:hint="eastAsia"/>
          <w:szCs w:val="21"/>
        </w:rPr>
        <w:t>34</w:t>
      </w:r>
      <w:r>
        <w:rPr>
          <w:rFonts w:ascii="宋体" w:hAnsi="宋体"/>
          <w:szCs w:val="21"/>
        </w:rPr>
        <w:t xml:space="preserve">.3  </w:t>
      </w:r>
      <w:r>
        <w:rPr>
          <w:rFonts w:ascii="宋体" w:hAnsi="宋体" w:hint="eastAsia"/>
          <w:szCs w:val="21"/>
        </w:rPr>
        <w:t>对于投标文件中不构成实质性偏差的不正规、不一致或不规则，给评审带来不便，评标委员会可以接受。</w:t>
      </w:r>
    </w:p>
    <w:p w14:paraId="3B207BD0" w14:textId="77777777" w:rsidR="00474D8E" w:rsidRDefault="00474D8E" w:rsidP="00474D8E">
      <w:pPr>
        <w:ind w:firstLineChars="196" w:firstLine="412"/>
        <w:rPr>
          <w:rFonts w:ascii="宋体" w:hAnsi="宋体"/>
          <w:szCs w:val="21"/>
        </w:rPr>
      </w:pPr>
      <w:r>
        <w:rPr>
          <w:rFonts w:ascii="宋体" w:hAnsi="宋体" w:hint="eastAsia"/>
          <w:szCs w:val="21"/>
        </w:rPr>
        <w:t>34.4</w:t>
      </w:r>
      <w:r>
        <w:rPr>
          <w:rFonts w:ascii="宋体" w:hAnsi="宋体" w:hint="eastAsia"/>
          <w:szCs w:val="21"/>
        </w:rPr>
        <w:t>根据上述修正错误的原则及方法调整或修正投标文件的投标报价，投标人同意后，调整后的投标报价对投标人起约束作用。</w:t>
      </w:r>
      <w:r>
        <w:rPr>
          <w:rFonts w:ascii="宋体" w:hAnsi="宋体" w:hint="eastAsia"/>
          <w:b/>
          <w:bCs/>
          <w:szCs w:val="21"/>
        </w:rPr>
        <w:t>如果投标人不接受修正后的报价，则其投标将被拒</w:t>
      </w:r>
      <w:r>
        <w:rPr>
          <w:rFonts w:ascii="宋体" w:hAnsi="宋体" w:hint="eastAsia"/>
          <w:b/>
          <w:bCs/>
          <w:szCs w:val="21"/>
        </w:rPr>
        <w:lastRenderedPageBreak/>
        <w:t>绝并且其投标保证金也将被没收，并不影响评标工作。</w:t>
      </w:r>
    </w:p>
    <w:p w14:paraId="683AA3B1" w14:textId="77777777" w:rsidR="00474D8E" w:rsidRDefault="00474D8E" w:rsidP="00474D8E">
      <w:pPr>
        <w:spacing w:line="360" w:lineRule="auto"/>
        <w:rPr>
          <w:rFonts w:ascii="黑体" w:eastAsia="黑体" w:hAnsi="宋体"/>
          <w:sz w:val="24"/>
        </w:rPr>
      </w:pPr>
      <w:bookmarkStart w:id="214" w:name="_Toc100052401"/>
      <w:r>
        <w:rPr>
          <w:rFonts w:ascii="黑体" w:eastAsia="黑体" w:hAnsi="宋体" w:hint="eastAsia"/>
          <w:sz w:val="24"/>
        </w:rPr>
        <w:t>35．投标文件的</w:t>
      </w:r>
      <w:bookmarkEnd w:id="205"/>
      <w:bookmarkEnd w:id="206"/>
      <w:bookmarkEnd w:id="207"/>
      <w:bookmarkEnd w:id="208"/>
      <w:r>
        <w:rPr>
          <w:rFonts w:ascii="黑体" w:eastAsia="黑体" w:hAnsi="宋体" w:hint="eastAsia"/>
          <w:sz w:val="24"/>
        </w:rPr>
        <w:t>比较与评价</w:t>
      </w:r>
      <w:bookmarkEnd w:id="214"/>
    </w:p>
    <w:p w14:paraId="2CA6A1EE" w14:textId="77777777" w:rsidR="00474D8E" w:rsidRDefault="00474D8E" w:rsidP="00474D8E">
      <w:pPr>
        <w:ind w:firstLineChars="196" w:firstLine="412"/>
        <w:rPr>
          <w:rFonts w:ascii="宋体" w:hAnsi="宋体"/>
          <w:szCs w:val="21"/>
        </w:rPr>
      </w:pPr>
      <w:r>
        <w:rPr>
          <w:rFonts w:ascii="宋体" w:hAnsi="宋体" w:hint="eastAsia"/>
          <w:szCs w:val="21"/>
        </w:rPr>
        <w:t>评标委员会将按照《深圳经济特区政府采购条例》及《深圳经济特区</w:t>
      </w:r>
      <w:r>
        <w:rPr>
          <w:rFonts w:ascii="宋体" w:hAnsi="宋体"/>
          <w:szCs w:val="21"/>
        </w:rPr>
        <w:t>政府采购条例实施细则</w:t>
      </w:r>
      <w:r>
        <w:rPr>
          <w:rFonts w:ascii="宋体" w:hAnsi="宋体" w:hint="eastAsia"/>
          <w:szCs w:val="21"/>
        </w:rPr>
        <w:t>》，参照相关法律、法规、规定，仅对通过资格性审查和符合性审查的投标文件进行综合比较与评价。</w:t>
      </w:r>
    </w:p>
    <w:p w14:paraId="0F9EFF21" w14:textId="77777777" w:rsidR="00474D8E" w:rsidRDefault="00474D8E" w:rsidP="00474D8E">
      <w:pPr>
        <w:spacing w:line="360" w:lineRule="auto"/>
        <w:rPr>
          <w:rFonts w:ascii="黑体" w:eastAsia="黑体" w:hAnsi="宋体"/>
          <w:sz w:val="24"/>
        </w:rPr>
      </w:pPr>
      <w:r>
        <w:rPr>
          <w:rFonts w:ascii="黑体" w:eastAsia="黑体" w:hAnsi="宋体" w:hint="eastAsia"/>
          <w:sz w:val="24"/>
        </w:rPr>
        <w:t>36.实地考察、演示或设备测试</w:t>
      </w:r>
    </w:p>
    <w:p w14:paraId="61AE5C65" w14:textId="77777777" w:rsidR="00474D8E" w:rsidRDefault="00474D8E" w:rsidP="00474D8E">
      <w:pPr>
        <w:ind w:firstLineChars="196" w:firstLine="412"/>
        <w:rPr>
          <w:rFonts w:ascii="宋体" w:hAnsi="宋体"/>
          <w:szCs w:val="21"/>
        </w:rPr>
      </w:pPr>
      <w:r>
        <w:rPr>
          <w:rFonts w:ascii="宋体" w:hAnsi="宋体" w:hint="eastAsia"/>
          <w:szCs w:val="21"/>
        </w:rPr>
        <w:t>36.1</w:t>
      </w:r>
      <w:r>
        <w:rPr>
          <w:rFonts w:ascii="宋体" w:hAnsi="宋体" w:hint="eastAsia"/>
          <w:szCs w:val="21"/>
        </w:rPr>
        <w:t>在招标过程中，评标委员会有权决定是否对本项目投标人进行现场勘察或实地考察或检验有关证明材料的原件。投标人应随时做好接受检查的准备。</w:t>
      </w:r>
    </w:p>
    <w:p w14:paraId="791B6C80" w14:textId="77777777" w:rsidR="00474D8E" w:rsidRDefault="00474D8E" w:rsidP="00474D8E">
      <w:pPr>
        <w:ind w:firstLineChars="196" w:firstLine="412"/>
        <w:rPr>
          <w:rFonts w:ascii="宋体" w:hAnsi="宋体"/>
          <w:szCs w:val="21"/>
        </w:rPr>
      </w:pPr>
      <w:r>
        <w:rPr>
          <w:rFonts w:ascii="宋体" w:hAnsi="宋体" w:hint="eastAsia"/>
          <w:szCs w:val="21"/>
        </w:rPr>
        <w:t>36.2</w:t>
      </w:r>
      <w:r>
        <w:rPr>
          <w:rFonts w:ascii="宋体" w:hAnsi="宋体" w:hint="eastAsia"/>
          <w:szCs w:val="21"/>
        </w:rPr>
        <w:t>若招标文件要求进行现场演示或设备测试的，投标人应做好相应准备。</w:t>
      </w:r>
    </w:p>
    <w:p w14:paraId="2C1E543A" w14:textId="77777777" w:rsidR="00474D8E" w:rsidRDefault="00474D8E" w:rsidP="00474D8E">
      <w:pPr>
        <w:spacing w:line="360" w:lineRule="auto"/>
        <w:rPr>
          <w:rFonts w:ascii="黑体" w:eastAsia="黑体" w:hAnsi="宋体"/>
          <w:sz w:val="24"/>
        </w:rPr>
      </w:pPr>
      <w:bookmarkStart w:id="215" w:name="_Toc100052402"/>
      <w:r>
        <w:rPr>
          <w:rFonts w:ascii="黑体" w:eastAsia="黑体" w:hAnsi="宋体" w:hint="eastAsia"/>
          <w:sz w:val="24"/>
        </w:rPr>
        <w:t>37．评标方法</w:t>
      </w:r>
      <w:bookmarkEnd w:id="215"/>
    </w:p>
    <w:p w14:paraId="2291F3F0" w14:textId="77777777" w:rsidR="00474D8E" w:rsidRDefault="00474D8E" w:rsidP="00474D8E">
      <w:pPr>
        <w:ind w:firstLineChars="196" w:firstLine="412"/>
        <w:rPr>
          <w:rFonts w:ascii="宋体" w:hAnsi="宋体"/>
          <w:szCs w:val="21"/>
        </w:rPr>
      </w:pPr>
      <w:r>
        <w:rPr>
          <w:rFonts w:ascii="宋体" w:hAnsi="宋体" w:hint="eastAsia"/>
          <w:szCs w:val="21"/>
        </w:rPr>
        <w:t>37.1</w:t>
      </w:r>
      <w:r>
        <w:rPr>
          <w:rFonts w:hint="eastAsia"/>
        </w:rPr>
        <w:t>根据《转发财政部关于加强政府采购货物和服务项目价格评审管理的通知》（深财购[2007]9号）和《关于印发&lt;深圳市政府采购评标委员会和评标方法暂行规定&gt;的通知》(深财购[2005]5号)的有关要求，</w:t>
      </w:r>
      <w:r>
        <w:rPr>
          <w:rFonts w:ascii="宋体" w:hAnsi="宋体" w:hint="eastAsia"/>
          <w:szCs w:val="21"/>
        </w:rPr>
        <w:t>项目评标方法分为最低评标价法、综合评分法、性价比法及法律、法规允许的其它评标办法。</w:t>
      </w:r>
    </w:p>
    <w:p w14:paraId="544800DF" w14:textId="77777777" w:rsidR="00474D8E" w:rsidRDefault="00474D8E" w:rsidP="00474D8E">
      <w:pPr>
        <w:ind w:firstLineChars="196" w:firstLine="413"/>
        <w:rPr>
          <w:rFonts w:ascii="宋体" w:hAnsi="宋体"/>
          <w:b/>
          <w:bCs/>
          <w:szCs w:val="21"/>
        </w:rPr>
      </w:pPr>
      <w:r>
        <w:rPr>
          <w:rFonts w:ascii="宋体" w:hAnsi="宋体" w:hint="eastAsia"/>
          <w:b/>
          <w:bCs/>
          <w:szCs w:val="21"/>
        </w:rPr>
        <w:t>37.1.1</w:t>
      </w:r>
      <w:bookmarkStart w:id="216" w:name="评标方法2"/>
      <w:r>
        <w:rPr>
          <w:rFonts w:ascii="宋体" w:hAnsi="宋体" w:hint="eastAsia"/>
          <w:b/>
          <w:bCs/>
          <w:szCs w:val="21"/>
        </w:rPr>
        <w:t>最低评标价法</w:t>
      </w:r>
    </w:p>
    <w:p w14:paraId="69565E2D" w14:textId="77777777" w:rsidR="00474D8E" w:rsidRDefault="00474D8E" w:rsidP="00474D8E">
      <w:pPr>
        <w:ind w:firstLineChars="196" w:firstLine="412"/>
        <w:rPr>
          <w:rFonts w:ascii="宋体" w:hAnsi="宋体"/>
          <w:bCs/>
          <w:szCs w:val="21"/>
        </w:rPr>
      </w:pPr>
      <w:r>
        <w:rPr>
          <w:rFonts w:ascii="宋体" w:hAnsi="宋体" w:hint="eastAsia"/>
          <w:bCs/>
          <w:szCs w:val="21"/>
        </w:rPr>
        <w:t>最低价法是指以价格因素确定中标候选供应商的评标方法，即在满足招标文件实质性要求前提下，以报价最低的投标人作为中标候选供应商或中标供应商的评标方法；</w:t>
      </w:r>
    </w:p>
    <w:p w14:paraId="3167C528" w14:textId="77777777" w:rsidR="00474D8E" w:rsidRDefault="00474D8E" w:rsidP="00474D8E">
      <w:pPr>
        <w:ind w:firstLineChars="196" w:firstLine="413"/>
        <w:rPr>
          <w:rFonts w:ascii="宋体" w:hAnsi="宋体"/>
          <w:b/>
          <w:bCs/>
          <w:szCs w:val="21"/>
        </w:rPr>
      </w:pPr>
      <w:r>
        <w:rPr>
          <w:rFonts w:ascii="宋体" w:hAnsi="宋体" w:hint="eastAsia"/>
          <w:b/>
          <w:bCs/>
          <w:szCs w:val="21"/>
        </w:rPr>
        <w:t>37.1.2</w:t>
      </w:r>
      <w:r>
        <w:rPr>
          <w:rFonts w:ascii="宋体" w:hAnsi="宋体" w:hint="eastAsia"/>
          <w:b/>
          <w:bCs/>
          <w:szCs w:val="21"/>
        </w:rPr>
        <w:t>综合评分法</w:t>
      </w:r>
      <w:bookmarkEnd w:id="216"/>
    </w:p>
    <w:p w14:paraId="75035D14" w14:textId="77777777" w:rsidR="00474D8E" w:rsidRDefault="00474D8E" w:rsidP="00474D8E">
      <w:pPr>
        <w:ind w:firstLineChars="196" w:firstLine="412"/>
        <w:rPr>
          <w:rFonts w:ascii="宋体" w:hAnsi="宋体"/>
          <w:bCs/>
          <w:szCs w:val="21"/>
        </w:rPr>
      </w:pPr>
      <w:bookmarkStart w:id="217" w:name="评标方法3"/>
      <w:r>
        <w:rPr>
          <w:rFonts w:ascii="宋体" w:hAnsi="宋体" w:hint="eastAsia"/>
          <w:bCs/>
          <w:szCs w:val="21"/>
        </w:rPr>
        <w:t>综合评分法是指在最大限度地满足招标文件实质性要求前提下，按照招标文件中规定的各项因素进行量化打分，每个投标人的总得分应以去掉一个最高分和一个最低分后的汇总分确定，以评标总得分最高的投标人作为中标候选供应商或中标供应商的评标方法。</w:t>
      </w:r>
    </w:p>
    <w:p w14:paraId="1D16C865" w14:textId="77777777" w:rsidR="00474D8E" w:rsidRDefault="00474D8E" w:rsidP="00474D8E">
      <w:pPr>
        <w:ind w:firstLineChars="196" w:firstLine="413"/>
        <w:rPr>
          <w:rFonts w:ascii="宋体" w:hAnsi="宋体"/>
          <w:b/>
          <w:bCs/>
          <w:szCs w:val="21"/>
        </w:rPr>
      </w:pPr>
      <w:r>
        <w:rPr>
          <w:rFonts w:ascii="宋体" w:hAnsi="宋体" w:hint="eastAsia"/>
          <w:b/>
          <w:bCs/>
          <w:szCs w:val="21"/>
        </w:rPr>
        <w:t>37.1.3</w:t>
      </w:r>
      <w:r>
        <w:rPr>
          <w:rFonts w:ascii="宋体" w:hAnsi="宋体" w:hint="eastAsia"/>
          <w:b/>
          <w:bCs/>
          <w:szCs w:val="21"/>
        </w:rPr>
        <w:t>性价比法</w:t>
      </w:r>
    </w:p>
    <w:p w14:paraId="0E12958C" w14:textId="77777777" w:rsidR="00474D8E" w:rsidRDefault="00474D8E" w:rsidP="00474D8E">
      <w:pPr>
        <w:ind w:firstLineChars="196" w:firstLine="412"/>
        <w:rPr>
          <w:rFonts w:ascii="宋体" w:hAnsi="宋体"/>
          <w:bCs/>
          <w:szCs w:val="21"/>
        </w:rPr>
      </w:pPr>
      <w:r>
        <w:rPr>
          <w:rFonts w:ascii="宋体" w:hAnsi="宋体" w:hint="eastAsia"/>
          <w:bCs/>
          <w:szCs w:val="21"/>
        </w:rPr>
        <w:t>性价比法是指除价格因素外，经对投标文件进行评审，计算出评分因素的总分，除以投标报价，以商数最高的投标人作为中标候选供应商或中标供应商的评标方法。</w:t>
      </w:r>
    </w:p>
    <w:p w14:paraId="79FFE0F1" w14:textId="77777777" w:rsidR="00474D8E" w:rsidRDefault="00474D8E" w:rsidP="00474D8E">
      <w:pPr>
        <w:ind w:firstLineChars="196" w:firstLine="412"/>
        <w:rPr>
          <w:rFonts w:ascii="宋体" w:hAnsi="宋体"/>
          <w:bCs/>
          <w:color w:val="FF0000"/>
          <w:szCs w:val="21"/>
        </w:rPr>
      </w:pPr>
      <w:r>
        <w:rPr>
          <w:rFonts w:ascii="宋体" w:hAnsi="宋体" w:hint="eastAsia"/>
          <w:bCs/>
          <w:color w:val="FF0000"/>
          <w:szCs w:val="21"/>
        </w:rPr>
        <w:t>注：</w:t>
      </w:r>
      <w:r>
        <w:rPr>
          <w:rFonts w:ascii="宋体" w:hAnsi="宋体"/>
          <w:bCs/>
          <w:color w:val="FF0000"/>
          <w:szCs w:val="21"/>
        </w:rPr>
        <w:t>《</w:t>
      </w:r>
      <w:r>
        <w:rPr>
          <w:rFonts w:ascii="宋体" w:hAnsi="宋体" w:hint="eastAsia"/>
          <w:bCs/>
          <w:color w:val="FF0000"/>
          <w:szCs w:val="21"/>
        </w:rPr>
        <w:t>深圳经济特区</w:t>
      </w:r>
      <w:r>
        <w:rPr>
          <w:rFonts w:ascii="宋体" w:hAnsi="宋体"/>
          <w:bCs/>
          <w:color w:val="FF0000"/>
          <w:szCs w:val="21"/>
        </w:rPr>
        <w:t>政府采购条例实施细则》</w:t>
      </w:r>
      <w:r>
        <w:rPr>
          <w:rFonts w:ascii="宋体" w:hAnsi="宋体" w:hint="eastAsia"/>
          <w:bCs/>
          <w:color w:val="FF0000"/>
          <w:szCs w:val="21"/>
        </w:rPr>
        <w:t>中</w:t>
      </w:r>
      <w:r>
        <w:rPr>
          <w:rFonts w:ascii="宋体" w:hAnsi="宋体"/>
          <w:bCs/>
          <w:color w:val="FF0000"/>
          <w:szCs w:val="21"/>
        </w:rPr>
        <w:t>的</w:t>
      </w:r>
      <w:r>
        <w:rPr>
          <w:rFonts w:ascii="宋体" w:hAnsi="宋体" w:hint="eastAsia"/>
          <w:bCs/>
          <w:color w:val="FF0000"/>
          <w:szCs w:val="21"/>
        </w:rPr>
        <w:t>3</w:t>
      </w:r>
      <w:r>
        <w:rPr>
          <w:rFonts w:ascii="宋体" w:hAnsi="宋体" w:hint="eastAsia"/>
          <w:bCs/>
          <w:color w:val="FF0000"/>
          <w:szCs w:val="21"/>
        </w:rPr>
        <w:t>中</w:t>
      </w:r>
      <w:r>
        <w:rPr>
          <w:rFonts w:ascii="宋体" w:hAnsi="宋体"/>
          <w:bCs/>
          <w:color w:val="FF0000"/>
          <w:szCs w:val="21"/>
        </w:rPr>
        <w:t>评标方法是</w:t>
      </w:r>
      <w:r>
        <w:rPr>
          <w:rFonts w:ascii="宋体" w:hAnsi="宋体" w:hint="eastAsia"/>
          <w:bCs/>
          <w:color w:val="FF0000"/>
          <w:szCs w:val="21"/>
        </w:rPr>
        <w:t>：综合评分法</w:t>
      </w:r>
      <w:r>
        <w:rPr>
          <w:rFonts w:ascii="宋体" w:hAnsi="宋体"/>
          <w:bCs/>
          <w:color w:val="FF0000"/>
          <w:szCs w:val="21"/>
        </w:rPr>
        <w:t>、定性</w:t>
      </w:r>
      <w:r>
        <w:rPr>
          <w:rFonts w:ascii="宋体" w:hAnsi="宋体" w:hint="eastAsia"/>
          <w:bCs/>
          <w:color w:val="FF0000"/>
          <w:szCs w:val="21"/>
        </w:rPr>
        <w:t>评审法</w:t>
      </w:r>
      <w:r>
        <w:rPr>
          <w:rFonts w:ascii="宋体" w:hAnsi="宋体"/>
          <w:bCs/>
          <w:color w:val="FF0000"/>
          <w:szCs w:val="21"/>
        </w:rPr>
        <w:t>、最低价法。</w:t>
      </w:r>
    </w:p>
    <w:p w14:paraId="68656985" w14:textId="77777777" w:rsidR="00474D8E" w:rsidRDefault="00474D8E" w:rsidP="00474D8E">
      <w:pPr>
        <w:ind w:firstLineChars="196" w:firstLine="413"/>
        <w:rPr>
          <w:rFonts w:ascii="宋体" w:hAnsi="宋体"/>
          <w:color w:val="FF0000"/>
          <w:szCs w:val="21"/>
        </w:rPr>
      </w:pPr>
      <w:r>
        <w:rPr>
          <w:rFonts w:ascii="宋体" w:hAnsi="宋体" w:hint="eastAsia"/>
          <w:b/>
          <w:bCs/>
          <w:szCs w:val="21"/>
        </w:rPr>
        <w:t xml:space="preserve">37.2 </w:t>
      </w:r>
      <w:r>
        <w:rPr>
          <w:rFonts w:ascii="宋体" w:hAnsi="宋体" w:hint="eastAsia"/>
          <w:b/>
          <w:bCs/>
          <w:szCs w:val="21"/>
        </w:rPr>
        <w:t>本项目采用的评标方法</w:t>
      </w:r>
      <w:bookmarkEnd w:id="217"/>
      <w:r>
        <w:rPr>
          <w:rFonts w:ascii="宋体" w:hAnsi="宋体" w:hint="eastAsia"/>
          <w:b/>
          <w:bCs/>
          <w:szCs w:val="21"/>
        </w:rPr>
        <w:t>见本项目招标文件专用条款的相关内容。</w:t>
      </w:r>
    </w:p>
    <w:p w14:paraId="158E09C8" w14:textId="77777777" w:rsidR="00474D8E" w:rsidRDefault="00474D8E" w:rsidP="007845BB">
      <w:pPr>
        <w:pStyle w:val="2"/>
        <w:numPr>
          <w:ilvl w:val="0"/>
          <w:numId w:val="19"/>
        </w:numPr>
        <w:spacing w:beforeLines="50" w:before="231" w:afterLines="50" w:after="231"/>
        <w:ind w:left="562" w:hanging="562"/>
        <w:rPr>
          <w:sz w:val="28"/>
          <w:szCs w:val="28"/>
        </w:rPr>
      </w:pPr>
      <w:r>
        <w:rPr>
          <w:rFonts w:hint="eastAsia"/>
          <w:sz w:val="28"/>
          <w:szCs w:val="28"/>
        </w:rPr>
        <w:lastRenderedPageBreak/>
        <w:t>定标及公示</w:t>
      </w:r>
    </w:p>
    <w:p w14:paraId="0519F7CE" w14:textId="77777777" w:rsidR="00474D8E" w:rsidRDefault="00474D8E" w:rsidP="00474D8E">
      <w:pPr>
        <w:spacing w:line="360" w:lineRule="auto"/>
        <w:rPr>
          <w:rFonts w:ascii="黑体" w:eastAsia="黑体" w:hAnsi="宋体"/>
          <w:sz w:val="24"/>
        </w:rPr>
      </w:pPr>
      <w:r>
        <w:rPr>
          <w:rFonts w:ascii="黑体" w:eastAsia="黑体" w:hAnsi="宋体" w:hint="eastAsia"/>
          <w:sz w:val="24"/>
        </w:rPr>
        <w:t>38．定标方法</w:t>
      </w:r>
    </w:p>
    <w:p w14:paraId="50444B83" w14:textId="77777777" w:rsidR="00474D8E" w:rsidRDefault="00474D8E" w:rsidP="00474D8E">
      <w:pPr>
        <w:ind w:firstLineChars="196" w:firstLine="412"/>
        <w:rPr>
          <w:rFonts w:ascii="宋体" w:hAnsi="宋体"/>
          <w:szCs w:val="21"/>
        </w:rPr>
      </w:pPr>
      <w:r>
        <w:rPr>
          <w:rFonts w:ascii="宋体" w:hAnsi="宋体" w:hint="eastAsia"/>
          <w:szCs w:val="21"/>
        </w:rPr>
        <w:t>38</w:t>
      </w:r>
      <w:r>
        <w:rPr>
          <w:rFonts w:ascii="宋体" w:hAnsi="宋体"/>
          <w:szCs w:val="21"/>
        </w:rPr>
        <w:t>.</w:t>
      </w:r>
      <w:r>
        <w:rPr>
          <w:rFonts w:ascii="宋体" w:hAnsi="宋体" w:hint="eastAsia"/>
          <w:szCs w:val="21"/>
        </w:rPr>
        <w:t>1</w:t>
      </w:r>
      <w:r>
        <w:rPr>
          <w:rFonts w:ascii="宋体" w:hAnsi="宋体" w:hint="eastAsia"/>
          <w:szCs w:val="21"/>
        </w:rPr>
        <w:t>评标委员会依据本项目招标文件所约定的评标方法进行评审和比较，向学校采购机构提交书面评标报告，并根据评标方法比较评价结果从优到劣进行排序，并推荐中标候选人或确定中标供应商；</w:t>
      </w:r>
    </w:p>
    <w:p w14:paraId="6711CAD6" w14:textId="77777777" w:rsidR="00474D8E" w:rsidRDefault="00474D8E" w:rsidP="00474D8E">
      <w:pPr>
        <w:ind w:firstLineChars="196" w:firstLine="412"/>
        <w:rPr>
          <w:rFonts w:ascii="宋体" w:hAnsi="宋体"/>
          <w:szCs w:val="21"/>
        </w:rPr>
      </w:pPr>
      <w:r>
        <w:rPr>
          <w:rFonts w:ascii="宋体" w:hAnsi="宋体" w:hint="eastAsia"/>
          <w:szCs w:val="21"/>
        </w:rPr>
        <w:t>38</w:t>
      </w:r>
      <w:r>
        <w:rPr>
          <w:rFonts w:ascii="宋体" w:hAnsi="宋体"/>
          <w:szCs w:val="21"/>
        </w:rPr>
        <w:t>.</w:t>
      </w:r>
      <w:r>
        <w:rPr>
          <w:rFonts w:ascii="宋体" w:hAnsi="宋体" w:hint="eastAsia"/>
          <w:szCs w:val="21"/>
        </w:rPr>
        <w:t>2</w:t>
      </w:r>
      <w:r>
        <w:rPr>
          <w:rFonts w:ascii="宋体" w:hAnsi="宋体" w:hint="eastAsia"/>
          <w:szCs w:val="21"/>
        </w:rPr>
        <w:t>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人的中标资格，按顺序由排在后面的供应商递补，以此类推。对是否满足实质性要求或报价是否合理或是否低于成本，评委意见不一致时，按少数服从多数原则作出决定。</w:t>
      </w:r>
    </w:p>
    <w:p w14:paraId="309F6350" w14:textId="77777777" w:rsidR="00474D8E" w:rsidRDefault="00474D8E" w:rsidP="00474D8E">
      <w:pPr>
        <w:ind w:firstLineChars="196" w:firstLine="412"/>
        <w:rPr>
          <w:rFonts w:ascii="宋体" w:hAnsi="宋体"/>
          <w:szCs w:val="21"/>
        </w:rPr>
      </w:pPr>
      <w:r>
        <w:rPr>
          <w:rFonts w:ascii="宋体" w:hAnsi="宋体" w:hint="eastAsia"/>
          <w:szCs w:val="21"/>
        </w:rPr>
        <w:t>38</w:t>
      </w:r>
      <w:r>
        <w:rPr>
          <w:rFonts w:ascii="宋体" w:hAnsi="宋体"/>
          <w:szCs w:val="21"/>
        </w:rPr>
        <w:t>.</w:t>
      </w:r>
      <w:r>
        <w:rPr>
          <w:rFonts w:ascii="宋体" w:hAnsi="宋体" w:hint="eastAsia"/>
          <w:szCs w:val="21"/>
        </w:rPr>
        <w:t>3</w:t>
      </w:r>
      <w:r>
        <w:rPr>
          <w:rFonts w:ascii="宋体" w:hAnsi="宋体"/>
          <w:szCs w:val="21"/>
        </w:rPr>
        <w:t>采用综合评</w:t>
      </w:r>
      <w:r>
        <w:rPr>
          <w:rFonts w:ascii="宋体" w:hAnsi="宋体" w:hint="eastAsia"/>
          <w:szCs w:val="21"/>
        </w:rPr>
        <w:t>分</w:t>
      </w:r>
      <w:r>
        <w:rPr>
          <w:rFonts w:ascii="宋体" w:hAnsi="宋体"/>
          <w:szCs w:val="21"/>
        </w:rPr>
        <w:t>法的，按评审后得分由高到低顺序排列。得分相同的，按投标报价由低到高顺序排列。得分且投标报价相同的，按技术指标优劣顺序排列。</w:t>
      </w:r>
    </w:p>
    <w:p w14:paraId="6DB1B94B" w14:textId="77777777" w:rsidR="00474D8E" w:rsidRDefault="00474D8E" w:rsidP="00474D8E">
      <w:pPr>
        <w:ind w:firstLineChars="196" w:firstLine="412"/>
        <w:rPr>
          <w:rFonts w:ascii="宋体" w:hAnsi="宋体"/>
          <w:szCs w:val="21"/>
        </w:rPr>
      </w:pPr>
      <w:r>
        <w:rPr>
          <w:rFonts w:ascii="宋体" w:hAnsi="宋体" w:hint="eastAsia"/>
          <w:szCs w:val="21"/>
        </w:rPr>
        <w:t>38</w:t>
      </w:r>
      <w:r>
        <w:rPr>
          <w:rFonts w:ascii="宋体" w:hAnsi="宋体"/>
          <w:szCs w:val="21"/>
        </w:rPr>
        <w:t>.</w:t>
      </w:r>
      <w:r>
        <w:rPr>
          <w:rFonts w:ascii="宋体" w:hAnsi="宋体" w:hint="eastAsia"/>
          <w:szCs w:val="21"/>
        </w:rPr>
        <w:t>4</w:t>
      </w:r>
      <w:r>
        <w:rPr>
          <w:rFonts w:ascii="宋体" w:hAnsi="宋体"/>
          <w:szCs w:val="21"/>
        </w:rPr>
        <w:t>采用</w:t>
      </w:r>
      <w:r>
        <w:rPr>
          <w:rFonts w:ascii="宋体" w:hAnsi="宋体" w:hint="eastAsia"/>
          <w:szCs w:val="21"/>
        </w:rPr>
        <w:t>性价比</w:t>
      </w:r>
      <w:r>
        <w:rPr>
          <w:rFonts w:ascii="宋体" w:hAnsi="宋体"/>
          <w:szCs w:val="21"/>
        </w:rPr>
        <w:t>法的</w:t>
      </w:r>
      <w:r>
        <w:rPr>
          <w:rFonts w:ascii="宋体" w:hAnsi="宋体" w:hint="eastAsia"/>
          <w:szCs w:val="21"/>
        </w:rPr>
        <w:t>，按商数得分由高到低顺序排列。商数得分相同的，按投标报价由低到高顺序排列。商数得分且投标报价相同的，按技术指标优劣顺序排列。</w:t>
      </w:r>
    </w:p>
    <w:p w14:paraId="561E6C27" w14:textId="77777777" w:rsidR="00474D8E" w:rsidRDefault="00474D8E" w:rsidP="00474D8E">
      <w:pPr>
        <w:spacing w:line="360" w:lineRule="auto"/>
        <w:rPr>
          <w:rFonts w:ascii="黑体" w:eastAsia="黑体" w:hAnsi="宋体"/>
          <w:sz w:val="24"/>
        </w:rPr>
      </w:pPr>
      <w:bookmarkStart w:id="218" w:name="_Toc100052404"/>
      <w:r>
        <w:rPr>
          <w:rFonts w:ascii="黑体" w:eastAsia="黑体" w:hAnsi="宋体" w:hint="eastAsia"/>
          <w:sz w:val="24"/>
        </w:rPr>
        <w:t>39．编写评标报告</w:t>
      </w:r>
      <w:bookmarkEnd w:id="218"/>
    </w:p>
    <w:p w14:paraId="68280263" w14:textId="77777777" w:rsidR="00474D8E" w:rsidRDefault="00474D8E" w:rsidP="00474D8E">
      <w:pPr>
        <w:ind w:firstLineChars="196" w:firstLine="412"/>
        <w:rPr>
          <w:rFonts w:ascii="宋体" w:hAnsi="宋体"/>
          <w:szCs w:val="21"/>
        </w:rPr>
      </w:pPr>
      <w:r>
        <w:rPr>
          <w:rFonts w:ascii="宋体" w:hAnsi="宋体" w:hint="eastAsia"/>
          <w:szCs w:val="21"/>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61F07138" w14:textId="77777777" w:rsidR="00474D8E" w:rsidRDefault="00474D8E" w:rsidP="00474D8E">
      <w:pPr>
        <w:spacing w:line="360" w:lineRule="auto"/>
        <w:rPr>
          <w:rFonts w:ascii="黑体" w:eastAsia="黑体" w:hAnsi="宋体"/>
          <w:sz w:val="24"/>
        </w:rPr>
      </w:pPr>
      <w:bookmarkStart w:id="219" w:name="_Toc100052405"/>
      <w:bookmarkStart w:id="220" w:name="_Toc73517681"/>
      <w:bookmarkStart w:id="221" w:name="_Toc73518159"/>
      <w:bookmarkStart w:id="222" w:name="_Toc73521588"/>
      <w:bookmarkStart w:id="223" w:name="_Toc73521676"/>
      <w:r>
        <w:rPr>
          <w:rFonts w:ascii="黑体" w:eastAsia="黑体" w:hAnsi="宋体" w:hint="eastAsia"/>
          <w:sz w:val="24"/>
        </w:rPr>
        <w:t>40．预中标公告</w:t>
      </w:r>
      <w:bookmarkEnd w:id="219"/>
    </w:p>
    <w:p w14:paraId="603468B4" w14:textId="77777777" w:rsidR="00474D8E" w:rsidRDefault="00474D8E" w:rsidP="00474D8E">
      <w:pPr>
        <w:ind w:firstLineChars="196" w:firstLine="412"/>
        <w:rPr>
          <w:rFonts w:ascii="宋体" w:hAnsi="宋体"/>
          <w:szCs w:val="21"/>
        </w:rPr>
      </w:pPr>
      <w:r>
        <w:rPr>
          <w:rFonts w:ascii="宋体" w:hAnsi="宋体" w:hint="eastAsia"/>
          <w:szCs w:val="21"/>
        </w:rPr>
        <w:t>40.1</w:t>
      </w:r>
      <w:r>
        <w:rPr>
          <w:rFonts w:ascii="宋体" w:hAnsi="宋体" w:hint="eastAsia"/>
          <w:szCs w:val="21"/>
        </w:rPr>
        <w:t>为体现“公开、公平、公正”的原则，评标结束后，学校采购机构将在“深圳大学</w:t>
      </w:r>
      <w:r>
        <w:rPr>
          <w:rFonts w:ascii="宋体" w:hAnsi="宋体"/>
          <w:szCs w:val="21"/>
        </w:rPr>
        <w:t>招投标管理中心</w:t>
      </w:r>
      <w:r>
        <w:rPr>
          <w:rFonts w:ascii="宋体" w:hAnsi="宋体" w:hint="eastAsia"/>
          <w:szCs w:val="21"/>
        </w:rPr>
        <w:t>网站”（</w:t>
      </w:r>
      <w:hyperlink r:id="rId11" w:history="1">
        <w:r>
          <w:rPr>
            <w:rStyle w:val="ac"/>
            <w:rFonts w:ascii="宋体" w:hAnsi="宋体"/>
            <w:szCs w:val="21"/>
          </w:rPr>
          <w:t>http://bidding.szu.edu.cn/</w:t>
        </w:r>
      </w:hyperlink>
      <w:r>
        <w:rPr>
          <w:rFonts w:ascii="宋体" w:hAnsi="宋体" w:hint="eastAsia"/>
          <w:szCs w:val="21"/>
        </w:rPr>
        <w:t>）上发布预中标公告，公示期为</w:t>
      </w:r>
      <w:r>
        <w:rPr>
          <w:rFonts w:ascii="宋体" w:hAnsi="宋体" w:hint="eastAsia"/>
          <w:szCs w:val="21"/>
        </w:rPr>
        <w:t>72</w:t>
      </w:r>
      <w:r>
        <w:rPr>
          <w:rFonts w:ascii="宋体" w:hAnsi="宋体" w:hint="eastAsia"/>
          <w:szCs w:val="21"/>
        </w:rPr>
        <w:t>小时。供应商如对评标结果有异议，请于公示期内，以书面向深圳</w:t>
      </w:r>
      <w:r>
        <w:rPr>
          <w:rFonts w:ascii="宋体" w:hAnsi="宋体"/>
          <w:szCs w:val="21"/>
        </w:rPr>
        <w:t>大学招投标管理中心</w:t>
      </w:r>
      <w:r>
        <w:rPr>
          <w:rFonts w:ascii="宋体" w:hAnsi="宋体" w:hint="eastAsia"/>
          <w:szCs w:val="21"/>
        </w:rPr>
        <w:t>反映。若在公示期内未提出异议，则视为认同该评标结果。</w:t>
      </w:r>
    </w:p>
    <w:p w14:paraId="55A1A8CA" w14:textId="77777777" w:rsidR="00474D8E" w:rsidRDefault="00474D8E" w:rsidP="00474D8E">
      <w:pPr>
        <w:ind w:firstLineChars="196" w:firstLine="412"/>
        <w:rPr>
          <w:rFonts w:ascii="宋体" w:hAnsi="宋体"/>
          <w:szCs w:val="21"/>
        </w:rPr>
      </w:pPr>
      <w:r>
        <w:rPr>
          <w:rFonts w:ascii="宋体" w:hAnsi="宋体" w:hint="eastAsia"/>
          <w:szCs w:val="21"/>
        </w:rPr>
        <w:t>40.2</w:t>
      </w:r>
      <w:r>
        <w:rPr>
          <w:rFonts w:ascii="宋体" w:hAnsi="宋体" w:hint="eastAsia"/>
          <w:szCs w:val="21"/>
        </w:rPr>
        <w:t>质疑投诉人应保证质疑投诉内容的真实性和可靠性，并承担相应的法律责任。</w:t>
      </w:r>
    </w:p>
    <w:p w14:paraId="35D540B3" w14:textId="77777777" w:rsidR="00474D8E" w:rsidRDefault="00474D8E" w:rsidP="00474D8E">
      <w:pPr>
        <w:spacing w:line="360" w:lineRule="auto"/>
        <w:rPr>
          <w:rFonts w:ascii="黑体" w:eastAsia="黑体" w:hAnsi="宋体"/>
          <w:sz w:val="24"/>
        </w:rPr>
      </w:pPr>
      <w:bookmarkStart w:id="224" w:name="_Toc100052406"/>
      <w:r>
        <w:rPr>
          <w:rFonts w:ascii="黑体" w:eastAsia="黑体" w:hAnsi="宋体" w:hint="eastAsia"/>
          <w:sz w:val="24"/>
        </w:rPr>
        <w:t>41．中标结果及中标通知书</w:t>
      </w:r>
      <w:bookmarkEnd w:id="224"/>
    </w:p>
    <w:bookmarkEnd w:id="220"/>
    <w:bookmarkEnd w:id="221"/>
    <w:bookmarkEnd w:id="222"/>
    <w:bookmarkEnd w:id="223"/>
    <w:p w14:paraId="511FDB68" w14:textId="77777777" w:rsidR="00474D8E" w:rsidRDefault="00474D8E" w:rsidP="00474D8E">
      <w:pPr>
        <w:ind w:firstLineChars="196" w:firstLine="412"/>
        <w:rPr>
          <w:rFonts w:ascii="宋体" w:hAnsi="宋体"/>
          <w:szCs w:val="21"/>
        </w:rPr>
      </w:pPr>
      <w:r>
        <w:rPr>
          <w:rFonts w:ascii="宋体" w:hAnsi="宋体" w:hint="eastAsia"/>
          <w:szCs w:val="21"/>
        </w:rPr>
        <w:lastRenderedPageBreak/>
        <w:t>41</w:t>
      </w:r>
      <w:r>
        <w:rPr>
          <w:rFonts w:ascii="宋体" w:hAnsi="宋体"/>
          <w:szCs w:val="21"/>
        </w:rPr>
        <w:t>.</w:t>
      </w:r>
      <w:r>
        <w:rPr>
          <w:rFonts w:ascii="宋体" w:hAnsi="宋体" w:hint="eastAsia"/>
          <w:szCs w:val="21"/>
        </w:rPr>
        <w:t>1</w:t>
      </w:r>
      <w:r>
        <w:rPr>
          <w:rFonts w:ascii="宋体" w:hAnsi="宋体" w:hint="eastAsia"/>
          <w:szCs w:val="21"/>
        </w:rPr>
        <w:t>预中标公告公布以后</w:t>
      </w:r>
      <w:r>
        <w:rPr>
          <w:rFonts w:ascii="宋体" w:hAnsi="宋体" w:hint="eastAsia"/>
          <w:szCs w:val="21"/>
        </w:rPr>
        <w:t>,</w:t>
      </w:r>
      <w:r>
        <w:rPr>
          <w:rFonts w:ascii="宋体" w:hAnsi="宋体" w:hint="eastAsia"/>
          <w:szCs w:val="21"/>
        </w:rPr>
        <w:t>公示期内无人投诉</w:t>
      </w:r>
      <w:r>
        <w:rPr>
          <w:rFonts w:ascii="宋体" w:hAnsi="宋体" w:hint="eastAsia"/>
          <w:szCs w:val="21"/>
        </w:rPr>
        <w:t>,</w:t>
      </w:r>
      <w:r>
        <w:rPr>
          <w:rFonts w:ascii="宋体" w:hAnsi="宋体" w:hint="eastAsia"/>
          <w:szCs w:val="21"/>
        </w:rPr>
        <w:t>将转为中标公告。中标人确定后，请中标供应商和采购单位到深圳大学</w:t>
      </w:r>
      <w:r>
        <w:rPr>
          <w:rFonts w:ascii="宋体" w:hAnsi="宋体"/>
          <w:szCs w:val="21"/>
        </w:rPr>
        <w:t>招投标管理中心</w:t>
      </w:r>
      <w:r>
        <w:rPr>
          <w:rFonts w:ascii="宋体" w:hAnsi="宋体" w:hint="eastAsia"/>
          <w:b/>
          <w:szCs w:val="21"/>
        </w:rPr>
        <w:t>领取《中标通知书》（</w:t>
      </w:r>
      <w:r>
        <w:rPr>
          <w:rFonts w:ascii="宋体" w:hAnsi="宋体" w:hint="eastAsia"/>
          <w:szCs w:val="21"/>
        </w:rPr>
        <w:t>咨询电话：</w:t>
      </w:r>
      <w:r>
        <w:rPr>
          <w:rFonts w:ascii="宋体" w:hAnsi="宋体" w:hint="eastAsia"/>
          <w:szCs w:val="21"/>
        </w:rPr>
        <w:t>0755</w:t>
      </w:r>
      <w:r>
        <w:rPr>
          <w:rFonts w:ascii="宋体" w:hAnsi="宋体" w:hint="eastAsia"/>
          <w:szCs w:val="21"/>
        </w:rPr>
        <w:t>—</w:t>
      </w:r>
      <w:r>
        <w:rPr>
          <w:rFonts w:ascii="宋体" w:hAnsi="宋体" w:hint="eastAsia"/>
          <w:szCs w:val="21"/>
        </w:rPr>
        <w:t>26531025</w:t>
      </w:r>
      <w:r>
        <w:rPr>
          <w:rFonts w:ascii="宋体" w:hAnsi="宋体" w:hint="eastAsia"/>
          <w:szCs w:val="21"/>
        </w:rPr>
        <w:t>）。</w:t>
      </w:r>
    </w:p>
    <w:p w14:paraId="4E311074" w14:textId="77777777" w:rsidR="00474D8E" w:rsidRDefault="00474D8E" w:rsidP="00474D8E">
      <w:pPr>
        <w:ind w:firstLineChars="196" w:firstLine="412"/>
        <w:rPr>
          <w:rFonts w:ascii="宋体" w:hAnsi="宋体"/>
          <w:szCs w:val="21"/>
        </w:rPr>
      </w:pPr>
      <w:r>
        <w:rPr>
          <w:rFonts w:ascii="宋体" w:hAnsi="宋体" w:hint="eastAsia"/>
          <w:szCs w:val="21"/>
        </w:rPr>
        <w:t>41</w:t>
      </w:r>
      <w:r>
        <w:rPr>
          <w:rFonts w:ascii="宋体" w:hAnsi="宋体"/>
          <w:szCs w:val="21"/>
        </w:rPr>
        <w:t>.2</w:t>
      </w:r>
      <w:r>
        <w:rPr>
          <w:rFonts w:ascii="宋体" w:hAnsi="宋体" w:hint="eastAsia"/>
          <w:szCs w:val="21"/>
        </w:rPr>
        <w:t>中标通知书是合同的重要组成部分。</w:t>
      </w:r>
    </w:p>
    <w:p w14:paraId="4B510CA7" w14:textId="77777777" w:rsidR="00474D8E" w:rsidRDefault="00474D8E" w:rsidP="00474D8E">
      <w:pPr>
        <w:ind w:firstLineChars="196" w:firstLine="412"/>
        <w:rPr>
          <w:rFonts w:ascii="宋体" w:hAnsi="宋体"/>
          <w:szCs w:val="21"/>
        </w:rPr>
      </w:pPr>
      <w:r>
        <w:rPr>
          <w:rFonts w:ascii="宋体" w:hAnsi="宋体" w:hint="eastAsia"/>
          <w:szCs w:val="21"/>
        </w:rPr>
        <w:t>41.3</w:t>
      </w:r>
      <w:r>
        <w:rPr>
          <w:rFonts w:ascii="宋体" w:hAnsi="宋体" w:hint="eastAsia"/>
          <w:szCs w:val="21"/>
        </w:rPr>
        <w:t>因质疑投诉或其它原因导致项目结果变更或采购终止的，深圳大学</w:t>
      </w:r>
      <w:r>
        <w:rPr>
          <w:rFonts w:ascii="宋体" w:hAnsi="宋体"/>
          <w:szCs w:val="21"/>
        </w:rPr>
        <w:t>招投标管理中心</w:t>
      </w:r>
      <w:r>
        <w:rPr>
          <w:rFonts w:ascii="宋体" w:hAnsi="宋体" w:hint="eastAsia"/>
          <w:szCs w:val="21"/>
        </w:rPr>
        <w:t>心有权收回中标通知书或终止采购合同。</w:t>
      </w:r>
    </w:p>
    <w:p w14:paraId="7F5F4CB0" w14:textId="77777777" w:rsidR="00474D8E" w:rsidRDefault="00474D8E" w:rsidP="007845BB">
      <w:pPr>
        <w:pStyle w:val="2"/>
        <w:numPr>
          <w:ilvl w:val="0"/>
          <w:numId w:val="19"/>
        </w:numPr>
        <w:spacing w:beforeLines="50" w:before="231" w:afterLines="50" w:after="231"/>
        <w:ind w:left="562" w:hanging="562"/>
        <w:rPr>
          <w:sz w:val="28"/>
          <w:szCs w:val="28"/>
        </w:rPr>
      </w:pPr>
      <w:bookmarkStart w:id="225" w:name="bt合同的授予"/>
      <w:bookmarkStart w:id="226" w:name="_Toc73517678"/>
      <w:bookmarkStart w:id="227" w:name="_Toc73518156"/>
      <w:bookmarkStart w:id="228" w:name="_Toc100052407"/>
      <w:bookmarkStart w:id="229" w:name="_Toc101074884"/>
      <w:bookmarkEnd w:id="225"/>
      <w:r>
        <w:rPr>
          <w:rFonts w:hint="eastAsia"/>
          <w:sz w:val="28"/>
          <w:szCs w:val="28"/>
        </w:rPr>
        <w:t>公开招标失败的后续处理</w:t>
      </w:r>
    </w:p>
    <w:p w14:paraId="060DFCF8" w14:textId="77777777" w:rsidR="00474D8E" w:rsidRDefault="00474D8E" w:rsidP="00474D8E">
      <w:pPr>
        <w:spacing w:line="360" w:lineRule="auto"/>
        <w:rPr>
          <w:rFonts w:ascii="黑体" w:eastAsia="黑体" w:hAnsi="宋体"/>
          <w:sz w:val="24"/>
        </w:rPr>
      </w:pPr>
      <w:r>
        <w:rPr>
          <w:rFonts w:ascii="黑体" w:eastAsia="黑体" w:hAnsi="宋体" w:hint="eastAsia"/>
          <w:sz w:val="24"/>
        </w:rPr>
        <w:t>42．公开招标失败的处理</w:t>
      </w:r>
    </w:p>
    <w:p w14:paraId="61AE617A" w14:textId="77777777" w:rsidR="00474D8E" w:rsidRDefault="00474D8E" w:rsidP="00474D8E">
      <w:pPr>
        <w:ind w:firstLineChars="196" w:firstLine="412"/>
        <w:rPr>
          <w:rFonts w:ascii="宋体" w:hAnsi="宋体"/>
        </w:rPr>
      </w:pPr>
      <w:r>
        <w:rPr>
          <w:rFonts w:ascii="宋体" w:hAnsi="宋体" w:hint="eastAsia"/>
          <w:szCs w:val="21"/>
        </w:rPr>
        <w:t>42.1</w:t>
      </w:r>
      <w:r>
        <w:rPr>
          <w:rFonts w:ascii="宋体" w:hAnsi="宋体" w:hint="eastAsia"/>
          <w:szCs w:val="21"/>
        </w:rPr>
        <w:t>本项目公开招标过程中若由于投标截止后</w:t>
      </w:r>
      <w:r>
        <w:rPr>
          <w:rFonts w:ascii="宋体" w:hAnsi="宋体" w:hint="eastAsia"/>
        </w:rPr>
        <w:t>实际递交</w:t>
      </w:r>
      <w:r>
        <w:rPr>
          <w:rFonts w:ascii="宋体" w:hAnsi="宋体"/>
        </w:rPr>
        <w:t>投标</w:t>
      </w:r>
      <w:r>
        <w:rPr>
          <w:rFonts w:ascii="宋体" w:hAnsi="宋体" w:hint="eastAsia"/>
        </w:rPr>
        <w:t>文件的供应商数量不足、经评标委员会评审对招标文件作实质响应的供应商不足等原因造成公开招标失败，可由学校</w:t>
      </w:r>
      <w:r>
        <w:rPr>
          <w:rFonts w:ascii="宋体" w:hAnsi="宋体" w:cs="宋体" w:hint="eastAsia"/>
        </w:rPr>
        <w:t>采购机构</w:t>
      </w:r>
      <w:r>
        <w:rPr>
          <w:rFonts w:ascii="宋体" w:hAnsi="宋体" w:hint="eastAsia"/>
        </w:rPr>
        <w:t>重新组织采购。</w:t>
      </w:r>
    </w:p>
    <w:p w14:paraId="79DE65AD" w14:textId="77777777" w:rsidR="00474D8E" w:rsidRDefault="00474D8E" w:rsidP="00474D8E">
      <w:pPr>
        <w:ind w:firstLineChars="196" w:firstLine="412"/>
        <w:rPr>
          <w:rFonts w:ascii="宋体" w:hAnsi="宋体"/>
          <w:szCs w:val="21"/>
        </w:rPr>
      </w:pPr>
      <w:r>
        <w:rPr>
          <w:rFonts w:ascii="宋体" w:hAnsi="宋体" w:hint="eastAsia"/>
          <w:szCs w:val="21"/>
        </w:rPr>
        <w:t>42.2</w:t>
      </w:r>
      <w:r>
        <w:rPr>
          <w:rFonts w:ascii="宋体" w:hAnsi="宋体" w:hint="eastAsia"/>
          <w:szCs w:val="21"/>
        </w:rPr>
        <w:t>对公开招标失败的项目，评标委员会在出具该项目招标失败结论的同时，提出重新采购组织形式的建议，以及进一步完善招标文件的资格、技术、商务要求的修改建议。</w:t>
      </w:r>
    </w:p>
    <w:p w14:paraId="63EF8E50" w14:textId="77777777" w:rsidR="00474D8E" w:rsidRDefault="00474D8E" w:rsidP="00474D8E">
      <w:pPr>
        <w:ind w:firstLineChars="196" w:firstLine="412"/>
        <w:rPr>
          <w:rFonts w:ascii="宋体" w:hAnsi="宋体"/>
          <w:szCs w:val="21"/>
        </w:rPr>
      </w:pPr>
      <w:r>
        <w:rPr>
          <w:rFonts w:ascii="宋体" w:hAnsi="宋体" w:hint="eastAsia"/>
          <w:szCs w:val="21"/>
        </w:rPr>
        <w:t>42.3</w:t>
      </w:r>
      <w:r>
        <w:rPr>
          <w:rFonts w:ascii="宋体" w:hAnsi="宋体" w:hint="eastAsia"/>
          <w:szCs w:val="21"/>
        </w:rPr>
        <w:t>重新组织采购有以下两种组织形式：</w:t>
      </w:r>
    </w:p>
    <w:p w14:paraId="783385A0" w14:textId="77777777" w:rsidR="00474D8E" w:rsidRDefault="00474D8E" w:rsidP="00474D8E">
      <w:pPr>
        <w:ind w:firstLineChars="196" w:firstLine="412"/>
        <w:rPr>
          <w:rFonts w:ascii="宋体" w:hAnsi="宋体"/>
        </w:rPr>
      </w:pPr>
      <w:r>
        <w:rPr>
          <w:rFonts w:ascii="宋体" w:hAnsi="宋体" w:hint="eastAsia"/>
        </w:rPr>
        <w:t>（</w:t>
      </w:r>
      <w:r>
        <w:rPr>
          <w:rFonts w:ascii="宋体" w:hAnsi="宋体" w:hint="eastAsia"/>
        </w:rPr>
        <w:t>1</w:t>
      </w:r>
      <w:r>
        <w:rPr>
          <w:rFonts w:ascii="宋体" w:hAnsi="宋体" w:hint="eastAsia"/>
        </w:rPr>
        <w:t>）由学校采购机构重新组织公开招标；</w:t>
      </w:r>
    </w:p>
    <w:p w14:paraId="6B9A40E9" w14:textId="77777777" w:rsidR="00474D8E" w:rsidRDefault="00474D8E" w:rsidP="00474D8E">
      <w:pPr>
        <w:ind w:firstLineChars="196" w:firstLine="412"/>
        <w:rPr>
          <w:rFonts w:ascii="宋体" w:hAnsi="宋体"/>
        </w:rPr>
      </w:pPr>
      <w:r>
        <w:rPr>
          <w:rFonts w:ascii="宋体" w:hAnsi="宋体" w:hint="eastAsia"/>
        </w:rPr>
        <w:t>（</w:t>
      </w:r>
      <w:r>
        <w:rPr>
          <w:rFonts w:ascii="宋体" w:hAnsi="宋体" w:hint="eastAsia"/>
        </w:rPr>
        <w:t>2</w:t>
      </w:r>
      <w:r>
        <w:rPr>
          <w:rFonts w:ascii="宋体" w:hAnsi="宋体" w:hint="eastAsia"/>
        </w:rPr>
        <w:t>）根据实际情况需要向</w:t>
      </w:r>
      <w:r>
        <w:rPr>
          <w:rFonts w:ascii="宋体" w:hAnsi="宋体" w:hint="eastAsia"/>
          <w:color w:val="FF0000"/>
        </w:rPr>
        <w:t>学校采购监督管理部门</w:t>
      </w:r>
      <w:r>
        <w:rPr>
          <w:rFonts w:ascii="宋体" w:hAnsi="宋体" w:hint="eastAsia"/>
        </w:rPr>
        <w:t>提出非公开招标方式申请，经学校采购监督管理部门批准公开招标失败的采购项目可转为竞争性谈判或单一来源谈判方式采购。</w:t>
      </w:r>
    </w:p>
    <w:p w14:paraId="17B9192B" w14:textId="77777777" w:rsidR="00474D8E" w:rsidRDefault="00474D8E" w:rsidP="00474D8E">
      <w:pPr>
        <w:ind w:firstLineChars="196" w:firstLine="412"/>
        <w:rPr>
          <w:rFonts w:ascii="宋体" w:hAnsi="宋体"/>
        </w:rPr>
      </w:pPr>
      <w:r>
        <w:rPr>
          <w:rFonts w:ascii="宋体" w:hAnsi="宋体" w:hint="eastAsia"/>
        </w:rPr>
        <w:t>42.4</w:t>
      </w:r>
      <w:r>
        <w:rPr>
          <w:rFonts w:ascii="宋体" w:hAnsi="宋体" w:hint="eastAsia"/>
        </w:rPr>
        <w:t>公开招标失败的采购项目重新组织公开招标，学校采购机构要重新按公开招标流程发布招标公告和招标文件、组成评标委员会等组织采购活动。</w:t>
      </w:r>
    </w:p>
    <w:p w14:paraId="3307371A" w14:textId="77777777" w:rsidR="00474D8E" w:rsidRDefault="00474D8E" w:rsidP="00474D8E">
      <w:pPr>
        <w:ind w:firstLineChars="196" w:firstLine="412"/>
        <w:rPr>
          <w:rFonts w:ascii="宋体" w:hAnsi="宋体"/>
        </w:rPr>
      </w:pPr>
      <w:r>
        <w:rPr>
          <w:rFonts w:ascii="宋体" w:hAnsi="宋体" w:hint="eastAsia"/>
        </w:rPr>
        <w:t>42.5</w:t>
      </w:r>
      <w:r>
        <w:rPr>
          <w:rFonts w:ascii="宋体" w:hAnsi="宋体" w:hint="eastAsia"/>
        </w:rPr>
        <w:t>公开招标失败的采购项目经</w:t>
      </w:r>
      <w:r>
        <w:rPr>
          <w:rFonts w:ascii="宋体" w:hAnsi="宋体" w:hint="eastAsia"/>
          <w:color w:val="FF0000"/>
        </w:rPr>
        <w:t>学校采购监督管理部门</w:t>
      </w:r>
      <w:r>
        <w:rPr>
          <w:rFonts w:ascii="宋体" w:hAnsi="宋体" w:hint="eastAsia"/>
        </w:rPr>
        <w:t>批准转为竞争性谈判或单一来源谈判方式采购的，可不另行制作谈判文件，学校采购机构可就原招标文件中资质、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14:paraId="36D9A7EE" w14:textId="77777777" w:rsidR="00474D8E" w:rsidRDefault="00474D8E" w:rsidP="00474D8E">
      <w:pPr>
        <w:spacing w:line="360" w:lineRule="auto"/>
        <w:rPr>
          <w:rFonts w:ascii="黑体" w:eastAsia="黑体" w:hAnsi="宋体"/>
          <w:sz w:val="24"/>
        </w:rPr>
      </w:pPr>
      <w:r>
        <w:rPr>
          <w:rFonts w:ascii="黑体" w:eastAsia="黑体" w:hAnsi="宋体" w:hint="eastAsia"/>
          <w:sz w:val="24"/>
        </w:rPr>
        <w:t>43．公开招标失败项目转为竞争性谈判方式采购的</w:t>
      </w:r>
    </w:p>
    <w:p w14:paraId="570C13E0" w14:textId="77777777" w:rsidR="00474D8E" w:rsidRDefault="00474D8E" w:rsidP="00474D8E">
      <w:pPr>
        <w:ind w:firstLineChars="196" w:firstLine="413"/>
        <w:rPr>
          <w:rFonts w:ascii="宋体" w:hAnsi="宋体"/>
          <w:b/>
          <w:szCs w:val="21"/>
        </w:rPr>
      </w:pPr>
      <w:r>
        <w:rPr>
          <w:rFonts w:ascii="宋体" w:hAnsi="宋体" w:hint="eastAsia"/>
          <w:b/>
          <w:szCs w:val="21"/>
        </w:rPr>
        <w:t>43.1</w:t>
      </w:r>
      <w:r>
        <w:rPr>
          <w:rFonts w:ascii="宋体" w:hAnsi="宋体" w:hint="eastAsia"/>
          <w:b/>
          <w:szCs w:val="21"/>
        </w:rPr>
        <w:t>谈判文件</w:t>
      </w:r>
    </w:p>
    <w:p w14:paraId="05635DFB" w14:textId="77777777" w:rsidR="00474D8E" w:rsidRDefault="00474D8E" w:rsidP="00474D8E">
      <w:pPr>
        <w:ind w:firstLineChars="196" w:firstLine="412"/>
        <w:rPr>
          <w:rFonts w:ascii="宋体" w:hAnsi="宋体"/>
          <w:szCs w:val="21"/>
        </w:rPr>
      </w:pPr>
      <w:r>
        <w:rPr>
          <w:rFonts w:ascii="宋体" w:hAnsi="宋体" w:hint="eastAsia"/>
          <w:szCs w:val="21"/>
        </w:rPr>
        <w:t>43.1.1</w:t>
      </w:r>
      <w:r>
        <w:rPr>
          <w:rFonts w:ascii="宋体" w:hAnsi="宋体" w:hint="eastAsia"/>
          <w:szCs w:val="21"/>
        </w:rPr>
        <w:t>公开招标失败项目转为竞争性谈判方式采购的，原招标文件转为谈判文件。</w:t>
      </w:r>
    </w:p>
    <w:p w14:paraId="50192559" w14:textId="77777777" w:rsidR="00474D8E" w:rsidRDefault="00474D8E" w:rsidP="00474D8E">
      <w:pPr>
        <w:ind w:firstLineChars="196" w:firstLine="413"/>
        <w:rPr>
          <w:rFonts w:ascii="宋体" w:hAnsi="宋体"/>
          <w:b/>
          <w:szCs w:val="21"/>
        </w:rPr>
      </w:pPr>
      <w:r>
        <w:rPr>
          <w:rFonts w:ascii="宋体" w:hAnsi="宋体" w:hint="eastAsia"/>
          <w:b/>
          <w:szCs w:val="21"/>
        </w:rPr>
        <w:t>43.2</w:t>
      </w:r>
      <w:r>
        <w:rPr>
          <w:rFonts w:ascii="宋体" w:hAnsi="宋体" w:hint="eastAsia"/>
          <w:b/>
          <w:szCs w:val="21"/>
        </w:rPr>
        <w:t>谈判小组</w:t>
      </w:r>
    </w:p>
    <w:p w14:paraId="6FBAA5E4" w14:textId="77777777" w:rsidR="00474D8E" w:rsidRDefault="00474D8E" w:rsidP="00474D8E">
      <w:pPr>
        <w:ind w:firstLineChars="196" w:firstLine="412"/>
        <w:rPr>
          <w:rFonts w:ascii="宋体" w:hAnsi="宋体"/>
          <w:szCs w:val="21"/>
        </w:rPr>
      </w:pPr>
      <w:r>
        <w:rPr>
          <w:rFonts w:ascii="宋体" w:hAnsi="宋体" w:hint="eastAsia"/>
          <w:szCs w:val="21"/>
        </w:rPr>
        <w:lastRenderedPageBreak/>
        <w:t>43.2.1</w:t>
      </w:r>
      <w:r>
        <w:rPr>
          <w:rFonts w:ascii="宋体" w:hAnsi="宋体" w:hint="eastAsia"/>
          <w:szCs w:val="21"/>
        </w:rPr>
        <w:t>公开招标失败项目转为竞争性谈判方式采购后，评标委员会转为谈判小组</w:t>
      </w:r>
      <w:r>
        <w:rPr>
          <w:rFonts w:ascii="宋体" w:hAnsi="宋体" w:hint="eastAsia"/>
        </w:rPr>
        <w:t>；专家可重新抽取也可继续采用评标委员会内专家。</w:t>
      </w:r>
    </w:p>
    <w:p w14:paraId="667AFE82" w14:textId="77777777" w:rsidR="00474D8E" w:rsidRDefault="00474D8E" w:rsidP="00474D8E">
      <w:pPr>
        <w:tabs>
          <w:tab w:val="left" w:pos="-1080"/>
        </w:tabs>
        <w:ind w:firstLineChars="200" w:firstLine="420"/>
        <w:rPr>
          <w:rFonts w:ascii="宋体" w:hAnsi="宋体"/>
        </w:rPr>
      </w:pPr>
      <w:r>
        <w:rPr>
          <w:rFonts w:ascii="宋体" w:hAnsi="宋体" w:hint="eastAsia"/>
          <w:szCs w:val="21"/>
        </w:rPr>
        <w:t>43.2.2</w:t>
      </w:r>
      <w:r>
        <w:rPr>
          <w:rFonts w:ascii="宋体" w:hAnsi="宋体" w:hint="eastAsia"/>
        </w:rPr>
        <w:t>谈判前，谈判小组将对各供应商的谈判应答文件进行审查，</w:t>
      </w:r>
      <w:r>
        <w:rPr>
          <w:rFonts w:ascii="宋体" w:hAnsi="宋体" w:hint="eastAsia"/>
          <w:bCs/>
        </w:rPr>
        <w:t>当谈判应答文件出现资格</w:t>
      </w:r>
      <w:r>
        <w:rPr>
          <w:rFonts w:ascii="宋体" w:hAnsi="宋体"/>
          <w:bCs/>
        </w:rPr>
        <w:t>性审查不符合项</w:t>
      </w:r>
      <w:r>
        <w:rPr>
          <w:rFonts w:ascii="宋体" w:hAnsi="宋体" w:hint="eastAsia"/>
          <w:bCs/>
        </w:rPr>
        <w:t>时将视为无效，按废标处理，不得进入谈判，</w:t>
      </w:r>
      <w:r>
        <w:rPr>
          <w:rFonts w:ascii="宋体" w:hAnsi="宋体" w:hint="eastAsia"/>
          <w:b/>
        </w:rPr>
        <w:t>具体内容见原招标文件中投标文件初审表的《资格性检查表》部分以及谈判邀请中相应的变动部分。</w:t>
      </w:r>
    </w:p>
    <w:p w14:paraId="1782A39C" w14:textId="77777777" w:rsidR="00474D8E" w:rsidRDefault="00474D8E" w:rsidP="00474D8E">
      <w:pPr>
        <w:ind w:firstLineChars="196" w:firstLine="413"/>
        <w:rPr>
          <w:rFonts w:ascii="宋体" w:hAnsi="宋体"/>
          <w:b/>
          <w:szCs w:val="21"/>
        </w:rPr>
      </w:pPr>
      <w:r>
        <w:rPr>
          <w:rFonts w:ascii="宋体" w:hAnsi="宋体" w:hint="eastAsia"/>
          <w:b/>
          <w:szCs w:val="21"/>
        </w:rPr>
        <w:t>43.3</w:t>
      </w:r>
      <w:r>
        <w:rPr>
          <w:rFonts w:ascii="宋体" w:hAnsi="宋体" w:hint="eastAsia"/>
          <w:b/>
          <w:szCs w:val="21"/>
        </w:rPr>
        <w:t>谈判程序</w:t>
      </w:r>
    </w:p>
    <w:p w14:paraId="09CB5E1C" w14:textId="77777777" w:rsidR="00474D8E" w:rsidRDefault="00474D8E" w:rsidP="00474D8E">
      <w:pPr>
        <w:ind w:firstLineChars="196" w:firstLine="412"/>
        <w:rPr>
          <w:rFonts w:ascii="宋体" w:hAnsi="宋体"/>
          <w:szCs w:val="21"/>
        </w:rPr>
      </w:pPr>
      <w:r>
        <w:rPr>
          <w:rFonts w:ascii="宋体" w:hAnsi="宋体" w:hint="eastAsia"/>
          <w:szCs w:val="21"/>
        </w:rPr>
        <w:t>43.3.1</w:t>
      </w:r>
      <w:r>
        <w:rPr>
          <w:rFonts w:ascii="宋体" w:hAnsi="宋体" w:hint="eastAsia"/>
          <w:szCs w:val="21"/>
        </w:rPr>
        <w:t>参加谈判的供应商和谈判小组成员填写谈判登记表，并交验证明文件（法定代表人证明书、法人授权委托书、被授权的谈判代表身份证原件）。</w:t>
      </w:r>
    </w:p>
    <w:p w14:paraId="59E601C1" w14:textId="77777777" w:rsidR="00474D8E" w:rsidRDefault="00474D8E" w:rsidP="00474D8E">
      <w:pPr>
        <w:ind w:firstLineChars="196" w:firstLine="412"/>
        <w:rPr>
          <w:rFonts w:ascii="宋体" w:hAnsi="宋体"/>
          <w:szCs w:val="21"/>
        </w:rPr>
      </w:pPr>
      <w:r>
        <w:rPr>
          <w:rFonts w:ascii="宋体" w:hAnsi="宋体" w:hint="eastAsia"/>
          <w:szCs w:val="21"/>
        </w:rPr>
        <w:t>43.3</w:t>
      </w:r>
      <w:r>
        <w:rPr>
          <w:rFonts w:ascii="宋体" w:hAnsi="宋体"/>
          <w:szCs w:val="21"/>
        </w:rPr>
        <w:t>.2</w:t>
      </w:r>
      <w:r>
        <w:rPr>
          <w:rFonts w:ascii="宋体" w:hAnsi="宋体" w:hint="eastAsia"/>
          <w:szCs w:val="21"/>
        </w:rPr>
        <w:t>谈判小组主持人宣布谈判规则和谈判纪律。</w:t>
      </w:r>
    </w:p>
    <w:p w14:paraId="67DE420C" w14:textId="77777777" w:rsidR="00474D8E" w:rsidRDefault="00474D8E" w:rsidP="00474D8E">
      <w:pPr>
        <w:ind w:firstLineChars="196" w:firstLine="412"/>
        <w:rPr>
          <w:rFonts w:ascii="宋体" w:hAnsi="宋体"/>
          <w:szCs w:val="21"/>
        </w:rPr>
      </w:pPr>
      <w:r>
        <w:rPr>
          <w:rFonts w:ascii="宋体" w:hAnsi="宋体" w:hint="eastAsia"/>
          <w:szCs w:val="21"/>
        </w:rPr>
        <w:t>43.3</w:t>
      </w:r>
      <w:r>
        <w:rPr>
          <w:rFonts w:ascii="宋体" w:hAnsi="宋体"/>
          <w:szCs w:val="21"/>
        </w:rPr>
        <w:t>.3</w:t>
      </w:r>
      <w:r>
        <w:rPr>
          <w:rFonts w:ascii="宋体" w:hAnsi="宋体" w:hint="eastAsia"/>
          <w:szCs w:val="21"/>
        </w:rPr>
        <w:t>在谈判中，谈判小组将就以下谈判内容跟供应商进行谈判：</w:t>
      </w:r>
    </w:p>
    <w:p w14:paraId="5498A6A4" w14:textId="77777777" w:rsidR="00474D8E" w:rsidRDefault="00474D8E" w:rsidP="00474D8E">
      <w:pPr>
        <w:ind w:firstLineChars="196" w:firstLine="412"/>
        <w:rPr>
          <w:rFonts w:ascii="宋体" w:hAnsi="宋体"/>
          <w:szCs w:val="21"/>
        </w:rPr>
      </w:pPr>
      <w:r>
        <w:rPr>
          <w:rFonts w:ascii="宋体" w:hAnsi="宋体" w:hint="eastAsia"/>
          <w:szCs w:val="21"/>
        </w:rPr>
        <w:t>（</w:t>
      </w:r>
      <w:r>
        <w:rPr>
          <w:rFonts w:ascii="宋体" w:hAnsi="宋体"/>
          <w:szCs w:val="21"/>
        </w:rPr>
        <w:t>1</w:t>
      </w:r>
      <w:r>
        <w:rPr>
          <w:rFonts w:ascii="宋体" w:hAnsi="宋体" w:hint="eastAsia"/>
          <w:szCs w:val="21"/>
        </w:rPr>
        <w:t>）项目方案；</w:t>
      </w:r>
    </w:p>
    <w:p w14:paraId="7F3DCB13" w14:textId="77777777" w:rsidR="00474D8E" w:rsidRDefault="00474D8E" w:rsidP="00474D8E">
      <w:pPr>
        <w:ind w:firstLineChars="196" w:firstLine="412"/>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）报价；</w:t>
      </w:r>
    </w:p>
    <w:p w14:paraId="00A48E85" w14:textId="77777777" w:rsidR="00474D8E" w:rsidRDefault="00474D8E" w:rsidP="00474D8E">
      <w:pPr>
        <w:ind w:firstLineChars="196" w:firstLine="412"/>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）其它相关事项。</w:t>
      </w:r>
    </w:p>
    <w:p w14:paraId="43FC261C" w14:textId="77777777" w:rsidR="00474D8E" w:rsidRDefault="00474D8E" w:rsidP="00474D8E">
      <w:pPr>
        <w:ind w:firstLineChars="196" w:firstLine="412"/>
        <w:rPr>
          <w:rFonts w:ascii="宋体" w:hAnsi="宋体"/>
          <w:szCs w:val="21"/>
        </w:rPr>
      </w:pPr>
      <w:r>
        <w:rPr>
          <w:rFonts w:ascii="宋体" w:hAnsi="宋体" w:hint="eastAsia"/>
          <w:szCs w:val="21"/>
        </w:rPr>
        <w:t>原招标文件或谈判邀请文件有实质性变动的，谈判小组应当通过学校采购机构通知所有参加谈判的供应商。</w:t>
      </w:r>
    </w:p>
    <w:p w14:paraId="3B4ED6F1" w14:textId="77777777" w:rsidR="00474D8E" w:rsidRDefault="00474D8E" w:rsidP="00474D8E">
      <w:pPr>
        <w:ind w:firstLineChars="196" w:firstLine="412"/>
        <w:rPr>
          <w:rFonts w:ascii="宋体" w:hAnsi="宋体"/>
          <w:szCs w:val="21"/>
        </w:rPr>
      </w:pPr>
      <w:r>
        <w:rPr>
          <w:rFonts w:ascii="宋体" w:hAnsi="宋体" w:hint="eastAsia"/>
          <w:szCs w:val="21"/>
        </w:rPr>
        <w:t>43.3.4</w:t>
      </w:r>
      <w:r>
        <w:rPr>
          <w:rFonts w:ascii="宋体" w:hAnsi="宋体" w:hint="eastAsia"/>
          <w:szCs w:val="21"/>
        </w:rPr>
        <w:t>谈判小组可以用书面形式要求各供应商对其谈判应答文件含义不明确的内容作必要的澄清或者说明，重要问题供应商应以书面形式进行澄清、说明。</w:t>
      </w:r>
    </w:p>
    <w:p w14:paraId="5A98A787" w14:textId="77777777" w:rsidR="00474D8E" w:rsidRDefault="00474D8E" w:rsidP="00474D8E">
      <w:pPr>
        <w:ind w:firstLineChars="196" w:firstLine="412"/>
        <w:rPr>
          <w:rFonts w:ascii="宋体" w:hAnsi="宋体"/>
          <w:szCs w:val="21"/>
        </w:rPr>
      </w:pPr>
      <w:r>
        <w:rPr>
          <w:rFonts w:ascii="宋体" w:hAnsi="宋体" w:hint="eastAsia"/>
          <w:szCs w:val="21"/>
        </w:rPr>
        <w:t>43.3</w:t>
      </w:r>
      <w:r>
        <w:rPr>
          <w:rFonts w:ascii="宋体" w:hAnsi="宋体"/>
          <w:szCs w:val="21"/>
        </w:rPr>
        <w:t>.</w:t>
      </w:r>
      <w:r>
        <w:rPr>
          <w:rFonts w:ascii="宋体" w:hAnsi="宋体" w:hint="eastAsia"/>
          <w:szCs w:val="21"/>
        </w:rPr>
        <w:t xml:space="preserve">5 </w:t>
      </w:r>
      <w:r>
        <w:rPr>
          <w:rFonts w:ascii="宋体" w:hAnsi="宋体" w:hint="eastAsia"/>
          <w:szCs w:val="21"/>
        </w:rPr>
        <w:t>允许供应商在谈判结束之前根据谈判小组提出的内容进行澄清、修改或完善，或对项目方案进行相应的调整。</w:t>
      </w:r>
    </w:p>
    <w:p w14:paraId="2D5FC6ED" w14:textId="77777777" w:rsidR="00474D8E" w:rsidRDefault="00474D8E" w:rsidP="00474D8E">
      <w:pPr>
        <w:ind w:firstLineChars="196" w:firstLine="412"/>
        <w:rPr>
          <w:rFonts w:ascii="宋体" w:hAnsi="宋体"/>
          <w:szCs w:val="21"/>
        </w:rPr>
      </w:pPr>
      <w:r>
        <w:rPr>
          <w:rFonts w:ascii="宋体" w:hAnsi="宋体" w:hint="eastAsia"/>
          <w:szCs w:val="21"/>
        </w:rPr>
        <w:t>43.3</w:t>
      </w:r>
      <w:r>
        <w:rPr>
          <w:rFonts w:ascii="宋体" w:hAnsi="宋体"/>
          <w:szCs w:val="21"/>
        </w:rPr>
        <w:t>.</w:t>
      </w:r>
      <w:r>
        <w:rPr>
          <w:rFonts w:ascii="宋体" w:hAnsi="宋体" w:hint="eastAsia"/>
          <w:szCs w:val="21"/>
        </w:rPr>
        <w:t>6</w:t>
      </w:r>
      <w:r>
        <w:rPr>
          <w:rFonts w:ascii="宋体" w:hAnsi="宋体" w:hint="eastAsia"/>
          <w:szCs w:val="21"/>
        </w:rPr>
        <w:t>供应商对谈判应答文件进行修改，都应形成文字材料，并经供应商谈判授权人签字认可。</w:t>
      </w:r>
    </w:p>
    <w:p w14:paraId="4E5F469E" w14:textId="77777777" w:rsidR="00474D8E" w:rsidRDefault="00474D8E" w:rsidP="00474D8E">
      <w:pPr>
        <w:ind w:firstLineChars="196" w:firstLine="412"/>
        <w:rPr>
          <w:rFonts w:ascii="宋体" w:hAnsi="宋体"/>
          <w:szCs w:val="21"/>
        </w:rPr>
      </w:pPr>
      <w:r>
        <w:rPr>
          <w:rFonts w:ascii="宋体" w:hAnsi="宋体" w:hint="eastAsia"/>
          <w:szCs w:val="21"/>
        </w:rPr>
        <w:t>43.3.7</w:t>
      </w:r>
      <w:r>
        <w:rPr>
          <w:rFonts w:ascii="宋体" w:hAnsi="宋体" w:hint="eastAsia"/>
          <w:szCs w:val="21"/>
        </w:rPr>
        <w:t>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14:paraId="3824F10B" w14:textId="77777777" w:rsidR="00474D8E" w:rsidRDefault="00474D8E" w:rsidP="00474D8E">
      <w:pPr>
        <w:ind w:firstLineChars="196" w:firstLine="412"/>
        <w:rPr>
          <w:rFonts w:ascii="宋体" w:hAnsi="宋体"/>
          <w:szCs w:val="21"/>
        </w:rPr>
      </w:pPr>
      <w:r>
        <w:rPr>
          <w:rFonts w:ascii="宋体" w:hAnsi="宋体" w:hint="eastAsia"/>
          <w:szCs w:val="21"/>
        </w:rPr>
        <w:t>43.3.8</w:t>
      </w:r>
      <w:r>
        <w:rPr>
          <w:rFonts w:ascii="宋体" w:hAnsi="宋体" w:hint="eastAsia"/>
          <w:bCs/>
        </w:rPr>
        <w:t>当谈判应答文件出现符合</w:t>
      </w:r>
      <w:r>
        <w:rPr>
          <w:rFonts w:ascii="宋体" w:hAnsi="宋体"/>
          <w:bCs/>
        </w:rPr>
        <w:t>性审查不符合项</w:t>
      </w:r>
      <w:r>
        <w:rPr>
          <w:rFonts w:ascii="宋体" w:hAnsi="宋体" w:hint="eastAsia"/>
          <w:bCs/>
        </w:rPr>
        <w:t>时</w:t>
      </w:r>
      <w:r>
        <w:rPr>
          <w:rFonts w:ascii="宋体" w:hAnsi="宋体" w:hint="eastAsia"/>
          <w:szCs w:val="21"/>
        </w:rPr>
        <w:t>，该供应商的谈判结果作废标处理，</w:t>
      </w:r>
      <w:r>
        <w:rPr>
          <w:rFonts w:ascii="宋体" w:hAnsi="宋体" w:hint="eastAsia"/>
          <w:b/>
          <w:szCs w:val="21"/>
        </w:rPr>
        <w:t>具体内容见原招标文件中投标文件初审表的《符合性检查表》部分以及谈判邀请中相应的变动部分。</w:t>
      </w:r>
    </w:p>
    <w:p w14:paraId="7C3FFE12" w14:textId="77777777" w:rsidR="00474D8E" w:rsidRDefault="00474D8E" w:rsidP="00474D8E">
      <w:pPr>
        <w:ind w:firstLineChars="196" w:firstLine="412"/>
        <w:rPr>
          <w:rFonts w:ascii="宋体" w:hAnsi="宋体"/>
          <w:szCs w:val="21"/>
        </w:rPr>
      </w:pPr>
      <w:r>
        <w:rPr>
          <w:rFonts w:ascii="宋体" w:hAnsi="宋体" w:hint="eastAsia"/>
          <w:szCs w:val="21"/>
        </w:rPr>
        <w:t>43.3</w:t>
      </w:r>
      <w:r>
        <w:rPr>
          <w:rFonts w:ascii="宋体" w:hAnsi="宋体"/>
          <w:szCs w:val="21"/>
        </w:rPr>
        <w:t>.</w:t>
      </w:r>
      <w:r>
        <w:rPr>
          <w:rFonts w:ascii="宋体" w:hAnsi="宋体" w:hint="eastAsia"/>
          <w:szCs w:val="21"/>
        </w:rPr>
        <w:t>9</w:t>
      </w:r>
      <w:r>
        <w:rPr>
          <w:rFonts w:ascii="宋体" w:hAnsi="宋体" w:hint="eastAsia"/>
          <w:szCs w:val="21"/>
        </w:rPr>
        <w:t>谈判结束后，谈判小组根据供应商提供的谈判应答文件、谈判过程中产生的相关资料，对供应商谈判应答文件进行评估与比较，提出书面评审意见。</w:t>
      </w:r>
    </w:p>
    <w:p w14:paraId="3E02F8E4" w14:textId="77777777" w:rsidR="00474D8E" w:rsidRDefault="00474D8E" w:rsidP="00474D8E">
      <w:pPr>
        <w:ind w:firstLineChars="196" w:firstLine="412"/>
        <w:rPr>
          <w:rFonts w:ascii="宋体" w:hAnsi="宋体"/>
          <w:szCs w:val="21"/>
        </w:rPr>
      </w:pPr>
      <w:r>
        <w:rPr>
          <w:rFonts w:ascii="宋体" w:hAnsi="宋体" w:hint="eastAsia"/>
          <w:szCs w:val="21"/>
        </w:rPr>
        <w:t>43.3.10</w:t>
      </w:r>
      <w:r>
        <w:rPr>
          <w:rFonts w:ascii="宋体" w:hAnsi="宋体" w:hint="eastAsia"/>
          <w:szCs w:val="21"/>
        </w:rPr>
        <w:t>谈判小组将对谈判过程进行记录，以存档备查。</w:t>
      </w:r>
    </w:p>
    <w:p w14:paraId="13132284" w14:textId="77777777" w:rsidR="00474D8E" w:rsidRDefault="00474D8E" w:rsidP="00474D8E">
      <w:pPr>
        <w:ind w:firstLineChars="196" w:firstLine="413"/>
        <w:rPr>
          <w:rFonts w:ascii="宋体" w:hAnsi="宋体"/>
          <w:b/>
          <w:szCs w:val="21"/>
        </w:rPr>
      </w:pPr>
      <w:r>
        <w:rPr>
          <w:rFonts w:ascii="宋体" w:hAnsi="宋体" w:hint="eastAsia"/>
          <w:b/>
          <w:szCs w:val="21"/>
        </w:rPr>
        <w:lastRenderedPageBreak/>
        <w:t>43.4</w:t>
      </w:r>
      <w:r>
        <w:rPr>
          <w:rFonts w:ascii="宋体" w:hAnsi="宋体" w:hint="eastAsia"/>
          <w:b/>
          <w:szCs w:val="21"/>
        </w:rPr>
        <w:t>评标方法和定标原则</w:t>
      </w:r>
    </w:p>
    <w:p w14:paraId="601FD3B4" w14:textId="77777777" w:rsidR="00474D8E" w:rsidRDefault="00474D8E" w:rsidP="00474D8E">
      <w:pPr>
        <w:tabs>
          <w:tab w:val="left" w:pos="-1080"/>
        </w:tabs>
        <w:ind w:firstLineChars="200" w:firstLine="420"/>
        <w:rPr>
          <w:rFonts w:ascii="宋体" w:hAnsi="宋体"/>
          <w:b/>
          <w:szCs w:val="21"/>
        </w:rPr>
      </w:pPr>
      <w:r>
        <w:rPr>
          <w:rFonts w:ascii="宋体" w:hAnsi="宋体" w:hint="eastAsia"/>
          <w:szCs w:val="21"/>
        </w:rPr>
        <w:t>43.4.1</w:t>
      </w:r>
      <w:r>
        <w:rPr>
          <w:rFonts w:ascii="宋体" w:hAnsi="宋体" w:hint="eastAsia"/>
          <w:szCs w:val="21"/>
        </w:rPr>
        <w:t>根据《深圳市政府采购评标委员会和评标方法暂行规定》（深财购</w:t>
      </w:r>
      <w:r>
        <w:rPr>
          <w:rFonts w:ascii="宋体" w:hAnsi="宋体" w:hint="eastAsia"/>
          <w:szCs w:val="21"/>
        </w:rPr>
        <w:t>[2005]5</w:t>
      </w:r>
      <w:r>
        <w:rPr>
          <w:rFonts w:ascii="宋体" w:hAnsi="宋体" w:hint="eastAsia"/>
          <w:szCs w:val="21"/>
        </w:rPr>
        <w:t>号），竞争性谈判采购项目的评标方法要比照</w:t>
      </w:r>
      <w:r>
        <w:rPr>
          <w:rFonts w:ascii="宋体" w:hAnsi="宋体" w:hint="eastAsia"/>
          <w:b/>
          <w:szCs w:val="21"/>
        </w:rPr>
        <w:t>最低评标价法规定执行</w:t>
      </w:r>
      <w:r>
        <w:rPr>
          <w:rFonts w:ascii="宋体" w:hAnsi="宋体" w:hint="eastAsia"/>
          <w:szCs w:val="21"/>
        </w:rPr>
        <w:t>。如确因实际情况需要采用其他评标方法的，应报经同级政府采购监督管理部门批准。</w:t>
      </w:r>
      <w:r>
        <w:rPr>
          <w:rFonts w:ascii="宋体" w:hAnsi="宋体" w:hint="eastAsia"/>
          <w:b/>
        </w:rPr>
        <w:t>原招标文件若采用</w:t>
      </w:r>
      <w:r>
        <w:rPr>
          <w:rFonts w:ascii="宋体" w:hAnsi="宋体" w:hint="eastAsia"/>
          <w:b/>
          <w:bCs/>
        </w:rPr>
        <w:t>最低评标价法以外的评标方法，转为竞争性谈判后，评标方法应采用</w:t>
      </w:r>
      <w:r>
        <w:rPr>
          <w:rFonts w:ascii="宋体" w:hAnsi="宋体" w:hint="eastAsia"/>
          <w:b/>
          <w:szCs w:val="21"/>
        </w:rPr>
        <w:t>最低评标价法。</w:t>
      </w:r>
    </w:p>
    <w:p w14:paraId="4009919C" w14:textId="77777777" w:rsidR="00474D8E" w:rsidRDefault="00474D8E" w:rsidP="00474D8E">
      <w:pPr>
        <w:tabs>
          <w:tab w:val="left" w:pos="-1080"/>
        </w:tabs>
        <w:ind w:firstLineChars="200" w:firstLine="420"/>
        <w:rPr>
          <w:rFonts w:ascii="宋体" w:hAnsi="宋体"/>
        </w:rPr>
      </w:pPr>
      <w:r>
        <w:rPr>
          <w:rFonts w:ascii="宋体" w:hAnsi="宋体" w:hint="eastAsia"/>
          <w:szCs w:val="21"/>
        </w:rPr>
        <w:t>43.4.2</w:t>
      </w:r>
      <w:r>
        <w:rPr>
          <w:rFonts w:ascii="宋体" w:hAnsi="宋体" w:hint="eastAsia"/>
          <w:szCs w:val="21"/>
        </w:rPr>
        <w:t>对公开招标失败转为竞争性谈判方式采购的项目，谈判小组</w:t>
      </w:r>
      <w:r>
        <w:rPr>
          <w:rFonts w:ascii="宋体" w:hAnsi="宋体" w:hint="eastAsia"/>
        </w:rPr>
        <w:t>对谈判应答文件进行评审和比较，综合各家供应商最终的方案、服务和投资等谈判结果并按本通用条款第</w:t>
      </w:r>
      <w:r>
        <w:rPr>
          <w:rFonts w:ascii="宋体" w:hAnsi="宋体" w:hint="eastAsia"/>
          <w:bCs/>
          <w:szCs w:val="21"/>
        </w:rPr>
        <w:t>37.1.1</w:t>
      </w:r>
      <w:r>
        <w:rPr>
          <w:rFonts w:ascii="宋体" w:hAnsi="宋体" w:hint="eastAsia"/>
          <w:bCs/>
          <w:szCs w:val="21"/>
        </w:rPr>
        <w:t>款</w:t>
      </w:r>
      <w:r>
        <w:rPr>
          <w:rFonts w:ascii="宋体" w:hAnsi="宋体" w:hint="eastAsia"/>
        </w:rPr>
        <w:t>的</w:t>
      </w:r>
      <w:r>
        <w:rPr>
          <w:rFonts w:ascii="宋体" w:hAnsi="宋体" w:hint="eastAsia"/>
          <w:b/>
          <w:bCs/>
        </w:rPr>
        <w:t>最低评标价法</w:t>
      </w:r>
      <w:r>
        <w:rPr>
          <w:rFonts w:ascii="宋体" w:hAnsi="宋体" w:hint="eastAsia"/>
        </w:rPr>
        <w:t>进行评审。</w:t>
      </w:r>
    </w:p>
    <w:p w14:paraId="4A23D2C1" w14:textId="77777777" w:rsidR="00474D8E" w:rsidRDefault="00474D8E" w:rsidP="00474D8E">
      <w:pPr>
        <w:tabs>
          <w:tab w:val="left" w:pos="-1080"/>
        </w:tabs>
        <w:ind w:firstLineChars="200" w:firstLine="420"/>
        <w:rPr>
          <w:rFonts w:ascii="宋体" w:hAnsi="宋体"/>
        </w:rPr>
      </w:pPr>
      <w:r>
        <w:rPr>
          <w:rFonts w:ascii="宋体" w:hAnsi="宋体" w:hint="eastAsia"/>
        </w:rPr>
        <w:t>43.4.3</w:t>
      </w:r>
      <w:r>
        <w:rPr>
          <w:rFonts w:ascii="宋体" w:hAnsi="宋体" w:hint="eastAsia"/>
        </w:rPr>
        <w:t>若要采用其他评标方法的，必须</w:t>
      </w:r>
      <w:r>
        <w:rPr>
          <w:rFonts w:ascii="宋体" w:hAnsi="宋体" w:hint="eastAsia"/>
          <w:szCs w:val="21"/>
        </w:rPr>
        <w:t>报经深圳大学采购监督管理部门批准，谈判小组按批准的评标方法进行评审。谈判邀请文件中应注明批准的评标方法。</w:t>
      </w:r>
    </w:p>
    <w:p w14:paraId="5B592215" w14:textId="77777777" w:rsidR="00474D8E" w:rsidRDefault="00474D8E" w:rsidP="00474D8E">
      <w:pPr>
        <w:tabs>
          <w:tab w:val="left" w:pos="-1080"/>
        </w:tabs>
        <w:ind w:firstLineChars="200" w:firstLine="420"/>
        <w:rPr>
          <w:rFonts w:ascii="宋体" w:hAnsi="宋体"/>
        </w:rPr>
      </w:pPr>
      <w:r>
        <w:rPr>
          <w:rFonts w:ascii="宋体" w:hAnsi="宋体" w:hint="eastAsia"/>
        </w:rPr>
        <w:t>43.4.4</w:t>
      </w:r>
      <w:r>
        <w:rPr>
          <w:rFonts w:ascii="宋体" w:hAnsi="宋体" w:hint="eastAsia"/>
        </w:rPr>
        <w:t>谈判小组向学校采购机构提交书面评标报告，并推荐中标候选人或确定中标供应商。</w:t>
      </w:r>
    </w:p>
    <w:p w14:paraId="057D7605" w14:textId="77777777" w:rsidR="00474D8E" w:rsidRDefault="00474D8E" w:rsidP="00474D8E">
      <w:pPr>
        <w:spacing w:line="360" w:lineRule="auto"/>
        <w:rPr>
          <w:rFonts w:ascii="黑体" w:eastAsia="黑体" w:hAnsi="宋体"/>
          <w:sz w:val="24"/>
        </w:rPr>
      </w:pPr>
      <w:r>
        <w:rPr>
          <w:rFonts w:ascii="黑体" w:eastAsia="黑体" w:hAnsi="宋体" w:hint="eastAsia"/>
          <w:sz w:val="24"/>
        </w:rPr>
        <w:t>44．公开招标失败项目转为单一来源谈判方式采购</w:t>
      </w:r>
    </w:p>
    <w:p w14:paraId="392550FE" w14:textId="77777777" w:rsidR="00474D8E" w:rsidRDefault="00474D8E" w:rsidP="00474D8E">
      <w:pPr>
        <w:ind w:firstLineChars="196" w:firstLine="413"/>
        <w:rPr>
          <w:rFonts w:ascii="宋体" w:hAnsi="宋体"/>
          <w:b/>
          <w:szCs w:val="21"/>
        </w:rPr>
      </w:pPr>
      <w:r>
        <w:rPr>
          <w:rFonts w:ascii="宋体" w:hAnsi="宋体" w:hint="eastAsia"/>
          <w:b/>
          <w:szCs w:val="21"/>
        </w:rPr>
        <w:t>44.1</w:t>
      </w:r>
      <w:r>
        <w:rPr>
          <w:rFonts w:ascii="宋体" w:hAnsi="宋体" w:hint="eastAsia"/>
          <w:b/>
          <w:szCs w:val="21"/>
        </w:rPr>
        <w:t>谈判文件</w:t>
      </w:r>
    </w:p>
    <w:p w14:paraId="67A0FC6F" w14:textId="77777777" w:rsidR="00474D8E" w:rsidRDefault="00474D8E" w:rsidP="00474D8E">
      <w:pPr>
        <w:ind w:firstLineChars="196" w:firstLine="412"/>
        <w:rPr>
          <w:rFonts w:ascii="宋体" w:hAnsi="宋体"/>
          <w:szCs w:val="21"/>
        </w:rPr>
      </w:pPr>
      <w:r>
        <w:rPr>
          <w:rFonts w:ascii="宋体" w:hAnsi="宋体" w:hint="eastAsia"/>
          <w:szCs w:val="21"/>
        </w:rPr>
        <w:t>44.1.1</w:t>
      </w:r>
      <w:r>
        <w:rPr>
          <w:rFonts w:ascii="宋体" w:hAnsi="宋体" w:hint="eastAsia"/>
          <w:szCs w:val="21"/>
        </w:rPr>
        <w:t>公开招标失败项目转为单一来源谈判方式采购的，原招标文件转为谈判文件。</w:t>
      </w:r>
    </w:p>
    <w:p w14:paraId="26011833" w14:textId="77777777" w:rsidR="00474D8E" w:rsidRDefault="00474D8E" w:rsidP="00474D8E">
      <w:pPr>
        <w:ind w:firstLineChars="196" w:firstLine="413"/>
        <w:rPr>
          <w:rFonts w:ascii="宋体" w:hAnsi="宋体"/>
          <w:b/>
          <w:szCs w:val="21"/>
        </w:rPr>
      </w:pPr>
      <w:r>
        <w:rPr>
          <w:rFonts w:ascii="宋体" w:hAnsi="宋体" w:hint="eastAsia"/>
          <w:b/>
          <w:szCs w:val="21"/>
        </w:rPr>
        <w:t>44.2</w:t>
      </w:r>
      <w:r>
        <w:rPr>
          <w:rFonts w:ascii="宋体" w:hAnsi="宋体" w:hint="eastAsia"/>
          <w:b/>
          <w:szCs w:val="21"/>
        </w:rPr>
        <w:t>谈判小组</w:t>
      </w:r>
    </w:p>
    <w:p w14:paraId="130A2942" w14:textId="77777777" w:rsidR="00474D8E" w:rsidRDefault="00474D8E" w:rsidP="00474D8E">
      <w:pPr>
        <w:ind w:firstLineChars="196" w:firstLine="412"/>
        <w:rPr>
          <w:rFonts w:ascii="宋体" w:hAnsi="宋体"/>
          <w:szCs w:val="21"/>
        </w:rPr>
      </w:pPr>
      <w:r>
        <w:rPr>
          <w:rFonts w:ascii="宋体" w:hAnsi="宋体" w:hint="eastAsia"/>
          <w:szCs w:val="21"/>
        </w:rPr>
        <w:t>44.2.1</w:t>
      </w:r>
      <w:r>
        <w:rPr>
          <w:rFonts w:ascii="宋体" w:hAnsi="宋体" w:hint="eastAsia"/>
          <w:szCs w:val="21"/>
        </w:rPr>
        <w:t>公开招标失败项目转为单一来源谈判方式采购后，评标委员会转为谈判小组，</w:t>
      </w:r>
      <w:r>
        <w:rPr>
          <w:rFonts w:ascii="宋体" w:hAnsi="宋体" w:hint="eastAsia"/>
        </w:rPr>
        <w:t>专家可重新抽取也可继续采用评标委员会内专家。</w:t>
      </w:r>
    </w:p>
    <w:p w14:paraId="07DD7C75" w14:textId="77777777" w:rsidR="00474D8E" w:rsidRDefault="00474D8E" w:rsidP="00474D8E">
      <w:pPr>
        <w:tabs>
          <w:tab w:val="left" w:pos="-1080"/>
        </w:tabs>
        <w:ind w:firstLineChars="200" w:firstLine="420"/>
        <w:rPr>
          <w:rFonts w:ascii="宋体" w:hAnsi="宋体"/>
        </w:rPr>
      </w:pPr>
      <w:r>
        <w:rPr>
          <w:rFonts w:ascii="宋体" w:hAnsi="宋体" w:hint="eastAsia"/>
          <w:szCs w:val="21"/>
        </w:rPr>
        <w:t>44.2.2</w:t>
      </w:r>
      <w:r>
        <w:rPr>
          <w:rFonts w:ascii="宋体" w:hAnsi="宋体" w:hint="eastAsia"/>
        </w:rPr>
        <w:t>谈判前，谈判小组将对单一来源供应商的谈判应答文件进行审查，</w:t>
      </w:r>
      <w:r>
        <w:rPr>
          <w:rFonts w:ascii="宋体" w:hAnsi="宋体" w:hint="eastAsia"/>
          <w:bCs/>
        </w:rPr>
        <w:t>当谈判应答文件出现资格</w:t>
      </w:r>
      <w:r>
        <w:rPr>
          <w:rFonts w:ascii="宋体" w:hAnsi="宋体"/>
          <w:bCs/>
        </w:rPr>
        <w:t>性审查不符合项</w:t>
      </w:r>
      <w:r>
        <w:rPr>
          <w:rFonts w:ascii="宋体" w:hAnsi="宋体" w:hint="eastAsia"/>
          <w:bCs/>
        </w:rPr>
        <w:t>时将视为无效，按废标处理，不得进入谈判，</w:t>
      </w:r>
      <w:r>
        <w:rPr>
          <w:rFonts w:ascii="宋体" w:hAnsi="宋体" w:hint="eastAsia"/>
          <w:b/>
        </w:rPr>
        <w:t>具体内容见原招标文件中投标文件初审表的《资格性检查表》部分以及谈判邀请中相应的变动部分。</w:t>
      </w:r>
    </w:p>
    <w:p w14:paraId="56FC3FD0" w14:textId="77777777" w:rsidR="00474D8E" w:rsidRDefault="00474D8E" w:rsidP="00474D8E">
      <w:pPr>
        <w:ind w:firstLineChars="196" w:firstLine="413"/>
        <w:rPr>
          <w:rFonts w:ascii="宋体" w:hAnsi="宋体"/>
          <w:b/>
          <w:szCs w:val="21"/>
        </w:rPr>
      </w:pPr>
      <w:r>
        <w:rPr>
          <w:rFonts w:ascii="宋体" w:hAnsi="宋体" w:hint="eastAsia"/>
          <w:b/>
          <w:szCs w:val="21"/>
        </w:rPr>
        <w:t>44.3</w:t>
      </w:r>
      <w:r>
        <w:rPr>
          <w:rFonts w:ascii="宋体" w:hAnsi="宋体" w:hint="eastAsia"/>
          <w:b/>
          <w:szCs w:val="21"/>
        </w:rPr>
        <w:t>谈判程序</w:t>
      </w:r>
    </w:p>
    <w:p w14:paraId="2628E7F4" w14:textId="77777777" w:rsidR="00474D8E" w:rsidRDefault="00474D8E" w:rsidP="00474D8E">
      <w:pPr>
        <w:ind w:firstLineChars="196" w:firstLine="412"/>
        <w:rPr>
          <w:rFonts w:ascii="宋体" w:hAnsi="宋体"/>
          <w:szCs w:val="21"/>
        </w:rPr>
      </w:pPr>
      <w:r>
        <w:rPr>
          <w:rFonts w:ascii="宋体" w:hAnsi="宋体" w:hint="eastAsia"/>
          <w:szCs w:val="21"/>
        </w:rPr>
        <w:t>44.3.1</w:t>
      </w:r>
      <w:r>
        <w:rPr>
          <w:rFonts w:ascii="宋体" w:hAnsi="宋体" w:hint="eastAsia"/>
          <w:szCs w:val="21"/>
        </w:rPr>
        <w:t>参加谈判的供应商和谈判小组成员填写谈判登记表，并交验证明文件（法定代表人证明书、法人授权委托书、被授权的谈判代表身份证原件）。</w:t>
      </w:r>
    </w:p>
    <w:p w14:paraId="0A5749DF" w14:textId="77777777" w:rsidR="00474D8E" w:rsidRDefault="00474D8E" w:rsidP="00474D8E">
      <w:pPr>
        <w:ind w:firstLineChars="196" w:firstLine="412"/>
        <w:rPr>
          <w:rFonts w:ascii="宋体" w:hAnsi="宋体"/>
          <w:szCs w:val="21"/>
        </w:rPr>
      </w:pPr>
      <w:r>
        <w:rPr>
          <w:rFonts w:ascii="宋体" w:hAnsi="宋体" w:hint="eastAsia"/>
          <w:szCs w:val="21"/>
        </w:rPr>
        <w:t>44.3</w:t>
      </w:r>
      <w:r>
        <w:rPr>
          <w:rFonts w:ascii="宋体" w:hAnsi="宋体"/>
          <w:szCs w:val="21"/>
        </w:rPr>
        <w:t>.2</w:t>
      </w:r>
      <w:r>
        <w:rPr>
          <w:rFonts w:ascii="宋体" w:hAnsi="宋体" w:hint="eastAsia"/>
          <w:szCs w:val="21"/>
        </w:rPr>
        <w:t>谈判小组主持人宣布谈判规则和谈判纪律。</w:t>
      </w:r>
    </w:p>
    <w:p w14:paraId="51B99566" w14:textId="77777777" w:rsidR="00474D8E" w:rsidRDefault="00474D8E" w:rsidP="00474D8E">
      <w:pPr>
        <w:ind w:firstLineChars="196" w:firstLine="412"/>
        <w:rPr>
          <w:rFonts w:ascii="宋体" w:hAnsi="宋体"/>
          <w:szCs w:val="21"/>
        </w:rPr>
      </w:pPr>
      <w:r>
        <w:rPr>
          <w:rFonts w:ascii="宋体" w:hAnsi="宋体" w:hint="eastAsia"/>
          <w:szCs w:val="21"/>
        </w:rPr>
        <w:t>44.3</w:t>
      </w:r>
      <w:r>
        <w:rPr>
          <w:rFonts w:ascii="宋体" w:hAnsi="宋体"/>
          <w:szCs w:val="21"/>
        </w:rPr>
        <w:t>.3</w:t>
      </w:r>
      <w:r>
        <w:rPr>
          <w:rFonts w:ascii="宋体" w:hAnsi="宋体" w:hint="eastAsia"/>
          <w:szCs w:val="21"/>
        </w:rPr>
        <w:t>在谈判中，谈判小组将就以下谈判内容跟供应商进行谈判：</w:t>
      </w:r>
    </w:p>
    <w:p w14:paraId="57A55C65" w14:textId="77777777" w:rsidR="00474D8E" w:rsidRDefault="00474D8E" w:rsidP="00474D8E">
      <w:pPr>
        <w:ind w:firstLineChars="196" w:firstLine="412"/>
        <w:rPr>
          <w:rFonts w:ascii="宋体" w:hAnsi="宋体"/>
          <w:szCs w:val="21"/>
        </w:rPr>
      </w:pPr>
      <w:r>
        <w:rPr>
          <w:rFonts w:ascii="宋体" w:hAnsi="宋体" w:hint="eastAsia"/>
          <w:szCs w:val="21"/>
        </w:rPr>
        <w:t>（</w:t>
      </w:r>
      <w:r>
        <w:rPr>
          <w:rFonts w:ascii="宋体" w:hAnsi="宋体"/>
          <w:szCs w:val="21"/>
        </w:rPr>
        <w:t>1</w:t>
      </w:r>
      <w:r>
        <w:rPr>
          <w:rFonts w:ascii="宋体" w:hAnsi="宋体" w:hint="eastAsia"/>
          <w:szCs w:val="21"/>
        </w:rPr>
        <w:t>）项目方案；</w:t>
      </w:r>
    </w:p>
    <w:p w14:paraId="7DD66F92" w14:textId="77777777" w:rsidR="00474D8E" w:rsidRDefault="00474D8E" w:rsidP="00474D8E">
      <w:pPr>
        <w:ind w:firstLineChars="196" w:firstLine="412"/>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）报价；</w:t>
      </w:r>
    </w:p>
    <w:p w14:paraId="26832EEC" w14:textId="77777777" w:rsidR="00474D8E" w:rsidRDefault="00474D8E" w:rsidP="00474D8E">
      <w:pPr>
        <w:ind w:firstLineChars="196" w:firstLine="412"/>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）其它相关事项。</w:t>
      </w:r>
    </w:p>
    <w:p w14:paraId="11ABE961" w14:textId="77777777" w:rsidR="00474D8E" w:rsidRDefault="00474D8E" w:rsidP="00474D8E">
      <w:pPr>
        <w:ind w:firstLineChars="196" w:firstLine="412"/>
        <w:rPr>
          <w:rFonts w:ascii="宋体" w:hAnsi="宋体"/>
          <w:szCs w:val="21"/>
        </w:rPr>
      </w:pPr>
      <w:r>
        <w:rPr>
          <w:rFonts w:ascii="宋体" w:hAnsi="宋体" w:hint="eastAsia"/>
          <w:szCs w:val="21"/>
        </w:rPr>
        <w:lastRenderedPageBreak/>
        <w:t>原招标文件或谈判邀请文件有实质性变动的，谈判小组应当通过学校采购机构通知供应商。</w:t>
      </w:r>
    </w:p>
    <w:p w14:paraId="0B24F952" w14:textId="77777777" w:rsidR="00474D8E" w:rsidRDefault="00474D8E" w:rsidP="00474D8E">
      <w:pPr>
        <w:ind w:firstLineChars="196" w:firstLine="412"/>
        <w:rPr>
          <w:rFonts w:ascii="宋体" w:hAnsi="宋体"/>
          <w:szCs w:val="21"/>
        </w:rPr>
      </w:pPr>
      <w:r>
        <w:rPr>
          <w:rFonts w:ascii="宋体" w:hAnsi="宋体" w:hint="eastAsia"/>
          <w:szCs w:val="21"/>
        </w:rPr>
        <w:t>44.3.4</w:t>
      </w:r>
      <w:r>
        <w:rPr>
          <w:rFonts w:ascii="宋体" w:hAnsi="宋体" w:hint="eastAsia"/>
          <w:szCs w:val="21"/>
        </w:rPr>
        <w:t>谈判小组可以用书面形式要求供应商对其谈判应答文件含义不明确的内容作必要的澄清或者说明，重要问题供应商应以书面形式进行澄清、说明。</w:t>
      </w:r>
    </w:p>
    <w:p w14:paraId="247D726B" w14:textId="77777777" w:rsidR="00474D8E" w:rsidRDefault="00474D8E" w:rsidP="00474D8E">
      <w:pPr>
        <w:ind w:firstLineChars="196" w:firstLine="412"/>
        <w:rPr>
          <w:rFonts w:ascii="宋体" w:hAnsi="宋体"/>
          <w:szCs w:val="21"/>
        </w:rPr>
      </w:pPr>
      <w:r>
        <w:rPr>
          <w:rFonts w:ascii="宋体" w:hAnsi="宋体" w:hint="eastAsia"/>
          <w:szCs w:val="21"/>
        </w:rPr>
        <w:t>44.3</w:t>
      </w:r>
      <w:r>
        <w:rPr>
          <w:rFonts w:ascii="宋体" w:hAnsi="宋体"/>
          <w:szCs w:val="21"/>
        </w:rPr>
        <w:t>.</w:t>
      </w:r>
      <w:r>
        <w:rPr>
          <w:rFonts w:ascii="宋体" w:hAnsi="宋体" w:hint="eastAsia"/>
          <w:szCs w:val="21"/>
        </w:rPr>
        <w:t xml:space="preserve">5 </w:t>
      </w:r>
      <w:r>
        <w:rPr>
          <w:rFonts w:ascii="宋体" w:hAnsi="宋体" w:hint="eastAsia"/>
          <w:szCs w:val="21"/>
        </w:rPr>
        <w:t>允许供应商在谈判结束之前根据谈判小组提出的内容进行澄清、修改或完善，或对项目方案进行相应的调整。</w:t>
      </w:r>
    </w:p>
    <w:p w14:paraId="7B9B2C1D" w14:textId="77777777" w:rsidR="00474D8E" w:rsidRDefault="00474D8E" w:rsidP="00474D8E">
      <w:pPr>
        <w:ind w:firstLineChars="196" w:firstLine="412"/>
        <w:rPr>
          <w:rFonts w:ascii="宋体" w:hAnsi="宋体"/>
          <w:szCs w:val="21"/>
        </w:rPr>
      </w:pPr>
      <w:r>
        <w:rPr>
          <w:rFonts w:ascii="宋体" w:hAnsi="宋体" w:hint="eastAsia"/>
          <w:szCs w:val="21"/>
        </w:rPr>
        <w:t>44.3</w:t>
      </w:r>
      <w:r>
        <w:rPr>
          <w:rFonts w:ascii="宋体" w:hAnsi="宋体"/>
          <w:szCs w:val="21"/>
        </w:rPr>
        <w:t>.</w:t>
      </w:r>
      <w:r>
        <w:rPr>
          <w:rFonts w:ascii="宋体" w:hAnsi="宋体" w:hint="eastAsia"/>
          <w:szCs w:val="21"/>
        </w:rPr>
        <w:t>6</w:t>
      </w:r>
      <w:r>
        <w:rPr>
          <w:rFonts w:ascii="宋体" w:hAnsi="宋体" w:hint="eastAsia"/>
          <w:szCs w:val="21"/>
        </w:rPr>
        <w:t>供应商对谈判应答文件进行修改，都应形成文字材料，并经供应商谈判授权人签字认可。</w:t>
      </w:r>
    </w:p>
    <w:p w14:paraId="0AF84C0D" w14:textId="77777777" w:rsidR="00474D8E" w:rsidRDefault="00474D8E" w:rsidP="00474D8E">
      <w:pPr>
        <w:ind w:firstLineChars="196" w:firstLine="412"/>
        <w:rPr>
          <w:rFonts w:ascii="宋体" w:hAnsi="宋体"/>
          <w:szCs w:val="21"/>
        </w:rPr>
      </w:pPr>
      <w:r>
        <w:rPr>
          <w:rFonts w:ascii="宋体" w:hAnsi="宋体" w:hint="eastAsia"/>
          <w:szCs w:val="21"/>
        </w:rPr>
        <w:t>44.3.7</w:t>
      </w:r>
      <w:r>
        <w:rPr>
          <w:rFonts w:ascii="宋体" w:hAnsi="宋体" w:hint="eastAsia"/>
          <w:szCs w:val="21"/>
        </w:rPr>
        <w:t>谈判小组与单一来源供应商进行谈判。供应商有两次更改机会；供应商应在规定的时间内提出最后更改及书面承诺。</w:t>
      </w:r>
    </w:p>
    <w:p w14:paraId="728A3768" w14:textId="77777777" w:rsidR="00474D8E" w:rsidRDefault="00474D8E" w:rsidP="00474D8E">
      <w:pPr>
        <w:ind w:firstLineChars="196" w:firstLine="412"/>
        <w:rPr>
          <w:rFonts w:ascii="宋体" w:hAnsi="宋体"/>
          <w:szCs w:val="21"/>
        </w:rPr>
      </w:pPr>
      <w:r>
        <w:rPr>
          <w:rFonts w:ascii="宋体" w:hAnsi="宋体" w:hint="eastAsia"/>
          <w:szCs w:val="21"/>
        </w:rPr>
        <w:t>44.3.8</w:t>
      </w:r>
      <w:r>
        <w:rPr>
          <w:rFonts w:ascii="宋体" w:hAnsi="宋体" w:hint="eastAsia"/>
          <w:bCs/>
        </w:rPr>
        <w:t>当谈判应答文件出现符合</w:t>
      </w:r>
      <w:r>
        <w:rPr>
          <w:rFonts w:ascii="宋体" w:hAnsi="宋体"/>
          <w:bCs/>
        </w:rPr>
        <w:t>性审查不符合项</w:t>
      </w:r>
      <w:r>
        <w:rPr>
          <w:rFonts w:ascii="宋体" w:hAnsi="宋体" w:hint="eastAsia"/>
          <w:bCs/>
        </w:rPr>
        <w:t>时</w:t>
      </w:r>
      <w:r>
        <w:rPr>
          <w:rFonts w:ascii="宋体" w:hAnsi="宋体" w:hint="eastAsia"/>
          <w:szCs w:val="21"/>
        </w:rPr>
        <w:t>，供应商的谈判结果作废标处理，</w:t>
      </w:r>
      <w:r>
        <w:rPr>
          <w:rFonts w:ascii="宋体" w:hAnsi="宋体" w:hint="eastAsia"/>
          <w:b/>
          <w:szCs w:val="21"/>
        </w:rPr>
        <w:t>具体内容见原招标文件中投标文件初审表的《符合性检查表》部分以及谈判邀请中相应的变动部分。</w:t>
      </w:r>
    </w:p>
    <w:p w14:paraId="3B7C82D3" w14:textId="77777777" w:rsidR="00474D8E" w:rsidRDefault="00474D8E" w:rsidP="00474D8E">
      <w:pPr>
        <w:ind w:firstLineChars="196" w:firstLine="412"/>
        <w:rPr>
          <w:rFonts w:ascii="宋体" w:hAnsi="宋体"/>
          <w:szCs w:val="21"/>
        </w:rPr>
      </w:pPr>
      <w:r>
        <w:rPr>
          <w:rFonts w:ascii="宋体" w:hAnsi="宋体" w:hint="eastAsia"/>
          <w:szCs w:val="21"/>
        </w:rPr>
        <w:t>44.3</w:t>
      </w:r>
      <w:r>
        <w:rPr>
          <w:rFonts w:ascii="宋体" w:hAnsi="宋体"/>
          <w:szCs w:val="21"/>
        </w:rPr>
        <w:t>.</w:t>
      </w:r>
      <w:r>
        <w:rPr>
          <w:rFonts w:ascii="宋体" w:hAnsi="宋体" w:hint="eastAsia"/>
          <w:szCs w:val="21"/>
        </w:rPr>
        <w:t>9</w:t>
      </w:r>
      <w:r>
        <w:rPr>
          <w:rFonts w:ascii="宋体" w:hAnsi="宋体" w:hint="eastAsia"/>
          <w:szCs w:val="21"/>
        </w:rPr>
        <w:t>谈判结束后，谈判小组根据供应商提供的谈判应答文件、谈判过程中产生的相关资料，对供应商谈判应答文件进行评估与比较，提出书面评审意见。</w:t>
      </w:r>
    </w:p>
    <w:p w14:paraId="32B39DD0" w14:textId="77777777" w:rsidR="00474D8E" w:rsidRDefault="00474D8E" w:rsidP="00474D8E">
      <w:pPr>
        <w:ind w:firstLineChars="196" w:firstLine="412"/>
        <w:rPr>
          <w:rFonts w:ascii="宋体" w:hAnsi="宋体"/>
          <w:szCs w:val="21"/>
        </w:rPr>
      </w:pPr>
      <w:r>
        <w:rPr>
          <w:rFonts w:ascii="宋体" w:hAnsi="宋体" w:hint="eastAsia"/>
          <w:szCs w:val="21"/>
        </w:rPr>
        <w:t>44.3.10</w:t>
      </w:r>
      <w:r>
        <w:rPr>
          <w:rFonts w:ascii="宋体" w:hAnsi="宋体" w:hint="eastAsia"/>
          <w:szCs w:val="21"/>
        </w:rPr>
        <w:t>谈判小组将对谈判过程进行记录，以存档备查。</w:t>
      </w:r>
    </w:p>
    <w:p w14:paraId="2FBA0124" w14:textId="77777777" w:rsidR="00474D8E" w:rsidRDefault="00474D8E" w:rsidP="00474D8E">
      <w:pPr>
        <w:ind w:firstLineChars="196" w:firstLine="413"/>
        <w:rPr>
          <w:rFonts w:ascii="宋体" w:hAnsi="宋体"/>
          <w:b/>
          <w:szCs w:val="21"/>
        </w:rPr>
      </w:pPr>
      <w:r>
        <w:rPr>
          <w:rFonts w:ascii="宋体" w:hAnsi="宋体" w:hint="eastAsia"/>
          <w:b/>
          <w:szCs w:val="21"/>
        </w:rPr>
        <w:t>44.4</w:t>
      </w:r>
      <w:r>
        <w:rPr>
          <w:rFonts w:ascii="宋体" w:hAnsi="宋体" w:hint="eastAsia"/>
          <w:b/>
          <w:szCs w:val="21"/>
        </w:rPr>
        <w:t>评标方法和定标原则</w:t>
      </w:r>
    </w:p>
    <w:p w14:paraId="0DCA8DFC" w14:textId="77777777" w:rsidR="00474D8E" w:rsidRDefault="00474D8E" w:rsidP="00474D8E">
      <w:pPr>
        <w:tabs>
          <w:tab w:val="left" w:pos="-1080"/>
        </w:tabs>
        <w:ind w:firstLineChars="200" w:firstLine="420"/>
        <w:rPr>
          <w:rFonts w:ascii="宋体" w:hAnsi="宋体"/>
        </w:rPr>
      </w:pPr>
      <w:r>
        <w:rPr>
          <w:rFonts w:ascii="宋体" w:hAnsi="宋体" w:hint="eastAsia"/>
          <w:szCs w:val="21"/>
        </w:rPr>
        <w:t>44.4.1</w:t>
      </w:r>
      <w:r>
        <w:rPr>
          <w:rFonts w:ascii="宋体" w:hAnsi="宋体" w:hint="eastAsia"/>
          <w:b/>
          <w:szCs w:val="21"/>
        </w:rPr>
        <w:t>单一来源谈判采用最低评标价法。</w:t>
      </w:r>
      <w:r>
        <w:rPr>
          <w:rFonts w:ascii="宋体" w:hAnsi="宋体" w:hint="eastAsia"/>
        </w:rPr>
        <w:t>原招标文件若采用</w:t>
      </w:r>
      <w:r>
        <w:rPr>
          <w:rFonts w:ascii="宋体" w:hAnsi="宋体" w:hint="eastAsia"/>
          <w:bCs/>
        </w:rPr>
        <w:t>最低评标价法以外的评标方法，转为单一来源谈判后，评标方法改为</w:t>
      </w:r>
      <w:r>
        <w:rPr>
          <w:rFonts w:ascii="宋体" w:hAnsi="宋体" w:hint="eastAsia"/>
          <w:szCs w:val="21"/>
        </w:rPr>
        <w:t>最低评标价法。谈判小组</w:t>
      </w:r>
      <w:r>
        <w:rPr>
          <w:rFonts w:ascii="宋体" w:hAnsi="宋体" w:hint="eastAsia"/>
        </w:rPr>
        <w:t>对谈判应答文件进行评审和比较，对供应商最终的方案、服务和投资等谈判结果按本通用条款第</w:t>
      </w:r>
      <w:r>
        <w:rPr>
          <w:rFonts w:ascii="宋体" w:hAnsi="宋体" w:hint="eastAsia"/>
        </w:rPr>
        <w:t>37.1.1</w:t>
      </w:r>
      <w:r>
        <w:rPr>
          <w:rFonts w:ascii="宋体" w:hAnsi="宋体" w:hint="eastAsia"/>
        </w:rPr>
        <w:t>的</w:t>
      </w:r>
      <w:r>
        <w:rPr>
          <w:rFonts w:ascii="宋体" w:hAnsi="宋体" w:hint="eastAsia"/>
          <w:b/>
          <w:bCs/>
        </w:rPr>
        <w:t>最低评标价法</w:t>
      </w:r>
      <w:r>
        <w:rPr>
          <w:rFonts w:ascii="宋体" w:hAnsi="宋体" w:hint="eastAsia"/>
        </w:rPr>
        <w:t>进行评审。</w:t>
      </w:r>
    </w:p>
    <w:p w14:paraId="2EB5B019" w14:textId="77777777" w:rsidR="00474D8E" w:rsidRDefault="00474D8E" w:rsidP="00474D8E">
      <w:pPr>
        <w:tabs>
          <w:tab w:val="left" w:pos="-1080"/>
        </w:tabs>
        <w:ind w:firstLineChars="200" w:firstLine="420"/>
        <w:rPr>
          <w:rFonts w:ascii="宋体" w:hAnsi="宋体"/>
          <w:szCs w:val="21"/>
        </w:rPr>
      </w:pPr>
      <w:r>
        <w:rPr>
          <w:rFonts w:ascii="宋体" w:hAnsi="宋体" w:hint="eastAsia"/>
        </w:rPr>
        <w:t>44.4.2</w:t>
      </w:r>
      <w:r>
        <w:rPr>
          <w:rFonts w:ascii="宋体" w:hAnsi="宋体" w:hint="eastAsia"/>
        </w:rPr>
        <w:t>谈判小组向学校采购机构提交书面评标报告，并推荐中标候选人或确定中标供应商。</w:t>
      </w:r>
    </w:p>
    <w:bookmarkEnd w:id="226"/>
    <w:bookmarkEnd w:id="227"/>
    <w:bookmarkEnd w:id="228"/>
    <w:bookmarkEnd w:id="229"/>
    <w:p w14:paraId="0B3187BA" w14:textId="77777777" w:rsidR="00474D8E" w:rsidRDefault="00474D8E" w:rsidP="007845BB">
      <w:pPr>
        <w:pStyle w:val="2"/>
        <w:numPr>
          <w:ilvl w:val="0"/>
          <w:numId w:val="19"/>
        </w:numPr>
        <w:spacing w:beforeLines="50" w:before="231" w:afterLines="50" w:after="231"/>
        <w:ind w:left="482" w:hanging="482"/>
        <w:rPr>
          <w:sz w:val="28"/>
          <w:szCs w:val="28"/>
        </w:rPr>
      </w:pPr>
      <w:r>
        <w:rPr>
          <w:rFonts w:hint="eastAsia"/>
        </w:rPr>
        <w:t>合同的授予与备案</w:t>
      </w:r>
    </w:p>
    <w:p w14:paraId="0630997B" w14:textId="77777777" w:rsidR="00474D8E" w:rsidRDefault="00474D8E" w:rsidP="00474D8E">
      <w:pPr>
        <w:spacing w:line="360" w:lineRule="auto"/>
        <w:rPr>
          <w:rFonts w:ascii="黑体" w:eastAsia="黑体" w:hAnsi="宋体"/>
          <w:sz w:val="24"/>
        </w:rPr>
      </w:pPr>
      <w:bookmarkStart w:id="230" w:name="_33._合同授予标准"/>
      <w:bookmarkStart w:id="231" w:name="_Toc73517679"/>
      <w:bookmarkStart w:id="232" w:name="_Toc73518157"/>
      <w:bookmarkStart w:id="233" w:name="_Toc73521586"/>
      <w:bookmarkStart w:id="234" w:name="_Toc73521674"/>
      <w:bookmarkStart w:id="235" w:name="_Toc100052408"/>
      <w:bookmarkEnd w:id="230"/>
      <w:r>
        <w:rPr>
          <w:rFonts w:ascii="黑体" w:eastAsia="黑体" w:hAnsi="宋体" w:hint="eastAsia"/>
          <w:sz w:val="24"/>
        </w:rPr>
        <w:t>45．合同授予标准</w:t>
      </w:r>
      <w:bookmarkEnd w:id="231"/>
      <w:bookmarkEnd w:id="232"/>
      <w:bookmarkEnd w:id="233"/>
      <w:bookmarkEnd w:id="234"/>
      <w:bookmarkEnd w:id="235"/>
    </w:p>
    <w:p w14:paraId="117CABEC" w14:textId="77777777" w:rsidR="00474D8E" w:rsidRDefault="00474D8E" w:rsidP="00474D8E">
      <w:pPr>
        <w:ind w:firstLineChars="196" w:firstLine="412"/>
        <w:rPr>
          <w:rFonts w:ascii="宋体" w:hAnsi="宋体"/>
          <w:szCs w:val="21"/>
        </w:rPr>
      </w:pPr>
      <w:r>
        <w:rPr>
          <w:rFonts w:ascii="宋体" w:hAnsi="宋体" w:hint="eastAsia"/>
          <w:szCs w:val="21"/>
        </w:rPr>
        <w:t>本项目的合同将授予按本招标文件规定评审确定的中标人。</w:t>
      </w:r>
    </w:p>
    <w:p w14:paraId="76DC44F6" w14:textId="77777777" w:rsidR="00474D8E" w:rsidRDefault="00474D8E" w:rsidP="00474D8E">
      <w:pPr>
        <w:spacing w:line="360" w:lineRule="auto"/>
        <w:rPr>
          <w:rFonts w:ascii="黑体" w:eastAsia="黑体" w:hAnsi="宋体"/>
          <w:sz w:val="24"/>
        </w:rPr>
      </w:pPr>
      <w:bookmarkStart w:id="236" w:name="_Toc73517680"/>
      <w:bookmarkStart w:id="237" w:name="_Toc73518158"/>
      <w:bookmarkStart w:id="238" w:name="_Toc73521587"/>
      <w:bookmarkStart w:id="239" w:name="_Toc73521675"/>
      <w:bookmarkStart w:id="240" w:name="_Toc100052409"/>
      <w:r>
        <w:rPr>
          <w:rFonts w:ascii="黑体" w:eastAsia="黑体" w:hAnsi="宋体" w:hint="eastAsia"/>
          <w:sz w:val="24"/>
        </w:rPr>
        <w:t>46．</w:t>
      </w:r>
      <w:bookmarkEnd w:id="236"/>
      <w:bookmarkEnd w:id="237"/>
      <w:bookmarkEnd w:id="238"/>
      <w:bookmarkEnd w:id="239"/>
      <w:bookmarkEnd w:id="240"/>
      <w:r>
        <w:rPr>
          <w:rFonts w:ascii="黑体" w:eastAsia="黑体" w:hAnsi="宋体" w:hint="eastAsia"/>
          <w:sz w:val="24"/>
        </w:rPr>
        <w:t>接受和拒绝任何或所有投标的权力</w:t>
      </w:r>
    </w:p>
    <w:p w14:paraId="7B4E9576" w14:textId="77777777" w:rsidR="00474D8E" w:rsidRDefault="00474D8E" w:rsidP="00474D8E">
      <w:pPr>
        <w:ind w:firstLineChars="196" w:firstLine="412"/>
        <w:rPr>
          <w:rFonts w:ascii="宋体" w:hAnsi="宋体"/>
          <w:szCs w:val="21"/>
        </w:rPr>
      </w:pPr>
      <w:r>
        <w:rPr>
          <w:rFonts w:ascii="宋体" w:hAnsi="宋体" w:hint="eastAsia"/>
          <w:szCs w:val="21"/>
        </w:rPr>
        <w:t>深圳大学招投标管理中心和采购单位保留在投标之前任何时候接受或拒绝任何投标或</w:t>
      </w:r>
      <w:r>
        <w:rPr>
          <w:rFonts w:ascii="宋体" w:hAnsi="宋体" w:hint="eastAsia"/>
          <w:szCs w:val="21"/>
        </w:rPr>
        <w:lastRenderedPageBreak/>
        <w:t>所有投标，以及宣布招标无效的权力，对受影响的投标人不承担任何责任，也无义务向受影响的投标人解释采取这一行动的理由。</w:t>
      </w:r>
    </w:p>
    <w:p w14:paraId="10C8D910" w14:textId="77777777" w:rsidR="00474D8E" w:rsidRDefault="00474D8E" w:rsidP="00474D8E">
      <w:pPr>
        <w:spacing w:line="360" w:lineRule="auto"/>
        <w:rPr>
          <w:rFonts w:ascii="黑体" w:eastAsia="黑体" w:hAnsi="宋体"/>
          <w:sz w:val="24"/>
        </w:rPr>
      </w:pPr>
      <w:bookmarkStart w:id="241" w:name="_Toc73517682"/>
      <w:bookmarkStart w:id="242" w:name="_Toc73518160"/>
      <w:bookmarkStart w:id="243" w:name="_Toc73521589"/>
      <w:bookmarkStart w:id="244" w:name="_Toc73521677"/>
      <w:bookmarkStart w:id="245" w:name="_Toc100052410"/>
      <w:r>
        <w:rPr>
          <w:rFonts w:ascii="黑体" w:eastAsia="黑体" w:hAnsi="宋体" w:hint="eastAsia"/>
          <w:sz w:val="24"/>
        </w:rPr>
        <w:t>47．合同协议书的签订</w:t>
      </w:r>
      <w:bookmarkEnd w:id="241"/>
      <w:bookmarkEnd w:id="242"/>
      <w:bookmarkEnd w:id="243"/>
      <w:bookmarkEnd w:id="244"/>
      <w:bookmarkEnd w:id="245"/>
    </w:p>
    <w:p w14:paraId="043C04C5" w14:textId="77777777" w:rsidR="00474D8E" w:rsidRDefault="00474D8E" w:rsidP="00474D8E">
      <w:pPr>
        <w:ind w:firstLineChars="196" w:firstLine="412"/>
        <w:rPr>
          <w:rFonts w:ascii="宋体" w:hAnsi="宋体"/>
          <w:szCs w:val="21"/>
        </w:rPr>
      </w:pPr>
      <w:r>
        <w:rPr>
          <w:rFonts w:ascii="宋体" w:hAnsi="宋体" w:hint="eastAsia"/>
          <w:szCs w:val="21"/>
        </w:rPr>
        <w:t>47.1</w:t>
      </w:r>
      <w:r>
        <w:rPr>
          <w:rFonts w:ascii="宋体" w:hAnsi="宋体" w:hint="eastAsia"/>
          <w:szCs w:val="21"/>
        </w:rPr>
        <w:t>中标人将于中标通知书发出之日起</w:t>
      </w:r>
      <w:r>
        <w:rPr>
          <w:rFonts w:ascii="宋体" w:hAnsi="宋体" w:hint="eastAsia"/>
          <w:szCs w:val="21"/>
        </w:rPr>
        <w:t>30</w:t>
      </w:r>
      <w:r>
        <w:rPr>
          <w:rFonts w:ascii="宋体" w:hAnsi="宋体" w:hint="eastAsia"/>
          <w:szCs w:val="21"/>
        </w:rPr>
        <w:t>日内，按照招标文件和投标文件内容与采购单位签订书面合同，合同书应采用本招标文件规定的合同样本；</w:t>
      </w:r>
    </w:p>
    <w:p w14:paraId="0D8FB7C3" w14:textId="77777777" w:rsidR="00474D8E" w:rsidRDefault="00474D8E" w:rsidP="00474D8E">
      <w:pPr>
        <w:spacing w:line="0" w:lineRule="atLeast"/>
        <w:ind w:firstLineChars="196" w:firstLine="412"/>
        <w:rPr>
          <w:rFonts w:ascii="宋体" w:hAnsi="宋体"/>
          <w:szCs w:val="21"/>
        </w:rPr>
      </w:pPr>
      <w:r>
        <w:rPr>
          <w:rFonts w:ascii="宋体" w:hAnsi="宋体" w:hint="eastAsia"/>
          <w:szCs w:val="21"/>
        </w:rPr>
        <w:t>47.2</w:t>
      </w:r>
      <w:r>
        <w:rPr>
          <w:rFonts w:ascii="宋体" w:hAnsi="宋体" w:hint="eastAsia"/>
          <w:szCs w:val="21"/>
        </w:rPr>
        <w:t>中标人如不按本通用条款第</w:t>
      </w:r>
      <w:r>
        <w:rPr>
          <w:rFonts w:ascii="宋体" w:hAnsi="宋体" w:hint="eastAsia"/>
          <w:szCs w:val="21"/>
        </w:rPr>
        <w:t>47</w:t>
      </w:r>
      <w:r>
        <w:rPr>
          <w:rFonts w:ascii="宋体" w:hAnsi="宋体"/>
          <w:szCs w:val="21"/>
        </w:rPr>
        <w:t>.1</w:t>
      </w:r>
      <w:r>
        <w:rPr>
          <w:rFonts w:ascii="宋体" w:hAnsi="宋体" w:hint="eastAsia"/>
          <w:szCs w:val="21"/>
        </w:rPr>
        <w:t>款的规定与采购单位签订合同，则学校采购机构将有充分的理由废除中标，并没收其投标保证金，给学校采购机构造成的损失超过投标担保数额的，还应当对超过部分予以赔偿，同时承担相应法律责任；</w:t>
      </w:r>
    </w:p>
    <w:p w14:paraId="5D895E2C" w14:textId="77777777" w:rsidR="00474D8E" w:rsidRDefault="00474D8E" w:rsidP="00474D8E">
      <w:pPr>
        <w:spacing w:line="0" w:lineRule="atLeast"/>
        <w:ind w:firstLineChars="196" w:firstLine="412"/>
        <w:rPr>
          <w:rFonts w:ascii="宋体" w:hAnsi="宋体"/>
          <w:szCs w:val="21"/>
        </w:rPr>
      </w:pPr>
      <w:r>
        <w:rPr>
          <w:rFonts w:ascii="宋体" w:hAnsi="宋体" w:hint="eastAsia"/>
          <w:szCs w:val="21"/>
        </w:rPr>
        <w:t>47.3</w:t>
      </w:r>
      <w:r>
        <w:rPr>
          <w:rFonts w:ascii="宋体" w:hAnsi="宋体" w:hint="eastAsia"/>
          <w:szCs w:val="21"/>
        </w:rPr>
        <w:t>中标人应当按照合同约定履行义务，完成中标项目，不得将中标项目转让（转包）给他人；</w:t>
      </w:r>
    </w:p>
    <w:p w14:paraId="79EEAFDF" w14:textId="77777777" w:rsidR="00474D8E" w:rsidRDefault="00474D8E" w:rsidP="00474D8E">
      <w:pPr>
        <w:spacing w:line="0" w:lineRule="atLeast"/>
        <w:ind w:firstLineChars="196" w:firstLine="412"/>
        <w:rPr>
          <w:rFonts w:ascii="宋体" w:hAnsi="宋体"/>
          <w:szCs w:val="21"/>
        </w:rPr>
      </w:pPr>
      <w:r>
        <w:rPr>
          <w:rFonts w:ascii="宋体" w:hAnsi="宋体" w:hint="eastAsia"/>
          <w:szCs w:val="21"/>
        </w:rPr>
        <w:t>47.4</w:t>
      </w:r>
      <w:r>
        <w:rPr>
          <w:rFonts w:ascii="宋体" w:hAnsi="宋体" w:hint="eastAsia"/>
          <w:szCs w:val="21"/>
        </w:rPr>
        <w:t>采购人与中标人签订的合同必须遵守本招标文件的合同条件，并且不得更改合同条件。</w:t>
      </w:r>
    </w:p>
    <w:p w14:paraId="54DE01CF" w14:textId="77777777" w:rsidR="00474D8E" w:rsidRDefault="00474D8E" w:rsidP="00474D8E">
      <w:pPr>
        <w:spacing w:line="360" w:lineRule="auto"/>
        <w:rPr>
          <w:rFonts w:ascii="黑体" w:eastAsia="黑体" w:hAnsi="宋体"/>
          <w:sz w:val="24"/>
        </w:rPr>
      </w:pPr>
      <w:bookmarkStart w:id="246" w:name="_Toc73517683"/>
      <w:bookmarkStart w:id="247" w:name="_Toc73518161"/>
      <w:bookmarkStart w:id="248" w:name="_Toc73521590"/>
      <w:bookmarkStart w:id="249" w:name="_Toc73521678"/>
      <w:bookmarkStart w:id="250" w:name="_Toc100052411"/>
      <w:r>
        <w:rPr>
          <w:rFonts w:ascii="黑体" w:eastAsia="黑体" w:hAnsi="宋体" w:hint="eastAsia"/>
          <w:sz w:val="24"/>
        </w:rPr>
        <w:t>48．履约担保</w:t>
      </w:r>
      <w:bookmarkEnd w:id="246"/>
      <w:bookmarkEnd w:id="247"/>
      <w:bookmarkEnd w:id="248"/>
      <w:bookmarkEnd w:id="249"/>
      <w:bookmarkEnd w:id="250"/>
    </w:p>
    <w:p w14:paraId="63F84F85" w14:textId="77777777" w:rsidR="00474D8E" w:rsidRDefault="00474D8E" w:rsidP="00474D8E">
      <w:pPr>
        <w:spacing w:line="0" w:lineRule="atLeast"/>
        <w:ind w:firstLineChars="196" w:firstLine="412"/>
        <w:rPr>
          <w:rFonts w:ascii="宋体" w:hAnsi="宋体"/>
          <w:szCs w:val="21"/>
        </w:rPr>
      </w:pPr>
      <w:r>
        <w:rPr>
          <w:rFonts w:ascii="宋体" w:hAnsi="宋体" w:hint="eastAsia"/>
          <w:szCs w:val="21"/>
        </w:rPr>
        <w:t>48.1</w:t>
      </w:r>
      <w:r>
        <w:rPr>
          <w:rFonts w:ascii="宋体" w:hAnsi="宋体" w:hint="eastAsia"/>
          <w:szCs w:val="21"/>
        </w:rPr>
        <w:t>在签订项目合同的同时，中标人应按“对通用条款的补充内容”中规定的金额向采购单位提交履约保证金；</w:t>
      </w:r>
    </w:p>
    <w:p w14:paraId="480F7BAE" w14:textId="77777777" w:rsidR="00474D8E" w:rsidRDefault="00474D8E" w:rsidP="00474D8E">
      <w:pPr>
        <w:spacing w:line="0" w:lineRule="atLeast"/>
        <w:ind w:firstLineChars="196" w:firstLine="412"/>
        <w:rPr>
          <w:rFonts w:ascii="宋体" w:hAnsi="宋体"/>
          <w:szCs w:val="21"/>
        </w:rPr>
      </w:pPr>
      <w:r>
        <w:rPr>
          <w:rFonts w:ascii="宋体" w:hAnsi="宋体" w:hint="eastAsia"/>
          <w:szCs w:val="21"/>
        </w:rPr>
        <w:t>48.2</w:t>
      </w:r>
      <w:r>
        <w:rPr>
          <w:rFonts w:ascii="宋体" w:hAnsi="宋体" w:hint="eastAsia"/>
          <w:szCs w:val="21"/>
        </w:rPr>
        <w:t>如果中标人不能按本通用条款第</w:t>
      </w:r>
      <w:r>
        <w:rPr>
          <w:rFonts w:ascii="宋体" w:hAnsi="宋体" w:hint="eastAsia"/>
          <w:szCs w:val="21"/>
        </w:rPr>
        <w:t>48</w:t>
      </w:r>
      <w:r>
        <w:rPr>
          <w:rFonts w:ascii="宋体" w:hAnsi="宋体"/>
          <w:szCs w:val="21"/>
        </w:rPr>
        <w:t>.1</w:t>
      </w:r>
      <w:r>
        <w:rPr>
          <w:rFonts w:ascii="宋体" w:hAnsi="宋体" w:hint="eastAsia"/>
          <w:szCs w:val="21"/>
        </w:rPr>
        <w:t>款的规</w:t>
      </w:r>
      <w:r>
        <w:rPr>
          <w:rFonts w:hint="eastAsia"/>
        </w:rPr>
        <w:t>定执行，采购单位将有充分的理由通过学校采购监督管理部门废除中标，并没收投标保证金，给采购单位造成</w:t>
      </w:r>
      <w:r>
        <w:rPr>
          <w:rFonts w:ascii="宋体" w:hAnsi="宋体" w:hint="eastAsia"/>
          <w:szCs w:val="21"/>
        </w:rPr>
        <w:t>的损失超过投标保证金数额的，还应当对超过部分予以赔偿；</w:t>
      </w:r>
    </w:p>
    <w:p w14:paraId="15089E4D" w14:textId="77777777" w:rsidR="00474D8E" w:rsidRDefault="00474D8E" w:rsidP="00474D8E">
      <w:pPr>
        <w:spacing w:line="0" w:lineRule="atLeast"/>
        <w:ind w:firstLineChars="196" w:firstLine="412"/>
        <w:rPr>
          <w:rFonts w:ascii="宋体" w:hAnsi="宋体"/>
          <w:szCs w:val="21"/>
        </w:rPr>
      </w:pPr>
      <w:r>
        <w:rPr>
          <w:rFonts w:ascii="宋体" w:hAnsi="宋体" w:hint="eastAsia"/>
          <w:szCs w:val="21"/>
        </w:rPr>
        <w:t>48</w:t>
      </w:r>
      <w:r>
        <w:rPr>
          <w:rFonts w:ascii="宋体" w:hAnsi="宋体"/>
          <w:szCs w:val="21"/>
        </w:rPr>
        <w:t>.</w:t>
      </w:r>
      <w:r>
        <w:rPr>
          <w:rFonts w:ascii="宋体" w:hAnsi="宋体" w:hint="eastAsia"/>
          <w:szCs w:val="21"/>
        </w:rPr>
        <w:t>3</w:t>
      </w:r>
      <w:r>
        <w:rPr>
          <w:rFonts w:ascii="宋体" w:hAnsi="宋体" w:hint="eastAsia"/>
          <w:szCs w:val="21"/>
        </w:rPr>
        <w:t>项目服务期满之后</w:t>
      </w:r>
      <w:r>
        <w:rPr>
          <w:rFonts w:ascii="宋体" w:hAnsi="宋体" w:hint="eastAsia"/>
          <w:szCs w:val="21"/>
        </w:rPr>
        <w:t>,</w:t>
      </w:r>
      <w:r>
        <w:rPr>
          <w:rFonts w:ascii="宋体" w:hAnsi="宋体" w:hint="eastAsia"/>
          <w:szCs w:val="21"/>
        </w:rPr>
        <w:t>经验收合格后，采购单位在七日内办理解除履约担保手续。</w:t>
      </w:r>
    </w:p>
    <w:p w14:paraId="06ADAC85" w14:textId="77777777" w:rsidR="00474D8E" w:rsidRDefault="00474D8E" w:rsidP="00474D8E">
      <w:pPr>
        <w:spacing w:line="360" w:lineRule="auto"/>
        <w:rPr>
          <w:rFonts w:ascii="黑体" w:eastAsia="黑体" w:hAnsi="宋体"/>
          <w:sz w:val="24"/>
        </w:rPr>
      </w:pPr>
      <w:r>
        <w:rPr>
          <w:rFonts w:ascii="黑体" w:eastAsia="黑体" w:hAnsi="宋体" w:hint="eastAsia"/>
          <w:sz w:val="24"/>
        </w:rPr>
        <w:t>49.合同的备案</w:t>
      </w:r>
    </w:p>
    <w:p w14:paraId="4FC014CD" w14:textId="77777777" w:rsidR="00474D8E" w:rsidRDefault="00474D8E" w:rsidP="00474D8E">
      <w:pPr>
        <w:spacing w:line="0" w:lineRule="atLeast"/>
        <w:ind w:firstLineChars="196" w:firstLine="412"/>
        <w:rPr>
          <w:rFonts w:ascii="宋体" w:hAnsi="宋体"/>
          <w:szCs w:val="21"/>
        </w:rPr>
      </w:pPr>
      <w:r>
        <w:rPr>
          <w:rFonts w:ascii="宋体" w:hAnsi="宋体" w:hint="eastAsia"/>
          <w:szCs w:val="21"/>
        </w:rPr>
        <w:t>采购人与中标人应于合同签订之日起</w:t>
      </w:r>
      <w:r>
        <w:rPr>
          <w:rFonts w:ascii="宋体" w:hAnsi="宋体" w:hint="eastAsia"/>
          <w:szCs w:val="21"/>
        </w:rPr>
        <w:t>10</w:t>
      </w:r>
      <w:r>
        <w:rPr>
          <w:rFonts w:ascii="宋体" w:hAnsi="宋体" w:hint="eastAsia"/>
          <w:szCs w:val="21"/>
        </w:rPr>
        <w:t>日内，由采购人或委托中标人将采购合同副本抄送学校采购机构备案。</w:t>
      </w:r>
    </w:p>
    <w:p w14:paraId="16EAD5F1" w14:textId="77777777" w:rsidR="00474D8E" w:rsidRDefault="00474D8E" w:rsidP="00474D8E">
      <w:pPr>
        <w:spacing w:line="360" w:lineRule="auto"/>
        <w:rPr>
          <w:rFonts w:ascii="黑体" w:eastAsia="黑体" w:hAnsi="宋体"/>
          <w:sz w:val="24"/>
        </w:rPr>
      </w:pPr>
      <w:r>
        <w:rPr>
          <w:rFonts w:ascii="黑体" w:eastAsia="黑体" w:hAnsi="宋体" w:hint="eastAsia"/>
          <w:sz w:val="24"/>
        </w:rPr>
        <w:t>50.履约情况的反馈</w:t>
      </w:r>
    </w:p>
    <w:p w14:paraId="4A1E2D61" w14:textId="77777777" w:rsidR="00474D8E" w:rsidRDefault="00474D8E" w:rsidP="00474D8E">
      <w:pPr>
        <w:spacing w:line="0" w:lineRule="atLeast"/>
        <w:ind w:firstLineChars="196" w:firstLine="412"/>
        <w:rPr>
          <w:rFonts w:ascii="宋体" w:hAnsi="宋体"/>
          <w:szCs w:val="21"/>
        </w:rPr>
      </w:pPr>
      <w:r>
        <w:rPr>
          <w:rFonts w:ascii="宋体" w:hAnsi="宋体" w:hint="eastAsia"/>
          <w:szCs w:val="21"/>
        </w:rPr>
        <w:t>采购人应及时向学校采购机构反馈中标人的履约情况（填写《深圳大学</w:t>
      </w:r>
      <w:r>
        <w:rPr>
          <w:rFonts w:hint="eastAsia"/>
        </w:rPr>
        <w:t>采购履约情况反馈表》</w:t>
      </w:r>
      <w:r>
        <w:rPr>
          <w:rFonts w:ascii="宋体" w:hAnsi="宋体" w:hint="eastAsia"/>
          <w:szCs w:val="21"/>
        </w:rPr>
        <w:t>），中标人的履约情况将作为供应商考核的重要依据，并将成为日后深圳大学采购活动中的项目评标依据。</w:t>
      </w:r>
    </w:p>
    <w:p w14:paraId="02BFD03D" w14:textId="77777777" w:rsidR="00474D8E" w:rsidRDefault="00474D8E" w:rsidP="00474D8E">
      <w:pPr>
        <w:spacing w:line="360" w:lineRule="auto"/>
        <w:rPr>
          <w:rFonts w:ascii="黑体" w:eastAsia="黑体" w:hAnsi="宋体"/>
          <w:sz w:val="24"/>
        </w:rPr>
      </w:pPr>
      <w:r>
        <w:rPr>
          <w:rFonts w:ascii="黑体" w:eastAsia="黑体" w:hAnsi="宋体" w:hint="eastAsia"/>
          <w:sz w:val="24"/>
        </w:rPr>
        <w:t>51．腐败和欺诈行为</w:t>
      </w:r>
    </w:p>
    <w:p w14:paraId="13A45A27" w14:textId="77777777" w:rsidR="00474D8E" w:rsidRDefault="00474D8E" w:rsidP="00474D8E">
      <w:pPr>
        <w:spacing w:line="0" w:lineRule="atLeast"/>
        <w:ind w:firstLineChars="196" w:firstLine="412"/>
        <w:rPr>
          <w:rFonts w:ascii="宋体" w:hAnsi="宋体"/>
          <w:szCs w:val="21"/>
        </w:rPr>
      </w:pPr>
      <w:r>
        <w:rPr>
          <w:rFonts w:ascii="宋体" w:hAnsi="宋体" w:hint="eastAsia"/>
          <w:szCs w:val="21"/>
        </w:rPr>
        <w:t xml:space="preserve">51.1 </w:t>
      </w:r>
      <w:r>
        <w:rPr>
          <w:rFonts w:ascii="宋体" w:hAnsi="宋体" w:hint="eastAsia"/>
          <w:szCs w:val="21"/>
        </w:rPr>
        <w:t>“腐败行为”是指提供、给予、接受或索取任何有价值的东西来影响招标方或采购人在采购过程或合同实施过程中的行为；</w:t>
      </w:r>
    </w:p>
    <w:p w14:paraId="2323412B" w14:textId="77777777" w:rsidR="00474D8E" w:rsidRDefault="00474D8E" w:rsidP="00474D8E">
      <w:pPr>
        <w:spacing w:line="0" w:lineRule="atLeast"/>
        <w:ind w:firstLineChars="196" w:firstLine="412"/>
        <w:rPr>
          <w:rFonts w:ascii="宋体" w:hAnsi="宋体"/>
          <w:szCs w:val="21"/>
        </w:rPr>
      </w:pPr>
      <w:r>
        <w:rPr>
          <w:rFonts w:ascii="宋体" w:hAnsi="宋体"/>
          <w:szCs w:val="21"/>
        </w:rPr>
        <w:t xml:space="preserve">51.2 </w:t>
      </w:r>
      <w:r>
        <w:rPr>
          <w:rFonts w:ascii="宋体" w:hAnsi="宋体" w:hint="eastAsia"/>
          <w:szCs w:val="21"/>
        </w:rPr>
        <w:t>“欺诈行为”是指为了影响采购过程或合同实施过程而谎报事实，损害招标方或采购人的利益，包括投标人之间串通投标（递交投标书之前和之后），人为地使投标丧失竞争性，剥夺招标方或采购人从自由公开竞争所能获得的权益。</w:t>
      </w:r>
    </w:p>
    <w:p w14:paraId="1A87E58A" w14:textId="77777777" w:rsidR="00474D8E" w:rsidRDefault="00474D8E" w:rsidP="00474D8E">
      <w:pPr>
        <w:spacing w:line="0" w:lineRule="atLeast"/>
        <w:ind w:firstLineChars="196" w:firstLine="412"/>
        <w:rPr>
          <w:rFonts w:ascii="宋体" w:hAnsi="宋体"/>
          <w:szCs w:val="21"/>
        </w:rPr>
      </w:pPr>
      <w:r>
        <w:rPr>
          <w:rFonts w:ascii="宋体" w:hAnsi="宋体"/>
          <w:szCs w:val="21"/>
        </w:rPr>
        <w:t>51.3</w:t>
      </w:r>
      <w:r>
        <w:rPr>
          <w:rFonts w:ascii="宋体" w:hAnsi="宋体" w:hint="eastAsia"/>
          <w:szCs w:val="21"/>
        </w:rPr>
        <w:t>如果评标委员会认为投标人在本合同的竞争中有腐败和欺诈行为，则拒绝接受该投标。</w:t>
      </w:r>
    </w:p>
    <w:p w14:paraId="6A7DAD95" w14:textId="77777777" w:rsidR="00474D8E" w:rsidRDefault="00474D8E" w:rsidP="00474D8E">
      <w:pPr>
        <w:spacing w:line="0" w:lineRule="atLeast"/>
        <w:ind w:firstLineChars="196" w:firstLine="412"/>
        <w:rPr>
          <w:rFonts w:ascii="宋体" w:hAnsi="宋体"/>
          <w:szCs w:val="21"/>
        </w:rPr>
      </w:pPr>
      <w:r>
        <w:rPr>
          <w:rFonts w:ascii="宋体" w:hAnsi="宋体"/>
          <w:szCs w:val="21"/>
        </w:rPr>
        <w:t>51.4</w:t>
      </w:r>
      <w:r>
        <w:rPr>
          <w:rFonts w:ascii="宋体" w:hAnsi="宋体" w:hint="eastAsia"/>
          <w:szCs w:val="21"/>
        </w:rPr>
        <w:t>如果投标人或中标人在采购合同的竞争和实施过程中有腐败和欺诈行为，深圳大学将依据《中华人民共和国合同法》、《深圳经济特区政府采购条例》有关法律法规追究</w:t>
      </w:r>
      <w:r>
        <w:rPr>
          <w:rFonts w:ascii="宋体" w:hAnsi="宋体"/>
          <w:szCs w:val="21"/>
        </w:rPr>
        <w:t>其责任</w:t>
      </w:r>
      <w:r>
        <w:rPr>
          <w:rFonts w:ascii="宋体" w:hAnsi="宋体" w:hint="eastAsia"/>
          <w:szCs w:val="21"/>
        </w:rPr>
        <w:t>。</w:t>
      </w:r>
    </w:p>
    <w:p w14:paraId="72790DC9" w14:textId="77777777" w:rsidR="00474D8E" w:rsidRDefault="00474D8E" w:rsidP="007845BB">
      <w:pPr>
        <w:pStyle w:val="2"/>
        <w:numPr>
          <w:ilvl w:val="0"/>
          <w:numId w:val="19"/>
        </w:numPr>
        <w:spacing w:beforeLines="50" w:before="231" w:afterLines="50" w:after="231"/>
        <w:ind w:left="482" w:hanging="482"/>
      </w:pPr>
      <w:r>
        <w:rPr>
          <w:rFonts w:hint="eastAsia"/>
        </w:rPr>
        <w:lastRenderedPageBreak/>
        <w:t>质疑处理</w:t>
      </w:r>
    </w:p>
    <w:p w14:paraId="2912BE00" w14:textId="77777777" w:rsidR="00474D8E" w:rsidRDefault="00474D8E" w:rsidP="00474D8E">
      <w:pPr>
        <w:spacing w:line="360" w:lineRule="auto"/>
        <w:rPr>
          <w:rFonts w:ascii="黑体" w:eastAsia="黑体" w:hAnsi="宋体"/>
          <w:sz w:val="24"/>
        </w:rPr>
      </w:pPr>
      <w:r>
        <w:rPr>
          <w:rFonts w:ascii="黑体" w:eastAsia="黑体" w:hAnsi="宋体" w:hint="eastAsia"/>
          <w:sz w:val="24"/>
        </w:rPr>
        <w:t>53.质疑受理机构</w:t>
      </w:r>
    </w:p>
    <w:p w14:paraId="4F0FC1B8" w14:textId="77777777" w:rsidR="00474D8E" w:rsidRDefault="00474D8E" w:rsidP="00474D8E">
      <w:pPr>
        <w:ind w:firstLineChars="196" w:firstLine="412"/>
        <w:rPr>
          <w:rFonts w:ascii="宋体" w:hAnsi="宋体"/>
          <w:szCs w:val="21"/>
        </w:rPr>
      </w:pPr>
      <w:r>
        <w:rPr>
          <w:rFonts w:ascii="宋体" w:hAnsi="宋体" w:hint="eastAsia"/>
          <w:szCs w:val="21"/>
        </w:rPr>
        <w:t>深圳大学</w:t>
      </w:r>
      <w:r>
        <w:rPr>
          <w:rFonts w:ascii="宋体" w:hAnsi="宋体"/>
          <w:szCs w:val="21"/>
        </w:rPr>
        <w:t>招投标管理中心负责受理和答复质疑。</w:t>
      </w:r>
    </w:p>
    <w:p w14:paraId="2A8780C5" w14:textId="77777777" w:rsidR="00474D8E" w:rsidRDefault="00474D8E" w:rsidP="00474D8E">
      <w:pPr>
        <w:spacing w:line="360" w:lineRule="auto"/>
        <w:rPr>
          <w:rFonts w:ascii="黑体" w:eastAsia="黑体" w:hAnsi="宋体"/>
          <w:sz w:val="24"/>
        </w:rPr>
      </w:pPr>
      <w:r>
        <w:rPr>
          <w:rFonts w:ascii="黑体" w:eastAsia="黑体" w:hAnsi="宋体" w:hint="eastAsia"/>
          <w:sz w:val="24"/>
        </w:rPr>
        <w:t>54.质疑处理原则</w:t>
      </w:r>
    </w:p>
    <w:p w14:paraId="2B63BFA3" w14:textId="77777777" w:rsidR="00474D8E" w:rsidRDefault="00474D8E" w:rsidP="00474D8E">
      <w:pPr>
        <w:ind w:firstLineChars="196" w:firstLine="412"/>
        <w:rPr>
          <w:rFonts w:ascii="宋体" w:hAnsi="宋体"/>
          <w:szCs w:val="21"/>
        </w:rPr>
      </w:pPr>
      <w:r>
        <w:rPr>
          <w:rFonts w:ascii="宋体" w:hAnsi="宋体" w:hint="eastAsia"/>
          <w:szCs w:val="21"/>
        </w:rPr>
        <w:t>54.1</w:t>
      </w:r>
      <w:r>
        <w:rPr>
          <w:rFonts w:ascii="宋体" w:hAnsi="宋体"/>
          <w:szCs w:val="21"/>
        </w:rPr>
        <w:t>质疑处理遵循公平、公正、规范、高效的原则。</w:t>
      </w:r>
    </w:p>
    <w:p w14:paraId="2CBBA14A" w14:textId="77777777" w:rsidR="00474D8E" w:rsidRDefault="00474D8E" w:rsidP="00474D8E">
      <w:pPr>
        <w:ind w:firstLineChars="196" w:firstLine="412"/>
        <w:rPr>
          <w:rFonts w:ascii="宋体" w:hAnsi="宋体"/>
          <w:szCs w:val="21"/>
        </w:rPr>
      </w:pPr>
      <w:r>
        <w:rPr>
          <w:rFonts w:ascii="宋体" w:hAnsi="宋体" w:hint="eastAsia"/>
          <w:szCs w:val="21"/>
        </w:rPr>
        <w:t>54.2</w:t>
      </w:r>
      <w:r>
        <w:rPr>
          <w:rFonts w:ascii="宋体" w:hAnsi="宋体"/>
          <w:szCs w:val="21"/>
        </w:rPr>
        <w:t>供应商质疑实行实名制和</w:t>
      </w:r>
      <w:r>
        <w:rPr>
          <w:rFonts w:ascii="宋体" w:hAnsi="宋体"/>
          <w:szCs w:val="21"/>
        </w:rPr>
        <w:t>“</w:t>
      </w:r>
      <w:r>
        <w:rPr>
          <w:rFonts w:ascii="宋体" w:hAnsi="宋体"/>
          <w:szCs w:val="21"/>
        </w:rPr>
        <w:t>谁质疑，谁举证</w:t>
      </w:r>
      <w:r>
        <w:rPr>
          <w:rFonts w:ascii="宋体" w:hAnsi="宋体"/>
          <w:szCs w:val="21"/>
        </w:rPr>
        <w:t>”</w:t>
      </w:r>
      <w:r>
        <w:rPr>
          <w:rFonts w:ascii="宋体" w:hAnsi="宋体"/>
          <w:szCs w:val="21"/>
        </w:rPr>
        <w:t>的原则，质疑应有具体的事项及事实根据。</w:t>
      </w:r>
    </w:p>
    <w:p w14:paraId="35275BE4" w14:textId="77777777" w:rsidR="00474D8E" w:rsidRDefault="00474D8E" w:rsidP="00474D8E">
      <w:pPr>
        <w:spacing w:line="360" w:lineRule="auto"/>
        <w:rPr>
          <w:rFonts w:ascii="黑体" w:eastAsia="黑体" w:hAnsi="宋体"/>
          <w:sz w:val="24"/>
        </w:rPr>
      </w:pPr>
      <w:r>
        <w:rPr>
          <w:rFonts w:ascii="黑体" w:eastAsia="黑体" w:hAnsi="宋体" w:hint="eastAsia"/>
          <w:sz w:val="24"/>
        </w:rPr>
        <w:t>55.质疑受理的时效和范围</w:t>
      </w:r>
    </w:p>
    <w:p w14:paraId="41FD02A9" w14:textId="77777777" w:rsidR="00474D8E" w:rsidRDefault="00474D8E" w:rsidP="00474D8E">
      <w:pPr>
        <w:ind w:firstLineChars="196" w:firstLine="412"/>
        <w:rPr>
          <w:rFonts w:ascii="宋体" w:hAnsi="宋体"/>
          <w:szCs w:val="21"/>
        </w:rPr>
      </w:pPr>
      <w:r>
        <w:rPr>
          <w:rFonts w:ascii="宋体" w:hAnsi="宋体" w:hint="eastAsia"/>
          <w:szCs w:val="21"/>
        </w:rPr>
        <w:t>55.1</w:t>
      </w:r>
      <w:r>
        <w:rPr>
          <w:rFonts w:ascii="宋体" w:hAnsi="宋体" w:hint="eastAsia"/>
          <w:szCs w:val="21"/>
        </w:rPr>
        <w:t>供应商认为采购文件、采购过程和中标、成交结果使自己权益受到损害的，应当自知道或者应知其权益受到损害之日起五个工作日内，以书面形式向深圳大学</w:t>
      </w:r>
      <w:r>
        <w:rPr>
          <w:rFonts w:ascii="宋体" w:hAnsi="宋体"/>
          <w:szCs w:val="21"/>
        </w:rPr>
        <w:t>招投标管理中心</w:t>
      </w:r>
      <w:r>
        <w:rPr>
          <w:rFonts w:ascii="宋体" w:hAnsi="宋体" w:hint="eastAsia"/>
          <w:szCs w:val="21"/>
        </w:rPr>
        <w:t>提出质疑。</w:t>
      </w:r>
    </w:p>
    <w:p w14:paraId="225BD627" w14:textId="77777777" w:rsidR="00474D8E" w:rsidRDefault="00474D8E" w:rsidP="00474D8E">
      <w:pPr>
        <w:ind w:firstLineChars="196" w:firstLine="412"/>
        <w:rPr>
          <w:rFonts w:ascii="宋体" w:hAnsi="宋体"/>
          <w:szCs w:val="21"/>
        </w:rPr>
      </w:pPr>
      <w:r>
        <w:rPr>
          <w:rFonts w:ascii="宋体" w:hAnsi="宋体" w:hint="eastAsia"/>
          <w:szCs w:val="21"/>
        </w:rPr>
        <w:t>55.2</w:t>
      </w:r>
      <w:r>
        <w:rPr>
          <w:rFonts w:ascii="宋体" w:hAnsi="宋体" w:hint="eastAsia"/>
          <w:szCs w:val="21"/>
        </w:rPr>
        <w:t>供应商对采购文件有疑问的，深圳大学</w:t>
      </w:r>
      <w:r>
        <w:rPr>
          <w:rFonts w:ascii="宋体" w:hAnsi="宋体"/>
          <w:szCs w:val="21"/>
        </w:rPr>
        <w:t>招投标管理中心</w:t>
      </w:r>
      <w:r>
        <w:rPr>
          <w:rFonts w:ascii="宋体" w:hAnsi="宋体" w:hint="eastAsia"/>
          <w:szCs w:val="21"/>
        </w:rPr>
        <w:t>按答疑程序处理；供应商对采购文件有异议的，按质疑程序处理。</w:t>
      </w:r>
    </w:p>
    <w:p w14:paraId="383357F5" w14:textId="77777777" w:rsidR="00474D8E" w:rsidRDefault="00474D8E" w:rsidP="00474D8E">
      <w:pPr>
        <w:spacing w:line="360" w:lineRule="auto"/>
        <w:rPr>
          <w:rFonts w:ascii="黑体" w:eastAsia="黑体" w:hAnsi="宋体"/>
          <w:sz w:val="24"/>
        </w:rPr>
      </w:pPr>
      <w:r>
        <w:rPr>
          <w:rFonts w:ascii="黑体" w:eastAsia="黑体" w:hAnsi="宋体" w:hint="eastAsia"/>
          <w:sz w:val="24"/>
        </w:rPr>
        <w:t>56.质疑条件</w:t>
      </w:r>
    </w:p>
    <w:p w14:paraId="24C217EA" w14:textId="77777777" w:rsidR="00474D8E" w:rsidRDefault="00474D8E" w:rsidP="00474D8E">
      <w:pPr>
        <w:ind w:firstLineChars="196" w:firstLine="412"/>
        <w:rPr>
          <w:rFonts w:ascii="宋体" w:hAnsi="宋体"/>
          <w:szCs w:val="21"/>
        </w:rPr>
      </w:pPr>
      <w:r>
        <w:rPr>
          <w:rFonts w:ascii="宋体" w:hAnsi="宋体" w:hint="eastAsia"/>
          <w:szCs w:val="21"/>
        </w:rPr>
        <w:t>56.1</w:t>
      </w:r>
      <w:r>
        <w:rPr>
          <w:rFonts w:ascii="宋体" w:hAnsi="宋体" w:hint="eastAsia"/>
          <w:szCs w:val="21"/>
        </w:rPr>
        <w:t>提出质疑的应是直接参与相应采购项目的供应商。以联合体形式参与的，由联合体共同提出；</w:t>
      </w:r>
    </w:p>
    <w:p w14:paraId="451C318B" w14:textId="77777777" w:rsidR="00474D8E" w:rsidRDefault="00474D8E" w:rsidP="00474D8E">
      <w:pPr>
        <w:ind w:firstLineChars="196" w:firstLine="412"/>
        <w:rPr>
          <w:rFonts w:ascii="宋体" w:hAnsi="宋体"/>
          <w:szCs w:val="21"/>
        </w:rPr>
      </w:pPr>
      <w:r>
        <w:rPr>
          <w:rFonts w:ascii="宋体" w:hAnsi="宋体" w:hint="eastAsia"/>
          <w:szCs w:val="21"/>
        </w:rPr>
        <w:t>56.2</w:t>
      </w:r>
      <w:r>
        <w:rPr>
          <w:rFonts w:ascii="宋体" w:hAnsi="宋体" w:hint="eastAsia"/>
          <w:szCs w:val="21"/>
        </w:rPr>
        <w:t>提供质疑的项目名称和编号、质疑供应商的单位名称、详细地址、邮政编码、联系人及联系电话等基本情况；</w:t>
      </w:r>
    </w:p>
    <w:p w14:paraId="65A56A8D" w14:textId="77777777" w:rsidR="00474D8E" w:rsidRDefault="00474D8E" w:rsidP="00474D8E">
      <w:pPr>
        <w:ind w:firstLineChars="196" w:firstLine="412"/>
        <w:rPr>
          <w:rFonts w:ascii="宋体" w:hAnsi="宋体"/>
          <w:szCs w:val="21"/>
        </w:rPr>
      </w:pPr>
      <w:r>
        <w:rPr>
          <w:rFonts w:ascii="宋体" w:hAnsi="宋体" w:hint="eastAsia"/>
          <w:szCs w:val="21"/>
        </w:rPr>
        <w:t>56.3</w:t>
      </w:r>
      <w:r>
        <w:rPr>
          <w:rFonts w:ascii="宋体" w:hAnsi="宋体" w:hint="eastAsia"/>
          <w:szCs w:val="21"/>
        </w:rPr>
        <w:t>有质疑的具体事项、请求及理由，并附相关证据材料；</w:t>
      </w:r>
    </w:p>
    <w:p w14:paraId="15F580E3" w14:textId="77777777" w:rsidR="00474D8E" w:rsidRDefault="00474D8E" w:rsidP="00474D8E">
      <w:pPr>
        <w:ind w:firstLineChars="196" w:firstLine="412"/>
        <w:rPr>
          <w:rFonts w:ascii="宋体" w:hAnsi="宋体"/>
          <w:szCs w:val="21"/>
        </w:rPr>
      </w:pPr>
      <w:r>
        <w:rPr>
          <w:rFonts w:ascii="宋体" w:hAnsi="宋体" w:hint="eastAsia"/>
          <w:szCs w:val="21"/>
        </w:rPr>
        <w:t>56.4</w:t>
      </w:r>
      <w:r>
        <w:rPr>
          <w:rFonts w:ascii="宋体" w:hAnsi="宋体" w:hint="eastAsia"/>
          <w:szCs w:val="21"/>
        </w:rPr>
        <w:t>质疑书加盖公章，被授权人进行质疑的同时提交法人授权委托书；</w:t>
      </w:r>
    </w:p>
    <w:p w14:paraId="065E39E4" w14:textId="77777777" w:rsidR="00474D8E" w:rsidRDefault="00474D8E" w:rsidP="00474D8E">
      <w:pPr>
        <w:ind w:firstLineChars="196" w:firstLine="412"/>
        <w:rPr>
          <w:rFonts w:ascii="宋体" w:hAnsi="宋体"/>
          <w:szCs w:val="21"/>
        </w:rPr>
      </w:pPr>
      <w:r>
        <w:rPr>
          <w:rFonts w:ascii="宋体" w:hAnsi="宋体" w:hint="eastAsia"/>
          <w:szCs w:val="21"/>
        </w:rPr>
        <w:t>56.5</w:t>
      </w:r>
      <w:r>
        <w:rPr>
          <w:rFonts w:ascii="宋体" w:hAnsi="宋体" w:hint="eastAsia"/>
          <w:szCs w:val="21"/>
        </w:rPr>
        <w:t>质疑材料中有外文资料的，应一并附上中文译本，并以中文译本为准。</w:t>
      </w:r>
    </w:p>
    <w:p w14:paraId="67DFA6DC" w14:textId="77777777" w:rsidR="00474D8E" w:rsidRDefault="00474D8E" w:rsidP="00474D8E">
      <w:pPr>
        <w:ind w:firstLineChars="196" w:firstLine="412"/>
        <w:rPr>
          <w:rFonts w:ascii="宋体" w:hAnsi="宋体"/>
          <w:szCs w:val="21"/>
        </w:rPr>
      </w:pPr>
      <w:r>
        <w:rPr>
          <w:rFonts w:ascii="宋体" w:hAnsi="宋体" w:hint="eastAsia"/>
          <w:szCs w:val="21"/>
        </w:rPr>
        <w:t>不符合上述条件的，深圳大学</w:t>
      </w:r>
      <w:r>
        <w:rPr>
          <w:rFonts w:ascii="宋体" w:hAnsi="宋体"/>
          <w:szCs w:val="21"/>
        </w:rPr>
        <w:t>招投标管理中心</w:t>
      </w:r>
      <w:r>
        <w:rPr>
          <w:rFonts w:ascii="宋体" w:hAnsi="宋体" w:hint="eastAsia"/>
          <w:szCs w:val="21"/>
        </w:rPr>
        <w:t>不予受理。</w:t>
      </w:r>
    </w:p>
    <w:p w14:paraId="0A112742" w14:textId="77777777" w:rsidR="00474D8E" w:rsidRDefault="00474D8E" w:rsidP="00474D8E">
      <w:pPr>
        <w:spacing w:line="360" w:lineRule="auto"/>
        <w:rPr>
          <w:rFonts w:ascii="黑体" w:eastAsia="黑体" w:hAnsi="宋体"/>
          <w:sz w:val="24"/>
        </w:rPr>
      </w:pPr>
      <w:r>
        <w:rPr>
          <w:rFonts w:ascii="黑体" w:eastAsia="黑体" w:hAnsi="宋体" w:hint="eastAsia"/>
          <w:sz w:val="24"/>
        </w:rPr>
        <w:t>57.受理质疑办理程序</w:t>
      </w:r>
    </w:p>
    <w:p w14:paraId="4F1BC094" w14:textId="77777777" w:rsidR="00474D8E" w:rsidRDefault="00474D8E" w:rsidP="00474D8E">
      <w:pPr>
        <w:ind w:firstLineChars="196" w:firstLine="412"/>
        <w:rPr>
          <w:rFonts w:ascii="宋体" w:hAnsi="宋体"/>
          <w:szCs w:val="21"/>
        </w:rPr>
      </w:pPr>
      <w:r>
        <w:rPr>
          <w:rFonts w:ascii="宋体" w:hAnsi="宋体" w:hint="eastAsia"/>
          <w:szCs w:val="21"/>
        </w:rPr>
        <w:t>57.1</w:t>
      </w:r>
      <w:r>
        <w:rPr>
          <w:rFonts w:ascii="宋体" w:hAnsi="宋体" w:hint="eastAsia"/>
          <w:szCs w:val="21"/>
        </w:rPr>
        <w:t>先与质疑供应商进行沟通，以消除因误解或对采购规则和程序的不了解而引起的质疑。对沟通情况满意的，供应商撤回质疑，质疑处理程序终止。</w:t>
      </w:r>
    </w:p>
    <w:p w14:paraId="76B7D10B" w14:textId="77777777" w:rsidR="00474D8E" w:rsidRDefault="00474D8E" w:rsidP="00474D8E">
      <w:pPr>
        <w:ind w:firstLineChars="196" w:firstLine="412"/>
        <w:rPr>
          <w:rFonts w:ascii="宋体" w:hAnsi="宋体"/>
          <w:szCs w:val="21"/>
        </w:rPr>
      </w:pPr>
      <w:r>
        <w:rPr>
          <w:rFonts w:ascii="宋体" w:hAnsi="宋体" w:hint="eastAsia"/>
          <w:szCs w:val="21"/>
        </w:rPr>
        <w:t>57.2</w:t>
      </w:r>
      <w:r>
        <w:rPr>
          <w:rFonts w:ascii="宋体" w:hAnsi="宋体" w:hint="eastAsia"/>
          <w:szCs w:val="21"/>
        </w:rPr>
        <w:t>处理质疑一般进行书面审查；必要时听取各方当事人的陈述和申辩、进行相关调查；组织原评标委员会或谈判小组进行复议。</w:t>
      </w:r>
    </w:p>
    <w:p w14:paraId="04DB86B0" w14:textId="77777777" w:rsidR="00474D8E" w:rsidRDefault="00474D8E" w:rsidP="00474D8E">
      <w:pPr>
        <w:ind w:firstLineChars="196" w:firstLine="412"/>
        <w:rPr>
          <w:rFonts w:ascii="宋体" w:hAnsi="宋体"/>
          <w:szCs w:val="21"/>
        </w:rPr>
      </w:pPr>
      <w:r>
        <w:rPr>
          <w:rFonts w:ascii="宋体" w:hAnsi="宋体" w:hint="eastAsia"/>
          <w:szCs w:val="21"/>
        </w:rPr>
        <w:lastRenderedPageBreak/>
        <w:t>57.3</w:t>
      </w:r>
      <w:r>
        <w:rPr>
          <w:rFonts w:ascii="宋体" w:hAnsi="宋体" w:hint="eastAsia"/>
          <w:szCs w:val="21"/>
        </w:rPr>
        <w:t>在质疑处理期间，深圳大学</w:t>
      </w:r>
      <w:r>
        <w:rPr>
          <w:rFonts w:ascii="宋体" w:hAnsi="宋体"/>
          <w:szCs w:val="21"/>
        </w:rPr>
        <w:t>招投标管理中心</w:t>
      </w:r>
      <w:r>
        <w:rPr>
          <w:rFonts w:ascii="宋体" w:hAnsi="宋体" w:hint="eastAsia"/>
          <w:szCs w:val="21"/>
        </w:rPr>
        <w:t>视情形决定暂停采购活动。</w:t>
      </w:r>
    </w:p>
    <w:p w14:paraId="74CAD2CB" w14:textId="77777777" w:rsidR="00474D8E" w:rsidRDefault="00474D8E" w:rsidP="00474D8E">
      <w:pPr>
        <w:ind w:firstLineChars="196" w:firstLine="412"/>
        <w:rPr>
          <w:rFonts w:ascii="宋体" w:hAnsi="宋体"/>
          <w:szCs w:val="21"/>
        </w:rPr>
      </w:pPr>
      <w:r>
        <w:rPr>
          <w:rFonts w:ascii="宋体" w:hAnsi="宋体" w:hint="eastAsia"/>
          <w:szCs w:val="21"/>
        </w:rPr>
        <w:t>57.4</w:t>
      </w:r>
      <w:r>
        <w:rPr>
          <w:rFonts w:ascii="宋体" w:hAnsi="宋体" w:hint="eastAsia"/>
          <w:szCs w:val="21"/>
        </w:rPr>
        <w:t>深圳大学</w:t>
      </w:r>
      <w:r>
        <w:rPr>
          <w:rFonts w:ascii="宋体" w:hAnsi="宋体"/>
          <w:szCs w:val="21"/>
        </w:rPr>
        <w:t>招投标管理中心</w:t>
      </w:r>
      <w:r>
        <w:rPr>
          <w:rFonts w:ascii="宋体" w:hAnsi="宋体" w:hint="eastAsia"/>
          <w:szCs w:val="21"/>
        </w:rPr>
        <w:t>原则上在质疑受理之日起十个工作日内书面答复质疑供应商。答复函以直接领取、传真或邮寄方式送达。</w:t>
      </w:r>
    </w:p>
    <w:p w14:paraId="2405B32E" w14:textId="77777777" w:rsidR="00474D8E" w:rsidRDefault="00474D8E" w:rsidP="00474D8E">
      <w:pPr>
        <w:ind w:firstLineChars="196" w:firstLine="412"/>
        <w:rPr>
          <w:rFonts w:ascii="宋体" w:hAnsi="宋体"/>
          <w:color w:val="FF0000"/>
          <w:szCs w:val="21"/>
        </w:rPr>
      </w:pPr>
      <w:r>
        <w:rPr>
          <w:rFonts w:ascii="宋体" w:hAnsi="宋体" w:hint="eastAsia"/>
          <w:szCs w:val="21"/>
        </w:rPr>
        <w:t>57.5</w:t>
      </w:r>
      <w:r>
        <w:rPr>
          <w:rFonts w:ascii="宋体" w:hAnsi="宋体" w:hint="eastAsia"/>
          <w:szCs w:val="21"/>
        </w:rPr>
        <w:t>供应商向深圳大学</w:t>
      </w:r>
      <w:r>
        <w:rPr>
          <w:rFonts w:ascii="宋体" w:hAnsi="宋体"/>
          <w:szCs w:val="21"/>
        </w:rPr>
        <w:t>招投标管理中心</w:t>
      </w:r>
      <w:r>
        <w:rPr>
          <w:rFonts w:ascii="宋体" w:hAnsi="宋体" w:hint="eastAsia"/>
          <w:szCs w:val="21"/>
        </w:rPr>
        <w:t>提出质疑后，在质疑处理期限内，不得同时向其他方面提起同一质疑。质疑供应商如已就同一事项提起投诉或诉讼的，质疑程序终止。</w:t>
      </w:r>
    </w:p>
    <w:p w14:paraId="09B7A1E3" w14:textId="77777777" w:rsidR="00474D8E" w:rsidRDefault="00474D8E" w:rsidP="00474D8E">
      <w:pPr>
        <w:spacing w:line="360" w:lineRule="auto"/>
        <w:rPr>
          <w:rFonts w:ascii="黑体" w:eastAsia="黑体" w:hAnsi="宋体"/>
          <w:sz w:val="24"/>
        </w:rPr>
      </w:pPr>
      <w:r>
        <w:rPr>
          <w:rFonts w:ascii="黑体" w:eastAsia="黑体" w:hAnsi="宋体" w:hint="eastAsia"/>
          <w:sz w:val="24"/>
        </w:rPr>
        <w:t>58.相关责任与义务</w:t>
      </w:r>
    </w:p>
    <w:p w14:paraId="64CA4174" w14:textId="77777777" w:rsidR="00474D8E" w:rsidRDefault="00474D8E" w:rsidP="00474D8E">
      <w:pPr>
        <w:ind w:firstLineChars="196" w:firstLine="412"/>
        <w:rPr>
          <w:rFonts w:ascii="宋体" w:hAnsi="宋体"/>
          <w:szCs w:val="21"/>
        </w:rPr>
      </w:pPr>
      <w:r>
        <w:rPr>
          <w:rFonts w:ascii="宋体" w:hAnsi="宋体" w:hint="eastAsia"/>
          <w:szCs w:val="21"/>
        </w:rPr>
        <w:t>58.1</w:t>
      </w:r>
      <w:r>
        <w:rPr>
          <w:rFonts w:ascii="宋体" w:hAnsi="宋体" w:hint="eastAsia"/>
          <w:szCs w:val="21"/>
        </w:rPr>
        <w:t>采购单位、评标专家和相关供应商等当事人应积极配合深圳大学</w:t>
      </w:r>
      <w:r>
        <w:rPr>
          <w:rFonts w:ascii="宋体" w:hAnsi="宋体"/>
          <w:szCs w:val="21"/>
        </w:rPr>
        <w:t>招投标管理中心</w:t>
      </w:r>
      <w:r>
        <w:rPr>
          <w:rFonts w:ascii="宋体" w:hAnsi="宋体" w:hint="eastAsia"/>
          <w:szCs w:val="21"/>
        </w:rPr>
        <w:t>进行质疑调查，如实反映情况，及时提供证明材料。</w:t>
      </w:r>
    </w:p>
    <w:p w14:paraId="3E3DDDA0" w14:textId="77777777" w:rsidR="00474D8E" w:rsidRDefault="00474D8E" w:rsidP="00474D8E">
      <w:pPr>
        <w:ind w:firstLineChars="196" w:firstLine="412"/>
        <w:rPr>
          <w:rFonts w:ascii="宋体" w:hAnsi="宋体"/>
          <w:szCs w:val="21"/>
        </w:rPr>
      </w:pPr>
      <w:r>
        <w:rPr>
          <w:rFonts w:ascii="宋体" w:hAnsi="宋体" w:hint="eastAsia"/>
          <w:szCs w:val="21"/>
        </w:rPr>
        <w:t>58.2</w:t>
      </w:r>
      <w:r>
        <w:rPr>
          <w:rFonts w:ascii="宋体" w:hAnsi="宋体" w:hint="eastAsia"/>
          <w:szCs w:val="21"/>
        </w:rPr>
        <w:t>质疑供应商有下列情形之一的，属于虚假、恶意质疑，深圳大学</w:t>
      </w:r>
      <w:r>
        <w:rPr>
          <w:rFonts w:ascii="宋体" w:hAnsi="宋体"/>
          <w:szCs w:val="21"/>
        </w:rPr>
        <w:t>招投标管理中心</w:t>
      </w:r>
      <w:r>
        <w:rPr>
          <w:rFonts w:ascii="宋体" w:hAnsi="宋体" w:hint="eastAsia"/>
          <w:szCs w:val="21"/>
        </w:rPr>
        <w:t>将该供应商列入不良行为名单并在网上公布，并视情节提请深圳大学采购监督管理部门给予一定年限内禁止参与政府采购活动资格或其他处罚：</w:t>
      </w:r>
    </w:p>
    <w:p w14:paraId="666C1ED6" w14:textId="77777777" w:rsidR="00474D8E" w:rsidRDefault="00474D8E" w:rsidP="00474D8E">
      <w:pPr>
        <w:ind w:firstLineChars="196" w:firstLine="412"/>
        <w:rPr>
          <w:rFonts w:ascii="宋体" w:hAnsi="宋体"/>
          <w:szCs w:val="21"/>
        </w:rPr>
      </w:pPr>
      <w:r>
        <w:rPr>
          <w:rFonts w:ascii="宋体" w:hAnsi="宋体" w:hint="eastAsia"/>
          <w:szCs w:val="21"/>
        </w:rPr>
        <w:t>58.2.1</w:t>
      </w:r>
      <w:r>
        <w:rPr>
          <w:rFonts w:ascii="宋体" w:hAnsi="宋体" w:hint="eastAsia"/>
          <w:szCs w:val="21"/>
        </w:rPr>
        <w:t>捏造事实或提供虚假证明材料的；</w:t>
      </w:r>
    </w:p>
    <w:p w14:paraId="5CE7DE2B" w14:textId="77777777" w:rsidR="00474D8E" w:rsidRDefault="00474D8E" w:rsidP="00474D8E">
      <w:pPr>
        <w:ind w:firstLineChars="196" w:firstLine="412"/>
        <w:rPr>
          <w:rFonts w:ascii="宋体" w:hAnsi="宋体"/>
          <w:szCs w:val="21"/>
        </w:rPr>
      </w:pPr>
      <w:r>
        <w:rPr>
          <w:rFonts w:ascii="宋体" w:hAnsi="宋体" w:hint="eastAsia"/>
          <w:szCs w:val="21"/>
        </w:rPr>
        <w:t>58.2.2</w:t>
      </w:r>
      <w:r>
        <w:rPr>
          <w:rFonts w:ascii="宋体" w:hAnsi="宋体" w:hint="eastAsia"/>
          <w:szCs w:val="21"/>
        </w:rPr>
        <w:t>假冒他人名义进行质疑的；</w:t>
      </w:r>
    </w:p>
    <w:p w14:paraId="4642FD13" w14:textId="77777777" w:rsidR="00474D8E" w:rsidRDefault="00474D8E" w:rsidP="00474D8E">
      <w:pPr>
        <w:ind w:firstLineChars="196" w:firstLine="412"/>
        <w:rPr>
          <w:rFonts w:ascii="宋体" w:hAnsi="宋体"/>
          <w:szCs w:val="21"/>
        </w:rPr>
      </w:pPr>
      <w:r>
        <w:rPr>
          <w:rFonts w:ascii="宋体" w:hAnsi="宋体" w:hint="eastAsia"/>
          <w:szCs w:val="21"/>
        </w:rPr>
        <w:t>58.2.3</w:t>
      </w:r>
      <w:r>
        <w:rPr>
          <w:rFonts w:ascii="宋体" w:hAnsi="宋体" w:hint="eastAsia"/>
          <w:szCs w:val="21"/>
        </w:rPr>
        <w:t>拒不配合进行有关调查、情节严重的。</w:t>
      </w:r>
    </w:p>
    <w:p w14:paraId="12F3997F" w14:textId="77777777" w:rsidR="00474D8E" w:rsidRDefault="00474D8E" w:rsidP="00474D8E"/>
    <w:p w14:paraId="26545D94" w14:textId="77777777" w:rsidR="00EB4369" w:rsidRPr="00474D8E" w:rsidRDefault="00EB4369"/>
    <w:sectPr w:rsidR="00EB4369" w:rsidRPr="00474D8E" w:rsidSect="00064330">
      <w:headerReference w:type="default" r:id="rId12"/>
      <w:footerReference w:type="even" r:id="rId13"/>
      <w:footerReference w:type="default" r:id="rId14"/>
      <w:pgSz w:w="11907" w:h="16840"/>
      <w:pgMar w:top="1440" w:right="1797" w:bottom="1440" w:left="1797" w:header="851" w:footer="992" w:gutter="0"/>
      <w:cols w:space="425"/>
      <w:docGrid w:type="lines"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CA2F27" w14:textId="77777777" w:rsidR="00021802" w:rsidRDefault="00021802">
      <w:r>
        <w:separator/>
      </w:r>
    </w:p>
  </w:endnote>
  <w:endnote w:type="continuationSeparator" w:id="0">
    <w:p w14:paraId="595AB898" w14:textId="77777777" w:rsidR="00021802" w:rsidRDefault="00021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宋体"/>
    <w:charset w:val="86"/>
    <w:family w:val="auto"/>
    <w:pitch w:val="default"/>
    <w:sig w:usb0="00000000" w:usb1="00000000" w:usb2="00000016" w:usb3="00000000" w:csb0="0004000F" w:csb1="00000000"/>
  </w:font>
  <w:font w:name="Arial">
    <w:panose1 w:val="020B0604020202020204"/>
    <w:charset w:val="00"/>
    <w:family w:val="swiss"/>
    <w:pitch w:val="variable"/>
    <w:sig w:usb0="E0002AFF" w:usb1="C0007843" w:usb2="00000009" w:usb3="00000000" w:csb0="000001FF" w:csb1="00000000"/>
  </w:font>
  <w:font w:name="等线 Light">
    <w:altName w:val="宋体"/>
    <w:charset w:val="86"/>
    <w:family w:val="auto"/>
    <w:pitch w:val="default"/>
    <w:sig w:usb0="00000000" w:usb1="00000000" w:usb2="00000016" w:usb3="00000000" w:csb0="0004000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长城仿宋">
    <w:altName w:val="宋体"/>
    <w:charset w:val="86"/>
    <w:family w:val="modern"/>
    <w:pitch w:val="default"/>
    <w:sig w:usb0="00000000" w:usb1="00000000" w:usb2="00000010" w:usb3="00000000" w:csb0="00040000"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W1)">
    <w:altName w:val="Arial"/>
    <w:charset w:val="00"/>
    <w:family w:val="auto"/>
    <w:pitch w:val="default"/>
    <w:sig w:usb0="00000000" w:usb1="0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ˎ̥">
    <w:altName w:val="Times New Roman"/>
    <w:charset w:val="00"/>
    <w:family w:val="roman"/>
    <w:pitch w:val="default"/>
  </w:font>
  <w:font w:name="??">
    <w:altName w:val="Times New Roman"/>
    <w:charset w:val="00"/>
    <w:family w:val="auto"/>
    <w:pitch w:val="default"/>
    <w:sig w:usb0="00000000" w:usb1="00000000" w:usb2="00000000" w:usb3="00000000" w:csb0="00040001" w:csb1="00000000"/>
  </w:font>
  <w:font w:name="汉仪细等线简">
    <w:altName w:val="宋体"/>
    <w:charset w:val="86"/>
    <w:family w:val="auto"/>
    <w:pitch w:val="default"/>
    <w:sig w:usb0="00000000" w:usb1="00000000" w:usb2="00000012" w:usb3="00000000" w:csb0="00040000" w:csb1="00000000"/>
  </w:font>
  <w:font w:name="H Yb 2gj">
    <w:altName w:val="黑体"/>
    <w:charset w:val="86"/>
    <w:family w:val="auto"/>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CAF31" w14:textId="77777777" w:rsidR="00630F3F" w:rsidRDefault="00630F3F">
    <w:pPr>
      <w:pStyle w:val="af8"/>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51D9A40C" w14:textId="77777777" w:rsidR="00630F3F" w:rsidRDefault="00630F3F">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31733" w14:textId="77777777" w:rsidR="00630F3F" w:rsidRDefault="00630F3F">
    <w:pPr>
      <w:pStyle w:val="af8"/>
      <w:framePr w:wrap="around" w:vAnchor="text" w:hAnchor="margin" w:xAlign="center" w:y="1"/>
      <w:rPr>
        <w:rStyle w:val="af7"/>
      </w:rPr>
    </w:pPr>
    <w:r>
      <w:t xml:space="preserve">- </w:t>
    </w:r>
    <w:r>
      <w:fldChar w:fldCharType="begin"/>
    </w:r>
    <w:r>
      <w:instrText xml:space="preserve"> PAGE </w:instrText>
    </w:r>
    <w:r>
      <w:fldChar w:fldCharType="separate"/>
    </w:r>
    <w:r w:rsidR="00883878">
      <w:rPr>
        <w:noProof/>
      </w:rPr>
      <w:t>5</w:t>
    </w:r>
    <w:r>
      <w:fldChar w:fldCharType="end"/>
    </w:r>
    <w:r>
      <w:t xml:space="preserve"> -</w:t>
    </w:r>
  </w:p>
  <w:p w14:paraId="398DEA9A" w14:textId="77777777" w:rsidR="00630F3F" w:rsidRDefault="00630F3F">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AFB249" w14:textId="77777777" w:rsidR="00021802" w:rsidRDefault="00021802">
      <w:r>
        <w:separator/>
      </w:r>
    </w:p>
  </w:footnote>
  <w:footnote w:type="continuationSeparator" w:id="0">
    <w:p w14:paraId="38150ABC" w14:textId="77777777" w:rsidR="00021802" w:rsidRDefault="000218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63C60" w14:textId="4E6AC0E3" w:rsidR="00630F3F" w:rsidRDefault="00630F3F">
    <w:pPr>
      <w:pStyle w:val="af3"/>
    </w:pPr>
    <w:r w:rsidRPr="001B7492">
      <w:rPr>
        <w:rFonts w:hint="eastAsia"/>
      </w:rPr>
      <w:t>深圳大学招投标管理中心</w:t>
    </w:r>
    <w:r>
      <w:rPr>
        <w:rFonts w:hint="eastAsia"/>
      </w:rPr>
      <w:t xml:space="preserve">                                                    </w:t>
    </w:r>
    <w:r w:rsidR="00082C60">
      <w:rPr>
        <w:rFonts w:hint="eastAsia"/>
      </w:rPr>
      <w:t>SZUCG20180358FW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F82524"/>
    <w:lvl w:ilvl="0">
      <w:start w:val="1"/>
      <w:numFmt w:val="decimal"/>
      <w:pStyle w:val="41"/>
      <w:lvlText w:val="%1."/>
      <w:lvlJc w:val="left"/>
      <w:pPr>
        <w:tabs>
          <w:tab w:val="num" w:pos="2040"/>
        </w:tabs>
        <w:ind w:leftChars="800" w:left="2040" w:hangingChars="200" w:hanging="360"/>
      </w:pPr>
    </w:lvl>
  </w:abstractNum>
  <w:abstractNum w:abstractNumId="1" w15:restartNumberingAfterBreak="0">
    <w:nsid w:val="FFFFFF89"/>
    <w:multiLevelType w:val="singleLevel"/>
    <w:tmpl w:val="226CE4EE"/>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2" w15:restartNumberingAfterBreak="0">
    <w:nsid w:val="09F81FD3"/>
    <w:multiLevelType w:val="multilevel"/>
    <w:tmpl w:val="09F81FD3"/>
    <w:lvl w:ilvl="0">
      <w:start w:val="1"/>
      <w:numFmt w:val="japaneseCounting"/>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12503483"/>
    <w:multiLevelType w:val="hybridMultilevel"/>
    <w:tmpl w:val="11DC62B4"/>
    <w:lvl w:ilvl="0" w:tplc="B49E98DA">
      <w:start w:val="1"/>
      <w:numFmt w:val="bullet"/>
      <w:pStyle w:val="a0"/>
      <w:lvlText w:val=""/>
      <w:lvlJc w:val="left"/>
      <w:pPr>
        <w:tabs>
          <w:tab w:val="num" w:pos="420"/>
        </w:tabs>
        <w:ind w:left="420" w:hanging="420"/>
      </w:pPr>
      <w:rPr>
        <w:rFonts w:ascii="Wingdings" w:hAnsi="Wingdings" w:hint="default"/>
      </w:rPr>
    </w:lvl>
    <w:lvl w:ilvl="1" w:tplc="04090019">
      <w:start w:val="1"/>
      <w:numFmt w:val="bullet"/>
      <w:pStyle w:val="a1"/>
      <w:lvlText w:val=""/>
      <w:lvlJc w:val="left"/>
      <w:pPr>
        <w:tabs>
          <w:tab w:val="num" w:pos="840"/>
        </w:tabs>
        <w:ind w:left="840" w:hanging="420"/>
      </w:pPr>
      <w:rPr>
        <w:rFonts w:ascii="Wingdings" w:hAnsi="Wingdings" w:hint="default"/>
      </w:rPr>
    </w:lvl>
    <w:lvl w:ilvl="2" w:tplc="0409001B"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9" w:tentative="1">
      <w:start w:val="1"/>
      <w:numFmt w:val="bullet"/>
      <w:lvlText w:val=""/>
      <w:lvlJc w:val="left"/>
      <w:pPr>
        <w:tabs>
          <w:tab w:val="num" w:pos="2100"/>
        </w:tabs>
        <w:ind w:left="2100" w:hanging="420"/>
      </w:pPr>
      <w:rPr>
        <w:rFonts w:ascii="Wingdings" w:hAnsi="Wingdings" w:hint="default"/>
      </w:rPr>
    </w:lvl>
    <w:lvl w:ilvl="5" w:tplc="0409001B"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9" w:tentative="1">
      <w:start w:val="1"/>
      <w:numFmt w:val="bullet"/>
      <w:lvlText w:val=""/>
      <w:lvlJc w:val="left"/>
      <w:pPr>
        <w:tabs>
          <w:tab w:val="num" w:pos="3360"/>
        </w:tabs>
        <w:ind w:left="3360" w:hanging="420"/>
      </w:pPr>
      <w:rPr>
        <w:rFonts w:ascii="Wingdings" w:hAnsi="Wingdings" w:hint="default"/>
      </w:rPr>
    </w:lvl>
    <w:lvl w:ilvl="8" w:tplc="0409001B"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2974C1E"/>
    <w:multiLevelType w:val="multilevel"/>
    <w:tmpl w:val="A094F018"/>
    <w:styleLink w:val="---"/>
    <w:lvl w:ilvl="0">
      <w:start w:val="1"/>
      <w:numFmt w:val="decimal"/>
      <w:lvlText w:val="%1."/>
      <w:lvlJc w:val="left"/>
      <w:pPr>
        <w:tabs>
          <w:tab w:val="num" w:pos="794"/>
        </w:tabs>
        <w:ind w:left="792" w:hanging="423"/>
      </w:pPr>
      <w:rPr>
        <w:rFonts w:eastAsia="宋体" w:hint="eastAsia"/>
        <w:sz w:val="21"/>
      </w:rPr>
    </w:lvl>
    <w:lvl w:ilvl="1">
      <w:start w:val="1"/>
      <w:numFmt w:val="decimal"/>
      <w:lvlRestart w:val="0"/>
      <w:isLgl/>
      <w:lvlText w:val="%2)"/>
      <w:lvlJc w:val="left"/>
      <w:pPr>
        <w:tabs>
          <w:tab w:val="num" w:pos="1191"/>
        </w:tabs>
        <w:ind w:left="1191" w:hanging="397"/>
      </w:pPr>
      <w:rPr>
        <w:rFonts w:eastAsia="宋体" w:hint="eastAsia"/>
        <w:sz w:val="21"/>
      </w:rPr>
    </w:lvl>
    <w:lvl w:ilvl="2">
      <w:start w:val="1"/>
      <w:numFmt w:val="decimal"/>
      <w:lvlText w:val="%1.%2.%3."/>
      <w:lvlJc w:val="left"/>
      <w:pPr>
        <w:tabs>
          <w:tab w:val="num" w:pos="1069"/>
        </w:tabs>
        <w:ind w:left="1069" w:hanging="709"/>
      </w:pPr>
      <w:rPr>
        <w:rFonts w:hint="eastAsia"/>
      </w:rPr>
    </w:lvl>
    <w:lvl w:ilvl="3">
      <w:start w:val="1"/>
      <w:numFmt w:val="decimal"/>
      <w:lvlText w:val="%1.%2.%3.%4."/>
      <w:lvlJc w:val="left"/>
      <w:pPr>
        <w:tabs>
          <w:tab w:val="num" w:pos="1211"/>
        </w:tabs>
        <w:ind w:left="1211" w:hanging="851"/>
      </w:pPr>
      <w:rPr>
        <w:rFonts w:hint="eastAsia"/>
      </w:rPr>
    </w:lvl>
    <w:lvl w:ilvl="4">
      <w:start w:val="1"/>
      <w:numFmt w:val="decimal"/>
      <w:lvlText w:val="%1.%2.%3.%4.%5."/>
      <w:lvlJc w:val="left"/>
      <w:pPr>
        <w:tabs>
          <w:tab w:val="num" w:pos="1352"/>
        </w:tabs>
        <w:ind w:left="1352" w:hanging="992"/>
      </w:pPr>
      <w:rPr>
        <w:rFonts w:hint="eastAsia"/>
      </w:rPr>
    </w:lvl>
    <w:lvl w:ilvl="5">
      <w:start w:val="1"/>
      <w:numFmt w:val="decimal"/>
      <w:lvlText w:val="%1.%2.%3.%4.%5.%6."/>
      <w:lvlJc w:val="left"/>
      <w:pPr>
        <w:tabs>
          <w:tab w:val="num" w:pos="1494"/>
        </w:tabs>
        <w:ind w:left="1494" w:hanging="1134"/>
      </w:pPr>
      <w:rPr>
        <w:rFonts w:hint="eastAsia"/>
      </w:rPr>
    </w:lvl>
    <w:lvl w:ilvl="6">
      <w:start w:val="1"/>
      <w:numFmt w:val="decimal"/>
      <w:lvlText w:val="%1.%2.%3.%4.%5.%6.%7."/>
      <w:lvlJc w:val="left"/>
      <w:pPr>
        <w:tabs>
          <w:tab w:val="num" w:pos="1636"/>
        </w:tabs>
        <w:ind w:left="1636" w:hanging="1276"/>
      </w:pPr>
      <w:rPr>
        <w:rFonts w:hint="eastAsia"/>
      </w:rPr>
    </w:lvl>
    <w:lvl w:ilvl="7">
      <w:start w:val="1"/>
      <w:numFmt w:val="decimal"/>
      <w:lvlText w:val="%1.%2.%3.%4.%5.%6.%7.%8."/>
      <w:lvlJc w:val="left"/>
      <w:pPr>
        <w:tabs>
          <w:tab w:val="num" w:pos="1778"/>
        </w:tabs>
        <w:ind w:left="1778" w:hanging="1418"/>
      </w:pPr>
      <w:rPr>
        <w:rFonts w:hint="eastAsia"/>
      </w:rPr>
    </w:lvl>
    <w:lvl w:ilvl="8">
      <w:start w:val="1"/>
      <w:numFmt w:val="decimal"/>
      <w:lvlText w:val="%1.%2.%3.%4.%5.%6.%7.%8.%9."/>
      <w:lvlJc w:val="left"/>
      <w:pPr>
        <w:tabs>
          <w:tab w:val="num" w:pos="1919"/>
        </w:tabs>
        <w:ind w:left="1919" w:hanging="1559"/>
      </w:pPr>
      <w:rPr>
        <w:rFonts w:hint="eastAsia"/>
      </w:rPr>
    </w:lvl>
  </w:abstractNum>
  <w:abstractNum w:abstractNumId="5" w15:restartNumberingAfterBreak="0">
    <w:nsid w:val="14C214E0"/>
    <w:multiLevelType w:val="multilevel"/>
    <w:tmpl w:val="14C214E0"/>
    <w:lvl w:ilvl="0">
      <w:start w:val="1"/>
      <w:numFmt w:val="decimal"/>
      <w:lvlText w:val="(%1)"/>
      <w:lvlJc w:val="left"/>
      <w:pPr>
        <w:tabs>
          <w:tab w:val="left" w:pos="420"/>
        </w:tabs>
        <w:ind w:left="420" w:hanging="420"/>
      </w:pPr>
      <w:rPr>
        <w:rFonts w:hint="eastAsia"/>
        <w:lang w:val="en-US"/>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5）"/>
      <w:lvlJc w:val="left"/>
      <w:pPr>
        <w:tabs>
          <w:tab w:val="left" w:pos="0"/>
        </w:tabs>
        <w:ind w:left="0" w:firstLine="0"/>
      </w:pPr>
      <w:rPr>
        <w:rFonts w:hint="eastAsia"/>
      </w:rPr>
    </w:lvl>
    <w:lvl w:ilvl="5">
      <w:start w:val="1"/>
      <w:numFmt w:val="lowerLetter"/>
      <w:lvlText w:val="%6)"/>
      <w:lvlJc w:val="left"/>
      <w:pPr>
        <w:tabs>
          <w:tab w:val="left" w:pos="420"/>
        </w:tabs>
        <w:ind w:left="420" w:hanging="420"/>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 w15:restartNumberingAfterBreak="0">
    <w:nsid w:val="160D20D0"/>
    <w:multiLevelType w:val="hybridMultilevel"/>
    <w:tmpl w:val="8254686C"/>
    <w:lvl w:ilvl="0" w:tplc="555AD150">
      <w:start w:val="1"/>
      <w:numFmt w:val="bullet"/>
      <w:pStyle w:val="RFItextfrom3rdLevel"/>
      <w:lvlText w:val=""/>
      <w:lvlJc w:val="left"/>
      <w:pPr>
        <w:tabs>
          <w:tab w:val="num" w:pos="840"/>
        </w:tabs>
        <w:ind w:left="840" w:hanging="420"/>
      </w:pPr>
      <w:rPr>
        <w:rFonts w:ascii="Wingdings" w:hAnsi="Wingdings" w:hint="default"/>
      </w:rPr>
    </w:lvl>
    <w:lvl w:ilvl="1" w:tplc="784C9AAA">
      <w:start w:val="1"/>
      <w:numFmt w:val="bullet"/>
      <w:pStyle w:val="a2"/>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1F1232E3"/>
    <w:multiLevelType w:val="multilevel"/>
    <w:tmpl w:val="1F1232E3"/>
    <w:lvl w:ilvl="0">
      <w:start w:val="1"/>
      <w:numFmt w:val="decimal"/>
      <w:lvlText w:val="(%1)"/>
      <w:lvlJc w:val="left"/>
      <w:pPr>
        <w:tabs>
          <w:tab w:val="left" w:pos="704"/>
        </w:tabs>
        <w:ind w:left="704" w:hanging="420"/>
      </w:pPr>
      <w:rPr>
        <w:rFonts w:hint="eastAsia"/>
        <w:lang w:val="en-US"/>
      </w:rPr>
    </w:lvl>
    <w:lvl w:ilvl="1">
      <w:start w:val="1"/>
      <w:numFmt w:val="decimal"/>
      <w:lvlText w:val="%1.%2."/>
      <w:lvlJc w:val="left"/>
      <w:pPr>
        <w:tabs>
          <w:tab w:val="left" w:pos="851"/>
        </w:tabs>
        <w:ind w:left="851" w:hanging="567"/>
      </w:pPr>
      <w:rPr>
        <w:rFonts w:hint="eastAsia"/>
      </w:rPr>
    </w:lvl>
    <w:lvl w:ilvl="2">
      <w:start w:val="1"/>
      <w:numFmt w:val="decimal"/>
      <w:lvlText w:val="%1.%2.%3."/>
      <w:lvlJc w:val="left"/>
      <w:pPr>
        <w:tabs>
          <w:tab w:val="left" w:pos="993"/>
        </w:tabs>
        <w:ind w:left="993" w:hanging="709"/>
      </w:pPr>
      <w:rPr>
        <w:rFonts w:hint="eastAsia"/>
      </w:rPr>
    </w:lvl>
    <w:lvl w:ilvl="3">
      <w:start w:val="1"/>
      <w:numFmt w:val="decimal"/>
      <w:lvlText w:val="%1.%2.%3.%4."/>
      <w:lvlJc w:val="left"/>
      <w:pPr>
        <w:tabs>
          <w:tab w:val="left" w:pos="1135"/>
        </w:tabs>
        <w:ind w:left="1135" w:hanging="851"/>
      </w:pPr>
      <w:rPr>
        <w:rFonts w:hint="eastAsia"/>
      </w:rPr>
    </w:lvl>
    <w:lvl w:ilvl="4">
      <w:start w:val="1"/>
      <w:numFmt w:val="decimal"/>
      <w:lvlText w:val="%5）"/>
      <w:lvlJc w:val="left"/>
      <w:pPr>
        <w:tabs>
          <w:tab w:val="left" w:pos="284"/>
        </w:tabs>
        <w:ind w:left="284" w:firstLine="0"/>
      </w:pPr>
      <w:rPr>
        <w:rFonts w:hint="eastAsia"/>
      </w:rPr>
    </w:lvl>
    <w:lvl w:ilvl="5">
      <w:start w:val="1"/>
      <w:numFmt w:val="lowerLetter"/>
      <w:lvlText w:val="%6)"/>
      <w:lvlJc w:val="left"/>
      <w:pPr>
        <w:tabs>
          <w:tab w:val="left" w:pos="704"/>
        </w:tabs>
        <w:ind w:left="704" w:hanging="420"/>
      </w:pPr>
      <w:rPr>
        <w:rFonts w:hint="eastAsia"/>
      </w:rPr>
    </w:lvl>
    <w:lvl w:ilvl="6">
      <w:start w:val="1"/>
      <w:numFmt w:val="decimal"/>
      <w:lvlText w:val="%1.%2.%3.%4.%5.%6.%7."/>
      <w:lvlJc w:val="left"/>
      <w:pPr>
        <w:tabs>
          <w:tab w:val="left" w:pos="1560"/>
        </w:tabs>
        <w:ind w:left="1560" w:hanging="1276"/>
      </w:pPr>
      <w:rPr>
        <w:rFonts w:hint="eastAsia"/>
      </w:rPr>
    </w:lvl>
    <w:lvl w:ilvl="7">
      <w:start w:val="1"/>
      <w:numFmt w:val="decimal"/>
      <w:lvlText w:val="%1.%2.%3.%4.%5.%6.%7.%8."/>
      <w:lvlJc w:val="left"/>
      <w:pPr>
        <w:tabs>
          <w:tab w:val="left" w:pos="1702"/>
        </w:tabs>
        <w:ind w:left="1702" w:hanging="1418"/>
      </w:pPr>
      <w:rPr>
        <w:rFonts w:hint="eastAsia"/>
      </w:rPr>
    </w:lvl>
    <w:lvl w:ilvl="8">
      <w:start w:val="1"/>
      <w:numFmt w:val="decimal"/>
      <w:lvlText w:val="%1.%2.%3.%4.%5.%6.%7.%8.%9."/>
      <w:lvlJc w:val="left"/>
      <w:pPr>
        <w:tabs>
          <w:tab w:val="left" w:pos="1843"/>
        </w:tabs>
        <w:ind w:left="1843" w:hanging="1559"/>
      </w:pPr>
      <w:rPr>
        <w:rFonts w:hint="eastAsia"/>
      </w:rPr>
    </w:lvl>
  </w:abstractNum>
  <w:abstractNum w:abstractNumId="8" w15:restartNumberingAfterBreak="0">
    <w:nsid w:val="2C0745C0"/>
    <w:multiLevelType w:val="hybridMultilevel"/>
    <w:tmpl w:val="61E4EE64"/>
    <w:lvl w:ilvl="0" w:tplc="04090011">
      <w:start w:val="1"/>
      <w:numFmt w:val="decimal"/>
      <w:lvlText w:val="%1)"/>
      <w:lvlJc w:val="left"/>
      <w:pPr>
        <w:ind w:left="420" w:hanging="420"/>
      </w:pPr>
    </w:lvl>
    <w:lvl w:ilvl="1" w:tplc="ACBC471C">
      <w:start w:val="1"/>
      <w:numFmt w:val="decimal"/>
      <w:lvlText w:val="5.%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F395B7B"/>
    <w:multiLevelType w:val="hybridMultilevel"/>
    <w:tmpl w:val="4BC40B10"/>
    <w:lvl w:ilvl="0" w:tplc="B336A652">
      <w:start w:val="1"/>
      <w:numFmt w:val="bullet"/>
      <w:pStyle w:val="1"/>
      <w:lvlText w:val=""/>
      <w:lvlJc w:val="left"/>
      <w:pPr>
        <w:tabs>
          <w:tab w:val="num" w:pos="360"/>
        </w:tabs>
        <w:ind w:left="360" w:hanging="360"/>
      </w:pPr>
      <w:rPr>
        <w:rFonts w:ascii="Symbol" w:hAnsi="Symbol" w:hint="default"/>
      </w:rPr>
    </w:lvl>
    <w:lvl w:ilvl="1" w:tplc="04090019">
      <w:start w:val="1"/>
      <w:numFmt w:val="bullet"/>
      <w:lvlText w:val=""/>
      <w:lvlJc w:val="left"/>
      <w:pPr>
        <w:tabs>
          <w:tab w:val="num" w:pos="1140"/>
        </w:tabs>
        <w:ind w:left="1140" w:hanging="420"/>
      </w:pPr>
      <w:rPr>
        <w:rFonts w:ascii="Wingdings" w:hAnsi="Wingdings"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90A4B2A"/>
    <w:multiLevelType w:val="multilevel"/>
    <w:tmpl w:val="490A4B2A"/>
    <w:lvl w:ilvl="0">
      <w:start w:val="1"/>
      <w:numFmt w:val="decimal"/>
      <w:lvlText w:val="(%1)"/>
      <w:lvlJc w:val="left"/>
      <w:pPr>
        <w:tabs>
          <w:tab w:val="left" w:pos="704"/>
        </w:tabs>
        <w:ind w:left="704" w:hanging="420"/>
      </w:pPr>
      <w:rPr>
        <w:rFonts w:hint="eastAsia"/>
        <w:lang w:val="en-US"/>
      </w:rPr>
    </w:lvl>
    <w:lvl w:ilvl="1">
      <w:start w:val="1"/>
      <w:numFmt w:val="decimal"/>
      <w:lvlText w:val="%1.%2."/>
      <w:lvlJc w:val="left"/>
      <w:pPr>
        <w:tabs>
          <w:tab w:val="left" w:pos="851"/>
        </w:tabs>
        <w:ind w:left="851" w:hanging="567"/>
      </w:pPr>
      <w:rPr>
        <w:rFonts w:hint="eastAsia"/>
      </w:rPr>
    </w:lvl>
    <w:lvl w:ilvl="2">
      <w:start w:val="1"/>
      <w:numFmt w:val="decimal"/>
      <w:lvlText w:val="%1.%2.%3."/>
      <w:lvlJc w:val="left"/>
      <w:pPr>
        <w:tabs>
          <w:tab w:val="left" w:pos="993"/>
        </w:tabs>
        <w:ind w:left="993" w:hanging="709"/>
      </w:pPr>
      <w:rPr>
        <w:rFonts w:hint="eastAsia"/>
      </w:rPr>
    </w:lvl>
    <w:lvl w:ilvl="3">
      <w:start w:val="1"/>
      <w:numFmt w:val="decimal"/>
      <w:lvlText w:val="%1.%2.%3.%4."/>
      <w:lvlJc w:val="left"/>
      <w:pPr>
        <w:tabs>
          <w:tab w:val="left" w:pos="1135"/>
        </w:tabs>
        <w:ind w:left="1135" w:hanging="851"/>
      </w:pPr>
      <w:rPr>
        <w:rFonts w:hint="eastAsia"/>
      </w:rPr>
    </w:lvl>
    <w:lvl w:ilvl="4">
      <w:start w:val="1"/>
      <w:numFmt w:val="decimal"/>
      <w:lvlText w:val="%5）"/>
      <w:lvlJc w:val="left"/>
      <w:pPr>
        <w:tabs>
          <w:tab w:val="left" w:pos="284"/>
        </w:tabs>
        <w:ind w:left="284" w:firstLine="0"/>
      </w:pPr>
      <w:rPr>
        <w:rFonts w:hint="eastAsia"/>
      </w:rPr>
    </w:lvl>
    <w:lvl w:ilvl="5">
      <w:start w:val="1"/>
      <w:numFmt w:val="lowerLetter"/>
      <w:lvlText w:val="%6)"/>
      <w:lvlJc w:val="left"/>
      <w:pPr>
        <w:tabs>
          <w:tab w:val="left" w:pos="704"/>
        </w:tabs>
        <w:ind w:left="704" w:hanging="420"/>
      </w:pPr>
      <w:rPr>
        <w:rFonts w:hint="eastAsia"/>
      </w:rPr>
    </w:lvl>
    <w:lvl w:ilvl="6">
      <w:start w:val="1"/>
      <w:numFmt w:val="decimal"/>
      <w:lvlText w:val="%1.%2.%3.%4.%5.%6.%7."/>
      <w:lvlJc w:val="left"/>
      <w:pPr>
        <w:tabs>
          <w:tab w:val="left" w:pos="1560"/>
        </w:tabs>
        <w:ind w:left="1560" w:hanging="1276"/>
      </w:pPr>
      <w:rPr>
        <w:rFonts w:hint="eastAsia"/>
      </w:rPr>
    </w:lvl>
    <w:lvl w:ilvl="7">
      <w:start w:val="1"/>
      <w:numFmt w:val="decimal"/>
      <w:lvlText w:val="%1.%2.%3.%4.%5.%6.%7.%8."/>
      <w:lvlJc w:val="left"/>
      <w:pPr>
        <w:tabs>
          <w:tab w:val="left" w:pos="1702"/>
        </w:tabs>
        <w:ind w:left="1702" w:hanging="1418"/>
      </w:pPr>
      <w:rPr>
        <w:rFonts w:hint="eastAsia"/>
      </w:rPr>
    </w:lvl>
    <w:lvl w:ilvl="8">
      <w:start w:val="1"/>
      <w:numFmt w:val="decimal"/>
      <w:lvlText w:val="%1.%2.%3.%4.%5.%6.%7.%8.%9."/>
      <w:lvlJc w:val="left"/>
      <w:pPr>
        <w:tabs>
          <w:tab w:val="left" w:pos="1843"/>
        </w:tabs>
        <w:ind w:left="1843" w:hanging="1559"/>
      </w:pPr>
      <w:rPr>
        <w:rFonts w:hint="eastAsia"/>
      </w:rPr>
    </w:lvl>
  </w:abstractNum>
  <w:abstractNum w:abstractNumId="11" w15:restartNumberingAfterBreak="0">
    <w:nsid w:val="492A045B"/>
    <w:multiLevelType w:val="hybridMultilevel"/>
    <w:tmpl w:val="0464BB46"/>
    <w:lvl w:ilvl="0" w:tplc="0409000F">
      <w:start w:val="1"/>
      <w:numFmt w:val="decimal"/>
      <w:lvlText w:val="%1."/>
      <w:lvlJc w:val="left"/>
      <w:pPr>
        <w:tabs>
          <w:tab w:val="num" w:pos="420"/>
        </w:tabs>
        <w:ind w:left="420" w:hanging="420"/>
      </w:pPr>
    </w:lvl>
    <w:lvl w:ilvl="1" w:tplc="FFFADAD6">
      <w:start w:val="1"/>
      <w:numFmt w:val="decimal"/>
      <w:lvlText w:val="%2)"/>
      <w:lvlJc w:val="left"/>
      <w:pPr>
        <w:tabs>
          <w:tab w:val="num" w:pos="780"/>
        </w:tabs>
        <w:ind w:left="780" w:hanging="360"/>
      </w:pPr>
      <w:rPr>
        <w:rFonts w:ascii="宋体" w:eastAsia="宋体" w:hAnsi="宋体" w:cs="宋体"/>
        <w:color w:val="auto"/>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4ACC2755"/>
    <w:multiLevelType w:val="multilevel"/>
    <w:tmpl w:val="4ACC2755"/>
    <w:lvl w:ilvl="0">
      <w:start w:val="1"/>
      <w:numFmt w:val="chineseCountingThousand"/>
      <w:lvlText w:val="%1、"/>
      <w:lvlJc w:val="left"/>
      <w:pPr>
        <w:ind w:left="1130" w:hanging="420"/>
      </w:p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13" w15:restartNumberingAfterBreak="0">
    <w:nsid w:val="4D475F57"/>
    <w:multiLevelType w:val="hybridMultilevel"/>
    <w:tmpl w:val="AE6616F8"/>
    <w:lvl w:ilvl="0" w:tplc="580E91AC">
      <w:start w:val="1"/>
      <w:numFmt w:val="decimal"/>
      <w:lvlText w:val="%1）"/>
      <w:lvlJc w:val="left"/>
      <w:pPr>
        <w:ind w:left="420" w:hanging="420"/>
      </w:pPr>
      <w:rPr>
        <w:rFonts w:hint="eastAsia"/>
      </w:rPr>
    </w:lvl>
    <w:lvl w:ilvl="1" w:tplc="580E91AC">
      <w:start w:val="1"/>
      <w:numFmt w:val="decimal"/>
      <w:lvlText w:val="%2）"/>
      <w:lvlJc w:val="left"/>
      <w:pPr>
        <w:ind w:left="840" w:hanging="420"/>
      </w:pPr>
      <w:rPr>
        <w:rFonts w:hint="eastAsia"/>
      </w:rPr>
    </w:lvl>
    <w:lvl w:ilvl="2" w:tplc="580E91AC">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849273A"/>
    <w:multiLevelType w:val="singleLevel"/>
    <w:tmpl w:val="5849273A"/>
    <w:lvl w:ilvl="0">
      <w:start w:val="1"/>
      <w:numFmt w:val="decimal"/>
      <w:suff w:val="nothing"/>
      <w:lvlText w:val="%1、"/>
      <w:lvlJc w:val="left"/>
    </w:lvl>
  </w:abstractNum>
  <w:abstractNum w:abstractNumId="15" w15:restartNumberingAfterBreak="0">
    <w:nsid w:val="58662BF1"/>
    <w:multiLevelType w:val="singleLevel"/>
    <w:tmpl w:val="58662BF1"/>
    <w:lvl w:ilvl="0">
      <w:start w:val="6"/>
      <w:numFmt w:val="decimal"/>
      <w:suff w:val="nothing"/>
      <w:lvlText w:val="%1."/>
      <w:lvlJc w:val="left"/>
    </w:lvl>
  </w:abstractNum>
  <w:abstractNum w:abstractNumId="16" w15:restartNumberingAfterBreak="0">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7" w15:restartNumberingAfterBreak="0">
    <w:nsid w:val="72D06C0D"/>
    <w:multiLevelType w:val="multilevel"/>
    <w:tmpl w:val="72D06C0D"/>
    <w:lvl w:ilvl="0">
      <w:start w:val="1"/>
      <w:numFmt w:val="decimal"/>
      <w:lvlText w:val="(%1)"/>
      <w:lvlJc w:val="left"/>
      <w:pPr>
        <w:tabs>
          <w:tab w:val="left" w:pos="704"/>
        </w:tabs>
        <w:ind w:left="704" w:hanging="420"/>
      </w:pPr>
      <w:rPr>
        <w:rFonts w:hint="eastAsia"/>
        <w:lang w:val="en-US"/>
      </w:rPr>
    </w:lvl>
    <w:lvl w:ilvl="1">
      <w:start w:val="1"/>
      <w:numFmt w:val="decimal"/>
      <w:lvlText w:val="%1.%2."/>
      <w:lvlJc w:val="left"/>
      <w:pPr>
        <w:tabs>
          <w:tab w:val="left" w:pos="851"/>
        </w:tabs>
        <w:ind w:left="851" w:hanging="567"/>
      </w:pPr>
      <w:rPr>
        <w:rFonts w:hint="eastAsia"/>
      </w:rPr>
    </w:lvl>
    <w:lvl w:ilvl="2">
      <w:start w:val="1"/>
      <w:numFmt w:val="decimal"/>
      <w:lvlText w:val="%1.%2.%3."/>
      <w:lvlJc w:val="left"/>
      <w:pPr>
        <w:tabs>
          <w:tab w:val="left" w:pos="993"/>
        </w:tabs>
        <w:ind w:left="993" w:hanging="709"/>
      </w:pPr>
      <w:rPr>
        <w:rFonts w:hint="eastAsia"/>
      </w:rPr>
    </w:lvl>
    <w:lvl w:ilvl="3">
      <w:start w:val="1"/>
      <w:numFmt w:val="decimal"/>
      <w:lvlText w:val="%1.%2.%3.%4."/>
      <w:lvlJc w:val="left"/>
      <w:pPr>
        <w:tabs>
          <w:tab w:val="left" w:pos="1135"/>
        </w:tabs>
        <w:ind w:left="1135" w:hanging="851"/>
      </w:pPr>
      <w:rPr>
        <w:rFonts w:hint="eastAsia"/>
      </w:rPr>
    </w:lvl>
    <w:lvl w:ilvl="4">
      <w:start w:val="1"/>
      <w:numFmt w:val="decimal"/>
      <w:lvlText w:val="%5）"/>
      <w:lvlJc w:val="left"/>
      <w:pPr>
        <w:tabs>
          <w:tab w:val="left" w:pos="284"/>
        </w:tabs>
        <w:ind w:left="284" w:firstLine="0"/>
      </w:pPr>
      <w:rPr>
        <w:rFonts w:hint="eastAsia"/>
      </w:rPr>
    </w:lvl>
    <w:lvl w:ilvl="5">
      <w:start w:val="1"/>
      <w:numFmt w:val="lowerLetter"/>
      <w:lvlText w:val="%6)"/>
      <w:lvlJc w:val="left"/>
      <w:pPr>
        <w:tabs>
          <w:tab w:val="left" w:pos="704"/>
        </w:tabs>
        <w:ind w:left="704" w:hanging="420"/>
      </w:pPr>
      <w:rPr>
        <w:rFonts w:hint="eastAsia"/>
      </w:rPr>
    </w:lvl>
    <w:lvl w:ilvl="6">
      <w:start w:val="1"/>
      <w:numFmt w:val="decimal"/>
      <w:lvlText w:val="%1.%2.%3.%4.%5.%6.%7."/>
      <w:lvlJc w:val="left"/>
      <w:pPr>
        <w:tabs>
          <w:tab w:val="left" w:pos="1560"/>
        </w:tabs>
        <w:ind w:left="1560" w:hanging="1276"/>
      </w:pPr>
      <w:rPr>
        <w:rFonts w:hint="eastAsia"/>
      </w:rPr>
    </w:lvl>
    <w:lvl w:ilvl="7">
      <w:start w:val="1"/>
      <w:numFmt w:val="decimal"/>
      <w:lvlText w:val="%1.%2.%3.%4.%5.%6.%7.%8."/>
      <w:lvlJc w:val="left"/>
      <w:pPr>
        <w:tabs>
          <w:tab w:val="left" w:pos="1702"/>
        </w:tabs>
        <w:ind w:left="1702" w:hanging="1418"/>
      </w:pPr>
      <w:rPr>
        <w:rFonts w:hint="eastAsia"/>
      </w:rPr>
    </w:lvl>
    <w:lvl w:ilvl="8">
      <w:start w:val="1"/>
      <w:numFmt w:val="decimal"/>
      <w:lvlText w:val="%1.%2.%3.%4.%5.%6.%7.%8.%9."/>
      <w:lvlJc w:val="left"/>
      <w:pPr>
        <w:tabs>
          <w:tab w:val="left" w:pos="1843"/>
        </w:tabs>
        <w:ind w:left="1843" w:hanging="1559"/>
      </w:pPr>
      <w:rPr>
        <w:rFonts w:hint="eastAsia"/>
      </w:rPr>
    </w:lvl>
  </w:abstractNum>
  <w:abstractNum w:abstractNumId="18" w15:restartNumberingAfterBreak="0">
    <w:nsid w:val="764E64C9"/>
    <w:multiLevelType w:val="multilevel"/>
    <w:tmpl w:val="764E64C9"/>
    <w:lvl w:ilvl="0">
      <w:start w:val="1"/>
      <w:numFmt w:val="upp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A305326"/>
    <w:multiLevelType w:val="multilevel"/>
    <w:tmpl w:val="7A3053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AEF7716"/>
    <w:multiLevelType w:val="hybridMultilevel"/>
    <w:tmpl w:val="110C3C7E"/>
    <w:lvl w:ilvl="0" w:tplc="727682B6">
      <w:start w:val="1"/>
      <w:numFmt w:val="chineseCountingThousand"/>
      <w:pStyle w:val="3"/>
      <w:lvlText w:val="%1"/>
      <w:lvlJc w:val="left"/>
      <w:pPr>
        <w:tabs>
          <w:tab w:val="num" w:pos="1290"/>
        </w:tabs>
        <w:ind w:left="630" w:hanging="420"/>
      </w:pPr>
      <w:rPr>
        <w:rFonts w:hint="eastAsia"/>
        <w:sz w:val="32"/>
        <w:szCs w:val="32"/>
      </w:rPr>
    </w:lvl>
    <w:lvl w:ilvl="1" w:tplc="04090019" w:tentative="1">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 w:numId="3">
    <w:abstractNumId w:val="11"/>
  </w:num>
  <w:num w:numId="4">
    <w:abstractNumId w:val="6"/>
  </w:num>
  <w:num w:numId="5">
    <w:abstractNumId w:val="3"/>
  </w:num>
  <w:num w:numId="6">
    <w:abstractNumId w:val="20"/>
  </w:num>
  <w:num w:numId="7">
    <w:abstractNumId w:val="4"/>
  </w:num>
  <w:num w:numId="8">
    <w:abstractNumId w:val="9"/>
  </w:num>
  <w:num w:numId="9">
    <w:abstractNumId w:val="14"/>
  </w:num>
  <w:num w:numId="10">
    <w:abstractNumId w:val="16"/>
  </w:num>
  <w:num w:numId="11">
    <w:abstractNumId w:val="12"/>
  </w:num>
  <w:num w:numId="12">
    <w:abstractNumId w:val="19"/>
  </w:num>
  <w:num w:numId="13">
    <w:abstractNumId w:val="5"/>
  </w:num>
  <w:num w:numId="14">
    <w:abstractNumId w:val="7"/>
  </w:num>
  <w:num w:numId="15">
    <w:abstractNumId w:val="10"/>
  </w:num>
  <w:num w:numId="16">
    <w:abstractNumId w:val="18"/>
  </w:num>
  <w:num w:numId="17">
    <w:abstractNumId w:val="17"/>
  </w:num>
  <w:num w:numId="18">
    <w:abstractNumId w:val="15"/>
  </w:num>
  <w:num w:numId="19">
    <w:abstractNumId w:val="2"/>
  </w:num>
  <w:num w:numId="20">
    <w:abstractNumId w:val="13"/>
  </w:num>
  <w:num w:numId="2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231"/>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B03A9"/>
    <w:rsid w:val="00004C6F"/>
    <w:rsid w:val="00021802"/>
    <w:rsid w:val="000272D2"/>
    <w:rsid w:val="0003110B"/>
    <w:rsid w:val="0003533F"/>
    <w:rsid w:val="00043DEF"/>
    <w:rsid w:val="000473A7"/>
    <w:rsid w:val="00050EC9"/>
    <w:rsid w:val="00055D37"/>
    <w:rsid w:val="000606D8"/>
    <w:rsid w:val="00062B0F"/>
    <w:rsid w:val="0006380A"/>
    <w:rsid w:val="00064330"/>
    <w:rsid w:val="0006477C"/>
    <w:rsid w:val="000673E7"/>
    <w:rsid w:val="00067B9F"/>
    <w:rsid w:val="00072E77"/>
    <w:rsid w:val="00082C60"/>
    <w:rsid w:val="00082FFF"/>
    <w:rsid w:val="00083D11"/>
    <w:rsid w:val="000845CB"/>
    <w:rsid w:val="000934EE"/>
    <w:rsid w:val="00094A5D"/>
    <w:rsid w:val="000A2A96"/>
    <w:rsid w:val="000B3185"/>
    <w:rsid w:val="000C21C0"/>
    <w:rsid w:val="000D1C36"/>
    <w:rsid w:val="000D5A76"/>
    <w:rsid w:val="000D7969"/>
    <w:rsid w:val="000E04A3"/>
    <w:rsid w:val="000E1632"/>
    <w:rsid w:val="000E35DE"/>
    <w:rsid w:val="000E46CD"/>
    <w:rsid w:val="000E53FF"/>
    <w:rsid w:val="000F5467"/>
    <w:rsid w:val="000F57D5"/>
    <w:rsid w:val="001034A6"/>
    <w:rsid w:val="0010431D"/>
    <w:rsid w:val="0011106C"/>
    <w:rsid w:val="00111F24"/>
    <w:rsid w:val="001262FC"/>
    <w:rsid w:val="00146ACE"/>
    <w:rsid w:val="00147B6E"/>
    <w:rsid w:val="00151BAE"/>
    <w:rsid w:val="00160CCD"/>
    <w:rsid w:val="001628ED"/>
    <w:rsid w:val="001646AD"/>
    <w:rsid w:val="00170D39"/>
    <w:rsid w:val="00180073"/>
    <w:rsid w:val="00186B42"/>
    <w:rsid w:val="00195A85"/>
    <w:rsid w:val="001A1101"/>
    <w:rsid w:val="001B3E9C"/>
    <w:rsid w:val="001C09A2"/>
    <w:rsid w:val="001C12BA"/>
    <w:rsid w:val="001C3C1A"/>
    <w:rsid w:val="001C5D82"/>
    <w:rsid w:val="001D29B6"/>
    <w:rsid w:val="001D7C12"/>
    <w:rsid w:val="001E3727"/>
    <w:rsid w:val="001F5733"/>
    <w:rsid w:val="001F5E0D"/>
    <w:rsid w:val="00202BF3"/>
    <w:rsid w:val="00214666"/>
    <w:rsid w:val="00224CE0"/>
    <w:rsid w:val="00237914"/>
    <w:rsid w:val="00240072"/>
    <w:rsid w:val="0025082F"/>
    <w:rsid w:val="00252CA1"/>
    <w:rsid w:val="00257259"/>
    <w:rsid w:val="0026482B"/>
    <w:rsid w:val="00274246"/>
    <w:rsid w:val="00275D5B"/>
    <w:rsid w:val="0027696E"/>
    <w:rsid w:val="00277CB9"/>
    <w:rsid w:val="00281C6E"/>
    <w:rsid w:val="00284D1A"/>
    <w:rsid w:val="00294191"/>
    <w:rsid w:val="00296D75"/>
    <w:rsid w:val="002A2C93"/>
    <w:rsid w:val="002A2C9B"/>
    <w:rsid w:val="002A59AC"/>
    <w:rsid w:val="002B6A5B"/>
    <w:rsid w:val="002B6DF4"/>
    <w:rsid w:val="002C21B1"/>
    <w:rsid w:val="002C6056"/>
    <w:rsid w:val="002D000D"/>
    <w:rsid w:val="002E41B5"/>
    <w:rsid w:val="002E656D"/>
    <w:rsid w:val="002E7A57"/>
    <w:rsid w:val="0030253F"/>
    <w:rsid w:val="00310586"/>
    <w:rsid w:val="00313164"/>
    <w:rsid w:val="00317748"/>
    <w:rsid w:val="00325A85"/>
    <w:rsid w:val="003354B1"/>
    <w:rsid w:val="00340105"/>
    <w:rsid w:val="00353A20"/>
    <w:rsid w:val="00360E0F"/>
    <w:rsid w:val="00361895"/>
    <w:rsid w:val="003737A7"/>
    <w:rsid w:val="003762CA"/>
    <w:rsid w:val="00387678"/>
    <w:rsid w:val="003912BA"/>
    <w:rsid w:val="00394C27"/>
    <w:rsid w:val="003A1177"/>
    <w:rsid w:val="003A2EB7"/>
    <w:rsid w:val="003B2545"/>
    <w:rsid w:val="003C28AB"/>
    <w:rsid w:val="003D1622"/>
    <w:rsid w:val="003D2607"/>
    <w:rsid w:val="003E0359"/>
    <w:rsid w:val="003E6D96"/>
    <w:rsid w:val="003F28DB"/>
    <w:rsid w:val="003F3F7D"/>
    <w:rsid w:val="003F5F06"/>
    <w:rsid w:val="00424585"/>
    <w:rsid w:val="00424B16"/>
    <w:rsid w:val="00426EFF"/>
    <w:rsid w:val="004333FC"/>
    <w:rsid w:val="0044217A"/>
    <w:rsid w:val="004422B8"/>
    <w:rsid w:val="0044600A"/>
    <w:rsid w:val="00452536"/>
    <w:rsid w:val="004567C0"/>
    <w:rsid w:val="00457205"/>
    <w:rsid w:val="00466EE7"/>
    <w:rsid w:val="00470054"/>
    <w:rsid w:val="00474D8E"/>
    <w:rsid w:val="00476A92"/>
    <w:rsid w:val="004811C5"/>
    <w:rsid w:val="00493B8D"/>
    <w:rsid w:val="00496293"/>
    <w:rsid w:val="00497AA9"/>
    <w:rsid w:val="004A0DDF"/>
    <w:rsid w:val="004B5F75"/>
    <w:rsid w:val="004B71B7"/>
    <w:rsid w:val="004C0D92"/>
    <w:rsid w:val="004C3A2E"/>
    <w:rsid w:val="004C42A0"/>
    <w:rsid w:val="004C5923"/>
    <w:rsid w:val="004C619C"/>
    <w:rsid w:val="004D2331"/>
    <w:rsid w:val="004D3787"/>
    <w:rsid w:val="004E55A7"/>
    <w:rsid w:val="004E78CB"/>
    <w:rsid w:val="004F0C0E"/>
    <w:rsid w:val="005008D8"/>
    <w:rsid w:val="00507FDE"/>
    <w:rsid w:val="00513DE0"/>
    <w:rsid w:val="005141F2"/>
    <w:rsid w:val="0052123F"/>
    <w:rsid w:val="0052234F"/>
    <w:rsid w:val="005235B7"/>
    <w:rsid w:val="005268CF"/>
    <w:rsid w:val="0053278B"/>
    <w:rsid w:val="005357CE"/>
    <w:rsid w:val="00546183"/>
    <w:rsid w:val="00566A83"/>
    <w:rsid w:val="00583F13"/>
    <w:rsid w:val="00591E3F"/>
    <w:rsid w:val="00594EF2"/>
    <w:rsid w:val="005A3123"/>
    <w:rsid w:val="005C74D9"/>
    <w:rsid w:val="005D27BA"/>
    <w:rsid w:val="0060225B"/>
    <w:rsid w:val="0060609A"/>
    <w:rsid w:val="00607167"/>
    <w:rsid w:val="0061700C"/>
    <w:rsid w:val="00626E1F"/>
    <w:rsid w:val="006274F6"/>
    <w:rsid w:val="00627803"/>
    <w:rsid w:val="00630F3F"/>
    <w:rsid w:val="006401C6"/>
    <w:rsid w:val="00655D9D"/>
    <w:rsid w:val="006631D0"/>
    <w:rsid w:val="00673E98"/>
    <w:rsid w:val="00676FC9"/>
    <w:rsid w:val="00677C62"/>
    <w:rsid w:val="006A1661"/>
    <w:rsid w:val="006A75FE"/>
    <w:rsid w:val="006C6B50"/>
    <w:rsid w:val="006E0708"/>
    <w:rsid w:val="006F32AB"/>
    <w:rsid w:val="007067D7"/>
    <w:rsid w:val="00707631"/>
    <w:rsid w:val="00710A4E"/>
    <w:rsid w:val="007115E6"/>
    <w:rsid w:val="0071465B"/>
    <w:rsid w:val="00714CA6"/>
    <w:rsid w:val="00715829"/>
    <w:rsid w:val="00725B4E"/>
    <w:rsid w:val="007376A3"/>
    <w:rsid w:val="00742013"/>
    <w:rsid w:val="00752DF1"/>
    <w:rsid w:val="007544E5"/>
    <w:rsid w:val="00760A48"/>
    <w:rsid w:val="0076482C"/>
    <w:rsid w:val="007660F0"/>
    <w:rsid w:val="00766145"/>
    <w:rsid w:val="00776CF7"/>
    <w:rsid w:val="007845BB"/>
    <w:rsid w:val="00784D55"/>
    <w:rsid w:val="00784DE8"/>
    <w:rsid w:val="00793D29"/>
    <w:rsid w:val="00794027"/>
    <w:rsid w:val="007942A8"/>
    <w:rsid w:val="007A1334"/>
    <w:rsid w:val="007A604D"/>
    <w:rsid w:val="007A6264"/>
    <w:rsid w:val="007C0345"/>
    <w:rsid w:val="007C5011"/>
    <w:rsid w:val="007D2BD7"/>
    <w:rsid w:val="007D518E"/>
    <w:rsid w:val="007D55D9"/>
    <w:rsid w:val="007E05CE"/>
    <w:rsid w:val="007E2546"/>
    <w:rsid w:val="007E2DB2"/>
    <w:rsid w:val="007E4EFE"/>
    <w:rsid w:val="007F7DB7"/>
    <w:rsid w:val="008030F5"/>
    <w:rsid w:val="008057CF"/>
    <w:rsid w:val="00810AB0"/>
    <w:rsid w:val="00816D25"/>
    <w:rsid w:val="00825D64"/>
    <w:rsid w:val="00825D94"/>
    <w:rsid w:val="00827CB2"/>
    <w:rsid w:val="00831EFB"/>
    <w:rsid w:val="00835CF3"/>
    <w:rsid w:val="0083608E"/>
    <w:rsid w:val="00837C0C"/>
    <w:rsid w:val="00837DFB"/>
    <w:rsid w:val="00843BA2"/>
    <w:rsid w:val="00847463"/>
    <w:rsid w:val="008744C1"/>
    <w:rsid w:val="00880C2F"/>
    <w:rsid w:val="00883878"/>
    <w:rsid w:val="00885980"/>
    <w:rsid w:val="008A1CEA"/>
    <w:rsid w:val="008A2562"/>
    <w:rsid w:val="008A3E01"/>
    <w:rsid w:val="008A3E27"/>
    <w:rsid w:val="008A4BF1"/>
    <w:rsid w:val="008C1404"/>
    <w:rsid w:val="008C3C64"/>
    <w:rsid w:val="008D009E"/>
    <w:rsid w:val="008D18E8"/>
    <w:rsid w:val="008E08A2"/>
    <w:rsid w:val="008E0CA3"/>
    <w:rsid w:val="008E1C2C"/>
    <w:rsid w:val="008F72A7"/>
    <w:rsid w:val="008F761B"/>
    <w:rsid w:val="00923656"/>
    <w:rsid w:val="0092636B"/>
    <w:rsid w:val="00934FB8"/>
    <w:rsid w:val="00935EA1"/>
    <w:rsid w:val="009469BC"/>
    <w:rsid w:val="009563DB"/>
    <w:rsid w:val="00956D0F"/>
    <w:rsid w:val="0096076B"/>
    <w:rsid w:val="00966745"/>
    <w:rsid w:val="009708BB"/>
    <w:rsid w:val="00973291"/>
    <w:rsid w:val="00974DE4"/>
    <w:rsid w:val="00980B6F"/>
    <w:rsid w:val="0098741A"/>
    <w:rsid w:val="009909AE"/>
    <w:rsid w:val="00990A3E"/>
    <w:rsid w:val="00997955"/>
    <w:rsid w:val="009A34C1"/>
    <w:rsid w:val="009A76D2"/>
    <w:rsid w:val="009C487E"/>
    <w:rsid w:val="009C59F3"/>
    <w:rsid w:val="009C66E7"/>
    <w:rsid w:val="009D0EB1"/>
    <w:rsid w:val="009D2B41"/>
    <w:rsid w:val="009D2C62"/>
    <w:rsid w:val="009D57F4"/>
    <w:rsid w:val="009E019A"/>
    <w:rsid w:val="009E733A"/>
    <w:rsid w:val="009F59E1"/>
    <w:rsid w:val="009F5AC7"/>
    <w:rsid w:val="009F70E1"/>
    <w:rsid w:val="00A03865"/>
    <w:rsid w:val="00A05106"/>
    <w:rsid w:val="00A0759C"/>
    <w:rsid w:val="00A34A1A"/>
    <w:rsid w:val="00A372C1"/>
    <w:rsid w:val="00A461E2"/>
    <w:rsid w:val="00A55D13"/>
    <w:rsid w:val="00A570EF"/>
    <w:rsid w:val="00A60111"/>
    <w:rsid w:val="00A70DA2"/>
    <w:rsid w:val="00A73531"/>
    <w:rsid w:val="00A9762E"/>
    <w:rsid w:val="00AA1967"/>
    <w:rsid w:val="00AA1AFD"/>
    <w:rsid w:val="00AA5C41"/>
    <w:rsid w:val="00AB03A9"/>
    <w:rsid w:val="00AB1D8F"/>
    <w:rsid w:val="00AC4228"/>
    <w:rsid w:val="00AD0DC8"/>
    <w:rsid w:val="00AD2D21"/>
    <w:rsid w:val="00AE0CEE"/>
    <w:rsid w:val="00AF02A5"/>
    <w:rsid w:val="00B05FA3"/>
    <w:rsid w:val="00B146DA"/>
    <w:rsid w:val="00B159EE"/>
    <w:rsid w:val="00B254EB"/>
    <w:rsid w:val="00B272E3"/>
    <w:rsid w:val="00B30E78"/>
    <w:rsid w:val="00B3175E"/>
    <w:rsid w:val="00B3177B"/>
    <w:rsid w:val="00B33B1B"/>
    <w:rsid w:val="00B46A7A"/>
    <w:rsid w:val="00B51600"/>
    <w:rsid w:val="00B9315D"/>
    <w:rsid w:val="00B97055"/>
    <w:rsid w:val="00B97A3C"/>
    <w:rsid w:val="00BB1431"/>
    <w:rsid w:val="00BC2B86"/>
    <w:rsid w:val="00BC485A"/>
    <w:rsid w:val="00BD28C9"/>
    <w:rsid w:val="00BD3788"/>
    <w:rsid w:val="00BD4198"/>
    <w:rsid w:val="00BE558C"/>
    <w:rsid w:val="00BF2EB2"/>
    <w:rsid w:val="00BF5CC3"/>
    <w:rsid w:val="00C11BDD"/>
    <w:rsid w:val="00C16C60"/>
    <w:rsid w:val="00C179C8"/>
    <w:rsid w:val="00C22634"/>
    <w:rsid w:val="00C25287"/>
    <w:rsid w:val="00C2785F"/>
    <w:rsid w:val="00C35A91"/>
    <w:rsid w:val="00C41C96"/>
    <w:rsid w:val="00C5219E"/>
    <w:rsid w:val="00C56F12"/>
    <w:rsid w:val="00C60764"/>
    <w:rsid w:val="00C64393"/>
    <w:rsid w:val="00C7258E"/>
    <w:rsid w:val="00C86748"/>
    <w:rsid w:val="00C87024"/>
    <w:rsid w:val="00C87A8E"/>
    <w:rsid w:val="00C9222C"/>
    <w:rsid w:val="00C92BE8"/>
    <w:rsid w:val="00C94CB0"/>
    <w:rsid w:val="00C96740"/>
    <w:rsid w:val="00CA39A5"/>
    <w:rsid w:val="00CB6884"/>
    <w:rsid w:val="00CC1F5B"/>
    <w:rsid w:val="00CC32FA"/>
    <w:rsid w:val="00CC72FA"/>
    <w:rsid w:val="00CC7C47"/>
    <w:rsid w:val="00CD2D1D"/>
    <w:rsid w:val="00CE7441"/>
    <w:rsid w:val="00CF2715"/>
    <w:rsid w:val="00D04FEA"/>
    <w:rsid w:val="00D1019C"/>
    <w:rsid w:val="00D126C6"/>
    <w:rsid w:val="00D14226"/>
    <w:rsid w:val="00D1446C"/>
    <w:rsid w:val="00D20F77"/>
    <w:rsid w:val="00D32018"/>
    <w:rsid w:val="00D35929"/>
    <w:rsid w:val="00D458EC"/>
    <w:rsid w:val="00D549F7"/>
    <w:rsid w:val="00D6071E"/>
    <w:rsid w:val="00D6443F"/>
    <w:rsid w:val="00D64B34"/>
    <w:rsid w:val="00D657A5"/>
    <w:rsid w:val="00D7219A"/>
    <w:rsid w:val="00D72F54"/>
    <w:rsid w:val="00D92847"/>
    <w:rsid w:val="00D9462E"/>
    <w:rsid w:val="00D97700"/>
    <w:rsid w:val="00DA292D"/>
    <w:rsid w:val="00DC2F8B"/>
    <w:rsid w:val="00DD1AB5"/>
    <w:rsid w:val="00DD63EB"/>
    <w:rsid w:val="00DD770C"/>
    <w:rsid w:val="00DE6FF1"/>
    <w:rsid w:val="00DF0612"/>
    <w:rsid w:val="00E00076"/>
    <w:rsid w:val="00E03DFE"/>
    <w:rsid w:val="00E055A4"/>
    <w:rsid w:val="00E21586"/>
    <w:rsid w:val="00E361A6"/>
    <w:rsid w:val="00E37721"/>
    <w:rsid w:val="00E44876"/>
    <w:rsid w:val="00E578FD"/>
    <w:rsid w:val="00E61696"/>
    <w:rsid w:val="00E63453"/>
    <w:rsid w:val="00E6519E"/>
    <w:rsid w:val="00E72D34"/>
    <w:rsid w:val="00E736FF"/>
    <w:rsid w:val="00E739DA"/>
    <w:rsid w:val="00E84C53"/>
    <w:rsid w:val="00E879D8"/>
    <w:rsid w:val="00E9376C"/>
    <w:rsid w:val="00EA056D"/>
    <w:rsid w:val="00EA4648"/>
    <w:rsid w:val="00EA7F9A"/>
    <w:rsid w:val="00EB0EB1"/>
    <w:rsid w:val="00EB4369"/>
    <w:rsid w:val="00EB4C89"/>
    <w:rsid w:val="00EB4DC3"/>
    <w:rsid w:val="00EB5957"/>
    <w:rsid w:val="00EB79E9"/>
    <w:rsid w:val="00EC036D"/>
    <w:rsid w:val="00EC2193"/>
    <w:rsid w:val="00EC27EE"/>
    <w:rsid w:val="00EC37B9"/>
    <w:rsid w:val="00ED7556"/>
    <w:rsid w:val="00EF094F"/>
    <w:rsid w:val="00EF204B"/>
    <w:rsid w:val="00EF3973"/>
    <w:rsid w:val="00EF78B4"/>
    <w:rsid w:val="00F02E2D"/>
    <w:rsid w:val="00F03A36"/>
    <w:rsid w:val="00F1752C"/>
    <w:rsid w:val="00F4225C"/>
    <w:rsid w:val="00F5169A"/>
    <w:rsid w:val="00F54419"/>
    <w:rsid w:val="00F600D7"/>
    <w:rsid w:val="00F65EA6"/>
    <w:rsid w:val="00F67A2C"/>
    <w:rsid w:val="00F70E68"/>
    <w:rsid w:val="00F80540"/>
    <w:rsid w:val="00FA3604"/>
    <w:rsid w:val="00FB167A"/>
    <w:rsid w:val="00FB5D77"/>
    <w:rsid w:val="00FC57AC"/>
    <w:rsid w:val="00FE0F33"/>
    <w:rsid w:val="00FE1E8D"/>
    <w:rsid w:val="00FE6110"/>
    <w:rsid w:val="00FE6BF2"/>
    <w:rsid w:val="00FF17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35582"/>
  <w15:docId w15:val="{C7F00F86-DE22-482E-88B4-BC76760F6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214666"/>
    <w:pPr>
      <w:widowControl w:val="0"/>
      <w:jc w:val="both"/>
    </w:pPr>
  </w:style>
  <w:style w:type="paragraph" w:styleId="10">
    <w:name w:val="heading 1"/>
    <w:aliases w:val="H1,l1,PIM 1,h1,123321,Title1,卷标题,1st level,Section Head,1,H11,H12,H13,H14,H15,H16,H17,1.0,第 ？ 章,prop,app heading 1,app heading 11,app heading 12,app heading 111,app heading 13,Heading 11,Level 1,Level 1 Topic Heading,Head 1,Head 11,Head 12,Head 111"/>
    <w:basedOn w:val="30"/>
    <w:next w:val="a3"/>
    <w:link w:val="1Char"/>
    <w:autoRedefine/>
    <w:qFormat/>
    <w:rsid w:val="00AB03A9"/>
    <w:pPr>
      <w:spacing w:before="340" w:after="330" w:line="360" w:lineRule="auto"/>
      <w:jc w:val="center"/>
      <w:outlineLvl w:val="0"/>
    </w:pPr>
    <w:rPr>
      <w:rFonts w:eastAsia="黑体"/>
      <w:kern w:val="44"/>
      <w:szCs w:val="44"/>
    </w:rPr>
  </w:style>
  <w:style w:type="paragraph" w:styleId="2">
    <w:name w:val="heading 2"/>
    <w:aliases w:val="H2,h2,sect 1.2,Heading 2 Hidden,Heading 2 CCBS,heading 2,第一章 标题 2,ISO1,Underrubrik1,prop2,标题 1.1,Title2,标题二,H21,Level 2 Topic Heading,Second Level Topic,- Para,sect 1.21,sect 1.22,H22,sect 1.23,H23,sect 1.24,H24,sect 1.25,H25,sect 1.26,H26,2,l2,章标题"/>
    <w:basedOn w:val="30"/>
    <w:next w:val="4"/>
    <w:link w:val="2Char"/>
    <w:qFormat/>
    <w:rsid w:val="00AB03A9"/>
    <w:pPr>
      <w:adjustRightInd w:val="0"/>
      <w:jc w:val="center"/>
      <w:textAlignment w:val="baseline"/>
      <w:outlineLvl w:val="1"/>
    </w:pPr>
    <w:rPr>
      <w:kern w:val="0"/>
      <w:sz w:val="24"/>
      <w:szCs w:val="20"/>
    </w:rPr>
  </w:style>
  <w:style w:type="paragraph" w:styleId="30">
    <w:name w:val="heading 3"/>
    <w:aliases w:val="H3,l3,CT,h3,3rd level,Level 3 Head,Heading 3 - old,ISO2,L3,sect1.2.3,sect1.2.31,sect1.2.32,sect1.2.311,sect1.2.33,sect1.2.312,3,sl3,Heading 3under,- Maj Side,BOD 0,Bold Head,bh,heading 3,level_3,PIM 3,prop3,3heading,Heading 31,Head 3,标题4,HeadC,h31"/>
    <w:basedOn w:val="4"/>
    <w:next w:val="a3"/>
    <w:link w:val="3Char1"/>
    <w:qFormat/>
    <w:rsid w:val="00AB03A9"/>
    <w:pPr>
      <w:spacing w:before="260" w:after="260" w:line="240" w:lineRule="auto"/>
      <w:outlineLvl w:val="2"/>
    </w:pPr>
    <w:rPr>
      <w:rFonts w:ascii="宋体" w:eastAsia="宋体" w:hAnsi="宋体"/>
      <w:szCs w:val="32"/>
    </w:rPr>
  </w:style>
  <w:style w:type="paragraph" w:styleId="4">
    <w:name w:val="heading 4"/>
    <w:aliases w:val="H4,heading 4,h4,PIM 4,bullet,bl,bb,H41,H42,H43,H44,H45,H46,H47,H48,H49,H410,H411,H421,H431,H441,H451,H461,H471,H481,H491,H4101,H412,H422,H432,H442,H452,H462,H472,H482,H492,H4102,H4111,H4211,H4311,H4411,H4511,H4611,H4711,H4811,H4911,H41011,H413,H423"/>
    <w:basedOn w:val="a3"/>
    <w:next w:val="a3"/>
    <w:link w:val="4Char"/>
    <w:qFormat/>
    <w:rsid w:val="00AB03A9"/>
    <w:pPr>
      <w:keepNext/>
      <w:keepLines/>
      <w:spacing w:before="280" w:after="290" w:line="376" w:lineRule="auto"/>
      <w:outlineLvl w:val="3"/>
    </w:pPr>
    <w:rPr>
      <w:rFonts w:ascii="Arial" w:eastAsia="黑体" w:hAnsi="Arial" w:cs="Times New Roman"/>
      <w:b/>
      <w:bCs/>
      <w:sz w:val="28"/>
      <w:szCs w:val="28"/>
    </w:rPr>
  </w:style>
  <w:style w:type="paragraph" w:styleId="5">
    <w:name w:val="heading 5"/>
    <w:aliases w:val="Heading 5(unused),Heading 5(unused)1,Heading 5(unused)2,Heading 5(unused)3,Heading 5(unused)4,Heading 5(unused)5,Heading 5(unused)6,Heading 5(unused)7,Heading 5(unused)11,Heading 5(unused)21,Heading 5(unused)31,Heading 5(unused)41,pt,Alt+5"/>
    <w:basedOn w:val="a3"/>
    <w:next w:val="a4"/>
    <w:link w:val="5Char"/>
    <w:qFormat/>
    <w:rsid w:val="00AB03A9"/>
    <w:pPr>
      <w:keepNext/>
      <w:keepLines/>
      <w:spacing w:before="280" w:after="290" w:line="376" w:lineRule="auto"/>
      <w:outlineLvl w:val="4"/>
    </w:pPr>
    <w:rPr>
      <w:rFonts w:ascii="Times New Roman" w:eastAsia="宋体" w:hAnsi="Times New Roman" w:cs="Times New Roman"/>
      <w:b/>
      <w:sz w:val="28"/>
      <w:szCs w:val="20"/>
    </w:rPr>
  </w:style>
  <w:style w:type="paragraph" w:styleId="6">
    <w:name w:val="heading 6"/>
    <w:basedOn w:val="a3"/>
    <w:next w:val="a4"/>
    <w:link w:val="6Char"/>
    <w:qFormat/>
    <w:rsid w:val="00AB03A9"/>
    <w:pPr>
      <w:keepNext/>
      <w:keepLines/>
      <w:spacing w:before="240" w:after="64" w:line="320" w:lineRule="auto"/>
      <w:outlineLvl w:val="5"/>
    </w:pPr>
    <w:rPr>
      <w:rFonts w:ascii="Arial" w:eastAsia="黑体" w:hAnsi="Arial" w:cs="Times New Roman"/>
      <w:b/>
      <w:sz w:val="24"/>
      <w:szCs w:val="20"/>
    </w:rPr>
  </w:style>
  <w:style w:type="paragraph" w:styleId="7">
    <w:name w:val="heading 7"/>
    <w:basedOn w:val="a3"/>
    <w:next w:val="a4"/>
    <w:link w:val="7Char"/>
    <w:qFormat/>
    <w:rsid w:val="00AB03A9"/>
    <w:pPr>
      <w:keepNext/>
      <w:keepLines/>
      <w:spacing w:before="240" w:after="64" w:line="320" w:lineRule="auto"/>
      <w:outlineLvl w:val="6"/>
    </w:pPr>
    <w:rPr>
      <w:rFonts w:ascii="Times New Roman" w:eastAsia="宋体" w:hAnsi="Times New Roman" w:cs="Times New Roman"/>
      <w:b/>
      <w:sz w:val="24"/>
      <w:szCs w:val="20"/>
    </w:rPr>
  </w:style>
  <w:style w:type="paragraph" w:styleId="8">
    <w:name w:val="heading 8"/>
    <w:basedOn w:val="a3"/>
    <w:next w:val="a4"/>
    <w:link w:val="8Char"/>
    <w:qFormat/>
    <w:rsid w:val="00AB03A9"/>
    <w:pPr>
      <w:keepNext/>
      <w:keepLines/>
      <w:spacing w:before="240" w:after="64" w:line="320" w:lineRule="auto"/>
      <w:outlineLvl w:val="7"/>
    </w:pPr>
    <w:rPr>
      <w:rFonts w:ascii="Arial" w:eastAsia="黑体" w:hAnsi="Arial" w:cs="Times New Roman"/>
      <w:sz w:val="24"/>
      <w:szCs w:val="20"/>
    </w:rPr>
  </w:style>
  <w:style w:type="paragraph" w:styleId="9">
    <w:name w:val="heading 9"/>
    <w:basedOn w:val="a3"/>
    <w:next w:val="a4"/>
    <w:link w:val="9Char"/>
    <w:qFormat/>
    <w:rsid w:val="00AB03A9"/>
    <w:pPr>
      <w:keepNext/>
      <w:keepLines/>
      <w:spacing w:before="240" w:after="64" w:line="320" w:lineRule="auto"/>
      <w:outlineLvl w:val="8"/>
    </w:pPr>
    <w:rPr>
      <w:rFonts w:ascii="Arial" w:eastAsia="黑体" w:hAnsi="Arial" w:cs="Times New Roman"/>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标题 1 字符"/>
    <w:basedOn w:val="a5"/>
    <w:uiPriority w:val="9"/>
    <w:rsid w:val="00AB03A9"/>
    <w:rPr>
      <w:b/>
      <w:bCs/>
      <w:kern w:val="44"/>
      <w:sz w:val="44"/>
      <w:szCs w:val="44"/>
    </w:rPr>
  </w:style>
  <w:style w:type="character" w:customStyle="1" w:styleId="20">
    <w:name w:val="标题 2 字符"/>
    <w:basedOn w:val="a5"/>
    <w:uiPriority w:val="9"/>
    <w:semiHidden/>
    <w:rsid w:val="00AB03A9"/>
    <w:rPr>
      <w:rFonts w:asciiTheme="majorHAnsi" w:eastAsiaTheme="majorEastAsia" w:hAnsiTheme="majorHAnsi" w:cstheme="majorBidi"/>
      <w:b/>
      <w:bCs/>
      <w:sz w:val="32"/>
      <w:szCs w:val="32"/>
    </w:rPr>
  </w:style>
  <w:style w:type="character" w:customStyle="1" w:styleId="31">
    <w:name w:val="标题 3 字符"/>
    <w:basedOn w:val="a5"/>
    <w:uiPriority w:val="9"/>
    <w:semiHidden/>
    <w:rsid w:val="00AB03A9"/>
    <w:rPr>
      <w:b/>
      <w:bCs/>
      <w:sz w:val="32"/>
      <w:szCs w:val="32"/>
    </w:rPr>
  </w:style>
  <w:style w:type="character" w:customStyle="1" w:styleId="40">
    <w:name w:val="标题 4 字符"/>
    <w:basedOn w:val="a5"/>
    <w:uiPriority w:val="9"/>
    <w:semiHidden/>
    <w:rsid w:val="00AB03A9"/>
    <w:rPr>
      <w:rFonts w:asciiTheme="majorHAnsi" w:eastAsiaTheme="majorEastAsia" w:hAnsiTheme="majorHAnsi" w:cstheme="majorBidi"/>
      <w:b/>
      <w:bCs/>
      <w:sz w:val="28"/>
      <w:szCs w:val="28"/>
    </w:rPr>
  </w:style>
  <w:style w:type="character" w:customStyle="1" w:styleId="50">
    <w:name w:val="标题 5 字符"/>
    <w:basedOn w:val="a5"/>
    <w:uiPriority w:val="9"/>
    <w:semiHidden/>
    <w:rsid w:val="00AB03A9"/>
    <w:rPr>
      <w:b/>
      <w:bCs/>
      <w:sz w:val="28"/>
      <w:szCs w:val="28"/>
    </w:rPr>
  </w:style>
  <w:style w:type="character" w:customStyle="1" w:styleId="60">
    <w:name w:val="标题 6 字符"/>
    <w:basedOn w:val="a5"/>
    <w:uiPriority w:val="9"/>
    <w:semiHidden/>
    <w:rsid w:val="00AB03A9"/>
    <w:rPr>
      <w:rFonts w:asciiTheme="majorHAnsi" w:eastAsiaTheme="majorEastAsia" w:hAnsiTheme="majorHAnsi" w:cstheme="majorBidi"/>
      <w:b/>
      <w:bCs/>
      <w:sz w:val="24"/>
      <w:szCs w:val="24"/>
    </w:rPr>
  </w:style>
  <w:style w:type="character" w:customStyle="1" w:styleId="70">
    <w:name w:val="标题 7 字符"/>
    <w:basedOn w:val="a5"/>
    <w:uiPriority w:val="9"/>
    <w:semiHidden/>
    <w:rsid w:val="00AB03A9"/>
    <w:rPr>
      <w:b/>
      <w:bCs/>
      <w:sz w:val="24"/>
      <w:szCs w:val="24"/>
    </w:rPr>
  </w:style>
  <w:style w:type="character" w:customStyle="1" w:styleId="80">
    <w:name w:val="标题 8 字符"/>
    <w:basedOn w:val="a5"/>
    <w:uiPriority w:val="9"/>
    <w:semiHidden/>
    <w:rsid w:val="00AB03A9"/>
    <w:rPr>
      <w:rFonts w:asciiTheme="majorHAnsi" w:eastAsiaTheme="majorEastAsia" w:hAnsiTheme="majorHAnsi" w:cstheme="majorBidi"/>
      <w:sz w:val="24"/>
      <w:szCs w:val="24"/>
    </w:rPr>
  </w:style>
  <w:style w:type="character" w:customStyle="1" w:styleId="90">
    <w:name w:val="标题 9 字符"/>
    <w:basedOn w:val="a5"/>
    <w:uiPriority w:val="9"/>
    <w:semiHidden/>
    <w:rsid w:val="00AB03A9"/>
    <w:rPr>
      <w:rFonts w:asciiTheme="majorHAnsi" w:eastAsiaTheme="majorEastAsia" w:hAnsiTheme="majorHAnsi" w:cstheme="majorBidi"/>
      <w:szCs w:val="21"/>
    </w:rPr>
  </w:style>
  <w:style w:type="numbering" w:customStyle="1" w:styleId="12">
    <w:name w:val="无列表1"/>
    <w:next w:val="a7"/>
    <w:uiPriority w:val="99"/>
    <w:semiHidden/>
    <w:unhideWhenUsed/>
    <w:rsid w:val="00AB03A9"/>
  </w:style>
  <w:style w:type="character" w:customStyle="1" w:styleId="4Char">
    <w:name w:val="标题 4 Char"/>
    <w:aliases w:val="H4 Char,heading 4 Char,h4 Char,PIM 4 Char,bullet Char,bl Char,bb Char,H41 Char,H42 Char,H43 Char,H44 Char,H45 Char,H46 Char,H47 Char,H48 Char,H49 Char,H410 Char,H411 Char,H421 Char,H431 Char,H441 Char,H451 Char,H461 Char,H471 Char,H481 Char"/>
    <w:link w:val="4"/>
    <w:rsid w:val="00AB03A9"/>
    <w:rPr>
      <w:rFonts w:ascii="Arial" w:eastAsia="黑体" w:hAnsi="Arial" w:cs="Times New Roman"/>
      <w:b/>
      <w:bCs/>
      <w:sz w:val="28"/>
      <w:szCs w:val="28"/>
    </w:rPr>
  </w:style>
  <w:style w:type="paragraph" w:customStyle="1" w:styleId="Char">
    <w:name w:val="Char"/>
    <w:basedOn w:val="a3"/>
    <w:autoRedefine/>
    <w:rsid w:val="00AB03A9"/>
    <w:pPr>
      <w:widowControl/>
      <w:spacing w:after="160" w:line="240" w:lineRule="exact"/>
      <w:jc w:val="left"/>
    </w:pPr>
    <w:rPr>
      <w:rFonts w:ascii="Verdana" w:eastAsia="仿宋_GB2312" w:hAnsi="Verdana" w:cs="Times New Roman"/>
      <w:kern w:val="0"/>
      <w:sz w:val="24"/>
      <w:szCs w:val="20"/>
      <w:lang w:eastAsia="en-US"/>
    </w:rPr>
  </w:style>
  <w:style w:type="character" w:customStyle="1" w:styleId="3Char1">
    <w:name w:val="标题 3 Char1"/>
    <w:aliases w:val="H3 Char,l3 Char,CT Char,h3 Char,3rd level Char,Level 3 Head Char,Heading 3 - old Char,ISO2 Char,L3 Char,sect1.2.3 Char,sect1.2.31 Char,sect1.2.32 Char,sect1.2.311 Char,sect1.2.33 Char,sect1.2.312 Char,3 Char,sl3 Char,Heading 3under Char"/>
    <w:link w:val="30"/>
    <w:rsid w:val="00AB03A9"/>
    <w:rPr>
      <w:rFonts w:ascii="宋体" w:eastAsia="宋体" w:hAnsi="宋体" w:cs="Times New Roman"/>
      <w:b/>
      <w:bCs/>
      <w:sz w:val="28"/>
      <w:szCs w:val="32"/>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link w:val="10"/>
    <w:rsid w:val="00AB03A9"/>
    <w:rPr>
      <w:rFonts w:ascii="宋体" w:eastAsia="黑体" w:hAnsi="宋体" w:cs="Times New Roman"/>
      <w:b/>
      <w:bCs/>
      <w:kern w:val="44"/>
      <w:sz w:val="28"/>
      <w:szCs w:val="44"/>
    </w:rPr>
  </w:style>
  <w:style w:type="paragraph" w:styleId="a4">
    <w:name w:val="Normal Indent"/>
    <w:aliases w:val="body text,鋘drad,???änd,Body Text(ch),正文（首行缩进两字） Char Char,正文（首行缩进两字） Char,正文非缩进 Char,特点,表正文,正文非缩进,段1,正文缩进 Char,缩进,四号,ALT+Z,bt,?y????×?,?y????,?y?????,????,建议书标准,正文双线,表正文 Char,正文不缩进,特点 Char,,四号 Char Char,正文缩进William,中文正文,水上软件,正文（首行缩进两字）1,正文编号,正 文 1"/>
    <w:basedOn w:val="a3"/>
    <w:link w:val="Char1"/>
    <w:rsid w:val="00AB03A9"/>
    <w:pPr>
      <w:ind w:firstLine="420"/>
    </w:pPr>
    <w:rPr>
      <w:rFonts w:ascii="Times New Roman" w:eastAsia="宋体" w:hAnsi="Times New Roman" w:cs="Times New Roman"/>
      <w:szCs w:val="20"/>
    </w:rPr>
  </w:style>
  <w:style w:type="character" w:customStyle="1" w:styleId="Char1">
    <w:name w:val="正文缩进 Char1"/>
    <w:aliases w:val="body text Char,鋘drad Char,???änd Char,Body Text(ch) Char,正文（首行缩进两字） Char Char Char,正文（首行缩进两字） Char Char1,正文非缩进 Char Char,特点 Char1,表正文 Char1,正文非缩进 Char1,段1 Char,正文缩进 Char Char,缩进 Char,四号 Char,ALT+Z Char,bt Char,?y????×? Char,?y???? Char, Char"/>
    <w:link w:val="a4"/>
    <w:rsid w:val="00AB03A9"/>
    <w:rPr>
      <w:rFonts w:ascii="Times New Roman" w:eastAsia="宋体" w:hAnsi="Times New Roman" w:cs="Times New Roman"/>
      <w:szCs w:val="20"/>
    </w:rPr>
  </w:style>
  <w:style w:type="paragraph" w:styleId="a8">
    <w:name w:val="Title"/>
    <w:basedOn w:val="a3"/>
    <w:link w:val="Char0"/>
    <w:qFormat/>
    <w:rsid w:val="00AB03A9"/>
    <w:pPr>
      <w:spacing w:before="240" w:after="60"/>
      <w:jc w:val="center"/>
      <w:outlineLvl w:val="0"/>
    </w:pPr>
    <w:rPr>
      <w:rFonts w:ascii="Arial" w:eastAsia="隶书" w:hAnsi="Arial" w:cs="Arial"/>
      <w:b/>
      <w:bCs/>
      <w:sz w:val="32"/>
      <w:szCs w:val="32"/>
    </w:rPr>
  </w:style>
  <w:style w:type="character" w:customStyle="1" w:styleId="a9">
    <w:name w:val="标题 字符"/>
    <w:basedOn w:val="a5"/>
    <w:uiPriority w:val="10"/>
    <w:rsid w:val="00AB03A9"/>
    <w:rPr>
      <w:rFonts w:asciiTheme="majorHAnsi" w:eastAsiaTheme="majorEastAsia" w:hAnsiTheme="majorHAnsi" w:cstheme="majorBidi"/>
      <w:b/>
      <w:bCs/>
      <w:sz w:val="32"/>
      <w:szCs w:val="32"/>
    </w:rPr>
  </w:style>
  <w:style w:type="paragraph" w:styleId="aa">
    <w:name w:val="Date"/>
    <w:basedOn w:val="a3"/>
    <w:next w:val="a3"/>
    <w:link w:val="Char2"/>
    <w:rsid w:val="00AB03A9"/>
    <w:rPr>
      <w:rFonts w:ascii="宋体" w:eastAsia="宋体" w:hAnsi="Courier New" w:cs="Times New Roman"/>
      <w:sz w:val="32"/>
      <w:szCs w:val="20"/>
    </w:rPr>
  </w:style>
  <w:style w:type="character" w:customStyle="1" w:styleId="ab">
    <w:name w:val="日期 字符"/>
    <w:basedOn w:val="a5"/>
    <w:uiPriority w:val="99"/>
    <w:semiHidden/>
    <w:rsid w:val="00AB03A9"/>
  </w:style>
  <w:style w:type="character" w:styleId="ac">
    <w:name w:val="Hyperlink"/>
    <w:rsid w:val="00AB03A9"/>
    <w:rPr>
      <w:color w:val="0000FF"/>
      <w:u w:val="single"/>
    </w:rPr>
  </w:style>
  <w:style w:type="paragraph" w:styleId="21">
    <w:name w:val="toc 2"/>
    <w:basedOn w:val="a3"/>
    <w:next w:val="a3"/>
    <w:autoRedefine/>
    <w:semiHidden/>
    <w:rsid w:val="00AB03A9"/>
    <w:pPr>
      <w:tabs>
        <w:tab w:val="right" w:leader="dot" w:pos="8296"/>
      </w:tabs>
      <w:ind w:left="210"/>
      <w:jc w:val="left"/>
    </w:pPr>
    <w:rPr>
      <w:rFonts w:ascii="Times New Roman" w:eastAsia="宋体" w:hAnsi="Times New Roman" w:cs="Times New Roman"/>
      <w:smallCaps/>
      <w:noProof/>
      <w:szCs w:val="24"/>
    </w:rPr>
  </w:style>
  <w:style w:type="paragraph" w:styleId="13">
    <w:name w:val="toc 1"/>
    <w:aliases w:val="目录"/>
    <w:basedOn w:val="a3"/>
    <w:next w:val="a3"/>
    <w:autoRedefine/>
    <w:semiHidden/>
    <w:rsid w:val="00AB03A9"/>
    <w:pPr>
      <w:spacing w:before="120" w:after="120"/>
      <w:jc w:val="left"/>
    </w:pPr>
    <w:rPr>
      <w:rFonts w:ascii="Times New Roman" w:eastAsia="宋体" w:hAnsi="Times New Roman" w:cs="Times New Roman"/>
      <w:b/>
      <w:bCs/>
      <w:caps/>
      <w:szCs w:val="24"/>
    </w:rPr>
  </w:style>
  <w:style w:type="paragraph" w:styleId="32">
    <w:name w:val="toc 3"/>
    <w:basedOn w:val="a3"/>
    <w:next w:val="a3"/>
    <w:autoRedefine/>
    <w:semiHidden/>
    <w:rsid w:val="00AB03A9"/>
    <w:pPr>
      <w:ind w:left="420"/>
      <w:jc w:val="left"/>
    </w:pPr>
    <w:rPr>
      <w:rFonts w:ascii="Times New Roman" w:eastAsia="宋体" w:hAnsi="Times New Roman" w:cs="Times New Roman"/>
      <w:i/>
      <w:iCs/>
      <w:szCs w:val="24"/>
    </w:rPr>
  </w:style>
  <w:style w:type="paragraph" w:styleId="HTML">
    <w:name w:val="HTML Preformatted"/>
    <w:basedOn w:val="a3"/>
    <w:link w:val="HTMLChar"/>
    <w:rsid w:val="00AB03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Times New Roman"/>
      <w:color w:val="000000"/>
      <w:kern w:val="0"/>
      <w:sz w:val="20"/>
      <w:szCs w:val="20"/>
    </w:rPr>
  </w:style>
  <w:style w:type="character" w:customStyle="1" w:styleId="HTML0">
    <w:name w:val="HTML 预设格式 字符"/>
    <w:basedOn w:val="a5"/>
    <w:uiPriority w:val="99"/>
    <w:semiHidden/>
    <w:rsid w:val="00AB03A9"/>
    <w:rPr>
      <w:rFonts w:ascii="Courier New" w:hAnsi="Courier New" w:cs="Courier New"/>
      <w:sz w:val="20"/>
      <w:szCs w:val="20"/>
    </w:rPr>
  </w:style>
  <w:style w:type="paragraph" w:styleId="ad">
    <w:name w:val="Plain Text"/>
    <w:aliases w:val="普通文字1,小,纯文本 Char Char Char"/>
    <w:basedOn w:val="a3"/>
    <w:link w:val="Char3"/>
    <w:rsid w:val="00AB03A9"/>
    <w:rPr>
      <w:rFonts w:ascii="宋体" w:eastAsia="宋体" w:hAnsi="Courier New" w:cs="Times New Roman"/>
      <w:szCs w:val="20"/>
    </w:rPr>
  </w:style>
  <w:style w:type="character" w:customStyle="1" w:styleId="ae">
    <w:name w:val="纯文本 字符"/>
    <w:basedOn w:val="a5"/>
    <w:uiPriority w:val="99"/>
    <w:semiHidden/>
    <w:rsid w:val="00AB03A9"/>
    <w:rPr>
      <w:rFonts w:asciiTheme="minorEastAsia" w:hAnsi="Courier New" w:cs="Courier New"/>
    </w:rPr>
  </w:style>
  <w:style w:type="paragraph" w:styleId="af">
    <w:name w:val="Body Text Indent"/>
    <w:aliases w:val="正文文字首行缩进,HD正文1,特点标题,上海中望标准,小黑点符号,Body Text1,小黑点符号 Char Char Char Char,正文1，正文内容,正文普通文字,正文小标题,PI"/>
    <w:basedOn w:val="a3"/>
    <w:link w:val="Char4"/>
    <w:rsid w:val="00AB03A9"/>
    <w:pPr>
      <w:spacing w:line="360" w:lineRule="auto"/>
      <w:ind w:firstLineChars="200" w:firstLine="420"/>
    </w:pPr>
    <w:rPr>
      <w:rFonts w:ascii="Times New Roman" w:eastAsia="宋体" w:hAnsi="Times New Roman" w:cs="Times New Roman"/>
      <w:szCs w:val="24"/>
    </w:rPr>
  </w:style>
  <w:style w:type="character" w:customStyle="1" w:styleId="af0">
    <w:name w:val="正文文本缩进 字符"/>
    <w:basedOn w:val="a5"/>
    <w:uiPriority w:val="99"/>
    <w:semiHidden/>
    <w:rsid w:val="00AB03A9"/>
  </w:style>
  <w:style w:type="paragraph" w:styleId="af1">
    <w:name w:val="Body Text"/>
    <w:aliases w:val="EHPT,Body Text2,正文文本 Char,正文文字"/>
    <w:basedOn w:val="a3"/>
    <w:link w:val="Char10"/>
    <w:rsid w:val="00AB03A9"/>
    <w:pPr>
      <w:spacing w:line="360" w:lineRule="auto"/>
    </w:pPr>
    <w:rPr>
      <w:rFonts w:ascii="Times New Roman" w:eastAsia="宋体" w:hAnsi="Times New Roman" w:cs="Times New Roman"/>
      <w:b/>
      <w:bCs/>
      <w:sz w:val="24"/>
      <w:szCs w:val="24"/>
    </w:rPr>
  </w:style>
  <w:style w:type="character" w:customStyle="1" w:styleId="af2">
    <w:name w:val="正文文本 字符"/>
    <w:basedOn w:val="a5"/>
    <w:uiPriority w:val="99"/>
    <w:semiHidden/>
    <w:rsid w:val="00AB03A9"/>
  </w:style>
  <w:style w:type="paragraph" w:styleId="22">
    <w:name w:val="Body Text Indent 2"/>
    <w:basedOn w:val="a3"/>
    <w:link w:val="2Char0"/>
    <w:rsid w:val="00AB03A9"/>
    <w:pPr>
      <w:spacing w:beforeLines="50" w:afterLines="50" w:line="120" w:lineRule="auto"/>
      <w:ind w:firstLineChars="400" w:firstLine="840"/>
      <w:jc w:val="left"/>
    </w:pPr>
    <w:rPr>
      <w:rFonts w:ascii="宋体" w:eastAsia="宋体" w:hAnsi="宋体" w:cs="Times New Roman"/>
      <w:szCs w:val="24"/>
    </w:rPr>
  </w:style>
  <w:style w:type="character" w:customStyle="1" w:styleId="23">
    <w:name w:val="正文文本缩进 2 字符"/>
    <w:basedOn w:val="a5"/>
    <w:uiPriority w:val="99"/>
    <w:semiHidden/>
    <w:rsid w:val="00AB03A9"/>
  </w:style>
  <w:style w:type="paragraph" w:styleId="af3">
    <w:name w:val="header"/>
    <w:aliases w:val="h,header odd"/>
    <w:basedOn w:val="a3"/>
    <w:link w:val="Char5"/>
    <w:rsid w:val="00AB03A9"/>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f4">
    <w:name w:val="页眉 字符"/>
    <w:basedOn w:val="a5"/>
    <w:uiPriority w:val="99"/>
    <w:semiHidden/>
    <w:rsid w:val="00AB03A9"/>
    <w:rPr>
      <w:sz w:val="18"/>
      <w:szCs w:val="18"/>
    </w:rPr>
  </w:style>
  <w:style w:type="paragraph" w:styleId="af5">
    <w:name w:val="annotation text"/>
    <w:basedOn w:val="a3"/>
    <w:link w:val="Char6"/>
    <w:rsid w:val="00AB03A9"/>
    <w:pPr>
      <w:autoSpaceDE w:val="0"/>
      <w:autoSpaceDN w:val="0"/>
      <w:adjustRightInd w:val="0"/>
      <w:jc w:val="left"/>
      <w:textAlignment w:val="baseline"/>
    </w:pPr>
    <w:rPr>
      <w:rFonts w:ascii="宋体" w:eastAsia="宋体" w:hAnsi="Times New Roman" w:cs="Times New Roman"/>
      <w:kern w:val="0"/>
      <w:sz w:val="34"/>
      <w:szCs w:val="20"/>
    </w:rPr>
  </w:style>
  <w:style w:type="character" w:customStyle="1" w:styleId="af6">
    <w:name w:val="批注文字 字符"/>
    <w:basedOn w:val="a5"/>
    <w:uiPriority w:val="99"/>
    <w:semiHidden/>
    <w:rsid w:val="00AB03A9"/>
  </w:style>
  <w:style w:type="paragraph" w:styleId="33">
    <w:name w:val="Body Text Indent 3"/>
    <w:basedOn w:val="a3"/>
    <w:link w:val="3Char"/>
    <w:rsid w:val="00AB03A9"/>
    <w:pPr>
      <w:spacing w:line="360" w:lineRule="auto"/>
      <w:ind w:firstLineChars="200" w:firstLine="482"/>
    </w:pPr>
    <w:rPr>
      <w:rFonts w:ascii="宋体" w:eastAsia="宋体" w:hAnsi="Times New Roman" w:cs="Times New Roman"/>
      <w:b/>
      <w:bCs/>
      <w:sz w:val="24"/>
      <w:szCs w:val="24"/>
    </w:rPr>
  </w:style>
  <w:style w:type="character" w:customStyle="1" w:styleId="34">
    <w:name w:val="正文文本缩进 3 字符"/>
    <w:basedOn w:val="a5"/>
    <w:uiPriority w:val="99"/>
    <w:semiHidden/>
    <w:rsid w:val="00AB03A9"/>
    <w:rPr>
      <w:sz w:val="16"/>
      <w:szCs w:val="16"/>
    </w:rPr>
  </w:style>
  <w:style w:type="paragraph" w:styleId="24">
    <w:name w:val="Body Text 2"/>
    <w:basedOn w:val="a3"/>
    <w:link w:val="2Char1"/>
    <w:rsid w:val="00AB03A9"/>
    <w:pPr>
      <w:spacing w:line="360" w:lineRule="auto"/>
    </w:pPr>
    <w:rPr>
      <w:rFonts w:ascii="Times New Roman" w:eastAsia="宋体" w:hAnsi="Times New Roman" w:cs="Times New Roman"/>
      <w:sz w:val="24"/>
      <w:szCs w:val="24"/>
    </w:rPr>
  </w:style>
  <w:style w:type="character" w:customStyle="1" w:styleId="25">
    <w:name w:val="正文文本 2 字符"/>
    <w:basedOn w:val="a5"/>
    <w:uiPriority w:val="99"/>
    <w:semiHidden/>
    <w:rsid w:val="00AB03A9"/>
  </w:style>
  <w:style w:type="character" w:styleId="af7">
    <w:name w:val="page number"/>
    <w:basedOn w:val="a5"/>
    <w:rsid w:val="00AB03A9"/>
  </w:style>
  <w:style w:type="paragraph" w:styleId="af8">
    <w:name w:val="footer"/>
    <w:aliases w:val="fo,footer odd,odd,footer Final,Footer-Even,ERMF"/>
    <w:basedOn w:val="a3"/>
    <w:link w:val="Char7"/>
    <w:rsid w:val="00AB03A9"/>
    <w:pPr>
      <w:tabs>
        <w:tab w:val="center" w:pos="4153"/>
        <w:tab w:val="right" w:pos="8306"/>
      </w:tabs>
      <w:snapToGrid w:val="0"/>
      <w:jc w:val="left"/>
    </w:pPr>
    <w:rPr>
      <w:rFonts w:ascii="Times New Roman" w:eastAsia="宋体" w:hAnsi="Times New Roman" w:cs="Times New Roman"/>
      <w:sz w:val="18"/>
      <w:szCs w:val="18"/>
    </w:rPr>
  </w:style>
  <w:style w:type="character" w:customStyle="1" w:styleId="af9">
    <w:name w:val="页脚 字符"/>
    <w:basedOn w:val="a5"/>
    <w:uiPriority w:val="99"/>
    <w:semiHidden/>
    <w:rsid w:val="00AB03A9"/>
    <w:rPr>
      <w:sz w:val="18"/>
      <w:szCs w:val="18"/>
    </w:rPr>
  </w:style>
  <w:style w:type="character" w:customStyle="1" w:styleId="14">
    <w:name w:val="已访问的超链接1"/>
    <w:rsid w:val="00AB03A9"/>
    <w:rPr>
      <w:color w:val="800080"/>
      <w:u w:val="single"/>
    </w:rPr>
  </w:style>
  <w:style w:type="paragraph" w:styleId="afa">
    <w:name w:val="Document Map"/>
    <w:basedOn w:val="a3"/>
    <w:link w:val="Char8"/>
    <w:semiHidden/>
    <w:rsid w:val="00AB03A9"/>
    <w:pPr>
      <w:shd w:val="clear" w:color="auto" w:fill="000080"/>
    </w:pPr>
    <w:rPr>
      <w:rFonts w:ascii="Times New Roman" w:eastAsia="宋体" w:hAnsi="Times New Roman" w:cs="Times New Roman"/>
      <w:szCs w:val="24"/>
    </w:rPr>
  </w:style>
  <w:style w:type="character" w:customStyle="1" w:styleId="Char8">
    <w:name w:val="文档结构图 Char"/>
    <w:basedOn w:val="a5"/>
    <w:link w:val="afa"/>
    <w:semiHidden/>
    <w:rsid w:val="00AB03A9"/>
    <w:rPr>
      <w:rFonts w:ascii="Times New Roman" w:eastAsia="宋体" w:hAnsi="Times New Roman" w:cs="Times New Roman"/>
      <w:szCs w:val="24"/>
      <w:shd w:val="clear" w:color="auto" w:fill="000080"/>
    </w:rPr>
  </w:style>
  <w:style w:type="character" w:customStyle="1" w:styleId="3Char0">
    <w:name w:val="标题 3 Char"/>
    <w:rsid w:val="00AB03A9"/>
    <w:rPr>
      <w:rFonts w:ascii="黑体" w:eastAsia="黑体"/>
      <w:bCs/>
      <w:sz w:val="30"/>
    </w:rPr>
  </w:style>
  <w:style w:type="paragraph" w:styleId="35">
    <w:name w:val="Body Text 3"/>
    <w:basedOn w:val="a3"/>
    <w:link w:val="3Char2"/>
    <w:rsid w:val="00AB03A9"/>
    <w:pPr>
      <w:spacing w:after="120"/>
    </w:pPr>
    <w:rPr>
      <w:rFonts w:ascii="Times New Roman" w:eastAsia="宋体" w:hAnsi="Times New Roman" w:cs="Times New Roman"/>
      <w:sz w:val="16"/>
      <w:szCs w:val="16"/>
    </w:rPr>
  </w:style>
  <w:style w:type="character" w:customStyle="1" w:styleId="36">
    <w:name w:val="正文文本 3 字符"/>
    <w:basedOn w:val="a5"/>
    <w:uiPriority w:val="99"/>
    <w:semiHidden/>
    <w:rsid w:val="00AB03A9"/>
    <w:rPr>
      <w:sz w:val="16"/>
      <w:szCs w:val="16"/>
    </w:rPr>
  </w:style>
  <w:style w:type="paragraph" w:styleId="42">
    <w:name w:val="toc 4"/>
    <w:basedOn w:val="a3"/>
    <w:next w:val="a3"/>
    <w:autoRedefine/>
    <w:semiHidden/>
    <w:rsid w:val="00AB03A9"/>
    <w:pPr>
      <w:ind w:left="630"/>
      <w:jc w:val="left"/>
    </w:pPr>
    <w:rPr>
      <w:rFonts w:ascii="Times New Roman" w:eastAsia="宋体" w:hAnsi="Times New Roman" w:cs="Times New Roman"/>
      <w:szCs w:val="21"/>
    </w:rPr>
  </w:style>
  <w:style w:type="paragraph" w:styleId="51">
    <w:name w:val="toc 5"/>
    <w:basedOn w:val="a3"/>
    <w:next w:val="a3"/>
    <w:autoRedefine/>
    <w:semiHidden/>
    <w:rsid w:val="00AB03A9"/>
    <w:pPr>
      <w:ind w:left="840"/>
      <w:jc w:val="left"/>
    </w:pPr>
    <w:rPr>
      <w:rFonts w:ascii="Times New Roman" w:eastAsia="宋体" w:hAnsi="Times New Roman" w:cs="Times New Roman"/>
      <w:szCs w:val="21"/>
    </w:rPr>
  </w:style>
  <w:style w:type="paragraph" w:styleId="61">
    <w:name w:val="toc 6"/>
    <w:basedOn w:val="a3"/>
    <w:next w:val="a3"/>
    <w:autoRedefine/>
    <w:semiHidden/>
    <w:rsid w:val="00AB03A9"/>
    <w:pPr>
      <w:ind w:left="1050"/>
      <w:jc w:val="left"/>
    </w:pPr>
    <w:rPr>
      <w:rFonts w:ascii="Times New Roman" w:eastAsia="宋体" w:hAnsi="Times New Roman" w:cs="Times New Roman"/>
      <w:szCs w:val="21"/>
    </w:rPr>
  </w:style>
  <w:style w:type="paragraph" w:styleId="71">
    <w:name w:val="toc 7"/>
    <w:basedOn w:val="a3"/>
    <w:next w:val="a3"/>
    <w:autoRedefine/>
    <w:semiHidden/>
    <w:rsid w:val="00AB03A9"/>
    <w:pPr>
      <w:ind w:left="1260"/>
      <w:jc w:val="left"/>
    </w:pPr>
    <w:rPr>
      <w:rFonts w:ascii="Times New Roman" w:eastAsia="宋体" w:hAnsi="Times New Roman" w:cs="Times New Roman"/>
      <w:szCs w:val="21"/>
    </w:rPr>
  </w:style>
  <w:style w:type="paragraph" w:styleId="81">
    <w:name w:val="toc 8"/>
    <w:basedOn w:val="a3"/>
    <w:next w:val="a3"/>
    <w:autoRedefine/>
    <w:semiHidden/>
    <w:rsid w:val="00AB03A9"/>
    <w:pPr>
      <w:ind w:left="1470"/>
      <w:jc w:val="left"/>
    </w:pPr>
    <w:rPr>
      <w:rFonts w:ascii="Times New Roman" w:eastAsia="宋体" w:hAnsi="Times New Roman" w:cs="Times New Roman"/>
      <w:szCs w:val="21"/>
    </w:rPr>
  </w:style>
  <w:style w:type="paragraph" w:styleId="91">
    <w:name w:val="toc 9"/>
    <w:basedOn w:val="a3"/>
    <w:next w:val="a3"/>
    <w:autoRedefine/>
    <w:semiHidden/>
    <w:rsid w:val="00AB03A9"/>
    <w:pPr>
      <w:ind w:left="1680"/>
      <w:jc w:val="left"/>
    </w:pPr>
    <w:rPr>
      <w:rFonts w:ascii="Times New Roman" w:eastAsia="宋体" w:hAnsi="Times New Roman" w:cs="Times New Roman"/>
      <w:szCs w:val="21"/>
    </w:rPr>
  </w:style>
  <w:style w:type="paragraph" w:styleId="a">
    <w:name w:val="List Bullet"/>
    <w:basedOn w:val="a3"/>
    <w:autoRedefine/>
    <w:rsid w:val="00AB03A9"/>
    <w:pPr>
      <w:numPr>
        <w:numId w:val="1"/>
      </w:numPr>
    </w:pPr>
    <w:rPr>
      <w:rFonts w:ascii="Times New Roman" w:eastAsia="宋体" w:hAnsi="Times New Roman" w:cs="Times New Roman"/>
      <w:szCs w:val="20"/>
    </w:rPr>
  </w:style>
  <w:style w:type="paragraph" w:customStyle="1" w:styleId="41">
    <w:name w:val="样式41"/>
    <w:basedOn w:val="a3"/>
    <w:rsid w:val="00AB03A9"/>
    <w:pPr>
      <w:numPr>
        <w:numId w:val="2"/>
      </w:numPr>
      <w:tabs>
        <w:tab w:val="left" w:pos="945"/>
      </w:tabs>
      <w:spacing w:line="360" w:lineRule="auto"/>
    </w:pPr>
    <w:rPr>
      <w:rFonts w:ascii="Times New Roman" w:eastAsia="宋体" w:hAnsi="Times New Roman" w:cs="Times New Roman"/>
      <w:b/>
      <w:color w:val="000000"/>
      <w:sz w:val="24"/>
      <w:szCs w:val="20"/>
    </w:rPr>
  </w:style>
  <w:style w:type="paragraph" w:customStyle="1" w:styleId="afb">
    <w:name w:val="图"/>
    <w:basedOn w:val="a3"/>
    <w:rsid w:val="00AB03A9"/>
    <w:pPr>
      <w:keepNext/>
      <w:adjustRightInd w:val="0"/>
      <w:snapToGrid w:val="0"/>
      <w:spacing w:before="60" w:after="60" w:line="300" w:lineRule="auto"/>
      <w:jc w:val="center"/>
    </w:pPr>
    <w:rPr>
      <w:rFonts w:ascii="Times New Roman" w:eastAsia="宋体" w:hAnsi="Times New Roman" w:cs="Times New Roman"/>
      <w:spacing w:val="20"/>
      <w:kern w:val="0"/>
      <w:sz w:val="24"/>
      <w:szCs w:val="20"/>
    </w:rPr>
  </w:style>
  <w:style w:type="paragraph" w:customStyle="1" w:styleId="afc">
    <w:name w:val="文档正文"/>
    <w:basedOn w:val="a3"/>
    <w:rsid w:val="00AB03A9"/>
    <w:pPr>
      <w:adjustRightInd w:val="0"/>
      <w:spacing w:line="480" w:lineRule="atLeast"/>
      <w:ind w:firstLineChars="200" w:firstLine="567"/>
      <w:textAlignment w:val="baseline"/>
    </w:pPr>
    <w:rPr>
      <w:rFonts w:ascii="长城仿宋" w:eastAsia="宋体" w:hAnsi="Times New Roman" w:cs="Times New Roman"/>
      <w:kern w:val="0"/>
      <w:szCs w:val="20"/>
    </w:rPr>
  </w:style>
  <w:style w:type="paragraph" w:styleId="afd">
    <w:name w:val="Normal (Web)"/>
    <w:aliases w:val="普通 (Web),普通(Web)1,普通(Web)2,普通 (Web)1,普通(Web)3,普通 (Web)2,普通(Web)4,普通 (Web)21,普通(Web)5,普通 (Web)211,普通 (Web)2111,普通(Web)21"/>
    <w:basedOn w:val="a3"/>
    <w:rsid w:val="00AB03A9"/>
    <w:rPr>
      <w:rFonts w:ascii="Times New Roman" w:eastAsia="宋体" w:hAnsi="Times New Roman" w:cs="Times New Roman"/>
      <w:sz w:val="24"/>
      <w:szCs w:val="24"/>
    </w:rPr>
  </w:style>
  <w:style w:type="paragraph" w:customStyle="1" w:styleId="CharCharCharChar">
    <w:name w:val="Char Char Char Char"/>
    <w:basedOn w:val="a3"/>
    <w:autoRedefine/>
    <w:rsid w:val="00AB03A9"/>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30">
    <w:name w:val="Char3"/>
    <w:basedOn w:val="a3"/>
    <w:autoRedefine/>
    <w:rsid w:val="00AB03A9"/>
    <w:pPr>
      <w:widowControl/>
      <w:spacing w:after="160" w:line="240" w:lineRule="exact"/>
      <w:jc w:val="left"/>
    </w:pPr>
    <w:rPr>
      <w:rFonts w:ascii="Verdana" w:eastAsia="仿宋_GB2312" w:hAnsi="Verdana" w:cs="Times New Roman"/>
      <w:kern w:val="0"/>
      <w:sz w:val="24"/>
      <w:szCs w:val="20"/>
      <w:lang w:eastAsia="en-US"/>
    </w:rPr>
  </w:style>
  <w:style w:type="table" w:styleId="afe">
    <w:name w:val="Table Grid"/>
    <w:basedOn w:val="a6"/>
    <w:rsid w:val="00AB03A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1">
    <w:name w:val="Char Char Char Char1"/>
    <w:basedOn w:val="a3"/>
    <w:autoRedefine/>
    <w:rsid w:val="00AB03A9"/>
    <w:pPr>
      <w:widowControl/>
      <w:spacing w:after="160" w:line="240" w:lineRule="exact"/>
      <w:jc w:val="left"/>
    </w:pPr>
    <w:rPr>
      <w:rFonts w:ascii="Verdana" w:eastAsia="仿宋_GB2312" w:hAnsi="Verdana" w:cs="Times New Roman"/>
      <w:kern w:val="0"/>
      <w:sz w:val="24"/>
      <w:szCs w:val="20"/>
      <w:lang w:eastAsia="en-US"/>
    </w:rPr>
  </w:style>
  <w:style w:type="paragraph" w:customStyle="1" w:styleId="TableContents">
    <w:name w:val="Table Contents"/>
    <w:basedOn w:val="a3"/>
    <w:rsid w:val="00AB03A9"/>
    <w:pPr>
      <w:suppressAutoHyphens/>
      <w:autoSpaceDE w:val="0"/>
      <w:spacing w:after="120"/>
      <w:jc w:val="left"/>
    </w:pPr>
    <w:rPr>
      <w:rFonts w:ascii="Helvetica" w:eastAsia="宋体" w:hAnsi="Helvetica" w:cs="Times New Roman"/>
      <w:kern w:val="1"/>
      <w:sz w:val="20"/>
      <w:szCs w:val="20"/>
    </w:rPr>
  </w:style>
  <w:style w:type="paragraph" w:customStyle="1" w:styleId="aff">
    <w:name w:val="自定义正文"/>
    <w:basedOn w:val="a3"/>
    <w:rsid w:val="00AB03A9"/>
    <w:pPr>
      <w:spacing w:afterLines="50"/>
      <w:ind w:leftChars="600" w:left="600"/>
    </w:pPr>
    <w:rPr>
      <w:rFonts w:ascii="Times New Roman" w:eastAsia="宋体" w:hAnsi="Times New Roman" w:cs="Times New Roman"/>
      <w:szCs w:val="24"/>
    </w:rPr>
  </w:style>
  <w:style w:type="paragraph" w:customStyle="1" w:styleId="CharCharCharCharChar">
    <w:name w:val="Char Char Char Char Char"/>
    <w:basedOn w:val="a3"/>
    <w:rsid w:val="00AB03A9"/>
    <w:rPr>
      <w:rFonts w:ascii="Tahoma" w:eastAsia="宋体" w:hAnsi="Tahoma" w:cs="Times New Roman"/>
      <w:sz w:val="24"/>
      <w:szCs w:val="20"/>
    </w:rPr>
  </w:style>
  <w:style w:type="paragraph" w:customStyle="1" w:styleId="15">
    <w:name w:val="小标题 1"/>
    <w:basedOn w:val="a3"/>
    <w:rsid w:val="00AB03A9"/>
    <w:pPr>
      <w:autoSpaceDE w:val="0"/>
      <w:autoSpaceDN w:val="0"/>
      <w:adjustRightInd w:val="0"/>
      <w:spacing w:line="360" w:lineRule="atLeast"/>
    </w:pPr>
    <w:rPr>
      <w:rFonts w:ascii="文鼎粗黑" w:eastAsia="文鼎粗黑" w:hAnsi="Times New Roman" w:cs="Times New Roman"/>
      <w:kern w:val="0"/>
      <w:sz w:val="22"/>
      <w:szCs w:val="20"/>
    </w:rPr>
  </w:style>
  <w:style w:type="paragraph" w:customStyle="1" w:styleId="CharChar">
    <w:name w:val="Char Char"/>
    <w:basedOn w:val="a3"/>
    <w:rsid w:val="00AB03A9"/>
    <w:rPr>
      <w:rFonts w:ascii="Tahoma" w:eastAsia="宋体" w:hAnsi="Tahoma" w:cs="Times New Roman"/>
      <w:sz w:val="24"/>
      <w:szCs w:val="20"/>
    </w:rPr>
  </w:style>
  <w:style w:type="paragraph" w:customStyle="1" w:styleId="aff0">
    <w:name w:val="È±Ê¡ÎÄ±¾"/>
    <w:basedOn w:val="a3"/>
    <w:rsid w:val="00AB03A9"/>
    <w:pPr>
      <w:widowControl/>
      <w:overflowPunct w:val="0"/>
      <w:autoSpaceDE w:val="0"/>
      <w:autoSpaceDN w:val="0"/>
      <w:adjustRightInd w:val="0"/>
      <w:jc w:val="left"/>
      <w:textAlignment w:val="baseline"/>
    </w:pPr>
    <w:rPr>
      <w:rFonts w:ascii="Times New Roman" w:eastAsia="宋体" w:hAnsi="Times New Roman" w:cs="Times New Roman"/>
      <w:kern w:val="0"/>
      <w:sz w:val="24"/>
      <w:szCs w:val="20"/>
    </w:rPr>
  </w:style>
  <w:style w:type="character" w:customStyle="1" w:styleId="2Char">
    <w:name w:val="标题 2 Char"/>
    <w:aliases w:val="H2 Char1,h2 Char1,sect 1.2 Char1,Heading 2 Hidden Char1,Heading 2 CCBS Char1,heading 2 Char1,第一章 标题 2 Char1,ISO1 Char1,Underrubrik1 Char1,prop2 Char1,标题 1.1 Char1,Title2 Char1,标题二 Char1,H21 Char1,Level 2 Topic Heading Char1,- Para Char1,2 Char"/>
    <w:link w:val="2"/>
    <w:qFormat/>
    <w:rsid w:val="00AB03A9"/>
    <w:rPr>
      <w:rFonts w:ascii="宋体" w:eastAsia="宋体" w:hAnsi="宋体" w:cs="Times New Roman"/>
      <w:b/>
      <w:bCs/>
      <w:kern w:val="0"/>
      <w:sz w:val="24"/>
      <w:szCs w:val="20"/>
    </w:rPr>
  </w:style>
  <w:style w:type="paragraph" w:customStyle="1" w:styleId="CharCharCharCharCharChar1Char">
    <w:name w:val="Char Char Char Char Char Char1 Char"/>
    <w:basedOn w:val="a3"/>
    <w:autoRedefine/>
    <w:rsid w:val="00AB03A9"/>
    <w:pPr>
      <w:widowControl/>
      <w:spacing w:after="160" w:line="240" w:lineRule="exact"/>
      <w:jc w:val="left"/>
    </w:pPr>
    <w:rPr>
      <w:rFonts w:ascii="Verdana" w:eastAsia="宋体" w:hAnsi="Verdana" w:cs="Times New Roman"/>
      <w:kern w:val="0"/>
      <w:szCs w:val="20"/>
      <w:lang w:eastAsia="en-US"/>
    </w:rPr>
  </w:style>
  <w:style w:type="paragraph" w:styleId="aff1">
    <w:name w:val="List Paragraph"/>
    <w:basedOn w:val="a3"/>
    <w:uiPriority w:val="99"/>
    <w:qFormat/>
    <w:rsid w:val="00AB03A9"/>
    <w:pPr>
      <w:ind w:firstLineChars="200" w:firstLine="420"/>
    </w:pPr>
    <w:rPr>
      <w:rFonts w:ascii="Calibri" w:eastAsia="宋体" w:hAnsi="Calibri" w:cs="Times New Roman"/>
    </w:rPr>
  </w:style>
  <w:style w:type="paragraph" w:customStyle="1" w:styleId="USE1">
    <w:name w:val="USE 1"/>
    <w:basedOn w:val="a3"/>
    <w:rsid w:val="00AB03A9"/>
    <w:pPr>
      <w:spacing w:line="200" w:lineRule="atLeast"/>
      <w:jc w:val="left"/>
    </w:pPr>
    <w:rPr>
      <w:rFonts w:ascii="宋体" w:eastAsia="宋体" w:hAnsi="宋体" w:cs="Times New Roman"/>
      <w:b/>
      <w:sz w:val="24"/>
      <w:szCs w:val="28"/>
    </w:rPr>
  </w:style>
  <w:style w:type="paragraph" w:customStyle="1" w:styleId="RFItextfrom3rdLevel">
    <w:name w:val="RFI text from 3rd Level"/>
    <w:basedOn w:val="a3"/>
    <w:rsid w:val="00AB03A9"/>
    <w:pPr>
      <w:widowControl/>
      <w:numPr>
        <w:numId w:val="4"/>
      </w:numPr>
      <w:tabs>
        <w:tab w:val="clear" w:pos="840"/>
        <w:tab w:val="left" w:pos="1080"/>
      </w:tabs>
      <w:spacing w:beforeLines="50" w:line="360" w:lineRule="auto"/>
      <w:ind w:left="0" w:firstLine="0"/>
    </w:pPr>
    <w:rPr>
      <w:rFonts w:ascii="Arial (W1)" w:eastAsia="宋体" w:hAnsi="Arial (W1)" w:cs="Times New Roman"/>
      <w:bCs/>
      <w:kern w:val="0"/>
      <w:sz w:val="24"/>
      <w:szCs w:val="24"/>
      <w:lang w:val="en-GB"/>
    </w:rPr>
  </w:style>
  <w:style w:type="paragraph" w:customStyle="1" w:styleId="a2">
    <w:name w:val="正文文字缩进项目"/>
    <w:basedOn w:val="af"/>
    <w:rsid w:val="00AB03A9"/>
    <w:pPr>
      <w:numPr>
        <w:ilvl w:val="1"/>
        <w:numId w:val="4"/>
      </w:numPr>
      <w:tabs>
        <w:tab w:val="clear" w:pos="1260"/>
        <w:tab w:val="num" w:pos="840"/>
      </w:tabs>
      <w:spacing w:after="120" w:line="240" w:lineRule="auto"/>
      <w:ind w:left="840" w:firstLineChars="0" w:firstLine="0"/>
    </w:pPr>
    <w:rPr>
      <w:rFonts w:ascii="Tahoma" w:hAnsi="Tahoma"/>
      <w:sz w:val="22"/>
      <w:szCs w:val="20"/>
    </w:rPr>
  </w:style>
  <w:style w:type="paragraph" w:customStyle="1" w:styleId="21313">
    <w:name w:val="样式 标题 2 + 段前: 13 磅 段后: 13 磅 行距: 单倍行距"/>
    <w:basedOn w:val="2"/>
    <w:rsid w:val="00AB03A9"/>
    <w:pPr>
      <w:numPr>
        <w:ilvl w:val="1"/>
      </w:numPr>
      <w:adjustRightInd/>
      <w:spacing w:before="0" w:after="0"/>
      <w:jc w:val="both"/>
      <w:textAlignment w:val="auto"/>
    </w:pPr>
    <w:rPr>
      <w:rFonts w:ascii="Cambria" w:hAnsi="Cambria" w:cs="宋体"/>
      <w:kern w:val="2"/>
      <w:sz w:val="32"/>
    </w:rPr>
  </w:style>
  <w:style w:type="character" w:customStyle="1" w:styleId="H4Char2">
    <w:name w:val="H4 Char2"/>
    <w:aliases w:val="heading 4 Char2,h4 Char2,PIM 4 Char2,bullet Char2,bl Char2,bb Char2,H41 Char2,H42 Char2,H43 Char2,H44 Char2,H45 Char2,H46 Char2,H47 Char2,H48 Char2,H49 Char2,H410 Char2,H411 Char2,H421 Char2,H431 Char2,H441 Char2,H451 Char2,H461 Char2,H422 Char"/>
    <w:rsid w:val="00AB03A9"/>
    <w:rPr>
      <w:rFonts w:ascii="Arial" w:eastAsia="黑体" w:hAnsi="Arial"/>
      <w:b/>
      <w:bCs/>
      <w:kern w:val="2"/>
      <w:sz w:val="28"/>
      <w:szCs w:val="28"/>
      <w:lang w:val="en-US" w:eastAsia="zh-CN" w:bidi="ar-SA"/>
    </w:rPr>
  </w:style>
  <w:style w:type="character" w:customStyle="1" w:styleId="Char4">
    <w:name w:val="正文文本缩进 Char"/>
    <w:aliases w:val="正文文字首行缩进 Char1,HD正文1 Char1,特点标题 Char1,上海中望标准 Char1,小黑点符号 Char1,Body Text1 Char1,小黑点符号 Char Char Char Char Char1,正文1，正文内容 Char1,正文普通文字 Char1,正文小标题 Char,PI Char"/>
    <w:link w:val="af"/>
    <w:rsid w:val="00AB03A9"/>
    <w:rPr>
      <w:rFonts w:ascii="Times New Roman" w:eastAsia="宋体" w:hAnsi="Times New Roman" w:cs="Times New Roman"/>
      <w:szCs w:val="24"/>
    </w:rPr>
  </w:style>
  <w:style w:type="character" w:customStyle="1" w:styleId="5Char">
    <w:name w:val="标题 5 Char"/>
    <w:aliases w:val="Heading 5(unused) Char,Heading 5(unused)1 Char,Heading 5(unused)2 Char,Heading 5(unused)3 Char,Heading 5(unused)4 Char,Heading 5(unused)5 Char,Heading 5(unused)6 Char,Heading 5(unused)7 Char,Heading 5(unused)11 Char,Heading 5(unused)21 Char"/>
    <w:link w:val="5"/>
    <w:rsid w:val="00AB03A9"/>
    <w:rPr>
      <w:rFonts w:ascii="Times New Roman" w:eastAsia="宋体" w:hAnsi="Times New Roman" w:cs="Times New Roman"/>
      <w:b/>
      <w:sz w:val="28"/>
      <w:szCs w:val="20"/>
    </w:rPr>
  </w:style>
  <w:style w:type="character" w:customStyle="1" w:styleId="Char9">
    <w:name w:val="第*章 Char"/>
    <w:aliases w:val="H2 Char,h2 Char,sect 1.2 Char,Heading 2 Hidden Char,Heading 2 CCBS Char,heading 2 Char,第一章 标题 2 Char,ISO1 Char,Underrubrik1 Char,prop2 Char,标题 1.1 Char,Title2 Char,标题二 Char,H21 Char,Level 2 Topic Heading Char,Second Level Topic Char,- Para Char"/>
    <w:rsid w:val="00AB03A9"/>
    <w:rPr>
      <w:rFonts w:ascii="Arial" w:eastAsia="黑体" w:hAnsi="Arial"/>
      <w:b/>
      <w:bCs/>
      <w:kern w:val="2"/>
      <w:sz w:val="32"/>
      <w:szCs w:val="32"/>
    </w:rPr>
  </w:style>
  <w:style w:type="character" w:customStyle="1" w:styleId="1Char0">
    <w:name w:val="章标题1 Char"/>
    <w:aliases w:val="H3 Char1,l3 Char1,CT Char1,h3 Char1,3rd level Char1,Level 3 Head Char1,Heading 3 - old Char1,ISO2 Char1,L3 Char1,sect1.2.3 Char1,sect1.2.31 Char1,sect1.2.32 Char1,sect1.2.311 Char1,sect1.2.33 Char1,sect1.2.312 Char1,3 Char1,sl3 Char1,bh Char"/>
    <w:rsid w:val="00AB03A9"/>
    <w:rPr>
      <w:rFonts w:eastAsia="宋体"/>
      <w:b/>
      <w:bCs/>
      <w:kern w:val="2"/>
      <w:sz w:val="32"/>
      <w:szCs w:val="32"/>
      <w:lang w:val="en-US" w:eastAsia="zh-CN" w:bidi="ar-SA"/>
    </w:rPr>
  </w:style>
  <w:style w:type="character" w:customStyle="1" w:styleId="6Char">
    <w:name w:val="标题 6 Char"/>
    <w:link w:val="6"/>
    <w:rsid w:val="00AB03A9"/>
    <w:rPr>
      <w:rFonts w:ascii="Arial" w:eastAsia="黑体" w:hAnsi="Arial" w:cs="Times New Roman"/>
      <w:b/>
      <w:sz w:val="24"/>
      <w:szCs w:val="20"/>
    </w:rPr>
  </w:style>
  <w:style w:type="character" w:customStyle="1" w:styleId="7Char">
    <w:name w:val="标题 7 Char"/>
    <w:link w:val="7"/>
    <w:rsid w:val="00AB03A9"/>
    <w:rPr>
      <w:rFonts w:ascii="Times New Roman" w:eastAsia="宋体" w:hAnsi="Times New Roman" w:cs="Times New Roman"/>
      <w:b/>
      <w:sz w:val="24"/>
      <w:szCs w:val="20"/>
    </w:rPr>
  </w:style>
  <w:style w:type="character" w:customStyle="1" w:styleId="8Char">
    <w:name w:val="标题 8 Char"/>
    <w:link w:val="8"/>
    <w:rsid w:val="00AB03A9"/>
    <w:rPr>
      <w:rFonts w:ascii="Arial" w:eastAsia="黑体" w:hAnsi="Arial" w:cs="Times New Roman"/>
      <w:sz w:val="24"/>
      <w:szCs w:val="20"/>
    </w:rPr>
  </w:style>
  <w:style w:type="character" w:customStyle="1" w:styleId="9Char">
    <w:name w:val="标题 9 Char"/>
    <w:link w:val="9"/>
    <w:rsid w:val="00AB03A9"/>
    <w:rPr>
      <w:rFonts w:ascii="Arial" w:eastAsia="黑体" w:hAnsi="Arial" w:cs="Times New Roman"/>
      <w:szCs w:val="20"/>
    </w:rPr>
  </w:style>
  <w:style w:type="character" w:customStyle="1" w:styleId="Char0">
    <w:name w:val="标题 Char"/>
    <w:link w:val="a8"/>
    <w:rsid w:val="00AB03A9"/>
    <w:rPr>
      <w:rFonts w:ascii="Arial" w:eastAsia="隶书" w:hAnsi="Arial" w:cs="Arial"/>
      <w:b/>
      <w:bCs/>
      <w:sz w:val="32"/>
      <w:szCs w:val="32"/>
    </w:rPr>
  </w:style>
  <w:style w:type="character" w:customStyle="1" w:styleId="Char2">
    <w:name w:val="日期 Char"/>
    <w:link w:val="aa"/>
    <w:rsid w:val="00AB03A9"/>
    <w:rPr>
      <w:rFonts w:ascii="宋体" w:eastAsia="宋体" w:hAnsi="Courier New" w:cs="Times New Roman"/>
      <w:sz w:val="32"/>
      <w:szCs w:val="20"/>
    </w:rPr>
  </w:style>
  <w:style w:type="character" w:customStyle="1" w:styleId="HTMLChar">
    <w:name w:val="HTML 预设格式 Char"/>
    <w:link w:val="HTML"/>
    <w:rsid w:val="00AB03A9"/>
    <w:rPr>
      <w:rFonts w:ascii="Arial Unicode MS" w:eastAsia="Arial Unicode MS" w:hAnsi="Arial Unicode MS" w:cs="Times New Roman"/>
      <w:color w:val="000000"/>
      <w:kern w:val="0"/>
      <w:sz w:val="20"/>
      <w:szCs w:val="20"/>
    </w:rPr>
  </w:style>
  <w:style w:type="character" w:customStyle="1" w:styleId="Char3">
    <w:name w:val="纯文本 Char"/>
    <w:aliases w:val="普通文字1 Char,小 Char,纯文本 Char Char Char Char"/>
    <w:link w:val="ad"/>
    <w:rsid w:val="00AB03A9"/>
    <w:rPr>
      <w:rFonts w:ascii="宋体" w:eastAsia="宋体" w:hAnsi="Courier New" w:cs="Times New Roman"/>
      <w:szCs w:val="20"/>
    </w:rPr>
  </w:style>
  <w:style w:type="character" w:customStyle="1" w:styleId="Chara">
    <w:name w:val="正文文字首行缩进 Char"/>
    <w:aliases w:val="HD正文1 Char,特点标题 Char,上海中望标准 Char,小黑点符号 Char,Body Text1 Char,小黑点符号 Char Char Char Char Char,正文1，正文内容 Char,正文普通文字 Char,正文小标题 Char Char"/>
    <w:rsid w:val="00AB03A9"/>
    <w:rPr>
      <w:kern w:val="2"/>
      <w:sz w:val="21"/>
      <w:szCs w:val="24"/>
    </w:rPr>
  </w:style>
  <w:style w:type="character" w:customStyle="1" w:styleId="Char10">
    <w:name w:val="正文文本 Char1"/>
    <w:aliases w:val="EHPT Char,Body Text2 Char,正文文本 Char Char,正文文字 Char"/>
    <w:link w:val="af1"/>
    <w:rsid w:val="00AB03A9"/>
    <w:rPr>
      <w:rFonts w:ascii="Times New Roman" w:eastAsia="宋体" w:hAnsi="Times New Roman" w:cs="Times New Roman"/>
      <w:b/>
      <w:bCs/>
      <w:sz w:val="24"/>
      <w:szCs w:val="24"/>
    </w:rPr>
  </w:style>
  <w:style w:type="character" w:customStyle="1" w:styleId="2Char0">
    <w:name w:val="正文文本缩进 2 Char"/>
    <w:link w:val="22"/>
    <w:rsid w:val="00AB03A9"/>
    <w:rPr>
      <w:rFonts w:ascii="宋体" w:eastAsia="宋体" w:hAnsi="宋体" w:cs="Times New Roman"/>
      <w:szCs w:val="24"/>
    </w:rPr>
  </w:style>
  <w:style w:type="character" w:customStyle="1" w:styleId="Char5">
    <w:name w:val="页眉 Char"/>
    <w:aliases w:val="h Char,header odd Char"/>
    <w:link w:val="af3"/>
    <w:rsid w:val="00AB03A9"/>
    <w:rPr>
      <w:rFonts w:ascii="Times New Roman" w:eastAsia="宋体" w:hAnsi="Times New Roman" w:cs="Times New Roman"/>
      <w:sz w:val="18"/>
      <w:szCs w:val="18"/>
    </w:rPr>
  </w:style>
  <w:style w:type="character" w:customStyle="1" w:styleId="3Char">
    <w:name w:val="正文文本缩进 3 Char"/>
    <w:link w:val="33"/>
    <w:rsid w:val="00AB03A9"/>
    <w:rPr>
      <w:rFonts w:ascii="宋体" w:eastAsia="宋体" w:hAnsi="Times New Roman" w:cs="Times New Roman"/>
      <w:b/>
      <w:bCs/>
      <w:sz w:val="24"/>
      <w:szCs w:val="24"/>
    </w:rPr>
  </w:style>
  <w:style w:type="character" w:customStyle="1" w:styleId="2Char1">
    <w:name w:val="正文文本 2 Char"/>
    <w:link w:val="24"/>
    <w:rsid w:val="00AB03A9"/>
    <w:rPr>
      <w:rFonts w:ascii="Times New Roman" w:eastAsia="宋体" w:hAnsi="Times New Roman" w:cs="Times New Roman"/>
      <w:sz w:val="24"/>
      <w:szCs w:val="24"/>
    </w:rPr>
  </w:style>
  <w:style w:type="character" w:customStyle="1" w:styleId="Char7">
    <w:name w:val="页脚 Char"/>
    <w:aliases w:val="fo Char,footer odd Char,odd Char,footer Final Char,Footer-Even Char,ERMF Char"/>
    <w:link w:val="af8"/>
    <w:rsid w:val="00AB03A9"/>
    <w:rPr>
      <w:rFonts w:ascii="Times New Roman" w:eastAsia="宋体" w:hAnsi="Times New Roman" w:cs="Times New Roman"/>
      <w:sz w:val="18"/>
      <w:szCs w:val="18"/>
    </w:rPr>
  </w:style>
  <w:style w:type="character" w:customStyle="1" w:styleId="3Char2">
    <w:name w:val="正文文本 3 Char"/>
    <w:link w:val="35"/>
    <w:rsid w:val="00AB03A9"/>
    <w:rPr>
      <w:rFonts w:ascii="Times New Roman" w:eastAsia="宋体" w:hAnsi="Times New Roman" w:cs="Times New Roman"/>
      <w:sz w:val="16"/>
      <w:szCs w:val="16"/>
    </w:rPr>
  </w:style>
  <w:style w:type="paragraph" w:styleId="aff2">
    <w:name w:val="Balloon Text"/>
    <w:basedOn w:val="a3"/>
    <w:link w:val="Charb"/>
    <w:semiHidden/>
    <w:rsid w:val="00AB03A9"/>
    <w:rPr>
      <w:rFonts w:ascii="Times New Roman" w:eastAsia="宋体" w:hAnsi="Times New Roman" w:cs="Times New Roman"/>
      <w:sz w:val="18"/>
      <w:szCs w:val="18"/>
    </w:rPr>
  </w:style>
  <w:style w:type="character" w:customStyle="1" w:styleId="aff3">
    <w:name w:val="批注框文本 字符"/>
    <w:basedOn w:val="a5"/>
    <w:uiPriority w:val="99"/>
    <w:semiHidden/>
    <w:rsid w:val="00AB03A9"/>
    <w:rPr>
      <w:sz w:val="18"/>
      <w:szCs w:val="18"/>
    </w:rPr>
  </w:style>
  <w:style w:type="character" w:customStyle="1" w:styleId="Charb">
    <w:name w:val="批注框文本 Char"/>
    <w:link w:val="aff2"/>
    <w:semiHidden/>
    <w:rsid w:val="00AB03A9"/>
    <w:rPr>
      <w:rFonts w:ascii="Times New Roman" w:eastAsia="宋体" w:hAnsi="Times New Roman" w:cs="Times New Roman"/>
      <w:sz w:val="18"/>
      <w:szCs w:val="18"/>
    </w:rPr>
  </w:style>
  <w:style w:type="paragraph" w:customStyle="1" w:styleId="16">
    <w:name w:val="样式1"/>
    <w:basedOn w:val="a8"/>
    <w:autoRedefine/>
    <w:rsid w:val="00AB03A9"/>
    <w:pPr>
      <w:spacing w:before="120" w:after="120"/>
    </w:pPr>
    <w:rPr>
      <w:rFonts w:eastAsia="黑体"/>
      <w:b w:val="0"/>
      <w:sz w:val="30"/>
      <w:szCs w:val="21"/>
    </w:rPr>
  </w:style>
  <w:style w:type="paragraph" w:customStyle="1" w:styleId="26">
    <w:name w:val="样式2"/>
    <w:basedOn w:val="a8"/>
    <w:next w:val="16"/>
    <w:autoRedefine/>
    <w:rsid w:val="00AB03A9"/>
    <w:pPr>
      <w:spacing w:before="120" w:after="120"/>
    </w:pPr>
    <w:rPr>
      <w:rFonts w:eastAsia="黑体"/>
      <w:b w:val="0"/>
      <w:sz w:val="30"/>
      <w:szCs w:val="30"/>
    </w:rPr>
  </w:style>
  <w:style w:type="paragraph" w:styleId="17">
    <w:name w:val="index 1"/>
    <w:basedOn w:val="a3"/>
    <w:next w:val="a3"/>
    <w:autoRedefine/>
    <w:semiHidden/>
    <w:rsid w:val="00AB03A9"/>
    <w:pPr>
      <w:tabs>
        <w:tab w:val="left" w:pos="3360"/>
      </w:tabs>
      <w:spacing w:line="520" w:lineRule="exact"/>
      <w:ind w:leftChars="50" w:left="419" w:hangingChars="131" w:hanging="314"/>
      <w:jc w:val="center"/>
      <w:outlineLvl w:val="3"/>
    </w:pPr>
    <w:rPr>
      <w:rFonts w:ascii="宋体" w:eastAsia="宋体" w:hAnsi="宋体" w:cs="Times New Roman"/>
      <w:sz w:val="24"/>
      <w:szCs w:val="24"/>
    </w:rPr>
  </w:style>
  <w:style w:type="character" w:customStyle="1" w:styleId="3CharChar">
    <w:name w:val="标题 3 Char Char"/>
    <w:aliases w:val="标题 3 Char1 Char Char,标题 3 Char Char Char Char,标题 3 Char Char Char Char Char Char Char Char Char,Title3 Char Char Char Char,Map Char Char Char Char,H31 Char Char Char Char,Level 3 Topic Heading Char Char Char Char,Map Char Char Char1"/>
    <w:rsid w:val="00AB03A9"/>
    <w:rPr>
      <w:rFonts w:eastAsia="宋体"/>
      <w:b/>
      <w:bCs/>
      <w:kern w:val="2"/>
      <w:sz w:val="32"/>
      <w:szCs w:val="32"/>
      <w:lang w:val="en-US" w:eastAsia="zh-CN" w:bidi="ar-SA"/>
    </w:rPr>
  </w:style>
  <w:style w:type="paragraph" w:customStyle="1" w:styleId="CharCharCharCharCharChar1CharCharCharCharCharCharCharCharCharCharCharCharChar">
    <w:name w:val="Char Char Char Char Char Char1 Char Char Char Char Char Char Char Char Char Char Char Char Char"/>
    <w:basedOn w:val="a3"/>
    <w:rsid w:val="00AB03A9"/>
    <w:pPr>
      <w:widowControl/>
      <w:spacing w:after="160" w:line="240" w:lineRule="exact"/>
      <w:jc w:val="left"/>
    </w:pPr>
    <w:rPr>
      <w:rFonts w:ascii="Arial" w:eastAsia="Times New Roman" w:hAnsi="Arial" w:cs="Verdana"/>
      <w:b/>
      <w:kern w:val="0"/>
      <w:sz w:val="24"/>
      <w:szCs w:val="24"/>
      <w:lang w:eastAsia="en-US"/>
    </w:rPr>
  </w:style>
  <w:style w:type="paragraph" w:customStyle="1" w:styleId="cont">
    <w:name w:val="cont"/>
    <w:basedOn w:val="a3"/>
    <w:rsid w:val="00AB03A9"/>
    <w:pPr>
      <w:adjustRightInd w:val="0"/>
      <w:spacing w:before="100" w:after="100" w:line="360" w:lineRule="auto"/>
      <w:ind w:firstLineChars="200" w:firstLine="200"/>
      <w:jc w:val="left"/>
      <w:textAlignment w:val="baseline"/>
    </w:pPr>
    <w:rPr>
      <w:rFonts w:ascii="Arial" w:eastAsia="宋体" w:hAnsi="Arial" w:cs="Times New Roman"/>
      <w:kern w:val="0"/>
      <w:sz w:val="24"/>
      <w:szCs w:val="20"/>
    </w:rPr>
  </w:style>
  <w:style w:type="paragraph" w:customStyle="1" w:styleId="--">
    <w:name w:val="--规划正文"/>
    <w:basedOn w:val="a3"/>
    <w:rsid w:val="00AB03A9"/>
    <w:pPr>
      <w:spacing w:line="360" w:lineRule="auto"/>
      <w:ind w:firstLineChars="200" w:firstLine="200"/>
    </w:pPr>
    <w:rPr>
      <w:rFonts w:ascii="Times New Roman" w:eastAsia="宋体" w:hAnsi="Times New Roman" w:cs="Times New Roman"/>
      <w:noProof/>
      <w:szCs w:val="20"/>
    </w:rPr>
  </w:style>
  <w:style w:type="paragraph" w:customStyle="1" w:styleId="a1">
    <w:name w:val="设计依据"/>
    <w:basedOn w:val="af1"/>
    <w:autoRedefine/>
    <w:rsid w:val="00AB03A9"/>
    <w:pPr>
      <w:numPr>
        <w:ilvl w:val="1"/>
        <w:numId w:val="5"/>
      </w:numPr>
      <w:tabs>
        <w:tab w:val="clear" w:pos="840"/>
        <w:tab w:val="num" w:pos="1440"/>
      </w:tabs>
      <w:adjustRightInd w:val="0"/>
      <w:ind w:left="1440"/>
      <w:textAlignment w:val="baseline"/>
    </w:pPr>
    <w:rPr>
      <w:rFonts w:ascii="宋体" w:hAnsi="宋体"/>
      <w:b w:val="0"/>
      <w:noProof/>
      <w:kern w:val="0"/>
      <w:sz w:val="28"/>
      <w:szCs w:val="18"/>
    </w:rPr>
  </w:style>
  <w:style w:type="paragraph" w:customStyle="1" w:styleId="a0">
    <w:name w:val="方案要点"/>
    <w:basedOn w:val="a3"/>
    <w:autoRedefine/>
    <w:rsid w:val="00AB03A9"/>
    <w:pPr>
      <w:numPr>
        <w:numId w:val="5"/>
      </w:numPr>
      <w:spacing w:line="360" w:lineRule="auto"/>
    </w:pPr>
    <w:rPr>
      <w:rFonts w:ascii="仿宋_GB2312" w:eastAsia="仿宋_GB2312" w:hAnsi="宋体" w:cs="Times New Roman"/>
      <w:noProof/>
      <w:color w:val="000000"/>
      <w:sz w:val="28"/>
      <w:szCs w:val="28"/>
    </w:rPr>
  </w:style>
  <w:style w:type="paragraph" w:customStyle="1" w:styleId="43">
    <w:name w:val="样式4"/>
    <w:basedOn w:val="a3"/>
    <w:rsid w:val="00AB03A9"/>
    <w:pPr>
      <w:tabs>
        <w:tab w:val="num" w:pos="842"/>
      </w:tabs>
      <w:spacing w:line="360" w:lineRule="auto"/>
      <w:ind w:left="842" w:hanging="420"/>
    </w:pPr>
    <w:rPr>
      <w:rFonts w:ascii="Times New Roman" w:eastAsia="宋体" w:hAnsi="Times New Roman" w:cs="Times New Roman"/>
      <w:noProof/>
      <w:sz w:val="24"/>
      <w:szCs w:val="24"/>
    </w:rPr>
  </w:style>
  <w:style w:type="paragraph" w:customStyle="1" w:styleId="aff4">
    <w:name w:val="文字"/>
    <w:basedOn w:val="a3"/>
    <w:rsid w:val="00AB03A9"/>
    <w:pPr>
      <w:tabs>
        <w:tab w:val="left" w:pos="8520"/>
      </w:tabs>
      <w:spacing w:line="312" w:lineRule="auto"/>
      <w:ind w:right="-210" w:firstLine="556"/>
    </w:pPr>
    <w:rPr>
      <w:rFonts w:ascii="宋体" w:eastAsia="宋体" w:hAnsi="Times New Roman" w:cs="Times New Roman"/>
      <w:noProof/>
      <w:sz w:val="28"/>
      <w:szCs w:val="20"/>
    </w:rPr>
  </w:style>
  <w:style w:type="paragraph" w:customStyle="1" w:styleId="----">
    <w:name w:val="--规划-表格-居左"/>
    <w:basedOn w:val="--"/>
    <w:rsid w:val="00AB03A9"/>
    <w:pPr>
      <w:spacing w:line="240" w:lineRule="auto"/>
      <w:ind w:firstLineChars="0" w:firstLine="0"/>
    </w:pPr>
    <w:rPr>
      <w:sz w:val="20"/>
    </w:rPr>
  </w:style>
  <w:style w:type="paragraph" w:customStyle="1" w:styleId="----0">
    <w:name w:val="--规划-表格-居中"/>
    <w:basedOn w:val="--"/>
    <w:rsid w:val="00AB03A9"/>
    <w:pPr>
      <w:spacing w:line="240" w:lineRule="auto"/>
      <w:ind w:firstLineChars="0" w:firstLine="0"/>
      <w:jc w:val="center"/>
    </w:pPr>
    <w:rPr>
      <w:sz w:val="20"/>
    </w:rPr>
  </w:style>
  <w:style w:type="paragraph" w:customStyle="1" w:styleId="--0">
    <w:name w:val="--编号内缩进"/>
    <w:basedOn w:val="a3"/>
    <w:rsid w:val="00AB03A9"/>
    <w:pPr>
      <w:spacing w:line="360" w:lineRule="auto"/>
      <w:ind w:left="420" w:firstLineChars="200" w:firstLine="200"/>
    </w:pPr>
    <w:rPr>
      <w:rFonts w:ascii="Times New Roman" w:eastAsia="宋体" w:hAnsi="Times New Roman" w:cs="Times New Roman"/>
      <w:noProof/>
      <w:szCs w:val="21"/>
    </w:rPr>
  </w:style>
  <w:style w:type="paragraph" w:customStyle="1" w:styleId="---0">
    <w:name w:val="--规划-题注"/>
    <w:basedOn w:val="a3"/>
    <w:next w:val="--"/>
    <w:rsid w:val="00AB03A9"/>
    <w:pPr>
      <w:spacing w:line="360" w:lineRule="auto"/>
      <w:jc w:val="center"/>
    </w:pPr>
    <w:rPr>
      <w:rFonts w:ascii="Times New Roman" w:eastAsia="黑体" w:hAnsi="Times New Roman" w:cs="Times New Roman"/>
      <w:noProof/>
      <w:szCs w:val="24"/>
    </w:rPr>
  </w:style>
  <w:style w:type="paragraph" w:customStyle="1" w:styleId="---1">
    <w:name w:val="--规划-图和表"/>
    <w:next w:val="--"/>
    <w:rsid w:val="00AB03A9"/>
    <w:pPr>
      <w:jc w:val="center"/>
    </w:pPr>
    <w:rPr>
      <w:rFonts w:ascii="Times New Roman" w:eastAsia="宋体" w:hAnsi="Times New Roman" w:cs="Times New Roman"/>
      <w:szCs w:val="20"/>
    </w:rPr>
  </w:style>
  <w:style w:type="paragraph" w:customStyle="1" w:styleId="---2">
    <w:name w:val="--规划-小标题"/>
    <w:basedOn w:val="a3"/>
    <w:next w:val="--"/>
    <w:rsid w:val="00AB03A9"/>
    <w:pPr>
      <w:keepNext/>
      <w:keepLines/>
      <w:spacing w:line="360" w:lineRule="auto"/>
      <w:outlineLvl w:val="4"/>
    </w:pPr>
    <w:rPr>
      <w:rFonts w:ascii="Times New Roman" w:eastAsia="黑体" w:hAnsi="Times New Roman" w:cs="Times New Roman"/>
      <w:noProof/>
      <w:szCs w:val="24"/>
    </w:rPr>
  </w:style>
  <w:style w:type="paragraph" w:customStyle="1" w:styleId="--Char">
    <w:name w:val="--规划正文 Char"/>
    <w:basedOn w:val="a3"/>
    <w:rsid w:val="00AB03A9"/>
    <w:pPr>
      <w:spacing w:line="360" w:lineRule="auto"/>
      <w:ind w:firstLineChars="200" w:firstLine="200"/>
    </w:pPr>
    <w:rPr>
      <w:rFonts w:ascii="Times New Roman" w:eastAsia="宋体" w:hAnsi="Times New Roman" w:cs="Times New Roman"/>
      <w:noProof/>
      <w:sz w:val="24"/>
      <w:szCs w:val="24"/>
    </w:rPr>
  </w:style>
  <w:style w:type="paragraph" w:customStyle="1" w:styleId="aff5">
    <w:name w:val="缺省文本"/>
    <w:basedOn w:val="a3"/>
    <w:rsid w:val="00AB03A9"/>
    <w:pPr>
      <w:autoSpaceDE w:val="0"/>
      <w:autoSpaceDN w:val="0"/>
      <w:adjustRightInd w:val="0"/>
      <w:jc w:val="left"/>
    </w:pPr>
    <w:rPr>
      <w:rFonts w:ascii="Times New Roman" w:eastAsia="宋体" w:hAnsi="Times New Roman" w:cs="Times New Roman"/>
      <w:noProof/>
      <w:kern w:val="0"/>
      <w:szCs w:val="24"/>
    </w:rPr>
  </w:style>
  <w:style w:type="paragraph" w:customStyle="1" w:styleId="aff6">
    <w:name w:val="封面文档标题"/>
    <w:basedOn w:val="a3"/>
    <w:rsid w:val="00AB03A9"/>
    <w:pPr>
      <w:autoSpaceDE w:val="0"/>
      <w:autoSpaceDN w:val="0"/>
      <w:adjustRightInd w:val="0"/>
      <w:spacing w:line="360" w:lineRule="auto"/>
      <w:jc w:val="center"/>
    </w:pPr>
    <w:rPr>
      <w:rFonts w:ascii="Arial" w:eastAsia="宋体" w:hAnsi="Arial" w:cs="Times New Roman"/>
      <w:b/>
      <w:noProof/>
      <w:kern w:val="0"/>
      <w:sz w:val="56"/>
      <w:szCs w:val="24"/>
    </w:rPr>
  </w:style>
  <w:style w:type="character" w:customStyle="1" w:styleId="--CharChar">
    <w:name w:val="--规划正文 Char Char"/>
    <w:rsid w:val="00AB03A9"/>
    <w:rPr>
      <w:rFonts w:eastAsia="宋体"/>
      <w:kern w:val="2"/>
      <w:sz w:val="24"/>
      <w:szCs w:val="24"/>
      <w:lang w:val="en-US" w:eastAsia="zh-CN" w:bidi="ar-SA"/>
    </w:rPr>
  </w:style>
  <w:style w:type="paragraph" w:customStyle="1" w:styleId="3">
    <w:name w:val="样式3"/>
    <w:basedOn w:val="10"/>
    <w:autoRedefine/>
    <w:rsid w:val="00AB03A9"/>
    <w:pPr>
      <w:numPr>
        <w:numId w:val="6"/>
      </w:numPr>
      <w:spacing w:before="240" w:after="240" w:line="480" w:lineRule="auto"/>
      <w:ind w:rightChars="100" w:right="210"/>
      <w:jc w:val="left"/>
    </w:pPr>
    <w:rPr>
      <w:rFonts w:ascii="Times New Roman" w:hAnsi="Times New Roman"/>
      <w:noProof/>
      <w:sz w:val="32"/>
    </w:rPr>
  </w:style>
  <w:style w:type="character" w:customStyle="1" w:styleId="--Char1">
    <w:name w:val="--规划正文 Char1"/>
    <w:rsid w:val="00AB03A9"/>
    <w:rPr>
      <w:rFonts w:eastAsia="宋体"/>
      <w:kern w:val="2"/>
      <w:sz w:val="21"/>
      <w:lang w:val="en-US" w:eastAsia="zh-CN" w:bidi="ar-SA"/>
    </w:rPr>
  </w:style>
  <w:style w:type="paragraph" w:customStyle="1" w:styleId="word">
    <w:name w:val="word"/>
    <w:basedOn w:val="a3"/>
    <w:rsid w:val="00AB03A9"/>
    <w:pPr>
      <w:widowControl/>
      <w:spacing w:before="100" w:beforeAutospacing="1" w:after="100" w:afterAutospacing="1" w:line="301" w:lineRule="atLeast"/>
      <w:jc w:val="left"/>
    </w:pPr>
    <w:rPr>
      <w:rFonts w:ascii="ˎ̥" w:eastAsia="宋体" w:hAnsi="ˎ̥" w:cs="Times New Roman"/>
      <w:noProof/>
      <w:color w:val="000000"/>
      <w:kern w:val="0"/>
      <w:sz w:val="20"/>
      <w:szCs w:val="20"/>
    </w:rPr>
  </w:style>
  <w:style w:type="paragraph" w:customStyle="1" w:styleId="aff7">
    <w:name w:val="列表项目"/>
    <w:basedOn w:val="a3"/>
    <w:rsid w:val="00AB03A9"/>
    <w:pPr>
      <w:tabs>
        <w:tab w:val="left" w:pos="420"/>
        <w:tab w:val="num" w:pos="1080"/>
      </w:tabs>
      <w:spacing w:line="288" w:lineRule="auto"/>
      <w:ind w:left="1080" w:hanging="360"/>
    </w:pPr>
    <w:rPr>
      <w:rFonts w:ascii="Times New Roman" w:eastAsia="宋体" w:hAnsi="Times New Roman" w:cs="Times New Roman"/>
      <w:noProof/>
      <w:sz w:val="24"/>
      <w:szCs w:val="20"/>
    </w:rPr>
  </w:style>
  <w:style w:type="character" w:styleId="aff8">
    <w:name w:val="Strong"/>
    <w:qFormat/>
    <w:rsid w:val="00AB03A9"/>
    <w:rPr>
      <w:b/>
      <w:bCs/>
    </w:rPr>
  </w:style>
  <w:style w:type="character" w:customStyle="1" w:styleId="content1">
    <w:name w:val="content1"/>
    <w:rsid w:val="00AB03A9"/>
    <w:rPr>
      <w:rFonts w:ascii="??" w:hAnsi="??" w:hint="default"/>
      <w:b w:val="0"/>
      <w:bCs w:val="0"/>
      <w:i w:val="0"/>
      <w:iCs w:val="0"/>
      <w:strike w:val="0"/>
      <w:dstrike w:val="0"/>
      <w:sz w:val="16"/>
      <w:szCs w:val="16"/>
      <w:u w:val="none"/>
      <w:effect w:val="none"/>
    </w:rPr>
  </w:style>
  <w:style w:type="character" w:customStyle="1" w:styleId="unnamed4">
    <w:name w:val="unnamed4"/>
    <w:basedOn w:val="a5"/>
    <w:rsid w:val="00AB03A9"/>
  </w:style>
  <w:style w:type="character" w:customStyle="1" w:styleId="font2">
    <w:name w:val="font2"/>
    <w:basedOn w:val="a5"/>
    <w:rsid w:val="00AB03A9"/>
  </w:style>
  <w:style w:type="character" w:customStyle="1" w:styleId="font41">
    <w:name w:val="font41"/>
    <w:rsid w:val="00AB03A9"/>
    <w:rPr>
      <w:strike w:val="0"/>
      <w:dstrike w:val="0"/>
      <w:color w:val="000000"/>
      <w:sz w:val="18"/>
      <w:szCs w:val="18"/>
      <w:u w:val="none"/>
      <w:effect w:val="none"/>
    </w:rPr>
  </w:style>
  <w:style w:type="numbering" w:customStyle="1" w:styleId="---">
    <w:name w:val="--规划-编号"/>
    <w:basedOn w:val="a7"/>
    <w:rsid w:val="00AB03A9"/>
    <w:pPr>
      <w:numPr>
        <w:numId w:val="7"/>
      </w:numPr>
    </w:pPr>
  </w:style>
  <w:style w:type="paragraph" w:customStyle="1" w:styleId="aff9">
    <w:name w:val="正文(首行缩进)"/>
    <w:rsid w:val="00AB03A9"/>
    <w:pPr>
      <w:spacing w:line="360" w:lineRule="auto"/>
      <w:ind w:firstLineChars="200" w:firstLine="488"/>
      <w:jc w:val="both"/>
    </w:pPr>
    <w:rPr>
      <w:rFonts w:ascii="Times New Roman" w:eastAsia="仿宋_GB2312" w:hAnsi="Times New Roman" w:cs="Times New Roman"/>
      <w:spacing w:val="2"/>
      <w:kern w:val="0"/>
      <w:sz w:val="24"/>
      <w:szCs w:val="24"/>
    </w:rPr>
  </w:style>
  <w:style w:type="paragraph" w:customStyle="1" w:styleId="xl72">
    <w:name w:val="xl72"/>
    <w:basedOn w:val="a3"/>
    <w:rsid w:val="00AB03A9"/>
    <w:pPr>
      <w:widowControl/>
      <w:spacing w:before="100" w:beforeAutospacing="1" w:after="100" w:afterAutospacing="1"/>
      <w:jc w:val="left"/>
    </w:pPr>
    <w:rPr>
      <w:rFonts w:ascii="宋体" w:eastAsia="宋体" w:hAnsi="宋体" w:cs="Times New Roman"/>
      <w:b/>
      <w:bCs/>
      <w:noProof/>
      <w:kern w:val="0"/>
      <w:sz w:val="28"/>
      <w:szCs w:val="28"/>
    </w:rPr>
  </w:style>
  <w:style w:type="paragraph" w:styleId="affa">
    <w:name w:val="Body Text First Indent"/>
    <w:basedOn w:val="af1"/>
    <w:link w:val="Charc"/>
    <w:rsid w:val="00AB03A9"/>
    <w:pPr>
      <w:spacing w:after="120" w:line="240" w:lineRule="auto"/>
      <w:ind w:firstLineChars="100" w:firstLine="420"/>
    </w:pPr>
    <w:rPr>
      <w:noProof/>
      <w:sz w:val="21"/>
    </w:rPr>
  </w:style>
  <w:style w:type="character" w:customStyle="1" w:styleId="affb">
    <w:name w:val="正文首行缩进 字符"/>
    <w:basedOn w:val="af2"/>
    <w:uiPriority w:val="99"/>
    <w:semiHidden/>
    <w:rsid w:val="00AB03A9"/>
  </w:style>
  <w:style w:type="character" w:customStyle="1" w:styleId="Charc">
    <w:name w:val="正文首行缩进 Char"/>
    <w:link w:val="affa"/>
    <w:rsid w:val="00AB03A9"/>
    <w:rPr>
      <w:rFonts w:ascii="Times New Roman" w:eastAsia="宋体" w:hAnsi="Times New Roman" w:cs="Times New Roman"/>
      <w:b/>
      <w:bCs/>
      <w:noProof/>
      <w:szCs w:val="24"/>
    </w:rPr>
  </w:style>
  <w:style w:type="paragraph" w:customStyle="1" w:styleId="Chard">
    <w:name w:val="正文(首行缩进) Char"/>
    <w:rsid w:val="00AB03A9"/>
    <w:pPr>
      <w:spacing w:before="120" w:after="60" w:line="360" w:lineRule="auto"/>
      <w:ind w:firstLineChars="200" w:firstLine="200"/>
    </w:pPr>
    <w:rPr>
      <w:rFonts w:ascii="Times New Roman" w:eastAsia="仿宋_GB2312" w:hAnsi="Times New Roman" w:cs="Times New Roman"/>
      <w:spacing w:val="2"/>
      <w:kern w:val="24"/>
      <w:sz w:val="24"/>
      <w:szCs w:val="24"/>
    </w:rPr>
  </w:style>
  <w:style w:type="paragraph" w:customStyle="1" w:styleId="82">
    <w:name w:val="汉议细等线简8"/>
    <w:rsid w:val="00AB03A9"/>
    <w:pPr>
      <w:widowControl w:val="0"/>
      <w:autoSpaceDE w:val="0"/>
      <w:autoSpaceDN w:val="0"/>
      <w:adjustRightInd w:val="0"/>
      <w:spacing w:line="260" w:lineRule="atLeast"/>
      <w:jc w:val="both"/>
    </w:pPr>
    <w:rPr>
      <w:rFonts w:ascii="汉仪细等线简" w:eastAsia="汉仪细等线简" w:hAnsi="Times New Roman" w:cs="Times New Roman"/>
      <w:color w:val="000000"/>
      <w:kern w:val="0"/>
      <w:sz w:val="16"/>
      <w:szCs w:val="16"/>
    </w:rPr>
  </w:style>
  <w:style w:type="paragraph" w:customStyle="1" w:styleId="9BOLD">
    <w:name w:val="汉仪细等线简9BOLD"/>
    <w:basedOn w:val="a3"/>
    <w:rsid w:val="00AB03A9"/>
    <w:pPr>
      <w:autoSpaceDE w:val="0"/>
      <w:autoSpaceDN w:val="0"/>
      <w:adjustRightInd w:val="0"/>
      <w:spacing w:line="240" w:lineRule="atLeast"/>
    </w:pPr>
    <w:rPr>
      <w:rFonts w:ascii="汉仪细等线简" w:eastAsia="汉仪细等线简" w:hAnsi="Times New Roman" w:cs="Times New Roman"/>
      <w:b/>
      <w:bCs/>
      <w:noProof/>
      <w:kern w:val="0"/>
      <w:sz w:val="18"/>
      <w:szCs w:val="18"/>
    </w:rPr>
  </w:style>
  <w:style w:type="character" w:customStyle="1" w:styleId="mode">
    <w:name w:val="mode"/>
    <w:basedOn w:val="a5"/>
    <w:rsid w:val="00AB03A9"/>
  </w:style>
  <w:style w:type="paragraph" w:customStyle="1" w:styleId="92">
    <w:name w:val="9"/>
    <w:basedOn w:val="a3"/>
    <w:next w:val="a4"/>
    <w:rsid w:val="00AB03A9"/>
    <w:pPr>
      <w:autoSpaceDE w:val="0"/>
      <w:autoSpaceDN w:val="0"/>
      <w:adjustRightInd w:val="0"/>
      <w:ind w:firstLine="420"/>
      <w:jc w:val="left"/>
      <w:textAlignment w:val="baseline"/>
    </w:pPr>
    <w:rPr>
      <w:rFonts w:ascii="宋体" w:eastAsia="宋体" w:hAnsi="Times New Roman" w:cs="Times New Roman"/>
      <w:noProof/>
      <w:kern w:val="0"/>
      <w:sz w:val="34"/>
      <w:szCs w:val="20"/>
    </w:rPr>
  </w:style>
  <w:style w:type="character" w:customStyle="1" w:styleId="unnamed3">
    <w:name w:val="unnamed3"/>
    <w:basedOn w:val="a5"/>
    <w:rsid w:val="00AB03A9"/>
  </w:style>
  <w:style w:type="paragraph" w:customStyle="1" w:styleId="83">
    <w:name w:val="8"/>
    <w:basedOn w:val="a3"/>
    <w:next w:val="af"/>
    <w:rsid w:val="00AB03A9"/>
    <w:pPr>
      <w:spacing w:after="120"/>
      <w:ind w:leftChars="200" w:left="420"/>
    </w:pPr>
    <w:rPr>
      <w:rFonts w:ascii="Times New Roman" w:eastAsia="宋体" w:hAnsi="Times New Roman" w:cs="Times New Roman"/>
      <w:noProof/>
      <w:szCs w:val="24"/>
    </w:rPr>
  </w:style>
  <w:style w:type="paragraph" w:customStyle="1" w:styleId="72">
    <w:name w:val="7"/>
    <w:basedOn w:val="a3"/>
    <w:rsid w:val="00AB03A9"/>
    <w:pPr>
      <w:autoSpaceDE w:val="0"/>
      <w:autoSpaceDN w:val="0"/>
      <w:adjustRightInd w:val="0"/>
      <w:spacing w:line="270" w:lineRule="atLeast"/>
      <w:jc w:val="left"/>
    </w:pPr>
    <w:rPr>
      <w:rFonts w:ascii="宋体" w:eastAsia="宋体" w:hAnsi="Times New Roman" w:cs="Times New Roman"/>
      <w:noProof/>
      <w:kern w:val="0"/>
      <w:sz w:val="18"/>
      <w:szCs w:val="18"/>
    </w:rPr>
  </w:style>
  <w:style w:type="paragraph" w:customStyle="1" w:styleId="00">
    <w:name w:val="00"/>
    <w:basedOn w:val="a3"/>
    <w:rsid w:val="00AB03A9"/>
    <w:pPr>
      <w:autoSpaceDE w:val="0"/>
      <w:autoSpaceDN w:val="0"/>
      <w:adjustRightInd w:val="0"/>
      <w:jc w:val="left"/>
    </w:pPr>
    <w:rPr>
      <w:rFonts w:ascii="黑体" w:eastAsia="黑体" w:hAnsi="Times New Roman" w:cs="Times New Roman"/>
      <w:b/>
      <w:bCs/>
      <w:noProof/>
      <w:kern w:val="0"/>
      <w:sz w:val="20"/>
      <w:szCs w:val="20"/>
    </w:rPr>
  </w:style>
  <w:style w:type="paragraph" w:customStyle="1" w:styleId="52">
    <w:name w:val="5"/>
    <w:basedOn w:val="a3"/>
    <w:rsid w:val="00AB03A9"/>
    <w:pPr>
      <w:autoSpaceDE w:val="0"/>
      <w:autoSpaceDN w:val="0"/>
      <w:adjustRightInd w:val="0"/>
      <w:jc w:val="left"/>
    </w:pPr>
    <w:rPr>
      <w:rFonts w:ascii="宋体" w:eastAsia="宋体" w:hAnsi="Times New Roman" w:cs="Times New Roman"/>
      <w:b/>
      <w:bCs/>
      <w:noProof/>
      <w:kern w:val="0"/>
      <w:sz w:val="18"/>
      <w:szCs w:val="18"/>
    </w:rPr>
  </w:style>
  <w:style w:type="paragraph" w:customStyle="1" w:styleId="62">
    <w:name w:val="6"/>
    <w:basedOn w:val="52"/>
    <w:rsid w:val="00AB03A9"/>
    <w:pPr>
      <w:spacing w:line="270" w:lineRule="atLeast"/>
      <w:jc w:val="both"/>
    </w:pPr>
    <w:rPr>
      <w:b w:val="0"/>
      <w:bCs w:val="0"/>
    </w:rPr>
  </w:style>
  <w:style w:type="paragraph" w:customStyle="1" w:styleId="affc">
    <w:name w:val="产品描述"/>
    <w:rsid w:val="00AB03A9"/>
    <w:pPr>
      <w:widowControl w:val="0"/>
      <w:autoSpaceDE w:val="0"/>
      <w:autoSpaceDN w:val="0"/>
      <w:adjustRightInd w:val="0"/>
      <w:spacing w:line="270" w:lineRule="atLeast"/>
      <w:ind w:firstLine="397"/>
      <w:jc w:val="both"/>
    </w:pPr>
    <w:rPr>
      <w:rFonts w:ascii="宋体" w:eastAsia="宋体" w:hAnsi="Times New Roman" w:cs="Times New Roman"/>
      <w:kern w:val="0"/>
      <w:sz w:val="18"/>
      <w:szCs w:val="18"/>
    </w:rPr>
  </w:style>
  <w:style w:type="paragraph" w:customStyle="1" w:styleId="affd">
    <w:name w:val="姜文清定义的正文"/>
    <w:basedOn w:val="a3"/>
    <w:autoRedefine/>
    <w:rsid w:val="00AB03A9"/>
    <w:pPr>
      <w:spacing w:line="240" w:lineRule="atLeast"/>
      <w:ind w:firstLine="567"/>
    </w:pPr>
    <w:rPr>
      <w:rFonts w:ascii="Times New Roman" w:eastAsia="宋体" w:hAnsi="Times New Roman" w:cs="Times New Roman"/>
      <w:noProof/>
      <w:szCs w:val="20"/>
    </w:rPr>
  </w:style>
  <w:style w:type="paragraph" w:customStyle="1" w:styleId="Default">
    <w:name w:val="Default"/>
    <w:rsid w:val="00AB03A9"/>
    <w:pPr>
      <w:widowControl w:val="0"/>
      <w:autoSpaceDE w:val="0"/>
      <w:autoSpaceDN w:val="0"/>
      <w:adjustRightInd w:val="0"/>
    </w:pPr>
    <w:rPr>
      <w:rFonts w:ascii="H Yb 2gj" w:eastAsia="H Yb 2gj" w:hAnsi="Times New Roman" w:cs="H Yb 2gj"/>
      <w:color w:val="000000"/>
      <w:kern w:val="0"/>
      <w:sz w:val="24"/>
      <w:szCs w:val="24"/>
    </w:rPr>
  </w:style>
  <w:style w:type="paragraph" w:customStyle="1" w:styleId="CM2">
    <w:name w:val="CM2"/>
    <w:basedOn w:val="Default"/>
    <w:next w:val="Default"/>
    <w:rsid w:val="00AB03A9"/>
    <w:pPr>
      <w:spacing w:line="200" w:lineRule="atLeast"/>
    </w:pPr>
    <w:rPr>
      <w:rFonts w:ascii="Arial" w:eastAsia="宋体" w:hAnsi="Arial" w:cs="Times New Roman"/>
      <w:color w:val="auto"/>
    </w:rPr>
  </w:style>
  <w:style w:type="paragraph" w:customStyle="1" w:styleId="NormalParagraph">
    <w:name w:val="Normal Paragraph"/>
    <w:basedOn w:val="a3"/>
    <w:rsid w:val="00AB03A9"/>
    <w:pPr>
      <w:widowControl/>
      <w:spacing w:before="120" w:line="360" w:lineRule="auto"/>
      <w:ind w:firstLine="425"/>
    </w:pPr>
    <w:rPr>
      <w:rFonts w:ascii="Times New Roman" w:eastAsia="宋体" w:hAnsi="Times New Roman" w:cs="Times New Roman"/>
      <w:noProof/>
      <w:kern w:val="0"/>
      <w:sz w:val="24"/>
      <w:szCs w:val="24"/>
    </w:rPr>
  </w:style>
  <w:style w:type="character" w:customStyle="1" w:styleId="blue">
    <w:name w:val="blue"/>
    <w:basedOn w:val="a5"/>
    <w:rsid w:val="00AB03A9"/>
  </w:style>
  <w:style w:type="paragraph" w:customStyle="1" w:styleId="blue1">
    <w:name w:val="blue1"/>
    <w:basedOn w:val="a3"/>
    <w:rsid w:val="00AB03A9"/>
    <w:pPr>
      <w:widowControl/>
      <w:spacing w:before="100" w:beforeAutospacing="1" w:after="100" w:afterAutospacing="1"/>
      <w:jc w:val="left"/>
    </w:pPr>
    <w:rPr>
      <w:rFonts w:ascii="宋体" w:eastAsia="宋体" w:hAnsi="宋体" w:cs="宋体"/>
      <w:noProof/>
      <w:kern w:val="0"/>
      <w:sz w:val="24"/>
      <w:szCs w:val="24"/>
    </w:rPr>
  </w:style>
  <w:style w:type="character" w:customStyle="1" w:styleId="font">
    <w:name w:val="font"/>
    <w:basedOn w:val="a5"/>
    <w:rsid w:val="00AB03A9"/>
  </w:style>
  <w:style w:type="character" w:customStyle="1" w:styleId="font11">
    <w:name w:val="font11"/>
    <w:rsid w:val="00AB03A9"/>
    <w:rPr>
      <w:rFonts w:ascii="ˎ̥" w:hAnsi="ˎ̥" w:hint="default"/>
    </w:rPr>
  </w:style>
  <w:style w:type="paragraph" w:customStyle="1" w:styleId="a14">
    <w:name w:val="a14"/>
    <w:basedOn w:val="a3"/>
    <w:rsid w:val="00AB03A9"/>
    <w:pPr>
      <w:widowControl/>
      <w:spacing w:before="100" w:beforeAutospacing="1" w:after="100" w:afterAutospacing="1" w:line="300" w:lineRule="atLeast"/>
      <w:ind w:firstLine="375"/>
      <w:jc w:val="left"/>
    </w:pPr>
    <w:rPr>
      <w:rFonts w:ascii="宋体" w:eastAsia="宋体" w:hAnsi="宋体" w:cs="宋体"/>
      <w:noProof/>
      <w:kern w:val="0"/>
      <w:szCs w:val="21"/>
    </w:rPr>
  </w:style>
  <w:style w:type="character" w:customStyle="1" w:styleId="proddescription">
    <w:name w:val="proddescription"/>
    <w:basedOn w:val="a5"/>
    <w:rsid w:val="00AB03A9"/>
  </w:style>
  <w:style w:type="character" w:customStyle="1" w:styleId="prodheadlines">
    <w:name w:val="prodheadlines"/>
    <w:basedOn w:val="a5"/>
    <w:rsid w:val="00AB03A9"/>
  </w:style>
  <w:style w:type="character" w:customStyle="1" w:styleId="text">
    <w:name w:val="text"/>
    <w:basedOn w:val="a5"/>
    <w:rsid w:val="00AB03A9"/>
  </w:style>
  <w:style w:type="paragraph" w:customStyle="1" w:styleId="text1">
    <w:name w:val="text1"/>
    <w:basedOn w:val="a3"/>
    <w:rsid w:val="00AB03A9"/>
    <w:pPr>
      <w:widowControl/>
      <w:spacing w:before="100" w:beforeAutospacing="1" w:after="100" w:afterAutospacing="1"/>
      <w:jc w:val="left"/>
    </w:pPr>
    <w:rPr>
      <w:rFonts w:ascii="宋体" w:eastAsia="宋体" w:hAnsi="宋体" w:cs="宋体"/>
      <w:noProof/>
      <w:kern w:val="0"/>
      <w:sz w:val="24"/>
      <w:szCs w:val="24"/>
    </w:rPr>
  </w:style>
  <w:style w:type="paragraph" w:styleId="affe">
    <w:name w:val="caption"/>
    <w:basedOn w:val="a3"/>
    <w:next w:val="a3"/>
    <w:qFormat/>
    <w:rsid w:val="00AB03A9"/>
    <w:pPr>
      <w:widowControl/>
      <w:spacing w:line="360" w:lineRule="auto"/>
      <w:ind w:firstLineChars="920" w:firstLine="1940"/>
      <w:jc w:val="left"/>
    </w:pPr>
    <w:rPr>
      <w:rFonts w:ascii="宋体" w:eastAsia="宋体" w:hAnsi="宋体" w:cs="Times New Roman"/>
      <w:b/>
      <w:bCs/>
      <w:noProof/>
      <w:kern w:val="0"/>
      <w:sz w:val="20"/>
      <w:szCs w:val="20"/>
    </w:rPr>
  </w:style>
  <w:style w:type="paragraph" w:styleId="z-">
    <w:name w:val="HTML Top of Form"/>
    <w:basedOn w:val="a3"/>
    <w:next w:val="a3"/>
    <w:link w:val="z-Char"/>
    <w:hidden/>
    <w:rsid w:val="00AB03A9"/>
    <w:pPr>
      <w:widowControl/>
      <w:pBdr>
        <w:bottom w:val="single" w:sz="6" w:space="1" w:color="auto"/>
      </w:pBdr>
      <w:jc w:val="center"/>
    </w:pPr>
    <w:rPr>
      <w:rFonts w:ascii="Arial" w:eastAsia="宋体" w:hAnsi="Arial" w:cs="Arial"/>
      <w:noProof/>
      <w:vanish/>
      <w:kern w:val="0"/>
      <w:sz w:val="16"/>
      <w:szCs w:val="16"/>
    </w:rPr>
  </w:style>
  <w:style w:type="character" w:customStyle="1" w:styleId="z-Char">
    <w:name w:val="z-窗体顶端 Char"/>
    <w:basedOn w:val="a5"/>
    <w:link w:val="z-"/>
    <w:rsid w:val="00AB03A9"/>
    <w:rPr>
      <w:rFonts w:ascii="Arial" w:eastAsia="宋体" w:hAnsi="Arial" w:cs="Arial"/>
      <w:noProof/>
      <w:vanish/>
      <w:kern w:val="0"/>
      <w:sz w:val="16"/>
      <w:szCs w:val="16"/>
    </w:rPr>
  </w:style>
  <w:style w:type="paragraph" w:styleId="z-0">
    <w:name w:val="HTML Bottom of Form"/>
    <w:basedOn w:val="a3"/>
    <w:next w:val="a3"/>
    <w:link w:val="z-Char0"/>
    <w:hidden/>
    <w:rsid w:val="00AB03A9"/>
    <w:pPr>
      <w:widowControl/>
      <w:pBdr>
        <w:top w:val="single" w:sz="6" w:space="1" w:color="auto"/>
      </w:pBdr>
      <w:jc w:val="center"/>
    </w:pPr>
    <w:rPr>
      <w:rFonts w:ascii="Arial" w:eastAsia="宋体" w:hAnsi="Arial" w:cs="Arial"/>
      <w:noProof/>
      <w:vanish/>
      <w:kern w:val="0"/>
      <w:sz w:val="16"/>
      <w:szCs w:val="16"/>
    </w:rPr>
  </w:style>
  <w:style w:type="character" w:customStyle="1" w:styleId="z-Char0">
    <w:name w:val="z-窗体底端 Char"/>
    <w:basedOn w:val="a5"/>
    <w:link w:val="z-0"/>
    <w:rsid w:val="00AB03A9"/>
    <w:rPr>
      <w:rFonts w:ascii="Arial" w:eastAsia="宋体" w:hAnsi="Arial" w:cs="Arial"/>
      <w:noProof/>
      <w:vanish/>
      <w:kern w:val="0"/>
      <w:sz w:val="16"/>
      <w:szCs w:val="16"/>
    </w:rPr>
  </w:style>
  <w:style w:type="paragraph" w:customStyle="1" w:styleId="afff">
    <w:name w:val="正文样式"/>
    <w:basedOn w:val="a3"/>
    <w:rsid w:val="00AB03A9"/>
    <w:pPr>
      <w:adjustRightInd w:val="0"/>
      <w:spacing w:line="400" w:lineRule="atLeast"/>
      <w:ind w:firstLineChars="203" w:firstLine="570"/>
      <w:textAlignment w:val="baseline"/>
    </w:pPr>
    <w:rPr>
      <w:rFonts w:ascii="Times New Roman" w:eastAsia="仿宋_GB2312" w:hAnsi="Times New Roman" w:cs="Times New Roman"/>
      <w:noProof/>
      <w:kern w:val="0"/>
      <w:sz w:val="28"/>
      <w:szCs w:val="20"/>
    </w:rPr>
  </w:style>
  <w:style w:type="paragraph" w:customStyle="1" w:styleId="xl34">
    <w:name w:val="xl34"/>
    <w:basedOn w:val="a3"/>
    <w:rsid w:val="00AB03A9"/>
    <w:pPr>
      <w:widowControl/>
      <w:pBdr>
        <w:left w:val="single" w:sz="4" w:space="0" w:color="auto"/>
      </w:pBdr>
      <w:spacing w:before="100" w:beforeAutospacing="1" w:after="100" w:afterAutospacing="1"/>
      <w:jc w:val="center"/>
      <w:textAlignment w:val="center"/>
    </w:pPr>
    <w:rPr>
      <w:rFonts w:ascii="宋体" w:eastAsia="宋体" w:hAnsi="宋体" w:cs="Times New Roman"/>
      <w:noProof/>
      <w:kern w:val="0"/>
      <w:sz w:val="24"/>
      <w:szCs w:val="24"/>
    </w:rPr>
  </w:style>
  <w:style w:type="paragraph" w:customStyle="1" w:styleId="afff0">
    <w:name w:val="段落正文"/>
    <w:basedOn w:val="ad"/>
    <w:rsid w:val="00AB03A9"/>
    <w:pPr>
      <w:ind w:firstLineChars="200" w:firstLine="560"/>
    </w:pPr>
    <w:rPr>
      <w:noProof/>
      <w:sz w:val="28"/>
    </w:rPr>
  </w:style>
  <w:style w:type="character" w:customStyle="1" w:styleId="gray6">
    <w:name w:val="gray6"/>
    <w:basedOn w:val="a5"/>
    <w:rsid w:val="00AB03A9"/>
  </w:style>
  <w:style w:type="character" w:customStyle="1" w:styleId="style9">
    <w:name w:val="style9"/>
    <w:basedOn w:val="a5"/>
    <w:rsid w:val="00AB03A9"/>
  </w:style>
  <w:style w:type="paragraph" w:customStyle="1" w:styleId="240">
    <w:name w:val="2册标题4"/>
    <w:basedOn w:val="a3"/>
    <w:next w:val="a3"/>
    <w:rsid w:val="00AB03A9"/>
    <w:pPr>
      <w:spacing w:beforeLines="50" w:afterLines="50" w:line="300" w:lineRule="auto"/>
      <w:ind w:leftChars="200" w:left="420"/>
      <w:outlineLvl w:val="3"/>
    </w:pPr>
    <w:rPr>
      <w:rFonts w:ascii="Arial" w:eastAsia="幼圆" w:hAnsi="Arial" w:cs="Arial"/>
      <w:b/>
      <w:noProof/>
      <w:sz w:val="24"/>
      <w:szCs w:val="24"/>
    </w:rPr>
  </w:style>
  <w:style w:type="character" w:customStyle="1" w:styleId="grame">
    <w:name w:val="grame"/>
    <w:basedOn w:val="a5"/>
    <w:rsid w:val="00AB03A9"/>
  </w:style>
  <w:style w:type="paragraph" w:customStyle="1" w:styleId="style2">
    <w:name w:val="style2"/>
    <w:basedOn w:val="a3"/>
    <w:rsid w:val="00AB03A9"/>
    <w:pPr>
      <w:widowControl/>
      <w:spacing w:before="100" w:beforeAutospacing="1" w:after="100" w:afterAutospacing="1"/>
      <w:jc w:val="left"/>
    </w:pPr>
    <w:rPr>
      <w:rFonts w:ascii="宋体" w:eastAsia="宋体" w:hAnsi="宋体" w:cs="宋体"/>
      <w:noProof/>
      <w:kern w:val="0"/>
      <w:sz w:val="18"/>
      <w:szCs w:val="18"/>
    </w:rPr>
  </w:style>
  <w:style w:type="paragraph" w:customStyle="1" w:styleId="Char11">
    <w:name w:val="Char1"/>
    <w:basedOn w:val="a3"/>
    <w:autoRedefine/>
    <w:rsid w:val="00AB03A9"/>
    <w:pPr>
      <w:jc w:val="left"/>
    </w:pPr>
    <w:rPr>
      <w:rFonts w:ascii="Tahoma" w:eastAsia="宋体" w:hAnsi="Tahoma" w:cs="Times New Roman"/>
      <w:noProof/>
      <w:sz w:val="24"/>
      <w:szCs w:val="20"/>
    </w:rPr>
  </w:style>
  <w:style w:type="paragraph" w:customStyle="1" w:styleId="1">
    <w:name w:val="编号1"/>
    <w:basedOn w:val="a3"/>
    <w:autoRedefine/>
    <w:rsid w:val="00AB03A9"/>
    <w:pPr>
      <w:numPr>
        <w:numId w:val="8"/>
      </w:numPr>
      <w:adjustRightInd w:val="0"/>
      <w:spacing w:line="300" w:lineRule="auto"/>
      <w:ind w:right="210"/>
      <w:textAlignment w:val="center"/>
    </w:pPr>
    <w:rPr>
      <w:rFonts w:ascii="宋体" w:eastAsia="宋体" w:hAnsi="宋体" w:cs="Times New Roman"/>
      <w:noProof/>
      <w:snapToGrid w:val="0"/>
      <w:spacing w:val="10"/>
      <w:kern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3"/>
    <w:autoRedefine/>
    <w:rsid w:val="00AB03A9"/>
    <w:pPr>
      <w:widowControl/>
      <w:spacing w:line="400" w:lineRule="exact"/>
      <w:jc w:val="center"/>
    </w:pPr>
    <w:rPr>
      <w:rFonts w:ascii="Verdana" w:eastAsia="宋体" w:hAnsi="Verdana" w:cs="Times New Roman"/>
      <w:noProof/>
      <w:kern w:val="0"/>
      <w:szCs w:val="20"/>
      <w:lang w:eastAsia="en-US"/>
    </w:rPr>
  </w:style>
  <w:style w:type="paragraph" w:customStyle="1" w:styleId="font0">
    <w:name w:val="font0"/>
    <w:basedOn w:val="a3"/>
    <w:rsid w:val="00AB03A9"/>
    <w:pPr>
      <w:widowControl/>
      <w:spacing w:before="100" w:beforeAutospacing="1" w:after="100" w:afterAutospacing="1"/>
      <w:jc w:val="left"/>
    </w:pPr>
    <w:rPr>
      <w:rFonts w:ascii="宋体" w:eastAsia="宋体" w:hAnsi="宋体" w:cs="Times New Roman" w:hint="eastAsia"/>
      <w:noProof/>
      <w:kern w:val="0"/>
      <w:sz w:val="24"/>
      <w:szCs w:val="24"/>
    </w:rPr>
  </w:style>
  <w:style w:type="paragraph" w:customStyle="1" w:styleId="font5">
    <w:name w:val="font5"/>
    <w:basedOn w:val="a3"/>
    <w:rsid w:val="00AB03A9"/>
    <w:pPr>
      <w:widowControl/>
      <w:spacing w:before="100" w:beforeAutospacing="1" w:after="100" w:afterAutospacing="1"/>
      <w:jc w:val="left"/>
    </w:pPr>
    <w:rPr>
      <w:rFonts w:ascii="宋体" w:eastAsia="宋体" w:hAnsi="宋体" w:cs="Times New Roman" w:hint="eastAsia"/>
      <w:noProof/>
      <w:kern w:val="0"/>
      <w:sz w:val="18"/>
      <w:szCs w:val="18"/>
    </w:rPr>
  </w:style>
  <w:style w:type="paragraph" w:customStyle="1" w:styleId="font6">
    <w:name w:val="font6"/>
    <w:basedOn w:val="a3"/>
    <w:rsid w:val="00AB03A9"/>
    <w:pPr>
      <w:widowControl/>
      <w:spacing w:before="100" w:beforeAutospacing="1" w:after="100" w:afterAutospacing="1"/>
      <w:jc w:val="left"/>
    </w:pPr>
    <w:rPr>
      <w:rFonts w:ascii="Times New Roman" w:eastAsia="宋体" w:hAnsi="Times New Roman" w:cs="Times New Roman"/>
      <w:noProof/>
      <w:kern w:val="0"/>
      <w:sz w:val="24"/>
      <w:szCs w:val="24"/>
    </w:rPr>
  </w:style>
  <w:style w:type="paragraph" w:customStyle="1" w:styleId="xl24">
    <w:name w:val="xl24"/>
    <w:basedOn w:val="a3"/>
    <w:rsid w:val="00AB03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noProof/>
      <w:kern w:val="0"/>
      <w:sz w:val="24"/>
      <w:szCs w:val="24"/>
    </w:rPr>
  </w:style>
  <w:style w:type="paragraph" w:customStyle="1" w:styleId="xl25">
    <w:name w:val="xl25"/>
    <w:basedOn w:val="a3"/>
    <w:rsid w:val="00AB03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noProof/>
      <w:kern w:val="0"/>
      <w:sz w:val="24"/>
      <w:szCs w:val="24"/>
    </w:rPr>
  </w:style>
  <w:style w:type="paragraph" w:customStyle="1" w:styleId="afff1">
    <w:name w:val="表格字"/>
    <w:basedOn w:val="a3"/>
    <w:rsid w:val="00AB03A9"/>
    <w:pPr>
      <w:adjustRightInd w:val="0"/>
      <w:jc w:val="center"/>
    </w:pPr>
    <w:rPr>
      <w:rFonts w:ascii="宋体" w:eastAsia="宋体" w:hAnsi="Times New Roman" w:cs="Times New Roman"/>
      <w:noProof/>
      <w:sz w:val="24"/>
      <w:szCs w:val="20"/>
    </w:rPr>
  </w:style>
  <w:style w:type="character" w:customStyle="1" w:styleId="afff2">
    <w:name w:val="样式 小三 加粗"/>
    <w:rsid w:val="00AB03A9"/>
    <w:rPr>
      <w:rFonts w:eastAsia="宋体"/>
      <w:b/>
      <w:bCs/>
      <w:sz w:val="32"/>
    </w:rPr>
  </w:style>
  <w:style w:type="paragraph" w:customStyle="1" w:styleId="xl28">
    <w:name w:val="xl28"/>
    <w:basedOn w:val="a3"/>
    <w:rsid w:val="00AB03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noProof/>
      <w:kern w:val="0"/>
      <w:sz w:val="20"/>
      <w:szCs w:val="20"/>
    </w:rPr>
  </w:style>
  <w:style w:type="paragraph" w:customStyle="1" w:styleId="qw">
    <w:name w:val="qw"/>
    <w:rsid w:val="00AB03A9"/>
    <w:pPr>
      <w:widowControl w:val="0"/>
      <w:adjustRightInd w:val="0"/>
      <w:spacing w:line="312" w:lineRule="atLeast"/>
      <w:jc w:val="both"/>
      <w:textAlignment w:val="baseline"/>
    </w:pPr>
    <w:rPr>
      <w:rFonts w:ascii="宋体" w:eastAsia="宋体" w:hAnsi="Times New Roman" w:cs="Times New Roman"/>
      <w:kern w:val="0"/>
      <w:sz w:val="24"/>
      <w:szCs w:val="20"/>
    </w:rPr>
  </w:style>
  <w:style w:type="paragraph" w:customStyle="1" w:styleId="CharCharChar">
    <w:name w:val="Char Char Char"/>
    <w:basedOn w:val="a3"/>
    <w:rsid w:val="00AB03A9"/>
    <w:rPr>
      <w:rFonts w:ascii="Tahoma" w:eastAsia="宋体" w:hAnsi="Tahoma" w:cs="Times New Roman"/>
      <w:noProof/>
      <w:sz w:val="24"/>
      <w:szCs w:val="20"/>
    </w:rPr>
  </w:style>
  <w:style w:type="paragraph" w:customStyle="1" w:styleId="Char20">
    <w:name w:val="Char2"/>
    <w:basedOn w:val="a3"/>
    <w:autoRedefine/>
    <w:rsid w:val="00AB03A9"/>
    <w:pPr>
      <w:widowControl/>
      <w:spacing w:after="160" w:line="240" w:lineRule="exact"/>
      <w:jc w:val="left"/>
    </w:pPr>
    <w:rPr>
      <w:rFonts w:ascii="Verdana" w:eastAsia="仿宋_GB2312" w:hAnsi="Verdana" w:cs="Times New Roman"/>
      <w:noProof/>
      <w:kern w:val="0"/>
      <w:sz w:val="24"/>
      <w:szCs w:val="20"/>
      <w:lang w:eastAsia="en-US"/>
    </w:rPr>
  </w:style>
  <w:style w:type="character" w:customStyle="1" w:styleId="info4">
    <w:name w:val="info4"/>
    <w:basedOn w:val="a5"/>
    <w:rsid w:val="00AB03A9"/>
  </w:style>
  <w:style w:type="paragraph" w:customStyle="1" w:styleId="afff3">
    <w:name w:val="缩进正文"/>
    <w:basedOn w:val="a3"/>
    <w:link w:val="Chare"/>
    <w:rsid w:val="00AB03A9"/>
    <w:pPr>
      <w:ind w:firstLineChars="200" w:firstLine="560"/>
    </w:pPr>
    <w:rPr>
      <w:rFonts w:ascii="Times New Roman" w:eastAsia="仿宋_GB2312" w:hAnsi="Times New Roman" w:cs="宋体"/>
      <w:sz w:val="28"/>
      <w:szCs w:val="20"/>
    </w:rPr>
  </w:style>
  <w:style w:type="character" w:customStyle="1" w:styleId="Chare">
    <w:name w:val="缩进正文 Char"/>
    <w:link w:val="afff3"/>
    <w:rsid w:val="00AB03A9"/>
    <w:rPr>
      <w:rFonts w:ascii="Times New Roman" w:eastAsia="仿宋_GB2312" w:hAnsi="Times New Roman" w:cs="宋体"/>
      <w:sz w:val="28"/>
      <w:szCs w:val="20"/>
    </w:rPr>
  </w:style>
  <w:style w:type="paragraph" w:customStyle="1" w:styleId="18">
    <w:name w:val="列出段落1"/>
    <w:basedOn w:val="a3"/>
    <w:uiPriority w:val="34"/>
    <w:qFormat/>
    <w:rsid w:val="00AB03A9"/>
    <w:pPr>
      <w:ind w:firstLineChars="200" w:firstLine="420"/>
    </w:pPr>
    <w:rPr>
      <w:rFonts w:ascii="Calibri" w:eastAsia="宋体" w:hAnsi="Calibri" w:cs="Calibri"/>
      <w:szCs w:val="21"/>
    </w:rPr>
  </w:style>
  <w:style w:type="paragraph" w:customStyle="1" w:styleId="SS">
    <w:name w:val="SS正文首行缩进 +"/>
    <w:basedOn w:val="affa"/>
    <w:uiPriority w:val="99"/>
    <w:rsid w:val="00AB03A9"/>
    <w:pPr>
      <w:spacing w:beforeLines="50" w:afterLines="50" w:line="360" w:lineRule="auto"/>
      <w:ind w:firstLineChars="200" w:firstLine="480"/>
    </w:pPr>
    <w:rPr>
      <w:rFonts w:cs="宋体"/>
      <w:noProof w:val="0"/>
      <w:sz w:val="24"/>
      <w:szCs w:val="20"/>
    </w:rPr>
  </w:style>
  <w:style w:type="character" w:styleId="afff4">
    <w:name w:val="annotation reference"/>
    <w:rsid w:val="00AB03A9"/>
    <w:rPr>
      <w:sz w:val="21"/>
      <w:szCs w:val="21"/>
    </w:rPr>
  </w:style>
  <w:style w:type="paragraph" w:styleId="afff5">
    <w:name w:val="annotation subject"/>
    <w:basedOn w:val="af5"/>
    <w:next w:val="af5"/>
    <w:link w:val="Charf"/>
    <w:rsid w:val="00AB03A9"/>
    <w:pPr>
      <w:autoSpaceDE/>
      <w:autoSpaceDN/>
      <w:adjustRightInd/>
      <w:textAlignment w:val="auto"/>
    </w:pPr>
    <w:rPr>
      <w:b/>
      <w:bCs/>
      <w:kern w:val="2"/>
      <w:sz w:val="21"/>
      <w:szCs w:val="24"/>
    </w:rPr>
  </w:style>
  <w:style w:type="character" w:customStyle="1" w:styleId="afff6">
    <w:name w:val="批注主题 字符"/>
    <w:basedOn w:val="af6"/>
    <w:uiPriority w:val="99"/>
    <w:semiHidden/>
    <w:rsid w:val="00AB03A9"/>
    <w:rPr>
      <w:b/>
      <w:bCs/>
    </w:rPr>
  </w:style>
  <w:style w:type="character" w:customStyle="1" w:styleId="Char6">
    <w:name w:val="批注文字 Char"/>
    <w:link w:val="af5"/>
    <w:rsid w:val="00AB03A9"/>
    <w:rPr>
      <w:rFonts w:ascii="宋体" w:eastAsia="宋体" w:hAnsi="Times New Roman" w:cs="Times New Roman"/>
      <w:kern w:val="0"/>
      <w:sz w:val="34"/>
      <w:szCs w:val="20"/>
    </w:rPr>
  </w:style>
  <w:style w:type="character" w:customStyle="1" w:styleId="Charf">
    <w:name w:val="批注主题 Char"/>
    <w:link w:val="afff5"/>
    <w:rsid w:val="00AB03A9"/>
    <w:rPr>
      <w:rFonts w:ascii="宋体" w:eastAsia="宋体" w:hAnsi="Times New Roman" w:cs="Times New Roman"/>
      <w:b/>
      <w:bCs/>
      <w:szCs w:val="24"/>
    </w:rPr>
  </w:style>
  <w:style w:type="paragraph" w:styleId="afff7">
    <w:name w:val="index heading"/>
    <w:basedOn w:val="a3"/>
    <w:next w:val="17"/>
    <w:semiHidden/>
    <w:rsid w:val="00147B6E"/>
    <w:rPr>
      <w:rFonts w:ascii="Times New Roman" w:eastAsia="宋体" w:hAnsi="Times New Roman" w:cs="Times New Roman"/>
      <w:szCs w:val="20"/>
    </w:rPr>
  </w:style>
  <w:style w:type="paragraph" w:customStyle="1" w:styleId="19">
    <w:name w:val="无间隔1"/>
    <w:link w:val="Charf0"/>
    <w:uiPriority w:val="1"/>
    <w:qFormat/>
    <w:rsid w:val="008E1C2C"/>
    <w:pPr>
      <w:widowControl w:val="0"/>
      <w:jc w:val="both"/>
    </w:pPr>
    <w:rPr>
      <w:rFonts w:ascii="Calibri" w:eastAsia="宋体" w:hAnsi="Calibri" w:cs="Times New Roman"/>
      <w:i/>
      <w:iCs/>
      <w:color w:val="000000"/>
      <w:szCs w:val="21"/>
    </w:rPr>
  </w:style>
  <w:style w:type="character" w:customStyle="1" w:styleId="Charf0">
    <w:name w:val="无间隔 Char"/>
    <w:aliases w:val="表格 Char"/>
    <w:basedOn w:val="a5"/>
    <w:link w:val="19"/>
    <w:uiPriority w:val="1"/>
    <w:rsid w:val="008E1C2C"/>
    <w:rPr>
      <w:rFonts w:ascii="Calibri" w:eastAsia="宋体" w:hAnsi="Calibri" w:cs="Times New Roman"/>
      <w:i/>
      <w:iCs/>
      <w:color w:val="000000"/>
      <w:szCs w:val="21"/>
    </w:rPr>
  </w:style>
  <w:style w:type="paragraph" w:styleId="afff8">
    <w:name w:val="No Spacing"/>
    <w:aliases w:val="表格"/>
    <w:uiPriority w:val="1"/>
    <w:qFormat/>
    <w:rsid w:val="009708BB"/>
    <w:pPr>
      <w:widowControl w:val="0"/>
      <w:jc w:val="both"/>
    </w:pPr>
    <w:rPr>
      <w:rFonts w:ascii="Calibri" w:eastAsia="宋体" w:hAnsi="Calibri" w:cs="Times New Roman"/>
      <w:i/>
      <w:iCs/>
      <w:color w:val="00000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620575">
      <w:bodyDiv w:val="1"/>
      <w:marLeft w:val="0"/>
      <w:marRight w:val="0"/>
      <w:marTop w:val="0"/>
      <w:marBottom w:val="0"/>
      <w:divBdr>
        <w:top w:val="none" w:sz="0" w:space="0" w:color="auto"/>
        <w:left w:val="none" w:sz="0" w:space="0" w:color="auto"/>
        <w:bottom w:val="none" w:sz="0" w:space="0" w:color="auto"/>
        <w:right w:val="none" w:sz="0" w:space="0" w:color="auto"/>
      </w:divBdr>
    </w:div>
    <w:div w:id="164970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dding.szu.edu.cn/listfile.as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dding.szu.edu.c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HENJC@SZU.EDU.CN" TargetMode="External"/><Relationship Id="rId4" Type="http://schemas.openxmlformats.org/officeDocument/2006/relationships/settings" Target="settings.xml"/><Relationship Id="rId9" Type="http://schemas.openxmlformats.org/officeDocument/2006/relationships/hyperlink" Target="mailto:zhaobiao@szu.edu.cn"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6FB27-D922-4677-9371-70DD14303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45</Pages>
  <Words>3838</Words>
  <Characters>21882</Characters>
  <Application>Microsoft Office Word</Application>
  <DocSecurity>0</DocSecurity>
  <Lines>182</Lines>
  <Paragraphs>51</Paragraphs>
  <ScaleCrop>false</ScaleCrop>
  <Company/>
  <LinksUpToDate>false</LinksUpToDate>
  <CharactersWithSpaces>25669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刘玉兰</dc:creator>
  <cp:keywords/>
  <dc:description/>
  <cp:lastModifiedBy>lenovo</cp:lastModifiedBy>
  <cp:revision>363</cp:revision>
  <cp:lastPrinted>2016-12-12T03:41:00Z</cp:lastPrinted>
  <dcterms:created xsi:type="dcterms:W3CDTF">2016-12-30T10:50:00Z</dcterms:created>
  <dcterms:modified xsi:type="dcterms:W3CDTF">2018-08-27T07:06:00Z</dcterms:modified>
</cp:coreProperties>
</file>