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6F" w:rsidRDefault="00BC6F6F">
      <w:pPr>
        <w:jc w:val="left"/>
        <w:rPr>
          <w:rFonts w:ascii="宋体" w:eastAsia="宋体" w:hAnsi="宋体" w:cs="Times New Roman"/>
          <w:color w:val="0000FF"/>
          <w:sz w:val="24"/>
        </w:rPr>
      </w:pPr>
    </w:p>
    <w:p w:rsidR="00BC6F6F" w:rsidRDefault="00572FC7">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rsidR="00BC6F6F" w:rsidRDefault="00BC6F6F">
      <w:pPr>
        <w:rPr>
          <w:rFonts w:ascii="宋体" w:eastAsia="宋体" w:hAnsi="宋体" w:cs="Times New Roman"/>
          <w:color w:val="FF0000"/>
          <w:sz w:val="52"/>
          <w:szCs w:val="52"/>
        </w:rPr>
      </w:pPr>
    </w:p>
    <w:p w:rsidR="00BC6F6F" w:rsidRDefault="00572FC7">
      <w:pPr>
        <w:jc w:val="center"/>
        <w:rPr>
          <w:rFonts w:ascii="宋体" w:eastAsia="宋体" w:hAnsi="宋体" w:cs="Times New Roman"/>
          <w:color w:val="FF0000"/>
          <w:sz w:val="52"/>
          <w:szCs w:val="52"/>
        </w:rPr>
      </w:pPr>
      <w:r>
        <w:rPr>
          <w:rFonts w:ascii="宋体" w:eastAsia="宋体" w:hAnsi="宋体" w:cs="Times New Roman"/>
          <w:color w:val="FF0000"/>
          <w:sz w:val="52"/>
          <w:szCs w:val="52"/>
        </w:rPr>
        <w:t>small RNA文库高通量测序</w:t>
      </w:r>
    </w:p>
    <w:p w:rsidR="00BC6F6F" w:rsidRDefault="00BC6F6F">
      <w:pPr>
        <w:jc w:val="center"/>
        <w:rPr>
          <w:rFonts w:ascii="宋体" w:eastAsia="宋体" w:hAnsi="宋体" w:cs="Times New Roman"/>
          <w:color w:val="0000FF"/>
          <w:sz w:val="52"/>
          <w:szCs w:val="52"/>
        </w:rPr>
      </w:pPr>
    </w:p>
    <w:p w:rsidR="00BC6F6F" w:rsidRDefault="00572FC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SZUCG20180266FW</w:t>
      </w:r>
      <w:r>
        <w:rPr>
          <w:rFonts w:ascii="宋体" w:eastAsia="宋体" w:hAnsi="宋体" w:cs="Times New Roman" w:hint="eastAsia"/>
          <w:color w:val="000000"/>
          <w:sz w:val="30"/>
          <w:szCs w:val="24"/>
        </w:rPr>
        <w:t>）</w:t>
      </w: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BC6F6F">
      <w:pPr>
        <w:jc w:val="center"/>
        <w:rPr>
          <w:rFonts w:ascii="宋体" w:eastAsia="宋体" w:hAnsi="宋体" w:cs="Times New Roman"/>
          <w:color w:val="000000"/>
          <w:sz w:val="90"/>
          <w:szCs w:val="24"/>
        </w:rPr>
      </w:pPr>
    </w:p>
    <w:p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BC6F6F" w:rsidRDefault="001D6D84">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二零一八年八</w:t>
      </w:r>
      <w:r w:rsidR="00572FC7">
        <w:rPr>
          <w:rFonts w:ascii="宋体" w:eastAsia="宋体" w:hAnsi="宋体" w:cs="Times New Roman" w:hint="eastAsia"/>
          <w:color w:val="FF0000"/>
          <w:sz w:val="30"/>
          <w:szCs w:val="24"/>
        </w:rPr>
        <w:t>月</w:t>
      </w:r>
    </w:p>
    <w:p w:rsidR="00BC6F6F" w:rsidRDefault="00572FC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项目编号：  SZUCG20180266FW </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项目名称：  small RNA文库高通量测序</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BC6F6F" w:rsidRDefault="00572FC7">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BC6F6F" w:rsidRDefault="00BC6F6F">
      <w:pPr>
        <w:rPr>
          <w:rFonts w:ascii="宋体" w:eastAsia="宋体" w:hAnsi="宋体" w:cs="Times New Roman"/>
          <w:sz w:val="32"/>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BC6F6F" w:rsidRDefault="00572FC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C6F6F">
        <w:tc>
          <w:tcPr>
            <w:tcW w:w="8296" w:type="dxa"/>
            <w:gridSpan w:val="2"/>
          </w:tcPr>
          <w:p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BC6F6F">
        <w:tc>
          <w:tcPr>
            <w:tcW w:w="8296" w:type="dxa"/>
            <w:gridSpan w:val="2"/>
          </w:tcPr>
          <w:p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C6F6F">
        <w:tc>
          <w:tcPr>
            <w:tcW w:w="1389"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BC6F6F" w:rsidRDefault="00BC6F6F">
      <w:pPr>
        <w:rPr>
          <w:rFonts w:ascii="Times New Roman" w:eastAsia="宋体" w:hAnsi="Times New Roman" w:cs="Times New Roman"/>
          <w:szCs w:val="24"/>
        </w:rPr>
      </w:pPr>
    </w:p>
    <w:p w:rsidR="00BC6F6F" w:rsidRDefault="00BC6F6F">
      <w:pPr>
        <w:rPr>
          <w:rFonts w:ascii="Times New Roman" w:eastAsia="宋体" w:hAnsi="Times New Roman" w:cs="Times New Roman"/>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BC6F6F" w:rsidRDefault="00572FC7">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rsidR="00BC6F6F" w:rsidRDefault="00572FC7">
      <w:pPr>
        <w:rPr>
          <w:rFonts w:ascii="Times New Roman" w:eastAsia="宋体" w:hAnsi="Times New Roman"/>
          <w:szCs w:val="24"/>
        </w:rPr>
      </w:pPr>
      <w:r>
        <w:rPr>
          <w:rFonts w:ascii="Times New Roman" w:eastAsia="宋体" w:hAnsi="Times New Roman" w:hint="eastAsia"/>
          <w:szCs w:val="24"/>
        </w:rPr>
        <w:t>评标方法说明：</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rsidR="00BC6F6F" w:rsidRDefault="00572FC7">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rsidR="00BC6F6F" w:rsidRDefault="00572FC7">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rsidR="00BC6F6F" w:rsidRDefault="00572FC7">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；当投标报价高于本次招标最佳报价时，取</w:t>
      </w:r>
      <w:r>
        <w:rPr>
          <w:rFonts w:ascii="Times New Roman" w:eastAsia="宋体" w:hAnsi="Times New Roman" w:hint="eastAsia"/>
          <w:szCs w:val="24"/>
        </w:rPr>
        <w:t>A=1</w:t>
      </w:r>
      <w:r>
        <w:rPr>
          <w:rFonts w:ascii="Times New Roman" w:eastAsia="宋体" w:hAnsi="Times New Roman" w:hint="eastAsia"/>
          <w:szCs w:val="24"/>
        </w:rPr>
        <w:t>。</w:t>
      </w:r>
    </w:p>
    <w:p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rsidR="00BC6F6F" w:rsidRDefault="00BC6F6F">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999"/>
        <w:gridCol w:w="800"/>
        <w:gridCol w:w="1118"/>
        <w:gridCol w:w="2579"/>
      </w:tblGrid>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25</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BC6F6F">
        <w:trPr>
          <w:trHeight w:val="63"/>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w:t>
            </w:r>
            <w:r>
              <w:rPr>
                <w:rFonts w:ascii="Times New Roman" w:eastAsia="宋体" w:hAnsi="Times New Roman" w:cs="Times New Roman"/>
                <w:szCs w:val="21"/>
              </w:rPr>
              <w:lastRenderedPageBreak/>
              <w:t>法、工作手段、工作流程）</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考察投标人提</w:t>
            </w:r>
            <w:r>
              <w:rPr>
                <w:rFonts w:ascii="Times New Roman" w:eastAsia="宋体" w:hAnsi="Times New Roman" w:cs="Times New Roman"/>
                <w:color w:val="000000" w:themeColor="text1"/>
                <w:szCs w:val="21"/>
              </w:rPr>
              <w:lastRenderedPageBreak/>
              <w:t>供的实施方案，包括项目整体的服务目标、工作任务、进度计划、组织保障、运行管理、风险控制及应对策略的科学性、合理性、可行性。</w:t>
            </w:r>
            <w:r>
              <w:rPr>
                <w:rFonts w:ascii="Times New Roman" w:eastAsia="宋体" w:hAnsi="Times New Roman" w:cs="Times New Roman" w:hint="eastAsia"/>
                <w:color w:val="000000" w:themeColor="text1"/>
                <w:szCs w:val="21"/>
              </w:rPr>
              <w:t>项目实施进度目标明确，进度计划安排合理，措施到位。项目管理必须严格遵循统一过程标准：提供统一过程的项目计划。</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ind w:left="525" w:hangingChars="250" w:hanging="525"/>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考察内容：考察投标人对本项目背景、概况，项目服务目标和范围的理解，考察投标人提供的实施方案中针对本项目的特点、重点难点分析，项目风险分析及控制措施。</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w:t>
            </w:r>
            <w:r>
              <w:rPr>
                <w:rFonts w:ascii="Times New Roman" w:eastAsia="宋体" w:hAnsi="Times New Roman" w:cs="Times New Roman"/>
                <w:szCs w:val="21"/>
              </w:rPr>
              <w:lastRenderedPageBreak/>
              <w:t>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hint="eastAsia"/>
                <w:color w:val="000000" w:themeColor="text1"/>
                <w:szCs w:val="21"/>
              </w:rPr>
              <w:t>质量</w:t>
            </w:r>
            <w:r>
              <w:rPr>
                <w:rFonts w:ascii="Times New Roman" w:eastAsia="宋体" w:hAnsi="Times New Roman" w:cs="Times New Roman"/>
                <w:color w:val="000000" w:themeColor="text1"/>
                <w:szCs w:val="21"/>
              </w:rPr>
              <w:t>保障措施及方案</w:t>
            </w:r>
            <w:r>
              <w:rPr>
                <w:rFonts w:ascii="Times New Roman" w:eastAsia="宋体" w:hAnsi="Times New Roman" w:cs="Times New Roman" w:hint="eastAsia"/>
                <w:color w:val="000000" w:themeColor="text1"/>
                <w:szCs w:val="21"/>
              </w:rPr>
              <w:t>的全面性</w:t>
            </w:r>
            <w:r>
              <w:rPr>
                <w:rFonts w:ascii="Times New Roman" w:eastAsia="宋体" w:hAnsi="Times New Roman" w:cs="Times New Roman" w:hint="eastAsia"/>
                <w:bCs/>
                <w:iCs/>
                <w:color w:val="000000" w:themeColor="text1"/>
                <w:szCs w:val="21"/>
              </w:rPr>
              <w:t>。</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w:t>
            </w:r>
            <w:r>
              <w:rPr>
                <w:rFonts w:ascii="宋体" w:eastAsia="宋体" w:hAnsi="宋体" w:hint="eastAsia"/>
                <w:szCs w:val="21"/>
              </w:rPr>
              <w:t>（如项目资料移交等）</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宋体" w:eastAsia="宋体" w:hAnsi="宋体" w:hint="eastAsia"/>
                <w:szCs w:val="21"/>
              </w:rPr>
              <w:t>售后服务技术支持内容明确，服务方案科学详细。投标人在项目测序生物信息分析任务完成后，免费协助采购人完成相关论文撰写、修改。</w:t>
            </w:r>
            <w:r>
              <w:rPr>
                <w:rFonts w:ascii="Times New Roman" w:eastAsia="宋体" w:hAnsi="Times New Roman" w:cs="Times New Roman"/>
                <w:color w:val="000000" w:themeColor="text1"/>
                <w:szCs w:val="21"/>
              </w:rPr>
              <w:t>（需提供项目完成后的服务承诺函）</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w:t>
            </w:r>
            <w:r>
              <w:rPr>
                <w:rFonts w:ascii="Times New Roman" w:eastAsia="宋体" w:hAnsi="Times New Roman" w:cs="Times New Roman"/>
                <w:szCs w:val="21"/>
              </w:rPr>
              <w:lastRenderedPageBreak/>
              <w:t>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rPr>
          <w:trHeight w:val="63"/>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根据招标文件的需求和投标文件响应情况进行横向比较，分档评分：评价为优得</w:t>
            </w:r>
            <w:r>
              <w:rPr>
                <w:rFonts w:ascii="Times New Roman" w:eastAsia="宋体" w:hAnsi="Times New Roman" w:cs="Times New Roman"/>
                <w:szCs w:val="21"/>
              </w:rPr>
              <w:t>80%-100%</w:t>
            </w:r>
            <w:r>
              <w:rPr>
                <w:rFonts w:ascii="Times New Roman" w:eastAsia="宋体" w:hAnsi="Times New Roman" w:cs="Times New Roman"/>
                <w:szCs w:val="21"/>
              </w:rPr>
              <w:t>分数；评价为良得</w:t>
            </w:r>
            <w:r>
              <w:rPr>
                <w:rFonts w:ascii="Times New Roman" w:eastAsia="宋体" w:hAnsi="Times New Roman" w:cs="Times New Roman"/>
                <w:szCs w:val="21"/>
              </w:rPr>
              <w:t>60%-80%</w:t>
            </w:r>
            <w:r>
              <w:rPr>
                <w:rFonts w:ascii="Times New Roman" w:eastAsia="宋体" w:hAnsi="Times New Roman" w:cs="Times New Roman"/>
                <w:szCs w:val="21"/>
              </w:rPr>
              <w:t>分数；评价为中得</w:t>
            </w:r>
            <w:r>
              <w:rPr>
                <w:rFonts w:ascii="Times New Roman" w:eastAsia="宋体" w:hAnsi="Times New Roman" w:cs="Times New Roman"/>
                <w:szCs w:val="21"/>
              </w:rPr>
              <w:t>30%-60%</w:t>
            </w:r>
            <w:r>
              <w:rPr>
                <w:rFonts w:ascii="Times New Roman" w:eastAsia="宋体" w:hAnsi="Times New Roman" w:cs="Times New Roman"/>
                <w:szCs w:val="21"/>
              </w:rPr>
              <w:t>分数；评价为差不得分。评价为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BC6F6F">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BC6F6F">
        <w:trPr>
          <w:trHeight w:val="81"/>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78"/>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宋体" w:eastAsia="宋体" w:hAnsi="宋体"/>
                <w:szCs w:val="21"/>
              </w:rPr>
            </w:pPr>
            <w:r>
              <w:rPr>
                <w:rFonts w:ascii="宋体" w:eastAsia="宋体" w:hAnsi="宋体" w:hint="eastAsia"/>
                <w:szCs w:val="21"/>
              </w:rPr>
              <w:t>项目负责人须是投标人的正式聘任员工。在此基础上，考察内容：</w:t>
            </w:r>
          </w:p>
          <w:p w:rsidR="00BC6F6F" w:rsidRDefault="00572FC7">
            <w:pPr>
              <w:jc w:val="left"/>
              <w:rPr>
                <w:rFonts w:ascii="宋体" w:eastAsia="宋体" w:hAnsi="宋体"/>
                <w:szCs w:val="21"/>
              </w:rPr>
            </w:pPr>
            <w:r>
              <w:rPr>
                <w:rFonts w:ascii="宋体" w:eastAsia="宋体" w:hAnsi="宋体"/>
                <w:szCs w:val="21"/>
              </w:rPr>
              <w:t>1）项目负责人具有高通量二代测序领域相关SCI文章至少1篇以上（第一作者、共同第一作者或通讯作者）。证明文件：提供项目成员的相关SCI文章并加盖投标人公章（需标明二代测序或高通量测序）。满足的，得70%的分；不满</w:t>
            </w:r>
            <w:r>
              <w:rPr>
                <w:rFonts w:ascii="宋体" w:eastAsia="宋体" w:hAnsi="宋体"/>
                <w:szCs w:val="21"/>
              </w:rPr>
              <w:lastRenderedPageBreak/>
              <w:t>足者不得分。</w:t>
            </w:r>
          </w:p>
          <w:p w:rsidR="00BC6F6F" w:rsidRDefault="00572FC7">
            <w:pPr>
              <w:jc w:val="left"/>
              <w:rPr>
                <w:rFonts w:ascii="宋体" w:eastAsia="宋体" w:hAnsi="宋体"/>
                <w:szCs w:val="21"/>
              </w:rPr>
            </w:pPr>
            <w:r>
              <w:rPr>
                <w:rFonts w:ascii="宋体" w:eastAsia="宋体" w:hAnsi="宋体"/>
                <w:szCs w:val="21"/>
              </w:rPr>
              <w:t>2）项目负责人</w:t>
            </w:r>
            <w:r>
              <w:rPr>
                <w:rFonts w:ascii="宋体" w:eastAsia="宋体" w:hAnsi="宋体" w:hint="eastAsia"/>
                <w:szCs w:val="21"/>
              </w:rPr>
              <w:t>有</w:t>
            </w:r>
            <w:r>
              <w:rPr>
                <w:rFonts w:ascii="宋体" w:eastAsia="宋体" w:hAnsi="宋体"/>
                <w:szCs w:val="21"/>
              </w:rPr>
              <w:t>为第三方提供</w:t>
            </w:r>
            <w:r>
              <w:rPr>
                <w:rFonts w:ascii="宋体" w:eastAsia="宋体" w:hAnsi="宋体" w:hint="eastAsia"/>
                <w:szCs w:val="21"/>
              </w:rPr>
              <w:t>相同</w:t>
            </w:r>
            <w:r>
              <w:rPr>
                <w:rFonts w:ascii="宋体" w:eastAsia="宋体" w:hAnsi="宋体"/>
                <w:szCs w:val="21"/>
              </w:rPr>
              <w:t>项目</w:t>
            </w:r>
            <w:r>
              <w:rPr>
                <w:rFonts w:ascii="宋体" w:eastAsia="宋体" w:hAnsi="宋体" w:hint="eastAsia"/>
                <w:szCs w:val="21"/>
              </w:rPr>
              <w:t>服务</w:t>
            </w:r>
            <w:r>
              <w:rPr>
                <w:rFonts w:ascii="宋体" w:eastAsia="宋体" w:hAnsi="宋体"/>
                <w:szCs w:val="21"/>
              </w:rPr>
              <w:t>经验</w:t>
            </w:r>
            <w:r>
              <w:rPr>
                <w:rFonts w:ascii="宋体" w:eastAsia="宋体" w:hAnsi="宋体" w:hint="eastAsia"/>
                <w:szCs w:val="21"/>
              </w:rPr>
              <w:t>的得</w:t>
            </w:r>
            <w:r>
              <w:rPr>
                <w:rFonts w:ascii="宋体" w:eastAsia="宋体" w:hAnsi="宋体"/>
                <w:szCs w:val="21"/>
              </w:rPr>
              <w:t>30%的分，没有的不得分。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宋体" w:eastAsia="宋体" w:hAnsi="宋体"/>
                <w:szCs w:val="21"/>
              </w:rPr>
            </w:pPr>
            <w:r>
              <w:rPr>
                <w:rFonts w:ascii="宋体" w:eastAsia="宋体" w:hAnsi="宋体" w:hint="eastAsia"/>
                <w:szCs w:val="21"/>
              </w:rPr>
              <w:t>提供聘用合同和其他证明材料复印件</w:t>
            </w:r>
            <w:r>
              <w:rPr>
                <w:rFonts w:ascii="宋体" w:eastAsia="宋体" w:hAnsi="宋体"/>
                <w:szCs w:val="21"/>
              </w:rPr>
              <w:t>加盖投标人公章</w:t>
            </w:r>
            <w:r>
              <w:rPr>
                <w:rFonts w:ascii="宋体" w:eastAsia="宋体" w:hAnsi="宋体" w:hint="eastAsia"/>
                <w:szCs w:val="21"/>
              </w:rPr>
              <w:t>，原件备查。未提供聘用合同复印件的，不得分。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Times New Roman" w:eastAsia="宋体" w:hAnsi="Times New Roman" w:cs="Times New Roman"/>
                <w:color w:val="000000" w:themeColor="text1"/>
                <w:szCs w:val="21"/>
              </w:rPr>
            </w:pPr>
            <w:r>
              <w:rPr>
                <w:rFonts w:ascii="宋体" w:eastAsia="宋体" w:hAnsi="宋体" w:hint="eastAsia"/>
                <w:szCs w:val="21"/>
              </w:rPr>
              <w:t>评分中出现无证明资料或专家无法凭所提供资料判断是否得分的情况，一律作不得分处理。</w:t>
            </w:r>
          </w:p>
        </w:tc>
      </w:tr>
      <w:tr w:rsidR="00BC6F6F">
        <w:trPr>
          <w:trHeight w:val="78"/>
        </w:trPr>
        <w:tc>
          <w:tcPr>
            <w:tcW w:w="838" w:type="dxa"/>
            <w:vMerge/>
            <w:tcBorders>
              <w:left w:val="single" w:sz="4" w:space="0" w:color="auto"/>
              <w:right w:val="single" w:sz="4" w:space="0" w:color="auto"/>
            </w:tcBorders>
            <w:vAlign w:val="center"/>
          </w:tcPr>
          <w:p w:rsidR="00BC6F6F" w:rsidRDefault="00BC6F6F">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p>
          <w:p w:rsidR="00BC6F6F" w:rsidRDefault="00572FC7">
            <w:pPr>
              <w:rPr>
                <w:rFonts w:ascii="宋体" w:eastAsia="宋体" w:hAnsi="宋体"/>
                <w:color w:val="000000"/>
                <w:szCs w:val="21"/>
              </w:rPr>
            </w:pPr>
            <w:r>
              <w:rPr>
                <w:rFonts w:ascii="宋体" w:eastAsia="宋体" w:hAnsi="宋体" w:hint="eastAsia"/>
                <w:color w:val="000000"/>
                <w:szCs w:val="21"/>
              </w:rPr>
              <w:t>团队成员总人数要求至少</w:t>
            </w:r>
            <w:r>
              <w:rPr>
                <w:rFonts w:ascii="宋体" w:eastAsia="宋体" w:hAnsi="宋体"/>
                <w:color w:val="000000"/>
                <w:szCs w:val="21"/>
              </w:rPr>
              <w:t xml:space="preserve">3人，未达到人数要求的，不得分。项目团队成员须是投标人的正式聘任员工。在此基础上，考察内容： </w:t>
            </w:r>
          </w:p>
          <w:p w:rsidR="00BC6F6F" w:rsidRDefault="00572FC7">
            <w:pPr>
              <w:rPr>
                <w:rFonts w:ascii="宋体" w:eastAsia="宋体" w:hAnsi="宋体"/>
                <w:color w:val="000000"/>
                <w:szCs w:val="21"/>
              </w:rPr>
            </w:pPr>
            <w:r>
              <w:rPr>
                <w:rFonts w:ascii="宋体" w:eastAsia="宋体" w:hAnsi="宋体"/>
                <w:color w:val="000000"/>
                <w:szCs w:val="21"/>
              </w:rPr>
              <w:t>1）项目团队成员具有高通量二代测序领域相关SCI文章至少1篇以上（第一作者、共同第一作者或通讯作者）。证明文件：提供项目成员的相关SCI文章</w:t>
            </w:r>
            <w:r>
              <w:rPr>
                <w:rFonts w:ascii="宋体" w:eastAsia="宋体" w:hAnsi="宋体"/>
                <w:color w:val="000000"/>
                <w:szCs w:val="21"/>
              </w:rPr>
              <w:lastRenderedPageBreak/>
              <w:t>并加盖投标人公章（需标明二代测序或高通量测序）。满足的，得70</w:t>
            </w:r>
            <w:r>
              <w:rPr>
                <w:rFonts w:ascii="宋体" w:eastAsia="宋体" w:hAnsi="宋体"/>
                <w:szCs w:val="21"/>
              </w:rPr>
              <w:t>%的</w:t>
            </w:r>
            <w:r>
              <w:rPr>
                <w:rFonts w:ascii="宋体" w:eastAsia="宋体" w:hAnsi="宋体"/>
                <w:color w:val="000000"/>
                <w:szCs w:val="21"/>
              </w:rPr>
              <w:t>分；不满足者不得分。未提供证明的，不得分。</w:t>
            </w:r>
          </w:p>
          <w:p w:rsidR="00BC6F6F" w:rsidRDefault="00572FC7">
            <w:pPr>
              <w:rPr>
                <w:rFonts w:ascii="宋体" w:eastAsia="宋体" w:hAnsi="宋体"/>
                <w:color w:val="000000"/>
                <w:szCs w:val="21"/>
              </w:rPr>
            </w:pPr>
            <w:r>
              <w:rPr>
                <w:rFonts w:ascii="宋体" w:eastAsia="宋体" w:hAnsi="宋体"/>
                <w:color w:val="000000"/>
                <w:szCs w:val="21"/>
              </w:rPr>
              <w:t>2）团队成员</w:t>
            </w:r>
            <w:r>
              <w:rPr>
                <w:rFonts w:ascii="宋体" w:eastAsia="宋体" w:hAnsi="宋体" w:hint="eastAsia"/>
                <w:color w:val="000000"/>
                <w:szCs w:val="21"/>
              </w:rPr>
              <w:t>有为第三方提供相同项目服务经验的得</w:t>
            </w:r>
            <w:r>
              <w:rPr>
                <w:rFonts w:ascii="宋体" w:eastAsia="宋体" w:hAnsi="宋体"/>
                <w:color w:val="000000"/>
                <w:szCs w:val="21"/>
              </w:rPr>
              <w:t>30</w:t>
            </w:r>
            <w:r>
              <w:rPr>
                <w:rFonts w:ascii="宋体" w:eastAsia="宋体" w:hAnsi="宋体"/>
                <w:szCs w:val="21"/>
              </w:rPr>
              <w:t>%的</w:t>
            </w:r>
            <w:r>
              <w:rPr>
                <w:rFonts w:ascii="宋体" w:eastAsia="宋体" w:hAnsi="宋体"/>
                <w:color w:val="000000"/>
                <w:szCs w:val="21"/>
              </w:rPr>
              <w:t>分，没有的不得分。</w:t>
            </w:r>
          </w:p>
          <w:p w:rsidR="00BC6F6F" w:rsidRDefault="00572FC7">
            <w:pPr>
              <w:rPr>
                <w:rFonts w:ascii="宋体" w:eastAsia="宋体" w:hAnsi="宋体"/>
                <w:color w:val="000000"/>
                <w:szCs w:val="21"/>
              </w:rPr>
            </w:pPr>
            <w:r>
              <w:rPr>
                <w:rFonts w:ascii="宋体" w:eastAsia="宋体" w:hAnsi="宋体" w:hint="eastAsia"/>
                <w:color w:val="000000"/>
                <w:szCs w:val="21"/>
              </w:rPr>
              <w:t>提供聘用合同和其他证明材料复印件，原件备查。未提供聘用合同复印件的，不得分。</w:t>
            </w:r>
          </w:p>
          <w:p w:rsidR="00BC6F6F" w:rsidRDefault="00572FC7">
            <w:pPr>
              <w:rPr>
                <w:rFonts w:ascii="宋体" w:eastAsia="宋体" w:hAnsi="宋体"/>
                <w:color w:val="000000"/>
                <w:szCs w:val="21"/>
              </w:rPr>
            </w:pPr>
            <w:r>
              <w:rPr>
                <w:rFonts w:ascii="宋体" w:eastAsia="宋体" w:hAnsi="宋体" w:hint="eastAsia"/>
                <w:color w:val="000000"/>
                <w:szCs w:val="21"/>
              </w:rPr>
              <w:t>以上得分累加，最高不超过</w:t>
            </w:r>
            <w:r>
              <w:rPr>
                <w:rFonts w:ascii="宋体" w:eastAsia="宋体" w:hAnsi="宋体"/>
                <w:color w:val="000000"/>
                <w:szCs w:val="21"/>
              </w:rPr>
              <w:t>100%的分数。</w:t>
            </w:r>
          </w:p>
          <w:p w:rsidR="00BC6F6F" w:rsidRDefault="00572FC7">
            <w:pPr>
              <w:jc w:val="left"/>
              <w:rPr>
                <w:rFonts w:ascii="Times New Roman" w:eastAsia="宋体" w:hAnsi="Times New Roman" w:cs="Times New Roman"/>
                <w:color w:val="000000" w:themeColor="text1"/>
                <w:szCs w:val="21"/>
              </w:rPr>
            </w:pPr>
            <w:r>
              <w:rPr>
                <w:rFonts w:ascii="宋体" w:eastAsia="宋体" w:hAnsi="宋体" w:hint="eastAsia"/>
                <w:color w:val="000000"/>
                <w:szCs w:val="21"/>
              </w:rPr>
              <w:t>评分中出现无证明资料或专家无法凭所提供资料判断是否得分的情况，一律作不得分处理。</w:t>
            </w:r>
          </w:p>
        </w:tc>
      </w:tr>
      <w:tr w:rsidR="00BC6F6F">
        <w:trPr>
          <w:trHeight w:val="78"/>
        </w:trPr>
        <w:tc>
          <w:tcPr>
            <w:tcW w:w="83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BC6F6F">
        <w:trPr>
          <w:trHeight w:val="78"/>
        </w:trPr>
        <w:tc>
          <w:tcPr>
            <w:tcW w:w="838" w:type="dxa"/>
            <w:vMerge w:val="restart"/>
            <w:tcBorders>
              <w:top w:val="single" w:sz="4" w:space="0" w:color="auto"/>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C6F6F">
        <w:trPr>
          <w:trHeight w:val="78"/>
        </w:trPr>
        <w:tc>
          <w:tcPr>
            <w:tcW w:w="838" w:type="dxa"/>
            <w:vMerge/>
            <w:tcBorders>
              <w:left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w:t>
            </w:r>
            <w:r>
              <w:rPr>
                <w:rFonts w:ascii="Times New Roman" w:eastAsia="宋体" w:hAnsi="Times New Roman" w:cs="Times New Roman"/>
                <w:szCs w:val="21"/>
              </w:rPr>
              <w:lastRenderedPageBreak/>
              <w:t>准。投标人无需提供任何证明材料，由深圳大学招投标管理中心工作人员向评委会提供相关信息。</w:t>
            </w:r>
          </w:p>
        </w:tc>
      </w:tr>
      <w:tr w:rsidR="00BC6F6F">
        <w:trPr>
          <w:trHeight w:val="78"/>
        </w:trPr>
        <w:tc>
          <w:tcPr>
            <w:tcW w:w="838" w:type="dxa"/>
            <w:vMerge/>
            <w:tcBorders>
              <w:left w:val="single" w:sz="4" w:space="0" w:color="auto"/>
              <w:bottom w:val="single" w:sz="4" w:space="0" w:color="auto"/>
              <w:right w:val="single" w:sz="4" w:space="0" w:color="auto"/>
            </w:tcBorders>
          </w:tcPr>
          <w:p w:rsidR="00BC6F6F" w:rsidRDefault="00BC6F6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999"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rsidR="00BC6F6F" w:rsidRDefault="00572FC7">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BC6F6F" w:rsidRDefault="00572FC7">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BC6F6F" w:rsidRDefault="00572FC7">
      <w:r>
        <w:rPr>
          <w:rFonts w:ascii="Times New Roman" w:eastAsia="宋体" w:hAnsi="Times New Roman" w:cs="Times New Roman"/>
          <w:szCs w:val="24"/>
        </w:rPr>
        <w:br w:type="page"/>
      </w:r>
    </w:p>
    <w:p w:rsidR="00BC6F6F" w:rsidRDefault="00572FC7">
      <w:pPr>
        <w:widowControl/>
        <w:jc w:val="center"/>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BC6F6F" w:rsidRDefault="00572FC7">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BC6F6F" w:rsidRDefault="00BC6F6F">
      <w:pPr>
        <w:rPr>
          <w:rFonts w:ascii="Times New Roman" w:eastAsia="宋体" w:hAnsi="Times New Roman" w:cs="Times New Roman"/>
          <w:b/>
          <w:sz w:val="24"/>
          <w:szCs w:val="24"/>
        </w:rPr>
      </w:pPr>
    </w:p>
    <w:p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BC6F6F" w:rsidRDefault="00BC6F6F">
      <w:pPr>
        <w:rPr>
          <w:rFonts w:ascii="Times New Roman" w:eastAsia="宋体" w:hAnsi="Times New Roman" w:cs="Times New Roman"/>
          <w:sz w:val="24"/>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格式"/>
      <w:bookmarkStart w:id="2" w:name="bt其他资料2"/>
      <w:bookmarkStart w:id="3" w:name="bt技术标投标文件格式"/>
      <w:bookmarkStart w:id="4" w:name="bt其他资料由投标人自定"/>
      <w:bookmarkStart w:id="5" w:name="bt投标人情况介绍"/>
      <w:bookmarkStart w:id="6" w:name="bt开标一览表"/>
      <w:bookmarkStart w:id="7" w:name="bt项目管理班子配备情况"/>
      <w:bookmarkStart w:id="8" w:name="bt投标报价汇总表"/>
      <w:bookmarkStart w:id="9" w:name="bt投标函"/>
      <w:bookmarkStart w:id="10" w:name="bt投标文件签署授权委托书"/>
      <w:bookmarkStart w:id="11" w:name="bt商务标投标文件格式"/>
      <w:bookmarkStart w:id="12" w:name="合同格式"/>
      <w:bookmarkStart w:id="13" w:name="bt本工程承诺书"/>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BC6F6F" w:rsidRDefault="00572FC7">
      <w:pPr>
        <w:ind w:firstLineChars="200" w:firstLine="420"/>
        <w:jc w:val="left"/>
        <w:rPr>
          <w:rFonts w:ascii="宋体" w:eastAsia="宋体" w:hAnsi="宋体" w:cs="宋体"/>
          <w:kern w:val="0"/>
          <w:szCs w:val="21"/>
        </w:rPr>
      </w:pPr>
      <w:bookmarkStart w:id="18" w:name="OLE_LINK6"/>
      <w:bookmarkStart w:id="19" w:name="OLE_LINK7"/>
      <w:r>
        <w:rPr>
          <w:rFonts w:ascii="宋体" w:eastAsia="宋体" w:hAnsi="宋体" w:cs="宋体" w:hint="eastAsia"/>
          <w:kern w:val="0"/>
          <w:szCs w:val="21"/>
        </w:rPr>
        <w:t>根据《深圳经济特区政府采购条例》和《深圳大学经济特区政府采购条例实施细则》的有关规定，经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kern w:val="0"/>
          <w:szCs w:val="21"/>
          <w:u w:val="single"/>
        </w:rPr>
        <w:t>small RNA文库高通量测序</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BC6F6F" w:rsidRDefault="00BC6F6F">
      <w:pPr>
        <w:ind w:firstLineChars="200" w:firstLine="420"/>
        <w:jc w:val="left"/>
        <w:rPr>
          <w:rFonts w:ascii="宋体" w:eastAsia="宋体" w:hAnsi="宋体" w:cs="宋体"/>
          <w:kern w:val="0"/>
          <w:szCs w:val="21"/>
        </w:rPr>
      </w:pP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color w:val="FF0000"/>
          <w:szCs w:val="24"/>
        </w:rPr>
        <w:t>SZUCG20180266FW</w:t>
      </w:r>
    </w:p>
    <w:p w:rsidR="00BC6F6F" w:rsidRDefault="00572FC7">
      <w:pPr>
        <w:numPr>
          <w:ilvl w:val="0"/>
          <w:numId w:val="7"/>
        </w:numPr>
        <w:jc w:val="left"/>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color w:val="FF0000"/>
          <w:kern w:val="0"/>
          <w:szCs w:val="21"/>
          <w:u w:val="single"/>
        </w:rPr>
        <w:t>small RNA文库高通量测序</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投标人资质要求：</w:t>
      </w:r>
    </w:p>
    <w:p w:rsidR="00BC6F6F" w:rsidRDefault="00572FC7">
      <w:pPr>
        <w:numPr>
          <w:ilvl w:val="1"/>
          <w:numId w:val="7"/>
        </w:numPr>
        <w:jc w:val="left"/>
        <w:rPr>
          <w:rFonts w:ascii="宋体" w:eastAsia="宋体" w:hAnsi="宋体" w:cs="宋体"/>
          <w:kern w:val="0"/>
          <w:szCs w:val="21"/>
        </w:rPr>
      </w:pPr>
      <w:r>
        <w:rPr>
          <w:rFonts w:ascii="宋体" w:eastAsia="宋体" w:hAnsi="宋体" w:cs="宋体"/>
          <w:kern w:val="0"/>
          <w:szCs w:val="21"/>
        </w:rPr>
        <w:t>在中华人民共和国境内注册的有合法经营资格的</w:t>
      </w:r>
      <w:r>
        <w:rPr>
          <w:rFonts w:ascii="宋体" w:eastAsia="宋体" w:hAnsi="宋体" w:cs="宋体" w:hint="eastAsia"/>
          <w:kern w:val="0"/>
          <w:szCs w:val="21"/>
        </w:rPr>
        <w:t>独立</w:t>
      </w:r>
      <w:r>
        <w:rPr>
          <w:rFonts w:ascii="宋体" w:eastAsia="宋体" w:hAnsi="宋体" w:cs="宋体"/>
          <w:kern w:val="0"/>
          <w:szCs w:val="21"/>
        </w:rPr>
        <w:t>法人或者其他组织；（证明文件：法人或者其他组织的营业执照（依法不需申请营业执照的，使用法定的登记注册证明文件）复印件加盖投标人公章，原件备查）；</w:t>
      </w:r>
    </w:p>
    <w:p w:rsidR="00BC6F6F" w:rsidRDefault="00572FC7">
      <w:pPr>
        <w:pStyle w:val="aff8"/>
        <w:numPr>
          <w:ilvl w:val="1"/>
          <w:numId w:val="7"/>
        </w:numPr>
        <w:ind w:firstLineChars="0"/>
        <w:jc w:val="left"/>
        <w:rPr>
          <w:rFonts w:ascii="宋体" w:hAnsi="宋体" w:cs="宋体"/>
          <w:kern w:val="0"/>
          <w:szCs w:val="21"/>
        </w:rPr>
      </w:pPr>
      <w:r>
        <w:rPr>
          <w:rFonts w:ascii="宋体" w:hAnsi="宋体" w:cs="宋体"/>
          <w:kern w:val="0"/>
          <w:szCs w:val="21"/>
        </w:rPr>
        <w:t>投标人近三年内（即至少从2015年</w:t>
      </w:r>
      <w:r w:rsidR="00ED43D8">
        <w:rPr>
          <w:rFonts w:ascii="宋体" w:hAnsi="宋体" w:cs="宋体"/>
          <w:kern w:val="0"/>
          <w:szCs w:val="21"/>
        </w:rPr>
        <w:t>10</w:t>
      </w:r>
      <w:r>
        <w:rPr>
          <w:rFonts w:ascii="宋体" w:hAnsi="宋体" w:cs="宋体"/>
          <w:kern w:val="0"/>
          <w:szCs w:val="21"/>
        </w:rPr>
        <w:t>月开始起算，投标人成立不足三年的可从成立之日起算），在经营活动中没有重大违法记录。</w:t>
      </w:r>
      <w:r>
        <w:rPr>
          <w:rFonts w:ascii="宋体" w:hAnsi="宋体" w:cs="宋体" w:hint="eastAsia"/>
          <w:kern w:val="0"/>
          <w:szCs w:val="21"/>
        </w:rPr>
        <w:t>参与政府采购项目投标的供应商近三年内无行贿犯罪。</w:t>
      </w:r>
      <w:r>
        <w:rPr>
          <w:rFonts w:ascii="宋体" w:hAnsi="宋体" w:cs="宋体"/>
          <w:kern w:val="0"/>
          <w:szCs w:val="21"/>
        </w:rPr>
        <w:t>(证明文件：投标人须提供《无违法违规行为承诺函》加盖投标人公章)；</w:t>
      </w:r>
    </w:p>
    <w:p w:rsidR="00BC6F6F" w:rsidRDefault="00572FC7">
      <w:pPr>
        <w:numPr>
          <w:ilvl w:val="1"/>
          <w:numId w:val="7"/>
        </w:numPr>
        <w:jc w:val="left"/>
        <w:rPr>
          <w:rFonts w:ascii="宋体" w:eastAsia="宋体" w:hAnsi="宋体" w:cs="宋体"/>
          <w:kern w:val="0"/>
          <w:szCs w:val="21"/>
        </w:rPr>
      </w:pPr>
      <w:r>
        <w:rPr>
          <w:rFonts w:ascii="宋体" w:eastAsia="宋体" w:hAnsi="宋体" w:cs="宋体"/>
          <w:kern w:val="0"/>
          <w:szCs w:val="21"/>
        </w:rPr>
        <w:t>本项目不接受进口产品投标，不接受联合体投标，不允许分包、转包；</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C6F6F" w:rsidRDefault="00572FC7">
      <w:pPr>
        <w:numPr>
          <w:ilvl w:val="0"/>
          <w:numId w:val="7"/>
        </w:numPr>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9" w:history="1">
        <w:r>
          <w:rPr>
            <w:rStyle w:val="af9"/>
            <w:rFonts w:ascii="Times New Roman" w:eastAsia="宋体" w:hAnsi="Times New Roman" w:cs="Times New Roman"/>
            <w:szCs w:val="24"/>
          </w:rPr>
          <w:t>http://bidding.szu.edu.cn/listfile.asp</w:t>
        </w:r>
      </w:hyperlink>
      <w:r>
        <w:rPr>
          <w:rFonts w:ascii="Times New Roman" w:eastAsia="宋体" w:hAnsi="Times New Roman" w:cs="宋体" w:hint="eastAsia"/>
          <w:color w:val="222222"/>
          <w:szCs w:val="24"/>
        </w:rPr>
        <w:t>。</w:t>
      </w:r>
    </w:p>
    <w:p w:rsidR="00BC6F6F" w:rsidRDefault="00572FC7">
      <w:pPr>
        <w:numPr>
          <w:ilvl w:val="0"/>
          <w:numId w:val="7"/>
        </w:numPr>
        <w:jc w:val="left"/>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8</w:t>
      </w:r>
      <w:r>
        <w:rPr>
          <w:rFonts w:ascii="Times New Roman" w:eastAsia="宋体" w:hAnsi="Times New Roman" w:cs="Times New Roman" w:hint="eastAsia"/>
          <w:color w:val="FF0000"/>
          <w:szCs w:val="24"/>
        </w:rPr>
        <w:t>年</w:t>
      </w:r>
      <w:r w:rsidR="00AD06A3">
        <w:rPr>
          <w:rFonts w:ascii="Times New Roman" w:eastAsia="宋体" w:hAnsi="Times New Roman" w:cs="Times New Roman"/>
          <w:color w:val="FF0000"/>
          <w:szCs w:val="24"/>
        </w:rPr>
        <w:t>11</w:t>
      </w:r>
      <w:r>
        <w:rPr>
          <w:rFonts w:ascii="Times New Roman" w:eastAsia="宋体" w:hAnsi="Times New Roman" w:cs="Times New Roman" w:hint="eastAsia"/>
          <w:color w:val="FF0000"/>
          <w:szCs w:val="24"/>
        </w:rPr>
        <w:t>月</w:t>
      </w:r>
      <w:r w:rsidR="00EB2565">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8</w:t>
      </w:r>
      <w:r>
        <w:rPr>
          <w:rFonts w:ascii="Times New Roman" w:eastAsia="宋体" w:hAnsi="Times New Roman" w:cs="Times New Roman" w:hint="eastAsia"/>
          <w:color w:val="FF0000"/>
          <w:szCs w:val="24"/>
        </w:rPr>
        <w:t>年</w:t>
      </w:r>
      <w:r w:rsidR="00EB2565">
        <w:rPr>
          <w:rFonts w:ascii="Times New Roman" w:eastAsia="宋体" w:hAnsi="Times New Roman" w:cs="Times New Roman"/>
          <w:color w:val="FF0000"/>
          <w:szCs w:val="24"/>
        </w:rPr>
        <w:t>1</w:t>
      </w:r>
      <w:r w:rsidR="00EB2565">
        <w:rPr>
          <w:rFonts w:ascii="Times New Roman" w:eastAsia="宋体" w:hAnsi="Times New Roman" w:cs="Times New Roman" w:hint="eastAsia"/>
          <w:color w:val="FF0000"/>
          <w:szCs w:val="24"/>
        </w:rPr>
        <w:t>2</w:t>
      </w:r>
      <w:r>
        <w:rPr>
          <w:rFonts w:ascii="Times New Roman" w:eastAsia="宋体" w:hAnsi="Times New Roman" w:cs="Times New Roman" w:hint="eastAsia"/>
          <w:color w:val="FF0000"/>
          <w:szCs w:val="24"/>
        </w:rPr>
        <w:t>月</w:t>
      </w:r>
      <w:r w:rsidR="00EB2565">
        <w:rPr>
          <w:rFonts w:ascii="Times New Roman" w:eastAsia="宋体" w:hAnsi="Times New Roman" w:cs="Times New Roman" w:hint="eastAsia"/>
          <w:color w:val="FF0000"/>
          <w:szCs w:val="24"/>
        </w:rPr>
        <w:t>06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w:t>
      </w:r>
      <w:r w:rsidR="00C678A5">
        <w:rPr>
          <w:rFonts w:ascii="Times New Roman" w:eastAsia="宋体" w:hAnsi="Times New Roman" w:cs="Times New Roman" w:hint="eastAsia"/>
          <w:color w:val="222222"/>
          <w:szCs w:val="24"/>
        </w:rPr>
        <w:t>（加盖</w:t>
      </w:r>
      <w:r w:rsidR="00C678A5">
        <w:rPr>
          <w:rFonts w:ascii="Times New Roman" w:eastAsia="宋体" w:hAnsi="Times New Roman" w:cs="Times New Roman"/>
          <w:color w:val="222222"/>
          <w:szCs w:val="24"/>
        </w:rPr>
        <w:t>公章</w:t>
      </w:r>
      <w:r w:rsidR="00C678A5">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、投标报名</w:t>
      </w:r>
      <w:r>
        <w:rPr>
          <w:rFonts w:ascii="Times New Roman" w:eastAsia="宋体" w:hAnsi="Times New Roman" w:cs="Times New Roman" w:hint="eastAsia"/>
          <w:color w:val="222222"/>
          <w:szCs w:val="24"/>
        </w:rPr>
        <w:lastRenderedPageBreak/>
        <w:t>表</w:t>
      </w:r>
      <w:r w:rsidR="00C678A5">
        <w:rPr>
          <w:rFonts w:ascii="Times New Roman" w:eastAsia="宋体" w:hAnsi="Times New Roman" w:cs="Times New Roman" w:hint="eastAsia"/>
          <w:color w:val="222222"/>
          <w:szCs w:val="24"/>
        </w:rPr>
        <w:t>（签名</w:t>
      </w:r>
      <w:r w:rsidR="00C678A5">
        <w:rPr>
          <w:rFonts w:ascii="Times New Roman" w:eastAsia="宋体" w:hAnsi="Times New Roman" w:cs="Times New Roman"/>
          <w:color w:val="222222"/>
          <w:szCs w:val="24"/>
        </w:rPr>
        <w:t>盖章</w:t>
      </w:r>
      <w:r w:rsidR="00C678A5">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和标书费付款回执发至邮箱</w:t>
      </w:r>
      <w:r>
        <w:rPr>
          <w:rFonts w:ascii="Times New Roman" w:eastAsia="宋体" w:hAnsi="Times New Roman" w:cs="Times New Roman"/>
          <w:color w:val="222222"/>
          <w:szCs w:val="24"/>
        </w:rPr>
        <w:t>zhaobiao@szu.edu.cn</w:t>
      </w:r>
      <w:r>
        <w:rPr>
          <w:rFonts w:ascii="Times New Roman" w:eastAsia="宋体" w:hAnsi="Times New Roman" w:cs="Times New Roman" w:hint="eastAsia"/>
          <w:color w:val="222222"/>
          <w:szCs w:val="24"/>
        </w:rPr>
        <w:t>。标书费缴纳至深圳大学基本账户：</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宋体" w:eastAsia="宋体" w:hAnsi="宋体" w:cs="宋体"/>
          <w:kern w:val="0"/>
          <w:sz w:val="24"/>
          <w:szCs w:val="24"/>
        </w:rPr>
        <w:t>754968350439</w:t>
      </w:r>
    </w:p>
    <w:p w:rsidR="00BC6F6F" w:rsidRDefault="00572FC7">
      <w:pPr>
        <w:ind w:left="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2018年</w:t>
      </w:r>
      <w:r w:rsidR="00EB2565">
        <w:rPr>
          <w:rFonts w:ascii="宋体" w:eastAsia="宋体" w:hAnsi="宋体" w:cs="宋体" w:hint="eastAsia"/>
          <w:color w:val="FF0000"/>
          <w:kern w:val="0"/>
          <w:szCs w:val="21"/>
        </w:rPr>
        <w:t>12</w:t>
      </w:r>
      <w:r>
        <w:rPr>
          <w:rFonts w:ascii="宋体" w:eastAsia="宋体" w:hAnsi="宋体" w:cs="宋体" w:hint="eastAsia"/>
          <w:color w:val="FF0000"/>
          <w:kern w:val="0"/>
          <w:szCs w:val="21"/>
        </w:rPr>
        <w:t>月</w:t>
      </w:r>
      <w:bookmarkStart w:id="20" w:name="OLE_LINK1"/>
      <w:bookmarkStart w:id="21" w:name="OLE_LINK2"/>
      <w:r w:rsidR="00EB2565">
        <w:rPr>
          <w:rFonts w:ascii="宋体" w:eastAsia="宋体" w:hAnsi="宋体" w:cs="宋体" w:hint="eastAsia"/>
          <w:color w:val="FF0000"/>
          <w:kern w:val="0"/>
          <w:szCs w:val="21"/>
        </w:rPr>
        <w:t>07</w:t>
      </w:r>
      <w:r>
        <w:rPr>
          <w:rFonts w:ascii="宋体" w:eastAsia="宋体" w:hAnsi="宋体" w:cs="宋体" w:hint="eastAsia"/>
          <w:color w:val="FF0000"/>
          <w:kern w:val="0"/>
          <w:szCs w:val="21"/>
        </w:rPr>
        <w:t>日（星期</w:t>
      </w:r>
      <w:r w:rsidR="00EB2565">
        <w:rPr>
          <w:rFonts w:ascii="宋体" w:eastAsia="宋体" w:hAnsi="宋体" w:cs="宋体" w:hint="eastAsia"/>
          <w:color w:val="FF0000"/>
          <w:kern w:val="0"/>
          <w:szCs w:val="21"/>
        </w:rPr>
        <w:t>五</w:t>
      </w:r>
      <w:r>
        <w:rPr>
          <w:rFonts w:ascii="宋体" w:eastAsia="宋体" w:hAnsi="宋体" w:cs="宋体" w:hint="eastAsia"/>
          <w:color w:val="FF0000"/>
          <w:kern w:val="0"/>
          <w:szCs w:val="21"/>
        </w:rPr>
        <w:t>）</w:t>
      </w:r>
      <w:bookmarkEnd w:id="20"/>
      <w:bookmarkEnd w:id="21"/>
      <w:r w:rsidR="00EB2565">
        <w:rPr>
          <w:rFonts w:ascii="宋体" w:eastAsia="宋体" w:hAnsi="宋体" w:cs="Times New Roman" w:hint="eastAsia"/>
          <w:color w:val="FF0000"/>
          <w:kern w:val="0"/>
          <w:szCs w:val="21"/>
        </w:rPr>
        <w:t>上</w:t>
      </w:r>
      <w:r>
        <w:rPr>
          <w:rFonts w:ascii="宋体" w:eastAsia="宋体" w:hAnsi="宋体" w:cs="Times New Roman" w:hint="eastAsia"/>
          <w:color w:val="FF0000"/>
          <w:kern w:val="0"/>
          <w:szCs w:val="21"/>
        </w:rPr>
        <w:t>午</w:t>
      </w:r>
      <w:r w:rsidR="00EB2565">
        <w:rPr>
          <w:rFonts w:ascii="宋体" w:eastAsia="宋体" w:hAnsi="宋体" w:cs="Times New Roman" w:hint="eastAsia"/>
          <w:color w:val="FF0000"/>
          <w:kern w:val="0"/>
          <w:szCs w:val="21"/>
        </w:rPr>
        <w:t>9</w:t>
      </w:r>
      <w:r w:rsidR="00474748">
        <w:rPr>
          <w:rFonts w:ascii="宋体" w:eastAsia="宋体" w:hAnsi="宋体" w:cs="Times New Roman" w:hint="eastAsia"/>
          <w:color w:val="FF0000"/>
          <w:kern w:val="0"/>
          <w:szCs w:val="21"/>
        </w:rPr>
        <w:t>:3</w:t>
      </w:r>
      <w:r>
        <w:rPr>
          <w:rFonts w:ascii="宋体" w:eastAsia="宋体" w:hAnsi="宋体" w:cs="Times New Roman" w:hint="eastAsia"/>
          <w:color w:val="FF0000"/>
          <w:kern w:val="0"/>
          <w:szCs w:val="21"/>
        </w:rPr>
        <w:t>0</w:t>
      </w:r>
      <w:r>
        <w:rPr>
          <w:rFonts w:ascii="宋体" w:eastAsia="宋体" w:hAnsi="宋体" w:cs="宋体" w:hint="eastAsia"/>
          <w:color w:val="FF0000"/>
          <w:kern w:val="0"/>
          <w:szCs w:val="21"/>
        </w:rPr>
        <w:t xml:space="preserve"> (北京时间)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BC6F6F" w:rsidRDefault="00572FC7" w:rsidP="00AD06A3">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EB2565">
        <w:rPr>
          <w:rFonts w:ascii="宋体" w:eastAsia="宋体" w:hAnsi="宋体" w:cs="宋体" w:hint="eastAsia"/>
          <w:color w:val="FF0000"/>
          <w:kern w:val="0"/>
          <w:szCs w:val="21"/>
        </w:rPr>
        <w:t>2018年12月07日（星期五）</w:t>
      </w:r>
      <w:r w:rsidR="00EB2565">
        <w:rPr>
          <w:rFonts w:ascii="宋体" w:eastAsia="宋体" w:hAnsi="宋体" w:cs="Times New Roman" w:hint="eastAsia"/>
          <w:color w:val="FF0000"/>
          <w:kern w:val="0"/>
          <w:szCs w:val="21"/>
        </w:rPr>
        <w:t>上午9:30</w:t>
      </w:r>
      <w:r w:rsidR="00EB2565">
        <w:rPr>
          <w:rFonts w:ascii="宋体" w:eastAsia="宋体" w:hAnsi="宋体" w:cs="宋体" w:hint="eastAsia"/>
          <w:color w:val="FF0000"/>
          <w:kern w:val="0"/>
          <w:szCs w:val="21"/>
        </w:rPr>
        <w:t xml:space="preserve"> (北京时间)</w:t>
      </w:r>
      <w:r>
        <w:rPr>
          <w:rFonts w:ascii="宋体" w:eastAsia="宋体" w:hAnsi="宋体" w:cs="宋体" w:hint="eastAsia"/>
          <w:kern w:val="0"/>
          <w:szCs w:val="21"/>
        </w:rPr>
        <w:t>，在深圳大学招投标</w:t>
      </w:r>
      <w:bookmarkStart w:id="22" w:name="_GoBack"/>
      <w:bookmarkEnd w:id="22"/>
      <w:r>
        <w:rPr>
          <w:rFonts w:ascii="宋体" w:eastAsia="宋体" w:hAnsi="宋体" w:cs="宋体" w:hint="eastAsia"/>
          <w:kern w:val="0"/>
          <w:szCs w:val="21"/>
        </w:rPr>
        <w:t>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BC6F6F" w:rsidRDefault="00572FC7">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BC6F6F" w:rsidRDefault="00572FC7">
      <w:pPr>
        <w:spacing w:line="240" w:lineRule="atLeast"/>
        <w:ind w:firstLineChars="200" w:firstLine="420"/>
        <w:jc w:val="left"/>
        <w:rPr>
          <w:rFonts w:ascii="宋体" w:eastAsia="宋体" w:hAnsi="宋体" w:cs="宋体"/>
          <w:kern w:val="0"/>
          <w:szCs w:val="21"/>
        </w:rPr>
      </w:pPr>
      <w:r>
        <w:rPr>
          <w:rFonts w:ascii="宋体" w:eastAsia="宋体" w:hAnsi="宋体" w:cs="宋体" w:hint="eastAsia"/>
          <w:kern w:val="0"/>
          <w:szCs w:val="21"/>
        </w:rPr>
        <w:t>1）投标保证金为10000元。</w:t>
      </w:r>
    </w:p>
    <w:p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3）交纳投标保证金应一律从投标供应商账户转出</w:t>
      </w:r>
      <w:r>
        <w:rPr>
          <w:rFonts w:ascii="宋体" w:eastAsia="宋体" w:hAnsi="宋体" w:cs="宋体"/>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BC6F6F" w:rsidRDefault="00572FC7">
      <w:pPr>
        <w:ind w:firstLineChars="200" w:firstLine="420"/>
        <w:jc w:val="left"/>
        <w:rPr>
          <w:rFonts w:ascii="宋体" w:eastAsia="宋体" w:hAnsi="宋体" w:cs="Times New Roman"/>
          <w:szCs w:val="21"/>
          <w:u w:val="single"/>
        </w:rPr>
      </w:pPr>
      <w:r>
        <w:rPr>
          <w:rFonts w:ascii="宋体" w:eastAsia="宋体" w:hAnsi="宋体" w:cs="宋体" w:hint="eastAsia"/>
          <w:kern w:val="0"/>
          <w:szCs w:val="21"/>
        </w:rPr>
        <w:t>4）投标保证金账户信息：</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754968350439</w:t>
      </w:r>
    </w:p>
    <w:p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BC6F6F" w:rsidRDefault="00572FC7">
      <w:pPr>
        <w:spacing w:line="260" w:lineRule="exact"/>
        <w:jc w:val="lef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BC6F6F" w:rsidRDefault="00572FC7">
      <w:pPr>
        <w:spacing w:beforeLines="50" w:before="231" w:line="260" w:lineRule="exact"/>
        <w:jc w:val="right"/>
        <w:rPr>
          <w:rFonts w:ascii="宋体" w:eastAsia="宋体" w:hAnsi="宋体" w:cs="Times New Roman"/>
          <w:color w:val="000000"/>
          <w:sz w:val="24"/>
        </w:rPr>
      </w:pPr>
      <w:bookmarkStart w:id="23" w:name="投标邀请书"/>
      <w:r>
        <w:rPr>
          <w:rFonts w:ascii="Times New Roman" w:eastAsia="宋体" w:hAnsi="Times New Roman" w:cs="Times New Roman" w:hint="eastAsia"/>
          <w:color w:val="000000"/>
        </w:rPr>
        <w:t>招标机构名称：深圳大学招投标管理中心</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联系人：徐老师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sidR="00AD06A3">
        <w:rPr>
          <w:rFonts w:ascii="Times New Roman" w:eastAsia="宋体" w:hAnsi="Times New Roman" w:cs="Times New Roman" w:hint="eastAsia"/>
          <w:color w:val="000000"/>
        </w:rPr>
        <w:t>2691 8136</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10" w:history="1">
        <w:r>
          <w:rPr>
            <w:rFonts w:ascii="Times New Roman" w:eastAsia="宋体" w:hAnsi="Times New Roman" w:cs="Times New Roman" w:hint="eastAsia"/>
            <w:color w:val="0000FF"/>
            <w:u w:val="single"/>
          </w:rPr>
          <w:t>CHENJC@SZU.EDU.CN</w:t>
        </w:r>
      </w:hyperlink>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3"/>
    </w:p>
    <w:p w:rsidR="00BC6F6F" w:rsidRDefault="00BC6F6F">
      <w:pPr>
        <w:spacing w:line="260" w:lineRule="exact"/>
        <w:rPr>
          <w:rFonts w:ascii="宋体" w:eastAsia="宋体" w:hAnsi="宋体" w:cs="Times New Roman"/>
          <w:kern w:val="0"/>
          <w:szCs w:val="21"/>
        </w:rPr>
      </w:pPr>
    </w:p>
    <w:p w:rsidR="00BC6F6F" w:rsidRDefault="00572FC7">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bookmarkEnd w:id="18"/>
    <w:bookmarkEnd w:id="19"/>
    <w:p w:rsidR="00BC6F6F" w:rsidRDefault="00BC6F6F">
      <w:pPr>
        <w:spacing w:line="276" w:lineRule="auto"/>
        <w:rPr>
          <w:rFonts w:ascii="宋体" w:eastAsia="宋体" w:hAnsi="宋体" w:cs="Times New Roman"/>
          <w:b/>
          <w:bCs/>
          <w:kern w:val="0"/>
          <w:sz w:val="24"/>
          <w:szCs w:val="20"/>
        </w:rPr>
      </w:pPr>
    </w:p>
    <w:p w:rsidR="00BC6F6F" w:rsidRDefault="00572FC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C6F6F">
        <w:trPr>
          <w:cantSplit/>
          <w:trHeight w:val="20"/>
          <w:jc w:val="center"/>
        </w:trPr>
        <w:tc>
          <w:tcPr>
            <w:tcW w:w="807" w:type="dxa"/>
            <w:vAlign w:val="center"/>
          </w:tcPr>
          <w:bookmarkEnd w:id="24"/>
          <w:bookmarkEnd w:id="25"/>
          <w:bookmarkEnd w:id="26"/>
          <w:bookmarkEnd w:id="27"/>
          <w:bookmarkEnd w:id="28"/>
          <w:bookmarkEnd w:id="29"/>
          <w:bookmarkEnd w:id="30"/>
          <w:bookmarkEnd w:id="31"/>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BC6F6F" w:rsidRDefault="00572FC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不允许</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BC6F6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BC6F6F" w:rsidRDefault="00572FC7">
            <w:pPr>
              <w:rPr>
                <w:rFonts w:ascii="宋体" w:eastAsia="宋体" w:hAnsi="宋体" w:cs="Times New Roman"/>
                <w:szCs w:val="24"/>
              </w:rPr>
            </w:pPr>
            <w:r>
              <w:rPr>
                <w:rFonts w:ascii="宋体" w:eastAsia="宋体" w:hAnsi="宋体" w:hint="eastAsia"/>
                <w:color w:val="FF0000"/>
                <w:szCs w:val="24"/>
              </w:rPr>
              <w:t>480</w:t>
            </w:r>
            <w:r w:rsidR="004144F1">
              <w:rPr>
                <w:rFonts w:ascii="宋体" w:eastAsia="宋体" w:hAnsi="宋体" w:hint="eastAsia"/>
                <w:color w:val="FF0000"/>
                <w:szCs w:val="24"/>
              </w:rPr>
              <w:t>,</w:t>
            </w:r>
            <w:r>
              <w:rPr>
                <w:rFonts w:ascii="宋体" w:eastAsia="宋体" w:hAnsi="宋体" w:hint="eastAsia"/>
                <w:color w:val="FF0000"/>
                <w:szCs w:val="24"/>
              </w:rPr>
              <w:t>000.00</w:t>
            </w:r>
            <w:r>
              <w:rPr>
                <w:rFonts w:ascii="宋体" w:eastAsia="宋体" w:hAnsi="宋体" w:cs="Times New Roman" w:hint="eastAsia"/>
                <w:szCs w:val="24"/>
              </w:rPr>
              <w:t>元（人民币）</w:t>
            </w:r>
          </w:p>
        </w:tc>
      </w:tr>
      <w:tr w:rsidR="00BC6F6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BC6F6F" w:rsidRDefault="00572FC7">
            <w:pPr>
              <w:rPr>
                <w:rFonts w:ascii="宋体" w:eastAsia="宋体" w:hAnsi="宋体" w:cs="Times New Roman"/>
                <w:szCs w:val="24"/>
              </w:rPr>
            </w:pPr>
            <w:r>
              <w:rPr>
                <w:rFonts w:ascii="宋体" w:eastAsia="宋体" w:hAnsi="宋体" w:cs="Times New Roman" w:hint="eastAsia"/>
                <w:szCs w:val="24"/>
              </w:rPr>
              <w:t>投标文件正本一份，副本四份，投标一览表与投标保证金回执需单独密封提交</w:t>
            </w:r>
          </w:p>
        </w:tc>
      </w:tr>
      <w:tr w:rsidR="00BC6F6F">
        <w:trPr>
          <w:cantSplit/>
          <w:trHeight w:val="20"/>
          <w:jc w:val="center"/>
        </w:trPr>
        <w:tc>
          <w:tcPr>
            <w:tcW w:w="807" w:type="dxa"/>
            <w:vAlign w:val="center"/>
          </w:tcPr>
          <w:p w:rsidR="00BC6F6F" w:rsidRDefault="00572FC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BC6F6F" w:rsidRDefault="00572FC7">
            <w:pPr>
              <w:rPr>
                <w:rFonts w:ascii="宋体" w:eastAsia="宋体" w:hAnsi="宋体" w:cs="Times New Roman"/>
                <w:szCs w:val="24"/>
              </w:rPr>
            </w:pPr>
            <w:r>
              <w:rPr>
                <w:rFonts w:ascii="宋体" w:eastAsia="宋体" w:hAnsi="宋体" w:cs="Times New Roman" w:hint="eastAsia"/>
                <w:szCs w:val="24"/>
              </w:rPr>
              <w:t xml:space="preserve">无 </w:t>
            </w:r>
          </w:p>
        </w:tc>
      </w:tr>
    </w:tbl>
    <w:p w:rsidR="00BC6F6F" w:rsidRDefault="00572FC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BC6F6F" w:rsidRDefault="00BC6F6F">
      <w:pPr>
        <w:rPr>
          <w:rFonts w:ascii="Times New Roman" w:eastAsia="宋体" w:hAnsi="Times New Roman" w:cs="Times New Roman"/>
          <w:b/>
          <w:szCs w:val="24"/>
        </w:rPr>
      </w:pP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rsidR="00BC6F6F" w:rsidRDefault="00572FC7">
      <w:pPr>
        <w:pStyle w:val="Default"/>
        <w:spacing w:line="360" w:lineRule="auto"/>
        <w:ind w:firstLineChars="200" w:firstLine="480"/>
        <w:jc w:val="both"/>
      </w:pPr>
      <w:r>
        <w:rPr>
          <w:rFonts w:hint="eastAsia"/>
        </w:rPr>
        <w:t>真核生物中</w:t>
      </w:r>
      <w:r>
        <w:rPr>
          <w:rFonts w:ascii="仿宋" w:eastAsia="仿宋" w:hAnsi="仿宋" w:hint="eastAsia"/>
        </w:rPr>
        <w:t>small RNA对生物的生长发育发挥重要作用，small RNA几乎参与说有生命过程。对small RNA文库进行高通量测序有助于在基因组水平上了解某一阶段生物体内的基因调控情况。对不同样本或不同处理条件下的样本进行small RNA文库高通量测序，不仅能探讨small RNA调控基因的作用方式而且还能描绘出small RNA的生物合成途径。</w:t>
      </w:r>
    </w:p>
    <w:p w:rsidR="00BC6F6F" w:rsidRDefault="00BC6F6F">
      <w:pPr>
        <w:pStyle w:val="Default"/>
        <w:spacing w:line="360" w:lineRule="auto"/>
        <w:ind w:firstLineChars="200" w:firstLine="480"/>
        <w:jc w:val="both"/>
      </w:pPr>
    </w:p>
    <w:p w:rsidR="00BC6F6F" w:rsidRDefault="00BC6F6F">
      <w:pPr>
        <w:ind w:firstLineChars="200" w:firstLine="480"/>
        <w:rPr>
          <w:rFonts w:ascii="Times New Roman" w:eastAsia="宋体" w:hAnsi="Times New Roman" w:cs="Times New Roman"/>
          <w:sz w:val="24"/>
          <w:szCs w:val="24"/>
        </w:rPr>
      </w:pP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BC6F6F" w:rsidRDefault="00572FC7">
      <w:pPr>
        <w:pStyle w:val="Default"/>
        <w:spacing w:line="360" w:lineRule="auto"/>
        <w:rPr>
          <w:rFonts w:eastAsia="Times New Roman"/>
          <w:b/>
        </w:rPr>
      </w:pPr>
      <w:r>
        <w:rPr>
          <w:rFonts w:hint="eastAsia"/>
          <w:b/>
        </w:rPr>
        <w:t>一、技术指标</w:t>
      </w:r>
    </w:p>
    <w:p w:rsidR="00BC6F6F" w:rsidRDefault="00572FC7">
      <w:pPr>
        <w:pStyle w:val="Default"/>
        <w:spacing w:line="360" w:lineRule="auto"/>
        <w:ind w:firstLineChars="200" w:firstLine="480"/>
        <w:jc w:val="both"/>
      </w:pPr>
      <w:r>
        <w:rPr>
          <w:rFonts w:ascii="仿宋" w:eastAsia="仿宋" w:hAnsi="仿宋" w:hint="eastAsia"/>
        </w:rPr>
        <w:t>利用Illumina Hiseq 50SE测序平台完成small RNA文库高通量测序，数据质量Q30&gt;90%。</w:t>
      </w:r>
    </w:p>
    <w:p w:rsidR="00BC6F6F" w:rsidRDefault="00572FC7">
      <w:pPr>
        <w:pStyle w:val="Default"/>
        <w:spacing w:line="360" w:lineRule="auto"/>
        <w:rPr>
          <w:rFonts w:eastAsia="Times New Roman"/>
          <w:b/>
        </w:rPr>
      </w:pPr>
      <w:r>
        <w:rPr>
          <w:rFonts w:hint="eastAsia"/>
          <w:b/>
        </w:rPr>
        <w:t>二、技术服务方案</w:t>
      </w:r>
    </w:p>
    <w:p w:rsidR="00BC6F6F" w:rsidRDefault="00572FC7">
      <w:pPr>
        <w:spacing w:line="520" w:lineRule="exac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 xml:space="preserve"> 样本质检流程：利用Nanodrop/凝胶电泳技术进行样本检测，当样本合格后，采用标准的Illumina建库流程进行文库构建。</w:t>
      </w:r>
    </w:p>
    <w:p w:rsidR="00BC6F6F" w:rsidRDefault="00572FC7">
      <w:pPr>
        <w:spacing w:line="520" w:lineRule="exac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文库质检流程：构建好的文库采用AB公司的stepONE plus QPCR仪进行文库的质检，当文库检测为单峰，且浓度高于3nM，体积大于25ul则判定为合格。</w:t>
      </w:r>
    </w:p>
    <w:p w:rsidR="00BC6F6F" w:rsidRDefault="00572FC7">
      <w:pPr>
        <w:spacing w:line="520" w:lineRule="exac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 xml:space="preserve"> Cluster制备：按照Illumina标准Cluster生成，pooling和定量方法进行样本文库混合，并制备Cluster。</w:t>
      </w:r>
    </w:p>
    <w:p w:rsidR="00BC6F6F" w:rsidRDefault="00572FC7">
      <w:pPr>
        <w:spacing w:line="520" w:lineRule="exac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 xml:space="preserve">数据质控标准：  </w:t>
      </w:r>
    </w:p>
    <w:p w:rsidR="00BC6F6F" w:rsidRDefault="00572FC7">
      <w:pPr>
        <w:spacing w:line="520" w:lineRule="exact"/>
        <w:rPr>
          <w:rFonts w:ascii="仿宋" w:eastAsia="仿宋" w:hAnsi="仿宋"/>
          <w:sz w:val="24"/>
        </w:rPr>
      </w:pPr>
      <w:r>
        <w:rPr>
          <w:rFonts w:ascii="仿宋" w:eastAsia="仿宋" w:hAnsi="仿宋" w:hint="eastAsia"/>
          <w:sz w:val="24"/>
        </w:rPr>
        <w:t xml:space="preserve">1）去除含有adaptor的reads；  </w:t>
      </w:r>
      <w:r>
        <w:rPr>
          <w:rFonts w:ascii="仿宋" w:eastAsia="仿宋" w:hAnsi="仿宋"/>
          <w:sz w:val="24"/>
        </w:rPr>
        <w:t xml:space="preserve"> </w:t>
      </w:r>
    </w:p>
    <w:p w:rsidR="00BC6F6F" w:rsidRDefault="00572FC7">
      <w:pPr>
        <w:spacing w:line="520" w:lineRule="exact"/>
        <w:rPr>
          <w:rFonts w:ascii="仿宋" w:eastAsia="仿宋" w:hAnsi="仿宋"/>
          <w:sz w:val="24"/>
        </w:rPr>
      </w:pPr>
      <w:r>
        <w:rPr>
          <w:rFonts w:ascii="仿宋" w:eastAsia="仿宋" w:hAnsi="仿宋" w:hint="eastAsia"/>
          <w:sz w:val="24"/>
        </w:rPr>
        <w:t>2）去除</w:t>
      </w:r>
      <w:r>
        <w:rPr>
          <w:rFonts w:ascii="仿宋" w:eastAsia="仿宋" w:hAnsi="仿宋"/>
          <w:sz w:val="24"/>
        </w:rPr>
        <w:t>N</w:t>
      </w:r>
      <w:r>
        <w:rPr>
          <w:rFonts w:ascii="仿宋" w:eastAsia="仿宋" w:hAnsi="仿宋" w:hint="eastAsia"/>
          <w:sz w:val="24"/>
        </w:rPr>
        <w:t>的比例大于10</w:t>
      </w:r>
      <w:r>
        <w:rPr>
          <w:rFonts w:ascii="仿宋" w:eastAsia="仿宋" w:hAnsi="仿宋"/>
          <w:sz w:val="24"/>
        </w:rPr>
        <w:t>%</w:t>
      </w:r>
      <w:r>
        <w:rPr>
          <w:rFonts w:ascii="仿宋" w:eastAsia="仿宋" w:hAnsi="仿宋" w:hint="eastAsia"/>
          <w:sz w:val="24"/>
        </w:rPr>
        <w:t>的</w:t>
      </w:r>
      <w:r>
        <w:rPr>
          <w:rFonts w:ascii="仿宋" w:eastAsia="仿宋" w:hAnsi="仿宋"/>
          <w:sz w:val="24"/>
        </w:rPr>
        <w:t>reads</w:t>
      </w:r>
      <w:r>
        <w:rPr>
          <w:rFonts w:ascii="仿宋" w:eastAsia="仿宋" w:hAnsi="仿宋" w:hint="eastAsia"/>
          <w:sz w:val="24"/>
        </w:rPr>
        <w:t xml:space="preserve"> ；</w:t>
      </w:r>
    </w:p>
    <w:p w:rsidR="00BC6F6F" w:rsidRDefault="00572FC7">
      <w:pPr>
        <w:pStyle w:val="Default"/>
        <w:spacing w:line="360" w:lineRule="auto"/>
        <w:rPr>
          <w:rFonts w:ascii="仿宋" w:eastAsia="仿宋" w:hAnsi="仿宋"/>
        </w:rPr>
      </w:pPr>
      <w:r>
        <w:rPr>
          <w:rFonts w:ascii="仿宋" w:eastAsia="仿宋" w:hAnsi="仿宋" w:hint="eastAsia"/>
        </w:rPr>
        <w:t>3）去除低质量</w:t>
      </w:r>
      <w:r>
        <w:rPr>
          <w:rFonts w:ascii="仿宋" w:eastAsia="仿宋" w:hAnsi="仿宋"/>
        </w:rPr>
        <w:t>reads</w:t>
      </w:r>
      <w:r>
        <w:rPr>
          <w:rFonts w:ascii="仿宋" w:eastAsia="仿宋" w:hAnsi="仿宋" w:hint="eastAsia"/>
        </w:rPr>
        <w:t>（质量值</w:t>
      </w:r>
      <w:r>
        <w:rPr>
          <w:rFonts w:ascii="仿宋" w:eastAsia="仿宋" w:hAnsi="仿宋"/>
        </w:rPr>
        <w:t xml:space="preserve">Q &lt;= </w:t>
      </w:r>
      <w:r>
        <w:rPr>
          <w:rFonts w:ascii="仿宋" w:eastAsia="仿宋" w:hAnsi="仿宋" w:hint="eastAsia"/>
        </w:rPr>
        <w:t>3的碱基数占整个</w:t>
      </w:r>
      <w:r>
        <w:rPr>
          <w:rFonts w:ascii="仿宋" w:eastAsia="仿宋" w:hAnsi="仿宋"/>
        </w:rPr>
        <w:t>read</w:t>
      </w:r>
      <w:r>
        <w:rPr>
          <w:rFonts w:ascii="仿宋" w:eastAsia="仿宋" w:hAnsi="仿宋" w:hint="eastAsia"/>
        </w:rPr>
        <w:t>的</w:t>
      </w:r>
      <w:r>
        <w:rPr>
          <w:rFonts w:ascii="仿宋" w:eastAsia="仿宋" w:hAnsi="仿宋"/>
        </w:rPr>
        <w:t>50</w:t>
      </w:r>
      <w:r>
        <w:rPr>
          <w:rFonts w:ascii="仿宋" w:eastAsia="仿宋" w:hAnsi="仿宋" w:hint="eastAsia"/>
        </w:rPr>
        <w:t>％以上）的</w:t>
      </w:r>
      <w:r>
        <w:rPr>
          <w:rFonts w:ascii="仿宋" w:eastAsia="仿宋" w:hAnsi="仿宋"/>
        </w:rPr>
        <w:t>reads</w:t>
      </w:r>
      <w:r>
        <w:rPr>
          <w:rFonts w:ascii="仿宋" w:eastAsia="仿宋" w:hAnsi="仿宋" w:hint="eastAsia"/>
        </w:rPr>
        <w:t>。</w:t>
      </w:r>
    </w:p>
    <w:p w:rsidR="00BC6F6F" w:rsidRDefault="00572FC7">
      <w:pPr>
        <w:pStyle w:val="Default"/>
        <w:spacing w:line="360" w:lineRule="auto"/>
        <w:rPr>
          <w:rFonts w:eastAsia="Times New Roman"/>
          <w:b/>
        </w:rPr>
      </w:pPr>
      <w:r>
        <w:rPr>
          <w:rFonts w:hint="eastAsia"/>
          <w:b/>
        </w:rPr>
        <w:t>三、交付周期</w:t>
      </w:r>
    </w:p>
    <w:p w:rsidR="00BC6F6F" w:rsidRPr="006C4ACC" w:rsidRDefault="00572FC7" w:rsidP="006C4ACC">
      <w:pPr>
        <w:spacing w:line="520" w:lineRule="exact"/>
        <w:ind w:firstLineChars="200" w:firstLine="482"/>
        <w:rPr>
          <w:rFonts w:ascii="仿宋" w:eastAsia="仿宋" w:hAnsi="仿宋"/>
          <w:b/>
          <w:sz w:val="24"/>
        </w:rPr>
      </w:pPr>
      <w:r w:rsidRPr="006C4ACC">
        <w:rPr>
          <w:rFonts w:ascii="仿宋" w:eastAsia="仿宋" w:hAnsi="仿宋" w:hint="eastAsia"/>
          <w:b/>
          <w:sz w:val="24"/>
        </w:rPr>
        <w:t>样本自收到后</w:t>
      </w:r>
      <w:r w:rsidRPr="006C4ACC">
        <w:rPr>
          <w:rFonts w:ascii="仿宋" w:eastAsia="仿宋" w:hAnsi="仿宋"/>
          <w:b/>
          <w:sz w:val="24"/>
        </w:rPr>
        <w:t>3</w:t>
      </w:r>
      <w:r w:rsidRPr="006C4ACC">
        <w:rPr>
          <w:rFonts w:ascii="仿宋" w:eastAsia="仿宋" w:hAnsi="仿宋" w:hint="eastAsia"/>
          <w:b/>
          <w:sz w:val="24"/>
        </w:rPr>
        <w:t>天反馈检测结果，自建库测序周期为7天。</w:t>
      </w:r>
    </w:p>
    <w:p w:rsidR="00BC6F6F" w:rsidRDefault="00572FC7">
      <w:pPr>
        <w:pStyle w:val="Default"/>
        <w:spacing w:line="360" w:lineRule="auto"/>
        <w:rPr>
          <w:rFonts w:eastAsia="Times New Roman"/>
          <w:b/>
        </w:rPr>
      </w:pPr>
      <w:r>
        <w:rPr>
          <w:rFonts w:hint="eastAsia"/>
          <w:b/>
        </w:rPr>
        <w:t>四、样本数量</w:t>
      </w:r>
    </w:p>
    <w:p w:rsidR="00BC6F6F" w:rsidRPr="006C4ACC" w:rsidRDefault="00572FC7" w:rsidP="006C4ACC">
      <w:pPr>
        <w:spacing w:line="520" w:lineRule="exact"/>
        <w:ind w:firstLineChars="200" w:firstLine="482"/>
        <w:rPr>
          <w:rFonts w:ascii="仿宋" w:eastAsia="仿宋" w:hAnsi="仿宋"/>
          <w:b/>
          <w:sz w:val="24"/>
        </w:rPr>
      </w:pPr>
      <w:r w:rsidRPr="006C4ACC">
        <w:rPr>
          <w:rFonts w:ascii="仿宋" w:eastAsia="仿宋" w:hAnsi="仿宋" w:hint="eastAsia"/>
          <w:b/>
          <w:sz w:val="24"/>
        </w:rPr>
        <w:t>完成</w:t>
      </w:r>
      <w:r w:rsidRPr="006C4ACC">
        <w:rPr>
          <w:rFonts w:ascii="仿宋" w:eastAsia="仿宋" w:hAnsi="仿宋"/>
          <w:b/>
          <w:sz w:val="24"/>
        </w:rPr>
        <w:t>1</w:t>
      </w:r>
      <w:r w:rsidRPr="006C4ACC">
        <w:rPr>
          <w:rFonts w:ascii="仿宋" w:eastAsia="仿宋" w:hAnsi="仿宋" w:hint="eastAsia"/>
          <w:b/>
          <w:sz w:val="24"/>
        </w:rPr>
        <w:t>5</w:t>
      </w:r>
      <w:r w:rsidRPr="006C4ACC">
        <w:rPr>
          <w:rFonts w:ascii="仿宋" w:eastAsia="仿宋" w:hAnsi="仿宋"/>
          <w:b/>
          <w:sz w:val="24"/>
        </w:rPr>
        <w:t>00</w:t>
      </w:r>
      <w:r w:rsidRPr="006C4ACC">
        <w:rPr>
          <w:rFonts w:ascii="仿宋" w:eastAsia="仿宋" w:hAnsi="仿宋" w:hint="eastAsia"/>
          <w:b/>
          <w:sz w:val="24"/>
        </w:rPr>
        <w:t>个样本的测序服务。</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BC6F6F" w:rsidRDefault="00572FC7">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1、合同签订后6</w:t>
      </w:r>
      <w:r>
        <w:rPr>
          <w:rFonts w:ascii="宋体" w:eastAsia="宋体" w:hAnsi="宋体"/>
          <w:szCs w:val="24"/>
        </w:rPr>
        <w:t>0</w:t>
      </w:r>
      <w:r>
        <w:rPr>
          <w:rFonts w:ascii="宋体" w:eastAsia="宋体" w:hAnsi="宋体" w:hint="eastAsia"/>
          <w:szCs w:val="24"/>
        </w:rPr>
        <w:t>个</w:t>
      </w:r>
      <w:r>
        <w:rPr>
          <w:rFonts w:ascii="宋体" w:eastAsia="宋体" w:hAnsi="宋体"/>
          <w:szCs w:val="24"/>
        </w:rPr>
        <w:t>日历日内，完成所有样品的建库、测序工作</w:t>
      </w:r>
      <w:r>
        <w:rPr>
          <w:rFonts w:ascii="宋体" w:eastAsia="宋体" w:hAnsi="宋体" w:hint="eastAsia"/>
          <w:szCs w:val="24"/>
        </w:rPr>
        <w:t>。</w:t>
      </w:r>
    </w:p>
    <w:p w:rsidR="00BC6F6F" w:rsidRDefault="00572FC7">
      <w:pPr>
        <w:widowControl/>
        <w:spacing w:line="360" w:lineRule="auto"/>
        <w:ind w:firstLineChars="200" w:firstLine="420"/>
        <w:jc w:val="left"/>
        <w:rPr>
          <w:rFonts w:ascii="Times New Roman" w:eastAsia="宋体" w:hAnsi="Times New Roman"/>
          <w:szCs w:val="24"/>
        </w:rPr>
      </w:pPr>
      <w:r>
        <w:rPr>
          <w:rFonts w:ascii="宋体" w:eastAsia="宋体" w:hAnsi="宋体" w:hint="eastAsia"/>
          <w:szCs w:val="24"/>
        </w:rPr>
        <w:lastRenderedPageBreak/>
        <w:t>2、中标人有下述情况之一的，</w:t>
      </w:r>
      <w:r>
        <w:rPr>
          <w:rFonts w:ascii="Times New Roman" w:eastAsia="宋体" w:hAnsi="Times New Roman" w:hint="eastAsia"/>
          <w:szCs w:val="24"/>
        </w:rPr>
        <w:t>采购单位有权终止合同：</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（1）合同期内未经采购人书面同意，中标人擅自减少投标文件中承诺投入的人员的；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（2）一年内受到两次责令限期整改的；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（3）因中标人的原因，发生重大或以上质量事故或社会公共事件，造成严重社会影响的；</w:t>
      </w:r>
    </w:p>
    <w:p w:rsidR="00BC6F6F" w:rsidRDefault="00572FC7">
      <w:pPr>
        <w:spacing w:line="360" w:lineRule="auto"/>
        <w:ind w:firstLineChars="200" w:firstLine="420"/>
        <w:rPr>
          <w:rFonts w:ascii="宋体" w:eastAsia="宋体" w:hAnsi="宋体"/>
          <w:szCs w:val="24"/>
        </w:rPr>
      </w:pPr>
      <w:r>
        <w:rPr>
          <w:rFonts w:ascii="宋体" w:eastAsia="宋体" w:hAnsi="宋体" w:hint="eastAsia"/>
          <w:szCs w:val="24"/>
        </w:rPr>
        <w:t>（4）由于中标人的主要责任，被媒体曝光造成严重不良社会影响，经查证属实的；</w:t>
      </w:r>
    </w:p>
    <w:p w:rsidR="00BC6F6F" w:rsidRDefault="00572FC7">
      <w:pPr>
        <w:widowControl/>
        <w:spacing w:line="360" w:lineRule="auto"/>
        <w:ind w:firstLineChars="200" w:firstLine="420"/>
        <w:jc w:val="left"/>
        <w:rPr>
          <w:rFonts w:ascii="宋体" w:eastAsia="宋体" w:hAnsi="宋体"/>
          <w:szCs w:val="24"/>
        </w:rPr>
      </w:pPr>
      <w:r>
        <w:rPr>
          <w:rFonts w:ascii="宋体" w:eastAsia="宋体" w:hAnsi="宋体" w:hint="eastAsia"/>
          <w:szCs w:val="24"/>
        </w:rPr>
        <w:t>（5）法律法规或采购文件规定的其他终止合同的情形。</w:t>
      </w:r>
    </w:p>
    <w:p w:rsidR="00BC6F6F" w:rsidRDefault="00572FC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（二）售后服务</w:t>
      </w:r>
    </w:p>
    <w:p w:rsidR="00BC6F6F" w:rsidRDefault="00572FC7">
      <w:pPr>
        <w:spacing w:line="640" w:lineRule="exact"/>
        <w:ind w:firstLineChars="200" w:firstLine="420"/>
        <w:rPr>
          <w:rFonts w:ascii="宋体" w:eastAsia="宋体" w:hAnsi="宋体"/>
          <w:i/>
          <w:szCs w:val="21"/>
        </w:rPr>
      </w:pPr>
      <w:r>
        <w:rPr>
          <w:rFonts w:ascii="宋体" w:eastAsia="宋体" w:hAnsi="宋体" w:hint="eastAsia"/>
          <w:szCs w:val="24"/>
        </w:rPr>
        <w:t>项目完成后，如发现有新的内容需要补充分析，中标人一周内给予响应及合理解决方案，服务期限：两年</w:t>
      </w:r>
      <w:r>
        <w:rPr>
          <w:rFonts w:ascii="宋体" w:eastAsia="宋体" w:hAnsi="宋体"/>
          <w:szCs w:val="24"/>
        </w:rPr>
        <w:t>。</w:t>
      </w:r>
    </w:p>
    <w:p w:rsidR="00BC6F6F" w:rsidRDefault="00572FC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（三）付款方式</w:t>
      </w:r>
    </w:p>
    <w:p w:rsidR="00BC6F6F" w:rsidRDefault="00572FC7">
      <w:pPr>
        <w:spacing w:line="640" w:lineRule="exact"/>
        <w:ind w:firstLineChars="200" w:firstLine="420"/>
        <w:rPr>
          <w:rFonts w:ascii="宋体" w:eastAsia="宋体" w:hAnsi="宋体"/>
          <w:i/>
          <w:szCs w:val="21"/>
        </w:rPr>
      </w:pPr>
      <w:r>
        <w:rPr>
          <w:rFonts w:ascii="宋体" w:eastAsia="宋体" w:hAnsi="宋体" w:hint="eastAsia"/>
          <w:szCs w:val="24"/>
        </w:rPr>
        <w:t>项目最终验收合格后，卖方提供全额含税发票给买方。买方在3</w:t>
      </w:r>
      <w:r>
        <w:rPr>
          <w:rFonts w:ascii="宋体" w:eastAsia="宋体" w:hAnsi="宋体"/>
          <w:szCs w:val="24"/>
        </w:rPr>
        <w:t>个</w:t>
      </w:r>
      <w:r>
        <w:rPr>
          <w:rFonts w:ascii="宋体" w:eastAsia="宋体" w:hAnsi="宋体" w:hint="eastAsia"/>
          <w:szCs w:val="24"/>
        </w:rPr>
        <w:t>月</w:t>
      </w:r>
      <w:r>
        <w:rPr>
          <w:rFonts w:ascii="宋体" w:eastAsia="宋体" w:hAnsi="宋体"/>
          <w:szCs w:val="24"/>
        </w:rPr>
        <w:t>内负责办理相关付款资料，经校内审批后支付100%货款。</w:t>
      </w:r>
    </w:p>
    <w:p w:rsidR="00BC6F6F" w:rsidRDefault="00572FC7">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（四）投标</w:t>
      </w:r>
      <w:r>
        <w:rPr>
          <w:rFonts w:ascii="Arial" w:eastAsia="黑体" w:hAnsi="Arial" w:cs="Times New Roman"/>
          <w:b/>
          <w:sz w:val="24"/>
          <w:szCs w:val="20"/>
        </w:rPr>
        <w:t>报价</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BC6F6F" w:rsidRDefault="00572FC7">
      <w:pPr>
        <w:spacing w:beforeLines="25" w:before="115" w:afterLines="25" w:after="115" w:line="640" w:lineRule="exact"/>
        <w:ind w:firstLineChars="187" w:firstLine="393"/>
        <w:rPr>
          <w:rFonts w:ascii="宋体" w:eastAsia="宋体" w:hAnsi="宋体"/>
          <w:szCs w:val="21"/>
        </w:rPr>
      </w:pPr>
      <w:r>
        <w:rPr>
          <w:rFonts w:ascii="宋体" w:eastAsia="宋体" w:hAnsi="宋体" w:cs="Times New Roman" w:hint="eastAsia"/>
          <w:szCs w:val="21"/>
        </w:rPr>
        <w:t>2、投标人应根据本企业的成本自行决定报价，但不得以低于其企业成本的报价投标；</w:t>
      </w:r>
      <w:r>
        <w:rPr>
          <w:rFonts w:ascii="宋体" w:eastAsia="宋体" w:hAnsi="宋体" w:hint="eastAsia"/>
          <w:szCs w:val="21"/>
        </w:rPr>
        <w:t>投标总价低于财政预算限额的</w:t>
      </w:r>
      <w:r>
        <w:rPr>
          <w:rFonts w:ascii="宋体" w:eastAsia="宋体" w:hAnsi="宋体" w:hint="eastAsia"/>
          <w:color w:val="FF0000"/>
          <w:szCs w:val="21"/>
        </w:rPr>
        <w:t>70%</w:t>
      </w:r>
      <w:r>
        <w:rPr>
          <w:rFonts w:ascii="宋体" w:eastAsia="宋体" w:hAnsi="宋体" w:hint="eastAsia"/>
          <w:szCs w:val="21"/>
        </w:rPr>
        <w:t>的，供应商必须对该报价做出报价合理性说明（说明应置</w:t>
      </w:r>
      <w:r>
        <w:rPr>
          <w:rFonts w:ascii="宋体" w:eastAsia="宋体" w:hAnsi="宋体" w:hint="eastAsia"/>
          <w:szCs w:val="21"/>
        </w:rPr>
        <w:lastRenderedPageBreak/>
        <w:t>于投标文件格式的“详细分项报价”中）。</w:t>
      </w:r>
    </w:p>
    <w:p w:rsidR="00BC6F6F" w:rsidRDefault="00572FC7">
      <w:pPr>
        <w:spacing w:beforeLines="25" w:before="115" w:afterLines="25" w:after="115" w:line="640" w:lineRule="exact"/>
        <w:ind w:firstLineChars="187" w:firstLine="393"/>
        <w:rPr>
          <w:rFonts w:ascii="宋体" w:eastAsia="宋体" w:hAnsi="宋体"/>
          <w:color w:val="FF0000"/>
          <w:szCs w:val="21"/>
        </w:rPr>
      </w:pPr>
      <w:r>
        <w:rPr>
          <w:rFonts w:ascii="宋体" w:eastAsia="宋体" w:hAnsi="宋体" w:hint="eastAsia"/>
          <w:color w:val="FF0000"/>
          <w:szCs w:val="21"/>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BC6F6F" w:rsidRDefault="00572FC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w:t>
      </w:r>
      <w:r>
        <w:rPr>
          <w:rFonts w:ascii="宋体" w:eastAsia="宋体" w:hAnsi="宋体" w:cs="Times New Roman" w:hint="eastAsia"/>
          <w:szCs w:val="21"/>
        </w:rPr>
        <w:lastRenderedPageBreak/>
        <w:t>如投标人使用的标准低于上述标准,评标委员会将有权不予接受，投标人必须列表将明显的差异详细说明。</w:t>
      </w:r>
    </w:p>
    <w:p w:rsidR="00BC6F6F" w:rsidRDefault="00572FC7">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BC6F6F" w:rsidRDefault="00572FC7">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rsidR="00BC6F6F" w:rsidRDefault="00572FC7">
      <w:pPr>
        <w:rPr>
          <w:rFonts w:ascii="宋体" w:eastAsia="宋体" w:hAnsi="宋体" w:cs="Times New Roman"/>
          <w:sz w:val="24"/>
          <w:szCs w:val="24"/>
        </w:rPr>
      </w:pPr>
      <w:r>
        <w:rPr>
          <w:rFonts w:ascii="宋体" w:eastAsia="宋体" w:hAnsi="宋体" w:cs="Times New Roman" w:hint="eastAsia"/>
          <w:sz w:val="24"/>
          <w:szCs w:val="24"/>
        </w:rPr>
        <w:t>投标文件组成：</w:t>
      </w:r>
    </w:p>
    <w:p w:rsidR="00BC6F6F" w:rsidRDefault="00572FC7">
      <w:pPr>
        <w:ind w:firstLineChars="400" w:firstLine="840"/>
        <w:rPr>
          <w:rFonts w:ascii="宋体" w:eastAsia="宋体" w:hAnsi="宋体"/>
          <w:sz w:val="24"/>
          <w:szCs w:val="24"/>
        </w:rPr>
      </w:pPr>
      <w:r>
        <w:rPr>
          <w:rFonts w:ascii="宋体" w:eastAsia="宋体" w:hAnsi="宋体" w:hint="eastAsia"/>
          <w:szCs w:val="24"/>
        </w:rPr>
        <w:t>1、投标文件第一部分</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（3）投标一览表</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（7）其它招标文件要求的内容及投标人认为需要补充的内容（格式自定）</w:t>
      </w:r>
    </w:p>
    <w:p w:rsidR="00BC6F6F" w:rsidRDefault="00572FC7">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（2）实施方案</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（6）违约承诺</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BC6F6F" w:rsidRDefault="00572FC7">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BC6F6F" w:rsidRDefault="00572FC7">
      <w:pPr>
        <w:ind w:leftChars="100" w:left="210" w:firstLineChars="642" w:firstLine="1348"/>
        <w:rPr>
          <w:rFonts w:ascii="宋体" w:eastAsia="宋体" w:hAnsi="宋体" w:cs="Times New Roman"/>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BC6F6F" w:rsidRDefault="00572FC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BC6F6F" w:rsidRDefault="00572FC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BC6F6F" w:rsidRDefault="00BC6F6F">
      <w:pPr>
        <w:rPr>
          <w:rFonts w:ascii="Times New Roman" w:eastAsia="宋体" w:hAnsi="Times New Roman" w:cs="Times New Roman"/>
          <w:kern w:val="0"/>
          <w:szCs w:val="24"/>
        </w:rPr>
      </w:pPr>
    </w:p>
    <w:p w:rsidR="00BC6F6F" w:rsidRDefault="00572FC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BC6F6F" w:rsidRDefault="00572FC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如果我方中标，我方将按照规定提交上述总价％作为履约担保（可提供保函或现金）。</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BC6F6F" w:rsidRDefault="00BC6F6F">
      <w:pPr>
        <w:ind w:leftChars="257" w:left="540"/>
        <w:rPr>
          <w:rFonts w:ascii="Times New Roman" w:eastAsia="宋体" w:hAnsi="Times New Roman" w:cs="Times New Roman"/>
          <w:szCs w:val="21"/>
        </w:rPr>
      </w:pP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p>
    <w:p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BC6F6F" w:rsidRDefault="00572FC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BC6F6F" w:rsidRDefault="00572FC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BC6F6F" w:rsidRDefault="00BC6F6F">
      <w:pPr>
        <w:rPr>
          <w:rFonts w:ascii="宋体" w:eastAsia="宋体" w:hAnsi="宋体" w:cs="Times New Roman"/>
          <w:sz w:val="24"/>
          <w:szCs w:val="24"/>
        </w:rPr>
      </w:pPr>
    </w:p>
    <w:p w:rsidR="00BC6F6F" w:rsidRDefault="00572FC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BC6F6F" w:rsidRDefault="00BC6F6F">
      <w:pPr>
        <w:rPr>
          <w:rFonts w:ascii="宋体" w:eastAsia="宋体" w:hAnsi="宋体" w:cs="Times New Roman"/>
          <w:szCs w:val="21"/>
        </w:rPr>
      </w:pPr>
    </w:p>
    <w:p w:rsidR="00BC6F6F" w:rsidRDefault="00572FC7">
      <w:pPr>
        <w:ind w:firstLine="540"/>
        <w:rPr>
          <w:rFonts w:ascii="宋体" w:eastAsia="宋体" w:hAnsi="宋体" w:cs="Times New Roman"/>
          <w:szCs w:val="21"/>
        </w:rPr>
      </w:pPr>
      <w:r>
        <w:rPr>
          <w:rFonts w:ascii="宋体" w:eastAsia="宋体" w:hAnsi="宋体" w:cs="Times New Roman" w:hint="eastAsia"/>
          <w:szCs w:val="21"/>
        </w:rPr>
        <w:t>我公司承诺：</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BC6F6F" w:rsidRDefault="00572FC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 三、项目内容及技术要求 中的</w:t>
      </w:r>
      <w:r>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rsidR="00BC6F6F" w:rsidRDefault="00BC6F6F">
      <w:pPr>
        <w:ind w:firstLine="540"/>
        <w:rPr>
          <w:rFonts w:ascii="宋体" w:eastAsia="宋体" w:hAnsi="宋体" w:cs="Times New Roman"/>
          <w:szCs w:val="21"/>
        </w:rPr>
      </w:pPr>
    </w:p>
    <w:p w:rsidR="00BC6F6F" w:rsidRDefault="00BC6F6F">
      <w:pPr>
        <w:ind w:firstLine="645"/>
        <w:rPr>
          <w:rFonts w:ascii="宋体" w:eastAsia="宋体" w:hAnsi="宋体" w:cs="Times New Roman"/>
          <w:szCs w:val="21"/>
        </w:rPr>
      </w:pPr>
    </w:p>
    <w:p w:rsidR="00BC6F6F" w:rsidRDefault="00BC6F6F">
      <w:pPr>
        <w:ind w:firstLine="645"/>
        <w:rPr>
          <w:rFonts w:ascii="宋体" w:eastAsia="宋体" w:hAnsi="宋体" w:cs="Times New Roman"/>
          <w:szCs w:val="21"/>
        </w:rPr>
      </w:pPr>
    </w:p>
    <w:p w:rsidR="00BC6F6F" w:rsidRDefault="00BC6F6F">
      <w:pPr>
        <w:ind w:firstLineChars="1600" w:firstLine="3360"/>
        <w:rPr>
          <w:rFonts w:ascii="宋体" w:eastAsia="宋体" w:hAnsi="宋体" w:cs="Times New Roman"/>
          <w:szCs w:val="21"/>
        </w:rPr>
      </w:pPr>
    </w:p>
    <w:p w:rsidR="00BC6F6F" w:rsidRDefault="00572FC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BC6F6F" w:rsidRDefault="00BC6F6F">
      <w:pPr>
        <w:spacing w:line="360" w:lineRule="auto"/>
        <w:ind w:firstLineChars="200" w:firstLine="420"/>
        <w:rPr>
          <w:rFonts w:ascii="宋体" w:eastAsia="宋体" w:hAnsi="Times New Roman" w:cs="Times New Roman"/>
          <w:bCs/>
          <w:szCs w:val="21"/>
        </w:rPr>
      </w:pPr>
    </w:p>
    <w:p w:rsidR="00BC6F6F" w:rsidRDefault="00572FC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BC6F6F" w:rsidRDefault="00572FC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BC6F6F" w:rsidRDefault="00572FC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BC6F6F" w:rsidRDefault="00BC6F6F">
      <w:pPr>
        <w:spacing w:line="360" w:lineRule="auto"/>
        <w:ind w:leftChars="72" w:left="151"/>
        <w:rPr>
          <w:rFonts w:ascii="宋体" w:eastAsia="宋体" w:hAnsi="宋体" w:cs="Times New Roman"/>
          <w:sz w:val="24"/>
          <w:szCs w:val="24"/>
        </w:rPr>
      </w:pPr>
    </w:p>
    <w:p w:rsidR="00BC6F6F" w:rsidRDefault="00572FC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BC6F6F" w:rsidRDefault="00572FC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BC6F6F" w:rsidRDefault="00BC6F6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BC6F6F">
        <w:trPr>
          <w:cantSplit/>
          <w:trHeight w:val="720"/>
        </w:trPr>
        <w:tc>
          <w:tcPr>
            <w:tcW w:w="2988"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BC6F6F">
        <w:trPr>
          <w:cantSplit/>
          <w:trHeight w:val="738"/>
        </w:trPr>
        <w:tc>
          <w:tcPr>
            <w:tcW w:w="2988" w:type="dxa"/>
            <w:tcBorders>
              <w:top w:val="single" w:sz="4" w:space="0" w:color="auto"/>
            </w:tcBorders>
            <w:vAlign w:val="center"/>
          </w:tcPr>
          <w:p w:rsidR="00BC6F6F" w:rsidRDefault="00572FC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BC6F6F" w:rsidRDefault="00BC6F6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BC6F6F" w:rsidRDefault="00BC6F6F">
            <w:pPr>
              <w:rPr>
                <w:rFonts w:ascii="Times New Roman" w:eastAsia="宋体" w:hAnsi="Times New Roman" w:cs="Times New Roman"/>
                <w:snapToGrid w:val="0"/>
                <w:kern w:val="0"/>
                <w:szCs w:val="24"/>
              </w:rPr>
            </w:pPr>
          </w:p>
        </w:tc>
      </w:tr>
    </w:tbl>
    <w:p w:rsidR="00BC6F6F" w:rsidRDefault="00BC6F6F">
      <w:pPr>
        <w:rPr>
          <w:rFonts w:ascii="Times New Roman" w:eastAsia="宋体" w:hAnsi="Times New Roman" w:cs="Times New Roman"/>
          <w:snapToGrid w:val="0"/>
          <w:kern w:val="0"/>
          <w:szCs w:val="24"/>
        </w:rPr>
      </w:pPr>
    </w:p>
    <w:p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BC6F6F" w:rsidRDefault="00572FC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BC6F6F" w:rsidRDefault="00572FC7">
      <w:pPr>
        <w:spacing w:line="360" w:lineRule="auto"/>
        <w:ind w:firstLineChars="200" w:firstLine="420"/>
        <w:rPr>
          <w:rFonts w:ascii="Times New Roman" w:eastAsia="宋体" w:hAnsi="Times New Roman"/>
          <w:snapToGrid w:val="0"/>
          <w:kern w:val="0"/>
          <w:szCs w:val="24"/>
        </w:rPr>
      </w:pPr>
      <w:r>
        <w:rPr>
          <w:rFonts w:ascii="Times New Roman" w:eastAsia="宋体" w:hAnsi="Times New Roman" w:hint="eastAsia"/>
          <w:snapToGrid w:val="0"/>
          <w:kern w:val="0"/>
          <w:szCs w:val="24"/>
        </w:rPr>
        <w:t>3</w:t>
      </w:r>
      <w:r>
        <w:rPr>
          <w:rFonts w:ascii="Times New Roman" w:eastAsia="宋体" w:hAnsi="Times New Roman" w:hint="eastAsia"/>
          <w:snapToGrid w:val="0"/>
          <w:kern w:val="0"/>
          <w:szCs w:val="24"/>
        </w:rPr>
        <w:t>、投标总价低于财政预算限额的</w:t>
      </w:r>
      <w:r>
        <w:rPr>
          <w:rFonts w:ascii="Times New Roman" w:eastAsia="宋体" w:hAnsi="Times New Roman" w:hint="eastAsia"/>
          <w:snapToGrid w:val="0"/>
          <w:kern w:val="0"/>
          <w:szCs w:val="24"/>
        </w:rPr>
        <w:t>70%</w:t>
      </w:r>
      <w:r>
        <w:rPr>
          <w:rFonts w:ascii="Times New Roman" w:eastAsia="宋体" w:hAnsi="Times New Roman" w:hint="eastAsia"/>
          <w:snapToGrid w:val="0"/>
          <w:kern w:val="0"/>
          <w:szCs w:val="24"/>
        </w:rPr>
        <w:t>的，供应商必须对该报价做出合理说明。如该报价成为中标价格，该项目将成为重点监管、重点验收项目。</w:t>
      </w:r>
    </w:p>
    <w:p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BC6F6F" w:rsidRDefault="00BC6F6F">
      <w:pPr>
        <w:spacing w:line="360" w:lineRule="auto"/>
        <w:ind w:left="153" w:hanging="153"/>
        <w:rPr>
          <w:rFonts w:ascii="宋体" w:eastAsia="宋体" w:hAnsi="宋体" w:cs="Times New Roman"/>
          <w:sz w:val="24"/>
          <w:szCs w:val="24"/>
        </w:rPr>
      </w:pPr>
    </w:p>
    <w:p w:rsidR="00BC6F6F" w:rsidRDefault="00BC6F6F">
      <w:pPr>
        <w:spacing w:line="360" w:lineRule="auto"/>
        <w:ind w:left="153" w:hanging="153"/>
        <w:rPr>
          <w:rFonts w:ascii="宋体" w:eastAsia="宋体" w:hAnsi="宋体" w:cs="Times New Roman"/>
          <w:sz w:val="24"/>
          <w:szCs w:val="24"/>
        </w:rPr>
      </w:pPr>
    </w:p>
    <w:p w:rsidR="00BC6F6F" w:rsidRDefault="00BC6F6F">
      <w:pPr>
        <w:spacing w:line="360" w:lineRule="auto"/>
        <w:ind w:left="153" w:hanging="153"/>
        <w:rPr>
          <w:rFonts w:ascii="宋体" w:eastAsia="宋体" w:hAnsi="宋体" w:cs="Times New Roman"/>
          <w:sz w:val="24"/>
          <w:szCs w:val="24"/>
        </w:rPr>
      </w:pPr>
    </w:p>
    <w:p w:rsidR="00BC6F6F" w:rsidRDefault="00572FC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BC6F6F" w:rsidRDefault="00572FC7">
      <w:pPr>
        <w:rPr>
          <w:rFonts w:ascii="仿宋_GB2312" w:eastAsia="仿宋_GB2312" w:hAnsi="Times New Roman" w:cs="Times New Roman"/>
          <w:b/>
          <w:sz w:val="30"/>
          <w:szCs w:val="30"/>
        </w:rPr>
      </w:pPr>
      <w:r>
        <w:rPr>
          <w:rFonts w:ascii="宋体" w:eastAsia="宋体" w:hAnsi="宋体" w:cs="Times New Roman"/>
          <w:szCs w:val="20"/>
        </w:rPr>
        <w:br w:type="page"/>
      </w:r>
    </w:p>
    <w:p w:rsidR="00BC6F6F" w:rsidRDefault="00572FC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BC6F6F" w:rsidRDefault="00BC6F6F">
            <w:pP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77"/>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BC6F6F" w:rsidRDefault="00BC6F6F">
            <w:pPr>
              <w:jc w:val="center"/>
              <w:rPr>
                <w:rFonts w:ascii="Times New Roman" w:eastAsia="宋体" w:hAnsi="Times New Roman" w:cs="Times New Roman"/>
                <w:szCs w:val="21"/>
              </w:rPr>
            </w:pPr>
          </w:p>
        </w:tc>
      </w:tr>
      <w:tr w:rsidR="00BC6F6F">
        <w:trPr>
          <w:cantSplit/>
          <w:trHeight w:val="20"/>
          <w:jc w:val="center"/>
        </w:trPr>
        <w:tc>
          <w:tcPr>
            <w:tcW w:w="735" w:type="dxa"/>
            <w:vAlign w:val="center"/>
          </w:tcPr>
          <w:p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BC6F6F" w:rsidRDefault="00BC6F6F">
            <w:pPr>
              <w:jc w:val="center"/>
              <w:rPr>
                <w:rFonts w:ascii="Times New Roman" w:eastAsia="宋体" w:hAnsi="Times New Roman" w:cs="Times New Roman"/>
                <w:szCs w:val="21"/>
              </w:rPr>
            </w:pPr>
          </w:p>
        </w:tc>
        <w:tc>
          <w:tcPr>
            <w:tcW w:w="4514" w:type="dxa"/>
            <w:vAlign w:val="center"/>
          </w:tcPr>
          <w:p w:rsidR="00BC6F6F" w:rsidRDefault="00BC6F6F">
            <w:pPr>
              <w:jc w:val="center"/>
              <w:rPr>
                <w:rFonts w:ascii="Times New Roman" w:eastAsia="宋体" w:hAnsi="Times New Roman" w:cs="Times New Roman"/>
                <w:szCs w:val="21"/>
              </w:rPr>
            </w:pPr>
          </w:p>
        </w:tc>
        <w:tc>
          <w:tcPr>
            <w:tcW w:w="1411" w:type="dxa"/>
            <w:vAlign w:val="center"/>
          </w:tcPr>
          <w:p w:rsidR="00BC6F6F" w:rsidRDefault="00BC6F6F">
            <w:pPr>
              <w:jc w:val="center"/>
              <w:rPr>
                <w:rFonts w:ascii="Times New Roman" w:eastAsia="宋体" w:hAnsi="Times New Roman" w:cs="Times New Roman"/>
                <w:szCs w:val="21"/>
              </w:rPr>
            </w:pPr>
          </w:p>
        </w:tc>
      </w:tr>
    </w:tbl>
    <w:p w:rsidR="00BC6F6F" w:rsidRDefault="00572FC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BC6F6F" w:rsidRDefault="00572FC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BC6F6F" w:rsidRDefault="00BC6F6F">
      <w:pPr>
        <w:ind w:left="632" w:hangingChars="300" w:hanging="632"/>
        <w:rPr>
          <w:rFonts w:ascii="Times New Roman" w:eastAsia="宋体" w:hAnsi="Times New Roman" w:cs="Times New Roman"/>
          <w:b/>
          <w:bCs/>
          <w:szCs w:val="24"/>
        </w:rPr>
      </w:pPr>
    </w:p>
    <w:p w:rsidR="00BC6F6F" w:rsidRDefault="00BC6F6F">
      <w:pPr>
        <w:ind w:left="632" w:hangingChars="300" w:hanging="632"/>
        <w:rPr>
          <w:rFonts w:ascii="Times New Roman" w:eastAsia="宋体" w:hAnsi="Times New Roman" w:cs="Times New Roman"/>
          <w:b/>
          <w:bCs/>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hint="eastAsia"/>
          <w:bCs/>
          <w:sz w:val="24"/>
          <w:szCs w:val="24"/>
        </w:rPr>
        <w:t>其它招标文件要求的内容及投标人认为需要补充的内容（格式自定）</w:t>
      </w:r>
    </w:p>
    <w:p w:rsidR="00BC6F6F" w:rsidRDefault="00BC6F6F">
      <w:pPr>
        <w:keepNext/>
        <w:keepLines/>
        <w:spacing w:before="260" w:after="260"/>
        <w:jc w:val="center"/>
        <w:outlineLvl w:val="2"/>
        <w:rPr>
          <w:rFonts w:ascii="黑体" w:eastAsia="黑体" w:hAnsi="宋体" w:cs="Times New Roman"/>
          <w:bCs/>
          <w:kern w:val="0"/>
          <w:sz w:val="24"/>
          <w:szCs w:val="24"/>
        </w:rPr>
      </w:pPr>
    </w:p>
    <w:p w:rsidR="00BC6F6F" w:rsidRDefault="00BC6F6F">
      <w:pPr>
        <w:rPr>
          <w:rFonts w:ascii="Times New Roman" w:eastAsia="宋体" w:hAnsi="Times New Roman" w:cs="Times New Roman"/>
          <w:szCs w:val="24"/>
        </w:rPr>
      </w:pPr>
    </w:p>
    <w:p w:rsidR="00BC6F6F" w:rsidRDefault="00572FC7">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BC6F6F" w:rsidRDefault="00572FC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BC6F6F" w:rsidRDefault="00572FC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BC6F6F" w:rsidRDefault="00572FC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BC6F6F" w:rsidRDefault="00BC6F6F">
      <w:pPr>
        <w:rPr>
          <w:rFonts w:ascii="Times New Roman" w:eastAsia="宋体" w:hAnsi="Times New Roman" w:cs="Times New Roman"/>
          <w:szCs w:val="21"/>
        </w:rPr>
      </w:pPr>
    </w:p>
    <w:p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BC6F6F" w:rsidRDefault="00BC6F6F">
      <w:pPr>
        <w:rPr>
          <w:rFonts w:ascii="Times New Roman" w:eastAsia="宋体" w:hAnsi="Times New Roman" w:cs="Times New Roman"/>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质量保障措施及方案</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项目完成（服务期满）后的服务承诺</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Pr>
          <w:rFonts w:ascii="黑体" w:eastAsia="黑体" w:hAnsi="宋体" w:cs="Times New Roman" w:hint="eastAsia"/>
          <w:bCs/>
          <w:kern w:val="0"/>
          <w:sz w:val="24"/>
          <w:szCs w:val="24"/>
        </w:rPr>
        <w:t>违约承诺</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hint="eastAsia"/>
          <w:bCs/>
          <w:sz w:val="24"/>
          <w:szCs w:val="24"/>
        </w:rPr>
        <w:t>详细分项报价</w:t>
      </w:r>
      <w:r>
        <w:rPr>
          <w:rFonts w:ascii="黑体" w:eastAsia="黑体" w:hAnsi="宋体" w:cs="Times New Roman" w:hint="eastAsia"/>
          <w:bCs/>
          <w:kern w:val="0"/>
          <w:sz w:val="24"/>
          <w:szCs w:val="24"/>
        </w:rPr>
        <w:t>（格式自定）</w:t>
      </w:r>
    </w:p>
    <w:p w:rsidR="00BC6F6F" w:rsidRDefault="00572FC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BC6F6F" w:rsidRDefault="00572FC7">
      <w:pPr>
        <w:spacing w:line="360" w:lineRule="auto"/>
        <w:rPr>
          <w:rFonts w:ascii="宋体" w:hAnsi="宋体"/>
          <w:sz w:val="24"/>
        </w:rPr>
      </w:pPr>
      <w:r>
        <w:rPr>
          <w:rFonts w:ascii="宋体" w:hAnsi="宋体" w:hint="eastAsia"/>
          <w:sz w:val="24"/>
        </w:rPr>
        <w:t>深圳大学招投标管理中心：</w:t>
      </w:r>
    </w:p>
    <w:p w:rsidR="00BC6F6F" w:rsidRDefault="00BC6F6F">
      <w:pPr>
        <w:spacing w:line="360" w:lineRule="auto"/>
        <w:ind w:firstLineChars="200" w:firstLine="480"/>
        <w:rPr>
          <w:rFonts w:ascii="宋体" w:hAnsi="宋体"/>
          <w:sz w:val="24"/>
        </w:rPr>
      </w:pPr>
    </w:p>
    <w:p w:rsidR="00BC6F6F" w:rsidRDefault="00572FC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BC6F6F" w:rsidRDefault="00572F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C6F6F" w:rsidRDefault="00572F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C6F6F" w:rsidRDefault="00572F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C6F6F" w:rsidRDefault="00572FC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BC6F6F" w:rsidRDefault="00BC6F6F">
      <w:pPr>
        <w:spacing w:line="360" w:lineRule="auto"/>
        <w:rPr>
          <w:rFonts w:ascii="宋体" w:hAnsi="宋体"/>
          <w:sz w:val="24"/>
        </w:rPr>
      </w:pPr>
    </w:p>
    <w:p w:rsidR="00BC6F6F" w:rsidRDefault="00BC6F6F">
      <w:pPr>
        <w:spacing w:line="360" w:lineRule="auto"/>
        <w:rPr>
          <w:rFonts w:ascii="宋体" w:hAnsi="宋体"/>
          <w:sz w:val="24"/>
        </w:rPr>
      </w:pPr>
    </w:p>
    <w:p w:rsidR="00BC6F6F" w:rsidRDefault="00572FC7">
      <w:pPr>
        <w:spacing w:line="360" w:lineRule="auto"/>
        <w:rPr>
          <w:rFonts w:ascii="宋体" w:hAnsi="宋体"/>
          <w:sz w:val="24"/>
        </w:rPr>
      </w:pPr>
      <w:r>
        <w:rPr>
          <w:rFonts w:ascii="宋体" w:hAnsi="宋体" w:hint="eastAsia"/>
          <w:sz w:val="24"/>
        </w:rPr>
        <w:t>特此声明</w:t>
      </w:r>
    </w:p>
    <w:p w:rsidR="00BC6F6F" w:rsidRDefault="00572FC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C6F6F" w:rsidRDefault="00BC6F6F">
      <w:pPr>
        <w:spacing w:line="360" w:lineRule="auto"/>
        <w:rPr>
          <w:rFonts w:ascii="宋体" w:hAnsi="宋体"/>
          <w:sz w:val="24"/>
        </w:rPr>
      </w:pPr>
    </w:p>
    <w:p w:rsidR="00BC6F6F" w:rsidRDefault="00572F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BC6F6F" w:rsidRDefault="00572FC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BC6F6F" w:rsidRDefault="00572FC7">
      <w:pPr>
        <w:widowControl/>
        <w:jc w:val="left"/>
      </w:pPr>
      <w:r>
        <w:br w:type="page"/>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lastRenderedPageBreak/>
        <w:t>九</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BC6F6F" w:rsidRDefault="00BC6F6F">
      <w:pPr>
        <w:rPr>
          <w:rFonts w:ascii="Times New Roman" w:eastAsia="宋体" w:hAnsi="Times New Roman" w:cs="Times New Roman"/>
          <w:szCs w:val="24"/>
        </w:rPr>
      </w:pPr>
    </w:p>
    <w:p w:rsidR="00BC6F6F" w:rsidRDefault="00572FC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rsidR="00BC6F6F" w:rsidRDefault="00572FC7">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BC6F6F" w:rsidRDefault="00BC6F6F">
      <w:pPr>
        <w:ind w:firstLineChars="196" w:firstLine="412"/>
        <w:rPr>
          <w:rFonts w:ascii="Times New Roman" w:eastAsia="宋体" w:hAnsi="Times New Roman" w:cs="Times New Roman"/>
          <w:szCs w:val="24"/>
        </w:rPr>
      </w:pPr>
    </w:p>
    <w:p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rsidR="00BC6F6F" w:rsidRDefault="00572FC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BC6F6F" w:rsidRDefault="00BC6F6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C6F6F">
        <w:trPr>
          <w:trHeight w:val="450"/>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BC6F6F" w:rsidRDefault="00BC6F6F">
            <w:pPr>
              <w:spacing w:line="240" w:lineRule="atLeast"/>
              <w:jc w:val="center"/>
              <w:rPr>
                <w:rFonts w:ascii="宋体" w:eastAsia="宋体" w:hAnsi="宋体" w:cs="Times New Roman"/>
                <w:szCs w:val="21"/>
              </w:rPr>
            </w:pPr>
          </w:p>
        </w:tc>
      </w:tr>
      <w:tr w:rsidR="00BC6F6F">
        <w:trPr>
          <w:trHeight w:val="461"/>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rsidR="00BC6F6F" w:rsidRDefault="00BC6F6F">
            <w:pPr>
              <w:spacing w:line="240" w:lineRule="atLeast"/>
              <w:jc w:val="center"/>
              <w:rPr>
                <w:rFonts w:ascii="宋体" w:eastAsia="宋体" w:hAnsi="宋体" w:cs="Times New Roman"/>
                <w:szCs w:val="21"/>
              </w:rPr>
            </w:pPr>
          </w:p>
        </w:tc>
      </w:tr>
      <w:tr w:rsidR="00BC6F6F">
        <w:trPr>
          <w:trHeight w:val="438"/>
          <w:jc w:val="center"/>
        </w:trPr>
        <w:tc>
          <w:tcPr>
            <w:tcW w:w="2282" w:type="dxa"/>
            <w:gridSpan w:val="3"/>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BC6F6F" w:rsidRDefault="00BC6F6F">
            <w:pPr>
              <w:spacing w:line="240" w:lineRule="atLeast"/>
              <w:jc w:val="center"/>
              <w:rPr>
                <w:rFonts w:ascii="宋体" w:eastAsia="宋体" w:hAnsi="宋体" w:cs="Times New Roman"/>
                <w:szCs w:val="21"/>
              </w:rPr>
            </w:pPr>
          </w:p>
        </w:tc>
        <w:tc>
          <w:tcPr>
            <w:tcW w:w="1980" w:type="dxa"/>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BC6F6F">
        <w:trPr>
          <w:trHeight w:val="544"/>
          <w:jc w:val="center"/>
        </w:trPr>
        <w:tc>
          <w:tcPr>
            <w:tcW w:w="842" w:type="dxa"/>
            <w:vMerge w:val="restart"/>
            <w:vAlign w:val="center"/>
          </w:tcPr>
          <w:p w:rsidR="00BC6F6F" w:rsidRDefault="00572FC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BC6F6F" w:rsidRDefault="00572FC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trPr>
          <w:trHeight w:val="458"/>
          <w:jc w:val="center"/>
        </w:trPr>
        <w:tc>
          <w:tcPr>
            <w:tcW w:w="842" w:type="dxa"/>
            <w:vMerge/>
            <w:vAlign w:val="center"/>
          </w:tcPr>
          <w:p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BC6F6F" w:rsidRDefault="00572FC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BC6F6F" w:rsidRDefault="00572FC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BC6F6F">
        <w:trPr>
          <w:trHeight w:val="3261"/>
          <w:jc w:val="center"/>
        </w:trPr>
        <w:tc>
          <w:tcPr>
            <w:tcW w:w="1562" w:type="dxa"/>
            <w:gridSpan w:val="2"/>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rsidR="00BC6F6F" w:rsidRDefault="00BC6F6F">
            <w:pPr>
              <w:spacing w:line="240" w:lineRule="atLeast"/>
              <w:rPr>
                <w:rFonts w:ascii="宋体" w:eastAsia="宋体" w:hAnsi="宋体" w:cs="Times New Roman"/>
                <w:szCs w:val="21"/>
              </w:rPr>
            </w:pPr>
          </w:p>
          <w:p w:rsidR="00BC6F6F" w:rsidRDefault="00BC6F6F">
            <w:pPr>
              <w:spacing w:line="240" w:lineRule="atLeast"/>
              <w:rPr>
                <w:rFonts w:ascii="宋体" w:eastAsia="宋体" w:hAnsi="宋体" w:cs="Times New Roman"/>
                <w:szCs w:val="21"/>
              </w:rPr>
            </w:pPr>
          </w:p>
        </w:tc>
      </w:tr>
      <w:tr w:rsidR="00BC6F6F">
        <w:trPr>
          <w:trHeight w:val="2510"/>
          <w:jc w:val="center"/>
        </w:trPr>
        <w:tc>
          <w:tcPr>
            <w:tcW w:w="1562" w:type="dxa"/>
            <w:gridSpan w:val="2"/>
            <w:vAlign w:val="center"/>
          </w:tcPr>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BC6F6F" w:rsidRDefault="00BC6F6F">
            <w:pPr>
              <w:spacing w:line="240" w:lineRule="atLeast"/>
              <w:rPr>
                <w:rFonts w:ascii="宋体" w:eastAsia="宋体" w:hAnsi="宋体" w:cs="Times New Roman"/>
                <w:szCs w:val="21"/>
              </w:rPr>
            </w:pPr>
          </w:p>
          <w:p w:rsidR="00BC6F6F" w:rsidRDefault="00BC6F6F">
            <w:pPr>
              <w:spacing w:line="240" w:lineRule="atLeast"/>
              <w:ind w:firstLineChars="1800" w:firstLine="3780"/>
              <w:rPr>
                <w:rFonts w:ascii="宋体" w:eastAsia="宋体" w:hAnsi="宋体" w:cs="Times New Roman"/>
                <w:szCs w:val="21"/>
              </w:rPr>
            </w:pPr>
          </w:p>
          <w:p w:rsidR="00BC6F6F" w:rsidRDefault="00572FC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说明：</w:t>
      </w:r>
    </w:p>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BC6F6F" w:rsidRDefault="00BC6F6F">
      <w:pPr>
        <w:spacing w:line="240" w:lineRule="atLeast"/>
        <w:rPr>
          <w:rFonts w:ascii="宋体" w:eastAsia="宋体" w:hAnsi="宋体" w:cs="Times New Roman"/>
          <w:szCs w:val="21"/>
        </w:rPr>
      </w:pPr>
    </w:p>
    <w:p w:rsidR="00BC6F6F" w:rsidRDefault="00BC6F6F">
      <w:pPr>
        <w:spacing w:line="240" w:lineRule="atLeast"/>
        <w:rPr>
          <w:rFonts w:ascii="宋体" w:eastAsia="宋体" w:hAnsi="宋体" w:cs="Times New Roman"/>
          <w:szCs w:val="21"/>
        </w:rPr>
      </w:pPr>
    </w:p>
    <w:p w:rsidR="00BC6F6F" w:rsidRDefault="00572FC7">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BC6F6F" w:rsidRDefault="00572FC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rsidR="00BC6F6F" w:rsidRDefault="00BC6F6F">
      <w:pPr>
        <w:spacing w:line="240" w:lineRule="atLeast"/>
        <w:rPr>
          <w:rFonts w:ascii="Times New Roman" w:eastAsia="宋体" w:hAnsi="Times New Roman" w:cs="Times New Roman"/>
          <w:szCs w:val="24"/>
        </w:rPr>
      </w:pP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BC6F6F" w:rsidRDefault="00572FC7">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33"/>
      <w:bookmarkEnd w:id="34"/>
      <w:bookmarkEnd w:id="35"/>
      <w:bookmarkEnd w:id="36"/>
      <w:bookmarkEnd w:id="37"/>
      <w:bookmarkEnd w:id="38"/>
      <w:bookmarkEnd w:id="3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rsidR="00BC6F6F" w:rsidRDefault="00572FC7">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cs="Times New Roman" w:hint="eastAsia"/>
          <w:sz w:val="24"/>
          <w:szCs w:val="24"/>
        </w:rPr>
        <w:t>3．定义</w:t>
      </w:r>
      <w:bookmarkEnd w:id="47"/>
      <w:bookmarkEnd w:id="48"/>
      <w:bookmarkEnd w:id="49"/>
      <w:bookmarkEnd w:id="50"/>
      <w:bookmarkEnd w:id="51"/>
      <w:bookmarkEnd w:id="52"/>
      <w:bookmarkEnd w:id="53"/>
    </w:p>
    <w:p w:rsidR="00BC6F6F" w:rsidRDefault="00572FC7">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4.2供应商在采购项目投标过程中应诚实守信，不弄虚作假，不隐瞒真实情况，不围标</w:t>
      </w:r>
      <w:r>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40"/>
      <w:bookmarkEnd w:id="41"/>
      <w:bookmarkEnd w:id="42"/>
      <w:bookmarkEnd w:id="43"/>
      <w:bookmarkEnd w:id="44"/>
      <w:bookmarkEnd w:id="45"/>
      <w:bookmarkEnd w:id="46"/>
      <w:r>
        <w:rPr>
          <w:rFonts w:ascii="黑体" w:eastAsia="黑体" w:hAnsi="宋体" w:cs="Times New Roman" w:hint="eastAsia"/>
          <w:sz w:val="24"/>
          <w:szCs w:val="24"/>
        </w:rPr>
        <w:t>投标人参加深圳大学采购活动的条件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rsidR="00BC6F6F" w:rsidRDefault="00572FC7">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cs="Times New Roman" w:hint="eastAsia"/>
          <w:sz w:val="24"/>
          <w:szCs w:val="24"/>
        </w:rPr>
        <w:t>6．联合体投标</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rsidR="00BC6F6F" w:rsidRDefault="00572FC7">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54"/>
      <w:bookmarkEnd w:id="55"/>
      <w:bookmarkEnd w:id="56"/>
      <w:bookmarkEnd w:id="57"/>
      <w:bookmarkEnd w:id="58"/>
      <w:bookmarkEnd w:id="59"/>
      <w:bookmarkEnd w:id="60"/>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rsidR="00BC6F6F" w:rsidRDefault="00572FC7">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cs="Times New Roman" w:hint="eastAsia"/>
          <w:sz w:val="24"/>
          <w:szCs w:val="24"/>
        </w:rPr>
        <w:t>9．踏勘现场</w:t>
      </w:r>
      <w:bookmarkEnd w:id="61"/>
      <w:bookmarkEnd w:id="62"/>
      <w:bookmarkEnd w:id="63"/>
      <w:bookmarkEnd w:id="64"/>
      <w:bookmarkEnd w:id="65"/>
      <w:bookmarkEnd w:id="66"/>
      <w:bookmarkEnd w:id="67"/>
    </w:p>
    <w:p w:rsidR="00BC6F6F" w:rsidRDefault="00572FC7">
      <w:pPr>
        <w:ind w:firstLineChars="196" w:firstLine="412"/>
        <w:rPr>
          <w:rFonts w:ascii="宋体" w:eastAsia="宋体" w:hAnsi="宋体" w:cs="Times New Roman"/>
          <w:szCs w:val="24"/>
        </w:rPr>
      </w:pPr>
      <w:bookmarkStart w:id="68" w:name="_Toc78260681"/>
      <w:bookmarkStart w:id="69" w:name="_Toc100052372"/>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68"/>
      <w:r>
        <w:rPr>
          <w:rFonts w:ascii="黑体" w:eastAsia="黑体" w:hAnsi="宋体" w:cs="Times New Roman" w:hint="eastAsia"/>
          <w:sz w:val="24"/>
          <w:szCs w:val="24"/>
        </w:rPr>
        <w:t>答疑</w:t>
      </w:r>
      <w:bookmarkEnd w:id="6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cs="Times New Roman" w:hint="eastAsia"/>
          <w:b/>
          <w:bCs/>
          <w:sz w:val="28"/>
          <w:szCs w:val="28"/>
        </w:rPr>
        <w:t>招标文件</w:t>
      </w:r>
      <w:bookmarkEnd w:id="71"/>
      <w:bookmarkEnd w:id="72"/>
      <w:bookmarkEnd w:id="73"/>
      <w:bookmarkEnd w:id="74"/>
      <w:bookmarkEnd w:id="75"/>
      <w:bookmarkEnd w:id="76"/>
    </w:p>
    <w:p w:rsidR="00BC6F6F" w:rsidRDefault="00572FC7">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Pr>
          <w:rFonts w:ascii="黑体" w:eastAsia="黑体" w:hAnsi="宋体" w:cs="Times New Roman" w:hint="eastAsia"/>
          <w:sz w:val="24"/>
          <w:szCs w:val="24"/>
        </w:rPr>
        <w:t>11．招标文件的编制与组成</w:t>
      </w:r>
      <w:bookmarkEnd w:id="77"/>
      <w:bookmarkEnd w:id="78"/>
      <w:bookmarkEnd w:id="79"/>
      <w:bookmarkEnd w:id="80"/>
      <w:bookmarkEnd w:id="81"/>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rsidR="00BC6F6F" w:rsidRDefault="00572FC7">
      <w:pPr>
        <w:ind w:leftChars="514" w:left="1079"/>
        <w:rPr>
          <w:rFonts w:ascii="宋体" w:eastAsia="宋体" w:hAnsi="宋体" w:cs="Times New Roman"/>
          <w:b/>
          <w:szCs w:val="21"/>
        </w:rPr>
      </w:pPr>
      <w:r>
        <w:rPr>
          <w:rFonts w:ascii="宋体" w:eastAsia="宋体" w:hAnsi="宋体" w:cs="Times New Roman" w:hint="eastAsia"/>
          <w:b/>
          <w:szCs w:val="21"/>
        </w:rPr>
        <w:t>关键信息</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rsidR="00BC6F6F" w:rsidRDefault="00572FC7">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rsidR="00BC6F6F" w:rsidRDefault="00572FC7">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97"/>
      <w:bookmarkEnd w:id="98"/>
      <w:bookmarkEnd w:id="99"/>
      <w:bookmarkEnd w:id="100"/>
      <w:bookmarkEnd w:id="101"/>
      <w:bookmarkEnd w:id="102"/>
      <w:r>
        <w:rPr>
          <w:rFonts w:ascii="Arial" w:eastAsia="黑体" w:hAnsi="Arial" w:cs="Times New Roman" w:hint="eastAsia"/>
          <w:b/>
          <w:bCs/>
          <w:sz w:val="28"/>
          <w:szCs w:val="28"/>
        </w:rPr>
        <w:t>的编制</w:t>
      </w:r>
    </w:p>
    <w:p w:rsidR="00BC6F6F" w:rsidRDefault="00572FC7">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rsidR="00BC6F6F" w:rsidRDefault="00572FC7">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BC6F6F" w:rsidRDefault="00572FC7">
      <w:pPr>
        <w:spacing w:line="360" w:lineRule="auto"/>
        <w:rPr>
          <w:rFonts w:ascii="黑体" w:eastAsia="黑体" w:hAnsi="宋体" w:cs="Times New Roman"/>
          <w:sz w:val="24"/>
          <w:szCs w:val="24"/>
        </w:rPr>
      </w:pPr>
      <w:bookmarkStart w:id="124" w:name="_Toc100052380"/>
      <w:bookmarkEnd w:id="117"/>
      <w:r>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BC6F6F" w:rsidRDefault="00572FC7">
      <w:pPr>
        <w:spacing w:line="360" w:lineRule="auto"/>
        <w:rPr>
          <w:rFonts w:ascii="黑体" w:eastAsia="黑体" w:hAnsi="宋体" w:cs="Times New Roman"/>
          <w:sz w:val="24"/>
          <w:szCs w:val="24"/>
        </w:rPr>
      </w:pPr>
      <w:bookmarkStart w:id="131" w:name="_Toc100052382"/>
      <w:r>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w:t>
      </w:r>
      <w:r>
        <w:rPr>
          <w:rFonts w:ascii="宋体" w:eastAsia="宋体" w:hAnsi="宋体" w:cs="Times New Roman" w:hint="eastAsia"/>
          <w:szCs w:val="21"/>
        </w:rPr>
        <w:lastRenderedPageBreak/>
        <w:t>同时提供两套或两套以上的投标方案。</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BC6F6F" w:rsidRDefault="00572FC7">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rsidR="00BC6F6F" w:rsidRDefault="00572FC7">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cs="Times New Roman" w:hint="eastAsia"/>
          <w:sz w:val="24"/>
          <w:szCs w:val="24"/>
        </w:rPr>
        <w:t>21．投标</w:t>
      </w:r>
      <w:bookmarkEnd w:id="139"/>
      <w:bookmarkEnd w:id="140"/>
      <w:bookmarkEnd w:id="141"/>
      <w:bookmarkEnd w:id="142"/>
      <w:bookmarkEnd w:id="143"/>
      <w:bookmarkEnd w:id="144"/>
      <w:bookmarkEnd w:id="145"/>
      <w:r>
        <w:rPr>
          <w:rFonts w:ascii="黑体" w:eastAsia="黑体" w:hAnsi="宋体" w:cs="Times New Roman" w:hint="eastAsia"/>
          <w:sz w:val="24"/>
          <w:szCs w:val="24"/>
        </w:rPr>
        <w:t>保证金</w:t>
      </w:r>
    </w:p>
    <w:p w:rsidR="00BC6F6F" w:rsidRDefault="00572FC7">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eastAsia="宋体" w:hAnsi="宋体" w:cs="Times New Roman" w:hint="eastAsia"/>
          <w:szCs w:val="21"/>
        </w:rPr>
        <w:t>21.1投标保证金的缴纳：</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C6F6F" w:rsidRDefault="00572FC7">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53"/>
      <w:bookmarkEnd w:id="154"/>
      <w:bookmarkEnd w:id="155"/>
      <w:bookmarkEnd w:id="156"/>
      <w:bookmarkEnd w:id="157"/>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rsidR="00BC6F6F" w:rsidRDefault="00572FC7">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cs="Times New Roman" w:hint="eastAsia"/>
          <w:b/>
          <w:bCs/>
          <w:sz w:val="28"/>
          <w:szCs w:val="28"/>
        </w:rPr>
        <w:t>投标文件</w:t>
      </w:r>
      <w:bookmarkEnd w:id="158"/>
      <w:bookmarkEnd w:id="159"/>
      <w:bookmarkEnd w:id="160"/>
      <w:bookmarkEnd w:id="161"/>
      <w:bookmarkEnd w:id="162"/>
      <w:bookmarkEnd w:id="163"/>
      <w:r>
        <w:rPr>
          <w:rFonts w:ascii="Arial" w:eastAsia="黑体" w:hAnsi="Arial" w:cs="Times New Roman" w:hint="eastAsia"/>
          <w:b/>
          <w:bCs/>
          <w:sz w:val="28"/>
          <w:szCs w:val="28"/>
        </w:rPr>
        <w:t>的递交</w:t>
      </w:r>
    </w:p>
    <w:p w:rsidR="00BC6F6F" w:rsidRDefault="00572FC7">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cs="Times New Roman" w:hint="eastAsia"/>
          <w:sz w:val="24"/>
          <w:szCs w:val="24"/>
        </w:rPr>
        <w:t>24．投标书的保密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rsidR="00BC6F6F" w:rsidRDefault="00BC6F6F">
      <w:pPr>
        <w:spacing w:line="360" w:lineRule="auto"/>
        <w:rPr>
          <w:rFonts w:ascii="Times New Roman" w:eastAsia="宋体" w:hAnsi="Times New Roman" w:cs="Times New Roman"/>
          <w:sz w:val="24"/>
          <w:szCs w:val="24"/>
        </w:rPr>
      </w:pP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BC6F6F" w:rsidRDefault="00572FC7">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cs="Times New Roman" w:hint="eastAsia"/>
          <w:b/>
          <w:bCs/>
          <w:sz w:val="28"/>
          <w:szCs w:val="28"/>
        </w:rPr>
        <w:t>开标</w:t>
      </w:r>
      <w:bookmarkEnd w:id="171"/>
      <w:bookmarkEnd w:id="172"/>
      <w:bookmarkEnd w:id="173"/>
      <w:bookmarkEnd w:id="174"/>
      <w:bookmarkEnd w:id="175"/>
      <w:bookmarkEnd w:id="176"/>
    </w:p>
    <w:p w:rsidR="00BC6F6F" w:rsidRDefault="00572FC7">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rsidR="00BC6F6F" w:rsidRDefault="00572FC7">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85"/>
      <w:bookmarkEnd w:id="186"/>
      <w:bookmarkEnd w:id="187"/>
      <w:bookmarkEnd w:id="188"/>
      <w:r>
        <w:rPr>
          <w:rFonts w:ascii="Arial" w:eastAsia="黑体" w:hAnsi="Arial" w:cs="Times New Roman" w:hint="eastAsia"/>
          <w:b/>
          <w:bCs/>
          <w:sz w:val="28"/>
          <w:szCs w:val="28"/>
        </w:rPr>
        <w:t>要求</w:t>
      </w:r>
      <w:bookmarkEnd w:id="189"/>
      <w:bookmarkEnd w:id="190"/>
    </w:p>
    <w:p w:rsidR="00BC6F6F" w:rsidRDefault="00572FC7">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cs="Times New Roman" w:hint="eastAsia"/>
          <w:sz w:val="24"/>
          <w:szCs w:val="24"/>
        </w:rPr>
        <w:t>29．评标委员会组成</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rsidR="00BC6F6F" w:rsidRDefault="00572FC7">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rsidR="00BC6F6F" w:rsidRDefault="00572FC7">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cs="Times New Roman" w:hint="eastAsia"/>
          <w:b/>
          <w:bCs/>
          <w:sz w:val="28"/>
          <w:szCs w:val="28"/>
        </w:rPr>
        <w:t>及评标方法</w:t>
      </w:r>
      <w:bookmarkEnd w:id="199"/>
      <w:bookmarkEnd w:id="200"/>
    </w:p>
    <w:p w:rsidR="00BC6F6F" w:rsidRDefault="00572FC7">
      <w:pPr>
        <w:spacing w:line="360" w:lineRule="auto"/>
        <w:rPr>
          <w:rFonts w:ascii="黑体" w:eastAsia="黑体" w:hAnsi="宋体" w:cs="Times New Roman"/>
          <w:sz w:val="24"/>
          <w:szCs w:val="24"/>
        </w:rPr>
      </w:pPr>
      <w:bookmarkStart w:id="206" w:name="_Toc100052398"/>
      <w:r>
        <w:rPr>
          <w:rFonts w:ascii="黑体" w:eastAsia="黑体" w:hAnsi="宋体" w:cs="Times New Roman" w:hint="eastAsia"/>
          <w:sz w:val="24"/>
          <w:szCs w:val="24"/>
        </w:rPr>
        <w:t>32．投标文件初审</w:t>
      </w:r>
      <w:bookmarkEnd w:id="206"/>
    </w:p>
    <w:bookmarkEnd w:id="202"/>
    <w:bookmarkEnd w:id="203"/>
    <w:bookmarkEnd w:id="204"/>
    <w:bookmarkEnd w:id="205"/>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BC6F6F" w:rsidRDefault="00572FC7">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BC6F6F" w:rsidRDefault="00572FC7">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rsidR="00BC6F6F" w:rsidRDefault="00572FC7">
      <w:pPr>
        <w:spacing w:line="360" w:lineRule="auto"/>
        <w:rPr>
          <w:rFonts w:ascii="黑体" w:eastAsia="黑体" w:hAnsi="宋体" w:cs="Times New Roman"/>
          <w:sz w:val="24"/>
          <w:szCs w:val="24"/>
        </w:rPr>
      </w:pPr>
      <w:bookmarkStart w:id="207" w:name="_Toc100052399"/>
      <w:r>
        <w:rPr>
          <w:rFonts w:ascii="黑体" w:eastAsia="黑体" w:hAnsi="宋体" w:cs="Times New Roman" w:hint="eastAsia"/>
          <w:sz w:val="24"/>
          <w:szCs w:val="24"/>
        </w:rPr>
        <w:t>33．澄清有关问题</w:t>
      </w:r>
      <w:bookmarkEnd w:id="207"/>
    </w:p>
    <w:p w:rsidR="00BC6F6F" w:rsidRDefault="00572FC7">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C6F6F" w:rsidRDefault="00572FC7">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Pr>
          <w:rFonts w:ascii="黑体" w:eastAsia="黑体" w:hAnsi="宋体" w:cs="Times New Roman" w:hint="eastAsia"/>
          <w:sz w:val="24"/>
          <w:szCs w:val="24"/>
        </w:rPr>
        <w:t>34．错误的修正</w:t>
      </w:r>
      <w:bookmarkEnd w:id="215"/>
      <w:bookmarkEnd w:id="216"/>
      <w:bookmarkEnd w:id="217"/>
      <w:bookmarkEnd w:id="218"/>
      <w:bookmarkEnd w:id="219"/>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rsidR="00BC6F6F" w:rsidRDefault="00572FC7">
      <w:pPr>
        <w:spacing w:line="360" w:lineRule="auto"/>
        <w:rPr>
          <w:rFonts w:ascii="黑体" w:eastAsia="黑体" w:hAnsi="宋体" w:cs="Times New Roman"/>
          <w:sz w:val="24"/>
          <w:szCs w:val="24"/>
        </w:rPr>
      </w:pPr>
      <w:bookmarkStart w:id="220" w:name="_Toc100052401"/>
      <w:r>
        <w:rPr>
          <w:rFonts w:ascii="黑体" w:eastAsia="黑体" w:hAnsi="宋体" w:cs="Times New Roman" w:hint="eastAsia"/>
          <w:sz w:val="24"/>
          <w:szCs w:val="24"/>
        </w:rPr>
        <w:t>35．投标文件的</w:t>
      </w:r>
      <w:bookmarkEnd w:id="211"/>
      <w:bookmarkEnd w:id="212"/>
      <w:bookmarkEnd w:id="213"/>
      <w:bookmarkEnd w:id="214"/>
      <w:r>
        <w:rPr>
          <w:rFonts w:ascii="黑体" w:eastAsia="黑体" w:hAnsi="宋体" w:cs="Times New Roman" w:hint="eastAsia"/>
          <w:sz w:val="24"/>
          <w:szCs w:val="24"/>
        </w:rPr>
        <w:t>比较与评价</w:t>
      </w:r>
      <w:bookmarkEnd w:id="220"/>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rsidR="00BC6F6F" w:rsidRDefault="00572FC7">
      <w:pPr>
        <w:spacing w:line="360" w:lineRule="auto"/>
        <w:rPr>
          <w:rFonts w:ascii="黑体" w:eastAsia="黑体" w:hAnsi="宋体" w:cs="Times New Roman"/>
          <w:sz w:val="24"/>
          <w:szCs w:val="24"/>
        </w:rPr>
      </w:pPr>
      <w:bookmarkStart w:id="221" w:name="_Toc100052402"/>
      <w:r>
        <w:rPr>
          <w:rFonts w:ascii="黑体" w:eastAsia="黑体" w:hAnsi="宋体" w:cs="Times New Roman" w:hint="eastAsia"/>
          <w:sz w:val="24"/>
          <w:szCs w:val="24"/>
        </w:rPr>
        <w:t>37．评标方法</w:t>
      </w:r>
      <w:bookmarkEnd w:id="22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37.1.1</w:t>
      </w:r>
      <w:bookmarkStart w:id="222" w:name="评标方法2"/>
      <w:r>
        <w:rPr>
          <w:rFonts w:ascii="宋体" w:eastAsia="宋体" w:hAnsi="宋体" w:cs="Times New Roman" w:hint="eastAsia"/>
          <w:b/>
          <w:bCs/>
          <w:szCs w:val="21"/>
        </w:rPr>
        <w:t>最低评标价法</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bookmarkEnd w:id="222"/>
    </w:p>
    <w:p w:rsidR="00BC6F6F" w:rsidRDefault="00572FC7">
      <w:pPr>
        <w:ind w:firstLineChars="196" w:firstLine="412"/>
        <w:rPr>
          <w:rFonts w:ascii="宋体" w:eastAsia="宋体" w:hAnsi="宋体" w:cs="Times New Roman"/>
          <w:bCs/>
          <w:szCs w:val="21"/>
        </w:rPr>
      </w:pPr>
      <w:bookmarkStart w:id="223" w:name="评标方法3"/>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BC6F6F" w:rsidRDefault="00572FC7">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rsidR="00BC6F6F" w:rsidRDefault="00572FC7">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w:t>
      </w:r>
      <w:bookmarkEnd w:id="223"/>
      <w:r>
        <w:rPr>
          <w:rFonts w:ascii="宋体" w:eastAsia="宋体" w:hAnsi="宋体" w:cs="Times New Roman" w:hint="eastAsia"/>
          <w:b/>
          <w:bCs/>
          <w:szCs w:val="21"/>
        </w:rPr>
        <w:t>见本项目招标文件专用条款的相关内容。</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BC6F6F" w:rsidRDefault="00572FC7">
      <w:pPr>
        <w:spacing w:line="360" w:lineRule="auto"/>
        <w:rPr>
          <w:rFonts w:ascii="黑体" w:eastAsia="黑体" w:hAnsi="宋体" w:cs="Times New Roman"/>
          <w:sz w:val="24"/>
          <w:szCs w:val="24"/>
        </w:rPr>
      </w:pPr>
      <w:bookmarkStart w:id="224" w:name="_Toc100052404"/>
      <w:r>
        <w:rPr>
          <w:rFonts w:ascii="黑体" w:eastAsia="黑体" w:hAnsi="宋体" w:cs="Times New Roman" w:hint="eastAsia"/>
          <w:sz w:val="24"/>
          <w:szCs w:val="24"/>
        </w:rPr>
        <w:t>39．编写评标报告</w:t>
      </w:r>
      <w:bookmarkEnd w:id="224"/>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6F6F" w:rsidRDefault="00572FC7">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Pr>
          <w:rFonts w:ascii="黑体" w:eastAsia="黑体" w:hAnsi="宋体" w:cs="Times New Roman" w:hint="eastAsia"/>
          <w:sz w:val="24"/>
          <w:szCs w:val="24"/>
        </w:rPr>
        <w:t>40．预中标公告</w:t>
      </w:r>
      <w:bookmarkEnd w:id="225"/>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rsidR="00BC6F6F" w:rsidRDefault="00572FC7">
      <w:pPr>
        <w:spacing w:line="360" w:lineRule="auto"/>
        <w:rPr>
          <w:rFonts w:ascii="黑体" w:eastAsia="黑体" w:hAnsi="宋体" w:cs="Times New Roman"/>
          <w:sz w:val="24"/>
          <w:szCs w:val="24"/>
        </w:rPr>
      </w:pPr>
      <w:bookmarkStart w:id="230" w:name="_Toc100052406"/>
      <w:r>
        <w:rPr>
          <w:rFonts w:ascii="黑体" w:eastAsia="黑体" w:hAnsi="宋体" w:cs="Times New Roman" w:hint="eastAsia"/>
          <w:sz w:val="24"/>
          <w:szCs w:val="24"/>
        </w:rPr>
        <w:t>41．中标结果及中标通知书</w:t>
      </w:r>
      <w:bookmarkEnd w:id="230"/>
    </w:p>
    <w:bookmarkEnd w:id="226"/>
    <w:bookmarkEnd w:id="227"/>
    <w:bookmarkEnd w:id="228"/>
    <w:bookmarkEnd w:id="229"/>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cs="Times New Roman" w:hint="eastAsia"/>
          <w:b/>
          <w:bCs/>
          <w:sz w:val="28"/>
          <w:szCs w:val="28"/>
        </w:rPr>
        <w:lastRenderedPageBreak/>
        <w:t>公开招标失败的后续处理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rsidR="00BC6F6F" w:rsidRDefault="00572FC7">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rsidR="00BC6F6F" w:rsidRDefault="00572FC7">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rsidR="00BC6F6F" w:rsidRDefault="00572FC7">
      <w:pPr>
        <w:spacing w:line="360" w:lineRule="auto"/>
        <w:rPr>
          <w:rFonts w:ascii="黑体" w:eastAsia="黑体" w:hAnsi="宋体" w:cs="Times New Roman"/>
          <w:sz w:val="24"/>
          <w:szCs w:val="24"/>
        </w:rPr>
      </w:pPr>
      <w:bookmarkStart w:id="236" w:name="_33._合同授予标准"/>
      <w:bookmarkStart w:id="237" w:name="_Toc73517679"/>
      <w:bookmarkStart w:id="238" w:name="_Toc73521586"/>
      <w:bookmarkStart w:id="239" w:name="_Toc73521674"/>
      <w:bookmarkStart w:id="240" w:name="_Toc100052408"/>
      <w:bookmarkStart w:id="241" w:name="_Toc73518157"/>
      <w:bookmarkEnd w:id="236"/>
      <w:r>
        <w:rPr>
          <w:rFonts w:ascii="黑体" w:eastAsia="黑体" w:hAnsi="宋体" w:cs="Times New Roman" w:hint="eastAsia"/>
          <w:sz w:val="24"/>
          <w:szCs w:val="24"/>
        </w:rPr>
        <w:t>45．合同授予标准</w:t>
      </w:r>
      <w:bookmarkEnd w:id="237"/>
      <w:bookmarkEnd w:id="238"/>
      <w:bookmarkEnd w:id="239"/>
      <w:bookmarkEnd w:id="240"/>
      <w:bookmarkEnd w:id="24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rsidR="00BC6F6F" w:rsidRDefault="00572FC7">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Pr>
          <w:rFonts w:ascii="黑体" w:eastAsia="黑体" w:hAnsi="宋体" w:cs="Times New Roman" w:hint="eastAsia"/>
          <w:sz w:val="24"/>
          <w:szCs w:val="24"/>
        </w:rPr>
        <w:t>46．</w:t>
      </w:r>
      <w:bookmarkEnd w:id="242"/>
      <w:bookmarkEnd w:id="243"/>
      <w:bookmarkEnd w:id="244"/>
      <w:bookmarkEnd w:id="245"/>
      <w:bookmarkEnd w:id="246"/>
      <w:r>
        <w:rPr>
          <w:rFonts w:ascii="黑体" w:eastAsia="黑体" w:hAnsi="宋体" w:cs="Times New Roman" w:hint="eastAsia"/>
          <w:sz w:val="24"/>
          <w:szCs w:val="24"/>
        </w:rPr>
        <w:t>接受和拒绝任何或所有投标的权力</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BC6F6F" w:rsidRDefault="00572FC7">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Pr>
          <w:rFonts w:ascii="黑体" w:eastAsia="黑体" w:hAnsi="宋体" w:cs="Times New Roman" w:hint="eastAsia"/>
          <w:sz w:val="24"/>
          <w:szCs w:val="24"/>
        </w:rPr>
        <w:t>47．合同协议书的签订</w:t>
      </w:r>
      <w:bookmarkEnd w:id="247"/>
      <w:bookmarkEnd w:id="248"/>
      <w:bookmarkEnd w:id="249"/>
      <w:bookmarkEnd w:id="250"/>
      <w:bookmarkEnd w:id="251"/>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rsidR="00BC6F6F" w:rsidRDefault="00572FC7">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Pr>
          <w:rFonts w:ascii="黑体" w:eastAsia="黑体" w:hAnsi="宋体" w:cs="Times New Roman" w:hint="eastAsia"/>
          <w:sz w:val="24"/>
          <w:szCs w:val="24"/>
        </w:rPr>
        <w:t>48．履约担保</w:t>
      </w:r>
      <w:bookmarkEnd w:id="252"/>
      <w:bookmarkEnd w:id="253"/>
      <w:bookmarkEnd w:id="254"/>
      <w:bookmarkEnd w:id="255"/>
      <w:bookmarkEnd w:id="256"/>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rsidR="00BC6F6F" w:rsidRDefault="00572FC7">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rsidR="00BC6F6F" w:rsidRDefault="00BC6F6F"/>
    <w:p w:rsidR="00BC6F6F" w:rsidRDefault="00BC6F6F"/>
    <w:sectPr w:rsidR="00BC6F6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8A" w:rsidRDefault="0037368A">
      <w:r>
        <w:separator/>
      </w:r>
    </w:p>
  </w:endnote>
  <w:endnote w:type="continuationSeparator" w:id="0">
    <w:p w:rsidR="0037368A" w:rsidRDefault="0037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C6F6F" w:rsidRDefault="00BC6F6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B2565">
      <w:rPr>
        <w:noProof/>
      </w:rPr>
      <w:t>12</w:t>
    </w:r>
    <w:r>
      <w:fldChar w:fldCharType="end"/>
    </w:r>
    <w:r>
      <w:t xml:space="preserve"> -</w:t>
    </w:r>
  </w:p>
  <w:p w:rsidR="00BC6F6F" w:rsidRDefault="00BC6F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8A" w:rsidRDefault="0037368A">
      <w:r>
        <w:separator/>
      </w:r>
    </w:p>
  </w:footnote>
  <w:footnote w:type="continuationSeparator" w:id="0">
    <w:p w:rsidR="0037368A" w:rsidRDefault="0037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6F" w:rsidRDefault="00572FC7">
    <w:pPr>
      <w:pStyle w:val="af3"/>
    </w:pPr>
    <w:r>
      <w:rPr>
        <w:rFonts w:hint="eastAsia"/>
      </w:rPr>
      <w:t>深圳大学招投标管理中心</w:t>
    </w:r>
    <w:r>
      <w:rPr>
        <w:rFonts w:hint="eastAsia"/>
      </w:rPr>
      <w:t xml:space="preserve">                                                    SZUCG20180266FW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B25"/>
    <w:rsid w:val="000064A4"/>
    <w:rsid w:val="00015546"/>
    <w:rsid w:val="000264C4"/>
    <w:rsid w:val="00027244"/>
    <w:rsid w:val="000276E0"/>
    <w:rsid w:val="00030DAC"/>
    <w:rsid w:val="0003110B"/>
    <w:rsid w:val="000473A7"/>
    <w:rsid w:val="00052C12"/>
    <w:rsid w:val="00054FAF"/>
    <w:rsid w:val="0005721D"/>
    <w:rsid w:val="000606D8"/>
    <w:rsid w:val="00062B0F"/>
    <w:rsid w:val="00063760"/>
    <w:rsid w:val="0006535A"/>
    <w:rsid w:val="000673E7"/>
    <w:rsid w:val="00067875"/>
    <w:rsid w:val="00074795"/>
    <w:rsid w:val="00075998"/>
    <w:rsid w:val="00077DD4"/>
    <w:rsid w:val="0008068B"/>
    <w:rsid w:val="000820B7"/>
    <w:rsid w:val="0008490D"/>
    <w:rsid w:val="00084FB7"/>
    <w:rsid w:val="0008568C"/>
    <w:rsid w:val="000910B2"/>
    <w:rsid w:val="00094A5D"/>
    <w:rsid w:val="000960AE"/>
    <w:rsid w:val="000A067B"/>
    <w:rsid w:val="000A2391"/>
    <w:rsid w:val="000A2A96"/>
    <w:rsid w:val="000A365D"/>
    <w:rsid w:val="000A3EFF"/>
    <w:rsid w:val="000A6EEA"/>
    <w:rsid w:val="000B1DCA"/>
    <w:rsid w:val="000B6511"/>
    <w:rsid w:val="000B7456"/>
    <w:rsid w:val="000C21C0"/>
    <w:rsid w:val="000C3DD2"/>
    <w:rsid w:val="000C3EFE"/>
    <w:rsid w:val="000C630B"/>
    <w:rsid w:val="000D296B"/>
    <w:rsid w:val="000D4601"/>
    <w:rsid w:val="000D7969"/>
    <w:rsid w:val="000E5C02"/>
    <w:rsid w:val="001001A7"/>
    <w:rsid w:val="001028E7"/>
    <w:rsid w:val="00103732"/>
    <w:rsid w:val="0010431D"/>
    <w:rsid w:val="00105321"/>
    <w:rsid w:val="00111F24"/>
    <w:rsid w:val="00113944"/>
    <w:rsid w:val="00114949"/>
    <w:rsid w:val="00114AB7"/>
    <w:rsid w:val="00120ECA"/>
    <w:rsid w:val="00121E5C"/>
    <w:rsid w:val="00127806"/>
    <w:rsid w:val="001307C5"/>
    <w:rsid w:val="00131A90"/>
    <w:rsid w:val="00132D2B"/>
    <w:rsid w:val="00144CC3"/>
    <w:rsid w:val="001460BD"/>
    <w:rsid w:val="00151451"/>
    <w:rsid w:val="001528BA"/>
    <w:rsid w:val="00155E3E"/>
    <w:rsid w:val="00156591"/>
    <w:rsid w:val="00160CCD"/>
    <w:rsid w:val="00162490"/>
    <w:rsid w:val="00163806"/>
    <w:rsid w:val="00163C95"/>
    <w:rsid w:val="00176C95"/>
    <w:rsid w:val="00183CD6"/>
    <w:rsid w:val="001854CB"/>
    <w:rsid w:val="00195A85"/>
    <w:rsid w:val="001969D8"/>
    <w:rsid w:val="001B3B72"/>
    <w:rsid w:val="001B3C27"/>
    <w:rsid w:val="001C09A2"/>
    <w:rsid w:val="001C526E"/>
    <w:rsid w:val="001C5399"/>
    <w:rsid w:val="001C7BC1"/>
    <w:rsid w:val="001D075B"/>
    <w:rsid w:val="001D0C57"/>
    <w:rsid w:val="001D0FE9"/>
    <w:rsid w:val="001D29B6"/>
    <w:rsid w:val="001D6D84"/>
    <w:rsid w:val="001D7718"/>
    <w:rsid w:val="001D7C12"/>
    <w:rsid w:val="001E08A1"/>
    <w:rsid w:val="001E3DD9"/>
    <w:rsid w:val="001E57E1"/>
    <w:rsid w:val="001E791D"/>
    <w:rsid w:val="001E7C28"/>
    <w:rsid w:val="001F234C"/>
    <w:rsid w:val="001F3563"/>
    <w:rsid w:val="001F4863"/>
    <w:rsid w:val="001F5733"/>
    <w:rsid w:val="001F5E0D"/>
    <w:rsid w:val="00200BAB"/>
    <w:rsid w:val="00201564"/>
    <w:rsid w:val="00207A4F"/>
    <w:rsid w:val="00214F46"/>
    <w:rsid w:val="002154FD"/>
    <w:rsid w:val="00222A52"/>
    <w:rsid w:val="00237914"/>
    <w:rsid w:val="00240DEF"/>
    <w:rsid w:val="0025082F"/>
    <w:rsid w:val="00251B6D"/>
    <w:rsid w:val="00253549"/>
    <w:rsid w:val="00256C52"/>
    <w:rsid w:val="00263374"/>
    <w:rsid w:val="00274246"/>
    <w:rsid w:val="00277CB9"/>
    <w:rsid w:val="00280888"/>
    <w:rsid w:val="00281399"/>
    <w:rsid w:val="00281C6E"/>
    <w:rsid w:val="002861C3"/>
    <w:rsid w:val="0029012A"/>
    <w:rsid w:val="00292A30"/>
    <w:rsid w:val="002944C3"/>
    <w:rsid w:val="00294E73"/>
    <w:rsid w:val="00296D75"/>
    <w:rsid w:val="002A0486"/>
    <w:rsid w:val="002A5D2A"/>
    <w:rsid w:val="002A5DDF"/>
    <w:rsid w:val="002B4915"/>
    <w:rsid w:val="002B5297"/>
    <w:rsid w:val="002B5EBD"/>
    <w:rsid w:val="002B6DF4"/>
    <w:rsid w:val="002C0CD4"/>
    <w:rsid w:val="002C17D7"/>
    <w:rsid w:val="002C21B1"/>
    <w:rsid w:val="002C6056"/>
    <w:rsid w:val="002D000D"/>
    <w:rsid w:val="002D4C07"/>
    <w:rsid w:val="002D6614"/>
    <w:rsid w:val="002E24D4"/>
    <w:rsid w:val="002E48F1"/>
    <w:rsid w:val="002E656D"/>
    <w:rsid w:val="002F32CA"/>
    <w:rsid w:val="003014D0"/>
    <w:rsid w:val="0030253F"/>
    <w:rsid w:val="003039E0"/>
    <w:rsid w:val="00304A6B"/>
    <w:rsid w:val="00310586"/>
    <w:rsid w:val="00310D1D"/>
    <w:rsid w:val="00312E36"/>
    <w:rsid w:val="00313164"/>
    <w:rsid w:val="00325718"/>
    <w:rsid w:val="00336C35"/>
    <w:rsid w:val="0034245D"/>
    <w:rsid w:val="00346F4F"/>
    <w:rsid w:val="00361895"/>
    <w:rsid w:val="00363D63"/>
    <w:rsid w:val="00367269"/>
    <w:rsid w:val="0037368A"/>
    <w:rsid w:val="003737A7"/>
    <w:rsid w:val="003762CA"/>
    <w:rsid w:val="0037744D"/>
    <w:rsid w:val="003831AD"/>
    <w:rsid w:val="00383F98"/>
    <w:rsid w:val="00387678"/>
    <w:rsid w:val="00393A2D"/>
    <w:rsid w:val="00393D56"/>
    <w:rsid w:val="003942D9"/>
    <w:rsid w:val="00395F74"/>
    <w:rsid w:val="00397F4C"/>
    <w:rsid w:val="003A2EB7"/>
    <w:rsid w:val="003B1057"/>
    <w:rsid w:val="003B1E66"/>
    <w:rsid w:val="003B219B"/>
    <w:rsid w:val="003B3C27"/>
    <w:rsid w:val="003B63AD"/>
    <w:rsid w:val="003C269F"/>
    <w:rsid w:val="003C4A07"/>
    <w:rsid w:val="003C4D20"/>
    <w:rsid w:val="003C5219"/>
    <w:rsid w:val="003D63E1"/>
    <w:rsid w:val="003D684A"/>
    <w:rsid w:val="003E01A8"/>
    <w:rsid w:val="003E4BB4"/>
    <w:rsid w:val="003E6D96"/>
    <w:rsid w:val="003F0807"/>
    <w:rsid w:val="003F08A6"/>
    <w:rsid w:val="003F1338"/>
    <w:rsid w:val="003F47ED"/>
    <w:rsid w:val="003F5D54"/>
    <w:rsid w:val="00400BB4"/>
    <w:rsid w:val="004144F1"/>
    <w:rsid w:val="004204D0"/>
    <w:rsid w:val="00422E95"/>
    <w:rsid w:val="004231D1"/>
    <w:rsid w:val="00432841"/>
    <w:rsid w:val="0043443D"/>
    <w:rsid w:val="00434FA9"/>
    <w:rsid w:val="00435566"/>
    <w:rsid w:val="00436599"/>
    <w:rsid w:val="004415AD"/>
    <w:rsid w:val="004470E7"/>
    <w:rsid w:val="00447A0D"/>
    <w:rsid w:val="00451758"/>
    <w:rsid w:val="00451C92"/>
    <w:rsid w:val="00451FED"/>
    <w:rsid w:val="004600BC"/>
    <w:rsid w:val="00463894"/>
    <w:rsid w:val="00465ECC"/>
    <w:rsid w:val="00466EE7"/>
    <w:rsid w:val="00470054"/>
    <w:rsid w:val="00471B01"/>
    <w:rsid w:val="00474409"/>
    <w:rsid w:val="00474748"/>
    <w:rsid w:val="004778BB"/>
    <w:rsid w:val="004812C1"/>
    <w:rsid w:val="00481DA7"/>
    <w:rsid w:val="00482BD4"/>
    <w:rsid w:val="004862CF"/>
    <w:rsid w:val="004865D5"/>
    <w:rsid w:val="004959BE"/>
    <w:rsid w:val="004A567E"/>
    <w:rsid w:val="004A7C67"/>
    <w:rsid w:val="004B1FF4"/>
    <w:rsid w:val="004B386A"/>
    <w:rsid w:val="004B637A"/>
    <w:rsid w:val="004B746A"/>
    <w:rsid w:val="004C0594"/>
    <w:rsid w:val="004C10E0"/>
    <w:rsid w:val="004C3A2E"/>
    <w:rsid w:val="004C3CC9"/>
    <w:rsid w:val="004C5923"/>
    <w:rsid w:val="004D0FE2"/>
    <w:rsid w:val="004D3787"/>
    <w:rsid w:val="004D46F1"/>
    <w:rsid w:val="004D7C2E"/>
    <w:rsid w:val="004E55A7"/>
    <w:rsid w:val="004E7B63"/>
    <w:rsid w:val="004F0C0E"/>
    <w:rsid w:val="00501646"/>
    <w:rsid w:val="00507CDE"/>
    <w:rsid w:val="0051168A"/>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2FC7"/>
    <w:rsid w:val="00574E09"/>
    <w:rsid w:val="005752F4"/>
    <w:rsid w:val="00577996"/>
    <w:rsid w:val="00580201"/>
    <w:rsid w:val="00582C67"/>
    <w:rsid w:val="00591E3F"/>
    <w:rsid w:val="00595069"/>
    <w:rsid w:val="005A3123"/>
    <w:rsid w:val="005A7988"/>
    <w:rsid w:val="005B20BD"/>
    <w:rsid w:val="005B372D"/>
    <w:rsid w:val="005B773F"/>
    <w:rsid w:val="005C3C7C"/>
    <w:rsid w:val="005C40A0"/>
    <w:rsid w:val="005D19FB"/>
    <w:rsid w:val="005D446C"/>
    <w:rsid w:val="005D70E3"/>
    <w:rsid w:val="005E0F00"/>
    <w:rsid w:val="005E1509"/>
    <w:rsid w:val="005E30F2"/>
    <w:rsid w:val="005E3490"/>
    <w:rsid w:val="005E7C2D"/>
    <w:rsid w:val="005F335B"/>
    <w:rsid w:val="005F75AD"/>
    <w:rsid w:val="005F7951"/>
    <w:rsid w:val="005F7976"/>
    <w:rsid w:val="00601A1F"/>
    <w:rsid w:val="0060251D"/>
    <w:rsid w:val="00605BF0"/>
    <w:rsid w:val="0060609A"/>
    <w:rsid w:val="00606729"/>
    <w:rsid w:val="006118AF"/>
    <w:rsid w:val="0062084E"/>
    <w:rsid w:val="00622CDC"/>
    <w:rsid w:val="006252F7"/>
    <w:rsid w:val="00627803"/>
    <w:rsid w:val="00634CFF"/>
    <w:rsid w:val="0065113A"/>
    <w:rsid w:val="00652EEC"/>
    <w:rsid w:val="00656322"/>
    <w:rsid w:val="00677278"/>
    <w:rsid w:val="00680AFB"/>
    <w:rsid w:val="0069519E"/>
    <w:rsid w:val="00695D99"/>
    <w:rsid w:val="006A3511"/>
    <w:rsid w:val="006A3F59"/>
    <w:rsid w:val="006A4D07"/>
    <w:rsid w:val="006A5E08"/>
    <w:rsid w:val="006A6293"/>
    <w:rsid w:val="006A75FE"/>
    <w:rsid w:val="006B0C3E"/>
    <w:rsid w:val="006B3795"/>
    <w:rsid w:val="006B5C4A"/>
    <w:rsid w:val="006B6A7E"/>
    <w:rsid w:val="006C112A"/>
    <w:rsid w:val="006C3535"/>
    <w:rsid w:val="006C3E23"/>
    <w:rsid w:val="006C4ACC"/>
    <w:rsid w:val="006C6B50"/>
    <w:rsid w:val="006D01ED"/>
    <w:rsid w:val="006D18F0"/>
    <w:rsid w:val="006D4C55"/>
    <w:rsid w:val="006E007D"/>
    <w:rsid w:val="006E0708"/>
    <w:rsid w:val="006E434A"/>
    <w:rsid w:val="006F36AA"/>
    <w:rsid w:val="00700B93"/>
    <w:rsid w:val="007067D7"/>
    <w:rsid w:val="00707740"/>
    <w:rsid w:val="00710A4E"/>
    <w:rsid w:val="007134AD"/>
    <w:rsid w:val="00715829"/>
    <w:rsid w:val="007264D3"/>
    <w:rsid w:val="0072750D"/>
    <w:rsid w:val="007341B4"/>
    <w:rsid w:val="00736775"/>
    <w:rsid w:val="00737206"/>
    <w:rsid w:val="007376A3"/>
    <w:rsid w:val="00740923"/>
    <w:rsid w:val="00742938"/>
    <w:rsid w:val="00752DF1"/>
    <w:rsid w:val="00753245"/>
    <w:rsid w:val="00764C1C"/>
    <w:rsid w:val="007650F6"/>
    <w:rsid w:val="00773948"/>
    <w:rsid w:val="00773985"/>
    <w:rsid w:val="007740E9"/>
    <w:rsid w:val="00776CF7"/>
    <w:rsid w:val="00777833"/>
    <w:rsid w:val="00784D55"/>
    <w:rsid w:val="00790AD6"/>
    <w:rsid w:val="00797C2C"/>
    <w:rsid w:val="007A1334"/>
    <w:rsid w:val="007A2AC5"/>
    <w:rsid w:val="007A604D"/>
    <w:rsid w:val="007B13D2"/>
    <w:rsid w:val="007B27E8"/>
    <w:rsid w:val="007C0345"/>
    <w:rsid w:val="007C0ECB"/>
    <w:rsid w:val="007C4949"/>
    <w:rsid w:val="007C707B"/>
    <w:rsid w:val="007D1DC9"/>
    <w:rsid w:val="007D2BD7"/>
    <w:rsid w:val="007D5B61"/>
    <w:rsid w:val="007E258F"/>
    <w:rsid w:val="007E455A"/>
    <w:rsid w:val="007E4EFE"/>
    <w:rsid w:val="007F3022"/>
    <w:rsid w:val="00806E5A"/>
    <w:rsid w:val="00807F3F"/>
    <w:rsid w:val="00810AB0"/>
    <w:rsid w:val="008114A4"/>
    <w:rsid w:val="00814372"/>
    <w:rsid w:val="00820097"/>
    <w:rsid w:val="00820B8B"/>
    <w:rsid w:val="00825D64"/>
    <w:rsid w:val="00825D94"/>
    <w:rsid w:val="008272DC"/>
    <w:rsid w:val="00830B82"/>
    <w:rsid w:val="00836055"/>
    <w:rsid w:val="008367C3"/>
    <w:rsid w:val="008403D9"/>
    <w:rsid w:val="00843BA2"/>
    <w:rsid w:val="00846180"/>
    <w:rsid w:val="00847463"/>
    <w:rsid w:val="00850F37"/>
    <w:rsid w:val="00853F2D"/>
    <w:rsid w:val="00863E1E"/>
    <w:rsid w:val="00866AEE"/>
    <w:rsid w:val="008706EB"/>
    <w:rsid w:val="008742A3"/>
    <w:rsid w:val="008744C1"/>
    <w:rsid w:val="00880E35"/>
    <w:rsid w:val="00880EA1"/>
    <w:rsid w:val="00885980"/>
    <w:rsid w:val="00893DD0"/>
    <w:rsid w:val="0089734A"/>
    <w:rsid w:val="008A02A8"/>
    <w:rsid w:val="008B29DA"/>
    <w:rsid w:val="008B6410"/>
    <w:rsid w:val="008C1C84"/>
    <w:rsid w:val="008D0CAB"/>
    <w:rsid w:val="008D18E8"/>
    <w:rsid w:val="008D2094"/>
    <w:rsid w:val="008E08A2"/>
    <w:rsid w:val="008E2427"/>
    <w:rsid w:val="008E300F"/>
    <w:rsid w:val="008F061A"/>
    <w:rsid w:val="00914969"/>
    <w:rsid w:val="00923266"/>
    <w:rsid w:val="0093130E"/>
    <w:rsid w:val="009319DA"/>
    <w:rsid w:val="00932FA6"/>
    <w:rsid w:val="0093479D"/>
    <w:rsid w:val="00936AFE"/>
    <w:rsid w:val="00937EF2"/>
    <w:rsid w:val="009438ED"/>
    <w:rsid w:val="0094423B"/>
    <w:rsid w:val="009464BA"/>
    <w:rsid w:val="0094656E"/>
    <w:rsid w:val="0095519D"/>
    <w:rsid w:val="0095643E"/>
    <w:rsid w:val="00957654"/>
    <w:rsid w:val="00963F1A"/>
    <w:rsid w:val="00967BEF"/>
    <w:rsid w:val="00972D61"/>
    <w:rsid w:val="00973291"/>
    <w:rsid w:val="00973E25"/>
    <w:rsid w:val="00974DE4"/>
    <w:rsid w:val="00980B6F"/>
    <w:rsid w:val="0098476F"/>
    <w:rsid w:val="00984EDC"/>
    <w:rsid w:val="00997C61"/>
    <w:rsid w:val="009A2773"/>
    <w:rsid w:val="009A34C1"/>
    <w:rsid w:val="009A457F"/>
    <w:rsid w:val="009C2A38"/>
    <w:rsid w:val="009C487E"/>
    <w:rsid w:val="009C48CC"/>
    <w:rsid w:val="009C59F3"/>
    <w:rsid w:val="009D3528"/>
    <w:rsid w:val="009D57F4"/>
    <w:rsid w:val="009D69C5"/>
    <w:rsid w:val="009E2722"/>
    <w:rsid w:val="009E46E9"/>
    <w:rsid w:val="009F70E1"/>
    <w:rsid w:val="00A03865"/>
    <w:rsid w:val="00A05106"/>
    <w:rsid w:val="00A15A8A"/>
    <w:rsid w:val="00A30982"/>
    <w:rsid w:val="00A43C56"/>
    <w:rsid w:val="00A44261"/>
    <w:rsid w:val="00A55D13"/>
    <w:rsid w:val="00A570EF"/>
    <w:rsid w:val="00A61630"/>
    <w:rsid w:val="00A65338"/>
    <w:rsid w:val="00A67CCA"/>
    <w:rsid w:val="00A7208B"/>
    <w:rsid w:val="00A72D61"/>
    <w:rsid w:val="00A74676"/>
    <w:rsid w:val="00A770EB"/>
    <w:rsid w:val="00A862E3"/>
    <w:rsid w:val="00A86368"/>
    <w:rsid w:val="00A86675"/>
    <w:rsid w:val="00A92A7B"/>
    <w:rsid w:val="00A9676C"/>
    <w:rsid w:val="00AA1967"/>
    <w:rsid w:val="00AA1AFD"/>
    <w:rsid w:val="00AA535C"/>
    <w:rsid w:val="00AA5C41"/>
    <w:rsid w:val="00AA7A39"/>
    <w:rsid w:val="00AB03A9"/>
    <w:rsid w:val="00AB24FE"/>
    <w:rsid w:val="00AB4C50"/>
    <w:rsid w:val="00AB5411"/>
    <w:rsid w:val="00AB6ACA"/>
    <w:rsid w:val="00AB6D68"/>
    <w:rsid w:val="00AB77C7"/>
    <w:rsid w:val="00AC2F46"/>
    <w:rsid w:val="00AC382B"/>
    <w:rsid w:val="00AD06A3"/>
    <w:rsid w:val="00AD59AC"/>
    <w:rsid w:val="00AD6B18"/>
    <w:rsid w:val="00AD6F08"/>
    <w:rsid w:val="00AD710B"/>
    <w:rsid w:val="00AE0A68"/>
    <w:rsid w:val="00AF0999"/>
    <w:rsid w:val="00AF4EFA"/>
    <w:rsid w:val="00AF68F8"/>
    <w:rsid w:val="00B01B21"/>
    <w:rsid w:val="00B01E66"/>
    <w:rsid w:val="00B02783"/>
    <w:rsid w:val="00B05FA3"/>
    <w:rsid w:val="00B2296C"/>
    <w:rsid w:val="00B24347"/>
    <w:rsid w:val="00B272E3"/>
    <w:rsid w:val="00B3175E"/>
    <w:rsid w:val="00B33B1B"/>
    <w:rsid w:val="00B46796"/>
    <w:rsid w:val="00B5034C"/>
    <w:rsid w:val="00B50581"/>
    <w:rsid w:val="00B5198E"/>
    <w:rsid w:val="00B57F70"/>
    <w:rsid w:val="00B62D99"/>
    <w:rsid w:val="00B67935"/>
    <w:rsid w:val="00B75FC5"/>
    <w:rsid w:val="00B772C8"/>
    <w:rsid w:val="00B9109F"/>
    <w:rsid w:val="00B91F76"/>
    <w:rsid w:val="00B92F37"/>
    <w:rsid w:val="00B9315D"/>
    <w:rsid w:val="00B951F2"/>
    <w:rsid w:val="00B97A3C"/>
    <w:rsid w:val="00BA003A"/>
    <w:rsid w:val="00BA0721"/>
    <w:rsid w:val="00BA17BC"/>
    <w:rsid w:val="00BA37BC"/>
    <w:rsid w:val="00BC0649"/>
    <w:rsid w:val="00BC1AD5"/>
    <w:rsid w:val="00BC2E6D"/>
    <w:rsid w:val="00BC49F1"/>
    <w:rsid w:val="00BC6F6F"/>
    <w:rsid w:val="00BC74EE"/>
    <w:rsid w:val="00BD0938"/>
    <w:rsid w:val="00BD3788"/>
    <w:rsid w:val="00BD66B8"/>
    <w:rsid w:val="00BD7688"/>
    <w:rsid w:val="00BE6729"/>
    <w:rsid w:val="00BF2EB2"/>
    <w:rsid w:val="00C0039F"/>
    <w:rsid w:val="00C05D3B"/>
    <w:rsid w:val="00C127DA"/>
    <w:rsid w:val="00C14339"/>
    <w:rsid w:val="00C179C8"/>
    <w:rsid w:val="00C20249"/>
    <w:rsid w:val="00C22634"/>
    <w:rsid w:val="00C23508"/>
    <w:rsid w:val="00C23E21"/>
    <w:rsid w:val="00C30890"/>
    <w:rsid w:val="00C30B2B"/>
    <w:rsid w:val="00C43C9B"/>
    <w:rsid w:val="00C4607D"/>
    <w:rsid w:val="00C462A6"/>
    <w:rsid w:val="00C56F12"/>
    <w:rsid w:val="00C64393"/>
    <w:rsid w:val="00C678A5"/>
    <w:rsid w:val="00C67F6B"/>
    <w:rsid w:val="00C7258C"/>
    <w:rsid w:val="00C741B3"/>
    <w:rsid w:val="00C84B81"/>
    <w:rsid w:val="00C870B5"/>
    <w:rsid w:val="00C872F9"/>
    <w:rsid w:val="00C92838"/>
    <w:rsid w:val="00C92BE8"/>
    <w:rsid w:val="00C9595D"/>
    <w:rsid w:val="00CA282A"/>
    <w:rsid w:val="00CA6001"/>
    <w:rsid w:val="00CA64C7"/>
    <w:rsid w:val="00CB7A9C"/>
    <w:rsid w:val="00CC06C6"/>
    <w:rsid w:val="00CC3E9E"/>
    <w:rsid w:val="00CC54E4"/>
    <w:rsid w:val="00CC72FA"/>
    <w:rsid w:val="00CC7684"/>
    <w:rsid w:val="00CD04BF"/>
    <w:rsid w:val="00CE43FF"/>
    <w:rsid w:val="00CE5B0E"/>
    <w:rsid w:val="00CE7518"/>
    <w:rsid w:val="00CF66DC"/>
    <w:rsid w:val="00CF6A08"/>
    <w:rsid w:val="00D07885"/>
    <w:rsid w:val="00D115BB"/>
    <w:rsid w:val="00D11BEC"/>
    <w:rsid w:val="00D12C02"/>
    <w:rsid w:val="00D154CB"/>
    <w:rsid w:val="00D171A5"/>
    <w:rsid w:val="00D17B2D"/>
    <w:rsid w:val="00D23DB5"/>
    <w:rsid w:val="00D24045"/>
    <w:rsid w:val="00D2480E"/>
    <w:rsid w:val="00D27997"/>
    <w:rsid w:val="00D32C15"/>
    <w:rsid w:val="00D332B8"/>
    <w:rsid w:val="00D42832"/>
    <w:rsid w:val="00D458EC"/>
    <w:rsid w:val="00D4778E"/>
    <w:rsid w:val="00D549F7"/>
    <w:rsid w:val="00D6071E"/>
    <w:rsid w:val="00D6443F"/>
    <w:rsid w:val="00D64B34"/>
    <w:rsid w:val="00D66292"/>
    <w:rsid w:val="00D72C48"/>
    <w:rsid w:val="00D75606"/>
    <w:rsid w:val="00D804DC"/>
    <w:rsid w:val="00D80777"/>
    <w:rsid w:val="00D86C79"/>
    <w:rsid w:val="00D87925"/>
    <w:rsid w:val="00D92847"/>
    <w:rsid w:val="00D9462E"/>
    <w:rsid w:val="00DA37A5"/>
    <w:rsid w:val="00DA7954"/>
    <w:rsid w:val="00DB7231"/>
    <w:rsid w:val="00DC2F8B"/>
    <w:rsid w:val="00DD41B2"/>
    <w:rsid w:val="00DD76F1"/>
    <w:rsid w:val="00DD770C"/>
    <w:rsid w:val="00DE09B5"/>
    <w:rsid w:val="00DE4777"/>
    <w:rsid w:val="00DF0612"/>
    <w:rsid w:val="00E00076"/>
    <w:rsid w:val="00E02375"/>
    <w:rsid w:val="00E10E7B"/>
    <w:rsid w:val="00E20BB1"/>
    <w:rsid w:val="00E21586"/>
    <w:rsid w:val="00E227F2"/>
    <w:rsid w:val="00E24164"/>
    <w:rsid w:val="00E25447"/>
    <w:rsid w:val="00E334AF"/>
    <w:rsid w:val="00E42F44"/>
    <w:rsid w:val="00E479E2"/>
    <w:rsid w:val="00E53506"/>
    <w:rsid w:val="00E562BF"/>
    <w:rsid w:val="00E5647F"/>
    <w:rsid w:val="00E578FD"/>
    <w:rsid w:val="00E63453"/>
    <w:rsid w:val="00E6519E"/>
    <w:rsid w:val="00E720F1"/>
    <w:rsid w:val="00E7287C"/>
    <w:rsid w:val="00E72D34"/>
    <w:rsid w:val="00E73444"/>
    <w:rsid w:val="00E739DA"/>
    <w:rsid w:val="00E82103"/>
    <w:rsid w:val="00E8351F"/>
    <w:rsid w:val="00E8560F"/>
    <w:rsid w:val="00E86A82"/>
    <w:rsid w:val="00E87958"/>
    <w:rsid w:val="00E87FF4"/>
    <w:rsid w:val="00E93097"/>
    <w:rsid w:val="00EA140B"/>
    <w:rsid w:val="00EA3332"/>
    <w:rsid w:val="00EA5963"/>
    <w:rsid w:val="00EB0EB1"/>
    <w:rsid w:val="00EB2565"/>
    <w:rsid w:val="00EB4277"/>
    <w:rsid w:val="00EB4369"/>
    <w:rsid w:val="00EB5957"/>
    <w:rsid w:val="00EB620C"/>
    <w:rsid w:val="00EB7A18"/>
    <w:rsid w:val="00EC036D"/>
    <w:rsid w:val="00EC2193"/>
    <w:rsid w:val="00EC27EE"/>
    <w:rsid w:val="00EC37B9"/>
    <w:rsid w:val="00EC6FF6"/>
    <w:rsid w:val="00ED2109"/>
    <w:rsid w:val="00ED3899"/>
    <w:rsid w:val="00ED43D8"/>
    <w:rsid w:val="00ED4BBE"/>
    <w:rsid w:val="00ED51E0"/>
    <w:rsid w:val="00ED58BF"/>
    <w:rsid w:val="00EF138B"/>
    <w:rsid w:val="00EF2A6F"/>
    <w:rsid w:val="00EF3524"/>
    <w:rsid w:val="00EF464E"/>
    <w:rsid w:val="00F01771"/>
    <w:rsid w:val="00F04ED2"/>
    <w:rsid w:val="00F10C39"/>
    <w:rsid w:val="00F10F02"/>
    <w:rsid w:val="00F13497"/>
    <w:rsid w:val="00F1565B"/>
    <w:rsid w:val="00F16E87"/>
    <w:rsid w:val="00F343F2"/>
    <w:rsid w:val="00F40083"/>
    <w:rsid w:val="00F421D5"/>
    <w:rsid w:val="00F4225C"/>
    <w:rsid w:val="00F51A14"/>
    <w:rsid w:val="00F53906"/>
    <w:rsid w:val="00F53BCC"/>
    <w:rsid w:val="00F54419"/>
    <w:rsid w:val="00F60C5D"/>
    <w:rsid w:val="00F615EC"/>
    <w:rsid w:val="00F63CB5"/>
    <w:rsid w:val="00F63FE6"/>
    <w:rsid w:val="00F65609"/>
    <w:rsid w:val="00F65D30"/>
    <w:rsid w:val="00F67219"/>
    <w:rsid w:val="00F67A2C"/>
    <w:rsid w:val="00F71A6E"/>
    <w:rsid w:val="00F72BDD"/>
    <w:rsid w:val="00F76505"/>
    <w:rsid w:val="00F77B03"/>
    <w:rsid w:val="00F82177"/>
    <w:rsid w:val="00F97BB1"/>
    <w:rsid w:val="00FA496A"/>
    <w:rsid w:val="00FB3EDD"/>
    <w:rsid w:val="00FB4305"/>
    <w:rsid w:val="00FB5054"/>
    <w:rsid w:val="00FC57AC"/>
    <w:rsid w:val="00FD5353"/>
    <w:rsid w:val="00FD67B1"/>
    <w:rsid w:val="00FE0F33"/>
    <w:rsid w:val="00FE3C3A"/>
    <w:rsid w:val="00FE4AE2"/>
    <w:rsid w:val="00FE5509"/>
    <w:rsid w:val="00FF036E"/>
    <w:rsid w:val="00FF6535"/>
    <w:rsid w:val="14366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27719-E32C-4747-AC51-B3CF0F2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FollowedHyperlink"/>
    <w:basedOn w:val="a5"/>
    <w:uiPriority w:val="99"/>
    <w:semiHidden/>
    <w:unhideWhenUsed/>
    <w:rPr>
      <w:color w:val="954F72" w:themeColor="followedHyperlink"/>
      <w:u w:val="single"/>
    </w:rPr>
  </w:style>
  <w:style w:type="character" w:styleId="af9">
    <w:name w:val="Hyperlink"/>
    <w:rPr>
      <w:color w:val="0000FF"/>
      <w:u w:val="single"/>
    </w:rPr>
  </w:style>
  <w:style w:type="character" w:styleId="afa">
    <w:name w:val="annotation reference"/>
    <w:uiPriority w:val="99"/>
    <w:rPr>
      <w:sz w:val="21"/>
      <w:szCs w:val="21"/>
    </w:rPr>
  </w:style>
  <w:style w:type="table" w:styleId="afb">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6">
    <w:name w:val="样式1"/>
    <w:basedOn w:val="af5"/>
    <w:pPr>
      <w:spacing w:before="120" w:after="120"/>
    </w:pPr>
    <w:rPr>
      <w:rFonts w:eastAsia="黑体"/>
      <w:b w:val="0"/>
      <w:sz w:val="30"/>
      <w:szCs w:val="21"/>
    </w:rPr>
  </w:style>
  <w:style w:type="paragraph" w:customStyle="1" w:styleId="26">
    <w:name w:val="样式2"/>
    <w:basedOn w:val="af5"/>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A9415-8057-4C03-99F9-8579DFBC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51</Pages>
  <Words>4206</Words>
  <Characters>23977</Characters>
  <Application>Microsoft Office Word</Application>
  <DocSecurity>0</DocSecurity>
  <Lines>199</Lines>
  <Paragraphs>56</Paragraphs>
  <ScaleCrop>false</ScaleCrop>
  <Company>Lenovo</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483</cp:revision>
  <cp:lastPrinted>2017-05-08T06:28:00Z</cp:lastPrinted>
  <dcterms:created xsi:type="dcterms:W3CDTF">2018-01-03T02:52:00Z</dcterms:created>
  <dcterms:modified xsi:type="dcterms:W3CDTF">2018-11-27T01:08:00Z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