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419" w:rsidRDefault="003F0419" w:rsidP="003F0419">
      <w:pPr>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w:instrText>
      </w:r>
      <w:r>
        <w:rPr>
          <w:rFonts w:ascii="宋体" w:hAnsi="宋体" w:hint="eastAsia"/>
          <w:kern w:val="0"/>
          <w:szCs w:val="21"/>
        </w:rPr>
        <w:instrText>AUTOTEXT  协议书 \* MERGEFORMAT</w:instrText>
      </w:r>
      <w:r>
        <w:rPr>
          <w:rFonts w:ascii="宋体" w:hAnsi="宋体"/>
          <w:kern w:val="0"/>
          <w:szCs w:val="21"/>
        </w:rPr>
        <w:instrText xml:space="preserve"> </w:instrText>
      </w:r>
      <w:r>
        <w:rPr>
          <w:rFonts w:ascii="宋体" w:hAnsi="宋体"/>
          <w:kern w:val="0"/>
          <w:szCs w:val="21"/>
        </w:rPr>
        <w:fldChar w:fldCharType="end"/>
      </w:r>
    </w:p>
    <w:p w:rsidR="003F0419" w:rsidRDefault="003F0419" w:rsidP="003F0419">
      <w:pPr>
        <w:adjustRightInd w:val="0"/>
        <w:snapToGrid w:val="0"/>
        <w:spacing w:line="360" w:lineRule="auto"/>
        <w:rPr>
          <w:rFonts w:ascii="宋体" w:hAnsi="宋体"/>
          <w:b/>
          <w:kern w:val="0"/>
          <w:sz w:val="24"/>
        </w:rPr>
      </w:pPr>
      <w:r>
        <w:rPr>
          <w:rFonts w:ascii="宋体" w:hAnsi="宋体" w:hint="eastAsia"/>
          <w:b/>
          <w:kern w:val="0"/>
          <w:sz w:val="24"/>
        </w:rPr>
        <w:t>附件：</w:t>
      </w:r>
    </w:p>
    <w:p w:rsidR="003F0419" w:rsidRDefault="003F0419" w:rsidP="003F0419">
      <w:pPr>
        <w:adjustRightInd w:val="0"/>
        <w:snapToGrid w:val="0"/>
        <w:spacing w:line="360" w:lineRule="auto"/>
        <w:jc w:val="center"/>
        <w:rPr>
          <w:rFonts w:ascii="宋体" w:hAnsi="宋体"/>
          <w:b/>
          <w:kern w:val="0"/>
          <w:sz w:val="30"/>
        </w:rPr>
      </w:pPr>
      <w:bookmarkStart w:id="0" w:name="_GoBack"/>
      <w:r>
        <w:rPr>
          <w:rFonts w:ascii="宋体" w:hAnsi="宋体" w:hint="eastAsia"/>
          <w:b/>
          <w:kern w:val="0"/>
          <w:sz w:val="30"/>
        </w:rPr>
        <w:t>工程质量保修书</w:t>
      </w:r>
    </w:p>
    <w:bookmarkEnd w:id="0"/>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甲方（全称）：</w:t>
      </w:r>
      <w:r>
        <w:rPr>
          <w:rFonts w:ascii="宋体" w:hAnsi="宋体" w:cs="宋体" w:hint="eastAsia"/>
          <w:kern w:val="0"/>
          <w:sz w:val="24"/>
          <w:u w:val="single"/>
        </w:rPr>
        <w:t xml:space="preserve">  </w:t>
      </w:r>
      <w:r>
        <w:rPr>
          <w:rFonts w:ascii="宋体" w:hAnsi="宋体" w:cs="宋体" w:hint="eastAsia"/>
          <w:sz w:val="24"/>
          <w:u w:val="single"/>
        </w:rPr>
        <w:t xml:space="preserve">深  圳  大  学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input272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乙方（全称）：</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input273 \* MERGEFORMAT </w:instrText>
      </w:r>
      <w:r>
        <w:rPr>
          <w:rFonts w:ascii="宋体" w:hAnsi="宋体" w:cs="宋体" w:hint="eastAsia"/>
          <w:kern w:val="0"/>
          <w:sz w:val="24"/>
          <w:u w:val="single"/>
        </w:rPr>
        <w:fldChar w:fldCharType="end"/>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kern w:val="0"/>
          <w:sz w:val="24"/>
        </w:rPr>
        <w:t>为保证</w:t>
      </w: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在合理使用期限内正常使用，甲方和乙方根据《中华人民共和国建筑法（2011修正）》、《建设工程质量管理条例》、《深圳特区建设工程质量管理条例》，经协商一致，签订工程质量保修书。乙方在质量保修期内按照有关规定及双方约定承担工程质量保修责任。</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一、工程质量保修范围</w:t>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sz w:val="24"/>
        </w:rPr>
        <w:t>质量保修范围包括地基基础工程、主体结构工程、屋面防水工程、有防水要求的卫生间/房间和外墙面的防渗漏工程、电气管线工程、给排水管道工程、设备安装工程、供热和供冷系统工程、装饰装修工程以及双方约定的其他项目。</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具体质量保修范围，双方约定如下：</w:t>
      </w:r>
    </w:p>
    <w:p w:rsidR="003F0419" w:rsidRDefault="003F0419" w:rsidP="003F0419">
      <w:pPr>
        <w:adjustRightInd w:val="0"/>
        <w:snapToGrid w:val="0"/>
        <w:spacing w:line="360" w:lineRule="auto"/>
        <w:ind w:firstLineChars="200" w:firstLine="480"/>
        <w:rPr>
          <w:rFonts w:ascii="宋体" w:hAnsi="宋体" w:cs="宋体"/>
          <w:kern w:val="0"/>
          <w:sz w:val="24"/>
          <w:u w:val="single"/>
        </w:rPr>
      </w:pPr>
      <w:r>
        <w:rPr>
          <w:rFonts w:ascii="宋体" w:hAnsi="宋体" w:cs="宋体" w:hint="eastAsia"/>
          <w:snapToGrid w:val="0"/>
          <w:kern w:val="0"/>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input274 \* MERGEFORMAT </w:instrText>
      </w:r>
      <w:r>
        <w:rPr>
          <w:rFonts w:ascii="宋体" w:hAnsi="宋体" w:cs="宋体" w:hint="eastAsia"/>
          <w:kern w:val="0"/>
          <w:sz w:val="24"/>
          <w:u w:val="single"/>
        </w:rPr>
        <w:fldChar w:fldCharType="end"/>
      </w:r>
      <w:r>
        <w:rPr>
          <w:rFonts w:ascii="宋体" w:hAnsi="宋体" w:cs="宋体" w:hint="eastAsia"/>
          <w:sz w:val="24"/>
        </w:rPr>
        <w:t>（工程名称）</w:t>
      </w:r>
      <w:r>
        <w:rPr>
          <w:rFonts w:ascii="宋体" w:hAnsi="宋体" w:cs="宋体" w:hint="eastAsia"/>
          <w:snapToGrid w:val="0"/>
          <w:kern w:val="0"/>
          <w:sz w:val="24"/>
        </w:rPr>
        <w:t>施工</w:t>
      </w:r>
      <w:r>
        <w:rPr>
          <w:rFonts w:ascii="宋体" w:hAnsi="宋体" w:cs="宋体" w:hint="eastAsia"/>
          <w:sz w:val="24"/>
        </w:rPr>
        <w:t>所包含的所有施工内容。</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input275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二、工程质量保修期</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质量保修期从工程实际竣工之日算起。</w:t>
      </w:r>
      <w:r>
        <w:rPr>
          <w:rFonts w:ascii="宋体" w:hAnsi="宋体" w:cs="宋体" w:hint="eastAsia"/>
          <w:kern w:val="0"/>
          <w:sz w:val="24"/>
        </w:rPr>
        <w:t>双方约定本工程质量保修期如下：</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input276 \* MERGEFORMAT </w:instrText>
      </w:r>
      <w:r>
        <w:rPr>
          <w:rFonts w:ascii="宋体" w:hAnsi="宋体" w:cs="宋体" w:hint="eastAsia"/>
          <w:kern w:val="0"/>
          <w:sz w:val="24"/>
        </w:rPr>
        <w:fldChar w:fldCharType="end"/>
      </w:r>
      <w:r>
        <w:rPr>
          <w:rFonts w:ascii="宋体" w:hAnsi="宋体" w:cs="宋体" w:hint="eastAsia"/>
          <w:kern w:val="0"/>
          <w:sz w:val="24"/>
        </w:rPr>
        <w:t>地基基础工程、主体结构工程为设计文件规定的合理使用年限；</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input277 \* MERGEFORMAT </w:instrText>
      </w:r>
      <w:r>
        <w:rPr>
          <w:rFonts w:ascii="宋体" w:hAnsi="宋体" w:cs="宋体" w:hint="eastAsia"/>
          <w:kern w:val="0"/>
          <w:sz w:val="24"/>
        </w:rPr>
        <w:fldChar w:fldCharType="end"/>
      </w:r>
      <w:r>
        <w:rPr>
          <w:rFonts w:ascii="宋体" w:hAnsi="宋体" w:cs="宋体" w:hint="eastAsia"/>
          <w:kern w:val="0"/>
          <w:sz w:val="24"/>
        </w:rPr>
        <w:t>屋面防水工程、有防水要求的卫生间/房间和外墙面的防渗漏工程为</w:t>
      </w:r>
      <w:r>
        <w:rPr>
          <w:rFonts w:ascii="宋体" w:hAnsi="宋体" w:cs="宋体" w:hint="eastAsia"/>
          <w:color w:val="0000FF"/>
          <w:sz w:val="24"/>
          <w:u w:val="single"/>
        </w:rPr>
        <w:t>5</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input278 \* MERGEFORMAT </w:instrText>
      </w:r>
      <w:r>
        <w:rPr>
          <w:rFonts w:ascii="宋体" w:hAnsi="宋体" w:cs="宋体" w:hint="eastAsia"/>
          <w:kern w:val="0"/>
          <w:sz w:val="24"/>
          <w:u w:val="single"/>
        </w:rPr>
        <w:fldChar w:fldCharType="end"/>
      </w:r>
      <w:r>
        <w:rPr>
          <w:rFonts w:ascii="宋体" w:hAnsi="宋体" w:cs="宋体" w:hint="eastAsia"/>
          <w:kern w:val="0"/>
          <w:sz w:val="24"/>
        </w:rPr>
        <w:t>年（最低为5年）；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input279 \* MERGEFORMAT </w:instrText>
      </w:r>
      <w:r>
        <w:rPr>
          <w:rFonts w:ascii="宋体" w:hAnsi="宋体" w:cs="宋体" w:hint="eastAsia"/>
          <w:kern w:val="0"/>
          <w:sz w:val="24"/>
        </w:rPr>
        <w:fldChar w:fldCharType="end"/>
      </w:r>
      <w:r>
        <w:rPr>
          <w:rFonts w:ascii="宋体" w:hAnsi="宋体" w:cs="宋体" w:hint="eastAsia"/>
          <w:kern w:val="0"/>
          <w:sz w:val="24"/>
        </w:rPr>
        <w:t>电气管线工程、给排水管道工程、设备安装工程为</w:t>
      </w:r>
      <w:r>
        <w:rPr>
          <w:rFonts w:ascii="宋体" w:hAnsi="宋体" w:cs="宋体" w:hint="eastAsia"/>
          <w:color w:val="0000FF"/>
          <w:sz w:val="24"/>
          <w:u w:val="single"/>
        </w:rPr>
        <w:t>2</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input280 \* MERGEFORMAT </w:instrText>
      </w:r>
      <w:r>
        <w:rPr>
          <w:rFonts w:ascii="宋体" w:hAnsi="宋体" w:cs="宋体" w:hint="eastAsia"/>
          <w:kern w:val="0"/>
          <w:sz w:val="24"/>
          <w:u w:val="single"/>
        </w:rPr>
        <w:fldChar w:fldCharType="end"/>
      </w:r>
      <w:r>
        <w:rPr>
          <w:rFonts w:ascii="宋体" w:hAnsi="宋体" w:cs="宋体" w:hint="eastAsia"/>
          <w:kern w:val="0"/>
          <w:sz w:val="24"/>
        </w:rPr>
        <w:t>年（最低为2年）；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input281 \* MERGEFORMAT </w:instrText>
      </w:r>
      <w:r>
        <w:rPr>
          <w:rFonts w:ascii="宋体" w:hAnsi="宋体" w:cs="宋体" w:hint="eastAsia"/>
          <w:kern w:val="0"/>
          <w:sz w:val="24"/>
        </w:rPr>
        <w:fldChar w:fldCharType="end"/>
      </w:r>
      <w:r>
        <w:rPr>
          <w:rFonts w:ascii="宋体" w:hAnsi="宋体" w:cs="宋体" w:hint="eastAsia"/>
          <w:kern w:val="0"/>
          <w:sz w:val="24"/>
        </w:rPr>
        <w:t>供热和供冷系统工程为</w:t>
      </w:r>
      <w:r>
        <w:rPr>
          <w:rFonts w:ascii="宋体" w:hAnsi="宋体" w:cs="宋体" w:hint="eastAsia"/>
          <w:color w:val="0000FF"/>
          <w:sz w:val="24"/>
          <w:u w:val="single"/>
        </w:rPr>
        <w:t xml:space="preserve">   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input282 \* MERGEFORMAT </w:instrText>
      </w:r>
      <w:r>
        <w:rPr>
          <w:rFonts w:ascii="宋体" w:hAnsi="宋体" w:cs="宋体" w:hint="eastAsia"/>
          <w:kern w:val="0"/>
          <w:sz w:val="24"/>
          <w:u w:val="single"/>
        </w:rPr>
        <w:fldChar w:fldCharType="end"/>
      </w:r>
      <w:r>
        <w:rPr>
          <w:rFonts w:ascii="宋体" w:hAnsi="宋体" w:cs="宋体" w:hint="eastAsia"/>
          <w:kern w:val="0"/>
          <w:sz w:val="24"/>
        </w:rPr>
        <w:t>个（最低为2个）采暖期、供冷期；</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input283 \* MERGEFORMAT </w:instrText>
      </w:r>
      <w:r>
        <w:rPr>
          <w:rFonts w:ascii="宋体" w:hAnsi="宋体" w:cs="宋体" w:hint="eastAsia"/>
          <w:kern w:val="0"/>
          <w:sz w:val="24"/>
        </w:rPr>
        <w:fldChar w:fldCharType="end"/>
      </w:r>
      <w:r>
        <w:rPr>
          <w:rFonts w:ascii="宋体" w:hAnsi="宋体" w:cs="宋体" w:hint="eastAsia"/>
          <w:kern w:val="0"/>
          <w:sz w:val="24"/>
        </w:rPr>
        <w:t>装饰装修工程为</w:t>
      </w:r>
      <w:r>
        <w:rPr>
          <w:rFonts w:ascii="宋体" w:hAnsi="宋体" w:cs="宋体" w:hint="eastAsia"/>
          <w:kern w:val="0"/>
          <w:sz w:val="24"/>
          <w:u w:val="single"/>
        </w:rPr>
        <w:t xml:space="preserve"> </w:t>
      </w:r>
      <w:r>
        <w:rPr>
          <w:rFonts w:ascii="宋体" w:hAnsi="宋体" w:cs="宋体" w:hint="eastAsia"/>
          <w:color w:val="0000FF"/>
          <w:sz w:val="24"/>
          <w:u w:val="single"/>
        </w:rPr>
        <w:t xml:space="preserve">2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input284 \* MERGEFORMAT </w:instrText>
      </w:r>
      <w:r>
        <w:rPr>
          <w:rFonts w:ascii="宋体" w:hAnsi="宋体" w:cs="宋体" w:hint="eastAsia"/>
          <w:kern w:val="0"/>
          <w:sz w:val="24"/>
          <w:u w:val="single"/>
        </w:rPr>
        <w:fldChar w:fldCharType="end"/>
      </w:r>
      <w:r>
        <w:rPr>
          <w:rFonts w:ascii="宋体" w:hAnsi="宋体" w:cs="宋体" w:hint="eastAsia"/>
          <w:kern w:val="0"/>
          <w:sz w:val="24"/>
        </w:rPr>
        <w:t>年；</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input285 \* MERGEFORMAT </w:instrText>
      </w:r>
      <w:r>
        <w:rPr>
          <w:rFonts w:ascii="宋体" w:hAnsi="宋体" w:cs="宋体" w:hint="eastAsia"/>
          <w:kern w:val="0"/>
          <w:sz w:val="24"/>
        </w:rPr>
        <w:fldChar w:fldCharType="end"/>
      </w:r>
      <w:r>
        <w:rPr>
          <w:rFonts w:ascii="宋体" w:hAnsi="宋体" w:cs="宋体" w:hint="eastAsia"/>
          <w:kern w:val="0"/>
          <w:sz w:val="24"/>
        </w:rPr>
        <w:t>其他项目保修期约定：</w:t>
      </w:r>
    </w:p>
    <w:p w:rsidR="003F0419" w:rsidRDefault="003F0419" w:rsidP="003F0419">
      <w:pPr>
        <w:adjustRightInd w:val="0"/>
        <w:snapToGrid w:val="0"/>
        <w:spacing w:line="360" w:lineRule="auto"/>
        <w:ind w:leftChars="228" w:left="479"/>
        <w:rPr>
          <w:rFonts w:ascii="宋体" w:hAnsi="宋体" w:cs="宋体"/>
          <w:sz w:val="24"/>
          <w:u w:val="single"/>
        </w:rPr>
      </w:pPr>
      <w:r>
        <w:rPr>
          <w:rFonts w:ascii="宋体" w:hAnsi="宋体" w:cs="宋体" w:hint="eastAsia"/>
          <w:sz w:val="24"/>
          <w:u w:val="single"/>
        </w:rPr>
        <w:t>（1）、乙方须保证工程项目，达到有关部门的要求并通过验收。</w:t>
      </w:r>
      <w:r>
        <w:rPr>
          <w:rFonts w:ascii="宋体" w:hAnsi="宋体" w:cs="宋体" w:hint="eastAsia"/>
          <w:sz w:val="24"/>
          <w:u w:val="single"/>
        </w:rPr>
        <w:cr/>
        <w:t>（2）、乙方必须保证所提供的设备或配件均能按要求在任何工作环境正常操作。</w:t>
      </w:r>
      <w:r>
        <w:rPr>
          <w:rFonts w:ascii="宋体" w:hAnsi="宋体" w:cs="宋体" w:hint="eastAsia"/>
          <w:sz w:val="24"/>
          <w:u w:val="single"/>
        </w:rPr>
        <w:cr/>
        <w:t>（3）、保证期是指竣工验收报告上实际竣工日期起计。</w:t>
      </w:r>
      <w:r>
        <w:rPr>
          <w:rFonts w:ascii="宋体" w:hAnsi="宋体" w:cs="宋体" w:hint="eastAsia"/>
          <w:sz w:val="24"/>
          <w:u w:val="single"/>
        </w:rPr>
        <w:cr/>
      </w:r>
      <w:r>
        <w:rPr>
          <w:rFonts w:ascii="宋体" w:hAnsi="宋体" w:cs="宋体" w:hint="eastAsia"/>
          <w:sz w:val="24"/>
          <w:u w:val="single"/>
        </w:rPr>
        <w:lastRenderedPageBreak/>
        <w:t>（4）、若在保证期满后，发现系统上潜在的缺陷，经技术人员认定是由于乙方的工料和施工方法不符合本招标文件和图纸要求引起，乙方须负全责免费更换或整改，而不得推诿。</w:t>
      </w:r>
      <w:r>
        <w:rPr>
          <w:rFonts w:ascii="宋体" w:hAnsi="宋体" w:cs="宋体" w:hint="eastAsia"/>
          <w:sz w:val="24"/>
          <w:u w:val="single"/>
        </w:rPr>
        <w:cr/>
        <w:t>(5)其他项目保修期为2年；苗木成活养护期为一级养护三个月。</w:t>
      </w:r>
    </w:p>
    <w:p w:rsidR="003F0419" w:rsidRDefault="003F0419" w:rsidP="003F0419">
      <w:pPr>
        <w:adjustRightInd w:val="0"/>
        <w:snapToGrid w:val="0"/>
        <w:spacing w:line="360" w:lineRule="auto"/>
        <w:ind w:firstLineChars="200" w:firstLine="480"/>
        <w:rPr>
          <w:rFonts w:ascii="宋体" w:hAnsi="宋体" w:cs="宋体"/>
          <w:kern w:val="0"/>
          <w:sz w:val="24"/>
          <w:u w:val="single"/>
        </w:rPr>
      </w:pPr>
      <w:r>
        <w:rPr>
          <w:rFonts w:ascii="宋体" w:hAnsi="宋体" w:cs="宋体" w:hint="eastAsia"/>
          <w:kern w:val="0"/>
          <w:sz w:val="24"/>
          <w:u w:val="single"/>
        </w:rPr>
        <w:t>（6）</w:t>
      </w:r>
      <w:r>
        <w:rPr>
          <w:rFonts w:ascii="宋体" w:hAnsi="宋体" w:cs="宋体" w:hint="eastAsia"/>
          <w:sz w:val="24"/>
        </w:rPr>
        <w:t>电梯保修两年，保修金已包括保修期内两年的年检年审及保险费用。</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input286 \* MERGEFORMAT </w:instrText>
      </w:r>
      <w:r>
        <w:rPr>
          <w:rFonts w:ascii="宋体" w:hAnsi="宋体" w:cs="宋体" w:hint="eastAsia"/>
          <w:kern w:val="0"/>
          <w:sz w:val="24"/>
          <w:u w:val="single"/>
        </w:rPr>
        <w:fldChar w:fldCharType="end"/>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三、工程质量保修责任</w:t>
      </w:r>
    </w:p>
    <w:p w:rsidR="003F0419" w:rsidRDefault="003F0419" w:rsidP="003F0419">
      <w:pPr>
        <w:spacing w:line="360" w:lineRule="auto"/>
        <w:ind w:firstLineChars="200" w:firstLine="480"/>
        <w:jc w:val="left"/>
        <w:rPr>
          <w:rFonts w:ascii="宋体" w:hAnsi="宋体" w:cs="宋体"/>
          <w:sz w:val="24"/>
        </w:rPr>
      </w:pPr>
      <w:r>
        <w:rPr>
          <w:rFonts w:ascii="宋体" w:hAnsi="宋体" w:cs="宋体" w:hint="eastAsia"/>
          <w:sz w:val="24"/>
        </w:rPr>
        <w:t>1.属于保修范围内的项目，在保修期内，乙方应在接到保修通知之日后７天内派人修理。乙方不在约定期限内派人修理，甲方可委托其他人员修理。</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2.发生紧急抢修事故的，乙方接到事故通知后，应立即到达事故现场抢修。</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四、工程质量保修费用</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sz w:val="24"/>
        </w:rPr>
        <w:t>工程质量保修费用及相关的损害赔偿责任由造成质量缺陷的责任方承担。</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五、工程质量保证方式</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工程质量保证方式可采用以下方式：</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Segoe UI Symbol" w:hAnsi="Segoe UI Symbol" w:cs="Segoe UI Symbol"/>
          <w:color w:val="0000FF"/>
          <w:sz w:val="24"/>
        </w:rPr>
        <w:t>☑</w:t>
      </w:r>
      <w:r>
        <w:rPr>
          <w:rFonts w:ascii="宋体" w:hAnsi="宋体" w:cs="宋体" w:hint="eastAsia"/>
          <w:kern w:val="0"/>
          <w:sz w:val="24"/>
        </w:rPr>
        <w:fldChar w:fldCharType="begin"/>
      </w:r>
      <w:r>
        <w:rPr>
          <w:rFonts w:ascii="宋体" w:hAnsi="宋体" w:cs="宋体" w:hint="eastAsia"/>
          <w:kern w:val="0"/>
          <w:sz w:val="24"/>
        </w:rPr>
        <w:instrText xml:space="preserve"> AUTOTEXT  input287 \* MERGEFORMAT </w:instrText>
      </w:r>
      <w:r>
        <w:rPr>
          <w:rFonts w:ascii="宋体" w:hAnsi="宋体" w:cs="宋体" w:hint="eastAsia"/>
          <w:kern w:val="0"/>
          <w:sz w:val="24"/>
        </w:rPr>
        <w:fldChar w:fldCharType="end"/>
      </w:r>
      <w:r>
        <w:rPr>
          <w:rFonts w:ascii="宋体" w:hAnsi="宋体" w:cs="宋体" w:hint="eastAsia"/>
          <w:kern w:val="0"/>
          <w:sz w:val="24"/>
        </w:rPr>
        <w:t>质量保证金：</w:t>
      </w:r>
    </w:p>
    <w:p w:rsidR="003F0419" w:rsidRDefault="003F0419" w:rsidP="003F0419">
      <w:pPr>
        <w:adjustRightInd w:val="0"/>
        <w:snapToGrid w:val="0"/>
        <w:spacing w:line="360" w:lineRule="auto"/>
        <w:ind w:leftChars="200" w:left="420"/>
        <w:rPr>
          <w:rFonts w:ascii="宋体" w:hAnsi="宋体" w:cs="宋体"/>
          <w:kern w:val="0"/>
          <w:sz w:val="24"/>
        </w:rPr>
      </w:pPr>
      <w:r>
        <w:rPr>
          <w:rFonts w:ascii="宋体" w:hAnsi="宋体" w:cs="宋体" w:hint="eastAsia"/>
          <w:sz w:val="24"/>
        </w:rPr>
        <w:t>甲乙双方约定本工程的质量保证金为合同价的</w:t>
      </w:r>
      <w:r>
        <w:rPr>
          <w:rFonts w:ascii="宋体" w:hAnsi="宋体" w:cs="宋体" w:hint="eastAsia"/>
          <w:sz w:val="24"/>
          <w:u w:val="single"/>
        </w:rPr>
        <w:t>3</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input288 \* MERGEFORMAT </w:instrText>
      </w:r>
      <w:r>
        <w:rPr>
          <w:rFonts w:ascii="宋体" w:hAnsi="宋体" w:cs="宋体" w:hint="eastAsia"/>
          <w:kern w:val="0"/>
          <w:sz w:val="24"/>
          <w:u w:val="single"/>
        </w:rPr>
        <w:fldChar w:fldCharType="end"/>
      </w:r>
      <w:r>
        <w:rPr>
          <w:rFonts w:ascii="宋体" w:hAnsi="宋体" w:cs="宋体" w:hint="eastAsia"/>
          <w:kern w:val="0"/>
          <w:sz w:val="24"/>
        </w:rPr>
        <w:t>％，具体金额为</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sz w:val="24"/>
        </w:rPr>
        <w:t>（大写）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kern w:val="0"/>
          <w:sz w:val="24"/>
        </w:rPr>
        <w:t>，</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input290 \* MERGEFORMAT </w:instrText>
      </w:r>
      <w:r>
        <w:rPr>
          <w:rFonts w:ascii="宋体" w:hAnsi="宋体" w:cs="宋体" w:hint="eastAsia"/>
          <w:kern w:val="0"/>
          <w:sz w:val="24"/>
          <w:u w:val="single"/>
        </w:rPr>
        <w:fldChar w:fldCharType="end"/>
      </w:r>
      <w:r>
        <w:rPr>
          <w:rFonts w:ascii="宋体" w:hAnsi="宋体" w:cs="宋体" w:hint="eastAsia"/>
          <w:kern w:val="0"/>
          <w:sz w:val="24"/>
        </w:rPr>
        <w:t>（小写）：</w:t>
      </w:r>
      <w:r>
        <w:rPr>
          <w:rFonts w:ascii="宋体" w:hAnsi="宋体" w:cs="宋体" w:hint="eastAsia"/>
          <w:sz w:val="24"/>
          <w:u w:val="single"/>
        </w:rPr>
        <w:t xml:space="preserve">  </w:t>
      </w:r>
      <w:r>
        <w:rPr>
          <w:rFonts w:ascii="宋体" w:hAnsi="宋体" w:cs="宋体"/>
          <w:sz w:val="24"/>
          <w:u w:val="single"/>
        </w:rPr>
        <w:t xml:space="preserve">             </w:t>
      </w:r>
      <w:r>
        <w:rPr>
          <w:rFonts w:ascii="宋体" w:hAnsi="宋体" w:cs="宋体" w:hint="eastAsia"/>
          <w:sz w:val="24"/>
          <w:u w:val="single"/>
        </w:rPr>
        <w:t xml:space="preserve">     </w:t>
      </w:r>
      <w:r>
        <w:rPr>
          <w:rFonts w:ascii="宋体" w:hAnsi="宋体" w:cs="宋体" w:hint="eastAsia"/>
          <w:kern w:val="0"/>
          <w:sz w:val="24"/>
          <w:u w:val="single"/>
        </w:rPr>
        <w:fldChar w:fldCharType="begin"/>
      </w:r>
      <w:r>
        <w:rPr>
          <w:rFonts w:ascii="宋体" w:hAnsi="宋体" w:cs="宋体" w:hint="eastAsia"/>
          <w:kern w:val="0"/>
          <w:sz w:val="24"/>
          <w:u w:val="single"/>
        </w:rPr>
        <w:instrText xml:space="preserve"> AUTOTEXT  input291 \* MERGEFORMAT </w:instrText>
      </w:r>
      <w:r>
        <w:rPr>
          <w:rFonts w:ascii="宋体" w:hAnsi="宋体" w:cs="宋体" w:hint="eastAsia"/>
          <w:kern w:val="0"/>
          <w:sz w:val="24"/>
          <w:u w:val="single"/>
        </w:rPr>
        <w:fldChar w:fldCharType="end"/>
      </w:r>
      <w:r>
        <w:rPr>
          <w:rFonts w:ascii="宋体" w:hAnsi="宋体" w:cs="宋体" w:hint="eastAsia"/>
          <w:kern w:val="0"/>
          <w:sz w:val="24"/>
        </w:rPr>
        <w:t>元。</w:t>
      </w:r>
      <w:r>
        <w:rPr>
          <w:rFonts w:ascii="宋体" w:hAnsi="宋体" w:cs="宋体" w:hint="eastAsia"/>
          <w:sz w:val="24"/>
        </w:rPr>
        <w:t>由乙方以转账方式转入甲方账号（不计利息）。</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六、质量保证金的支付</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采用质量保证金方式时，甲方在工程竣工验收合格满二年（防水工程满5年）后，乙方提出退保证金申请后，将质量保证金退还给乙方，但并不免除乙方在保修期内的保修责任。</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本《工程质量保修书》作为施工合同附件由甲方乙方双方共同签署。</w:t>
      </w:r>
    </w:p>
    <w:p w:rsidR="003F0419" w:rsidRDefault="003F0419" w:rsidP="003F0419">
      <w:pPr>
        <w:adjustRightInd w:val="0"/>
        <w:snapToGrid w:val="0"/>
        <w:spacing w:line="360" w:lineRule="auto"/>
        <w:ind w:firstLineChars="200" w:firstLine="480"/>
        <w:rPr>
          <w:rFonts w:ascii="宋体" w:hAnsi="宋体" w:cs="宋体"/>
          <w:kern w:val="0"/>
          <w:sz w:val="24"/>
        </w:rPr>
      </w:pP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发  包  人（公章）：                     承  包  人（公章）：</w:t>
      </w:r>
    </w:p>
    <w:p w:rsidR="003F0419" w:rsidRDefault="003F0419" w:rsidP="003F0419">
      <w:pPr>
        <w:adjustRightInd w:val="0"/>
        <w:snapToGrid w:val="0"/>
        <w:spacing w:line="360" w:lineRule="auto"/>
        <w:ind w:firstLineChars="200" w:firstLine="480"/>
        <w:rPr>
          <w:rFonts w:ascii="宋体" w:hAnsi="宋体" w:cs="宋体"/>
          <w:kern w:val="0"/>
          <w:sz w:val="24"/>
        </w:rPr>
      </w:pPr>
      <w:r>
        <w:rPr>
          <w:rFonts w:ascii="宋体" w:hAnsi="宋体" w:cs="宋体" w:hint="eastAsia"/>
          <w:kern w:val="0"/>
          <w:sz w:val="24"/>
        </w:rPr>
        <w:t>法定代表人（签字）：                     法定代表人（签字）：</w:t>
      </w:r>
    </w:p>
    <w:p w:rsidR="003F0419" w:rsidRDefault="003F0419" w:rsidP="003F0419">
      <w:pPr>
        <w:jc w:val="center"/>
      </w:pPr>
      <w:r>
        <w:rPr>
          <w:rFonts w:ascii="宋体" w:hAnsi="宋体" w:cs="宋体" w:hint="eastAsia"/>
          <w:kern w:val="0"/>
          <w:sz w:val="24"/>
        </w:rPr>
        <w:t xml:space="preserve">         年    月   日                           年   月    日</w:t>
      </w:r>
    </w:p>
    <w:p w:rsidR="003F0419" w:rsidRDefault="003F0419" w:rsidP="003F0419">
      <w:pPr>
        <w:widowControl/>
        <w:rPr>
          <w:b/>
          <w:color w:val="000000"/>
          <w:sz w:val="24"/>
        </w:rPr>
      </w:pPr>
    </w:p>
    <w:sectPr w:rsidR="003F04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AE3" w:rsidRDefault="005A4AE3" w:rsidP="003F0419">
      <w:r>
        <w:separator/>
      </w:r>
    </w:p>
  </w:endnote>
  <w:endnote w:type="continuationSeparator" w:id="0">
    <w:p w:rsidR="005A4AE3" w:rsidRDefault="005A4AE3" w:rsidP="003F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AE3" w:rsidRDefault="005A4AE3" w:rsidP="003F0419">
      <w:r>
        <w:separator/>
      </w:r>
    </w:p>
  </w:footnote>
  <w:footnote w:type="continuationSeparator" w:id="0">
    <w:p w:rsidR="005A4AE3" w:rsidRDefault="005A4AE3" w:rsidP="003F04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6F2"/>
    <w:rsid w:val="003434F1"/>
    <w:rsid w:val="003F0419"/>
    <w:rsid w:val="005A4AE3"/>
    <w:rsid w:val="00D17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340042-67C8-4883-9BB5-A0A47674E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4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4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F0419"/>
    <w:rPr>
      <w:sz w:val="18"/>
      <w:szCs w:val="18"/>
    </w:rPr>
  </w:style>
  <w:style w:type="paragraph" w:styleId="a4">
    <w:name w:val="footer"/>
    <w:basedOn w:val="a"/>
    <w:link w:val="Char0"/>
    <w:uiPriority w:val="99"/>
    <w:unhideWhenUsed/>
    <w:rsid w:val="003F04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F04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1938</Characters>
  <Application>Microsoft Office Word</Application>
  <DocSecurity>0</DocSecurity>
  <Lines>16</Lines>
  <Paragraphs>4</Paragraphs>
  <ScaleCrop>false</ScaleCrop>
  <Company/>
  <LinksUpToDate>false</LinksUpToDate>
  <CharactersWithSpaces>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徐琳韩</dc:creator>
  <cp:keywords/>
  <dc:description/>
  <cp:lastModifiedBy>徐琳韩</cp:lastModifiedBy>
  <cp:revision>2</cp:revision>
  <dcterms:created xsi:type="dcterms:W3CDTF">2021-11-08T07:10:00Z</dcterms:created>
  <dcterms:modified xsi:type="dcterms:W3CDTF">2021-11-08T07:11:00Z</dcterms:modified>
</cp:coreProperties>
</file>