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3C380F0E"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DC3890">
        <w:rPr>
          <w:rFonts w:ascii="宋体" w:eastAsia="宋体" w:hAnsi="宋体" w:cs="Times New Roman" w:hint="eastAsia"/>
          <w:color w:val="FF0000"/>
          <w:sz w:val="30"/>
          <w:szCs w:val="24"/>
        </w:rPr>
        <w:t>SZUCG20210016FW</w:t>
      </w:r>
    </w:p>
    <w:p w14:paraId="6E953DB8" w14:textId="70BB9ECE"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DC3890">
        <w:rPr>
          <w:rFonts w:ascii="宋体" w:eastAsia="宋体" w:hAnsi="宋体" w:cs="Times New Roman"/>
          <w:color w:val="FF0000"/>
          <w:sz w:val="30"/>
          <w:szCs w:val="24"/>
        </w:rPr>
        <w:t>深圳大学总医院环氧乙烷灭菌器设备维保服务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66DA0B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422DE8">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4FCD72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C3890">
        <w:rPr>
          <w:rFonts w:ascii="宋体" w:eastAsia="宋体" w:hAnsi="宋体" w:cs="Times New Roman"/>
          <w:sz w:val="32"/>
          <w:szCs w:val="24"/>
        </w:rPr>
        <w:t>SZUCG20210016FW</w:t>
      </w:r>
    </w:p>
    <w:p w14:paraId="425FEA47" w14:textId="66F917C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C3890">
        <w:rPr>
          <w:rFonts w:ascii="宋体" w:eastAsia="宋体" w:hAnsi="宋体" w:cs="Times New Roman"/>
          <w:sz w:val="32"/>
          <w:szCs w:val="24"/>
        </w:rPr>
        <w:t>深圳大学总医院环氧乙烷灭菌器设备维保服务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BF0645" w14:paraId="4BE14C52" w14:textId="77777777" w:rsidTr="0010431D">
        <w:tc>
          <w:tcPr>
            <w:tcW w:w="8296" w:type="dxa"/>
            <w:gridSpan w:val="2"/>
          </w:tcPr>
          <w:p w14:paraId="1059460E" w14:textId="77777777" w:rsidR="00AB03A9" w:rsidRPr="00BF0645" w:rsidRDefault="00AB03A9" w:rsidP="0010431D">
            <w:pPr>
              <w:jc w:val="center"/>
              <w:rPr>
                <w:rFonts w:ascii="Times New Roman" w:eastAsia="宋体" w:hAnsi="Times New Roman" w:cs="Times New Roman"/>
                <w:szCs w:val="24"/>
              </w:rPr>
            </w:pPr>
            <w:r w:rsidRPr="00BF0645">
              <w:rPr>
                <w:rFonts w:ascii="Times New Roman" w:eastAsia="宋体" w:hAnsi="Times New Roman" w:cs="Times New Roman"/>
                <w:szCs w:val="24"/>
              </w:rPr>
              <w:t>资格性检查表</w:t>
            </w:r>
          </w:p>
        </w:tc>
      </w:tr>
      <w:tr w:rsidR="00AB03A9" w:rsidRPr="00BF0645" w14:paraId="59AA2078" w14:textId="77777777" w:rsidTr="0010431D">
        <w:tc>
          <w:tcPr>
            <w:tcW w:w="1389" w:type="dxa"/>
          </w:tcPr>
          <w:p w14:paraId="1D39B956"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1</w:t>
            </w:r>
          </w:p>
        </w:tc>
        <w:tc>
          <w:tcPr>
            <w:tcW w:w="6907" w:type="dxa"/>
          </w:tcPr>
          <w:p w14:paraId="4A87E006"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BF0645" w14:paraId="686CDD24" w14:textId="77777777" w:rsidTr="0010431D">
        <w:tc>
          <w:tcPr>
            <w:tcW w:w="8296" w:type="dxa"/>
            <w:gridSpan w:val="2"/>
          </w:tcPr>
          <w:p w14:paraId="6EAC70B6"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符合性检查表</w:t>
            </w:r>
          </w:p>
        </w:tc>
      </w:tr>
      <w:tr w:rsidR="00AB03A9" w:rsidRPr="00BF0645" w14:paraId="787140F6" w14:textId="77777777" w:rsidTr="0010431D">
        <w:tc>
          <w:tcPr>
            <w:tcW w:w="1389" w:type="dxa"/>
          </w:tcPr>
          <w:p w14:paraId="336CA4FE"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2</w:t>
            </w:r>
          </w:p>
        </w:tc>
        <w:tc>
          <w:tcPr>
            <w:tcW w:w="6907" w:type="dxa"/>
          </w:tcPr>
          <w:p w14:paraId="6A0261DD"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将一个包或一个标段的内容拆开投标；</w:t>
            </w:r>
          </w:p>
        </w:tc>
      </w:tr>
      <w:tr w:rsidR="00AB03A9" w:rsidRPr="00BF0645" w14:paraId="745DC542" w14:textId="77777777" w:rsidTr="0010431D">
        <w:tc>
          <w:tcPr>
            <w:tcW w:w="1389" w:type="dxa"/>
          </w:tcPr>
          <w:p w14:paraId="2BD609DD"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3</w:t>
            </w:r>
          </w:p>
        </w:tc>
        <w:tc>
          <w:tcPr>
            <w:tcW w:w="6907" w:type="dxa"/>
          </w:tcPr>
          <w:p w14:paraId="4D453DB9"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招标文件未规定允许有替代方案时，对同一服务投标时，提供两套以上的投标方案；</w:t>
            </w:r>
          </w:p>
        </w:tc>
      </w:tr>
      <w:tr w:rsidR="00AB03A9" w:rsidRPr="00BF0645" w14:paraId="7A7CB0A4" w14:textId="77777777" w:rsidTr="0010431D">
        <w:tc>
          <w:tcPr>
            <w:tcW w:w="1389" w:type="dxa"/>
          </w:tcPr>
          <w:p w14:paraId="4C657A20"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4</w:t>
            </w:r>
          </w:p>
        </w:tc>
        <w:tc>
          <w:tcPr>
            <w:tcW w:w="6907" w:type="dxa"/>
          </w:tcPr>
          <w:p w14:paraId="6C0AEEEB" w14:textId="77777777" w:rsidR="00AB03A9" w:rsidRPr="00BF0645" w:rsidRDefault="00AB03A9" w:rsidP="00B24347">
            <w:pPr>
              <w:rPr>
                <w:rFonts w:ascii="Times New Roman" w:eastAsia="宋体" w:hAnsi="Times New Roman" w:cs="Times New Roman"/>
                <w:szCs w:val="24"/>
              </w:rPr>
            </w:pPr>
            <w:r w:rsidRPr="00BF0645">
              <w:rPr>
                <w:rFonts w:ascii="Times New Roman" w:eastAsia="宋体" w:hAnsi="Times New Roman" w:cs="Times New Roman"/>
                <w:szCs w:val="24"/>
              </w:rPr>
              <w:t>投标总价或分项报价高于财政预算限额；</w:t>
            </w:r>
          </w:p>
        </w:tc>
      </w:tr>
      <w:tr w:rsidR="00AB03A9" w:rsidRPr="00BF0645" w14:paraId="1D9C2FA8" w14:textId="77777777" w:rsidTr="0010431D">
        <w:tc>
          <w:tcPr>
            <w:tcW w:w="1389" w:type="dxa"/>
          </w:tcPr>
          <w:p w14:paraId="1C918CC6"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5</w:t>
            </w:r>
          </w:p>
        </w:tc>
        <w:tc>
          <w:tcPr>
            <w:tcW w:w="6907" w:type="dxa"/>
          </w:tcPr>
          <w:p w14:paraId="16D251E3"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同一项目出现两个以上报价；</w:t>
            </w:r>
          </w:p>
        </w:tc>
      </w:tr>
      <w:tr w:rsidR="00AB03A9" w:rsidRPr="00BF0645" w14:paraId="7D5A094D" w14:textId="77777777" w:rsidTr="0010431D">
        <w:tc>
          <w:tcPr>
            <w:tcW w:w="1389" w:type="dxa"/>
          </w:tcPr>
          <w:p w14:paraId="0BDD10BC"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6</w:t>
            </w:r>
          </w:p>
        </w:tc>
        <w:tc>
          <w:tcPr>
            <w:tcW w:w="6907" w:type="dxa"/>
          </w:tcPr>
          <w:p w14:paraId="3AD7A176" w14:textId="48B1323E" w:rsidR="00AB03A9" w:rsidRPr="00BF0645" w:rsidRDefault="00260792" w:rsidP="00BE7AD8">
            <w:pPr>
              <w:rPr>
                <w:rFonts w:ascii="Times New Roman" w:eastAsia="宋体" w:hAnsi="Times New Roman" w:cs="Times New Roman"/>
                <w:szCs w:val="24"/>
              </w:rPr>
            </w:pPr>
            <w:r w:rsidRPr="00BF0645">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BF0645">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BF0645">
              <w:rPr>
                <w:rFonts w:ascii="Times New Roman" w:eastAsia="宋体" w:hAnsi="Times New Roman" w:cs="Times New Roman"/>
                <w:szCs w:val="21"/>
              </w:rPr>
              <w:t>“</w:t>
            </w:r>
            <w:r w:rsidRPr="00BF0645">
              <w:rPr>
                <w:rFonts w:ascii="Times New Roman" w:eastAsia="宋体" w:hAnsi="Times New Roman" w:cs="Times New Roman"/>
                <w:szCs w:val="21"/>
              </w:rPr>
              <w:t>少数服从多数</w:t>
            </w:r>
            <w:r w:rsidRPr="00BF0645">
              <w:rPr>
                <w:rFonts w:ascii="Times New Roman" w:eastAsia="宋体" w:hAnsi="Times New Roman" w:cs="Times New Roman"/>
                <w:szCs w:val="21"/>
              </w:rPr>
              <w:t>”</w:t>
            </w:r>
            <w:r w:rsidRPr="00BF0645">
              <w:rPr>
                <w:rFonts w:ascii="Times New Roman" w:eastAsia="宋体" w:hAnsi="Times New Roman" w:cs="Times New Roman"/>
                <w:szCs w:val="21"/>
              </w:rPr>
              <w:t>的原则确定评审委员会的意见）；</w:t>
            </w:r>
          </w:p>
        </w:tc>
      </w:tr>
      <w:tr w:rsidR="00AB03A9" w:rsidRPr="00BF0645" w14:paraId="6BE8899C" w14:textId="77777777" w:rsidTr="0010431D">
        <w:tc>
          <w:tcPr>
            <w:tcW w:w="1389" w:type="dxa"/>
          </w:tcPr>
          <w:p w14:paraId="0223BC39"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lastRenderedPageBreak/>
              <w:t>7</w:t>
            </w:r>
          </w:p>
        </w:tc>
        <w:tc>
          <w:tcPr>
            <w:tcW w:w="6907" w:type="dxa"/>
          </w:tcPr>
          <w:p w14:paraId="2FF883E4"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投标文件载明的招标项目服务期限不满足招标文件要求；</w:t>
            </w:r>
          </w:p>
        </w:tc>
      </w:tr>
      <w:tr w:rsidR="00AB03A9" w:rsidRPr="00BF0645" w14:paraId="20E05982" w14:textId="77777777" w:rsidTr="0010431D">
        <w:tc>
          <w:tcPr>
            <w:tcW w:w="1389" w:type="dxa"/>
          </w:tcPr>
          <w:p w14:paraId="52F416F6"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8</w:t>
            </w:r>
          </w:p>
        </w:tc>
        <w:tc>
          <w:tcPr>
            <w:tcW w:w="6907" w:type="dxa"/>
          </w:tcPr>
          <w:p w14:paraId="7921CDC8"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BF0645" w14:paraId="288256C8" w14:textId="77777777" w:rsidTr="0010431D">
        <w:tc>
          <w:tcPr>
            <w:tcW w:w="1389" w:type="dxa"/>
          </w:tcPr>
          <w:p w14:paraId="59D6A0C6"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9</w:t>
            </w:r>
          </w:p>
        </w:tc>
        <w:tc>
          <w:tcPr>
            <w:tcW w:w="6907" w:type="dxa"/>
          </w:tcPr>
          <w:p w14:paraId="19E2AFE3"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BF0645" w14:paraId="05017A59" w14:textId="77777777" w:rsidTr="0010431D">
        <w:tc>
          <w:tcPr>
            <w:tcW w:w="1389" w:type="dxa"/>
          </w:tcPr>
          <w:p w14:paraId="2B47FCCA"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10</w:t>
            </w:r>
          </w:p>
        </w:tc>
        <w:tc>
          <w:tcPr>
            <w:tcW w:w="6907" w:type="dxa"/>
          </w:tcPr>
          <w:p w14:paraId="03B9ABD3"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投标报价有严重缺漏项目或对招标文件规定的服务清单项目及数量进行修改；</w:t>
            </w:r>
          </w:p>
        </w:tc>
      </w:tr>
      <w:tr w:rsidR="00AB03A9" w:rsidRPr="00BF0645" w14:paraId="6F73C22F" w14:textId="77777777" w:rsidTr="0010431D">
        <w:tc>
          <w:tcPr>
            <w:tcW w:w="1389" w:type="dxa"/>
          </w:tcPr>
          <w:p w14:paraId="24BF60C1" w14:textId="77777777" w:rsidR="00AB03A9" w:rsidRPr="00BF0645" w:rsidRDefault="00AB03A9" w:rsidP="00BF0645">
            <w:pPr>
              <w:jc w:val="center"/>
              <w:rPr>
                <w:rFonts w:ascii="Times New Roman" w:eastAsia="宋体" w:hAnsi="Times New Roman" w:cs="Times New Roman"/>
                <w:szCs w:val="24"/>
              </w:rPr>
            </w:pPr>
            <w:r w:rsidRPr="00BF0645">
              <w:rPr>
                <w:rFonts w:ascii="Times New Roman" w:eastAsia="宋体" w:hAnsi="Times New Roman" w:cs="Times New Roman"/>
                <w:szCs w:val="24"/>
              </w:rPr>
              <w:t>11</w:t>
            </w:r>
          </w:p>
        </w:tc>
        <w:tc>
          <w:tcPr>
            <w:tcW w:w="6907" w:type="dxa"/>
          </w:tcPr>
          <w:p w14:paraId="5CEF9D56" w14:textId="77777777" w:rsidR="00AB03A9" w:rsidRPr="00BF0645" w:rsidRDefault="00AB03A9" w:rsidP="0010431D">
            <w:pPr>
              <w:rPr>
                <w:rFonts w:ascii="Times New Roman" w:eastAsia="宋体" w:hAnsi="Times New Roman" w:cs="Times New Roman"/>
                <w:szCs w:val="24"/>
              </w:rPr>
            </w:pPr>
            <w:r w:rsidRPr="00BF0645">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52"/>
        <w:gridCol w:w="2041"/>
        <w:gridCol w:w="993"/>
        <w:gridCol w:w="1138"/>
        <w:gridCol w:w="3471"/>
      </w:tblGrid>
      <w:tr w:rsidR="000D4EB7" w:rsidRPr="00C1417D" w14:paraId="13C6126B" w14:textId="77777777" w:rsidTr="00504A84">
        <w:trPr>
          <w:trHeight w:val="454"/>
        </w:trPr>
        <w:tc>
          <w:tcPr>
            <w:tcW w:w="704" w:type="dxa"/>
            <w:tcBorders>
              <w:top w:val="single" w:sz="4" w:space="0" w:color="auto"/>
              <w:left w:val="single" w:sz="4" w:space="0" w:color="auto"/>
              <w:bottom w:val="single" w:sz="4" w:space="0" w:color="auto"/>
              <w:right w:val="single" w:sz="4" w:space="0" w:color="auto"/>
            </w:tcBorders>
          </w:tcPr>
          <w:p w14:paraId="3B3D74D9"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序号</w:t>
            </w:r>
          </w:p>
        </w:tc>
        <w:tc>
          <w:tcPr>
            <w:tcW w:w="4824"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评分项</w:t>
            </w:r>
          </w:p>
        </w:tc>
        <w:tc>
          <w:tcPr>
            <w:tcW w:w="3471" w:type="dxa"/>
            <w:tcBorders>
              <w:top w:val="single" w:sz="4" w:space="0" w:color="auto"/>
              <w:left w:val="single" w:sz="4" w:space="0" w:color="auto"/>
              <w:bottom w:val="single" w:sz="4" w:space="0" w:color="auto"/>
              <w:right w:val="single" w:sz="4" w:space="0" w:color="auto"/>
            </w:tcBorders>
          </w:tcPr>
          <w:p w14:paraId="258C55D8"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权重</w:t>
            </w:r>
          </w:p>
        </w:tc>
      </w:tr>
      <w:tr w:rsidR="000D4EB7" w:rsidRPr="00C1417D" w14:paraId="50D05B3F" w14:textId="77777777" w:rsidTr="00504A84">
        <w:trPr>
          <w:trHeight w:val="454"/>
        </w:trPr>
        <w:tc>
          <w:tcPr>
            <w:tcW w:w="704" w:type="dxa"/>
            <w:tcBorders>
              <w:top w:val="single" w:sz="4" w:space="0" w:color="auto"/>
              <w:left w:val="single" w:sz="4" w:space="0" w:color="auto"/>
              <w:bottom w:val="single" w:sz="4" w:space="0" w:color="auto"/>
              <w:right w:val="single" w:sz="4" w:space="0" w:color="auto"/>
            </w:tcBorders>
          </w:tcPr>
          <w:p w14:paraId="30BD4945"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1</w:t>
            </w:r>
          </w:p>
        </w:tc>
        <w:tc>
          <w:tcPr>
            <w:tcW w:w="4824"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价格</w:t>
            </w:r>
          </w:p>
        </w:tc>
        <w:tc>
          <w:tcPr>
            <w:tcW w:w="3471" w:type="dxa"/>
            <w:tcBorders>
              <w:top w:val="single" w:sz="4" w:space="0" w:color="auto"/>
              <w:left w:val="single" w:sz="4" w:space="0" w:color="auto"/>
              <w:bottom w:val="single" w:sz="4" w:space="0" w:color="auto"/>
              <w:right w:val="single" w:sz="4" w:space="0" w:color="auto"/>
            </w:tcBorders>
          </w:tcPr>
          <w:p w14:paraId="5D819F7D" w14:textId="47F2C732"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20</w:t>
            </w:r>
          </w:p>
        </w:tc>
      </w:tr>
      <w:tr w:rsidR="000D4EB7" w:rsidRPr="00C1417D" w14:paraId="1F0FC1B6" w14:textId="77777777" w:rsidTr="00504A84">
        <w:trPr>
          <w:trHeight w:val="454"/>
        </w:trPr>
        <w:tc>
          <w:tcPr>
            <w:tcW w:w="704" w:type="dxa"/>
            <w:tcBorders>
              <w:top w:val="single" w:sz="4" w:space="0" w:color="auto"/>
              <w:left w:val="single" w:sz="4" w:space="0" w:color="auto"/>
              <w:bottom w:val="single" w:sz="4" w:space="0" w:color="auto"/>
              <w:right w:val="single" w:sz="4" w:space="0" w:color="auto"/>
            </w:tcBorders>
          </w:tcPr>
          <w:p w14:paraId="64495BBF"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lastRenderedPageBreak/>
              <w:t>2</w:t>
            </w:r>
          </w:p>
        </w:tc>
        <w:tc>
          <w:tcPr>
            <w:tcW w:w="4824"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技术部分</w:t>
            </w:r>
          </w:p>
        </w:tc>
        <w:tc>
          <w:tcPr>
            <w:tcW w:w="3471" w:type="dxa"/>
            <w:tcBorders>
              <w:top w:val="single" w:sz="4" w:space="0" w:color="auto"/>
              <w:left w:val="single" w:sz="4" w:space="0" w:color="auto"/>
              <w:bottom w:val="single" w:sz="4" w:space="0" w:color="auto"/>
              <w:right w:val="single" w:sz="4" w:space="0" w:color="auto"/>
            </w:tcBorders>
          </w:tcPr>
          <w:p w14:paraId="6FDD7CF5" w14:textId="3F8D845C" w:rsidR="000D4EB7" w:rsidRPr="00C1417D" w:rsidRDefault="000D4EB7" w:rsidP="001119BD">
            <w:pPr>
              <w:jc w:val="center"/>
              <w:rPr>
                <w:rFonts w:ascii="Times New Roman" w:eastAsia="宋体" w:hAnsi="Times New Roman" w:cs="Times New Roman"/>
                <w:szCs w:val="21"/>
              </w:rPr>
            </w:pPr>
            <w:r w:rsidRPr="00C1417D">
              <w:rPr>
                <w:rFonts w:ascii="Times New Roman" w:eastAsia="宋体" w:hAnsi="Times New Roman" w:cs="Times New Roman"/>
                <w:szCs w:val="21"/>
              </w:rPr>
              <w:t>4</w:t>
            </w:r>
            <w:r w:rsidR="001119BD" w:rsidRPr="00C1417D">
              <w:rPr>
                <w:rFonts w:ascii="Times New Roman" w:eastAsia="宋体" w:hAnsi="Times New Roman" w:cs="Times New Roman"/>
                <w:szCs w:val="21"/>
              </w:rPr>
              <w:t>2</w:t>
            </w:r>
          </w:p>
        </w:tc>
      </w:tr>
      <w:tr w:rsidR="000D4EB7" w:rsidRPr="00C1417D" w14:paraId="7C2019A5" w14:textId="77777777" w:rsidTr="00504A84">
        <w:trPr>
          <w:trHeight w:val="454"/>
        </w:trPr>
        <w:tc>
          <w:tcPr>
            <w:tcW w:w="704" w:type="dxa"/>
            <w:vMerge w:val="restart"/>
            <w:tcBorders>
              <w:top w:val="single" w:sz="4" w:space="0" w:color="auto"/>
              <w:left w:val="single" w:sz="4" w:space="0" w:color="auto"/>
              <w:right w:val="single" w:sz="4" w:space="0" w:color="auto"/>
            </w:tcBorders>
          </w:tcPr>
          <w:p w14:paraId="3A871C96" w14:textId="77777777" w:rsidR="000D4EB7" w:rsidRPr="00C1417D" w:rsidRDefault="000D4EB7" w:rsidP="00DF26B0">
            <w:pPr>
              <w:jc w:val="center"/>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6C608C8B"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序号</w:t>
            </w:r>
          </w:p>
        </w:tc>
        <w:tc>
          <w:tcPr>
            <w:tcW w:w="2041" w:type="dxa"/>
            <w:tcBorders>
              <w:top w:val="single" w:sz="4" w:space="0" w:color="auto"/>
              <w:left w:val="single" w:sz="4" w:space="0" w:color="auto"/>
              <w:bottom w:val="single" w:sz="4" w:space="0" w:color="auto"/>
              <w:right w:val="single" w:sz="4" w:space="0" w:color="auto"/>
            </w:tcBorders>
          </w:tcPr>
          <w:p w14:paraId="4EFC9978"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内容</w:t>
            </w:r>
          </w:p>
        </w:tc>
        <w:tc>
          <w:tcPr>
            <w:tcW w:w="993" w:type="dxa"/>
            <w:tcBorders>
              <w:top w:val="single" w:sz="4" w:space="0" w:color="auto"/>
              <w:left w:val="single" w:sz="4" w:space="0" w:color="auto"/>
              <w:bottom w:val="single" w:sz="4" w:space="0" w:color="auto"/>
              <w:right w:val="single" w:sz="4" w:space="0" w:color="auto"/>
            </w:tcBorders>
          </w:tcPr>
          <w:p w14:paraId="4B987CDD"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权重</w:t>
            </w:r>
          </w:p>
        </w:tc>
        <w:tc>
          <w:tcPr>
            <w:tcW w:w="1138" w:type="dxa"/>
            <w:tcBorders>
              <w:top w:val="single" w:sz="4" w:space="0" w:color="auto"/>
              <w:left w:val="single" w:sz="4" w:space="0" w:color="auto"/>
              <w:bottom w:val="single" w:sz="4" w:space="0" w:color="auto"/>
              <w:right w:val="single" w:sz="4" w:space="0" w:color="auto"/>
            </w:tcBorders>
          </w:tcPr>
          <w:p w14:paraId="33FB162F"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评分方式</w:t>
            </w:r>
          </w:p>
        </w:tc>
        <w:tc>
          <w:tcPr>
            <w:tcW w:w="3471" w:type="dxa"/>
            <w:tcBorders>
              <w:top w:val="single" w:sz="4" w:space="0" w:color="auto"/>
              <w:left w:val="single" w:sz="4" w:space="0" w:color="auto"/>
              <w:bottom w:val="single" w:sz="4" w:space="0" w:color="auto"/>
              <w:right w:val="single" w:sz="4" w:space="0" w:color="auto"/>
            </w:tcBorders>
          </w:tcPr>
          <w:p w14:paraId="428ED221"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评分准则</w:t>
            </w:r>
          </w:p>
        </w:tc>
      </w:tr>
      <w:tr w:rsidR="000D4EB7" w:rsidRPr="00C1417D" w14:paraId="71542980" w14:textId="77777777" w:rsidTr="00504A84">
        <w:trPr>
          <w:trHeight w:val="454"/>
        </w:trPr>
        <w:tc>
          <w:tcPr>
            <w:tcW w:w="704" w:type="dxa"/>
            <w:vMerge/>
            <w:tcBorders>
              <w:left w:val="single" w:sz="4" w:space="0" w:color="auto"/>
              <w:right w:val="single" w:sz="4" w:space="0" w:color="auto"/>
            </w:tcBorders>
            <w:vAlign w:val="center"/>
          </w:tcPr>
          <w:p w14:paraId="7684D117"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60564CD3"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1</w:t>
            </w:r>
          </w:p>
        </w:tc>
        <w:tc>
          <w:tcPr>
            <w:tcW w:w="2041" w:type="dxa"/>
            <w:tcBorders>
              <w:top w:val="single" w:sz="4" w:space="0" w:color="auto"/>
              <w:left w:val="single" w:sz="4" w:space="0" w:color="auto"/>
              <w:bottom w:val="single" w:sz="4" w:space="0" w:color="auto"/>
              <w:right w:val="single" w:sz="4" w:space="0" w:color="auto"/>
            </w:tcBorders>
          </w:tcPr>
          <w:p w14:paraId="69CE2306"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实施方案（工作措施、工作方法、工作手段、工作流程）</w:t>
            </w:r>
          </w:p>
        </w:tc>
        <w:tc>
          <w:tcPr>
            <w:tcW w:w="993" w:type="dxa"/>
            <w:tcBorders>
              <w:top w:val="single" w:sz="4" w:space="0" w:color="auto"/>
              <w:left w:val="single" w:sz="4" w:space="0" w:color="auto"/>
              <w:bottom w:val="single" w:sz="4" w:space="0" w:color="auto"/>
              <w:right w:val="single" w:sz="4" w:space="0" w:color="auto"/>
            </w:tcBorders>
          </w:tcPr>
          <w:p w14:paraId="24229E5C" w14:textId="41703A94" w:rsidR="000D4EB7" w:rsidRPr="00C1417D" w:rsidRDefault="00C76071" w:rsidP="001119BD">
            <w:pPr>
              <w:jc w:val="center"/>
              <w:rPr>
                <w:rFonts w:ascii="Times New Roman" w:eastAsia="宋体" w:hAnsi="Times New Roman" w:cs="Times New Roman"/>
                <w:szCs w:val="21"/>
              </w:rPr>
            </w:pPr>
            <w:r w:rsidRPr="00C1417D">
              <w:rPr>
                <w:rFonts w:ascii="Times New Roman" w:eastAsia="宋体" w:hAnsi="Times New Roman" w:cs="Times New Roman"/>
                <w:szCs w:val="21"/>
              </w:rPr>
              <w:t>1</w:t>
            </w:r>
            <w:r w:rsidR="001119BD" w:rsidRPr="00C1417D">
              <w:rPr>
                <w:rFonts w:ascii="Times New Roman" w:eastAsia="宋体" w:hAnsi="Times New Roman" w:cs="Times New Roman"/>
                <w:szCs w:val="21"/>
              </w:rPr>
              <w:t>2</w:t>
            </w:r>
          </w:p>
        </w:tc>
        <w:tc>
          <w:tcPr>
            <w:tcW w:w="1138" w:type="dxa"/>
            <w:tcBorders>
              <w:top w:val="single" w:sz="4" w:space="0" w:color="auto"/>
              <w:left w:val="single" w:sz="4" w:space="0" w:color="auto"/>
              <w:bottom w:val="single" w:sz="4" w:space="0" w:color="auto"/>
              <w:right w:val="single" w:sz="4" w:space="0" w:color="auto"/>
            </w:tcBorders>
          </w:tcPr>
          <w:p w14:paraId="5F21E897"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22C0F209" w14:textId="77777777" w:rsidR="001119BD"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评审内容：考察投标人提供的维保服务实施方案。</w:t>
            </w:r>
          </w:p>
          <w:p w14:paraId="5F120D86" w14:textId="77777777" w:rsidR="001119BD"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要求实施方案满足</w:t>
            </w:r>
            <w:r w:rsidRPr="00C1417D">
              <w:rPr>
                <w:rFonts w:ascii="Times New Roman" w:eastAsia="宋体" w:hAnsi="Times New Roman" w:cs="Times New Roman"/>
                <w:szCs w:val="21"/>
              </w:rPr>
              <w:t xml:space="preserve"> “</w:t>
            </w:r>
            <w:r w:rsidRPr="00C1417D">
              <w:rPr>
                <w:rFonts w:ascii="Times New Roman" w:eastAsia="宋体" w:hAnsi="Times New Roman" w:cs="Times New Roman"/>
                <w:szCs w:val="21"/>
              </w:rPr>
              <w:t>全面、具体、针对性强、科学合理、可操作性强</w:t>
            </w:r>
            <w:r w:rsidRPr="00C1417D">
              <w:rPr>
                <w:rFonts w:ascii="Times New Roman" w:eastAsia="宋体" w:hAnsi="Times New Roman" w:cs="Times New Roman"/>
                <w:szCs w:val="21"/>
              </w:rPr>
              <w:t>”</w:t>
            </w:r>
            <w:r w:rsidRPr="00C1417D">
              <w:rPr>
                <w:rFonts w:ascii="Times New Roman" w:eastAsia="宋体" w:hAnsi="Times New Roman" w:cs="Times New Roman"/>
                <w:szCs w:val="21"/>
              </w:rPr>
              <w:t>五项要求。</w:t>
            </w:r>
          </w:p>
          <w:p w14:paraId="331F6CB3" w14:textId="40DE0A64" w:rsidR="00FD4CFC" w:rsidRPr="00C1417D" w:rsidRDefault="00FD4CFC"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评分标准：</w:t>
            </w:r>
          </w:p>
          <w:p w14:paraId="529DA7BE" w14:textId="77777777" w:rsidR="001119BD"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评价为优：满足以上五项要求；</w:t>
            </w:r>
          </w:p>
          <w:p w14:paraId="05390A9B" w14:textId="77777777" w:rsidR="001119BD"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评价为良：满足以上四项要求；</w:t>
            </w:r>
          </w:p>
          <w:p w14:paraId="785882F8" w14:textId="77777777" w:rsidR="001119BD"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评价为中：满足以上三项要求；</w:t>
            </w:r>
          </w:p>
          <w:p w14:paraId="76A559CE" w14:textId="1D5E0453" w:rsidR="001119BD"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评价为差：</w:t>
            </w:r>
            <w:r w:rsidR="00780C0C" w:rsidRPr="00C1417D">
              <w:rPr>
                <w:rFonts w:ascii="Times New Roman" w:eastAsia="宋体" w:hAnsi="Times New Roman" w:cs="Times New Roman"/>
                <w:szCs w:val="21"/>
              </w:rPr>
              <w:t>满足以上二项及以下或未提供方案</w:t>
            </w:r>
            <w:r w:rsidRPr="00C1417D">
              <w:rPr>
                <w:rFonts w:ascii="Times New Roman" w:eastAsia="宋体" w:hAnsi="Times New Roman" w:cs="Times New Roman"/>
                <w:szCs w:val="21"/>
              </w:rPr>
              <w:t>。</w:t>
            </w:r>
          </w:p>
          <w:p w14:paraId="1074F127" w14:textId="40731B76" w:rsidR="000A2565" w:rsidRPr="00C1417D" w:rsidRDefault="001119BD" w:rsidP="001119BD">
            <w:pPr>
              <w:jc w:val="left"/>
              <w:rPr>
                <w:rFonts w:ascii="Times New Roman" w:eastAsia="宋体" w:hAnsi="Times New Roman" w:cs="Times New Roman"/>
                <w:szCs w:val="21"/>
              </w:rPr>
            </w:pPr>
            <w:r w:rsidRPr="00C1417D">
              <w:rPr>
                <w:rFonts w:ascii="Times New Roman" w:eastAsia="宋体" w:hAnsi="Times New Roman" w:cs="Times New Roman"/>
                <w:szCs w:val="21"/>
              </w:rPr>
              <w:t>评价为优的得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分；评价为良的得</w:t>
            </w:r>
            <w:r w:rsidRPr="00C1417D">
              <w:rPr>
                <w:rFonts w:ascii="Times New Roman" w:eastAsia="宋体" w:hAnsi="Times New Roman" w:cs="Times New Roman"/>
                <w:szCs w:val="21"/>
              </w:rPr>
              <w:t>80</w:t>
            </w:r>
            <w:r w:rsidRPr="00C1417D">
              <w:rPr>
                <w:rFonts w:ascii="Times New Roman" w:eastAsia="宋体" w:hAnsi="Times New Roman" w:cs="Times New Roman"/>
                <w:szCs w:val="21"/>
              </w:rPr>
              <w:t>分；评价为中的得</w:t>
            </w:r>
            <w:r w:rsidRPr="00C1417D">
              <w:rPr>
                <w:rFonts w:ascii="Times New Roman" w:eastAsia="宋体" w:hAnsi="Times New Roman" w:cs="Times New Roman"/>
                <w:szCs w:val="21"/>
              </w:rPr>
              <w:t>60</w:t>
            </w:r>
            <w:r w:rsidRPr="00C1417D">
              <w:rPr>
                <w:rFonts w:ascii="Times New Roman" w:eastAsia="宋体" w:hAnsi="Times New Roman" w:cs="Times New Roman"/>
                <w:szCs w:val="21"/>
              </w:rPr>
              <w:t>分；评价为差的不得分。</w:t>
            </w:r>
          </w:p>
        </w:tc>
      </w:tr>
      <w:tr w:rsidR="000D4EB7" w:rsidRPr="00C1417D" w14:paraId="2712E399" w14:textId="77777777" w:rsidTr="00504A84">
        <w:trPr>
          <w:trHeight w:val="454"/>
        </w:trPr>
        <w:tc>
          <w:tcPr>
            <w:tcW w:w="704" w:type="dxa"/>
            <w:vMerge/>
            <w:tcBorders>
              <w:left w:val="single" w:sz="4" w:space="0" w:color="auto"/>
              <w:right w:val="single" w:sz="4" w:space="0" w:color="auto"/>
            </w:tcBorders>
            <w:vAlign w:val="center"/>
          </w:tcPr>
          <w:p w14:paraId="44C90684"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6F0BC8E5"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2</w:t>
            </w:r>
          </w:p>
        </w:tc>
        <w:tc>
          <w:tcPr>
            <w:tcW w:w="2041" w:type="dxa"/>
            <w:tcBorders>
              <w:top w:val="single" w:sz="4" w:space="0" w:color="auto"/>
              <w:left w:val="single" w:sz="4" w:space="0" w:color="auto"/>
              <w:bottom w:val="single" w:sz="4" w:space="0" w:color="auto"/>
              <w:right w:val="single" w:sz="4" w:space="0" w:color="auto"/>
            </w:tcBorders>
          </w:tcPr>
          <w:p w14:paraId="3226FC51"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项目重点难点分析、应对措施及相关的合理化建议</w:t>
            </w:r>
          </w:p>
        </w:tc>
        <w:tc>
          <w:tcPr>
            <w:tcW w:w="993" w:type="dxa"/>
            <w:tcBorders>
              <w:top w:val="single" w:sz="4" w:space="0" w:color="auto"/>
              <w:left w:val="single" w:sz="4" w:space="0" w:color="auto"/>
              <w:bottom w:val="single" w:sz="4" w:space="0" w:color="auto"/>
              <w:right w:val="single" w:sz="4" w:space="0" w:color="auto"/>
            </w:tcBorders>
          </w:tcPr>
          <w:p w14:paraId="1CAA8479" w14:textId="57596B88" w:rsidR="000D4EB7" w:rsidRPr="00C1417D" w:rsidRDefault="00C66715"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12</w:t>
            </w:r>
          </w:p>
        </w:tc>
        <w:tc>
          <w:tcPr>
            <w:tcW w:w="1138" w:type="dxa"/>
            <w:tcBorders>
              <w:top w:val="single" w:sz="4" w:space="0" w:color="auto"/>
              <w:left w:val="single" w:sz="4" w:space="0" w:color="auto"/>
              <w:bottom w:val="single" w:sz="4" w:space="0" w:color="auto"/>
              <w:right w:val="single" w:sz="4" w:space="0" w:color="auto"/>
            </w:tcBorders>
          </w:tcPr>
          <w:p w14:paraId="54A8CFA7"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48D89DF2" w14:textId="32F4F233" w:rsidR="00780C0C" w:rsidRPr="00C1417D" w:rsidRDefault="00780C0C" w:rsidP="00780C0C">
            <w:pPr>
              <w:jc w:val="left"/>
              <w:rPr>
                <w:rFonts w:ascii="Times New Roman" w:eastAsia="宋体" w:hAnsi="Times New Roman" w:cs="Times New Roman"/>
                <w:szCs w:val="21"/>
              </w:rPr>
            </w:pPr>
            <w:r w:rsidRPr="00C1417D">
              <w:rPr>
                <w:rFonts w:ascii="Times New Roman" w:eastAsia="宋体" w:hAnsi="Times New Roman" w:cs="Times New Roman"/>
                <w:szCs w:val="21"/>
              </w:rPr>
              <w:t>评审内容：考察投标人提供的实施方案中重点难点分析、</w:t>
            </w:r>
            <w:r w:rsidR="006D45EE" w:rsidRPr="00C1417D">
              <w:rPr>
                <w:rFonts w:ascii="Times New Roman" w:eastAsia="宋体" w:hAnsi="Times New Roman" w:cs="Times New Roman"/>
                <w:szCs w:val="21"/>
              </w:rPr>
              <w:t>突发事件应急处理措施及相关的合理化建议。</w:t>
            </w:r>
          </w:p>
          <w:p w14:paraId="4540DEAE" w14:textId="71157395" w:rsidR="00FD4CFC" w:rsidRPr="00C1417D" w:rsidRDefault="00FD4CFC" w:rsidP="00780C0C">
            <w:pPr>
              <w:jc w:val="left"/>
              <w:rPr>
                <w:rFonts w:ascii="Times New Roman" w:eastAsia="宋体" w:hAnsi="Times New Roman" w:cs="Times New Roman"/>
                <w:szCs w:val="21"/>
              </w:rPr>
            </w:pPr>
            <w:r w:rsidRPr="00C1417D">
              <w:rPr>
                <w:rFonts w:ascii="Times New Roman" w:eastAsia="宋体" w:hAnsi="Times New Roman" w:cs="Times New Roman"/>
                <w:szCs w:val="21"/>
              </w:rPr>
              <w:t>评分标准：</w:t>
            </w:r>
          </w:p>
          <w:p w14:paraId="074869DC" w14:textId="77777777" w:rsidR="006D45EE"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评价为优：项目重点难点分析合理透彻、突发事件应急处理措施合理完善及相关的合理化建议全面，得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w:t>
            </w:r>
          </w:p>
          <w:p w14:paraId="0011E442" w14:textId="77777777" w:rsidR="006D45EE"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评价为良：项目重点难点分析合理、突发事件应急处理措施合理及相关的合理化建议合理，得</w:t>
            </w:r>
            <w:r w:rsidRPr="00C1417D">
              <w:rPr>
                <w:rFonts w:ascii="Times New Roman" w:eastAsia="宋体" w:hAnsi="Times New Roman" w:cs="Times New Roman"/>
                <w:szCs w:val="21"/>
              </w:rPr>
              <w:t>80</w:t>
            </w:r>
            <w:r w:rsidRPr="00C1417D">
              <w:rPr>
                <w:rFonts w:ascii="Times New Roman" w:eastAsia="宋体" w:hAnsi="Times New Roman" w:cs="Times New Roman"/>
                <w:szCs w:val="21"/>
              </w:rPr>
              <w:t>分；</w:t>
            </w:r>
          </w:p>
          <w:p w14:paraId="496E6874" w14:textId="77777777" w:rsidR="006D45EE"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评价为中：项目重点难点分析、或突发事件应急处理措施、或相关的合理化建议其中有一项一般，得</w:t>
            </w:r>
            <w:r w:rsidRPr="00C1417D">
              <w:rPr>
                <w:rFonts w:ascii="Times New Roman" w:eastAsia="宋体" w:hAnsi="Times New Roman" w:cs="Times New Roman"/>
                <w:szCs w:val="21"/>
              </w:rPr>
              <w:t>60</w:t>
            </w:r>
            <w:r w:rsidRPr="00C1417D">
              <w:rPr>
                <w:rFonts w:ascii="Times New Roman" w:eastAsia="宋体" w:hAnsi="Times New Roman" w:cs="Times New Roman"/>
                <w:szCs w:val="21"/>
              </w:rPr>
              <w:lastRenderedPageBreak/>
              <w:t>分；</w:t>
            </w:r>
          </w:p>
          <w:p w14:paraId="20B6FCF4" w14:textId="2BAA17FD" w:rsidR="000A2565"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评价为差：方案不合理、或缺少项目重点难点分析、或缺少突发事件应急处理措施、或缺少相关的合理化建议，均不得分。</w:t>
            </w:r>
          </w:p>
        </w:tc>
      </w:tr>
      <w:tr w:rsidR="000D4EB7" w:rsidRPr="00C1417D" w14:paraId="7D2BD8D1" w14:textId="77777777" w:rsidTr="00504A84">
        <w:trPr>
          <w:trHeight w:val="454"/>
        </w:trPr>
        <w:tc>
          <w:tcPr>
            <w:tcW w:w="704" w:type="dxa"/>
            <w:vMerge/>
            <w:tcBorders>
              <w:left w:val="single" w:sz="4" w:space="0" w:color="auto"/>
              <w:right w:val="single" w:sz="4" w:space="0" w:color="auto"/>
            </w:tcBorders>
            <w:vAlign w:val="center"/>
          </w:tcPr>
          <w:p w14:paraId="1AB23EF3"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4325A600"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3</w:t>
            </w:r>
          </w:p>
        </w:tc>
        <w:tc>
          <w:tcPr>
            <w:tcW w:w="2041" w:type="dxa"/>
            <w:tcBorders>
              <w:top w:val="single" w:sz="4" w:space="0" w:color="auto"/>
              <w:left w:val="single" w:sz="4" w:space="0" w:color="auto"/>
              <w:bottom w:val="single" w:sz="4" w:space="0" w:color="auto"/>
              <w:right w:val="single" w:sz="4" w:space="0" w:color="auto"/>
            </w:tcBorders>
          </w:tcPr>
          <w:p w14:paraId="165E30E9"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质量（完成时间、安全、环保）保障措施及方案</w:t>
            </w:r>
          </w:p>
        </w:tc>
        <w:tc>
          <w:tcPr>
            <w:tcW w:w="993" w:type="dxa"/>
            <w:tcBorders>
              <w:top w:val="single" w:sz="4" w:space="0" w:color="auto"/>
              <w:left w:val="single" w:sz="4" w:space="0" w:color="auto"/>
              <w:bottom w:val="single" w:sz="4" w:space="0" w:color="auto"/>
              <w:right w:val="single" w:sz="4" w:space="0" w:color="auto"/>
            </w:tcBorders>
          </w:tcPr>
          <w:p w14:paraId="36870521" w14:textId="1A600530" w:rsidR="000D4EB7" w:rsidRPr="00C1417D" w:rsidRDefault="009E4333"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12</w:t>
            </w:r>
          </w:p>
        </w:tc>
        <w:tc>
          <w:tcPr>
            <w:tcW w:w="1138" w:type="dxa"/>
            <w:tcBorders>
              <w:top w:val="single" w:sz="4" w:space="0" w:color="auto"/>
              <w:left w:val="single" w:sz="4" w:space="0" w:color="auto"/>
              <w:bottom w:val="single" w:sz="4" w:space="0" w:color="auto"/>
              <w:right w:val="single" w:sz="4" w:space="0" w:color="auto"/>
            </w:tcBorders>
          </w:tcPr>
          <w:p w14:paraId="74DC9C73"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3DEA2AFF" w14:textId="77777777" w:rsidR="009E4333" w:rsidRPr="00C1417D" w:rsidRDefault="000D4EB7" w:rsidP="009E4333">
            <w:pPr>
              <w:jc w:val="left"/>
              <w:rPr>
                <w:rFonts w:ascii="Times New Roman" w:eastAsia="宋体" w:hAnsi="Times New Roman" w:cs="Times New Roman"/>
                <w:szCs w:val="21"/>
              </w:rPr>
            </w:pPr>
            <w:r w:rsidRPr="00C1417D">
              <w:rPr>
                <w:rFonts w:ascii="Times New Roman" w:eastAsia="宋体" w:hAnsi="Times New Roman" w:cs="Times New Roman"/>
                <w:szCs w:val="21"/>
              </w:rPr>
              <w:t>评审内容：</w:t>
            </w:r>
          </w:p>
          <w:p w14:paraId="5E5727A5" w14:textId="15BA4C91" w:rsidR="00780C0C" w:rsidRPr="00C1417D" w:rsidRDefault="006D45EE" w:rsidP="00780C0C">
            <w:pPr>
              <w:jc w:val="left"/>
              <w:rPr>
                <w:rFonts w:ascii="Times New Roman" w:eastAsia="宋体" w:hAnsi="Times New Roman" w:cs="Times New Roman"/>
                <w:szCs w:val="21"/>
              </w:rPr>
            </w:pPr>
            <w:r w:rsidRPr="00C1417D">
              <w:rPr>
                <w:rFonts w:ascii="Times New Roman" w:eastAsia="宋体" w:hAnsi="Times New Roman" w:cs="Times New Roman"/>
                <w:szCs w:val="21"/>
              </w:rPr>
              <w:t>考察投标人提供的针对本项目制定的质量安全保障方案，对方案的科学性及可行性进行评分。</w:t>
            </w:r>
          </w:p>
          <w:p w14:paraId="6289A8B8" w14:textId="25B3CF9F" w:rsidR="00EC723A" w:rsidRPr="00C1417D" w:rsidRDefault="00EC723A"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评分标准：</w:t>
            </w:r>
          </w:p>
          <w:p w14:paraId="11163C8B" w14:textId="77777777" w:rsidR="006D45EE"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评价为优：质量安全保障措施及方案合理全面得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w:t>
            </w:r>
            <w:r w:rsidRPr="00C1417D">
              <w:rPr>
                <w:rFonts w:ascii="Times New Roman" w:eastAsia="宋体" w:hAnsi="Times New Roman" w:cs="Times New Roman"/>
                <w:szCs w:val="21"/>
              </w:rPr>
              <w:t xml:space="preserve"> </w:t>
            </w:r>
          </w:p>
          <w:p w14:paraId="1D1D6A61" w14:textId="77777777" w:rsidR="006D45EE"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评价为良：质量安全保障措施及方案基本合理，得</w:t>
            </w:r>
            <w:r w:rsidRPr="00C1417D">
              <w:rPr>
                <w:rFonts w:ascii="Times New Roman" w:eastAsia="宋体" w:hAnsi="Times New Roman" w:cs="Times New Roman"/>
                <w:szCs w:val="21"/>
              </w:rPr>
              <w:t>80</w:t>
            </w:r>
            <w:r w:rsidRPr="00C1417D">
              <w:rPr>
                <w:rFonts w:ascii="Times New Roman" w:eastAsia="宋体" w:hAnsi="Times New Roman" w:cs="Times New Roman"/>
                <w:szCs w:val="21"/>
              </w:rPr>
              <w:t>分；</w:t>
            </w:r>
            <w:r w:rsidRPr="00C1417D">
              <w:rPr>
                <w:rFonts w:ascii="Times New Roman" w:eastAsia="宋体" w:hAnsi="Times New Roman" w:cs="Times New Roman"/>
                <w:szCs w:val="21"/>
              </w:rPr>
              <w:t xml:space="preserve"> </w:t>
            </w:r>
          </w:p>
          <w:p w14:paraId="0C86C277" w14:textId="77777777" w:rsidR="006D45EE"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评价为中：质量安全保障措施及方案较为合理，得</w:t>
            </w:r>
            <w:r w:rsidRPr="00C1417D">
              <w:rPr>
                <w:rFonts w:ascii="Times New Roman" w:eastAsia="宋体" w:hAnsi="Times New Roman" w:cs="Times New Roman"/>
                <w:szCs w:val="21"/>
              </w:rPr>
              <w:t>60</w:t>
            </w:r>
            <w:r w:rsidRPr="00C1417D">
              <w:rPr>
                <w:rFonts w:ascii="Times New Roman" w:eastAsia="宋体" w:hAnsi="Times New Roman" w:cs="Times New Roman"/>
                <w:szCs w:val="21"/>
              </w:rPr>
              <w:t>分；</w:t>
            </w:r>
            <w:r w:rsidRPr="00C1417D">
              <w:rPr>
                <w:rFonts w:ascii="Times New Roman" w:eastAsia="宋体" w:hAnsi="Times New Roman" w:cs="Times New Roman"/>
                <w:szCs w:val="21"/>
              </w:rPr>
              <w:t xml:space="preserve"> </w:t>
            </w:r>
          </w:p>
          <w:p w14:paraId="1B433A9A" w14:textId="28DEFDB0" w:rsidR="000D4EB7" w:rsidRPr="00C1417D" w:rsidRDefault="006D45EE" w:rsidP="006D45EE">
            <w:pPr>
              <w:jc w:val="left"/>
              <w:rPr>
                <w:rFonts w:ascii="Times New Roman" w:eastAsia="宋体" w:hAnsi="Times New Roman" w:cs="Times New Roman"/>
                <w:szCs w:val="21"/>
              </w:rPr>
            </w:pPr>
            <w:r w:rsidRPr="00C1417D">
              <w:rPr>
                <w:rFonts w:ascii="Times New Roman" w:eastAsia="宋体" w:hAnsi="Times New Roman" w:cs="Times New Roman"/>
                <w:szCs w:val="21"/>
              </w:rPr>
              <w:t>评价为差：缺少质量安全保障措施及方案或质量安全保障措施及方案不合理，不得分。</w:t>
            </w:r>
          </w:p>
        </w:tc>
      </w:tr>
      <w:tr w:rsidR="000D4EB7" w:rsidRPr="00C1417D" w14:paraId="41849474" w14:textId="77777777" w:rsidTr="00504A84">
        <w:trPr>
          <w:trHeight w:val="454"/>
        </w:trPr>
        <w:tc>
          <w:tcPr>
            <w:tcW w:w="704" w:type="dxa"/>
            <w:vMerge/>
            <w:tcBorders>
              <w:left w:val="single" w:sz="4" w:space="0" w:color="auto"/>
              <w:right w:val="single" w:sz="4" w:space="0" w:color="auto"/>
            </w:tcBorders>
            <w:vAlign w:val="center"/>
          </w:tcPr>
          <w:p w14:paraId="1629D6F2"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5E27AFB2"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4</w:t>
            </w:r>
          </w:p>
        </w:tc>
        <w:tc>
          <w:tcPr>
            <w:tcW w:w="2041" w:type="dxa"/>
            <w:tcBorders>
              <w:top w:val="single" w:sz="4" w:space="0" w:color="auto"/>
              <w:left w:val="single" w:sz="4" w:space="0" w:color="auto"/>
              <w:bottom w:val="single" w:sz="4" w:space="0" w:color="auto"/>
              <w:right w:val="single" w:sz="4" w:space="0" w:color="auto"/>
            </w:tcBorders>
          </w:tcPr>
          <w:p w14:paraId="338C18D4"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项目完成（服务期满）后的服务承诺</w:t>
            </w:r>
          </w:p>
        </w:tc>
        <w:tc>
          <w:tcPr>
            <w:tcW w:w="993" w:type="dxa"/>
            <w:tcBorders>
              <w:top w:val="single" w:sz="4" w:space="0" w:color="auto"/>
              <w:left w:val="single" w:sz="4" w:space="0" w:color="auto"/>
              <w:bottom w:val="single" w:sz="4" w:space="0" w:color="auto"/>
              <w:right w:val="single" w:sz="4" w:space="0" w:color="auto"/>
            </w:tcBorders>
          </w:tcPr>
          <w:p w14:paraId="20A15CB4" w14:textId="424466C6" w:rsidR="000D4EB7" w:rsidRPr="00C1417D" w:rsidRDefault="009E4333"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3</w:t>
            </w:r>
          </w:p>
        </w:tc>
        <w:tc>
          <w:tcPr>
            <w:tcW w:w="1138" w:type="dxa"/>
            <w:tcBorders>
              <w:top w:val="single" w:sz="4" w:space="0" w:color="auto"/>
              <w:left w:val="single" w:sz="4" w:space="0" w:color="auto"/>
              <w:bottom w:val="single" w:sz="4" w:space="0" w:color="auto"/>
              <w:right w:val="single" w:sz="4" w:space="0" w:color="auto"/>
            </w:tcBorders>
          </w:tcPr>
          <w:p w14:paraId="696E1724"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43D2E50C" w14:textId="77777777" w:rsidR="009E4333" w:rsidRPr="00C1417D" w:rsidRDefault="000D4EB7" w:rsidP="009E4333">
            <w:pPr>
              <w:jc w:val="left"/>
              <w:rPr>
                <w:rFonts w:ascii="Times New Roman" w:eastAsia="宋体" w:hAnsi="Times New Roman" w:cs="Times New Roman"/>
                <w:szCs w:val="21"/>
              </w:rPr>
            </w:pPr>
            <w:r w:rsidRPr="00C1417D">
              <w:rPr>
                <w:rFonts w:ascii="Times New Roman" w:eastAsia="宋体" w:hAnsi="Times New Roman" w:cs="Times New Roman"/>
                <w:szCs w:val="21"/>
              </w:rPr>
              <w:t>评审内容：</w:t>
            </w:r>
          </w:p>
          <w:p w14:paraId="03DFF347" w14:textId="19CC9B59" w:rsidR="000D4EB7" w:rsidRPr="00C1417D" w:rsidRDefault="002B6AAE" w:rsidP="009E4333">
            <w:pPr>
              <w:jc w:val="left"/>
              <w:rPr>
                <w:rFonts w:ascii="Times New Roman" w:eastAsia="宋体" w:hAnsi="Times New Roman" w:cs="Times New Roman"/>
                <w:szCs w:val="21"/>
              </w:rPr>
            </w:pPr>
            <w:r w:rsidRPr="00C1417D">
              <w:rPr>
                <w:rFonts w:ascii="Times New Roman" w:eastAsia="宋体" w:hAnsi="Times New Roman" w:cs="Times New Roman"/>
                <w:szCs w:val="21"/>
              </w:rPr>
              <w:t>投标人承诺服务期满后</w:t>
            </w:r>
            <w:r w:rsidR="00780C0C" w:rsidRPr="00C1417D">
              <w:rPr>
                <w:rFonts w:ascii="Times New Roman" w:eastAsia="宋体" w:hAnsi="Times New Roman" w:cs="Times New Roman"/>
                <w:szCs w:val="21"/>
              </w:rPr>
              <w:t>免费</w:t>
            </w:r>
            <w:r w:rsidR="009E4333" w:rsidRPr="00C1417D">
              <w:rPr>
                <w:rFonts w:ascii="Times New Roman" w:eastAsia="宋体" w:hAnsi="Times New Roman" w:cs="Times New Roman"/>
                <w:szCs w:val="21"/>
              </w:rPr>
              <w:t>提供</w:t>
            </w:r>
            <w:r w:rsidR="009E4333" w:rsidRPr="00C1417D">
              <w:rPr>
                <w:rFonts w:ascii="Times New Roman" w:eastAsia="宋体" w:hAnsi="Times New Roman" w:cs="Times New Roman"/>
                <w:szCs w:val="21"/>
              </w:rPr>
              <w:t>24</w:t>
            </w:r>
            <w:r w:rsidR="009E4333" w:rsidRPr="00C1417D">
              <w:rPr>
                <w:rFonts w:ascii="Times New Roman" w:eastAsia="宋体" w:hAnsi="Times New Roman" w:cs="Times New Roman"/>
                <w:szCs w:val="21"/>
              </w:rPr>
              <w:t>小时</w:t>
            </w:r>
            <w:r w:rsidR="009E4333" w:rsidRPr="00C1417D">
              <w:rPr>
                <w:rFonts w:ascii="Times New Roman" w:eastAsia="宋体" w:hAnsi="Times New Roman" w:cs="Times New Roman"/>
                <w:szCs w:val="21"/>
              </w:rPr>
              <w:t>800</w:t>
            </w:r>
            <w:r w:rsidR="009E4333" w:rsidRPr="00C1417D">
              <w:rPr>
                <w:rFonts w:ascii="Times New Roman" w:eastAsia="宋体" w:hAnsi="Times New Roman" w:cs="Times New Roman"/>
                <w:szCs w:val="21"/>
              </w:rPr>
              <w:t>或</w:t>
            </w:r>
            <w:r w:rsidR="009E4333" w:rsidRPr="00C1417D">
              <w:rPr>
                <w:rFonts w:ascii="Times New Roman" w:eastAsia="宋体" w:hAnsi="Times New Roman" w:cs="Times New Roman"/>
                <w:szCs w:val="21"/>
              </w:rPr>
              <w:t>400</w:t>
            </w:r>
            <w:r w:rsidR="009E4333" w:rsidRPr="00C1417D">
              <w:rPr>
                <w:rFonts w:ascii="Times New Roman" w:eastAsia="宋体" w:hAnsi="Times New Roman" w:cs="Times New Roman"/>
                <w:szCs w:val="21"/>
              </w:rPr>
              <w:t>免费维修服务热线，</w:t>
            </w:r>
            <w:r w:rsidRPr="00C1417D">
              <w:rPr>
                <w:rFonts w:ascii="Times New Roman" w:eastAsia="宋体" w:hAnsi="Times New Roman" w:cs="Times New Roman"/>
                <w:szCs w:val="21"/>
              </w:rPr>
              <w:t>以及</w:t>
            </w:r>
            <w:r w:rsidR="009E4333" w:rsidRPr="00C1417D">
              <w:rPr>
                <w:rFonts w:ascii="Times New Roman" w:eastAsia="宋体" w:hAnsi="Times New Roman" w:cs="Times New Roman"/>
                <w:szCs w:val="21"/>
              </w:rPr>
              <w:t>提供在线技术咨询和故障诊断</w:t>
            </w:r>
            <w:r w:rsidRPr="00C1417D">
              <w:rPr>
                <w:rFonts w:ascii="Times New Roman" w:eastAsia="宋体" w:hAnsi="Times New Roman" w:cs="Times New Roman"/>
                <w:szCs w:val="21"/>
              </w:rPr>
              <w:t>的，得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分。要求提供承诺（格式自定）作为得分依据，未提供承诺或承诺内容不满足要求不得分。</w:t>
            </w:r>
          </w:p>
        </w:tc>
      </w:tr>
      <w:tr w:rsidR="000D4EB7" w:rsidRPr="00C1417D" w14:paraId="5FB93810" w14:textId="77777777" w:rsidTr="00504A84">
        <w:trPr>
          <w:trHeight w:val="454"/>
        </w:trPr>
        <w:tc>
          <w:tcPr>
            <w:tcW w:w="704" w:type="dxa"/>
            <w:vMerge/>
            <w:tcBorders>
              <w:left w:val="single" w:sz="4" w:space="0" w:color="auto"/>
              <w:right w:val="single" w:sz="4" w:space="0" w:color="auto"/>
            </w:tcBorders>
            <w:vAlign w:val="center"/>
          </w:tcPr>
          <w:p w14:paraId="163FFFAF"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30409260"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5</w:t>
            </w:r>
          </w:p>
        </w:tc>
        <w:tc>
          <w:tcPr>
            <w:tcW w:w="2041" w:type="dxa"/>
            <w:tcBorders>
              <w:top w:val="single" w:sz="4" w:space="0" w:color="auto"/>
              <w:left w:val="single" w:sz="4" w:space="0" w:color="auto"/>
              <w:bottom w:val="single" w:sz="4" w:space="0" w:color="auto"/>
              <w:right w:val="single" w:sz="4" w:space="0" w:color="auto"/>
            </w:tcBorders>
          </w:tcPr>
          <w:p w14:paraId="383C3063"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违约承诺</w:t>
            </w:r>
          </w:p>
        </w:tc>
        <w:tc>
          <w:tcPr>
            <w:tcW w:w="993" w:type="dxa"/>
            <w:tcBorders>
              <w:top w:val="single" w:sz="4" w:space="0" w:color="auto"/>
              <w:left w:val="single" w:sz="4" w:space="0" w:color="auto"/>
              <w:bottom w:val="single" w:sz="4" w:space="0" w:color="auto"/>
              <w:right w:val="single" w:sz="4" w:space="0" w:color="auto"/>
            </w:tcBorders>
          </w:tcPr>
          <w:p w14:paraId="781912B0" w14:textId="6AC43995" w:rsidR="000D4EB7" w:rsidRPr="00C1417D" w:rsidRDefault="009E4333"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3</w:t>
            </w:r>
          </w:p>
        </w:tc>
        <w:tc>
          <w:tcPr>
            <w:tcW w:w="1138" w:type="dxa"/>
            <w:tcBorders>
              <w:top w:val="single" w:sz="4" w:space="0" w:color="auto"/>
              <w:left w:val="single" w:sz="4" w:space="0" w:color="auto"/>
              <w:bottom w:val="single" w:sz="4" w:space="0" w:color="auto"/>
              <w:right w:val="single" w:sz="4" w:space="0" w:color="auto"/>
            </w:tcBorders>
          </w:tcPr>
          <w:p w14:paraId="74EEEA23"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0A1ECDA9" w14:textId="77777777" w:rsidR="002B6AAE" w:rsidRPr="00C1417D" w:rsidRDefault="000D4EB7" w:rsidP="009E4333">
            <w:pPr>
              <w:jc w:val="left"/>
              <w:rPr>
                <w:rFonts w:ascii="Times New Roman" w:eastAsia="宋体" w:hAnsi="Times New Roman" w:cs="Times New Roman"/>
                <w:szCs w:val="21"/>
              </w:rPr>
            </w:pPr>
            <w:r w:rsidRPr="00C1417D">
              <w:rPr>
                <w:rFonts w:ascii="Times New Roman" w:eastAsia="宋体" w:hAnsi="Times New Roman" w:cs="Times New Roman"/>
                <w:szCs w:val="21"/>
              </w:rPr>
              <w:t>评审内容：</w:t>
            </w:r>
          </w:p>
          <w:p w14:paraId="73CDFFE5" w14:textId="77777777" w:rsidR="00C150A9" w:rsidRPr="00C1417D" w:rsidRDefault="00C150A9" w:rsidP="00C150A9">
            <w:pPr>
              <w:jc w:val="left"/>
              <w:rPr>
                <w:rFonts w:ascii="Times New Roman" w:eastAsia="宋体" w:hAnsi="Times New Roman" w:cs="Times New Roman"/>
                <w:szCs w:val="21"/>
              </w:rPr>
            </w:pPr>
            <w:r w:rsidRPr="00C1417D">
              <w:rPr>
                <w:rFonts w:ascii="Times New Roman" w:eastAsia="宋体" w:hAnsi="Times New Roman" w:cs="Times New Roman"/>
                <w:szCs w:val="21"/>
              </w:rPr>
              <w:t>投标人对本项目的服务期限、人员及风险管控、质量保证三方面做出</w:t>
            </w:r>
            <w:r w:rsidRPr="00C1417D">
              <w:rPr>
                <w:rFonts w:ascii="Times New Roman" w:eastAsia="宋体" w:hAnsi="Times New Roman" w:cs="Times New Roman"/>
                <w:szCs w:val="21"/>
              </w:rPr>
              <w:lastRenderedPageBreak/>
              <w:t>违约承诺。</w:t>
            </w:r>
          </w:p>
          <w:p w14:paraId="40DED932" w14:textId="77777777" w:rsidR="00C150A9" w:rsidRPr="00C1417D" w:rsidRDefault="00C150A9" w:rsidP="00C150A9">
            <w:pPr>
              <w:jc w:val="left"/>
              <w:rPr>
                <w:rFonts w:ascii="Times New Roman" w:eastAsia="宋体" w:hAnsi="Times New Roman" w:cs="Times New Roman"/>
                <w:szCs w:val="21"/>
              </w:rPr>
            </w:pPr>
            <w:r w:rsidRPr="00C1417D">
              <w:rPr>
                <w:rFonts w:ascii="Times New Roman" w:eastAsia="宋体" w:hAnsi="Times New Roman" w:cs="Times New Roman"/>
                <w:szCs w:val="21"/>
              </w:rPr>
              <w:t>评分依据：</w:t>
            </w:r>
          </w:p>
          <w:p w14:paraId="6D25D715" w14:textId="403F274F" w:rsidR="000A2565" w:rsidRPr="00C1417D" w:rsidRDefault="00C150A9" w:rsidP="00C150A9">
            <w:pPr>
              <w:jc w:val="left"/>
              <w:rPr>
                <w:rFonts w:ascii="Times New Roman" w:eastAsia="宋体" w:hAnsi="Times New Roman" w:cs="Times New Roman"/>
                <w:szCs w:val="21"/>
              </w:rPr>
            </w:pPr>
            <w:r w:rsidRPr="00C1417D">
              <w:rPr>
                <w:rFonts w:ascii="Times New Roman" w:eastAsia="宋体" w:hAnsi="Times New Roman" w:cs="Times New Roman"/>
                <w:szCs w:val="21"/>
              </w:rPr>
              <w:t>投标人提供违约承诺得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分，未提供承诺或承诺内容未包含服务期限、人员及风险管控、质量保证三个方面，不得分，要求提供承诺函（格式自定）作为得分依据。</w:t>
            </w:r>
          </w:p>
        </w:tc>
      </w:tr>
      <w:tr w:rsidR="000D4EB7" w:rsidRPr="00C1417D" w14:paraId="4BDE21D3" w14:textId="77777777" w:rsidTr="00504A84">
        <w:trPr>
          <w:trHeight w:val="454"/>
        </w:trPr>
        <w:tc>
          <w:tcPr>
            <w:tcW w:w="704" w:type="dxa"/>
            <w:tcBorders>
              <w:top w:val="single" w:sz="4" w:space="0" w:color="auto"/>
              <w:left w:val="single" w:sz="4" w:space="0" w:color="auto"/>
              <w:bottom w:val="single" w:sz="4" w:space="0" w:color="auto"/>
              <w:right w:val="single" w:sz="4" w:space="0" w:color="auto"/>
            </w:tcBorders>
          </w:tcPr>
          <w:p w14:paraId="5FA8AC55"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lastRenderedPageBreak/>
              <w:t>3</w:t>
            </w:r>
          </w:p>
        </w:tc>
        <w:tc>
          <w:tcPr>
            <w:tcW w:w="4824"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综合实力部分</w:t>
            </w:r>
          </w:p>
        </w:tc>
        <w:tc>
          <w:tcPr>
            <w:tcW w:w="3471" w:type="dxa"/>
            <w:tcBorders>
              <w:top w:val="single" w:sz="4" w:space="0" w:color="auto"/>
              <w:left w:val="single" w:sz="4" w:space="0" w:color="auto"/>
              <w:bottom w:val="single" w:sz="4" w:space="0" w:color="auto"/>
              <w:right w:val="single" w:sz="4" w:space="0" w:color="auto"/>
            </w:tcBorders>
          </w:tcPr>
          <w:p w14:paraId="35AD13D2" w14:textId="35CC03A6" w:rsidR="000D4EB7" w:rsidRPr="00C1417D" w:rsidRDefault="00780C0C" w:rsidP="00780C0C">
            <w:pPr>
              <w:jc w:val="center"/>
              <w:rPr>
                <w:rFonts w:ascii="Times New Roman" w:eastAsia="宋体" w:hAnsi="Times New Roman" w:cs="Times New Roman"/>
                <w:szCs w:val="21"/>
              </w:rPr>
            </w:pPr>
            <w:r w:rsidRPr="00C1417D">
              <w:rPr>
                <w:rFonts w:ascii="Times New Roman" w:eastAsia="宋体" w:hAnsi="Times New Roman" w:cs="Times New Roman"/>
                <w:szCs w:val="21"/>
              </w:rPr>
              <w:t>31</w:t>
            </w:r>
          </w:p>
        </w:tc>
      </w:tr>
      <w:tr w:rsidR="000D4EB7" w:rsidRPr="00C1417D" w14:paraId="5040F907" w14:textId="77777777" w:rsidTr="00504A84">
        <w:trPr>
          <w:trHeight w:val="454"/>
        </w:trPr>
        <w:tc>
          <w:tcPr>
            <w:tcW w:w="704" w:type="dxa"/>
            <w:vMerge w:val="restart"/>
            <w:tcBorders>
              <w:top w:val="single" w:sz="4" w:space="0" w:color="auto"/>
              <w:left w:val="single" w:sz="4" w:space="0" w:color="auto"/>
              <w:right w:val="single" w:sz="4" w:space="0" w:color="auto"/>
            </w:tcBorders>
          </w:tcPr>
          <w:p w14:paraId="23C480E2" w14:textId="77777777" w:rsidR="000D4EB7" w:rsidRPr="00C1417D" w:rsidRDefault="000D4EB7" w:rsidP="00DF26B0">
            <w:pPr>
              <w:jc w:val="center"/>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449120CA"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行号</w:t>
            </w:r>
          </w:p>
        </w:tc>
        <w:tc>
          <w:tcPr>
            <w:tcW w:w="2041" w:type="dxa"/>
            <w:tcBorders>
              <w:top w:val="single" w:sz="4" w:space="0" w:color="auto"/>
              <w:left w:val="single" w:sz="4" w:space="0" w:color="auto"/>
              <w:bottom w:val="single" w:sz="4" w:space="0" w:color="auto"/>
              <w:right w:val="single" w:sz="4" w:space="0" w:color="auto"/>
            </w:tcBorders>
          </w:tcPr>
          <w:p w14:paraId="0EA3B230"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内容</w:t>
            </w:r>
          </w:p>
        </w:tc>
        <w:tc>
          <w:tcPr>
            <w:tcW w:w="993" w:type="dxa"/>
            <w:tcBorders>
              <w:top w:val="single" w:sz="4" w:space="0" w:color="auto"/>
              <w:left w:val="single" w:sz="4" w:space="0" w:color="auto"/>
              <w:bottom w:val="single" w:sz="4" w:space="0" w:color="auto"/>
              <w:right w:val="single" w:sz="4" w:space="0" w:color="auto"/>
            </w:tcBorders>
          </w:tcPr>
          <w:p w14:paraId="38F795E2"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权重</w:t>
            </w:r>
          </w:p>
        </w:tc>
        <w:tc>
          <w:tcPr>
            <w:tcW w:w="1138" w:type="dxa"/>
            <w:tcBorders>
              <w:top w:val="single" w:sz="4" w:space="0" w:color="auto"/>
              <w:left w:val="single" w:sz="4" w:space="0" w:color="auto"/>
              <w:bottom w:val="single" w:sz="4" w:space="0" w:color="auto"/>
              <w:right w:val="single" w:sz="4" w:space="0" w:color="auto"/>
            </w:tcBorders>
          </w:tcPr>
          <w:p w14:paraId="0D3DCCA8"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评分方式</w:t>
            </w:r>
          </w:p>
        </w:tc>
        <w:tc>
          <w:tcPr>
            <w:tcW w:w="3471" w:type="dxa"/>
            <w:tcBorders>
              <w:top w:val="single" w:sz="4" w:space="0" w:color="auto"/>
              <w:left w:val="single" w:sz="4" w:space="0" w:color="auto"/>
              <w:bottom w:val="single" w:sz="4" w:space="0" w:color="auto"/>
              <w:right w:val="single" w:sz="4" w:space="0" w:color="auto"/>
            </w:tcBorders>
          </w:tcPr>
          <w:p w14:paraId="16E0FC6F"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评分准则</w:t>
            </w:r>
          </w:p>
        </w:tc>
      </w:tr>
      <w:tr w:rsidR="000D4EB7" w:rsidRPr="00C1417D" w14:paraId="08EEB2EB" w14:textId="77777777" w:rsidTr="00504A84">
        <w:trPr>
          <w:trHeight w:val="454"/>
        </w:trPr>
        <w:tc>
          <w:tcPr>
            <w:tcW w:w="704" w:type="dxa"/>
            <w:vMerge/>
            <w:tcBorders>
              <w:left w:val="single" w:sz="4" w:space="0" w:color="auto"/>
              <w:right w:val="single" w:sz="4" w:space="0" w:color="auto"/>
            </w:tcBorders>
            <w:vAlign w:val="center"/>
          </w:tcPr>
          <w:p w14:paraId="679E5F0D"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41B169F0"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1</w:t>
            </w:r>
          </w:p>
        </w:tc>
        <w:tc>
          <w:tcPr>
            <w:tcW w:w="2041" w:type="dxa"/>
            <w:tcBorders>
              <w:top w:val="single" w:sz="4" w:space="0" w:color="auto"/>
              <w:left w:val="single" w:sz="4" w:space="0" w:color="auto"/>
              <w:bottom w:val="single" w:sz="4" w:space="0" w:color="auto"/>
              <w:right w:val="single" w:sz="4" w:space="0" w:color="auto"/>
            </w:tcBorders>
          </w:tcPr>
          <w:p w14:paraId="4E39EB76" w14:textId="7573DAAB" w:rsidR="000D4EB7" w:rsidRPr="00C1417D" w:rsidRDefault="000D4EB7" w:rsidP="000A2565">
            <w:pPr>
              <w:jc w:val="center"/>
              <w:rPr>
                <w:rFonts w:ascii="Times New Roman" w:eastAsia="宋体" w:hAnsi="Times New Roman" w:cs="Times New Roman"/>
                <w:szCs w:val="21"/>
              </w:rPr>
            </w:pPr>
            <w:r w:rsidRPr="00C1417D">
              <w:rPr>
                <w:rFonts w:ascii="Times New Roman" w:eastAsia="宋体" w:hAnsi="Times New Roman" w:cs="Times New Roman"/>
                <w:szCs w:val="21"/>
              </w:rPr>
              <w:t>投标人通过相关认证情况</w:t>
            </w:r>
          </w:p>
        </w:tc>
        <w:tc>
          <w:tcPr>
            <w:tcW w:w="993" w:type="dxa"/>
            <w:tcBorders>
              <w:top w:val="single" w:sz="4" w:space="0" w:color="auto"/>
              <w:left w:val="single" w:sz="4" w:space="0" w:color="auto"/>
              <w:bottom w:val="single" w:sz="4" w:space="0" w:color="auto"/>
              <w:right w:val="single" w:sz="4" w:space="0" w:color="auto"/>
            </w:tcBorders>
          </w:tcPr>
          <w:p w14:paraId="1F0AEE74" w14:textId="62BB9285" w:rsidR="000D4EB7" w:rsidRPr="00C1417D" w:rsidRDefault="00780C0C"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5</w:t>
            </w:r>
          </w:p>
        </w:tc>
        <w:tc>
          <w:tcPr>
            <w:tcW w:w="1138" w:type="dxa"/>
            <w:tcBorders>
              <w:top w:val="single" w:sz="4" w:space="0" w:color="auto"/>
              <w:left w:val="single" w:sz="4" w:space="0" w:color="auto"/>
              <w:bottom w:val="single" w:sz="4" w:space="0" w:color="auto"/>
              <w:right w:val="single" w:sz="4" w:space="0" w:color="auto"/>
            </w:tcBorders>
          </w:tcPr>
          <w:p w14:paraId="016A90CA" w14:textId="77777777" w:rsidR="000D4EB7" w:rsidRPr="00C1417D" w:rsidRDefault="000D4EB7" w:rsidP="00DF26B0">
            <w:pPr>
              <w:spacing w:after="160" w:line="240" w:lineRule="exact"/>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70415525" w14:textId="77777777" w:rsidR="000D4EB7" w:rsidRPr="00C1417D" w:rsidRDefault="000D4EB7" w:rsidP="00DF26B0">
            <w:pPr>
              <w:spacing w:after="160" w:line="240" w:lineRule="exact"/>
              <w:jc w:val="left"/>
              <w:rPr>
                <w:rFonts w:ascii="Times New Roman" w:eastAsia="宋体" w:hAnsi="Times New Roman" w:cs="Times New Roman"/>
                <w:szCs w:val="21"/>
              </w:rPr>
            </w:pPr>
            <w:r w:rsidRPr="00C1417D">
              <w:rPr>
                <w:rFonts w:ascii="Times New Roman" w:eastAsia="宋体" w:hAnsi="Times New Roman" w:cs="Times New Roman"/>
                <w:szCs w:val="21"/>
              </w:rPr>
              <w:t>（一）评分内容：</w:t>
            </w:r>
          </w:p>
          <w:p w14:paraId="1E485C9A" w14:textId="596F614A" w:rsidR="00C150A9" w:rsidRPr="00C1417D" w:rsidRDefault="006D45EE" w:rsidP="006D45EE">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投标人具备</w:t>
            </w:r>
            <w:r w:rsidRPr="00C1417D">
              <w:rPr>
                <w:rFonts w:ascii="Times New Roman" w:eastAsia="宋体" w:hAnsi="Times New Roman" w:cs="Times New Roman"/>
                <w:szCs w:val="21"/>
              </w:rPr>
              <w:t>ISO9001</w:t>
            </w:r>
            <w:r w:rsidRPr="00C1417D">
              <w:rPr>
                <w:rFonts w:ascii="Times New Roman" w:eastAsia="宋体" w:hAnsi="Times New Roman" w:cs="Times New Roman"/>
                <w:szCs w:val="21"/>
              </w:rPr>
              <w:t>或</w:t>
            </w:r>
            <w:r w:rsidRPr="00C1417D">
              <w:rPr>
                <w:rFonts w:ascii="Times New Roman" w:eastAsia="宋体" w:hAnsi="Times New Roman" w:cs="Times New Roman"/>
                <w:szCs w:val="21"/>
              </w:rPr>
              <w:t>ISO13485</w:t>
            </w:r>
            <w:r w:rsidRPr="00C1417D">
              <w:rPr>
                <w:rFonts w:ascii="Times New Roman" w:eastAsia="宋体" w:hAnsi="Times New Roman" w:cs="Times New Roman"/>
                <w:szCs w:val="21"/>
              </w:rPr>
              <w:t>认证证书</w:t>
            </w:r>
            <w:r w:rsidR="00EC723A" w:rsidRPr="00C1417D">
              <w:rPr>
                <w:rFonts w:ascii="Times New Roman" w:eastAsia="宋体" w:hAnsi="Times New Roman" w:cs="Times New Roman"/>
                <w:szCs w:val="21"/>
              </w:rPr>
              <w:t>，且认证范围包含医疗器械维修服务的</w:t>
            </w:r>
            <w:r w:rsidRPr="00C1417D">
              <w:rPr>
                <w:rFonts w:ascii="Times New Roman" w:eastAsia="宋体" w:hAnsi="Times New Roman" w:cs="Times New Roman"/>
                <w:szCs w:val="21"/>
              </w:rPr>
              <w:t>，得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w:t>
            </w:r>
          </w:p>
          <w:p w14:paraId="7A46D44C" w14:textId="59153AC3" w:rsidR="000D4EB7" w:rsidRPr="00C1417D" w:rsidRDefault="000D4EB7" w:rsidP="00C150A9">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C1417D" w:rsidRDefault="000D4EB7" w:rsidP="00DF26B0">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评分中出现无证明资料或专家无法凭所提供资料判断是否得分的情况，一律作不得分处理。</w:t>
            </w:r>
          </w:p>
        </w:tc>
      </w:tr>
      <w:tr w:rsidR="000D4EB7" w:rsidRPr="00C1417D" w14:paraId="39105022" w14:textId="77777777" w:rsidTr="00504A84">
        <w:trPr>
          <w:trHeight w:val="454"/>
        </w:trPr>
        <w:tc>
          <w:tcPr>
            <w:tcW w:w="704" w:type="dxa"/>
            <w:vMerge/>
            <w:tcBorders>
              <w:left w:val="single" w:sz="4" w:space="0" w:color="auto"/>
              <w:right w:val="single" w:sz="4" w:space="0" w:color="auto"/>
            </w:tcBorders>
            <w:vAlign w:val="center"/>
          </w:tcPr>
          <w:p w14:paraId="48529406"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23057BEE"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2</w:t>
            </w:r>
          </w:p>
        </w:tc>
        <w:tc>
          <w:tcPr>
            <w:tcW w:w="2041" w:type="dxa"/>
            <w:tcBorders>
              <w:top w:val="single" w:sz="4" w:space="0" w:color="auto"/>
              <w:left w:val="single" w:sz="4" w:space="0" w:color="auto"/>
              <w:bottom w:val="single" w:sz="4" w:space="0" w:color="auto"/>
              <w:right w:val="single" w:sz="4" w:space="0" w:color="auto"/>
            </w:tcBorders>
          </w:tcPr>
          <w:p w14:paraId="24701375"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投标人同类项目业绩情况</w:t>
            </w:r>
          </w:p>
        </w:tc>
        <w:tc>
          <w:tcPr>
            <w:tcW w:w="993" w:type="dxa"/>
            <w:tcBorders>
              <w:top w:val="single" w:sz="4" w:space="0" w:color="auto"/>
              <w:left w:val="single" w:sz="4" w:space="0" w:color="auto"/>
              <w:bottom w:val="single" w:sz="4" w:space="0" w:color="auto"/>
              <w:right w:val="single" w:sz="4" w:space="0" w:color="auto"/>
            </w:tcBorders>
          </w:tcPr>
          <w:p w14:paraId="7AA7399B" w14:textId="0C7A36A9"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3</w:t>
            </w:r>
          </w:p>
        </w:tc>
        <w:tc>
          <w:tcPr>
            <w:tcW w:w="1138" w:type="dxa"/>
            <w:tcBorders>
              <w:top w:val="single" w:sz="4" w:space="0" w:color="auto"/>
              <w:left w:val="single" w:sz="4" w:space="0" w:color="auto"/>
              <w:bottom w:val="single" w:sz="4" w:space="0" w:color="auto"/>
              <w:right w:val="single" w:sz="4" w:space="0" w:color="auto"/>
            </w:tcBorders>
          </w:tcPr>
          <w:p w14:paraId="7C59E1CC" w14:textId="77777777" w:rsidR="000D4EB7" w:rsidRPr="00C1417D" w:rsidRDefault="000D4EB7" w:rsidP="00DF26B0">
            <w:pPr>
              <w:spacing w:after="160" w:line="240" w:lineRule="exact"/>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1F383DEE" w14:textId="77777777" w:rsidR="000D4EB7" w:rsidRPr="00C1417D" w:rsidRDefault="000D4EB7" w:rsidP="00780C0C">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（一）评分内容：</w:t>
            </w:r>
          </w:p>
          <w:p w14:paraId="004B0304" w14:textId="0033328E" w:rsidR="000D4EB7" w:rsidRPr="00C1417D" w:rsidRDefault="00780C0C" w:rsidP="00780C0C">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考察投标人近三年（</w:t>
            </w:r>
            <w:r w:rsidRPr="00C1417D">
              <w:rPr>
                <w:rFonts w:ascii="Times New Roman" w:eastAsia="宋体" w:hAnsi="Times New Roman" w:cs="Times New Roman"/>
                <w:szCs w:val="21"/>
              </w:rPr>
              <w:t>2018</w:t>
            </w:r>
            <w:r w:rsidRPr="00C1417D">
              <w:rPr>
                <w:rFonts w:ascii="Times New Roman" w:eastAsia="宋体" w:hAnsi="Times New Roman" w:cs="Times New Roman"/>
                <w:szCs w:val="21"/>
              </w:rPr>
              <w:t>年</w:t>
            </w:r>
            <w:r w:rsidR="00422DE8">
              <w:rPr>
                <w:rFonts w:ascii="Times New Roman" w:eastAsia="宋体" w:hAnsi="Times New Roman" w:cs="Times New Roman"/>
                <w:szCs w:val="21"/>
              </w:rPr>
              <w:t>3</w:t>
            </w:r>
            <w:r w:rsidRPr="00C1417D">
              <w:rPr>
                <w:rFonts w:ascii="Times New Roman" w:eastAsia="宋体" w:hAnsi="Times New Roman" w:cs="Times New Roman"/>
                <w:szCs w:val="21"/>
              </w:rPr>
              <w:t>月</w:t>
            </w:r>
            <w:r w:rsidRPr="00C1417D">
              <w:rPr>
                <w:rFonts w:ascii="Times New Roman" w:eastAsia="宋体" w:hAnsi="Times New Roman" w:cs="Times New Roman"/>
                <w:szCs w:val="21"/>
              </w:rPr>
              <w:t>1</w:t>
            </w:r>
            <w:r w:rsidRPr="00C1417D">
              <w:rPr>
                <w:rFonts w:ascii="Times New Roman" w:eastAsia="宋体" w:hAnsi="Times New Roman" w:cs="Times New Roman"/>
                <w:szCs w:val="21"/>
              </w:rPr>
              <w:t>日至本项目开标之日，以项目验收或履约评价时间为准）每有一个同类项目</w:t>
            </w:r>
            <w:r w:rsidR="00C150A9" w:rsidRPr="00C1417D">
              <w:rPr>
                <w:rFonts w:ascii="Times New Roman" w:eastAsia="宋体" w:hAnsi="Times New Roman" w:cs="Times New Roman"/>
                <w:szCs w:val="21"/>
              </w:rPr>
              <w:t>（同类项目指</w:t>
            </w:r>
            <w:r w:rsidR="00422DE8" w:rsidRPr="00422DE8">
              <w:rPr>
                <w:rFonts w:ascii="Times New Roman" w:eastAsia="宋体" w:hAnsi="Times New Roman" w:cs="Times New Roman" w:hint="eastAsia"/>
                <w:szCs w:val="21"/>
              </w:rPr>
              <w:t>环氧乙烷</w:t>
            </w:r>
            <w:r w:rsidR="00C150A9" w:rsidRPr="00C1417D">
              <w:rPr>
                <w:rFonts w:ascii="Times New Roman" w:eastAsia="宋体" w:hAnsi="Times New Roman" w:cs="Times New Roman"/>
                <w:color w:val="000000" w:themeColor="text1"/>
                <w:kern w:val="0"/>
                <w:szCs w:val="21"/>
              </w:rPr>
              <w:t>灭菌器设备维保服务</w:t>
            </w:r>
            <w:r w:rsidR="00C150A9" w:rsidRPr="00C1417D">
              <w:rPr>
                <w:rFonts w:ascii="Times New Roman" w:eastAsia="宋体" w:hAnsi="Times New Roman" w:cs="Times New Roman"/>
                <w:szCs w:val="21"/>
              </w:rPr>
              <w:t>）</w:t>
            </w:r>
            <w:r w:rsidRPr="00C1417D">
              <w:rPr>
                <w:rFonts w:ascii="Times New Roman" w:eastAsia="宋体" w:hAnsi="Times New Roman" w:cs="Times New Roman"/>
                <w:szCs w:val="21"/>
              </w:rPr>
              <w:t>得</w:t>
            </w:r>
            <w:r w:rsidRPr="00C1417D">
              <w:rPr>
                <w:rFonts w:ascii="Times New Roman" w:eastAsia="宋体" w:hAnsi="Times New Roman" w:cs="Times New Roman"/>
                <w:szCs w:val="21"/>
              </w:rPr>
              <w:t>34</w:t>
            </w:r>
            <w:r w:rsidRPr="00C1417D">
              <w:rPr>
                <w:rFonts w:ascii="Times New Roman" w:eastAsia="宋体" w:hAnsi="Times New Roman" w:cs="Times New Roman"/>
                <w:szCs w:val="21"/>
              </w:rPr>
              <w:t>分，最高得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w:t>
            </w:r>
          </w:p>
          <w:p w14:paraId="58BF619B" w14:textId="77777777" w:rsidR="000D4EB7" w:rsidRPr="00C1417D" w:rsidRDefault="000D4EB7" w:rsidP="00DF26B0">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证明材料：</w:t>
            </w:r>
          </w:p>
          <w:p w14:paraId="41105725" w14:textId="26CBD9EB" w:rsidR="000D4EB7" w:rsidRPr="00C1417D" w:rsidRDefault="000D4EB7" w:rsidP="00DF26B0">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要求同时提供合同关键信息和项目履约（验收）合格评价</w:t>
            </w:r>
            <w:r w:rsidR="000A2565" w:rsidRPr="00C1417D">
              <w:rPr>
                <w:rFonts w:ascii="Times New Roman" w:eastAsia="宋体" w:hAnsi="Times New Roman" w:cs="Times New Roman"/>
                <w:szCs w:val="21"/>
              </w:rPr>
              <w:t>证明文件作为得分依据，</w:t>
            </w:r>
            <w:r w:rsidR="000A2565" w:rsidRPr="00C1417D">
              <w:rPr>
                <w:rFonts w:ascii="Times New Roman" w:eastAsia="宋体" w:hAnsi="Times New Roman" w:cs="Times New Roman"/>
                <w:szCs w:val="21"/>
                <w:highlight w:val="yellow"/>
              </w:rPr>
              <w:t>项目履约（验收）合格评价证明文件需加盖合同甲方公</w:t>
            </w:r>
            <w:r w:rsidR="000A2565" w:rsidRPr="00C1417D">
              <w:rPr>
                <w:rFonts w:ascii="Times New Roman" w:eastAsia="宋体" w:hAnsi="Times New Roman" w:cs="Times New Roman"/>
                <w:szCs w:val="21"/>
                <w:highlight w:val="yellow"/>
              </w:rPr>
              <w:lastRenderedPageBreak/>
              <w:t>章（或甲方业务章）。</w:t>
            </w:r>
          </w:p>
          <w:p w14:paraId="2AEBF485" w14:textId="77777777" w:rsidR="000D4EB7" w:rsidRPr="00C1417D" w:rsidRDefault="000D4EB7" w:rsidP="00DF26B0">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kern w:val="0"/>
                <w:szCs w:val="21"/>
              </w:rPr>
              <w:t>评分中出现无证明资料或专家无法凭所提供资料判断是否得分的情况，一律作不得分处理</w:t>
            </w:r>
            <w:r w:rsidRPr="00C1417D">
              <w:rPr>
                <w:rFonts w:ascii="Times New Roman" w:eastAsia="宋体" w:hAnsi="Times New Roman" w:cs="Times New Roman"/>
                <w:szCs w:val="21"/>
              </w:rPr>
              <w:t>。</w:t>
            </w:r>
          </w:p>
        </w:tc>
      </w:tr>
      <w:tr w:rsidR="000D4EB7" w:rsidRPr="00C1417D" w14:paraId="73C096A5" w14:textId="77777777" w:rsidTr="00504A84">
        <w:trPr>
          <w:trHeight w:val="454"/>
        </w:trPr>
        <w:tc>
          <w:tcPr>
            <w:tcW w:w="704" w:type="dxa"/>
            <w:vMerge/>
            <w:tcBorders>
              <w:left w:val="single" w:sz="4" w:space="0" w:color="auto"/>
              <w:right w:val="single" w:sz="4" w:space="0" w:color="auto"/>
            </w:tcBorders>
            <w:vAlign w:val="center"/>
          </w:tcPr>
          <w:p w14:paraId="41DEFC92"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228C4D2D"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3</w:t>
            </w:r>
          </w:p>
        </w:tc>
        <w:tc>
          <w:tcPr>
            <w:tcW w:w="2041" w:type="dxa"/>
            <w:tcBorders>
              <w:top w:val="single" w:sz="4" w:space="0" w:color="auto"/>
              <w:left w:val="single" w:sz="4" w:space="0" w:color="auto"/>
              <w:bottom w:val="single" w:sz="4" w:space="0" w:color="auto"/>
              <w:right w:val="single" w:sz="4" w:space="0" w:color="auto"/>
            </w:tcBorders>
          </w:tcPr>
          <w:p w14:paraId="7B796C8B"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拟安排的项目负责人情况（仅限一人）</w:t>
            </w:r>
          </w:p>
        </w:tc>
        <w:tc>
          <w:tcPr>
            <w:tcW w:w="993" w:type="dxa"/>
            <w:tcBorders>
              <w:top w:val="single" w:sz="4" w:space="0" w:color="auto"/>
              <w:left w:val="single" w:sz="4" w:space="0" w:color="auto"/>
              <w:bottom w:val="single" w:sz="4" w:space="0" w:color="auto"/>
              <w:right w:val="single" w:sz="4" w:space="0" w:color="auto"/>
            </w:tcBorders>
          </w:tcPr>
          <w:p w14:paraId="7C460F59" w14:textId="2A9460EF" w:rsidR="000D4EB7" w:rsidRPr="00C1417D" w:rsidRDefault="00780C0C"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6</w:t>
            </w:r>
          </w:p>
        </w:tc>
        <w:tc>
          <w:tcPr>
            <w:tcW w:w="1138" w:type="dxa"/>
            <w:tcBorders>
              <w:top w:val="single" w:sz="4" w:space="0" w:color="auto"/>
              <w:left w:val="single" w:sz="4" w:space="0" w:color="auto"/>
              <w:bottom w:val="single" w:sz="4" w:space="0" w:color="auto"/>
              <w:right w:val="single" w:sz="4" w:space="0" w:color="auto"/>
            </w:tcBorders>
          </w:tcPr>
          <w:p w14:paraId="26C7B71B" w14:textId="77777777" w:rsidR="000D4EB7" w:rsidRPr="00C1417D" w:rsidRDefault="000D4EB7" w:rsidP="00DF26B0">
            <w:pPr>
              <w:spacing w:after="160" w:line="240" w:lineRule="exact"/>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56C83E54" w14:textId="06F7A69A" w:rsidR="000D4EB7" w:rsidRPr="00C1417D" w:rsidRDefault="00B61C81"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项目负责人须是投标人的正式聘任员工。考察内容：</w:t>
            </w:r>
          </w:p>
          <w:p w14:paraId="0D159AF3" w14:textId="77777777" w:rsidR="00780C0C" w:rsidRPr="00C1417D" w:rsidRDefault="00780C0C" w:rsidP="00780C0C">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1.</w:t>
            </w:r>
            <w:r w:rsidRPr="00C1417D">
              <w:rPr>
                <w:rFonts w:ascii="Times New Roman" w:eastAsia="宋体" w:hAnsi="Times New Roman" w:cs="Times New Roman"/>
                <w:szCs w:val="21"/>
                <w:lang w:bidi="ar"/>
              </w:rPr>
              <w:t>具有全日制本科及以上学历的得</w:t>
            </w:r>
            <w:r w:rsidRPr="00C1417D">
              <w:rPr>
                <w:rFonts w:ascii="Times New Roman" w:eastAsia="宋体" w:hAnsi="Times New Roman" w:cs="Times New Roman"/>
                <w:szCs w:val="21"/>
                <w:lang w:bidi="ar"/>
              </w:rPr>
              <w:t>100</w:t>
            </w:r>
            <w:r w:rsidRPr="00C1417D">
              <w:rPr>
                <w:rFonts w:ascii="Times New Roman" w:eastAsia="宋体" w:hAnsi="Times New Roman" w:cs="Times New Roman"/>
                <w:szCs w:val="21"/>
                <w:lang w:bidi="ar"/>
              </w:rPr>
              <w:t>分；</w:t>
            </w:r>
          </w:p>
          <w:p w14:paraId="34CCB15F" w14:textId="1184A23C" w:rsidR="000D4EB7" w:rsidRPr="00C1417D" w:rsidRDefault="00780C0C" w:rsidP="00B014F4">
            <w:pPr>
              <w:adjustRightInd w:val="0"/>
              <w:snapToGrid w:val="0"/>
              <w:spacing w:line="360" w:lineRule="auto"/>
              <w:jc w:val="left"/>
              <w:rPr>
                <w:rFonts w:ascii="Times New Roman" w:eastAsia="宋体" w:hAnsi="Times New Roman" w:cs="Times New Roman"/>
                <w:szCs w:val="21"/>
                <w:lang w:bidi="ar"/>
              </w:rPr>
            </w:pPr>
            <w:r w:rsidRPr="00C1417D">
              <w:rPr>
                <w:rFonts w:ascii="Times New Roman" w:eastAsia="宋体" w:hAnsi="Times New Roman" w:cs="Times New Roman"/>
                <w:szCs w:val="21"/>
              </w:rPr>
              <w:t>2.</w:t>
            </w:r>
            <w:r w:rsidRPr="00C1417D">
              <w:rPr>
                <w:rFonts w:ascii="Times New Roman" w:eastAsia="宋体" w:hAnsi="Times New Roman" w:cs="Times New Roman"/>
                <w:szCs w:val="21"/>
                <w:lang w:bidi="ar"/>
              </w:rPr>
              <w:t>具有全日制大专学历的得</w:t>
            </w:r>
            <w:r w:rsidRPr="00C1417D">
              <w:rPr>
                <w:rFonts w:ascii="Times New Roman" w:eastAsia="宋体" w:hAnsi="Times New Roman" w:cs="Times New Roman"/>
                <w:szCs w:val="21"/>
                <w:lang w:bidi="ar"/>
              </w:rPr>
              <w:t>50</w:t>
            </w:r>
            <w:r w:rsidRPr="00C1417D">
              <w:rPr>
                <w:rFonts w:ascii="Times New Roman" w:eastAsia="宋体" w:hAnsi="Times New Roman" w:cs="Times New Roman"/>
                <w:szCs w:val="21"/>
                <w:lang w:bidi="ar"/>
              </w:rPr>
              <w:t>分。</w:t>
            </w:r>
          </w:p>
          <w:p w14:paraId="53C89210" w14:textId="77777777" w:rsidR="00D215DB" w:rsidRPr="00C1417D" w:rsidRDefault="00D215DB"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证明材料：</w:t>
            </w:r>
          </w:p>
          <w:p w14:paraId="4F51C1F4" w14:textId="7F9BA2D3" w:rsidR="000A2565" w:rsidRPr="00C1417D" w:rsidRDefault="00D215DB"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1.</w:t>
            </w:r>
            <w:r w:rsidR="000A2565" w:rsidRPr="00C1417D">
              <w:rPr>
                <w:rFonts w:ascii="Times New Roman" w:eastAsia="宋体" w:hAnsi="Times New Roman" w:cs="Times New Roman"/>
                <w:szCs w:val="21"/>
              </w:rPr>
              <w:t>要求提供投标人相关证明资料作为得分依据。</w:t>
            </w:r>
          </w:p>
          <w:p w14:paraId="0E8A9F9C" w14:textId="3A4D1BE4" w:rsidR="000A2565" w:rsidRPr="00C1417D" w:rsidRDefault="000A2565"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2.</w:t>
            </w:r>
            <w:r w:rsidRPr="00C1417D">
              <w:rPr>
                <w:rFonts w:ascii="Times New Roman" w:eastAsia="宋体" w:hAnsi="Times New Roman" w:cs="Times New Roman"/>
                <w:szCs w:val="21"/>
              </w:rPr>
              <w:t>以上资料均要求提供扫描件（或官方网站截图）</w:t>
            </w:r>
            <w:r w:rsidR="002B4B21" w:rsidRPr="00C1417D">
              <w:rPr>
                <w:rFonts w:ascii="Times New Roman" w:eastAsia="宋体" w:hAnsi="Times New Roman" w:cs="Times New Roman"/>
                <w:szCs w:val="21"/>
              </w:rPr>
              <w:t>并加盖投标人公章</w:t>
            </w:r>
            <w:r w:rsidRPr="00C1417D">
              <w:rPr>
                <w:rFonts w:ascii="Times New Roman" w:eastAsia="宋体" w:hAnsi="Times New Roman" w:cs="Times New Roman"/>
                <w:szCs w:val="21"/>
              </w:rPr>
              <w:t>，原件备查。评分中出现无证明资料或专家无法凭所提供资料判断是否得分的情况，一律作不得分处理。</w:t>
            </w:r>
          </w:p>
          <w:p w14:paraId="1B966580" w14:textId="7719E1B6" w:rsidR="000D4EB7" w:rsidRPr="00C1417D" w:rsidRDefault="000A2565"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3.</w:t>
            </w:r>
            <w:r w:rsidRPr="00C1417D">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C1417D" w14:paraId="6FA6DFAF" w14:textId="77777777" w:rsidTr="00504A84">
        <w:trPr>
          <w:trHeight w:val="454"/>
        </w:trPr>
        <w:tc>
          <w:tcPr>
            <w:tcW w:w="704" w:type="dxa"/>
            <w:vMerge/>
            <w:tcBorders>
              <w:left w:val="single" w:sz="4" w:space="0" w:color="auto"/>
              <w:right w:val="single" w:sz="4" w:space="0" w:color="auto"/>
            </w:tcBorders>
            <w:vAlign w:val="center"/>
          </w:tcPr>
          <w:p w14:paraId="3E602C28"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0A8AC9E2"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4</w:t>
            </w:r>
          </w:p>
        </w:tc>
        <w:tc>
          <w:tcPr>
            <w:tcW w:w="2041" w:type="dxa"/>
            <w:tcBorders>
              <w:top w:val="single" w:sz="4" w:space="0" w:color="auto"/>
              <w:left w:val="single" w:sz="4" w:space="0" w:color="auto"/>
              <w:bottom w:val="single" w:sz="4" w:space="0" w:color="auto"/>
              <w:right w:val="single" w:sz="4" w:space="0" w:color="auto"/>
            </w:tcBorders>
          </w:tcPr>
          <w:p w14:paraId="096FA44B"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拟安排的项目主要团队成员（主要技术人员）情况（项目负责人除外）</w:t>
            </w:r>
          </w:p>
        </w:tc>
        <w:tc>
          <w:tcPr>
            <w:tcW w:w="993" w:type="dxa"/>
            <w:tcBorders>
              <w:top w:val="single" w:sz="4" w:space="0" w:color="auto"/>
              <w:left w:val="single" w:sz="4" w:space="0" w:color="auto"/>
              <w:bottom w:val="single" w:sz="4" w:space="0" w:color="auto"/>
              <w:right w:val="single" w:sz="4" w:space="0" w:color="auto"/>
            </w:tcBorders>
          </w:tcPr>
          <w:p w14:paraId="1AFE85C6" w14:textId="6C613A13" w:rsidR="000D4EB7" w:rsidRPr="00C1417D" w:rsidRDefault="00780C0C"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12</w:t>
            </w:r>
          </w:p>
        </w:tc>
        <w:tc>
          <w:tcPr>
            <w:tcW w:w="1138" w:type="dxa"/>
            <w:tcBorders>
              <w:top w:val="single" w:sz="4" w:space="0" w:color="auto"/>
              <w:left w:val="single" w:sz="4" w:space="0" w:color="auto"/>
              <w:bottom w:val="single" w:sz="4" w:space="0" w:color="auto"/>
              <w:right w:val="single" w:sz="4" w:space="0" w:color="auto"/>
            </w:tcBorders>
          </w:tcPr>
          <w:p w14:paraId="315EBD12" w14:textId="77777777" w:rsidR="000D4EB7" w:rsidRPr="00C1417D" w:rsidRDefault="000D4EB7" w:rsidP="00DF26B0">
            <w:pPr>
              <w:spacing w:after="160" w:line="240" w:lineRule="exact"/>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1A88219A" w14:textId="581DAF38" w:rsidR="000D4EB7" w:rsidRPr="00C1417D" w:rsidRDefault="00780C0C"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除项目负责人外，本项目组成人员要求至少</w:t>
            </w:r>
            <w:r w:rsidRPr="00C1417D">
              <w:rPr>
                <w:rFonts w:ascii="Times New Roman" w:eastAsia="宋体" w:hAnsi="Times New Roman" w:cs="Times New Roman"/>
                <w:szCs w:val="21"/>
              </w:rPr>
              <w:t>3</w:t>
            </w:r>
            <w:r w:rsidRPr="00C1417D">
              <w:rPr>
                <w:rFonts w:ascii="Times New Roman" w:eastAsia="宋体" w:hAnsi="Times New Roman" w:cs="Times New Roman"/>
                <w:szCs w:val="21"/>
              </w:rPr>
              <w:t>人，未达到人数要求的，本项不得分。项目团队成员须是投标人的正式聘任员工</w:t>
            </w:r>
            <w:r w:rsidR="00B61C81" w:rsidRPr="00C1417D">
              <w:rPr>
                <w:rFonts w:ascii="Times New Roman" w:eastAsia="宋体" w:hAnsi="Times New Roman" w:cs="Times New Roman"/>
                <w:szCs w:val="21"/>
              </w:rPr>
              <w:t>。在此基础上，考察内容：</w:t>
            </w:r>
            <w:r w:rsidR="00B61C81" w:rsidRPr="00C1417D">
              <w:rPr>
                <w:rFonts w:ascii="Times New Roman" w:eastAsia="宋体" w:hAnsi="Times New Roman" w:cs="Times New Roman"/>
                <w:szCs w:val="21"/>
              </w:rPr>
              <w:t xml:space="preserve"> </w:t>
            </w:r>
          </w:p>
          <w:p w14:paraId="00DE414F" w14:textId="77777777" w:rsidR="006348ED" w:rsidRPr="006348ED" w:rsidRDefault="006348ED" w:rsidP="006348ED">
            <w:pPr>
              <w:adjustRightInd w:val="0"/>
              <w:snapToGrid w:val="0"/>
              <w:spacing w:line="360" w:lineRule="auto"/>
              <w:jc w:val="left"/>
              <w:rPr>
                <w:rFonts w:ascii="Times New Roman" w:eastAsia="宋体" w:hAnsi="Times New Roman" w:cs="Times New Roman"/>
                <w:szCs w:val="21"/>
              </w:rPr>
            </w:pPr>
            <w:r w:rsidRPr="006348ED">
              <w:rPr>
                <w:rFonts w:ascii="Times New Roman" w:eastAsia="宋体" w:hAnsi="Times New Roman" w:cs="Times New Roman"/>
                <w:szCs w:val="21"/>
              </w:rPr>
              <w:t xml:space="preserve">1. </w:t>
            </w:r>
            <w:r w:rsidRPr="006348ED">
              <w:rPr>
                <w:rFonts w:ascii="Times New Roman" w:eastAsia="宋体" w:hAnsi="Times New Roman" w:cs="Times New Roman"/>
                <w:szCs w:val="21"/>
              </w:rPr>
              <w:t>项目组成员中至少有</w:t>
            </w:r>
            <w:r w:rsidRPr="006348ED">
              <w:rPr>
                <w:rFonts w:ascii="Times New Roman" w:eastAsia="宋体" w:hAnsi="Times New Roman" w:cs="Times New Roman"/>
                <w:szCs w:val="21"/>
              </w:rPr>
              <w:t>3</w:t>
            </w:r>
            <w:r w:rsidRPr="006348ED">
              <w:rPr>
                <w:rFonts w:ascii="Times New Roman" w:eastAsia="宋体" w:hAnsi="Times New Roman" w:cs="Times New Roman"/>
                <w:szCs w:val="21"/>
              </w:rPr>
              <w:t>人具备大专及以上学历的，得</w:t>
            </w:r>
            <w:r w:rsidRPr="006348ED">
              <w:rPr>
                <w:rFonts w:ascii="Times New Roman" w:eastAsia="宋体" w:hAnsi="Times New Roman" w:cs="Times New Roman"/>
                <w:szCs w:val="21"/>
              </w:rPr>
              <w:t>50</w:t>
            </w:r>
            <w:r w:rsidRPr="006348ED">
              <w:rPr>
                <w:rFonts w:ascii="Times New Roman" w:eastAsia="宋体" w:hAnsi="Times New Roman" w:cs="Times New Roman"/>
                <w:szCs w:val="21"/>
              </w:rPr>
              <w:t>分；</w:t>
            </w:r>
          </w:p>
          <w:p w14:paraId="35C6B059" w14:textId="598D8B51" w:rsidR="000D4EB7" w:rsidRPr="00C1417D" w:rsidRDefault="006348ED" w:rsidP="006348ED">
            <w:pPr>
              <w:adjustRightInd w:val="0"/>
              <w:snapToGrid w:val="0"/>
              <w:spacing w:line="360" w:lineRule="auto"/>
              <w:jc w:val="left"/>
              <w:rPr>
                <w:rFonts w:ascii="Times New Roman" w:eastAsia="宋体" w:hAnsi="Times New Roman" w:cs="Times New Roman"/>
                <w:szCs w:val="21"/>
              </w:rPr>
            </w:pPr>
            <w:r w:rsidRPr="006348ED">
              <w:rPr>
                <w:rFonts w:ascii="Times New Roman" w:eastAsia="宋体" w:hAnsi="Times New Roman" w:cs="Times New Roman"/>
                <w:szCs w:val="21"/>
              </w:rPr>
              <w:t xml:space="preserve">2. </w:t>
            </w:r>
            <w:r w:rsidRPr="006348ED">
              <w:rPr>
                <w:rFonts w:ascii="Times New Roman" w:eastAsia="宋体" w:hAnsi="Times New Roman" w:cs="Times New Roman"/>
                <w:szCs w:val="21"/>
              </w:rPr>
              <w:t>项目组成员中至少有</w:t>
            </w:r>
            <w:r w:rsidRPr="006348ED">
              <w:rPr>
                <w:rFonts w:ascii="Times New Roman" w:eastAsia="宋体" w:hAnsi="Times New Roman" w:cs="Times New Roman"/>
                <w:szCs w:val="21"/>
              </w:rPr>
              <w:t>3</w:t>
            </w:r>
            <w:r w:rsidRPr="006348ED">
              <w:rPr>
                <w:rFonts w:ascii="Times New Roman" w:eastAsia="宋体" w:hAnsi="Times New Roman" w:cs="Times New Roman"/>
                <w:szCs w:val="21"/>
              </w:rPr>
              <w:t>人具备电气工程师、医疗器械工程师、生物医学工程师等电气或医疗设备器械类工程师类资格证书的，得</w:t>
            </w:r>
            <w:r w:rsidRPr="006348ED">
              <w:rPr>
                <w:rFonts w:ascii="Times New Roman" w:eastAsia="宋体" w:hAnsi="Times New Roman" w:cs="Times New Roman"/>
                <w:szCs w:val="21"/>
              </w:rPr>
              <w:t>50</w:t>
            </w:r>
            <w:r w:rsidRPr="006348ED">
              <w:rPr>
                <w:rFonts w:ascii="Times New Roman" w:eastAsia="宋体" w:hAnsi="Times New Roman" w:cs="Times New Roman"/>
                <w:szCs w:val="21"/>
              </w:rPr>
              <w:t>分</w:t>
            </w:r>
            <w:r w:rsidR="00780C0C" w:rsidRPr="00C1417D">
              <w:rPr>
                <w:rFonts w:ascii="Times New Roman" w:eastAsia="宋体" w:hAnsi="Times New Roman" w:cs="Times New Roman"/>
                <w:szCs w:val="21"/>
              </w:rPr>
              <w:t>。</w:t>
            </w:r>
          </w:p>
          <w:p w14:paraId="0BCA3626" w14:textId="06413DF7" w:rsidR="000D4EB7" w:rsidRPr="00C1417D" w:rsidRDefault="000D4EB7" w:rsidP="00B014F4">
            <w:pPr>
              <w:adjustRightInd w:val="0"/>
              <w:snapToGrid w:val="0"/>
              <w:spacing w:line="360" w:lineRule="auto"/>
              <w:jc w:val="left"/>
              <w:rPr>
                <w:rFonts w:ascii="Times New Roman" w:eastAsia="宋体" w:hAnsi="Times New Roman" w:cs="Times New Roman"/>
                <w:kern w:val="0"/>
                <w:szCs w:val="21"/>
              </w:rPr>
            </w:pPr>
            <w:r w:rsidRPr="00C1417D">
              <w:rPr>
                <w:rFonts w:ascii="Times New Roman" w:eastAsia="宋体" w:hAnsi="Times New Roman" w:cs="Times New Roman"/>
                <w:szCs w:val="21"/>
              </w:rPr>
              <w:lastRenderedPageBreak/>
              <w:t>以上项累计最高得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w:t>
            </w:r>
          </w:p>
          <w:p w14:paraId="678C0108" w14:textId="6814AEFE" w:rsidR="000D4EB7" w:rsidRPr="00C1417D" w:rsidRDefault="000D4EB7"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kern w:val="0"/>
                <w:szCs w:val="21"/>
              </w:rPr>
              <w:t>证明材料：</w:t>
            </w:r>
          </w:p>
          <w:p w14:paraId="5A88C400" w14:textId="38AAAB2C" w:rsidR="000A2565" w:rsidRPr="00C1417D" w:rsidRDefault="000A2565"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1.</w:t>
            </w:r>
            <w:r w:rsidRPr="00C1417D">
              <w:rPr>
                <w:rFonts w:ascii="Times New Roman" w:eastAsia="宋体" w:hAnsi="Times New Roman" w:cs="Times New Roman"/>
                <w:szCs w:val="21"/>
              </w:rPr>
              <w:t>要求提供投标人相关证明资料</w:t>
            </w:r>
            <w:r w:rsidR="00B81894" w:rsidRPr="00C1417D">
              <w:rPr>
                <w:rFonts w:ascii="Times New Roman" w:eastAsia="宋体" w:hAnsi="Times New Roman" w:cs="Times New Roman"/>
                <w:szCs w:val="21"/>
              </w:rPr>
              <w:t>及该人员最近三个月（</w:t>
            </w:r>
            <w:r w:rsidR="00B81894" w:rsidRPr="00C1417D">
              <w:rPr>
                <w:rFonts w:ascii="Times New Roman" w:eastAsia="宋体" w:hAnsi="Times New Roman" w:cs="Times New Roman"/>
                <w:szCs w:val="21"/>
              </w:rPr>
              <w:t>2020</w:t>
            </w:r>
            <w:r w:rsidR="00B81894" w:rsidRPr="00C1417D">
              <w:rPr>
                <w:rFonts w:ascii="Times New Roman" w:eastAsia="宋体" w:hAnsi="Times New Roman" w:cs="Times New Roman"/>
                <w:szCs w:val="21"/>
              </w:rPr>
              <w:t>年</w:t>
            </w:r>
            <w:r w:rsidR="00B81894" w:rsidRPr="00C1417D">
              <w:rPr>
                <w:rFonts w:ascii="Times New Roman" w:eastAsia="宋体" w:hAnsi="Times New Roman" w:cs="Times New Roman"/>
                <w:szCs w:val="21"/>
              </w:rPr>
              <w:t>11</w:t>
            </w:r>
            <w:r w:rsidR="00B81894" w:rsidRPr="00C1417D">
              <w:rPr>
                <w:rFonts w:ascii="Times New Roman" w:eastAsia="宋体" w:hAnsi="Times New Roman" w:cs="Times New Roman"/>
                <w:szCs w:val="21"/>
              </w:rPr>
              <w:t>月</w:t>
            </w:r>
            <w:r w:rsidR="00B81894" w:rsidRPr="00C1417D">
              <w:rPr>
                <w:rFonts w:ascii="Times New Roman" w:eastAsia="宋体" w:hAnsi="Times New Roman" w:cs="Times New Roman"/>
                <w:szCs w:val="21"/>
              </w:rPr>
              <w:t>-2021</w:t>
            </w:r>
            <w:r w:rsidR="00B81894" w:rsidRPr="00C1417D">
              <w:rPr>
                <w:rFonts w:ascii="Times New Roman" w:eastAsia="宋体" w:hAnsi="Times New Roman" w:cs="Times New Roman"/>
                <w:szCs w:val="21"/>
              </w:rPr>
              <w:t>年</w:t>
            </w:r>
            <w:r w:rsidR="00B81894" w:rsidRPr="00C1417D">
              <w:rPr>
                <w:rFonts w:ascii="Times New Roman" w:eastAsia="宋体" w:hAnsi="Times New Roman" w:cs="Times New Roman"/>
                <w:szCs w:val="21"/>
              </w:rPr>
              <w:t>1</w:t>
            </w:r>
            <w:r w:rsidR="00B81894" w:rsidRPr="00C1417D">
              <w:rPr>
                <w:rFonts w:ascii="Times New Roman" w:eastAsia="宋体" w:hAnsi="Times New Roman" w:cs="Times New Roman"/>
                <w:szCs w:val="21"/>
              </w:rPr>
              <w:t>月）在本公司购买社保的证明文件作为得分依据，其中退休返聘人员还需提供退休证书、返聘任命书。</w:t>
            </w:r>
          </w:p>
          <w:p w14:paraId="4BD4078B" w14:textId="4BCF5438" w:rsidR="000A2565" w:rsidRPr="00C1417D" w:rsidRDefault="000A2565"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2.</w:t>
            </w:r>
            <w:r w:rsidRPr="00C1417D">
              <w:rPr>
                <w:rFonts w:ascii="Times New Roman" w:eastAsia="宋体" w:hAnsi="Times New Roman" w:cs="Times New Roman"/>
                <w:szCs w:val="21"/>
              </w:rPr>
              <w:t>以上资料均要求提供扫描件（或官方网站截图）</w:t>
            </w:r>
            <w:r w:rsidR="00B81894" w:rsidRPr="00C1417D">
              <w:rPr>
                <w:rFonts w:ascii="Times New Roman" w:eastAsia="宋体" w:hAnsi="Times New Roman" w:cs="Times New Roman"/>
                <w:szCs w:val="21"/>
              </w:rPr>
              <w:t>并加盖投标人公章</w:t>
            </w:r>
            <w:r w:rsidRPr="00C1417D">
              <w:rPr>
                <w:rFonts w:ascii="Times New Roman" w:eastAsia="宋体" w:hAnsi="Times New Roman" w:cs="Times New Roman"/>
                <w:szCs w:val="21"/>
              </w:rPr>
              <w:t>，原件备查。评分中出现无证明资料或专家无法凭所提供资料判断是否得分的情况，一律作不得分处理。</w:t>
            </w:r>
          </w:p>
          <w:p w14:paraId="011076B6" w14:textId="634C27C4" w:rsidR="000D4EB7" w:rsidRPr="00C1417D" w:rsidRDefault="000A2565"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3.</w:t>
            </w:r>
            <w:r w:rsidRPr="00C1417D">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C1417D" w14:paraId="271DB812" w14:textId="77777777" w:rsidTr="00504A84">
        <w:trPr>
          <w:trHeight w:val="454"/>
        </w:trPr>
        <w:tc>
          <w:tcPr>
            <w:tcW w:w="704" w:type="dxa"/>
            <w:vMerge/>
            <w:tcBorders>
              <w:left w:val="single" w:sz="4" w:space="0" w:color="auto"/>
              <w:bottom w:val="single" w:sz="4" w:space="0" w:color="auto"/>
              <w:right w:val="single" w:sz="4" w:space="0" w:color="auto"/>
            </w:tcBorders>
            <w:vAlign w:val="center"/>
          </w:tcPr>
          <w:p w14:paraId="22071EFC" w14:textId="77777777" w:rsidR="000D4EB7" w:rsidRPr="00C1417D" w:rsidRDefault="000D4EB7" w:rsidP="00DF26B0">
            <w:pPr>
              <w:widowControl/>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063C6D70"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7</w:t>
            </w:r>
          </w:p>
        </w:tc>
        <w:tc>
          <w:tcPr>
            <w:tcW w:w="2041" w:type="dxa"/>
            <w:tcBorders>
              <w:top w:val="single" w:sz="4" w:space="0" w:color="auto"/>
              <w:left w:val="single" w:sz="4" w:space="0" w:color="auto"/>
              <w:bottom w:val="single" w:sz="4" w:space="0" w:color="auto"/>
              <w:right w:val="single" w:sz="4" w:space="0" w:color="auto"/>
            </w:tcBorders>
          </w:tcPr>
          <w:p w14:paraId="573F0487"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环保执行情况</w:t>
            </w:r>
          </w:p>
        </w:tc>
        <w:tc>
          <w:tcPr>
            <w:tcW w:w="993" w:type="dxa"/>
            <w:tcBorders>
              <w:top w:val="single" w:sz="4" w:space="0" w:color="auto"/>
              <w:left w:val="single" w:sz="4" w:space="0" w:color="auto"/>
              <w:bottom w:val="single" w:sz="4" w:space="0" w:color="auto"/>
              <w:right w:val="single" w:sz="4" w:space="0" w:color="auto"/>
            </w:tcBorders>
          </w:tcPr>
          <w:p w14:paraId="279D9AA4" w14:textId="23093339" w:rsidR="000D4EB7" w:rsidRPr="00C1417D" w:rsidRDefault="00B81894"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2</w:t>
            </w:r>
          </w:p>
        </w:tc>
        <w:tc>
          <w:tcPr>
            <w:tcW w:w="1138" w:type="dxa"/>
            <w:tcBorders>
              <w:top w:val="single" w:sz="4" w:space="0" w:color="auto"/>
              <w:left w:val="single" w:sz="4" w:space="0" w:color="auto"/>
              <w:bottom w:val="single" w:sz="4" w:space="0" w:color="auto"/>
              <w:right w:val="single" w:sz="4" w:space="0" w:color="auto"/>
            </w:tcBorders>
          </w:tcPr>
          <w:p w14:paraId="6442591F"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6061E868" w14:textId="77777777" w:rsidR="000D4EB7" w:rsidRPr="00C1417D" w:rsidRDefault="000D4EB7"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C1417D" w14:paraId="43E85BFD" w14:textId="77777777" w:rsidTr="00504A84">
        <w:trPr>
          <w:trHeight w:val="454"/>
        </w:trPr>
        <w:tc>
          <w:tcPr>
            <w:tcW w:w="704" w:type="dxa"/>
            <w:vMerge/>
            <w:tcBorders>
              <w:left w:val="single" w:sz="4" w:space="0" w:color="auto"/>
              <w:right w:val="single" w:sz="4" w:space="0" w:color="auto"/>
            </w:tcBorders>
            <w:vAlign w:val="center"/>
          </w:tcPr>
          <w:p w14:paraId="3A2B5FA9" w14:textId="77777777" w:rsidR="000D4EB7" w:rsidRPr="00C1417D" w:rsidRDefault="000D4EB7" w:rsidP="00DF26B0">
            <w:pPr>
              <w:widowControl/>
              <w:ind w:firstLineChars="50" w:firstLine="105"/>
              <w:jc w:val="left"/>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2D01970F"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8</w:t>
            </w:r>
          </w:p>
        </w:tc>
        <w:tc>
          <w:tcPr>
            <w:tcW w:w="2041" w:type="dxa"/>
            <w:tcBorders>
              <w:top w:val="single" w:sz="4" w:space="0" w:color="auto"/>
              <w:left w:val="single" w:sz="4" w:space="0" w:color="auto"/>
              <w:bottom w:val="single" w:sz="4" w:space="0" w:color="auto"/>
              <w:right w:val="single" w:sz="4" w:space="0" w:color="auto"/>
            </w:tcBorders>
          </w:tcPr>
          <w:p w14:paraId="310CEAEC" w14:textId="77777777" w:rsidR="000D4EB7" w:rsidRPr="00C1417D" w:rsidRDefault="000D4EB7"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服务网点</w:t>
            </w:r>
          </w:p>
        </w:tc>
        <w:tc>
          <w:tcPr>
            <w:tcW w:w="993" w:type="dxa"/>
            <w:tcBorders>
              <w:top w:val="single" w:sz="4" w:space="0" w:color="auto"/>
              <w:left w:val="single" w:sz="4" w:space="0" w:color="auto"/>
              <w:bottom w:val="single" w:sz="4" w:space="0" w:color="auto"/>
              <w:right w:val="single" w:sz="4" w:space="0" w:color="auto"/>
            </w:tcBorders>
          </w:tcPr>
          <w:p w14:paraId="579D3CB8" w14:textId="72C58EE8" w:rsidR="000D4EB7" w:rsidRPr="00C1417D" w:rsidRDefault="00B81894" w:rsidP="00DF26B0">
            <w:pPr>
              <w:jc w:val="center"/>
              <w:rPr>
                <w:rFonts w:ascii="Times New Roman" w:eastAsia="宋体" w:hAnsi="Times New Roman" w:cs="Times New Roman"/>
                <w:szCs w:val="21"/>
              </w:rPr>
            </w:pPr>
            <w:r w:rsidRPr="00C1417D">
              <w:rPr>
                <w:rFonts w:ascii="Times New Roman" w:eastAsia="宋体" w:hAnsi="Times New Roman" w:cs="Times New Roman"/>
                <w:szCs w:val="21"/>
              </w:rPr>
              <w:t>3</w:t>
            </w:r>
          </w:p>
        </w:tc>
        <w:tc>
          <w:tcPr>
            <w:tcW w:w="1138" w:type="dxa"/>
            <w:tcBorders>
              <w:top w:val="single" w:sz="4" w:space="0" w:color="auto"/>
              <w:left w:val="single" w:sz="4" w:space="0" w:color="auto"/>
              <w:bottom w:val="single" w:sz="4" w:space="0" w:color="auto"/>
              <w:right w:val="single" w:sz="4" w:space="0" w:color="auto"/>
            </w:tcBorders>
          </w:tcPr>
          <w:p w14:paraId="462F48A4"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0712FE9F" w14:textId="77777777" w:rsidR="000A2565" w:rsidRPr="00C1417D" w:rsidRDefault="000A2565" w:rsidP="00B014F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1</w:t>
            </w:r>
            <w:r w:rsidRPr="00C1417D">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C1417D">
              <w:rPr>
                <w:rFonts w:ascii="Times New Roman" w:eastAsia="宋体" w:hAnsi="Times New Roman" w:cs="Times New Roman"/>
                <w:szCs w:val="21"/>
              </w:rPr>
              <w:t>100</w:t>
            </w:r>
            <w:r w:rsidRPr="00C1417D">
              <w:rPr>
                <w:rFonts w:ascii="Times New Roman" w:eastAsia="宋体" w:hAnsi="Times New Roman" w:cs="Times New Roman"/>
                <w:szCs w:val="21"/>
              </w:rPr>
              <w:t>分；否则不得分。</w:t>
            </w:r>
          </w:p>
          <w:p w14:paraId="1F02A7B4" w14:textId="604FFB35" w:rsidR="000D4EB7" w:rsidRPr="00C1417D" w:rsidRDefault="000A2565" w:rsidP="00B81894">
            <w:pPr>
              <w:adjustRightInd w:val="0"/>
              <w:snapToGrid w:val="0"/>
              <w:spacing w:line="360" w:lineRule="auto"/>
              <w:jc w:val="left"/>
              <w:rPr>
                <w:rFonts w:ascii="Times New Roman" w:eastAsia="宋体" w:hAnsi="Times New Roman" w:cs="Times New Roman"/>
                <w:szCs w:val="21"/>
              </w:rPr>
            </w:pPr>
            <w:r w:rsidRPr="00C1417D">
              <w:rPr>
                <w:rFonts w:ascii="Times New Roman" w:eastAsia="宋体" w:hAnsi="Times New Roman" w:cs="Times New Roman"/>
                <w:szCs w:val="21"/>
              </w:rPr>
              <w:t>2</w:t>
            </w:r>
            <w:r w:rsidRPr="00C1417D">
              <w:rPr>
                <w:rFonts w:ascii="Times New Roman" w:eastAsia="宋体" w:hAnsi="Times New Roman" w:cs="Times New Roman"/>
                <w:szCs w:val="21"/>
              </w:rPr>
              <w:t>、外地供应商承诺：中标后设立本</w:t>
            </w:r>
            <w:r w:rsidRPr="00C1417D">
              <w:rPr>
                <w:rFonts w:ascii="Times New Roman" w:eastAsia="宋体" w:hAnsi="Times New Roman" w:cs="Times New Roman"/>
                <w:szCs w:val="21"/>
              </w:rPr>
              <w:lastRenderedPageBreak/>
              <w:t>地经营（服务）网点的，提供承诺文件（格式自定）的，得</w:t>
            </w:r>
            <w:r w:rsidR="00B81894" w:rsidRPr="00C1417D">
              <w:rPr>
                <w:rFonts w:ascii="Times New Roman" w:eastAsia="宋体" w:hAnsi="Times New Roman" w:cs="Times New Roman"/>
                <w:szCs w:val="21"/>
              </w:rPr>
              <w:t>100</w:t>
            </w:r>
            <w:r w:rsidRPr="00C1417D">
              <w:rPr>
                <w:rFonts w:ascii="Times New Roman" w:eastAsia="宋体" w:hAnsi="Times New Roman" w:cs="Times New Roman"/>
                <w:szCs w:val="21"/>
              </w:rPr>
              <w:t>分；未提供承诺或承诺内容不满足要求均不得分。</w:t>
            </w:r>
          </w:p>
        </w:tc>
      </w:tr>
      <w:tr w:rsidR="000D4EB7" w:rsidRPr="00C1417D" w14:paraId="0638DFB4" w14:textId="77777777" w:rsidTr="00504A84">
        <w:trPr>
          <w:trHeight w:val="454"/>
        </w:trPr>
        <w:tc>
          <w:tcPr>
            <w:tcW w:w="704" w:type="dxa"/>
            <w:tcBorders>
              <w:top w:val="single" w:sz="4" w:space="0" w:color="auto"/>
              <w:left w:val="single" w:sz="4" w:space="0" w:color="auto"/>
              <w:bottom w:val="single" w:sz="4" w:space="0" w:color="auto"/>
              <w:right w:val="single" w:sz="4" w:space="0" w:color="auto"/>
            </w:tcBorders>
          </w:tcPr>
          <w:p w14:paraId="266267BE" w14:textId="77777777" w:rsidR="000D4EB7" w:rsidRPr="00C1417D" w:rsidRDefault="000D4EB7" w:rsidP="00DF26B0">
            <w:pPr>
              <w:jc w:val="center"/>
              <w:rPr>
                <w:rFonts w:ascii="Times New Roman" w:eastAsia="宋体" w:hAnsi="Times New Roman" w:cs="Times New Roman"/>
                <w:szCs w:val="21"/>
              </w:rPr>
            </w:pPr>
            <w:bookmarkStart w:id="0" w:name="InsertEnd"/>
            <w:bookmarkEnd w:id="0"/>
            <w:r w:rsidRPr="00C1417D">
              <w:rPr>
                <w:rFonts w:ascii="Times New Roman" w:eastAsia="宋体" w:hAnsi="Times New Roman" w:cs="Times New Roman"/>
                <w:szCs w:val="21"/>
              </w:rPr>
              <w:lastRenderedPageBreak/>
              <w:t>5</w:t>
            </w:r>
          </w:p>
        </w:tc>
        <w:tc>
          <w:tcPr>
            <w:tcW w:w="4824"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诚信情况</w:t>
            </w:r>
          </w:p>
        </w:tc>
        <w:tc>
          <w:tcPr>
            <w:tcW w:w="3471" w:type="dxa"/>
            <w:tcBorders>
              <w:top w:val="single" w:sz="4" w:space="0" w:color="auto"/>
              <w:left w:val="single" w:sz="4" w:space="0" w:color="auto"/>
              <w:bottom w:val="single" w:sz="4" w:space="0" w:color="auto"/>
              <w:right w:val="single" w:sz="4" w:space="0" w:color="auto"/>
            </w:tcBorders>
          </w:tcPr>
          <w:p w14:paraId="3C182B10" w14:textId="02963741" w:rsidR="000D4EB7" w:rsidRPr="00C1417D" w:rsidRDefault="007C5969" w:rsidP="000A2565">
            <w:pPr>
              <w:jc w:val="center"/>
              <w:rPr>
                <w:rFonts w:ascii="Times New Roman" w:eastAsia="宋体" w:hAnsi="Times New Roman" w:cs="Times New Roman"/>
                <w:szCs w:val="21"/>
              </w:rPr>
            </w:pPr>
            <w:r w:rsidRPr="00C1417D">
              <w:rPr>
                <w:rFonts w:ascii="Times New Roman" w:eastAsia="宋体" w:hAnsi="Times New Roman" w:cs="Times New Roman"/>
                <w:szCs w:val="21"/>
              </w:rPr>
              <w:t>7</w:t>
            </w:r>
          </w:p>
        </w:tc>
      </w:tr>
      <w:tr w:rsidR="000D4EB7" w:rsidRPr="00C1417D" w14:paraId="16AB6F08" w14:textId="77777777" w:rsidTr="00504A84">
        <w:trPr>
          <w:trHeight w:val="454"/>
        </w:trPr>
        <w:tc>
          <w:tcPr>
            <w:tcW w:w="704" w:type="dxa"/>
            <w:vMerge w:val="restart"/>
            <w:tcBorders>
              <w:top w:val="single" w:sz="4" w:space="0" w:color="auto"/>
              <w:left w:val="single" w:sz="4" w:space="0" w:color="auto"/>
              <w:right w:val="single" w:sz="4" w:space="0" w:color="auto"/>
            </w:tcBorders>
          </w:tcPr>
          <w:p w14:paraId="4EEABC87" w14:textId="77777777" w:rsidR="000D4EB7" w:rsidRPr="00C1417D" w:rsidRDefault="000D4EB7" w:rsidP="00DF26B0">
            <w:pPr>
              <w:jc w:val="center"/>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C1417D" w:rsidRDefault="000D4EB7" w:rsidP="00DF26B0">
            <w:pPr>
              <w:wordWrap w:val="0"/>
              <w:jc w:val="center"/>
              <w:rPr>
                <w:rFonts w:ascii="Times New Roman" w:eastAsia="宋体" w:hAnsi="Times New Roman" w:cs="Times New Roman"/>
                <w:szCs w:val="21"/>
              </w:rPr>
            </w:pPr>
            <w:r w:rsidRPr="00C1417D">
              <w:rPr>
                <w:rFonts w:ascii="Times New Roman" w:eastAsia="宋体" w:hAnsi="Times New Roman" w:cs="Times New Roman"/>
                <w:szCs w:val="21"/>
              </w:rPr>
              <w:t>序号</w:t>
            </w:r>
          </w:p>
        </w:tc>
        <w:tc>
          <w:tcPr>
            <w:tcW w:w="2041"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C1417D" w:rsidRDefault="000D4EB7" w:rsidP="00DF26B0">
            <w:pPr>
              <w:wordWrap w:val="0"/>
              <w:jc w:val="center"/>
              <w:rPr>
                <w:rFonts w:ascii="Times New Roman" w:eastAsia="宋体" w:hAnsi="Times New Roman" w:cs="Times New Roman"/>
                <w:szCs w:val="21"/>
              </w:rPr>
            </w:pPr>
            <w:r w:rsidRPr="00C1417D">
              <w:rPr>
                <w:rFonts w:ascii="Times New Roman" w:eastAsia="宋体" w:hAnsi="Times New Roman" w:cs="Times New Roman"/>
                <w:szCs w:val="21"/>
              </w:rPr>
              <w:t>评分因素</w:t>
            </w:r>
          </w:p>
        </w:tc>
        <w:tc>
          <w:tcPr>
            <w:tcW w:w="993"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C1417D" w:rsidRDefault="000D4EB7" w:rsidP="00DF26B0">
            <w:pPr>
              <w:wordWrap w:val="0"/>
              <w:jc w:val="center"/>
              <w:rPr>
                <w:rFonts w:ascii="Times New Roman" w:eastAsia="宋体" w:hAnsi="Times New Roman" w:cs="Times New Roman"/>
                <w:szCs w:val="21"/>
              </w:rPr>
            </w:pPr>
            <w:r w:rsidRPr="00C1417D">
              <w:rPr>
                <w:rFonts w:ascii="Times New Roman" w:eastAsia="宋体" w:hAnsi="Times New Roman" w:cs="Times New Roman"/>
                <w:szCs w:val="21"/>
              </w:rPr>
              <w:t>权重</w:t>
            </w:r>
          </w:p>
        </w:tc>
        <w:tc>
          <w:tcPr>
            <w:tcW w:w="1138" w:type="dxa"/>
            <w:tcBorders>
              <w:top w:val="single" w:sz="4" w:space="0" w:color="auto"/>
              <w:left w:val="single" w:sz="4" w:space="0" w:color="auto"/>
              <w:bottom w:val="single" w:sz="4" w:space="0" w:color="auto"/>
              <w:right w:val="single" w:sz="4" w:space="0" w:color="auto"/>
            </w:tcBorders>
          </w:tcPr>
          <w:p w14:paraId="159E624E" w14:textId="77777777" w:rsidR="000D4EB7" w:rsidRPr="00C1417D" w:rsidRDefault="000D4EB7" w:rsidP="00DF26B0">
            <w:pPr>
              <w:wordWrap w:val="0"/>
              <w:jc w:val="left"/>
              <w:rPr>
                <w:rFonts w:ascii="Times New Roman" w:eastAsia="宋体" w:hAnsi="Times New Roman" w:cs="Times New Roman"/>
                <w:szCs w:val="21"/>
              </w:rPr>
            </w:pPr>
            <w:r w:rsidRPr="00C1417D">
              <w:rPr>
                <w:rFonts w:ascii="Times New Roman" w:eastAsia="宋体" w:hAnsi="Times New Roman" w:cs="Times New Roman"/>
                <w:szCs w:val="21"/>
              </w:rPr>
              <w:t>评分方式</w:t>
            </w:r>
          </w:p>
        </w:tc>
        <w:tc>
          <w:tcPr>
            <w:tcW w:w="3471"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C1417D" w:rsidRDefault="000D4EB7" w:rsidP="00DF26B0">
            <w:pPr>
              <w:wordWrap w:val="0"/>
              <w:jc w:val="center"/>
              <w:rPr>
                <w:rFonts w:ascii="Times New Roman" w:eastAsia="宋体" w:hAnsi="Times New Roman" w:cs="Times New Roman"/>
                <w:szCs w:val="21"/>
              </w:rPr>
            </w:pPr>
            <w:r w:rsidRPr="00C1417D">
              <w:rPr>
                <w:rFonts w:ascii="Times New Roman" w:eastAsia="宋体" w:hAnsi="Times New Roman" w:cs="Times New Roman"/>
                <w:szCs w:val="21"/>
              </w:rPr>
              <w:t>评分准则</w:t>
            </w:r>
          </w:p>
        </w:tc>
      </w:tr>
      <w:tr w:rsidR="000D4EB7" w:rsidRPr="00C1417D" w14:paraId="3BEB5A4B" w14:textId="77777777" w:rsidTr="00504A84">
        <w:trPr>
          <w:trHeight w:val="454"/>
        </w:trPr>
        <w:tc>
          <w:tcPr>
            <w:tcW w:w="704" w:type="dxa"/>
            <w:vMerge/>
            <w:tcBorders>
              <w:left w:val="single" w:sz="4" w:space="0" w:color="auto"/>
              <w:right w:val="single" w:sz="4" w:space="0" w:color="auto"/>
            </w:tcBorders>
          </w:tcPr>
          <w:p w14:paraId="49CF44C5" w14:textId="77777777" w:rsidR="000D4EB7" w:rsidRPr="00C1417D" w:rsidRDefault="000D4EB7" w:rsidP="00DF26B0">
            <w:pPr>
              <w:jc w:val="center"/>
              <w:rPr>
                <w:rFonts w:ascii="Times New Roman" w:eastAsia="宋体" w:hAnsi="Times New Roman" w:cs="Times New Roman"/>
                <w:szCs w:val="21"/>
              </w:rPr>
            </w:pPr>
          </w:p>
        </w:tc>
        <w:tc>
          <w:tcPr>
            <w:tcW w:w="652" w:type="dxa"/>
            <w:tcBorders>
              <w:top w:val="single" w:sz="4" w:space="0" w:color="auto"/>
              <w:left w:val="single" w:sz="4" w:space="0" w:color="auto"/>
              <w:bottom w:val="single" w:sz="4" w:space="0" w:color="auto"/>
              <w:right w:val="single" w:sz="4" w:space="0" w:color="auto"/>
            </w:tcBorders>
          </w:tcPr>
          <w:p w14:paraId="2F8E229E" w14:textId="77777777" w:rsidR="000D4EB7" w:rsidRPr="00C1417D" w:rsidRDefault="000D4EB7" w:rsidP="00DF26B0">
            <w:pPr>
              <w:wordWrap w:val="0"/>
              <w:jc w:val="center"/>
              <w:rPr>
                <w:rFonts w:ascii="Times New Roman" w:eastAsia="宋体" w:hAnsi="Times New Roman" w:cs="Times New Roman"/>
                <w:szCs w:val="21"/>
              </w:rPr>
            </w:pPr>
            <w:r w:rsidRPr="00C1417D">
              <w:rPr>
                <w:rFonts w:ascii="Times New Roman" w:eastAsia="宋体" w:hAnsi="Times New Roman" w:cs="Times New Roman"/>
                <w:szCs w:val="21"/>
              </w:rPr>
              <w:t>1</w:t>
            </w:r>
          </w:p>
        </w:tc>
        <w:tc>
          <w:tcPr>
            <w:tcW w:w="2041" w:type="dxa"/>
            <w:tcBorders>
              <w:top w:val="single" w:sz="4" w:space="0" w:color="auto"/>
              <w:left w:val="single" w:sz="4" w:space="0" w:color="auto"/>
              <w:bottom w:val="single" w:sz="4" w:space="0" w:color="auto"/>
              <w:right w:val="single" w:sz="4" w:space="0" w:color="auto"/>
            </w:tcBorders>
          </w:tcPr>
          <w:p w14:paraId="7AD2D432" w14:textId="77777777" w:rsidR="000D4EB7" w:rsidRPr="00C1417D" w:rsidRDefault="000D4EB7" w:rsidP="00DF26B0">
            <w:pPr>
              <w:rPr>
                <w:rFonts w:ascii="Times New Roman" w:eastAsia="宋体" w:hAnsi="Times New Roman" w:cs="Times New Roman"/>
                <w:szCs w:val="21"/>
              </w:rPr>
            </w:pPr>
            <w:r w:rsidRPr="00C1417D">
              <w:rPr>
                <w:rFonts w:ascii="Times New Roman" w:eastAsia="宋体" w:hAnsi="Times New Roman" w:cs="Times New Roman"/>
                <w:szCs w:val="21"/>
              </w:rPr>
              <w:t>诚信评价</w:t>
            </w:r>
          </w:p>
        </w:tc>
        <w:tc>
          <w:tcPr>
            <w:tcW w:w="993" w:type="dxa"/>
            <w:tcBorders>
              <w:top w:val="single" w:sz="4" w:space="0" w:color="auto"/>
              <w:left w:val="single" w:sz="4" w:space="0" w:color="auto"/>
              <w:bottom w:val="single" w:sz="4" w:space="0" w:color="auto"/>
              <w:right w:val="single" w:sz="4" w:space="0" w:color="auto"/>
            </w:tcBorders>
          </w:tcPr>
          <w:p w14:paraId="05238957" w14:textId="6375B375" w:rsidR="000D4EB7" w:rsidRPr="00C1417D" w:rsidRDefault="007C5969" w:rsidP="00DF26B0">
            <w:pPr>
              <w:wordWrap w:val="0"/>
              <w:jc w:val="center"/>
              <w:rPr>
                <w:rFonts w:ascii="Times New Roman" w:eastAsia="宋体" w:hAnsi="Times New Roman" w:cs="Times New Roman"/>
                <w:szCs w:val="21"/>
              </w:rPr>
            </w:pPr>
            <w:r w:rsidRPr="00C1417D">
              <w:rPr>
                <w:rFonts w:ascii="Times New Roman" w:eastAsia="宋体" w:hAnsi="Times New Roman" w:cs="Times New Roman"/>
                <w:szCs w:val="21"/>
              </w:rPr>
              <w:t>7</w:t>
            </w:r>
          </w:p>
        </w:tc>
        <w:tc>
          <w:tcPr>
            <w:tcW w:w="1138" w:type="dxa"/>
            <w:tcBorders>
              <w:top w:val="single" w:sz="4" w:space="0" w:color="auto"/>
              <w:left w:val="single" w:sz="4" w:space="0" w:color="auto"/>
              <w:bottom w:val="single" w:sz="4" w:space="0" w:color="auto"/>
              <w:right w:val="single" w:sz="4" w:space="0" w:color="auto"/>
            </w:tcBorders>
          </w:tcPr>
          <w:p w14:paraId="3F5875CB" w14:textId="77777777" w:rsidR="000D4EB7" w:rsidRPr="00C1417D" w:rsidRDefault="000D4EB7" w:rsidP="00DF26B0">
            <w:pPr>
              <w:jc w:val="left"/>
              <w:rPr>
                <w:rFonts w:ascii="Times New Roman" w:eastAsia="宋体" w:hAnsi="Times New Roman" w:cs="Times New Roman"/>
                <w:szCs w:val="21"/>
              </w:rPr>
            </w:pPr>
            <w:r w:rsidRPr="00C1417D">
              <w:rPr>
                <w:rFonts w:ascii="Times New Roman" w:eastAsia="宋体" w:hAnsi="Times New Roman" w:cs="Times New Roman"/>
                <w:szCs w:val="21"/>
              </w:rPr>
              <w:t>专家打分</w:t>
            </w:r>
          </w:p>
        </w:tc>
        <w:tc>
          <w:tcPr>
            <w:tcW w:w="3471" w:type="dxa"/>
            <w:tcBorders>
              <w:top w:val="single" w:sz="4" w:space="0" w:color="auto"/>
              <w:left w:val="single" w:sz="4" w:space="0" w:color="auto"/>
              <w:bottom w:val="single" w:sz="4" w:space="0" w:color="auto"/>
              <w:right w:val="single" w:sz="4" w:space="0" w:color="auto"/>
            </w:tcBorders>
          </w:tcPr>
          <w:p w14:paraId="3FABC683" w14:textId="3A0C8360" w:rsidR="000D4EB7" w:rsidRPr="00C1417D" w:rsidRDefault="000D4EB7" w:rsidP="00DF26B0">
            <w:pPr>
              <w:rPr>
                <w:rFonts w:ascii="Times New Roman" w:eastAsia="宋体" w:hAnsi="Times New Roman" w:cs="Times New Roman"/>
                <w:szCs w:val="21"/>
              </w:rPr>
            </w:pPr>
            <w:r w:rsidRPr="00C1417D">
              <w:rPr>
                <w:rFonts w:ascii="Times New Roman" w:eastAsia="宋体" w:hAnsi="Times New Roman" w:cs="Times New Roman"/>
                <w:szCs w:val="21"/>
              </w:rPr>
              <w:t>根据《深圳市财政委员会关于印发〈深圳市政府采购供应商诚信管理暂行办法操作细则〉的通知》（深财购</w:t>
            </w:r>
            <w:r w:rsidRPr="00C1417D">
              <w:rPr>
                <w:rFonts w:ascii="Times New Roman" w:eastAsia="宋体" w:hAnsi="Times New Roman" w:cs="Times New Roman"/>
                <w:szCs w:val="21"/>
              </w:rPr>
              <w:t>[2017]42</w:t>
            </w:r>
            <w:r w:rsidRPr="00C1417D">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6F647A26" w14:textId="7D9996CD" w:rsidR="00756735" w:rsidRPr="00504A84" w:rsidRDefault="00944CA4" w:rsidP="00504A8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8ACFE65"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DC3890">
        <w:rPr>
          <w:rFonts w:ascii="Times New Roman" w:eastAsia="宋体" w:hAnsi="Times New Roman" w:cs="Times New Roman"/>
          <w:kern w:val="0"/>
          <w:szCs w:val="21"/>
          <w:u w:val="single"/>
        </w:rPr>
        <w:t>深圳大学总医院环氧乙烷灭菌器设备维保服务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077749C4"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DC3890">
        <w:rPr>
          <w:rFonts w:ascii="Times New Roman" w:eastAsia="宋体" w:hAnsi="Times New Roman" w:cs="Times New Roman"/>
          <w:color w:val="FF0000"/>
          <w:szCs w:val="24"/>
        </w:rPr>
        <w:t>SZUCG20210016FW</w:t>
      </w:r>
    </w:p>
    <w:p w14:paraId="425F0714" w14:textId="18FE1FD6"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DC3890">
        <w:rPr>
          <w:rFonts w:ascii="Times New Roman" w:eastAsia="宋体" w:hAnsi="Times New Roman" w:cs="Times New Roman"/>
          <w:color w:val="FF0000"/>
          <w:kern w:val="0"/>
          <w:szCs w:val="21"/>
          <w:u w:val="single"/>
        </w:rPr>
        <w:t>深圳大学总医院环氧乙烷灭菌器设备维保服务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EBB8D13"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501654">
        <w:rPr>
          <w:rFonts w:ascii="Times New Roman" w:hAnsi="Times New Roman"/>
          <w:kern w:val="0"/>
          <w:szCs w:val="21"/>
          <w:highlight w:val="yellow"/>
        </w:rPr>
        <w:t>8</w:t>
      </w:r>
      <w:r w:rsidRPr="00024298">
        <w:rPr>
          <w:rFonts w:ascii="Times New Roman" w:hAnsi="Times New Roman"/>
          <w:kern w:val="0"/>
          <w:szCs w:val="21"/>
          <w:highlight w:val="yellow"/>
        </w:rPr>
        <w:t>年</w:t>
      </w:r>
      <w:r w:rsidR="000B6BB6">
        <w:rPr>
          <w:rFonts w:ascii="Times New Roman" w:hAnsi="Times New Roman"/>
          <w:kern w:val="0"/>
          <w:szCs w:val="21"/>
          <w:highlight w:val="yellow"/>
        </w:rPr>
        <w:t>3</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4B626EE8"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65A4D5F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w:t>
      </w:r>
      <w:r w:rsidR="00B16767">
        <w:rPr>
          <w:rFonts w:ascii="Times New Roman" w:hAnsi="Times New Roman"/>
          <w:kern w:val="0"/>
          <w:szCs w:val="21"/>
        </w:rPr>
        <w:t>1</w:t>
      </w:r>
      <w:r w:rsidRPr="00C74EE1">
        <w:rPr>
          <w:rFonts w:ascii="Times New Roman" w:hAnsi="Times New Roman"/>
          <w:kern w:val="0"/>
          <w:szCs w:val="21"/>
        </w:rPr>
        <w:t>年</w:t>
      </w:r>
      <w:r w:rsidR="00B16767">
        <w:rPr>
          <w:rFonts w:ascii="Times New Roman" w:hAnsi="Times New Roman"/>
          <w:kern w:val="0"/>
          <w:szCs w:val="21"/>
        </w:rPr>
        <w:t>03</w:t>
      </w:r>
      <w:r w:rsidRPr="00C74EE1">
        <w:rPr>
          <w:rFonts w:ascii="Times New Roman" w:hAnsi="Times New Roman"/>
          <w:kern w:val="0"/>
          <w:szCs w:val="21"/>
        </w:rPr>
        <w:t>月</w:t>
      </w:r>
      <w:r w:rsidR="00B16767">
        <w:rPr>
          <w:rFonts w:ascii="Times New Roman" w:hAnsi="Times New Roman"/>
          <w:kern w:val="0"/>
          <w:szCs w:val="21"/>
        </w:rPr>
        <w:t>03</w:t>
      </w:r>
      <w:r w:rsidRPr="00C74EE1">
        <w:rPr>
          <w:rFonts w:ascii="Times New Roman" w:hAnsi="Times New Roman"/>
          <w:kern w:val="0"/>
          <w:szCs w:val="21"/>
        </w:rPr>
        <w:t>日起至</w:t>
      </w:r>
      <w:r w:rsidRPr="00C74EE1">
        <w:rPr>
          <w:rFonts w:ascii="Times New Roman" w:hAnsi="Times New Roman"/>
          <w:kern w:val="0"/>
          <w:szCs w:val="21"/>
        </w:rPr>
        <w:t>202</w:t>
      </w:r>
      <w:r w:rsidR="00B16767">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B16767">
        <w:rPr>
          <w:rFonts w:ascii="Times New Roman" w:hAnsi="Times New Roman"/>
          <w:kern w:val="0"/>
          <w:szCs w:val="21"/>
        </w:rPr>
        <w:t>3</w:t>
      </w:r>
      <w:r w:rsidRPr="00C74EE1">
        <w:rPr>
          <w:rFonts w:ascii="Times New Roman" w:hAnsi="Times New Roman"/>
          <w:kern w:val="0"/>
          <w:szCs w:val="21"/>
        </w:rPr>
        <w:t>月</w:t>
      </w:r>
      <w:r w:rsidR="00B16767">
        <w:rPr>
          <w:rFonts w:ascii="Times New Roman" w:hAnsi="Times New Roman"/>
          <w:kern w:val="0"/>
          <w:szCs w:val="21"/>
        </w:rPr>
        <w:t>15</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6E7C910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B16767">
        <w:rPr>
          <w:rFonts w:ascii="Times New Roman" w:hAnsi="Times New Roman"/>
          <w:kern w:val="0"/>
          <w:szCs w:val="21"/>
          <w:highlight w:val="yellow"/>
        </w:rPr>
        <w:t>1</w:t>
      </w:r>
      <w:r w:rsidRPr="00F00611">
        <w:rPr>
          <w:rFonts w:ascii="Times New Roman" w:hAnsi="Times New Roman"/>
          <w:kern w:val="0"/>
          <w:szCs w:val="21"/>
          <w:highlight w:val="yellow"/>
        </w:rPr>
        <w:t>年</w:t>
      </w:r>
      <w:r w:rsidR="00B16767">
        <w:rPr>
          <w:rFonts w:ascii="Times New Roman" w:hAnsi="Times New Roman"/>
          <w:kern w:val="0"/>
          <w:szCs w:val="21"/>
          <w:highlight w:val="yellow"/>
        </w:rPr>
        <w:t>03</w:t>
      </w:r>
      <w:r w:rsidRPr="00F00611">
        <w:rPr>
          <w:rFonts w:ascii="Times New Roman" w:hAnsi="Times New Roman"/>
          <w:kern w:val="0"/>
          <w:szCs w:val="21"/>
          <w:highlight w:val="yellow"/>
        </w:rPr>
        <w:t>月</w:t>
      </w:r>
      <w:r w:rsidR="00B16767">
        <w:rPr>
          <w:rFonts w:ascii="Times New Roman" w:hAnsi="Times New Roman"/>
          <w:kern w:val="0"/>
          <w:szCs w:val="21"/>
          <w:highlight w:val="yellow"/>
        </w:rPr>
        <w:t>10</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w:t>
      </w:r>
      <w:r w:rsidR="00B16767">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B16767">
        <w:rPr>
          <w:rFonts w:ascii="Times New Roman" w:hAnsi="Times New Roman"/>
          <w:kern w:val="0"/>
          <w:szCs w:val="21"/>
          <w:highlight w:val="yellow"/>
        </w:rPr>
        <w:t>3</w:t>
      </w:r>
      <w:r w:rsidRPr="00F00611">
        <w:rPr>
          <w:rFonts w:ascii="Times New Roman" w:hAnsi="Times New Roman"/>
          <w:kern w:val="0"/>
          <w:szCs w:val="21"/>
          <w:highlight w:val="yellow"/>
        </w:rPr>
        <w:t>月</w:t>
      </w:r>
      <w:r w:rsidR="00B16767">
        <w:rPr>
          <w:rFonts w:ascii="Times New Roman" w:hAnsi="Times New Roman"/>
          <w:kern w:val="0"/>
          <w:szCs w:val="21"/>
          <w:highlight w:val="yellow"/>
        </w:rPr>
        <w:t>12</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512607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B16767">
        <w:rPr>
          <w:rFonts w:ascii="Times New Roman" w:hAnsi="Times New Roman"/>
          <w:b/>
          <w:color w:val="FF0000"/>
          <w:kern w:val="0"/>
          <w:szCs w:val="21"/>
        </w:rPr>
        <w:t>1</w:t>
      </w:r>
      <w:r w:rsidRPr="00C74EE1">
        <w:rPr>
          <w:rFonts w:ascii="Times New Roman" w:hAnsi="Times New Roman"/>
          <w:b/>
          <w:color w:val="FF0000"/>
          <w:kern w:val="0"/>
          <w:szCs w:val="21"/>
        </w:rPr>
        <w:t>年</w:t>
      </w:r>
      <w:r w:rsidR="00B16767">
        <w:rPr>
          <w:rFonts w:ascii="Times New Roman" w:hAnsi="Times New Roman"/>
          <w:b/>
          <w:color w:val="FF0000"/>
          <w:kern w:val="0"/>
          <w:szCs w:val="21"/>
        </w:rPr>
        <w:t>03</w:t>
      </w:r>
      <w:r w:rsidRPr="00C74EE1">
        <w:rPr>
          <w:rFonts w:ascii="Times New Roman" w:hAnsi="Times New Roman"/>
          <w:b/>
          <w:color w:val="FF0000"/>
          <w:kern w:val="0"/>
          <w:szCs w:val="21"/>
        </w:rPr>
        <w:t>月</w:t>
      </w:r>
      <w:r w:rsidR="00B16767">
        <w:rPr>
          <w:rFonts w:ascii="Times New Roman" w:hAnsi="Times New Roman"/>
          <w:b/>
          <w:color w:val="FF0000"/>
          <w:kern w:val="0"/>
          <w:szCs w:val="21"/>
        </w:rPr>
        <w:t>16</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00B16767">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B16767">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7187EEB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B16767">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B16767">
        <w:rPr>
          <w:rFonts w:ascii="Times New Roman" w:hAnsi="Times New Roman"/>
          <w:color w:val="FF0000"/>
          <w:kern w:val="0"/>
          <w:szCs w:val="21"/>
        </w:rPr>
        <w:t>3</w:t>
      </w:r>
      <w:r w:rsidRPr="00C74EE1">
        <w:rPr>
          <w:rFonts w:ascii="Times New Roman" w:hAnsi="Times New Roman"/>
          <w:color w:val="FF0000"/>
          <w:kern w:val="0"/>
          <w:szCs w:val="21"/>
        </w:rPr>
        <w:t>月</w:t>
      </w:r>
      <w:r w:rsidR="00B16767">
        <w:rPr>
          <w:rFonts w:ascii="Times New Roman" w:hAnsi="Times New Roman"/>
          <w:color w:val="FF0000"/>
          <w:kern w:val="0"/>
          <w:szCs w:val="21"/>
        </w:rPr>
        <w:t>16</w:t>
      </w:r>
      <w:r w:rsidRPr="00C74EE1">
        <w:rPr>
          <w:rFonts w:ascii="Times New Roman" w:hAnsi="Times New Roman"/>
          <w:color w:val="FF0000"/>
          <w:kern w:val="0"/>
          <w:szCs w:val="21"/>
        </w:rPr>
        <w:t>日</w:t>
      </w:r>
      <w:r w:rsidR="00B16767">
        <w:rPr>
          <w:rFonts w:ascii="Times New Roman" w:hAnsi="Times New Roman"/>
          <w:color w:val="FF0000"/>
          <w:kern w:val="0"/>
          <w:szCs w:val="21"/>
        </w:rPr>
        <w:t>14</w:t>
      </w:r>
      <w:r w:rsidRPr="00C74EE1">
        <w:rPr>
          <w:rFonts w:ascii="Times New Roman" w:hAnsi="Times New Roman"/>
          <w:color w:val="FF0000"/>
          <w:kern w:val="0"/>
          <w:szCs w:val="21"/>
        </w:rPr>
        <w:t>:</w:t>
      </w:r>
      <w:r w:rsidR="00B16767">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1028CD96"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B16767">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B16767">
        <w:rPr>
          <w:rFonts w:ascii="Times New Roman" w:eastAsia="宋体" w:hAnsi="Times New Roman" w:cs="Times New Roman"/>
          <w:kern w:val="0"/>
          <w:szCs w:val="21"/>
        </w:rPr>
        <w:t>03</w:t>
      </w:r>
      <w:r w:rsidRPr="003D6904">
        <w:rPr>
          <w:rFonts w:ascii="Times New Roman" w:eastAsia="宋体" w:hAnsi="Times New Roman" w:cs="Times New Roman"/>
          <w:kern w:val="0"/>
          <w:szCs w:val="21"/>
        </w:rPr>
        <w:t>月</w:t>
      </w:r>
      <w:r w:rsidR="00B16767">
        <w:rPr>
          <w:rFonts w:ascii="Times New Roman" w:eastAsia="宋体" w:hAnsi="Times New Roman" w:cs="Times New Roman"/>
          <w:kern w:val="0"/>
          <w:szCs w:val="21"/>
        </w:rPr>
        <w:t>03</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1789C68" w:rsidR="00AB03A9" w:rsidRPr="002C6C9F" w:rsidRDefault="00AE048F" w:rsidP="0025458F">
            <w:pPr>
              <w:rPr>
                <w:rFonts w:ascii="Times New Roman" w:eastAsia="宋体" w:hAnsi="Times New Roman" w:cs="Times New Roman"/>
                <w:szCs w:val="24"/>
              </w:rPr>
            </w:pPr>
            <w:r w:rsidRPr="00AE048F">
              <w:rPr>
                <w:rFonts w:ascii="Times New Roman" w:eastAsia="宋体" w:hAnsi="Times New Roman" w:cs="Times New Roman"/>
                <w:color w:val="FF0000"/>
                <w:szCs w:val="24"/>
              </w:rPr>
              <w:t>177,000.00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9911C1D" w:rsidR="00AB03A9" w:rsidRPr="002C6C9F" w:rsidRDefault="0025458F" w:rsidP="00DD33F1">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4DDA34A2" w:rsidR="00913CF0" w:rsidRDefault="00AE048F" w:rsidP="00913CF0">
      <w:pPr>
        <w:ind w:firstLineChars="200" w:firstLine="420"/>
        <w:rPr>
          <w:rFonts w:ascii="Times New Roman" w:eastAsia="宋体" w:hAnsi="Times New Roman" w:cs="Times New Roman"/>
          <w:szCs w:val="24"/>
        </w:rPr>
      </w:pPr>
      <w:r w:rsidRPr="00AE048F">
        <w:rPr>
          <w:rFonts w:ascii="Times New Roman" w:eastAsia="宋体" w:hAnsi="Times New Roman" w:cs="Times New Roman" w:hint="eastAsia"/>
          <w:szCs w:val="24"/>
        </w:rPr>
        <w:t>深圳大学总医院消毒供应中心环氧乙烷灭菌器维修保养服务采购项目</w:t>
      </w:r>
      <w:r>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7F3DAB4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AE048F">
        <w:rPr>
          <w:rFonts w:ascii="宋体" w:eastAsia="宋体" w:hAnsi="宋体" w:cs="宋体" w:hint="eastAsia"/>
          <w:b/>
          <w:bCs/>
        </w:rPr>
        <w:t>项目服务内容及要求</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30"/>
        <w:gridCol w:w="1330"/>
        <w:gridCol w:w="1250"/>
        <w:gridCol w:w="1008"/>
        <w:gridCol w:w="1327"/>
      </w:tblGrid>
      <w:tr w:rsidR="00AE048F" w:rsidRPr="00C150A9" w14:paraId="043298B3" w14:textId="77777777" w:rsidTr="00AE048F">
        <w:trPr>
          <w:trHeight w:val="454"/>
          <w:jc w:val="center"/>
        </w:trPr>
        <w:tc>
          <w:tcPr>
            <w:tcW w:w="2263" w:type="dxa"/>
            <w:vAlign w:val="center"/>
            <w:hideMark/>
          </w:tcPr>
          <w:p w14:paraId="2E2D5831" w14:textId="77777777" w:rsidR="00AE048F" w:rsidRPr="00C150A9" w:rsidRDefault="00AE048F" w:rsidP="00AE048F">
            <w:pPr>
              <w:spacing w:line="400" w:lineRule="exact"/>
              <w:jc w:val="center"/>
              <w:rPr>
                <w:rFonts w:ascii="Times New Roman" w:eastAsia="宋体" w:hAnsi="Times New Roman" w:cs="Times New Roman"/>
                <w:b/>
                <w:bCs/>
                <w:spacing w:val="4"/>
                <w:szCs w:val="21"/>
              </w:rPr>
            </w:pPr>
            <w:r w:rsidRPr="00C150A9">
              <w:rPr>
                <w:rFonts w:ascii="Times New Roman" w:eastAsia="宋体" w:hAnsi="Times New Roman" w:cs="Times New Roman"/>
                <w:b/>
                <w:bCs/>
                <w:spacing w:val="4"/>
                <w:szCs w:val="21"/>
              </w:rPr>
              <w:t>设备名称</w:t>
            </w:r>
          </w:p>
        </w:tc>
        <w:tc>
          <w:tcPr>
            <w:tcW w:w="1330" w:type="dxa"/>
            <w:vAlign w:val="center"/>
          </w:tcPr>
          <w:p w14:paraId="51F7A568" w14:textId="77777777" w:rsidR="00AE048F" w:rsidRPr="00C150A9" w:rsidRDefault="00AE048F" w:rsidP="00AE048F">
            <w:pPr>
              <w:spacing w:line="400" w:lineRule="exact"/>
              <w:jc w:val="center"/>
              <w:rPr>
                <w:rFonts w:ascii="Times New Roman" w:eastAsia="宋体" w:hAnsi="Times New Roman" w:cs="Times New Roman"/>
                <w:b/>
                <w:bCs/>
                <w:spacing w:val="4"/>
                <w:szCs w:val="21"/>
              </w:rPr>
            </w:pPr>
            <w:r w:rsidRPr="00C150A9">
              <w:rPr>
                <w:rFonts w:ascii="Times New Roman" w:eastAsia="宋体" w:hAnsi="Times New Roman" w:cs="Times New Roman"/>
                <w:b/>
                <w:bCs/>
                <w:spacing w:val="4"/>
                <w:szCs w:val="21"/>
              </w:rPr>
              <w:t>数量</w:t>
            </w:r>
          </w:p>
        </w:tc>
        <w:tc>
          <w:tcPr>
            <w:tcW w:w="1330" w:type="dxa"/>
            <w:vAlign w:val="center"/>
            <w:hideMark/>
          </w:tcPr>
          <w:p w14:paraId="2491759A" w14:textId="77777777" w:rsidR="00AE048F" w:rsidRPr="00C150A9" w:rsidRDefault="00AE048F" w:rsidP="00AE048F">
            <w:pPr>
              <w:spacing w:line="400" w:lineRule="exact"/>
              <w:jc w:val="center"/>
              <w:rPr>
                <w:rFonts w:ascii="Times New Roman" w:eastAsia="宋体" w:hAnsi="Times New Roman" w:cs="Times New Roman"/>
                <w:b/>
                <w:bCs/>
                <w:spacing w:val="4"/>
                <w:szCs w:val="21"/>
              </w:rPr>
            </w:pPr>
            <w:r w:rsidRPr="00C150A9">
              <w:rPr>
                <w:rFonts w:ascii="Times New Roman" w:eastAsia="宋体" w:hAnsi="Times New Roman" w:cs="Times New Roman"/>
                <w:b/>
                <w:bCs/>
                <w:spacing w:val="4"/>
                <w:szCs w:val="21"/>
              </w:rPr>
              <w:t>设备型号</w:t>
            </w:r>
          </w:p>
        </w:tc>
        <w:tc>
          <w:tcPr>
            <w:tcW w:w="1250" w:type="dxa"/>
            <w:vAlign w:val="center"/>
            <w:hideMark/>
          </w:tcPr>
          <w:p w14:paraId="7B596138" w14:textId="77777777" w:rsidR="00AE048F" w:rsidRPr="00C150A9" w:rsidRDefault="00AE048F" w:rsidP="00AE048F">
            <w:pPr>
              <w:spacing w:line="400" w:lineRule="exact"/>
              <w:jc w:val="center"/>
              <w:rPr>
                <w:rFonts w:ascii="Times New Roman" w:eastAsia="宋体" w:hAnsi="Times New Roman" w:cs="Times New Roman"/>
                <w:b/>
                <w:bCs/>
                <w:spacing w:val="4"/>
                <w:szCs w:val="21"/>
              </w:rPr>
            </w:pPr>
            <w:r w:rsidRPr="00C150A9">
              <w:rPr>
                <w:rFonts w:ascii="Times New Roman" w:eastAsia="宋体" w:hAnsi="Times New Roman" w:cs="Times New Roman"/>
                <w:b/>
                <w:bCs/>
                <w:spacing w:val="4"/>
                <w:szCs w:val="21"/>
              </w:rPr>
              <w:t>设备编号</w:t>
            </w:r>
          </w:p>
        </w:tc>
        <w:tc>
          <w:tcPr>
            <w:tcW w:w="1008" w:type="dxa"/>
            <w:vAlign w:val="center"/>
            <w:hideMark/>
          </w:tcPr>
          <w:p w14:paraId="2EF39E1A" w14:textId="55F41F76" w:rsidR="00AE048F" w:rsidRPr="00C150A9" w:rsidRDefault="00DD33F1" w:rsidP="00AE048F">
            <w:pPr>
              <w:spacing w:line="400" w:lineRule="exact"/>
              <w:jc w:val="center"/>
              <w:rPr>
                <w:rFonts w:ascii="Times New Roman" w:eastAsia="宋体" w:hAnsi="Times New Roman" w:cs="Times New Roman"/>
                <w:b/>
                <w:spacing w:val="4"/>
                <w:szCs w:val="21"/>
              </w:rPr>
            </w:pPr>
            <w:r w:rsidRPr="00C150A9">
              <w:rPr>
                <w:rFonts w:ascii="Times New Roman" w:eastAsia="宋体" w:hAnsi="Times New Roman" w:cs="Times New Roman"/>
                <w:b/>
                <w:spacing w:val="4"/>
                <w:szCs w:val="21"/>
              </w:rPr>
              <w:t>本项目</w:t>
            </w:r>
            <w:r w:rsidR="00AE048F" w:rsidRPr="00C150A9">
              <w:rPr>
                <w:rFonts w:ascii="Times New Roman" w:eastAsia="宋体" w:hAnsi="Times New Roman" w:cs="Times New Roman"/>
                <w:b/>
                <w:spacing w:val="4"/>
                <w:szCs w:val="21"/>
              </w:rPr>
              <w:lastRenderedPageBreak/>
              <w:t>服务期</w:t>
            </w:r>
          </w:p>
        </w:tc>
        <w:tc>
          <w:tcPr>
            <w:tcW w:w="1327" w:type="dxa"/>
            <w:vAlign w:val="center"/>
            <w:hideMark/>
          </w:tcPr>
          <w:p w14:paraId="53050F8E" w14:textId="1E2FE9FB" w:rsidR="00AE048F" w:rsidRPr="00C150A9" w:rsidRDefault="00DD33F1" w:rsidP="00AE048F">
            <w:pPr>
              <w:spacing w:line="400" w:lineRule="exact"/>
              <w:jc w:val="center"/>
              <w:rPr>
                <w:rFonts w:ascii="Times New Roman" w:eastAsia="宋体" w:hAnsi="Times New Roman" w:cs="Times New Roman"/>
                <w:b/>
                <w:spacing w:val="4"/>
                <w:szCs w:val="21"/>
              </w:rPr>
            </w:pPr>
            <w:r w:rsidRPr="00C150A9">
              <w:rPr>
                <w:rFonts w:ascii="Times New Roman" w:eastAsia="宋体" w:hAnsi="Times New Roman" w:cs="Times New Roman"/>
                <w:b/>
                <w:spacing w:val="4"/>
                <w:szCs w:val="21"/>
              </w:rPr>
              <w:lastRenderedPageBreak/>
              <w:t>项目预算</w:t>
            </w:r>
          </w:p>
        </w:tc>
      </w:tr>
      <w:tr w:rsidR="00AE048F" w:rsidRPr="00C150A9" w14:paraId="2FE17DF7" w14:textId="77777777" w:rsidTr="00AE048F">
        <w:trPr>
          <w:trHeight w:val="454"/>
          <w:jc w:val="center"/>
        </w:trPr>
        <w:tc>
          <w:tcPr>
            <w:tcW w:w="2263" w:type="dxa"/>
            <w:vAlign w:val="center"/>
            <w:hideMark/>
          </w:tcPr>
          <w:p w14:paraId="2418C3E6" w14:textId="77777777" w:rsidR="00AE048F" w:rsidRPr="00C150A9" w:rsidRDefault="00AE048F" w:rsidP="00AE048F">
            <w:pPr>
              <w:spacing w:line="400" w:lineRule="exact"/>
              <w:jc w:val="center"/>
              <w:rPr>
                <w:rFonts w:ascii="Times New Roman" w:eastAsia="宋体" w:hAnsi="Times New Roman" w:cs="Times New Roman"/>
                <w:spacing w:val="4"/>
                <w:szCs w:val="21"/>
              </w:rPr>
            </w:pPr>
            <w:r w:rsidRPr="00C150A9">
              <w:rPr>
                <w:rFonts w:ascii="Times New Roman" w:eastAsia="宋体" w:hAnsi="Times New Roman" w:cs="Times New Roman"/>
                <w:spacing w:val="4"/>
                <w:szCs w:val="21"/>
              </w:rPr>
              <w:lastRenderedPageBreak/>
              <w:t>3M</w:t>
            </w:r>
            <w:r w:rsidRPr="00C150A9">
              <w:rPr>
                <w:rFonts w:ascii="Times New Roman" w:eastAsia="宋体" w:hAnsi="Times New Roman" w:cs="Times New Roman"/>
                <w:spacing w:val="4"/>
                <w:szCs w:val="21"/>
              </w:rPr>
              <w:t>环氧乙烷灭菌器</w:t>
            </w:r>
          </w:p>
        </w:tc>
        <w:tc>
          <w:tcPr>
            <w:tcW w:w="1330" w:type="dxa"/>
            <w:vAlign w:val="center"/>
            <w:hideMark/>
          </w:tcPr>
          <w:p w14:paraId="65202339" w14:textId="77777777" w:rsidR="00AE048F" w:rsidRPr="00C150A9" w:rsidRDefault="00AE048F" w:rsidP="00AE048F">
            <w:pPr>
              <w:spacing w:line="400" w:lineRule="exact"/>
              <w:ind w:firstLineChars="15" w:firstLine="33"/>
              <w:jc w:val="center"/>
              <w:rPr>
                <w:rFonts w:ascii="Times New Roman" w:eastAsia="宋体" w:hAnsi="Times New Roman" w:cs="Times New Roman"/>
                <w:spacing w:val="4"/>
                <w:szCs w:val="21"/>
              </w:rPr>
            </w:pPr>
            <w:r w:rsidRPr="00C150A9">
              <w:rPr>
                <w:rFonts w:ascii="Times New Roman" w:eastAsia="宋体" w:hAnsi="Times New Roman" w:cs="Times New Roman"/>
                <w:spacing w:val="4"/>
                <w:szCs w:val="21"/>
              </w:rPr>
              <w:t>1</w:t>
            </w:r>
            <w:r w:rsidRPr="00C150A9">
              <w:rPr>
                <w:rFonts w:ascii="Times New Roman" w:eastAsia="宋体" w:hAnsi="Times New Roman" w:cs="Times New Roman"/>
                <w:spacing w:val="4"/>
                <w:szCs w:val="21"/>
              </w:rPr>
              <w:t>台</w:t>
            </w:r>
          </w:p>
        </w:tc>
        <w:tc>
          <w:tcPr>
            <w:tcW w:w="1330" w:type="dxa"/>
            <w:vAlign w:val="center"/>
            <w:hideMark/>
          </w:tcPr>
          <w:p w14:paraId="1CF4254A" w14:textId="77777777" w:rsidR="00AE048F" w:rsidRPr="00C150A9" w:rsidRDefault="00AE048F" w:rsidP="00AE048F">
            <w:pPr>
              <w:spacing w:line="400" w:lineRule="exact"/>
              <w:jc w:val="center"/>
              <w:rPr>
                <w:rFonts w:ascii="Times New Roman" w:eastAsia="宋体" w:hAnsi="Times New Roman" w:cs="Times New Roman"/>
                <w:spacing w:val="4"/>
                <w:szCs w:val="21"/>
              </w:rPr>
            </w:pPr>
            <w:r w:rsidRPr="00C150A9">
              <w:rPr>
                <w:rFonts w:ascii="Times New Roman" w:eastAsia="宋体" w:hAnsi="Times New Roman" w:cs="Times New Roman"/>
                <w:spacing w:val="4"/>
                <w:szCs w:val="21"/>
              </w:rPr>
              <w:t>8XLDP</w:t>
            </w:r>
          </w:p>
        </w:tc>
        <w:tc>
          <w:tcPr>
            <w:tcW w:w="1250" w:type="dxa"/>
            <w:vAlign w:val="center"/>
            <w:hideMark/>
          </w:tcPr>
          <w:p w14:paraId="5D474AB8" w14:textId="77777777" w:rsidR="00AE048F" w:rsidRPr="00C150A9" w:rsidRDefault="00AE048F" w:rsidP="00AE048F">
            <w:pPr>
              <w:spacing w:line="400" w:lineRule="exact"/>
              <w:jc w:val="center"/>
              <w:rPr>
                <w:rFonts w:ascii="Times New Roman" w:eastAsia="宋体" w:hAnsi="Times New Roman" w:cs="Times New Roman"/>
                <w:spacing w:val="4"/>
                <w:szCs w:val="21"/>
              </w:rPr>
            </w:pPr>
            <w:r w:rsidRPr="00C150A9">
              <w:rPr>
                <w:rFonts w:ascii="Times New Roman" w:eastAsia="宋体" w:hAnsi="Times New Roman" w:cs="Times New Roman"/>
                <w:spacing w:val="4"/>
                <w:szCs w:val="21"/>
              </w:rPr>
              <w:t>450156</w:t>
            </w:r>
          </w:p>
        </w:tc>
        <w:tc>
          <w:tcPr>
            <w:tcW w:w="1008" w:type="dxa"/>
            <w:vAlign w:val="center"/>
            <w:hideMark/>
          </w:tcPr>
          <w:p w14:paraId="130A4F96" w14:textId="77777777" w:rsidR="00AE048F" w:rsidRPr="00C150A9" w:rsidRDefault="00AE048F" w:rsidP="00AE048F">
            <w:pPr>
              <w:spacing w:line="400" w:lineRule="exact"/>
              <w:jc w:val="center"/>
              <w:rPr>
                <w:rFonts w:ascii="Times New Roman" w:eastAsia="宋体" w:hAnsi="Times New Roman" w:cs="Times New Roman"/>
                <w:spacing w:val="4"/>
                <w:szCs w:val="21"/>
              </w:rPr>
            </w:pPr>
            <w:r w:rsidRPr="00C150A9">
              <w:rPr>
                <w:rFonts w:ascii="Times New Roman" w:eastAsia="宋体" w:hAnsi="Times New Roman" w:cs="Times New Roman"/>
                <w:spacing w:val="4"/>
                <w:szCs w:val="21"/>
              </w:rPr>
              <w:t>3</w:t>
            </w:r>
            <w:r w:rsidRPr="00C150A9">
              <w:rPr>
                <w:rFonts w:ascii="Times New Roman" w:eastAsia="宋体" w:hAnsi="Times New Roman" w:cs="Times New Roman"/>
                <w:spacing w:val="4"/>
                <w:szCs w:val="21"/>
              </w:rPr>
              <w:t>年</w:t>
            </w:r>
          </w:p>
        </w:tc>
        <w:tc>
          <w:tcPr>
            <w:tcW w:w="1327" w:type="dxa"/>
            <w:vAlign w:val="center"/>
            <w:hideMark/>
          </w:tcPr>
          <w:p w14:paraId="0D9BDFB3" w14:textId="77777777" w:rsidR="00AE048F" w:rsidRPr="00C150A9" w:rsidRDefault="00AE048F" w:rsidP="00AE048F">
            <w:pPr>
              <w:spacing w:line="400" w:lineRule="exact"/>
              <w:jc w:val="center"/>
              <w:rPr>
                <w:rFonts w:ascii="Times New Roman" w:eastAsia="宋体" w:hAnsi="Times New Roman" w:cs="Times New Roman"/>
                <w:spacing w:val="4"/>
                <w:szCs w:val="21"/>
              </w:rPr>
            </w:pPr>
            <w:r w:rsidRPr="00C150A9">
              <w:rPr>
                <w:rFonts w:ascii="Times New Roman" w:eastAsia="宋体" w:hAnsi="Times New Roman" w:cs="Times New Roman"/>
                <w:spacing w:val="4"/>
                <w:szCs w:val="21"/>
              </w:rPr>
              <w:t>177000</w:t>
            </w:r>
            <w:r w:rsidRPr="00C150A9">
              <w:rPr>
                <w:rFonts w:ascii="Times New Roman" w:eastAsia="宋体" w:hAnsi="Times New Roman" w:cs="Times New Roman"/>
                <w:spacing w:val="4"/>
                <w:szCs w:val="21"/>
              </w:rPr>
              <w:t>元</w:t>
            </w:r>
          </w:p>
        </w:tc>
      </w:tr>
    </w:tbl>
    <w:p w14:paraId="7C2206B6" w14:textId="36BA8FD9" w:rsidR="00913CF0" w:rsidRDefault="00913CF0" w:rsidP="00913CF0">
      <w:pPr>
        <w:ind w:firstLineChars="202" w:firstLine="424"/>
        <w:jc w:val="left"/>
        <w:rPr>
          <w:rFonts w:ascii="Times New Roman" w:eastAsia="宋体" w:hAnsi="Times New Roman" w:cs="Times New Roman"/>
          <w:szCs w:val="24"/>
        </w:rPr>
      </w:pPr>
    </w:p>
    <w:p w14:paraId="40687BBD" w14:textId="77777777"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Pr>
          <w:rFonts w:ascii="宋体" w:eastAsia="宋体" w:hAnsi="宋体" w:cs="Times New Roman" w:hint="eastAsia"/>
          <w:b/>
          <w:szCs w:val="21"/>
        </w:rPr>
        <w:t>技术</w:t>
      </w:r>
      <w:r>
        <w:rPr>
          <w:rFonts w:ascii="宋体" w:eastAsia="宋体" w:hAnsi="宋体" w:cs="Times New Roman"/>
          <w:b/>
          <w:szCs w:val="21"/>
        </w:rPr>
        <w:t>服务方案：</w:t>
      </w:r>
    </w:p>
    <w:p w14:paraId="0C5B3911"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w:t>
      </w:r>
      <w:r w:rsidRPr="00AE048F">
        <w:rPr>
          <w:rFonts w:ascii="Times New Roman" w:eastAsia="宋体" w:hAnsi="Times New Roman" w:cs="Times New Roman" w:hint="eastAsia"/>
          <w:szCs w:val="24"/>
        </w:rPr>
        <w:t>）过滤系统：检查空气过滤器，按期更换过滤</w:t>
      </w:r>
      <w:r w:rsidRPr="00AE048F">
        <w:rPr>
          <w:rFonts w:ascii="Times New Roman" w:hAnsi="Times New Roman" w:cs="Times New Roman"/>
          <w:szCs w:val="24"/>
        </w:rPr>
        <w:t>0.3</w:t>
      </w:r>
      <w:r w:rsidRPr="00AE048F">
        <w:rPr>
          <w:rFonts w:ascii="Times New Roman" w:hAnsi="Times New Roman" w:cs="Times New Roman" w:hint="cs"/>
          <w:szCs w:val="24"/>
        </w:rPr>
        <w:t>μ</w:t>
      </w:r>
      <w:r w:rsidRPr="00AE048F">
        <w:rPr>
          <w:rFonts w:ascii="Times New Roman" w:hAnsi="Times New Roman" w:cs="Times New Roman"/>
          <w:szCs w:val="24"/>
        </w:rPr>
        <w:t>m</w:t>
      </w:r>
      <w:r w:rsidRPr="00AE048F">
        <w:rPr>
          <w:rFonts w:ascii="Times New Roman" w:eastAsia="宋体" w:hAnsi="Times New Roman" w:cs="Times New Roman" w:hint="eastAsia"/>
          <w:szCs w:val="24"/>
        </w:rPr>
        <w:t>和</w:t>
      </w:r>
      <w:r w:rsidRPr="00AE048F">
        <w:rPr>
          <w:rFonts w:ascii="Times New Roman" w:hAnsi="Times New Roman" w:cs="Times New Roman"/>
          <w:szCs w:val="24"/>
        </w:rPr>
        <w:t>0.1</w:t>
      </w:r>
      <w:r w:rsidRPr="00AE048F">
        <w:rPr>
          <w:rFonts w:ascii="Times New Roman" w:hAnsi="Times New Roman" w:cs="Times New Roman" w:hint="cs"/>
          <w:szCs w:val="24"/>
        </w:rPr>
        <w:t>μ</w:t>
      </w:r>
      <w:r w:rsidRPr="00AE048F">
        <w:rPr>
          <w:rFonts w:ascii="Times New Roman" w:hAnsi="Times New Roman" w:cs="Times New Roman"/>
          <w:szCs w:val="24"/>
        </w:rPr>
        <w:t>m</w:t>
      </w:r>
      <w:r w:rsidRPr="00AE048F">
        <w:rPr>
          <w:rFonts w:ascii="Times New Roman" w:eastAsia="宋体" w:hAnsi="Times New Roman" w:cs="Times New Roman" w:hint="eastAsia"/>
          <w:szCs w:val="24"/>
        </w:rPr>
        <w:t>空气微粒的过滤器及密封圈。</w:t>
      </w:r>
    </w:p>
    <w:p w14:paraId="22A8FE78"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2</w:t>
      </w:r>
      <w:r w:rsidRPr="00AE048F">
        <w:rPr>
          <w:rFonts w:ascii="Times New Roman" w:eastAsia="宋体" w:hAnsi="Times New Roman" w:cs="Times New Roman" w:hint="eastAsia"/>
          <w:szCs w:val="24"/>
        </w:rPr>
        <w:t>）检查排气管路：检查灭菌器与医院安装的排气管路之间的所有连接是否紧密，检查排气软管是否出现老化征兆的现象从而导致排气不畅的故障。</w:t>
      </w:r>
    </w:p>
    <w:p w14:paraId="48370B66"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3</w:t>
      </w:r>
      <w:r w:rsidRPr="00AE048F">
        <w:rPr>
          <w:rFonts w:ascii="Times New Roman" w:eastAsia="宋体" w:hAnsi="Times New Roman" w:cs="Times New Roman" w:hint="eastAsia"/>
          <w:szCs w:val="24"/>
        </w:rPr>
        <w:t>）预湿系统：检查或更换预湿电路的插头及</w:t>
      </w:r>
      <w:r w:rsidRPr="00AE048F">
        <w:rPr>
          <w:rFonts w:ascii="Times New Roman" w:hAnsi="Times New Roman" w:cs="Times New Roman" w:hint="cs"/>
          <w:szCs w:val="24"/>
        </w:rPr>
        <w:t>“</w:t>
      </w:r>
      <w:r w:rsidRPr="00AE048F">
        <w:rPr>
          <w:rFonts w:ascii="Times New Roman" w:hAnsi="Times New Roman" w:cs="Times New Roman"/>
          <w:szCs w:val="24"/>
        </w:rPr>
        <w:t>O</w:t>
      </w:r>
      <w:r w:rsidRPr="00AE048F">
        <w:rPr>
          <w:rFonts w:ascii="Times New Roman" w:hAnsi="Times New Roman" w:cs="Times New Roman" w:hint="cs"/>
          <w:szCs w:val="24"/>
        </w:rPr>
        <w:t>”</w:t>
      </w:r>
      <w:r w:rsidRPr="00AE048F">
        <w:rPr>
          <w:rFonts w:ascii="Times New Roman" w:eastAsia="宋体" w:hAnsi="Times New Roman" w:cs="Times New Roman" w:hint="eastAsia"/>
          <w:szCs w:val="24"/>
        </w:rPr>
        <w:t>型密封圈。</w:t>
      </w:r>
    </w:p>
    <w:p w14:paraId="02BD1EAD"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4</w:t>
      </w:r>
      <w:r w:rsidRPr="00AE048F">
        <w:rPr>
          <w:rFonts w:ascii="Times New Roman" w:eastAsia="宋体" w:hAnsi="Times New Roman" w:cs="Times New Roman" w:hint="eastAsia"/>
          <w:szCs w:val="24"/>
        </w:rPr>
        <w:t>）检查文氏真空装置：检查空气调节器的压力是否能保持工作所需。</w:t>
      </w:r>
    </w:p>
    <w:p w14:paraId="2C4E856D"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5</w:t>
      </w:r>
      <w:r w:rsidRPr="00AE048F">
        <w:rPr>
          <w:rFonts w:ascii="Times New Roman" w:eastAsia="宋体" w:hAnsi="Times New Roman" w:cs="Times New Roman" w:hint="eastAsia"/>
          <w:szCs w:val="24"/>
        </w:rPr>
        <w:t>）门锁装置：检查或更换门锁电路，清洁插头，确保开关自如，联动及互锁良好，检查或更换密封条炉门与炉腔的密封是否良好。</w:t>
      </w:r>
    </w:p>
    <w:p w14:paraId="5B617161"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6</w:t>
      </w:r>
      <w:r w:rsidRPr="00AE048F">
        <w:rPr>
          <w:rFonts w:ascii="Times New Roman" w:eastAsia="宋体" w:hAnsi="Times New Roman" w:cs="Times New Roman" w:hint="eastAsia"/>
          <w:szCs w:val="24"/>
        </w:rPr>
        <w:t>）排气装置：检查排气电路，清洁插头和底座，检查或更换高效能过滤器，提高腔内空气洁净度和灭菌效果。</w:t>
      </w:r>
    </w:p>
    <w:p w14:paraId="44476B5B"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7</w:t>
      </w:r>
      <w:r w:rsidRPr="00AE048F">
        <w:rPr>
          <w:rFonts w:ascii="Times New Roman" w:eastAsia="宋体" w:hAnsi="Times New Roman" w:cs="Times New Roman" w:hint="eastAsia"/>
          <w:szCs w:val="24"/>
        </w:rPr>
        <w:t>）穿刺装置：检查穿刺电路，清洁插头和底座；调整穿刺传感器，确保穿刺正常；检查或更换</w:t>
      </w:r>
      <w:r w:rsidRPr="00AE048F">
        <w:rPr>
          <w:rFonts w:ascii="Times New Roman" w:hAnsi="Times New Roman" w:cs="Times New Roman"/>
          <w:szCs w:val="24"/>
        </w:rPr>
        <w:t>EO</w:t>
      </w:r>
      <w:r w:rsidRPr="00AE048F">
        <w:rPr>
          <w:rFonts w:ascii="Times New Roman" w:eastAsia="宋体" w:hAnsi="Times New Roman" w:cs="Times New Roman" w:hint="eastAsia"/>
          <w:szCs w:val="24"/>
        </w:rPr>
        <w:t>气瓶装置防护垫。</w:t>
      </w:r>
    </w:p>
    <w:p w14:paraId="02EE6917"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8</w:t>
      </w:r>
      <w:r w:rsidRPr="00AE048F">
        <w:rPr>
          <w:rFonts w:ascii="Times New Roman" w:eastAsia="宋体" w:hAnsi="Times New Roman" w:cs="Times New Roman" w:hint="eastAsia"/>
          <w:szCs w:val="24"/>
        </w:rPr>
        <w:t>）水箱装置：清除水箱中的沉淀物及杂质，加入蒸馏水，检查水位传感器。</w:t>
      </w:r>
    </w:p>
    <w:p w14:paraId="0F424178"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9</w:t>
      </w:r>
      <w:r w:rsidRPr="00AE048F">
        <w:rPr>
          <w:rFonts w:ascii="Times New Roman" w:eastAsia="宋体" w:hAnsi="Times New Roman" w:cs="Times New Roman" w:hint="eastAsia"/>
          <w:szCs w:val="24"/>
        </w:rPr>
        <w:t>）真空装置：检查真空测试阀的压力并对其进行清洗。</w:t>
      </w:r>
    </w:p>
    <w:p w14:paraId="7BD64F37"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10</w:t>
      </w:r>
      <w:r w:rsidRPr="00AE048F">
        <w:rPr>
          <w:rFonts w:ascii="Times New Roman" w:eastAsia="宋体" w:hAnsi="Times New Roman" w:cs="Times New Roman" w:hint="eastAsia"/>
          <w:szCs w:val="24"/>
        </w:rPr>
        <w:t>）供电系统：测量各用电设备的供电电压是否正常，检查和调整电路板上</w:t>
      </w:r>
      <w:r w:rsidRPr="00AE048F">
        <w:rPr>
          <w:rFonts w:ascii="Times New Roman" w:hAnsi="Times New Roman" w:cs="Times New Roman"/>
          <w:szCs w:val="24"/>
        </w:rPr>
        <w:t>5V/24V</w:t>
      </w:r>
      <w:r w:rsidRPr="00AE048F">
        <w:rPr>
          <w:rFonts w:ascii="Times New Roman" w:eastAsia="宋体" w:hAnsi="Times New Roman" w:cs="Times New Roman" w:hint="eastAsia"/>
          <w:szCs w:val="24"/>
        </w:rPr>
        <w:t>的供电。</w:t>
      </w:r>
    </w:p>
    <w:p w14:paraId="67A9F1C8"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11</w:t>
      </w:r>
      <w:r w:rsidRPr="00AE048F">
        <w:rPr>
          <w:rFonts w:ascii="Times New Roman" w:eastAsia="宋体" w:hAnsi="Times New Roman" w:cs="Times New Roman" w:hint="eastAsia"/>
          <w:szCs w:val="24"/>
        </w:rPr>
        <w:t>）开关及按键测试：检查电路板上的开关是否正常，检查控制面板上的按键是否正常。</w:t>
      </w:r>
    </w:p>
    <w:p w14:paraId="7DAD68C8"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12</w:t>
      </w:r>
      <w:r w:rsidRPr="00AE048F">
        <w:rPr>
          <w:rFonts w:ascii="Times New Roman" w:eastAsia="宋体" w:hAnsi="Times New Roman" w:cs="Times New Roman" w:hint="eastAsia"/>
          <w:szCs w:val="24"/>
        </w:rPr>
        <w:t>）真空测试：用专用测试工具检测</w:t>
      </w:r>
      <w:r w:rsidRPr="00AE048F">
        <w:rPr>
          <w:rFonts w:ascii="Times New Roman" w:hAnsi="Times New Roman" w:cs="Times New Roman" w:hint="cs"/>
          <w:szCs w:val="24"/>
        </w:rPr>
        <w:t>“</w:t>
      </w:r>
      <w:r w:rsidRPr="00AE048F">
        <w:rPr>
          <w:rFonts w:ascii="Times New Roman" w:hAnsi="Times New Roman" w:cs="Times New Roman"/>
          <w:szCs w:val="24"/>
        </w:rPr>
        <w:t>Dead-End</w:t>
      </w:r>
      <w:r w:rsidRPr="00AE048F">
        <w:rPr>
          <w:rFonts w:ascii="Times New Roman" w:hAnsi="Times New Roman" w:cs="Times New Roman" w:hint="cs"/>
          <w:szCs w:val="24"/>
        </w:rPr>
        <w:t>”</w:t>
      </w:r>
      <w:r w:rsidRPr="00AE048F">
        <w:rPr>
          <w:rFonts w:ascii="Times New Roman" w:eastAsia="宋体" w:hAnsi="Times New Roman" w:cs="Times New Roman" w:hint="eastAsia"/>
          <w:szCs w:val="24"/>
        </w:rPr>
        <w:t>压力是否在正常范围之内；检测抽真空是否能在指定时间内完成；低压测试，在一段时间内炉腔是否存在泄漏；高压测试，在一段时间内炉腔是否存在泄漏。</w:t>
      </w:r>
    </w:p>
    <w:p w14:paraId="0099CCC7"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13</w:t>
      </w:r>
      <w:r w:rsidRPr="00AE048F">
        <w:rPr>
          <w:rFonts w:ascii="Times New Roman" w:eastAsia="宋体" w:hAnsi="Times New Roman" w:cs="Times New Roman" w:hint="eastAsia"/>
          <w:szCs w:val="24"/>
        </w:rPr>
        <w:t>）视频测试：检测显示屏在水平和垂直显示方面是否正常。</w:t>
      </w:r>
    </w:p>
    <w:p w14:paraId="2751952F"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14</w:t>
      </w:r>
      <w:r w:rsidRPr="00AE048F">
        <w:rPr>
          <w:rFonts w:ascii="Times New Roman" w:eastAsia="宋体" w:hAnsi="Times New Roman" w:cs="Times New Roman" w:hint="eastAsia"/>
          <w:szCs w:val="24"/>
        </w:rPr>
        <w:t>）打印机测试及调整：检查打印机在打印时的声音是否正常是否出现吃纸、送纸不均等现象。</w:t>
      </w:r>
    </w:p>
    <w:p w14:paraId="7FD4E9F6"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15</w:t>
      </w:r>
      <w:r w:rsidRPr="00AE048F">
        <w:rPr>
          <w:rFonts w:ascii="Times New Roman" w:eastAsia="宋体" w:hAnsi="Times New Roman" w:cs="Times New Roman" w:hint="eastAsia"/>
          <w:szCs w:val="24"/>
        </w:rPr>
        <w:t>）每</w:t>
      </w:r>
      <w:r w:rsidRPr="00AE048F">
        <w:rPr>
          <w:rFonts w:ascii="Times New Roman" w:hAnsi="Times New Roman" w:cs="Times New Roman"/>
          <w:szCs w:val="24"/>
        </w:rPr>
        <w:t>12</w:t>
      </w:r>
      <w:r w:rsidRPr="00AE048F">
        <w:rPr>
          <w:rFonts w:ascii="Times New Roman" w:eastAsia="宋体" w:hAnsi="Times New Roman" w:cs="Times New Roman" w:hint="eastAsia"/>
          <w:szCs w:val="24"/>
        </w:rPr>
        <w:t>个月采用环氧乙烷浓度分析仪对工作环境进行现场安全检测并出具检测报</w:t>
      </w:r>
      <w:r w:rsidRPr="00AE048F">
        <w:rPr>
          <w:rFonts w:ascii="Times New Roman" w:eastAsia="宋体" w:hAnsi="Times New Roman" w:cs="Times New Roman" w:hint="eastAsia"/>
          <w:szCs w:val="24"/>
        </w:rPr>
        <w:lastRenderedPageBreak/>
        <w:t>告。</w:t>
      </w:r>
    </w:p>
    <w:p w14:paraId="26208F6C"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16</w:t>
      </w:r>
      <w:r w:rsidRPr="00AE048F">
        <w:rPr>
          <w:rFonts w:ascii="Times New Roman" w:eastAsia="宋体" w:hAnsi="Times New Roman" w:cs="Times New Roman" w:hint="eastAsia"/>
          <w:szCs w:val="24"/>
        </w:rPr>
        <w:t>）整机全保，包含定期更换的消耗性易损件及故障维修所需要的零配件。</w:t>
      </w:r>
      <w:r w:rsidRPr="00AE048F">
        <w:rPr>
          <w:rFonts w:ascii="Times New Roman" w:hAnsi="Times New Roman" w:cs="Times New Roman"/>
          <w:szCs w:val="24"/>
        </w:rPr>
        <w:t xml:space="preserve"> </w:t>
      </w:r>
    </w:p>
    <w:p w14:paraId="4A2AE6A5" w14:textId="77777777"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17</w:t>
      </w:r>
      <w:r w:rsidRPr="00AE048F">
        <w:rPr>
          <w:rFonts w:ascii="Times New Roman" w:eastAsia="宋体" w:hAnsi="Times New Roman" w:cs="Times New Roman" w:hint="eastAsia"/>
          <w:szCs w:val="24"/>
        </w:rPr>
        <w:t>）每</w:t>
      </w:r>
      <w:r w:rsidRPr="00AE048F">
        <w:rPr>
          <w:rFonts w:ascii="Times New Roman" w:hAnsi="Times New Roman" w:cs="Times New Roman"/>
          <w:szCs w:val="24"/>
        </w:rPr>
        <w:t>3</w:t>
      </w:r>
      <w:r w:rsidRPr="00AE048F">
        <w:rPr>
          <w:rFonts w:ascii="Times New Roman" w:eastAsia="宋体" w:hAnsi="Times New Roman" w:cs="Times New Roman" w:hint="eastAsia"/>
          <w:szCs w:val="24"/>
        </w:rPr>
        <w:t>个月对整机性能检查维护保养一次，按期更换消耗性易损件，并出具正规的维护保养报告。</w:t>
      </w:r>
    </w:p>
    <w:p w14:paraId="6ADF1B8F" w14:textId="1036703D" w:rsidR="00AE048F" w:rsidRPr="00AE048F" w:rsidRDefault="00AE048F" w:rsidP="00AE048F">
      <w:pPr>
        <w:ind w:firstLineChars="202" w:firstLine="424"/>
        <w:jc w:val="left"/>
        <w:rPr>
          <w:rFonts w:ascii="Times New Roman"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18</w:t>
      </w:r>
      <w:r w:rsidRPr="00AE048F">
        <w:rPr>
          <w:rFonts w:ascii="Times New Roman" w:eastAsia="宋体" w:hAnsi="Times New Roman" w:cs="Times New Roman" w:hint="eastAsia"/>
          <w:szCs w:val="24"/>
        </w:rPr>
        <w:t>）</w:t>
      </w:r>
      <w:r w:rsidR="00DD33F1">
        <w:rPr>
          <w:rFonts w:ascii="Times New Roman" w:eastAsia="宋体" w:hAnsi="Times New Roman" w:cs="Times New Roman" w:hint="eastAsia"/>
          <w:szCs w:val="24"/>
        </w:rPr>
        <w:t>提供</w:t>
      </w:r>
      <w:r w:rsidR="00DD33F1">
        <w:rPr>
          <w:rFonts w:ascii="Times New Roman" w:hAnsi="Times New Roman" w:cs="Times New Roman"/>
          <w:szCs w:val="24"/>
        </w:rPr>
        <w:t>7</w:t>
      </w:r>
      <w:r w:rsidR="00DD33F1">
        <w:rPr>
          <w:rFonts w:ascii="Times New Roman" w:hAnsi="Times New Roman" w:cs="Times New Roman" w:hint="cs"/>
          <w:szCs w:val="24"/>
        </w:rPr>
        <w:t>×</w:t>
      </w:r>
      <w:r w:rsidR="00DD33F1">
        <w:rPr>
          <w:rFonts w:ascii="Times New Roman" w:hAnsi="Times New Roman" w:cs="Times New Roman"/>
          <w:szCs w:val="24"/>
        </w:rPr>
        <w:t>24</w:t>
      </w:r>
      <w:r w:rsidR="00DD33F1">
        <w:rPr>
          <w:rFonts w:ascii="Times New Roman" w:eastAsia="宋体" w:hAnsi="Times New Roman" w:cs="Times New Roman" w:hint="eastAsia"/>
          <w:szCs w:val="24"/>
        </w:rPr>
        <w:t>服务电话，收到采购人故障信息将优先安排，即时响应，</w:t>
      </w:r>
      <w:r w:rsidR="00DD33F1">
        <w:rPr>
          <w:rFonts w:ascii="Times New Roman" w:eastAsia="宋体" w:hAnsi="Times New Roman" w:cs="Times New Roman" w:hint="eastAsia"/>
          <w:szCs w:val="21"/>
        </w:rPr>
        <w:t>设备发生故障时，初次响应时间小于</w:t>
      </w:r>
      <w:r w:rsidR="00DD33F1">
        <w:rPr>
          <w:rFonts w:ascii="Times New Roman" w:eastAsia="宋体" w:hAnsi="Times New Roman" w:cs="Times New Roman" w:hint="eastAsia"/>
          <w:szCs w:val="21"/>
        </w:rPr>
        <w:t>2</w:t>
      </w:r>
      <w:r w:rsidR="00DD33F1">
        <w:rPr>
          <w:rFonts w:ascii="Times New Roman" w:eastAsia="宋体" w:hAnsi="Times New Roman" w:cs="Times New Roman" w:hint="eastAsia"/>
          <w:szCs w:val="21"/>
        </w:rPr>
        <w:t>小时，提供电话技术支持；</w:t>
      </w:r>
      <w:r w:rsidR="00DD33F1">
        <w:rPr>
          <w:rFonts w:ascii="Times New Roman" w:hAnsi="Times New Roman" w:cs="Times New Roman"/>
          <w:szCs w:val="24"/>
        </w:rPr>
        <w:t>24</w:t>
      </w:r>
      <w:r w:rsidR="00DD33F1">
        <w:rPr>
          <w:rFonts w:ascii="Times New Roman" w:eastAsia="宋体" w:hAnsi="Times New Roman" w:cs="Times New Roman" w:hint="eastAsia"/>
          <w:szCs w:val="24"/>
        </w:rPr>
        <w:t>小时内到达现场进行紧急抢修。</w:t>
      </w:r>
    </w:p>
    <w:p w14:paraId="726F53D3" w14:textId="0C313211" w:rsidR="00913CF0" w:rsidRDefault="00AE048F" w:rsidP="00AE048F">
      <w:pPr>
        <w:ind w:firstLineChars="202" w:firstLine="424"/>
        <w:jc w:val="left"/>
        <w:rPr>
          <w:rFonts w:ascii="Times New Roman" w:eastAsia="宋体" w:hAnsi="Times New Roman" w:cs="Times New Roman"/>
          <w:szCs w:val="24"/>
        </w:rPr>
      </w:pPr>
      <w:r w:rsidRPr="00AE048F">
        <w:rPr>
          <w:rFonts w:ascii="Times New Roman" w:eastAsia="宋体" w:hAnsi="Times New Roman" w:cs="Times New Roman" w:hint="eastAsia"/>
          <w:szCs w:val="24"/>
        </w:rPr>
        <w:t>（</w:t>
      </w:r>
      <w:r w:rsidRPr="00AE048F">
        <w:rPr>
          <w:rFonts w:ascii="Times New Roman" w:hAnsi="Times New Roman" w:cs="Times New Roman"/>
          <w:szCs w:val="24"/>
        </w:rPr>
        <w:t>19</w:t>
      </w:r>
      <w:r w:rsidRPr="00AE048F">
        <w:rPr>
          <w:rFonts w:ascii="Times New Roman" w:eastAsia="宋体" w:hAnsi="Times New Roman" w:cs="Times New Roman" w:hint="eastAsia"/>
          <w:szCs w:val="24"/>
        </w:rPr>
        <w:t>）服务期内需免费对整机实施全保，除此之外，还需每年定期免费更换以下易损部件（无论是否出现故障，作为预防性维修）：</w:t>
      </w:r>
    </w:p>
    <w:tbl>
      <w:tblPr>
        <w:tblW w:w="835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4242"/>
        <w:gridCol w:w="1389"/>
        <w:gridCol w:w="1584"/>
      </w:tblGrid>
      <w:tr w:rsidR="00AE048F" w:rsidRPr="00AE048F" w14:paraId="7D57BC26"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37A63E85" w14:textId="77777777" w:rsidR="00AE048F" w:rsidRPr="00AE048F" w:rsidRDefault="00AE048F" w:rsidP="00A712CF">
            <w:pPr>
              <w:widowControl/>
              <w:spacing w:line="320" w:lineRule="exact"/>
              <w:jc w:val="center"/>
              <w:rPr>
                <w:rFonts w:ascii="Times New Roman" w:eastAsia="宋体" w:hAnsi="Times New Roman" w:cs="Times New Roman"/>
                <w:b/>
                <w:bCs/>
                <w:kern w:val="0"/>
                <w:szCs w:val="21"/>
              </w:rPr>
            </w:pPr>
            <w:r w:rsidRPr="00AE048F">
              <w:rPr>
                <w:rFonts w:ascii="Times New Roman" w:eastAsia="宋体" w:hAnsi="Times New Roman" w:cs="Times New Roman"/>
                <w:b/>
                <w:bCs/>
                <w:kern w:val="0"/>
                <w:szCs w:val="21"/>
              </w:rPr>
              <w:t>序号</w:t>
            </w:r>
          </w:p>
        </w:tc>
        <w:tc>
          <w:tcPr>
            <w:tcW w:w="4242" w:type="dxa"/>
            <w:tcBorders>
              <w:top w:val="single" w:sz="4" w:space="0" w:color="auto"/>
              <w:left w:val="nil"/>
              <w:bottom w:val="single" w:sz="4" w:space="0" w:color="auto"/>
              <w:right w:val="single" w:sz="4" w:space="0" w:color="auto"/>
            </w:tcBorders>
            <w:vAlign w:val="center"/>
            <w:hideMark/>
          </w:tcPr>
          <w:p w14:paraId="7FB945FC" w14:textId="77777777" w:rsidR="00AE048F" w:rsidRPr="00AE048F" w:rsidRDefault="00AE048F" w:rsidP="00A712CF">
            <w:pPr>
              <w:widowControl/>
              <w:spacing w:line="320" w:lineRule="exact"/>
              <w:jc w:val="center"/>
              <w:rPr>
                <w:rFonts w:ascii="Times New Roman" w:eastAsia="宋体" w:hAnsi="Times New Roman" w:cs="Times New Roman"/>
                <w:b/>
                <w:bCs/>
                <w:kern w:val="0"/>
                <w:szCs w:val="21"/>
              </w:rPr>
            </w:pPr>
            <w:r w:rsidRPr="00AE048F">
              <w:rPr>
                <w:rFonts w:ascii="Times New Roman" w:eastAsia="宋体" w:hAnsi="Times New Roman" w:cs="Times New Roman"/>
                <w:b/>
                <w:bCs/>
                <w:kern w:val="0"/>
                <w:szCs w:val="21"/>
              </w:rPr>
              <w:t>名</w:t>
            </w:r>
            <w:r w:rsidRPr="00AE048F">
              <w:rPr>
                <w:rFonts w:ascii="Times New Roman" w:eastAsia="宋体" w:hAnsi="Times New Roman" w:cs="Times New Roman"/>
                <w:b/>
                <w:bCs/>
                <w:kern w:val="0"/>
                <w:szCs w:val="21"/>
              </w:rPr>
              <w:t xml:space="preserve">     </w:t>
            </w:r>
            <w:r w:rsidRPr="00AE048F">
              <w:rPr>
                <w:rFonts w:ascii="Times New Roman" w:eastAsia="宋体" w:hAnsi="Times New Roman" w:cs="Times New Roman"/>
                <w:b/>
                <w:bCs/>
                <w:kern w:val="0"/>
                <w:szCs w:val="21"/>
              </w:rPr>
              <w:t>称</w:t>
            </w:r>
          </w:p>
        </w:tc>
        <w:tc>
          <w:tcPr>
            <w:tcW w:w="1389" w:type="dxa"/>
            <w:tcBorders>
              <w:top w:val="single" w:sz="4" w:space="0" w:color="auto"/>
              <w:left w:val="nil"/>
              <w:bottom w:val="single" w:sz="4" w:space="0" w:color="auto"/>
              <w:right w:val="single" w:sz="4" w:space="0" w:color="auto"/>
            </w:tcBorders>
            <w:vAlign w:val="center"/>
            <w:hideMark/>
          </w:tcPr>
          <w:p w14:paraId="01BED44E" w14:textId="77777777" w:rsidR="00AE048F" w:rsidRPr="00AE048F" w:rsidRDefault="00AE048F" w:rsidP="00A712CF">
            <w:pPr>
              <w:widowControl/>
              <w:spacing w:line="320" w:lineRule="exact"/>
              <w:jc w:val="center"/>
              <w:rPr>
                <w:rFonts w:ascii="Times New Roman" w:eastAsia="宋体" w:hAnsi="Times New Roman" w:cs="Times New Roman"/>
                <w:b/>
                <w:bCs/>
                <w:kern w:val="0"/>
                <w:szCs w:val="21"/>
              </w:rPr>
            </w:pPr>
            <w:r w:rsidRPr="00AE048F">
              <w:rPr>
                <w:rFonts w:ascii="Times New Roman" w:eastAsia="宋体" w:hAnsi="Times New Roman" w:cs="Times New Roman"/>
                <w:b/>
                <w:bCs/>
                <w:kern w:val="0"/>
                <w:szCs w:val="21"/>
              </w:rPr>
              <w:t>数量</w:t>
            </w:r>
          </w:p>
        </w:tc>
        <w:tc>
          <w:tcPr>
            <w:tcW w:w="1584" w:type="dxa"/>
            <w:tcBorders>
              <w:top w:val="single" w:sz="4" w:space="0" w:color="auto"/>
              <w:left w:val="nil"/>
              <w:bottom w:val="single" w:sz="4" w:space="0" w:color="auto"/>
              <w:right w:val="single" w:sz="4" w:space="0" w:color="auto"/>
            </w:tcBorders>
            <w:vAlign w:val="center"/>
            <w:hideMark/>
          </w:tcPr>
          <w:p w14:paraId="10E35C47" w14:textId="77777777" w:rsidR="00AE048F" w:rsidRPr="00AE048F" w:rsidRDefault="00AE048F" w:rsidP="00A712CF">
            <w:pPr>
              <w:widowControl/>
              <w:spacing w:line="320" w:lineRule="exact"/>
              <w:jc w:val="center"/>
              <w:rPr>
                <w:rFonts w:ascii="Times New Roman" w:eastAsia="宋体" w:hAnsi="Times New Roman" w:cs="Times New Roman"/>
                <w:b/>
                <w:bCs/>
                <w:kern w:val="0"/>
                <w:szCs w:val="21"/>
              </w:rPr>
            </w:pPr>
            <w:r w:rsidRPr="00AE048F">
              <w:rPr>
                <w:rFonts w:ascii="Times New Roman" w:eastAsia="宋体" w:hAnsi="Times New Roman" w:cs="Times New Roman"/>
                <w:b/>
                <w:bCs/>
                <w:kern w:val="0"/>
                <w:szCs w:val="21"/>
              </w:rPr>
              <w:t>单位</w:t>
            </w:r>
          </w:p>
        </w:tc>
      </w:tr>
      <w:tr w:rsidR="00AE048F" w:rsidRPr="00AE048F" w14:paraId="34707A76"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29DA0307"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4242" w:type="dxa"/>
            <w:tcBorders>
              <w:top w:val="single" w:sz="4" w:space="0" w:color="auto"/>
              <w:left w:val="nil"/>
              <w:bottom w:val="single" w:sz="4" w:space="0" w:color="auto"/>
              <w:right w:val="single" w:sz="4" w:space="0" w:color="auto"/>
            </w:tcBorders>
            <w:vAlign w:val="center"/>
            <w:hideMark/>
          </w:tcPr>
          <w:p w14:paraId="2BB2FBE3"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炉腔防泄漏控制阀</w:t>
            </w:r>
          </w:p>
        </w:tc>
        <w:tc>
          <w:tcPr>
            <w:tcW w:w="1389" w:type="dxa"/>
            <w:tcBorders>
              <w:top w:val="single" w:sz="4" w:space="0" w:color="auto"/>
              <w:left w:val="nil"/>
              <w:bottom w:val="single" w:sz="4" w:space="0" w:color="auto"/>
              <w:right w:val="single" w:sz="4" w:space="0" w:color="auto"/>
            </w:tcBorders>
            <w:vAlign w:val="center"/>
            <w:hideMark/>
          </w:tcPr>
          <w:p w14:paraId="0C75ECDD"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1584" w:type="dxa"/>
            <w:tcBorders>
              <w:top w:val="single" w:sz="4" w:space="0" w:color="auto"/>
              <w:left w:val="nil"/>
              <w:bottom w:val="single" w:sz="4" w:space="0" w:color="auto"/>
              <w:right w:val="single" w:sz="4" w:space="0" w:color="auto"/>
            </w:tcBorders>
            <w:vAlign w:val="center"/>
            <w:hideMark/>
          </w:tcPr>
          <w:p w14:paraId="230C9302"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个</w:t>
            </w:r>
          </w:p>
        </w:tc>
      </w:tr>
      <w:tr w:rsidR="00AE048F" w:rsidRPr="00AE048F" w14:paraId="7D36DB19"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5A16C653"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2</w:t>
            </w:r>
          </w:p>
        </w:tc>
        <w:tc>
          <w:tcPr>
            <w:tcW w:w="4242" w:type="dxa"/>
            <w:tcBorders>
              <w:top w:val="single" w:sz="4" w:space="0" w:color="auto"/>
              <w:left w:val="nil"/>
              <w:bottom w:val="single" w:sz="4" w:space="0" w:color="auto"/>
              <w:right w:val="single" w:sz="4" w:space="0" w:color="auto"/>
            </w:tcBorders>
            <w:vAlign w:val="center"/>
            <w:hideMark/>
          </w:tcPr>
          <w:p w14:paraId="36C3469A"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szCs w:val="21"/>
              </w:rPr>
              <w:t>EO</w:t>
            </w:r>
            <w:r w:rsidRPr="00AE048F">
              <w:rPr>
                <w:rFonts w:ascii="Times New Roman" w:eastAsia="宋体" w:hAnsi="Times New Roman" w:cs="Times New Roman"/>
                <w:szCs w:val="21"/>
              </w:rPr>
              <w:t>气瓶装置防护硅胶垫片</w:t>
            </w:r>
          </w:p>
        </w:tc>
        <w:tc>
          <w:tcPr>
            <w:tcW w:w="1389" w:type="dxa"/>
            <w:tcBorders>
              <w:top w:val="single" w:sz="4" w:space="0" w:color="auto"/>
              <w:left w:val="nil"/>
              <w:bottom w:val="single" w:sz="4" w:space="0" w:color="auto"/>
              <w:right w:val="single" w:sz="4" w:space="0" w:color="auto"/>
            </w:tcBorders>
            <w:vAlign w:val="center"/>
            <w:hideMark/>
          </w:tcPr>
          <w:p w14:paraId="7C7863B9"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1584" w:type="dxa"/>
            <w:tcBorders>
              <w:top w:val="single" w:sz="4" w:space="0" w:color="auto"/>
              <w:left w:val="nil"/>
              <w:bottom w:val="single" w:sz="4" w:space="0" w:color="auto"/>
              <w:right w:val="single" w:sz="4" w:space="0" w:color="auto"/>
            </w:tcBorders>
            <w:vAlign w:val="center"/>
            <w:hideMark/>
          </w:tcPr>
          <w:p w14:paraId="3196B1FC"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个</w:t>
            </w:r>
          </w:p>
        </w:tc>
      </w:tr>
      <w:tr w:rsidR="00AE048F" w:rsidRPr="00AE048F" w14:paraId="64B8F626"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3C804405"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3</w:t>
            </w:r>
          </w:p>
        </w:tc>
        <w:tc>
          <w:tcPr>
            <w:tcW w:w="4242" w:type="dxa"/>
            <w:tcBorders>
              <w:top w:val="single" w:sz="4" w:space="0" w:color="auto"/>
              <w:left w:val="nil"/>
              <w:bottom w:val="single" w:sz="4" w:space="0" w:color="auto"/>
              <w:right w:val="single" w:sz="4" w:space="0" w:color="auto"/>
            </w:tcBorders>
            <w:vAlign w:val="center"/>
            <w:hideMark/>
          </w:tcPr>
          <w:p w14:paraId="1FBE4A10"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HEPA</w:t>
            </w:r>
            <w:r w:rsidRPr="00AE048F">
              <w:rPr>
                <w:rFonts w:ascii="Times New Roman" w:eastAsia="宋体" w:hAnsi="Times New Roman" w:cs="Times New Roman"/>
                <w:kern w:val="0"/>
                <w:szCs w:val="21"/>
              </w:rPr>
              <w:t>通风过滤器</w:t>
            </w:r>
          </w:p>
        </w:tc>
        <w:tc>
          <w:tcPr>
            <w:tcW w:w="1389" w:type="dxa"/>
            <w:tcBorders>
              <w:top w:val="single" w:sz="4" w:space="0" w:color="auto"/>
              <w:left w:val="nil"/>
              <w:bottom w:val="single" w:sz="4" w:space="0" w:color="auto"/>
              <w:right w:val="single" w:sz="4" w:space="0" w:color="auto"/>
            </w:tcBorders>
            <w:vAlign w:val="center"/>
            <w:hideMark/>
          </w:tcPr>
          <w:p w14:paraId="622BFDE9"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1584" w:type="dxa"/>
            <w:tcBorders>
              <w:top w:val="single" w:sz="4" w:space="0" w:color="auto"/>
              <w:left w:val="nil"/>
              <w:bottom w:val="single" w:sz="4" w:space="0" w:color="auto"/>
              <w:right w:val="single" w:sz="4" w:space="0" w:color="auto"/>
            </w:tcBorders>
            <w:vAlign w:val="center"/>
            <w:hideMark/>
          </w:tcPr>
          <w:p w14:paraId="4CB8B307"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个</w:t>
            </w:r>
          </w:p>
        </w:tc>
      </w:tr>
      <w:tr w:rsidR="00AE048F" w:rsidRPr="00AE048F" w14:paraId="3C3C44C9"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26C7EB25"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4</w:t>
            </w:r>
          </w:p>
        </w:tc>
        <w:tc>
          <w:tcPr>
            <w:tcW w:w="4242" w:type="dxa"/>
            <w:tcBorders>
              <w:top w:val="single" w:sz="4" w:space="0" w:color="auto"/>
              <w:left w:val="nil"/>
              <w:bottom w:val="single" w:sz="4" w:space="0" w:color="auto"/>
              <w:right w:val="single" w:sz="4" w:space="0" w:color="auto"/>
            </w:tcBorders>
            <w:vAlign w:val="center"/>
            <w:hideMark/>
          </w:tcPr>
          <w:p w14:paraId="5E94AE06"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压缩空气精密过滤器（</w:t>
            </w:r>
            <w:r w:rsidRPr="00AE048F">
              <w:rPr>
                <w:rFonts w:ascii="Times New Roman" w:eastAsia="宋体" w:hAnsi="Times New Roman" w:cs="Times New Roman"/>
                <w:kern w:val="0"/>
                <w:szCs w:val="21"/>
              </w:rPr>
              <w:t>0.3</w:t>
            </w:r>
            <w:r w:rsidRPr="00AE048F">
              <w:rPr>
                <w:rFonts w:ascii="Times New Roman" w:eastAsia="宋体" w:hAnsi="Times New Roman" w:cs="Times New Roman"/>
                <w:szCs w:val="21"/>
              </w:rPr>
              <w:t>μm</w:t>
            </w:r>
            <w:r w:rsidRPr="00AE048F">
              <w:rPr>
                <w:rFonts w:ascii="Times New Roman" w:eastAsia="宋体" w:hAnsi="Times New Roman" w:cs="Times New Roman"/>
                <w:kern w:val="0"/>
                <w:szCs w:val="21"/>
              </w:rPr>
              <w:t>）</w:t>
            </w:r>
          </w:p>
        </w:tc>
        <w:tc>
          <w:tcPr>
            <w:tcW w:w="1389" w:type="dxa"/>
            <w:tcBorders>
              <w:top w:val="single" w:sz="4" w:space="0" w:color="auto"/>
              <w:left w:val="nil"/>
              <w:bottom w:val="single" w:sz="4" w:space="0" w:color="auto"/>
              <w:right w:val="single" w:sz="4" w:space="0" w:color="auto"/>
            </w:tcBorders>
            <w:vAlign w:val="center"/>
            <w:hideMark/>
          </w:tcPr>
          <w:p w14:paraId="08E5163E"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1584" w:type="dxa"/>
            <w:tcBorders>
              <w:top w:val="single" w:sz="4" w:space="0" w:color="auto"/>
              <w:left w:val="nil"/>
              <w:bottom w:val="single" w:sz="4" w:space="0" w:color="auto"/>
              <w:right w:val="single" w:sz="4" w:space="0" w:color="auto"/>
            </w:tcBorders>
            <w:vAlign w:val="center"/>
            <w:hideMark/>
          </w:tcPr>
          <w:p w14:paraId="5792F7E1" w14:textId="77777777" w:rsidR="00AE048F" w:rsidRPr="00AE048F" w:rsidRDefault="00AE048F" w:rsidP="00A712CF">
            <w:pPr>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个</w:t>
            </w:r>
          </w:p>
        </w:tc>
      </w:tr>
      <w:tr w:rsidR="00AE048F" w:rsidRPr="00AE048F" w14:paraId="0EBEC5A5"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6F27A8E3"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5</w:t>
            </w:r>
          </w:p>
        </w:tc>
        <w:tc>
          <w:tcPr>
            <w:tcW w:w="4242" w:type="dxa"/>
            <w:tcBorders>
              <w:top w:val="single" w:sz="4" w:space="0" w:color="auto"/>
              <w:left w:val="nil"/>
              <w:bottom w:val="single" w:sz="4" w:space="0" w:color="auto"/>
              <w:right w:val="single" w:sz="4" w:space="0" w:color="auto"/>
            </w:tcBorders>
            <w:vAlign w:val="center"/>
            <w:hideMark/>
          </w:tcPr>
          <w:p w14:paraId="5F86EC72"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压缩空气精密过滤器（</w:t>
            </w:r>
            <w:r w:rsidRPr="00AE048F">
              <w:rPr>
                <w:rFonts w:ascii="Times New Roman" w:eastAsia="宋体" w:hAnsi="Times New Roman" w:cs="Times New Roman"/>
                <w:kern w:val="0"/>
                <w:szCs w:val="21"/>
              </w:rPr>
              <w:t>0.1</w:t>
            </w:r>
            <w:r w:rsidRPr="00AE048F">
              <w:rPr>
                <w:rFonts w:ascii="Times New Roman" w:eastAsia="宋体" w:hAnsi="Times New Roman" w:cs="Times New Roman"/>
                <w:szCs w:val="21"/>
              </w:rPr>
              <w:t>μm</w:t>
            </w:r>
            <w:r w:rsidRPr="00AE048F">
              <w:rPr>
                <w:rFonts w:ascii="Times New Roman" w:eastAsia="宋体" w:hAnsi="Times New Roman" w:cs="Times New Roman"/>
                <w:kern w:val="0"/>
                <w:szCs w:val="21"/>
              </w:rPr>
              <w:t>）</w:t>
            </w:r>
          </w:p>
        </w:tc>
        <w:tc>
          <w:tcPr>
            <w:tcW w:w="1389" w:type="dxa"/>
            <w:tcBorders>
              <w:top w:val="single" w:sz="4" w:space="0" w:color="auto"/>
              <w:left w:val="nil"/>
              <w:bottom w:val="single" w:sz="4" w:space="0" w:color="auto"/>
              <w:right w:val="single" w:sz="4" w:space="0" w:color="auto"/>
            </w:tcBorders>
            <w:vAlign w:val="center"/>
            <w:hideMark/>
          </w:tcPr>
          <w:p w14:paraId="5629C57A"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1584" w:type="dxa"/>
            <w:tcBorders>
              <w:top w:val="single" w:sz="4" w:space="0" w:color="auto"/>
              <w:left w:val="nil"/>
              <w:bottom w:val="single" w:sz="4" w:space="0" w:color="auto"/>
              <w:right w:val="single" w:sz="4" w:space="0" w:color="auto"/>
            </w:tcBorders>
            <w:vAlign w:val="center"/>
            <w:hideMark/>
          </w:tcPr>
          <w:p w14:paraId="1B89C106"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个</w:t>
            </w:r>
          </w:p>
        </w:tc>
      </w:tr>
      <w:tr w:rsidR="00AE048F" w:rsidRPr="00AE048F" w14:paraId="7022B3D2" w14:textId="77777777" w:rsidTr="00AE048F">
        <w:trPr>
          <w:trHeight w:val="454"/>
        </w:trPr>
        <w:tc>
          <w:tcPr>
            <w:tcW w:w="1136" w:type="dxa"/>
            <w:tcBorders>
              <w:top w:val="single" w:sz="4" w:space="0" w:color="auto"/>
              <w:left w:val="single" w:sz="4" w:space="0" w:color="auto"/>
              <w:bottom w:val="single" w:sz="4" w:space="0" w:color="auto"/>
              <w:right w:val="single" w:sz="4" w:space="0" w:color="auto"/>
            </w:tcBorders>
            <w:vAlign w:val="center"/>
            <w:hideMark/>
          </w:tcPr>
          <w:p w14:paraId="47B102D6"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6</w:t>
            </w:r>
          </w:p>
        </w:tc>
        <w:tc>
          <w:tcPr>
            <w:tcW w:w="4242" w:type="dxa"/>
            <w:tcBorders>
              <w:top w:val="single" w:sz="4" w:space="0" w:color="auto"/>
              <w:left w:val="nil"/>
              <w:bottom w:val="single" w:sz="4" w:space="0" w:color="auto"/>
              <w:right w:val="single" w:sz="4" w:space="0" w:color="auto"/>
            </w:tcBorders>
            <w:vAlign w:val="center"/>
            <w:hideMark/>
          </w:tcPr>
          <w:p w14:paraId="6CC6B8E9"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电磁阀芯套件</w:t>
            </w:r>
          </w:p>
        </w:tc>
        <w:tc>
          <w:tcPr>
            <w:tcW w:w="1389" w:type="dxa"/>
            <w:tcBorders>
              <w:top w:val="single" w:sz="4" w:space="0" w:color="auto"/>
              <w:left w:val="nil"/>
              <w:bottom w:val="single" w:sz="4" w:space="0" w:color="auto"/>
              <w:right w:val="single" w:sz="4" w:space="0" w:color="auto"/>
            </w:tcBorders>
            <w:vAlign w:val="center"/>
            <w:hideMark/>
          </w:tcPr>
          <w:p w14:paraId="1EB0B570"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1</w:t>
            </w:r>
          </w:p>
        </w:tc>
        <w:tc>
          <w:tcPr>
            <w:tcW w:w="1584" w:type="dxa"/>
            <w:tcBorders>
              <w:top w:val="single" w:sz="4" w:space="0" w:color="auto"/>
              <w:left w:val="nil"/>
              <w:bottom w:val="single" w:sz="4" w:space="0" w:color="auto"/>
              <w:right w:val="single" w:sz="4" w:space="0" w:color="auto"/>
            </w:tcBorders>
            <w:vAlign w:val="center"/>
            <w:hideMark/>
          </w:tcPr>
          <w:p w14:paraId="7C2D47A6" w14:textId="77777777" w:rsidR="00AE048F" w:rsidRPr="00AE048F" w:rsidRDefault="00AE048F" w:rsidP="00A712CF">
            <w:pPr>
              <w:widowControl/>
              <w:spacing w:line="320" w:lineRule="exact"/>
              <w:jc w:val="center"/>
              <w:rPr>
                <w:rFonts w:ascii="Times New Roman" w:eastAsia="宋体" w:hAnsi="Times New Roman" w:cs="Times New Roman"/>
                <w:kern w:val="0"/>
                <w:szCs w:val="21"/>
              </w:rPr>
            </w:pPr>
            <w:r w:rsidRPr="00AE048F">
              <w:rPr>
                <w:rFonts w:ascii="Times New Roman" w:eastAsia="宋体" w:hAnsi="Times New Roman" w:cs="Times New Roman"/>
                <w:kern w:val="0"/>
                <w:szCs w:val="21"/>
              </w:rPr>
              <w:t>套</w:t>
            </w:r>
          </w:p>
        </w:tc>
      </w:tr>
    </w:tbl>
    <w:p w14:paraId="445C492D" w14:textId="77777777" w:rsidR="00DD33F1" w:rsidRDefault="00DD33F1" w:rsidP="00DD33F1">
      <w:pPr>
        <w:adjustRightInd w:val="0"/>
        <w:snapToGrid w:val="0"/>
        <w:spacing w:line="360" w:lineRule="auto"/>
        <w:ind w:firstLineChars="200" w:firstLine="420"/>
        <w:jc w:val="left"/>
        <w:rPr>
          <w:rFonts w:ascii="Times New Roman" w:eastAsia="宋体" w:hAnsi="Times New Roman" w:cs="Times New Roman"/>
          <w:szCs w:val="21"/>
        </w:rPr>
      </w:pPr>
    </w:p>
    <w:p w14:paraId="63BAF8F9" w14:textId="6917136B" w:rsidR="00DD33F1" w:rsidRDefault="00DD33F1" w:rsidP="00DD33F1">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）每年提供不少于</w:t>
      </w:r>
      <w:r>
        <w:rPr>
          <w:rFonts w:ascii="Times New Roman" w:eastAsia="宋体" w:hAnsi="Times New Roman" w:cs="Times New Roman" w:hint="eastAsia"/>
          <w:szCs w:val="21"/>
        </w:rPr>
        <w:t>2</w:t>
      </w:r>
      <w:r>
        <w:rPr>
          <w:rFonts w:ascii="Times New Roman" w:eastAsia="宋体" w:hAnsi="Times New Roman" w:cs="Times New Roman" w:hint="eastAsia"/>
          <w:szCs w:val="21"/>
        </w:rPr>
        <w:t>次设备的运行状态检查，</w:t>
      </w:r>
      <w:r w:rsidR="000B6BB6">
        <w:rPr>
          <w:rFonts w:ascii="Times New Roman" w:eastAsia="宋体" w:hAnsi="Times New Roman" w:cs="Times New Roman" w:hint="eastAsia"/>
          <w:szCs w:val="21"/>
        </w:rPr>
        <w:t>灭菌</w:t>
      </w:r>
      <w:r>
        <w:rPr>
          <w:rFonts w:ascii="Times New Roman" w:eastAsia="宋体" w:hAnsi="Times New Roman" w:cs="Times New Roman" w:hint="eastAsia"/>
          <w:szCs w:val="21"/>
        </w:rPr>
        <w:t>质量检查，并提供定期维护保养报告；</w:t>
      </w:r>
    </w:p>
    <w:p w14:paraId="0E3E154C" w14:textId="091FD69E" w:rsidR="00CE4FB6" w:rsidRPr="00CE4FB6" w:rsidRDefault="00DD33F1" w:rsidP="00CE4FB6">
      <w:pPr>
        <w:adjustRightInd w:val="0"/>
        <w:snapToGrid w:val="0"/>
        <w:spacing w:line="360" w:lineRule="auto"/>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w:t>
      </w:r>
      <w:r w:rsidR="00CE4FB6" w:rsidRPr="00CE4FB6">
        <w:rPr>
          <w:rFonts w:ascii="Times New Roman" w:eastAsia="宋体" w:hAnsi="Times New Roman" w:cs="Times New Roman"/>
          <w:szCs w:val="21"/>
        </w:rPr>
        <w:t>在合同期内维修须更换的配件须为原厂生产全新配件，以确保设备的维修质量；</w:t>
      </w:r>
    </w:p>
    <w:p w14:paraId="31A59086" w14:textId="7EC3BBFA" w:rsidR="00AE048F" w:rsidRPr="00AE048F" w:rsidRDefault="00CE4FB6" w:rsidP="00CE4FB6">
      <w:pPr>
        <w:adjustRightInd w:val="0"/>
        <w:snapToGrid w:val="0"/>
        <w:spacing w:line="360" w:lineRule="auto"/>
        <w:ind w:firstLineChars="202" w:firstLine="424"/>
        <w:jc w:val="left"/>
        <w:rPr>
          <w:rFonts w:ascii="Times New Roman" w:eastAsia="宋体" w:hAnsi="Times New Roman" w:cs="Times New Roman"/>
          <w:szCs w:val="24"/>
        </w:rPr>
      </w:pPr>
      <w:r w:rsidRPr="00CE4FB6">
        <w:rPr>
          <w:rFonts w:ascii="Times New Roman" w:eastAsia="宋体" w:hAnsi="Times New Roman" w:cs="Times New Roman" w:hint="eastAsia"/>
          <w:szCs w:val="21"/>
        </w:rPr>
        <w:t>（</w:t>
      </w:r>
      <w:r w:rsidRPr="00CE4FB6">
        <w:rPr>
          <w:rFonts w:ascii="Times New Roman" w:eastAsia="宋体" w:hAnsi="Times New Roman" w:cs="Times New Roman"/>
          <w:szCs w:val="21"/>
        </w:rPr>
        <w:t>22</w:t>
      </w:r>
      <w:r w:rsidRPr="00CE4FB6">
        <w:rPr>
          <w:rFonts w:ascii="Times New Roman" w:eastAsia="宋体" w:hAnsi="Times New Roman" w:cs="Times New Roman"/>
          <w:szCs w:val="21"/>
        </w:rPr>
        <w:t>）在合同期内因故障而需更换的配件，不受数量限制。</w:t>
      </w:r>
    </w:p>
    <w:p w14:paraId="69BF8BE5" w14:textId="1C69986A" w:rsidR="00AE048F" w:rsidRPr="00AE048F" w:rsidRDefault="00AE048F" w:rsidP="00AE048F">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sidRPr="00AE048F">
        <w:rPr>
          <w:rFonts w:ascii="宋体" w:eastAsia="宋体" w:hAnsi="宋体" w:cs="Times New Roman" w:hint="eastAsia"/>
          <w:b/>
          <w:szCs w:val="21"/>
        </w:rPr>
        <w:t>服务人员要求</w:t>
      </w:r>
    </w:p>
    <w:p w14:paraId="1B09E59E" w14:textId="08D8A818" w:rsidR="00AE048F" w:rsidRPr="00AE048F" w:rsidRDefault="00AE048F" w:rsidP="00AE048F">
      <w:pPr>
        <w:pStyle w:val="37"/>
        <w:spacing w:line="400" w:lineRule="exact"/>
        <w:ind w:left="422" w:firstLineChars="0" w:firstLine="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sidRPr="00AE048F">
        <w:rPr>
          <w:rFonts w:ascii="Times New Roman" w:hAnsi="Times New Roman" w:hint="eastAsia"/>
          <w:szCs w:val="24"/>
        </w:rPr>
        <w:t>具维修本机能力且</w:t>
      </w:r>
      <w:r w:rsidR="00A71526" w:rsidRPr="00A71526">
        <w:rPr>
          <w:rFonts w:ascii="Times New Roman" w:hAnsi="Times New Roman" w:hint="eastAsia"/>
          <w:szCs w:val="24"/>
        </w:rPr>
        <w:t>具有环氧乙烷灭菌器培训经历</w:t>
      </w:r>
      <w:r w:rsidRPr="00AE048F">
        <w:rPr>
          <w:rFonts w:ascii="Times New Roman" w:hAnsi="Times New Roman" w:hint="eastAsia"/>
          <w:szCs w:val="24"/>
        </w:rPr>
        <w:t>的工程师至少</w:t>
      </w:r>
      <w:r w:rsidRPr="00AE048F">
        <w:rPr>
          <w:rFonts w:ascii="Times New Roman" w:hAnsi="Times New Roman" w:hint="eastAsia"/>
          <w:szCs w:val="24"/>
        </w:rPr>
        <w:t>3</w:t>
      </w:r>
      <w:r w:rsidRPr="00AE048F">
        <w:rPr>
          <w:rFonts w:ascii="Times New Roman" w:hAnsi="Times New Roman" w:hint="eastAsia"/>
          <w:szCs w:val="24"/>
        </w:rPr>
        <w:t>人；</w:t>
      </w:r>
    </w:p>
    <w:p w14:paraId="65BA9D1D" w14:textId="10719740" w:rsidR="00AE048F" w:rsidRPr="00AE048F" w:rsidRDefault="00AE048F" w:rsidP="00AE048F">
      <w:pPr>
        <w:pStyle w:val="37"/>
        <w:spacing w:line="400" w:lineRule="exact"/>
        <w:ind w:left="420" w:firstLineChars="0" w:firstLine="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Pr="00AE048F">
        <w:rPr>
          <w:rFonts w:ascii="Times New Roman" w:hAnsi="Times New Roman" w:hint="eastAsia"/>
          <w:szCs w:val="24"/>
        </w:rPr>
        <w:t>在合同期内工时费用由服务商支付，节假日加班免费；</w:t>
      </w:r>
    </w:p>
    <w:p w14:paraId="2DFDEF41" w14:textId="32658D91" w:rsidR="00913CF0" w:rsidRPr="00AE048F" w:rsidRDefault="00AE048F" w:rsidP="00AE048F">
      <w:pPr>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AE048F">
        <w:rPr>
          <w:rFonts w:ascii="Times New Roman" w:eastAsia="宋体" w:hAnsi="Times New Roman" w:cs="Times New Roman" w:hint="eastAsia"/>
          <w:szCs w:val="24"/>
        </w:rPr>
        <w:t>维修响应时间为</w:t>
      </w:r>
      <w:r w:rsidRPr="00AE048F">
        <w:rPr>
          <w:rFonts w:ascii="Times New Roman" w:eastAsia="宋体" w:hAnsi="Times New Roman" w:cs="Times New Roman" w:hint="eastAsia"/>
          <w:szCs w:val="24"/>
        </w:rPr>
        <w:t>24</w:t>
      </w:r>
      <w:r w:rsidRPr="00AE048F">
        <w:rPr>
          <w:rFonts w:ascii="Times New Roman" w:eastAsia="宋体" w:hAnsi="Times New Roman" w:cs="Times New Roman" w:hint="eastAsia"/>
          <w:szCs w:val="24"/>
        </w:rPr>
        <w:t>小时</w:t>
      </w:r>
      <w:r w:rsidRPr="00AE048F">
        <w:rPr>
          <w:rFonts w:ascii="Times New Roman" w:eastAsia="宋体" w:hAnsi="Times New Roman" w:cs="Times New Roman" w:hint="eastAsia"/>
          <w:szCs w:val="24"/>
        </w:rPr>
        <w:t>*365</w:t>
      </w:r>
      <w:r w:rsidRPr="00AE048F">
        <w:rPr>
          <w:rFonts w:ascii="Times New Roman" w:eastAsia="宋体" w:hAnsi="Times New Roman" w:cs="Times New Roman" w:hint="eastAsia"/>
          <w:szCs w:val="24"/>
        </w:rPr>
        <w:t>天，接到报修电话后≤</w:t>
      </w:r>
      <w:r w:rsidRPr="00AE048F">
        <w:rPr>
          <w:rFonts w:ascii="Times New Roman" w:eastAsia="宋体" w:hAnsi="Times New Roman" w:cs="Times New Roman" w:hint="eastAsia"/>
          <w:szCs w:val="24"/>
        </w:rPr>
        <w:t>2</w:t>
      </w:r>
      <w:r w:rsidRPr="00AE048F">
        <w:rPr>
          <w:rFonts w:ascii="Times New Roman" w:eastAsia="宋体" w:hAnsi="Times New Roman" w:cs="Times New Roman" w:hint="eastAsia"/>
          <w:szCs w:val="24"/>
        </w:rPr>
        <w:t>小时响应，≤</w:t>
      </w:r>
      <w:r w:rsidRPr="00AE048F">
        <w:rPr>
          <w:rFonts w:ascii="Times New Roman" w:eastAsia="宋体" w:hAnsi="Times New Roman" w:cs="Times New Roman" w:hint="eastAsia"/>
          <w:szCs w:val="24"/>
        </w:rPr>
        <w:t>24</w:t>
      </w:r>
      <w:r w:rsidRPr="00AE048F">
        <w:rPr>
          <w:rFonts w:ascii="Times New Roman" w:eastAsia="宋体" w:hAnsi="Times New Roman" w:cs="Times New Roman" w:hint="eastAsia"/>
          <w:szCs w:val="24"/>
        </w:rPr>
        <w:t>小时到现场维修。出现间歇性故障或不影响设备使用的故障，在科室同意的情况下可酌情延后。</w:t>
      </w:r>
    </w:p>
    <w:p w14:paraId="56111E2D" w14:textId="77777777" w:rsidR="00AE048F" w:rsidRPr="00913CF0" w:rsidRDefault="00AE048F"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38E1F56E" w:rsidR="007E4267" w:rsidRPr="00543D27"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543D27">
        <w:rPr>
          <w:rFonts w:ascii="Times New Roman" w:eastAsia="宋体" w:hAnsi="Times New Roman" w:cs="Times New Roman"/>
          <w:b/>
          <w:szCs w:val="21"/>
        </w:rPr>
        <w:t>（一）</w:t>
      </w:r>
      <w:r w:rsidR="00913CF0" w:rsidRPr="00543D27">
        <w:rPr>
          <w:rFonts w:ascii="Times New Roman" w:eastAsia="宋体" w:hAnsi="Times New Roman" w:cs="Times New Roman"/>
          <w:b/>
          <w:szCs w:val="21"/>
        </w:rPr>
        <w:t>服务</w:t>
      </w:r>
      <w:r w:rsidR="004E03FC" w:rsidRPr="00543D27">
        <w:rPr>
          <w:rFonts w:ascii="Times New Roman" w:eastAsia="宋体" w:hAnsi="Times New Roman" w:cs="Times New Roman"/>
          <w:b/>
          <w:szCs w:val="21"/>
        </w:rPr>
        <w:t>范围及服务</w:t>
      </w:r>
      <w:r w:rsidR="00913CF0" w:rsidRPr="00543D27">
        <w:rPr>
          <w:rFonts w:ascii="Times New Roman" w:eastAsia="宋体" w:hAnsi="Times New Roman" w:cs="Times New Roman"/>
          <w:b/>
          <w:szCs w:val="21"/>
        </w:rPr>
        <w:t>期限</w:t>
      </w:r>
    </w:p>
    <w:p w14:paraId="0EADF9F8" w14:textId="5E01DEFB" w:rsidR="004E03FC" w:rsidRPr="00543D27" w:rsidRDefault="004E03FC" w:rsidP="004E03FC">
      <w:pPr>
        <w:adjustRightInd w:val="0"/>
        <w:snapToGrid w:val="0"/>
        <w:spacing w:line="360" w:lineRule="auto"/>
        <w:ind w:firstLineChars="200" w:firstLine="420"/>
        <w:jc w:val="left"/>
        <w:rPr>
          <w:rFonts w:ascii="Times New Roman" w:eastAsia="宋体" w:hAnsi="Times New Roman" w:cs="Times New Roman"/>
          <w:szCs w:val="21"/>
        </w:rPr>
      </w:pPr>
      <w:r w:rsidRPr="00543D27">
        <w:rPr>
          <w:rFonts w:ascii="Times New Roman" w:eastAsia="宋体" w:hAnsi="Times New Roman" w:cs="Times New Roman"/>
          <w:szCs w:val="21"/>
        </w:rPr>
        <w:t>1</w:t>
      </w:r>
      <w:r w:rsidRPr="00543D27">
        <w:rPr>
          <w:rFonts w:ascii="Times New Roman" w:eastAsia="宋体" w:hAnsi="Times New Roman" w:cs="Times New Roman"/>
          <w:szCs w:val="21"/>
        </w:rPr>
        <w:t>、服务范围：消毒供应中心环氧乙烷灭菌器年度整机全保服务。</w:t>
      </w:r>
    </w:p>
    <w:p w14:paraId="0F53B642" w14:textId="3D757477" w:rsidR="00D17775" w:rsidRPr="00543D27" w:rsidRDefault="004E03FC" w:rsidP="004E03FC">
      <w:pPr>
        <w:adjustRightInd w:val="0"/>
        <w:snapToGrid w:val="0"/>
        <w:spacing w:line="360" w:lineRule="auto"/>
        <w:ind w:firstLineChars="200" w:firstLine="420"/>
        <w:jc w:val="left"/>
        <w:rPr>
          <w:rFonts w:ascii="Times New Roman" w:eastAsia="宋体" w:hAnsi="Times New Roman" w:cs="Times New Roman"/>
          <w:szCs w:val="21"/>
        </w:rPr>
      </w:pPr>
      <w:r w:rsidRPr="00543D27">
        <w:rPr>
          <w:rFonts w:ascii="Times New Roman" w:eastAsia="宋体" w:hAnsi="Times New Roman" w:cs="Times New Roman"/>
          <w:szCs w:val="21"/>
        </w:rPr>
        <w:lastRenderedPageBreak/>
        <w:t>2</w:t>
      </w:r>
      <w:r w:rsidRPr="00543D27">
        <w:rPr>
          <w:rFonts w:ascii="Times New Roman" w:eastAsia="宋体" w:hAnsi="Times New Roman" w:cs="Times New Roman"/>
          <w:szCs w:val="21"/>
        </w:rPr>
        <w:t>、服务期限：自合同签订之日起三年。</w:t>
      </w:r>
    </w:p>
    <w:p w14:paraId="4C553498" w14:textId="06824671" w:rsidR="00027244" w:rsidRPr="00543D27"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543D27">
        <w:rPr>
          <w:rFonts w:ascii="Times New Roman" w:eastAsia="宋体" w:hAnsi="Times New Roman" w:cs="Times New Roman"/>
          <w:b/>
          <w:szCs w:val="21"/>
        </w:rPr>
        <w:t>（</w:t>
      </w:r>
      <w:r w:rsidR="004E03FC" w:rsidRPr="00543D27">
        <w:rPr>
          <w:rFonts w:ascii="Times New Roman" w:eastAsia="宋体" w:hAnsi="Times New Roman" w:cs="Times New Roman"/>
          <w:b/>
          <w:szCs w:val="21"/>
        </w:rPr>
        <w:t>二</w:t>
      </w:r>
      <w:r w:rsidRPr="00543D27">
        <w:rPr>
          <w:rFonts w:ascii="Times New Roman" w:eastAsia="宋体" w:hAnsi="Times New Roman" w:cs="Times New Roman"/>
          <w:b/>
          <w:szCs w:val="21"/>
        </w:rPr>
        <w:t>）付款方式</w:t>
      </w:r>
    </w:p>
    <w:p w14:paraId="7BCF7937" w14:textId="2C51D863" w:rsidR="00027244" w:rsidRPr="00543D27" w:rsidRDefault="004E03FC" w:rsidP="002C6C9F">
      <w:pPr>
        <w:adjustRightInd w:val="0"/>
        <w:snapToGrid w:val="0"/>
        <w:spacing w:line="360" w:lineRule="auto"/>
        <w:ind w:firstLineChars="200" w:firstLine="420"/>
        <w:rPr>
          <w:rFonts w:ascii="Times New Roman" w:eastAsia="宋体" w:hAnsi="Times New Roman" w:cs="Times New Roman"/>
          <w:szCs w:val="21"/>
        </w:rPr>
      </w:pPr>
      <w:r w:rsidRPr="00543D27">
        <w:rPr>
          <w:rFonts w:ascii="Times New Roman" w:eastAsia="宋体" w:hAnsi="Times New Roman" w:cs="Times New Roman"/>
        </w:rPr>
        <w:t>按维保年度付款，每个维保年度开始后一个月内支付当年维保款项</w:t>
      </w:r>
      <w:r w:rsidR="00913CF0" w:rsidRPr="00543D27">
        <w:rPr>
          <w:rFonts w:ascii="Times New Roman" w:eastAsia="宋体" w:hAnsi="Times New Roman" w:cs="Times New Roman"/>
          <w:szCs w:val="21"/>
        </w:rPr>
        <w:t>。</w:t>
      </w:r>
    </w:p>
    <w:p w14:paraId="4FCC1DE5" w14:textId="77777777" w:rsidR="004E03FC" w:rsidRPr="00543D27" w:rsidRDefault="004E03FC" w:rsidP="004E03FC">
      <w:pPr>
        <w:spacing w:line="240" w:lineRule="atLeast"/>
        <w:ind w:firstLineChars="200" w:firstLine="422"/>
        <w:rPr>
          <w:rFonts w:ascii="Times New Roman" w:eastAsia="宋体" w:hAnsi="Times New Roman" w:cs="Times New Roman"/>
          <w:b/>
          <w:bCs/>
        </w:rPr>
      </w:pPr>
      <w:r w:rsidRPr="00543D27">
        <w:rPr>
          <w:rFonts w:ascii="Times New Roman" w:eastAsia="宋体" w:hAnsi="Times New Roman" w:cs="Times New Roman"/>
          <w:b/>
          <w:bCs/>
        </w:rPr>
        <w:t>（三）质量考核验收标准及违约金</w:t>
      </w:r>
    </w:p>
    <w:p w14:paraId="64A3AB0A" w14:textId="77777777" w:rsidR="004E03FC" w:rsidRPr="00543D27" w:rsidRDefault="004E03FC" w:rsidP="004E03FC">
      <w:pPr>
        <w:adjustRightInd w:val="0"/>
        <w:snapToGrid w:val="0"/>
        <w:spacing w:line="360" w:lineRule="auto"/>
        <w:ind w:firstLineChars="200" w:firstLine="420"/>
        <w:jc w:val="left"/>
        <w:rPr>
          <w:rFonts w:ascii="Times New Roman" w:eastAsia="宋体" w:hAnsi="Times New Roman" w:cs="Times New Roman"/>
          <w:szCs w:val="21"/>
        </w:rPr>
      </w:pPr>
      <w:r w:rsidRPr="00543D27">
        <w:rPr>
          <w:rFonts w:ascii="Times New Roman" w:eastAsia="宋体" w:hAnsi="Times New Roman" w:cs="Times New Roman"/>
          <w:szCs w:val="21"/>
        </w:rPr>
        <w:t>1.</w:t>
      </w:r>
      <w:r w:rsidRPr="00543D27">
        <w:rPr>
          <w:rFonts w:ascii="Times New Roman" w:eastAsia="宋体" w:hAnsi="Times New Roman" w:cs="Times New Roman"/>
          <w:szCs w:val="21"/>
        </w:rPr>
        <w:t>质量考核验收标准：开机率应</w:t>
      </w:r>
      <w:r w:rsidRPr="00543D27">
        <w:rPr>
          <w:rFonts w:ascii="Times New Roman" w:eastAsia="宋体" w:hAnsi="Times New Roman" w:cs="Times New Roman"/>
          <w:szCs w:val="21"/>
        </w:rPr>
        <w:t>≥95%</w:t>
      </w:r>
      <w:r w:rsidRPr="00543D27">
        <w:rPr>
          <w:rFonts w:ascii="Times New Roman" w:eastAsia="宋体" w:hAnsi="Times New Roman" w:cs="Times New Roman"/>
          <w:szCs w:val="21"/>
        </w:rPr>
        <w:t>，即每年停机时间不超过</w:t>
      </w:r>
      <w:r w:rsidRPr="00543D27">
        <w:rPr>
          <w:rFonts w:ascii="Times New Roman" w:eastAsia="宋体" w:hAnsi="Times New Roman" w:cs="Times New Roman"/>
          <w:szCs w:val="21"/>
        </w:rPr>
        <w:t>365</w:t>
      </w:r>
      <w:r w:rsidRPr="00543D27">
        <w:rPr>
          <w:rFonts w:ascii="Times New Roman" w:eastAsia="宋体" w:hAnsi="Times New Roman" w:cs="Times New Roman"/>
          <w:szCs w:val="21"/>
        </w:rPr>
        <w:t>天</w:t>
      </w:r>
      <w:r w:rsidRPr="00543D27">
        <w:rPr>
          <w:rFonts w:ascii="Times New Roman" w:eastAsia="宋体" w:hAnsi="Times New Roman" w:cs="Times New Roman"/>
          <w:szCs w:val="21"/>
        </w:rPr>
        <w:t>*</w:t>
      </w:r>
      <w:r w:rsidRPr="00543D27">
        <w:rPr>
          <w:rFonts w:ascii="Times New Roman" w:eastAsia="宋体" w:hAnsi="Times New Roman" w:cs="Times New Roman"/>
          <w:szCs w:val="21"/>
        </w:rPr>
        <w:t>（</w:t>
      </w:r>
      <w:r w:rsidRPr="00543D27">
        <w:rPr>
          <w:rFonts w:ascii="Times New Roman" w:eastAsia="宋体" w:hAnsi="Times New Roman" w:cs="Times New Roman"/>
          <w:szCs w:val="21"/>
        </w:rPr>
        <w:t>100%-95%</w:t>
      </w:r>
      <w:r w:rsidRPr="00543D27">
        <w:rPr>
          <w:rFonts w:ascii="Times New Roman" w:eastAsia="宋体" w:hAnsi="Times New Roman" w:cs="Times New Roman"/>
          <w:szCs w:val="21"/>
        </w:rPr>
        <w:t>）</w:t>
      </w:r>
      <w:r w:rsidRPr="00543D27">
        <w:rPr>
          <w:rFonts w:ascii="Times New Roman" w:eastAsia="宋体" w:hAnsi="Times New Roman" w:cs="Times New Roman"/>
          <w:szCs w:val="21"/>
        </w:rPr>
        <w:t>=18</w:t>
      </w:r>
      <w:r w:rsidRPr="00543D27">
        <w:rPr>
          <w:rFonts w:ascii="Times New Roman" w:eastAsia="宋体" w:hAnsi="Times New Roman" w:cs="Times New Roman"/>
          <w:szCs w:val="21"/>
        </w:rPr>
        <w:t>天；达不到开机率时，每超出</w:t>
      </w:r>
      <w:r w:rsidRPr="00543D27">
        <w:rPr>
          <w:rFonts w:ascii="Times New Roman" w:eastAsia="宋体" w:hAnsi="Times New Roman" w:cs="Times New Roman"/>
          <w:szCs w:val="21"/>
        </w:rPr>
        <w:t>1</w:t>
      </w:r>
      <w:r w:rsidRPr="00543D27">
        <w:rPr>
          <w:rFonts w:ascii="Times New Roman" w:eastAsia="宋体" w:hAnsi="Times New Roman" w:cs="Times New Roman"/>
          <w:szCs w:val="21"/>
        </w:rPr>
        <w:t>天则延长服务期</w:t>
      </w:r>
      <w:r w:rsidRPr="00543D27">
        <w:rPr>
          <w:rFonts w:ascii="Times New Roman" w:eastAsia="宋体" w:hAnsi="Times New Roman" w:cs="Times New Roman"/>
          <w:szCs w:val="21"/>
        </w:rPr>
        <w:t>18</w:t>
      </w:r>
      <w:r w:rsidRPr="00543D27">
        <w:rPr>
          <w:rFonts w:ascii="Times New Roman" w:eastAsia="宋体" w:hAnsi="Times New Roman" w:cs="Times New Roman"/>
          <w:szCs w:val="21"/>
        </w:rPr>
        <w:t>天（日历日）。</w:t>
      </w:r>
    </w:p>
    <w:p w14:paraId="75E57818" w14:textId="16E1B1EA" w:rsidR="004E03FC" w:rsidRPr="00543D27" w:rsidRDefault="004E03FC" w:rsidP="004E03FC">
      <w:pPr>
        <w:adjustRightInd w:val="0"/>
        <w:snapToGrid w:val="0"/>
        <w:spacing w:line="360" w:lineRule="auto"/>
        <w:ind w:firstLineChars="200" w:firstLine="420"/>
        <w:jc w:val="left"/>
        <w:rPr>
          <w:rFonts w:ascii="Times New Roman" w:eastAsia="宋体" w:hAnsi="Times New Roman" w:cs="Times New Roman"/>
          <w:szCs w:val="21"/>
        </w:rPr>
      </w:pPr>
      <w:r w:rsidRPr="00543D27">
        <w:rPr>
          <w:rFonts w:ascii="Times New Roman" w:eastAsia="宋体" w:hAnsi="Times New Roman" w:cs="Times New Roman"/>
          <w:szCs w:val="21"/>
        </w:rPr>
        <w:t>2.</w:t>
      </w:r>
      <w:r w:rsidRPr="00543D27">
        <w:rPr>
          <w:rFonts w:ascii="Times New Roman" w:eastAsia="宋体" w:hAnsi="Times New Roman" w:cs="Times New Roman"/>
          <w:szCs w:val="21"/>
        </w:rPr>
        <w:t>违约金：中标方不能提供以上服务或不能完成任务时，需要向采购方赔偿违约金，金额为合同价款的</w:t>
      </w:r>
      <w:r w:rsidRPr="00543D27">
        <w:rPr>
          <w:rFonts w:ascii="Times New Roman" w:eastAsia="宋体" w:hAnsi="Times New Roman" w:cs="Times New Roman"/>
          <w:szCs w:val="21"/>
        </w:rPr>
        <w:t>10%</w:t>
      </w:r>
      <w:r w:rsidR="00C36403" w:rsidRPr="00543D27">
        <w:rPr>
          <w:rFonts w:ascii="Times New Roman" w:eastAsia="宋体" w:hAnsi="Times New Roman" w:cs="Times New Roman"/>
          <w:szCs w:val="21"/>
        </w:rPr>
        <w:t>。</w:t>
      </w:r>
    </w:p>
    <w:p w14:paraId="704CDD21" w14:textId="2F606528" w:rsidR="004E03FC" w:rsidRPr="00543D27" w:rsidRDefault="004E03FC" w:rsidP="004E03FC">
      <w:pPr>
        <w:adjustRightInd w:val="0"/>
        <w:snapToGrid w:val="0"/>
        <w:spacing w:line="360" w:lineRule="auto"/>
        <w:ind w:firstLineChars="202" w:firstLine="424"/>
        <w:jc w:val="left"/>
        <w:rPr>
          <w:rFonts w:ascii="Times New Roman" w:eastAsia="宋体" w:hAnsi="Times New Roman" w:cs="Times New Roman"/>
          <w:szCs w:val="21"/>
        </w:rPr>
      </w:pPr>
      <w:r w:rsidRPr="00543D27">
        <w:rPr>
          <w:rFonts w:ascii="Times New Roman" w:eastAsia="宋体" w:hAnsi="Times New Roman" w:cs="Times New Roman"/>
          <w:szCs w:val="21"/>
        </w:rPr>
        <w:t xml:space="preserve">3. </w:t>
      </w:r>
      <w:r w:rsidRPr="00543D27">
        <w:rPr>
          <w:rFonts w:ascii="Times New Roman" w:eastAsia="宋体" w:hAnsi="Times New Roman" w:cs="Times New Roman"/>
          <w:szCs w:val="21"/>
        </w:rPr>
        <w:t>每次维修保养记录（提供每次维修工单，包含维修时间、更换零配件情况等）完善完整且有双方签字或公章。每季度基本情况分析，每年度一次总结（对全年维修情况、设备运行状态、设备质量状态进行总结分析）。</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F7BFE" w14:textId="4109274D" w:rsidR="00A32C8E" w:rsidRPr="002C6C9F" w:rsidRDefault="00027244" w:rsidP="00DD33F1">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7777777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（五）</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w:t>
      </w:r>
      <w:r w:rsidRPr="002C6C9F">
        <w:rPr>
          <w:rFonts w:ascii="Times New Roman" w:eastAsia="宋体" w:hAnsi="Times New Roman" w:cs="Times New Roman"/>
          <w:szCs w:val="24"/>
        </w:rPr>
        <w:lastRenderedPageBreak/>
        <w:t>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315F2" w16cid:durableId="23C7FAA6"/>
  <w16cid:commentId w16cid:paraId="0A4C2E06" w16cid:durableId="23C7FAA9"/>
  <w16cid:commentId w16cid:paraId="083B29CB" w16cid:durableId="23C7FA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886B" w14:textId="77777777" w:rsidR="00D54AFE" w:rsidRDefault="00D54AFE">
      <w:r>
        <w:separator/>
      </w:r>
    </w:p>
  </w:endnote>
  <w:endnote w:type="continuationSeparator" w:id="0">
    <w:p w14:paraId="596D6BA7" w14:textId="77777777" w:rsidR="00D54AFE" w:rsidRDefault="00D5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66450F" w:rsidRDefault="0066450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66450F" w:rsidRDefault="0066450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66450F" w:rsidRDefault="0066450F">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16767">
      <w:rPr>
        <w:noProof/>
      </w:rPr>
      <w:t>23</w:t>
    </w:r>
    <w:r>
      <w:rPr>
        <w:noProof/>
      </w:rPr>
      <w:fldChar w:fldCharType="end"/>
    </w:r>
    <w:r>
      <w:t xml:space="preserve"> -</w:t>
    </w:r>
  </w:p>
  <w:p w14:paraId="2CCEA156" w14:textId="77777777" w:rsidR="0066450F" w:rsidRDefault="0066450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53C4B" w14:textId="77777777" w:rsidR="00D54AFE" w:rsidRDefault="00D54AFE">
      <w:r>
        <w:separator/>
      </w:r>
    </w:p>
  </w:footnote>
  <w:footnote w:type="continuationSeparator" w:id="0">
    <w:p w14:paraId="7903F4FE" w14:textId="77777777" w:rsidR="00D54AFE" w:rsidRDefault="00D5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FB0DCF8" w:rsidR="0066450F" w:rsidRDefault="0066450F">
    <w:pPr>
      <w:pStyle w:val="af3"/>
    </w:pPr>
    <w:r w:rsidRPr="001B7492">
      <w:rPr>
        <w:rFonts w:hint="eastAsia"/>
      </w:rPr>
      <w:t>深圳大学招投标管理中心</w:t>
    </w:r>
    <w:r>
      <w:rPr>
        <w:rFonts w:hint="eastAsia"/>
      </w:rPr>
      <w:t xml:space="preserve">                                                 </w:t>
    </w:r>
    <w:r>
      <w:t>SZUCG20210016FW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2475EF"/>
    <w:multiLevelType w:val="multilevel"/>
    <w:tmpl w:val="4CFA86FC"/>
    <w:lvl w:ilvl="0">
      <w:start w:val="1"/>
      <w:numFmt w:val="decimal"/>
      <w:lvlText w:val="%1."/>
      <w:lvlJc w:val="left"/>
      <w:pPr>
        <w:ind w:left="987" w:hanging="420"/>
      </w:pPr>
      <w:rPr>
        <w:rFonts w:ascii="Times New Roman" w:hAnsi="Times New Roman" w:cs="Times New Roman" w:hint="default"/>
      </w:rPr>
    </w:lvl>
    <w:lvl w:ilvl="1">
      <w:start w:val="1"/>
      <w:numFmt w:val="lowerLetter"/>
      <w:lvlText w:val="%2)"/>
      <w:lvlJc w:val="left"/>
      <w:pPr>
        <w:ind w:left="1407" w:hanging="420"/>
      </w:pPr>
      <w:rPr>
        <w:rFonts w:ascii="Times New Roman" w:hAnsi="Times New Roman" w:cs="Times New Roman" w:hint="default"/>
      </w:rPr>
    </w:lvl>
    <w:lvl w:ilvl="2">
      <w:start w:val="1"/>
      <w:numFmt w:val="lowerRoman"/>
      <w:lvlText w:val="%3."/>
      <w:lvlJc w:val="right"/>
      <w:pPr>
        <w:ind w:left="1827" w:hanging="420"/>
      </w:pPr>
      <w:rPr>
        <w:rFonts w:ascii="Times New Roman" w:hAnsi="Times New Roman" w:cs="Times New Roman" w:hint="default"/>
      </w:rPr>
    </w:lvl>
    <w:lvl w:ilvl="3">
      <w:start w:val="1"/>
      <w:numFmt w:val="decimal"/>
      <w:lvlText w:val="%4."/>
      <w:lvlJc w:val="left"/>
      <w:pPr>
        <w:ind w:left="2247" w:hanging="420"/>
      </w:pPr>
      <w:rPr>
        <w:rFonts w:ascii="Times New Roman" w:hAnsi="Times New Roman" w:cs="Times New Roman" w:hint="default"/>
      </w:rPr>
    </w:lvl>
    <w:lvl w:ilvl="4">
      <w:start w:val="1"/>
      <w:numFmt w:val="lowerLetter"/>
      <w:lvlText w:val="%5)"/>
      <w:lvlJc w:val="left"/>
      <w:pPr>
        <w:ind w:left="2667" w:hanging="420"/>
      </w:pPr>
      <w:rPr>
        <w:rFonts w:ascii="Times New Roman" w:hAnsi="Times New Roman" w:cs="Times New Roman" w:hint="default"/>
      </w:rPr>
    </w:lvl>
    <w:lvl w:ilvl="5">
      <w:start w:val="1"/>
      <w:numFmt w:val="lowerRoman"/>
      <w:lvlText w:val="%6."/>
      <w:lvlJc w:val="right"/>
      <w:pPr>
        <w:ind w:left="3087" w:hanging="420"/>
      </w:pPr>
      <w:rPr>
        <w:rFonts w:ascii="Times New Roman" w:hAnsi="Times New Roman" w:cs="Times New Roman" w:hint="default"/>
      </w:rPr>
    </w:lvl>
    <w:lvl w:ilvl="6">
      <w:start w:val="1"/>
      <w:numFmt w:val="decimal"/>
      <w:lvlText w:val="%7."/>
      <w:lvlJc w:val="left"/>
      <w:pPr>
        <w:ind w:left="3507" w:hanging="420"/>
      </w:pPr>
      <w:rPr>
        <w:rFonts w:ascii="Times New Roman" w:hAnsi="Times New Roman" w:cs="Times New Roman" w:hint="default"/>
      </w:rPr>
    </w:lvl>
    <w:lvl w:ilvl="7">
      <w:start w:val="1"/>
      <w:numFmt w:val="lowerLetter"/>
      <w:lvlText w:val="%8)"/>
      <w:lvlJc w:val="left"/>
      <w:pPr>
        <w:ind w:left="3927" w:hanging="420"/>
      </w:pPr>
      <w:rPr>
        <w:rFonts w:ascii="Times New Roman" w:hAnsi="Times New Roman" w:cs="Times New Roman" w:hint="default"/>
      </w:rPr>
    </w:lvl>
    <w:lvl w:ilvl="8">
      <w:start w:val="1"/>
      <w:numFmt w:val="lowerRoman"/>
      <w:lvlText w:val="%9."/>
      <w:lvlJc w:val="right"/>
      <w:pPr>
        <w:ind w:left="4347" w:hanging="420"/>
      </w:pPr>
      <w:rPr>
        <w:rFonts w:ascii="Times New Roman" w:hAnsi="Times New Roman" w:cs="Times New Roman" w:hint="default"/>
      </w:r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C15D9"/>
    <w:multiLevelType w:val="hybridMultilevel"/>
    <w:tmpl w:val="1D4C512A"/>
    <w:lvl w:ilvl="0" w:tplc="C0B8E5C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49273A"/>
    <w:multiLevelType w:val="singleLevel"/>
    <w:tmpl w:val="5849273A"/>
    <w:lvl w:ilvl="0">
      <w:start w:val="1"/>
      <w:numFmt w:val="decimal"/>
      <w:suff w:val="nothing"/>
      <w:lvlText w:val="%1、"/>
      <w:lvlJc w:val="left"/>
    </w:lvl>
  </w:abstractNum>
  <w:abstractNum w:abstractNumId="26">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D06107"/>
    <w:multiLevelType w:val="multilevel"/>
    <w:tmpl w:val="1BECA60A"/>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3"/>
  </w:num>
  <w:num w:numId="4">
    <w:abstractNumId w:val="10"/>
  </w:num>
  <w:num w:numId="5">
    <w:abstractNumId w:val="8"/>
  </w:num>
  <w:num w:numId="6">
    <w:abstractNumId w:val="34"/>
  </w:num>
  <w:num w:numId="7">
    <w:abstractNumId w:val="9"/>
  </w:num>
  <w:num w:numId="8">
    <w:abstractNumId w:val="15"/>
  </w:num>
  <w:num w:numId="9">
    <w:abstractNumId w:val="25"/>
  </w:num>
  <w:num w:numId="10">
    <w:abstractNumId w:val="7"/>
  </w:num>
  <w:num w:numId="11">
    <w:abstractNumId w:val="32"/>
  </w:num>
  <w:num w:numId="12">
    <w:abstractNumId w:val="5"/>
  </w:num>
  <w:num w:numId="13">
    <w:abstractNumId w:val="27"/>
  </w:num>
  <w:num w:numId="14">
    <w:abstractNumId w:val="18"/>
  </w:num>
  <w:num w:numId="15">
    <w:abstractNumId w:val="13"/>
  </w:num>
  <w:num w:numId="16">
    <w:abstractNumId w:val="16"/>
  </w:num>
  <w:num w:numId="17">
    <w:abstractNumId w:val="14"/>
  </w:num>
  <w:num w:numId="18">
    <w:abstractNumId w:val="6"/>
  </w:num>
  <w:num w:numId="19">
    <w:abstractNumId w:val="26"/>
  </w:num>
  <w:num w:numId="20">
    <w:abstractNumId w:val="11"/>
  </w:num>
  <w:num w:numId="21">
    <w:abstractNumId w:val="29"/>
  </w:num>
  <w:num w:numId="22">
    <w:abstractNumId w:val="19"/>
  </w:num>
  <w:num w:numId="23">
    <w:abstractNumId w:val="30"/>
  </w:num>
  <w:num w:numId="24">
    <w:abstractNumId w:val="24"/>
  </w:num>
  <w:num w:numId="25">
    <w:abstractNumId w:val="22"/>
  </w:num>
  <w:num w:numId="26">
    <w:abstractNumId w:val="31"/>
  </w:num>
  <w:num w:numId="27">
    <w:abstractNumId w:val="4"/>
  </w:num>
  <w:num w:numId="28">
    <w:abstractNumId w:val="20"/>
  </w:num>
  <w:num w:numId="29">
    <w:abstractNumId w:val="1"/>
  </w:num>
  <w:num w:numId="30">
    <w:abstractNumId w:val="28"/>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1"/>
  </w:num>
  <w:num w:numId="3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37DE"/>
    <w:rsid w:val="000473A7"/>
    <w:rsid w:val="0004751B"/>
    <w:rsid w:val="00051147"/>
    <w:rsid w:val="00052C12"/>
    <w:rsid w:val="00054FAF"/>
    <w:rsid w:val="0005721D"/>
    <w:rsid w:val="000606D8"/>
    <w:rsid w:val="0006074A"/>
    <w:rsid w:val="00062B0F"/>
    <w:rsid w:val="00063760"/>
    <w:rsid w:val="00064FAC"/>
    <w:rsid w:val="0006535A"/>
    <w:rsid w:val="000673E7"/>
    <w:rsid w:val="000711EE"/>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6BB6"/>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9BD"/>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4425"/>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0CD8"/>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4B21"/>
    <w:rsid w:val="002B5297"/>
    <w:rsid w:val="002B5EBD"/>
    <w:rsid w:val="002B6AAE"/>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0777"/>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DE8"/>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03FC"/>
    <w:rsid w:val="004E205D"/>
    <w:rsid w:val="004E52F7"/>
    <w:rsid w:val="004E552B"/>
    <w:rsid w:val="004E55A7"/>
    <w:rsid w:val="004E7B63"/>
    <w:rsid w:val="004F0C0E"/>
    <w:rsid w:val="004F1A74"/>
    <w:rsid w:val="004F6048"/>
    <w:rsid w:val="00500BF8"/>
    <w:rsid w:val="00501646"/>
    <w:rsid w:val="00501654"/>
    <w:rsid w:val="00504A84"/>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27"/>
    <w:rsid w:val="00543D8B"/>
    <w:rsid w:val="00545438"/>
    <w:rsid w:val="00545F65"/>
    <w:rsid w:val="00546183"/>
    <w:rsid w:val="00550434"/>
    <w:rsid w:val="005565C2"/>
    <w:rsid w:val="00561269"/>
    <w:rsid w:val="0056186A"/>
    <w:rsid w:val="00562A14"/>
    <w:rsid w:val="00565638"/>
    <w:rsid w:val="00566A83"/>
    <w:rsid w:val="00566F7F"/>
    <w:rsid w:val="00574E09"/>
    <w:rsid w:val="005752F4"/>
    <w:rsid w:val="00577996"/>
    <w:rsid w:val="00580201"/>
    <w:rsid w:val="00582C67"/>
    <w:rsid w:val="00584BEB"/>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07CF9"/>
    <w:rsid w:val="00610FCF"/>
    <w:rsid w:val="006207CA"/>
    <w:rsid w:val="0062084E"/>
    <w:rsid w:val="00622386"/>
    <w:rsid w:val="00622CDC"/>
    <w:rsid w:val="006252F7"/>
    <w:rsid w:val="00627803"/>
    <w:rsid w:val="006348ED"/>
    <w:rsid w:val="00634CFF"/>
    <w:rsid w:val="00635CCC"/>
    <w:rsid w:val="00636679"/>
    <w:rsid w:val="00637695"/>
    <w:rsid w:val="00640C6F"/>
    <w:rsid w:val="0065113A"/>
    <w:rsid w:val="00652EEC"/>
    <w:rsid w:val="006530C2"/>
    <w:rsid w:val="00654B0D"/>
    <w:rsid w:val="00656322"/>
    <w:rsid w:val="006575E9"/>
    <w:rsid w:val="0066013E"/>
    <w:rsid w:val="0066450F"/>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112A"/>
    <w:rsid w:val="006C3535"/>
    <w:rsid w:val="006C3E23"/>
    <w:rsid w:val="006C40C0"/>
    <w:rsid w:val="006C5175"/>
    <w:rsid w:val="006C625F"/>
    <w:rsid w:val="006C6A56"/>
    <w:rsid w:val="006C6B50"/>
    <w:rsid w:val="006D01ED"/>
    <w:rsid w:val="006D18F0"/>
    <w:rsid w:val="006D1AE8"/>
    <w:rsid w:val="006D21B1"/>
    <w:rsid w:val="006D45EE"/>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5585"/>
    <w:rsid w:val="00756735"/>
    <w:rsid w:val="00761B7B"/>
    <w:rsid w:val="00763D9C"/>
    <w:rsid w:val="00764C1C"/>
    <w:rsid w:val="007650F6"/>
    <w:rsid w:val="00773985"/>
    <w:rsid w:val="007740E9"/>
    <w:rsid w:val="00776419"/>
    <w:rsid w:val="00776CF7"/>
    <w:rsid w:val="00777833"/>
    <w:rsid w:val="00780C0C"/>
    <w:rsid w:val="0078481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596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3FF4"/>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C63DE"/>
    <w:rsid w:val="008D0CAB"/>
    <w:rsid w:val="008D0EE1"/>
    <w:rsid w:val="008D11B8"/>
    <w:rsid w:val="008D18E8"/>
    <w:rsid w:val="008D2094"/>
    <w:rsid w:val="008D2407"/>
    <w:rsid w:val="008D296F"/>
    <w:rsid w:val="008D5B4B"/>
    <w:rsid w:val="008E08A2"/>
    <w:rsid w:val="008E118B"/>
    <w:rsid w:val="008E1785"/>
    <w:rsid w:val="008E2427"/>
    <w:rsid w:val="008E2D8B"/>
    <w:rsid w:val="008E300F"/>
    <w:rsid w:val="008F044E"/>
    <w:rsid w:val="008F14B3"/>
    <w:rsid w:val="008F5941"/>
    <w:rsid w:val="00902C82"/>
    <w:rsid w:val="00913CF0"/>
    <w:rsid w:val="00914969"/>
    <w:rsid w:val="00917AFC"/>
    <w:rsid w:val="00923266"/>
    <w:rsid w:val="009236CC"/>
    <w:rsid w:val="00927C76"/>
    <w:rsid w:val="009305AC"/>
    <w:rsid w:val="0093130E"/>
    <w:rsid w:val="009313C9"/>
    <w:rsid w:val="0093158C"/>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C25"/>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333"/>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2D3D"/>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12CF"/>
    <w:rsid w:val="00A71526"/>
    <w:rsid w:val="00A7208B"/>
    <w:rsid w:val="00A72D61"/>
    <w:rsid w:val="00A74676"/>
    <w:rsid w:val="00A770EB"/>
    <w:rsid w:val="00A862E3"/>
    <w:rsid w:val="00A86368"/>
    <w:rsid w:val="00A86675"/>
    <w:rsid w:val="00A90DA9"/>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48F"/>
    <w:rsid w:val="00AE0A68"/>
    <w:rsid w:val="00AE29FD"/>
    <w:rsid w:val="00AF0999"/>
    <w:rsid w:val="00AF4EFA"/>
    <w:rsid w:val="00AF7C94"/>
    <w:rsid w:val="00B014F4"/>
    <w:rsid w:val="00B01B21"/>
    <w:rsid w:val="00B01E66"/>
    <w:rsid w:val="00B02783"/>
    <w:rsid w:val="00B04F25"/>
    <w:rsid w:val="00B05FA3"/>
    <w:rsid w:val="00B1241B"/>
    <w:rsid w:val="00B143AA"/>
    <w:rsid w:val="00B16767"/>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1894"/>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39A"/>
    <w:rsid w:val="00BE7AD8"/>
    <w:rsid w:val="00BF0645"/>
    <w:rsid w:val="00BF2EB2"/>
    <w:rsid w:val="00BF4D78"/>
    <w:rsid w:val="00C0039F"/>
    <w:rsid w:val="00C0276D"/>
    <w:rsid w:val="00C05D3B"/>
    <w:rsid w:val="00C10E65"/>
    <w:rsid w:val="00C1216F"/>
    <w:rsid w:val="00C1231E"/>
    <w:rsid w:val="00C127DA"/>
    <w:rsid w:val="00C1417D"/>
    <w:rsid w:val="00C150A9"/>
    <w:rsid w:val="00C15288"/>
    <w:rsid w:val="00C179C8"/>
    <w:rsid w:val="00C20249"/>
    <w:rsid w:val="00C22634"/>
    <w:rsid w:val="00C23508"/>
    <w:rsid w:val="00C23E21"/>
    <w:rsid w:val="00C24844"/>
    <w:rsid w:val="00C30890"/>
    <w:rsid w:val="00C30B2B"/>
    <w:rsid w:val="00C31823"/>
    <w:rsid w:val="00C33B87"/>
    <w:rsid w:val="00C36403"/>
    <w:rsid w:val="00C3696C"/>
    <w:rsid w:val="00C42585"/>
    <w:rsid w:val="00C43C9B"/>
    <w:rsid w:val="00C44E22"/>
    <w:rsid w:val="00C4607D"/>
    <w:rsid w:val="00C462A6"/>
    <w:rsid w:val="00C475A7"/>
    <w:rsid w:val="00C52C99"/>
    <w:rsid w:val="00C53DAB"/>
    <w:rsid w:val="00C56631"/>
    <w:rsid w:val="00C56F12"/>
    <w:rsid w:val="00C60EFE"/>
    <w:rsid w:val="00C64393"/>
    <w:rsid w:val="00C66715"/>
    <w:rsid w:val="00C67F6B"/>
    <w:rsid w:val="00C70E08"/>
    <w:rsid w:val="00C715A6"/>
    <w:rsid w:val="00C71DB6"/>
    <w:rsid w:val="00C7258C"/>
    <w:rsid w:val="00C741B3"/>
    <w:rsid w:val="00C7474B"/>
    <w:rsid w:val="00C76071"/>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3175"/>
    <w:rsid w:val="00CE43B4"/>
    <w:rsid w:val="00CE43FF"/>
    <w:rsid w:val="00CE4FB6"/>
    <w:rsid w:val="00CE5B0E"/>
    <w:rsid w:val="00CE7518"/>
    <w:rsid w:val="00CF3A55"/>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4AFE"/>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C3890"/>
    <w:rsid w:val="00DD0D02"/>
    <w:rsid w:val="00DD1CF8"/>
    <w:rsid w:val="00DD2AEA"/>
    <w:rsid w:val="00DD33F1"/>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A744F"/>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C723A"/>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AC1"/>
    <w:rsid w:val="00F16E87"/>
    <w:rsid w:val="00F1783F"/>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1AC3"/>
    <w:rsid w:val="00FA2FA4"/>
    <w:rsid w:val="00FA31DC"/>
    <w:rsid w:val="00FA372B"/>
    <w:rsid w:val="00FA5712"/>
    <w:rsid w:val="00FA6DD4"/>
    <w:rsid w:val="00FB4305"/>
    <w:rsid w:val="00FB5054"/>
    <w:rsid w:val="00FB7A9F"/>
    <w:rsid w:val="00FC3DF0"/>
    <w:rsid w:val="00FC57AC"/>
    <w:rsid w:val="00FD2729"/>
    <w:rsid w:val="00FD4CFC"/>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 w:type="paragraph" w:customStyle="1" w:styleId="37">
    <w:name w:val="列出段落3"/>
    <w:basedOn w:val="a3"/>
    <w:rsid w:val="00AE048F"/>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BDDD-2E31-4ED8-B014-3A1223FA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51</Pages>
  <Words>4385</Words>
  <Characters>25001</Characters>
  <Application>Microsoft Office Word</Application>
  <DocSecurity>0</DocSecurity>
  <Lines>208</Lines>
  <Paragraphs>58</Paragraphs>
  <ScaleCrop>false</ScaleCrop>
  <Company>Lenovo</Company>
  <LinksUpToDate>false</LinksUpToDate>
  <CharactersWithSpaces>29328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478</cp:revision>
  <cp:lastPrinted>2017-05-08T06:28:00Z</cp:lastPrinted>
  <dcterms:created xsi:type="dcterms:W3CDTF">2018-08-06T07:55:00Z</dcterms:created>
  <dcterms:modified xsi:type="dcterms:W3CDTF">2021-03-03T01:49:00Z</dcterms:modified>
</cp:coreProperties>
</file>