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07E28F1D" w:rsidR="00FE2087" w:rsidRPr="006700D0" w:rsidRDefault="00C7438A">
      <w:pPr>
        <w:jc w:val="center"/>
        <w:rPr>
          <w:rFonts w:asciiTheme="minorEastAsia" w:hAnsiTheme="minorEastAsia"/>
          <w:color w:val="FF0000"/>
          <w:sz w:val="52"/>
          <w:szCs w:val="52"/>
        </w:rPr>
      </w:pPr>
      <w:r>
        <w:rPr>
          <w:rFonts w:asciiTheme="minorEastAsia" w:hAnsiTheme="minorEastAsia" w:hint="eastAsia"/>
          <w:color w:val="FF0000"/>
          <w:sz w:val="52"/>
          <w:szCs w:val="52"/>
        </w:rPr>
        <w:t>高功率太赫兹时域光谱仪</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23ED8048"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FB29C4">
        <w:rPr>
          <w:rFonts w:asciiTheme="minorEastAsia" w:hAnsiTheme="minorEastAsia"/>
          <w:color w:val="FF0000"/>
          <w:sz w:val="30"/>
        </w:rPr>
        <w:t>SZUCG20170123EQ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32442A6B"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w:t>
      </w:r>
      <w:r w:rsidR="00E55C1C">
        <w:rPr>
          <w:rFonts w:asciiTheme="minorEastAsia" w:hAnsiTheme="minorEastAsia" w:hint="eastAsia"/>
          <w:color w:val="FF0000"/>
          <w:sz w:val="30"/>
        </w:rPr>
        <w:t>七</w:t>
      </w:r>
      <w:r w:rsidRPr="006700D0">
        <w:rPr>
          <w:rFonts w:asciiTheme="minorEastAsia" w:hAnsiTheme="minorEastAsia" w:hint="eastAsia"/>
          <w:color w:val="FF0000"/>
          <w:sz w:val="30"/>
        </w:rPr>
        <w:t>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207E451B"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C7438A">
        <w:rPr>
          <w:rFonts w:asciiTheme="minorEastAsia" w:hAnsiTheme="minorEastAsia" w:hint="eastAsia"/>
          <w:color w:val="FF0000"/>
          <w:sz w:val="24"/>
          <w:szCs w:val="24"/>
        </w:rPr>
        <w:t>高功率太赫兹时域光谱仪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7EECA239"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FB29C4">
        <w:rPr>
          <w:rFonts w:asciiTheme="minorEastAsia" w:hAnsiTheme="minorEastAsia" w:hint="eastAsia"/>
          <w:color w:val="FF0000"/>
          <w:sz w:val="24"/>
          <w:szCs w:val="24"/>
        </w:rPr>
        <w:t>SZUCG20170123EQ</w:t>
      </w:r>
    </w:p>
    <w:p w14:paraId="5FFE8C50" w14:textId="24C18501"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C7438A">
        <w:rPr>
          <w:rFonts w:asciiTheme="minorEastAsia" w:hAnsiTheme="minorEastAsia" w:hint="eastAsia"/>
          <w:color w:val="FF0000"/>
          <w:sz w:val="24"/>
          <w:szCs w:val="24"/>
        </w:rPr>
        <w:t>高功率太赫兹时域光谱仪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4D5E49B5" w:rsidR="00FE2087" w:rsidRPr="006700D0" w:rsidRDefault="00C7438A"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高功率太赫兹时域光谱仪</w:t>
            </w:r>
          </w:p>
        </w:tc>
        <w:tc>
          <w:tcPr>
            <w:tcW w:w="880" w:type="pct"/>
            <w:tcBorders>
              <w:left w:val="single" w:sz="4" w:space="0" w:color="auto"/>
            </w:tcBorders>
            <w:vAlign w:val="center"/>
          </w:tcPr>
          <w:p w14:paraId="1D54B926" w14:textId="78C78EA1"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DF7ADE">
              <w:rPr>
                <w:rFonts w:asciiTheme="minorEastAsia" w:hAnsiTheme="minorEastAsia" w:hint="eastAsia"/>
                <w:color w:val="FF0000"/>
                <w:sz w:val="24"/>
              </w:rPr>
              <w:t>台</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6035B43D" w:rsidR="00FE2087" w:rsidRPr="006700D0" w:rsidRDefault="00FE2087" w:rsidP="00C1648E">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C1648E">
              <w:rPr>
                <w:rFonts w:asciiTheme="minorEastAsia" w:hAnsiTheme="minorEastAsia"/>
                <w:color w:val="FF0000"/>
                <w:sz w:val="24"/>
              </w:rPr>
              <w:t>85</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6238FADB" w14:textId="77777777" w:rsidR="0049784A" w:rsidRPr="0049784A" w:rsidRDefault="0049784A" w:rsidP="0049784A">
      <w:pPr>
        <w:numPr>
          <w:ilvl w:val="0"/>
          <w:numId w:val="25"/>
        </w:numPr>
        <w:spacing w:line="360" w:lineRule="auto"/>
        <w:rPr>
          <w:rFonts w:asciiTheme="minorEastAsia" w:hAnsiTheme="minorEastAsia" w:cs="Times New Roman"/>
          <w:sz w:val="24"/>
          <w:szCs w:val="24"/>
        </w:rPr>
      </w:pPr>
      <w:r w:rsidRPr="0049784A">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EFC93F4" w14:textId="5FA20150" w:rsidR="0049784A" w:rsidRPr="0049784A" w:rsidRDefault="0049784A" w:rsidP="0049784A">
      <w:pPr>
        <w:numPr>
          <w:ilvl w:val="0"/>
          <w:numId w:val="25"/>
        </w:numPr>
        <w:spacing w:line="360" w:lineRule="auto"/>
        <w:rPr>
          <w:rFonts w:asciiTheme="minorEastAsia" w:hAnsiTheme="minorEastAsia" w:cs="Times New Roman"/>
          <w:sz w:val="24"/>
          <w:szCs w:val="24"/>
        </w:rPr>
      </w:pPr>
      <w:r w:rsidRPr="0049784A">
        <w:rPr>
          <w:rFonts w:asciiTheme="minorEastAsia" w:hAnsiTheme="minorEastAsia" w:cs="Times New Roman" w:hint="eastAsia"/>
          <w:sz w:val="24"/>
          <w:szCs w:val="24"/>
        </w:rPr>
        <w:t>投标人近三年内（即至少从</w:t>
      </w:r>
      <w:r w:rsidRPr="0049784A">
        <w:rPr>
          <w:rFonts w:asciiTheme="minorEastAsia" w:hAnsiTheme="minorEastAsia" w:cs="Times New Roman" w:hint="eastAsia"/>
          <w:color w:val="FF0000"/>
          <w:sz w:val="24"/>
          <w:szCs w:val="24"/>
          <w:u w:val="single"/>
        </w:rPr>
        <w:t>2014年</w:t>
      </w:r>
      <w:r w:rsidR="00E55C1C">
        <w:rPr>
          <w:rFonts w:asciiTheme="minorEastAsia" w:hAnsiTheme="minorEastAsia" w:cs="Times New Roman" w:hint="eastAsia"/>
          <w:color w:val="FF0000"/>
          <w:sz w:val="24"/>
          <w:szCs w:val="24"/>
          <w:u w:val="single"/>
        </w:rPr>
        <w:t>7</w:t>
      </w:r>
      <w:r w:rsidRPr="0049784A">
        <w:rPr>
          <w:rFonts w:asciiTheme="minorEastAsia" w:hAnsiTheme="minorEastAsia" w:cs="Times New Roman" w:hint="eastAsia"/>
          <w:color w:val="FF0000"/>
          <w:sz w:val="24"/>
          <w:szCs w:val="24"/>
          <w:u w:val="single"/>
        </w:rPr>
        <w:t>月</w:t>
      </w:r>
      <w:r w:rsidRPr="0049784A">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7AC4BCCC" w:rsidR="0027007E" w:rsidRPr="008405CF" w:rsidRDefault="0049784A" w:rsidP="0049784A">
      <w:pPr>
        <w:numPr>
          <w:ilvl w:val="0"/>
          <w:numId w:val="25"/>
        </w:numPr>
        <w:spacing w:line="360" w:lineRule="auto"/>
        <w:rPr>
          <w:rFonts w:asciiTheme="minorEastAsia" w:hAnsiTheme="minorEastAsia" w:cs="Times New Roman"/>
          <w:sz w:val="24"/>
          <w:szCs w:val="24"/>
        </w:rPr>
      </w:pPr>
      <w:r w:rsidRPr="0049784A">
        <w:rPr>
          <w:rFonts w:asciiTheme="minorEastAsia" w:hAnsiTheme="minorEastAsia" w:cs="Times New Roman" w:hint="eastAsia"/>
          <w:sz w:val="24"/>
          <w:szCs w:val="24"/>
        </w:rPr>
        <w:t>本项目不接受联合体投标。</w:t>
      </w:r>
    </w:p>
    <w:p w14:paraId="039EFB14" w14:textId="6A4FA680"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E55C1C">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4B6C5E">
        <w:rPr>
          <w:rFonts w:asciiTheme="minorEastAsia" w:hAnsiTheme="minorEastAsia" w:cs="Times New Roman" w:hint="eastAsia"/>
          <w:color w:val="FF0000"/>
          <w:sz w:val="24"/>
          <w:szCs w:val="24"/>
        </w:rPr>
        <w:t>0</w:t>
      </w:r>
      <w:r w:rsidR="004B6C5E">
        <w:rPr>
          <w:rFonts w:asciiTheme="minorEastAsia" w:hAnsiTheme="minorEastAsia" w:cs="Times New Roman"/>
          <w:color w:val="FF0000"/>
          <w:sz w:val="24"/>
          <w:szCs w:val="24"/>
        </w:rPr>
        <w:t>9</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4B6C5E">
        <w:rPr>
          <w:rFonts w:asciiTheme="minorEastAsia" w:hAnsiTheme="minorEastAsia" w:cs="Times New Roman" w:hint="eastAsia"/>
          <w:color w:val="FF0000"/>
          <w:sz w:val="24"/>
          <w:szCs w:val="24"/>
        </w:rPr>
        <w:t>1</w:t>
      </w:r>
      <w:r w:rsidR="004B6C5E">
        <w:rPr>
          <w:rFonts w:asciiTheme="minorEastAsia" w:hAnsiTheme="minorEastAsia" w:cs="Times New Roman"/>
          <w:color w:val="FF0000"/>
          <w:sz w:val="24"/>
          <w:szCs w:val="24"/>
        </w:rPr>
        <w:t>9</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2A0A98DE"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bookmarkStart w:id="1" w:name="OLE_LINK1"/>
      <w:bookmarkStart w:id="2" w:name="OLE_LINK2"/>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4B6C5E">
        <w:rPr>
          <w:rFonts w:asciiTheme="minorEastAsia" w:hAnsiTheme="minorEastAsia" w:hint="eastAsia"/>
          <w:color w:val="FF0000"/>
          <w:sz w:val="24"/>
          <w:szCs w:val="24"/>
        </w:rPr>
        <w:t>2</w:t>
      </w:r>
      <w:r w:rsidR="004B6C5E">
        <w:rPr>
          <w:rFonts w:asciiTheme="minorEastAsia" w:hAnsiTheme="minorEastAsia"/>
          <w:color w:val="FF0000"/>
          <w:sz w:val="24"/>
          <w:szCs w:val="24"/>
        </w:rPr>
        <w:t>0</w:t>
      </w:r>
      <w:r w:rsidRPr="008405CF">
        <w:rPr>
          <w:rFonts w:asciiTheme="minorEastAsia" w:hAnsiTheme="minorEastAsia" w:hint="eastAsia"/>
          <w:color w:val="FF0000"/>
          <w:sz w:val="24"/>
          <w:szCs w:val="24"/>
        </w:rPr>
        <w:t>日（星期</w:t>
      </w:r>
      <w:r w:rsidR="004B6C5E">
        <w:rPr>
          <w:rFonts w:asciiTheme="minorEastAsia" w:hAnsiTheme="minorEastAsia" w:hint="eastAsia"/>
          <w:color w:val="FF0000"/>
          <w:sz w:val="24"/>
          <w:szCs w:val="24"/>
        </w:rPr>
        <w:t>四</w:t>
      </w:r>
      <w:r w:rsidRPr="008405CF">
        <w:rPr>
          <w:rFonts w:asciiTheme="minorEastAsia" w:hAnsiTheme="minorEastAsia" w:hint="eastAsia"/>
          <w:color w:val="FF0000"/>
          <w:sz w:val="24"/>
          <w:szCs w:val="24"/>
        </w:rPr>
        <w:t>）1</w:t>
      </w:r>
      <w:r w:rsidR="004B6C5E">
        <w:rPr>
          <w:rFonts w:asciiTheme="minorEastAsia" w:hAnsiTheme="minorEastAsia"/>
          <w:color w:val="FF0000"/>
          <w:sz w:val="24"/>
          <w:szCs w:val="24"/>
        </w:rPr>
        <w:t>0</w:t>
      </w:r>
      <w:r w:rsidRPr="008405CF">
        <w:rPr>
          <w:rFonts w:asciiTheme="minorEastAsia" w:hAnsiTheme="minorEastAsia" w:hint="eastAsia"/>
          <w:color w:val="FF0000"/>
          <w:sz w:val="24"/>
          <w:szCs w:val="24"/>
        </w:rPr>
        <w:t xml:space="preserve">:00 </w:t>
      </w:r>
      <w:bookmarkEnd w:id="1"/>
      <w:bookmarkEnd w:id="2"/>
      <w:r w:rsidRPr="008405CF">
        <w:rPr>
          <w:rFonts w:asciiTheme="minorEastAsia" w:hAnsiTheme="minorEastAsia" w:hint="eastAsia"/>
          <w:color w:val="FF0000"/>
          <w:sz w:val="24"/>
          <w:szCs w:val="24"/>
        </w:rPr>
        <w:t>（北京时间）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521504E0"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4B6C5E" w:rsidRPr="004B6C5E">
        <w:rPr>
          <w:rFonts w:asciiTheme="minorEastAsia" w:hAnsiTheme="minorEastAsia" w:hint="eastAsia"/>
          <w:color w:val="FF0000"/>
          <w:sz w:val="24"/>
          <w:szCs w:val="24"/>
        </w:rPr>
        <w:t>2017年07月20日（星期四）10:00</w:t>
      </w:r>
      <w:r w:rsidRPr="008405CF">
        <w:rPr>
          <w:rFonts w:asciiTheme="minorEastAsia" w:hAnsiTheme="minorEastAsia" w:hint="eastAsia"/>
          <w:color w:val="FF0000"/>
          <w:sz w:val="24"/>
          <w:szCs w:val="24"/>
        </w:rPr>
        <w:t>（北京时间）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3EFA04DB"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E55C1C">
        <w:rPr>
          <w:rFonts w:asciiTheme="minorEastAsia" w:hAnsiTheme="minorEastAsia"/>
          <w:color w:val="FF0000"/>
          <w:sz w:val="24"/>
        </w:rPr>
        <w:t>7</w:t>
      </w:r>
      <w:r w:rsidRPr="006700D0">
        <w:rPr>
          <w:rFonts w:asciiTheme="minorEastAsia" w:hAnsiTheme="minorEastAsia" w:hint="eastAsia"/>
          <w:color w:val="FF0000"/>
          <w:sz w:val="24"/>
        </w:rPr>
        <w:t>月</w:t>
      </w:r>
      <w:r w:rsidR="004B6C5E">
        <w:rPr>
          <w:rFonts w:asciiTheme="minorEastAsia" w:hAnsiTheme="minorEastAsia" w:hint="eastAsia"/>
          <w:color w:val="FF0000"/>
          <w:sz w:val="24"/>
        </w:rPr>
        <w:t>0</w:t>
      </w:r>
      <w:r w:rsidR="004B6C5E">
        <w:rPr>
          <w:rFonts w:asciiTheme="minorEastAsia" w:hAnsiTheme="minorEastAsia"/>
          <w:color w:val="FF0000"/>
          <w:sz w:val="24"/>
        </w:rPr>
        <w:t>9</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119D653C" w:rsidR="00FE2087" w:rsidRPr="008F16EE" w:rsidRDefault="00FB29C4"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SZUCG20170123EQ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71B7B08C" w:rsidR="00FE2087" w:rsidRPr="008F16EE" w:rsidRDefault="00C7438A"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高功率太赫兹时域光谱仪</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0F7E8E0D" w14:textId="77777777" w:rsidR="00162882" w:rsidRPr="00162882" w:rsidRDefault="00162882" w:rsidP="00162882">
            <w:pPr>
              <w:numPr>
                <w:ilvl w:val="0"/>
                <w:numId w:val="18"/>
              </w:numPr>
              <w:spacing w:line="360" w:lineRule="auto"/>
              <w:rPr>
                <w:rFonts w:asciiTheme="minorEastAsia" w:hAnsiTheme="minorEastAsia" w:cs="Times New Roman"/>
                <w:sz w:val="24"/>
                <w:szCs w:val="24"/>
              </w:rPr>
            </w:pPr>
            <w:r w:rsidRPr="00162882">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51C4C16" w14:textId="0D724875" w:rsidR="00162882" w:rsidRPr="00162882" w:rsidRDefault="00162882" w:rsidP="00162882">
            <w:pPr>
              <w:numPr>
                <w:ilvl w:val="0"/>
                <w:numId w:val="18"/>
              </w:numPr>
              <w:spacing w:line="360" w:lineRule="auto"/>
              <w:rPr>
                <w:rFonts w:asciiTheme="minorEastAsia" w:hAnsiTheme="minorEastAsia" w:cs="Times New Roman"/>
                <w:sz w:val="24"/>
                <w:szCs w:val="24"/>
              </w:rPr>
            </w:pPr>
            <w:r w:rsidRPr="00162882">
              <w:rPr>
                <w:rFonts w:asciiTheme="minorEastAsia" w:hAnsiTheme="minorEastAsia" w:cs="Times New Roman" w:hint="eastAsia"/>
                <w:sz w:val="24"/>
                <w:szCs w:val="24"/>
              </w:rPr>
              <w:t>投标人必须提供近三年内（即至少从</w:t>
            </w:r>
            <w:r w:rsidRPr="00162882">
              <w:rPr>
                <w:rFonts w:asciiTheme="minorEastAsia" w:hAnsiTheme="minorEastAsia" w:cs="Times New Roman" w:hint="eastAsia"/>
                <w:color w:val="FF0000"/>
                <w:sz w:val="24"/>
                <w:szCs w:val="24"/>
                <w:u w:val="single"/>
              </w:rPr>
              <w:t>2014年</w:t>
            </w:r>
            <w:r w:rsidR="00FB29C4">
              <w:rPr>
                <w:rFonts w:asciiTheme="minorEastAsia" w:hAnsiTheme="minorEastAsia" w:cs="Times New Roman" w:hint="eastAsia"/>
                <w:color w:val="FF0000"/>
                <w:sz w:val="24"/>
                <w:szCs w:val="24"/>
                <w:u w:val="single"/>
              </w:rPr>
              <w:t>7</w:t>
            </w:r>
            <w:r w:rsidRPr="00162882">
              <w:rPr>
                <w:rFonts w:asciiTheme="minorEastAsia" w:hAnsiTheme="minorEastAsia" w:cs="Times New Roman" w:hint="eastAsia"/>
                <w:color w:val="FF0000"/>
                <w:sz w:val="24"/>
                <w:szCs w:val="24"/>
                <w:u w:val="single"/>
              </w:rPr>
              <w:t>月</w:t>
            </w:r>
            <w:r w:rsidRPr="00162882">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299FA6C9" w:rsidR="00FE2087" w:rsidRPr="008F16EE" w:rsidRDefault="00162882" w:rsidP="00162882">
            <w:pPr>
              <w:numPr>
                <w:ilvl w:val="0"/>
                <w:numId w:val="18"/>
              </w:numPr>
              <w:spacing w:line="360" w:lineRule="auto"/>
              <w:jc w:val="left"/>
              <w:rPr>
                <w:rFonts w:asciiTheme="minorEastAsia" w:hAnsiTheme="minorEastAsia" w:cs="Times New Roman"/>
                <w:sz w:val="24"/>
                <w:szCs w:val="24"/>
              </w:rPr>
            </w:pPr>
            <w:r w:rsidRPr="00162882">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714775CA" w14:textId="77777777" w:rsidR="000F79C4" w:rsidRPr="000F79C4" w:rsidRDefault="000F79C4" w:rsidP="000F79C4">
            <w:pPr>
              <w:pStyle w:val="USE10"/>
              <w:numPr>
                <w:ilvl w:val="0"/>
                <w:numId w:val="46"/>
              </w:numPr>
              <w:spacing w:line="360" w:lineRule="auto"/>
              <w:rPr>
                <w:rFonts w:asciiTheme="minorEastAsia" w:eastAsiaTheme="minorEastAsia" w:hAnsiTheme="minorEastAsia"/>
                <w:b w:val="0"/>
                <w:szCs w:val="24"/>
              </w:rPr>
            </w:pPr>
            <w:r w:rsidRPr="000F79C4">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0F79C4">
              <w:rPr>
                <w:rFonts w:asciiTheme="minorEastAsia" w:eastAsiaTheme="minorEastAsia" w:hAnsiTheme="minorEastAsia" w:hint="eastAsia"/>
                <w:b w:val="0"/>
                <w:szCs w:val="24"/>
              </w:rPr>
              <w:lastRenderedPageBreak/>
              <w:t>圳大学</w:t>
            </w:r>
            <w:r w:rsidRPr="000F79C4">
              <w:rPr>
                <w:rFonts w:asciiTheme="minorEastAsia" w:eastAsiaTheme="minorEastAsia" w:hAnsiTheme="minorEastAsia" w:hint="eastAsia"/>
                <w:color w:val="FF0000"/>
                <w:szCs w:val="24"/>
              </w:rPr>
              <w:t>免税人民币价</w:t>
            </w:r>
            <w:r w:rsidRPr="000F79C4">
              <w:rPr>
                <w:rFonts w:asciiTheme="minorEastAsia" w:eastAsiaTheme="minorEastAsia" w:hAnsiTheme="minorEastAsia" w:hint="eastAsia"/>
                <w:b w:val="0"/>
                <w:szCs w:val="24"/>
              </w:rPr>
              <w:t>(不包括进口关税和增值税)。</w:t>
            </w:r>
          </w:p>
          <w:p w14:paraId="717D9EDC" w14:textId="5D7EB20E" w:rsidR="00FE2087" w:rsidRPr="008F16EE" w:rsidRDefault="000F79C4" w:rsidP="000F79C4">
            <w:pPr>
              <w:pStyle w:val="USE10"/>
              <w:numPr>
                <w:ilvl w:val="0"/>
                <w:numId w:val="46"/>
              </w:numPr>
              <w:spacing w:line="360" w:lineRule="auto"/>
              <w:rPr>
                <w:rFonts w:asciiTheme="minorEastAsia" w:eastAsiaTheme="minorEastAsia" w:hAnsiTheme="minorEastAsia"/>
                <w:b w:val="0"/>
                <w:szCs w:val="24"/>
              </w:rPr>
            </w:pPr>
            <w:r w:rsidRPr="000F79C4">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w:t>
            </w:r>
            <w:proofErr w:type="gramStart"/>
            <w:r w:rsidRPr="000F79C4">
              <w:rPr>
                <w:rFonts w:asciiTheme="minorEastAsia" w:eastAsiaTheme="minorEastAsia" w:hAnsiTheme="minorEastAsia" w:hint="eastAsia"/>
                <w:b w:val="0"/>
                <w:szCs w:val="24"/>
              </w:rPr>
              <w:t>的</w:t>
            </w:r>
            <w:proofErr w:type="gramEnd"/>
            <w:r w:rsidRPr="000F79C4">
              <w:rPr>
                <w:rFonts w:asciiTheme="minorEastAsia" w:eastAsiaTheme="minorEastAsia" w:hAnsiTheme="minorEastAsia" w:hint="eastAsia"/>
                <w:b w:val="0"/>
                <w:szCs w:val="24"/>
              </w:rPr>
              <w:t>，不包括进口关税和增值税)。税金、运输、保险、安装、调试、培训等不单独列项报价。</w:t>
            </w:r>
          </w:p>
          <w:p w14:paraId="1A1CB78E" w14:textId="1DE5DDD7"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w:t>
            </w:r>
            <w:proofErr w:type="gramStart"/>
            <w:r w:rsidRPr="006F7671">
              <w:rPr>
                <w:rFonts w:asciiTheme="minorEastAsia" w:eastAsiaTheme="minorEastAsia" w:hAnsiTheme="minorEastAsia" w:hint="eastAsia"/>
                <w:b w:val="0"/>
                <w:szCs w:val="24"/>
              </w:rPr>
              <w:t>项设备</w:t>
            </w:r>
            <w:proofErr w:type="gramEnd"/>
            <w:r w:rsidRPr="006F7671">
              <w:rPr>
                <w:rFonts w:asciiTheme="minorEastAsia" w:eastAsiaTheme="minorEastAsia" w:hAnsiTheme="minorEastAsia" w:hint="eastAsia"/>
                <w:b w:val="0"/>
                <w:szCs w:val="24"/>
              </w:rPr>
              <w:t>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744984">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1A107B1B" w:rsidR="00FE2087" w:rsidRPr="008F16EE" w:rsidRDefault="00FE2087" w:rsidP="004F3DFD">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4F3DFD">
              <w:rPr>
                <w:rFonts w:asciiTheme="minorEastAsia" w:hAnsiTheme="minorEastAsia"/>
                <w:color w:val="FF0000"/>
                <w:sz w:val="24"/>
                <w:szCs w:val="24"/>
              </w:rPr>
              <w:t>85</w:t>
            </w:r>
            <w:r w:rsidRPr="008F16EE">
              <w:rPr>
                <w:rFonts w:asciiTheme="minorEastAsia" w:hAnsiTheme="minorEastAsia" w:hint="eastAsia"/>
                <w:color w:val="FF0000"/>
                <w:sz w:val="24"/>
                <w:szCs w:val="24"/>
              </w:rPr>
              <w:t>0,000.00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211736">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2138C13E" w:rsidR="00FE2087" w:rsidRPr="008F16EE" w:rsidRDefault="004B6C5E" w:rsidP="00272909">
            <w:pPr>
              <w:pStyle w:val="USE10"/>
              <w:spacing w:line="360" w:lineRule="auto"/>
              <w:jc w:val="both"/>
              <w:rPr>
                <w:rFonts w:asciiTheme="minorEastAsia" w:eastAsiaTheme="minorEastAsia" w:hAnsiTheme="minorEastAsia"/>
                <w:b w:val="0"/>
                <w:szCs w:val="24"/>
              </w:rPr>
            </w:pPr>
            <w:r w:rsidRPr="004B6C5E">
              <w:rPr>
                <w:rFonts w:asciiTheme="minorEastAsia" w:eastAsiaTheme="minorEastAsia" w:hAnsiTheme="minorEastAsia" w:hint="eastAsia"/>
                <w:color w:val="FF0000"/>
                <w:szCs w:val="24"/>
              </w:rPr>
              <w:t xml:space="preserve">2017年07月20日（星期四）10:00 </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07920FC4" w:rsidR="00FE2087" w:rsidRPr="008F16EE" w:rsidRDefault="004B6C5E" w:rsidP="00272909">
            <w:pPr>
              <w:pStyle w:val="USE10"/>
              <w:spacing w:line="360" w:lineRule="auto"/>
              <w:jc w:val="both"/>
              <w:rPr>
                <w:rFonts w:asciiTheme="minorEastAsia" w:eastAsiaTheme="minorEastAsia" w:hAnsiTheme="minorEastAsia"/>
                <w:b w:val="0"/>
                <w:szCs w:val="24"/>
              </w:rPr>
            </w:pPr>
            <w:r w:rsidRPr="004B6C5E">
              <w:rPr>
                <w:rFonts w:asciiTheme="minorEastAsia" w:eastAsiaTheme="minorEastAsia" w:hAnsiTheme="minorEastAsia" w:hint="eastAsia"/>
                <w:color w:val="FF0000"/>
                <w:szCs w:val="24"/>
              </w:rPr>
              <w:t xml:space="preserve">2017年07月20日（星期四）10:00 </w:t>
            </w:r>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bookmarkStart w:id="3" w:name="_GoBack"/>
            <w:bookmarkEnd w:id="3"/>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9286"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710486">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710486">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710486">
        <w:trPr>
          <w:trHeight w:val="835"/>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710486">
        <w:trPr>
          <w:trHeight w:val="834"/>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710486">
        <w:trPr>
          <w:trHeight w:val="834"/>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710486">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710486">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710486">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14:paraId="246ABDE7" w14:textId="77777777" w:rsidTr="00710486">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710486">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710486">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710486">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379ED8E3" w:rsidR="00FE2087" w:rsidRPr="008F16EE" w:rsidRDefault="00C7438A"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高功率太赫兹时域光谱仪</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6AF7180D" w:rsidR="00FE2087" w:rsidRPr="008F16EE" w:rsidRDefault="00D515B5"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85</w:t>
            </w:r>
            <w:r w:rsidR="00FE2087" w:rsidRPr="008F16EE">
              <w:rPr>
                <w:rFonts w:asciiTheme="minorEastAsia" w:hAnsiTheme="minorEastAsia" w:cs="Times New Roman" w:hint="eastAsia"/>
                <w:color w:val="FF0000"/>
                <w:sz w:val="24"/>
                <w:szCs w:val="24"/>
              </w:rPr>
              <w:t>0,000.00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4421A4A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5EAFF4BF" w:rsidR="00FE2087" w:rsidRPr="006700D0" w:rsidRDefault="00D515B5" w:rsidP="002B563D">
      <w:pPr>
        <w:adjustRightInd w:val="0"/>
        <w:spacing w:line="360" w:lineRule="auto"/>
        <w:ind w:firstLineChars="200" w:firstLine="480"/>
        <w:jc w:val="left"/>
        <w:rPr>
          <w:rFonts w:asciiTheme="minorEastAsia" w:hAnsiTheme="minorEastAsia"/>
          <w:color w:val="000000"/>
          <w:sz w:val="24"/>
        </w:rPr>
      </w:pPr>
      <w:r w:rsidRPr="00D515B5">
        <w:rPr>
          <w:rFonts w:asciiTheme="minorEastAsia" w:hAnsiTheme="minorEastAsia" w:hint="eastAsia"/>
          <w:color w:val="000000"/>
          <w:sz w:val="24"/>
        </w:rPr>
        <w:t>强太赫兹脉冲能够以共振或非共振方式在皮秒时间尺度调控材料中电荷、晶格和自旋自由度，引起诸如</w:t>
      </w:r>
      <w:proofErr w:type="gramStart"/>
      <w:r w:rsidRPr="00D515B5">
        <w:rPr>
          <w:rFonts w:asciiTheme="minorEastAsia" w:hAnsiTheme="minorEastAsia" w:hint="eastAsia"/>
          <w:color w:val="000000"/>
          <w:sz w:val="24"/>
        </w:rPr>
        <w:t>电子能谷跃迁</w:t>
      </w:r>
      <w:proofErr w:type="gramEnd"/>
      <w:r w:rsidRPr="00D515B5">
        <w:rPr>
          <w:rFonts w:asciiTheme="minorEastAsia" w:hAnsiTheme="minorEastAsia" w:hint="eastAsia"/>
          <w:color w:val="000000"/>
          <w:sz w:val="24"/>
        </w:rPr>
        <w:t>、电声子耦合、电子弹道运输、结构相变及自旋弛豫等微观动力学过程。本设备是研究皮秒尺度非线性动力学的有效工具，并且在太赫兹雷达、生物科学及成像领域也具有重要的应用价值。</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lastRenderedPageBreak/>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tblInd w:w="134"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A047F5" w14:paraId="087A9ED7" w14:textId="77777777" w:rsidTr="00A047F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A047F5" w:rsidRDefault="00FE2087" w:rsidP="00574DFF">
            <w:pPr>
              <w:autoSpaceDE w:val="0"/>
              <w:autoSpaceDN w:val="0"/>
              <w:adjustRightInd w:val="0"/>
              <w:jc w:val="center"/>
              <w:rPr>
                <w:rFonts w:asciiTheme="minorEastAsia" w:hAnsiTheme="minorEastAsia" w:cs="Times New Roman"/>
                <w:b/>
                <w:kern w:val="0"/>
                <w:sz w:val="24"/>
                <w:szCs w:val="24"/>
              </w:rPr>
            </w:pPr>
            <w:r w:rsidRPr="00A047F5">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A047F5" w:rsidRDefault="00FE2087" w:rsidP="00574DFF">
            <w:pPr>
              <w:autoSpaceDE w:val="0"/>
              <w:autoSpaceDN w:val="0"/>
              <w:adjustRightInd w:val="0"/>
              <w:jc w:val="center"/>
              <w:rPr>
                <w:rFonts w:asciiTheme="minorEastAsia" w:hAnsiTheme="minorEastAsia" w:cs="Times New Roman"/>
                <w:b/>
                <w:kern w:val="0"/>
                <w:sz w:val="24"/>
                <w:szCs w:val="24"/>
              </w:rPr>
            </w:pPr>
            <w:r w:rsidRPr="00A047F5">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A047F5" w:rsidRDefault="00FE2087" w:rsidP="00574DFF">
            <w:pPr>
              <w:autoSpaceDE w:val="0"/>
              <w:autoSpaceDN w:val="0"/>
              <w:adjustRightInd w:val="0"/>
              <w:jc w:val="center"/>
              <w:rPr>
                <w:rFonts w:asciiTheme="minorEastAsia" w:hAnsiTheme="minorEastAsia" w:cs="Times New Roman"/>
                <w:b/>
                <w:kern w:val="0"/>
                <w:sz w:val="24"/>
                <w:szCs w:val="24"/>
              </w:rPr>
            </w:pPr>
            <w:r w:rsidRPr="00A047F5">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A047F5" w:rsidRDefault="00FE2087" w:rsidP="00574DFF">
            <w:pPr>
              <w:autoSpaceDE w:val="0"/>
              <w:autoSpaceDN w:val="0"/>
              <w:adjustRightInd w:val="0"/>
              <w:jc w:val="center"/>
              <w:rPr>
                <w:rFonts w:asciiTheme="minorEastAsia" w:hAnsiTheme="minorEastAsia" w:cs="Times New Roman"/>
                <w:b/>
                <w:kern w:val="0"/>
                <w:sz w:val="24"/>
                <w:szCs w:val="24"/>
              </w:rPr>
            </w:pPr>
            <w:r w:rsidRPr="00A047F5">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A047F5" w:rsidRDefault="00FE2087" w:rsidP="00574DFF">
            <w:pPr>
              <w:autoSpaceDE w:val="0"/>
              <w:autoSpaceDN w:val="0"/>
              <w:adjustRightInd w:val="0"/>
              <w:jc w:val="center"/>
              <w:rPr>
                <w:rFonts w:asciiTheme="minorEastAsia" w:hAnsiTheme="minorEastAsia" w:cs="Times New Roman"/>
                <w:b/>
                <w:kern w:val="0"/>
                <w:sz w:val="24"/>
                <w:szCs w:val="24"/>
              </w:rPr>
            </w:pPr>
            <w:r w:rsidRPr="00A047F5">
              <w:rPr>
                <w:rFonts w:asciiTheme="minorEastAsia" w:hAnsiTheme="minorEastAsia" w:cs="宋体" w:hint="eastAsia"/>
                <w:b/>
                <w:kern w:val="0"/>
                <w:sz w:val="24"/>
                <w:szCs w:val="24"/>
              </w:rPr>
              <w:t>备注</w:t>
            </w:r>
          </w:p>
        </w:tc>
      </w:tr>
      <w:tr w:rsidR="00574DFF" w:rsidRPr="00A047F5" w14:paraId="3DECB06F" w14:textId="77777777" w:rsidTr="00A047F5">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A047F5" w:rsidRDefault="00574DFF" w:rsidP="00574DFF">
            <w:pPr>
              <w:autoSpaceDE w:val="0"/>
              <w:autoSpaceDN w:val="0"/>
              <w:adjustRightInd w:val="0"/>
              <w:jc w:val="center"/>
              <w:rPr>
                <w:rFonts w:asciiTheme="minorEastAsia" w:hAnsiTheme="minorEastAsia" w:cs="Times New Roman"/>
                <w:kern w:val="0"/>
                <w:sz w:val="24"/>
                <w:szCs w:val="24"/>
              </w:rPr>
            </w:pPr>
            <w:r w:rsidRPr="00A047F5">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09DB1928" w:rsidR="00574DFF" w:rsidRPr="00A047F5" w:rsidRDefault="00C7438A" w:rsidP="00574DFF">
            <w:pPr>
              <w:autoSpaceDE w:val="0"/>
              <w:autoSpaceDN w:val="0"/>
              <w:adjustRightInd w:val="0"/>
              <w:jc w:val="center"/>
              <w:rPr>
                <w:rFonts w:asciiTheme="minorEastAsia" w:hAnsiTheme="minorEastAsia" w:cs="Times New Roman"/>
                <w:kern w:val="0"/>
                <w:sz w:val="24"/>
                <w:szCs w:val="24"/>
              </w:rPr>
            </w:pPr>
            <w:r>
              <w:rPr>
                <w:rFonts w:asciiTheme="minorEastAsia" w:hAnsiTheme="minorEastAsia" w:hint="eastAsia"/>
                <w:sz w:val="24"/>
                <w:szCs w:val="24"/>
              </w:rPr>
              <w:t>高功率太赫兹时域光谱仪</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A047F5" w:rsidRDefault="00574DFF" w:rsidP="00574DFF">
            <w:pPr>
              <w:autoSpaceDE w:val="0"/>
              <w:autoSpaceDN w:val="0"/>
              <w:adjustRightInd w:val="0"/>
              <w:jc w:val="center"/>
              <w:rPr>
                <w:rFonts w:asciiTheme="minorEastAsia" w:hAnsiTheme="minorEastAsia" w:cs="Times New Roman"/>
                <w:kern w:val="0"/>
                <w:sz w:val="24"/>
                <w:szCs w:val="24"/>
              </w:rPr>
            </w:pPr>
            <w:r w:rsidRPr="00A047F5">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325B126E" w:rsidR="00574DFF" w:rsidRPr="00A047F5" w:rsidRDefault="00D515B5" w:rsidP="00574DFF">
            <w:pPr>
              <w:autoSpaceDE w:val="0"/>
              <w:autoSpaceDN w:val="0"/>
              <w:adjustRightInd w:val="0"/>
              <w:jc w:val="center"/>
              <w:rPr>
                <w:rFonts w:asciiTheme="minorEastAsia" w:hAnsiTheme="minorEastAsia" w:cs="Times New Roman"/>
                <w:kern w:val="0"/>
                <w:sz w:val="24"/>
                <w:szCs w:val="24"/>
              </w:rPr>
            </w:pPr>
            <w:r w:rsidRPr="00A047F5">
              <w:rPr>
                <w:rFonts w:asciiTheme="minorEastAsia" w:hAnsiTheme="minorEastAsia" w:cs="Times New Roman" w:hint="eastAsia"/>
                <w:kern w:val="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A047F5"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tblInd w:w="134"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A047F5" w14:paraId="113FFB54" w14:textId="77777777" w:rsidTr="00D515B5">
        <w:trPr>
          <w:trHeight w:val="454"/>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A047F5" w:rsidRDefault="00FE2087" w:rsidP="00D515B5">
            <w:pPr>
              <w:autoSpaceDE w:val="0"/>
              <w:autoSpaceDN w:val="0"/>
              <w:adjustRightInd w:val="0"/>
              <w:jc w:val="center"/>
              <w:rPr>
                <w:rFonts w:asciiTheme="minorEastAsia" w:hAnsiTheme="minorEastAsia" w:cs="Times New Roman"/>
                <w:b/>
                <w:sz w:val="24"/>
                <w:szCs w:val="24"/>
              </w:rPr>
            </w:pPr>
            <w:r w:rsidRPr="00A047F5">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A047F5" w:rsidRDefault="00272909" w:rsidP="00D515B5">
            <w:pPr>
              <w:autoSpaceDE w:val="0"/>
              <w:autoSpaceDN w:val="0"/>
              <w:adjustRightInd w:val="0"/>
              <w:jc w:val="center"/>
              <w:rPr>
                <w:rFonts w:asciiTheme="minorEastAsia" w:hAnsiTheme="minorEastAsia" w:cs="Times New Roman"/>
                <w:b/>
                <w:sz w:val="24"/>
                <w:szCs w:val="24"/>
              </w:rPr>
            </w:pPr>
            <w:r w:rsidRPr="00A047F5">
              <w:rPr>
                <w:rFonts w:asciiTheme="minorEastAsia" w:hAnsiTheme="minorEastAsia"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A047F5" w:rsidRDefault="00272909" w:rsidP="00D515B5">
            <w:pPr>
              <w:autoSpaceDE w:val="0"/>
              <w:autoSpaceDN w:val="0"/>
              <w:adjustRightInd w:val="0"/>
              <w:jc w:val="center"/>
              <w:rPr>
                <w:rFonts w:asciiTheme="minorEastAsia" w:hAnsiTheme="minorEastAsia" w:cs="Times New Roman"/>
                <w:b/>
                <w:sz w:val="24"/>
                <w:szCs w:val="24"/>
              </w:rPr>
            </w:pPr>
            <w:r w:rsidRPr="00A047F5">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A047F5" w:rsidRDefault="00272909" w:rsidP="00D515B5">
            <w:pPr>
              <w:autoSpaceDE w:val="0"/>
              <w:autoSpaceDN w:val="0"/>
              <w:adjustRightInd w:val="0"/>
              <w:jc w:val="center"/>
              <w:rPr>
                <w:rFonts w:asciiTheme="minorEastAsia" w:hAnsiTheme="minorEastAsia" w:cs="Times New Roman"/>
                <w:b/>
                <w:sz w:val="24"/>
                <w:szCs w:val="24"/>
              </w:rPr>
            </w:pPr>
            <w:r w:rsidRPr="00A047F5">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A047F5" w:rsidRDefault="00272909" w:rsidP="00D515B5">
            <w:pPr>
              <w:autoSpaceDE w:val="0"/>
              <w:autoSpaceDN w:val="0"/>
              <w:adjustRightInd w:val="0"/>
              <w:jc w:val="center"/>
              <w:rPr>
                <w:rFonts w:asciiTheme="minorEastAsia" w:hAnsiTheme="minorEastAsia" w:cs="Times New Roman"/>
                <w:b/>
                <w:sz w:val="24"/>
                <w:szCs w:val="24"/>
              </w:rPr>
            </w:pPr>
            <w:r w:rsidRPr="00A047F5">
              <w:rPr>
                <w:rFonts w:asciiTheme="minorEastAsia" w:hAnsiTheme="minorEastAsia" w:cs="宋体" w:hint="eastAsia"/>
                <w:b/>
                <w:kern w:val="0"/>
                <w:sz w:val="24"/>
                <w:szCs w:val="24"/>
              </w:rPr>
              <w:t>备注</w:t>
            </w:r>
          </w:p>
        </w:tc>
      </w:tr>
      <w:tr w:rsidR="00D515B5" w:rsidRPr="00A047F5" w14:paraId="0E5DCF41" w14:textId="77777777" w:rsidTr="00D515B5">
        <w:trPr>
          <w:trHeight w:val="454"/>
        </w:trPr>
        <w:tc>
          <w:tcPr>
            <w:tcW w:w="720" w:type="dxa"/>
            <w:tcBorders>
              <w:top w:val="single" w:sz="6" w:space="0" w:color="auto"/>
              <w:left w:val="single" w:sz="6" w:space="0" w:color="auto"/>
              <w:bottom w:val="single" w:sz="6" w:space="0" w:color="auto"/>
              <w:right w:val="single" w:sz="6" w:space="0" w:color="auto"/>
            </w:tcBorders>
            <w:vAlign w:val="center"/>
          </w:tcPr>
          <w:p w14:paraId="087EE55B" w14:textId="544445AB" w:rsidR="00D515B5" w:rsidRPr="00A047F5" w:rsidRDefault="00D515B5" w:rsidP="00D515B5">
            <w:pPr>
              <w:autoSpaceDE w:val="0"/>
              <w:autoSpaceDN w:val="0"/>
              <w:adjustRightInd w:val="0"/>
              <w:jc w:val="center"/>
              <w:rPr>
                <w:rFonts w:asciiTheme="minorEastAsia" w:hAnsiTheme="minorEastAsia"/>
                <w:bCs/>
                <w:color w:val="000000"/>
                <w:sz w:val="24"/>
                <w:szCs w:val="24"/>
              </w:rPr>
            </w:pPr>
            <w:r w:rsidRPr="00A047F5">
              <w:rPr>
                <w:rFonts w:asciiTheme="minorEastAsia" w:hAnsiTheme="minorEastAsia" w:hint="eastAsia"/>
                <w:bCs/>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0731836B" w14:textId="5E7175DE" w:rsidR="00D515B5" w:rsidRPr="00A047F5" w:rsidRDefault="00C7438A" w:rsidP="00D515B5">
            <w:pPr>
              <w:autoSpaceDE w:val="0"/>
              <w:autoSpaceDN w:val="0"/>
              <w:adjustRightInd w:val="0"/>
              <w:jc w:val="center"/>
              <w:rPr>
                <w:rFonts w:asciiTheme="minorEastAsia" w:hAnsiTheme="minorEastAsia"/>
                <w:bCs/>
                <w:color w:val="000000"/>
                <w:sz w:val="24"/>
                <w:szCs w:val="24"/>
              </w:rPr>
            </w:pPr>
            <w:r>
              <w:rPr>
                <w:rFonts w:asciiTheme="minorEastAsia" w:hAnsiTheme="minorEastAsia" w:hint="eastAsia"/>
                <w:bCs/>
                <w:color w:val="000000"/>
                <w:sz w:val="24"/>
                <w:szCs w:val="24"/>
              </w:rPr>
              <w:t>高功率太赫兹时域光谱仪</w:t>
            </w:r>
          </w:p>
        </w:tc>
        <w:tc>
          <w:tcPr>
            <w:tcW w:w="720" w:type="dxa"/>
            <w:tcBorders>
              <w:top w:val="single" w:sz="6" w:space="0" w:color="auto"/>
              <w:left w:val="single" w:sz="6" w:space="0" w:color="auto"/>
              <w:bottom w:val="single" w:sz="6" w:space="0" w:color="auto"/>
              <w:right w:val="single" w:sz="6" w:space="0" w:color="auto"/>
            </w:tcBorders>
            <w:vAlign w:val="center"/>
          </w:tcPr>
          <w:p w14:paraId="118B4B8F" w14:textId="393CB615" w:rsidR="00D515B5" w:rsidRPr="00A047F5" w:rsidRDefault="00D515B5" w:rsidP="00D515B5">
            <w:pPr>
              <w:autoSpaceDE w:val="0"/>
              <w:autoSpaceDN w:val="0"/>
              <w:adjustRightInd w:val="0"/>
              <w:jc w:val="center"/>
              <w:rPr>
                <w:rFonts w:asciiTheme="minorEastAsia" w:hAnsiTheme="minorEastAsia"/>
                <w:bCs/>
                <w:color w:val="000000"/>
                <w:sz w:val="24"/>
                <w:szCs w:val="24"/>
              </w:rPr>
            </w:pPr>
            <w:r w:rsidRPr="00A047F5">
              <w:rPr>
                <w:rFonts w:asciiTheme="minorEastAsia" w:hAnsiTheme="minorEastAsia" w:hint="eastAsia"/>
                <w:bCs/>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7DE5C75" w14:textId="69222449" w:rsidR="00D515B5" w:rsidRPr="00A047F5" w:rsidRDefault="00D515B5" w:rsidP="00D515B5">
            <w:pPr>
              <w:autoSpaceDE w:val="0"/>
              <w:autoSpaceDN w:val="0"/>
              <w:adjustRightInd w:val="0"/>
              <w:jc w:val="center"/>
              <w:rPr>
                <w:rFonts w:asciiTheme="minorEastAsia" w:hAnsiTheme="minorEastAsia"/>
                <w:bCs/>
                <w:color w:val="000000"/>
                <w:sz w:val="24"/>
                <w:szCs w:val="24"/>
              </w:rPr>
            </w:pPr>
            <w:r w:rsidRPr="00A047F5">
              <w:rPr>
                <w:rFonts w:asciiTheme="minorEastAsia" w:hAnsiTheme="minorEastAsia" w:hint="eastAsia"/>
                <w:bCs/>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88DAE20" w14:textId="77777777" w:rsidR="00D515B5" w:rsidRPr="00A047F5" w:rsidRDefault="00D515B5" w:rsidP="00D515B5">
            <w:pPr>
              <w:autoSpaceDE w:val="0"/>
              <w:autoSpaceDN w:val="0"/>
              <w:adjustRightInd w:val="0"/>
              <w:jc w:val="center"/>
              <w:rPr>
                <w:rFonts w:asciiTheme="minorEastAsia" w:hAnsiTheme="minorEastAsia" w:cs="宋体"/>
                <w:b/>
                <w:kern w:val="0"/>
                <w:sz w:val="24"/>
                <w:szCs w:val="24"/>
              </w:rPr>
            </w:pPr>
          </w:p>
        </w:tc>
      </w:tr>
      <w:tr w:rsidR="00D515B5" w:rsidRPr="00A047F5" w14:paraId="7463CDFC" w14:textId="77777777" w:rsidTr="00D515B5">
        <w:trPr>
          <w:trHeight w:val="454"/>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D515B5" w:rsidRPr="00A047F5" w:rsidRDefault="00D515B5" w:rsidP="00D515B5">
            <w:pPr>
              <w:autoSpaceDE w:val="0"/>
              <w:autoSpaceDN w:val="0"/>
              <w:adjustRightInd w:val="0"/>
              <w:jc w:val="center"/>
              <w:rPr>
                <w:rFonts w:asciiTheme="minorEastAsia" w:hAnsiTheme="minorEastAsia"/>
                <w:bCs/>
                <w:color w:val="000000"/>
                <w:sz w:val="24"/>
                <w:szCs w:val="24"/>
              </w:rPr>
            </w:pPr>
            <w:r w:rsidRPr="00A047F5">
              <w:rPr>
                <w:rFonts w:asciiTheme="minorEastAsia" w:hAnsiTheme="minorEastAsia" w:hint="eastAsia"/>
                <w:bCs/>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3C8B728" w14:textId="0D33FD43" w:rsidR="00D515B5" w:rsidRPr="00A047F5" w:rsidRDefault="00C7438A" w:rsidP="00D515B5">
            <w:pPr>
              <w:autoSpaceDE w:val="0"/>
              <w:autoSpaceDN w:val="0"/>
              <w:adjustRightInd w:val="0"/>
              <w:jc w:val="center"/>
              <w:rPr>
                <w:rFonts w:asciiTheme="minorEastAsia" w:hAnsiTheme="minorEastAsia"/>
                <w:bCs/>
                <w:color w:val="000000"/>
                <w:sz w:val="24"/>
                <w:szCs w:val="24"/>
              </w:rPr>
            </w:pPr>
            <w:r>
              <w:rPr>
                <w:rFonts w:asciiTheme="minorEastAsia" w:hAnsiTheme="minorEastAsia" w:hint="eastAsia"/>
                <w:bCs/>
                <w:color w:val="000000"/>
                <w:sz w:val="24"/>
                <w:szCs w:val="24"/>
              </w:rPr>
              <w:t>高功率太赫兹时域光谱仪</w:t>
            </w:r>
          </w:p>
        </w:tc>
        <w:tc>
          <w:tcPr>
            <w:tcW w:w="720" w:type="dxa"/>
            <w:tcBorders>
              <w:top w:val="single" w:sz="6" w:space="0" w:color="auto"/>
              <w:left w:val="single" w:sz="6" w:space="0" w:color="auto"/>
              <w:bottom w:val="single" w:sz="6" w:space="0" w:color="auto"/>
              <w:right w:val="single" w:sz="6" w:space="0" w:color="auto"/>
            </w:tcBorders>
            <w:vAlign w:val="center"/>
          </w:tcPr>
          <w:p w14:paraId="062756E5" w14:textId="583D23D7" w:rsidR="00D515B5" w:rsidRPr="00A047F5" w:rsidRDefault="00D515B5" w:rsidP="00D515B5">
            <w:pPr>
              <w:autoSpaceDE w:val="0"/>
              <w:autoSpaceDN w:val="0"/>
              <w:adjustRightInd w:val="0"/>
              <w:jc w:val="center"/>
              <w:rPr>
                <w:rFonts w:asciiTheme="minorEastAsia" w:hAnsiTheme="minorEastAsia"/>
                <w:bCs/>
                <w:color w:val="000000"/>
                <w:sz w:val="24"/>
                <w:szCs w:val="24"/>
              </w:rPr>
            </w:pPr>
            <w:r w:rsidRPr="00A047F5">
              <w:rPr>
                <w:rFonts w:asciiTheme="minorEastAsia" w:hAnsiTheme="minorEastAsia" w:hint="eastAsia"/>
                <w:bCs/>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3D4F1B" w14:textId="3577605C" w:rsidR="00D515B5" w:rsidRPr="00A047F5" w:rsidRDefault="00D515B5" w:rsidP="00D515B5">
            <w:pPr>
              <w:autoSpaceDE w:val="0"/>
              <w:autoSpaceDN w:val="0"/>
              <w:adjustRightInd w:val="0"/>
              <w:jc w:val="center"/>
              <w:rPr>
                <w:rFonts w:asciiTheme="minorEastAsia" w:hAnsiTheme="minorEastAsia"/>
                <w:bCs/>
                <w:color w:val="000000"/>
                <w:sz w:val="24"/>
                <w:szCs w:val="24"/>
              </w:rPr>
            </w:pPr>
            <w:r w:rsidRPr="00A047F5">
              <w:rPr>
                <w:rFonts w:asciiTheme="minorEastAsia" w:hAnsiTheme="minorEastAsia" w:hint="eastAsia"/>
                <w:bCs/>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01109654" w14:textId="77777777" w:rsidR="00D515B5" w:rsidRPr="00A047F5" w:rsidRDefault="00D515B5" w:rsidP="00D515B5">
            <w:pPr>
              <w:autoSpaceDE w:val="0"/>
              <w:autoSpaceDN w:val="0"/>
              <w:adjustRightInd w:val="0"/>
              <w:jc w:val="center"/>
              <w:rPr>
                <w:rFonts w:asciiTheme="minorEastAsia" w:hAnsiTheme="minorEastAsia"/>
                <w:bCs/>
                <w:color w:val="000000"/>
                <w:sz w:val="24"/>
                <w:szCs w:val="24"/>
              </w:rPr>
            </w:pPr>
          </w:p>
        </w:tc>
      </w:tr>
    </w:tbl>
    <w:p w14:paraId="34994EB1" w14:textId="77777777" w:rsidR="00FE2087" w:rsidRPr="006700D0" w:rsidRDefault="00FE2087"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12294CD5"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t>采购货物配置功能要求，各设备的主要技术参数、性能规格</w:t>
      </w:r>
      <w:r w:rsidR="002A2631">
        <w:rPr>
          <w:rFonts w:asciiTheme="minorEastAsia" w:hAnsiTheme="minorEastAsia" w:cs="宋体" w:hint="eastAsia"/>
          <w:color w:val="000000"/>
          <w:kern w:val="0"/>
          <w:sz w:val="24"/>
          <w:szCs w:val="24"/>
        </w:rPr>
        <w:t>。</w:t>
      </w:r>
    </w:p>
    <w:p w14:paraId="6806872B" w14:textId="4645F5CF" w:rsidR="00D95F46" w:rsidRPr="00F73922" w:rsidRDefault="00F73922" w:rsidP="00F73922">
      <w:pPr>
        <w:spacing w:line="360" w:lineRule="auto"/>
        <w:rPr>
          <w:rFonts w:asciiTheme="minorEastAsia" w:hAnsiTheme="minorEastAsia" w:cs="宋体"/>
          <w:color w:val="000000"/>
          <w:kern w:val="0"/>
          <w:sz w:val="24"/>
          <w:szCs w:val="24"/>
        </w:rPr>
      </w:pPr>
      <w:r w:rsidRPr="00F73922">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1、</w:t>
      </w:r>
      <w:r w:rsidR="00D95F46" w:rsidRPr="00F73922">
        <w:rPr>
          <w:rFonts w:asciiTheme="minorEastAsia" w:hAnsiTheme="minorEastAsia" w:cs="宋体" w:hint="eastAsia"/>
          <w:color w:val="000000"/>
          <w:kern w:val="0"/>
          <w:sz w:val="24"/>
          <w:szCs w:val="24"/>
        </w:rPr>
        <w:t>太赫兹脉冲能量：＞1uJ</w:t>
      </w:r>
    </w:p>
    <w:p w14:paraId="5D7C74E1" w14:textId="6BA0BE31" w:rsidR="00D95F46" w:rsidRPr="00F73922" w:rsidRDefault="00F73922" w:rsidP="00F73922">
      <w:pPr>
        <w:spacing w:line="360" w:lineRule="auto"/>
        <w:rPr>
          <w:rFonts w:asciiTheme="minorEastAsia" w:hAnsiTheme="minorEastAsia" w:cs="宋体"/>
          <w:color w:val="000000"/>
          <w:kern w:val="0"/>
          <w:sz w:val="24"/>
          <w:szCs w:val="24"/>
        </w:rPr>
      </w:pPr>
      <w:r w:rsidRPr="00F73922">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2</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聚焦峰值电场：＞500kV/cm</w:t>
      </w:r>
    </w:p>
    <w:p w14:paraId="0A9CCA09" w14:textId="26427482" w:rsidR="00D95F46" w:rsidRPr="00F73922" w:rsidRDefault="00F73922" w:rsidP="00F73922">
      <w:pPr>
        <w:spacing w:line="360" w:lineRule="auto"/>
        <w:rPr>
          <w:rFonts w:asciiTheme="minorEastAsia" w:hAnsiTheme="minorEastAsia" w:cs="宋体"/>
          <w:color w:val="000000"/>
          <w:kern w:val="0"/>
          <w:sz w:val="24"/>
          <w:szCs w:val="24"/>
        </w:rPr>
      </w:pPr>
      <w:r w:rsidRPr="00F73922">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3</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太赫兹频谱范围：0.1-1.5THz</w:t>
      </w:r>
    </w:p>
    <w:p w14:paraId="3BFF7D22" w14:textId="43B7E32A" w:rsidR="00D95F46" w:rsidRPr="00F73922" w:rsidRDefault="00F73922" w:rsidP="00F73922">
      <w:pPr>
        <w:spacing w:line="360" w:lineRule="auto"/>
        <w:rPr>
          <w:rFonts w:asciiTheme="minorEastAsia" w:hAnsiTheme="minorEastAsia" w:cs="宋体"/>
          <w:color w:val="000000"/>
          <w:kern w:val="0"/>
          <w:sz w:val="24"/>
          <w:szCs w:val="24"/>
        </w:rPr>
      </w:pPr>
      <w:r w:rsidRPr="00F73922">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4</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中心频率：0.5-0.7THz</w:t>
      </w:r>
    </w:p>
    <w:p w14:paraId="53704E3A" w14:textId="690DE42A" w:rsidR="00D95F46" w:rsidRPr="00F73922" w:rsidRDefault="00F73922" w:rsidP="00F73922">
      <w:pPr>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5</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测量区域：固体/液体测量区域40mm×40mm，样品直径13mm，成像区域50mm×50mm</w:t>
      </w:r>
    </w:p>
    <w:p w14:paraId="1675EED9" w14:textId="333B8B30" w:rsidR="00D95F46" w:rsidRPr="00F73922" w:rsidRDefault="00F73922" w:rsidP="00F73922">
      <w:pPr>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6</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样品仓组件：透射、反射</w:t>
      </w:r>
    </w:p>
    <w:p w14:paraId="4558C443" w14:textId="4E918484" w:rsidR="00D95F46" w:rsidRPr="00F73922" w:rsidRDefault="00F73922" w:rsidP="00F73922">
      <w:pPr>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7</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测试分析软件：自带</w:t>
      </w:r>
    </w:p>
    <w:p w14:paraId="796E187A" w14:textId="3685511A" w:rsidR="00D95F46" w:rsidRPr="00F73922" w:rsidRDefault="00F73922" w:rsidP="00F73922">
      <w:pPr>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t>8</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系统接口：USB2.0</w:t>
      </w:r>
    </w:p>
    <w:p w14:paraId="0FADEDDE" w14:textId="705DFA3C" w:rsidR="00D95F46" w:rsidRPr="00F73922" w:rsidRDefault="00F73922" w:rsidP="00F73922">
      <w:pPr>
        <w:spacing w:line="360" w:lineRule="auto"/>
        <w:rPr>
          <w:rFonts w:asciiTheme="minorEastAsia" w:hAnsiTheme="minorEastAsia" w:cs="宋体"/>
          <w:color w:val="000000"/>
          <w:kern w:val="0"/>
          <w:sz w:val="24"/>
          <w:szCs w:val="24"/>
        </w:rPr>
      </w:pPr>
      <w:r>
        <w:rPr>
          <w:rFonts w:asciiTheme="minorEastAsia" w:hAnsiTheme="minorEastAsia" w:cs="宋体"/>
          <w:color w:val="000000"/>
          <w:kern w:val="0"/>
          <w:sz w:val="24"/>
          <w:szCs w:val="24"/>
        </w:rPr>
        <w:lastRenderedPageBreak/>
        <w:t>9</w:t>
      </w:r>
      <w:r w:rsidRPr="00F73922">
        <w:rPr>
          <w:rFonts w:asciiTheme="minorEastAsia" w:hAnsiTheme="minorEastAsia" w:cs="宋体" w:hint="eastAsia"/>
          <w:color w:val="000000"/>
          <w:kern w:val="0"/>
          <w:sz w:val="24"/>
          <w:szCs w:val="24"/>
        </w:rPr>
        <w:t>、</w:t>
      </w:r>
      <w:r w:rsidR="00D95F46" w:rsidRPr="00F73922">
        <w:rPr>
          <w:rFonts w:asciiTheme="minorEastAsia" w:hAnsiTheme="minorEastAsia" w:cs="宋体" w:hint="eastAsia"/>
          <w:color w:val="000000"/>
          <w:kern w:val="0"/>
          <w:sz w:val="24"/>
          <w:szCs w:val="24"/>
        </w:rPr>
        <w:t>工作环境：20-25℃</w:t>
      </w:r>
    </w:p>
    <w:p w14:paraId="1E8B26B5" w14:textId="7768C257" w:rsidR="00D95F46" w:rsidRPr="00D95F46" w:rsidRDefault="00D95F46" w:rsidP="00D95F46">
      <w:pPr>
        <w:adjustRightInd w:val="0"/>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r w:rsidRPr="00D95F46">
        <w:rPr>
          <w:rFonts w:asciiTheme="minorEastAsia" w:hAnsiTheme="minorEastAsia" w:cs="宋体" w:hint="eastAsia"/>
          <w:color w:val="000000"/>
          <w:kern w:val="0"/>
          <w:sz w:val="24"/>
          <w:szCs w:val="24"/>
        </w:rPr>
        <w:t>工作湿度：10-75%</w:t>
      </w:r>
    </w:p>
    <w:p w14:paraId="5B58A50D" w14:textId="6C637272" w:rsidR="00D95F46" w:rsidRPr="00D95F46" w:rsidRDefault="00D95F46" w:rsidP="00D95F46">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w:t>
      </w:r>
      <w:r w:rsidRPr="00D95F46">
        <w:rPr>
          <w:rFonts w:asciiTheme="minorEastAsia" w:hAnsiTheme="minorEastAsia" w:cs="宋体" w:hint="eastAsia"/>
          <w:color w:val="000000"/>
          <w:kern w:val="0"/>
          <w:sz w:val="24"/>
          <w:szCs w:val="24"/>
        </w:rPr>
        <w:t>外观尺寸：1500mm×1200mm×200mm</w:t>
      </w:r>
    </w:p>
    <w:p w14:paraId="72C0BF82" w14:textId="71CD3642" w:rsidR="00D95F46" w:rsidRPr="00D95F46" w:rsidRDefault="005862A3" w:rsidP="00D95F46">
      <w:pPr>
        <w:spacing w:line="360" w:lineRule="auto"/>
        <w:rPr>
          <w:rFonts w:asciiTheme="minorEastAsia" w:hAnsiTheme="minorEastAsia" w:cs="宋体"/>
          <w:color w:val="000000"/>
          <w:kern w:val="0"/>
          <w:sz w:val="24"/>
          <w:szCs w:val="24"/>
        </w:rPr>
      </w:pPr>
      <w:r w:rsidRPr="005862A3">
        <w:rPr>
          <w:rFonts w:asciiTheme="minorEastAsia" w:hAnsiTheme="minorEastAsia" w:cs="宋体"/>
          <w:color w:val="000000"/>
          <w:kern w:val="0"/>
          <w:sz w:val="24"/>
          <w:szCs w:val="24"/>
        </w:rPr>
        <w:t>*</w:t>
      </w:r>
      <w:r w:rsidR="00D95F46">
        <w:rPr>
          <w:rFonts w:asciiTheme="minorEastAsia" w:hAnsiTheme="minorEastAsia" w:cs="宋体"/>
          <w:color w:val="000000"/>
          <w:kern w:val="0"/>
          <w:sz w:val="24"/>
          <w:szCs w:val="24"/>
        </w:rPr>
        <w:t>12</w:t>
      </w:r>
      <w:r w:rsidR="00D95F46">
        <w:rPr>
          <w:rFonts w:asciiTheme="minorEastAsia" w:hAnsiTheme="minorEastAsia" w:cs="宋体" w:hint="eastAsia"/>
          <w:color w:val="000000"/>
          <w:kern w:val="0"/>
          <w:sz w:val="24"/>
          <w:szCs w:val="24"/>
        </w:rPr>
        <w:t>、</w:t>
      </w:r>
      <w:r w:rsidR="00D95F46" w:rsidRPr="00D95F46">
        <w:rPr>
          <w:rFonts w:asciiTheme="minorEastAsia" w:hAnsiTheme="minorEastAsia" w:cs="宋体" w:hint="eastAsia"/>
          <w:color w:val="000000"/>
          <w:kern w:val="0"/>
          <w:sz w:val="24"/>
          <w:szCs w:val="24"/>
        </w:rPr>
        <w:t>包含光泵浦模块及控制系统</w:t>
      </w:r>
    </w:p>
    <w:p w14:paraId="677FCB9F" w14:textId="549CA059" w:rsidR="00D95F46" w:rsidRPr="00D95F46" w:rsidRDefault="00D95F46" w:rsidP="00D95F46">
      <w:pPr>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color w:val="000000"/>
          <w:kern w:val="0"/>
          <w:sz w:val="24"/>
          <w:szCs w:val="24"/>
        </w:rPr>
        <w:t>3</w:t>
      </w:r>
      <w:r>
        <w:rPr>
          <w:rFonts w:asciiTheme="minorEastAsia" w:hAnsiTheme="minorEastAsia" w:cs="宋体" w:hint="eastAsia"/>
          <w:color w:val="000000"/>
          <w:kern w:val="0"/>
          <w:sz w:val="24"/>
          <w:szCs w:val="24"/>
        </w:rPr>
        <w:t>、</w:t>
      </w:r>
      <w:r w:rsidRPr="00D95F46">
        <w:rPr>
          <w:rFonts w:asciiTheme="minorEastAsia" w:hAnsiTheme="minorEastAsia" w:cs="宋体" w:hint="eastAsia"/>
          <w:color w:val="000000"/>
          <w:kern w:val="0"/>
          <w:sz w:val="24"/>
          <w:szCs w:val="24"/>
        </w:rPr>
        <w:t>预留可选升级模块，可直接升级（1MV/cm强场系统；太赫兹泵浦系统；偏振调节系统；无磁系统；）</w:t>
      </w:r>
    </w:p>
    <w:p w14:paraId="32011CC0" w14:textId="05C81627" w:rsidR="00FE2087" w:rsidRPr="00D95F46" w:rsidRDefault="00FE2087" w:rsidP="00D95F46">
      <w:pPr>
        <w:spacing w:line="360" w:lineRule="auto"/>
        <w:rPr>
          <w:rFonts w:asciiTheme="minorEastAsia" w:hAnsiTheme="minorEastAsia" w:cs="Times New Roman"/>
          <w:color w:val="000000"/>
          <w:sz w:val="24"/>
          <w:szCs w:val="24"/>
        </w:rPr>
      </w:pPr>
    </w:p>
    <w:p w14:paraId="6FB8AFDD" w14:textId="77777777" w:rsidR="00FE2087" w:rsidRPr="006700D0" w:rsidRDefault="00FE2087">
      <w:pPr>
        <w:widowControl/>
        <w:jc w:val="left"/>
        <w:rPr>
          <w:rFonts w:asciiTheme="minorEastAsia" w:hAnsiTheme="minorEastAsia"/>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55B9ACC" w14:textId="77777777" w:rsidR="003C3511" w:rsidRPr="003C3511" w:rsidRDefault="003C3511" w:rsidP="003C3511">
            <w:pPr>
              <w:numPr>
                <w:ilvl w:val="0"/>
                <w:numId w:val="44"/>
              </w:numPr>
              <w:spacing w:line="360" w:lineRule="auto"/>
              <w:rPr>
                <w:rFonts w:asciiTheme="minorEastAsia" w:hAnsiTheme="minorEastAsia" w:cs="Times New Roman"/>
                <w:sz w:val="24"/>
                <w:szCs w:val="24"/>
              </w:rPr>
            </w:pPr>
            <w:r w:rsidRPr="003C3511">
              <w:rPr>
                <w:rFonts w:asciiTheme="minorEastAsia" w:hAnsiTheme="minorEastAsia" w:cs="Times New Roman" w:hint="eastAsia"/>
                <w:b/>
                <w:sz w:val="24"/>
                <w:szCs w:val="24"/>
              </w:rPr>
              <w:t>从中华人民共和国境内提供的货物</w:t>
            </w:r>
            <w:r w:rsidRPr="003C3511">
              <w:rPr>
                <w:rFonts w:asciiTheme="minorEastAsia" w:hAnsiTheme="minorEastAsia" w:cs="Times New Roman" w:hint="eastAsia"/>
                <w:sz w:val="24"/>
                <w:szCs w:val="24"/>
              </w:rPr>
              <w:t>随机技术资料应齐全，提供但不限于如下技术文件和资料：</w:t>
            </w:r>
          </w:p>
          <w:p w14:paraId="464E387C"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（1）产品安装、操作和维修保养手册；</w:t>
            </w:r>
          </w:p>
          <w:p w14:paraId="41D9C59D"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（2）产品使用说明书；</w:t>
            </w:r>
          </w:p>
          <w:p w14:paraId="5A7EE655"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hint="eastAsia"/>
                <w:sz w:val="24"/>
                <w:szCs w:val="24"/>
              </w:rPr>
              <w:t>（3）产品出厂检验合格证；</w:t>
            </w:r>
          </w:p>
          <w:p w14:paraId="515743F6"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w:t>
            </w:r>
            <w:r w:rsidRPr="003C3511">
              <w:rPr>
                <w:rFonts w:asciiTheme="minorEastAsia" w:hAnsiTheme="minorEastAsia" w:cs="Times New Roman"/>
                <w:sz w:val="24"/>
                <w:szCs w:val="24"/>
              </w:rPr>
              <w:t>4</w:t>
            </w:r>
            <w:r w:rsidRPr="003C3511">
              <w:rPr>
                <w:rFonts w:asciiTheme="minorEastAsia" w:hAnsiTheme="minorEastAsia" w:cs="Times New Roman" w:hint="eastAsia"/>
                <w:sz w:val="24"/>
                <w:szCs w:val="24"/>
              </w:rPr>
              <w:t>）产品到货清单；</w:t>
            </w:r>
          </w:p>
          <w:p w14:paraId="1BD72297"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w:t>
            </w:r>
            <w:r w:rsidRPr="003C3511">
              <w:rPr>
                <w:rFonts w:asciiTheme="minorEastAsia" w:hAnsiTheme="minorEastAsia" w:cs="Times New Roman"/>
                <w:sz w:val="24"/>
                <w:szCs w:val="24"/>
              </w:rPr>
              <w:t>5</w:t>
            </w:r>
            <w:r w:rsidRPr="003C3511">
              <w:rPr>
                <w:rFonts w:asciiTheme="minorEastAsia" w:hAnsiTheme="minorEastAsia" w:cs="Times New Roman" w:hint="eastAsia"/>
                <w:sz w:val="24"/>
                <w:szCs w:val="24"/>
              </w:rPr>
              <w:t>）产品保修证明。</w:t>
            </w:r>
          </w:p>
          <w:p w14:paraId="2756B5C0" w14:textId="77777777" w:rsidR="003C3511" w:rsidRPr="003C3511" w:rsidRDefault="003C3511" w:rsidP="003C3511">
            <w:pPr>
              <w:numPr>
                <w:ilvl w:val="0"/>
                <w:numId w:val="44"/>
              </w:numPr>
              <w:spacing w:line="360" w:lineRule="auto"/>
              <w:rPr>
                <w:rFonts w:asciiTheme="minorEastAsia" w:hAnsiTheme="minorEastAsia" w:cs="Times New Roman"/>
                <w:sz w:val="24"/>
                <w:szCs w:val="24"/>
              </w:rPr>
            </w:pPr>
            <w:r w:rsidRPr="003C3511">
              <w:rPr>
                <w:rFonts w:asciiTheme="minorEastAsia" w:hAnsiTheme="minorEastAsia" w:cs="Times New Roman" w:hint="eastAsia"/>
                <w:b/>
                <w:sz w:val="24"/>
                <w:szCs w:val="24"/>
              </w:rPr>
              <w:t>从中华人民共和国境外提供的货物</w:t>
            </w:r>
            <w:r w:rsidRPr="003C3511">
              <w:rPr>
                <w:rFonts w:asciiTheme="minorEastAsia" w:hAnsiTheme="minorEastAsia" w:cs="Times New Roman" w:hint="eastAsia"/>
                <w:sz w:val="24"/>
                <w:szCs w:val="24"/>
              </w:rPr>
              <w:t>随机技术资料应齐全，以下资料根据验收、海关减免税和报关要求提供，如海关另有要求，应</w:t>
            </w:r>
            <w:r w:rsidRPr="003C3511">
              <w:rPr>
                <w:rFonts w:asciiTheme="minorEastAsia" w:hAnsiTheme="minorEastAsia" w:cs="Times New Roman" w:hint="eastAsia"/>
                <w:sz w:val="24"/>
                <w:szCs w:val="24"/>
              </w:rPr>
              <w:lastRenderedPageBreak/>
              <w:t>由中标人提供的则不限于如下技术文件和资料：</w:t>
            </w:r>
          </w:p>
          <w:p w14:paraId="448757BF"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（1）产品安装、操作和维修保养手册；</w:t>
            </w:r>
          </w:p>
          <w:p w14:paraId="173E21CA"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（2）产品使用说明书；</w:t>
            </w:r>
          </w:p>
          <w:p w14:paraId="45A30F56"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（3）产品出厂检验合格证；</w:t>
            </w:r>
          </w:p>
          <w:p w14:paraId="1B901EA0"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（4）产品保修证明；</w:t>
            </w:r>
          </w:p>
          <w:p w14:paraId="02F3A570"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（5）原产地证明书；</w:t>
            </w:r>
          </w:p>
          <w:p w14:paraId="581E6DD6"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（6）目的港商检部门要求提交的3C认证等文件和资料；</w:t>
            </w:r>
          </w:p>
          <w:p w14:paraId="226894C5"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（7）货物装箱单；</w:t>
            </w:r>
          </w:p>
          <w:p w14:paraId="212014DF"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 xml:space="preserve">（8）海运或空运提单（海运方式的货进港前需先行电放提单）； </w:t>
            </w:r>
          </w:p>
          <w:p w14:paraId="66CD778A"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（9）目的港商检部门出具的商检合格证书；</w:t>
            </w:r>
          </w:p>
          <w:p w14:paraId="736FE2BD"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（10）保险单；</w:t>
            </w:r>
          </w:p>
          <w:p w14:paraId="265A654C" w14:textId="77777777" w:rsidR="003C3511" w:rsidRPr="003C3511" w:rsidRDefault="003C3511" w:rsidP="003C3511">
            <w:pPr>
              <w:spacing w:line="360" w:lineRule="auto"/>
              <w:ind w:firstLineChars="200" w:firstLine="480"/>
              <w:rPr>
                <w:rFonts w:asciiTheme="minorEastAsia" w:hAnsiTheme="minorEastAsia" w:cs="Times New Roman"/>
                <w:sz w:val="24"/>
                <w:szCs w:val="24"/>
              </w:rPr>
            </w:pPr>
            <w:r w:rsidRPr="003C3511">
              <w:rPr>
                <w:rFonts w:asciiTheme="minorEastAsia" w:hAnsiTheme="minorEastAsia" w:cs="Times New Roman" w:hint="eastAsia"/>
                <w:sz w:val="24"/>
                <w:szCs w:val="24"/>
              </w:rPr>
              <w:t>（11）报关单；</w:t>
            </w:r>
          </w:p>
          <w:p w14:paraId="27CB5858" w14:textId="74ECD92A" w:rsidR="00FE2087" w:rsidRPr="005F25A4" w:rsidRDefault="003C3511" w:rsidP="003C3511">
            <w:pPr>
              <w:spacing w:line="360" w:lineRule="auto"/>
              <w:ind w:firstLineChars="200" w:firstLine="480"/>
              <w:rPr>
                <w:rFonts w:asciiTheme="minorEastAsia" w:hAnsiTheme="minorEastAsia" w:cs="Times New Roman"/>
                <w:bCs/>
                <w:sz w:val="24"/>
                <w:szCs w:val="24"/>
              </w:rPr>
            </w:pPr>
            <w:r w:rsidRPr="003C3511">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678E65ED"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A2631" w:rsidRPr="002A2631">
              <w:rPr>
                <w:rFonts w:asciiTheme="minorEastAsia" w:hAnsiTheme="minorEastAsia" w:cs="Times New Roman" w:hint="eastAsia"/>
                <w:bCs/>
                <w:sz w:val="24"/>
                <w:szCs w:val="24"/>
              </w:rPr>
              <w:t>内设备合同签订后</w:t>
            </w:r>
            <w:r w:rsidR="002A2631" w:rsidRPr="002A2631">
              <w:rPr>
                <w:rFonts w:asciiTheme="minorEastAsia" w:hAnsiTheme="minorEastAsia" w:cs="Times New Roman" w:hint="eastAsia"/>
                <w:bCs/>
                <w:color w:val="FF0000"/>
                <w:sz w:val="24"/>
                <w:szCs w:val="24"/>
                <w:u w:val="single"/>
              </w:rPr>
              <w:t>90个日历日</w:t>
            </w:r>
            <w:r w:rsidR="002A2631" w:rsidRPr="002A2631">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2A2631" w:rsidRPr="002A2631">
              <w:rPr>
                <w:rFonts w:asciiTheme="minorEastAsia" w:hAnsiTheme="minorEastAsia" w:cs="Times New Roman" w:hint="eastAsia"/>
                <w:bCs/>
                <w:color w:val="FF0000"/>
                <w:sz w:val="24"/>
                <w:szCs w:val="24"/>
                <w:u w:val="single"/>
              </w:rPr>
              <w:t>90个日历日</w:t>
            </w:r>
            <w:r w:rsidR="002A2631" w:rsidRPr="002A2631">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34E41648"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BF3D24" w:rsidRPr="00BF3D24">
              <w:rPr>
                <w:rFonts w:asciiTheme="minorEastAsia" w:hAnsiTheme="minorEastAsia" w:hint="eastAsia"/>
                <w:bCs/>
                <w:color w:val="FF0000"/>
                <w:sz w:val="24"/>
                <w:szCs w:val="24"/>
                <w:u w:val="single"/>
              </w:rPr>
              <w:t>深圳大学二维材料光电科技国际合作联合实验室</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543BFD04"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2A2631">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146491E6"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5F274C" w:rsidRPr="005F25A4">
              <w:rPr>
                <w:rFonts w:asciiTheme="minorEastAsia" w:eastAsiaTheme="minorEastAsia" w:hAnsiTheme="minorEastAsia" w:hint="eastAsia"/>
                <w:sz w:val="24"/>
                <w:szCs w:val="24"/>
              </w:rPr>
              <w:t>，技术支持方为：</w:t>
            </w:r>
            <w:r w:rsidR="00264B35" w:rsidRPr="00264B35">
              <w:rPr>
                <w:rFonts w:asciiTheme="minorEastAsia" w:eastAsiaTheme="minorEastAsia" w:hAnsiTheme="minorEastAsia" w:hint="eastAsia"/>
                <w:color w:val="FF0000"/>
                <w:sz w:val="24"/>
                <w:szCs w:val="24"/>
                <w:u w:val="single"/>
              </w:rPr>
              <w:t>设备制造商</w:t>
            </w:r>
            <w:r w:rsidR="00264B35">
              <w:rPr>
                <w:rFonts w:asciiTheme="minorEastAsia" w:eastAsiaTheme="minorEastAsia" w:hAnsiTheme="minorEastAsia" w:hint="eastAsia"/>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439FF272"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89429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0466E5D9"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sidR="0025682C">
              <w:rPr>
                <w:rFonts w:asciiTheme="minorEastAsia" w:eastAsiaTheme="minorEastAsia" w:hAnsiTheme="minorEastAsia" w:hint="eastAsia"/>
                <w:bCs/>
                <w:color w:val="FF0000"/>
                <w:sz w:val="24"/>
                <w:szCs w:val="24"/>
              </w:rPr>
              <w:t>采购人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EB4D7E">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6875DBD4"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p>
          <w:p w14:paraId="03C7180E" w14:textId="40D01429"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5F25A4">
              <w:rPr>
                <w:rFonts w:asciiTheme="minorEastAsia" w:hAnsiTheme="minorEastAsia" w:cs="Times New Roman" w:hint="eastAsia"/>
                <w:color w:val="FF0000"/>
                <w:sz w:val="24"/>
                <w:szCs w:val="24"/>
                <w:u w:val="single"/>
              </w:rPr>
              <w:t xml:space="preserve"> </w:t>
            </w:r>
            <w:r w:rsidR="00B23F89">
              <w:rPr>
                <w:rFonts w:asciiTheme="minorEastAsia" w:hAnsiTheme="minorEastAsia" w:cs="Times New Roman"/>
                <w:color w:val="FF0000"/>
                <w:sz w:val="24"/>
                <w:szCs w:val="24"/>
                <w:u w:val="single"/>
              </w:rPr>
              <w:t>2</w:t>
            </w:r>
            <w:r w:rsidRPr="005F25A4">
              <w:rPr>
                <w:rFonts w:asciiTheme="minorEastAsia" w:hAnsiTheme="minorEastAsia" w:cs="Times New Roman" w:hint="eastAsia"/>
                <w:color w:val="FF0000"/>
                <w:sz w:val="24"/>
                <w:szCs w:val="24"/>
                <w:u w:val="single"/>
              </w:rPr>
              <w:t xml:space="preserve"> 日</w:t>
            </w:r>
            <w:r w:rsidRPr="006C4E3C">
              <w:rPr>
                <w:rFonts w:asciiTheme="minorEastAsia" w:hAnsiTheme="minorEastAsia" w:cs="Times New Roman" w:hint="eastAsia"/>
                <w:color w:val="FF0000"/>
                <w:sz w:val="24"/>
                <w:szCs w:val="24"/>
                <w:u w:val="single"/>
              </w:rPr>
              <w:t>内</w:t>
            </w:r>
            <w:r w:rsidRPr="005F25A4">
              <w:rPr>
                <w:rFonts w:asciiTheme="minorEastAsia" w:hAnsiTheme="minorEastAsia" w:cs="Times New Roman" w:hint="eastAsia"/>
                <w:sz w:val="24"/>
                <w:szCs w:val="24"/>
              </w:rPr>
              <w:t>提供现场服务，待产品运</w:t>
            </w:r>
            <w:r w:rsidR="0054144C">
              <w:rPr>
                <w:rFonts w:asciiTheme="minorEastAsia" w:hAnsiTheme="minorEastAsia" w:cs="Times New Roman" w:hint="eastAsia"/>
                <w:sz w:val="24"/>
                <w:szCs w:val="24"/>
              </w:rPr>
              <w:t>行正常后撤离现场。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2F5140BE"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744984">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1AA99A72" w14:textId="4BC45C39" w:rsidR="00FE2087" w:rsidRPr="0054144C"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22918EF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4"/>
      <w:bookmarkEnd w:id="5"/>
      <w:bookmarkEnd w:id="6"/>
      <w:bookmarkEnd w:id="7"/>
      <w:bookmarkEnd w:id="8"/>
      <w:bookmarkEnd w:id="9"/>
      <w:bookmarkEnd w:id="10"/>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11" w:name="_Toc5575657"/>
      <w:bookmarkStart w:id="12" w:name="_Toc5578720"/>
      <w:bookmarkStart w:id="13" w:name="_Toc20145006"/>
      <w:bookmarkStart w:id="14" w:name="_Toc20564552"/>
      <w:bookmarkStart w:id="15" w:name="_Toc20564640"/>
      <w:bookmarkStart w:id="16"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7"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7"/>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8" w:name="_Toc389572894"/>
      <w:bookmarkEnd w:id="11"/>
      <w:bookmarkEnd w:id="12"/>
      <w:bookmarkEnd w:id="13"/>
      <w:bookmarkEnd w:id="14"/>
      <w:bookmarkEnd w:id="15"/>
      <w:bookmarkEnd w:id="16"/>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8"/>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9" w:name="_Toc20145008"/>
      <w:bookmarkStart w:id="20" w:name="_Toc20564554"/>
      <w:bookmarkStart w:id="21" w:name="_Toc20564642"/>
      <w:bookmarkStart w:id="22" w:name="_Toc5575660"/>
      <w:bookmarkStart w:id="23"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9"/>
    <w:bookmarkEnd w:id="20"/>
    <w:bookmarkEnd w:id="21"/>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4" w:name="_Toc318878964"/>
      <w:bookmarkStart w:id="25"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4"/>
      <w:bookmarkEnd w:id="25"/>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6" w:name="_Toc318878965"/>
      <w:bookmarkStart w:id="27"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6"/>
      <w:bookmarkEnd w:id="27"/>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8" w:name="_Toc155751975"/>
      <w:bookmarkStart w:id="29" w:name="_Toc318878966"/>
      <w:bookmarkStart w:id="30" w:name="_Toc374439145"/>
      <w:r w:rsidRPr="006700D0">
        <w:rPr>
          <w:rFonts w:asciiTheme="minorEastAsia" w:eastAsiaTheme="minorEastAsia" w:hAnsiTheme="minorEastAsia" w:hint="eastAsia"/>
          <w:kern w:val="0"/>
        </w:rPr>
        <w:lastRenderedPageBreak/>
        <w:t>十三、技术规格偏离表</w:t>
      </w:r>
      <w:bookmarkEnd w:id="28"/>
      <w:bookmarkEnd w:id="29"/>
      <w:bookmarkEnd w:id="30"/>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7"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7"/>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42F04D9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项目投标，投标保证金缴纳情况为以下第</w:t>
      </w:r>
      <w:r w:rsidRPr="006700D0">
        <w:rPr>
          <w:rFonts w:asciiTheme="minorEastAsia" w:hAnsiTheme="minorEastAsia" w:hint="eastAsia"/>
          <w:sz w:val="24"/>
          <w:u w:val="single"/>
        </w:rPr>
        <w:t xml:space="preserve">    </w:t>
      </w:r>
      <w:r w:rsidRPr="006700D0">
        <w:rPr>
          <w:rFonts w:asciiTheme="minorEastAsia" w:hAnsiTheme="minorEastAsia" w:hint="eastAsia"/>
          <w:sz w:val="24"/>
        </w:rPr>
        <w:t>种：</w:t>
      </w:r>
    </w:p>
    <w:p w14:paraId="17DD63D0" w14:textId="77777777" w:rsidR="00FE2087" w:rsidRPr="006700D0" w:rsidRDefault="00FE2087" w:rsidP="00272909">
      <w:pPr>
        <w:spacing w:line="360" w:lineRule="auto"/>
        <w:ind w:firstLineChars="200" w:firstLine="480"/>
        <w:rPr>
          <w:rFonts w:asciiTheme="minorEastAsia" w:hAnsiTheme="minorEastAsia"/>
          <w:sz w:val="24"/>
        </w:rPr>
      </w:pPr>
    </w:p>
    <w:p w14:paraId="234AE0C1"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第1种：已缴纳工程项目预选供应商本年度投标保证金壹万元整。</w:t>
      </w:r>
    </w:p>
    <w:p w14:paraId="0A9D1CD1" w14:textId="77777777" w:rsidR="00FE2087" w:rsidRPr="006700D0" w:rsidRDefault="00FE2087" w:rsidP="00272909">
      <w:pPr>
        <w:spacing w:line="360" w:lineRule="auto"/>
        <w:ind w:firstLineChars="200" w:firstLine="480"/>
        <w:rPr>
          <w:rFonts w:asciiTheme="minorEastAsia" w:hAnsiTheme="minorEastAsia"/>
          <w:sz w:val="24"/>
        </w:rPr>
      </w:pPr>
    </w:p>
    <w:p w14:paraId="48672317"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第2种：已缴纳长期投标保证金壹万元整。</w:t>
      </w:r>
    </w:p>
    <w:p w14:paraId="37BA06CB" w14:textId="77777777" w:rsidR="00FE2087" w:rsidRPr="006700D0" w:rsidRDefault="00FE2087" w:rsidP="00272909">
      <w:pPr>
        <w:spacing w:line="360" w:lineRule="auto"/>
        <w:ind w:firstLineChars="200" w:firstLine="480"/>
        <w:rPr>
          <w:rFonts w:asciiTheme="minorEastAsia" w:hAnsiTheme="minorEastAsia"/>
          <w:sz w:val="24"/>
        </w:rPr>
      </w:pPr>
    </w:p>
    <w:p w14:paraId="76A360A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第3种：已缴纳本项目投标保证金壹万元整，缴款账户为：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注：保证金退还事宜，请联系 2605 7039 冯老师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40" w:name="_Toc318878912"/>
      <w:bookmarkStart w:id="41" w:name="_Toc374439090"/>
      <w:bookmarkEnd w:id="38"/>
      <w:bookmarkEnd w:id="39"/>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40"/>
    <w:bookmarkEnd w:id="41"/>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6700D0">
        <w:rPr>
          <w:rFonts w:asciiTheme="minorEastAsia" w:hAnsiTheme="minorEastAsia" w:hint="eastAsia"/>
          <w:szCs w:val="21"/>
        </w:rPr>
        <w:t>2．定义</w:t>
      </w:r>
      <w:bookmarkEnd w:id="42"/>
      <w:bookmarkEnd w:id="43"/>
      <w:bookmarkEnd w:id="44"/>
      <w:bookmarkEnd w:id="45"/>
      <w:bookmarkEnd w:id="46"/>
      <w:bookmarkEnd w:id="47"/>
      <w:bookmarkEnd w:id="48"/>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6700D0">
        <w:rPr>
          <w:rFonts w:asciiTheme="minorEastAsia" w:eastAsiaTheme="minorEastAsia" w:hAnsiTheme="minorEastAsia" w:hint="eastAsia"/>
          <w:sz w:val="28"/>
          <w:szCs w:val="28"/>
        </w:rPr>
        <w:t>第七章 招标文件</w:t>
      </w:r>
      <w:bookmarkEnd w:id="57"/>
      <w:bookmarkEnd w:id="58"/>
      <w:bookmarkEnd w:id="59"/>
      <w:bookmarkEnd w:id="60"/>
      <w:bookmarkEnd w:id="61"/>
      <w:bookmarkEnd w:id="62"/>
    </w:p>
    <w:p w14:paraId="159E3F67" w14:textId="77777777" w:rsidR="00FE2087" w:rsidRPr="006700D0" w:rsidRDefault="00FE2087" w:rsidP="00272909">
      <w:pPr>
        <w:spacing w:line="360" w:lineRule="auto"/>
        <w:rPr>
          <w:rFonts w:asciiTheme="minorEastAsia" w:hAnsiTheme="minorEastAsia"/>
          <w:szCs w:val="21"/>
        </w:rPr>
      </w:pPr>
      <w:bookmarkStart w:id="63" w:name="_Toc73517649"/>
      <w:bookmarkStart w:id="64" w:name="_Toc73518127"/>
      <w:bookmarkStart w:id="65" w:name="_Toc73521557"/>
      <w:bookmarkStart w:id="66" w:name="_Toc73521645"/>
      <w:bookmarkStart w:id="67" w:name="_Toc100052374"/>
      <w:r w:rsidRPr="006700D0">
        <w:rPr>
          <w:rFonts w:asciiTheme="minorEastAsia" w:hAnsiTheme="minorEastAsia" w:hint="eastAsia"/>
          <w:szCs w:val="21"/>
        </w:rPr>
        <w:t>3．招标文件的编制与组成</w:t>
      </w:r>
      <w:bookmarkEnd w:id="63"/>
      <w:bookmarkEnd w:id="64"/>
      <w:bookmarkEnd w:id="65"/>
      <w:bookmarkEnd w:id="66"/>
      <w:bookmarkEnd w:id="67"/>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8"/>
      <w:bookmarkEnd w:id="69"/>
      <w:bookmarkEnd w:id="70"/>
      <w:bookmarkEnd w:id="71"/>
      <w:bookmarkEnd w:id="72"/>
      <w:bookmarkEnd w:id="73"/>
      <w:bookmarkEnd w:id="74"/>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5"/>
      <w:bookmarkEnd w:id="76"/>
      <w:bookmarkEnd w:id="77"/>
      <w:bookmarkEnd w:id="78"/>
      <w:bookmarkEnd w:id="79"/>
      <w:bookmarkEnd w:id="80"/>
      <w:bookmarkEnd w:id="81"/>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3"/>
      <w:bookmarkEnd w:id="84"/>
      <w:bookmarkEnd w:id="85"/>
      <w:bookmarkEnd w:id="86"/>
      <w:bookmarkEnd w:id="87"/>
      <w:bookmarkEnd w:id="88"/>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9"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9"/>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0"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90"/>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6700D0">
        <w:rPr>
          <w:rFonts w:asciiTheme="minorEastAsia" w:hAnsiTheme="minorEastAsia" w:hint="eastAsia"/>
          <w:szCs w:val="21"/>
        </w:rPr>
        <w:t>其它资料</w:t>
      </w:r>
      <w:bookmarkEnd w:id="91"/>
      <w:bookmarkEnd w:id="92"/>
      <w:bookmarkEnd w:id="93"/>
      <w:bookmarkEnd w:id="94"/>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5"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5"/>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6"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6"/>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7" w:name="_Toc82940129"/>
      <w:bookmarkStart w:id="98" w:name="_Toc49844084"/>
      <w:r w:rsidRPr="006700D0">
        <w:rPr>
          <w:rFonts w:asciiTheme="minorEastAsia" w:hAnsiTheme="minorEastAsia" w:hint="eastAsia"/>
          <w:szCs w:val="21"/>
        </w:rPr>
        <w:t>两个以上</w:t>
      </w:r>
      <w:bookmarkEnd w:id="97"/>
      <w:bookmarkEnd w:id="98"/>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9"/>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100"/>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1"/>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2"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2"/>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3"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3"/>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4" w:name="_Toc318878935"/>
      <w:bookmarkStart w:id="105" w:name="_Toc374439113"/>
      <w:r w:rsidRPr="006700D0">
        <w:rPr>
          <w:rFonts w:asciiTheme="minorEastAsia" w:hAnsiTheme="minorEastAsia" w:hint="eastAsia"/>
          <w:b/>
          <w:szCs w:val="21"/>
        </w:rPr>
        <w:t>15 投标文件的密封</w:t>
      </w:r>
      <w:bookmarkEnd w:id="104"/>
      <w:bookmarkEnd w:id="105"/>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6" w:name="_Toc318878936"/>
      <w:bookmarkStart w:id="107" w:name="_Toc374439114"/>
      <w:r w:rsidRPr="006700D0">
        <w:rPr>
          <w:rFonts w:asciiTheme="minorEastAsia" w:hAnsiTheme="minorEastAsia" w:cs="Times New Roman" w:hint="eastAsia"/>
          <w:b/>
          <w:szCs w:val="21"/>
        </w:rPr>
        <w:t>16 投标无效</w:t>
      </w:r>
      <w:bookmarkEnd w:id="106"/>
      <w:bookmarkEnd w:id="107"/>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6700D0">
        <w:rPr>
          <w:rFonts w:asciiTheme="minorEastAsia" w:eastAsiaTheme="minorEastAsia" w:hAnsiTheme="minorEastAsia" w:hint="eastAsia"/>
          <w:sz w:val="28"/>
          <w:szCs w:val="28"/>
        </w:rPr>
        <w:t>第九章 投标文件</w:t>
      </w:r>
      <w:bookmarkEnd w:id="108"/>
      <w:bookmarkEnd w:id="109"/>
      <w:bookmarkEnd w:id="110"/>
      <w:bookmarkEnd w:id="111"/>
      <w:bookmarkEnd w:id="112"/>
      <w:bookmarkEnd w:id="113"/>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6700D0">
        <w:rPr>
          <w:rFonts w:asciiTheme="minorEastAsia" w:eastAsiaTheme="minorEastAsia" w:hAnsiTheme="minorEastAsia"/>
          <w:b/>
          <w:sz w:val="21"/>
          <w:szCs w:val="21"/>
        </w:rPr>
        <w:t>17  投标文件的密封和标记</w:t>
      </w:r>
      <w:bookmarkEnd w:id="114"/>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3"/>
      <w:r w:rsidRPr="006700D0">
        <w:rPr>
          <w:rFonts w:asciiTheme="minorEastAsia" w:eastAsiaTheme="minorEastAsia" w:hAnsiTheme="minorEastAsia"/>
          <w:b/>
          <w:sz w:val="21"/>
          <w:szCs w:val="21"/>
        </w:rPr>
        <w:t>18  投标截止期</w:t>
      </w:r>
      <w:bookmarkEnd w:id="122"/>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3" w:name="_Toc332634194"/>
      <w:r w:rsidRPr="006700D0">
        <w:rPr>
          <w:rFonts w:asciiTheme="minorEastAsia" w:eastAsiaTheme="minorEastAsia" w:hAnsiTheme="minorEastAsia"/>
          <w:b/>
          <w:sz w:val="21"/>
          <w:szCs w:val="21"/>
        </w:rPr>
        <w:t>19  迟交的投标文件</w:t>
      </w:r>
      <w:bookmarkEnd w:id="123"/>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4" w:name="_Toc332634195"/>
      <w:r w:rsidRPr="006700D0">
        <w:rPr>
          <w:rFonts w:asciiTheme="minorEastAsia" w:eastAsiaTheme="minorEastAsia" w:hAnsiTheme="minorEastAsia"/>
          <w:b/>
          <w:sz w:val="21"/>
          <w:szCs w:val="21"/>
        </w:rPr>
        <w:t>20  投标文件的修改与撤回</w:t>
      </w:r>
      <w:bookmarkEnd w:id="124"/>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6700D0">
        <w:rPr>
          <w:rFonts w:asciiTheme="minorEastAsia" w:eastAsiaTheme="minorEastAsia" w:hAnsiTheme="minorEastAsia" w:hint="eastAsia"/>
          <w:sz w:val="28"/>
          <w:szCs w:val="28"/>
        </w:rPr>
        <w:t>第十章 开标</w:t>
      </w:r>
      <w:bookmarkEnd w:id="125"/>
      <w:bookmarkEnd w:id="126"/>
      <w:bookmarkEnd w:id="127"/>
      <w:bookmarkEnd w:id="128"/>
      <w:bookmarkEnd w:id="129"/>
      <w:bookmarkEnd w:id="130"/>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6700D0">
        <w:rPr>
          <w:rFonts w:asciiTheme="minorEastAsia" w:hAnsiTheme="minorEastAsia" w:hint="eastAsia"/>
          <w:szCs w:val="21"/>
        </w:rPr>
        <w:t>21．开标</w:t>
      </w:r>
      <w:bookmarkEnd w:id="131"/>
      <w:bookmarkEnd w:id="132"/>
      <w:bookmarkEnd w:id="133"/>
      <w:bookmarkEnd w:id="134"/>
      <w:bookmarkEnd w:id="135"/>
      <w:bookmarkEnd w:id="136"/>
      <w:bookmarkEnd w:id="137"/>
    </w:p>
    <w:p w14:paraId="07B14334" w14:textId="77777777" w:rsidR="00FE2087" w:rsidRPr="006700D0" w:rsidRDefault="00FE2087" w:rsidP="00272909">
      <w:pPr>
        <w:spacing w:line="360" w:lineRule="auto"/>
        <w:rPr>
          <w:rFonts w:asciiTheme="minorEastAsia" w:hAnsiTheme="minorEastAsia"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32634199"/>
      <w:r w:rsidRPr="006700D0">
        <w:rPr>
          <w:rFonts w:asciiTheme="minorEastAsia" w:eastAsiaTheme="minorEastAsia" w:hAnsiTheme="minorEastAsia"/>
          <w:b/>
          <w:sz w:val="21"/>
          <w:szCs w:val="21"/>
        </w:rPr>
        <w:t>22  投标文件的澄清</w:t>
      </w:r>
      <w:bookmarkEnd w:id="145"/>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6" w:name="_Toc332634196"/>
      <w:r w:rsidRPr="006700D0">
        <w:rPr>
          <w:rFonts w:asciiTheme="minorEastAsia" w:eastAsiaTheme="minorEastAsia" w:hAnsiTheme="minorEastAsia"/>
          <w:b/>
          <w:sz w:val="21"/>
          <w:szCs w:val="21"/>
        </w:rPr>
        <w:t>23  评标</w:t>
      </w:r>
      <w:bookmarkEnd w:id="146"/>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7" w:name="_Toc374439125"/>
      <w:r w:rsidRPr="006700D0">
        <w:rPr>
          <w:rFonts w:asciiTheme="minorEastAsia" w:eastAsiaTheme="minorEastAsia" w:hAnsiTheme="minorEastAsia"/>
          <w:b/>
          <w:sz w:val="21"/>
          <w:szCs w:val="21"/>
        </w:rPr>
        <w:t>25 中标候选人的推荐和确定</w:t>
      </w:r>
      <w:bookmarkEnd w:id="147"/>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8" w:name="_Toc318878939"/>
      <w:bookmarkStart w:id="149"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8"/>
      <w:bookmarkEnd w:id="149"/>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50" w:name="_Toc169001299"/>
      <w:r w:rsidRPr="006700D0">
        <w:rPr>
          <w:rFonts w:asciiTheme="minorEastAsia" w:hAnsiTheme="minorEastAsia" w:hint="eastAsia"/>
          <w:b/>
          <w:szCs w:val="21"/>
        </w:rPr>
        <w:t xml:space="preserve">26 </w:t>
      </w:r>
      <w:bookmarkStart w:id="151" w:name="_Toc318878940"/>
      <w:bookmarkStart w:id="152" w:name="_Toc374439118"/>
      <w:r w:rsidRPr="006700D0">
        <w:rPr>
          <w:rFonts w:asciiTheme="minorEastAsia" w:hAnsiTheme="minorEastAsia" w:hint="eastAsia"/>
          <w:b/>
          <w:szCs w:val="21"/>
        </w:rPr>
        <w:t>招标机构工作人员纪律与保密</w:t>
      </w:r>
      <w:bookmarkEnd w:id="151"/>
      <w:bookmarkEnd w:id="152"/>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3" w:name="_Toc318878941"/>
      <w:bookmarkStart w:id="154" w:name="_Toc374439119"/>
      <w:r w:rsidRPr="006700D0">
        <w:rPr>
          <w:rFonts w:asciiTheme="minorEastAsia" w:hAnsiTheme="minorEastAsia" w:hint="eastAsia"/>
          <w:b/>
          <w:szCs w:val="21"/>
        </w:rPr>
        <w:t>评标委员会的纪律与保密</w:t>
      </w:r>
      <w:bookmarkEnd w:id="153"/>
      <w:bookmarkEnd w:id="154"/>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5" w:name="_Toc49159975"/>
      <w:bookmarkStart w:id="156" w:name="_Toc49844104"/>
      <w:bookmarkStart w:id="157" w:name="_Toc82940149"/>
      <w:r w:rsidRPr="006700D0">
        <w:rPr>
          <w:rFonts w:asciiTheme="minorEastAsia" w:hAnsiTheme="minorEastAsia" w:hint="eastAsia"/>
          <w:szCs w:val="21"/>
        </w:rPr>
        <w:t>露给投标</w:t>
      </w:r>
      <w:bookmarkEnd w:id="155"/>
      <w:bookmarkEnd w:id="156"/>
      <w:bookmarkEnd w:id="157"/>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6700D0">
        <w:rPr>
          <w:rFonts w:asciiTheme="minorEastAsia" w:hAnsiTheme="minorEastAsia"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6700D0">
        <w:rPr>
          <w:rFonts w:asciiTheme="minorEastAsia" w:hAnsiTheme="minorEastAsia" w:hint="eastAsia"/>
          <w:szCs w:val="21"/>
        </w:rPr>
        <w:t>主管</w:t>
      </w:r>
      <w:bookmarkEnd w:id="173"/>
      <w:bookmarkEnd w:id="174"/>
      <w:bookmarkEnd w:id="175"/>
      <w:bookmarkEnd w:id="176"/>
      <w:bookmarkEnd w:id="177"/>
      <w:r w:rsidRPr="006700D0">
        <w:rPr>
          <w:rFonts w:asciiTheme="minorEastAsia" w:hAnsiTheme="minorEastAsia" w:hint="eastAsia"/>
          <w:szCs w:val="21"/>
        </w:rPr>
        <w:t>部</w:t>
      </w:r>
      <w:bookmarkStart w:id="178" w:name="_Toc48707759"/>
      <w:bookmarkStart w:id="179" w:name="_Toc49159977"/>
      <w:bookmarkStart w:id="180" w:name="_Toc49844106"/>
      <w:bookmarkStart w:id="181" w:name="_Toc82940151"/>
      <w:r w:rsidRPr="006700D0">
        <w:rPr>
          <w:rFonts w:asciiTheme="minorEastAsia" w:hAnsiTheme="minorEastAsia" w:hint="eastAsia"/>
          <w:szCs w:val="21"/>
        </w:rPr>
        <w:t>门和有关部门的</w:t>
      </w:r>
      <w:bookmarkEnd w:id="178"/>
      <w:bookmarkEnd w:id="179"/>
      <w:bookmarkEnd w:id="180"/>
      <w:bookmarkEnd w:id="181"/>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2" w:name="_Toc318878942"/>
      <w:bookmarkStart w:id="183" w:name="_Toc374439120"/>
      <w:r w:rsidRPr="006700D0">
        <w:rPr>
          <w:rFonts w:asciiTheme="minorEastAsia" w:hAnsiTheme="minorEastAsia" w:hint="eastAsia"/>
          <w:b/>
          <w:szCs w:val="21"/>
        </w:rPr>
        <w:t>28  投标人纪律</w:t>
      </w:r>
      <w:bookmarkEnd w:id="150"/>
      <w:bookmarkEnd w:id="182"/>
      <w:bookmarkEnd w:id="183"/>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4"/>
      <w:bookmarkEnd w:id="185"/>
      <w:bookmarkEnd w:id="186"/>
      <w:bookmarkEnd w:id="187"/>
      <w:bookmarkEnd w:id="188"/>
      <w:r w:rsidRPr="006700D0">
        <w:rPr>
          <w:rFonts w:asciiTheme="minorEastAsia" w:hAnsiTheme="minorEastAsia" w:hint="eastAsia"/>
          <w:szCs w:val="21"/>
        </w:rPr>
        <w:t>采</w:t>
      </w:r>
      <w:bookmarkStart w:id="189" w:name="_Toc49844098"/>
      <w:bookmarkStart w:id="190" w:name="_Toc82940143"/>
      <w:r w:rsidRPr="006700D0">
        <w:rPr>
          <w:rFonts w:asciiTheme="minorEastAsia" w:hAnsiTheme="minorEastAsia" w:hint="eastAsia"/>
          <w:szCs w:val="21"/>
        </w:rPr>
        <w:t>用不</w:t>
      </w:r>
      <w:bookmarkEnd w:id="189"/>
      <w:bookmarkEnd w:id="190"/>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1" w:name="_Toc318878948"/>
      <w:bookmarkStart w:id="192" w:name="_Toc374439126"/>
      <w:r w:rsidRPr="006700D0">
        <w:rPr>
          <w:rFonts w:asciiTheme="minorEastAsia" w:hAnsiTheme="minorEastAsia" w:cs="Times New Roman" w:hint="eastAsia"/>
          <w:b/>
          <w:sz w:val="24"/>
          <w:szCs w:val="24"/>
        </w:rPr>
        <w:t>第十二章  结果公示/质疑/投诉</w:t>
      </w:r>
      <w:bookmarkEnd w:id="191"/>
      <w:bookmarkEnd w:id="192"/>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3" w:name="_Toc318878949"/>
      <w:bookmarkStart w:id="194" w:name="_Toc374439127"/>
      <w:r w:rsidRPr="006700D0">
        <w:rPr>
          <w:rFonts w:asciiTheme="minorEastAsia" w:hAnsiTheme="minorEastAsia" w:cs="Times New Roman" w:hint="eastAsia"/>
          <w:b/>
          <w:sz w:val="24"/>
          <w:szCs w:val="24"/>
        </w:rPr>
        <w:t>31 招标人确认招标结果</w:t>
      </w:r>
      <w:bookmarkEnd w:id="193"/>
      <w:bookmarkEnd w:id="194"/>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5" w:name="_Toc318878950"/>
      <w:bookmarkStart w:id="196" w:name="_Toc374439128"/>
      <w:r w:rsidRPr="006700D0">
        <w:rPr>
          <w:rFonts w:asciiTheme="minorEastAsia" w:hAnsiTheme="minorEastAsia" w:cs="Times New Roman" w:hint="eastAsia"/>
          <w:b/>
          <w:sz w:val="24"/>
          <w:szCs w:val="24"/>
        </w:rPr>
        <w:t>32 发放中标通知书</w:t>
      </w:r>
      <w:bookmarkEnd w:id="195"/>
      <w:bookmarkEnd w:id="196"/>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7" w:name="_Toc318878951"/>
      <w:bookmarkStart w:id="198" w:name="_Toc374439129"/>
      <w:r w:rsidRPr="006700D0">
        <w:rPr>
          <w:rFonts w:asciiTheme="minorEastAsia" w:hAnsiTheme="minorEastAsia" w:cs="Times New Roman" w:hint="eastAsia"/>
          <w:b/>
          <w:sz w:val="24"/>
          <w:szCs w:val="24"/>
        </w:rPr>
        <w:t>33 合同签署</w:t>
      </w:r>
      <w:bookmarkEnd w:id="197"/>
      <w:bookmarkEnd w:id="198"/>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9" w:name="_Toc169001318"/>
      <w:r w:rsidRPr="006700D0">
        <w:rPr>
          <w:rFonts w:asciiTheme="minorEastAsia" w:hAnsiTheme="minorEastAsia" w:cs="Times New Roman" w:hint="eastAsia"/>
          <w:b/>
          <w:sz w:val="24"/>
          <w:szCs w:val="24"/>
        </w:rPr>
        <w:t xml:space="preserve">34 </w:t>
      </w:r>
      <w:bookmarkStart w:id="200" w:name="_Toc318878952"/>
      <w:bookmarkStart w:id="201" w:name="_Toc374439130"/>
      <w:r w:rsidRPr="006700D0">
        <w:rPr>
          <w:rFonts w:asciiTheme="minorEastAsia" w:hAnsiTheme="minorEastAsia" w:cs="Times New Roman" w:hint="eastAsia"/>
          <w:b/>
          <w:sz w:val="24"/>
          <w:szCs w:val="24"/>
        </w:rPr>
        <w:t>其它</w:t>
      </w:r>
      <w:bookmarkEnd w:id="200"/>
      <w:bookmarkEnd w:id="201"/>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9"/>
      <w:bookmarkEnd w:id="140"/>
      <w:bookmarkEnd w:id="141"/>
      <w:bookmarkEnd w:id="142"/>
      <w:bookmarkEnd w:id="143"/>
      <w:bookmarkEnd w:id="144"/>
      <w:bookmarkEnd w:id="199"/>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3E385" w14:textId="77777777" w:rsidR="0031732B" w:rsidRDefault="0031732B" w:rsidP="00FE2087">
      <w:r>
        <w:separator/>
      </w:r>
    </w:p>
  </w:endnote>
  <w:endnote w:type="continuationSeparator" w:id="0">
    <w:p w14:paraId="2D94EC2A" w14:textId="77777777" w:rsidR="0031732B" w:rsidRDefault="0031732B"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32B12165" w:rsidR="00546E45" w:rsidRDefault="00546E45">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4B6C5E">
              <w:rPr>
                <w:rFonts w:asciiTheme="minorEastAsia" w:hAnsiTheme="minorEastAsia"/>
                <w:b/>
                <w:bCs/>
                <w:noProof/>
                <w:sz w:val="21"/>
                <w:szCs w:val="21"/>
              </w:rPr>
              <w:t>21</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4B6C5E">
              <w:rPr>
                <w:rFonts w:asciiTheme="minorEastAsia" w:hAnsiTheme="minorEastAsia"/>
                <w:b/>
                <w:bCs/>
                <w:noProof/>
                <w:sz w:val="21"/>
                <w:szCs w:val="21"/>
              </w:rPr>
              <w:t>68</w:t>
            </w:r>
            <w:r w:rsidRPr="005F25A4">
              <w:rPr>
                <w:rFonts w:asciiTheme="minorEastAsia" w:hAnsiTheme="minorEastAsia"/>
                <w:b/>
                <w:bCs/>
                <w:sz w:val="21"/>
                <w:szCs w:val="21"/>
              </w:rPr>
              <w:fldChar w:fldCharType="end"/>
            </w:r>
          </w:p>
        </w:sdtContent>
      </w:sdt>
    </w:sdtContent>
  </w:sdt>
  <w:p w14:paraId="7099946A" w14:textId="77777777" w:rsidR="00546E45" w:rsidRDefault="00546E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5C00C" w14:textId="77777777" w:rsidR="0031732B" w:rsidRDefault="0031732B" w:rsidP="00FE2087">
      <w:r>
        <w:separator/>
      </w:r>
    </w:p>
  </w:footnote>
  <w:footnote w:type="continuationSeparator" w:id="0">
    <w:p w14:paraId="74811F80" w14:textId="77777777" w:rsidR="0031732B" w:rsidRDefault="0031732B"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0606600C" w:rsidR="00546E45" w:rsidRPr="005F25A4" w:rsidRDefault="00546E45">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sidRPr="005F25A4">
      <w:rPr>
        <w:rFonts w:asciiTheme="minorEastAsia" w:hAnsiTheme="minorEastAsia"/>
        <w:sz w:val="21"/>
      </w:rPr>
      <w:t>SZUCG20170</w:t>
    </w:r>
    <w:r w:rsidR="00FB29C4">
      <w:rPr>
        <w:rFonts w:asciiTheme="minorEastAsia" w:hAnsiTheme="minorEastAsia"/>
        <w:sz w:val="21"/>
      </w:rPr>
      <w:t>123</w:t>
    </w:r>
    <w:r w:rsidRPr="005F25A4">
      <w:rPr>
        <w:rFonts w:asciiTheme="minorEastAsia" w:hAnsiTheme="minorEastAsia"/>
        <w:sz w:val="21"/>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778E1D90"/>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7A136FF"/>
    <w:multiLevelType w:val="hybridMultilevel"/>
    <w:tmpl w:val="0830585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BF37AF"/>
    <w:multiLevelType w:val="hybridMultilevel"/>
    <w:tmpl w:val="09B47C60"/>
    <w:lvl w:ilvl="0" w:tplc="0409000F">
      <w:start w:val="1"/>
      <w:numFmt w:val="decimal"/>
      <w:lvlText w:val="%1."/>
      <w:lvlJc w:val="left"/>
      <w:pPr>
        <w:ind w:left="622"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5">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8">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9">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30">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2">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6">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7">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3">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1"/>
  </w:num>
  <w:num w:numId="2">
    <w:abstractNumId w:val="2"/>
  </w:num>
  <w:num w:numId="3">
    <w:abstractNumId w:val="3"/>
  </w:num>
  <w:num w:numId="4">
    <w:abstractNumId w:val="1"/>
  </w:num>
  <w:num w:numId="5">
    <w:abstractNumId w:val="46"/>
  </w:num>
  <w:num w:numId="6">
    <w:abstractNumId w:val="23"/>
  </w:num>
  <w:num w:numId="7">
    <w:abstractNumId w:val="9"/>
  </w:num>
  <w:num w:numId="8">
    <w:abstractNumId w:val="41"/>
  </w:num>
  <w:num w:numId="9">
    <w:abstractNumId w:val="27"/>
  </w:num>
  <w:num w:numId="10">
    <w:abstractNumId w:val="42"/>
  </w:num>
  <w:num w:numId="11">
    <w:abstractNumId w:val="21"/>
  </w:num>
  <w:num w:numId="12">
    <w:abstractNumId w:val="30"/>
  </w:num>
  <w:num w:numId="13">
    <w:abstractNumId w:val="10"/>
  </w:num>
  <w:num w:numId="14">
    <w:abstractNumId w:val="12"/>
  </w:num>
  <w:num w:numId="15">
    <w:abstractNumId w:val="40"/>
  </w:num>
  <w:num w:numId="16">
    <w:abstractNumId w:val="39"/>
  </w:num>
  <w:num w:numId="17">
    <w:abstractNumId w:val="17"/>
  </w:num>
  <w:num w:numId="18">
    <w:abstractNumId w:val="52"/>
  </w:num>
  <w:num w:numId="19">
    <w:abstractNumId w:val="7"/>
  </w:num>
  <w:num w:numId="20">
    <w:abstractNumId w:val="28"/>
  </w:num>
  <w:num w:numId="21">
    <w:abstractNumId w:val="29"/>
  </w:num>
  <w:num w:numId="22">
    <w:abstractNumId w:val="50"/>
  </w:num>
  <w:num w:numId="23">
    <w:abstractNumId w:val="25"/>
  </w:num>
  <w:num w:numId="24">
    <w:abstractNumId w:val="24"/>
  </w:num>
  <w:num w:numId="25">
    <w:abstractNumId w:val="49"/>
  </w:num>
  <w:num w:numId="26">
    <w:abstractNumId w:val="44"/>
  </w:num>
  <w:num w:numId="27">
    <w:abstractNumId w:val="33"/>
  </w:num>
  <w:num w:numId="28">
    <w:abstractNumId w:val="36"/>
  </w:num>
  <w:num w:numId="29">
    <w:abstractNumId w:val="54"/>
  </w:num>
  <w:num w:numId="30">
    <w:abstractNumId w:val="45"/>
  </w:num>
  <w:num w:numId="31">
    <w:abstractNumId w:val="43"/>
  </w:num>
  <w:num w:numId="32">
    <w:abstractNumId w:val="5"/>
  </w:num>
  <w:num w:numId="33">
    <w:abstractNumId w:val="37"/>
  </w:num>
  <w:num w:numId="34">
    <w:abstractNumId w:val="0"/>
  </w:num>
  <w:num w:numId="35">
    <w:abstractNumId w:val="16"/>
  </w:num>
  <w:num w:numId="36">
    <w:abstractNumId w:val="53"/>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8"/>
  </w:num>
  <w:num w:numId="40">
    <w:abstractNumId w:val="47"/>
  </w:num>
  <w:num w:numId="41">
    <w:abstractNumId w:val="14"/>
  </w:num>
  <w:num w:numId="42">
    <w:abstractNumId w:val="35"/>
  </w:num>
  <w:num w:numId="43">
    <w:abstractNumId w:val="34"/>
  </w:num>
  <w:num w:numId="44">
    <w:abstractNumId w:val="38"/>
  </w:num>
  <w:num w:numId="45">
    <w:abstractNumId w:val="11"/>
  </w:num>
  <w:num w:numId="46">
    <w:abstractNumId w:val="32"/>
  </w:num>
  <w:num w:numId="47">
    <w:abstractNumId w:val="19"/>
  </w:num>
  <w:num w:numId="48">
    <w:abstractNumId w:val="13"/>
  </w:num>
  <w:num w:numId="49">
    <w:abstractNumId w:val="4"/>
  </w:num>
  <w:num w:numId="50">
    <w:abstractNumId w:val="6"/>
  </w:num>
  <w:num w:numId="51">
    <w:abstractNumId w:val="26"/>
  </w:num>
  <w:num w:numId="52">
    <w:abstractNumId w:val="20"/>
  </w:num>
  <w:num w:numId="53">
    <w:abstractNumId w:val="31"/>
  </w:num>
  <w:num w:numId="54">
    <w:abstractNumId w:val="22"/>
  </w:num>
  <w:num w:numId="55">
    <w:abstractNumId w:val="8"/>
  </w:num>
  <w:num w:numId="56">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35AB0"/>
    <w:rsid w:val="0008107B"/>
    <w:rsid w:val="000D147F"/>
    <w:rsid w:val="000F79C4"/>
    <w:rsid w:val="001439FC"/>
    <w:rsid w:val="00162882"/>
    <w:rsid w:val="00167751"/>
    <w:rsid w:val="001A163B"/>
    <w:rsid w:val="001D748E"/>
    <w:rsid w:val="00211736"/>
    <w:rsid w:val="00234FD7"/>
    <w:rsid w:val="0025682C"/>
    <w:rsid w:val="00264B35"/>
    <w:rsid w:val="0027007E"/>
    <w:rsid w:val="00272909"/>
    <w:rsid w:val="002A2631"/>
    <w:rsid w:val="002B563D"/>
    <w:rsid w:val="002B57AE"/>
    <w:rsid w:val="0031732B"/>
    <w:rsid w:val="00344B00"/>
    <w:rsid w:val="003C3511"/>
    <w:rsid w:val="003D7E8B"/>
    <w:rsid w:val="0041702F"/>
    <w:rsid w:val="0049784A"/>
    <w:rsid w:val="004B6C5E"/>
    <w:rsid w:val="004F3DFD"/>
    <w:rsid w:val="00514BC5"/>
    <w:rsid w:val="0054144C"/>
    <w:rsid w:val="00546E45"/>
    <w:rsid w:val="00574DFF"/>
    <w:rsid w:val="005862A3"/>
    <w:rsid w:val="005D1604"/>
    <w:rsid w:val="005F25A4"/>
    <w:rsid w:val="005F274C"/>
    <w:rsid w:val="006210F9"/>
    <w:rsid w:val="006241D1"/>
    <w:rsid w:val="006700D0"/>
    <w:rsid w:val="0068354F"/>
    <w:rsid w:val="006C4E3C"/>
    <w:rsid w:val="006F7671"/>
    <w:rsid w:val="00710486"/>
    <w:rsid w:val="00736EAD"/>
    <w:rsid w:val="00744984"/>
    <w:rsid w:val="007472D0"/>
    <w:rsid w:val="00753134"/>
    <w:rsid w:val="007D2EFF"/>
    <w:rsid w:val="007E25A4"/>
    <w:rsid w:val="007F5A28"/>
    <w:rsid w:val="007F6E7D"/>
    <w:rsid w:val="00802134"/>
    <w:rsid w:val="008405CF"/>
    <w:rsid w:val="00855D06"/>
    <w:rsid w:val="00863FA0"/>
    <w:rsid w:val="00877B74"/>
    <w:rsid w:val="0089429F"/>
    <w:rsid w:val="008A47D7"/>
    <w:rsid w:val="008B5153"/>
    <w:rsid w:val="008F16EE"/>
    <w:rsid w:val="008F4597"/>
    <w:rsid w:val="00907C05"/>
    <w:rsid w:val="00923880"/>
    <w:rsid w:val="00970327"/>
    <w:rsid w:val="009833D5"/>
    <w:rsid w:val="009E479A"/>
    <w:rsid w:val="00A047F5"/>
    <w:rsid w:val="00A636C3"/>
    <w:rsid w:val="00A945EF"/>
    <w:rsid w:val="00B23F89"/>
    <w:rsid w:val="00B24B68"/>
    <w:rsid w:val="00B56B49"/>
    <w:rsid w:val="00B756B8"/>
    <w:rsid w:val="00BB6143"/>
    <w:rsid w:val="00BF3D24"/>
    <w:rsid w:val="00C1648E"/>
    <w:rsid w:val="00C16AD5"/>
    <w:rsid w:val="00C7438A"/>
    <w:rsid w:val="00CB7B4A"/>
    <w:rsid w:val="00D515B5"/>
    <w:rsid w:val="00D9572A"/>
    <w:rsid w:val="00D95F46"/>
    <w:rsid w:val="00DB16C4"/>
    <w:rsid w:val="00DB70F5"/>
    <w:rsid w:val="00DF7ADE"/>
    <w:rsid w:val="00E455A8"/>
    <w:rsid w:val="00E55C1C"/>
    <w:rsid w:val="00EB4D7E"/>
    <w:rsid w:val="00EE75F2"/>
    <w:rsid w:val="00F357EF"/>
    <w:rsid w:val="00F70E74"/>
    <w:rsid w:val="00F73922"/>
    <w:rsid w:val="00F85F35"/>
    <w:rsid w:val="00FB29C4"/>
    <w:rsid w:val="00FC6895"/>
    <w:rsid w:val="00FD7F24"/>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842AC-48BE-41E6-A14A-DED7AC71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68</Pages>
  <Words>5190</Words>
  <Characters>29584</Characters>
  <Application>Microsoft Office Word</Application>
  <DocSecurity>0</DocSecurity>
  <Lines>246</Lines>
  <Paragraphs>69</Paragraphs>
  <ScaleCrop>false</ScaleCrop>
  <Company>Microsoft</Company>
  <LinksUpToDate>false</LinksUpToDate>
  <CharactersWithSpaces>34705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65</cp:revision>
  <dcterms:created xsi:type="dcterms:W3CDTF">2017-06-11T08:41:00Z</dcterms:created>
  <dcterms:modified xsi:type="dcterms:W3CDTF">2017-07-09T13:38:00Z</dcterms:modified>
</cp:coreProperties>
</file>