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E3A8AF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D28CD">
        <w:rPr>
          <w:rFonts w:ascii="宋体" w:hAnsi="宋体" w:hint="eastAsia"/>
          <w:color w:val="FF0000"/>
          <w:sz w:val="32"/>
          <w:szCs w:val="32"/>
        </w:rPr>
        <w:t>荧光光谱仪</w:t>
      </w:r>
    </w:p>
    <w:p w14:paraId="24C23C89" w14:textId="77777777" w:rsidR="00861974" w:rsidRDefault="00861974" w:rsidP="00432C23"/>
    <w:p w14:paraId="4A991DA6" w14:textId="1BF60EF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D28CD">
        <w:rPr>
          <w:rFonts w:ascii="宋体" w:hAnsi="宋体" w:hint="eastAsia"/>
          <w:color w:val="FF0000"/>
          <w:sz w:val="32"/>
          <w:szCs w:val="32"/>
        </w:rPr>
        <w:t>SZUCG20200042EQ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A3BA91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D40A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1BF1E4A" w:rsidR="009B2AD6" w:rsidRPr="009D5001" w:rsidRDefault="009B2AD6" w:rsidP="009B2AD6">
      <w:pPr>
        <w:rPr>
          <w:rFonts w:ascii="宋体" w:hAnsi="宋体"/>
          <w:sz w:val="32"/>
        </w:rPr>
      </w:pPr>
      <w:r w:rsidRPr="009D5001">
        <w:rPr>
          <w:rFonts w:ascii="宋体" w:hAnsi="宋体"/>
          <w:sz w:val="32"/>
        </w:rPr>
        <w:t xml:space="preserve">      项目编号：  </w:t>
      </w:r>
      <w:r w:rsidR="004D28CD">
        <w:rPr>
          <w:rFonts w:ascii="宋体" w:hAnsi="宋体" w:hint="eastAsia"/>
          <w:color w:val="FF0000"/>
          <w:sz w:val="32"/>
          <w:szCs w:val="32"/>
        </w:rPr>
        <w:t>SZUCG20200042EQ</w:t>
      </w:r>
    </w:p>
    <w:p w14:paraId="07E0F69B" w14:textId="03EBB62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4D28CD">
        <w:rPr>
          <w:rFonts w:ascii="宋体" w:hAnsi="宋体" w:hint="eastAsia"/>
          <w:color w:val="FF0000"/>
          <w:sz w:val="32"/>
          <w:szCs w:val="32"/>
        </w:rPr>
        <w:t>荧光光谱仪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75590258" w:rsidR="00B62E01" w:rsidRPr="00DD48F9" w:rsidRDefault="00B62E01" w:rsidP="009F2A5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9F2A5E">
              <w:rPr>
                <w:color w:val="FF0000"/>
                <w:szCs w:val="21"/>
                <w:highlight w:val="yellow"/>
              </w:rPr>
              <w:t>3</w:t>
            </w:r>
            <w:r w:rsidRPr="00DD48F9">
              <w:rPr>
                <w:szCs w:val="21"/>
                <w:highlight w:val="yellow"/>
              </w:rPr>
              <w:t>分；普通参数每负偏离一项扣</w:t>
            </w:r>
            <w:r w:rsidR="009F2A5E">
              <w:rPr>
                <w:color w:val="FF0000"/>
                <w:szCs w:val="21"/>
                <w:highlight w:val="yellow"/>
              </w:rPr>
              <w:t>1.5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070BC659"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D45F0C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4D28CD">
        <w:rPr>
          <w:color w:val="FF0000"/>
          <w:kern w:val="0"/>
          <w:szCs w:val="21"/>
          <w:u w:val="single"/>
        </w:rPr>
        <w:t>荧光光谱仪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5A5EC50"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4D28CD">
        <w:rPr>
          <w:color w:val="FF0000"/>
          <w:szCs w:val="21"/>
        </w:rPr>
        <w:t>SZUCG20200042EQ</w:t>
      </w:r>
    </w:p>
    <w:p w14:paraId="6BD90406" w14:textId="052F9A1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4D28CD">
        <w:rPr>
          <w:color w:val="FF0000"/>
          <w:kern w:val="0"/>
          <w:szCs w:val="21"/>
        </w:rPr>
        <w:t>荧光光谱仪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06A1F5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4D28CD" w:rsidRPr="004D28CD">
        <w:rPr>
          <w:color w:val="FF0000"/>
          <w:kern w:val="0"/>
          <w:szCs w:val="21"/>
        </w:rPr>
        <w:t>980,000.00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BC92A9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C11D19">
        <w:rPr>
          <w:kern w:val="0"/>
          <w:szCs w:val="21"/>
        </w:rPr>
        <w:t>2020</w:t>
      </w:r>
      <w:r w:rsidR="00C11D19">
        <w:rPr>
          <w:kern w:val="0"/>
          <w:szCs w:val="21"/>
        </w:rPr>
        <w:t>年</w:t>
      </w:r>
      <w:r w:rsidR="00C11D19">
        <w:rPr>
          <w:rFonts w:hint="eastAsia"/>
          <w:kern w:val="0"/>
          <w:szCs w:val="21"/>
        </w:rPr>
        <w:t>06</w:t>
      </w:r>
      <w:r w:rsidR="00C11D19">
        <w:rPr>
          <w:kern w:val="0"/>
          <w:szCs w:val="21"/>
        </w:rPr>
        <w:t>月</w:t>
      </w:r>
      <w:r w:rsidR="00C11D19">
        <w:rPr>
          <w:rFonts w:hint="eastAsia"/>
          <w:kern w:val="0"/>
          <w:szCs w:val="21"/>
        </w:rPr>
        <w:t>01</w:t>
      </w:r>
      <w:r w:rsidR="00C11D19">
        <w:rPr>
          <w:kern w:val="0"/>
          <w:szCs w:val="21"/>
        </w:rPr>
        <w:t>日起至</w:t>
      </w:r>
      <w:r w:rsidR="00C11D19">
        <w:rPr>
          <w:kern w:val="0"/>
          <w:szCs w:val="21"/>
        </w:rPr>
        <w:t>2020</w:t>
      </w:r>
      <w:r w:rsidR="00C11D19">
        <w:rPr>
          <w:kern w:val="0"/>
          <w:szCs w:val="21"/>
        </w:rPr>
        <w:t>年</w:t>
      </w:r>
      <w:r w:rsidR="00C11D19">
        <w:rPr>
          <w:rFonts w:hint="eastAsia"/>
          <w:kern w:val="0"/>
          <w:szCs w:val="21"/>
        </w:rPr>
        <w:t>06</w:t>
      </w:r>
      <w:r w:rsidR="00C11D19">
        <w:rPr>
          <w:kern w:val="0"/>
          <w:szCs w:val="21"/>
        </w:rPr>
        <w:t>月</w:t>
      </w:r>
      <w:r w:rsidR="00C11D19">
        <w:rPr>
          <w:rFonts w:hint="eastAsia"/>
          <w:kern w:val="0"/>
          <w:szCs w:val="21"/>
        </w:rPr>
        <w:t>10</w:t>
      </w:r>
      <w:r w:rsidR="00C11D19">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DC3D01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C11D19">
        <w:rPr>
          <w:color w:val="FF0000"/>
          <w:kern w:val="0"/>
          <w:szCs w:val="21"/>
        </w:rPr>
        <w:t>2020</w:t>
      </w:r>
      <w:r w:rsidR="00C11D19">
        <w:rPr>
          <w:color w:val="FF0000"/>
          <w:kern w:val="0"/>
          <w:szCs w:val="21"/>
        </w:rPr>
        <w:t>年</w:t>
      </w:r>
      <w:r w:rsidR="00C11D19">
        <w:rPr>
          <w:rFonts w:hint="eastAsia"/>
          <w:color w:val="FF0000"/>
          <w:kern w:val="0"/>
          <w:szCs w:val="21"/>
        </w:rPr>
        <w:t>06</w:t>
      </w:r>
      <w:r w:rsidR="00C11D19">
        <w:rPr>
          <w:color w:val="FF0000"/>
          <w:kern w:val="0"/>
          <w:szCs w:val="21"/>
        </w:rPr>
        <w:t>月</w:t>
      </w:r>
      <w:r w:rsidR="00C11D19">
        <w:rPr>
          <w:rFonts w:hint="eastAsia"/>
          <w:color w:val="FF0000"/>
          <w:kern w:val="0"/>
          <w:szCs w:val="21"/>
        </w:rPr>
        <w:t>11</w:t>
      </w:r>
      <w:r w:rsidR="00C11D19">
        <w:rPr>
          <w:color w:val="FF0000"/>
          <w:kern w:val="0"/>
          <w:szCs w:val="21"/>
        </w:rPr>
        <w:t>日</w:t>
      </w:r>
      <w:r w:rsidR="00C11D19">
        <w:rPr>
          <w:kern w:val="0"/>
          <w:szCs w:val="21"/>
        </w:rPr>
        <w:t xml:space="preserve"> </w:t>
      </w:r>
      <w:r w:rsidR="00C11D19">
        <w:rPr>
          <w:b/>
          <w:color w:val="FF0000"/>
          <w:kern w:val="0"/>
          <w:szCs w:val="21"/>
        </w:rPr>
        <w:t>16</w:t>
      </w:r>
      <w:r w:rsidR="00C11D19">
        <w:rPr>
          <w:b/>
          <w:color w:val="FF0000"/>
          <w:kern w:val="0"/>
          <w:szCs w:val="21"/>
        </w:rPr>
        <w:t>：</w:t>
      </w:r>
      <w:r w:rsidR="00C11D19">
        <w:rPr>
          <w:b/>
          <w:color w:val="FF0000"/>
          <w:kern w:val="0"/>
          <w:szCs w:val="21"/>
        </w:rPr>
        <w:t>00</w:t>
      </w:r>
      <w:r w:rsidRPr="00DE3608">
        <w:rPr>
          <w:kern w:val="0"/>
          <w:szCs w:val="21"/>
        </w:rPr>
        <w:t>时之前</w:t>
      </w:r>
      <w:r w:rsidRPr="00DE3608">
        <w:rPr>
          <w:b/>
          <w:color w:val="FF0000"/>
          <w:kern w:val="0"/>
          <w:szCs w:val="21"/>
        </w:rPr>
        <w:t>邮寄</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7A45F91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收件人、联系方式：</w:t>
      </w:r>
      <w:r w:rsidR="002D4531">
        <w:rPr>
          <w:rFonts w:hint="eastAsia"/>
          <w:kern w:val="0"/>
          <w:szCs w:val="21"/>
        </w:rPr>
        <w:t>黄</w:t>
      </w:r>
      <w:r w:rsidRPr="00DE3608">
        <w:rPr>
          <w:kern w:val="0"/>
          <w:szCs w:val="21"/>
        </w:rPr>
        <w:t>老师，（</w:t>
      </w:r>
      <w:r w:rsidRPr="00DE3608">
        <w:rPr>
          <w:kern w:val="0"/>
          <w:szCs w:val="21"/>
        </w:rPr>
        <w:t>0755</w:t>
      </w:r>
      <w:r w:rsidRPr="00DE3608">
        <w:rPr>
          <w:kern w:val="0"/>
          <w:szCs w:val="21"/>
        </w:rPr>
        <w:t>）</w:t>
      </w:r>
      <w:r w:rsidR="002D4531" w:rsidRPr="002D4531">
        <w:rPr>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8FA835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C11D19">
        <w:rPr>
          <w:kern w:val="0"/>
          <w:szCs w:val="21"/>
        </w:rPr>
        <w:t>2020</w:t>
      </w:r>
      <w:r w:rsidR="00C11D19">
        <w:rPr>
          <w:kern w:val="0"/>
          <w:szCs w:val="21"/>
        </w:rPr>
        <w:t>年</w:t>
      </w:r>
      <w:r w:rsidR="00C11D19">
        <w:rPr>
          <w:rFonts w:hint="eastAsia"/>
          <w:kern w:val="0"/>
          <w:szCs w:val="21"/>
        </w:rPr>
        <w:t>06</w:t>
      </w:r>
      <w:r w:rsidR="00C11D19">
        <w:rPr>
          <w:kern w:val="0"/>
          <w:szCs w:val="21"/>
        </w:rPr>
        <w:t>月</w:t>
      </w:r>
      <w:r w:rsidR="00C11D19">
        <w:rPr>
          <w:rFonts w:hint="eastAsia"/>
          <w:kern w:val="0"/>
          <w:szCs w:val="21"/>
        </w:rPr>
        <w:t>12</w:t>
      </w:r>
      <w:r w:rsidR="00C11D19">
        <w:rPr>
          <w:kern w:val="0"/>
          <w:szCs w:val="21"/>
        </w:rPr>
        <w:t>日</w:t>
      </w:r>
      <w:r w:rsidR="00C11D19">
        <w:rPr>
          <w:kern w:val="0"/>
          <w:szCs w:val="21"/>
        </w:rPr>
        <w:t xml:space="preserve"> 09:30</w:t>
      </w:r>
      <w:r w:rsidR="00C11D19">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1D25D1C0" w14:textId="77777777" w:rsidR="001D5075" w:rsidRPr="00DE3608" w:rsidRDefault="001D5075" w:rsidP="001D5075">
      <w:pPr>
        <w:adjustRightInd w:val="0"/>
        <w:snapToGrid w:val="0"/>
        <w:spacing w:line="360" w:lineRule="auto"/>
        <w:ind w:firstLineChars="350" w:firstLine="735"/>
        <w:jc w:val="left"/>
        <w:rPr>
          <w:kern w:val="0"/>
          <w:szCs w:val="21"/>
        </w:rPr>
      </w:pPr>
      <w:r w:rsidRPr="00DE3608">
        <w:rPr>
          <w:kern w:val="0"/>
          <w:szCs w:val="21"/>
        </w:rPr>
        <w:t>单位名称：深圳大学</w:t>
      </w:r>
    </w:p>
    <w:p w14:paraId="4EEC8253" w14:textId="77777777" w:rsidR="001D5075" w:rsidRPr="00DE3608" w:rsidRDefault="001D5075" w:rsidP="001D5075">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250803E" w:rsidR="008603EB" w:rsidRPr="00DE3608" w:rsidRDefault="001D5075" w:rsidP="001D5075">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26531501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EB6FA1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C11D19">
        <w:rPr>
          <w:kern w:val="0"/>
          <w:szCs w:val="21"/>
        </w:rPr>
        <w:t>2020</w:t>
      </w:r>
      <w:r w:rsidR="00C11D19">
        <w:rPr>
          <w:kern w:val="0"/>
          <w:szCs w:val="21"/>
        </w:rPr>
        <w:t>年</w:t>
      </w:r>
      <w:r w:rsidR="00C11D19">
        <w:rPr>
          <w:rFonts w:hint="eastAsia"/>
          <w:kern w:val="0"/>
          <w:szCs w:val="21"/>
        </w:rPr>
        <w:t>06</w:t>
      </w:r>
      <w:r w:rsidR="00C11D19">
        <w:rPr>
          <w:kern w:val="0"/>
          <w:szCs w:val="21"/>
        </w:rPr>
        <w:t>月</w:t>
      </w:r>
      <w:r w:rsidR="00C11D19">
        <w:rPr>
          <w:rFonts w:hint="eastAsia"/>
          <w:kern w:val="0"/>
          <w:szCs w:val="21"/>
        </w:rPr>
        <w:t>01</w:t>
      </w:r>
      <w:r w:rsidR="00C11D19">
        <w:rPr>
          <w:kern w:val="0"/>
          <w:szCs w:val="21"/>
        </w:rPr>
        <w:t>日至</w:t>
      </w:r>
      <w:r w:rsidR="00C11D19">
        <w:rPr>
          <w:kern w:val="0"/>
          <w:szCs w:val="21"/>
        </w:rPr>
        <w:t>2020</w:t>
      </w:r>
      <w:r w:rsidR="00C11D19">
        <w:rPr>
          <w:kern w:val="0"/>
          <w:szCs w:val="21"/>
        </w:rPr>
        <w:t>年</w:t>
      </w:r>
      <w:r w:rsidR="00C11D19">
        <w:rPr>
          <w:rFonts w:hint="eastAsia"/>
          <w:kern w:val="0"/>
          <w:szCs w:val="21"/>
        </w:rPr>
        <w:t>06</w:t>
      </w:r>
      <w:r w:rsidR="00C11D19">
        <w:rPr>
          <w:kern w:val="0"/>
          <w:szCs w:val="21"/>
        </w:rPr>
        <w:t>月</w:t>
      </w:r>
      <w:r w:rsidR="00C11D19">
        <w:rPr>
          <w:rFonts w:hint="eastAsia"/>
          <w:kern w:val="0"/>
          <w:szCs w:val="21"/>
        </w:rPr>
        <w:t>08</w:t>
      </w:r>
      <w:r w:rsidR="00C11D19">
        <w:rPr>
          <w:kern w:val="0"/>
          <w:szCs w:val="21"/>
        </w:rPr>
        <w:t>日</w:t>
      </w:r>
      <w:r w:rsidRPr="00DE3608">
        <w:rPr>
          <w:kern w:val="0"/>
          <w:szCs w:val="21"/>
        </w:rPr>
        <w:t>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6F47C2A6" w:rsidR="00C60D2E" w:rsidRDefault="008603EB" w:rsidP="00E8130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C11D19">
        <w:rPr>
          <w:rFonts w:hint="eastAsia"/>
          <w:b/>
          <w:kern w:val="0"/>
          <w:szCs w:val="21"/>
        </w:rPr>
        <w:t>06</w:t>
      </w:r>
      <w:r w:rsidRPr="00DE3608">
        <w:rPr>
          <w:b/>
          <w:kern w:val="0"/>
          <w:szCs w:val="21"/>
        </w:rPr>
        <w:t>月</w:t>
      </w:r>
      <w:r w:rsidR="00C11D19">
        <w:rPr>
          <w:rFonts w:hint="eastAsia"/>
          <w:b/>
          <w:kern w:val="0"/>
          <w:szCs w:val="21"/>
        </w:rPr>
        <w:t>01</w:t>
      </w:r>
      <w:r w:rsidRPr="00DE3608">
        <w:rPr>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C81329D" w:rsidR="002A367A" w:rsidRPr="006C4DF4" w:rsidRDefault="008D26B1" w:rsidP="001D507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8305FC5" w:rsidR="008603EB" w:rsidRPr="006C4DF4" w:rsidRDefault="004D28CD" w:rsidP="008603EB">
            <w:pPr>
              <w:widowControl/>
              <w:jc w:val="center"/>
              <w:rPr>
                <w:kern w:val="0"/>
                <w:szCs w:val="21"/>
              </w:rPr>
            </w:pPr>
            <w:r>
              <w:rPr>
                <w:rFonts w:hint="eastAsia"/>
              </w:rPr>
              <w:t>荧光光谱仪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64A01F5" w:rsidR="008603EB" w:rsidRPr="006C4DF4" w:rsidRDefault="004D28CD" w:rsidP="008603EB">
            <w:pPr>
              <w:widowControl/>
              <w:jc w:val="center"/>
              <w:rPr>
                <w:szCs w:val="21"/>
              </w:rPr>
            </w:pPr>
            <w:r w:rsidRPr="004D28CD">
              <w:rPr>
                <w:szCs w:val="21"/>
              </w:rPr>
              <w:t>980,000.00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4D28CD"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4D28CD" w:rsidRDefault="003B6FF1" w:rsidP="006C4DF4">
            <w:pPr>
              <w:widowControl/>
              <w:jc w:val="center"/>
              <w:rPr>
                <w:b/>
                <w:bCs/>
                <w:kern w:val="0"/>
                <w:szCs w:val="21"/>
              </w:rPr>
            </w:pPr>
            <w:r w:rsidRPr="004D28CD">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4D28CD" w:rsidRDefault="003B6FF1" w:rsidP="006C4DF4">
            <w:pPr>
              <w:widowControl/>
              <w:jc w:val="center"/>
              <w:rPr>
                <w:b/>
                <w:bCs/>
                <w:kern w:val="0"/>
                <w:szCs w:val="21"/>
              </w:rPr>
            </w:pPr>
            <w:r w:rsidRPr="004D28CD">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4D28CD" w:rsidRDefault="003B6FF1" w:rsidP="006C4DF4">
            <w:pPr>
              <w:widowControl/>
              <w:jc w:val="center"/>
              <w:rPr>
                <w:b/>
                <w:bCs/>
                <w:kern w:val="0"/>
                <w:szCs w:val="21"/>
              </w:rPr>
            </w:pPr>
            <w:r w:rsidRPr="004D28CD">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4D28CD" w:rsidRDefault="003B6FF1" w:rsidP="006C4DF4">
            <w:pPr>
              <w:widowControl/>
              <w:jc w:val="center"/>
              <w:rPr>
                <w:b/>
                <w:bCs/>
                <w:kern w:val="0"/>
                <w:szCs w:val="21"/>
              </w:rPr>
            </w:pPr>
            <w:r w:rsidRPr="004D28CD">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4D28CD" w:rsidRDefault="003B6FF1" w:rsidP="006C4DF4">
            <w:pPr>
              <w:widowControl/>
              <w:jc w:val="center"/>
              <w:rPr>
                <w:b/>
                <w:bCs/>
                <w:kern w:val="0"/>
                <w:szCs w:val="21"/>
              </w:rPr>
            </w:pPr>
            <w:r w:rsidRPr="004D28CD">
              <w:rPr>
                <w:b/>
                <w:bCs/>
                <w:kern w:val="0"/>
                <w:szCs w:val="21"/>
              </w:rPr>
              <w:t>备注</w:t>
            </w:r>
          </w:p>
        </w:tc>
      </w:tr>
      <w:tr w:rsidR="008603EB" w:rsidRPr="004D28CD"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4D28CD" w:rsidRDefault="008603EB" w:rsidP="006C4DF4">
            <w:pPr>
              <w:widowControl/>
              <w:jc w:val="center"/>
              <w:rPr>
                <w:kern w:val="0"/>
                <w:szCs w:val="21"/>
              </w:rPr>
            </w:pPr>
            <w:r w:rsidRPr="004D28CD">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E52E112" w:rsidR="008603EB" w:rsidRPr="004D28CD" w:rsidRDefault="004D28CD" w:rsidP="006C4DF4">
            <w:pPr>
              <w:widowControl/>
              <w:jc w:val="center"/>
              <w:rPr>
                <w:kern w:val="0"/>
                <w:szCs w:val="21"/>
              </w:rPr>
            </w:pPr>
            <w:r w:rsidRPr="004D28CD">
              <w:t>荧光光谱仪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4D28CD"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4D28CD"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4D28CD" w:rsidRDefault="008603EB" w:rsidP="006C4DF4">
            <w:pPr>
              <w:widowControl/>
              <w:jc w:val="center"/>
              <w:rPr>
                <w:b/>
                <w:szCs w:val="21"/>
              </w:rPr>
            </w:pPr>
          </w:p>
        </w:tc>
      </w:tr>
      <w:tr w:rsidR="004D28CD" w:rsidRPr="004D28CD" w14:paraId="4A8EF0C9"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469A38C" w:rsidR="004D28CD" w:rsidRPr="004D28CD" w:rsidRDefault="004D28CD" w:rsidP="004D28CD">
            <w:pPr>
              <w:widowControl/>
              <w:jc w:val="center"/>
              <w:rPr>
                <w:kern w:val="0"/>
                <w:szCs w:val="21"/>
              </w:rPr>
            </w:pPr>
            <w:r w:rsidRPr="004D28CD">
              <w:t>1</w:t>
            </w:r>
          </w:p>
        </w:tc>
        <w:tc>
          <w:tcPr>
            <w:tcW w:w="3402" w:type="dxa"/>
            <w:tcBorders>
              <w:top w:val="single" w:sz="4" w:space="0" w:color="auto"/>
              <w:left w:val="nil"/>
              <w:bottom w:val="single" w:sz="4" w:space="0" w:color="auto"/>
              <w:right w:val="single" w:sz="4" w:space="0" w:color="auto"/>
            </w:tcBorders>
            <w:vAlign w:val="center"/>
          </w:tcPr>
          <w:p w14:paraId="3CABF3D7" w14:textId="089CD878" w:rsidR="004D28CD" w:rsidRPr="004D28CD" w:rsidRDefault="004D28CD" w:rsidP="004D28CD">
            <w:pPr>
              <w:widowControl/>
              <w:jc w:val="center"/>
              <w:rPr>
                <w:kern w:val="0"/>
                <w:szCs w:val="21"/>
              </w:rPr>
            </w:pPr>
            <w:r w:rsidRPr="004D28CD">
              <w:rPr>
                <w:sz w:val="23"/>
                <w:szCs w:val="23"/>
              </w:rPr>
              <w:t>除臭氧氙灯</w:t>
            </w:r>
          </w:p>
        </w:tc>
        <w:tc>
          <w:tcPr>
            <w:tcW w:w="1134" w:type="dxa"/>
            <w:tcBorders>
              <w:top w:val="single" w:sz="4" w:space="0" w:color="auto"/>
              <w:left w:val="nil"/>
              <w:bottom w:val="single" w:sz="4" w:space="0" w:color="auto"/>
              <w:right w:val="single" w:sz="4" w:space="0" w:color="auto"/>
            </w:tcBorders>
            <w:vAlign w:val="center"/>
          </w:tcPr>
          <w:p w14:paraId="2BB64A56" w14:textId="38BE7B5E"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0B4E86CF" w14:textId="67519BE4" w:rsidR="004D28CD" w:rsidRPr="004D28CD" w:rsidRDefault="004D28CD" w:rsidP="004D28CD">
            <w:pPr>
              <w:widowControl/>
              <w:jc w:val="center"/>
              <w:rPr>
                <w:kern w:val="0"/>
                <w:szCs w:val="21"/>
              </w:rPr>
            </w:pPr>
            <w:r w:rsidRPr="004D28CD">
              <w:t>个</w:t>
            </w:r>
          </w:p>
        </w:tc>
        <w:tc>
          <w:tcPr>
            <w:tcW w:w="1984" w:type="dxa"/>
            <w:tcBorders>
              <w:top w:val="single" w:sz="4" w:space="0" w:color="auto"/>
              <w:left w:val="nil"/>
              <w:bottom w:val="single" w:sz="4" w:space="0" w:color="auto"/>
              <w:right w:val="single" w:sz="4" w:space="0" w:color="auto"/>
            </w:tcBorders>
            <w:vAlign w:val="center"/>
          </w:tcPr>
          <w:p w14:paraId="5E966433" w14:textId="47369D16" w:rsidR="004D28CD" w:rsidRPr="004D28CD" w:rsidRDefault="004D28CD" w:rsidP="004D28CD">
            <w:pPr>
              <w:widowControl/>
              <w:jc w:val="center"/>
              <w:rPr>
                <w:szCs w:val="21"/>
              </w:rPr>
            </w:pPr>
          </w:p>
        </w:tc>
      </w:tr>
      <w:tr w:rsidR="004D28CD" w:rsidRPr="004D28CD" w14:paraId="40FD85EB"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ADB8734" w:rsidR="004D28CD" w:rsidRPr="004D28CD" w:rsidRDefault="004D28CD" w:rsidP="004D28CD">
            <w:pPr>
              <w:widowControl/>
              <w:jc w:val="center"/>
              <w:rPr>
                <w:kern w:val="0"/>
                <w:szCs w:val="21"/>
              </w:rPr>
            </w:pPr>
            <w:r w:rsidRPr="004D28CD">
              <w:t>2</w:t>
            </w:r>
          </w:p>
        </w:tc>
        <w:tc>
          <w:tcPr>
            <w:tcW w:w="3402" w:type="dxa"/>
            <w:tcBorders>
              <w:top w:val="single" w:sz="4" w:space="0" w:color="auto"/>
              <w:left w:val="nil"/>
              <w:bottom w:val="single" w:sz="4" w:space="0" w:color="auto"/>
              <w:right w:val="single" w:sz="4" w:space="0" w:color="auto"/>
            </w:tcBorders>
            <w:vAlign w:val="center"/>
          </w:tcPr>
          <w:p w14:paraId="7F150E49" w14:textId="52DEBE44" w:rsidR="004D28CD" w:rsidRPr="004D28CD" w:rsidRDefault="004D28CD" w:rsidP="004D28CD">
            <w:pPr>
              <w:widowControl/>
              <w:jc w:val="center"/>
              <w:rPr>
                <w:kern w:val="0"/>
                <w:szCs w:val="21"/>
              </w:rPr>
            </w:pPr>
            <w:r w:rsidRPr="004D28CD">
              <w:t>纳秒闪光灯</w:t>
            </w:r>
          </w:p>
        </w:tc>
        <w:tc>
          <w:tcPr>
            <w:tcW w:w="1134" w:type="dxa"/>
            <w:tcBorders>
              <w:top w:val="single" w:sz="4" w:space="0" w:color="auto"/>
              <w:left w:val="nil"/>
              <w:bottom w:val="single" w:sz="4" w:space="0" w:color="auto"/>
              <w:right w:val="single" w:sz="4" w:space="0" w:color="auto"/>
            </w:tcBorders>
            <w:vAlign w:val="center"/>
          </w:tcPr>
          <w:p w14:paraId="65D1F9C2" w14:textId="46361197"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43676F67" w14:textId="234DB45C" w:rsidR="004D28CD" w:rsidRPr="004D28CD" w:rsidRDefault="004D28CD" w:rsidP="004D28CD">
            <w:pPr>
              <w:widowControl/>
              <w:jc w:val="center"/>
              <w:rPr>
                <w:kern w:val="0"/>
                <w:szCs w:val="21"/>
              </w:rPr>
            </w:pPr>
            <w:r w:rsidRPr="004D28CD">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4D28CD" w:rsidRPr="004D28CD" w:rsidRDefault="004D28CD" w:rsidP="004D28CD">
            <w:pPr>
              <w:widowControl/>
              <w:jc w:val="center"/>
              <w:rPr>
                <w:szCs w:val="21"/>
              </w:rPr>
            </w:pPr>
          </w:p>
        </w:tc>
      </w:tr>
      <w:tr w:rsidR="004D28CD" w:rsidRPr="004D28CD" w14:paraId="0E206064"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8CABDA" w14:textId="770CF37A" w:rsidR="004D28CD" w:rsidRPr="004D28CD" w:rsidRDefault="004D28CD" w:rsidP="004D28CD">
            <w:pPr>
              <w:widowControl/>
              <w:jc w:val="center"/>
              <w:rPr>
                <w:kern w:val="0"/>
                <w:szCs w:val="21"/>
              </w:rPr>
            </w:pPr>
            <w:r w:rsidRPr="004D28CD">
              <w:lastRenderedPageBreak/>
              <w:t>3</w:t>
            </w:r>
          </w:p>
        </w:tc>
        <w:tc>
          <w:tcPr>
            <w:tcW w:w="3402" w:type="dxa"/>
            <w:tcBorders>
              <w:top w:val="single" w:sz="4" w:space="0" w:color="auto"/>
              <w:left w:val="nil"/>
              <w:bottom w:val="single" w:sz="4" w:space="0" w:color="auto"/>
              <w:right w:val="single" w:sz="4" w:space="0" w:color="auto"/>
            </w:tcBorders>
            <w:vAlign w:val="center"/>
          </w:tcPr>
          <w:p w14:paraId="52A9CEE4" w14:textId="46E58927" w:rsidR="004D28CD" w:rsidRPr="004D28CD" w:rsidRDefault="004D28CD" w:rsidP="004D28CD">
            <w:pPr>
              <w:widowControl/>
              <w:jc w:val="center"/>
              <w:rPr>
                <w:kern w:val="0"/>
                <w:szCs w:val="21"/>
              </w:rPr>
            </w:pPr>
            <w:r w:rsidRPr="004D28CD">
              <w:t>微秒闪光灯</w:t>
            </w:r>
          </w:p>
        </w:tc>
        <w:tc>
          <w:tcPr>
            <w:tcW w:w="1134" w:type="dxa"/>
            <w:tcBorders>
              <w:top w:val="single" w:sz="4" w:space="0" w:color="auto"/>
              <w:left w:val="nil"/>
              <w:bottom w:val="single" w:sz="4" w:space="0" w:color="auto"/>
              <w:right w:val="single" w:sz="4" w:space="0" w:color="auto"/>
            </w:tcBorders>
            <w:vAlign w:val="center"/>
          </w:tcPr>
          <w:p w14:paraId="5772F50A" w14:textId="6ECB847E"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702F7645" w14:textId="10A6C21F" w:rsidR="004D28CD" w:rsidRPr="004D28CD" w:rsidRDefault="004D28CD" w:rsidP="004D28CD">
            <w:pPr>
              <w:widowControl/>
              <w:jc w:val="center"/>
              <w:rPr>
                <w:kern w:val="0"/>
                <w:szCs w:val="21"/>
              </w:rPr>
            </w:pPr>
            <w:r w:rsidRPr="004D28CD">
              <w:t>个</w:t>
            </w:r>
          </w:p>
        </w:tc>
        <w:tc>
          <w:tcPr>
            <w:tcW w:w="1984" w:type="dxa"/>
            <w:tcBorders>
              <w:top w:val="single" w:sz="4" w:space="0" w:color="auto"/>
              <w:left w:val="nil"/>
              <w:bottom w:val="single" w:sz="4" w:space="0" w:color="auto"/>
              <w:right w:val="single" w:sz="4" w:space="0" w:color="auto"/>
            </w:tcBorders>
            <w:vAlign w:val="center"/>
          </w:tcPr>
          <w:p w14:paraId="67D915A6" w14:textId="77777777" w:rsidR="004D28CD" w:rsidRPr="004D28CD" w:rsidRDefault="004D28CD" w:rsidP="004D28CD">
            <w:pPr>
              <w:widowControl/>
              <w:jc w:val="center"/>
              <w:rPr>
                <w:szCs w:val="21"/>
              </w:rPr>
            </w:pPr>
          </w:p>
        </w:tc>
      </w:tr>
      <w:tr w:rsidR="004D28CD" w:rsidRPr="004D28CD" w14:paraId="6D892AE8"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EF89AB" w14:textId="6871EBE9" w:rsidR="004D28CD" w:rsidRPr="004D28CD" w:rsidRDefault="004D28CD" w:rsidP="004D28CD">
            <w:pPr>
              <w:widowControl/>
              <w:jc w:val="center"/>
              <w:rPr>
                <w:kern w:val="0"/>
                <w:szCs w:val="21"/>
              </w:rPr>
            </w:pPr>
            <w:r w:rsidRPr="004D28CD">
              <w:t>4</w:t>
            </w:r>
          </w:p>
        </w:tc>
        <w:tc>
          <w:tcPr>
            <w:tcW w:w="3402" w:type="dxa"/>
            <w:tcBorders>
              <w:top w:val="single" w:sz="4" w:space="0" w:color="auto"/>
              <w:left w:val="nil"/>
              <w:bottom w:val="single" w:sz="4" w:space="0" w:color="auto"/>
              <w:right w:val="single" w:sz="4" w:space="0" w:color="auto"/>
            </w:tcBorders>
            <w:vAlign w:val="center"/>
          </w:tcPr>
          <w:p w14:paraId="04815B10" w14:textId="757442E0" w:rsidR="004D28CD" w:rsidRPr="004D28CD" w:rsidRDefault="004D28CD" w:rsidP="004D28CD">
            <w:pPr>
              <w:widowControl/>
              <w:jc w:val="center"/>
              <w:rPr>
                <w:kern w:val="0"/>
                <w:szCs w:val="21"/>
              </w:rPr>
            </w:pPr>
            <w:r w:rsidRPr="004D28CD">
              <w:t>高能量脉冲氙灯</w:t>
            </w:r>
          </w:p>
        </w:tc>
        <w:tc>
          <w:tcPr>
            <w:tcW w:w="1134" w:type="dxa"/>
            <w:tcBorders>
              <w:top w:val="single" w:sz="4" w:space="0" w:color="auto"/>
              <w:left w:val="nil"/>
              <w:bottom w:val="single" w:sz="4" w:space="0" w:color="auto"/>
              <w:right w:val="single" w:sz="4" w:space="0" w:color="auto"/>
            </w:tcBorders>
            <w:vAlign w:val="center"/>
          </w:tcPr>
          <w:p w14:paraId="718F248A" w14:textId="75673690"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1B79B706" w14:textId="2EFA457F" w:rsidR="004D28CD" w:rsidRPr="004D28CD" w:rsidRDefault="004D28CD" w:rsidP="004D28CD">
            <w:pPr>
              <w:widowControl/>
              <w:jc w:val="center"/>
              <w:rPr>
                <w:kern w:val="0"/>
                <w:szCs w:val="21"/>
              </w:rPr>
            </w:pPr>
            <w:r w:rsidRPr="004D28CD">
              <w:t>个</w:t>
            </w:r>
          </w:p>
        </w:tc>
        <w:tc>
          <w:tcPr>
            <w:tcW w:w="1984" w:type="dxa"/>
            <w:tcBorders>
              <w:top w:val="single" w:sz="4" w:space="0" w:color="auto"/>
              <w:left w:val="nil"/>
              <w:bottom w:val="single" w:sz="4" w:space="0" w:color="auto"/>
              <w:right w:val="single" w:sz="4" w:space="0" w:color="auto"/>
            </w:tcBorders>
            <w:vAlign w:val="center"/>
          </w:tcPr>
          <w:p w14:paraId="276F2272" w14:textId="77777777" w:rsidR="004D28CD" w:rsidRPr="004D28CD" w:rsidRDefault="004D28CD" w:rsidP="004D28CD">
            <w:pPr>
              <w:widowControl/>
              <w:jc w:val="center"/>
              <w:rPr>
                <w:szCs w:val="21"/>
              </w:rPr>
            </w:pPr>
          </w:p>
        </w:tc>
      </w:tr>
      <w:tr w:rsidR="004D28CD" w:rsidRPr="004D28CD" w14:paraId="1354B848"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23FE8AA" w14:textId="5248F1DA" w:rsidR="004D28CD" w:rsidRPr="004D28CD" w:rsidRDefault="004D28CD" w:rsidP="004D28CD">
            <w:pPr>
              <w:widowControl/>
              <w:jc w:val="center"/>
              <w:rPr>
                <w:kern w:val="0"/>
                <w:szCs w:val="21"/>
              </w:rPr>
            </w:pPr>
            <w:r w:rsidRPr="004D28CD">
              <w:t>5</w:t>
            </w:r>
          </w:p>
        </w:tc>
        <w:tc>
          <w:tcPr>
            <w:tcW w:w="3402" w:type="dxa"/>
            <w:tcBorders>
              <w:top w:val="single" w:sz="4" w:space="0" w:color="auto"/>
              <w:left w:val="nil"/>
              <w:bottom w:val="single" w:sz="4" w:space="0" w:color="auto"/>
              <w:right w:val="single" w:sz="4" w:space="0" w:color="auto"/>
            </w:tcBorders>
            <w:vAlign w:val="center"/>
          </w:tcPr>
          <w:p w14:paraId="28CD8844" w14:textId="13A51898" w:rsidR="004D28CD" w:rsidRPr="004D28CD" w:rsidRDefault="004D28CD" w:rsidP="004D28CD">
            <w:pPr>
              <w:widowControl/>
              <w:jc w:val="center"/>
              <w:rPr>
                <w:kern w:val="0"/>
                <w:szCs w:val="21"/>
              </w:rPr>
            </w:pPr>
            <w:r w:rsidRPr="00602131">
              <w:rPr>
                <w:color w:val="000000" w:themeColor="text1"/>
                <w:sz w:val="23"/>
                <w:szCs w:val="23"/>
              </w:rPr>
              <w:t>激发单色器</w:t>
            </w:r>
          </w:p>
        </w:tc>
        <w:tc>
          <w:tcPr>
            <w:tcW w:w="1134" w:type="dxa"/>
            <w:tcBorders>
              <w:top w:val="single" w:sz="4" w:space="0" w:color="auto"/>
              <w:left w:val="nil"/>
              <w:bottom w:val="single" w:sz="4" w:space="0" w:color="auto"/>
              <w:right w:val="single" w:sz="4" w:space="0" w:color="auto"/>
            </w:tcBorders>
            <w:vAlign w:val="center"/>
          </w:tcPr>
          <w:p w14:paraId="6FF16F9E" w14:textId="00E3B0CF"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1C53F537" w14:textId="3A029771" w:rsidR="004D28CD" w:rsidRPr="004D28CD" w:rsidRDefault="004D28CD" w:rsidP="004D28CD">
            <w:pPr>
              <w:widowControl/>
              <w:jc w:val="center"/>
              <w:rPr>
                <w:kern w:val="0"/>
                <w:szCs w:val="21"/>
              </w:rPr>
            </w:pPr>
            <w:r w:rsidRPr="004D28CD">
              <w:t>个</w:t>
            </w:r>
          </w:p>
        </w:tc>
        <w:tc>
          <w:tcPr>
            <w:tcW w:w="1984" w:type="dxa"/>
            <w:tcBorders>
              <w:top w:val="single" w:sz="4" w:space="0" w:color="auto"/>
              <w:left w:val="nil"/>
              <w:bottom w:val="single" w:sz="4" w:space="0" w:color="auto"/>
              <w:right w:val="single" w:sz="4" w:space="0" w:color="auto"/>
            </w:tcBorders>
            <w:vAlign w:val="center"/>
          </w:tcPr>
          <w:p w14:paraId="5BF2F959" w14:textId="77777777" w:rsidR="004D28CD" w:rsidRPr="004D28CD" w:rsidRDefault="004D28CD" w:rsidP="004D28CD">
            <w:pPr>
              <w:widowControl/>
              <w:jc w:val="center"/>
              <w:rPr>
                <w:szCs w:val="21"/>
              </w:rPr>
            </w:pPr>
          </w:p>
        </w:tc>
      </w:tr>
      <w:tr w:rsidR="004D28CD" w:rsidRPr="004D28CD" w14:paraId="68FBD47F"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18BAF8" w14:textId="1078A445" w:rsidR="004D28CD" w:rsidRPr="004D28CD" w:rsidRDefault="004D28CD" w:rsidP="004D28CD">
            <w:pPr>
              <w:widowControl/>
              <w:jc w:val="center"/>
              <w:rPr>
                <w:kern w:val="0"/>
                <w:szCs w:val="21"/>
              </w:rPr>
            </w:pPr>
            <w:r w:rsidRPr="004D28CD">
              <w:t>6</w:t>
            </w:r>
          </w:p>
        </w:tc>
        <w:tc>
          <w:tcPr>
            <w:tcW w:w="3402" w:type="dxa"/>
            <w:tcBorders>
              <w:top w:val="single" w:sz="4" w:space="0" w:color="auto"/>
              <w:left w:val="nil"/>
              <w:bottom w:val="single" w:sz="4" w:space="0" w:color="auto"/>
              <w:right w:val="single" w:sz="4" w:space="0" w:color="auto"/>
            </w:tcBorders>
            <w:vAlign w:val="center"/>
          </w:tcPr>
          <w:p w14:paraId="78C99D6C" w14:textId="7F429E50" w:rsidR="004D28CD" w:rsidRPr="004D28CD" w:rsidRDefault="004D28CD" w:rsidP="004D28CD">
            <w:pPr>
              <w:widowControl/>
              <w:jc w:val="center"/>
              <w:rPr>
                <w:kern w:val="0"/>
                <w:szCs w:val="21"/>
              </w:rPr>
            </w:pPr>
            <w:r w:rsidRPr="004D28CD">
              <w:t>发射单色器</w:t>
            </w:r>
          </w:p>
        </w:tc>
        <w:tc>
          <w:tcPr>
            <w:tcW w:w="1134" w:type="dxa"/>
            <w:tcBorders>
              <w:top w:val="single" w:sz="4" w:space="0" w:color="auto"/>
              <w:left w:val="nil"/>
              <w:bottom w:val="single" w:sz="4" w:space="0" w:color="auto"/>
              <w:right w:val="single" w:sz="4" w:space="0" w:color="auto"/>
            </w:tcBorders>
            <w:vAlign w:val="center"/>
          </w:tcPr>
          <w:p w14:paraId="69A93690" w14:textId="39C06C8E"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1B9F15BF" w14:textId="2611696A" w:rsidR="004D28CD" w:rsidRPr="004D28CD" w:rsidRDefault="004D28CD" w:rsidP="004D28CD">
            <w:pPr>
              <w:widowControl/>
              <w:jc w:val="center"/>
              <w:rPr>
                <w:kern w:val="0"/>
                <w:szCs w:val="21"/>
              </w:rPr>
            </w:pPr>
            <w:r w:rsidRPr="004D28CD">
              <w:t>个</w:t>
            </w:r>
          </w:p>
        </w:tc>
        <w:tc>
          <w:tcPr>
            <w:tcW w:w="1984" w:type="dxa"/>
            <w:tcBorders>
              <w:top w:val="single" w:sz="4" w:space="0" w:color="auto"/>
              <w:left w:val="nil"/>
              <w:bottom w:val="single" w:sz="4" w:space="0" w:color="auto"/>
              <w:right w:val="single" w:sz="4" w:space="0" w:color="auto"/>
            </w:tcBorders>
            <w:vAlign w:val="center"/>
          </w:tcPr>
          <w:p w14:paraId="4111F549" w14:textId="7649890E" w:rsidR="004D28CD" w:rsidRPr="004D28CD" w:rsidRDefault="001D5075" w:rsidP="004D28CD">
            <w:pPr>
              <w:widowControl/>
              <w:jc w:val="center"/>
              <w:rPr>
                <w:szCs w:val="21"/>
              </w:rPr>
            </w:pPr>
            <w:r w:rsidRPr="004D28CD">
              <w:rPr>
                <w:b/>
                <w:color w:val="FF0000"/>
                <w:szCs w:val="21"/>
              </w:rPr>
              <w:t>核心产品</w:t>
            </w:r>
          </w:p>
        </w:tc>
      </w:tr>
      <w:tr w:rsidR="004D28CD" w:rsidRPr="004D28CD" w14:paraId="20543713"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140A51" w14:textId="0505DB95" w:rsidR="004D28CD" w:rsidRPr="004D28CD" w:rsidRDefault="004D28CD" w:rsidP="004D28CD">
            <w:pPr>
              <w:widowControl/>
              <w:jc w:val="center"/>
              <w:rPr>
                <w:kern w:val="0"/>
                <w:szCs w:val="21"/>
              </w:rPr>
            </w:pPr>
            <w:r w:rsidRPr="004D28CD">
              <w:t>7</w:t>
            </w:r>
          </w:p>
        </w:tc>
        <w:tc>
          <w:tcPr>
            <w:tcW w:w="3402" w:type="dxa"/>
            <w:tcBorders>
              <w:top w:val="single" w:sz="4" w:space="0" w:color="auto"/>
              <w:left w:val="nil"/>
              <w:bottom w:val="single" w:sz="4" w:space="0" w:color="auto"/>
              <w:right w:val="single" w:sz="4" w:space="0" w:color="auto"/>
            </w:tcBorders>
            <w:vAlign w:val="center"/>
          </w:tcPr>
          <w:p w14:paraId="3BDC9AC5" w14:textId="4CC58EF6" w:rsidR="004D28CD" w:rsidRPr="004D28CD" w:rsidRDefault="004D28CD" w:rsidP="004D28CD">
            <w:pPr>
              <w:widowControl/>
              <w:jc w:val="center"/>
              <w:rPr>
                <w:kern w:val="0"/>
                <w:szCs w:val="21"/>
              </w:rPr>
            </w:pPr>
            <w:r w:rsidRPr="004D28CD">
              <w:t>紫外可见检测器</w:t>
            </w:r>
          </w:p>
        </w:tc>
        <w:tc>
          <w:tcPr>
            <w:tcW w:w="1134" w:type="dxa"/>
            <w:tcBorders>
              <w:top w:val="single" w:sz="4" w:space="0" w:color="auto"/>
              <w:left w:val="nil"/>
              <w:bottom w:val="single" w:sz="4" w:space="0" w:color="auto"/>
              <w:right w:val="single" w:sz="4" w:space="0" w:color="auto"/>
            </w:tcBorders>
            <w:vAlign w:val="center"/>
          </w:tcPr>
          <w:p w14:paraId="192A4D23" w14:textId="3FAD3072"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06DDFBD4" w14:textId="71BF0AB9" w:rsidR="004D28CD" w:rsidRPr="004D28CD" w:rsidRDefault="004D28CD" w:rsidP="004D28CD">
            <w:pPr>
              <w:widowControl/>
              <w:jc w:val="center"/>
              <w:rPr>
                <w:kern w:val="0"/>
                <w:szCs w:val="21"/>
              </w:rPr>
            </w:pPr>
            <w:r w:rsidRPr="004D28CD">
              <w:t>个</w:t>
            </w:r>
          </w:p>
        </w:tc>
        <w:tc>
          <w:tcPr>
            <w:tcW w:w="1984" w:type="dxa"/>
            <w:tcBorders>
              <w:top w:val="single" w:sz="4" w:space="0" w:color="auto"/>
              <w:left w:val="nil"/>
              <w:bottom w:val="single" w:sz="4" w:space="0" w:color="auto"/>
              <w:right w:val="single" w:sz="4" w:space="0" w:color="auto"/>
            </w:tcBorders>
            <w:vAlign w:val="center"/>
          </w:tcPr>
          <w:p w14:paraId="0D12ABC4" w14:textId="77777777" w:rsidR="004D28CD" w:rsidRPr="004D28CD" w:rsidRDefault="004D28CD" w:rsidP="004D28CD">
            <w:pPr>
              <w:widowControl/>
              <w:jc w:val="center"/>
              <w:rPr>
                <w:szCs w:val="21"/>
              </w:rPr>
            </w:pPr>
          </w:p>
        </w:tc>
      </w:tr>
      <w:tr w:rsidR="004D28CD" w:rsidRPr="004D28CD" w14:paraId="51A54D5C"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D1A892" w14:textId="490B4FF2" w:rsidR="004D28CD" w:rsidRPr="004D28CD" w:rsidRDefault="004D28CD" w:rsidP="004D28CD">
            <w:pPr>
              <w:widowControl/>
              <w:jc w:val="center"/>
              <w:rPr>
                <w:kern w:val="0"/>
                <w:szCs w:val="21"/>
              </w:rPr>
            </w:pPr>
            <w:r w:rsidRPr="004D28CD">
              <w:t>8</w:t>
            </w:r>
          </w:p>
        </w:tc>
        <w:tc>
          <w:tcPr>
            <w:tcW w:w="3402" w:type="dxa"/>
            <w:tcBorders>
              <w:top w:val="single" w:sz="4" w:space="0" w:color="auto"/>
              <w:left w:val="nil"/>
              <w:bottom w:val="single" w:sz="4" w:space="0" w:color="auto"/>
              <w:right w:val="single" w:sz="4" w:space="0" w:color="auto"/>
            </w:tcBorders>
            <w:vAlign w:val="center"/>
          </w:tcPr>
          <w:p w14:paraId="5B3CCC9E" w14:textId="5206D0C1" w:rsidR="004D28CD" w:rsidRPr="004D28CD" w:rsidRDefault="004D28CD" w:rsidP="004D28CD">
            <w:pPr>
              <w:widowControl/>
              <w:jc w:val="center"/>
              <w:rPr>
                <w:kern w:val="0"/>
                <w:szCs w:val="21"/>
              </w:rPr>
            </w:pPr>
            <w:r w:rsidRPr="004D28CD">
              <w:t>荧光寿命附件</w:t>
            </w:r>
          </w:p>
        </w:tc>
        <w:tc>
          <w:tcPr>
            <w:tcW w:w="1134" w:type="dxa"/>
            <w:tcBorders>
              <w:top w:val="single" w:sz="4" w:space="0" w:color="auto"/>
              <w:left w:val="nil"/>
              <w:bottom w:val="single" w:sz="4" w:space="0" w:color="auto"/>
              <w:right w:val="single" w:sz="4" w:space="0" w:color="auto"/>
            </w:tcBorders>
            <w:vAlign w:val="center"/>
          </w:tcPr>
          <w:p w14:paraId="4682B299" w14:textId="72286C37"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1F0A7253" w14:textId="4A4BF169" w:rsidR="004D28CD" w:rsidRPr="004D28CD" w:rsidRDefault="004D28CD" w:rsidP="004D28CD">
            <w:pPr>
              <w:widowControl/>
              <w:jc w:val="center"/>
              <w:rPr>
                <w:kern w:val="0"/>
                <w:szCs w:val="21"/>
              </w:rPr>
            </w:pPr>
            <w:r w:rsidRPr="004D28CD">
              <w:t>套</w:t>
            </w:r>
          </w:p>
        </w:tc>
        <w:tc>
          <w:tcPr>
            <w:tcW w:w="1984" w:type="dxa"/>
            <w:tcBorders>
              <w:top w:val="single" w:sz="4" w:space="0" w:color="auto"/>
              <w:left w:val="nil"/>
              <w:bottom w:val="single" w:sz="4" w:space="0" w:color="auto"/>
              <w:right w:val="single" w:sz="4" w:space="0" w:color="auto"/>
            </w:tcBorders>
            <w:vAlign w:val="center"/>
          </w:tcPr>
          <w:p w14:paraId="6ED08C5A" w14:textId="77777777" w:rsidR="004D28CD" w:rsidRPr="004D28CD" w:rsidRDefault="004D28CD" w:rsidP="004D28CD">
            <w:pPr>
              <w:widowControl/>
              <w:jc w:val="center"/>
              <w:rPr>
                <w:szCs w:val="21"/>
              </w:rPr>
            </w:pPr>
          </w:p>
        </w:tc>
      </w:tr>
      <w:tr w:rsidR="004D28CD" w:rsidRPr="004D28CD" w14:paraId="20E2ABDF"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959538" w14:textId="5E79175E" w:rsidR="004D28CD" w:rsidRPr="004D28CD" w:rsidRDefault="004D28CD" w:rsidP="004D28CD">
            <w:pPr>
              <w:widowControl/>
              <w:jc w:val="center"/>
              <w:rPr>
                <w:kern w:val="0"/>
                <w:szCs w:val="21"/>
              </w:rPr>
            </w:pPr>
            <w:r w:rsidRPr="004D28CD">
              <w:t>9</w:t>
            </w:r>
          </w:p>
        </w:tc>
        <w:tc>
          <w:tcPr>
            <w:tcW w:w="3402" w:type="dxa"/>
            <w:tcBorders>
              <w:top w:val="single" w:sz="4" w:space="0" w:color="auto"/>
              <w:left w:val="nil"/>
              <w:bottom w:val="single" w:sz="4" w:space="0" w:color="auto"/>
              <w:right w:val="single" w:sz="4" w:space="0" w:color="auto"/>
            </w:tcBorders>
            <w:vAlign w:val="center"/>
          </w:tcPr>
          <w:p w14:paraId="7E8A542A" w14:textId="66826343" w:rsidR="004D28CD" w:rsidRPr="004D28CD" w:rsidRDefault="004D28CD" w:rsidP="004D28CD">
            <w:pPr>
              <w:widowControl/>
              <w:jc w:val="center"/>
              <w:rPr>
                <w:kern w:val="0"/>
                <w:szCs w:val="21"/>
              </w:rPr>
            </w:pPr>
            <w:r w:rsidRPr="004D28CD">
              <w:t>磷光寿命附件</w:t>
            </w:r>
          </w:p>
        </w:tc>
        <w:tc>
          <w:tcPr>
            <w:tcW w:w="1134" w:type="dxa"/>
            <w:tcBorders>
              <w:top w:val="single" w:sz="4" w:space="0" w:color="auto"/>
              <w:left w:val="nil"/>
              <w:bottom w:val="single" w:sz="4" w:space="0" w:color="auto"/>
              <w:right w:val="single" w:sz="4" w:space="0" w:color="auto"/>
            </w:tcBorders>
            <w:vAlign w:val="center"/>
          </w:tcPr>
          <w:p w14:paraId="1BCBD2C2" w14:textId="3326F3AE"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75612DEC" w14:textId="785F3B17" w:rsidR="004D28CD" w:rsidRPr="004D28CD" w:rsidRDefault="004D28CD" w:rsidP="004D28CD">
            <w:pPr>
              <w:widowControl/>
              <w:jc w:val="center"/>
              <w:rPr>
                <w:kern w:val="0"/>
                <w:szCs w:val="21"/>
              </w:rPr>
            </w:pPr>
            <w:r w:rsidRPr="004D28CD">
              <w:t>套</w:t>
            </w:r>
          </w:p>
        </w:tc>
        <w:tc>
          <w:tcPr>
            <w:tcW w:w="1984" w:type="dxa"/>
            <w:tcBorders>
              <w:top w:val="single" w:sz="4" w:space="0" w:color="auto"/>
              <w:left w:val="nil"/>
              <w:bottom w:val="single" w:sz="4" w:space="0" w:color="auto"/>
              <w:right w:val="single" w:sz="4" w:space="0" w:color="auto"/>
            </w:tcBorders>
            <w:vAlign w:val="center"/>
          </w:tcPr>
          <w:p w14:paraId="2C2BA195" w14:textId="77777777" w:rsidR="004D28CD" w:rsidRPr="004D28CD" w:rsidRDefault="004D28CD" w:rsidP="004D28CD">
            <w:pPr>
              <w:widowControl/>
              <w:jc w:val="center"/>
              <w:rPr>
                <w:szCs w:val="21"/>
              </w:rPr>
            </w:pPr>
          </w:p>
        </w:tc>
      </w:tr>
      <w:tr w:rsidR="004D28CD" w:rsidRPr="004D28CD" w14:paraId="731700BD" w14:textId="77777777" w:rsidTr="004D28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B03C51" w14:textId="786ADC3C" w:rsidR="004D28CD" w:rsidRPr="004D28CD" w:rsidRDefault="004D28CD" w:rsidP="004D28CD">
            <w:pPr>
              <w:widowControl/>
              <w:jc w:val="center"/>
              <w:rPr>
                <w:kern w:val="0"/>
                <w:szCs w:val="21"/>
              </w:rPr>
            </w:pPr>
            <w:r w:rsidRPr="004D28CD">
              <w:t>10</w:t>
            </w:r>
          </w:p>
        </w:tc>
        <w:tc>
          <w:tcPr>
            <w:tcW w:w="3402" w:type="dxa"/>
            <w:tcBorders>
              <w:top w:val="single" w:sz="4" w:space="0" w:color="auto"/>
              <w:left w:val="nil"/>
              <w:bottom w:val="single" w:sz="4" w:space="0" w:color="auto"/>
              <w:right w:val="single" w:sz="4" w:space="0" w:color="auto"/>
            </w:tcBorders>
            <w:vAlign w:val="center"/>
          </w:tcPr>
          <w:p w14:paraId="3806D6D4" w14:textId="368FE5CE" w:rsidR="004D28CD" w:rsidRPr="004D28CD" w:rsidRDefault="004D28CD" w:rsidP="004D28CD">
            <w:pPr>
              <w:widowControl/>
              <w:jc w:val="center"/>
              <w:rPr>
                <w:kern w:val="0"/>
                <w:szCs w:val="21"/>
              </w:rPr>
            </w:pPr>
            <w:r w:rsidRPr="004D28CD">
              <w:t>操作软件</w:t>
            </w:r>
          </w:p>
        </w:tc>
        <w:tc>
          <w:tcPr>
            <w:tcW w:w="1134" w:type="dxa"/>
            <w:tcBorders>
              <w:top w:val="single" w:sz="4" w:space="0" w:color="auto"/>
              <w:left w:val="nil"/>
              <w:bottom w:val="single" w:sz="4" w:space="0" w:color="auto"/>
              <w:right w:val="single" w:sz="4" w:space="0" w:color="auto"/>
            </w:tcBorders>
            <w:vAlign w:val="center"/>
          </w:tcPr>
          <w:p w14:paraId="796C4FF7" w14:textId="496FDAFD" w:rsidR="004D28CD" w:rsidRPr="004D28CD" w:rsidRDefault="004D28CD" w:rsidP="004D28CD">
            <w:pPr>
              <w:widowControl/>
              <w:jc w:val="center"/>
              <w:rPr>
                <w:kern w:val="0"/>
                <w:szCs w:val="21"/>
              </w:rPr>
            </w:pPr>
            <w:r w:rsidRPr="004D28CD">
              <w:t>1</w:t>
            </w:r>
          </w:p>
        </w:tc>
        <w:tc>
          <w:tcPr>
            <w:tcW w:w="1276" w:type="dxa"/>
            <w:tcBorders>
              <w:top w:val="single" w:sz="4" w:space="0" w:color="auto"/>
              <w:left w:val="nil"/>
              <w:bottom w:val="single" w:sz="4" w:space="0" w:color="auto"/>
              <w:right w:val="single" w:sz="4" w:space="0" w:color="auto"/>
            </w:tcBorders>
            <w:vAlign w:val="center"/>
          </w:tcPr>
          <w:p w14:paraId="4B44A579" w14:textId="6330FCDE" w:rsidR="004D28CD" w:rsidRPr="004D28CD" w:rsidRDefault="004D28CD" w:rsidP="004D28CD">
            <w:pPr>
              <w:widowControl/>
              <w:jc w:val="center"/>
              <w:rPr>
                <w:kern w:val="0"/>
                <w:szCs w:val="21"/>
              </w:rPr>
            </w:pPr>
            <w:r w:rsidRPr="004D28CD">
              <w:t>套</w:t>
            </w:r>
          </w:p>
        </w:tc>
        <w:tc>
          <w:tcPr>
            <w:tcW w:w="1984" w:type="dxa"/>
            <w:tcBorders>
              <w:top w:val="single" w:sz="4" w:space="0" w:color="auto"/>
              <w:left w:val="nil"/>
              <w:bottom w:val="single" w:sz="4" w:space="0" w:color="auto"/>
              <w:right w:val="single" w:sz="4" w:space="0" w:color="auto"/>
            </w:tcBorders>
            <w:vAlign w:val="center"/>
          </w:tcPr>
          <w:p w14:paraId="238CFEC8" w14:textId="77777777" w:rsidR="004D28CD" w:rsidRPr="004D28CD" w:rsidRDefault="004D28CD" w:rsidP="004D28C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204F4C" w:rsidRPr="00EA2F45" w14:paraId="32386151" w14:textId="77777777" w:rsidTr="00EA2F45">
        <w:trPr>
          <w:trHeight w:val="450"/>
        </w:trPr>
        <w:tc>
          <w:tcPr>
            <w:tcW w:w="900" w:type="dxa"/>
            <w:vMerge w:val="restart"/>
            <w:vAlign w:val="center"/>
          </w:tcPr>
          <w:p w14:paraId="4163AF4F" w14:textId="77777777" w:rsidR="00204F4C" w:rsidRPr="00EA2F45" w:rsidRDefault="00204F4C" w:rsidP="00602131">
            <w:pPr>
              <w:jc w:val="center"/>
              <w:rPr>
                <w:b/>
                <w:szCs w:val="21"/>
              </w:rPr>
            </w:pPr>
            <w:r w:rsidRPr="00EA2F45">
              <w:rPr>
                <w:b/>
                <w:szCs w:val="21"/>
              </w:rPr>
              <w:t>1</w:t>
            </w:r>
          </w:p>
        </w:tc>
        <w:tc>
          <w:tcPr>
            <w:tcW w:w="1980" w:type="dxa"/>
            <w:vMerge w:val="restart"/>
            <w:vAlign w:val="center"/>
          </w:tcPr>
          <w:p w14:paraId="28493933" w14:textId="5F1ED86E" w:rsidR="00204F4C" w:rsidRPr="00EA2F45" w:rsidRDefault="00204F4C" w:rsidP="00602131">
            <w:pPr>
              <w:jc w:val="center"/>
              <w:rPr>
                <w:b/>
                <w:szCs w:val="21"/>
              </w:rPr>
            </w:pPr>
            <w:r>
              <w:rPr>
                <w:b/>
                <w:szCs w:val="21"/>
              </w:rPr>
              <w:t>荧光光谱仪</w:t>
            </w:r>
          </w:p>
        </w:tc>
        <w:tc>
          <w:tcPr>
            <w:tcW w:w="5580" w:type="dxa"/>
            <w:vAlign w:val="center"/>
          </w:tcPr>
          <w:p w14:paraId="1C2428A7" w14:textId="0461814A" w:rsidR="00204F4C" w:rsidRPr="00602131" w:rsidRDefault="00204F4C" w:rsidP="00204F4C">
            <w:pPr>
              <w:jc w:val="left"/>
              <w:rPr>
                <w:b/>
                <w:szCs w:val="21"/>
              </w:rPr>
            </w:pPr>
            <w:r w:rsidRPr="00602131">
              <w:rPr>
                <w:color w:val="000000"/>
                <w:szCs w:val="21"/>
              </w:rPr>
              <w:t xml:space="preserve">1.1 </w:t>
            </w:r>
            <w:r w:rsidRPr="00602131">
              <w:rPr>
                <w:color w:val="000000"/>
                <w:szCs w:val="21"/>
              </w:rPr>
              <w:t>光学系统结构：</w:t>
            </w:r>
            <w:r w:rsidRPr="00602131">
              <w:rPr>
                <w:color w:val="000000"/>
                <w:szCs w:val="21"/>
              </w:rPr>
              <w:t>L</w:t>
            </w:r>
            <w:r w:rsidRPr="00602131">
              <w:rPr>
                <w:color w:val="000000"/>
                <w:szCs w:val="21"/>
              </w:rPr>
              <w:t>型</w:t>
            </w:r>
          </w:p>
        </w:tc>
      </w:tr>
      <w:tr w:rsidR="00204F4C" w:rsidRPr="00EA2F45" w14:paraId="575D2B68" w14:textId="77777777" w:rsidTr="00EA2F45">
        <w:trPr>
          <w:trHeight w:val="450"/>
        </w:trPr>
        <w:tc>
          <w:tcPr>
            <w:tcW w:w="900" w:type="dxa"/>
            <w:vMerge/>
            <w:vAlign w:val="center"/>
          </w:tcPr>
          <w:p w14:paraId="37FA2151" w14:textId="77777777" w:rsidR="00204F4C" w:rsidRPr="00EA2F45" w:rsidRDefault="00204F4C" w:rsidP="00602131">
            <w:pPr>
              <w:jc w:val="center"/>
              <w:rPr>
                <w:b/>
                <w:szCs w:val="21"/>
              </w:rPr>
            </w:pPr>
          </w:p>
        </w:tc>
        <w:tc>
          <w:tcPr>
            <w:tcW w:w="1980" w:type="dxa"/>
            <w:vMerge/>
            <w:vAlign w:val="center"/>
          </w:tcPr>
          <w:p w14:paraId="11DCDF72" w14:textId="77777777" w:rsidR="00204F4C" w:rsidRPr="00EA2F45" w:rsidRDefault="00204F4C" w:rsidP="00602131">
            <w:pPr>
              <w:jc w:val="center"/>
              <w:rPr>
                <w:b/>
                <w:szCs w:val="21"/>
              </w:rPr>
            </w:pPr>
          </w:p>
        </w:tc>
        <w:tc>
          <w:tcPr>
            <w:tcW w:w="5580" w:type="dxa"/>
            <w:vAlign w:val="center"/>
          </w:tcPr>
          <w:p w14:paraId="6174C2AC" w14:textId="265E07E8" w:rsidR="00204F4C" w:rsidRPr="00602131" w:rsidRDefault="00204F4C" w:rsidP="00204F4C">
            <w:pPr>
              <w:jc w:val="left"/>
              <w:rPr>
                <w:b/>
                <w:szCs w:val="21"/>
              </w:rPr>
            </w:pPr>
            <w:r w:rsidRPr="00602131">
              <w:rPr>
                <w:color w:val="000000"/>
                <w:szCs w:val="21"/>
              </w:rPr>
              <w:t xml:space="preserve">1.2 </w:t>
            </w:r>
            <w:r w:rsidRPr="00602131">
              <w:rPr>
                <w:color w:val="000000"/>
                <w:szCs w:val="21"/>
              </w:rPr>
              <w:t>光谱范围包含：</w:t>
            </w:r>
            <w:r w:rsidRPr="00602131">
              <w:rPr>
                <w:color w:val="000000"/>
                <w:szCs w:val="21"/>
              </w:rPr>
              <w:t>230-870nm</w:t>
            </w:r>
          </w:p>
        </w:tc>
      </w:tr>
      <w:tr w:rsidR="00204F4C" w:rsidRPr="00EA2F45" w14:paraId="0C0E0198" w14:textId="77777777" w:rsidTr="00EA2F45">
        <w:trPr>
          <w:trHeight w:val="450"/>
        </w:trPr>
        <w:tc>
          <w:tcPr>
            <w:tcW w:w="900" w:type="dxa"/>
            <w:vMerge/>
            <w:vAlign w:val="center"/>
          </w:tcPr>
          <w:p w14:paraId="2C571657" w14:textId="77777777" w:rsidR="00204F4C" w:rsidRPr="00EA2F45" w:rsidRDefault="00204F4C" w:rsidP="00602131">
            <w:pPr>
              <w:jc w:val="center"/>
              <w:rPr>
                <w:b/>
                <w:szCs w:val="21"/>
              </w:rPr>
            </w:pPr>
          </w:p>
        </w:tc>
        <w:tc>
          <w:tcPr>
            <w:tcW w:w="1980" w:type="dxa"/>
            <w:vMerge/>
            <w:vAlign w:val="center"/>
          </w:tcPr>
          <w:p w14:paraId="2400CE1D" w14:textId="77777777" w:rsidR="00204F4C" w:rsidRPr="00EA2F45" w:rsidRDefault="00204F4C" w:rsidP="00602131">
            <w:pPr>
              <w:jc w:val="center"/>
              <w:rPr>
                <w:b/>
                <w:szCs w:val="21"/>
              </w:rPr>
            </w:pPr>
          </w:p>
        </w:tc>
        <w:tc>
          <w:tcPr>
            <w:tcW w:w="5580" w:type="dxa"/>
            <w:vAlign w:val="center"/>
          </w:tcPr>
          <w:p w14:paraId="4DF00574" w14:textId="4DE4FD8F" w:rsidR="00204F4C" w:rsidRPr="00602131" w:rsidRDefault="00204F4C" w:rsidP="00204F4C">
            <w:pPr>
              <w:jc w:val="left"/>
              <w:rPr>
                <w:b/>
                <w:szCs w:val="21"/>
              </w:rPr>
            </w:pPr>
            <w:r w:rsidRPr="00602131">
              <w:rPr>
                <w:color w:val="000000"/>
                <w:szCs w:val="21"/>
              </w:rPr>
              <w:t xml:space="preserve">1.3 </w:t>
            </w:r>
            <w:r w:rsidRPr="00602131">
              <w:rPr>
                <w:color w:val="000000"/>
                <w:szCs w:val="21"/>
              </w:rPr>
              <w:t>光源：</w:t>
            </w:r>
          </w:p>
        </w:tc>
      </w:tr>
      <w:tr w:rsidR="00204F4C" w:rsidRPr="00EA2F45" w14:paraId="68C89398" w14:textId="77777777" w:rsidTr="00EA2F45">
        <w:trPr>
          <w:trHeight w:val="510"/>
        </w:trPr>
        <w:tc>
          <w:tcPr>
            <w:tcW w:w="900" w:type="dxa"/>
            <w:vMerge/>
            <w:vAlign w:val="center"/>
          </w:tcPr>
          <w:p w14:paraId="105FDE84" w14:textId="77777777" w:rsidR="00204F4C" w:rsidRPr="00EA2F45" w:rsidRDefault="00204F4C" w:rsidP="00602131">
            <w:pPr>
              <w:jc w:val="center"/>
              <w:rPr>
                <w:b/>
                <w:szCs w:val="21"/>
              </w:rPr>
            </w:pPr>
          </w:p>
        </w:tc>
        <w:tc>
          <w:tcPr>
            <w:tcW w:w="1980" w:type="dxa"/>
            <w:vMerge/>
            <w:vAlign w:val="center"/>
          </w:tcPr>
          <w:p w14:paraId="48E82D91" w14:textId="77777777" w:rsidR="00204F4C" w:rsidRPr="00EA2F45" w:rsidRDefault="00204F4C" w:rsidP="00602131">
            <w:pPr>
              <w:jc w:val="center"/>
              <w:rPr>
                <w:b/>
                <w:szCs w:val="21"/>
              </w:rPr>
            </w:pPr>
          </w:p>
        </w:tc>
        <w:tc>
          <w:tcPr>
            <w:tcW w:w="5580" w:type="dxa"/>
            <w:vAlign w:val="center"/>
          </w:tcPr>
          <w:p w14:paraId="54660487" w14:textId="0743DAE0" w:rsidR="00204F4C" w:rsidRPr="00602131" w:rsidRDefault="00204F4C" w:rsidP="00204F4C">
            <w:pPr>
              <w:adjustRightInd w:val="0"/>
              <w:snapToGrid w:val="0"/>
              <w:spacing w:line="360" w:lineRule="auto"/>
              <w:jc w:val="left"/>
              <w:rPr>
                <w:szCs w:val="21"/>
              </w:rPr>
            </w:pPr>
            <w:r w:rsidRPr="00602131">
              <w:rPr>
                <w:color w:val="000000"/>
                <w:szCs w:val="21"/>
              </w:rPr>
              <w:t>▲1.3.1</w:t>
            </w:r>
            <w:r w:rsidRPr="00602131">
              <w:rPr>
                <w:color w:val="000000"/>
                <w:szCs w:val="21"/>
              </w:rPr>
              <w:t>除臭氧氙灯（集成式电源）</w:t>
            </w:r>
            <w:r w:rsidRPr="00602131">
              <w:rPr>
                <w:color w:val="000000"/>
                <w:szCs w:val="21"/>
              </w:rPr>
              <w:t>≥450W</w:t>
            </w:r>
            <w:r w:rsidRPr="00602131">
              <w:rPr>
                <w:color w:val="000000"/>
                <w:szCs w:val="21"/>
              </w:rPr>
              <w:t>，可以显示功率、电压、电流和使用时间。</w:t>
            </w:r>
          </w:p>
        </w:tc>
      </w:tr>
      <w:tr w:rsidR="00204F4C" w:rsidRPr="00EA2F45" w14:paraId="4C374AF9" w14:textId="77777777" w:rsidTr="00EA2F45">
        <w:trPr>
          <w:trHeight w:val="510"/>
        </w:trPr>
        <w:tc>
          <w:tcPr>
            <w:tcW w:w="900" w:type="dxa"/>
            <w:vMerge/>
            <w:vAlign w:val="center"/>
          </w:tcPr>
          <w:p w14:paraId="71D32547" w14:textId="77777777" w:rsidR="00204F4C" w:rsidRPr="00EA2F45" w:rsidRDefault="00204F4C" w:rsidP="00602131">
            <w:pPr>
              <w:jc w:val="center"/>
              <w:rPr>
                <w:b/>
                <w:szCs w:val="21"/>
              </w:rPr>
            </w:pPr>
          </w:p>
        </w:tc>
        <w:tc>
          <w:tcPr>
            <w:tcW w:w="1980" w:type="dxa"/>
            <w:vMerge/>
            <w:vAlign w:val="center"/>
          </w:tcPr>
          <w:p w14:paraId="4C4A06AF" w14:textId="77777777" w:rsidR="00204F4C" w:rsidRPr="00EA2F45" w:rsidRDefault="00204F4C" w:rsidP="00602131">
            <w:pPr>
              <w:jc w:val="center"/>
              <w:rPr>
                <w:b/>
                <w:szCs w:val="21"/>
              </w:rPr>
            </w:pPr>
          </w:p>
        </w:tc>
        <w:tc>
          <w:tcPr>
            <w:tcW w:w="5580" w:type="dxa"/>
            <w:vAlign w:val="center"/>
          </w:tcPr>
          <w:p w14:paraId="4EEF4502" w14:textId="28E4A5B9" w:rsidR="00204F4C" w:rsidRPr="00602131" w:rsidRDefault="00204F4C" w:rsidP="00204F4C">
            <w:pPr>
              <w:adjustRightInd w:val="0"/>
              <w:snapToGrid w:val="0"/>
              <w:spacing w:line="360" w:lineRule="auto"/>
              <w:jc w:val="left"/>
              <w:rPr>
                <w:b/>
                <w:szCs w:val="21"/>
              </w:rPr>
            </w:pPr>
            <w:r w:rsidRPr="00204F4C">
              <w:rPr>
                <w:rFonts w:hint="eastAsia"/>
                <w:color w:val="000000"/>
                <w:szCs w:val="21"/>
              </w:rPr>
              <w:t>★</w:t>
            </w:r>
            <w:r w:rsidRPr="00602131">
              <w:rPr>
                <w:color w:val="000000"/>
                <w:szCs w:val="21"/>
              </w:rPr>
              <w:t xml:space="preserve">1.3.2 </w:t>
            </w:r>
            <w:r w:rsidRPr="00602131">
              <w:rPr>
                <w:color w:val="000000"/>
                <w:szCs w:val="21"/>
              </w:rPr>
              <w:t>纳秒闪光灯，光谱脉宽低至</w:t>
            </w:r>
            <w:r w:rsidRPr="00602131">
              <w:rPr>
                <w:color w:val="000000"/>
                <w:szCs w:val="21"/>
              </w:rPr>
              <w:t xml:space="preserve">0.8ns, </w:t>
            </w:r>
            <w:r w:rsidRPr="00602131">
              <w:rPr>
                <w:color w:val="000000"/>
                <w:szCs w:val="21"/>
              </w:rPr>
              <w:t>连续波长输出范围包含</w:t>
            </w:r>
            <w:r w:rsidRPr="00602131">
              <w:rPr>
                <w:color w:val="000000"/>
                <w:szCs w:val="21"/>
              </w:rPr>
              <w:t>200-400nm</w:t>
            </w:r>
          </w:p>
        </w:tc>
      </w:tr>
      <w:tr w:rsidR="00204F4C" w:rsidRPr="00EA2F45" w14:paraId="181DF609" w14:textId="77777777" w:rsidTr="00EA2F45">
        <w:trPr>
          <w:trHeight w:val="510"/>
        </w:trPr>
        <w:tc>
          <w:tcPr>
            <w:tcW w:w="900" w:type="dxa"/>
            <w:vMerge/>
            <w:vAlign w:val="center"/>
          </w:tcPr>
          <w:p w14:paraId="004405DB" w14:textId="77777777" w:rsidR="00204F4C" w:rsidRPr="00EA2F45" w:rsidRDefault="00204F4C" w:rsidP="00602131">
            <w:pPr>
              <w:jc w:val="center"/>
              <w:rPr>
                <w:b/>
                <w:szCs w:val="21"/>
              </w:rPr>
            </w:pPr>
          </w:p>
        </w:tc>
        <w:tc>
          <w:tcPr>
            <w:tcW w:w="1980" w:type="dxa"/>
            <w:vMerge/>
            <w:vAlign w:val="center"/>
          </w:tcPr>
          <w:p w14:paraId="4CA15C67" w14:textId="77777777" w:rsidR="00204F4C" w:rsidRPr="00EA2F45" w:rsidRDefault="00204F4C" w:rsidP="00602131">
            <w:pPr>
              <w:jc w:val="center"/>
              <w:rPr>
                <w:b/>
                <w:szCs w:val="21"/>
              </w:rPr>
            </w:pPr>
          </w:p>
        </w:tc>
        <w:tc>
          <w:tcPr>
            <w:tcW w:w="5580" w:type="dxa"/>
            <w:vAlign w:val="center"/>
          </w:tcPr>
          <w:p w14:paraId="6562BDF3" w14:textId="6FE404C9" w:rsidR="00204F4C" w:rsidRPr="00602131" w:rsidRDefault="00204F4C" w:rsidP="00204F4C">
            <w:pPr>
              <w:adjustRightInd w:val="0"/>
              <w:snapToGrid w:val="0"/>
              <w:spacing w:line="360" w:lineRule="auto"/>
              <w:jc w:val="left"/>
              <w:rPr>
                <w:b/>
                <w:szCs w:val="21"/>
              </w:rPr>
            </w:pPr>
            <w:r w:rsidRPr="00602131">
              <w:rPr>
                <w:color w:val="000000"/>
                <w:szCs w:val="21"/>
              </w:rPr>
              <w:t xml:space="preserve">1.3.3 </w:t>
            </w:r>
            <w:r w:rsidRPr="00602131">
              <w:rPr>
                <w:color w:val="000000"/>
                <w:szCs w:val="21"/>
              </w:rPr>
              <w:t>高能量脉冲氙灯，光谱脉宽</w:t>
            </w:r>
            <w:r w:rsidRPr="00602131">
              <w:rPr>
                <w:color w:val="000000"/>
                <w:szCs w:val="21"/>
              </w:rPr>
              <w:t>1.5</w:t>
            </w:r>
            <w:r w:rsidRPr="00602131">
              <w:rPr>
                <w:color w:val="000000"/>
                <w:szCs w:val="21"/>
              </w:rPr>
              <w:t>到</w:t>
            </w:r>
            <w:r w:rsidRPr="00602131">
              <w:rPr>
                <w:color w:val="000000"/>
                <w:szCs w:val="21"/>
              </w:rPr>
              <w:t>2.5μs</w:t>
            </w:r>
            <w:r w:rsidRPr="00602131">
              <w:rPr>
                <w:color w:val="000000"/>
                <w:szCs w:val="21"/>
              </w:rPr>
              <w:t>，平均能量为</w:t>
            </w:r>
            <w:r w:rsidRPr="00602131">
              <w:rPr>
                <w:color w:val="000000"/>
                <w:szCs w:val="21"/>
              </w:rPr>
              <w:t>60W</w:t>
            </w:r>
            <w:r w:rsidRPr="00602131">
              <w:rPr>
                <w:color w:val="000000"/>
                <w:szCs w:val="21"/>
              </w:rPr>
              <w:t>，重复频率：</w:t>
            </w:r>
            <w:r w:rsidRPr="00602131">
              <w:rPr>
                <w:color w:val="000000"/>
                <w:szCs w:val="21"/>
              </w:rPr>
              <w:t>0.1-100Hz</w:t>
            </w:r>
          </w:p>
        </w:tc>
      </w:tr>
      <w:tr w:rsidR="00204F4C" w:rsidRPr="00EA2F45" w14:paraId="72AE1319" w14:textId="77777777" w:rsidTr="00EA2F45">
        <w:trPr>
          <w:trHeight w:val="510"/>
        </w:trPr>
        <w:tc>
          <w:tcPr>
            <w:tcW w:w="900" w:type="dxa"/>
            <w:vMerge/>
            <w:vAlign w:val="center"/>
          </w:tcPr>
          <w:p w14:paraId="50747A2E" w14:textId="77777777" w:rsidR="00204F4C" w:rsidRPr="00EA2F45" w:rsidRDefault="00204F4C" w:rsidP="00602131">
            <w:pPr>
              <w:jc w:val="center"/>
              <w:rPr>
                <w:b/>
                <w:szCs w:val="21"/>
              </w:rPr>
            </w:pPr>
          </w:p>
        </w:tc>
        <w:tc>
          <w:tcPr>
            <w:tcW w:w="1980" w:type="dxa"/>
            <w:vMerge/>
            <w:vAlign w:val="center"/>
          </w:tcPr>
          <w:p w14:paraId="1F80186B" w14:textId="77777777" w:rsidR="00204F4C" w:rsidRPr="00EA2F45" w:rsidRDefault="00204F4C" w:rsidP="00602131">
            <w:pPr>
              <w:jc w:val="center"/>
              <w:rPr>
                <w:b/>
                <w:szCs w:val="21"/>
              </w:rPr>
            </w:pPr>
          </w:p>
        </w:tc>
        <w:tc>
          <w:tcPr>
            <w:tcW w:w="5580" w:type="dxa"/>
            <w:vAlign w:val="center"/>
          </w:tcPr>
          <w:p w14:paraId="10359552" w14:textId="0D605094" w:rsidR="00204F4C" w:rsidRPr="00602131" w:rsidRDefault="00204F4C" w:rsidP="00204F4C">
            <w:pPr>
              <w:adjustRightInd w:val="0"/>
              <w:snapToGrid w:val="0"/>
              <w:spacing w:line="360" w:lineRule="auto"/>
              <w:jc w:val="left"/>
              <w:rPr>
                <w:b/>
                <w:szCs w:val="21"/>
              </w:rPr>
            </w:pPr>
            <w:r w:rsidRPr="00602131">
              <w:rPr>
                <w:color w:val="000000"/>
                <w:szCs w:val="21"/>
              </w:rPr>
              <w:t xml:space="preserve">▲1.4 </w:t>
            </w:r>
            <w:r w:rsidRPr="00602131">
              <w:rPr>
                <w:color w:val="000000"/>
                <w:szCs w:val="21"/>
              </w:rPr>
              <w:t>标准信噪比</w:t>
            </w:r>
            <w:r w:rsidRPr="00602131">
              <w:rPr>
                <w:color w:val="000000"/>
                <w:szCs w:val="21"/>
              </w:rPr>
              <w:t>≥</w:t>
            </w:r>
            <w:r w:rsidRPr="00602131">
              <w:rPr>
                <w:color w:val="000000"/>
                <w:szCs w:val="21"/>
              </w:rPr>
              <w:t>３</w:t>
            </w:r>
            <w:r w:rsidRPr="00602131">
              <w:rPr>
                <w:color w:val="000000"/>
                <w:szCs w:val="21"/>
              </w:rPr>
              <w:t>0,000:1</w:t>
            </w:r>
            <w:r w:rsidRPr="00602131">
              <w:rPr>
                <w:color w:val="000000"/>
                <w:szCs w:val="21"/>
              </w:rPr>
              <w:t>，水拉曼峰测试，激发波长</w:t>
            </w:r>
            <w:r w:rsidRPr="00602131">
              <w:rPr>
                <w:color w:val="000000"/>
                <w:szCs w:val="21"/>
              </w:rPr>
              <w:t>350nm</w:t>
            </w:r>
            <w:r w:rsidRPr="00602131">
              <w:rPr>
                <w:color w:val="000000"/>
                <w:szCs w:val="21"/>
              </w:rPr>
              <w:t>，狭缝</w:t>
            </w:r>
            <w:r w:rsidRPr="00602131">
              <w:rPr>
                <w:color w:val="000000"/>
                <w:szCs w:val="21"/>
              </w:rPr>
              <w:t>5nm</w:t>
            </w:r>
            <w:r w:rsidRPr="00602131">
              <w:rPr>
                <w:color w:val="000000"/>
                <w:szCs w:val="21"/>
              </w:rPr>
              <w:t>，积分时间</w:t>
            </w:r>
            <w:r w:rsidRPr="00602131">
              <w:rPr>
                <w:color w:val="000000"/>
                <w:szCs w:val="21"/>
              </w:rPr>
              <w:t>1s</w:t>
            </w:r>
            <w:r w:rsidRPr="00602131">
              <w:rPr>
                <w:color w:val="000000"/>
                <w:szCs w:val="21"/>
              </w:rPr>
              <w:t>。计算公式为</w:t>
            </w:r>
            <w:r w:rsidRPr="00602131">
              <w:rPr>
                <w:color w:val="000000"/>
                <w:szCs w:val="21"/>
              </w:rPr>
              <w:t>S/N=(I</w:t>
            </w:r>
            <w:r w:rsidRPr="00602131">
              <w:rPr>
                <w:color w:val="000000"/>
                <w:szCs w:val="21"/>
                <w:vertAlign w:val="subscript"/>
              </w:rPr>
              <w:t>397</w:t>
            </w:r>
            <w:r w:rsidRPr="00602131">
              <w:rPr>
                <w:color w:val="000000"/>
                <w:szCs w:val="21"/>
              </w:rPr>
              <w:t>-I</w:t>
            </w:r>
            <w:r w:rsidRPr="00602131">
              <w:rPr>
                <w:color w:val="000000"/>
                <w:szCs w:val="21"/>
                <w:vertAlign w:val="subscript"/>
              </w:rPr>
              <w:t>450</w:t>
            </w:r>
            <w:r w:rsidRPr="00602131">
              <w:rPr>
                <w:color w:val="000000"/>
                <w:szCs w:val="21"/>
              </w:rPr>
              <w:t>)/I</w:t>
            </w:r>
            <w:r w:rsidRPr="00602131">
              <w:rPr>
                <w:color w:val="000000"/>
                <w:szCs w:val="21"/>
                <w:vertAlign w:val="subscript"/>
              </w:rPr>
              <w:t>450</w:t>
            </w:r>
            <w:r w:rsidRPr="00602131">
              <w:rPr>
                <w:color w:val="000000"/>
                <w:szCs w:val="21"/>
                <w:vertAlign w:val="superscript"/>
              </w:rPr>
              <w:t>1/2</w:t>
            </w:r>
            <w:r w:rsidRPr="00602131">
              <w:rPr>
                <w:color w:val="000000"/>
                <w:szCs w:val="21"/>
              </w:rPr>
              <w:t>；可以根据用户需要的波长区域单独优化信噪比；</w:t>
            </w:r>
          </w:p>
        </w:tc>
      </w:tr>
      <w:tr w:rsidR="00204F4C" w:rsidRPr="00EA2F45" w14:paraId="2BD17020" w14:textId="77777777" w:rsidTr="00EA2F45">
        <w:trPr>
          <w:trHeight w:val="510"/>
        </w:trPr>
        <w:tc>
          <w:tcPr>
            <w:tcW w:w="900" w:type="dxa"/>
            <w:vMerge/>
            <w:vAlign w:val="center"/>
          </w:tcPr>
          <w:p w14:paraId="1B1F9BA6" w14:textId="77777777" w:rsidR="00204F4C" w:rsidRPr="00EA2F45" w:rsidRDefault="00204F4C" w:rsidP="00602131">
            <w:pPr>
              <w:jc w:val="center"/>
              <w:rPr>
                <w:b/>
                <w:szCs w:val="21"/>
              </w:rPr>
            </w:pPr>
          </w:p>
        </w:tc>
        <w:tc>
          <w:tcPr>
            <w:tcW w:w="1980" w:type="dxa"/>
            <w:vMerge/>
            <w:vAlign w:val="center"/>
          </w:tcPr>
          <w:p w14:paraId="26A2E2A2" w14:textId="77777777" w:rsidR="00204F4C" w:rsidRPr="00EA2F45" w:rsidRDefault="00204F4C" w:rsidP="00602131">
            <w:pPr>
              <w:jc w:val="center"/>
              <w:rPr>
                <w:b/>
                <w:szCs w:val="21"/>
              </w:rPr>
            </w:pPr>
          </w:p>
        </w:tc>
        <w:tc>
          <w:tcPr>
            <w:tcW w:w="5580" w:type="dxa"/>
            <w:vAlign w:val="center"/>
          </w:tcPr>
          <w:p w14:paraId="51DD2496" w14:textId="6EAE9683" w:rsidR="00204F4C" w:rsidRPr="00602131" w:rsidRDefault="00204F4C" w:rsidP="00204F4C">
            <w:pPr>
              <w:adjustRightInd w:val="0"/>
              <w:snapToGrid w:val="0"/>
              <w:jc w:val="left"/>
              <w:rPr>
                <w:b/>
                <w:szCs w:val="21"/>
              </w:rPr>
            </w:pPr>
            <w:r w:rsidRPr="00602131">
              <w:rPr>
                <w:color w:val="000000"/>
                <w:szCs w:val="21"/>
              </w:rPr>
              <w:t xml:space="preserve">1.5 </w:t>
            </w:r>
            <w:r w:rsidRPr="00602131">
              <w:rPr>
                <w:color w:val="000000"/>
                <w:szCs w:val="21"/>
              </w:rPr>
              <w:t>激发单色器</w:t>
            </w:r>
          </w:p>
        </w:tc>
      </w:tr>
      <w:tr w:rsidR="00204F4C" w:rsidRPr="00EA2F45" w14:paraId="05BC2D79" w14:textId="77777777" w:rsidTr="00EA2F45">
        <w:trPr>
          <w:trHeight w:val="510"/>
        </w:trPr>
        <w:tc>
          <w:tcPr>
            <w:tcW w:w="900" w:type="dxa"/>
            <w:vMerge/>
            <w:vAlign w:val="center"/>
          </w:tcPr>
          <w:p w14:paraId="1CC7491A" w14:textId="77777777" w:rsidR="00204F4C" w:rsidRPr="00EA2F45" w:rsidRDefault="00204F4C" w:rsidP="00602131">
            <w:pPr>
              <w:jc w:val="center"/>
              <w:rPr>
                <w:b/>
                <w:szCs w:val="21"/>
              </w:rPr>
            </w:pPr>
          </w:p>
        </w:tc>
        <w:tc>
          <w:tcPr>
            <w:tcW w:w="1980" w:type="dxa"/>
            <w:vMerge/>
            <w:vAlign w:val="center"/>
          </w:tcPr>
          <w:p w14:paraId="244C3D3E" w14:textId="77777777" w:rsidR="00204F4C" w:rsidRPr="00EA2F45" w:rsidRDefault="00204F4C" w:rsidP="00602131">
            <w:pPr>
              <w:jc w:val="center"/>
              <w:rPr>
                <w:b/>
                <w:szCs w:val="21"/>
              </w:rPr>
            </w:pPr>
          </w:p>
        </w:tc>
        <w:tc>
          <w:tcPr>
            <w:tcW w:w="5580" w:type="dxa"/>
            <w:vAlign w:val="center"/>
          </w:tcPr>
          <w:p w14:paraId="1BD6425A" w14:textId="040B1D14" w:rsidR="00204F4C" w:rsidRPr="00602131" w:rsidRDefault="00204F4C" w:rsidP="00204F4C">
            <w:pPr>
              <w:adjustRightInd w:val="0"/>
              <w:snapToGrid w:val="0"/>
              <w:jc w:val="left"/>
              <w:rPr>
                <w:b/>
                <w:szCs w:val="21"/>
              </w:rPr>
            </w:pPr>
            <w:r w:rsidRPr="00602131">
              <w:rPr>
                <w:color w:val="000000"/>
                <w:szCs w:val="21"/>
              </w:rPr>
              <w:t xml:space="preserve">1.5.1 </w:t>
            </w:r>
            <w:r w:rsidRPr="00602131">
              <w:rPr>
                <w:color w:val="000000"/>
                <w:szCs w:val="21"/>
              </w:rPr>
              <w:t>类型：</w:t>
            </w:r>
            <w:r w:rsidRPr="00602131">
              <w:rPr>
                <w:color w:val="000000"/>
                <w:szCs w:val="21"/>
              </w:rPr>
              <w:t>Czerny-Turner</w:t>
            </w:r>
          </w:p>
        </w:tc>
      </w:tr>
      <w:tr w:rsidR="00204F4C" w:rsidRPr="00EA2F45" w14:paraId="230F74DC" w14:textId="77777777" w:rsidTr="00EA2F45">
        <w:trPr>
          <w:trHeight w:val="510"/>
        </w:trPr>
        <w:tc>
          <w:tcPr>
            <w:tcW w:w="900" w:type="dxa"/>
            <w:vMerge/>
            <w:vAlign w:val="center"/>
          </w:tcPr>
          <w:p w14:paraId="1F2925F8" w14:textId="77777777" w:rsidR="00204F4C" w:rsidRPr="00EA2F45" w:rsidRDefault="00204F4C" w:rsidP="00602131">
            <w:pPr>
              <w:jc w:val="center"/>
              <w:rPr>
                <w:b/>
                <w:szCs w:val="21"/>
              </w:rPr>
            </w:pPr>
          </w:p>
        </w:tc>
        <w:tc>
          <w:tcPr>
            <w:tcW w:w="1980" w:type="dxa"/>
            <w:vMerge/>
            <w:vAlign w:val="center"/>
          </w:tcPr>
          <w:p w14:paraId="08A2589D" w14:textId="77777777" w:rsidR="00204F4C" w:rsidRPr="00EA2F45" w:rsidRDefault="00204F4C" w:rsidP="00602131">
            <w:pPr>
              <w:jc w:val="center"/>
              <w:rPr>
                <w:b/>
                <w:szCs w:val="21"/>
              </w:rPr>
            </w:pPr>
          </w:p>
        </w:tc>
        <w:tc>
          <w:tcPr>
            <w:tcW w:w="5580" w:type="dxa"/>
            <w:vAlign w:val="center"/>
          </w:tcPr>
          <w:p w14:paraId="572E3761" w14:textId="4B03BBD2" w:rsidR="00204F4C" w:rsidRPr="00602131" w:rsidRDefault="00204F4C" w:rsidP="00204F4C">
            <w:pPr>
              <w:adjustRightInd w:val="0"/>
              <w:snapToGrid w:val="0"/>
              <w:jc w:val="left"/>
              <w:rPr>
                <w:szCs w:val="21"/>
              </w:rPr>
            </w:pPr>
            <w:r w:rsidRPr="00602131">
              <w:rPr>
                <w:color w:val="000000"/>
                <w:szCs w:val="21"/>
              </w:rPr>
              <w:t xml:space="preserve">▲1.5.2 </w:t>
            </w:r>
            <w:r w:rsidRPr="00602131">
              <w:rPr>
                <w:color w:val="000000"/>
                <w:szCs w:val="21"/>
              </w:rPr>
              <w:t>三光栅塔轮结构，全软件控制转动</w:t>
            </w:r>
          </w:p>
        </w:tc>
      </w:tr>
      <w:tr w:rsidR="00204F4C" w:rsidRPr="00EA2F45" w14:paraId="1AB43128" w14:textId="77777777" w:rsidTr="00EA2F45">
        <w:trPr>
          <w:trHeight w:val="510"/>
        </w:trPr>
        <w:tc>
          <w:tcPr>
            <w:tcW w:w="900" w:type="dxa"/>
            <w:vMerge/>
            <w:vAlign w:val="center"/>
          </w:tcPr>
          <w:p w14:paraId="2302CFA0" w14:textId="77777777" w:rsidR="00204F4C" w:rsidRPr="00EA2F45" w:rsidRDefault="00204F4C" w:rsidP="00602131">
            <w:pPr>
              <w:jc w:val="center"/>
              <w:rPr>
                <w:b/>
                <w:szCs w:val="21"/>
              </w:rPr>
            </w:pPr>
          </w:p>
        </w:tc>
        <w:tc>
          <w:tcPr>
            <w:tcW w:w="1980" w:type="dxa"/>
            <w:vMerge/>
            <w:vAlign w:val="center"/>
          </w:tcPr>
          <w:p w14:paraId="3DE3ED57" w14:textId="77777777" w:rsidR="00204F4C" w:rsidRPr="00EA2F45" w:rsidRDefault="00204F4C" w:rsidP="00602131">
            <w:pPr>
              <w:jc w:val="center"/>
              <w:rPr>
                <w:b/>
                <w:szCs w:val="21"/>
              </w:rPr>
            </w:pPr>
          </w:p>
        </w:tc>
        <w:tc>
          <w:tcPr>
            <w:tcW w:w="5580" w:type="dxa"/>
            <w:vAlign w:val="center"/>
          </w:tcPr>
          <w:p w14:paraId="7A39E933" w14:textId="3B543527" w:rsidR="00204F4C" w:rsidRPr="00602131" w:rsidRDefault="00204F4C" w:rsidP="00204F4C">
            <w:pPr>
              <w:adjustRightInd w:val="0"/>
              <w:snapToGrid w:val="0"/>
              <w:jc w:val="left"/>
              <w:rPr>
                <w:b/>
                <w:szCs w:val="21"/>
              </w:rPr>
            </w:pPr>
            <w:r w:rsidRPr="00602131">
              <w:rPr>
                <w:color w:val="000000"/>
                <w:szCs w:val="21"/>
              </w:rPr>
              <w:t xml:space="preserve">1.5.3 </w:t>
            </w:r>
            <w:r w:rsidRPr="00602131">
              <w:rPr>
                <w:color w:val="000000"/>
                <w:szCs w:val="21"/>
              </w:rPr>
              <w:t>三个光源入口</w:t>
            </w:r>
          </w:p>
        </w:tc>
      </w:tr>
      <w:tr w:rsidR="00204F4C" w:rsidRPr="00EA2F45" w14:paraId="19471C8A" w14:textId="77777777" w:rsidTr="00EA2F45">
        <w:trPr>
          <w:trHeight w:val="525"/>
        </w:trPr>
        <w:tc>
          <w:tcPr>
            <w:tcW w:w="900" w:type="dxa"/>
            <w:vMerge/>
            <w:vAlign w:val="center"/>
          </w:tcPr>
          <w:p w14:paraId="0DCE871A" w14:textId="77777777" w:rsidR="00204F4C" w:rsidRPr="00EA2F45" w:rsidRDefault="00204F4C" w:rsidP="00602131">
            <w:pPr>
              <w:jc w:val="center"/>
              <w:rPr>
                <w:b/>
                <w:szCs w:val="21"/>
              </w:rPr>
            </w:pPr>
          </w:p>
        </w:tc>
        <w:tc>
          <w:tcPr>
            <w:tcW w:w="1980" w:type="dxa"/>
            <w:vMerge/>
            <w:vAlign w:val="center"/>
          </w:tcPr>
          <w:p w14:paraId="4721B36E" w14:textId="77777777" w:rsidR="00204F4C" w:rsidRPr="00EA2F45" w:rsidRDefault="00204F4C" w:rsidP="00602131">
            <w:pPr>
              <w:jc w:val="center"/>
              <w:rPr>
                <w:b/>
                <w:szCs w:val="21"/>
              </w:rPr>
            </w:pPr>
          </w:p>
        </w:tc>
        <w:tc>
          <w:tcPr>
            <w:tcW w:w="5580" w:type="dxa"/>
            <w:vAlign w:val="center"/>
          </w:tcPr>
          <w:p w14:paraId="72ED6BA2" w14:textId="7F382B4A" w:rsidR="00204F4C" w:rsidRPr="00602131" w:rsidRDefault="00204F4C" w:rsidP="00204F4C">
            <w:pPr>
              <w:adjustRightInd w:val="0"/>
              <w:snapToGrid w:val="0"/>
              <w:jc w:val="left"/>
              <w:rPr>
                <w:b/>
                <w:szCs w:val="21"/>
              </w:rPr>
            </w:pPr>
            <w:r w:rsidRPr="00602131">
              <w:rPr>
                <w:color w:val="000000"/>
                <w:szCs w:val="21"/>
              </w:rPr>
              <w:t xml:space="preserve">▲1.5.4 </w:t>
            </w:r>
            <w:r w:rsidRPr="00602131">
              <w:rPr>
                <w:color w:val="000000"/>
                <w:szCs w:val="21"/>
              </w:rPr>
              <w:t>焦距</w:t>
            </w:r>
            <w:r w:rsidRPr="00602131">
              <w:rPr>
                <w:color w:val="000000"/>
                <w:szCs w:val="21"/>
              </w:rPr>
              <w:t>≥325mm</w:t>
            </w:r>
          </w:p>
        </w:tc>
      </w:tr>
      <w:tr w:rsidR="00204F4C" w:rsidRPr="00EA2F45" w14:paraId="32AD82E8" w14:textId="77777777" w:rsidTr="00EA2F45">
        <w:trPr>
          <w:trHeight w:val="510"/>
        </w:trPr>
        <w:tc>
          <w:tcPr>
            <w:tcW w:w="900" w:type="dxa"/>
            <w:vMerge/>
            <w:vAlign w:val="center"/>
          </w:tcPr>
          <w:p w14:paraId="581EA92E" w14:textId="77777777" w:rsidR="00204F4C" w:rsidRPr="00EA2F45" w:rsidRDefault="00204F4C" w:rsidP="00602131">
            <w:pPr>
              <w:jc w:val="center"/>
              <w:rPr>
                <w:b/>
                <w:szCs w:val="21"/>
              </w:rPr>
            </w:pPr>
          </w:p>
        </w:tc>
        <w:tc>
          <w:tcPr>
            <w:tcW w:w="1980" w:type="dxa"/>
            <w:vMerge/>
            <w:vAlign w:val="center"/>
          </w:tcPr>
          <w:p w14:paraId="2B4D3BC1" w14:textId="77777777" w:rsidR="00204F4C" w:rsidRPr="00EA2F45" w:rsidRDefault="00204F4C" w:rsidP="00602131">
            <w:pPr>
              <w:jc w:val="center"/>
              <w:rPr>
                <w:b/>
                <w:szCs w:val="21"/>
              </w:rPr>
            </w:pPr>
          </w:p>
        </w:tc>
        <w:tc>
          <w:tcPr>
            <w:tcW w:w="5580" w:type="dxa"/>
            <w:vAlign w:val="center"/>
          </w:tcPr>
          <w:p w14:paraId="69BDD551" w14:textId="72FCBF3A" w:rsidR="00204F4C" w:rsidRPr="00602131" w:rsidRDefault="00204F4C" w:rsidP="00204F4C">
            <w:pPr>
              <w:adjustRightInd w:val="0"/>
              <w:snapToGrid w:val="0"/>
              <w:jc w:val="left"/>
              <w:rPr>
                <w:b/>
                <w:szCs w:val="21"/>
              </w:rPr>
            </w:pPr>
            <w:r w:rsidRPr="00602131">
              <w:rPr>
                <w:color w:val="000000"/>
                <w:szCs w:val="21"/>
              </w:rPr>
              <w:t xml:space="preserve">1.5.5 </w:t>
            </w:r>
            <w:r w:rsidRPr="00602131">
              <w:rPr>
                <w:color w:val="000000"/>
                <w:szCs w:val="21"/>
              </w:rPr>
              <w:t>杂散光抑止：</w:t>
            </w:r>
            <w:r w:rsidRPr="00602131">
              <w:rPr>
                <w:color w:val="000000"/>
                <w:szCs w:val="21"/>
              </w:rPr>
              <w:t>1:10</w:t>
            </w:r>
            <w:r w:rsidRPr="00602131">
              <w:rPr>
                <w:color w:val="000000"/>
                <w:szCs w:val="21"/>
                <w:vertAlign w:val="superscript"/>
              </w:rPr>
              <w:t>10</w:t>
            </w:r>
          </w:p>
        </w:tc>
      </w:tr>
      <w:tr w:rsidR="00204F4C" w:rsidRPr="00EA2F45" w14:paraId="2653BC79" w14:textId="77777777" w:rsidTr="00EA2F45">
        <w:trPr>
          <w:trHeight w:val="510"/>
        </w:trPr>
        <w:tc>
          <w:tcPr>
            <w:tcW w:w="900" w:type="dxa"/>
            <w:vMerge/>
            <w:vAlign w:val="center"/>
          </w:tcPr>
          <w:p w14:paraId="519E6A3E" w14:textId="77777777" w:rsidR="00204F4C" w:rsidRPr="00EA2F45" w:rsidRDefault="00204F4C" w:rsidP="00602131">
            <w:pPr>
              <w:jc w:val="center"/>
              <w:rPr>
                <w:b/>
                <w:szCs w:val="21"/>
              </w:rPr>
            </w:pPr>
          </w:p>
        </w:tc>
        <w:tc>
          <w:tcPr>
            <w:tcW w:w="1980" w:type="dxa"/>
            <w:vMerge/>
            <w:vAlign w:val="center"/>
          </w:tcPr>
          <w:p w14:paraId="455EA28B" w14:textId="77777777" w:rsidR="00204F4C" w:rsidRPr="00EA2F45" w:rsidRDefault="00204F4C" w:rsidP="00602131">
            <w:pPr>
              <w:jc w:val="center"/>
              <w:rPr>
                <w:b/>
                <w:szCs w:val="21"/>
              </w:rPr>
            </w:pPr>
          </w:p>
        </w:tc>
        <w:tc>
          <w:tcPr>
            <w:tcW w:w="5580" w:type="dxa"/>
            <w:vAlign w:val="center"/>
          </w:tcPr>
          <w:p w14:paraId="5A8E760D" w14:textId="65410237" w:rsidR="00204F4C" w:rsidRPr="00602131" w:rsidRDefault="00204F4C" w:rsidP="00204F4C">
            <w:pPr>
              <w:adjustRightInd w:val="0"/>
              <w:snapToGrid w:val="0"/>
              <w:jc w:val="left"/>
              <w:rPr>
                <w:kern w:val="0"/>
                <w:szCs w:val="21"/>
              </w:rPr>
            </w:pPr>
            <w:r w:rsidRPr="00602131">
              <w:rPr>
                <w:color w:val="000000"/>
                <w:szCs w:val="21"/>
              </w:rPr>
              <w:t xml:space="preserve">1.5.6 </w:t>
            </w:r>
            <w:r w:rsidRPr="00602131">
              <w:rPr>
                <w:color w:val="000000"/>
                <w:szCs w:val="21"/>
              </w:rPr>
              <w:t>光栅两块</w:t>
            </w:r>
            <w:r w:rsidRPr="00602131">
              <w:rPr>
                <w:color w:val="000000"/>
                <w:szCs w:val="21"/>
              </w:rPr>
              <w:t>≥1200gr/mm,400nm</w:t>
            </w:r>
            <w:r w:rsidRPr="00602131">
              <w:rPr>
                <w:color w:val="000000"/>
                <w:szCs w:val="21"/>
              </w:rPr>
              <w:t>闪耀波长</w:t>
            </w:r>
          </w:p>
        </w:tc>
      </w:tr>
      <w:tr w:rsidR="00204F4C" w:rsidRPr="00EA2F45" w14:paraId="5E6B8F73" w14:textId="77777777" w:rsidTr="00EA2F45">
        <w:trPr>
          <w:trHeight w:val="510"/>
        </w:trPr>
        <w:tc>
          <w:tcPr>
            <w:tcW w:w="900" w:type="dxa"/>
            <w:vMerge/>
            <w:vAlign w:val="center"/>
          </w:tcPr>
          <w:p w14:paraId="75722913" w14:textId="77777777" w:rsidR="00204F4C" w:rsidRPr="00EA2F45" w:rsidRDefault="00204F4C" w:rsidP="00602131">
            <w:pPr>
              <w:jc w:val="center"/>
              <w:rPr>
                <w:b/>
                <w:szCs w:val="21"/>
              </w:rPr>
            </w:pPr>
          </w:p>
        </w:tc>
        <w:tc>
          <w:tcPr>
            <w:tcW w:w="1980" w:type="dxa"/>
            <w:vMerge/>
            <w:vAlign w:val="center"/>
          </w:tcPr>
          <w:p w14:paraId="379EA3CE" w14:textId="77777777" w:rsidR="00204F4C" w:rsidRPr="00EA2F45" w:rsidRDefault="00204F4C" w:rsidP="00602131">
            <w:pPr>
              <w:jc w:val="center"/>
              <w:rPr>
                <w:b/>
                <w:szCs w:val="21"/>
              </w:rPr>
            </w:pPr>
          </w:p>
        </w:tc>
        <w:tc>
          <w:tcPr>
            <w:tcW w:w="5580" w:type="dxa"/>
            <w:vAlign w:val="center"/>
          </w:tcPr>
          <w:p w14:paraId="5BFEF0DF" w14:textId="09FED26C" w:rsidR="00204F4C" w:rsidRPr="00602131" w:rsidRDefault="00204F4C" w:rsidP="00204F4C">
            <w:pPr>
              <w:adjustRightInd w:val="0"/>
              <w:snapToGrid w:val="0"/>
              <w:jc w:val="left"/>
              <w:rPr>
                <w:kern w:val="0"/>
                <w:szCs w:val="21"/>
              </w:rPr>
            </w:pPr>
            <w:r w:rsidRPr="00602131">
              <w:rPr>
                <w:color w:val="000000"/>
                <w:szCs w:val="21"/>
              </w:rPr>
              <w:t xml:space="preserve">1.5.7 </w:t>
            </w:r>
            <w:r w:rsidRPr="00602131">
              <w:rPr>
                <w:color w:val="000000"/>
                <w:szCs w:val="21"/>
              </w:rPr>
              <w:t>线色散系数：</w:t>
            </w:r>
            <w:r w:rsidRPr="00602131">
              <w:rPr>
                <w:color w:val="000000"/>
                <w:szCs w:val="21"/>
              </w:rPr>
              <w:t>1.35nm/mm</w:t>
            </w:r>
          </w:p>
        </w:tc>
      </w:tr>
      <w:tr w:rsidR="00204F4C" w:rsidRPr="00EA2F45" w14:paraId="1B5D12AC" w14:textId="77777777" w:rsidTr="00EA2F45">
        <w:trPr>
          <w:trHeight w:val="510"/>
        </w:trPr>
        <w:tc>
          <w:tcPr>
            <w:tcW w:w="900" w:type="dxa"/>
            <w:vMerge/>
            <w:vAlign w:val="center"/>
          </w:tcPr>
          <w:p w14:paraId="5F6B12F4" w14:textId="77777777" w:rsidR="00204F4C" w:rsidRPr="00EA2F45" w:rsidRDefault="00204F4C" w:rsidP="00602131">
            <w:pPr>
              <w:jc w:val="center"/>
              <w:rPr>
                <w:b/>
                <w:szCs w:val="21"/>
              </w:rPr>
            </w:pPr>
          </w:p>
        </w:tc>
        <w:tc>
          <w:tcPr>
            <w:tcW w:w="1980" w:type="dxa"/>
            <w:vMerge/>
            <w:vAlign w:val="center"/>
          </w:tcPr>
          <w:p w14:paraId="29C3153A" w14:textId="77777777" w:rsidR="00204F4C" w:rsidRPr="00EA2F45" w:rsidRDefault="00204F4C" w:rsidP="00602131">
            <w:pPr>
              <w:jc w:val="center"/>
              <w:rPr>
                <w:b/>
                <w:szCs w:val="21"/>
              </w:rPr>
            </w:pPr>
          </w:p>
        </w:tc>
        <w:tc>
          <w:tcPr>
            <w:tcW w:w="5580" w:type="dxa"/>
            <w:vAlign w:val="center"/>
          </w:tcPr>
          <w:p w14:paraId="3C120BD7" w14:textId="0FDB35EE" w:rsidR="00204F4C" w:rsidRPr="00602131" w:rsidRDefault="00204F4C" w:rsidP="00204F4C">
            <w:pPr>
              <w:adjustRightInd w:val="0"/>
              <w:snapToGrid w:val="0"/>
              <w:jc w:val="left"/>
              <w:rPr>
                <w:kern w:val="0"/>
                <w:szCs w:val="21"/>
              </w:rPr>
            </w:pPr>
            <w:r w:rsidRPr="00602131">
              <w:rPr>
                <w:color w:val="000000"/>
                <w:szCs w:val="21"/>
              </w:rPr>
              <w:t xml:space="preserve">1.5.8 </w:t>
            </w:r>
            <w:r w:rsidRPr="00602131">
              <w:rPr>
                <w:color w:val="000000"/>
                <w:szCs w:val="21"/>
              </w:rPr>
              <w:t>分辨率：</w:t>
            </w:r>
            <w:r w:rsidRPr="00602131">
              <w:rPr>
                <w:color w:val="000000"/>
                <w:szCs w:val="21"/>
              </w:rPr>
              <w:t>0-30nm</w:t>
            </w:r>
          </w:p>
        </w:tc>
      </w:tr>
      <w:tr w:rsidR="00204F4C" w:rsidRPr="00EA2F45" w14:paraId="48D3DBC1" w14:textId="77777777" w:rsidTr="00EA2F45">
        <w:trPr>
          <w:trHeight w:val="510"/>
        </w:trPr>
        <w:tc>
          <w:tcPr>
            <w:tcW w:w="900" w:type="dxa"/>
            <w:vMerge/>
            <w:vAlign w:val="center"/>
          </w:tcPr>
          <w:p w14:paraId="5CA2029C" w14:textId="77777777" w:rsidR="00204F4C" w:rsidRPr="00EA2F45" w:rsidRDefault="00204F4C" w:rsidP="00602131">
            <w:pPr>
              <w:jc w:val="center"/>
              <w:rPr>
                <w:b/>
                <w:szCs w:val="21"/>
              </w:rPr>
            </w:pPr>
          </w:p>
        </w:tc>
        <w:tc>
          <w:tcPr>
            <w:tcW w:w="1980" w:type="dxa"/>
            <w:vMerge/>
            <w:vAlign w:val="center"/>
          </w:tcPr>
          <w:p w14:paraId="4E4B085E" w14:textId="77777777" w:rsidR="00204F4C" w:rsidRPr="00EA2F45" w:rsidRDefault="00204F4C" w:rsidP="00602131">
            <w:pPr>
              <w:jc w:val="center"/>
              <w:rPr>
                <w:b/>
                <w:szCs w:val="21"/>
              </w:rPr>
            </w:pPr>
          </w:p>
        </w:tc>
        <w:tc>
          <w:tcPr>
            <w:tcW w:w="5580" w:type="dxa"/>
            <w:vAlign w:val="center"/>
          </w:tcPr>
          <w:p w14:paraId="2F8CD4FE" w14:textId="67B0A3E1" w:rsidR="00204F4C" w:rsidRPr="00602131" w:rsidRDefault="00204F4C" w:rsidP="00204F4C">
            <w:pPr>
              <w:adjustRightInd w:val="0"/>
              <w:snapToGrid w:val="0"/>
              <w:jc w:val="left"/>
              <w:rPr>
                <w:kern w:val="0"/>
                <w:szCs w:val="21"/>
              </w:rPr>
            </w:pPr>
            <w:r w:rsidRPr="00602131">
              <w:rPr>
                <w:color w:val="000000"/>
                <w:szCs w:val="21"/>
              </w:rPr>
              <w:t xml:space="preserve">1.5.9 </w:t>
            </w:r>
            <w:r w:rsidRPr="00602131">
              <w:rPr>
                <w:color w:val="000000"/>
                <w:szCs w:val="21"/>
              </w:rPr>
              <w:t>波长准确度</w:t>
            </w:r>
            <w:r w:rsidRPr="00602131">
              <w:rPr>
                <w:color w:val="000000"/>
                <w:szCs w:val="21"/>
              </w:rPr>
              <w:t>≤±0.2nm</w:t>
            </w:r>
          </w:p>
        </w:tc>
      </w:tr>
      <w:tr w:rsidR="00204F4C" w:rsidRPr="00EA2F45" w14:paraId="0C5958FA" w14:textId="77777777" w:rsidTr="00EA2F45">
        <w:trPr>
          <w:trHeight w:val="510"/>
        </w:trPr>
        <w:tc>
          <w:tcPr>
            <w:tcW w:w="900" w:type="dxa"/>
            <w:vMerge/>
            <w:vAlign w:val="center"/>
          </w:tcPr>
          <w:p w14:paraId="02A25FE5" w14:textId="77777777" w:rsidR="00204F4C" w:rsidRPr="00EA2F45" w:rsidRDefault="00204F4C" w:rsidP="00602131">
            <w:pPr>
              <w:jc w:val="center"/>
              <w:rPr>
                <w:b/>
                <w:szCs w:val="21"/>
              </w:rPr>
            </w:pPr>
          </w:p>
        </w:tc>
        <w:tc>
          <w:tcPr>
            <w:tcW w:w="1980" w:type="dxa"/>
            <w:vMerge/>
            <w:vAlign w:val="center"/>
          </w:tcPr>
          <w:p w14:paraId="2A45936F" w14:textId="77777777" w:rsidR="00204F4C" w:rsidRPr="00EA2F45" w:rsidRDefault="00204F4C" w:rsidP="00602131">
            <w:pPr>
              <w:jc w:val="center"/>
              <w:rPr>
                <w:b/>
                <w:szCs w:val="21"/>
              </w:rPr>
            </w:pPr>
          </w:p>
        </w:tc>
        <w:tc>
          <w:tcPr>
            <w:tcW w:w="5580" w:type="dxa"/>
            <w:vAlign w:val="center"/>
          </w:tcPr>
          <w:p w14:paraId="4A35C87E" w14:textId="7E8BE652" w:rsidR="00204F4C" w:rsidRPr="00602131" w:rsidRDefault="00204F4C" w:rsidP="00204F4C">
            <w:pPr>
              <w:adjustRightInd w:val="0"/>
              <w:snapToGrid w:val="0"/>
              <w:jc w:val="left"/>
              <w:rPr>
                <w:kern w:val="0"/>
                <w:szCs w:val="21"/>
              </w:rPr>
            </w:pPr>
            <w:r w:rsidRPr="00602131">
              <w:rPr>
                <w:color w:val="000000"/>
                <w:szCs w:val="21"/>
              </w:rPr>
              <w:t xml:space="preserve">1.5.10 </w:t>
            </w:r>
            <w:r w:rsidRPr="00602131">
              <w:rPr>
                <w:color w:val="000000"/>
                <w:szCs w:val="21"/>
              </w:rPr>
              <w:t>波长重复性</w:t>
            </w:r>
            <w:r w:rsidRPr="00602131">
              <w:rPr>
                <w:color w:val="000000"/>
                <w:szCs w:val="21"/>
              </w:rPr>
              <w:t>≤±0.1nm</w:t>
            </w:r>
          </w:p>
        </w:tc>
      </w:tr>
      <w:tr w:rsidR="00204F4C" w:rsidRPr="00EA2F45" w14:paraId="794B5679" w14:textId="77777777" w:rsidTr="00EA2F45">
        <w:trPr>
          <w:trHeight w:val="510"/>
        </w:trPr>
        <w:tc>
          <w:tcPr>
            <w:tcW w:w="900" w:type="dxa"/>
            <w:vMerge/>
            <w:vAlign w:val="center"/>
          </w:tcPr>
          <w:p w14:paraId="5AB72212" w14:textId="77777777" w:rsidR="00204F4C" w:rsidRPr="00EA2F45" w:rsidRDefault="00204F4C" w:rsidP="00602131">
            <w:pPr>
              <w:jc w:val="center"/>
              <w:rPr>
                <w:b/>
                <w:szCs w:val="21"/>
              </w:rPr>
            </w:pPr>
          </w:p>
        </w:tc>
        <w:tc>
          <w:tcPr>
            <w:tcW w:w="1980" w:type="dxa"/>
            <w:vMerge/>
            <w:vAlign w:val="center"/>
          </w:tcPr>
          <w:p w14:paraId="3EA2EFAB" w14:textId="77777777" w:rsidR="00204F4C" w:rsidRPr="00EA2F45" w:rsidRDefault="00204F4C" w:rsidP="00602131">
            <w:pPr>
              <w:jc w:val="center"/>
              <w:rPr>
                <w:b/>
                <w:szCs w:val="21"/>
              </w:rPr>
            </w:pPr>
          </w:p>
        </w:tc>
        <w:tc>
          <w:tcPr>
            <w:tcW w:w="5580" w:type="dxa"/>
            <w:vAlign w:val="center"/>
          </w:tcPr>
          <w:p w14:paraId="0BD158E1" w14:textId="580FD418" w:rsidR="00204F4C" w:rsidRPr="00602131" w:rsidRDefault="00204F4C" w:rsidP="00204F4C">
            <w:pPr>
              <w:adjustRightInd w:val="0"/>
              <w:snapToGrid w:val="0"/>
              <w:jc w:val="left"/>
              <w:rPr>
                <w:kern w:val="0"/>
                <w:szCs w:val="21"/>
              </w:rPr>
            </w:pPr>
            <w:r w:rsidRPr="00602131">
              <w:rPr>
                <w:color w:val="000000"/>
                <w:szCs w:val="21"/>
              </w:rPr>
              <w:t xml:space="preserve">1.5.11 </w:t>
            </w:r>
            <w:r w:rsidRPr="00602131">
              <w:rPr>
                <w:color w:val="000000"/>
                <w:szCs w:val="21"/>
              </w:rPr>
              <w:t>最小步进</w:t>
            </w:r>
            <w:r w:rsidRPr="00602131">
              <w:rPr>
                <w:color w:val="000000"/>
                <w:szCs w:val="21"/>
              </w:rPr>
              <w:t>≤0.01nm</w:t>
            </w:r>
          </w:p>
        </w:tc>
      </w:tr>
      <w:tr w:rsidR="00204F4C" w:rsidRPr="00EA2F45" w14:paraId="3F5C6ADF" w14:textId="77777777" w:rsidTr="00EA2F45">
        <w:trPr>
          <w:trHeight w:val="510"/>
        </w:trPr>
        <w:tc>
          <w:tcPr>
            <w:tcW w:w="900" w:type="dxa"/>
            <w:vMerge/>
            <w:vAlign w:val="center"/>
          </w:tcPr>
          <w:p w14:paraId="5A415CA3" w14:textId="77777777" w:rsidR="00204F4C" w:rsidRPr="00EA2F45" w:rsidRDefault="00204F4C" w:rsidP="00602131">
            <w:pPr>
              <w:jc w:val="center"/>
              <w:rPr>
                <w:b/>
                <w:szCs w:val="21"/>
              </w:rPr>
            </w:pPr>
          </w:p>
        </w:tc>
        <w:tc>
          <w:tcPr>
            <w:tcW w:w="1980" w:type="dxa"/>
            <w:vMerge/>
            <w:vAlign w:val="center"/>
          </w:tcPr>
          <w:p w14:paraId="188BBCA6" w14:textId="77777777" w:rsidR="00204F4C" w:rsidRPr="00EA2F45" w:rsidRDefault="00204F4C" w:rsidP="00602131">
            <w:pPr>
              <w:jc w:val="center"/>
              <w:rPr>
                <w:b/>
                <w:szCs w:val="21"/>
              </w:rPr>
            </w:pPr>
          </w:p>
        </w:tc>
        <w:tc>
          <w:tcPr>
            <w:tcW w:w="5580" w:type="dxa"/>
            <w:vAlign w:val="center"/>
          </w:tcPr>
          <w:p w14:paraId="43D0E134" w14:textId="724883BE" w:rsidR="00204F4C" w:rsidRPr="00602131" w:rsidRDefault="00204F4C" w:rsidP="00204F4C">
            <w:pPr>
              <w:adjustRightInd w:val="0"/>
              <w:snapToGrid w:val="0"/>
              <w:jc w:val="left"/>
              <w:rPr>
                <w:kern w:val="0"/>
                <w:szCs w:val="21"/>
              </w:rPr>
            </w:pPr>
            <w:r w:rsidRPr="00602131">
              <w:rPr>
                <w:color w:val="000000"/>
                <w:szCs w:val="21"/>
              </w:rPr>
              <w:t xml:space="preserve">▲1.5.12 </w:t>
            </w:r>
            <w:r w:rsidRPr="00602131">
              <w:rPr>
                <w:color w:val="000000"/>
                <w:szCs w:val="21"/>
              </w:rPr>
              <w:t>内置电动滤光片消除高级衍射光</w:t>
            </w:r>
          </w:p>
        </w:tc>
      </w:tr>
      <w:tr w:rsidR="00204F4C" w:rsidRPr="00EA2F45" w14:paraId="4B98F862" w14:textId="77777777" w:rsidTr="00EA2F45">
        <w:trPr>
          <w:trHeight w:val="510"/>
        </w:trPr>
        <w:tc>
          <w:tcPr>
            <w:tcW w:w="900" w:type="dxa"/>
            <w:vMerge/>
            <w:vAlign w:val="center"/>
          </w:tcPr>
          <w:p w14:paraId="577CC4D4" w14:textId="77777777" w:rsidR="00204F4C" w:rsidRPr="00EA2F45" w:rsidRDefault="00204F4C" w:rsidP="00602131">
            <w:pPr>
              <w:jc w:val="center"/>
              <w:rPr>
                <w:b/>
                <w:szCs w:val="21"/>
              </w:rPr>
            </w:pPr>
          </w:p>
        </w:tc>
        <w:tc>
          <w:tcPr>
            <w:tcW w:w="1980" w:type="dxa"/>
            <w:vMerge/>
            <w:vAlign w:val="center"/>
          </w:tcPr>
          <w:p w14:paraId="6897CE5B" w14:textId="77777777" w:rsidR="00204F4C" w:rsidRPr="00EA2F45" w:rsidRDefault="00204F4C" w:rsidP="00602131">
            <w:pPr>
              <w:jc w:val="center"/>
              <w:rPr>
                <w:b/>
                <w:szCs w:val="21"/>
              </w:rPr>
            </w:pPr>
          </w:p>
        </w:tc>
        <w:tc>
          <w:tcPr>
            <w:tcW w:w="5580" w:type="dxa"/>
            <w:vAlign w:val="center"/>
          </w:tcPr>
          <w:p w14:paraId="22D474FE" w14:textId="62F306DC" w:rsidR="00204F4C" w:rsidRPr="00602131" w:rsidRDefault="00204F4C" w:rsidP="00204F4C">
            <w:pPr>
              <w:adjustRightInd w:val="0"/>
              <w:snapToGrid w:val="0"/>
              <w:jc w:val="left"/>
              <w:rPr>
                <w:kern w:val="0"/>
                <w:szCs w:val="21"/>
              </w:rPr>
            </w:pPr>
            <w:r w:rsidRPr="00602131">
              <w:rPr>
                <w:color w:val="000000"/>
                <w:szCs w:val="21"/>
              </w:rPr>
              <w:t xml:space="preserve">1.6 </w:t>
            </w:r>
            <w:r w:rsidRPr="00602131">
              <w:rPr>
                <w:color w:val="000000"/>
                <w:szCs w:val="21"/>
              </w:rPr>
              <w:t>发射单色器</w:t>
            </w:r>
          </w:p>
        </w:tc>
      </w:tr>
      <w:tr w:rsidR="00204F4C" w:rsidRPr="00EA2F45" w14:paraId="74E2865D" w14:textId="77777777" w:rsidTr="00EA2F45">
        <w:trPr>
          <w:trHeight w:val="510"/>
        </w:trPr>
        <w:tc>
          <w:tcPr>
            <w:tcW w:w="900" w:type="dxa"/>
            <w:vMerge/>
            <w:vAlign w:val="center"/>
          </w:tcPr>
          <w:p w14:paraId="467DA5B6" w14:textId="77777777" w:rsidR="00204F4C" w:rsidRPr="00EA2F45" w:rsidRDefault="00204F4C" w:rsidP="00602131">
            <w:pPr>
              <w:jc w:val="center"/>
              <w:rPr>
                <w:b/>
                <w:szCs w:val="21"/>
              </w:rPr>
            </w:pPr>
          </w:p>
        </w:tc>
        <w:tc>
          <w:tcPr>
            <w:tcW w:w="1980" w:type="dxa"/>
            <w:vMerge/>
            <w:vAlign w:val="center"/>
          </w:tcPr>
          <w:p w14:paraId="5D4B1659" w14:textId="77777777" w:rsidR="00204F4C" w:rsidRPr="00EA2F45" w:rsidRDefault="00204F4C" w:rsidP="00602131">
            <w:pPr>
              <w:jc w:val="center"/>
              <w:rPr>
                <w:b/>
                <w:szCs w:val="21"/>
              </w:rPr>
            </w:pPr>
          </w:p>
        </w:tc>
        <w:tc>
          <w:tcPr>
            <w:tcW w:w="5580" w:type="dxa"/>
            <w:vAlign w:val="center"/>
          </w:tcPr>
          <w:p w14:paraId="24A54F5E" w14:textId="205B030F" w:rsidR="00204F4C" w:rsidRPr="00602131" w:rsidRDefault="00204F4C" w:rsidP="00204F4C">
            <w:pPr>
              <w:adjustRightInd w:val="0"/>
              <w:snapToGrid w:val="0"/>
              <w:jc w:val="left"/>
              <w:rPr>
                <w:kern w:val="0"/>
                <w:szCs w:val="21"/>
              </w:rPr>
            </w:pPr>
            <w:r w:rsidRPr="00602131">
              <w:rPr>
                <w:color w:val="000000"/>
                <w:szCs w:val="21"/>
              </w:rPr>
              <w:t xml:space="preserve">1.6.1 </w:t>
            </w:r>
            <w:r w:rsidRPr="00602131">
              <w:rPr>
                <w:color w:val="000000"/>
                <w:szCs w:val="21"/>
              </w:rPr>
              <w:t>类型：</w:t>
            </w:r>
            <w:r w:rsidRPr="00602131">
              <w:rPr>
                <w:color w:val="000000"/>
                <w:szCs w:val="21"/>
              </w:rPr>
              <w:t>Czerny-Turner</w:t>
            </w:r>
          </w:p>
        </w:tc>
      </w:tr>
      <w:tr w:rsidR="00204F4C" w:rsidRPr="00EA2F45" w14:paraId="6F0DCB71" w14:textId="77777777" w:rsidTr="00EA2F45">
        <w:trPr>
          <w:trHeight w:val="510"/>
        </w:trPr>
        <w:tc>
          <w:tcPr>
            <w:tcW w:w="900" w:type="dxa"/>
            <w:vMerge/>
            <w:vAlign w:val="center"/>
          </w:tcPr>
          <w:p w14:paraId="314986FC" w14:textId="77777777" w:rsidR="00204F4C" w:rsidRPr="00EA2F45" w:rsidRDefault="00204F4C" w:rsidP="00602131">
            <w:pPr>
              <w:jc w:val="center"/>
              <w:rPr>
                <w:b/>
                <w:szCs w:val="21"/>
              </w:rPr>
            </w:pPr>
          </w:p>
        </w:tc>
        <w:tc>
          <w:tcPr>
            <w:tcW w:w="1980" w:type="dxa"/>
            <w:vMerge/>
            <w:vAlign w:val="center"/>
          </w:tcPr>
          <w:p w14:paraId="6CCC4C48" w14:textId="77777777" w:rsidR="00204F4C" w:rsidRPr="00EA2F45" w:rsidRDefault="00204F4C" w:rsidP="00602131">
            <w:pPr>
              <w:jc w:val="center"/>
              <w:rPr>
                <w:b/>
                <w:szCs w:val="21"/>
              </w:rPr>
            </w:pPr>
          </w:p>
        </w:tc>
        <w:tc>
          <w:tcPr>
            <w:tcW w:w="5580" w:type="dxa"/>
            <w:vAlign w:val="center"/>
          </w:tcPr>
          <w:p w14:paraId="74976515" w14:textId="5E9127D2" w:rsidR="00204F4C" w:rsidRPr="00602131" w:rsidRDefault="00204F4C" w:rsidP="00204F4C">
            <w:pPr>
              <w:adjustRightInd w:val="0"/>
              <w:snapToGrid w:val="0"/>
              <w:jc w:val="left"/>
              <w:rPr>
                <w:kern w:val="0"/>
                <w:szCs w:val="21"/>
              </w:rPr>
            </w:pPr>
            <w:r w:rsidRPr="00602131">
              <w:rPr>
                <w:color w:val="000000"/>
                <w:szCs w:val="21"/>
              </w:rPr>
              <w:t xml:space="preserve">1.6.2 </w:t>
            </w:r>
            <w:r w:rsidRPr="00602131">
              <w:rPr>
                <w:color w:val="000000"/>
                <w:szCs w:val="21"/>
              </w:rPr>
              <w:t>三光栅塔轮结构，全软件控制转动</w:t>
            </w:r>
          </w:p>
        </w:tc>
      </w:tr>
      <w:tr w:rsidR="00204F4C" w:rsidRPr="00EA2F45" w14:paraId="1B461F79" w14:textId="77777777" w:rsidTr="00EA2F45">
        <w:trPr>
          <w:trHeight w:val="510"/>
        </w:trPr>
        <w:tc>
          <w:tcPr>
            <w:tcW w:w="900" w:type="dxa"/>
            <w:vMerge/>
            <w:vAlign w:val="center"/>
          </w:tcPr>
          <w:p w14:paraId="7F428EC8" w14:textId="77777777" w:rsidR="00204F4C" w:rsidRPr="00EA2F45" w:rsidRDefault="00204F4C" w:rsidP="00602131">
            <w:pPr>
              <w:jc w:val="center"/>
              <w:rPr>
                <w:b/>
                <w:szCs w:val="21"/>
              </w:rPr>
            </w:pPr>
          </w:p>
        </w:tc>
        <w:tc>
          <w:tcPr>
            <w:tcW w:w="1980" w:type="dxa"/>
            <w:vMerge/>
            <w:vAlign w:val="center"/>
          </w:tcPr>
          <w:p w14:paraId="376C7BAE" w14:textId="77777777" w:rsidR="00204F4C" w:rsidRPr="00EA2F45" w:rsidRDefault="00204F4C" w:rsidP="00602131">
            <w:pPr>
              <w:jc w:val="center"/>
              <w:rPr>
                <w:b/>
                <w:szCs w:val="21"/>
              </w:rPr>
            </w:pPr>
          </w:p>
        </w:tc>
        <w:tc>
          <w:tcPr>
            <w:tcW w:w="5580" w:type="dxa"/>
            <w:vAlign w:val="center"/>
          </w:tcPr>
          <w:p w14:paraId="57D180C6" w14:textId="01B1872C" w:rsidR="00204F4C" w:rsidRPr="00602131" w:rsidRDefault="00204F4C" w:rsidP="00204F4C">
            <w:pPr>
              <w:adjustRightInd w:val="0"/>
              <w:snapToGrid w:val="0"/>
              <w:jc w:val="left"/>
              <w:rPr>
                <w:kern w:val="0"/>
                <w:szCs w:val="21"/>
              </w:rPr>
            </w:pPr>
            <w:r w:rsidRPr="00602131">
              <w:rPr>
                <w:color w:val="000000"/>
                <w:szCs w:val="21"/>
              </w:rPr>
              <w:t xml:space="preserve">1.6.3 </w:t>
            </w:r>
            <w:r w:rsidRPr="00602131">
              <w:rPr>
                <w:color w:val="000000"/>
                <w:szCs w:val="21"/>
              </w:rPr>
              <w:t>两个检测器出口</w:t>
            </w:r>
          </w:p>
        </w:tc>
      </w:tr>
      <w:tr w:rsidR="00204F4C" w:rsidRPr="00EA2F45" w14:paraId="0571D719" w14:textId="77777777" w:rsidTr="00EA2F45">
        <w:trPr>
          <w:trHeight w:val="510"/>
        </w:trPr>
        <w:tc>
          <w:tcPr>
            <w:tcW w:w="900" w:type="dxa"/>
            <w:vMerge/>
            <w:vAlign w:val="center"/>
          </w:tcPr>
          <w:p w14:paraId="6C321BE1" w14:textId="77777777" w:rsidR="00204F4C" w:rsidRPr="00EA2F45" w:rsidRDefault="00204F4C" w:rsidP="00602131">
            <w:pPr>
              <w:jc w:val="center"/>
              <w:rPr>
                <w:b/>
                <w:szCs w:val="21"/>
              </w:rPr>
            </w:pPr>
          </w:p>
        </w:tc>
        <w:tc>
          <w:tcPr>
            <w:tcW w:w="1980" w:type="dxa"/>
            <w:vMerge/>
            <w:vAlign w:val="center"/>
          </w:tcPr>
          <w:p w14:paraId="5964660C" w14:textId="77777777" w:rsidR="00204F4C" w:rsidRPr="00EA2F45" w:rsidRDefault="00204F4C" w:rsidP="00602131">
            <w:pPr>
              <w:jc w:val="center"/>
              <w:rPr>
                <w:b/>
                <w:szCs w:val="21"/>
              </w:rPr>
            </w:pPr>
          </w:p>
        </w:tc>
        <w:tc>
          <w:tcPr>
            <w:tcW w:w="5580" w:type="dxa"/>
            <w:vAlign w:val="center"/>
          </w:tcPr>
          <w:p w14:paraId="7BABB5FE" w14:textId="129B5B55" w:rsidR="00204F4C" w:rsidRPr="00602131" w:rsidRDefault="00204F4C" w:rsidP="00204F4C">
            <w:pPr>
              <w:adjustRightInd w:val="0"/>
              <w:snapToGrid w:val="0"/>
              <w:jc w:val="left"/>
              <w:rPr>
                <w:kern w:val="0"/>
                <w:szCs w:val="21"/>
              </w:rPr>
            </w:pPr>
            <w:r w:rsidRPr="00602131">
              <w:rPr>
                <w:color w:val="000000"/>
                <w:szCs w:val="21"/>
              </w:rPr>
              <w:t xml:space="preserve">▲1.6.4 </w:t>
            </w:r>
            <w:r w:rsidRPr="00602131">
              <w:rPr>
                <w:color w:val="000000"/>
                <w:szCs w:val="21"/>
              </w:rPr>
              <w:t>焦距</w:t>
            </w:r>
            <w:r w:rsidRPr="00602131">
              <w:rPr>
                <w:color w:val="000000"/>
                <w:szCs w:val="21"/>
              </w:rPr>
              <w:t>≥325mm</w:t>
            </w:r>
          </w:p>
        </w:tc>
      </w:tr>
      <w:tr w:rsidR="00204F4C" w:rsidRPr="00EA2F45" w14:paraId="3185E21F" w14:textId="77777777" w:rsidTr="00EA2F45">
        <w:trPr>
          <w:trHeight w:val="510"/>
        </w:trPr>
        <w:tc>
          <w:tcPr>
            <w:tcW w:w="900" w:type="dxa"/>
            <w:vMerge/>
            <w:vAlign w:val="center"/>
          </w:tcPr>
          <w:p w14:paraId="7B559D70" w14:textId="77777777" w:rsidR="00204F4C" w:rsidRPr="00EA2F45" w:rsidRDefault="00204F4C" w:rsidP="00602131">
            <w:pPr>
              <w:jc w:val="center"/>
              <w:rPr>
                <w:b/>
                <w:szCs w:val="21"/>
              </w:rPr>
            </w:pPr>
          </w:p>
        </w:tc>
        <w:tc>
          <w:tcPr>
            <w:tcW w:w="1980" w:type="dxa"/>
            <w:vMerge/>
            <w:vAlign w:val="center"/>
          </w:tcPr>
          <w:p w14:paraId="1E85DD35" w14:textId="77777777" w:rsidR="00204F4C" w:rsidRPr="00EA2F45" w:rsidRDefault="00204F4C" w:rsidP="00602131">
            <w:pPr>
              <w:jc w:val="center"/>
              <w:rPr>
                <w:b/>
                <w:szCs w:val="21"/>
              </w:rPr>
            </w:pPr>
          </w:p>
        </w:tc>
        <w:tc>
          <w:tcPr>
            <w:tcW w:w="5580" w:type="dxa"/>
            <w:vAlign w:val="center"/>
          </w:tcPr>
          <w:p w14:paraId="1083F620" w14:textId="6D0B9622" w:rsidR="00204F4C" w:rsidRPr="00602131" w:rsidRDefault="00204F4C" w:rsidP="00204F4C">
            <w:pPr>
              <w:adjustRightInd w:val="0"/>
              <w:snapToGrid w:val="0"/>
              <w:jc w:val="left"/>
              <w:rPr>
                <w:kern w:val="0"/>
                <w:szCs w:val="21"/>
              </w:rPr>
            </w:pPr>
            <w:r w:rsidRPr="00602131">
              <w:rPr>
                <w:color w:val="000000"/>
                <w:szCs w:val="21"/>
              </w:rPr>
              <w:t xml:space="preserve">1.6.5 </w:t>
            </w:r>
            <w:r w:rsidRPr="00602131">
              <w:rPr>
                <w:color w:val="000000"/>
                <w:szCs w:val="21"/>
              </w:rPr>
              <w:t>杂散光抑止比：</w:t>
            </w:r>
            <w:r w:rsidRPr="00602131">
              <w:rPr>
                <w:color w:val="000000"/>
                <w:szCs w:val="21"/>
              </w:rPr>
              <w:t>≥10</w:t>
            </w:r>
            <w:r w:rsidRPr="00602131">
              <w:rPr>
                <w:color w:val="000000"/>
                <w:szCs w:val="21"/>
                <w:vertAlign w:val="superscript"/>
              </w:rPr>
              <w:t>10</w:t>
            </w:r>
            <w:r w:rsidRPr="00602131">
              <w:rPr>
                <w:color w:val="000000"/>
                <w:szCs w:val="21"/>
              </w:rPr>
              <w:t>:1</w:t>
            </w:r>
          </w:p>
        </w:tc>
      </w:tr>
      <w:tr w:rsidR="00204F4C" w:rsidRPr="00EA2F45" w14:paraId="15409864" w14:textId="77777777" w:rsidTr="00EA2F45">
        <w:trPr>
          <w:trHeight w:val="510"/>
        </w:trPr>
        <w:tc>
          <w:tcPr>
            <w:tcW w:w="900" w:type="dxa"/>
            <w:vMerge/>
            <w:vAlign w:val="center"/>
          </w:tcPr>
          <w:p w14:paraId="46EBA4A6" w14:textId="77777777" w:rsidR="00204F4C" w:rsidRPr="00EA2F45" w:rsidRDefault="00204F4C" w:rsidP="00602131">
            <w:pPr>
              <w:jc w:val="center"/>
              <w:rPr>
                <w:b/>
                <w:szCs w:val="21"/>
              </w:rPr>
            </w:pPr>
          </w:p>
        </w:tc>
        <w:tc>
          <w:tcPr>
            <w:tcW w:w="1980" w:type="dxa"/>
            <w:vMerge/>
            <w:vAlign w:val="center"/>
          </w:tcPr>
          <w:p w14:paraId="591840CE" w14:textId="77777777" w:rsidR="00204F4C" w:rsidRPr="00EA2F45" w:rsidRDefault="00204F4C" w:rsidP="00602131">
            <w:pPr>
              <w:jc w:val="center"/>
              <w:rPr>
                <w:b/>
                <w:szCs w:val="21"/>
              </w:rPr>
            </w:pPr>
          </w:p>
        </w:tc>
        <w:tc>
          <w:tcPr>
            <w:tcW w:w="5580" w:type="dxa"/>
            <w:vAlign w:val="center"/>
          </w:tcPr>
          <w:p w14:paraId="127B0A23" w14:textId="708B876A" w:rsidR="00204F4C" w:rsidRPr="00602131" w:rsidRDefault="00204F4C" w:rsidP="00204F4C">
            <w:pPr>
              <w:adjustRightInd w:val="0"/>
              <w:snapToGrid w:val="0"/>
              <w:jc w:val="left"/>
              <w:rPr>
                <w:kern w:val="0"/>
                <w:szCs w:val="21"/>
              </w:rPr>
            </w:pPr>
            <w:r w:rsidRPr="00602131">
              <w:rPr>
                <w:color w:val="000000"/>
                <w:szCs w:val="21"/>
              </w:rPr>
              <w:t xml:space="preserve">1.6.6 </w:t>
            </w:r>
            <w:r w:rsidRPr="00602131">
              <w:rPr>
                <w:color w:val="000000"/>
                <w:szCs w:val="21"/>
              </w:rPr>
              <w:t>光栅两块</w:t>
            </w:r>
            <w:r w:rsidRPr="00602131">
              <w:rPr>
                <w:color w:val="000000"/>
                <w:szCs w:val="21"/>
              </w:rPr>
              <w:t>≥1200gr/mm,500nm</w:t>
            </w:r>
            <w:r w:rsidRPr="00602131">
              <w:rPr>
                <w:color w:val="000000"/>
                <w:szCs w:val="21"/>
              </w:rPr>
              <w:t>闪耀波长</w:t>
            </w:r>
          </w:p>
        </w:tc>
      </w:tr>
      <w:tr w:rsidR="00204F4C" w:rsidRPr="00EA2F45" w14:paraId="1F7C1E5E" w14:textId="77777777" w:rsidTr="00EA2F45">
        <w:trPr>
          <w:trHeight w:val="510"/>
        </w:trPr>
        <w:tc>
          <w:tcPr>
            <w:tcW w:w="900" w:type="dxa"/>
            <w:vMerge/>
            <w:vAlign w:val="center"/>
          </w:tcPr>
          <w:p w14:paraId="6A22E63A" w14:textId="77777777" w:rsidR="00204F4C" w:rsidRPr="00EA2F45" w:rsidRDefault="00204F4C" w:rsidP="00602131">
            <w:pPr>
              <w:jc w:val="center"/>
              <w:rPr>
                <w:b/>
                <w:szCs w:val="21"/>
              </w:rPr>
            </w:pPr>
          </w:p>
        </w:tc>
        <w:tc>
          <w:tcPr>
            <w:tcW w:w="1980" w:type="dxa"/>
            <w:vMerge/>
            <w:vAlign w:val="center"/>
          </w:tcPr>
          <w:p w14:paraId="57E73E39" w14:textId="77777777" w:rsidR="00204F4C" w:rsidRPr="00EA2F45" w:rsidRDefault="00204F4C" w:rsidP="00602131">
            <w:pPr>
              <w:jc w:val="center"/>
              <w:rPr>
                <w:b/>
                <w:szCs w:val="21"/>
              </w:rPr>
            </w:pPr>
          </w:p>
        </w:tc>
        <w:tc>
          <w:tcPr>
            <w:tcW w:w="5580" w:type="dxa"/>
            <w:vAlign w:val="center"/>
          </w:tcPr>
          <w:p w14:paraId="5D4AF3E9" w14:textId="33D6F175" w:rsidR="00204F4C" w:rsidRPr="00602131" w:rsidRDefault="00204F4C" w:rsidP="00204F4C">
            <w:pPr>
              <w:adjustRightInd w:val="0"/>
              <w:snapToGrid w:val="0"/>
              <w:jc w:val="left"/>
              <w:rPr>
                <w:kern w:val="0"/>
                <w:szCs w:val="21"/>
              </w:rPr>
            </w:pPr>
            <w:r w:rsidRPr="00602131">
              <w:rPr>
                <w:color w:val="000000"/>
                <w:szCs w:val="21"/>
              </w:rPr>
              <w:t xml:space="preserve">1.6.7 </w:t>
            </w:r>
            <w:r w:rsidRPr="00602131">
              <w:rPr>
                <w:color w:val="000000"/>
                <w:szCs w:val="21"/>
              </w:rPr>
              <w:t>线色散系数：</w:t>
            </w:r>
            <w:r w:rsidRPr="00602131">
              <w:rPr>
                <w:color w:val="000000"/>
                <w:szCs w:val="21"/>
              </w:rPr>
              <w:t>1.35nm/mm</w:t>
            </w:r>
          </w:p>
        </w:tc>
      </w:tr>
      <w:tr w:rsidR="00204F4C" w:rsidRPr="00EA2F45" w14:paraId="110F73CB" w14:textId="77777777" w:rsidTr="00EA2F45">
        <w:trPr>
          <w:trHeight w:val="510"/>
        </w:trPr>
        <w:tc>
          <w:tcPr>
            <w:tcW w:w="900" w:type="dxa"/>
            <w:vMerge/>
            <w:vAlign w:val="center"/>
          </w:tcPr>
          <w:p w14:paraId="77A5C520" w14:textId="77777777" w:rsidR="00204F4C" w:rsidRPr="00EA2F45" w:rsidRDefault="00204F4C" w:rsidP="00602131">
            <w:pPr>
              <w:jc w:val="center"/>
              <w:rPr>
                <w:b/>
                <w:szCs w:val="21"/>
              </w:rPr>
            </w:pPr>
          </w:p>
        </w:tc>
        <w:tc>
          <w:tcPr>
            <w:tcW w:w="1980" w:type="dxa"/>
            <w:vMerge/>
            <w:vAlign w:val="center"/>
          </w:tcPr>
          <w:p w14:paraId="2D8859AF" w14:textId="77777777" w:rsidR="00204F4C" w:rsidRPr="00EA2F45" w:rsidRDefault="00204F4C" w:rsidP="00602131">
            <w:pPr>
              <w:jc w:val="center"/>
              <w:rPr>
                <w:b/>
                <w:szCs w:val="21"/>
              </w:rPr>
            </w:pPr>
          </w:p>
        </w:tc>
        <w:tc>
          <w:tcPr>
            <w:tcW w:w="5580" w:type="dxa"/>
            <w:vAlign w:val="center"/>
          </w:tcPr>
          <w:p w14:paraId="62E54831" w14:textId="57F9EA66" w:rsidR="00204F4C" w:rsidRPr="00602131" w:rsidRDefault="00204F4C" w:rsidP="00204F4C">
            <w:pPr>
              <w:adjustRightInd w:val="0"/>
              <w:snapToGrid w:val="0"/>
              <w:jc w:val="left"/>
              <w:rPr>
                <w:kern w:val="0"/>
                <w:szCs w:val="21"/>
              </w:rPr>
            </w:pPr>
            <w:r w:rsidRPr="00602131">
              <w:rPr>
                <w:color w:val="000000"/>
                <w:szCs w:val="21"/>
              </w:rPr>
              <w:t xml:space="preserve">1.6.8 </w:t>
            </w:r>
            <w:r w:rsidRPr="00602131">
              <w:rPr>
                <w:color w:val="000000"/>
                <w:szCs w:val="21"/>
              </w:rPr>
              <w:t>分辨率：</w:t>
            </w:r>
            <w:r w:rsidRPr="00602131">
              <w:rPr>
                <w:color w:val="000000"/>
                <w:szCs w:val="21"/>
              </w:rPr>
              <w:t>0-30nm</w:t>
            </w:r>
          </w:p>
        </w:tc>
      </w:tr>
      <w:tr w:rsidR="00204F4C" w:rsidRPr="00EA2F45" w14:paraId="2AB31572" w14:textId="77777777" w:rsidTr="00EA2F45">
        <w:trPr>
          <w:trHeight w:val="510"/>
        </w:trPr>
        <w:tc>
          <w:tcPr>
            <w:tcW w:w="900" w:type="dxa"/>
            <w:vMerge/>
            <w:vAlign w:val="center"/>
          </w:tcPr>
          <w:p w14:paraId="18D9ED1E" w14:textId="77777777" w:rsidR="00204F4C" w:rsidRPr="00EA2F45" w:rsidRDefault="00204F4C" w:rsidP="00602131">
            <w:pPr>
              <w:jc w:val="center"/>
              <w:rPr>
                <w:b/>
                <w:szCs w:val="21"/>
              </w:rPr>
            </w:pPr>
          </w:p>
        </w:tc>
        <w:tc>
          <w:tcPr>
            <w:tcW w:w="1980" w:type="dxa"/>
            <w:vMerge/>
            <w:vAlign w:val="center"/>
          </w:tcPr>
          <w:p w14:paraId="7B6A5E7A" w14:textId="77777777" w:rsidR="00204F4C" w:rsidRPr="00EA2F45" w:rsidRDefault="00204F4C" w:rsidP="00602131">
            <w:pPr>
              <w:jc w:val="center"/>
              <w:rPr>
                <w:b/>
                <w:szCs w:val="21"/>
              </w:rPr>
            </w:pPr>
          </w:p>
        </w:tc>
        <w:tc>
          <w:tcPr>
            <w:tcW w:w="5580" w:type="dxa"/>
            <w:vAlign w:val="center"/>
          </w:tcPr>
          <w:p w14:paraId="3AB77292" w14:textId="29A21D2E" w:rsidR="00204F4C" w:rsidRPr="00602131" w:rsidRDefault="00204F4C" w:rsidP="00204F4C">
            <w:pPr>
              <w:adjustRightInd w:val="0"/>
              <w:snapToGrid w:val="0"/>
              <w:jc w:val="left"/>
              <w:rPr>
                <w:kern w:val="0"/>
                <w:szCs w:val="21"/>
              </w:rPr>
            </w:pPr>
            <w:r w:rsidRPr="00602131">
              <w:rPr>
                <w:color w:val="000000"/>
                <w:szCs w:val="21"/>
              </w:rPr>
              <w:t xml:space="preserve">1.6.9 </w:t>
            </w:r>
            <w:r w:rsidRPr="00602131">
              <w:rPr>
                <w:color w:val="000000"/>
                <w:szCs w:val="21"/>
              </w:rPr>
              <w:t>波长准确度</w:t>
            </w:r>
            <w:r w:rsidRPr="00602131">
              <w:rPr>
                <w:color w:val="000000"/>
                <w:szCs w:val="21"/>
              </w:rPr>
              <w:t>≤±0.2nm</w:t>
            </w:r>
          </w:p>
        </w:tc>
      </w:tr>
      <w:tr w:rsidR="00204F4C" w:rsidRPr="00EA2F45" w14:paraId="5F9EA360" w14:textId="77777777" w:rsidTr="00EA2F45">
        <w:trPr>
          <w:trHeight w:val="510"/>
        </w:trPr>
        <w:tc>
          <w:tcPr>
            <w:tcW w:w="900" w:type="dxa"/>
            <w:vMerge/>
            <w:vAlign w:val="center"/>
          </w:tcPr>
          <w:p w14:paraId="334A780D" w14:textId="77777777" w:rsidR="00204F4C" w:rsidRPr="00EA2F45" w:rsidRDefault="00204F4C" w:rsidP="00602131">
            <w:pPr>
              <w:jc w:val="center"/>
              <w:rPr>
                <w:b/>
                <w:szCs w:val="21"/>
              </w:rPr>
            </w:pPr>
          </w:p>
        </w:tc>
        <w:tc>
          <w:tcPr>
            <w:tcW w:w="1980" w:type="dxa"/>
            <w:vMerge/>
            <w:vAlign w:val="center"/>
          </w:tcPr>
          <w:p w14:paraId="4AEC690F" w14:textId="77777777" w:rsidR="00204F4C" w:rsidRPr="00EA2F45" w:rsidRDefault="00204F4C" w:rsidP="00602131">
            <w:pPr>
              <w:jc w:val="center"/>
              <w:rPr>
                <w:b/>
                <w:szCs w:val="21"/>
              </w:rPr>
            </w:pPr>
          </w:p>
        </w:tc>
        <w:tc>
          <w:tcPr>
            <w:tcW w:w="5580" w:type="dxa"/>
            <w:vAlign w:val="center"/>
          </w:tcPr>
          <w:p w14:paraId="6A873239" w14:textId="4B46242F" w:rsidR="00204F4C" w:rsidRPr="00602131" w:rsidRDefault="00204F4C" w:rsidP="00204F4C">
            <w:pPr>
              <w:adjustRightInd w:val="0"/>
              <w:snapToGrid w:val="0"/>
              <w:jc w:val="left"/>
              <w:rPr>
                <w:kern w:val="0"/>
                <w:szCs w:val="21"/>
              </w:rPr>
            </w:pPr>
            <w:r w:rsidRPr="00602131">
              <w:rPr>
                <w:color w:val="000000"/>
                <w:szCs w:val="21"/>
              </w:rPr>
              <w:t xml:space="preserve">1.6.10 </w:t>
            </w:r>
            <w:r w:rsidRPr="00602131">
              <w:rPr>
                <w:color w:val="000000"/>
                <w:szCs w:val="21"/>
              </w:rPr>
              <w:t>波长重复性</w:t>
            </w:r>
            <w:r w:rsidRPr="00602131">
              <w:rPr>
                <w:color w:val="000000"/>
                <w:szCs w:val="21"/>
              </w:rPr>
              <w:t>≤±0.1nm</w:t>
            </w:r>
          </w:p>
        </w:tc>
      </w:tr>
      <w:tr w:rsidR="00204F4C" w:rsidRPr="00EA2F45" w14:paraId="664AE393" w14:textId="77777777" w:rsidTr="00EA2F45">
        <w:trPr>
          <w:trHeight w:val="510"/>
        </w:trPr>
        <w:tc>
          <w:tcPr>
            <w:tcW w:w="900" w:type="dxa"/>
            <w:vMerge/>
            <w:vAlign w:val="center"/>
          </w:tcPr>
          <w:p w14:paraId="63EE7E94" w14:textId="77777777" w:rsidR="00204F4C" w:rsidRPr="00EA2F45" w:rsidRDefault="00204F4C" w:rsidP="00602131">
            <w:pPr>
              <w:jc w:val="center"/>
              <w:rPr>
                <w:b/>
                <w:szCs w:val="21"/>
              </w:rPr>
            </w:pPr>
          </w:p>
        </w:tc>
        <w:tc>
          <w:tcPr>
            <w:tcW w:w="1980" w:type="dxa"/>
            <w:vMerge/>
            <w:vAlign w:val="center"/>
          </w:tcPr>
          <w:p w14:paraId="4F7AD266" w14:textId="77777777" w:rsidR="00204F4C" w:rsidRPr="00EA2F45" w:rsidRDefault="00204F4C" w:rsidP="00602131">
            <w:pPr>
              <w:jc w:val="center"/>
              <w:rPr>
                <w:b/>
                <w:szCs w:val="21"/>
              </w:rPr>
            </w:pPr>
          </w:p>
        </w:tc>
        <w:tc>
          <w:tcPr>
            <w:tcW w:w="5580" w:type="dxa"/>
            <w:vAlign w:val="center"/>
          </w:tcPr>
          <w:p w14:paraId="35E67CB4" w14:textId="5CE6FAEF" w:rsidR="00204F4C" w:rsidRPr="00602131" w:rsidRDefault="00204F4C" w:rsidP="00204F4C">
            <w:pPr>
              <w:adjustRightInd w:val="0"/>
              <w:snapToGrid w:val="0"/>
              <w:jc w:val="left"/>
              <w:rPr>
                <w:kern w:val="0"/>
                <w:szCs w:val="21"/>
              </w:rPr>
            </w:pPr>
            <w:r w:rsidRPr="00602131">
              <w:rPr>
                <w:color w:val="000000"/>
                <w:szCs w:val="21"/>
              </w:rPr>
              <w:t xml:space="preserve">1.6.11 </w:t>
            </w:r>
            <w:r w:rsidRPr="00602131">
              <w:rPr>
                <w:color w:val="000000"/>
                <w:szCs w:val="21"/>
              </w:rPr>
              <w:t>最小步进</w:t>
            </w:r>
            <w:r w:rsidRPr="00602131">
              <w:rPr>
                <w:color w:val="000000"/>
                <w:szCs w:val="21"/>
              </w:rPr>
              <w:t>≤0.01nm</w:t>
            </w:r>
          </w:p>
        </w:tc>
      </w:tr>
      <w:tr w:rsidR="00204F4C" w:rsidRPr="00EA2F45" w14:paraId="50961644" w14:textId="77777777" w:rsidTr="00EA2F45">
        <w:trPr>
          <w:trHeight w:val="510"/>
        </w:trPr>
        <w:tc>
          <w:tcPr>
            <w:tcW w:w="900" w:type="dxa"/>
            <w:vMerge/>
            <w:vAlign w:val="center"/>
          </w:tcPr>
          <w:p w14:paraId="6209649A" w14:textId="77777777" w:rsidR="00204F4C" w:rsidRPr="00EA2F45" w:rsidRDefault="00204F4C" w:rsidP="00602131">
            <w:pPr>
              <w:jc w:val="center"/>
              <w:rPr>
                <w:b/>
                <w:szCs w:val="21"/>
              </w:rPr>
            </w:pPr>
          </w:p>
        </w:tc>
        <w:tc>
          <w:tcPr>
            <w:tcW w:w="1980" w:type="dxa"/>
            <w:vMerge/>
            <w:vAlign w:val="center"/>
          </w:tcPr>
          <w:p w14:paraId="1D655EDC" w14:textId="77777777" w:rsidR="00204F4C" w:rsidRPr="00EA2F45" w:rsidRDefault="00204F4C" w:rsidP="00602131">
            <w:pPr>
              <w:jc w:val="center"/>
              <w:rPr>
                <w:b/>
                <w:szCs w:val="21"/>
              </w:rPr>
            </w:pPr>
          </w:p>
        </w:tc>
        <w:tc>
          <w:tcPr>
            <w:tcW w:w="5580" w:type="dxa"/>
            <w:vAlign w:val="center"/>
          </w:tcPr>
          <w:p w14:paraId="54F4DB83" w14:textId="24359731" w:rsidR="00204F4C" w:rsidRPr="00602131" w:rsidRDefault="00204F4C" w:rsidP="00204F4C">
            <w:pPr>
              <w:adjustRightInd w:val="0"/>
              <w:snapToGrid w:val="0"/>
              <w:jc w:val="left"/>
              <w:rPr>
                <w:kern w:val="0"/>
                <w:szCs w:val="21"/>
              </w:rPr>
            </w:pPr>
            <w:r w:rsidRPr="00602131">
              <w:rPr>
                <w:color w:val="000000"/>
                <w:szCs w:val="21"/>
              </w:rPr>
              <w:t xml:space="preserve">▲1.6.12 </w:t>
            </w:r>
            <w:r w:rsidRPr="00602131">
              <w:rPr>
                <w:color w:val="000000"/>
                <w:szCs w:val="21"/>
              </w:rPr>
              <w:t>内置电动滤光片消除高级衍射光</w:t>
            </w:r>
          </w:p>
        </w:tc>
      </w:tr>
      <w:tr w:rsidR="00204F4C" w:rsidRPr="00EA2F45" w14:paraId="350A00CE" w14:textId="77777777" w:rsidTr="00EA2F45">
        <w:trPr>
          <w:trHeight w:val="510"/>
        </w:trPr>
        <w:tc>
          <w:tcPr>
            <w:tcW w:w="900" w:type="dxa"/>
            <w:vMerge/>
            <w:vAlign w:val="center"/>
          </w:tcPr>
          <w:p w14:paraId="28E11B33" w14:textId="77777777" w:rsidR="00204F4C" w:rsidRPr="00EA2F45" w:rsidRDefault="00204F4C" w:rsidP="00602131">
            <w:pPr>
              <w:jc w:val="center"/>
              <w:rPr>
                <w:b/>
                <w:szCs w:val="21"/>
              </w:rPr>
            </w:pPr>
          </w:p>
        </w:tc>
        <w:tc>
          <w:tcPr>
            <w:tcW w:w="1980" w:type="dxa"/>
            <w:vMerge/>
            <w:vAlign w:val="center"/>
          </w:tcPr>
          <w:p w14:paraId="5EDD4DF7" w14:textId="77777777" w:rsidR="00204F4C" w:rsidRPr="00EA2F45" w:rsidRDefault="00204F4C" w:rsidP="00602131">
            <w:pPr>
              <w:jc w:val="center"/>
              <w:rPr>
                <w:b/>
                <w:szCs w:val="21"/>
              </w:rPr>
            </w:pPr>
          </w:p>
        </w:tc>
        <w:tc>
          <w:tcPr>
            <w:tcW w:w="5580" w:type="dxa"/>
            <w:vAlign w:val="center"/>
          </w:tcPr>
          <w:p w14:paraId="6B04DFC9" w14:textId="36F5E9A6" w:rsidR="00204F4C" w:rsidRPr="00602131" w:rsidRDefault="00204F4C" w:rsidP="00204F4C">
            <w:pPr>
              <w:adjustRightInd w:val="0"/>
              <w:snapToGrid w:val="0"/>
              <w:jc w:val="left"/>
              <w:rPr>
                <w:kern w:val="0"/>
                <w:szCs w:val="21"/>
              </w:rPr>
            </w:pPr>
            <w:r w:rsidRPr="00602131">
              <w:rPr>
                <w:color w:val="000000"/>
                <w:szCs w:val="21"/>
              </w:rPr>
              <w:t xml:space="preserve">1.7 </w:t>
            </w:r>
            <w:r w:rsidRPr="00602131">
              <w:rPr>
                <w:color w:val="000000"/>
                <w:szCs w:val="21"/>
              </w:rPr>
              <w:t>紫外可见检测器</w:t>
            </w:r>
          </w:p>
        </w:tc>
      </w:tr>
      <w:tr w:rsidR="00204F4C" w:rsidRPr="00EA2F45" w14:paraId="341447F1" w14:textId="77777777" w:rsidTr="00EA2F45">
        <w:trPr>
          <w:trHeight w:val="510"/>
        </w:trPr>
        <w:tc>
          <w:tcPr>
            <w:tcW w:w="900" w:type="dxa"/>
            <w:vMerge/>
            <w:vAlign w:val="center"/>
          </w:tcPr>
          <w:p w14:paraId="5BCDB022" w14:textId="77777777" w:rsidR="00204F4C" w:rsidRPr="00EA2F45" w:rsidRDefault="00204F4C" w:rsidP="00602131">
            <w:pPr>
              <w:jc w:val="center"/>
              <w:rPr>
                <w:b/>
                <w:szCs w:val="21"/>
              </w:rPr>
            </w:pPr>
          </w:p>
        </w:tc>
        <w:tc>
          <w:tcPr>
            <w:tcW w:w="1980" w:type="dxa"/>
            <w:vMerge/>
            <w:vAlign w:val="center"/>
          </w:tcPr>
          <w:p w14:paraId="7CEAE542" w14:textId="77777777" w:rsidR="00204F4C" w:rsidRPr="00EA2F45" w:rsidRDefault="00204F4C" w:rsidP="00602131">
            <w:pPr>
              <w:jc w:val="center"/>
              <w:rPr>
                <w:b/>
                <w:szCs w:val="21"/>
              </w:rPr>
            </w:pPr>
          </w:p>
        </w:tc>
        <w:tc>
          <w:tcPr>
            <w:tcW w:w="5580" w:type="dxa"/>
            <w:vAlign w:val="center"/>
          </w:tcPr>
          <w:p w14:paraId="5A6A1E2B" w14:textId="13115DA6" w:rsidR="00204F4C" w:rsidRPr="00602131" w:rsidRDefault="00204F4C" w:rsidP="00204F4C">
            <w:pPr>
              <w:adjustRightInd w:val="0"/>
              <w:snapToGrid w:val="0"/>
              <w:jc w:val="left"/>
              <w:rPr>
                <w:kern w:val="0"/>
                <w:szCs w:val="21"/>
              </w:rPr>
            </w:pPr>
            <w:r w:rsidRPr="00602131">
              <w:rPr>
                <w:color w:val="000000"/>
                <w:szCs w:val="21"/>
              </w:rPr>
              <w:t xml:space="preserve">1.7.1 </w:t>
            </w:r>
            <w:r w:rsidRPr="00602131">
              <w:rPr>
                <w:color w:val="000000"/>
                <w:szCs w:val="21"/>
              </w:rPr>
              <w:t>标配红敏光电倍增管</w:t>
            </w:r>
          </w:p>
        </w:tc>
      </w:tr>
      <w:tr w:rsidR="00204F4C" w:rsidRPr="00EA2F45" w14:paraId="02F38CBD" w14:textId="77777777" w:rsidTr="00EA2F45">
        <w:trPr>
          <w:trHeight w:val="510"/>
        </w:trPr>
        <w:tc>
          <w:tcPr>
            <w:tcW w:w="900" w:type="dxa"/>
            <w:vMerge/>
            <w:vAlign w:val="center"/>
          </w:tcPr>
          <w:p w14:paraId="0918A6BF" w14:textId="77777777" w:rsidR="00204F4C" w:rsidRPr="00EA2F45" w:rsidRDefault="00204F4C" w:rsidP="00602131">
            <w:pPr>
              <w:jc w:val="center"/>
              <w:rPr>
                <w:b/>
                <w:szCs w:val="21"/>
              </w:rPr>
            </w:pPr>
          </w:p>
        </w:tc>
        <w:tc>
          <w:tcPr>
            <w:tcW w:w="1980" w:type="dxa"/>
            <w:vMerge/>
            <w:vAlign w:val="center"/>
          </w:tcPr>
          <w:p w14:paraId="11C197B9" w14:textId="77777777" w:rsidR="00204F4C" w:rsidRPr="00EA2F45" w:rsidRDefault="00204F4C" w:rsidP="00602131">
            <w:pPr>
              <w:jc w:val="center"/>
              <w:rPr>
                <w:b/>
                <w:szCs w:val="21"/>
              </w:rPr>
            </w:pPr>
          </w:p>
        </w:tc>
        <w:tc>
          <w:tcPr>
            <w:tcW w:w="5580" w:type="dxa"/>
            <w:vAlign w:val="center"/>
          </w:tcPr>
          <w:p w14:paraId="4AE65FBC" w14:textId="1C4262B4" w:rsidR="00204F4C" w:rsidRPr="00602131" w:rsidRDefault="00204F4C" w:rsidP="00204F4C">
            <w:pPr>
              <w:adjustRightInd w:val="0"/>
              <w:snapToGrid w:val="0"/>
              <w:jc w:val="left"/>
              <w:rPr>
                <w:kern w:val="0"/>
                <w:szCs w:val="21"/>
              </w:rPr>
            </w:pPr>
            <w:r w:rsidRPr="00602131">
              <w:rPr>
                <w:color w:val="000000"/>
                <w:szCs w:val="21"/>
              </w:rPr>
              <w:t xml:space="preserve">1.7.2 </w:t>
            </w:r>
            <w:r w:rsidRPr="00602131">
              <w:rPr>
                <w:color w:val="000000"/>
                <w:szCs w:val="21"/>
              </w:rPr>
              <w:t>半导体制冷模块，工作温度</w:t>
            </w:r>
            <w:r w:rsidRPr="00602131">
              <w:rPr>
                <w:color w:val="000000"/>
                <w:szCs w:val="21"/>
              </w:rPr>
              <w:t>-20</w:t>
            </w:r>
            <w:r w:rsidRPr="00602131">
              <w:rPr>
                <w:rFonts w:ascii="宋体" w:hAnsi="宋体" w:cs="宋体" w:hint="eastAsia"/>
                <w:color w:val="000000"/>
                <w:szCs w:val="21"/>
              </w:rPr>
              <w:t>℃</w:t>
            </w:r>
          </w:p>
        </w:tc>
      </w:tr>
      <w:tr w:rsidR="00204F4C" w:rsidRPr="00EA2F45" w14:paraId="44CF3348" w14:textId="77777777" w:rsidTr="00EA2F45">
        <w:trPr>
          <w:trHeight w:val="510"/>
        </w:trPr>
        <w:tc>
          <w:tcPr>
            <w:tcW w:w="900" w:type="dxa"/>
            <w:vMerge/>
            <w:vAlign w:val="center"/>
          </w:tcPr>
          <w:p w14:paraId="546ACF2E" w14:textId="77777777" w:rsidR="00204F4C" w:rsidRPr="00EA2F45" w:rsidRDefault="00204F4C" w:rsidP="00602131">
            <w:pPr>
              <w:jc w:val="center"/>
              <w:rPr>
                <w:b/>
                <w:szCs w:val="21"/>
              </w:rPr>
            </w:pPr>
          </w:p>
        </w:tc>
        <w:tc>
          <w:tcPr>
            <w:tcW w:w="1980" w:type="dxa"/>
            <w:vMerge/>
            <w:vAlign w:val="center"/>
          </w:tcPr>
          <w:p w14:paraId="209AEB1C" w14:textId="77777777" w:rsidR="00204F4C" w:rsidRPr="00EA2F45" w:rsidRDefault="00204F4C" w:rsidP="00602131">
            <w:pPr>
              <w:jc w:val="center"/>
              <w:rPr>
                <w:b/>
                <w:szCs w:val="21"/>
              </w:rPr>
            </w:pPr>
          </w:p>
        </w:tc>
        <w:tc>
          <w:tcPr>
            <w:tcW w:w="5580" w:type="dxa"/>
            <w:vAlign w:val="center"/>
          </w:tcPr>
          <w:p w14:paraId="723A6204" w14:textId="39D14C1D" w:rsidR="00204F4C" w:rsidRPr="00602131" w:rsidRDefault="00204F4C" w:rsidP="00204F4C">
            <w:pPr>
              <w:adjustRightInd w:val="0"/>
              <w:snapToGrid w:val="0"/>
              <w:jc w:val="left"/>
              <w:rPr>
                <w:kern w:val="0"/>
                <w:szCs w:val="21"/>
              </w:rPr>
            </w:pPr>
            <w:r w:rsidRPr="00602131">
              <w:rPr>
                <w:color w:val="000000"/>
                <w:szCs w:val="21"/>
              </w:rPr>
              <w:t xml:space="preserve">▲1.7.3 </w:t>
            </w:r>
            <w:r w:rsidRPr="00602131">
              <w:rPr>
                <w:color w:val="000000"/>
                <w:szCs w:val="21"/>
              </w:rPr>
              <w:t>暗噪声</w:t>
            </w:r>
            <w:r w:rsidRPr="00602131">
              <w:rPr>
                <w:color w:val="000000"/>
                <w:szCs w:val="21"/>
              </w:rPr>
              <w:t>&lt;100cps(-20</w:t>
            </w:r>
            <w:r w:rsidRPr="00602131">
              <w:rPr>
                <w:rFonts w:ascii="宋体" w:hAnsi="宋体" w:cs="宋体" w:hint="eastAsia"/>
                <w:color w:val="000000"/>
                <w:szCs w:val="21"/>
              </w:rPr>
              <w:t>℃</w:t>
            </w:r>
            <w:r w:rsidRPr="00602131">
              <w:rPr>
                <w:color w:val="000000"/>
                <w:szCs w:val="21"/>
              </w:rPr>
              <w:t>)</w:t>
            </w:r>
          </w:p>
        </w:tc>
      </w:tr>
      <w:tr w:rsidR="00204F4C" w:rsidRPr="00EA2F45" w14:paraId="19BA7E6B" w14:textId="77777777" w:rsidTr="00EA2F45">
        <w:trPr>
          <w:trHeight w:val="510"/>
        </w:trPr>
        <w:tc>
          <w:tcPr>
            <w:tcW w:w="900" w:type="dxa"/>
            <w:vMerge/>
            <w:vAlign w:val="center"/>
          </w:tcPr>
          <w:p w14:paraId="5BEF2680" w14:textId="77777777" w:rsidR="00204F4C" w:rsidRPr="00EA2F45" w:rsidRDefault="00204F4C" w:rsidP="00602131">
            <w:pPr>
              <w:jc w:val="center"/>
              <w:rPr>
                <w:b/>
                <w:szCs w:val="21"/>
              </w:rPr>
            </w:pPr>
          </w:p>
        </w:tc>
        <w:tc>
          <w:tcPr>
            <w:tcW w:w="1980" w:type="dxa"/>
            <w:vMerge/>
            <w:vAlign w:val="center"/>
          </w:tcPr>
          <w:p w14:paraId="00A4D213" w14:textId="77777777" w:rsidR="00204F4C" w:rsidRPr="00EA2F45" w:rsidRDefault="00204F4C" w:rsidP="00602131">
            <w:pPr>
              <w:jc w:val="center"/>
              <w:rPr>
                <w:b/>
                <w:szCs w:val="21"/>
              </w:rPr>
            </w:pPr>
          </w:p>
        </w:tc>
        <w:tc>
          <w:tcPr>
            <w:tcW w:w="5580" w:type="dxa"/>
            <w:vAlign w:val="center"/>
          </w:tcPr>
          <w:p w14:paraId="4E1BC0A6" w14:textId="2D61BB45" w:rsidR="00204F4C" w:rsidRPr="00602131" w:rsidRDefault="00204F4C" w:rsidP="00204F4C">
            <w:pPr>
              <w:adjustRightInd w:val="0"/>
              <w:snapToGrid w:val="0"/>
              <w:jc w:val="left"/>
              <w:rPr>
                <w:kern w:val="0"/>
                <w:szCs w:val="21"/>
              </w:rPr>
            </w:pPr>
            <w:r w:rsidRPr="00602131">
              <w:rPr>
                <w:color w:val="000000"/>
                <w:szCs w:val="21"/>
              </w:rPr>
              <w:t xml:space="preserve">1.7.4 </w:t>
            </w:r>
            <w:r w:rsidRPr="00602131">
              <w:rPr>
                <w:color w:val="000000"/>
                <w:szCs w:val="21"/>
              </w:rPr>
              <w:t>光谱范围：</w:t>
            </w:r>
            <w:r w:rsidRPr="00602131">
              <w:rPr>
                <w:color w:val="000000"/>
                <w:szCs w:val="21"/>
              </w:rPr>
              <w:t>200-870nm</w:t>
            </w:r>
          </w:p>
        </w:tc>
      </w:tr>
      <w:tr w:rsidR="00204F4C" w:rsidRPr="00EA2F45" w14:paraId="6A42CCF5" w14:textId="77777777" w:rsidTr="00EA2F45">
        <w:trPr>
          <w:trHeight w:val="510"/>
        </w:trPr>
        <w:tc>
          <w:tcPr>
            <w:tcW w:w="900" w:type="dxa"/>
            <w:vMerge/>
            <w:vAlign w:val="center"/>
          </w:tcPr>
          <w:p w14:paraId="22909335" w14:textId="77777777" w:rsidR="00204F4C" w:rsidRPr="00EA2F45" w:rsidRDefault="00204F4C" w:rsidP="00602131">
            <w:pPr>
              <w:jc w:val="center"/>
              <w:rPr>
                <w:b/>
                <w:szCs w:val="21"/>
              </w:rPr>
            </w:pPr>
          </w:p>
        </w:tc>
        <w:tc>
          <w:tcPr>
            <w:tcW w:w="1980" w:type="dxa"/>
            <w:vMerge/>
            <w:vAlign w:val="center"/>
          </w:tcPr>
          <w:p w14:paraId="1F6C24E8" w14:textId="77777777" w:rsidR="00204F4C" w:rsidRPr="00EA2F45" w:rsidRDefault="00204F4C" w:rsidP="00602131">
            <w:pPr>
              <w:jc w:val="center"/>
              <w:rPr>
                <w:b/>
                <w:szCs w:val="21"/>
              </w:rPr>
            </w:pPr>
          </w:p>
        </w:tc>
        <w:tc>
          <w:tcPr>
            <w:tcW w:w="5580" w:type="dxa"/>
            <w:vAlign w:val="center"/>
          </w:tcPr>
          <w:p w14:paraId="12D0AB28" w14:textId="195A0B87" w:rsidR="00204F4C" w:rsidRPr="00602131" w:rsidRDefault="00204F4C" w:rsidP="00204F4C">
            <w:pPr>
              <w:adjustRightInd w:val="0"/>
              <w:snapToGrid w:val="0"/>
              <w:jc w:val="left"/>
              <w:rPr>
                <w:kern w:val="0"/>
                <w:szCs w:val="21"/>
              </w:rPr>
            </w:pPr>
            <w:r w:rsidRPr="00602131">
              <w:rPr>
                <w:color w:val="000000"/>
                <w:szCs w:val="21"/>
              </w:rPr>
              <w:t xml:space="preserve">1.8 </w:t>
            </w:r>
            <w:r w:rsidRPr="00602131">
              <w:rPr>
                <w:color w:val="000000"/>
                <w:szCs w:val="21"/>
              </w:rPr>
              <w:t>荧光寿命部分</w:t>
            </w:r>
          </w:p>
        </w:tc>
      </w:tr>
      <w:tr w:rsidR="00204F4C" w:rsidRPr="00EA2F45" w14:paraId="522C4953" w14:textId="77777777" w:rsidTr="00EA2F45">
        <w:trPr>
          <w:trHeight w:val="510"/>
        </w:trPr>
        <w:tc>
          <w:tcPr>
            <w:tcW w:w="900" w:type="dxa"/>
            <w:vMerge/>
            <w:vAlign w:val="center"/>
          </w:tcPr>
          <w:p w14:paraId="43C6B07C" w14:textId="77777777" w:rsidR="00204F4C" w:rsidRPr="00EA2F45" w:rsidRDefault="00204F4C" w:rsidP="00602131">
            <w:pPr>
              <w:jc w:val="center"/>
              <w:rPr>
                <w:b/>
                <w:szCs w:val="21"/>
              </w:rPr>
            </w:pPr>
          </w:p>
        </w:tc>
        <w:tc>
          <w:tcPr>
            <w:tcW w:w="1980" w:type="dxa"/>
            <w:vMerge/>
            <w:vAlign w:val="center"/>
          </w:tcPr>
          <w:p w14:paraId="386D6388" w14:textId="77777777" w:rsidR="00204F4C" w:rsidRPr="00EA2F45" w:rsidRDefault="00204F4C" w:rsidP="00602131">
            <w:pPr>
              <w:jc w:val="center"/>
              <w:rPr>
                <w:b/>
                <w:szCs w:val="21"/>
              </w:rPr>
            </w:pPr>
          </w:p>
        </w:tc>
        <w:tc>
          <w:tcPr>
            <w:tcW w:w="5580" w:type="dxa"/>
            <w:vAlign w:val="center"/>
          </w:tcPr>
          <w:p w14:paraId="5790341E" w14:textId="76411EEE" w:rsidR="00204F4C" w:rsidRPr="00602131" w:rsidRDefault="00204F4C" w:rsidP="00204F4C">
            <w:pPr>
              <w:adjustRightInd w:val="0"/>
              <w:snapToGrid w:val="0"/>
              <w:jc w:val="left"/>
              <w:rPr>
                <w:color w:val="000000"/>
                <w:szCs w:val="21"/>
              </w:rPr>
            </w:pPr>
            <w:r w:rsidRPr="00602131">
              <w:rPr>
                <w:color w:val="000000"/>
                <w:szCs w:val="21"/>
              </w:rPr>
              <w:t xml:space="preserve">1.8.1 </w:t>
            </w:r>
            <w:r w:rsidRPr="00602131">
              <w:rPr>
                <w:color w:val="000000"/>
                <w:szCs w:val="21"/>
              </w:rPr>
              <w:t>工作原理：时间相关单光子计数（</w:t>
            </w:r>
            <w:r w:rsidRPr="00602131">
              <w:rPr>
                <w:color w:val="000000"/>
                <w:szCs w:val="21"/>
              </w:rPr>
              <w:t>TCSPC</w:t>
            </w:r>
            <w:r w:rsidRPr="00602131">
              <w:rPr>
                <w:color w:val="000000"/>
                <w:szCs w:val="21"/>
              </w:rPr>
              <w:t>）测量</w:t>
            </w:r>
          </w:p>
        </w:tc>
      </w:tr>
      <w:tr w:rsidR="00204F4C" w:rsidRPr="00EA2F45" w14:paraId="0A8F45FE" w14:textId="77777777" w:rsidTr="00EA2F45">
        <w:trPr>
          <w:trHeight w:val="510"/>
        </w:trPr>
        <w:tc>
          <w:tcPr>
            <w:tcW w:w="900" w:type="dxa"/>
            <w:vMerge/>
            <w:vAlign w:val="center"/>
          </w:tcPr>
          <w:p w14:paraId="0805DA9C" w14:textId="77777777" w:rsidR="00204F4C" w:rsidRPr="00EA2F45" w:rsidRDefault="00204F4C" w:rsidP="00602131">
            <w:pPr>
              <w:jc w:val="center"/>
              <w:rPr>
                <w:b/>
                <w:szCs w:val="21"/>
              </w:rPr>
            </w:pPr>
          </w:p>
        </w:tc>
        <w:tc>
          <w:tcPr>
            <w:tcW w:w="1980" w:type="dxa"/>
            <w:vMerge/>
            <w:vAlign w:val="center"/>
          </w:tcPr>
          <w:p w14:paraId="63A043E6" w14:textId="77777777" w:rsidR="00204F4C" w:rsidRPr="00EA2F45" w:rsidRDefault="00204F4C" w:rsidP="00602131">
            <w:pPr>
              <w:jc w:val="center"/>
              <w:rPr>
                <w:b/>
                <w:szCs w:val="21"/>
              </w:rPr>
            </w:pPr>
          </w:p>
        </w:tc>
        <w:tc>
          <w:tcPr>
            <w:tcW w:w="5580" w:type="dxa"/>
            <w:vAlign w:val="center"/>
          </w:tcPr>
          <w:p w14:paraId="1659B55C" w14:textId="3B4C746A" w:rsidR="00204F4C" w:rsidRPr="00602131" w:rsidRDefault="00204F4C" w:rsidP="00204F4C">
            <w:pPr>
              <w:adjustRightInd w:val="0"/>
              <w:snapToGrid w:val="0"/>
              <w:spacing w:line="360" w:lineRule="auto"/>
              <w:jc w:val="left"/>
              <w:rPr>
                <w:color w:val="000000"/>
                <w:szCs w:val="21"/>
              </w:rPr>
            </w:pPr>
            <w:r w:rsidRPr="00602131">
              <w:rPr>
                <w:color w:val="000000"/>
                <w:szCs w:val="21"/>
              </w:rPr>
              <w:t xml:space="preserve">1.8.2 </w:t>
            </w:r>
            <w:r w:rsidRPr="00602131">
              <w:rPr>
                <w:color w:val="000000"/>
                <w:szCs w:val="21"/>
              </w:rPr>
              <w:t>激发光源：纳秒闪光灯，波长输出范围</w:t>
            </w:r>
            <w:r w:rsidRPr="00602131">
              <w:rPr>
                <w:color w:val="000000"/>
                <w:szCs w:val="21"/>
              </w:rPr>
              <w:t>200nm-400nm</w:t>
            </w:r>
            <w:r w:rsidRPr="00602131">
              <w:rPr>
                <w:color w:val="000000"/>
                <w:szCs w:val="21"/>
              </w:rPr>
              <w:t>，脉宽</w:t>
            </w:r>
            <w:r w:rsidRPr="00602131">
              <w:rPr>
                <w:color w:val="000000"/>
                <w:szCs w:val="21"/>
              </w:rPr>
              <w:t>&lt;1ns</w:t>
            </w:r>
            <w:r w:rsidRPr="00602131">
              <w:rPr>
                <w:color w:val="000000"/>
                <w:szCs w:val="21"/>
              </w:rPr>
              <w:t>，最大闪烁频率</w:t>
            </w:r>
            <w:r w:rsidRPr="00602131">
              <w:rPr>
                <w:color w:val="000000"/>
                <w:szCs w:val="21"/>
              </w:rPr>
              <w:t>40kHz</w:t>
            </w:r>
          </w:p>
        </w:tc>
      </w:tr>
      <w:tr w:rsidR="00204F4C" w:rsidRPr="00EA2F45" w14:paraId="6CC83D52" w14:textId="77777777" w:rsidTr="00EA2F45">
        <w:trPr>
          <w:trHeight w:val="510"/>
        </w:trPr>
        <w:tc>
          <w:tcPr>
            <w:tcW w:w="900" w:type="dxa"/>
            <w:vMerge/>
            <w:vAlign w:val="center"/>
          </w:tcPr>
          <w:p w14:paraId="357CE443" w14:textId="77777777" w:rsidR="00204F4C" w:rsidRPr="00EA2F45" w:rsidRDefault="00204F4C" w:rsidP="00602131">
            <w:pPr>
              <w:jc w:val="center"/>
              <w:rPr>
                <w:b/>
                <w:szCs w:val="21"/>
              </w:rPr>
            </w:pPr>
          </w:p>
        </w:tc>
        <w:tc>
          <w:tcPr>
            <w:tcW w:w="1980" w:type="dxa"/>
            <w:vMerge/>
            <w:vAlign w:val="center"/>
          </w:tcPr>
          <w:p w14:paraId="134DA0A8" w14:textId="77777777" w:rsidR="00204F4C" w:rsidRPr="00EA2F45" w:rsidRDefault="00204F4C" w:rsidP="00602131">
            <w:pPr>
              <w:jc w:val="center"/>
              <w:rPr>
                <w:b/>
                <w:szCs w:val="21"/>
              </w:rPr>
            </w:pPr>
          </w:p>
        </w:tc>
        <w:tc>
          <w:tcPr>
            <w:tcW w:w="5580" w:type="dxa"/>
            <w:vAlign w:val="center"/>
          </w:tcPr>
          <w:p w14:paraId="2418F6FE" w14:textId="7F1AEC55" w:rsidR="00204F4C" w:rsidRPr="00602131" w:rsidRDefault="00204F4C" w:rsidP="00204F4C">
            <w:pPr>
              <w:adjustRightInd w:val="0"/>
              <w:snapToGrid w:val="0"/>
              <w:jc w:val="left"/>
              <w:rPr>
                <w:color w:val="000000"/>
                <w:szCs w:val="21"/>
              </w:rPr>
            </w:pPr>
            <w:r w:rsidRPr="00602131">
              <w:rPr>
                <w:color w:val="000000"/>
                <w:szCs w:val="21"/>
              </w:rPr>
              <w:t xml:space="preserve">1.8.3 </w:t>
            </w:r>
            <w:r w:rsidRPr="00602131">
              <w:rPr>
                <w:color w:val="000000"/>
                <w:szCs w:val="21"/>
              </w:rPr>
              <w:t>荧光寿命范围</w:t>
            </w:r>
            <w:r w:rsidRPr="00602131">
              <w:rPr>
                <w:color w:val="000000"/>
                <w:szCs w:val="21"/>
              </w:rPr>
              <w:t>100ps-50us</w:t>
            </w:r>
          </w:p>
        </w:tc>
      </w:tr>
      <w:tr w:rsidR="00204F4C" w:rsidRPr="00EA2F45" w14:paraId="710E882B" w14:textId="77777777" w:rsidTr="00EA2F45">
        <w:trPr>
          <w:trHeight w:val="510"/>
        </w:trPr>
        <w:tc>
          <w:tcPr>
            <w:tcW w:w="900" w:type="dxa"/>
            <w:vMerge/>
            <w:vAlign w:val="center"/>
          </w:tcPr>
          <w:p w14:paraId="58E564D4" w14:textId="77777777" w:rsidR="00204F4C" w:rsidRPr="00EA2F45" w:rsidRDefault="00204F4C" w:rsidP="00602131">
            <w:pPr>
              <w:jc w:val="center"/>
              <w:rPr>
                <w:b/>
                <w:szCs w:val="21"/>
              </w:rPr>
            </w:pPr>
          </w:p>
        </w:tc>
        <w:tc>
          <w:tcPr>
            <w:tcW w:w="1980" w:type="dxa"/>
            <w:vMerge/>
            <w:vAlign w:val="center"/>
          </w:tcPr>
          <w:p w14:paraId="735A0489" w14:textId="77777777" w:rsidR="00204F4C" w:rsidRPr="00EA2F45" w:rsidRDefault="00204F4C" w:rsidP="00602131">
            <w:pPr>
              <w:jc w:val="center"/>
              <w:rPr>
                <w:b/>
                <w:szCs w:val="21"/>
              </w:rPr>
            </w:pPr>
          </w:p>
        </w:tc>
        <w:tc>
          <w:tcPr>
            <w:tcW w:w="5580" w:type="dxa"/>
            <w:vAlign w:val="center"/>
          </w:tcPr>
          <w:p w14:paraId="5F6CEEB5" w14:textId="46E97350" w:rsidR="00204F4C" w:rsidRPr="00602131" w:rsidRDefault="00204F4C" w:rsidP="00204F4C">
            <w:pPr>
              <w:adjustRightInd w:val="0"/>
              <w:snapToGrid w:val="0"/>
              <w:jc w:val="left"/>
              <w:rPr>
                <w:color w:val="000000"/>
                <w:szCs w:val="21"/>
              </w:rPr>
            </w:pPr>
            <w:r w:rsidRPr="00602131">
              <w:rPr>
                <w:color w:val="000000"/>
                <w:szCs w:val="21"/>
              </w:rPr>
              <w:t>▲1.8.4</w:t>
            </w:r>
            <w:r w:rsidRPr="00602131">
              <w:rPr>
                <w:color w:val="000000"/>
                <w:szCs w:val="21"/>
              </w:rPr>
              <w:t>最小时间分辨率</w:t>
            </w:r>
            <w:r w:rsidRPr="00602131">
              <w:rPr>
                <w:color w:val="000000"/>
                <w:szCs w:val="21"/>
              </w:rPr>
              <w:t>≤305fs</w:t>
            </w:r>
          </w:p>
        </w:tc>
      </w:tr>
      <w:tr w:rsidR="00204F4C" w:rsidRPr="00EA2F45" w14:paraId="15A4569B" w14:textId="77777777" w:rsidTr="00EA2F45">
        <w:trPr>
          <w:trHeight w:val="510"/>
        </w:trPr>
        <w:tc>
          <w:tcPr>
            <w:tcW w:w="900" w:type="dxa"/>
            <w:vMerge/>
            <w:vAlign w:val="center"/>
          </w:tcPr>
          <w:p w14:paraId="558AC179" w14:textId="77777777" w:rsidR="00204F4C" w:rsidRPr="00EA2F45" w:rsidRDefault="00204F4C" w:rsidP="00602131">
            <w:pPr>
              <w:jc w:val="center"/>
              <w:rPr>
                <w:b/>
                <w:szCs w:val="21"/>
              </w:rPr>
            </w:pPr>
          </w:p>
        </w:tc>
        <w:tc>
          <w:tcPr>
            <w:tcW w:w="1980" w:type="dxa"/>
            <w:vMerge/>
            <w:vAlign w:val="center"/>
          </w:tcPr>
          <w:p w14:paraId="472D0F81" w14:textId="77777777" w:rsidR="00204F4C" w:rsidRPr="00EA2F45" w:rsidRDefault="00204F4C" w:rsidP="00602131">
            <w:pPr>
              <w:jc w:val="center"/>
              <w:rPr>
                <w:b/>
                <w:szCs w:val="21"/>
              </w:rPr>
            </w:pPr>
          </w:p>
        </w:tc>
        <w:tc>
          <w:tcPr>
            <w:tcW w:w="5580" w:type="dxa"/>
            <w:vAlign w:val="center"/>
          </w:tcPr>
          <w:p w14:paraId="26B8ABD2" w14:textId="04F9966A" w:rsidR="00204F4C" w:rsidRPr="00602131" w:rsidRDefault="00204F4C" w:rsidP="00204F4C">
            <w:pPr>
              <w:adjustRightInd w:val="0"/>
              <w:snapToGrid w:val="0"/>
              <w:jc w:val="left"/>
              <w:rPr>
                <w:color w:val="000000"/>
                <w:szCs w:val="21"/>
              </w:rPr>
            </w:pPr>
            <w:r w:rsidRPr="00602131">
              <w:rPr>
                <w:color w:val="000000"/>
                <w:szCs w:val="21"/>
              </w:rPr>
              <w:t xml:space="preserve">1.8.5 </w:t>
            </w:r>
            <w:r w:rsidRPr="00602131">
              <w:rPr>
                <w:color w:val="000000"/>
                <w:szCs w:val="21"/>
              </w:rPr>
              <w:t>通道数</w:t>
            </w:r>
            <w:r w:rsidRPr="00602131">
              <w:rPr>
                <w:color w:val="000000"/>
                <w:szCs w:val="21"/>
              </w:rPr>
              <w:t>256-8192</w:t>
            </w:r>
          </w:p>
        </w:tc>
      </w:tr>
      <w:tr w:rsidR="00204F4C" w:rsidRPr="00EA2F45" w14:paraId="174F2104" w14:textId="77777777" w:rsidTr="00EA2F45">
        <w:trPr>
          <w:trHeight w:val="510"/>
        </w:trPr>
        <w:tc>
          <w:tcPr>
            <w:tcW w:w="900" w:type="dxa"/>
            <w:vMerge/>
            <w:vAlign w:val="center"/>
          </w:tcPr>
          <w:p w14:paraId="5C9B3E71" w14:textId="77777777" w:rsidR="00204F4C" w:rsidRPr="00EA2F45" w:rsidRDefault="00204F4C" w:rsidP="00602131">
            <w:pPr>
              <w:jc w:val="center"/>
              <w:rPr>
                <w:b/>
                <w:szCs w:val="21"/>
              </w:rPr>
            </w:pPr>
          </w:p>
        </w:tc>
        <w:tc>
          <w:tcPr>
            <w:tcW w:w="1980" w:type="dxa"/>
            <w:vMerge/>
            <w:vAlign w:val="center"/>
          </w:tcPr>
          <w:p w14:paraId="4AB74F7D" w14:textId="77777777" w:rsidR="00204F4C" w:rsidRPr="00EA2F45" w:rsidRDefault="00204F4C" w:rsidP="00602131">
            <w:pPr>
              <w:jc w:val="center"/>
              <w:rPr>
                <w:b/>
                <w:szCs w:val="21"/>
              </w:rPr>
            </w:pPr>
          </w:p>
        </w:tc>
        <w:tc>
          <w:tcPr>
            <w:tcW w:w="5580" w:type="dxa"/>
            <w:vAlign w:val="center"/>
          </w:tcPr>
          <w:p w14:paraId="75715176" w14:textId="760C0585" w:rsidR="00204F4C" w:rsidRPr="00602131" w:rsidRDefault="00204F4C" w:rsidP="00204F4C">
            <w:pPr>
              <w:adjustRightInd w:val="0"/>
              <w:snapToGrid w:val="0"/>
              <w:jc w:val="left"/>
              <w:rPr>
                <w:color w:val="000000"/>
                <w:szCs w:val="21"/>
              </w:rPr>
            </w:pPr>
            <w:r w:rsidRPr="00602131">
              <w:rPr>
                <w:color w:val="000000"/>
                <w:szCs w:val="21"/>
              </w:rPr>
              <w:t xml:space="preserve">1.8.6 </w:t>
            </w:r>
            <w:r w:rsidRPr="00602131">
              <w:rPr>
                <w:color w:val="000000"/>
                <w:szCs w:val="21"/>
              </w:rPr>
              <w:t>计时抖动</w:t>
            </w:r>
            <w:r w:rsidRPr="00602131">
              <w:rPr>
                <w:color w:val="000000"/>
                <w:szCs w:val="21"/>
              </w:rPr>
              <w:t>&lt;25ps</w:t>
            </w:r>
          </w:p>
        </w:tc>
      </w:tr>
      <w:tr w:rsidR="00204F4C" w:rsidRPr="00EA2F45" w14:paraId="70394DF2" w14:textId="77777777" w:rsidTr="00EA2F45">
        <w:trPr>
          <w:trHeight w:val="510"/>
        </w:trPr>
        <w:tc>
          <w:tcPr>
            <w:tcW w:w="900" w:type="dxa"/>
            <w:vMerge/>
            <w:vAlign w:val="center"/>
          </w:tcPr>
          <w:p w14:paraId="51B267C0" w14:textId="77777777" w:rsidR="00204F4C" w:rsidRPr="00EA2F45" w:rsidRDefault="00204F4C" w:rsidP="00602131">
            <w:pPr>
              <w:jc w:val="center"/>
              <w:rPr>
                <w:b/>
                <w:szCs w:val="21"/>
              </w:rPr>
            </w:pPr>
          </w:p>
        </w:tc>
        <w:tc>
          <w:tcPr>
            <w:tcW w:w="1980" w:type="dxa"/>
            <w:vMerge/>
            <w:vAlign w:val="center"/>
          </w:tcPr>
          <w:p w14:paraId="44430DA9" w14:textId="77777777" w:rsidR="00204F4C" w:rsidRPr="00EA2F45" w:rsidRDefault="00204F4C" w:rsidP="00602131">
            <w:pPr>
              <w:jc w:val="center"/>
              <w:rPr>
                <w:b/>
                <w:szCs w:val="21"/>
              </w:rPr>
            </w:pPr>
          </w:p>
        </w:tc>
        <w:tc>
          <w:tcPr>
            <w:tcW w:w="5580" w:type="dxa"/>
            <w:vAlign w:val="center"/>
          </w:tcPr>
          <w:p w14:paraId="5B6FEF39" w14:textId="463CB52E" w:rsidR="00204F4C" w:rsidRPr="00602131" w:rsidRDefault="00204F4C" w:rsidP="00204F4C">
            <w:pPr>
              <w:adjustRightInd w:val="0"/>
              <w:snapToGrid w:val="0"/>
              <w:jc w:val="left"/>
              <w:rPr>
                <w:color w:val="000000"/>
                <w:szCs w:val="21"/>
              </w:rPr>
            </w:pPr>
            <w:r w:rsidRPr="00602131">
              <w:rPr>
                <w:color w:val="000000"/>
                <w:szCs w:val="21"/>
              </w:rPr>
              <w:t xml:space="preserve">1.8.7 </w:t>
            </w:r>
            <w:r w:rsidRPr="00602131">
              <w:rPr>
                <w:color w:val="000000"/>
                <w:szCs w:val="21"/>
              </w:rPr>
              <w:t>光源通道数（</w:t>
            </w:r>
            <w:r w:rsidRPr="00602131">
              <w:rPr>
                <w:color w:val="000000"/>
                <w:szCs w:val="21"/>
              </w:rPr>
              <w:t>START</w:t>
            </w:r>
            <w:r w:rsidRPr="00602131">
              <w:rPr>
                <w:color w:val="000000"/>
                <w:szCs w:val="21"/>
              </w:rPr>
              <w:t>）</w:t>
            </w:r>
            <w:r w:rsidRPr="00602131">
              <w:rPr>
                <w:color w:val="000000"/>
                <w:szCs w:val="21"/>
              </w:rPr>
              <w:t>≥3</w:t>
            </w:r>
          </w:p>
        </w:tc>
      </w:tr>
      <w:tr w:rsidR="00204F4C" w:rsidRPr="00EA2F45" w14:paraId="4805F137" w14:textId="77777777" w:rsidTr="00EA2F45">
        <w:trPr>
          <w:trHeight w:val="510"/>
        </w:trPr>
        <w:tc>
          <w:tcPr>
            <w:tcW w:w="900" w:type="dxa"/>
            <w:vMerge/>
            <w:vAlign w:val="center"/>
          </w:tcPr>
          <w:p w14:paraId="617040DC" w14:textId="77777777" w:rsidR="00204F4C" w:rsidRPr="00EA2F45" w:rsidRDefault="00204F4C" w:rsidP="00602131">
            <w:pPr>
              <w:jc w:val="center"/>
              <w:rPr>
                <w:b/>
                <w:szCs w:val="21"/>
              </w:rPr>
            </w:pPr>
          </w:p>
        </w:tc>
        <w:tc>
          <w:tcPr>
            <w:tcW w:w="1980" w:type="dxa"/>
            <w:vMerge/>
            <w:vAlign w:val="center"/>
          </w:tcPr>
          <w:p w14:paraId="2A75332E" w14:textId="77777777" w:rsidR="00204F4C" w:rsidRPr="00EA2F45" w:rsidRDefault="00204F4C" w:rsidP="00602131">
            <w:pPr>
              <w:jc w:val="center"/>
              <w:rPr>
                <w:b/>
                <w:szCs w:val="21"/>
              </w:rPr>
            </w:pPr>
          </w:p>
        </w:tc>
        <w:tc>
          <w:tcPr>
            <w:tcW w:w="5580" w:type="dxa"/>
            <w:vAlign w:val="center"/>
          </w:tcPr>
          <w:p w14:paraId="6D393DD4" w14:textId="21FF74EA" w:rsidR="00204F4C" w:rsidRPr="00602131" w:rsidRDefault="00204F4C" w:rsidP="00204F4C">
            <w:pPr>
              <w:adjustRightInd w:val="0"/>
              <w:snapToGrid w:val="0"/>
              <w:jc w:val="left"/>
              <w:rPr>
                <w:color w:val="000000"/>
                <w:szCs w:val="21"/>
              </w:rPr>
            </w:pPr>
            <w:r w:rsidRPr="00602131">
              <w:rPr>
                <w:color w:val="000000"/>
                <w:szCs w:val="21"/>
              </w:rPr>
              <w:t xml:space="preserve">1.8.8 </w:t>
            </w:r>
            <w:r w:rsidRPr="00602131">
              <w:rPr>
                <w:color w:val="000000"/>
                <w:szCs w:val="21"/>
              </w:rPr>
              <w:t>检测器通道数（</w:t>
            </w:r>
            <w:r w:rsidRPr="00602131">
              <w:rPr>
                <w:color w:val="000000"/>
                <w:szCs w:val="21"/>
              </w:rPr>
              <w:t>STOP</w:t>
            </w:r>
            <w:r w:rsidRPr="00602131">
              <w:rPr>
                <w:color w:val="000000"/>
                <w:szCs w:val="21"/>
              </w:rPr>
              <w:t>）</w:t>
            </w:r>
            <w:r w:rsidRPr="00602131">
              <w:rPr>
                <w:color w:val="000000"/>
                <w:szCs w:val="21"/>
              </w:rPr>
              <w:t>≥3</w:t>
            </w:r>
          </w:p>
        </w:tc>
      </w:tr>
      <w:tr w:rsidR="00204F4C" w:rsidRPr="00EA2F45" w14:paraId="7F724960" w14:textId="77777777" w:rsidTr="00EA2F45">
        <w:trPr>
          <w:trHeight w:val="510"/>
        </w:trPr>
        <w:tc>
          <w:tcPr>
            <w:tcW w:w="900" w:type="dxa"/>
            <w:vMerge/>
            <w:vAlign w:val="center"/>
          </w:tcPr>
          <w:p w14:paraId="2703A6EB" w14:textId="77777777" w:rsidR="00204F4C" w:rsidRPr="00EA2F45" w:rsidRDefault="00204F4C" w:rsidP="00602131">
            <w:pPr>
              <w:jc w:val="center"/>
              <w:rPr>
                <w:b/>
                <w:szCs w:val="21"/>
              </w:rPr>
            </w:pPr>
          </w:p>
        </w:tc>
        <w:tc>
          <w:tcPr>
            <w:tcW w:w="1980" w:type="dxa"/>
            <w:vMerge/>
            <w:vAlign w:val="center"/>
          </w:tcPr>
          <w:p w14:paraId="52275A57" w14:textId="77777777" w:rsidR="00204F4C" w:rsidRPr="00EA2F45" w:rsidRDefault="00204F4C" w:rsidP="00602131">
            <w:pPr>
              <w:jc w:val="center"/>
              <w:rPr>
                <w:b/>
                <w:szCs w:val="21"/>
              </w:rPr>
            </w:pPr>
          </w:p>
        </w:tc>
        <w:tc>
          <w:tcPr>
            <w:tcW w:w="5580" w:type="dxa"/>
            <w:vAlign w:val="center"/>
          </w:tcPr>
          <w:p w14:paraId="4AC194B2" w14:textId="6034E842" w:rsidR="00204F4C" w:rsidRPr="00602131" w:rsidRDefault="00204F4C" w:rsidP="00204F4C">
            <w:pPr>
              <w:adjustRightInd w:val="0"/>
              <w:snapToGrid w:val="0"/>
              <w:jc w:val="left"/>
              <w:rPr>
                <w:color w:val="000000"/>
                <w:szCs w:val="21"/>
              </w:rPr>
            </w:pPr>
            <w:r w:rsidRPr="00602131">
              <w:rPr>
                <w:color w:val="000000"/>
                <w:szCs w:val="21"/>
              </w:rPr>
              <w:t>1.8.9 USB</w:t>
            </w:r>
            <w:r w:rsidRPr="00602131">
              <w:rPr>
                <w:color w:val="000000"/>
                <w:szCs w:val="21"/>
              </w:rPr>
              <w:t>接口与电脑相连</w:t>
            </w:r>
          </w:p>
        </w:tc>
      </w:tr>
      <w:tr w:rsidR="00204F4C" w:rsidRPr="00EA2F45" w14:paraId="5C16D485" w14:textId="77777777" w:rsidTr="00EA2F45">
        <w:trPr>
          <w:trHeight w:val="510"/>
        </w:trPr>
        <w:tc>
          <w:tcPr>
            <w:tcW w:w="900" w:type="dxa"/>
            <w:vMerge/>
            <w:vAlign w:val="center"/>
          </w:tcPr>
          <w:p w14:paraId="5E75EA79" w14:textId="77777777" w:rsidR="00204F4C" w:rsidRPr="00EA2F45" w:rsidRDefault="00204F4C" w:rsidP="00602131">
            <w:pPr>
              <w:jc w:val="center"/>
              <w:rPr>
                <w:b/>
                <w:szCs w:val="21"/>
              </w:rPr>
            </w:pPr>
          </w:p>
        </w:tc>
        <w:tc>
          <w:tcPr>
            <w:tcW w:w="1980" w:type="dxa"/>
            <w:vMerge/>
            <w:vAlign w:val="center"/>
          </w:tcPr>
          <w:p w14:paraId="6CB114DF" w14:textId="77777777" w:rsidR="00204F4C" w:rsidRPr="00EA2F45" w:rsidRDefault="00204F4C" w:rsidP="00602131">
            <w:pPr>
              <w:jc w:val="center"/>
              <w:rPr>
                <w:b/>
                <w:szCs w:val="21"/>
              </w:rPr>
            </w:pPr>
          </w:p>
        </w:tc>
        <w:tc>
          <w:tcPr>
            <w:tcW w:w="5580" w:type="dxa"/>
            <w:vAlign w:val="center"/>
          </w:tcPr>
          <w:p w14:paraId="607AA4F2" w14:textId="68BF0F1B" w:rsidR="00204F4C" w:rsidRPr="00602131" w:rsidRDefault="00204F4C" w:rsidP="00204F4C">
            <w:pPr>
              <w:adjustRightInd w:val="0"/>
              <w:snapToGrid w:val="0"/>
              <w:jc w:val="left"/>
              <w:rPr>
                <w:color w:val="000000"/>
                <w:szCs w:val="21"/>
              </w:rPr>
            </w:pPr>
            <w:r w:rsidRPr="00602131">
              <w:rPr>
                <w:color w:val="000000"/>
                <w:szCs w:val="21"/>
              </w:rPr>
              <w:t xml:space="preserve">1.9 </w:t>
            </w:r>
            <w:r w:rsidRPr="00602131">
              <w:rPr>
                <w:color w:val="000000"/>
                <w:szCs w:val="21"/>
              </w:rPr>
              <w:t>磷光寿命部分</w:t>
            </w:r>
          </w:p>
        </w:tc>
      </w:tr>
      <w:tr w:rsidR="00204F4C" w:rsidRPr="00EA2F45" w14:paraId="24894F5A" w14:textId="77777777" w:rsidTr="00EA2F45">
        <w:trPr>
          <w:trHeight w:val="510"/>
        </w:trPr>
        <w:tc>
          <w:tcPr>
            <w:tcW w:w="900" w:type="dxa"/>
            <w:vMerge/>
            <w:vAlign w:val="center"/>
          </w:tcPr>
          <w:p w14:paraId="72E3CEC6" w14:textId="77777777" w:rsidR="00204F4C" w:rsidRPr="00EA2F45" w:rsidRDefault="00204F4C" w:rsidP="00602131">
            <w:pPr>
              <w:jc w:val="center"/>
              <w:rPr>
                <w:b/>
                <w:szCs w:val="21"/>
              </w:rPr>
            </w:pPr>
          </w:p>
        </w:tc>
        <w:tc>
          <w:tcPr>
            <w:tcW w:w="1980" w:type="dxa"/>
            <w:vMerge/>
            <w:vAlign w:val="center"/>
          </w:tcPr>
          <w:p w14:paraId="288087AE" w14:textId="77777777" w:rsidR="00204F4C" w:rsidRPr="00EA2F45" w:rsidRDefault="00204F4C" w:rsidP="00602131">
            <w:pPr>
              <w:jc w:val="center"/>
              <w:rPr>
                <w:b/>
                <w:szCs w:val="21"/>
              </w:rPr>
            </w:pPr>
          </w:p>
        </w:tc>
        <w:tc>
          <w:tcPr>
            <w:tcW w:w="5580" w:type="dxa"/>
            <w:vAlign w:val="center"/>
          </w:tcPr>
          <w:p w14:paraId="65E1DA87" w14:textId="04B36491" w:rsidR="00204F4C" w:rsidRPr="00602131" w:rsidRDefault="00204F4C" w:rsidP="00204F4C">
            <w:pPr>
              <w:adjustRightInd w:val="0"/>
              <w:snapToGrid w:val="0"/>
              <w:jc w:val="left"/>
              <w:rPr>
                <w:color w:val="000000"/>
                <w:szCs w:val="21"/>
              </w:rPr>
            </w:pPr>
            <w:r w:rsidRPr="00602131">
              <w:rPr>
                <w:color w:val="000000"/>
                <w:szCs w:val="21"/>
              </w:rPr>
              <w:t xml:space="preserve">1.9.1 </w:t>
            </w:r>
            <w:r w:rsidRPr="00602131">
              <w:rPr>
                <w:color w:val="000000"/>
                <w:szCs w:val="21"/>
              </w:rPr>
              <w:t>工作原理：多通道单光子计数（</w:t>
            </w:r>
            <w:r w:rsidRPr="00602131">
              <w:rPr>
                <w:color w:val="000000"/>
                <w:szCs w:val="21"/>
              </w:rPr>
              <w:t>MCS</w:t>
            </w:r>
            <w:r w:rsidRPr="00602131">
              <w:rPr>
                <w:color w:val="000000"/>
                <w:szCs w:val="21"/>
              </w:rPr>
              <w:t>）测量</w:t>
            </w:r>
          </w:p>
        </w:tc>
      </w:tr>
      <w:tr w:rsidR="00204F4C" w:rsidRPr="00EA2F45" w14:paraId="1A2B2BE8" w14:textId="77777777" w:rsidTr="00EA2F45">
        <w:trPr>
          <w:trHeight w:val="510"/>
        </w:trPr>
        <w:tc>
          <w:tcPr>
            <w:tcW w:w="900" w:type="dxa"/>
            <w:vMerge/>
            <w:vAlign w:val="center"/>
          </w:tcPr>
          <w:p w14:paraId="42B5EF29" w14:textId="77777777" w:rsidR="00204F4C" w:rsidRPr="00EA2F45" w:rsidRDefault="00204F4C" w:rsidP="00602131">
            <w:pPr>
              <w:jc w:val="center"/>
              <w:rPr>
                <w:b/>
                <w:szCs w:val="21"/>
              </w:rPr>
            </w:pPr>
          </w:p>
        </w:tc>
        <w:tc>
          <w:tcPr>
            <w:tcW w:w="1980" w:type="dxa"/>
            <w:vMerge/>
            <w:vAlign w:val="center"/>
          </w:tcPr>
          <w:p w14:paraId="58A4CBF7" w14:textId="77777777" w:rsidR="00204F4C" w:rsidRPr="00EA2F45" w:rsidRDefault="00204F4C" w:rsidP="00602131">
            <w:pPr>
              <w:jc w:val="center"/>
              <w:rPr>
                <w:b/>
                <w:szCs w:val="21"/>
              </w:rPr>
            </w:pPr>
          </w:p>
        </w:tc>
        <w:tc>
          <w:tcPr>
            <w:tcW w:w="5580" w:type="dxa"/>
            <w:vAlign w:val="center"/>
          </w:tcPr>
          <w:p w14:paraId="453194ED" w14:textId="7125B569" w:rsidR="00204F4C" w:rsidRPr="00602131" w:rsidRDefault="00204F4C" w:rsidP="00204F4C">
            <w:pPr>
              <w:adjustRightInd w:val="0"/>
              <w:snapToGrid w:val="0"/>
              <w:spacing w:line="360" w:lineRule="auto"/>
              <w:jc w:val="left"/>
              <w:rPr>
                <w:color w:val="000000"/>
                <w:szCs w:val="21"/>
              </w:rPr>
            </w:pPr>
            <w:r w:rsidRPr="00602131">
              <w:rPr>
                <w:color w:val="000000"/>
                <w:szCs w:val="21"/>
              </w:rPr>
              <w:t xml:space="preserve">1.9.2 </w:t>
            </w:r>
            <w:r w:rsidRPr="00602131">
              <w:rPr>
                <w:color w:val="000000"/>
                <w:szCs w:val="21"/>
              </w:rPr>
              <w:t>激发光源：</w:t>
            </w:r>
            <w:r w:rsidRPr="00602131">
              <w:rPr>
                <w:color w:val="000000"/>
                <w:szCs w:val="21"/>
              </w:rPr>
              <w:t>60W</w:t>
            </w:r>
            <w:r w:rsidRPr="00602131">
              <w:rPr>
                <w:color w:val="000000"/>
                <w:szCs w:val="21"/>
              </w:rPr>
              <w:t>闪烁氙灯，光谱脉宽</w:t>
            </w:r>
            <w:r w:rsidRPr="00602131">
              <w:rPr>
                <w:color w:val="000000"/>
                <w:szCs w:val="21"/>
              </w:rPr>
              <w:t>1.5-2.5us</w:t>
            </w:r>
            <w:r w:rsidRPr="00602131">
              <w:rPr>
                <w:color w:val="000000"/>
                <w:szCs w:val="21"/>
              </w:rPr>
              <w:t>，重复频率</w:t>
            </w:r>
            <w:r w:rsidRPr="00602131">
              <w:rPr>
                <w:color w:val="000000"/>
                <w:szCs w:val="21"/>
              </w:rPr>
              <w:t>0.1-100Hz</w:t>
            </w:r>
          </w:p>
        </w:tc>
      </w:tr>
      <w:tr w:rsidR="00204F4C" w:rsidRPr="00EA2F45" w14:paraId="7FC277B5" w14:textId="77777777" w:rsidTr="00EA2F45">
        <w:trPr>
          <w:trHeight w:val="510"/>
        </w:trPr>
        <w:tc>
          <w:tcPr>
            <w:tcW w:w="900" w:type="dxa"/>
            <w:vMerge/>
            <w:vAlign w:val="center"/>
          </w:tcPr>
          <w:p w14:paraId="054014AA" w14:textId="77777777" w:rsidR="00204F4C" w:rsidRPr="00EA2F45" w:rsidRDefault="00204F4C" w:rsidP="00602131">
            <w:pPr>
              <w:jc w:val="center"/>
              <w:rPr>
                <w:b/>
                <w:szCs w:val="21"/>
              </w:rPr>
            </w:pPr>
          </w:p>
        </w:tc>
        <w:tc>
          <w:tcPr>
            <w:tcW w:w="1980" w:type="dxa"/>
            <w:vMerge/>
            <w:vAlign w:val="center"/>
          </w:tcPr>
          <w:p w14:paraId="066565C6" w14:textId="77777777" w:rsidR="00204F4C" w:rsidRPr="00EA2F45" w:rsidRDefault="00204F4C" w:rsidP="00602131">
            <w:pPr>
              <w:jc w:val="center"/>
              <w:rPr>
                <w:b/>
                <w:szCs w:val="21"/>
              </w:rPr>
            </w:pPr>
          </w:p>
        </w:tc>
        <w:tc>
          <w:tcPr>
            <w:tcW w:w="5580" w:type="dxa"/>
            <w:vAlign w:val="center"/>
          </w:tcPr>
          <w:p w14:paraId="7AFE1041" w14:textId="4EAD79D3" w:rsidR="00204F4C" w:rsidRPr="00602131" w:rsidRDefault="00204F4C" w:rsidP="00204F4C">
            <w:pPr>
              <w:adjustRightInd w:val="0"/>
              <w:snapToGrid w:val="0"/>
              <w:jc w:val="left"/>
              <w:rPr>
                <w:color w:val="000000"/>
                <w:szCs w:val="21"/>
              </w:rPr>
            </w:pPr>
            <w:r w:rsidRPr="00602131">
              <w:rPr>
                <w:color w:val="000000"/>
                <w:szCs w:val="21"/>
              </w:rPr>
              <w:t xml:space="preserve">1.9.3 </w:t>
            </w:r>
            <w:r w:rsidRPr="00602131">
              <w:rPr>
                <w:color w:val="000000"/>
                <w:szCs w:val="21"/>
              </w:rPr>
              <w:t>磷光寿命范围</w:t>
            </w:r>
            <w:r w:rsidRPr="00602131">
              <w:rPr>
                <w:color w:val="000000"/>
                <w:szCs w:val="21"/>
              </w:rPr>
              <w:t>1us-50s</w:t>
            </w:r>
          </w:p>
        </w:tc>
      </w:tr>
      <w:tr w:rsidR="00204F4C" w:rsidRPr="00EA2F45" w14:paraId="3AC7695D" w14:textId="77777777" w:rsidTr="00EA2F45">
        <w:trPr>
          <w:trHeight w:val="510"/>
        </w:trPr>
        <w:tc>
          <w:tcPr>
            <w:tcW w:w="900" w:type="dxa"/>
            <w:vMerge/>
            <w:vAlign w:val="center"/>
          </w:tcPr>
          <w:p w14:paraId="627762BF" w14:textId="77777777" w:rsidR="00204F4C" w:rsidRPr="00EA2F45" w:rsidRDefault="00204F4C" w:rsidP="00602131">
            <w:pPr>
              <w:jc w:val="center"/>
              <w:rPr>
                <w:b/>
                <w:szCs w:val="21"/>
              </w:rPr>
            </w:pPr>
          </w:p>
        </w:tc>
        <w:tc>
          <w:tcPr>
            <w:tcW w:w="1980" w:type="dxa"/>
            <w:vMerge/>
            <w:vAlign w:val="center"/>
          </w:tcPr>
          <w:p w14:paraId="19142D4E" w14:textId="77777777" w:rsidR="00204F4C" w:rsidRPr="00EA2F45" w:rsidRDefault="00204F4C" w:rsidP="00602131">
            <w:pPr>
              <w:jc w:val="center"/>
              <w:rPr>
                <w:b/>
                <w:szCs w:val="21"/>
              </w:rPr>
            </w:pPr>
          </w:p>
        </w:tc>
        <w:tc>
          <w:tcPr>
            <w:tcW w:w="5580" w:type="dxa"/>
            <w:vAlign w:val="center"/>
          </w:tcPr>
          <w:p w14:paraId="361ABCBD" w14:textId="70277714" w:rsidR="00204F4C" w:rsidRPr="00602131" w:rsidRDefault="00204F4C" w:rsidP="00204F4C">
            <w:pPr>
              <w:adjustRightInd w:val="0"/>
              <w:snapToGrid w:val="0"/>
              <w:jc w:val="left"/>
              <w:rPr>
                <w:color w:val="000000"/>
                <w:szCs w:val="21"/>
              </w:rPr>
            </w:pPr>
            <w:r w:rsidRPr="00602131">
              <w:rPr>
                <w:color w:val="000000"/>
                <w:szCs w:val="21"/>
              </w:rPr>
              <w:t xml:space="preserve">▲1.9.4 </w:t>
            </w:r>
            <w:r w:rsidRPr="00602131">
              <w:rPr>
                <w:color w:val="000000"/>
                <w:szCs w:val="21"/>
              </w:rPr>
              <w:t>最小时间分辨率</w:t>
            </w:r>
            <w:r w:rsidRPr="00602131">
              <w:rPr>
                <w:color w:val="000000"/>
                <w:szCs w:val="21"/>
              </w:rPr>
              <w:t>≤10ns</w:t>
            </w:r>
          </w:p>
        </w:tc>
      </w:tr>
      <w:tr w:rsidR="00204F4C" w:rsidRPr="00EA2F45" w14:paraId="73BF3EA8" w14:textId="77777777" w:rsidTr="00EA2F45">
        <w:trPr>
          <w:trHeight w:val="510"/>
        </w:trPr>
        <w:tc>
          <w:tcPr>
            <w:tcW w:w="900" w:type="dxa"/>
            <w:vMerge/>
            <w:vAlign w:val="center"/>
          </w:tcPr>
          <w:p w14:paraId="0F21F24D" w14:textId="77777777" w:rsidR="00204F4C" w:rsidRPr="00EA2F45" w:rsidRDefault="00204F4C" w:rsidP="00602131">
            <w:pPr>
              <w:jc w:val="center"/>
              <w:rPr>
                <w:b/>
                <w:szCs w:val="21"/>
              </w:rPr>
            </w:pPr>
          </w:p>
        </w:tc>
        <w:tc>
          <w:tcPr>
            <w:tcW w:w="1980" w:type="dxa"/>
            <w:vMerge/>
            <w:vAlign w:val="center"/>
          </w:tcPr>
          <w:p w14:paraId="24591B76" w14:textId="77777777" w:rsidR="00204F4C" w:rsidRPr="00EA2F45" w:rsidRDefault="00204F4C" w:rsidP="00602131">
            <w:pPr>
              <w:jc w:val="center"/>
              <w:rPr>
                <w:b/>
                <w:szCs w:val="21"/>
              </w:rPr>
            </w:pPr>
          </w:p>
        </w:tc>
        <w:tc>
          <w:tcPr>
            <w:tcW w:w="5580" w:type="dxa"/>
            <w:vAlign w:val="center"/>
          </w:tcPr>
          <w:p w14:paraId="097F4D25" w14:textId="35103BE4" w:rsidR="00204F4C" w:rsidRPr="00602131" w:rsidRDefault="00204F4C" w:rsidP="00204F4C">
            <w:pPr>
              <w:adjustRightInd w:val="0"/>
              <w:snapToGrid w:val="0"/>
              <w:jc w:val="left"/>
              <w:rPr>
                <w:color w:val="000000"/>
                <w:szCs w:val="21"/>
              </w:rPr>
            </w:pPr>
            <w:r w:rsidRPr="00602131">
              <w:rPr>
                <w:color w:val="000000"/>
                <w:szCs w:val="21"/>
              </w:rPr>
              <w:t xml:space="preserve">1.9.5 </w:t>
            </w:r>
            <w:r w:rsidRPr="00602131">
              <w:rPr>
                <w:color w:val="000000"/>
                <w:szCs w:val="21"/>
              </w:rPr>
              <w:t>通道数</w:t>
            </w:r>
            <w:r w:rsidRPr="00602131">
              <w:rPr>
                <w:color w:val="000000"/>
                <w:szCs w:val="21"/>
              </w:rPr>
              <w:t>500-8000</w:t>
            </w:r>
          </w:p>
        </w:tc>
      </w:tr>
      <w:tr w:rsidR="00204F4C" w:rsidRPr="00EA2F45" w14:paraId="5E5C39E9" w14:textId="77777777" w:rsidTr="00EA2F45">
        <w:trPr>
          <w:trHeight w:val="510"/>
        </w:trPr>
        <w:tc>
          <w:tcPr>
            <w:tcW w:w="900" w:type="dxa"/>
            <w:vMerge/>
            <w:vAlign w:val="center"/>
          </w:tcPr>
          <w:p w14:paraId="0AD3B868" w14:textId="77777777" w:rsidR="00204F4C" w:rsidRPr="00EA2F45" w:rsidRDefault="00204F4C" w:rsidP="00602131">
            <w:pPr>
              <w:jc w:val="center"/>
              <w:rPr>
                <w:b/>
                <w:szCs w:val="21"/>
              </w:rPr>
            </w:pPr>
          </w:p>
        </w:tc>
        <w:tc>
          <w:tcPr>
            <w:tcW w:w="1980" w:type="dxa"/>
            <w:vMerge/>
            <w:vAlign w:val="center"/>
          </w:tcPr>
          <w:p w14:paraId="77562D8B" w14:textId="77777777" w:rsidR="00204F4C" w:rsidRPr="00EA2F45" w:rsidRDefault="00204F4C" w:rsidP="00602131">
            <w:pPr>
              <w:jc w:val="center"/>
              <w:rPr>
                <w:b/>
                <w:szCs w:val="21"/>
              </w:rPr>
            </w:pPr>
          </w:p>
        </w:tc>
        <w:tc>
          <w:tcPr>
            <w:tcW w:w="5580" w:type="dxa"/>
            <w:vAlign w:val="center"/>
          </w:tcPr>
          <w:p w14:paraId="401E1D70" w14:textId="4AD67CF5" w:rsidR="00204F4C" w:rsidRPr="00602131" w:rsidRDefault="00204F4C" w:rsidP="00204F4C">
            <w:pPr>
              <w:adjustRightInd w:val="0"/>
              <w:snapToGrid w:val="0"/>
              <w:jc w:val="left"/>
              <w:rPr>
                <w:color w:val="000000"/>
                <w:szCs w:val="21"/>
              </w:rPr>
            </w:pPr>
            <w:r w:rsidRPr="00602131">
              <w:rPr>
                <w:color w:val="000000"/>
                <w:szCs w:val="21"/>
              </w:rPr>
              <w:t xml:space="preserve">1.9.6 </w:t>
            </w:r>
            <w:r w:rsidRPr="00602131">
              <w:rPr>
                <w:color w:val="000000"/>
                <w:szCs w:val="21"/>
              </w:rPr>
              <w:t>光源通道数（</w:t>
            </w:r>
            <w:r w:rsidRPr="00602131">
              <w:rPr>
                <w:color w:val="000000"/>
                <w:szCs w:val="21"/>
              </w:rPr>
              <w:t>START</w:t>
            </w:r>
            <w:r w:rsidRPr="00602131">
              <w:rPr>
                <w:color w:val="000000"/>
                <w:szCs w:val="21"/>
              </w:rPr>
              <w:t>）</w:t>
            </w:r>
            <w:r w:rsidRPr="00602131">
              <w:rPr>
                <w:color w:val="000000"/>
                <w:szCs w:val="21"/>
              </w:rPr>
              <w:t>≥3</w:t>
            </w:r>
          </w:p>
        </w:tc>
      </w:tr>
      <w:tr w:rsidR="00204F4C" w:rsidRPr="00EA2F45" w14:paraId="1418AFC3" w14:textId="77777777" w:rsidTr="00EA2F45">
        <w:trPr>
          <w:trHeight w:val="510"/>
        </w:trPr>
        <w:tc>
          <w:tcPr>
            <w:tcW w:w="900" w:type="dxa"/>
            <w:vMerge/>
            <w:vAlign w:val="center"/>
          </w:tcPr>
          <w:p w14:paraId="132692E3" w14:textId="77777777" w:rsidR="00204F4C" w:rsidRPr="00EA2F45" w:rsidRDefault="00204F4C" w:rsidP="00602131">
            <w:pPr>
              <w:jc w:val="center"/>
              <w:rPr>
                <w:b/>
                <w:szCs w:val="21"/>
              </w:rPr>
            </w:pPr>
          </w:p>
        </w:tc>
        <w:tc>
          <w:tcPr>
            <w:tcW w:w="1980" w:type="dxa"/>
            <w:vMerge/>
            <w:vAlign w:val="center"/>
          </w:tcPr>
          <w:p w14:paraId="49DDCFE1" w14:textId="77777777" w:rsidR="00204F4C" w:rsidRPr="00EA2F45" w:rsidRDefault="00204F4C" w:rsidP="00602131">
            <w:pPr>
              <w:jc w:val="center"/>
              <w:rPr>
                <w:b/>
                <w:szCs w:val="21"/>
              </w:rPr>
            </w:pPr>
          </w:p>
        </w:tc>
        <w:tc>
          <w:tcPr>
            <w:tcW w:w="5580" w:type="dxa"/>
            <w:vAlign w:val="center"/>
          </w:tcPr>
          <w:p w14:paraId="5D7CB42B" w14:textId="2184A8C2" w:rsidR="00204F4C" w:rsidRPr="00602131" w:rsidRDefault="00204F4C" w:rsidP="00204F4C">
            <w:pPr>
              <w:adjustRightInd w:val="0"/>
              <w:snapToGrid w:val="0"/>
              <w:jc w:val="left"/>
              <w:rPr>
                <w:color w:val="000000"/>
                <w:szCs w:val="21"/>
              </w:rPr>
            </w:pPr>
            <w:r w:rsidRPr="00602131">
              <w:rPr>
                <w:color w:val="000000"/>
                <w:szCs w:val="21"/>
              </w:rPr>
              <w:t xml:space="preserve">1.9.7 </w:t>
            </w:r>
            <w:r w:rsidRPr="00602131">
              <w:rPr>
                <w:color w:val="000000"/>
                <w:szCs w:val="21"/>
              </w:rPr>
              <w:t>检测器通道数（</w:t>
            </w:r>
            <w:r w:rsidRPr="00602131">
              <w:rPr>
                <w:color w:val="000000"/>
                <w:szCs w:val="21"/>
              </w:rPr>
              <w:t>STOP</w:t>
            </w:r>
            <w:r w:rsidRPr="00602131">
              <w:rPr>
                <w:color w:val="000000"/>
                <w:szCs w:val="21"/>
              </w:rPr>
              <w:t>）</w:t>
            </w:r>
            <w:r w:rsidRPr="00602131">
              <w:rPr>
                <w:color w:val="000000"/>
                <w:szCs w:val="21"/>
              </w:rPr>
              <w:t>≥3</w:t>
            </w:r>
          </w:p>
        </w:tc>
      </w:tr>
      <w:tr w:rsidR="00204F4C" w:rsidRPr="00EA2F45" w14:paraId="4B576582" w14:textId="77777777" w:rsidTr="00EA2F45">
        <w:trPr>
          <w:trHeight w:val="510"/>
        </w:trPr>
        <w:tc>
          <w:tcPr>
            <w:tcW w:w="900" w:type="dxa"/>
            <w:vMerge/>
            <w:vAlign w:val="center"/>
          </w:tcPr>
          <w:p w14:paraId="121B9306" w14:textId="77777777" w:rsidR="00204F4C" w:rsidRPr="00EA2F45" w:rsidRDefault="00204F4C" w:rsidP="00602131">
            <w:pPr>
              <w:jc w:val="center"/>
              <w:rPr>
                <w:b/>
                <w:szCs w:val="21"/>
              </w:rPr>
            </w:pPr>
          </w:p>
        </w:tc>
        <w:tc>
          <w:tcPr>
            <w:tcW w:w="1980" w:type="dxa"/>
            <w:vMerge/>
            <w:vAlign w:val="center"/>
          </w:tcPr>
          <w:p w14:paraId="46E41616" w14:textId="77777777" w:rsidR="00204F4C" w:rsidRPr="00EA2F45" w:rsidRDefault="00204F4C" w:rsidP="00602131">
            <w:pPr>
              <w:jc w:val="center"/>
              <w:rPr>
                <w:b/>
                <w:szCs w:val="21"/>
              </w:rPr>
            </w:pPr>
          </w:p>
        </w:tc>
        <w:tc>
          <w:tcPr>
            <w:tcW w:w="5580" w:type="dxa"/>
            <w:vAlign w:val="center"/>
          </w:tcPr>
          <w:p w14:paraId="373019B7" w14:textId="794AE793" w:rsidR="00204F4C" w:rsidRPr="00602131" w:rsidRDefault="00204F4C" w:rsidP="00204F4C">
            <w:pPr>
              <w:adjustRightInd w:val="0"/>
              <w:snapToGrid w:val="0"/>
              <w:jc w:val="left"/>
              <w:rPr>
                <w:color w:val="000000"/>
                <w:szCs w:val="21"/>
              </w:rPr>
            </w:pPr>
            <w:r w:rsidRPr="00602131">
              <w:rPr>
                <w:color w:val="000000"/>
                <w:szCs w:val="21"/>
              </w:rPr>
              <w:t>1.9.8 USB</w:t>
            </w:r>
            <w:r w:rsidRPr="00602131">
              <w:rPr>
                <w:color w:val="000000"/>
                <w:szCs w:val="21"/>
              </w:rPr>
              <w:t>接口与电脑相连</w:t>
            </w:r>
          </w:p>
        </w:tc>
      </w:tr>
      <w:tr w:rsidR="00204F4C" w:rsidRPr="00EA2F45" w14:paraId="111924B3" w14:textId="77777777" w:rsidTr="00EA2F45">
        <w:trPr>
          <w:trHeight w:val="510"/>
        </w:trPr>
        <w:tc>
          <w:tcPr>
            <w:tcW w:w="900" w:type="dxa"/>
            <w:vMerge/>
            <w:vAlign w:val="center"/>
          </w:tcPr>
          <w:p w14:paraId="72DE18DF" w14:textId="77777777" w:rsidR="00204F4C" w:rsidRPr="00EA2F45" w:rsidRDefault="00204F4C" w:rsidP="00602131">
            <w:pPr>
              <w:jc w:val="center"/>
              <w:rPr>
                <w:b/>
                <w:szCs w:val="21"/>
              </w:rPr>
            </w:pPr>
          </w:p>
        </w:tc>
        <w:tc>
          <w:tcPr>
            <w:tcW w:w="1980" w:type="dxa"/>
            <w:vMerge/>
            <w:vAlign w:val="center"/>
          </w:tcPr>
          <w:p w14:paraId="4D6D0B63" w14:textId="77777777" w:rsidR="00204F4C" w:rsidRPr="00EA2F45" w:rsidRDefault="00204F4C" w:rsidP="00602131">
            <w:pPr>
              <w:jc w:val="center"/>
              <w:rPr>
                <w:b/>
                <w:szCs w:val="21"/>
              </w:rPr>
            </w:pPr>
          </w:p>
        </w:tc>
        <w:tc>
          <w:tcPr>
            <w:tcW w:w="5580" w:type="dxa"/>
            <w:vAlign w:val="center"/>
          </w:tcPr>
          <w:p w14:paraId="6B5AAFDA" w14:textId="019BA0EB" w:rsidR="00204F4C" w:rsidRPr="00602131" w:rsidRDefault="00204F4C" w:rsidP="00204F4C">
            <w:pPr>
              <w:adjustRightInd w:val="0"/>
              <w:snapToGrid w:val="0"/>
              <w:spacing w:line="360" w:lineRule="auto"/>
              <w:jc w:val="left"/>
              <w:rPr>
                <w:color w:val="000000"/>
                <w:szCs w:val="21"/>
              </w:rPr>
            </w:pPr>
            <w:r w:rsidRPr="00204F4C">
              <w:rPr>
                <w:rFonts w:hint="eastAsia"/>
                <w:color w:val="000000"/>
                <w:szCs w:val="21"/>
              </w:rPr>
              <w:t>★</w:t>
            </w:r>
            <w:r w:rsidRPr="00602131">
              <w:rPr>
                <w:color w:val="000000"/>
                <w:szCs w:val="21"/>
              </w:rPr>
              <w:t xml:space="preserve">1.10 </w:t>
            </w:r>
            <w:r w:rsidRPr="00602131">
              <w:rPr>
                <w:color w:val="000000"/>
                <w:szCs w:val="21"/>
              </w:rPr>
              <w:t>六方形大样品仓（大于</w:t>
            </w:r>
            <w:r w:rsidRPr="00602131">
              <w:rPr>
                <w:color w:val="000000"/>
                <w:szCs w:val="21"/>
              </w:rPr>
              <w:t>40L</w:t>
            </w:r>
            <w:r w:rsidRPr="00602131">
              <w:rPr>
                <w:color w:val="000000"/>
                <w:szCs w:val="21"/>
              </w:rPr>
              <w:t>），计算机自动控制的激发侧衰减片</w:t>
            </w:r>
          </w:p>
        </w:tc>
      </w:tr>
      <w:tr w:rsidR="00204F4C" w:rsidRPr="00EA2F45" w14:paraId="6C4ABA67" w14:textId="77777777" w:rsidTr="00EA2F45">
        <w:trPr>
          <w:trHeight w:val="510"/>
        </w:trPr>
        <w:tc>
          <w:tcPr>
            <w:tcW w:w="900" w:type="dxa"/>
            <w:vMerge/>
            <w:vAlign w:val="center"/>
          </w:tcPr>
          <w:p w14:paraId="0CA1AD17" w14:textId="77777777" w:rsidR="00204F4C" w:rsidRPr="00EA2F45" w:rsidRDefault="00204F4C" w:rsidP="00602131">
            <w:pPr>
              <w:jc w:val="center"/>
              <w:rPr>
                <w:b/>
                <w:szCs w:val="21"/>
              </w:rPr>
            </w:pPr>
          </w:p>
        </w:tc>
        <w:tc>
          <w:tcPr>
            <w:tcW w:w="1980" w:type="dxa"/>
            <w:vMerge/>
            <w:vAlign w:val="center"/>
          </w:tcPr>
          <w:p w14:paraId="3179F877" w14:textId="77777777" w:rsidR="00204F4C" w:rsidRPr="00EA2F45" w:rsidRDefault="00204F4C" w:rsidP="00602131">
            <w:pPr>
              <w:jc w:val="center"/>
              <w:rPr>
                <w:b/>
                <w:szCs w:val="21"/>
              </w:rPr>
            </w:pPr>
          </w:p>
        </w:tc>
        <w:tc>
          <w:tcPr>
            <w:tcW w:w="5580" w:type="dxa"/>
            <w:vAlign w:val="center"/>
          </w:tcPr>
          <w:p w14:paraId="2F3DAE0B" w14:textId="0ABADC10" w:rsidR="00204F4C" w:rsidRPr="00602131" w:rsidRDefault="00204F4C" w:rsidP="00204F4C">
            <w:pPr>
              <w:adjustRightInd w:val="0"/>
              <w:snapToGrid w:val="0"/>
              <w:spacing w:line="360" w:lineRule="auto"/>
              <w:jc w:val="left"/>
              <w:rPr>
                <w:color w:val="000000"/>
                <w:szCs w:val="21"/>
              </w:rPr>
            </w:pPr>
            <w:r w:rsidRPr="00602131">
              <w:rPr>
                <w:color w:val="000000"/>
                <w:szCs w:val="21"/>
              </w:rPr>
              <w:t xml:space="preserve">1.11 </w:t>
            </w:r>
            <w:r w:rsidRPr="00602131">
              <w:rPr>
                <w:color w:val="000000"/>
                <w:szCs w:val="21"/>
              </w:rPr>
              <w:t>样品室内包含液体石英皿支架及带有温度传感器的循环水出入口；</w:t>
            </w:r>
          </w:p>
        </w:tc>
      </w:tr>
      <w:tr w:rsidR="00204F4C" w:rsidRPr="00EA2F45" w14:paraId="50D597CF" w14:textId="77777777" w:rsidTr="00EA2F45">
        <w:trPr>
          <w:trHeight w:val="510"/>
        </w:trPr>
        <w:tc>
          <w:tcPr>
            <w:tcW w:w="900" w:type="dxa"/>
            <w:vMerge/>
            <w:vAlign w:val="center"/>
          </w:tcPr>
          <w:p w14:paraId="09DDFC87" w14:textId="77777777" w:rsidR="00204F4C" w:rsidRPr="00EA2F45" w:rsidRDefault="00204F4C" w:rsidP="00602131">
            <w:pPr>
              <w:jc w:val="center"/>
              <w:rPr>
                <w:b/>
                <w:szCs w:val="21"/>
              </w:rPr>
            </w:pPr>
          </w:p>
        </w:tc>
        <w:tc>
          <w:tcPr>
            <w:tcW w:w="1980" w:type="dxa"/>
            <w:vMerge/>
            <w:vAlign w:val="center"/>
          </w:tcPr>
          <w:p w14:paraId="242D8B4E" w14:textId="77777777" w:rsidR="00204F4C" w:rsidRPr="00EA2F45" w:rsidRDefault="00204F4C" w:rsidP="00602131">
            <w:pPr>
              <w:jc w:val="center"/>
              <w:rPr>
                <w:b/>
                <w:szCs w:val="21"/>
              </w:rPr>
            </w:pPr>
          </w:p>
        </w:tc>
        <w:tc>
          <w:tcPr>
            <w:tcW w:w="5580" w:type="dxa"/>
            <w:vAlign w:val="center"/>
          </w:tcPr>
          <w:p w14:paraId="0245F506" w14:textId="3D9906B6" w:rsidR="00204F4C" w:rsidRPr="00602131" w:rsidRDefault="00204F4C" w:rsidP="00204F4C">
            <w:pPr>
              <w:adjustRightInd w:val="0"/>
              <w:snapToGrid w:val="0"/>
              <w:spacing w:line="360" w:lineRule="auto"/>
              <w:jc w:val="left"/>
              <w:rPr>
                <w:color w:val="000000"/>
                <w:szCs w:val="21"/>
              </w:rPr>
            </w:pPr>
            <w:r w:rsidRPr="00602131">
              <w:rPr>
                <w:color w:val="000000"/>
                <w:szCs w:val="21"/>
              </w:rPr>
              <w:t xml:space="preserve">1.12 </w:t>
            </w:r>
            <w:r w:rsidRPr="00602131">
              <w:rPr>
                <w:color w:val="000000"/>
                <w:szCs w:val="21"/>
              </w:rPr>
              <w:t>样品仓内标配用于保护探测器的快门开关；计算机控制的信号衰减器。</w:t>
            </w:r>
          </w:p>
        </w:tc>
      </w:tr>
      <w:tr w:rsidR="00204F4C" w:rsidRPr="00EA2F45" w14:paraId="3B822E44" w14:textId="77777777" w:rsidTr="00EA2F45">
        <w:trPr>
          <w:trHeight w:val="510"/>
        </w:trPr>
        <w:tc>
          <w:tcPr>
            <w:tcW w:w="900" w:type="dxa"/>
            <w:vMerge/>
            <w:vAlign w:val="center"/>
          </w:tcPr>
          <w:p w14:paraId="2D2DB59F" w14:textId="77777777" w:rsidR="00204F4C" w:rsidRPr="00EA2F45" w:rsidRDefault="00204F4C" w:rsidP="00602131">
            <w:pPr>
              <w:jc w:val="center"/>
              <w:rPr>
                <w:b/>
                <w:szCs w:val="21"/>
              </w:rPr>
            </w:pPr>
          </w:p>
        </w:tc>
        <w:tc>
          <w:tcPr>
            <w:tcW w:w="1980" w:type="dxa"/>
            <w:vMerge/>
            <w:vAlign w:val="center"/>
          </w:tcPr>
          <w:p w14:paraId="4D9D61F0" w14:textId="77777777" w:rsidR="00204F4C" w:rsidRPr="00EA2F45" w:rsidRDefault="00204F4C" w:rsidP="00602131">
            <w:pPr>
              <w:jc w:val="center"/>
              <w:rPr>
                <w:b/>
                <w:szCs w:val="21"/>
              </w:rPr>
            </w:pPr>
          </w:p>
        </w:tc>
        <w:tc>
          <w:tcPr>
            <w:tcW w:w="5580" w:type="dxa"/>
            <w:vAlign w:val="center"/>
          </w:tcPr>
          <w:p w14:paraId="29C3117A" w14:textId="715855E5" w:rsidR="00204F4C" w:rsidRPr="00602131" w:rsidRDefault="00204F4C" w:rsidP="00204F4C">
            <w:pPr>
              <w:adjustRightInd w:val="0"/>
              <w:snapToGrid w:val="0"/>
              <w:spacing w:line="360" w:lineRule="auto"/>
              <w:jc w:val="left"/>
              <w:rPr>
                <w:color w:val="000000"/>
                <w:szCs w:val="21"/>
              </w:rPr>
            </w:pPr>
            <w:r w:rsidRPr="00204F4C">
              <w:rPr>
                <w:rFonts w:hint="eastAsia"/>
                <w:color w:val="000000"/>
                <w:szCs w:val="21"/>
              </w:rPr>
              <w:t>★</w:t>
            </w:r>
            <w:r w:rsidRPr="00602131">
              <w:rPr>
                <w:color w:val="000000"/>
                <w:szCs w:val="21"/>
              </w:rPr>
              <w:t xml:space="preserve">1.13 </w:t>
            </w:r>
            <w:r w:rsidRPr="00602131">
              <w:rPr>
                <w:color w:val="000000"/>
                <w:szCs w:val="21"/>
              </w:rPr>
              <w:t>一套软件完成稳态、瞬态光谱测量以及数据分析，无需不同软件之间切换。</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EDF61F8" w:rsidR="00815986" w:rsidRPr="00B56B2E" w:rsidRDefault="00815986" w:rsidP="00CF2A8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CF2A8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874910A" w:rsidR="00815986" w:rsidRPr="00B56B2E" w:rsidRDefault="00CE5D21" w:rsidP="002E4B80">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3758F71A"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CF2A8B">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62B22FF9" w:rsidR="003B6FF1" w:rsidRPr="00B56B2E" w:rsidRDefault="003B6FF1" w:rsidP="002E4B80">
            <w:pPr>
              <w:adjustRightInd w:val="0"/>
              <w:snapToGrid w:val="0"/>
              <w:spacing w:line="360" w:lineRule="auto"/>
              <w:jc w:val="left"/>
              <w:rPr>
                <w:bCs/>
                <w:szCs w:val="21"/>
              </w:rPr>
            </w:pPr>
            <w:r w:rsidRPr="00B56B2E">
              <w:rPr>
                <w:b/>
                <w:color w:val="FF0000"/>
                <w:szCs w:val="21"/>
              </w:rPr>
              <w:lastRenderedPageBreak/>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2E4B80">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8E752E0" w:rsidR="00815986" w:rsidRPr="00B56B2E" w:rsidRDefault="00815986" w:rsidP="002E4B80">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CF2A8B" w:rsidRPr="00CF2A8B">
              <w:rPr>
                <w:rFonts w:hint="eastAsia"/>
                <w:bCs/>
                <w:szCs w:val="21"/>
              </w:rPr>
              <w:t>深圳大学沧海校区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58EB4EE" w:rsidR="00BF7BD2" w:rsidRPr="00B56B2E" w:rsidRDefault="00BF7BD2" w:rsidP="002E4B80">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sidR="002E4B80">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299DAE83"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FD5B00A" w:rsidR="00815986" w:rsidRPr="00B56B2E" w:rsidRDefault="00815986" w:rsidP="00EE46BF">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EE46BF">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D0275F7" w14:textId="77777777" w:rsidR="00E81302" w:rsidRDefault="00E8130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884"/>
        <w:gridCol w:w="3035"/>
        <w:gridCol w:w="1132"/>
        <w:gridCol w:w="1132"/>
        <w:gridCol w:w="1132"/>
      </w:tblGrid>
      <w:tr w:rsidR="00E81302" w:rsidRPr="00EA2F45" w14:paraId="46FC05DD" w14:textId="485B82C3" w:rsidTr="00BC2FB4">
        <w:trPr>
          <w:trHeight w:val="470"/>
        </w:trPr>
        <w:tc>
          <w:tcPr>
            <w:tcW w:w="700" w:type="dxa"/>
            <w:vAlign w:val="center"/>
          </w:tcPr>
          <w:p w14:paraId="5D68344F" w14:textId="77777777" w:rsidR="00E81302" w:rsidRPr="00EA2F45" w:rsidRDefault="00E81302" w:rsidP="00E81302">
            <w:pPr>
              <w:jc w:val="center"/>
              <w:rPr>
                <w:szCs w:val="21"/>
              </w:rPr>
            </w:pPr>
            <w:r w:rsidRPr="00EA2F45">
              <w:rPr>
                <w:szCs w:val="21"/>
              </w:rPr>
              <w:t>序号</w:t>
            </w:r>
          </w:p>
        </w:tc>
        <w:tc>
          <w:tcPr>
            <w:tcW w:w="884" w:type="dxa"/>
            <w:vAlign w:val="center"/>
          </w:tcPr>
          <w:p w14:paraId="01ABA5ED" w14:textId="77777777" w:rsidR="00E81302" w:rsidRPr="00EA2F45" w:rsidRDefault="00E81302" w:rsidP="00E81302">
            <w:pPr>
              <w:widowControl/>
              <w:jc w:val="center"/>
              <w:rPr>
                <w:szCs w:val="21"/>
              </w:rPr>
            </w:pPr>
            <w:r w:rsidRPr="00EA2F45">
              <w:rPr>
                <w:szCs w:val="21"/>
              </w:rPr>
              <w:t>货物名称</w:t>
            </w:r>
          </w:p>
        </w:tc>
        <w:tc>
          <w:tcPr>
            <w:tcW w:w="3035" w:type="dxa"/>
            <w:vAlign w:val="center"/>
          </w:tcPr>
          <w:p w14:paraId="310925CD" w14:textId="77777777" w:rsidR="00E81302" w:rsidRPr="00EA2F45" w:rsidRDefault="00E81302" w:rsidP="00E81302">
            <w:pPr>
              <w:jc w:val="center"/>
              <w:rPr>
                <w:szCs w:val="21"/>
              </w:rPr>
            </w:pPr>
            <w:r w:rsidRPr="00EA2F45">
              <w:rPr>
                <w:szCs w:val="21"/>
              </w:rPr>
              <w:t>招标技术要求</w:t>
            </w:r>
          </w:p>
        </w:tc>
        <w:tc>
          <w:tcPr>
            <w:tcW w:w="1132" w:type="dxa"/>
            <w:vAlign w:val="center"/>
          </w:tcPr>
          <w:p w14:paraId="613037E7" w14:textId="55F62A46" w:rsidR="00E81302" w:rsidRPr="00EA2F45" w:rsidRDefault="00E81302" w:rsidP="00E81302">
            <w:pPr>
              <w:jc w:val="center"/>
              <w:rPr>
                <w:szCs w:val="21"/>
              </w:rPr>
            </w:pPr>
            <w:r w:rsidRPr="00A31569">
              <w:rPr>
                <w:rFonts w:hint="eastAsia"/>
                <w:szCs w:val="21"/>
              </w:rPr>
              <w:t>投标技术响应</w:t>
            </w:r>
          </w:p>
        </w:tc>
        <w:tc>
          <w:tcPr>
            <w:tcW w:w="1132" w:type="dxa"/>
            <w:vAlign w:val="center"/>
          </w:tcPr>
          <w:p w14:paraId="138A0038" w14:textId="5FC0931F" w:rsidR="00E81302" w:rsidRPr="00EA2F45" w:rsidRDefault="00E81302" w:rsidP="00E81302">
            <w:pPr>
              <w:jc w:val="center"/>
              <w:rPr>
                <w:szCs w:val="21"/>
              </w:rPr>
            </w:pPr>
            <w:r w:rsidRPr="00A31569">
              <w:rPr>
                <w:rFonts w:hint="eastAsia"/>
                <w:szCs w:val="21"/>
              </w:rPr>
              <w:t>偏离情况</w:t>
            </w:r>
          </w:p>
        </w:tc>
        <w:tc>
          <w:tcPr>
            <w:tcW w:w="1132" w:type="dxa"/>
            <w:vAlign w:val="center"/>
          </w:tcPr>
          <w:p w14:paraId="79B43CDE" w14:textId="79D90857" w:rsidR="00E81302" w:rsidRPr="00EA2F45" w:rsidRDefault="00E81302" w:rsidP="00E81302">
            <w:pPr>
              <w:jc w:val="center"/>
              <w:rPr>
                <w:szCs w:val="21"/>
              </w:rPr>
            </w:pPr>
            <w:r w:rsidRPr="00A31569">
              <w:rPr>
                <w:rFonts w:hint="eastAsia"/>
                <w:szCs w:val="21"/>
              </w:rPr>
              <w:t>说明</w:t>
            </w:r>
          </w:p>
        </w:tc>
      </w:tr>
      <w:tr w:rsidR="00E81302" w:rsidRPr="00EA2F45" w14:paraId="6148FBCE" w14:textId="128FFC2C" w:rsidTr="00E81302">
        <w:trPr>
          <w:trHeight w:val="450"/>
        </w:trPr>
        <w:tc>
          <w:tcPr>
            <w:tcW w:w="700" w:type="dxa"/>
            <w:vMerge w:val="restart"/>
            <w:vAlign w:val="center"/>
          </w:tcPr>
          <w:p w14:paraId="4D79B857" w14:textId="77777777" w:rsidR="00E81302" w:rsidRPr="00EA2F45" w:rsidRDefault="00E81302" w:rsidP="003D7C49">
            <w:pPr>
              <w:jc w:val="center"/>
              <w:rPr>
                <w:b/>
                <w:szCs w:val="21"/>
              </w:rPr>
            </w:pPr>
            <w:r w:rsidRPr="00EA2F45">
              <w:rPr>
                <w:b/>
                <w:szCs w:val="21"/>
              </w:rPr>
              <w:t>1</w:t>
            </w:r>
          </w:p>
        </w:tc>
        <w:tc>
          <w:tcPr>
            <w:tcW w:w="884" w:type="dxa"/>
            <w:vMerge w:val="restart"/>
            <w:vAlign w:val="center"/>
          </w:tcPr>
          <w:p w14:paraId="51A1BF44" w14:textId="77777777" w:rsidR="00E81302" w:rsidRPr="00EA2F45" w:rsidRDefault="00E81302" w:rsidP="003D7C49">
            <w:pPr>
              <w:jc w:val="center"/>
              <w:rPr>
                <w:b/>
                <w:szCs w:val="21"/>
              </w:rPr>
            </w:pPr>
            <w:r>
              <w:rPr>
                <w:b/>
                <w:szCs w:val="21"/>
              </w:rPr>
              <w:t>荧光光谱仪</w:t>
            </w:r>
          </w:p>
        </w:tc>
        <w:tc>
          <w:tcPr>
            <w:tcW w:w="3035" w:type="dxa"/>
            <w:vAlign w:val="center"/>
          </w:tcPr>
          <w:p w14:paraId="45336F7E" w14:textId="77777777" w:rsidR="00E81302" w:rsidRPr="00602131" w:rsidRDefault="00E81302" w:rsidP="003D7C49">
            <w:pPr>
              <w:jc w:val="left"/>
              <w:rPr>
                <w:b/>
                <w:szCs w:val="21"/>
              </w:rPr>
            </w:pPr>
            <w:r w:rsidRPr="00602131">
              <w:rPr>
                <w:color w:val="000000"/>
                <w:szCs w:val="21"/>
              </w:rPr>
              <w:t xml:space="preserve">1.1 </w:t>
            </w:r>
            <w:r w:rsidRPr="00602131">
              <w:rPr>
                <w:color w:val="000000"/>
                <w:szCs w:val="21"/>
              </w:rPr>
              <w:t>光学系统结构：</w:t>
            </w:r>
            <w:r w:rsidRPr="00602131">
              <w:rPr>
                <w:color w:val="000000"/>
                <w:szCs w:val="21"/>
              </w:rPr>
              <w:t>L</w:t>
            </w:r>
            <w:r w:rsidRPr="00602131">
              <w:rPr>
                <w:color w:val="000000"/>
                <w:szCs w:val="21"/>
              </w:rPr>
              <w:t>型</w:t>
            </w:r>
          </w:p>
        </w:tc>
        <w:tc>
          <w:tcPr>
            <w:tcW w:w="1132" w:type="dxa"/>
          </w:tcPr>
          <w:p w14:paraId="7C0BDA28" w14:textId="77777777" w:rsidR="00E81302" w:rsidRPr="00602131" w:rsidRDefault="00E81302" w:rsidP="003D7C49">
            <w:pPr>
              <w:jc w:val="left"/>
              <w:rPr>
                <w:color w:val="000000"/>
                <w:szCs w:val="21"/>
              </w:rPr>
            </w:pPr>
          </w:p>
        </w:tc>
        <w:tc>
          <w:tcPr>
            <w:tcW w:w="1132" w:type="dxa"/>
          </w:tcPr>
          <w:p w14:paraId="4F00C949" w14:textId="77777777" w:rsidR="00E81302" w:rsidRPr="00602131" w:rsidRDefault="00E81302" w:rsidP="003D7C49">
            <w:pPr>
              <w:jc w:val="left"/>
              <w:rPr>
                <w:color w:val="000000"/>
                <w:szCs w:val="21"/>
              </w:rPr>
            </w:pPr>
          </w:p>
        </w:tc>
        <w:tc>
          <w:tcPr>
            <w:tcW w:w="1132" w:type="dxa"/>
          </w:tcPr>
          <w:p w14:paraId="38C9F0A3" w14:textId="303727DB" w:rsidR="00E81302" w:rsidRPr="00602131" w:rsidRDefault="00E81302" w:rsidP="003D7C49">
            <w:pPr>
              <w:jc w:val="left"/>
              <w:rPr>
                <w:color w:val="000000"/>
                <w:szCs w:val="21"/>
              </w:rPr>
            </w:pPr>
          </w:p>
        </w:tc>
      </w:tr>
      <w:tr w:rsidR="00E81302" w:rsidRPr="00EA2F45" w14:paraId="4C473E42" w14:textId="36217016" w:rsidTr="00E81302">
        <w:trPr>
          <w:trHeight w:val="450"/>
        </w:trPr>
        <w:tc>
          <w:tcPr>
            <w:tcW w:w="700" w:type="dxa"/>
            <w:vMerge/>
            <w:vAlign w:val="center"/>
          </w:tcPr>
          <w:p w14:paraId="47F0EF2B" w14:textId="77777777" w:rsidR="00E81302" w:rsidRPr="00EA2F45" w:rsidRDefault="00E81302" w:rsidP="003D7C49">
            <w:pPr>
              <w:jc w:val="center"/>
              <w:rPr>
                <w:b/>
                <w:szCs w:val="21"/>
              </w:rPr>
            </w:pPr>
          </w:p>
        </w:tc>
        <w:tc>
          <w:tcPr>
            <w:tcW w:w="884" w:type="dxa"/>
            <w:vMerge/>
            <w:vAlign w:val="center"/>
          </w:tcPr>
          <w:p w14:paraId="01141C97" w14:textId="77777777" w:rsidR="00E81302" w:rsidRPr="00EA2F45" w:rsidRDefault="00E81302" w:rsidP="003D7C49">
            <w:pPr>
              <w:jc w:val="center"/>
              <w:rPr>
                <w:b/>
                <w:szCs w:val="21"/>
              </w:rPr>
            </w:pPr>
          </w:p>
        </w:tc>
        <w:tc>
          <w:tcPr>
            <w:tcW w:w="3035" w:type="dxa"/>
            <w:vAlign w:val="center"/>
          </w:tcPr>
          <w:p w14:paraId="7B9989C5" w14:textId="77777777" w:rsidR="00E81302" w:rsidRPr="00602131" w:rsidRDefault="00E81302" w:rsidP="003D7C49">
            <w:pPr>
              <w:jc w:val="left"/>
              <w:rPr>
                <w:b/>
                <w:szCs w:val="21"/>
              </w:rPr>
            </w:pPr>
            <w:r w:rsidRPr="00602131">
              <w:rPr>
                <w:color w:val="000000"/>
                <w:szCs w:val="21"/>
              </w:rPr>
              <w:t xml:space="preserve">1.2 </w:t>
            </w:r>
            <w:r w:rsidRPr="00602131">
              <w:rPr>
                <w:color w:val="000000"/>
                <w:szCs w:val="21"/>
              </w:rPr>
              <w:t>光谱范围包含：</w:t>
            </w:r>
            <w:r w:rsidRPr="00602131">
              <w:rPr>
                <w:color w:val="000000"/>
                <w:szCs w:val="21"/>
              </w:rPr>
              <w:t>230-870nm</w:t>
            </w:r>
          </w:p>
        </w:tc>
        <w:tc>
          <w:tcPr>
            <w:tcW w:w="1132" w:type="dxa"/>
          </w:tcPr>
          <w:p w14:paraId="0CE3FAFB" w14:textId="77777777" w:rsidR="00E81302" w:rsidRPr="00602131" w:rsidRDefault="00E81302" w:rsidP="003D7C49">
            <w:pPr>
              <w:jc w:val="left"/>
              <w:rPr>
                <w:color w:val="000000"/>
                <w:szCs w:val="21"/>
              </w:rPr>
            </w:pPr>
          </w:p>
        </w:tc>
        <w:tc>
          <w:tcPr>
            <w:tcW w:w="1132" w:type="dxa"/>
          </w:tcPr>
          <w:p w14:paraId="0DBDCE19" w14:textId="77777777" w:rsidR="00E81302" w:rsidRPr="00602131" w:rsidRDefault="00E81302" w:rsidP="003D7C49">
            <w:pPr>
              <w:jc w:val="left"/>
              <w:rPr>
                <w:color w:val="000000"/>
                <w:szCs w:val="21"/>
              </w:rPr>
            </w:pPr>
          </w:p>
        </w:tc>
        <w:tc>
          <w:tcPr>
            <w:tcW w:w="1132" w:type="dxa"/>
          </w:tcPr>
          <w:p w14:paraId="3BD5D1C9" w14:textId="6C36CF5B" w:rsidR="00E81302" w:rsidRPr="00602131" w:rsidRDefault="00E81302" w:rsidP="003D7C49">
            <w:pPr>
              <w:jc w:val="left"/>
              <w:rPr>
                <w:color w:val="000000"/>
                <w:szCs w:val="21"/>
              </w:rPr>
            </w:pPr>
          </w:p>
        </w:tc>
      </w:tr>
      <w:tr w:rsidR="00E81302" w:rsidRPr="00EA2F45" w14:paraId="71B95D22" w14:textId="14DDE50A" w:rsidTr="00E81302">
        <w:trPr>
          <w:trHeight w:val="450"/>
        </w:trPr>
        <w:tc>
          <w:tcPr>
            <w:tcW w:w="700" w:type="dxa"/>
            <w:vMerge/>
            <w:vAlign w:val="center"/>
          </w:tcPr>
          <w:p w14:paraId="642C3A5F" w14:textId="77777777" w:rsidR="00E81302" w:rsidRPr="00EA2F45" w:rsidRDefault="00E81302" w:rsidP="003D7C49">
            <w:pPr>
              <w:jc w:val="center"/>
              <w:rPr>
                <w:b/>
                <w:szCs w:val="21"/>
              </w:rPr>
            </w:pPr>
          </w:p>
        </w:tc>
        <w:tc>
          <w:tcPr>
            <w:tcW w:w="884" w:type="dxa"/>
            <w:vMerge/>
            <w:vAlign w:val="center"/>
          </w:tcPr>
          <w:p w14:paraId="0FC84AE5" w14:textId="77777777" w:rsidR="00E81302" w:rsidRPr="00EA2F45" w:rsidRDefault="00E81302" w:rsidP="003D7C49">
            <w:pPr>
              <w:jc w:val="center"/>
              <w:rPr>
                <w:b/>
                <w:szCs w:val="21"/>
              </w:rPr>
            </w:pPr>
          </w:p>
        </w:tc>
        <w:tc>
          <w:tcPr>
            <w:tcW w:w="3035" w:type="dxa"/>
            <w:vAlign w:val="center"/>
          </w:tcPr>
          <w:p w14:paraId="11EDFAC0" w14:textId="77777777" w:rsidR="00E81302" w:rsidRPr="00602131" w:rsidRDefault="00E81302" w:rsidP="003D7C49">
            <w:pPr>
              <w:jc w:val="left"/>
              <w:rPr>
                <w:b/>
                <w:szCs w:val="21"/>
              </w:rPr>
            </w:pPr>
            <w:r w:rsidRPr="00602131">
              <w:rPr>
                <w:color w:val="000000"/>
                <w:szCs w:val="21"/>
              </w:rPr>
              <w:t xml:space="preserve">1.3 </w:t>
            </w:r>
            <w:r w:rsidRPr="00602131">
              <w:rPr>
                <w:color w:val="000000"/>
                <w:szCs w:val="21"/>
              </w:rPr>
              <w:t>光源：</w:t>
            </w:r>
          </w:p>
        </w:tc>
        <w:tc>
          <w:tcPr>
            <w:tcW w:w="1132" w:type="dxa"/>
          </w:tcPr>
          <w:p w14:paraId="686004C1" w14:textId="77777777" w:rsidR="00E81302" w:rsidRPr="00602131" w:rsidRDefault="00E81302" w:rsidP="003D7C49">
            <w:pPr>
              <w:jc w:val="left"/>
              <w:rPr>
                <w:color w:val="000000"/>
                <w:szCs w:val="21"/>
              </w:rPr>
            </w:pPr>
          </w:p>
        </w:tc>
        <w:tc>
          <w:tcPr>
            <w:tcW w:w="1132" w:type="dxa"/>
          </w:tcPr>
          <w:p w14:paraId="7E18E823" w14:textId="77777777" w:rsidR="00E81302" w:rsidRPr="00602131" w:rsidRDefault="00E81302" w:rsidP="003D7C49">
            <w:pPr>
              <w:jc w:val="left"/>
              <w:rPr>
                <w:color w:val="000000"/>
                <w:szCs w:val="21"/>
              </w:rPr>
            </w:pPr>
          </w:p>
        </w:tc>
        <w:tc>
          <w:tcPr>
            <w:tcW w:w="1132" w:type="dxa"/>
          </w:tcPr>
          <w:p w14:paraId="1FA85C05" w14:textId="45984842" w:rsidR="00E81302" w:rsidRPr="00602131" w:rsidRDefault="00E81302" w:rsidP="003D7C49">
            <w:pPr>
              <w:jc w:val="left"/>
              <w:rPr>
                <w:color w:val="000000"/>
                <w:szCs w:val="21"/>
              </w:rPr>
            </w:pPr>
          </w:p>
        </w:tc>
      </w:tr>
      <w:tr w:rsidR="00E81302" w:rsidRPr="00EA2F45" w14:paraId="18916A01" w14:textId="18DEE5D0" w:rsidTr="00E81302">
        <w:trPr>
          <w:trHeight w:val="510"/>
        </w:trPr>
        <w:tc>
          <w:tcPr>
            <w:tcW w:w="700" w:type="dxa"/>
            <w:vMerge/>
            <w:vAlign w:val="center"/>
          </w:tcPr>
          <w:p w14:paraId="6F36C2D5" w14:textId="77777777" w:rsidR="00E81302" w:rsidRPr="00EA2F45" w:rsidRDefault="00E81302" w:rsidP="003D7C49">
            <w:pPr>
              <w:jc w:val="center"/>
              <w:rPr>
                <w:b/>
                <w:szCs w:val="21"/>
              </w:rPr>
            </w:pPr>
          </w:p>
        </w:tc>
        <w:tc>
          <w:tcPr>
            <w:tcW w:w="884" w:type="dxa"/>
            <w:vMerge/>
            <w:vAlign w:val="center"/>
          </w:tcPr>
          <w:p w14:paraId="22DD4B5C" w14:textId="77777777" w:rsidR="00E81302" w:rsidRPr="00EA2F45" w:rsidRDefault="00E81302" w:rsidP="003D7C49">
            <w:pPr>
              <w:jc w:val="center"/>
              <w:rPr>
                <w:b/>
                <w:szCs w:val="21"/>
              </w:rPr>
            </w:pPr>
          </w:p>
        </w:tc>
        <w:tc>
          <w:tcPr>
            <w:tcW w:w="3035" w:type="dxa"/>
            <w:vAlign w:val="center"/>
          </w:tcPr>
          <w:p w14:paraId="1EA0C424" w14:textId="77777777" w:rsidR="00E81302" w:rsidRPr="00602131" w:rsidRDefault="00E81302" w:rsidP="003D7C49">
            <w:pPr>
              <w:adjustRightInd w:val="0"/>
              <w:snapToGrid w:val="0"/>
              <w:spacing w:line="360" w:lineRule="auto"/>
              <w:jc w:val="left"/>
              <w:rPr>
                <w:szCs w:val="21"/>
              </w:rPr>
            </w:pPr>
            <w:r w:rsidRPr="00602131">
              <w:rPr>
                <w:color w:val="000000"/>
                <w:szCs w:val="21"/>
              </w:rPr>
              <w:t>▲1.3.1</w:t>
            </w:r>
            <w:r w:rsidRPr="00602131">
              <w:rPr>
                <w:color w:val="000000"/>
                <w:szCs w:val="21"/>
              </w:rPr>
              <w:t>除臭氧氙灯（集成式电源）</w:t>
            </w:r>
            <w:r w:rsidRPr="00602131">
              <w:rPr>
                <w:color w:val="000000"/>
                <w:szCs w:val="21"/>
              </w:rPr>
              <w:t>≥450W</w:t>
            </w:r>
            <w:r w:rsidRPr="00602131">
              <w:rPr>
                <w:color w:val="000000"/>
                <w:szCs w:val="21"/>
              </w:rPr>
              <w:t>，可以显示功率、电压、电流和使用时间。</w:t>
            </w:r>
          </w:p>
        </w:tc>
        <w:tc>
          <w:tcPr>
            <w:tcW w:w="1132" w:type="dxa"/>
          </w:tcPr>
          <w:p w14:paraId="030F27FC"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1F821DA9"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3A2326AB" w14:textId="1C8E7097" w:rsidR="00E81302" w:rsidRPr="00602131" w:rsidRDefault="00E81302" w:rsidP="003D7C49">
            <w:pPr>
              <w:adjustRightInd w:val="0"/>
              <w:snapToGrid w:val="0"/>
              <w:spacing w:line="360" w:lineRule="auto"/>
              <w:jc w:val="left"/>
              <w:rPr>
                <w:color w:val="000000"/>
                <w:szCs w:val="21"/>
              </w:rPr>
            </w:pPr>
          </w:p>
        </w:tc>
      </w:tr>
      <w:tr w:rsidR="00E81302" w:rsidRPr="00EA2F45" w14:paraId="7A6B90A4" w14:textId="718F3A3F" w:rsidTr="00E81302">
        <w:trPr>
          <w:trHeight w:val="510"/>
        </w:trPr>
        <w:tc>
          <w:tcPr>
            <w:tcW w:w="700" w:type="dxa"/>
            <w:vMerge/>
            <w:vAlign w:val="center"/>
          </w:tcPr>
          <w:p w14:paraId="1D9C626F" w14:textId="77777777" w:rsidR="00E81302" w:rsidRPr="00EA2F45" w:rsidRDefault="00E81302" w:rsidP="003D7C49">
            <w:pPr>
              <w:jc w:val="center"/>
              <w:rPr>
                <w:b/>
                <w:szCs w:val="21"/>
              </w:rPr>
            </w:pPr>
          </w:p>
        </w:tc>
        <w:tc>
          <w:tcPr>
            <w:tcW w:w="884" w:type="dxa"/>
            <w:vMerge/>
            <w:vAlign w:val="center"/>
          </w:tcPr>
          <w:p w14:paraId="13790D66" w14:textId="77777777" w:rsidR="00E81302" w:rsidRPr="00EA2F45" w:rsidRDefault="00E81302" w:rsidP="003D7C49">
            <w:pPr>
              <w:jc w:val="center"/>
              <w:rPr>
                <w:b/>
                <w:szCs w:val="21"/>
              </w:rPr>
            </w:pPr>
          </w:p>
        </w:tc>
        <w:tc>
          <w:tcPr>
            <w:tcW w:w="3035" w:type="dxa"/>
            <w:vAlign w:val="center"/>
          </w:tcPr>
          <w:p w14:paraId="2603CA10" w14:textId="77777777" w:rsidR="00E81302" w:rsidRPr="00602131" w:rsidRDefault="00E81302" w:rsidP="003D7C49">
            <w:pPr>
              <w:adjustRightInd w:val="0"/>
              <w:snapToGrid w:val="0"/>
              <w:spacing w:line="360" w:lineRule="auto"/>
              <w:jc w:val="left"/>
              <w:rPr>
                <w:b/>
                <w:szCs w:val="21"/>
              </w:rPr>
            </w:pPr>
            <w:r w:rsidRPr="00204F4C">
              <w:rPr>
                <w:rFonts w:hint="eastAsia"/>
                <w:color w:val="000000"/>
                <w:szCs w:val="21"/>
              </w:rPr>
              <w:t>★</w:t>
            </w:r>
            <w:r w:rsidRPr="00602131">
              <w:rPr>
                <w:color w:val="000000"/>
                <w:szCs w:val="21"/>
              </w:rPr>
              <w:t xml:space="preserve">1.3.2 </w:t>
            </w:r>
            <w:r w:rsidRPr="00602131">
              <w:rPr>
                <w:color w:val="000000"/>
                <w:szCs w:val="21"/>
              </w:rPr>
              <w:t>纳秒闪光灯，光谱脉宽低至</w:t>
            </w:r>
            <w:r w:rsidRPr="00602131">
              <w:rPr>
                <w:color w:val="000000"/>
                <w:szCs w:val="21"/>
              </w:rPr>
              <w:t xml:space="preserve">0.8ns, </w:t>
            </w:r>
            <w:r w:rsidRPr="00602131">
              <w:rPr>
                <w:color w:val="000000"/>
                <w:szCs w:val="21"/>
              </w:rPr>
              <w:t>连续波长输出范围包含</w:t>
            </w:r>
            <w:r w:rsidRPr="00602131">
              <w:rPr>
                <w:color w:val="000000"/>
                <w:szCs w:val="21"/>
              </w:rPr>
              <w:t>200-400nm</w:t>
            </w:r>
          </w:p>
        </w:tc>
        <w:tc>
          <w:tcPr>
            <w:tcW w:w="1132" w:type="dxa"/>
          </w:tcPr>
          <w:p w14:paraId="27DAA795" w14:textId="77777777" w:rsidR="00E81302" w:rsidRPr="00204F4C" w:rsidRDefault="00E81302" w:rsidP="003D7C49">
            <w:pPr>
              <w:adjustRightInd w:val="0"/>
              <w:snapToGrid w:val="0"/>
              <w:spacing w:line="360" w:lineRule="auto"/>
              <w:jc w:val="left"/>
              <w:rPr>
                <w:rFonts w:hint="eastAsia"/>
                <w:color w:val="000000"/>
                <w:szCs w:val="21"/>
              </w:rPr>
            </w:pPr>
          </w:p>
        </w:tc>
        <w:tc>
          <w:tcPr>
            <w:tcW w:w="1132" w:type="dxa"/>
          </w:tcPr>
          <w:p w14:paraId="0D7F83A9" w14:textId="77777777" w:rsidR="00E81302" w:rsidRPr="00204F4C" w:rsidRDefault="00E81302" w:rsidP="003D7C49">
            <w:pPr>
              <w:adjustRightInd w:val="0"/>
              <w:snapToGrid w:val="0"/>
              <w:spacing w:line="360" w:lineRule="auto"/>
              <w:jc w:val="left"/>
              <w:rPr>
                <w:rFonts w:hint="eastAsia"/>
                <w:color w:val="000000"/>
                <w:szCs w:val="21"/>
              </w:rPr>
            </w:pPr>
          </w:p>
        </w:tc>
        <w:tc>
          <w:tcPr>
            <w:tcW w:w="1132" w:type="dxa"/>
          </w:tcPr>
          <w:p w14:paraId="1EBA71B5" w14:textId="5DB896D6" w:rsidR="00E81302" w:rsidRPr="00204F4C" w:rsidRDefault="00E81302" w:rsidP="003D7C49">
            <w:pPr>
              <w:adjustRightInd w:val="0"/>
              <w:snapToGrid w:val="0"/>
              <w:spacing w:line="360" w:lineRule="auto"/>
              <w:jc w:val="left"/>
              <w:rPr>
                <w:rFonts w:hint="eastAsia"/>
                <w:color w:val="000000"/>
                <w:szCs w:val="21"/>
              </w:rPr>
            </w:pPr>
          </w:p>
        </w:tc>
      </w:tr>
      <w:tr w:rsidR="00E81302" w:rsidRPr="00EA2F45" w14:paraId="1E44EA2B" w14:textId="71A8F91A" w:rsidTr="00E81302">
        <w:trPr>
          <w:trHeight w:val="510"/>
        </w:trPr>
        <w:tc>
          <w:tcPr>
            <w:tcW w:w="700" w:type="dxa"/>
            <w:vMerge/>
            <w:vAlign w:val="center"/>
          </w:tcPr>
          <w:p w14:paraId="0B98D2B3" w14:textId="77777777" w:rsidR="00E81302" w:rsidRPr="00EA2F45" w:rsidRDefault="00E81302" w:rsidP="003D7C49">
            <w:pPr>
              <w:jc w:val="center"/>
              <w:rPr>
                <w:b/>
                <w:szCs w:val="21"/>
              </w:rPr>
            </w:pPr>
          </w:p>
        </w:tc>
        <w:tc>
          <w:tcPr>
            <w:tcW w:w="884" w:type="dxa"/>
            <w:vMerge/>
            <w:vAlign w:val="center"/>
          </w:tcPr>
          <w:p w14:paraId="00D7DEE5" w14:textId="77777777" w:rsidR="00E81302" w:rsidRPr="00EA2F45" w:rsidRDefault="00E81302" w:rsidP="003D7C49">
            <w:pPr>
              <w:jc w:val="center"/>
              <w:rPr>
                <w:b/>
                <w:szCs w:val="21"/>
              </w:rPr>
            </w:pPr>
          </w:p>
        </w:tc>
        <w:tc>
          <w:tcPr>
            <w:tcW w:w="3035" w:type="dxa"/>
            <w:vAlign w:val="center"/>
          </w:tcPr>
          <w:p w14:paraId="748E9DB4" w14:textId="77777777" w:rsidR="00E81302" w:rsidRPr="00602131" w:rsidRDefault="00E81302" w:rsidP="003D7C49">
            <w:pPr>
              <w:adjustRightInd w:val="0"/>
              <w:snapToGrid w:val="0"/>
              <w:spacing w:line="360" w:lineRule="auto"/>
              <w:jc w:val="left"/>
              <w:rPr>
                <w:b/>
                <w:szCs w:val="21"/>
              </w:rPr>
            </w:pPr>
            <w:r w:rsidRPr="00602131">
              <w:rPr>
                <w:color w:val="000000"/>
                <w:szCs w:val="21"/>
              </w:rPr>
              <w:t xml:space="preserve">1.3.3 </w:t>
            </w:r>
            <w:r w:rsidRPr="00602131">
              <w:rPr>
                <w:color w:val="000000"/>
                <w:szCs w:val="21"/>
              </w:rPr>
              <w:t>高能量脉冲氙灯，光谱脉宽</w:t>
            </w:r>
            <w:r w:rsidRPr="00602131">
              <w:rPr>
                <w:color w:val="000000"/>
                <w:szCs w:val="21"/>
              </w:rPr>
              <w:t>1.5</w:t>
            </w:r>
            <w:r w:rsidRPr="00602131">
              <w:rPr>
                <w:color w:val="000000"/>
                <w:szCs w:val="21"/>
              </w:rPr>
              <w:t>到</w:t>
            </w:r>
            <w:r w:rsidRPr="00602131">
              <w:rPr>
                <w:color w:val="000000"/>
                <w:szCs w:val="21"/>
              </w:rPr>
              <w:t>2.5μs</w:t>
            </w:r>
            <w:r w:rsidRPr="00602131">
              <w:rPr>
                <w:color w:val="000000"/>
                <w:szCs w:val="21"/>
              </w:rPr>
              <w:t>，平均能量为</w:t>
            </w:r>
            <w:r w:rsidRPr="00602131">
              <w:rPr>
                <w:color w:val="000000"/>
                <w:szCs w:val="21"/>
              </w:rPr>
              <w:t>60W</w:t>
            </w:r>
            <w:r w:rsidRPr="00602131">
              <w:rPr>
                <w:color w:val="000000"/>
                <w:szCs w:val="21"/>
              </w:rPr>
              <w:t>，重复频率：</w:t>
            </w:r>
            <w:r w:rsidRPr="00602131">
              <w:rPr>
                <w:color w:val="000000"/>
                <w:szCs w:val="21"/>
              </w:rPr>
              <w:t>0.1-100Hz</w:t>
            </w:r>
          </w:p>
        </w:tc>
        <w:tc>
          <w:tcPr>
            <w:tcW w:w="1132" w:type="dxa"/>
          </w:tcPr>
          <w:p w14:paraId="7E88CBD1"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16B465D1"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7A695E2B" w14:textId="6FEA9DCB" w:rsidR="00E81302" w:rsidRPr="00602131" w:rsidRDefault="00E81302" w:rsidP="003D7C49">
            <w:pPr>
              <w:adjustRightInd w:val="0"/>
              <w:snapToGrid w:val="0"/>
              <w:spacing w:line="360" w:lineRule="auto"/>
              <w:jc w:val="left"/>
              <w:rPr>
                <w:color w:val="000000"/>
                <w:szCs w:val="21"/>
              </w:rPr>
            </w:pPr>
          </w:p>
        </w:tc>
      </w:tr>
      <w:tr w:rsidR="00E81302" w:rsidRPr="00EA2F45" w14:paraId="0818E1EE" w14:textId="374E7E0D" w:rsidTr="00E81302">
        <w:trPr>
          <w:trHeight w:val="510"/>
        </w:trPr>
        <w:tc>
          <w:tcPr>
            <w:tcW w:w="700" w:type="dxa"/>
            <w:vMerge/>
            <w:vAlign w:val="center"/>
          </w:tcPr>
          <w:p w14:paraId="54D848AA" w14:textId="77777777" w:rsidR="00E81302" w:rsidRPr="00EA2F45" w:rsidRDefault="00E81302" w:rsidP="003D7C49">
            <w:pPr>
              <w:jc w:val="center"/>
              <w:rPr>
                <w:b/>
                <w:szCs w:val="21"/>
              </w:rPr>
            </w:pPr>
          </w:p>
        </w:tc>
        <w:tc>
          <w:tcPr>
            <w:tcW w:w="884" w:type="dxa"/>
            <w:vMerge/>
            <w:vAlign w:val="center"/>
          </w:tcPr>
          <w:p w14:paraId="086881D2" w14:textId="77777777" w:rsidR="00E81302" w:rsidRPr="00EA2F45" w:rsidRDefault="00E81302" w:rsidP="003D7C49">
            <w:pPr>
              <w:jc w:val="center"/>
              <w:rPr>
                <w:b/>
                <w:szCs w:val="21"/>
              </w:rPr>
            </w:pPr>
          </w:p>
        </w:tc>
        <w:tc>
          <w:tcPr>
            <w:tcW w:w="3035" w:type="dxa"/>
            <w:vAlign w:val="center"/>
          </w:tcPr>
          <w:p w14:paraId="2C490385" w14:textId="77777777" w:rsidR="00E81302" w:rsidRPr="00602131" w:rsidRDefault="00E81302" w:rsidP="003D7C49">
            <w:pPr>
              <w:adjustRightInd w:val="0"/>
              <w:snapToGrid w:val="0"/>
              <w:spacing w:line="360" w:lineRule="auto"/>
              <w:jc w:val="left"/>
              <w:rPr>
                <w:b/>
                <w:szCs w:val="21"/>
              </w:rPr>
            </w:pPr>
            <w:r w:rsidRPr="00602131">
              <w:rPr>
                <w:color w:val="000000"/>
                <w:szCs w:val="21"/>
              </w:rPr>
              <w:t xml:space="preserve">▲1.4 </w:t>
            </w:r>
            <w:r w:rsidRPr="00602131">
              <w:rPr>
                <w:color w:val="000000"/>
                <w:szCs w:val="21"/>
              </w:rPr>
              <w:t>标准信噪比</w:t>
            </w:r>
            <w:r w:rsidRPr="00602131">
              <w:rPr>
                <w:color w:val="000000"/>
                <w:szCs w:val="21"/>
              </w:rPr>
              <w:t>≥</w:t>
            </w:r>
            <w:r w:rsidRPr="00602131">
              <w:rPr>
                <w:color w:val="000000"/>
                <w:szCs w:val="21"/>
              </w:rPr>
              <w:t>３</w:t>
            </w:r>
            <w:r w:rsidRPr="00602131">
              <w:rPr>
                <w:color w:val="000000"/>
                <w:szCs w:val="21"/>
              </w:rPr>
              <w:t>0,000:1</w:t>
            </w:r>
            <w:r w:rsidRPr="00602131">
              <w:rPr>
                <w:color w:val="000000"/>
                <w:szCs w:val="21"/>
              </w:rPr>
              <w:t>，水拉曼峰测试，激发波长</w:t>
            </w:r>
            <w:r w:rsidRPr="00602131">
              <w:rPr>
                <w:color w:val="000000"/>
                <w:szCs w:val="21"/>
              </w:rPr>
              <w:t>350nm</w:t>
            </w:r>
            <w:r w:rsidRPr="00602131">
              <w:rPr>
                <w:color w:val="000000"/>
                <w:szCs w:val="21"/>
              </w:rPr>
              <w:t>，狭缝</w:t>
            </w:r>
            <w:r w:rsidRPr="00602131">
              <w:rPr>
                <w:color w:val="000000"/>
                <w:szCs w:val="21"/>
              </w:rPr>
              <w:t>5nm</w:t>
            </w:r>
            <w:r w:rsidRPr="00602131">
              <w:rPr>
                <w:color w:val="000000"/>
                <w:szCs w:val="21"/>
              </w:rPr>
              <w:t>，积分时间</w:t>
            </w:r>
            <w:r w:rsidRPr="00602131">
              <w:rPr>
                <w:color w:val="000000"/>
                <w:szCs w:val="21"/>
              </w:rPr>
              <w:t>1s</w:t>
            </w:r>
            <w:r w:rsidRPr="00602131">
              <w:rPr>
                <w:color w:val="000000"/>
                <w:szCs w:val="21"/>
              </w:rPr>
              <w:t>。计算公式为</w:t>
            </w:r>
            <w:r w:rsidRPr="00602131">
              <w:rPr>
                <w:color w:val="000000"/>
                <w:szCs w:val="21"/>
              </w:rPr>
              <w:t>S/N=(I</w:t>
            </w:r>
            <w:r w:rsidRPr="00602131">
              <w:rPr>
                <w:color w:val="000000"/>
                <w:szCs w:val="21"/>
                <w:vertAlign w:val="subscript"/>
              </w:rPr>
              <w:t>397</w:t>
            </w:r>
            <w:r w:rsidRPr="00602131">
              <w:rPr>
                <w:color w:val="000000"/>
                <w:szCs w:val="21"/>
              </w:rPr>
              <w:t>-I</w:t>
            </w:r>
            <w:r w:rsidRPr="00602131">
              <w:rPr>
                <w:color w:val="000000"/>
                <w:szCs w:val="21"/>
                <w:vertAlign w:val="subscript"/>
              </w:rPr>
              <w:t>450</w:t>
            </w:r>
            <w:r w:rsidRPr="00602131">
              <w:rPr>
                <w:color w:val="000000"/>
                <w:szCs w:val="21"/>
              </w:rPr>
              <w:t>)/I</w:t>
            </w:r>
            <w:r w:rsidRPr="00602131">
              <w:rPr>
                <w:color w:val="000000"/>
                <w:szCs w:val="21"/>
                <w:vertAlign w:val="subscript"/>
              </w:rPr>
              <w:t>450</w:t>
            </w:r>
            <w:r w:rsidRPr="00602131">
              <w:rPr>
                <w:color w:val="000000"/>
                <w:szCs w:val="21"/>
                <w:vertAlign w:val="superscript"/>
              </w:rPr>
              <w:t>1/2</w:t>
            </w:r>
            <w:r w:rsidRPr="00602131">
              <w:rPr>
                <w:color w:val="000000"/>
                <w:szCs w:val="21"/>
              </w:rPr>
              <w:t>；可以根据用户需要的波长区域单独优化信噪比；</w:t>
            </w:r>
          </w:p>
        </w:tc>
        <w:tc>
          <w:tcPr>
            <w:tcW w:w="1132" w:type="dxa"/>
          </w:tcPr>
          <w:p w14:paraId="5A6FF2CE"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609C189F"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594677E3" w14:textId="21B2BA26" w:rsidR="00E81302" w:rsidRPr="00602131" w:rsidRDefault="00E81302" w:rsidP="003D7C49">
            <w:pPr>
              <w:adjustRightInd w:val="0"/>
              <w:snapToGrid w:val="0"/>
              <w:spacing w:line="360" w:lineRule="auto"/>
              <w:jc w:val="left"/>
              <w:rPr>
                <w:color w:val="000000"/>
                <w:szCs w:val="21"/>
              </w:rPr>
            </w:pPr>
          </w:p>
        </w:tc>
      </w:tr>
      <w:tr w:rsidR="00E81302" w:rsidRPr="00EA2F45" w14:paraId="6CAAB701" w14:textId="7F721E05" w:rsidTr="00E81302">
        <w:trPr>
          <w:trHeight w:val="510"/>
        </w:trPr>
        <w:tc>
          <w:tcPr>
            <w:tcW w:w="700" w:type="dxa"/>
            <w:vMerge/>
            <w:vAlign w:val="center"/>
          </w:tcPr>
          <w:p w14:paraId="3DA02E6B" w14:textId="77777777" w:rsidR="00E81302" w:rsidRPr="00EA2F45" w:rsidRDefault="00E81302" w:rsidP="003D7C49">
            <w:pPr>
              <w:jc w:val="center"/>
              <w:rPr>
                <w:b/>
                <w:szCs w:val="21"/>
              </w:rPr>
            </w:pPr>
          </w:p>
        </w:tc>
        <w:tc>
          <w:tcPr>
            <w:tcW w:w="884" w:type="dxa"/>
            <w:vMerge/>
            <w:vAlign w:val="center"/>
          </w:tcPr>
          <w:p w14:paraId="4521993C" w14:textId="77777777" w:rsidR="00E81302" w:rsidRPr="00EA2F45" w:rsidRDefault="00E81302" w:rsidP="003D7C49">
            <w:pPr>
              <w:jc w:val="center"/>
              <w:rPr>
                <w:b/>
                <w:szCs w:val="21"/>
              </w:rPr>
            </w:pPr>
          </w:p>
        </w:tc>
        <w:tc>
          <w:tcPr>
            <w:tcW w:w="3035" w:type="dxa"/>
            <w:vAlign w:val="center"/>
          </w:tcPr>
          <w:p w14:paraId="35006EE2" w14:textId="77777777" w:rsidR="00E81302" w:rsidRPr="00602131" w:rsidRDefault="00E81302" w:rsidP="003D7C49">
            <w:pPr>
              <w:adjustRightInd w:val="0"/>
              <w:snapToGrid w:val="0"/>
              <w:jc w:val="left"/>
              <w:rPr>
                <w:b/>
                <w:szCs w:val="21"/>
              </w:rPr>
            </w:pPr>
            <w:r w:rsidRPr="00602131">
              <w:rPr>
                <w:color w:val="000000"/>
                <w:szCs w:val="21"/>
              </w:rPr>
              <w:t xml:space="preserve">1.5 </w:t>
            </w:r>
            <w:r w:rsidRPr="00602131">
              <w:rPr>
                <w:color w:val="000000"/>
                <w:szCs w:val="21"/>
              </w:rPr>
              <w:t>激发单色器</w:t>
            </w:r>
          </w:p>
        </w:tc>
        <w:tc>
          <w:tcPr>
            <w:tcW w:w="1132" w:type="dxa"/>
          </w:tcPr>
          <w:p w14:paraId="2C43BFE5" w14:textId="77777777" w:rsidR="00E81302" w:rsidRPr="00602131" w:rsidRDefault="00E81302" w:rsidP="003D7C49">
            <w:pPr>
              <w:adjustRightInd w:val="0"/>
              <w:snapToGrid w:val="0"/>
              <w:jc w:val="left"/>
              <w:rPr>
                <w:color w:val="000000"/>
                <w:szCs w:val="21"/>
              </w:rPr>
            </w:pPr>
          </w:p>
        </w:tc>
        <w:tc>
          <w:tcPr>
            <w:tcW w:w="1132" w:type="dxa"/>
          </w:tcPr>
          <w:p w14:paraId="6CF7EDBF" w14:textId="77777777" w:rsidR="00E81302" w:rsidRPr="00602131" w:rsidRDefault="00E81302" w:rsidP="003D7C49">
            <w:pPr>
              <w:adjustRightInd w:val="0"/>
              <w:snapToGrid w:val="0"/>
              <w:jc w:val="left"/>
              <w:rPr>
                <w:color w:val="000000"/>
                <w:szCs w:val="21"/>
              </w:rPr>
            </w:pPr>
          </w:p>
        </w:tc>
        <w:tc>
          <w:tcPr>
            <w:tcW w:w="1132" w:type="dxa"/>
          </w:tcPr>
          <w:p w14:paraId="57F6AEDC" w14:textId="5F697D47" w:rsidR="00E81302" w:rsidRPr="00602131" w:rsidRDefault="00E81302" w:rsidP="003D7C49">
            <w:pPr>
              <w:adjustRightInd w:val="0"/>
              <w:snapToGrid w:val="0"/>
              <w:jc w:val="left"/>
              <w:rPr>
                <w:color w:val="000000"/>
                <w:szCs w:val="21"/>
              </w:rPr>
            </w:pPr>
          </w:p>
        </w:tc>
      </w:tr>
      <w:tr w:rsidR="00E81302" w:rsidRPr="00EA2F45" w14:paraId="62975CDC" w14:textId="2D9F104E" w:rsidTr="00E81302">
        <w:trPr>
          <w:trHeight w:val="510"/>
        </w:trPr>
        <w:tc>
          <w:tcPr>
            <w:tcW w:w="700" w:type="dxa"/>
            <w:vMerge/>
            <w:vAlign w:val="center"/>
          </w:tcPr>
          <w:p w14:paraId="6C3B9892" w14:textId="77777777" w:rsidR="00E81302" w:rsidRPr="00EA2F45" w:rsidRDefault="00E81302" w:rsidP="003D7C49">
            <w:pPr>
              <w:jc w:val="center"/>
              <w:rPr>
                <w:b/>
                <w:szCs w:val="21"/>
              </w:rPr>
            </w:pPr>
          </w:p>
        </w:tc>
        <w:tc>
          <w:tcPr>
            <w:tcW w:w="884" w:type="dxa"/>
            <w:vMerge/>
            <w:vAlign w:val="center"/>
          </w:tcPr>
          <w:p w14:paraId="455918F1" w14:textId="77777777" w:rsidR="00E81302" w:rsidRPr="00EA2F45" w:rsidRDefault="00E81302" w:rsidP="003D7C49">
            <w:pPr>
              <w:jc w:val="center"/>
              <w:rPr>
                <w:b/>
                <w:szCs w:val="21"/>
              </w:rPr>
            </w:pPr>
          </w:p>
        </w:tc>
        <w:tc>
          <w:tcPr>
            <w:tcW w:w="3035" w:type="dxa"/>
            <w:vAlign w:val="center"/>
          </w:tcPr>
          <w:p w14:paraId="061EB1CB" w14:textId="77777777" w:rsidR="00E81302" w:rsidRPr="00602131" w:rsidRDefault="00E81302" w:rsidP="003D7C49">
            <w:pPr>
              <w:adjustRightInd w:val="0"/>
              <w:snapToGrid w:val="0"/>
              <w:jc w:val="left"/>
              <w:rPr>
                <w:b/>
                <w:szCs w:val="21"/>
              </w:rPr>
            </w:pPr>
            <w:r w:rsidRPr="00602131">
              <w:rPr>
                <w:color w:val="000000"/>
                <w:szCs w:val="21"/>
              </w:rPr>
              <w:t xml:space="preserve">1.5.1 </w:t>
            </w:r>
            <w:r w:rsidRPr="00602131">
              <w:rPr>
                <w:color w:val="000000"/>
                <w:szCs w:val="21"/>
              </w:rPr>
              <w:t>类型：</w:t>
            </w:r>
            <w:r w:rsidRPr="00602131">
              <w:rPr>
                <w:color w:val="000000"/>
                <w:szCs w:val="21"/>
              </w:rPr>
              <w:t>Czerny-Turner</w:t>
            </w:r>
          </w:p>
        </w:tc>
        <w:tc>
          <w:tcPr>
            <w:tcW w:w="1132" w:type="dxa"/>
          </w:tcPr>
          <w:p w14:paraId="3CAAB56C" w14:textId="77777777" w:rsidR="00E81302" w:rsidRPr="00602131" w:rsidRDefault="00E81302" w:rsidP="003D7C49">
            <w:pPr>
              <w:adjustRightInd w:val="0"/>
              <w:snapToGrid w:val="0"/>
              <w:jc w:val="left"/>
              <w:rPr>
                <w:color w:val="000000"/>
                <w:szCs w:val="21"/>
              </w:rPr>
            </w:pPr>
          </w:p>
        </w:tc>
        <w:tc>
          <w:tcPr>
            <w:tcW w:w="1132" w:type="dxa"/>
          </w:tcPr>
          <w:p w14:paraId="12BD87C3" w14:textId="77777777" w:rsidR="00E81302" w:rsidRPr="00602131" w:rsidRDefault="00E81302" w:rsidP="003D7C49">
            <w:pPr>
              <w:adjustRightInd w:val="0"/>
              <w:snapToGrid w:val="0"/>
              <w:jc w:val="left"/>
              <w:rPr>
                <w:color w:val="000000"/>
                <w:szCs w:val="21"/>
              </w:rPr>
            </w:pPr>
          </w:p>
        </w:tc>
        <w:tc>
          <w:tcPr>
            <w:tcW w:w="1132" w:type="dxa"/>
          </w:tcPr>
          <w:p w14:paraId="4A4146C5" w14:textId="7E68BA3C" w:rsidR="00E81302" w:rsidRPr="00602131" w:rsidRDefault="00E81302" w:rsidP="003D7C49">
            <w:pPr>
              <w:adjustRightInd w:val="0"/>
              <w:snapToGrid w:val="0"/>
              <w:jc w:val="left"/>
              <w:rPr>
                <w:color w:val="000000"/>
                <w:szCs w:val="21"/>
              </w:rPr>
            </w:pPr>
          </w:p>
        </w:tc>
      </w:tr>
      <w:tr w:rsidR="00E81302" w:rsidRPr="00EA2F45" w14:paraId="37522197" w14:textId="4544C384" w:rsidTr="00E81302">
        <w:trPr>
          <w:trHeight w:val="510"/>
        </w:trPr>
        <w:tc>
          <w:tcPr>
            <w:tcW w:w="700" w:type="dxa"/>
            <w:vMerge/>
            <w:vAlign w:val="center"/>
          </w:tcPr>
          <w:p w14:paraId="63D252E4" w14:textId="77777777" w:rsidR="00E81302" w:rsidRPr="00EA2F45" w:rsidRDefault="00E81302" w:rsidP="003D7C49">
            <w:pPr>
              <w:jc w:val="center"/>
              <w:rPr>
                <w:b/>
                <w:szCs w:val="21"/>
              </w:rPr>
            </w:pPr>
          </w:p>
        </w:tc>
        <w:tc>
          <w:tcPr>
            <w:tcW w:w="884" w:type="dxa"/>
            <w:vMerge/>
            <w:vAlign w:val="center"/>
          </w:tcPr>
          <w:p w14:paraId="16C2CF0B" w14:textId="77777777" w:rsidR="00E81302" w:rsidRPr="00EA2F45" w:rsidRDefault="00E81302" w:rsidP="003D7C49">
            <w:pPr>
              <w:jc w:val="center"/>
              <w:rPr>
                <w:b/>
                <w:szCs w:val="21"/>
              </w:rPr>
            </w:pPr>
          </w:p>
        </w:tc>
        <w:tc>
          <w:tcPr>
            <w:tcW w:w="3035" w:type="dxa"/>
            <w:vAlign w:val="center"/>
          </w:tcPr>
          <w:p w14:paraId="4A8DA725" w14:textId="77777777" w:rsidR="00E81302" w:rsidRPr="00602131" w:rsidRDefault="00E81302" w:rsidP="003D7C49">
            <w:pPr>
              <w:adjustRightInd w:val="0"/>
              <w:snapToGrid w:val="0"/>
              <w:jc w:val="left"/>
              <w:rPr>
                <w:szCs w:val="21"/>
              </w:rPr>
            </w:pPr>
            <w:r w:rsidRPr="00602131">
              <w:rPr>
                <w:color w:val="000000"/>
                <w:szCs w:val="21"/>
              </w:rPr>
              <w:t xml:space="preserve">▲1.5.2 </w:t>
            </w:r>
            <w:r w:rsidRPr="00602131">
              <w:rPr>
                <w:color w:val="000000"/>
                <w:szCs w:val="21"/>
              </w:rPr>
              <w:t>三光栅塔轮结构，全软件控制转动</w:t>
            </w:r>
          </w:p>
        </w:tc>
        <w:tc>
          <w:tcPr>
            <w:tcW w:w="1132" w:type="dxa"/>
          </w:tcPr>
          <w:p w14:paraId="77D4B57F" w14:textId="77777777" w:rsidR="00E81302" w:rsidRPr="00602131" w:rsidRDefault="00E81302" w:rsidP="003D7C49">
            <w:pPr>
              <w:adjustRightInd w:val="0"/>
              <w:snapToGrid w:val="0"/>
              <w:jc w:val="left"/>
              <w:rPr>
                <w:color w:val="000000"/>
                <w:szCs w:val="21"/>
              </w:rPr>
            </w:pPr>
          </w:p>
        </w:tc>
        <w:tc>
          <w:tcPr>
            <w:tcW w:w="1132" w:type="dxa"/>
          </w:tcPr>
          <w:p w14:paraId="0DBBFCC6" w14:textId="77777777" w:rsidR="00E81302" w:rsidRPr="00602131" w:rsidRDefault="00E81302" w:rsidP="003D7C49">
            <w:pPr>
              <w:adjustRightInd w:val="0"/>
              <w:snapToGrid w:val="0"/>
              <w:jc w:val="left"/>
              <w:rPr>
                <w:color w:val="000000"/>
                <w:szCs w:val="21"/>
              </w:rPr>
            </w:pPr>
          </w:p>
        </w:tc>
        <w:tc>
          <w:tcPr>
            <w:tcW w:w="1132" w:type="dxa"/>
          </w:tcPr>
          <w:p w14:paraId="7A0D7185" w14:textId="0C0DEFFA" w:rsidR="00E81302" w:rsidRPr="00602131" w:rsidRDefault="00E81302" w:rsidP="003D7C49">
            <w:pPr>
              <w:adjustRightInd w:val="0"/>
              <w:snapToGrid w:val="0"/>
              <w:jc w:val="left"/>
              <w:rPr>
                <w:color w:val="000000"/>
                <w:szCs w:val="21"/>
              </w:rPr>
            </w:pPr>
          </w:p>
        </w:tc>
      </w:tr>
      <w:tr w:rsidR="00E81302" w:rsidRPr="00EA2F45" w14:paraId="3702E7B8" w14:textId="70C901F6" w:rsidTr="00E81302">
        <w:trPr>
          <w:trHeight w:val="510"/>
        </w:trPr>
        <w:tc>
          <w:tcPr>
            <w:tcW w:w="700" w:type="dxa"/>
            <w:vMerge/>
            <w:vAlign w:val="center"/>
          </w:tcPr>
          <w:p w14:paraId="64DF6DF4" w14:textId="77777777" w:rsidR="00E81302" w:rsidRPr="00EA2F45" w:rsidRDefault="00E81302" w:rsidP="003D7C49">
            <w:pPr>
              <w:jc w:val="center"/>
              <w:rPr>
                <w:b/>
                <w:szCs w:val="21"/>
              </w:rPr>
            </w:pPr>
          </w:p>
        </w:tc>
        <w:tc>
          <w:tcPr>
            <w:tcW w:w="884" w:type="dxa"/>
            <w:vMerge/>
            <w:vAlign w:val="center"/>
          </w:tcPr>
          <w:p w14:paraId="6A8A0A25" w14:textId="77777777" w:rsidR="00E81302" w:rsidRPr="00EA2F45" w:rsidRDefault="00E81302" w:rsidP="003D7C49">
            <w:pPr>
              <w:jc w:val="center"/>
              <w:rPr>
                <w:b/>
                <w:szCs w:val="21"/>
              </w:rPr>
            </w:pPr>
          </w:p>
        </w:tc>
        <w:tc>
          <w:tcPr>
            <w:tcW w:w="3035" w:type="dxa"/>
            <w:vAlign w:val="center"/>
          </w:tcPr>
          <w:p w14:paraId="4CB42BD8" w14:textId="77777777" w:rsidR="00E81302" w:rsidRPr="00602131" w:rsidRDefault="00E81302" w:rsidP="003D7C49">
            <w:pPr>
              <w:adjustRightInd w:val="0"/>
              <w:snapToGrid w:val="0"/>
              <w:jc w:val="left"/>
              <w:rPr>
                <w:b/>
                <w:szCs w:val="21"/>
              </w:rPr>
            </w:pPr>
            <w:r w:rsidRPr="00602131">
              <w:rPr>
                <w:color w:val="000000"/>
                <w:szCs w:val="21"/>
              </w:rPr>
              <w:t xml:space="preserve">1.5.3 </w:t>
            </w:r>
            <w:r w:rsidRPr="00602131">
              <w:rPr>
                <w:color w:val="000000"/>
                <w:szCs w:val="21"/>
              </w:rPr>
              <w:t>三个光源入口</w:t>
            </w:r>
          </w:p>
        </w:tc>
        <w:tc>
          <w:tcPr>
            <w:tcW w:w="1132" w:type="dxa"/>
          </w:tcPr>
          <w:p w14:paraId="5E2047ED" w14:textId="77777777" w:rsidR="00E81302" w:rsidRPr="00602131" w:rsidRDefault="00E81302" w:rsidP="003D7C49">
            <w:pPr>
              <w:adjustRightInd w:val="0"/>
              <w:snapToGrid w:val="0"/>
              <w:jc w:val="left"/>
              <w:rPr>
                <w:color w:val="000000"/>
                <w:szCs w:val="21"/>
              </w:rPr>
            </w:pPr>
          </w:p>
        </w:tc>
        <w:tc>
          <w:tcPr>
            <w:tcW w:w="1132" w:type="dxa"/>
          </w:tcPr>
          <w:p w14:paraId="5C36A44F" w14:textId="77777777" w:rsidR="00E81302" w:rsidRPr="00602131" w:rsidRDefault="00E81302" w:rsidP="003D7C49">
            <w:pPr>
              <w:adjustRightInd w:val="0"/>
              <w:snapToGrid w:val="0"/>
              <w:jc w:val="left"/>
              <w:rPr>
                <w:color w:val="000000"/>
                <w:szCs w:val="21"/>
              </w:rPr>
            </w:pPr>
          </w:p>
        </w:tc>
        <w:tc>
          <w:tcPr>
            <w:tcW w:w="1132" w:type="dxa"/>
          </w:tcPr>
          <w:p w14:paraId="6A5D23F0" w14:textId="7FDCFF2F" w:rsidR="00E81302" w:rsidRPr="00602131" w:rsidRDefault="00E81302" w:rsidP="003D7C49">
            <w:pPr>
              <w:adjustRightInd w:val="0"/>
              <w:snapToGrid w:val="0"/>
              <w:jc w:val="left"/>
              <w:rPr>
                <w:color w:val="000000"/>
                <w:szCs w:val="21"/>
              </w:rPr>
            </w:pPr>
          </w:p>
        </w:tc>
      </w:tr>
      <w:tr w:rsidR="00E81302" w:rsidRPr="00EA2F45" w14:paraId="533F1D01" w14:textId="1238ABD8" w:rsidTr="00E81302">
        <w:trPr>
          <w:trHeight w:val="525"/>
        </w:trPr>
        <w:tc>
          <w:tcPr>
            <w:tcW w:w="700" w:type="dxa"/>
            <w:vMerge/>
            <w:vAlign w:val="center"/>
          </w:tcPr>
          <w:p w14:paraId="0580470D" w14:textId="77777777" w:rsidR="00E81302" w:rsidRPr="00EA2F45" w:rsidRDefault="00E81302" w:rsidP="003D7C49">
            <w:pPr>
              <w:jc w:val="center"/>
              <w:rPr>
                <w:b/>
                <w:szCs w:val="21"/>
              </w:rPr>
            </w:pPr>
          </w:p>
        </w:tc>
        <w:tc>
          <w:tcPr>
            <w:tcW w:w="884" w:type="dxa"/>
            <w:vMerge/>
            <w:vAlign w:val="center"/>
          </w:tcPr>
          <w:p w14:paraId="253282F5" w14:textId="77777777" w:rsidR="00E81302" w:rsidRPr="00EA2F45" w:rsidRDefault="00E81302" w:rsidP="003D7C49">
            <w:pPr>
              <w:jc w:val="center"/>
              <w:rPr>
                <w:b/>
                <w:szCs w:val="21"/>
              </w:rPr>
            </w:pPr>
          </w:p>
        </w:tc>
        <w:tc>
          <w:tcPr>
            <w:tcW w:w="3035" w:type="dxa"/>
            <w:vAlign w:val="center"/>
          </w:tcPr>
          <w:p w14:paraId="1DD6C48D" w14:textId="77777777" w:rsidR="00E81302" w:rsidRPr="00602131" w:rsidRDefault="00E81302" w:rsidP="003D7C49">
            <w:pPr>
              <w:adjustRightInd w:val="0"/>
              <w:snapToGrid w:val="0"/>
              <w:jc w:val="left"/>
              <w:rPr>
                <w:b/>
                <w:szCs w:val="21"/>
              </w:rPr>
            </w:pPr>
            <w:r w:rsidRPr="00602131">
              <w:rPr>
                <w:color w:val="000000"/>
                <w:szCs w:val="21"/>
              </w:rPr>
              <w:t xml:space="preserve">▲1.5.4 </w:t>
            </w:r>
            <w:r w:rsidRPr="00602131">
              <w:rPr>
                <w:color w:val="000000"/>
                <w:szCs w:val="21"/>
              </w:rPr>
              <w:t>焦距</w:t>
            </w:r>
            <w:r w:rsidRPr="00602131">
              <w:rPr>
                <w:color w:val="000000"/>
                <w:szCs w:val="21"/>
              </w:rPr>
              <w:t>≥325mm</w:t>
            </w:r>
          </w:p>
        </w:tc>
        <w:tc>
          <w:tcPr>
            <w:tcW w:w="1132" w:type="dxa"/>
          </w:tcPr>
          <w:p w14:paraId="5E8FAE24" w14:textId="77777777" w:rsidR="00E81302" w:rsidRPr="00602131" w:rsidRDefault="00E81302" w:rsidP="003D7C49">
            <w:pPr>
              <w:adjustRightInd w:val="0"/>
              <w:snapToGrid w:val="0"/>
              <w:jc w:val="left"/>
              <w:rPr>
                <w:color w:val="000000"/>
                <w:szCs w:val="21"/>
              </w:rPr>
            </w:pPr>
          </w:p>
        </w:tc>
        <w:tc>
          <w:tcPr>
            <w:tcW w:w="1132" w:type="dxa"/>
          </w:tcPr>
          <w:p w14:paraId="3AD789E7" w14:textId="77777777" w:rsidR="00E81302" w:rsidRPr="00602131" w:rsidRDefault="00E81302" w:rsidP="003D7C49">
            <w:pPr>
              <w:adjustRightInd w:val="0"/>
              <w:snapToGrid w:val="0"/>
              <w:jc w:val="left"/>
              <w:rPr>
                <w:color w:val="000000"/>
                <w:szCs w:val="21"/>
              </w:rPr>
            </w:pPr>
          </w:p>
        </w:tc>
        <w:tc>
          <w:tcPr>
            <w:tcW w:w="1132" w:type="dxa"/>
          </w:tcPr>
          <w:p w14:paraId="23254866" w14:textId="374A5CD1" w:rsidR="00E81302" w:rsidRPr="00602131" w:rsidRDefault="00E81302" w:rsidP="003D7C49">
            <w:pPr>
              <w:adjustRightInd w:val="0"/>
              <w:snapToGrid w:val="0"/>
              <w:jc w:val="left"/>
              <w:rPr>
                <w:color w:val="000000"/>
                <w:szCs w:val="21"/>
              </w:rPr>
            </w:pPr>
          </w:p>
        </w:tc>
      </w:tr>
      <w:tr w:rsidR="00E81302" w:rsidRPr="00EA2F45" w14:paraId="2F6E6AE9" w14:textId="68573D1B" w:rsidTr="00E81302">
        <w:trPr>
          <w:trHeight w:val="510"/>
        </w:trPr>
        <w:tc>
          <w:tcPr>
            <w:tcW w:w="700" w:type="dxa"/>
            <w:vMerge/>
            <w:vAlign w:val="center"/>
          </w:tcPr>
          <w:p w14:paraId="374889A7" w14:textId="77777777" w:rsidR="00E81302" w:rsidRPr="00EA2F45" w:rsidRDefault="00E81302" w:rsidP="003D7C49">
            <w:pPr>
              <w:jc w:val="center"/>
              <w:rPr>
                <w:b/>
                <w:szCs w:val="21"/>
              </w:rPr>
            </w:pPr>
          </w:p>
        </w:tc>
        <w:tc>
          <w:tcPr>
            <w:tcW w:w="884" w:type="dxa"/>
            <w:vMerge/>
            <w:vAlign w:val="center"/>
          </w:tcPr>
          <w:p w14:paraId="74D5A0C9" w14:textId="77777777" w:rsidR="00E81302" w:rsidRPr="00EA2F45" w:rsidRDefault="00E81302" w:rsidP="003D7C49">
            <w:pPr>
              <w:jc w:val="center"/>
              <w:rPr>
                <w:b/>
                <w:szCs w:val="21"/>
              </w:rPr>
            </w:pPr>
          </w:p>
        </w:tc>
        <w:tc>
          <w:tcPr>
            <w:tcW w:w="3035" w:type="dxa"/>
            <w:vAlign w:val="center"/>
          </w:tcPr>
          <w:p w14:paraId="4286260C" w14:textId="77777777" w:rsidR="00E81302" w:rsidRPr="00602131" w:rsidRDefault="00E81302" w:rsidP="003D7C49">
            <w:pPr>
              <w:adjustRightInd w:val="0"/>
              <w:snapToGrid w:val="0"/>
              <w:jc w:val="left"/>
              <w:rPr>
                <w:b/>
                <w:szCs w:val="21"/>
              </w:rPr>
            </w:pPr>
            <w:r w:rsidRPr="00602131">
              <w:rPr>
                <w:color w:val="000000"/>
                <w:szCs w:val="21"/>
              </w:rPr>
              <w:t xml:space="preserve">1.5.5 </w:t>
            </w:r>
            <w:r w:rsidRPr="00602131">
              <w:rPr>
                <w:color w:val="000000"/>
                <w:szCs w:val="21"/>
              </w:rPr>
              <w:t>杂散光抑止：</w:t>
            </w:r>
            <w:r w:rsidRPr="00602131">
              <w:rPr>
                <w:color w:val="000000"/>
                <w:szCs w:val="21"/>
              </w:rPr>
              <w:t>1:10</w:t>
            </w:r>
            <w:r w:rsidRPr="00602131">
              <w:rPr>
                <w:color w:val="000000"/>
                <w:szCs w:val="21"/>
                <w:vertAlign w:val="superscript"/>
              </w:rPr>
              <w:t>10</w:t>
            </w:r>
          </w:p>
        </w:tc>
        <w:tc>
          <w:tcPr>
            <w:tcW w:w="1132" w:type="dxa"/>
          </w:tcPr>
          <w:p w14:paraId="4E801C8C" w14:textId="77777777" w:rsidR="00E81302" w:rsidRPr="00602131" w:rsidRDefault="00E81302" w:rsidP="003D7C49">
            <w:pPr>
              <w:adjustRightInd w:val="0"/>
              <w:snapToGrid w:val="0"/>
              <w:jc w:val="left"/>
              <w:rPr>
                <w:color w:val="000000"/>
                <w:szCs w:val="21"/>
              </w:rPr>
            </w:pPr>
          </w:p>
        </w:tc>
        <w:tc>
          <w:tcPr>
            <w:tcW w:w="1132" w:type="dxa"/>
          </w:tcPr>
          <w:p w14:paraId="127FE3FF" w14:textId="77777777" w:rsidR="00E81302" w:rsidRPr="00602131" w:rsidRDefault="00E81302" w:rsidP="003D7C49">
            <w:pPr>
              <w:adjustRightInd w:val="0"/>
              <w:snapToGrid w:val="0"/>
              <w:jc w:val="left"/>
              <w:rPr>
                <w:color w:val="000000"/>
                <w:szCs w:val="21"/>
              </w:rPr>
            </w:pPr>
          </w:p>
        </w:tc>
        <w:tc>
          <w:tcPr>
            <w:tcW w:w="1132" w:type="dxa"/>
          </w:tcPr>
          <w:p w14:paraId="75D01CA8" w14:textId="79D243CC" w:rsidR="00E81302" w:rsidRPr="00602131" w:rsidRDefault="00E81302" w:rsidP="003D7C49">
            <w:pPr>
              <w:adjustRightInd w:val="0"/>
              <w:snapToGrid w:val="0"/>
              <w:jc w:val="left"/>
              <w:rPr>
                <w:color w:val="000000"/>
                <w:szCs w:val="21"/>
              </w:rPr>
            </w:pPr>
          </w:p>
        </w:tc>
      </w:tr>
      <w:tr w:rsidR="00E81302" w:rsidRPr="00EA2F45" w14:paraId="7C395F93" w14:textId="4BE84FCB" w:rsidTr="00E81302">
        <w:trPr>
          <w:trHeight w:val="510"/>
        </w:trPr>
        <w:tc>
          <w:tcPr>
            <w:tcW w:w="700" w:type="dxa"/>
            <w:vMerge/>
            <w:vAlign w:val="center"/>
          </w:tcPr>
          <w:p w14:paraId="3A082A3C" w14:textId="77777777" w:rsidR="00E81302" w:rsidRPr="00EA2F45" w:rsidRDefault="00E81302" w:rsidP="003D7C49">
            <w:pPr>
              <w:jc w:val="center"/>
              <w:rPr>
                <w:b/>
                <w:szCs w:val="21"/>
              </w:rPr>
            </w:pPr>
          </w:p>
        </w:tc>
        <w:tc>
          <w:tcPr>
            <w:tcW w:w="884" w:type="dxa"/>
            <w:vMerge/>
            <w:vAlign w:val="center"/>
          </w:tcPr>
          <w:p w14:paraId="66492579" w14:textId="77777777" w:rsidR="00E81302" w:rsidRPr="00EA2F45" w:rsidRDefault="00E81302" w:rsidP="003D7C49">
            <w:pPr>
              <w:jc w:val="center"/>
              <w:rPr>
                <w:b/>
                <w:szCs w:val="21"/>
              </w:rPr>
            </w:pPr>
          </w:p>
        </w:tc>
        <w:tc>
          <w:tcPr>
            <w:tcW w:w="3035" w:type="dxa"/>
            <w:vAlign w:val="center"/>
          </w:tcPr>
          <w:p w14:paraId="1F2F7F75" w14:textId="77777777" w:rsidR="00E81302" w:rsidRPr="00602131" w:rsidRDefault="00E81302" w:rsidP="003D7C49">
            <w:pPr>
              <w:adjustRightInd w:val="0"/>
              <w:snapToGrid w:val="0"/>
              <w:jc w:val="left"/>
              <w:rPr>
                <w:kern w:val="0"/>
                <w:szCs w:val="21"/>
              </w:rPr>
            </w:pPr>
            <w:r w:rsidRPr="00602131">
              <w:rPr>
                <w:color w:val="000000"/>
                <w:szCs w:val="21"/>
              </w:rPr>
              <w:t xml:space="preserve">1.5.6 </w:t>
            </w:r>
            <w:r w:rsidRPr="00602131">
              <w:rPr>
                <w:color w:val="000000"/>
                <w:szCs w:val="21"/>
              </w:rPr>
              <w:t>光栅两块</w:t>
            </w:r>
            <w:r w:rsidRPr="00602131">
              <w:rPr>
                <w:color w:val="000000"/>
                <w:szCs w:val="21"/>
              </w:rPr>
              <w:t>≥1200gr/mm,400nm</w:t>
            </w:r>
            <w:r w:rsidRPr="00602131">
              <w:rPr>
                <w:color w:val="000000"/>
                <w:szCs w:val="21"/>
              </w:rPr>
              <w:t>闪耀波长</w:t>
            </w:r>
          </w:p>
        </w:tc>
        <w:tc>
          <w:tcPr>
            <w:tcW w:w="1132" w:type="dxa"/>
          </w:tcPr>
          <w:p w14:paraId="1579983B" w14:textId="77777777" w:rsidR="00E81302" w:rsidRPr="00602131" w:rsidRDefault="00E81302" w:rsidP="003D7C49">
            <w:pPr>
              <w:adjustRightInd w:val="0"/>
              <w:snapToGrid w:val="0"/>
              <w:jc w:val="left"/>
              <w:rPr>
                <w:color w:val="000000"/>
                <w:szCs w:val="21"/>
              </w:rPr>
            </w:pPr>
          </w:p>
        </w:tc>
        <w:tc>
          <w:tcPr>
            <w:tcW w:w="1132" w:type="dxa"/>
          </w:tcPr>
          <w:p w14:paraId="58AB6E73" w14:textId="77777777" w:rsidR="00E81302" w:rsidRPr="00602131" w:rsidRDefault="00E81302" w:rsidP="003D7C49">
            <w:pPr>
              <w:adjustRightInd w:val="0"/>
              <w:snapToGrid w:val="0"/>
              <w:jc w:val="left"/>
              <w:rPr>
                <w:color w:val="000000"/>
                <w:szCs w:val="21"/>
              </w:rPr>
            </w:pPr>
          </w:p>
        </w:tc>
        <w:tc>
          <w:tcPr>
            <w:tcW w:w="1132" w:type="dxa"/>
          </w:tcPr>
          <w:p w14:paraId="2A49F4D7" w14:textId="4F5A5CEA" w:rsidR="00E81302" w:rsidRPr="00602131" w:rsidRDefault="00E81302" w:rsidP="003D7C49">
            <w:pPr>
              <w:adjustRightInd w:val="0"/>
              <w:snapToGrid w:val="0"/>
              <w:jc w:val="left"/>
              <w:rPr>
                <w:color w:val="000000"/>
                <w:szCs w:val="21"/>
              </w:rPr>
            </w:pPr>
          </w:p>
        </w:tc>
      </w:tr>
      <w:tr w:rsidR="00E81302" w:rsidRPr="00EA2F45" w14:paraId="16D56580" w14:textId="7242AAA1" w:rsidTr="00E81302">
        <w:trPr>
          <w:trHeight w:val="510"/>
        </w:trPr>
        <w:tc>
          <w:tcPr>
            <w:tcW w:w="700" w:type="dxa"/>
            <w:vMerge/>
            <w:vAlign w:val="center"/>
          </w:tcPr>
          <w:p w14:paraId="401493D2" w14:textId="77777777" w:rsidR="00E81302" w:rsidRPr="00EA2F45" w:rsidRDefault="00E81302" w:rsidP="003D7C49">
            <w:pPr>
              <w:jc w:val="center"/>
              <w:rPr>
                <w:b/>
                <w:szCs w:val="21"/>
              </w:rPr>
            </w:pPr>
          </w:p>
        </w:tc>
        <w:tc>
          <w:tcPr>
            <w:tcW w:w="884" w:type="dxa"/>
            <w:vMerge/>
            <w:vAlign w:val="center"/>
          </w:tcPr>
          <w:p w14:paraId="7077BE38" w14:textId="77777777" w:rsidR="00E81302" w:rsidRPr="00EA2F45" w:rsidRDefault="00E81302" w:rsidP="003D7C49">
            <w:pPr>
              <w:jc w:val="center"/>
              <w:rPr>
                <w:b/>
                <w:szCs w:val="21"/>
              </w:rPr>
            </w:pPr>
          </w:p>
        </w:tc>
        <w:tc>
          <w:tcPr>
            <w:tcW w:w="3035" w:type="dxa"/>
            <w:vAlign w:val="center"/>
          </w:tcPr>
          <w:p w14:paraId="3CC96FDE" w14:textId="77777777" w:rsidR="00E81302" w:rsidRPr="00602131" w:rsidRDefault="00E81302" w:rsidP="003D7C49">
            <w:pPr>
              <w:adjustRightInd w:val="0"/>
              <w:snapToGrid w:val="0"/>
              <w:jc w:val="left"/>
              <w:rPr>
                <w:kern w:val="0"/>
                <w:szCs w:val="21"/>
              </w:rPr>
            </w:pPr>
            <w:r w:rsidRPr="00602131">
              <w:rPr>
                <w:color w:val="000000"/>
                <w:szCs w:val="21"/>
              </w:rPr>
              <w:t xml:space="preserve">1.5.7 </w:t>
            </w:r>
            <w:r w:rsidRPr="00602131">
              <w:rPr>
                <w:color w:val="000000"/>
                <w:szCs w:val="21"/>
              </w:rPr>
              <w:t>线色散系数：</w:t>
            </w:r>
            <w:r w:rsidRPr="00602131">
              <w:rPr>
                <w:color w:val="000000"/>
                <w:szCs w:val="21"/>
              </w:rPr>
              <w:t>1.35nm/mm</w:t>
            </w:r>
          </w:p>
        </w:tc>
        <w:tc>
          <w:tcPr>
            <w:tcW w:w="1132" w:type="dxa"/>
          </w:tcPr>
          <w:p w14:paraId="2F62C87B" w14:textId="77777777" w:rsidR="00E81302" w:rsidRPr="00602131" w:rsidRDefault="00E81302" w:rsidP="003D7C49">
            <w:pPr>
              <w:adjustRightInd w:val="0"/>
              <w:snapToGrid w:val="0"/>
              <w:jc w:val="left"/>
              <w:rPr>
                <w:color w:val="000000"/>
                <w:szCs w:val="21"/>
              </w:rPr>
            </w:pPr>
          </w:p>
        </w:tc>
        <w:tc>
          <w:tcPr>
            <w:tcW w:w="1132" w:type="dxa"/>
          </w:tcPr>
          <w:p w14:paraId="2D053DD0" w14:textId="77777777" w:rsidR="00E81302" w:rsidRPr="00602131" w:rsidRDefault="00E81302" w:rsidP="003D7C49">
            <w:pPr>
              <w:adjustRightInd w:val="0"/>
              <w:snapToGrid w:val="0"/>
              <w:jc w:val="left"/>
              <w:rPr>
                <w:color w:val="000000"/>
                <w:szCs w:val="21"/>
              </w:rPr>
            </w:pPr>
          </w:p>
        </w:tc>
        <w:tc>
          <w:tcPr>
            <w:tcW w:w="1132" w:type="dxa"/>
          </w:tcPr>
          <w:p w14:paraId="0298CA1E" w14:textId="43B90BC4" w:rsidR="00E81302" w:rsidRPr="00602131" w:rsidRDefault="00E81302" w:rsidP="003D7C49">
            <w:pPr>
              <w:adjustRightInd w:val="0"/>
              <w:snapToGrid w:val="0"/>
              <w:jc w:val="left"/>
              <w:rPr>
                <w:color w:val="000000"/>
                <w:szCs w:val="21"/>
              </w:rPr>
            </w:pPr>
          </w:p>
        </w:tc>
      </w:tr>
      <w:tr w:rsidR="00E81302" w:rsidRPr="00EA2F45" w14:paraId="26D8A5B6" w14:textId="3A8E9C78" w:rsidTr="00E81302">
        <w:trPr>
          <w:trHeight w:val="510"/>
        </w:trPr>
        <w:tc>
          <w:tcPr>
            <w:tcW w:w="700" w:type="dxa"/>
            <w:vMerge/>
            <w:vAlign w:val="center"/>
          </w:tcPr>
          <w:p w14:paraId="13A3AEC7" w14:textId="77777777" w:rsidR="00E81302" w:rsidRPr="00EA2F45" w:rsidRDefault="00E81302" w:rsidP="003D7C49">
            <w:pPr>
              <w:jc w:val="center"/>
              <w:rPr>
                <w:b/>
                <w:szCs w:val="21"/>
              </w:rPr>
            </w:pPr>
          </w:p>
        </w:tc>
        <w:tc>
          <w:tcPr>
            <w:tcW w:w="884" w:type="dxa"/>
            <w:vMerge/>
            <w:vAlign w:val="center"/>
          </w:tcPr>
          <w:p w14:paraId="0974C284" w14:textId="77777777" w:rsidR="00E81302" w:rsidRPr="00EA2F45" w:rsidRDefault="00E81302" w:rsidP="003D7C49">
            <w:pPr>
              <w:jc w:val="center"/>
              <w:rPr>
                <w:b/>
                <w:szCs w:val="21"/>
              </w:rPr>
            </w:pPr>
          </w:p>
        </w:tc>
        <w:tc>
          <w:tcPr>
            <w:tcW w:w="3035" w:type="dxa"/>
            <w:vAlign w:val="center"/>
          </w:tcPr>
          <w:p w14:paraId="5F56FA99" w14:textId="77777777" w:rsidR="00E81302" w:rsidRPr="00602131" w:rsidRDefault="00E81302" w:rsidP="003D7C49">
            <w:pPr>
              <w:adjustRightInd w:val="0"/>
              <w:snapToGrid w:val="0"/>
              <w:jc w:val="left"/>
              <w:rPr>
                <w:kern w:val="0"/>
                <w:szCs w:val="21"/>
              </w:rPr>
            </w:pPr>
            <w:r w:rsidRPr="00602131">
              <w:rPr>
                <w:color w:val="000000"/>
                <w:szCs w:val="21"/>
              </w:rPr>
              <w:t xml:space="preserve">1.5.8 </w:t>
            </w:r>
            <w:r w:rsidRPr="00602131">
              <w:rPr>
                <w:color w:val="000000"/>
                <w:szCs w:val="21"/>
              </w:rPr>
              <w:t>分辨率：</w:t>
            </w:r>
            <w:r w:rsidRPr="00602131">
              <w:rPr>
                <w:color w:val="000000"/>
                <w:szCs w:val="21"/>
              </w:rPr>
              <w:t>0-30nm</w:t>
            </w:r>
          </w:p>
        </w:tc>
        <w:tc>
          <w:tcPr>
            <w:tcW w:w="1132" w:type="dxa"/>
          </w:tcPr>
          <w:p w14:paraId="717F77B7" w14:textId="77777777" w:rsidR="00E81302" w:rsidRPr="00602131" w:rsidRDefault="00E81302" w:rsidP="003D7C49">
            <w:pPr>
              <w:adjustRightInd w:val="0"/>
              <w:snapToGrid w:val="0"/>
              <w:jc w:val="left"/>
              <w:rPr>
                <w:color w:val="000000"/>
                <w:szCs w:val="21"/>
              </w:rPr>
            </w:pPr>
          </w:p>
        </w:tc>
        <w:tc>
          <w:tcPr>
            <w:tcW w:w="1132" w:type="dxa"/>
          </w:tcPr>
          <w:p w14:paraId="3BB08618" w14:textId="77777777" w:rsidR="00E81302" w:rsidRPr="00602131" w:rsidRDefault="00E81302" w:rsidP="003D7C49">
            <w:pPr>
              <w:adjustRightInd w:val="0"/>
              <w:snapToGrid w:val="0"/>
              <w:jc w:val="left"/>
              <w:rPr>
                <w:color w:val="000000"/>
                <w:szCs w:val="21"/>
              </w:rPr>
            </w:pPr>
          </w:p>
        </w:tc>
        <w:tc>
          <w:tcPr>
            <w:tcW w:w="1132" w:type="dxa"/>
          </w:tcPr>
          <w:p w14:paraId="0C156A96" w14:textId="3D2125B6" w:rsidR="00E81302" w:rsidRPr="00602131" w:rsidRDefault="00E81302" w:rsidP="003D7C49">
            <w:pPr>
              <w:adjustRightInd w:val="0"/>
              <w:snapToGrid w:val="0"/>
              <w:jc w:val="left"/>
              <w:rPr>
                <w:color w:val="000000"/>
                <w:szCs w:val="21"/>
              </w:rPr>
            </w:pPr>
          </w:p>
        </w:tc>
      </w:tr>
      <w:tr w:rsidR="00E81302" w:rsidRPr="00EA2F45" w14:paraId="3F6DFC63" w14:textId="2CA6AF72" w:rsidTr="00E81302">
        <w:trPr>
          <w:trHeight w:val="510"/>
        </w:trPr>
        <w:tc>
          <w:tcPr>
            <w:tcW w:w="700" w:type="dxa"/>
            <w:vMerge/>
            <w:vAlign w:val="center"/>
          </w:tcPr>
          <w:p w14:paraId="605A00B2" w14:textId="77777777" w:rsidR="00E81302" w:rsidRPr="00EA2F45" w:rsidRDefault="00E81302" w:rsidP="003D7C49">
            <w:pPr>
              <w:jc w:val="center"/>
              <w:rPr>
                <w:b/>
                <w:szCs w:val="21"/>
              </w:rPr>
            </w:pPr>
          </w:p>
        </w:tc>
        <w:tc>
          <w:tcPr>
            <w:tcW w:w="884" w:type="dxa"/>
            <w:vMerge/>
            <w:vAlign w:val="center"/>
          </w:tcPr>
          <w:p w14:paraId="77D994BD" w14:textId="77777777" w:rsidR="00E81302" w:rsidRPr="00EA2F45" w:rsidRDefault="00E81302" w:rsidP="003D7C49">
            <w:pPr>
              <w:jc w:val="center"/>
              <w:rPr>
                <w:b/>
                <w:szCs w:val="21"/>
              </w:rPr>
            </w:pPr>
          </w:p>
        </w:tc>
        <w:tc>
          <w:tcPr>
            <w:tcW w:w="3035" w:type="dxa"/>
            <w:vAlign w:val="center"/>
          </w:tcPr>
          <w:p w14:paraId="712BFBF6" w14:textId="77777777" w:rsidR="00E81302" w:rsidRPr="00602131" w:rsidRDefault="00E81302" w:rsidP="003D7C49">
            <w:pPr>
              <w:adjustRightInd w:val="0"/>
              <w:snapToGrid w:val="0"/>
              <w:jc w:val="left"/>
              <w:rPr>
                <w:kern w:val="0"/>
                <w:szCs w:val="21"/>
              </w:rPr>
            </w:pPr>
            <w:r w:rsidRPr="00602131">
              <w:rPr>
                <w:color w:val="000000"/>
                <w:szCs w:val="21"/>
              </w:rPr>
              <w:t xml:space="preserve">1.5.9 </w:t>
            </w:r>
            <w:r w:rsidRPr="00602131">
              <w:rPr>
                <w:color w:val="000000"/>
                <w:szCs w:val="21"/>
              </w:rPr>
              <w:t>波长准确度</w:t>
            </w:r>
            <w:r w:rsidRPr="00602131">
              <w:rPr>
                <w:color w:val="000000"/>
                <w:szCs w:val="21"/>
              </w:rPr>
              <w:t>≤±0.2nm</w:t>
            </w:r>
          </w:p>
        </w:tc>
        <w:tc>
          <w:tcPr>
            <w:tcW w:w="1132" w:type="dxa"/>
          </w:tcPr>
          <w:p w14:paraId="7818C9FA" w14:textId="77777777" w:rsidR="00E81302" w:rsidRPr="00602131" w:rsidRDefault="00E81302" w:rsidP="003D7C49">
            <w:pPr>
              <w:adjustRightInd w:val="0"/>
              <w:snapToGrid w:val="0"/>
              <w:jc w:val="left"/>
              <w:rPr>
                <w:color w:val="000000"/>
                <w:szCs w:val="21"/>
              </w:rPr>
            </w:pPr>
          </w:p>
        </w:tc>
        <w:tc>
          <w:tcPr>
            <w:tcW w:w="1132" w:type="dxa"/>
          </w:tcPr>
          <w:p w14:paraId="08644418" w14:textId="77777777" w:rsidR="00E81302" w:rsidRPr="00602131" w:rsidRDefault="00E81302" w:rsidP="003D7C49">
            <w:pPr>
              <w:adjustRightInd w:val="0"/>
              <w:snapToGrid w:val="0"/>
              <w:jc w:val="left"/>
              <w:rPr>
                <w:color w:val="000000"/>
                <w:szCs w:val="21"/>
              </w:rPr>
            </w:pPr>
          </w:p>
        </w:tc>
        <w:tc>
          <w:tcPr>
            <w:tcW w:w="1132" w:type="dxa"/>
          </w:tcPr>
          <w:p w14:paraId="11A56FAD" w14:textId="7E150B6D" w:rsidR="00E81302" w:rsidRPr="00602131" w:rsidRDefault="00E81302" w:rsidP="003D7C49">
            <w:pPr>
              <w:adjustRightInd w:val="0"/>
              <w:snapToGrid w:val="0"/>
              <w:jc w:val="left"/>
              <w:rPr>
                <w:color w:val="000000"/>
                <w:szCs w:val="21"/>
              </w:rPr>
            </w:pPr>
          </w:p>
        </w:tc>
      </w:tr>
      <w:tr w:rsidR="00E81302" w:rsidRPr="00EA2F45" w14:paraId="2717A823" w14:textId="12B9E95C" w:rsidTr="00E81302">
        <w:trPr>
          <w:trHeight w:val="510"/>
        </w:trPr>
        <w:tc>
          <w:tcPr>
            <w:tcW w:w="700" w:type="dxa"/>
            <w:vMerge/>
            <w:vAlign w:val="center"/>
          </w:tcPr>
          <w:p w14:paraId="79782AB8" w14:textId="77777777" w:rsidR="00E81302" w:rsidRPr="00EA2F45" w:rsidRDefault="00E81302" w:rsidP="003D7C49">
            <w:pPr>
              <w:jc w:val="center"/>
              <w:rPr>
                <w:b/>
                <w:szCs w:val="21"/>
              </w:rPr>
            </w:pPr>
          </w:p>
        </w:tc>
        <w:tc>
          <w:tcPr>
            <w:tcW w:w="884" w:type="dxa"/>
            <w:vMerge/>
            <w:vAlign w:val="center"/>
          </w:tcPr>
          <w:p w14:paraId="120BBCFF" w14:textId="77777777" w:rsidR="00E81302" w:rsidRPr="00EA2F45" w:rsidRDefault="00E81302" w:rsidP="003D7C49">
            <w:pPr>
              <w:jc w:val="center"/>
              <w:rPr>
                <w:b/>
                <w:szCs w:val="21"/>
              </w:rPr>
            </w:pPr>
          </w:p>
        </w:tc>
        <w:tc>
          <w:tcPr>
            <w:tcW w:w="3035" w:type="dxa"/>
            <w:vAlign w:val="center"/>
          </w:tcPr>
          <w:p w14:paraId="675E48B1" w14:textId="77777777" w:rsidR="00E81302" w:rsidRPr="00602131" w:rsidRDefault="00E81302" w:rsidP="003D7C49">
            <w:pPr>
              <w:adjustRightInd w:val="0"/>
              <w:snapToGrid w:val="0"/>
              <w:jc w:val="left"/>
              <w:rPr>
                <w:kern w:val="0"/>
                <w:szCs w:val="21"/>
              </w:rPr>
            </w:pPr>
            <w:r w:rsidRPr="00602131">
              <w:rPr>
                <w:color w:val="000000"/>
                <w:szCs w:val="21"/>
              </w:rPr>
              <w:t xml:space="preserve">1.5.10 </w:t>
            </w:r>
            <w:r w:rsidRPr="00602131">
              <w:rPr>
                <w:color w:val="000000"/>
                <w:szCs w:val="21"/>
              </w:rPr>
              <w:t>波长重复性</w:t>
            </w:r>
            <w:r w:rsidRPr="00602131">
              <w:rPr>
                <w:color w:val="000000"/>
                <w:szCs w:val="21"/>
              </w:rPr>
              <w:t>≤±0.1nm</w:t>
            </w:r>
          </w:p>
        </w:tc>
        <w:tc>
          <w:tcPr>
            <w:tcW w:w="1132" w:type="dxa"/>
          </w:tcPr>
          <w:p w14:paraId="0605053E" w14:textId="77777777" w:rsidR="00E81302" w:rsidRPr="00602131" w:rsidRDefault="00E81302" w:rsidP="003D7C49">
            <w:pPr>
              <w:adjustRightInd w:val="0"/>
              <w:snapToGrid w:val="0"/>
              <w:jc w:val="left"/>
              <w:rPr>
                <w:color w:val="000000"/>
                <w:szCs w:val="21"/>
              </w:rPr>
            </w:pPr>
          </w:p>
        </w:tc>
        <w:tc>
          <w:tcPr>
            <w:tcW w:w="1132" w:type="dxa"/>
          </w:tcPr>
          <w:p w14:paraId="35D33D37" w14:textId="77777777" w:rsidR="00E81302" w:rsidRPr="00602131" w:rsidRDefault="00E81302" w:rsidP="003D7C49">
            <w:pPr>
              <w:adjustRightInd w:val="0"/>
              <w:snapToGrid w:val="0"/>
              <w:jc w:val="left"/>
              <w:rPr>
                <w:color w:val="000000"/>
                <w:szCs w:val="21"/>
              </w:rPr>
            </w:pPr>
          </w:p>
        </w:tc>
        <w:tc>
          <w:tcPr>
            <w:tcW w:w="1132" w:type="dxa"/>
          </w:tcPr>
          <w:p w14:paraId="013A3A07" w14:textId="09950AFD" w:rsidR="00E81302" w:rsidRPr="00602131" w:rsidRDefault="00E81302" w:rsidP="003D7C49">
            <w:pPr>
              <w:adjustRightInd w:val="0"/>
              <w:snapToGrid w:val="0"/>
              <w:jc w:val="left"/>
              <w:rPr>
                <w:color w:val="000000"/>
                <w:szCs w:val="21"/>
              </w:rPr>
            </w:pPr>
          </w:p>
        </w:tc>
      </w:tr>
      <w:tr w:rsidR="00E81302" w:rsidRPr="00EA2F45" w14:paraId="07182AA7" w14:textId="31D0DC96" w:rsidTr="00E81302">
        <w:trPr>
          <w:trHeight w:val="510"/>
        </w:trPr>
        <w:tc>
          <w:tcPr>
            <w:tcW w:w="700" w:type="dxa"/>
            <w:vMerge/>
            <w:vAlign w:val="center"/>
          </w:tcPr>
          <w:p w14:paraId="519A0787" w14:textId="77777777" w:rsidR="00E81302" w:rsidRPr="00EA2F45" w:rsidRDefault="00E81302" w:rsidP="003D7C49">
            <w:pPr>
              <w:jc w:val="center"/>
              <w:rPr>
                <w:b/>
                <w:szCs w:val="21"/>
              </w:rPr>
            </w:pPr>
          </w:p>
        </w:tc>
        <w:tc>
          <w:tcPr>
            <w:tcW w:w="884" w:type="dxa"/>
            <w:vMerge/>
            <w:vAlign w:val="center"/>
          </w:tcPr>
          <w:p w14:paraId="1D1FA474" w14:textId="77777777" w:rsidR="00E81302" w:rsidRPr="00EA2F45" w:rsidRDefault="00E81302" w:rsidP="003D7C49">
            <w:pPr>
              <w:jc w:val="center"/>
              <w:rPr>
                <w:b/>
                <w:szCs w:val="21"/>
              </w:rPr>
            </w:pPr>
          </w:p>
        </w:tc>
        <w:tc>
          <w:tcPr>
            <w:tcW w:w="3035" w:type="dxa"/>
            <w:vAlign w:val="center"/>
          </w:tcPr>
          <w:p w14:paraId="61F4CAE2" w14:textId="77777777" w:rsidR="00E81302" w:rsidRPr="00602131" w:rsidRDefault="00E81302" w:rsidP="003D7C49">
            <w:pPr>
              <w:adjustRightInd w:val="0"/>
              <w:snapToGrid w:val="0"/>
              <w:jc w:val="left"/>
              <w:rPr>
                <w:kern w:val="0"/>
                <w:szCs w:val="21"/>
              </w:rPr>
            </w:pPr>
            <w:r w:rsidRPr="00602131">
              <w:rPr>
                <w:color w:val="000000"/>
                <w:szCs w:val="21"/>
              </w:rPr>
              <w:t xml:space="preserve">1.5.11 </w:t>
            </w:r>
            <w:r w:rsidRPr="00602131">
              <w:rPr>
                <w:color w:val="000000"/>
                <w:szCs w:val="21"/>
              </w:rPr>
              <w:t>最小步进</w:t>
            </w:r>
            <w:r w:rsidRPr="00602131">
              <w:rPr>
                <w:color w:val="000000"/>
                <w:szCs w:val="21"/>
              </w:rPr>
              <w:t>≤0.01nm</w:t>
            </w:r>
          </w:p>
        </w:tc>
        <w:tc>
          <w:tcPr>
            <w:tcW w:w="1132" w:type="dxa"/>
          </w:tcPr>
          <w:p w14:paraId="5F23A763" w14:textId="77777777" w:rsidR="00E81302" w:rsidRPr="00602131" w:rsidRDefault="00E81302" w:rsidP="003D7C49">
            <w:pPr>
              <w:adjustRightInd w:val="0"/>
              <w:snapToGrid w:val="0"/>
              <w:jc w:val="left"/>
              <w:rPr>
                <w:color w:val="000000"/>
                <w:szCs w:val="21"/>
              </w:rPr>
            </w:pPr>
          </w:p>
        </w:tc>
        <w:tc>
          <w:tcPr>
            <w:tcW w:w="1132" w:type="dxa"/>
          </w:tcPr>
          <w:p w14:paraId="4A6069C6" w14:textId="77777777" w:rsidR="00E81302" w:rsidRPr="00602131" w:rsidRDefault="00E81302" w:rsidP="003D7C49">
            <w:pPr>
              <w:adjustRightInd w:val="0"/>
              <w:snapToGrid w:val="0"/>
              <w:jc w:val="left"/>
              <w:rPr>
                <w:color w:val="000000"/>
                <w:szCs w:val="21"/>
              </w:rPr>
            </w:pPr>
          </w:p>
        </w:tc>
        <w:tc>
          <w:tcPr>
            <w:tcW w:w="1132" w:type="dxa"/>
          </w:tcPr>
          <w:p w14:paraId="34AB2941" w14:textId="03E02E64" w:rsidR="00E81302" w:rsidRPr="00602131" w:rsidRDefault="00E81302" w:rsidP="003D7C49">
            <w:pPr>
              <w:adjustRightInd w:val="0"/>
              <w:snapToGrid w:val="0"/>
              <w:jc w:val="left"/>
              <w:rPr>
                <w:color w:val="000000"/>
                <w:szCs w:val="21"/>
              </w:rPr>
            </w:pPr>
          </w:p>
        </w:tc>
      </w:tr>
      <w:tr w:rsidR="00E81302" w:rsidRPr="00EA2F45" w14:paraId="322D0EBD" w14:textId="255A81E3" w:rsidTr="00E81302">
        <w:trPr>
          <w:trHeight w:val="510"/>
        </w:trPr>
        <w:tc>
          <w:tcPr>
            <w:tcW w:w="700" w:type="dxa"/>
            <w:vMerge/>
            <w:vAlign w:val="center"/>
          </w:tcPr>
          <w:p w14:paraId="45290762" w14:textId="77777777" w:rsidR="00E81302" w:rsidRPr="00EA2F45" w:rsidRDefault="00E81302" w:rsidP="003D7C49">
            <w:pPr>
              <w:jc w:val="center"/>
              <w:rPr>
                <w:b/>
                <w:szCs w:val="21"/>
              </w:rPr>
            </w:pPr>
          </w:p>
        </w:tc>
        <w:tc>
          <w:tcPr>
            <w:tcW w:w="884" w:type="dxa"/>
            <w:vMerge/>
            <w:vAlign w:val="center"/>
          </w:tcPr>
          <w:p w14:paraId="520D15B7" w14:textId="77777777" w:rsidR="00E81302" w:rsidRPr="00EA2F45" w:rsidRDefault="00E81302" w:rsidP="003D7C49">
            <w:pPr>
              <w:jc w:val="center"/>
              <w:rPr>
                <w:b/>
                <w:szCs w:val="21"/>
              </w:rPr>
            </w:pPr>
          </w:p>
        </w:tc>
        <w:tc>
          <w:tcPr>
            <w:tcW w:w="3035" w:type="dxa"/>
            <w:vAlign w:val="center"/>
          </w:tcPr>
          <w:p w14:paraId="5B06E286" w14:textId="77777777" w:rsidR="00E81302" w:rsidRPr="00602131" w:rsidRDefault="00E81302" w:rsidP="003D7C49">
            <w:pPr>
              <w:adjustRightInd w:val="0"/>
              <w:snapToGrid w:val="0"/>
              <w:jc w:val="left"/>
              <w:rPr>
                <w:kern w:val="0"/>
                <w:szCs w:val="21"/>
              </w:rPr>
            </w:pPr>
            <w:r w:rsidRPr="00602131">
              <w:rPr>
                <w:color w:val="000000"/>
                <w:szCs w:val="21"/>
              </w:rPr>
              <w:t xml:space="preserve">▲1.5.12 </w:t>
            </w:r>
            <w:r w:rsidRPr="00602131">
              <w:rPr>
                <w:color w:val="000000"/>
                <w:szCs w:val="21"/>
              </w:rPr>
              <w:t>内置电动滤光片消除高级衍射光</w:t>
            </w:r>
          </w:p>
        </w:tc>
        <w:tc>
          <w:tcPr>
            <w:tcW w:w="1132" w:type="dxa"/>
          </w:tcPr>
          <w:p w14:paraId="2FE4B258" w14:textId="77777777" w:rsidR="00E81302" w:rsidRPr="00602131" w:rsidRDefault="00E81302" w:rsidP="003D7C49">
            <w:pPr>
              <w:adjustRightInd w:val="0"/>
              <w:snapToGrid w:val="0"/>
              <w:jc w:val="left"/>
              <w:rPr>
                <w:color w:val="000000"/>
                <w:szCs w:val="21"/>
              </w:rPr>
            </w:pPr>
          </w:p>
        </w:tc>
        <w:tc>
          <w:tcPr>
            <w:tcW w:w="1132" w:type="dxa"/>
          </w:tcPr>
          <w:p w14:paraId="35F37DD2" w14:textId="77777777" w:rsidR="00E81302" w:rsidRPr="00602131" w:rsidRDefault="00E81302" w:rsidP="003D7C49">
            <w:pPr>
              <w:adjustRightInd w:val="0"/>
              <w:snapToGrid w:val="0"/>
              <w:jc w:val="left"/>
              <w:rPr>
                <w:color w:val="000000"/>
                <w:szCs w:val="21"/>
              </w:rPr>
            </w:pPr>
          </w:p>
        </w:tc>
        <w:tc>
          <w:tcPr>
            <w:tcW w:w="1132" w:type="dxa"/>
          </w:tcPr>
          <w:p w14:paraId="1C35A670" w14:textId="6FC6BAA7" w:rsidR="00E81302" w:rsidRPr="00602131" w:rsidRDefault="00E81302" w:rsidP="003D7C49">
            <w:pPr>
              <w:adjustRightInd w:val="0"/>
              <w:snapToGrid w:val="0"/>
              <w:jc w:val="left"/>
              <w:rPr>
                <w:color w:val="000000"/>
                <w:szCs w:val="21"/>
              </w:rPr>
            </w:pPr>
          </w:p>
        </w:tc>
      </w:tr>
      <w:tr w:rsidR="00E81302" w:rsidRPr="00EA2F45" w14:paraId="26CB99E9" w14:textId="513EE506" w:rsidTr="00E81302">
        <w:trPr>
          <w:trHeight w:val="510"/>
        </w:trPr>
        <w:tc>
          <w:tcPr>
            <w:tcW w:w="700" w:type="dxa"/>
            <w:vMerge/>
            <w:vAlign w:val="center"/>
          </w:tcPr>
          <w:p w14:paraId="059B3D42" w14:textId="77777777" w:rsidR="00E81302" w:rsidRPr="00EA2F45" w:rsidRDefault="00E81302" w:rsidP="003D7C49">
            <w:pPr>
              <w:jc w:val="center"/>
              <w:rPr>
                <w:b/>
                <w:szCs w:val="21"/>
              </w:rPr>
            </w:pPr>
          </w:p>
        </w:tc>
        <w:tc>
          <w:tcPr>
            <w:tcW w:w="884" w:type="dxa"/>
            <w:vMerge/>
            <w:vAlign w:val="center"/>
          </w:tcPr>
          <w:p w14:paraId="2F89C33A" w14:textId="77777777" w:rsidR="00E81302" w:rsidRPr="00EA2F45" w:rsidRDefault="00E81302" w:rsidP="003D7C49">
            <w:pPr>
              <w:jc w:val="center"/>
              <w:rPr>
                <w:b/>
                <w:szCs w:val="21"/>
              </w:rPr>
            </w:pPr>
          </w:p>
        </w:tc>
        <w:tc>
          <w:tcPr>
            <w:tcW w:w="3035" w:type="dxa"/>
            <w:vAlign w:val="center"/>
          </w:tcPr>
          <w:p w14:paraId="53134F07" w14:textId="77777777" w:rsidR="00E81302" w:rsidRPr="00602131" w:rsidRDefault="00E81302" w:rsidP="003D7C49">
            <w:pPr>
              <w:adjustRightInd w:val="0"/>
              <w:snapToGrid w:val="0"/>
              <w:jc w:val="left"/>
              <w:rPr>
                <w:kern w:val="0"/>
                <w:szCs w:val="21"/>
              </w:rPr>
            </w:pPr>
            <w:r w:rsidRPr="00602131">
              <w:rPr>
                <w:color w:val="000000"/>
                <w:szCs w:val="21"/>
              </w:rPr>
              <w:t xml:space="preserve">1.6 </w:t>
            </w:r>
            <w:r w:rsidRPr="00602131">
              <w:rPr>
                <w:color w:val="000000"/>
                <w:szCs w:val="21"/>
              </w:rPr>
              <w:t>发射单色器</w:t>
            </w:r>
          </w:p>
        </w:tc>
        <w:tc>
          <w:tcPr>
            <w:tcW w:w="1132" w:type="dxa"/>
          </w:tcPr>
          <w:p w14:paraId="0E6CFAD8" w14:textId="77777777" w:rsidR="00E81302" w:rsidRPr="00602131" w:rsidRDefault="00E81302" w:rsidP="003D7C49">
            <w:pPr>
              <w:adjustRightInd w:val="0"/>
              <w:snapToGrid w:val="0"/>
              <w:jc w:val="left"/>
              <w:rPr>
                <w:color w:val="000000"/>
                <w:szCs w:val="21"/>
              </w:rPr>
            </w:pPr>
          </w:p>
        </w:tc>
        <w:tc>
          <w:tcPr>
            <w:tcW w:w="1132" w:type="dxa"/>
          </w:tcPr>
          <w:p w14:paraId="720FA42C" w14:textId="77777777" w:rsidR="00E81302" w:rsidRPr="00602131" w:rsidRDefault="00E81302" w:rsidP="003D7C49">
            <w:pPr>
              <w:adjustRightInd w:val="0"/>
              <w:snapToGrid w:val="0"/>
              <w:jc w:val="left"/>
              <w:rPr>
                <w:color w:val="000000"/>
                <w:szCs w:val="21"/>
              </w:rPr>
            </w:pPr>
          </w:p>
        </w:tc>
        <w:tc>
          <w:tcPr>
            <w:tcW w:w="1132" w:type="dxa"/>
          </w:tcPr>
          <w:p w14:paraId="74E50090" w14:textId="592EC385" w:rsidR="00E81302" w:rsidRPr="00602131" w:rsidRDefault="00E81302" w:rsidP="003D7C49">
            <w:pPr>
              <w:adjustRightInd w:val="0"/>
              <w:snapToGrid w:val="0"/>
              <w:jc w:val="left"/>
              <w:rPr>
                <w:color w:val="000000"/>
                <w:szCs w:val="21"/>
              </w:rPr>
            </w:pPr>
          </w:p>
        </w:tc>
      </w:tr>
      <w:tr w:rsidR="00E81302" w:rsidRPr="00EA2F45" w14:paraId="72E8D95C" w14:textId="105393B2" w:rsidTr="00E81302">
        <w:trPr>
          <w:trHeight w:val="510"/>
        </w:trPr>
        <w:tc>
          <w:tcPr>
            <w:tcW w:w="700" w:type="dxa"/>
            <w:vMerge/>
            <w:vAlign w:val="center"/>
          </w:tcPr>
          <w:p w14:paraId="6BDC355E" w14:textId="77777777" w:rsidR="00E81302" w:rsidRPr="00EA2F45" w:rsidRDefault="00E81302" w:rsidP="003D7C49">
            <w:pPr>
              <w:jc w:val="center"/>
              <w:rPr>
                <w:b/>
                <w:szCs w:val="21"/>
              </w:rPr>
            </w:pPr>
          </w:p>
        </w:tc>
        <w:tc>
          <w:tcPr>
            <w:tcW w:w="884" w:type="dxa"/>
            <w:vMerge/>
            <w:vAlign w:val="center"/>
          </w:tcPr>
          <w:p w14:paraId="79F83A0D" w14:textId="77777777" w:rsidR="00E81302" w:rsidRPr="00EA2F45" w:rsidRDefault="00E81302" w:rsidP="003D7C49">
            <w:pPr>
              <w:jc w:val="center"/>
              <w:rPr>
                <w:b/>
                <w:szCs w:val="21"/>
              </w:rPr>
            </w:pPr>
          </w:p>
        </w:tc>
        <w:tc>
          <w:tcPr>
            <w:tcW w:w="3035" w:type="dxa"/>
            <w:vAlign w:val="center"/>
          </w:tcPr>
          <w:p w14:paraId="42D7FBEF" w14:textId="77777777" w:rsidR="00E81302" w:rsidRPr="00602131" w:rsidRDefault="00E81302" w:rsidP="003D7C49">
            <w:pPr>
              <w:adjustRightInd w:val="0"/>
              <w:snapToGrid w:val="0"/>
              <w:jc w:val="left"/>
              <w:rPr>
                <w:kern w:val="0"/>
                <w:szCs w:val="21"/>
              </w:rPr>
            </w:pPr>
            <w:r w:rsidRPr="00602131">
              <w:rPr>
                <w:color w:val="000000"/>
                <w:szCs w:val="21"/>
              </w:rPr>
              <w:t xml:space="preserve">1.6.1 </w:t>
            </w:r>
            <w:r w:rsidRPr="00602131">
              <w:rPr>
                <w:color w:val="000000"/>
                <w:szCs w:val="21"/>
              </w:rPr>
              <w:t>类型：</w:t>
            </w:r>
            <w:r w:rsidRPr="00602131">
              <w:rPr>
                <w:color w:val="000000"/>
                <w:szCs w:val="21"/>
              </w:rPr>
              <w:t>Czerny-Turner</w:t>
            </w:r>
          </w:p>
        </w:tc>
        <w:tc>
          <w:tcPr>
            <w:tcW w:w="1132" w:type="dxa"/>
          </w:tcPr>
          <w:p w14:paraId="798908F6" w14:textId="77777777" w:rsidR="00E81302" w:rsidRPr="00602131" w:rsidRDefault="00E81302" w:rsidP="003D7C49">
            <w:pPr>
              <w:adjustRightInd w:val="0"/>
              <w:snapToGrid w:val="0"/>
              <w:jc w:val="left"/>
              <w:rPr>
                <w:color w:val="000000"/>
                <w:szCs w:val="21"/>
              </w:rPr>
            </w:pPr>
          </w:p>
        </w:tc>
        <w:tc>
          <w:tcPr>
            <w:tcW w:w="1132" w:type="dxa"/>
          </w:tcPr>
          <w:p w14:paraId="4FDEC207" w14:textId="77777777" w:rsidR="00E81302" w:rsidRPr="00602131" w:rsidRDefault="00E81302" w:rsidP="003D7C49">
            <w:pPr>
              <w:adjustRightInd w:val="0"/>
              <w:snapToGrid w:val="0"/>
              <w:jc w:val="left"/>
              <w:rPr>
                <w:color w:val="000000"/>
                <w:szCs w:val="21"/>
              </w:rPr>
            </w:pPr>
          </w:p>
        </w:tc>
        <w:tc>
          <w:tcPr>
            <w:tcW w:w="1132" w:type="dxa"/>
          </w:tcPr>
          <w:p w14:paraId="7155BF0B" w14:textId="5D1A2A89" w:rsidR="00E81302" w:rsidRPr="00602131" w:rsidRDefault="00E81302" w:rsidP="003D7C49">
            <w:pPr>
              <w:adjustRightInd w:val="0"/>
              <w:snapToGrid w:val="0"/>
              <w:jc w:val="left"/>
              <w:rPr>
                <w:color w:val="000000"/>
                <w:szCs w:val="21"/>
              </w:rPr>
            </w:pPr>
          </w:p>
        </w:tc>
      </w:tr>
      <w:tr w:rsidR="00E81302" w:rsidRPr="00EA2F45" w14:paraId="5C4ADEF1" w14:textId="018F0FB9" w:rsidTr="00E81302">
        <w:trPr>
          <w:trHeight w:val="510"/>
        </w:trPr>
        <w:tc>
          <w:tcPr>
            <w:tcW w:w="700" w:type="dxa"/>
            <w:vMerge/>
            <w:vAlign w:val="center"/>
          </w:tcPr>
          <w:p w14:paraId="69E7A0F2" w14:textId="77777777" w:rsidR="00E81302" w:rsidRPr="00EA2F45" w:rsidRDefault="00E81302" w:rsidP="003D7C49">
            <w:pPr>
              <w:jc w:val="center"/>
              <w:rPr>
                <w:b/>
                <w:szCs w:val="21"/>
              </w:rPr>
            </w:pPr>
          </w:p>
        </w:tc>
        <w:tc>
          <w:tcPr>
            <w:tcW w:w="884" w:type="dxa"/>
            <w:vMerge/>
            <w:vAlign w:val="center"/>
          </w:tcPr>
          <w:p w14:paraId="76164DEF" w14:textId="77777777" w:rsidR="00E81302" w:rsidRPr="00EA2F45" w:rsidRDefault="00E81302" w:rsidP="003D7C49">
            <w:pPr>
              <w:jc w:val="center"/>
              <w:rPr>
                <w:b/>
                <w:szCs w:val="21"/>
              </w:rPr>
            </w:pPr>
          </w:p>
        </w:tc>
        <w:tc>
          <w:tcPr>
            <w:tcW w:w="3035" w:type="dxa"/>
            <w:vAlign w:val="center"/>
          </w:tcPr>
          <w:p w14:paraId="50B8CADA" w14:textId="77777777" w:rsidR="00E81302" w:rsidRPr="00602131" w:rsidRDefault="00E81302" w:rsidP="003D7C49">
            <w:pPr>
              <w:adjustRightInd w:val="0"/>
              <w:snapToGrid w:val="0"/>
              <w:jc w:val="left"/>
              <w:rPr>
                <w:kern w:val="0"/>
                <w:szCs w:val="21"/>
              </w:rPr>
            </w:pPr>
            <w:r w:rsidRPr="00602131">
              <w:rPr>
                <w:color w:val="000000"/>
                <w:szCs w:val="21"/>
              </w:rPr>
              <w:t xml:space="preserve">1.6.2 </w:t>
            </w:r>
            <w:r w:rsidRPr="00602131">
              <w:rPr>
                <w:color w:val="000000"/>
                <w:szCs w:val="21"/>
              </w:rPr>
              <w:t>三光栅塔轮结构，全软件控制转动</w:t>
            </w:r>
          </w:p>
        </w:tc>
        <w:tc>
          <w:tcPr>
            <w:tcW w:w="1132" w:type="dxa"/>
          </w:tcPr>
          <w:p w14:paraId="72708514" w14:textId="77777777" w:rsidR="00E81302" w:rsidRPr="00602131" w:rsidRDefault="00E81302" w:rsidP="003D7C49">
            <w:pPr>
              <w:adjustRightInd w:val="0"/>
              <w:snapToGrid w:val="0"/>
              <w:jc w:val="left"/>
              <w:rPr>
                <w:color w:val="000000"/>
                <w:szCs w:val="21"/>
              </w:rPr>
            </w:pPr>
          </w:p>
        </w:tc>
        <w:tc>
          <w:tcPr>
            <w:tcW w:w="1132" w:type="dxa"/>
          </w:tcPr>
          <w:p w14:paraId="6B7D1DF7" w14:textId="77777777" w:rsidR="00E81302" w:rsidRPr="00602131" w:rsidRDefault="00E81302" w:rsidP="003D7C49">
            <w:pPr>
              <w:adjustRightInd w:val="0"/>
              <w:snapToGrid w:val="0"/>
              <w:jc w:val="left"/>
              <w:rPr>
                <w:color w:val="000000"/>
                <w:szCs w:val="21"/>
              </w:rPr>
            </w:pPr>
          </w:p>
        </w:tc>
        <w:tc>
          <w:tcPr>
            <w:tcW w:w="1132" w:type="dxa"/>
          </w:tcPr>
          <w:p w14:paraId="685AD018" w14:textId="2FC674D7" w:rsidR="00E81302" w:rsidRPr="00602131" w:rsidRDefault="00E81302" w:rsidP="003D7C49">
            <w:pPr>
              <w:adjustRightInd w:val="0"/>
              <w:snapToGrid w:val="0"/>
              <w:jc w:val="left"/>
              <w:rPr>
                <w:color w:val="000000"/>
                <w:szCs w:val="21"/>
              </w:rPr>
            </w:pPr>
          </w:p>
        </w:tc>
      </w:tr>
      <w:tr w:rsidR="00E81302" w:rsidRPr="00EA2F45" w14:paraId="0E34B033" w14:textId="7EEE2925" w:rsidTr="00E81302">
        <w:trPr>
          <w:trHeight w:val="510"/>
        </w:trPr>
        <w:tc>
          <w:tcPr>
            <w:tcW w:w="700" w:type="dxa"/>
            <w:vMerge/>
            <w:vAlign w:val="center"/>
          </w:tcPr>
          <w:p w14:paraId="3F57A3E9" w14:textId="77777777" w:rsidR="00E81302" w:rsidRPr="00EA2F45" w:rsidRDefault="00E81302" w:rsidP="003D7C49">
            <w:pPr>
              <w:jc w:val="center"/>
              <w:rPr>
                <w:b/>
                <w:szCs w:val="21"/>
              </w:rPr>
            </w:pPr>
          </w:p>
        </w:tc>
        <w:tc>
          <w:tcPr>
            <w:tcW w:w="884" w:type="dxa"/>
            <w:vMerge/>
            <w:vAlign w:val="center"/>
          </w:tcPr>
          <w:p w14:paraId="2037EBC0" w14:textId="77777777" w:rsidR="00E81302" w:rsidRPr="00EA2F45" w:rsidRDefault="00E81302" w:rsidP="003D7C49">
            <w:pPr>
              <w:jc w:val="center"/>
              <w:rPr>
                <w:b/>
                <w:szCs w:val="21"/>
              </w:rPr>
            </w:pPr>
          </w:p>
        </w:tc>
        <w:tc>
          <w:tcPr>
            <w:tcW w:w="3035" w:type="dxa"/>
            <w:vAlign w:val="center"/>
          </w:tcPr>
          <w:p w14:paraId="1C5BF0E1" w14:textId="77777777" w:rsidR="00E81302" w:rsidRPr="00602131" w:rsidRDefault="00E81302" w:rsidP="003D7C49">
            <w:pPr>
              <w:adjustRightInd w:val="0"/>
              <w:snapToGrid w:val="0"/>
              <w:jc w:val="left"/>
              <w:rPr>
                <w:kern w:val="0"/>
                <w:szCs w:val="21"/>
              </w:rPr>
            </w:pPr>
            <w:r w:rsidRPr="00602131">
              <w:rPr>
                <w:color w:val="000000"/>
                <w:szCs w:val="21"/>
              </w:rPr>
              <w:t xml:space="preserve">1.6.3 </w:t>
            </w:r>
            <w:r w:rsidRPr="00602131">
              <w:rPr>
                <w:color w:val="000000"/>
                <w:szCs w:val="21"/>
              </w:rPr>
              <w:t>两个检测器出口</w:t>
            </w:r>
          </w:p>
        </w:tc>
        <w:tc>
          <w:tcPr>
            <w:tcW w:w="1132" w:type="dxa"/>
          </w:tcPr>
          <w:p w14:paraId="72F96F50" w14:textId="77777777" w:rsidR="00E81302" w:rsidRPr="00602131" w:rsidRDefault="00E81302" w:rsidP="003D7C49">
            <w:pPr>
              <w:adjustRightInd w:val="0"/>
              <w:snapToGrid w:val="0"/>
              <w:jc w:val="left"/>
              <w:rPr>
                <w:color w:val="000000"/>
                <w:szCs w:val="21"/>
              </w:rPr>
            </w:pPr>
          </w:p>
        </w:tc>
        <w:tc>
          <w:tcPr>
            <w:tcW w:w="1132" w:type="dxa"/>
          </w:tcPr>
          <w:p w14:paraId="4D813505" w14:textId="77777777" w:rsidR="00E81302" w:rsidRPr="00602131" w:rsidRDefault="00E81302" w:rsidP="003D7C49">
            <w:pPr>
              <w:adjustRightInd w:val="0"/>
              <w:snapToGrid w:val="0"/>
              <w:jc w:val="left"/>
              <w:rPr>
                <w:color w:val="000000"/>
                <w:szCs w:val="21"/>
              </w:rPr>
            </w:pPr>
          </w:p>
        </w:tc>
        <w:tc>
          <w:tcPr>
            <w:tcW w:w="1132" w:type="dxa"/>
          </w:tcPr>
          <w:p w14:paraId="11AD627C" w14:textId="39F37FF9" w:rsidR="00E81302" w:rsidRPr="00602131" w:rsidRDefault="00E81302" w:rsidP="003D7C49">
            <w:pPr>
              <w:adjustRightInd w:val="0"/>
              <w:snapToGrid w:val="0"/>
              <w:jc w:val="left"/>
              <w:rPr>
                <w:color w:val="000000"/>
                <w:szCs w:val="21"/>
              </w:rPr>
            </w:pPr>
          </w:p>
        </w:tc>
      </w:tr>
      <w:tr w:rsidR="00E81302" w:rsidRPr="00EA2F45" w14:paraId="4E05B6EB" w14:textId="43A7F435" w:rsidTr="00E81302">
        <w:trPr>
          <w:trHeight w:val="510"/>
        </w:trPr>
        <w:tc>
          <w:tcPr>
            <w:tcW w:w="700" w:type="dxa"/>
            <w:vMerge/>
            <w:vAlign w:val="center"/>
          </w:tcPr>
          <w:p w14:paraId="16583A72" w14:textId="77777777" w:rsidR="00E81302" w:rsidRPr="00EA2F45" w:rsidRDefault="00E81302" w:rsidP="003D7C49">
            <w:pPr>
              <w:jc w:val="center"/>
              <w:rPr>
                <w:b/>
                <w:szCs w:val="21"/>
              </w:rPr>
            </w:pPr>
          </w:p>
        </w:tc>
        <w:tc>
          <w:tcPr>
            <w:tcW w:w="884" w:type="dxa"/>
            <w:vMerge/>
            <w:vAlign w:val="center"/>
          </w:tcPr>
          <w:p w14:paraId="51C6D771" w14:textId="77777777" w:rsidR="00E81302" w:rsidRPr="00EA2F45" w:rsidRDefault="00E81302" w:rsidP="003D7C49">
            <w:pPr>
              <w:jc w:val="center"/>
              <w:rPr>
                <w:b/>
                <w:szCs w:val="21"/>
              </w:rPr>
            </w:pPr>
          </w:p>
        </w:tc>
        <w:tc>
          <w:tcPr>
            <w:tcW w:w="3035" w:type="dxa"/>
            <w:vAlign w:val="center"/>
          </w:tcPr>
          <w:p w14:paraId="5443F473" w14:textId="77777777" w:rsidR="00E81302" w:rsidRPr="00602131" w:rsidRDefault="00E81302" w:rsidP="003D7C49">
            <w:pPr>
              <w:adjustRightInd w:val="0"/>
              <w:snapToGrid w:val="0"/>
              <w:jc w:val="left"/>
              <w:rPr>
                <w:kern w:val="0"/>
                <w:szCs w:val="21"/>
              </w:rPr>
            </w:pPr>
            <w:r w:rsidRPr="00602131">
              <w:rPr>
                <w:color w:val="000000"/>
                <w:szCs w:val="21"/>
              </w:rPr>
              <w:t xml:space="preserve">▲1.6.4 </w:t>
            </w:r>
            <w:r w:rsidRPr="00602131">
              <w:rPr>
                <w:color w:val="000000"/>
                <w:szCs w:val="21"/>
              </w:rPr>
              <w:t>焦距</w:t>
            </w:r>
            <w:r w:rsidRPr="00602131">
              <w:rPr>
                <w:color w:val="000000"/>
                <w:szCs w:val="21"/>
              </w:rPr>
              <w:t>≥325mm</w:t>
            </w:r>
          </w:p>
        </w:tc>
        <w:tc>
          <w:tcPr>
            <w:tcW w:w="1132" w:type="dxa"/>
          </w:tcPr>
          <w:p w14:paraId="63FD4F9F" w14:textId="77777777" w:rsidR="00E81302" w:rsidRPr="00602131" w:rsidRDefault="00E81302" w:rsidP="003D7C49">
            <w:pPr>
              <w:adjustRightInd w:val="0"/>
              <w:snapToGrid w:val="0"/>
              <w:jc w:val="left"/>
              <w:rPr>
                <w:color w:val="000000"/>
                <w:szCs w:val="21"/>
              </w:rPr>
            </w:pPr>
          </w:p>
        </w:tc>
        <w:tc>
          <w:tcPr>
            <w:tcW w:w="1132" w:type="dxa"/>
          </w:tcPr>
          <w:p w14:paraId="3D0154F9" w14:textId="77777777" w:rsidR="00E81302" w:rsidRPr="00602131" w:rsidRDefault="00E81302" w:rsidP="003D7C49">
            <w:pPr>
              <w:adjustRightInd w:val="0"/>
              <w:snapToGrid w:val="0"/>
              <w:jc w:val="left"/>
              <w:rPr>
                <w:color w:val="000000"/>
                <w:szCs w:val="21"/>
              </w:rPr>
            </w:pPr>
          </w:p>
        </w:tc>
        <w:tc>
          <w:tcPr>
            <w:tcW w:w="1132" w:type="dxa"/>
          </w:tcPr>
          <w:p w14:paraId="1D5061D5" w14:textId="70DBD82E" w:rsidR="00E81302" w:rsidRPr="00602131" w:rsidRDefault="00E81302" w:rsidP="003D7C49">
            <w:pPr>
              <w:adjustRightInd w:val="0"/>
              <w:snapToGrid w:val="0"/>
              <w:jc w:val="left"/>
              <w:rPr>
                <w:color w:val="000000"/>
                <w:szCs w:val="21"/>
              </w:rPr>
            </w:pPr>
          </w:p>
        </w:tc>
      </w:tr>
      <w:tr w:rsidR="00E81302" w:rsidRPr="00EA2F45" w14:paraId="04D12169" w14:textId="2FC5F448" w:rsidTr="00E81302">
        <w:trPr>
          <w:trHeight w:val="510"/>
        </w:trPr>
        <w:tc>
          <w:tcPr>
            <w:tcW w:w="700" w:type="dxa"/>
            <w:vMerge/>
            <w:vAlign w:val="center"/>
          </w:tcPr>
          <w:p w14:paraId="4C4738BA" w14:textId="77777777" w:rsidR="00E81302" w:rsidRPr="00EA2F45" w:rsidRDefault="00E81302" w:rsidP="003D7C49">
            <w:pPr>
              <w:jc w:val="center"/>
              <w:rPr>
                <w:b/>
                <w:szCs w:val="21"/>
              </w:rPr>
            </w:pPr>
          </w:p>
        </w:tc>
        <w:tc>
          <w:tcPr>
            <w:tcW w:w="884" w:type="dxa"/>
            <w:vMerge/>
            <w:vAlign w:val="center"/>
          </w:tcPr>
          <w:p w14:paraId="63580BDD" w14:textId="77777777" w:rsidR="00E81302" w:rsidRPr="00EA2F45" w:rsidRDefault="00E81302" w:rsidP="003D7C49">
            <w:pPr>
              <w:jc w:val="center"/>
              <w:rPr>
                <w:b/>
                <w:szCs w:val="21"/>
              </w:rPr>
            </w:pPr>
          </w:p>
        </w:tc>
        <w:tc>
          <w:tcPr>
            <w:tcW w:w="3035" w:type="dxa"/>
            <w:vAlign w:val="center"/>
          </w:tcPr>
          <w:p w14:paraId="43CC0463" w14:textId="77777777" w:rsidR="00E81302" w:rsidRPr="00602131" w:rsidRDefault="00E81302" w:rsidP="003D7C49">
            <w:pPr>
              <w:adjustRightInd w:val="0"/>
              <w:snapToGrid w:val="0"/>
              <w:jc w:val="left"/>
              <w:rPr>
                <w:kern w:val="0"/>
                <w:szCs w:val="21"/>
              </w:rPr>
            </w:pPr>
            <w:r w:rsidRPr="00602131">
              <w:rPr>
                <w:color w:val="000000"/>
                <w:szCs w:val="21"/>
              </w:rPr>
              <w:t xml:space="preserve">1.6.5 </w:t>
            </w:r>
            <w:r w:rsidRPr="00602131">
              <w:rPr>
                <w:color w:val="000000"/>
                <w:szCs w:val="21"/>
              </w:rPr>
              <w:t>杂散光抑止比：</w:t>
            </w:r>
            <w:r w:rsidRPr="00602131">
              <w:rPr>
                <w:color w:val="000000"/>
                <w:szCs w:val="21"/>
              </w:rPr>
              <w:t>≥10</w:t>
            </w:r>
            <w:r w:rsidRPr="00602131">
              <w:rPr>
                <w:color w:val="000000"/>
                <w:szCs w:val="21"/>
                <w:vertAlign w:val="superscript"/>
              </w:rPr>
              <w:t>10</w:t>
            </w:r>
            <w:r w:rsidRPr="00602131">
              <w:rPr>
                <w:color w:val="000000"/>
                <w:szCs w:val="21"/>
              </w:rPr>
              <w:t>:1</w:t>
            </w:r>
          </w:p>
        </w:tc>
        <w:tc>
          <w:tcPr>
            <w:tcW w:w="1132" w:type="dxa"/>
          </w:tcPr>
          <w:p w14:paraId="625A4316" w14:textId="77777777" w:rsidR="00E81302" w:rsidRPr="00602131" w:rsidRDefault="00E81302" w:rsidP="003D7C49">
            <w:pPr>
              <w:adjustRightInd w:val="0"/>
              <w:snapToGrid w:val="0"/>
              <w:jc w:val="left"/>
              <w:rPr>
                <w:color w:val="000000"/>
                <w:szCs w:val="21"/>
              </w:rPr>
            </w:pPr>
          </w:p>
        </w:tc>
        <w:tc>
          <w:tcPr>
            <w:tcW w:w="1132" w:type="dxa"/>
          </w:tcPr>
          <w:p w14:paraId="78F04A0F" w14:textId="77777777" w:rsidR="00E81302" w:rsidRPr="00602131" w:rsidRDefault="00E81302" w:rsidP="003D7C49">
            <w:pPr>
              <w:adjustRightInd w:val="0"/>
              <w:snapToGrid w:val="0"/>
              <w:jc w:val="left"/>
              <w:rPr>
                <w:color w:val="000000"/>
                <w:szCs w:val="21"/>
              </w:rPr>
            </w:pPr>
          </w:p>
        </w:tc>
        <w:tc>
          <w:tcPr>
            <w:tcW w:w="1132" w:type="dxa"/>
          </w:tcPr>
          <w:p w14:paraId="58394812" w14:textId="77259C76" w:rsidR="00E81302" w:rsidRPr="00602131" w:rsidRDefault="00E81302" w:rsidP="003D7C49">
            <w:pPr>
              <w:adjustRightInd w:val="0"/>
              <w:snapToGrid w:val="0"/>
              <w:jc w:val="left"/>
              <w:rPr>
                <w:color w:val="000000"/>
                <w:szCs w:val="21"/>
              </w:rPr>
            </w:pPr>
          </w:p>
        </w:tc>
      </w:tr>
      <w:tr w:rsidR="00E81302" w:rsidRPr="00EA2F45" w14:paraId="111F8013" w14:textId="288EB32E" w:rsidTr="00E81302">
        <w:trPr>
          <w:trHeight w:val="510"/>
        </w:trPr>
        <w:tc>
          <w:tcPr>
            <w:tcW w:w="700" w:type="dxa"/>
            <w:vMerge/>
            <w:vAlign w:val="center"/>
          </w:tcPr>
          <w:p w14:paraId="65FB6BA5" w14:textId="77777777" w:rsidR="00E81302" w:rsidRPr="00EA2F45" w:rsidRDefault="00E81302" w:rsidP="003D7C49">
            <w:pPr>
              <w:jc w:val="center"/>
              <w:rPr>
                <w:b/>
                <w:szCs w:val="21"/>
              </w:rPr>
            </w:pPr>
          </w:p>
        </w:tc>
        <w:tc>
          <w:tcPr>
            <w:tcW w:w="884" w:type="dxa"/>
            <w:vMerge/>
            <w:vAlign w:val="center"/>
          </w:tcPr>
          <w:p w14:paraId="795D831D" w14:textId="77777777" w:rsidR="00E81302" w:rsidRPr="00EA2F45" w:rsidRDefault="00E81302" w:rsidP="003D7C49">
            <w:pPr>
              <w:jc w:val="center"/>
              <w:rPr>
                <w:b/>
                <w:szCs w:val="21"/>
              </w:rPr>
            </w:pPr>
          </w:p>
        </w:tc>
        <w:tc>
          <w:tcPr>
            <w:tcW w:w="3035" w:type="dxa"/>
            <w:vAlign w:val="center"/>
          </w:tcPr>
          <w:p w14:paraId="137BD823" w14:textId="77777777" w:rsidR="00E81302" w:rsidRPr="00602131" w:rsidRDefault="00E81302" w:rsidP="003D7C49">
            <w:pPr>
              <w:adjustRightInd w:val="0"/>
              <w:snapToGrid w:val="0"/>
              <w:jc w:val="left"/>
              <w:rPr>
                <w:kern w:val="0"/>
                <w:szCs w:val="21"/>
              </w:rPr>
            </w:pPr>
            <w:r w:rsidRPr="00602131">
              <w:rPr>
                <w:color w:val="000000"/>
                <w:szCs w:val="21"/>
              </w:rPr>
              <w:t xml:space="preserve">1.6.6 </w:t>
            </w:r>
            <w:r w:rsidRPr="00602131">
              <w:rPr>
                <w:color w:val="000000"/>
                <w:szCs w:val="21"/>
              </w:rPr>
              <w:t>光栅两块</w:t>
            </w:r>
            <w:r w:rsidRPr="00602131">
              <w:rPr>
                <w:color w:val="000000"/>
                <w:szCs w:val="21"/>
              </w:rPr>
              <w:t>≥1200gr/mm,500nm</w:t>
            </w:r>
            <w:r w:rsidRPr="00602131">
              <w:rPr>
                <w:color w:val="000000"/>
                <w:szCs w:val="21"/>
              </w:rPr>
              <w:t>闪耀波长</w:t>
            </w:r>
          </w:p>
        </w:tc>
        <w:tc>
          <w:tcPr>
            <w:tcW w:w="1132" w:type="dxa"/>
          </w:tcPr>
          <w:p w14:paraId="30A114BF" w14:textId="77777777" w:rsidR="00E81302" w:rsidRPr="00602131" w:rsidRDefault="00E81302" w:rsidP="003D7C49">
            <w:pPr>
              <w:adjustRightInd w:val="0"/>
              <w:snapToGrid w:val="0"/>
              <w:jc w:val="left"/>
              <w:rPr>
                <w:color w:val="000000"/>
                <w:szCs w:val="21"/>
              </w:rPr>
            </w:pPr>
          </w:p>
        </w:tc>
        <w:tc>
          <w:tcPr>
            <w:tcW w:w="1132" w:type="dxa"/>
          </w:tcPr>
          <w:p w14:paraId="41C672E7" w14:textId="77777777" w:rsidR="00E81302" w:rsidRPr="00602131" w:rsidRDefault="00E81302" w:rsidP="003D7C49">
            <w:pPr>
              <w:adjustRightInd w:val="0"/>
              <w:snapToGrid w:val="0"/>
              <w:jc w:val="left"/>
              <w:rPr>
                <w:color w:val="000000"/>
                <w:szCs w:val="21"/>
              </w:rPr>
            </w:pPr>
          </w:p>
        </w:tc>
        <w:tc>
          <w:tcPr>
            <w:tcW w:w="1132" w:type="dxa"/>
          </w:tcPr>
          <w:p w14:paraId="057CC0FC" w14:textId="35561092" w:rsidR="00E81302" w:rsidRPr="00602131" w:rsidRDefault="00E81302" w:rsidP="003D7C49">
            <w:pPr>
              <w:adjustRightInd w:val="0"/>
              <w:snapToGrid w:val="0"/>
              <w:jc w:val="left"/>
              <w:rPr>
                <w:color w:val="000000"/>
                <w:szCs w:val="21"/>
              </w:rPr>
            </w:pPr>
          </w:p>
        </w:tc>
      </w:tr>
      <w:tr w:rsidR="00E81302" w:rsidRPr="00EA2F45" w14:paraId="44C96AFD" w14:textId="1E042BC9" w:rsidTr="00E81302">
        <w:trPr>
          <w:trHeight w:val="510"/>
        </w:trPr>
        <w:tc>
          <w:tcPr>
            <w:tcW w:w="700" w:type="dxa"/>
            <w:vMerge/>
            <w:vAlign w:val="center"/>
          </w:tcPr>
          <w:p w14:paraId="008105B7" w14:textId="77777777" w:rsidR="00E81302" w:rsidRPr="00EA2F45" w:rsidRDefault="00E81302" w:rsidP="003D7C49">
            <w:pPr>
              <w:jc w:val="center"/>
              <w:rPr>
                <w:b/>
                <w:szCs w:val="21"/>
              </w:rPr>
            </w:pPr>
          </w:p>
        </w:tc>
        <w:tc>
          <w:tcPr>
            <w:tcW w:w="884" w:type="dxa"/>
            <w:vMerge/>
            <w:vAlign w:val="center"/>
          </w:tcPr>
          <w:p w14:paraId="70C4E26B" w14:textId="77777777" w:rsidR="00E81302" w:rsidRPr="00EA2F45" w:rsidRDefault="00E81302" w:rsidP="003D7C49">
            <w:pPr>
              <w:jc w:val="center"/>
              <w:rPr>
                <w:b/>
                <w:szCs w:val="21"/>
              </w:rPr>
            </w:pPr>
          </w:p>
        </w:tc>
        <w:tc>
          <w:tcPr>
            <w:tcW w:w="3035" w:type="dxa"/>
            <w:vAlign w:val="center"/>
          </w:tcPr>
          <w:p w14:paraId="4C2F11C4" w14:textId="77777777" w:rsidR="00E81302" w:rsidRPr="00602131" w:rsidRDefault="00E81302" w:rsidP="003D7C49">
            <w:pPr>
              <w:adjustRightInd w:val="0"/>
              <w:snapToGrid w:val="0"/>
              <w:jc w:val="left"/>
              <w:rPr>
                <w:kern w:val="0"/>
                <w:szCs w:val="21"/>
              </w:rPr>
            </w:pPr>
            <w:r w:rsidRPr="00602131">
              <w:rPr>
                <w:color w:val="000000"/>
                <w:szCs w:val="21"/>
              </w:rPr>
              <w:t xml:space="preserve">1.6.7 </w:t>
            </w:r>
            <w:r w:rsidRPr="00602131">
              <w:rPr>
                <w:color w:val="000000"/>
                <w:szCs w:val="21"/>
              </w:rPr>
              <w:t>线色散系数：</w:t>
            </w:r>
            <w:r w:rsidRPr="00602131">
              <w:rPr>
                <w:color w:val="000000"/>
                <w:szCs w:val="21"/>
              </w:rPr>
              <w:t>1.35nm/mm</w:t>
            </w:r>
          </w:p>
        </w:tc>
        <w:tc>
          <w:tcPr>
            <w:tcW w:w="1132" w:type="dxa"/>
          </w:tcPr>
          <w:p w14:paraId="280E4399" w14:textId="77777777" w:rsidR="00E81302" w:rsidRPr="00602131" w:rsidRDefault="00E81302" w:rsidP="003D7C49">
            <w:pPr>
              <w:adjustRightInd w:val="0"/>
              <w:snapToGrid w:val="0"/>
              <w:jc w:val="left"/>
              <w:rPr>
                <w:color w:val="000000"/>
                <w:szCs w:val="21"/>
              </w:rPr>
            </w:pPr>
          </w:p>
        </w:tc>
        <w:tc>
          <w:tcPr>
            <w:tcW w:w="1132" w:type="dxa"/>
          </w:tcPr>
          <w:p w14:paraId="3A1A5786" w14:textId="77777777" w:rsidR="00E81302" w:rsidRPr="00602131" w:rsidRDefault="00E81302" w:rsidP="003D7C49">
            <w:pPr>
              <w:adjustRightInd w:val="0"/>
              <w:snapToGrid w:val="0"/>
              <w:jc w:val="left"/>
              <w:rPr>
                <w:color w:val="000000"/>
                <w:szCs w:val="21"/>
              </w:rPr>
            </w:pPr>
          </w:p>
        </w:tc>
        <w:tc>
          <w:tcPr>
            <w:tcW w:w="1132" w:type="dxa"/>
          </w:tcPr>
          <w:p w14:paraId="21108641" w14:textId="7532D4CB" w:rsidR="00E81302" w:rsidRPr="00602131" w:rsidRDefault="00E81302" w:rsidP="003D7C49">
            <w:pPr>
              <w:adjustRightInd w:val="0"/>
              <w:snapToGrid w:val="0"/>
              <w:jc w:val="left"/>
              <w:rPr>
                <w:color w:val="000000"/>
                <w:szCs w:val="21"/>
              </w:rPr>
            </w:pPr>
          </w:p>
        </w:tc>
      </w:tr>
      <w:tr w:rsidR="00E81302" w:rsidRPr="00EA2F45" w14:paraId="552970E7" w14:textId="11FB22FD" w:rsidTr="00E81302">
        <w:trPr>
          <w:trHeight w:val="510"/>
        </w:trPr>
        <w:tc>
          <w:tcPr>
            <w:tcW w:w="700" w:type="dxa"/>
            <w:vMerge/>
            <w:vAlign w:val="center"/>
          </w:tcPr>
          <w:p w14:paraId="7E1A3D21" w14:textId="77777777" w:rsidR="00E81302" w:rsidRPr="00EA2F45" w:rsidRDefault="00E81302" w:rsidP="003D7C49">
            <w:pPr>
              <w:jc w:val="center"/>
              <w:rPr>
                <w:b/>
                <w:szCs w:val="21"/>
              </w:rPr>
            </w:pPr>
          </w:p>
        </w:tc>
        <w:tc>
          <w:tcPr>
            <w:tcW w:w="884" w:type="dxa"/>
            <w:vMerge/>
            <w:vAlign w:val="center"/>
          </w:tcPr>
          <w:p w14:paraId="4FA8174B" w14:textId="77777777" w:rsidR="00E81302" w:rsidRPr="00EA2F45" w:rsidRDefault="00E81302" w:rsidP="003D7C49">
            <w:pPr>
              <w:jc w:val="center"/>
              <w:rPr>
                <w:b/>
                <w:szCs w:val="21"/>
              </w:rPr>
            </w:pPr>
          </w:p>
        </w:tc>
        <w:tc>
          <w:tcPr>
            <w:tcW w:w="3035" w:type="dxa"/>
            <w:vAlign w:val="center"/>
          </w:tcPr>
          <w:p w14:paraId="7E927F45" w14:textId="77777777" w:rsidR="00E81302" w:rsidRPr="00602131" w:rsidRDefault="00E81302" w:rsidP="003D7C49">
            <w:pPr>
              <w:adjustRightInd w:val="0"/>
              <w:snapToGrid w:val="0"/>
              <w:jc w:val="left"/>
              <w:rPr>
                <w:kern w:val="0"/>
                <w:szCs w:val="21"/>
              </w:rPr>
            </w:pPr>
            <w:r w:rsidRPr="00602131">
              <w:rPr>
                <w:color w:val="000000"/>
                <w:szCs w:val="21"/>
              </w:rPr>
              <w:t xml:space="preserve">1.6.8 </w:t>
            </w:r>
            <w:r w:rsidRPr="00602131">
              <w:rPr>
                <w:color w:val="000000"/>
                <w:szCs w:val="21"/>
              </w:rPr>
              <w:t>分辨率：</w:t>
            </w:r>
            <w:r w:rsidRPr="00602131">
              <w:rPr>
                <w:color w:val="000000"/>
                <w:szCs w:val="21"/>
              </w:rPr>
              <w:t>0-30nm</w:t>
            </w:r>
          </w:p>
        </w:tc>
        <w:tc>
          <w:tcPr>
            <w:tcW w:w="1132" w:type="dxa"/>
          </w:tcPr>
          <w:p w14:paraId="39D4FA82" w14:textId="77777777" w:rsidR="00E81302" w:rsidRPr="00602131" w:rsidRDefault="00E81302" w:rsidP="003D7C49">
            <w:pPr>
              <w:adjustRightInd w:val="0"/>
              <w:snapToGrid w:val="0"/>
              <w:jc w:val="left"/>
              <w:rPr>
                <w:color w:val="000000"/>
                <w:szCs w:val="21"/>
              </w:rPr>
            </w:pPr>
          </w:p>
        </w:tc>
        <w:tc>
          <w:tcPr>
            <w:tcW w:w="1132" w:type="dxa"/>
          </w:tcPr>
          <w:p w14:paraId="50E1E12E" w14:textId="77777777" w:rsidR="00E81302" w:rsidRPr="00602131" w:rsidRDefault="00E81302" w:rsidP="003D7C49">
            <w:pPr>
              <w:adjustRightInd w:val="0"/>
              <w:snapToGrid w:val="0"/>
              <w:jc w:val="left"/>
              <w:rPr>
                <w:color w:val="000000"/>
                <w:szCs w:val="21"/>
              </w:rPr>
            </w:pPr>
          </w:p>
        </w:tc>
        <w:tc>
          <w:tcPr>
            <w:tcW w:w="1132" w:type="dxa"/>
          </w:tcPr>
          <w:p w14:paraId="6A7A004D" w14:textId="1F9C7930" w:rsidR="00E81302" w:rsidRPr="00602131" w:rsidRDefault="00E81302" w:rsidP="003D7C49">
            <w:pPr>
              <w:adjustRightInd w:val="0"/>
              <w:snapToGrid w:val="0"/>
              <w:jc w:val="left"/>
              <w:rPr>
                <w:color w:val="000000"/>
                <w:szCs w:val="21"/>
              </w:rPr>
            </w:pPr>
          </w:p>
        </w:tc>
      </w:tr>
      <w:tr w:rsidR="00E81302" w:rsidRPr="00EA2F45" w14:paraId="04925B51" w14:textId="656A733F" w:rsidTr="00E81302">
        <w:trPr>
          <w:trHeight w:val="510"/>
        </w:trPr>
        <w:tc>
          <w:tcPr>
            <w:tcW w:w="700" w:type="dxa"/>
            <w:vMerge/>
            <w:vAlign w:val="center"/>
          </w:tcPr>
          <w:p w14:paraId="31DD2B0E" w14:textId="77777777" w:rsidR="00E81302" w:rsidRPr="00EA2F45" w:rsidRDefault="00E81302" w:rsidP="003D7C49">
            <w:pPr>
              <w:jc w:val="center"/>
              <w:rPr>
                <w:b/>
                <w:szCs w:val="21"/>
              </w:rPr>
            </w:pPr>
          </w:p>
        </w:tc>
        <w:tc>
          <w:tcPr>
            <w:tcW w:w="884" w:type="dxa"/>
            <w:vMerge/>
            <w:vAlign w:val="center"/>
          </w:tcPr>
          <w:p w14:paraId="0CC98976" w14:textId="77777777" w:rsidR="00E81302" w:rsidRPr="00EA2F45" w:rsidRDefault="00E81302" w:rsidP="003D7C49">
            <w:pPr>
              <w:jc w:val="center"/>
              <w:rPr>
                <w:b/>
                <w:szCs w:val="21"/>
              </w:rPr>
            </w:pPr>
          </w:p>
        </w:tc>
        <w:tc>
          <w:tcPr>
            <w:tcW w:w="3035" w:type="dxa"/>
            <w:vAlign w:val="center"/>
          </w:tcPr>
          <w:p w14:paraId="2AAB3163" w14:textId="77777777" w:rsidR="00E81302" w:rsidRPr="00602131" w:rsidRDefault="00E81302" w:rsidP="003D7C49">
            <w:pPr>
              <w:adjustRightInd w:val="0"/>
              <w:snapToGrid w:val="0"/>
              <w:jc w:val="left"/>
              <w:rPr>
                <w:kern w:val="0"/>
                <w:szCs w:val="21"/>
              </w:rPr>
            </w:pPr>
            <w:r w:rsidRPr="00602131">
              <w:rPr>
                <w:color w:val="000000"/>
                <w:szCs w:val="21"/>
              </w:rPr>
              <w:t xml:space="preserve">1.6.9 </w:t>
            </w:r>
            <w:r w:rsidRPr="00602131">
              <w:rPr>
                <w:color w:val="000000"/>
                <w:szCs w:val="21"/>
              </w:rPr>
              <w:t>波长准确度</w:t>
            </w:r>
            <w:r w:rsidRPr="00602131">
              <w:rPr>
                <w:color w:val="000000"/>
                <w:szCs w:val="21"/>
              </w:rPr>
              <w:t>≤±0.2nm</w:t>
            </w:r>
          </w:p>
        </w:tc>
        <w:tc>
          <w:tcPr>
            <w:tcW w:w="1132" w:type="dxa"/>
          </w:tcPr>
          <w:p w14:paraId="6C5932CE" w14:textId="77777777" w:rsidR="00E81302" w:rsidRPr="00602131" w:rsidRDefault="00E81302" w:rsidP="003D7C49">
            <w:pPr>
              <w:adjustRightInd w:val="0"/>
              <w:snapToGrid w:val="0"/>
              <w:jc w:val="left"/>
              <w:rPr>
                <w:color w:val="000000"/>
                <w:szCs w:val="21"/>
              </w:rPr>
            </w:pPr>
          </w:p>
        </w:tc>
        <w:tc>
          <w:tcPr>
            <w:tcW w:w="1132" w:type="dxa"/>
          </w:tcPr>
          <w:p w14:paraId="054E8700" w14:textId="77777777" w:rsidR="00E81302" w:rsidRPr="00602131" w:rsidRDefault="00E81302" w:rsidP="003D7C49">
            <w:pPr>
              <w:adjustRightInd w:val="0"/>
              <w:snapToGrid w:val="0"/>
              <w:jc w:val="left"/>
              <w:rPr>
                <w:color w:val="000000"/>
                <w:szCs w:val="21"/>
              </w:rPr>
            </w:pPr>
          </w:p>
        </w:tc>
        <w:tc>
          <w:tcPr>
            <w:tcW w:w="1132" w:type="dxa"/>
          </w:tcPr>
          <w:p w14:paraId="3FD41998" w14:textId="04888B24" w:rsidR="00E81302" w:rsidRPr="00602131" w:rsidRDefault="00E81302" w:rsidP="003D7C49">
            <w:pPr>
              <w:adjustRightInd w:val="0"/>
              <w:snapToGrid w:val="0"/>
              <w:jc w:val="left"/>
              <w:rPr>
                <w:color w:val="000000"/>
                <w:szCs w:val="21"/>
              </w:rPr>
            </w:pPr>
          </w:p>
        </w:tc>
      </w:tr>
      <w:tr w:rsidR="00E81302" w:rsidRPr="00EA2F45" w14:paraId="0A10C6AE" w14:textId="46E6B0AA" w:rsidTr="00E81302">
        <w:trPr>
          <w:trHeight w:val="510"/>
        </w:trPr>
        <w:tc>
          <w:tcPr>
            <w:tcW w:w="700" w:type="dxa"/>
            <w:vMerge/>
            <w:vAlign w:val="center"/>
          </w:tcPr>
          <w:p w14:paraId="7DC5D650" w14:textId="77777777" w:rsidR="00E81302" w:rsidRPr="00EA2F45" w:rsidRDefault="00E81302" w:rsidP="003D7C49">
            <w:pPr>
              <w:jc w:val="center"/>
              <w:rPr>
                <w:b/>
                <w:szCs w:val="21"/>
              </w:rPr>
            </w:pPr>
          </w:p>
        </w:tc>
        <w:tc>
          <w:tcPr>
            <w:tcW w:w="884" w:type="dxa"/>
            <w:vMerge/>
            <w:vAlign w:val="center"/>
          </w:tcPr>
          <w:p w14:paraId="29BBBB7E" w14:textId="77777777" w:rsidR="00E81302" w:rsidRPr="00EA2F45" w:rsidRDefault="00E81302" w:rsidP="003D7C49">
            <w:pPr>
              <w:jc w:val="center"/>
              <w:rPr>
                <w:b/>
                <w:szCs w:val="21"/>
              </w:rPr>
            </w:pPr>
          </w:p>
        </w:tc>
        <w:tc>
          <w:tcPr>
            <w:tcW w:w="3035" w:type="dxa"/>
            <w:vAlign w:val="center"/>
          </w:tcPr>
          <w:p w14:paraId="22149124" w14:textId="77777777" w:rsidR="00E81302" w:rsidRPr="00602131" w:rsidRDefault="00E81302" w:rsidP="003D7C49">
            <w:pPr>
              <w:adjustRightInd w:val="0"/>
              <w:snapToGrid w:val="0"/>
              <w:jc w:val="left"/>
              <w:rPr>
                <w:kern w:val="0"/>
                <w:szCs w:val="21"/>
              </w:rPr>
            </w:pPr>
            <w:r w:rsidRPr="00602131">
              <w:rPr>
                <w:color w:val="000000"/>
                <w:szCs w:val="21"/>
              </w:rPr>
              <w:t xml:space="preserve">1.6.10 </w:t>
            </w:r>
            <w:r w:rsidRPr="00602131">
              <w:rPr>
                <w:color w:val="000000"/>
                <w:szCs w:val="21"/>
              </w:rPr>
              <w:t>波长重复性</w:t>
            </w:r>
            <w:r w:rsidRPr="00602131">
              <w:rPr>
                <w:color w:val="000000"/>
                <w:szCs w:val="21"/>
              </w:rPr>
              <w:t>≤±0.1nm</w:t>
            </w:r>
          </w:p>
        </w:tc>
        <w:tc>
          <w:tcPr>
            <w:tcW w:w="1132" w:type="dxa"/>
          </w:tcPr>
          <w:p w14:paraId="32C92752" w14:textId="77777777" w:rsidR="00E81302" w:rsidRPr="00602131" w:rsidRDefault="00E81302" w:rsidP="003D7C49">
            <w:pPr>
              <w:adjustRightInd w:val="0"/>
              <w:snapToGrid w:val="0"/>
              <w:jc w:val="left"/>
              <w:rPr>
                <w:color w:val="000000"/>
                <w:szCs w:val="21"/>
              </w:rPr>
            </w:pPr>
          </w:p>
        </w:tc>
        <w:tc>
          <w:tcPr>
            <w:tcW w:w="1132" w:type="dxa"/>
          </w:tcPr>
          <w:p w14:paraId="2C95F788" w14:textId="77777777" w:rsidR="00E81302" w:rsidRPr="00602131" w:rsidRDefault="00E81302" w:rsidP="003D7C49">
            <w:pPr>
              <w:adjustRightInd w:val="0"/>
              <w:snapToGrid w:val="0"/>
              <w:jc w:val="left"/>
              <w:rPr>
                <w:color w:val="000000"/>
                <w:szCs w:val="21"/>
              </w:rPr>
            </w:pPr>
          </w:p>
        </w:tc>
        <w:tc>
          <w:tcPr>
            <w:tcW w:w="1132" w:type="dxa"/>
          </w:tcPr>
          <w:p w14:paraId="1B14386F" w14:textId="309DB0D7" w:rsidR="00E81302" w:rsidRPr="00602131" w:rsidRDefault="00E81302" w:rsidP="003D7C49">
            <w:pPr>
              <w:adjustRightInd w:val="0"/>
              <w:snapToGrid w:val="0"/>
              <w:jc w:val="left"/>
              <w:rPr>
                <w:color w:val="000000"/>
                <w:szCs w:val="21"/>
              </w:rPr>
            </w:pPr>
          </w:p>
        </w:tc>
      </w:tr>
      <w:tr w:rsidR="00E81302" w:rsidRPr="00EA2F45" w14:paraId="43AE582A" w14:textId="71C5C985" w:rsidTr="00E81302">
        <w:trPr>
          <w:trHeight w:val="510"/>
        </w:trPr>
        <w:tc>
          <w:tcPr>
            <w:tcW w:w="700" w:type="dxa"/>
            <w:vMerge/>
            <w:vAlign w:val="center"/>
          </w:tcPr>
          <w:p w14:paraId="40A2C851" w14:textId="77777777" w:rsidR="00E81302" w:rsidRPr="00EA2F45" w:rsidRDefault="00E81302" w:rsidP="003D7C49">
            <w:pPr>
              <w:jc w:val="center"/>
              <w:rPr>
                <w:b/>
                <w:szCs w:val="21"/>
              </w:rPr>
            </w:pPr>
          </w:p>
        </w:tc>
        <w:tc>
          <w:tcPr>
            <w:tcW w:w="884" w:type="dxa"/>
            <w:vMerge/>
            <w:vAlign w:val="center"/>
          </w:tcPr>
          <w:p w14:paraId="3FEBB3BA" w14:textId="77777777" w:rsidR="00E81302" w:rsidRPr="00EA2F45" w:rsidRDefault="00E81302" w:rsidP="003D7C49">
            <w:pPr>
              <w:jc w:val="center"/>
              <w:rPr>
                <w:b/>
                <w:szCs w:val="21"/>
              </w:rPr>
            </w:pPr>
          </w:p>
        </w:tc>
        <w:tc>
          <w:tcPr>
            <w:tcW w:w="3035" w:type="dxa"/>
            <w:vAlign w:val="center"/>
          </w:tcPr>
          <w:p w14:paraId="505ABA6A" w14:textId="77777777" w:rsidR="00E81302" w:rsidRPr="00602131" w:rsidRDefault="00E81302" w:rsidP="003D7C49">
            <w:pPr>
              <w:adjustRightInd w:val="0"/>
              <w:snapToGrid w:val="0"/>
              <w:jc w:val="left"/>
              <w:rPr>
                <w:kern w:val="0"/>
                <w:szCs w:val="21"/>
              </w:rPr>
            </w:pPr>
            <w:r w:rsidRPr="00602131">
              <w:rPr>
                <w:color w:val="000000"/>
                <w:szCs w:val="21"/>
              </w:rPr>
              <w:t xml:space="preserve">1.6.11 </w:t>
            </w:r>
            <w:r w:rsidRPr="00602131">
              <w:rPr>
                <w:color w:val="000000"/>
                <w:szCs w:val="21"/>
              </w:rPr>
              <w:t>最小步进</w:t>
            </w:r>
            <w:r w:rsidRPr="00602131">
              <w:rPr>
                <w:color w:val="000000"/>
                <w:szCs w:val="21"/>
              </w:rPr>
              <w:t>≤0.01nm</w:t>
            </w:r>
          </w:p>
        </w:tc>
        <w:tc>
          <w:tcPr>
            <w:tcW w:w="1132" w:type="dxa"/>
          </w:tcPr>
          <w:p w14:paraId="277B7BF3" w14:textId="77777777" w:rsidR="00E81302" w:rsidRPr="00602131" w:rsidRDefault="00E81302" w:rsidP="003D7C49">
            <w:pPr>
              <w:adjustRightInd w:val="0"/>
              <w:snapToGrid w:val="0"/>
              <w:jc w:val="left"/>
              <w:rPr>
                <w:color w:val="000000"/>
                <w:szCs w:val="21"/>
              </w:rPr>
            </w:pPr>
          </w:p>
        </w:tc>
        <w:tc>
          <w:tcPr>
            <w:tcW w:w="1132" w:type="dxa"/>
          </w:tcPr>
          <w:p w14:paraId="645E3F14" w14:textId="77777777" w:rsidR="00E81302" w:rsidRPr="00602131" w:rsidRDefault="00E81302" w:rsidP="003D7C49">
            <w:pPr>
              <w:adjustRightInd w:val="0"/>
              <w:snapToGrid w:val="0"/>
              <w:jc w:val="left"/>
              <w:rPr>
                <w:color w:val="000000"/>
                <w:szCs w:val="21"/>
              </w:rPr>
            </w:pPr>
          </w:p>
        </w:tc>
        <w:tc>
          <w:tcPr>
            <w:tcW w:w="1132" w:type="dxa"/>
          </w:tcPr>
          <w:p w14:paraId="4BD0F34B" w14:textId="1045E491" w:rsidR="00E81302" w:rsidRPr="00602131" w:rsidRDefault="00E81302" w:rsidP="003D7C49">
            <w:pPr>
              <w:adjustRightInd w:val="0"/>
              <w:snapToGrid w:val="0"/>
              <w:jc w:val="left"/>
              <w:rPr>
                <w:color w:val="000000"/>
                <w:szCs w:val="21"/>
              </w:rPr>
            </w:pPr>
          </w:p>
        </w:tc>
      </w:tr>
      <w:tr w:rsidR="00E81302" w:rsidRPr="00EA2F45" w14:paraId="371649B3" w14:textId="2A126761" w:rsidTr="00E81302">
        <w:trPr>
          <w:trHeight w:val="510"/>
        </w:trPr>
        <w:tc>
          <w:tcPr>
            <w:tcW w:w="700" w:type="dxa"/>
            <w:vMerge/>
            <w:vAlign w:val="center"/>
          </w:tcPr>
          <w:p w14:paraId="12790D11" w14:textId="77777777" w:rsidR="00E81302" w:rsidRPr="00EA2F45" w:rsidRDefault="00E81302" w:rsidP="003D7C49">
            <w:pPr>
              <w:jc w:val="center"/>
              <w:rPr>
                <w:b/>
                <w:szCs w:val="21"/>
              </w:rPr>
            </w:pPr>
          </w:p>
        </w:tc>
        <w:tc>
          <w:tcPr>
            <w:tcW w:w="884" w:type="dxa"/>
            <w:vMerge/>
            <w:vAlign w:val="center"/>
          </w:tcPr>
          <w:p w14:paraId="48F6F56E" w14:textId="77777777" w:rsidR="00E81302" w:rsidRPr="00EA2F45" w:rsidRDefault="00E81302" w:rsidP="003D7C49">
            <w:pPr>
              <w:jc w:val="center"/>
              <w:rPr>
                <w:b/>
                <w:szCs w:val="21"/>
              </w:rPr>
            </w:pPr>
          </w:p>
        </w:tc>
        <w:tc>
          <w:tcPr>
            <w:tcW w:w="3035" w:type="dxa"/>
            <w:vAlign w:val="center"/>
          </w:tcPr>
          <w:p w14:paraId="453255E7" w14:textId="77777777" w:rsidR="00E81302" w:rsidRPr="00602131" w:rsidRDefault="00E81302" w:rsidP="003D7C49">
            <w:pPr>
              <w:adjustRightInd w:val="0"/>
              <w:snapToGrid w:val="0"/>
              <w:jc w:val="left"/>
              <w:rPr>
                <w:kern w:val="0"/>
                <w:szCs w:val="21"/>
              </w:rPr>
            </w:pPr>
            <w:r w:rsidRPr="00602131">
              <w:rPr>
                <w:color w:val="000000"/>
                <w:szCs w:val="21"/>
              </w:rPr>
              <w:t xml:space="preserve">▲1.6.12 </w:t>
            </w:r>
            <w:r w:rsidRPr="00602131">
              <w:rPr>
                <w:color w:val="000000"/>
                <w:szCs w:val="21"/>
              </w:rPr>
              <w:t>内置电动滤光片消除高级衍射光</w:t>
            </w:r>
          </w:p>
        </w:tc>
        <w:tc>
          <w:tcPr>
            <w:tcW w:w="1132" w:type="dxa"/>
          </w:tcPr>
          <w:p w14:paraId="37819DB9" w14:textId="77777777" w:rsidR="00E81302" w:rsidRPr="00602131" w:rsidRDefault="00E81302" w:rsidP="003D7C49">
            <w:pPr>
              <w:adjustRightInd w:val="0"/>
              <w:snapToGrid w:val="0"/>
              <w:jc w:val="left"/>
              <w:rPr>
                <w:color w:val="000000"/>
                <w:szCs w:val="21"/>
              </w:rPr>
            </w:pPr>
          </w:p>
        </w:tc>
        <w:tc>
          <w:tcPr>
            <w:tcW w:w="1132" w:type="dxa"/>
          </w:tcPr>
          <w:p w14:paraId="2F7F52FB" w14:textId="77777777" w:rsidR="00E81302" w:rsidRPr="00602131" w:rsidRDefault="00E81302" w:rsidP="003D7C49">
            <w:pPr>
              <w:adjustRightInd w:val="0"/>
              <w:snapToGrid w:val="0"/>
              <w:jc w:val="left"/>
              <w:rPr>
                <w:color w:val="000000"/>
                <w:szCs w:val="21"/>
              </w:rPr>
            </w:pPr>
          </w:p>
        </w:tc>
        <w:tc>
          <w:tcPr>
            <w:tcW w:w="1132" w:type="dxa"/>
          </w:tcPr>
          <w:p w14:paraId="1F14B3A1" w14:textId="0EA6C925" w:rsidR="00E81302" w:rsidRPr="00602131" w:rsidRDefault="00E81302" w:rsidP="003D7C49">
            <w:pPr>
              <w:adjustRightInd w:val="0"/>
              <w:snapToGrid w:val="0"/>
              <w:jc w:val="left"/>
              <w:rPr>
                <w:color w:val="000000"/>
                <w:szCs w:val="21"/>
              </w:rPr>
            </w:pPr>
          </w:p>
        </w:tc>
      </w:tr>
      <w:tr w:rsidR="00E81302" w:rsidRPr="00EA2F45" w14:paraId="0C3FB9EA" w14:textId="783BF496" w:rsidTr="00E81302">
        <w:trPr>
          <w:trHeight w:val="510"/>
        </w:trPr>
        <w:tc>
          <w:tcPr>
            <w:tcW w:w="700" w:type="dxa"/>
            <w:vMerge/>
            <w:vAlign w:val="center"/>
          </w:tcPr>
          <w:p w14:paraId="6D161624" w14:textId="77777777" w:rsidR="00E81302" w:rsidRPr="00EA2F45" w:rsidRDefault="00E81302" w:rsidP="003D7C49">
            <w:pPr>
              <w:jc w:val="center"/>
              <w:rPr>
                <w:b/>
                <w:szCs w:val="21"/>
              </w:rPr>
            </w:pPr>
          </w:p>
        </w:tc>
        <w:tc>
          <w:tcPr>
            <w:tcW w:w="884" w:type="dxa"/>
            <w:vMerge/>
            <w:vAlign w:val="center"/>
          </w:tcPr>
          <w:p w14:paraId="035C532D" w14:textId="77777777" w:rsidR="00E81302" w:rsidRPr="00EA2F45" w:rsidRDefault="00E81302" w:rsidP="003D7C49">
            <w:pPr>
              <w:jc w:val="center"/>
              <w:rPr>
                <w:b/>
                <w:szCs w:val="21"/>
              </w:rPr>
            </w:pPr>
          </w:p>
        </w:tc>
        <w:tc>
          <w:tcPr>
            <w:tcW w:w="3035" w:type="dxa"/>
            <w:vAlign w:val="center"/>
          </w:tcPr>
          <w:p w14:paraId="07EF8EA3" w14:textId="77777777" w:rsidR="00E81302" w:rsidRPr="00602131" w:rsidRDefault="00E81302" w:rsidP="003D7C49">
            <w:pPr>
              <w:adjustRightInd w:val="0"/>
              <w:snapToGrid w:val="0"/>
              <w:jc w:val="left"/>
              <w:rPr>
                <w:kern w:val="0"/>
                <w:szCs w:val="21"/>
              </w:rPr>
            </w:pPr>
            <w:r w:rsidRPr="00602131">
              <w:rPr>
                <w:color w:val="000000"/>
                <w:szCs w:val="21"/>
              </w:rPr>
              <w:t xml:space="preserve">1.7 </w:t>
            </w:r>
            <w:r w:rsidRPr="00602131">
              <w:rPr>
                <w:color w:val="000000"/>
                <w:szCs w:val="21"/>
              </w:rPr>
              <w:t>紫外可见检测器</w:t>
            </w:r>
          </w:p>
        </w:tc>
        <w:tc>
          <w:tcPr>
            <w:tcW w:w="1132" w:type="dxa"/>
          </w:tcPr>
          <w:p w14:paraId="6570FF5E" w14:textId="77777777" w:rsidR="00E81302" w:rsidRPr="00602131" w:rsidRDefault="00E81302" w:rsidP="003D7C49">
            <w:pPr>
              <w:adjustRightInd w:val="0"/>
              <w:snapToGrid w:val="0"/>
              <w:jc w:val="left"/>
              <w:rPr>
                <w:color w:val="000000"/>
                <w:szCs w:val="21"/>
              </w:rPr>
            </w:pPr>
          </w:p>
        </w:tc>
        <w:tc>
          <w:tcPr>
            <w:tcW w:w="1132" w:type="dxa"/>
          </w:tcPr>
          <w:p w14:paraId="6E838368" w14:textId="77777777" w:rsidR="00E81302" w:rsidRPr="00602131" w:rsidRDefault="00E81302" w:rsidP="003D7C49">
            <w:pPr>
              <w:adjustRightInd w:val="0"/>
              <w:snapToGrid w:val="0"/>
              <w:jc w:val="left"/>
              <w:rPr>
                <w:color w:val="000000"/>
                <w:szCs w:val="21"/>
              </w:rPr>
            </w:pPr>
          </w:p>
        </w:tc>
        <w:tc>
          <w:tcPr>
            <w:tcW w:w="1132" w:type="dxa"/>
          </w:tcPr>
          <w:p w14:paraId="2F231B2D" w14:textId="429F260C" w:rsidR="00E81302" w:rsidRPr="00602131" w:rsidRDefault="00E81302" w:rsidP="003D7C49">
            <w:pPr>
              <w:adjustRightInd w:val="0"/>
              <w:snapToGrid w:val="0"/>
              <w:jc w:val="left"/>
              <w:rPr>
                <w:color w:val="000000"/>
                <w:szCs w:val="21"/>
              </w:rPr>
            </w:pPr>
          </w:p>
        </w:tc>
      </w:tr>
      <w:tr w:rsidR="00E81302" w:rsidRPr="00EA2F45" w14:paraId="267DD912" w14:textId="70D64A69" w:rsidTr="00E81302">
        <w:trPr>
          <w:trHeight w:val="510"/>
        </w:trPr>
        <w:tc>
          <w:tcPr>
            <w:tcW w:w="700" w:type="dxa"/>
            <w:vMerge/>
            <w:vAlign w:val="center"/>
          </w:tcPr>
          <w:p w14:paraId="03CC106A" w14:textId="77777777" w:rsidR="00E81302" w:rsidRPr="00EA2F45" w:rsidRDefault="00E81302" w:rsidP="003D7C49">
            <w:pPr>
              <w:jc w:val="center"/>
              <w:rPr>
                <w:b/>
                <w:szCs w:val="21"/>
              </w:rPr>
            </w:pPr>
          </w:p>
        </w:tc>
        <w:tc>
          <w:tcPr>
            <w:tcW w:w="884" w:type="dxa"/>
            <w:vMerge/>
            <w:vAlign w:val="center"/>
          </w:tcPr>
          <w:p w14:paraId="469E7425" w14:textId="77777777" w:rsidR="00E81302" w:rsidRPr="00EA2F45" w:rsidRDefault="00E81302" w:rsidP="003D7C49">
            <w:pPr>
              <w:jc w:val="center"/>
              <w:rPr>
                <w:b/>
                <w:szCs w:val="21"/>
              </w:rPr>
            </w:pPr>
          </w:p>
        </w:tc>
        <w:tc>
          <w:tcPr>
            <w:tcW w:w="3035" w:type="dxa"/>
            <w:vAlign w:val="center"/>
          </w:tcPr>
          <w:p w14:paraId="47DA8DC7" w14:textId="77777777" w:rsidR="00E81302" w:rsidRPr="00602131" w:rsidRDefault="00E81302" w:rsidP="003D7C49">
            <w:pPr>
              <w:adjustRightInd w:val="0"/>
              <w:snapToGrid w:val="0"/>
              <w:jc w:val="left"/>
              <w:rPr>
                <w:kern w:val="0"/>
                <w:szCs w:val="21"/>
              </w:rPr>
            </w:pPr>
            <w:r w:rsidRPr="00602131">
              <w:rPr>
                <w:color w:val="000000"/>
                <w:szCs w:val="21"/>
              </w:rPr>
              <w:t xml:space="preserve">1.7.1 </w:t>
            </w:r>
            <w:r w:rsidRPr="00602131">
              <w:rPr>
                <w:color w:val="000000"/>
                <w:szCs w:val="21"/>
              </w:rPr>
              <w:t>标配红敏光电倍增管</w:t>
            </w:r>
          </w:p>
        </w:tc>
        <w:tc>
          <w:tcPr>
            <w:tcW w:w="1132" w:type="dxa"/>
          </w:tcPr>
          <w:p w14:paraId="4A8A0D61" w14:textId="77777777" w:rsidR="00E81302" w:rsidRPr="00602131" w:rsidRDefault="00E81302" w:rsidP="003D7C49">
            <w:pPr>
              <w:adjustRightInd w:val="0"/>
              <w:snapToGrid w:val="0"/>
              <w:jc w:val="left"/>
              <w:rPr>
                <w:color w:val="000000"/>
                <w:szCs w:val="21"/>
              </w:rPr>
            </w:pPr>
          </w:p>
        </w:tc>
        <w:tc>
          <w:tcPr>
            <w:tcW w:w="1132" w:type="dxa"/>
          </w:tcPr>
          <w:p w14:paraId="4AB767CC" w14:textId="77777777" w:rsidR="00E81302" w:rsidRPr="00602131" w:rsidRDefault="00E81302" w:rsidP="003D7C49">
            <w:pPr>
              <w:adjustRightInd w:val="0"/>
              <w:snapToGrid w:val="0"/>
              <w:jc w:val="left"/>
              <w:rPr>
                <w:color w:val="000000"/>
                <w:szCs w:val="21"/>
              </w:rPr>
            </w:pPr>
          </w:p>
        </w:tc>
        <w:tc>
          <w:tcPr>
            <w:tcW w:w="1132" w:type="dxa"/>
          </w:tcPr>
          <w:p w14:paraId="67F19FC5" w14:textId="46551FF2" w:rsidR="00E81302" w:rsidRPr="00602131" w:rsidRDefault="00E81302" w:rsidP="003D7C49">
            <w:pPr>
              <w:adjustRightInd w:val="0"/>
              <w:snapToGrid w:val="0"/>
              <w:jc w:val="left"/>
              <w:rPr>
                <w:color w:val="000000"/>
                <w:szCs w:val="21"/>
              </w:rPr>
            </w:pPr>
          </w:p>
        </w:tc>
      </w:tr>
      <w:tr w:rsidR="00E81302" w:rsidRPr="00EA2F45" w14:paraId="6E659B0B" w14:textId="3B8B2BB2" w:rsidTr="00E81302">
        <w:trPr>
          <w:trHeight w:val="510"/>
        </w:trPr>
        <w:tc>
          <w:tcPr>
            <w:tcW w:w="700" w:type="dxa"/>
            <w:vMerge/>
            <w:vAlign w:val="center"/>
          </w:tcPr>
          <w:p w14:paraId="44FD4FD8" w14:textId="77777777" w:rsidR="00E81302" w:rsidRPr="00EA2F45" w:rsidRDefault="00E81302" w:rsidP="003D7C49">
            <w:pPr>
              <w:jc w:val="center"/>
              <w:rPr>
                <w:b/>
                <w:szCs w:val="21"/>
              </w:rPr>
            </w:pPr>
          </w:p>
        </w:tc>
        <w:tc>
          <w:tcPr>
            <w:tcW w:w="884" w:type="dxa"/>
            <w:vMerge/>
            <w:vAlign w:val="center"/>
          </w:tcPr>
          <w:p w14:paraId="44ECF62C" w14:textId="77777777" w:rsidR="00E81302" w:rsidRPr="00EA2F45" w:rsidRDefault="00E81302" w:rsidP="003D7C49">
            <w:pPr>
              <w:jc w:val="center"/>
              <w:rPr>
                <w:b/>
                <w:szCs w:val="21"/>
              </w:rPr>
            </w:pPr>
          </w:p>
        </w:tc>
        <w:tc>
          <w:tcPr>
            <w:tcW w:w="3035" w:type="dxa"/>
            <w:vAlign w:val="center"/>
          </w:tcPr>
          <w:p w14:paraId="51ACD49E" w14:textId="77777777" w:rsidR="00E81302" w:rsidRPr="00602131" w:rsidRDefault="00E81302" w:rsidP="003D7C49">
            <w:pPr>
              <w:adjustRightInd w:val="0"/>
              <w:snapToGrid w:val="0"/>
              <w:jc w:val="left"/>
              <w:rPr>
                <w:kern w:val="0"/>
                <w:szCs w:val="21"/>
              </w:rPr>
            </w:pPr>
            <w:r w:rsidRPr="00602131">
              <w:rPr>
                <w:color w:val="000000"/>
                <w:szCs w:val="21"/>
              </w:rPr>
              <w:t xml:space="preserve">1.7.2 </w:t>
            </w:r>
            <w:r w:rsidRPr="00602131">
              <w:rPr>
                <w:color w:val="000000"/>
                <w:szCs w:val="21"/>
              </w:rPr>
              <w:t>半导体制冷模块，工作温度</w:t>
            </w:r>
            <w:r w:rsidRPr="00602131">
              <w:rPr>
                <w:color w:val="000000"/>
                <w:szCs w:val="21"/>
              </w:rPr>
              <w:t>-20</w:t>
            </w:r>
            <w:r w:rsidRPr="00602131">
              <w:rPr>
                <w:rFonts w:ascii="宋体" w:hAnsi="宋体" w:cs="宋体" w:hint="eastAsia"/>
                <w:color w:val="000000"/>
                <w:szCs w:val="21"/>
              </w:rPr>
              <w:t>℃</w:t>
            </w:r>
          </w:p>
        </w:tc>
        <w:tc>
          <w:tcPr>
            <w:tcW w:w="1132" w:type="dxa"/>
          </w:tcPr>
          <w:p w14:paraId="2CD118FD" w14:textId="77777777" w:rsidR="00E81302" w:rsidRPr="00602131" w:rsidRDefault="00E81302" w:rsidP="003D7C49">
            <w:pPr>
              <w:adjustRightInd w:val="0"/>
              <w:snapToGrid w:val="0"/>
              <w:jc w:val="left"/>
              <w:rPr>
                <w:color w:val="000000"/>
                <w:szCs w:val="21"/>
              </w:rPr>
            </w:pPr>
          </w:p>
        </w:tc>
        <w:tc>
          <w:tcPr>
            <w:tcW w:w="1132" w:type="dxa"/>
          </w:tcPr>
          <w:p w14:paraId="5517E321" w14:textId="77777777" w:rsidR="00E81302" w:rsidRPr="00602131" w:rsidRDefault="00E81302" w:rsidP="003D7C49">
            <w:pPr>
              <w:adjustRightInd w:val="0"/>
              <w:snapToGrid w:val="0"/>
              <w:jc w:val="left"/>
              <w:rPr>
                <w:color w:val="000000"/>
                <w:szCs w:val="21"/>
              </w:rPr>
            </w:pPr>
          </w:p>
        </w:tc>
        <w:tc>
          <w:tcPr>
            <w:tcW w:w="1132" w:type="dxa"/>
          </w:tcPr>
          <w:p w14:paraId="6518316A" w14:textId="7915D1A0" w:rsidR="00E81302" w:rsidRPr="00602131" w:rsidRDefault="00E81302" w:rsidP="003D7C49">
            <w:pPr>
              <w:adjustRightInd w:val="0"/>
              <w:snapToGrid w:val="0"/>
              <w:jc w:val="left"/>
              <w:rPr>
                <w:color w:val="000000"/>
                <w:szCs w:val="21"/>
              </w:rPr>
            </w:pPr>
          </w:p>
        </w:tc>
      </w:tr>
      <w:tr w:rsidR="00E81302" w:rsidRPr="00EA2F45" w14:paraId="3F38733F" w14:textId="6C2CA2F8" w:rsidTr="00E81302">
        <w:trPr>
          <w:trHeight w:val="510"/>
        </w:trPr>
        <w:tc>
          <w:tcPr>
            <w:tcW w:w="700" w:type="dxa"/>
            <w:vMerge/>
            <w:vAlign w:val="center"/>
          </w:tcPr>
          <w:p w14:paraId="4AF9F98B" w14:textId="77777777" w:rsidR="00E81302" w:rsidRPr="00EA2F45" w:rsidRDefault="00E81302" w:rsidP="003D7C49">
            <w:pPr>
              <w:jc w:val="center"/>
              <w:rPr>
                <w:b/>
                <w:szCs w:val="21"/>
              </w:rPr>
            </w:pPr>
          </w:p>
        </w:tc>
        <w:tc>
          <w:tcPr>
            <w:tcW w:w="884" w:type="dxa"/>
            <w:vMerge/>
            <w:vAlign w:val="center"/>
          </w:tcPr>
          <w:p w14:paraId="72E72FC5" w14:textId="77777777" w:rsidR="00E81302" w:rsidRPr="00EA2F45" w:rsidRDefault="00E81302" w:rsidP="003D7C49">
            <w:pPr>
              <w:jc w:val="center"/>
              <w:rPr>
                <w:b/>
                <w:szCs w:val="21"/>
              </w:rPr>
            </w:pPr>
          </w:p>
        </w:tc>
        <w:tc>
          <w:tcPr>
            <w:tcW w:w="3035" w:type="dxa"/>
            <w:vAlign w:val="center"/>
          </w:tcPr>
          <w:p w14:paraId="2A209673" w14:textId="77777777" w:rsidR="00E81302" w:rsidRPr="00602131" w:rsidRDefault="00E81302" w:rsidP="003D7C49">
            <w:pPr>
              <w:adjustRightInd w:val="0"/>
              <w:snapToGrid w:val="0"/>
              <w:jc w:val="left"/>
              <w:rPr>
                <w:kern w:val="0"/>
                <w:szCs w:val="21"/>
              </w:rPr>
            </w:pPr>
            <w:r w:rsidRPr="00602131">
              <w:rPr>
                <w:color w:val="000000"/>
                <w:szCs w:val="21"/>
              </w:rPr>
              <w:t xml:space="preserve">▲1.7.3 </w:t>
            </w:r>
            <w:r w:rsidRPr="00602131">
              <w:rPr>
                <w:color w:val="000000"/>
                <w:szCs w:val="21"/>
              </w:rPr>
              <w:t>暗噪声</w:t>
            </w:r>
            <w:r w:rsidRPr="00602131">
              <w:rPr>
                <w:color w:val="000000"/>
                <w:szCs w:val="21"/>
              </w:rPr>
              <w:t>&lt;100cps(-20</w:t>
            </w:r>
            <w:r w:rsidRPr="00602131">
              <w:rPr>
                <w:rFonts w:ascii="宋体" w:hAnsi="宋体" w:cs="宋体" w:hint="eastAsia"/>
                <w:color w:val="000000"/>
                <w:szCs w:val="21"/>
              </w:rPr>
              <w:t>℃</w:t>
            </w:r>
            <w:r w:rsidRPr="00602131">
              <w:rPr>
                <w:color w:val="000000"/>
                <w:szCs w:val="21"/>
              </w:rPr>
              <w:t>)</w:t>
            </w:r>
          </w:p>
        </w:tc>
        <w:tc>
          <w:tcPr>
            <w:tcW w:w="1132" w:type="dxa"/>
          </w:tcPr>
          <w:p w14:paraId="7768805B" w14:textId="77777777" w:rsidR="00E81302" w:rsidRPr="00602131" w:rsidRDefault="00E81302" w:rsidP="003D7C49">
            <w:pPr>
              <w:adjustRightInd w:val="0"/>
              <w:snapToGrid w:val="0"/>
              <w:jc w:val="left"/>
              <w:rPr>
                <w:color w:val="000000"/>
                <w:szCs w:val="21"/>
              </w:rPr>
            </w:pPr>
          </w:p>
        </w:tc>
        <w:tc>
          <w:tcPr>
            <w:tcW w:w="1132" w:type="dxa"/>
          </w:tcPr>
          <w:p w14:paraId="67A9E7D2" w14:textId="77777777" w:rsidR="00E81302" w:rsidRPr="00602131" w:rsidRDefault="00E81302" w:rsidP="003D7C49">
            <w:pPr>
              <w:adjustRightInd w:val="0"/>
              <w:snapToGrid w:val="0"/>
              <w:jc w:val="left"/>
              <w:rPr>
                <w:color w:val="000000"/>
                <w:szCs w:val="21"/>
              </w:rPr>
            </w:pPr>
          </w:p>
        </w:tc>
        <w:tc>
          <w:tcPr>
            <w:tcW w:w="1132" w:type="dxa"/>
          </w:tcPr>
          <w:p w14:paraId="077500C7" w14:textId="10715A82" w:rsidR="00E81302" w:rsidRPr="00602131" w:rsidRDefault="00E81302" w:rsidP="003D7C49">
            <w:pPr>
              <w:adjustRightInd w:val="0"/>
              <w:snapToGrid w:val="0"/>
              <w:jc w:val="left"/>
              <w:rPr>
                <w:color w:val="000000"/>
                <w:szCs w:val="21"/>
              </w:rPr>
            </w:pPr>
          </w:p>
        </w:tc>
      </w:tr>
      <w:tr w:rsidR="00E81302" w:rsidRPr="00EA2F45" w14:paraId="6440D527" w14:textId="2EAB8F5C" w:rsidTr="00E81302">
        <w:trPr>
          <w:trHeight w:val="510"/>
        </w:trPr>
        <w:tc>
          <w:tcPr>
            <w:tcW w:w="700" w:type="dxa"/>
            <w:vMerge/>
            <w:vAlign w:val="center"/>
          </w:tcPr>
          <w:p w14:paraId="73AA1DF0" w14:textId="77777777" w:rsidR="00E81302" w:rsidRPr="00EA2F45" w:rsidRDefault="00E81302" w:rsidP="003D7C49">
            <w:pPr>
              <w:jc w:val="center"/>
              <w:rPr>
                <w:b/>
                <w:szCs w:val="21"/>
              </w:rPr>
            </w:pPr>
          </w:p>
        </w:tc>
        <w:tc>
          <w:tcPr>
            <w:tcW w:w="884" w:type="dxa"/>
            <w:vMerge/>
            <w:vAlign w:val="center"/>
          </w:tcPr>
          <w:p w14:paraId="604B6929" w14:textId="77777777" w:rsidR="00E81302" w:rsidRPr="00EA2F45" w:rsidRDefault="00E81302" w:rsidP="003D7C49">
            <w:pPr>
              <w:jc w:val="center"/>
              <w:rPr>
                <w:b/>
                <w:szCs w:val="21"/>
              </w:rPr>
            </w:pPr>
          </w:p>
        </w:tc>
        <w:tc>
          <w:tcPr>
            <w:tcW w:w="3035" w:type="dxa"/>
            <w:vAlign w:val="center"/>
          </w:tcPr>
          <w:p w14:paraId="480E362A" w14:textId="77777777" w:rsidR="00E81302" w:rsidRPr="00602131" w:rsidRDefault="00E81302" w:rsidP="003D7C49">
            <w:pPr>
              <w:adjustRightInd w:val="0"/>
              <w:snapToGrid w:val="0"/>
              <w:jc w:val="left"/>
              <w:rPr>
                <w:kern w:val="0"/>
                <w:szCs w:val="21"/>
              </w:rPr>
            </w:pPr>
            <w:r w:rsidRPr="00602131">
              <w:rPr>
                <w:color w:val="000000"/>
                <w:szCs w:val="21"/>
              </w:rPr>
              <w:t xml:space="preserve">1.7.4 </w:t>
            </w:r>
            <w:r w:rsidRPr="00602131">
              <w:rPr>
                <w:color w:val="000000"/>
                <w:szCs w:val="21"/>
              </w:rPr>
              <w:t>光谱范围：</w:t>
            </w:r>
            <w:r w:rsidRPr="00602131">
              <w:rPr>
                <w:color w:val="000000"/>
                <w:szCs w:val="21"/>
              </w:rPr>
              <w:t>200-870nm</w:t>
            </w:r>
          </w:p>
        </w:tc>
        <w:tc>
          <w:tcPr>
            <w:tcW w:w="1132" w:type="dxa"/>
          </w:tcPr>
          <w:p w14:paraId="502F0B54" w14:textId="77777777" w:rsidR="00E81302" w:rsidRPr="00602131" w:rsidRDefault="00E81302" w:rsidP="003D7C49">
            <w:pPr>
              <w:adjustRightInd w:val="0"/>
              <w:snapToGrid w:val="0"/>
              <w:jc w:val="left"/>
              <w:rPr>
                <w:color w:val="000000"/>
                <w:szCs w:val="21"/>
              </w:rPr>
            </w:pPr>
          </w:p>
        </w:tc>
        <w:tc>
          <w:tcPr>
            <w:tcW w:w="1132" w:type="dxa"/>
          </w:tcPr>
          <w:p w14:paraId="3B8829D1" w14:textId="77777777" w:rsidR="00E81302" w:rsidRPr="00602131" w:rsidRDefault="00E81302" w:rsidP="003D7C49">
            <w:pPr>
              <w:adjustRightInd w:val="0"/>
              <w:snapToGrid w:val="0"/>
              <w:jc w:val="left"/>
              <w:rPr>
                <w:color w:val="000000"/>
                <w:szCs w:val="21"/>
              </w:rPr>
            </w:pPr>
          </w:p>
        </w:tc>
        <w:tc>
          <w:tcPr>
            <w:tcW w:w="1132" w:type="dxa"/>
          </w:tcPr>
          <w:p w14:paraId="06A797B0" w14:textId="7C2F3EC6" w:rsidR="00E81302" w:rsidRPr="00602131" w:rsidRDefault="00E81302" w:rsidP="003D7C49">
            <w:pPr>
              <w:adjustRightInd w:val="0"/>
              <w:snapToGrid w:val="0"/>
              <w:jc w:val="left"/>
              <w:rPr>
                <w:color w:val="000000"/>
                <w:szCs w:val="21"/>
              </w:rPr>
            </w:pPr>
          </w:p>
        </w:tc>
      </w:tr>
      <w:tr w:rsidR="00E81302" w:rsidRPr="00EA2F45" w14:paraId="0CBD650A" w14:textId="6672F78D" w:rsidTr="00E81302">
        <w:trPr>
          <w:trHeight w:val="510"/>
        </w:trPr>
        <w:tc>
          <w:tcPr>
            <w:tcW w:w="700" w:type="dxa"/>
            <w:vMerge/>
            <w:vAlign w:val="center"/>
          </w:tcPr>
          <w:p w14:paraId="263E2897" w14:textId="77777777" w:rsidR="00E81302" w:rsidRPr="00EA2F45" w:rsidRDefault="00E81302" w:rsidP="003D7C49">
            <w:pPr>
              <w:jc w:val="center"/>
              <w:rPr>
                <w:b/>
                <w:szCs w:val="21"/>
              </w:rPr>
            </w:pPr>
          </w:p>
        </w:tc>
        <w:tc>
          <w:tcPr>
            <w:tcW w:w="884" w:type="dxa"/>
            <w:vMerge/>
            <w:vAlign w:val="center"/>
          </w:tcPr>
          <w:p w14:paraId="39A7E027" w14:textId="77777777" w:rsidR="00E81302" w:rsidRPr="00EA2F45" w:rsidRDefault="00E81302" w:rsidP="003D7C49">
            <w:pPr>
              <w:jc w:val="center"/>
              <w:rPr>
                <w:b/>
                <w:szCs w:val="21"/>
              </w:rPr>
            </w:pPr>
          </w:p>
        </w:tc>
        <w:tc>
          <w:tcPr>
            <w:tcW w:w="3035" w:type="dxa"/>
            <w:vAlign w:val="center"/>
          </w:tcPr>
          <w:p w14:paraId="784F13F4" w14:textId="77777777" w:rsidR="00E81302" w:rsidRPr="00602131" w:rsidRDefault="00E81302" w:rsidP="003D7C49">
            <w:pPr>
              <w:adjustRightInd w:val="0"/>
              <w:snapToGrid w:val="0"/>
              <w:jc w:val="left"/>
              <w:rPr>
                <w:kern w:val="0"/>
                <w:szCs w:val="21"/>
              </w:rPr>
            </w:pPr>
            <w:r w:rsidRPr="00602131">
              <w:rPr>
                <w:color w:val="000000"/>
                <w:szCs w:val="21"/>
              </w:rPr>
              <w:t xml:space="preserve">1.8 </w:t>
            </w:r>
            <w:r w:rsidRPr="00602131">
              <w:rPr>
                <w:color w:val="000000"/>
                <w:szCs w:val="21"/>
              </w:rPr>
              <w:t>荧光寿命部分</w:t>
            </w:r>
          </w:p>
        </w:tc>
        <w:tc>
          <w:tcPr>
            <w:tcW w:w="1132" w:type="dxa"/>
          </w:tcPr>
          <w:p w14:paraId="1D7459D7" w14:textId="77777777" w:rsidR="00E81302" w:rsidRPr="00602131" w:rsidRDefault="00E81302" w:rsidP="003D7C49">
            <w:pPr>
              <w:adjustRightInd w:val="0"/>
              <w:snapToGrid w:val="0"/>
              <w:jc w:val="left"/>
              <w:rPr>
                <w:color w:val="000000"/>
                <w:szCs w:val="21"/>
              </w:rPr>
            </w:pPr>
          </w:p>
        </w:tc>
        <w:tc>
          <w:tcPr>
            <w:tcW w:w="1132" w:type="dxa"/>
          </w:tcPr>
          <w:p w14:paraId="619D19B4" w14:textId="77777777" w:rsidR="00E81302" w:rsidRPr="00602131" w:rsidRDefault="00E81302" w:rsidP="003D7C49">
            <w:pPr>
              <w:adjustRightInd w:val="0"/>
              <w:snapToGrid w:val="0"/>
              <w:jc w:val="left"/>
              <w:rPr>
                <w:color w:val="000000"/>
                <w:szCs w:val="21"/>
              </w:rPr>
            </w:pPr>
          </w:p>
        </w:tc>
        <w:tc>
          <w:tcPr>
            <w:tcW w:w="1132" w:type="dxa"/>
          </w:tcPr>
          <w:p w14:paraId="638FDA66" w14:textId="71B90260" w:rsidR="00E81302" w:rsidRPr="00602131" w:rsidRDefault="00E81302" w:rsidP="003D7C49">
            <w:pPr>
              <w:adjustRightInd w:val="0"/>
              <w:snapToGrid w:val="0"/>
              <w:jc w:val="left"/>
              <w:rPr>
                <w:color w:val="000000"/>
                <w:szCs w:val="21"/>
              </w:rPr>
            </w:pPr>
          </w:p>
        </w:tc>
      </w:tr>
      <w:tr w:rsidR="00E81302" w:rsidRPr="00EA2F45" w14:paraId="6987E46C" w14:textId="20BA76C3" w:rsidTr="00E81302">
        <w:trPr>
          <w:trHeight w:val="510"/>
        </w:trPr>
        <w:tc>
          <w:tcPr>
            <w:tcW w:w="700" w:type="dxa"/>
            <w:vMerge/>
            <w:vAlign w:val="center"/>
          </w:tcPr>
          <w:p w14:paraId="58D9EB9A" w14:textId="77777777" w:rsidR="00E81302" w:rsidRPr="00EA2F45" w:rsidRDefault="00E81302" w:rsidP="003D7C49">
            <w:pPr>
              <w:jc w:val="center"/>
              <w:rPr>
                <w:b/>
                <w:szCs w:val="21"/>
              </w:rPr>
            </w:pPr>
          </w:p>
        </w:tc>
        <w:tc>
          <w:tcPr>
            <w:tcW w:w="884" w:type="dxa"/>
            <w:vMerge/>
            <w:vAlign w:val="center"/>
          </w:tcPr>
          <w:p w14:paraId="3B304AE9" w14:textId="77777777" w:rsidR="00E81302" w:rsidRPr="00EA2F45" w:rsidRDefault="00E81302" w:rsidP="003D7C49">
            <w:pPr>
              <w:jc w:val="center"/>
              <w:rPr>
                <w:b/>
                <w:szCs w:val="21"/>
              </w:rPr>
            </w:pPr>
          </w:p>
        </w:tc>
        <w:tc>
          <w:tcPr>
            <w:tcW w:w="3035" w:type="dxa"/>
            <w:vAlign w:val="center"/>
          </w:tcPr>
          <w:p w14:paraId="46B6AFED" w14:textId="77777777" w:rsidR="00E81302" w:rsidRPr="00602131" w:rsidRDefault="00E81302" w:rsidP="003D7C49">
            <w:pPr>
              <w:adjustRightInd w:val="0"/>
              <w:snapToGrid w:val="0"/>
              <w:jc w:val="left"/>
              <w:rPr>
                <w:color w:val="000000"/>
                <w:szCs w:val="21"/>
              </w:rPr>
            </w:pPr>
            <w:r w:rsidRPr="00602131">
              <w:rPr>
                <w:color w:val="000000"/>
                <w:szCs w:val="21"/>
              </w:rPr>
              <w:t xml:space="preserve">1.8.1 </w:t>
            </w:r>
            <w:r w:rsidRPr="00602131">
              <w:rPr>
                <w:color w:val="000000"/>
                <w:szCs w:val="21"/>
              </w:rPr>
              <w:t>工作原理：时间相关单光子计数（</w:t>
            </w:r>
            <w:r w:rsidRPr="00602131">
              <w:rPr>
                <w:color w:val="000000"/>
                <w:szCs w:val="21"/>
              </w:rPr>
              <w:t>TCSPC</w:t>
            </w:r>
            <w:r w:rsidRPr="00602131">
              <w:rPr>
                <w:color w:val="000000"/>
                <w:szCs w:val="21"/>
              </w:rPr>
              <w:t>）测量</w:t>
            </w:r>
          </w:p>
        </w:tc>
        <w:tc>
          <w:tcPr>
            <w:tcW w:w="1132" w:type="dxa"/>
          </w:tcPr>
          <w:p w14:paraId="128DA3FE" w14:textId="77777777" w:rsidR="00E81302" w:rsidRPr="00602131" w:rsidRDefault="00E81302" w:rsidP="003D7C49">
            <w:pPr>
              <w:adjustRightInd w:val="0"/>
              <w:snapToGrid w:val="0"/>
              <w:jc w:val="left"/>
              <w:rPr>
                <w:color w:val="000000"/>
                <w:szCs w:val="21"/>
              </w:rPr>
            </w:pPr>
          </w:p>
        </w:tc>
        <w:tc>
          <w:tcPr>
            <w:tcW w:w="1132" w:type="dxa"/>
          </w:tcPr>
          <w:p w14:paraId="2C39483D" w14:textId="77777777" w:rsidR="00E81302" w:rsidRPr="00602131" w:rsidRDefault="00E81302" w:rsidP="003D7C49">
            <w:pPr>
              <w:adjustRightInd w:val="0"/>
              <w:snapToGrid w:val="0"/>
              <w:jc w:val="left"/>
              <w:rPr>
                <w:color w:val="000000"/>
                <w:szCs w:val="21"/>
              </w:rPr>
            </w:pPr>
          </w:p>
        </w:tc>
        <w:tc>
          <w:tcPr>
            <w:tcW w:w="1132" w:type="dxa"/>
          </w:tcPr>
          <w:p w14:paraId="2C6AEC69" w14:textId="62EFFFE8" w:rsidR="00E81302" w:rsidRPr="00602131" w:rsidRDefault="00E81302" w:rsidP="003D7C49">
            <w:pPr>
              <w:adjustRightInd w:val="0"/>
              <w:snapToGrid w:val="0"/>
              <w:jc w:val="left"/>
              <w:rPr>
                <w:color w:val="000000"/>
                <w:szCs w:val="21"/>
              </w:rPr>
            </w:pPr>
          </w:p>
        </w:tc>
      </w:tr>
      <w:tr w:rsidR="00E81302" w:rsidRPr="00EA2F45" w14:paraId="3D541403" w14:textId="1CFC3C42" w:rsidTr="00E81302">
        <w:trPr>
          <w:trHeight w:val="510"/>
        </w:trPr>
        <w:tc>
          <w:tcPr>
            <w:tcW w:w="700" w:type="dxa"/>
            <w:vMerge/>
            <w:vAlign w:val="center"/>
          </w:tcPr>
          <w:p w14:paraId="1D52EE76" w14:textId="77777777" w:rsidR="00E81302" w:rsidRPr="00EA2F45" w:rsidRDefault="00E81302" w:rsidP="003D7C49">
            <w:pPr>
              <w:jc w:val="center"/>
              <w:rPr>
                <w:b/>
                <w:szCs w:val="21"/>
              </w:rPr>
            </w:pPr>
          </w:p>
        </w:tc>
        <w:tc>
          <w:tcPr>
            <w:tcW w:w="884" w:type="dxa"/>
            <w:vMerge/>
            <w:vAlign w:val="center"/>
          </w:tcPr>
          <w:p w14:paraId="1192D593" w14:textId="77777777" w:rsidR="00E81302" w:rsidRPr="00EA2F45" w:rsidRDefault="00E81302" w:rsidP="003D7C49">
            <w:pPr>
              <w:jc w:val="center"/>
              <w:rPr>
                <w:b/>
                <w:szCs w:val="21"/>
              </w:rPr>
            </w:pPr>
          </w:p>
        </w:tc>
        <w:tc>
          <w:tcPr>
            <w:tcW w:w="3035" w:type="dxa"/>
            <w:vAlign w:val="center"/>
          </w:tcPr>
          <w:p w14:paraId="49181E6D" w14:textId="77777777" w:rsidR="00E81302" w:rsidRPr="00602131" w:rsidRDefault="00E81302" w:rsidP="003D7C49">
            <w:pPr>
              <w:adjustRightInd w:val="0"/>
              <w:snapToGrid w:val="0"/>
              <w:spacing w:line="360" w:lineRule="auto"/>
              <w:jc w:val="left"/>
              <w:rPr>
                <w:color w:val="000000"/>
                <w:szCs w:val="21"/>
              </w:rPr>
            </w:pPr>
            <w:r w:rsidRPr="00602131">
              <w:rPr>
                <w:color w:val="000000"/>
                <w:szCs w:val="21"/>
              </w:rPr>
              <w:t xml:space="preserve">1.8.2 </w:t>
            </w:r>
            <w:r w:rsidRPr="00602131">
              <w:rPr>
                <w:color w:val="000000"/>
                <w:szCs w:val="21"/>
              </w:rPr>
              <w:t>激发光源：纳秒闪光灯，波长输出范围</w:t>
            </w:r>
            <w:r w:rsidRPr="00602131">
              <w:rPr>
                <w:color w:val="000000"/>
                <w:szCs w:val="21"/>
              </w:rPr>
              <w:t>200nm-400nm</w:t>
            </w:r>
            <w:r w:rsidRPr="00602131">
              <w:rPr>
                <w:color w:val="000000"/>
                <w:szCs w:val="21"/>
              </w:rPr>
              <w:t>，脉宽</w:t>
            </w:r>
            <w:r w:rsidRPr="00602131">
              <w:rPr>
                <w:color w:val="000000"/>
                <w:szCs w:val="21"/>
              </w:rPr>
              <w:t>&lt;1ns</w:t>
            </w:r>
            <w:r w:rsidRPr="00602131">
              <w:rPr>
                <w:color w:val="000000"/>
                <w:szCs w:val="21"/>
              </w:rPr>
              <w:t>，最大闪烁频率</w:t>
            </w:r>
            <w:r w:rsidRPr="00602131">
              <w:rPr>
                <w:color w:val="000000"/>
                <w:szCs w:val="21"/>
              </w:rPr>
              <w:t>40kHz</w:t>
            </w:r>
          </w:p>
        </w:tc>
        <w:tc>
          <w:tcPr>
            <w:tcW w:w="1132" w:type="dxa"/>
          </w:tcPr>
          <w:p w14:paraId="47E14959"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711EDCD3"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13A067BA" w14:textId="2C9527A6" w:rsidR="00E81302" w:rsidRPr="00602131" w:rsidRDefault="00E81302" w:rsidP="003D7C49">
            <w:pPr>
              <w:adjustRightInd w:val="0"/>
              <w:snapToGrid w:val="0"/>
              <w:spacing w:line="360" w:lineRule="auto"/>
              <w:jc w:val="left"/>
              <w:rPr>
                <w:color w:val="000000"/>
                <w:szCs w:val="21"/>
              </w:rPr>
            </w:pPr>
          </w:p>
        </w:tc>
      </w:tr>
      <w:tr w:rsidR="00E81302" w:rsidRPr="00EA2F45" w14:paraId="6EA9E31F" w14:textId="0BB80372" w:rsidTr="00E81302">
        <w:trPr>
          <w:trHeight w:val="510"/>
        </w:trPr>
        <w:tc>
          <w:tcPr>
            <w:tcW w:w="700" w:type="dxa"/>
            <w:vMerge/>
            <w:vAlign w:val="center"/>
          </w:tcPr>
          <w:p w14:paraId="5D909DD1" w14:textId="77777777" w:rsidR="00E81302" w:rsidRPr="00EA2F45" w:rsidRDefault="00E81302" w:rsidP="003D7C49">
            <w:pPr>
              <w:jc w:val="center"/>
              <w:rPr>
                <w:b/>
                <w:szCs w:val="21"/>
              </w:rPr>
            </w:pPr>
          </w:p>
        </w:tc>
        <w:tc>
          <w:tcPr>
            <w:tcW w:w="884" w:type="dxa"/>
            <w:vMerge/>
            <w:vAlign w:val="center"/>
          </w:tcPr>
          <w:p w14:paraId="100335E4" w14:textId="77777777" w:rsidR="00E81302" w:rsidRPr="00EA2F45" w:rsidRDefault="00E81302" w:rsidP="003D7C49">
            <w:pPr>
              <w:jc w:val="center"/>
              <w:rPr>
                <w:b/>
                <w:szCs w:val="21"/>
              </w:rPr>
            </w:pPr>
          </w:p>
        </w:tc>
        <w:tc>
          <w:tcPr>
            <w:tcW w:w="3035" w:type="dxa"/>
            <w:vAlign w:val="center"/>
          </w:tcPr>
          <w:p w14:paraId="663732EF" w14:textId="77777777" w:rsidR="00E81302" w:rsidRPr="00602131" w:rsidRDefault="00E81302" w:rsidP="003D7C49">
            <w:pPr>
              <w:adjustRightInd w:val="0"/>
              <w:snapToGrid w:val="0"/>
              <w:jc w:val="left"/>
              <w:rPr>
                <w:color w:val="000000"/>
                <w:szCs w:val="21"/>
              </w:rPr>
            </w:pPr>
            <w:r w:rsidRPr="00602131">
              <w:rPr>
                <w:color w:val="000000"/>
                <w:szCs w:val="21"/>
              </w:rPr>
              <w:t xml:space="preserve">1.8.3 </w:t>
            </w:r>
            <w:r w:rsidRPr="00602131">
              <w:rPr>
                <w:color w:val="000000"/>
                <w:szCs w:val="21"/>
              </w:rPr>
              <w:t>荧光寿命范围</w:t>
            </w:r>
            <w:r w:rsidRPr="00602131">
              <w:rPr>
                <w:color w:val="000000"/>
                <w:szCs w:val="21"/>
              </w:rPr>
              <w:t>100ps-50us</w:t>
            </w:r>
          </w:p>
        </w:tc>
        <w:tc>
          <w:tcPr>
            <w:tcW w:w="1132" w:type="dxa"/>
          </w:tcPr>
          <w:p w14:paraId="127DD3A4" w14:textId="77777777" w:rsidR="00E81302" w:rsidRPr="00602131" w:rsidRDefault="00E81302" w:rsidP="003D7C49">
            <w:pPr>
              <w:adjustRightInd w:val="0"/>
              <w:snapToGrid w:val="0"/>
              <w:jc w:val="left"/>
              <w:rPr>
                <w:color w:val="000000"/>
                <w:szCs w:val="21"/>
              </w:rPr>
            </w:pPr>
          </w:p>
        </w:tc>
        <w:tc>
          <w:tcPr>
            <w:tcW w:w="1132" w:type="dxa"/>
          </w:tcPr>
          <w:p w14:paraId="5555DE23" w14:textId="77777777" w:rsidR="00E81302" w:rsidRPr="00602131" w:rsidRDefault="00E81302" w:rsidP="003D7C49">
            <w:pPr>
              <w:adjustRightInd w:val="0"/>
              <w:snapToGrid w:val="0"/>
              <w:jc w:val="left"/>
              <w:rPr>
                <w:color w:val="000000"/>
                <w:szCs w:val="21"/>
              </w:rPr>
            </w:pPr>
          </w:p>
        </w:tc>
        <w:tc>
          <w:tcPr>
            <w:tcW w:w="1132" w:type="dxa"/>
          </w:tcPr>
          <w:p w14:paraId="2D68DAB9" w14:textId="480A7C78" w:rsidR="00E81302" w:rsidRPr="00602131" w:rsidRDefault="00E81302" w:rsidP="003D7C49">
            <w:pPr>
              <w:adjustRightInd w:val="0"/>
              <w:snapToGrid w:val="0"/>
              <w:jc w:val="left"/>
              <w:rPr>
                <w:color w:val="000000"/>
                <w:szCs w:val="21"/>
              </w:rPr>
            </w:pPr>
          </w:p>
        </w:tc>
      </w:tr>
      <w:tr w:rsidR="00E81302" w:rsidRPr="00EA2F45" w14:paraId="15541B99" w14:textId="2A9BA86D" w:rsidTr="00E81302">
        <w:trPr>
          <w:trHeight w:val="510"/>
        </w:trPr>
        <w:tc>
          <w:tcPr>
            <w:tcW w:w="700" w:type="dxa"/>
            <w:vMerge/>
            <w:vAlign w:val="center"/>
          </w:tcPr>
          <w:p w14:paraId="067B1679" w14:textId="77777777" w:rsidR="00E81302" w:rsidRPr="00EA2F45" w:rsidRDefault="00E81302" w:rsidP="003D7C49">
            <w:pPr>
              <w:jc w:val="center"/>
              <w:rPr>
                <w:b/>
                <w:szCs w:val="21"/>
              </w:rPr>
            </w:pPr>
          </w:p>
        </w:tc>
        <w:tc>
          <w:tcPr>
            <w:tcW w:w="884" w:type="dxa"/>
            <w:vMerge/>
            <w:vAlign w:val="center"/>
          </w:tcPr>
          <w:p w14:paraId="3B19DD53" w14:textId="77777777" w:rsidR="00E81302" w:rsidRPr="00EA2F45" w:rsidRDefault="00E81302" w:rsidP="003D7C49">
            <w:pPr>
              <w:jc w:val="center"/>
              <w:rPr>
                <w:b/>
                <w:szCs w:val="21"/>
              </w:rPr>
            </w:pPr>
          </w:p>
        </w:tc>
        <w:tc>
          <w:tcPr>
            <w:tcW w:w="3035" w:type="dxa"/>
            <w:vAlign w:val="center"/>
          </w:tcPr>
          <w:p w14:paraId="6A4C89EC" w14:textId="77777777" w:rsidR="00E81302" w:rsidRPr="00602131" w:rsidRDefault="00E81302" w:rsidP="003D7C49">
            <w:pPr>
              <w:adjustRightInd w:val="0"/>
              <w:snapToGrid w:val="0"/>
              <w:jc w:val="left"/>
              <w:rPr>
                <w:color w:val="000000"/>
                <w:szCs w:val="21"/>
              </w:rPr>
            </w:pPr>
            <w:r w:rsidRPr="00602131">
              <w:rPr>
                <w:color w:val="000000"/>
                <w:szCs w:val="21"/>
              </w:rPr>
              <w:t>▲1.8.4</w:t>
            </w:r>
            <w:r w:rsidRPr="00602131">
              <w:rPr>
                <w:color w:val="000000"/>
                <w:szCs w:val="21"/>
              </w:rPr>
              <w:t>最小时间分辨率</w:t>
            </w:r>
            <w:r w:rsidRPr="00602131">
              <w:rPr>
                <w:color w:val="000000"/>
                <w:szCs w:val="21"/>
              </w:rPr>
              <w:t>≤305fs</w:t>
            </w:r>
          </w:p>
        </w:tc>
        <w:tc>
          <w:tcPr>
            <w:tcW w:w="1132" w:type="dxa"/>
          </w:tcPr>
          <w:p w14:paraId="55F1E98D" w14:textId="77777777" w:rsidR="00E81302" w:rsidRPr="00602131" w:rsidRDefault="00E81302" w:rsidP="003D7C49">
            <w:pPr>
              <w:adjustRightInd w:val="0"/>
              <w:snapToGrid w:val="0"/>
              <w:jc w:val="left"/>
              <w:rPr>
                <w:color w:val="000000"/>
                <w:szCs w:val="21"/>
              </w:rPr>
            </w:pPr>
          </w:p>
        </w:tc>
        <w:tc>
          <w:tcPr>
            <w:tcW w:w="1132" w:type="dxa"/>
          </w:tcPr>
          <w:p w14:paraId="26684CD7" w14:textId="77777777" w:rsidR="00E81302" w:rsidRPr="00602131" w:rsidRDefault="00E81302" w:rsidP="003D7C49">
            <w:pPr>
              <w:adjustRightInd w:val="0"/>
              <w:snapToGrid w:val="0"/>
              <w:jc w:val="left"/>
              <w:rPr>
                <w:color w:val="000000"/>
                <w:szCs w:val="21"/>
              </w:rPr>
            </w:pPr>
          </w:p>
        </w:tc>
        <w:tc>
          <w:tcPr>
            <w:tcW w:w="1132" w:type="dxa"/>
          </w:tcPr>
          <w:p w14:paraId="3099206F" w14:textId="5A37B6AF" w:rsidR="00E81302" w:rsidRPr="00602131" w:rsidRDefault="00E81302" w:rsidP="003D7C49">
            <w:pPr>
              <w:adjustRightInd w:val="0"/>
              <w:snapToGrid w:val="0"/>
              <w:jc w:val="left"/>
              <w:rPr>
                <w:color w:val="000000"/>
                <w:szCs w:val="21"/>
              </w:rPr>
            </w:pPr>
          </w:p>
        </w:tc>
      </w:tr>
      <w:tr w:rsidR="00E81302" w:rsidRPr="00EA2F45" w14:paraId="3080F27A" w14:textId="7D7E1D0F" w:rsidTr="00E81302">
        <w:trPr>
          <w:trHeight w:val="510"/>
        </w:trPr>
        <w:tc>
          <w:tcPr>
            <w:tcW w:w="700" w:type="dxa"/>
            <w:vMerge/>
            <w:vAlign w:val="center"/>
          </w:tcPr>
          <w:p w14:paraId="56B36F88" w14:textId="77777777" w:rsidR="00E81302" w:rsidRPr="00EA2F45" w:rsidRDefault="00E81302" w:rsidP="003D7C49">
            <w:pPr>
              <w:jc w:val="center"/>
              <w:rPr>
                <w:b/>
                <w:szCs w:val="21"/>
              </w:rPr>
            </w:pPr>
          </w:p>
        </w:tc>
        <w:tc>
          <w:tcPr>
            <w:tcW w:w="884" w:type="dxa"/>
            <w:vMerge/>
            <w:vAlign w:val="center"/>
          </w:tcPr>
          <w:p w14:paraId="3CCAA207" w14:textId="77777777" w:rsidR="00E81302" w:rsidRPr="00EA2F45" w:rsidRDefault="00E81302" w:rsidP="003D7C49">
            <w:pPr>
              <w:jc w:val="center"/>
              <w:rPr>
                <w:b/>
                <w:szCs w:val="21"/>
              </w:rPr>
            </w:pPr>
          </w:p>
        </w:tc>
        <w:tc>
          <w:tcPr>
            <w:tcW w:w="3035" w:type="dxa"/>
            <w:vAlign w:val="center"/>
          </w:tcPr>
          <w:p w14:paraId="44B6B66B" w14:textId="77777777" w:rsidR="00E81302" w:rsidRPr="00602131" w:rsidRDefault="00E81302" w:rsidP="003D7C49">
            <w:pPr>
              <w:adjustRightInd w:val="0"/>
              <w:snapToGrid w:val="0"/>
              <w:jc w:val="left"/>
              <w:rPr>
                <w:color w:val="000000"/>
                <w:szCs w:val="21"/>
              </w:rPr>
            </w:pPr>
            <w:r w:rsidRPr="00602131">
              <w:rPr>
                <w:color w:val="000000"/>
                <w:szCs w:val="21"/>
              </w:rPr>
              <w:t xml:space="preserve">1.8.5 </w:t>
            </w:r>
            <w:r w:rsidRPr="00602131">
              <w:rPr>
                <w:color w:val="000000"/>
                <w:szCs w:val="21"/>
              </w:rPr>
              <w:t>通道数</w:t>
            </w:r>
            <w:r w:rsidRPr="00602131">
              <w:rPr>
                <w:color w:val="000000"/>
                <w:szCs w:val="21"/>
              </w:rPr>
              <w:t>256-8192</w:t>
            </w:r>
          </w:p>
        </w:tc>
        <w:tc>
          <w:tcPr>
            <w:tcW w:w="1132" w:type="dxa"/>
          </w:tcPr>
          <w:p w14:paraId="6E4D9278" w14:textId="77777777" w:rsidR="00E81302" w:rsidRPr="00602131" w:rsidRDefault="00E81302" w:rsidP="003D7C49">
            <w:pPr>
              <w:adjustRightInd w:val="0"/>
              <w:snapToGrid w:val="0"/>
              <w:jc w:val="left"/>
              <w:rPr>
                <w:color w:val="000000"/>
                <w:szCs w:val="21"/>
              </w:rPr>
            </w:pPr>
          </w:p>
        </w:tc>
        <w:tc>
          <w:tcPr>
            <w:tcW w:w="1132" w:type="dxa"/>
          </w:tcPr>
          <w:p w14:paraId="02DFFF16" w14:textId="77777777" w:rsidR="00E81302" w:rsidRPr="00602131" w:rsidRDefault="00E81302" w:rsidP="003D7C49">
            <w:pPr>
              <w:adjustRightInd w:val="0"/>
              <w:snapToGrid w:val="0"/>
              <w:jc w:val="left"/>
              <w:rPr>
                <w:color w:val="000000"/>
                <w:szCs w:val="21"/>
              </w:rPr>
            </w:pPr>
          </w:p>
        </w:tc>
        <w:tc>
          <w:tcPr>
            <w:tcW w:w="1132" w:type="dxa"/>
          </w:tcPr>
          <w:p w14:paraId="6A2DC760" w14:textId="0A5891DA" w:rsidR="00E81302" w:rsidRPr="00602131" w:rsidRDefault="00E81302" w:rsidP="003D7C49">
            <w:pPr>
              <w:adjustRightInd w:val="0"/>
              <w:snapToGrid w:val="0"/>
              <w:jc w:val="left"/>
              <w:rPr>
                <w:color w:val="000000"/>
                <w:szCs w:val="21"/>
              </w:rPr>
            </w:pPr>
          </w:p>
        </w:tc>
      </w:tr>
      <w:tr w:rsidR="00E81302" w:rsidRPr="00EA2F45" w14:paraId="374F452D" w14:textId="7946A2AF" w:rsidTr="00E81302">
        <w:trPr>
          <w:trHeight w:val="510"/>
        </w:trPr>
        <w:tc>
          <w:tcPr>
            <w:tcW w:w="700" w:type="dxa"/>
            <w:vMerge/>
            <w:vAlign w:val="center"/>
          </w:tcPr>
          <w:p w14:paraId="5DE2F05C" w14:textId="77777777" w:rsidR="00E81302" w:rsidRPr="00EA2F45" w:rsidRDefault="00E81302" w:rsidP="003D7C49">
            <w:pPr>
              <w:jc w:val="center"/>
              <w:rPr>
                <w:b/>
                <w:szCs w:val="21"/>
              </w:rPr>
            </w:pPr>
          </w:p>
        </w:tc>
        <w:tc>
          <w:tcPr>
            <w:tcW w:w="884" w:type="dxa"/>
            <w:vMerge/>
            <w:vAlign w:val="center"/>
          </w:tcPr>
          <w:p w14:paraId="662BE28B" w14:textId="77777777" w:rsidR="00E81302" w:rsidRPr="00EA2F45" w:rsidRDefault="00E81302" w:rsidP="003D7C49">
            <w:pPr>
              <w:jc w:val="center"/>
              <w:rPr>
                <w:b/>
                <w:szCs w:val="21"/>
              </w:rPr>
            </w:pPr>
          </w:p>
        </w:tc>
        <w:tc>
          <w:tcPr>
            <w:tcW w:w="3035" w:type="dxa"/>
            <w:vAlign w:val="center"/>
          </w:tcPr>
          <w:p w14:paraId="3C9EE8A1" w14:textId="77777777" w:rsidR="00E81302" w:rsidRPr="00602131" w:rsidRDefault="00E81302" w:rsidP="003D7C49">
            <w:pPr>
              <w:adjustRightInd w:val="0"/>
              <w:snapToGrid w:val="0"/>
              <w:jc w:val="left"/>
              <w:rPr>
                <w:color w:val="000000"/>
                <w:szCs w:val="21"/>
              </w:rPr>
            </w:pPr>
            <w:r w:rsidRPr="00602131">
              <w:rPr>
                <w:color w:val="000000"/>
                <w:szCs w:val="21"/>
              </w:rPr>
              <w:t xml:space="preserve">1.8.6 </w:t>
            </w:r>
            <w:r w:rsidRPr="00602131">
              <w:rPr>
                <w:color w:val="000000"/>
                <w:szCs w:val="21"/>
              </w:rPr>
              <w:t>计时抖动</w:t>
            </w:r>
            <w:r w:rsidRPr="00602131">
              <w:rPr>
                <w:color w:val="000000"/>
                <w:szCs w:val="21"/>
              </w:rPr>
              <w:t>&lt;25ps</w:t>
            </w:r>
          </w:p>
        </w:tc>
        <w:tc>
          <w:tcPr>
            <w:tcW w:w="1132" w:type="dxa"/>
          </w:tcPr>
          <w:p w14:paraId="5AF04569" w14:textId="77777777" w:rsidR="00E81302" w:rsidRPr="00602131" w:rsidRDefault="00E81302" w:rsidP="003D7C49">
            <w:pPr>
              <w:adjustRightInd w:val="0"/>
              <w:snapToGrid w:val="0"/>
              <w:jc w:val="left"/>
              <w:rPr>
                <w:color w:val="000000"/>
                <w:szCs w:val="21"/>
              </w:rPr>
            </w:pPr>
          </w:p>
        </w:tc>
        <w:tc>
          <w:tcPr>
            <w:tcW w:w="1132" w:type="dxa"/>
          </w:tcPr>
          <w:p w14:paraId="337A354B" w14:textId="77777777" w:rsidR="00E81302" w:rsidRPr="00602131" w:rsidRDefault="00E81302" w:rsidP="003D7C49">
            <w:pPr>
              <w:adjustRightInd w:val="0"/>
              <w:snapToGrid w:val="0"/>
              <w:jc w:val="left"/>
              <w:rPr>
                <w:color w:val="000000"/>
                <w:szCs w:val="21"/>
              </w:rPr>
            </w:pPr>
          </w:p>
        </w:tc>
        <w:tc>
          <w:tcPr>
            <w:tcW w:w="1132" w:type="dxa"/>
          </w:tcPr>
          <w:p w14:paraId="25DC1A99" w14:textId="6649ACE2" w:rsidR="00E81302" w:rsidRPr="00602131" w:rsidRDefault="00E81302" w:rsidP="003D7C49">
            <w:pPr>
              <w:adjustRightInd w:val="0"/>
              <w:snapToGrid w:val="0"/>
              <w:jc w:val="left"/>
              <w:rPr>
                <w:color w:val="000000"/>
                <w:szCs w:val="21"/>
              </w:rPr>
            </w:pPr>
          </w:p>
        </w:tc>
      </w:tr>
      <w:tr w:rsidR="00E81302" w:rsidRPr="00EA2F45" w14:paraId="7C1C192A" w14:textId="07F51F5A" w:rsidTr="00E81302">
        <w:trPr>
          <w:trHeight w:val="510"/>
        </w:trPr>
        <w:tc>
          <w:tcPr>
            <w:tcW w:w="700" w:type="dxa"/>
            <w:vMerge/>
            <w:vAlign w:val="center"/>
          </w:tcPr>
          <w:p w14:paraId="771D9D45" w14:textId="77777777" w:rsidR="00E81302" w:rsidRPr="00EA2F45" w:rsidRDefault="00E81302" w:rsidP="003D7C49">
            <w:pPr>
              <w:jc w:val="center"/>
              <w:rPr>
                <w:b/>
                <w:szCs w:val="21"/>
              </w:rPr>
            </w:pPr>
          </w:p>
        </w:tc>
        <w:tc>
          <w:tcPr>
            <w:tcW w:w="884" w:type="dxa"/>
            <w:vMerge/>
            <w:vAlign w:val="center"/>
          </w:tcPr>
          <w:p w14:paraId="46275CAC" w14:textId="77777777" w:rsidR="00E81302" w:rsidRPr="00EA2F45" w:rsidRDefault="00E81302" w:rsidP="003D7C49">
            <w:pPr>
              <w:jc w:val="center"/>
              <w:rPr>
                <w:b/>
                <w:szCs w:val="21"/>
              </w:rPr>
            </w:pPr>
          </w:p>
        </w:tc>
        <w:tc>
          <w:tcPr>
            <w:tcW w:w="3035" w:type="dxa"/>
            <w:vAlign w:val="center"/>
          </w:tcPr>
          <w:p w14:paraId="6F1B0F05" w14:textId="77777777" w:rsidR="00E81302" w:rsidRPr="00602131" w:rsidRDefault="00E81302" w:rsidP="003D7C49">
            <w:pPr>
              <w:adjustRightInd w:val="0"/>
              <w:snapToGrid w:val="0"/>
              <w:jc w:val="left"/>
              <w:rPr>
                <w:color w:val="000000"/>
                <w:szCs w:val="21"/>
              </w:rPr>
            </w:pPr>
            <w:r w:rsidRPr="00602131">
              <w:rPr>
                <w:color w:val="000000"/>
                <w:szCs w:val="21"/>
              </w:rPr>
              <w:t xml:space="preserve">1.8.7 </w:t>
            </w:r>
            <w:r w:rsidRPr="00602131">
              <w:rPr>
                <w:color w:val="000000"/>
                <w:szCs w:val="21"/>
              </w:rPr>
              <w:t>光源通道数（</w:t>
            </w:r>
            <w:r w:rsidRPr="00602131">
              <w:rPr>
                <w:color w:val="000000"/>
                <w:szCs w:val="21"/>
              </w:rPr>
              <w:t>START</w:t>
            </w:r>
            <w:r w:rsidRPr="00602131">
              <w:rPr>
                <w:color w:val="000000"/>
                <w:szCs w:val="21"/>
              </w:rPr>
              <w:t>）</w:t>
            </w:r>
            <w:r w:rsidRPr="00602131">
              <w:rPr>
                <w:color w:val="000000"/>
                <w:szCs w:val="21"/>
              </w:rPr>
              <w:t>≥3</w:t>
            </w:r>
          </w:p>
        </w:tc>
        <w:tc>
          <w:tcPr>
            <w:tcW w:w="1132" w:type="dxa"/>
          </w:tcPr>
          <w:p w14:paraId="76D40885" w14:textId="77777777" w:rsidR="00E81302" w:rsidRPr="00602131" w:rsidRDefault="00E81302" w:rsidP="003D7C49">
            <w:pPr>
              <w:adjustRightInd w:val="0"/>
              <w:snapToGrid w:val="0"/>
              <w:jc w:val="left"/>
              <w:rPr>
                <w:color w:val="000000"/>
                <w:szCs w:val="21"/>
              </w:rPr>
            </w:pPr>
          </w:p>
        </w:tc>
        <w:tc>
          <w:tcPr>
            <w:tcW w:w="1132" w:type="dxa"/>
          </w:tcPr>
          <w:p w14:paraId="33552C6D" w14:textId="77777777" w:rsidR="00E81302" w:rsidRPr="00602131" w:rsidRDefault="00E81302" w:rsidP="003D7C49">
            <w:pPr>
              <w:adjustRightInd w:val="0"/>
              <w:snapToGrid w:val="0"/>
              <w:jc w:val="left"/>
              <w:rPr>
                <w:color w:val="000000"/>
                <w:szCs w:val="21"/>
              </w:rPr>
            </w:pPr>
          </w:p>
        </w:tc>
        <w:tc>
          <w:tcPr>
            <w:tcW w:w="1132" w:type="dxa"/>
          </w:tcPr>
          <w:p w14:paraId="61C062E9" w14:textId="725B4AE5" w:rsidR="00E81302" w:rsidRPr="00602131" w:rsidRDefault="00E81302" w:rsidP="003D7C49">
            <w:pPr>
              <w:adjustRightInd w:val="0"/>
              <w:snapToGrid w:val="0"/>
              <w:jc w:val="left"/>
              <w:rPr>
                <w:color w:val="000000"/>
                <w:szCs w:val="21"/>
              </w:rPr>
            </w:pPr>
          </w:p>
        </w:tc>
      </w:tr>
      <w:tr w:rsidR="00E81302" w:rsidRPr="00EA2F45" w14:paraId="2D1DC4C6" w14:textId="2C9F6CB9" w:rsidTr="00E81302">
        <w:trPr>
          <w:trHeight w:val="510"/>
        </w:trPr>
        <w:tc>
          <w:tcPr>
            <w:tcW w:w="700" w:type="dxa"/>
            <w:vMerge/>
            <w:vAlign w:val="center"/>
          </w:tcPr>
          <w:p w14:paraId="5CFE6541" w14:textId="77777777" w:rsidR="00E81302" w:rsidRPr="00EA2F45" w:rsidRDefault="00E81302" w:rsidP="003D7C49">
            <w:pPr>
              <w:jc w:val="center"/>
              <w:rPr>
                <w:b/>
                <w:szCs w:val="21"/>
              </w:rPr>
            </w:pPr>
          </w:p>
        </w:tc>
        <w:tc>
          <w:tcPr>
            <w:tcW w:w="884" w:type="dxa"/>
            <w:vMerge/>
            <w:vAlign w:val="center"/>
          </w:tcPr>
          <w:p w14:paraId="267F5857" w14:textId="77777777" w:rsidR="00E81302" w:rsidRPr="00EA2F45" w:rsidRDefault="00E81302" w:rsidP="003D7C49">
            <w:pPr>
              <w:jc w:val="center"/>
              <w:rPr>
                <w:b/>
                <w:szCs w:val="21"/>
              </w:rPr>
            </w:pPr>
          </w:p>
        </w:tc>
        <w:tc>
          <w:tcPr>
            <w:tcW w:w="3035" w:type="dxa"/>
            <w:vAlign w:val="center"/>
          </w:tcPr>
          <w:p w14:paraId="7E6CC064" w14:textId="77777777" w:rsidR="00E81302" w:rsidRPr="00602131" w:rsidRDefault="00E81302" w:rsidP="003D7C49">
            <w:pPr>
              <w:adjustRightInd w:val="0"/>
              <w:snapToGrid w:val="0"/>
              <w:jc w:val="left"/>
              <w:rPr>
                <w:color w:val="000000"/>
                <w:szCs w:val="21"/>
              </w:rPr>
            </w:pPr>
            <w:r w:rsidRPr="00602131">
              <w:rPr>
                <w:color w:val="000000"/>
                <w:szCs w:val="21"/>
              </w:rPr>
              <w:t xml:space="preserve">1.8.8 </w:t>
            </w:r>
            <w:r w:rsidRPr="00602131">
              <w:rPr>
                <w:color w:val="000000"/>
                <w:szCs w:val="21"/>
              </w:rPr>
              <w:t>检测器通道数（</w:t>
            </w:r>
            <w:r w:rsidRPr="00602131">
              <w:rPr>
                <w:color w:val="000000"/>
                <w:szCs w:val="21"/>
              </w:rPr>
              <w:t>STOP</w:t>
            </w:r>
            <w:r w:rsidRPr="00602131">
              <w:rPr>
                <w:color w:val="000000"/>
                <w:szCs w:val="21"/>
              </w:rPr>
              <w:t>）</w:t>
            </w:r>
            <w:r w:rsidRPr="00602131">
              <w:rPr>
                <w:color w:val="000000"/>
                <w:szCs w:val="21"/>
              </w:rPr>
              <w:t>≥3</w:t>
            </w:r>
          </w:p>
        </w:tc>
        <w:tc>
          <w:tcPr>
            <w:tcW w:w="1132" w:type="dxa"/>
          </w:tcPr>
          <w:p w14:paraId="244F8636" w14:textId="77777777" w:rsidR="00E81302" w:rsidRPr="00602131" w:rsidRDefault="00E81302" w:rsidP="003D7C49">
            <w:pPr>
              <w:adjustRightInd w:val="0"/>
              <w:snapToGrid w:val="0"/>
              <w:jc w:val="left"/>
              <w:rPr>
                <w:color w:val="000000"/>
                <w:szCs w:val="21"/>
              </w:rPr>
            </w:pPr>
          </w:p>
        </w:tc>
        <w:tc>
          <w:tcPr>
            <w:tcW w:w="1132" w:type="dxa"/>
          </w:tcPr>
          <w:p w14:paraId="4C77C015" w14:textId="77777777" w:rsidR="00E81302" w:rsidRPr="00602131" w:rsidRDefault="00E81302" w:rsidP="003D7C49">
            <w:pPr>
              <w:adjustRightInd w:val="0"/>
              <w:snapToGrid w:val="0"/>
              <w:jc w:val="left"/>
              <w:rPr>
                <w:color w:val="000000"/>
                <w:szCs w:val="21"/>
              </w:rPr>
            </w:pPr>
          </w:p>
        </w:tc>
        <w:tc>
          <w:tcPr>
            <w:tcW w:w="1132" w:type="dxa"/>
          </w:tcPr>
          <w:p w14:paraId="7B1AB425" w14:textId="6596278A" w:rsidR="00E81302" w:rsidRPr="00602131" w:rsidRDefault="00E81302" w:rsidP="003D7C49">
            <w:pPr>
              <w:adjustRightInd w:val="0"/>
              <w:snapToGrid w:val="0"/>
              <w:jc w:val="left"/>
              <w:rPr>
                <w:color w:val="000000"/>
                <w:szCs w:val="21"/>
              </w:rPr>
            </w:pPr>
          </w:p>
        </w:tc>
      </w:tr>
      <w:tr w:rsidR="00E81302" w:rsidRPr="00EA2F45" w14:paraId="5DDECC85" w14:textId="4A7DDF75" w:rsidTr="00E81302">
        <w:trPr>
          <w:trHeight w:val="510"/>
        </w:trPr>
        <w:tc>
          <w:tcPr>
            <w:tcW w:w="700" w:type="dxa"/>
            <w:vMerge/>
            <w:vAlign w:val="center"/>
          </w:tcPr>
          <w:p w14:paraId="6A12B0ED" w14:textId="77777777" w:rsidR="00E81302" w:rsidRPr="00EA2F45" w:rsidRDefault="00E81302" w:rsidP="003D7C49">
            <w:pPr>
              <w:jc w:val="center"/>
              <w:rPr>
                <w:b/>
                <w:szCs w:val="21"/>
              </w:rPr>
            </w:pPr>
          </w:p>
        </w:tc>
        <w:tc>
          <w:tcPr>
            <w:tcW w:w="884" w:type="dxa"/>
            <w:vMerge/>
            <w:vAlign w:val="center"/>
          </w:tcPr>
          <w:p w14:paraId="6A1A5B7F" w14:textId="77777777" w:rsidR="00E81302" w:rsidRPr="00EA2F45" w:rsidRDefault="00E81302" w:rsidP="003D7C49">
            <w:pPr>
              <w:jc w:val="center"/>
              <w:rPr>
                <w:b/>
                <w:szCs w:val="21"/>
              </w:rPr>
            </w:pPr>
          </w:p>
        </w:tc>
        <w:tc>
          <w:tcPr>
            <w:tcW w:w="3035" w:type="dxa"/>
            <w:vAlign w:val="center"/>
          </w:tcPr>
          <w:p w14:paraId="10350A74" w14:textId="77777777" w:rsidR="00E81302" w:rsidRPr="00602131" w:rsidRDefault="00E81302" w:rsidP="003D7C49">
            <w:pPr>
              <w:adjustRightInd w:val="0"/>
              <w:snapToGrid w:val="0"/>
              <w:jc w:val="left"/>
              <w:rPr>
                <w:color w:val="000000"/>
                <w:szCs w:val="21"/>
              </w:rPr>
            </w:pPr>
            <w:r w:rsidRPr="00602131">
              <w:rPr>
                <w:color w:val="000000"/>
                <w:szCs w:val="21"/>
              </w:rPr>
              <w:t>1.8.9 USB</w:t>
            </w:r>
            <w:r w:rsidRPr="00602131">
              <w:rPr>
                <w:color w:val="000000"/>
                <w:szCs w:val="21"/>
              </w:rPr>
              <w:t>接口与电脑相连</w:t>
            </w:r>
          </w:p>
        </w:tc>
        <w:tc>
          <w:tcPr>
            <w:tcW w:w="1132" w:type="dxa"/>
          </w:tcPr>
          <w:p w14:paraId="3C65E523" w14:textId="77777777" w:rsidR="00E81302" w:rsidRPr="00602131" w:rsidRDefault="00E81302" w:rsidP="003D7C49">
            <w:pPr>
              <w:adjustRightInd w:val="0"/>
              <w:snapToGrid w:val="0"/>
              <w:jc w:val="left"/>
              <w:rPr>
                <w:color w:val="000000"/>
                <w:szCs w:val="21"/>
              </w:rPr>
            </w:pPr>
          </w:p>
        </w:tc>
        <w:tc>
          <w:tcPr>
            <w:tcW w:w="1132" w:type="dxa"/>
          </w:tcPr>
          <w:p w14:paraId="05DB4A3F" w14:textId="77777777" w:rsidR="00E81302" w:rsidRPr="00602131" w:rsidRDefault="00E81302" w:rsidP="003D7C49">
            <w:pPr>
              <w:adjustRightInd w:val="0"/>
              <w:snapToGrid w:val="0"/>
              <w:jc w:val="left"/>
              <w:rPr>
                <w:color w:val="000000"/>
                <w:szCs w:val="21"/>
              </w:rPr>
            </w:pPr>
          </w:p>
        </w:tc>
        <w:tc>
          <w:tcPr>
            <w:tcW w:w="1132" w:type="dxa"/>
          </w:tcPr>
          <w:p w14:paraId="59F27A9F" w14:textId="2910D580" w:rsidR="00E81302" w:rsidRPr="00602131" w:rsidRDefault="00E81302" w:rsidP="003D7C49">
            <w:pPr>
              <w:adjustRightInd w:val="0"/>
              <w:snapToGrid w:val="0"/>
              <w:jc w:val="left"/>
              <w:rPr>
                <w:color w:val="000000"/>
                <w:szCs w:val="21"/>
              </w:rPr>
            </w:pPr>
          </w:p>
        </w:tc>
      </w:tr>
      <w:tr w:rsidR="00E81302" w:rsidRPr="00EA2F45" w14:paraId="2B1380A4" w14:textId="46570DE9" w:rsidTr="00E81302">
        <w:trPr>
          <w:trHeight w:val="510"/>
        </w:trPr>
        <w:tc>
          <w:tcPr>
            <w:tcW w:w="700" w:type="dxa"/>
            <w:vMerge/>
            <w:vAlign w:val="center"/>
          </w:tcPr>
          <w:p w14:paraId="4758F5FD" w14:textId="77777777" w:rsidR="00E81302" w:rsidRPr="00EA2F45" w:rsidRDefault="00E81302" w:rsidP="003D7C49">
            <w:pPr>
              <w:jc w:val="center"/>
              <w:rPr>
                <w:b/>
                <w:szCs w:val="21"/>
              </w:rPr>
            </w:pPr>
          </w:p>
        </w:tc>
        <w:tc>
          <w:tcPr>
            <w:tcW w:w="884" w:type="dxa"/>
            <w:vMerge/>
            <w:vAlign w:val="center"/>
          </w:tcPr>
          <w:p w14:paraId="3AE1C56D" w14:textId="77777777" w:rsidR="00E81302" w:rsidRPr="00EA2F45" w:rsidRDefault="00E81302" w:rsidP="003D7C49">
            <w:pPr>
              <w:jc w:val="center"/>
              <w:rPr>
                <w:b/>
                <w:szCs w:val="21"/>
              </w:rPr>
            </w:pPr>
          </w:p>
        </w:tc>
        <w:tc>
          <w:tcPr>
            <w:tcW w:w="3035" w:type="dxa"/>
            <w:vAlign w:val="center"/>
          </w:tcPr>
          <w:p w14:paraId="025FAA43" w14:textId="77777777" w:rsidR="00E81302" w:rsidRPr="00602131" w:rsidRDefault="00E81302" w:rsidP="003D7C49">
            <w:pPr>
              <w:adjustRightInd w:val="0"/>
              <w:snapToGrid w:val="0"/>
              <w:jc w:val="left"/>
              <w:rPr>
                <w:color w:val="000000"/>
                <w:szCs w:val="21"/>
              </w:rPr>
            </w:pPr>
            <w:r w:rsidRPr="00602131">
              <w:rPr>
                <w:color w:val="000000"/>
                <w:szCs w:val="21"/>
              </w:rPr>
              <w:t xml:space="preserve">1.9 </w:t>
            </w:r>
            <w:r w:rsidRPr="00602131">
              <w:rPr>
                <w:color w:val="000000"/>
                <w:szCs w:val="21"/>
              </w:rPr>
              <w:t>磷光寿命部分</w:t>
            </w:r>
          </w:p>
        </w:tc>
        <w:tc>
          <w:tcPr>
            <w:tcW w:w="1132" w:type="dxa"/>
          </w:tcPr>
          <w:p w14:paraId="2261F23C" w14:textId="77777777" w:rsidR="00E81302" w:rsidRPr="00602131" w:rsidRDefault="00E81302" w:rsidP="003D7C49">
            <w:pPr>
              <w:adjustRightInd w:val="0"/>
              <w:snapToGrid w:val="0"/>
              <w:jc w:val="left"/>
              <w:rPr>
                <w:color w:val="000000"/>
                <w:szCs w:val="21"/>
              </w:rPr>
            </w:pPr>
          </w:p>
        </w:tc>
        <w:tc>
          <w:tcPr>
            <w:tcW w:w="1132" w:type="dxa"/>
          </w:tcPr>
          <w:p w14:paraId="72A2D48E" w14:textId="77777777" w:rsidR="00E81302" w:rsidRPr="00602131" w:rsidRDefault="00E81302" w:rsidP="003D7C49">
            <w:pPr>
              <w:adjustRightInd w:val="0"/>
              <w:snapToGrid w:val="0"/>
              <w:jc w:val="left"/>
              <w:rPr>
                <w:color w:val="000000"/>
                <w:szCs w:val="21"/>
              </w:rPr>
            </w:pPr>
          </w:p>
        </w:tc>
        <w:tc>
          <w:tcPr>
            <w:tcW w:w="1132" w:type="dxa"/>
          </w:tcPr>
          <w:p w14:paraId="14BD8FEB" w14:textId="48BC15F3" w:rsidR="00E81302" w:rsidRPr="00602131" w:rsidRDefault="00E81302" w:rsidP="003D7C49">
            <w:pPr>
              <w:adjustRightInd w:val="0"/>
              <w:snapToGrid w:val="0"/>
              <w:jc w:val="left"/>
              <w:rPr>
                <w:color w:val="000000"/>
                <w:szCs w:val="21"/>
              </w:rPr>
            </w:pPr>
          </w:p>
        </w:tc>
      </w:tr>
      <w:tr w:rsidR="00E81302" w:rsidRPr="00EA2F45" w14:paraId="25A6FCD2" w14:textId="4746EFE8" w:rsidTr="00E81302">
        <w:trPr>
          <w:trHeight w:val="510"/>
        </w:trPr>
        <w:tc>
          <w:tcPr>
            <w:tcW w:w="700" w:type="dxa"/>
            <w:vMerge/>
            <w:vAlign w:val="center"/>
          </w:tcPr>
          <w:p w14:paraId="263AE52E" w14:textId="77777777" w:rsidR="00E81302" w:rsidRPr="00EA2F45" w:rsidRDefault="00E81302" w:rsidP="003D7C49">
            <w:pPr>
              <w:jc w:val="center"/>
              <w:rPr>
                <w:b/>
                <w:szCs w:val="21"/>
              </w:rPr>
            </w:pPr>
          </w:p>
        </w:tc>
        <w:tc>
          <w:tcPr>
            <w:tcW w:w="884" w:type="dxa"/>
            <w:vMerge/>
            <w:vAlign w:val="center"/>
          </w:tcPr>
          <w:p w14:paraId="3C76D8C6" w14:textId="77777777" w:rsidR="00E81302" w:rsidRPr="00EA2F45" w:rsidRDefault="00E81302" w:rsidP="003D7C49">
            <w:pPr>
              <w:jc w:val="center"/>
              <w:rPr>
                <w:b/>
                <w:szCs w:val="21"/>
              </w:rPr>
            </w:pPr>
          </w:p>
        </w:tc>
        <w:tc>
          <w:tcPr>
            <w:tcW w:w="3035" w:type="dxa"/>
            <w:vAlign w:val="center"/>
          </w:tcPr>
          <w:p w14:paraId="3666ED36" w14:textId="77777777" w:rsidR="00E81302" w:rsidRPr="00602131" w:rsidRDefault="00E81302" w:rsidP="003D7C49">
            <w:pPr>
              <w:adjustRightInd w:val="0"/>
              <w:snapToGrid w:val="0"/>
              <w:jc w:val="left"/>
              <w:rPr>
                <w:color w:val="000000"/>
                <w:szCs w:val="21"/>
              </w:rPr>
            </w:pPr>
            <w:r w:rsidRPr="00602131">
              <w:rPr>
                <w:color w:val="000000"/>
                <w:szCs w:val="21"/>
              </w:rPr>
              <w:t xml:space="preserve">1.9.1 </w:t>
            </w:r>
            <w:r w:rsidRPr="00602131">
              <w:rPr>
                <w:color w:val="000000"/>
                <w:szCs w:val="21"/>
              </w:rPr>
              <w:t>工作原理：多通道单光子计数（</w:t>
            </w:r>
            <w:r w:rsidRPr="00602131">
              <w:rPr>
                <w:color w:val="000000"/>
                <w:szCs w:val="21"/>
              </w:rPr>
              <w:t>MCS</w:t>
            </w:r>
            <w:r w:rsidRPr="00602131">
              <w:rPr>
                <w:color w:val="000000"/>
                <w:szCs w:val="21"/>
              </w:rPr>
              <w:t>）测量</w:t>
            </w:r>
          </w:p>
        </w:tc>
        <w:tc>
          <w:tcPr>
            <w:tcW w:w="1132" w:type="dxa"/>
          </w:tcPr>
          <w:p w14:paraId="06CCBE3C" w14:textId="77777777" w:rsidR="00E81302" w:rsidRPr="00602131" w:rsidRDefault="00E81302" w:rsidP="003D7C49">
            <w:pPr>
              <w:adjustRightInd w:val="0"/>
              <w:snapToGrid w:val="0"/>
              <w:jc w:val="left"/>
              <w:rPr>
                <w:color w:val="000000"/>
                <w:szCs w:val="21"/>
              </w:rPr>
            </w:pPr>
          </w:p>
        </w:tc>
        <w:tc>
          <w:tcPr>
            <w:tcW w:w="1132" w:type="dxa"/>
          </w:tcPr>
          <w:p w14:paraId="6F7A2DAA" w14:textId="77777777" w:rsidR="00E81302" w:rsidRPr="00602131" w:rsidRDefault="00E81302" w:rsidP="003D7C49">
            <w:pPr>
              <w:adjustRightInd w:val="0"/>
              <w:snapToGrid w:val="0"/>
              <w:jc w:val="left"/>
              <w:rPr>
                <w:color w:val="000000"/>
                <w:szCs w:val="21"/>
              </w:rPr>
            </w:pPr>
          </w:p>
        </w:tc>
        <w:tc>
          <w:tcPr>
            <w:tcW w:w="1132" w:type="dxa"/>
          </w:tcPr>
          <w:p w14:paraId="076E6057" w14:textId="6BC13E26" w:rsidR="00E81302" w:rsidRPr="00602131" w:rsidRDefault="00E81302" w:rsidP="003D7C49">
            <w:pPr>
              <w:adjustRightInd w:val="0"/>
              <w:snapToGrid w:val="0"/>
              <w:jc w:val="left"/>
              <w:rPr>
                <w:color w:val="000000"/>
                <w:szCs w:val="21"/>
              </w:rPr>
            </w:pPr>
          </w:p>
        </w:tc>
      </w:tr>
      <w:tr w:rsidR="00E81302" w:rsidRPr="00EA2F45" w14:paraId="5DAFCE0F" w14:textId="3072A0E7" w:rsidTr="00E81302">
        <w:trPr>
          <w:trHeight w:val="510"/>
        </w:trPr>
        <w:tc>
          <w:tcPr>
            <w:tcW w:w="700" w:type="dxa"/>
            <w:vMerge/>
            <w:vAlign w:val="center"/>
          </w:tcPr>
          <w:p w14:paraId="123DD3B7" w14:textId="77777777" w:rsidR="00E81302" w:rsidRPr="00EA2F45" w:rsidRDefault="00E81302" w:rsidP="003D7C49">
            <w:pPr>
              <w:jc w:val="center"/>
              <w:rPr>
                <w:b/>
                <w:szCs w:val="21"/>
              </w:rPr>
            </w:pPr>
          </w:p>
        </w:tc>
        <w:tc>
          <w:tcPr>
            <w:tcW w:w="884" w:type="dxa"/>
            <w:vMerge/>
            <w:vAlign w:val="center"/>
          </w:tcPr>
          <w:p w14:paraId="68EFDBA2" w14:textId="77777777" w:rsidR="00E81302" w:rsidRPr="00EA2F45" w:rsidRDefault="00E81302" w:rsidP="003D7C49">
            <w:pPr>
              <w:jc w:val="center"/>
              <w:rPr>
                <w:b/>
                <w:szCs w:val="21"/>
              </w:rPr>
            </w:pPr>
          </w:p>
        </w:tc>
        <w:tc>
          <w:tcPr>
            <w:tcW w:w="3035" w:type="dxa"/>
            <w:vAlign w:val="center"/>
          </w:tcPr>
          <w:p w14:paraId="54C9D2FB" w14:textId="77777777" w:rsidR="00E81302" w:rsidRPr="00602131" w:rsidRDefault="00E81302" w:rsidP="003D7C49">
            <w:pPr>
              <w:adjustRightInd w:val="0"/>
              <w:snapToGrid w:val="0"/>
              <w:spacing w:line="360" w:lineRule="auto"/>
              <w:jc w:val="left"/>
              <w:rPr>
                <w:color w:val="000000"/>
                <w:szCs w:val="21"/>
              </w:rPr>
            </w:pPr>
            <w:r w:rsidRPr="00602131">
              <w:rPr>
                <w:color w:val="000000"/>
                <w:szCs w:val="21"/>
              </w:rPr>
              <w:t xml:space="preserve">1.9.2 </w:t>
            </w:r>
            <w:r w:rsidRPr="00602131">
              <w:rPr>
                <w:color w:val="000000"/>
                <w:szCs w:val="21"/>
              </w:rPr>
              <w:t>激发光源：</w:t>
            </w:r>
            <w:r w:rsidRPr="00602131">
              <w:rPr>
                <w:color w:val="000000"/>
                <w:szCs w:val="21"/>
              </w:rPr>
              <w:t>60W</w:t>
            </w:r>
            <w:r w:rsidRPr="00602131">
              <w:rPr>
                <w:color w:val="000000"/>
                <w:szCs w:val="21"/>
              </w:rPr>
              <w:t>闪烁氙灯，光谱脉宽</w:t>
            </w:r>
            <w:r w:rsidRPr="00602131">
              <w:rPr>
                <w:color w:val="000000"/>
                <w:szCs w:val="21"/>
              </w:rPr>
              <w:t>1.5-2.5us</w:t>
            </w:r>
            <w:r w:rsidRPr="00602131">
              <w:rPr>
                <w:color w:val="000000"/>
                <w:szCs w:val="21"/>
              </w:rPr>
              <w:t>，重复频率</w:t>
            </w:r>
            <w:r w:rsidRPr="00602131">
              <w:rPr>
                <w:color w:val="000000"/>
                <w:szCs w:val="21"/>
              </w:rPr>
              <w:t>0.1-100Hz</w:t>
            </w:r>
          </w:p>
        </w:tc>
        <w:tc>
          <w:tcPr>
            <w:tcW w:w="1132" w:type="dxa"/>
          </w:tcPr>
          <w:p w14:paraId="6BD2A3C3"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79AFCB7A"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389399B5" w14:textId="3D36C852" w:rsidR="00E81302" w:rsidRPr="00602131" w:rsidRDefault="00E81302" w:rsidP="003D7C49">
            <w:pPr>
              <w:adjustRightInd w:val="0"/>
              <w:snapToGrid w:val="0"/>
              <w:spacing w:line="360" w:lineRule="auto"/>
              <w:jc w:val="left"/>
              <w:rPr>
                <w:color w:val="000000"/>
                <w:szCs w:val="21"/>
              </w:rPr>
            </w:pPr>
          </w:p>
        </w:tc>
      </w:tr>
      <w:tr w:rsidR="00E81302" w:rsidRPr="00EA2F45" w14:paraId="088CB0CE" w14:textId="117C7BCA" w:rsidTr="00E81302">
        <w:trPr>
          <w:trHeight w:val="510"/>
        </w:trPr>
        <w:tc>
          <w:tcPr>
            <w:tcW w:w="700" w:type="dxa"/>
            <w:vMerge/>
            <w:vAlign w:val="center"/>
          </w:tcPr>
          <w:p w14:paraId="3C80FE59" w14:textId="77777777" w:rsidR="00E81302" w:rsidRPr="00EA2F45" w:rsidRDefault="00E81302" w:rsidP="003D7C49">
            <w:pPr>
              <w:jc w:val="center"/>
              <w:rPr>
                <w:b/>
                <w:szCs w:val="21"/>
              </w:rPr>
            </w:pPr>
          </w:p>
        </w:tc>
        <w:tc>
          <w:tcPr>
            <w:tcW w:w="884" w:type="dxa"/>
            <w:vMerge/>
            <w:vAlign w:val="center"/>
          </w:tcPr>
          <w:p w14:paraId="3BAA8190" w14:textId="77777777" w:rsidR="00E81302" w:rsidRPr="00EA2F45" w:rsidRDefault="00E81302" w:rsidP="003D7C49">
            <w:pPr>
              <w:jc w:val="center"/>
              <w:rPr>
                <w:b/>
                <w:szCs w:val="21"/>
              </w:rPr>
            </w:pPr>
          </w:p>
        </w:tc>
        <w:tc>
          <w:tcPr>
            <w:tcW w:w="3035" w:type="dxa"/>
            <w:vAlign w:val="center"/>
          </w:tcPr>
          <w:p w14:paraId="17393400" w14:textId="77777777" w:rsidR="00E81302" w:rsidRPr="00602131" w:rsidRDefault="00E81302" w:rsidP="003D7C49">
            <w:pPr>
              <w:adjustRightInd w:val="0"/>
              <w:snapToGrid w:val="0"/>
              <w:jc w:val="left"/>
              <w:rPr>
                <w:color w:val="000000"/>
                <w:szCs w:val="21"/>
              </w:rPr>
            </w:pPr>
            <w:r w:rsidRPr="00602131">
              <w:rPr>
                <w:color w:val="000000"/>
                <w:szCs w:val="21"/>
              </w:rPr>
              <w:t xml:space="preserve">1.9.3 </w:t>
            </w:r>
            <w:r w:rsidRPr="00602131">
              <w:rPr>
                <w:color w:val="000000"/>
                <w:szCs w:val="21"/>
              </w:rPr>
              <w:t>磷光寿命范围</w:t>
            </w:r>
            <w:r w:rsidRPr="00602131">
              <w:rPr>
                <w:color w:val="000000"/>
                <w:szCs w:val="21"/>
              </w:rPr>
              <w:t>1us-50s</w:t>
            </w:r>
          </w:p>
        </w:tc>
        <w:tc>
          <w:tcPr>
            <w:tcW w:w="1132" w:type="dxa"/>
          </w:tcPr>
          <w:p w14:paraId="0401B9DA" w14:textId="77777777" w:rsidR="00E81302" w:rsidRPr="00602131" w:rsidRDefault="00E81302" w:rsidP="003D7C49">
            <w:pPr>
              <w:adjustRightInd w:val="0"/>
              <w:snapToGrid w:val="0"/>
              <w:jc w:val="left"/>
              <w:rPr>
                <w:color w:val="000000"/>
                <w:szCs w:val="21"/>
              </w:rPr>
            </w:pPr>
          </w:p>
        </w:tc>
        <w:tc>
          <w:tcPr>
            <w:tcW w:w="1132" w:type="dxa"/>
          </w:tcPr>
          <w:p w14:paraId="5FC37780" w14:textId="77777777" w:rsidR="00E81302" w:rsidRPr="00602131" w:rsidRDefault="00E81302" w:rsidP="003D7C49">
            <w:pPr>
              <w:adjustRightInd w:val="0"/>
              <w:snapToGrid w:val="0"/>
              <w:jc w:val="left"/>
              <w:rPr>
                <w:color w:val="000000"/>
                <w:szCs w:val="21"/>
              </w:rPr>
            </w:pPr>
          </w:p>
        </w:tc>
        <w:tc>
          <w:tcPr>
            <w:tcW w:w="1132" w:type="dxa"/>
          </w:tcPr>
          <w:p w14:paraId="6FA5AF59" w14:textId="681DF16B" w:rsidR="00E81302" w:rsidRPr="00602131" w:rsidRDefault="00E81302" w:rsidP="003D7C49">
            <w:pPr>
              <w:adjustRightInd w:val="0"/>
              <w:snapToGrid w:val="0"/>
              <w:jc w:val="left"/>
              <w:rPr>
                <w:color w:val="000000"/>
                <w:szCs w:val="21"/>
              </w:rPr>
            </w:pPr>
          </w:p>
        </w:tc>
      </w:tr>
      <w:tr w:rsidR="00E81302" w:rsidRPr="00EA2F45" w14:paraId="08AA6A06" w14:textId="4244E7A9" w:rsidTr="00E81302">
        <w:trPr>
          <w:trHeight w:val="510"/>
        </w:trPr>
        <w:tc>
          <w:tcPr>
            <w:tcW w:w="700" w:type="dxa"/>
            <w:vMerge/>
            <w:vAlign w:val="center"/>
          </w:tcPr>
          <w:p w14:paraId="18678948" w14:textId="77777777" w:rsidR="00E81302" w:rsidRPr="00EA2F45" w:rsidRDefault="00E81302" w:rsidP="003D7C49">
            <w:pPr>
              <w:jc w:val="center"/>
              <w:rPr>
                <w:b/>
                <w:szCs w:val="21"/>
              </w:rPr>
            </w:pPr>
          </w:p>
        </w:tc>
        <w:tc>
          <w:tcPr>
            <w:tcW w:w="884" w:type="dxa"/>
            <w:vMerge/>
            <w:vAlign w:val="center"/>
          </w:tcPr>
          <w:p w14:paraId="570A5CB5" w14:textId="77777777" w:rsidR="00E81302" w:rsidRPr="00EA2F45" w:rsidRDefault="00E81302" w:rsidP="003D7C49">
            <w:pPr>
              <w:jc w:val="center"/>
              <w:rPr>
                <w:b/>
                <w:szCs w:val="21"/>
              </w:rPr>
            </w:pPr>
          </w:p>
        </w:tc>
        <w:tc>
          <w:tcPr>
            <w:tcW w:w="3035" w:type="dxa"/>
            <w:vAlign w:val="center"/>
          </w:tcPr>
          <w:p w14:paraId="43936585" w14:textId="77777777" w:rsidR="00E81302" w:rsidRPr="00602131" w:rsidRDefault="00E81302" w:rsidP="003D7C49">
            <w:pPr>
              <w:adjustRightInd w:val="0"/>
              <w:snapToGrid w:val="0"/>
              <w:jc w:val="left"/>
              <w:rPr>
                <w:color w:val="000000"/>
                <w:szCs w:val="21"/>
              </w:rPr>
            </w:pPr>
            <w:r w:rsidRPr="00602131">
              <w:rPr>
                <w:color w:val="000000"/>
                <w:szCs w:val="21"/>
              </w:rPr>
              <w:t xml:space="preserve">▲1.9.4 </w:t>
            </w:r>
            <w:r w:rsidRPr="00602131">
              <w:rPr>
                <w:color w:val="000000"/>
                <w:szCs w:val="21"/>
              </w:rPr>
              <w:t>最小时间分辨率</w:t>
            </w:r>
            <w:r w:rsidRPr="00602131">
              <w:rPr>
                <w:color w:val="000000"/>
                <w:szCs w:val="21"/>
              </w:rPr>
              <w:t>≤10ns</w:t>
            </w:r>
          </w:p>
        </w:tc>
        <w:tc>
          <w:tcPr>
            <w:tcW w:w="1132" w:type="dxa"/>
          </w:tcPr>
          <w:p w14:paraId="29B89152" w14:textId="77777777" w:rsidR="00E81302" w:rsidRPr="00602131" w:rsidRDefault="00E81302" w:rsidP="003D7C49">
            <w:pPr>
              <w:adjustRightInd w:val="0"/>
              <w:snapToGrid w:val="0"/>
              <w:jc w:val="left"/>
              <w:rPr>
                <w:color w:val="000000"/>
                <w:szCs w:val="21"/>
              </w:rPr>
            </w:pPr>
          </w:p>
        </w:tc>
        <w:tc>
          <w:tcPr>
            <w:tcW w:w="1132" w:type="dxa"/>
          </w:tcPr>
          <w:p w14:paraId="0325A568" w14:textId="77777777" w:rsidR="00E81302" w:rsidRPr="00602131" w:rsidRDefault="00E81302" w:rsidP="003D7C49">
            <w:pPr>
              <w:adjustRightInd w:val="0"/>
              <w:snapToGrid w:val="0"/>
              <w:jc w:val="left"/>
              <w:rPr>
                <w:color w:val="000000"/>
                <w:szCs w:val="21"/>
              </w:rPr>
            </w:pPr>
          </w:p>
        </w:tc>
        <w:tc>
          <w:tcPr>
            <w:tcW w:w="1132" w:type="dxa"/>
          </w:tcPr>
          <w:p w14:paraId="687821D2" w14:textId="68CC5D56" w:rsidR="00E81302" w:rsidRPr="00602131" w:rsidRDefault="00E81302" w:rsidP="003D7C49">
            <w:pPr>
              <w:adjustRightInd w:val="0"/>
              <w:snapToGrid w:val="0"/>
              <w:jc w:val="left"/>
              <w:rPr>
                <w:color w:val="000000"/>
                <w:szCs w:val="21"/>
              </w:rPr>
            </w:pPr>
          </w:p>
        </w:tc>
      </w:tr>
      <w:tr w:rsidR="00E81302" w:rsidRPr="00EA2F45" w14:paraId="08565FD2" w14:textId="63B676EA" w:rsidTr="00E81302">
        <w:trPr>
          <w:trHeight w:val="510"/>
        </w:trPr>
        <w:tc>
          <w:tcPr>
            <w:tcW w:w="700" w:type="dxa"/>
            <w:vMerge/>
            <w:vAlign w:val="center"/>
          </w:tcPr>
          <w:p w14:paraId="0CB21F55" w14:textId="77777777" w:rsidR="00E81302" w:rsidRPr="00EA2F45" w:rsidRDefault="00E81302" w:rsidP="003D7C49">
            <w:pPr>
              <w:jc w:val="center"/>
              <w:rPr>
                <w:b/>
                <w:szCs w:val="21"/>
              </w:rPr>
            </w:pPr>
          </w:p>
        </w:tc>
        <w:tc>
          <w:tcPr>
            <w:tcW w:w="884" w:type="dxa"/>
            <w:vMerge/>
            <w:vAlign w:val="center"/>
          </w:tcPr>
          <w:p w14:paraId="2868A75E" w14:textId="77777777" w:rsidR="00E81302" w:rsidRPr="00EA2F45" w:rsidRDefault="00E81302" w:rsidP="003D7C49">
            <w:pPr>
              <w:jc w:val="center"/>
              <w:rPr>
                <w:b/>
                <w:szCs w:val="21"/>
              </w:rPr>
            </w:pPr>
          </w:p>
        </w:tc>
        <w:tc>
          <w:tcPr>
            <w:tcW w:w="3035" w:type="dxa"/>
            <w:vAlign w:val="center"/>
          </w:tcPr>
          <w:p w14:paraId="51E9906C" w14:textId="77777777" w:rsidR="00E81302" w:rsidRPr="00602131" w:rsidRDefault="00E81302" w:rsidP="003D7C49">
            <w:pPr>
              <w:adjustRightInd w:val="0"/>
              <w:snapToGrid w:val="0"/>
              <w:jc w:val="left"/>
              <w:rPr>
                <w:color w:val="000000"/>
                <w:szCs w:val="21"/>
              </w:rPr>
            </w:pPr>
            <w:r w:rsidRPr="00602131">
              <w:rPr>
                <w:color w:val="000000"/>
                <w:szCs w:val="21"/>
              </w:rPr>
              <w:t xml:space="preserve">1.9.5 </w:t>
            </w:r>
            <w:r w:rsidRPr="00602131">
              <w:rPr>
                <w:color w:val="000000"/>
                <w:szCs w:val="21"/>
              </w:rPr>
              <w:t>通道数</w:t>
            </w:r>
            <w:r w:rsidRPr="00602131">
              <w:rPr>
                <w:color w:val="000000"/>
                <w:szCs w:val="21"/>
              </w:rPr>
              <w:t>500-8000</w:t>
            </w:r>
          </w:p>
        </w:tc>
        <w:tc>
          <w:tcPr>
            <w:tcW w:w="1132" w:type="dxa"/>
          </w:tcPr>
          <w:p w14:paraId="5F8703A7" w14:textId="77777777" w:rsidR="00E81302" w:rsidRPr="00602131" w:rsidRDefault="00E81302" w:rsidP="003D7C49">
            <w:pPr>
              <w:adjustRightInd w:val="0"/>
              <w:snapToGrid w:val="0"/>
              <w:jc w:val="left"/>
              <w:rPr>
                <w:color w:val="000000"/>
                <w:szCs w:val="21"/>
              </w:rPr>
            </w:pPr>
          </w:p>
        </w:tc>
        <w:tc>
          <w:tcPr>
            <w:tcW w:w="1132" w:type="dxa"/>
          </w:tcPr>
          <w:p w14:paraId="03EC3AAA" w14:textId="77777777" w:rsidR="00E81302" w:rsidRPr="00602131" w:rsidRDefault="00E81302" w:rsidP="003D7C49">
            <w:pPr>
              <w:adjustRightInd w:val="0"/>
              <w:snapToGrid w:val="0"/>
              <w:jc w:val="left"/>
              <w:rPr>
                <w:color w:val="000000"/>
                <w:szCs w:val="21"/>
              </w:rPr>
            </w:pPr>
          </w:p>
        </w:tc>
        <w:tc>
          <w:tcPr>
            <w:tcW w:w="1132" w:type="dxa"/>
          </w:tcPr>
          <w:p w14:paraId="69FCD1FC" w14:textId="56472F3E" w:rsidR="00E81302" w:rsidRPr="00602131" w:rsidRDefault="00E81302" w:rsidP="003D7C49">
            <w:pPr>
              <w:adjustRightInd w:val="0"/>
              <w:snapToGrid w:val="0"/>
              <w:jc w:val="left"/>
              <w:rPr>
                <w:color w:val="000000"/>
                <w:szCs w:val="21"/>
              </w:rPr>
            </w:pPr>
          </w:p>
        </w:tc>
      </w:tr>
      <w:tr w:rsidR="00E81302" w:rsidRPr="00EA2F45" w14:paraId="75184349" w14:textId="2310AEBA" w:rsidTr="00E81302">
        <w:trPr>
          <w:trHeight w:val="510"/>
        </w:trPr>
        <w:tc>
          <w:tcPr>
            <w:tcW w:w="700" w:type="dxa"/>
            <w:vMerge/>
            <w:vAlign w:val="center"/>
          </w:tcPr>
          <w:p w14:paraId="74A6B3EF" w14:textId="77777777" w:rsidR="00E81302" w:rsidRPr="00EA2F45" w:rsidRDefault="00E81302" w:rsidP="003D7C49">
            <w:pPr>
              <w:jc w:val="center"/>
              <w:rPr>
                <w:b/>
                <w:szCs w:val="21"/>
              </w:rPr>
            </w:pPr>
          </w:p>
        </w:tc>
        <w:tc>
          <w:tcPr>
            <w:tcW w:w="884" w:type="dxa"/>
            <w:vMerge/>
            <w:vAlign w:val="center"/>
          </w:tcPr>
          <w:p w14:paraId="3A51BDF4" w14:textId="77777777" w:rsidR="00E81302" w:rsidRPr="00EA2F45" w:rsidRDefault="00E81302" w:rsidP="003D7C49">
            <w:pPr>
              <w:jc w:val="center"/>
              <w:rPr>
                <w:b/>
                <w:szCs w:val="21"/>
              </w:rPr>
            </w:pPr>
          </w:p>
        </w:tc>
        <w:tc>
          <w:tcPr>
            <w:tcW w:w="3035" w:type="dxa"/>
            <w:vAlign w:val="center"/>
          </w:tcPr>
          <w:p w14:paraId="6CF1034B" w14:textId="77777777" w:rsidR="00E81302" w:rsidRPr="00602131" w:rsidRDefault="00E81302" w:rsidP="003D7C49">
            <w:pPr>
              <w:adjustRightInd w:val="0"/>
              <w:snapToGrid w:val="0"/>
              <w:jc w:val="left"/>
              <w:rPr>
                <w:color w:val="000000"/>
                <w:szCs w:val="21"/>
              </w:rPr>
            </w:pPr>
            <w:r w:rsidRPr="00602131">
              <w:rPr>
                <w:color w:val="000000"/>
                <w:szCs w:val="21"/>
              </w:rPr>
              <w:t xml:space="preserve">1.9.6 </w:t>
            </w:r>
            <w:r w:rsidRPr="00602131">
              <w:rPr>
                <w:color w:val="000000"/>
                <w:szCs w:val="21"/>
              </w:rPr>
              <w:t>光源通道数（</w:t>
            </w:r>
            <w:r w:rsidRPr="00602131">
              <w:rPr>
                <w:color w:val="000000"/>
                <w:szCs w:val="21"/>
              </w:rPr>
              <w:t>START</w:t>
            </w:r>
            <w:r w:rsidRPr="00602131">
              <w:rPr>
                <w:color w:val="000000"/>
                <w:szCs w:val="21"/>
              </w:rPr>
              <w:t>）</w:t>
            </w:r>
            <w:r w:rsidRPr="00602131">
              <w:rPr>
                <w:color w:val="000000"/>
                <w:szCs w:val="21"/>
              </w:rPr>
              <w:t>≥3</w:t>
            </w:r>
          </w:p>
        </w:tc>
        <w:tc>
          <w:tcPr>
            <w:tcW w:w="1132" w:type="dxa"/>
          </w:tcPr>
          <w:p w14:paraId="0703F23B" w14:textId="77777777" w:rsidR="00E81302" w:rsidRPr="00602131" w:rsidRDefault="00E81302" w:rsidP="003D7C49">
            <w:pPr>
              <w:adjustRightInd w:val="0"/>
              <w:snapToGrid w:val="0"/>
              <w:jc w:val="left"/>
              <w:rPr>
                <w:color w:val="000000"/>
                <w:szCs w:val="21"/>
              </w:rPr>
            </w:pPr>
          </w:p>
        </w:tc>
        <w:tc>
          <w:tcPr>
            <w:tcW w:w="1132" w:type="dxa"/>
          </w:tcPr>
          <w:p w14:paraId="661B5961" w14:textId="77777777" w:rsidR="00E81302" w:rsidRPr="00602131" w:rsidRDefault="00E81302" w:rsidP="003D7C49">
            <w:pPr>
              <w:adjustRightInd w:val="0"/>
              <w:snapToGrid w:val="0"/>
              <w:jc w:val="left"/>
              <w:rPr>
                <w:color w:val="000000"/>
                <w:szCs w:val="21"/>
              </w:rPr>
            </w:pPr>
          </w:p>
        </w:tc>
        <w:tc>
          <w:tcPr>
            <w:tcW w:w="1132" w:type="dxa"/>
          </w:tcPr>
          <w:p w14:paraId="520BEAEA" w14:textId="18934DC6" w:rsidR="00E81302" w:rsidRPr="00602131" w:rsidRDefault="00E81302" w:rsidP="003D7C49">
            <w:pPr>
              <w:adjustRightInd w:val="0"/>
              <w:snapToGrid w:val="0"/>
              <w:jc w:val="left"/>
              <w:rPr>
                <w:color w:val="000000"/>
                <w:szCs w:val="21"/>
              </w:rPr>
            </w:pPr>
          </w:p>
        </w:tc>
      </w:tr>
      <w:tr w:rsidR="00E81302" w:rsidRPr="00EA2F45" w14:paraId="1A09E862" w14:textId="2E3FE894" w:rsidTr="00E81302">
        <w:trPr>
          <w:trHeight w:val="510"/>
        </w:trPr>
        <w:tc>
          <w:tcPr>
            <w:tcW w:w="700" w:type="dxa"/>
            <w:vMerge/>
            <w:vAlign w:val="center"/>
          </w:tcPr>
          <w:p w14:paraId="3EDA4F37" w14:textId="77777777" w:rsidR="00E81302" w:rsidRPr="00EA2F45" w:rsidRDefault="00E81302" w:rsidP="003D7C49">
            <w:pPr>
              <w:jc w:val="center"/>
              <w:rPr>
                <w:b/>
                <w:szCs w:val="21"/>
              </w:rPr>
            </w:pPr>
          </w:p>
        </w:tc>
        <w:tc>
          <w:tcPr>
            <w:tcW w:w="884" w:type="dxa"/>
            <w:vMerge/>
            <w:vAlign w:val="center"/>
          </w:tcPr>
          <w:p w14:paraId="581DC905" w14:textId="77777777" w:rsidR="00E81302" w:rsidRPr="00EA2F45" w:rsidRDefault="00E81302" w:rsidP="003D7C49">
            <w:pPr>
              <w:jc w:val="center"/>
              <w:rPr>
                <w:b/>
                <w:szCs w:val="21"/>
              </w:rPr>
            </w:pPr>
          </w:p>
        </w:tc>
        <w:tc>
          <w:tcPr>
            <w:tcW w:w="3035" w:type="dxa"/>
            <w:vAlign w:val="center"/>
          </w:tcPr>
          <w:p w14:paraId="09B5AF12" w14:textId="77777777" w:rsidR="00E81302" w:rsidRPr="00602131" w:rsidRDefault="00E81302" w:rsidP="003D7C49">
            <w:pPr>
              <w:adjustRightInd w:val="0"/>
              <w:snapToGrid w:val="0"/>
              <w:jc w:val="left"/>
              <w:rPr>
                <w:color w:val="000000"/>
                <w:szCs w:val="21"/>
              </w:rPr>
            </w:pPr>
            <w:r w:rsidRPr="00602131">
              <w:rPr>
                <w:color w:val="000000"/>
                <w:szCs w:val="21"/>
              </w:rPr>
              <w:t xml:space="preserve">1.9.7 </w:t>
            </w:r>
            <w:r w:rsidRPr="00602131">
              <w:rPr>
                <w:color w:val="000000"/>
                <w:szCs w:val="21"/>
              </w:rPr>
              <w:t>检测器通道数（</w:t>
            </w:r>
            <w:r w:rsidRPr="00602131">
              <w:rPr>
                <w:color w:val="000000"/>
                <w:szCs w:val="21"/>
              </w:rPr>
              <w:t>STOP</w:t>
            </w:r>
            <w:r w:rsidRPr="00602131">
              <w:rPr>
                <w:color w:val="000000"/>
                <w:szCs w:val="21"/>
              </w:rPr>
              <w:t>）</w:t>
            </w:r>
            <w:r w:rsidRPr="00602131">
              <w:rPr>
                <w:color w:val="000000"/>
                <w:szCs w:val="21"/>
              </w:rPr>
              <w:t>≥3</w:t>
            </w:r>
          </w:p>
        </w:tc>
        <w:tc>
          <w:tcPr>
            <w:tcW w:w="1132" w:type="dxa"/>
          </w:tcPr>
          <w:p w14:paraId="209AA54A" w14:textId="77777777" w:rsidR="00E81302" w:rsidRPr="00602131" w:rsidRDefault="00E81302" w:rsidP="003D7C49">
            <w:pPr>
              <w:adjustRightInd w:val="0"/>
              <w:snapToGrid w:val="0"/>
              <w:jc w:val="left"/>
              <w:rPr>
                <w:color w:val="000000"/>
                <w:szCs w:val="21"/>
              </w:rPr>
            </w:pPr>
          </w:p>
        </w:tc>
        <w:tc>
          <w:tcPr>
            <w:tcW w:w="1132" w:type="dxa"/>
          </w:tcPr>
          <w:p w14:paraId="48BD1F1C" w14:textId="77777777" w:rsidR="00E81302" w:rsidRPr="00602131" w:rsidRDefault="00E81302" w:rsidP="003D7C49">
            <w:pPr>
              <w:adjustRightInd w:val="0"/>
              <w:snapToGrid w:val="0"/>
              <w:jc w:val="left"/>
              <w:rPr>
                <w:color w:val="000000"/>
                <w:szCs w:val="21"/>
              </w:rPr>
            </w:pPr>
          </w:p>
        </w:tc>
        <w:tc>
          <w:tcPr>
            <w:tcW w:w="1132" w:type="dxa"/>
          </w:tcPr>
          <w:p w14:paraId="64CA39E0" w14:textId="4240BDC6" w:rsidR="00E81302" w:rsidRPr="00602131" w:rsidRDefault="00E81302" w:rsidP="003D7C49">
            <w:pPr>
              <w:adjustRightInd w:val="0"/>
              <w:snapToGrid w:val="0"/>
              <w:jc w:val="left"/>
              <w:rPr>
                <w:color w:val="000000"/>
                <w:szCs w:val="21"/>
              </w:rPr>
            </w:pPr>
          </w:p>
        </w:tc>
      </w:tr>
      <w:tr w:rsidR="00E81302" w:rsidRPr="00EA2F45" w14:paraId="28AE730C" w14:textId="3D1B247C" w:rsidTr="00E81302">
        <w:trPr>
          <w:trHeight w:val="510"/>
        </w:trPr>
        <w:tc>
          <w:tcPr>
            <w:tcW w:w="700" w:type="dxa"/>
            <w:vMerge/>
            <w:vAlign w:val="center"/>
          </w:tcPr>
          <w:p w14:paraId="0924BCD7" w14:textId="77777777" w:rsidR="00E81302" w:rsidRPr="00EA2F45" w:rsidRDefault="00E81302" w:rsidP="003D7C49">
            <w:pPr>
              <w:jc w:val="center"/>
              <w:rPr>
                <w:b/>
                <w:szCs w:val="21"/>
              </w:rPr>
            </w:pPr>
          </w:p>
        </w:tc>
        <w:tc>
          <w:tcPr>
            <w:tcW w:w="884" w:type="dxa"/>
            <w:vMerge/>
            <w:vAlign w:val="center"/>
          </w:tcPr>
          <w:p w14:paraId="616D3149" w14:textId="77777777" w:rsidR="00E81302" w:rsidRPr="00EA2F45" w:rsidRDefault="00E81302" w:rsidP="003D7C49">
            <w:pPr>
              <w:jc w:val="center"/>
              <w:rPr>
                <w:b/>
                <w:szCs w:val="21"/>
              </w:rPr>
            </w:pPr>
          </w:p>
        </w:tc>
        <w:tc>
          <w:tcPr>
            <w:tcW w:w="3035" w:type="dxa"/>
            <w:vAlign w:val="center"/>
          </w:tcPr>
          <w:p w14:paraId="3508ABAA" w14:textId="77777777" w:rsidR="00E81302" w:rsidRPr="00602131" w:rsidRDefault="00E81302" w:rsidP="003D7C49">
            <w:pPr>
              <w:adjustRightInd w:val="0"/>
              <w:snapToGrid w:val="0"/>
              <w:jc w:val="left"/>
              <w:rPr>
                <w:color w:val="000000"/>
                <w:szCs w:val="21"/>
              </w:rPr>
            </w:pPr>
            <w:r w:rsidRPr="00602131">
              <w:rPr>
                <w:color w:val="000000"/>
                <w:szCs w:val="21"/>
              </w:rPr>
              <w:t>1.9.8 USB</w:t>
            </w:r>
            <w:r w:rsidRPr="00602131">
              <w:rPr>
                <w:color w:val="000000"/>
                <w:szCs w:val="21"/>
              </w:rPr>
              <w:t>接口与电脑相连</w:t>
            </w:r>
          </w:p>
        </w:tc>
        <w:tc>
          <w:tcPr>
            <w:tcW w:w="1132" w:type="dxa"/>
          </w:tcPr>
          <w:p w14:paraId="5E0E0687" w14:textId="77777777" w:rsidR="00E81302" w:rsidRPr="00602131" w:rsidRDefault="00E81302" w:rsidP="003D7C49">
            <w:pPr>
              <w:adjustRightInd w:val="0"/>
              <w:snapToGrid w:val="0"/>
              <w:jc w:val="left"/>
              <w:rPr>
                <w:color w:val="000000"/>
                <w:szCs w:val="21"/>
              </w:rPr>
            </w:pPr>
          </w:p>
        </w:tc>
        <w:tc>
          <w:tcPr>
            <w:tcW w:w="1132" w:type="dxa"/>
          </w:tcPr>
          <w:p w14:paraId="54644366" w14:textId="77777777" w:rsidR="00E81302" w:rsidRPr="00602131" w:rsidRDefault="00E81302" w:rsidP="003D7C49">
            <w:pPr>
              <w:adjustRightInd w:val="0"/>
              <w:snapToGrid w:val="0"/>
              <w:jc w:val="left"/>
              <w:rPr>
                <w:color w:val="000000"/>
                <w:szCs w:val="21"/>
              </w:rPr>
            </w:pPr>
          </w:p>
        </w:tc>
        <w:tc>
          <w:tcPr>
            <w:tcW w:w="1132" w:type="dxa"/>
          </w:tcPr>
          <w:p w14:paraId="55538848" w14:textId="1A5F4845" w:rsidR="00E81302" w:rsidRPr="00602131" w:rsidRDefault="00E81302" w:rsidP="003D7C49">
            <w:pPr>
              <w:adjustRightInd w:val="0"/>
              <w:snapToGrid w:val="0"/>
              <w:jc w:val="left"/>
              <w:rPr>
                <w:color w:val="000000"/>
                <w:szCs w:val="21"/>
              </w:rPr>
            </w:pPr>
          </w:p>
        </w:tc>
      </w:tr>
      <w:tr w:rsidR="00E81302" w:rsidRPr="00EA2F45" w14:paraId="264078D3" w14:textId="00A006D4" w:rsidTr="00E81302">
        <w:trPr>
          <w:trHeight w:val="510"/>
        </w:trPr>
        <w:tc>
          <w:tcPr>
            <w:tcW w:w="700" w:type="dxa"/>
            <w:vMerge/>
            <w:vAlign w:val="center"/>
          </w:tcPr>
          <w:p w14:paraId="4780687A" w14:textId="77777777" w:rsidR="00E81302" w:rsidRPr="00EA2F45" w:rsidRDefault="00E81302" w:rsidP="003D7C49">
            <w:pPr>
              <w:jc w:val="center"/>
              <w:rPr>
                <w:b/>
                <w:szCs w:val="21"/>
              </w:rPr>
            </w:pPr>
          </w:p>
        </w:tc>
        <w:tc>
          <w:tcPr>
            <w:tcW w:w="884" w:type="dxa"/>
            <w:vMerge/>
            <w:vAlign w:val="center"/>
          </w:tcPr>
          <w:p w14:paraId="2434F759" w14:textId="77777777" w:rsidR="00E81302" w:rsidRPr="00EA2F45" w:rsidRDefault="00E81302" w:rsidP="003D7C49">
            <w:pPr>
              <w:jc w:val="center"/>
              <w:rPr>
                <w:b/>
                <w:szCs w:val="21"/>
              </w:rPr>
            </w:pPr>
          </w:p>
        </w:tc>
        <w:tc>
          <w:tcPr>
            <w:tcW w:w="3035" w:type="dxa"/>
            <w:vAlign w:val="center"/>
          </w:tcPr>
          <w:p w14:paraId="1F01E1CF" w14:textId="77777777" w:rsidR="00E81302" w:rsidRPr="00602131" w:rsidRDefault="00E81302" w:rsidP="003D7C49">
            <w:pPr>
              <w:adjustRightInd w:val="0"/>
              <w:snapToGrid w:val="0"/>
              <w:spacing w:line="360" w:lineRule="auto"/>
              <w:jc w:val="left"/>
              <w:rPr>
                <w:color w:val="000000"/>
                <w:szCs w:val="21"/>
              </w:rPr>
            </w:pPr>
            <w:r w:rsidRPr="00204F4C">
              <w:rPr>
                <w:rFonts w:hint="eastAsia"/>
                <w:color w:val="000000"/>
                <w:szCs w:val="21"/>
              </w:rPr>
              <w:t>★</w:t>
            </w:r>
            <w:r w:rsidRPr="00602131">
              <w:rPr>
                <w:color w:val="000000"/>
                <w:szCs w:val="21"/>
              </w:rPr>
              <w:t xml:space="preserve">1.10 </w:t>
            </w:r>
            <w:r w:rsidRPr="00602131">
              <w:rPr>
                <w:color w:val="000000"/>
                <w:szCs w:val="21"/>
              </w:rPr>
              <w:t>六方形大样品仓（大于</w:t>
            </w:r>
            <w:r w:rsidRPr="00602131">
              <w:rPr>
                <w:color w:val="000000"/>
                <w:szCs w:val="21"/>
              </w:rPr>
              <w:t>40L</w:t>
            </w:r>
            <w:r w:rsidRPr="00602131">
              <w:rPr>
                <w:color w:val="000000"/>
                <w:szCs w:val="21"/>
              </w:rPr>
              <w:t>），计算机自动控制的激发侧衰减片</w:t>
            </w:r>
          </w:p>
        </w:tc>
        <w:tc>
          <w:tcPr>
            <w:tcW w:w="1132" w:type="dxa"/>
          </w:tcPr>
          <w:p w14:paraId="0F2DEC29" w14:textId="77777777" w:rsidR="00E81302" w:rsidRPr="00204F4C" w:rsidRDefault="00E81302" w:rsidP="003D7C49">
            <w:pPr>
              <w:adjustRightInd w:val="0"/>
              <w:snapToGrid w:val="0"/>
              <w:spacing w:line="360" w:lineRule="auto"/>
              <w:jc w:val="left"/>
              <w:rPr>
                <w:rFonts w:hint="eastAsia"/>
                <w:color w:val="000000"/>
                <w:szCs w:val="21"/>
              </w:rPr>
            </w:pPr>
          </w:p>
        </w:tc>
        <w:tc>
          <w:tcPr>
            <w:tcW w:w="1132" w:type="dxa"/>
          </w:tcPr>
          <w:p w14:paraId="6A68EC68" w14:textId="77777777" w:rsidR="00E81302" w:rsidRPr="00204F4C" w:rsidRDefault="00E81302" w:rsidP="003D7C49">
            <w:pPr>
              <w:adjustRightInd w:val="0"/>
              <w:snapToGrid w:val="0"/>
              <w:spacing w:line="360" w:lineRule="auto"/>
              <w:jc w:val="left"/>
              <w:rPr>
                <w:rFonts w:hint="eastAsia"/>
                <w:color w:val="000000"/>
                <w:szCs w:val="21"/>
              </w:rPr>
            </w:pPr>
          </w:p>
        </w:tc>
        <w:tc>
          <w:tcPr>
            <w:tcW w:w="1132" w:type="dxa"/>
          </w:tcPr>
          <w:p w14:paraId="1632B03C" w14:textId="257A9312" w:rsidR="00E81302" w:rsidRPr="00204F4C" w:rsidRDefault="00E81302" w:rsidP="003D7C49">
            <w:pPr>
              <w:adjustRightInd w:val="0"/>
              <w:snapToGrid w:val="0"/>
              <w:spacing w:line="360" w:lineRule="auto"/>
              <w:jc w:val="left"/>
              <w:rPr>
                <w:rFonts w:hint="eastAsia"/>
                <w:color w:val="000000"/>
                <w:szCs w:val="21"/>
              </w:rPr>
            </w:pPr>
          </w:p>
        </w:tc>
      </w:tr>
      <w:tr w:rsidR="00E81302" w:rsidRPr="00EA2F45" w14:paraId="24D05170" w14:textId="319FB0A3" w:rsidTr="00E81302">
        <w:trPr>
          <w:trHeight w:val="510"/>
        </w:trPr>
        <w:tc>
          <w:tcPr>
            <w:tcW w:w="700" w:type="dxa"/>
            <w:vMerge/>
            <w:vAlign w:val="center"/>
          </w:tcPr>
          <w:p w14:paraId="1267FA17" w14:textId="77777777" w:rsidR="00E81302" w:rsidRPr="00EA2F45" w:rsidRDefault="00E81302" w:rsidP="003D7C49">
            <w:pPr>
              <w:jc w:val="center"/>
              <w:rPr>
                <w:b/>
                <w:szCs w:val="21"/>
              </w:rPr>
            </w:pPr>
          </w:p>
        </w:tc>
        <w:tc>
          <w:tcPr>
            <w:tcW w:w="884" w:type="dxa"/>
            <w:vMerge/>
            <w:vAlign w:val="center"/>
          </w:tcPr>
          <w:p w14:paraId="39F20A1D" w14:textId="77777777" w:rsidR="00E81302" w:rsidRPr="00EA2F45" w:rsidRDefault="00E81302" w:rsidP="003D7C49">
            <w:pPr>
              <w:jc w:val="center"/>
              <w:rPr>
                <w:b/>
                <w:szCs w:val="21"/>
              </w:rPr>
            </w:pPr>
          </w:p>
        </w:tc>
        <w:tc>
          <w:tcPr>
            <w:tcW w:w="3035" w:type="dxa"/>
            <w:vAlign w:val="center"/>
          </w:tcPr>
          <w:p w14:paraId="157AD880" w14:textId="77777777" w:rsidR="00E81302" w:rsidRPr="00602131" w:rsidRDefault="00E81302" w:rsidP="003D7C49">
            <w:pPr>
              <w:adjustRightInd w:val="0"/>
              <w:snapToGrid w:val="0"/>
              <w:spacing w:line="360" w:lineRule="auto"/>
              <w:jc w:val="left"/>
              <w:rPr>
                <w:color w:val="000000"/>
                <w:szCs w:val="21"/>
              </w:rPr>
            </w:pPr>
            <w:r w:rsidRPr="00602131">
              <w:rPr>
                <w:color w:val="000000"/>
                <w:szCs w:val="21"/>
              </w:rPr>
              <w:t xml:space="preserve">1.11 </w:t>
            </w:r>
            <w:r w:rsidRPr="00602131">
              <w:rPr>
                <w:color w:val="000000"/>
                <w:szCs w:val="21"/>
              </w:rPr>
              <w:t>样品室内包含液体石英皿支架及带有温度传感器的循环水出入口；</w:t>
            </w:r>
          </w:p>
        </w:tc>
        <w:tc>
          <w:tcPr>
            <w:tcW w:w="1132" w:type="dxa"/>
          </w:tcPr>
          <w:p w14:paraId="2589D873"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48B4C934"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56481D17" w14:textId="56424DF0" w:rsidR="00E81302" w:rsidRPr="00602131" w:rsidRDefault="00E81302" w:rsidP="003D7C49">
            <w:pPr>
              <w:adjustRightInd w:val="0"/>
              <w:snapToGrid w:val="0"/>
              <w:spacing w:line="360" w:lineRule="auto"/>
              <w:jc w:val="left"/>
              <w:rPr>
                <w:color w:val="000000"/>
                <w:szCs w:val="21"/>
              </w:rPr>
            </w:pPr>
          </w:p>
        </w:tc>
      </w:tr>
      <w:tr w:rsidR="00E81302" w:rsidRPr="00EA2F45" w14:paraId="3B4171E2" w14:textId="2790E292" w:rsidTr="00E81302">
        <w:trPr>
          <w:trHeight w:val="510"/>
        </w:trPr>
        <w:tc>
          <w:tcPr>
            <w:tcW w:w="700" w:type="dxa"/>
            <w:vMerge/>
            <w:vAlign w:val="center"/>
          </w:tcPr>
          <w:p w14:paraId="66D0EC3C" w14:textId="77777777" w:rsidR="00E81302" w:rsidRPr="00EA2F45" w:rsidRDefault="00E81302" w:rsidP="003D7C49">
            <w:pPr>
              <w:jc w:val="center"/>
              <w:rPr>
                <w:b/>
                <w:szCs w:val="21"/>
              </w:rPr>
            </w:pPr>
          </w:p>
        </w:tc>
        <w:tc>
          <w:tcPr>
            <w:tcW w:w="884" w:type="dxa"/>
            <w:vMerge/>
            <w:vAlign w:val="center"/>
          </w:tcPr>
          <w:p w14:paraId="78039CA0" w14:textId="77777777" w:rsidR="00E81302" w:rsidRPr="00EA2F45" w:rsidRDefault="00E81302" w:rsidP="003D7C49">
            <w:pPr>
              <w:jc w:val="center"/>
              <w:rPr>
                <w:b/>
                <w:szCs w:val="21"/>
              </w:rPr>
            </w:pPr>
          </w:p>
        </w:tc>
        <w:tc>
          <w:tcPr>
            <w:tcW w:w="3035" w:type="dxa"/>
            <w:vAlign w:val="center"/>
          </w:tcPr>
          <w:p w14:paraId="3D9C965E" w14:textId="77777777" w:rsidR="00E81302" w:rsidRPr="00602131" w:rsidRDefault="00E81302" w:rsidP="003D7C49">
            <w:pPr>
              <w:adjustRightInd w:val="0"/>
              <w:snapToGrid w:val="0"/>
              <w:spacing w:line="360" w:lineRule="auto"/>
              <w:jc w:val="left"/>
              <w:rPr>
                <w:color w:val="000000"/>
                <w:szCs w:val="21"/>
              </w:rPr>
            </w:pPr>
            <w:r w:rsidRPr="00602131">
              <w:rPr>
                <w:color w:val="000000"/>
                <w:szCs w:val="21"/>
              </w:rPr>
              <w:t xml:space="preserve">1.12 </w:t>
            </w:r>
            <w:r w:rsidRPr="00602131">
              <w:rPr>
                <w:color w:val="000000"/>
                <w:szCs w:val="21"/>
              </w:rPr>
              <w:t>样品仓内标配用于保护探测器的快门开关；计算机控制的信号衰减器。</w:t>
            </w:r>
          </w:p>
        </w:tc>
        <w:tc>
          <w:tcPr>
            <w:tcW w:w="1132" w:type="dxa"/>
          </w:tcPr>
          <w:p w14:paraId="4FA991AD"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0620CA94" w14:textId="77777777" w:rsidR="00E81302" w:rsidRPr="00602131" w:rsidRDefault="00E81302" w:rsidP="003D7C49">
            <w:pPr>
              <w:adjustRightInd w:val="0"/>
              <w:snapToGrid w:val="0"/>
              <w:spacing w:line="360" w:lineRule="auto"/>
              <w:jc w:val="left"/>
              <w:rPr>
                <w:color w:val="000000"/>
                <w:szCs w:val="21"/>
              </w:rPr>
            </w:pPr>
          </w:p>
        </w:tc>
        <w:tc>
          <w:tcPr>
            <w:tcW w:w="1132" w:type="dxa"/>
          </w:tcPr>
          <w:p w14:paraId="7C50C9B6" w14:textId="5A97A1A3" w:rsidR="00E81302" w:rsidRPr="00602131" w:rsidRDefault="00E81302" w:rsidP="003D7C49">
            <w:pPr>
              <w:adjustRightInd w:val="0"/>
              <w:snapToGrid w:val="0"/>
              <w:spacing w:line="360" w:lineRule="auto"/>
              <w:jc w:val="left"/>
              <w:rPr>
                <w:color w:val="000000"/>
                <w:szCs w:val="21"/>
              </w:rPr>
            </w:pPr>
          </w:p>
        </w:tc>
      </w:tr>
      <w:tr w:rsidR="00E81302" w:rsidRPr="00EA2F45" w14:paraId="22CBA470" w14:textId="425740AE" w:rsidTr="00E81302">
        <w:trPr>
          <w:trHeight w:val="510"/>
        </w:trPr>
        <w:tc>
          <w:tcPr>
            <w:tcW w:w="700" w:type="dxa"/>
            <w:vMerge/>
            <w:vAlign w:val="center"/>
          </w:tcPr>
          <w:p w14:paraId="58BACDDB" w14:textId="77777777" w:rsidR="00E81302" w:rsidRPr="00EA2F45" w:rsidRDefault="00E81302" w:rsidP="003D7C49">
            <w:pPr>
              <w:jc w:val="center"/>
              <w:rPr>
                <w:b/>
                <w:szCs w:val="21"/>
              </w:rPr>
            </w:pPr>
          </w:p>
        </w:tc>
        <w:tc>
          <w:tcPr>
            <w:tcW w:w="884" w:type="dxa"/>
            <w:vMerge/>
            <w:vAlign w:val="center"/>
          </w:tcPr>
          <w:p w14:paraId="117833D6" w14:textId="77777777" w:rsidR="00E81302" w:rsidRPr="00EA2F45" w:rsidRDefault="00E81302" w:rsidP="003D7C49">
            <w:pPr>
              <w:jc w:val="center"/>
              <w:rPr>
                <w:b/>
                <w:szCs w:val="21"/>
              </w:rPr>
            </w:pPr>
          </w:p>
        </w:tc>
        <w:tc>
          <w:tcPr>
            <w:tcW w:w="3035" w:type="dxa"/>
            <w:vAlign w:val="center"/>
          </w:tcPr>
          <w:p w14:paraId="4B695416" w14:textId="77777777" w:rsidR="00E81302" w:rsidRPr="00602131" w:rsidRDefault="00E81302" w:rsidP="003D7C49">
            <w:pPr>
              <w:adjustRightInd w:val="0"/>
              <w:snapToGrid w:val="0"/>
              <w:spacing w:line="360" w:lineRule="auto"/>
              <w:jc w:val="left"/>
              <w:rPr>
                <w:color w:val="000000"/>
                <w:szCs w:val="21"/>
              </w:rPr>
            </w:pPr>
            <w:r w:rsidRPr="00204F4C">
              <w:rPr>
                <w:rFonts w:hint="eastAsia"/>
                <w:color w:val="000000"/>
                <w:szCs w:val="21"/>
              </w:rPr>
              <w:t>★</w:t>
            </w:r>
            <w:r w:rsidRPr="00602131">
              <w:rPr>
                <w:color w:val="000000"/>
                <w:szCs w:val="21"/>
              </w:rPr>
              <w:t xml:space="preserve">1.13 </w:t>
            </w:r>
            <w:r w:rsidRPr="00602131">
              <w:rPr>
                <w:color w:val="000000"/>
                <w:szCs w:val="21"/>
              </w:rPr>
              <w:t>一套软件完成稳态、瞬态光谱测量以及数据分析，无需不同软件之间切换。</w:t>
            </w:r>
          </w:p>
        </w:tc>
        <w:tc>
          <w:tcPr>
            <w:tcW w:w="1132" w:type="dxa"/>
          </w:tcPr>
          <w:p w14:paraId="264C678A" w14:textId="77777777" w:rsidR="00E81302" w:rsidRPr="00204F4C" w:rsidRDefault="00E81302" w:rsidP="003D7C49">
            <w:pPr>
              <w:adjustRightInd w:val="0"/>
              <w:snapToGrid w:val="0"/>
              <w:spacing w:line="360" w:lineRule="auto"/>
              <w:jc w:val="left"/>
              <w:rPr>
                <w:rFonts w:hint="eastAsia"/>
                <w:color w:val="000000"/>
                <w:szCs w:val="21"/>
              </w:rPr>
            </w:pPr>
          </w:p>
        </w:tc>
        <w:tc>
          <w:tcPr>
            <w:tcW w:w="1132" w:type="dxa"/>
          </w:tcPr>
          <w:p w14:paraId="5CACCE5A" w14:textId="77777777" w:rsidR="00E81302" w:rsidRPr="00204F4C" w:rsidRDefault="00E81302" w:rsidP="003D7C49">
            <w:pPr>
              <w:adjustRightInd w:val="0"/>
              <w:snapToGrid w:val="0"/>
              <w:spacing w:line="360" w:lineRule="auto"/>
              <w:jc w:val="left"/>
              <w:rPr>
                <w:rFonts w:hint="eastAsia"/>
                <w:color w:val="000000"/>
                <w:szCs w:val="21"/>
              </w:rPr>
            </w:pPr>
          </w:p>
        </w:tc>
        <w:tc>
          <w:tcPr>
            <w:tcW w:w="1132" w:type="dxa"/>
          </w:tcPr>
          <w:p w14:paraId="28592CE7" w14:textId="33083382" w:rsidR="00E81302" w:rsidRPr="00204F4C" w:rsidRDefault="00E81302" w:rsidP="003D7C49">
            <w:pPr>
              <w:adjustRightInd w:val="0"/>
              <w:snapToGrid w:val="0"/>
              <w:spacing w:line="360" w:lineRule="auto"/>
              <w:jc w:val="left"/>
              <w:rPr>
                <w:rFonts w:hint="eastAsia"/>
                <w:color w:val="000000"/>
                <w:szCs w:val="21"/>
              </w:rPr>
            </w:pPr>
          </w:p>
        </w:tc>
      </w:tr>
    </w:tbl>
    <w:p w14:paraId="52744BB0" w14:textId="77777777" w:rsidR="00E81302" w:rsidRPr="00E81302" w:rsidRDefault="00E81302" w:rsidP="009E6DD0">
      <w:pPr>
        <w:rPr>
          <w:sz w:val="24"/>
        </w:rPr>
      </w:pPr>
    </w:p>
    <w:p w14:paraId="5288794D" w14:textId="77777777" w:rsidR="00E81302" w:rsidRDefault="00E8130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FA05AB5" w14:textId="77777777" w:rsidR="00E81302" w:rsidRDefault="00E81302" w:rsidP="001C1FDE">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699"/>
        <w:gridCol w:w="2001"/>
        <w:gridCol w:w="1617"/>
        <w:gridCol w:w="1617"/>
        <w:gridCol w:w="1617"/>
      </w:tblGrid>
      <w:tr w:rsidR="00E81302" w:rsidRPr="00B56B2E" w14:paraId="071744A1" w14:textId="39B11B9C" w:rsidTr="007E2ADD">
        <w:trPr>
          <w:trHeight w:val="567"/>
        </w:trPr>
        <w:tc>
          <w:tcPr>
            <w:tcW w:w="644" w:type="dxa"/>
            <w:tcBorders>
              <w:top w:val="single" w:sz="4" w:space="0" w:color="auto"/>
              <w:left w:val="single" w:sz="4" w:space="0" w:color="auto"/>
              <w:bottom w:val="single" w:sz="4" w:space="0" w:color="auto"/>
              <w:right w:val="single" w:sz="4" w:space="0" w:color="auto"/>
            </w:tcBorders>
            <w:vAlign w:val="center"/>
          </w:tcPr>
          <w:p w14:paraId="7AD48FA6" w14:textId="77777777" w:rsidR="00E81302" w:rsidRPr="00B56B2E" w:rsidRDefault="00E81302" w:rsidP="00E81302">
            <w:pPr>
              <w:jc w:val="center"/>
              <w:rPr>
                <w:b/>
              </w:rPr>
            </w:pPr>
            <w:r w:rsidRPr="00B56B2E">
              <w:rPr>
                <w:b/>
              </w:rPr>
              <w:t>序号</w:t>
            </w:r>
          </w:p>
        </w:tc>
        <w:tc>
          <w:tcPr>
            <w:tcW w:w="699" w:type="dxa"/>
            <w:tcBorders>
              <w:top w:val="single" w:sz="4" w:space="0" w:color="auto"/>
              <w:left w:val="single" w:sz="4" w:space="0" w:color="auto"/>
              <w:bottom w:val="single" w:sz="4" w:space="0" w:color="auto"/>
              <w:right w:val="single" w:sz="4" w:space="0" w:color="auto"/>
            </w:tcBorders>
            <w:vAlign w:val="center"/>
          </w:tcPr>
          <w:p w14:paraId="4797D036" w14:textId="77777777" w:rsidR="00E81302" w:rsidRPr="00B56B2E" w:rsidRDefault="00E81302" w:rsidP="00E81302">
            <w:pPr>
              <w:jc w:val="center"/>
              <w:rPr>
                <w:b/>
              </w:rPr>
            </w:pPr>
            <w:r w:rsidRPr="00B56B2E">
              <w:rPr>
                <w:b/>
              </w:rPr>
              <w:t>目录</w:t>
            </w:r>
          </w:p>
        </w:tc>
        <w:tc>
          <w:tcPr>
            <w:tcW w:w="2001" w:type="dxa"/>
            <w:tcBorders>
              <w:top w:val="single" w:sz="4" w:space="0" w:color="auto"/>
              <w:left w:val="single" w:sz="4" w:space="0" w:color="auto"/>
              <w:bottom w:val="single" w:sz="4" w:space="0" w:color="auto"/>
              <w:right w:val="single" w:sz="4" w:space="0" w:color="auto"/>
            </w:tcBorders>
            <w:vAlign w:val="center"/>
          </w:tcPr>
          <w:p w14:paraId="261B79AA" w14:textId="77777777" w:rsidR="00E81302" w:rsidRPr="00B56B2E" w:rsidRDefault="00E81302" w:rsidP="00E81302">
            <w:pPr>
              <w:jc w:val="center"/>
              <w:rPr>
                <w:b/>
              </w:rPr>
            </w:pPr>
            <w:r w:rsidRPr="00B56B2E">
              <w:rPr>
                <w:b/>
              </w:rPr>
              <w:t>招标商务需求</w:t>
            </w:r>
          </w:p>
        </w:tc>
        <w:tc>
          <w:tcPr>
            <w:tcW w:w="1617" w:type="dxa"/>
            <w:tcBorders>
              <w:top w:val="single" w:sz="4" w:space="0" w:color="auto"/>
              <w:left w:val="single" w:sz="4" w:space="0" w:color="auto"/>
              <w:bottom w:val="single" w:sz="4" w:space="0" w:color="auto"/>
              <w:right w:val="single" w:sz="4" w:space="0" w:color="auto"/>
            </w:tcBorders>
            <w:vAlign w:val="center"/>
          </w:tcPr>
          <w:p w14:paraId="2EA975DF" w14:textId="113F827B" w:rsidR="00E81302" w:rsidRPr="00B56B2E" w:rsidRDefault="00E81302" w:rsidP="00E81302">
            <w:pPr>
              <w:jc w:val="center"/>
              <w:rPr>
                <w:b/>
              </w:rPr>
            </w:pPr>
            <w:r w:rsidRPr="00A31569">
              <w:rPr>
                <w:rFonts w:hint="eastAsia"/>
                <w:b/>
                <w:szCs w:val="21"/>
              </w:rPr>
              <w:t>投标商务条款</w:t>
            </w:r>
          </w:p>
        </w:tc>
        <w:tc>
          <w:tcPr>
            <w:tcW w:w="1617" w:type="dxa"/>
            <w:tcBorders>
              <w:top w:val="single" w:sz="4" w:space="0" w:color="auto"/>
              <w:left w:val="single" w:sz="4" w:space="0" w:color="auto"/>
              <w:bottom w:val="single" w:sz="4" w:space="0" w:color="auto"/>
              <w:right w:val="single" w:sz="4" w:space="0" w:color="auto"/>
            </w:tcBorders>
            <w:vAlign w:val="center"/>
          </w:tcPr>
          <w:p w14:paraId="7B0FFA37" w14:textId="4C7D6021" w:rsidR="00E81302" w:rsidRPr="00B56B2E" w:rsidRDefault="00E81302" w:rsidP="00E81302">
            <w:pPr>
              <w:jc w:val="center"/>
              <w:rPr>
                <w:b/>
              </w:rPr>
            </w:pPr>
            <w:r w:rsidRPr="00A31569">
              <w:rPr>
                <w:rFonts w:hint="eastAsia"/>
                <w:b/>
                <w:szCs w:val="21"/>
              </w:rPr>
              <w:t>偏离情况</w:t>
            </w:r>
          </w:p>
        </w:tc>
        <w:tc>
          <w:tcPr>
            <w:tcW w:w="1617" w:type="dxa"/>
            <w:tcBorders>
              <w:top w:val="single" w:sz="4" w:space="0" w:color="auto"/>
              <w:left w:val="single" w:sz="4" w:space="0" w:color="auto"/>
              <w:bottom w:val="single" w:sz="4" w:space="0" w:color="auto"/>
              <w:right w:val="single" w:sz="4" w:space="0" w:color="auto"/>
            </w:tcBorders>
            <w:vAlign w:val="center"/>
          </w:tcPr>
          <w:p w14:paraId="5A7D05EA" w14:textId="00DDBBB7" w:rsidR="00E81302" w:rsidRPr="00B56B2E" w:rsidRDefault="00E81302" w:rsidP="00E81302">
            <w:pPr>
              <w:jc w:val="center"/>
              <w:rPr>
                <w:b/>
              </w:rPr>
            </w:pPr>
            <w:r w:rsidRPr="00A31569">
              <w:rPr>
                <w:rFonts w:hint="eastAsia"/>
                <w:b/>
                <w:szCs w:val="21"/>
              </w:rPr>
              <w:t>说明</w:t>
            </w:r>
          </w:p>
        </w:tc>
      </w:tr>
      <w:tr w:rsidR="00E81302" w:rsidRPr="00B56B2E" w14:paraId="6A4895CC" w14:textId="0958BE79" w:rsidTr="00E81302">
        <w:trPr>
          <w:trHeight w:val="567"/>
        </w:trPr>
        <w:tc>
          <w:tcPr>
            <w:tcW w:w="3344" w:type="dxa"/>
            <w:gridSpan w:val="3"/>
            <w:vAlign w:val="center"/>
          </w:tcPr>
          <w:p w14:paraId="22B08E1C" w14:textId="77777777" w:rsidR="00E81302" w:rsidRPr="00B56B2E" w:rsidRDefault="00E81302" w:rsidP="003D7C49">
            <w:pPr>
              <w:rPr>
                <w:b/>
              </w:rPr>
            </w:pPr>
            <w:r w:rsidRPr="00B56B2E">
              <w:rPr>
                <w:b/>
              </w:rPr>
              <w:t>（一）免费保修期内售后服务要求</w:t>
            </w:r>
          </w:p>
        </w:tc>
        <w:tc>
          <w:tcPr>
            <w:tcW w:w="1617" w:type="dxa"/>
          </w:tcPr>
          <w:p w14:paraId="626B0EE6" w14:textId="77777777" w:rsidR="00E81302" w:rsidRPr="00B56B2E" w:rsidRDefault="00E81302" w:rsidP="003D7C49">
            <w:pPr>
              <w:rPr>
                <w:b/>
              </w:rPr>
            </w:pPr>
          </w:p>
        </w:tc>
        <w:tc>
          <w:tcPr>
            <w:tcW w:w="1617" w:type="dxa"/>
          </w:tcPr>
          <w:p w14:paraId="099B52B8" w14:textId="361BC541" w:rsidR="00E81302" w:rsidRPr="00B56B2E" w:rsidRDefault="00E81302" w:rsidP="003D7C49">
            <w:pPr>
              <w:rPr>
                <w:b/>
              </w:rPr>
            </w:pPr>
          </w:p>
        </w:tc>
        <w:tc>
          <w:tcPr>
            <w:tcW w:w="1617" w:type="dxa"/>
          </w:tcPr>
          <w:p w14:paraId="2C8FE0FB" w14:textId="77777777" w:rsidR="00E81302" w:rsidRPr="00B56B2E" w:rsidRDefault="00E81302" w:rsidP="003D7C49">
            <w:pPr>
              <w:rPr>
                <w:b/>
              </w:rPr>
            </w:pPr>
          </w:p>
        </w:tc>
      </w:tr>
      <w:tr w:rsidR="00E81302" w:rsidRPr="00B56B2E" w14:paraId="704C66BD" w14:textId="26B6B96E" w:rsidTr="00E81302">
        <w:trPr>
          <w:trHeight w:val="567"/>
        </w:trPr>
        <w:tc>
          <w:tcPr>
            <w:tcW w:w="644" w:type="dxa"/>
            <w:vAlign w:val="center"/>
          </w:tcPr>
          <w:p w14:paraId="7DA793D7" w14:textId="77777777" w:rsidR="00E81302" w:rsidRPr="00B56B2E" w:rsidRDefault="00E81302" w:rsidP="003D7C49">
            <w:pPr>
              <w:jc w:val="center"/>
              <w:rPr>
                <w:b/>
              </w:rPr>
            </w:pPr>
            <w:r w:rsidRPr="00B56B2E">
              <w:rPr>
                <w:b/>
              </w:rPr>
              <w:t>1</w:t>
            </w:r>
          </w:p>
        </w:tc>
        <w:tc>
          <w:tcPr>
            <w:tcW w:w="699" w:type="dxa"/>
            <w:vAlign w:val="center"/>
          </w:tcPr>
          <w:p w14:paraId="20DF8C0E" w14:textId="77777777" w:rsidR="00E81302" w:rsidRPr="00B56B2E" w:rsidRDefault="00E81302" w:rsidP="003D7C49">
            <w:pPr>
              <w:jc w:val="center"/>
            </w:pPr>
            <w:r w:rsidRPr="00B56B2E">
              <w:t>免费保修期</w:t>
            </w:r>
          </w:p>
        </w:tc>
        <w:tc>
          <w:tcPr>
            <w:tcW w:w="2001" w:type="dxa"/>
            <w:vAlign w:val="center"/>
          </w:tcPr>
          <w:p w14:paraId="3B0CACC2" w14:textId="77777777" w:rsidR="00E81302" w:rsidRPr="00B56B2E" w:rsidRDefault="00E81302" w:rsidP="003D7C49">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617" w:type="dxa"/>
          </w:tcPr>
          <w:p w14:paraId="4795E73C" w14:textId="77777777" w:rsidR="00E81302" w:rsidRPr="00B56B2E" w:rsidRDefault="00E81302" w:rsidP="003D7C49">
            <w:pPr>
              <w:adjustRightInd w:val="0"/>
              <w:snapToGrid w:val="0"/>
              <w:spacing w:line="360" w:lineRule="auto"/>
              <w:jc w:val="left"/>
              <w:rPr>
                <w:bCs/>
                <w:szCs w:val="21"/>
              </w:rPr>
            </w:pPr>
          </w:p>
        </w:tc>
        <w:tc>
          <w:tcPr>
            <w:tcW w:w="1617" w:type="dxa"/>
          </w:tcPr>
          <w:p w14:paraId="58ACFF2C" w14:textId="402787EA" w:rsidR="00E81302" w:rsidRPr="00B56B2E" w:rsidRDefault="00E81302" w:rsidP="003D7C49">
            <w:pPr>
              <w:adjustRightInd w:val="0"/>
              <w:snapToGrid w:val="0"/>
              <w:spacing w:line="360" w:lineRule="auto"/>
              <w:jc w:val="left"/>
              <w:rPr>
                <w:bCs/>
                <w:szCs w:val="21"/>
              </w:rPr>
            </w:pPr>
          </w:p>
        </w:tc>
        <w:tc>
          <w:tcPr>
            <w:tcW w:w="1617" w:type="dxa"/>
          </w:tcPr>
          <w:p w14:paraId="4AF465EF" w14:textId="77777777" w:rsidR="00E81302" w:rsidRPr="00B56B2E" w:rsidRDefault="00E81302" w:rsidP="003D7C49">
            <w:pPr>
              <w:adjustRightInd w:val="0"/>
              <w:snapToGrid w:val="0"/>
              <w:spacing w:line="360" w:lineRule="auto"/>
              <w:jc w:val="left"/>
              <w:rPr>
                <w:bCs/>
                <w:szCs w:val="21"/>
              </w:rPr>
            </w:pPr>
          </w:p>
        </w:tc>
      </w:tr>
      <w:tr w:rsidR="00E81302" w:rsidRPr="00B56B2E" w14:paraId="3A62CEF8" w14:textId="1CF76BC6" w:rsidTr="00E81302">
        <w:trPr>
          <w:trHeight w:val="567"/>
        </w:trPr>
        <w:tc>
          <w:tcPr>
            <w:tcW w:w="644" w:type="dxa"/>
            <w:vAlign w:val="center"/>
          </w:tcPr>
          <w:p w14:paraId="3E0E5FD0" w14:textId="77777777" w:rsidR="00E81302" w:rsidRPr="00B56B2E" w:rsidRDefault="00E81302" w:rsidP="003D7C49">
            <w:pPr>
              <w:jc w:val="center"/>
              <w:rPr>
                <w:b/>
              </w:rPr>
            </w:pPr>
            <w:r w:rsidRPr="00B56B2E">
              <w:rPr>
                <w:b/>
              </w:rPr>
              <w:t>2</w:t>
            </w:r>
          </w:p>
        </w:tc>
        <w:tc>
          <w:tcPr>
            <w:tcW w:w="699" w:type="dxa"/>
            <w:vAlign w:val="center"/>
          </w:tcPr>
          <w:p w14:paraId="487E91D8" w14:textId="77777777" w:rsidR="00E81302" w:rsidRPr="00B56B2E" w:rsidRDefault="00E81302" w:rsidP="003D7C49">
            <w:pPr>
              <w:jc w:val="center"/>
            </w:pPr>
            <w:r w:rsidRPr="00B56B2E">
              <w:t>维修响应及故障解决时间</w:t>
            </w:r>
          </w:p>
        </w:tc>
        <w:tc>
          <w:tcPr>
            <w:tcW w:w="2001" w:type="dxa"/>
            <w:vAlign w:val="center"/>
          </w:tcPr>
          <w:p w14:paraId="3AADD8CC" w14:textId="77777777" w:rsidR="00E81302" w:rsidRPr="00B56B2E" w:rsidRDefault="00E81302" w:rsidP="003D7C49">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617" w:type="dxa"/>
          </w:tcPr>
          <w:p w14:paraId="6B582092" w14:textId="77777777" w:rsidR="00E81302" w:rsidRPr="00B56B2E" w:rsidRDefault="00E81302" w:rsidP="003D7C49">
            <w:pPr>
              <w:adjustRightInd w:val="0"/>
              <w:snapToGrid w:val="0"/>
              <w:spacing w:line="360" w:lineRule="auto"/>
              <w:jc w:val="left"/>
              <w:rPr>
                <w:bCs/>
                <w:szCs w:val="21"/>
              </w:rPr>
            </w:pPr>
          </w:p>
        </w:tc>
        <w:tc>
          <w:tcPr>
            <w:tcW w:w="1617" w:type="dxa"/>
          </w:tcPr>
          <w:p w14:paraId="719A6076" w14:textId="5CD4D0B9" w:rsidR="00E81302" w:rsidRPr="00B56B2E" w:rsidRDefault="00E81302" w:rsidP="003D7C49">
            <w:pPr>
              <w:adjustRightInd w:val="0"/>
              <w:snapToGrid w:val="0"/>
              <w:spacing w:line="360" w:lineRule="auto"/>
              <w:jc w:val="left"/>
              <w:rPr>
                <w:bCs/>
                <w:szCs w:val="21"/>
              </w:rPr>
            </w:pPr>
          </w:p>
        </w:tc>
        <w:tc>
          <w:tcPr>
            <w:tcW w:w="1617" w:type="dxa"/>
          </w:tcPr>
          <w:p w14:paraId="5AEE5EA0" w14:textId="77777777" w:rsidR="00E81302" w:rsidRPr="00B56B2E" w:rsidRDefault="00E81302" w:rsidP="003D7C49">
            <w:pPr>
              <w:adjustRightInd w:val="0"/>
              <w:snapToGrid w:val="0"/>
              <w:spacing w:line="360" w:lineRule="auto"/>
              <w:jc w:val="left"/>
              <w:rPr>
                <w:bCs/>
                <w:szCs w:val="21"/>
              </w:rPr>
            </w:pPr>
          </w:p>
        </w:tc>
      </w:tr>
      <w:tr w:rsidR="00E81302" w:rsidRPr="00B56B2E" w14:paraId="14BE7DA4" w14:textId="05B0F5D9" w:rsidTr="00E81302">
        <w:trPr>
          <w:trHeight w:val="567"/>
        </w:trPr>
        <w:tc>
          <w:tcPr>
            <w:tcW w:w="644" w:type="dxa"/>
            <w:vAlign w:val="center"/>
          </w:tcPr>
          <w:p w14:paraId="7BAAD728" w14:textId="77777777" w:rsidR="00E81302" w:rsidRPr="00B56B2E" w:rsidRDefault="00E81302" w:rsidP="003D7C49">
            <w:pPr>
              <w:jc w:val="center"/>
              <w:rPr>
                <w:b/>
              </w:rPr>
            </w:pPr>
            <w:r w:rsidRPr="00B56B2E">
              <w:rPr>
                <w:b/>
              </w:rPr>
              <w:t>3</w:t>
            </w:r>
          </w:p>
        </w:tc>
        <w:tc>
          <w:tcPr>
            <w:tcW w:w="699" w:type="dxa"/>
            <w:vAlign w:val="center"/>
          </w:tcPr>
          <w:p w14:paraId="640D1C47" w14:textId="77777777" w:rsidR="00E81302" w:rsidRPr="00B56B2E" w:rsidRDefault="00E81302" w:rsidP="003D7C49">
            <w:pPr>
              <w:jc w:val="center"/>
            </w:pPr>
            <w:r w:rsidRPr="00B56B2E">
              <w:t>发生质量问题的处理方式</w:t>
            </w:r>
          </w:p>
        </w:tc>
        <w:tc>
          <w:tcPr>
            <w:tcW w:w="2001" w:type="dxa"/>
            <w:vAlign w:val="center"/>
          </w:tcPr>
          <w:p w14:paraId="6602CEA5" w14:textId="77777777" w:rsidR="00E81302" w:rsidRPr="00B56B2E" w:rsidRDefault="00E81302" w:rsidP="003D7C49">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17" w:type="dxa"/>
          </w:tcPr>
          <w:p w14:paraId="5AC846FA" w14:textId="77777777" w:rsidR="00E81302" w:rsidRPr="00B56B2E" w:rsidRDefault="00E81302" w:rsidP="003D7C49">
            <w:pPr>
              <w:adjustRightInd w:val="0"/>
              <w:snapToGrid w:val="0"/>
              <w:spacing w:line="360" w:lineRule="auto"/>
              <w:jc w:val="left"/>
              <w:rPr>
                <w:bCs/>
                <w:szCs w:val="21"/>
              </w:rPr>
            </w:pPr>
          </w:p>
        </w:tc>
        <w:tc>
          <w:tcPr>
            <w:tcW w:w="1617" w:type="dxa"/>
          </w:tcPr>
          <w:p w14:paraId="4DC5FCFA" w14:textId="2EE6794D" w:rsidR="00E81302" w:rsidRPr="00B56B2E" w:rsidRDefault="00E81302" w:rsidP="003D7C49">
            <w:pPr>
              <w:adjustRightInd w:val="0"/>
              <w:snapToGrid w:val="0"/>
              <w:spacing w:line="360" w:lineRule="auto"/>
              <w:jc w:val="left"/>
              <w:rPr>
                <w:bCs/>
                <w:szCs w:val="21"/>
              </w:rPr>
            </w:pPr>
          </w:p>
        </w:tc>
        <w:tc>
          <w:tcPr>
            <w:tcW w:w="1617" w:type="dxa"/>
          </w:tcPr>
          <w:p w14:paraId="70D43183" w14:textId="77777777" w:rsidR="00E81302" w:rsidRPr="00B56B2E" w:rsidRDefault="00E81302" w:rsidP="003D7C49">
            <w:pPr>
              <w:adjustRightInd w:val="0"/>
              <w:snapToGrid w:val="0"/>
              <w:spacing w:line="360" w:lineRule="auto"/>
              <w:jc w:val="left"/>
              <w:rPr>
                <w:bCs/>
                <w:szCs w:val="21"/>
              </w:rPr>
            </w:pPr>
          </w:p>
        </w:tc>
      </w:tr>
      <w:tr w:rsidR="00E81302" w:rsidRPr="00B56B2E" w14:paraId="65DCD381" w14:textId="177C6AD3" w:rsidTr="00E81302">
        <w:trPr>
          <w:trHeight w:val="567"/>
        </w:trPr>
        <w:tc>
          <w:tcPr>
            <w:tcW w:w="644" w:type="dxa"/>
            <w:vAlign w:val="center"/>
          </w:tcPr>
          <w:p w14:paraId="6AE6AD0E" w14:textId="77777777" w:rsidR="00E81302" w:rsidRPr="00B56B2E" w:rsidRDefault="00E81302" w:rsidP="003D7C49">
            <w:pPr>
              <w:jc w:val="center"/>
              <w:rPr>
                <w:b/>
              </w:rPr>
            </w:pPr>
            <w:r w:rsidRPr="00B56B2E">
              <w:rPr>
                <w:b/>
              </w:rPr>
              <w:t>4</w:t>
            </w:r>
          </w:p>
        </w:tc>
        <w:tc>
          <w:tcPr>
            <w:tcW w:w="699" w:type="dxa"/>
            <w:vAlign w:val="center"/>
          </w:tcPr>
          <w:p w14:paraId="2E89DFEF" w14:textId="77777777" w:rsidR="00E81302" w:rsidRPr="00B56B2E" w:rsidRDefault="00E81302" w:rsidP="003D7C49">
            <w:pPr>
              <w:jc w:val="center"/>
              <w:rPr>
                <w:b/>
              </w:rPr>
            </w:pPr>
            <w:r w:rsidRPr="00B56B2E">
              <w:t>其他</w:t>
            </w:r>
          </w:p>
        </w:tc>
        <w:tc>
          <w:tcPr>
            <w:tcW w:w="2001" w:type="dxa"/>
            <w:vAlign w:val="center"/>
          </w:tcPr>
          <w:p w14:paraId="7A609263" w14:textId="77777777" w:rsidR="00E81302" w:rsidRPr="00B56B2E" w:rsidRDefault="00E81302" w:rsidP="003D7C49">
            <w:pPr>
              <w:rPr>
                <w:b/>
              </w:rPr>
            </w:pPr>
            <w:r w:rsidRPr="00B56B2E">
              <w:rPr>
                <w:bCs/>
                <w:szCs w:val="21"/>
              </w:rPr>
              <w:t>投标人应按其投标文件中的承诺，进行其他售后服务工作。</w:t>
            </w:r>
          </w:p>
        </w:tc>
        <w:tc>
          <w:tcPr>
            <w:tcW w:w="1617" w:type="dxa"/>
          </w:tcPr>
          <w:p w14:paraId="546D6635" w14:textId="77777777" w:rsidR="00E81302" w:rsidRPr="00B56B2E" w:rsidRDefault="00E81302" w:rsidP="003D7C49">
            <w:pPr>
              <w:rPr>
                <w:bCs/>
                <w:szCs w:val="21"/>
              </w:rPr>
            </w:pPr>
          </w:p>
        </w:tc>
        <w:tc>
          <w:tcPr>
            <w:tcW w:w="1617" w:type="dxa"/>
          </w:tcPr>
          <w:p w14:paraId="3333B7EC" w14:textId="5057D403" w:rsidR="00E81302" w:rsidRPr="00B56B2E" w:rsidRDefault="00E81302" w:rsidP="003D7C49">
            <w:pPr>
              <w:rPr>
                <w:bCs/>
                <w:szCs w:val="21"/>
              </w:rPr>
            </w:pPr>
          </w:p>
        </w:tc>
        <w:tc>
          <w:tcPr>
            <w:tcW w:w="1617" w:type="dxa"/>
          </w:tcPr>
          <w:p w14:paraId="1B1ADA6D" w14:textId="77777777" w:rsidR="00E81302" w:rsidRPr="00B56B2E" w:rsidRDefault="00E81302" w:rsidP="003D7C49">
            <w:pPr>
              <w:rPr>
                <w:bCs/>
                <w:szCs w:val="21"/>
              </w:rPr>
            </w:pPr>
          </w:p>
        </w:tc>
      </w:tr>
      <w:tr w:rsidR="00E81302" w:rsidRPr="00B56B2E" w14:paraId="2C5F25DB" w14:textId="703A3CCB" w:rsidTr="00E81302">
        <w:trPr>
          <w:trHeight w:val="567"/>
        </w:trPr>
        <w:tc>
          <w:tcPr>
            <w:tcW w:w="3344" w:type="dxa"/>
            <w:gridSpan w:val="3"/>
            <w:vAlign w:val="center"/>
          </w:tcPr>
          <w:p w14:paraId="63AAD94C" w14:textId="77777777" w:rsidR="00E81302" w:rsidRPr="00B56B2E" w:rsidRDefault="00E81302" w:rsidP="003D7C49">
            <w:pPr>
              <w:rPr>
                <w:b/>
              </w:rPr>
            </w:pPr>
            <w:r w:rsidRPr="00B56B2E">
              <w:rPr>
                <w:b/>
              </w:rPr>
              <w:t>（二）免费保修期外售后服务要求</w:t>
            </w:r>
          </w:p>
        </w:tc>
        <w:tc>
          <w:tcPr>
            <w:tcW w:w="1617" w:type="dxa"/>
          </w:tcPr>
          <w:p w14:paraId="321846B1" w14:textId="77777777" w:rsidR="00E81302" w:rsidRPr="00B56B2E" w:rsidRDefault="00E81302" w:rsidP="003D7C49">
            <w:pPr>
              <w:rPr>
                <w:b/>
              </w:rPr>
            </w:pPr>
          </w:p>
        </w:tc>
        <w:tc>
          <w:tcPr>
            <w:tcW w:w="1617" w:type="dxa"/>
          </w:tcPr>
          <w:p w14:paraId="0CB1F828" w14:textId="03F6E769" w:rsidR="00E81302" w:rsidRPr="00B56B2E" w:rsidRDefault="00E81302" w:rsidP="003D7C49">
            <w:pPr>
              <w:rPr>
                <w:b/>
              </w:rPr>
            </w:pPr>
          </w:p>
        </w:tc>
        <w:tc>
          <w:tcPr>
            <w:tcW w:w="1617" w:type="dxa"/>
          </w:tcPr>
          <w:p w14:paraId="053B369B" w14:textId="77777777" w:rsidR="00E81302" w:rsidRPr="00B56B2E" w:rsidRDefault="00E81302" w:rsidP="003D7C49">
            <w:pPr>
              <w:rPr>
                <w:b/>
              </w:rPr>
            </w:pPr>
          </w:p>
        </w:tc>
      </w:tr>
      <w:tr w:rsidR="00E81302" w:rsidRPr="00B56B2E" w14:paraId="1EF8883B" w14:textId="4BAA795A" w:rsidTr="00E81302">
        <w:trPr>
          <w:trHeight w:val="567"/>
        </w:trPr>
        <w:tc>
          <w:tcPr>
            <w:tcW w:w="644" w:type="dxa"/>
            <w:vAlign w:val="center"/>
          </w:tcPr>
          <w:p w14:paraId="593C15F4" w14:textId="77777777" w:rsidR="00E81302" w:rsidRPr="00B56B2E" w:rsidRDefault="00E81302" w:rsidP="003D7C49">
            <w:pPr>
              <w:rPr>
                <w:b/>
              </w:rPr>
            </w:pPr>
            <w:r w:rsidRPr="00B56B2E">
              <w:rPr>
                <w:b/>
              </w:rPr>
              <w:t>1</w:t>
            </w:r>
          </w:p>
        </w:tc>
        <w:tc>
          <w:tcPr>
            <w:tcW w:w="699" w:type="dxa"/>
            <w:vAlign w:val="center"/>
          </w:tcPr>
          <w:p w14:paraId="712311D9" w14:textId="77777777" w:rsidR="00E81302" w:rsidRPr="00B56B2E" w:rsidRDefault="00E81302" w:rsidP="003D7C49">
            <w:pPr>
              <w:rPr>
                <w:b/>
              </w:rPr>
            </w:pPr>
          </w:p>
        </w:tc>
        <w:tc>
          <w:tcPr>
            <w:tcW w:w="2001" w:type="dxa"/>
            <w:vAlign w:val="center"/>
          </w:tcPr>
          <w:p w14:paraId="6970945C" w14:textId="77777777" w:rsidR="00E81302" w:rsidRPr="00B56B2E" w:rsidRDefault="00E81302" w:rsidP="003D7C49">
            <w:pPr>
              <w:adjustRightInd w:val="0"/>
              <w:snapToGrid w:val="0"/>
              <w:spacing w:line="360" w:lineRule="auto"/>
              <w:jc w:val="left"/>
            </w:pPr>
            <w:r w:rsidRPr="00B56B2E">
              <w:t>免费保修期后继续支持维修，并按成本价标准收取维修及零件费用。</w:t>
            </w:r>
          </w:p>
        </w:tc>
        <w:tc>
          <w:tcPr>
            <w:tcW w:w="1617" w:type="dxa"/>
          </w:tcPr>
          <w:p w14:paraId="48520FCC" w14:textId="77777777" w:rsidR="00E81302" w:rsidRPr="00B56B2E" w:rsidRDefault="00E81302" w:rsidP="003D7C49">
            <w:pPr>
              <w:adjustRightInd w:val="0"/>
              <w:snapToGrid w:val="0"/>
              <w:spacing w:line="360" w:lineRule="auto"/>
              <w:jc w:val="left"/>
            </w:pPr>
          </w:p>
        </w:tc>
        <w:tc>
          <w:tcPr>
            <w:tcW w:w="1617" w:type="dxa"/>
          </w:tcPr>
          <w:p w14:paraId="1DF47F6C" w14:textId="685CB9D5" w:rsidR="00E81302" w:rsidRPr="00B56B2E" w:rsidRDefault="00E81302" w:rsidP="003D7C49">
            <w:pPr>
              <w:adjustRightInd w:val="0"/>
              <w:snapToGrid w:val="0"/>
              <w:spacing w:line="360" w:lineRule="auto"/>
              <w:jc w:val="left"/>
            </w:pPr>
          </w:p>
        </w:tc>
        <w:tc>
          <w:tcPr>
            <w:tcW w:w="1617" w:type="dxa"/>
          </w:tcPr>
          <w:p w14:paraId="65FE4F81" w14:textId="77777777" w:rsidR="00E81302" w:rsidRPr="00B56B2E" w:rsidRDefault="00E81302" w:rsidP="003D7C49">
            <w:pPr>
              <w:adjustRightInd w:val="0"/>
              <w:snapToGrid w:val="0"/>
              <w:spacing w:line="360" w:lineRule="auto"/>
              <w:jc w:val="left"/>
            </w:pPr>
          </w:p>
        </w:tc>
      </w:tr>
      <w:tr w:rsidR="00E81302" w:rsidRPr="00B56B2E" w14:paraId="6E1D175E" w14:textId="683CF196" w:rsidTr="00E81302">
        <w:trPr>
          <w:trHeight w:val="567"/>
        </w:trPr>
        <w:tc>
          <w:tcPr>
            <w:tcW w:w="3344" w:type="dxa"/>
            <w:gridSpan w:val="3"/>
            <w:vAlign w:val="center"/>
          </w:tcPr>
          <w:p w14:paraId="3F8F0E1C" w14:textId="77777777" w:rsidR="00E81302" w:rsidRPr="00B56B2E" w:rsidRDefault="00E81302" w:rsidP="003D7C49">
            <w:pPr>
              <w:rPr>
                <w:b/>
              </w:rPr>
            </w:pPr>
            <w:r w:rsidRPr="00B56B2E">
              <w:rPr>
                <w:b/>
              </w:rPr>
              <w:lastRenderedPageBreak/>
              <w:t>（三）其他商务要求</w:t>
            </w:r>
          </w:p>
        </w:tc>
        <w:tc>
          <w:tcPr>
            <w:tcW w:w="1617" w:type="dxa"/>
          </w:tcPr>
          <w:p w14:paraId="7AEC7B5A" w14:textId="77777777" w:rsidR="00E81302" w:rsidRPr="00B56B2E" w:rsidRDefault="00E81302" w:rsidP="003D7C49">
            <w:pPr>
              <w:rPr>
                <w:b/>
              </w:rPr>
            </w:pPr>
          </w:p>
        </w:tc>
        <w:tc>
          <w:tcPr>
            <w:tcW w:w="1617" w:type="dxa"/>
          </w:tcPr>
          <w:p w14:paraId="0959A159" w14:textId="0F34E2C6" w:rsidR="00E81302" w:rsidRPr="00B56B2E" w:rsidRDefault="00E81302" w:rsidP="003D7C49">
            <w:pPr>
              <w:rPr>
                <w:b/>
              </w:rPr>
            </w:pPr>
          </w:p>
        </w:tc>
        <w:tc>
          <w:tcPr>
            <w:tcW w:w="1617" w:type="dxa"/>
          </w:tcPr>
          <w:p w14:paraId="050CECA6" w14:textId="77777777" w:rsidR="00E81302" w:rsidRPr="00B56B2E" w:rsidRDefault="00E81302" w:rsidP="003D7C49">
            <w:pPr>
              <w:rPr>
                <w:b/>
              </w:rPr>
            </w:pPr>
          </w:p>
        </w:tc>
      </w:tr>
      <w:tr w:rsidR="00E81302" w:rsidRPr="00B56B2E" w14:paraId="59E5F2F5" w14:textId="5BDF5805" w:rsidTr="00E81302">
        <w:trPr>
          <w:trHeight w:val="567"/>
        </w:trPr>
        <w:tc>
          <w:tcPr>
            <w:tcW w:w="644" w:type="dxa"/>
            <w:vMerge w:val="restart"/>
            <w:vAlign w:val="center"/>
          </w:tcPr>
          <w:p w14:paraId="6D167120" w14:textId="77777777" w:rsidR="00E81302" w:rsidRPr="00B56B2E" w:rsidRDefault="00E81302" w:rsidP="003D7C49">
            <w:pPr>
              <w:jc w:val="center"/>
              <w:rPr>
                <w:b/>
              </w:rPr>
            </w:pPr>
            <w:r w:rsidRPr="00B56B2E">
              <w:rPr>
                <w:b/>
              </w:rPr>
              <w:t>1</w:t>
            </w:r>
          </w:p>
        </w:tc>
        <w:tc>
          <w:tcPr>
            <w:tcW w:w="699" w:type="dxa"/>
            <w:vMerge w:val="restart"/>
            <w:vAlign w:val="center"/>
          </w:tcPr>
          <w:p w14:paraId="10FEBBC2" w14:textId="77777777" w:rsidR="00E81302" w:rsidRPr="00B56B2E" w:rsidRDefault="00E81302" w:rsidP="003D7C49">
            <w:pPr>
              <w:jc w:val="center"/>
            </w:pPr>
            <w:r w:rsidRPr="00B56B2E">
              <w:t>关于交货</w:t>
            </w:r>
          </w:p>
        </w:tc>
        <w:tc>
          <w:tcPr>
            <w:tcW w:w="2001" w:type="dxa"/>
            <w:vAlign w:val="center"/>
          </w:tcPr>
          <w:p w14:paraId="1775C0F2" w14:textId="77777777" w:rsidR="00E81302" w:rsidRPr="00B56B2E" w:rsidRDefault="00E81302" w:rsidP="003D7C49">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p w14:paraId="1B77B19F" w14:textId="77777777" w:rsidR="00E81302" w:rsidRPr="00B56B2E" w:rsidRDefault="00E81302" w:rsidP="003D7C4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tc>
        <w:tc>
          <w:tcPr>
            <w:tcW w:w="1617" w:type="dxa"/>
          </w:tcPr>
          <w:p w14:paraId="3EE068B0" w14:textId="77777777" w:rsidR="00E81302" w:rsidRPr="00B56B2E" w:rsidRDefault="00E81302" w:rsidP="003D7C49">
            <w:pPr>
              <w:adjustRightInd w:val="0"/>
              <w:snapToGrid w:val="0"/>
              <w:spacing w:line="360" w:lineRule="auto"/>
              <w:jc w:val="left"/>
              <w:rPr>
                <w:bCs/>
                <w:szCs w:val="21"/>
              </w:rPr>
            </w:pPr>
          </w:p>
        </w:tc>
        <w:tc>
          <w:tcPr>
            <w:tcW w:w="1617" w:type="dxa"/>
          </w:tcPr>
          <w:p w14:paraId="747E15FF" w14:textId="5D451917" w:rsidR="00E81302" w:rsidRPr="00B56B2E" w:rsidRDefault="00E81302" w:rsidP="003D7C49">
            <w:pPr>
              <w:adjustRightInd w:val="0"/>
              <w:snapToGrid w:val="0"/>
              <w:spacing w:line="360" w:lineRule="auto"/>
              <w:jc w:val="left"/>
              <w:rPr>
                <w:bCs/>
                <w:szCs w:val="21"/>
              </w:rPr>
            </w:pPr>
          </w:p>
        </w:tc>
        <w:tc>
          <w:tcPr>
            <w:tcW w:w="1617" w:type="dxa"/>
          </w:tcPr>
          <w:p w14:paraId="2240AF1B" w14:textId="77777777" w:rsidR="00E81302" w:rsidRPr="00B56B2E" w:rsidRDefault="00E81302" w:rsidP="003D7C49">
            <w:pPr>
              <w:adjustRightInd w:val="0"/>
              <w:snapToGrid w:val="0"/>
              <w:spacing w:line="360" w:lineRule="auto"/>
              <w:jc w:val="left"/>
              <w:rPr>
                <w:bCs/>
                <w:szCs w:val="21"/>
              </w:rPr>
            </w:pPr>
          </w:p>
        </w:tc>
      </w:tr>
      <w:tr w:rsidR="00E81302" w:rsidRPr="00B56B2E" w14:paraId="79140CC9" w14:textId="268A58E1" w:rsidTr="00E81302">
        <w:trPr>
          <w:trHeight w:val="567"/>
        </w:trPr>
        <w:tc>
          <w:tcPr>
            <w:tcW w:w="644" w:type="dxa"/>
            <w:vMerge/>
            <w:vAlign w:val="center"/>
          </w:tcPr>
          <w:p w14:paraId="65A684CE" w14:textId="77777777" w:rsidR="00E81302" w:rsidRPr="00B56B2E" w:rsidRDefault="00E81302" w:rsidP="003D7C49">
            <w:pPr>
              <w:jc w:val="center"/>
              <w:rPr>
                <w:b/>
              </w:rPr>
            </w:pPr>
          </w:p>
        </w:tc>
        <w:tc>
          <w:tcPr>
            <w:tcW w:w="699" w:type="dxa"/>
            <w:vMerge/>
            <w:vAlign w:val="center"/>
          </w:tcPr>
          <w:p w14:paraId="4041D0F1" w14:textId="77777777" w:rsidR="00E81302" w:rsidRPr="00B56B2E" w:rsidRDefault="00E81302" w:rsidP="003D7C49">
            <w:pPr>
              <w:jc w:val="center"/>
            </w:pPr>
          </w:p>
        </w:tc>
        <w:tc>
          <w:tcPr>
            <w:tcW w:w="2001" w:type="dxa"/>
            <w:vAlign w:val="center"/>
          </w:tcPr>
          <w:p w14:paraId="37F97BED" w14:textId="77777777" w:rsidR="00E81302" w:rsidRPr="00B56B2E" w:rsidRDefault="00E81302" w:rsidP="003D7C49">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617" w:type="dxa"/>
          </w:tcPr>
          <w:p w14:paraId="6D922432" w14:textId="77777777" w:rsidR="00E81302" w:rsidRPr="00B56B2E" w:rsidRDefault="00E81302" w:rsidP="003D7C49">
            <w:pPr>
              <w:adjustRightInd w:val="0"/>
              <w:snapToGrid w:val="0"/>
              <w:spacing w:line="360" w:lineRule="auto"/>
              <w:jc w:val="left"/>
              <w:rPr>
                <w:bCs/>
                <w:szCs w:val="21"/>
              </w:rPr>
            </w:pPr>
          </w:p>
        </w:tc>
        <w:tc>
          <w:tcPr>
            <w:tcW w:w="1617" w:type="dxa"/>
          </w:tcPr>
          <w:p w14:paraId="4C319CF6" w14:textId="421CFFE7" w:rsidR="00E81302" w:rsidRPr="00B56B2E" w:rsidRDefault="00E81302" w:rsidP="003D7C49">
            <w:pPr>
              <w:adjustRightInd w:val="0"/>
              <w:snapToGrid w:val="0"/>
              <w:spacing w:line="360" w:lineRule="auto"/>
              <w:jc w:val="left"/>
              <w:rPr>
                <w:bCs/>
                <w:szCs w:val="21"/>
              </w:rPr>
            </w:pPr>
          </w:p>
        </w:tc>
        <w:tc>
          <w:tcPr>
            <w:tcW w:w="1617" w:type="dxa"/>
          </w:tcPr>
          <w:p w14:paraId="248080D0" w14:textId="77777777" w:rsidR="00E81302" w:rsidRPr="00B56B2E" w:rsidRDefault="00E81302" w:rsidP="003D7C49">
            <w:pPr>
              <w:adjustRightInd w:val="0"/>
              <w:snapToGrid w:val="0"/>
              <w:spacing w:line="360" w:lineRule="auto"/>
              <w:jc w:val="left"/>
              <w:rPr>
                <w:bCs/>
                <w:szCs w:val="21"/>
              </w:rPr>
            </w:pPr>
          </w:p>
        </w:tc>
      </w:tr>
      <w:tr w:rsidR="00E81302" w:rsidRPr="00B56B2E" w14:paraId="13A5BFE6" w14:textId="70DA7391" w:rsidTr="00E81302">
        <w:trPr>
          <w:trHeight w:val="567"/>
        </w:trPr>
        <w:tc>
          <w:tcPr>
            <w:tcW w:w="644" w:type="dxa"/>
            <w:vMerge/>
            <w:vAlign w:val="center"/>
          </w:tcPr>
          <w:p w14:paraId="113B651F" w14:textId="77777777" w:rsidR="00E81302" w:rsidRPr="00B56B2E" w:rsidRDefault="00E81302" w:rsidP="003D7C49">
            <w:pPr>
              <w:jc w:val="center"/>
              <w:rPr>
                <w:b/>
              </w:rPr>
            </w:pPr>
          </w:p>
        </w:tc>
        <w:tc>
          <w:tcPr>
            <w:tcW w:w="699" w:type="dxa"/>
            <w:vMerge/>
            <w:vAlign w:val="center"/>
          </w:tcPr>
          <w:p w14:paraId="2EA31188" w14:textId="77777777" w:rsidR="00E81302" w:rsidRPr="00B56B2E" w:rsidRDefault="00E81302" w:rsidP="003D7C49">
            <w:pPr>
              <w:jc w:val="center"/>
            </w:pPr>
          </w:p>
        </w:tc>
        <w:tc>
          <w:tcPr>
            <w:tcW w:w="2001" w:type="dxa"/>
            <w:vAlign w:val="center"/>
          </w:tcPr>
          <w:p w14:paraId="40E45BE2" w14:textId="77777777" w:rsidR="00E81302" w:rsidRPr="00B56B2E" w:rsidRDefault="00E81302" w:rsidP="003D7C49">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CF2A8B">
              <w:rPr>
                <w:rFonts w:hint="eastAsia"/>
                <w:bCs/>
                <w:szCs w:val="21"/>
              </w:rPr>
              <w:t>深圳大学沧海校区</w:t>
            </w:r>
            <w:r w:rsidRPr="00B56B2E">
              <w:rPr>
                <w:bCs/>
                <w:szCs w:val="21"/>
              </w:rPr>
              <w:t>。</w:t>
            </w:r>
          </w:p>
        </w:tc>
        <w:tc>
          <w:tcPr>
            <w:tcW w:w="1617" w:type="dxa"/>
          </w:tcPr>
          <w:p w14:paraId="42B2E76B" w14:textId="77777777" w:rsidR="00E81302" w:rsidRPr="00B56B2E" w:rsidRDefault="00E81302" w:rsidP="003D7C49">
            <w:pPr>
              <w:adjustRightInd w:val="0"/>
              <w:snapToGrid w:val="0"/>
              <w:spacing w:line="360" w:lineRule="auto"/>
              <w:jc w:val="left"/>
              <w:rPr>
                <w:bCs/>
                <w:szCs w:val="21"/>
              </w:rPr>
            </w:pPr>
          </w:p>
        </w:tc>
        <w:tc>
          <w:tcPr>
            <w:tcW w:w="1617" w:type="dxa"/>
          </w:tcPr>
          <w:p w14:paraId="34DDD4E2" w14:textId="1A8385DB" w:rsidR="00E81302" w:rsidRPr="00B56B2E" w:rsidRDefault="00E81302" w:rsidP="003D7C49">
            <w:pPr>
              <w:adjustRightInd w:val="0"/>
              <w:snapToGrid w:val="0"/>
              <w:spacing w:line="360" w:lineRule="auto"/>
              <w:jc w:val="left"/>
              <w:rPr>
                <w:bCs/>
                <w:szCs w:val="21"/>
              </w:rPr>
            </w:pPr>
          </w:p>
        </w:tc>
        <w:tc>
          <w:tcPr>
            <w:tcW w:w="1617" w:type="dxa"/>
          </w:tcPr>
          <w:p w14:paraId="079070E0" w14:textId="77777777" w:rsidR="00E81302" w:rsidRPr="00B56B2E" w:rsidRDefault="00E81302" w:rsidP="003D7C49">
            <w:pPr>
              <w:adjustRightInd w:val="0"/>
              <w:snapToGrid w:val="0"/>
              <w:spacing w:line="360" w:lineRule="auto"/>
              <w:jc w:val="left"/>
              <w:rPr>
                <w:bCs/>
                <w:szCs w:val="21"/>
              </w:rPr>
            </w:pPr>
          </w:p>
        </w:tc>
      </w:tr>
      <w:tr w:rsidR="00E81302" w:rsidRPr="00B56B2E" w14:paraId="1609BC02" w14:textId="4B46E3C4" w:rsidTr="00E81302">
        <w:trPr>
          <w:trHeight w:val="567"/>
        </w:trPr>
        <w:tc>
          <w:tcPr>
            <w:tcW w:w="644" w:type="dxa"/>
            <w:vMerge/>
            <w:vAlign w:val="center"/>
          </w:tcPr>
          <w:p w14:paraId="58BFA961" w14:textId="77777777" w:rsidR="00E81302" w:rsidRPr="00B56B2E" w:rsidRDefault="00E81302" w:rsidP="003D7C49">
            <w:pPr>
              <w:jc w:val="center"/>
              <w:rPr>
                <w:b/>
              </w:rPr>
            </w:pPr>
          </w:p>
        </w:tc>
        <w:tc>
          <w:tcPr>
            <w:tcW w:w="699" w:type="dxa"/>
            <w:vMerge/>
            <w:vAlign w:val="center"/>
          </w:tcPr>
          <w:p w14:paraId="4BD1CB60" w14:textId="77777777" w:rsidR="00E81302" w:rsidRPr="00B56B2E" w:rsidRDefault="00E81302" w:rsidP="003D7C49">
            <w:pPr>
              <w:jc w:val="center"/>
            </w:pPr>
          </w:p>
        </w:tc>
        <w:tc>
          <w:tcPr>
            <w:tcW w:w="2001" w:type="dxa"/>
            <w:vAlign w:val="center"/>
          </w:tcPr>
          <w:p w14:paraId="4A73F33F" w14:textId="77777777" w:rsidR="00E81302" w:rsidRPr="00B56B2E" w:rsidRDefault="00E81302" w:rsidP="003D7C49">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w:t>
            </w:r>
            <w:r w:rsidRPr="00B56B2E">
              <w:rPr>
                <w:bCs/>
                <w:szCs w:val="21"/>
              </w:rPr>
              <w:lastRenderedPageBreak/>
              <w:t>齐全，提供但不限于如下技术文件和资料：</w:t>
            </w:r>
          </w:p>
          <w:p w14:paraId="5D479BC4"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F2F8CEA"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E3DB742"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0AC5F68"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FD4D926"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39B3B67" w14:textId="77777777" w:rsidR="00E81302" w:rsidRPr="00B56B2E" w:rsidRDefault="00E81302" w:rsidP="003D7C49">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542CBE4"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E94ABD8"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89131EA"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534E3E7"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918058A"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99932E8"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w:t>
            </w:r>
            <w:r w:rsidRPr="00B56B2E">
              <w:rPr>
                <w:bCs/>
                <w:szCs w:val="21"/>
              </w:rPr>
              <w:lastRenderedPageBreak/>
              <w:t>（如果需要）；</w:t>
            </w:r>
          </w:p>
          <w:p w14:paraId="0542DBD5"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0F81D11"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9801932"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2539577"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B99CB47"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6181C7C" w14:textId="77777777" w:rsidR="00E81302" w:rsidRPr="00B56B2E" w:rsidRDefault="00E81302" w:rsidP="003D7C49">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617" w:type="dxa"/>
          </w:tcPr>
          <w:p w14:paraId="09CA3594" w14:textId="77777777" w:rsidR="00E81302" w:rsidRPr="00B56B2E" w:rsidRDefault="00E81302" w:rsidP="003D7C49">
            <w:pPr>
              <w:adjustRightInd w:val="0"/>
              <w:snapToGrid w:val="0"/>
              <w:spacing w:line="360" w:lineRule="auto"/>
              <w:jc w:val="left"/>
              <w:rPr>
                <w:bCs/>
                <w:szCs w:val="21"/>
              </w:rPr>
            </w:pPr>
          </w:p>
        </w:tc>
        <w:tc>
          <w:tcPr>
            <w:tcW w:w="1617" w:type="dxa"/>
          </w:tcPr>
          <w:p w14:paraId="5CDACB8B" w14:textId="6464CAF0" w:rsidR="00E81302" w:rsidRPr="00B56B2E" w:rsidRDefault="00E81302" w:rsidP="003D7C49">
            <w:pPr>
              <w:adjustRightInd w:val="0"/>
              <w:snapToGrid w:val="0"/>
              <w:spacing w:line="360" w:lineRule="auto"/>
              <w:jc w:val="left"/>
              <w:rPr>
                <w:bCs/>
                <w:szCs w:val="21"/>
              </w:rPr>
            </w:pPr>
          </w:p>
        </w:tc>
        <w:tc>
          <w:tcPr>
            <w:tcW w:w="1617" w:type="dxa"/>
          </w:tcPr>
          <w:p w14:paraId="799CBE5A" w14:textId="77777777" w:rsidR="00E81302" w:rsidRPr="00B56B2E" w:rsidRDefault="00E81302" w:rsidP="003D7C49">
            <w:pPr>
              <w:adjustRightInd w:val="0"/>
              <w:snapToGrid w:val="0"/>
              <w:spacing w:line="360" w:lineRule="auto"/>
              <w:jc w:val="left"/>
              <w:rPr>
                <w:bCs/>
                <w:szCs w:val="21"/>
              </w:rPr>
            </w:pPr>
          </w:p>
        </w:tc>
      </w:tr>
      <w:tr w:rsidR="00E81302" w:rsidRPr="00B56B2E" w14:paraId="065D4053" w14:textId="0D3F6EF8" w:rsidTr="00E81302">
        <w:trPr>
          <w:trHeight w:val="567"/>
        </w:trPr>
        <w:tc>
          <w:tcPr>
            <w:tcW w:w="644" w:type="dxa"/>
            <w:vMerge w:val="restart"/>
            <w:vAlign w:val="center"/>
          </w:tcPr>
          <w:p w14:paraId="0E7E4F0E" w14:textId="77777777" w:rsidR="00E81302" w:rsidRPr="00B56B2E" w:rsidRDefault="00E81302" w:rsidP="003D7C49">
            <w:pPr>
              <w:jc w:val="center"/>
              <w:rPr>
                <w:b/>
              </w:rPr>
            </w:pPr>
            <w:r w:rsidRPr="00B56B2E">
              <w:rPr>
                <w:b/>
              </w:rPr>
              <w:lastRenderedPageBreak/>
              <w:t>2</w:t>
            </w:r>
          </w:p>
        </w:tc>
        <w:tc>
          <w:tcPr>
            <w:tcW w:w="699" w:type="dxa"/>
            <w:vMerge w:val="restart"/>
            <w:vAlign w:val="center"/>
          </w:tcPr>
          <w:p w14:paraId="1EAB73A7" w14:textId="77777777" w:rsidR="00E81302" w:rsidRPr="00B56B2E" w:rsidRDefault="00E81302" w:rsidP="003D7C49">
            <w:pPr>
              <w:jc w:val="center"/>
            </w:pPr>
            <w:r w:rsidRPr="00B56B2E">
              <w:t>关于验收</w:t>
            </w:r>
          </w:p>
        </w:tc>
        <w:tc>
          <w:tcPr>
            <w:tcW w:w="2001" w:type="dxa"/>
            <w:vAlign w:val="center"/>
          </w:tcPr>
          <w:p w14:paraId="32807D8C" w14:textId="77777777" w:rsidR="00E81302" w:rsidRPr="00B56B2E" w:rsidRDefault="00E81302" w:rsidP="003D7C49">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617" w:type="dxa"/>
          </w:tcPr>
          <w:p w14:paraId="27D5D8A7" w14:textId="77777777" w:rsidR="00E81302" w:rsidRPr="00B56B2E" w:rsidRDefault="00E81302" w:rsidP="003D7C49">
            <w:pPr>
              <w:adjustRightInd w:val="0"/>
              <w:snapToGrid w:val="0"/>
              <w:spacing w:line="360" w:lineRule="auto"/>
              <w:jc w:val="left"/>
              <w:rPr>
                <w:bCs/>
                <w:szCs w:val="21"/>
              </w:rPr>
            </w:pPr>
          </w:p>
        </w:tc>
        <w:tc>
          <w:tcPr>
            <w:tcW w:w="1617" w:type="dxa"/>
          </w:tcPr>
          <w:p w14:paraId="5B1FEA6C" w14:textId="2D7620D2" w:rsidR="00E81302" w:rsidRPr="00B56B2E" w:rsidRDefault="00E81302" w:rsidP="003D7C49">
            <w:pPr>
              <w:adjustRightInd w:val="0"/>
              <w:snapToGrid w:val="0"/>
              <w:spacing w:line="360" w:lineRule="auto"/>
              <w:jc w:val="left"/>
              <w:rPr>
                <w:bCs/>
                <w:szCs w:val="21"/>
              </w:rPr>
            </w:pPr>
          </w:p>
        </w:tc>
        <w:tc>
          <w:tcPr>
            <w:tcW w:w="1617" w:type="dxa"/>
          </w:tcPr>
          <w:p w14:paraId="5590E5B3" w14:textId="77777777" w:rsidR="00E81302" w:rsidRPr="00B56B2E" w:rsidRDefault="00E81302" w:rsidP="003D7C49">
            <w:pPr>
              <w:adjustRightInd w:val="0"/>
              <w:snapToGrid w:val="0"/>
              <w:spacing w:line="360" w:lineRule="auto"/>
              <w:jc w:val="left"/>
              <w:rPr>
                <w:bCs/>
                <w:szCs w:val="21"/>
              </w:rPr>
            </w:pPr>
          </w:p>
        </w:tc>
      </w:tr>
      <w:tr w:rsidR="00E81302" w:rsidRPr="00B56B2E" w14:paraId="6F6C4D99" w14:textId="32C8FA6A" w:rsidTr="00E81302">
        <w:trPr>
          <w:trHeight w:val="567"/>
        </w:trPr>
        <w:tc>
          <w:tcPr>
            <w:tcW w:w="644" w:type="dxa"/>
            <w:vMerge/>
            <w:vAlign w:val="center"/>
          </w:tcPr>
          <w:p w14:paraId="4279692C" w14:textId="77777777" w:rsidR="00E81302" w:rsidRPr="00B56B2E" w:rsidRDefault="00E81302" w:rsidP="003D7C49">
            <w:pPr>
              <w:jc w:val="center"/>
              <w:rPr>
                <w:b/>
              </w:rPr>
            </w:pPr>
          </w:p>
        </w:tc>
        <w:tc>
          <w:tcPr>
            <w:tcW w:w="699" w:type="dxa"/>
            <w:vMerge/>
            <w:vAlign w:val="center"/>
          </w:tcPr>
          <w:p w14:paraId="46C49F97" w14:textId="77777777" w:rsidR="00E81302" w:rsidRPr="00B56B2E" w:rsidRDefault="00E81302" w:rsidP="003D7C49">
            <w:pPr>
              <w:jc w:val="center"/>
              <w:rPr>
                <w:b/>
              </w:rPr>
            </w:pPr>
          </w:p>
        </w:tc>
        <w:tc>
          <w:tcPr>
            <w:tcW w:w="2001" w:type="dxa"/>
            <w:vAlign w:val="center"/>
          </w:tcPr>
          <w:p w14:paraId="002B3F33" w14:textId="77777777" w:rsidR="00E81302" w:rsidRPr="00B56B2E" w:rsidRDefault="00E81302" w:rsidP="003D7C49">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62424C1" w14:textId="77777777" w:rsidR="00E81302" w:rsidRPr="00B56B2E" w:rsidRDefault="00E81302" w:rsidP="003D7C49">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3A2AD73" w14:textId="77777777" w:rsidR="00E81302" w:rsidRPr="00B56B2E" w:rsidRDefault="00E81302" w:rsidP="003D7C49">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w:t>
            </w:r>
            <w:r w:rsidRPr="00B56B2E">
              <w:rPr>
                <w:bCs/>
                <w:szCs w:val="21"/>
              </w:rPr>
              <w:lastRenderedPageBreak/>
              <w:t>求。</w:t>
            </w:r>
          </w:p>
          <w:p w14:paraId="12E4D281" w14:textId="77777777" w:rsidR="00E81302" w:rsidRPr="00B56B2E" w:rsidRDefault="00E81302" w:rsidP="003D7C49">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617" w:type="dxa"/>
          </w:tcPr>
          <w:p w14:paraId="66AC62F5" w14:textId="77777777" w:rsidR="00E81302" w:rsidRPr="00B56B2E" w:rsidRDefault="00E81302" w:rsidP="003D7C49">
            <w:pPr>
              <w:adjustRightInd w:val="0"/>
              <w:snapToGrid w:val="0"/>
              <w:spacing w:line="360" w:lineRule="auto"/>
              <w:jc w:val="left"/>
              <w:rPr>
                <w:bCs/>
                <w:szCs w:val="21"/>
              </w:rPr>
            </w:pPr>
          </w:p>
        </w:tc>
        <w:tc>
          <w:tcPr>
            <w:tcW w:w="1617" w:type="dxa"/>
          </w:tcPr>
          <w:p w14:paraId="764403C0" w14:textId="51E559A1" w:rsidR="00E81302" w:rsidRPr="00B56B2E" w:rsidRDefault="00E81302" w:rsidP="003D7C49">
            <w:pPr>
              <w:adjustRightInd w:val="0"/>
              <w:snapToGrid w:val="0"/>
              <w:spacing w:line="360" w:lineRule="auto"/>
              <w:jc w:val="left"/>
              <w:rPr>
                <w:bCs/>
                <w:szCs w:val="21"/>
              </w:rPr>
            </w:pPr>
          </w:p>
        </w:tc>
        <w:tc>
          <w:tcPr>
            <w:tcW w:w="1617" w:type="dxa"/>
          </w:tcPr>
          <w:p w14:paraId="633B8E0C" w14:textId="77777777" w:rsidR="00E81302" w:rsidRPr="00B56B2E" w:rsidRDefault="00E81302" w:rsidP="003D7C49">
            <w:pPr>
              <w:adjustRightInd w:val="0"/>
              <w:snapToGrid w:val="0"/>
              <w:spacing w:line="360" w:lineRule="auto"/>
              <w:jc w:val="left"/>
              <w:rPr>
                <w:bCs/>
                <w:szCs w:val="21"/>
              </w:rPr>
            </w:pPr>
          </w:p>
        </w:tc>
      </w:tr>
      <w:tr w:rsidR="00E81302" w:rsidRPr="00B56B2E" w14:paraId="18C3B481" w14:textId="7EC53E85" w:rsidTr="00E81302">
        <w:trPr>
          <w:trHeight w:val="567"/>
        </w:trPr>
        <w:tc>
          <w:tcPr>
            <w:tcW w:w="644" w:type="dxa"/>
            <w:vAlign w:val="center"/>
          </w:tcPr>
          <w:p w14:paraId="28E9D575" w14:textId="77777777" w:rsidR="00E81302" w:rsidRPr="00B56B2E" w:rsidRDefault="00E81302" w:rsidP="003D7C49">
            <w:pPr>
              <w:jc w:val="center"/>
              <w:rPr>
                <w:b/>
              </w:rPr>
            </w:pPr>
            <w:r w:rsidRPr="00B56B2E">
              <w:rPr>
                <w:b/>
              </w:rPr>
              <w:lastRenderedPageBreak/>
              <w:t>3</w:t>
            </w:r>
          </w:p>
        </w:tc>
        <w:tc>
          <w:tcPr>
            <w:tcW w:w="699" w:type="dxa"/>
            <w:vAlign w:val="center"/>
          </w:tcPr>
          <w:p w14:paraId="2DAEC4B1" w14:textId="77777777" w:rsidR="00E81302" w:rsidRPr="00B56B2E" w:rsidRDefault="00E81302" w:rsidP="003D7C49">
            <w:pPr>
              <w:jc w:val="center"/>
            </w:pPr>
            <w:r w:rsidRPr="00B56B2E">
              <w:t>付款方式</w:t>
            </w:r>
          </w:p>
        </w:tc>
        <w:tc>
          <w:tcPr>
            <w:tcW w:w="2001" w:type="dxa"/>
            <w:vAlign w:val="center"/>
          </w:tcPr>
          <w:p w14:paraId="24BC9651" w14:textId="77777777" w:rsidR="00E81302" w:rsidRPr="00B56B2E" w:rsidRDefault="00E81302" w:rsidP="003D7C49">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1DF56FF" w14:textId="77777777" w:rsidR="00E81302" w:rsidRPr="00B56B2E" w:rsidRDefault="00E81302" w:rsidP="003D7C49">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20196FF9" w14:textId="77777777" w:rsidR="00E81302" w:rsidRPr="00B56B2E" w:rsidRDefault="00E81302" w:rsidP="003D7C49">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AE95656" w14:textId="77777777" w:rsidR="00E81302" w:rsidRPr="00B56B2E" w:rsidRDefault="00E81302" w:rsidP="003D7C49">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34A1E188" w14:textId="77777777" w:rsidR="00E81302" w:rsidRPr="00B56B2E" w:rsidRDefault="00E81302" w:rsidP="003D7C49">
            <w:pPr>
              <w:adjustRightInd w:val="0"/>
              <w:snapToGrid w:val="0"/>
              <w:spacing w:line="360" w:lineRule="auto"/>
              <w:ind w:firstLineChars="200" w:firstLine="420"/>
              <w:jc w:val="left"/>
              <w:rPr>
                <w:color w:val="FF0000"/>
                <w:szCs w:val="21"/>
              </w:rPr>
            </w:pPr>
            <w:r w:rsidRPr="00B56B2E">
              <w:rPr>
                <w:color w:val="FF0000"/>
                <w:szCs w:val="21"/>
              </w:rPr>
              <w:t>信用证付款</w:t>
            </w:r>
          </w:p>
          <w:p w14:paraId="4155F267" w14:textId="77777777" w:rsidR="00E81302" w:rsidRPr="00B56B2E" w:rsidRDefault="00E81302" w:rsidP="003D7C49">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w:t>
            </w:r>
          </w:p>
          <w:p w14:paraId="194124A6" w14:textId="77777777" w:rsidR="00E81302" w:rsidRPr="00B56B2E" w:rsidRDefault="00E81302" w:rsidP="003D7C49">
            <w:pPr>
              <w:adjustRightInd w:val="0"/>
              <w:snapToGrid w:val="0"/>
              <w:spacing w:line="360" w:lineRule="auto"/>
              <w:ind w:firstLineChars="200" w:firstLine="420"/>
              <w:jc w:val="left"/>
              <w:rPr>
                <w:szCs w:val="21"/>
              </w:rPr>
            </w:pPr>
          </w:p>
          <w:p w14:paraId="7327B5DD" w14:textId="77777777" w:rsidR="00E81302" w:rsidRPr="00B56B2E" w:rsidRDefault="00E81302" w:rsidP="003D7C49">
            <w:pPr>
              <w:adjustRightInd w:val="0"/>
              <w:snapToGrid w:val="0"/>
              <w:spacing w:line="360" w:lineRule="auto"/>
              <w:ind w:firstLineChars="200" w:firstLine="420"/>
              <w:jc w:val="left"/>
              <w:rPr>
                <w:bCs/>
                <w:szCs w:val="21"/>
              </w:rPr>
            </w:pPr>
            <w:r w:rsidRPr="00B56B2E">
              <w:rPr>
                <w:bCs/>
                <w:szCs w:val="21"/>
              </w:rPr>
              <w:t>代理费由中标供应商支付。</w:t>
            </w:r>
          </w:p>
          <w:p w14:paraId="5578DD04" w14:textId="77777777" w:rsidR="00E81302" w:rsidRPr="00B56B2E" w:rsidRDefault="00E81302" w:rsidP="003D7C49">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617" w:type="dxa"/>
          </w:tcPr>
          <w:p w14:paraId="596C392E" w14:textId="77777777" w:rsidR="00E81302" w:rsidRPr="00B56B2E" w:rsidRDefault="00E81302" w:rsidP="003D7C49">
            <w:pPr>
              <w:adjustRightInd w:val="0"/>
              <w:snapToGrid w:val="0"/>
              <w:spacing w:line="360" w:lineRule="auto"/>
              <w:ind w:firstLineChars="199" w:firstLine="420"/>
              <w:jc w:val="left"/>
              <w:rPr>
                <w:b/>
                <w:color w:val="FF0000"/>
                <w:szCs w:val="21"/>
              </w:rPr>
            </w:pPr>
          </w:p>
        </w:tc>
        <w:tc>
          <w:tcPr>
            <w:tcW w:w="1617" w:type="dxa"/>
          </w:tcPr>
          <w:p w14:paraId="7C1F440A" w14:textId="7E5D394D" w:rsidR="00E81302" w:rsidRPr="00B56B2E" w:rsidRDefault="00E81302" w:rsidP="003D7C49">
            <w:pPr>
              <w:adjustRightInd w:val="0"/>
              <w:snapToGrid w:val="0"/>
              <w:spacing w:line="360" w:lineRule="auto"/>
              <w:ind w:firstLineChars="199" w:firstLine="420"/>
              <w:jc w:val="left"/>
              <w:rPr>
                <w:b/>
                <w:color w:val="FF0000"/>
                <w:szCs w:val="21"/>
              </w:rPr>
            </w:pPr>
          </w:p>
        </w:tc>
        <w:tc>
          <w:tcPr>
            <w:tcW w:w="1617" w:type="dxa"/>
          </w:tcPr>
          <w:p w14:paraId="6FFC5E30" w14:textId="77777777" w:rsidR="00E81302" w:rsidRPr="00B56B2E" w:rsidRDefault="00E81302" w:rsidP="003D7C49">
            <w:pPr>
              <w:adjustRightInd w:val="0"/>
              <w:snapToGrid w:val="0"/>
              <w:spacing w:line="360" w:lineRule="auto"/>
              <w:ind w:firstLineChars="199" w:firstLine="420"/>
              <w:jc w:val="left"/>
              <w:rPr>
                <w:b/>
                <w:color w:val="FF0000"/>
                <w:szCs w:val="21"/>
              </w:rPr>
            </w:pPr>
          </w:p>
        </w:tc>
      </w:tr>
      <w:tr w:rsidR="00E81302" w:rsidRPr="00B56B2E" w14:paraId="25472C2C" w14:textId="3FB64A9A" w:rsidTr="00E81302">
        <w:trPr>
          <w:trHeight w:val="567"/>
        </w:trPr>
        <w:tc>
          <w:tcPr>
            <w:tcW w:w="644" w:type="dxa"/>
            <w:vAlign w:val="center"/>
          </w:tcPr>
          <w:p w14:paraId="26F0685F" w14:textId="77777777" w:rsidR="00E81302" w:rsidRPr="00B56B2E" w:rsidRDefault="00E81302" w:rsidP="003D7C49">
            <w:pPr>
              <w:jc w:val="center"/>
            </w:pPr>
            <w:r w:rsidRPr="00B56B2E">
              <w:rPr>
                <w:b/>
              </w:rPr>
              <w:lastRenderedPageBreak/>
              <w:t>4</w:t>
            </w:r>
          </w:p>
        </w:tc>
        <w:tc>
          <w:tcPr>
            <w:tcW w:w="699" w:type="dxa"/>
            <w:vAlign w:val="center"/>
          </w:tcPr>
          <w:p w14:paraId="6FE0BE21" w14:textId="77777777" w:rsidR="00E81302" w:rsidRPr="00B56B2E" w:rsidRDefault="00E81302" w:rsidP="003D7C49">
            <w:pPr>
              <w:jc w:val="center"/>
            </w:pPr>
            <w:r w:rsidRPr="00B56B2E">
              <w:t>关于知识产权</w:t>
            </w:r>
          </w:p>
        </w:tc>
        <w:tc>
          <w:tcPr>
            <w:tcW w:w="2001" w:type="dxa"/>
            <w:vAlign w:val="center"/>
          </w:tcPr>
          <w:p w14:paraId="1BEAEBFB" w14:textId="77777777" w:rsidR="00E81302" w:rsidRPr="00B56B2E" w:rsidRDefault="00E81302" w:rsidP="003D7C49">
            <w:pPr>
              <w:adjustRightInd w:val="0"/>
              <w:snapToGrid w:val="0"/>
              <w:spacing w:line="360" w:lineRule="auto"/>
              <w:jc w:val="left"/>
            </w:pPr>
            <w:r w:rsidRPr="00B56B2E">
              <w:t>1</w:t>
            </w:r>
            <w:r w:rsidRPr="00B56B2E">
              <w:t>、提供的货物必须是合法厂家生产和经销的原包装产品（包括零配件），必</w:t>
            </w:r>
            <w:r w:rsidRPr="00B56B2E">
              <w:lastRenderedPageBreak/>
              <w:t>须具备生产日期、厂名、厂址、产品合格证等。</w:t>
            </w:r>
          </w:p>
          <w:p w14:paraId="1E6BB68E" w14:textId="77777777" w:rsidR="00E81302" w:rsidRPr="00B56B2E" w:rsidRDefault="00E81302" w:rsidP="003D7C49">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617" w:type="dxa"/>
          </w:tcPr>
          <w:p w14:paraId="040B28D4" w14:textId="77777777" w:rsidR="00E81302" w:rsidRPr="00B56B2E" w:rsidRDefault="00E81302" w:rsidP="003D7C49">
            <w:pPr>
              <w:adjustRightInd w:val="0"/>
              <w:snapToGrid w:val="0"/>
              <w:spacing w:line="360" w:lineRule="auto"/>
              <w:jc w:val="left"/>
            </w:pPr>
          </w:p>
        </w:tc>
        <w:tc>
          <w:tcPr>
            <w:tcW w:w="1617" w:type="dxa"/>
          </w:tcPr>
          <w:p w14:paraId="599BA6A0" w14:textId="27DA7D71" w:rsidR="00E81302" w:rsidRPr="00B56B2E" w:rsidRDefault="00E81302" w:rsidP="003D7C49">
            <w:pPr>
              <w:adjustRightInd w:val="0"/>
              <w:snapToGrid w:val="0"/>
              <w:spacing w:line="360" w:lineRule="auto"/>
              <w:jc w:val="left"/>
            </w:pPr>
          </w:p>
        </w:tc>
        <w:tc>
          <w:tcPr>
            <w:tcW w:w="1617" w:type="dxa"/>
          </w:tcPr>
          <w:p w14:paraId="4F58D6D4" w14:textId="77777777" w:rsidR="00E81302" w:rsidRPr="00B56B2E" w:rsidRDefault="00E81302" w:rsidP="003D7C49">
            <w:pPr>
              <w:adjustRightInd w:val="0"/>
              <w:snapToGrid w:val="0"/>
              <w:spacing w:line="360" w:lineRule="auto"/>
              <w:jc w:val="left"/>
            </w:pPr>
          </w:p>
        </w:tc>
      </w:tr>
      <w:tr w:rsidR="00E81302" w:rsidRPr="00B56B2E" w14:paraId="6EABBBED" w14:textId="1E36578A" w:rsidTr="00E81302">
        <w:trPr>
          <w:trHeight w:val="567"/>
        </w:trPr>
        <w:tc>
          <w:tcPr>
            <w:tcW w:w="644" w:type="dxa"/>
            <w:vAlign w:val="center"/>
          </w:tcPr>
          <w:p w14:paraId="36764B82" w14:textId="77777777" w:rsidR="00E81302" w:rsidRPr="00B56B2E" w:rsidRDefault="00E81302" w:rsidP="003D7C49">
            <w:pPr>
              <w:jc w:val="center"/>
              <w:rPr>
                <w:b/>
              </w:rPr>
            </w:pPr>
            <w:r w:rsidRPr="00B56B2E">
              <w:rPr>
                <w:b/>
              </w:rPr>
              <w:lastRenderedPageBreak/>
              <w:t>5</w:t>
            </w:r>
          </w:p>
        </w:tc>
        <w:tc>
          <w:tcPr>
            <w:tcW w:w="699" w:type="dxa"/>
            <w:vAlign w:val="center"/>
          </w:tcPr>
          <w:p w14:paraId="733B848D" w14:textId="77777777" w:rsidR="00E81302" w:rsidRPr="00B56B2E" w:rsidRDefault="00E81302" w:rsidP="003D7C49">
            <w:pPr>
              <w:jc w:val="center"/>
            </w:pPr>
            <w:r w:rsidRPr="00B56B2E">
              <w:t>关于商检</w:t>
            </w:r>
          </w:p>
        </w:tc>
        <w:tc>
          <w:tcPr>
            <w:tcW w:w="2001" w:type="dxa"/>
            <w:vAlign w:val="center"/>
          </w:tcPr>
          <w:p w14:paraId="4D591C9E" w14:textId="77777777" w:rsidR="00E81302" w:rsidRPr="00B56B2E" w:rsidRDefault="00E81302" w:rsidP="003D7C49">
            <w:pPr>
              <w:adjustRightInd w:val="0"/>
              <w:snapToGrid w:val="0"/>
              <w:spacing w:line="360" w:lineRule="auto"/>
              <w:jc w:val="left"/>
            </w:pPr>
            <w:r w:rsidRPr="00B56B2E">
              <w:t>依据相关法律法规要求，如所提供的货物需由国家商检部门进行商检的，商检、检疫费用由中标人承担。</w:t>
            </w:r>
          </w:p>
        </w:tc>
        <w:tc>
          <w:tcPr>
            <w:tcW w:w="1617" w:type="dxa"/>
          </w:tcPr>
          <w:p w14:paraId="5448001E" w14:textId="77777777" w:rsidR="00E81302" w:rsidRPr="00B56B2E" w:rsidRDefault="00E81302" w:rsidP="003D7C49">
            <w:pPr>
              <w:adjustRightInd w:val="0"/>
              <w:snapToGrid w:val="0"/>
              <w:spacing w:line="360" w:lineRule="auto"/>
              <w:jc w:val="left"/>
            </w:pPr>
          </w:p>
        </w:tc>
        <w:tc>
          <w:tcPr>
            <w:tcW w:w="1617" w:type="dxa"/>
          </w:tcPr>
          <w:p w14:paraId="11764690" w14:textId="3B29F926" w:rsidR="00E81302" w:rsidRPr="00B56B2E" w:rsidRDefault="00E81302" w:rsidP="003D7C49">
            <w:pPr>
              <w:adjustRightInd w:val="0"/>
              <w:snapToGrid w:val="0"/>
              <w:spacing w:line="360" w:lineRule="auto"/>
              <w:jc w:val="left"/>
            </w:pPr>
          </w:p>
        </w:tc>
        <w:tc>
          <w:tcPr>
            <w:tcW w:w="1617" w:type="dxa"/>
          </w:tcPr>
          <w:p w14:paraId="25C8F86A" w14:textId="77777777" w:rsidR="00E81302" w:rsidRPr="00B56B2E" w:rsidRDefault="00E81302" w:rsidP="003D7C49">
            <w:pPr>
              <w:adjustRightInd w:val="0"/>
              <w:snapToGrid w:val="0"/>
              <w:spacing w:line="360" w:lineRule="auto"/>
              <w:jc w:val="left"/>
            </w:pPr>
          </w:p>
        </w:tc>
      </w:tr>
    </w:tbl>
    <w:p w14:paraId="2F68D7E9" w14:textId="77777777" w:rsidR="00E81302" w:rsidRPr="00E81302" w:rsidRDefault="00E81302" w:rsidP="001C1FDE">
      <w:pPr>
        <w:rPr>
          <w:rFonts w:hint="eastAsia"/>
          <w:sz w:val="24"/>
        </w:rPr>
      </w:pPr>
    </w:p>
    <w:p w14:paraId="15C48682" w14:textId="77777777" w:rsidR="00E81302" w:rsidRDefault="00E8130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FD243" w14:textId="77777777" w:rsidR="009F7803" w:rsidRDefault="009F7803">
      <w:r>
        <w:separator/>
      </w:r>
    </w:p>
  </w:endnote>
  <w:endnote w:type="continuationSeparator" w:id="0">
    <w:p w14:paraId="40327CF0" w14:textId="77777777" w:rsidR="009F7803" w:rsidRDefault="009F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02131" w:rsidRDefault="0060213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02131" w:rsidRDefault="0060213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02131" w:rsidRDefault="00602131">
    <w:pPr>
      <w:pStyle w:val="ae"/>
      <w:framePr w:wrap="around" w:vAnchor="text" w:hAnchor="margin" w:xAlign="center" w:y="1"/>
      <w:rPr>
        <w:rStyle w:val="ad"/>
      </w:rPr>
    </w:pPr>
    <w:r>
      <w:t xml:space="preserve">- </w:t>
    </w:r>
    <w:r>
      <w:fldChar w:fldCharType="begin"/>
    </w:r>
    <w:r>
      <w:instrText xml:space="preserve"> PAGE </w:instrText>
    </w:r>
    <w:r>
      <w:fldChar w:fldCharType="separate"/>
    </w:r>
    <w:r w:rsidR="00E81302">
      <w:rPr>
        <w:noProof/>
      </w:rPr>
      <w:t>19</w:t>
    </w:r>
    <w:r>
      <w:fldChar w:fldCharType="end"/>
    </w:r>
    <w:r>
      <w:t xml:space="preserve"> -</w:t>
    </w:r>
  </w:p>
  <w:p w14:paraId="0FE8C0C2" w14:textId="77777777" w:rsidR="00602131" w:rsidRDefault="006021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19D1A" w14:textId="77777777" w:rsidR="009F7803" w:rsidRDefault="009F7803">
      <w:r>
        <w:separator/>
      </w:r>
    </w:p>
  </w:footnote>
  <w:footnote w:type="continuationSeparator" w:id="0">
    <w:p w14:paraId="4B78FB43" w14:textId="77777777" w:rsidR="009F7803" w:rsidRDefault="009F7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B1EFF9" w:rsidR="00602131" w:rsidRPr="00DB1188" w:rsidRDefault="00602131" w:rsidP="00DB1188">
    <w:pPr>
      <w:pStyle w:val="ab"/>
      <w:jc w:val="both"/>
    </w:pPr>
    <w:r>
      <w:rPr>
        <w:rFonts w:hint="eastAsia"/>
      </w:rPr>
      <w:t>深圳大学招投标管理中心招标文件　　　　　　　　　　　　　　　　　　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B50EC28" w:rsidR="00602131" w:rsidRPr="00BB0A78" w:rsidRDefault="00602131">
    <w:pPr>
      <w:pStyle w:val="ab"/>
      <w:jc w:val="both"/>
    </w:pPr>
    <w:r>
      <w:rPr>
        <w:rFonts w:hint="eastAsia"/>
      </w:rPr>
      <w:t>深圳大学招投标管理中心招标文件　　　　　　　　　　　　　　　　　　招标编号：</w:t>
    </w:r>
    <w:r w:rsidRPr="00EE36EF">
      <w:t>SZUCG20190341EQ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075"/>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4F4C"/>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31"/>
    <w:rsid w:val="002D45BF"/>
    <w:rsid w:val="002D4A85"/>
    <w:rsid w:val="002D64DF"/>
    <w:rsid w:val="002E2DC8"/>
    <w:rsid w:val="002E38DB"/>
    <w:rsid w:val="002E4B80"/>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BFF"/>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2B50"/>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8CD"/>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131"/>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342"/>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2A5E"/>
    <w:rsid w:val="009F33FA"/>
    <w:rsid w:val="009F3645"/>
    <w:rsid w:val="009F42F3"/>
    <w:rsid w:val="009F780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66B"/>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1D19"/>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A8B"/>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7EC"/>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30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6B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130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3FFF-05AC-4ECF-8BE3-34A1C7FE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57</Pages>
  <Words>5678</Words>
  <Characters>32365</Characters>
  <Application>Microsoft Office Word</Application>
  <DocSecurity>0</DocSecurity>
  <Lines>269</Lines>
  <Paragraphs>75</Paragraphs>
  <ScaleCrop>false</ScaleCrop>
  <Company>深圳市清华斯维尔软件科技有限公司</Company>
  <LinksUpToDate>false</LinksUpToDate>
  <CharactersWithSpaces>37968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261</cp:revision>
  <cp:lastPrinted>2015-02-16T02:37:00Z</cp:lastPrinted>
  <dcterms:created xsi:type="dcterms:W3CDTF">2018-03-08T08:55:00Z</dcterms:created>
  <dcterms:modified xsi:type="dcterms:W3CDTF">2020-06-01T07:16:00Z</dcterms:modified>
</cp:coreProperties>
</file>