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5FC" w:rsidRDefault="009848B6">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深圳大学</w:t>
      </w:r>
    </w:p>
    <w:p w:rsidR="00A735FC" w:rsidRDefault="00A735FC">
      <w:pPr>
        <w:jc w:val="center"/>
        <w:rPr>
          <w:rFonts w:ascii="宋体" w:eastAsia="宋体" w:hAnsi="宋体" w:cs="Times New Roman"/>
          <w:color w:val="FF0000"/>
          <w:sz w:val="52"/>
          <w:szCs w:val="52"/>
        </w:rPr>
      </w:pPr>
    </w:p>
    <w:p w:rsidR="00A735FC" w:rsidRDefault="009848B6">
      <w:pPr>
        <w:jc w:val="center"/>
        <w:rPr>
          <w:rFonts w:ascii="宋体" w:eastAsia="宋体" w:hAnsi="宋体" w:cs="Times New Roman"/>
          <w:color w:val="FF0000"/>
          <w:sz w:val="52"/>
          <w:szCs w:val="52"/>
        </w:rPr>
      </w:pPr>
      <w:r>
        <w:rPr>
          <w:rFonts w:ascii="宋体" w:eastAsia="宋体" w:hAnsi="宋体" w:cs="Times New Roman" w:hint="eastAsia"/>
          <w:color w:val="FF0000"/>
          <w:sz w:val="52"/>
          <w:szCs w:val="52"/>
        </w:rPr>
        <w:t>深圳大学校医院信息系统建设</w:t>
      </w:r>
    </w:p>
    <w:p w:rsidR="00A735FC" w:rsidRDefault="00A735FC">
      <w:pPr>
        <w:jc w:val="center"/>
        <w:rPr>
          <w:rFonts w:ascii="宋体" w:eastAsia="宋体" w:hAnsi="宋体" w:cs="Times New Roman"/>
          <w:color w:val="FF0000"/>
          <w:sz w:val="52"/>
          <w:szCs w:val="52"/>
        </w:rPr>
      </w:pPr>
    </w:p>
    <w:p w:rsidR="00A735FC" w:rsidRDefault="009848B6">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服务</w:t>
      </w:r>
      <w:r>
        <w:rPr>
          <w:rFonts w:ascii="宋体" w:eastAsia="宋体" w:hAnsi="宋体" w:cs="Times New Roman"/>
          <w:color w:val="0000FF"/>
          <w:sz w:val="52"/>
          <w:szCs w:val="52"/>
        </w:rPr>
        <w:t>项目</w:t>
      </w:r>
    </w:p>
    <w:p w:rsidR="00A735FC" w:rsidRDefault="009848B6">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w:t>
      </w:r>
      <w:r>
        <w:rPr>
          <w:rFonts w:ascii="宋体" w:eastAsia="宋体" w:hAnsi="宋体" w:cs="Times New Roman" w:hint="eastAsia"/>
          <w:b/>
          <w:color w:val="000000"/>
          <w:sz w:val="90"/>
          <w:szCs w:val="24"/>
        </w:rPr>
        <w:t xml:space="preserve"> </w:t>
      </w:r>
      <w:r>
        <w:rPr>
          <w:rFonts w:ascii="宋体" w:eastAsia="宋体" w:hAnsi="宋体" w:cs="Times New Roman" w:hint="eastAsia"/>
          <w:b/>
          <w:color w:val="000000"/>
          <w:sz w:val="90"/>
          <w:szCs w:val="24"/>
        </w:rPr>
        <w:t>购</w:t>
      </w:r>
      <w:r>
        <w:rPr>
          <w:rFonts w:ascii="宋体" w:eastAsia="宋体" w:hAnsi="宋体" w:cs="Times New Roman" w:hint="eastAsia"/>
          <w:b/>
          <w:color w:val="000000"/>
          <w:sz w:val="90"/>
          <w:szCs w:val="24"/>
        </w:rPr>
        <w:t xml:space="preserve"> </w:t>
      </w:r>
      <w:r>
        <w:rPr>
          <w:rFonts w:ascii="宋体" w:eastAsia="宋体" w:hAnsi="宋体" w:cs="Times New Roman" w:hint="eastAsia"/>
          <w:b/>
          <w:color w:val="000000"/>
          <w:sz w:val="90"/>
          <w:szCs w:val="24"/>
        </w:rPr>
        <w:t>文</w:t>
      </w:r>
      <w:r>
        <w:rPr>
          <w:rFonts w:ascii="宋体" w:eastAsia="宋体" w:hAnsi="宋体" w:cs="Times New Roman" w:hint="eastAsia"/>
          <w:b/>
          <w:color w:val="000000"/>
          <w:sz w:val="90"/>
          <w:szCs w:val="24"/>
        </w:rPr>
        <w:t xml:space="preserve"> </w:t>
      </w:r>
      <w:r>
        <w:rPr>
          <w:rFonts w:ascii="宋体" w:eastAsia="宋体" w:hAnsi="宋体" w:cs="Times New Roman" w:hint="eastAsia"/>
          <w:b/>
          <w:color w:val="000000"/>
          <w:sz w:val="90"/>
          <w:szCs w:val="24"/>
        </w:rPr>
        <w:t>件</w:t>
      </w:r>
    </w:p>
    <w:p w:rsidR="00A735FC" w:rsidRDefault="009848B6">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Pr>
          <w:rFonts w:ascii="宋体" w:eastAsia="宋体" w:hAnsi="宋体" w:cs="Times New Roman" w:hint="eastAsia"/>
          <w:color w:val="FF0000"/>
          <w:sz w:val="30"/>
          <w:szCs w:val="24"/>
        </w:rPr>
        <w:t>SZUCG20211432FW</w:t>
      </w:r>
      <w:r>
        <w:rPr>
          <w:rFonts w:ascii="宋体" w:eastAsia="宋体" w:hAnsi="宋体" w:cs="Times New Roman" w:hint="eastAsia"/>
          <w:color w:val="000000"/>
          <w:sz w:val="30"/>
          <w:szCs w:val="24"/>
        </w:rPr>
        <w:t>）</w:t>
      </w:r>
    </w:p>
    <w:p w:rsidR="00A735FC" w:rsidRDefault="00A735FC">
      <w:pPr>
        <w:jc w:val="center"/>
        <w:rPr>
          <w:rFonts w:ascii="宋体" w:eastAsia="宋体" w:hAnsi="宋体" w:cs="Times New Roman"/>
          <w:color w:val="000000"/>
          <w:sz w:val="90"/>
          <w:szCs w:val="24"/>
        </w:rPr>
      </w:pPr>
    </w:p>
    <w:p w:rsidR="00A735FC" w:rsidRDefault="00A735FC">
      <w:pPr>
        <w:jc w:val="center"/>
        <w:rPr>
          <w:rFonts w:ascii="宋体" w:eastAsia="宋体" w:hAnsi="宋体" w:cs="Times New Roman"/>
          <w:color w:val="000000"/>
          <w:sz w:val="90"/>
          <w:szCs w:val="24"/>
        </w:rPr>
      </w:pPr>
    </w:p>
    <w:p w:rsidR="00A735FC" w:rsidRDefault="00A735FC">
      <w:pPr>
        <w:jc w:val="center"/>
        <w:rPr>
          <w:rFonts w:ascii="宋体" w:eastAsia="宋体" w:hAnsi="宋体" w:cs="Times New Roman"/>
          <w:color w:val="000000"/>
          <w:sz w:val="90"/>
          <w:szCs w:val="24"/>
        </w:rPr>
      </w:pPr>
    </w:p>
    <w:p w:rsidR="00A735FC" w:rsidRDefault="00A735FC">
      <w:pPr>
        <w:jc w:val="center"/>
        <w:rPr>
          <w:rFonts w:ascii="宋体" w:eastAsia="宋体" w:hAnsi="宋体" w:cs="Times New Roman"/>
          <w:color w:val="000000"/>
          <w:sz w:val="90"/>
          <w:szCs w:val="24"/>
        </w:rPr>
      </w:pPr>
    </w:p>
    <w:p w:rsidR="00A735FC" w:rsidRDefault="009848B6">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rsidR="00A735FC" w:rsidRDefault="009848B6">
      <w:pPr>
        <w:jc w:val="center"/>
        <w:rPr>
          <w:rFonts w:ascii="宋体" w:eastAsia="宋体" w:hAnsi="宋体" w:cs="Times New Roman"/>
          <w:color w:val="000000"/>
          <w:sz w:val="30"/>
          <w:szCs w:val="24"/>
        </w:rPr>
      </w:pPr>
      <w:r>
        <w:rPr>
          <w:rFonts w:ascii="宋体" w:eastAsia="宋体" w:hAnsi="宋体" w:cs="Times New Roman" w:hint="eastAsia"/>
          <w:color w:val="FF0000"/>
          <w:sz w:val="30"/>
          <w:szCs w:val="24"/>
        </w:rPr>
        <w:t>二零二一年</w:t>
      </w:r>
      <w:r>
        <w:rPr>
          <w:rFonts w:ascii="宋体" w:eastAsia="宋体" w:hAnsi="宋体" w:cs="Times New Roman" w:hint="eastAsia"/>
          <w:color w:val="FF0000"/>
          <w:sz w:val="30"/>
          <w:szCs w:val="24"/>
        </w:rPr>
        <w:t>八</w:t>
      </w:r>
      <w:r>
        <w:rPr>
          <w:rFonts w:ascii="宋体" w:eastAsia="宋体" w:hAnsi="宋体" w:cs="Times New Roman" w:hint="eastAsia"/>
          <w:color w:val="FF0000"/>
          <w:sz w:val="30"/>
          <w:szCs w:val="24"/>
        </w:rPr>
        <w:t>月</w:t>
      </w:r>
    </w:p>
    <w:p w:rsidR="00A735FC" w:rsidRDefault="009848B6">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rsidR="00A735FC" w:rsidRDefault="00A735FC">
      <w:pPr>
        <w:keepNext/>
        <w:keepLines/>
        <w:spacing w:before="340" w:after="330" w:line="360" w:lineRule="auto"/>
        <w:outlineLvl w:val="0"/>
        <w:rPr>
          <w:rFonts w:ascii="Times New Roman" w:eastAsia="宋体" w:hAnsi="Times New Roman" w:cs="Times New Roman"/>
          <w:szCs w:val="24"/>
        </w:rPr>
      </w:pPr>
    </w:p>
    <w:p w:rsidR="00A735FC" w:rsidRDefault="009848B6">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rsidR="00A735FC" w:rsidRDefault="009848B6">
      <w:pPr>
        <w:rPr>
          <w:rFonts w:ascii="宋体" w:eastAsia="宋体" w:hAnsi="宋体" w:cs="Times New Roman"/>
          <w:sz w:val="32"/>
          <w:szCs w:val="24"/>
        </w:rPr>
      </w:pPr>
      <w:r>
        <w:rPr>
          <w:rFonts w:ascii="宋体" w:eastAsia="宋体" w:hAnsi="宋体" w:cs="Times New Roman"/>
          <w:sz w:val="32"/>
          <w:szCs w:val="24"/>
        </w:rPr>
        <w:t xml:space="preserve">      </w:t>
      </w:r>
      <w:r>
        <w:rPr>
          <w:rFonts w:ascii="宋体" w:eastAsia="宋体" w:hAnsi="宋体" w:cs="Times New Roman"/>
          <w:sz w:val="32"/>
          <w:szCs w:val="24"/>
        </w:rPr>
        <w:t>项目编号：</w:t>
      </w:r>
      <w:r>
        <w:rPr>
          <w:rFonts w:ascii="宋体" w:eastAsia="宋体" w:hAnsi="宋体" w:cs="Times New Roman"/>
          <w:sz w:val="32"/>
          <w:szCs w:val="24"/>
        </w:rPr>
        <w:t xml:space="preserve">  </w:t>
      </w:r>
      <w:r>
        <w:rPr>
          <w:rFonts w:ascii="宋体" w:eastAsia="宋体" w:hAnsi="宋体" w:cs="Times New Roman" w:hint="eastAsia"/>
          <w:sz w:val="32"/>
          <w:szCs w:val="24"/>
        </w:rPr>
        <w:t>SZUCG20211432FW</w:t>
      </w:r>
    </w:p>
    <w:p w:rsidR="00A735FC" w:rsidRDefault="009848B6">
      <w:pPr>
        <w:ind w:left="2880" w:hangingChars="900" w:hanging="2880"/>
        <w:rPr>
          <w:rFonts w:ascii="宋体" w:eastAsia="宋体" w:hAnsi="宋体" w:cs="Times New Roman"/>
          <w:sz w:val="32"/>
          <w:szCs w:val="24"/>
        </w:rPr>
      </w:pPr>
      <w:r>
        <w:rPr>
          <w:rFonts w:ascii="宋体" w:eastAsia="宋体" w:hAnsi="宋体" w:cs="Times New Roman"/>
          <w:sz w:val="32"/>
          <w:szCs w:val="24"/>
        </w:rPr>
        <w:t xml:space="preserve">      </w:t>
      </w:r>
      <w:r>
        <w:rPr>
          <w:rFonts w:ascii="宋体" w:eastAsia="宋体" w:hAnsi="宋体" w:cs="Times New Roman"/>
          <w:sz w:val="32"/>
          <w:szCs w:val="24"/>
        </w:rPr>
        <w:t>项目名称：</w:t>
      </w:r>
      <w:r>
        <w:rPr>
          <w:rFonts w:ascii="宋体" w:eastAsia="宋体" w:hAnsi="宋体" w:cs="Times New Roman"/>
          <w:sz w:val="32"/>
          <w:szCs w:val="24"/>
        </w:rPr>
        <w:t xml:space="preserve">  </w:t>
      </w:r>
      <w:r>
        <w:rPr>
          <w:rFonts w:ascii="宋体" w:eastAsia="宋体" w:hAnsi="宋体" w:cs="Times New Roman" w:hint="eastAsia"/>
          <w:sz w:val="32"/>
          <w:szCs w:val="24"/>
        </w:rPr>
        <w:t>深圳大学校医院信息系统建设</w:t>
      </w:r>
    </w:p>
    <w:p w:rsidR="00A735FC" w:rsidRDefault="009848B6">
      <w:pPr>
        <w:rPr>
          <w:rFonts w:ascii="宋体" w:eastAsia="宋体" w:hAnsi="宋体" w:cs="Times New Roman"/>
          <w:sz w:val="32"/>
          <w:szCs w:val="24"/>
        </w:rPr>
      </w:pPr>
      <w:r>
        <w:rPr>
          <w:rFonts w:ascii="宋体" w:eastAsia="宋体" w:hAnsi="宋体" w:cs="Times New Roman"/>
          <w:sz w:val="32"/>
          <w:szCs w:val="24"/>
        </w:rPr>
        <w:t xml:space="preserve">      </w:t>
      </w:r>
      <w:r>
        <w:rPr>
          <w:rFonts w:ascii="宋体" w:eastAsia="宋体" w:hAnsi="宋体" w:cs="Times New Roman"/>
          <w:sz w:val="32"/>
          <w:szCs w:val="24"/>
        </w:rPr>
        <w:t>项目类型：</w:t>
      </w:r>
      <w:r>
        <w:rPr>
          <w:rFonts w:ascii="宋体" w:eastAsia="宋体" w:hAnsi="宋体" w:cs="Times New Roman"/>
          <w:sz w:val="32"/>
          <w:szCs w:val="24"/>
        </w:rPr>
        <w:t xml:space="preserve">  </w:t>
      </w:r>
      <w:r>
        <w:rPr>
          <w:rFonts w:ascii="宋体" w:eastAsia="宋体" w:hAnsi="宋体" w:cs="Times New Roman"/>
          <w:sz w:val="32"/>
          <w:szCs w:val="24"/>
        </w:rPr>
        <w:t>服务类</w:t>
      </w:r>
    </w:p>
    <w:p w:rsidR="00A735FC" w:rsidRDefault="009848B6">
      <w:pPr>
        <w:rPr>
          <w:rFonts w:ascii="宋体" w:eastAsia="宋体" w:hAnsi="宋体" w:cs="Times New Roman"/>
          <w:sz w:val="32"/>
          <w:szCs w:val="24"/>
        </w:rPr>
      </w:pPr>
      <w:r>
        <w:rPr>
          <w:rFonts w:ascii="宋体" w:eastAsia="宋体" w:hAnsi="宋体" w:cs="Times New Roman"/>
          <w:sz w:val="32"/>
          <w:szCs w:val="24"/>
        </w:rPr>
        <w:t xml:space="preserve">      </w:t>
      </w:r>
      <w:r>
        <w:rPr>
          <w:rFonts w:ascii="宋体" w:eastAsia="宋体" w:hAnsi="宋体" w:cs="Times New Roman"/>
          <w:sz w:val="32"/>
          <w:szCs w:val="24"/>
        </w:rPr>
        <w:t>采购方式：</w:t>
      </w:r>
      <w:r>
        <w:rPr>
          <w:rFonts w:ascii="宋体" w:eastAsia="宋体" w:hAnsi="宋体" w:cs="Times New Roman"/>
          <w:sz w:val="32"/>
          <w:szCs w:val="24"/>
        </w:rPr>
        <w:t xml:space="preserve">  </w:t>
      </w:r>
      <w:r>
        <w:rPr>
          <w:rFonts w:ascii="宋体" w:eastAsia="宋体" w:hAnsi="宋体" w:cs="Times New Roman"/>
          <w:sz w:val="32"/>
          <w:szCs w:val="24"/>
        </w:rPr>
        <w:t>公开招标</w:t>
      </w:r>
    </w:p>
    <w:p w:rsidR="00A735FC" w:rsidRDefault="009848B6">
      <w:pPr>
        <w:rPr>
          <w:rFonts w:ascii="宋体" w:eastAsia="宋体" w:hAnsi="宋体" w:cs="Times New Roman"/>
          <w:sz w:val="32"/>
          <w:szCs w:val="24"/>
        </w:rPr>
      </w:pPr>
      <w:r>
        <w:rPr>
          <w:rFonts w:ascii="宋体" w:eastAsia="宋体" w:hAnsi="宋体" w:cs="Times New Roman"/>
          <w:sz w:val="32"/>
          <w:szCs w:val="24"/>
        </w:rPr>
        <w:t xml:space="preserve">      </w:t>
      </w:r>
      <w:r>
        <w:rPr>
          <w:rFonts w:ascii="宋体" w:eastAsia="宋体" w:hAnsi="宋体" w:cs="Times New Roman"/>
          <w:sz w:val="32"/>
          <w:szCs w:val="24"/>
        </w:rPr>
        <w:t>货币类型：</w:t>
      </w:r>
      <w:r>
        <w:rPr>
          <w:rFonts w:ascii="宋体" w:eastAsia="宋体" w:hAnsi="宋体" w:cs="Times New Roman"/>
          <w:sz w:val="32"/>
          <w:szCs w:val="24"/>
        </w:rPr>
        <w:t xml:space="preserve">  </w:t>
      </w:r>
      <w:r>
        <w:rPr>
          <w:rFonts w:ascii="宋体" w:eastAsia="宋体" w:hAnsi="宋体" w:cs="Times New Roman"/>
          <w:sz w:val="32"/>
          <w:szCs w:val="24"/>
        </w:rPr>
        <w:t>人民币</w:t>
      </w:r>
    </w:p>
    <w:p w:rsidR="00A735FC" w:rsidRDefault="00A735FC">
      <w:pPr>
        <w:rPr>
          <w:rFonts w:ascii="宋体" w:eastAsia="宋体" w:hAnsi="宋体" w:cs="Times New Roman"/>
          <w:sz w:val="32"/>
          <w:szCs w:val="24"/>
        </w:rPr>
      </w:pPr>
    </w:p>
    <w:p w:rsidR="00A735FC" w:rsidRDefault="009848B6">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rsidR="00A735FC" w:rsidRDefault="009848B6">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（凡有下列情形之一的，投标文件无效，投标作投标</w:t>
      </w:r>
      <w:r>
        <w:rPr>
          <w:rFonts w:ascii="Times New Roman" w:eastAsia="宋体" w:hAnsi="Times New Roman" w:cs="Times New Roman"/>
          <w:b/>
          <w:szCs w:val="24"/>
        </w:rPr>
        <w:t>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735FC">
        <w:tc>
          <w:tcPr>
            <w:tcW w:w="8296" w:type="dxa"/>
            <w:gridSpan w:val="2"/>
          </w:tcPr>
          <w:p w:rsidR="00A735FC" w:rsidRDefault="009848B6">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735FC">
        <w:tc>
          <w:tcPr>
            <w:tcW w:w="1389" w:type="dxa"/>
          </w:tcPr>
          <w:p w:rsidR="00A735FC" w:rsidRDefault="009848B6">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rsidR="00A735FC" w:rsidRDefault="009848B6">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投标人资格要求）；</w:t>
            </w:r>
          </w:p>
        </w:tc>
      </w:tr>
      <w:tr w:rsidR="00A735FC">
        <w:tc>
          <w:tcPr>
            <w:tcW w:w="8296" w:type="dxa"/>
            <w:gridSpan w:val="2"/>
          </w:tcPr>
          <w:p w:rsidR="00A735FC" w:rsidRDefault="009848B6">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735FC">
        <w:tc>
          <w:tcPr>
            <w:tcW w:w="1389" w:type="dxa"/>
          </w:tcPr>
          <w:p w:rsidR="00A735FC" w:rsidRDefault="009848B6">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rsidR="00A735FC" w:rsidRDefault="009848B6">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735FC">
        <w:tc>
          <w:tcPr>
            <w:tcW w:w="1389" w:type="dxa"/>
          </w:tcPr>
          <w:p w:rsidR="00A735FC" w:rsidRDefault="009848B6">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rsidR="00A735FC" w:rsidRDefault="009848B6">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735FC">
        <w:tc>
          <w:tcPr>
            <w:tcW w:w="1389" w:type="dxa"/>
          </w:tcPr>
          <w:p w:rsidR="00A735FC" w:rsidRDefault="009848B6">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rsidR="00A735FC" w:rsidRDefault="009848B6">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p>
        </w:tc>
      </w:tr>
      <w:tr w:rsidR="00A735FC">
        <w:tc>
          <w:tcPr>
            <w:tcW w:w="1389" w:type="dxa"/>
          </w:tcPr>
          <w:p w:rsidR="00A735FC" w:rsidRDefault="009848B6">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rsidR="00A735FC" w:rsidRDefault="009848B6">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735FC">
        <w:tc>
          <w:tcPr>
            <w:tcW w:w="1389" w:type="dxa"/>
          </w:tcPr>
          <w:p w:rsidR="00A735FC" w:rsidRDefault="009848B6">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rsidR="00A735FC" w:rsidRDefault="009848B6">
            <w:pPr>
              <w:rPr>
                <w:rFonts w:ascii="Times New Roman" w:eastAsia="宋体" w:hAnsi="Times New Roman" w:cs="Times New Roman"/>
                <w:szCs w:val="24"/>
              </w:rPr>
            </w:pPr>
            <w:r>
              <w:rPr>
                <w:rFonts w:ascii="Times New Roman" w:eastAsia="宋体" w:hAnsi="Times New Roman" w:cs="Times New Roman"/>
                <w:szCs w:val="24"/>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A735FC">
        <w:tc>
          <w:tcPr>
            <w:tcW w:w="1389" w:type="dxa"/>
          </w:tcPr>
          <w:p w:rsidR="00A735FC" w:rsidRDefault="009848B6">
            <w:pPr>
              <w:rPr>
                <w:rFonts w:ascii="Times New Roman" w:eastAsia="宋体" w:hAnsi="Times New Roman" w:cs="Times New Roman"/>
                <w:szCs w:val="24"/>
              </w:rPr>
            </w:pPr>
            <w:r>
              <w:rPr>
                <w:rFonts w:ascii="Times New Roman" w:eastAsia="宋体" w:hAnsi="Times New Roman" w:cs="Times New Roman"/>
                <w:szCs w:val="24"/>
              </w:rPr>
              <w:lastRenderedPageBreak/>
              <w:t>7</w:t>
            </w:r>
          </w:p>
        </w:tc>
        <w:tc>
          <w:tcPr>
            <w:tcW w:w="6907" w:type="dxa"/>
          </w:tcPr>
          <w:p w:rsidR="00A735FC" w:rsidRDefault="009848B6">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735FC">
        <w:tc>
          <w:tcPr>
            <w:tcW w:w="1389" w:type="dxa"/>
          </w:tcPr>
          <w:p w:rsidR="00A735FC" w:rsidRDefault="009848B6">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rsidR="00A735FC" w:rsidRDefault="009848B6">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A735FC">
        <w:tc>
          <w:tcPr>
            <w:tcW w:w="1389" w:type="dxa"/>
          </w:tcPr>
          <w:p w:rsidR="00A735FC" w:rsidRDefault="009848B6">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rsidR="00A735FC" w:rsidRDefault="009848B6">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735FC">
        <w:tc>
          <w:tcPr>
            <w:tcW w:w="1389" w:type="dxa"/>
          </w:tcPr>
          <w:p w:rsidR="00A735FC" w:rsidRDefault="009848B6">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rsidR="00A735FC" w:rsidRDefault="009848B6">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735FC">
        <w:tc>
          <w:tcPr>
            <w:tcW w:w="1389" w:type="dxa"/>
          </w:tcPr>
          <w:p w:rsidR="00A735FC" w:rsidRDefault="009848B6">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rsidR="00A735FC" w:rsidRDefault="009848B6">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rsidR="00A735FC" w:rsidRDefault="009848B6">
      <w:pPr>
        <w:rPr>
          <w:rFonts w:ascii="Times New Roman" w:eastAsia="宋体" w:hAnsi="Times New Roman" w:cs="Times New Roman"/>
          <w:szCs w:val="24"/>
        </w:rPr>
      </w:pPr>
      <w:r>
        <w:rPr>
          <w:rFonts w:ascii="Times New Roman" w:eastAsia="宋体" w:hAnsi="Times New Roman" w:cs="Times New Roman" w:hint="eastAsia"/>
          <w:szCs w:val="24"/>
        </w:rPr>
        <w:t>《资格性审查表》和《符合性审查表》初审不通过，按投标无效处理。</w:t>
      </w:r>
    </w:p>
    <w:p w:rsidR="00A735FC" w:rsidRDefault="009848B6">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rsidR="00A735FC" w:rsidRDefault="009848B6">
      <w:pPr>
        <w:ind w:firstLineChars="196" w:firstLine="412"/>
        <w:rPr>
          <w:rFonts w:ascii="ˎ̥" w:hAnsi="ˎ̥"/>
        </w:rPr>
      </w:pPr>
      <w:r>
        <w:rPr>
          <w:rFonts w:ascii="Times New Roman" w:eastAsia="宋体" w:hAnsi="Times New Roman" w:cs="Times New Roman" w:hint="eastAsia"/>
          <w:szCs w:val="24"/>
        </w:rPr>
        <w:t>评标方法：综合评分法，</w:t>
      </w:r>
      <w:r>
        <w:rPr>
          <w:rFonts w:ascii="ˎ̥" w:hAnsi="ˎ̥" w:hint="eastAsia"/>
        </w:rPr>
        <w:t>综合评分法，是指投标文件满足招标文件全部实质性要求，</w:t>
      </w:r>
      <w:proofErr w:type="gramStart"/>
      <w:r>
        <w:rPr>
          <w:rFonts w:ascii="ˎ̥" w:hAnsi="ˎ̥" w:hint="eastAsia"/>
        </w:rPr>
        <w:t>且按照</w:t>
      </w:r>
      <w:proofErr w:type="gramEnd"/>
      <w:r>
        <w:rPr>
          <w:rFonts w:ascii="ˎ̥" w:hAnsi="ˎ̥" w:hint="eastAsia"/>
        </w:rPr>
        <w:t>评审因素的量化指标评审得分最高的投标人为中标候选人的评标方法</w:t>
      </w:r>
      <w:r>
        <w:rPr>
          <w:rFonts w:hint="eastAsia"/>
        </w:rPr>
        <w:t>（排名第二的投标人为第一递补中标候选人、排名第三的投标人为第二递补中标候选人）</w:t>
      </w:r>
      <w:r>
        <w:rPr>
          <w:rFonts w:ascii="ˎ̥" w:hAnsi="ˎ̥" w:hint="eastAsia"/>
        </w:rPr>
        <w:t>。</w:t>
      </w:r>
    </w:p>
    <w:p w:rsidR="00A735FC" w:rsidRDefault="009848B6">
      <w:pPr>
        <w:ind w:firstLineChars="196" w:firstLine="412"/>
        <w:rPr>
          <w:rFonts w:ascii="ˎ̥" w:hAnsi="ˎ̥" w:cs="ˎ̥"/>
          <w:szCs w:val="24"/>
        </w:rPr>
      </w:pPr>
      <w:r>
        <w:rPr>
          <w:rFonts w:ascii="ˎ̥" w:hAnsi="ˎ̥" w:hint="eastAsia"/>
        </w:rPr>
        <w:t>本项目</w:t>
      </w:r>
      <w:r>
        <w:rPr>
          <w:rFonts w:hint="eastAsia"/>
        </w:rPr>
        <w:t>中标供应商数量为</w:t>
      </w:r>
      <w:r>
        <w:t xml:space="preserve"> 1 </w:t>
      </w:r>
      <w:r>
        <w:rPr>
          <w:rFonts w:hint="eastAsia"/>
        </w:rPr>
        <w:t>家。</w:t>
      </w:r>
    </w:p>
    <w:p w:rsidR="00A735FC" w:rsidRDefault="009848B6">
      <w:pPr>
        <w:rPr>
          <w:rFonts w:ascii="Times New Roman" w:eastAsia="宋体" w:hAnsi="Times New Roman" w:cs="Times New Roman"/>
          <w:szCs w:val="24"/>
        </w:rPr>
      </w:pPr>
      <w:r>
        <w:rPr>
          <w:rFonts w:ascii="Times New Roman" w:eastAsia="宋体" w:hAnsi="Times New Roman" w:cs="Times New Roman" w:hint="eastAsia"/>
          <w:szCs w:val="24"/>
        </w:rPr>
        <w:t>评标方法说明：</w:t>
      </w:r>
    </w:p>
    <w:p w:rsidR="00A735FC" w:rsidRDefault="009848B6">
      <w:pPr>
        <w:rPr>
          <w:rFonts w:ascii="Times New Roman" w:eastAsia="宋体" w:hAnsi="Times New Roman" w:cs="Times New Roman"/>
          <w:szCs w:val="24"/>
        </w:rPr>
      </w:pPr>
      <w:r>
        <w:rPr>
          <w:rFonts w:ascii="Times New Roman" w:eastAsia="宋体" w:hAnsi="Times New Roman" w:cs="Times New Roman" w:hint="eastAsia"/>
          <w:szCs w:val="24"/>
        </w:rPr>
        <w:t>评标方法</w:t>
      </w:r>
    </w:p>
    <w:p w:rsidR="00A735FC" w:rsidRDefault="009848B6">
      <w:pPr>
        <w:adjustRightInd w:val="0"/>
        <w:snapToGrid w:val="0"/>
        <w:spacing w:line="480" w:lineRule="auto"/>
        <w:ind w:firstLineChars="200" w:firstLine="420"/>
        <w:jc w:val="left"/>
        <w:rPr>
          <w:rFonts w:ascii="Times New Roman" w:eastAsia="宋体" w:hAnsi="Times New Roman" w:cs="Times New Roman"/>
          <w:szCs w:val="24"/>
        </w:rPr>
      </w:pPr>
      <w:r>
        <w:rPr>
          <w:rFonts w:ascii="Times New Roman" w:eastAsia="宋体" w:hAnsi="Times New Roman" w:cs="Times New Roman"/>
          <w:szCs w:val="24"/>
        </w:rPr>
        <w:t>价格分采用低价优先法计算，即满足招标文件要求且投标价格最低的投标报价为评标基准价，其价格分为满分。其他投标人的价格</w:t>
      </w:r>
      <w:proofErr w:type="gramStart"/>
      <w:r>
        <w:rPr>
          <w:rFonts w:ascii="Times New Roman" w:eastAsia="宋体" w:hAnsi="Times New Roman" w:cs="Times New Roman"/>
          <w:szCs w:val="24"/>
        </w:rPr>
        <w:t>分按照</w:t>
      </w:r>
      <w:proofErr w:type="gramEnd"/>
      <w:r>
        <w:rPr>
          <w:rFonts w:ascii="Times New Roman" w:eastAsia="宋体" w:hAnsi="Times New Roman" w:cs="Times New Roman"/>
          <w:szCs w:val="24"/>
        </w:rPr>
        <w:t>下列公式计算：</w:t>
      </w:r>
    </w:p>
    <w:p w:rsidR="00A735FC" w:rsidRDefault="009848B6">
      <w:pPr>
        <w:adjustRightInd w:val="0"/>
        <w:snapToGrid w:val="0"/>
        <w:spacing w:line="480" w:lineRule="auto"/>
        <w:ind w:firstLine="420"/>
        <w:jc w:val="left"/>
        <w:rPr>
          <w:rFonts w:ascii="Times New Roman" w:eastAsia="宋体" w:hAnsi="Times New Roman" w:cs="Times New Roman"/>
          <w:szCs w:val="24"/>
        </w:rPr>
      </w:pPr>
      <w:r>
        <w:rPr>
          <w:rFonts w:ascii="Times New Roman" w:eastAsia="宋体" w:hAnsi="Times New Roman" w:cs="Times New Roman"/>
          <w:szCs w:val="24"/>
        </w:rPr>
        <w:t>价格分</w:t>
      </w:r>
      <w:r>
        <w:rPr>
          <w:rFonts w:ascii="Times New Roman" w:eastAsia="宋体" w:hAnsi="Times New Roman" w:cs="Times New Roman"/>
          <w:szCs w:val="24"/>
        </w:rPr>
        <w:t xml:space="preserve"> = (</w:t>
      </w:r>
      <w:r>
        <w:rPr>
          <w:rFonts w:ascii="Times New Roman" w:eastAsia="宋体" w:hAnsi="Times New Roman" w:cs="Times New Roman"/>
          <w:szCs w:val="24"/>
        </w:rPr>
        <w:t>评标基准价／投标报价</w:t>
      </w:r>
      <w:r>
        <w:rPr>
          <w:rFonts w:ascii="Times New Roman" w:eastAsia="宋体" w:hAnsi="Times New Roman" w:cs="Times New Roman"/>
          <w:szCs w:val="24"/>
        </w:rPr>
        <w:t>)×100</w:t>
      </w:r>
    </w:p>
    <w:p w:rsidR="00A735FC" w:rsidRDefault="009848B6">
      <w:pPr>
        <w:adjustRightInd w:val="0"/>
        <w:snapToGrid w:val="0"/>
        <w:spacing w:line="480" w:lineRule="auto"/>
        <w:jc w:val="left"/>
        <w:rPr>
          <w:rFonts w:ascii="Times New Roman" w:eastAsia="宋体" w:hAnsi="Times New Roman" w:cs="Times New Roman"/>
          <w:szCs w:val="24"/>
        </w:rPr>
      </w:pPr>
      <w:r>
        <w:rPr>
          <w:rFonts w:ascii="Times New Roman" w:eastAsia="宋体" w:hAnsi="Times New Roman" w:cs="Times New Roman"/>
          <w:szCs w:val="24"/>
        </w:rPr>
        <w:t xml:space="preserve">　　评标总得分＝</w:t>
      </w:r>
      <w:r>
        <w:rPr>
          <w:rFonts w:ascii="Times New Roman" w:eastAsia="宋体" w:hAnsi="Times New Roman" w:cs="Times New Roman"/>
          <w:szCs w:val="24"/>
        </w:rPr>
        <w:t>F1×A1</w:t>
      </w:r>
      <w:r>
        <w:rPr>
          <w:rFonts w:ascii="Times New Roman" w:eastAsia="宋体" w:hAnsi="Times New Roman" w:cs="Times New Roman"/>
          <w:szCs w:val="24"/>
        </w:rPr>
        <w:t>＋</w:t>
      </w:r>
      <w:r>
        <w:rPr>
          <w:rFonts w:ascii="Times New Roman" w:eastAsia="宋体" w:hAnsi="Times New Roman" w:cs="Times New Roman"/>
          <w:szCs w:val="24"/>
        </w:rPr>
        <w:t>F2×A2</w:t>
      </w:r>
      <w:r>
        <w:rPr>
          <w:rFonts w:ascii="Times New Roman" w:eastAsia="宋体" w:hAnsi="Times New Roman" w:cs="Times New Roman"/>
          <w:szCs w:val="24"/>
        </w:rPr>
        <w:t>＋</w:t>
      </w:r>
      <w:r>
        <w:rPr>
          <w:rFonts w:ascii="Times New Roman" w:eastAsia="宋体" w:hAnsi="Times New Roman" w:cs="Times New Roman"/>
          <w:szCs w:val="24"/>
        </w:rPr>
        <w:t>……</w:t>
      </w:r>
      <w:r>
        <w:rPr>
          <w:rFonts w:ascii="Times New Roman" w:eastAsia="宋体" w:hAnsi="Times New Roman" w:cs="Times New Roman"/>
          <w:szCs w:val="24"/>
        </w:rPr>
        <w:t>＋</w:t>
      </w:r>
      <w:r>
        <w:rPr>
          <w:rFonts w:ascii="Times New Roman" w:eastAsia="宋体" w:hAnsi="Times New Roman" w:cs="Times New Roman"/>
          <w:szCs w:val="24"/>
        </w:rPr>
        <w:t>Fn×An</w:t>
      </w:r>
    </w:p>
    <w:p w:rsidR="00A735FC" w:rsidRDefault="009848B6">
      <w:pPr>
        <w:adjustRightInd w:val="0"/>
        <w:snapToGrid w:val="0"/>
        <w:spacing w:line="480" w:lineRule="auto"/>
        <w:jc w:val="left"/>
        <w:rPr>
          <w:rFonts w:ascii="Times New Roman" w:eastAsia="宋体" w:hAnsi="Times New Roman" w:cs="Times New Roman"/>
          <w:szCs w:val="24"/>
        </w:rPr>
      </w:pPr>
      <w:r>
        <w:rPr>
          <w:rFonts w:ascii="Times New Roman" w:eastAsia="宋体" w:hAnsi="Times New Roman" w:cs="Times New Roman"/>
          <w:szCs w:val="24"/>
        </w:rPr>
        <w:t xml:space="preserve">　　</w:t>
      </w:r>
      <w:r>
        <w:rPr>
          <w:rFonts w:ascii="Times New Roman" w:eastAsia="宋体" w:hAnsi="Times New Roman" w:cs="Times New Roman"/>
          <w:szCs w:val="24"/>
        </w:rPr>
        <w:t>F1</w:t>
      </w:r>
      <w:r>
        <w:rPr>
          <w:rFonts w:ascii="Times New Roman" w:eastAsia="宋体" w:hAnsi="Times New Roman" w:cs="Times New Roman"/>
          <w:szCs w:val="24"/>
        </w:rPr>
        <w:t>、</w:t>
      </w:r>
      <w:r>
        <w:rPr>
          <w:rFonts w:ascii="Times New Roman" w:eastAsia="宋体" w:hAnsi="Times New Roman" w:cs="Times New Roman"/>
          <w:szCs w:val="24"/>
        </w:rPr>
        <w:t>F2……Fn</w:t>
      </w:r>
      <w:r>
        <w:rPr>
          <w:rFonts w:ascii="Times New Roman" w:eastAsia="宋体" w:hAnsi="Times New Roman" w:cs="Times New Roman"/>
          <w:szCs w:val="24"/>
        </w:rPr>
        <w:t>分别为各项评审因素的得分；</w:t>
      </w:r>
    </w:p>
    <w:p w:rsidR="00A735FC" w:rsidRDefault="009848B6">
      <w:pPr>
        <w:adjustRightInd w:val="0"/>
        <w:snapToGrid w:val="0"/>
        <w:spacing w:line="480" w:lineRule="auto"/>
        <w:ind w:firstLine="420"/>
        <w:jc w:val="left"/>
        <w:rPr>
          <w:rFonts w:ascii="Times New Roman" w:eastAsia="宋体" w:hAnsi="Times New Roman" w:cs="Times New Roman"/>
          <w:szCs w:val="24"/>
        </w:rPr>
      </w:pPr>
      <w:r>
        <w:rPr>
          <w:rFonts w:ascii="Times New Roman" w:eastAsia="宋体" w:hAnsi="Times New Roman" w:cs="Times New Roman"/>
          <w:szCs w:val="24"/>
        </w:rPr>
        <w:t>A1</w:t>
      </w:r>
      <w:r>
        <w:rPr>
          <w:rFonts w:ascii="Times New Roman" w:eastAsia="宋体" w:hAnsi="Times New Roman" w:cs="Times New Roman"/>
          <w:szCs w:val="24"/>
        </w:rPr>
        <w:t>、</w:t>
      </w:r>
      <w:r>
        <w:rPr>
          <w:rFonts w:ascii="Times New Roman" w:eastAsia="宋体" w:hAnsi="Times New Roman" w:cs="Times New Roman"/>
          <w:szCs w:val="24"/>
        </w:rPr>
        <w:t>A2</w:t>
      </w:r>
      <w:r>
        <w:rPr>
          <w:rFonts w:ascii="Times New Roman" w:eastAsia="宋体" w:hAnsi="Times New Roman" w:cs="Times New Roman"/>
          <w:szCs w:val="24"/>
        </w:rPr>
        <w:t>、</w:t>
      </w:r>
      <w:r>
        <w:rPr>
          <w:rFonts w:ascii="Times New Roman" w:eastAsia="宋体" w:hAnsi="Times New Roman" w:cs="Times New Roman"/>
          <w:szCs w:val="24"/>
        </w:rPr>
        <w:t xml:space="preserve">……An </w:t>
      </w:r>
      <w:r>
        <w:rPr>
          <w:rFonts w:ascii="Times New Roman" w:eastAsia="宋体" w:hAnsi="Times New Roman" w:cs="Times New Roman"/>
          <w:szCs w:val="24"/>
        </w:rPr>
        <w:t>分别为各项评审因素所占的权重</w:t>
      </w:r>
      <w:r>
        <w:rPr>
          <w:rFonts w:ascii="Times New Roman" w:eastAsia="宋体" w:hAnsi="Times New Roman" w:cs="Times New Roman"/>
          <w:szCs w:val="24"/>
        </w:rPr>
        <w:t>(A1</w:t>
      </w:r>
      <w:r>
        <w:rPr>
          <w:rFonts w:ascii="Times New Roman" w:eastAsia="宋体" w:hAnsi="Times New Roman" w:cs="Times New Roman"/>
          <w:szCs w:val="24"/>
        </w:rPr>
        <w:t>＋</w:t>
      </w:r>
      <w:r>
        <w:rPr>
          <w:rFonts w:ascii="Times New Roman" w:eastAsia="宋体" w:hAnsi="Times New Roman" w:cs="Times New Roman"/>
          <w:szCs w:val="24"/>
        </w:rPr>
        <w:t>A2</w:t>
      </w:r>
      <w:r>
        <w:rPr>
          <w:rFonts w:ascii="Times New Roman" w:eastAsia="宋体" w:hAnsi="Times New Roman" w:cs="Times New Roman"/>
          <w:szCs w:val="24"/>
        </w:rPr>
        <w:t>＋</w:t>
      </w:r>
      <w:r>
        <w:rPr>
          <w:rFonts w:ascii="Times New Roman" w:eastAsia="宋体" w:hAnsi="Times New Roman" w:cs="Times New Roman"/>
          <w:szCs w:val="24"/>
        </w:rPr>
        <w:t>……</w:t>
      </w:r>
      <w:r>
        <w:rPr>
          <w:rFonts w:ascii="Times New Roman" w:eastAsia="宋体" w:hAnsi="Times New Roman" w:cs="Times New Roman"/>
          <w:szCs w:val="24"/>
        </w:rPr>
        <w:t>＋</w:t>
      </w:r>
      <w:r>
        <w:rPr>
          <w:rFonts w:ascii="Times New Roman" w:eastAsia="宋体" w:hAnsi="Times New Roman" w:cs="Times New Roman"/>
          <w:szCs w:val="24"/>
        </w:rPr>
        <w:t>An</w:t>
      </w:r>
      <w:r>
        <w:rPr>
          <w:rFonts w:ascii="Times New Roman" w:eastAsia="宋体" w:hAnsi="Times New Roman" w:cs="Times New Roman"/>
          <w:szCs w:val="24"/>
        </w:rPr>
        <w:t>＝</w:t>
      </w:r>
      <w:r>
        <w:rPr>
          <w:rFonts w:ascii="Times New Roman" w:eastAsia="宋体" w:hAnsi="Times New Roman" w:cs="Times New Roman"/>
          <w:szCs w:val="24"/>
        </w:rPr>
        <w:t>1)</w:t>
      </w:r>
      <w:r>
        <w:rPr>
          <w:rFonts w:ascii="Times New Roman" w:eastAsia="宋体" w:hAnsi="Times New Roman" w:cs="Times New Roman"/>
          <w:szCs w:val="24"/>
        </w:rPr>
        <w:t>。</w:t>
      </w:r>
    </w:p>
    <w:p w:rsidR="00A735FC" w:rsidRDefault="009848B6">
      <w:pPr>
        <w:rPr>
          <w:rFonts w:ascii="Times New Roman" w:eastAsia="宋体" w:hAnsi="Times New Roman" w:cs="Times New Roman"/>
          <w:szCs w:val="24"/>
        </w:rPr>
      </w:pPr>
      <w:r>
        <w:rPr>
          <w:rFonts w:ascii="Times New Roman" w:eastAsia="宋体" w:hAnsi="Times New Roman" w:cs="Times New Roman"/>
          <w:szCs w:val="24"/>
        </w:rPr>
        <w:t>主观评分的评审因素的得分是所有评委打分的算数平均值（不得扣除最高分和最低分）。</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695"/>
        <w:gridCol w:w="10"/>
        <w:gridCol w:w="1713"/>
        <w:gridCol w:w="850"/>
        <w:gridCol w:w="851"/>
        <w:gridCol w:w="4082"/>
      </w:tblGrid>
      <w:tr w:rsidR="00A735FC">
        <w:tc>
          <w:tcPr>
            <w:tcW w:w="838" w:type="dxa"/>
            <w:tcBorders>
              <w:top w:val="single" w:sz="4" w:space="0" w:color="auto"/>
              <w:left w:val="single" w:sz="4" w:space="0" w:color="auto"/>
              <w:bottom w:val="single" w:sz="4" w:space="0" w:color="auto"/>
              <w:right w:val="single" w:sz="4" w:space="0" w:color="auto"/>
            </w:tcBorders>
          </w:tcPr>
          <w:p w:rsidR="00A735FC" w:rsidRDefault="009848B6">
            <w:pPr>
              <w:jc w:val="center"/>
              <w:rPr>
                <w:rFonts w:ascii="宋体" w:eastAsia="宋体" w:hAnsi="宋体"/>
                <w:szCs w:val="21"/>
              </w:rPr>
            </w:pPr>
            <w:r>
              <w:rPr>
                <w:rFonts w:ascii="宋体" w:eastAsia="宋体" w:hAnsi="宋体" w:hint="eastAsia"/>
                <w:szCs w:val="21"/>
              </w:rPr>
              <w:t>序号</w:t>
            </w:r>
          </w:p>
        </w:tc>
        <w:tc>
          <w:tcPr>
            <w:tcW w:w="4119" w:type="dxa"/>
            <w:gridSpan w:val="5"/>
            <w:tcBorders>
              <w:top w:val="single" w:sz="4" w:space="0" w:color="auto"/>
              <w:left w:val="single" w:sz="4" w:space="0" w:color="auto"/>
              <w:bottom w:val="single" w:sz="4" w:space="0" w:color="auto"/>
              <w:right w:val="single" w:sz="4" w:space="0" w:color="auto"/>
            </w:tcBorders>
          </w:tcPr>
          <w:p w:rsidR="00A735FC" w:rsidRDefault="009848B6">
            <w:pPr>
              <w:jc w:val="center"/>
              <w:rPr>
                <w:rFonts w:ascii="宋体" w:eastAsia="宋体" w:hAnsi="宋体"/>
                <w:szCs w:val="21"/>
              </w:rPr>
            </w:pPr>
            <w:r>
              <w:rPr>
                <w:rFonts w:ascii="宋体" w:eastAsia="宋体" w:hAnsi="宋体" w:hint="eastAsia"/>
                <w:szCs w:val="21"/>
              </w:rPr>
              <w:t>评分项</w:t>
            </w:r>
          </w:p>
        </w:tc>
        <w:tc>
          <w:tcPr>
            <w:tcW w:w="4082" w:type="dxa"/>
            <w:tcBorders>
              <w:top w:val="single" w:sz="4" w:space="0" w:color="auto"/>
              <w:left w:val="single" w:sz="4" w:space="0" w:color="auto"/>
              <w:bottom w:val="single" w:sz="4" w:space="0" w:color="auto"/>
              <w:right w:val="single" w:sz="4" w:space="0" w:color="auto"/>
            </w:tcBorders>
          </w:tcPr>
          <w:p w:rsidR="00A735FC" w:rsidRDefault="009848B6">
            <w:pPr>
              <w:jc w:val="center"/>
              <w:rPr>
                <w:rFonts w:ascii="宋体" w:eastAsia="宋体" w:hAnsi="宋体"/>
                <w:szCs w:val="21"/>
              </w:rPr>
            </w:pPr>
            <w:r>
              <w:rPr>
                <w:rFonts w:ascii="宋体" w:eastAsia="宋体" w:hAnsi="宋体" w:hint="eastAsia"/>
                <w:szCs w:val="21"/>
              </w:rPr>
              <w:t>权重</w:t>
            </w:r>
          </w:p>
        </w:tc>
      </w:tr>
      <w:tr w:rsidR="00A735FC">
        <w:tc>
          <w:tcPr>
            <w:tcW w:w="838" w:type="dxa"/>
            <w:tcBorders>
              <w:top w:val="single" w:sz="4" w:space="0" w:color="auto"/>
              <w:left w:val="single" w:sz="4" w:space="0" w:color="auto"/>
              <w:bottom w:val="single" w:sz="4" w:space="0" w:color="auto"/>
              <w:right w:val="single" w:sz="4" w:space="0" w:color="auto"/>
            </w:tcBorders>
          </w:tcPr>
          <w:p w:rsidR="00A735FC" w:rsidRDefault="009848B6">
            <w:pPr>
              <w:jc w:val="center"/>
              <w:rPr>
                <w:rFonts w:ascii="宋体" w:eastAsia="宋体" w:hAnsi="宋体"/>
                <w:szCs w:val="21"/>
              </w:rPr>
            </w:pPr>
            <w:r>
              <w:rPr>
                <w:rFonts w:ascii="宋体" w:eastAsia="宋体" w:hAnsi="宋体"/>
                <w:szCs w:val="21"/>
              </w:rPr>
              <w:t>1</w:t>
            </w:r>
          </w:p>
        </w:tc>
        <w:tc>
          <w:tcPr>
            <w:tcW w:w="4119" w:type="dxa"/>
            <w:gridSpan w:val="5"/>
            <w:tcBorders>
              <w:top w:val="single" w:sz="4" w:space="0" w:color="auto"/>
              <w:left w:val="single" w:sz="4" w:space="0" w:color="auto"/>
              <w:bottom w:val="single" w:sz="4" w:space="0" w:color="auto"/>
              <w:right w:val="single" w:sz="4" w:space="0" w:color="auto"/>
            </w:tcBorders>
          </w:tcPr>
          <w:p w:rsidR="00A735FC" w:rsidRDefault="009848B6">
            <w:pPr>
              <w:jc w:val="center"/>
              <w:rPr>
                <w:rFonts w:ascii="宋体" w:eastAsia="宋体" w:hAnsi="宋体"/>
                <w:szCs w:val="21"/>
              </w:rPr>
            </w:pPr>
            <w:r>
              <w:rPr>
                <w:rFonts w:ascii="宋体" w:eastAsia="宋体" w:hAnsi="宋体" w:hint="eastAsia"/>
                <w:szCs w:val="21"/>
              </w:rPr>
              <w:t>价格</w:t>
            </w:r>
          </w:p>
        </w:tc>
        <w:tc>
          <w:tcPr>
            <w:tcW w:w="4082" w:type="dxa"/>
            <w:tcBorders>
              <w:top w:val="single" w:sz="4" w:space="0" w:color="auto"/>
              <w:left w:val="single" w:sz="4" w:space="0" w:color="auto"/>
              <w:bottom w:val="single" w:sz="4" w:space="0" w:color="auto"/>
              <w:right w:val="single" w:sz="4" w:space="0" w:color="auto"/>
            </w:tcBorders>
          </w:tcPr>
          <w:p w:rsidR="00A735FC" w:rsidRDefault="009848B6">
            <w:pPr>
              <w:jc w:val="center"/>
              <w:rPr>
                <w:rFonts w:ascii="宋体" w:eastAsia="宋体" w:hAnsi="宋体"/>
                <w:szCs w:val="21"/>
              </w:rPr>
            </w:pPr>
            <w:r>
              <w:rPr>
                <w:rFonts w:ascii="宋体" w:eastAsia="宋体" w:hAnsi="宋体" w:hint="eastAsia"/>
                <w:szCs w:val="21"/>
              </w:rPr>
              <w:t>2</w:t>
            </w:r>
            <w:r>
              <w:rPr>
                <w:rFonts w:ascii="宋体" w:eastAsia="宋体" w:hAnsi="宋体"/>
                <w:szCs w:val="21"/>
              </w:rPr>
              <w:t>0</w:t>
            </w:r>
          </w:p>
        </w:tc>
      </w:tr>
      <w:tr w:rsidR="00A735FC">
        <w:tc>
          <w:tcPr>
            <w:tcW w:w="838" w:type="dxa"/>
            <w:tcBorders>
              <w:top w:val="single" w:sz="4" w:space="0" w:color="auto"/>
              <w:left w:val="single" w:sz="4" w:space="0" w:color="auto"/>
              <w:bottom w:val="single" w:sz="4" w:space="0" w:color="auto"/>
              <w:right w:val="single" w:sz="4" w:space="0" w:color="auto"/>
            </w:tcBorders>
          </w:tcPr>
          <w:p w:rsidR="00A735FC" w:rsidRDefault="009848B6">
            <w:pPr>
              <w:jc w:val="center"/>
              <w:rPr>
                <w:rFonts w:ascii="宋体" w:eastAsia="宋体" w:hAnsi="宋体"/>
                <w:szCs w:val="21"/>
              </w:rPr>
            </w:pPr>
            <w:r>
              <w:rPr>
                <w:rFonts w:ascii="宋体" w:eastAsia="宋体" w:hAnsi="宋体"/>
                <w:szCs w:val="21"/>
              </w:rPr>
              <w:t>2</w:t>
            </w:r>
          </w:p>
        </w:tc>
        <w:tc>
          <w:tcPr>
            <w:tcW w:w="4119" w:type="dxa"/>
            <w:gridSpan w:val="5"/>
            <w:tcBorders>
              <w:top w:val="single" w:sz="4" w:space="0" w:color="auto"/>
              <w:left w:val="single" w:sz="4" w:space="0" w:color="auto"/>
              <w:bottom w:val="single" w:sz="4" w:space="0" w:color="auto"/>
              <w:right w:val="single" w:sz="4" w:space="0" w:color="auto"/>
            </w:tcBorders>
          </w:tcPr>
          <w:p w:rsidR="00A735FC" w:rsidRDefault="009848B6">
            <w:pPr>
              <w:jc w:val="center"/>
              <w:rPr>
                <w:rFonts w:ascii="宋体" w:eastAsia="宋体" w:hAnsi="宋体"/>
                <w:szCs w:val="21"/>
              </w:rPr>
            </w:pPr>
            <w:r>
              <w:rPr>
                <w:rFonts w:ascii="宋体" w:eastAsia="宋体" w:hAnsi="宋体" w:hint="eastAsia"/>
                <w:szCs w:val="21"/>
              </w:rPr>
              <w:t>技术部分</w:t>
            </w:r>
          </w:p>
        </w:tc>
        <w:tc>
          <w:tcPr>
            <w:tcW w:w="4082" w:type="dxa"/>
            <w:tcBorders>
              <w:top w:val="single" w:sz="4" w:space="0" w:color="auto"/>
              <w:left w:val="single" w:sz="4" w:space="0" w:color="auto"/>
              <w:bottom w:val="single" w:sz="4" w:space="0" w:color="auto"/>
              <w:right w:val="single" w:sz="4" w:space="0" w:color="auto"/>
            </w:tcBorders>
          </w:tcPr>
          <w:p w:rsidR="00A735FC" w:rsidRDefault="009848B6">
            <w:pPr>
              <w:jc w:val="center"/>
              <w:rPr>
                <w:rFonts w:ascii="宋体" w:eastAsia="宋体" w:hAnsi="宋体"/>
                <w:szCs w:val="21"/>
              </w:rPr>
            </w:pPr>
            <w:r>
              <w:rPr>
                <w:rFonts w:ascii="宋体" w:eastAsia="宋体" w:hAnsi="宋体" w:hint="eastAsia"/>
                <w:szCs w:val="21"/>
              </w:rPr>
              <w:t>39</w:t>
            </w:r>
          </w:p>
        </w:tc>
      </w:tr>
      <w:tr w:rsidR="00A735FC">
        <w:trPr>
          <w:trHeight w:val="63"/>
        </w:trPr>
        <w:tc>
          <w:tcPr>
            <w:tcW w:w="838" w:type="dxa"/>
            <w:vMerge w:val="restart"/>
            <w:tcBorders>
              <w:top w:val="single" w:sz="4" w:space="0" w:color="auto"/>
              <w:left w:val="single" w:sz="4" w:space="0" w:color="auto"/>
              <w:right w:val="single" w:sz="4" w:space="0" w:color="auto"/>
            </w:tcBorders>
          </w:tcPr>
          <w:p w:rsidR="00A735FC" w:rsidRDefault="00A735FC">
            <w:pPr>
              <w:jc w:val="center"/>
              <w:rPr>
                <w:rFonts w:ascii="宋体" w:eastAsia="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A735FC" w:rsidRDefault="009848B6">
            <w:pPr>
              <w:jc w:val="center"/>
              <w:rPr>
                <w:rFonts w:ascii="宋体" w:eastAsia="宋体" w:hAnsi="宋体"/>
                <w:szCs w:val="21"/>
              </w:rPr>
            </w:pPr>
            <w:r>
              <w:rPr>
                <w:rFonts w:ascii="宋体" w:eastAsia="宋体" w:hAnsi="宋体" w:hint="eastAsia"/>
                <w:szCs w:val="21"/>
              </w:rPr>
              <w:t>序号</w:t>
            </w:r>
          </w:p>
        </w:tc>
        <w:tc>
          <w:tcPr>
            <w:tcW w:w="1723" w:type="dxa"/>
            <w:gridSpan w:val="2"/>
            <w:tcBorders>
              <w:top w:val="single" w:sz="4" w:space="0" w:color="auto"/>
              <w:left w:val="single" w:sz="4" w:space="0" w:color="auto"/>
              <w:bottom w:val="single" w:sz="4" w:space="0" w:color="auto"/>
              <w:right w:val="single" w:sz="4" w:space="0" w:color="auto"/>
            </w:tcBorders>
          </w:tcPr>
          <w:p w:rsidR="00A735FC" w:rsidRDefault="009848B6">
            <w:pPr>
              <w:jc w:val="center"/>
              <w:rPr>
                <w:rFonts w:ascii="宋体" w:eastAsia="宋体" w:hAnsi="宋体"/>
                <w:szCs w:val="21"/>
              </w:rPr>
            </w:pPr>
            <w:r>
              <w:rPr>
                <w:rFonts w:ascii="宋体" w:eastAsia="宋体" w:hAnsi="宋体" w:hint="eastAsia"/>
                <w:szCs w:val="21"/>
              </w:rPr>
              <w:t>评分因素</w:t>
            </w:r>
          </w:p>
        </w:tc>
        <w:tc>
          <w:tcPr>
            <w:tcW w:w="850" w:type="dxa"/>
            <w:tcBorders>
              <w:top w:val="single" w:sz="4" w:space="0" w:color="auto"/>
              <w:left w:val="single" w:sz="4" w:space="0" w:color="auto"/>
              <w:bottom w:val="single" w:sz="4" w:space="0" w:color="auto"/>
              <w:right w:val="single" w:sz="4" w:space="0" w:color="auto"/>
            </w:tcBorders>
          </w:tcPr>
          <w:p w:rsidR="00A735FC" w:rsidRDefault="009848B6">
            <w:pPr>
              <w:jc w:val="center"/>
              <w:rPr>
                <w:rFonts w:ascii="宋体" w:eastAsia="宋体" w:hAnsi="宋体"/>
                <w:szCs w:val="21"/>
              </w:rPr>
            </w:pPr>
            <w:r>
              <w:rPr>
                <w:rFonts w:ascii="宋体" w:eastAsia="宋体" w:hAnsi="宋体" w:hint="eastAsia"/>
                <w:szCs w:val="21"/>
              </w:rPr>
              <w:t>权重</w:t>
            </w:r>
          </w:p>
        </w:tc>
        <w:tc>
          <w:tcPr>
            <w:tcW w:w="851" w:type="dxa"/>
            <w:tcBorders>
              <w:top w:val="single" w:sz="4" w:space="0" w:color="auto"/>
              <w:left w:val="single" w:sz="4" w:space="0" w:color="auto"/>
              <w:bottom w:val="single" w:sz="4" w:space="0" w:color="auto"/>
              <w:right w:val="single" w:sz="4" w:space="0" w:color="auto"/>
            </w:tcBorders>
          </w:tcPr>
          <w:p w:rsidR="00A735FC" w:rsidRDefault="009848B6">
            <w:pPr>
              <w:jc w:val="center"/>
              <w:rPr>
                <w:rFonts w:ascii="宋体" w:eastAsia="宋体" w:hAnsi="宋体"/>
                <w:szCs w:val="21"/>
              </w:rPr>
            </w:pPr>
            <w:r>
              <w:rPr>
                <w:rFonts w:ascii="宋体" w:eastAsia="宋体" w:hAnsi="宋体" w:hint="eastAsia"/>
                <w:szCs w:val="21"/>
              </w:rPr>
              <w:t>评分方式</w:t>
            </w:r>
          </w:p>
        </w:tc>
        <w:tc>
          <w:tcPr>
            <w:tcW w:w="4082" w:type="dxa"/>
            <w:tcBorders>
              <w:top w:val="single" w:sz="4" w:space="0" w:color="auto"/>
              <w:left w:val="single" w:sz="4" w:space="0" w:color="auto"/>
              <w:bottom w:val="single" w:sz="4" w:space="0" w:color="auto"/>
              <w:right w:val="single" w:sz="4" w:space="0" w:color="auto"/>
            </w:tcBorders>
          </w:tcPr>
          <w:p w:rsidR="00A735FC" w:rsidRDefault="009848B6">
            <w:pPr>
              <w:jc w:val="center"/>
              <w:rPr>
                <w:rFonts w:ascii="宋体" w:eastAsia="宋体" w:hAnsi="宋体"/>
                <w:szCs w:val="21"/>
              </w:rPr>
            </w:pPr>
            <w:r>
              <w:rPr>
                <w:rFonts w:ascii="宋体" w:eastAsia="宋体" w:hAnsi="宋体" w:hint="eastAsia"/>
                <w:szCs w:val="21"/>
              </w:rPr>
              <w:t>评分准则</w:t>
            </w:r>
          </w:p>
        </w:tc>
      </w:tr>
      <w:tr w:rsidR="00A735FC">
        <w:trPr>
          <w:trHeight w:val="63"/>
        </w:trPr>
        <w:tc>
          <w:tcPr>
            <w:tcW w:w="0" w:type="auto"/>
            <w:vMerge/>
            <w:tcBorders>
              <w:left w:val="single" w:sz="4" w:space="0" w:color="auto"/>
              <w:right w:val="single" w:sz="4" w:space="0" w:color="auto"/>
            </w:tcBorders>
            <w:vAlign w:val="center"/>
          </w:tcPr>
          <w:p w:rsidR="00A735FC" w:rsidRDefault="00A735FC">
            <w:pPr>
              <w:widowControl/>
              <w:jc w:val="left"/>
              <w:rPr>
                <w:rFonts w:ascii="宋体" w:eastAsia="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A735FC" w:rsidRDefault="009848B6">
            <w:pPr>
              <w:jc w:val="center"/>
              <w:rPr>
                <w:rFonts w:ascii="宋体" w:eastAsia="宋体" w:hAnsi="宋体"/>
                <w:szCs w:val="21"/>
              </w:rPr>
            </w:pPr>
            <w:r>
              <w:rPr>
                <w:rFonts w:ascii="宋体" w:eastAsia="宋体" w:hAnsi="宋体"/>
                <w:szCs w:val="21"/>
              </w:rPr>
              <w:t>1</w:t>
            </w:r>
          </w:p>
        </w:tc>
        <w:tc>
          <w:tcPr>
            <w:tcW w:w="1723" w:type="dxa"/>
            <w:gridSpan w:val="2"/>
            <w:tcBorders>
              <w:top w:val="single" w:sz="4" w:space="0" w:color="auto"/>
              <w:left w:val="single" w:sz="4" w:space="0" w:color="auto"/>
              <w:bottom w:val="single" w:sz="4" w:space="0" w:color="auto"/>
              <w:right w:val="single" w:sz="4" w:space="0" w:color="auto"/>
            </w:tcBorders>
          </w:tcPr>
          <w:p w:rsidR="00A735FC" w:rsidRDefault="009848B6">
            <w:pPr>
              <w:jc w:val="center"/>
              <w:rPr>
                <w:rFonts w:ascii="宋体" w:eastAsia="宋体" w:hAnsi="宋体"/>
                <w:szCs w:val="21"/>
              </w:rPr>
            </w:pPr>
            <w:r>
              <w:rPr>
                <w:rFonts w:ascii="宋体" w:eastAsia="宋体" w:hAnsi="宋体" w:hint="eastAsia"/>
                <w:szCs w:val="21"/>
              </w:rPr>
              <w:t>实施方案（工作措施、工作方法、工作手段、工作流程）</w:t>
            </w:r>
          </w:p>
        </w:tc>
        <w:tc>
          <w:tcPr>
            <w:tcW w:w="850" w:type="dxa"/>
            <w:tcBorders>
              <w:top w:val="single" w:sz="4" w:space="0" w:color="auto"/>
              <w:left w:val="single" w:sz="4" w:space="0" w:color="auto"/>
              <w:bottom w:val="single" w:sz="4" w:space="0" w:color="auto"/>
              <w:right w:val="single" w:sz="4" w:space="0" w:color="auto"/>
            </w:tcBorders>
          </w:tcPr>
          <w:p w:rsidR="00A735FC" w:rsidRDefault="009848B6">
            <w:pPr>
              <w:jc w:val="center"/>
              <w:rPr>
                <w:rFonts w:ascii="宋体" w:eastAsia="宋体" w:hAnsi="宋体"/>
                <w:szCs w:val="21"/>
              </w:rPr>
            </w:pPr>
            <w:r>
              <w:rPr>
                <w:rFonts w:ascii="宋体" w:eastAsia="宋体" w:hAnsi="宋体" w:hint="eastAsia"/>
                <w:szCs w:val="21"/>
              </w:rPr>
              <w:t>15</w:t>
            </w:r>
          </w:p>
        </w:tc>
        <w:tc>
          <w:tcPr>
            <w:tcW w:w="851" w:type="dxa"/>
            <w:tcBorders>
              <w:top w:val="single" w:sz="4" w:space="0" w:color="auto"/>
              <w:left w:val="single" w:sz="4" w:space="0" w:color="auto"/>
              <w:bottom w:val="single" w:sz="4" w:space="0" w:color="auto"/>
              <w:right w:val="single" w:sz="4" w:space="0" w:color="auto"/>
            </w:tcBorders>
          </w:tcPr>
          <w:p w:rsidR="00A735FC" w:rsidRDefault="009848B6">
            <w:pPr>
              <w:jc w:val="center"/>
              <w:rPr>
                <w:rFonts w:ascii="宋体" w:eastAsia="宋体" w:hAnsi="宋体"/>
                <w:szCs w:val="21"/>
              </w:rPr>
            </w:pPr>
            <w:r>
              <w:rPr>
                <w:rFonts w:ascii="宋体" w:eastAsia="宋体" w:hAnsi="宋体" w:hint="eastAsia"/>
                <w:szCs w:val="21"/>
              </w:rPr>
              <w:t>专家打分</w:t>
            </w:r>
          </w:p>
        </w:tc>
        <w:tc>
          <w:tcPr>
            <w:tcW w:w="4082" w:type="dxa"/>
            <w:tcBorders>
              <w:top w:val="single" w:sz="4" w:space="0" w:color="auto"/>
              <w:left w:val="single" w:sz="4" w:space="0" w:color="auto"/>
              <w:bottom w:val="single" w:sz="4" w:space="0" w:color="auto"/>
              <w:right w:val="single" w:sz="4" w:space="0" w:color="auto"/>
            </w:tcBorders>
          </w:tcPr>
          <w:p w:rsidR="00A735FC" w:rsidRDefault="009848B6">
            <w:pPr>
              <w:rPr>
                <w:rFonts w:ascii="宋体" w:eastAsia="宋体" w:hAnsi="宋体" w:cs="Times New Roman"/>
                <w:sz w:val="24"/>
                <w:szCs w:val="21"/>
                <w:lang w:bidi="ar"/>
              </w:rPr>
            </w:pPr>
            <w:r>
              <w:rPr>
                <w:rFonts w:ascii="宋体" w:eastAsia="宋体" w:hAnsi="宋体" w:cs="Times New Roman"/>
                <w:b/>
                <w:sz w:val="24"/>
                <w:szCs w:val="21"/>
                <w:lang w:bidi="ar"/>
              </w:rPr>
              <w:t>考察内容</w:t>
            </w:r>
            <w:r>
              <w:rPr>
                <w:rFonts w:ascii="宋体" w:eastAsia="宋体" w:hAnsi="宋体" w:cs="Times New Roman" w:hint="eastAsia"/>
                <w:b/>
                <w:sz w:val="24"/>
                <w:szCs w:val="21"/>
                <w:lang w:bidi="ar"/>
              </w:rPr>
              <w:t>：</w:t>
            </w:r>
            <w:r>
              <w:rPr>
                <w:rFonts w:ascii="宋体" w:eastAsia="宋体" w:hAnsi="宋体" w:cs="Times New Roman"/>
                <w:sz w:val="24"/>
                <w:szCs w:val="21"/>
                <w:lang w:bidi="ar"/>
              </w:rPr>
              <w:t>投标人根据项目实际情况</w:t>
            </w:r>
            <w:r>
              <w:rPr>
                <w:rFonts w:ascii="宋体" w:eastAsia="宋体" w:hAnsi="宋体" w:cs="Times New Roman" w:hint="eastAsia"/>
                <w:sz w:val="24"/>
                <w:szCs w:val="21"/>
                <w:lang w:bidi="ar"/>
              </w:rPr>
              <w:t>，</w:t>
            </w:r>
            <w:r>
              <w:rPr>
                <w:rFonts w:ascii="宋体" w:eastAsia="宋体" w:hAnsi="宋体" w:cs="Times New Roman"/>
                <w:sz w:val="24"/>
                <w:szCs w:val="21"/>
                <w:lang w:bidi="ar"/>
              </w:rPr>
              <w:t>提出实施方案</w:t>
            </w:r>
            <w:r>
              <w:rPr>
                <w:rFonts w:ascii="宋体" w:eastAsia="宋体" w:hAnsi="宋体" w:cs="Times New Roman" w:hint="eastAsia"/>
                <w:sz w:val="24"/>
                <w:szCs w:val="21"/>
                <w:lang w:bidi="ar"/>
              </w:rPr>
              <w:t>，</w:t>
            </w:r>
            <w:r>
              <w:rPr>
                <w:rFonts w:ascii="宋体" w:eastAsia="宋体" w:hAnsi="宋体" w:cs="Times New Roman"/>
                <w:sz w:val="24"/>
                <w:szCs w:val="21"/>
                <w:lang w:bidi="ar"/>
              </w:rPr>
              <w:t>需包含</w:t>
            </w:r>
            <w:r>
              <w:rPr>
                <w:rFonts w:ascii="宋体" w:eastAsia="宋体" w:hAnsi="宋体" w:cs="Times New Roman" w:hint="eastAsia"/>
                <w:sz w:val="24"/>
                <w:szCs w:val="21"/>
                <w:lang w:bidi="ar"/>
              </w:rPr>
              <w:t>：（</w:t>
            </w:r>
            <w:r>
              <w:rPr>
                <w:rFonts w:ascii="宋体" w:eastAsia="宋体" w:hAnsi="宋体" w:cs="Times New Roman" w:hint="eastAsia"/>
                <w:sz w:val="24"/>
                <w:szCs w:val="21"/>
                <w:lang w:bidi="ar"/>
              </w:rPr>
              <w:t>1</w:t>
            </w:r>
            <w:r>
              <w:rPr>
                <w:rFonts w:ascii="宋体" w:eastAsia="宋体" w:hAnsi="宋体" w:cs="Times New Roman" w:hint="eastAsia"/>
                <w:sz w:val="24"/>
                <w:szCs w:val="21"/>
                <w:lang w:bidi="ar"/>
              </w:rPr>
              <w:t>）对本项目的建设背景、系统需求和目标的了解程度；（</w:t>
            </w:r>
            <w:r>
              <w:rPr>
                <w:rFonts w:ascii="宋体" w:eastAsia="宋体" w:hAnsi="宋体" w:cs="Times New Roman" w:hint="eastAsia"/>
                <w:sz w:val="24"/>
                <w:szCs w:val="21"/>
                <w:lang w:bidi="ar"/>
              </w:rPr>
              <w:t>2</w:t>
            </w:r>
            <w:r>
              <w:rPr>
                <w:rFonts w:ascii="宋体" w:eastAsia="宋体" w:hAnsi="宋体" w:cs="Times New Roman" w:hint="eastAsia"/>
                <w:sz w:val="24"/>
                <w:szCs w:val="21"/>
                <w:lang w:bidi="ar"/>
              </w:rPr>
              <w:t>）总体设计方案。</w:t>
            </w:r>
          </w:p>
          <w:p w:rsidR="00A735FC" w:rsidRDefault="009848B6">
            <w:pPr>
              <w:rPr>
                <w:rFonts w:ascii="宋体" w:eastAsia="宋体" w:hAnsi="宋体" w:cs="Times New Roman"/>
                <w:b/>
                <w:color w:val="000000" w:themeColor="text1"/>
                <w:sz w:val="24"/>
                <w:szCs w:val="21"/>
                <w:lang w:bidi="ar"/>
              </w:rPr>
            </w:pPr>
            <w:r>
              <w:rPr>
                <w:rFonts w:ascii="宋体" w:eastAsia="宋体" w:hAnsi="宋体" w:cs="Times New Roman"/>
                <w:b/>
                <w:color w:val="000000" w:themeColor="text1"/>
                <w:sz w:val="24"/>
                <w:szCs w:val="21"/>
                <w:lang w:bidi="ar"/>
              </w:rPr>
              <w:t>评审标准</w:t>
            </w:r>
            <w:r>
              <w:rPr>
                <w:rFonts w:ascii="宋体" w:eastAsia="宋体" w:hAnsi="宋体" w:cs="Times New Roman" w:hint="eastAsia"/>
                <w:b/>
                <w:color w:val="000000" w:themeColor="text1"/>
                <w:sz w:val="24"/>
                <w:szCs w:val="21"/>
                <w:lang w:bidi="ar"/>
              </w:rPr>
              <w:t>：</w:t>
            </w:r>
          </w:p>
          <w:p w:rsidR="00A735FC" w:rsidRDefault="009848B6">
            <w:pPr>
              <w:numPr>
                <w:ilvl w:val="0"/>
                <w:numId w:val="7"/>
              </w:numPr>
              <w:tabs>
                <w:tab w:val="left" w:pos="2025"/>
              </w:tabs>
              <w:ind w:leftChars="-1" w:left="32" w:hangingChars="16" w:hanging="34"/>
              <w:rPr>
                <w:rFonts w:ascii="宋体" w:eastAsia="宋体" w:hAnsi="宋体"/>
                <w:szCs w:val="21"/>
              </w:rPr>
            </w:pPr>
            <w:r>
              <w:rPr>
                <w:rFonts w:ascii="宋体" w:eastAsia="宋体" w:hAnsi="宋体" w:hint="eastAsia"/>
                <w:szCs w:val="21"/>
              </w:rPr>
              <w:t>响应</w:t>
            </w:r>
            <w:r>
              <w:rPr>
                <w:rFonts w:ascii="宋体" w:eastAsia="宋体" w:hAnsi="宋体"/>
                <w:szCs w:val="21"/>
              </w:rPr>
              <w:t>第</w:t>
            </w:r>
            <w:r>
              <w:rPr>
                <w:rFonts w:ascii="宋体" w:eastAsia="宋体" w:hAnsi="宋体" w:hint="eastAsia"/>
                <w:szCs w:val="21"/>
              </w:rPr>
              <w:t>（</w:t>
            </w:r>
            <w:r>
              <w:rPr>
                <w:rFonts w:ascii="宋体" w:eastAsia="宋体" w:hAnsi="宋体" w:hint="eastAsia"/>
                <w:szCs w:val="21"/>
              </w:rPr>
              <w:t>1</w:t>
            </w:r>
            <w:r>
              <w:rPr>
                <w:rFonts w:ascii="宋体" w:eastAsia="宋体" w:hAnsi="宋体" w:hint="eastAsia"/>
                <w:szCs w:val="21"/>
              </w:rPr>
              <w:t>）和（</w:t>
            </w:r>
            <w:r>
              <w:rPr>
                <w:rFonts w:ascii="宋体" w:eastAsia="宋体" w:hAnsi="宋体" w:hint="eastAsia"/>
                <w:szCs w:val="21"/>
              </w:rPr>
              <w:t>2</w:t>
            </w:r>
            <w:r>
              <w:rPr>
                <w:rFonts w:ascii="宋体" w:eastAsia="宋体" w:hAnsi="宋体" w:hint="eastAsia"/>
                <w:szCs w:val="21"/>
              </w:rPr>
              <w:t>）项，且方案设计具有一定的标准性、技术先进性、适用性、可扩展性和安全性的得</w:t>
            </w:r>
            <w:r>
              <w:rPr>
                <w:rFonts w:ascii="宋体" w:eastAsia="宋体" w:hAnsi="宋体"/>
                <w:szCs w:val="21"/>
              </w:rPr>
              <w:t>100</w:t>
            </w:r>
            <w:r>
              <w:rPr>
                <w:rFonts w:ascii="宋体" w:eastAsia="宋体" w:hAnsi="宋体" w:hint="eastAsia"/>
                <w:szCs w:val="21"/>
              </w:rPr>
              <w:t>分；</w:t>
            </w:r>
          </w:p>
          <w:p w:rsidR="00A735FC" w:rsidRDefault="009848B6">
            <w:pPr>
              <w:numPr>
                <w:ilvl w:val="0"/>
                <w:numId w:val="7"/>
              </w:numPr>
              <w:tabs>
                <w:tab w:val="left" w:pos="2025"/>
              </w:tabs>
              <w:ind w:leftChars="-1" w:left="32" w:hangingChars="16" w:hanging="34"/>
              <w:rPr>
                <w:rFonts w:ascii="宋体" w:eastAsia="宋体" w:hAnsi="宋体"/>
                <w:szCs w:val="21"/>
              </w:rPr>
            </w:pPr>
            <w:r>
              <w:rPr>
                <w:rFonts w:ascii="宋体" w:eastAsia="宋体" w:hAnsi="宋体" w:hint="eastAsia"/>
                <w:szCs w:val="21"/>
              </w:rPr>
              <w:t>只响应其中一项，且方案设计较完整，总体解决方案较充分；设计思路一般、内容较完整详实、总体评价可行的得</w:t>
            </w:r>
            <w:r>
              <w:rPr>
                <w:rFonts w:ascii="宋体" w:eastAsia="宋体" w:hAnsi="宋体"/>
                <w:szCs w:val="21"/>
              </w:rPr>
              <w:t>50</w:t>
            </w:r>
            <w:r>
              <w:rPr>
                <w:rFonts w:ascii="宋体" w:eastAsia="宋体" w:hAnsi="宋体" w:hint="eastAsia"/>
                <w:szCs w:val="21"/>
              </w:rPr>
              <w:t>分；</w:t>
            </w:r>
          </w:p>
          <w:p w:rsidR="00A735FC" w:rsidRDefault="009848B6">
            <w:pPr>
              <w:numPr>
                <w:ilvl w:val="0"/>
                <w:numId w:val="7"/>
              </w:numPr>
              <w:tabs>
                <w:tab w:val="left" w:pos="2025"/>
              </w:tabs>
              <w:ind w:leftChars="-1" w:left="32" w:hangingChars="16" w:hanging="34"/>
              <w:rPr>
                <w:rFonts w:ascii="宋体" w:eastAsia="宋体" w:hAnsi="宋体"/>
                <w:szCs w:val="21"/>
              </w:rPr>
            </w:pPr>
            <w:r>
              <w:rPr>
                <w:rFonts w:ascii="宋体" w:eastAsia="宋体" w:hAnsi="宋体" w:hint="eastAsia"/>
                <w:szCs w:val="21"/>
              </w:rPr>
              <w:t>都不响应，得</w:t>
            </w:r>
            <w:r>
              <w:rPr>
                <w:rFonts w:ascii="宋体" w:eastAsia="宋体" w:hAnsi="宋体" w:hint="eastAsia"/>
                <w:szCs w:val="21"/>
              </w:rPr>
              <w:t>0</w:t>
            </w:r>
            <w:r>
              <w:rPr>
                <w:rFonts w:ascii="宋体" w:eastAsia="宋体" w:hAnsi="宋体" w:hint="eastAsia"/>
                <w:szCs w:val="21"/>
              </w:rPr>
              <w:t>分。</w:t>
            </w:r>
          </w:p>
        </w:tc>
      </w:tr>
      <w:tr w:rsidR="00A735FC">
        <w:trPr>
          <w:trHeight w:val="63"/>
        </w:trPr>
        <w:tc>
          <w:tcPr>
            <w:tcW w:w="0" w:type="auto"/>
            <w:vMerge/>
            <w:tcBorders>
              <w:left w:val="single" w:sz="4" w:space="0" w:color="auto"/>
              <w:right w:val="single" w:sz="4" w:space="0" w:color="auto"/>
            </w:tcBorders>
            <w:vAlign w:val="center"/>
          </w:tcPr>
          <w:p w:rsidR="00A735FC" w:rsidRDefault="00A735FC">
            <w:pPr>
              <w:widowControl/>
              <w:jc w:val="left"/>
              <w:rPr>
                <w:rFonts w:ascii="宋体" w:eastAsia="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A735FC" w:rsidRDefault="009848B6">
            <w:pPr>
              <w:jc w:val="center"/>
              <w:rPr>
                <w:rFonts w:ascii="宋体" w:eastAsia="宋体" w:hAnsi="宋体"/>
                <w:szCs w:val="21"/>
              </w:rPr>
            </w:pPr>
            <w:r>
              <w:rPr>
                <w:rFonts w:ascii="宋体" w:eastAsia="宋体" w:hAnsi="宋体"/>
                <w:szCs w:val="21"/>
              </w:rPr>
              <w:t>2</w:t>
            </w:r>
          </w:p>
        </w:tc>
        <w:tc>
          <w:tcPr>
            <w:tcW w:w="1723" w:type="dxa"/>
            <w:gridSpan w:val="2"/>
            <w:tcBorders>
              <w:top w:val="single" w:sz="4" w:space="0" w:color="auto"/>
              <w:left w:val="single" w:sz="4" w:space="0" w:color="auto"/>
              <w:bottom w:val="single" w:sz="4" w:space="0" w:color="auto"/>
              <w:right w:val="single" w:sz="4" w:space="0" w:color="auto"/>
            </w:tcBorders>
          </w:tcPr>
          <w:p w:rsidR="00A735FC" w:rsidRDefault="009848B6">
            <w:pPr>
              <w:rPr>
                <w:rFonts w:ascii="宋体" w:eastAsia="宋体" w:hAnsi="宋体"/>
                <w:szCs w:val="21"/>
              </w:rPr>
            </w:pPr>
            <w:r>
              <w:rPr>
                <w:rFonts w:ascii="宋体" w:eastAsia="宋体" w:hAnsi="宋体" w:hint="eastAsia"/>
                <w:szCs w:val="21"/>
              </w:rPr>
              <w:t>项目重点难点分析、应对措施及相关的合理化建议</w:t>
            </w:r>
          </w:p>
        </w:tc>
        <w:tc>
          <w:tcPr>
            <w:tcW w:w="850" w:type="dxa"/>
            <w:tcBorders>
              <w:top w:val="single" w:sz="4" w:space="0" w:color="auto"/>
              <w:left w:val="single" w:sz="4" w:space="0" w:color="auto"/>
              <w:bottom w:val="single" w:sz="4" w:space="0" w:color="auto"/>
              <w:right w:val="single" w:sz="4" w:space="0" w:color="auto"/>
            </w:tcBorders>
          </w:tcPr>
          <w:p w:rsidR="00A735FC" w:rsidRDefault="009848B6">
            <w:pPr>
              <w:jc w:val="center"/>
              <w:rPr>
                <w:rFonts w:ascii="宋体" w:eastAsia="宋体" w:hAnsi="宋体"/>
                <w:szCs w:val="21"/>
              </w:rPr>
            </w:pPr>
            <w:r>
              <w:rPr>
                <w:rFonts w:ascii="宋体" w:eastAsia="宋体" w:hAnsi="宋体" w:hint="eastAsia"/>
                <w:szCs w:val="21"/>
              </w:rPr>
              <w:t>12</w:t>
            </w:r>
          </w:p>
        </w:tc>
        <w:tc>
          <w:tcPr>
            <w:tcW w:w="851" w:type="dxa"/>
            <w:tcBorders>
              <w:top w:val="single" w:sz="4" w:space="0" w:color="auto"/>
              <w:left w:val="single" w:sz="4" w:space="0" w:color="auto"/>
              <w:bottom w:val="single" w:sz="4" w:space="0" w:color="auto"/>
              <w:right w:val="single" w:sz="4" w:space="0" w:color="auto"/>
            </w:tcBorders>
          </w:tcPr>
          <w:p w:rsidR="00A735FC" w:rsidRDefault="009848B6">
            <w:pPr>
              <w:jc w:val="center"/>
              <w:rPr>
                <w:rFonts w:ascii="宋体" w:eastAsia="宋体" w:hAnsi="宋体"/>
                <w:szCs w:val="21"/>
              </w:rPr>
            </w:pPr>
            <w:r>
              <w:rPr>
                <w:rFonts w:ascii="宋体" w:eastAsia="宋体" w:hAnsi="宋体" w:hint="eastAsia"/>
                <w:szCs w:val="21"/>
              </w:rPr>
              <w:t>专家打分</w:t>
            </w:r>
          </w:p>
        </w:tc>
        <w:tc>
          <w:tcPr>
            <w:tcW w:w="4082" w:type="dxa"/>
            <w:tcBorders>
              <w:top w:val="single" w:sz="4" w:space="0" w:color="auto"/>
              <w:left w:val="single" w:sz="4" w:space="0" w:color="auto"/>
              <w:bottom w:val="single" w:sz="4" w:space="0" w:color="auto"/>
              <w:right w:val="single" w:sz="4" w:space="0" w:color="auto"/>
            </w:tcBorders>
          </w:tcPr>
          <w:p w:rsidR="00A735FC" w:rsidRDefault="009848B6">
            <w:pPr>
              <w:rPr>
                <w:rFonts w:ascii="宋体" w:eastAsia="宋体" w:hAnsi="宋体"/>
                <w:szCs w:val="21"/>
              </w:rPr>
            </w:pPr>
            <w:r>
              <w:rPr>
                <w:rFonts w:ascii="宋体" w:eastAsia="宋体" w:hAnsi="宋体" w:hint="eastAsia"/>
                <w:b/>
                <w:szCs w:val="21"/>
              </w:rPr>
              <w:t>考察内容：</w:t>
            </w:r>
            <w:r>
              <w:rPr>
                <w:rFonts w:ascii="宋体" w:eastAsia="宋体" w:hAnsi="宋体" w:hint="eastAsia"/>
                <w:szCs w:val="21"/>
              </w:rPr>
              <w:t>根据投标人对项目重点难点分析、应对措施及相关关键点建议响应情况，评委根据投标方案的科学性、针对性、合理性进行独立评审并打分。</w:t>
            </w:r>
          </w:p>
          <w:p w:rsidR="00A735FC" w:rsidRDefault="009848B6">
            <w:pPr>
              <w:rPr>
                <w:rFonts w:ascii="宋体" w:eastAsia="宋体" w:hAnsi="宋体"/>
                <w:b/>
                <w:szCs w:val="21"/>
              </w:rPr>
            </w:pPr>
            <w:r>
              <w:rPr>
                <w:rFonts w:ascii="宋体" w:eastAsia="宋体" w:hAnsi="宋体"/>
                <w:b/>
                <w:szCs w:val="21"/>
              </w:rPr>
              <w:t>评审标准</w:t>
            </w:r>
            <w:r>
              <w:rPr>
                <w:rFonts w:ascii="宋体" w:eastAsia="宋体" w:hAnsi="宋体" w:hint="eastAsia"/>
                <w:b/>
                <w:szCs w:val="21"/>
              </w:rPr>
              <w:t>：</w:t>
            </w:r>
            <w:r>
              <w:rPr>
                <w:rFonts w:ascii="宋体" w:eastAsia="宋体" w:hAnsi="宋体"/>
                <w:b/>
                <w:szCs w:val="21"/>
              </w:rPr>
              <w:t xml:space="preserve"> </w:t>
            </w:r>
          </w:p>
          <w:p w:rsidR="00A735FC" w:rsidRDefault="009848B6">
            <w:pPr>
              <w:rPr>
                <w:rFonts w:ascii="宋体" w:eastAsia="宋体" w:hAnsi="宋体"/>
                <w:szCs w:val="21"/>
              </w:rPr>
            </w:pPr>
            <w:r>
              <w:rPr>
                <w:rFonts w:ascii="宋体" w:hAnsi="宋体"/>
                <w:color w:val="000000"/>
                <w:kern w:val="0"/>
                <w:szCs w:val="21"/>
              </w:rPr>
              <w:t>1</w:t>
            </w:r>
            <w:r>
              <w:rPr>
                <w:rFonts w:ascii="宋体" w:hAnsi="宋体" w:hint="eastAsia"/>
                <w:color w:val="000000"/>
                <w:kern w:val="0"/>
                <w:szCs w:val="21"/>
              </w:rPr>
              <w:t>、</w:t>
            </w:r>
            <w:r>
              <w:rPr>
                <w:rFonts w:ascii="宋体" w:eastAsia="宋体" w:hAnsi="宋体"/>
                <w:szCs w:val="21"/>
              </w:rPr>
              <w:t>项目重点难点分析、应对措施及相关关键点建议响应情况把握准确、完整，重难点分析准确，保证措施合理可行的得</w:t>
            </w:r>
            <w:r>
              <w:rPr>
                <w:rFonts w:ascii="宋体" w:eastAsia="宋体" w:hAnsi="宋体"/>
                <w:szCs w:val="21"/>
              </w:rPr>
              <w:t>100</w:t>
            </w:r>
            <w:r>
              <w:rPr>
                <w:rFonts w:ascii="宋体" w:eastAsia="宋体" w:hAnsi="宋体"/>
                <w:szCs w:val="21"/>
              </w:rPr>
              <w:t>分。</w:t>
            </w:r>
          </w:p>
          <w:p w:rsidR="00A735FC" w:rsidRDefault="009848B6">
            <w:pPr>
              <w:rPr>
                <w:rFonts w:ascii="宋体" w:eastAsia="宋体" w:hAnsi="宋体"/>
                <w:szCs w:val="21"/>
              </w:rPr>
            </w:pPr>
            <w:r>
              <w:rPr>
                <w:rFonts w:ascii="宋体" w:eastAsia="宋体" w:hAnsi="宋体" w:hint="eastAsia"/>
                <w:szCs w:val="21"/>
              </w:rPr>
              <w:t>2</w:t>
            </w:r>
            <w:r>
              <w:rPr>
                <w:rFonts w:ascii="宋体" w:eastAsia="宋体" w:hAnsi="宋体" w:hint="eastAsia"/>
                <w:szCs w:val="21"/>
              </w:rPr>
              <w:t>、</w:t>
            </w:r>
            <w:r>
              <w:rPr>
                <w:rFonts w:ascii="宋体" w:eastAsia="宋体" w:hAnsi="宋体"/>
                <w:szCs w:val="21"/>
              </w:rPr>
              <w:t>项目重点难点分析、应对措施及相关关键点建议响应情况把握基本准确、部分完整，重难点分析基本准确、保证措施基本能满足的得</w:t>
            </w:r>
            <w:r>
              <w:rPr>
                <w:rFonts w:ascii="宋体" w:eastAsia="宋体" w:hAnsi="宋体"/>
                <w:szCs w:val="21"/>
              </w:rPr>
              <w:t>70</w:t>
            </w:r>
            <w:r>
              <w:rPr>
                <w:rFonts w:ascii="宋体" w:eastAsia="宋体" w:hAnsi="宋体"/>
                <w:szCs w:val="21"/>
              </w:rPr>
              <w:t>分</w:t>
            </w:r>
          </w:p>
          <w:p w:rsidR="00A735FC" w:rsidRDefault="009848B6">
            <w:pPr>
              <w:rPr>
                <w:rFonts w:ascii="宋体" w:eastAsia="宋体" w:hAnsi="宋体"/>
                <w:szCs w:val="21"/>
              </w:rPr>
            </w:pPr>
            <w:r>
              <w:rPr>
                <w:rFonts w:ascii="宋体" w:eastAsia="宋体" w:hAnsi="宋体"/>
                <w:szCs w:val="21"/>
              </w:rPr>
              <w:t>3</w:t>
            </w:r>
            <w:r>
              <w:rPr>
                <w:rFonts w:ascii="宋体" w:eastAsia="宋体" w:hAnsi="宋体" w:hint="eastAsia"/>
                <w:szCs w:val="21"/>
              </w:rPr>
              <w:t>、</w:t>
            </w:r>
            <w:r>
              <w:rPr>
                <w:rFonts w:ascii="宋体" w:eastAsia="宋体" w:hAnsi="宋体"/>
                <w:szCs w:val="21"/>
              </w:rPr>
              <w:t>提供的项目重点难点分析、应对措施及相关关键点建议响应情况不完整、分析有欠缺</w:t>
            </w:r>
            <w:r>
              <w:rPr>
                <w:rFonts w:ascii="宋体" w:eastAsia="宋体" w:hAnsi="宋体" w:hint="eastAsia"/>
                <w:szCs w:val="21"/>
              </w:rPr>
              <w:t>的得</w:t>
            </w:r>
            <w:r>
              <w:rPr>
                <w:rFonts w:ascii="宋体" w:eastAsia="宋体" w:hAnsi="宋体" w:hint="eastAsia"/>
                <w:szCs w:val="21"/>
              </w:rPr>
              <w:t>30</w:t>
            </w:r>
            <w:r>
              <w:rPr>
                <w:rFonts w:ascii="宋体" w:eastAsia="宋体" w:hAnsi="宋体" w:hint="eastAsia"/>
                <w:szCs w:val="21"/>
              </w:rPr>
              <w:t>分。</w:t>
            </w:r>
          </w:p>
          <w:p w:rsidR="00A735FC" w:rsidRDefault="009848B6">
            <w:pPr>
              <w:rPr>
                <w:rFonts w:ascii="宋体" w:eastAsia="宋体" w:hAnsi="宋体"/>
                <w:szCs w:val="21"/>
              </w:rPr>
            </w:pPr>
            <w:r>
              <w:rPr>
                <w:rFonts w:ascii="宋体" w:eastAsia="宋体" w:hAnsi="宋体" w:hint="eastAsia"/>
                <w:szCs w:val="21"/>
              </w:rPr>
              <w:t>备注：提供的不合理或未提供的本项得</w:t>
            </w:r>
            <w:r>
              <w:rPr>
                <w:rFonts w:ascii="宋体" w:eastAsia="宋体" w:hAnsi="宋体" w:hint="eastAsia"/>
                <w:szCs w:val="21"/>
              </w:rPr>
              <w:t>0</w:t>
            </w:r>
            <w:r>
              <w:rPr>
                <w:rFonts w:ascii="宋体" w:eastAsia="宋体" w:hAnsi="宋体" w:hint="eastAsia"/>
                <w:szCs w:val="21"/>
              </w:rPr>
              <w:lastRenderedPageBreak/>
              <w:t>分。</w:t>
            </w:r>
          </w:p>
        </w:tc>
      </w:tr>
      <w:tr w:rsidR="00A735FC">
        <w:trPr>
          <w:trHeight w:val="63"/>
        </w:trPr>
        <w:tc>
          <w:tcPr>
            <w:tcW w:w="0" w:type="auto"/>
            <w:vMerge/>
            <w:tcBorders>
              <w:left w:val="single" w:sz="4" w:space="0" w:color="auto"/>
              <w:right w:val="single" w:sz="4" w:space="0" w:color="auto"/>
            </w:tcBorders>
            <w:vAlign w:val="center"/>
          </w:tcPr>
          <w:p w:rsidR="00A735FC" w:rsidRDefault="00A735FC">
            <w:pPr>
              <w:widowControl/>
              <w:jc w:val="left"/>
              <w:rPr>
                <w:rFonts w:ascii="宋体" w:eastAsia="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A735FC" w:rsidRDefault="009848B6">
            <w:pPr>
              <w:jc w:val="center"/>
              <w:rPr>
                <w:rFonts w:ascii="宋体" w:eastAsia="宋体" w:hAnsi="宋体"/>
                <w:szCs w:val="21"/>
              </w:rPr>
            </w:pPr>
            <w:r>
              <w:rPr>
                <w:rFonts w:ascii="宋体" w:eastAsia="宋体" w:hAnsi="宋体"/>
                <w:szCs w:val="21"/>
              </w:rPr>
              <w:t>3</w:t>
            </w:r>
          </w:p>
        </w:tc>
        <w:tc>
          <w:tcPr>
            <w:tcW w:w="1723" w:type="dxa"/>
            <w:gridSpan w:val="2"/>
            <w:tcBorders>
              <w:top w:val="single" w:sz="4" w:space="0" w:color="auto"/>
              <w:left w:val="single" w:sz="4" w:space="0" w:color="auto"/>
              <w:bottom w:val="single" w:sz="4" w:space="0" w:color="auto"/>
              <w:right w:val="single" w:sz="4" w:space="0" w:color="auto"/>
            </w:tcBorders>
          </w:tcPr>
          <w:p w:rsidR="00A735FC" w:rsidRDefault="009848B6">
            <w:pPr>
              <w:jc w:val="center"/>
              <w:rPr>
                <w:rFonts w:ascii="宋体" w:eastAsia="宋体" w:hAnsi="宋体"/>
                <w:szCs w:val="21"/>
              </w:rPr>
            </w:pPr>
            <w:r>
              <w:rPr>
                <w:rFonts w:ascii="宋体" w:eastAsia="宋体" w:hAnsi="宋体" w:hint="eastAsia"/>
                <w:szCs w:val="21"/>
              </w:rPr>
              <w:t>质量（完成时间、安全、环保）保障措施及方案</w:t>
            </w:r>
          </w:p>
        </w:tc>
        <w:tc>
          <w:tcPr>
            <w:tcW w:w="850" w:type="dxa"/>
            <w:tcBorders>
              <w:top w:val="single" w:sz="4" w:space="0" w:color="auto"/>
              <w:left w:val="single" w:sz="4" w:space="0" w:color="auto"/>
              <w:bottom w:val="single" w:sz="4" w:space="0" w:color="auto"/>
              <w:right w:val="single" w:sz="4" w:space="0" w:color="auto"/>
            </w:tcBorders>
          </w:tcPr>
          <w:p w:rsidR="00A735FC" w:rsidRDefault="009848B6">
            <w:pPr>
              <w:jc w:val="center"/>
              <w:rPr>
                <w:rFonts w:ascii="宋体" w:eastAsia="宋体" w:hAnsi="宋体"/>
                <w:szCs w:val="21"/>
              </w:rPr>
            </w:pPr>
            <w:r>
              <w:rPr>
                <w:rFonts w:ascii="宋体" w:eastAsia="宋体" w:hAnsi="宋体" w:hint="eastAsia"/>
                <w:szCs w:val="21"/>
              </w:rPr>
              <w:t>5</w:t>
            </w:r>
          </w:p>
        </w:tc>
        <w:tc>
          <w:tcPr>
            <w:tcW w:w="851" w:type="dxa"/>
            <w:tcBorders>
              <w:top w:val="single" w:sz="4" w:space="0" w:color="auto"/>
              <w:left w:val="single" w:sz="4" w:space="0" w:color="auto"/>
              <w:bottom w:val="single" w:sz="4" w:space="0" w:color="auto"/>
              <w:right w:val="single" w:sz="4" w:space="0" w:color="auto"/>
            </w:tcBorders>
          </w:tcPr>
          <w:p w:rsidR="00A735FC" w:rsidRDefault="009848B6">
            <w:pPr>
              <w:jc w:val="center"/>
              <w:rPr>
                <w:rFonts w:ascii="宋体" w:eastAsia="宋体" w:hAnsi="宋体"/>
                <w:szCs w:val="21"/>
              </w:rPr>
            </w:pPr>
            <w:r>
              <w:rPr>
                <w:rFonts w:ascii="宋体" w:eastAsia="宋体" w:hAnsi="宋体" w:hint="eastAsia"/>
                <w:szCs w:val="21"/>
              </w:rPr>
              <w:t>专家打分</w:t>
            </w:r>
          </w:p>
        </w:tc>
        <w:tc>
          <w:tcPr>
            <w:tcW w:w="4082" w:type="dxa"/>
            <w:tcBorders>
              <w:top w:val="single" w:sz="4" w:space="0" w:color="auto"/>
              <w:left w:val="single" w:sz="4" w:space="0" w:color="auto"/>
              <w:bottom w:val="single" w:sz="4" w:space="0" w:color="auto"/>
              <w:right w:val="single" w:sz="4" w:space="0" w:color="auto"/>
            </w:tcBorders>
          </w:tcPr>
          <w:p w:rsidR="00A735FC" w:rsidRDefault="009848B6">
            <w:pPr>
              <w:rPr>
                <w:rFonts w:ascii="宋体" w:eastAsia="宋体" w:hAnsi="宋体"/>
                <w:szCs w:val="21"/>
              </w:rPr>
            </w:pPr>
            <w:r>
              <w:rPr>
                <w:rFonts w:ascii="宋体" w:eastAsia="宋体" w:hAnsi="宋体" w:hint="eastAsia"/>
                <w:b/>
                <w:szCs w:val="21"/>
              </w:rPr>
              <w:t>考察内容：</w:t>
            </w:r>
            <w:r>
              <w:rPr>
                <w:rFonts w:ascii="宋体" w:eastAsia="宋体" w:hAnsi="宋体" w:hint="eastAsia"/>
                <w:szCs w:val="21"/>
              </w:rPr>
              <w:t>对项目实施方案、实施进度计划、项目管理方案、项目风险控制、安全应急等方面进行评审。</w:t>
            </w:r>
          </w:p>
          <w:p w:rsidR="00A735FC" w:rsidRDefault="009848B6">
            <w:pPr>
              <w:rPr>
                <w:rFonts w:ascii="宋体" w:eastAsia="宋体" w:hAnsi="宋体"/>
                <w:b/>
                <w:szCs w:val="21"/>
              </w:rPr>
            </w:pPr>
            <w:r>
              <w:rPr>
                <w:rFonts w:ascii="宋体" w:eastAsia="宋体" w:hAnsi="宋体"/>
                <w:b/>
                <w:szCs w:val="21"/>
              </w:rPr>
              <w:t>评审标准</w:t>
            </w:r>
            <w:r>
              <w:rPr>
                <w:rFonts w:ascii="宋体" w:eastAsia="宋体" w:hAnsi="宋体" w:hint="eastAsia"/>
                <w:b/>
                <w:szCs w:val="21"/>
              </w:rPr>
              <w:t>：</w:t>
            </w:r>
            <w:r>
              <w:rPr>
                <w:rFonts w:ascii="宋体" w:eastAsia="宋体" w:hAnsi="宋体"/>
                <w:b/>
                <w:szCs w:val="21"/>
              </w:rPr>
              <w:t xml:space="preserve"> </w:t>
            </w:r>
          </w:p>
          <w:p w:rsidR="00A735FC" w:rsidRDefault="009848B6">
            <w:pPr>
              <w:widowControl/>
              <w:rPr>
                <w:rFonts w:ascii="宋体" w:eastAsia="宋体" w:hAnsi="宋体"/>
                <w:color w:val="000000"/>
                <w:kern w:val="0"/>
                <w:szCs w:val="21"/>
              </w:rPr>
            </w:pPr>
            <w:r>
              <w:rPr>
                <w:rFonts w:ascii="宋体" w:eastAsia="宋体" w:hAnsi="宋体" w:hint="eastAsia"/>
                <w:color w:val="000000"/>
                <w:kern w:val="0"/>
                <w:szCs w:val="21"/>
              </w:rPr>
              <w:t>1</w:t>
            </w:r>
            <w:r>
              <w:rPr>
                <w:rFonts w:ascii="宋体" w:eastAsia="宋体" w:hAnsi="宋体" w:hint="eastAsia"/>
                <w:color w:val="000000"/>
                <w:kern w:val="0"/>
                <w:szCs w:val="21"/>
              </w:rPr>
              <w:t>、质量保障措施及方案内容全面、具体，针对性强、科学</w:t>
            </w:r>
            <w:r>
              <w:rPr>
                <w:rFonts w:ascii="宋体" w:eastAsia="宋体" w:hAnsi="宋体" w:hint="eastAsia"/>
                <w:color w:val="000000"/>
                <w:szCs w:val="21"/>
              </w:rPr>
              <w:t>合理、可操作性强的</w:t>
            </w:r>
            <w:r>
              <w:rPr>
                <w:rFonts w:ascii="宋体" w:eastAsia="宋体" w:hAnsi="宋体" w:hint="eastAsia"/>
                <w:color w:val="000000"/>
                <w:kern w:val="0"/>
                <w:szCs w:val="21"/>
              </w:rPr>
              <w:t>得</w:t>
            </w:r>
            <w:r>
              <w:rPr>
                <w:rFonts w:ascii="宋体" w:eastAsia="宋体" w:hAnsi="宋体" w:hint="eastAsia"/>
                <w:color w:val="000000"/>
                <w:kern w:val="0"/>
                <w:szCs w:val="21"/>
              </w:rPr>
              <w:t>100</w:t>
            </w:r>
            <w:r>
              <w:rPr>
                <w:rFonts w:ascii="宋体" w:eastAsia="宋体" w:hAnsi="宋体" w:hint="eastAsia"/>
                <w:color w:val="000000"/>
                <w:kern w:val="0"/>
                <w:szCs w:val="21"/>
              </w:rPr>
              <w:t>分；</w:t>
            </w:r>
          </w:p>
          <w:p w:rsidR="00A735FC" w:rsidRDefault="009848B6">
            <w:pPr>
              <w:widowControl/>
              <w:rPr>
                <w:rFonts w:ascii="宋体" w:eastAsia="宋体" w:hAnsi="宋体"/>
                <w:color w:val="000000"/>
                <w:kern w:val="0"/>
                <w:szCs w:val="21"/>
              </w:rPr>
            </w:pPr>
            <w:r>
              <w:rPr>
                <w:rFonts w:ascii="宋体" w:eastAsia="宋体" w:hAnsi="宋体" w:hint="eastAsia"/>
                <w:color w:val="000000"/>
                <w:kern w:val="0"/>
                <w:szCs w:val="21"/>
              </w:rPr>
              <w:t>2</w:t>
            </w:r>
            <w:r>
              <w:rPr>
                <w:rFonts w:ascii="宋体" w:eastAsia="宋体" w:hAnsi="宋体" w:hint="eastAsia"/>
                <w:color w:val="000000"/>
                <w:kern w:val="0"/>
                <w:szCs w:val="21"/>
              </w:rPr>
              <w:t>、质量保障措施及方案内容较全面、具体，针对性较强、较科学合理、可操作性较强的得</w:t>
            </w:r>
            <w:r>
              <w:rPr>
                <w:rFonts w:ascii="宋体" w:eastAsia="宋体" w:hAnsi="宋体"/>
                <w:color w:val="000000"/>
                <w:kern w:val="0"/>
                <w:szCs w:val="21"/>
              </w:rPr>
              <w:t>7</w:t>
            </w:r>
            <w:r>
              <w:rPr>
                <w:rFonts w:ascii="宋体" w:eastAsia="宋体" w:hAnsi="宋体" w:hint="eastAsia"/>
                <w:color w:val="000000"/>
                <w:kern w:val="0"/>
                <w:szCs w:val="21"/>
              </w:rPr>
              <w:t>0</w:t>
            </w:r>
            <w:r>
              <w:rPr>
                <w:rFonts w:ascii="宋体" w:eastAsia="宋体" w:hAnsi="宋体" w:hint="eastAsia"/>
                <w:color w:val="000000"/>
                <w:kern w:val="0"/>
                <w:szCs w:val="21"/>
              </w:rPr>
              <w:t>分；</w:t>
            </w:r>
          </w:p>
          <w:p w:rsidR="00A735FC" w:rsidRDefault="009848B6">
            <w:pPr>
              <w:widowControl/>
              <w:rPr>
                <w:rFonts w:ascii="宋体" w:eastAsia="宋体" w:hAnsi="宋体"/>
                <w:color w:val="000000"/>
                <w:kern w:val="0"/>
                <w:szCs w:val="21"/>
              </w:rPr>
            </w:pPr>
            <w:r>
              <w:rPr>
                <w:rFonts w:ascii="宋体" w:eastAsia="宋体" w:hAnsi="宋体" w:hint="eastAsia"/>
                <w:color w:val="000000"/>
                <w:kern w:val="0"/>
                <w:szCs w:val="21"/>
              </w:rPr>
              <w:t>3</w:t>
            </w:r>
            <w:r>
              <w:rPr>
                <w:rFonts w:ascii="宋体" w:eastAsia="宋体" w:hAnsi="宋体" w:hint="eastAsia"/>
                <w:color w:val="000000"/>
                <w:kern w:val="0"/>
                <w:szCs w:val="21"/>
              </w:rPr>
              <w:t>、质量保障措施及方案较差，针对性差、科学合理性差、可操作性差，以及未提供者的得</w:t>
            </w:r>
            <w:r>
              <w:rPr>
                <w:rFonts w:ascii="宋体" w:eastAsia="宋体" w:hAnsi="宋体" w:hint="eastAsia"/>
                <w:color w:val="000000"/>
                <w:kern w:val="0"/>
                <w:szCs w:val="21"/>
              </w:rPr>
              <w:t>30</w:t>
            </w:r>
            <w:r>
              <w:rPr>
                <w:rFonts w:ascii="宋体" w:eastAsia="宋体" w:hAnsi="宋体" w:hint="eastAsia"/>
                <w:color w:val="000000"/>
                <w:kern w:val="0"/>
                <w:szCs w:val="21"/>
              </w:rPr>
              <w:t>分；</w:t>
            </w:r>
          </w:p>
          <w:p w:rsidR="00A735FC" w:rsidRDefault="009848B6">
            <w:pPr>
              <w:rPr>
                <w:rFonts w:ascii="宋体" w:eastAsia="宋体" w:hAnsi="宋体"/>
                <w:szCs w:val="21"/>
              </w:rPr>
            </w:pPr>
            <w:r>
              <w:rPr>
                <w:rFonts w:ascii="宋体" w:eastAsia="宋体" w:hAnsi="宋体" w:hint="eastAsia"/>
                <w:szCs w:val="21"/>
              </w:rPr>
              <w:t>备注：提供的不合理或未提供的本项不得分。</w:t>
            </w:r>
          </w:p>
        </w:tc>
      </w:tr>
      <w:tr w:rsidR="00A735FC">
        <w:trPr>
          <w:trHeight w:val="63"/>
        </w:trPr>
        <w:tc>
          <w:tcPr>
            <w:tcW w:w="0" w:type="auto"/>
            <w:vMerge/>
            <w:tcBorders>
              <w:left w:val="single" w:sz="4" w:space="0" w:color="auto"/>
              <w:right w:val="single" w:sz="4" w:space="0" w:color="auto"/>
            </w:tcBorders>
            <w:vAlign w:val="center"/>
          </w:tcPr>
          <w:p w:rsidR="00A735FC" w:rsidRDefault="00A735FC">
            <w:pPr>
              <w:widowControl/>
              <w:jc w:val="left"/>
              <w:rPr>
                <w:rFonts w:ascii="宋体" w:eastAsia="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A735FC" w:rsidRDefault="009848B6">
            <w:pPr>
              <w:jc w:val="center"/>
              <w:rPr>
                <w:rFonts w:ascii="宋体" w:eastAsia="宋体" w:hAnsi="宋体"/>
                <w:szCs w:val="21"/>
              </w:rPr>
            </w:pPr>
            <w:r>
              <w:rPr>
                <w:rFonts w:ascii="宋体" w:eastAsia="宋体" w:hAnsi="宋体" w:hint="eastAsia"/>
                <w:szCs w:val="21"/>
              </w:rPr>
              <w:t>4</w:t>
            </w:r>
          </w:p>
        </w:tc>
        <w:tc>
          <w:tcPr>
            <w:tcW w:w="1723" w:type="dxa"/>
            <w:gridSpan w:val="2"/>
            <w:tcBorders>
              <w:top w:val="single" w:sz="4" w:space="0" w:color="auto"/>
              <w:left w:val="single" w:sz="4" w:space="0" w:color="auto"/>
              <w:bottom w:val="single" w:sz="4" w:space="0" w:color="auto"/>
              <w:right w:val="single" w:sz="4" w:space="0" w:color="auto"/>
            </w:tcBorders>
          </w:tcPr>
          <w:p w:rsidR="00A735FC" w:rsidRDefault="009848B6">
            <w:pPr>
              <w:jc w:val="center"/>
              <w:rPr>
                <w:rFonts w:ascii="宋体" w:eastAsia="宋体" w:hAnsi="宋体"/>
                <w:szCs w:val="21"/>
              </w:rPr>
            </w:pPr>
            <w:r>
              <w:rPr>
                <w:rFonts w:ascii="宋体" w:eastAsia="宋体" w:hAnsi="宋体" w:hint="eastAsia"/>
                <w:szCs w:val="21"/>
              </w:rPr>
              <w:t>项目完成（服务期满）后的服务承诺</w:t>
            </w:r>
          </w:p>
        </w:tc>
        <w:tc>
          <w:tcPr>
            <w:tcW w:w="850" w:type="dxa"/>
            <w:tcBorders>
              <w:top w:val="single" w:sz="4" w:space="0" w:color="auto"/>
              <w:left w:val="single" w:sz="4" w:space="0" w:color="auto"/>
              <w:bottom w:val="single" w:sz="4" w:space="0" w:color="auto"/>
              <w:right w:val="single" w:sz="4" w:space="0" w:color="auto"/>
            </w:tcBorders>
          </w:tcPr>
          <w:p w:rsidR="00A735FC" w:rsidRDefault="009848B6">
            <w:pPr>
              <w:jc w:val="center"/>
              <w:rPr>
                <w:rFonts w:ascii="宋体" w:eastAsia="宋体" w:hAnsi="宋体"/>
                <w:szCs w:val="21"/>
              </w:rPr>
            </w:pPr>
            <w:r>
              <w:rPr>
                <w:rFonts w:ascii="宋体" w:eastAsia="宋体" w:hAnsi="宋体" w:hint="eastAsia"/>
                <w:szCs w:val="21"/>
              </w:rPr>
              <w:t>4</w:t>
            </w:r>
          </w:p>
        </w:tc>
        <w:tc>
          <w:tcPr>
            <w:tcW w:w="851" w:type="dxa"/>
            <w:tcBorders>
              <w:top w:val="single" w:sz="4" w:space="0" w:color="auto"/>
              <w:left w:val="single" w:sz="4" w:space="0" w:color="auto"/>
              <w:bottom w:val="single" w:sz="4" w:space="0" w:color="auto"/>
              <w:right w:val="single" w:sz="4" w:space="0" w:color="auto"/>
            </w:tcBorders>
          </w:tcPr>
          <w:p w:rsidR="00A735FC" w:rsidRDefault="009848B6">
            <w:pPr>
              <w:jc w:val="center"/>
              <w:rPr>
                <w:rFonts w:ascii="宋体" w:eastAsia="宋体" w:hAnsi="宋体"/>
                <w:szCs w:val="21"/>
              </w:rPr>
            </w:pPr>
            <w:r>
              <w:rPr>
                <w:rFonts w:ascii="宋体" w:eastAsia="宋体" w:hAnsi="宋体" w:hint="eastAsia"/>
                <w:szCs w:val="21"/>
              </w:rPr>
              <w:t>专家打分</w:t>
            </w:r>
          </w:p>
        </w:tc>
        <w:tc>
          <w:tcPr>
            <w:tcW w:w="4082" w:type="dxa"/>
            <w:tcBorders>
              <w:top w:val="single" w:sz="4" w:space="0" w:color="auto"/>
              <w:left w:val="single" w:sz="4" w:space="0" w:color="auto"/>
              <w:bottom w:val="single" w:sz="4" w:space="0" w:color="auto"/>
              <w:right w:val="single" w:sz="4" w:space="0" w:color="auto"/>
            </w:tcBorders>
          </w:tcPr>
          <w:p w:rsidR="00A735FC" w:rsidRDefault="009848B6">
            <w:pPr>
              <w:rPr>
                <w:rFonts w:ascii="宋体" w:eastAsia="宋体" w:hAnsi="宋体"/>
                <w:szCs w:val="21"/>
              </w:rPr>
            </w:pPr>
            <w:r>
              <w:rPr>
                <w:rFonts w:ascii="宋体" w:eastAsia="宋体" w:hAnsi="宋体" w:hint="eastAsia"/>
                <w:szCs w:val="21"/>
              </w:rPr>
              <w:t>（一）评分内容：投标人承诺服务期满后主动办理交接手续的，得</w:t>
            </w:r>
            <w:r>
              <w:rPr>
                <w:rFonts w:ascii="宋体" w:eastAsia="宋体" w:hAnsi="宋体" w:hint="eastAsia"/>
                <w:szCs w:val="21"/>
              </w:rPr>
              <w:t>100</w:t>
            </w:r>
            <w:r>
              <w:rPr>
                <w:rFonts w:ascii="宋体" w:eastAsia="宋体" w:hAnsi="宋体" w:hint="eastAsia"/>
                <w:szCs w:val="21"/>
              </w:rPr>
              <w:t>分。</w:t>
            </w:r>
          </w:p>
          <w:p w:rsidR="00A735FC" w:rsidRDefault="009848B6">
            <w:pPr>
              <w:rPr>
                <w:rFonts w:ascii="宋体" w:eastAsia="宋体" w:hAnsi="宋体"/>
                <w:szCs w:val="21"/>
              </w:rPr>
            </w:pPr>
            <w:r>
              <w:rPr>
                <w:rFonts w:ascii="宋体" w:eastAsia="宋体" w:hAnsi="宋体" w:hint="eastAsia"/>
                <w:szCs w:val="21"/>
              </w:rPr>
              <w:t>（二）评分依据：要求提供承诺</w:t>
            </w:r>
            <w:proofErr w:type="gramStart"/>
            <w:r>
              <w:rPr>
                <w:rFonts w:ascii="宋体" w:eastAsia="宋体" w:hAnsi="宋体" w:hint="eastAsia"/>
                <w:szCs w:val="21"/>
              </w:rPr>
              <w:t>函作为</w:t>
            </w:r>
            <w:proofErr w:type="gramEnd"/>
            <w:r>
              <w:rPr>
                <w:rFonts w:ascii="宋体" w:eastAsia="宋体" w:hAnsi="宋体" w:hint="eastAsia"/>
                <w:szCs w:val="21"/>
              </w:rPr>
              <w:t>得分依据，未提供承诺或承诺内容不满足要求不得分。专家</w:t>
            </w:r>
            <w:r>
              <w:rPr>
                <w:rFonts w:ascii="宋体" w:eastAsia="宋体" w:hAnsi="宋体"/>
                <w:szCs w:val="21"/>
              </w:rPr>
              <w:t>按百分</w:t>
            </w:r>
            <w:r>
              <w:rPr>
                <w:rFonts w:ascii="宋体" w:eastAsia="宋体" w:hAnsi="宋体" w:hint="eastAsia"/>
                <w:szCs w:val="21"/>
              </w:rPr>
              <w:t>制</w:t>
            </w:r>
            <w:r>
              <w:rPr>
                <w:rFonts w:ascii="宋体" w:eastAsia="宋体" w:hAnsi="宋体"/>
                <w:szCs w:val="21"/>
              </w:rPr>
              <w:t>打分。</w:t>
            </w:r>
          </w:p>
        </w:tc>
      </w:tr>
      <w:tr w:rsidR="00A735FC">
        <w:trPr>
          <w:trHeight w:val="63"/>
        </w:trPr>
        <w:tc>
          <w:tcPr>
            <w:tcW w:w="0" w:type="auto"/>
            <w:vMerge/>
            <w:tcBorders>
              <w:left w:val="single" w:sz="4" w:space="0" w:color="auto"/>
              <w:right w:val="single" w:sz="4" w:space="0" w:color="auto"/>
            </w:tcBorders>
            <w:vAlign w:val="center"/>
          </w:tcPr>
          <w:p w:rsidR="00A735FC" w:rsidRDefault="00A735FC">
            <w:pPr>
              <w:widowControl/>
              <w:jc w:val="left"/>
              <w:rPr>
                <w:rFonts w:ascii="宋体" w:eastAsia="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A735FC" w:rsidRDefault="009848B6">
            <w:pPr>
              <w:jc w:val="center"/>
              <w:rPr>
                <w:rFonts w:ascii="宋体" w:eastAsia="宋体" w:hAnsi="宋体"/>
                <w:szCs w:val="21"/>
              </w:rPr>
            </w:pPr>
            <w:r>
              <w:rPr>
                <w:rFonts w:ascii="宋体" w:eastAsia="宋体" w:hAnsi="宋体" w:hint="eastAsia"/>
                <w:szCs w:val="21"/>
              </w:rPr>
              <w:t>5</w:t>
            </w:r>
          </w:p>
        </w:tc>
        <w:tc>
          <w:tcPr>
            <w:tcW w:w="1723" w:type="dxa"/>
            <w:gridSpan w:val="2"/>
            <w:tcBorders>
              <w:top w:val="single" w:sz="4" w:space="0" w:color="auto"/>
              <w:left w:val="single" w:sz="4" w:space="0" w:color="auto"/>
              <w:bottom w:val="single" w:sz="4" w:space="0" w:color="auto"/>
              <w:right w:val="single" w:sz="4" w:space="0" w:color="auto"/>
            </w:tcBorders>
          </w:tcPr>
          <w:p w:rsidR="00A735FC" w:rsidRDefault="009848B6">
            <w:pPr>
              <w:jc w:val="center"/>
              <w:rPr>
                <w:rFonts w:ascii="宋体" w:eastAsia="宋体" w:hAnsi="宋体"/>
                <w:szCs w:val="21"/>
              </w:rPr>
            </w:pPr>
            <w:r>
              <w:rPr>
                <w:rFonts w:ascii="宋体" w:eastAsia="宋体" w:hAnsi="宋体" w:hint="eastAsia"/>
                <w:szCs w:val="21"/>
              </w:rPr>
              <w:t>违约承诺</w:t>
            </w:r>
          </w:p>
        </w:tc>
        <w:tc>
          <w:tcPr>
            <w:tcW w:w="850" w:type="dxa"/>
            <w:tcBorders>
              <w:top w:val="single" w:sz="4" w:space="0" w:color="auto"/>
              <w:left w:val="single" w:sz="4" w:space="0" w:color="auto"/>
              <w:bottom w:val="single" w:sz="4" w:space="0" w:color="auto"/>
              <w:right w:val="single" w:sz="4" w:space="0" w:color="auto"/>
            </w:tcBorders>
          </w:tcPr>
          <w:p w:rsidR="00A735FC" w:rsidRDefault="009848B6">
            <w:pPr>
              <w:jc w:val="center"/>
              <w:rPr>
                <w:rFonts w:ascii="宋体" w:eastAsia="宋体" w:hAnsi="宋体"/>
                <w:szCs w:val="21"/>
              </w:rPr>
            </w:pPr>
            <w:r>
              <w:rPr>
                <w:rFonts w:ascii="宋体" w:eastAsia="宋体" w:hAnsi="宋体" w:hint="eastAsia"/>
                <w:szCs w:val="21"/>
              </w:rPr>
              <w:t>3</w:t>
            </w:r>
          </w:p>
        </w:tc>
        <w:tc>
          <w:tcPr>
            <w:tcW w:w="851" w:type="dxa"/>
            <w:tcBorders>
              <w:top w:val="single" w:sz="4" w:space="0" w:color="auto"/>
              <w:left w:val="single" w:sz="4" w:space="0" w:color="auto"/>
              <w:bottom w:val="single" w:sz="4" w:space="0" w:color="auto"/>
              <w:right w:val="single" w:sz="4" w:space="0" w:color="auto"/>
            </w:tcBorders>
          </w:tcPr>
          <w:p w:rsidR="00A735FC" w:rsidRDefault="009848B6">
            <w:pPr>
              <w:jc w:val="center"/>
              <w:rPr>
                <w:rFonts w:ascii="宋体" w:eastAsia="宋体" w:hAnsi="宋体"/>
                <w:szCs w:val="21"/>
              </w:rPr>
            </w:pPr>
            <w:r>
              <w:rPr>
                <w:rFonts w:ascii="宋体" w:eastAsia="宋体" w:hAnsi="宋体" w:hint="eastAsia"/>
                <w:szCs w:val="21"/>
              </w:rPr>
              <w:t>专家打分</w:t>
            </w:r>
          </w:p>
        </w:tc>
        <w:tc>
          <w:tcPr>
            <w:tcW w:w="4082" w:type="dxa"/>
            <w:tcBorders>
              <w:top w:val="single" w:sz="4" w:space="0" w:color="auto"/>
              <w:left w:val="single" w:sz="4" w:space="0" w:color="auto"/>
              <w:bottom w:val="single" w:sz="4" w:space="0" w:color="auto"/>
              <w:right w:val="single" w:sz="4" w:space="0" w:color="auto"/>
            </w:tcBorders>
          </w:tcPr>
          <w:p w:rsidR="00A735FC" w:rsidRDefault="009848B6">
            <w:pPr>
              <w:rPr>
                <w:rFonts w:ascii="宋体" w:eastAsia="宋体" w:hAnsi="宋体"/>
                <w:szCs w:val="21"/>
              </w:rPr>
            </w:pPr>
            <w:r>
              <w:rPr>
                <w:rFonts w:ascii="宋体" w:eastAsia="宋体" w:hAnsi="宋体" w:hint="eastAsia"/>
                <w:szCs w:val="21"/>
              </w:rPr>
              <w:t>考察内容：投标人需对以下内容进行承诺。</w:t>
            </w:r>
          </w:p>
          <w:p w:rsidR="00A735FC" w:rsidRDefault="009848B6">
            <w:pPr>
              <w:rPr>
                <w:rFonts w:ascii="宋体" w:eastAsia="宋体" w:hAnsi="宋体"/>
                <w:szCs w:val="21"/>
              </w:rPr>
            </w:pPr>
            <w:r>
              <w:rPr>
                <w:rFonts w:ascii="宋体" w:eastAsia="宋体" w:hAnsi="宋体" w:hint="eastAsia"/>
                <w:szCs w:val="21"/>
              </w:rPr>
              <w:t>（</w:t>
            </w:r>
            <w:r>
              <w:rPr>
                <w:rFonts w:ascii="宋体" w:eastAsia="宋体" w:hAnsi="宋体" w:hint="eastAsia"/>
                <w:szCs w:val="21"/>
              </w:rPr>
              <w:t>1</w:t>
            </w:r>
            <w:r>
              <w:rPr>
                <w:rFonts w:ascii="宋体" w:eastAsia="宋体" w:hAnsi="宋体" w:hint="eastAsia"/>
                <w:szCs w:val="21"/>
              </w:rPr>
              <w:t>）人员严格按照招标文件及投标承诺配置；</w:t>
            </w:r>
            <w:r>
              <w:rPr>
                <w:rFonts w:ascii="宋体" w:eastAsia="宋体" w:hAnsi="宋体" w:hint="eastAsia"/>
                <w:szCs w:val="21"/>
              </w:rPr>
              <w:t xml:space="preserve"> </w:t>
            </w:r>
          </w:p>
          <w:p w:rsidR="00A735FC" w:rsidRDefault="009848B6">
            <w:pPr>
              <w:rPr>
                <w:rFonts w:ascii="宋体" w:eastAsia="宋体" w:hAnsi="宋体"/>
                <w:szCs w:val="21"/>
              </w:rPr>
            </w:pPr>
            <w:r>
              <w:rPr>
                <w:rFonts w:ascii="宋体" w:eastAsia="宋体" w:hAnsi="宋体" w:hint="eastAsia"/>
                <w:szCs w:val="21"/>
              </w:rPr>
              <w:t>（</w:t>
            </w:r>
            <w:r>
              <w:rPr>
                <w:rFonts w:ascii="宋体" w:eastAsia="宋体" w:hAnsi="宋体" w:hint="eastAsia"/>
                <w:szCs w:val="21"/>
              </w:rPr>
              <w:t>2</w:t>
            </w:r>
            <w:r>
              <w:rPr>
                <w:rFonts w:ascii="宋体" w:eastAsia="宋体" w:hAnsi="宋体" w:hint="eastAsia"/>
                <w:szCs w:val="21"/>
              </w:rPr>
              <w:t>）服务质量达到招标文件要求；</w:t>
            </w:r>
            <w:r>
              <w:rPr>
                <w:rFonts w:ascii="宋体" w:eastAsia="宋体" w:hAnsi="宋体" w:hint="eastAsia"/>
                <w:szCs w:val="21"/>
              </w:rPr>
              <w:t xml:space="preserve"> </w:t>
            </w:r>
          </w:p>
          <w:p w:rsidR="00A735FC" w:rsidRDefault="009848B6">
            <w:pPr>
              <w:rPr>
                <w:rFonts w:ascii="宋体" w:eastAsia="宋体" w:hAnsi="宋体"/>
                <w:szCs w:val="21"/>
              </w:rPr>
            </w:pPr>
            <w:r>
              <w:rPr>
                <w:rFonts w:ascii="宋体" w:eastAsia="宋体" w:hAnsi="宋体" w:hint="eastAsia"/>
                <w:szCs w:val="21"/>
              </w:rPr>
              <w:t>（</w:t>
            </w:r>
            <w:r>
              <w:rPr>
                <w:rFonts w:ascii="宋体" w:eastAsia="宋体" w:hAnsi="宋体" w:hint="eastAsia"/>
                <w:szCs w:val="21"/>
              </w:rPr>
              <w:t>3</w:t>
            </w:r>
            <w:r>
              <w:rPr>
                <w:rFonts w:ascii="宋体" w:eastAsia="宋体" w:hAnsi="宋体" w:hint="eastAsia"/>
                <w:szCs w:val="21"/>
              </w:rPr>
              <w:t>）对未能达到管理要求承担相应管理责任。</w:t>
            </w:r>
          </w:p>
          <w:p w:rsidR="00A735FC" w:rsidRDefault="009848B6">
            <w:pPr>
              <w:rPr>
                <w:rFonts w:ascii="宋体" w:eastAsia="宋体" w:hAnsi="宋体"/>
                <w:b/>
                <w:szCs w:val="21"/>
              </w:rPr>
            </w:pPr>
            <w:r>
              <w:rPr>
                <w:rFonts w:ascii="宋体" w:eastAsia="宋体" w:hAnsi="宋体"/>
                <w:b/>
                <w:szCs w:val="21"/>
              </w:rPr>
              <w:t>评审标准</w:t>
            </w:r>
            <w:r>
              <w:rPr>
                <w:rFonts w:ascii="宋体" w:eastAsia="宋体" w:hAnsi="宋体" w:hint="eastAsia"/>
                <w:b/>
                <w:szCs w:val="21"/>
              </w:rPr>
              <w:t>：</w:t>
            </w:r>
          </w:p>
          <w:p w:rsidR="00A735FC" w:rsidRDefault="009848B6">
            <w:pPr>
              <w:pStyle w:val="afff6"/>
              <w:numPr>
                <w:ilvl w:val="0"/>
                <w:numId w:val="8"/>
              </w:numPr>
              <w:ind w:firstLineChars="0"/>
              <w:rPr>
                <w:rFonts w:ascii="宋体" w:eastAsia="宋体" w:hAnsi="宋体"/>
                <w:szCs w:val="21"/>
              </w:rPr>
            </w:pPr>
            <w:r>
              <w:rPr>
                <w:rFonts w:ascii="宋体" w:eastAsia="宋体" w:hAnsi="宋体" w:hint="eastAsia"/>
                <w:szCs w:val="21"/>
              </w:rPr>
              <w:t>响应以上</w:t>
            </w:r>
            <w:r>
              <w:rPr>
                <w:rFonts w:ascii="宋体" w:eastAsia="宋体" w:hAnsi="宋体" w:hint="eastAsia"/>
                <w:szCs w:val="21"/>
              </w:rPr>
              <w:t>3</w:t>
            </w:r>
            <w:r>
              <w:rPr>
                <w:rFonts w:ascii="宋体" w:eastAsia="宋体" w:hAnsi="宋体" w:hint="eastAsia"/>
                <w:szCs w:val="21"/>
              </w:rPr>
              <w:t>项，且描述合理的得</w:t>
            </w:r>
            <w:r>
              <w:rPr>
                <w:rFonts w:ascii="宋体" w:eastAsia="宋体" w:hAnsi="宋体" w:hint="eastAsia"/>
                <w:szCs w:val="21"/>
              </w:rPr>
              <w:t>100</w:t>
            </w:r>
            <w:r>
              <w:rPr>
                <w:rFonts w:ascii="宋体" w:eastAsia="宋体" w:hAnsi="宋体" w:hint="eastAsia"/>
                <w:szCs w:val="21"/>
              </w:rPr>
              <w:t>分，</w:t>
            </w:r>
          </w:p>
          <w:p w:rsidR="00A735FC" w:rsidRDefault="009848B6">
            <w:pPr>
              <w:pStyle w:val="afff6"/>
              <w:numPr>
                <w:ilvl w:val="0"/>
                <w:numId w:val="8"/>
              </w:numPr>
              <w:ind w:firstLineChars="0"/>
              <w:rPr>
                <w:rFonts w:ascii="宋体" w:eastAsia="宋体" w:hAnsi="宋体"/>
                <w:szCs w:val="21"/>
              </w:rPr>
            </w:pPr>
            <w:r>
              <w:rPr>
                <w:rFonts w:ascii="宋体" w:eastAsia="宋体" w:hAnsi="宋体"/>
                <w:szCs w:val="21"/>
              </w:rPr>
              <w:t>响应以上</w:t>
            </w:r>
            <w:r>
              <w:rPr>
                <w:rFonts w:ascii="宋体" w:eastAsia="宋体" w:hAnsi="宋体" w:hint="eastAsia"/>
                <w:szCs w:val="21"/>
              </w:rPr>
              <w:t>2</w:t>
            </w:r>
            <w:r>
              <w:rPr>
                <w:rFonts w:ascii="宋体" w:eastAsia="宋体" w:hAnsi="宋体" w:hint="eastAsia"/>
                <w:szCs w:val="21"/>
              </w:rPr>
              <w:t>项，且描述合理的得</w:t>
            </w:r>
            <w:r>
              <w:rPr>
                <w:rFonts w:ascii="宋体" w:eastAsia="宋体" w:hAnsi="宋体" w:hint="eastAsia"/>
                <w:szCs w:val="21"/>
              </w:rPr>
              <w:t>60</w:t>
            </w:r>
            <w:r>
              <w:rPr>
                <w:rFonts w:ascii="宋体" w:eastAsia="宋体" w:hAnsi="宋体" w:hint="eastAsia"/>
                <w:szCs w:val="21"/>
              </w:rPr>
              <w:t>分，</w:t>
            </w:r>
          </w:p>
          <w:p w:rsidR="00A735FC" w:rsidRDefault="009848B6">
            <w:pPr>
              <w:pStyle w:val="afff6"/>
              <w:numPr>
                <w:ilvl w:val="0"/>
                <w:numId w:val="8"/>
              </w:numPr>
              <w:ind w:firstLineChars="0"/>
              <w:rPr>
                <w:rFonts w:ascii="宋体" w:eastAsia="宋体" w:hAnsi="宋体"/>
                <w:szCs w:val="21"/>
              </w:rPr>
            </w:pPr>
            <w:r>
              <w:rPr>
                <w:rFonts w:ascii="宋体" w:eastAsia="宋体" w:hAnsi="宋体"/>
                <w:szCs w:val="21"/>
              </w:rPr>
              <w:lastRenderedPageBreak/>
              <w:t>响应以上</w:t>
            </w:r>
            <w:r>
              <w:rPr>
                <w:rFonts w:ascii="宋体" w:eastAsia="宋体" w:hAnsi="宋体" w:hint="eastAsia"/>
                <w:szCs w:val="21"/>
              </w:rPr>
              <w:t>1</w:t>
            </w:r>
            <w:r>
              <w:rPr>
                <w:rFonts w:ascii="宋体" w:eastAsia="宋体" w:hAnsi="宋体" w:hint="eastAsia"/>
                <w:szCs w:val="21"/>
              </w:rPr>
              <w:t>项，且描述合理的得</w:t>
            </w:r>
            <w:r>
              <w:rPr>
                <w:rFonts w:ascii="宋体" w:eastAsia="宋体" w:hAnsi="宋体" w:hint="eastAsia"/>
                <w:szCs w:val="21"/>
              </w:rPr>
              <w:t>30</w:t>
            </w:r>
            <w:r>
              <w:rPr>
                <w:rFonts w:ascii="宋体" w:eastAsia="宋体" w:hAnsi="宋体" w:hint="eastAsia"/>
                <w:szCs w:val="21"/>
              </w:rPr>
              <w:t>分。</w:t>
            </w:r>
          </w:p>
          <w:p w:rsidR="00A735FC" w:rsidRDefault="009848B6">
            <w:pPr>
              <w:rPr>
                <w:rFonts w:ascii="宋体" w:eastAsia="宋体" w:hAnsi="宋体"/>
                <w:szCs w:val="21"/>
              </w:rPr>
            </w:pPr>
            <w:r>
              <w:rPr>
                <w:rFonts w:ascii="宋体" w:eastAsia="宋体" w:hAnsi="宋体" w:hint="eastAsia"/>
                <w:szCs w:val="21"/>
              </w:rPr>
              <w:t>注：要求提供承诺</w:t>
            </w:r>
            <w:proofErr w:type="gramStart"/>
            <w:r>
              <w:rPr>
                <w:rFonts w:ascii="宋体" w:eastAsia="宋体" w:hAnsi="宋体" w:hint="eastAsia"/>
                <w:szCs w:val="21"/>
              </w:rPr>
              <w:t>函作为</w:t>
            </w:r>
            <w:proofErr w:type="gramEnd"/>
            <w:r>
              <w:rPr>
                <w:rFonts w:ascii="宋体" w:eastAsia="宋体" w:hAnsi="宋体" w:hint="eastAsia"/>
                <w:szCs w:val="21"/>
              </w:rPr>
              <w:t>得分依据，未提供承诺或承诺内容不满足要求不得分。</w:t>
            </w:r>
          </w:p>
        </w:tc>
      </w:tr>
      <w:tr w:rsidR="00A735FC">
        <w:tc>
          <w:tcPr>
            <w:tcW w:w="838" w:type="dxa"/>
            <w:tcBorders>
              <w:top w:val="single" w:sz="4" w:space="0" w:color="auto"/>
              <w:left w:val="single" w:sz="4" w:space="0" w:color="auto"/>
              <w:bottom w:val="single" w:sz="4" w:space="0" w:color="auto"/>
              <w:right w:val="single" w:sz="4" w:space="0" w:color="auto"/>
            </w:tcBorders>
          </w:tcPr>
          <w:p w:rsidR="00A735FC" w:rsidRDefault="009848B6">
            <w:pPr>
              <w:jc w:val="center"/>
              <w:rPr>
                <w:rFonts w:ascii="宋体" w:eastAsia="宋体" w:hAnsi="宋体"/>
                <w:szCs w:val="21"/>
              </w:rPr>
            </w:pPr>
            <w:r>
              <w:rPr>
                <w:rFonts w:ascii="宋体" w:eastAsia="宋体" w:hAnsi="宋体"/>
                <w:szCs w:val="21"/>
              </w:rPr>
              <w:lastRenderedPageBreak/>
              <w:t>3</w:t>
            </w:r>
          </w:p>
        </w:tc>
        <w:tc>
          <w:tcPr>
            <w:tcW w:w="4119" w:type="dxa"/>
            <w:gridSpan w:val="5"/>
            <w:tcBorders>
              <w:top w:val="single" w:sz="4" w:space="0" w:color="auto"/>
              <w:left w:val="single" w:sz="4" w:space="0" w:color="auto"/>
              <w:bottom w:val="single" w:sz="4" w:space="0" w:color="auto"/>
              <w:right w:val="single" w:sz="4" w:space="0" w:color="auto"/>
            </w:tcBorders>
          </w:tcPr>
          <w:p w:rsidR="00A735FC" w:rsidRDefault="009848B6">
            <w:pPr>
              <w:jc w:val="center"/>
              <w:rPr>
                <w:rFonts w:ascii="宋体" w:eastAsia="宋体" w:hAnsi="宋体"/>
                <w:szCs w:val="21"/>
              </w:rPr>
            </w:pPr>
            <w:r>
              <w:rPr>
                <w:rFonts w:ascii="宋体" w:eastAsia="宋体" w:hAnsi="宋体" w:hint="eastAsia"/>
                <w:szCs w:val="21"/>
              </w:rPr>
              <w:t>综合实力部分</w:t>
            </w:r>
          </w:p>
        </w:tc>
        <w:tc>
          <w:tcPr>
            <w:tcW w:w="4082" w:type="dxa"/>
            <w:tcBorders>
              <w:top w:val="single" w:sz="4" w:space="0" w:color="auto"/>
              <w:left w:val="single" w:sz="4" w:space="0" w:color="auto"/>
              <w:bottom w:val="single" w:sz="4" w:space="0" w:color="auto"/>
              <w:right w:val="single" w:sz="4" w:space="0" w:color="auto"/>
            </w:tcBorders>
          </w:tcPr>
          <w:p w:rsidR="00A735FC" w:rsidRDefault="009848B6">
            <w:pPr>
              <w:jc w:val="center"/>
              <w:rPr>
                <w:rFonts w:ascii="宋体" w:eastAsia="宋体" w:hAnsi="宋体"/>
                <w:szCs w:val="21"/>
              </w:rPr>
            </w:pPr>
            <w:r>
              <w:rPr>
                <w:rFonts w:ascii="宋体" w:eastAsia="宋体" w:hAnsi="宋体" w:hint="eastAsia"/>
                <w:szCs w:val="21"/>
              </w:rPr>
              <w:t>34</w:t>
            </w:r>
          </w:p>
        </w:tc>
      </w:tr>
      <w:tr w:rsidR="00A735FC">
        <w:trPr>
          <w:trHeight w:val="81"/>
        </w:trPr>
        <w:tc>
          <w:tcPr>
            <w:tcW w:w="838" w:type="dxa"/>
            <w:vMerge w:val="restart"/>
            <w:tcBorders>
              <w:top w:val="single" w:sz="4" w:space="0" w:color="auto"/>
              <w:left w:val="single" w:sz="4" w:space="0" w:color="auto"/>
              <w:right w:val="single" w:sz="4" w:space="0" w:color="auto"/>
            </w:tcBorders>
          </w:tcPr>
          <w:p w:rsidR="00A735FC" w:rsidRDefault="00A735FC">
            <w:pPr>
              <w:jc w:val="center"/>
              <w:rPr>
                <w:rFonts w:ascii="宋体" w:eastAsia="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A735FC" w:rsidRDefault="009848B6">
            <w:pPr>
              <w:jc w:val="center"/>
              <w:rPr>
                <w:rFonts w:ascii="宋体" w:eastAsia="宋体" w:hAnsi="宋体"/>
                <w:szCs w:val="21"/>
              </w:rPr>
            </w:pPr>
            <w:r>
              <w:rPr>
                <w:rFonts w:ascii="宋体" w:eastAsia="宋体" w:hAnsi="宋体" w:hint="eastAsia"/>
                <w:szCs w:val="21"/>
              </w:rPr>
              <w:t>序号</w:t>
            </w:r>
          </w:p>
        </w:tc>
        <w:tc>
          <w:tcPr>
            <w:tcW w:w="1723" w:type="dxa"/>
            <w:gridSpan w:val="2"/>
            <w:tcBorders>
              <w:top w:val="single" w:sz="4" w:space="0" w:color="auto"/>
              <w:left w:val="single" w:sz="4" w:space="0" w:color="auto"/>
              <w:bottom w:val="single" w:sz="4" w:space="0" w:color="auto"/>
              <w:right w:val="single" w:sz="4" w:space="0" w:color="auto"/>
            </w:tcBorders>
          </w:tcPr>
          <w:p w:rsidR="00A735FC" w:rsidRDefault="009848B6">
            <w:pPr>
              <w:jc w:val="center"/>
              <w:rPr>
                <w:rFonts w:ascii="宋体" w:eastAsia="宋体" w:hAnsi="宋体"/>
                <w:szCs w:val="21"/>
              </w:rPr>
            </w:pPr>
            <w:r>
              <w:rPr>
                <w:rFonts w:ascii="宋体" w:eastAsia="宋体" w:hAnsi="宋体" w:hint="eastAsia"/>
                <w:szCs w:val="21"/>
              </w:rPr>
              <w:t>评分因素</w:t>
            </w:r>
          </w:p>
        </w:tc>
        <w:tc>
          <w:tcPr>
            <w:tcW w:w="850" w:type="dxa"/>
            <w:tcBorders>
              <w:top w:val="single" w:sz="4" w:space="0" w:color="auto"/>
              <w:left w:val="single" w:sz="4" w:space="0" w:color="auto"/>
              <w:bottom w:val="single" w:sz="4" w:space="0" w:color="auto"/>
              <w:right w:val="single" w:sz="4" w:space="0" w:color="auto"/>
            </w:tcBorders>
          </w:tcPr>
          <w:p w:rsidR="00A735FC" w:rsidRDefault="009848B6">
            <w:pPr>
              <w:jc w:val="center"/>
              <w:rPr>
                <w:rFonts w:ascii="宋体" w:eastAsia="宋体" w:hAnsi="宋体"/>
                <w:szCs w:val="21"/>
              </w:rPr>
            </w:pPr>
            <w:r>
              <w:rPr>
                <w:rFonts w:ascii="宋体" w:eastAsia="宋体" w:hAnsi="宋体" w:hint="eastAsia"/>
                <w:szCs w:val="21"/>
              </w:rPr>
              <w:t>权重</w:t>
            </w:r>
          </w:p>
        </w:tc>
        <w:tc>
          <w:tcPr>
            <w:tcW w:w="851" w:type="dxa"/>
            <w:tcBorders>
              <w:top w:val="single" w:sz="4" w:space="0" w:color="auto"/>
              <w:left w:val="single" w:sz="4" w:space="0" w:color="auto"/>
              <w:bottom w:val="single" w:sz="4" w:space="0" w:color="auto"/>
              <w:right w:val="single" w:sz="4" w:space="0" w:color="auto"/>
            </w:tcBorders>
          </w:tcPr>
          <w:p w:rsidR="00A735FC" w:rsidRDefault="009848B6">
            <w:pPr>
              <w:jc w:val="center"/>
              <w:rPr>
                <w:rFonts w:ascii="宋体" w:eastAsia="宋体" w:hAnsi="宋体"/>
                <w:szCs w:val="21"/>
              </w:rPr>
            </w:pPr>
            <w:r>
              <w:rPr>
                <w:rFonts w:ascii="宋体" w:eastAsia="宋体" w:hAnsi="宋体" w:hint="eastAsia"/>
                <w:szCs w:val="21"/>
              </w:rPr>
              <w:t>评分方式</w:t>
            </w:r>
          </w:p>
        </w:tc>
        <w:tc>
          <w:tcPr>
            <w:tcW w:w="4082" w:type="dxa"/>
            <w:tcBorders>
              <w:top w:val="single" w:sz="4" w:space="0" w:color="auto"/>
              <w:left w:val="single" w:sz="4" w:space="0" w:color="auto"/>
              <w:bottom w:val="single" w:sz="4" w:space="0" w:color="auto"/>
              <w:right w:val="single" w:sz="4" w:space="0" w:color="auto"/>
            </w:tcBorders>
          </w:tcPr>
          <w:p w:rsidR="00A735FC" w:rsidRDefault="009848B6">
            <w:pPr>
              <w:jc w:val="center"/>
              <w:rPr>
                <w:rFonts w:ascii="宋体" w:eastAsia="宋体" w:hAnsi="宋体"/>
                <w:szCs w:val="21"/>
              </w:rPr>
            </w:pPr>
            <w:r>
              <w:rPr>
                <w:rFonts w:ascii="宋体" w:eastAsia="宋体" w:hAnsi="宋体" w:hint="eastAsia"/>
                <w:szCs w:val="21"/>
              </w:rPr>
              <w:t>评分准则</w:t>
            </w:r>
          </w:p>
        </w:tc>
      </w:tr>
      <w:tr w:rsidR="00A735FC">
        <w:trPr>
          <w:trHeight w:val="78"/>
        </w:trPr>
        <w:tc>
          <w:tcPr>
            <w:tcW w:w="0" w:type="auto"/>
            <w:vMerge/>
            <w:tcBorders>
              <w:left w:val="single" w:sz="4" w:space="0" w:color="auto"/>
              <w:right w:val="single" w:sz="4" w:space="0" w:color="auto"/>
            </w:tcBorders>
            <w:vAlign w:val="center"/>
          </w:tcPr>
          <w:p w:rsidR="00A735FC" w:rsidRDefault="00A735FC">
            <w:pPr>
              <w:widowControl/>
              <w:jc w:val="left"/>
              <w:rPr>
                <w:rFonts w:ascii="宋体" w:eastAsia="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A735FC" w:rsidRDefault="009848B6">
            <w:pPr>
              <w:jc w:val="center"/>
              <w:rPr>
                <w:rFonts w:ascii="宋体" w:eastAsia="宋体" w:hAnsi="宋体"/>
                <w:szCs w:val="21"/>
              </w:rPr>
            </w:pPr>
            <w:r>
              <w:rPr>
                <w:rFonts w:ascii="宋体" w:eastAsia="宋体" w:hAnsi="宋体"/>
                <w:szCs w:val="21"/>
              </w:rPr>
              <w:t>1</w:t>
            </w:r>
          </w:p>
        </w:tc>
        <w:tc>
          <w:tcPr>
            <w:tcW w:w="1723" w:type="dxa"/>
            <w:gridSpan w:val="2"/>
            <w:tcBorders>
              <w:top w:val="single" w:sz="4" w:space="0" w:color="auto"/>
              <w:left w:val="single" w:sz="4" w:space="0" w:color="auto"/>
              <w:bottom w:val="single" w:sz="4" w:space="0" w:color="auto"/>
              <w:right w:val="single" w:sz="4" w:space="0" w:color="auto"/>
            </w:tcBorders>
          </w:tcPr>
          <w:p w:rsidR="00A735FC" w:rsidRDefault="009848B6">
            <w:pPr>
              <w:jc w:val="center"/>
              <w:rPr>
                <w:rFonts w:ascii="宋体" w:eastAsia="宋体" w:hAnsi="宋体"/>
                <w:szCs w:val="21"/>
              </w:rPr>
            </w:pPr>
            <w:r>
              <w:rPr>
                <w:rFonts w:ascii="宋体" w:eastAsia="宋体" w:hAnsi="宋体" w:hint="eastAsia"/>
                <w:szCs w:val="21"/>
              </w:rPr>
              <w:t>投标人通过相关认证情况</w:t>
            </w:r>
          </w:p>
        </w:tc>
        <w:tc>
          <w:tcPr>
            <w:tcW w:w="850" w:type="dxa"/>
            <w:tcBorders>
              <w:top w:val="single" w:sz="4" w:space="0" w:color="auto"/>
              <w:left w:val="single" w:sz="4" w:space="0" w:color="auto"/>
              <w:bottom w:val="single" w:sz="4" w:space="0" w:color="auto"/>
              <w:right w:val="single" w:sz="4" w:space="0" w:color="auto"/>
            </w:tcBorders>
          </w:tcPr>
          <w:p w:rsidR="00A735FC" w:rsidRDefault="009848B6">
            <w:pPr>
              <w:jc w:val="center"/>
              <w:rPr>
                <w:rFonts w:ascii="宋体" w:eastAsia="宋体" w:hAnsi="宋体"/>
                <w:szCs w:val="21"/>
              </w:rPr>
            </w:pPr>
            <w:r>
              <w:rPr>
                <w:rFonts w:ascii="宋体" w:eastAsia="宋体" w:hAnsi="宋体" w:hint="eastAsia"/>
                <w:szCs w:val="21"/>
              </w:rPr>
              <w:t>5</w:t>
            </w:r>
          </w:p>
        </w:tc>
        <w:tc>
          <w:tcPr>
            <w:tcW w:w="851" w:type="dxa"/>
            <w:tcBorders>
              <w:top w:val="single" w:sz="4" w:space="0" w:color="auto"/>
              <w:left w:val="single" w:sz="4" w:space="0" w:color="auto"/>
              <w:bottom w:val="single" w:sz="4" w:space="0" w:color="auto"/>
              <w:right w:val="single" w:sz="4" w:space="0" w:color="auto"/>
            </w:tcBorders>
          </w:tcPr>
          <w:p w:rsidR="00A735FC" w:rsidRDefault="009848B6">
            <w:pPr>
              <w:jc w:val="center"/>
              <w:rPr>
                <w:rFonts w:ascii="宋体" w:eastAsia="宋体" w:hAnsi="宋体"/>
                <w:szCs w:val="21"/>
              </w:rPr>
            </w:pPr>
            <w:r>
              <w:rPr>
                <w:rFonts w:ascii="宋体" w:eastAsia="宋体" w:hAnsi="宋体" w:hint="eastAsia"/>
                <w:szCs w:val="21"/>
              </w:rPr>
              <w:t>专家打分</w:t>
            </w:r>
          </w:p>
        </w:tc>
        <w:tc>
          <w:tcPr>
            <w:tcW w:w="4082" w:type="dxa"/>
            <w:tcBorders>
              <w:top w:val="single" w:sz="4" w:space="0" w:color="auto"/>
              <w:left w:val="single" w:sz="4" w:space="0" w:color="auto"/>
              <w:bottom w:val="single" w:sz="4" w:space="0" w:color="auto"/>
              <w:right w:val="single" w:sz="4" w:space="0" w:color="auto"/>
            </w:tcBorders>
          </w:tcPr>
          <w:p w:rsidR="00A735FC" w:rsidRDefault="009848B6">
            <w:pPr>
              <w:rPr>
                <w:rFonts w:ascii="宋体" w:eastAsia="宋体" w:hAnsi="宋体"/>
                <w:szCs w:val="21"/>
              </w:rPr>
            </w:pPr>
            <w:r>
              <w:rPr>
                <w:rFonts w:ascii="宋体" w:eastAsia="宋体" w:hAnsi="宋体" w:hint="eastAsia"/>
                <w:szCs w:val="21"/>
              </w:rPr>
              <w:t>1.</w:t>
            </w:r>
            <w:r>
              <w:rPr>
                <w:rFonts w:ascii="宋体" w:eastAsia="宋体" w:hAnsi="宋体"/>
                <w:szCs w:val="21"/>
              </w:rPr>
              <w:t>考察投标人具备</w:t>
            </w:r>
            <w:r>
              <w:rPr>
                <w:rFonts w:ascii="宋体" w:eastAsia="宋体" w:hAnsi="宋体" w:hint="eastAsia"/>
                <w:szCs w:val="21"/>
              </w:rPr>
              <w:t>ISO9001</w:t>
            </w:r>
            <w:r>
              <w:rPr>
                <w:rFonts w:ascii="宋体" w:eastAsia="宋体" w:hAnsi="宋体" w:hint="eastAsia"/>
                <w:szCs w:val="21"/>
              </w:rPr>
              <w:t>、</w:t>
            </w:r>
            <w:r>
              <w:rPr>
                <w:rFonts w:ascii="宋体" w:eastAsia="宋体" w:hAnsi="宋体" w:hint="eastAsia"/>
                <w:szCs w:val="21"/>
              </w:rPr>
              <w:t>ISO14001</w:t>
            </w:r>
            <w:r>
              <w:rPr>
                <w:rFonts w:ascii="宋体" w:eastAsia="宋体" w:hAnsi="宋体" w:hint="eastAsia"/>
                <w:szCs w:val="21"/>
              </w:rPr>
              <w:t>、</w:t>
            </w:r>
            <w:r>
              <w:rPr>
                <w:rFonts w:ascii="宋体" w:eastAsia="宋体" w:hAnsi="宋体" w:hint="eastAsia"/>
                <w:szCs w:val="21"/>
              </w:rPr>
              <w:t>ISO45001</w:t>
            </w:r>
            <w:r>
              <w:rPr>
                <w:rFonts w:ascii="宋体" w:eastAsia="宋体" w:hAnsi="宋体" w:hint="eastAsia"/>
                <w:szCs w:val="21"/>
              </w:rPr>
              <w:t>、</w:t>
            </w:r>
            <w:r>
              <w:rPr>
                <w:rFonts w:ascii="宋体" w:eastAsia="宋体" w:hAnsi="宋体" w:hint="eastAsia"/>
                <w:szCs w:val="21"/>
              </w:rPr>
              <w:t>ISO20000</w:t>
            </w:r>
            <w:r>
              <w:rPr>
                <w:rFonts w:ascii="宋体" w:eastAsia="宋体" w:hAnsi="宋体" w:hint="eastAsia"/>
                <w:szCs w:val="21"/>
              </w:rPr>
              <w:t>、</w:t>
            </w:r>
            <w:r>
              <w:rPr>
                <w:rFonts w:ascii="宋体" w:eastAsia="宋体" w:hAnsi="宋体"/>
                <w:szCs w:val="21"/>
              </w:rPr>
              <w:t>信息安全管理体系认证</w:t>
            </w:r>
            <w:r>
              <w:rPr>
                <w:rFonts w:ascii="宋体" w:eastAsia="宋体" w:hAnsi="宋体"/>
                <w:szCs w:val="21"/>
              </w:rPr>
              <w:t>ISO/IEC27001</w:t>
            </w:r>
            <w:r>
              <w:rPr>
                <w:rFonts w:ascii="宋体" w:eastAsia="宋体" w:hAnsi="宋体" w:hint="eastAsia"/>
                <w:szCs w:val="21"/>
              </w:rPr>
              <w:t>认证，以上认证范围为医疗行业应用软件类（以证书认证范围包括“医疗卫生”、“医疗行业”等关键字为准）。全部满足得</w:t>
            </w:r>
            <w:r>
              <w:rPr>
                <w:rFonts w:ascii="宋体" w:eastAsia="宋体" w:hAnsi="宋体" w:hint="eastAsia"/>
                <w:szCs w:val="21"/>
              </w:rPr>
              <w:t>100</w:t>
            </w:r>
            <w:r>
              <w:rPr>
                <w:rFonts w:ascii="宋体" w:eastAsia="宋体" w:hAnsi="宋体" w:hint="eastAsia"/>
                <w:szCs w:val="21"/>
              </w:rPr>
              <w:t>分，每缺少一项扣</w:t>
            </w:r>
            <w:r>
              <w:rPr>
                <w:rFonts w:ascii="宋体" w:eastAsia="宋体" w:hAnsi="宋体"/>
                <w:szCs w:val="21"/>
              </w:rPr>
              <w:t>2</w:t>
            </w:r>
            <w:r>
              <w:rPr>
                <w:rFonts w:ascii="宋体" w:eastAsia="宋体" w:hAnsi="宋体" w:hint="eastAsia"/>
                <w:szCs w:val="21"/>
              </w:rPr>
              <w:t>0</w:t>
            </w:r>
            <w:r>
              <w:rPr>
                <w:rFonts w:ascii="宋体" w:eastAsia="宋体" w:hAnsi="宋体" w:hint="eastAsia"/>
                <w:szCs w:val="21"/>
              </w:rPr>
              <w:t>分，</w:t>
            </w:r>
            <w:r>
              <w:rPr>
                <w:rFonts w:ascii="宋体" w:eastAsia="宋体" w:hAnsi="宋体"/>
                <w:szCs w:val="21"/>
              </w:rPr>
              <w:t>扣完为止</w:t>
            </w:r>
            <w:r>
              <w:rPr>
                <w:rFonts w:ascii="宋体" w:eastAsia="宋体" w:hAnsi="宋体" w:hint="eastAsia"/>
                <w:szCs w:val="21"/>
              </w:rPr>
              <w:t>。</w:t>
            </w:r>
          </w:p>
          <w:p w:rsidR="00A735FC" w:rsidRDefault="009848B6">
            <w:pPr>
              <w:rPr>
                <w:rFonts w:ascii="宋体" w:eastAsia="宋体" w:hAnsi="宋体"/>
                <w:szCs w:val="21"/>
              </w:rPr>
            </w:pPr>
            <w:r>
              <w:rPr>
                <w:rFonts w:ascii="宋体" w:eastAsia="宋体" w:hAnsi="宋体" w:hint="eastAsia"/>
                <w:szCs w:val="21"/>
              </w:rPr>
              <w:t>证明文件：</w:t>
            </w:r>
          </w:p>
          <w:p w:rsidR="00A735FC" w:rsidRDefault="009848B6">
            <w:pPr>
              <w:rPr>
                <w:rFonts w:ascii="宋体" w:eastAsia="宋体" w:hAnsi="宋体"/>
                <w:szCs w:val="21"/>
              </w:rPr>
            </w:pPr>
            <w:r>
              <w:rPr>
                <w:rFonts w:ascii="宋体" w:eastAsia="宋体" w:hAnsi="宋体" w:hint="eastAsia"/>
                <w:szCs w:val="21"/>
              </w:rPr>
              <w:t>投标人需提供有效期内的相关证书复印件，未按要求提供或提供不清晰导致专家无法判断的不得分。</w:t>
            </w:r>
          </w:p>
        </w:tc>
      </w:tr>
      <w:tr w:rsidR="00A735FC">
        <w:trPr>
          <w:trHeight w:val="78"/>
        </w:trPr>
        <w:tc>
          <w:tcPr>
            <w:tcW w:w="0" w:type="auto"/>
            <w:vMerge/>
            <w:tcBorders>
              <w:left w:val="single" w:sz="4" w:space="0" w:color="auto"/>
              <w:right w:val="single" w:sz="4" w:space="0" w:color="auto"/>
            </w:tcBorders>
            <w:vAlign w:val="center"/>
          </w:tcPr>
          <w:p w:rsidR="00A735FC" w:rsidRDefault="00A735FC">
            <w:pPr>
              <w:widowControl/>
              <w:jc w:val="left"/>
              <w:rPr>
                <w:rFonts w:ascii="宋体" w:eastAsia="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A735FC" w:rsidRDefault="009848B6">
            <w:pPr>
              <w:jc w:val="center"/>
              <w:rPr>
                <w:rFonts w:ascii="宋体" w:eastAsia="宋体" w:hAnsi="宋体"/>
                <w:szCs w:val="21"/>
              </w:rPr>
            </w:pPr>
            <w:r>
              <w:rPr>
                <w:rFonts w:ascii="宋体" w:eastAsia="宋体" w:hAnsi="宋体" w:hint="eastAsia"/>
                <w:szCs w:val="21"/>
              </w:rPr>
              <w:t>2</w:t>
            </w:r>
          </w:p>
        </w:tc>
        <w:tc>
          <w:tcPr>
            <w:tcW w:w="1723" w:type="dxa"/>
            <w:gridSpan w:val="2"/>
            <w:tcBorders>
              <w:top w:val="single" w:sz="4" w:space="0" w:color="auto"/>
              <w:left w:val="single" w:sz="4" w:space="0" w:color="auto"/>
              <w:bottom w:val="single" w:sz="4" w:space="0" w:color="auto"/>
              <w:right w:val="single" w:sz="4" w:space="0" w:color="auto"/>
            </w:tcBorders>
          </w:tcPr>
          <w:p w:rsidR="00A735FC" w:rsidRDefault="009848B6">
            <w:pPr>
              <w:jc w:val="center"/>
              <w:rPr>
                <w:rFonts w:ascii="宋体" w:eastAsia="宋体" w:hAnsi="宋体"/>
                <w:szCs w:val="21"/>
              </w:rPr>
            </w:pPr>
            <w:r>
              <w:rPr>
                <w:rFonts w:ascii="宋体" w:eastAsia="宋体" w:hAnsi="宋体" w:hint="eastAsia"/>
                <w:szCs w:val="21"/>
              </w:rPr>
              <w:t>拟安排的项目负责人情况</w:t>
            </w:r>
            <w:r>
              <w:rPr>
                <w:rFonts w:ascii="宋体" w:eastAsia="宋体" w:hAnsi="宋体" w:hint="eastAsia"/>
              </w:rPr>
              <w:t>（仅限一人）</w:t>
            </w:r>
          </w:p>
        </w:tc>
        <w:tc>
          <w:tcPr>
            <w:tcW w:w="850" w:type="dxa"/>
            <w:tcBorders>
              <w:top w:val="single" w:sz="4" w:space="0" w:color="auto"/>
              <w:left w:val="single" w:sz="4" w:space="0" w:color="auto"/>
              <w:bottom w:val="single" w:sz="4" w:space="0" w:color="auto"/>
              <w:right w:val="single" w:sz="4" w:space="0" w:color="auto"/>
            </w:tcBorders>
          </w:tcPr>
          <w:p w:rsidR="00A735FC" w:rsidRDefault="009848B6">
            <w:pPr>
              <w:jc w:val="center"/>
              <w:rPr>
                <w:rFonts w:ascii="宋体" w:eastAsia="宋体" w:hAnsi="宋体"/>
                <w:szCs w:val="21"/>
              </w:rPr>
            </w:pPr>
            <w:r>
              <w:rPr>
                <w:rFonts w:ascii="宋体" w:eastAsia="宋体" w:hAnsi="宋体" w:hint="eastAsia"/>
                <w:szCs w:val="21"/>
              </w:rPr>
              <w:t>6</w:t>
            </w:r>
          </w:p>
        </w:tc>
        <w:tc>
          <w:tcPr>
            <w:tcW w:w="851" w:type="dxa"/>
            <w:tcBorders>
              <w:top w:val="single" w:sz="4" w:space="0" w:color="auto"/>
              <w:left w:val="single" w:sz="4" w:space="0" w:color="auto"/>
              <w:bottom w:val="single" w:sz="4" w:space="0" w:color="auto"/>
              <w:right w:val="single" w:sz="4" w:space="0" w:color="auto"/>
            </w:tcBorders>
          </w:tcPr>
          <w:p w:rsidR="00A735FC" w:rsidRDefault="009848B6">
            <w:pPr>
              <w:jc w:val="center"/>
              <w:rPr>
                <w:rFonts w:ascii="宋体" w:eastAsia="宋体" w:hAnsi="宋体"/>
                <w:szCs w:val="21"/>
              </w:rPr>
            </w:pPr>
            <w:r>
              <w:rPr>
                <w:rFonts w:ascii="宋体" w:eastAsia="宋体" w:hAnsi="宋体" w:hint="eastAsia"/>
                <w:szCs w:val="21"/>
              </w:rPr>
              <w:t>专家打分</w:t>
            </w:r>
          </w:p>
        </w:tc>
        <w:tc>
          <w:tcPr>
            <w:tcW w:w="4082" w:type="dxa"/>
            <w:tcBorders>
              <w:top w:val="single" w:sz="4" w:space="0" w:color="auto"/>
              <w:left w:val="single" w:sz="4" w:space="0" w:color="auto"/>
              <w:bottom w:val="single" w:sz="4" w:space="0" w:color="auto"/>
              <w:right w:val="single" w:sz="4" w:space="0" w:color="auto"/>
            </w:tcBorders>
          </w:tcPr>
          <w:p w:rsidR="00A735FC" w:rsidRDefault="009848B6">
            <w:pPr>
              <w:rPr>
                <w:rFonts w:ascii="宋体" w:eastAsia="宋体" w:hAnsi="宋体"/>
                <w:szCs w:val="21"/>
              </w:rPr>
            </w:pPr>
            <w:r>
              <w:rPr>
                <w:rFonts w:ascii="宋体" w:eastAsia="宋体" w:hAnsi="宋体" w:hint="eastAsia"/>
                <w:szCs w:val="21"/>
              </w:rPr>
              <w:t>1</w:t>
            </w:r>
            <w:r>
              <w:rPr>
                <w:rFonts w:ascii="宋体" w:eastAsia="宋体" w:hAnsi="宋体" w:hint="eastAsia"/>
                <w:szCs w:val="21"/>
              </w:rPr>
              <w:t>、评审标准：</w:t>
            </w:r>
          </w:p>
          <w:p w:rsidR="00A735FC" w:rsidRDefault="009848B6">
            <w:pPr>
              <w:rPr>
                <w:rFonts w:ascii="宋体" w:eastAsia="宋体" w:hAnsi="宋体"/>
                <w:szCs w:val="21"/>
              </w:rPr>
            </w:pPr>
            <w:r>
              <w:rPr>
                <w:rFonts w:ascii="宋体" w:eastAsia="宋体" w:hAnsi="宋体" w:hint="eastAsia"/>
                <w:szCs w:val="21"/>
              </w:rPr>
              <w:t>项目负责人具有人力资源和社会保障厅（含原人事厅）颁发的高级工程师、信息系统项目管理师（高级）资质证书</w:t>
            </w:r>
            <w:r>
              <w:rPr>
                <w:rFonts w:ascii="宋体" w:eastAsia="宋体" w:hAnsi="宋体"/>
                <w:szCs w:val="21"/>
              </w:rPr>
              <w:t>。</w:t>
            </w:r>
            <w:r>
              <w:rPr>
                <w:rFonts w:ascii="宋体" w:eastAsia="宋体" w:hAnsi="宋体" w:hint="eastAsia"/>
                <w:szCs w:val="21"/>
              </w:rPr>
              <w:t>每提供一个得</w:t>
            </w:r>
            <w:r>
              <w:rPr>
                <w:rFonts w:ascii="宋体" w:eastAsia="宋体" w:hAnsi="宋体" w:hint="eastAsia"/>
                <w:szCs w:val="21"/>
              </w:rPr>
              <w:t>50</w:t>
            </w:r>
            <w:r>
              <w:rPr>
                <w:rFonts w:ascii="宋体" w:eastAsia="宋体" w:hAnsi="宋体" w:hint="eastAsia"/>
                <w:szCs w:val="21"/>
              </w:rPr>
              <w:t>分，全部提供得</w:t>
            </w:r>
            <w:r>
              <w:rPr>
                <w:rFonts w:ascii="宋体" w:eastAsia="宋体" w:hAnsi="宋体" w:hint="eastAsia"/>
                <w:szCs w:val="21"/>
              </w:rPr>
              <w:t>100</w:t>
            </w:r>
            <w:r>
              <w:rPr>
                <w:rFonts w:ascii="宋体" w:eastAsia="宋体" w:hAnsi="宋体" w:hint="eastAsia"/>
                <w:szCs w:val="21"/>
              </w:rPr>
              <w:t>分，</w:t>
            </w:r>
            <w:r>
              <w:rPr>
                <w:rFonts w:ascii="宋体" w:eastAsia="宋体" w:hAnsi="宋体"/>
                <w:szCs w:val="21"/>
              </w:rPr>
              <w:t>不提供</w:t>
            </w:r>
            <w:r>
              <w:rPr>
                <w:rFonts w:ascii="宋体" w:eastAsia="宋体" w:hAnsi="宋体" w:hint="eastAsia"/>
                <w:szCs w:val="21"/>
              </w:rPr>
              <w:t>不得分</w:t>
            </w:r>
            <w:r>
              <w:rPr>
                <w:rFonts w:ascii="宋体" w:eastAsia="宋体" w:hAnsi="宋体"/>
                <w:szCs w:val="21"/>
              </w:rPr>
              <w:t>。</w:t>
            </w:r>
          </w:p>
          <w:p w:rsidR="00A735FC" w:rsidRDefault="009848B6">
            <w:pPr>
              <w:rPr>
                <w:rFonts w:ascii="宋体" w:eastAsia="宋体" w:hAnsi="宋体"/>
                <w:szCs w:val="21"/>
              </w:rPr>
            </w:pPr>
            <w:r>
              <w:rPr>
                <w:rFonts w:ascii="宋体" w:eastAsia="宋体" w:hAnsi="宋体" w:hint="eastAsia"/>
                <w:szCs w:val="21"/>
              </w:rPr>
              <w:t>2</w:t>
            </w:r>
            <w:r>
              <w:rPr>
                <w:rFonts w:ascii="宋体" w:eastAsia="宋体" w:hAnsi="宋体" w:hint="eastAsia"/>
                <w:szCs w:val="21"/>
              </w:rPr>
              <w:t>、证明文件：</w:t>
            </w:r>
          </w:p>
          <w:p w:rsidR="00A735FC" w:rsidRDefault="009848B6">
            <w:pPr>
              <w:rPr>
                <w:rFonts w:ascii="宋体" w:eastAsia="宋体" w:hAnsi="宋体"/>
                <w:color w:val="FF0000"/>
                <w:szCs w:val="21"/>
              </w:rPr>
            </w:pPr>
            <w:r>
              <w:rPr>
                <w:rFonts w:ascii="宋体" w:eastAsia="宋体" w:hAnsi="宋体" w:hint="eastAsia"/>
                <w:szCs w:val="21"/>
              </w:rPr>
              <w:t>投标人须提供</w:t>
            </w:r>
            <w:r>
              <w:rPr>
                <w:rFonts w:ascii="宋体" w:eastAsia="宋体" w:hAnsi="宋体"/>
                <w:szCs w:val="21"/>
              </w:rPr>
              <w:t>以上</w:t>
            </w:r>
            <w:r>
              <w:rPr>
                <w:rFonts w:ascii="宋体" w:eastAsia="宋体" w:hAnsi="宋体" w:hint="eastAsia"/>
                <w:szCs w:val="21"/>
              </w:rPr>
              <w:t>材料复印件以及</w:t>
            </w:r>
            <w:r>
              <w:rPr>
                <w:rFonts w:ascii="宋体" w:eastAsia="宋体" w:hAnsi="宋体"/>
                <w:szCs w:val="21"/>
              </w:rPr>
              <w:t>2021</w:t>
            </w:r>
            <w:r>
              <w:rPr>
                <w:rFonts w:ascii="宋体" w:eastAsia="宋体" w:hAnsi="宋体" w:hint="eastAsia"/>
                <w:szCs w:val="21"/>
              </w:rPr>
              <w:t>年</w:t>
            </w:r>
            <w:r>
              <w:rPr>
                <w:rFonts w:ascii="宋体" w:eastAsia="宋体" w:hAnsi="宋体" w:hint="eastAsia"/>
                <w:szCs w:val="21"/>
              </w:rPr>
              <w:t>4</w:t>
            </w:r>
            <w:r>
              <w:rPr>
                <w:rFonts w:ascii="宋体" w:eastAsia="宋体" w:hAnsi="宋体" w:hint="eastAsia"/>
                <w:szCs w:val="21"/>
              </w:rPr>
              <w:t>月</w:t>
            </w:r>
            <w:r>
              <w:rPr>
                <w:rFonts w:ascii="宋体" w:eastAsia="宋体" w:hAnsi="宋体" w:hint="eastAsia"/>
                <w:szCs w:val="21"/>
              </w:rPr>
              <w:t>-2021</w:t>
            </w:r>
            <w:r>
              <w:rPr>
                <w:rFonts w:ascii="宋体" w:eastAsia="宋体" w:hAnsi="宋体" w:hint="eastAsia"/>
                <w:szCs w:val="21"/>
              </w:rPr>
              <w:t>年</w:t>
            </w:r>
            <w:r>
              <w:rPr>
                <w:rFonts w:ascii="宋体" w:eastAsia="宋体" w:hAnsi="宋体" w:hint="eastAsia"/>
                <w:szCs w:val="21"/>
              </w:rPr>
              <w:t>6</w:t>
            </w:r>
            <w:r>
              <w:rPr>
                <w:rFonts w:ascii="宋体" w:eastAsia="宋体" w:hAnsi="宋体" w:hint="eastAsia"/>
                <w:szCs w:val="21"/>
              </w:rPr>
              <w:t>月内</w:t>
            </w:r>
            <w:r>
              <w:rPr>
                <w:rFonts w:ascii="宋体" w:eastAsia="宋体" w:hAnsi="宋体"/>
                <w:szCs w:val="21"/>
              </w:rPr>
              <w:t>任意一个月的</w:t>
            </w:r>
            <w:r>
              <w:rPr>
                <w:rFonts w:ascii="宋体" w:eastAsia="宋体" w:hAnsi="宋体" w:hint="eastAsia"/>
                <w:szCs w:val="21"/>
              </w:rPr>
              <w:t>在本单位</w:t>
            </w:r>
            <w:proofErr w:type="gramStart"/>
            <w:r>
              <w:rPr>
                <w:rFonts w:ascii="宋体" w:eastAsia="宋体" w:hAnsi="宋体" w:hint="eastAsia"/>
                <w:szCs w:val="21"/>
              </w:rPr>
              <w:t>社保证明</w:t>
            </w:r>
            <w:proofErr w:type="gramEnd"/>
            <w:r>
              <w:rPr>
                <w:rFonts w:ascii="宋体" w:eastAsia="宋体" w:hAnsi="宋体" w:hint="eastAsia"/>
                <w:szCs w:val="21"/>
              </w:rPr>
              <w:t>(</w:t>
            </w:r>
            <w:r>
              <w:rPr>
                <w:rFonts w:ascii="宋体" w:eastAsia="宋体" w:hAnsi="宋体" w:hint="eastAsia"/>
                <w:szCs w:val="21"/>
              </w:rPr>
              <w:t>社保部门资料或网页资料或窗口打印资料均可</w:t>
            </w:r>
            <w:r>
              <w:rPr>
                <w:rFonts w:ascii="宋体" w:eastAsia="宋体" w:hAnsi="宋体" w:hint="eastAsia"/>
                <w:szCs w:val="21"/>
              </w:rPr>
              <w:t>)</w:t>
            </w:r>
            <w:r>
              <w:rPr>
                <w:rFonts w:ascii="宋体" w:eastAsia="宋体" w:hAnsi="宋体" w:hint="eastAsia"/>
                <w:szCs w:val="21"/>
              </w:rPr>
              <w:t>。未按要求提供或提供不清晰导致专家无法判断的不得分。</w:t>
            </w:r>
          </w:p>
        </w:tc>
      </w:tr>
      <w:tr w:rsidR="00A735FC">
        <w:trPr>
          <w:trHeight w:val="78"/>
        </w:trPr>
        <w:tc>
          <w:tcPr>
            <w:tcW w:w="0" w:type="auto"/>
            <w:vMerge/>
            <w:tcBorders>
              <w:left w:val="single" w:sz="4" w:space="0" w:color="auto"/>
              <w:right w:val="single" w:sz="4" w:space="0" w:color="auto"/>
            </w:tcBorders>
            <w:vAlign w:val="center"/>
          </w:tcPr>
          <w:p w:rsidR="00A735FC" w:rsidRDefault="00A735FC">
            <w:pPr>
              <w:widowControl/>
              <w:jc w:val="left"/>
              <w:rPr>
                <w:rFonts w:ascii="宋体" w:eastAsia="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A735FC" w:rsidRDefault="009848B6">
            <w:pPr>
              <w:jc w:val="center"/>
              <w:rPr>
                <w:rFonts w:ascii="宋体" w:eastAsia="宋体" w:hAnsi="宋体"/>
                <w:szCs w:val="21"/>
              </w:rPr>
            </w:pPr>
            <w:r>
              <w:rPr>
                <w:rFonts w:ascii="宋体" w:eastAsia="宋体" w:hAnsi="宋体" w:hint="eastAsia"/>
                <w:szCs w:val="21"/>
              </w:rPr>
              <w:t>3</w:t>
            </w:r>
          </w:p>
        </w:tc>
        <w:tc>
          <w:tcPr>
            <w:tcW w:w="1723" w:type="dxa"/>
            <w:gridSpan w:val="2"/>
            <w:tcBorders>
              <w:top w:val="single" w:sz="4" w:space="0" w:color="auto"/>
              <w:left w:val="single" w:sz="4" w:space="0" w:color="auto"/>
              <w:bottom w:val="single" w:sz="4" w:space="0" w:color="auto"/>
              <w:right w:val="single" w:sz="4" w:space="0" w:color="auto"/>
            </w:tcBorders>
          </w:tcPr>
          <w:p w:rsidR="00A735FC" w:rsidRDefault="009848B6">
            <w:pPr>
              <w:jc w:val="center"/>
              <w:rPr>
                <w:rFonts w:ascii="宋体" w:eastAsia="宋体" w:hAnsi="宋体"/>
                <w:szCs w:val="21"/>
              </w:rPr>
            </w:pPr>
            <w:r>
              <w:rPr>
                <w:rFonts w:ascii="宋体" w:eastAsia="宋体" w:hAnsi="宋体" w:hint="eastAsia"/>
                <w:szCs w:val="21"/>
              </w:rPr>
              <w:t>拟安排的项目团</w:t>
            </w:r>
            <w:r>
              <w:rPr>
                <w:rFonts w:ascii="宋体" w:eastAsia="宋体" w:hAnsi="宋体" w:hint="eastAsia"/>
                <w:szCs w:val="21"/>
              </w:rPr>
              <w:lastRenderedPageBreak/>
              <w:t>队成员（项目负责人除外）情况</w:t>
            </w:r>
          </w:p>
        </w:tc>
        <w:tc>
          <w:tcPr>
            <w:tcW w:w="850" w:type="dxa"/>
            <w:tcBorders>
              <w:top w:val="single" w:sz="4" w:space="0" w:color="auto"/>
              <w:left w:val="single" w:sz="4" w:space="0" w:color="auto"/>
              <w:bottom w:val="single" w:sz="4" w:space="0" w:color="auto"/>
              <w:right w:val="single" w:sz="4" w:space="0" w:color="auto"/>
            </w:tcBorders>
          </w:tcPr>
          <w:p w:rsidR="00A735FC" w:rsidRDefault="009848B6">
            <w:pPr>
              <w:jc w:val="center"/>
              <w:rPr>
                <w:rFonts w:ascii="宋体" w:eastAsia="宋体" w:hAnsi="宋体"/>
                <w:szCs w:val="21"/>
              </w:rPr>
            </w:pPr>
            <w:r>
              <w:rPr>
                <w:rFonts w:ascii="宋体" w:eastAsia="宋体" w:hAnsi="宋体" w:hint="eastAsia"/>
                <w:szCs w:val="21"/>
              </w:rPr>
              <w:lastRenderedPageBreak/>
              <w:t>12</w:t>
            </w:r>
          </w:p>
        </w:tc>
        <w:tc>
          <w:tcPr>
            <w:tcW w:w="851" w:type="dxa"/>
            <w:tcBorders>
              <w:top w:val="single" w:sz="4" w:space="0" w:color="auto"/>
              <w:left w:val="single" w:sz="4" w:space="0" w:color="auto"/>
              <w:bottom w:val="single" w:sz="4" w:space="0" w:color="auto"/>
              <w:right w:val="single" w:sz="4" w:space="0" w:color="auto"/>
            </w:tcBorders>
          </w:tcPr>
          <w:p w:rsidR="00A735FC" w:rsidRDefault="009848B6">
            <w:pPr>
              <w:jc w:val="center"/>
              <w:rPr>
                <w:rFonts w:ascii="宋体" w:eastAsia="宋体" w:hAnsi="宋体"/>
                <w:szCs w:val="21"/>
              </w:rPr>
            </w:pPr>
            <w:r>
              <w:rPr>
                <w:rFonts w:ascii="宋体" w:eastAsia="宋体" w:hAnsi="宋体" w:hint="eastAsia"/>
                <w:szCs w:val="21"/>
              </w:rPr>
              <w:t>专家打</w:t>
            </w:r>
            <w:r>
              <w:rPr>
                <w:rFonts w:ascii="宋体" w:eastAsia="宋体" w:hAnsi="宋体" w:hint="eastAsia"/>
                <w:szCs w:val="21"/>
              </w:rPr>
              <w:lastRenderedPageBreak/>
              <w:t>分</w:t>
            </w:r>
          </w:p>
        </w:tc>
        <w:tc>
          <w:tcPr>
            <w:tcW w:w="4082" w:type="dxa"/>
            <w:tcBorders>
              <w:top w:val="single" w:sz="4" w:space="0" w:color="auto"/>
              <w:left w:val="single" w:sz="4" w:space="0" w:color="auto"/>
              <w:bottom w:val="single" w:sz="4" w:space="0" w:color="auto"/>
              <w:right w:val="single" w:sz="4" w:space="0" w:color="auto"/>
            </w:tcBorders>
          </w:tcPr>
          <w:p w:rsidR="00A735FC" w:rsidRDefault="009848B6">
            <w:pPr>
              <w:rPr>
                <w:rFonts w:ascii="宋体" w:eastAsia="宋体" w:hAnsi="宋体"/>
                <w:szCs w:val="21"/>
              </w:rPr>
            </w:pPr>
            <w:r>
              <w:rPr>
                <w:rFonts w:ascii="宋体" w:eastAsia="宋体" w:hAnsi="宋体" w:hint="eastAsia"/>
                <w:szCs w:val="21"/>
              </w:rPr>
              <w:lastRenderedPageBreak/>
              <w:t>1</w:t>
            </w:r>
            <w:r>
              <w:rPr>
                <w:rFonts w:ascii="宋体" w:eastAsia="宋体" w:hAnsi="宋体" w:hint="eastAsia"/>
                <w:szCs w:val="21"/>
              </w:rPr>
              <w:t>、评审标准：</w:t>
            </w:r>
          </w:p>
          <w:p w:rsidR="00A735FC" w:rsidRDefault="009848B6">
            <w:pPr>
              <w:rPr>
                <w:rFonts w:ascii="宋体" w:eastAsia="宋体" w:hAnsi="宋体"/>
                <w:szCs w:val="21"/>
              </w:rPr>
            </w:pPr>
            <w:r>
              <w:rPr>
                <w:rFonts w:ascii="宋体" w:eastAsia="宋体" w:hAnsi="宋体" w:hint="eastAsia"/>
                <w:szCs w:val="21"/>
              </w:rPr>
              <w:lastRenderedPageBreak/>
              <w:t>（</w:t>
            </w:r>
            <w:r>
              <w:rPr>
                <w:rFonts w:ascii="宋体" w:eastAsia="宋体" w:hAnsi="宋体" w:hint="eastAsia"/>
                <w:szCs w:val="21"/>
              </w:rPr>
              <w:t>1</w:t>
            </w:r>
            <w:r>
              <w:rPr>
                <w:rFonts w:ascii="宋体" w:eastAsia="宋体" w:hAnsi="宋体" w:hint="eastAsia"/>
                <w:szCs w:val="21"/>
              </w:rPr>
              <w:t>）投标人拟安排的项目团队人数≥</w:t>
            </w:r>
            <w:r>
              <w:rPr>
                <w:rFonts w:ascii="宋体" w:eastAsia="宋体" w:hAnsi="宋体" w:hint="eastAsia"/>
                <w:szCs w:val="21"/>
              </w:rPr>
              <w:t>1</w:t>
            </w:r>
            <w:r>
              <w:rPr>
                <w:rFonts w:ascii="宋体" w:eastAsia="宋体" w:hAnsi="宋体" w:hint="eastAsia"/>
                <w:szCs w:val="21"/>
              </w:rPr>
              <w:t>人，得</w:t>
            </w:r>
            <w:r>
              <w:rPr>
                <w:rFonts w:ascii="宋体" w:eastAsia="宋体" w:hAnsi="宋体" w:hint="eastAsia"/>
                <w:szCs w:val="21"/>
              </w:rPr>
              <w:t>50</w:t>
            </w:r>
            <w:r>
              <w:rPr>
                <w:rFonts w:ascii="宋体" w:eastAsia="宋体" w:hAnsi="宋体" w:hint="eastAsia"/>
                <w:szCs w:val="21"/>
              </w:rPr>
              <w:t>分，不足</w:t>
            </w:r>
            <w:r>
              <w:rPr>
                <w:rFonts w:ascii="宋体" w:eastAsia="宋体" w:hAnsi="宋体" w:hint="eastAsia"/>
                <w:szCs w:val="21"/>
              </w:rPr>
              <w:t>1</w:t>
            </w:r>
            <w:r>
              <w:rPr>
                <w:rFonts w:ascii="宋体" w:eastAsia="宋体" w:hAnsi="宋体" w:hint="eastAsia"/>
                <w:szCs w:val="21"/>
              </w:rPr>
              <w:t>人不得分。</w:t>
            </w:r>
          </w:p>
          <w:p w:rsidR="00A735FC" w:rsidRDefault="009848B6">
            <w:pPr>
              <w:rPr>
                <w:rFonts w:ascii="宋体" w:eastAsia="宋体" w:hAnsi="宋体"/>
                <w:szCs w:val="21"/>
              </w:rPr>
            </w:pPr>
            <w:r>
              <w:rPr>
                <w:rFonts w:ascii="宋体" w:eastAsia="宋体" w:hAnsi="宋体" w:hint="eastAsia"/>
                <w:szCs w:val="21"/>
              </w:rPr>
              <w:t>（</w:t>
            </w:r>
            <w:r>
              <w:rPr>
                <w:rFonts w:ascii="宋体" w:eastAsia="宋体" w:hAnsi="宋体" w:hint="eastAsia"/>
                <w:szCs w:val="21"/>
              </w:rPr>
              <w:t>2</w:t>
            </w:r>
            <w:r>
              <w:rPr>
                <w:rFonts w:ascii="宋体" w:eastAsia="宋体" w:hAnsi="宋体" w:hint="eastAsia"/>
                <w:szCs w:val="21"/>
              </w:rPr>
              <w:t>）团队成员如具有人力资源和社会保障厅（含原人事厅）颁发的以下资质证书：系统分析师、系统架构师、软件设计师、网络工程师、数据库系统工程师的话，每提供一个资质证书加</w:t>
            </w:r>
            <w:r>
              <w:rPr>
                <w:rFonts w:ascii="宋体" w:eastAsia="宋体" w:hAnsi="宋体" w:hint="eastAsia"/>
                <w:szCs w:val="21"/>
              </w:rPr>
              <w:t>10</w:t>
            </w:r>
            <w:r>
              <w:rPr>
                <w:rFonts w:ascii="宋体" w:eastAsia="宋体" w:hAnsi="宋体" w:hint="eastAsia"/>
                <w:szCs w:val="21"/>
              </w:rPr>
              <w:t>分，最高得</w:t>
            </w:r>
            <w:r>
              <w:rPr>
                <w:rFonts w:ascii="宋体" w:eastAsia="宋体" w:hAnsi="宋体" w:hint="eastAsia"/>
                <w:szCs w:val="21"/>
              </w:rPr>
              <w:t>50</w:t>
            </w:r>
            <w:r>
              <w:rPr>
                <w:rFonts w:ascii="宋体" w:eastAsia="宋体" w:hAnsi="宋体" w:hint="eastAsia"/>
                <w:szCs w:val="21"/>
              </w:rPr>
              <w:t>分。</w:t>
            </w:r>
            <w:r>
              <w:rPr>
                <w:rFonts w:ascii="宋体" w:eastAsia="宋体" w:hAnsi="宋体" w:hint="eastAsia"/>
                <w:szCs w:val="21"/>
              </w:rPr>
              <w:t>以上</w:t>
            </w:r>
            <w:r>
              <w:rPr>
                <w:rFonts w:ascii="宋体" w:eastAsia="宋体" w:hAnsi="宋体"/>
                <w:szCs w:val="21"/>
              </w:rPr>
              <w:t>资质证书</w:t>
            </w:r>
            <w:r>
              <w:rPr>
                <w:rFonts w:ascii="宋体" w:eastAsia="宋体" w:hAnsi="宋体" w:hint="eastAsia"/>
                <w:szCs w:val="21"/>
              </w:rPr>
              <w:t>为</w:t>
            </w:r>
            <w:r>
              <w:rPr>
                <w:rFonts w:ascii="宋体" w:eastAsia="宋体" w:hAnsi="宋体"/>
                <w:szCs w:val="21"/>
              </w:rPr>
              <w:t>参加国家统一资质考试后，国家颁发的</w:t>
            </w:r>
            <w:r>
              <w:rPr>
                <w:rFonts w:ascii="宋体" w:eastAsia="宋体" w:hAnsi="宋体" w:hint="eastAsia"/>
                <w:szCs w:val="21"/>
              </w:rPr>
              <w:t>证书</w:t>
            </w:r>
            <w:r>
              <w:rPr>
                <w:rFonts w:ascii="宋体" w:eastAsia="宋体" w:hAnsi="宋体"/>
                <w:szCs w:val="21"/>
              </w:rPr>
              <w:t>。</w:t>
            </w:r>
            <w:r>
              <w:rPr>
                <w:rFonts w:ascii="宋体" w:eastAsia="宋体" w:hAnsi="宋体" w:hint="eastAsia"/>
                <w:szCs w:val="21"/>
              </w:rPr>
              <w:t>如有同</w:t>
            </w:r>
            <w:proofErr w:type="gramStart"/>
            <w:r>
              <w:rPr>
                <w:rFonts w:ascii="宋体" w:eastAsia="宋体" w:hAnsi="宋体" w:hint="eastAsia"/>
                <w:szCs w:val="21"/>
              </w:rPr>
              <w:t>一人员</w:t>
            </w:r>
            <w:proofErr w:type="gramEnd"/>
            <w:r>
              <w:rPr>
                <w:rFonts w:ascii="宋体" w:eastAsia="宋体" w:hAnsi="宋体" w:hint="eastAsia"/>
                <w:szCs w:val="21"/>
              </w:rPr>
              <w:t>持多项资质证书不重复得分。</w:t>
            </w:r>
          </w:p>
          <w:p w:rsidR="00A735FC" w:rsidRDefault="009848B6">
            <w:pPr>
              <w:widowControl/>
              <w:autoSpaceDE w:val="0"/>
              <w:autoSpaceDN w:val="0"/>
              <w:spacing w:line="300" w:lineRule="auto"/>
              <w:jc w:val="left"/>
              <w:rPr>
                <w:rFonts w:ascii="宋体" w:eastAsia="宋体" w:hAnsi="宋体"/>
                <w:b/>
                <w:color w:val="000000"/>
                <w:szCs w:val="21"/>
              </w:rPr>
            </w:pPr>
            <w:r>
              <w:rPr>
                <w:rFonts w:ascii="宋体" w:eastAsia="宋体" w:hAnsi="宋体" w:hint="eastAsia"/>
                <w:b/>
                <w:color w:val="000000"/>
                <w:szCs w:val="21"/>
              </w:rPr>
              <w:t>2</w:t>
            </w:r>
            <w:r>
              <w:rPr>
                <w:rFonts w:ascii="宋体" w:eastAsia="宋体" w:hAnsi="宋体" w:hint="eastAsia"/>
                <w:b/>
                <w:color w:val="000000"/>
                <w:szCs w:val="21"/>
              </w:rPr>
              <w:t>、证明文件：</w:t>
            </w:r>
          </w:p>
          <w:p w:rsidR="00A735FC" w:rsidRDefault="009848B6">
            <w:pPr>
              <w:rPr>
                <w:rFonts w:ascii="宋体" w:eastAsia="宋体" w:hAnsi="宋体"/>
                <w:szCs w:val="21"/>
              </w:rPr>
            </w:pPr>
            <w:r>
              <w:rPr>
                <w:rFonts w:ascii="宋体" w:eastAsia="宋体" w:hAnsi="宋体" w:hint="eastAsia"/>
                <w:color w:val="000000"/>
                <w:szCs w:val="21"/>
                <w:lang w:val="zh-CN"/>
              </w:rPr>
              <w:t>投标人须提供</w:t>
            </w:r>
            <w:r>
              <w:rPr>
                <w:rFonts w:ascii="宋体" w:eastAsia="宋体" w:hAnsi="宋体"/>
                <w:color w:val="000000"/>
                <w:szCs w:val="21"/>
                <w:lang w:val="zh-CN"/>
              </w:rPr>
              <w:t>以上</w:t>
            </w:r>
            <w:r>
              <w:rPr>
                <w:rFonts w:ascii="宋体" w:eastAsia="宋体" w:hAnsi="宋体" w:hint="eastAsia"/>
                <w:color w:val="000000"/>
                <w:szCs w:val="21"/>
                <w:lang w:val="zh-CN"/>
              </w:rPr>
              <w:t>证书复印件（原件备查）以及</w:t>
            </w:r>
            <w:r>
              <w:rPr>
                <w:rFonts w:ascii="宋体" w:eastAsia="宋体" w:hAnsi="宋体"/>
                <w:szCs w:val="21"/>
              </w:rPr>
              <w:t>2021</w:t>
            </w:r>
            <w:r>
              <w:rPr>
                <w:rFonts w:ascii="宋体" w:eastAsia="宋体" w:hAnsi="宋体" w:hint="eastAsia"/>
                <w:szCs w:val="21"/>
              </w:rPr>
              <w:t>年</w:t>
            </w:r>
            <w:r>
              <w:rPr>
                <w:rFonts w:ascii="宋体" w:eastAsia="宋体" w:hAnsi="宋体" w:hint="eastAsia"/>
                <w:szCs w:val="21"/>
              </w:rPr>
              <w:t>4</w:t>
            </w:r>
            <w:r>
              <w:rPr>
                <w:rFonts w:ascii="宋体" w:eastAsia="宋体" w:hAnsi="宋体" w:hint="eastAsia"/>
                <w:szCs w:val="21"/>
              </w:rPr>
              <w:t>月</w:t>
            </w:r>
            <w:r>
              <w:rPr>
                <w:rFonts w:ascii="宋体" w:eastAsia="宋体" w:hAnsi="宋体" w:hint="eastAsia"/>
                <w:szCs w:val="21"/>
              </w:rPr>
              <w:t>-2021</w:t>
            </w:r>
            <w:r>
              <w:rPr>
                <w:rFonts w:ascii="宋体" w:eastAsia="宋体" w:hAnsi="宋体" w:hint="eastAsia"/>
                <w:szCs w:val="21"/>
              </w:rPr>
              <w:t>年</w:t>
            </w:r>
            <w:r>
              <w:rPr>
                <w:rFonts w:ascii="宋体" w:eastAsia="宋体" w:hAnsi="宋体" w:hint="eastAsia"/>
                <w:szCs w:val="21"/>
              </w:rPr>
              <w:t>6</w:t>
            </w:r>
            <w:r>
              <w:rPr>
                <w:rFonts w:ascii="宋体" w:eastAsia="宋体" w:hAnsi="宋体" w:hint="eastAsia"/>
                <w:szCs w:val="21"/>
              </w:rPr>
              <w:t>月内</w:t>
            </w:r>
            <w:r>
              <w:rPr>
                <w:rFonts w:ascii="宋体" w:eastAsia="宋体" w:hAnsi="宋体"/>
                <w:color w:val="000000"/>
                <w:szCs w:val="21"/>
                <w:lang w:val="zh-CN"/>
              </w:rPr>
              <w:t>任意一个月的</w:t>
            </w:r>
            <w:r>
              <w:rPr>
                <w:rFonts w:ascii="宋体" w:eastAsia="宋体" w:hAnsi="宋体" w:hint="eastAsia"/>
                <w:color w:val="000000"/>
                <w:szCs w:val="21"/>
                <w:lang w:val="zh-CN"/>
              </w:rPr>
              <w:t>在本单位</w:t>
            </w:r>
            <w:proofErr w:type="gramStart"/>
            <w:r>
              <w:rPr>
                <w:rFonts w:ascii="宋体" w:eastAsia="宋体" w:hAnsi="宋体" w:hint="eastAsia"/>
                <w:color w:val="000000"/>
                <w:szCs w:val="21"/>
                <w:lang w:val="zh-CN"/>
              </w:rPr>
              <w:t>社保证明</w:t>
            </w:r>
            <w:proofErr w:type="gramEnd"/>
            <w:r>
              <w:rPr>
                <w:rFonts w:ascii="宋体" w:eastAsia="宋体" w:hAnsi="宋体" w:hint="eastAsia"/>
                <w:color w:val="000000"/>
                <w:szCs w:val="21"/>
                <w:lang w:val="zh-CN"/>
              </w:rPr>
              <w:t>(</w:t>
            </w:r>
            <w:r>
              <w:rPr>
                <w:rFonts w:ascii="宋体" w:eastAsia="宋体" w:hAnsi="宋体" w:hint="eastAsia"/>
                <w:color w:val="000000"/>
                <w:szCs w:val="21"/>
                <w:lang w:val="zh-CN"/>
              </w:rPr>
              <w:t>社保部门资料或网页资料或窗口打印资料均可</w:t>
            </w:r>
            <w:r>
              <w:rPr>
                <w:rFonts w:ascii="宋体" w:eastAsia="宋体" w:hAnsi="宋体" w:hint="eastAsia"/>
                <w:color w:val="000000"/>
                <w:szCs w:val="21"/>
                <w:lang w:val="zh-CN"/>
              </w:rPr>
              <w:t>)</w:t>
            </w:r>
            <w:r>
              <w:rPr>
                <w:rFonts w:ascii="宋体" w:eastAsia="宋体" w:hAnsi="宋体" w:hint="eastAsia"/>
                <w:color w:val="000000"/>
                <w:szCs w:val="21"/>
                <w:lang w:val="zh-CN"/>
              </w:rPr>
              <w:t>。未按要求提供或提供不清晰导致专家无法判断的不得分。</w:t>
            </w:r>
          </w:p>
        </w:tc>
      </w:tr>
      <w:tr w:rsidR="00A735FC">
        <w:trPr>
          <w:trHeight w:val="78"/>
        </w:trPr>
        <w:tc>
          <w:tcPr>
            <w:tcW w:w="0" w:type="auto"/>
            <w:vMerge/>
            <w:tcBorders>
              <w:left w:val="single" w:sz="4" w:space="0" w:color="auto"/>
              <w:right w:val="single" w:sz="4" w:space="0" w:color="auto"/>
            </w:tcBorders>
            <w:vAlign w:val="center"/>
          </w:tcPr>
          <w:p w:rsidR="00A735FC" w:rsidRDefault="00A735FC">
            <w:pPr>
              <w:widowControl/>
              <w:jc w:val="left"/>
              <w:rPr>
                <w:rFonts w:ascii="宋体" w:eastAsia="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A735FC" w:rsidRDefault="009848B6">
            <w:pPr>
              <w:jc w:val="center"/>
              <w:rPr>
                <w:rFonts w:ascii="宋体" w:eastAsia="宋体" w:hAnsi="宋体"/>
                <w:szCs w:val="21"/>
              </w:rPr>
            </w:pPr>
            <w:r>
              <w:rPr>
                <w:rFonts w:ascii="宋体" w:eastAsia="宋体" w:hAnsi="宋体" w:hint="eastAsia"/>
                <w:szCs w:val="21"/>
              </w:rPr>
              <w:t>4</w:t>
            </w:r>
          </w:p>
        </w:tc>
        <w:tc>
          <w:tcPr>
            <w:tcW w:w="1723" w:type="dxa"/>
            <w:gridSpan w:val="2"/>
            <w:tcBorders>
              <w:top w:val="single" w:sz="4" w:space="0" w:color="auto"/>
              <w:left w:val="single" w:sz="4" w:space="0" w:color="auto"/>
              <w:bottom w:val="single" w:sz="4" w:space="0" w:color="auto"/>
              <w:right w:val="single" w:sz="4" w:space="0" w:color="auto"/>
            </w:tcBorders>
          </w:tcPr>
          <w:p w:rsidR="00A735FC" w:rsidRDefault="009848B6">
            <w:pPr>
              <w:jc w:val="center"/>
              <w:rPr>
                <w:rFonts w:ascii="宋体" w:eastAsia="宋体" w:hAnsi="宋体"/>
                <w:szCs w:val="21"/>
              </w:rPr>
            </w:pPr>
            <w:r>
              <w:rPr>
                <w:rFonts w:ascii="宋体" w:eastAsia="宋体" w:hAnsi="宋体" w:hint="eastAsia"/>
                <w:szCs w:val="21"/>
              </w:rPr>
              <w:t>投标人自主知识产权产品（创新、设计）情况</w:t>
            </w:r>
          </w:p>
        </w:tc>
        <w:tc>
          <w:tcPr>
            <w:tcW w:w="850" w:type="dxa"/>
            <w:tcBorders>
              <w:top w:val="single" w:sz="4" w:space="0" w:color="auto"/>
              <w:left w:val="single" w:sz="4" w:space="0" w:color="auto"/>
              <w:bottom w:val="single" w:sz="4" w:space="0" w:color="auto"/>
              <w:right w:val="single" w:sz="4" w:space="0" w:color="auto"/>
            </w:tcBorders>
          </w:tcPr>
          <w:p w:rsidR="00A735FC" w:rsidRDefault="009848B6">
            <w:pPr>
              <w:jc w:val="center"/>
              <w:rPr>
                <w:rFonts w:ascii="宋体" w:eastAsia="宋体" w:hAnsi="宋体"/>
                <w:szCs w:val="21"/>
              </w:rPr>
            </w:pPr>
            <w:r>
              <w:rPr>
                <w:rFonts w:ascii="宋体" w:eastAsia="宋体" w:hAnsi="宋体" w:hint="eastAsia"/>
                <w:szCs w:val="21"/>
              </w:rPr>
              <w:t>8</w:t>
            </w:r>
          </w:p>
        </w:tc>
        <w:tc>
          <w:tcPr>
            <w:tcW w:w="851" w:type="dxa"/>
            <w:tcBorders>
              <w:top w:val="single" w:sz="4" w:space="0" w:color="auto"/>
              <w:left w:val="single" w:sz="4" w:space="0" w:color="auto"/>
              <w:bottom w:val="single" w:sz="4" w:space="0" w:color="auto"/>
              <w:right w:val="single" w:sz="4" w:space="0" w:color="auto"/>
            </w:tcBorders>
          </w:tcPr>
          <w:p w:rsidR="00A735FC" w:rsidRDefault="009848B6">
            <w:pPr>
              <w:jc w:val="center"/>
              <w:rPr>
                <w:rFonts w:ascii="宋体" w:eastAsia="宋体" w:hAnsi="宋体"/>
                <w:szCs w:val="21"/>
              </w:rPr>
            </w:pPr>
            <w:r>
              <w:rPr>
                <w:rFonts w:ascii="宋体" w:eastAsia="宋体" w:hAnsi="宋体" w:hint="eastAsia"/>
                <w:szCs w:val="21"/>
              </w:rPr>
              <w:t>专家打分</w:t>
            </w:r>
          </w:p>
        </w:tc>
        <w:tc>
          <w:tcPr>
            <w:tcW w:w="4082" w:type="dxa"/>
            <w:tcBorders>
              <w:top w:val="single" w:sz="4" w:space="0" w:color="auto"/>
              <w:left w:val="single" w:sz="4" w:space="0" w:color="auto"/>
              <w:bottom w:val="single" w:sz="4" w:space="0" w:color="auto"/>
              <w:right w:val="single" w:sz="4" w:space="0" w:color="auto"/>
            </w:tcBorders>
          </w:tcPr>
          <w:p w:rsidR="00A735FC" w:rsidRDefault="009848B6">
            <w:pPr>
              <w:jc w:val="left"/>
              <w:rPr>
                <w:rFonts w:ascii="宋体" w:eastAsia="宋体" w:hAnsi="宋体"/>
                <w:color w:val="000000"/>
                <w:szCs w:val="21"/>
                <w:lang w:val="zh-CN"/>
              </w:rPr>
            </w:pPr>
            <w:r>
              <w:rPr>
                <w:rFonts w:ascii="宋体" w:eastAsia="宋体" w:hAnsi="宋体" w:hint="eastAsia"/>
                <w:color w:val="000000"/>
                <w:szCs w:val="21"/>
                <w:lang w:val="zh-CN"/>
              </w:rPr>
              <w:t>1</w:t>
            </w:r>
            <w:r>
              <w:rPr>
                <w:rFonts w:ascii="宋体" w:eastAsia="宋体" w:hAnsi="宋体" w:hint="eastAsia"/>
                <w:color w:val="000000"/>
                <w:szCs w:val="21"/>
                <w:lang w:val="zh-CN"/>
              </w:rPr>
              <w:t>、评审标准：</w:t>
            </w:r>
          </w:p>
          <w:p w:rsidR="00A735FC" w:rsidRDefault="009848B6">
            <w:pPr>
              <w:rPr>
                <w:rFonts w:ascii="宋体" w:eastAsia="宋体" w:hAnsi="宋体"/>
                <w:color w:val="000000"/>
                <w:szCs w:val="21"/>
                <w:lang w:val="zh-CN"/>
              </w:rPr>
            </w:pPr>
            <w:r>
              <w:rPr>
                <w:rFonts w:ascii="宋体" w:eastAsia="宋体" w:hAnsi="宋体" w:hint="eastAsia"/>
                <w:color w:val="000000"/>
                <w:szCs w:val="21"/>
                <w:lang w:val="zh-CN"/>
              </w:rPr>
              <w:t>投标人具有以下著作权证书：医院信息管理系统、</w:t>
            </w:r>
            <w:r>
              <w:rPr>
                <w:rFonts w:ascii="宋体" w:eastAsia="宋体" w:hAnsi="宋体"/>
                <w:color w:val="000000"/>
                <w:szCs w:val="21"/>
                <w:lang w:val="zh-CN"/>
              </w:rPr>
              <w:t>检验信息系统</w:t>
            </w:r>
            <w:r>
              <w:rPr>
                <w:rFonts w:ascii="宋体" w:eastAsia="宋体" w:hAnsi="宋体" w:hint="eastAsia"/>
                <w:color w:val="000000"/>
                <w:szCs w:val="21"/>
                <w:lang w:val="zh-CN"/>
              </w:rPr>
              <w:t>、医学影像存储与传输系统、门诊医生站、体检信息管理系统、医疗卫生信息安全、医院系统维护管理平台、接口系统等。提供全部</w:t>
            </w:r>
            <w:r>
              <w:rPr>
                <w:rFonts w:ascii="宋体" w:eastAsia="宋体" w:hAnsi="宋体"/>
                <w:color w:val="000000"/>
                <w:szCs w:val="21"/>
                <w:lang w:val="zh-CN"/>
              </w:rPr>
              <w:t>8</w:t>
            </w:r>
            <w:r>
              <w:rPr>
                <w:rFonts w:ascii="宋体" w:eastAsia="宋体" w:hAnsi="宋体" w:hint="eastAsia"/>
                <w:color w:val="000000"/>
                <w:szCs w:val="21"/>
                <w:lang w:val="zh-CN"/>
              </w:rPr>
              <w:t>项的著作权证书得</w:t>
            </w:r>
            <w:r>
              <w:rPr>
                <w:rFonts w:ascii="宋体" w:eastAsia="宋体" w:hAnsi="宋体" w:hint="eastAsia"/>
                <w:color w:val="000000"/>
                <w:szCs w:val="21"/>
                <w:lang w:val="zh-CN"/>
              </w:rPr>
              <w:t>100</w:t>
            </w:r>
            <w:r>
              <w:rPr>
                <w:rFonts w:ascii="宋体" w:eastAsia="宋体" w:hAnsi="宋体" w:hint="eastAsia"/>
                <w:color w:val="000000"/>
                <w:szCs w:val="21"/>
                <w:lang w:val="zh-CN"/>
              </w:rPr>
              <w:t>分，提供</w:t>
            </w:r>
            <w:r>
              <w:rPr>
                <w:rFonts w:ascii="宋体" w:eastAsia="宋体" w:hAnsi="宋体"/>
                <w:color w:val="000000"/>
                <w:szCs w:val="21"/>
                <w:lang w:val="zh-CN"/>
              </w:rPr>
              <w:t>5</w:t>
            </w:r>
            <w:r>
              <w:rPr>
                <w:rFonts w:ascii="宋体" w:eastAsia="宋体" w:hAnsi="宋体" w:hint="eastAsia"/>
                <w:color w:val="000000"/>
                <w:szCs w:val="21"/>
                <w:lang w:val="zh-CN"/>
              </w:rPr>
              <w:t>-</w:t>
            </w:r>
            <w:r>
              <w:rPr>
                <w:rFonts w:ascii="宋体" w:eastAsia="宋体" w:hAnsi="宋体"/>
                <w:color w:val="000000"/>
                <w:szCs w:val="21"/>
                <w:lang w:val="zh-CN"/>
              </w:rPr>
              <w:t>7</w:t>
            </w:r>
            <w:r>
              <w:rPr>
                <w:rFonts w:ascii="宋体" w:eastAsia="宋体" w:hAnsi="宋体" w:hint="eastAsia"/>
                <w:color w:val="000000"/>
                <w:szCs w:val="21"/>
                <w:lang w:val="zh-CN"/>
              </w:rPr>
              <w:t>项著作权证书得</w:t>
            </w:r>
            <w:r>
              <w:rPr>
                <w:rFonts w:ascii="宋体" w:eastAsia="宋体" w:hAnsi="宋体"/>
                <w:color w:val="000000"/>
                <w:szCs w:val="21"/>
                <w:lang w:val="zh-CN"/>
              </w:rPr>
              <w:t>6</w:t>
            </w:r>
            <w:r>
              <w:rPr>
                <w:rFonts w:ascii="宋体" w:eastAsia="宋体" w:hAnsi="宋体" w:hint="eastAsia"/>
                <w:color w:val="000000"/>
                <w:szCs w:val="21"/>
                <w:lang w:val="zh-CN"/>
              </w:rPr>
              <w:t>0</w:t>
            </w:r>
            <w:r>
              <w:rPr>
                <w:rFonts w:ascii="宋体" w:eastAsia="宋体" w:hAnsi="宋体" w:hint="eastAsia"/>
                <w:color w:val="000000"/>
                <w:szCs w:val="21"/>
                <w:lang w:val="zh-CN"/>
              </w:rPr>
              <w:t>分，提供</w:t>
            </w:r>
            <w:r>
              <w:rPr>
                <w:rFonts w:ascii="宋体" w:eastAsia="宋体" w:hAnsi="宋体"/>
                <w:color w:val="000000"/>
                <w:szCs w:val="21"/>
                <w:lang w:val="zh-CN"/>
              </w:rPr>
              <w:t>1</w:t>
            </w:r>
            <w:r>
              <w:rPr>
                <w:rFonts w:ascii="宋体" w:eastAsia="宋体" w:hAnsi="宋体" w:hint="eastAsia"/>
                <w:color w:val="000000"/>
                <w:szCs w:val="21"/>
                <w:lang w:val="zh-CN"/>
              </w:rPr>
              <w:t>-</w:t>
            </w:r>
            <w:r>
              <w:rPr>
                <w:rFonts w:ascii="宋体" w:eastAsia="宋体" w:hAnsi="宋体"/>
                <w:color w:val="000000"/>
                <w:szCs w:val="21"/>
                <w:lang w:val="zh-CN"/>
              </w:rPr>
              <w:t>4</w:t>
            </w:r>
            <w:r>
              <w:rPr>
                <w:rFonts w:ascii="宋体" w:eastAsia="宋体" w:hAnsi="宋体"/>
                <w:color w:val="000000"/>
                <w:szCs w:val="21"/>
                <w:lang w:val="zh-CN"/>
              </w:rPr>
              <w:t>项著作权证书得</w:t>
            </w:r>
            <w:r>
              <w:rPr>
                <w:rFonts w:ascii="宋体" w:eastAsia="宋体" w:hAnsi="宋体" w:hint="eastAsia"/>
                <w:color w:val="000000"/>
                <w:szCs w:val="21"/>
                <w:lang w:val="zh-CN"/>
              </w:rPr>
              <w:t>30</w:t>
            </w:r>
            <w:r>
              <w:rPr>
                <w:rFonts w:ascii="宋体" w:eastAsia="宋体" w:hAnsi="宋体" w:hint="eastAsia"/>
                <w:color w:val="000000"/>
                <w:szCs w:val="21"/>
                <w:lang w:val="zh-CN"/>
              </w:rPr>
              <w:t>分。</w:t>
            </w:r>
          </w:p>
          <w:p w:rsidR="00A735FC" w:rsidRDefault="009848B6">
            <w:pPr>
              <w:jc w:val="left"/>
              <w:rPr>
                <w:rFonts w:ascii="宋体" w:eastAsia="宋体" w:hAnsi="宋体"/>
                <w:color w:val="000000"/>
                <w:szCs w:val="21"/>
                <w:lang w:val="zh-CN"/>
              </w:rPr>
            </w:pPr>
            <w:r>
              <w:rPr>
                <w:rFonts w:ascii="宋体" w:eastAsia="宋体" w:hAnsi="宋体" w:hint="eastAsia"/>
                <w:color w:val="000000"/>
                <w:szCs w:val="21"/>
                <w:lang w:val="zh-CN"/>
              </w:rPr>
              <w:t>2</w:t>
            </w:r>
            <w:r>
              <w:rPr>
                <w:rFonts w:ascii="宋体" w:eastAsia="宋体" w:hAnsi="宋体" w:hint="eastAsia"/>
                <w:color w:val="000000"/>
                <w:szCs w:val="21"/>
                <w:lang w:val="zh-CN"/>
              </w:rPr>
              <w:t>、证明文件：</w:t>
            </w:r>
          </w:p>
          <w:p w:rsidR="00A735FC" w:rsidRDefault="009848B6">
            <w:pPr>
              <w:jc w:val="left"/>
              <w:rPr>
                <w:rFonts w:ascii="宋体" w:eastAsia="宋体" w:hAnsi="宋体"/>
                <w:color w:val="FF0000"/>
                <w:szCs w:val="21"/>
              </w:rPr>
            </w:pPr>
            <w:r>
              <w:rPr>
                <w:rFonts w:ascii="宋体" w:eastAsia="宋体" w:hAnsi="宋体" w:hint="eastAsia"/>
                <w:color w:val="000000"/>
                <w:szCs w:val="21"/>
                <w:lang w:val="zh-CN"/>
              </w:rPr>
              <w:t>投标人须提供著作权登记证书复印件，原件备查，未按要求提供或提供不清晰导致专家无法判断的不得分。</w:t>
            </w:r>
          </w:p>
        </w:tc>
      </w:tr>
      <w:tr w:rsidR="00A735FC">
        <w:trPr>
          <w:trHeight w:val="78"/>
        </w:trPr>
        <w:tc>
          <w:tcPr>
            <w:tcW w:w="0" w:type="auto"/>
            <w:vMerge/>
            <w:tcBorders>
              <w:left w:val="single" w:sz="4" w:space="0" w:color="auto"/>
              <w:right w:val="single" w:sz="4" w:space="0" w:color="auto"/>
            </w:tcBorders>
            <w:vAlign w:val="center"/>
          </w:tcPr>
          <w:p w:rsidR="00A735FC" w:rsidRDefault="00A735FC">
            <w:pPr>
              <w:widowControl/>
              <w:jc w:val="left"/>
              <w:rPr>
                <w:rFonts w:ascii="宋体" w:eastAsia="宋体" w:hAnsi="宋体"/>
                <w:szCs w:val="21"/>
              </w:rPr>
            </w:pPr>
          </w:p>
        </w:tc>
        <w:tc>
          <w:tcPr>
            <w:tcW w:w="695" w:type="dxa"/>
            <w:tcBorders>
              <w:top w:val="single" w:sz="4" w:space="0" w:color="auto"/>
              <w:left w:val="single" w:sz="4" w:space="0" w:color="auto"/>
              <w:bottom w:val="single" w:sz="4" w:space="0" w:color="auto"/>
              <w:right w:val="single" w:sz="4" w:space="0" w:color="auto"/>
            </w:tcBorders>
            <w:vAlign w:val="center"/>
          </w:tcPr>
          <w:p w:rsidR="00A735FC" w:rsidRDefault="009848B6">
            <w:pPr>
              <w:jc w:val="center"/>
              <w:rPr>
                <w:rFonts w:ascii="宋体" w:eastAsia="宋体" w:hAnsi="宋体"/>
                <w:szCs w:val="21"/>
              </w:rPr>
            </w:pPr>
            <w:r>
              <w:rPr>
                <w:rFonts w:ascii="宋体" w:eastAsia="宋体" w:hAnsi="宋体"/>
                <w:szCs w:val="21"/>
              </w:rPr>
              <w:t>5</w:t>
            </w:r>
          </w:p>
        </w:tc>
        <w:tc>
          <w:tcPr>
            <w:tcW w:w="1723" w:type="dxa"/>
            <w:gridSpan w:val="2"/>
            <w:tcBorders>
              <w:top w:val="single" w:sz="4" w:space="0" w:color="auto"/>
              <w:left w:val="single" w:sz="4" w:space="0" w:color="auto"/>
              <w:bottom w:val="single" w:sz="4" w:space="0" w:color="auto"/>
              <w:right w:val="single" w:sz="4" w:space="0" w:color="auto"/>
            </w:tcBorders>
            <w:vAlign w:val="center"/>
          </w:tcPr>
          <w:p w:rsidR="00A735FC" w:rsidRDefault="009848B6">
            <w:pPr>
              <w:jc w:val="center"/>
              <w:rPr>
                <w:rFonts w:ascii="宋体" w:eastAsia="宋体" w:hAnsi="宋体"/>
                <w:szCs w:val="21"/>
              </w:rPr>
            </w:pPr>
            <w:r>
              <w:rPr>
                <w:rFonts w:ascii="宋体" w:eastAsia="宋体" w:hAnsi="宋体" w:hint="eastAsia"/>
                <w:color w:val="000000"/>
                <w:szCs w:val="21"/>
              </w:rPr>
              <w:t>投标人近三年同类业绩（截止日为本项目公告发布之日）</w:t>
            </w:r>
          </w:p>
        </w:tc>
        <w:tc>
          <w:tcPr>
            <w:tcW w:w="850" w:type="dxa"/>
            <w:tcBorders>
              <w:top w:val="single" w:sz="4" w:space="0" w:color="auto"/>
              <w:left w:val="single" w:sz="4" w:space="0" w:color="auto"/>
              <w:bottom w:val="single" w:sz="4" w:space="0" w:color="auto"/>
              <w:right w:val="single" w:sz="4" w:space="0" w:color="auto"/>
            </w:tcBorders>
            <w:vAlign w:val="center"/>
          </w:tcPr>
          <w:p w:rsidR="00A735FC" w:rsidRDefault="009848B6">
            <w:pPr>
              <w:jc w:val="center"/>
              <w:rPr>
                <w:rFonts w:ascii="宋体" w:eastAsia="宋体" w:hAnsi="宋体"/>
                <w:szCs w:val="21"/>
              </w:rPr>
            </w:pPr>
            <w:r>
              <w:rPr>
                <w:rFonts w:ascii="宋体" w:eastAsia="宋体" w:hAnsi="宋体" w:hint="eastAsia"/>
                <w:color w:val="000000"/>
                <w:szCs w:val="21"/>
              </w:rPr>
              <w:t>3</w:t>
            </w:r>
          </w:p>
        </w:tc>
        <w:tc>
          <w:tcPr>
            <w:tcW w:w="851" w:type="dxa"/>
            <w:tcBorders>
              <w:top w:val="single" w:sz="4" w:space="0" w:color="auto"/>
              <w:left w:val="single" w:sz="4" w:space="0" w:color="auto"/>
              <w:bottom w:val="single" w:sz="4" w:space="0" w:color="auto"/>
              <w:right w:val="single" w:sz="4" w:space="0" w:color="auto"/>
            </w:tcBorders>
            <w:vAlign w:val="center"/>
          </w:tcPr>
          <w:p w:rsidR="00A735FC" w:rsidRDefault="009848B6">
            <w:pPr>
              <w:jc w:val="center"/>
              <w:rPr>
                <w:rFonts w:ascii="宋体" w:eastAsia="宋体" w:hAnsi="宋体"/>
                <w:szCs w:val="21"/>
              </w:rPr>
            </w:pPr>
            <w:r>
              <w:rPr>
                <w:rFonts w:ascii="宋体" w:eastAsia="宋体" w:hAnsi="宋体" w:hint="eastAsia"/>
                <w:color w:val="000000"/>
                <w:szCs w:val="21"/>
              </w:rPr>
              <w:t>专家打分</w:t>
            </w:r>
          </w:p>
        </w:tc>
        <w:tc>
          <w:tcPr>
            <w:tcW w:w="4082" w:type="dxa"/>
            <w:tcBorders>
              <w:top w:val="single" w:sz="4" w:space="0" w:color="auto"/>
              <w:left w:val="single" w:sz="4" w:space="0" w:color="auto"/>
              <w:bottom w:val="single" w:sz="4" w:space="0" w:color="auto"/>
              <w:right w:val="single" w:sz="4" w:space="0" w:color="auto"/>
            </w:tcBorders>
          </w:tcPr>
          <w:p w:rsidR="00A735FC" w:rsidRDefault="009848B6">
            <w:pPr>
              <w:rPr>
                <w:rFonts w:ascii="宋体" w:eastAsia="宋体" w:hAnsi="宋体"/>
                <w:color w:val="FF0000"/>
                <w:szCs w:val="21"/>
              </w:rPr>
            </w:pPr>
            <w:r>
              <w:rPr>
                <w:rFonts w:ascii="宋体" w:eastAsia="宋体" w:hAnsi="宋体" w:hint="eastAsia"/>
                <w:color w:val="000000"/>
                <w:szCs w:val="21"/>
                <w:lang w:val="zh-CN"/>
              </w:rPr>
              <w:t>考察投标人近三年（</w:t>
            </w:r>
            <w:r>
              <w:rPr>
                <w:rFonts w:ascii="宋体" w:eastAsia="宋体" w:hAnsi="宋体"/>
                <w:color w:val="000000"/>
                <w:szCs w:val="21"/>
                <w:lang w:val="zh-CN"/>
              </w:rPr>
              <w:t>2018</w:t>
            </w:r>
            <w:r>
              <w:rPr>
                <w:rFonts w:ascii="宋体" w:eastAsia="宋体" w:hAnsi="宋体"/>
                <w:color w:val="000000"/>
                <w:szCs w:val="21"/>
                <w:lang w:val="zh-CN"/>
              </w:rPr>
              <w:t>年</w:t>
            </w:r>
            <w:r>
              <w:rPr>
                <w:rFonts w:ascii="宋体" w:eastAsia="宋体" w:hAnsi="宋体" w:hint="eastAsia"/>
                <w:color w:val="000000"/>
                <w:szCs w:val="21"/>
                <w:lang w:val="zh-CN"/>
              </w:rPr>
              <w:t>0</w:t>
            </w:r>
            <w:r>
              <w:rPr>
                <w:rFonts w:ascii="宋体" w:eastAsia="宋体" w:hAnsi="宋体"/>
                <w:color w:val="000000"/>
                <w:szCs w:val="21"/>
                <w:lang w:val="zh-CN"/>
              </w:rPr>
              <w:t>7</w:t>
            </w:r>
            <w:r>
              <w:rPr>
                <w:rFonts w:ascii="宋体" w:eastAsia="宋体" w:hAnsi="宋体" w:hint="eastAsia"/>
                <w:color w:val="000000"/>
                <w:szCs w:val="21"/>
                <w:lang w:val="zh-CN"/>
              </w:rPr>
              <w:t>月至本项目招标公告发布之日，以合同签订时间为准）同类型医院信息化建设项目业绩情况：提供</w:t>
            </w:r>
            <w:r>
              <w:rPr>
                <w:rFonts w:ascii="宋体" w:eastAsia="宋体" w:hAnsi="宋体" w:hint="eastAsia"/>
                <w:color w:val="000000"/>
                <w:szCs w:val="21"/>
                <w:lang w:val="zh-CN"/>
              </w:rPr>
              <w:t>3</w:t>
            </w:r>
            <w:r>
              <w:rPr>
                <w:rFonts w:ascii="宋体" w:eastAsia="宋体" w:hAnsi="宋体" w:hint="eastAsia"/>
                <w:color w:val="000000"/>
                <w:szCs w:val="21"/>
                <w:lang w:val="zh-CN"/>
              </w:rPr>
              <w:t>个（或以上）得</w:t>
            </w:r>
            <w:r>
              <w:rPr>
                <w:rFonts w:ascii="宋体" w:eastAsia="宋体" w:hAnsi="宋体" w:hint="eastAsia"/>
                <w:color w:val="000000"/>
                <w:szCs w:val="21"/>
                <w:lang w:val="zh-CN"/>
              </w:rPr>
              <w:t>100</w:t>
            </w:r>
            <w:r>
              <w:rPr>
                <w:rFonts w:ascii="宋体" w:eastAsia="宋体" w:hAnsi="宋体" w:hint="eastAsia"/>
                <w:color w:val="000000"/>
                <w:szCs w:val="21"/>
                <w:lang w:val="zh-CN"/>
              </w:rPr>
              <w:t>分，</w:t>
            </w:r>
            <w:r>
              <w:rPr>
                <w:rFonts w:ascii="宋体" w:eastAsia="宋体" w:hAnsi="宋体" w:hint="eastAsia"/>
                <w:color w:val="000000"/>
                <w:szCs w:val="21"/>
                <w:lang w:val="zh-CN"/>
              </w:rPr>
              <w:t>2</w:t>
            </w:r>
            <w:r>
              <w:rPr>
                <w:rFonts w:ascii="宋体" w:eastAsia="宋体" w:hAnsi="宋体" w:hint="eastAsia"/>
                <w:color w:val="000000"/>
                <w:szCs w:val="21"/>
                <w:lang w:val="zh-CN"/>
              </w:rPr>
              <w:t>个得</w:t>
            </w:r>
            <w:r>
              <w:rPr>
                <w:rFonts w:ascii="宋体" w:eastAsia="宋体" w:hAnsi="宋体" w:hint="eastAsia"/>
                <w:color w:val="000000"/>
                <w:szCs w:val="21"/>
                <w:lang w:val="zh-CN"/>
              </w:rPr>
              <w:t>60</w:t>
            </w:r>
            <w:r>
              <w:rPr>
                <w:rFonts w:ascii="宋体" w:eastAsia="宋体" w:hAnsi="宋体" w:hint="eastAsia"/>
                <w:color w:val="000000"/>
                <w:szCs w:val="21"/>
                <w:lang w:val="zh-CN"/>
              </w:rPr>
              <w:t>分，</w:t>
            </w:r>
            <w:r>
              <w:rPr>
                <w:rFonts w:ascii="宋体" w:eastAsia="宋体" w:hAnsi="宋体" w:hint="eastAsia"/>
                <w:color w:val="000000"/>
                <w:szCs w:val="21"/>
                <w:lang w:val="zh-CN"/>
              </w:rPr>
              <w:t>1</w:t>
            </w:r>
            <w:r>
              <w:rPr>
                <w:rFonts w:ascii="宋体" w:eastAsia="宋体" w:hAnsi="宋体" w:hint="eastAsia"/>
                <w:color w:val="000000"/>
                <w:szCs w:val="21"/>
                <w:lang w:val="zh-CN"/>
              </w:rPr>
              <w:t>个得</w:t>
            </w:r>
            <w:r>
              <w:rPr>
                <w:rFonts w:ascii="宋体" w:eastAsia="宋体" w:hAnsi="宋体" w:hint="eastAsia"/>
                <w:color w:val="000000"/>
                <w:szCs w:val="21"/>
                <w:lang w:val="zh-CN"/>
              </w:rPr>
              <w:t>30</w:t>
            </w:r>
            <w:r>
              <w:rPr>
                <w:rFonts w:ascii="宋体" w:eastAsia="宋体" w:hAnsi="宋体" w:hint="eastAsia"/>
                <w:color w:val="000000"/>
                <w:szCs w:val="21"/>
                <w:lang w:val="zh-CN"/>
              </w:rPr>
              <w:t>分。要求同时提供项目合同复印件证明文件作为得分依据。评分中出现无证明资料或专家无法凭所提供资料判断是否得分的情况，一律作不得分处理。以上资料均要求提供复印件。</w:t>
            </w:r>
          </w:p>
        </w:tc>
      </w:tr>
      <w:tr w:rsidR="00A735FC">
        <w:trPr>
          <w:trHeight w:val="78"/>
        </w:trPr>
        <w:tc>
          <w:tcPr>
            <w:tcW w:w="0" w:type="auto"/>
            <w:tcBorders>
              <w:top w:val="single" w:sz="4" w:space="0" w:color="auto"/>
              <w:left w:val="single" w:sz="4" w:space="0" w:color="auto"/>
              <w:bottom w:val="single" w:sz="4" w:space="0" w:color="auto"/>
              <w:right w:val="single" w:sz="4" w:space="0" w:color="auto"/>
            </w:tcBorders>
          </w:tcPr>
          <w:p w:rsidR="00A735FC" w:rsidRDefault="009848B6">
            <w:pPr>
              <w:jc w:val="center"/>
              <w:rPr>
                <w:rFonts w:ascii="宋体" w:eastAsia="宋体" w:hAnsi="宋体"/>
                <w:szCs w:val="21"/>
              </w:rPr>
            </w:pPr>
            <w:bookmarkStart w:id="0" w:name="InsertEnd"/>
            <w:bookmarkEnd w:id="0"/>
            <w:r>
              <w:rPr>
                <w:rFonts w:ascii="宋体" w:eastAsia="宋体" w:hAnsi="宋体" w:hint="eastAsia"/>
                <w:szCs w:val="21"/>
              </w:rPr>
              <w:t>4</w:t>
            </w:r>
          </w:p>
        </w:tc>
        <w:tc>
          <w:tcPr>
            <w:tcW w:w="4119" w:type="dxa"/>
            <w:gridSpan w:val="5"/>
            <w:tcBorders>
              <w:top w:val="single" w:sz="4" w:space="0" w:color="auto"/>
              <w:left w:val="single" w:sz="4" w:space="0" w:color="auto"/>
              <w:bottom w:val="single" w:sz="4" w:space="0" w:color="auto"/>
              <w:right w:val="single" w:sz="4" w:space="0" w:color="auto"/>
            </w:tcBorders>
          </w:tcPr>
          <w:p w:rsidR="00A735FC" w:rsidRDefault="009848B6">
            <w:pPr>
              <w:jc w:val="center"/>
              <w:rPr>
                <w:rFonts w:ascii="宋体" w:eastAsia="宋体" w:hAnsi="宋体"/>
                <w:szCs w:val="21"/>
              </w:rPr>
            </w:pPr>
            <w:r>
              <w:rPr>
                <w:rFonts w:ascii="宋体" w:eastAsia="宋体" w:hAnsi="宋体" w:hint="eastAsia"/>
                <w:szCs w:val="21"/>
              </w:rPr>
              <w:t>诚信情况</w:t>
            </w:r>
          </w:p>
        </w:tc>
        <w:tc>
          <w:tcPr>
            <w:tcW w:w="4082" w:type="dxa"/>
            <w:tcBorders>
              <w:top w:val="single" w:sz="4" w:space="0" w:color="auto"/>
              <w:left w:val="single" w:sz="4" w:space="0" w:color="auto"/>
              <w:bottom w:val="single" w:sz="4" w:space="0" w:color="auto"/>
              <w:right w:val="single" w:sz="4" w:space="0" w:color="auto"/>
            </w:tcBorders>
          </w:tcPr>
          <w:p w:rsidR="00A735FC" w:rsidRDefault="009848B6">
            <w:pPr>
              <w:jc w:val="center"/>
              <w:rPr>
                <w:rFonts w:ascii="宋体" w:eastAsia="宋体" w:hAnsi="宋体"/>
                <w:szCs w:val="21"/>
              </w:rPr>
            </w:pPr>
            <w:r>
              <w:rPr>
                <w:rFonts w:ascii="宋体" w:eastAsia="宋体" w:hAnsi="宋体" w:hint="eastAsia"/>
                <w:szCs w:val="21"/>
              </w:rPr>
              <w:t>7</w:t>
            </w:r>
          </w:p>
        </w:tc>
      </w:tr>
      <w:tr w:rsidR="00A735FC">
        <w:trPr>
          <w:trHeight w:val="78"/>
        </w:trPr>
        <w:tc>
          <w:tcPr>
            <w:tcW w:w="0" w:type="auto"/>
            <w:vMerge w:val="restart"/>
            <w:tcBorders>
              <w:top w:val="single" w:sz="4" w:space="0" w:color="auto"/>
              <w:left w:val="single" w:sz="4" w:space="0" w:color="auto"/>
              <w:right w:val="single" w:sz="4" w:space="0" w:color="auto"/>
            </w:tcBorders>
          </w:tcPr>
          <w:p w:rsidR="00A735FC" w:rsidRDefault="00A735FC">
            <w:pPr>
              <w:jc w:val="center"/>
              <w:rPr>
                <w:rFonts w:ascii="宋体" w:eastAsia="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rsidR="00A735FC" w:rsidRDefault="009848B6">
            <w:pPr>
              <w:jc w:val="center"/>
              <w:rPr>
                <w:rFonts w:ascii="宋体" w:eastAsia="宋体" w:hAnsi="宋体"/>
                <w:szCs w:val="21"/>
              </w:rPr>
            </w:pPr>
            <w:r>
              <w:rPr>
                <w:rFonts w:ascii="宋体" w:eastAsia="宋体" w:hAnsi="宋体" w:hint="eastAsia"/>
                <w:szCs w:val="21"/>
              </w:rPr>
              <w:t>序号</w:t>
            </w:r>
          </w:p>
        </w:tc>
        <w:tc>
          <w:tcPr>
            <w:tcW w:w="1713" w:type="dxa"/>
            <w:tcBorders>
              <w:top w:val="single" w:sz="4" w:space="0" w:color="auto"/>
              <w:left w:val="single" w:sz="4" w:space="0" w:color="auto"/>
              <w:bottom w:val="single" w:sz="4" w:space="0" w:color="auto"/>
              <w:right w:val="single" w:sz="4" w:space="0" w:color="auto"/>
            </w:tcBorders>
          </w:tcPr>
          <w:p w:rsidR="00A735FC" w:rsidRDefault="009848B6">
            <w:pPr>
              <w:jc w:val="center"/>
              <w:rPr>
                <w:rFonts w:ascii="宋体" w:eastAsia="宋体" w:hAnsi="宋体"/>
                <w:szCs w:val="21"/>
              </w:rPr>
            </w:pPr>
            <w:r>
              <w:rPr>
                <w:rFonts w:ascii="宋体" w:eastAsia="宋体" w:hAnsi="宋体" w:hint="eastAsia"/>
                <w:szCs w:val="21"/>
              </w:rPr>
              <w:t>评分因素</w:t>
            </w:r>
          </w:p>
        </w:tc>
        <w:tc>
          <w:tcPr>
            <w:tcW w:w="850" w:type="dxa"/>
            <w:tcBorders>
              <w:top w:val="single" w:sz="4" w:space="0" w:color="auto"/>
              <w:left w:val="single" w:sz="4" w:space="0" w:color="auto"/>
              <w:bottom w:val="single" w:sz="4" w:space="0" w:color="auto"/>
              <w:right w:val="single" w:sz="4" w:space="0" w:color="auto"/>
            </w:tcBorders>
          </w:tcPr>
          <w:p w:rsidR="00A735FC" w:rsidRDefault="009848B6">
            <w:pPr>
              <w:jc w:val="center"/>
              <w:rPr>
                <w:rFonts w:ascii="宋体" w:eastAsia="宋体" w:hAnsi="宋体"/>
                <w:szCs w:val="21"/>
              </w:rPr>
            </w:pPr>
            <w:r>
              <w:rPr>
                <w:rFonts w:ascii="宋体" w:eastAsia="宋体" w:hAnsi="宋体" w:hint="eastAsia"/>
                <w:szCs w:val="21"/>
              </w:rPr>
              <w:t>权重</w:t>
            </w:r>
          </w:p>
        </w:tc>
        <w:tc>
          <w:tcPr>
            <w:tcW w:w="851" w:type="dxa"/>
            <w:tcBorders>
              <w:top w:val="single" w:sz="4" w:space="0" w:color="auto"/>
              <w:left w:val="single" w:sz="4" w:space="0" w:color="auto"/>
              <w:bottom w:val="single" w:sz="4" w:space="0" w:color="auto"/>
              <w:right w:val="single" w:sz="4" w:space="0" w:color="auto"/>
            </w:tcBorders>
          </w:tcPr>
          <w:p w:rsidR="00A735FC" w:rsidRDefault="009848B6">
            <w:pPr>
              <w:jc w:val="center"/>
              <w:rPr>
                <w:rFonts w:ascii="宋体" w:eastAsia="宋体" w:hAnsi="宋体"/>
                <w:szCs w:val="21"/>
              </w:rPr>
            </w:pPr>
            <w:r>
              <w:rPr>
                <w:rFonts w:ascii="宋体" w:eastAsia="宋体" w:hAnsi="宋体" w:hint="eastAsia"/>
                <w:szCs w:val="21"/>
              </w:rPr>
              <w:t>评分方式</w:t>
            </w:r>
          </w:p>
        </w:tc>
        <w:tc>
          <w:tcPr>
            <w:tcW w:w="4082" w:type="dxa"/>
            <w:tcBorders>
              <w:top w:val="single" w:sz="4" w:space="0" w:color="auto"/>
              <w:left w:val="single" w:sz="4" w:space="0" w:color="auto"/>
              <w:bottom w:val="single" w:sz="4" w:space="0" w:color="auto"/>
              <w:right w:val="single" w:sz="4" w:space="0" w:color="auto"/>
            </w:tcBorders>
          </w:tcPr>
          <w:p w:rsidR="00A735FC" w:rsidRDefault="009848B6">
            <w:pPr>
              <w:jc w:val="center"/>
              <w:rPr>
                <w:rFonts w:ascii="宋体" w:eastAsia="宋体" w:hAnsi="宋体"/>
                <w:szCs w:val="21"/>
              </w:rPr>
            </w:pPr>
            <w:r>
              <w:rPr>
                <w:rFonts w:ascii="宋体" w:eastAsia="宋体" w:hAnsi="宋体" w:hint="eastAsia"/>
                <w:szCs w:val="21"/>
              </w:rPr>
              <w:t>评分准则</w:t>
            </w:r>
          </w:p>
        </w:tc>
      </w:tr>
      <w:tr w:rsidR="00A735FC">
        <w:trPr>
          <w:trHeight w:val="78"/>
        </w:trPr>
        <w:tc>
          <w:tcPr>
            <w:tcW w:w="0" w:type="auto"/>
            <w:vMerge/>
            <w:tcBorders>
              <w:left w:val="single" w:sz="4" w:space="0" w:color="auto"/>
              <w:right w:val="single" w:sz="4" w:space="0" w:color="auto"/>
            </w:tcBorders>
          </w:tcPr>
          <w:p w:rsidR="00A735FC" w:rsidRDefault="00A735FC">
            <w:pPr>
              <w:jc w:val="center"/>
              <w:rPr>
                <w:rFonts w:ascii="宋体" w:eastAsia="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rsidR="00A735FC" w:rsidRDefault="009848B6">
            <w:pPr>
              <w:jc w:val="center"/>
              <w:rPr>
                <w:rFonts w:ascii="宋体" w:eastAsia="宋体" w:hAnsi="宋体"/>
                <w:szCs w:val="21"/>
              </w:rPr>
            </w:pPr>
            <w:r>
              <w:rPr>
                <w:rFonts w:ascii="宋体" w:eastAsia="宋体" w:hAnsi="宋体" w:hint="eastAsia"/>
                <w:szCs w:val="21"/>
              </w:rPr>
              <w:t>1</w:t>
            </w:r>
          </w:p>
        </w:tc>
        <w:tc>
          <w:tcPr>
            <w:tcW w:w="1713" w:type="dxa"/>
            <w:tcBorders>
              <w:top w:val="single" w:sz="4" w:space="0" w:color="auto"/>
              <w:left w:val="single" w:sz="4" w:space="0" w:color="auto"/>
              <w:bottom w:val="single" w:sz="4" w:space="0" w:color="auto"/>
              <w:right w:val="single" w:sz="4" w:space="0" w:color="auto"/>
            </w:tcBorders>
          </w:tcPr>
          <w:p w:rsidR="00A735FC" w:rsidRDefault="009848B6">
            <w:pPr>
              <w:jc w:val="center"/>
              <w:rPr>
                <w:rFonts w:ascii="宋体" w:eastAsia="宋体" w:hAnsi="宋体"/>
                <w:sz w:val="20"/>
                <w:szCs w:val="20"/>
              </w:rPr>
            </w:pPr>
            <w:r>
              <w:rPr>
                <w:rFonts w:ascii="宋体" w:eastAsia="宋体" w:hAnsi="宋体" w:hint="eastAsia"/>
                <w:szCs w:val="21"/>
              </w:rPr>
              <w:t>诚信评价</w:t>
            </w:r>
          </w:p>
        </w:tc>
        <w:tc>
          <w:tcPr>
            <w:tcW w:w="850" w:type="dxa"/>
            <w:tcBorders>
              <w:top w:val="single" w:sz="4" w:space="0" w:color="auto"/>
              <w:left w:val="single" w:sz="4" w:space="0" w:color="auto"/>
              <w:bottom w:val="single" w:sz="4" w:space="0" w:color="auto"/>
              <w:right w:val="single" w:sz="4" w:space="0" w:color="auto"/>
            </w:tcBorders>
          </w:tcPr>
          <w:p w:rsidR="00A735FC" w:rsidRDefault="009848B6">
            <w:pPr>
              <w:jc w:val="center"/>
              <w:rPr>
                <w:rFonts w:ascii="宋体" w:eastAsia="宋体" w:hAnsi="宋体"/>
                <w:sz w:val="20"/>
                <w:szCs w:val="20"/>
              </w:rPr>
            </w:pPr>
            <w:r>
              <w:rPr>
                <w:rFonts w:ascii="宋体" w:eastAsia="宋体" w:hAnsi="宋体" w:hint="eastAsia"/>
                <w:sz w:val="20"/>
                <w:szCs w:val="20"/>
              </w:rPr>
              <w:t>5</w:t>
            </w:r>
          </w:p>
        </w:tc>
        <w:tc>
          <w:tcPr>
            <w:tcW w:w="851" w:type="dxa"/>
            <w:tcBorders>
              <w:top w:val="single" w:sz="4" w:space="0" w:color="auto"/>
              <w:left w:val="single" w:sz="4" w:space="0" w:color="auto"/>
              <w:bottom w:val="single" w:sz="4" w:space="0" w:color="auto"/>
              <w:right w:val="single" w:sz="4" w:space="0" w:color="auto"/>
            </w:tcBorders>
          </w:tcPr>
          <w:p w:rsidR="00A735FC" w:rsidRDefault="009848B6">
            <w:pPr>
              <w:jc w:val="center"/>
              <w:rPr>
                <w:rFonts w:ascii="宋体" w:eastAsia="宋体" w:hAnsi="宋体"/>
                <w:sz w:val="20"/>
                <w:szCs w:val="20"/>
              </w:rPr>
            </w:pPr>
            <w:r>
              <w:rPr>
                <w:rFonts w:ascii="宋体" w:eastAsia="宋体" w:hAnsi="宋体" w:hint="eastAsia"/>
                <w:sz w:val="20"/>
                <w:szCs w:val="20"/>
              </w:rPr>
              <w:t>专家打分</w:t>
            </w:r>
          </w:p>
        </w:tc>
        <w:tc>
          <w:tcPr>
            <w:tcW w:w="4082" w:type="dxa"/>
            <w:tcBorders>
              <w:top w:val="single" w:sz="4" w:space="0" w:color="auto"/>
              <w:left w:val="single" w:sz="4" w:space="0" w:color="auto"/>
              <w:bottom w:val="single" w:sz="4" w:space="0" w:color="auto"/>
              <w:right w:val="single" w:sz="4" w:space="0" w:color="auto"/>
            </w:tcBorders>
          </w:tcPr>
          <w:p w:rsidR="00A735FC" w:rsidRDefault="009848B6">
            <w:pPr>
              <w:rPr>
                <w:rFonts w:ascii="宋体" w:eastAsia="宋体" w:hAnsi="宋体"/>
                <w:szCs w:val="21"/>
              </w:rPr>
            </w:pPr>
            <w:r>
              <w:rPr>
                <w:rFonts w:ascii="宋体" w:eastAsia="宋体" w:hAnsi="宋体" w:cs="Times New Roman"/>
                <w:szCs w:val="21"/>
              </w:rPr>
              <w:t>根据《深圳市财政委员会关于加强招投标评审环节诚信管理的通知》（深</w:t>
            </w:r>
            <w:proofErr w:type="gramStart"/>
            <w:r>
              <w:rPr>
                <w:rFonts w:ascii="宋体" w:eastAsia="宋体" w:hAnsi="宋体" w:cs="Times New Roman"/>
                <w:szCs w:val="21"/>
              </w:rPr>
              <w:t>财购</w:t>
            </w:r>
            <w:r>
              <w:rPr>
                <w:rFonts w:ascii="宋体" w:eastAsia="宋体" w:hAnsi="宋体" w:cs="Times New Roman"/>
                <w:szCs w:val="21"/>
              </w:rPr>
              <w:t>[</w:t>
            </w:r>
            <w:proofErr w:type="gramEnd"/>
            <w:r>
              <w:rPr>
                <w:rFonts w:ascii="宋体" w:eastAsia="宋体" w:hAnsi="宋体" w:cs="Times New Roman"/>
                <w:szCs w:val="21"/>
              </w:rPr>
              <w:t>2013]27</w:t>
            </w:r>
            <w:r>
              <w:rPr>
                <w:rFonts w:ascii="宋体" w:eastAsia="宋体" w:hAnsi="宋体" w:cs="Times New Roman"/>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A735FC">
        <w:trPr>
          <w:trHeight w:val="78"/>
        </w:trPr>
        <w:tc>
          <w:tcPr>
            <w:tcW w:w="0" w:type="auto"/>
            <w:vMerge/>
            <w:tcBorders>
              <w:left w:val="single" w:sz="4" w:space="0" w:color="auto"/>
              <w:bottom w:val="single" w:sz="4" w:space="0" w:color="auto"/>
              <w:right w:val="single" w:sz="4" w:space="0" w:color="auto"/>
            </w:tcBorders>
          </w:tcPr>
          <w:p w:rsidR="00A735FC" w:rsidRDefault="00A735FC">
            <w:pPr>
              <w:jc w:val="center"/>
              <w:rPr>
                <w:rFonts w:ascii="宋体" w:eastAsia="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rsidR="00A735FC" w:rsidRDefault="009848B6">
            <w:pPr>
              <w:jc w:val="center"/>
              <w:rPr>
                <w:rFonts w:ascii="宋体" w:eastAsia="宋体" w:hAnsi="宋体"/>
                <w:szCs w:val="21"/>
              </w:rPr>
            </w:pPr>
            <w:r>
              <w:rPr>
                <w:rFonts w:ascii="宋体" w:eastAsia="宋体" w:hAnsi="宋体" w:hint="eastAsia"/>
                <w:szCs w:val="21"/>
              </w:rPr>
              <w:t>2</w:t>
            </w:r>
          </w:p>
        </w:tc>
        <w:tc>
          <w:tcPr>
            <w:tcW w:w="1713" w:type="dxa"/>
            <w:tcBorders>
              <w:top w:val="single" w:sz="4" w:space="0" w:color="auto"/>
              <w:left w:val="single" w:sz="4" w:space="0" w:color="auto"/>
              <w:bottom w:val="single" w:sz="4" w:space="0" w:color="auto"/>
              <w:right w:val="single" w:sz="4" w:space="0" w:color="auto"/>
            </w:tcBorders>
          </w:tcPr>
          <w:p w:rsidR="00A735FC" w:rsidRDefault="009848B6">
            <w:pPr>
              <w:jc w:val="center"/>
              <w:rPr>
                <w:rFonts w:ascii="宋体" w:eastAsia="宋体" w:hAnsi="宋体"/>
                <w:szCs w:val="21"/>
              </w:rPr>
            </w:pPr>
            <w:r>
              <w:rPr>
                <w:rFonts w:ascii="宋体" w:eastAsia="宋体" w:hAnsi="宋体" w:hint="eastAsia"/>
                <w:szCs w:val="21"/>
              </w:rPr>
              <w:t>履约评价情况</w:t>
            </w:r>
          </w:p>
        </w:tc>
        <w:tc>
          <w:tcPr>
            <w:tcW w:w="850" w:type="dxa"/>
            <w:tcBorders>
              <w:top w:val="single" w:sz="4" w:space="0" w:color="auto"/>
              <w:left w:val="single" w:sz="4" w:space="0" w:color="auto"/>
              <w:bottom w:val="single" w:sz="4" w:space="0" w:color="auto"/>
              <w:right w:val="single" w:sz="4" w:space="0" w:color="auto"/>
            </w:tcBorders>
          </w:tcPr>
          <w:p w:rsidR="00A735FC" w:rsidRDefault="009848B6">
            <w:pPr>
              <w:jc w:val="center"/>
              <w:rPr>
                <w:rFonts w:ascii="宋体" w:eastAsia="宋体" w:hAnsi="宋体"/>
                <w:szCs w:val="21"/>
              </w:rPr>
            </w:pPr>
            <w:r>
              <w:rPr>
                <w:rFonts w:ascii="宋体" w:eastAsia="宋体" w:hAnsi="宋体" w:hint="eastAsia"/>
                <w:szCs w:val="21"/>
              </w:rPr>
              <w:t>2</w:t>
            </w:r>
          </w:p>
        </w:tc>
        <w:tc>
          <w:tcPr>
            <w:tcW w:w="851" w:type="dxa"/>
            <w:tcBorders>
              <w:top w:val="single" w:sz="4" w:space="0" w:color="auto"/>
              <w:left w:val="single" w:sz="4" w:space="0" w:color="auto"/>
              <w:bottom w:val="single" w:sz="4" w:space="0" w:color="auto"/>
              <w:right w:val="single" w:sz="4" w:space="0" w:color="auto"/>
            </w:tcBorders>
          </w:tcPr>
          <w:p w:rsidR="00A735FC" w:rsidRDefault="009848B6">
            <w:pPr>
              <w:jc w:val="center"/>
              <w:rPr>
                <w:rFonts w:ascii="宋体" w:eastAsia="宋体" w:hAnsi="宋体"/>
                <w:szCs w:val="21"/>
              </w:rPr>
            </w:pPr>
            <w:r>
              <w:rPr>
                <w:rFonts w:ascii="宋体" w:eastAsia="宋体" w:hAnsi="宋体" w:hint="eastAsia"/>
                <w:szCs w:val="21"/>
              </w:rPr>
              <w:t>专家打分</w:t>
            </w:r>
          </w:p>
        </w:tc>
        <w:tc>
          <w:tcPr>
            <w:tcW w:w="4082" w:type="dxa"/>
            <w:tcBorders>
              <w:top w:val="single" w:sz="4" w:space="0" w:color="auto"/>
              <w:left w:val="single" w:sz="4" w:space="0" w:color="auto"/>
              <w:bottom w:val="single" w:sz="4" w:space="0" w:color="auto"/>
              <w:right w:val="single" w:sz="4" w:space="0" w:color="auto"/>
            </w:tcBorders>
          </w:tcPr>
          <w:p w:rsidR="00A735FC" w:rsidRDefault="009848B6">
            <w:pPr>
              <w:rPr>
                <w:rFonts w:ascii="宋体" w:eastAsia="宋体" w:hAnsi="宋体"/>
                <w:szCs w:val="21"/>
              </w:rPr>
            </w:pPr>
            <w:r>
              <w:rPr>
                <w:rFonts w:ascii="宋体" w:eastAsia="宋体" w:hAnsi="宋体"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rsidR="00A735FC" w:rsidRDefault="00A735FC">
      <w:pPr>
        <w:rPr>
          <w:rFonts w:ascii="Times New Roman" w:eastAsia="宋体" w:hAnsi="Times New Roman" w:cs="Times New Roman"/>
          <w:szCs w:val="24"/>
        </w:rPr>
      </w:pPr>
    </w:p>
    <w:p w:rsidR="00A735FC" w:rsidRDefault="00A735FC">
      <w:pPr>
        <w:rPr>
          <w:rFonts w:ascii="Times New Roman" w:eastAsia="宋体" w:hAnsi="Times New Roman" w:cs="Times New Roman"/>
          <w:szCs w:val="24"/>
        </w:rPr>
      </w:pPr>
    </w:p>
    <w:p w:rsidR="00A735FC" w:rsidRDefault="009848B6">
      <w:pPr>
        <w:keepNext/>
        <w:keepLines/>
        <w:spacing w:before="340" w:after="330" w:line="360" w:lineRule="auto"/>
        <w:jc w:val="center"/>
        <w:outlineLvl w:val="0"/>
        <w:rPr>
          <w:rFonts w:ascii="宋体" w:eastAsia="黑体" w:hAnsi="宋体" w:cs="Times New Roman"/>
          <w:b/>
          <w:bCs/>
          <w:kern w:val="44"/>
          <w:sz w:val="28"/>
          <w:szCs w:val="44"/>
        </w:rPr>
      </w:pPr>
      <w:r>
        <w:rPr>
          <w:rFonts w:ascii="宋体" w:eastAsia="黑体" w:hAnsi="宋体" w:cs="Times New Roman" w:hint="eastAsia"/>
          <w:b/>
          <w:bCs/>
          <w:kern w:val="44"/>
          <w:sz w:val="28"/>
          <w:szCs w:val="44"/>
        </w:rPr>
        <w:lastRenderedPageBreak/>
        <w:t>目</w:t>
      </w:r>
      <w:r>
        <w:rPr>
          <w:rFonts w:ascii="宋体" w:eastAsia="黑体" w:hAnsi="宋体" w:cs="Times New Roman" w:hint="eastAsia"/>
          <w:b/>
          <w:bCs/>
          <w:kern w:val="44"/>
          <w:sz w:val="28"/>
          <w:szCs w:val="44"/>
        </w:rPr>
        <w:t xml:space="preserve">   </w:t>
      </w:r>
      <w:r>
        <w:rPr>
          <w:rFonts w:ascii="宋体" w:eastAsia="黑体" w:hAnsi="宋体" w:cs="Times New Roman" w:hint="eastAsia"/>
          <w:b/>
          <w:bCs/>
          <w:kern w:val="44"/>
          <w:sz w:val="28"/>
          <w:szCs w:val="44"/>
        </w:rPr>
        <w:t>录</w:t>
      </w:r>
    </w:p>
    <w:p w:rsidR="00A735FC" w:rsidRDefault="009848B6">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专用条款</w:t>
      </w:r>
    </w:p>
    <w:p w:rsidR="00A735FC" w:rsidRDefault="009848B6">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关键信息</w:t>
      </w:r>
    </w:p>
    <w:p w:rsidR="00A735FC" w:rsidRDefault="009848B6">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w:t>
      </w:r>
      <w:r>
        <w:rPr>
          <w:rFonts w:ascii="宋体" w:eastAsia="宋体" w:hAnsi="宋体" w:cs="Times New Roman" w:hint="eastAsia"/>
          <w:szCs w:val="21"/>
        </w:rPr>
        <w:t xml:space="preserve">  </w:t>
      </w:r>
      <w:r>
        <w:rPr>
          <w:rFonts w:ascii="宋体" w:eastAsia="宋体" w:hAnsi="宋体" w:cs="Times New Roman" w:hint="eastAsia"/>
          <w:szCs w:val="21"/>
        </w:rPr>
        <w:t>招标公告</w:t>
      </w:r>
    </w:p>
    <w:p w:rsidR="00A735FC" w:rsidRDefault="009848B6">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w:t>
      </w:r>
      <w:r>
        <w:rPr>
          <w:rFonts w:ascii="宋体" w:eastAsia="宋体" w:hAnsi="宋体" w:cs="Times New Roman" w:hint="eastAsia"/>
          <w:szCs w:val="21"/>
        </w:rPr>
        <w:t xml:space="preserve">  </w:t>
      </w:r>
      <w:r>
        <w:rPr>
          <w:rFonts w:ascii="宋体" w:eastAsia="宋体" w:hAnsi="宋体" w:cs="Times New Roman" w:hint="eastAsia"/>
          <w:szCs w:val="21"/>
        </w:rPr>
        <w:t>招标项目需求</w:t>
      </w:r>
    </w:p>
    <w:p w:rsidR="00A735FC" w:rsidRDefault="009848B6">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w:t>
      </w:r>
      <w:r>
        <w:rPr>
          <w:rFonts w:ascii="宋体" w:eastAsia="宋体" w:hAnsi="宋体" w:cs="Times New Roman" w:hint="eastAsia"/>
          <w:szCs w:val="21"/>
        </w:rPr>
        <w:t xml:space="preserve">  </w:t>
      </w:r>
      <w:r>
        <w:rPr>
          <w:rFonts w:ascii="宋体" w:eastAsia="宋体" w:hAnsi="宋体" w:cs="Times New Roman" w:hint="eastAsia"/>
          <w:szCs w:val="21"/>
        </w:rPr>
        <w:t>投标文件格式、附件</w:t>
      </w:r>
    </w:p>
    <w:p w:rsidR="00A735FC" w:rsidRDefault="009848B6">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w:t>
      </w:r>
      <w:r>
        <w:rPr>
          <w:rFonts w:ascii="宋体" w:eastAsia="宋体" w:hAnsi="宋体" w:cs="Times New Roman" w:hint="eastAsia"/>
          <w:szCs w:val="21"/>
        </w:rPr>
        <w:t xml:space="preserve">  </w:t>
      </w:r>
      <w:r>
        <w:rPr>
          <w:rFonts w:ascii="宋体" w:eastAsia="宋体" w:hAnsi="宋体" w:cs="Times New Roman" w:hint="eastAsia"/>
          <w:szCs w:val="21"/>
        </w:rPr>
        <w:t>采购合同的签订、履行及验收</w:t>
      </w:r>
    </w:p>
    <w:p w:rsidR="00A735FC" w:rsidRDefault="00A735FC">
      <w:pPr>
        <w:rPr>
          <w:rFonts w:ascii="Times New Roman" w:eastAsia="宋体" w:hAnsi="Times New Roman" w:cs="Times New Roman"/>
          <w:b/>
          <w:sz w:val="24"/>
          <w:szCs w:val="24"/>
        </w:rPr>
      </w:pPr>
    </w:p>
    <w:p w:rsidR="00A735FC" w:rsidRDefault="009848B6">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通用条款</w:t>
      </w:r>
    </w:p>
    <w:p w:rsidR="00A735FC" w:rsidRDefault="009848B6">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w:t>
      </w:r>
      <w:r>
        <w:rPr>
          <w:rFonts w:ascii="宋体" w:eastAsia="宋体" w:hAnsi="宋体" w:cs="Times New Roman"/>
          <w:szCs w:val="21"/>
        </w:rPr>
        <w:t xml:space="preserve"> </w:t>
      </w:r>
      <w:r>
        <w:rPr>
          <w:rFonts w:ascii="宋体" w:eastAsia="宋体" w:hAnsi="宋体" w:cs="Times New Roman" w:hint="eastAsia"/>
          <w:szCs w:val="21"/>
        </w:rPr>
        <w:t>总则</w:t>
      </w:r>
    </w:p>
    <w:p w:rsidR="00A735FC" w:rsidRDefault="009848B6">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w:t>
      </w:r>
      <w:r>
        <w:rPr>
          <w:rFonts w:ascii="宋体" w:eastAsia="宋体" w:hAnsi="宋体" w:cs="Times New Roman"/>
          <w:szCs w:val="21"/>
        </w:rPr>
        <w:t xml:space="preserve"> </w:t>
      </w:r>
      <w:r>
        <w:rPr>
          <w:rFonts w:ascii="宋体" w:eastAsia="宋体" w:hAnsi="宋体" w:cs="Times New Roman" w:hint="eastAsia"/>
          <w:szCs w:val="21"/>
        </w:rPr>
        <w:t>招标文件</w:t>
      </w:r>
    </w:p>
    <w:p w:rsidR="00A735FC" w:rsidRDefault="009848B6">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w:t>
      </w:r>
      <w:r>
        <w:rPr>
          <w:rFonts w:ascii="宋体" w:eastAsia="宋体" w:hAnsi="宋体" w:cs="Times New Roman"/>
          <w:szCs w:val="21"/>
        </w:rPr>
        <w:t xml:space="preserve"> </w:t>
      </w:r>
      <w:r>
        <w:rPr>
          <w:rFonts w:ascii="宋体" w:eastAsia="宋体" w:hAnsi="宋体" w:cs="Times New Roman" w:hint="eastAsia"/>
          <w:szCs w:val="21"/>
        </w:rPr>
        <w:t>投标文件的编制</w:t>
      </w:r>
    </w:p>
    <w:p w:rsidR="00A735FC" w:rsidRDefault="009848B6">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w:t>
      </w:r>
      <w:r>
        <w:rPr>
          <w:rFonts w:ascii="宋体" w:eastAsia="宋体" w:hAnsi="宋体" w:cs="Times New Roman"/>
          <w:szCs w:val="21"/>
        </w:rPr>
        <w:t xml:space="preserve"> </w:t>
      </w:r>
      <w:r>
        <w:rPr>
          <w:rFonts w:ascii="宋体" w:eastAsia="宋体" w:hAnsi="宋体" w:cs="Times New Roman" w:hint="eastAsia"/>
          <w:szCs w:val="21"/>
        </w:rPr>
        <w:t>投标文件的递交</w:t>
      </w:r>
    </w:p>
    <w:p w:rsidR="00A735FC" w:rsidRDefault="009848B6">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w:t>
      </w:r>
      <w:r>
        <w:rPr>
          <w:rFonts w:ascii="宋体" w:eastAsia="宋体" w:hAnsi="宋体" w:cs="Times New Roman"/>
          <w:szCs w:val="21"/>
        </w:rPr>
        <w:t xml:space="preserve"> </w:t>
      </w:r>
      <w:r>
        <w:rPr>
          <w:rFonts w:ascii="宋体" w:eastAsia="宋体" w:hAnsi="宋体" w:cs="Times New Roman" w:hint="eastAsia"/>
          <w:szCs w:val="21"/>
        </w:rPr>
        <w:t>开标</w:t>
      </w:r>
    </w:p>
    <w:p w:rsidR="00A735FC" w:rsidRDefault="009848B6">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w:t>
      </w:r>
      <w:r>
        <w:rPr>
          <w:rFonts w:ascii="宋体" w:eastAsia="宋体" w:hAnsi="宋体" w:cs="Times New Roman"/>
          <w:szCs w:val="21"/>
        </w:rPr>
        <w:t xml:space="preserve"> </w:t>
      </w:r>
      <w:r>
        <w:rPr>
          <w:rFonts w:ascii="宋体" w:eastAsia="宋体" w:hAnsi="宋体" w:cs="Times New Roman" w:hint="eastAsia"/>
          <w:szCs w:val="21"/>
        </w:rPr>
        <w:t>评标要求</w:t>
      </w:r>
    </w:p>
    <w:p w:rsidR="00A735FC" w:rsidRDefault="009848B6">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w:t>
      </w:r>
      <w:r>
        <w:rPr>
          <w:rFonts w:ascii="宋体" w:eastAsia="宋体" w:hAnsi="宋体" w:cs="Times New Roman"/>
          <w:szCs w:val="21"/>
        </w:rPr>
        <w:t xml:space="preserve"> </w:t>
      </w:r>
      <w:r>
        <w:rPr>
          <w:rFonts w:ascii="宋体" w:eastAsia="宋体" w:hAnsi="宋体" w:cs="Times New Roman" w:hint="eastAsia"/>
          <w:szCs w:val="21"/>
        </w:rPr>
        <w:t>评标程序及评标方法</w:t>
      </w:r>
    </w:p>
    <w:p w:rsidR="00A735FC" w:rsidRDefault="009848B6">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w:t>
      </w:r>
      <w:r>
        <w:rPr>
          <w:rFonts w:ascii="宋体" w:eastAsia="宋体" w:hAnsi="宋体" w:cs="Times New Roman"/>
          <w:szCs w:val="21"/>
        </w:rPr>
        <w:t xml:space="preserve"> </w:t>
      </w:r>
      <w:r>
        <w:rPr>
          <w:rFonts w:ascii="宋体" w:eastAsia="宋体" w:hAnsi="宋体" w:cs="Times New Roman" w:hint="eastAsia"/>
          <w:szCs w:val="21"/>
        </w:rPr>
        <w:t>定标及公示</w:t>
      </w:r>
    </w:p>
    <w:p w:rsidR="00A735FC" w:rsidRDefault="009848B6">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w:t>
      </w:r>
      <w:r>
        <w:rPr>
          <w:rFonts w:ascii="宋体" w:eastAsia="宋体" w:hAnsi="宋体" w:cs="Times New Roman"/>
          <w:szCs w:val="21"/>
        </w:rPr>
        <w:t xml:space="preserve"> </w:t>
      </w:r>
      <w:r>
        <w:rPr>
          <w:rFonts w:ascii="宋体" w:eastAsia="宋体" w:hAnsi="宋体" w:cs="Times New Roman" w:hint="eastAsia"/>
          <w:szCs w:val="21"/>
        </w:rPr>
        <w:t>公开招标失败的后续处理</w:t>
      </w:r>
    </w:p>
    <w:p w:rsidR="00A735FC" w:rsidRDefault="009848B6">
      <w:pPr>
        <w:ind w:leftChars="300" w:left="630" w:firstLineChars="300" w:firstLine="630"/>
        <w:rPr>
          <w:rFonts w:ascii="宋体" w:eastAsia="宋体" w:hAnsi="宋体" w:cs="宋体"/>
          <w:szCs w:val="21"/>
        </w:rPr>
      </w:pPr>
      <w:r>
        <w:rPr>
          <w:rFonts w:ascii="宋体" w:eastAsia="宋体" w:hAnsi="宋体" w:cs="宋体" w:hint="eastAsia"/>
          <w:szCs w:val="21"/>
        </w:rPr>
        <w:t>第十章</w:t>
      </w:r>
      <w:r>
        <w:rPr>
          <w:rFonts w:ascii="宋体" w:eastAsia="宋体" w:hAnsi="宋体" w:cs="宋体" w:hint="eastAsia"/>
          <w:szCs w:val="21"/>
        </w:rPr>
        <w:t xml:space="preserve"> </w:t>
      </w:r>
      <w:r>
        <w:rPr>
          <w:rFonts w:ascii="宋体" w:eastAsia="宋体" w:hAnsi="宋体" w:cs="宋体" w:hint="eastAsia"/>
          <w:szCs w:val="21"/>
        </w:rPr>
        <w:t>合同的授予与备案</w:t>
      </w:r>
    </w:p>
    <w:p w:rsidR="00A735FC" w:rsidRDefault="009848B6">
      <w:pPr>
        <w:ind w:leftChars="300" w:left="630" w:firstLineChars="300" w:firstLine="630"/>
        <w:rPr>
          <w:rFonts w:ascii="宋体" w:eastAsia="宋体" w:hAnsi="宋体" w:cs="宋体"/>
          <w:szCs w:val="21"/>
        </w:rPr>
      </w:pPr>
      <w:r>
        <w:rPr>
          <w:rFonts w:ascii="宋体" w:eastAsia="宋体" w:hAnsi="宋体" w:cs="宋体" w:hint="eastAsia"/>
          <w:szCs w:val="21"/>
        </w:rPr>
        <w:t>第十一章</w:t>
      </w:r>
      <w:r>
        <w:rPr>
          <w:rFonts w:ascii="宋体" w:eastAsia="宋体" w:hAnsi="宋体" w:cs="宋体" w:hint="eastAsia"/>
          <w:szCs w:val="21"/>
        </w:rPr>
        <w:t xml:space="preserve"> </w:t>
      </w:r>
      <w:r>
        <w:rPr>
          <w:rFonts w:ascii="宋体" w:eastAsia="宋体" w:hAnsi="宋体" w:cs="宋体" w:hint="eastAsia"/>
          <w:szCs w:val="21"/>
        </w:rPr>
        <w:t>质疑处理</w:t>
      </w:r>
    </w:p>
    <w:p w:rsidR="00A735FC" w:rsidRDefault="009848B6">
      <w:pPr>
        <w:ind w:leftChars="300" w:left="630" w:firstLineChars="300" w:firstLine="630"/>
        <w:rPr>
          <w:rFonts w:ascii="宋体" w:eastAsia="宋体" w:hAnsi="宋体" w:cs="宋体"/>
          <w:szCs w:val="21"/>
        </w:rPr>
      </w:pPr>
      <w:r>
        <w:rPr>
          <w:rFonts w:ascii="宋体" w:eastAsia="宋体" w:hAnsi="宋体" w:cs="宋体" w:hint="eastAsia"/>
          <w:szCs w:val="21"/>
        </w:rPr>
        <w:t>第十二章</w:t>
      </w:r>
      <w:r>
        <w:rPr>
          <w:rFonts w:ascii="宋体" w:eastAsia="宋体" w:hAnsi="宋体" w:cs="宋体" w:hint="eastAsia"/>
          <w:szCs w:val="21"/>
        </w:rPr>
        <w:t xml:space="preserve"> </w:t>
      </w:r>
      <w:r>
        <w:rPr>
          <w:rFonts w:ascii="宋体" w:eastAsia="宋体" w:hAnsi="宋体" w:cs="宋体" w:hint="eastAsia"/>
          <w:szCs w:val="21"/>
        </w:rPr>
        <w:t>条款解释</w:t>
      </w:r>
    </w:p>
    <w:p w:rsidR="00A735FC" w:rsidRDefault="00A735FC">
      <w:pPr>
        <w:rPr>
          <w:rFonts w:ascii="宋体" w:eastAsia="宋体" w:hAnsi="宋体" w:cs="宋体"/>
          <w:sz w:val="24"/>
          <w:szCs w:val="24"/>
        </w:rPr>
      </w:pPr>
    </w:p>
    <w:p w:rsidR="00A735FC" w:rsidRDefault="009848B6">
      <w:pPr>
        <w:keepNext/>
        <w:keepLines/>
        <w:adjustRightInd w:val="0"/>
        <w:spacing w:before="260" w:after="260"/>
        <w:jc w:val="center"/>
        <w:textAlignment w:val="baseline"/>
        <w:outlineLvl w:val="1"/>
        <w:rPr>
          <w:rFonts w:ascii="宋体" w:eastAsia="宋体" w:hAnsi="宋体" w:cs="宋体"/>
          <w:b/>
          <w:bCs/>
          <w:kern w:val="0"/>
          <w:sz w:val="28"/>
          <w:szCs w:val="28"/>
        </w:rPr>
      </w:pPr>
      <w:r>
        <w:rPr>
          <w:rFonts w:ascii="宋体" w:eastAsia="宋体" w:hAnsi="宋体" w:cs="宋体" w:hint="eastAsia"/>
          <w:b/>
          <w:bCs/>
          <w:kern w:val="0"/>
          <w:sz w:val="24"/>
          <w:szCs w:val="20"/>
        </w:rPr>
        <w:br w:type="page"/>
      </w:r>
      <w:bookmarkStart w:id="1" w:name="bt合同条款及格式"/>
      <w:bookmarkStart w:id="2" w:name="bt其他资料2"/>
      <w:bookmarkStart w:id="3" w:name="bt投标报价汇总表"/>
      <w:bookmarkStart w:id="4" w:name="bt合同条款"/>
      <w:bookmarkStart w:id="5" w:name="bt开标一览表"/>
      <w:bookmarkStart w:id="6" w:name="合同格式"/>
      <w:bookmarkStart w:id="7" w:name="bt说明"/>
      <w:bookmarkStart w:id="8" w:name="bt投标人须知"/>
      <w:bookmarkStart w:id="9" w:name="bt投标文件签署授权委托书"/>
      <w:bookmarkStart w:id="10" w:name="bt投标函"/>
      <w:bookmarkStart w:id="11" w:name="bt本工程承诺书"/>
      <w:bookmarkStart w:id="12" w:name="bt投标人情况介绍"/>
      <w:bookmarkStart w:id="13" w:name="bt其他资料由投标人自定"/>
      <w:bookmarkStart w:id="14" w:name="bt商务标投标文件格式"/>
      <w:bookmarkStart w:id="15" w:name="bt合同格式"/>
      <w:bookmarkStart w:id="16" w:name="bt项目管理班子配备情况"/>
      <w:bookmarkStart w:id="17" w:name="bt技术标投标文件格式"/>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ascii="宋体" w:eastAsia="宋体" w:hAnsi="宋体" w:cs="宋体" w:hint="eastAsia"/>
          <w:b/>
          <w:bCs/>
          <w:kern w:val="0"/>
          <w:sz w:val="24"/>
          <w:szCs w:val="20"/>
        </w:rPr>
        <w:lastRenderedPageBreak/>
        <w:t>第一册</w:t>
      </w:r>
      <w:r>
        <w:rPr>
          <w:rFonts w:ascii="宋体" w:eastAsia="宋体" w:hAnsi="宋体" w:cs="宋体" w:hint="eastAsia"/>
          <w:b/>
          <w:bCs/>
          <w:kern w:val="0"/>
          <w:sz w:val="24"/>
          <w:szCs w:val="20"/>
        </w:rPr>
        <w:t xml:space="preserve">  </w:t>
      </w:r>
      <w:r>
        <w:rPr>
          <w:rFonts w:ascii="宋体" w:eastAsia="宋体" w:hAnsi="宋体" w:cs="宋体" w:hint="eastAsia"/>
          <w:b/>
          <w:bCs/>
          <w:kern w:val="0"/>
          <w:sz w:val="24"/>
          <w:szCs w:val="20"/>
        </w:rPr>
        <w:t>专用条款</w:t>
      </w:r>
    </w:p>
    <w:p w:rsidR="00A735FC" w:rsidRDefault="009848B6">
      <w:pPr>
        <w:keepNext/>
        <w:keepLines/>
        <w:adjustRightInd w:val="0"/>
        <w:spacing w:before="260" w:after="260"/>
        <w:jc w:val="center"/>
        <w:textAlignment w:val="baseline"/>
        <w:outlineLvl w:val="1"/>
        <w:rPr>
          <w:rFonts w:ascii="宋体" w:eastAsia="宋体" w:hAnsi="宋体" w:cs="宋体"/>
          <w:b/>
          <w:bCs/>
          <w:kern w:val="0"/>
          <w:sz w:val="24"/>
          <w:szCs w:val="20"/>
        </w:rPr>
      </w:pPr>
      <w:r>
        <w:rPr>
          <w:rFonts w:ascii="宋体" w:eastAsia="宋体" w:hAnsi="宋体" w:cs="宋体" w:hint="eastAsia"/>
          <w:b/>
          <w:bCs/>
          <w:kern w:val="0"/>
          <w:sz w:val="24"/>
          <w:szCs w:val="20"/>
        </w:rPr>
        <w:t>第一章</w:t>
      </w:r>
      <w:r>
        <w:rPr>
          <w:rFonts w:ascii="宋体" w:eastAsia="宋体" w:hAnsi="宋体" w:cs="宋体" w:hint="eastAsia"/>
          <w:b/>
          <w:bCs/>
          <w:kern w:val="0"/>
          <w:sz w:val="24"/>
          <w:szCs w:val="20"/>
        </w:rPr>
        <w:t xml:space="preserve">  </w:t>
      </w:r>
      <w:r>
        <w:rPr>
          <w:rFonts w:ascii="宋体" w:eastAsia="宋体" w:hAnsi="宋体" w:cs="宋体" w:hint="eastAsia"/>
          <w:b/>
          <w:bCs/>
          <w:kern w:val="0"/>
          <w:sz w:val="24"/>
          <w:szCs w:val="20"/>
        </w:rPr>
        <w:t>招标公告</w:t>
      </w:r>
    </w:p>
    <w:p w:rsidR="00A735FC" w:rsidRDefault="009848B6">
      <w:pPr>
        <w:ind w:firstLineChars="200" w:firstLine="420"/>
        <w:rPr>
          <w:rFonts w:ascii="宋体" w:eastAsia="宋体" w:hAnsi="宋体" w:cs="宋体"/>
          <w:kern w:val="0"/>
          <w:szCs w:val="21"/>
        </w:rPr>
      </w:pPr>
      <w:r>
        <w:rPr>
          <w:rFonts w:ascii="宋体" w:eastAsia="宋体" w:hAnsi="宋体" w:cs="宋体" w:hint="eastAsia"/>
          <w:kern w:val="0"/>
          <w:szCs w:val="21"/>
        </w:rPr>
        <w:t>根据《深圳经济特区政府采购条例》和《深圳大学采购</w:t>
      </w:r>
      <w:r>
        <w:rPr>
          <w:rFonts w:ascii="宋体" w:eastAsia="宋体" w:hAnsi="宋体" w:cs="宋体"/>
          <w:kern w:val="0"/>
          <w:szCs w:val="21"/>
        </w:rPr>
        <w:t>管理办法</w:t>
      </w:r>
      <w:r>
        <w:rPr>
          <w:rFonts w:ascii="宋体" w:eastAsia="宋体" w:hAnsi="宋体" w:cs="宋体" w:hint="eastAsia"/>
          <w:kern w:val="0"/>
          <w:szCs w:val="21"/>
        </w:rPr>
        <w:t>》的有关规定，经</w:t>
      </w:r>
      <w:r>
        <w:rPr>
          <w:rFonts w:ascii="宋体" w:eastAsia="宋体" w:hAnsi="宋体" w:cs="宋体"/>
          <w:kern w:val="0"/>
          <w:szCs w:val="21"/>
        </w:rPr>
        <w:t>批准，</w:t>
      </w:r>
      <w:r>
        <w:rPr>
          <w:rFonts w:ascii="宋体" w:eastAsia="宋体" w:hAnsi="宋体" w:cs="宋体" w:hint="eastAsia"/>
          <w:kern w:val="0"/>
          <w:szCs w:val="21"/>
        </w:rPr>
        <w:t>深圳大学招投标管理中心就</w:t>
      </w:r>
      <w:r>
        <w:rPr>
          <w:rFonts w:ascii="宋体" w:eastAsia="宋体" w:hAnsi="宋体" w:cs="宋体" w:hint="eastAsia"/>
          <w:kern w:val="0"/>
          <w:szCs w:val="21"/>
          <w:u w:val="single"/>
        </w:rPr>
        <w:t xml:space="preserve">  </w:t>
      </w:r>
      <w:r>
        <w:rPr>
          <w:rFonts w:ascii="宋体" w:eastAsia="宋体" w:hAnsi="宋体" w:cs="宋体" w:hint="eastAsia"/>
          <w:kern w:val="0"/>
          <w:szCs w:val="21"/>
          <w:u w:val="single"/>
        </w:rPr>
        <w:t>深圳大学校医院信息系统建设</w:t>
      </w:r>
      <w:r>
        <w:rPr>
          <w:rFonts w:ascii="宋体" w:eastAsia="宋体" w:hAnsi="宋体" w:cs="宋体" w:hint="eastAsia"/>
          <w:kern w:val="0"/>
          <w:szCs w:val="21"/>
          <w:u w:val="single"/>
        </w:rPr>
        <w:t xml:space="preserve"> </w:t>
      </w:r>
      <w:r>
        <w:rPr>
          <w:rFonts w:ascii="宋体" w:eastAsia="宋体" w:hAnsi="宋体" w:cs="宋体" w:hint="eastAsia"/>
          <w:szCs w:val="24"/>
        </w:rPr>
        <w:t>项目</w:t>
      </w:r>
      <w:r>
        <w:rPr>
          <w:rFonts w:ascii="宋体" w:eastAsia="宋体" w:hAnsi="宋体" w:cs="宋体" w:hint="eastAsia"/>
          <w:kern w:val="0"/>
          <w:szCs w:val="21"/>
        </w:rPr>
        <w:t>，进行公开招标，欢迎符合</w:t>
      </w:r>
      <w:r>
        <w:rPr>
          <w:rFonts w:ascii="宋体" w:eastAsia="宋体" w:hAnsi="宋体" w:cs="宋体"/>
          <w:kern w:val="0"/>
          <w:szCs w:val="21"/>
        </w:rPr>
        <w:t>资格要求的供应商参加</w:t>
      </w:r>
      <w:r>
        <w:rPr>
          <w:rFonts w:ascii="宋体" w:eastAsia="宋体" w:hAnsi="宋体" w:cs="宋体" w:hint="eastAsia"/>
          <w:kern w:val="0"/>
          <w:szCs w:val="21"/>
        </w:rPr>
        <w:t>投标。</w:t>
      </w:r>
      <w:r>
        <w:rPr>
          <w:rFonts w:ascii="宋体" w:eastAsia="宋体" w:hAnsi="宋体" w:cs="宋体" w:hint="eastAsia"/>
          <w:kern w:val="0"/>
          <w:szCs w:val="21"/>
        </w:rPr>
        <w:t xml:space="preserve"> </w:t>
      </w:r>
    </w:p>
    <w:p w:rsidR="00A735FC" w:rsidRDefault="00A735FC">
      <w:pPr>
        <w:ind w:firstLineChars="200" w:firstLine="420"/>
        <w:rPr>
          <w:rFonts w:ascii="宋体" w:eastAsia="宋体" w:hAnsi="宋体" w:cs="宋体"/>
          <w:kern w:val="0"/>
          <w:szCs w:val="21"/>
        </w:rPr>
      </w:pPr>
    </w:p>
    <w:p w:rsidR="00A735FC" w:rsidRDefault="009848B6">
      <w:pPr>
        <w:numPr>
          <w:ilvl w:val="0"/>
          <w:numId w:val="9"/>
        </w:numPr>
        <w:rPr>
          <w:rFonts w:ascii="宋体" w:eastAsia="宋体" w:hAnsi="宋体" w:cs="宋体"/>
          <w:kern w:val="0"/>
          <w:szCs w:val="21"/>
        </w:rPr>
      </w:pPr>
      <w:r>
        <w:rPr>
          <w:rFonts w:ascii="宋体" w:eastAsia="宋体" w:hAnsi="宋体" w:cs="宋体" w:hint="eastAsia"/>
          <w:kern w:val="0"/>
          <w:szCs w:val="21"/>
        </w:rPr>
        <w:t>招标项目编号：</w:t>
      </w:r>
      <w:r>
        <w:rPr>
          <w:rFonts w:ascii="宋体" w:eastAsia="宋体" w:hAnsi="宋体" w:cs="宋体" w:hint="eastAsia"/>
          <w:color w:val="FF0000"/>
          <w:szCs w:val="24"/>
        </w:rPr>
        <w:t xml:space="preserve">SZUCG20211432FW </w:t>
      </w:r>
    </w:p>
    <w:p w:rsidR="00A735FC" w:rsidRDefault="009848B6">
      <w:pPr>
        <w:numPr>
          <w:ilvl w:val="0"/>
          <w:numId w:val="9"/>
        </w:numPr>
        <w:rPr>
          <w:rFonts w:ascii="宋体" w:eastAsia="宋体" w:hAnsi="宋体" w:cs="宋体"/>
          <w:kern w:val="0"/>
          <w:szCs w:val="21"/>
          <w:u w:val="single"/>
        </w:rPr>
      </w:pPr>
      <w:r>
        <w:rPr>
          <w:rFonts w:ascii="宋体" w:eastAsia="宋体" w:hAnsi="宋体" w:cs="宋体" w:hint="eastAsia"/>
          <w:kern w:val="0"/>
          <w:szCs w:val="21"/>
        </w:rPr>
        <w:t>招标项目名称：</w:t>
      </w:r>
      <w:r>
        <w:rPr>
          <w:rFonts w:ascii="宋体" w:eastAsia="宋体" w:hAnsi="宋体" w:cs="宋体" w:hint="eastAsia"/>
          <w:color w:val="FF0000"/>
          <w:kern w:val="0"/>
          <w:szCs w:val="21"/>
        </w:rPr>
        <w:t>深圳大学校医院信息系统建设</w:t>
      </w:r>
    </w:p>
    <w:p w:rsidR="00A735FC" w:rsidRDefault="009848B6">
      <w:pPr>
        <w:numPr>
          <w:ilvl w:val="0"/>
          <w:numId w:val="9"/>
        </w:numPr>
        <w:rPr>
          <w:rFonts w:ascii="宋体" w:eastAsia="宋体" w:hAnsi="宋体" w:cs="宋体"/>
          <w:kern w:val="0"/>
          <w:szCs w:val="21"/>
        </w:rPr>
      </w:pPr>
      <w:r>
        <w:rPr>
          <w:rFonts w:ascii="宋体" w:eastAsia="宋体" w:hAnsi="宋体" w:cs="宋体" w:hint="eastAsia"/>
          <w:kern w:val="0"/>
          <w:szCs w:val="21"/>
        </w:rPr>
        <w:t>项目概况：</w:t>
      </w:r>
      <w:r>
        <w:rPr>
          <w:rFonts w:ascii="宋体" w:eastAsia="宋体" w:hAnsi="宋体" w:cs="宋体" w:hint="eastAsia"/>
          <w:szCs w:val="24"/>
          <w:u w:val="single"/>
        </w:rPr>
        <w:t xml:space="preserve">  </w:t>
      </w:r>
      <w:r>
        <w:rPr>
          <w:rFonts w:ascii="宋体" w:eastAsia="宋体" w:hAnsi="宋体" w:cs="宋体" w:hint="eastAsia"/>
          <w:szCs w:val="24"/>
          <w:u w:val="single"/>
        </w:rPr>
        <w:t>详见招标文件</w:t>
      </w:r>
      <w:r>
        <w:rPr>
          <w:rFonts w:ascii="宋体" w:eastAsia="宋体" w:hAnsi="宋体" w:cs="宋体" w:hint="eastAsia"/>
          <w:szCs w:val="24"/>
          <w:u w:val="single"/>
        </w:rPr>
        <w:t xml:space="preserve"> </w:t>
      </w:r>
    </w:p>
    <w:p w:rsidR="00A735FC" w:rsidRDefault="009848B6">
      <w:pPr>
        <w:numPr>
          <w:ilvl w:val="0"/>
          <w:numId w:val="9"/>
        </w:numPr>
        <w:rPr>
          <w:rFonts w:ascii="宋体" w:eastAsia="宋体" w:hAnsi="宋体" w:cs="宋体"/>
          <w:kern w:val="0"/>
          <w:szCs w:val="21"/>
        </w:rPr>
      </w:pPr>
      <w:r>
        <w:rPr>
          <w:rFonts w:ascii="宋体" w:eastAsia="宋体" w:hAnsi="宋体" w:cs="宋体" w:hint="eastAsia"/>
          <w:kern w:val="0"/>
          <w:szCs w:val="21"/>
        </w:rPr>
        <w:t>投标人资格要求：</w:t>
      </w:r>
    </w:p>
    <w:p w:rsidR="00A735FC" w:rsidRDefault="009848B6">
      <w:pPr>
        <w:numPr>
          <w:ilvl w:val="1"/>
          <w:numId w:val="9"/>
        </w:numPr>
        <w:rPr>
          <w:rFonts w:ascii="宋体" w:eastAsia="宋体" w:hAnsi="宋体" w:cs="宋体"/>
          <w:kern w:val="0"/>
          <w:szCs w:val="21"/>
        </w:rPr>
      </w:pPr>
      <w:r>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w:t>
      </w:r>
      <w:r>
        <w:rPr>
          <w:rFonts w:ascii="宋体" w:eastAsia="宋体" w:hAnsi="宋体" w:cs="宋体" w:hint="eastAsia"/>
          <w:kern w:val="0"/>
          <w:szCs w:val="21"/>
        </w:rPr>
        <w:t>,</w:t>
      </w:r>
      <w:r>
        <w:rPr>
          <w:rFonts w:ascii="宋体" w:eastAsia="宋体" w:hAnsi="宋体" w:cs="宋体" w:hint="eastAsia"/>
          <w:kern w:val="0"/>
          <w:szCs w:val="21"/>
        </w:rPr>
        <w:t>使用法定的登记注册证明文件）复印件加盖投标人公章，原件备查）</w:t>
      </w:r>
      <w:r>
        <w:rPr>
          <w:rFonts w:ascii="宋体" w:eastAsia="宋体" w:hAnsi="宋体" w:cs="宋体" w:hint="eastAsia"/>
          <w:szCs w:val="21"/>
        </w:rPr>
        <w:t>；</w:t>
      </w:r>
    </w:p>
    <w:p w:rsidR="00A735FC" w:rsidRDefault="009848B6">
      <w:pPr>
        <w:numPr>
          <w:ilvl w:val="1"/>
          <w:numId w:val="9"/>
        </w:numPr>
        <w:rPr>
          <w:rFonts w:ascii="宋体" w:eastAsia="宋体" w:hAnsi="宋体" w:cs="宋体"/>
          <w:kern w:val="0"/>
          <w:szCs w:val="21"/>
        </w:rPr>
      </w:pPr>
      <w:r>
        <w:rPr>
          <w:rFonts w:ascii="宋体" w:eastAsia="宋体" w:hAnsi="宋体" w:cs="宋体"/>
          <w:kern w:val="0"/>
          <w:szCs w:val="21"/>
        </w:rPr>
        <w:t>投标人近三年内（即至少从</w:t>
      </w:r>
      <w:r>
        <w:rPr>
          <w:rFonts w:ascii="宋体" w:eastAsia="宋体" w:hAnsi="宋体" w:cs="宋体"/>
          <w:kern w:val="0"/>
          <w:szCs w:val="21"/>
        </w:rPr>
        <w:t>2018</w:t>
      </w:r>
      <w:r>
        <w:rPr>
          <w:rFonts w:ascii="宋体" w:eastAsia="宋体" w:hAnsi="宋体" w:cs="宋体"/>
          <w:kern w:val="0"/>
          <w:szCs w:val="21"/>
        </w:rPr>
        <w:t>年</w:t>
      </w:r>
      <w:r>
        <w:rPr>
          <w:rFonts w:ascii="宋体" w:eastAsia="宋体" w:hAnsi="宋体" w:cs="宋体"/>
          <w:kern w:val="0"/>
          <w:szCs w:val="21"/>
        </w:rPr>
        <w:t>0</w:t>
      </w:r>
      <w:r>
        <w:rPr>
          <w:rFonts w:ascii="宋体" w:eastAsia="宋体" w:hAnsi="宋体" w:cs="宋体" w:hint="eastAsia"/>
          <w:kern w:val="0"/>
          <w:szCs w:val="21"/>
        </w:rPr>
        <w:t>8</w:t>
      </w:r>
      <w:r>
        <w:rPr>
          <w:rFonts w:ascii="宋体" w:eastAsia="宋体" w:hAnsi="宋体" w:cs="宋体"/>
          <w:kern w:val="0"/>
          <w:szCs w:val="21"/>
        </w:rPr>
        <w:t>月开始起算，投标人成立不足三年的可从成立之日起算），在经营活动中没有重大违法记录。</w:t>
      </w:r>
      <w:r>
        <w:rPr>
          <w:rFonts w:ascii="宋体" w:eastAsia="宋体" w:hAnsi="宋体" w:cs="宋体"/>
          <w:kern w:val="0"/>
          <w:szCs w:val="21"/>
        </w:rPr>
        <w:t>(</w:t>
      </w:r>
      <w:r>
        <w:rPr>
          <w:rFonts w:ascii="宋体" w:eastAsia="宋体" w:hAnsi="宋体" w:cs="宋体"/>
          <w:kern w:val="0"/>
          <w:szCs w:val="21"/>
        </w:rPr>
        <w:t>证明文件：投标人须提供《无违法违规行为承诺函》加盖投标人公章</w:t>
      </w:r>
      <w:r>
        <w:rPr>
          <w:rFonts w:ascii="宋体" w:eastAsia="宋体" w:hAnsi="宋体" w:cs="宋体"/>
          <w:kern w:val="0"/>
          <w:szCs w:val="21"/>
        </w:rPr>
        <w:t>)</w:t>
      </w:r>
      <w:r>
        <w:rPr>
          <w:rFonts w:ascii="宋体" w:eastAsia="宋体" w:hAnsi="宋体" w:cs="宋体" w:hint="eastAsia"/>
          <w:kern w:val="0"/>
          <w:szCs w:val="21"/>
        </w:rPr>
        <w:t>；</w:t>
      </w:r>
    </w:p>
    <w:p w:rsidR="00A735FC" w:rsidRDefault="009848B6">
      <w:pPr>
        <w:numPr>
          <w:ilvl w:val="1"/>
          <w:numId w:val="9"/>
        </w:numPr>
        <w:rPr>
          <w:rFonts w:ascii="宋体" w:eastAsia="宋体" w:hAnsi="宋体" w:cs="宋体"/>
          <w:kern w:val="0"/>
          <w:szCs w:val="21"/>
        </w:rPr>
      </w:pPr>
      <w:r>
        <w:rPr>
          <w:rFonts w:ascii="宋体" w:eastAsia="宋体" w:hAnsi="宋体" w:cs="宋体" w:hint="eastAsia"/>
          <w:color w:val="FF0000"/>
          <w:szCs w:val="24"/>
        </w:rPr>
        <w:t>本项目不接受进口产品投标，不接受联合体投标，不允许分包、转包</w:t>
      </w:r>
      <w:r>
        <w:rPr>
          <w:rFonts w:ascii="宋体" w:eastAsia="宋体" w:hAnsi="宋体" w:cs="宋体" w:hint="eastAsia"/>
          <w:kern w:val="0"/>
          <w:szCs w:val="21"/>
        </w:rPr>
        <w:t>；</w:t>
      </w:r>
    </w:p>
    <w:p w:rsidR="00A735FC" w:rsidRDefault="009848B6">
      <w:pPr>
        <w:numPr>
          <w:ilvl w:val="0"/>
          <w:numId w:val="9"/>
        </w:numPr>
        <w:rPr>
          <w:rFonts w:ascii="宋体" w:eastAsia="宋体" w:hAnsi="宋体" w:cs="宋体"/>
          <w:kern w:val="0"/>
          <w:szCs w:val="21"/>
        </w:rPr>
      </w:pPr>
      <w:r>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rsidR="00A735FC" w:rsidRDefault="009848B6">
      <w:pPr>
        <w:pStyle w:val="afff6"/>
        <w:numPr>
          <w:ilvl w:val="0"/>
          <w:numId w:val="9"/>
        </w:numPr>
        <w:adjustRightInd w:val="0"/>
        <w:snapToGrid w:val="0"/>
        <w:spacing w:line="360" w:lineRule="auto"/>
        <w:ind w:firstLineChars="0"/>
        <w:rPr>
          <w:rFonts w:ascii="宋体" w:eastAsia="宋体" w:hAnsi="宋体" w:cs="宋体"/>
          <w:kern w:val="0"/>
          <w:szCs w:val="21"/>
        </w:rPr>
      </w:pPr>
      <w:r>
        <w:rPr>
          <w:rFonts w:ascii="宋体" w:eastAsia="宋体" w:hAnsi="宋体" w:cs="宋体" w:hint="eastAsia"/>
          <w:kern w:val="0"/>
          <w:szCs w:val="21"/>
        </w:rPr>
        <w:t>标书获得方法：</w:t>
      </w:r>
    </w:p>
    <w:p w:rsidR="00A735FC" w:rsidRDefault="009848B6">
      <w:pPr>
        <w:pStyle w:val="afff6"/>
        <w:ind w:left="420" w:firstLine="422"/>
        <w:rPr>
          <w:rFonts w:ascii="宋体" w:eastAsia="宋体" w:hAnsi="宋体" w:cs="宋体"/>
          <w:b/>
          <w:color w:val="FF0000"/>
          <w:kern w:val="0"/>
          <w:szCs w:val="21"/>
        </w:rPr>
      </w:pPr>
      <w:r>
        <w:rPr>
          <w:rFonts w:ascii="宋体" w:eastAsia="宋体" w:hAnsi="宋体" w:cs="宋体" w:hint="eastAsia"/>
          <w:b/>
          <w:color w:val="FF0000"/>
          <w:kern w:val="0"/>
          <w:szCs w:val="21"/>
        </w:rPr>
        <w:t>出于疫情防控需要，投标人不能现场购买招标文件。如需购买招标文件请通过邮件报名，电子版招标文件可以在网站</w:t>
      </w:r>
      <w:r>
        <w:rPr>
          <w:rFonts w:ascii="宋体" w:eastAsia="宋体" w:hAnsi="宋体" w:cs="宋体" w:hint="eastAsia"/>
          <w:b/>
          <w:color w:val="FF0000"/>
          <w:kern w:val="0"/>
          <w:szCs w:val="21"/>
        </w:rPr>
        <w:t>http://bidding.szu.edu.cn</w:t>
      </w:r>
      <w:r>
        <w:rPr>
          <w:rFonts w:ascii="宋体" w:eastAsia="宋体" w:hAnsi="宋体" w:cs="宋体" w:hint="eastAsia"/>
          <w:b/>
          <w:color w:val="FF0000"/>
          <w:kern w:val="0"/>
          <w:szCs w:val="21"/>
        </w:rPr>
        <w:t>“招标公告”的本项目的招标公告页中下载。招标文件售后不退。</w:t>
      </w:r>
    </w:p>
    <w:p w:rsidR="00A735FC" w:rsidRDefault="009848B6">
      <w:pPr>
        <w:pStyle w:val="afff6"/>
        <w:ind w:left="420"/>
        <w:rPr>
          <w:rFonts w:ascii="宋体" w:eastAsia="宋体" w:hAnsi="宋体" w:cs="宋体"/>
          <w:kern w:val="0"/>
          <w:szCs w:val="21"/>
        </w:rPr>
      </w:pPr>
      <w:r>
        <w:rPr>
          <w:rFonts w:ascii="宋体" w:eastAsia="宋体" w:hAnsi="宋体" w:cs="宋体" w:hint="eastAsia"/>
          <w:kern w:val="0"/>
          <w:szCs w:val="21"/>
        </w:rPr>
        <w:t>任何有兴趣的合格投标人可于</w:t>
      </w:r>
      <w:r>
        <w:rPr>
          <w:rFonts w:ascii="宋体" w:eastAsia="宋体" w:hAnsi="宋体" w:cs="宋体" w:hint="eastAsia"/>
          <w:kern w:val="0"/>
          <w:szCs w:val="21"/>
        </w:rPr>
        <w:t>2021</w:t>
      </w:r>
      <w:r>
        <w:rPr>
          <w:rFonts w:ascii="宋体" w:eastAsia="宋体" w:hAnsi="宋体" w:cs="宋体" w:hint="eastAsia"/>
          <w:kern w:val="0"/>
          <w:szCs w:val="21"/>
        </w:rPr>
        <w:t>年</w:t>
      </w:r>
      <w:r>
        <w:rPr>
          <w:rFonts w:ascii="宋体" w:eastAsia="宋体" w:hAnsi="宋体" w:cs="宋体" w:hint="eastAsia"/>
          <w:kern w:val="0"/>
          <w:szCs w:val="21"/>
        </w:rPr>
        <w:t>08</w:t>
      </w:r>
      <w:r>
        <w:rPr>
          <w:rFonts w:ascii="宋体" w:eastAsia="宋体" w:hAnsi="宋体" w:cs="宋体" w:hint="eastAsia"/>
          <w:kern w:val="0"/>
          <w:szCs w:val="21"/>
        </w:rPr>
        <w:t>月</w:t>
      </w:r>
      <w:r w:rsidR="00F02103">
        <w:rPr>
          <w:rFonts w:ascii="宋体" w:eastAsia="宋体" w:hAnsi="宋体" w:cs="宋体"/>
          <w:kern w:val="0"/>
          <w:szCs w:val="21"/>
        </w:rPr>
        <w:t>16</w:t>
      </w:r>
      <w:r>
        <w:rPr>
          <w:rFonts w:ascii="宋体" w:eastAsia="宋体" w:hAnsi="宋体" w:cs="宋体" w:hint="eastAsia"/>
          <w:kern w:val="0"/>
          <w:szCs w:val="21"/>
        </w:rPr>
        <w:t>日起至</w:t>
      </w:r>
      <w:r>
        <w:rPr>
          <w:rFonts w:ascii="宋体" w:eastAsia="宋体" w:hAnsi="宋体" w:cs="宋体" w:hint="eastAsia"/>
          <w:kern w:val="0"/>
          <w:szCs w:val="21"/>
        </w:rPr>
        <w:t>2</w:t>
      </w:r>
      <w:r>
        <w:rPr>
          <w:rFonts w:ascii="宋体" w:eastAsia="宋体" w:hAnsi="宋体" w:cs="宋体" w:hint="eastAsia"/>
          <w:kern w:val="0"/>
          <w:szCs w:val="21"/>
        </w:rPr>
        <w:t>021</w:t>
      </w:r>
      <w:r>
        <w:rPr>
          <w:rFonts w:ascii="宋体" w:eastAsia="宋体" w:hAnsi="宋体" w:cs="宋体" w:hint="eastAsia"/>
          <w:kern w:val="0"/>
          <w:szCs w:val="21"/>
        </w:rPr>
        <w:t>年</w:t>
      </w:r>
      <w:r>
        <w:rPr>
          <w:rFonts w:ascii="宋体" w:eastAsia="宋体" w:hAnsi="宋体" w:cs="宋体" w:hint="eastAsia"/>
          <w:kern w:val="0"/>
          <w:szCs w:val="21"/>
        </w:rPr>
        <w:t>08</w:t>
      </w:r>
      <w:r>
        <w:rPr>
          <w:rFonts w:ascii="宋体" w:eastAsia="宋体" w:hAnsi="宋体" w:cs="宋体" w:hint="eastAsia"/>
          <w:kern w:val="0"/>
          <w:szCs w:val="21"/>
        </w:rPr>
        <w:t>月</w:t>
      </w:r>
      <w:r w:rsidR="00F02103">
        <w:rPr>
          <w:rFonts w:ascii="宋体" w:eastAsia="宋体" w:hAnsi="宋体" w:cs="宋体"/>
          <w:kern w:val="0"/>
          <w:szCs w:val="21"/>
        </w:rPr>
        <w:t>27</w:t>
      </w:r>
      <w:r>
        <w:rPr>
          <w:rFonts w:ascii="宋体" w:eastAsia="宋体" w:hAnsi="宋体" w:cs="宋体" w:hint="eastAsia"/>
          <w:kern w:val="0"/>
          <w:szCs w:val="21"/>
        </w:rPr>
        <w:t>日每天（节假日除外）的</w:t>
      </w:r>
      <w:r>
        <w:rPr>
          <w:rFonts w:ascii="宋体" w:eastAsia="宋体" w:hAnsi="宋体" w:cs="宋体" w:hint="eastAsia"/>
          <w:kern w:val="0"/>
          <w:szCs w:val="21"/>
        </w:rPr>
        <w:t>9:00</w:t>
      </w:r>
      <w:r>
        <w:rPr>
          <w:rFonts w:ascii="宋体" w:eastAsia="宋体" w:hAnsi="宋体" w:cs="宋体" w:hint="eastAsia"/>
          <w:kern w:val="0"/>
          <w:szCs w:val="21"/>
        </w:rPr>
        <w:t>—</w:t>
      </w:r>
      <w:r>
        <w:rPr>
          <w:rFonts w:ascii="宋体" w:eastAsia="宋体" w:hAnsi="宋体" w:cs="宋体" w:hint="eastAsia"/>
          <w:kern w:val="0"/>
          <w:szCs w:val="21"/>
        </w:rPr>
        <w:t>11:30</w:t>
      </w:r>
      <w:r>
        <w:rPr>
          <w:rFonts w:ascii="宋体" w:eastAsia="宋体" w:hAnsi="宋体" w:cs="宋体" w:hint="eastAsia"/>
          <w:kern w:val="0"/>
          <w:szCs w:val="21"/>
        </w:rPr>
        <w:t>；</w:t>
      </w:r>
      <w:r>
        <w:rPr>
          <w:rFonts w:ascii="宋体" w:eastAsia="宋体" w:hAnsi="宋体" w:cs="宋体" w:hint="eastAsia"/>
          <w:kern w:val="0"/>
          <w:szCs w:val="21"/>
        </w:rPr>
        <w:t>14:30</w:t>
      </w:r>
      <w:r>
        <w:rPr>
          <w:rFonts w:ascii="宋体" w:eastAsia="宋体" w:hAnsi="宋体" w:cs="宋体" w:hint="eastAsia"/>
          <w:kern w:val="0"/>
          <w:szCs w:val="21"/>
        </w:rPr>
        <w:t>—</w:t>
      </w:r>
      <w:r>
        <w:rPr>
          <w:rFonts w:ascii="宋体" w:eastAsia="宋体" w:hAnsi="宋体" w:cs="宋体" w:hint="eastAsia"/>
          <w:kern w:val="0"/>
          <w:szCs w:val="21"/>
        </w:rPr>
        <w:t>17:00</w:t>
      </w:r>
      <w:r>
        <w:rPr>
          <w:rFonts w:ascii="宋体" w:eastAsia="宋体" w:hAnsi="宋体" w:cs="宋体" w:hint="eastAsia"/>
          <w:kern w:val="0"/>
          <w:szCs w:val="21"/>
        </w:rPr>
        <w:t>将</w:t>
      </w:r>
      <w:r>
        <w:rPr>
          <w:rFonts w:ascii="宋体" w:eastAsia="宋体" w:hAnsi="宋体" w:cs="宋体" w:hint="eastAsia"/>
          <w:b/>
          <w:kern w:val="0"/>
          <w:szCs w:val="21"/>
        </w:rPr>
        <w:t>公司营业执照、投标报名表</w:t>
      </w:r>
      <w:r>
        <w:rPr>
          <w:rFonts w:ascii="宋体" w:eastAsia="宋体" w:hAnsi="宋体" w:cs="宋体" w:hint="eastAsia"/>
          <w:kern w:val="0"/>
          <w:szCs w:val="21"/>
        </w:rPr>
        <w:t>（投标代表签名、加盖公章）</w:t>
      </w:r>
      <w:r>
        <w:rPr>
          <w:rFonts w:ascii="宋体" w:eastAsia="宋体" w:hAnsi="宋体" w:cs="宋体" w:hint="eastAsia"/>
          <w:b/>
          <w:kern w:val="0"/>
          <w:szCs w:val="21"/>
        </w:rPr>
        <w:t>和</w:t>
      </w:r>
      <w:r>
        <w:rPr>
          <w:rFonts w:ascii="宋体" w:eastAsia="宋体" w:hAnsi="宋体" w:cs="宋体" w:hint="eastAsia"/>
          <w:b/>
          <w:kern w:val="0"/>
          <w:szCs w:val="21"/>
        </w:rPr>
        <w:t>150</w:t>
      </w:r>
      <w:r>
        <w:rPr>
          <w:rFonts w:ascii="宋体" w:eastAsia="宋体" w:hAnsi="宋体" w:cs="宋体" w:hint="eastAsia"/>
          <w:b/>
          <w:kern w:val="0"/>
          <w:szCs w:val="21"/>
        </w:rPr>
        <w:t>元标书费缴纳凭证</w:t>
      </w:r>
      <w:r>
        <w:rPr>
          <w:rFonts w:ascii="宋体" w:eastAsia="宋体" w:hAnsi="宋体" w:cs="宋体" w:hint="eastAsia"/>
          <w:kern w:val="0"/>
          <w:szCs w:val="21"/>
        </w:rPr>
        <w:t>（</w:t>
      </w:r>
      <w:r>
        <w:rPr>
          <w:rFonts w:ascii="宋体" w:eastAsia="宋体" w:hAnsi="宋体" w:cs="宋体" w:hint="eastAsia"/>
          <w:color w:val="222222"/>
        </w:rPr>
        <w:t>标书费付款回执至少应有收款人账户、付款人账户、转账时间、转账金额等信息</w:t>
      </w:r>
      <w:r>
        <w:rPr>
          <w:rFonts w:ascii="宋体" w:eastAsia="宋体" w:hAnsi="宋体" w:cs="宋体" w:hint="eastAsia"/>
          <w:kern w:val="0"/>
          <w:szCs w:val="21"/>
        </w:rPr>
        <w:t>）一并扫描发至邮箱</w:t>
      </w:r>
      <w:r>
        <w:rPr>
          <w:rFonts w:ascii="宋体" w:eastAsia="宋体" w:hAnsi="宋体" w:cs="宋体" w:hint="eastAsia"/>
          <w:b/>
          <w:color w:val="FF0000"/>
          <w:kern w:val="0"/>
          <w:sz w:val="24"/>
        </w:rPr>
        <w:t>zhaobiao@szu.edu.cn</w:t>
      </w:r>
      <w:r>
        <w:rPr>
          <w:rFonts w:ascii="宋体" w:eastAsia="宋体" w:hAnsi="宋体" w:cs="宋体" w:hint="eastAsia"/>
          <w:kern w:val="0"/>
          <w:szCs w:val="21"/>
        </w:rPr>
        <w:t xml:space="preserve"> </w:t>
      </w:r>
      <w:r>
        <w:rPr>
          <w:rFonts w:ascii="宋体" w:eastAsia="宋体" w:hAnsi="宋体" w:cs="宋体" w:hint="eastAsia"/>
          <w:kern w:val="0"/>
          <w:szCs w:val="21"/>
        </w:rPr>
        <w:t>；标书费缴纳至深圳大学账户：</w:t>
      </w:r>
    </w:p>
    <w:p w:rsidR="00A735FC" w:rsidRDefault="009848B6">
      <w:pPr>
        <w:pStyle w:val="afff6"/>
        <w:ind w:left="420" w:firstLineChars="0" w:firstLine="0"/>
        <w:rPr>
          <w:rFonts w:ascii="宋体" w:eastAsia="宋体" w:hAnsi="宋体" w:cs="宋体"/>
          <w:kern w:val="0"/>
          <w:szCs w:val="21"/>
        </w:rPr>
      </w:pPr>
      <w:r>
        <w:rPr>
          <w:rFonts w:ascii="宋体" w:eastAsia="宋体" w:hAnsi="宋体" w:cs="宋体" w:hint="eastAsia"/>
          <w:kern w:val="0"/>
          <w:szCs w:val="21"/>
        </w:rPr>
        <w:lastRenderedPageBreak/>
        <w:t>开户行：中国银行深圳深大支行</w:t>
      </w:r>
    </w:p>
    <w:p w:rsidR="00A735FC" w:rsidRDefault="009848B6">
      <w:pPr>
        <w:pStyle w:val="afff6"/>
        <w:ind w:left="420" w:firstLineChars="0" w:firstLine="0"/>
        <w:rPr>
          <w:rFonts w:ascii="宋体" w:eastAsia="宋体" w:hAnsi="宋体" w:cs="宋体"/>
          <w:kern w:val="0"/>
          <w:szCs w:val="21"/>
        </w:rPr>
      </w:pPr>
      <w:r>
        <w:rPr>
          <w:rFonts w:ascii="宋体" w:eastAsia="宋体" w:hAnsi="宋体" w:cs="宋体" w:hint="eastAsia"/>
          <w:kern w:val="0"/>
          <w:szCs w:val="21"/>
        </w:rPr>
        <w:t>户名：深圳大学</w:t>
      </w:r>
    </w:p>
    <w:p w:rsidR="00A735FC" w:rsidRDefault="009848B6">
      <w:pPr>
        <w:pStyle w:val="afff6"/>
        <w:ind w:left="420" w:firstLineChars="0" w:firstLine="0"/>
        <w:rPr>
          <w:rFonts w:ascii="宋体" w:eastAsia="宋体" w:hAnsi="宋体" w:cs="宋体"/>
          <w:kern w:val="0"/>
          <w:szCs w:val="21"/>
        </w:rPr>
      </w:pPr>
      <w:r>
        <w:rPr>
          <w:rFonts w:ascii="宋体" w:eastAsia="宋体" w:hAnsi="宋体" w:cs="宋体" w:hint="eastAsia"/>
          <w:kern w:val="0"/>
          <w:szCs w:val="21"/>
        </w:rPr>
        <w:t>账号：</w:t>
      </w:r>
      <w:r>
        <w:rPr>
          <w:rFonts w:ascii="宋体" w:eastAsia="宋体" w:hAnsi="宋体" w:cs="宋体" w:hint="eastAsia"/>
          <w:kern w:val="0"/>
          <w:szCs w:val="21"/>
        </w:rPr>
        <w:t>7549 6835 0439</w:t>
      </w:r>
    </w:p>
    <w:p w:rsidR="00A735FC" w:rsidRDefault="009848B6">
      <w:pPr>
        <w:pStyle w:val="afff6"/>
        <w:ind w:left="420" w:firstLineChars="0" w:firstLine="0"/>
        <w:rPr>
          <w:rFonts w:ascii="宋体" w:eastAsia="宋体" w:hAnsi="宋体" w:cs="宋体"/>
          <w:kern w:val="0"/>
          <w:szCs w:val="21"/>
        </w:rPr>
      </w:pPr>
      <w:r>
        <w:rPr>
          <w:rFonts w:ascii="宋体" w:eastAsia="宋体" w:hAnsi="宋体" w:cs="宋体" w:hint="eastAsia"/>
          <w:kern w:val="0"/>
          <w:szCs w:val="21"/>
        </w:rPr>
        <w:t>备注：</w:t>
      </w:r>
      <w:r>
        <w:rPr>
          <w:rFonts w:ascii="宋体" w:eastAsia="宋体" w:hAnsi="宋体" w:cs="宋体" w:hint="eastAsia"/>
          <w:b/>
          <w:kern w:val="0"/>
          <w:szCs w:val="21"/>
          <w:u w:val="single"/>
        </w:rPr>
        <w:t>项目编号</w:t>
      </w:r>
    </w:p>
    <w:p w:rsidR="00A735FC" w:rsidRDefault="009848B6">
      <w:pPr>
        <w:pStyle w:val="afff6"/>
        <w:ind w:left="420" w:firstLineChars="0" w:firstLine="0"/>
        <w:rPr>
          <w:rFonts w:ascii="宋体" w:eastAsia="宋体" w:hAnsi="宋体" w:cs="宋体"/>
          <w:kern w:val="0"/>
          <w:szCs w:val="21"/>
        </w:rPr>
      </w:pPr>
      <w:r>
        <w:rPr>
          <w:rFonts w:ascii="宋体" w:eastAsia="宋体" w:hAnsi="宋体" w:cs="宋体" w:hint="eastAsia"/>
          <w:kern w:val="0"/>
          <w:szCs w:val="21"/>
        </w:rPr>
        <w:t>投标报名表下载链接：</w:t>
      </w:r>
      <w:hyperlink r:id="rId8" w:history="1">
        <w:r>
          <w:rPr>
            <w:rStyle w:val="af9"/>
            <w:rFonts w:ascii="宋体" w:eastAsia="宋体" w:hAnsi="宋体" w:cs="宋体" w:hint="eastAsia"/>
            <w:kern w:val="0"/>
            <w:szCs w:val="21"/>
          </w:rPr>
          <w:t>http://bidding.szu.edu.cn/listfile.asp</w:t>
        </w:r>
      </w:hyperlink>
      <w:r>
        <w:rPr>
          <w:rFonts w:ascii="宋体" w:eastAsia="宋体" w:hAnsi="宋体" w:cs="宋体" w:hint="eastAsia"/>
          <w:kern w:val="0"/>
          <w:szCs w:val="21"/>
        </w:rPr>
        <w:t>。</w:t>
      </w:r>
    </w:p>
    <w:p w:rsidR="00A735FC" w:rsidRDefault="009848B6">
      <w:pPr>
        <w:pStyle w:val="afff6"/>
        <w:numPr>
          <w:ilvl w:val="0"/>
          <w:numId w:val="9"/>
        </w:numPr>
        <w:adjustRightInd w:val="0"/>
        <w:snapToGrid w:val="0"/>
        <w:spacing w:line="360" w:lineRule="auto"/>
        <w:ind w:firstLineChars="0"/>
        <w:rPr>
          <w:rFonts w:ascii="宋体" w:eastAsia="宋体" w:hAnsi="宋体" w:cs="宋体"/>
          <w:kern w:val="0"/>
          <w:szCs w:val="21"/>
        </w:rPr>
      </w:pPr>
      <w:r>
        <w:rPr>
          <w:rFonts w:ascii="宋体" w:eastAsia="宋体" w:hAnsi="宋体" w:cs="宋体" w:hint="eastAsia"/>
          <w:kern w:val="0"/>
          <w:szCs w:val="21"/>
        </w:rPr>
        <w:t>答疑事项：</w:t>
      </w:r>
    </w:p>
    <w:p w:rsidR="00A735FC" w:rsidRDefault="009848B6">
      <w:pPr>
        <w:pStyle w:val="afff6"/>
        <w:adjustRightInd w:val="0"/>
        <w:snapToGrid w:val="0"/>
        <w:spacing w:line="360" w:lineRule="auto"/>
        <w:ind w:left="420"/>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w:t>
      </w:r>
      <w:r>
        <w:rPr>
          <w:rFonts w:ascii="宋体" w:eastAsia="宋体" w:hAnsi="宋体" w:cs="宋体" w:hint="eastAsia"/>
          <w:kern w:val="0"/>
          <w:szCs w:val="21"/>
        </w:rPr>
        <w:t>08</w:t>
      </w:r>
      <w:r>
        <w:rPr>
          <w:rFonts w:ascii="宋体" w:eastAsia="宋体" w:hAnsi="宋体" w:cs="宋体" w:hint="eastAsia"/>
          <w:kern w:val="0"/>
          <w:szCs w:val="21"/>
        </w:rPr>
        <w:t>月</w:t>
      </w:r>
      <w:r w:rsidR="00F02103">
        <w:rPr>
          <w:rFonts w:ascii="宋体" w:eastAsia="宋体" w:hAnsi="宋体" w:cs="宋体"/>
          <w:kern w:val="0"/>
          <w:szCs w:val="21"/>
        </w:rPr>
        <w:t>25</w:t>
      </w:r>
      <w:r>
        <w:rPr>
          <w:rFonts w:ascii="宋体" w:eastAsia="宋体" w:hAnsi="宋体" w:cs="宋体" w:hint="eastAsia"/>
          <w:kern w:val="0"/>
          <w:szCs w:val="21"/>
        </w:rPr>
        <w:t>日</w:t>
      </w:r>
      <w:r>
        <w:rPr>
          <w:rFonts w:ascii="宋体" w:eastAsia="宋体" w:hAnsi="宋体" w:cs="宋体" w:hint="eastAsia"/>
          <w:kern w:val="0"/>
          <w:szCs w:val="21"/>
        </w:rPr>
        <w:t>16:</w:t>
      </w:r>
      <w:proofErr w:type="gramStart"/>
      <w:r>
        <w:rPr>
          <w:rFonts w:ascii="宋体" w:eastAsia="宋体" w:hAnsi="宋体" w:cs="宋体" w:hint="eastAsia"/>
          <w:kern w:val="0"/>
          <w:szCs w:val="21"/>
        </w:rPr>
        <w:t>00</w:t>
      </w:r>
      <w:r>
        <w:rPr>
          <w:rFonts w:ascii="宋体" w:eastAsia="宋体" w:hAnsi="宋体" w:cs="宋体" w:hint="eastAsia"/>
          <w:kern w:val="0"/>
          <w:szCs w:val="21"/>
        </w:rPr>
        <w:t>时前凡对</w:t>
      </w:r>
      <w:proofErr w:type="gramEnd"/>
      <w:r>
        <w:rPr>
          <w:rFonts w:ascii="宋体" w:eastAsia="宋体" w:hAnsi="宋体" w:cs="宋体" w:hint="eastAsia"/>
          <w:kern w:val="0"/>
          <w:szCs w:val="21"/>
        </w:rPr>
        <w:t>招标文件有任何疑问的（包括认为招标文件的技术指标或参数存在倾向性或</w:t>
      </w:r>
      <w:proofErr w:type="gramStart"/>
      <w:r>
        <w:rPr>
          <w:rFonts w:ascii="宋体" w:eastAsia="宋体" w:hAnsi="宋体" w:cs="宋体" w:hint="eastAsia"/>
          <w:kern w:val="0"/>
          <w:szCs w:val="21"/>
        </w:rPr>
        <w:t>不</w:t>
      </w:r>
      <w:proofErr w:type="gramEnd"/>
      <w:r>
        <w:rPr>
          <w:rFonts w:ascii="宋体" w:eastAsia="宋体" w:hAnsi="宋体" w:cs="宋体" w:hint="eastAsia"/>
          <w:kern w:val="0"/>
          <w:szCs w:val="21"/>
        </w:rPr>
        <w:t>公正性条款），将</w:t>
      </w:r>
      <w:proofErr w:type="gramStart"/>
      <w:r>
        <w:rPr>
          <w:rFonts w:ascii="宋体" w:eastAsia="宋体" w:hAnsi="宋体" w:cs="宋体" w:hint="eastAsia"/>
          <w:kern w:val="0"/>
          <w:szCs w:val="21"/>
        </w:rPr>
        <w:t>质疑函以书面</w:t>
      </w:r>
      <w:proofErr w:type="gramEnd"/>
      <w:r>
        <w:rPr>
          <w:rFonts w:ascii="宋体" w:eastAsia="宋体" w:hAnsi="宋体" w:cs="宋体" w:hint="eastAsia"/>
          <w:kern w:val="0"/>
          <w:szCs w:val="21"/>
        </w:rPr>
        <w:t>形式提交到深圳大学招投标管理中心，逾期不予受理。</w:t>
      </w:r>
      <w:proofErr w:type="gramStart"/>
      <w:r>
        <w:rPr>
          <w:rFonts w:ascii="宋体" w:eastAsia="宋体" w:hAnsi="宋体" w:cs="宋体" w:hint="eastAsia"/>
          <w:kern w:val="0"/>
          <w:szCs w:val="21"/>
        </w:rPr>
        <w:t>质疑函须加盖</w:t>
      </w:r>
      <w:proofErr w:type="gramEnd"/>
      <w:r>
        <w:rPr>
          <w:rFonts w:ascii="宋体" w:eastAsia="宋体" w:hAnsi="宋体" w:cs="宋体" w:hint="eastAsia"/>
          <w:kern w:val="0"/>
          <w:szCs w:val="21"/>
        </w:rPr>
        <w:t>投标人公章。</w:t>
      </w:r>
      <w:r>
        <w:rPr>
          <w:rFonts w:ascii="宋体" w:eastAsia="宋体" w:hAnsi="宋体" w:cs="宋体" w:hint="eastAsia"/>
          <w:kern w:val="0"/>
          <w:szCs w:val="21"/>
        </w:rPr>
        <w:t>2021</w:t>
      </w:r>
      <w:r>
        <w:rPr>
          <w:rFonts w:ascii="宋体" w:eastAsia="宋体" w:hAnsi="宋体" w:cs="宋体" w:hint="eastAsia"/>
          <w:kern w:val="0"/>
          <w:szCs w:val="21"/>
        </w:rPr>
        <w:t>年</w:t>
      </w:r>
      <w:r>
        <w:rPr>
          <w:rFonts w:ascii="宋体" w:eastAsia="宋体" w:hAnsi="宋体" w:cs="宋体" w:hint="eastAsia"/>
          <w:kern w:val="0"/>
          <w:szCs w:val="21"/>
        </w:rPr>
        <w:t>08</w:t>
      </w:r>
      <w:r>
        <w:rPr>
          <w:rFonts w:ascii="宋体" w:eastAsia="宋体" w:hAnsi="宋体" w:cs="宋体" w:hint="eastAsia"/>
          <w:kern w:val="0"/>
          <w:szCs w:val="21"/>
        </w:rPr>
        <w:t>月</w:t>
      </w:r>
      <w:r w:rsidR="00F02103">
        <w:rPr>
          <w:rFonts w:ascii="宋体" w:eastAsia="宋体" w:hAnsi="宋体" w:cs="宋体"/>
          <w:kern w:val="0"/>
          <w:szCs w:val="21"/>
        </w:rPr>
        <w:t>27</w:t>
      </w:r>
      <w:r>
        <w:rPr>
          <w:rFonts w:ascii="宋体" w:eastAsia="宋体" w:hAnsi="宋体" w:cs="宋体" w:hint="eastAsia"/>
          <w:kern w:val="0"/>
          <w:szCs w:val="21"/>
        </w:rPr>
        <w:t>日</w:t>
      </w:r>
      <w:r>
        <w:rPr>
          <w:rFonts w:ascii="宋体" w:eastAsia="宋体" w:hAnsi="宋体" w:cs="宋体" w:hint="eastAsia"/>
          <w:kern w:val="0"/>
          <w:szCs w:val="21"/>
        </w:rPr>
        <w:t xml:space="preserve"> 16:00 </w:t>
      </w:r>
      <w:r>
        <w:rPr>
          <w:rFonts w:ascii="宋体" w:eastAsia="宋体" w:hAnsi="宋体" w:cs="宋体" w:hint="eastAsia"/>
          <w:kern w:val="0"/>
          <w:szCs w:val="21"/>
        </w:rPr>
        <w:t>前将答疑结果在网站</w:t>
      </w:r>
      <w:r>
        <w:rPr>
          <w:rFonts w:ascii="宋体" w:eastAsia="宋体" w:hAnsi="宋体" w:cs="宋体" w:hint="eastAsia"/>
          <w:kern w:val="0"/>
          <w:szCs w:val="21"/>
        </w:rPr>
        <w:t xml:space="preserve">http://bidding.szu.edu.cn </w:t>
      </w:r>
      <w:r>
        <w:rPr>
          <w:rFonts w:ascii="宋体" w:eastAsia="宋体" w:hAnsi="宋体" w:cs="宋体" w:hint="eastAsia"/>
          <w:kern w:val="0"/>
          <w:szCs w:val="21"/>
        </w:rPr>
        <w:t>“招标公告”中公布，</w:t>
      </w:r>
      <w:r>
        <w:rPr>
          <w:rFonts w:ascii="宋体" w:eastAsia="宋体" w:hAnsi="宋体" w:cs="宋体" w:hint="eastAsia"/>
          <w:kern w:val="0"/>
          <w:szCs w:val="21"/>
        </w:rPr>
        <w:t>望投标人予以关注。</w:t>
      </w:r>
      <w:r>
        <w:rPr>
          <w:rFonts w:ascii="宋体" w:eastAsia="宋体" w:hAnsi="宋体" w:cs="宋体" w:hint="eastAsia"/>
          <w:kern w:val="0"/>
          <w:szCs w:val="21"/>
        </w:rPr>
        <w:t xml:space="preserve"> </w:t>
      </w:r>
    </w:p>
    <w:p w:rsidR="00A735FC" w:rsidRDefault="009848B6">
      <w:pPr>
        <w:pStyle w:val="afff6"/>
        <w:numPr>
          <w:ilvl w:val="0"/>
          <w:numId w:val="9"/>
        </w:numPr>
        <w:adjustRightInd w:val="0"/>
        <w:snapToGrid w:val="0"/>
        <w:spacing w:line="360" w:lineRule="auto"/>
        <w:ind w:firstLineChars="0"/>
        <w:rPr>
          <w:rFonts w:ascii="宋体" w:eastAsia="宋体" w:hAnsi="宋体" w:cs="宋体"/>
          <w:kern w:val="0"/>
          <w:szCs w:val="21"/>
        </w:rPr>
      </w:pPr>
      <w:r>
        <w:rPr>
          <w:rFonts w:ascii="宋体" w:eastAsia="宋体" w:hAnsi="宋体" w:cs="宋体" w:hint="eastAsia"/>
          <w:kern w:val="0"/>
          <w:szCs w:val="21"/>
        </w:rPr>
        <w:t>投标截止时间</w:t>
      </w:r>
      <w:r>
        <w:rPr>
          <w:rStyle w:val="afa"/>
          <w:rFonts w:ascii="宋体" w:eastAsia="宋体" w:hAnsi="宋体" w:cs="宋体" w:hint="eastAsia"/>
          <w:kern w:val="0"/>
        </w:rPr>
        <w:t>：</w:t>
      </w:r>
    </w:p>
    <w:p w:rsidR="00A735FC" w:rsidRDefault="009848B6">
      <w:pPr>
        <w:pStyle w:val="afff6"/>
        <w:adjustRightInd w:val="0"/>
        <w:snapToGrid w:val="0"/>
        <w:spacing w:line="360" w:lineRule="auto"/>
        <w:ind w:left="420"/>
        <w:rPr>
          <w:rFonts w:ascii="宋体" w:eastAsia="宋体" w:hAnsi="宋体" w:cs="宋体"/>
          <w:kern w:val="0"/>
          <w:szCs w:val="21"/>
        </w:rPr>
      </w:pPr>
      <w:r>
        <w:rPr>
          <w:rFonts w:ascii="宋体" w:eastAsia="宋体" w:hAnsi="宋体" w:cs="宋体" w:hint="eastAsia"/>
          <w:kern w:val="0"/>
          <w:szCs w:val="21"/>
        </w:rPr>
        <w:t>所有投标文件应于</w:t>
      </w:r>
      <w:r>
        <w:rPr>
          <w:rFonts w:ascii="宋体" w:eastAsia="宋体" w:hAnsi="宋体" w:cs="宋体" w:hint="eastAsia"/>
          <w:color w:val="FF0000"/>
          <w:kern w:val="0"/>
          <w:szCs w:val="21"/>
        </w:rPr>
        <w:t>2021</w:t>
      </w:r>
      <w:r>
        <w:rPr>
          <w:rFonts w:ascii="宋体" w:eastAsia="宋体" w:hAnsi="宋体" w:cs="宋体" w:hint="eastAsia"/>
          <w:color w:val="FF0000"/>
          <w:kern w:val="0"/>
          <w:szCs w:val="21"/>
        </w:rPr>
        <w:t>年</w:t>
      </w:r>
      <w:r>
        <w:rPr>
          <w:rFonts w:ascii="宋体" w:eastAsia="宋体" w:hAnsi="宋体" w:cs="宋体" w:hint="eastAsia"/>
          <w:color w:val="FF0000"/>
          <w:kern w:val="0"/>
          <w:szCs w:val="21"/>
        </w:rPr>
        <w:t>08</w:t>
      </w:r>
      <w:r>
        <w:rPr>
          <w:rFonts w:ascii="宋体" w:eastAsia="宋体" w:hAnsi="宋体" w:cs="宋体" w:hint="eastAsia"/>
          <w:color w:val="FF0000"/>
          <w:kern w:val="0"/>
          <w:szCs w:val="21"/>
        </w:rPr>
        <w:t>月</w:t>
      </w:r>
      <w:r w:rsidR="00F02103">
        <w:rPr>
          <w:rFonts w:ascii="宋体" w:eastAsia="宋体" w:hAnsi="宋体" w:cs="宋体"/>
          <w:color w:val="FF0000"/>
          <w:kern w:val="0"/>
          <w:szCs w:val="21"/>
        </w:rPr>
        <w:t>30</w:t>
      </w:r>
      <w:r>
        <w:rPr>
          <w:rFonts w:ascii="宋体" w:eastAsia="宋体" w:hAnsi="宋体" w:cs="宋体" w:hint="eastAsia"/>
          <w:color w:val="FF0000"/>
          <w:kern w:val="0"/>
          <w:szCs w:val="21"/>
        </w:rPr>
        <w:t>日</w:t>
      </w:r>
      <w:r>
        <w:rPr>
          <w:rFonts w:ascii="宋体" w:eastAsia="宋体" w:hAnsi="宋体" w:cs="宋体" w:hint="eastAsia"/>
          <w:color w:val="FF0000"/>
          <w:kern w:val="0"/>
          <w:szCs w:val="21"/>
        </w:rPr>
        <w:t>14</w:t>
      </w:r>
      <w:r>
        <w:rPr>
          <w:rFonts w:ascii="宋体" w:eastAsia="宋体" w:hAnsi="宋体" w:cs="宋体" w:hint="eastAsia"/>
          <w:color w:val="FF0000"/>
          <w:kern w:val="0"/>
          <w:szCs w:val="21"/>
        </w:rPr>
        <w:t>:</w:t>
      </w:r>
      <w:r>
        <w:rPr>
          <w:rFonts w:ascii="宋体" w:eastAsia="宋体" w:hAnsi="宋体" w:cs="宋体" w:hint="eastAsia"/>
          <w:color w:val="FF0000"/>
          <w:kern w:val="0"/>
          <w:szCs w:val="21"/>
        </w:rPr>
        <w:t>30</w:t>
      </w:r>
      <w:r>
        <w:rPr>
          <w:rFonts w:ascii="宋体" w:eastAsia="宋体" w:hAnsi="宋体" w:cs="宋体" w:hint="eastAsia"/>
          <w:color w:val="FF0000"/>
          <w:kern w:val="0"/>
          <w:szCs w:val="21"/>
        </w:rPr>
        <w:t xml:space="preserve"> </w:t>
      </w:r>
      <w:r>
        <w:rPr>
          <w:rFonts w:ascii="宋体" w:eastAsia="宋体" w:hAnsi="宋体" w:cs="宋体" w:hint="eastAsia"/>
          <w:color w:val="FF0000"/>
          <w:kern w:val="0"/>
          <w:szCs w:val="21"/>
        </w:rPr>
        <w:t>时</w:t>
      </w:r>
      <w:r>
        <w:rPr>
          <w:rFonts w:ascii="宋体" w:eastAsia="宋体" w:hAnsi="宋体" w:cs="宋体" w:hint="eastAsia"/>
          <w:color w:val="FF0000"/>
          <w:kern w:val="0"/>
          <w:szCs w:val="21"/>
        </w:rPr>
        <w:t>(</w:t>
      </w:r>
      <w:r>
        <w:rPr>
          <w:rFonts w:ascii="宋体" w:eastAsia="宋体" w:hAnsi="宋体" w:cs="宋体" w:hint="eastAsia"/>
          <w:color w:val="FF0000"/>
          <w:kern w:val="0"/>
          <w:szCs w:val="21"/>
        </w:rPr>
        <w:t>北京时间</w:t>
      </w:r>
      <w:r>
        <w:rPr>
          <w:rFonts w:ascii="宋体" w:eastAsia="宋体" w:hAnsi="宋体" w:cs="宋体" w:hint="eastAsia"/>
          <w:color w:val="FF0000"/>
          <w:kern w:val="0"/>
          <w:szCs w:val="21"/>
        </w:rPr>
        <w:t>)</w:t>
      </w:r>
      <w:r>
        <w:rPr>
          <w:rFonts w:ascii="宋体" w:eastAsia="宋体" w:hAnsi="宋体" w:cs="宋体" w:hint="eastAsia"/>
          <w:kern w:val="0"/>
          <w:szCs w:val="21"/>
        </w:rPr>
        <w:t>之前邮寄</w:t>
      </w:r>
      <w:r>
        <w:rPr>
          <w:rFonts w:ascii="宋体" w:eastAsia="宋体" w:hAnsi="宋体" w:cs="宋体" w:hint="eastAsia"/>
        </w:rPr>
        <w:t>（</w:t>
      </w:r>
      <w:r>
        <w:rPr>
          <w:rFonts w:ascii="宋体" w:eastAsia="宋体" w:hAnsi="宋体" w:cs="宋体" w:hint="eastAsia"/>
        </w:rPr>
        <w:t>EMS</w:t>
      </w:r>
      <w:r>
        <w:rPr>
          <w:rFonts w:ascii="宋体" w:eastAsia="宋体" w:hAnsi="宋体" w:cs="宋体" w:hint="eastAsia"/>
        </w:rPr>
        <w:t>，顺丰（不含顺丰同城））</w:t>
      </w:r>
      <w:r>
        <w:rPr>
          <w:rFonts w:ascii="宋体" w:eastAsia="宋体" w:hAnsi="宋体" w:cs="宋体" w:hint="eastAsia"/>
          <w:kern w:val="0"/>
          <w:szCs w:val="21"/>
        </w:rPr>
        <w:t>到深圳大学招投标管理中心（深圳大学汇元楼</w:t>
      </w:r>
      <w:r>
        <w:rPr>
          <w:rFonts w:ascii="宋体" w:eastAsia="宋体" w:hAnsi="宋体" w:cs="宋体" w:hint="eastAsia"/>
          <w:kern w:val="0"/>
          <w:szCs w:val="21"/>
        </w:rPr>
        <w:t>242</w:t>
      </w:r>
      <w:r>
        <w:rPr>
          <w:rFonts w:ascii="宋体" w:eastAsia="宋体" w:hAnsi="宋体" w:cs="宋体" w:hint="eastAsia"/>
          <w:kern w:val="0"/>
          <w:szCs w:val="21"/>
        </w:rPr>
        <w:t>室</w:t>
      </w:r>
      <w:r>
        <w:rPr>
          <w:rFonts w:ascii="宋体" w:eastAsia="宋体" w:hAnsi="宋体" w:cs="宋体" w:hint="eastAsia"/>
          <w:kern w:val="0"/>
          <w:szCs w:val="21"/>
        </w:rPr>
        <w:t xml:space="preserve"> </w:t>
      </w:r>
      <w:r>
        <w:rPr>
          <w:rFonts w:ascii="宋体" w:eastAsia="宋体" w:hAnsi="宋体" w:cs="宋体" w:hint="eastAsia"/>
          <w:kern w:val="0"/>
          <w:szCs w:val="21"/>
        </w:rPr>
        <w:t>黄老师</w:t>
      </w:r>
      <w:r>
        <w:rPr>
          <w:rFonts w:ascii="宋体" w:eastAsia="宋体" w:hAnsi="宋体" w:cs="宋体" w:hint="eastAsia"/>
        </w:rPr>
        <w:t>（</w:t>
      </w:r>
      <w:r>
        <w:rPr>
          <w:rFonts w:ascii="宋体" w:eastAsia="宋体" w:hAnsi="宋体" w:cs="宋体" w:hint="eastAsia"/>
        </w:rPr>
        <w:t>0755</w:t>
      </w:r>
      <w:r>
        <w:rPr>
          <w:rFonts w:ascii="宋体" w:eastAsia="宋体" w:hAnsi="宋体" w:cs="宋体" w:hint="eastAsia"/>
        </w:rPr>
        <w:t>）</w:t>
      </w:r>
      <w:r>
        <w:rPr>
          <w:rFonts w:ascii="宋体" w:eastAsia="宋体" w:hAnsi="宋体" w:cs="宋体" w:hint="eastAsia"/>
        </w:rPr>
        <w:t>26532310</w:t>
      </w:r>
      <w:r>
        <w:rPr>
          <w:rFonts w:ascii="宋体" w:eastAsia="宋体" w:hAnsi="宋体" w:cs="宋体" w:hint="eastAsia"/>
        </w:rPr>
        <w:t>，（</w:t>
      </w:r>
      <w:r>
        <w:rPr>
          <w:rFonts w:ascii="宋体" w:eastAsia="宋体" w:hAnsi="宋体" w:cs="宋体" w:hint="eastAsia"/>
        </w:rPr>
        <w:t>0755</w:t>
      </w:r>
      <w:r>
        <w:rPr>
          <w:rFonts w:ascii="宋体" w:eastAsia="宋体" w:hAnsi="宋体" w:cs="宋体" w:hint="eastAsia"/>
        </w:rPr>
        <w:t>）</w:t>
      </w:r>
      <w:r>
        <w:rPr>
          <w:rFonts w:ascii="宋体" w:eastAsia="宋体" w:hAnsi="宋体" w:cs="宋体" w:hint="eastAsia"/>
        </w:rPr>
        <w:t>86970737</w:t>
      </w:r>
      <w:r>
        <w:rPr>
          <w:rFonts w:ascii="宋体" w:eastAsia="宋体" w:hAnsi="宋体" w:cs="宋体" w:hint="eastAsia"/>
        </w:rPr>
        <w:t>）</w:t>
      </w:r>
      <w:r>
        <w:rPr>
          <w:rFonts w:ascii="宋体" w:eastAsia="宋体" w:hAnsi="宋体" w:cs="宋体" w:hint="eastAsia"/>
          <w:kern w:val="0"/>
          <w:szCs w:val="21"/>
        </w:rPr>
        <w:t>。以文件送达时间为准。不接受快递到付。</w:t>
      </w:r>
    </w:p>
    <w:p w:rsidR="00A735FC" w:rsidRDefault="009848B6">
      <w:pPr>
        <w:pStyle w:val="afff6"/>
        <w:adjustRightInd w:val="0"/>
        <w:snapToGrid w:val="0"/>
        <w:spacing w:line="360" w:lineRule="auto"/>
        <w:ind w:left="420"/>
        <w:rPr>
          <w:rFonts w:ascii="宋体" w:eastAsia="宋体" w:hAnsi="宋体" w:cs="宋体"/>
          <w:kern w:val="0"/>
          <w:szCs w:val="21"/>
        </w:rPr>
      </w:pPr>
      <w:r>
        <w:rPr>
          <w:rFonts w:ascii="宋体" w:eastAsia="宋体" w:hAnsi="宋体" w:cs="宋体"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rsidR="00A735FC" w:rsidRDefault="009848B6">
      <w:pPr>
        <w:pStyle w:val="afff6"/>
        <w:numPr>
          <w:ilvl w:val="0"/>
          <w:numId w:val="9"/>
        </w:numPr>
        <w:adjustRightInd w:val="0"/>
        <w:snapToGrid w:val="0"/>
        <w:spacing w:line="360" w:lineRule="auto"/>
        <w:ind w:firstLineChars="0"/>
        <w:rPr>
          <w:rFonts w:ascii="宋体" w:eastAsia="宋体" w:hAnsi="宋体" w:cs="宋体"/>
          <w:kern w:val="0"/>
          <w:szCs w:val="21"/>
        </w:rPr>
      </w:pPr>
      <w:r>
        <w:rPr>
          <w:rFonts w:ascii="宋体" w:eastAsia="宋体" w:hAnsi="宋体" w:cs="宋体" w:hint="eastAsia"/>
          <w:kern w:val="0"/>
          <w:szCs w:val="21"/>
        </w:rPr>
        <w:t>开标时间和地点：</w:t>
      </w:r>
    </w:p>
    <w:p w:rsidR="00A735FC" w:rsidRDefault="009848B6">
      <w:pPr>
        <w:pStyle w:val="afff6"/>
        <w:adjustRightInd w:val="0"/>
        <w:snapToGrid w:val="0"/>
        <w:spacing w:line="360" w:lineRule="auto"/>
        <w:ind w:left="420"/>
        <w:rPr>
          <w:rFonts w:ascii="宋体" w:eastAsia="宋体" w:hAnsi="宋体" w:cs="宋体"/>
          <w:kern w:val="0"/>
          <w:szCs w:val="21"/>
        </w:rPr>
      </w:pPr>
      <w:r>
        <w:rPr>
          <w:rFonts w:ascii="宋体" w:eastAsia="宋体" w:hAnsi="宋体" w:cs="宋体" w:hint="eastAsia"/>
          <w:kern w:val="0"/>
          <w:szCs w:val="21"/>
        </w:rPr>
        <w:t>定于</w:t>
      </w:r>
      <w:r>
        <w:rPr>
          <w:rFonts w:ascii="宋体" w:eastAsia="宋体" w:hAnsi="宋体" w:cs="宋体" w:hint="eastAsia"/>
          <w:color w:val="FF0000"/>
          <w:kern w:val="0"/>
          <w:szCs w:val="21"/>
        </w:rPr>
        <w:t>2021</w:t>
      </w:r>
      <w:r>
        <w:rPr>
          <w:rFonts w:ascii="宋体" w:eastAsia="宋体" w:hAnsi="宋体" w:cs="宋体" w:hint="eastAsia"/>
          <w:color w:val="FF0000"/>
          <w:kern w:val="0"/>
          <w:szCs w:val="21"/>
        </w:rPr>
        <w:t>年</w:t>
      </w:r>
      <w:r>
        <w:rPr>
          <w:rFonts w:ascii="宋体" w:eastAsia="宋体" w:hAnsi="宋体" w:cs="宋体" w:hint="eastAsia"/>
          <w:color w:val="FF0000"/>
          <w:kern w:val="0"/>
          <w:szCs w:val="21"/>
        </w:rPr>
        <w:t>08</w:t>
      </w:r>
      <w:r>
        <w:rPr>
          <w:rFonts w:ascii="宋体" w:eastAsia="宋体" w:hAnsi="宋体" w:cs="宋体" w:hint="eastAsia"/>
          <w:color w:val="FF0000"/>
          <w:kern w:val="0"/>
          <w:szCs w:val="21"/>
        </w:rPr>
        <w:t>月</w:t>
      </w:r>
      <w:r w:rsidR="00F02103">
        <w:rPr>
          <w:rFonts w:ascii="宋体" w:eastAsia="宋体" w:hAnsi="宋体" w:cs="宋体"/>
          <w:color w:val="FF0000"/>
          <w:kern w:val="0"/>
          <w:szCs w:val="21"/>
        </w:rPr>
        <w:t>30</w:t>
      </w:r>
      <w:r>
        <w:rPr>
          <w:rFonts w:ascii="宋体" w:eastAsia="宋体" w:hAnsi="宋体" w:cs="宋体" w:hint="eastAsia"/>
          <w:color w:val="FF0000"/>
          <w:kern w:val="0"/>
          <w:szCs w:val="21"/>
        </w:rPr>
        <w:t>日</w:t>
      </w:r>
      <w:r>
        <w:rPr>
          <w:rFonts w:ascii="宋体" w:eastAsia="宋体" w:hAnsi="宋体" w:cs="宋体" w:hint="eastAsia"/>
          <w:color w:val="FF0000"/>
          <w:kern w:val="0"/>
          <w:szCs w:val="21"/>
        </w:rPr>
        <w:t>14</w:t>
      </w:r>
      <w:r>
        <w:rPr>
          <w:rFonts w:ascii="宋体" w:eastAsia="宋体" w:hAnsi="宋体" w:cs="宋体" w:hint="eastAsia"/>
          <w:color w:val="FF0000"/>
          <w:kern w:val="0"/>
          <w:szCs w:val="21"/>
        </w:rPr>
        <w:t>:</w:t>
      </w:r>
      <w:r>
        <w:rPr>
          <w:rFonts w:ascii="宋体" w:eastAsia="宋体" w:hAnsi="宋体" w:cs="宋体" w:hint="eastAsia"/>
          <w:color w:val="FF0000"/>
          <w:kern w:val="0"/>
          <w:szCs w:val="21"/>
        </w:rPr>
        <w:t>30</w:t>
      </w:r>
      <w:r>
        <w:rPr>
          <w:rFonts w:ascii="宋体" w:eastAsia="宋体" w:hAnsi="宋体" w:cs="宋体" w:hint="eastAsia"/>
          <w:color w:val="FF0000"/>
          <w:kern w:val="0"/>
          <w:szCs w:val="21"/>
        </w:rPr>
        <w:t xml:space="preserve"> </w:t>
      </w:r>
      <w:r>
        <w:rPr>
          <w:rFonts w:ascii="宋体" w:eastAsia="宋体" w:hAnsi="宋体" w:cs="宋体" w:hint="eastAsia"/>
          <w:color w:val="FF0000"/>
          <w:kern w:val="0"/>
          <w:szCs w:val="21"/>
        </w:rPr>
        <w:t>时</w:t>
      </w:r>
      <w:r>
        <w:rPr>
          <w:rFonts w:ascii="宋体" w:eastAsia="宋体" w:hAnsi="宋体" w:cs="宋体" w:hint="eastAsia"/>
          <w:kern w:val="0"/>
          <w:szCs w:val="21"/>
        </w:rPr>
        <w:t>，在深圳大学招投标管理中心公开开标。地点：深圳市南山区南海大道</w:t>
      </w:r>
      <w:r>
        <w:rPr>
          <w:rFonts w:ascii="宋体" w:eastAsia="宋体" w:hAnsi="宋体" w:cs="宋体" w:hint="eastAsia"/>
          <w:kern w:val="0"/>
          <w:szCs w:val="21"/>
        </w:rPr>
        <w:t>3688</w:t>
      </w:r>
      <w:r>
        <w:rPr>
          <w:rFonts w:ascii="宋体" w:eastAsia="宋体" w:hAnsi="宋体" w:cs="宋体" w:hint="eastAsia"/>
          <w:kern w:val="0"/>
          <w:szCs w:val="21"/>
        </w:rPr>
        <w:t>号</w:t>
      </w:r>
      <w:r>
        <w:rPr>
          <w:rFonts w:ascii="宋体" w:eastAsia="宋体" w:hAnsi="宋体" w:cs="宋体" w:hint="eastAsia"/>
          <w:kern w:val="0"/>
          <w:szCs w:val="21"/>
        </w:rPr>
        <w:t xml:space="preserve"> </w:t>
      </w:r>
      <w:r>
        <w:rPr>
          <w:rFonts w:ascii="宋体" w:eastAsia="宋体" w:hAnsi="宋体" w:cs="宋体" w:hint="eastAsia"/>
          <w:kern w:val="0"/>
          <w:szCs w:val="21"/>
        </w:rPr>
        <w:t>深圳大学汇元楼</w:t>
      </w:r>
      <w:r>
        <w:rPr>
          <w:rFonts w:ascii="宋体" w:eastAsia="宋体" w:hAnsi="宋体" w:cs="宋体" w:hint="eastAsia"/>
          <w:kern w:val="0"/>
          <w:szCs w:val="21"/>
        </w:rPr>
        <w:t>241</w:t>
      </w:r>
      <w:r>
        <w:rPr>
          <w:rFonts w:ascii="宋体" w:eastAsia="宋体" w:hAnsi="宋体" w:cs="宋体" w:hint="eastAsia"/>
          <w:kern w:val="0"/>
          <w:szCs w:val="21"/>
        </w:rPr>
        <w:t>室。</w:t>
      </w:r>
      <w:r>
        <w:rPr>
          <w:rFonts w:ascii="宋体" w:eastAsia="宋体" w:hAnsi="宋体" w:cs="宋体" w:hint="eastAsia"/>
          <w:color w:val="000000"/>
          <w:kern w:val="0"/>
          <w:szCs w:val="21"/>
        </w:rPr>
        <w:t>出于疫情防控需要，此项目不邀请投标代表出席开标仪式。</w:t>
      </w:r>
    </w:p>
    <w:p w:rsidR="00A735FC" w:rsidRDefault="009848B6">
      <w:pPr>
        <w:pStyle w:val="afff6"/>
        <w:numPr>
          <w:ilvl w:val="0"/>
          <w:numId w:val="9"/>
        </w:numPr>
        <w:adjustRightInd w:val="0"/>
        <w:snapToGrid w:val="0"/>
        <w:spacing w:line="360" w:lineRule="auto"/>
        <w:ind w:firstLineChars="0"/>
        <w:rPr>
          <w:rFonts w:ascii="宋体" w:eastAsia="宋体" w:hAnsi="宋体" w:cs="宋体"/>
          <w:kern w:val="0"/>
          <w:szCs w:val="21"/>
        </w:rPr>
      </w:pPr>
      <w:r>
        <w:rPr>
          <w:rFonts w:ascii="宋体" w:eastAsia="宋体" w:hAnsi="宋体" w:cs="宋体" w:hint="eastAsia"/>
          <w:kern w:val="0"/>
          <w:szCs w:val="21"/>
        </w:rPr>
        <w:t>已经购买招标文件的潜在投标人，若不参加投标应在开标截止日前</w:t>
      </w:r>
      <w:r>
        <w:rPr>
          <w:rFonts w:ascii="宋体" w:eastAsia="宋体" w:hAnsi="宋体" w:cs="宋体" w:hint="eastAsia"/>
          <w:kern w:val="0"/>
          <w:szCs w:val="21"/>
        </w:rPr>
        <w:t>3</w:t>
      </w:r>
      <w:r>
        <w:rPr>
          <w:rFonts w:ascii="宋体" w:eastAsia="宋体" w:hAnsi="宋体" w:cs="宋体" w:hint="eastAsia"/>
          <w:kern w:val="0"/>
          <w:szCs w:val="21"/>
        </w:rPr>
        <w:t>天以书面形式通知深圳大学招投标管理中心。</w:t>
      </w:r>
    </w:p>
    <w:p w:rsidR="00A735FC" w:rsidRDefault="009848B6">
      <w:pPr>
        <w:widowControl/>
        <w:numPr>
          <w:ilvl w:val="0"/>
          <w:numId w:val="9"/>
        </w:numPr>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交纳投标保证金：本项目无须交纳投标保证金。</w:t>
      </w:r>
      <w:r>
        <w:rPr>
          <w:rFonts w:ascii="宋体" w:eastAsia="宋体" w:hAnsi="宋体" w:cs="宋体" w:hint="eastAsia"/>
          <w:kern w:val="0"/>
          <w:szCs w:val="21"/>
        </w:rPr>
        <w:t xml:space="preserve"> </w:t>
      </w:r>
    </w:p>
    <w:p w:rsidR="00A735FC" w:rsidRDefault="00A735FC">
      <w:pPr>
        <w:spacing w:line="260" w:lineRule="exact"/>
        <w:ind w:firstLineChars="200" w:firstLine="420"/>
        <w:jc w:val="left"/>
        <w:rPr>
          <w:rFonts w:ascii="Times New Roman" w:eastAsia="宋体" w:hAnsi="Times New Roman" w:cs="Times New Roman"/>
          <w:szCs w:val="21"/>
          <w:u w:val="single"/>
        </w:rPr>
      </w:pPr>
    </w:p>
    <w:p w:rsidR="00A735FC" w:rsidRDefault="009848B6">
      <w:pPr>
        <w:spacing w:beforeLines="50" w:before="231" w:line="260" w:lineRule="exact"/>
        <w:jc w:val="right"/>
        <w:rPr>
          <w:rFonts w:ascii="Times New Roman" w:eastAsia="宋体" w:hAnsi="Times New Roman" w:cs="Times New Roman"/>
          <w:color w:val="000000"/>
          <w:sz w:val="24"/>
        </w:rPr>
      </w:pPr>
      <w:r>
        <w:rPr>
          <w:rFonts w:ascii="Times New Roman" w:eastAsia="宋体" w:hAnsi="Times New Roman" w:cs="Times New Roman"/>
          <w:color w:val="000000"/>
        </w:rPr>
        <w:t>招标机构名称：深圳大学招投标管理中心</w:t>
      </w:r>
    </w:p>
    <w:p w:rsidR="00A735FC" w:rsidRDefault="009848B6">
      <w:pPr>
        <w:wordWrap w:val="0"/>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联系人：</w:t>
      </w:r>
      <w:r>
        <w:rPr>
          <w:rFonts w:ascii="Times New Roman" w:eastAsia="宋体" w:hAnsi="Times New Roman" w:cs="Times New Roman" w:hint="eastAsia"/>
          <w:color w:val="000000"/>
        </w:rPr>
        <w:t>劳</w:t>
      </w:r>
      <w:r>
        <w:rPr>
          <w:rFonts w:ascii="Times New Roman" w:eastAsia="宋体" w:hAnsi="Times New Roman" w:cs="Times New Roman"/>
          <w:color w:val="000000"/>
        </w:rPr>
        <w:t>老师</w:t>
      </w:r>
      <w:r>
        <w:rPr>
          <w:rFonts w:ascii="Times New Roman" w:eastAsia="宋体" w:hAnsi="Times New Roman" w:cs="Times New Roman"/>
          <w:color w:val="000000"/>
        </w:rPr>
        <w:t xml:space="preserve"> </w:t>
      </w:r>
      <w:r>
        <w:rPr>
          <w:rFonts w:ascii="Times New Roman" w:eastAsia="宋体" w:hAnsi="Times New Roman" w:cs="Times New Roman"/>
          <w:color w:val="000000"/>
        </w:rPr>
        <w:t>电话：（</w:t>
      </w:r>
      <w:r>
        <w:rPr>
          <w:rFonts w:ascii="Times New Roman" w:eastAsia="宋体" w:hAnsi="Times New Roman" w:cs="Times New Roman"/>
          <w:color w:val="000000"/>
        </w:rPr>
        <w:t>0755</w:t>
      </w:r>
      <w:r>
        <w:rPr>
          <w:rFonts w:ascii="Times New Roman" w:eastAsia="宋体" w:hAnsi="Times New Roman" w:cs="Times New Roman"/>
          <w:color w:val="000000"/>
        </w:rPr>
        <w:t>）</w:t>
      </w:r>
      <w:r>
        <w:rPr>
          <w:rFonts w:ascii="Times New Roman" w:eastAsia="宋体" w:hAnsi="Times New Roman" w:cs="Times New Roman"/>
          <w:color w:val="000000"/>
        </w:rPr>
        <w:t>2653 1103</w:t>
      </w:r>
    </w:p>
    <w:p w:rsidR="00A735FC" w:rsidRDefault="009848B6">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招投标投诉电话：</w:t>
      </w:r>
      <w:r>
        <w:rPr>
          <w:rFonts w:ascii="Times New Roman" w:eastAsia="宋体" w:hAnsi="Times New Roman" w:cs="Times New Roman"/>
          <w:color w:val="000000"/>
        </w:rPr>
        <w:t xml:space="preserve">0755-26535738  </w:t>
      </w:r>
      <w:r>
        <w:rPr>
          <w:rFonts w:ascii="Times New Roman" w:eastAsia="宋体" w:hAnsi="Times New Roman" w:cs="Times New Roman"/>
          <w:color w:val="000000"/>
        </w:rPr>
        <w:t>投诉邮箱：</w:t>
      </w:r>
      <w:hyperlink r:id="rId9" w:history="1">
        <w:r>
          <w:rPr>
            <w:rFonts w:ascii="Times New Roman" w:eastAsia="宋体" w:hAnsi="Times New Roman" w:cs="Times New Roman"/>
            <w:color w:val="0000FF"/>
            <w:u w:val="single"/>
          </w:rPr>
          <w:t>CHENJC@SZU.EDU.CN</w:t>
        </w:r>
      </w:hyperlink>
    </w:p>
    <w:p w:rsidR="00A735FC" w:rsidRDefault="009848B6">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受理单位</w:t>
      </w:r>
      <w:r>
        <w:rPr>
          <w:rFonts w:ascii="Times New Roman" w:eastAsia="宋体" w:hAnsi="Times New Roman" w:cs="Times New Roman"/>
          <w:color w:val="000000"/>
        </w:rPr>
        <w:t xml:space="preserve">:  </w:t>
      </w:r>
      <w:r>
        <w:rPr>
          <w:rFonts w:ascii="Times New Roman" w:eastAsia="宋体" w:hAnsi="Times New Roman" w:cs="Times New Roman"/>
          <w:color w:val="000000"/>
        </w:rPr>
        <w:t>深圳大学招投标管理中心</w:t>
      </w:r>
    </w:p>
    <w:p w:rsidR="00A735FC" w:rsidRDefault="009848B6">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纪委监督电话：</w:t>
      </w:r>
      <w:r>
        <w:rPr>
          <w:rFonts w:ascii="Times New Roman" w:eastAsia="宋体" w:hAnsi="Times New Roman" w:cs="Times New Roman"/>
          <w:color w:val="000000"/>
        </w:rPr>
        <w:t>(0755)2653 4925</w:t>
      </w:r>
    </w:p>
    <w:p w:rsidR="00A735FC" w:rsidRDefault="00A735FC">
      <w:pPr>
        <w:spacing w:line="260" w:lineRule="exact"/>
        <w:rPr>
          <w:rFonts w:ascii="Times New Roman" w:eastAsia="宋体" w:hAnsi="Times New Roman" w:cs="Times New Roman"/>
          <w:kern w:val="0"/>
          <w:szCs w:val="21"/>
        </w:rPr>
      </w:pPr>
    </w:p>
    <w:p w:rsidR="00A735FC" w:rsidRDefault="009848B6">
      <w:pPr>
        <w:spacing w:line="260" w:lineRule="exact"/>
        <w:jc w:val="right"/>
        <w:rPr>
          <w:rFonts w:ascii="Times New Roman" w:eastAsia="宋体" w:hAnsi="Times New Roman" w:cs="Times New Roman"/>
          <w:kern w:val="0"/>
          <w:szCs w:val="21"/>
        </w:rPr>
      </w:pPr>
      <w:r>
        <w:rPr>
          <w:rFonts w:ascii="Times New Roman" w:eastAsia="宋体" w:hAnsi="Times New Roman" w:cs="Times New Roman"/>
          <w:kern w:val="0"/>
          <w:szCs w:val="21"/>
        </w:rPr>
        <w:lastRenderedPageBreak/>
        <w:t>深圳大学招投标管理中心</w:t>
      </w:r>
    </w:p>
    <w:p w:rsidR="00A735FC" w:rsidRDefault="00A735FC">
      <w:pPr>
        <w:spacing w:line="260" w:lineRule="exact"/>
        <w:jc w:val="right"/>
        <w:rPr>
          <w:rFonts w:ascii="Times New Roman" w:eastAsia="宋体" w:hAnsi="Times New Roman" w:cs="Times New Roman"/>
          <w:kern w:val="0"/>
          <w:szCs w:val="21"/>
        </w:rPr>
      </w:pPr>
    </w:p>
    <w:p w:rsidR="00A735FC" w:rsidRDefault="009848B6">
      <w:pPr>
        <w:wordWrap w:val="0"/>
        <w:spacing w:line="260" w:lineRule="exact"/>
        <w:jc w:val="right"/>
        <w:rPr>
          <w:rFonts w:ascii="Times New Roman" w:eastAsia="宋体" w:hAnsi="Times New Roman" w:cs="Times New Roman"/>
          <w:b/>
          <w:bCs/>
          <w:kern w:val="0"/>
          <w:sz w:val="24"/>
          <w:szCs w:val="20"/>
        </w:rPr>
      </w:pPr>
      <w:r>
        <w:rPr>
          <w:rFonts w:ascii="Times New Roman" w:eastAsia="宋体" w:hAnsi="Times New Roman" w:cs="Times New Roman" w:hint="eastAsia"/>
          <w:kern w:val="0"/>
          <w:szCs w:val="21"/>
        </w:rPr>
        <w:t>2021</w:t>
      </w:r>
      <w:r>
        <w:rPr>
          <w:rFonts w:ascii="Times New Roman" w:eastAsia="宋体" w:hAnsi="Times New Roman" w:cs="Times New Roman" w:hint="eastAsia"/>
          <w:kern w:val="0"/>
          <w:szCs w:val="21"/>
        </w:rPr>
        <w:t>年</w:t>
      </w:r>
      <w:r>
        <w:rPr>
          <w:rFonts w:ascii="Times New Roman" w:eastAsia="宋体" w:hAnsi="Times New Roman" w:cs="Times New Roman" w:hint="eastAsia"/>
          <w:kern w:val="0"/>
          <w:szCs w:val="21"/>
        </w:rPr>
        <w:t>08</w:t>
      </w:r>
      <w:r>
        <w:rPr>
          <w:rFonts w:ascii="Times New Roman" w:eastAsia="宋体" w:hAnsi="Times New Roman" w:cs="Times New Roman" w:hint="eastAsia"/>
          <w:kern w:val="0"/>
          <w:szCs w:val="21"/>
        </w:rPr>
        <w:t>月</w:t>
      </w:r>
      <w:r w:rsidR="00F02103">
        <w:rPr>
          <w:rFonts w:ascii="Times New Roman" w:eastAsia="宋体" w:hAnsi="Times New Roman" w:cs="Times New Roman"/>
          <w:kern w:val="0"/>
          <w:szCs w:val="21"/>
        </w:rPr>
        <w:t>16</w:t>
      </w:r>
      <w:r>
        <w:rPr>
          <w:rFonts w:ascii="Times New Roman" w:eastAsia="宋体" w:hAnsi="Times New Roman" w:cs="Times New Roman" w:hint="eastAsia"/>
          <w:kern w:val="0"/>
          <w:szCs w:val="21"/>
        </w:rPr>
        <w:t>日</w:t>
      </w:r>
    </w:p>
    <w:p w:rsidR="00A735FC" w:rsidRDefault="00A735FC">
      <w:pPr>
        <w:spacing w:line="276" w:lineRule="auto"/>
        <w:rPr>
          <w:rFonts w:ascii="宋体" w:eastAsia="宋体" w:hAnsi="宋体" w:cs="Times New Roman"/>
          <w:b/>
          <w:bCs/>
          <w:kern w:val="0"/>
          <w:sz w:val="24"/>
          <w:szCs w:val="20"/>
        </w:rPr>
      </w:pPr>
    </w:p>
    <w:p w:rsidR="00A735FC" w:rsidRDefault="00A735FC">
      <w:pPr>
        <w:spacing w:line="276" w:lineRule="auto"/>
        <w:rPr>
          <w:rFonts w:ascii="宋体" w:eastAsia="宋体" w:hAnsi="宋体" w:cs="Times New Roman"/>
          <w:b/>
          <w:bCs/>
          <w:kern w:val="0"/>
          <w:sz w:val="24"/>
          <w:szCs w:val="20"/>
        </w:rPr>
      </w:pPr>
    </w:p>
    <w:p w:rsidR="00A735FC" w:rsidRDefault="00A735FC">
      <w:pPr>
        <w:spacing w:line="276" w:lineRule="auto"/>
        <w:rPr>
          <w:rFonts w:ascii="宋体" w:eastAsia="宋体" w:hAnsi="宋体" w:cs="Times New Roman"/>
          <w:b/>
          <w:bCs/>
          <w:kern w:val="0"/>
          <w:sz w:val="24"/>
          <w:szCs w:val="20"/>
        </w:rPr>
      </w:pPr>
    </w:p>
    <w:p w:rsidR="00A735FC" w:rsidRDefault="00A735FC">
      <w:pPr>
        <w:spacing w:line="276" w:lineRule="auto"/>
        <w:rPr>
          <w:rFonts w:ascii="宋体" w:eastAsia="宋体" w:hAnsi="宋体" w:cs="Times New Roman"/>
          <w:b/>
          <w:bCs/>
          <w:kern w:val="0"/>
          <w:sz w:val="24"/>
          <w:szCs w:val="20"/>
        </w:rPr>
      </w:pPr>
    </w:p>
    <w:p w:rsidR="00A735FC" w:rsidRDefault="00A735FC">
      <w:pPr>
        <w:spacing w:line="276" w:lineRule="auto"/>
        <w:rPr>
          <w:rFonts w:ascii="宋体" w:eastAsia="宋体" w:hAnsi="宋体" w:cs="Times New Roman"/>
          <w:b/>
          <w:bCs/>
          <w:kern w:val="0"/>
          <w:sz w:val="24"/>
          <w:szCs w:val="20"/>
        </w:rPr>
      </w:pPr>
    </w:p>
    <w:p w:rsidR="00A735FC" w:rsidRDefault="00A735FC">
      <w:pPr>
        <w:spacing w:line="276" w:lineRule="auto"/>
        <w:rPr>
          <w:rFonts w:ascii="宋体" w:eastAsia="宋体" w:hAnsi="宋体" w:cs="Times New Roman"/>
          <w:b/>
          <w:bCs/>
          <w:kern w:val="0"/>
          <w:sz w:val="24"/>
          <w:szCs w:val="20"/>
        </w:rPr>
      </w:pPr>
    </w:p>
    <w:p w:rsidR="00A735FC" w:rsidRDefault="00A735FC">
      <w:pPr>
        <w:spacing w:line="276" w:lineRule="auto"/>
        <w:rPr>
          <w:rFonts w:ascii="宋体" w:eastAsia="宋体" w:hAnsi="宋体" w:cs="Times New Roman"/>
          <w:b/>
          <w:bCs/>
          <w:kern w:val="0"/>
          <w:sz w:val="24"/>
          <w:szCs w:val="20"/>
        </w:rPr>
      </w:pPr>
    </w:p>
    <w:p w:rsidR="00A735FC" w:rsidRDefault="00A735FC">
      <w:pPr>
        <w:spacing w:line="276" w:lineRule="auto"/>
        <w:rPr>
          <w:rFonts w:ascii="宋体" w:eastAsia="宋体" w:hAnsi="宋体" w:cs="Times New Roman"/>
          <w:b/>
          <w:bCs/>
          <w:kern w:val="0"/>
          <w:sz w:val="24"/>
          <w:szCs w:val="20"/>
        </w:rPr>
      </w:pPr>
    </w:p>
    <w:p w:rsidR="00A735FC" w:rsidRDefault="00A735FC">
      <w:pPr>
        <w:spacing w:line="276" w:lineRule="auto"/>
        <w:rPr>
          <w:rFonts w:ascii="宋体" w:eastAsia="宋体" w:hAnsi="宋体" w:cs="Times New Roman"/>
          <w:b/>
          <w:bCs/>
          <w:kern w:val="0"/>
          <w:sz w:val="24"/>
          <w:szCs w:val="20"/>
        </w:rPr>
      </w:pPr>
    </w:p>
    <w:p w:rsidR="00A735FC" w:rsidRDefault="00A735FC">
      <w:pPr>
        <w:spacing w:line="276" w:lineRule="auto"/>
        <w:rPr>
          <w:rFonts w:ascii="宋体" w:eastAsia="宋体" w:hAnsi="宋体" w:cs="Times New Roman"/>
          <w:b/>
          <w:bCs/>
          <w:kern w:val="0"/>
          <w:sz w:val="24"/>
          <w:szCs w:val="20"/>
        </w:rPr>
      </w:pPr>
    </w:p>
    <w:p w:rsidR="00A735FC" w:rsidRDefault="00A735FC">
      <w:pPr>
        <w:spacing w:line="276" w:lineRule="auto"/>
        <w:rPr>
          <w:rFonts w:ascii="宋体" w:eastAsia="宋体" w:hAnsi="宋体" w:cs="Times New Roman"/>
          <w:b/>
          <w:bCs/>
          <w:kern w:val="0"/>
          <w:sz w:val="24"/>
          <w:szCs w:val="20"/>
        </w:rPr>
      </w:pPr>
    </w:p>
    <w:p w:rsidR="00A735FC" w:rsidRDefault="00A735FC">
      <w:pPr>
        <w:spacing w:line="276" w:lineRule="auto"/>
        <w:rPr>
          <w:rFonts w:ascii="宋体" w:eastAsia="宋体" w:hAnsi="宋体" w:cs="Times New Roman"/>
          <w:b/>
          <w:bCs/>
          <w:kern w:val="0"/>
          <w:sz w:val="24"/>
          <w:szCs w:val="20"/>
        </w:rPr>
      </w:pPr>
    </w:p>
    <w:p w:rsidR="00A735FC" w:rsidRDefault="00A735FC">
      <w:pPr>
        <w:spacing w:line="276" w:lineRule="auto"/>
        <w:rPr>
          <w:rFonts w:ascii="宋体" w:eastAsia="宋体" w:hAnsi="宋体" w:cs="Times New Roman"/>
          <w:b/>
          <w:bCs/>
          <w:kern w:val="0"/>
          <w:sz w:val="24"/>
          <w:szCs w:val="20"/>
        </w:rPr>
      </w:pPr>
    </w:p>
    <w:p w:rsidR="00A735FC" w:rsidRDefault="00A735FC">
      <w:pPr>
        <w:spacing w:line="276" w:lineRule="auto"/>
        <w:rPr>
          <w:rFonts w:ascii="宋体" w:eastAsia="宋体" w:hAnsi="宋体" w:cs="Times New Roman"/>
          <w:b/>
          <w:bCs/>
          <w:kern w:val="0"/>
          <w:sz w:val="24"/>
          <w:szCs w:val="20"/>
        </w:rPr>
      </w:pPr>
    </w:p>
    <w:p w:rsidR="00A735FC" w:rsidRDefault="00A735FC">
      <w:pPr>
        <w:spacing w:line="276" w:lineRule="auto"/>
        <w:rPr>
          <w:rFonts w:ascii="宋体" w:eastAsia="宋体" w:hAnsi="宋体" w:cs="Times New Roman"/>
          <w:b/>
          <w:bCs/>
          <w:kern w:val="0"/>
          <w:sz w:val="24"/>
          <w:szCs w:val="20"/>
        </w:rPr>
      </w:pPr>
    </w:p>
    <w:p w:rsidR="00A735FC" w:rsidRDefault="00A735FC">
      <w:pPr>
        <w:spacing w:line="276" w:lineRule="auto"/>
        <w:rPr>
          <w:rFonts w:ascii="宋体" w:eastAsia="宋体" w:hAnsi="宋体" w:cs="Times New Roman"/>
          <w:b/>
          <w:bCs/>
          <w:kern w:val="0"/>
          <w:sz w:val="24"/>
          <w:szCs w:val="20"/>
        </w:rPr>
      </w:pPr>
    </w:p>
    <w:p w:rsidR="00A735FC" w:rsidRDefault="00A735FC">
      <w:pPr>
        <w:spacing w:line="276" w:lineRule="auto"/>
        <w:rPr>
          <w:rFonts w:ascii="宋体" w:eastAsia="宋体" w:hAnsi="宋体" w:cs="Times New Roman"/>
          <w:b/>
          <w:bCs/>
          <w:kern w:val="0"/>
          <w:sz w:val="24"/>
          <w:szCs w:val="20"/>
        </w:rPr>
      </w:pPr>
    </w:p>
    <w:p w:rsidR="00A735FC" w:rsidRDefault="00A735FC">
      <w:pPr>
        <w:spacing w:line="276" w:lineRule="auto"/>
        <w:rPr>
          <w:rFonts w:ascii="宋体" w:eastAsia="宋体" w:hAnsi="宋体" w:cs="Times New Roman"/>
          <w:b/>
          <w:bCs/>
          <w:kern w:val="0"/>
          <w:sz w:val="24"/>
          <w:szCs w:val="20"/>
        </w:rPr>
      </w:pPr>
    </w:p>
    <w:p w:rsidR="00A735FC" w:rsidRDefault="00A735FC">
      <w:pPr>
        <w:spacing w:line="276" w:lineRule="auto"/>
        <w:rPr>
          <w:rFonts w:ascii="宋体" w:eastAsia="宋体" w:hAnsi="宋体" w:cs="Times New Roman"/>
          <w:b/>
          <w:bCs/>
          <w:kern w:val="0"/>
          <w:sz w:val="24"/>
          <w:szCs w:val="20"/>
        </w:rPr>
      </w:pPr>
    </w:p>
    <w:p w:rsidR="00A735FC" w:rsidRDefault="00A735FC">
      <w:pPr>
        <w:spacing w:line="276" w:lineRule="auto"/>
        <w:rPr>
          <w:rFonts w:ascii="宋体" w:eastAsia="宋体" w:hAnsi="宋体" w:cs="Times New Roman"/>
          <w:b/>
          <w:bCs/>
          <w:kern w:val="0"/>
          <w:sz w:val="24"/>
          <w:szCs w:val="20"/>
        </w:rPr>
      </w:pPr>
    </w:p>
    <w:p w:rsidR="00A735FC" w:rsidRDefault="00A735FC">
      <w:pPr>
        <w:spacing w:line="276" w:lineRule="auto"/>
        <w:rPr>
          <w:rFonts w:ascii="宋体" w:eastAsia="宋体" w:hAnsi="宋体" w:cs="Times New Roman"/>
          <w:b/>
          <w:bCs/>
          <w:kern w:val="0"/>
          <w:sz w:val="24"/>
          <w:szCs w:val="20"/>
        </w:rPr>
      </w:pPr>
    </w:p>
    <w:p w:rsidR="00A735FC" w:rsidRDefault="00A735FC">
      <w:pPr>
        <w:spacing w:line="276" w:lineRule="auto"/>
        <w:rPr>
          <w:rFonts w:ascii="宋体" w:eastAsia="宋体" w:hAnsi="宋体" w:cs="Times New Roman"/>
          <w:b/>
          <w:bCs/>
          <w:kern w:val="0"/>
          <w:sz w:val="24"/>
          <w:szCs w:val="20"/>
        </w:rPr>
      </w:pPr>
    </w:p>
    <w:p w:rsidR="00A735FC" w:rsidRDefault="00A735FC">
      <w:pPr>
        <w:spacing w:line="276" w:lineRule="auto"/>
        <w:rPr>
          <w:rFonts w:ascii="宋体" w:eastAsia="宋体" w:hAnsi="宋体" w:cs="Times New Roman"/>
          <w:b/>
          <w:bCs/>
          <w:kern w:val="0"/>
          <w:sz w:val="24"/>
          <w:szCs w:val="20"/>
        </w:rPr>
      </w:pPr>
    </w:p>
    <w:p w:rsidR="00A735FC" w:rsidRDefault="00A735FC">
      <w:pPr>
        <w:spacing w:line="276" w:lineRule="auto"/>
        <w:rPr>
          <w:rFonts w:ascii="宋体" w:eastAsia="宋体" w:hAnsi="宋体" w:cs="Times New Roman" w:hint="eastAsia"/>
          <w:b/>
          <w:bCs/>
          <w:kern w:val="0"/>
          <w:sz w:val="24"/>
          <w:szCs w:val="20"/>
        </w:rPr>
      </w:pPr>
    </w:p>
    <w:p w:rsidR="00EE5B0F" w:rsidRDefault="00EE5B0F">
      <w:pPr>
        <w:spacing w:line="276" w:lineRule="auto"/>
        <w:rPr>
          <w:rFonts w:ascii="宋体" w:eastAsia="宋体" w:hAnsi="宋体" w:cs="Times New Roman"/>
          <w:b/>
          <w:bCs/>
          <w:kern w:val="0"/>
          <w:sz w:val="24"/>
          <w:szCs w:val="20"/>
        </w:rPr>
      </w:pPr>
      <w:bookmarkStart w:id="18" w:name="_GoBack"/>
      <w:bookmarkEnd w:id="18"/>
    </w:p>
    <w:p w:rsidR="00A735FC" w:rsidRDefault="009848B6">
      <w:pPr>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w:t>
      </w:r>
      <w:r>
        <w:rPr>
          <w:rFonts w:ascii="宋体" w:eastAsia="宋体" w:hAnsi="宋体" w:cs="Times New Roman" w:hint="eastAsia"/>
          <w:b/>
          <w:bCs/>
          <w:kern w:val="0"/>
          <w:sz w:val="24"/>
          <w:szCs w:val="20"/>
        </w:rPr>
        <w:t xml:space="preserve">  </w:t>
      </w:r>
      <w:r>
        <w:rPr>
          <w:rFonts w:ascii="宋体" w:eastAsia="宋体" w:hAnsi="宋体" w:cs="Times New Roman" w:hint="eastAsia"/>
          <w:b/>
          <w:bCs/>
          <w:kern w:val="0"/>
          <w:sz w:val="24"/>
          <w:szCs w:val="20"/>
        </w:rPr>
        <w:t>招标项目需求</w:t>
      </w:r>
    </w:p>
    <w:p w:rsidR="00A735FC" w:rsidRDefault="009848B6">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9" w:name="_Toc73518117"/>
      <w:bookmarkStart w:id="20" w:name="_Toc73521547"/>
      <w:bookmarkStart w:id="21" w:name="_Toc73517639"/>
      <w:bookmarkStart w:id="22" w:name="_Toc60560625"/>
      <w:bookmarkStart w:id="23" w:name="_Toc101074876"/>
      <w:bookmarkStart w:id="24" w:name="_Toc73521635"/>
      <w:bookmarkStart w:id="25" w:name="_Toc60631620"/>
      <w:bookmarkStart w:id="26" w:name="_Toc100052364"/>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A735FC">
        <w:trPr>
          <w:cantSplit/>
          <w:trHeight w:val="20"/>
          <w:jc w:val="center"/>
        </w:trPr>
        <w:tc>
          <w:tcPr>
            <w:tcW w:w="807" w:type="dxa"/>
            <w:vAlign w:val="center"/>
          </w:tcPr>
          <w:bookmarkEnd w:id="19"/>
          <w:bookmarkEnd w:id="20"/>
          <w:bookmarkEnd w:id="21"/>
          <w:bookmarkEnd w:id="22"/>
          <w:bookmarkEnd w:id="23"/>
          <w:bookmarkEnd w:id="24"/>
          <w:bookmarkEnd w:id="25"/>
          <w:bookmarkEnd w:id="26"/>
          <w:p w:rsidR="00A735FC" w:rsidRDefault="009848B6">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rsidR="00A735FC" w:rsidRDefault="009848B6">
            <w:pPr>
              <w:jc w:val="center"/>
              <w:rPr>
                <w:rFonts w:ascii="宋体" w:eastAsia="宋体" w:hAnsi="宋体" w:cs="Times New Roman"/>
                <w:b/>
                <w:bCs/>
                <w:szCs w:val="24"/>
              </w:rPr>
            </w:pPr>
            <w:r>
              <w:rPr>
                <w:rFonts w:ascii="宋体" w:eastAsia="宋体" w:hAnsi="宋体" w:cs="Times New Roman" w:hint="eastAsia"/>
                <w:b/>
                <w:bCs/>
                <w:szCs w:val="24"/>
              </w:rPr>
              <w:t>内</w:t>
            </w:r>
            <w:r>
              <w:rPr>
                <w:rFonts w:ascii="宋体" w:eastAsia="宋体" w:hAnsi="宋体" w:cs="Times New Roman" w:hint="eastAsia"/>
                <w:b/>
                <w:bCs/>
                <w:szCs w:val="24"/>
              </w:rPr>
              <w:t xml:space="preserve">   </w:t>
            </w:r>
            <w:r>
              <w:rPr>
                <w:rFonts w:ascii="宋体" w:eastAsia="宋体" w:hAnsi="宋体" w:cs="Times New Roman" w:hint="eastAsia"/>
                <w:b/>
                <w:bCs/>
                <w:szCs w:val="24"/>
              </w:rPr>
              <w:t>容</w:t>
            </w:r>
          </w:p>
        </w:tc>
        <w:tc>
          <w:tcPr>
            <w:tcW w:w="5400" w:type="dxa"/>
            <w:vAlign w:val="center"/>
          </w:tcPr>
          <w:p w:rsidR="00A735FC" w:rsidRDefault="009848B6">
            <w:pPr>
              <w:jc w:val="center"/>
              <w:rPr>
                <w:rFonts w:ascii="宋体" w:eastAsia="宋体" w:hAnsi="宋体" w:cs="Times New Roman"/>
                <w:b/>
                <w:bCs/>
                <w:szCs w:val="24"/>
              </w:rPr>
            </w:pPr>
            <w:proofErr w:type="gramStart"/>
            <w:r>
              <w:rPr>
                <w:rFonts w:ascii="宋体" w:eastAsia="宋体" w:hAnsi="宋体" w:cs="Times New Roman" w:hint="eastAsia"/>
                <w:b/>
                <w:bCs/>
                <w:szCs w:val="24"/>
              </w:rPr>
              <w:t>规</w:t>
            </w:r>
            <w:proofErr w:type="gramEnd"/>
            <w:r>
              <w:rPr>
                <w:rFonts w:ascii="宋体" w:eastAsia="宋体" w:hAnsi="宋体" w:cs="Times New Roman" w:hint="eastAsia"/>
                <w:b/>
                <w:bCs/>
                <w:szCs w:val="24"/>
              </w:rPr>
              <w:t xml:space="preserve">      </w:t>
            </w:r>
            <w:r>
              <w:rPr>
                <w:rFonts w:ascii="宋体" w:eastAsia="宋体" w:hAnsi="宋体" w:cs="Times New Roman" w:hint="eastAsia"/>
                <w:b/>
                <w:bCs/>
                <w:szCs w:val="24"/>
              </w:rPr>
              <w:t>定</w:t>
            </w:r>
          </w:p>
        </w:tc>
      </w:tr>
      <w:tr w:rsidR="00A735FC">
        <w:trPr>
          <w:cantSplit/>
          <w:trHeight w:val="20"/>
          <w:jc w:val="center"/>
        </w:trPr>
        <w:tc>
          <w:tcPr>
            <w:tcW w:w="807" w:type="dxa"/>
            <w:vAlign w:val="center"/>
          </w:tcPr>
          <w:p w:rsidR="00A735FC" w:rsidRDefault="009848B6">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rsidR="00A735FC" w:rsidRDefault="009848B6">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rsidR="00A735FC" w:rsidRDefault="009848B6">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A735FC">
        <w:trPr>
          <w:cantSplit/>
          <w:trHeight w:val="20"/>
          <w:jc w:val="center"/>
        </w:trPr>
        <w:tc>
          <w:tcPr>
            <w:tcW w:w="807" w:type="dxa"/>
            <w:vAlign w:val="center"/>
          </w:tcPr>
          <w:p w:rsidR="00A735FC" w:rsidRDefault="009848B6">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rsidR="00A735FC" w:rsidRDefault="009848B6">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rsidR="00A735FC" w:rsidRDefault="009848B6">
            <w:pPr>
              <w:rPr>
                <w:rFonts w:ascii="宋体" w:eastAsia="宋体" w:hAnsi="宋体" w:cs="Times New Roman"/>
                <w:szCs w:val="24"/>
              </w:rPr>
            </w:pPr>
            <w:r>
              <w:rPr>
                <w:rFonts w:ascii="宋体" w:eastAsia="宋体" w:hAnsi="宋体" w:cs="Times New Roman"/>
                <w:szCs w:val="24"/>
                <w:u w:val="single"/>
              </w:rPr>
              <w:t>60</w:t>
            </w:r>
            <w:r>
              <w:rPr>
                <w:rFonts w:ascii="宋体" w:eastAsia="宋体" w:hAnsi="宋体" w:cs="Times New Roman"/>
                <w:szCs w:val="24"/>
                <w:u w:val="single"/>
              </w:rPr>
              <w:t>日历天</w:t>
            </w:r>
            <w:r>
              <w:rPr>
                <w:rFonts w:ascii="宋体" w:eastAsia="宋体" w:hAnsi="宋体" w:cs="Times New Roman"/>
                <w:szCs w:val="24"/>
              </w:rPr>
              <w:t>（从投标截止之日算起）</w:t>
            </w:r>
          </w:p>
        </w:tc>
      </w:tr>
      <w:tr w:rsidR="00A735FC">
        <w:trPr>
          <w:cantSplit/>
          <w:trHeight w:val="20"/>
          <w:jc w:val="center"/>
        </w:trPr>
        <w:tc>
          <w:tcPr>
            <w:tcW w:w="807" w:type="dxa"/>
            <w:vAlign w:val="center"/>
          </w:tcPr>
          <w:p w:rsidR="00A735FC" w:rsidRDefault="009848B6">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rsidR="00A735FC" w:rsidRDefault="009848B6">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rsidR="00A735FC" w:rsidRDefault="009848B6">
            <w:pPr>
              <w:rPr>
                <w:rFonts w:ascii="宋体" w:eastAsia="宋体" w:hAnsi="宋体" w:cs="Times New Roman"/>
                <w:szCs w:val="24"/>
              </w:rPr>
            </w:pPr>
            <w:r>
              <w:rPr>
                <w:rFonts w:ascii="宋体" w:eastAsia="宋体" w:hAnsi="宋体" w:cs="Times New Roman" w:hint="eastAsia"/>
                <w:szCs w:val="24"/>
              </w:rPr>
              <w:t>不允许</w:t>
            </w:r>
          </w:p>
        </w:tc>
      </w:tr>
      <w:tr w:rsidR="00A735FC">
        <w:trPr>
          <w:cantSplit/>
          <w:trHeight w:val="20"/>
          <w:jc w:val="center"/>
        </w:trPr>
        <w:tc>
          <w:tcPr>
            <w:tcW w:w="807" w:type="dxa"/>
            <w:vAlign w:val="center"/>
          </w:tcPr>
          <w:p w:rsidR="00A735FC" w:rsidRDefault="009848B6">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rsidR="00A735FC" w:rsidRDefault="009848B6">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rsidR="00A735FC" w:rsidRDefault="009848B6">
            <w:pPr>
              <w:rPr>
                <w:rFonts w:ascii="宋体" w:eastAsia="宋体" w:hAnsi="宋体" w:cs="Times New Roman"/>
                <w:szCs w:val="24"/>
              </w:rPr>
            </w:pPr>
            <w:r>
              <w:rPr>
                <w:rFonts w:ascii="宋体" w:eastAsia="宋体" w:hAnsi="宋体" w:cs="Times New Roman" w:hint="eastAsia"/>
                <w:szCs w:val="24"/>
              </w:rPr>
              <w:t>投标人必须在招标文件规定的投标截止时间前将密封的投标文件</w:t>
            </w:r>
            <w:r>
              <w:rPr>
                <w:rFonts w:ascii="宋体" w:eastAsia="宋体" w:hAnsi="宋体" w:cs="Times New Roman" w:hint="eastAsia"/>
                <w:color w:val="FF0000"/>
                <w:szCs w:val="24"/>
              </w:rPr>
              <w:t>邮寄</w:t>
            </w:r>
            <w:r>
              <w:rPr>
                <w:rFonts w:ascii="宋体" w:eastAsia="宋体" w:hAnsi="宋体" w:cs="Times New Roman" w:hint="eastAsia"/>
                <w:szCs w:val="24"/>
              </w:rPr>
              <w:t>到深圳大学招投标管理中心</w:t>
            </w:r>
          </w:p>
        </w:tc>
      </w:tr>
      <w:tr w:rsidR="00A735FC">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A735FC" w:rsidRDefault="009848B6">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rsidR="00A735FC" w:rsidRDefault="009848B6">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rsidR="00A735FC" w:rsidRDefault="009848B6">
            <w:pPr>
              <w:rPr>
                <w:rFonts w:ascii="宋体" w:eastAsia="宋体" w:hAnsi="宋体" w:cs="Times New Roman"/>
                <w:szCs w:val="24"/>
              </w:rPr>
            </w:pPr>
            <w:r>
              <w:rPr>
                <w:rFonts w:ascii="宋体" w:eastAsia="宋体" w:hAnsi="宋体" w:cs="Times New Roman" w:hint="eastAsia"/>
                <w:color w:val="FF0000"/>
                <w:szCs w:val="24"/>
              </w:rPr>
              <w:t>870,000.00</w:t>
            </w:r>
            <w:r>
              <w:rPr>
                <w:rFonts w:ascii="宋体" w:eastAsia="宋体" w:hAnsi="宋体" w:cs="Times New Roman" w:hint="eastAsia"/>
                <w:color w:val="FF0000"/>
                <w:szCs w:val="24"/>
              </w:rPr>
              <w:t>元</w:t>
            </w:r>
            <w:r>
              <w:rPr>
                <w:rFonts w:ascii="宋体" w:eastAsia="宋体" w:hAnsi="宋体" w:cs="Times New Roman" w:hint="eastAsia"/>
                <w:szCs w:val="24"/>
              </w:rPr>
              <w:t>（人民币）</w:t>
            </w:r>
          </w:p>
        </w:tc>
      </w:tr>
      <w:tr w:rsidR="00A735FC">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A735FC" w:rsidRDefault="009848B6">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rsidR="00A735FC" w:rsidRDefault="009848B6">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rsidR="00A735FC" w:rsidRDefault="009848B6">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份，副本</w:t>
            </w:r>
            <w:r>
              <w:rPr>
                <w:rFonts w:ascii="宋体" w:hAnsi="宋体" w:hint="eastAsia"/>
              </w:rPr>
              <w:t xml:space="preserve"> </w:t>
            </w:r>
            <w:r>
              <w:rPr>
                <w:rFonts w:ascii="宋体" w:hAnsi="宋体" w:hint="eastAsia"/>
                <w:color w:val="FF0000"/>
              </w:rPr>
              <w:t>四</w:t>
            </w:r>
            <w:r>
              <w:rPr>
                <w:rFonts w:ascii="宋体" w:hAnsi="宋体" w:hint="eastAsia"/>
              </w:rPr>
              <w:t xml:space="preserve"> </w:t>
            </w:r>
            <w:r>
              <w:rPr>
                <w:rFonts w:ascii="宋体" w:hAnsi="宋体" w:hint="eastAsia"/>
              </w:rPr>
              <w:t>份，份数不足按投标无效处理。</w:t>
            </w:r>
          </w:p>
          <w:p w:rsidR="00A735FC" w:rsidRDefault="009848B6">
            <w:pPr>
              <w:rPr>
                <w:rFonts w:ascii="宋体" w:hAnsi="宋体"/>
              </w:rPr>
            </w:pPr>
            <w:r>
              <w:rPr>
                <w:rFonts w:ascii="宋体" w:hAnsi="宋体" w:hint="eastAsia"/>
              </w:rPr>
              <w:t>投标文件采用</w:t>
            </w:r>
            <w:r>
              <w:rPr>
                <w:rFonts w:ascii="宋体" w:hAnsi="宋体" w:hint="eastAsia"/>
              </w:rPr>
              <w:t>A4</w:t>
            </w:r>
            <w:r>
              <w:rPr>
                <w:rFonts w:ascii="宋体" w:hAnsi="宋体" w:hint="eastAsia"/>
              </w:rPr>
              <w:t>版胶印装订，不得采用活页夹装订，投标文件中的任何一页不能是裁剪粘贴式的，否则按投标无效处理。</w:t>
            </w:r>
          </w:p>
          <w:p w:rsidR="00A735FC" w:rsidRDefault="009848B6">
            <w:pPr>
              <w:rPr>
                <w:rFonts w:ascii="宋体" w:eastAsia="宋体" w:hAnsi="宋体" w:cs="Times New Roman"/>
                <w:szCs w:val="24"/>
              </w:rPr>
            </w:pPr>
            <w:r>
              <w:rPr>
                <w:rFonts w:ascii="宋体" w:hAnsi="宋体" w:hint="eastAsia"/>
              </w:rPr>
              <w:t>投标文件需投标一览表</w:t>
            </w:r>
            <w:r>
              <w:rPr>
                <w:rFonts w:ascii="宋体" w:hAnsi="宋体" w:hint="eastAsia"/>
                <w:szCs w:val="21"/>
              </w:rPr>
              <w:t>及电子文件光盘需另外再单独密封一份提交。</w:t>
            </w:r>
          </w:p>
        </w:tc>
      </w:tr>
      <w:tr w:rsidR="00A735FC">
        <w:trPr>
          <w:cantSplit/>
          <w:trHeight w:val="20"/>
          <w:jc w:val="center"/>
        </w:trPr>
        <w:tc>
          <w:tcPr>
            <w:tcW w:w="807" w:type="dxa"/>
            <w:vAlign w:val="center"/>
          </w:tcPr>
          <w:p w:rsidR="00A735FC" w:rsidRDefault="009848B6">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rsidR="00A735FC" w:rsidRDefault="009848B6">
            <w:pPr>
              <w:rPr>
                <w:rFonts w:ascii="宋体" w:eastAsia="宋体" w:hAnsi="宋体" w:cs="Times New Roman"/>
                <w:szCs w:val="24"/>
              </w:rPr>
            </w:pPr>
            <w:r>
              <w:rPr>
                <w:rFonts w:ascii="宋体" w:eastAsia="宋体" w:hAnsi="宋体" w:cs="Times New Roman" w:hint="eastAsia"/>
                <w:szCs w:val="24"/>
              </w:rPr>
              <w:t>履约担保金额</w:t>
            </w:r>
          </w:p>
        </w:tc>
        <w:tc>
          <w:tcPr>
            <w:tcW w:w="5400" w:type="dxa"/>
            <w:vAlign w:val="center"/>
          </w:tcPr>
          <w:p w:rsidR="00A735FC" w:rsidRDefault="009848B6">
            <w:pPr>
              <w:rPr>
                <w:rFonts w:ascii="宋体" w:eastAsia="宋体" w:hAnsi="宋体" w:cs="Times New Roman"/>
                <w:szCs w:val="24"/>
              </w:rPr>
            </w:pPr>
            <w:r>
              <w:rPr>
                <w:rFonts w:ascii="宋体" w:eastAsia="宋体" w:hAnsi="宋体" w:cs="Times New Roman" w:hint="eastAsia"/>
                <w:color w:val="FF0000"/>
                <w:szCs w:val="24"/>
              </w:rPr>
              <w:t>中标金额</w:t>
            </w:r>
            <w:r>
              <w:rPr>
                <w:rFonts w:ascii="宋体" w:eastAsia="宋体" w:hAnsi="宋体" w:cs="Times New Roman"/>
                <w:color w:val="FF0000"/>
                <w:szCs w:val="24"/>
                <w:u w:val="single"/>
              </w:rPr>
              <w:t xml:space="preserve"> 5  </w:t>
            </w:r>
            <w:r>
              <w:rPr>
                <w:rFonts w:ascii="宋体" w:eastAsia="宋体" w:hAnsi="宋体" w:cs="Times New Roman" w:hint="eastAsia"/>
                <w:color w:val="FF0000"/>
                <w:szCs w:val="24"/>
              </w:rPr>
              <w:t>%</w:t>
            </w:r>
            <w:r>
              <w:rPr>
                <w:rFonts w:ascii="宋体" w:eastAsia="宋体" w:hAnsi="宋体" w:cs="Times New Roman" w:hint="eastAsia"/>
                <w:color w:val="FF0000"/>
                <w:szCs w:val="24"/>
              </w:rPr>
              <w:t>，合同期满无违约事项无息退还。</w:t>
            </w:r>
          </w:p>
        </w:tc>
      </w:tr>
    </w:tbl>
    <w:p w:rsidR="00A735FC" w:rsidRDefault="009848B6">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rsidR="00A735FC" w:rsidRDefault="009848B6">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7" w:name="_Toc128884461"/>
      <w:r>
        <w:rPr>
          <w:rFonts w:ascii="宋体" w:eastAsia="宋体" w:hAnsi="宋体" w:cs="Times New Roman" w:hint="eastAsia"/>
          <w:b/>
          <w:bCs/>
          <w:kern w:val="0"/>
          <w:sz w:val="28"/>
          <w:szCs w:val="28"/>
        </w:rPr>
        <w:t>二、项目概况</w:t>
      </w:r>
      <w:bookmarkEnd w:id="27"/>
    </w:p>
    <w:p w:rsidR="00A735FC" w:rsidRDefault="009848B6">
      <w:pPr>
        <w:ind w:firstLineChars="200" w:firstLine="422"/>
        <w:rPr>
          <w:rFonts w:ascii="宋体" w:eastAsia="宋体" w:hAnsi="宋体" w:cs="宋体"/>
          <w:b/>
        </w:rPr>
      </w:pPr>
      <w:r>
        <w:rPr>
          <w:rFonts w:ascii="宋体" w:eastAsia="宋体" w:hAnsi="宋体" w:cs="宋体" w:hint="eastAsia"/>
          <w:b/>
          <w:szCs w:val="21"/>
        </w:rPr>
        <w:t>（一）预算金额</w:t>
      </w:r>
      <w:r>
        <w:rPr>
          <w:rFonts w:ascii="宋体" w:eastAsia="宋体" w:hAnsi="宋体" w:cs="宋体" w:hint="eastAsia"/>
          <w:b/>
          <w:szCs w:val="21"/>
        </w:rPr>
        <w:t>:</w:t>
      </w:r>
      <w:r>
        <w:rPr>
          <w:rFonts w:ascii="宋体" w:eastAsia="宋体" w:hAnsi="宋体" w:cs="宋体" w:hint="eastAsia"/>
          <w:b/>
        </w:rPr>
        <w:t xml:space="preserve"> </w:t>
      </w:r>
      <w:r>
        <w:rPr>
          <w:rFonts w:ascii="宋体" w:eastAsia="宋体" w:hAnsi="宋体" w:cs="宋体" w:hint="eastAsia"/>
          <w:b/>
          <w:u w:val="single"/>
        </w:rPr>
        <w:t xml:space="preserve">  87</w:t>
      </w:r>
      <w:r>
        <w:rPr>
          <w:rFonts w:ascii="宋体" w:eastAsia="宋体" w:hAnsi="宋体" w:cs="宋体" w:hint="eastAsia"/>
          <w:b/>
          <w:u w:val="single"/>
        </w:rPr>
        <w:t>万元</w:t>
      </w:r>
      <w:r>
        <w:rPr>
          <w:rFonts w:ascii="宋体" w:eastAsia="宋体" w:hAnsi="宋体" w:cs="宋体" w:hint="eastAsia"/>
          <w:b/>
          <w:u w:val="single"/>
        </w:rPr>
        <w:t xml:space="preserve">     _</w:t>
      </w:r>
      <w:r>
        <w:rPr>
          <w:rFonts w:ascii="宋体" w:eastAsia="宋体" w:hAnsi="宋体" w:cs="宋体" w:hint="eastAsia"/>
          <w:b/>
          <w:szCs w:val="21"/>
        </w:rPr>
        <w:t>，最高投标限价</w:t>
      </w:r>
      <w:r>
        <w:rPr>
          <w:rFonts w:ascii="宋体" w:eastAsia="宋体" w:hAnsi="宋体" w:cs="宋体" w:hint="eastAsia"/>
          <w:b/>
          <w:szCs w:val="21"/>
        </w:rPr>
        <w:t>:</w:t>
      </w:r>
      <w:r>
        <w:rPr>
          <w:rFonts w:ascii="宋体" w:eastAsia="宋体" w:hAnsi="宋体" w:cs="宋体" w:hint="eastAsia"/>
          <w:b/>
        </w:rPr>
        <w:t xml:space="preserve"> </w:t>
      </w:r>
      <w:r>
        <w:rPr>
          <w:rFonts w:ascii="宋体" w:eastAsia="宋体" w:hAnsi="宋体" w:cs="宋体" w:hint="eastAsia"/>
          <w:b/>
          <w:u w:val="single"/>
        </w:rPr>
        <w:t xml:space="preserve"> 87</w:t>
      </w:r>
      <w:r>
        <w:rPr>
          <w:rFonts w:ascii="宋体" w:eastAsia="宋体" w:hAnsi="宋体" w:cs="宋体" w:hint="eastAsia"/>
          <w:b/>
          <w:u w:val="single"/>
        </w:rPr>
        <w:t>万元</w:t>
      </w:r>
      <w:r>
        <w:rPr>
          <w:rFonts w:ascii="宋体" w:eastAsia="宋体" w:hAnsi="宋体" w:cs="宋体" w:hint="eastAsia"/>
          <w:b/>
          <w:u w:val="single"/>
        </w:rPr>
        <w:t xml:space="preserve">  </w:t>
      </w:r>
    </w:p>
    <w:p w:rsidR="00A735FC" w:rsidRDefault="009848B6">
      <w:pPr>
        <w:ind w:firstLineChars="200" w:firstLine="422"/>
        <w:rPr>
          <w:rFonts w:ascii="宋体" w:eastAsia="宋体" w:hAnsi="宋体" w:cs="宋体"/>
          <w:b/>
          <w:szCs w:val="21"/>
        </w:rPr>
      </w:pPr>
      <w:r>
        <w:rPr>
          <w:rFonts w:ascii="宋体" w:eastAsia="宋体" w:hAnsi="宋体" w:cs="宋体" w:hint="eastAsia"/>
          <w:b/>
          <w:szCs w:val="21"/>
        </w:rPr>
        <w:t>（二）项目概况</w:t>
      </w:r>
      <w:r>
        <w:rPr>
          <w:rFonts w:ascii="宋体" w:eastAsia="宋体" w:hAnsi="宋体" w:cs="宋体" w:hint="eastAsia"/>
          <w:b/>
          <w:szCs w:val="21"/>
        </w:rPr>
        <w:t>:</w:t>
      </w:r>
    </w:p>
    <w:p w:rsidR="00A735FC" w:rsidRDefault="009848B6">
      <w:pPr>
        <w:ind w:firstLineChars="200" w:firstLine="420"/>
        <w:rPr>
          <w:rFonts w:ascii="宋体" w:eastAsia="宋体" w:hAnsi="宋体" w:cs="宋体"/>
          <w:b/>
          <w:szCs w:val="21"/>
        </w:rPr>
      </w:pPr>
      <w:r>
        <w:rPr>
          <w:rFonts w:ascii="宋体" w:eastAsia="宋体" w:hAnsi="宋体" w:cs="宋体" w:hint="eastAsia"/>
          <w:color w:val="000000"/>
          <w:szCs w:val="21"/>
        </w:rPr>
        <w:t>本项目建设的总体目标是利用当下医疗信息化新理念、新技术、新应用，以我院争创高水平医院的思想为契机和导向，加快推进两校区内医院信息化建设，使医院信息化更上一层楼，更好地服务师生、服务医护人员、服务医院管理。项目建设内容包含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7083"/>
      </w:tblGrid>
      <w:tr w:rsidR="00A735FC">
        <w:trPr>
          <w:jc w:val="center"/>
        </w:trPr>
        <w:tc>
          <w:tcPr>
            <w:tcW w:w="7083" w:type="dxa"/>
            <w:shd w:val="clear" w:color="auto" w:fill="FFFFFF"/>
            <w:tcMar>
              <w:top w:w="0" w:type="dxa"/>
              <w:left w:w="105" w:type="dxa"/>
              <w:bottom w:w="0" w:type="dxa"/>
              <w:right w:w="105" w:type="dxa"/>
            </w:tcMar>
            <w:vAlign w:val="center"/>
          </w:tcPr>
          <w:p w:rsidR="00A735FC" w:rsidRDefault="009848B6">
            <w:pPr>
              <w:widowControl/>
              <w:spacing w:line="285" w:lineRule="atLeast"/>
              <w:rPr>
                <w:rFonts w:ascii="宋体" w:eastAsia="宋体" w:hAnsi="宋体" w:cs="宋体"/>
                <w:color w:val="333333"/>
                <w:kern w:val="0"/>
                <w:szCs w:val="21"/>
              </w:rPr>
            </w:pPr>
            <w:r>
              <w:rPr>
                <w:rFonts w:ascii="宋体" w:eastAsia="宋体" w:hAnsi="宋体" w:cs="宋体" w:hint="eastAsia"/>
                <w:bCs/>
                <w:color w:val="333333"/>
                <w:kern w:val="0"/>
                <w:szCs w:val="21"/>
              </w:rPr>
              <w:t>1</w:t>
            </w:r>
            <w:r>
              <w:rPr>
                <w:rFonts w:ascii="宋体" w:eastAsia="宋体" w:hAnsi="宋体" w:cs="宋体" w:hint="eastAsia"/>
                <w:bCs/>
                <w:color w:val="333333"/>
                <w:kern w:val="0"/>
                <w:szCs w:val="21"/>
              </w:rPr>
              <w:tab/>
            </w:r>
            <w:r>
              <w:rPr>
                <w:rFonts w:ascii="宋体" w:eastAsia="宋体" w:hAnsi="宋体" w:cs="宋体" w:hint="eastAsia"/>
                <w:bCs/>
                <w:color w:val="333333"/>
                <w:kern w:val="0"/>
                <w:szCs w:val="21"/>
              </w:rPr>
              <w:t>医院信息系统门户</w:t>
            </w:r>
          </w:p>
        </w:tc>
      </w:tr>
      <w:tr w:rsidR="00A735FC">
        <w:trPr>
          <w:jc w:val="center"/>
        </w:trPr>
        <w:tc>
          <w:tcPr>
            <w:tcW w:w="7083" w:type="dxa"/>
            <w:shd w:val="clear" w:color="auto" w:fill="FFFFFF"/>
            <w:tcMar>
              <w:top w:w="0" w:type="dxa"/>
              <w:left w:w="105" w:type="dxa"/>
              <w:bottom w:w="0" w:type="dxa"/>
              <w:right w:w="105" w:type="dxa"/>
            </w:tcMar>
            <w:vAlign w:val="center"/>
          </w:tcPr>
          <w:p w:rsidR="00A735FC" w:rsidRDefault="009848B6">
            <w:pPr>
              <w:widowControl/>
              <w:spacing w:line="285" w:lineRule="atLeast"/>
              <w:jc w:val="left"/>
              <w:rPr>
                <w:rFonts w:ascii="宋体" w:eastAsia="宋体" w:hAnsi="宋体" w:cs="宋体"/>
                <w:color w:val="333333"/>
                <w:kern w:val="0"/>
                <w:szCs w:val="21"/>
              </w:rPr>
            </w:pPr>
            <w:r>
              <w:rPr>
                <w:rFonts w:ascii="宋体" w:eastAsia="宋体" w:hAnsi="宋体" w:cs="宋体" w:hint="eastAsia"/>
                <w:color w:val="333333"/>
                <w:kern w:val="0"/>
                <w:szCs w:val="21"/>
              </w:rPr>
              <w:t>2</w:t>
            </w:r>
            <w:r>
              <w:rPr>
                <w:rFonts w:ascii="宋体" w:eastAsia="宋体" w:hAnsi="宋体" w:cs="宋体" w:hint="eastAsia"/>
                <w:color w:val="333333"/>
                <w:kern w:val="0"/>
                <w:szCs w:val="21"/>
              </w:rPr>
              <w:tab/>
            </w:r>
            <w:r>
              <w:rPr>
                <w:rFonts w:ascii="宋体" w:eastAsia="宋体" w:hAnsi="宋体" w:cs="宋体" w:hint="eastAsia"/>
                <w:color w:val="333333"/>
                <w:kern w:val="0"/>
                <w:szCs w:val="21"/>
              </w:rPr>
              <w:t>门急诊划价收费信息系统</w:t>
            </w:r>
          </w:p>
        </w:tc>
      </w:tr>
      <w:tr w:rsidR="00A735FC">
        <w:trPr>
          <w:jc w:val="center"/>
        </w:trPr>
        <w:tc>
          <w:tcPr>
            <w:tcW w:w="7083" w:type="dxa"/>
            <w:shd w:val="clear" w:color="auto" w:fill="FFFFFF"/>
            <w:tcMar>
              <w:top w:w="0" w:type="dxa"/>
              <w:left w:w="105" w:type="dxa"/>
              <w:bottom w:w="0" w:type="dxa"/>
              <w:right w:w="105" w:type="dxa"/>
            </w:tcMar>
            <w:vAlign w:val="center"/>
          </w:tcPr>
          <w:p w:rsidR="00A735FC" w:rsidRDefault="009848B6">
            <w:pPr>
              <w:widowControl/>
              <w:spacing w:line="285" w:lineRule="atLeast"/>
              <w:jc w:val="left"/>
              <w:rPr>
                <w:rFonts w:ascii="宋体" w:eastAsia="宋体" w:hAnsi="宋体" w:cs="宋体"/>
                <w:color w:val="333333"/>
                <w:kern w:val="0"/>
                <w:szCs w:val="21"/>
              </w:rPr>
            </w:pPr>
            <w:r>
              <w:rPr>
                <w:rFonts w:ascii="宋体" w:eastAsia="宋体" w:hAnsi="宋体" w:cs="宋体" w:hint="eastAsia"/>
                <w:bCs/>
                <w:color w:val="333333"/>
                <w:kern w:val="0"/>
                <w:szCs w:val="21"/>
              </w:rPr>
              <w:t>3</w:t>
            </w:r>
            <w:r>
              <w:rPr>
                <w:rFonts w:ascii="宋体" w:eastAsia="宋体" w:hAnsi="宋体" w:cs="宋体" w:hint="eastAsia"/>
                <w:bCs/>
                <w:color w:val="333333"/>
                <w:kern w:val="0"/>
                <w:szCs w:val="21"/>
              </w:rPr>
              <w:tab/>
            </w:r>
            <w:r>
              <w:rPr>
                <w:rFonts w:ascii="宋体" w:eastAsia="宋体" w:hAnsi="宋体" w:cs="宋体" w:hint="eastAsia"/>
                <w:bCs/>
                <w:color w:val="333333"/>
                <w:kern w:val="0"/>
                <w:szCs w:val="21"/>
              </w:rPr>
              <w:t>医技管理信息系统（巡视卡、输液卡打印）</w:t>
            </w:r>
          </w:p>
        </w:tc>
      </w:tr>
      <w:tr w:rsidR="00A735FC">
        <w:trPr>
          <w:jc w:val="center"/>
        </w:trPr>
        <w:tc>
          <w:tcPr>
            <w:tcW w:w="7083" w:type="dxa"/>
            <w:shd w:val="clear" w:color="auto" w:fill="FFFFFF"/>
            <w:tcMar>
              <w:top w:w="0" w:type="dxa"/>
              <w:left w:w="105" w:type="dxa"/>
              <w:bottom w:w="0" w:type="dxa"/>
              <w:right w:w="105" w:type="dxa"/>
            </w:tcMar>
            <w:vAlign w:val="center"/>
          </w:tcPr>
          <w:p w:rsidR="00A735FC" w:rsidRDefault="009848B6">
            <w:pPr>
              <w:widowControl/>
              <w:spacing w:line="285" w:lineRule="atLeast"/>
              <w:jc w:val="left"/>
              <w:rPr>
                <w:rFonts w:ascii="宋体" w:eastAsia="宋体" w:hAnsi="宋体" w:cs="宋体"/>
                <w:color w:val="000000"/>
                <w:kern w:val="0"/>
                <w:szCs w:val="21"/>
              </w:rPr>
            </w:pPr>
            <w:r>
              <w:rPr>
                <w:rFonts w:ascii="宋体" w:eastAsia="宋体" w:hAnsi="宋体" w:cs="宋体" w:hint="eastAsia"/>
                <w:bCs/>
                <w:color w:val="333333"/>
                <w:kern w:val="0"/>
                <w:szCs w:val="21"/>
              </w:rPr>
              <w:lastRenderedPageBreak/>
              <w:t>4</w:t>
            </w:r>
            <w:r>
              <w:rPr>
                <w:rFonts w:ascii="宋体" w:eastAsia="宋体" w:hAnsi="宋体" w:cs="宋体" w:hint="eastAsia"/>
                <w:bCs/>
                <w:color w:val="333333"/>
                <w:kern w:val="0"/>
                <w:szCs w:val="21"/>
              </w:rPr>
              <w:tab/>
            </w:r>
            <w:r>
              <w:rPr>
                <w:rFonts w:ascii="宋体" w:eastAsia="宋体" w:hAnsi="宋体" w:cs="宋体" w:hint="eastAsia"/>
                <w:bCs/>
                <w:color w:val="333333"/>
                <w:kern w:val="0"/>
                <w:szCs w:val="21"/>
              </w:rPr>
              <w:t>治疗登记管理信息系统</w:t>
            </w:r>
          </w:p>
        </w:tc>
      </w:tr>
      <w:tr w:rsidR="00A735FC">
        <w:trPr>
          <w:jc w:val="center"/>
        </w:trPr>
        <w:tc>
          <w:tcPr>
            <w:tcW w:w="7083" w:type="dxa"/>
            <w:shd w:val="clear" w:color="auto" w:fill="FFFFFF"/>
            <w:tcMar>
              <w:top w:w="0" w:type="dxa"/>
              <w:left w:w="105" w:type="dxa"/>
              <w:bottom w:w="0" w:type="dxa"/>
              <w:right w:w="105" w:type="dxa"/>
            </w:tcMar>
            <w:vAlign w:val="center"/>
          </w:tcPr>
          <w:p w:rsidR="00A735FC" w:rsidRDefault="009848B6">
            <w:pPr>
              <w:widowControl/>
              <w:spacing w:line="285" w:lineRule="atLeast"/>
              <w:jc w:val="left"/>
              <w:rPr>
                <w:rFonts w:ascii="宋体" w:eastAsia="宋体" w:hAnsi="宋体" w:cs="宋体"/>
                <w:color w:val="333333"/>
                <w:kern w:val="0"/>
                <w:szCs w:val="21"/>
              </w:rPr>
            </w:pPr>
            <w:r>
              <w:rPr>
                <w:rFonts w:ascii="宋体" w:eastAsia="宋体" w:hAnsi="宋体" w:cs="宋体" w:hint="eastAsia"/>
                <w:bCs/>
                <w:color w:val="333333"/>
                <w:kern w:val="0"/>
                <w:szCs w:val="21"/>
              </w:rPr>
              <w:t>5</w:t>
            </w:r>
            <w:r>
              <w:rPr>
                <w:rFonts w:ascii="宋体" w:eastAsia="宋体" w:hAnsi="宋体" w:cs="宋体" w:hint="eastAsia"/>
                <w:bCs/>
                <w:color w:val="333333"/>
                <w:kern w:val="0"/>
                <w:szCs w:val="21"/>
              </w:rPr>
              <w:tab/>
            </w:r>
            <w:r>
              <w:rPr>
                <w:rFonts w:ascii="宋体" w:eastAsia="宋体" w:hAnsi="宋体" w:cs="宋体" w:hint="eastAsia"/>
                <w:bCs/>
                <w:color w:val="333333"/>
                <w:kern w:val="0"/>
                <w:szCs w:val="21"/>
              </w:rPr>
              <w:t>西药库信息系统</w:t>
            </w:r>
          </w:p>
        </w:tc>
      </w:tr>
      <w:tr w:rsidR="00A735FC">
        <w:trPr>
          <w:jc w:val="center"/>
        </w:trPr>
        <w:tc>
          <w:tcPr>
            <w:tcW w:w="7083" w:type="dxa"/>
            <w:shd w:val="clear" w:color="auto" w:fill="FFFFFF"/>
            <w:tcMar>
              <w:top w:w="0" w:type="dxa"/>
              <w:left w:w="105" w:type="dxa"/>
              <w:bottom w:w="0" w:type="dxa"/>
              <w:right w:w="105" w:type="dxa"/>
            </w:tcMar>
            <w:vAlign w:val="center"/>
          </w:tcPr>
          <w:p w:rsidR="00A735FC" w:rsidRDefault="009848B6">
            <w:pPr>
              <w:widowControl/>
              <w:spacing w:line="285" w:lineRule="atLeast"/>
              <w:jc w:val="left"/>
              <w:rPr>
                <w:rFonts w:ascii="宋体" w:eastAsia="宋体" w:hAnsi="宋体" w:cs="宋体"/>
                <w:color w:val="333333"/>
                <w:kern w:val="0"/>
                <w:szCs w:val="21"/>
              </w:rPr>
            </w:pPr>
            <w:r>
              <w:rPr>
                <w:rFonts w:ascii="宋体" w:eastAsia="宋体" w:hAnsi="宋体" w:cs="宋体" w:hint="eastAsia"/>
                <w:bCs/>
                <w:color w:val="333333"/>
                <w:kern w:val="0"/>
                <w:szCs w:val="21"/>
              </w:rPr>
              <w:t>6</w:t>
            </w:r>
            <w:r>
              <w:rPr>
                <w:rFonts w:ascii="宋体" w:eastAsia="宋体" w:hAnsi="宋体" w:cs="宋体" w:hint="eastAsia"/>
                <w:bCs/>
                <w:color w:val="333333"/>
                <w:kern w:val="0"/>
                <w:szCs w:val="21"/>
              </w:rPr>
              <w:tab/>
            </w:r>
            <w:r>
              <w:rPr>
                <w:rFonts w:ascii="宋体" w:eastAsia="宋体" w:hAnsi="宋体" w:cs="宋体" w:hint="eastAsia"/>
                <w:bCs/>
                <w:color w:val="333333"/>
                <w:kern w:val="0"/>
                <w:szCs w:val="21"/>
              </w:rPr>
              <w:t>物资库房管理信息系统</w:t>
            </w:r>
          </w:p>
        </w:tc>
      </w:tr>
      <w:tr w:rsidR="00A735FC">
        <w:trPr>
          <w:jc w:val="center"/>
        </w:trPr>
        <w:tc>
          <w:tcPr>
            <w:tcW w:w="7083" w:type="dxa"/>
            <w:shd w:val="clear" w:color="auto" w:fill="FFFFFF"/>
            <w:tcMar>
              <w:top w:w="0" w:type="dxa"/>
              <w:left w:w="105" w:type="dxa"/>
              <w:bottom w:w="0" w:type="dxa"/>
              <w:right w:w="105" w:type="dxa"/>
            </w:tcMar>
            <w:vAlign w:val="center"/>
          </w:tcPr>
          <w:p w:rsidR="00A735FC" w:rsidRDefault="009848B6">
            <w:pPr>
              <w:widowControl/>
              <w:spacing w:line="285" w:lineRule="atLeast"/>
              <w:jc w:val="left"/>
              <w:rPr>
                <w:rFonts w:ascii="宋体" w:eastAsia="宋体" w:hAnsi="宋体" w:cs="宋体"/>
                <w:color w:val="333333"/>
                <w:kern w:val="0"/>
                <w:szCs w:val="21"/>
              </w:rPr>
            </w:pPr>
            <w:r>
              <w:rPr>
                <w:rFonts w:ascii="宋体" w:eastAsia="宋体" w:hAnsi="宋体" w:cs="宋体" w:hint="eastAsia"/>
                <w:bCs/>
                <w:color w:val="333333"/>
                <w:kern w:val="0"/>
                <w:szCs w:val="21"/>
              </w:rPr>
              <w:t>7</w:t>
            </w:r>
            <w:r>
              <w:rPr>
                <w:rFonts w:ascii="宋体" w:eastAsia="宋体" w:hAnsi="宋体" w:cs="宋体" w:hint="eastAsia"/>
                <w:bCs/>
                <w:color w:val="333333"/>
                <w:kern w:val="0"/>
                <w:szCs w:val="21"/>
              </w:rPr>
              <w:tab/>
            </w:r>
            <w:r>
              <w:rPr>
                <w:rFonts w:ascii="宋体" w:eastAsia="宋体" w:hAnsi="宋体" w:cs="宋体" w:hint="eastAsia"/>
                <w:bCs/>
                <w:color w:val="333333"/>
                <w:kern w:val="0"/>
                <w:szCs w:val="21"/>
              </w:rPr>
              <w:t>管理员维护系统</w:t>
            </w:r>
          </w:p>
        </w:tc>
      </w:tr>
      <w:tr w:rsidR="00A735FC">
        <w:trPr>
          <w:jc w:val="center"/>
        </w:trPr>
        <w:tc>
          <w:tcPr>
            <w:tcW w:w="7083" w:type="dxa"/>
            <w:shd w:val="clear" w:color="auto" w:fill="FFFFFF"/>
            <w:tcMar>
              <w:top w:w="0" w:type="dxa"/>
              <w:left w:w="105" w:type="dxa"/>
              <w:bottom w:w="0" w:type="dxa"/>
              <w:right w:w="105" w:type="dxa"/>
            </w:tcMar>
            <w:vAlign w:val="center"/>
          </w:tcPr>
          <w:p w:rsidR="00A735FC" w:rsidRDefault="009848B6">
            <w:pPr>
              <w:widowControl/>
              <w:spacing w:line="285" w:lineRule="atLeast"/>
              <w:jc w:val="left"/>
              <w:rPr>
                <w:rFonts w:ascii="宋体" w:eastAsia="宋体" w:hAnsi="宋体" w:cs="宋体"/>
                <w:color w:val="333333"/>
                <w:kern w:val="0"/>
                <w:szCs w:val="21"/>
              </w:rPr>
            </w:pPr>
            <w:r>
              <w:rPr>
                <w:rFonts w:ascii="宋体" w:eastAsia="宋体" w:hAnsi="宋体" w:cs="宋体" w:hint="eastAsia"/>
                <w:bCs/>
                <w:color w:val="333333"/>
                <w:kern w:val="0"/>
                <w:szCs w:val="21"/>
              </w:rPr>
              <w:t>8</w:t>
            </w:r>
            <w:r>
              <w:rPr>
                <w:rFonts w:ascii="宋体" w:eastAsia="宋体" w:hAnsi="宋体" w:cs="宋体" w:hint="eastAsia"/>
                <w:bCs/>
                <w:color w:val="333333"/>
                <w:kern w:val="0"/>
                <w:szCs w:val="21"/>
              </w:rPr>
              <w:tab/>
              <w:t>HIS</w:t>
            </w:r>
            <w:r>
              <w:rPr>
                <w:rFonts w:ascii="宋体" w:eastAsia="宋体" w:hAnsi="宋体" w:cs="宋体" w:hint="eastAsia"/>
                <w:bCs/>
                <w:color w:val="333333"/>
                <w:kern w:val="0"/>
                <w:szCs w:val="21"/>
              </w:rPr>
              <w:t>其他接口（</w:t>
            </w:r>
            <w:proofErr w:type="gramStart"/>
            <w:r>
              <w:rPr>
                <w:rFonts w:ascii="宋体" w:eastAsia="宋体" w:hAnsi="宋体" w:cs="宋体" w:hint="eastAsia"/>
                <w:bCs/>
                <w:color w:val="333333"/>
                <w:kern w:val="0"/>
                <w:szCs w:val="21"/>
              </w:rPr>
              <w:t>医</w:t>
            </w:r>
            <w:proofErr w:type="gramEnd"/>
            <w:r>
              <w:rPr>
                <w:rFonts w:ascii="宋体" w:eastAsia="宋体" w:hAnsi="宋体" w:cs="宋体" w:hint="eastAsia"/>
                <w:bCs/>
                <w:color w:val="333333"/>
                <w:kern w:val="0"/>
                <w:szCs w:val="21"/>
              </w:rPr>
              <w:t>保、校园卡）</w:t>
            </w:r>
          </w:p>
        </w:tc>
      </w:tr>
      <w:tr w:rsidR="00A735FC">
        <w:trPr>
          <w:jc w:val="center"/>
        </w:trPr>
        <w:tc>
          <w:tcPr>
            <w:tcW w:w="7083" w:type="dxa"/>
            <w:shd w:val="clear" w:color="auto" w:fill="FFFFFF"/>
            <w:tcMar>
              <w:top w:w="0" w:type="dxa"/>
              <w:left w:w="105" w:type="dxa"/>
              <w:bottom w:w="0" w:type="dxa"/>
              <w:right w:w="105" w:type="dxa"/>
            </w:tcMar>
            <w:vAlign w:val="center"/>
          </w:tcPr>
          <w:p w:rsidR="00A735FC" w:rsidRDefault="009848B6">
            <w:pPr>
              <w:widowControl/>
              <w:spacing w:line="285" w:lineRule="atLeast"/>
              <w:jc w:val="left"/>
              <w:rPr>
                <w:rFonts w:ascii="宋体" w:eastAsia="宋体" w:hAnsi="宋体" w:cs="宋体"/>
                <w:bCs/>
                <w:color w:val="333333"/>
                <w:kern w:val="0"/>
                <w:szCs w:val="21"/>
              </w:rPr>
            </w:pPr>
            <w:r>
              <w:rPr>
                <w:rFonts w:ascii="宋体" w:eastAsia="宋体" w:hAnsi="宋体" w:cs="宋体" w:hint="eastAsia"/>
                <w:bCs/>
                <w:color w:val="333333"/>
                <w:kern w:val="0"/>
                <w:szCs w:val="21"/>
              </w:rPr>
              <w:t>9</w:t>
            </w:r>
            <w:r>
              <w:rPr>
                <w:rFonts w:ascii="宋体" w:eastAsia="宋体" w:hAnsi="宋体" w:cs="宋体" w:hint="eastAsia"/>
                <w:bCs/>
                <w:color w:val="333333"/>
                <w:kern w:val="0"/>
                <w:szCs w:val="21"/>
              </w:rPr>
              <w:tab/>
            </w:r>
            <w:r>
              <w:rPr>
                <w:rFonts w:ascii="宋体" w:eastAsia="宋体" w:hAnsi="宋体" w:cs="宋体" w:hint="eastAsia"/>
                <w:bCs/>
                <w:color w:val="333333"/>
                <w:kern w:val="0"/>
                <w:szCs w:val="21"/>
              </w:rPr>
              <w:t>门诊医生站信息系统</w:t>
            </w:r>
          </w:p>
        </w:tc>
      </w:tr>
      <w:tr w:rsidR="00A735FC">
        <w:trPr>
          <w:jc w:val="center"/>
        </w:trPr>
        <w:tc>
          <w:tcPr>
            <w:tcW w:w="7083" w:type="dxa"/>
            <w:shd w:val="clear" w:color="auto" w:fill="FFFFFF"/>
            <w:tcMar>
              <w:top w:w="0" w:type="dxa"/>
              <w:left w:w="105" w:type="dxa"/>
              <w:bottom w:w="0" w:type="dxa"/>
              <w:right w:w="105" w:type="dxa"/>
            </w:tcMar>
            <w:vAlign w:val="center"/>
          </w:tcPr>
          <w:p w:rsidR="00A735FC" w:rsidRDefault="009848B6">
            <w:pPr>
              <w:widowControl/>
              <w:spacing w:line="285" w:lineRule="atLeast"/>
              <w:jc w:val="left"/>
              <w:rPr>
                <w:rFonts w:ascii="宋体" w:eastAsia="宋体" w:hAnsi="宋体" w:cs="宋体"/>
                <w:bCs/>
                <w:color w:val="333333"/>
                <w:kern w:val="0"/>
                <w:szCs w:val="21"/>
              </w:rPr>
            </w:pPr>
            <w:r>
              <w:rPr>
                <w:rFonts w:ascii="宋体" w:eastAsia="宋体" w:hAnsi="宋体" w:cs="宋体" w:hint="eastAsia"/>
                <w:bCs/>
                <w:color w:val="333333"/>
                <w:kern w:val="0"/>
                <w:szCs w:val="21"/>
              </w:rPr>
              <w:t>10</w:t>
            </w:r>
            <w:r>
              <w:rPr>
                <w:rFonts w:ascii="宋体" w:eastAsia="宋体" w:hAnsi="宋体" w:cs="宋体" w:hint="eastAsia"/>
                <w:bCs/>
                <w:color w:val="333333"/>
                <w:kern w:val="0"/>
                <w:szCs w:val="21"/>
              </w:rPr>
              <w:tab/>
            </w:r>
            <w:r>
              <w:rPr>
                <w:rFonts w:ascii="宋体" w:eastAsia="宋体" w:hAnsi="宋体" w:cs="宋体" w:hint="eastAsia"/>
                <w:bCs/>
                <w:color w:val="333333"/>
                <w:kern w:val="0"/>
                <w:szCs w:val="21"/>
              </w:rPr>
              <w:t>健康体检管理系统</w:t>
            </w:r>
          </w:p>
        </w:tc>
      </w:tr>
      <w:tr w:rsidR="00A735FC">
        <w:trPr>
          <w:jc w:val="center"/>
        </w:trPr>
        <w:tc>
          <w:tcPr>
            <w:tcW w:w="7083" w:type="dxa"/>
            <w:shd w:val="clear" w:color="auto" w:fill="FFFFFF"/>
            <w:tcMar>
              <w:top w:w="0" w:type="dxa"/>
              <w:left w:w="105" w:type="dxa"/>
              <w:bottom w:w="0" w:type="dxa"/>
              <w:right w:w="105" w:type="dxa"/>
            </w:tcMar>
            <w:vAlign w:val="center"/>
          </w:tcPr>
          <w:p w:rsidR="00A735FC" w:rsidRDefault="009848B6">
            <w:pPr>
              <w:widowControl/>
              <w:spacing w:line="285" w:lineRule="atLeast"/>
              <w:jc w:val="left"/>
              <w:rPr>
                <w:rFonts w:ascii="宋体" w:eastAsia="宋体" w:hAnsi="宋体" w:cs="宋体"/>
                <w:bCs/>
                <w:color w:val="333333"/>
                <w:kern w:val="0"/>
                <w:szCs w:val="21"/>
              </w:rPr>
            </w:pPr>
            <w:r>
              <w:rPr>
                <w:rFonts w:ascii="宋体" w:eastAsia="宋体" w:hAnsi="宋体" w:cs="宋体" w:hint="eastAsia"/>
                <w:bCs/>
                <w:color w:val="333333"/>
                <w:kern w:val="0"/>
                <w:szCs w:val="21"/>
              </w:rPr>
              <w:t>11</w:t>
            </w:r>
            <w:r>
              <w:rPr>
                <w:rFonts w:ascii="宋体" w:eastAsia="宋体" w:hAnsi="宋体" w:cs="宋体" w:hint="eastAsia"/>
                <w:bCs/>
                <w:color w:val="333333"/>
                <w:kern w:val="0"/>
                <w:szCs w:val="21"/>
              </w:rPr>
              <w:tab/>
            </w:r>
            <w:r>
              <w:rPr>
                <w:rFonts w:ascii="宋体" w:eastAsia="宋体" w:hAnsi="宋体" w:cs="宋体" w:hint="eastAsia"/>
                <w:bCs/>
                <w:color w:val="333333"/>
                <w:kern w:val="0"/>
                <w:szCs w:val="21"/>
              </w:rPr>
              <w:t>检验业务管理系统</w:t>
            </w:r>
          </w:p>
        </w:tc>
      </w:tr>
      <w:tr w:rsidR="00A735FC">
        <w:trPr>
          <w:jc w:val="center"/>
        </w:trPr>
        <w:tc>
          <w:tcPr>
            <w:tcW w:w="7083" w:type="dxa"/>
            <w:shd w:val="clear" w:color="auto" w:fill="FFFFFF"/>
            <w:tcMar>
              <w:top w:w="0" w:type="dxa"/>
              <w:left w:w="105" w:type="dxa"/>
              <w:bottom w:w="0" w:type="dxa"/>
              <w:right w:w="105" w:type="dxa"/>
            </w:tcMar>
            <w:vAlign w:val="center"/>
          </w:tcPr>
          <w:p w:rsidR="00A735FC" w:rsidRDefault="009848B6">
            <w:pPr>
              <w:widowControl/>
              <w:spacing w:line="285" w:lineRule="atLeast"/>
              <w:jc w:val="left"/>
              <w:rPr>
                <w:rFonts w:ascii="宋体" w:eastAsia="宋体" w:hAnsi="宋体" w:cs="宋体"/>
                <w:bCs/>
                <w:color w:val="333333"/>
                <w:kern w:val="0"/>
                <w:szCs w:val="21"/>
              </w:rPr>
            </w:pPr>
            <w:r>
              <w:rPr>
                <w:rFonts w:ascii="宋体" w:eastAsia="宋体" w:hAnsi="宋体" w:cs="宋体" w:hint="eastAsia"/>
                <w:szCs w:val="21"/>
              </w:rPr>
              <w:t>12</w:t>
            </w:r>
            <w:r>
              <w:rPr>
                <w:rFonts w:ascii="宋体" w:eastAsia="宋体" w:hAnsi="宋体" w:cs="宋体" w:hint="eastAsia"/>
                <w:szCs w:val="21"/>
              </w:rPr>
              <w:tab/>
              <w:t>PACS</w:t>
            </w:r>
            <w:r>
              <w:rPr>
                <w:rFonts w:ascii="宋体" w:eastAsia="宋体" w:hAnsi="宋体" w:cs="宋体" w:hint="eastAsia"/>
                <w:szCs w:val="21"/>
              </w:rPr>
              <w:t>系统</w:t>
            </w:r>
          </w:p>
        </w:tc>
      </w:tr>
      <w:tr w:rsidR="00A735FC">
        <w:trPr>
          <w:jc w:val="center"/>
        </w:trPr>
        <w:tc>
          <w:tcPr>
            <w:tcW w:w="7083" w:type="dxa"/>
            <w:shd w:val="clear" w:color="auto" w:fill="FFFFFF"/>
            <w:tcMar>
              <w:top w:w="0" w:type="dxa"/>
              <w:left w:w="105" w:type="dxa"/>
              <w:bottom w:w="0" w:type="dxa"/>
              <w:right w:w="105" w:type="dxa"/>
            </w:tcMar>
            <w:vAlign w:val="center"/>
          </w:tcPr>
          <w:p w:rsidR="00A735FC" w:rsidRDefault="009848B6">
            <w:pPr>
              <w:widowControl/>
              <w:spacing w:line="285" w:lineRule="atLeast"/>
              <w:jc w:val="left"/>
              <w:rPr>
                <w:rFonts w:ascii="宋体" w:eastAsia="宋体" w:hAnsi="宋体" w:cs="宋体"/>
                <w:bCs/>
                <w:color w:val="333333"/>
                <w:kern w:val="0"/>
                <w:szCs w:val="21"/>
              </w:rPr>
            </w:pPr>
            <w:r>
              <w:rPr>
                <w:rFonts w:ascii="宋体" w:eastAsia="宋体" w:hAnsi="宋体" w:cs="宋体" w:hint="eastAsia"/>
                <w:bCs/>
                <w:color w:val="333333"/>
                <w:kern w:val="0"/>
                <w:szCs w:val="21"/>
              </w:rPr>
              <w:t>13</w:t>
            </w:r>
            <w:r>
              <w:rPr>
                <w:rFonts w:ascii="宋体" w:eastAsia="宋体" w:hAnsi="宋体" w:cs="宋体" w:hint="eastAsia"/>
                <w:bCs/>
                <w:color w:val="333333"/>
                <w:kern w:val="0"/>
                <w:szCs w:val="21"/>
              </w:rPr>
              <w:tab/>
            </w:r>
            <w:proofErr w:type="gramStart"/>
            <w:r>
              <w:rPr>
                <w:rFonts w:ascii="宋体" w:eastAsia="宋体" w:hAnsi="宋体" w:cs="宋体" w:hint="eastAsia"/>
                <w:bCs/>
                <w:color w:val="333333"/>
                <w:kern w:val="0"/>
                <w:szCs w:val="21"/>
              </w:rPr>
              <w:t>微信公众号</w:t>
            </w:r>
            <w:proofErr w:type="gramEnd"/>
          </w:p>
        </w:tc>
      </w:tr>
    </w:tbl>
    <w:p w:rsidR="00A735FC" w:rsidRDefault="00A735FC">
      <w:pPr>
        <w:rPr>
          <w:rFonts w:ascii="宋体" w:eastAsia="宋体" w:hAnsi="宋体" w:cs="宋体"/>
          <w:sz w:val="24"/>
          <w:szCs w:val="24"/>
        </w:rPr>
      </w:pPr>
    </w:p>
    <w:p w:rsidR="00A735FC" w:rsidRDefault="009848B6">
      <w:pPr>
        <w:keepNext/>
        <w:keepLines/>
        <w:adjustRightInd w:val="0"/>
        <w:spacing w:beforeLines="50" w:before="231" w:afterLines="50" w:after="231"/>
        <w:jc w:val="center"/>
        <w:textAlignment w:val="baseline"/>
        <w:outlineLvl w:val="1"/>
        <w:rPr>
          <w:rFonts w:ascii="宋体" w:eastAsia="宋体" w:hAnsi="宋体" w:cs="宋体"/>
          <w:b/>
          <w:bCs/>
          <w:kern w:val="0"/>
          <w:sz w:val="28"/>
          <w:szCs w:val="28"/>
        </w:rPr>
      </w:pPr>
      <w:r>
        <w:rPr>
          <w:rFonts w:ascii="宋体" w:eastAsia="宋体" w:hAnsi="宋体" w:cs="宋体" w:hint="eastAsia"/>
          <w:b/>
          <w:bCs/>
          <w:kern w:val="0"/>
          <w:sz w:val="28"/>
          <w:szCs w:val="28"/>
        </w:rPr>
        <w:t>三、项目内容及技术要求</w:t>
      </w:r>
    </w:p>
    <w:p w:rsidR="00A735FC" w:rsidRDefault="009848B6">
      <w:pPr>
        <w:rPr>
          <w:rFonts w:ascii="宋体" w:eastAsia="宋体" w:hAnsi="宋体" w:cs="宋体"/>
          <w:b/>
          <w:color w:val="FF0000"/>
          <w:szCs w:val="21"/>
        </w:rPr>
      </w:pPr>
      <w:r>
        <w:rPr>
          <w:rFonts w:ascii="宋体" w:eastAsia="宋体" w:hAnsi="宋体" w:cs="宋体" w:hint="eastAsia"/>
          <w:b/>
          <w:color w:val="FF0000"/>
          <w:szCs w:val="21"/>
        </w:rPr>
        <w:t>（一）货物总清单</w:t>
      </w:r>
    </w:p>
    <w:tbl>
      <w:tblPr>
        <w:tblpPr w:leftFromText="180" w:rightFromText="180" w:vertAnchor="text" w:horzAnchor="margin" w:tblpY="173"/>
        <w:tblW w:w="8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3119"/>
        <w:gridCol w:w="992"/>
        <w:gridCol w:w="1134"/>
        <w:gridCol w:w="1511"/>
      </w:tblGrid>
      <w:tr w:rsidR="00A735FC">
        <w:trPr>
          <w:trHeight w:val="606"/>
        </w:trPr>
        <w:tc>
          <w:tcPr>
            <w:tcW w:w="534" w:type="dxa"/>
            <w:vAlign w:val="center"/>
          </w:tcPr>
          <w:p w:rsidR="00A735FC" w:rsidRDefault="009848B6">
            <w:pPr>
              <w:jc w:val="center"/>
              <w:rPr>
                <w:rFonts w:ascii="宋体" w:eastAsia="宋体" w:hAnsi="宋体" w:cs="宋体"/>
                <w:bCs/>
                <w:szCs w:val="21"/>
              </w:rPr>
            </w:pPr>
            <w:r>
              <w:rPr>
                <w:rFonts w:ascii="宋体" w:eastAsia="宋体" w:hAnsi="宋体" w:cs="宋体" w:hint="eastAsia"/>
                <w:bCs/>
                <w:szCs w:val="21"/>
              </w:rPr>
              <w:t>序号</w:t>
            </w:r>
          </w:p>
        </w:tc>
        <w:tc>
          <w:tcPr>
            <w:tcW w:w="4536" w:type="dxa"/>
            <w:gridSpan w:val="2"/>
            <w:vAlign w:val="center"/>
          </w:tcPr>
          <w:p w:rsidR="00A735FC" w:rsidRDefault="009848B6">
            <w:pPr>
              <w:jc w:val="center"/>
              <w:rPr>
                <w:rFonts w:ascii="宋体" w:eastAsia="宋体" w:hAnsi="宋体" w:cs="宋体"/>
                <w:bCs/>
                <w:szCs w:val="21"/>
              </w:rPr>
            </w:pPr>
            <w:r>
              <w:rPr>
                <w:rFonts w:ascii="宋体" w:eastAsia="宋体" w:hAnsi="宋体" w:cs="宋体" w:hint="eastAsia"/>
                <w:bCs/>
                <w:szCs w:val="21"/>
              </w:rPr>
              <w:t>货物名称</w:t>
            </w:r>
          </w:p>
        </w:tc>
        <w:tc>
          <w:tcPr>
            <w:tcW w:w="992" w:type="dxa"/>
            <w:vAlign w:val="center"/>
          </w:tcPr>
          <w:p w:rsidR="00A735FC" w:rsidRDefault="009848B6">
            <w:pPr>
              <w:jc w:val="center"/>
              <w:rPr>
                <w:rFonts w:ascii="宋体" w:eastAsia="宋体" w:hAnsi="宋体" w:cs="宋体"/>
                <w:bCs/>
                <w:szCs w:val="21"/>
              </w:rPr>
            </w:pPr>
            <w:r>
              <w:rPr>
                <w:rFonts w:ascii="宋体" w:eastAsia="宋体" w:hAnsi="宋体" w:cs="宋体" w:hint="eastAsia"/>
                <w:bCs/>
                <w:szCs w:val="21"/>
              </w:rPr>
              <w:t>数量</w:t>
            </w:r>
          </w:p>
        </w:tc>
        <w:tc>
          <w:tcPr>
            <w:tcW w:w="1134" w:type="dxa"/>
            <w:vAlign w:val="center"/>
          </w:tcPr>
          <w:p w:rsidR="00A735FC" w:rsidRDefault="009848B6">
            <w:pPr>
              <w:jc w:val="center"/>
              <w:rPr>
                <w:rFonts w:ascii="宋体" w:eastAsia="宋体" w:hAnsi="宋体" w:cs="宋体"/>
                <w:bCs/>
                <w:szCs w:val="21"/>
              </w:rPr>
            </w:pPr>
            <w:r>
              <w:rPr>
                <w:rFonts w:ascii="宋体" w:eastAsia="宋体" w:hAnsi="宋体" w:cs="宋体" w:hint="eastAsia"/>
                <w:bCs/>
                <w:szCs w:val="21"/>
              </w:rPr>
              <w:t>单位</w:t>
            </w:r>
          </w:p>
        </w:tc>
        <w:tc>
          <w:tcPr>
            <w:tcW w:w="1511" w:type="dxa"/>
            <w:vAlign w:val="center"/>
          </w:tcPr>
          <w:p w:rsidR="00A735FC" w:rsidRDefault="009848B6">
            <w:pPr>
              <w:jc w:val="center"/>
              <w:rPr>
                <w:rFonts w:ascii="宋体" w:eastAsia="宋体" w:hAnsi="宋体" w:cs="宋体"/>
                <w:b/>
                <w:bCs/>
                <w:color w:val="FF0000"/>
                <w:szCs w:val="21"/>
              </w:rPr>
            </w:pPr>
            <w:r>
              <w:rPr>
                <w:rFonts w:ascii="宋体" w:eastAsia="宋体" w:hAnsi="宋体" w:cs="宋体" w:hint="eastAsia"/>
                <w:b/>
                <w:bCs/>
                <w:color w:val="FF0000"/>
                <w:szCs w:val="21"/>
              </w:rPr>
              <w:t>财政预算限额（元）</w:t>
            </w:r>
          </w:p>
        </w:tc>
      </w:tr>
      <w:tr w:rsidR="00A735FC">
        <w:trPr>
          <w:trHeight w:val="510"/>
        </w:trPr>
        <w:tc>
          <w:tcPr>
            <w:tcW w:w="534" w:type="dxa"/>
            <w:vAlign w:val="center"/>
          </w:tcPr>
          <w:p w:rsidR="00A735FC" w:rsidRDefault="00A735FC">
            <w:pPr>
              <w:numPr>
                <w:ilvl w:val="0"/>
                <w:numId w:val="10"/>
              </w:numPr>
              <w:spacing w:line="360" w:lineRule="auto"/>
              <w:jc w:val="center"/>
              <w:rPr>
                <w:rFonts w:ascii="宋体" w:eastAsia="宋体" w:hAnsi="宋体" w:cs="宋体"/>
                <w:bCs/>
                <w:szCs w:val="21"/>
              </w:rPr>
            </w:pPr>
          </w:p>
        </w:tc>
        <w:tc>
          <w:tcPr>
            <w:tcW w:w="1417" w:type="dxa"/>
            <w:vMerge w:val="restart"/>
            <w:vAlign w:val="center"/>
          </w:tcPr>
          <w:p w:rsidR="00A735FC" w:rsidRDefault="009848B6">
            <w:pPr>
              <w:widowControl/>
              <w:jc w:val="center"/>
              <w:textAlignment w:val="center"/>
              <w:rPr>
                <w:rFonts w:ascii="宋体" w:eastAsia="宋体" w:hAnsi="宋体" w:cs="宋体"/>
                <w:color w:val="000000"/>
                <w:lang w:bidi="ar"/>
              </w:rPr>
            </w:pPr>
            <w:r>
              <w:rPr>
                <w:rFonts w:ascii="宋体" w:eastAsia="宋体" w:hAnsi="宋体" w:cs="宋体" w:hint="eastAsia"/>
                <w:color w:val="000000"/>
                <w:kern w:val="0"/>
                <w:lang w:bidi="ar"/>
              </w:rPr>
              <w:t>基础</w:t>
            </w:r>
            <w:r>
              <w:rPr>
                <w:rFonts w:ascii="宋体" w:eastAsia="宋体" w:hAnsi="宋体" w:cs="宋体" w:hint="eastAsia"/>
                <w:color w:val="000000"/>
                <w:kern w:val="0"/>
                <w:lang w:bidi="ar"/>
              </w:rPr>
              <w:t>HIS</w:t>
            </w:r>
          </w:p>
          <w:p w:rsidR="00A735FC" w:rsidRDefault="009848B6">
            <w:pPr>
              <w:jc w:val="center"/>
              <w:rPr>
                <w:rFonts w:ascii="宋体" w:eastAsia="宋体" w:hAnsi="宋体" w:cs="宋体"/>
                <w:bCs/>
                <w:szCs w:val="21"/>
              </w:rPr>
            </w:pPr>
            <w:r>
              <w:rPr>
                <w:rFonts w:ascii="宋体" w:eastAsia="宋体" w:hAnsi="宋体" w:cs="宋体" w:hint="eastAsia"/>
                <w:color w:val="000000"/>
                <w:kern w:val="0"/>
                <w:lang w:bidi="ar"/>
              </w:rPr>
              <w:t>系统</w:t>
            </w:r>
          </w:p>
        </w:tc>
        <w:tc>
          <w:tcPr>
            <w:tcW w:w="3119" w:type="dxa"/>
            <w:vAlign w:val="center"/>
          </w:tcPr>
          <w:p w:rsidR="00A735FC" w:rsidRDefault="009848B6">
            <w:pPr>
              <w:widowControl/>
              <w:jc w:val="center"/>
              <w:textAlignment w:val="bottom"/>
              <w:rPr>
                <w:rFonts w:ascii="宋体" w:eastAsia="宋体" w:hAnsi="宋体" w:cs="宋体"/>
                <w:color w:val="000000"/>
              </w:rPr>
            </w:pPr>
            <w:r>
              <w:rPr>
                <w:rFonts w:ascii="宋体" w:eastAsia="宋体" w:hAnsi="宋体" w:cs="宋体" w:hint="eastAsia"/>
                <w:color w:val="000000"/>
                <w:kern w:val="0"/>
                <w:lang w:bidi="ar"/>
              </w:rPr>
              <w:t>医院信息系统门户</w:t>
            </w:r>
          </w:p>
        </w:tc>
        <w:tc>
          <w:tcPr>
            <w:tcW w:w="992" w:type="dxa"/>
            <w:vAlign w:val="center"/>
          </w:tcPr>
          <w:p w:rsidR="00A735FC" w:rsidRDefault="009848B6">
            <w:pPr>
              <w:widowControl/>
              <w:jc w:val="center"/>
              <w:textAlignment w:val="bottom"/>
              <w:rPr>
                <w:rFonts w:ascii="宋体" w:eastAsia="宋体" w:hAnsi="宋体" w:cs="宋体"/>
                <w:color w:val="000000"/>
              </w:rPr>
            </w:pPr>
            <w:r>
              <w:rPr>
                <w:rFonts w:ascii="宋体" w:eastAsia="宋体" w:hAnsi="宋体" w:cs="宋体" w:hint="eastAsia"/>
                <w:color w:val="000000"/>
                <w:kern w:val="0"/>
                <w:lang w:bidi="ar"/>
              </w:rPr>
              <w:t>1</w:t>
            </w:r>
          </w:p>
        </w:tc>
        <w:tc>
          <w:tcPr>
            <w:tcW w:w="1134" w:type="dxa"/>
            <w:vAlign w:val="center"/>
          </w:tcPr>
          <w:p w:rsidR="00A735FC" w:rsidRDefault="009848B6">
            <w:pPr>
              <w:jc w:val="center"/>
              <w:rPr>
                <w:rFonts w:ascii="宋体" w:eastAsia="宋体" w:hAnsi="宋体" w:cs="宋体"/>
                <w:bCs/>
                <w:szCs w:val="21"/>
              </w:rPr>
            </w:pPr>
            <w:r>
              <w:rPr>
                <w:rFonts w:ascii="宋体" w:eastAsia="宋体" w:hAnsi="宋体" w:cs="宋体" w:hint="eastAsia"/>
                <w:bCs/>
                <w:szCs w:val="21"/>
              </w:rPr>
              <w:t>项</w:t>
            </w:r>
          </w:p>
        </w:tc>
        <w:tc>
          <w:tcPr>
            <w:tcW w:w="1511" w:type="dxa"/>
            <w:vMerge w:val="restart"/>
            <w:vAlign w:val="center"/>
          </w:tcPr>
          <w:p w:rsidR="00A735FC" w:rsidRDefault="009848B6">
            <w:pPr>
              <w:jc w:val="center"/>
              <w:rPr>
                <w:rFonts w:ascii="宋体" w:eastAsia="宋体" w:hAnsi="宋体" w:cs="宋体"/>
                <w:bCs/>
                <w:szCs w:val="21"/>
              </w:rPr>
            </w:pPr>
            <w:r>
              <w:rPr>
                <w:rFonts w:ascii="宋体" w:eastAsia="宋体" w:hAnsi="宋体" w:cs="宋体" w:hint="eastAsia"/>
                <w:bCs/>
                <w:szCs w:val="21"/>
              </w:rPr>
              <w:t>870000</w:t>
            </w:r>
          </w:p>
        </w:tc>
      </w:tr>
      <w:tr w:rsidR="00A735FC">
        <w:trPr>
          <w:trHeight w:val="458"/>
        </w:trPr>
        <w:tc>
          <w:tcPr>
            <w:tcW w:w="534" w:type="dxa"/>
            <w:vAlign w:val="center"/>
          </w:tcPr>
          <w:p w:rsidR="00A735FC" w:rsidRDefault="00A735FC">
            <w:pPr>
              <w:numPr>
                <w:ilvl w:val="0"/>
                <w:numId w:val="10"/>
              </w:numPr>
              <w:spacing w:line="360" w:lineRule="auto"/>
              <w:jc w:val="center"/>
              <w:rPr>
                <w:rFonts w:ascii="宋体" w:eastAsia="宋体" w:hAnsi="宋体" w:cs="宋体"/>
                <w:bCs/>
                <w:szCs w:val="21"/>
              </w:rPr>
            </w:pPr>
          </w:p>
        </w:tc>
        <w:tc>
          <w:tcPr>
            <w:tcW w:w="1417" w:type="dxa"/>
            <w:vMerge/>
            <w:vAlign w:val="center"/>
          </w:tcPr>
          <w:p w:rsidR="00A735FC" w:rsidRDefault="00A735FC">
            <w:pPr>
              <w:jc w:val="center"/>
              <w:rPr>
                <w:rFonts w:ascii="宋体" w:eastAsia="宋体" w:hAnsi="宋体" w:cs="宋体"/>
                <w:bCs/>
                <w:szCs w:val="21"/>
              </w:rPr>
            </w:pPr>
          </w:p>
        </w:tc>
        <w:tc>
          <w:tcPr>
            <w:tcW w:w="3119" w:type="dxa"/>
            <w:vAlign w:val="center"/>
          </w:tcPr>
          <w:p w:rsidR="00A735FC" w:rsidRDefault="009848B6">
            <w:pPr>
              <w:widowControl/>
              <w:jc w:val="center"/>
              <w:textAlignment w:val="bottom"/>
              <w:rPr>
                <w:rFonts w:ascii="宋体" w:eastAsia="宋体" w:hAnsi="宋体" w:cs="宋体"/>
                <w:color w:val="000000"/>
              </w:rPr>
            </w:pPr>
            <w:r>
              <w:rPr>
                <w:rFonts w:ascii="宋体" w:eastAsia="宋体" w:hAnsi="宋体" w:cs="宋体" w:hint="eastAsia"/>
                <w:color w:val="000000"/>
                <w:kern w:val="0"/>
                <w:lang w:bidi="ar"/>
              </w:rPr>
              <w:t>管理员维护系统</w:t>
            </w:r>
          </w:p>
        </w:tc>
        <w:tc>
          <w:tcPr>
            <w:tcW w:w="992" w:type="dxa"/>
            <w:vAlign w:val="center"/>
          </w:tcPr>
          <w:p w:rsidR="00A735FC" w:rsidRDefault="009848B6">
            <w:pPr>
              <w:widowControl/>
              <w:jc w:val="center"/>
              <w:textAlignment w:val="bottom"/>
              <w:rPr>
                <w:rFonts w:ascii="宋体" w:eastAsia="宋体" w:hAnsi="宋体" w:cs="宋体"/>
                <w:color w:val="000000"/>
              </w:rPr>
            </w:pPr>
            <w:r>
              <w:rPr>
                <w:rFonts w:ascii="宋体" w:eastAsia="宋体" w:hAnsi="宋体" w:cs="宋体" w:hint="eastAsia"/>
                <w:color w:val="000000"/>
                <w:kern w:val="0"/>
                <w:lang w:bidi="ar"/>
              </w:rPr>
              <w:t>1</w:t>
            </w:r>
          </w:p>
        </w:tc>
        <w:tc>
          <w:tcPr>
            <w:tcW w:w="1134" w:type="dxa"/>
            <w:vAlign w:val="center"/>
          </w:tcPr>
          <w:p w:rsidR="00A735FC" w:rsidRDefault="009848B6">
            <w:pPr>
              <w:jc w:val="center"/>
              <w:rPr>
                <w:rFonts w:ascii="宋体" w:eastAsia="宋体" w:hAnsi="宋体" w:cs="宋体"/>
                <w:bCs/>
                <w:szCs w:val="21"/>
              </w:rPr>
            </w:pPr>
            <w:r>
              <w:rPr>
                <w:rFonts w:ascii="宋体" w:eastAsia="宋体" w:hAnsi="宋体" w:cs="宋体" w:hint="eastAsia"/>
                <w:bCs/>
                <w:szCs w:val="21"/>
              </w:rPr>
              <w:t>项</w:t>
            </w:r>
          </w:p>
        </w:tc>
        <w:tc>
          <w:tcPr>
            <w:tcW w:w="1511" w:type="dxa"/>
            <w:vMerge/>
            <w:vAlign w:val="center"/>
          </w:tcPr>
          <w:p w:rsidR="00A735FC" w:rsidRDefault="00A735FC">
            <w:pPr>
              <w:jc w:val="center"/>
              <w:rPr>
                <w:rFonts w:ascii="宋体" w:eastAsia="宋体" w:hAnsi="宋体" w:cs="宋体"/>
                <w:bCs/>
                <w:szCs w:val="21"/>
              </w:rPr>
            </w:pPr>
          </w:p>
        </w:tc>
      </w:tr>
      <w:tr w:rsidR="00A735FC">
        <w:trPr>
          <w:trHeight w:val="419"/>
        </w:trPr>
        <w:tc>
          <w:tcPr>
            <w:tcW w:w="534" w:type="dxa"/>
            <w:vAlign w:val="center"/>
          </w:tcPr>
          <w:p w:rsidR="00A735FC" w:rsidRDefault="00A735FC">
            <w:pPr>
              <w:numPr>
                <w:ilvl w:val="0"/>
                <w:numId w:val="10"/>
              </w:numPr>
              <w:spacing w:line="360" w:lineRule="auto"/>
              <w:jc w:val="center"/>
              <w:rPr>
                <w:rFonts w:ascii="宋体" w:eastAsia="宋体" w:hAnsi="宋体" w:cs="宋体"/>
                <w:bCs/>
                <w:szCs w:val="21"/>
              </w:rPr>
            </w:pPr>
          </w:p>
        </w:tc>
        <w:tc>
          <w:tcPr>
            <w:tcW w:w="1417" w:type="dxa"/>
            <w:vMerge/>
            <w:vAlign w:val="center"/>
          </w:tcPr>
          <w:p w:rsidR="00A735FC" w:rsidRDefault="00A735FC">
            <w:pPr>
              <w:jc w:val="center"/>
              <w:rPr>
                <w:rFonts w:ascii="宋体" w:eastAsia="宋体" w:hAnsi="宋体" w:cs="宋体"/>
                <w:bCs/>
                <w:szCs w:val="21"/>
              </w:rPr>
            </w:pPr>
          </w:p>
        </w:tc>
        <w:tc>
          <w:tcPr>
            <w:tcW w:w="3119" w:type="dxa"/>
            <w:vAlign w:val="center"/>
          </w:tcPr>
          <w:p w:rsidR="00A735FC" w:rsidRDefault="009848B6">
            <w:pPr>
              <w:widowControl/>
              <w:jc w:val="center"/>
              <w:textAlignment w:val="bottom"/>
              <w:rPr>
                <w:rFonts w:ascii="宋体" w:eastAsia="宋体" w:hAnsi="宋体" w:cs="宋体"/>
                <w:color w:val="000000"/>
              </w:rPr>
            </w:pPr>
            <w:r>
              <w:rPr>
                <w:rFonts w:ascii="宋体" w:eastAsia="宋体" w:hAnsi="宋体" w:cs="宋体" w:hint="eastAsia"/>
                <w:color w:val="000000"/>
                <w:kern w:val="0"/>
                <w:lang w:bidi="ar"/>
              </w:rPr>
              <w:t>门急诊划价收费信息系统</w:t>
            </w:r>
          </w:p>
        </w:tc>
        <w:tc>
          <w:tcPr>
            <w:tcW w:w="992" w:type="dxa"/>
            <w:vAlign w:val="center"/>
          </w:tcPr>
          <w:p w:rsidR="00A735FC" w:rsidRDefault="009848B6">
            <w:pPr>
              <w:widowControl/>
              <w:jc w:val="center"/>
              <w:textAlignment w:val="bottom"/>
              <w:rPr>
                <w:rFonts w:ascii="宋体" w:eastAsia="宋体" w:hAnsi="宋体" w:cs="宋体"/>
                <w:color w:val="000000"/>
              </w:rPr>
            </w:pPr>
            <w:r>
              <w:rPr>
                <w:rFonts w:ascii="宋体" w:eastAsia="宋体" w:hAnsi="宋体" w:cs="宋体" w:hint="eastAsia"/>
                <w:color w:val="000000"/>
                <w:kern w:val="0"/>
                <w:lang w:bidi="ar"/>
              </w:rPr>
              <w:t>1</w:t>
            </w:r>
          </w:p>
        </w:tc>
        <w:tc>
          <w:tcPr>
            <w:tcW w:w="1134" w:type="dxa"/>
            <w:vAlign w:val="center"/>
          </w:tcPr>
          <w:p w:rsidR="00A735FC" w:rsidRDefault="009848B6">
            <w:pPr>
              <w:jc w:val="center"/>
              <w:rPr>
                <w:rFonts w:ascii="宋体" w:eastAsia="宋体" w:hAnsi="宋体" w:cs="宋体"/>
                <w:bCs/>
                <w:szCs w:val="21"/>
              </w:rPr>
            </w:pPr>
            <w:r>
              <w:rPr>
                <w:rFonts w:ascii="宋体" w:eastAsia="宋体" w:hAnsi="宋体" w:cs="宋体" w:hint="eastAsia"/>
                <w:bCs/>
                <w:szCs w:val="21"/>
              </w:rPr>
              <w:t>项</w:t>
            </w:r>
          </w:p>
        </w:tc>
        <w:tc>
          <w:tcPr>
            <w:tcW w:w="1511" w:type="dxa"/>
            <w:vMerge/>
            <w:vAlign w:val="center"/>
          </w:tcPr>
          <w:p w:rsidR="00A735FC" w:rsidRDefault="00A735FC">
            <w:pPr>
              <w:jc w:val="center"/>
              <w:rPr>
                <w:rFonts w:ascii="宋体" w:eastAsia="宋体" w:hAnsi="宋体" w:cs="宋体"/>
                <w:bCs/>
                <w:szCs w:val="21"/>
              </w:rPr>
            </w:pPr>
          </w:p>
        </w:tc>
      </w:tr>
      <w:tr w:rsidR="00A735FC">
        <w:trPr>
          <w:trHeight w:val="524"/>
        </w:trPr>
        <w:tc>
          <w:tcPr>
            <w:tcW w:w="534" w:type="dxa"/>
            <w:vAlign w:val="center"/>
          </w:tcPr>
          <w:p w:rsidR="00A735FC" w:rsidRDefault="00A735FC">
            <w:pPr>
              <w:numPr>
                <w:ilvl w:val="0"/>
                <w:numId w:val="10"/>
              </w:numPr>
              <w:spacing w:line="360" w:lineRule="auto"/>
              <w:jc w:val="center"/>
              <w:rPr>
                <w:rFonts w:ascii="宋体" w:eastAsia="宋体" w:hAnsi="宋体" w:cs="宋体"/>
                <w:bCs/>
                <w:szCs w:val="21"/>
              </w:rPr>
            </w:pPr>
          </w:p>
        </w:tc>
        <w:tc>
          <w:tcPr>
            <w:tcW w:w="1417" w:type="dxa"/>
            <w:vMerge/>
            <w:vAlign w:val="center"/>
          </w:tcPr>
          <w:p w:rsidR="00A735FC" w:rsidRDefault="00A735FC">
            <w:pPr>
              <w:jc w:val="center"/>
              <w:rPr>
                <w:rFonts w:ascii="宋体" w:eastAsia="宋体" w:hAnsi="宋体" w:cs="宋体"/>
                <w:bCs/>
                <w:szCs w:val="21"/>
              </w:rPr>
            </w:pPr>
          </w:p>
        </w:tc>
        <w:tc>
          <w:tcPr>
            <w:tcW w:w="3119" w:type="dxa"/>
            <w:vAlign w:val="center"/>
          </w:tcPr>
          <w:p w:rsidR="00A735FC" w:rsidRDefault="009848B6">
            <w:pPr>
              <w:widowControl/>
              <w:jc w:val="center"/>
              <w:textAlignment w:val="bottom"/>
              <w:rPr>
                <w:rFonts w:ascii="宋体" w:eastAsia="宋体" w:hAnsi="宋体" w:cs="宋体"/>
                <w:color w:val="000000"/>
              </w:rPr>
            </w:pPr>
            <w:r>
              <w:rPr>
                <w:rFonts w:ascii="宋体" w:eastAsia="宋体" w:hAnsi="宋体" w:cs="宋体" w:hint="eastAsia"/>
                <w:color w:val="000000"/>
                <w:kern w:val="0"/>
                <w:lang w:bidi="ar"/>
              </w:rPr>
              <w:t>治疗登记管理信息系统</w:t>
            </w:r>
          </w:p>
        </w:tc>
        <w:tc>
          <w:tcPr>
            <w:tcW w:w="992" w:type="dxa"/>
            <w:vAlign w:val="center"/>
          </w:tcPr>
          <w:p w:rsidR="00A735FC" w:rsidRDefault="009848B6">
            <w:pPr>
              <w:widowControl/>
              <w:jc w:val="center"/>
              <w:textAlignment w:val="bottom"/>
              <w:rPr>
                <w:rFonts w:ascii="宋体" w:eastAsia="宋体" w:hAnsi="宋体" w:cs="宋体"/>
                <w:color w:val="000000"/>
              </w:rPr>
            </w:pPr>
            <w:r>
              <w:rPr>
                <w:rFonts w:ascii="宋体" w:eastAsia="宋体" w:hAnsi="宋体" w:cs="宋体" w:hint="eastAsia"/>
                <w:color w:val="000000"/>
                <w:kern w:val="0"/>
                <w:lang w:bidi="ar"/>
              </w:rPr>
              <w:t>1</w:t>
            </w:r>
          </w:p>
        </w:tc>
        <w:tc>
          <w:tcPr>
            <w:tcW w:w="1134" w:type="dxa"/>
            <w:vAlign w:val="center"/>
          </w:tcPr>
          <w:p w:rsidR="00A735FC" w:rsidRDefault="009848B6">
            <w:pPr>
              <w:jc w:val="center"/>
              <w:rPr>
                <w:rFonts w:ascii="宋体" w:eastAsia="宋体" w:hAnsi="宋体" w:cs="宋体"/>
                <w:bCs/>
                <w:szCs w:val="21"/>
              </w:rPr>
            </w:pPr>
            <w:r>
              <w:rPr>
                <w:rFonts w:ascii="宋体" w:eastAsia="宋体" w:hAnsi="宋体" w:cs="宋体" w:hint="eastAsia"/>
                <w:bCs/>
                <w:szCs w:val="21"/>
              </w:rPr>
              <w:t>项</w:t>
            </w:r>
          </w:p>
        </w:tc>
        <w:tc>
          <w:tcPr>
            <w:tcW w:w="1511" w:type="dxa"/>
            <w:vMerge/>
            <w:vAlign w:val="center"/>
          </w:tcPr>
          <w:p w:rsidR="00A735FC" w:rsidRDefault="00A735FC">
            <w:pPr>
              <w:jc w:val="center"/>
              <w:rPr>
                <w:rFonts w:ascii="宋体" w:eastAsia="宋体" w:hAnsi="宋体" w:cs="宋体"/>
                <w:bCs/>
                <w:szCs w:val="21"/>
              </w:rPr>
            </w:pPr>
          </w:p>
        </w:tc>
      </w:tr>
      <w:tr w:rsidR="00A735FC">
        <w:trPr>
          <w:trHeight w:val="471"/>
        </w:trPr>
        <w:tc>
          <w:tcPr>
            <w:tcW w:w="534" w:type="dxa"/>
            <w:vAlign w:val="center"/>
          </w:tcPr>
          <w:p w:rsidR="00A735FC" w:rsidRDefault="00A735FC">
            <w:pPr>
              <w:numPr>
                <w:ilvl w:val="0"/>
                <w:numId w:val="10"/>
              </w:numPr>
              <w:spacing w:line="360" w:lineRule="auto"/>
              <w:jc w:val="center"/>
              <w:rPr>
                <w:rFonts w:ascii="宋体" w:eastAsia="宋体" w:hAnsi="宋体" w:cs="宋体"/>
                <w:bCs/>
                <w:szCs w:val="21"/>
              </w:rPr>
            </w:pPr>
          </w:p>
        </w:tc>
        <w:tc>
          <w:tcPr>
            <w:tcW w:w="1417" w:type="dxa"/>
            <w:vMerge/>
            <w:vAlign w:val="center"/>
          </w:tcPr>
          <w:p w:rsidR="00A735FC" w:rsidRDefault="00A735FC">
            <w:pPr>
              <w:jc w:val="center"/>
              <w:rPr>
                <w:rFonts w:ascii="宋体" w:eastAsia="宋体" w:hAnsi="宋体" w:cs="宋体"/>
                <w:bCs/>
                <w:szCs w:val="21"/>
              </w:rPr>
            </w:pPr>
          </w:p>
        </w:tc>
        <w:tc>
          <w:tcPr>
            <w:tcW w:w="3119" w:type="dxa"/>
            <w:vAlign w:val="center"/>
          </w:tcPr>
          <w:p w:rsidR="00A735FC" w:rsidRDefault="009848B6">
            <w:pPr>
              <w:widowControl/>
              <w:jc w:val="center"/>
              <w:textAlignment w:val="bottom"/>
              <w:rPr>
                <w:rFonts w:ascii="宋体" w:eastAsia="宋体" w:hAnsi="宋体" w:cs="宋体"/>
                <w:color w:val="000000"/>
              </w:rPr>
            </w:pPr>
            <w:r>
              <w:rPr>
                <w:rFonts w:ascii="宋体" w:eastAsia="宋体" w:hAnsi="宋体" w:cs="宋体" w:hint="eastAsia"/>
                <w:color w:val="000000"/>
                <w:kern w:val="0"/>
                <w:lang w:bidi="ar"/>
              </w:rPr>
              <w:t>西药库房信息系统</w:t>
            </w:r>
          </w:p>
        </w:tc>
        <w:tc>
          <w:tcPr>
            <w:tcW w:w="992" w:type="dxa"/>
            <w:vAlign w:val="center"/>
          </w:tcPr>
          <w:p w:rsidR="00A735FC" w:rsidRDefault="009848B6">
            <w:pPr>
              <w:widowControl/>
              <w:jc w:val="center"/>
              <w:textAlignment w:val="bottom"/>
              <w:rPr>
                <w:rFonts w:ascii="宋体" w:eastAsia="宋体" w:hAnsi="宋体" w:cs="宋体"/>
                <w:color w:val="000000"/>
              </w:rPr>
            </w:pPr>
            <w:r>
              <w:rPr>
                <w:rFonts w:ascii="宋体" w:eastAsia="宋体" w:hAnsi="宋体" w:cs="宋体" w:hint="eastAsia"/>
                <w:color w:val="000000"/>
                <w:kern w:val="0"/>
                <w:lang w:bidi="ar"/>
              </w:rPr>
              <w:t>1</w:t>
            </w:r>
          </w:p>
        </w:tc>
        <w:tc>
          <w:tcPr>
            <w:tcW w:w="1134" w:type="dxa"/>
            <w:vAlign w:val="center"/>
          </w:tcPr>
          <w:p w:rsidR="00A735FC" w:rsidRDefault="009848B6">
            <w:pPr>
              <w:jc w:val="center"/>
              <w:rPr>
                <w:rFonts w:ascii="宋体" w:eastAsia="宋体" w:hAnsi="宋体" w:cs="宋体"/>
                <w:bCs/>
                <w:szCs w:val="21"/>
              </w:rPr>
            </w:pPr>
            <w:r>
              <w:rPr>
                <w:rFonts w:ascii="宋体" w:eastAsia="宋体" w:hAnsi="宋体" w:cs="宋体" w:hint="eastAsia"/>
                <w:bCs/>
                <w:szCs w:val="21"/>
              </w:rPr>
              <w:t>项</w:t>
            </w:r>
          </w:p>
        </w:tc>
        <w:tc>
          <w:tcPr>
            <w:tcW w:w="1511" w:type="dxa"/>
            <w:vMerge/>
            <w:vAlign w:val="center"/>
          </w:tcPr>
          <w:p w:rsidR="00A735FC" w:rsidRDefault="00A735FC">
            <w:pPr>
              <w:jc w:val="center"/>
              <w:rPr>
                <w:rFonts w:ascii="宋体" w:eastAsia="宋体" w:hAnsi="宋体" w:cs="宋体"/>
                <w:bCs/>
                <w:szCs w:val="21"/>
              </w:rPr>
            </w:pPr>
          </w:p>
        </w:tc>
      </w:tr>
      <w:tr w:rsidR="00A735FC">
        <w:trPr>
          <w:trHeight w:val="333"/>
        </w:trPr>
        <w:tc>
          <w:tcPr>
            <w:tcW w:w="534" w:type="dxa"/>
            <w:vAlign w:val="center"/>
          </w:tcPr>
          <w:p w:rsidR="00A735FC" w:rsidRDefault="00A735FC">
            <w:pPr>
              <w:numPr>
                <w:ilvl w:val="0"/>
                <w:numId w:val="10"/>
              </w:numPr>
              <w:spacing w:line="360" w:lineRule="auto"/>
              <w:jc w:val="center"/>
              <w:rPr>
                <w:rFonts w:ascii="宋体" w:eastAsia="宋体" w:hAnsi="宋体" w:cs="宋体"/>
                <w:bCs/>
                <w:szCs w:val="21"/>
              </w:rPr>
            </w:pPr>
          </w:p>
        </w:tc>
        <w:tc>
          <w:tcPr>
            <w:tcW w:w="1417" w:type="dxa"/>
            <w:vMerge/>
            <w:vAlign w:val="center"/>
          </w:tcPr>
          <w:p w:rsidR="00A735FC" w:rsidRDefault="00A735FC">
            <w:pPr>
              <w:jc w:val="center"/>
              <w:rPr>
                <w:rFonts w:ascii="宋体" w:eastAsia="宋体" w:hAnsi="宋体" w:cs="宋体"/>
                <w:bCs/>
                <w:szCs w:val="21"/>
              </w:rPr>
            </w:pPr>
          </w:p>
        </w:tc>
        <w:tc>
          <w:tcPr>
            <w:tcW w:w="3119" w:type="dxa"/>
            <w:vAlign w:val="center"/>
          </w:tcPr>
          <w:p w:rsidR="00A735FC" w:rsidRDefault="009848B6">
            <w:pPr>
              <w:widowControl/>
              <w:jc w:val="center"/>
              <w:textAlignment w:val="bottom"/>
              <w:rPr>
                <w:rFonts w:ascii="宋体" w:eastAsia="宋体" w:hAnsi="宋体" w:cs="宋体"/>
                <w:color w:val="000000"/>
                <w:lang w:bidi="ar"/>
              </w:rPr>
            </w:pPr>
            <w:r>
              <w:rPr>
                <w:rFonts w:ascii="宋体" w:eastAsia="宋体" w:hAnsi="宋体" w:cs="宋体" w:hint="eastAsia"/>
                <w:color w:val="000000"/>
                <w:kern w:val="0"/>
                <w:lang w:bidi="ar"/>
              </w:rPr>
              <w:t>医技管理信息系统</w:t>
            </w:r>
          </w:p>
          <w:p w:rsidR="00A735FC" w:rsidRDefault="009848B6">
            <w:pPr>
              <w:widowControl/>
              <w:jc w:val="center"/>
              <w:textAlignment w:val="bottom"/>
              <w:rPr>
                <w:rFonts w:ascii="宋体" w:eastAsia="宋体" w:hAnsi="宋体" w:cs="宋体"/>
                <w:color w:val="000000"/>
              </w:rPr>
            </w:pPr>
            <w:r>
              <w:rPr>
                <w:rFonts w:ascii="宋体" w:eastAsia="宋体" w:hAnsi="宋体" w:cs="宋体" w:hint="eastAsia"/>
                <w:color w:val="000000"/>
                <w:kern w:val="0"/>
                <w:lang w:bidi="ar"/>
              </w:rPr>
              <w:t>（巡视卡、输液卡打印）</w:t>
            </w:r>
          </w:p>
        </w:tc>
        <w:tc>
          <w:tcPr>
            <w:tcW w:w="992" w:type="dxa"/>
            <w:vAlign w:val="center"/>
          </w:tcPr>
          <w:p w:rsidR="00A735FC" w:rsidRDefault="009848B6">
            <w:pPr>
              <w:widowControl/>
              <w:jc w:val="center"/>
              <w:textAlignment w:val="bottom"/>
              <w:rPr>
                <w:rFonts w:ascii="宋体" w:eastAsia="宋体" w:hAnsi="宋体" w:cs="宋体"/>
                <w:color w:val="000000"/>
              </w:rPr>
            </w:pPr>
            <w:r>
              <w:rPr>
                <w:rFonts w:ascii="宋体" w:eastAsia="宋体" w:hAnsi="宋体" w:cs="宋体" w:hint="eastAsia"/>
                <w:color w:val="000000"/>
                <w:kern w:val="0"/>
                <w:lang w:bidi="ar"/>
              </w:rPr>
              <w:t>1</w:t>
            </w:r>
          </w:p>
        </w:tc>
        <w:tc>
          <w:tcPr>
            <w:tcW w:w="1134" w:type="dxa"/>
            <w:vAlign w:val="center"/>
          </w:tcPr>
          <w:p w:rsidR="00A735FC" w:rsidRDefault="009848B6">
            <w:pPr>
              <w:jc w:val="center"/>
              <w:rPr>
                <w:rFonts w:ascii="宋体" w:eastAsia="宋体" w:hAnsi="宋体" w:cs="宋体"/>
                <w:bCs/>
                <w:szCs w:val="21"/>
              </w:rPr>
            </w:pPr>
            <w:r>
              <w:rPr>
                <w:rFonts w:ascii="宋体" w:eastAsia="宋体" w:hAnsi="宋体" w:cs="宋体" w:hint="eastAsia"/>
                <w:bCs/>
                <w:szCs w:val="21"/>
              </w:rPr>
              <w:t>项</w:t>
            </w:r>
          </w:p>
        </w:tc>
        <w:tc>
          <w:tcPr>
            <w:tcW w:w="1511" w:type="dxa"/>
            <w:vMerge/>
            <w:vAlign w:val="center"/>
          </w:tcPr>
          <w:p w:rsidR="00A735FC" w:rsidRDefault="00A735FC">
            <w:pPr>
              <w:jc w:val="center"/>
              <w:rPr>
                <w:rFonts w:ascii="宋体" w:eastAsia="宋体" w:hAnsi="宋体" w:cs="宋体"/>
                <w:bCs/>
                <w:szCs w:val="21"/>
              </w:rPr>
            </w:pPr>
          </w:p>
        </w:tc>
      </w:tr>
      <w:tr w:rsidR="00A735FC">
        <w:trPr>
          <w:trHeight w:val="333"/>
        </w:trPr>
        <w:tc>
          <w:tcPr>
            <w:tcW w:w="534" w:type="dxa"/>
            <w:vAlign w:val="center"/>
          </w:tcPr>
          <w:p w:rsidR="00A735FC" w:rsidRDefault="00A735FC">
            <w:pPr>
              <w:numPr>
                <w:ilvl w:val="0"/>
                <w:numId w:val="10"/>
              </w:numPr>
              <w:spacing w:line="360" w:lineRule="auto"/>
              <w:jc w:val="center"/>
              <w:rPr>
                <w:rFonts w:ascii="宋体" w:eastAsia="宋体" w:hAnsi="宋体" w:cs="宋体"/>
                <w:bCs/>
                <w:szCs w:val="21"/>
              </w:rPr>
            </w:pPr>
          </w:p>
        </w:tc>
        <w:tc>
          <w:tcPr>
            <w:tcW w:w="1417" w:type="dxa"/>
            <w:vMerge/>
            <w:vAlign w:val="center"/>
          </w:tcPr>
          <w:p w:rsidR="00A735FC" w:rsidRDefault="00A735FC">
            <w:pPr>
              <w:jc w:val="center"/>
              <w:rPr>
                <w:rFonts w:ascii="宋体" w:eastAsia="宋体" w:hAnsi="宋体" w:cs="宋体"/>
                <w:bCs/>
                <w:szCs w:val="21"/>
              </w:rPr>
            </w:pPr>
          </w:p>
        </w:tc>
        <w:tc>
          <w:tcPr>
            <w:tcW w:w="3119" w:type="dxa"/>
            <w:vAlign w:val="center"/>
          </w:tcPr>
          <w:p w:rsidR="00A735FC" w:rsidRDefault="009848B6">
            <w:pPr>
              <w:widowControl/>
              <w:jc w:val="center"/>
              <w:textAlignment w:val="bottom"/>
              <w:rPr>
                <w:rFonts w:ascii="宋体" w:eastAsia="宋体" w:hAnsi="宋体" w:cs="宋体"/>
                <w:color w:val="000000"/>
              </w:rPr>
            </w:pPr>
            <w:r>
              <w:rPr>
                <w:rFonts w:ascii="宋体" w:eastAsia="宋体" w:hAnsi="宋体" w:cs="宋体" w:hint="eastAsia"/>
                <w:color w:val="000000"/>
                <w:kern w:val="0"/>
                <w:lang w:bidi="ar"/>
              </w:rPr>
              <w:t>HIS</w:t>
            </w:r>
            <w:r>
              <w:rPr>
                <w:rFonts w:ascii="宋体" w:eastAsia="宋体" w:hAnsi="宋体" w:cs="宋体" w:hint="eastAsia"/>
                <w:color w:val="000000"/>
                <w:kern w:val="0"/>
                <w:lang w:bidi="ar"/>
              </w:rPr>
              <w:t>其他接口（</w:t>
            </w:r>
            <w:proofErr w:type="gramStart"/>
            <w:r>
              <w:rPr>
                <w:rFonts w:ascii="宋体" w:eastAsia="宋体" w:hAnsi="宋体" w:cs="宋体" w:hint="eastAsia"/>
                <w:color w:val="000000"/>
                <w:kern w:val="0"/>
                <w:lang w:bidi="ar"/>
              </w:rPr>
              <w:t>医</w:t>
            </w:r>
            <w:proofErr w:type="gramEnd"/>
            <w:r>
              <w:rPr>
                <w:rFonts w:ascii="宋体" w:eastAsia="宋体" w:hAnsi="宋体" w:cs="宋体" w:hint="eastAsia"/>
                <w:color w:val="000000"/>
                <w:kern w:val="0"/>
                <w:lang w:bidi="ar"/>
              </w:rPr>
              <w:t>保、校园卡）</w:t>
            </w:r>
          </w:p>
        </w:tc>
        <w:tc>
          <w:tcPr>
            <w:tcW w:w="992" w:type="dxa"/>
            <w:vAlign w:val="center"/>
          </w:tcPr>
          <w:p w:rsidR="00A735FC" w:rsidRDefault="009848B6">
            <w:pPr>
              <w:widowControl/>
              <w:jc w:val="center"/>
              <w:textAlignment w:val="bottom"/>
              <w:rPr>
                <w:rFonts w:ascii="宋体" w:eastAsia="宋体" w:hAnsi="宋体" w:cs="宋体"/>
                <w:color w:val="000000"/>
              </w:rPr>
            </w:pPr>
            <w:r>
              <w:rPr>
                <w:rFonts w:ascii="宋体" w:eastAsia="宋体" w:hAnsi="宋体" w:cs="宋体" w:hint="eastAsia"/>
                <w:color w:val="000000"/>
                <w:kern w:val="0"/>
                <w:lang w:bidi="ar"/>
              </w:rPr>
              <w:t>1</w:t>
            </w:r>
          </w:p>
        </w:tc>
        <w:tc>
          <w:tcPr>
            <w:tcW w:w="1134" w:type="dxa"/>
            <w:vAlign w:val="center"/>
          </w:tcPr>
          <w:p w:rsidR="00A735FC" w:rsidRDefault="009848B6">
            <w:pPr>
              <w:jc w:val="center"/>
              <w:rPr>
                <w:rFonts w:ascii="宋体" w:eastAsia="宋体" w:hAnsi="宋体" w:cs="宋体"/>
                <w:bCs/>
                <w:szCs w:val="21"/>
              </w:rPr>
            </w:pPr>
            <w:r>
              <w:rPr>
                <w:rFonts w:ascii="宋体" w:eastAsia="宋体" w:hAnsi="宋体" w:cs="宋体" w:hint="eastAsia"/>
                <w:bCs/>
                <w:szCs w:val="21"/>
              </w:rPr>
              <w:t>项</w:t>
            </w:r>
          </w:p>
        </w:tc>
        <w:tc>
          <w:tcPr>
            <w:tcW w:w="1511" w:type="dxa"/>
            <w:vMerge/>
            <w:vAlign w:val="center"/>
          </w:tcPr>
          <w:p w:rsidR="00A735FC" w:rsidRDefault="00A735FC">
            <w:pPr>
              <w:jc w:val="center"/>
              <w:rPr>
                <w:rFonts w:ascii="宋体" w:eastAsia="宋体" w:hAnsi="宋体" w:cs="宋体"/>
                <w:bCs/>
                <w:szCs w:val="21"/>
              </w:rPr>
            </w:pPr>
          </w:p>
        </w:tc>
      </w:tr>
      <w:tr w:rsidR="00A735FC">
        <w:trPr>
          <w:trHeight w:val="333"/>
        </w:trPr>
        <w:tc>
          <w:tcPr>
            <w:tcW w:w="534" w:type="dxa"/>
            <w:vAlign w:val="center"/>
          </w:tcPr>
          <w:p w:rsidR="00A735FC" w:rsidRDefault="00A735FC">
            <w:pPr>
              <w:numPr>
                <w:ilvl w:val="0"/>
                <w:numId w:val="10"/>
              </w:numPr>
              <w:spacing w:line="360" w:lineRule="auto"/>
              <w:jc w:val="center"/>
              <w:rPr>
                <w:rFonts w:ascii="宋体" w:eastAsia="宋体" w:hAnsi="宋体" w:cs="宋体"/>
                <w:bCs/>
                <w:szCs w:val="21"/>
              </w:rPr>
            </w:pPr>
          </w:p>
        </w:tc>
        <w:tc>
          <w:tcPr>
            <w:tcW w:w="1417" w:type="dxa"/>
            <w:vAlign w:val="center"/>
          </w:tcPr>
          <w:p w:rsidR="00A735FC" w:rsidRDefault="009848B6">
            <w:pPr>
              <w:widowControl/>
              <w:jc w:val="center"/>
              <w:textAlignment w:val="center"/>
              <w:rPr>
                <w:rFonts w:ascii="宋体" w:eastAsia="宋体" w:hAnsi="宋体" w:cs="宋体"/>
                <w:color w:val="000000"/>
              </w:rPr>
            </w:pPr>
            <w:r>
              <w:rPr>
                <w:rFonts w:ascii="宋体" w:eastAsia="宋体" w:hAnsi="宋体" w:cs="宋体" w:hint="eastAsia"/>
                <w:color w:val="000000"/>
                <w:kern w:val="0"/>
                <w:lang w:bidi="ar"/>
              </w:rPr>
              <w:t>临床管理</w:t>
            </w:r>
          </w:p>
        </w:tc>
        <w:tc>
          <w:tcPr>
            <w:tcW w:w="3119" w:type="dxa"/>
            <w:vAlign w:val="center"/>
          </w:tcPr>
          <w:p w:rsidR="00A735FC" w:rsidRDefault="009848B6">
            <w:pPr>
              <w:widowControl/>
              <w:jc w:val="center"/>
              <w:textAlignment w:val="bottom"/>
              <w:rPr>
                <w:rFonts w:ascii="宋体" w:eastAsia="宋体" w:hAnsi="宋体" w:cs="宋体"/>
                <w:color w:val="000000"/>
              </w:rPr>
            </w:pPr>
            <w:r>
              <w:rPr>
                <w:rFonts w:ascii="宋体" w:eastAsia="宋体" w:hAnsi="宋体" w:cs="宋体" w:hint="eastAsia"/>
                <w:color w:val="000000"/>
                <w:kern w:val="0"/>
                <w:lang w:bidi="ar"/>
              </w:rPr>
              <w:t>门诊医生站信息系统</w:t>
            </w:r>
          </w:p>
        </w:tc>
        <w:tc>
          <w:tcPr>
            <w:tcW w:w="992" w:type="dxa"/>
            <w:vAlign w:val="center"/>
          </w:tcPr>
          <w:p w:rsidR="00A735FC" w:rsidRDefault="009848B6">
            <w:pPr>
              <w:widowControl/>
              <w:jc w:val="center"/>
              <w:textAlignment w:val="bottom"/>
              <w:rPr>
                <w:rFonts w:ascii="宋体" w:eastAsia="宋体" w:hAnsi="宋体" w:cs="宋体"/>
                <w:color w:val="000000"/>
              </w:rPr>
            </w:pPr>
            <w:r>
              <w:rPr>
                <w:rFonts w:ascii="宋体" w:eastAsia="宋体" w:hAnsi="宋体" w:cs="宋体" w:hint="eastAsia"/>
                <w:color w:val="000000"/>
                <w:kern w:val="0"/>
                <w:lang w:bidi="ar"/>
              </w:rPr>
              <w:t>1</w:t>
            </w:r>
          </w:p>
        </w:tc>
        <w:tc>
          <w:tcPr>
            <w:tcW w:w="1134" w:type="dxa"/>
            <w:vAlign w:val="center"/>
          </w:tcPr>
          <w:p w:rsidR="00A735FC" w:rsidRDefault="009848B6">
            <w:pPr>
              <w:jc w:val="center"/>
              <w:rPr>
                <w:rFonts w:ascii="宋体" w:eastAsia="宋体" w:hAnsi="宋体" w:cs="宋体"/>
                <w:bCs/>
                <w:szCs w:val="21"/>
              </w:rPr>
            </w:pPr>
            <w:r>
              <w:rPr>
                <w:rFonts w:ascii="宋体" w:eastAsia="宋体" w:hAnsi="宋体" w:cs="宋体" w:hint="eastAsia"/>
                <w:bCs/>
                <w:szCs w:val="21"/>
              </w:rPr>
              <w:t>项</w:t>
            </w:r>
          </w:p>
        </w:tc>
        <w:tc>
          <w:tcPr>
            <w:tcW w:w="1511" w:type="dxa"/>
            <w:vMerge/>
            <w:vAlign w:val="center"/>
          </w:tcPr>
          <w:p w:rsidR="00A735FC" w:rsidRDefault="00A735FC">
            <w:pPr>
              <w:jc w:val="center"/>
              <w:rPr>
                <w:rFonts w:ascii="宋体" w:eastAsia="宋体" w:hAnsi="宋体" w:cs="宋体"/>
                <w:bCs/>
                <w:szCs w:val="21"/>
              </w:rPr>
            </w:pPr>
          </w:p>
        </w:tc>
      </w:tr>
      <w:tr w:rsidR="00A735FC">
        <w:trPr>
          <w:trHeight w:val="333"/>
        </w:trPr>
        <w:tc>
          <w:tcPr>
            <w:tcW w:w="534" w:type="dxa"/>
            <w:vAlign w:val="center"/>
          </w:tcPr>
          <w:p w:rsidR="00A735FC" w:rsidRDefault="00A735FC">
            <w:pPr>
              <w:numPr>
                <w:ilvl w:val="0"/>
                <w:numId w:val="10"/>
              </w:numPr>
              <w:spacing w:line="360" w:lineRule="auto"/>
              <w:jc w:val="center"/>
              <w:rPr>
                <w:rFonts w:ascii="宋体" w:eastAsia="宋体" w:hAnsi="宋体" w:cs="宋体"/>
                <w:bCs/>
                <w:szCs w:val="21"/>
              </w:rPr>
            </w:pPr>
          </w:p>
        </w:tc>
        <w:tc>
          <w:tcPr>
            <w:tcW w:w="1417" w:type="dxa"/>
            <w:vAlign w:val="center"/>
          </w:tcPr>
          <w:p w:rsidR="00A735FC" w:rsidRDefault="009848B6">
            <w:pPr>
              <w:widowControl/>
              <w:jc w:val="center"/>
              <w:textAlignment w:val="center"/>
              <w:rPr>
                <w:rFonts w:ascii="宋体" w:eastAsia="宋体" w:hAnsi="宋体" w:cs="宋体"/>
                <w:color w:val="000000"/>
              </w:rPr>
            </w:pPr>
            <w:r>
              <w:rPr>
                <w:rFonts w:ascii="宋体" w:eastAsia="宋体" w:hAnsi="宋体" w:cs="宋体" w:hint="eastAsia"/>
                <w:color w:val="000000"/>
                <w:kern w:val="0"/>
                <w:lang w:bidi="ar"/>
              </w:rPr>
              <w:t>运营管理</w:t>
            </w:r>
          </w:p>
        </w:tc>
        <w:tc>
          <w:tcPr>
            <w:tcW w:w="3119" w:type="dxa"/>
            <w:vAlign w:val="center"/>
          </w:tcPr>
          <w:p w:rsidR="00A735FC" w:rsidRDefault="009848B6">
            <w:pPr>
              <w:widowControl/>
              <w:jc w:val="center"/>
              <w:textAlignment w:val="bottom"/>
              <w:rPr>
                <w:rFonts w:ascii="宋体" w:eastAsia="宋体" w:hAnsi="宋体" w:cs="宋体"/>
                <w:color w:val="000000"/>
              </w:rPr>
            </w:pPr>
            <w:r>
              <w:rPr>
                <w:rFonts w:ascii="宋体" w:eastAsia="宋体" w:hAnsi="宋体" w:cs="宋体" w:hint="eastAsia"/>
                <w:color w:val="000000"/>
                <w:kern w:val="0"/>
                <w:lang w:bidi="ar"/>
              </w:rPr>
              <w:t>物资库房管理信息系统</w:t>
            </w:r>
          </w:p>
        </w:tc>
        <w:tc>
          <w:tcPr>
            <w:tcW w:w="992" w:type="dxa"/>
            <w:vAlign w:val="center"/>
          </w:tcPr>
          <w:p w:rsidR="00A735FC" w:rsidRDefault="009848B6">
            <w:pPr>
              <w:widowControl/>
              <w:jc w:val="center"/>
              <w:textAlignment w:val="bottom"/>
              <w:rPr>
                <w:rFonts w:ascii="宋体" w:eastAsia="宋体" w:hAnsi="宋体" w:cs="宋体"/>
                <w:color w:val="000000"/>
              </w:rPr>
            </w:pPr>
            <w:r>
              <w:rPr>
                <w:rFonts w:ascii="宋体" w:eastAsia="宋体" w:hAnsi="宋体" w:cs="宋体" w:hint="eastAsia"/>
                <w:color w:val="000000"/>
                <w:kern w:val="0"/>
                <w:lang w:bidi="ar"/>
              </w:rPr>
              <w:t>1</w:t>
            </w:r>
          </w:p>
        </w:tc>
        <w:tc>
          <w:tcPr>
            <w:tcW w:w="1134" w:type="dxa"/>
            <w:vAlign w:val="center"/>
          </w:tcPr>
          <w:p w:rsidR="00A735FC" w:rsidRDefault="009848B6">
            <w:pPr>
              <w:jc w:val="center"/>
              <w:rPr>
                <w:rFonts w:ascii="宋体" w:eastAsia="宋体" w:hAnsi="宋体" w:cs="宋体"/>
                <w:bCs/>
                <w:szCs w:val="21"/>
              </w:rPr>
            </w:pPr>
            <w:r>
              <w:rPr>
                <w:rFonts w:ascii="宋体" w:eastAsia="宋体" w:hAnsi="宋体" w:cs="宋体" w:hint="eastAsia"/>
                <w:bCs/>
                <w:szCs w:val="21"/>
              </w:rPr>
              <w:t>项</w:t>
            </w:r>
          </w:p>
        </w:tc>
        <w:tc>
          <w:tcPr>
            <w:tcW w:w="1511" w:type="dxa"/>
            <w:vMerge/>
            <w:vAlign w:val="center"/>
          </w:tcPr>
          <w:p w:rsidR="00A735FC" w:rsidRDefault="00A735FC">
            <w:pPr>
              <w:jc w:val="center"/>
              <w:rPr>
                <w:rFonts w:ascii="宋体" w:eastAsia="宋体" w:hAnsi="宋体" w:cs="宋体"/>
                <w:bCs/>
                <w:szCs w:val="21"/>
              </w:rPr>
            </w:pPr>
          </w:p>
        </w:tc>
      </w:tr>
      <w:tr w:rsidR="00A735FC">
        <w:trPr>
          <w:trHeight w:val="426"/>
        </w:trPr>
        <w:tc>
          <w:tcPr>
            <w:tcW w:w="534" w:type="dxa"/>
            <w:vAlign w:val="center"/>
          </w:tcPr>
          <w:p w:rsidR="00A735FC" w:rsidRDefault="00A735FC">
            <w:pPr>
              <w:numPr>
                <w:ilvl w:val="0"/>
                <w:numId w:val="10"/>
              </w:numPr>
              <w:spacing w:line="360" w:lineRule="auto"/>
              <w:jc w:val="center"/>
              <w:rPr>
                <w:rFonts w:ascii="宋体" w:eastAsia="宋体" w:hAnsi="宋体" w:cs="宋体"/>
                <w:bCs/>
                <w:szCs w:val="21"/>
              </w:rPr>
            </w:pPr>
          </w:p>
        </w:tc>
        <w:tc>
          <w:tcPr>
            <w:tcW w:w="1417" w:type="dxa"/>
            <w:vMerge w:val="restart"/>
            <w:vAlign w:val="center"/>
          </w:tcPr>
          <w:p w:rsidR="00A735FC" w:rsidRDefault="009848B6">
            <w:pPr>
              <w:jc w:val="center"/>
              <w:rPr>
                <w:rFonts w:ascii="宋体" w:eastAsia="宋体" w:hAnsi="宋体" w:cs="宋体"/>
                <w:bCs/>
                <w:szCs w:val="21"/>
              </w:rPr>
            </w:pPr>
            <w:r>
              <w:rPr>
                <w:rFonts w:ascii="宋体" w:eastAsia="宋体" w:hAnsi="宋体" w:cs="宋体" w:hint="eastAsia"/>
                <w:color w:val="000000"/>
                <w:kern w:val="0"/>
                <w:lang w:bidi="ar"/>
              </w:rPr>
              <w:t>医技业务</w:t>
            </w:r>
          </w:p>
        </w:tc>
        <w:tc>
          <w:tcPr>
            <w:tcW w:w="3119" w:type="dxa"/>
            <w:vAlign w:val="center"/>
          </w:tcPr>
          <w:p w:rsidR="00A735FC" w:rsidRDefault="009848B6">
            <w:pPr>
              <w:widowControl/>
              <w:jc w:val="center"/>
              <w:textAlignment w:val="bottom"/>
              <w:rPr>
                <w:rFonts w:ascii="宋体" w:eastAsia="宋体" w:hAnsi="宋体" w:cs="宋体"/>
                <w:color w:val="000000"/>
              </w:rPr>
            </w:pPr>
            <w:r>
              <w:rPr>
                <w:rFonts w:ascii="宋体" w:eastAsia="宋体" w:hAnsi="宋体" w:cs="宋体" w:hint="eastAsia"/>
                <w:color w:val="000000"/>
                <w:kern w:val="0"/>
                <w:lang w:bidi="ar"/>
              </w:rPr>
              <w:t>健康体检管理系统</w:t>
            </w:r>
          </w:p>
        </w:tc>
        <w:tc>
          <w:tcPr>
            <w:tcW w:w="992" w:type="dxa"/>
            <w:vAlign w:val="center"/>
          </w:tcPr>
          <w:p w:rsidR="00A735FC" w:rsidRDefault="009848B6">
            <w:pPr>
              <w:widowControl/>
              <w:jc w:val="center"/>
              <w:textAlignment w:val="bottom"/>
              <w:rPr>
                <w:rFonts w:ascii="宋体" w:eastAsia="宋体" w:hAnsi="宋体" w:cs="宋体"/>
                <w:color w:val="000000"/>
              </w:rPr>
            </w:pPr>
            <w:r>
              <w:rPr>
                <w:rFonts w:ascii="宋体" w:eastAsia="宋体" w:hAnsi="宋体" w:cs="宋体" w:hint="eastAsia"/>
                <w:color w:val="000000"/>
                <w:kern w:val="0"/>
                <w:lang w:bidi="ar"/>
              </w:rPr>
              <w:t>1</w:t>
            </w:r>
          </w:p>
        </w:tc>
        <w:tc>
          <w:tcPr>
            <w:tcW w:w="1134" w:type="dxa"/>
            <w:vAlign w:val="center"/>
          </w:tcPr>
          <w:p w:rsidR="00A735FC" w:rsidRDefault="009848B6">
            <w:pPr>
              <w:jc w:val="center"/>
              <w:rPr>
                <w:rFonts w:ascii="宋体" w:eastAsia="宋体" w:hAnsi="宋体" w:cs="宋体"/>
                <w:bCs/>
                <w:szCs w:val="21"/>
              </w:rPr>
            </w:pPr>
            <w:r>
              <w:rPr>
                <w:rFonts w:ascii="宋体" w:eastAsia="宋体" w:hAnsi="宋体" w:cs="宋体" w:hint="eastAsia"/>
                <w:bCs/>
                <w:szCs w:val="21"/>
              </w:rPr>
              <w:t>项</w:t>
            </w:r>
          </w:p>
        </w:tc>
        <w:tc>
          <w:tcPr>
            <w:tcW w:w="1511" w:type="dxa"/>
            <w:vMerge/>
            <w:vAlign w:val="center"/>
          </w:tcPr>
          <w:p w:rsidR="00A735FC" w:rsidRDefault="00A735FC">
            <w:pPr>
              <w:jc w:val="center"/>
              <w:rPr>
                <w:rFonts w:ascii="宋体" w:eastAsia="宋体" w:hAnsi="宋体" w:cs="宋体"/>
                <w:bCs/>
                <w:szCs w:val="21"/>
              </w:rPr>
            </w:pPr>
          </w:p>
        </w:tc>
      </w:tr>
      <w:tr w:rsidR="00A735FC">
        <w:trPr>
          <w:trHeight w:val="546"/>
        </w:trPr>
        <w:tc>
          <w:tcPr>
            <w:tcW w:w="534" w:type="dxa"/>
            <w:vAlign w:val="center"/>
          </w:tcPr>
          <w:p w:rsidR="00A735FC" w:rsidRDefault="00A735FC">
            <w:pPr>
              <w:numPr>
                <w:ilvl w:val="0"/>
                <w:numId w:val="10"/>
              </w:numPr>
              <w:spacing w:line="360" w:lineRule="auto"/>
              <w:jc w:val="center"/>
              <w:rPr>
                <w:rFonts w:ascii="宋体" w:eastAsia="宋体" w:hAnsi="宋体" w:cs="宋体"/>
                <w:bCs/>
                <w:szCs w:val="21"/>
              </w:rPr>
            </w:pPr>
          </w:p>
        </w:tc>
        <w:tc>
          <w:tcPr>
            <w:tcW w:w="1417" w:type="dxa"/>
            <w:vMerge/>
            <w:vAlign w:val="center"/>
          </w:tcPr>
          <w:p w:rsidR="00A735FC" w:rsidRDefault="00A735FC">
            <w:pPr>
              <w:jc w:val="center"/>
              <w:rPr>
                <w:rFonts w:ascii="宋体" w:eastAsia="宋体" w:hAnsi="宋体" w:cs="宋体"/>
                <w:bCs/>
                <w:szCs w:val="21"/>
              </w:rPr>
            </w:pPr>
          </w:p>
        </w:tc>
        <w:tc>
          <w:tcPr>
            <w:tcW w:w="3119" w:type="dxa"/>
            <w:vAlign w:val="center"/>
          </w:tcPr>
          <w:p w:rsidR="00A735FC" w:rsidRDefault="009848B6">
            <w:pPr>
              <w:widowControl/>
              <w:jc w:val="center"/>
              <w:textAlignment w:val="bottom"/>
              <w:rPr>
                <w:rFonts w:ascii="宋体" w:eastAsia="宋体" w:hAnsi="宋体" w:cs="宋体"/>
                <w:color w:val="000000"/>
              </w:rPr>
            </w:pPr>
            <w:r>
              <w:rPr>
                <w:rFonts w:ascii="宋体" w:eastAsia="宋体" w:hAnsi="宋体" w:cs="宋体" w:hint="eastAsia"/>
                <w:color w:val="000000"/>
                <w:kern w:val="0"/>
                <w:lang w:bidi="ar"/>
              </w:rPr>
              <w:t>检验业务管理系统</w:t>
            </w:r>
          </w:p>
        </w:tc>
        <w:tc>
          <w:tcPr>
            <w:tcW w:w="992" w:type="dxa"/>
            <w:vAlign w:val="center"/>
          </w:tcPr>
          <w:p w:rsidR="00A735FC" w:rsidRDefault="009848B6">
            <w:pPr>
              <w:widowControl/>
              <w:jc w:val="center"/>
              <w:textAlignment w:val="bottom"/>
              <w:rPr>
                <w:rFonts w:ascii="宋体" w:eastAsia="宋体" w:hAnsi="宋体" w:cs="宋体"/>
                <w:color w:val="000000"/>
              </w:rPr>
            </w:pPr>
            <w:r>
              <w:rPr>
                <w:rFonts w:ascii="宋体" w:eastAsia="宋体" w:hAnsi="宋体" w:cs="宋体" w:hint="eastAsia"/>
                <w:color w:val="000000"/>
                <w:kern w:val="0"/>
                <w:lang w:bidi="ar"/>
              </w:rPr>
              <w:t>1</w:t>
            </w:r>
          </w:p>
        </w:tc>
        <w:tc>
          <w:tcPr>
            <w:tcW w:w="1134" w:type="dxa"/>
            <w:vAlign w:val="center"/>
          </w:tcPr>
          <w:p w:rsidR="00A735FC" w:rsidRDefault="009848B6">
            <w:pPr>
              <w:jc w:val="center"/>
              <w:rPr>
                <w:rFonts w:ascii="宋体" w:eastAsia="宋体" w:hAnsi="宋体" w:cs="宋体"/>
                <w:bCs/>
                <w:szCs w:val="21"/>
              </w:rPr>
            </w:pPr>
            <w:r>
              <w:rPr>
                <w:rFonts w:ascii="宋体" w:eastAsia="宋体" w:hAnsi="宋体" w:cs="宋体" w:hint="eastAsia"/>
                <w:bCs/>
                <w:szCs w:val="21"/>
              </w:rPr>
              <w:t>项</w:t>
            </w:r>
          </w:p>
        </w:tc>
        <w:tc>
          <w:tcPr>
            <w:tcW w:w="1511" w:type="dxa"/>
            <w:vMerge/>
            <w:vAlign w:val="center"/>
          </w:tcPr>
          <w:p w:rsidR="00A735FC" w:rsidRDefault="00A735FC">
            <w:pPr>
              <w:jc w:val="center"/>
              <w:rPr>
                <w:rFonts w:ascii="宋体" w:eastAsia="宋体" w:hAnsi="宋体" w:cs="宋体"/>
                <w:bCs/>
                <w:szCs w:val="21"/>
              </w:rPr>
            </w:pPr>
          </w:p>
        </w:tc>
      </w:tr>
      <w:tr w:rsidR="00A735FC">
        <w:trPr>
          <w:trHeight w:val="70"/>
        </w:trPr>
        <w:tc>
          <w:tcPr>
            <w:tcW w:w="534" w:type="dxa"/>
            <w:vAlign w:val="center"/>
          </w:tcPr>
          <w:p w:rsidR="00A735FC" w:rsidRDefault="00A735FC">
            <w:pPr>
              <w:numPr>
                <w:ilvl w:val="0"/>
                <w:numId w:val="10"/>
              </w:numPr>
              <w:spacing w:line="360" w:lineRule="auto"/>
              <w:jc w:val="center"/>
              <w:rPr>
                <w:rFonts w:ascii="宋体" w:eastAsia="宋体" w:hAnsi="宋体" w:cs="宋体"/>
                <w:bCs/>
                <w:szCs w:val="21"/>
              </w:rPr>
            </w:pPr>
          </w:p>
        </w:tc>
        <w:tc>
          <w:tcPr>
            <w:tcW w:w="1417" w:type="dxa"/>
            <w:vMerge/>
            <w:vAlign w:val="center"/>
          </w:tcPr>
          <w:p w:rsidR="00A735FC" w:rsidRDefault="00A735FC">
            <w:pPr>
              <w:jc w:val="center"/>
              <w:rPr>
                <w:rFonts w:ascii="宋体" w:eastAsia="宋体" w:hAnsi="宋体" w:cs="宋体"/>
                <w:bCs/>
                <w:szCs w:val="21"/>
              </w:rPr>
            </w:pPr>
          </w:p>
        </w:tc>
        <w:tc>
          <w:tcPr>
            <w:tcW w:w="3119" w:type="dxa"/>
            <w:vAlign w:val="center"/>
          </w:tcPr>
          <w:p w:rsidR="00A735FC" w:rsidRDefault="009848B6">
            <w:pPr>
              <w:widowControl/>
              <w:jc w:val="center"/>
              <w:textAlignment w:val="bottom"/>
              <w:rPr>
                <w:rFonts w:ascii="宋体" w:eastAsia="宋体" w:hAnsi="宋体" w:cs="宋体"/>
                <w:color w:val="000000"/>
              </w:rPr>
            </w:pPr>
            <w:r>
              <w:rPr>
                <w:rFonts w:ascii="宋体" w:eastAsia="宋体" w:hAnsi="宋体" w:cs="宋体" w:hint="eastAsia"/>
                <w:color w:val="000000"/>
                <w:kern w:val="0"/>
                <w:lang w:bidi="ar"/>
              </w:rPr>
              <w:t>PACS</w:t>
            </w:r>
            <w:r>
              <w:rPr>
                <w:rFonts w:ascii="宋体" w:eastAsia="宋体" w:hAnsi="宋体" w:cs="宋体" w:hint="eastAsia"/>
                <w:color w:val="000000"/>
                <w:kern w:val="0"/>
                <w:lang w:bidi="ar"/>
              </w:rPr>
              <w:t>系统</w:t>
            </w:r>
          </w:p>
        </w:tc>
        <w:tc>
          <w:tcPr>
            <w:tcW w:w="992" w:type="dxa"/>
            <w:vAlign w:val="center"/>
          </w:tcPr>
          <w:p w:rsidR="00A735FC" w:rsidRDefault="009848B6">
            <w:pPr>
              <w:widowControl/>
              <w:jc w:val="center"/>
              <w:textAlignment w:val="bottom"/>
              <w:rPr>
                <w:rFonts w:ascii="宋体" w:eastAsia="宋体" w:hAnsi="宋体" w:cs="宋体"/>
                <w:color w:val="000000"/>
              </w:rPr>
            </w:pPr>
            <w:r>
              <w:rPr>
                <w:rFonts w:ascii="宋体" w:eastAsia="宋体" w:hAnsi="宋体" w:cs="宋体" w:hint="eastAsia"/>
                <w:color w:val="000000"/>
                <w:kern w:val="0"/>
                <w:lang w:bidi="ar"/>
              </w:rPr>
              <w:t>1</w:t>
            </w:r>
          </w:p>
        </w:tc>
        <w:tc>
          <w:tcPr>
            <w:tcW w:w="1134" w:type="dxa"/>
            <w:vAlign w:val="center"/>
          </w:tcPr>
          <w:p w:rsidR="00A735FC" w:rsidRDefault="009848B6">
            <w:pPr>
              <w:jc w:val="center"/>
              <w:rPr>
                <w:rFonts w:ascii="宋体" w:eastAsia="宋体" w:hAnsi="宋体" w:cs="宋体"/>
                <w:bCs/>
                <w:szCs w:val="21"/>
              </w:rPr>
            </w:pPr>
            <w:r>
              <w:rPr>
                <w:rFonts w:ascii="宋体" w:eastAsia="宋体" w:hAnsi="宋体" w:cs="宋体" w:hint="eastAsia"/>
                <w:bCs/>
                <w:szCs w:val="21"/>
              </w:rPr>
              <w:t>项</w:t>
            </w:r>
          </w:p>
        </w:tc>
        <w:tc>
          <w:tcPr>
            <w:tcW w:w="1511" w:type="dxa"/>
            <w:vMerge/>
            <w:vAlign w:val="center"/>
          </w:tcPr>
          <w:p w:rsidR="00A735FC" w:rsidRDefault="00A735FC">
            <w:pPr>
              <w:jc w:val="center"/>
              <w:rPr>
                <w:rFonts w:ascii="宋体" w:eastAsia="宋体" w:hAnsi="宋体" w:cs="宋体"/>
                <w:bCs/>
                <w:szCs w:val="21"/>
              </w:rPr>
            </w:pPr>
          </w:p>
        </w:tc>
      </w:tr>
      <w:tr w:rsidR="00A735FC">
        <w:trPr>
          <w:trHeight w:val="333"/>
        </w:trPr>
        <w:tc>
          <w:tcPr>
            <w:tcW w:w="534" w:type="dxa"/>
            <w:vAlign w:val="center"/>
          </w:tcPr>
          <w:p w:rsidR="00A735FC" w:rsidRDefault="00A735FC">
            <w:pPr>
              <w:numPr>
                <w:ilvl w:val="0"/>
                <w:numId w:val="10"/>
              </w:numPr>
              <w:spacing w:line="360" w:lineRule="auto"/>
              <w:jc w:val="center"/>
              <w:rPr>
                <w:rFonts w:ascii="宋体" w:eastAsia="宋体" w:hAnsi="宋体" w:cs="宋体"/>
                <w:bCs/>
                <w:szCs w:val="21"/>
              </w:rPr>
            </w:pPr>
          </w:p>
        </w:tc>
        <w:tc>
          <w:tcPr>
            <w:tcW w:w="1417" w:type="dxa"/>
            <w:vAlign w:val="center"/>
          </w:tcPr>
          <w:p w:rsidR="00A735FC" w:rsidRDefault="009848B6">
            <w:pPr>
              <w:widowControl/>
              <w:jc w:val="center"/>
              <w:textAlignment w:val="center"/>
              <w:rPr>
                <w:rFonts w:ascii="宋体" w:eastAsia="宋体" w:hAnsi="宋体" w:cs="宋体"/>
                <w:color w:val="000000"/>
              </w:rPr>
            </w:pPr>
            <w:r>
              <w:rPr>
                <w:rFonts w:ascii="宋体" w:eastAsia="宋体" w:hAnsi="宋体" w:cs="宋体" w:hint="eastAsia"/>
                <w:color w:val="000000"/>
                <w:kern w:val="0"/>
                <w:lang w:bidi="ar"/>
              </w:rPr>
              <w:t>互联网应用</w:t>
            </w:r>
          </w:p>
        </w:tc>
        <w:tc>
          <w:tcPr>
            <w:tcW w:w="3119" w:type="dxa"/>
            <w:vAlign w:val="center"/>
          </w:tcPr>
          <w:p w:rsidR="00A735FC" w:rsidRDefault="009848B6">
            <w:pPr>
              <w:widowControl/>
              <w:jc w:val="center"/>
              <w:textAlignment w:val="bottom"/>
              <w:rPr>
                <w:rFonts w:ascii="宋体" w:eastAsia="宋体" w:hAnsi="宋体" w:cs="宋体"/>
                <w:color w:val="000000"/>
              </w:rPr>
            </w:pPr>
            <w:proofErr w:type="gramStart"/>
            <w:r>
              <w:rPr>
                <w:rFonts w:ascii="宋体" w:eastAsia="宋体" w:hAnsi="宋体" w:cs="宋体" w:hint="eastAsia"/>
                <w:color w:val="000000"/>
                <w:kern w:val="0"/>
                <w:lang w:bidi="ar"/>
              </w:rPr>
              <w:t>微信公众号</w:t>
            </w:r>
            <w:proofErr w:type="gramEnd"/>
          </w:p>
        </w:tc>
        <w:tc>
          <w:tcPr>
            <w:tcW w:w="992" w:type="dxa"/>
            <w:vAlign w:val="center"/>
          </w:tcPr>
          <w:p w:rsidR="00A735FC" w:rsidRDefault="009848B6">
            <w:pPr>
              <w:widowControl/>
              <w:jc w:val="center"/>
              <w:textAlignment w:val="bottom"/>
              <w:rPr>
                <w:rFonts w:ascii="宋体" w:eastAsia="宋体" w:hAnsi="宋体" w:cs="宋体"/>
                <w:color w:val="000000"/>
              </w:rPr>
            </w:pPr>
            <w:r>
              <w:rPr>
                <w:rFonts w:ascii="宋体" w:eastAsia="宋体" w:hAnsi="宋体" w:cs="宋体" w:hint="eastAsia"/>
                <w:color w:val="000000"/>
                <w:kern w:val="0"/>
                <w:lang w:bidi="ar"/>
              </w:rPr>
              <w:t>1</w:t>
            </w:r>
          </w:p>
        </w:tc>
        <w:tc>
          <w:tcPr>
            <w:tcW w:w="1134" w:type="dxa"/>
            <w:vAlign w:val="center"/>
          </w:tcPr>
          <w:p w:rsidR="00A735FC" w:rsidRDefault="009848B6">
            <w:pPr>
              <w:jc w:val="center"/>
              <w:rPr>
                <w:rFonts w:ascii="宋体" w:eastAsia="宋体" w:hAnsi="宋体" w:cs="宋体"/>
                <w:bCs/>
                <w:szCs w:val="21"/>
              </w:rPr>
            </w:pPr>
            <w:r>
              <w:rPr>
                <w:rFonts w:ascii="宋体" w:eastAsia="宋体" w:hAnsi="宋体" w:cs="宋体" w:hint="eastAsia"/>
                <w:bCs/>
                <w:szCs w:val="21"/>
              </w:rPr>
              <w:t>项</w:t>
            </w:r>
          </w:p>
        </w:tc>
        <w:tc>
          <w:tcPr>
            <w:tcW w:w="1511" w:type="dxa"/>
            <w:vMerge/>
            <w:vAlign w:val="center"/>
          </w:tcPr>
          <w:p w:rsidR="00A735FC" w:rsidRDefault="00A735FC">
            <w:pPr>
              <w:jc w:val="center"/>
              <w:rPr>
                <w:rFonts w:ascii="宋体" w:eastAsia="宋体" w:hAnsi="宋体" w:cs="宋体"/>
                <w:bCs/>
                <w:szCs w:val="21"/>
              </w:rPr>
            </w:pPr>
          </w:p>
        </w:tc>
      </w:tr>
    </w:tbl>
    <w:p w:rsidR="00A735FC" w:rsidRDefault="00A735FC">
      <w:pPr>
        <w:rPr>
          <w:rFonts w:ascii="宋体" w:eastAsia="宋体" w:hAnsi="宋体" w:cs="宋体"/>
          <w:b/>
          <w:color w:val="FF0000"/>
          <w:szCs w:val="21"/>
        </w:rPr>
      </w:pPr>
    </w:p>
    <w:p w:rsidR="00A735FC" w:rsidRDefault="00A735FC">
      <w:pPr>
        <w:rPr>
          <w:rFonts w:ascii="宋体" w:eastAsia="宋体" w:hAnsi="宋体" w:cs="宋体"/>
          <w:b/>
          <w:color w:val="FF0000"/>
          <w:szCs w:val="21"/>
        </w:rPr>
      </w:pPr>
    </w:p>
    <w:p w:rsidR="00A735FC" w:rsidRDefault="00A735FC">
      <w:pPr>
        <w:rPr>
          <w:rFonts w:ascii="宋体" w:eastAsia="宋体" w:hAnsi="宋体" w:cs="宋体"/>
          <w:b/>
          <w:color w:val="FF0000"/>
          <w:szCs w:val="21"/>
        </w:rPr>
      </w:pPr>
    </w:p>
    <w:p w:rsidR="00A735FC" w:rsidRDefault="00A735FC">
      <w:pPr>
        <w:rPr>
          <w:rFonts w:ascii="宋体" w:eastAsia="宋体" w:hAnsi="宋体" w:cs="宋体"/>
          <w:b/>
          <w:color w:val="FF0000"/>
          <w:szCs w:val="21"/>
        </w:rPr>
      </w:pPr>
    </w:p>
    <w:p w:rsidR="00A735FC" w:rsidRDefault="009848B6">
      <w:pPr>
        <w:rPr>
          <w:rFonts w:ascii="宋体" w:eastAsia="宋体" w:hAnsi="宋体" w:cs="宋体"/>
          <w:b/>
          <w:color w:val="FF0000"/>
          <w:szCs w:val="21"/>
        </w:rPr>
      </w:pPr>
      <w:r>
        <w:rPr>
          <w:rFonts w:ascii="宋体" w:eastAsia="宋体" w:hAnsi="宋体" w:cs="宋体" w:hint="eastAsia"/>
          <w:b/>
          <w:color w:val="FF0000"/>
          <w:szCs w:val="21"/>
        </w:rPr>
        <w:t>（二）技术要求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992"/>
        <w:gridCol w:w="5954"/>
      </w:tblGrid>
      <w:tr w:rsidR="00A735FC">
        <w:trPr>
          <w:trHeight w:val="470"/>
        </w:trPr>
        <w:tc>
          <w:tcPr>
            <w:tcW w:w="709" w:type="dxa"/>
            <w:vAlign w:val="center"/>
          </w:tcPr>
          <w:p w:rsidR="00A735FC" w:rsidRDefault="009848B6">
            <w:pPr>
              <w:jc w:val="center"/>
              <w:rPr>
                <w:rFonts w:ascii="宋体" w:eastAsia="宋体" w:hAnsi="宋体" w:cs="宋体"/>
              </w:rPr>
            </w:pPr>
            <w:r>
              <w:rPr>
                <w:rFonts w:ascii="宋体" w:eastAsia="宋体" w:hAnsi="宋体" w:cs="宋体" w:hint="eastAsia"/>
              </w:rPr>
              <w:t>序号</w:t>
            </w:r>
          </w:p>
        </w:tc>
        <w:tc>
          <w:tcPr>
            <w:tcW w:w="1701" w:type="dxa"/>
            <w:gridSpan w:val="2"/>
            <w:vAlign w:val="center"/>
          </w:tcPr>
          <w:p w:rsidR="00A735FC" w:rsidRDefault="009848B6">
            <w:pPr>
              <w:widowControl/>
              <w:jc w:val="center"/>
              <w:rPr>
                <w:rFonts w:ascii="宋体" w:eastAsia="宋体" w:hAnsi="宋体" w:cs="宋体"/>
              </w:rPr>
            </w:pPr>
            <w:r>
              <w:rPr>
                <w:rFonts w:ascii="宋体" w:eastAsia="宋体" w:hAnsi="宋体" w:cs="宋体" w:hint="eastAsia"/>
              </w:rPr>
              <w:t>货物名称</w:t>
            </w:r>
          </w:p>
        </w:tc>
        <w:tc>
          <w:tcPr>
            <w:tcW w:w="5954" w:type="dxa"/>
            <w:vAlign w:val="center"/>
          </w:tcPr>
          <w:p w:rsidR="00A735FC" w:rsidRDefault="009848B6">
            <w:pPr>
              <w:jc w:val="center"/>
              <w:rPr>
                <w:rFonts w:ascii="宋体" w:eastAsia="宋体" w:hAnsi="宋体" w:cs="宋体"/>
              </w:rPr>
            </w:pPr>
            <w:r>
              <w:rPr>
                <w:rFonts w:ascii="宋体" w:eastAsia="宋体" w:hAnsi="宋体" w:cs="宋体" w:hint="eastAsia"/>
              </w:rPr>
              <w:t>招标技术要求</w:t>
            </w:r>
          </w:p>
        </w:tc>
      </w:tr>
      <w:tr w:rsidR="00A735FC">
        <w:trPr>
          <w:trHeight w:val="170"/>
        </w:trPr>
        <w:tc>
          <w:tcPr>
            <w:tcW w:w="709" w:type="dxa"/>
            <w:vMerge w:val="restart"/>
            <w:vAlign w:val="center"/>
          </w:tcPr>
          <w:p w:rsidR="00A735FC" w:rsidRDefault="00A735FC">
            <w:pPr>
              <w:numPr>
                <w:ilvl w:val="0"/>
                <w:numId w:val="11"/>
              </w:numPr>
              <w:spacing w:line="360" w:lineRule="auto"/>
              <w:jc w:val="center"/>
              <w:rPr>
                <w:rFonts w:ascii="宋体" w:eastAsia="宋体" w:hAnsi="宋体" w:cs="宋体"/>
              </w:rPr>
            </w:pPr>
          </w:p>
        </w:tc>
        <w:tc>
          <w:tcPr>
            <w:tcW w:w="709" w:type="dxa"/>
            <w:vMerge w:val="restart"/>
            <w:vAlign w:val="center"/>
          </w:tcPr>
          <w:p w:rsidR="00A735FC" w:rsidRDefault="009848B6">
            <w:pPr>
              <w:widowControl/>
              <w:jc w:val="center"/>
              <w:textAlignment w:val="center"/>
              <w:rPr>
                <w:rFonts w:ascii="宋体" w:eastAsia="宋体" w:hAnsi="宋体" w:cs="宋体"/>
                <w:color w:val="000000"/>
                <w:lang w:bidi="ar"/>
              </w:rPr>
            </w:pPr>
            <w:r>
              <w:rPr>
                <w:rFonts w:ascii="宋体" w:eastAsia="宋体" w:hAnsi="宋体" w:cs="宋体" w:hint="eastAsia"/>
                <w:color w:val="000000"/>
                <w:kern w:val="0"/>
                <w:lang w:bidi="ar"/>
              </w:rPr>
              <w:t>基础</w:t>
            </w:r>
            <w:r>
              <w:rPr>
                <w:rFonts w:ascii="宋体" w:eastAsia="宋体" w:hAnsi="宋体" w:cs="宋体" w:hint="eastAsia"/>
                <w:color w:val="000000"/>
                <w:kern w:val="0"/>
                <w:lang w:bidi="ar"/>
              </w:rPr>
              <w:t>HIS</w:t>
            </w:r>
          </w:p>
          <w:p w:rsidR="00A735FC" w:rsidRDefault="009848B6">
            <w:pPr>
              <w:jc w:val="center"/>
              <w:rPr>
                <w:rFonts w:ascii="宋体" w:eastAsia="宋体" w:hAnsi="宋体" w:cs="宋体"/>
                <w:bCs/>
              </w:rPr>
            </w:pPr>
            <w:r>
              <w:rPr>
                <w:rFonts w:ascii="宋体" w:eastAsia="宋体" w:hAnsi="宋体" w:cs="宋体" w:hint="eastAsia"/>
                <w:color w:val="000000"/>
                <w:kern w:val="0"/>
                <w:lang w:bidi="ar"/>
              </w:rPr>
              <w:t>系统</w:t>
            </w:r>
          </w:p>
        </w:tc>
        <w:tc>
          <w:tcPr>
            <w:tcW w:w="992" w:type="dxa"/>
            <w:vMerge w:val="restart"/>
            <w:vAlign w:val="center"/>
          </w:tcPr>
          <w:p w:rsidR="00A735FC" w:rsidRDefault="009848B6">
            <w:pPr>
              <w:widowControl/>
              <w:jc w:val="center"/>
              <w:textAlignment w:val="bottom"/>
              <w:rPr>
                <w:rFonts w:ascii="宋体" w:eastAsia="宋体" w:hAnsi="宋体" w:cs="宋体"/>
                <w:color w:val="000000"/>
              </w:rPr>
            </w:pPr>
            <w:r>
              <w:rPr>
                <w:rFonts w:ascii="宋体" w:eastAsia="宋体" w:hAnsi="宋体" w:cs="宋体" w:hint="eastAsia"/>
                <w:color w:val="000000"/>
                <w:kern w:val="0"/>
                <w:lang w:bidi="ar"/>
              </w:rPr>
              <w:t>医院信息系统门户</w:t>
            </w:r>
          </w:p>
        </w:tc>
        <w:tc>
          <w:tcPr>
            <w:tcW w:w="5954" w:type="dxa"/>
            <w:vAlign w:val="center"/>
          </w:tcPr>
          <w:p w:rsidR="00A735FC" w:rsidRDefault="009848B6">
            <w:pPr>
              <w:rPr>
                <w:rFonts w:ascii="宋体" w:eastAsia="宋体" w:hAnsi="宋体" w:cs="宋体"/>
              </w:rPr>
            </w:pPr>
            <w:r>
              <w:rPr>
                <w:rFonts w:ascii="宋体" w:eastAsia="宋体" w:hAnsi="宋体" w:cs="宋体" w:hint="eastAsia"/>
              </w:rPr>
              <w:t>1.1</w:t>
            </w:r>
            <w:r>
              <w:rPr>
                <w:rFonts w:ascii="宋体" w:eastAsia="宋体" w:hAnsi="宋体" w:cs="宋体" w:hint="eastAsia"/>
              </w:rPr>
              <w:t>登录管理</w:t>
            </w:r>
          </w:p>
          <w:p w:rsidR="00A735FC" w:rsidRDefault="009848B6">
            <w:pPr>
              <w:numPr>
                <w:ilvl w:val="0"/>
                <w:numId w:val="12"/>
              </w:numPr>
              <w:spacing w:line="360" w:lineRule="auto"/>
              <w:rPr>
                <w:rFonts w:ascii="宋体" w:eastAsia="宋体" w:hAnsi="宋体" w:cs="宋体"/>
              </w:rPr>
            </w:pPr>
            <w:r>
              <w:rPr>
                <w:rFonts w:ascii="宋体" w:eastAsia="宋体" w:hAnsi="宋体" w:cs="宋体" w:hint="eastAsia"/>
              </w:rPr>
              <w:t>支持用户权限加时间限制功能。</w:t>
            </w:r>
          </w:p>
          <w:p w:rsidR="00A735FC" w:rsidRDefault="009848B6">
            <w:pPr>
              <w:numPr>
                <w:ilvl w:val="0"/>
                <w:numId w:val="12"/>
              </w:numPr>
              <w:spacing w:line="360" w:lineRule="auto"/>
              <w:rPr>
                <w:rFonts w:ascii="宋体" w:eastAsia="宋体" w:hAnsi="宋体" w:cs="宋体"/>
              </w:rPr>
            </w:pPr>
            <w:r>
              <w:rPr>
                <w:rFonts w:ascii="宋体" w:eastAsia="宋体" w:hAnsi="宋体" w:cs="宋体" w:hint="eastAsia"/>
              </w:rPr>
              <w:t>支持第三方厂商单点登录，可对模块参数进行扩展，可传入可变动的模块参数。</w:t>
            </w:r>
          </w:p>
          <w:p w:rsidR="00A735FC" w:rsidRDefault="009848B6">
            <w:pPr>
              <w:numPr>
                <w:ilvl w:val="0"/>
                <w:numId w:val="12"/>
              </w:numPr>
              <w:spacing w:line="360" w:lineRule="auto"/>
              <w:rPr>
                <w:rFonts w:ascii="宋体" w:eastAsia="宋体" w:hAnsi="宋体" w:cs="宋体"/>
                <w:b/>
                <w:color w:val="FF0000"/>
              </w:rPr>
            </w:pPr>
            <w:r>
              <w:rPr>
                <w:rFonts w:ascii="宋体" w:eastAsia="宋体" w:hAnsi="宋体" w:cs="宋体" w:hint="eastAsia"/>
                <w:color w:val="FF0000"/>
              </w:rPr>
              <w:t>支持单点登录，统一门户管理。</w:t>
            </w:r>
          </w:p>
        </w:tc>
      </w:tr>
      <w:tr w:rsidR="00A735FC">
        <w:trPr>
          <w:trHeight w:val="170"/>
        </w:trPr>
        <w:tc>
          <w:tcPr>
            <w:tcW w:w="709" w:type="dxa"/>
            <w:vMerge/>
            <w:vAlign w:val="center"/>
          </w:tcPr>
          <w:p w:rsidR="00A735FC" w:rsidRDefault="00A735FC">
            <w:pPr>
              <w:numPr>
                <w:ilvl w:val="0"/>
                <w:numId w:val="11"/>
              </w:numPr>
              <w:spacing w:line="360" w:lineRule="auto"/>
              <w:jc w:val="center"/>
              <w:rPr>
                <w:rFonts w:ascii="宋体" w:eastAsia="宋体" w:hAnsi="宋体" w:cs="宋体"/>
              </w:rPr>
            </w:pPr>
          </w:p>
        </w:tc>
        <w:tc>
          <w:tcPr>
            <w:tcW w:w="709" w:type="dxa"/>
            <w:vMerge/>
            <w:vAlign w:val="center"/>
          </w:tcPr>
          <w:p w:rsidR="00A735FC" w:rsidRDefault="00A735FC">
            <w:pPr>
              <w:widowControl/>
              <w:jc w:val="center"/>
              <w:textAlignment w:val="center"/>
              <w:rPr>
                <w:rFonts w:ascii="宋体" w:eastAsia="宋体" w:hAnsi="宋体" w:cs="宋体"/>
                <w:color w:val="000000"/>
                <w:kern w:val="0"/>
                <w:lang w:bidi="ar"/>
              </w:rPr>
            </w:pPr>
          </w:p>
        </w:tc>
        <w:tc>
          <w:tcPr>
            <w:tcW w:w="992" w:type="dxa"/>
            <w:vMerge/>
            <w:vAlign w:val="center"/>
          </w:tcPr>
          <w:p w:rsidR="00A735FC" w:rsidRDefault="00A735FC">
            <w:pPr>
              <w:widowControl/>
              <w:jc w:val="center"/>
              <w:textAlignment w:val="bottom"/>
              <w:rPr>
                <w:rFonts w:ascii="宋体" w:eastAsia="宋体" w:hAnsi="宋体" w:cs="宋体"/>
                <w:color w:val="000000"/>
                <w:kern w:val="0"/>
                <w:lang w:bidi="ar"/>
              </w:rPr>
            </w:pPr>
          </w:p>
        </w:tc>
        <w:tc>
          <w:tcPr>
            <w:tcW w:w="5954" w:type="dxa"/>
            <w:vAlign w:val="center"/>
          </w:tcPr>
          <w:p w:rsidR="00A735FC" w:rsidRDefault="009848B6">
            <w:pPr>
              <w:rPr>
                <w:rFonts w:ascii="宋体" w:eastAsia="宋体" w:hAnsi="宋体" w:cs="宋体"/>
              </w:rPr>
            </w:pPr>
            <w:r>
              <w:rPr>
                <w:rFonts w:ascii="宋体" w:eastAsia="宋体" w:hAnsi="宋体" w:cs="宋体" w:hint="eastAsia"/>
              </w:rPr>
              <w:t>1.2</w:t>
            </w:r>
            <w:r>
              <w:rPr>
                <w:rFonts w:ascii="宋体" w:eastAsia="宋体" w:hAnsi="宋体" w:cs="宋体" w:hint="eastAsia"/>
              </w:rPr>
              <w:t>多机构管理</w:t>
            </w:r>
          </w:p>
          <w:p w:rsidR="00A735FC" w:rsidRDefault="009848B6">
            <w:pPr>
              <w:numPr>
                <w:ilvl w:val="0"/>
                <w:numId w:val="12"/>
              </w:numPr>
              <w:spacing w:line="360" w:lineRule="auto"/>
              <w:rPr>
                <w:rFonts w:ascii="宋体" w:eastAsia="宋体" w:hAnsi="宋体" w:cs="宋体"/>
              </w:rPr>
            </w:pPr>
            <w:r>
              <w:rPr>
                <w:rFonts w:ascii="宋体" w:eastAsia="宋体" w:hAnsi="宋体" w:cs="宋体" w:hint="eastAsia"/>
              </w:rPr>
              <w:t>支持区域化系统中信息的分类管理。</w:t>
            </w:r>
          </w:p>
          <w:p w:rsidR="00A735FC" w:rsidRDefault="009848B6">
            <w:pPr>
              <w:numPr>
                <w:ilvl w:val="0"/>
                <w:numId w:val="12"/>
              </w:numPr>
              <w:spacing w:line="360" w:lineRule="auto"/>
              <w:rPr>
                <w:rFonts w:ascii="宋体" w:eastAsia="宋体" w:hAnsi="宋体" w:cs="宋体"/>
              </w:rPr>
            </w:pPr>
            <w:r>
              <w:rPr>
                <w:rFonts w:ascii="宋体" w:eastAsia="宋体" w:hAnsi="宋体" w:cs="宋体" w:hint="eastAsia"/>
              </w:rPr>
              <w:t>提供对区域化多机构管理。</w:t>
            </w:r>
          </w:p>
        </w:tc>
      </w:tr>
      <w:tr w:rsidR="00A735FC">
        <w:trPr>
          <w:trHeight w:val="170"/>
        </w:trPr>
        <w:tc>
          <w:tcPr>
            <w:tcW w:w="709" w:type="dxa"/>
            <w:vMerge/>
            <w:vAlign w:val="center"/>
          </w:tcPr>
          <w:p w:rsidR="00A735FC" w:rsidRDefault="00A735FC">
            <w:pPr>
              <w:numPr>
                <w:ilvl w:val="0"/>
                <w:numId w:val="11"/>
              </w:numPr>
              <w:spacing w:line="360" w:lineRule="auto"/>
              <w:jc w:val="center"/>
              <w:rPr>
                <w:rFonts w:ascii="宋体" w:eastAsia="宋体" w:hAnsi="宋体" w:cs="宋体"/>
              </w:rPr>
            </w:pPr>
          </w:p>
        </w:tc>
        <w:tc>
          <w:tcPr>
            <w:tcW w:w="709" w:type="dxa"/>
            <w:vMerge/>
            <w:vAlign w:val="center"/>
          </w:tcPr>
          <w:p w:rsidR="00A735FC" w:rsidRDefault="00A735FC">
            <w:pPr>
              <w:widowControl/>
              <w:jc w:val="center"/>
              <w:textAlignment w:val="center"/>
              <w:rPr>
                <w:rFonts w:ascii="宋体" w:eastAsia="宋体" w:hAnsi="宋体" w:cs="宋体"/>
                <w:color w:val="000000"/>
                <w:kern w:val="0"/>
                <w:lang w:bidi="ar"/>
              </w:rPr>
            </w:pPr>
          </w:p>
        </w:tc>
        <w:tc>
          <w:tcPr>
            <w:tcW w:w="992" w:type="dxa"/>
            <w:vMerge/>
            <w:vAlign w:val="center"/>
          </w:tcPr>
          <w:p w:rsidR="00A735FC" w:rsidRDefault="00A735FC">
            <w:pPr>
              <w:widowControl/>
              <w:jc w:val="center"/>
              <w:textAlignment w:val="bottom"/>
              <w:rPr>
                <w:rFonts w:ascii="宋体" w:eastAsia="宋体" w:hAnsi="宋体" w:cs="宋体"/>
                <w:color w:val="000000"/>
                <w:kern w:val="0"/>
                <w:lang w:bidi="ar"/>
              </w:rPr>
            </w:pPr>
          </w:p>
        </w:tc>
        <w:tc>
          <w:tcPr>
            <w:tcW w:w="5954" w:type="dxa"/>
            <w:vAlign w:val="center"/>
          </w:tcPr>
          <w:p w:rsidR="00A735FC" w:rsidRDefault="009848B6">
            <w:pPr>
              <w:rPr>
                <w:rFonts w:ascii="宋体" w:eastAsia="宋体" w:hAnsi="宋体" w:cs="宋体"/>
              </w:rPr>
            </w:pPr>
            <w:r>
              <w:rPr>
                <w:rFonts w:ascii="宋体" w:eastAsia="宋体" w:hAnsi="宋体" w:cs="宋体" w:hint="eastAsia"/>
              </w:rPr>
              <w:t>1.3</w:t>
            </w:r>
            <w:r>
              <w:rPr>
                <w:rFonts w:ascii="宋体" w:eastAsia="宋体" w:hAnsi="宋体" w:cs="宋体" w:hint="eastAsia"/>
              </w:rPr>
              <w:t>门户配置</w:t>
            </w:r>
          </w:p>
          <w:p w:rsidR="00A735FC" w:rsidRDefault="009848B6">
            <w:pPr>
              <w:numPr>
                <w:ilvl w:val="0"/>
                <w:numId w:val="13"/>
              </w:numPr>
              <w:spacing w:line="360" w:lineRule="auto"/>
              <w:rPr>
                <w:rFonts w:ascii="宋体" w:eastAsia="宋体" w:hAnsi="宋体" w:cs="宋体"/>
                <w:b/>
                <w:color w:val="FF0000"/>
              </w:rPr>
            </w:pPr>
            <w:r>
              <w:rPr>
                <w:rFonts w:ascii="宋体" w:eastAsia="宋体" w:hAnsi="宋体" w:cs="宋体" w:hint="eastAsia"/>
                <w:b/>
                <w:color w:val="FF0000"/>
              </w:rPr>
              <w:t xml:space="preserve"> </w:t>
            </w:r>
            <w:r>
              <w:rPr>
                <w:rFonts w:ascii="宋体" w:eastAsia="宋体" w:hAnsi="宋体" w:cs="宋体" w:hint="eastAsia"/>
                <w:b/>
                <w:color w:val="FF0000"/>
              </w:rPr>
              <w:t>提供数据池连接维护，分为公共连接与事务连接，各系统公用公共连接并独立各自事务连接。</w:t>
            </w:r>
          </w:p>
          <w:p w:rsidR="00A735FC" w:rsidRDefault="009848B6">
            <w:pPr>
              <w:numPr>
                <w:ilvl w:val="0"/>
                <w:numId w:val="13"/>
              </w:numPr>
              <w:spacing w:line="360" w:lineRule="auto"/>
              <w:rPr>
                <w:rFonts w:ascii="宋体" w:eastAsia="宋体" w:hAnsi="宋体" w:cs="宋体"/>
                <w:b/>
                <w:color w:val="FF0000"/>
              </w:rPr>
            </w:pPr>
            <w:r>
              <w:rPr>
                <w:rFonts w:ascii="宋体" w:eastAsia="宋体" w:hAnsi="宋体" w:cs="宋体" w:hint="eastAsia"/>
                <w:b/>
                <w:color w:val="FF0000"/>
              </w:rPr>
              <w:lastRenderedPageBreak/>
              <w:t xml:space="preserve"> </w:t>
            </w:r>
            <w:r>
              <w:rPr>
                <w:rFonts w:ascii="宋体" w:eastAsia="宋体" w:hAnsi="宋体" w:cs="宋体" w:hint="eastAsia"/>
                <w:b/>
                <w:color w:val="FF0000"/>
              </w:rPr>
              <w:t>支持菜单、快捷键、工具栏、导航栏自定义。</w:t>
            </w:r>
          </w:p>
          <w:p w:rsidR="00A735FC" w:rsidRDefault="009848B6">
            <w:pPr>
              <w:numPr>
                <w:ilvl w:val="0"/>
                <w:numId w:val="13"/>
              </w:numPr>
              <w:spacing w:line="360" w:lineRule="auto"/>
              <w:rPr>
                <w:rFonts w:ascii="宋体" w:eastAsia="宋体" w:hAnsi="宋体" w:cs="宋体"/>
                <w:color w:val="000000"/>
              </w:rPr>
            </w:pPr>
            <w:r>
              <w:rPr>
                <w:rFonts w:ascii="宋体" w:eastAsia="宋体" w:hAnsi="宋体" w:cs="宋体" w:hint="eastAsia"/>
                <w:color w:val="000000"/>
              </w:rPr>
              <w:t>支持员工权限菜单支持二级菜单管理。</w:t>
            </w:r>
          </w:p>
          <w:p w:rsidR="00A735FC" w:rsidRDefault="009848B6">
            <w:pPr>
              <w:numPr>
                <w:ilvl w:val="0"/>
                <w:numId w:val="13"/>
              </w:numPr>
              <w:spacing w:line="360" w:lineRule="auto"/>
              <w:rPr>
                <w:rFonts w:ascii="宋体" w:eastAsia="宋体" w:hAnsi="宋体" w:cs="宋体"/>
              </w:rPr>
            </w:pPr>
            <w:r>
              <w:rPr>
                <w:rFonts w:ascii="宋体" w:eastAsia="宋体" w:hAnsi="宋体" w:cs="宋体" w:hint="eastAsia"/>
              </w:rPr>
              <w:t>支持系统模块自由整合归类。</w:t>
            </w:r>
          </w:p>
          <w:p w:rsidR="00A735FC" w:rsidRDefault="009848B6">
            <w:pPr>
              <w:numPr>
                <w:ilvl w:val="0"/>
                <w:numId w:val="13"/>
              </w:numPr>
              <w:spacing w:line="360" w:lineRule="auto"/>
              <w:rPr>
                <w:rFonts w:ascii="宋体" w:eastAsia="宋体" w:hAnsi="宋体" w:cs="宋体"/>
              </w:rPr>
            </w:pPr>
            <w:r>
              <w:rPr>
                <w:rFonts w:ascii="宋体" w:eastAsia="宋体" w:hAnsi="宋体" w:cs="宋体" w:hint="eastAsia"/>
              </w:rPr>
              <w:t>提供可自定义角色与分类，批量管理角色权限用户。</w:t>
            </w:r>
          </w:p>
          <w:p w:rsidR="00A735FC" w:rsidRDefault="009848B6">
            <w:pPr>
              <w:numPr>
                <w:ilvl w:val="0"/>
                <w:numId w:val="13"/>
              </w:numPr>
              <w:spacing w:line="360" w:lineRule="auto"/>
              <w:rPr>
                <w:rFonts w:ascii="宋体" w:eastAsia="宋体" w:hAnsi="宋体" w:cs="宋体"/>
              </w:rPr>
            </w:pPr>
            <w:r>
              <w:rPr>
                <w:rFonts w:ascii="宋体" w:eastAsia="宋体" w:hAnsi="宋体" w:cs="宋体" w:hint="eastAsia"/>
              </w:rPr>
              <w:t>支持同时增加多个角色、支持用户数据批量导入。</w:t>
            </w:r>
          </w:p>
        </w:tc>
      </w:tr>
      <w:tr w:rsidR="00A735FC">
        <w:trPr>
          <w:trHeight w:val="170"/>
        </w:trPr>
        <w:tc>
          <w:tcPr>
            <w:tcW w:w="709" w:type="dxa"/>
            <w:vMerge/>
            <w:vAlign w:val="center"/>
          </w:tcPr>
          <w:p w:rsidR="00A735FC" w:rsidRDefault="00A735FC">
            <w:pPr>
              <w:numPr>
                <w:ilvl w:val="0"/>
                <w:numId w:val="11"/>
              </w:numPr>
              <w:spacing w:line="360" w:lineRule="auto"/>
              <w:jc w:val="center"/>
              <w:rPr>
                <w:rFonts w:ascii="宋体" w:eastAsia="宋体" w:hAnsi="宋体" w:cs="宋体"/>
              </w:rPr>
            </w:pPr>
          </w:p>
        </w:tc>
        <w:tc>
          <w:tcPr>
            <w:tcW w:w="709" w:type="dxa"/>
            <w:vMerge/>
            <w:vAlign w:val="center"/>
          </w:tcPr>
          <w:p w:rsidR="00A735FC" w:rsidRDefault="00A735FC">
            <w:pPr>
              <w:widowControl/>
              <w:jc w:val="center"/>
              <w:textAlignment w:val="center"/>
              <w:rPr>
                <w:rFonts w:ascii="宋体" w:eastAsia="宋体" w:hAnsi="宋体" w:cs="宋体"/>
                <w:color w:val="000000"/>
                <w:kern w:val="0"/>
                <w:lang w:bidi="ar"/>
              </w:rPr>
            </w:pPr>
          </w:p>
        </w:tc>
        <w:tc>
          <w:tcPr>
            <w:tcW w:w="992" w:type="dxa"/>
            <w:vMerge/>
            <w:vAlign w:val="center"/>
          </w:tcPr>
          <w:p w:rsidR="00A735FC" w:rsidRDefault="00A735FC">
            <w:pPr>
              <w:widowControl/>
              <w:jc w:val="center"/>
              <w:textAlignment w:val="bottom"/>
              <w:rPr>
                <w:rFonts w:ascii="宋体" w:eastAsia="宋体" w:hAnsi="宋体" w:cs="宋体"/>
                <w:color w:val="000000"/>
                <w:kern w:val="0"/>
                <w:lang w:bidi="ar"/>
              </w:rPr>
            </w:pPr>
          </w:p>
        </w:tc>
        <w:tc>
          <w:tcPr>
            <w:tcW w:w="5954" w:type="dxa"/>
            <w:vAlign w:val="center"/>
          </w:tcPr>
          <w:p w:rsidR="00A735FC" w:rsidRDefault="009848B6">
            <w:pPr>
              <w:rPr>
                <w:rFonts w:ascii="宋体" w:eastAsia="宋体" w:hAnsi="宋体" w:cs="宋体"/>
              </w:rPr>
            </w:pPr>
            <w:r>
              <w:rPr>
                <w:rFonts w:ascii="宋体" w:eastAsia="宋体" w:hAnsi="宋体" w:cs="宋体" w:hint="eastAsia"/>
              </w:rPr>
              <w:t>1.4</w:t>
            </w:r>
            <w:r>
              <w:rPr>
                <w:rFonts w:ascii="宋体" w:eastAsia="宋体" w:hAnsi="宋体" w:cs="宋体" w:hint="eastAsia"/>
              </w:rPr>
              <w:t>门户设置</w:t>
            </w:r>
          </w:p>
          <w:p w:rsidR="00A735FC" w:rsidRDefault="009848B6">
            <w:pPr>
              <w:numPr>
                <w:ilvl w:val="0"/>
                <w:numId w:val="14"/>
              </w:numPr>
              <w:spacing w:line="360" w:lineRule="auto"/>
              <w:rPr>
                <w:rFonts w:ascii="宋体" w:eastAsia="宋体" w:hAnsi="宋体" w:cs="宋体"/>
              </w:rPr>
            </w:pPr>
            <w:r>
              <w:rPr>
                <w:rFonts w:ascii="宋体" w:eastAsia="宋体" w:hAnsi="宋体" w:cs="宋体" w:hint="eastAsia"/>
              </w:rPr>
              <w:t>支持同步服务器时间，自动更新程序等功能。</w:t>
            </w:r>
          </w:p>
          <w:p w:rsidR="00A735FC" w:rsidRDefault="009848B6">
            <w:pPr>
              <w:numPr>
                <w:ilvl w:val="0"/>
                <w:numId w:val="14"/>
              </w:numPr>
              <w:spacing w:line="360" w:lineRule="auto"/>
              <w:rPr>
                <w:rFonts w:ascii="宋体" w:eastAsia="宋体" w:hAnsi="宋体" w:cs="宋体"/>
              </w:rPr>
            </w:pPr>
            <w:r>
              <w:rPr>
                <w:rFonts w:ascii="宋体" w:eastAsia="宋体" w:hAnsi="宋体" w:cs="宋体" w:hint="eastAsia"/>
              </w:rPr>
              <w:t>提供维护密码效期，多次输入错误锁定账户，强制第一次等修改密码，密码强度限制等功能。</w:t>
            </w:r>
          </w:p>
          <w:p w:rsidR="00A735FC" w:rsidRDefault="009848B6">
            <w:pPr>
              <w:numPr>
                <w:ilvl w:val="0"/>
                <w:numId w:val="14"/>
              </w:numPr>
              <w:spacing w:line="360" w:lineRule="auto"/>
              <w:rPr>
                <w:rFonts w:ascii="宋体" w:eastAsia="宋体" w:hAnsi="宋体" w:cs="宋体"/>
              </w:rPr>
            </w:pPr>
            <w:r>
              <w:rPr>
                <w:rFonts w:ascii="宋体" w:eastAsia="宋体" w:hAnsi="宋体" w:cs="宋体" w:hint="eastAsia"/>
              </w:rPr>
              <w:t>支持远程桌面功能。</w:t>
            </w:r>
          </w:p>
          <w:p w:rsidR="00A735FC" w:rsidRDefault="009848B6">
            <w:pPr>
              <w:numPr>
                <w:ilvl w:val="0"/>
                <w:numId w:val="14"/>
              </w:numPr>
              <w:spacing w:line="360" w:lineRule="auto"/>
              <w:rPr>
                <w:rFonts w:ascii="宋体" w:eastAsia="宋体" w:hAnsi="宋体" w:cs="宋体"/>
              </w:rPr>
            </w:pPr>
            <w:r>
              <w:rPr>
                <w:rFonts w:ascii="宋体" w:eastAsia="宋体" w:hAnsi="宋体" w:cs="宋体" w:hint="eastAsia"/>
              </w:rPr>
              <w:t>支持业务审计功能。</w:t>
            </w:r>
          </w:p>
          <w:p w:rsidR="00A735FC" w:rsidRDefault="009848B6">
            <w:pPr>
              <w:numPr>
                <w:ilvl w:val="0"/>
                <w:numId w:val="14"/>
              </w:numPr>
              <w:spacing w:line="360" w:lineRule="auto"/>
              <w:rPr>
                <w:rFonts w:ascii="宋体" w:eastAsia="宋体" w:hAnsi="宋体" w:cs="宋体"/>
              </w:rPr>
            </w:pPr>
            <w:r>
              <w:rPr>
                <w:rFonts w:ascii="宋体" w:eastAsia="宋体" w:hAnsi="宋体" w:cs="宋体" w:hint="eastAsia"/>
              </w:rPr>
              <w:t>提供系统界面支持导航功能图。</w:t>
            </w:r>
          </w:p>
          <w:p w:rsidR="00A735FC" w:rsidRDefault="009848B6">
            <w:pPr>
              <w:numPr>
                <w:ilvl w:val="0"/>
                <w:numId w:val="14"/>
              </w:numPr>
              <w:spacing w:line="360" w:lineRule="auto"/>
              <w:rPr>
                <w:rFonts w:ascii="宋体" w:eastAsia="宋体" w:hAnsi="宋体" w:cs="宋体"/>
              </w:rPr>
            </w:pPr>
            <w:r>
              <w:rPr>
                <w:rFonts w:ascii="宋体" w:eastAsia="宋体" w:hAnsi="宋体" w:cs="宋体" w:hint="eastAsia"/>
              </w:rPr>
              <w:t>门户支持动态主题及颜色切换。</w:t>
            </w:r>
          </w:p>
          <w:p w:rsidR="00A735FC" w:rsidRDefault="009848B6">
            <w:pPr>
              <w:numPr>
                <w:ilvl w:val="0"/>
                <w:numId w:val="14"/>
              </w:numPr>
              <w:spacing w:line="360" w:lineRule="auto"/>
              <w:rPr>
                <w:rFonts w:ascii="宋体" w:eastAsia="宋体" w:hAnsi="宋体" w:cs="宋体"/>
              </w:rPr>
            </w:pPr>
            <w:r>
              <w:rPr>
                <w:rFonts w:ascii="宋体" w:eastAsia="宋体" w:hAnsi="宋体" w:cs="宋体" w:hint="eastAsia"/>
              </w:rPr>
              <w:t>提供筛选查询功能。</w:t>
            </w:r>
          </w:p>
          <w:p w:rsidR="00A735FC" w:rsidRDefault="009848B6">
            <w:pPr>
              <w:numPr>
                <w:ilvl w:val="0"/>
                <w:numId w:val="14"/>
              </w:numPr>
              <w:spacing w:line="360" w:lineRule="auto"/>
              <w:rPr>
                <w:rFonts w:ascii="宋体" w:eastAsia="宋体" w:hAnsi="宋体" w:cs="宋体"/>
              </w:rPr>
            </w:pPr>
            <w:r>
              <w:rPr>
                <w:rFonts w:ascii="宋体" w:eastAsia="宋体" w:hAnsi="宋体" w:cs="宋体" w:hint="eastAsia"/>
              </w:rPr>
              <w:t>提供菜单快捷键功能。</w:t>
            </w:r>
          </w:p>
        </w:tc>
      </w:tr>
      <w:tr w:rsidR="00A735FC">
        <w:trPr>
          <w:trHeight w:val="170"/>
        </w:trPr>
        <w:tc>
          <w:tcPr>
            <w:tcW w:w="709" w:type="dxa"/>
            <w:vMerge/>
            <w:vAlign w:val="center"/>
          </w:tcPr>
          <w:p w:rsidR="00A735FC" w:rsidRDefault="00A735FC">
            <w:pPr>
              <w:numPr>
                <w:ilvl w:val="0"/>
                <w:numId w:val="11"/>
              </w:numPr>
              <w:spacing w:line="360" w:lineRule="auto"/>
              <w:jc w:val="center"/>
              <w:rPr>
                <w:rFonts w:ascii="宋体" w:eastAsia="宋体" w:hAnsi="宋体" w:cs="宋体"/>
              </w:rPr>
            </w:pPr>
          </w:p>
        </w:tc>
        <w:tc>
          <w:tcPr>
            <w:tcW w:w="709" w:type="dxa"/>
            <w:vMerge/>
            <w:vAlign w:val="center"/>
          </w:tcPr>
          <w:p w:rsidR="00A735FC" w:rsidRDefault="00A735FC">
            <w:pPr>
              <w:widowControl/>
              <w:jc w:val="center"/>
              <w:textAlignment w:val="center"/>
              <w:rPr>
                <w:rFonts w:ascii="宋体" w:eastAsia="宋体" w:hAnsi="宋体" w:cs="宋体"/>
                <w:color w:val="000000"/>
                <w:kern w:val="0"/>
                <w:lang w:bidi="ar"/>
              </w:rPr>
            </w:pPr>
          </w:p>
        </w:tc>
        <w:tc>
          <w:tcPr>
            <w:tcW w:w="992" w:type="dxa"/>
            <w:vMerge/>
            <w:vAlign w:val="center"/>
          </w:tcPr>
          <w:p w:rsidR="00A735FC" w:rsidRDefault="00A735FC">
            <w:pPr>
              <w:widowControl/>
              <w:jc w:val="center"/>
              <w:textAlignment w:val="bottom"/>
              <w:rPr>
                <w:rFonts w:ascii="宋体" w:eastAsia="宋体" w:hAnsi="宋体" w:cs="宋体"/>
                <w:color w:val="000000"/>
                <w:kern w:val="0"/>
                <w:lang w:bidi="ar"/>
              </w:rPr>
            </w:pPr>
          </w:p>
        </w:tc>
        <w:tc>
          <w:tcPr>
            <w:tcW w:w="5954" w:type="dxa"/>
            <w:vAlign w:val="center"/>
          </w:tcPr>
          <w:p w:rsidR="00A735FC" w:rsidRDefault="009848B6">
            <w:pPr>
              <w:rPr>
                <w:rFonts w:ascii="宋体" w:eastAsia="宋体" w:hAnsi="宋体" w:cs="宋体"/>
              </w:rPr>
            </w:pPr>
            <w:r>
              <w:rPr>
                <w:rFonts w:ascii="宋体" w:eastAsia="宋体" w:hAnsi="宋体" w:cs="宋体" w:hint="eastAsia"/>
              </w:rPr>
              <w:t>1.5</w:t>
            </w:r>
            <w:r>
              <w:rPr>
                <w:rFonts w:ascii="宋体" w:eastAsia="宋体" w:hAnsi="宋体" w:cs="宋体" w:hint="eastAsia"/>
              </w:rPr>
              <w:t>门户服务</w:t>
            </w:r>
          </w:p>
          <w:p w:rsidR="00A735FC" w:rsidRDefault="009848B6">
            <w:pPr>
              <w:numPr>
                <w:ilvl w:val="0"/>
                <w:numId w:val="15"/>
              </w:numPr>
              <w:spacing w:line="360" w:lineRule="auto"/>
              <w:rPr>
                <w:rFonts w:ascii="宋体" w:eastAsia="宋体" w:hAnsi="宋体" w:cs="宋体"/>
              </w:rPr>
            </w:pPr>
            <w:r>
              <w:rPr>
                <w:rFonts w:ascii="宋体" w:eastAsia="宋体" w:hAnsi="宋体" w:cs="宋体" w:hint="eastAsia"/>
              </w:rPr>
              <w:t>提供门户自动服务功能。</w:t>
            </w:r>
          </w:p>
          <w:p w:rsidR="00A735FC" w:rsidRDefault="009848B6">
            <w:pPr>
              <w:numPr>
                <w:ilvl w:val="0"/>
                <w:numId w:val="15"/>
              </w:numPr>
              <w:spacing w:line="360" w:lineRule="auto"/>
              <w:rPr>
                <w:rFonts w:ascii="宋体" w:eastAsia="宋体" w:hAnsi="宋体" w:cs="宋体"/>
              </w:rPr>
            </w:pPr>
            <w:r>
              <w:rPr>
                <w:rFonts w:ascii="宋体" w:eastAsia="宋体" w:hAnsi="宋体" w:cs="宋体" w:hint="eastAsia"/>
              </w:rPr>
              <w:t>提供重新自动连接的功能。</w:t>
            </w:r>
          </w:p>
          <w:p w:rsidR="00A735FC" w:rsidRDefault="009848B6">
            <w:pPr>
              <w:numPr>
                <w:ilvl w:val="0"/>
                <w:numId w:val="15"/>
              </w:numPr>
              <w:spacing w:line="360" w:lineRule="auto"/>
              <w:rPr>
                <w:rFonts w:ascii="宋体" w:eastAsia="宋体" w:hAnsi="宋体" w:cs="宋体"/>
              </w:rPr>
            </w:pPr>
            <w:r>
              <w:rPr>
                <w:rFonts w:ascii="宋体" w:eastAsia="宋体" w:hAnsi="宋体" w:cs="宋体" w:hint="eastAsia"/>
              </w:rPr>
              <w:t>提供门户数据交换功能。</w:t>
            </w:r>
          </w:p>
          <w:p w:rsidR="00A735FC" w:rsidRDefault="009848B6">
            <w:pPr>
              <w:numPr>
                <w:ilvl w:val="0"/>
                <w:numId w:val="15"/>
              </w:numPr>
              <w:spacing w:line="360" w:lineRule="auto"/>
              <w:rPr>
                <w:rFonts w:ascii="宋体" w:eastAsia="宋体" w:hAnsi="宋体" w:cs="宋体"/>
                <w:b/>
                <w:color w:val="FF0000"/>
              </w:rPr>
            </w:pPr>
            <w:r>
              <w:rPr>
                <w:rFonts w:ascii="宋体" w:eastAsia="宋体" w:hAnsi="宋体" w:cs="宋体" w:hint="eastAsia"/>
                <w:b/>
                <w:color w:val="FF0000"/>
              </w:rPr>
              <w:t xml:space="preserve"> </w:t>
            </w:r>
            <w:r>
              <w:rPr>
                <w:rFonts w:ascii="宋体" w:eastAsia="宋体" w:hAnsi="宋体" w:cs="宋体" w:hint="eastAsia"/>
                <w:b/>
                <w:color w:val="FF0000"/>
              </w:rPr>
              <w:t>提供业务锁功能，用于查询被加锁的业务，并可对其</w:t>
            </w:r>
            <w:r>
              <w:rPr>
                <w:rFonts w:ascii="宋体" w:eastAsia="宋体" w:hAnsi="宋体" w:cs="宋体" w:hint="eastAsia"/>
                <w:b/>
                <w:color w:val="FF0000"/>
              </w:rPr>
              <w:lastRenderedPageBreak/>
              <w:t>进行人工解锁。</w:t>
            </w:r>
          </w:p>
          <w:p w:rsidR="00A735FC" w:rsidRDefault="009848B6">
            <w:pPr>
              <w:numPr>
                <w:ilvl w:val="0"/>
                <w:numId w:val="15"/>
              </w:numPr>
              <w:spacing w:line="360" w:lineRule="auto"/>
              <w:rPr>
                <w:rFonts w:ascii="宋体" w:eastAsia="宋体" w:hAnsi="宋体" w:cs="宋体"/>
              </w:rPr>
            </w:pPr>
            <w:r>
              <w:rPr>
                <w:rFonts w:ascii="宋体" w:eastAsia="宋体" w:hAnsi="宋体" w:cs="宋体" w:hint="eastAsia"/>
              </w:rPr>
              <w:t>提供业务窗口操作并发控制。</w:t>
            </w:r>
          </w:p>
          <w:p w:rsidR="00A735FC" w:rsidRDefault="009848B6">
            <w:pPr>
              <w:numPr>
                <w:ilvl w:val="0"/>
                <w:numId w:val="15"/>
              </w:numPr>
              <w:spacing w:line="360" w:lineRule="auto"/>
              <w:rPr>
                <w:rFonts w:ascii="宋体" w:eastAsia="宋体" w:hAnsi="宋体" w:cs="宋体"/>
              </w:rPr>
            </w:pPr>
            <w:r>
              <w:rPr>
                <w:rFonts w:ascii="宋体" w:eastAsia="宋体" w:hAnsi="宋体" w:cs="宋体" w:hint="eastAsia"/>
              </w:rPr>
              <w:t>支持单科室更新或指定电脑或地点更新。</w:t>
            </w:r>
          </w:p>
          <w:p w:rsidR="00A735FC" w:rsidRDefault="009848B6">
            <w:pPr>
              <w:numPr>
                <w:ilvl w:val="0"/>
                <w:numId w:val="15"/>
              </w:numPr>
              <w:spacing w:line="360" w:lineRule="auto"/>
              <w:rPr>
                <w:rFonts w:ascii="宋体" w:eastAsia="宋体" w:hAnsi="宋体" w:cs="宋体"/>
              </w:rPr>
            </w:pPr>
            <w:r>
              <w:rPr>
                <w:rFonts w:ascii="宋体" w:eastAsia="宋体" w:hAnsi="宋体" w:cs="宋体" w:hint="eastAsia"/>
              </w:rPr>
              <w:t>提供门户自动更新增加目录上传功能。</w:t>
            </w:r>
          </w:p>
          <w:p w:rsidR="00A735FC" w:rsidRDefault="009848B6">
            <w:pPr>
              <w:numPr>
                <w:ilvl w:val="0"/>
                <w:numId w:val="15"/>
              </w:numPr>
              <w:spacing w:line="360" w:lineRule="auto"/>
              <w:rPr>
                <w:rFonts w:ascii="宋体" w:eastAsia="宋体" w:hAnsi="宋体" w:cs="宋体"/>
              </w:rPr>
            </w:pPr>
            <w:r>
              <w:rPr>
                <w:rFonts w:ascii="宋体" w:eastAsia="宋体" w:hAnsi="宋体" w:cs="宋体" w:hint="eastAsia"/>
              </w:rPr>
              <w:t>支持更新</w:t>
            </w:r>
            <w:proofErr w:type="gramStart"/>
            <w:r>
              <w:rPr>
                <w:rFonts w:ascii="宋体" w:eastAsia="宋体" w:hAnsi="宋体" w:cs="宋体" w:hint="eastAsia"/>
              </w:rPr>
              <w:t>文件回滚功能</w:t>
            </w:r>
            <w:proofErr w:type="gramEnd"/>
            <w:r>
              <w:rPr>
                <w:rFonts w:ascii="宋体" w:eastAsia="宋体" w:hAnsi="宋体" w:cs="宋体" w:hint="eastAsia"/>
              </w:rPr>
              <w:t>。</w:t>
            </w:r>
          </w:p>
          <w:p w:rsidR="00A735FC" w:rsidRDefault="009848B6">
            <w:pPr>
              <w:numPr>
                <w:ilvl w:val="0"/>
                <w:numId w:val="15"/>
              </w:numPr>
              <w:spacing w:line="360" w:lineRule="auto"/>
              <w:rPr>
                <w:rFonts w:ascii="宋体" w:eastAsia="宋体" w:hAnsi="宋体" w:cs="宋体"/>
              </w:rPr>
            </w:pPr>
            <w:r>
              <w:rPr>
                <w:rFonts w:ascii="宋体" w:eastAsia="宋体" w:hAnsi="宋体" w:cs="宋体" w:hint="eastAsia"/>
              </w:rPr>
              <w:t>支持在线业务数据与离线业务数据的强制分离，以提高业务处理性能。</w:t>
            </w:r>
          </w:p>
        </w:tc>
      </w:tr>
      <w:tr w:rsidR="00A735FC">
        <w:trPr>
          <w:trHeight w:val="170"/>
        </w:trPr>
        <w:tc>
          <w:tcPr>
            <w:tcW w:w="709" w:type="dxa"/>
            <w:vMerge/>
            <w:vAlign w:val="center"/>
          </w:tcPr>
          <w:p w:rsidR="00A735FC" w:rsidRDefault="00A735FC">
            <w:pPr>
              <w:numPr>
                <w:ilvl w:val="0"/>
                <w:numId w:val="11"/>
              </w:numPr>
              <w:spacing w:line="360" w:lineRule="auto"/>
              <w:jc w:val="center"/>
              <w:rPr>
                <w:rFonts w:ascii="宋体" w:eastAsia="宋体" w:hAnsi="宋体" w:cs="宋体"/>
              </w:rPr>
            </w:pPr>
          </w:p>
        </w:tc>
        <w:tc>
          <w:tcPr>
            <w:tcW w:w="709" w:type="dxa"/>
            <w:vMerge/>
            <w:vAlign w:val="center"/>
          </w:tcPr>
          <w:p w:rsidR="00A735FC" w:rsidRDefault="00A735FC">
            <w:pPr>
              <w:widowControl/>
              <w:jc w:val="center"/>
              <w:textAlignment w:val="center"/>
              <w:rPr>
                <w:rFonts w:ascii="宋体" w:eastAsia="宋体" w:hAnsi="宋体" w:cs="宋体"/>
                <w:color w:val="000000"/>
                <w:kern w:val="0"/>
                <w:lang w:bidi="ar"/>
              </w:rPr>
            </w:pPr>
          </w:p>
        </w:tc>
        <w:tc>
          <w:tcPr>
            <w:tcW w:w="992" w:type="dxa"/>
            <w:vMerge/>
            <w:vAlign w:val="center"/>
          </w:tcPr>
          <w:p w:rsidR="00A735FC" w:rsidRDefault="00A735FC">
            <w:pPr>
              <w:widowControl/>
              <w:jc w:val="center"/>
              <w:textAlignment w:val="bottom"/>
              <w:rPr>
                <w:rFonts w:ascii="宋体" w:eastAsia="宋体" w:hAnsi="宋体" w:cs="宋体"/>
                <w:color w:val="000000"/>
                <w:kern w:val="0"/>
                <w:lang w:bidi="ar"/>
              </w:rPr>
            </w:pPr>
          </w:p>
        </w:tc>
        <w:tc>
          <w:tcPr>
            <w:tcW w:w="5954" w:type="dxa"/>
            <w:vAlign w:val="center"/>
          </w:tcPr>
          <w:p w:rsidR="00A735FC" w:rsidRDefault="009848B6">
            <w:pPr>
              <w:rPr>
                <w:rFonts w:ascii="宋体" w:eastAsia="宋体" w:hAnsi="宋体" w:cs="宋体"/>
              </w:rPr>
            </w:pPr>
            <w:r>
              <w:rPr>
                <w:rFonts w:ascii="宋体" w:eastAsia="宋体" w:hAnsi="宋体" w:cs="宋体" w:hint="eastAsia"/>
              </w:rPr>
              <w:t>1.6</w:t>
            </w:r>
            <w:r>
              <w:rPr>
                <w:rFonts w:ascii="宋体" w:eastAsia="宋体" w:hAnsi="宋体" w:cs="宋体" w:hint="eastAsia"/>
              </w:rPr>
              <w:t>信息查询</w:t>
            </w:r>
          </w:p>
          <w:p w:rsidR="00A735FC" w:rsidRDefault="009848B6">
            <w:pPr>
              <w:numPr>
                <w:ilvl w:val="0"/>
                <w:numId w:val="16"/>
              </w:numPr>
              <w:spacing w:line="360" w:lineRule="auto"/>
              <w:rPr>
                <w:rFonts w:ascii="宋体" w:eastAsia="宋体" w:hAnsi="宋体" w:cs="宋体"/>
              </w:rPr>
            </w:pPr>
            <w:r>
              <w:rPr>
                <w:rFonts w:ascii="宋体" w:eastAsia="宋体" w:hAnsi="宋体" w:cs="宋体" w:hint="eastAsia"/>
              </w:rPr>
              <w:t>提供门户登陆日志，错误日志查询，配合业务审计功能可查询当前机构下所有用户操作的审计日志信息。</w:t>
            </w:r>
          </w:p>
          <w:p w:rsidR="00A735FC" w:rsidRDefault="009848B6">
            <w:pPr>
              <w:numPr>
                <w:ilvl w:val="0"/>
                <w:numId w:val="16"/>
              </w:numPr>
              <w:spacing w:line="360" w:lineRule="auto"/>
              <w:rPr>
                <w:rFonts w:ascii="宋体" w:eastAsia="宋体" w:hAnsi="宋体" w:cs="宋体"/>
              </w:rPr>
            </w:pPr>
            <w:r>
              <w:rPr>
                <w:rFonts w:ascii="宋体" w:eastAsia="宋体" w:hAnsi="宋体" w:cs="宋体" w:hint="eastAsia"/>
              </w:rPr>
              <w:t>提供门诊就诊的关键诊疗事件，以病人为中心，描述一次就诊中的关键事件，比如登记、分配床位、转科、出院等信息。</w:t>
            </w:r>
          </w:p>
          <w:p w:rsidR="00A735FC" w:rsidRDefault="009848B6">
            <w:pPr>
              <w:numPr>
                <w:ilvl w:val="0"/>
                <w:numId w:val="16"/>
              </w:numPr>
              <w:spacing w:line="360" w:lineRule="auto"/>
              <w:rPr>
                <w:rFonts w:ascii="宋体" w:eastAsia="宋体" w:hAnsi="宋体" w:cs="宋体"/>
              </w:rPr>
            </w:pPr>
            <w:r>
              <w:rPr>
                <w:rFonts w:ascii="宋体" w:eastAsia="宋体" w:hAnsi="宋体" w:cs="宋体" w:hint="eastAsia"/>
              </w:rPr>
              <w:t>提供登陆历史查询，可在此查询登录时间，用户姓名，计算机名，</w:t>
            </w:r>
            <w:r>
              <w:rPr>
                <w:rFonts w:ascii="宋体" w:eastAsia="宋体" w:hAnsi="宋体" w:cs="宋体" w:hint="eastAsia"/>
              </w:rPr>
              <w:t>ip</w:t>
            </w:r>
            <w:r>
              <w:rPr>
                <w:rFonts w:ascii="宋体" w:eastAsia="宋体" w:hAnsi="宋体" w:cs="宋体" w:hint="eastAsia"/>
              </w:rPr>
              <w:t>地址，校验时间和注销时间信息。</w:t>
            </w:r>
          </w:p>
          <w:p w:rsidR="00A735FC" w:rsidRDefault="009848B6">
            <w:pPr>
              <w:numPr>
                <w:ilvl w:val="0"/>
                <w:numId w:val="16"/>
              </w:numPr>
              <w:spacing w:line="360" w:lineRule="auto"/>
              <w:rPr>
                <w:rFonts w:ascii="宋体" w:eastAsia="宋体" w:hAnsi="宋体" w:cs="宋体"/>
              </w:rPr>
            </w:pPr>
            <w:r>
              <w:rPr>
                <w:rFonts w:ascii="宋体" w:eastAsia="宋体" w:hAnsi="宋体" w:cs="宋体" w:hint="eastAsia"/>
              </w:rPr>
              <w:t>提供错误日志查询，可根据日期查询当前医疗机构内运行系统的错误日志信息。</w:t>
            </w:r>
          </w:p>
        </w:tc>
      </w:tr>
      <w:tr w:rsidR="00A735FC">
        <w:trPr>
          <w:trHeight w:val="170"/>
        </w:trPr>
        <w:tc>
          <w:tcPr>
            <w:tcW w:w="709" w:type="dxa"/>
            <w:vMerge/>
            <w:vAlign w:val="center"/>
          </w:tcPr>
          <w:p w:rsidR="00A735FC" w:rsidRDefault="00A735FC">
            <w:pPr>
              <w:numPr>
                <w:ilvl w:val="0"/>
                <w:numId w:val="11"/>
              </w:numPr>
              <w:spacing w:line="360" w:lineRule="auto"/>
              <w:jc w:val="center"/>
              <w:rPr>
                <w:rFonts w:ascii="宋体" w:eastAsia="宋体" w:hAnsi="宋体" w:cs="宋体"/>
              </w:rPr>
            </w:pPr>
          </w:p>
        </w:tc>
        <w:tc>
          <w:tcPr>
            <w:tcW w:w="709" w:type="dxa"/>
            <w:vMerge/>
            <w:vAlign w:val="center"/>
          </w:tcPr>
          <w:p w:rsidR="00A735FC" w:rsidRDefault="00A735FC">
            <w:pPr>
              <w:widowControl/>
              <w:jc w:val="center"/>
              <w:textAlignment w:val="center"/>
              <w:rPr>
                <w:rFonts w:ascii="宋体" w:eastAsia="宋体" w:hAnsi="宋体" w:cs="宋体"/>
                <w:color w:val="000000"/>
                <w:kern w:val="0"/>
                <w:lang w:bidi="ar"/>
              </w:rPr>
            </w:pPr>
          </w:p>
        </w:tc>
        <w:tc>
          <w:tcPr>
            <w:tcW w:w="992" w:type="dxa"/>
            <w:vMerge/>
            <w:vAlign w:val="center"/>
          </w:tcPr>
          <w:p w:rsidR="00A735FC" w:rsidRDefault="00A735FC">
            <w:pPr>
              <w:widowControl/>
              <w:jc w:val="center"/>
              <w:textAlignment w:val="bottom"/>
              <w:rPr>
                <w:rFonts w:ascii="宋体" w:eastAsia="宋体" w:hAnsi="宋体" w:cs="宋体"/>
                <w:color w:val="000000"/>
                <w:kern w:val="0"/>
                <w:lang w:bidi="ar"/>
              </w:rPr>
            </w:pPr>
          </w:p>
        </w:tc>
        <w:tc>
          <w:tcPr>
            <w:tcW w:w="5954" w:type="dxa"/>
            <w:vAlign w:val="center"/>
          </w:tcPr>
          <w:p w:rsidR="00A735FC" w:rsidRDefault="009848B6">
            <w:pPr>
              <w:rPr>
                <w:rFonts w:ascii="宋体" w:eastAsia="宋体" w:hAnsi="宋体" w:cs="宋体"/>
              </w:rPr>
            </w:pPr>
            <w:r>
              <w:rPr>
                <w:rFonts w:ascii="宋体" w:eastAsia="宋体" w:hAnsi="宋体" w:cs="宋体" w:hint="eastAsia"/>
              </w:rPr>
              <w:t>1.7</w:t>
            </w:r>
            <w:r>
              <w:rPr>
                <w:rFonts w:ascii="宋体" w:eastAsia="宋体" w:hAnsi="宋体" w:cs="宋体" w:hint="eastAsia"/>
              </w:rPr>
              <w:t>科室员工维护</w:t>
            </w:r>
          </w:p>
          <w:p w:rsidR="00A735FC" w:rsidRDefault="009848B6">
            <w:pPr>
              <w:numPr>
                <w:ilvl w:val="0"/>
                <w:numId w:val="17"/>
              </w:numPr>
              <w:spacing w:line="360" w:lineRule="auto"/>
              <w:rPr>
                <w:rFonts w:ascii="宋体" w:eastAsia="宋体" w:hAnsi="宋体" w:cs="宋体"/>
              </w:rPr>
            </w:pPr>
            <w:r>
              <w:rPr>
                <w:rFonts w:ascii="宋体" w:eastAsia="宋体" w:hAnsi="宋体" w:cs="宋体" w:hint="eastAsia"/>
              </w:rPr>
              <w:t>提供全院科室的增删，移动等维护功能。</w:t>
            </w:r>
          </w:p>
          <w:p w:rsidR="00A735FC" w:rsidRDefault="009848B6">
            <w:pPr>
              <w:numPr>
                <w:ilvl w:val="0"/>
                <w:numId w:val="17"/>
              </w:numPr>
              <w:spacing w:line="360" w:lineRule="auto"/>
              <w:rPr>
                <w:rFonts w:ascii="宋体" w:eastAsia="宋体" w:hAnsi="宋体" w:cs="宋体"/>
              </w:rPr>
            </w:pPr>
            <w:r>
              <w:rPr>
                <w:rFonts w:ascii="宋体" w:eastAsia="宋体" w:hAnsi="宋体" w:cs="宋体" w:hint="eastAsia"/>
              </w:rPr>
              <w:t>提供增加和修改对应科室下的员工信息。</w:t>
            </w:r>
          </w:p>
          <w:p w:rsidR="00A735FC" w:rsidRDefault="009848B6">
            <w:pPr>
              <w:numPr>
                <w:ilvl w:val="0"/>
                <w:numId w:val="17"/>
              </w:numPr>
              <w:spacing w:line="360" w:lineRule="auto"/>
              <w:rPr>
                <w:rFonts w:ascii="宋体" w:eastAsia="宋体" w:hAnsi="宋体" w:cs="宋体"/>
              </w:rPr>
            </w:pPr>
            <w:r>
              <w:rPr>
                <w:rFonts w:ascii="宋体" w:eastAsia="宋体" w:hAnsi="宋体" w:cs="宋体" w:hint="eastAsia"/>
              </w:rPr>
              <w:lastRenderedPageBreak/>
              <w:t>支持快速维护病人性质。</w:t>
            </w:r>
          </w:p>
        </w:tc>
      </w:tr>
      <w:tr w:rsidR="00A735FC">
        <w:trPr>
          <w:trHeight w:val="170"/>
        </w:trPr>
        <w:tc>
          <w:tcPr>
            <w:tcW w:w="709" w:type="dxa"/>
            <w:vMerge/>
            <w:vAlign w:val="center"/>
          </w:tcPr>
          <w:p w:rsidR="00A735FC" w:rsidRDefault="00A735FC">
            <w:pPr>
              <w:numPr>
                <w:ilvl w:val="0"/>
                <w:numId w:val="11"/>
              </w:numPr>
              <w:spacing w:line="360" w:lineRule="auto"/>
              <w:jc w:val="center"/>
              <w:rPr>
                <w:rFonts w:ascii="宋体" w:eastAsia="宋体" w:hAnsi="宋体" w:cs="宋体"/>
              </w:rPr>
            </w:pPr>
          </w:p>
        </w:tc>
        <w:tc>
          <w:tcPr>
            <w:tcW w:w="709" w:type="dxa"/>
            <w:vMerge/>
            <w:vAlign w:val="center"/>
          </w:tcPr>
          <w:p w:rsidR="00A735FC" w:rsidRDefault="00A735FC">
            <w:pPr>
              <w:widowControl/>
              <w:jc w:val="center"/>
              <w:textAlignment w:val="center"/>
              <w:rPr>
                <w:rFonts w:ascii="宋体" w:eastAsia="宋体" w:hAnsi="宋体" w:cs="宋体"/>
                <w:color w:val="000000"/>
                <w:kern w:val="0"/>
                <w:lang w:bidi="ar"/>
              </w:rPr>
            </w:pPr>
          </w:p>
        </w:tc>
        <w:tc>
          <w:tcPr>
            <w:tcW w:w="992" w:type="dxa"/>
            <w:vMerge/>
            <w:vAlign w:val="center"/>
          </w:tcPr>
          <w:p w:rsidR="00A735FC" w:rsidRDefault="00A735FC">
            <w:pPr>
              <w:widowControl/>
              <w:jc w:val="center"/>
              <w:textAlignment w:val="bottom"/>
              <w:rPr>
                <w:rFonts w:ascii="宋体" w:eastAsia="宋体" w:hAnsi="宋体" w:cs="宋体"/>
                <w:color w:val="000000"/>
                <w:kern w:val="0"/>
                <w:lang w:bidi="ar"/>
              </w:rPr>
            </w:pPr>
          </w:p>
        </w:tc>
        <w:tc>
          <w:tcPr>
            <w:tcW w:w="5954" w:type="dxa"/>
            <w:vAlign w:val="center"/>
          </w:tcPr>
          <w:p w:rsidR="00A735FC" w:rsidRDefault="009848B6">
            <w:pPr>
              <w:rPr>
                <w:rFonts w:ascii="宋体" w:eastAsia="宋体" w:hAnsi="宋体" w:cs="宋体"/>
              </w:rPr>
            </w:pPr>
            <w:r>
              <w:rPr>
                <w:rFonts w:ascii="宋体" w:eastAsia="宋体" w:hAnsi="宋体" w:cs="宋体" w:hint="eastAsia"/>
              </w:rPr>
              <w:t>1.8</w:t>
            </w:r>
            <w:r>
              <w:rPr>
                <w:rFonts w:ascii="宋体" w:eastAsia="宋体" w:hAnsi="宋体" w:cs="宋体" w:hint="eastAsia"/>
              </w:rPr>
              <w:t>数据字典类维护</w:t>
            </w:r>
          </w:p>
          <w:p w:rsidR="00A735FC" w:rsidRDefault="009848B6">
            <w:pPr>
              <w:numPr>
                <w:ilvl w:val="0"/>
                <w:numId w:val="18"/>
              </w:numPr>
              <w:spacing w:line="360" w:lineRule="auto"/>
              <w:rPr>
                <w:rFonts w:ascii="宋体" w:eastAsia="宋体" w:hAnsi="宋体" w:cs="宋体"/>
              </w:rPr>
            </w:pPr>
            <w:r>
              <w:rPr>
                <w:rFonts w:ascii="宋体" w:eastAsia="宋体" w:hAnsi="宋体" w:cs="宋体" w:hint="eastAsia"/>
              </w:rPr>
              <w:t>支持公用字典、疾病编码、给药途径、给药频次、打折优惠比例、</w:t>
            </w:r>
            <w:proofErr w:type="gramStart"/>
            <w:r>
              <w:rPr>
                <w:rFonts w:ascii="宋体" w:eastAsia="宋体" w:hAnsi="宋体" w:cs="宋体" w:hint="eastAsia"/>
              </w:rPr>
              <w:t>公用组套</w:t>
            </w:r>
            <w:proofErr w:type="gramEnd"/>
            <w:r>
              <w:rPr>
                <w:rFonts w:ascii="宋体" w:eastAsia="宋体" w:hAnsi="宋体" w:cs="宋体" w:hint="eastAsia"/>
              </w:rPr>
              <w:t>等维护。</w:t>
            </w:r>
          </w:p>
          <w:p w:rsidR="00A735FC" w:rsidRDefault="009848B6">
            <w:pPr>
              <w:numPr>
                <w:ilvl w:val="0"/>
                <w:numId w:val="18"/>
              </w:numPr>
              <w:spacing w:line="360" w:lineRule="auto"/>
              <w:rPr>
                <w:rFonts w:ascii="宋体" w:eastAsia="宋体" w:hAnsi="宋体" w:cs="宋体"/>
                <w:b/>
                <w:color w:val="FF0000"/>
              </w:rPr>
            </w:pPr>
            <w:r>
              <w:rPr>
                <w:rFonts w:ascii="宋体" w:eastAsia="宋体" w:hAnsi="宋体" w:cs="宋体" w:hint="eastAsia"/>
                <w:b/>
                <w:color w:val="FF0000"/>
              </w:rPr>
              <w:t xml:space="preserve"> </w:t>
            </w:r>
            <w:r>
              <w:rPr>
                <w:rFonts w:ascii="宋体" w:eastAsia="宋体" w:hAnsi="宋体" w:cs="宋体" w:hint="eastAsia"/>
                <w:b/>
                <w:color w:val="FF0000"/>
              </w:rPr>
              <w:t>提供给药频次可按照循环周和</w:t>
            </w:r>
            <w:proofErr w:type="gramStart"/>
            <w:r>
              <w:rPr>
                <w:rFonts w:ascii="宋体" w:eastAsia="宋体" w:hAnsi="宋体" w:cs="宋体" w:hint="eastAsia"/>
                <w:b/>
                <w:color w:val="FF0000"/>
              </w:rPr>
              <w:t>日历周</w:t>
            </w:r>
            <w:proofErr w:type="gramEnd"/>
            <w:r>
              <w:rPr>
                <w:rFonts w:ascii="宋体" w:eastAsia="宋体" w:hAnsi="宋体" w:cs="宋体" w:hint="eastAsia"/>
                <w:b/>
                <w:color w:val="FF0000"/>
              </w:rPr>
              <w:t>以及执行时间点维护，有效的解决按时间点发药的问题。</w:t>
            </w:r>
          </w:p>
          <w:p w:rsidR="00A735FC" w:rsidRDefault="009848B6">
            <w:pPr>
              <w:numPr>
                <w:ilvl w:val="0"/>
                <w:numId w:val="18"/>
              </w:numPr>
              <w:spacing w:line="360" w:lineRule="auto"/>
              <w:rPr>
                <w:rFonts w:ascii="宋体" w:eastAsia="宋体" w:hAnsi="宋体" w:cs="宋体"/>
                <w:b/>
                <w:color w:val="FF0000"/>
              </w:rPr>
            </w:pPr>
            <w:r>
              <w:rPr>
                <w:rFonts w:ascii="宋体" w:eastAsia="宋体" w:hAnsi="宋体" w:cs="宋体" w:hint="eastAsia"/>
                <w:b/>
                <w:color w:val="FF0000"/>
              </w:rPr>
              <w:t xml:space="preserve"> </w:t>
            </w:r>
            <w:r>
              <w:rPr>
                <w:rFonts w:ascii="宋体" w:eastAsia="宋体" w:hAnsi="宋体" w:cs="宋体" w:hint="eastAsia"/>
                <w:b/>
                <w:color w:val="FF0000"/>
              </w:rPr>
              <w:t>支持前台限定某些字段的边界值（上限值、下限值），可有效的防止一些错误数据的产生。</w:t>
            </w:r>
          </w:p>
          <w:p w:rsidR="00A735FC" w:rsidRDefault="009848B6">
            <w:pPr>
              <w:numPr>
                <w:ilvl w:val="0"/>
                <w:numId w:val="18"/>
              </w:numPr>
              <w:spacing w:line="360" w:lineRule="auto"/>
              <w:rPr>
                <w:rFonts w:ascii="宋体" w:eastAsia="宋体" w:hAnsi="宋体" w:cs="宋体"/>
              </w:rPr>
            </w:pPr>
            <w:r>
              <w:rPr>
                <w:rFonts w:ascii="宋体" w:eastAsia="宋体" w:hAnsi="宋体" w:cs="宋体" w:hint="eastAsia"/>
              </w:rPr>
              <w:t>支持档案控制维护可自定义病人档案的必填项，并可限制每一项长度或数值。</w:t>
            </w:r>
          </w:p>
          <w:p w:rsidR="00A735FC" w:rsidRDefault="009848B6">
            <w:pPr>
              <w:numPr>
                <w:ilvl w:val="0"/>
                <w:numId w:val="18"/>
              </w:numPr>
              <w:spacing w:line="360" w:lineRule="auto"/>
              <w:rPr>
                <w:rFonts w:ascii="宋体" w:eastAsia="宋体" w:hAnsi="宋体" w:cs="宋体"/>
              </w:rPr>
            </w:pPr>
            <w:r>
              <w:rPr>
                <w:rFonts w:ascii="宋体" w:eastAsia="宋体" w:hAnsi="宋体" w:cs="宋体" w:hint="eastAsia"/>
              </w:rPr>
              <w:t>提供病案首页费用归并维护，费用项目与物资匹配维护，常用单位、地址维护，审方意见维护等。</w:t>
            </w:r>
          </w:p>
        </w:tc>
      </w:tr>
      <w:tr w:rsidR="00A735FC">
        <w:trPr>
          <w:trHeight w:val="70"/>
        </w:trPr>
        <w:tc>
          <w:tcPr>
            <w:tcW w:w="709" w:type="dxa"/>
            <w:vMerge/>
            <w:vAlign w:val="center"/>
          </w:tcPr>
          <w:p w:rsidR="00A735FC" w:rsidRDefault="00A735FC">
            <w:pPr>
              <w:numPr>
                <w:ilvl w:val="0"/>
                <w:numId w:val="11"/>
              </w:numPr>
              <w:spacing w:line="360" w:lineRule="auto"/>
              <w:jc w:val="center"/>
              <w:rPr>
                <w:rFonts w:ascii="宋体" w:eastAsia="宋体" w:hAnsi="宋体" w:cs="宋体"/>
              </w:rPr>
            </w:pPr>
          </w:p>
        </w:tc>
        <w:tc>
          <w:tcPr>
            <w:tcW w:w="709" w:type="dxa"/>
            <w:vMerge/>
            <w:vAlign w:val="center"/>
          </w:tcPr>
          <w:p w:rsidR="00A735FC" w:rsidRDefault="00A735FC">
            <w:pPr>
              <w:widowControl/>
              <w:jc w:val="center"/>
              <w:textAlignment w:val="center"/>
              <w:rPr>
                <w:rFonts w:ascii="宋体" w:eastAsia="宋体" w:hAnsi="宋体" w:cs="宋体"/>
                <w:color w:val="000000"/>
                <w:kern w:val="0"/>
                <w:lang w:bidi="ar"/>
              </w:rPr>
            </w:pPr>
          </w:p>
        </w:tc>
        <w:tc>
          <w:tcPr>
            <w:tcW w:w="992" w:type="dxa"/>
            <w:vMerge/>
            <w:vAlign w:val="center"/>
          </w:tcPr>
          <w:p w:rsidR="00A735FC" w:rsidRDefault="00A735FC">
            <w:pPr>
              <w:widowControl/>
              <w:jc w:val="center"/>
              <w:textAlignment w:val="bottom"/>
              <w:rPr>
                <w:rFonts w:ascii="宋体" w:eastAsia="宋体" w:hAnsi="宋体" w:cs="宋体"/>
                <w:color w:val="000000"/>
                <w:kern w:val="0"/>
                <w:lang w:bidi="ar"/>
              </w:rPr>
            </w:pPr>
          </w:p>
        </w:tc>
        <w:tc>
          <w:tcPr>
            <w:tcW w:w="5954" w:type="dxa"/>
            <w:vAlign w:val="center"/>
          </w:tcPr>
          <w:p w:rsidR="00A735FC" w:rsidRDefault="009848B6">
            <w:pPr>
              <w:rPr>
                <w:rFonts w:ascii="宋体" w:eastAsia="宋体" w:hAnsi="宋体" w:cs="宋体"/>
              </w:rPr>
            </w:pPr>
            <w:r>
              <w:rPr>
                <w:rFonts w:ascii="宋体" w:eastAsia="宋体" w:hAnsi="宋体" w:cs="宋体" w:hint="eastAsia"/>
              </w:rPr>
              <w:t>1.9</w:t>
            </w:r>
            <w:r>
              <w:rPr>
                <w:rFonts w:ascii="宋体" w:eastAsia="宋体" w:hAnsi="宋体" w:cs="宋体" w:hint="eastAsia"/>
              </w:rPr>
              <w:t>系统管理</w:t>
            </w:r>
          </w:p>
          <w:p w:rsidR="00A735FC" w:rsidRDefault="009848B6">
            <w:pPr>
              <w:rPr>
                <w:rFonts w:ascii="宋体" w:eastAsia="宋体" w:hAnsi="宋体" w:cs="宋体"/>
              </w:rPr>
            </w:pPr>
            <w:r>
              <w:rPr>
                <w:rFonts w:ascii="宋体" w:eastAsia="宋体" w:hAnsi="宋体" w:cs="宋体" w:hint="eastAsia"/>
              </w:rPr>
              <w:t>提供设置医院信息以及各类辅助系统的启用维护，如一卡通，导</w:t>
            </w:r>
            <w:proofErr w:type="gramStart"/>
            <w:r>
              <w:rPr>
                <w:rFonts w:ascii="宋体" w:eastAsia="宋体" w:hAnsi="宋体" w:cs="宋体" w:hint="eastAsia"/>
              </w:rPr>
              <w:t>医</w:t>
            </w:r>
            <w:proofErr w:type="gramEnd"/>
            <w:r>
              <w:rPr>
                <w:rFonts w:ascii="宋体" w:eastAsia="宋体" w:hAnsi="宋体" w:cs="宋体" w:hint="eastAsia"/>
              </w:rPr>
              <w:t>系统，静脉用药，医嘱处方审核功能，合理用药等。</w:t>
            </w:r>
          </w:p>
        </w:tc>
      </w:tr>
      <w:tr w:rsidR="00A735FC">
        <w:trPr>
          <w:trHeight w:val="170"/>
        </w:trPr>
        <w:tc>
          <w:tcPr>
            <w:tcW w:w="709" w:type="dxa"/>
            <w:vMerge/>
            <w:vAlign w:val="center"/>
          </w:tcPr>
          <w:p w:rsidR="00A735FC" w:rsidRDefault="00A735FC">
            <w:pPr>
              <w:numPr>
                <w:ilvl w:val="0"/>
                <w:numId w:val="11"/>
              </w:numPr>
              <w:spacing w:line="360" w:lineRule="auto"/>
              <w:jc w:val="center"/>
              <w:rPr>
                <w:rFonts w:ascii="宋体" w:eastAsia="宋体" w:hAnsi="宋体" w:cs="宋体"/>
              </w:rPr>
            </w:pPr>
          </w:p>
        </w:tc>
        <w:tc>
          <w:tcPr>
            <w:tcW w:w="709" w:type="dxa"/>
            <w:vMerge/>
            <w:vAlign w:val="center"/>
          </w:tcPr>
          <w:p w:rsidR="00A735FC" w:rsidRDefault="00A735FC">
            <w:pPr>
              <w:widowControl/>
              <w:jc w:val="center"/>
              <w:textAlignment w:val="center"/>
              <w:rPr>
                <w:rFonts w:ascii="宋体" w:eastAsia="宋体" w:hAnsi="宋体" w:cs="宋体"/>
                <w:color w:val="000000"/>
                <w:kern w:val="0"/>
                <w:lang w:bidi="ar"/>
              </w:rPr>
            </w:pPr>
          </w:p>
        </w:tc>
        <w:tc>
          <w:tcPr>
            <w:tcW w:w="992" w:type="dxa"/>
            <w:vMerge/>
            <w:vAlign w:val="center"/>
          </w:tcPr>
          <w:p w:rsidR="00A735FC" w:rsidRDefault="00A735FC">
            <w:pPr>
              <w:widowControl/>
              <w:jc w:val="center"/>
              <w:textAlignment w:val="bottom"/>
              <w:rPr>
                <w:rFonts w:ascii="宋体" w:eastAsia="宋体" w:hAnsi="宋体" w:cs="宋体"/>
                <w:color w:val="000000"/>
                <w:kern w:val="0"/>
                <w:lang w:bidi="ar"/>
              </w:rPr>
            </w:pPr>
          </w:p>
        </w:tc>
        <w:tc>
          <w:tcPr>
            <w:tcW w:w="5954" w:type="dxa"/>
            <w:vAlign w:val="center"/>
          </w:tcPr>
          <w:p w:rsidR="00A735FC" w:rsidRDefault="009848B6">
            <w:pPr>
              <w:rPr>
                <w:rFonts w:ascii="宋体" w:eastAsia="宋体" w:hAnsi="宋体" w:cs="宋体"/>
              </w:rPr>
            </w:pPr>
            <w:r>
              <w:rPr>
                <w:rFonts w:ascii="宋体" w:eastAsia="宋体" w:hAnsi="宋体" w:cs="宋体" w:hint="eastAsia"/>
              </w:rPr>
              <w:t>1.10</w:t>
            </w:r>
            <w:r>
              <w:rPr>
                <w:rFonts w:ascii="宋体" w:eastAsia="宋体" w:hAnsi="宋体" w:cs="宋体" w:hint="eastAsia"/>
              </w:rPr>
              <w:t>统一信息平台</w:t>
            </w:r>
          </w:p>
          <w:p w:rsidR="00A735FC" w:rsidRDefault="009848B6">
            <w:pPr>
              <w:numPr>
                <w:ilvl w:val="0"/>
                <w:numId w:val="19"/>
              </w:numPr>
              <w:spacing w:line="360" w:lineRule="auto"/>
              <w:rPr>
                <w:rFonts w:ascii="宋体" w:eastAsia="宋体" w:hAnsi="宋体" w:cs="宋体"/>
              </w:rPr>
            </w:pPr>
            <w:r>
              <w:rPr>
                <w:rFonts w:ascii="宋体" w:eastAsia="宋体" w:hAnsi="宋体" w:cs="宋体" w:hint="eastAsia"/>
              </w:rPr>
              <w:t>提供访问多种类型信息的单一入口。</w:t>
            </w:r>
          </w:p>
          <w:p w:rsidR="00A735FC" w:rsidRDefault="009848B6">
            <w:pPr>
              <w:numPr>
                <w:ilvl w:val="0"/>
                <w:numId w:val="19"/>
              </w:numPr>
              <w:spacing w:line="360" w:lineRule="auto"/>
              <w:rPr>
                <w:rFonts w:ascii="宋体" w:eastAsia="宋体" w:hAnsi="宋体" w:cs="宋体"/>
              </w:rPr>
            </w:pPr>
            <w:r>
              <w:rPr>
                <w:rFonts w:ascii="宋体" w:eastAsia="宋体" w:hAnsi="宋体" w:cs="宋体" w:hint="eastAsia"/>
              </w:rPr>
              <w:t>支持业务消息闭环。</w:t>
            </w:r>
          </w:p>
        </w:tc>
      </w:tr>
      <w:tr w:rsidR="00A735FC">
        <w:trPr>
          <w:trHeight w:val="170"/>
        </w:trPr>
        <w:tc>
          <w:tcPr>
            <w:tcW w:w="709" w:type="dxa"/>
            <w:vMerge w:val="restart"/>
            <w:vAlign w:val="center"/>
          </w:tcPr>
          <w:p w:rsidR="00A735FC" w:rsidRDefault="00A735FC">
            <w:pPr>
              <w:numPr>
                <w:ilvl w:val="0"/>
                <w:numId w:val="11"/>
              </w:numPr>
              <w:spacing w:line="360" w:lineRule="auto"/>
              <w:jc w:val="center"/>
              <w:rPr>
                <w:rFonts w:ascii="宋体" w:eastAsia="宋体" w:hAnsi="宋体" w:cs="宋体"/>
              </w:rPr>
            </w:pPr>
          </w:p>
        </w:tc>
        <w:tc>
          <w:tcPr>
            <w:tcW w:w="709" w:type="dxa"/>
            <w:vMerge/>
            <w:vAlign w:val="center"/>
          </w:tcPr>
          <w:p w:rsidR="00A735FC" w:rsidRDefault="00A735FC">
            <w:pPr>
              <w:jc w:val="center"/>
              <w:rPr>
                <w:rFonts w:ascii="宋体" w:eastAsia="宋体" w:hAnsi="宋体" w:cs="宋体"/>
                <w:bCs/>
              </w:rPr>
            </w:pPr>
          </w:p>
        </w:tc>
        <w:tc>
          <w:tcPr>
            <w:tcW w:w="992" w:type="dxa"/>
            <w:vMerge w:val="restart"/>
            <w:vAlign w:val="center"/>
          </w:tcPr>
          <w:p w:rsidR="00A735FC" w:rsidRDefault="009848B6">
            <w:pPr>
              <w:widowControl/>
              <w:jc w:val="center"/>
              <w:textAlignment w:val="bottom"/>
              <w:rPr>
                <w:rFonts w:ascii="宋体" w:eastAsia="宋体" w:hAnsi="宋体" w:cs="宋体"/>
                <w:color w:val="000000"/>
              </w:rPr>
            </w:pPr>
            <w:r>
              <w:rPr>
                <w:rFonts w:ascii="宋体" w:eastAsia="宋体" w:hAnsi="宋体" w:cs="宋体" w:hint="eastAsia"/>
                <w:color w:val="000000"/>
                <w:kern w:val="0"/>
                <w:lang w:bidi="ar"/>
              </w:rPr>
              <w:t>管理员维护系统</w:t>
            </w:r>
          </w:p>
        </w:tc>
        <w:tc>
          <w:tcPr>
            <w:tcW w:w="5954" w:type="dxa"/>
            <w:vAlign w:val="center"/>
          </w:tcPr>
          <w:p w:rsidR="00A735FC" w:rsidRDefault="009848B6">
            <w:pPr>
              <w:rPr>
                <w:rFonts w:ascii="宋体" w:eastAsia="宋体" w:hAnsi="宋体" w:cs="宋体"/>
              </w:rPr>
            </w:pPr>
            <w:r>
              <w:rPr>
                <w:rFonts w:ascii="宋体" w:eastAsia="宋体" w:hAnsi="宋体" w:cs="宋体" w:hint="eastAsia"/>
              </w:rPr>
              <w:t>2.1</w:t>
            </w:r>
            <w:r>
              <w:rPr>
                <w:rFonts w:ascii="宋体" w:eastAsia="宋体" w:hAnsi="宋体" w:cs="宋体" w:hint="eastAsia"/>
              </w:rPr>
              <w:t>系统管理维护</w:t>
            </w:r>
          </w:p>
          <w:p w:rsidR="00A735FC" w:rsidRDefault="009848B6">
            <w:pPr>
              <w:numPr>
                <w:ilvl w:val="0"/>
                <w:numId w:val="20"/>
              </w:numPr>
              <w:spacing w:line="360" w:lineRule="auto"/>
              <w:rPr>
                <w:rFonts w:ascii="宋体" w:eastAsia="宋体" w:hAnsi="宋体" w:cs="宋体"/>
              </w:rPr>
            </w:pPr>
            <w:r>
              <w:rPr>
                <w:rFonts w:ascii="宋体" w:eastAsia="宋体" w:hAnsi="宋体" w:cs="宋体" w:hint="eastAsia"/>
              </w:rPr>
              <w:t>提供病人档案统一维护。</w:t>
            </w:r>
          </w:p>
          <w:p w:rsidR="00A735FC" w:rsidRDefault="009848B6">
            <w:pPr>
              <w:numPr>
                <w:ilvl w:val="0"/>
                <w:numId w:val="20"/>
              </w:numPr>
              <w:spacing w:line="360" w:lineRule="auto"/>
              <w:rPr>
                <w:rFonts w:ascii="宋体" w:eastAsia="宋体" w:hAnsi="宋体" w:cs="宋体"/>
              </w:rPr>
            </w:pPr>
            <w:r>
              <w:rPr>
                <w:rFonts w:ascii="宋体" w:eastAsia="宋体" w:hAnsi="宋体" w:cs="宋体" w:hint="eastAsia"/>
              </w:rPr>
              <w:t>支持费用单位，费用病人，付款方式，常用地址、常用单位，病人账户多种方式维护。</w:t>
            </w:r>
          </w:p>
          <w:p w:rsidR="00A735FC" w:rsidRDefault="009848B6">
            <w:pPr>
              <w:numPr>
                <w:ilvl w:val="0"/>
                <w:numId w:val="20"/>
              </w:numPr>
              <w:spacing w:line="360" w:lineRule="auto"/>
              <w:rPr>
                <w:rFonts w:ascii="宋体" w:eastAsia="宋体" w:hAnsi="宋体" w:cs="宋体"/>
              </w:rPr>
            </w:pPr>
            <w:r>
              <w:rPr>
                <w:rFonts w:ascii="宋体" w:eastAsia="宋体" w:hAnsi="宋体" w:cs="宋体" w:hint="eastAsia"/>
              </w:rPr>
              <w:lastRenderedPageBreak/>
              <w:t>支持病人档案多种证件类型</w:t>
            </w:r>
            <w:r>
              <w:rPr>
                <w:rFonts w:ascii="宋体" w:eastAsia="宋体" w:hAnsi="宋体" w:cs="宋体" w:hint="eastAsia"/>
              </w:rPr>
              <w:t xml:space="preserve"> </w:t>
            </w:r>
            <w:r>
              <w:rPr>
                <w:rFonts w:ascii="宋体" w:eastAsia="宋体" w:hAnsi="宋体" w:cs="宋体" w:hint="eastAsia"/>
              </w:rPr>
              <w:t>。</w:t>
            </w:r>
          </w:p>
        </w:tc>
      </w:tr>
      <w:tr w:rsidR="00A735FC">
        <w:trPr>
          <w:trHeight w:val="170"/>
        </w:trPr>
        <w:tc>
          <w:tcPr>
            <w:tcW w:w="709" w:type="dxa"/>
            <w:vMerge/>
            <w:vAlign w:val="center"/>
          </w:tcPr>
          <w:p w:rsidR="00A735FC" w:rsidRDefault="00A735FC">
            <w:pPr>
              <w:numPr>
                <w:ilvl w:val="0"/>
                <w:numId w:val="11"/>
              </w:numPr>
              <w:spacing w:line="360" w:lineRule="auto"/>
              <w:jc w:val="center"/>
              <w:rPr>
                <w:rFonts w:ascii="宋体" w:eastAsia="宋体" w:hAnsi="宋体" w:cs="宋体"/>
              </w:rPr>
            </w:pPr>
          </w:p>
        </w:tc>
        <w:tc>
          <w:tcPr>
            <w:tcW w:w="709" w:type="dxa"/>
            <w:vMerge/>
            <w:vAlign w:val="center"/>
          </w:tcPr>
          <w:p w:rsidR="00A735FC" w:rsidRDefault="00A735FC">
            <w:pPr>
              <w:jc w:val="center"/>
              <w:rPr>
                <w:rFonts w:ascii="宋体" w:eastAsia="宋体" w:hAnsi="宋体" w:cs="宋体"/>
                <w:bCs/>
              </w:rPr>
            </w:pPr>
          </w:p>
        </w:tc>
        <w:tc>
          <w:tcPr>
            <w:tcW w:w="992" w:type="dxa"/>
            <w:vMerge/>
            <w:vAlign w:val="center"/>
          </w:tcPr>
          <w:p w:rsidR="00A735FC" w:rsidRDefault="00A735FC">
            <w:pPr>
              <w:widowControl/>
              <w:jc w:val="center"/>
              <w:textAlignment w:val="bottom"/>
              <w:rPr>
                <w:rFonts w:ascii="宋体" w:eastAsia="宋体" w:hAnsi="宋体" w:cs="宋体"/>
                <w:color w:val="000000"/>
                <w:kern w:val="0"/>
                <w:lang w:bidi="ar"/>
              </w:rPr>
            </w:pPr>
          </w:p>
        </w:tc>
        <w:tc>
          <w:tcPr>
            <w:tcW w:w="5954" w:type="dxa"/>
            <w:vAlign w:val="center"/>
          </w:tcPr>
          <w:p w:rsidR="00A735FC" w:rsidRDefault="009848B6">
            <w:pPr>
              <w:pStyle w:val="afff6"/>
              <w:ind w:firstLineChars="0" w:firstLine="0"/>
              <w:rPr>
                <w:rFonts w:ascii="宋体" w:eastAsia="宋体" w:hAnsi="宋体" w:cs="宋体"/>
              </w:rPr>
            </w:pPr>
            <w:r>
              <w:rPr>
                <w:rFonts w:ascii="宋体" w:eastAsia="宋体" w:hAnsi="宋体" w:cs="宋体" w:hint="eastAsia"/>
              </w:rPr>
              <w:t>2.2</w:t>
            </w:r>
            <w:r>
              <w:rPr>
                <w:rFonts w:ascii="宋体" w:eastAsia="宋体" w:hAnsi="宋体" w:cs="宋体" w:hint="eastAsia"/>
              </w:rPr>
              <w:t>公有数据维护</w:t>
            </w:r>
          </w:p>
          <w:p w:rsidR="00A735FC" w:rsidRDefault="009848B6">
            <w:pPr>
              <w:numPr>
                <w:ilvl w:val="0"/>
                <w:numId w:val="21"/>
              </w:numPr>
              <w:spacing w:line="360" w:lineRule="auto"/>
              <w:rPr>
                <w:rFonts w:ascii="宋体" w:eastAsia="宋体" w:hAnsi="宋体" w:cs="宋体"/>
              </w:rPr>
            </w:pPr>
            <w:r>
              <w:rPr>
                <w:rFonts w:ascii="宋体" w:eastAsia="宋体" w:hAnsi="宋体" w:cs="宋体" w:hint="eastAsia"/>
              </w:rPr>
              <w:t>药品费用归并改进，按照账簿类别来进行归并。</w:t>
            </w:r>
          </w:p>
          <w:p w:rsidR="00A735FC" w:rsidRDefault="009848B6">
            <w:pPr>
              <w:numPr>
                <w:ilvl w:val="0"/>
                <w:numId w:val="21"/>
              </w:numPr>
              <w:spacing w:line="360" w:lineRule="auto"/>
              <w:rPr>
                <w:rFonts w:ascii="宋体" w:eastAsia="宋体" w:hAnsi="宋体" w:cs="宋体"/>
              </w:rPr>
            </w:pPr>
            <w:r>
              <w:rPr>
                <w:rFonts w:ascii="宋体" w:eastAsia="宋体" w:hAnsi="宋体" w:cs="宋体" w:hint="eastAsia"/>
              </w:rPr>
              <w:t>医疗收费项目支持多个执行科室。</w:t>
            </w:r>
          </w:p>
          <w:p w:rsidR="00A735FC" w:rsidRDefault="009848B6">
            <w:pPr>
              <w:numPr>
                <w:ilvl w:val="0"/>
                <w:numId w:val="21"/>
              </w:numPr>
              <w:spacing w:line="360" w:lineRule="auto"/>
              <w:rPr>
                <w:rFonts w:ascii="宋体" w:eastAsia="宋体" w:hAnsi="宋体" w:cs="宋体"/>
              </w:rPr>
            </w:pPr>
            <w:r>
              <w:rPr>
                <w:rFonts w:ascii="宋体" w:eastAsia="宋体" w:hAnsi="宋体" w:cs="宋体" w:hint="eastAsia"/>
              </w:rPr>
              <w:t>支持药品信息与医疗收费项目的前标记进行区分。</w:t>
            </w:r>
          </w:p>
          <w:p w:rsidR="00A735FC" w:rsidRDefault="009848B6">
            <w:pPr>
              <w:numPr>
                <w:ilvl w:val="0"/>
                <w:numId w:val="21"/>
              </w:numPr>
              <w:spacing w:line="360" w:lineRule="auto"/>
              <w:rPr>
                <w:rFonts w:ascii="宋体" w:eastAsia="宋体" w:hAnsi="宋体" w:cs="宋体"/>
              </w:rPr>
            </w:pPr>
            <w:r>
              <w:rPr>
                <w:rFonts w:ascii="宋体" w:eastAsia="宋体" w:hAnsi="宋体" w:cs="宋体" w:hint="eastAsia"/>
              </w:rPr>
              <w:t>提供医疗收费项目信息扩展功能。</w:t>
            </w:r>
          </w:p>
          <w:p w:rsidR="00A735FC" w:rsidRDefault="009848B6">
            <w:pPr>
              <w:numPr>
                <w:ilvl w:val="0"/>
                <w:numId w:val="21"/>
              </w:numPr>
              <w:spacing w:line="360" w:lineRule="auto"/>
              <w:rPr>
                <w:rFonts w:ascii="宋体" w:eastAsia="宋体" w:hAnsi="宋体" w:cs="宋体"/>
              </w:rPr>
            </w:pPr>
            <w:r>
              <w:rPr>
                <w:rFonts w:ascii="宋体" w:eastAsia="宋体" w:hAnsi="宋体" w:cs="宋体" w:hint="eastAsia"/>
              </w:rPr>
              <w:t>提供物价编码属性。</w:t>
            </w:r>
          </w:p>
          <w:p w:rsidR="00A735FC" w:rsidRDefault="009848B6">
            <w:pPr>
              <w:numPr>
                <w:ilvl w:val="0"/>
                <w:numId w:val="21"/>
              </w:numPr>
              <w:spacing w:line="360" w:lineRule="auto"/>
              <w:rPr>
                <w:rFonts w:ascii="宋体" w:eastAsia="宋体" w:hAnsi="宋体" w:cs="宋体"/>
                <w:b/>
                <w:color w:val="FF0000"/>
              </w:rPr>
            </w:pPr>
            <w:r>
              <w:rPr>
                <w:rFonts w:ascii="宋体" w:eastAsia="宋体" w:hAnsi="宋体" w:cs="宋体" w:hint="eastAsia"/>
                <w:b/>
                <w:color w:val="FF0000"/>
              </w:rPr>
              <w:t xml:space="preserve"> </w:t>
            </w:r>
            <w:r>
              <w:rPr>
                <w:rFonts w:ascii="宋体" w:eastAsia="宋体" w:hAnsi="宋体" w:cs="宋体" w:hint="eastAsia"/>
                <w:b/>
                <w:color w:val="FF0000"/>
              </w:rPr>
              <w:t>支持收费项目调价并打印。</w:t>
            </w:r>
          </w:p>
          <w:p w:rsidR="00A735FC" w:rsidRDefault="009848B6">
            <w:pPr>
              <w:numPr>
                <w:ilvl w:val="0"/>
                <w:numId w:val="21"/>
              </w:numPr>
              <w:spacing w:line="360" w:lineRule="auto"/>
              <w:rPr>
                <w:rFonts w:ascii="宋体" w:eastAsia="宋体" w:hAnsi="宋体" w:cs="宋体"/>
              </w:rPr>
            </w:pPr>
            <w:r>
              <w:rPr>
                <w:rFonts w:ascii="宋体" w:eastAsia="宋体" w:hAnsi="宋体" w:cs="宋体" w:hint="eastAsia"/>
              </w:rPr>
              <w:t>提供产地药品信息的分级管理。</w:t>
            </w:r>
          </w:p>
          <w:p w:rsidR="00A735FC" w:rsidRDefault="009848B6">
            <w:pPr>
              <w:numPr>
                <w:ilvl w:val="0"/>
                <w:numId w:val="21"/>
              </w:numPr>
              <w:spacing w:line="360" w:lineRule="auto"/>
              <w:rPr>
                <w:rFonts w:ascii="宋体" w:eastAsia="宋体" w:hAnsi="宋体" w:cs="宋体"/>
              </w:rPr>
            </w:pPr>
            <w:r>
              <w:rPr>
                <w:rFonts w:ascii="宋体" w:eastAsia="宋体" w:hAnsi="宋体" w:cs="宋体" w:hint="eastAsia"/>
              </w:rPr>
              <w:t>支持诊疗项目的单位、单价显示，增加药品的最小单位、最小规格、按最小包括的单价。</w:t>
            </w:r>
          </w:p>
          <w:p w:rsidR="00A735FC" w:rsidRDefault="009848B6">
            <w:pPr>
              <w:numPr>
                <w:ilvl w:val="0"/>
                <w:numId w:val="21"/>
              </w:numPr>
              <w:spacing w:line="360" w:lineRule="auto"/>
              <w:rPr>
                <w:rFonts w:ascii="宋体" w:eastAsia="宋体" w:hAnsi="宋体" w:cs="宋体"/>
              </w:rPr>
            </w:pPr>
            <w:r>
              <w:rPr>
                <w:rFonts w:ascii="宋体" w:eastAsia="宋体" w:hAnsi="宋体" w:cs="宋体" w:hint="eastAsia"/>
              </w:rPr>
              <w:t>支持收费信息，诊疗明细项目，药品禁用，费用禁用，自负比例。</w:t>
            </w:r>
          </w:p>
        </w:tc>
      </w:tr>
      <w:tr w:rsidR="00A735FC">
        <w:trPr>
          <w:trHeight w:val="170"/>
        </w:trPr>
        <w:tc>
          <w:tcPr>
            <w:tcW w:w="709" w:type="dxa"/>
            <w:vMerge/>
            <w:vAlign w:val="center"/>
          </w:tcPr>
          <w:p w:rsidR="00A735FC" w:rsidRDefault="00A735FC">
            <w:pPr>
              <w:numPr>
                <w:ilvl w:val="0"/>
                <w:numId w:val="11"/>
              </w:numPr>
              <w:spacing w:line="360" w:lineRule="auto"/>
              <w:jc w:val="center"/>
              <w:rPr>
                <w:rFonts w:ascii="宋体" w:eastAsia="宋体" w:hAnsi="宋体" w:cs="宋体"/>
              </w:rPr>
            </w:pPr>
          </w:p>
        </w:tc>
        <w:tc>
          <w:tcPr>
            <w:tcW w:w="709" w:type="dxa"/>
            <w:vMerge/>
            <w:vAlign w:val="center"/>
          </w:tcPr>
          <w:p w:rsidR="00A735FC" w:rsidRDefault="00A735FC">
            <w:pPr>
              <w:jc w:val="center"/>
              <w:rPr>
                <w:rFonts w:ascii="宋体" w:eastAsia="宋体" w:hAnsi="宋体" w:cs="宋体"/>
                <w:bCs/>
              </w:rPr>
            </w:pPr>
          </w:p>
        </w:tc>
        <w:tc>
          <w:tcPr>
            <w:tcW w:w="992" w:type="dxa"/>
            <w:vMerge/>
            <w:vAlign w:val="center"/>
          </w:tcPr>
          <w:p w:rsidR="00A735FC" w:rsidRDefault="00A735FC">
            <w:pPr>
              <w:widowControl/>
              <w:jc w:val="center"/>
              <w:textAlignment w:val="bottom"/>
              <w:rPr>
                <w:rFonts w:ascii="宋体" w:eastAsia="宋体" w:hAnsi="宋体" w:cs="宋体"/>
                <w:color w:val="000000"/>
                <w:kern w:val="0"/>
                <w:lang w:bidi="ar"/>
              </w:rPr>
            </w:pPr>
          </w:p>
        </w:tc>
        <w:tc>
          <w:tcPr>
            <w:tcW w:w="5954" w:type="dxa"/>
            <w:vAlign w:val="center"/>
          </w:tcPr>
          <w:p w:rsidR="00A735FC" w:rsidRDefault="009848B6">
            <w:pPr>
              <w:rPr>
                <w:rFonts w:ascii="宋体" w:eastAsia="宋体" w:hAnsi="宋体" w:cs="宋体"/>
              </w:rPr>
            </w:pPr>
            <w:r>
              <w:rPr>
                <w:rFonts w:ascii="宋体" w:eastAsia="宋体" w:hAnsi="宋体" w:cs="宋体" w:hint="eastAsia"/>
              </w:rPr>
              <w:t>2.3</w:t>
            </w:r>
            <w:r>
              <w:rPr>
                <w:rFonts w:ascii="宋体" w:eastAsia="宋体" w:hAnsi="宋体" w:cs="宋体" w:hint="eastAsia"/>
              </w:rPr>
              <w:t>私有数据维护</w:t>
            </w:r>
          </w:p>
          <w:p w:rsidR="00A735FC" w:rsidRDefault="009848B6">
            <w:pPr>
              <w:numPr>
                <w:ilvl w:val="0"/>
                <w:numId w:val="22"/>
              </w:numPr>
              <w:spacing w:line="360" w:lineRule="auto"/>
              <w:rPr>
                <w:rFonts w:ascii="宋体" w:eastAsia="宋体" w:hAnsi="宋体" w:cs="宋体"/>
              </w:rPr>
            </w:pPr>
            <w:r>
              <w:rPr>
                <w:rFonts w:ascii="宋体" w:eastAsia="宋体" w:hAnsi="宋体" w:cs="宋体" w:hint="eastAsia"/>
              </w:rPr>
              <w:t>支持按病人性质设置欠费比例与欠费限额。</w:t>
            </w:r>
          </w:p>
          <w:p w:rsidR="00A735FC" w:rsidRDefault="009848B6">
            <w:pPr>
              <w:numPr>
                <w:ilvl w:val="0"/>
                <w:numId w:val="22"/>
              </w:numPr>
              <w:spacing w:line="360" w:lineRule="auto"/>
              <w:rPr>
                <w:rFonts w:ascii="宋体" w:eastAsia="宋体" w:hAnsi="宋体" w:cs="宋体"/>
              </w:rPr>
            </w:pPr>
            <w:r>
              <w:rPr>
                <w:rFonts w:ascii="宋体" w:eastAsia="宋体" w:hAnsi="宋体" w:cs="宋体" w:hint="eastAsia"/>
              </w:rPr>
              <w:t>支持门诊可以设置不同的自负比例。</w:t>
            </w:r>
          </w:p>
        </w:tc>
      </w:tr>
      <w:tr w:rsidR="00A735FC">
        <w:trPr>
          <w:trHeight w:val="170"/>
        </w:trPr>
        <w:tc>
          <w:tcPr>
            <w:tcW w:w="709" w:type="dxa"/>
            <w:vMerge/>
            <w:vAlign w:val="center"/>
          </w:tcPr>
          <w:p w:rsidR="00A735FC" w:rsidRDefault="00A735FC">
            <w:pPr>
              <w:numPr>
                <w:ilvl w:val="0"/>
                <w:numId w:val="11"/>
              </w:numPr>
              <w:spacing w:line="360" w:lineRule="auto"/>
              <w:jc w:val="center"/>
              <w:rPr>
                <w:rFonts w:ascii="宋体" w:eastAsia="宋体" w:hAnsi="宋体" w:cs="宋体"/>
              </w:rPr>
            </w:pPr>
          </w:p>
        </w:tc>
        <w:tc>
          <w:tcPr>
            <w:tcW w:w="709" w:type="dxa"/>
            <w:vMerge/>
            <w:vAlign w:val="center"/>
          </w:tcPr>
          <w:p w:rsidR="00A735FC" w:rsidRDefault="00A735FC">
            <w:pPr>
              <w:jc w:val="center"/>
              <w:rPr>
                <w:rFonts w:ascii="宋体" w:eastAsia="宋体" w:hAnsi="宋体" w:cs="宋体"/>
                <w:bCs/>
              </w:rPr>
            </w:pPr>
          </w:p>
        </w:tc>
        <w:tc>
          <w:tcPr>
            <w:tcW w:w="992" w:type="dxa"/>
            <w:vMerge/>
            <w:vAlign w:val="center"/>
          </w:tcPr>
          <w:p w:rsidR="00A735FC" w:rsidRDefault="00A735FC">
            <w:pPr>
              <w:widowControl/>
              <w:jc w:val="center"/>
              <w:textAlignment w:val="bottom"/>
              <w:rPr>
                <w:rFonts w:ascii="宋体" w:eastAsia="宋体" w:hAnsi="宋体" w:cs="宋体"/>
                <w:color w:val="000000"/>
                <w:kern w:val="0"/>
                <w:lang w:bidi="ar"/>
              </w:rPr>
            </w:pPr>
          </w:p>
        </w:tc>
        <w:tc>
          <w:tcPr>
            <w:tcW w:w="5954" w:type="dxa"/>
            <w:vAlign w:val="center"/>
          </w:tcPr>
          <w:p w:rsidR="00A735FC" w:rsidRDefault="009848B6">
            <w:pPr>
              <w:rPr>
                <w:rFonts w:ascii="宋体" w:eastAsia="宋体" w:hAnsi="宋体" w:cs="宋体"/>
              </w:rPr>
            </w:pPr>
            <w:r>
              <w:rPr>
                <w:rFonts w:ascii="宋体" w:eastAsia="宋体" w:hAnsi="宋体" w:cs="宋体" w:hint="eastAsia"/>
              </w:rPr>
              <w:t>2.4</w:t>
            </w:r>
            <w:r>
              <w:rPr>
                <w:rFonts w:ascii="宋体" w:eastAsia="宋体" w:hAnsi="宋体" w:cs="宋体" w:hint="eastAsia"/>
              </w:rPr>
              <w:t>其他公共</w:t>
            </w:r>
          </w:p>
          <w:p w:rsidR="00A735FC" w:rsidRDefault="009848B6">
            <w:pPr>
              <w:numPr>
                <w:ilvl w:val="0"/>
                <w:numId w:val="23"/>
              </w:numPr>
              <w:spacing w:line="360" w:lineRule="auto"/>
              <w:rPr>
                <w:rFonts w:ascii="宋体" w:eastAsia="宋体" w:hAnsi="宋体" w:cs="宋体"/>
              </w:rPr>
            </w:pPr>
            <w:r>
              <w:rPr>
                <w:rFonts w:ascii="宋体" w:eastAsia="宋体" w:hAnsi="宋体" w:cs="宋体" w:hint="eastAsia"/>
              </w:rPr>
              <w:t>支持接</w:t>
            </w:r>
            <w:proofErr w:type="gramStart"/>
            <w:r>
              <w:rPr>
                <w:rFonts w:ascii="宋体" w:eastAsia="宋体" w:hAnsi="宋体" w:cs="宋体" w:hint="eastAsia"/>
              </w:rPr>
              <w:t>入微信支付</w:t>
            </w:r>
            <w:proofErr w:type="gramEnd"/>
            <w:r>
              <w:rPr>
                <w:rFonts w:ascii="宋体" w:eastAsia="宋体" w:hAnsi="宋体" w:cs="宋体" w:hint="eastAsia"/>
              </w:rPr>
              <w:t>接口。</w:t>
            </w:r>
          </w:p>
          <w:p w:rsidR="00A735FC" w:rsidRDefault="009848B6">
            <w:pPr>
              <w:numPr>
                <w:ilvl w:val="0"/>
                <w:numId w:val="23"/>
              </w:numPr>
              <w:spacing w:line="360" w:lineRule="auto"/>
              <w:rPr>
                <w:rFonts w:ascii="宋体" w:eastAsia="宋体" w:hAnsi="宋体" w:cs="宋体"/>
              </w:rPr>
            </w:pPr>
            <w:r>
              <w:rPr>
                <w:rFonts w:ascii="宋体" w:eastAsia="宋体" w:hAnsi="宋体" w:cs="宋体" w:hint="eastAsia"/>
              </w:rPr>
              <w:t>支持接入校园卡支付接口。</w:t>
            </w:r>
          </w:p>
          <w:p w:rsidR="00A735FC" w:rsidRDefault="009848B6">
            <w:pPr>
              <w:numPr>
                <w:ilvl w:val="0"/>
                <w:numId w:val="23"/>
              </w:numPr>
              <w:spacing w:line="360" w:lineRule="auto"/>
              <w:rPr>
                <w:rFonts w:ascii="宋体" w:eastAsia="宋体" w:hAnsi="宋体" w:cs="宋体"/>
              </w:rPr>
            </w:pPr>
            <w:r>
              <w:rPr>
                <w:rFonts w:ascii="宋体" w:eastAsia="宋体" w:hAnsi="宋体" w:cs="宋体" w:hint="eastAsia"/>
              </w:rPr>
              <w:t>支持刷新进度条数值显示。</w:t>
            </w:r>
          </w:p>
        </w:tc>
      </w:tr>
      <w:tr w:rsidR="00A735FC">
        <w:trPr>
          <w:trHeight w:val="60"/>
        </w:trPr>
        <w:tc>
          <w:tcPr>
            <w:tcW w:w="709" w:type="dxa"/>
            <w:vMerge w:val="restart"/>
            <w:vAlign w:val="center"/>
          </w:tcPr>
          <w:p w:rsidR="00A735FC" w:rsidRDefault="00A735FC">
            <w:pPr>
              <w:numPr>
                <w:ilvl w:val="0"/>
                <w:numId w:val="11"/>
              </w:numPr>
              <w:spacing w:line="360" w:lineRule="auto"/>
              <w:jc w:val="center"/>
              <w:rPr>
                <w:rFonts w:ascii="宋体" w:eastAsia="宋体" w:hAnsi="宋体" w:cs="宋体"/>
              </w:rPr>
            </w:pPr>
          </w:p>
        </w:tc>
        <w:tc>
          <w:tcPr>
            <w:tcW w:w="709" w:type="dxa"/>
            <w:vMerge/>
            <w:vAlign w:val="center"/>
          </w:tcPr>
          <w:p w:rsidR="00A735FC" w:rsidRDefault="00A735FC">
            <w:pPr>
              <w:jc w:val="center"/>
              <w:rPr>
                <w:rFonts w:ascii="宋体" w:eastAsia="宋体" w:hAnsi="宋体" w:cs="宋体"/>
                <w:bCs/>
              </w:rPr>
            </w:pPr>
          </w:p>
        </w:tc>
        <w:tc>
          <w:tcPr>
            <w:tcW w:w="992" w:type="dxa"/>
            <w:vMerge w:val="restart"/>
            <w:vAlign w:val="center"/>
          </w:tcPr>
          <w:p w:rsidR="00A735FC" w:rsidRDefault="009848B6">
            <w:pPr>
              <w:widowControl/>
              <w:jc w:val="center"/>
              <w:textAlignment w:val="bottom"/>
              <w:rPr>
                <w:rFonts w:ascii="宋体" w:eastAsia="宋体" w:hAnsi="宋体" w:cs="宋体"/>
                <w:color w:val="000000"/>
              </w:rPr>
            </w:pPr>
            <w:r>
              <w:rPr>
                <w:rFonts w:ascii="宋体" w:eastAsia="宋体" w:hAnsi="宋体" w:cs="宋体" w:hint="eastAsia"/>
                <w:color w:val="000000"/>
                <w:kern w:val="0"/>
                <w:lang w:bidi="ar"/>
              </w:rPr>
              <w:t>门急诊划价收费信息系统</w:t>
            </w:r>
          </w:p>
        </w:tc>
        <w:tc>
          <w:tcPr>
            <w:tcW w:w="5954" w:type="dxa"/>
            <w:vAlign w:val="center"/>
          </w:tcPr>
          <w:p w:rsidR="00A735FC" w:rsidRDefault="009848B6">
            <w:pPr>
              <w:rPr>
                <w:rFonts w:ascii="宋体" w:eastAsia="宋体" w:hAnsi="宋体" w:cs="宋体"/>
              </w:rPr>
            </w:pPr>
            <w:r>
              <w:rPr>
                <w:rFonts w:ascii="宋体" w:eastAsia="宋体" w:hAnsi="宋体" w:cs="宋体" w:hint="eastAsia"/>
              </w:rPr>
              <w:t>3.1</w:t>
            </w:r>
            <w:r>
              <w:rPr>
                <w:rFonts w:ascii="宋体" w:eastAsia="宋体" w:hAnsi="宋体" w:cs="宋体" w:hint="eastAsia"/>
              </w:rPr>
              <w:t>收费结算</w:t>
            </w:r>
          </w:p>
          <w:p w:rsidR="00A735FC" w:rsidRDefault="009848B6">
            <w:pPr>
              <w:numPr>
                <w:ilvl w:val="0"/>
                <w:numId w:val="24"/>
              </w:numPr>
              <w:spacing w:line="360" w:lineRule="auto"/>
              <w:rPr>
                <w:rFonts w:ascii="宋体" w:eastAsia="宋体" w:hAnsi="宋体" w:cs="宋体"/>
              </w:rPr>
            </w:pPr>
            <w:r>
              <w:rPr>
                <w:rFonts w:ascii="宋体" w:eastAsia="宋体" w:hAnsi="宋体" w:cs="宋体" w:hint="eastAsia"/>
              </w:rPr>
              <w:lastRenderedPageBreak/>
              <w:t>调出病人：根据病人门诊号码调出病人，病人如未建档，可完成建档操作。</w:t>
            </w:r>
          </w:p>
          <w:p w:rsidR="00A735FC" w:rsidRDefault="009848B6">
            <w:pPr>
              <w:numPr>
                <w:ilvl w:val="0"/>
                <w:numId w:val="24"/>
              </w:numPr>
              <w:spacing w:line="360" w:lineRule="auto"/>
              <w:rPr>
                <w:rFonts w:ascii="宋体" w:eastAsia="宋体" w:hAnsi="宋体" w:cs="宋体"/>
              </w:rPr>
            </w:pPr>
            <w:r>
              <w:rPr>
                <w:rFonts w:ascii="宋体" w:eastAsia="宋体" w:hAnsi="宋体" w:cs="宋体" w:hint="eastAsia"/>
              </w:rPr>
              <w:t>可录入四种类型：检查单、西药方、中药方、草药方；输入不同的类型后，能够根据录入内容的不同分别显示“西”，“中”，“检”字样。</w:t>
            </w:r>
          </w:p>
          <w:p w:rsidR="00A735FC" w:rsidRDefault="009848B6">
            <w:pPr>
              <w:numPr>
                <w:ilvl w:val="0"/>
                <w:numId w:val="24"/>
              </w:numPr>
              <w:spacing w:line="360" w:lineRule="auto"/>
              <w:rPr>
                <w:rFonts w:ascii="宋体" w:eastAsia="宋体" w:hAnsi="宋体" w:cs="宋体"/>
              </w:rPr>
            </w:pPr>
            <w:r>
              <w:rPr>
                <w:rFonts w:ascii="宋体" w:eastAsia="宋体" w:hAnsi="宋体" w:cs="宋体" w:hint="eastAsia"/>
              </w:rPr>
              <w:t>处方单须在药房处方审核通过。</w:t>
            </w:r>
          </w:p>
          <w:p w:rsidR="00A735FC" w:rsidRDefault="009848B6">
            <w:pPr>
              <w:numPr>
                <w:ilvl w:val="0"/>
                <w:numId w:val="24"/>
              </w:numPr>
              <w:spacing w:line="360" w:lineRule="auto"/>
              <w:rPr>
                <w:rFonts w:ascii="宋体" w:eastAsia="宋体" w:hAnsi="宋体" w:cs="宋体"/>
              </w:rPr>
            </w:pPr>
            <w:r>
              <w:rPr>
                <w:rFonts w:ascii="宋体" w:eastAsia="宋体" w:hAnsi="宋体" w:cs="宋体" w:hint="eastAsia"/>
              </w:rPr>
              <w:t>提供收费结算功能。</w:t>
            </w:r>
          </w:p>
          <w:p w:rsidR="00A735FC" w:rsidRDefault="009848B6">
            <w:pPr>
              <w:numPr>
                <w:ilvl w:val="0"/>
                <w:numId w:val="24"/>
              </w:numPr>
              <w:spacing w:line="360" w:lineRule="auto"/>
              <w:rPr>
                <w:rFonts w:ascii="宋体" w:eastAsia="宋体" w:hAnsi="宋体" w:cs="宋体"/>
              </w:rPr>
            </w:pPr>
            <w:r>
              <w:rPr>
                <w:rFonts w:ascii="宋体" w:eastAsia="宋体" w:hAnsi="宋体" w:cs="宋体" w:hint="eastAsia"/>
              </w:rPr>
              <w:t>支持校园卡、校园码、社保卡诊</w:t>
            </w:r>
            <w:proofErr w:type="gramStart"/>
            <w:r>
              <w:rPr>
                <w:rFonts w:ascii="宋体" w:eastAsia="宋体" w:hAnsi="宋体" w:cs="宋体" w:hint="eastAsia"/>
              </w:rPr>
              <w:t>前诊间结算</w:t>
            </w:r>
            <w:proofErr w:type="gramEnd"/>
            <w:r>
              <w:rPr>
                <w:rFonts w:ascii="宋体" w:eastAsia="宋体" w:hAnsi="宋体" w:cs="宋体" w:hint="eastAsia"/>
              </w:rPr>
              <w:t>。</w:t>
            </w:r>
          </w:p>
        </w:tc>
      </w:tr>
      <w:tr w:rsidR="00A735FC">
        <w:trPr>
          <w:trHeight w:val="60"/>
        </w:trPr>
        <w:tc>
          <w:tcPr>
            <w:tcW w:w="709" w:type="dxa"/>
            <w:vMerge/>
            <w:vAlign w:val="center"/>
          </w:tcPr>
          <w:p w:rsidR="00A735FC" w:rsidRDefault="00A735FC">
            <w:pPr>
              <w:numPr>
                <w:ilvl w:val="0"/>
                <w:numId w:val="11"/>
              </w:numPr>
              <w:spacing w:line="360" w:lineRule="auto"/>
              <w:jc w:val="center"/>
              <w:rPr>
                <w:rFonts w:ascii="宋体" w:eastAsia="宋体" w:hAnsi="宋体" w:cs="宋体"/>
              </w:rPr>
            </w:pPr>
          </w:p>
        </w:tc>
        <w:tc>
          <w:tcPr>
            <w:tcW w:w="709" w:type="dxa"/>
            <w:vMerge/>
            <w:vAlign w:val="center"/>
          </w:tcPr>
          <w:p w:rsidR="00A735FC" w:rsidRDefault="00A735FC">
            <w:pPr>
              <w:jc w:val="center"/>
              <w:rPr>
                <w:rFonts w:ascii="宋体" w:eastAsia="宋体" w:hAnsi="宋体" w:cs="宋体"/>
                <w:bCs/>
              </w:rPr>
            </w:pPr>
          </w:p>
        </w:tc>
        <w:tc>
          <w:tcPr>
            <w:tcW w:w="992" w:type="dxa"/>
            <w:vMerge/>
            <w:vAlign w:val="center"/>
          </w:tcPr>
          <w:p w:rsidR="00A735FC" w:rsidRDefault="00A735FC">
            <w:pPr>
              <w:widowControl/>
              <w:jc w:val="center"/>
              <w:textAlignment w:val="bottom"/>
              <w:rPr>
                <w:rFonts w:ascii="宋体" w:eastAsia="宋体" w:hAnsi="宋体" w:cs="宋体"/>
                <w:color w:val="000000"/>
                <w:kern w:val="0"/>
                <w:lang w:bidi="ar"/>
              </w:rPr>
            </w:pPr>
          </w:p>
        </w:tc>
        <w:tc>
          <w:tcPr>
            <w:tcW w:w="5954" w:type="dxa"/>
            <w:vAlign w:val="center"/>
          </w:tcPr>
          <w:p w:rsidR="00A735FC" w:rsidRDefault="009848B6">
            <w:pPr>
              <w:rPr>
                <w:rFonts w:ascii="宋体" w:eastAsia="宋体" w:hAnsi="宋体" w:cs="宋体"/>
              </w:rPr>
            </w:pPr>
            <w:r>
              <w:rPr>
                <w:rFonts w:ascii="宋体" w:eastAsia="宋体" w:hAnsi="宋体" w:cs="宋体" w:hint="eastAsia"/>
              </w:rPr>
              <w:t>3.2</w:t>
            </w:r>
            <w:r>
              <w:rPr>
                <w:rFonts w:ascii="宋体" w:eastAsia="宋体" w:hAnsi="宋体" w:cs="宋体" w:hint="eastAsia"/>
              </w:rPr>
              <w:t>发票作废</w:t>
            </w:r>
          </w:p>
          <w:p w:rsidR="00A735FC" w:rsidRDefault="009848B6">
            <w:pPr>
              <w:numPr>
                <w:ilvl w:val="0"/>
                <w:numId w:val="25"/>
              </w:numPr>
              <w:spacing w:line="360" w:lineRule="auto"/>
              <w:rPr>
                <w:rFonts w:ascii="宋体" w:eastAsia="宋体" w:hAnsi="宋体" w:cs="宋体"/>
              </w:rPr>
            </w:pPr>
            <w:r>
              <w:rPr>
                <w:rFonts w:ascii="宋体" w:eastAsia="宋体" w:hAnsi="宋体" w:cs="宋体" w:hint="eastAsia"/>
              </w:rPr>
              <w:t>发票未打出或打出后发现划价错误，需重打发票，需将原发票进行发票作废。</w:t>
            </w:r>
          </w:p>
          <w:p w:rsidR="00A735FC" w:rsidRDefault="009848B6">
            <w:pPr>
              <w:numPr>
                <w:ilvl w:val="0"/>
                <w:numId w:val="25"/>
              </w:numPr>
              <w:spacing w:line="360" w:lineRule="auto"/>
              <w:rPr>
                <w:rFonts w:ascii="宋体" w:eastAsia="宋体" w:hAnsi="宋体" w:cs="宋体"/>
              </w:rPr>
            </w:pPr>
            <w:r>
              <w:rPr>
                <w:rFonts w:ascii="宋体" w:eastAsia="宋体" w:hAnsi="宋体" w:cs="宋体" w:hint="eastAsia"/>
              </w:rPr>
              <w:t>作废的发票不再统计金额。</w:t>
            </w:r>
          </w:p>
          <w:p w:rsidR="00A735FC" w:rsidRDefault="009848B6">
            <w:pPr>
              <w:numPr>
                <w:ilvl w:val="0"/>
                <w:numId w:val="25"/>
              </w:numPr>
              <w:spacing w:line="360" w:lineRule="auto"/>
              <w:rPr>
                <w:rFonts w:ascii="宋体" w:eastAsia="宋体" w:hAnsi="宋体" w:cs="宋体"/>
              </w:rPr>
            </w:pPr>
            <w:r>
              <w:rPr>
                <w:rFonts w:ascii="宋体" w:eastAsia="宋体" w:hAnsi="宋体" w:cs="宋体" w:hint="eastAsia"/>
              </w:rPr>
              <w:t>账户病人不能取消发票作废。</w:t>
            </w:r>
          </w:p>
        </w:tc>
      </w:tr>
      <w:tr w:rsidR="00A735FC">
        <w:trPr>
          <w:trHeight w:val="60"/>
        </w:trPr>
        <w:tc>
          <w:tcPr>
            <w:tcW w:w="709" w:type="dxa"/>
            <w:vMerge/>
            <w:vAlign w:val="center"/>
          </w:tcPr>
          <w:p w:rsidR="00A735FC" w:rsidRDefault="00A735FC">
            <w:pPr>
              <w:numPr>
                <w:ilvl w:val="0"/>
                <w:numId w:val="11"/>
              </w:numPr>
              <w:spacing w:line="360" w:lineRule="auto"/>
              <w:jc w:val="center"/>
              <w:rPr>
                <w:rFonts w:ascii="宋体" w:eastAsia="宋体" w:hAnsi="宋体" w:cs="宋体"/>
              </w:rPr>
            </w:pPr>
          </w:p>
        </w:tc>
        <w:tc>
          <w:tcPr>
            <w:tcW w:w="709" w:type="dxa"/>
            <w:vMerge/>
            <w:vAlign w:val="center"/>
          </w:tcPr>
          <w:p w:rsidR="00A735FC" w:rsidRDefault="00A735FC">
            <w:pPr>
              <w:jc w:val="center"/>
              <w:rPr>
                <w:rFonts w:ascii="宋体" w:eastAsia="宋体" w:hAnsi="宋体" w:cs="宋体"/>
                <w:bCs/>
              </w:rPr>
            </w:pPr>
          </w:p>
        </w:tc>
        <w:tc>
          <w:tcPr>
            <w:tcW w:w="992" w:type="dxa"/>
            <w:vMerge/>
            <w:vAlign w:val="center"/>
          </w:tcPr>
          <w:p w:rsidR="00A735FC" w:rsidRDefault="00A735FC">
            <w:pPr>
              <w:widowControl/>
              <w:jc w:val="center"/>
              <w:textAlignment w:val="bottom"/>
              <w:rPr>
                <w:rFonts w:ascii="宋体" w:eastAsia="宋体" w:hAnsi="宋体" w:cs="宋体"/>
                <w:color w:val="000000"/>
                <w:kern w:val="0"/>
                <w:lang w:bidi="ar"/>
              </w:rPr>
            </w:pPr>
          </w:p>
        </w:tc>
        <w:tc>
          <w:tcPr>
            <w:tcW w:w="5954" w:type="dxa"/>
            <w:vAlign w:val="center"/>
          </w:tcPr>
          <w:p w:rsidR="00A735FC" w:rsidRDefault="009848B6">
            <w:pPr>
              <w:rPr>
                <w:rFonts w:ascii="宋体" w:eastAsia="宋体" w:hAnsi="宋体" w:cs="宋体"/>
                <w:color w:val="000000"/>
              </w:rPr>
            </w:pPr>
            <w:r>
              <w:rPr>
                <w:rFonts w:ascii="宋体" w:eastAsia="宋体" w:hAnsi="宋体" w:cs="宋体" w:hint="eastAsia"/>
                <w:color w:val="000000"/>
              </w:rPr>
              <w:t>3.3</w:t>
            </w:r>
            <w:r>
              <w:rPr>
                <w:rFonts w:ascii="宋体" w:eastAsia="宋体" w:hAnsi="宋体" w:cs="宋体" w:hint="eastAsia"/>
                <w:color w:val="000000"/>
              </w:rPr>
              <w:t>退费处理</w:t>
            </w:r>
          </w:p>
          <w:p w:rsidR="00A735FC" w:rsidRDefault="009848B6">
            <w:pPr>
              <w:numPr>
                <w:ilvl w:val="0"/>
                <w:numId w:val="26"/>
              </w:numPr>
              <w:spacing w:line="360" w:lineRule="auto"/>
              <w:rPr>
                <w:rFonts w:ascii="宋体" w:eastAsia="宋体" w:hAnsi="宋体" w:cs="宋体"/>
              </w:rPr>
            </w:pPr>
            <w:r>
              <w:rPr>
                <w:rFonts w:ascii="宋体" w:eastAsia="宋体" w:hAnsi="宋体" w:cs="宋体" w:hint="eastAsia"/>
              </w:rPr>
              <w:t>已发药的处方需先在药房进行退药处理后再进行退费处理。</w:t>
            </w:r>
          </w:p>
          <w:p w:rsidR="00A735FC" w:rsidRDefault="009848B6">
            <w:pPr>
              <w:numPr>
                <w:ilvl w:val="0"/>
                <w:numId w:val="26"/>
              </w:numPr>
              <w:spacing w:line="360" w:lineRule="auto"/>
              <w:rPr>
                <w:rFonts w:ascii="宋体" w:eastAsia="宋体" w:hAnsi="宋体" w:cs="宋体"/>
              </w:rPr>
            </w:pPr>
            <w:r>
              <w:rPr>
                <w:rFonts w:ascii="宋体" w:eastAsia="宋体" w:hAnsi="宋体" w:cs="宋体" w:hint="eastAsia"/>
              </w:rPr>
              <w:t>未发药的发票，可直接进行作废处理。</w:t>
            </w:r>
          </w:p>
          <w:p w:rsidR="00A735FC" w:rsidRDefault="009848B6">
            <w:pPr>
              <w:numPr>
                <w:ilvl w:val="0"/>
                <w:numId w:val="26"/>
              </w:numPr>
              <w:spacing w:line="360" w:lineRule="auto"/>
              <w:rPr>
                <w:rFonts w:ascii="宋体" w:eastAsia="宋体" w:hAnsi="宋体" w:cs="宋体"/>
              </w:rPr>
            </w:pPr>
            <w:r>
              <w:rPr>
                <w:rFonts w:ascii="宋体" w:eastAsia="宋体" w:hAnsi="宋体" w:cs="宋体" w:hint="eastAsia"/>
              </w:rPr>
              <w:t>检查单可直接进行退费处理。</w:t>
            </w:r>
          </w:p>
        </w:tc>
      </w:tr>
      <w:tr w:rsidR="00A735FC">
        <w:trPr>
          <w:trHeight w:val="60"/>
        </w:trPr>
        <w:tc>
          <w:tcPr>
            <w:tcW w:w="709" w:type="dxa"/>
            <w:vMerge/>
            <w:vAlign w:val="center"/>
          </w:tcPr>
          <w:p w:rsidR="00A735FC" w:rsidRDefault="00A735FC">
            <w:pPr>
              <w:numPr>
                <w:ilvl w:val="0"/>
                <w:numId w:val="11"/>
              </w:numPr>
              <w:spacing w:line="360" w:lineRule="auto"/>
              <w:jc w:val="center"/>
              <w:rPr>
                <w:rFonts w:ascii="宋体" w:eastAsia="宋体" w:hAnsi="宋体" w:cs="宋体"/>
              </w:rPr>
            </w:pPr>
          </w:p>
        </w:tc>
        <w:tc>
          <w:tcPr>
            <w:tcW w:w="709" w:type="dxa"/>
            <w:vMerge/>
            <w:vAlign w:val="center"/>
          </w:tcPr>
          <w:p w:rsidR="00A735FC" w:rsidRDefault="00A735FC">
            <w:pPr>
              <w:jc w:val="center"/>
              <w:rPr>
                <w:rFonts w:ascii="宋体" w:eastAsia="宋体" w:hAnsi="宋体" w:cs="宋体"/>
                <w:bCs/>
              </w:rPr>
            </w:pPr>
          </w:p>
        </w:tc>
        <w:tc>
          <w:tcPr>
            <w:tcW w:w="992" w:type="dxa"/>
            <w:vMerge/>
            <w:vAlign w:val="center"/>
          </w:tcPr>
          <w:p w:rsidR="00A735FC" w:rsidRDefault="00A735FC">
            <w:pPr>
              <w:widowControl/>
              <w:jc w:val="center"/>
              <w:textAlignment w:val="bottom"/>
              <w:rPr>
                <w:rFonts w:ascii="宋体" w:eastAsia="宋体" w:hAnsi="宋体" w:cs="宋体"/>
                <w:color w:val="000000"/>
                <w:kern w:val="0"/>
                <w:lang w:bidi="ar"/>
              </w:rPr>
            </w:pPr>
          </w:p>
        </w:tc>
        <w:tc>
          <w:tcPr>
            <w:tcW w:w="5954" w:type="dxa"/>
            <w:vAlign w:val="center"/>
          </w:tcPr>
          <w:p w:rsidR="00A735FC" w:rsidRDefault="009848B6">
            <w:pPr>
              <w:rPr>
                <w:rFonts w:ascii="宋体" w:eastAsia="宋体" w:hAnsi="宋体" w:cs="宋体"/>
              </w:rPr>
            </w:pPr>
            <w:r>
              <w:rPr>
                <w:rFonts w:ascii="宋体" w:eastAsia="宋体" w:hAnsi="宋体" w:cs="宋体" w:hint="eastAsia"/>
              </w:rPr>
              <w:t>3.4</w:t>
            </w:r>
            <w:r>
              <w:rPr>
                <w:rFonts w:ascii="宋体" w:eastAsia="宋体" w:hAnsi="宋体" w:cs="宋体" w:hint="eastAsia"/>
              </w:rPr>
              <w:t>收费日报表</w:t>
            </w:r>
          </w:p>
          <w:p w:rsidR="00A735FC" w:rsidRDefault="009848B6">
            <w:pPr>
              <w:rPr>
                <w:rFonts w:ascii="宋体" w:eastAsia="宋体" w:hAnsi="宋体" w:cs="宋体"/>
              </w:rPr>
            </w:pPr>
            <w:r>
              <w:rPr>
                <w:rFonts w:ascii="宋体" w:eastAsia="宋体" w:hAnsi="宋体" w:cs="宋体" w:hint="eastAsia"/>
              </w:rPr>
              <w:t>提供收费日报表，能够统计操作员当天的收费情况，包括：收费发票、作废发票、退费发票。可查看收费明细，包括各种收款方式下的金额明细。</w:t>
            </w:r>
          </w:p>
        </w:tc>
      </w:tr>
      <w:tr w:rsidR="00A735FC">
        <w:trPr>
          <w:trHeight w:val="60"/>
        </w:trPr>
        <w:tc>
          <w:tcPr>
            <w:tcW w:w="709" w:type="dxa"/>
            <w:vMerge/>
            <w:vAlign w:val="center"/>
          </w:tcPr>
          <w:p w:rsidR="00A735FC" w:rsidRDefault="00A735FC">
            <w:pPr>
              <w:numPr>
                <w:ilvl w:val="0"/>
                <w:numId w:val="11"/>
              </w:numPr>
              <w:spacing w:line="360" w:lineRule="auto"/>
              <w:jc w:val="center"/>
              <w:rPr>
                <w:rFonts w:ascii="宋体" w:eastAsia="宋体" w:hAnsi="宋体" w:cs="宋体"/>
              </w:rPr>
            </w:pPr>
          </w:p>
        </w:tc>
        <w:tc>
          <w:tcPr>
            <w:tcW w:w="709" w:type="dxa"/>
            <w:vMerge/>
            <w:vAlign w:val="center"/>
          </w:tcPr>
          <w:p w:rsidR="00A735FC" w:rsidRDefault="00A735FC">
            <w:pPr>
              <w:jc w:val="center"/>
              <w:rPr>
                <w:rFonts w:ascii="宋体" w:eastAsia="宋体" w:hAnsi="宋体" w:cs="宋体"/>
                <w:bCs/>
              </w:rPr>
            </w:pPr>
          </w:p>
        </w:tc>
        <w:tc>
          <w:tcPr>
            <w:tcW w:w="992" w:type="dxa"/>
            <w:vMerge/>
            <w:vAlign w:val="center"/>
          </w:tcPr>
          <w:p w:rsidR="00A735FC" w:rsidRDefault="00A735FC">
            <w:pPr>
              <w:widowControl/>
              <w:jc w:val="center"/>
              <w:textAlignment w:val="bottom"/>
              <w:rPr>
                <w:rFonts w:ascii="宋体" w:eastAsia="宋体" w:hAnsi="宋体" w:cs="宋体"/>
                <w:color w:val="000000"/>
                <w:kern w:val="0"/>
                <w:lang w:bidi="ar"/>
              </w:rPr>
            </w:pPr>
          </w:p>
        </w:tc>
        <w:tc>
          <w:tcPr>
            <w:tcW w:w="5954" w:type="dxa"/>
            <w:vAlign w:val="center"/>
          </w:tcPr>
          <w:p w:rsidR="00A735FC" w:rsidRDefault="009848B6">
            <w:pPr>
              <w:rPr>
                <w:rFonts w:ascii="宋体" w:eastAsia="宋体" w:hAnsi="宋体" w:cs="宋体"/>
                <w:color w:val="000000"/>
              </w:rPr>
            </w:pPr>
            <w:r>
              <w:rPr>
                <w:rFonts w:ascii="宋体" w:eastAsia="宋体" w:hAnsi="宋体" w:cs="宋体" w:hint="eastAsia"/>
                <w:color w:val="000000"/>
              </w:rPr>
              <w:t>3.5</w:t>
            </w:r>
            <w:r>
              <w:rPr>
                <w:rFonts w:ascii="宋体" w:eastAsia="宋体" w:hAnsi="宋体" w:cs="宋体" w:hint="eastAsia"/>
                <w:color w:val="000000"/>
              </w:rPr>
              <w:t>收费汇总日报</w:t>
            </w:r>
          </w:p>
          <w:p w:rsidR="00A735FC" w:rsidRDefault="009848B6">
            <w:pPr>
              <w:pStyle w:val="afff6"/>
              <w:widowControl/>
              <w:ind w:firstLineChars="0"/>
              <w:rPr>
                <w:rFonts w:ascii="宋体" w:eastAsia="宋体" w:hAnsi="宋体" w:cs="宋体"/>
                <w:color w:val="000000"/>
              </w:rPr>
            </w:pPr>
            <w:r>
              <w:rPr>
                <w:rFonts w:ascii="宋体" w:eastAsia="宋体" w:hAnsi="宋体" w:cs="宋体" w:hint="eastAsia"/>
              </w:rPr>
              <w:t>提供收费汇总日报，能够统计全院的门诊收费情况。</w:t>
            </w:r>
          </w:p>
        </w:tc>
      </w:tr>
      <w:tr w:rsidR="00A735FC">
        <w:trPr>
          <w:trHeight w:val="60"/>
        </w:trPr>
        <w:tc>
          <w:tcPr>
            <w:tcW w:w="709" w:type="dxa"/>
            <w:vMerge/>
            <w:vAlign w:val="center"/>
          </w:tcPr>
          <w:p w:rsidR="00A735FC" w:rsidRDefault="00A735FC">
            <w:pPr>
              <w:numPr>
                <w:ilvl w:val="0"/>
                <w:numId w:val="11"/>
              </w:numPr>
              <w:spacing w:line="360" w:lineRule="auto"/>
              <w:jc w:val="center"/>
              <w:rPr>
                <w:rFonts w:ascii="宋体" w:eastAsia="宋体" w:hAnsi="宋体" w:cs="宋体"/>
              </w:rPr>
            </w:pPr>
          </w:p>
        </w:tc>
        <w:tc>
          <w:tcPr>
            <w:tcW w:w="709" w:type="dxa"/>
            <w:vMerge/>
            <w:vAlign w:val="center"/>
          </w:tcPr>
          <w:p w:rsidR="00A735FC" w:rsidRDefault="00A735FC">
            <w:pPr>
              <w:jc w:val="center"/>
              <w:rPr>
                <w:rFonts w:ascii="宋体" w:eastAsia="宋体" w:hAnsi="宋体" w:cs="宋体"/>
                <w:bCs/>
              </w:rPr>
            </w:pPr>
          </w:p>
        </w:tc>
        <w:tc>
          <w:tcPr>
            <w:tcW w:w="992" w:type="dxa"/>
            <w:vMerge/>
            <w:vAlign w:val="center"/>
          </w:tcPr>
          <w:p w:rsidR="00A735FC" w:rsidRDefault="00A735FC">
            <w:pPr>
              <w:widowControl/>
              <w:jc w:val="center"/>
              <w:textAlignment w:val="bottom"/>
              <w:rPr>
                <w:rFonts w:ascii="宋体" w:eastAsia="宋体" w:hAnsi="宋体" w:cs="宋体"/>
                <w:color w:val="000000"/>
                <w:kern w:val="0"/>
                <w:lang w:bidi="ar"/>
              </w:rPr>
            </w:pPr>
          </w:p>
        </w:tc>
        <w:tc>
          <w:tcPr>
            <w:tcW w:w="5954" w:type="dxa"/>
            <w:vAlign w:val="center"/>
          </w:tcPr>
          <w:p w:rsidR="00A735FC" w:rsidRDefault="009848B6">
            <w:pPr>
              <w:rPr>
                <w:rFonts w:ascii="宋体" w:eastAsia="宋体" w:hAnsi="宋体" w:cs="宋体"/>
              </w:rPr>
            </w:pPr>
            <w:r>
              <w:rPr>
                <w:rFonts w:ascii="宋体" w:eastAsia="宋体" w:hAnsi="宋体" w:cs="宋体" w:hint="eastAsia"/>
              </w:rPr>
              <w:t>3.6</w:t>
            </w:r>
            <w:r>
              <w:rPr>
                <w:rFonts w:ascii="宋体" w:eastAsia="宋体" w:hAnsi="宋体" w:cs="宋体" w:hint="eastAsia"/>
              </w:rPr>
              <w:t>个人合并日报</w:t>
            </w:r>
          </w:p>
          <w:p w:rsidR="00A735FC" w:rsidRDefault="009848B6">
            <w:pPr>
              <w:pStyle w:val="afff6"/>
              <w:widowControl/>
              <w:ind w:firstLineChars="0" w:firstLine="0"/>
              <w:rPr>
                <w:rFonts w:ascii="宋体" w:eastAsia="宋体" w:hAnsi="宋体" w:cs="宋体"/>
              </w:rPr>
            </w:pPr>
            <w:r>
              <w:rPr>
                <w:rFonts w:ascii="宋体" w:eastAsia="宋体" w:hAnsi="宋体" w:cs="宋体" w:hint="eastAsia"/>
              </w:rPr>
              <w:t>提供个人合并日报，能够统计当前操作员当天的挂号、收费次数和金额，就诊号码和发票段、票据数量，并可按照病人性质和项目统计收费情况，生成报表，提供打印功能等。</w:t>
            </w:r>
          </w:p>
        </w:tc>
      </w:tr>
      <w:tr w:rsidR="00A735FC">
        <w:trPr>
          <w:trHeight w:val="317"/>
        </w:trPr>
        <w:tc>
          <w:tcPr>
            <w:tcW w:w="709" w:type="dxa"/>
            <w:vMerge w:val="restart"/>
            <w:vAlign w:val="center"/>
          </w:tcPr>
          <w:p w:rsidR="00A735FC" w:rsidRDefault="00A735FC">
            <w:pPr>
              <w:numPr>
                <w:ilvl w:val="0"/>
                <w:numId w:val="11"/>
              </w:numPr>
              <w:spacing w:line="360" w:lineRule="auto"/>
              <w:jc w:val="center"/>
              <w:rPr>
                <w:rFonts w:ascii="宋体" w:eastAsia="宋体" w:hAnsi="宋体" w:cs="宋体"/>
              </w:rPr>
            </w:pPr>
          </w:p>
        </w:tc>
        <w:tc>
          <w:tcPr>
            <w:tcW w:w="709" w:type="dxa"/>
            <w:vMerge/>
            <w:vAlign w:val="center"/>
          </w:tcPr>
          <w:p w:rsidR="00A735FC" w:rsidRDefault="00A735FC">
            <w:pPr>
              <w:jc w:val="center"/>
              <w:rPr>
                <w:rFonts w:ascii="宋体" w:eastAsia="宋体" w:hAnsi="宋体" w:cs="宋体"/>
                <w:bCs/>
              </w:rPr>
            </w:pPr>
          </w:p>
        </w:tc>
        <w:tc>
          <w:tcPr>
            <w:tcW w:w="992" w:type="dxa"/>
            <w:vMerge w:val="restart"/>
            <w:vAlign w:val="center"/>
          </w:tcPr>
          <w:p w:rsidR="00A735FC" w:rsidRDefault="009848B6">
            <w:pPr>
              <w:widowControl/>
              <w:jc w:val="center"/>
              <w:textAlignment w:val="bottom"/>
              <w:rPr>
                <w:rFonts w:ascii="宋体" w:eastAsia="宋体" w:hAnsi="宋体" w:cs="宋体"/>
                <w:color w:val="000000"/>
              </w:rPr>
            </w:pPr>
            <w:r>
              <w:rPr>
                <w:rFonts w:ascii="宋体" w:eastAsia="宋体" w:hAnsi="宋体" w:cs="宋体" w:hint="eastAsia"/>
                <w:color w:val="000000"/>
                <w:kern w:val="0"/>
                <w:lang w:bidi="ar"/>
              </w:rPr>
              <w:t>治疗管理信息系统</w:t>
            </w:r>
          </w:p>
        </w:tc>
        <w:tc>
          <w:tcPr>
            <w:tcW w:w="5954" w:type="dxa"/>
            <w:vAlign w:val="center"/>
          </w:tcPr>
          <w:p w:rsidR="00A735FC" w:rsidRDefault="009848B6">
            <w:pPr>
              <w:rPr>
                <w:rFonts w:ascii="宋体" w:eastAsia="宋体" w:hAnsi="宋体" w:cs="宋体"/>
              </w:rPr>
            </w:pPr>
            <w:r>
              <w:rPr>
                <w:rFonts w:ascii="宋体" w:eastAsia="宋体" w:hAnsi="宋体" w:cs="宋体" w:hint="eastAsia"/>
              </w:rPr>
              <w:t>4.1</w:t>
            </w:r>
            <w:r>
              <w:rPr>
                <w:rFonts w:ascii="宋体" w:eastAsia="宋体" w:hAnsi="宋体" w:cs="宋体" w:hint="eastAsia"/>
              </w:rPr>
              <w:t>治疗申请</w:t>
            </w:r>
          </w:p>
          <w:p w:rsidR="00A735FC" w:rsidRDefault="009848B6">
            <w:pPr>
              <w:numPr>
                <w:ilvl w:val="0"/>
                <w:numId w:val="27"/>
              </w:numPr>
              <w:spacing w:line="360" w:lineRule="auto"/>
              <w:rPr>
                <w:rFonts w:ascii="宋体" w:eastAsia="宋体" w:hAnsi="宋体" w:cs="宋体"/>
              </w:rPr>
            </w:pPr>
            <w:r>
              <w:rPr>
                <w:rFonts w:ascii="宋体" w:eastAsia="宋体" w:hAnsi="宋体" w:cs="宋体" w:hint="eastAsia"/>
              </w:rPr>
              <w:t>支持门诊的治疗申请时引入门诊病历内容。</w:t>
            </w:r>
          </w:p>
          <w:p w:rsidR="00A735FC" w:rsidRDefault="009848B6">
            <w:pPr>
              <w:numPr>
                <w:ilvl w:val="0"/>
                <w:numId w:val="27"/>
              </w:numPr>
              <w:spacing w:line="360" w:lineRule="auto"/>
              <w:rPr>
                <w:rFonts w:ascii="宋体" w:eastAsia="宋体" w:hAnsi="宋体" w:cs="宋体"/>
                <w:b/>
                <w:color w:val="FF0000"/>
              </w:rPr>
            </w:pPr>
            <w:r>
              <w:rPr>
                <w:rFonts w:ascii="宋体" w:eastAsia="宋体" w:hAnsi="宋体" w:cs="宋体" w:hint="eastAsia"/>
                <w:b/>
                <w:color w:val="FF0000"/>
              </w:rPr>
              <w:t xml:space="preserve"> </w:t>
            </w:r>
            <w:r>
              <w:rPr>
                <w:rFonts w:ascii="宋体" w:eastAsia="宋体" w:hAnsi="宋体" w:cs="宋体" w:hint="eastAsia"/>
                <w:b/>
                <w:color w:val="FF0000"/>
              </w:rPr>
              <w:t>提供快速点</w:t>
            </w:r>
            <w:proofErr w:type="gramStart"/>
            <w:r>
              <w:rPr>
                <w:rFonts w:ascii="宋体" w:eastAsia="宋体" w:hAnsi="宋体" w:cs="宋体" w:hint="eastAsia"/>
                <w:b/>
                <w:color w:val="FF0000"/>
              </w:rPr>
              <w:t>选治疗</w:t>
            </w:r>
            <w:proofErr w:type="gramEnd"/>
            <w:r>
              <w:rPr>
                <w:rFonts w:ascii="宋体" w:eastAsia="宋体" w:hAnsi="宋体" w:cs="宋体" w:hint="eastAsia"/>
                <w:b/>
                <w:color w:val="FF0000"/>
              </w:rPr>
              <w:t>项目及针灸配穴方案</w:t>
            </w:r>
            <w:r>
              <w:rPr>
                <w:rFonts w:ascii="宋体" w:eastAsia="宋体" w:hAnsi="宋体" w:cs="宋体" w:hint="eastAsia"/>
                <w:b/>
                <w:color w:val="FF0000"/>
              </w:rPr>
              <w:t>(</w:t>
            </w:r>
            <w:r>
              <w:rPr>
                <w:rFonts w:ascii="宋体" w:eastAsia="宋体" w:hAnsi="宋体" w:cs="宋体" w:hint="eastAsia"/>
                <w:b/>
                <w:color w:val="FF0000"/>
              </w:rPr>
              <w:t>中医</w:t>
            </w:r>
            <w:r>
              <w:rPr>
                <w:rFonts w:ascii="宋体" w:eastAsia="宋体" w:hAnsi="宋体" w:cs="宋体" w:hint="eastAsia"/>
                <w:b/>
                <w:color w:val="FF0000"/>
              </w:rPr>
              <w:t>,</w:t>
            </w:r>
            <w:r>
              <w:rPr>
                <w:rFonts w:ascii="宋体" w:eastAsia="宋体" w:hAnsi="宋体" w:cs="宋体" w:hint="eastAsia"/>
                <w:b/>
                <w:color w:val="FF0000"/>
              </w:rPr>
              <w:t>含专业人体经络穴位图</w:t>
            </w:r>
            <w:r>
              <w:rPr>
                <w:rFonts w:ascii="宋体" w:eastAsia="宋体" w:hAnsi="宋体" w:cs="宋体" w:hint="eastAsia"/>
                <w:b/>
                <w:color w:val="FF0000"/>
              </w:rPr>
              <w:t xml:space="preserve">) </w:t>
            </w:r>
            <w:r>
              <w:rPr>
                <w:rFonts w:ascii="宋体" w:eastAsia="宋体" w:hAnsi="宋体" w:cs="宋体" w:hint="eastAsia"/>
                <w:b/>
                <w:color w:val="FF0000"/>
              </w:rPr>
              <w:t>。</w:t>
            </w:r>
          </w:p>
          <w:p w:rsidR="00A735FC" w:rsidRDefault="009848B6">
            <w:pPr>
              <w:numPr>
                <w:ilvl w:val="0"/>
                <w:numId w:val="27"/>
              </w:numPr>
              <w:spacing w:line="360" w:lineRule="auto"/>
              <w:rPr>
                <w:rFonts w:ascii="宋体" w:eastAsia="宋体" w:hAnsi="宋体" w:cs="宋体"/>
              </w:rPr>
            </w:pPr>
            <w:r>
              <w:rPr>
                <w:rFonts w:ascii="宋体" w:eastAsia="宋体" w:hAnsi="宋体" w:cs="宋体" w:hint="eastAsia"/>
              </w:rPr>
              <w:t>提供对未经过门诊申请的患者进行申请补录的功能，并可对申请单进行集中管理。</w:t>
            </w:r>
          </w:p>
        </w:tc>
      </w:tr>
      <w:tr w:rsidR="00A735FC">
        <w:trPr>
          <w:trHeight w:val="317"/>
        </w:trPr>
        <w:tc>
          <w:tcPr>
            <w:tcW w:w="709" w:type="dxa"/>
            <w:vMerge/>
            <w:vAlign w:val="center"/>
          </w:tcPr>
          <w:p w:rsidR="00A735FC" w:rsidRDefault="00A735FC">
            <w:pPr>
              <w:numPr>
                <w:ilvl w:val="0"/>
                <w:numId w:val="11"/>
              </w:numPr>
              <w:spacing w:line="360" w:lineRule="auto"/>
              <w:jc w:val="center"/>
              <w:rPr>
                <w:rFonts w:ascii="宋体" w:eastAsia="宋体" w:hAnsi="宋体" w:cs="宋体"/>
              </w:rPr>
            </w:pPr>
          </w:p>
        </w:tc>
        <w:tc>
          <w:tcPr>
            <w:tcW w:w="709" w:type="dxa"/>
            <w:vMerge/>
            <w:vAlign w:val="center"/>
          </w:tcPr>
          <w:p w:rsidR="00A735FC" w:rsidRDefault="00A735FC">
            <w:pPr>
              <w:jc w:val="center"/>
              <w:rPr>
                <w:rFonts w:ascii="宋体" w:eastAsia="宋体" w:hAnsi="宋体" w:cs="宋体"/>
                <w:bCs/>
              </w:rPr>
            </w:pPr>
          </w:p>
        </w:tc>
        <w:tc>
          <w:tcPr>
            <w:tcW w:w="992" w:type="dxa"/>
            <w:vMerge/>
            <w:vAlign w:val="center"/>
          </w:tcPr>
          <w:p w:rsidR="00A735FC" w:rsidRDefault="00A735FC">
            <w:pPr>
              <w:widowControl/>
              <w:jc w:val="center"/>
              <w:textAlignment w:val="bottom"/>
              <w:rPr>
                <w:rFonts w:ascii="宋体" w:eastAsia="宋体" w:hAnsi="宋体" w:cs="宋体"/>
                <w:color w:val="000000"/>
                <w:kern w:val="0"/>
                <w:lang w:bidi="ar"/>
              </w:rPr>
            </w:pPr>
          </w:p>
        </w:tc>
        <w:tc>
          <w:tcPr>
            <w:tcW w:w="5954" w:type="dxa"/>
            <w:vAlign w:val="center"/>
          </w:tcPr>
          <w:p w:rsidR="00A735FC" w:rsidRDefault="009848B6">
            <w:pPr>
              <w:rPr>
                <w:rFonts w:ascii="宋体" w:eastAsia="宋体" w:hAnsi="宋体" w:cs="宋体"/>
              </w:rPr>
            </w:pPr>
            <w:r>
              <w:rPr>
                <w:rFonts w:ascii="宋体" w:eastAsia="宋体" w:hAnsi="宋体" w:cs="宋体" w:hint="eastAsia"/>
              </w:rPr>
              <w:t>4.2</w:t>
            </w:r>
            <w:r>
              <w:rPr>
                <w:rFonts w:ascii="宋体" w:eastAsia="宋体" w:hAnsi="宋体" w:cs="宋体" w:hint="eastAsia"/>
              </w:rPr>
              <w:t>治疗预约</w:t>
            </w:r>
          </w:p>
          <w:p w:rsidR="00A735FC" w:rsidRDefault="009848B6">
            <w:pPr>
              <w:numPr>
                <w:ilvl w:val="0"/>
                <w:numId w:val="28"/>
              </w:numPr>
              <w:spacing w:line="360" w:lineRule="auto"/>
              <w:rPr>
                <w:rFonts w:ascii="宋体" w:eastAsia="宋体" w:hAnsi="宋体" w:cs="宋体"/>
              </w:rPr>
            </w:pPr>
            <w:r>
              <w:rPr>
                <w:rFonts w:ascii="宋体" w:eastAsia="宋体" w:hAnsi="宋体" w:cs="宋体" w:hint="eastAsia"/>
              </w:rPr>
              <w:t>提供对门诊申请或补录的治疗申请单进行治疗预约功能。</w:t>
            </w:r>
          </w:p>
          <w:p w:rsidR="00A735FC" w:rsidRDefault="009848B6">
            <w:pPr>
              <w:numPr>
                <w:ilvl w:val="0"/>
                <w:numId w:val="28"/>
              </w:numPr>
              <w:spacing w:line="360" w:lineRule="auto"/>
              <w:rPr>
                <w:rFonts w:ascii="宋体" w:eastAsia="宋体" w:hAnsi="宋体" w:cs="宋体"/>
              </w:rPr>
            </w:pPr>
            <w:r>
              <w:rPr>
                <w:rFonts w:ascii="宋体" w:eastAsia="宋体" w:hAnsi="宋体" w:cs="宋体" w:hint="eastAsia"/>
              </w:rPr>
              <w:t>对治疗的疗程及项目应能自动生成预约计划，并可以调整。</w:t>
            </w:r>
          </w:p>
        </w:tc>
      </w:tr>
      <w:tr w:rsidR="00A735FC">
        <w:trPr>
          <w:trHeight w:val="317"/>
        </w:trPr>
        <w:tc>
          <w:tcPr>
            <w:tcW w:w="709" w:type="dxa"/>
            <w:vMerge/>
            <w:vAlign w:val="center"/>
          </w:tcPr>
          <w:p w:rsidR="00A735FC" w:rsidRDefault="00A735FC">
            <w:pPr>
              <w:numPr>
                <w:ilvl w:val="0"/>
                <w:numId w:val="11"/>
              </w:numPr>
              <w:spacing w:line="360" w:lineRule="auto"/>
              <w:jc w:val="center"/>
              <w:rPr>
                <w:rFonts w:ascii="宋体" w:eastAsia="宋体" w:hAnsi="宋体" w:cs="宋体"/>
              </w:rPr>
            </w:pPr>
          </w:p>
        </w:tc>
        <w:tc>
          <w:tcPr>
            <w:tcW w:w="709" w:type="dxa"/>
            <w:vMerge/>
            <w:vAlign w:val="center"/>
          </w:tcPr>
          <w:p w:rsidR="00A735FC" w:rsidRDefault="00A735FC">
            <w:pPr>
              <w:jc w:val="center"/>
              <w:rPr>
                <w:rFonts w:ascii="宋体" w:eastAsia="宋体" w:hAnsi="宋体" w:cs="宋体"/>
                <w:bCs/>
              </w:rPr>
            </w:pPr>
          </w:p>
        </w:tc>
        <w:tc>
          <w:tcPr>
            <w:tcW w:w="992" w:type="dxa"/>
            <w:vMerge/>
            <w:vAlign w:val="center"/>
          </w:tcPr>
          <w:p w:rsidR="00A735FC" w:rsidRDefault="00A735FC">
            <w:pPr>
              <w:widowControl/>
              <w:jc w:val="center"/>
              <w:textAlignment w:val="bottom"/>
              <w:rPr>
                <w:rFonts w:ascii="宋体" w:eastAsia="宋体" w:hAnsi="宋体" w:cs="宋体"/>
                <w:color w:val="000000"/>
                <w:kern w:val="0"/>
                <w:lang w:bidi="ar"/>
              </w:rPr>
            </w:pPr>
          </w:p>
        </w:tc>
        <w:tc>
          <w:tcPr>
            <w:tcW w:w="5954" w:type="dxa"/>
            <w:vAlign w:val="center"/>
          </w:tcPr>
          <w:p w:rsidR="00A735FC" w:rsidRDefault="009848B6">
            <w:pPr>
              <w:rPr>
                <w:rFonts w:ascii="宋体" w:eastAsia="宋体" w:hAnsi="宋体" w:cs="宋体"/>
              </w:rPr>
            </w:pPr>
            <w:r>
              <w:rPr>
                <w:rFonts w:ascii="宋体" w:eastAsia="宋体" w:hAnsi="宋体" w:cs="宋体" w:hint="eastAsia"/>
              </w:rPr>
              <w:t>4.3</w:t>
            </w:r>
            <w:r>
              <w:rPr>
                <w:rFonts w:ascii="宋体" w:eastAsia="宋体" w:hAnsi="宋体" w:cs="宋体" w:hint="eastAsia"/>
              </w:rPr>
              <w:t>治疗记录</w:t>
            </w:r>
          </w:p>
          <w:p w:rsidR="00A735FC" w:rsidRDefault="009848B6">
            <w:pPr>
              <w:numPr>
                <w:ilvl w:val="0"/>
                <w:numId w:val="29"/>
              </w:numPr>
              <w:spacing w:line="360" w:lineRule="auto"/>
              <w:rPr>
                <w:rFonts w:ascii="宋体" w:eastAsia="宋体" w:hAnsi="宋体" w:cs="宋体"/>
              </w:rPr>
            </w:pPr>
            <w:r>
              <w:rPr>
                <w:rFonts w:ascii="宋体" w:eastAsia="宋体" w:hAnsi="宋体" w:cs="宋体" w:hint="eastAsia"/>
              </w:rPr>
              <w:t>提供查看病人门诊病历记录功能。</w:t>
            </w:r>
          </w:p>
          <w:p w:rsidR="00A735FC" w:rsidRDefault="009848B6">
            <w:pPr>
              <w:numPr>
                <w:ilvl w:val="0"/>
                <w:numId w:val="29"/>
              </w:numPr>
              <w:spacing w:line="360" w:lineRule="auto"/>
              <w:rPr>
                <w:rFonts w:ascii="宋体" w:eastAsia="宋体" w:hAnsi="宋体" w:cs="宋体"/>
              </w:rPr>
            </w:pPr>
            <w:r>
              <w:rPr>
                <w:rFonts w:ascii="宋体" w:eastAsia="宋体" w:hAnsi="宋体" w:cs="宋体" w:hint="eastAsia"/>
              </w:rPr>
              <w:t>提供对治疗患者的治疗过程及效果进行记录的功能。</w:t>
            </w:r>
          </w:p>
          <w:p w:rsidR="00A735FC" w:rsidRDefault="009848B6">
            <w:pPr>
              <w:numPr>
                <w:ilvl w:val="0"/>
                <w:numId w:val="29"/>
              </w:numPr>
              <w:spacing w:line="360" w:lineRule="auto"/>
              <w:rPr>
                <w:rFonts w:ascii="宋体" w:eastAsia="宋体" w:hAnsi="宋体" w:cs="宋体"/>
              </w:rPr>
            </w:pPr>
            <w:r>
              <w:rPr>
                <w:rFonts w:ascii="宋体" w:eastAsia="宋体" w:hAnsi="宋体" w:cs="宋体" w:hint="eastAsia"/>
              </w:rPr>
              <w:t>提供疗程小结及总结的书写和记录功能。</w:t>
            </w:r>
          </w:p>
        </w:tc>
      </w:tr>
      <w:tr w:rsidR="00A735FC">
        <w:trPr>
          <w:trHeight w:val="1535"/>
        </w:trPr>
        <w:tc>
          <w:tcPr>
            <w:tcW w:w="709" w:type="dxa"/>
            <w:vMerge/>
            <w:vAlign w:val="center"/>
          </w:tcPr>
          <w:p w:rsidR="00A735FC" w:rsidRDefault="00A735FC">
            <w:pPr>
              <w:numPr>
                <w:ilvl w:val="0"/>
                <w:numId w:val="11"/>
              </w:numPr>
              <w:spacing w:line="360" w:lineRule="auto"/>
              <w:jc w:val="center"/>
              <w:rPr>
                <w:rFonts w:ascii="宋体" w:eastAsia="宋体" w:hAnsi="宋体" w:cs="宋体"/>
              </w:rPr>
            </w:pPr>
          </w:p>
        </w:tc>
        <w:tc>
          <w:tcPr>
            <w:tcW w:w="709" w:type="dxa"/>
            <w:vMerge/>
            <w:vAlign w:val="center"/>
          </w:tcPr>
          <w:p w:rsidR="00A735FC" w:rsidRDefault="00A735FC">
            <w:pPr>
              <w:jc w:val="center"/>
              <w:rPr>
                <w:rFonts w:ascii="宋体" w:eastAsia="宋体" w:hAnsi="宋体" w:cs="宋体"/>
                <w:bCs/>
              </w:rPr>
            </w:pPr>
          </w:p>
        </w:tc>
        <w:tc>
          <w:tcPr>
            <w:tcW w:w="992" w:type="dxa"/>
            <w:vMerge/>
            <w:vAlign w:val="center"/>
          </w:tcPr>
          <w:p w:rsidR="00A735FC" w:rsidRDefault="00A735FC">
            <w:pPr>
              <w:widowControl/>
              <w:jc w:val="center"/>
              <w:textAlignment w:val="bottom"/>
              <w:rPr>
                <w:rFonts w:ascii="宋体" w:eastAsia="宋体" w:hAnsi="宋体" w:cs="宋体"/>
                <w:color w:val="000000"/>
                <w:kern w:val="0"/>
                <w:lang w:bidi="ar"/>
              </w:rPr>
            </w:pPr>
          </w:p>
        </w:tc>
        <w:tc>
          <w:tcPr>
            <w:tcW w:w="5954" w:type="dxa"/>
            <w:vAlign w:val="center"/>
          </w:tcPr>
          <w:p w:rsidR="00A735FC" w:rsidRDefault="009848B6">
            <w:pPr>
              <w:rPr>
                <w:rFonts w:ascii="宋体" w:eastAsia="宋体" w:hAnsi="宋体" w:cs="宋体"/>
              </w:rPr>
            </w:pPr>
            <w:r>
              <w:rPr>
                <w:rFonts w:ascii="宋体" w:eastAsia="宋体" w:hAnsi="宋体" w:cs="宋体" w:hint="eastAsia"/>
              </w:rPr>
              <w:t>4.4</w:t>
            </w:r>
            <w:r>
              <w:rPr>
                <w:rFonts w:ascii="宋体" w:eastAsia="宋体" w:hAnsi="宋体" w:cs="宋体" w:hint="eastAsia"/>
              </w:rPr>
              <w:t>统计查询</w:t>
            </w:r>
          </w:p>
          <w:p w:rsidR="00A735FC" w:rsidRDefault="009848B6">
            <w:pPr>
              <w:numPr>
                <w:ilvl w:val="0"/>
                <w:numId w:val="30"/>
              </w:numPr>
              <w:spacing w:line="360" w:lineRule="auto"/>
              <w:rPr>
                <w:rFonts w:ascii="宋体" w:eastAsia="宋体" w:hAnsi="宋体" w:cs="宋体"/>
              </w:rPr>
            </w:pPr>
            <w:r>
              <w:rPr>
                <w:rFonts w:ascii="宋体" w:eastAsia="宋体" w:hAnsi="宋体" w:cs="宋体" w:hint="eastAsia"/>
              </w:rPr>
              <w:t>提供用户对治疗治疗活动进行数据查询的功能。</w:t>
            </w:r>
          </w:p>
          <w:p w:rsidR="00A735FC" w:rsidRDefault="009848B6">
            <w:pPr>
              <w:numPr>
                <w:ilvl w:val="0"/>
                <w:numId w:val="30"/>
              </w:numPr>
              <w:spacing w:line="360" w:lineRule="auto"/>
              <w:rPr>
                <w:rFonts w:ascii="宋体" w:eastAsia="宋体" w:hAnsi="宋体" w:cs="宋体"/>
              </w:rPr>
            </w:pPr>
            <w:r>
              <w:rPr>
                <w:rFonts w:ascii="宋体" w:eastAsia="宋体" w:hAnsi="宋体" w:cs="宋体" w:hint="eastAsia"/>
              </w:rPr>
              <w:t>提供对治疗业务进行数据统计的功能。</w:t>
            </w:r>
          </w:p>
        </w:tc>
      </w:tr>
      <w:tr w:rsidR="00A735FC">
        <w:trPr>
          <w:trHeight w:val="317"/>
        </w:trPr>
        <w:tc>
          <w:tcPr>
            <w:tcW w:w="709" w:type="dxa"/>
            <w:vMerge/>
            <w:vAlign w:val="center"/>
          </w:tcPr>
          <w:p w:rsidR="00A735FC" w:rsidRDefault="00A735FC">
            <w:pPr>
              <w:numPr>
                <w:ilvl w:val="0"/>
                <w:numId w:val="11"/>
              </w:numPr>
              <w:spacing w:line="360" w:lineRule="auto"/>
              <w:jc w:val="center"/>
              <w:rPr>
                <w:rFonts w:ascii="宋体" w:eastAsia="宋体" w:hAnsi="宋体" w:cs="宋体"/>
              </w:rPr>
            </w:pPr>
          </w:p>
        </w:tc>
        <w:tc>
          <w:tcPr>
            <w:tcW w:w="709" w:type="dxa"/>
            <w:vMerge/>
            <w:vAlign w:val="center"/>
          </w:tcPr>
          <w:p w:rsidR="00A735FC" w:rsidRDefault="00A735FC">
            <w:pPr>
              <w:jc w:val="center"/>
              <w:rPr>
                <w:rFonts w:ascii="宋体" w:eastAsia="宋体" w:hAnsi="宋体" w:cs="宋体"/>
                <w:bCs/>
              </w:rPr>
            </w:pPr>
          </w:p>
        </w:tc>
        <w:tc>
          <w:tcPr>
            <w:tcW w:w="992" w:type="dxa"/>
            <w:vMerge/>
            <w:vAlign w:val="center"/>
          </w:tcPr>
          <w:p w:rsidR="00A735FC" w:rsidRDefault="00A735FC">
            <w:pPr>
              <w:widowControl/>
              <w:jc w:val="center"/>
              <w:textAlignment w:val="bottom"/>
              <w:rPr>
                <w:rFonts w:ascii="宋体" w:eastAsia="宋体" w:hAnsi="宋体" w:cs="宋体"/>
                <w:color w:val="000000"/>
                <w:kern w:val="0"/>
                <w:lang w:bidi="ar"/>
              </w:rPr>
            </w:pPr>
          </w:p>
        </w:tc>
        <w:tc>
          <w:tcPr>
            <w:tcW w:w="5954" w:type="dxa"/>
            <w:vAlign w:val="center"/>
          </w:tcPr>
          <w:p w:rsidR="00A735FC" w:rsidRDefault="009848B6">
            <w:pPr>
              <w:rPr>
                <w:rFonts w:ascii="宋体" w:eastAsia="宋体" w:hAnsi="宋体" w:cs="宋体"/>
              </w:rPr>
            </w:pPr>
            <w:r>
              <w:rPr>
                <w:rFonts w:ascii="宋体" w:eastAsia="宋体" w:hAnsi="宋体" w:cs="宋体" w:hint="eastAsia"/>
              </w:rPr>
              <w:t>4.5</w:t>
            </w:r>
            <w:r>
              <w:rPr>
                <w:rFonts w:ascii="宋体" w:eastAsia="宋体" w:hAnsi="宋体" w:cs="宋体" w:hint="eastAsia"/>
              </w:rPr>
              <w:t>系统维护</w:t>
            </w:r>
          </w:p>
          <w:p w:rsidR="00A735FC" w:rsidRDefault="009848B6">
            <w:pPr>
              <w:numPr>
                <w:ilvl w:val="0"/>
                <w:numId w:val="31"/>
              </w:numPr>
              <w:spacing w:line="360" w:lineRule="auto"/>
              <w:rPr>
                <w:rFonts w:ascii="宋体" w:eastAsia="宋体" w:hAnsi="宋体" w:cs="宋体"/>
              </w:rPr>
            </w:pPr>
            <w:r>
              <w:rPr>
                <w:rFonts w:ascii="宋体" w:eastAsia="宋体" w:hAnsi="宋体" w:cs="宋体" w:hint="eastAsia"/>
              </w:rPr>
              <w:t>提供用户对治疗项目预先定义的功能，包含：项目类别、项目计划、项目费用等。</w:t>
            </w:r>
          </w:p>
          <w:p w:rsidR="00A735FC" w:rsidRDefault="009848B6">
            <w:pPr>
              <w:numPr>
                <w:ilvl w:val="0"/>
                <w:numId w:val="31"/>
              </w:numPr>
              <w:spacing w:line="360" w:lineRule="auto"/>
              <w:rPr>
                <w:rFonts w:ascii="宋体" w:eastAsia="宋体" w:hAnsi="宋体" w:cs="宋体"/>
              </w:rPr>
            </w:pPr>
            <w:r>
              <w:rPr>
                <w:rFonts w:ascii="宋体" w:eastAsia="宋体" w:hAnsi="宋体" w:cs="宋体" w:hint="eastAsia"/>
              </w:rPr>
              <w:t>提供</w:t>
            </w:r>
            <w:proofErr w:type="gramStart"/>
            <w:r>
              <w:rPr>
                <w:rFonts w:ascii="宋体" w:eastAsia="宋体" w:hAnsi="宋体" w:cs="宋体" w:hint="eastAsia"/>
              </w:rPr>
              <w:t>治疗组套的</w:t>
            </w:r>
            <w:proofErr w:type="gramEnd"/>
            <w:r>
              <w:rPr>
                <w:rFonts w:ascii="宋体" w:eastAsia="宋体" w:hAnsi="宋体" w:cs="宋体" w:hint="eastAsia"/>
              </w:rPr>
              <w:t>预定义功能，包含全院、</w:t>
            </w:r>
            <w:proofErr w:type="gramStart"/>
            <w:r>
              <w:rPr>
                <w:rFonts w:ascii="宋体" w:eastAsia="宋体" w:hAnsi="宋体" w:cs="宋体" w:hint="eastAsia"/>
              </w:rPr>
              <w:t>个人级的组套</w:t>
            </w:r>
            <w:proofErr w:type="gramEnd"/>
            <w:r>
              <w:rPr>
                <w:rFonts w:ascii="宋体" w:eastAsia="宋体" w:hAnsi="宋体" w:cs="宋体" w:hint="eastAsia"/>
              </w:rPr>
              <w:t>项目。</w:t>
            </w:r>
          </w:p>
        </w:tc>
      </w:tr>
      <w:tr w:rsidR="00A735FC">
        <w:trPr>
          <w:trHeight w:val="317"/>
        </w:trPr>
        <w:tc>
          <w:tcPr>
            <w:tcW w:w="709" w:type="dxa"/>
            <w:vMerge w:val="restart"/>
            <w:vAlign w:val="center"/>
          </w:tcPr>
          <w:p w:rsidR="00A735FC" w:rsidRDefault="00A735FC">
            <w:pPr>
              <w:numPr>
                <w:ilvl w:val="0"/>
                <w:numId w:val="11"/>
              </w:numPr>
              <w:spacing w:line="360" w:lineRule="auto"/>
              <w:jc w:val="center"/>
              <w:rPr>
                <w:rFonts w:ascii="宋体" w:eastAsia="宋体" w:hAnsi="宋体" w:cs="宋体"/>
              </w:rPr>
            </w:pPr>
          </w:p>
        </w:tc>
        <w:tc>
          <w:tcPr>
            <w:tcW w:w="709" w:type="dxa"/>
            <w:vMerge/>
            <w:vAlign w:val="center"/>
          </w:tcPr>
          <w:p w:rsidR="00A735FC" w:rsidRDefault="00A735FC">
            <w:pPr>
              <w:jc w:val="center"/>
              <w:rPr>
                <w:rFonts w:ascii="宋体" w:eastAsia="宋体" w:hAnsi="宋体" w:cs="宋体"/>
                <w:bCs/>
              </w:rPr>
            </w:pPr>
          </w:p>
        </w:tc>
        <w:tc>
          <w:tcPr>
            <w:tcW w:w="992" w:type="dxa"/>
            <w:vMerge w:val="restart"/>
            <w:vAlign w:val="center"/>
          </w:tcPr>
          <w:p w:rsidR="00A735FC" w:rsidRDefault="009848B6">
            <w:pPr>
              <w:widowControl/>
              <w:jc w:val="center"/>
              <w:textAlignment w:val="bottom"/>
              <w:rPr>
                <w:rFonts w:ascii="宋体" w:eastAsia="宋体" w:hAnsi="宋体" w:cs="宋体"/>
                <w:color w:val="000000"/>
              </w:rPr>
            </w:pPr>
            <w:r>
              <w:rPr>
                <w:rFonts w:ascii="宋体" w:eastAsia="宋体" w:hAnsi="宋体" w:cs="宋体" w:hint="eastAsia"/>
                <w:color w:val="000000"/>
                <w:kern w:val="0"/>
                <w:lang w:bidi="ar"/>
              </w:rPr>
              <w:t>西药库管理信息系统</w:t>
            </w:r>
          </w:p>
        </w:tc>
        <w:tc>
          <w:tcPr>
            <w:tcW w:w="5954" w:type="dxa"/>
            <w:vAlign w:val="center"/>
          </w:tcPr>
          <w:p w:rsidR="00A735FC" w:rsidRDefault="009848B6">
            <w:pPr>
              <w:rPr>
                <w:rFonts w:ascii="宋体" w:eastAsia="宋体" w:hAnsi="宋体" w:cs="宋体"/>
              </w:rPr>
            </w:pPr>
            <w:r>
              <w:rPr>
                <w:rFonts w:ascii="宋体" w:eastAsia="宋体" w:hAnsi="宋体" w:cs="宋体" w:hint="eastAsia"/>
              </w:rPr>
              <w:t>5.1</w:t>
            </w:r>
            <w:r>
              <w:rPr>
                <w:rFonts w:ascii="宋体" w:eastAsia="宋体" w:hAnsi="宋体" w:cs="宋体" w:hint="eastAsia"/>
              </w:rPr>
              <w:t>入库处理</w:t>
            </w:r>
          </w:p>
          <w:p w:rsidR="00A735FC" w:rsidRDefault="009848B6">
            <w:pPr>
              <w:numPr>
                <w:ilvl w:val="0"/>
                <w:numId w:val="32"/>
              </w:numPr>
              <w:spacing w:line="360" w:lineRule="auto"/>
              <w:rPr>
                <w:rFonts w:ascii="宋体" w:eastAsia="宋体" w:hAnsi="宋体" w:cs="宋体"/>
              </w:rPr>
            </w:pPr>
            <w:r>
              <w:rPr>
                <w:rFonts w:ascii="宋体" w:eastAsia="宋体" w:hAnsi="宋体" w:cs="宋体" w:hint="eastAsia"/>
              </w:rPr>
              <w:t>支持入库单处理、库房验收、财务验收、付款处理、采购历史查询等功能。</w:t>
            </w:r>
          </w:p>
          <w:p w:rsidR="00A735FC" w:rsidRDefault="009848B6">
            <w:pPr>
              <w:numPr>
                <w:ilvl w:val="0"/>
                <w:numId w:val="32"/>
              </w:numPr>
              <w:spacing w:line="360" w:lineRule="auto"/>
              <w:rPr>
                <w:rFonts w:ascii="宋体" w:eastAsia="宋体" w:hAnsi="宋体" w:cs="宋体"/>
              </w:rPr>
            </w:pPr>
            <w:r>
              <w:rPr>
                <w:rFonts w:ascii="宋体" w:eastAsia="宋体" w:hAnsi="宋体" w:cs="宋体" w:hint="eastAsia"/>
              </w:rPr>
              <w:t>提供进货价格，批发价格，零售价格三种方式供选择。</w:t>
            </w:r>
          </w:p>
          <w:p w:rsidR="00A735FC" w:rsidRDefault="009848B6">
            <w:pPr>
              <w:numPr>
                <w:ilvl w:val="0"/>
                <w:numId w:val="32"/>
              </w:numPr>
              <w:spacing w:line="360" w:lineRule="auto"/>
              <w:rPr>
                <w:rFonts w:ascii="宋体" w:eastAsia="宋体" w:hAnsi="宋体" w:cs="宋体"/>
              </w:rPr>
            </w:pPr>
            <w:r>
              <w:rPr>
                <w:rFonts w:ascii="宋体" w:eastAsia="宋体" w:hAnsi="宋体" w:cs="宋体" w:hint="eastAsia"/>
              </w:rPr>
              <w:t>支持对某一采购单进行整体退回功能，即自动产生退库单。</w:t>
            </w:r>
          </w:p>
          <w:p w:rsidR="00A735FC" w:rsidRDefault="009848B6">
            <w:pPr>
              <w:numPr>
                <w:ilvl w:val="0"/>
                <w:numId w:val="32"/>
              </w:numPr>
              <w:spacing w:line="360" w:lineRule="auto"/>
              <w:rPr>
                <w:rFonts w:ascii="宋体" w:eastAsia="宋体" w:hAnsi="宋体" w:cs="宋体"/>
              </w:rPr>
            </w:pPr>
            <w:r>
              <w:rPr>
                <w:rFonts w:ascii="宋体" w:eastAsia="宋体" w:hAnsi="宋体" w:cs="宋体" w:hint="eastAsia"/>
              </w:rPr>
              <w:t>支持允许修改发票号码和货到票未到。</w:t>
            </w:r>
          </w:p>
        </w:tc>
      </w:tr>
      <w:tr w:rsidR="00A735FC">
        <w:trPr>
          <w:trHeight w:val="317"/>
        </w:trPr>
        <w:tc>
          <w:tcPr>
            <w:tcW w:w="709" w:type="dxa"/>
            <w:vMerge/>
            <w:vAlign w:val="center"/>
          </w:tcPr>
          <w:p w:rsidR="00A735FC" w:rsidRDefault="00A735FC">
            <w:pPr>
              <w:numPr>
                <w:ilvl w:val="0"/>
                <w:numId w:val="11"/>
              </w:numPr>
              <w:spacing w:line="360" w:lineRule="auto"/>
              <w:jc w:val="center"/>
              <w:rPr>
                <w:rFonts w:ascii="宋体" w:eastAsia="宋体" w:hAnsi="宋体" w:cs="宋体"/>
              </w:rPr>
            </w:pPr>
          </w:p>
        </w:tc>
        <w:tc>
          <w:tcPr>
            <w:tcW w:w="709" w:type="dxa"/>
            <w:vMerge/>
            <w:vAlign w:val="center"/>
          </w:tcPr>
          <w:p w:rsidR="00A735FC" w:rsidRDefault="00A735FC">
            <w:pPr>
              <w:jc w:val="center"/>
              <w:rPr>
                <w:rFonts w:ascii="宋体" w:eastAsia="宋体" w:hAnsi="宋体" w:cs="宋体"/>
                <w:bCs/>
              </w:rPr>
            </w:pPr>
          </w:p>
        </w:tc>
        <w:tc>
          <w:tcPr>
            <w:tcW w:w="992" w:type="dxa"/>
            <w:vMerge/>
            <w:vAlign w:val="center"/>
          </w:tcPr>
          <w:p w:rsidR="00A735FC" w:rsidRDefault="00A735FC">
            <w:pPr>
              <w:widowControl/>
              <w:jc w:val="center"/>
              <w:textAlignment w:val="bottom"/>
              <w:rPr>
                <w:rFonts w:ascii="宋体" w:eastAsia="宋体" w:hAnsi="宋体" w:cs="宋体"/>
                <w:color w:val="000000"/>
                <w:kern w:val="0"/>
                <w:lang w:bidi="ar"/>
              </w:rPr>
            </w:pPr>
          </w:p>
        </w:tc>
        <w:tc>
          <w:tcPr>
            <w:tcW w:w="5954" w:type="dxa"/>
            <w:vAlign w:val="center"/>
          </w:tcPr>
          <w:p w:rsidR="00A735FC" w:rsidRDefault="009848B6">
            <w:pPr>
              <w:rPr>
                <w:rFonts w:ascii="宋体" w:eastAsia="宋体" w:hAnsi="宋体" w:cs="宋体"/>
              </w:rPr>
            </w:pPr>
            <w:r>
              <w:rPr>
                <w:rFonts w:ascii="宋体" w:eastAsia="宋体" w:hAnsi="宋体" w:cs="宋体" w:hint="eastAsia"/>
              </w:rPr>
              <w:t>5.2</w:t>
            </w:r>
            <w:r>
              <w:rPr>
                <w:rFonts w:ascii="宋体" w:eastAsia="宋体" w:hAnsi="宋体" w:cs="宋体" w:hint="eastAsia"/>
              </w:rPr>
              <w:t>出库处理</w:t>
            </w:r>
          </w:p>
          <w:p w:rsidR="00A735FC" w:rsidRDefault="009848B6">
            <w:pPr>
              <w:numPr>
                <w:ilvl w:val="0"/>
                <w:numId w:val="33"/>
              </w:numPr>
              <w:spacing w:line="360" w:lineRule="auto"/>
              <w:rPr>
                <w:rFonts w:ascii="宋体" w:eastAsia="宋体" w:hAnsi="宋体" w:cs="宋体"/>
              </w:rPr>
            </w:pPr>
            <w:r>
              <w:rPr>
                <w:rFonts w:ascii="宋体" w:eastAsia="宋体" w:hAnsi="宋体" w:cs="宋体" w:hint="eastAsia"/>
              </w:rPr>
              <w:t>提供药品出库处理（科室领用、盘亏等），药房退回药库药品的出库处理，出库方式的汇总、科室消耗的汇总等功能。</w:t>
            </w:r>
          </w:p>
          <w:p w:rsidR="00A735FC" w:rsidRDefault="009848B6">
            <w:pPr>
              <w:numPr>
                <w:ilvl w:val="0"/>
                <w:numId w:val="33"/>
              </w:numPr>
              <w:spacing w:line="360" w:lineRule="auto"/>
              <w:rPr>
                <w:rFonts w:ascii="宋体" w:eastAsia="宋体" w:hAnsi="宋体" w:cs="宋体"/>
              </w:rPr>
            </w:pPr>
            <w:r>
              <w:rPr>
                <w:rFonts w:ascii="宋体" w:eastAsia="宋体" w:hAnsi="宋体" w:cs="宋体" w:hint="eastAsia"/>
              </w:rPr>
              <w:t>药库出库零库存单据可以录入保存，但不允许出库功能。</w:t>
            </w:r>
          </w:p>
          <w:p w:rsidR="00A735FC" w:rsidRDefault="009848B6">
            <w:pPr>
              <w:numPr>
                <w:ilvl w:val="0"/>
                <w:numId w:val="33"/>
              </w:numPr>
              <w:spacing w:line="360" w:lineRule="auto"/>
              <w:rPr>
                <w:rFonts w:ascii="宋体" w:eastAsia="宋体" w:hAnsi="宋体" w:cs="宋体"/>
              </w:rPr>
            </w:pPr>
            <w:r>
              <w:rPr>
                <w:rFonts w:ascii="宋体" w:eastAsia="宋体" w:hAnsi="宋体" w:cs="宋体" w:hint="eastAsia"/>
              </w:rPr>
              <w:lastRenderedPageBreak/>
              <w:t>支持引入入库单，无需人员再次输入。</w:t>
            </w:r>
          </w:p>
        </w:tc>
      </w:tr>
      <w:tr w:rsidR="00A735FC">
        <w:trPr>
          <w:trHeight w:val="317"/>
        </w:trPr>
        <w:tc>
          <w:tcPr>
            <w:tcW w:w="709" w:type="dxa"/>
            <w:vMerge/>
            <w:vAlign w:val="center"/>
          </w:tcPr>
          <w:p w:rsidR="00A735FC" w:rsidRDefault="00A735FC">
            <w:pPr>
              <w:numPr>
                <w:ilvl w:val="0"/>
                <w:numId w:val="11"/>
              </w:numPr>
              <w:spacing w:line="360" w:lineRule="auto"/>
              <w:jc w:val="center"/>
              <w:rPr>
                <w:rFonts w:ascii="宋体" w:eastAsia="宋体" w:hAnsi="宋体" w:cs="宋体"/>
              </w:rPr>
            </w:pPr>
          </w:p>
        </w:tc>
        <w:tc>
          <w:tcPr>
            <w:tcW w:w="709" w:type="dxa"/>
            <w:vMerge/>
            <w:vAlign w:val="center"/>
          </w:tcPr>
          <w:p w:rsidR="00A735FC" w:rsidRDefault="00A735FC">
            <w:pPr>
              <w:jc w:val="center"/>
              <w:rPr>
                <w:rFonts w:ascii="宋体" w:eastAsia="宋体" w:hAnsi="宋体" w:cs="宋体"/>
                <w:bCs/>
              </w:rPr>
            </w:pPr>
          </w:p>
        </w:tc>
        <w:tc>
          <w:tcPr>
            <w:tcW w:w="992" w:type="dxa"/>
            <w:vMerge/>
            <w:vAlign w:val="center"/>
          </w:tcPr>
          <w:p w:rsidR="00A735FC" w:rsidRDefault="00A735FC">
            <w:pPr>
              <w:widowControl/>
              <w:jc w:val="center"/>
              <w:textAlignment w:val="bottom"/>
              <w:rPr>
                <w:rFonts w:ascii="宋体" w:eastAsia="宋体" w:hAnsi="宋体" w:cs="宋体"/>
                <w:color w:val="000000"/>
                <w:kern w:val="0"/>
                <w:lang w:bidi="ar"/>
              </w:rPr>
            </w:pPr>
          </w:p>
        </w:tc>
        <w:tc>
          <w:tcPr>
            <w:tcW w:w="5954" w:type="dxa"/>
            <w:vAlign w:val="center"/>
          </w:tcPr>
          <w:p w:rsidR="00A735FC" w:rsidRDefault="009848B6">
            <w:pPr>
              <w:rPr>
                <w:rFonts w:ascii="宋体" w:eastAsia="宋体" w:hAnsi="宋体" w:cs="宋体"/>
              </w:rPr>
            </w:pPr>
            <w:r>
              <w:rPr>
                <w:rFonts w:ascii="宋体" w:eastAsia="宋体" w:hAnsi="宋体" w:cs="宋体" w:hint="eastAsia"/>
              </w:rPr>
              <w:t>5.3</w:t>
            </w:r>
            <w:r>
              <w:rPr>
                <w:rFonts w:ascii="宋体" w:eastAsia="宋体" w:hAnsi="宋体" w:cs="宋体" w:hint="eastAsia"/>
              </w:rPr>
              <w:t>调价处理</w:t>
            </w:r>
          </w:p>
          <w:p w:rsidR="00A735FC" w:rsidRDefault="009848B6">
            <w:pPr>
              <w:numPr>
                <w:ilvl w:val="0"/>
                <w:numId w:val="34"/>
              </w:numPr>
              <w:spacing w:line="360" w:lineRule="auto"/>
              <w:rPr>
                <w:rFonts w:ascii="宋体" w:eastAsia="宋体" w:hAnsi="宋体" w:cs="宋体"/>
                <w:color w:val="000000"/>
              </w:rPr>
            </w:pPr>
            <w:r>
              <w:rPr>
                <w:rFonts w:ascii="宋体" w:eastAsia="宋体" w:hAnsi="宋体" w:cs="宋体" w:hint="eastAsia"/>
                <w:color w:val="000000"/>
              </w:rPr>
              <w:t>调价主要包括调价处理、调价历史、调价差额汇总三个子功能，调价方式有：国家调价、企业调价、进货调价；调价支持实时调价和定时调价，调价后将药品信息和药库、药房在库药品价格进行调整。</w:t>
            </w:r>
          </w:p>
          <w:p w:rsidR="00A735FC" w:rsidRDefault="009848B6">
            <w:pPr>
              <w:numPr>
                <w:ilvl w:val="0"/>
                <w:numId w:val="34"/>
              </w:numPr>
              <w:spacing w:line="360" w:lineRule="auto"/>
              <w:rPr>
                <w:rFonts w:ascii="宋体" w:eastAsia="宋体" w:hAnsi="宋体" w:cs="宋体"/>
              </w:rPr>
            </w:pPr>
            <w:r>
              <w:rPr>
                <w:rFonts w:ascii="宋体" w:eastAsia="宋体" w:hAnsi="宋体" w:cs="宋体" w:hint="eastAsia"/>
              </w:rPr>
              <w:t>支持零售价调价、进货价调价、批发价调价等。</w:t>
            </w:r>
          </w:p>
          <w:p w:rsidR="00A735FC" w:rsidRDefault="009848B6">
            <w:pPr>
              <w:numPr>
                <w:ilvl w:val="0"/>
                <w:numId w:val="34"/>
              </w:numPr>
              <w:spacing w:line="360" w:lineRule="auto"/>
              <w:rPr>
                <w:rFonts w:ascii="宋体" w:eastAsia="宋体" w:hAnsi="宋体" w:cs="宋体"/>
                <w:color w:val="000000"/>
              </w:rPr>
            </w:pPr>
            <w:r>
              <w:rPr>
                <w:rFonts w:ascii="宋体" w:eastAsia="宋体" w:hAnsi="宋体" w:cs="宋体" w:hint="eastAsia"/>
              </w:rPr>
              <w:t>提供相关的调价报表，便于统计查询。</w:t>
            </w:r>
          </w:p>
        </w:tc>
      </w:tr>
      <w:tr w:rsidR="00A735FC">
        <w:trPr>
          <w:trHeight w:val="317"/>
        </w:trPr>
        <w:tc>
          <w:tcPr>
            <w:tcW w:w="709" w:type="dxa"/>
            <w:vMerge/>
            <w:vAlign w:val="center"/>
          </w:tcPr>
          <w:p w:rsidR="00A735FC" w:rsidRDefault="00A735FC">
            <w:pPr>
              <w:numPr>
                <w:ilvl w:val="0"/>
                <w:numId w:val="11"/>
              </w:numPr>
              <w:spacing w:line="360" w:lineRule="auto"/>
              <w:jc w:val="center"/>
              <w:rPr>
                <w:rFonts w:ascii="宋体" w:eastAsia="宋体" w:hAnsi="宋体" w:cs="宋体"/>
              </w:rPr>
            </w:pPr>
          </w:p>
        </w:tc>
        <w:tc>
          <w:tcPr>
            <w:tcW w:w="709" w:type="dxa"/>
            <w:vMerge/>
            <w:vAlign w:val="center"/>
          </w:tcPr>
          <w:p w:rsidR="00A735FC" w:rsidRDefault="00A735FC">
            <w:pPr>
              <w:jc w:val="center"/>
              <w:rPr>
                <w:rFonts w:ascii="宋体" w:eastAsia="宋体" w:hAnsi="宋体" w:cs="宋体"/>
                <w:bCs/>
              </w:rPr>
            </w:pPr>
          </w:p>
        </w:tc>
        <w:tc>
          <w:tcPr>
            <w:tcW w:w="992" w:type="dxa"/>
            <w:vMerge/>
            <w:vAlign w:val="center"/>
          </w:tcPr>
          <w:p w:rsidR="00A735FC" w:rsidRDefault="00A735FC">
            <w:pPr>
              <w:widowControl/>
              <w:jc w:val="center"/>
              <w:textAlignment w:val="bottom"/>
              <w:rPr>
                <w:rFonts w:ascii="宋体" w:eastAsia="宋体" w:hAnsi="宋体" w:cs="宋体"/>
                <w:color w:val="000000"/>
                <w:kern w:val="0"/>
                <w:lang w:bidi="ar"/>
              </w:rPr>
            </w:pPr>
          </w:p>
        </w:tc>
        <w:tc>
          <w:tcPr>
            <w:tcW w:w="5954" w:type="dxa"/>
            <w:vAlign w:val="center"/>
          </w:tcPr>
          <w:p w:rsidR="00A735FC" w:rsidRDefault="009848B6">
            <w:pPr>
              <w:rPr>
                <w:rFonts w:ascii="宋体" w:eastAsia="宋体" w:hAnsi="宋体" w:cs="宋体"/>
              </w:rPr>
            </w:pPr>
            <w:r>
              <w:rPr>
                <w:rFonts w:ascii="宋体" w:eastAsia="宋体" w:hAnsi="宋体" w:cs="宋体" w:hint="eastAsia"/>
              </w:rPr>
              <w:t>5.4</w:t>
            </w:r>
            <w:r>
              <w:rPr>
                <w:rFonts w:ascii="宋体" w:eastAsia="宋体" w:hAnsi="宋体" w:cs="宋体" w:hint="eastAsia"/>
              </w:rPr>
              <w:t>采购计划</w:t>
            </w:r>
          </w:p>
          <w:p w:rsidR="00A735FC" w:rsidRDefault="009848B6">
            <w:pPr>
              <w:numPr>
                <w:ilvl w:val="0"/>
                <w:numId w:val="35"/>
              </w:numPr>
              <w:spacing w:line="360" w:lineRule="auto"/>
              <w:rPr>
                <w:rFonts w:ascii="宋体" w:eastAsia="宋体" w:hAnsi="宋体" w:cs="宋体"/>
              </w:rPr>
            </w:pPr>
            <w:r>
              <w:rPr>
                <w:rFonts w:ascii="宋体" w:eastAsia="宋体" w:hAnsi="宋体" w:cs="宋体" w:hint="eastAsia"/>
              </w:rPr>
              <w:t>支持根据药库实际情况进行采购计划的制定，</w:t>
            </w:r>
            <w:proofErr w:type="gramStart"/>
            <w:r>
              <w:rPr>
                <w:rFonts w:ascii="宋体" w:eastAsia="宋体" w:hAnsi="宋体" w:cs="宋体" w:hint="eastAsia"/>
              </w:rPr>
              <w:t>需包括</w:t>
            </w:r>
            <w:proofErr w:type="gramEnd"/>
            <w:r>
              <w:rPr>
                <w:rFonts w:ascii="宋体" w:eastAsia="宋体" w:hAnsi="宋体" w:cs="宋体" w:hint="eastAsia"/>
              </w:rPr>
              <w:t>计划编制、计划审批、计划执行、计划评估四个子功能。</w:t>
            </w:r>
          </w:p>
          <w:p w:rsidR="00A735FC" w:rsidRDefault="009848B6">
            <w:pPr>
              <w:numPr>
                <w:ilvl w:val="0"/>
                <w:numId w:val="35"/>
              </w:numPr>
              <w:spacing w:line="360" w:lineRule="auto"/>
              <w:rPr>
                <w:rFonts w:ascii="宋体" w:eastAsia="宋体" w:hAnsi="宋体" w:cs="宋体"/>
              </w:rPr>
            </w:pPr>
            <w:r>
              <w:rPr>
                <w:rFonts w:ascii="宋体" w:eastAsia="宋体" w:hAnsi="宋体" w:cs="宋体" w:hint="eastAsia"/>
              </w:rPr>
              <w:t>支持根据每周销量情况生成采购计划单。</w:t>
            </w:r>
          </w:p>
        </w:tc>
      </w:tr>
      <w:tr w:rsidR="00A735FC">
        <w:trPr>
          <w:trHeight w:val="317"/>
        </w:trPr>
        <w:tc>
          <w:tcPr>
            <w:tcW w:w="709" w:type="dxa"/>
            <w:vMerge/>
            <w:vAlign w:val="center"/>
          </w:tcPr>
          <w:p w:rsidR="00A735FC" w:rsidRDefault="00A735FC">
            <w:pPr>
              <w:numPr>
                <w:ilvl w:val="0"/>
                <w:numId w:val="11"/>
              </w:numPr>
              <w:spacing w:line="360" w:lineRule="auto"/>
              <w:jc w:val="center"/>
              <w:rPr>
                <w:rFonts w:ascii="宋体" w:eastAsia="宋体" w:hAnsi="宋体" w:cs="宋体"/>
              </w:rPr>
            </w:pPr>
          </w:p>
        </w:tc>
        <w:tc>
          <w:tcPr>
            <w:tcW w:w="709" w:type="dxa"/>
            <w:vMerge/>
            <w:vAlign w:val="center"/>
          </w:tcPr>
          <w:p w:rsidR="00A735FC" w:rsidRDefault="00A735FC">
            <w:pPr>
              <w:jc w:val="center"/>
              <w:rPr>
                <w:rFonts w:ascii="宋体" w:eastAsia="宋体" w:hAnsi="宋体" w:cs="宋体"/>
                <w:bCs/>
              </w:rPr>
            </w:pPr>
          </w:p>
        </w:tc>
        <w:tc>
          <w:tcPr>
            <w:tcW w:w="992" w:type="dxa"/>
            <w:vMerge/>
            <w:vAlign w:val="center"/>
          </w:tcPr>
          <w:p w:rsidR="00A735FC" w:rsidRDefault="00A735FC">
            <w:pPr>
              <w:widowControl/>
              <w:jc w:val="center"/>
              <w:textAlignment w:val="bottom"/>
              <w:rPr>
                <w:rFonts w:ascii="宋体" w:eastAsia="宋体" w:hAnsi="宋体" w:cs="宋体"/>
                <w:color w:val="000000"/>
                <w:kern w:val="0"/>
                <w:lang w:bidi="ar"/>
              </w:rPr>
            </w:pPr>
          </w:p>
        </w:tc>
        <w:tc>
          <w:tcPr>
            <w:tcW w:w="5954" w:type="dxa"/>
            <w:vAlign w:val="center"/>
          </w:tcPr>
          <w:p w:rsidR="00A735FC" w:rsidRDefault="009848B6">
            <w:pPr>
              <w:rPr>
                <w:rFonts w:ascii="宋体" w:eastAsia="宋体" w:hAnsi="宋体" w:cs="宋体"/>
              </w:rPr>
            </w:pPr>
            <w:r>
              <w:rPr>
                <w:rFonts w:ascii="宋体" w:eastAsia="宋体" w:hAnsi="宋体" w:cs="宋体" w:hint="eastAsia"/>
              </w:rPr>
              <w:t>5.5</w:t>
            </w:r>
            <w:r>
              <w:rPr>
                <w:rFonts w:ascii="宋体" w:eastAsia="宋体" w:hAnsi="宋体" w:cs="宋体" w:hint="eastAsia"/>
              </w:rPr>
              <w:t>库存管理</w:t>
            </w:r>
          </w:p>
          <w:p w:rsidR="00A735FC" w:rsidRDefault="009848B6">
            <w:pPr>
              <w:numPr>
                <w:ilvl w:val="0"/>
                <w:numId w:val="36"/>
              </w:numPr>
              <w:spacing w:line="360" w:lineRule="auto"/>
              <w:rPr>
                <w:rFonts w:ascii="宋体" w:eastAsia="宋体" w:hAnsi="宋体" w:cs="宋体"/>
              </w:rPr>
            </w:pPr>
            <w:r>
              <w:rPr>
                <w:rFonts w:ascii="宋体" w:eastAsia="宋体" w:hAnsi="宋体" w:cs="宋体" w:hint="eastAsia"/>
              </w:rPr>
              <w:t>提供药库药品的养护、盘点，药品养护包括按库位与类别对药品进行养护。</w:t>
            </w:r>
          </w:p>
          <w:p w:rsidR="00A735FC" w:rsidRDefault="009848B6">
            <w:pPr>
              <w:numPr>
                <w:ilvl w:val="0"/>
                <w:numId w:val="36"/>
              </w:numPr>
              <w:spacing w:line="360" w:lineRule="auto"/>
              <w:rPr>
                <w:rFonts w:ascii="宋体" w:eastAsia="宋体" w:hAnsi="宋体" w:cs="宋体"/>
              </w:rPr>
            </w:pPr>
            <w:r>
              <w:rPr>
                <w:rFonts w:ascii="宋体" w:eastAsia="宋体" w:hAnsi="宋体" w:cs="宋体" w:hint="eastAsia"/>
              </w:rPr>
              <w:t>药品的盘点支持</w:t>
            </w:r>
            <w:r>
              <w:rPr>
                <w:rFonts w:ascii="宋体" w:eastAsia="宋体" w:hAnsi="宋体" w:cs="宋体" w:hint="eastAsia"/>
              </w:rPr>
              <w:t>ABC</w:t>
            </w:r>
            <w:r>
              <w:rPr>
                <w:rFonts w:ascii="宋体" w:eastAsia="宋体" w:hAnsi="宋体" w:cs="宋体" w:hint="eastAsia"/>
              </w:rPr>
              <w:t>分类法，随机抽样法两种盘点方法。</w:t>
            </w:r>
          </w:p>
          <w:p w:rsidR="00A735FC" w:rsidRDefault="009848B6">
            <w:pPr>
              <w:numPr>
                <w:ilvl w:val="0"/>
                <w:numId w:val="36"/>
              </w:numPr>
              <w:spacing w:line="360" w:lineRule="auto"/>
              <w:rPr>
                <w:rFonts w:ascii="宋体" w:eastAsia="宋体" w:hAnsi="宋体" w:cs="宋体"/>
                <w:color w:val="000000"/>
              </w:rPr>
            </w:pPr>
            <w:r>
              <w:rPr>
                <w:rFonts w:ascii="宋体" w:eastAsia="宋体" w:hAnsi="宋体" w:cs="宋体" w:hint="eastAsia"/>
              </w:rPr>
              <w:t>支持对不同状态的药品库存动态管理。</w:t>
            </w:r>
          </w:p>
        </w:tc>
      </w:tr>
      <w:tr w:rsidR="00A735FC">
        <w:trPr>
          <w:trHeight w:val="317"/>
        </w:trPr>
        <w:tc>
          <w:tcPr>
            <w:tcW w:w="709" w:type="dxa"/>
            <w:vMerge/>
            <w:vAlign w:val="center"/>
          </w:tcPr>
          <w:p w:rsidR="00A735FC" w:rsidRDefault="00A735FC">
            <w:pPr>
              <w:numPr>
                <w:ilvl w:val="0"/>
                <w:numId w:val="11"/>
              </w:numPr>
              <w:spacing w:line="360" w:lineRule="auto"/>
              <w:jc w:val="center"/>
              <w:rPr>
                <w:rFonts w:ascii="宋体" w:eastAsia="宋体" w:hAnsi="宋体" w:cs="宋体"/>
              </w:rPr>
            </w:pPr>
          </w:p>
        </w:tc>
        <w:tc>
          <w:tcPr>
            <w:tcW w:w="709" w:type="dxa"/>
            <w:vMerge/>
            <w:vAlign w:val="center"/>
          </w:tcPr>
          <w:p w:rsidR="00A735FC" w:rsidRDefault="00A735FC">
            <w:pPr>
              <w:jc w:val="center"/>
              <w:rPr>
                <w:rFonts w:ascii="宋体" w:eastAsia="宋体" w:hAnsi="宋体" w:cs="宋体"/>
                <w:bCs/>
              </w:rPr>
            </w:pPr>
          </w:p>
        </w:tc>
        <w:tc>
          <w:tcPr>
            <w:tcW w:w="992" w:type="dxa"/>
            <w:vMerge/>
            <w:vAlign w:val="center"/>
          </w:tcPr>
          <w:p w:rsidR="00A735FC" w:rsidRDefault="00A735FC">
            <w:pPr>
              <w:widowControl/>
              <w:jc w:val="center"/>
              <w:textAlignment w:val="bottom"/>
              <w:rPr>
                <w:rFonts w:ascii="宋体" w:eastAsia="宋体" w:hAnsi="宋体" w:cs="宋体"/>
                <w:color w:val="000000"/>
                <w:kern w:val="0"/>
                <w:lang w:bidi="ar"/>
              </w:rPr>
            </w:pPr>
          </w:p>
        </w:tc>
        <w:tc>
          <w:tcPr>
            <w:tcW w:w="5954" w:type="dxa"/>
            <w:vAlign w:val="center"/>
          </w:tcPr>
          <w:p w:rsidR="00A735FC" w:rsidRDefault="009848B6">
            <w:pPr>
              <w:rPr>
                <w:rFonts w:ascii="宋体" w:eastAsia="宋体" w:hAnsi="宋体" w:cs="宋体"/>
              </w:rPr>
            </w:pPr>
            <w:r>
              <w:rPr>
                <w:rFonts w:ascii="宋体" w:eastAsia="宋体" w:hAnsi="宋体" w:cs="宋体" w:hint="eastAsia"/>
              </w:rPr>
              <w:t>5.6</w:t>
            </w:r>
            <w:r>
              <w:rPr>
                <w:rFonts w:ascii="宋体" w:eastAsia="宋体" w:hAnsi="宋体" w:cs="宋体" w:hint="eastAsia"/>
              </w:rPr>
              <w:t>月结处理</w:t>
            </w:r>
          </w:p>
          <w:p w:rsidR="00A735FC" w:rsidRDefault="009848B6">
            <w:pPr>
              <w:rPr>
                <w:rFonts w:ascii="宋体" w:eastAsia="宋体" w:hAnsi="宋体" w:cs="宋体"/>
              </w:rPr>
            </w:pPr>
            <w:r>
              <w:rPr>
                <w:rFonts w:ascii="宋体" w:eastAsia="宋体" w:hAnsi="宋体" w:cs="宋体" w:hint="eastAsia"/>
              </w:rPr>
              <w:t>支持</w:t>
            </w:r>
            <w:r>
              <w:rPr>
                <w:rFonts w:ascii="宋体" w:eastAsia="宋体" w:hAnsi="宋体" w:cs="宋体" w:hint="eastAsia"/>
                <w:color w:val="000000"/>
              </w:rPr>
              <w:t>统计药库所有药品当月的结存数量与结存金额，将本月结存作为下一月的上月结存，下一月的发生金额从零开始。</w:t>
            </w:r>
          </w:p>
        </w:tc>
      </w:tr>
      <w:tr w:rsidR="00A735FC">
        <w:trPr>
          <w:trHeight w:val="317"/>
        </w:trPr>
        <w:tc>
          <w:tcPr>
            <w:tcW w:w="709" w:type="dxa"/>
            <w:vMerge/>
            <w:vAlign w:val="center"/>
          </w:tcPr>
          <w:p w:rsidR="00A735FC" w:rsidRDefault="00A735FC">
            <w:pPr>
              <w:numPr>
                <w:ilvl w:val="0"/>
                <w:numId w:val="11"/>
              </w:numPr>
              <w:spacing w:line="360" w:lineRule="auto"/>
              <w:jc w:val="center"/>
              <w:rPr>
                <w:rFonts w:ascii="宋体" w:eastAsia="宋体" w:hAnsi="宋体" w:cs="宋体"/>
              </w:rPr>
            </w:pPr>
          </w:p>
        </w:tc>
        <w:tc>
          <w:tcPr>
            <w:tcW w:w="709" w:type="dxa"/>
            <w:vMerge/>
            <w:vAlign w:val="center"/>
          </w:tcPr>
          <w:p w:rsidR="00A735FC" w:rsidRDefault="00A735FC">
            <w:pPr>
              <w:jc w:val="center"/>
              <w:rPr>
                <w:rFonts w:ascii="宋体" w:eastAsia="宋体" w:hAnsi="宋体" w:cs="宋体"/>
                <w:bCs/>
              </w:rPr>
            </w:pPr>
          </w:p>
        </w:tc>
        <w:tc>
          <w:tcPr>
            <w:tcW w:w="992" w:type="dxa"/>
            <w:vMerge/>
            <w:vAlign w:val="center"/>
          </w:tcPr>
          <w:p w:rsidR="00A735FC" w:rsidRDefault="00A735FC">
            <w:pPr>
              <w:widowControl/>
              <w:jc w:val="center"/>
              <w:textAlignment w:val="bottom"/>
              <w:rPr>
                <w:rFonts w:ascii="宋体" w:eastAsia="宋体" w:hAnsi="宋体" w:cs="宋体"/>
                <w:color w:val="000000"/>
                <w:kern w:val="0"/>
                <w:lang w:bidi="ar"/>
              </w:rPr>
            </w:pPr>
          </w:p>
        </w:tc>
        <w:tc>
          <w:tcPr>
            <w:tcW w:w="5954" w:type="dxa"/>
            <w:vAlign w:val="center"/>
          </w:tcPr>
          <w:p w:rsidR="00A735FC" w:rsidRDefault="009848B6">
            <w:pPr>
              <w:rPr>
                <w:rFonts w:ascii="宋体" w:eastAsia="宋体" w:hAnsi="宋体" w:cs="宋体"/>
              </w:rPr>
            </w:pPr>
            <w:r>
              <w:rPr>
                <w:rFonts w:ascii="宋体" w:eastAsia="宋体" w:hAnsi="宋体" w:cs="宋体" w:hint="eastAsia"/>
              </w:rPr>
              <w:t>5.7</w:t>
            </w:r>
            <w:r>
              <w:rPr>
                <w:rFonts w:ascii="宋体" w:eastAsia="宋体" w:hAnsi="宋体" w:cs="宋体" w:hint="eastAsia"/>
              </w:rPr>
              <w:t>综合查询</w:t>
            </w:r>
          </w:p>
          <w:p w:rsidR="00A735FC" w:rsidRDefault="009848B6">
            <w:pPr>
              <w:numPr>
                <w:ilvl w:val="0"/>
                <w:numId w:val="37"/>
              </w:numPr>
              <w:spacing w:line="360" w:lineRule="auto"/>
              <w:rPr>
                <w:rFonts w:ascii="宋体" w:eastAsia="宋体" w:hAnsi="宋体" w:cs="宋体"/>
              </w:rPr>
            </w:pPr>
            <w:r>
              <w:rPr>
                <w:rFonts w:ascii="宋体" w:eastAsia="宋体" w:hAnsi="宋体" w:cs="宋体" w:hint="eastAsia"/>
              </w:rPr>
              <w:t>提供各药库与全院药品库存查询，以及采购历史、会计</w:t>
            </w:r>
            <w:r>
              <w:rPr>
                <w:rFonts w:ascii="宋体" w:eastAsia="宋体" w:hAnsi="宋体" w:cs="宋体" w:hint="eastAsia"/>
              </w:rPr>
              <w:lastRenderedPageBreak/>
              <w:t>账簿、保管员账簿、财务月报、收发存表、采购销售分析、失效药品查询、基本药物统计、特殊药品统计、抗生素统计等统计查询功能。</w:t>
            </w:r>
          </w:p>
          <w:p w:rsidR="00A735FC" w:rsidRDefault="009848B6">
            <w:pPr>
              <w:numPr>
                <w:ilvl w:val="0"/>
                <w:numId w:val="37"/>
              </w:numPr>
              <w:spacing w:line="360" w:lineRule="auto"/>
              <w:rPr>
                <w:rFonts w:ascii="宋体" w:eastAsia="宋体" w:hAnsi="宋体" w:cs="宋体"/>
              </w:rPr>
            </w:pPr>
            <w:r>
              <w:rPr>
                <w:rFonts w:ascii="宋体" w:eastAsia="宋体" w:hAnsi="宋体" w:cs="宋体" w:hint="eastAsia"/>
              </w:rPr>
              <w:t>支持财务账和实物账的分开处理，对应账簿分别为会计账簿与保管员账簿。</w:t>
            </w:r>
          </w:p>
          <w:p w:rsidR="00A735FC" w:rsidRDefault="009848B6">
            <w:pPr>
              <w:numPr>
                <w:ilvl w:val="0"/>
                <w:numId w:val="37"/>
              </w:numPr>
              <w:spacing w:line="360" w:lineRule="auto"/>
              <w:rPr>
                <w:rFonts w:ascii="宋体" w:eastAsia="宋体" w:hAnsi="宋体" w:cs="宋体"/>
              </w:rPr>
            </w:pPr>
            <w:r>
              <w:rPr>
                <w:rFonts w:ascii="宋体" w:eastAsia="宋体" w:hAnsi="宋体" w:cs="宋体" w:hint="eastAsia"/>
              </w:rPr>
              <w:t>提供药品周转率统计功能。</w:t>
            </w:r>
          </w:p>
          <w:p w:rsidR="00A735FC" w:rsidRDefault="009848B6">
            <w:pPr>
              <w:numPr>
                <w:ilvl w:val="0"/>
                <w:numId w:val="37"/>
              </w:numPr>
              <w:spacing w:line="360" w:lineRule="auto"/>
              <w:rPr>
                <w:rFonts w:ascii="宋体" w:eastAsia="宋体" w:hAnsi="宋体" w:cs="宋体"/>
              </w:rPr>
            </w:pPr>
            <w:r>
              <w:rPr>
                <w:rFonts w:ascii="宋体" w:eastAsia="宋体" w:hAnsi="宋体" w:cs="宋体" w:hint="eastAsia"/>
              </w:rPr>
              <w:t>提供全院药品滞销与畅销报表，统计长期不用的药品。</w:t>
            </w:r>
          </w:p>
        </w:tc>
      </w:tr>
      <w:tr w:rsidR="00A735FC">
        <w:trPr>
          <w:trHeight w:val="317"/>
        </w:trPr>
        <w:tc>
          <w:tcPr>
            <w:tcW w:w="709" w:type="dxa"/>
            <w:vMerge/>
            <w:vAlign w:val="center"/>
          </w:tcPr>
          <w:p w:rsidR="00A735FC" w:rsidRDefault="00A735FC">
            <w:pPr>
              <w:numPr>
                <w:ilvl w:val="0"/>
                <w:numId w:val="11"/>
              </w:numPr>
              <w:spacing w:line="360" w:lineRule="auto"/>
              <w:jc w:val="center"/>
              <w:rPr>
                <w:rFonts w:ascii="宋体" w:eastAsia="宋体" w:hAnsi="宋体" w:cs="宋体"/>
              </w:rPr>
            </w:pPr>
          </w:p>
        </w:tc>
        <w:tc>
          <w:tcPr>
            <w:tcW w:w="709" w:type="dxa"/>
            <w:vMerge/>
            <w:vAlign w:val="center"/>
          </w:tcPr>
          <w:p w:rsidR="00A735FC" w:rsidRDefault="00A735FC">
            <w:pPr>
              <w:jc w:val="center"/>
              <w:rPr>
                <w:rFonts w:ascii="宋体" w:eastAsia="宋体" w:hAnsi="宋体" w:cs="宋体"/>
                <w:bCs/>
              </w:rPr>
            </w:pPr>
          </w:p>
        </w:tc>
        <w:tc>
          <w:tcPr>
            <w:tcW w:w="992" w:type="dxa"/>
            <w:vMerge/>
            <w:vAlign w:val="center"/>
          </w:tcPr>
          <w:p w:rsidR="00A735FC" w:rsidRDefault="00A735FC">
            <w:pPr>
              <w:widowControl/>
              <w:jc w:val="center"/>
              <w:textAlignment w:val="bottom"/>
              <w:rPr>
                <w:rFonts w:ascii="宋体" w:eastAsia="宋体" w:hAnsi="宋体" w:cs="宋体"/>
                <w:color w:val="000000"/>
                <w:kern w:val="0"/>
                <w:lang w:bidi="ar"/>
              </w:rPr>
            </w:pPr>
          </w:p>
        </w:tc>
        <w:tc>
          <w:tcPr>
            <w:tcW w:w="5954" w:type="dxa"/>
            <w:vAlign w:val="center"/>
          </w:tcPr>
          <w:p w:rsidR="00A735FC" w:rsidRDefault="009848B6">
            <w:pPr>
              <w:rPr>
                <w:rFonts w:ascii="宋体" w:eastAsia="宋体" w:hAnsi="宋体" w:cs="宋体"/>
              </w:rPr>
            </w:pPr>
            <w:r>
              <w:rPr>
                <w:rFonts w:ascii="宋体" w:eastAsia="宋体" w:hAnsi="宋体" w:cs="宋体" w:hint="eastAsia"/>
              </w:rPr>
              <w:t>5.8</w:t>
            </w:r>
            <w:r>
              <w:rPr>
                <w:rFonts w:ascii="宋体" w:eastAsia="宋体" w:hAnsi="宋体" w:cs="宋体" w:hint="eastAsia"/>
              </w:rPr>
              <w:t>系统维护</w:t>
            </w:r>
          </w:p>
          <w:p w:rsidR="00A735FC" w:rsidRDefault="009848B6">
            <w:pPr>
              <w:rPr>
                <w:rFonts w:ascii="宋体" w:eastAsia="宋体" w:hAnsi="宋体" w:cs="宋体"/>
              </w:rPr>
            </w:pPr>
            <w:r>
              <w:rPr>
                <w:rFonts w:ascii="宋体" w:eastAsia="宋体" w:hAnsi="宋体" w:cs="宋体" w:hint="eastAsia"/>
                <w:color w:val="000000"/>
              </w:rPr>
              <w:t>提供药品信息可维护自选产地，特殊人群用药以及</w:t>
            </w:r>
            <w:r>
              <w:rPr>
                <w:rFonts w:ascii="宋体" w:eastAsia="宋体" w:hAnsi="宋体" w:cs="宋体" w:hint="eastAsia"/>
              </w:rPr>
              <w:t>用药</w:t>
            </w:r>
            <w:r>
              <w:rPr>
                <w:rFonts w:ascii="宋体" w:eastAsia="宋体" w:hAnsi="宋体" w:cs="宋体" w:hint="eastAsia"/>
                <w:color w:val="000000"/>
              </w:rPr>
              <w:t>限制，药品政策等，药品政策可手动添加，政策可维护其限制条件（提醒和控制）。此外，药库、账簿、剂型类别，生产厂家，供货单位，药库、库位编码等均可维护。</w:t>
            </w:r>
          </w:p>
        </w:tc>
      </w:tr>
      <w:tr w:rsidR="00A735FC">
        <w:trPr>
          <w:trHeight w:val="317"/>
        </w:trPr>
        <w:tc>
          <w:tcPr>
            <w:tcW w:w="709" w:type="dxa"/>
            <w:vMerge/>
            <w:vAlign w:val="center"/>
          </w:tcPr>
          <w:p w:rsidR="00A735FC" w:rsidRDefault="00A735FC">
            <w:pPr>
              <w:numPr>
                <w:ilvl w:val="0"/>
                <w:numId w:val="11"/>
              </w:numPr>
              <w:spacing w:line="360" w:lineRule="auto"/>
              <w:jc w:val="center"/>
              <w:rPr>
                <w:rFonts w:ascii="宋体" w:eastAsia="宋体" w:hAnsi="宋体" w:cs="宋体"/>
              </w:rPr>
            </w:pPr>
          </w:p>
        </w:tc>
        <w:tc>
          <w:tcPr>
            <w:tcW w:w="709" w:type="dxa"/>
            <w:vMerge/>
            <w:vAlign w:val="center"/>
          </w:tcPr>
          <w:p w:rsidR="00A735FC" w:rsidRDefault="00A735FC">
            <w:pPr>
              <w:jc w:val="center"/>
              <w:rPr>
                <w:rFonts w:ascii="宋体" w:eastAsia="宋体" w:hAnsi="宋体" w:cs="宋体"/>
                <w:bCs/>
              </w:rPr>
            </w:pPr>
          </w:p>
        </w:tc>
        <w:tc>
          <w:tcPr>
            <w:tcW w:w="992" w:type="dxa"/>
            <w:vMerge/>
            <w:vAlign w:val="center"/>
          </w:tcPr>
          <w:p w:rsidR="00A735FC" w:rsidRDefault="00A735FC">
            <w:pPr>
              <w:widowControl/>
              <w:jc w:val="center"/>
              <w:textAlignment w:val="bottom"/>
              <w:rPr>
                <w:rFonts w:ascii="宋体" w:eastAsia="宋体" w:hAnsi="宋体" w:cs="宋体"/>
                <w:color w:val="000000"/>
                <w:kern w:val="0"/>
                <w:lang w:bidi="ar"/>
              </w:rPr>
            </w:pPr>
          </w:p>
        </w:tc>
        <w:tc>
          <w:tcPr>
            <w:tcW w:w="5954" w:type="dxa"/>
            <w:vAlign w:val="center"/>
          </w:tcPr>
          <w:p w:rsidR="00A735FC" w:rsidRDefault="009848B6">
            <w:pPr>
              <w:rPr>
                <w:rFonts w:ascii="宋体" w:eastAsia="宋体" w:hAnsi="宋体" w:cs="宋体"/>
              </w:rPr>
            </w:pPr>
            <w:r>
              <w:rPr>
                <w:rFonts w:ascii="宋体" w:eastAsia="宋体" w:hAnsi="宋体" w:cs="宋体" w:hint="eastAsia"/>
              </w:rPr>
              <w:t>5.9</w:t>
            </w:r>
            <w:r>
              <w:rPr>
                <w:rFonts w:ascii="宋体" w:eastAsia="宋体" w:hAnsi="宋体" w:cs="宋体" w:hint="eastAsia"/>
              </w:rPr>
              <w:t>药品信息</w:t>
            </w:r>
          </w:p>
          <w:p w:rsidR="00A735FC" w:rsidRDefault="009848B6">
            <w:pPr>
              <w:numPr>
                <w:ilvl w:val="0"/>
                <w:numId w:val="38"/>
              </w:numPr>
              <w:spacing w:line="360" w:lineRule="auto"/>
              <w:rPr>
                <w:rFonts w:ascii="宋体" w:eastAsia="宋体" w:hAnsi="宋体" w:cs="宋体"/>
                <w:b/>
                <w:color w:val="FF0000"/>
              </w:rPr>
            </w:pPr>
            <w:r>
              <w:rPr>
                <w:rFonts w:ascii="宋体" w:eastAsia="宋体" w:hAnsi="宋体" w:cs="宋体" w:hint="eastAsia"/>
                <w:b/>
                <w:color w:val="FF0000"/>
              </w:rPr>
              <w:t xml:space="preserve"> </w:t>
            </w:r>
            <w:r>
              <w:rPr>
                <w:rFonts w:ascii="宋体" w:eastAsia="宋体" w:hAnsi="宋体" w:cs="宋体" w:hint="eastAsia"/>
                <w:b/>
                <w:color w:val="FF0000"/>
              </w:rPr>
              <w:t>药品的属性支持大小包装转换。</w:t>
            </w:r>
          </w:p>
          <w:p w:rsidR="00A735FC" w:rsidRDefault="009848B6">
            <w:pPr>
              <w:numPr>
                <w:ilvl w:val="0"/>
                <w:numId w:val="38"/>
              </w:numPr>
              <w:spacing w:line="360" w:lineRule="auto"/>
              <w:rPr>
                <w:rFonts w:ascii="宋体" w:eastAsia="宋体" w:hAnsi="宋体" w:cs="宋体"/>
              </w:rPr>
            </w:pPr>
            <w:r>
              <w:rPr>
                <w:rFonts w:ascii="宋体" w:eastAsia="宋体" w:hAnsi="宋体" w:cs="宋体" w:hint="eastAsia"/>
              </w:rPr>
              <w:t>支持国家基础药品目录。</w:t>
            </w:r>
          </w:p>
          <w:p w:rsidR="00A735FC" w:rsidRDefault="009848B6">
            <w:pPr>
              <w:numPr>
                <w:ilvl w:val="0"/>
                <w:numId w:val="38"/>
              </w:numPr>
              <w:spacing w:line="360" w:lineRule="auto"/>
              <w:rPr>
                <w:rFonts w:ascii="宋体" w:eastAsia="宋体" w:hAnsi="宋体" w:cs="宋体"/>
              </w:rPr>
            </w:pPr>
            <w:r>
              <w:rPr>
                <w:rFonts w:ascii="宋体" w:eastAsia="宋体" w:hAnsi="宋体" w:cs="宋体" w:hint="eastAsia"/>
              </w:rPr>
              <w:t>提供药品附加信息管理。</w:t>
            </w:r>
          </w:p>
          <w:p w:rsidR="00A735FC" w:rsidRDefault="009848B6">
            <w:pPr>
              <w:numPr>
                <w:ilvl w:val="0"/>
                <w:numId w:val="38"/>
              </w:numPr>
              <w:spacing w:line="360" w:lineRule="auto"/>
              <w:rPr>
                <w:rFonts w:ascii="宋体" w:eastAsia="宋体" w:hAnsi="宋体" w:cs="宋体"/>
              </w:rPr>
            </w:pPr>
            <w:r>
              <w:rPr>
                <w:rFonts w:ascii="宋体" w:eastAsia="宋体" w:hAnsi="宋体" w:cs="宋体" w:hint="eastAsia"/>
              </w:rPr>
              <w:t>提供增加新药通知功能。</w:t>
            </w:r>
          </w:p>
          <w:p w:rsidR="00A735FC" w:rsidRDefault="009848B6">
            <w:pPr>
              <w:numPr>
                <w:ilvl w:val="0"/>
                <w:numId w:val="38"/>
              </w:numPr>
              <w:spacing w:line="360" w:lineRule="auto"/>
              <w:rPr>
                <w:rFonts w:ascii="宋体" w:eastAsia="宋体" w:hAnsi="宋体" w:cs="宋体"/>
              </w:rPr>
            </w:pPr>
            <w:r>
              <w:rPr>
                <w:rFonts w:ascii="宋体" w:eastAsia="宋体" w:hAnsi="宋体" w:cs="宋体" w:hint="eastAsia"/>
              </w:rPr>
              <w:t>支持辅助用药控制功能。</w:t>
            </w:r>
          </w:p>
        </w:tc>
      </w:tr>
      <w:tr w:rsidR="00A735FC">
        <w:trPr>
          <w:trHeight w:val="317"/>
        </w:trPr>
        <w:tc>
          <w:tcPr>
            <w:tcW w:w="709" w:type="dxa"/>
            <w:vMerge/>
            <w:vAlign w:val="center"/>
          </w:tcPr>
          <w:p w:rsidR="00A735FC" w:rsidRDefault="00A735FC">
            <w:pPr>
              <w:numPr>
                <w:ilvl w:val="0"/>
                <w:numId w:val="11"/>
              </w:numPr>
              <w:spacing w:line="360" w:lineRule="auto"/>
              <w:jc w:val="center"/>
              <w:rPr>
                <w:rFonts w:ascii="宋体" w:eastAsia="宋体" w:hAnsi="宋体" w:cs="宋体"/>
              </w:rPr>
            </w:pPr>
          </w:p>
        </w:tc>
        <w:tc>
          <w:tcPr>
            <w:tcW w:w="709" w:type="dxa"/>
            <w:vMerge/>
            <w:vAlign w:val="center"/>
          </w:tcPr>
          <w:p w:rsidR="00A735FC" w:rsidRDefault="00A735FC">
            <w:pPr>
              <w:jc w:val="center"/>
              <w:rPr>
                <w:rFonts w:ascii="宋体" w:eastAsia="宋体" w:hAnsi="宋体" w:cs="宋体"/>
                <w:bCs/>
              </w:rPr>
            </w:pPr>
          </w:p>
        </w:tc>
        <w:tc>
          <w:tcPr>
            <w:tcW w:w="992" w:type="dxa"/>
            <w:vMerge/>
            <w:vAlign w:val="center"/>
          </w:tcPr>
          <w:p w:rsidR="00A735FC" w:rsidRDefault="00A735FC">
            <w:pPr>
              <w:widowControl/>
              <w:jc w:val="center"/>
              <w:textAlignment w:val="bottom"/>
              <w:rPr>
                <w:rFonts w:ascii="宋体" w:eastAsia="宋体" w:hAnsi="宋体" w:cs="宋体"/>
                <w:color w:val="000000"/>
                <w:kern w:val="0"/>
                <w:lang w:bidi="ar"/>
              </w:rPr>
            </w:pPr>
          </w:p>
        </w:tc>
        <w:tc>
          <w:tcPr>
            <w:tcW w:w="5954" w:type="dxa"/>
            <w:vAlign w:val="center"/>
          </w:tcPr>
          <w:p w:rsidR="00A735FC" w:rsidRDefault="009848B6">
            <w:pPr>
              <w:rPr>
                <w:rFonts w:ascii="宋体" w:eastAsia="宋体" w:hAnsi="宋体" w:cs="宋体"/>
              </w:rPr>
            </w:pPr>
            <w:r>
              <w:rPr>
                <w:rFonts w:ascii="宋体" w:eastAsia="宋体" w:hAnsi="宋体" w:cs="宋体" w:hint="eastAsia"/>
              </w:rPr>
              <w:t>5.10</w:t>
            </w:r>
            <w:r>
              <w:rPr>
                <w:rFonts w:ascii="宋体" w:eastAsia="宋体" w:hAnsi="宋体" w:cs="宋体" w:hint="eastAsia"/>
              </w:rPr>
              <w:t>药</w:t>
            </w:r>
            <w:proofErr w:type="gramStart"/>
            <w:r>
              <w:rPr>
                <w:rFonts w:ascii="宋体" w:eastAsia="宋体" w:hAnsi="宋体" w:cs="宋体" w:hint="eastAsia"/>
              </w:rPr>
              <w:t>库账薄</w:t>
            </w:r>
            <w:proofErr w:type="gramEnd"/>
            <w:r>
              <w:rPr>
                <w:rFonts w:ascii="宋体" w:eastAsia="宋体" w:hAnsi="宋体" w:cs="宋体" w:hint="eastAsia"/>
              </w:rPr>
              <w:t>对账处理</w:t>
            </w:r>
          </w:p>
          <w:p w:rsidR="00A735FC" w:rsidRDefault="009848B6">
            <w:pPr>
              <w:numPr>
                <w:ilvl w:val="0"/>
                <w:numId w:val="39"/>
              </w:numPr>
              <w:spacing w:line="360" w:lineRule="auto"/>
              <w:rPr>
                <w:rFonts w:ascii="宋体" w:eastAsia="宋体" w:hAnsi="宋体" w:cs="宋体"/>
              </w:rPr>
            </w:pPr>
            <w:r>
              <w:rPr>
                <w:rFonts w:ascii="宋体" w:eastAsia="宋体" w:hAnsi="宋体" w:cs="宋体" w:hint="eastAsia"/>
                <w:b/>
                <w:color w:val="FF0000"/>
              </w:rPr>
              <w:t xml:space="preserve"> </w:t>
            </w:r>
            <w:r>
              <w:rPr>
                <w:rFonts w:ascii="宋体" w:eastAsia="宋体" w:hAnsi="宋体" w:cs="宋体" w:hint="eastAsia"/>
                <w:b/>
                <w:color w:val="FF0000"/>
              </w:rPr>
              <w:t>支持药库对账功能，</w:t>
            </w:r>
            <w:proofErr w:type="gramStart"/>
            <w:r>
              <w:rPr>
                <w:rFonts w:ascii="宋体" w:eastAsia="宋体" w:hAnsi="宋体" w:cs="宋体" w:hint="eastAsia"/>
                <w:b/>
                <w:color w:val="FF0000"/>
              </w:rPr>
              <w:t>方便药库人员</w:t>
            </w:r>
            <w:proofErr w:type="gramEnd"/>
            <w:r>
              <w:rPr>
                <w:rFonts w:ascii="宋体" w:eastAsia="宋体" w:hAnsi="宋体" w:cs="宋体" w:hint="eastAsia"/>
                <w:b/>
                <w:color w:val="FF0000"/>
              </w:rPr>
              <w:t>有效管理</w:t>
            </w:r>
            <w:r>
              <w:rPr>
                <w:rFonts w:ascii="宋体" w:eastAsia="宋体" w:hAnsi="宋体" w:cs="宋体" w:hint="eastAsia"/>
              </w:rPr>
              <w:t>。</w:t>
            </w:r>
          </w:p>
          <w:p w:rsidR="00A735FC" w:rsidRDefault="009848B6">
            <w:pPr>
              <w:numPr>
                <w:ilvl w:val="0"/>
                <w:numId w:val="39"/>
              </w:numPr>
              <w:spacing w:line="360" w:lineRule="auto"/>
              <w:rPr>
                <w:rFonts w:ascii="宋体" w:eastAsia="宋体" w:hAnsi="宋体" w:cs="宋体"/>
              </w:rPr>
            </w:pPr>
            <w:r>
              <w:rPr>
                <w:rFonts w:ascii="宋体" w:eastAsia="宋体" w:hAnsi="宋体" w:cs="宋体" w:hint="eastAsia"/>
              </w:rPr>
              <w:t>提供前台错误单据查询功能。</w:t>
            </w:r>
          </w:p>
        </w:tc>
      </w:tr>
      <w:tr w:rsidR="00A735FC">
        <w:trPr>
          <w:trHeight w:val="317"/>
        </w:trPr>
        <w:tc>
          <w:tcPr>
            <w:tcW w:w="709" w:type="dxa"/>
            <w:vMerge w:val="restart"/>
            <w:vAlign w:val="center"/>
          </w:tcPr>
          <w:p w:rsidR="00A735FC" w:rsidRDefault="00A735FC">
            <w:pPr>
              <w:numPr>
                <w:ilvl w:val="0"/>
                <w:numId w:val="11"/>
              </w:numPr>
              <w:spacing w:line="360" w:lineRule="auto"/>
              <w:jc w:val="center"/>
              <w:rPr>
                <w:rFonts w:ascii="宋体" w:eastAsia="宋体" w:hAnsi="宋体" w:cs="宋体"/>
              </w:rPr>
            </w:pPr>
          </w:p>
        </w:tc>
        <w:tc>
          <w:tcPr>
            <w:tcW w:w="709" w:type="dxa"/>
            <w:vMerge/>
            <w:vAlign w:val="center"/>
          </w:tcPr>
          <w:p w:rsidR="00A735FC" w:rsidRDefault="00A735FC">
            <w:pPr>
              <w:jc w:val="center"/>
              <w:rPr>
                <w:rFonts w:ascii="宋体" w:eastAsia="宋体" w:hAnsi="宋体" w:cs="宋体"/>
                <w:bCs/>
              </w:rPr>
            </w:pPr>
          </w:p>
        </w:tc>
        <w:tc>
          <w:tcPr>
            <w:tcW w:w="992" w:type="dxa"/>
            <w:vMerge w:val="restart"/>
            <w:vAlign w:val="center"/>
          </w:tcPr>
          <w:p w:rsidR="00A735FC" w:rsidRDefault="009848B6">
            <w:pPr>
              <w:widowControl/>
              <w:jc w:val="center"/>
              <w:textAlignment w:val="bottom"/>
              <w:rPr>
                <w:rFonts w:ascii="宋体" w:eastAsia="宋体" w:hAnsi="宋体" w:cs="宋体"/>
                <w:color w:val="000000"/>
                <w:lang w:bidi="ar"/>
              </w:rPr>
            </w:pPr>
            <w:r>
              <w:rPr>
                <w:rFonts w:ascii="宋体" w:eastAsia="宋体" w:hAnsi="宋体" w:cs="宋体" w:hint="eastAsia"/>
                <w:color w:val="000000"/>
                <w:kern w:val="0"/>
                <w:lang w:bidi="ar"/>
              </w:rPr>
              <w:t>医技管理信息系统</w:t>
            </w:r>
          </w:p>
          <w:p w:rsidR="00A735FC" w:rsidRDefault="009848B6">
            <w:pPr>
              <w:widowControl/>
              <w:jc w:val="center"/>
              <w:textAlignment w:val="bottom"/>
              <w:rPr>
                <w:rFonts w:ascii="宋体" w:eastAsia="宋体" w:hAnsi="宋体" w:cs="宋体"/>
                <w:color w:val="000000"/>
              </w:rPr>
            </w:pPr>
            <w:r>
              <w:rPr>
                <w:rFonts w:ascii="宋体" w:eastAsia="宋体" w:hAnsi="宋体" w:cs="宋体" w:hint="eastAsia"/>
                <w:color w:val="000000"/>
                <w:kern w:val="0"/>
                <w:lang w:bidi="ar"/>
              </w:rPr>
              <w:t>（巡视卡、输液卡打印）</w:t>
            </w:r>
          </w:p>
        </w:tc>
        <w:tc>
          <w:tcPr>
            <w:tcW w:w="5954" w:type="dxa"/>
            <w:vAlign w:val="center"/>
          </w:tcPr>
          <w:p w:rsidR="00A735FC" w:rsidRDefault="009848B6">
            <w:pPr>
              <w:rPr>
                <w:rFonts w:ascii="宋体" w:eastAsia="宋体" w:hAnsi="宋体" w:cs="宋体"/>
              </w:rPr>
            </w:pPr>
            <w:r>
              <w:rPr>
                <w:rFonts w:ascii="宋体" w:eastAsia="宋体" w:hAnsi="宋体" w:cs="宋体" w:hint="eastAsia"/>
              </w:rPr>
              <w:t>6.1</w:t>
            </w:r>
            <w:r>
              <w:rPr>
                <w:rFonts w:ascii="宋体" w:eastAsia="宋体" w:hAnsi="宋体" w:cs="宋体" w:hint="eastAsia"/>
              </w:rPr>
              <w:t>医技业务处理</w:t>
            </w:r>
          </w:p>
          <w:p w:rsidR="00A735FC" w:rsidRDefault="009848B6">
            <w:pPr>
              <w:numPr>
                <w:ilvl w:val="0"/>
                <w:numId w:val="40"/>
              </w:numPr>
              <w:spacing w:line="360" w:lineRule="auto"/>
              <w:rPr>
                <w:rFonts w:ascii="宋体" w:eastAsia="宋体" w:hAnsi="宋体" w:cs="宋体"/>
              </w:rPr>
            </w:pPr>
            <w:r>
              <w:rPr>
                <w:rFonts w:ascii="宋体" w:eastAsia="宋体" w:hAnsi="宋体" w:cs="宋体" w:hint="eastAsia"/>
              </w:rPr>
              <w:lastRenderedPageBreak/>
              <w:t>提供对门诊类型的检查、化验申请单进行接收，并对相应的医技业务分别进行执行记费，医技执行记费后支持取消。</w:t>
            </w:r>
          </w:p>
          <w:p w:rsidR="00A735FC" w:rsidRDefault="009848B6">
            <w:pPr>
              <w:numPr>
                <w:ilvl w:val="0"/>
                <w:numId w:val="40"/>
              </w:numPr>
              <w:spacing w:line="360" w:lineRule="auto"/>
              <w:rPr>
                <w:rFonts w:ascii="宋体" w:eastAsia="宋体" w:hAnsi="宋体" w:cs="宋体"/>
              </w:rPr>
            </w:pPr>
            <w:r>
              <w:rPr>
                <w:rFonts w:ascii="宋体" w:eastAsia="宋体" w:hAnsi="宋体" w:cs="宋体" w:hint="eastAsia"/>
              </w:rPr>
              <w:t>医技执行中使用到的耗材直接扣减物资库存。</w:t>
            </w:r>
          </w:p>
        </w:tc>
      </w:tr>
      <w:tr w:rsidR="00A735FC">
        <w:trPr>
          <w:trHeight w:val="317"/>
        </w:trPr>
        <w:tc>
          <w:tcPr>
            <w:tcW w:w="709" w:type="dxa"/>
            <w:vMerge/>
            <w:vAlign w:val="center"/>
          </w:tcPr>
          <w:p w:rsidR="00A735FC" w:rsidRDefault="00A735FC">
            <w:pPr>
              <w:numPr>
                <w:ilvl w:val="0"/>
                <w:numId w:val="11"/>
              </w:numPr>
              <w:spacing w:line="360" w:lineRule="auto"/>
              <w:jc w:val="center"/>
              <w:rPr>
                <w:rFonts w:ascii="宋体" w:eastAsia="宋体" w:hAnsi="宋体" w:cs="宋体"/>
              </w:rPr>
            </w:pPr>
          </w:p>
        </w:tc>
        <w:tc>
          <w:tcPr>
            <w:tcW w:w="709" w:type="dxa"/>
            <w:vMerge/>
            <w:vAlign w:val="center"/>
          </w:tcPr>
          <w:p w:rsidR="00A735FC" w:rsidRDefault="00A735FC">
            <w:pPr>
              <w:jc w:val="center"/>
              <w:rPr>
                <w:rFonts w:ascii="宋体" w:eastAsia="宋体" w:hAnsi="宋体" w:cs="宋体"/>
                <w:bCs/>
              </w:rPr>
            </w:pPr>
          </w:p>
        </w:tc>
        <w:tc>
          <w:tcPr>
            <w:tcW w:w="992" w:type="dxa"/>
            <w:vMerge/>
            <w:vAlign w:val="center"/>
          </w:tcPr>
          <w:p w:rsidR="00A735FC" w:rsidRDefault="00A735FC">
            <w:pPr>
              <w:widowControl/>
              <w:jc w:val="center"/>
              <w:textAlignment w:val="bottom"/>
              <w:rPr>
                <w:rFonts w:ascii="宋体" w:eastAsia="宋体" w:hAnsi="宋体" w:cs="宋体"/>
                <w:color w:val="000000"/>
                <w:kern w:val="0"/>
                <w:lang w:bidi="ar"/>
              </w:rPr>
            </w:pPr>
          </w:p>
        </w:tc>
        <w:tc>
          <w:tcPr>
            <w:tcW w:w="5954" w:type="dxa"/>
            <w:vAlign w:val="center"/>
          </w:tcPr>
          <w:p w:rsidR="00A735FC" w:rsidRDefault="009848B6">
            <w:pPr>
              <w:rPr>
                <w:rFonts w:ascii="宋体" w:eastAsia="宋体" w:hAnsi="宋体" w:cs="宋体"/>
              </w:rPr>
            </w:pPr>
            <w:r>
              <w:rPr>
                <w:rFonts w:ascii="宋体" w:eastAsia="宋体" w:hAnsi="宋体" w:cs="宋体" w:hint="eastAsia"/>
              </w:rPr>
              <w:t>6.2</w:t>
            </w:r>
            <w:r>
              <w:rPr>
                <w:rFonts w:ascii="宋体" w:eastAsia="宋体" w:hAnsi="宋体" w:cs="宋体" w:hint="eastAsia"/>
              </w:rPr>
              <w:t>预约申请</w:t>
            </w:r>
          </w:p>
          <w:p w:rsidR="00A735FC" w:rsidRDefault="009848B6">
            <w:pPr>
              <w:rPr>
                <w:rFonts w:ascii="宋体" w:eastAsia="宋体" w:hAnsi="宋体" w:cs="宋体"/>
              </w:rPr>
            </w:pPr>
            <w:r>
              <w:rPr>
                <w:rFonts w:ascii="宋体" w:eastAsia="宋体" w:hAnsi="宋体" w:cs="宋体" w:hint="eastAsia"/>
                <w:color w:val="000000"/>
              </w:rPr>
              <w:t>支持门诊医技预约申请，门诊医技预约后在划价收费处能够调入。</w:t>
            </w:r>
          </w:p>
        </w:tc>
      </w:tr>
      <w:tr w:rsidR="00A735FC">
        <w:trPr>
          <w:trHeight w:val="317"/>
        </w:trPr>
        <w:tc>
          <w:tcPr>
            <w:tcW w:w="709" w:type="dxa"/>
            <w:vMerge/>
            <w:vAlign w:val="center"/>
          </w:tcPr>
          <w:p w:rsidR="00A735FC" w:rsidRDefault="00A735FC">
            <w:pPr>
              <w:numPr>
                <w:ilvl w:val="0"/>
                <w:numId w:val="11"/>
              </w:numPr>
              <w:spacing w:line="360" w:lineRule="auto"/>
              <w:jc w:val="center"/>
              <w:rPr>
                <w:rFonts w:ascii="宋体" w:eastAsia="宋体" w:hAnsi="宋体" w:cs="宋体"/>
              </w:rPr>
            </w:pPr>
          </w:p>
        </w:tc>
        <w:tc>
          <w:tcPr>
            <w:tcW w:w="709" w:type="dxa"/>
            <w:vMerge/>
            <w:vAlign w:val="center"/>
          </w:tcPr>
          <w:p w:rsidR="00A735FC" w:rsidRDefault="00A735FC">
            <w:pPr>
              <w:jc w:val="center"/>
              <w:rPr>
                <w:rFonts w:ascii="宋体" w:eastAsia="宋体" w:hAnsi="宋体" w:cs="宋体"/>
                <w:bCs/>
              </w:rPr>
            </w:pPr>
          </w:p>
        </w:tc>
        <w:tc>
          <w:tcPr>
            <w:tcW w:w="992" w:type="dxa"/>
            <w:vMerge/>
            <w:vAlign w:val="center"/>
          </w:tcPr>
          <w:p w:rsidR="00A735FC" w:rsidRDefault="00A735FC">
            <w:pPr>
              <w:widowControl/>
              <w:jc w:val="center"/>
              <w:textAlignment w:val="bottom"/>
              <w:rPr>
                <w:rFonts w:ascii="宋体" w:eastAsia="宋体" w:hAnsi="宋体" w:cs="宋体"/>
                <w:color w:val="000000"/>
                <w:kern w:val="0"/>
                <w:lang w:bidi="ar"/>
              </w:rPr>
            </w:pPr>
          </w:p>
        </w:tc>
        <w:tc>
          <w:tcPr>
            <w:tcW w:w="5954" w:type="dxa"/>
            <w:vAlign w:val="center"/>
          </w:tcPr>
          <w:p w:rsidR="00A735FC" w:rsidRDefault="009848B6">
            <w:pPr>
              <w:rPr>
                <w:rFonts w:ascii="宋体" w:eastAsia="宋体" w:hAnsi="宋体" w:cs="宋体"/>
              </w:rPr>
            </w:pPr>
            <w:r>
              <w:rPr>
                <w:rFonts w:ascii="宋体" w:eastAsia="宋体" w:hAnsi="宋体" w:cs="宋体" w:hint="eastAsia"/>
              </w:rPr>
              <w:t>6.3</w:t>
            </w:r>
            <w:r>
              <w:rPr>
                <w:rFonts w:ascii="宋体" w:eastAsia="宋体" w:hAnsi="宋体" w:cs="宋体" w:hint="eastAsia"/>
              </w:rPr>
              <w:t>医技用药申领</w:t>
            </w:r>
          </w:p>
          <w:p w:rsidR="00A735FC" w:rsidRDefault="009848B6">
            <w:pPr>
              <w:rPr>
                <w:rFonts w:ascii="宋体" w:eastAsia="宋体" w:hAnsi="宋体" w:cs="宋体"/>
              </w:rPr>
            </w:pPr>
            <w:r>
              <w:rPr>
                <w:rFonts w:ascii="宋体" w:eastAsia="宋体" w:hAnsi="宋体" w:cs="宋体" w:hint="eastAsia"/>
                <w:color w:val="000000"/>
              </w:rPr>
              <w:t>支持医技使用药品的申领。</w:t>
            </w:r>
          </w:p>
        </w:tc>
      </w:tr>
      <w:tr w:rsidR="00A735FC">
        <w:trPr>
          <w:trHeight w:val="317"/>
        </w:trPr>
        <w:tc>
          <w:tcPr>
            <w:tcW w:w="709" w:type="dxa"/>
            <w:vMerge/>
            <w:vAlign w:val="center"/>
          </w:tcPr>
          <w:p w:rsidR="00A735FC" w:rsidRDefault="00A735FC">
            <w:pPr>
              <w:numPr>
                <w:ilvl w:val="0"/>
                <w:numId w:val="11"/>
              </w:numPr>
              <w:spacing w:line="360" w:lineRule="auto"/>
              <w:jc w:val="center"/>
              <w:rPr>
                <w:rFonts w:ascii="宋体" w:eastAsia="宋体" w:hAnsi="宋体" w:cs="宋体"/>
              </w:rPr>
            </w:pPr>
          </w:p>
        </w:tc>
        <w:tc>
          <w:tcPr>
            <w:tcW w:w="709" w:type="dxa"/>
            <w:vMerge/>
            <w:vAlign w:val="center"/>
          </w:tcPr>
          <w:p w:rsidR="00A735FC" w:rsidRDefault="00A735FC">
            <w:pPr>
              <w:jc w:val="center"/>
              <w:rPr>
                <w:rFonts w:ascii="宋体" w:eastAsia="宋体" w:hAnsi="宋体" w:cs="宋体"/>
                <w:bCs/>
              </w:rPr>
            </w:pPr>
          </w:p>
        </w:tc>
        <w:tc>
          <w:tcPr>
            <w:tcW w:w="992" w:type="dxa"/>
            <w:vMerge/>
            <w:vAlign w:val="center"/>
          </w:tcPr>
          <w:p w:rsidR="00A735FC" w:rsidRDefault="00A735FC">
            <w:pPr>
              <w:widowControl/>
              <w:jc w:val="center"/>
              <w:textAlignment w:val="bottom"/>
              <w:rPr>
                <w:rFonts w:ascii="宋体" w:eastAsia="宋体" w:hAnsi="宋体" w:cs="宋体"/>
                <w:color w:val="000000"/>
                <w:kern w:val="0"/>
                <w:lang w:bidi="ar"/>
              </w:rPr>
            </w:pPr>
          </w:p>
        </w:tc>
        <w:tc>
          <w:tcPr>
            <w:tcW w:w="5954" w:type="dxa"/>
            <w:vAlign w:val="center"/>
          </w:tcPr>
          <w:p w:rsidR="00A735FC" w:rsidRDefault="009848B6">
            <w:pPr>
              <w:rPr>
                <w:rFonts w:ascii="宋体" w:eastAsia="宋体" w:hAnsi="宋体" w:cs="宋体"/>
              </w:rPr>
            </w:pPr>
            <w:r>
              <w:rPr>
                <w:rFonts w:ascii="宋体" w:eastAsia="宋体" w:hAnsi="宋体" w:cs="宋体" w:hint="eastAsia"/>
              </w:rPr>
              <w:t>6.4</w:t>
            </w:r>
            <w:r>
              <w:rPr>
                <w:rFonts w:ascii="宋体" w:eastAsia="宋体" w:hAnsi="宋体" w:cs="宋体" w:hint="eastAsia"/>
              </w:rPr>
              <w:t>编辑报告结果</w:t>
            </w:r>
          </w:p>
          <w:p w:rsidR="00A735FC" w:rsidRDefault="009848B6">
            <w:pPr>
              <w:rPr>
                <w:rFonts w:ascii="宋体" w:eastAsia="宋体" w:hAnsi="宋体" w:cs="宋体"/>
              </w:rPr>
            </w:pPr>
            <w:r>
              <w:rPr>
                <w:rFonts w:ascii="宋体" w:eastAsia="宋体" w:hAnsi="宋体" w:cs="宋体" w:hint="eastAsia"/>
                <w:color w:val="000000"/>
              </w:rPr>
              <w:t>提供填写病人的医技结果报告功能。</w:t>
            </w:r>
          </w:p>
        </w:tc>
      </w:tr>
      <w:tr w:rsidR="00A735FC">
        <w:trPr>
          <w:trHeight w:val="317"/>
        </w:trPr>
        <w:tc>
          <w:tcPr>
            <w:tcW w:w="709" w:type="dxa"/>
            <w:vMerge/>
            <w:vAlign w:val="center"/>
          </w:tcPr>
          <w:p w:rsidR="00A735FC" w:rsidRDefault="00A735FC">
            <w:pPr>
              <w:numPr>
                <w:ilvl w:val="0"/>
                <w:numId w:val="11"/>
              </w:numPr>
              <w:spacing w:line="360" w:lineRule="auto"/>
              <w:jc w:val="center"/>
              <w:rPr>
                <w:rFonts w:ascii="宋体" w:eastAsia="宋体" w:hAnsi="宋体" w:cs="宋体"/>
              </w:rPr>
            </w:pPr>
          </w:p>
        </w:tc>
        <w:tc>
          <w:tcPr>
            <w:tcW w:w="709" w:type="dxa"/>
            <w:vMerge/>
            <w:vAlign w:val="center"/>
          </w:tcPr>
          <w:p w:rsidR="00A735FC" w:rsidRDefault="00A735FC">
            <w:pPr>
              <w:jc w:val="center"/>
              <w:rPr>
                <w:rFonts w:ascii="宋体" w:eastAsia="宋体" w:hAnsi="宋体" w:cs="宋体"/>
                <w:bCs/>
              </w:rPr>
            </w:pPr>
          </w:p>
        </w:tc>
        <w:tc>
          <w:tcPr>
            <w:tcW w:w="992" w:type="dxa"/>
            <w:vMerge/>
            <w:vAlign w:val="center"/>
          </w:tcPr>
          <w:p w:rsidR="00A735FC" w:rsidRDefault="00A735FC">
            <w:pPr>
              <w:widowControl/>
              <w:jc w:val="center"/>
              <w:textAlignment w:val="bottom"/>
              <w:rPr>
                <w:rFonts w:ascii="宋体" w:eastAsia="宋体" w:hAnsi="宋体" w:cs="宋体"/>
                <w:color w:val="000000"/>
                <w:kern w:val="0"/>
                <w:lang w:bidi="ar"/>
              </w:rPr>
            </w:pPr>
          </w:p>
        </w:tc>
        <w:tc>
          <w:tcPr>
            <w:tcW w:w="5954" w:type="dxa"/>
            <w:vAlign w:val="center"/>
          </w:tcPr>
          <w:p w:rsidR="00A735FC" w:rsidRDefault="009848B6">
            <w:pPr>
              <w:rPr>
                <w:rFonts w:ascii="宋体" w:eastAsia="宋体" w:hAnsi="宋体" w:cs="宋体"/>
              </w:rPr>
            </w:pPr>
            <w:r>
              <w:rPr>
                <w:rFonts w:ascii="宋体" w:eastAsia="宋体" w:hAnsi="宋体" w:cs="宋体" w:hint="eastAsia"/>
              </w:rPr>
              <w:t>6.5</w:t>
            </w:r>
            <w:r>
              <w:rPr>
                <w:rFonts w:ascii="宋体" w:eastAsia="宋体" w:hAnsi="宋体" w:cs="宋体" w:hint="eastAsia"/>
              </w:rPr>
              <w:t>医技批量执行</w:t>
            </w:r>
          </w:p>
          <w:p w:rsidR="00A735FC" w:rsidRDefault="009848B6">
            <w:pPr>
              <w:rPr>
                <w:rFonts w:ascii="宋体" w:eastAsia="宋体" w:hAnsi="宋体" w:cs="宋体"/>
              </w:rPr>
            </w:pPr>
            <w:r>
              <w:rPr>
                <w:rFonts w:ascii="宋体" w:eastAsia="宋体" w:hAnsi="宋体" w:cs="宋体" w:hint="eastAsia"/>
                <w:color w:val="000000"/>
              </w:rPr>
              <w:t>支持</w:t>
            </w:r>
            <w:r>
              <w:rPr>
                <w:rFonts w:ascii="宋体" w:eastAsia="宋体" w:hAnsi="宋体" w:cs="宋体" w:hint="eastAsia"/>
              </w:rPr>
              <w:t>门诊</w:t>
            </w:r>
            <w:r>
              <w:rPr>
                <w:rFonts w:ascii="宋体" w:eastAsia="宋体" w:hAnsi="宋体" w:cs="宋体" w:hint="eastAsia"/>
                <w:color w:val="000000"/>
              </w:rPr>
              <w:t>医技业务多项同时执行，</w:t>
            </w:r>
            <w:proofErr w:type="gramStart"/>
            <w:r>
              <w:rPr>
                <w:rFonts w:ascii="宋体" w:eastAsia="宋体" w:hAnsi="宋体" w:cs="宋体" w:hint="eastAsia"/>
                <w:color w:val="000000"/>
              </w:rPr>
              <w:t>并扣费处理</w:t>
            </w:r>
            <w:proofErr w:type="gramEnd"/>
            <w:r>
              <w:rPr>
                <w:rFonts w:ascii="宋体" w:eastAsia="宋体" w:hAnsi="宋体" w:cs="宋体" w:hint="eastAsia"/>
                <w:color w:val="000000"/>
              </w:rPr>
              <w:t>。</w:t>
            </w:r>
          </w:p>
        </w:tc>
      </w:tr>
      <w:tr w:rsidR="00A735FC">
        <w:trPr>
          <w:trHeight w:val="317"/>
        </w:trPr>
        <w:tc>
          <w:tcPr>
            <w:tcW w:w="709" w:type="dxa"/>
            <w:vMerge/>
            <w:vAlign w:val="center"/>
          </w:tcPr>
          <w:p w:rsidR="00A735FC" w:rsidRDefault="00A735FC">
            <w:pPr>
              <w:numPr>
                <w:ilvl w:val="0"/>
                <w:numId w:val="11"/>
              </w:numPr>
              <w:spacing w:line="360" w:lineRule="auto"/>
              <w:jc w:val="center"/>
              <w:rPr>
                <w:rFonts w:ascii="宋体" w:eastAsia="宋体" w:hAnsi="宋体" w:cs="宋体"/>
              </w:rPr>
            </w:pPr>
          </w:p>
        </w:tc>
        <w:tc>
          <w:tcPr>
            <w:tcW w:w="709" w:type="dxa"/>
            <w:vMerge/>
            <w:vAlign w:val="center"/>
          </w:tcPr>
          <w:p w:rsidR="00A735FC" w:rsidRDefault="00A735FC">
            <w:pPr>
              <w:jc w:val="center"/>
              <w:rPr>
                <w:rFonts w:ascii="宋体" w:eastAsia="宋体" w:hAnsi="宋体" w:cs="宋体"/>
                <w:bCs/>
              </w:rPr>
            </w:pPr>
          </w:p>
        </w:tc>
        <w:tc>
          <w:tcPr>
            <w:tcW w:w="992" w:type="dxa"/>
            <w:vMerge/>
            <w:vAlign w:val="center"/>
          </w:tcPr>
          <w:p w:rsidR="00A735FC" w:rsidRDefault="00A735FC">
            <w:pPr>
              <w:widowControl/>
              <w:jc w:val="center"/>
              <w:textAlignment w:val="bottom"/>
              <w:rPr>
                <w:rFonts w:ascii="宋体" w:eastAsia="宋体" w:hAnsi="宋体" w:cs="宋体"/>
                <w:color w:val="000000"/>
                <w:kern w:val="0"/>
                <w:lang w:bidi="ar"/>
              </w:rPr>
            </w:pPr>
          </w:p>
        </w:tc>
        <w:tc>
          <w:tcPr>
            <w:tcW w:w="5954" w:type="dxa"/>
            <w:vAlign w:val="center"/>
          </w:tcPr>
          <w:p w:rsidR="00A735FC" w:rsidRDefault="009848B6">
            <w:pPr>
              <w:rPr>
                <w:rFonts w:ascii="宋体" w:eastAsia="宋体" w:hAnsi="宋体" w:cs="宋体"/>
              </w:rPr>
            </w:pPr>
            <w:r>
              <w:rPr>
                <w:rFonts w:ascii="宋体" w:eastAsia="宋体" w:hAnsi="宋体" w:cs="宋体" w:hint="eastAsia"/>
              </w:rPr>
              <w:t>6.6</w:t>
            </w:r>
            <w:r>
              <w:rPr>
                <w:rFonts w:ascii="宋体" w:eastAsia="宋体" w:hAnsi="宋体" w:cs="宋体" w:hint="eastAsia"/>
              </w:rPr>
              <w:t>查询结果报告</w:t>
            </w:r>
          </w:p>
          <w:p w:rsidR="00A735FC" w:rsidRDefault="009848B6">
            <w:pPr>
              <w:rPr>
                <w:rFonts w:ascii="宋体" w:eastAsia="宋体" w:hAnsi="宋体" w:cs="宋体"/>
              </w:rPr>
            </w:pPr>
            <w:r>
              <w:rPr>
                <w:rFonts w:ascii="宋体" w:eastAsia="宋体" w:hAnsi="宋体" w:cs="宋体" w:hint="eastAsia"/>
                <w:color w:val="000000"/>
              </w:rPr>
              <w:t>支持根据用户设置的条件查询病人的医技结果报告。</w:t>
            </w:r>
          </w:p>
        </w:tc>
      </w:tr>
      <w:tr w:rsidR="00A735FC">
        <w:trPr>
          <w:trHeight w:val="317"/>
        </w:trPr>
        <w:tc>
          <w:tcPr>
            <w:tcW w:w="709" w:type="dxa"/>
            <w:vMerge/>
            <w:vAlign w:val="center"/>
          </w:tcPr>
          <w:p w:rsidR="00A735FC" w:rsidRDefault="00A735FC">
            <w:pPr>
              <w:numPr>
                <w:ilvl w:val="0"/>
                <w:numId w:val="11"/>
              </w:numPr>
              <w:spacing w:line="360" w:lineRule="auto"/>
              <w:jc w:val="center"/>
              <w:rPr>
                <w:rFonts w:ascii="宋体" w:eastAsia="宋体" w:hAnsi="宋体" w:cs="宋体"/>
              </w:rPr>
            </w:pPr>
          </w:p>
        </w:tc>
        <w:tc>
          <w:tcPr>
            <w:tcW w:w="709" w:type="dxa"/>
            <w:vMerge/>
            <w:vAlign w:val="center"/>
          </w:tcPr>
          <w:p w:rsidR="00A735FC" w:rsidRDefault="00A735FC">
            <w:pPr>
              <w:jc w:val="center"/>
              <w:rPr>
                <w:rFonts w:ascii="宋体" w:eastAsia="宋体" w:hAnsi="宋体" w:cs="宋体"/>
                <w:bCs/>
              </w:rPr>
            </w:pPr>
          </w:p>
        </w:tc>
        <w:tc>
          <w:tcPr>
            <w:tcW w:w="992" w:type="dxa"/>
            <w:vMerge/>
            <w:vAlign w:val="center"/>
          </w:tcPr>
          <w:p w:rsidR="00A735FC" w:rsidRDefault="00A735FC">
            <w:pPr>
              <w:widowControl/>
              <w:jc w:val="center"/>
              <w:textAlignment w:val="bottom"/>
              <w:rPr>
                <w:rFonts w:ascii="宋体" w:eastAsia="宋体" w:hAnsi="宋体" w:cs="宋体"/>
                <w:color w:val="000000"/>
                <w:kern w:val="0"/>
                <w:lang w:bidi="ar"/>
              </w:rPr>
            </w:pPr>
          </w:p>
        </w:tc>
        <w:tc>
          <w:tcPr>
            <w:tcW w:w="5954" w:type="dxa"/>
            <w:vAlign w:val="center"/>
          </w:tcPr>
          <w:p w:rsidR="00A735FC" w:rsidRDefault="009848B6">
            <w:pPr>
              <w:rPr>
                <w:rFonts w:ascii="宋体" w:eastAsia="宋体" w:hAnsi="宋体" w:cs="宋体"/>
              </w:rPr>
            </w:pPr>
            <w:r>
              <w:rPr>
                <w:rFonts w:ascii="宋体" w:eastAsia="宋体" w:hAnsi="宋体" w:cs="宋体" w:hint="eastAsia"/>
              </w:rPr>
              <w:t>6.7</w:t>
            </w:r>
            <w:r>
              <w:rPr>
                <w:rFonts w:ascii="宋体" w:eastAsia="宋体" w:hAnsi="宋体" w:cs="宋体" w:hint="eastAsia"/>
              </w:rPr>
              <w:t>信息查询</w:t>
            </w:r>
          </w:p>
          <w:p w:rsidR="00A735FC" w:rsidRDefault="009848B6">
            <w:pPr>
              <w:numPr>
                <w:ilvl w:val="0"/>
                <w:numId w:val="41"/>
              </w:numPr>
              <w:spacing w:line="360" w:lineRule="auto"/>
              <w:rPr>
                <w:rFonts w:ascii="宋体" w:eastAsia="宋体" w:hAnsi="宋体" w:cs="宋体"/>
              </w:rPr>
            </w:pPr>
            <w:r>
              <w:rPr>
                <w:rFonts w:ascii="宋体" w:eastAsia="宋体" w:hAnsi="宋体" w:cs="宋体" w:hint="eastAsia"/>
              </w:rPr>
              <w:t>提供医技清单、医技用药、结果报告、科室工作情况、设备益时段、总和分析、诊断结果统计分析等查询功能。</w:t>
            </w:r>
          </w:p>
          <w:p w:rsidR="00A735FC" w:rsidRDefault="009848B6">
            <w:pPr>
              <w:numPr>
                <w:ilvl w:val="0"/>
                <w:numId w:val="41"/>
              </w:numPr>
              <w:spacing w:line="360" w:lineRule="auto"/>
              <w:rPr>
                <w:rFonts w:ascii="宋体" w:eastAsia="宋体" w:hAnsi="宋体" w:cs="宋体"/>
              </w:rPr>
            </w:pPr>
            <w:r>
              <w:rPr>
                <w:rFonts w:ascii="宋体" w:eastAsia="宋体" w:hAnsi="宋体" w:cs="宋体" w:hint="eastAsia"/>
              </w:rPr>
              <w:t>可按检查项目、申检医生、申检科室、执行医生等分别统计科室经济核算情况。</w:t>
            </w:r>
          </w:p>
        </w:tc>
      </w:tr>
      <w:tr w:rsidR="00A735FC">
        <w:trPr>
          <w:trHeight w:val="317"/>
        </w:trPr>
        <w:tc>
          <w:tcPr>
            <w:tcW w:w="709" w:type="dxa"/>
            <w:vMerge/>
            <w:vAlign w:val="center"/>
          </w:tcPr>
          <w:p w:rsidR="00A735FC" w:rsidRDefault="00A735FC">
            <w:pPr>
              <w:numPr>
                <w:ilvl w:val="0"/>
                <w:numId w:val="11"/>
              </w:numPr>
              <w:spacing w:line="360" w:lineRule="auto"/>
              <w:jc w:val="center"/>
              <w:rPr>
                <w:rFonts w:ascii="宋体" w:eastAsia="宋体" w:hAnsi="宋体" w:cs="宋体"/>
              </w:rPr>
            </w:pPr>
          </w:p>
        </w:tc>
        <w:tc>
          <w:tcPr>
            <w:tcW w:w="709" w:type="dxa"/>
            <w:vMerge/>
            <w:vAlign w:val="center"/>
          </w:tcPr>
          <w:p w:rsidR="00A735FC" w:rsidRDefault="00A735FC">
            <w:pPr>
              <w:jc w:val="center"/>
              <w:rPr>
                <w:rFonts w:ascii="宋体" w:eastAsia="宋体" w:hAnsi="宋体" w:cs="宋体"/>
                <w:bCs/>
              </w:rPr>
            </w:pPr>
          </w:p>
        </w:tc>
        <w:tc>
          <w:tcPr>
            <w:tcW w:w="992" w:type="dxa"/>
            <w:vMerge/>
            <w:vAlign w:val="center"/>
          </w:tcPr>
          <w:p w:rsidR="00A735FC" w:rsidRDefault="00A735FC">
            <w:pPr>
              <w:widowControl/>
              <w:jc w:val="center"/>
              <w:textAlignment w:val="bottom"/>
              <w:rPr>
                <w:rFonts w:ascii="宋体" w:eastAsia="宋体" w:hAnsi="宋体" w:cs="宋体"/>
                <w:color w:val="000000"/>
                <w:kern w:val="0"/>
                <w:lang w:bidi="ar"/>
              </w:rPr>
            </w:pPr>
          </w:p>
        </w:tc>
        <w:tc>
          <w:tcPr>
            <w:tcW w:w="5954" w:type="dxa"/>
            <w:vAlign w:val="center"/>
          </w:tcPr>
          <w:p w:rsidR="00A735FC" w:rsidRDefault="009848B6">
            <w:pPr>
              <w:rPr>
                <w:rFonts w:ascii="宋体" w:eastAsia="宋体" w:hAnsi="宋体" w:cs="宋体"/>
              </w:rPr>
            </w:pPr>
            <w:r>
              <w:rPr>
                <w:rFonts w:ascii="宋体" w:eastAsia="宋体" w:hAnsi="宋体" w:cs="宋体" w:hint="eastAsia"/>
              </w:rPr>
              <w:t>6.8</w:t>
            </w:r>
            <w:r>
              <w:rPr>
                <w:rFonts w:ascii="宋体" w:eastAsia="宋体" w:hAnsi="宋体" w:cs="宋体" w:hint="eastAsia"/>
              </w:rPr>
              <w:t>个性化改造</w:t>
            </w:r>
          </w:p>
          <w:p w:rsidR="00A735FC" w:rsidRDefault="009848B6">
            <w:pPr>
              <w:rPr>
                <w:rFonts w:ascii="宋体" w:eastAsia="宋体" w:hAnsi="宋体" w:cs="宋体"/>
              </w:rPr>
            </w:pPr>
            <w:r>
              <w:rPr>
                <w:rFonts w:ascii="宋体" w:eastAsia="宋体" w:hAnsi="宋体" w:cs="宋体" w:hint="eastAsia"/>
              </w:rPr>
              <w:t>巡视卡、输液卡打印。</w:t>
            </w:r>
          </w:p>
        </w:tc>
      </w:tr>
      <w:tr w:rsidR="00A735FC">
        <w:trPr>
          <w:trHeight w:val="317"/>
        </w:trPr>
        <w:tc>
          <w:tcPr>
            <w:tcW w:w="709" w:type="dxa"/>
            <w:vAlign w:val="center"/>
          </w:tcPr>
          <w:p w:rsidR="00A735FC" w:rsidRDefault="00A735FC">
            <w:pPr>
              <w:numPr>
                <w:ilvl w:val="0"/>
                <w:numId w:val="11"/>
              </w:numPr>
              <w:spacing w:line="360" w:lineRule="auto"/>
              <w:jc w:val="center"/>
              <w:rPr>
                <w:rFonts w:ascii="宋体" w:eastAsia="宋体" w:hAnsi="宋体" w:cs="宋体"/>
              </w:rPr>
            </w:pPr>
          </w:p>
        </w:tc>
        <w:tc>
          <w:tcPr>
            <w:tcW w:w="709" w:type="dxa"/>
            <w:vMerge/>
            <w:vAlign w:val="center"/>
          </w:tcPr>
          <w:p w:rsidR="00A735FC" w:rsidRDefault="00A735FC">
            <w:pPr>
              <w:jc w:val="center"/>
              <w:rPr>
                <w:rFonts w:ascii="宋体" w:eastAsia="宋体" w:hAnsi="宋体" w:cs="宋体"/>
                <w:bCs/>
              </w:rPr>
            </w:pPr>
          </w:p>
        </w:tc>
        <w:tc>
          <w:tcPr>
            <w:tcW w:w="992" w:type="dxa"/>
            <w:vAlign w:val="center"/>
          </w:tcPr>
          <w:p w:rsidR="00A735FC" w:rsidRDefault="009848B6">
            <w:pPr>
              <w:widowControl/>
              <w:jc w:val="center"/>
              <w:textAlignment w:val="bottom"/>
              <w:rPr>
                <w:rFonts w:ascii="宋体" w:eastAsia="宋体" w:hAnsi="宋体" w:cs="宋体"/>
                <w:color w:val="000000"/>
              </w:rPr>
            </w:pPr>
            <w:r>
              <w:rPr>
                <w:rFonts w:ascii="宋体" w:eastAsia="宋体" w:hAnsi="宋体" w:cs="宋体" w:hint="eastAsia"/>
                <w:color w:val="000000"/>
                <w:kern w:val="0"/>
                <w:lang w:bidi="ar"/>
              </w:rPr>
              <w:t>HIS</w:t>
            </w:r>
            <w:r>
              <w:rPr>
                <w:rFonts w:ascii="宋体" w:eastAsia="宋体" w:hAnsi="宋体" w:cs="宋体" w:hint="eastAsia"/>
                <w:color w:val="000000"/>
                <w:kern w:val="0"/>
                <w:lang w:bidi="ar"/>
              </w:rPr>
              <w:t>其他接口（</w:t>
            </w:r>
            <w:proofErr w:type="gramStart"/>
            <w:r>
              <w:rPr>
                <w:rFonts w:ascii="宋体" w:eastAsia="宋体" w:hAnsi="宋体" w:cs="宋体" w:hint="eastAsia"/>
                <w:color w:val="000000"/>
                <w:kern w:val="0"/>
                <w:lang w:bidi="ar"/>
              </w:rPr>
              <w:t>医</w:t>
            </w:r>
            <w:proofErr w:type="gramEnd"/>
            <w:r>
              <w:rPr>
                <w:rFonts w:ascii="宋体" w:eastAsia="宋体" w:hAnsi="宋体" w:cs="宋体" w:hint="eastAsia"/>
                <w:color w:val="000000"/>
                <w:kern w:val="0"/>
                <w:lang w:bidi="ar"/>
              </w:rPr>
              <w:lastRenderedPageBreak/>
              <w:t>保、校园卡）</w:t>
            </w:r>
          </w:p>
        </w:tc>
        <w:tc>
          <w:tcPr>
            <w:tcW w:w="5954" w:type="dxa"/>
            <w:vAlign w:val="center"/>
          </w:tcPr>
          <w:p w:rsidR="00A735FC" w:rsidRDefault="009848B6">
            <w:pPr>
              <w:numPr>
                <w:ilvl w:val="0"/>
                <w:numId w:val="42"/>
              </w:numPr>
              <w:spacing w:line="360" w:lineRule="auto"/>
              <w:rPr>
                <w:rFonts w:ascii="宋体" w:eastAsia="宋体" w:hAnsi="宋体" w:cs="宋体"/>
              </w:rPr>
            </w:pPr>
            <w:r>
              <w:rPr>
                <w:rFonts w:ascii="宋体" w:eastAsia="宋体" w:hAnsi="宋体" w:cs="宋体" w:hint="eastAsia"/>
              </w:rPr>
              <w:lastRenderedPageBreak/>
              <w:t>应实现与</w:t>
            </w:r>
            <w:proofErr w:type="gramStart"/>
            <w:r>
              <w:rPr>
                <w:rFonts w:ascii="宋体" w:eastAsia="宋体" w:hAnsi="宋体" w:cs="宋体" w:hint="eastAsia"/>
              </w:rPr>
              <w:t>医</w:t>
            </w:r>
            <w:proofErr w:type="gramEnd"/>
            <w:r>
              <w:rPr>
                <w:rFonts w:ascii="宋体" w:eastAsia="宋体" w:hAnsi="宋体" w:cs="宋体" w:hint="eastAsia"/>
              </w:rPr>
              <w:t>保系统、校园卡、校园码系统的对接。</w:t>
            </w:r>
            <w:r>
              <w:rPr>
                <w:rFonts w:ascii="宋体" w:eastAsia="宋体" w:hAnsi="宋体" w:cs="宋体" w:hint="eastAsia"/>
              </w:rPr>
              <w:t></w:t>
            </w:r>
          </w:p>
          <w:p w:rsidR="00A735FC" w:rsidRDefault="009848B6">
            <w:pPr>
              <w:numPr>
                <w:ilvl w:val="0"/>
                <w:numId w:val="42"/>
              </w:numPr>
              <w:spacing w:line="360" w:lineRule="auto"/>
              <w:rPr>
                <w:rFonts w:ascii="宋体" w:eastAsia="宋体" w:hAnsi="宋体" w:cs="宋体"/>
              </w:rPr>
            </w:pPr>
            <w:r>
              <w:rPr>
                <w:rFonts w:ascii="宋体" w:eastAsia="宋体" w:hAnsi="宋体" w:cs="宋体" w:hint="eastAsia"/>
              </w:rPr>
              <w:t>应支持预留自助设备接口</w:t>
            </w:r>
          </w:p>
          <w:p w:rsidR="00A735FC" w:rsidRDefault="009848B6">
            <w:pPr>
              <w:numPr>
                <w:ilvl w:val="0"/>
                <w:numId w:val="42"/>
              </w:numPr>
              <w:spacing w:line="360" w:lineRule="auto"/>
              <w:rPr>
                <w:rFonts w:ascii="宋体" w:eastAsia="宋体" w:hAnsi="宋体" w:cs="宋体"/>
              </w:rPr>
            </w:pPr>
            <w:r>
              <w:rPr>
                <w:rFonts w:ascii="宋体" w:eastAsia="宋体" w:hAnsi="宋体" w:cs="宋体" w:hint="eastAsia"/>
              </w:rPr>
              <w:lastRenderedPageBreak/>
              <w:t>支持按深圳市医学信息中心要求，校医</w:t>
            </w:r>
            <w:proofErr w:type="gramStart"/>
            <w:r>
              <w:rPr>
                <w:rFonts w:ascii="宋体" w:eastAsia="宋体" w:hAnsi="宋体" w:cs="宋体" w:hint="eastAsia"/>
              </w:rPr>
              <w:t>院核心</w:t>
            </w:r>
            <w:proofErr w:type="gramEnd"/>
            <w:r>
              <w:rPr>
                <w:rFonts w:ascii="宋体" w:eastAsia="宋体" w:hAnsi="宋体" w:cs="宋体" w:hint="eastAsia"/>
              </w:rPr>
              <w:t>系统接入深圳市医疗机构执业监管平台，并符合二级信息系统安全等级保护测评的功能要求。</w:t>
            </w:r>
          </w:p>
        </w:tc>
      </w:tr>
      <w:tr w:rsidR="00A735FC">
        <w:trPr>
          <w:trHeight w:val="317"/>
        </w:trPr>
        <w:tc>
          <w:tcPr>
            <w:tcW w:w="709" w:type="dxa"/>
            <w:vMerge w:val="restart"/>
            <w:vAlign w:val="center"/>
          </w:tcPr>
          <w:p w:rsidR="00A735FC" w:rsidRDefault="00A735FC">
            <w:pPr>
              <w:numPr>
                <w:ilvl w:val="0"/>
                <w:numId w:val="11"/>
              </w:numPr>
              <w:spacing w:line="360" w:lineRule="auto"/>
              <w:jc w:val="center"/>
              <w:rPr>
                <w:rFonts w:ascii="宋体" w:eastAsia="宋体" w:hAnsi="宋体" w:cs="宋体"/>
              </w:rPr>
            </w:pPr>
          </w:p>
        </w:tc>
        <w:tc>
          <w:tcPr>
            <w:tcW w:w="709" w:type="dxa"/>
            <w:vMerge w:val="restart"/>
            <w:vAlign w:val="center"/>
          </w:tcPr>
          <w:p w:rsidR="00A735FC" w:rsidRDefault="009848B6">
            <w:pPr>
              <w:widowControl/>
              <w:jc w:val="center"/>
              <w:textAlignment w:val="center"/>
              <w:rPr>
                <w:rFonts w:ascii="宋体" w:eastAsia="宋体" w:hAnsi="宋体" w:cs="宋体"/>
                <w:color w:val="000000"/>
              </w:rPr>
            </w:pPr>
            <w:r>
              <w:rPr>
                <w:rFonts w:ascii="宋体" w:eastAsia="宋体" w:hAnsi="宋体" w:cs="宋体" w:hint="eastAsia"/>
                <w:color w:val="000000"/>
                <w:kern w:val="0"/>
                <w:lang w:bidi="ar"/>
              </w:rPr>
              <w:t>临床管理</w:t>
            </w:r>
          </w:p>
        </w:tc>
        <w:tc>
          <w:tcPr>
            <w:tcW w:w="992" w:type="dxa"/>
            <w:vMerge w:val="restart"/>
            <w:vAlign w:val="center"/>
          </w:tcPr>
          <w:p w:rsidR="00A735FC" w:rsidRDefault="009848B6">
            <w:pPr>
              <w:widowControl/>
              <w:jc w:val="center"/>
              <w:textAlignment w:val="bottom"/>
              <w:rPr>
                <w:rFonts w:ascii="宋体" w:eastAsia="宋体" w:hAnsi="宋体" w:cs="宋体"/>
                <w:color w:val="000000"/>
              </w:rPr>
            </w:pPr>
            <w:r>
              <w:rPr>
                <w:rFonts w:ascii="宋体" w:eastAsia="宋体" w:hAnsi="宋体" w:cs="宋体" w:hint="eastAsia"/>
                <w:color w:val="000000"/>
                <w:kern w:val="0"/>
                <w:lang w:bidi="ar"/>
              </w:rPr>
              <w:t>门诊医生站信息系统</w:t>
            </w:r>
          </w:p>
        </w:tc>
        <w:tc>
          <w:tcPr>
            <w:tcW w:w="5954" w:type="dxa"/>
            <w:vAlign w:val="center"/>
          </w:tcPr>
          <w:p w:rsidR="00A735FC" w:rsidRDefault="009848B6">
            <w:pPr>
              <w:rPr>
                <w:rFonts w:ascii="宋体" w:eastAsia="宋体" w:hAnsi="宋体" w:cs="宋体"/>
              </w:rPr>
            </w:pPr>
            <w:r>
              <w:rPr>
                <w:rFonts w:ascii="宋体" w:eastAsia="宋体" w:hAnsi="宋体" w:cs="宋体" w:hint="eastAsia"/>
              </w:rPr>
              <w:t>8.1</w:t>
            </w:r>
            <w:r>
              <w:rPr>
                <w:rFonts w:ascii="宋体" w:eastAsia="宋体" w:hAnsi="宋体" w:cs="宋体" w:hint="eastAsia"/>
              </w:rPr>
              <w:t>病人选择、暂挂、结束</w:t>
            </w:r>
          </w:p>
          <w:p w:rsidR="00A735FC" w:rsidRDefault="009848B6">
            <w:pPr>
              <w:numPr>
                <w:ilvl w:val="0"/>
                <w:numId w:val="43"/>
              </w:numPr>
              <w:spacing w:line="360" w:lineRule="auto"/>
              <w:rPr>
                <w:rFonts w:ascii="宋体" w:eastAsia="宋体" w:hAnsi="宋体" w:cs="宋体"/>
              </w:rPr>
            </w:pPr>
            <w:r>
              <w:rPr>
                <w:rFonts w:ascii="宋体" w:eastAsia="宋体" w:hAnsi="宋体" w:cs="宋体" w:hint="eastAsia"/>
              </w:rPr>
              <w:t>提供病人选择功能，包括输入门诊号、读取就诊卡、根据队列选择病人等多种方式就医。</w:t>
            </w:r>
          </w:p>
          <w:p w:rsidR="00A735FC" w:rsidRDefault="009848B6">
            <w:pPr>
              <w:numPr>
                <w:ilvl w:val="0"/>
                <w:numId w:val="43"/>
              </w:numPr>
              <w:spacing w:line="360" w:lineRule="auto"/>
              <w:rPr>
                <w:rFonts w:ascii="宋体" w:eastAsia="宋体" w:hAnsi="宋体" w:cs="宋体"/>
              </w:rPr>
            </w:pPr>
            <w:r>
              <w:rPr>
                <w:rFonts w:ascii="宋体" w:eastAsia="宋体" w:hAnsi="宋体" w:cs="宋体" w:hint="eastAsia"/>
              </w:rPr>
              <w:t>提供病人快速选取功能或结合叫号系统实现叫号功能。</w:t>
            </w:r>
          </w:p>
          <w:p w:rsidR="00A735FC" w:rsidRDefault="009848B6">
            <w:pPr>
              <w:numPr>
                <w:ilvl w:val="0"/>
                <w:numId w:val="43"/>
              </w:numPr>
              <w:spacing w:line="360" w:lineRule="auto"/>
              <w:rPr>
                <w:rFonts w:ascii="宋体" w:eastAsia="宋体" w:hAnsi="宋体" w:cs="宋体"/>
              </w:rPr>
            </w:pPr>
            <w:r>
              <w:rPr>
                <w:rFonts w:ascii="宋体" w:eastAsia="宋体" w:hAnsi="宋体" w:cs="宋体" w:hint="eastAsia"/>
              </w:rPr>
              <w:t>提供</w:t>
            </w:r>
            <w:proofErr w:type="gramStart"/>
            <w:r>
              <w:rPr>
                <w:rFonts w:ascii="宋体" w:eastAsia="宋体" w:hAnsi="宋体" w:cs="宋体" w:hint="eastAsia"/>
              </w:rPr>
              <w:t>就诊暂挂功能</w:t>
            </w:r>
            <w:proofErr w:type="gramEnd"/>
            <w:r>
              <w:rPr>
                <w:rFonts w:ascii="宋体" w:eastAsia="宋体" w:hAnsi="宋体" w:cs="宋体" w:hint="eastAsia"/>
              </w:rPr>
              <w:t>，支持病人暂停就诊或继续进行就诊。</w:t>
            </w:r>
          </w:p>
          <w:p w:rsidR="00A735FC" w:rsidRDefault="009848B6">
            <w:pPr>
              <w:numPr>
                <w:ilvl w:val="0"/>
                <w:numId w:val="43"/>
              </w:numPr>
              <w:spacing w:line="360" w:lineRule="auto"/>
              <w:rPr>
                <w:rFonts w:ascii="宋体" w:eastAsia="宋体" w:hAnsi="宋体" w:cs="宋体"/>
              </w:rPr>
            </w:pPr>
            <w:r>
              <w:rPr>
                <w:rFonts w:ascii="宋体" w:eastAsia="宋体" w:hAnsi="宋体" w:cs="宋体" w:hint="eastAsia"/>
              </w:rPr>
              <w:t>提供结束就诊功能，结束某病人的就诊历程。</w:t>
            </w:r>
          </w:p>
          <w:p w:rsidR="00A735FC" w:rsidRDefault="009848B6">
            <w:pPr>
              <w:numPr>
                <w:ilvl w:val="0"/>
                <w:numId w:val="43"/>
              </w:numPr>
              <w:spacing w:line="360" w:lineRule="auto"/>
              <w:rPr>
                <w:rFonts w:ascii="宋体" w:eastAsia="宋体" w:hAnsi="宋体" w:cs="宋体"/>
              </w:rPr>
            </w:pPr>
            <w:r>
              <w:rPr>
                <w:rFonts w:ascii="宋体" w:eastAsia="宋体" w:hAnsi="宋体" w:cs="宋体" w:hint="eastAsia"/>
              </w:rPr>
              <w:t>提供门诊病人基本信息的查看和补充修改功能，包含病生理状态、过敏药物等。</w:t>
            </w:r>
          </w:p>
        </w:tc>
      </w:tr>
      <w:tr w:rsidR="00A735FC">
        <w:trPr>
          <w:trHeight w:val="317"/>
        </w:trPr>
        <w:tc>
          <w:tcPr>
            <w:tcW w:w="709" w:type="dxa"/>
            <w:vMerge/>
            <w:vAlign w:val="center"/>
          </w:tcPr>
          <w:p w:rsidR="00A735FC" w:rsidRDefault="00A735FC">
            <w:pPr>
              <w:numPr>
                <w:ilvl w:val="0"/>
                <w:numId w:val="11"/>
              </w:numPr>
              <w:spacing w:line="360" w:lineRule="auto"/>
              <w:jc w:val="center"/>
              <w:rPr>
                <w:rFonts w:ascii="宋体" w:eastAsia="宋体" w:hAnsi="宋体" w:cs="宋体"/>
              </w:rPr>
            </w:pPr>
          </w:p>
        </w:tc>
        <w:tc>
          <w:tcPr>
            <w:tcW w:w="709" w:type="dxa"/>
            <w:vMerge/>
            <w:vAlign w:val="center"/>
          </w:tcPr>
          <w:p w:rsidR="00A735FC" w:rsidRDefault="00A735FC">
            <w:pPr>
              <w:widowControl/>
              <w:jc w:val="center"/>
              <w:textAlignment w:val="center"/>
              <w:rPr>
                <w:rFonts w:ascii="宋体" w:eastAsia="宋体" w:hAnsi="宋体" w:cs="宋体"/>
                <w:color w:val="000000"/>
                <w:kern w:val="0"/>
                <w:lang w:bidi="ar"/>
              </w:rPr>
            </w:pPr>
          </w:p>
        </w:tc>
        <w:tc>
          <w:tcPr>
            <w:tcW w:w="992" w:type="dxa"/>
            <w:vMerge/>
            <w:vAlign w:val="center"/>
          </w:tcPr>
          <w:p w:rsidR="00A735FC" w:rsidRDefault="00A735FC">
            <w:pPr>
              <w:widowControl/>
              <w:jc w:val="center"/>
              <w:textAlignment w:val="bottom"/>
              <w:rPr>
                <w:rFonts w:ascii="宋体" w:eastAsia="宋体" w:hAnsi="宋体" w:cs="宋体"/>
                <w:color w:val="000000"/>
                <w:kern w:val="0"/>
                <w:lang w:bidi="ar"/>
              </w:rPr>
            </w:pPr>
          </w:p>
        </w:tc>
        <w:tc>
          <w:tcPr>
            <w:tcW w:w="5954" w:type="dxa"/>
            <w:vAlign w:val="center"/>
          </w:tcPr>
          <w:p w:rsidR="00A735FC" w:rsidRDefault="009848B6">
            <w:pPr>
              <w:rPr>
                <w:rFonts w:ascii="宋体" w:eastAsia="宋体" w:hAnsi="宋体" w:cs="宋体"/>
              </w:rPr>
            </w:pPr>
            <w:r>
              <w:rPr>
                <w:rFonts w:ascii="宋体" w:eastAsia="宋体" w:hAnsi="宋体" w:cs="宋体" w:hint="eastAsia"/>
              </w:rPr>
              <w:t>8.2</w:t>
            </w:r>
            <w:r>
              <w:rPr>
                <w:rFonts w:ascii="宋体" w:eastAsia="宋体" w:hAnsi="宋体" w:cs="宋体" w:hint="eastAsia"/>
              </w:rPr>
              <w:t>诊疗助手</w:t>
            </w:r>
          </w:p>
          <w:p w:rsidR="00A735FC" w:rsidRDefault="009848B6">
            <w:pPr>
              <w:numPr>
                <w:ilvl w:val="0"/>
                <w:numId w:val="44"/>
              </w:numPr>
              <w:spacing w:line="360" w:lineRule="auto"/>
              <w:rPr>
                <w:rFonts w:ascii="宋体" w:eastAsia="宋体" w:hAnsi="宋体" w:cs="宋体"/>
              </w:rPr>
            </w:pPr>
            <w:r>
              <w:rPr>
                <w:rFonts w:ascii="宋体" w:eastAsia="宋体" w:hAnsi="宋体" w:cs="宋体" w:hint="eastAsia"/>
              </w:rPr>
              <w:t>提供常用药品及</w:t>
            </w:r>
            <w:proofErr w:type="gramStart"/>
            <w:r>
              <w:rPr>
                <w:rFonts w:ascii="宋体" w:eastAsia="宋体" w:hAnsi="宋体" w:cs="宋体" w:hint="eastAsia"/>
              </w:rPr>
              <w:t>诊疗组套</w:t>
            </w:r>
            <w:proofErr w:type="gramEnd"/>
            <w:r>
              <w:rPr>
                <w:rFonts w:ascii="宋体" w:eastAsia="宋体" w:hAnsi="宋体" w:cs="宋体" w:hint="eastAsia"/>
              </w:rPr>
              <w:t>、常用诊断、药品字典、诊疗字典、诊断字典等。</w:t>
            </w:r>
          </w:p>
          <w:p w:rsidR="00A735FC" w:rsidRDefault="009848B6">
            <w:pPr>
              <w:numPr>
                <w:ilvl w:val="0"/>
                <w:numId w:val="44"/>
              </w:numPr>
              <w:spacing w:line="360" w:lineRule="auto"/>
              <w:rPr>
                <w:rFonts w:ascii="宋体" w:eastAsia="宋体" w:hAnsi="宋体" w:cs="宋体"/>
              </w:rPr>
            </w:pPr>
            <w:r>
              <w:rPr>
                <w:rFonts w:ascii="宋体" w:eastAsia="宋体" w:hAnsi="宋体" w:cs="宋体" w:hint="eastAsia"/>
              </w:rPr>
              <w:t>提供业务流程与系统操作之间的联动。</w:t>
            </w:r>
          </w:p>
          <w:p w:rsidR="00A735FC" w:rsidRDefault="009848B6">
            <w:pPr>
              <w:numPr>
                <w:ilvl w:val="0"/>
                <w:numId w:val="44"/>
              </w:numPr>
              <w:spacing w:line="360" w:lineRule="auto"/>
              <w:rPr>
                <w:rFonts w:ascii="宋体" w:eastAsia="宋体" w:hAnsi="宋体" w:cs="宋体"/>
              </w:rPr>
            </w:pPr>
            <w:r>
              <w:rPr>
                <w:rFonts w:ascii="宋体" w:eastAsia="宋体" w:hAnsi="宋体" w:cs="宋体" w:hint="eastAsia"/>
              </w:rPr>
              <w:t>提供诊疗助手数据快速引用功能。</w:t>
            </w:r>
          </w:p>
        </w:tc>
      </w:tr>
      <w:tr w:rsidR="00A735FC">
        <w:trPr>
          <w:trHeight w:val="317"/>
        </w:trPr>
        <w:tc>
          <w:tcPr>
            <w:tcW w:w="709" w:type="dxa"/>
            <w:vMerge/>
            <w:vAlign w:val="center"/>
          </w:tcPr>
          <w:p w:rsidR="00A735FC" w:rsidRDefault="00A735FC">
            <w:pPr>
              <w:numPr>
                <w:ilvl w:val="0"/>
                <w:numId w:val="11"/>
              </w:numPr>
              <w:spacing w:line="360" w:lineRule="auto"/>
              <w:jc w:val="center"/>
              <w:rPr>
                <w:rFonts w:ascii="宋体" w:eastAsia="宋体" w:hAnsi="宋体" w:cs="宋体"/>
              </w:rPr>
            </w:pPr>
          </w:p>
        </w:tc>
        <w:tc>
          <w:tcPr>
            <w:tcW w:w="709" w:type="dxa"/>
            <w:vMerge/>
            <w:vAlign w:val="center"/>
          </w:tcPr>
          <w:p w:rsidR="00A735FC" w:rsidRDefault="00A735FC">
            <w:pPr>
              <w:widowControl/>
              <w:jc w:val="center"/>
              <w:textAlignment w:val="center"/>
              <w:rPr>
                <w:rFonts w:ascii="宋体" w:eastAsia="宋体" w:hAnsi="宋体" w:cs="宋体"/>
                <w:color w:val="000000"/>
                <w:kern w:val="0"/>
                <w:lang w:bidi="ar"/>
              </w:rPr>
            </w:pPr>
          </w:p>
        </w:tc>
        <w:tc>
          <w:tcPr>
            <w:tcW w:w="992" w:type="dxa"/>
            <w:vMerge/>
            <w:vAlign w:val="center"/>
          </w:tcPr>
          <w:p w:rsidR="00A735FC" w:rsidRDefault="00A735FC">
            <w:pPr>
              <w:widowControl/>
              <w:jc w:val="center"/>
              <w:textAlignment w:val="bottom"/>
              <w:rPr>
                <w:rFonts w:ascii="宋体" w:eastAsia="宋体" w:hAnsi="宋体" w:cs="宋体"/>
                <w:color w:val="000000"/>
                <w:kern w:val="0"/>
                <w:lang w:bidi="ar"/>
              </w:rPr>
            </w:pPr>
          </w:p>
        </w:tc>
        <w:tc>
          <w:tcPr>
            <w:tcW w:w="5954" w:type="dxa"/>
            <w:vAlign w:val="center"/>
          </w:tcPr>
          <w:p w:rsidR="00A735FC" w:rsidRDefault="009848B6">
            <w:pPr>
              <w:numPr>
                <w:ilvl w:val="0"/>
                <w:numId w:val="44"/>
              </w:numPr>
              <w:spacing w:line="360" w:lineRule="auto"/>
              <w:rPr>
                <w:rFonts w:ascii="宋体" w:eastAsia="宋体" w:hAnsi="宋体" w:cs="宋体"/>
              </w:rPr>
            </w:pPr>
            <w:r>
              <w:rPr>
                <w:rFonts w:ascii="宋体" w:eastAsia="宋体" w:hAnsi="宋体" w:cs="宋体" w:hint="eastAsia"/>
              </w:rPr>
              <w:t>8.3</w:t>
            </w:r>
            <w:r>
              <w:rPr>
                <w:rFonts w:ascii="宋体" w:eastAsia="宋体" w:hAnsi="宋体" w:cs="宋体" w:hint="eastAsia"/>
              </w:rPr>
              <w:t>门诊处方</w:t>
            </w:r>
          </w:p>
          <w:p w:rsidR="00A735FC" w:rsidRDefault="009848B6">
            <w:pPr>
              <w:pStyle w:val="afff6"/>
              <w:numPr>
                <w:ilvl w:val="0"/>
                <w:numId w:val="44"/>
              </w:numPr>
              <w:spacing w:line="360" w:lineRule="auto"/>
              <w:ind w:firstLineChars="0"/>
              <w:rPr>
                <w:rFonts w:ascii="宋体" w:eastAsia="宋体" w:hAnsi="宋体" w:cs="宋体"/>
              </w:rPr>
            </w:pPr>
            <w:r>
              <w:rPr>
                <w:rFonts w:ascii="宋体" w:eastAsia="宋体" w:hAnsi="宋体" w:cs="宋体" w:hint="eastAsia"/>
              </w:rPr>
              <w:t>可根据病人的病情与诊断给病人开中西草药药方。</w:t>
            </w:r>
          </w:p>
          <w:p w:rsidR="00A735FC" w:rsidRDefault="009848B6">
            <w:pPr>
              <w:pStyle w:val="afff6"/>
              <w:numPr>
                <w:ilvl w:val="0"/>
                <w:numId w:val="44"/>
              </w:numPr>
              <w:spacing w:line="360" w:lineRule="auto"/>
              <w:ind w:firstLineChars="0"/>
              <w:rPr>
                <w:rFonts w:ascii="宋体" w:eastAsia="宋体" w:hAnsi="宋体" w:cs="宋体"/>
              </w:rPr>
            </w:pPr>
            <w:r>
              <w:rPr>
                <w:rFonts w:ascii="宋体" w:eastAsia="宋体" w:hAnsi="宋体" w:cs="宋体" w:hint="eastAsia"/>
              </w:rPr>
              <w:t>提供与合理用药系统接口，在开处方时可以获得药品说</w:t>
            </w:r>
            <w:r>
              <w:rPr>
                <w:rFonts w:ascii="宋体" w:eastAsia="宋体" w:hAnsi="宋体" w:cs="宋体" w:hint="eastAsia"/>
              </w:rPr>
              <w:lastRenderedPageBreak/>
              <w:t>明书、药物剂量、药物相互作用和配伍禁忌的提示。</w:t>
            </w:r>
          </w:p>
          <w:p w:rsidR="00A735FC" w:rsidRDefault="009848B6">
            <w:pPr>
              <w:pStyle w:val="afff6"/>
              <w:numPr>
                <w:ilvl w:val="0"/>
                <w:numId w:val="44"/>
              </w:numPr>
              <w:spacing w:line="360" w:lineRule="auto"/>
              <w:ind w:firstLineChars="0"/>
              <w:rPr>
                <w:rFonts w:ascii="宋体" w:eastAsia="宋体" w:hAnsi="宋体" w:cs="宋体"/>
              </w:rPr>
            </w:pPr>
            <w:r>
              <w:rPr>
                <w:rFonts w:ascii="宋体" w:eastAsia="宋体" w:hAnsi="宋体" w:cs="宋体" w:hint="eastAsia"/>
              </w:rPr>
              <w:t>提供处方审核并能够对用药权限加以控制。</w:t>
            </w:r>
          </w:p>
          <w:p w:rsidR="00A735FC" w:rsidRDefault="009848B6">
            <w:pPr>
              <w:pStyle w:val="afff6"/>
              <w:numPr>
                <w:ilvl w:val="0"/>
                <w:numId w:val="44"/>
              </w:numPr>
              <w:spacing w:line="360" w:lineRule="auto"/>
              <w:ind w:firstLineChars="0"/>
              <w:rPr>
                <w:rFonts w:ascii="宋体" w:eastAsia="宋体" w:hAnsi="宋体" w:cs="宋体"/>
              </w:rPr>
            </w:pPr>
            <w:r>
              <w:rPr>
                <w:rFonts w:ascii="宋体" w:eastAsia="宋体" w:hAnsi="宋体" w:cs="宋体" w:hint="eastAsia"/>
              </w:rPr>
              <w:t>提供处方助手功能，</w:t>
            </w:r>
            <w:proofErr w:type="gramStart"/>
            <w:r>
              <w:rPr>
                <w:rFonts w:ascii="宋体" w:eastAsia="宋体" w:hAnsi="宋体" w:cs="宋体" w:hint="eastAsia"/>
              </w:rPr>
              <w:t>实现组套</w:t>
            </w:r>
            <w:proofErr w:type="gramEnd"/>
            <w:r>
              <w:rPr>
                <w:rFonts w:ascii="宋体" w:eastAsia="宋体" w:hAnsi="宋体" w:cs="宋体" w:hint="eastAsia"/>
              </w:rPr>
              <w:t>处方的快速下达。</w:t>
            </w:r>
          </w:p>
          <w:p w:rsidR="00A735FC" w:rsidRDefault="009848B6">
            <w:pPr>
              <w:pStyle w:val="afff6"/>
              <w:numPr>
                <w:ilvl w:val="0"/>
                <w:numId w:val="44"/>
              </w:numPr>
              <w:spacing w:line="360" w:lineRule="auto"/>
              <w:ind w:firstLineChars="0"/>
              <w:rPr>
                <w:rFonts w:ascii="宋体" w:eastAsia="宋体" w:hAnsi="宋体" w:cs="宋体"/>
              </w:rPr>
            </w:pPr>
            <w:r>
              <w:rPr>
                <w:rFonts w:ascii="宋体" w:eastAsia="宋体" w:hAnsi="宋体" w:cs="宋体" w:hint="eastAsia"/>
              </w:rPr>
              <w:t>提供接收处方点评的反馈信息并能够在界面上显示</w:t>
            </w:r>
          </w:p>
        </w:tc>
      </w:tr>
      <w:tr w:rsidR="00A735FC">
        <w:trPr>
          <w:trHeight w:val="317"/>
        </w:trPr>
        <w:tc>
          <w:tcPr>
            <w:tcW w:w="709" w:type="dxa"/>
            <w:vMerge/>
            <w:vAlign w:val="center"/>
          </w:tcPr>
          <w:p w:rsidR="00A735FC" w:rsidRDefault="00A735FC">
            <w:pPr>
              <w:numPr>
                <w:ilvl w:val="0"/>
                <w:numId w:val="11"/>
              </w:numPr>
              <w:spacing w:line="360" w:lineRule="auto"/>
              <w:jc w:val="center"/>
              <w:rPr>
                <w:rFonts w:ascii="宋体" w:eastAsia="宋体" w:hAnsi="宋体" w:cs="宋体"/>
              </w:rPr>
            </w:pPr>
          </w:p>
        </w:tc>
        <w:tc>
          <w:tcPr>
            <w:tcW w:w="709" w:type="dxa"/>
            <w:vMerge/>
            <w:vAlign w:val="center"/>
          </w:tcPr>
          <w:p w:rsidR="00A735FC" w:rsidRDefault="00A735FC">
            <w:pPr>
              <w:widowControl/>
              <w:jc w:val="center"/>
              <w:textAlignment w:val="center"/>
              <w:rPr>
                <w:rFonts w:ascii="宋体" w:eastAsia="宋体" w:hAnsi="宋体" w:cs="宋体"/>
                <w:color w:val="000000"/>
                <w:kern w:val="0"/>
                <w:lang w:bidi="ar"/>
              </w:rPr>
            </w:pPr>
          </w:p>
        </w:tc>
        <w:tc>
          <w:tcPr>
            <w:tcW w:w="992" w:type="dxa"/>
            <w:vMerge/>
            <w:vAlign w:val="center"/>
          </w:tcPr>
          <w:p w:rsidR="00A735FC" w:rsidRDefault="00A735FC">
            <w:pPr>
              <w:widowControl/>
              <w:jc w:val="center"/>
              <w:textAlignment w:val="bottom"/>
              <w:rPr>
                <w:rFonts w:ascii="宋体" w:eastAsia="宋体" w:hAnsi="宋体" w:cs="宋体"/>
                <w:color w:val="000000"/>
                <w:kern w:val="0"/>
                <w:lang w:bidi="ar"/>
              </w:rPr>
            </w:pPr>
          </w:p>
        </w:tc>
        <w:tc>
          <w:tcPr>
            <w:tcW w:w="5954" w:type="dxa"/>
            <w:vAlign w:val="center"/>
          </w:tcPr>
          <w:p w:rsidR="00A735FC" w:rsidRDefault="009848B6">
            <w:pPr>
              <w:rPr>
                <w:rFonts w:ascii="宋体" w:eastAsia="宋体" w:hAnsi="宋体" w:cs="宋体"/>
              </w:rPr>
            </w:pPr>
            <w:r>
              <w:rPr>
                <w:rFonts w:ascii="宋体" w:eastAsia="宋体" w:hAnsi="宋体" w:cs="宋体" w:hint="eastAsia"/>
              </w:rPr>
              <w:t>8.4</w:t>
            </w:r>
            <w:r>
              <w:rPr>
                <w:rFonts w:ascii="宋体" w:eastAsia="宋体" w:hAnsi="宋体" w:cs="宋体" w:hint="eastAsia"/>
              </w:rPr>
              <w:t>电子申请单</w:t>
            </w:r>
          </w:p>
          <w:p w:rsidR="00A735FC" w:rsidRDefault="009848B6">
            <w:pPr>
              <w:numPr>
                <w:ilvl w:val="0"/>
                <w:numId w:val="45"/>
              </w:numPr>
              <w:spacing w:line="360" w:lineRule="auto"/>
              <w:rPr>
                <w:rFonts w:ascii="宋体" w:eastAsia="宋体" w:hAnsi="宋体" w:cs="宋体"/>
                <w:b/>
                <w:color w:val="FF0000"/>
              </w:rPr>
            </w:pPr>
            <w:r>
              <w:rPr>
                <w:rFonts w:ascii="宋体" w:eastAsia="宋体" w:hAnsi="宋体" w:cs="宋体" w:hint="eastAsia"/>
                <w:b/>
                <w:color w:val="FF0000"/>
              </w:rPr>
              <w:t xml:space="preserve"> </w:t>
            </w:r>
            <w:r>
              <w:rPr>
                <w:rFonts w:ascii="宋体" w:eastAsia="宋体" w:hAnsi="宋体" w:cs="宋体" w:hint="eastAsia"/>
                <w:b/>
                <w:color w:val="FF0000"/>
              </w:rPr>
              <w:t>提供检验、检查单申请单管理（申请、查看报告）。</w:t>
            </w:r>
          </w:p>
          <w:p w:rsidR="00A735FC" w:rsidRDefault="009848B6">
            <w:pPr>
              <w:numPr>
                <w:ilvl w:val="0"/>
                <w:numId w:val="45"/>
              </w:numPr>
              <w:spacing w:line="360" w:lineRule="auto"/>
              <w:rPr>
                <w:rFonts w:ascii="宋体" w:eastAsia="宋体" w:hAnsi="宋体" w:cs="宋体"/>
              </w:rPr>
            </w:pPr>
            <w:r>
              <w:rPr>
                <w:rFonts w:ascii="宋体" w:eastAsia="宋体" w:hAnsi="宋体" w:cs="宋体" w:hint="eastAsia"/>
              </w:rPr>
              <w:t>支持检查申请单在医生站直接预约。</w:t>
            </w:r>
          </w:p>
          <w:p w:rsidR="00A735FC" w:rsidRDefault="009848B6">
            <w:pPr>
              <w:numPr>
                <w:ilvl w:val="0"/>
                <w:numId w:val="45"/>
              </w:numPr>
              <w:spacing w:line="360" w:lineRule="auto"/>
              <w:rPr>
                <w:rFonts w:ascii="宋体" w:eastAsia="宋体" w:hAnsi="宋体" w:cs="宋体"/>
              </w:rPr>
            </w:pPr>
            <w:r>
              <w:rPr>
                <w:rFonts w:ascii="宋体" w:eastAsia="宋体" w:hAnsi="宋体" w:cs="宋体" w:hint="eastAsia"/>
              </w:rPr>
              <w:t>支持对医技报告或影像的及时查看。</w:t>
            </w:r>
          </w:p>
          <w:p w:rsidR="00A735FC" w:rsidRDefault="009848B6">
            <w:pPr>
              <w:numPr>
                <w:ilvl w:val="0"/>
                <w:numId w:val="45"/>
              </w:numPr>
              <w:spacing w:line="360" w:lineRule="auto"/>
              <w:rPr>
                <w:rFonts w:ascii="宋体" w:eastAsia="宋体" w:hAnsi="宋体" w:cs="宋体"/>
              </w:rPr>
            </w:pPr>
            <w:r>
              <w:rPr>
                <w:rFonts w:ascii="宋体" w:eastAsia="宋体" w:hAnsi="宋体" w:cs="宋体" w:hint="eastAsia"/>
              </w:rPr>
              <w:t>提供会诊申请单管理（申请、查看会诊记录）。</w:t>
            </w:r>
          </w:p>
          <w:p w:rsidR="00A735FC" w:rsidRDefault="009848B6">
            <w:pPr>
              <w:numPr>
                <w:ilvl w:val="0"/>
                <w:numId w:val="45"/>
              </w:numPr>
              <w:spacing w:line="360" w:lineRule="auto"/>
              <w:rPr>
                <w:rFonts w:ascii="宋体" w:eastAsia="宋体" w:hAnsi="宋体" w:cs="宋体"/>
              </w:rPr>
            </w:pPr>
            <w:r>
              <w:rPr>
                <w:rFonts w:ascii="宋体" w:eastAsia="宋体" w:hAnsi="宋体" w:cs="宋体" w:hint="eastAsia"/>
              </w:rPr>
              <w:t>提供治疗申请单管理（申请、查看治疗记录），支持检查申请单医生站直接预约。</w:t>
            </w:r>
          </w:p>
        </w:tc>
      </w:tr>
      <w:tr w:rsidR="00A735FC">
        <w:trPr>
          <w:trHeight w:val="317"/>
        </w:trPr>
        <w:tc>
          <w:tcPr>
            <w:tcW w:w="709" w:type="dxa"/>
            <w:vMerge/>
            <w:vAlign w:val="center"/>
          </w:tcPr>
          <w:p w:rsidR="00A735FC" w:rsidRDefault="00A735FC">
            <w:pPr>
              <w:numPr>
                <w:ilvl w:val="0"/>
                <w:numId w:val="11"/>
              </w:numPr>
              <w:spacing w:line="360" w:lineRule="auto"/>
              <w:jc w:val="center"/>
              <w:rPr>
                <w:rFonts w:ascii="宋体" w:eastAsia="宋体" w:hAnsi="宋体" w:cs="宋体"/>
              </w:rPr>
            </w:pPr>
          </w:p>
        </w:tc>
        <w:tc>
          <w:tcPr>
            <w:tcW w:w="709" w:type="dxa"/>
            <w:vMerge/>
            <w:vAlign w:val="center"/>
          </w:tcPr>
          <w:p w:rsidR="00A735FC" w:rsidRDefault="00A735FC">
            <w:pPr>
              <w:widowControl/>
              <w:jc w:val="center"/>
              <w:textAlignment w:val="center"/>
              <w:rPr>
                <w:rFonts w:ascii="宋体" w:eastAsia="宋体" w:hAnsi="宋体" w:cs="宋体"/>
                <w:color w:val="000000"/>
                <w:kern w:val="0"/>
                <w:lang w:bidi="ar"/>
              </w:rPr>
            </w:pPr>
          </w:p>
        </w:tc>
        <w:tc>
          <w:tcPr>
            <w:tcW w:w="992" w:type="dxa"/>
            <w:vMerge/>
            <w:vAlign w:val="center"/>
          </w:tcPr>
          <w:p w:rsidR="00A735FC" w:rsidRDefault="00A735FC">
            <w:pPr>
              <w:widowControl/>
              <w:jc w:val="center"/>
              <w:textAlignment w:val="bottom"/>
              <w:rPr>
                <w:rFonts w:ascii="宋体" w:eastAsia="宋体" w:hAnsi="宋体" w:cs="宋体"/>
                <w:color w:val="000000"/>
                <w:kern w:val="0"/>
                <w:lang w:bidi="ar"/>
              </w:rPr>
            </w:pPr>
          </w:p>
        </w:tc>
        <w:tc>
          <w:tcPr>
            <w:tcW w:w="5954" w:type="dxa"/>
            <w:vAlign w:val="center"/>
          </w:tcPr>
          <w:p w:rsidR="00A735FC" w:rsidRDefault="009848B6">
            <w:pPr>
              <w:rPr>
                <w:rFonts w:ascii="宋体" w:eastAsia="宋体" w:hAnsi="宋体" w:cs="宋体"/>
              </w:rPr>
            </w:pPr>
            <w:r>
              <w:rPr>
                <w:rFonts w:ascii="宋体" w:eastAsia="宋体" w:hAnsi="宋体" w:cs="宋体" w:hint="eastAsia"/>
              </w:rPr>
              <w:t>8.5</w:t>
            </w:r>
            <w:r>
              <w:rPr>
                <w:rFonts w:ascii="宋体" w:eastAsia="宋体" w:hAnsi="宋体" w:cs="宋体" w:hint="eastAsia"/>
              </w:rPr>
              <w:t>门诊诊断</w:t>
            </w:r>
          </w:p>
          <w:p w:rsidR="00A735FC" w:rsidRDefault="009848B6">
            <w:pPr>
              <w:numPr>
                <w:ilvl w:val="0"/>
                <w:numId w:val="46"/>
              </w:numPr>
              <w:spacing w:line="360" w:lineRule="auto"/>
              <w:rPr>
                <w:rFonts w:ascii="宋体" w:eastAsia="宋体" w:hAnsi="宋体" w:cs="宋体"/>
              </w:rPr>
            </w:pPr>
            <w:r>
              <w:rPr>
                <w:rFonts w:ascii="宋体" w:eastAsia="宋体" w:hAnsi="宋体" w:cs="宋体" w:hint="eastAsia"/>
              </w:rPr>
              <w:t>支持</w:t>
            </w:r>
            <w:r>
              <w:rPr>
                <w:rFonts w:ascii="宋体" w:eastAsia="宋体" w:hAnsi="宋体" w:cs="宋体" w:hint="eastAsia"/>
              </w:rPr>
              <w:t>ICD-10</w:t>
            </w:r>
            <w:r>
              <w:rPr>
                <w:rFonts w:ascii="宋体" w:eastAsia="宋体" w:hAnsi="宋体" w:cs="宋体" w:hint="eastAsia"/>
              </w:rPr>
              <w:t>标准编码和自定义诊断形式下达诊断。</w:t>
            </w:r>
          </w:p>
          <w:p w:rsidR="00A735FC" w:rsidRDefault="009848B6">
            <w:pPr>
              <w:numPr>
                <w:ilvl w:val="0"/>
                <w:numId w:val="46"/>
              </w:numPr>
              <w:spacing w:line="360" w:lineRule="auto"/>
              <w:rPr>
                <w:rFonts w:ascii="宋体" w:eastAsia="宋体" w:hAnsi="宋体" w:cs="宋体"/>
                <w:b/>
                <w:color w:val="FF0000"/>
              </w:rPr>
            </w:pPr>
            <w:r>
              <w:rPr>
                <w:rFonts w:ascii="宋体" w:eastAsia="宋体" w:hAnsi="宋体" w:cs="宋体" w:hint="eastAsia"/>
                <w:b/>
                <w:color w:val="FF0000"/>
              </w:rPr>
              <w:t xml:space="preserve"> </w:t>
            </w:r>
            <w:r>
              <w:rPr>
                <w:rFonts w:ascii="宋体" w:eastAsia="宋体" w:hAnsi="宋体" w:cs="宋体" w:hint="eastAsia"/>
                <w:b/>
                <w:color w:val="FF0000"/>
              </w:rPr>
              <w:t>支持对中医西医诊断对照，支持对诊断部位的录入。</w:t>
            </w:r>
          </w:p>
          <w:p w:rsidR="00A735FC" w:rsidRDefault="009848B6">
            <w:pPr>
              <w:numPr>
                <w:ilvl w:val="0"/>
                <w:numId w:val="46"/>
              </w:numPr>
              <w:spacing w:line="360" w:lineRule="auto"/>
              <w:rPr>
                <w:rFonts w:ascii="宋体" w:eastAsia="宋体" w:hAnsi="宋体" w:cs="宋体"/>
              </w:rPr>
            </w:pPr>
            <w:r>
              <w:rPr>
                <w:rFonts w:ascii="宋体" w:eastAsia="宋体" w:hAnsi="宋体" w:cs="宋体" w:hint="eastAsia"/>
              </w:rPr>
              <w:t>支持</w:t>
            </w:r>
            <w:proofErr w:type="gramStart"/>
            <w:r>
              <w:rPr>
                <w:rFonts w:ascii="宋体" w:eastAsia="宋体" w:hAnsi="宋体" w:cs="宋体" w:hint="eastAsia"/>
              </w:rPr>
              <w:t>疫病报卡并</w:t>
            </w:r>
            <w:proofErr w:type="gramEnd"/>
            <w:r>
              <w:rPr>
                <w:rFonts w:ascii="宋体" w:eastAsia="宋体" w:hAnsi="宋体" w:cs="宋体" w:hint="eastAsia"/>
              </w:rPr>
              <w:t>与诊断关联，实现诊断下达的同时实现疫病登记。</w:t>
            </w:r>
          </w:p>
        </w:tc>
      </w:tr>
      <w:tr w:rsidR="00A735FC">
        <w:trPr>
          <w:trHeight w:val="317"/>
        </w:trPr>
        <w:tc>
          <w:tcPr>
            <w:tcW w:w="709" w:type="dxa"/>
            <w:vMerge/>
            <w:vAlign w:val="center"/>
          </w:tcPr>
          <w:p w:rsidR="00A735FC" w:rsidRDefault="00A735FC">
            <w:pPr>
              <w:numPr>
                <w:ilvl w:val="0"/>
                <w:numId w:val="11"/>
              </w:numPr>
              <w:spacing w:line="360" w:lineRule="auto"/>
              <w:jc w:val="center"/>
              <w:rPr>
                <w:rFonts w:ascii="宋体" w:eastAsia="宋体" w:hAnsi="宋体" w:cs="宋体"/>
              </w:rPr>
            </w:pPr>
          </w:p>
        </w:tc>
        <w:tc>
          <w:tcPr>
            <w:tcW w:w="709" w:type="dxa"/>
            <w:vMerge/>
            <w:vAlign w:val="center"/>
          </w:tcPr>
          <w:p w:rsidR="00A735FC" w:rsidRDefault="00A735FC">
            <w:pPr>
              <w:widowControl/>
              <w:jc w:val="center"/>
              <w:textAlignment w:val="center"/>
              <w:rPr>
                <w:rFonts w:ascii="宋体" w:eastAsia="宋体" w:hAnsi="宋体" w:cs="宋体"/>
                <w:color w:val="000000"/>
                <w:kern w:val="0"/>
                <w:lang w:bidi="ar"/>
              </w:rPr>
            </w:pPr>
          </w:p>
        </w:tc>
        <w:tc>
          <w:tcPr>
            <w:tcW w:w="992" w:type="dxa"/>
            <w:vMerge/>
            <w:vAlign w:val="center"/>
          </w:tcPr>
          <w:p w:rsidR="00A735FC" w:rsidRDefault="00A735FC">
            <w:pPr>
              <w:widowControl/>
              <w:jc w:val="center"/>
              <w:textAlignment w:val="bottom"/>
              <w:rPr>
                <w:rFonts w:ascii="宋体" w:eastAsia="宋体" w:hAnsi="宋体" w:cs="宋体"/>
                <w:color w:val="000000"/>
                <w:kern w:val="0"/>
                <w:lang w:bidi="ar"/>
              </w:rPr>
            </w:pPr>
          </w:p>
        </w:tc>
        <w:tc>
          <w:tcPr>
            <w:tcW w:w="5954" w:type="dxa"/>
            <w:vAlign w:val="center"/>
          </w:tcPr>
          <w:p w:rsidR="00A735FC" w:rsidRDefault="009848B6">
            <w:pPr>
              <w:rPr>
                <w:rFonts w:ascii="宋体" w:eastAsia="宋体" w:hAnsi="宋体" w:cs="宋体"/>
              </w:rPr>
            </w:pPr>
            <w:r>
              <w:rPr>
                <w:rFonts w:ascii="宋体" w:eastAsia="宋体" w:hAnsi="宋体" w:cs="宋体" w:hint="eastAsia"/>
              </w:rPr>
              <w:t>8.6</w:t>
            </w:r>
            <w:r>
              <w:rPr>
                <w:rFonts w:ascii="宋体" w:eastAsia="宋体" w:hAnsi="宋体" w:cs="宋体" w:hint="eastAsia"/>
              </w:rPr>
              <w:t>门诊处置</w:t>
            </w:r>
          </w:p>
          <w:p w:rsidR="00A735FC" w:rsidRDefault="009848B6">
            <w:pPr>
              <w:rPr>
                <w:rFonts w:ascii="宋体" w:eastAsia="宋体" w:hAnsi="宋体" w:cs="宋体"/>
              </w:rPr>
            </w:pPr>
            <w:r>
              <w:rPr>
                <w:rFonts w:ascii="宋体" w:eastAsia="宋体" w:hAnsi="宋体" w:cs="宋体" w:hint="eastAsia"/>
              </w:rPr>
              <w:t>提供门诊除处方外所有费用明细查看；提供门诊相关处置、材料费用录入。</w:t>
            </w:r>
          </w:p>
        </w:tc>
      </w:tr>
      <w:tr w:rsidR="00A735FC">
        <w:trPr>
          <w:trHeight w:val="317"/>
        </w:trPr>
        <w:tc>
          <w:tcPr>
            <w:tcW w:w="709" w:type="dxa"/>
            <w:vMerge/>
            <w:vAlign w:val="center"/>
          </w:tcPr>
          <w:p w:rsidR="00A735FC" w:rsidRDefault="00A735FC">
            <w:pPr>
              <w:numPr>
                <w:ilvl w:val="0"/>
                <w:numId w:val="11"/>
              </w:numPr>
              <w:spacing w:line="360" w:lineRule="auto"/>
              <w:jc w:val="center"/>
              <w:rPr>
                <w:rFonts w:ascii="宋体" w:eastAsia="宋体" w:hAnsi="宋体" w:cs="宋体"/>
              </w:rPr>
            </w:pPr>
          </w:p>
        </w:tc>
        <w:tc>
          <w:tcPr>
            <w:tcW w:w="709" w:type="dxa"/>
            <w:vMerge/>
            <w:vAlign w:val="center"/>
          </w:tcPr>
          <w:p w:rsidR="00A735FC" w:rsidRDefault="00A735FC">
            <w:pPr>
              <w:widowControl/>
              <w:jc w:val="center"/>
              <w:textAlignment w:val="center"/>
              <w:rPr>
                <w:rFonts w:ascii="宋体" w:eastAsia="宋体" w:hAnsi="宋体" w:cs="宋体"/>
                <w:color w:val="000000"/>
                <w:kern w:val="0"/>
                <w:lang w:bidi="ar"/>
              </w:rPr>
            </w:pPr>
          </w:p>
        </w:tc>
        <w:tc>
          <w:tcPr>
            <w:tcW w:w="992" w:type="dxa"/>
            <w:vMerge/>
            <w:vAlign w:val="center"/>
          </w:tcPr>
          <w:p w:rsidR="00A735FC" w:rsidRDefault="00A735FC">
            <w:pPr>
              <w:widowControl/>
              <w:jc w:val="center"/>
              <w:textAlignment w:val="bottom"/>
              <w:rPr>
                <w:rFonts w:ascii="宋体" w:eastAsia="宋体" w:hAnsi="宋体" w:cs="宋体"/>
                <w:color w:val="000000"/>
                <w:kern w:val="0"/>
                <w:lang w:bidi="ar"/>
              </w:rPr>
            </w:pPr>
          </w:p>
        </w:tc>
        <w:tc>
          <w:tcPr>
            <w:tcW w:w="5954" w:type="dxa"/>
            <w:vAlign w:val="center"/>
          </w:tcPr>
          <w:p w:rsidR="00A735FC" w:rsidRDefault="009848B6">
            <w:pPr>
              <w:rPr>
                <w:rFonts w:ascii="宋体" w:eastAsia="宋体" w:hAnsi="宋体" w:cs="宋体"/>
              </w:rPr>
            </w:pPr>
            <w:r>
              <w:rPr>
                <w:rFonts w:ascii="宋体" w:eastAsia="宋体" w:hAnsi="宋体" w:cs="宋体" w:hint="eastAsia"/>
              </w:rPr>
              <w:t>8.7</w:t>
            </w:r>
            <w:r>
              <w:rPr>
                <w:rFonts w:ascii="宋体" w:eastAsia="宋体" w:hAnsi="宋体" w:cs="宋体" w:hint="eastAsia"/>
              </w:rPr>
              <w:t>既往史</w:t>
            </w:r>
          </w:p>
          <w:p w:rsidR="00A735FC" w:rsidRDefault="009848B6">
            <w:pPr>
              <w:rPr>
                <w:rFonts w:ascii="宋体" w:eastAsia="宋体" w:hAnsi="宋体" w:cs="宋体"/>
              </w:rPr>
            </w:pPr>
            <w:r>
              <w:rPr>
                <w:rFonts w:ascii="宋体" w:eastAsia="宋体" w:hAnsi="宋体" w:cs="宋体" w:hint="eastAsia"/>
              </w:rPr>
              <w:t>提供既往门诊的病史查阅功能。</w:t>
            </w:r>
          </w:p>
        </w:tc>
      </w:tr>
      <w:tr w:rsidR="00A735FC">
        <w:trPr>
          <w:trHeight w:val="317"/>
        </w:trPr>
        <w:tc>
          <w:tcPr>
            <w:tcW w:w="709" w:type="dxa"/>
            <w:vMerge/>
            <w:vAlign w:val="center"/>
          </w:tcPr>
          <w:p w:rsidR="00A735FC" w:rsidRDefault="00A735FC">
            <w:pPr>
              <w:numPr>
                <w:ilvl w:val="0"/>
                <w:numId w:val="11"/>
              </w:numPr>
              <w:spacing w:line="360" w:lineRule="auto"/>
              <w:jc w:val="center"/>
              <w:rPr>
                <w:rFonts w:ascii="宋体" w:eastAsia="宋体" w:hAnsi="宋体" w:cs="宋体"/>
              </w:rPr>
            </w:pPr>
          </w:p>
        </w:tc>
        <w:tc>
          <w:tcPr>
            <w:tcW w:w="709" w:type="dxa"/>
            <w:vMerge/>
            <w:vAlign w:val="center"/>
          </w:tcPr>
          <w:p w:rsidR="00A735FC" w:rsidRDefault="00A735FC">
            <w:pPr>
              <w:widowControl/>
              <w:jc w:val="center"/>
              <w:textAlignment w:val="center"/>
              <w:rPr>
                <w:rFonts w:ascii="宋体" w:eastAsia="宋体" w:hAnsi="宋体" w:cs="宋体"/>
                <w:color w:val="000000"/>
                <w:kern w:val="0"/>
                <w:lang w:bidi="ar"/>
              </w:rPr>
            </w:pPr>
          </w:p>
        </w:tc>
        <w:tc>
          <w:tcPr>
            <w:tcW w:w="992" w:type="dxa"/>
            <w:vMerge/>
            <w:vAlign w:val="center"/>
          </w:tcPr>
          <w:p w:rsidR="00A735FC" w:rsidRDefault="00A735FC">
            <w:pPr>
              <w:widowControl/>
              <w:jc w:val="center"/>
              <w:textAlignment w:val="bottom"/>
              <w:rPr>
                <w:rFonts w:ascii="宋体" w:eastAsia="宋体" w:hAnsi="宋体" w:cs="宋体"/>
                <w:color w:val="000000"/>
                <w:kern w:val="0"/>
                <w:lang w:bidi="ar"/>
              </w:rPr>
            </w:pPr>
          </w:p>
        </w:tc>
        <w:tc>
          <w:tcPr>
            <w:tcW w:w="5954" w:type="dxa"/>
            <w:vAlign w:val="center"/>
          </w:tcPr>
          <w:p w:rsidR="00A735FC" w:rsidRDefault="009848B6">
            <w:pPr>
              <w:rPr>
                <w:rFonts w:ascii="宋体" w:eastAsia="宋体" w:hAnsi="宋体" w:cs="宋体"/>
              </w:rPr>
            </w:pPr>
            <w:r>
              <w:rPr>
                <w:rFonts w:ascii="宋体" w:eastAsia="宋体" w:hAnsi="宋体" w:cs="宋体" w:hint="eastAsia"/>
              </w:rPr>
              <w:t>8.8</w:t>
            </w:r>
            <w:proofErr w:type="gramStart"/>
            <w:r>
              <w:rPr>
                <w:rFonts w:ascii="宋体" w:eastAsia="宋体" w:hAnsi="宋体" w:cs="宋体" w:hint="eastAsia"/>
              </w:rPr>
              <w:t>诊间转科</w:t>
            </w:r>
            <w:proofErr w:type="gramEnd"/>
          </w:p>
          <w:p w:rsidR="00A735FC" w:rsidRDefault="009848B6">
            <w:pPr>
              <w:rPr>
                <w:rFonts w:ascii="宋体" w:eastAsia="宋体" w:hAnsi="宋体" w:cs="宋体"/>
              </w:rPr>
            </w:pPr>
            <w:r>
              <w:rPr>
                <w:rFonts w:ascii="宋体" w:eastAsia="宋体" w:hAnsi="宋体" w:cs="宋体" w:hint="eastAsia"/>
              </w:rPr>
              <w:t>提供门诊同级科室之间转科，如挂错号时。</w:t>
            </w:r>
          </w:p>
        </w:tc>
      </w:tr>
      <w:tr w:rsidR="00A735FC">
        <w:trPr>
          <w:trHeight w:val="317"/>
        </w:trPr>
        <w:tc>
          <w:tcPr>
            <w:tcW w:w="709" w:type="dxa"/>
            <w:vMerge/>
            <w:vAlign w:val="center"/>
          </w:tcPr>
          <w:p w:rsidR="00A735FC" w:rsidRDefault="00A735FC">
            <w:pPr>
              <w:numPr>
                <w:ilvl w:val="0"/>
                <w:numId w:val="11"/>
              </w:numPr>
              <w:spacing w:line="360" w:lineRule="auto"/>
              <w:jc w:val="center"/>
              <w:rPr>
                <w:rFonts w:ascii="宋体" w:eastAsia="宋体" w:hAnsi="宋体" w:cs="宋体"/>
              </w:rPr>
            </w:pPr>
          </w:p>
        </w:tc>
        <w:tc>
          <w:tcPr>
            <w:tcW w:w="709" w:type="dxa"/>
            <w:vMerge/>
            <w:vAlign w:val="center"/>
          </w:tcPr>
          <w:p w:rsidR="00A735FC" w:rsidRDefault="00A735FC">
            <w:pPr>
              <w:widowControl/>
              <w:jc w:val="center"/>
              <w:textAlignment w:val="center"/>
              <w:rPr>
                <w:rFonts w:ascii="宋体" w:eastAsia="宋体" w:hAnsi="宋体" w:cs="宋体"/>
                <w:color w:val="000000"/>
                <w:kern w:val="0"/>
                <w:lang w:bidi="ar"/>
              </w:rPr>
            </w:pPr>
          </w:p>
        </w:tc>
        <w:tc>
          <w:tcPr>
            <w:tcW w:w="992" w:type="dxa"/>
            <w:vMerge/>
            <w:vAlign w:val="center"/>
          </w:tcPr>
          <w:p w:rsidR="00A735FC" w:rsidRDefault="00A735FC">
            <w:pPr>
              <w:widowControl/>
              <w:jc w:val="center"/>
              <w:textAlignment w:val="bottom"/>
              <w:rPr>
                <w:rFonts w:ascii="宋体" w:eastAsia="宋体" w:hAnsi="宋体" w:cs="宋体"/>
                <w:color w:val="000000"/>
                <w:kern w:val="0"/>
                <w:lang w:bidi="ar"/>
              </w:rPr>
            </w:pPr>
          </w:p>
        </w:tc>
        <w:tc>
          <w:tcPr>
            <w:tcW w:w="5954" w:type="dxa"/>
            <w:vAlign w:val="center"/>
          </w:tcPr>
          <w:p w:rsidR="00A735FC" w:rsidRDefault="009848B6">
            <w:pPr>
              <w:rPr>
                <w:rFonts w:ascii="宋体" w:eastAsia="宋体" w:hAnsi="宋体" w:cs="宋体"/>
              </w:rPr>
            </w:pPr>
            <w:r>
              <w:rPr>
                <w:rFonts w:ascii="宋体" w:eastAsia="宋体" w:hAnsi="宋体" w:cs="宋体" w:hint="eastAsia"/>
              </w:rPr>
              <w:t>8.9</w:t>
            </w:r>
            <w:r>
              <w:rPr>
                <w:rFonts w:ascii="宋体" w:eastAsia="宋体" w:hAnsi="宋体" w:cs="宋体" w:hint="eastAsia"/>
              </w:rPr>
              <w:t>复诊预约</w:t>
            </w:r>
          </w:p>
          <w:p w:rsidR="00A735FC" w:rsidRDefault="009848B6">
            <w:pPr>
              <w:rPr>
                <w:rFonts w:ascii="宋体" w:eastAsia="宋体" w:hAnsi="宋体" w:cs="宋体"/>
              </w:rPr>
            </w:pPr>
            <w:r>
              <w:rPr>
                <w:rFonts w:ascii="宋体" w:eastAsia="宋体" w:hAnsi="宋体" w:cs="宋体" w:hint="eastAsia"/>
              </w:rPr>
              <w:t>提供对病人在结束就诊前进行复诊预约，病人复诊时可以直接就诊或者无须进行挂号预约。</w:t>
            </w:r>
          </w:p>
        </w:tc>
      </w:tr>
      <w:tr w:rsidR="00A735FC">
        <w:trPr>
          <w:trHeight w:val="317"/>
        </w:trPr>
        <w:tc>
          <w:tcPr>
            <w:tcW w:w="709" w:type="dxa"/>
            <w:vMerge/>
            <w:vAlign w:val="center"/>
          </w:tcPr>
          <w:p w:rsidR="00A735FC" w:rsidRDefault="00A735FC">
            <w:pPr>
              <w:numPr>
                <w:ilvl w:val="0"/>
                <w:numId w:val="11"/>
              </w:numPr>
              <w:spacing w:line="360" w:lineRule="auto"/>
              <w:jc w:val="center"/>
              <w:rPr>
                <w:rFonts w:ascii="宋体" w:eastAsia="宋体" w:hAnsi="宋体" w:cs="宋体"/>
              </w:rPr>
            </w:pPr>
          </w:p>
        </w:tc>
        <w:tc>
          <w:tcPr>
            <w:tcW w:w="709" w:type="dxa"/>
            <w:vMerge/>
            <w:vAlign w:val="center"/>
          </w:tcPr>
          <w:p w:rsidR="00A735FC" w:rsidRDefault="00A735FC">
            <w:pPr>
              <w:widowControl/>
              <w:jc w:val="center"/>
              <w:textAlignment w:val="center"/>
              <w:rPr>
                <w:rFonts w:ascii="宋体" w:eastAsia="宋体" w:hAnsi="宋体" w:cs="宋体"/>
                <w:color w:val="000000"/>
                <w:kern w:val="0"/>
                <w:lang w:bidi="ar"/>
              </w:rPr>
            </w:pPr>
          </w:p>
        </w:tc>
        <w:tc>
          <w:tcPr>
            <w:tcW w:w="992" w:type="dxa"/>
            <w:vMerge/>
            <w:vAlign w:val="center"/>
          </w:tcPr>
          <w:p w:rsidR="00A735FC" w:rsidRDefault="00A735FC">
            <w:pPr>
              <w:widowControl/>
              <w:jc w:val="center"/>
              <w:textAlignment w:val="bottom"/>
              <w:rPr>
                <w:rFonts w:ascii="宋体" w:eastAsia="宋体" w:hAnsi="宋体" w:cs="宋体"/>
                <w:color w:val="000000"/>
                <w:kern w:val="0"/>
                <w:lang w:bidi="ar"/>
              </w:rPr>
            </w:pPr>
          </w:p>
        </w:tc>
        <w:tc>
          <w:tcPr>
            <w:tcW w:w="5954" w:type="dxa"/>
            <w:vAlign w:val="center"/>
          </w:tcPr>
          <w:p w:rsidR="00A735FC" w:rsidRDefault="009848B6">
            <w:pPr>
              <w:rPr>
                <w:rFonts w:ascii="宋体" w:eastAsia="宋体" w:hAnsi="宋体" w:cs="宋体"/>
              </w:rPr>
            </w:pPr>
            <w:r>
              <w:rPr>
                <w:rFonts w:ascii="宋体" w:eastAsia="宋体" w:hAnsi="宋体" w:cs="宋体" w:hint="eastAsia"/>
              </w:rPr>
              <w:t>8.10</w:t>
            </w:r>
            <w:r>
              <w:rPr>
                <w:rFonts w:ascii="宋体" w:eastAsia="宋体" w:hAnsi="宋体" w:cs="宋体" w:hint="eastAsia"/>
              </w:rPr>
              <w:t>字典目录</w:t>
            </w:r>
          </w:p>
          <w:p w:rsidR="00A735FC" w:rsidRDefault="009848B6">
            <w:pPr>
              <w:numPr>
                <w:ilvl w:val="0"/>
                <w:numId w:val="47"/>
              </w:numPr>
              <w:spacing w:line="360" w:lineRule="auto"/>
              <w:rPr>
                <w:rFonts w:ascii="宋体" w:eastAsia="宋体" w:hAnsi="宋体" w:cs="宋体"/>
              </w:rPr>
            </w:pPr>
            <w:r>
              <w:rPr>
                <w:rFonts w:ascii="宋体" w:eastAsia="宋体" w:hAnsi="宋体" w:cs="宋体" w:hint="eastAsia"/>
              </w:rPr>
              <w:t>提供常用药品、常用诊疗、药品字典、诊疗字典、诊断字典及</w:t>
            </w:r>
            <w:proofErr w:type="gramStart"/>
            <w:r>
              <w:rPr>
                <w:rFonts w:ascii="宋体" w:eastAsia="宋体" w:hAnsi="宋体" w:cs="宋体" w:hint="eastAsia"/>
              </w:rPr>
              <w:t>诊疗组套</w:t>
            </w:r>
            <w:proofErr w:type="gramEnd"/>
            <w:r>
              <w:rPr>
                <w:rFonts w:ascii="宋体" w:eastAsia="宋体" w:hAnsi="宋体" w:cs="宋体" w:hint="eastAsia"/>
              </w:rPr>
              <w:t>等目录。</w:t>
            </w:r>
          </w:p>
          <w:p w:rsidR="00A735FC" w:rsidRDefault="009848B6">
            <w:pPr>
              <w:numPr>
                <w:ilvl w:val="0"/>
                <w:numId w:val="47"/>
              </w:numPr>
              <w:spacing w:line="360" w:lineRule="auto"/>
              <w:rPr>
                <w:rFonts w:ascii="宋体" w:eastAsia="宋体" w:hAnsi="宋体" w:cs="宋体"/>
              </w:rPr>
            </w:pPr>
            <w:r>
              <w:rPr>
                <w:rFonts w:ascii="宋体" w:eastAsia="宋体" w:hAnsi="宋体" w:cs="宋体" w:hint="eastAsia"/>
              </w:rPr>
              <w:t>提供业务流程与系统操作之间的联动操作。</w:t>
            </w:r>
          </w:p>
          <w:p w:rsidR="00A735FC" w:rsidRDefault="009848B6">
            <w:pPr>
              <w:numPr>
                <w:ilvl w:val="0"/>
                <w:numId w:val="47"/>
              </w:numPr>
              <w:spacing w:line="360" w:lineRule="auto"/>
              <w:rPr>
                <w:rFonts w:ascii="宋体" w:eastAsia="宋体" w:hAnsi="宋体" w:cs="宋体"/>
              </w:rPr>
            </w:pPr>
            <w:r>
              <w:rPr>
                <w:rFonts w:ascii="宋体" w:eastAsia="宋体" w:hAnsi="宋体" w:cs="宋体" w:hint="eastAsia"/>
              </w:rPr>
              <w:t>提供助手数据快速引用至电子病历功能。</w:t>
            </w:r>
          </w:p>
        </w:tc>
      </w:tr>
      <w:tr w:rsidR="00A735FC">
        <w:trPr>
          <w:trHeight w:val="317"/>
        </w:trPr>
        <w:tc>
          <w:tcPr>
            <w:tcW w:w="709" w:type="dxa"/>
            <w:vMerge/>
            <w:vAlign w:val="center"/>
          </w:tcPr>
          <w:p w:rsidR="00A735FC" w:rsidRDefault="00A735FC">
            <w:pPr>
              <w:numPr>
                <w:ilvl w:val="0"/>
                <w:numId w:val="11"/>
              </w:numPr>
              <w:spacing w:line="360" w:lineRule="auto"/>
              <w:jc w:val="center"/>
              <w:rPr>
                <w:rFonts w:ascii="宋体" w:eastAsia="宋体" w:hAnsi="宋体" w:cs="宋体"/>
              </w:rPr>
            </w:pPr>
          </w:p>
        </w:tc>
        <w:tc>
          <w:tcPr>
            <w:tcW w:w="709" w:type="dxa"/>
            <w:vMerge/>
            <w:vAlign w:val="center"/>
          </w:tcPr>
          <w:p w:rsidR="00A735FC" w:rsidRDefault="00A735FC">
            <w:pPr>
              <w:widowControl/>
              <w:jc w:val="center"/>
              <w:textAlignment w:val="center"/>
              <w:rPr>
                <w:rFonts w:ascii="宋体" w:eastAsia="宋体" w:hAnsi="宋体" w:cs="宋体"/>
                <w:color w:val="000000"/>
                <w:kern w:val="0"/>
                <w:lang w:bidi="ar"/>
              </w:rPr>
            </w:pPr>
          </w:p>
        </w:tc>
        <w:tc>
          <w:tcPr>
            <w:tcW w:w="992" w:type="dxa"/>
            <w:vMerge/>
            <w:vAlign w:val="center"/>
          </w:tcPr>
          <w:p w:rsidR="00A735FC" w:rsidRDefault="00A735FC">
            <w:pPr>
              <w:widowControl/>
              <w:jc w:val="center"/>
              <w:textAlignment w:val="bottom"/>
              <w:rPr>
                <w:rFonts w:ascii="宋体" w:eastAsia="宋体" w:hAnsi="宋体" w:cs="宋体"/>
                <w:color w:val="000000"/>
                <w:kern w:val="0"/>
                <w:lang w:bidi="ar"/>
              </w:rPr>
            </w:pPr>
          </w:p>
        </w:tc>
        <w:tc>
          <w:tcPr>
            <w:tcW w:w="5954" w:type="dxa"/>
            <w:vAlign w:val="center"/>
          </w:tcPr>
          <w:p w:rsidR="00A735FC" w:rsidRDefault="009848B6">
            <w:pPr>
              <w:rPr>
                <w:rFonts w:ascii="宋体" w:eastAsia="宋体" w:hAnsi="宋体" w:cs="宋体"/>
              </w:rPr>
            </w:pPr>
            <w:r>
              <w:rPr>
                <w:rFonts w:ascii="宋体" w:eastAsia="宋体" w:hAnsi="宋体" w:cs="宋体" w:hint="eastAsia"/>
              </w:rPr>
              <w:t>8.11</w:t>
            </w:r>
            <w:r>
              <w:rPr>
                <w:rFonts w:ascii="宋体" w:eastAsia="宋体" w:hAnsi="宋体" w:cs="宋体" w:hint="eastAsia"/>
              </w:rPr>
              <w:t>统计查询</w:t>
            </w:r>
          </w:p>
          <w:p w:rsidR="00A735FC" w:rsidRDefault="009848B6">
            <w:pPr>
              <w:numPr>
                <w:ilvl w:val="0"/>
                <w:numId w:val="48"/>
              </w:numPr>
              <w:spacing w:line="360" w:lineRule="auto"/>
              <w:rPr>
                <w:rFonts w:ascii="宋体" w:eastAsia="宋体" w:hAnsi="宋体" w:cs="宋体"/>
              </w:rPr>
            </w:pPr>
            <w:r>
              <w:rPr>
                <w:rFonts w:ascii="宋体" w:eastAsia="宋体" w:hAnsi="宋体" w:cs="宋体" w:hint="eastAsia"/>
              </w:rPr>
              <w:t>门诊就诊记录查询：提供门诊病人就诊记录查询功能。</w:t>
            </w:r>
          </w:p>
          <w:p w:rsidR="00A735FC" w:rsidRDefault="009848B6">
            <w:pPr>
              <w:numPr>
                <w:ilvl w:val="0"/>
                <w:numId w:val="48"/>
              </w:numPr>
              <w:spacing w:line="360" w:lineRule="auto"/>
              <w:rPr>
                <w:rFonts w:ascii="宋体" w:eastAsia="宋体" w:hAnsi="宋体" w:cs="宋体"/>
              </w:rPr>
            </w:pPr>
            <w:r>
              <w:rPr>
                <w:rFonts w:ascii="宋体" w:eastAsia="宋体" w:hAnsi="宋体" w:cs="宋体" w:hint="eastAsia"/>
              </w:rPr>
              <w:t>门诊就诊费用统计：提供门诊病人就诊费用统计功能。</w:t>
            </w:r>
          </w:p>
          <w:p w:rsidR="00A735FC" w:rsidRDefault="009848B6">
            <w:pPr>
              <w:numPr>
                <w:ilvl w:val="0"/>
                <w:numId w:val="48"/>
              </w:numPr>
              <w:spacing w:line="360" w:lineRule="auto"/>
              <w:rPr>
                <w:rFonts w:ascii="宋体" w:eastAsia="宋体" w:hAnsi="宋体" w:cs="宋体"/>
              </w:rPr>
            </w:pPr>
            <w:r>
              <w:rPr>
                <w:rFonts w:ascii="宋体" w:eastAsia="宋体" w:hAnsi="宋体" w:cs="宋体" w:hint="eastAsia"/>
              </w:rPr>
              <w:t>门诊处方收费统计：提供按科室统计处方收费功能。</w:t>
            </w:r>
          </w:p>
          <w:p w:rsidR="00A735FC" w:rsidRDefault="009848B6">
            <w:pPr>
              <w:numPr>
                <w:ilvl w:val="0"/>
                <w:numId w:val="48"/>
              </w:numPr>
              <w:spacing w:line="360" w:lineRule="auto"/>
              <w:rPr>
                <w:rFonts w:ascii="宋体" w:eastAsia="宋体" w:hAnsi="宋体" w:cs="宋体"/>
              </w:rPr>
            </w:pPr>
            <w:r>
              <w:rPr>
                <w:rFonts w:ascii="宋体" w:eastAsia="宋体" w:hAnsi="宋体" w:cs="宋体" w:hint="eastAsia"/>
              </w:rPr>
              <w:t>门诊诊断统计：提供按科室统计诊断下达次数及病人数量功能。</w:t>
            </w:r>
          </w:p>
          <w:p w:rsidR="00A735FC" w:rsidRDefault="009848B6">
            <w:pPr>
              <w:numPr>
                <w:ilvl w:val="0"/>
                <w:numId w:val="48"/>
              </w:numPr>
              <w:spacing w:line="360" w:lineRule="auto"/>
              <w:rPr>
                <w:rFonts w:ascii="宋体" w:eastAsia="宋体" w:hAnsi="宋体" w:cs="宋体"/>
              </w:rPr>
            </w:pPr>
            <w:r>
              <w:rPr>
                <w:rFonts w:ascii="宋体" w:eastAsia="宋体" w:hAnsi="宋体" w:cs="宋体" w:hint="eastAsia"/>
              </w:rPr>
              <w:t>复诊预约查询：提供复诊病人预约记录查询功能。</w:t>
            </w:r>
          </w:p>
          <w:p w:rsidR="00A735FC" w:rsidRDefault="009848B6">
            <w:pPr>
              <w:numPr>
                <w:ilvl w:val="0"/>
                <w:numId w:val="48"/>
              </w:numPr>
              <w:spacing w:line="360" w:lineRule="auto"/>
              <w:rPr>
                <w:rFonts w:ascii="宋体" w:eastAsia="宋体" w:hAnsi="宋体" w:cs="宋体"/>
              </w:rPr>
            </w:pPr>
            <w:r>
              <w:rPr>
                <w:rFonts w:ascii="宋体" w:eastAsia="宋体" w:hAnsi="宋体" w:cs="宋体" w:hint="eastAsia"/>
              </w:rPr>
              <w:t>系统支持传染病嵌入式报卡，把符合某一种传染病条件的结果作为查询条件，检索出符合条件的病人信息</w:t>
            </w:r>
          </w:p>
        </w:tc>
      </w:tr>
      <w:tr w:rsidR="00A735FC">
        <w:trPr>
          <w:trHeight w:val="317"/>
        </w:trPr>
        <w:tc>
          <w:tcPr>
            <w:tcW w:w="709" w:type="dxa"/>
            <w:vMerge w:val="restart"/>
            <w:vAlign w:val="center"/>
          </w:tcPr>
          <w:p w:rsidR="00A735FC" w:rsidRDefault="00A735FC">
            <w:pPr>
              <w:numPr>
                <w:ilvl w:val="0"/>
                <w:numId w:val="11"/>
              </w:numPr>
              <w:spacing w:line="360" w:lineRule="auto"/>
              <w:jc w:val="center"/>
              <w:rPr>
                <w:rFonts w:ascii="宋体" w:eastAsia="宋体" w:hAnsi="宋体" w:cs="宋体"/>
              </w:rPr>
            </w:pPr>
          </w:p>
        </w:tc>
        <w:tc>
          <w:tcPr>
            <w:tcW w:w="709" w:type="dxa"/>
            <w:vMerge w:val="restart"/>
            <w:vAlign w:val="center"/>
          </w:tcPr>
          <w:p w:rsidR="00A735FC" w:rsidRDefault="009848B6">
            <w:pPr>
              <w:widowControl/>
              <w:jc w:val="center"/>
              <w:textAlignment w:val="center"/>
              <w:rPr>
                <w:rFonts w:ascii="宋体" w:eastAsia="宋体" w:hAnsi="宋体" w:cs="宋体"/>
                <w:color w:val="000000"/>
              </w:rPr>
            </w:pPr>
            <w:r>
              <w:rPr>
                <w:rFonts w:ascii="宋体" w:eastAsia="宋体" w:hAnsi="宋体" w:cs="宋体" w:hint="eastAsia"/>
                <w:color w:val="000000"/>
                <w:kern w:val="0"/>
                <w:lang w:bidi="ar"/>
              </w:rPr>
              <w:t>运营管理</w:t>
            </w:r>
          </w:p>
        </w:tc>
        <w:tc>
          <w:tcPr>
            <w:tcW w:w="992" w:type="dxa"/>
            <w:vMerge w:val="restart"/>
            <w:vAlign w:val="center"/>
          </w:tcPr>
          <w:p w:rsidR="00A735FC" w:rsidRDefault="009848B6">
            <w:pPr>
              <w:widowControl/>
              <w:jc w:val="center"/>
              <w:textAlignment w:val="bottom"/>
              <w:rPr>
                <w:rFonts w:ascii="宋体" w:eastAsia="宋体" w:hAnsi="宋体" w:cs="宋体"/>
                <w:color w:val="000000"/>
              </w:rPr>
            </w:pPr>
            <w:r>
              <w:rPr>
                <w:rFonts w:ascii="宋体" w:eastAsia="宋体" w:hAnsi="宋体" w:cs="宋体" w:hint="eastAsia"/>
                <w:color w:val="000000"/>
                <w:kern w:val="0"/>
                <w:lang w:bidi="ar"/>
              </w:rPr>
              <w:t>物资库房管理信息系统</w:t>
            </w:r>
          </w:p>
        </w:tc>
        <w:tc>
          <w:tcPr>
            <w:tcW w:w="5954" w:type="dxa"/>
            <w:vAlign w:val="center"/>
          </w:tcPr>
          <w:p w:rsidR="00A735FC" w:rsidRDefault="009848B6">
            <w:pPr>
              <w:rPr>
                <w:rFonts w:ascii="宋体" w:eastAsia="宋体" w:hAnsi="宋体" w:cs="宋体"/>
              </w:rPr>
            </w:pPr>
            <w:r>
              <w:rPr>
                <w:rFonts w:ascii="宋体" w:eastAsia="宋体" w:hAnsi="宋体" w:cs="宋体" w:hint="eastAsia"/>
              </w:rPr>
              <w:t>9.1</w:t>
            </w:r>
            <w:r>
              <w:rPr>
                <w:rFonts w:ascii="宋体" w:eastAsia="宋体" w:hAnsi="宋体" w:cs="宋体" w:hint="eastAsia"/>
              </w:rPr>
              <w:t>物资采购业务</w:t>
            </w:r>
          </w:p>
          <w:p w:rsidR="00A735FC" w:rsidRDefault="009848B6">
            <w:pPr>
              <w:numPr>
                <w:ilvl w:val="0"/>
                <w:numId w:val="49"/>
              </w:numPr>
              <w:spacing w:line="360" w:lineRule="auto"/>
              <w:rPr>
                <w:rFonts w:ascii="宋体" w:eastAsia="宋体" w:hAnsi="宋体" w:cs="宋体"/>
              </w:rPr>
            </w:pPr>
            <w:r>
              <w:rPr>
                <w:rFonts w:ascii="宋体" w:eastAsia="宋体" w:hAnsi="宋体" w:cs="宋体" w:hint="eastAsia"/>
              </w:rPr>
              <w:t>支持全院物资</w:t>
            </w:r>
            <w:r>
              <w:rPr>
                <w:rFonts w:ascii="宋体" w:eastAsia="宋体" w:hAnsi="宋体" w:cs="宋体" w:hint="eastAsia"/>
              </w:rPr>
              <w:t>(</w:t>
            </w:r>
            <w:r>
              <w:rPr>
                <w:rFonts w:ascii="宋体" w:eastAsia="宋体" w:hAnsi="宋体" w:cs="宋体" w:hint="eastAsia"/>
              </w:rPr>
              <w:t>非固定资产</w:t>
            </w:r>
            <w:r>
              <w:rPr>
                <w:rFonts w:ascii="宋体" w:eastAsia="宋体" w:hAnsi="宋体" w:cs="宋体" w:hint="eastAsia"/>
              </w:rPr>
              <w:t>)</w:t>
            </w:r>
            <w:r>
              <w:rPr>
                <w:rFonts w:ascii="宋体" w:eastAsia="宋体" w:hAnsi="宋体" w:cs="宋体" w:hint="eastAsia"/>
              </w:rPr>
              <w:t>的采购管理，科室根据需要提交采购计划</w:t>
            </w:r>
            <w:r>
              <w:rPr>
                <w:rFonts w:ascii="宋体" w:eastAsia="宋体" w:hAnsi="宋体" w:cs="宋体" w:hint="eastAsia"/>
              </w:rPr>
              <w:t>(</w:t>
            </w:r>
            <w:r>
              <w:rPr>
                <w:rFonts w:ascii="宋体" w:eastAsia="宋体" w:hAnsi="宋体" w:cs="宋体" w:hint="eastAsia"/>
              </w:rPr>
              <w:t>申请</w:t>
            </w:r>
            <w:r>
              <w:rPr>
                <w:rFonts w:ascii="宋体" w:eastAsia="宋体" w:hAnsi="宋体" w:cs="宋体" w:hint="eastAsia"/>
              </w:rPr>
              <w:t>)</w:t>
            </w:r>
            <w:r>
              <w:rPr>
                <w:rFonts w:ascii="宋体" w:eastAsia="宋体" w:hAnsi="宋体" w:cs="宋体" w:hint="eastAsia"/>
              </w:rPr>
              <w:t>，总务科审批后，进行采购活动。</w:t>
            </w:r>
          </w:p>
          <w:p w:rsidR="00A735FC" w:rsidRDefault="009848B6">
            <w:pPr>
              <w:numPr>
                <w:ilvl w:val="0"/>
                <w:numId w:val="49"/>
              </w:numPr>
              <w:spacing w:line="360" w:lineRule="auto"/>
              <w:rPr>
                <w:rFonts w:ascii="宋体" w:eastAsia="宋体" w:hAnsi="宋体" w:cs="宋体"/>
              </w:rPr>
            </w:pPr>
            <w:r>
              <w:rPr>
                <w:rFonts w:ascii="宋体" w:eastAsia="宋体" w:hAnsi="宋体" w:cs="宋体" w:hint="eastAsia"/>
              </w:rPr>
              <w:t>支持根据物资高低</w:t>
            </w:r>
            <w:proofErr w:type="gramStart"/>
            <w:r>
              <w:rPr>
                <w:rFonts w:ascii="宋体" w:eastAsia="宋体" w:hAnsi="宋体" w:cs="宋体" w:hint="eastAsia"/>
              </w:rPr>
              <w:t>储信息</w:t>
            </w:r>
            <w:proofErr w:type="gramEnd"/>
            <w:r>
              <w:rPr>
                <w:rFonts w:ascii="宋体" w:eastAsia="宋体" w:hAnsi="宋体" w:cs="宋体" w:hint="eastAsia"/>
              </w:rPr>
              <w:t>自动引入采购计划。</w:t>
            </w:r>
          </w:p>
          <w:p w:rsidR="00A735FC" w:rsidRDefault="009848B6">
            <w:pPr>
              <w:numPr>
                <w:ilvl w:val="0"/>
                <w:numId w:val="49"/>
              </w:numPr>
              <w:spacing w:line="360" w:lineRule="auto"/>
              <w:rPr>
                <w:rFonts w:ascii="宋体" w:eastAsia="宋体" w:hAnsi="宋体" w:cs="宋体"/>
              </w:rPr>
            </w:pPr>
            <w:r>
              <w:rPr>
                <w:rFonts w:ascii="宋体" w:eastAsia="宋体" w:hAnsi="宋体" w:cs="宋体" w:hint="eastAsia"/>
              </w:rPr>
              <w:t>支持科室临时计划和库房日常计划汇总。</w:t>
            </w:r>
          </w:p>
          <w:p w:rsidR="00A735FC" w:rsidRDefault="009848B6">
            <w:pPr>
              <w:numPr>
                <w:ilvl w:val="0"/>
                <w:numId w:val="49"/>
              </w:numPr>
              <w:spacing w:line="360" w:lineRule="auto"/>
              <w:rPr>
                <w:rFonts w:ascii="宋体" w:eastAsia="宋体" w:hAnsi="宋体" w:cs="宋体"/>
              </w:rPr>
            </w:pPr>
            <w:r>
              <w:rPr>
                <w:rFonts w:ascii="宋体" w:eastAsia="宋体" w:hAnsi="宋体" w:cs="宋体" w:hint="eastAsia"/>
              </w:rPr>
              <w:lastRenderedPageBreak/>
              <w:t>提供动态采购计划及采购的管理。</w:t>
            </w:r>
          </w:p>
          <w:p w:rsidR="00A735FC" w:rsidRDefault="009848B6">
            <w:pPr>
              <w:numPr>
                <w:ilvl w:val="0"/>
                <w:numId w:val="49"/>
              </w:numPr>
              <w:spacing w:line="360" w:lineRule="auto"/>
              <w:rPr>
                <w:rFonts w:ascii="宋体" w:eastAsia="宋体" w:hAnsi="宋体" w:cs="宋体"/>
              </w:rPr>
            </w:pPr>
            <w:r>
              <w:rPr>
                <w:rFonts w:ascii="宋体" w:eastAsia="宋体" w:hAnsi="宋体" w:cs="宋体" w:hint="eastAsia"/>
              </w:rPr>
              <w:t>支持采购申请汇总的物资生成采购计划汇总表，并确定各种物资的采购类型，采购员根据采购计划表进行采购活动。</w:t>
            </w:r>
          </w:p>
          <w:p w:rsidR="00A735FC" w:rsidRDefault="009848B6">
            <w:pPr>
              <w:numPr>
                <w:ilvl w:val="0"/>
                <w:numId w:val="49"/>
              </w:numPr>
              <w:spacing w:line="360" w:lineRule="auto"/>
              <w:rPr>
                <w:rFonts w:ascii="宋体" w:eastAsia="宋体" w:hAnsi="宋体" w:cs="宋体"/>
              </w:rPr>
            </w:pPr>
            <w:r>
              <w:rPr>
                <w:rFonts w:ascii="宋体" w:eastAsia="宋体" w:hAnsi="宋体" w:cs="宋体" w:hint="eastAsia"/>
              </w:rPr>
              <w:t>支持根据物资的采购计划直接生成采购合同，也可手工新建采购合同。</w:t>
            </w:r>
          </w:p>
          <w:p w:rsidR="00A735FC" w:rsidRDefault="009848B6">
            <w:pPr>
              <w:numPr>
                <w:ilvl w:val="0"/>
                <w:numId w:val="49"/>
              </w:numPr>
              <w:spacing w:line="360" w:lineRule="auto"/>
              <w:rPr>
                <w:rFonts w:ascii="宋体" w:eastAsia="宋体" w:hAnsi="宋体" w:cs="宋体"/>
              </w:rPr>
            </w:pPr>
            <w:r>
              <w:rPr>
                <w:rFonts w:ascii="宋体" w:eastAsia="宋体" w:hAnsi="宋体" w:cs="宋体" w:hint="eastAsia"/>
              </w:rPr>
              <w:t>支持对录入的采购合同进行管理，允许多种物资生成一个合同或者清单。</w:t>
            </w:r>
          </w:p>
          <w:p w:rsidR="00A735FC" w:rsidRDefault="009848B6">
            <w:pPr>
              <w:numPr>
                <w:ilvl w:val="0"/>
                <w:numId w:val="49"/>
              </w:numPr>
              <w:spacing w:line="360" w:lineRule="auto"/>
              <w:rPr>
                <w:rFonts w:ascii="宋体" w:eastAsia="宋体" w:hAnsi="宋体" w:cs="宋体"/>
              </w:rPr>
            </w:pPr>
            <w:r>
              <w:rPr>
                <w:rFonts w:ascii="宋体" w:eastAsia="宋体" w:hAnsi="宋体" w:cs="宋体" w:hint="eastAsia"/>
              </w:rPr>
              <w:t>提供付款时，可以根据发票、合同或供应商选择单据进行付款，并生成对应的付款单。</w:t>
            </w:r>
          </w:p>
        </w:tc>
      </w:tr>
      <w:tr w:rsidR="00A735FC">
        <w:trPr>
          <w:trHeight w:val="317"/>
        </w:trPr>
        <w:tc>
          <w:tcPr>
            <w:tcW w:w="709" w:type="dxa"/>
            <w:vMerge/>
            <w:vAlign w:val="center"/>
          </w:tcPr>
          <w:p w:rsidR="00A735FC" w:rsidRDefault="00A735FC">
            <w:pPr>
              <w:numPr>
                <w:ilvl w:val="0"/>
                <w:numId w:val="11"/>
              </w:numPr>
              <w:spacing w:line="360" w:lineRule="auto"/>
              <w:jc w:val="center"/>
              <w:rPr>
                <w:rFonts w:ascii="宋体" w:eastAsia="宋体" w:hAnsi="宋体" w:cs="宋体"/>
              </w:rPr>
            </w:pPr>
          </w:p>
        </w:tc>
        <w:tc>
          <w:tcPr>
            <w:tcW w:w="709" w:type="dxa"/>
            <w:vMerge/>
            <w:vAlign w:val="center"/>
          </w:tcPr>
          <w:p w:rsidR="00A735FC" w:rsidRDefault="00A735FC">
            <w:pPr>
              <w:widowControl/>
              <w:jc w:val="center"/>
              <w:textAlignment w:val="center"/>
              <w:rPr>
                <w:rFonts w:ascii="宋体" w:eastAsia="宋体" w:hAnsi="宋体" w:cs="宋体"/>
                <w:color w:val="000000"/>
                <w:kern w:val="0"/>
                <w:lang w:bidi="ar"/>
              </w:rPr>
            </w:pPr>
          </w:p>
        </w:tc>
        <w:tc>
          <w:tcPr>
            <w:tcW w:w="992" w:type="dxa"/>
            <w:vMerge/>
            <w:vAlign w:val="center"/>
          </w:tcPr>
          <w:p w:rsidR="00A735FC" w:rsidRDefault="00A735FC">
            <w:pPr>
              <w:widowControl/>
              <w:jc w:val="center"/>
              <w:textAlignment w:val="bottom"/>
              <w:rPr>
                <w:rFonts w:ascii="宋体" w:eastAsia="宋体" w:hAnsi="宋体" w:cs="宋体"/>
                <w:color w:val="000000"/>
                <w:kern w:val="0"/>
                <w:lang w:bidi="ar"/>
              </w:rPr>
            </w:pPr>
          </w:p>
        </w:tc>
        <w:tc>
          <w:tcPr>
            <w:tcW w:w="5954" w:type="dxa"/>
            <w:vAlign w:val="center"/>
          </w:tcPr>
          <w:p w:rsidR="00A735FC" w:rsidRDefault="009848B6">
            <w:pPr>
              <w:rPr>
                <w:rFonts w:ascii="宋体" w:eastAsia="宋体" w:hAnsi="宋体" w:cs="宋体"/>
              </w:rPr>
            </w:pPr>
            <w:r>
              <w:rPr>
                <w:rFonts w:ascii="宋体" w:eastAsia="宋体" w:hAnsi="宋体" w:cs="宋体" w:hint="eastAsia"/>
              </w:rPr>
              <w:t>9.2</w:t>
            </w:r>
            <w:r>
              <w:rPr>
                <w:rFonts w:ascii="宋体" w:eastAsia="宋体" w:hAnsi="宋体" w:cs="宋体" w:hint="eastAsia"/>
              </w:rPr>
              <w:t>物资入库业务</w:t>
            </w:r>
          </w:p>
          <w:p w:rsidR="00A735FC" w:rsidRDefault="009848B6">
            <w:pPr>
              <w:numPr>
                <w:ilvl w:val="0"/>
                <w:numId w:val="50"/>
              </w:numPr>
              <w:spacing w:line="360" w:lineRule="auto"/>
              <w:rPr>
                <w:rFonts w:ascii="宋体" w:eastAsia="宋体" w:hAnsi="宋体" w:cs="宋体"/>
              </w:rPr>
            </w:pPr>
            <w:r>
              <w:rPr>
                <w:rFonts w:ascii="宋体" w:eastAsia="宋体" w:hAnsi="宋体" w:cs="宋体" w:hint="eastAsia"/>
              </w:rPr>
              <w:t>支持对每次入库物资的数量、金额、来源、日期等信息建立入库流水</w:t>
            </w:r>
            <w:proofErr w:type="gramStart"/>
            <w:r>
              <w:rPr>
                <w:rFonts w:ascii="宋体" w:eastAsia="宋体" w:hAnsi="宋体" w:cs="宋体" w:hint="eastAsia"/>
              </w:rPr>
              <w:t>明细帐</w:t>
            </w:r>
            <w:proofErr w:type="gramEnd"/>
            <w:r>
              <w:rPr>
                <w:rFonts w:ascii="宋体" w:eastAsia="宋体" w:hAnsi="宋体" w:cs="宋体" w:hint="eastAsia"/>
              </w:rPr>
              <w:t>。</w:t>
            </w:r>
          </w:p>
          <w:p w:rsidR="00A735FC" w:rsidRDefault="009848B6">
            <w:pPr>
              <w:numPr>
                <w:ilvl w:val="0"/>
                <w:numId w:val="50"/>
              </w:numPr>
              <w:spacing w:line="360" w:lineRule="auto"/>
              <w:rPr>
                <w:rFonts w:ascii="宋体" w:eastAsia="宋体" w:hAnsi="宋体" w:cs="宋体"/>
              </w:rPr>
            </w:pPr>
            <w:r>
              <w:rPr>
                <w:rFonts w:ascii="宋体" w:eastAsia="宋体" w:hAnsi="宋体" w:cs="宋体" w:hint="eastAsia"/>
              </w:rPr>
              <w:t>将从供货商购买的物资或赠品、移库物资、医院自产物资等引入到医院库房。</w:t>
            </w:r>
          </w:p>
          <w:p w:rsidR="00A735FC" w:rsidRDefault="009848B6">
            <w:pPr>
              <w:numPr>
                <w:ilvl w:val="0"/>
                <w:numId w:val="50"/>
              </w:numPr>
              <w:spacing w:line="360" w:lineRule="auto"/>
              <w:rPr>
                <w:rFonts w:ascii="宋体" w:eastAsia="宋体" w:hAnsi="宋体" w:cs="宋体"/>
              </w:rPr>
            </w:pPr>
            <w:r>
              <w:rPr>
                <w:rFonts w:ascii="宋体" w:eastAsia="宋体" w:hAnsi="宋体" w:cs="宋体" w:hint="eastAsia"/>
              </w:rPr>
              <w:t>支持入库验收物资，入库</w:t>
            </w:r>
            <w:proofErr w:type="gramStart"/>
            <w:r>
              <w:rPr>
                <w:rFonts w:ascii="宋体" w:eastAsia="宋体" w:hAnsi="宋体" w:cs="宋体" w:hint="eastAsia"/>
              </w:rPr>
              <w:t>时若票到货</w:t>
            </w:r>
            <w:proofErr w:type="gramEnd"/>
            <w:r>
              <w:rPr>
                <w:rFonts w:ascii="宋体" w:eastAsia="宋体" w:hAnsi="宋体" w:cs="宋体" w:hint="eastAsia"/>
              </w:rPr>
              <w:t>未到，则可先入库再补登发票，入库后可将入库单导入财务系统，实现自动对账功能。</w:t>
            </w:r>
          </w:p>
          <w:p w:rsidR="00A735FC" w:rsidRDefault="009848B6">
            <w:pPr>
              <w:numPr>
                <w:ilvl w:val="0"/>
                <w:numId w:val="50"/>
              </w:numPr>
              <w:spacing w:line="360" w:lineRule="auto"/>
              <w:rPr>
                <w:rFonts w:ascii="宋体" w:eastAsia="宋体" w:hAnsi="宋体" w:cs="宋体"/>
              </w:rPr>
            </w:pPr>
            <w:r>
              <w:rPr>
                <w:rFonts w:ascii="宋体" w:eastAsia="宋体" w:hAnsi="宋体" w:cs="宋体" w:hint="eastAsia"/>
              </w:rPr>
              <w:t>支持计划汇总、入库验收、采购订单多种方式引入入库。</w:t>
            </w:r>
          </w:p>
          <w:p w:rsidR="00A735FC" w:rsidRDefault="009848B6">
            <w:pPr>
              <w:numPr>
                <w:ilvl w:val="0"/>
                <w:numId w:val="50"/>
              </w:numPr>
              <w:spacing w:line="360" w:lineRule="auto"/>
              <w:rPr>
                <w:rFonts w:ascii="宋体" w:eastAsia="宋体" w:hAnsi="宋体" w:cs="宋体"/>
              </w:rPr>
            </w:pPr>
            <w:r>
              <w:rPr>
                <w:rFonts w:ascii="宋体" w:eastAsia="宋体" w:hAnsi="宋体" w:cs="宋体" w:hint="eastAsia"/>
              </w:rPr>
              <w:t>提供对物资的外面、是否破损、是否过期等情况进行一</w:t>
            </w:r>
            <w:r>
              <w:rPr>
                <w:rFonts w:ascii="宋体" w:eastAsia="宋体" w:hAnsi="宋体" w:cs="宋体" w:hint="eastAsia"/>
              </w:rPr>
              <w:lastRenderedPageBreak/>
              <w:t>个验收管理。</w:t>
            </w:r>
          </w:p>
          <w:p w:rsidR="00A735FC" w:rsidRDefault="009848B6">
            <w:pPr>
              <w:numPr>
                <w:ilvl w:val="0"/>
                <w:numId w:val="50"/>
              </w:numPr>
              <w:spacing w:line="360" w:lineRule="auto"/>
              <w:rPr>
                <w:rFonts w:ascii="宋体" w:eastAsia="宋体" w:hAnsi="宋体" w:cs="宋体"/>
              </w:rPr>
            </w:pPr>
            <w:r>
              <w:rPr>
                <w:rFonts w:ascii="宋体" w:eastAsia="宋体" w:hAnsi="宋体" w:cs="宋体" w:hint="eastAsia"/>
              </w:rPr>
              <w:t>支持入库原单据退回、入库冲红等功能。</w:t>
            </w:r>
          </w:p>
          <w:p w:rsidR="00A735FC" w:rsidRDefault="009848B6">
            <w:pPr>
              <w:numPr>
                <w:ilvl w:val="0"/>
                <w:numId w:val="50"/>
              </w:numPr>
              <w:spacing w:line="360" w:lineRule="auto"/>
              <w:rPr>
                <w:rFonts w:ascii="宋体" w:eastAsia="宋体" w:hAnsi="宋体" w:cs="宋体"/>
              </w:rPr>
            </w:pPr>
            <w:r>
              <w:rPr>
                <w:rFonts w:ascii="宋体" w:eastAsia="宋体" w:hAnsi="宋体" w:cs="宋体" w:hint="eastAsia"/>
              </w:rPr>
              <w:t>支持对已经</w:t>
            </w:r>
            <w:proofErr w:type="gramStart"/>
            <w:r>
              <w:rPr>
                <w:rFonts w:ascii="宋体" w:eastAsia="宋体" w:hAnsi="宋体" w:cs="宋体" w:hint="eastAsia"/>
              </w:rPr>
              <w:t>记帐</w:t>
            </w:r>
            <w:proofErr w:type="gramEnd"/>
            <w:r>
              <w:rPr>
                <w:rFonts w:ascii="宋体" w:eastAsia="宋体" w:hAnsi="宋体" w:cs="宋体" w:hint="eastAsia"/>
              </w:rPr>
              <w:t>但未填写发票号码和发票日期的入库单进行补登发票号码和日期。</w:t>
            </w:r>
          </w:p>
        </w:tc>
      </w:tr>
      <w:tr w:rsidR="00A735FC">
        <w:trPr>
          <w:trHeight w:val="317"/>
        </w:trPr>
        <w:tc>
          <w:tcPr>
            <w:tcW w:w="709" w:type="dxa"/>
            <w:vMerge/>
            <w:vAlign w:val="center"/>
          </w:tcPr>
          <w:p w:rsidR="00A735FC" w:rsidRDefault="00A735FC">
            <w:pPr>
              <w:numPr>
                <w:ilvl w:val="0"/>
                <w:numId w:val="11"/>
              </w:numPr>
              <w:spacing w:line="360" w:lineRule="auto"/>
              <w:jc w:val="center"/>
              <w:rPr>
                <w:rFonts w:ascii="宋体" w:eastAsia="宋体" w:hAnsi="宋体" w:cs="宋体"/>
              </w:rPr>
            </w:pPr>
          </w:p>
        </w:tc>
        <w:tc>
          <w:tcPr>
            <w:tcW w:w="709" w:type="dxa"/>
            <w:vMerge/>
            <w:vAlign w:val="center"/>
          </w:tcPr>
          <w:p w:rsidR="00A735FC" w:rsidRDefault="00A735FC">
            <w:pPr>
              <w:widowControl/>
              <w:jc w:val="center"/>
              <w:textAlignment w:val="center"/>
              <w:rPr>
                <w:rFonts w:ascii="宋体" w:eastAsia="宋体" w:hAnsi="宋体" w:cs="宋体"/>
                <w:color w:val="000000"/>
                <w:kern w:val="0"/>
                <w:lang w:bidi="ar"/>
              </w:rPr>
            </w:pPr>
          </w:p>
        </w:tc>
        <w:tc>
          <w:tcPr>
            <w:tcW w:w="992" w:type="dxa"/>
            <w:vMerge/>
            <w:vAlign w:val="center"/>
          </w:tcPr>
          <w:p w:rsidR="00A735FC" w:rsidRDefault="00A735FC">
            <w:pPr>
              <w:widowControl/>
              <w:jc w:val="center"/>
              <w:textAlignment w:val="bottom"/>
              <w:rPr>
                <w:rFonts w:ascii="宋体" w:eastAsia="宋体" w:hAnsi="宋体" w:cs="宋体"/>
                <w:color w:val="000000"/>
                <w:kern w:val="0"/>
                <w:lang w:bidi="ar"/>
              </w:rPr>
            </w:pPr>
          </w:p>
        </w:tc>
        <w:tc>
          <w:tcPr>
            <w:tcW w:w="5954" w:type="dxa"/>
            <w:vAlign w:val="center"/>
          </w:tcPr>
          <w:p w:rsidR="00A735FC" w:rsidRDefault="009848B6">
            <w:pPr>
              <w:rPr>
                <w:rFonts w:ascii="宋体" w:eastAsia="宋体" w:hAnsi="宋体" w:cs="宋体"/>
              </w:rPr>
            </w:pPr>
            <w:r>
              <w:rPr>
                <w:rFonts w:ascii="宋体" w:eastAsia="宋体" w:hAnsi="宋体" w:cs="宋体" w:hint="eastAsia"/>
              </w:rPr>
              <w:t>9.3</w:t>
            </w:r>
            <w:r>
              <w:rPr>
                <w:rFonts w:ascii="宋体" w:eastAsia="宋体" w:hAnsi="宋体" w:cs="宋体" w:hint="eastAsia"/>
              </w:rPr>
              <w:t>物资出库业务</w:t>
            </w:r>
          </w:p>
          <w:p w:rsidR="00A735FC" w:rsidRDefault="009848B6">
            <w:pPr>
              <w:numPr>
                <w:ilvl w:val="0"/>
                <w:numId w:val="51"/>
              </w:numPr>
              <w:spacing w:line="360" w:lineRule="auto"/>
              <w:rPr>
                <w:rFonts w:ascii="宋体" w:eastAsia="宋体" w:hAnsi="宋体" w:cs="宋体"/>
              </w:rPr>
            </w:pPr>
            <w:r>
              <w:rPr>
                <w:rFonts w:ascii="宋体" w:eastAsia="宋体" w:hAnsi="宋体" w:cs="宋体" w:hint="eastAsia"/>
              </w:rPr>
              <w:t>支持向外提供医院库房的医疗设备和卫生材料。</w:t>
            </w:r>
          </w:p>
          <w:p w:rsidR="00A735FC" w:rsidRDefault="009848B6">
            <w:pPr>
              <w:numPr>
                <w:ilvl w:val="0"/>
                <w:numId w:val="51"/>
              </w:numPr>
              <w:spacing w:line="360" w:lineRule="auto"/>
              <w:rPr>
                <w:rFonts w:ascii="宋体" w:eastAsia="宋体" w:hAnsi="宋体" w:cs="宋体"/>
              </w:rPr>
            </w:pPr>
            <w:r>
              <w:rPr>
                <w:rFonts w:ascii="宋体" w:eastAsia="宋体" w:hAnsi="宋体" w:cs="宋体" w:hint="eastAsia"/>
              </w:rPr>
              <w:t>对每次出库医疗设备和卫生材料的数量、金额、日期等信息建立出库流水</w:t>
            </w:r>
            <w:proofErr w:type="gramStart"/>
            <w:r>
              <w:rPr>
                <w:rFonts w:ascii="宋体" w:eastAsia="宋体" w:hAnsi="宋体" w:cs="宋体" w:hint="eastAsia"/>
              </w:rPr>
              <w:t>明细帐</w:t>
            </w:r>
            <w:proofErr w:type="gramEnd"/>
            <w:r>
              <w:rPr>
                <w:rFonts w:ascii="宋体" w:eastAsia="宋体" w:hAnsi="宋体" w:cs="宋体" w:hint="eastAsia"/>
              </w:rPr>
              <w:t>，方便库存管理。</w:t>
            </w:r>
          </w:p>
          <w:p w:rsidR="00A735FC" w:rsidRDefault="009848B6">
            <w:pPr>
              <w:numPr>
                <w:ilvl w:val="0"/>
                <w:numId w:val="51"/>
              </w:numPr>
              <w:spacing w:line="360" w:lineRule="auto"/>
              <w:rPr>
                <w:rFonts w:ascii="宋体" w:eastAsia="宋体" w:hAnsi="宋体" w:cs="宋体"/>
              </w:rPr>
            </w:pPr>
            <w:r>
              <w:rPr>
                <w:rFonts w:ascii="宋体" w:eastAsia="宋体" w:hAnsi="宋体" w:cs="宋体" w:hint="eastAsia"/>
              </w:rPr>
              <w:t>提供出库原单据退回、按数量退回等功能。</w:t>
            </w:r>
          </w:p>
        </w:tc>
      </w:tr>
      <w:tr w:rsidR="00A735FC">
        <w:trPr>
          <w:trHeight w:val="317"/>
        </w:trPr>
        <w:tc>
          <w:tcPr>
            <w:tcW w:w="709" w:type="dxa"/>
            <w:vMerge/>
            <w:vAlign w:val="center"/>
          </w:tcPr>
          <w:p w:rsidR="00A735FC" w:rsidRDefault="00A735FC">
            <w:pPr>
              <w:numPr>
                <w:ilvl w:val="0"/>
                <w:numId w:val="11"/>
              </w:numPr>
              <w:spacing w:line="360" w:lineRule="auto"/>
              <w:jc w:val="center"/>
              <w:rPr>
                <w:rFonts w:ascii="宋体" w:eastAsia="宋体" w:hAnsi="宋体" w:cs="宋体"/>
              </w:rPr>
            </w:pPr>
          </w:p>
        </w:tc>
        <w:tc>
          <w:tcPr>
            <w:tcW w:w="709" w:type="dxa"/>
            <w:vMerge/>
            <w:vAlign w:val="center"/>
          </w:tcPr>
          <w:p w:rsidR="00A735FC" w:rsidRDefault="00A735FC">
            <w:pPr>
              <w:widowControl/>
              <w:jc w:val="center"/>
              <w:textAlignment w:val="center"/>
              <w:rPr>
                <w:rFonts w:ascii="宋体" w:eastAsia="宋体" w:hAnsi="宋体" w:cs="宋体"/>
                <w:color w:val="000000"/>
                <w:kern w:val="0"/>
                <w:lang w:bidi="ar"/>
              </w:rPr>
            </w:pPr>
          </w:p>
        </w:tc>
        <w:tc>
          <w:tcPr>
            <w:tcW w:w="992" w:type="dxa"/>
            <w:vMerge/>
            <w:vAlign w:val="center"/>
          </w:tcPr>
          <w:p w:rsidR="00A735FC" w:rsidRDefault="00A735FC">
            <w:pPr>
              <w:widowControl/>
              <w:jc w:val="center"/>
              <w:textAlignment w:val="bottom"/>
              <w:rPr>
                <w:rFonts w:ascii="宋体" w:eastAsia="宋体" w:hAnsi="宋体" w:cs="宋体"/>
                <w:color w:val="000000"/>
                <w:kern w:val="0"/>
                <w:lang w:bidi="ar"/>
              </w:rPr>
            </w:pPr>
          </w:p>
        </w:tc>
        <w:tc>
          <w:tcPr>
            <w:tcW w:w="5954" w:type="dxa"/>
            <w:vAlign w:val="center"/>
          </w:tcPr>
          <w:p w:rsidR="00A735FC" w:rsidRDefault="009848B6">
            <w:pPr>
              <w:rPr>
                <w:rFonts w:ascii="宋体" w:eastAsia="宋体" w:hAnsi="宋体" w:cs="宋体"/>
              </w:rPr>
            </w:pPr>
            <w:r>
              <w:rPr>
                <w:rFonts w:ascii="宋体" w:eastAsia="宋体" w:hAnsi="宋体" w:cs="宋体" w:hint="eastAsia"/>
              </w:rPr>
              <w:t>9.4</w:t>
            </w:r>
            <w:r>
              <w:rPr>
                <w:rFonts w:ascii="宋体" w:eastAsia="宋体" w:hAnsi="宋体" w:cs="宋体" w:hint="eastAsia"/>
              </w:rPr>
              <w:t>物资申领业务</w:t>
            </w:r>
          </w:p>
          <w:p w:rsidR="00A735FC" w:rsidRDefault="009848B6">
            <w:pPr>
              <w:numPr>
                <w:ilvl w:val="0"/>
                <w:numId w:val="52"/>
              </w:numPr>
              <w:spacing w:line="360" w:lineRule="auto"/>
              <w:rPr>
                <w:rFonts w:ascii="宋体" w:eastAsia="宋体" w:hAnsi="宋体" w:cs="宋体"/>
              </w:rPr>
            </w:pPr>
            <w:r>
              <w:rPr>
                <w:rFonts w:ascii="宋体" w:eastAsia="宋体" w:hAnsi="宋体" w:cs="宋体" w:hint="eastAsia"/>
              </w:rPr>
              <w:t>提供被动申领和主动配送</w:t>
            </w:r>
            <w:r>
              <w:rPr>
                <w:rFonts w:ascii="宋体" w:eastAsia="宋体" w:hAnsi="宋体" w:cs="宋体" w:hint="eastAsia"/>
              </w:rPr>
              <w:t>2</w:t>
            </w:r>
            <w:r>
              <w:rPr>
                <w:rFonts w:ascii="宋体" w:eastAsia="宋体" w:hAnsi="宋体" w:cs="宋体" w:hint="eastAsia"/>
              </w:rPr>
              <w:t>种管理模式，被动申领即科室主动向库房提交申领信息，库房审核后下发物资到科室。而主动配送则是库房先了解临床科室物资使用趋势及现有库存，然后定期向科室主动配送一定量的物资。</w:t>
            </w:r>
          </w:p>
          <w:p w:rsidR="00A735FC" w:rsidRDefault="009848B6">
            <w:pPr>
              <w:numPr>
                <w:ilvl w:val="0"/>
                <w:numId w:val="52"/>
              </w:numPr>
              <w:spacing w:line="360" w:lineRule="auto"/>
              <w:rPr>
                <w:rFonts w:ascii="宋体" w:eastAsia="宋体" w:hAnsi="宋体" w:cs="宋体"/>
              </w:rPr>
            </w:pPr>
            <w:r>
              <w:rPr>
                <w:rFonts w:ascii="宋体" w:eastAsia="宋体" w:hAnsi="宋体" w:cs="宋体" w:hint="eastAsia"/>
              </w:rPr>
              <w:t>支持二级库房填写物资申领单并提交到一级库房，若申领控制已启用，则申领数量</w:t>
            </w:r>
            <w:r>
              <w:rPr>
                <w:rFonts w:ascii="宋体" w:eastAsia="宋体" w:hAnsi="宋体" w:cs="宋体" w:hint="eastAsia"/>
              </w:rPr>
              <w:t>&gt;</w:t>
            </w:r>
            <w:r>
              <w:rPr>
                <w:rFonts w:ascii="宋体" w:eastAsia="宋体" w:hAnsi="宋体" w:cs="宋体" w:hint="eastAsia"/>
              </w:rPr>
              <w:t>库存数量时，不允许提交。</w:t>
            </w:r>
          </w:p>
          <w:p w:rsidR="00A735FC" w:rsidRDefault="009848B6">
            <w:pPr>
              <w:numPr>
                <w:ilvl w:val="0"/>
                <w:numId w:val="52"/>
              </w:numPr>
              <w:spacing w:line="360" w:lineRule="auto"/>
              <w:rPr>
                <w:rFonts w:ascii="宋体" w:eastAsia="宋体" w:hAnsi="宋体" w:cs="宋体"/>
                <w:b/>
                <w:color w:val="FF0000"/>
              </w:rPr>
            </w:pPr>
            <w:r>
              <w:rPr>
                <w:rFonts w:ascii="宋体" w:eastAsia="宋体" w:hAnsi="宋体" w:cs="宋体" w:hint="eastAsia"/>
                <w:b/>
                <w:color w:val="FF0000"/>
              </w:rPr>
              <w:t xml:space="preserve"> </w:t>
            </w:r>
            <w:r>
              <w:rPr>
                <w:rFonts w:ascii="宋体" w:eastAsia="宋体" w:hAnsi="宋体" w:cs="宋体" w:hint="eastAsia"/>
                <w:b/>
                <w:color w:val="FF0000"/>
              </w:rPr>
              <w:t>支持一级库房将科室</w:t>
            </w:r>
            <w:r>
              <w:rPr>
                <w:rFonts w:ascii="宋体" w:eastAsia="宋体" w:hAnsi="宋体" w:cs="宋体" w:hint="eastAsia"/>
                <w:b/>
                <w:color w:val="FF0000"/>
              </w:rPr>
              <w:t>(</w:t>
            </w:r>
            <w:r>
              <w:rPr>
                <w:rFonts w:ascii="宋体" w:eastAsia="宋体" w:hAnsi="宋体" w:cs="宋体" w:hint="eastAsia"/>
                <w:b/>
                <w:color w:val="FF0000"/>
              </w:rPr>
              <w:t>二级库房</w:t>
            </w:r>
            <w:r>
              <w:rPr>
                <w:rFonts w:ascii="宋体" w:eastAsia="宋体" w:hAnsi="宋体" w:cs="宋体" w:hint="eastAsia"/>
                <w:b/>
                <w:color w:val="FF0000"/>
              </w:rPr>
              <w:t>)</w:t>
            </w:r>
            <w:r>
              <w:rPr>
                <w:rFonts w:ascii="宋体" w:eastAsia="宋体" w:hAnsi="宋体" w:cs="宋体" w:hint="eastAsia"/>
                <w:b/>
                <w:color w:val="FF0000"/>
              </w:rPr>
              <w:t>提交过来的物资申领单退回到科室</w:t>
            </w:r>
            <w:r>
              <w:rPr>
                <w:rFonts w:ascii="宋体" w:eastAsia="宋体" w:hAnsi="宋体" w:cs="宋体" w:hint="eastAsia"/>
                <w:b/>
                <w:color w:val="FF0000"/>
              </w:rPr>
              <w:t>(</w:t>
            </w:r>
            <w:r>
              <w:rPr>
                <w:rFonts w:ascii="宋体" w:eastAsia="宋体" w:hAnsi="宋体" w:cs="宋体" w:hint="eastAsia"/>
                <w:b/>
                <w:color w:val="FF0000"/>
              </w:rPr>
              <w:t>二级库房</w:t>
            </w:r>
            <w:r>
              <w:rPr>
                <w:rFonts w:ascii="宋体" w:eastAsia="宋体" w:hAnsi="宋体" w:cs="宋体" w:hint="eastAsia"/>
                <w:b/>
                <w:color w:val="FF0000"/>
              </w:rPr>
              <w:t xml:space="preserve">) </w:t>
            </w:r>
            <w:r>
              <w:rPr>
                <w:rFonts w:ascii="宋体" w:eastAsia="宋体" w:hAnsi="宋体" w:cs="宋体" w:hint="eastAsia"/>
                <w:b/>
                <w:color w:val="FF0000"/>
              </w:rPr>
              <w:t>。</w:t>
            </w:r>
          </w:p>
          <w:p w:rsidR="00A735FC" w:rsidRDefault="009848B6">
            <w:pPr>
              <w:numPr>
                <w:ilvl w:val="0"/>
                <w:numId w:val="52"/>
              </w:numPr>
              <w:spacing w:line="360" w:lineRule="auto"/>
              <w:rPr>
                <w:rFonts w:ascii="宋体" w:eastAsia="宋体" w:hAnsi="宋体" w:cs="宋体"/>
              </w:rPr>
            </w:pPr>
            <w:r>
              <w:rPr>
                <w:rFonts w:ascii="宋体" w:eastAsia="宋体" w:hAnsi="宋体" w:cs="宋体" w:hint="eastAsia"/>
              </w:rPr>
              <w:t>支持一级库房将申领物资出库到二级库房，出库后，申领物资在一级库房的</w:t>
            </w:r>
            <w:proofErr w:type="gramStart"/>
            <w:r>
              <w:rPr>
                <w:rFonts w:ascii="宋体" w:eastAsia="宋体" w:hAnsi="宋体" w:cs="宋体" w:hint="eastAsia"/>
              </w:rPr>
              <w:t>库存账将减少</w:t>
            </w:r>
            <w:proofErr w:type="gramEnd"/>
            <w:r>
              <w:rPr>
                <w:rFonts w:ascii="宋体" w:eastAsia="宋体" w:hAnsi="宋体" w:cs="宋体" w:hint="eastAsia"/>
              </w:rPr>
              <w:t>，若是二级建库物资，则</w:t>
            </w:r>
            <w:r>
              <w:rPr>
                <w:rFonts w:ascii="宋体" w:eastAsia="宋体" w:hAnsi="宋体" w:cs="宋体" w:hint="eastAsia"/>
              </w:rPr>
              <w:lastRenderedPageBreak/>
              <w:t>物资入库后建立库存账。</w:t>
            </w:r>
          </w:p>
        </w:tc>
      </w:tr>
      <w:tr w:rsidR="00A735FC">
        <w:trPr>
          <w:trHeight w:val="317"/>
        </w:trPr>
        <w:tc>
          <w:tcPr>
            <w:tcW w:w="709" w:type="dxa"/>
            <w:vMerge/>
            <w:vAlign w:val="center"/>
          </w:tcPr>
          <w:p w:rsidR="00A735FC" w:rsidRDefault="00A735FC">
            <w:pPr>
              <w:numPr>
                <w:ilvl w:val="0"/>
                <w:numId w:val="11"/>
              </w:numPr>
              <w:spacing w:line="360" w:lineRule="auto"/>
              <w:jc w:val="center"/>
              <w:rPr>
                <w:rFonts w:ascii="宋体" w:eastAsia="宋体" w:hAnsi="宋体" w:cs="宋体"/>
              </w:rPr>
            </w:pPr>
          </w:p>
        </w:tc>
        <w:tc>
          <w:tcPr>
            <w:tcW w:w="709" w:type="dxa"/>
            <w:vMerge/>
            <w:vAlign w:val="center"/>
          </w:tcPr>
          <w:p w:rsidR="00A735FC" w:rsidRDefault="00A735FC">
            <w:pPr>
              <w:widowControl/>
              <w:jc w:val="center"/>
              <w:textAlignment w:val="center"/>
              <w:rPr>
                <w:rFonts w:ascii="宋体" w:eastAsia="宋体" w:hAnsi="宋体" w:cs="宋体"/>
                <w:color w:val="000000"/>
                <w:kern w:val="0"/>
                <w:lang w:bidi="ar"/>
              </w:rPr>
            </w:pPr>
          </w:p>
        </w:tc>
        <w:tc>
          <w:tcPr>
            <w:tcW w:w="992" w:type="dxa"/>
            <w:vMerge/>
            <w:vAlign w:val="center"/>
          </w:tcPr>
          <w:p w:rsidR="00A735FC" w:rsidRDefault="00A735FC">
            <w:pPr>
              <w:widowControl/>
              <w:jc w:val="center"/>
              <w:textAlignment w:val="bottom"/>
              <w:rPr>
                <w:rFonts w:ascii="宋体" w:eastAsia="宋体" w:hAnsi="宋体" w:cs="宋体"/>
                <w:color w:val="000000"/>
                <w:kern w:val="0"/>
                <w:lang w:bidi="ar"/>
              </w:rPr>
            </w:pPr>
          </w:p>
        </w:tc>
        <w:tc>
          <w:tcPr>
            <w:tcW w:w="5954" w:type="dxa"/>
            <w:vAlign w:val="center"/>
          </w:tcPr>
          <w:p w:rsidR="00A735FC" w:rsidRDefault="009848B6">
            <w:pPr>
              <w:rPr>
                <w:rFonts w:ascii="宋体" w:eastAsia="宋体" w:hAnsi="宋体" w:cs="宋体"/>
              </w:rPr>
            </w:pPr>
            <w:r>
              <w:rPr>
                <w:rFonts w:ascii="宋体" w:eastAsia="宋体" w:hAnsi="宋体" w:cs="宋体" w:hint="eastAsia"/>
              </w:rPr>
              <w:t>9.5</w:t>
            </w:r>
            <w:r>
              <w:rPr>
                <w:rFonts w:ascii="宋体" w:eastAsia="宋体" w:hAnsi="宋体" w:cs="宋体" w:hint="eastAsia"/>
              </w:rPr>
              <w:t>物资计划业务</w:t>
            </w:r>
          </w:p>
          <w:p w:rsidR="00A735FC" w:rsidRDefault="009848B6">
            <w:pPr>
              <w:numPr>
                <w:ilvl w:val="0"/>
                <w:numId w:val="53"/>
              </w:numPr>
              <w:spacing w:line="360" w:lineRule="auto"/>
              <w:rPr>
                <w:rFonts w:ascii="宋体" w:eastAsia="宋体" w:hAnsi="宋体" w:cs="宋体"/>
              </w:rPr>
            </w:pPr>
            <w:r>
              <w:rPr>
                <w:rFonts w:ascii="宋体" w:eastAsia="宋体" w:hAnsi="宋体" w:cs="宋体" w:hint="eastAsia"/>
              </w:rPr>
              <w:t>支持日常采购计划，日常采购计划可由库房根据物资高低</w:t>
            </w:r>
            <w:proofErr w:type="gramStart"/>
            <w:r>
              <w:rPr>
                <w:rFonts w:ascii="宋体" w:eastAsia="宋体" w:hAnsi="宋体" w:cs="宋体" w:hint="eastAsia"/>
              </w:rPr>
              <w:t>储信息</w:t>
            </w:r>
            <w:proofErr w:type="gramEnd"/>
            <w:r>
              <w:rPr>
                <w:rFonts w:ascii="宋体" w:eastAsia="宋体" w:hAnsi="宋体" w:cs="宋体" w:hint="eastAsia"/>
              </w:rPr>
              <w:t>直接生成；也可由科室根据物资实际在用情况手工登记日常采购计划，但必须提交库房审核。</w:t>
            </w:r>
          </w:p>
          <w:p w:rsidR="00A735FC" w:rsidRDefault="009848B6">
            <w:pPr>
              <w:numPr>
                <w:ilvl w:val="0"/>
                <w:numId w:val="53"/>
              </w:numPr>
              <w:spacing w:line="360" w:lineRule="auto"/>
              <w:rPr>
                <w:rFonts w:ascii="宋体" w:eastAsia="宋体" w:hAnsi="宋体" w:cs="宋体"/>
              </w:rPr>
            </w:pPr>
            <w:r>
              <w:rPr>
                <w:rFonts w:ascii="宋体" w:eastAsia="宋体" w:hAnsi="宋体" w:cs="宋体" w:hint="eastAsia"/>
              </w:rPr>
              <w:t>支持紧急采购计划，库房下发物资给科室，发现无库存或库存不足的情况则直接根据科室申领信息生成紧急采购计划，提交</w:t>
            </w:r>
            <w:proofErr w:type="gramStart"/>
            <w:r>
              <w:rPr>
                <w:rFonts w:ascii="宋体" w:eastAsia="宋体" w:hAnsi="宋体" w:cs="宋体" w:hint="eastAsia"/>
              </w:rPr>
              <w:t>采购办采购</w:t>
            </w:r>
            <w:proofErr w:type="gramEnd"/>
            <w:r>
              <w:rPr>
                <w:rFonts w:ascii="宋体" w:eastAsia="宋体" w:hAnsi="宋体" w:cs="宋体" w:hint="eastAsia"/>
              </w:rPr>
              <w:t>物资通知供货商送货。</w:t>
            </w:r>
          </w:p>
          <w:p w:rsidR="00A735FC" w:rsidRDefault="009848B6">
            <w:pPr>
              <w:numPr>
                <w:ilvl w:val="0"/>
                <w:numId w:val="53"/>
              </w:numPr>
              <w:spacing w:line="360" w:lineRule="auto"/>
              <w:rPr>
                <w:rFonts w:ascii="宋体" w:eastAsia="宋体" w:hAnsi="宋体" w:cs="宋体"/>
                <w:b/>
                <w:color w:val="FF0000"/>
              </w:rPr>
            </w:pPr>
            <w:r>
              <w:rPr>
                <w:rFonts w:ascii="宋体" w:eastAsia="宋体" w:hAnsi="宋体" w:cs="宋体" w:hint="eastAsia"/>
                <w:b/>
                <w:color w:val="FF0000"/>
              </w:rPr>
              <w:t xml:space="preserve"> </w:t>
            </w:r>
            <w:r>
              <w:rPr>
                <w:rFonts w:ascii="宋体" w:eastAsia="宋体" w:hAnsi="宋体" w:cs="宋体" w:hint="eastAsia"/>
                <w:b/>
                <w:color w:val="FF0000"/>
              </w:rPr>
              <w:t>支持日常计划与科室计划汇总，统一审核，产生采购订单。</w:t>
            </w:r>
          </w:p>
        </w:tc>
      </w:tr>
      <w:tr w:rsidR="00A735FC">
        <w:trPr>
          <w:trHeight w:val="317"/>
        </w:trPr>
        <w:tc>
          <w:tcPr>
            <w:tcW w:w="709" w:type="dxa"/>
            <w:vMerge/>
            <w:vAlign w:val="center"/>
          </w:tcPr>
          <w:p w:rsidR="00A735FC" w:rsidRDefault="00A735FC">
            <w:pPr>
              <w:numPr>
                <w:ilvl w:val="0"/>
                <w:numId w:val="11"/>
              </w:numPr>
              <w:spacing w:line="360" w:lineRule="auto"/>
              <w:jc w:val="center"/>
              <w:rPr>
                <w:rFonts w:ascii="宋体" w:eastAsia="宋体" w:hAnsi="宋体" w:cs="宋体"/>
              </w:rPr>
            </w:pPr>
          </w:p>
        </w:tc>
        <w:tc>
          <w:tcPr>
            <w:tcW w:w="709" w:type="dxa"/>
            <w:vMerge/>
            <w:vAlign w:val="center"/>
          </w:tcPr>
          <w:p w:rsidR="00A735FC" w:rsidRDefault="00A735FC">
            <w:pPr>
              <w:widowControl/>
              <w:jc w:val="center"/>
              <w:textAlignment w:val="center"/>
              <w:rPr>
                <w:rFonts w:ascii="宋体" w:eastAsia="宋体" w:hAnsi="宋体" w:cs="宋体"/>
                <w:color w:val="000000"/>
                <w:kern w:val="0"/>
                <w:lang w:bidi="ar"/>
              </w:rPr>
            </w:pPr>
          </w:p>
        </w:tc>
        <w:tc>
          <w:tcPr>
            <w:tcW w:w="992" w:type="dxa"/>
            <w:vMerge/>
            <w:vAlign w:val="center"/>
          </w:tcPr>
          <w:p w:rsidR="00A735FC" w:rsidRDefault="00A735FC">
            <w:pPr>
              <w:widowControl/>
              <w:jc w:val="center"/>
              <w:textAlignment w:val="bottom"/>
              <w:rPr>
                <w:rFonts w:ascii="宋体" w:eastAsia="宋体" w:hAnsi="宋体" w:cs="宋体"/>
                <w:color w:val="000000"/>
                <w:kern w:val="0"/>
                <w:lang w:bidi="ar"/>
              </w:rPr>
            </w:pPr>
          </w:p>
        </w:tc>
        <w:tc>
          <w:tcPr>
            <w:tcW w:w="5954" w:type="dxa"/>
            <w:vAlign w:val="center"/>
          </w:tcPr>
          <w:p w:rsidR="00A735FC" w:rsidRDefault="009848B6">
            <w:pPr>
              <w:rPr>
                <w:rFonts w:ascii="宋体" w:eastAsia="宋体" w:hAnsi="宋体" w:cs="宋体"/>
              </w:rPr>
            </w:pPr>
            <w:r>
              <w:rPr>
                <w:rFonts w:ascii="宋体" w:eastAsia="宋体" w:hAnsi="宋体" w:cs="宋体" w:hint="eastAsia"/>
              </w:rPr>
              <w:t>9.6</w:t>
            </w:r>
            <w:r>
              <w:rPr>
                <w:rFonts w:ascii="宋体" w:eastAsia="宋体" w:hAnsi="宋体" w:cs="宋体" w:hint="eastAsia"/>
              </w:rPr>
              <w:t>物资转科业务</w:t>
            </w:r>
          </w:p>
          <w:p w:rsidR="00A735FC" w:rsidRDefault="009848B6">
            <w:pPr>
              <w:rPr>
                <w:rFonts w:ascii="宋体" w:eastAsia="宋体" w:hAnsi="宋体" w:cs="宋体"/>
              </w:rPr>
            </w:pPr>
            <w:r>
              <w:rPr>
                <w:rFonts w:ascii="宋体" w:eastAsia="宋体" w:hAnsi="宋体" w:cs="宋体" w:hint="eastAsia"/>
              </w:rPr>
              <w:t>支持发生在医院两个科室之间的业务</w:t>
            </w:r>
            <w:r>
              <w:rPr>
                <w:rFonts w:ascii="宋体" w:eastAsia="宋体" w:hAnsi="宋体" w:cs="宋体" w:hint="eastAsia"/>
              </w:rPr>
              <w:t>(</w:t>
            </w:r>
            <w:r>
              <w:rPr>
                <w:rFonts w:ascii="宋体" w:eastAsia="宋体" w:hAnsi="宋体" w:cs="宋体" w:hint="eastAsia"/>
              </w:rPr>
              <w:t>针对科室账</w:t>
            </w:r>
            <w:r>
              <w:rPr>
                <w:rFonts w:ascii="宋体" w:eastAsia="宋体" w:hAnsi="宋体" w:cs="宋体" w:hint="eastAsia"/>
              </w:rPr>
              <w:t>)</w:t>
            </w:r>
            <w:r>
              <w:rPr>
                <w:rFonts w:ascii="宋体" w:eastAsia="宋体" w:hAnsi="宋体" w:cs="宋体" w:hint="eastAsia"/>
              </w:rPr>
              <w:t>。转科业务的结果是某科室将闲置不用的在用物资转让给别的科室使用，转变成别的科室的在用物资。</w:t>
            </w:r>
          </w:p>
        </w:tc>
      </w:tr>
      <w:tr w:rsidR="00A735FC">
        <w:trPr>
          <w:trHeight w:val="317"/>
        </w:trPr>
        <w:tc>
          <w:tcPr>
            <w:tcW w:w="709" w:type="dxa"/>
            <w:vMerge/>
            <w:vAlign w:val="center"/>
          </w:tcPr>
          <w:p w:rsidR="00A735FC" w:rsidRDefault="00A735FC">
            <w:pPr>
              <w:numPr>
                <w:ilvl w:val="0"/>
                <w:numId w:val="11"/>
              </w:numPr>
              <w:spacing w:line="360" w:lineRule="auto"/>
              <w:jc w:val="center"/>
              <w:rPr>
                <w:rFonts w:ascii="宋体" w:eastAsia="宋体" w:hAnsi="宋体" w:cs="宋体"/>
              </w:rPr>
            </w:pPr>
          </w:p>
        </w:tc>
        <w:tc>
          <w:tcPr>
            <w:tcW w:w="709" w:type="dxa"/>
            <w:vMerge/>
            <w:vAlign w:val="center"/>
          </w:tcPr>
          <w:p w:rsidR="00A735FC" w:rsidRDefault="00A735FC">
            <w:pPr>
              <w:widowControl/>
              <w:jc w:val="center"/>
              <w:textAlignment w:val="center"/>
              <w:rPr>
                <w:rFonts w:ascii="宋体" w:eastAsia="宋体" w:hAnsi="宋体" w:cs="宋体"/>
                <w:color w:val="000000"/>
                <w:kern w:val="0"/>
                <w:lang w:bidi="ar"/>
              </w:rPr>
            </w:pPr>
          </w:p>
        </w:tc>
        <w:tc>
          <w:tcPr>
            <w:tcW w:w="992" w:type="dxa"/>
            <w:vMerge/>
            <w:vAlign w:val="center"/>
          </w:tcPr>
          <w:p w:rsidR="00A735FC" w:rsidRDefault="00A735FC">
            <w:pPr>
              <w:widowControl/>
              <w:jc w:val="center"/>
              <w:textAlignment w:val="bottom"/>
              <w:rPr>
                <w:rFonts w:ascii="宋体" w:eastAsia="宋体" w:hAnsi="宋体" w:cs="宋体"/>
                <w:color w:val="000000"/>
                <w:kern w:val="0"/>
                <w:lang w:bidi="ar"/>
              </w:rPr>
            </w:pPr>
          </w:p>
        </w:tc>
        <w:tc>
          <w:tcPr>
            <w:tcW w:w="5954" w:type="dxa"/>
            <w:vAlign w:val="center"/>
          </w:tcPr>
          <w:p w:rsidR="00A735FC" w:rsidRDefault="009848B6">
            <w:pPr>
              <w:rPr>
                <w:rFonts w:ascii="宋体" w:eastAsia="宋体" w:hAnsi="宋体" w:cs="宋体"/>
              </w:rPr>
            </w:pPr>
            <w:r>
              <w:rPr>
                <w:rFonts w:ascii="宋体" w:eastAsia="宋体" w:hAnsi="宋体" w:cs="宋体" w:hint="eastAsia"/>
              </w:rPr>
              <w:t>9.7</w:t>
            </w:r>
            <w:r>
              <w:rPr>
                <w:rFonts w:ascii="宋体" w:eastAsia="宋体" w:hAnsi="宋体" w:cs="宋体" w:hint="eastAsia"/>
              </w:rPr>
              <w:t>物资报损业务</w:t>
            </w:r>
            <w:r>
              <w:rPr>
                <w:rFonts w:ascii="宋体" w:eastAsia="宋体" w:hAnsi="宋体" w:cs="宋体" w:hint="eastAsia"/>
              </w:rPr>
              <w:tab/>
            </w:r>
          </w:p>
          <w:p w:rsidR="00A735FC" w:rsidRDefault="009848B6">
            <w:pPr>
              <w:rPr>
                <w:rFonts w:ascii="宋体" w:eastAsia="宋体" w:hAnsi="宋体" w:cs="宋体"/>
              </w:rPr>
            </w:pPr>
            <w:r>
              <w:rPr>
                <w:rFonts w:ascii="宋体" w:eastAsia="宋体" w:hAnsi="宋体" w:cs="宋体" w:hint="eastAsia"/>
              </w:rPr>
              <w:t>支持库房报损和科室报损，库房报损是对库房中的物资进行报损，科室报损是对科室在用物资进行报损，报损结果是医院库房或科室的报损物资不再使用，并且根据报损物资的数量、金额、日期、科室等信息建立报损流水</w:t>
            </w:r>
            <w:proofErr w:type="gramStart"/>
            <w:r>
              <w:rPr>
                <w:rFonts w:ascii="宋体" w:eastAsia="宋体" w:hAnsi="宋体" w:cs="宋体" w:hint="eastAsia"/>
              </w:rPr>
              <w:t>明细帐</w:t>
            </w:r>
            <w:proofErr w:type="gramEnd"/>
            <w:r>
              <w:rPr>
                <w:rFonts w:ascii="宋体" w:eastAsia="宋体" w:hAnsi="宋体" w:cs="宋体" w:hint="eastAsia"/>
              </w:rPr>
              <w:t>。</w:t>
            </w:r>
          </w:p>
        </w:tc>
      </w:tr>
      <w:tr w:rsidR="00A735FC">
        <w:trPr>
          <w:trHeight w:val="317"/>
        </w:trPr>
        <w:tc>
          <w:tcPr>
            <w:tcW w:w="709" w:type="dxa"/>
            <w:vMerge/>
            <w:vAlign w:val="center"/>
          </w:tcPr>
          <w:p w:rsidR="00A735FC" w:rsidRDefault="00A735FC">
            <w:pPr>
              <w:numPr>
                <w:ilvl w:val="0"/>
                <w:numId w:val="11"/>
              </w:numPr>
              <w:spacing w:line="360" w:lineRule="auto"/>
              <w:jc w:val="center"/>
              <w:rPr>
                <w:rFonts w:ascii="宋体" w:eastAsia="宋体" w:hAnsi="宋体" w:cs="宋体"/>
              </w:rPr>
            </w:pPr>
          </w:p>
        </w:tc>
        <w:tc>
          <w:tcPr>
            <w:tcW w:w="709" w:type="dxa"/>
            <w:vMerge/>
            <w:vAlign w:val="center"/>
          </w:tcPr>
          <w:p w:rsidR="00A735FC" w:rsidRDefault="00A735FC">
            <w:pPr>
              <w:widowControl/>
              <w:jc w:val="center"/>
              <w:textAlignment w:val="center"/>
              <w:rPr>
                <w:rFonts w:ascii="宋体" w:eastAsia="宋体" w:hAnsi="宋体" w:cs="宋体"/>
                <w:color w:val="000000"/>
                <w:kern w:val="0"/>
                <w:lang w:bidi="ar"/>
              </w:rPr>
            </w:pPr>
          </w:p>
        </w:tc>
        <w:tc>
          <w:tcPr>
            <w:tcW w:w="992" w:type="dxa"/>
            <w:vMerge/>
            <w:vAlign w:val="center"/>
          </w:tcPr>
          <w:p w:rsidR="00A735FC" w:rsidRDefault="00A735FC">
            <w:pPr>
              <w:widowControl/>
              <w:jc w:val="center"/>
              <w:textAlignment w:val="bottom"/>
              <w:rPr>
                <w:rFonts w:ascii="宋体" w:eastAsia="宋体" w:hAnsi="宋体" w:cs="宋体"/>
                <w:color w:val="000000"/>
                <w:kern w:val="0"/>
                <w:lang w:bidi="ar"/>
              </w:rPr>
            </w:pPr>
          </w:p>
        </w:tc>
        <w:tc>
          <w:tcPr>
            <w:tcW w:w="5954" w:type="dxa"/>
            <w:vAlign w:val="center"/>
          </w:tcPr>
          <w:p w:rsidR="00A735FC" w:rsidRDefault="009848B6">
            <w:pPr>
              <w:rPr>
                <w:rFonts w:ascii="宋体" w:eastAsia="宋体" w:hAnsi="宋体" w:cs="宋体"/>
              </w:rPr>
            </w:pPr>
            <w:r>
              <w:rPr>
                <w:rFonts w:ascii="宋体" w:eastAsia="宋体" w:hAnsi="宋体" w:cs="宋体" w:hint="eastAsia"/>
              </w:rPr>
              <w:t>9.8</w:t>
            </w:r>
            <w:r>
              <w:rPr>
                <w:rFonts w:ascii="宋体" w:eastAsia="宋体" w:hAnsi="宋体" w:cs="宋体" w:hint="eastAsia"/>
              </w:rPr>
              <w:t>物资调拨业务</w:t>
            </w:r>
          </w:p>
          <w:p w:rsidR="00A735FC" w:rsidRDefault="009848B6">
            <w:pPr>
              <w:numPr>
                <w:ilvl w:val="0"/>
                <w:numId w:val="54"/>
              </w:numPr>
              <w:spacing w:line="360" w:lineRule="auto"/>
              <w:rPr>
                <w:rFonts w:ascii="宋体" w:eastAsia="宋体" w:hAnsi="宋体" w:cs="宋体"/>
              </w:rPr>
            </w:pPr>
            <w:r>
              <w:rPr>
                <w:rFonts w:ascii="宋体" w:eastAsia="宋体" w:hAnsi="宋体" w:cs="宋体" w:hint="eastAsia"/>
              </w:rPr>
              <w:t>支持</w:t>
            </w:r>
            <w:r>
              <w:rPr>
                <w:rFonts w:ascii="宋体" w:eastAsia="宋体" w:hAnsi="宋体" w:cs="宋体" w:hint="eastAsia"/>
              </w:rPr>
              <w:t>2</w:t>
            </w:r>
            <w:r>
              <w:rPr>
                <w:rFonts w:ascii="宋体" w:eastAsia="宋体" w:hAnsi="宋体" w:cs="宋体" w:hint="eastAsia"/>
              </w:rPr>
              <w:t>个科室之间消耗类物资的流转，当某个科室物资库存不足时可向另一个科室提交物资调拨申请，被调拨科室将调拨申请物资出库给申请科室。</w:t>
            </w:r>
          </w:p>
          <w:p w:rsidR="00A735FC" w:rsidRDefault="009848B6">
            <w:pPr>
              <w:numPr>
                <w:ilvl w:val="0"/>
                <w:numId w:val="54"/>
              </w:numPr>
              <w:spacing w:line="360" w:lineRule="auto"/>
              <w:rPr>
                <w:rFonts w:ascii="宋体" w:eastAsia="宋体" w:hAnsi="宋体" w:cs="宋体"/>
              </w:rPr>
            </w:pPr>
            <w:r>
              <w:rPr>
                <w:rFonts w:ascii="宋体" w:eastAsia="宋体" w:hAnsi="宋体" w:cs="宋体" w:hint="eastAsia"/>
              </w:rPr>
              <w:lastRenderedPageBreak/>
              <w:t>提供调拨入库单并提交到被申请库房，待被申请库房将物资出库到本库房后再进行入库确认操作。</w:t>
            </w:r>
          </w:p>
        </w:tc>
      </w:tr>
      <w:tr w:rsidR="00A735FC">
        <w:trPr>
          <w:trHeight w:val="317"/>
        </w:trPr>
        <w:tc>
          <w:tcPr>
            <w:tcW w:w="709" w:type="dxa"/>
            <w:vMerge/>
            <w:vAlign w:val="center"/>
          </w:tcPr>
          <w:p w:rsidR="00A735FC" w:rsidRDefault="00A735FC">
            <w:pPr>
              <w:numPr>
                <w:ilvl w:val="0"/>
                <w:numId w:val="11"/>
              </w:numPr>
              <w:spacing w:line="360" w:lineRule="auto"/>
              <w:jc w:val="center"/>
              <w:rPr>
                <w:rFonts w:ascii="宋体" w:eastAsia="宋体" w:hAnsi="宋体" w:cs="宋体"/>
              </w:rPr>
            </w:pPr>
          </w:p>
        </w:tc>
        <w:tc>
          <w:tcPr>
            <w:tcW w:w="709" w:type="dxa"/>
            <w:vMerge/>
            <w:vAlign w:val="center"/>
          </w:tcPr>
          <w:p w:rsidR="00A735FC" w:rsidRDefault="00A735FC">
            <w:pPr>
              <w:widowControl/>
              <w:jc w:val="center"/>
              <w:textAlignment w:val="center"/>
              <w:rPr>
                <w:rFonts w:ascii="宋体" w:eastAsia="宋体" w:hAnsi="宋体" w:cs="宋体"/>
                <w:color w:val="000000"/>
                <w:kern w:val="0"/>
                <w:lang w:bidi="ar"/>
              </w:rPr>
            </w:pPr>
          </w:p>
        </w:tc>
        <w:tc>
          <w:tcPr>
            <w:tcW w:w="992" w:type="dxa"/>
            <w:vMerge/>
            <w:vAlign w:val="center"/>
          </w:tcPr>
          <w:p w:rsidR="00A735FC" w:rsidRDefault="00A735FC">
            <w:pPr>
              <w:widowControl/>
              <w:jc w:val="center"/>
              <w:textAlignment w:val="bottom"/>
              <w:rPr>
                <w:rFonts w:ascii="宋体" w:eastAsia="宋体" w:hAnsi="宋体" w:cs="宋体"/>
                <w:color w:val="000000"/>
                <w:kern w:val="0"/>
                <w:lang w:bidi="ar"/>
              </w:rPr>
            </w:pPr>
          </w:p>
        </w:tc>
        <w:tc>
          <w:tcPr>
            <w:tcW w:w="5954" w:type="dxa"/>
            <w:vAlign w:val="center"/>
          </w:tcPr>
          <w:p w:rsidR="00A735FC" w:rsidRDefault="009848B6">
            <w:pPr>
              <w:rPr>
                <w:rFonts w:ascii="宋体" w:eastAsia="宋体" w:hAnsi="宋体" w:cs="宋体"/>
              </w:rPr>
            </w:pPr>
            <w:r>
              <w:rPr>
                <w:rFonts w:ascii="宋体" w:eastAsia="宋体" w:hAnsi="宋体" w:cs="宋体" w:hint="eastAsia"/>
              </w:rPr>
              <w:t>9.9</w:t>
            </w:r>
            <w:r>
              <w:rPr>
                <w:rFonts w:ascii="宋体" w:eastAsia="宋体" w:hAnsi="宋体" w:cs="宋体" w:hint="eastAsia"/>
              </w:rPr>
              <w:t>物资盘点业务</w:t>
            </w:r>
          </w:p>
          <w:p w:rsidR="00A735FC" w:rsidRDefault="009848B6">
            <w:pPr>
              <w:rPr>
                <w:rFonts w:ascii="宋体" w:eastAsia="宋体" w:hAnsi="宋体" w:cs="宋体"/>
              </w:rPr>
            </w:pPr>
            <w:r>
              <w:rPr>
                <w:rFonts w:ascii="宋体" w:eastAsia="宋体" w:hAnsi="宋体" w:cs="宋体" w:hint="eastAsia"/>
              </w:rPr>
              <w:t>支持对库存盘点业务，以使库房的帐页库存和实际库存保持一致，保证基本业务的正常进行。自动生成盘盈入库单和盘亏出库单，登帐盘存后根据物资的实际库存和</w:t>
            </w:r>
            <w:proofErr w:type="gramStart"/>
            <w:r>
              <w:rPr>
                <w:rFonts w:ascii="宋体" w:eastAsia="宋体" w:hAnsi="宋体" w:cs="宋体" w:hint="eastAsia"/>
              </w:rPr>
              <w:t>帐页</w:t>
            </w:r>
            <w:proofErr w:type="gramEnd"/>
            <w:r>
              <w:rPr>
                <w:rFonts w:ascii="宋体" w:eastAsia="宋体" w:hAnsi="宋体" w:cs="宋体" w:hint="eastAsia"/>
              </w:rPr>
              <w:t>库存改变相关物资的库存账，并且根据物资的盈亏数量、盈亏金额、日期等信息建立盘存流水</w:t>
            </w:r>
            <w:proofErr w:type="gramStart"/>
            <w:r>
              <w:rPr>
                <w:rFonts w:ascii="宋体" w:eastAsia="宋体" w:hAnsi="宋体" w:cs="宋体" w:hint="eastAsia"/>
              </w:rPr>
              <w:t>明细帐</w:t>
            </w:r>
            <w:proofErr w:type="gramEnd"/>
            <w:r>
              <w:rPr>
                <w:rFonts w:ascii="宋体" w:eastAsia="宋体" w:hAnsi="宋体" w:cs="宋体" w:hint="eastAsia"/>
              </w:rPr>
              <w:t>信息。</w:t>
            </w:r>
          </w:p>
        </w:tc>
      </w:tr>
      <w:tr w:rsidR="00A735FC">
        <w:trPr>
          <w:trHeight w:val="317"/>
        </w:trPr>
        <w:tc>
          <w:tcPr>
            <w:tcW w:w="709" w:type="dxa"/>
            <w:vMerge/>
            <w:vAlign w:val="center"/>
          </w:tcPr>
          <w:p w:rsidR="00A735FC" w:rsidRDefault="00A735FC">
            <w:pPr>
              <w:numPr>
                <w:ilvl w:val="0"/>
                <w:numId w:val="11"/>
              </w:numPr>
              <w:spacing w:line="360" w:lineRule="auto"/>
              <w:jc w:val="center"/>
              <w:rPr>
                <w:rFonts w:ascii="宋体" w:eastAsia="宋体" w:hAnsi="宋体" w:cs="宋体"/>
              </w:rPr>
            </w:pPr>
          </w:p>
        </w:tc>
        <w:tc>
          <w:tcPr>
            <w:tcW w:w="709" w:type="dxa"/>
            <w:vMerge/>
            <w:vAlign w:val="center"/>
          </w:tcPr>
          <w:p w:rsidR="00A735FC" w:rsidRDefault="00A735FC">
            <w:pPr>
              <w:widowControl/>
              <w:jc w:val="center"/>
              <w:textAlignment w:val="center"/>
              <w:rPr>
                <w:rFonts w:ascii="宋体" w:eastAsia="宋体" w:hAnsi="宋体" w:cs="宋体"/>
                <w:color w:val="000000"/>
                <w:kern w:val="0"/>
                <w:lang w:bidi="ar"/>
              </w:rPr>
            </w:pPr>
          </w:p>
        </w:tc>
        <w:tc>
          <w:tcPr>
            <w:tcW w:w="992" w:type="dxa"/>
            <w:vMerge/>
            <w:vAlign w:val="center"/>
          </w:tcPr>
          <w:p w:rsidR="00A735FC" w:rsidRDefault="00A735FC">
            <w:pPr>
              <w:widowControl/>
              <w:jc w:val="center"/>
              <w:textAlignment w:val="bottom"/>
              <w:rPr>
                <w:rFonts w:ascii="宋体" w:eastAsia="宋体" w:hAnsi="宋体" w:cs="宋体"/>
                <w:color w:val="000000"/>
                <w:kern w:val="0"/>
                <w:lang w:bidi="ar"/>
              </w:rPr>
            </w:pPr>
          </w:p>
        </w:tc>
        <w:tc>
          <w:tcPr>
            <w:tcW w:w="5954" w:type="dxa"/>
            <w:vAlign w:val="center"/>
          </w:tcPr>
          <w:p w:rsidR="00A735FC" w:rsidRDefault="009848B6">
            <w:pPr>
              <w:rPr>
                <w:rFonts w:ascii="宋体" w:eastAsia="宋体" w:hAnsi="宋体" w:cs="宋体"/>
              </w:rPr>
            </w:pPr>
            <w:r>
              <w:rPr>
                <w:rFonts w:ascii="宋体" w:eastAsia="宋体" w:hAnsi="宋体" w:cs="宋体" w:hint="eastAsia"/>
              </w:rPr>
              <w:t>9.10</w:t>
            </w:r>
            <w:r>
              <w:rPr>
                <w:rFonts w:ascii="宋体" w:eastAsia="宋体" w:hAnsi="宋体" w:cs="宋体" w:hint="eastAsia"/>
              </w:rPr>
              <w:t>物资消耗业务</w:t>
            </w:r>
          </w:p>
          <w:p w:rsidR="00A735FC" w:rsidRDefault="009848B6">
            <w:pPr>
              <w:rPr>
                <w:rFonts w:ascii="宋体" w:eastAsia="宋体" w:hAnsi="宋体" w:cs="宋体"/>
              </w:rPr>
            </w:pPr>
            <w:r>
              <w:rPr>
                <w:rFonts w:ascii="宋体" w:eastAsia="宋体" w:hAnsi="宋体" w:cs="宋体" w:hint="eastAsia"/>
              </w:rPr>
              <w:t>支持实现卫生材料的实耗实销进销存管理与收费项目接口，主要是收费项目与材料库存的对应及扣减业务。门诊医生开单或门诊收费处录入费用项目，在门诊收费窗口收费后，能够在对应二级库房中生成材料消耗单据；</w:t>
            </w:r>
            <w:r>
              <w:rPr>
                <w:rFonts w:ascii="宋体" w:eastAsia="宋体" w:hAnsi="宋体" w:cs="宋体" w:hint="eastAsia"/>
              </w:rPr>
              <w:t xml:space="preserve"> </w:t>
            </w:r>
          </w:p>
        </w:tc>
      </w:tr>
      <w:tr w:rsidR="00A735FC">
        <w:trPr>
          <w:trHeight w:val="317"/>
        </w:trPr>
        <w:tc>
          <w:tcPr>
            <w:tcW w:w="709" w:type="dxa"/>
            <w:vMerge/>
            <w:vAlign w:val="center"/>
          </w:tcPr>
          <w:p w:rsidR="00A735FC" w:rsidRDefault="00A735FC">
            <w:pPr>
              <w:numPr>
                <w:ilvl w:val="0"/>
                <w:numId w:val="11"/>
              </w:numPr>
              <w:spacing w:line="360" w:lineRule="auto"/>
              <w:jc w:val="center"/>
              <w:rPr>
                <w:rFonts w:ascii="宋体" w:eastAsia="宋体" w:hAnsi="宋体" w:cs="宋体"/>
              </w:rPr>
            </w:pPr>
          </w:p>
        </w:tc>
        <w:tc>
          <w:tcPr>
            <w:tcW w:w="709" w:type="dxa"/>
            <w:vMerge/>
            <w:vAlign w:val="center"/>
          </w:tcPr>
          <w:p w:rsidR="00A735FC" w:rsidRDefault="00A735FC">
            <w:pPr>
              <w:widowControl/>
              <w:jc w:val="center"/>
              <w:textAlignment w:val="center"/>
              <w:rPr>
                <w:rFonts w:ascii="宋体" w:eastAsia="宋体" w:hAnsi="宋体" w:cs="宋体"/>
                <w:color w:val="000000"/>
                <w:kern w:val="0"/>
                <w:lang w:bidi="ar"/>
              </w:rPr>
            </w:pPr>
          </w:p>
        </w:tc>
        <w:tc>
          <w:tcPr>
            <w:tcW w:w="992" w:type="dxa"/>
            <w:vMerge/>
            <w:vAlign w:val="center"/>
          </w:tcPr>
          <w:p w:rsidR="00A735FC" w:rsidRDefault="00A735FC">
            <w:pPr>
              <w:widowControl/>
              <w:jc w:val="center"/>
              <w:textAlignment w:val="bottom"/>
              <w:rPr>
                <w:rFonts w:ascii="宋体" w:eastAsia="宋体" w:hAnsi="宋体" w:cs="宋体"/>
                <w:color w:val="000000"/>
                <w:kern w:val="0"/>
                <w:lang w:bidi="ar"/>
              </w:rPr>
            </w:pPr>
          </w:p>
        </w:tc>
        <w:tc>
          <w:tcPr>
            <w:tcW w:w="5954" w:type="dxa"/>
            <w:vAlign w:val="center"/>
          </w:tcPr>
          <w:p w:rsidR="00A735FC" w:rsidRDefault="009848B6">
            <w:pPr>
              <w:rPr>
                <w:rFonts w:ascii="宋体" w:eastAsia="宋体" w:hAnsi="宋体" w:cs="宋体"/>
              </w:rPr>
            </w:pPr>
            <w:r>
              <w:rPr>
                <w:rFonts w:ascii="宋体" w:eastAsia="宋体" w:hAnsi="宋体" w:cs="宋体" w:hint="eastAsia"/>
              </w:rPr>
              <w:t>9.11</w:t>
            </w:r>
            <w:r>
              <w:rPr>
                <w:rFonts w:ascii="宋体" w:eastAsia="宋体" w:hAnsi="宋体" w:cs="宋体" w:hint="eastAsia"/>
              </w:rPr>
              <w:t>物资养护业务</w:t>
            </w:r>
            <w:r>
              <w:rPr>
                <w:rFonts w:ascii="宋体" w:eastAsia="宋体" w:hAnsi="宋体" w:cs="宋体" w:hint="eastAsia"/>
              </w:rPr>
              <w:tab/>
            </w:r>
          </w:p>
          <w:p w:rsidR="00A735FC" w:rsidRDefault="009848B6">
            <w:pPr>
              <w:rPr>
                <w:rFonts w:ascii="宋体" w:eastAsia="宋体" w:hAnsi="宋体" w:cs="宋体"/>
              </w:rPr>
            </w:pPr>
            <w:r>
              <w:rPr>
                <w:rFonts w:ascii="宋体" w:eastAsia="宋体" w:hAnsi="宋体" w:cs="宋体" w:hint="eastAsia"/>
              </w:rPr>
              <w:t>提供对物资的外观质量、处理意见、养护数量、物资规格等相关内容进行登记，形成相关的记录表。</w:t>
            </w:r>
          </w:p>
        </w:tc>
      </w:tr>
      <w:tr w:rsidR="00A735FC">
        <w:trPr>
          <w:trHeight w:val="317"/>
        </w:trPr>
        <w:tc>
          <w:tcPr>
            <w:tcW w:w="709" w:type="dxa"/>
            <w:vMerge/>
            <w:vAlign w:val="center"/>
          </w:tcPr>
          <w:p w:rsidR="00A735FC" w:rsidRDefault="00A735FC">
            <w:pPr>
              <w:numPr>
                <w:ilvl w:val="0"/>
                <w:numId w:val="11"/>
              </w:numPr>
              <w:spacing w:line="360" w:lineRule="auto"/>
              <w:jc w:val="center"/>
              <w:rPr>
                <w:rFonts w:ascii="宋体" w:eastAsia="宋体" w:hAnsi="宋体" w:cs="宋体"/>
              </w:rPr>
            </w:pPr>
          </w:p>
        </w:tc>
        <w:tc>
          <w:tcPr>
            <w:tcW w:w="709" w:type="dxa"/>
            <w:vMerge/>
            <w:vAlign w:val="center"/>
          </w:tcPr>
          <w:p w:rsidR="00A735FC" w:rsidRDefault="00A735FC">
            <w:pPr>
              <w:widowControl/>
              <w:jc w:val="center"/>
              <w:textAlignment w:val="center"/>
              <w:rPr>
                <w:rFonts w:ascii="宋体" w:eastAsia="宋体" w:hAnsi="宋体" w:cs="宋体"/>
                <w:color w:val="000000"/>
                <w:kern w:val="0"/>
                <w:lang w:bidi="ar"/>
              </w:rPr>
            </w:pPr>
          </w:p>
        </w:tc>
        <w:tc>
          <w:tcPr>
            <w:tcW w:w="992" w:type="dxa"/>
            <w:vMerge/>
            <w:vAlign w:val="center"/>
          </w:tcPr>
          <w:p w:rsidR="00A735FC" w:rsidRDefault="00A735FC">
            <w:pPr>
              <w:widowControl/>
              <w:jc w:val="center"/>
              <w:textAlignment w:val="bottom"/>
              <w:rPr>
                <w:rFonts w:ascii="宋体" w:eastAsia="宋体" w:hAnsi="宋体" w:cs="宋体"/>
                <w:color w:val="000000"/>
                <w:kern w:val="0"/>
                <w:lang w:bidi="ar"/>
              </w:rPr>
            </w:pPr>
          </w:p>
        </w:tc>
        <w:tc>
          <w:tcPr>
            <w:tcW w:w="5954" w:type="dxa"/>
            <w:vAlign w:val="center"/>
          </w:tcPr>
          <w:p w:rsidR="00A735FC" w:rsidRDefault="009848B6">
            <w:pPr>
              <w:rPr>
                <w:rFonts w:ascii="宋体" w:eastAsia="宋体" w:hAnsi="宋体" w:cs="宋体"/>
              </w:rPr>
            </w:pPr>
            <w:r>
              <w:rPr>
                <w:rFonts w:ascii="宋体" w:eastAsia="宋体" w:hAnsi="宋体" w:cs="宋体" w:hint="eastAsia"/>
              </w:rPr>
              <w:t>9.12</w:t>
            </w:r>
            <w:proofErr w:type="gramStart"/>
            <w:r>
              <w:rPr>
                <w:rFonts w:ascii="宋体" w:eastAsia="宋体" w:hAnsi="宋体" w:cs="宋体" w:hint="eastAsia"/>
              </w:rPr>
              <w:t>物资月结管理</w:t>
            </w:r>
            <w:proofErr w:type="gramEnd"/>
            <w:r>
              <w:rPr>
                <w:rFonts w:ascii="宋体" w:eastAsia="宋体" w:hAnsi="宋体" w:cs="宋体" w:hint="eastAsia"/>
              </w:rPr>
              <w:tab/>
            </w:r>
          </w:p>
          <w:p w:rsidR="00A735FC" w:rsidRDefault="009848B6">
            <w:pPr>
              <w:rPr>
                <w:rFonts w:ascii="宋体" w:eastAsia="宋体" w:hAnsi="宋体" w:cs="宋体"/>
              </w:rPr>
            </w:pPr>
            <w:r>
              <w:rPr>
                <w:rFonts w:ascii="宋体" w:eastAsia="宋体" w:hAnsi="宋体" w:cs="宋体" w:hint="eastAsia"/>
              </w:rPr>
              <w:t>支持对库房进行月结处理，生成该月各</w:t>
            </w:r>
            <w:proofErr w:type="gramStart"/>
            <w:r>
              <w:rPr>
                <w:rFonts w:ascii="宋体" w:eastAsia="宋体" w:hAnsi="宋体" w:cs="宋体" w:hint="eastAsia"/>
              </w:rPr>
              <w:t>帐簿</w:t>
            </w:r>
            <w:proofErr w:type="gramEnd"/>
            <w:r>
              <w:rPr>
                <w:rFonts w:ascii="宋体" w:eastAsia="宋体" w:hAnsi="宋体" w:cs="宋体" w:hint="eastAsia"/>
              </w:rPr>
              <w:t>的</w:t>
            </w:r>
            <w:proofErr w:type="gramStart"/>
            <w:r>
              <w:rPr>
                <w:rFonts w:ascii="宋体" w:eastAsia="宋体" w:hAnsi="宋体" w:cs="宋体" w:hint="eastAsia"/>
              </w:rPr>
              <w:t>收支月</w:t>
            </w:r>
            <w:proofErr w:type="gramEnd"/>
            <w:r>
              <w:rPr>
                <w:rFonts w:ascii="宋体" w:eastAsia="宋体" w:hAnsi="宋体" w:cs="宋体" w:hint="eastAsia"/>
              </w:rPr>
              <w:t>报表，并且将各</w:t>
            </w:r>
            <w:proofErr w:type="gramStart"/>
            <w:r>
              <w:rPr>
                <w:rFonts w:ascii="宋体" w:eastAsia="宋体" w:hAnsi="宋体" w:cs="宋体" w:hint="eastAsia"/>
              </w:rPr>
              <w:t>帐簿</w:t>
            </w:r>
            <w:proofErr w:type="gramEnd"/>
            <w:r>
              <w:rPr>
                <w:rFonts w:ascii="宋体" w:eastAsia="宋体" w:hAnsi="宋体" w:cs="宋体" w:hint="eastAsia"/>
              </w:rPr>
              <w:t>的期末数据转成下个会计期间的期初数据。</w:t>
            </w:r>
          </w:p>
        </w:tc>
      </w:tr>
      <w:tr w:rsidR="00A735FC">
        <w:trPr>
          <w:trHeight w:val="317"/>
        </w:trPr>
        <w:tc>
          <w:tcPr>
            <w:tcW w:w="709" w:type="dxa"/>
            <w:vMerge/>
            <w:vAlign w:val="center"/>
          </w:tcPr>
          <w:p w:rsidR="00A735FC" w:rsidRDefault="00A735FC">
            <w:pPr>
              <w:numPr>
                <w:ilvl w:val="0"/>
                <w:numId w:val="11"/>
              </w:numPr>
              <w:spacing w:line="360" w:lineRule="auto"/>
              <w:jc w:val="center"/>
              <w:rPr>
                <w:rFonts w:ascii="宋体" w:eastAsia="宋体" w:hAnsi="宋体" w:cs="宋体"/>
              </w:rPr>
            </w:pPr>
          </w:p>
        </w:tc>
        <w:tc>
          <w:tcPr>
            <w:tcW w:w="709" w:type="dxa"/>
            <w:vMerge/>
            <w:vAlign w:val="center"/>
          </w:tcPr>
          <w:p w:rsidR="00A735FC" w:rsidRDefault="00A735FC">
            <w:pPr>
              <w:widowControl/>
              <w:jc w:val="center"/>
              <w:textAlignment w:val="center"/>
              <w:rPr>
                <w:rFonts w:ascii="宋体" w:eastAsia="宋体" w:hAnsi="宋体" w:cs="宋体"/>
                <w:color w:val="000000"/>
                <w:kern w:val="0"/>
                <w:lang w:bidi="ar"/>
              </w:rPr>
            </w:pPr>
          </w:p>
        </w:tc>
        <w:tc>
          <w:tcPr>
            <w:tcW w:w="992" w:type="dxa"/>
            <w:vMerge/>
            <w:vAlign w:val="center"/>
          </w:tcPr>
          <w:p w:rsidR="00A735FC" w:rsidRDefault="00A735FC">
            <w:pPr>
              <w:widowControl/>
              <w:jc w:val="center"/>
              <w:textAlignment w:val="bottom"/>
              <w:rPr>
                <w:rFonts w:ascii="宋体" w:eastAsia="宋体" w:hAnsi="宋体" w:cs="宋体"/>
                <w:color w:val="000000"/>
                <w:kern w:val="0"/>
                <w:lang w:bidi="ar"/>
              </w:rPr>
            </w:pPr>
          </w:p>
        </w:tc>
        <w:tc>
          <w:tcPr>
            <w:tcW w:w="5954" w:type="dxa"/>
            <w:vAlign w:val="center"/>
          </w:tcPr>
          <w:p w:rsidR="00A735FC" w:rsidRDefault="009848B6">
            <w:pPr>
              <w:rPr>
                <w:rFonts w:ascii="宋体" w:eastAsia="宋体" w:hAnsi="宋体" w:cs="宋体"/>
              </w:rPr>
            </w:pPr>
            <w:r>
              <w:rPr>
                <w:rFonts w:ascii="宋体" w:eastAsia="宋体" w:hAnsi="宋体" w:cs="宋体" w:hint="eastAsia"/>
              </w:rPr>
              <w:t>9.13</w:t>
            </w:r>
            <w:r>
              <w:rPr>
                <w:rFonts w:ascii="宋体" w:eastAsia="宋体" w:hAnsi="宋体" w:cs="宋体" w:hint="eastAsia"/>
              </w:rPr>
              <w:t>库房综合查询</w:t>
            </w:r>
            <w:r>
              <w:rPr>
                <w:rFonts w:ascii="宋体" w:eastAsia="宋体" w:hAnsi="宋体" w:cs="宋体" w:hint="eastAsia"/>
              </w:rPr>
              <w:tab/>
            </w:r>
          </w:p>
          <w:p w:rsidR="00A735FC" w:rsidRDefault="009848B6">
            <w:pPr>
              <w:rPr>
                <w:rFonts w:ascii="宋体" w:eastAsia="宋体" w:hAnsi="宋体" w:cs="宋体"/>
              </w:rPr>
            </w:pPr>
            <w:r>
              <w:rPr>
                <w:rFonts w:ascii="宋体" w:eastAsia="宋体" w:hAnsi="宋体" w:cs="宋体" w:hint="eastAsia"/>
              </w:rPr>
              <w:t>提供库房综合查询，包括物资库存查询、科室账册查询、库存台账查询、业务单据查询、业务明细查询、物流报损查询、物资进价查询、物资分布查询、物流预警信息、物流证件查询和科室定额查询等。</w:t>
            </w:r>
          </w:p>
        </w:tc>
      </w:tr>
      <w:tr w:rsidR="00A735FC">
        <w:trPr>
          <w:trHeight w:val="317"/>
        </w:trPr>
        <w:tc>
          <w:tcPr>
            <w:tcW w:w="709" w:type="dxa"/>
            <w:vMerge/>
            <w:vAlign w:val="center"/>
          </w:tcPr>
          <w:p w:rsidR="00A735FC" w:rsidRDefault="00A735FC">
            <w:pPr>
              <w:numPr>
                <w:ilvl w:val="0"/>
                <w:numId w:val="11"/>
              </w:numPr>
              <w:spacing w:line="360" w:lineRule="auto"/>
              <w:jc w:val="center"/>
              <w:rPr>
                <w:rFonts w:ascii="宋体" w:eastAsia="宋体" w:hAnsi="宋体" w:cs="宋体"/>
              </w:rPr>
            </w:pPr>
          </w:p>
        </w:tc>
        <w:tc>
          <w:tcPr>
            <w:tcW w:w="709" w:type="dxa"/>
            <w:vMerge/>
            <w:vAlign w:val="center"/>
          </w:tcPr>
          <w:p w:rsidR="00A735FC" w:rsidRDefault="00A735FC">
            <w:pPr>
              <w:widowControl/>
              <w:jc w:val="center"/>
              <w:textAlignment w:val="center"/>
              <w:rPr>
                <w:rFonts w:ascii="宋体" w:eastAsia="宋体" w:hAnsi="宋体" w:cs="宋体"/>
                <w:color w:val="000000"/>
                <w:kern w:val="0"/>
                <w:lang w:bidi="ar"/>
              </w:rPr>
            </w:pPr>
          </w:p>
        </w:tc>
        <w:tc>
          <w:tcPr>
            <w:tcW w:w="992" w:type="dxa"/>
            <w:vMerge/>
            <w:vAlign w:val="center"/>
          </w:tcPr>
          <w:p w:rsidR="00A735FC" w:rsidRDefault="00A735FC">
            <w:pPr>
              <w:widowControl/>
              <w:jc w:val="center"/>
              <w:textAlignment w:val="bottom"/>
              <w:rPr>
                <w:rFonts w:ascii="宋体" w:eastAsia="宋体" w:hAnsi="宋体" w:cs="宋体"/>
                <w:color w:val="000000"/>
                <w:kern w:val="0"/>
                <w:lang w:bidi="ar"/>
              </w:rPr>
            </w:pPr>
          </w:p>
        </w:tc>
        <w:tc>
          <w:tcPr>
            <w:tcW w:w="5954" w:type="dxa"/>
            <w:vAlign w:val="center"/>
          </w:tcPr>
          <w:p w:rsidR="00A735FC" w:rsidRDefault="009848B6">
            <w:pPr>
              <w:rPr>
                <w:rFonts w:ascii="宋体" w:eastAsia="宋体" w:hAnsi="宋体" w:cs="宋体"/>
              </w:rPr>
            </w:pPr>
            <w:r>
              <w:rPr>
                <w:rFonts w:ascii="宋体" w:eastAsia="宋体" w:hAnsi="宋体" w:cs="宋体" w:hint="eastAsia"/>
              </w:rPr>
              <w:t>9.14</w:t>
            </w:r>
            <w:r>
              <w:rPr>
                <w:rFonts w:ascii="宋体" w:eastAsia="宋体" w:hAnsi="宋体" w:cs="宋体" w:hint="eastAsia"/>
              </w:rPr>
              <w:t>库房业务报表</w:t>
            </w:r>
            <w:r>
              <w:rPr>
                <w:rFonts w:ascii="宋体" w:eastAsia="宋体" w:hAnsi="宋体" w:cs="宋体" w:hint="eastAsia"/>
              </w:rPr>
              <w:tab/>
            </w:r>
          </w:p>
          <w:p w:rsidR="00A735FC" w:rsidRDefault="009848B6">
            <w:pPr>
              <w:rPr>
                <w:rFonts w:ascii="宋体" w:eastAsia="宋体" w:hAnsi="宋体" w:cs="宋体"/>
              </w:rPr>
            </w:pPr>
            <w:r>
              <w:rPr>
                <w:rFonts w:ascii="宋体" w:eastAsia="宋体" w:hAnsi="宋体" w:cs="宋体" w:hint="eastAsia"/>
              </w:rPr>
              <w:t>月结完成后形成相关入库汇总报表、出库汇总报表、科室领用汇总、转科汇总报表、报损汇总报表、</w:t>
            </w:r>
            <w:proofErr w:type="gramStart"/>
            <w:r>
              <w:rPr>
                <w:rFonts w:ascii="宋体" w:eastAsia="宋体" w:hAnsi="宋体" w:cs="宋体" w:hint="eastAsia"/>
              </w:rPr>
              <w:t>收支月</w:t>
            </w:r>
            <w:proofErr w:type="gramEnd"/>
            <w:r>
              <w:rPr>
                <w:rFonts w:ascii="宋体" w:eastAsia="宋体" w:hAnsi="宋体" w:cs="宋体" w:hint="eastAsia"/>
              </w:rPr>
              <w:t>报表、收支汇总报表、在用汇总报表、科室在用汇总、年度采购对比表、业务支出变化表、定额科室消耗统计和定额科室消耗分析。</w:t>
            </w:r>
          </w:p>
        </w:tc>
      </w:tr>
      <w:tr w:rsidR="00A735FC">
        <w:trPr>
          <w:trHeight w:val="317"/>
        </w:trPr>
        <w:tc>
          <w:tcPr>
            <w:tcW w:w="709" w:type="dxa"/>
            <w:vMerge/>
            <w:vAlign w:val="center"/>
          </w:tcPr>
          <w:p w:rsidR="00A735FC" w:rsidRDefault="00A735FC">
            <w:pPr>
              <w:numPr>
                <w:ilvl w:val="0"/>
                <w:numId w:val="11"/>
              </w:numPr>
              <w:spacing w:line="360" w:lineRule="auto"/>
              <w:jc w:val="center"/>
              <w:rPr>
                <w:rFonts w:ascii="宋体" w:eastAsia="宋体" w:hAnsi="宋体" w:cs="宋体"/>
              </w:rPr>
            </w:pPr>
          </w:p>
        </w:tc>
        <w:tc>
          <w:tcPr>
            <w:tcW w:w="709" w:type="dxa"/>
            <w:vMerge/>
            <w:vAlign w:val="center"/>
          </w:tcPr>
          <w:p w:rsidR="00A735FC" w:rsidRDefault="00A735FC">
            <w:pPr>
              <w:widowControl/>
              <w:jc w:val="center"/>
              <w:textAlignment w:val="center"/>
              <w:rPr>
                <w:rFonts w:ascii="宋体" w:eastAsia="宋体" w:hAnsi="宋体" w:cs="宋体"/>
                <w:color w:val="000000"/>
                <w:kern w:val="0"/>
                <w:lang w:bidi="ar"/>
              </w:rPr>
            </w:pPr>
          </w:p>
        </w:tc>
        <w:tc>
          <w:tcPr>
            <w:tcW w:w="992" w:type="dxa"/>
            <w:vMerge/>
            <w:vAlign w:val="center"/>
          </w:tcPr>
          <w:p w:rsidR="00A735FC" w:rsidRDefault="00A735FC">
            <w:pPr>
              <w:widowControl/>
              <w:jc w:val="center"/>
              <w:textAlignment w:val="bottom"/>
              <w:rPr>
                <w:rFonts w:ascii="宋体" w:eastAsia="宋体" w:hAnsi="宋体" w:cs="宋体"/>
                <w:color w:val="000000"/>
                <w:kern w:val="0"/>
                <w:lang w:bidi="ar"/>
              </w:rPr>
            </w:pPr>
          </w:p>
        </w:tc>
        <w:tc>
          <w:tcPr>
            <w:tcW w:w="5954" w:type="dxa"/>
            <w:vAlign w:val="center"/>
          </w:tcPr>
          <w:p w:rsidR="00A735FC" w:rsidRDefault="009848B6">
            <w:pPr>
              <w:rPr>
                <w:rFonts w:ascii="宋体" w:eastAsia="宋体" w:hAnsi="宋体" w:cs="宋体"/>
              </w:rPr>
            </w:pPr>
            <w:r>
              <w:rPr>
                <w:rFonts w:ascii="宋体" w:eastAsia="宋体" w:hAnsi="宋体" w:cs="宋体" w:hint="eastAsia"/>
              </w:rPr>
              <w:t>9.15</w:t>
            </w:r>
            <w:r>
              <w:rPr>
                <w:rFonts w:ascii="宋体" w:eastAsia="宋体" w:hAnsi="宋体" w:cs="宋体" w:hint="eastAsia"/>
              </w:rPr>
              <w:t>预警管理</w:t>
            </w:r>
            <w:r>
              <w:rPr>
                <w:rFonts w:ascii="宋体" w:eastAsia="宋体" w:hAnsi="宋体" w:cs="宋体" w:hint="eastAsia"/>
              </w:rPr>
              <w:tab/>
            </w:r>
          </w:p>
          <w:p w:rsidR="00A735FC" w:rsidRDefault="009848B6">
            <w:pPr>
              <w:pStyle w:val="afff6"/>
              <w:ind w:firstLineChars="0"/>
              <w:rPr>
                <w:rFonts w:ascii="宋体" w:eastAsia="宋体" w:hAnsi="宋体" w:cs="宋体"/>
              </w:rPr>
            </w:pPr>
            <w:r>
              <w:rPr>
                <w:rFonts w:ascii="宋体" w:eastAsia="宋体" w:hAnsi="宋体" w:cs="宋体" w:hint="eastAsia"/>
                <w:b/>
                <w:color w:val="FF0000"/>
              </w:rPr>
              <w:t xml:space="preserve"> </w:t>
            </w:r>
            <w:r>
              <w:rPr>
                <w:rFonts w:ascii="宋体" w:eastAsia="宋体" w:hAnsi="宋体" w:cs="宋体" w:hint="eastAsia"/>
                <w:b/>
                <w:color w:val="FF0000"/>
              </w:rPr>
              <w:t>提供高低储库存预警、库存失效预警、物资资质证件有效期预警。</w:t>
            </w:r>
          </w:p>
        </w:tc>
      </w:tr>
      <w:tr w:rsidR="00A735FC">
        <w:trPr>
          <w:trHeight w:val="2400"/>
        </w:trPr>
        <w:tc>
          <w:tcPr>
            <w:tcW w:w="709" w:type="dxa"/>
            <w:vAlign w:val="center"/>
          </w:tcPr>
          <w:p w:rsidR="00A735FC" w:rsidRDefault="00A735FC">
            <w:pPr>
              <w:numPr>
                <w:ilvl w:val="0"/>
                <w:numId w:val="11"/>
              </w:numPr>
              <w:spacing w:line="360" w:lineRule="auto"/>
              <w:jc w:val="center"/>
              <w:rPr>
                <w:rFonts w:ascii="宋体" w:eastAsia="宋体" w:hAnsi="宋体" w:cs="宋体"/>
              </w:rPr>
            </w:pPr>
          </w:p>
        </w:tc>
        <w:tc>
          <w:tcPr>
            <w:tcW w:w="709" w:type="dxa"/>
            <w:vMerge w:val="restart"/>
            <w:vAlign w:val="center"/>
          </w:tcPr>
          <w:p w:rsidR="00A735FC" w:rsidRDefault="009848B6">
            <w:pPr>
              <w:jc w:val="center"/>
              <w:rPr>
                <w:rFonts w:ascii="宋体" w:eastAsia="宋体" w:hAnsi="宋体" w:cs="宋体"/>
                <w:color w:val="000000"/>
                <w:kern w:val="0"/>
                <w:lang w:bidi="ar"/>
              </w:rPr>
            </w:pPr>
            <w:r>
              <w:rPr>
                <w:rFonts w:ascii="宋体" w:eastAsia="宋体" w:hAnsi="宋体" w:cs="宋体" w:hint="eastAsia"/>
                <w:color w:val="000000"/>
                <w:kern w:val="0"/>
                <w:lang w:bidi="ar"/>
              </w:rPr>
              <w:t>医技业务</w:t>
            </w:r>
          </w:p>
        </w:tc>
        <w:tc>
          <w:tcPr>
            <w:tcW w:w="992" w:type="dxa"/>
            <w:vAlign w:val="center"/>
          </w:tcPr>
          <w:p w:rsidR="00A735FC" w:rsidRDefault="009848B6">
            <w:pPr>
              <w:widowControl/>
              <w:jc w:val="center"/>
              <w:textAlignment w:val="bottom"/>
              <w:rPr>
                <w:rFonts w:ascii="宋体" w:eastAsia="宋体" w:hAnsi="宋体" w:cs="宋体"/>
                <w:color w:val="000000"/>
                <w:kern w:val="0"/>
                <w:lang w:bidi="ar"/>
              </w:rPr>
            </w:pPr>
            <w:r>
              <w:rPr>
                <w:rFonts w:ascii="宋体" w:eastAsia="宋体" w:hAnsi="宋体" w:cs="宋体" w:hint="eastAsia"/>
                <w:color w:val="000000"/>
                <w:kern w:val="0"/>
                <w:lang w:bidi="ar"/>
              </w:rPr>
              <w:t>健康体检管理系统</w:t>
            </w:r>
          </w:p>
        </w:tc>
        <w:tc>
          <w:tcPr>
            <w:tcW w:w="5954" w:type="dxa"/>
            <w:vAlign w:val="center"/>
          </w:tcPr>
          <w:p w:rsidR="00A735FC" w:rsidRDefault="009848B6">
            <w:pPr>
              <w:ind w:firstLineChars="200" w:firstLine="420"/>
              <w:rPr>
                <w:rFonts w:ascii="宋体" w:eastAsia="宋体" w:hAnsi="宋体" w:cs="宋体"/>
                <w:color w:val="000000"/>
              </w:rPr>
            </w:pPr>
            <w:r>
              <w:rPr>
                <w:rFonts w:ascii="宋体" w:eastAsia="宋体" w:hAnsi="宋体" w:cs="宋体" w:hint="eastAsia"/>
                <w:bCs/>
                <w:color w:val="000000"/>
              </w:rPr>
              <w:t>体检管理系统应实现将以往人工操作的健康体检过程所得到信息转换成全信息化的电脑管理，使体检过程更为流畅、更有条理，更加便于管理，从而实现体检业务管理的自动化、信息化和规范化。</w:t>
            </w:r>
            <w:r>
              <w:rPr>
                <w:rFonts w:ascii="宋体" w:eastAsia="宋体" w:hAnsi="宋体" w:cs="宋体" w:hint="eastAsia"/>
                <w:bCs/>
                <w:color w:val="000000"/>
              </w:rPr>
              <w:t xml:space="preserve"> </w:t>
            </w:r>
            <w:r>
              <w:rPr>
                <w:rFonts w:ascii="宋体" w:eastAsia="宋体" w:hAnsi="宋体" w:cs="宋体" w:hint="eastAsia"/>
                <w:bCs/>
                <w:color w:val="000000"/>
              </w:rPr>
              <w:t>主要功能应包括：</w:t>
            </w:r>
          </w:p>
          <w:tbl>
            <w:tblPr>
              <w:tblW w:w="5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1214"/>
              <w:gridCol w:w="3322"/>
            </w:tblGrid>
            <w:tr w:rsidR="00A735FC">
              <w:trPr>
                <w:trHeight w:val="402"/>
              </w:trPr>
              <w:tc>
                <w:tcPr>
                  <w:tcW w:w="2235" w:type="dxa"/>
                  <w:gridSpan w:val="2"/>
                  <w:vAlign w:val="center"/>
                </w:tcPr>
                <w:p w:rsidR="00A735FC" w:rsidRDefault="009848B6">
                  <w:pPr>
                    <w:widowControl/>
                    <w:spacing w:line="312" w:lineRule="auto"/>
                    <w:jc w:val="center"/>
                    <w:rPr>
                      <w:rFonts w:ascii="宋体" w:eastAsia="宋体" w:hAnsi="宋体" w:cs="宋体"/>
                      <w:color w:val="000000"/>
                    </w:rPr>
                  </w:pPr>
                  <w:r>
                    <w:rPr>
                      <w:rFonts w:ascii="宋体" w:eastAsia="宋体" w:hAnsi="宋体" w:cs="宋体" w:hint="eastAsia"/>
                      <w:color w:val="000000"/>
                    </w:rPr>
                    <w:t>系统功能</w:t>
                  </w:r>
                </w:p>
              </w:tc>
              <w:tc>
                <w:tcPr>
                  <w:tcW w:w="3322" w:type="dxa"/>
                  <w:vAlign w:val="center"/>
                </w:tcPr>
                <w:p w:rsidR="00A735FC" w:rsidRDefault="009848B6">
                  <w:pPr>
                    <w:widowControl/>
                    <w:spacing w:line="312" w:lineRule="auto"/>
                    <w:jc w:val="center"/>
                    <w:rPr>
                      <w:rFonts w:ascii="宋体" w:eastAsia="宋体" w:hAnsi="宋体" w:cs="宋体"/>
                      <w:color w:val="000000"/>
                    </w:rPr>
                  </w:pPr>
                  <w:r>
                    <w:rPr>
                      <w:rFonts w:ascii="宋体" w:eastAsia="宋体" w:hAnsi="宋体" w:cs="宋体" w:hint="eastAsia"/>
                      <w:color w:val="000000"/>
                    </w:rPr>
                    <w:t>功能需求</w:t>
                  </w:r>
                </w:p>
              </w:tc>
            </w:tr>
            <w:tr w:rsidR="00A735FC">
              <w:trPr>
                <w:trHeight w:val="402"/>
              </w:trPr>
              <w:tc>
                <w:tcPr>
                  <w:tcW w:w="1021" w:type="dxa"/>
                  <w:vMerge w:val="restart"/>
                  <w:vAlign w:val="center"/>
                </w:tcPr>
                <w:p w:rsidR="00A735FC" w:rsidRDefault="009848B6">
                  <w:pPr>
                    <w:widowControl/>
                    <w:spacing w:line="312" w:lineRule="auto"/>
                    <w:jc w:val="center"/>
                    <w:rPr>
                      <w:rFonts w:ascii="宋体" w:eastAsia="宋体" w:hAnsi="宋体" w:cs="宋体"/>
                      <w:color w:val="000000"/>
                    </w:rPr>
                  </w:pPr>
                  <w:r>
                    <w:rPr>
                      <w:rFonts w:ascii="宋体" w:eastAsia="宋体" w:hAnsi="宋体" w:cs="宋体" w:hint="eastAsia"/>
                      <w:color w:val="000000"/>
                    </w:rPr>
                    <w:t>基础维护</w:t>
                  </w:r>
                </w:p>
              </w:tc>
              <w:tc>
                <w:tcPr>
                  <w:tcW w:w="1214" w:type="dxa"/>
                  <w:vAlign w:val="center"/>
                </w:tcPr>
                <w:p w:rsidR="00A735FC" w:rsidRDefault="009848B6">
                  <w:pPr>
                    <w:widowControl/>
                    <w:spacing w:line="312" w:lineRule="auto"/>
                    <w:rPr>
                      <w:rFonts w:ascii="宋体" w:eastAsia="宋体" w:hAnsi="宋体" w:cs="宋体"/>
                      <w:color w:val="000000"/>
                    </w:rPr>
                  </w:pPr>
                  <w:r>
                    <w:rPr>
                      <w:rFonts w:ascii="宋体" w:eastAsia="宋体" w:hAnsi="宋体" w:cs="宋体" w:hint="eastAsia"/>
                      <w:color w:val="000000"/>
                    </w:rPr>
                    <w:t>体检项目、套餐维护</w:t>
                  </w:r>
                </w:p>
              </w:tc>
              <w:tc>
                <w:tcPr>
                  <w:tcW w:w="3322" w:type="dxa"/>
                  <w:vAlign w:val="center"/>
                </w:tcPr>
                <w:p w:rsidR="00A735FC" w:rsidRDefault="009848B6">
                  <w:pPr>
                    <w:widowControl/>
                    <w:spacing w:line="312" w:lineRule="auto"/>
                    <w:rPr>
                      <w:rFonts w:ascii="宋体" w:eastAsia="宋体" w:hAnsi="宋体" w:cs="宋体"/>
                      <w:color w:val="000000"/>
                    </w:rPr>
                  </w:pPr>
                  <w:r>
                    <w:rPr>
                      <w:rFonts w:ascii="宋体" w:eastAsia="宋体" w:hAnsi="宋体" w:cs="宋体" w:hint="eastAsia"/>
                      <w:color w:val="000000"/>
                    </w:rPr>
                    <w:t>体检项目、套餐基础资料维护</w:t>
                  </w:r>
                </w:p>
              </w:tc>
            </w:tr>
            <w:tr w:rsidR="00A735FC">
              <w:trPr>
                <w:trHeight w:val="402"/>
              </w:trPr>
              <w:tc>
                <w:tcPr>
                  <w:tcW w:w="1021" w:type="dxa"/>
                  <w:vMerge/>
                  <w:vAlign w:val="center"/>
                </w:tcPr>
                <w:p w:rsidR="00A735FC" w:rsidRDefault="00A735FC">
                  <w:pPr>
                    <w:widowControl/>
                    <w:spacing w:line="312" w:lineRule="auto"/>
                    <w:jc w:val="left"/>
                    <w:rPr>
                      <w:rFonts w:ascii="宋体" w:eastAsia="宋体" w:hAnsi="宋体" w:cs="宋体"/>
                      <w:color w:val="000000"/>
                    </w:rPr>
                  </w:pPr>
                </w:p>
              </w:tc>
              <w:tc>
                <w:tcPr>
                  <w:tcW w:w="1214" w:type="dxa"/>
                  <w:vAlign w:val="center"/>
                </w:tcPr>
                <w:p w:rsidR="00A735FC" w:rsidRDefault="009848B6">
                  <w:pPr>
                    <w:widowControl/>
                    <w:spacing w:line="312" w:lineRule="auto"/>
                    <w:rPr>
                      <w:rFonts w:ascii="宋体" w:eastAsia="宋体" w:hAnsi="宋体" w:cs="宋体"/>
                      <w:color w:val="000000"/>
                    </w:rPr>
                  </w:pPr>
                  <w:r>
                    <w:rPr>
                      <w:rFonts w:ascii="宋体" w:eastAsia="宋体" w:hAnsi="宋体" w:cs="宋体" w:hint="eastAsia"/>
                      <w:color w:val="000000"/>
                    </w:rPr>
                    <w:t>科室员工维护</w:t>
                  </w:r>
                </w:p>
              </w:tc>
              <w:tc>
                <w:tcPr>
                  <w:tcW w:w="3322" w:type="dxa"/>
                  <w:vAlign w:val="center"/>
                </w:tcPr>
                <w:p w:rsidR="00A735FC" w:rsidRDefault="009848B6">
                  <w:pPr>
                    <w:widowControl/>
                    <w:spacing w:line="312" w:lineRule="auto"/>
                    <w:rPr>
                      <w:rFonts w:ascii="宋体" w:eastAsia="宋体" w:hAnsi="宋体" w:cs="宋体"/>
                      <w:color w:val="000000"/>
                    </w:rPr>
                  </w:pPr>
                  <w:r>
                    <w:rPr>
                      <w:rFonts w:ascii="宋体" w:eastAsia="宋体" w:hAnsi="宋体" w:cs="宋体" w:hint="eastAsia"/>
                      <w:color w:val="000000"/>
                    </w:rPr>
                    <w:t>各科室工作人员的基本资料</w:t>
                  </w:r>
                </w:p>
              </w:tc>
            </w:tr>
            <w:tr w:rsidR="00A735FC">
              <w:trPr>
                <w:trHeight w:val="402"/>
              </w:trPr>
              <w:tc>
                <w:tcPr>
                  <w:tcW w:w="1021" w:type="dxa"/>
                  <w:vMerge/>
                  <w:vAlign w:val="center"/>
                </w:tcPr>
                <w:p w:rsidR="00A735FC" w:rsidRDefault="00A735FC">
                  <w:pPr>
                    <w:widowControl/>
                    <w:spacing w:line="312" w:lineRule="auto"/>
                    <w:jc w:val="left"/>
                    <w:rPr>
                      <w:rFonts w:ascii="宋体" w:eastAsia="宋体" w:hAnsi="宋体" w:cs="宋体"/>
                      <w:color w:val="000000"/>
                    </w:rPr>
                  </w:pPr>
                </w:p>
              </w:tc>
              <w:tc>
                <w:tcPr>
                  <w:tcW w:w="1214" w:type="dxa"/>
                  <w:vAlign w:val="center"/>
                </w:tcPr>
                <w:p w:rsidR="00A735FC" w:rsidRDefault="009848B6">
                  <w:pPr>
                    <w:widowControl/>
                    <w:spacing w:line="312" w:lineRule="auto"/>
                    <w:rPr>
                      <w:rFonts w:ascii="宋体" w:eastAsia="宋体" w:hAnsi="宋体" w:cs="宋体"/>
                      <w:color w:val="000000"/>
                    </w:rPr>
                  </w:pPr>
                  <w:r>
                    <w:rPr>
                      <w:rFonts w:ascii="宋体" w:eastAsia="宋体" w:hAnsi="宋体" w:cs="宋体" w:hint="eastAsia"/>
                      <w:color w:val="000000"/>
                    </w:rPr>
                    <w:t>体检单位维护</w:t>
                  </w:r>
                </w:p>
              </w:tc>
              <w:tc>
                <w:tcPr>
                  <w:tcW w:w="3322" w:type="dxa"/>
                  <w:vAlign w:val="center"/>
                </w:tcPr>
                <w:p w:rsidR="00A735FC" w:rsidRDefault="009848B6">
                  <w:pPr>
                    <w:widowControl/>
                    <w:spacing w:line="312" w:lineRule="auto"/>
                    <w:rPr>
                      <w:rFonts w:ascii="宋体" w:eastAsia="宋体" w:hAnsi="宋体" w:cs="宋体"/>
                      <w:color w:val="000000"/>
                    </w:rPr>
                  </w:pPr>
                  <w:r>
                    <w:rPr>
                      <w:rFonts w:ascii="宋体" w:eastAsia="宋体" w:hAnsi="宋体" w:cs="宋体" w:hint="eastAsia"/>
                      <w:color w:val="000000"/>
                    </w:rPr>
                    <w:t>体检单位基本信息的维护</w:t>
                  </w:r>
                </w:p>
              </w:tc>
            </w:tr>
            <w:tr w:rsidR="00A735FC">
              <w:trPr>
                <w:trHeight w:val="402"/>
              </w:trPr>
              <w:tc>
                <w:tcPr>
                  <w:tcW w:w="1021" w:type="dxa"/>
                  <w:vMerge/>
                  <w:vAlign w:val="center"/>
                </w:tcPr>
                <w:p w:rsidR="00A735FC" w:rsidRDefault="00A735FC">
                  <w:pPr>
                    <w:widowControl/>
                    <w:spacing w:line="312" w:lineRule="auto"/>
                    <w:jc w:val="left"/>
                    <w:rPr>
                      <w:rFonts w:ascii="宋体" w:eastAsia="宋体" w:hAnsi="宋体" w:cs="宋体"/>
                      <w:color w:val="000000"/>
                    </w:rPr>
                  </w:pPr>
                </w:p>
              </w:tc>
              <w:tc>
                <w:tcPr>
                  <w:tcW w:w="1214" w:type="dxa"/>
                  <w:vAlign w:val="center"/>
                </w:tcPr>
                <w:p w:rsidR="00A735FC" w:rsidRDefault="009848B6">
                  <w:pPr>
                    <w:widowControl/>
                    <w:spacing w:line="312" w:lineRule="auto"/>
                    <w:rPr>
                      <w:rFonts w:ascii="宋体" w:eastAsia="宋体" w:hAnsi="宋体" w:cs="宋体"/>
                      <w:color w:val="000000"/>
                    </w:rPr>
                  </w:pPr>
                  <w:r>
                    <w:rPr>
                      <w:rFonts w:ascii="宋体" w:eastAsia="宋体" w:hAnsi="宋体" w:cs="宋体" w:hint="eastAsia"/>
                      <w:color w:val="000000"/>
                    </w:rPr>
                    <w:t>个人档案维护</w:t>
                  </w:r>
                </w:p>
              </w:tc>
              <w:tc>
                <w:tcPr>
                  <w:tcW w:w="3322" w:type="dxa"/>
                  <w:vAlign w:val="center"/>
                </w:tcPr>
                <w:p w:rsidR="00A735FC" w:rsidRDefault="009848B6">
                  <w:pPr>
                    <w:widowControl/>
                    <w:spacing w:line="312" w:lineRule="auto"/>
                    <w:rPr>
                      <w:rFonts w:ascii="宋体" w:eastAsia="宋体" w:hAnsi="宋体" w:cs="宋体"/>
                      <w:color w:val="000000"/>
                    </w:rPr>
                  </w:pPr>
                  <w:r>
                    <w:rPr>
                      <w:rFonts w:ascii="宋体" w:eastAsia="宋体" w:hAnsi="宋体" w:cs="宋体" w:hint="eastAsia"/>
                      <w:color w:val="000000"/>
                    </w:rPr>
                    <w:t>对所有受检用户的资料进行维护</w:t>
                  </w:r>
                </w:p>
              </w:tc>
            </w:tr>
            <w:tr w:rsidR="00A735FC">
              <w:trPr>
                <w:trHeight w:val="402"/>
              </w:trPr>
              <w:tc>
                <w:tcPr>
                  <w:tcW w:w="1021" w:type="dxa"/>
                  <w:vMerge/>
                  <w:vAlign w:val="center"/>
                </w:tcPr>
                <w:p w:rsidR="00A735FC" w:rsidRDefault="00A735FC">
                  <w:pPr>
                    <w:widowControl/>
                    <w:spacing w:line="312" w:lineRule="auto"/>
                    <w:jc w:val="left"/>
                    <w:rPr>
                      <w:rFonts w:ascii="宋体" w:eastAsia="宋体" w:hAnsi="宋体" w:cs="宋体"/>
                      <w:color w:val="000000"/>
                    </w:rPr>
                  </w:pPr>
                </w:p>
              </w:tc>
              <w:tc>
                <w:tcPr>
                  <w:tcW w:w="1214" w:type="dxa"/>
                  <w:vAlign w:val="center"/>
                </w:tcPr>
                <w:p w:rsidR="00A735FC" w:rsidRDefault="009848B6">
                  <w:pPr>
                    <w:widowControl/>
                    <w:spacing w:line="312" w:lineRule="auto"/>
                    <w:rPr>
                      <w:rFonts w:ascii="宋体" w:eastAsia="宋体" w:hAnsi="宋体" w:cs="宋体"/>
                      <w:color w:val="000000"/>
                    </w:rPr>
                  </w:pPr>
                  <w:r>
                    <w:rPr>
                      <w:rFonts w:ascii="宋体" w:eastAsia="宋体" w:hAnsi="宋体" w:cs="宋体" w:hint="eastAsia"/>
                      <w:color w:val="000000"/>
                    </w:rPr>
                    <w:t>体检仪器设备维护</w:t>
                  </w:r>
                </w:p>
              </w:tc>
              <w:tc>
                <w:tcPr>
                  <w:tcW w:w="3322" w:type="dxa"/>
                  <w:vAlign w:val="center"/>
                </w:tcPr>
                <w:p w:rsidR="00A735FC" w:rsidRDefault="009848B6">
                  <w:pPr>
                    <w:widowControl/>
                    <w:spacing w:line="312" w:lineRule="auto"/>
                    <w:rPr>
                      <w:rFonts w:ascii="宋体" w:eastAsia="宋体" w:hAnsi="宋体" w:cs="宋体"/>
                      <w:color w:val="000000"/>
                    </w:rPr>
                  </w:pPr>
                  <w:r>
                    <w:rPr>
                      <w:rFonts w:ascii="宋体" w:eastAsia="宋体" w:hAnsi="宋体" w:cs="宋体" w:hint="eastAsia"/>
                      <w:color w:val="000000"/>
                    </w:rPr>
                    <w:t>体检设备的使用状态维护</w:t>
                  </w:r>
                </w:p>
              </w:tc>
            </w:tr>
            <w:tr w:rsidR="00A735FC">
              <w:trPr>
                <w:trHeight w:val="402"/>
              </w:trPr>
              <w:tc>
                <w:tcPr>
                  <w:tcW w:w="1021" w:type="dxa"/>
                  <w:vMerge/>
                  <w:vAlign w:val="center"/>
                </w:tcPr>
                <w:p w:rsidR="00A735FC" w:rsidRDefault="00A735FC">
                  <w:pPr>
                    <w:widowControl/>
                    <w:spacing w:line="312" w:lineRule="auto"/>
                    <w:jc w:val="left"/>
                    <w:rPr>
                      <w:rFonts w:ascii="宋体" w:eastAsia="宋体" w:hAnsi="宋体" w:cs="宋体"/>
                      <w:color w:val="000000"/>
                    </w:rPr>
                  </w:pPr>
                </w:p>
              </w:tc>
              <w:tc>
                <w:tcPr>
                  <w:tcW w:w="1214" w:type="dxa"/>
                  <w:vAlign w:val="center"/>
                </w:tcPr>
                <w:p w:rsidR="00A735FC" w:rsidRDefault="009848B6">
                  <w:pPr>
                    <w:widowControl/>
                    <w:spacing w:line="312" w:lineRule="auto"/>
                    <w:rPr>
                      <w:rFonts w:ascii="宋体" w:eastAsia="宋体" w:hAnsi="宋体" w:cs="宋体"/>
                      <w:color w:val="000000"/>
                    </w:rPr>
                  </w:pPr>
                  <w:r>
                    <w:rPr>
                      <w:rFonts w:ascii="宋体" w:eastAsia="宋体" w:hAnsi="宋体" w:cs="宋体" w:hint="eastAsia"/>
                      <w:color w:val="000000"/>
                    </w:rPr>
                    <w:t>健康采集模板维护</w:t>
                  </w:r>
                </w:p>
              </w:tc>
              <w:tc>
                <w:tcPr>
                  <w:tcW w:w="3322" w:type="dxa"/>
                  <w:vAlign w:val="center"/>
                </w:tcPr>
                <w:p w:rsidR="00A735FC" w:rsidRDefault="009848B6">
                  <w:pPr>
                    <w:widowControl/>
                    <w:spacing w:line="312" w:lineRule="auto"/>
                    <w:rPr>
                      <w:rFonts w:ascii="宋体" w:eastAsia="宋体" w:hAnsi="宋体" w:cs="宋体"/>
                      <w:color w:val="000000"/>
                    </w:rPr>
                  </w:pPr>
                  <w:r>
                    <w:rPr>
                      <w:rFonts w:ascii="宋体" w:eastAsia="宋体" w:hAnsi="宋体" w:cs="宋体" w:hint="eastAsia"/>
                      <w:color w:val="000000"/>
                    </w:rPr>
                    <w:t>设定模板类别、类型及常见的结果</w:t>
                  </w:r>
                </w:p>
              </w:tc>
            </w:tr>
            <w:tr w:rsidR="00A735FC">
              <w:trPr>
                <w:trHeight w:val="402"/>
              </w:trPr>
              <w:tc>
                <w:tcPr>
                  <w:tcW w:w="1021" w:type="dxa"/>
                  <w:vMerge/>
                  <w:vAlign w:val="center"/>
                </w:tcPr>
                <w:p w:rsidR="00A735FC" w:rsidRDefault="00A735FC">
                  <w:pPr>
                    <w:widowControl/>
                    <w:spacing w:line="312" w:lineRule="auto"/>
                    <w:jc w:val="left"/>
                    <w:rPr>
                      <w:rFonts w:ascii="宋体" w:eastAsia="宋体" w:hAnsi="宋体" w:cs="宋体"/>
                      <w:color w:val="000000"/>
                    </w:rPr>
                  </w:pPr>
                </w:p>
              </w:tc>
              <w:tc>
                <w:tcPr>
                  <w:tcW w:w="1214" w:type="dxa"/>
                  <w:vAlign w:val="center"/>
                </w:tcPr>
                <w:p w:rsidR="00A735FC" w:rsidRDefault="009848B6">
                  <w:pPr>
                    <w:widowControl/>
                    <w:spacing w:line="312" w:lineRule="auto"/>
                    <w:rPr>
                      <w:rFonts w:ascii="宋体" w:eastAsia="宋体" w:hAnsi="宋体" w:cs="宋体"/>
                      <w:color w:val="000000"/>
                    </w:rPr>
                  </w:pPr>
                  <w:r>
                    <w:rPr>
                      <w:rFonts w:ascii="宋体" w:eastAsia="宋体" w:hAnsi="宋体" w:cs="宋体" w:hint="eastAsia"/>
                      <w:color w:val="000000"/>
                    </w:rPr>
                    <w:t>简单自动诊断专家库</w:t>
                  </w:r>
                </w:p>
              </w:tc>
              <w:tc>
                <w:tcPr>
                  <w:tcW w:w="3322" w:type="dxa"/>
                  <w:vAlign w:val="center"/>
                </w:tcPr>
                <w:p w:rsidR="00A735FC" w:rsidRDefault="009848B6">
                  <w:pPr>
                    <w:widowControl/>
                    <w:spacing w:line="312" w:lineRule="auto"/>
                    <w:rPr>
                      <w:rFonts w:ascii="宋体" w:eastAsia="宋体" w:hAnsi="宋体" w:cs="宋体"/>
                      <w:color w:val="000000"/>
                    </w:rPr>
                  </w:pPr>
                  <w:r>
                    <w:rPr>
                      <w:rFonts w:ascii="宋体" w:eastAsia="宋体" w:hAnsi="宋体" w:cs="宋体" w:hint="eastAsia"/>
                      <w:color w:val="000000"/>
                    </w:rPr>
                    <w:t>设置专家诊断结果内容</w:t>
                  </w:r>
                </w:p>
              </w:tc>
            </w:tr>
            <w:tr w:rsidR="00A735FC">
              <w:trPr>
                <w:trHeight w:val="402"/>
              </w:trPr>
              <w:tc>
                <w:tcPr>
                  <w:tcW w:w="1021" w:type="dxa"/>
                  <w:vMerge/>
                  <w:vAlign w:val="center"/>
                </w:tcPr>
                <w:p w:rsidR="00A735FC" w:rsidRDefault="00A735FC">
                  <w:pPr>
                    <w:widowControl/>
                    <w:spacing w:line="312" w:lineRule="auto"/>
                    <w:jc w:val="left"/>
                    <w:rPr>
                      <w:rFonts w:ascii="宋体" w:eastAsia="宋体" w:hAnsi="宋体" w:cs="宋体"/>
                      <w:color w:val="000000"/>
                    </w:rPr>
                  </w:pPr>
                </w:p>
              </w:tc>
              <w:tc>
                <w:tcPr>
                  <w:tcW w:w="1214" w:type="dxa"/>
                  <w:vAlign w:val="center"/>
                </w:tcPr>
                <w:p w:rsidR="00A735FC" w:rsidRDefault="009848B6">
                  <w:pPr>
                    <w:widowControl/>
                    <w:spacing w:line="312" w:lineRule="auto"/>
                    <w:rPr>
                      <w:rFonts w:ascii="宋体" w:eastAsia="宋体" w:hAnsi="宋体" w:cs="宋体"/>
                      <w:color w:val="000000"/>
                    </w:rPr>
                  </w:pPr>
                  <w:r>
                    <w:rPr>
                      <w:rFonts w:ascii="宋体" w:eastAsia="宋体" w:hAnsi="宋体" w:cs="宋体" w:hint="eastAsia"/>
                      <w:color w:val="000000"/>
                    </w:rPr>
                    <w:t>高级自动诊断专家库</w:t>
                  </w:r>
                </w:p>
              </w:tc>
              <w:tc>
                <w:tcPr>
                  <w:tcW w:w="3322" w:type="dxa"/>
                  <w:vAlign w:val="center"/>
                </w:tcPr>
                <w:p w:rsidR="00A735FC" w:rsidRDefault="009848B6">
                  <w:pPr>
                    <w:widowControl/>
                    <w:spacing w:line="312" w:lineRule="auto"/>
                    <w:rPr>
                      <w:rFonts w:ascii="宋体" w:eastAsia="宋体" w:hAnsi="宋体" w:cs="宋体"/>
                      <w:color w:val="000000"/>
                    </w:rPr>
                  </w:pPr>
                  <w:r>
                    <w:rPr>
                      <w:rFonts w:ascii="宋体" w:eastAsia="宋体" w:hAnsi="宋体" w:cs="宋体" w:hint="eastAsia"/>
                      <w:color w:val="000000"/>
                    </w:rPr>
                    <w:t>进行高级专家诊断结果的内容定制</w:t>
                  </w:r>
                </w:p>
              </w:tc>
            </w:tr>
            <w:tr w:rsidR="00A735FC">
              <w:trPr>
                <w:trHeight w:val="402"/>
              </w:trPr>
              <w:tc>
                <w:tcPr>
                  <w:tcW w:w="1021" w:type="dxa"/>
                  <w:vMerge w:val="restart"/>
                  <w:vAlign w:val="center"/>
                </w:tcPr>
                <w:p w:rsidR="00A735FC" w:rsidRDefault="009848B6">
                  <w:pPr>
                    <w:widowControl/>
                    <w:spacing w:line="312" w:lineRule="auto"/>
                    <w:jc w:val="center"/>
                    <w:rPr>
                      <w:rFonts w:ascii="宋体" w:eastAsia="宋体" w:hAnsi="宋体" w:cs="宋体"/>
                      <w:color w:val="000000"/>
                    </w:rPr>
                  </w:pPr>
                  <w:r>
                    <w:rPr>
                      <w:rFonts w:ascii="宋体" w:eastAsia="宋体" w:hAnsi="宋体" w:cs="宋体" w:hint="eastAsia"/>
                      <w:color w:val="000000"/>
                    </w:rPr>
                    <w:t>预约管理</w:t>
                  </w:r>
                </w:p>
              </w:tc>
              <w:tc>
                <w:tcPr>
                  <w:tcW w:w="1214" w:type="dxa"/>
                  <w:vAlign w:val="center"/>
                </w:tcPr>
                <w:p w:rsidR="00A735FC" w:rsidRDefault="009848B6">
                  <w:pPr>
                    <w:widowControl/>
                    <w:spacing w:line="312" w:lineRule="auto"/>
                    <w:rPr>
                      <w:rFonts w:ascii="宋体" w:eastAsia="宋体" w:hAnsi="宋体" w:cs="宋体"/>
                      <w:color w:val="000000"/>
                    </w:rPr>
                  </w:pPr>
                  <w:r>
                    <w:rPr>
                      <w:rFonts w:ascii="宋体" w:eastAsia="宋体" w:hAnsi="宋体" w:cs="宋体" w:hint="eastAsia"/>
                      <w:color w:val="000000"/>
                    </w:rPr>
                    <w:t>预约提醒</w:t>
                  </w:r>
                </w:p>
              </w:tc>
              <w:tc>
                <w:tcPr>
                  <w:tcW w:w="3322" w:type="dxa"/>
                  <w:vAlign w:val="center"/>
                </w:tcPr>
                <w:p w:rsidR="00A735FC" w:rsidRDefault="009848B6">
                  <w:pPr>
                    <w:widowControl/>
                    <w:spacing w:line="312" w:lineRule="auto"/>
                    <w:rPr>
                      <w:rFonts w:ascii="宋体" w:eastAsia="宋体" w:hAnsi="宋体" w:cs="宋体"/>
                      <w:color w:val="000000"/>
                    </w:rPr>
                  </w:pPr>
                  <w:r>
                    <w:rPr>
                      <w:rFonts w:ascii="宋体" w:eastAsia="宋体" w:hAnsi="宋体" w:cs="宋体" w:hint="eastAsia"/>
                      <w:color w:val="000000"/>
                    </w:rPr>
                    <w:t>对已经生效的预约进行提示</w:t>
                  </w:r>
                </w:p>
              </w:tc>
            </w:tr>
            <w:tr w:rsidR="00A735FC">
              <w:trPr>
                <w:trHeight w:val="402"/>
              </w:trPr>
              <w:tc>
                <w:tcPr>
                  <w:tcW w:w="1021" w:type="dxa"/>
                  <w:vMerge/>
                  <w:vAlign w:val="center"/>
                </w:tcPr>
                <w:p w:rsidR="00A735FC" w:rsidRDefault="00A735FC">
                  <w:pPr>
                    <w:widowControl/>
                    <w:spacing w:line="312" w:lineRule="auto"/>
                    <w:jc w:val="left"/>
                    <w:rPr>
                      <w:rFonts w:ascii="宋体" w:eastAsia="宋体" w:hAnsi="宋体" w:cs="宋体"/>
                      <w:color w:val="000000"/>
                    </w:rPr>
                  </w:pPr>
                </w:p>
              </w:tc>
              <w:tc>
                <w:tcPr>
                  <w:tcW w:w="1214" w:type="dxa"/>
                  <w:vAlign w:val="center"/>
                </w:tcPr>
                <w:p w:rsidR="00A735FC" w:rsidRDefault="009848B6">
                  <w:pPr>
                    <w:widowControl/>
                    <w:spacing w:line="312" w:lineRule="auto"/>
                    <w:rPr>
                      <w:rFonts w:ascii="宋体" w:eastAsia="宋体" w:hAnsi="宋体" w:cs="宋体"/>
                      <w:color w:val="000000"/>
                    </w:rPr>
                  </w:pPr>
                  <w:r>
                    <w:rPr>
                      <w:rFonts w:ascii="宋体" w:eastAsia="宋体" w:hAnsi="宋体" w:cs="宋体" w:hint="eastAsia"/>
                      <w:color w:val="000000"/>
                    </w:rPr>
                    <w:t>预约登记</w:t>
                  </w:r>
                </w:p>
              </w:tc>
              <w:tc>
                <w:tcPr>
                  <w:tcW w:w="3322" w:type="dxa"/>
                  <w:vAlign w:val="center"/>
                </w:tcPr>
                <w:p w:rsidR="00A735FC" w:rsidRDefault="009848B6">
                  <w:pPr>
                    <w:widowControl/>
                    <w:spacing w:line="312" w:lineRule="auto"/>
                    <w:rPr>
                      <w:rFonts w:ascii="宋体" w:eastAsia="宋体" w:hAnsi="宋体" w:cs="宋体"/>
                      <w:color w:val="000000"/>
                    </w:rPr>
                  </w:pPr>
                  <w:r>
                    <w:rPr>
                      <w:rFonts w:ascii="宋体" w:eastAsia="宋体" w:hAnsi="宋体" w:cs="宋体" w:hint="eastAsia"/>
                      <w:color w:val="000000"/>
                    </w:rPr>
                    <w:t>登记预约，并指定生效时间</w:t>
                  </w:r>
                </w:p>
              </w:tc>
            </w:tr>
            <w:tr w:rsidR="00A735FC">
              <w:trPr>
                <w:trHeight w:val="402"/>
              </w:trPr>
              <w:tc>
                <w:tcPr>
                  <w:tcW w:w="1021" w:type="dxa"/>
                  <w:vMerge/>
                  <w:vAlign w:val="center"/>
                </w:tcPr>
                <w:p w:rsidR="00A735FC" w:rsidRDefault="00A735FC">
                  <w:pPr>
                    <w:widowControl/>
                    <w:spacing w:line="312" w:lineRule="auto"/>
                    <w:jc w:val="left"/>
                    <w:rPr>
                      <w:rFonts w:ascii="宋体" w:eastAsia="宋体" w:hAnsi="宋体" w:cs="宋体"/>
                      <w:color w:val="000000"/>
                    </w:rPr>
                  </w:pPr>
                </w:p>
              </w:tc>
              <w:tc>
                <w:tcPr>
                  <w:tcW w:w="1214" w:type="dxa"/>
                  <w:vAlign w:val="center"/>
                </w:tcPr>
                <w:p w:rsidR="00A735FC" w:rsidRDefault="009848B6">
                  <w:pPr>
                    <w:widowControl/>
                    <w:spacing w:line="312" w:lineRule="auto"/>
                    <w:rPr>
                      <w:rFonts w:ascii="宋体" w:eastAsia="宋体" w:hAnsi="宋体" w:cs="宋体"/>
                      <w:color w:val="000000"/>
                    </w:rPr>
                  </w:pPr>
                  <w:r>
                    <w:rPr>
                      <w:rFonts w:ascii="宋体" w:eastAsia="宋体" w:hAnsi="宋体" w:cs="宋体" w:hint="eastAsia"/>
                      <w:color w:val="000000"/>
                    </w:rPr>
                    <w:t>预约取消</w:t>
                  </w:r>
                </w:p>
              </w:tc>
              <w:tc>
                <w:tcPr>
                  <w:tcW w:w="3322" w:type="dxa"/>
                  <w:vAlign w:val="center"/>
                </w:tcPr>
                <w:p w:rsidR="00A735FC" w:rsidRDefault="009848B6">
                  <w:pPr>
                    <w:widowControl/>
                    <w:spacing w:line="312" w:lineRule="auto"/>
                    <w:rPr>
                      <w:rFonts w:ascii="宋体" w:eastAsia="宋体" w:hAnsi="宋体" w:cs="宋体"/>
                      <w:color w:val="000000"/>
                    </w:rPr>
                  </w:pPr>
                  <w:r>
                    <w:rPr>
                      <w:rFonts w:ascii="宋体" w:eastAsia="宋体" w:hAnsi="宋体" w:cs="宋体" w:hint="eastAsia"/>
                      <w:color w:val="000000"/>
                    </w:rPr>
                    <w:t>取消已经生效但不将履行的预约</w:t>
                  </w:r>
                </w:p>
              </w:tc>
            </w:tr>
            <w:tr w:rsidR="00A735FC">
              <w:trPr>
                <w:trHeight w:val="402"/>
              </w:trPr>
              <w:tc>
                <w:tcPr>
                  <w:tcW w:w="1021" w:type="dxa"/>
                  <w:vMerge w:val="restart"/>
                  <w:vAlign w:val="center"/>
                </w:tcPr>
                <w:p w:rsidR="00A735FC" w:rsidRDefault="009848B6">
                  <w:pPr>
                    <w:widowControl/>
                    <w:spacing w:line="312" w:lineRule="auto"/>
                    <w:jc w:val="center"/>
                    <w:rPr>
                      <w:rFonts w:ascii="宋体" w:eastAsia="宋体" w:hAnsi="宋体" w:cs="宋体"/>
                      <w:color w:val="000000"/>
                    </w:rPr>
                  </w:pPr>
                  <w:r>
                    <w:rPr>
                      <w:rFonts w:ascii="宋体" w:eastAsia="宋体" w:hAnsi="宋体" w:cs="宋体" w:hint="eastAsia"/>
                      <w:color w:val="000000"/>
                    </w:rPr>
                    <w:t>登记接待</w:t>
                  </w:r>
                </w:p>
              </w:tc>
              <w:tc>
                <w:tcPr>
                  <w:tcW w:w="1214" w:type="dxa"/>
                  <w:vAlign w:val="center"/>
                </w:tcPr>
                <w:p w:rsidR="00A735FC" w:rsidRDefault="009848B6">
                  <w:pPr>
                    <w:widowControl/>
                    <w:spacing w:line="312" w:lineRule="auto"/>
                    <w:rPr>
                      <w:rFonts w:ascii="宋体" w:eastAsia="宋体" w:hAnsi="宋体" w:cs="宋体"/>
                      <w:color w:val="000000"/>
                    </w:rPr>
                  </w:pPr>
                  <w:r>
                    <w:rPr>
                      <w:rFonts w:ascii="宋体" w:eastAsia="宋体" w:hAnsi="宋体" w:cs="宋体" w:hint="eastAsia"/>
                      <w:color w:val="000000"/>
                    </w:rPr>
                    <w:t>登记确认</w:t>
                  </w:r>
                </w:p>
              </w:tc>
              <w:tc>
                <w:tcPr>
                  <w:tcW w:w="3322" w:type="dxa"/>
                  <w:vAlign w:val="center"/>
                </w:tcPr>
                <w:p w:rsidR="00A735FC" w:rsidRDefault="009848B6">
                  <w:pPr>
                    <w:widowControl/>
                    <w:spacing w:line="312" w:lineRule="auto"/>
                    <w:rPr>
                      <w:rFonts w:ascii="宋体" w:eastAsia="宋体" w:hAnsi="宋体" w:cs="宋体"/>
                      <w:color w:val="000000"/>
                    </w:rPr>
                  </w:pPr>
                  <w:r>
                    <w:rPr>
                      <w:rFonts w:ascii="宋体" w:eastAsia="宋体" w:hAnsi="宋体" w:cs="宋体" w:hint="eastAsia"/>
                      <w:color w:val="000000"/>
                    </w:rPr>
                    <w:t>登记体检人员的相关体检的确切信息。</w:t>
                  </w:r>
                </w:p>
              </w:tc>
            </w:tr>
            <w:tr w:rsidR="00A735FC">
              <w:trPr>
                <w:trHeight w:val="402"/>
              </w:trPr>
              <w:tc>
                <w:tcPr>
                  <w:tcW w:w="1021" w:type="dxa"/>
                  <w:vMerge/>
                  <w:vAlign w:val="center"/>
                </w:tcPr>
                <w:p w:rsidR="00A735FC" w:rsidRDefault="00A735FC">
                  <w:pPr>
                    <w:widowControl/>
                    <w:spacing w:line="312" w:lineRule="auto"/>
                    <w:jc w:val="left"/>
                    <w:rPr>
                      <w:rFonts w:ascii="宋体" w:eastAsia="宋体" w:hAnsi="宋体" w:cs="宋体"/>
                      <w:color w:val="000000"/>
                    </w:rPr>
                  </w:pPr>
                </w:p>
              </w:tc>
              <w:tc>
                <w:tcPr>
                  <w:tcW w:w="1214" w:type="dxa"/>
                  <w:vAlign w:val="center"/>
                </w:tcPr>
                <w:p w:rsidR="00A735FC" w:rsidRDefault="009848B6">
                  <w:pPr>
                    <w:widowControl/>
                    <w:spacing w:line="312" w:lineRule="auto"/>
                    <w:rPr>
                      <w:rFonts w:ascii="宋体" w:eastAsia="宋体" w:hAnsi="宋体" w:cs="宋体"/>
                      <w:color w:val="000000"/>
                    </w:rPr>
                  </w:pPr>
                  <w:r>
                    <w:rPr>
                      <w:rFonts w:ascii="宋体" w:eastAsia="宋体" w:hAnsi="宋体" w:cs="宋体" w:hint="eastAsia"/>
                      <w:color w:val="000000"/>
                    </w:rPr>
                    <w:t>接待管理</w:t>
                  </w:r>
                </w:p>
              </w:tc>
              <w:tc>
                <w:tcPr>
                  <w:tcW w:w="3322" w:type="dxa"/>
                  <w:vAlign w:val="center"/>
                </w:tcPr>
                <w:p w:rsidR="00A735FC" w:rsidRDefault="009848B6">
                  <w:pPr>
                    <w:widowControl/>
                    <w:spacing w:line="312" w:lineRule="auto"/>
                    <w:rPr>
                      <w:rFonts w:ascii="宋体" w:eastAsia="宋体" w:hAnsi="宋体" w:cs="宋体"/>
                      <w:color w:val="000000"/>
                    </w:rPr>
                  </w:pPr>
                  <w:r>
                    <w:rPr>
                      <w:rFonts w:ascii="宋体" w:eastAsia="宋体" w:hAnsi="宋体" w:cs="宋体" w:hint="eastAsia"/>
                      <w:color w:val="000000"/>
                    </w:rPr>
                    <w:t>确认体检信息和受检者的信息，</w:t>
                  </w:r>
                  <w:proofErr w:type="gramStart"/>
                  <w:r>
                    <w:rPr>
                      <w:rFonts w:ascii="宋体" w:eastAsia="宋体" w:hAnsi="宋体" w:cs="宋体" w:hint="eastAsia"/>
                      <w:color w:val="000000"/>
                    </w:rPr>
                    <w:t>按排</w:t>
                  </w:r>
                  <w:proofErr w:type="gramEnd"/>
                  <w:r>
                    <w:rPr>
                      <w:rFonts w:ascii="宋体" w:eastAsia="宋体" w:hAnsi="宋体" w:cs="宋体" w:hint="eastAsia"/>
                      <w:color w:val="000000"/>
                    </w:rPr>
                    <w:t>体检流程。</w:t>
                  </w:r>
                </w:p>
              </w:tc>
            </w:tr>
            <w:tr w:rsidR="00A735FC">
              <w:trPr>
                <w:trHeight w:val="402"/>
              </w:trPr>
              <w:tc>
                <w:tcPr>
                  <w:tcW w:w="1021" w:type="dxa"/>
                  <w:vMerge/>
                  <w:vAlign w:val="center"/>
                </w:tcPr>
                <w:p w:rsidR="00A735FC" w:rsidRDefault="00A735FC">
                  <w:pPr>
                    <w:widowControl/>
                    <w:spacing w:line="312" w:lineRule="auto"/>
                    <w:jc w:val="left"/>
                    <w:rPr>
                      <w:rFonts w:ascii="宋体" w:eastAsia="宋体" w:hAnsi="宋体" w:cs="宋体"/>
                      <w:color w:val="000000"/>
                    </w:rPr>
                  </w:pPr>
                </w:p>
              </w:tc>
              <w:tc>
                <w:tcPr>
                  <w:tcW w:w="1214" w:type="dxa"/>
                  <w:vAlign w:val="center"/>
                </w:tcPr>
                <w:p w:rsidR="00A735FC" w:rsidRDefault="009848B6">
                  <w:pPr>
                    <w:widowControl/>
                    <w:spacing w:line="312" w:lineRule="auto"/>
                    <w:rPr>
                      <w:rFonts w:ascii="宋体" w:eastAsia="宋体" w:hAnsi="宋体" w:cs="宋体"/>
                      <w:color w:val="000000"/>
                    </w:rPr>
                  </w:pPr>
                  <w:r>
                    <w:rPr>
                      <w:rFonts w:ascii="宋体" w:eastAsia="宋体" w:hAnsi="宋体" w:cs="宋体" w:hint="eastAsia"/>
                      <w:color w:val="000000"/>
                    </w:rPr>
                    <w:t>体检查询</w:t>
                  </w:r>
                </w:p>
              </w:tc>
              <w:tc>
                <w:tcPr>
                  <w:tcW w:w="3322" w:type="dxa"/>
                  <w:vAlign w:val="center"/>
                </w:tcPr>
                <w:p w:rsidR="00A735FC" w:rsidRDefault="009848B6">
                  <w:pPr>
                    <w:widowControl/>
                    <w:spacing w:line="312" w:lineRule="auto"/>
                    <w:rPr>
                      <w:rFonts w:ascii="宋体" w:eastAsia="宋体" w:hAnsi="宋体" w:cs="宋体"/>
                      <w:color w:val="000000"/>
                    </w:rPr>
                  </w:pPr>
                  <w:r>
                    <w:rPr>
                      <w:rFonts w:ascii="宋体" w:eastAsia="宋体" w:hAnsi="宋体" w:cs="宋体" w:hint="eastAsia"/>
                      <w:color w:val="000000"/>
                    </w:rPr>
                    <w:t>查询体检状态</w:t>
                  </w:r>
                </w:p>
              </w:tc>
            </w:tr>
            <w:tr w:rsidR="00A735FC">
              <w:trPr>
                <w:trHeight w:val="402"/>
              </w:trPr>
              <w:tc>
                <w:tcPr>
                  <w:tcW w:w="1021" w:type="dxa"/>
                  <w:vAlign w:val="center"/>
                </w:tcPr>
                <w:p w:rsidR="00A735FC" w:rsidRDefault="009848B6">
                  <w:pPr>
                    <w:widowControl/>
                    <w:spacing w:line="312" w:lineRule="auto"/>
                    <w:jc w:val="center"/>
                    <w:rPr>
                      <w:rFonts w:ascii="宋体" w:eastAsia="宋体" w:hAnsi="宋体" w:cs="宋体"/>
                      <w:color w:val="000000"/>
                    </w:rPr>
                  </w:pPr>
                  <w:r>
                    <w:rPr>
                      <w:rFonts w:ascii="宋体" w:eastAsia="宋体" w:hAnsi="宋体" w:cs="宋体" w:hint="eastAsia"/>
                      <w:color w:val="000000"/>
                    </w:rPr>
                    <w:t>收费管理</w:t>
                  </w:r>
                </w:p>
              </w:tc>
              <w:tc>
                <w:tcPr>
                  <w:tcW w:w="1214" w:type="dxa"/>
                  <w:vAlign w:val="center"/>
                </w:tcPr>
                <w:p w:rsidR="00A735FC" w:rsidRDefault="009848B6">
                  <w:pPr>
                    <w:widowControl/>
                    <w:spacing w:line="312" w:lineRule="auto"/>
                    <w:rPr>
                      <w:rFonts w:ascii="宋体" w:eastAsia="宋体" w:hAnsi="宋体" w:cs="宋体"/>
                      <w:color w:val="000000"/>
                    </w:rPr>
                  </w:pPr>
                  <w:r>
                    <w:rPr>
                      <w:rFonts w:ascii="宋体" w:eastAsia="宋体" w:hAnsi="宋体" w:cs="宋体" w:hint="eastAsia"/>
                      <w:color w:val="000000"/>
                    </w:rPr>
                    <w:t>个人体检收费</w:t>
                  </w:r>
                </w:p>
              </w:tc>
              <w:tc>
                <w:tcPr>
                  <w:tcW w:w="3322" w:type="dxa"/>
                  <w:vAlign w:val="center"/>
                </w:tcPr>
                <w:p w:rsidR="00A735FC" w:rsidRDefault="009848B6">
                  <w:pPr>
                    <w:widowControl/>
                    <w:spacing w:line="312" w:lineRule="auto"/>
                    <w:rPr>
                      <w:rFonts w:ascii="宋体" w:eastAsia="宋体" w:hAnsi="宋体" w:cs="宋体"/>
                      <w:color w:val="000000"/>
                    </w:rPr>
                  </w:pPr>
                  <w:r>
                    <w:rPr>
                      <w:rFonts w:ascii="宋体" w:eastAsia="宋体" w:hAnsi="宋体" w:cs="宋体" w:hint="eastAsia"/>
                      <w:color w:val="000000"/>
                    </w:rPr>
                    <w:t>个人体检收费管理</w:t>
                  </w:r>
                </w:p>
              </w:tc>
            </w:tr>
            <w:tr w:rsidR="00A735FC">
              <w:trPr>
                <w:trHeight w:val="402"/>
              </w:trPr>
              <w:tc>
                <w:tcPr>
                  <w:tcW w:w="1021" w:type="dxa"/>
                  <w:vMerge w:val="restart"/>
                  <w:vAlign w:val="center"/>
                </w:tcPr>
                <w:p w:rsidR="00A735FC" w:rsidRDefault="009848B6">
                  <w:pPr>
                    <w:widowControl/>
                    <w:spacing w:line="312" w:lineRule="auto"/>
                    <w:jc w:val="center"/>
                    <w:rPr>
                      <w:rFonts w:ascii="宋体" w:eastAsia="宋体" w:hAnsi="宋体" w:cs="宋体"/>
                      <w:color w:val="000000"/>
                    </w:rPr>
                  </w:pPr>
                  <w:r>
                    <w:rPr>
                      <w:rFonts w:ascii="宋体" w:eastAsia="宋体" w:hAnsi="宋体" w:cs="宋体" w:hint="eastAsia"/>
                      <w:color w:val="000000"/>
                    </w:rPr>
                    <w:t>体检管理</w:t>
                  </w:r>
                </w:p>
              </w:tc>
              <w:tc>
                <w:tcPr>
                  <w:tcW w:w="1214" w:type="dxa"/>
                  <w:vAlign w:val="center"/>
                </w:tcPr>
                <w:p w:rsidR="00A735FC" w:rsidRDefault="009848B6">
                  <w:pPr>
                    <w:widowControl/>
                    <w:spacing w:line="312" w:lineRule="auto"/>
                    <w:rPr>
                      <w:rFonts w:ascii="宋体" w:eastAsia="宋体" w:hAnsi="宋体" w:cs="宋体"/>
                      <w:color w:val="000000"/>
                    </w:rPr>
                  </w:pPr>
                  <w:r>
                    <w:rPr>
                      <w:rFonts w:ascii="宋体" w:eastAsia="宋体" w:hAnsi="宋体" w:cs="宋体" w:hint="eastAsia"/>
                      <w:color w:val="000000"/>
                    </w:rPr>
                    <w:t>体检结果录入</w:t>
                  </w:r>
                </w:p>
              </w:tc>
              <w:tc>
                <w:tcPr>
                  <w:tcW w:w="3322" w:type="dxa"/>
                  <w:vAlign w:val="center"/>
                </w:tcPr>
                <w:p w:rsidR="00A735FC" w:rsidRDefault="009848B6">
                  <w:pPr>
                    <w:widowControl/>
                    <w:spacing w:line="312" w:lineRule="auto"/>
                    <w:rPr>
                      <w:rFonts w:ascii="宋体" w:eastAsia="宋体" w:hAnsi="宋体" w:cs="宋体"/>
                      <w:color w:val="000000"/>
                    </w:rPr>
                  </w:pPr>
                  <w:r>
                    <w:rPr>
                      <w:rFonts w:ascii="宋体" w:eastAsia="宋体" w:hAnsi="宋体" w:cs="宋体" w:hint="eastAsia"/>
                      <w:color w:val="000000"/>
                    </w:rPr>
                    <w:t>分科室录入或自动仪器采集检验结果，并自动小结</w:t>
                  </w:r>
                </w:p>
              </w:tc>
            </w:tr>
            <w:tr w:rsidR="00A735FC">
              <w:trPr>
                <w:trHeight w:val="402"/>
              </w:trPr>
              <w:tc>
                <w:tcPr>
                  <w:tcW w:w="1021" w:type="dxa"/>
                  <w:vMerge/>
                  <w:vAlign w:val="center"/>
                </w:tcPr>
                <w:p w:rsidR="00A735FC" w:rsidRDefault="00A735FC">
                  <w:pPr>
                    <w:widowControl/>
                    <w:spacing w:line="312" w:lineRule="auto"/>
                    <w:jc w:val="left"/>
                    <w:rPr>
                      <w:rFonts w:ascii="宋体" w:eastAsia="宋体" w:hAnsi="宋体" w:cs="宋体"/>
                      <w:color w:val="000000"/>
                    </w:rPr>
                  </w:pPr>
                </w:p>
              </w:tc>
              <w:tc>
                <w:tcPr>
                  <w:tcW w:w="1214" w:type="dxa"/>
                  <w:vAlign w:val="center"/>
                </w:tcPr>
                <w:p w:rsidR="00A735FC" w:rsidRDefault="009848B6">
                  <w:pPr>
                    <w:widowControl/>
                    <w:spacing w:line="312" w:lineRule="auto"/>
                    <w:rPr>
                      <w:rFonts w:ascii="宋体" w:eastAsia="宋体" w:hAnsi="宋体" w:cs="宋体"/>
                      <w:color w:val="000000"/>
                    </w:rPr>
                  </w:pPr>
                  <w:proofErr w:type="gramStart"/>
                  <w:r>
                    <w:rPr>
                      <w:rFonts w:ascii="宋体" w:eastAsia="宋体" w:hAnsi="宋体" w:cs="宋体" w:hint="eastAsia"/>
                      <w:color w:val="000000"/>
                    </w:rPr>
                    <w:t>总检管理</w:t>
                  </w:r>
                  <w:proofErr w:type="gramEnd"/>
                </w:p>
              </w:tc>
              <w:tc>
                <w:tcPr>
                  <w:tcW w:w="3322" w:type="dxa"/>
                  <w:vAlign w:val="center"/>
                </w:tcPr>
                <w:p w:rsidR="00A735FC" w:rsidRDefault="009848B6">
                  <w:pPr>
                    <w:widowControl/>
                    <w:spacing w:line="312" w:lineRule="auto"/>
                    <w:rPr>
                      <w:rFonts w:ascii="宋体" w:eastAsia="宋体" w:hAnsi="宋体" w:cs="宋体"/>
                      <w:color w:val="000000"/>
                    </w:rPr>
                  </w:pPr>
                  <w:r>
                    <w:rPr>
                      <w:rFonts w:ascii="宋体" w:eastAsia="宋体" w:hAnsi="宋体" w:cs="宋体" w:hint="eastAsia"/>
                      <w:color w:val="000000"/>
                    </w:rPr>
                    <w:t>录入或自动</w:t>
                  </w:r>
                  <w:proofErr w:type="gramStart"/>
                  <w:r>
                    <w:rPr>
                      <w:rFonts w:ascii="宋体" w:eastAsia="宋体" w:hAnsi="宋体" w:cs="宋体" w:hint="eastAsia"/>
                      <w:color w:val="000000"/>
                    </w:rPr>
                    <w:t>生成总检结果</w:t>
                  </w:r>
                  <w:proofErr w:type="gramEnd"/>
                </w:p>
              </w:tc>
            </w:tr>
            <w:tr w:rsidR="00A735FC">
              <w:trPr>
                <w:trHeight w:val="402"/>
              </w:trPr>
              <w:tc>
                <w:tcPr>
                  <w:tcW w:w="1021" w:type="dxa"/>
                  <w:vMerge/>
                  <w:vAlign w:val="center"/>
                </w:tcPr>
                <w:p w:rsidR="00A735FC" w:rsidRDefault="00A735FC">
                  <w:pPr>
                    <w:widowControl/>
                    <w:spacing w:line="312" w:lineRule="auto"/>
                    <w:jc w:val="left"/>
                    <w:rPr>
                      <w:rFonts w:ascii="宋体" w:eastAsia="宋体" w:hAnsi="宋体" w:cs="宋体"/>
                      <w:color w:val="000000"/>
                    </w:rPr>
                  </w:pPr>
                </w:p>
              </w:tc>
              <w:tc>
                <w:tcPr>
                  <w:tcW w:w="1214" w:type="dxa"/>
                  <w:vAlign w:val="center"/>
                </w:tcPr>
                <w:p w:rsidR="00A735FC" w:rsidRDefault="009848B6">
                  <w:pPr>
                    <w:widowControl/>
                    <w:spacing w:line="312" w:lineRule="auto"/>
                    <w:rPr>
                      <w:rFonts w:ascii="宋体" w:eastAsia="宋体" w:hAnsi="宋体" w:cs="宋体"/>
                      <w:color w:val="000000"/>
                    </w:rPr>
                  </w:pPr>
                  <w:r>
                    <w:rPr>
                      <w:rFonts w:ascii="宋体" w:eastAsia="宋体" w:hAnsi="宋体" w:cs="宋体" w:hint="eastAsia"/>
                      <w:color w:val="000000"/>
                    </w:rPr>
                    <w:t>体检集中管理</w:t>
                  </w:r>
                </w:p>
              </w:tc>
              <w:tc>
                <w:tcPr>
                  <w:tcW w:w="3322" w:type="dxa"/>
                  <w:vAlign w:val="center"/>
                </w:tcPr>
                <w:p w:rsidR="00A735FC" w:rsidRDefault="009848B6">
                  <w:pPr>
                    <w:widowControl/>
                    <w:spacing w:line="312" w:lineRule="auto"/>
                    <w:rPr>
                      <w:rFonts w:ascii="宋体" w:eastAsia="宋体" w:hAnsi="宋体" w:cs="宋体"/>
                      <w:color w:val="000000"/>
                    </w:rPr>
                  </w:pPr>
                  <w:r>
                    <w:rPr>
                      <w:rFonts w:ascii="宋体" w:eastAsia="宋体" w:hAnsi="宋体" w:cs="宋体" w:hint="eastAsia"/>
                      <w:color w:val="000000"/>
                    </w:rPr>
                    <w:t>提供体检结果集中录入、管理窗口</w:t>
                  </w:r>
                </w:p>
              </w:tc>
            </w:tr>
            <w:tr w:rsidR="00A735FC">
              <w:trPr>
                <w:trHeight w:val="402"/>
              </w:trPr>
              <w:tc>
                <w:tcPr>
                  <w:tcW w:w="1021" w:type="dxa"/>
                  <w:vMerge w:val="restart"/>
                  <w:vAlign w:val="center"/>
                </w:tcPr>
                <w:p w:rsidR="00A735FC" w:rsidRDefault="009848B6">
                  <w:pPr>
                    <w:widowControl/>
                    <w:spacing w:line="312" w:lineRule="auto"/>
                    <w:jc w:val="center"/>
                    <w:rPr>
                      <w:rFonts w:ascii="宋体" w:eastAsia="宋体" w:hAnsi="宋体" w:cs="宋体"/>
                      <w:color w:val="000000"/>
                    </w:rPr>
                  </w:pPr>
                  <w:r>
                    <w:rPr>
                      <w:rFonts w:ascii="宋体" w:eastAsia="宋体" w:hAnsi="宋体" w:cs="宋体" w:hint="eastAsia"/>
                      <w:color w:val="000000"/>
                    </w:rPr>
                    <w:t>体检报告管理</w:t>
                  </w:r>
                </w:p>
              </w:tc>
              <w:tc>
                <w:tcPr>
                  <w:tcW w:w="1214" w:type="dxa"/>
                  <w:vAlign w:val="center"/>
                </w:tcPr>
                <w:p w:rsidR="00A735FC" w:rsidRDefault="009848B6">
                  <w:pPr>
                    <w:widowControl/>
                    <w:spacing w:line="312" w:lineRule="auto"/>
                    <w:rPr>
                      <w:rFonts w:ascii="宋体" w:eastAsia="宋体" w:hAnsi="宋体" w:cs="宋体"/>
                      <w:color w:val="000000"/>
                    </w:rPr>
                  </w:pPr>
                  <w:r>
                    <w:rPr>
                      <w:rFonts w:ascii="宋体" w:eastAsia="宋体" w:hAnsi="宋体" w:cs="宋体" w:hint="eastAsia"/>
                      <w:color w:val="000000"/>
                    </w:rPr>
                    <w:t>个人体检报告管理</w:t>
                  </w:r>
                </w:p>
              </w:tc>
              <w:tc>
                <w:tcPr>
                  <w:tcW w:w="3322" w:type="dxa"/>
                  <w:vAlign w:val="center"/>
                </w:tcPr>
                <w:p w:rsidR="00A735FC" w:rsidRDefault="009848B6">
                  <w:pPr>
                    <w:widowControl/>
                    <w:spacing w:line="312" w:lineRule="auto"/>
                    <w:rPr>
                      <w:rFonts w:ascii="宋体" w:eastAsia="宋体" w:hAnsi="宋体" w:cs="宋体"/>
                      <w:color w:val="000000"/>
                    </w:rPr>
                  </w:pPr>
                  <w:r>
                    <w:rPr>
                      <w:rFonts w:ascii="宋体" w:eastAsia="宋体" w:hAnsi="宋体" w:cs="宋体" w:hint="eastAsia"/>
                      <w:color w:val="000000"/>
                    </w:rPr>
                    <w:t>个人体检报告查询、打印等</w:t>
                  </w:r>
                </w:p>
              </w:tc>
            </w:tr>
            <w:tr w:rsidR="00A735FC">
              <w:trPr>
                <w:trHeight w:val="402"/>
              </w:trPr>
              <w:tc>
                <w:tcPr>
                  <w:tcW w:w="1021" w:type="dxa"/>
                  <w:vMerge/>
                  <w:vAlign w:val="center"/>
                </w:tcPr>
                <w:p w:rsidR="00A735FC" w:rsidRDefault="00A735FC">
                  <w:pPr>
                    <w:widowControl/>
                    <w:spacing w:line="312" w:lineRule="auto"/>
                    <w:jc w:val="left"/>
                    <w:rPr>
                      <w:rFonts w:ascii="宋体" w:eastAsia="宋体" w:hAnsi="宋体" w:cs="宋体"/>
                      <w:color w:val="000000"/>
                    </w:rPr>
                  </w:pPr>
                </w:p>
              </w:tc>
              <w:tc>
                <w:tcPr>
                  <w:tcW w:w="1214" w:type="dxa"/>
                  <w:vAlign w:val="center"/>
                </w:tcPr>
                <w:p w:rsidR="00A735FC" w:rsidRDefault="009848B6">
                  <w:pPr>
                    <w:widowControl/>
                    <w:spacing w:line="312" w:lineRule="auto"/>
                    <w:rPr>
                      <w:rFonts w:ascii="宋体" w:eastAsia="宋体" w:hAnsi="宋体" w:cs="宋体"/>
                      <w:color w:val="000000"/>
                    </w:rPr>
                  </w:pPr>
                  <w:r>
                    <w:rPr>
                      <w:rFonts w:ascii="宋体" w:eastAsia="宋体" w:hAnsi="宋体" w:cs="宋体" w:hint="eastAsia"/>
                      <w:color w:val="000000"/>
                    </w:rPr>
                    <w:t>综合性报告管理</w:t>
                  </w:r>
                </w:p>
              </w:tc>
              <w:tc>
                <w:tcPr>
                  <w:tcW w:w="3322" w:type="dxa"/>
                  <w:vAlign w:val="center"/>
                </w:tcPr>
                <w:p w:rsidR="00A735FC" w:rsidRDefault="009848B6">
                  <w:pPr>
                    <w:widowControl/>
                    <w:spacing w:line="312" w:lineRule="auto"/>
                    <w:rPr>
                      <w:rFonts w:ascii="宋体" w:eastAsia="宋体" w:hAnsi="宋体" w:cs="宋体"/>
                      <w:color w:val="000000"/>
                    </w:rPr>
                  </w:pPr>
                  <w:r>
                    <w:rPr>
                      <w:rFonts w:ascii="宋体" w:eastAsia="宋体" w:hAnsi="宋体" w:cs="宋体" w:hint="eastAsia"/>
                      <w:color w:val="000000"/>
                    </w:rPr>
                    <w:t>各类专项统计报告查询、打印</w:t>
                  </w:r>
                </w:p>
              </w:tc>
            </w:tr>
            <w:tr w:rsidR="00A735FC">
              <w:trPr>
                <w:trHeight w:val="402"/>
              </w:trPr>
              <w:tc>
                <w:tcPr>
                  <w:tcW w:w="1021" w:type="dxa"/>
                  <w:vMerge w:val="restart"/>
                  <w:vAlign w:val="center"/>
                </w:tcPr>
                <w:p w:rsidR="00A735FC" w:rsidRDefault="009848B6">
                  <w:pPr>
                    <w:widowControl/>
                    <w:spacing w:line="312" w:lineRule="auto"/>
                    <w:jc w:val="center"/>
                    <w:rPr>
                      <w:rFonts w:ascii="宋体" w:eastAsia="宋体" w:hAnsi="宋体" w:cs="宋体"/>
                      <w:color w:val="000000"/>
                    </w:rPr>
                  </w:pPr>
                  <w:r>
                    <w:rPr>
                      <w:rFonts w:ascii="宋体" w:eastAsia="宋体" w:hAnsi="宋体" w:cs="宋体" w:hint="eastAsia"/>
                      <w:color w:val="000000"/>
                    </w:rPr>
                    <w:lastRenderedPageBreak/>
                    <w:t>查询统计</w:t>
                  </w:r>
                </w:p>
              </w:tc>
              <w:tc>
                <w:tcPr>
                  <w:tcW w:w="1214" w:type="dxa"/>
                  <w:vAlign w:val="center"/>
                </w:tcPr>
                <w:p w:rsidR="00A735FC" w:rsidRDefault="009848B6">
                  <w:pPr>
                    <w:widowControl/>
                    <w:spacing w:line="312" w:lineRule="auto"/>
                    <w:rPr>
                      <w:rFonts w:ascii="宋体" w:eastAsia="宋体" w:hAnsi="宋体" w:cs="宋体"/>
                      <w:color w:val="000000"/>
                    </w:rPr>
                  </w:pPr>
                  <w:r>
                    <w:rPr>
                      <w:rFonts w:ascii="宋体" w:eastAsia="宋体" w:hAnsi="宋体" w:cs="宋体" w:hint="eastAsia"/>
                      <w:color w:val="000000"/>
                    </w:rPr>
                    <w:t>工作量统计</w:t>
                  </w:r>
                </w:p>
              </w:tc>
              <w:tc>
                <w:tcPr>
                  <w:tcW w:w="3322" w:type="dxa"/>
                  <w:vAlign w:val="center"/>
                </w:tcPr>
                <w:p w:rsidR="00A735FC" w:rsidRDefault="009848B6">
                  <w:pPr>
                    <w:widowControl/>
                    <w:spacing w:line="312" w:lineRule="auto"/>
                    <w:rPr>
                      <w:rFonts w:ascii="宋体" w:eastAsia="宋体" w:hAnsi="宋体" w:cs="宋体"/>
                      <w:color w:val="000000"/>
                    </w:rPr>
                  </w:pPr>
                  <w:r>
                    <w:rPr>
                      <w:rFonts w:ascii="宋体" w:eastAsia="宋体" w:hAnsi="宋体" w:cs="宋体" w:hint="eastAsia"/>
                      <w:color w:val="000000"/>
                    </w:rPr>
                    <w:t>医生、科室工作量统计，体检中心工作汇总表</w:t>
                  </w:r>
                </w:p>
              </w:tc>
            </w:tr>
            <w:tr w:rsidR="00A735FC">
              <w:trPr>
                <w:trHeight w:val="402"/>
              </w:trPr>
              <w:tc>
                <w:tcPr>
                  <w:tcW w:w="1021" w:type="dxa"/>
                  <w:vMerge/>
                  <w:vAlign w:val="center"/>
                </w:tcPr>
                <w:p w:rsidR="00A735FC" w:rsidRDefault="00A735FC">
                  <w:pPr>
                    <w:widowControl/>
                    <w:spacing w:line="312" w:lineRule="auto"/>
                    <w:jc w:val="left"/>
                    <w:rPr>
                      <w:rFonts w:ascii="宋体" w:eastAsia="宋体" w:hAnsi="宋体" w:cs="宋体"/>
                      <w:color w:val="000000"/>
                    </w:rPr>
                  </w:pPr>
                </w:p>
              </w:tc>
              <w:tc>
                <w:tcPr>
                  <w:tcW w:w="1214" w:type="dxa"/>
                  <w:vAlign w:val="center"/>
                </w:tcPr>
                <w:p w:rsidR="00A735FC" w:rsidRDefault="009848B6">
                  <w:pPr>
                    <w:widowControl/>
                    <w:spacing w:line="312" w:lineRule="auto"/>
                    <w:rPr>
                      <w:rFonts w:ascii="宋体" w:eastAsia="宋体" w:hAnsi="宋体" w:cs="宋体"/>
                      <w:color w:val="000000"/>
                    </w:rPr>
                  </w:pPr>
                  <w:r>
                    <w:rPr>
                      <w:rFonts w:ascii="宋体" w:eastAsia="宋体" w:hAnsi="宋体" w:cs="宋体" w:hint="eastAsia"/>
                      <w:color w:val="000000"/>
                    </w:rPr>
                    <w:t>体检疾病统计</w:t>
                  </w:r>
                </w:p>
              </w:tc>
              <w:tc>
                <w:tcPr>
                  <w:tcW w:w="3322" w:type="dxa"/>
                  <w:vAlign w:val="center"/>
                </w:tcPr>
                <w:p w:rsidR="00A735FC" w:rsidRDefault="009848B6">
                  <w:pPr>
                    <w:widowControl/>
                    <w:spacing w:line="312" w:lineRule="auto"/>
                    <w:rPr>
                      <w:rFonts w:ascii="宋体" w:eastAsia="宋体" w:hAnsi="宋体" w:cs="宋体"/>
                      <w:color w:val="000000"/>
                    </w:rPr>
                  </w:pPr>
                  <w:r>
                    <w:rPr>
                      <w:rFonts w:ascii="宋体" w:eastAsia="宋体" w:hAnsi="宋体" w:cs="宋体" w:hint="eastAsia"/>
                      <w:color w:val="000000"/>
                    </w:rPr>
                    <w:t>各类疾病的统计分析</w:t>
                  </w:r>
                </w:p>
              </w:tc>
            </w:tr>
            <w:tr w:rsidR="00A735FC">
              <w:trPr>
                <w:trHeight w:val="402"/>
              </w:trPr>
              <w:tc>
                <w:tcPr>
                  <w:tcW w:w="1021" w:type="dxa"/>
                  <w:vMerge/>
                  <w:vAlign w:val="center"/>
                </w:tcPr>
                <w:p w:rsidR="00A735FC" w:rsidRDefault="00A735FC">
                  <w:pPr>
                    <w:widowControl/>
                    <w:spacing w:line="312" w:lineRule="auto"/>
                    <w:jc w:val="left"/>
                    <w:rPr>
                      <w:rFonts w:ascii="宋体" w:eastAsia="宋体" w:hAnsi="宋体" w:cs="宋体"/>
                      <w:color w:val="000000"/>
                    </w:rPr>
                  </w:pPr>
                </w:p>
              </w:tc>
              <w:tc>
                <w:tcPr>
                  <w:tcW w:w="1214" w:type="dxa"/>
                  <w:vAlign w:val="center"/>
                </w:tcPr>
                <w:p w:rsidR="00A735FC" w:rsidRDefault="009848B6">
                  <w:pPr>
                    <w:widowControl/>
                    <w:spacing w:line="312" w:lineRule="auto"/>
                    <w:rPr>
                      <w:rFonts w:ascii="宋体" w:eastAsia="宋体" w:hAnsi="宋体" w:cs="宋体"/>
                      <w:color w:val="000000"/>
                    </w:rPr>
                  </w:pPr>
                  <w:r>
                    <w:rPr>
                      <w:rFonts w:ascii="宋体" w:eastAsia="宋体" w:hAnsi="宋体" w:cs="宋体" w:hint="eastAsia"/>
                      <w:color w:val="000000"/>
                    </w:rPr>
                    <w:t>综合查询</w:t>
                  </w:r>
                </w:p>
              </w:tc>
              <w:tc>
                <w:tcPr>
                  <w:tcW w:w="3322" w:type="dxa"/>
                  <w:vAlign w:val="center"/>
                </w:tcPr>
                <w:p w:rsidR="00A735FC" w:rsidRDefault="009848B6">
                  <w:pPr>
                    <w:widowControl/>
                    <w:spacing w:line="312" w:lineRule="auto"/>
                    <w:rPr>
                      <w:rFonts w:ascii="宋体" w:eastAsia="宋体" w:hAnsi="宋体" w:cs="宋体"/>
                      <w:color w:val="000000"/>
                    </w:rPr>
                  </w:pPr>
                  <w:r>
                    <w:rPr>
                      <w:rFonts w:ascii="宋体" w:eastAsia="宋体" w:hAnsi="宋体" w:cs="宋体" w:hint="eastAsia"/>
                      <w:color w:val="000000"/>
                    </w:rPr>
                    <w:t>体检报告综合查询</w:t>
                  </w:r>
                </w:p>
              </w:tc>
            </w:tr>
          </w:tbl>
          <w:p w:rsidR="00A735FC" w:rsidRDefault="00A735FC">
            <w:pPr>
              <w:rPr>
                <w:rFonts w:ascii="宋体" w:eastAsia="宋体" w:hAnsi="宋体" w:cs="宋体"/>
              </w:rPr>
            </w:pPr>
          </w:p>
        </w:tc>
      </w:tr>
      <w:tr w:rsidR="00A735FC">
        <w:trPr>
          <w:trHeight w:val="5519"/>
        </w:trPr>
        <w:tc>
          <w:tcPr>
            <w:tcW w:w="709" w:type="dxa"/>
            <w:vAlign w:val="center"/>
          </w:tcPr>
          <w:p w:rsidR="00A735FC" w:rsidRDefault="00A735FC">
            <w:pPr>
              <w:numPr>
                <w:ilvl w:val="0"/>
                <w:numId w:val="11"/>
              </w:numPr>
              <w:spacing w:line="360" w:lineRule="auto"/>
              <w:jc w:val="center"/>
              <w:rPr>
                <w:rFonts w:ascii="宋体" w:eastAsia="宋体" w:hAnsi="宋体" w:cs="宋体"/>
              </w:rPr>
            </w:pPr>
          </w:p>
        </w:tc>
        <w:tc>
          <w:tcPr>
            <w:tcW w:w="709" w:type="dxa"/>
            <w:vMerge/>
            <w:vAlign w:val="center"/>
          </w:tcPr>
          <w:p w:rsidR="00A735FC" w:rsidRDefault="00A735FC">
            <w:pPr>
              <w:jc w:val="center"/>
              <w:rPr>
                <w:rFonts w:ascii="宋体" w:eastAsia="宋体" w:hAnsi="宋体" w:cs="宋体"/>
                <w:color w:val="000000"/>
                <w:kern w:val="0"/>
                <w:lang w:bidi="ar"/>
              </w:rPr>
            </w:pPr>
          </w:p>
        </w:tc>
        <w:tc>
          <w:tcPr>
            <w:tcW w:w="992" w:type="dxa"/>
            <w:vAlign w:val="center"/>
          </w:tcPr>
          <w:p w:rsidR="00A735FC" w:rsidRDefault="009848B6">
            <w:pPr>
              <w:widowControl/>
              <w:jc w:val="center"/>
              <w:textAlignment w:val="bottom"/>
              <w:rPr>
                <w:rFonts w:ascii="宋体" w:eastAsia="宋体" w:hAnsi="宋体" w:cs="宋体"/>
                <w:color w:val="000000"/>
              </w:rPr>
            </w:pPr>
            <w:r>
              <w:rPr>
                <w:rFonts w:ascii="宋体" w:eastAsia="宋体" w:hAnsi="宋体" w:cs="宋体" w:hint="eastAsia"/>
                <w:color w:val="000000"/>
                <w:kern w:val="0"/>
                <w:lang w:bidi="ar"/>
              </w:rPr>
              <w:t>检验业务管理系统</w:t>
            </w:r>
          </w:p>
        </w:tc>
        <w:tc>
          <w:tcPr>
            <w:tcW w:w="5954" w:type="dxa"/>
            <w:vAlign w:val="center"/>
          </w:tcPr>
          <w:p w:rsidR="00A735FC" w:rsidRDefault="009848B6">
            <w:pPr>
              <w:rPr>
                <w:rFonts w:ascii="宋体" w:eastAsia="宋体" w:hAnsi="宋体" w:cs="宋体"/>
              </w:rPr>
            </w:pPr>
            <w:r>
              <w:rPr>
                <w:rFonts w:ascii="宋体" w:eastAsia="宋体" w:hAnsi="宋体" w:cs="宋体" w:hint="eastAsia"/>
              </w:rPr>
              <w:t>11.1</w:t>
            </w:r>
            <w:r>
              <w:rPr>
                <w:rFonts w:ascii="宋体" w:eastAsia="宋体" w:hAnsi="宋体" w:cs="宋体" w:hint="eastAsia"/>
              </w:rPr>
              <w:t>实现跟第三方检验系统对接，展示回传结果和报告。</w:t>
            </w:r>
          </w:p>
          <w:p w:rsidR="00A735FC" w:rsidRDefault="009848B6">
            <w:pPr>
              <w:rPr>
                <w:rFonts w:ascii="宋体" w:eastAsia="宋体" w:hAnsi="宋体" w:cs="宋体"/>
              </w:rPr>
            </w:pPr>
            <w:r>
              <w:rPr>
                <w:rFonts w:ascii="宋体" w:eastAsia="宋体" w:hAnsi="宋体" w:cs="宋体" w:hint="eastAsia"/>
              </w:rPr>
              <w:t xml:space="preserve">11.2 </w:t>
            </w:r>
            <w:r>
              <w:rPr>
                <w:rFonts w:ascii="宋体" w:eastAsia="宋体" w:hAnsi="宋体" w:cs="宋体" w:hint="eastAsia"/>
              </w:rPr>
              <w:t>检验</w:t>
            </w:r>
            <w:proofErr w:type="gramStart"/>
            <w:r>
              <w:rPr>
                <w:rFonts w:ascii="宋体" w:eastAsia="宋体" w:hAnsi="宋体" w:cs="宋体" w:hint="eastAsia"/>
              </w:rPr>
              <w:t>主业务</w:t>
            </w:r>
            <w:proofErr w:type="gramEnd"/>
            <w:r>
              <w:rPr>
                <w:rFonts w:ascii="宋体" w:eastAsia="宋体" w:hAnsi="宋体" w:cs="宋体" w:hint="eastAsia"/>
              </w:rPr>
              <w:t>系统主要完成来自门诊、体检、外单位的标本登记、结果的输入、结果审核、报告单打印、查询统计以及基础数据维护等。</w:t>
            </w:r>
          </w:p>
          <w:p w:rsidR="00A735FC" w:rsidRDefault="009848B6">
            <w:pPr>
              <w:rPr>
                <w:rFonts w:ascii="宋体" w:eastAsia="宋体" w:hAnsi="宋体" w:cs="宋体"/>
              </w:rPr>
            </w:pPr>
            <w:r>
              <w:rPr>
                <w:rFonts w:ascii="宋体" w:eastAsia="宋体" w:hAnsi="宋体" w:cs="宋体" w:hint="eastAsia"/>
              </w:rPr>
              <w:t>系统涵盖生化、免疫、常规、急诊等科室。</w:t>
            </w:r>
          </w:p>
          <w:p w:rsidR="00A735FC" w:rsidRDefault="009848B6">
            <w:pPr>
              <w:rPr>
                <w:rFonts w:ascii="宋体" w:eastAsia="宋体" w:hAnsi="宋体" w:cs="宋体"/>
              </w:rPr>
            </w:pPr>
            <w:r>
              <w:rPr>
                <w:rFonts w:ascii="宋体" w:eastAsia="宋体" w:hAnsi="宋体" w:cs="宋体" w:hint="eastAsia"/>
              </w:rPr>
              <w:t>技师工作站：（含生化、免疫、常规等）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4536"/>
            </w:tblGrid>
            <w:tr w:rsidR="00A735FC">
              <w:tc>
                <w:tcPr>
                  <w:tcW w:w="1163" w:type="dxa"/>
                  <w:vAlign w:val="center"/>
                </w:tcPr>
                <w:p w:rsidR="00A735FC" w:rsidRDefault="009848B6">
                  <w:pPr>
                    <w:jc w:val="center"/>
                    <w:rPr>
                      <w:rFonts w:ascii="宋体" w:eastAsia="宋体" w:hAnsi="宋体" w:cs="宋体"/>
                      <w:bCs/>
                    </w:rPr>
                  </w:pPr>
                  <w:r>
                    <w:rPr>
                      <w:rFonts w:ascii="宋体" w:eastAsia="宋体" w:hAnsi="宋体" w:cs="宋体" w:hint="eastAsia"/>
                      <w:bCs/>
                    </w:rPr>
                    <w:t>功能</w:t>
                  </w:r>
                </w:p>
              </w:tc>
              <w:tc>
                <w:tcPr>
                  <w:tcW w:w="4536" w:type="dxa"/>
                  <w:vAlign w:val="center"/>
                </w:tcPr>
                <w:p w:rsidR="00A735FC" w:rsidRDefault="009848B6">
                  <w:pPr>
                    <w:jc w:val="center"/>
                    <w:rPr>
                      <w:rFonts w:ascii="宋体" w:eastAsia="宋体" w:hAnsi="宋体" w:cs="宋体"/>
                      <w:bCs/>
                    </w:rPr>
                  </w:pPr>
                  <w:r>
                    <w:rPr>
                      <w:rFonts w:ascii="宋体" w:eastAsia="宋体" w:hAnsi="宋体" w:cs="宋体" w:hint="eastAsia"/>
                      <w:bCs/>
                    </w:rPr>
                    <w:t>功能需求</w:t>
                  </w:r>
                </w:p>
              </w:tc>
            </w:tr>
            <w:tr w:rsidR="00A735FC">
              <w:tc>
                <w:tcPr>
                  <w:tcW w:w="1163" w:type="dxa"/>
                  <w:vAlign w:val="center"/>
                </w:tcPr>
                <w:p w:rsidR="00A735FC" w:rsidRDefault="009848B6">
                  <w:pPr>
                    <w:rPr>
                      <w:rFonts w:ascii="宋体" w:eastAsia="宋体" w:hAnsi="宋体" w:cs="宋体"/>
                    </w:rPr>
                  </w:pPr>
                  <w:r>
                    <w:rPr>
                      <w:rFonts w:ascii="宋体" w:eastAsia="宋体" w:hAnsi="宋体" w:cs="宋体" w:hint="eastAsia"/>
                    </w:rPr>
                    <w:t>标本登记</w:t>
                  </w:r>
                </w:p>
              </w:tc>
              <w:tc>
                <w:tcPr>
                  <w:tcW w:w="4536" w:type="dxa"/>
                  <w:vAlign w:val="center"/>
                </w:tcPr>
                <w:p w:rsidR="00A735FC" w:rsidRDefault="009848B6">
                  <w:pPr>
                    <w:rPr>
                      <w:rFonts w:ascii="宋体" w:eastAsia="宋体" w:hAnsi="宋体" w:cs="宋体"/>
                    </w:rPr>
                  </w:pPr>
                  <w:r>
                    <w:rPr>
                      <w:rFonts w:ascii="宋体" w:eastAsia="宋体" w:hAnsi="宋体" w:cs="宋体" w:hint="eastAsia"/>
                    </w:rPr>
                    <w:t>主要是完成来自门诊或病房的化验申请单的手工登记工作。</w:t>
                  </w:r>
                </w:p>
              </w:tc>
            </w:tr>
            <w:tr w:rsidR="00A735FC">
              <w:tc>
                <w:tcPr>
                  <w:tcW w:w="1163" w:type="dxa"/>
                  <w:vAlign w:val="center"/>
                </w:tcPr>
                <w:p w:rsidR="00A735FC" w:rsidRDefault="009848B6">
                  <w:pPr>
                    <w:rPr>
                      <w:rFonts w:ascii="宋体" w:eastAsia="宋体" w:hAnsi="宋体" w:cs="宋体"/>
                    </w:rPr>
                  </w:pPr>
                  <w:r>
                    <w:rPr>
                      <w:rFonts w:ascii="宋体" w:eastAsia="宋体" w:hAnsi="宋体" w:cs="宋体" w:hint="eastAsia"/>
                    </w:rPr>
                    <w:t>批量处理</w:t>
                  </w:r>
                </w:p>
              </w:tc>
              <w:tc>
                <w:tcPr>
                  <w:tcW w:w="4536" w:type="dxa"/>
                  <w:vAlign w:val="center"/>
                </w:tcPr>
                <w:p w:rsidR="00A735FC" w:rsidRDefault="009848B6">
                  <w:pPr>
                    <w:rPr>
                      <w:rFonts w:ascii="宋体" w:eastAsia="宋体" w:hAnsi="宋体" w:cs="宋体"/>
                    </w:rPr>
                  </w:pPr>
                  <w:r>
                    <w:rPr>
                      <w:rFonts w:ascii="宋体" w:eastAsia="宋体" w:hAnsi="宋体" w:cs="宋体" w:hint="eastAsia"/>
                    </w:rPr>
                    <w:t>完成对病人资料和结果数据的成批修改、删除，以及对体检标本的成批登记。</w:t>
                  </w:r>
                </w:p>
              </w:tc>
            </w:tr>
            <w:tr w:rsidR="00A735FC">
              <w:tc>
                <w:tcPr>
                  <w:tcW w:w="1163" w:type="dxa"/>
                  <w:vAlign w:val="center"/>
                </w:tcPr>
                <w:p w:rsidR="00A735FC" w:rsidRDefault="009848B6">
                  <w:pPr>
                    <w:rPr>
                      <w:rFonts w:ascii="宋体" w:eastAsia="宋体" w:hAnsi="宋体" w:cs="宋体"/>
                    </w:rPr>
                  </w:pPr>
                  <w:r>
                    <w:rPr>
                      <w:rFonts w:ascii="宋体" w:eastAsia="宋体" w:hAnsi="宋体" w:cs="宋体" w:hint="eastAsia"/>
                    </w:rPr>
                    <w:t>结果输入</w:t>
                  </w:r>
                </w:p>
              </w:tc>
              <w:tc>
                <w:tcPr>
                  <w:tcW w:w="4536" w:type="dxa"/>
                  <w:vAlign w:val="center"/>
                </w:tcPr>
                <w:p w:rsidR="00A735FC" w:rsidRDefault="009848B6">
                  <w:pPr>
                    <w:rPr>
                      <w:rFonts w:ascii="宋体" w:eastAsia="宋体" w:hAnsi="宋体" w:cs="宋体"/>
                    </w:rPr>
                  </w:pPr>
                  <w:r>
                    <w:rPr>
                      <w:rFonts w:ascii="宋体" w:eastAsia="宋体" w:hAnsi="宋体" w:cs="宋体" w:hint="eastAsia"/>
                    </w:rPr>
                    <w:t>主要对手工结果的输入和修改，以及对一些阴阳性结果的成批输入。</w:t>
                  </w:r>
                </w:p>
              </w:tc>
            </w:tr>
            <w:tr w:rsidR="00A735FC">
              <w:tc>
                <w:tcPr>
                  <w:tcW w:w="1163" w:type="dxa"/>
                  <w:vAlign w:val="center"/>
                </w:tcPr>
                <w:p w:rsidR="00A735FC" w:rsidRDefault="009848B6">
                  <w:pPr>
                    <w:rPr>
                      <w:rFonts w:ascii="宋体" w:eastAsia="宋体" w:hAnsi="宋体" w:cs="宋体"/>
                    </w:rPr>
                  </w:pPr>
                  <w:r>
                    <w:rPr>
                      <w:rFonts w:ascii="宋体" w:eastAsia="宋体" w:hAnsi="宋体" w:cs="宋体" w:hint="eastAsia"/>
                    </w:rPr>
                    <w:t>标本核收</w:t>
                  </w:r>
                </w:p>
              </w:tc>
              <w:tc>
                <w:tcPr>
                  <w:tcW w:w="4536" w:type="dxa"/>
                  <w:vAlign w:val="center"/>
                </w:tcPr>
                <w:p w:rsidR="00A735FC" w:rsidRDefault="009848B6">
                  <w:pPr>
                    <w:rPr>
                      <w:rFonts w:ascii="宋体" w:eastAsia="宋体" w:hAnsi="宋体" w:cs="宋体"/>
                    </w:rPr>
                  </w:pPr>
                  <w:r>
                    <w:rPr>
                      <w:rFonts w:ascii="宋体" w:eastAsia="宋体" w:hAnsi="宋体" w:cs="宋体" w:hint="eastAsia"/>
                    </w:rPr>
                    <w:t>通过扫描条码接收门诊中合格的标本并自动完成计费，并把不合格的标本退回门诊。</w:t>
                  </w:r>
                </w:p>
              </w:tc>
            </w:tr>
            <w:tr w:rsidR="00A735FC">
              <w:tc>
                <w:tcPr>
                  <w:tcW w:w="1163" w:type="dxa"/>
                  <w:vAlign w:val="center"/>
                </w:tcPr>
                <w:p w:rsidR="00A735FC" w:rsidRDefault="009848B6">
                  <w:pPr>
                    <w:rPr>
                      <w:rFonts w:ascii="宋体" w:eastAsia="宋体" w:hAnsi="宋体" w:cs="宋体"/>
                    </w:rPr>
                  </w:pPr>
                  <w:r>
                    <w:rPr>
                      <w:rFonts w:ascii="宋体" w:eastAsia="宋体" w:hAnsi="宋体" w:cs="宋体" w:hint="eastAsia"/>
                    </w:rPr>
                    <w:t>科研</w:t>
                  </w:r>
                  <w:r>
                    <w:rPr>
                      <w:rFonts w:ascii="宋体" w:eastAsia="宋体" w:hAnsi="宋体" w:cs="宋体" w:hint="eastAsia"/>
                    </w:rPr>
                    <w:t>/</w:t>
                  </w:r>
                  <w:r>
                    <w:rPr>
                      <w:rFonts w:ascii="宋体" w:eastAsia="宋体" w:hAnsi="宋体" w:cs="宋体" w:hint="eastAsia"/>
                    </w:rPr>
                    <w:t>学习登记</w:t>
                  </w:r>
                </w:p>
              </w:tc>
              <w:tc>
                <w:tcPr>
                  <w:tcW w:w="4536" w:type="dxa"/>
                  <w:vAlign w:val="center"/>
                </w:tcPr>
                <w:p w:rsidR="00A735FC" w:rsidRDefault="009848B6">
                  <w:pPr>
                    <w:rPr>
                      <w:rFonts w:ascii="宋体" w:eastAsia="宋体" w:hAnsi="宋体" w:cs="宋体"/>
                    </w:rPr>
                  </w:pPr>
                  <w:r>
                    <w:rPr>
                      <w:rFonts w:ascii="宋体" w:eastAsia="宋体" w:hAnsi="宋体" w:cs="宋体" w:hint="eastAsia"/>
                    </w:rPr>
                    <w:t>主要登记科研人员的科研成果，以便主任奖励或管理人员。</w:t>
                  </w:r>
                </w:p>
              </w:tc>
            </w:tr>
            <w:tr w:rsidR="00A735FC">
              <w:tc>
                <w:tcPr>
                  <w:tcW w:w="1163" w:type="dxa"/>
                  <w:vAlign w:val="center"/>
                </w:tcPr>
                <w:p w:rsidR="00A735FC" w:rsidRDefault="009848B6">
                  <w:pPr>
                    <w:rPr>
                      <w:rFonts w:ascii="宋体" w:eastAsia="宋体" w:hAnsi="宋体" w:cs="宋体"/>
                    </w:rPr>
                  </w:pPr>
                  <w:r>
                    <w:rPr>
                      <w:rFonts w:ascii="宋体" w:eastAsia="宋体" w:hAnsi="宋体" w:cs="宋体" w:hint="eastAsia"/>
                    </w:rPr>
                    <w:t>历史结果回顾</w:t>
                  </w:r>
                </w:p>
              </w:tc>
              <w:tc>
                <w:tcPr>
                  <w:tcW w:w="4536" w:type="dxa"/>
                  <w:vAlign w:val="center"/>
                </w:tcPr>
                <w:p w:rsidR="00A735FC" w:rsidRDefault="009848B6">
                  <w:pPr>
                    <w:rPr>
                      <w:rFonts w:ascii="宋体" w:eastAsia="宋体" w:hAnsi="宋体" w:cs="宋体"/>
                    </w:rPr>
                  </w:pPr>
                  <w:r>
                    <w:rPr>
                      <w:rFonts w:ascii="宋体" w:eastAsia="宋体" w:hAnsi="宋体" w:cs="宋体" w:hint="eastAsia"/>
                    </w:rPr>
                    <w:t>病人在系统中的唯一编号查询本次检验项目对应的历史结果和</w:t>
                  </w:r>
                  <w:proofErr w:type="gramStart"/>
                  <w:r>
                    <w:rPr>
                      <w:rFonts w:ascii="宋体" w:eastAsia="宋体" w:hAnsi="宋体" w:cs="宋体" w:hint="eastAsia"/>
                    </w:rPr>
                    <w:t>现结果</w:t>
                  </w:r>
                  <w:proofErr w:type="gramEnd"/>
                  <w:r>
                    <w:rPr>
                      <w:rFonts w:ascii="宋体" w:eastAsia="宋体" w:hAnsi="宋体" w:cs="宋体" w:hint="eastAsia"/>
                    </w:rPr>
                    <w:t>进行的比较。</w:t>
                  </w:r>
                </w:p>
              </w:tc>
            </w:tr>
            <w:tr w:rsidR="00A735FC">
              <w:tc>
                <w:tcPr>
                  <w:tcW w:w="1163" w:type="dxa"/>
                  <w:vAlign w:val="center"/>
                </w:tcPr>
                <w:p w:rsidR="00A735FC" w:rsidRDefault="009848B6">
                  <w:pPr>
                    <w:rPr>
                      <w:rFonts w:ascii="宋体" w:eastAsia="宋体" w:hAnsi="宋体" w:cs="宋体"/>
                    </w:rPr>
                  </w:pPr>
                  <w:r>
                    <w:rPr>
                      <w:rFonts w:ascii="宋体" w:eastAsia="宋体" w:hAnsi="宋体" w:cs="宋体" w:hint="eastAsia"/>
                    </w:rPr>
                    <w:t>结果审核</w:t>
                  </w:r>
                </w:p>
              </w:tc>
              <w:tc>
                <w:tcPr>
                  <w:tcW w:w="4536" w:type="dxa"/>
                  <w:vAlign w:val="center"/>
                </w:tcPr>
                <w:p w:rsidR="00A735FC" w:rsidRDefault="009848B6">
                  <w:pPr>
                    <w:rPr>
                      <w:rFonts w:ascii="宋体" w:eastAsia="宋体" w:hAnsi="宋体" w:cs="宋体"/>
                    </w:rPr>
                  </w:pPr>
                  <w:r>
                    <w:rPr>
                      <w:rFonts w:ascii="宋体" w:eastAsia="宋体" w:hAnsi="宋体" w:cs="宋体" w:hint="eastAsia"/>
                    </w:rPr>
                    <w:t>系统根据审核人员事先设定的审核条件对病人的检验结果进行智能分析，并根据不同的结果提示，决定报告单是否签发、是否需重做或需</w:t>
                  </w:r>
                  <w:proofErr w:type="gramStart"/>
                  <w:r>
                    <w:rPr>
                      <w:rFonts w:ascii="宋体" w:eastAsia="宋体" w:hAnsi="宋体" w:cs="宋体" w:hint="eastAsia"/>
                    </w:rPr>
                    <w:t>重采</w:t>
                  </w:r>
                  <w:proofErr w:type="gramEnd"/>
                  <w:r>
                    <w:rPr>
                      <w:rFonts w:ascii="宋体" w:eastAsia="宋体" w:hAnsi="宋体" w:cs="宋体" w:hint="eastAsia"/>
                    </w:rPr>
                    <w:t>集标本等等处理意见。</w:t>
                  </w:r>
                </w:p>
              </w:tc>
            </w:tr>
            <w:tr w:rsidR="00A735FC">
              <w:tc>
                <w:tcPr>
                  <w:tcW w:w="1163" w:type="dxa"/>
                  <w:vAlign w:val="center"/>
                </w:tcPr>
                <w:p w:rsidR="00A735FC" w:rsidRDefault="009848B6">
                  <w:pPr>
                    <w:rPr>
                      <w:rFonts w:ascii="宋体" w:eastAsia="宋体" w:hAnsi="宋体" w:cs="宋体"/>
                    </w:rPr>
                  </w:pPr>
                  <w:r>
                    <w:rPr>
                      <w:rFonts w:ascii="宋体" w:eastAsia="宋体" w:hAnsi="宋体" w:cs="宋体" w:hint="eastAsia"/>
                    </w:rPr>
                    <w:lastRenderedPageBreak/>
                    <w:t>系统误差纠正</w:t>
                  </w:r>
                </w:p>
              </w:tc>
              <w:tc>
                <w:tcPr>
                  <w:tcW w:w="4536" w:type="dxa"/>
                  <w:vAlign w:val="center"/>
                </w:tcPr>
                <w:p w:rsidR="00A735FC" w:rsidRDefault="009848B6">
                  <w:pPr>
                    <w:rPr>
                      <w:rFonts w:ascii="宋体" w:eastAsia="宋体" w:hAnsi="宋体" w:cs="宋体"/>
                    </w:rPr>
                  </w:pPr>
                  <w:r>
                    <w:rPr>
                      <w:rFonts w:ascii="宋体" w:eastAsia="宋体" w:hAnsi="宋体" w:cs="宋体" w:hint="eastAsia"/>
                    </w:rPr>
                    <w:t>主要完成对同一批标本的结果根据当天的质控情况，确定截距和斜率对标本的结果进行系统误差的纠正。</w:t>
                  </w:r>
                </w:p>
              </w:tc>
            </w:tr>
            <w:tr w:rsidR="00A735FC">
              <w:tc>
                <w:tcPr>
                  <w:tcW w:w="1163" w:type="dxa"/>
                  <w:vAlign w:val="center"/>
                </w:tcPr>
                <w:p w:rsidR="00A735FC" w:rsidRDefault="009848B6">
                  <w:pPr>
                    <w:rPr>
                      <w:rFonts w:ascii="宋体" w:eastAsia="宋体" w:hAnsi="宋体" w:cs="宋体"/>
                    </w:rPr>
                  </w:pPr>
                  <w:r>
                    <w:rPr>
                      <w:rFonts w:ascii="宋体" w:eastAsia="宋体" w:hAnsi="宋体" w:cs="宋体" w:hint="eastAsia"/>
                    </w:rPr>
                    <w:t>报告单查询</w:t>
                  </w:r>
                </w:p>
              </w:tc>
              <w:tc>
                <w:tcPr>
                  <w:tcW w:w="4536" w:type="dxa"/>
                  <w:vAlign w:val="center"/>
                </w:tcPr>
                <w:p w:rsidR="00A735FC" w:rsidRDefault="009848B6">
                  <w:pPr>
                    <w:rPr>
                      <w:rFonts w:ascii="宋体" w:eastAsia="宋体" w:hAnsi="宋体" w:cs="宋体"/>
                    </w:rPr>
                  </w:pPr>
                  <w:r>
                    <w:rPr>
                      <w:rFonts w:ascii="宋体" w:eastAsia="宋体" w:hAnsi="宋体" w:cs="宋体" w:hint="eastAsia"/>
                    </w:rPr>
                    <w:t>根据提供的标本信息综合查询符合条件的报告单。</w:t>
                  </w:r>
                </w:p>
              </w:tc>
            </w:tr>
            <w:tr w:rsidR="00A735FC">
              <w:tc>
                <w:tcPr>
                  <w:tcW w:w="1163" w:type="dxa"/>
                  <w:vAlign w:val="center"/>
                </w:tcPr>
                <w:p w:rsidR="00A735FC" w:rsidRDefault="009848B6">
                  <w:pPr>
                    <w:rPr>
                      <w:rFonts w:ascii="宋体" w:eastAsia="宋体" w:hAnsi="宋体" w:cs="宋体"/>
                    </w:rPr>
                  </w:pPr>
                  <w:proofErr w:type="gramStart"/>
                  <w:r>
                    <w:rPr>
                      <w:rFonts w:ascii="宋体" w:eastAsia="宋体" w:hAnsi="宋体" w:cs="宋体" w:hint="eastAsia"/>
                    </w:rPr>
                    <w:t>传染病报卡</w:t>
                  </w:r>
                  <w:proofErr w:type="gramEnd"/>
                </w:p>
              </w:tc>
              <w:tc>
                <w:tcPr>
                  <w:tcW w:w="4536" w:type="dxa"/>
                  <w:vAlign w:val="center"/>
                </w:tcPr>
                <w:p w:rsidR="00A735FC" w:rsidRDefault="009848B6">
                  <w:pPr>
                    <w:rPr>
                      <w:rFonts w:ascii="宋体" w:eastAsia="宋体" w:hAnsi="宋体" w:cs="宋体"/>
                    </w:rPr>
                  </w:pPr>
                  <w:r>
                    <w:rPr>
                      <w:rFonts w:ascii="宋体" w:eastAsia="宋体" w:hAnsi="宋体" w:cs="宋体" w:hint="eastAsia"/>
                    </w:rPr>
                    <w:t>该窗口的功能是把符合某一种传染病条件的结果作为查询条件，检索出符合条件的病人信息，并打印出来报给防疫站。</w:t>
                  </w:r>
                </w:p>
              </w:tc>
            </w:tr>
            <w:tr w:rsidR="00A735FC">
              <w:tc>
                <w:tcPr>
                  <w:tcW w:w="1163" w:type="dxa"/>
                  <w:vAlign w:val="center"/>
                </w:tcPr>
                <w:p w:rsidR="00A735FC" w:rsidRDefault="009848B6">
                  <w:pPr>
                    <w:rPr>
                      <w:rFonts w:ascii="宋体" w:eastAsia="宋体" w:hAnsi="宋体" w:cs="宋体"/>
                    </w:rPr>
                  </w:pPr>
                  <w:r>
                    <w:rPr>
                      <w:rFonts w:ascii="宋体" w:eastAsia="宋体" w:hAnsi="宋体" w:cs="宋体" w:hint="eastAsia"/>
                    </w:rPr>
                    <w:t>结果趋势查询</w:t>
                  </w:r>
                </w:p>
              </w:tc>
              <w:tc>
                <w:tcPr>
                  <w:tcW w:w="4536" w:type="dxa"/>
                  <w:vAlign w:val="center"/>
                </w:tcPr>
                <w:p w:rsidR="00A735FC" w:rsidRDefault="009848B6">
                  <w:pPr>
                    <w:rPr>
                      <w:rFonts w:ascii="宋体" w:eastAsia="宋体" w:hAnsi="宋体" w:cs="宋体"/>
                    </w:rPr>
                  </w:pPr>
                  <w:r>
                    <w:rPr>
                      <w:rFonts w:ascii="宋体" w:eastAsia="宋体" w:hAnsi="宋体" w:cs="宋体" w:hint="eastAsia"/>
                    </w:rPr>
                    <w:t>查询某一病人在一段时期内，某一项目的结果变化的趋势情况。</w:t>
                  </w:r>
                </w:p>
              </w:tc>
            </w:tr>
            <w:tr w:rsidR="00A735FC">
              <w:tc>
                <w:tcPr>
                  <w:tcW w:w="1163" w:type="dxa"/>
                  <w:vAlign w:val="center"/>
                </w:tcPr>
                <w:p w:rsidR="00A735FC" w:rsidRDefault="009848B6">
                  <w:pPr>
                    <w:rPr>
                      <w:rFonts w:ascii="宋体" w:eastAsia="宋体" w:hAnsi="宋体" w:cs="宋体"/>
                    </w:rPr>
                  </w:pPr>
                  <w:r>
                    <w:rPr>
                      <w:rFonts w:ascii="宋体" w:eastAsia="宋体" w:hAnsi="宋体" w:cs="宋体" w:hint="eastAsia"/>
                    </w:rPr>
                    <w:t>工作量统计</w:t>
                  </w:r>
                </w:p>
              </w:tc>
              <w:tc>
                <w:tcPr>
                  <w:tcW w:w="4536" w:type="dxa"/>
                  <w:vAlign w:val="center"/>
                </w:tcPr>
                <w:p w:rsidR="00A735FC" w:rsidRDefault="009848B6">
                  <w:pPr>
                    <w:rPr>
                      <w:rFonts w:ascii="宋体" w:eastAsia="宋体" w:hAnsi="宋体" w:cs="宋体"/>
                    </w:rPr>
                  </w:pPr>
                  <w:r>
                    <w:rPr>
                      <w:rFonts w:ascii="宋体" w:eastAsia="宋体" w:hAnsi="宋体" w:cs="宋体" w:hint="eastAsia"/>
                    </w:rPr>
                    <w:t>统计检验科的工作量情况，可以按检验部门、检查项目、申请医生、操作人员、病人的就诊类别综合和分开统计工作量。</w:t>
                  </w:r>
                </w:p>
              </w:tc>
            </w:tr>
            <w:tr w:rsidR="00A735FC">
              <w:tc>
                <w:tcPr>
                  <w:tcW w:w="1163" w:type="dxa"/>
                  <w:vAlign w:val="center"/>
                </w:tcPr>
                <w:p w:rsidR="00A735FC" w:rsidRDefault="009848B6">
                  <w:pPr>
                    <w:rPr>
                      <w:rFonts w:ascii="宋体" w:eastAsia="宋体" w:hAnsi="宋体" w:cs="宋体"/>
                    </w:rPr>
                  </w:pPr>
                  <w:r>
                    <w:rPr>
                      <w:rFonts w:ascii="宋体" w:eastAsia="宋体" w:hAnsi="宋体" w:cs="宋体" w:hint="eastAsia"/>
                    </w:rPr>
                    <w:t>工作进度分析</w:t>
                  </w:r>
                </w:p>
              </w:tc>
              <w:tc>
                <w:tcPr>
                  <w:tcW w:w="4536" w:type="dxa"/>
                  <w:vAlign w:val="center"/>
                </w:tcPr>
                <w:p w:rsidR="00A735FC" w:rsidRDefault="009848B6">
                  <w:pPr>
                    <w:rPr>
                      <w:rFonts w:ascii="宋体" w:eastAsia="宋体" w:hAnsi="宋体" w:cs="宋体"/>
                    </w:rPr>
                  </w:pPr>
                  <w:r>
                    <w:rPr>
                      <w:rFonts w:ascii="宋体" w:eastAsia="宋体" w:hAnsi="宋体" w:cs="宋体" w:hint="eastAsia"/>
                    </w:rPr>
                    <w:t>主要是用来分析当天的各类标本的工作进度情况。</w:t>
                  </w:r>
                </w:p>
              </w:tc>
            </w:tr>
            <w:tr w:rsidR="00A735FC">
              <w:tc>
                <w:tcPr>
                  <w:tcW w:w="1163" w:type="dxa"/>
                  <w:vAlign w:val="center"/>
                </w:tcPr>
                <w:p w:rsidR="00A735FC" w:rsidRDefault="009848B6">
                  <w:pPr>
                    <w:rPr>
                      <w:rFonts w:ascii="宋体" w:eastAsia="宋体" w:hAnsi="宋体" w:cs="宋体"/>
                    </w:rPr>
                  </w:pPr>
                  <w:r>
                    <w:rPr>
                      <w:rFonts w:ascii="宋体" w:eastAsia="宋体" w:hAnsi="宋体" w:cs="宋体" w:hint="eastAsia"/>
                    </w:rPr>
                    <w:t>信息修改查询</w:t>
                  </w:r>
                </w:p>
              </w:tc>
              <w:tc>
                <w:tcPr>
                  <w:tcW w:w="4536" w:type="dxa"/>
                  <w:vAlign w:val="center"/>
                </w:tcPr>
                <w:p w:rsidR="00A735FC" w:rsidRDefault="009848B6">
                  <w:pPr>
                    <w:rPr>
                      <w:rFonts w:ascii="宋体" w:eastAsia="宋体" w:hAnsi="宋体" w:cs="宋体"/>
                    </w:rPr>
                  </w:pPr>
                  <w:r>
                    <w:rPr>
                      <w:rFonts w:ascii="宋体" w:eastAsia="宋体" w:hAnsi="宋体" w:cs="宋体" w:hint="eastAsia"/>
                    </w:rPr>
                    <w:t>查询操作者修改过的病人的基本信息及结果。</w:t>
                  </w:r>
                </w:p>
              </w:tc>
            </w:tr>
            <w:tr w:rsidR="00A735FC">
              <w:tc>
                <w:tcPr>
                  <w:tcW w:w="1163" w:type="dxa"/>
                  <w:vAlign w:val="center"/>
                </w:tcPr>
                <w:p w:rsidR="00A735FC" w:rsidRDefault="009848B6">
                  <w:pPr>
                    <w:rPr>
                      <w:rFonts w:ascii="宋体" w:eastAsia="宋体" w:hAnsi="宋体" w:cs="宋体"/>
                    </w:rPr>
                  </w:pPr>
                  <w:r>
                    <w:rPr>
                      <w:rFonts w:ascii="宋体" w:eastAsia="宋体" w:hAnsi="宋体" w:cs="宋体" w:hint="eastAsia"/>
                    </w:rPr>
                    <w:t>科研统计</w:t>
                  </w:r>
                </w:p>
              </w:tc>
              <w:tc>
                <w:tcPr>
                  <w:tcW w:w="4536" w:type="dxa"/>
                  <w:vAlign w:val="center"/>
                </w:tcPr>
                <w:p w:rsidR="00A735FC" w:rsidRDefault="009848B6">
                  <w:pPr>
                    <w:rPr>
                      <w:rFonts w:ascii="宋体" w:eastAsia="宋体" w:hAnsi="宋体" w:cs="宋体"/>
                    </w:rPr>
                  </w:pPr>
                  <w:r>
                    <w:rPr>
                      <w:rFonts w:ascii="宋体" w:eastAsia="宋体" w:hAnsi="宋体" w:cs="宋体" w:hint="eastAsia"/>
                    </w:rPr>
                    <w:t>统计某一段时间内某个项目的标准差、最大最小值及把某一段时间内的项目结果导成</w:t>
                  </w:r>
                  <w:r>
                    <w:rPr>
                      <w:rFonts w:ascii="宋体" w:eastAsia="宋体" w:hAnsi="宋体" w:cs="宋体" w:hint="eastAsia"/>
                    </w:rPr>
                    <w:t>Excel</w:t>
                  </w:r>
                  <w:r>
                    <w:rPr>
                      <w:rFonts w:ascii="宋体" w:eastAsia="宋体" w:hAnsi="宋体" w:cs="宋体" w:hint="eastAsia"/>
                    </w:rPr>
                    <w:t>文件。</w:t>
                  </w:r>
                </w:p>
              </w:tc>
            </w:tr>
            <w:tr w:rsidR="00A735FC">
              <w:tc>
                <w:tcPr>
                  <w:tcW w:w="1163" w:type="dxa"/>
                  <w:vAlign w:val="center"/>
                </w:tcPr>
                <w:p w:rsidR="00A735FC" w:rsidRDefault="009848B6">
                  <w:pPr>
                    <w:rPr>
                      <w:rFonts w:ascii="宋体" w:eastAsia="宋体" w:hAnsi="宋体" w:cs="宋体"/>
                    </w:rPr>
                  </w:pPr>
                  <w:r>
                    <w:rPr>
                      <w:rFonts w:ascii="宋体" w:eastAsia="宋体" w:hAnsi="宋体" w:cs="宋体" w:hint="eastAsia"/>
                    </w:rPr>
                    <w:t>报告单打印</w:t>
                  </w:r>
                </w:p>
              </w:tc>
              <w:tc>
                <w:tcPr>
                  <w:tcW w:w="4536" w:type="dxa"/>
                  <w:vAlign w:val="center"/>
                </w:tcPr>
                <w:p w:rsidR="00A735FC" w:rsidRDefault="009848B6">
                  <w:pPr>
                    <w:rPr>
                      <w:rFonts w:ascii="宋体" w:eastAsia="宋体" w:hAnsi="宋体" w:cs="宋体"/>
                    </w:rPr>
                  </w:pPr>
                  <w:r>
                    <w:rPr>
                      <w:rFonts w:ascii="宋体" w:eastAsia="宋体" w:hAnsi="宋体" w:cs="宋体" w:hint="eastAsia"/>
                    </w:rPr>
                    <w:t>用于打印报告单，操作界面与</w:t>
                  </w:r>
                  <w:proofErr w:type="gramStart"/>
                  <w:r>
                    <w:rPr>
                      <w:rFonts w:ascii="宋体" w:eastAsia="宋体" w:hAnsi="宋体" w:cs="宋体" w:hint="eastAsia"/>
                    </w:rPr>
                    <w:t>主业务</w:t>
                  </w:r>
                  <w:proofErr w:type="gramEnd"/>
                  <w:r>
                    <w:rPr>
                      <w:rFonts w:ascii="宋体" w:eastAsia="宋体" w:hAnsi="宋体" w:cs="宋体" w:hint="eastAsia"/>
                    </w:rPr>
                    <w:t>窗口的报告单打印。</w:t>
                  </w:r>
                </w:p>
              </w:tc>
            </w:tr>
            <w:tr w:rsidR="00A735FC">
              <w:tc>
                <w:tcPr>
                  <w:tcW w:w="1163" w:type="dxa"/>
                  <w:vAlign w:val="center"/>
                </w:tcPr>
                <w:p w:rsidR="00A735FC" w:rsidRDefault="009848B6">
                  <w:pPr>
                    <w:rPr>
                      <w:rFonts w:ascii="宋体" w:eastAsia="宋体" w:hAnsi="宋体" w:cs="宋体"/>
                    </w:rPr>
                  </w:pPr>
                  <w:r>
                    <w:rPr>
                      <w:rFonts w:ascii="宋体" w:eastAsia="宋体" w:hAnsi="宋体" w:cs="宋体" w:hint="eastAsia"/>
                    </w:rPr>
                    <w:t>工作清单打印</w:t>
                  </w:r>
                </w:p>
              </w:tc>
              <w:tc>
                <w:tcPr>
                  <w:tcW w:w="4536" w:type="dxa"/>
                  <w:vAlign w:val="center"/>
                </w:tcPr>
                <w:p w:rsidR="00A735FC" w:rsidRDefault="009848B6">
                  <w:pPr>
                    <w:rPr>
                      <w:rFonts w:ascii="宋体" w:eastAsia="宋体" w:hAnsi="宋体" w:cs="宋体"/>
                    </w:rPr>
                  </w:pPr>
                  <w:r>
                    <w:rPr>
                      <w:rFonts w:ascii="宋体" w:eastAsia="宋体" w:hAnsi="宋体" w:cs="宋体" w:hint="eastAsia"/>
                    </w:rPr>
                    <w:t>用来打印当天检验科本部门所做的</w:t>
                  </w:r>
                  <w:proofErr w:type="gramStart"/>
                  <w:r>
                    <w:rPr>
                      <w:rFonts w:ascii="宋体" w:eastAsia="宋体" w:hAnsi="宋体" w:cs="宋体" w:hint="eastAsia"/>
                    </w:rPr>
                    <w:t>各病人</w:t>
                  </w:r>
                  <w:proofErr w:type="gramEnd"/>
                  <w:r>
                    <w:rPr>
                      <w:rFonts w:ascii="宋体" w:eastAsia="宋体" w:hAnsi="宋体" w:cs="宋体" w:hint="eastAsia"/>
                    </w:rPr>
                    <w:t>的汇总情况，操作界面如同测定清单打印。</w:t>
                  </w:r>
                </w:p>
              </w:tc>
            </w:tr>
            <w:tr w:rsidR="00A735FC">
              <w:tc>
                <w:tcPr>
                  <w:tcW w:w="1163" w:type="dxa"/>
                  <w:vAlign w:val="center"/>
                </w:tcPr>
                <w:p w:rsidR="00A735FC" w:rsidRDefault="009848B6">
                  <w:pPr>
                    <w:rPr>
                      <w:rFonts w:ascii="宋体" w:eastAsia="宋体" w:hAnsi="宋体" w:cs="宋体"/>
                    </w:rPr>
                  </w:pPr>
                  <w:r>
                    <w:rPr>
                      <w:rFonts w:ascii="宋体" w:eastAsia="宋体" w:hAnsi="宋体" w:cs="宋体" w:hint="eastAsia"/>
                    </w:rPr>
                    <w:t>测定清单打印</w:t>
                  </w:r>
                </w:p>
              </w:tc>
              <w:tc>
                <w:tcPr>
                  <w:tcW w:w="4536" w:type="dxa"/>
                  <w:vAlign w:val="center"/>
                </w:tcPr>
                <w:p w:rsidR="00A735FC" w:rsidRDefault="009848B6">
                  <w:pPr>
                    <w:rPr>
                      <w:rFonts w:ascii="宋体" w:eastAsia="宋体" w:hAnsi="宋体" w:cs="宋体"/>
                    </w:rPr>
                  </w:pPr>
                  <w:r>
                    <w:rPr>
                      <w:rFonts w:ascii="宋体" w:eastAsia="宋体" w:hAnsi="宋体" w:cs="宋体" w:hint="eastAsia"/>
                    </w:rPr>
                    <w:t>主要用于打印当天的测定清单，用于归档和纸质保存。</w:t>
                  </w:r>
                </w:p>
              </w:tc>
            </w:tr>
            <w:tr w:rsidR="00A735FC">
              <w:tc>
                <w:tcPr>
                  <w:tcW w:w="1163" w:type="dxa"/>
                  <w:vAlign w:val="center"/>
                </w:tcPr>
                <w:p w:rsidR="00A735FC" w:rsidRDefault="009848B6">
                  <w:pPr>
                    <w:rPr>
                      <w:rFonts w:ascii="宋体" w:eastAsia="宋体" w:hAnsi="宋体" w:cs="宋体"/>
                    </w:rPr>
                  </w:pPr>
                  <w:r>
                    <w:rPr>
                      <w:rFonts w:ascii="宋体" w:eastAsia="宋体" w:hAnsi="宋体" w:cs="宋体" w:hint="eastAsia"/>
                    </w:rPr>
                    <w:t>异常结果打印</w:t>
                  </w:r>
                </w:p>
              </w:tc>
              <w:tc>
                <w:tcPr>
                  <w:tcW w:w="4536" w:type="dxa"/>
                  <w:vAlign w:val="center"/>
                </w:tcPr>
                <w:p w:rsidR="00A735FC" w:rsidRDefault="009848B6">
                  <w:pPr>
                    <w:rPr>
                      <w:rFonts w:ascii="宋体" w:eastAsia="宋体" w:hAnsi="宋体" w:cs="宋体"/>
                    </w:rPr>
                  </w:pPr>
                  <w:r>
                    <w:rPr>
                      <w:rFonts w:ascii="宋体" w:eastAsia="宋体" w:hAnsi="宋体" w:cs="宋体" w:hint="eastAsia"/>
                    </w:rPr>
                    <w:t>主要用来打印当天体检病人中结果不正常的病人信息和结果信息，操作界面如同测定清单打印。</w:t>
                  </w:r>
                </w:p>
              </w:tc>
            </w:tr>
            <w:tr w:rsidR="00A735FC">
              <w:tc>
                <w:tcPr>
                  <w:tcW w:w="1163" w:type="dxa"/>
                  <w:vAlign w:val="center"/>
                </w:tcPr>
                <w:p w:rsidR="00A735FC" w:rsidRDefault="009848B6">
                  <w:pPr>
                    <w:rPr>
                      <w:rFonts w:ascii="宋体" w:eastAsia="宋体" w:hAnsi="宋体" w:cs="宋体"/>
                    </w:rPr>
                  </w:pPr>
                  <w:r>
                    <w:rPr>
                      <w:rFonts w:ascii="宋体" w:eastAsia="宋体" w:hAnsi="宋体" w:cs="宋体" w:hint="eastAsia"/>
                    </w:rPr>
                    <w:lastRenderedPageBreak/>
                    <w:t>标本、报告单收发记录表</w:t>
                  </w:r>
                </w:p>
              </w:tc>
              <w:tc>
                <w:tcPr>
                  <w:tcW w:w="4536" w:type="dxa"/>
                  <w:vAlign w:val="center"/>
                </w:tcPr>
                <w:p w:rsidR="00A735FC" w:rsidRDefault="009848B6">
                  <w:pPr>
                    <w:rPr>
                      <w:rFonts w:ascii="宋体" w:eastAsia="宋体" w:hAnsi="宋体" w:cs="宋体"/>
                    </w:rPr>
                  </w:pPr>
                  <w:r>
                    <w:rPr>
                      <w:rFonts w:ascii="宋体" w:eastAsia="宋体" w:hAnsi="宋体" w:cs="宋体" w:hint="eastAsia"/>
                    </w:rPr>
                    <w:t>记录标本接收及报告单发送的详细情况统记。</w:t>
                  </w:r>
                </w:p>
              </w:tc>
            </w:tr>
          </w:tbl>
          <w:p w:rsidR="00A735FC" w:rsidRDefault="009848B6">
            <w:pPr>
              <w:rPr>
                <w:rFonts w:ascii="宋体" w:eastAsia="宋体" w:hAnsi="宋体" w:cs="宋体"/>
              </w:rPr>
            </w:pPr>
            <w:r>
              <w:rPr>
                <w:rFonts w:ascii="宋体" w:eastAsia="宋体" w:hAnsi="宋体" w:cs="宋体" w:hint="eastAsia"/>
              </w:rPr>
              <w:t>通讯系统</w:t>
            </w:r>
          </w:p>
          <w:p w:rsidR="00A735FC" w:rsidRDefault="009848B6">
            <w:pPr>
              <w:ind w:firstLineChars="200" w:firstLine="420"/>
              <w:rPr>
                <w:rFonts w:ascii="宋体" w:eastAsia="宋体" w:hAnsi="宋体" w:cs="宋体"/>
              </w:rPr>
            </w:pPr>
            <w:r>
              <w:rPr>
                <w:rFonts w:ascii="宋体" w:eastAsia="宋体" w:hAnsi="宋体" w:cs="宋体" w:hint="eastAsia"/>
              </w:rPr>
              <w:t>完成仪器原始数据采集及解析，包括各种传输模式（串口、网口、</w:t>
            </w:r>
            <w:r>
              <w:rPr>
                <w:rFonts w:ascii="宋体" w:eastAsia="宋体" w:hAnsi="宋体" w:cs="宋体" w:hint="eastAsia"/>
              </w:rPr>
              <w:t>USB</w:t>
            </w:r>
            <w:r>
              <w:rPr>
                <w:rFonts w:ascii="宋体" w:eastAsia="宋体" w:hAnsi="宋体" w:cs="宋体" w:hint="eastAsia"/>
              </w:rPr>
              <w:t>、读文件等）。</w:t>
            </w:r>
          </w:p>
          <w:p w:rsidR="00A735FC" w:rsidRDefault="009848B6">
            <w:pPr>
              <w:widowControl/>
              <w:ind w:firstLineChars="200" w:firstLine="420"/>
              <w:jc w:val="left"/>
              <w:rPr>
                <w:rFonts w:ascii="宋体" w:eastAsia="宋体" w:hAnsi="宋体" w:cs="宋体"/>
                <w:sz w:val="20"/>
              </w:rPr>
            </w:pPr>
            <w:r>
              <w:rPr>
                <w:rFonts w:ascii="宋体" w:eastAsia="宋体" w:hAnsi="宋体" w:cs="宋体" w:hint="eastAsia"/>
              </w:rPr>
              <w:t>双向通信</w:t>
            </w:r>
          </w:p>
          <w:p w:rsidR="00A735FC" w:rsidRDefault="009848B6">
            <w:pPr>
              <w:ind w:firstLineChars="200" w:firstLine="420"/>
              <w:rPr>
                <w:rFonts w:ascii="宋体" w:eastAsia="宋体" w:hAnsi="宋体" w:cs="宋体"/>
              </w:rPr>
            </w:pPr>
            <w:r>
              <w:rPr>
                <w:rFonts w:ascii="宋体" w:eastAsia="宋体" w:hAnsi="宋体" w:cs="宋体" w:hint="eastAsia"/>
              </w:rPr>
              <w:t>对于支持条码读取的仪器，本模块可以使仪器实现双向通信的功能，仪器可以通过读取试管上的条码，自动获取条码信息对应的检验医嘱信息，自动测试检验项目，仪器不会漏检检验项目，并且与标本放的位置也无关，只与条码信息相关，可以杜绝标本的张冠李戴的差错，实现自动化和智能化，对于种做得项目，系统可以预先设定稀释倍数，从而大大提高检验的工作效率和工作质量。支持实现与</w:t>
            </w:r>
            <w:r>
              <w:rPr>
                <w:rFonts w:ascii="宋体" w:eastAsia="宋体" w:hAnsi="宋体" w:cs="宋体" w:hint="eastAsia"/>
              </w:rPr>
              <w:t>HIS</w:t>
            </w:r>
            <w:r>
              <w:rPr>
                <w:rFonts w:ascii="宋体" w:eastAsia="宋体" w:hAnsi="宋体" w:cs="宋体" w:hint="eastAsia"/>
              </w:rPr>
              <w:t>系统的对接。</w:t>
            </w:r>
          </w:p>
        </w:tc>
      </w:tr>
      <w:tr w:rsidR="00A735FC">
        <w:trPr>
          <w:trHeight w:val="841"/>
        </w:trPr>
        <w:tc>
          <w:tcPr>
            <w:tcW w:w="709" w:type="dxa"/>
            <w:vMerge w:val="restart"/>
            <w:vAlign w:val="center"/>
          </w:tcPr>
          <w:p w:rsidR="00A735FC" w:rsidRDefault="00A735FC">
            <w:pPr>
              <w:numPr>
                <w:ilvl w:val="0"/>
                <w:numId w:val="11"/>
              </w:numPr>
              <w:spacing w:line="360" w:lineRule="auto"/>
              <w:jc w:val="center"/>
              <w:rPr>
                <w:rFonts w:ascii="宋体" w:eastAsia="宋体" w:hAnsi="宋体" w:cs="宋体"/>
              </w:rPr>
            </w:pPr>
          </w:p>
        </w:tc>
        <w:tc>
          <w:tcPr>
            <w:tcW w:w="709" w:type="dxa"/>
            <w:vMerge/>
            <w:vAlign w:val="center"/>
          </w:tcPr>
          <w:p w:rsidR="00A735FC" w:rsidRDefault="00A735FC">
            <w:pPr>
              <w:jc w:val="center"/>
              <w:rPr>
                <w:rFonts w:ascii="宋体" w:eastAsia="宋体" w:hAnsi="宋体" w:cs="宋体"/>
                <w:bCs/>
              </w:rPr>
            </w:pPr>
          </w:p>
        </w:tc>
        <w:tc>
          <w:tcPr>
            <w:tcW w:w="992" w:type="dxa"/>
            <w:vMerge w:val="restart"/>
            <w:vAlign w:val="center"/>
          </w:tcPr>
          <w:p w:rsidR="00A735FC" w:rsidRDefault="009848B6">
            <w:pPr>
              <w:widowControl/>
              <w:jc w:val="center"/>
              <w:textAlignment w:val="bottom"/>
              <w:rPr>
                <w:rFonts w:ascii="宋体" w:eastAsia="宋体" w:hAnsi="宋体" w:cs="宋体"/>
                <w:color w:val="000000"/>
              </w:rPr>
            </w:pPr>
            <w:r>
              <w:rPr>
                <w:rFonts w:ascii="宋体" w:eastAsia="宋体" w:hAnsi="宋体" w:cs="宋体" w:hint="eastAsia"/>
                <w:color w:val="000000"/>
                <w:kern w:val="0"/>
                <w:lang w:bidi="ar"/>
              </w:rPr>
              <w:t>PACS</w:t>
            </w:r>
            <w:r>
              <w:rPr>
                <w:rFonts w:ascii="宋体" w:eastAsia="宋体" w:hAnsi="宋体" w:cs="宋体" w:hint="eastAsia"/>
                <w:color w:val="000000"/>
                <w:kern w:val="0"/>
                <w:lang w:bidi="ar"/>
              </w:rPr>
              <w:t>系统</w:t>
            </w:r>
          </w:p>
        </w:tc>
        <w:tc>
          <w:tcPr>
            <w:tcW w:w="5954" w:type="dxa"/>
            <w:vAlign w:val="center"/>
          </w:tcPr>
          <w:p w:rsidR="00A735FC" w:rsidRDefault="009848B6">
            <w:pPr>
              <w:rPr>
                <w:rFonts w:ascii="宋体" w:eastAsia="宋体" w:hAnsi="宋体" w:cs="宋体"/>
              </w:rPr>
            </w:pPr>
            <w:r>
              <w:rPr>
                <w:rFonts w:ascii="宋体" w:eastAsia="宋体" w:hAnsi="宋体" w:cs="宋体" w:hint="eastAsia"/>
              </w:rPr>
              <w:t>12.1</w:t>
            </w:r>
            <w:r>
              <w:rPr>
                <w:rFonts w:ascii="宋体" w:eastAsia="宋体" w:hAnsi="宋体" w:cs="宋体" w:hint="eastAsia"/>
              </w:rPr>
              <w:t>实现跟第三方检查系统对接，展示回传结果和报告。</w:t>
            </w:r>
          </w:p>
          <w:p w:rsidR="00A735FC" w:rsidRDefault="009848B6">
            <w:pPr>
              <w:rPr>
                <w:rFonts w:ascii="宋体" w:eastAsia="宋体" w:hAnsi="宋体" w:cs="宋体"/>
              </w:rPr>
            </w:pPr>
            <w:r>
              <w:rPr>
                <w:rFonts w:ascii="宋体" w:eastAsia="宋体" w:hAnsi="宋体" w:cs="宋体" w:hint="eastAsia"/>
              </w:rPr>
              <w:t>12.2</w:t>
            </w:r>
            <w:r>
              <w:rPr>
                <w:rFonts w:ascii="宋体" w:eastAsia="宋体" w:hAnsi="宋体" w:cs="宋体" w:hint="eastAsia"/>
              </w:rPr>
              <w:t>影像工作站系统</w:t>
            </w:r>
          </w:p>
          <w:p w:rsidR="00A735FC" w:rsidRDefault="009848B6">
            <w:pPr>
              <w:numPr>
                <w:ilvl w:val="0"/>
                <w:numId w:val="55"/>
              </w:numPr>
              <w:spacing w:line="360" w:lineRule="auto"/>
              <w:rPr>
                <w:rFonts w:ascii="宋体" w:eastAsia="宋体" w:hAnsi="宋体" w:cs="宋体"/>
              </w:rPr>
            </w:pPr>
            <w:r>
              <w:rPr>
                <w:rFonts w:ascii="宋体" w:eastAsia="宋体" w:hAnsi="宋体" w:cs="宋体" w:hint="eastAsia"/>
              </w:rPr>
              <w:t>软件功能：平面旋转、翻转、无极缩放、放大镜、影像移动漫游、</w:t>
            </w:r>
            <w:proofErr w:type="gramStart"/>
            <w:r>
              <w:rPr>
                <w:rFonts w:ascii="宋体" w:eastAsia="宋体" w:hAnsi="宋体" w:cs="宋体" w:hint="eastAsia"/>
              </w:rPr>
              <w:t>伪彩处理</w:t>
            </w:r>
            <w:proofErr w:type="gramEnd"/>
            <w:r>
              <w:rPr>
                <w:rFonts w:ascii="宋体" w:eastAsia="宋体" w:hAnsi="宋体" w:cs="宋体" w:hint="eastAsia"/>
              </w:rPr>
              <w:t>、边缘提取、图像复制、支持按部位默认的窗宽、</w:t>
            </w:r>
            <w:proofErr w:type="gramStart"/>
            <w:r>
              <w:rPr>
                <w:rFonts w:ascii="宋体" w:eastAsia="宋体" w:hAnsi="宋体" w:cs="宋体" w:hint="eastAsia"/>
              </w:rPr>
              <w:t>窗位或</w:t>
            </w:r>
            <w:proofErr w:type="gramEnd"/>
            <w:r>
              <w:rPr>
                <w:rFonts w:ascii="宋体" w:eastAsia="宋体" w:hAnsi="宋体" w:cs="宋体" w:hint="eastAsia"/>
              </w:rPr>
              <w:t>存储时设定的窗宽、</w:t>
            </w:r>
            <w:proofErr w:type="gramStart"/>
            <w:r>
              <w:rPr>
                <w:rFonts w:ascii="宋体" w:eastAsia="宋体" w:hAnsi="宋体" w:cs="宋体" w:hint="eastAsia"/>
              </w:rPr>
              <w:t>窗位显示</w:t>
            </w:r>
            <w:proofErr w:type="gramEnd"/>
            <w:r>
              <w:rPr>
                <w:rFonts w:ascii="宋体" w:eastAsia="宋体" w:hAnsi="宋体" w:cs="宋体" w:hint="eastAsia"/>
              </w:rPr>
              <w:t>、</w:t>
            </w:r>
            <w:r>
              <w:rPr>
                <w:rFonts w:ascii="宋体" w:eastAsia="宋体" w:hAnsi="宋体" w:cs="宋体" w:hint="eastAsia"/>
              </w:rPr>
              <w:t>ROI</w:t>
            </w:r>
            <w:r>
              <w:rPr>
                <w:rFonts w:ascii="宋体" w:eastAsia="宋体" w:hAnsi="宋体" w:cs="宋体" w:hint="eastAsia"/>
              </w:rPr>
              <w:t>自动窗宽、</w:t>
            </w:r>
            <w:proofErr w:type="gramStart"/>
            <w:r>
              <w:rPr>
                <w:rFonts w:ascii="宋体" w:eastAsia="宋体" w:hAnsi="宋体" w:cs="宋体" w:hint="eastAsia"/>
              </w:rPr>
              <w:t>窗位调节</w:t>
            </w:r>
            <w:proofErr w:type="gramEnd"/>
            <w:r>
              <w:rPr>
                <w:rFonts w:ascii="宋体" w:eastAsia="宋体" w:hAnsi="宋体" w:cs="宋体" w:hint="eastAsia"/>
              </w:rPr>
              <w:t>、同时显示多幅图像时，可以独立</w:t>
            </w:r>
            <w:proofErr w:type="gramStart"/>
            <w:r>
              <w:rPr>
                <w:rFonts w:ascii="宋体" w:eastAsia="宋体" w:hAnsi="宋体" w:cs="宋体" w:hint="eastAsia"/>
              </w:rPr>
              <w:t>调整各幅图像</w:t>
            </w:r>
            <w:proofErr w:type="gramEnd"/>
            <w:r>
              <w:rPr>
                <w:rFonts w:ascii="宋体" w:eastAsia="宋体" w:hAnsi="宋体" w:cs="宋体" w:hint="eastAsia"/>
              </w:rPr>
              <w:t>的窗宽、窗位。</w:t>
            </w:r>
          </w:p>
          <w:p w:rsidR="00A735FC" w:rsidRDefault="009848B6">
            <w:pPr>
              <w:numPr>
                <w:ilvl w:val="0"/>
                <w:numId w:val="55"/>
              </w:numPr>
              <w:spacing w:line="360" w:lineRule="auto"/>
              <w:rPr>
                <w:rFonts w:ascii="宋体" w:eastAsia="宋体" w:hAnsi="宋体" w:cs="宋体"/>
              </w:rPr>
            </w:pPr>
            <w:r>
              <w:rPr>
                <w:rFonts w:ascii="宋体" w:eastAsia="宋体" w:hAnsi="宋体" w:cs="宋体" w:hint="eastAsia"/>
              </w:rPr>
              <w:t>系统允许用户自定义窗宽、</w:t>
            </w:r>
            <w:proofErr w:type="gramStart"/>
            <w:r>
              <w:rPr>
                <w:rFonts w:ascii="宋体" w:eastAsia="宋体" w:hAnsi="宋体" w:cs="宋体" w:hint="eastAsia"/>
              </w:rPr>
              <w:t>窗位组合</w:t>
            </w:r>
            <w:proofErr w:type="gramEnd"/>
            <w:r>
              <w:rPr>
                <w:rFonts w:ascii="宋体" w:eastAsia="宋体" w:hAnsi="宋体" w:cs="宋体" w:hint="eastAsia"/>
              </w:rPr>
              <w:t>，并可方便选择、</w:t>
            </w:r>
            <w:proofErr w:type="gramStart"/>
            <w:r>
              <w:rPr>
                <w:rFonts w:ascii="宋体" w:eastAsia="宋体" w:hAnsi="宋体" w:cs="宋体" w:hint="eastAsia"/>
              </w:rPr>
              <w:t>显示双窗宽</w:t>
            </w:r>
            <w:proofErr w:type="gramEnd"/>
            <w:r>
              <w:rPr>
                <w:rFonts w:ascii="宋体" w:eastAsia="宋体" w:hAnsi="宋体" w:cs="宋体" w:hint="eastAsia"/>
              </w:rPr>
              <w:t>/</w:t>
            </w:r>
            <w:r>
              <w:rPr>
                <w:rFonts w:ascii="宋体" w:eastAsia="宋体" w:hAnsi="宋体" w:cs="宋体" w:hint="eastAsia"/>
              </w:rPr>
              <w:t>窗位、平滑、锐化处理、对比度翻转、伸展、补偿、图像标注、图像头信息查看、长度、面积计算显示，角度测量，椭圆测量，角度测量，距离测量，图形标注，箭</w:t>
            </w:r>
            <w:r>
              <w:rPr>
                <w:rFonts w:ascii="宋体" w:eastAsia="宋体" w:hAnsi="宋体" w:cs="宋体" w:hint="eastAsia"/>
              </w:rPr>
              <w:lastRenderedPageBreak/>
              <w:t>头</w:t>
            </w:r>
            <w:r>
              <w:rPr>
                <w:rFonts w:ascii="宋体" w:eastAsia="宋体" w:hAnsi="宋体" w:cs="宋体" w:hint="eastAsia"/>
              </w:rPr>
              <w:t>标志，图像文字标注、</w:t>
            </w:r>
            <w:r>
              <w:rPr>
                <w:rFonts w:ascii="宋体" w:eastAsia="宋体" w:hAnsi="宋体" w:cs="宋体" w:hint="eastAsia"/>
              </w:rPr>
              <w:t>ROI</w:t>
            </w:r>
            <w:r>
              <w:rPr>
                <w:rFonts w:ascii="宋体" w:eastAsia="宋体" w:hAnsi="宋体" w:cs="宋体" w:hint="eastAsia"/>
              </w:rPr>
              <w:t>平均密度值测量、心胸比测量、</w:t>
            </w:r>
            <w:r>
              <w:rPr>
                <w:rFonts w:ascii="宋体" w:eastAsia="宋体" w:hAnsi="宋体" w:cs="宋体" w:hint="eastAsia"/>
              </w:rPr>
              <w:t>DICOM DIR</w:t>
            </w:r>
            <w:r>
              <w:rPr>
                <w:rFonts w:ascii="宋体" w:eastAsia="宋体" w:hAnsi="宋体" w:cs="宋体" w:hint="eastAsia"/>
              </w:rPr>
              <w:t>光盘读取、多帧</w:t>
            </w:r>
            <w:r>
              <w:rPr>
                <w:rFonts w:ascii="宋体" w:eastAsia="宋体" w:hAnsi="宋体" w:cs="宋体" w:hint="eastAsia"/>
              </w:rPr>
              <w:t>DICOM</w:t>
            </w:r>
            <w:r>
              <w:rPr>
                <w:rFonts w:ascii="宋体" w:eastAsia="宋体" w:hAnsi="宋体" w:cs="宋体" w:hint="eastAsia"/>
              </w:rPr>
              <w:t>图像循环播放</w:t>
            </w:r>
            <w:r>
              <w:rPr>
                <w:rFonts w:ascii="宋体" w:eastAsia="宋体" w:hAnsi="宋体" w:cs="宋体" w:hint="eastAsia"/>
              </w:rPr>
              <w:t>;</w:t>
            </w:r>
            <w:r>
              <w:rPr>
                <w:rFonts w:ascii="宋体" w:eastAsia="宋体" w:hAnsi="宋体" w:cs="宋体" w:hint="eastAsia"/>
              </w:rPr>
              <w:t>序列</w:t>
            </w:r>
            <w:r>
              <w:rPr>
                <w:rFonts w:ascii="宋体" w:eastAsia="宋体" w:hAnsi="宋体" w:cs="宋体" w:hint="eastAsia"/>
              </w:rPr>
              <w:t>DICOM</w:t>
            </w:r>
            <w:r>
              <w:rPr>
                <w:rFonts w:ascii="宋体" w:eastAsia="宋体" w:hAnsi="宋体" w:cs="宋体" w:hint="eastAsia"/>
              </w:rPr>
              <w:t>影像动态回放。</w:t>
            </w:r>
          </w:p>
          <w:p w:rsidR="00A735FC" w:rsidRDefault="009848B6">
            <w:pPr>
              <w:numPr>
                <w:ilvl w:val="0"/>
                <w:numId w:val="55"/>
              </w:numPr>
              <w:spacing w:line="360" w:lineRule="auto"/>
              <w:rPr>
                <w:rFonts w:ascii="宋体" w:eastAsia="宋体" w:hAnsi="宋体" w:cs="宋体"/>
              </w:rPr>
            </w:pPr>
            <w:r>
              <w:rPr>
                <w:rFonts w:ascii="宋体" w:eastAsia="宋体" w:hAnsi="宋体" w:cs="宋体" w:hint="eastAsia"/>
              </w:rPr>
              <w:t>每个工作站免费提供影像</w:t>
            </w:r>
            <w:r>
              <w:rPr>
                <w:rFonts w:ascii="宋体" w:eastAsia="宋体" w:hAnsi="宋体" w:cs="宋体" w:hint="eastAsia"/>
              </w:rPr>
              <w:t>2D/3D</w:t>
            </w:r>
            <w:r>
              <w:rPr>
                <w:rFonts w:ascii="宋体" w:eastAsia="宋体" w:hAnsi="宋体" w:cs="宋体" w:hint="eastAsia"/>
              </w:rPr>
              <w:t>重建处理：常规提供如</w:t>
            </w:r>
            <w:r>
              <w:rPr>
                <w:rFonts w:ascii="宋体" w:eastAsia="宋体" w:hAnsi="宋体" w:cs="宋体" w:hint="eastAsia"/>
              </w:rPr>
              <w:t>MPR(</w:t>
            </w:r>
            <w:r>
              <w:rPr>
                <w:rFonts w:ascii="宋体" w:eastAsia="宋体" w:hAnsi="宋体" w:cs="宋体" w:hint="eastAsia"/>
              </w:rPr>
              <w:t>正交多平面重建</w:t>
            </w:r>
            <w:r>
              <w:rPr>
                <w:rFonts w:ascii="宋体" w:eastAsia="宋体" w:hAnsi="宋体" w:cs="宋体" w:hint="eastAsia"/>
              </w:rPr>
              <w:t>)</w:t>
            </w:r>
            <w:r>
              <w:rPr>
                <w:rFonts w:ascii="宋体" w:eastAsia="宋体" w:hAnsi="宋体" w:cs="宋体" w:hint="eastAsia"/>
              </w:rPr>
              <w:t>、</w:t>
            </w:r>
            <w:r>
              <w:rPr>
                <w:rFonts w:ascii="宋体" w:eastAsia="宋体" w:hAnsi="宋体" w:cs="宋体" w:hint="eastAsia"/>
              </w:rPr>
              <w:t>fMPR(</w:t>
            </w:r>
            <w:r>
              <w:rPr>
                <w:rFonts w:ascii="宋体" w:eastAsia="宋体" w:hAnsi="宋体" w:cs="宋体" w:hint="eastAsia"/>
              </w:rPr>
              <w:t>任意多平面重建</w:t>
            </w:r>
            <w:r>
              <w:rPr>
                <w:rFonts w:ascii="宋体" w:eastAsia="宋体" w:hAnsi="宋体" w:cs="宋体" w:hint="eastAsia"/>
              </w:rPr>
              <w:t>)</w:t>
            </w:r>
            <w:r>
              <w:rPr>
                <w:rFonts w:ascii="宋体" w:eastAsia="宋体" w:hAnsi="宋体" w:cs="宋体" w:hint="eastAsia"/>
              </w:rPr>
              <w:t>、</w:t>
            </w:r>
            <w:r>
              <w:rPr>
                <w:rFonts w:ascii="宋体" w:eastAsia="宋体" w:hAnsi="宋体" w:cs="宋体" w:hint="eastAsia"/>
              </w:rPr>
              <w:t>MIP(</w:t>
            </w:r>
            <w:r>
              <w:rPr>
                <w:rFonts w:ascii="宋体" w:eastAsia="宋体" w:hAnsi="宋体" w:cs="宋体" w:hint="eastAsia"/>
              </w:rPr>
              <w:t>最大密度重建</w:t>
            </w:r>
            <w:r>
              <w:rPr>
                <w:rFonts w:ascii="宋体" w:eastAsia="宋体" w:hAnsi="宋体" w:cs="宋体" w:hint="eastAsia"/>
              </w:rPr>
              <w:t>)</w:t>
            </w:r>
            <w:r>
              <w:rPr>
                <w:rFonts w:ascii="宋体" w:eastAsia="宋体" w:hAnsi="宋体" w:cs="宋体" w:hint="eastAsia"/>
              </w:rPr>
              <w:t>、</w:t>
            </w:r>
            <w:r>
              <w:rPr>
                <w:rFonts w:ascii="宋体" w:eastAsia="宋体" w:hAnsi="宋体" w:cs="宋体" w:hint="eastAsia"/>
              </w:rPr>
              <w:t>VR(</w:t>
            </w:r>
            <w:r>
              <w:rPr>
                <w:rFonts w:ascii="宋体" w:eastAsia="宋体" w:hAnsi="宋体" w:cs="宋体" w:hint="eastAsia"/>
              </w:rPr>
              <w:t>容积重建</w:t>
            </w:r>
            <w:r>
              <w:rPr>
                <w:rFonts w:ascii="宋体" w:eastAsia="宋体" w:hAnsi="宋体" w:cs="宋体" w:hint="eastAsia"/>
              </w:rPr>
              <w:t>)</w:t>
            </w:r>
            <w:r>
              <w:rPr>
                <w:rFonts w:ascii="宋体" w:eastAsia="宋体" w:hAnsi="宋体" w:cs="宋体" w:hint="eastAsia"/>
              </w:rPr>
              <w:t>等</w:t>
            </w:r>
            <w:r>
              <w:rPr>
                <w:rFonts w:ascii="宋体" w:eastAsia="宋体" w:hAnsi="宋体" w:cs="宋体" w:hint="eastAsia"/>
              </w:rPr>
              <w:t>2D/3D</w:t>
            </w:r>
            <w:r>
              <w:rPr>
                <w:rFonts w:ascii="宋体" w:eastAsia="宋体" w:hAnsi="宋体" w:cs="宋体" w:hint="eastAsia"/>
              </w:rPr>
              <w:t>影像重建处理功能。</w:t>
            </w:r>
          </w:p>
          <w:p w:rsidR="00A735FC" w:rsidRDefault="009848B6">
            <w:pPr>
              <w:numPr>
                <w:ilvl w:val="0"/>
                <w:numId w:val="55"/>
              </w:numPr>
              <w:spacing w:line="360" w:lineRule="auto"/>
              <w:rPr>
                <w:rFonts w:ascii="宋体" w:eastAsia="宋体" w:hAnsi="宋体" w:cs="宋体"/>
              </w:rPr>
            </w:pPr>
            <w:r>
              <w:rPr>
                <w:rFonts w:ascii="宋体" w:eastAsia="宋体" w:hAnsi="宋体" w:cs="宋体" w:hint="eastAsia"/>
              </w:rPr>
              <w:t>系统支持按检查类型相关的显示设置自动安排显示布局，支持按用户可选择和</w:t>
            </w:r>
            <w:proofErr w:type="gramStart"/>
            <w:r>
              <w:rPr>
                <w:rFonts w:ascii="宋体" w:eastAsia="宋体" w:hAnsi="宋体" w:cs="宋体" w:hint="eastAsia"/>
              </w:rPr>
              <w:t>可</w:t>
            </w:r>
            <w:proofErr w:type="gramEnd"/>
            <w:r>
              <w:rPr>
                <w:rFonts w:ascii="宋体" w:eastAsia="宋体" w:hAnsi="宋体" w:cs="宋体" w:hint="eastAsia"/>
              </w:rPr>
              <w:t>定义的显示设置调整显示布局。</w:t>
            </w:r>
          </w:p>
          <w:p w:rsidR="00A735FC" w:rsidRDefault="009848B6">
            <w:pPr>
              <w:numPr>
                <w:ilvl w:val="0"/>
                <w:numId w:val="55"/>
              </w:numPr>
              <w:spacing w:line="360" w:lineRule="auto"/>
              <w:rPr>
                <w:rFonts w:ascii="宋体" w:eastAsia="宋体" w:hAnsi="宋体" w:cs="宋体"/>
              </w:rPr>
            </w:pPr>
            <w:r>
              <w:rPr>
                <w:rFonts w:ascii="宋体" w:eastAsia="宋体" w:hAnsi="宋体" w:cs="宋体" w:hint="eastAsia"/>
              </w:rPr>
              <w:t>影像比较：同时调阅一个病人或多个患者不同诊断序列、不同时期影像对比显示以帮助诊断。对于相同检查</w:t>
            </w:r>
            <w:r>
              <w:rPr>
                <w:rFonts w:ascii="宋体" w:eastAsia="宋体" w:hAnsi="宋体" w:cs="宋体" w:hint="eastAsia"/>
              </w:rPr>
              <w:t>的</w:t>
            </w:r>
            <w:r>
              <w:rPr>
                <w:rFonts w:ascii="宋体" w:eastAsia="宋体" w:hAnsi="宋体" w:cs="宋体" w:hint="eastAsia"/>
              </w:rPr>
              <w:t>CT</w:t>
            </w:r>
            <w:r>
              <w:rPr>
                <w:rFonts w:ascii="宋体" w:eastAsia="宋体" w:hAnsi="宋体" w:cs="宋体" w:hint="eastAsia"/>
              </w:rPr>
              <w:t>影像序列可自动对齐后自动逐层比较，对于不同检查的</w:t>
            </w:r>
            <w:r>
              <w:rPr>
                <w:rFonts w:ascii="宋体" w:eastAsia="宋体" w:hAnsi="宋体" w:cs="宋体" w:hint="eastAsia"/>
              </w:rPr>
              <w:t>CT</w:t>
            </w:r>
            <w:r>
              <w:rPr>
                <w:rFonts w:ascii="宋体" w:eastAsia="宋体" w:hAnsi="宋体" w:cs="宋体" w:hint="eastAsia"/>
              </w:rPr>
              <w:t>影像序列</w:t>
            </w:r>
            <w:r>
              <w:rPr>
                <w:rFonts w:ascii="宋体" w:eastAsia="宋体" w:hAnsi="宋体" w:cs="宋体" w:hint="eastAsia"/>
              </w:rPr>
              <w:t>(</w:t>
            </w:r>
            <w:r>
              <w:rPr>
                <w:rFonts w:ascii="宋体" w:eastAsia="宋体" w:hAnsi="宋体" w:cs="宋体" w:hint="eastAsia"/>
              </w:rPr>
              <w:t>复查、随访等</w:t>
            </w:r>
            <w:r>
              <w:rPr>
                <w:rFonts w:ascii="宋体" w:eastAsia="宋体" w:hAnsi="宋体" w:cs="宋体" w:hint="eastAsia"/>
              </w:rPr>
              <w:t>)</w:t>
            </w:r>
            <w:r>
              <w:rPr>
                <w:rFonts w:ascii="宋体" w:eastAsia="宋体" w:hAnsi="宋体" w:cs="宋体" w:hint="eastAsia"/>
              </w:rPr>
              <w:t>可手动对齐后自动逐层比较，尤其适用于反复多次复查的结核患者。</w:t>
            </w:r>
          </w:p>
          <w:p w:rsidR="00A735FC" w:rsidRDefault="009848B6">
            <w:pPr>
              <w:numPr>
                <w:ilvl w:val="0"/>
                <w:numId w:val="55"/>
              </w:numPr>
              <w:spacing w:line="360" w:lineRule="auto"/>
              <w:rPr>
                <w:rFonts w:ascii="宋体" w:eastAsia="宋体" w:hAnsi="宋体" w:cs="宋体"/>
              </w:rPr>
            </w:pPr>
            <w:r>
              <w:rPr>
                <w:rFonts w:ascii="宋体" w:eastAsia="宋体" w:hAnsi="宋体" w:cs="宋体" w:hint="eastAsia"/>
              </w:rPr>
              <w:t>恢复原始图像显示功能。</w:t>
            </w:r>
          </w:p>
          <w:p w:rsidR="00A735FC" w:rsidRDefault="009848B6">
            <w:pPr>
              <w:numPr>
                <w:ilvl w:val="0"/>
                <w:numId w:val="55"/>
              </w:numPr>
              <w:spacing w:line="360" w:lineRule="auto"/>
              <w:rPr>
                <w:rFonts w:ascii="宋体" w:eastAsia="宋体" w:hAnsi="宋体" w:cs="宋体"/>
              </w:rPr>
            </w:pPr>
            <w:r>
              <w:rPr>
                <w:rFonts w:ascii="宋体" w:eastAsia="宋体" w:hAnsi="宋体" w:cs="宋体" w:hint="eastAsia"/>
              </w:rPr>
              <w:t>MR</w:t>
            </w:r>
            <w:r>
              <w:rPr>
                <w:rFonts w:ascii="宋体" w:eastAsia="宋体" w:hAnsi="宋体" w:cs="宋体" w:hint="eastAsia"/>
              </w:rPr>
              <w:t>和</w:t>
            </w:r>
            <w:r>
              <w:rPr>
                <w:rFonts w:ascii="宋体" w:eastAsia="宋体" w:hAnsi="宋体" w:cs="宋体" w:hint="eastAsia"/>
              </w:rPr>
              <w:t>CT</w:t>
            </w:r>
            <w:r>
              <w:rPr>
                <w:rFonts w:ascii="宋体" w:eastAsia="宋体" w:hAnsi="宋体" w:cs="宋体" w:hint="eastAsia"/>
              </w:rPr>
              <w:t>图像</w:t>
            </w:r>
            <w:proofErr w:type="gramStart"/>
            <w:r>
              <w:rPr>
                <w:rFonts w:ascii="宋体" w:eastAsia="宋体" w:hAnsi="宋体" w:cs="宋体" w:hint="eastAsia"/>
              </w:rPr>
              <w:t>定位线</w:t>
            </w:r>
            <w:proofErr w:type="gramEnd"/>
            <w:r>
              <w:rPr>
                <w:rFonts w:ascii="宋体" w:eastAsia="宋体" w:hAnsi="宋体" w:cs="宋体" w:hint="eastAsia"/>
              </w:rPr>
              <w:t>显示、导航。</w:t>
            </w:r>
          </w:p>
          <w:p w:rsidR="00A735FC" w:rsidRDefault="009848B6">
            <w:pPr>
              <w:numPr>
                <w:ilvl w:val="0"/>
                <w:numId w:val="55"/>
              </w:numPr>
              <w:spacing w:line="360" w:lineRule="auto"/>
              <w:rPr>
                <w:rFonts w:ascii="宋体" w:eastAsia="宋体" w:hAnsi="宋体" w:cs="宋体"/>
              </w:rPr>
            </w:pPr>
            <w:r>
              <w:rPr>
                <w:rFonts w:ascii="宋体" w:eastAsia="宋体" w:hAnsi="宋体" w:cs="宋体" w:hint="eastAsia"/>
              </w:rPr>
              <w:t>同一窗口内多序列图像多</w:t>
            </w:r>
            <w:proofErr w:type="gramStart"/>
            <w:r>
              <w:rPr>
                <w:rFonts w:ascii="宋体" w:eastAsia="宋体" w:hAnsi="宋体" w:cs="宋体" w:hint="eastAsia"/>
              </w:rPr>
              <w:t>定位线</w:t>
            </w:r>
            <w:proofErr w:type="gramEnd"/>
            <w:r>
              <w:rPr>
                <w:rFonts w:ascii="宋体" w:eastAsia="宋体" w:hAnsi="宋体" w:cs="宋体" w:hint="eastAsia"/>
              </w:rPr>
              <w:t>交叉引用。</w:t>
            </w:r>
          </w:p>
          <w:p w:rsidR="00A735FC" w:rsidRDefault="009848B6">
            <w:pPr>
              <w:numPr>
                <w:ilvl w:val="0"/>
                <w:numId w:val="55"/>
              </w:numPr>
              <w:spacing w:line="360" w:lineRule="auto"/>
              <w:rPr>
                <w:rFonts w:ascii="宋体" w:eastAsia="宋体" w:hAnsi="宋体" w:cs="宋体"/>
              </w:rPr>
            </w:pPr>
            <w:r>
              <w:rPr>
                <w:rFonts w:ascii="宋体" w:eastAsia="宋体" w:hAnsi="宋体" w:cs="宋体" w:hint="eastAsia"/>
              </w:rPr>
              <w:t>关键图像标记和显示。</w:t>
            </w:r>
          </w:p>
          <w:p w:rsidR="00A735FC" w:rsidRDefault="009848B6">
            <w:pPr>
              <w:numPr>
                <w:ilvl w:val="0"/>
                <w:numId w:val="55"/>
              </w:numPr>
              <w:spacing w:line="360" w:lineRule="auto"/>
              <w:rPr>
                <w:rFonts w:ascii="宋体" w:eastAsia="宋体" w:hAnsi="宋体" w:cs="宋体"/>
              </w:rPr>
            </w:pPr>
            <w:r>
              <w:rPr>
                <w:rFonts w:ascii="宋体" w:eastAsia="宋体" w:hAnsi="宋体" w:cs="宋体" w:hint="eastAsia"/>
              </w:rPr>
              <w:t>支持多</w:t>
            </w:r>
            <w:proofErr w:type="gramStart"/>
            <w:r>
              <w:rPr>
                <w:rFonts w:ascii="宋体" w:eastAsia="宋体" w:hAnsi="宋体" w:cs="宋体" w:hint="eastAsia"/>
              </w:rPr>
              <w:t>屏设置</w:t>
            </w:r>
            <w:proofErr w:type="gramEnd"/>
            <w:r>
              <w:rPr>
                <w:rFonts w:ascii="宋体" w:eastAsia="宋体" w:hAnsi="宋体" w:cs="宋体" w:hint="eastAsia"/>
              </w:rPr>
              <w:t>显示。</w:t>
            </w:r>
          </w:p>
          <w:p w:rsidR="00A735FC" w:rsidRDefault="009848B6">
            <w:pPr>
              <w:numPr>
                <w:ilvl w:val="0"/>
                <w:numId w:val="55"/>
              </w:numPr>
              <w:spacing w:line="360" w:lineRule="auto"/>
              <w:rPr>
                <w:rFonts w:ascii="宋体" w:eastAsia="宋体" w:hAnsi="宋体" w:cs="宋体"/>
              </w:rPr>
            </w:pPr>
            <w:r>
              <w:rPr>
                <w:rFonts w:ascii="宋体" w:eastAsia="宋体" w:hAnsi="宋体" w:cs="宋体" w:hint="eastAsia"/>
              </w:rPr>
              <w:t>支持丰富的影像打印排版模式：同一个病人不同检查影像拼图打印；不同病人的相同</w:t>
            </w:r>
            <w:r>
              <w:rPr>
                <w:rFonts w:ascii="宋体" w:eastAsia="宋体" w:hAnsi="宋体" w:cs="宋体" w:hint="eastAsia"/>
              </w:rPr>
              <w:t>/</w:t>
            </w:r>
            <w:r>
              <w:rPr>
                <w:rFonts w:ascii="宋体" w:eastAsia="宋体" w:hAnsi="宋体" w:cs="宋体" w:hint="eastAsia"/>
              </w:rPr>
              <w:t>不同检查影像拼图打印。</w:t>
            </w:r>
          </w:p>
          <w:p w:rsidR="00A735FC" w:rsidRDefault="009848B6">
            <w:pPr>
              <w:numPr>
                <w:ilvl w:val="0"/>
                <w:numId w:val="55"/>
              </w:numPr>
              <w:spacing w:line="360" w:lineRule="auto"/>
              <w:rPr>
                <w:rFonts w:ascii="宋体" w:eastAsia="宋体" w:hAnsi="宋体" w:cs="宋体"/>
              </w:rPr>
            </w:pPr>
            <w:r>
              <w:rPr>
                <w:rFonts w:ascii="宋体" w:eastAsia="宋体" w:hAnsi="宋体" w:cs="宋体" w:hint="eastAsia"/>
              </w:rPr>
              <w:lastRenderedPageBreak/>
              <w:t>可导入各种非</w:t>
            </w:r>
            <w:r>
              <w:rPr>
                <w:rFonts w:ascii="宋体" w:eastAsia="宋体" w:hAnsi="宋体" w:cs="宋体" w:hint="eastAsia"/>
              </w:rPr>
              <w:t>DICOM</w:t>
            </w:r>
            <w:r>
              <w:rPr>
                <w:rFonts w:ascii="宋体" w:eastAsia="宋体" w:hAnsi="宋体" w:cs="宋体" w:hint="eastAsia"/>
              </w:rPr>
              <w:t>格式影像</w:t>
            </w:r>
            <w:r>
              <w:rPr>
                <w:rFonts w:ascii="宋体" w:eastAsia="宋体" w:hAnsi="宋体" w:cs="宋体" w:hint="eastAsia"/>
              </w:rPr>
              <w:t>(BMP/JPEG/TIF)</w:t>
            </w:r>
            <w:r>
              <w:rPr>
                <w:rFonts w:ascii="宋体" w:eastAsia="宋体" w:hAnsi="宋体" w:cs="宋体" w:hint="eastAsia"/>
              </w:rPr>
              <w:t>执行浏览和操作。</w:t>
            </w:r>
          </w:p>
          <w:p w:rsidR="00A735FC" w:rsidRDefault="009848B6">
            <w:pPr>
              <w:numPr>
                <w:ilvl w:val="0"/>
                <w:numId w:val="55"/>
              </w:numPr>
              <w:spacing w:line="360" w:lineRule="auto"/>
              <w:rPr>
                <w:rFonts w:ascii="宋体" w:eastAsia="宋体" w:hAnsi="宋体" w:cs="宋体"/>
              </w:rPr>
            </w:pPr>
            <w:r>
              <w:rPr>
                <w:rFonts w:ascii="宋体" w:eastAsia="宋体" w:hAnsi="宋体" w:cs="宋体" w:hint="eastAsia"/>
              </w:rPr>
              <w:t>可将</w:t>
            </w:r>
            <w:r>
              <w:rPr>
                <w:rFonts w:ascii="宋体" w:eastAsia="宋体" w:hAnsi="宋体" w:cs="宋体" w:hint="eastAsia"/>
              </w:rPr>
              <w:t>DICOM</w:t>
            </w:r>
            <w:proofErr w:type="gramStart"/>
            <w:r>
              <w:rPr>
                <w:rFonts w:ascii="宋体" w:eastAsia="宋体" w:hAnsi="宋体" w:cs="宋体" w:hint="eastAsia"/>
              </w:rPr>
              <w:t>影像帧及影像</w:t>
            </w:r>
            <w:proofErr w:type="gramEnd"/>
            <w:r>
              <w:rPr>
                <w:rFonts w:ascii="宋体" w:eastAsia="宋体" w:hAnsi="宋体" w:cs="宋体" w:hint="eastAsia"/>
              </w:rPr>
              <w:t>序列导出为</w:t>
            </w:r>
            <w:r>
              <w:rPr>
                <w:rFonts w:ascii="宋体" w:eastAsia="宋体" w:hAnsi="宋体" w:cs="宋体" w:hint="eastAsia"/>
              </w:rPr>
              <w:t>BMP/JPEG</w:t>
            </w:r>
            <w:r>
              <w:rPr>
                <w:rFonts w:ascii="宋体" w:eastAsia="宋体" w:hAnsi="宋体" w:cs="宋体" w:hint="eastAsia"/>
              </w:rPr>
              <w:t>/TIF</w:t>
            </w:r>
            <w:r>
              <w:rPr>
                <w:rFonts w:ascii="宋体" w:eastAsia="宋体" w:hAnsi="宋体" w:cs="宋体" w:hint="eastAsia"/>
              </w:rPr>
              <w:t>格式或</w:t>
            </w:r>
            <w:r>
              <w:rPr>
                <w:rFonts w:ascii="宋体" w:eastAsia="宋体" w:hAnsi="宋体" w:cs="宋体" w:hint="eastAsia"/>
              </w:rPr>
              <w:t>AVI</w:t>
            </w:r>
            <w:r>
              <w:rPr>
                <w:rFonts w:ascii="宋体" w:eastAsia="宋体" w:hAnsi="宋体" w:cs="宋体" w:hint="eastAsia"/>
              </w:rPr>
              <w:t>视频格式。</w:t>
            </w:r>
          </w:p>
          <w:p w:rsidR="00A735FC" w:rsidRDefault="009848B6">
            <w:pPr>
              <w:numPr>
                <w:ilvl w:val="0"/>
                <w:numId w:val="55"/>
              </w:numPr>
              <w:spacing w:line="360" w:lineRule="auto"/>
              <w:rPr>
                <w:rFonts w:ascii="宋体" w:eastAsia="宋体" w:hAnsi="宋体" w:cs="宋体"/>
              </w:rPr>
            </w:pPr>
            <w:r>
              <w:rPr>
                <w:rFonts w:ascii="宋体" w:eastAsia="宋体" w:hAnsi="宋体" w:cs="宋体" w:hint="eastAsia"/>
              </w:rPr>
              <w:t>支持丰富的影像查询方式，用户可以根据影像类型、部位，病人姓名、</w:t>
            </w:r>
            <w:r>
              <w:rPr>
                <w:rFonts w:ascii="宋体" w:eastAsia="宋体" w:hAnsi="宋体" w:cs="宋体" w:hint="eastAsia"/>
              </w:rPr>
              <w:t>ID</w:t>
            </w:r>
            <w:r>
              <w:rPr>
                <w:rFonts w:ascii="宋体" w:eastAsia="宋体" w:hAnsi="宋体" w:cs="宋体" w:hint="eastAsia"/>
              </w:rPr>
              <w:t>、生日以及检查日期等信息更便捷的检索需要查看的影像。</w:t>
            </w:r>
          </w:p>
          <w:p w:rsidR="00A735FC" w:rsidRDefault="009848B6">
            <w:pPr>
              <w:numPr>
                <w:ilvl w:val="0"/>
                <w:numId w:val="55"/>
              </w:numPr>
              <w:spacing w:line="360" w:lineRule="auto"/>
              <w:rPr>
                <w:rFonts w:ascii="宋体" w:eastAsia="宋体" w:hAnsi="宋体" w:cs="宋体"/>
              </w:rPr>
            </w:pPr>
            <w:r>
              <w:rPr>
                <w:rFonts w:ascii="宋体" w:eastAsia="宋体" w:hAnsi="宋体" w:cs="宋体" w:hint="eastAsia"/>
              </w:rPr>
              <w:t>系统允许用户自定义不同类型影像的显示和处理方式，有多种插值方式可供选择以提高图像的清晰图，用户可以自定义默认的鼠标功能和影像的</w:t>
            </w:r>
            <w:r>
              <w:rPr>
                <w:rFonts w:ascii="宋体" w:eastAsia="宋体" w:hAnsi="宋体" w:cs="宋体" w:hint="eastAsia"/>
              </w:rPr>
              <w:t>overlay</w:t>
            </w:r>
            <w:r>
              <w:rPr>
                <w:rFonts w:ascii="宋体" w:eastAsia="宋体" w:hAnsi="宋体" w:cs="宋体" w:hint="eastAsia"/>
              </w:rPr>
              <w:t>的显示方式。</w:t>
            </w:r>
          </w:p>
        </w:tc>
      </w:tr>
      <w:tr w:rsidR="00A735FC">
        <w:trPr>
          <w:trHeight w:val="841"/>
        </w:trPr>
        <w:tc>
          <w:tcPr>
            <w:tcW w:w="709" w:type="dxa"/>
            <w:vMerge/>
            <w:vAlign w:val="center"/>
          </w:tcPr>
          <w:p w:rsidR="00A735FC" w:rsidRDefault="00A735FC">
            <w:pPr>
              <w:numPr>
                <w:ilvl w:val="0"/>
                <w:numId w:val="11"/>
              </w:numPr>
              <w:spacing w:line="360" w:lineRule="auto"/>
              <w:jc w:val="center"/>
              <w:rPr>
                <w:rFonts w:ascii="宋体" w:eastAsia="宋体" w:hAnsi="宋体" w:cs="宋体"/>
              </w:rPr>
            </w:pPr>
          </w:p>
        </w:tc>
        <w:tc>
          <w:tcPr>
            <w:tcW w:w="709" w:type="dxa"/>
            <w:vMerge/>
            <w:vAlign w:val="center"/>
          </w:tcPr>
          <w:p w:rsidR="00A735FC" w:rsidRDefault="00A735FC">
            <w:pPr>
              <w:jc w:val="center"/>
              <w:rPr>
                <w:rFonts w:ascii="宋体" w:eastAsia="宋体" w:hAnsi="宋体" w:cs="宋体"/>
                <w:bCs/>
              </w:rPr>
            </w:pPr>
          </w:p>
        </w:tc>
        <w:tc>
          <w:tcPr>
            <w:tcW w:w="992" w:type="dxa"/>
            <w:vMerge/>
            <w:vAlign w:val="center"/>
          </w:tcPr>
          <w:p w:rsidR="00A735FC" w:rsidRDefault="00A735FC">
            <w:pPr>
              <w:widowControl/>
              <w:jc w:val="center"/>
              <w:textAlignment w:val="bottom"/>
              <w:rPr>
                <w:rFonts w:ascii="宋体" w:eastAsia="宋体" w:hAnsi="宋体" w:cs="宋体"/>
                <w:color w:val="000000"/>
                <w:kern w:val="0"/>
                <w:lang w:bidi="ar"/>
              </w:rPr>
            </w:pPr>
          </w:p>
        </w:tc>
        <w:tc>
          <w:tcPr>
            <w:tcW w:w="5954" w:type="dxa"/>
            <w:vAlign w:val="center"/>
          </w:tcPr>
          <w:p w:rsidR="00A735FC" w:rsidRDefault="009848B6">
            <w:pPr>
              <w:rPr>
                <w:rFonts w:ascii="宋体" w:eastAsia="宋体" w:hAnsi="宋体" w:cs="宋体"/>
              </w:rPr>
            </w:pPr>
            <w:r>
              <w:rPr>
                <w:rFonts w:ascii="宋体" w:eastAsia="宋体" w:hAnsi="宋体" w:cs="宋体" w:hint="eastAsia"/>
              </w:rPr>
              <w:t>12.3</w:t>
            </w:r>
            <w:r>
              <w:rPr>
                <w:rFonts w:ascii="宋体" w:eastAsia="宋体" w:hAnsi="宋体" w:cs="宋体" w:hint="eastAsia"/>
              </w:rPr>
              <w:t>超声信息管理系统</w:t>
            </w:r>
          </w:p>
          <w:p w:rsidR="00A735FC" w:rsidRDefault="009848B6">
            <w:pPr>
              <w:rPr>
                <w:rFonts w:ascii="宋体" w:eastAsia="宋体" w:hAnsi="宋体" w:cs="宋体"/>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）超声与</w:t>
            </w:r>
            <w:r>
              <w:rPr>
                <w:rFonts w:ascii="宋体" w:eastAsia="宋体" w:hAnsi="宋体" w:cs="宋体" w:hint="eastAsia"/>
              </w:rPr>
              <w:t>HIS</w:t>
            </w:r>
            <w:r>
              <w:rPr>
                <w:rFonts w:ascii="宋体" w:eastAsia="宋体" w:hAnsi="宋体" w:cs="宋体" w:hint="eastAsia"/>
              </w:rPr>
              <w:t>接口</w:t>
            </w:r>
          </w:p>
          <w:p w:rsidR="00A735FC" w:rsidRDefault="009848B6">
            <w:pPr>
              <w:ind w:left="420"/>
              <w:rPr>
                <w:rFonts w:ascii="宋体" w:eastAsia="宋体" w:hAnsi="宋体" w:cs="宋体"/>
              </w:rPr>
            </w:pPr>
            <w:r>
              <w:rPr>
                <w:rFonts w:ascii="宋体" w:eastAsia="宋体" w:hAnsi="宋体" w:cs="宋体" w:hint="eastAsia"/>
              </w:rPr>
              <w:t>支持超声系统与门诊病人档案信息的调取。</w:t>
            </w:r>
          </w:p>
          <w:p w:rsidR="00A735FC" w:rsidRDefault="009848B6">
            <w:pPr>
              <w:ind w:left="420"/>
              <w:rPr>
                <w:rFonts w:ascii="宋体" w:eastAsia="宋体" w:hAnsi="宋体" w:cs="宋体"/>
              </w:rPr>
            </w:pPr>
            <w:r>
              <w:rPr>
                <w:rFonts w:ascii="宋体" w:eastAsia="宋体" w:hAnsi="宋体" w:cs="宋体" w:hint="eastAsia"/>
              </w:rPr>
              <w:t>支持超声系统与门诊检查、收费、电子申请单信息的调取。</w:t>
            </w:r>
          </w:p>
          <w:p w:rsidR="00A735FC" w:rsidRDefault="009848B6">
            <w:pPr>
              <w:rPr>
                <w:rFonts w:ascii="宋体" w:eastAsia="宋体" w:hAnsi="宋体" w:cs="宋体"/>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）超声与体检接口</w:t>
            </w:r>
          </w:p>
          <w:p w:rsidR="00A735FC" w:rsidRDefault="009848B6">
            <w:pPr>
              <w:ind w:left="420"/>
              <w:rPr>
                <w:rFonts w:ascii="宋体" w:eastAsia="宋体" w:hAnsi="宋体" w:cs="宋体"/>
              </w:rPr>
            </w:pPr>
            <w:r>
              <w:rPr>
                <w:rFonts w:ascii="宋体" w:eastAsia="宋体" w:hAnsi="宋体" w:cs="宋体" w:hint="eastAsia"/>
              </w:rPr>
              <w:t>支持超声系统与体检系统检查信息的调取。</w:t>
            </w:r>
          </w:p>
        </w:tc>
      </w:tr>
      <w:tr w:rsidR="00A735FC">
        <w:trPr>
          <w:trHeight w:val="841"/>
        </w:trPr>
        <w:tc>
          <w:tcPr>
            <w:tcW w:w="709" w:type="dxa"/>
            <w:vMerge/>
            <w:vAlign w:val="center"/>
          </w:tcPr>
          <w:p w:rsidR="00A735FC" w:rsidRDefault="00A735FC">
            <w:pPr>
              <w:numPr>
                <w:ilvl w:val="0"/>
                <w:numId w:val="11"/>
              </w:numPr>
              <w:spacing w:line="360" w:lineRule="auto"/>
              <w:jc w:val="center"/>
              <w:rPr>
                <w:rFonts w:ascii="宋体" w:eastAsia="宋体" w:hAnsi="宋体" w:cs="宋体"/>
              </w:rPr>
            </w:pPr>
          </w:p>
        </w:tc>
        <w:tc>
          <w:tcPr>
            <w:tcW w:w="709" w:type="dxa"/>
            <w:vMerge/>
            <w:vAlign w:val="center"/>
          </w:tcPr>
          <w:p w:rsidR="00A735FC" w:rsidRDefault="00A735FC">
            <w:pPr>
              <w:jc w:val="center"/>
              <w:rPr>
                <w:rFonts w:ascii="宋体" w:eastAsia="宋体" w:hAnsi="宋体" w:cs="宋体"/>
                <w:bCs/>
              </w:rPr>
            </w:pPr>
          </w:p>
        </w:tc>
        <w:tc>
          <w:tcPr>
            <w:tcW w:w="992" w:type="dxa"/>
            <w:vMerge/>
            <w:vAlign w:val="center"/>
          </w:tcPr>
          <w:p w:rsidR="00A735FC" w:rsidRDefault="00A735FC">
            <w:pPr>
              <w:widowControl/>
              <w:jc w:val="center"/>
              <w:textAlignment w:val="bottom"/>
              <w:rPr>
                <w:rFonts w:ascii="宋体" w:eastAsia="宋体" w:hAnsi="宋体" w:cs="宋体"/>
                <w:color w:val="000000"/>
                <w:kern w:val="0"/>
                <w:lang w:bidi="ar"/>
              </w:rPr>
            </w:pPr>
          </w:p>
        </w:tc>
        <w:tc>
          <w:tcPr>
            <w:tcW w:w="5954" w:type="dxa"/>
          </w:tcPr>
          <w:p w:rsidR="00A735FC" w:rsidRDefault="009848B6">
            <w:pPr>
              <w:rPr>
                <w:rFonts w:ascii="宋体" w:eastAsia="宋体" w:hAnsi="宋体" w:cs="宋体"/>
              </w:rPr>
            </w:pPr>
            <w:r>
              <w:rPr>
                <w:rFonts w:ascii="宋体" w:eastAsia="宋体" w:hAnsi="宋体" w:cs="宋体" w:hint="eastAsia"/>
              </w:rPr>
              <w:t>12.4</w:t>
            </w:r>
            <w:r>
              <w:rPr>
                <w:rFonts w:ascii="宋体" w:eastAsia="宋体" w:hAnsi="宋体" w:cs="宋体" w:hint="eastAsia"/>
              </w:rPr>
              <w:t>放射科信息管理系统</w:t>
            </w:r>
          </w:p>
          <w:p w:rsidR="00A735FC" w:rsidRDefault="009848B6">
            <w:pPr>
              <w:rPr>
                <w:rFonts w:ascii="宋体" w:eastAsia="宋体" w:hAnsi="宋体" w:cs="宋体"/>
              </w:rPr>
            </w:pPr>
            <w:r>
              <w:rPr>
                <w:rFonts w:ascii="宋体" w:eastAsia="宋体" w:hAnsi="宋体" w:cs="宋体" w:hint="eastAsia"/>
              </w:rPr>
              <w:t>应与挂号收费处、门诊部、体检中心及相关科室进行数据交互（包括</w:t>
            </w:r>
            <w:r>
              <w:rPr>
                <w:rFonts w:ascii="宋体" w:eastAsia="宋体" w:hAnsi="宋体" w:cs="宋体" w:hint="eastAsia"/>
              </w:rPr>
              <w:t>DR</w:t>
            </w:r>
            <w:r>
              <w:rPr>
                <w:rFonts w:ascii="宋体" w:eastAsia="宋体" w:hAnsi="宋体" w:cs="宋体" w:hint="eastAsia"/>
              </w:rPr>
              <w:t>图像、报告单查看等）。</w:t>
            </w:r>
          </w:p>
        </w:tc>
      </w:tr>
      <w:tr w:rsidR="00A735FC">
        <w:trPr>
          <w:trHeight w:val="274"/>
        </w:trPr>
        <w:tc>
          <w:tcPr>
            <w:tcW w:w="709" w:type="dxa"/>
            <w:vMerge/>
            <w:vAlign w:val="center"/>
          </w:tcPr>
          <w:p w:rsidR="00A735FC" w:rsidRDefault="00A735FC">
            <w:pPr>
              <w:numPr>
                <w:ilvl w:val="0"/>
                <w:numId w:val="11"/>
              </w:numPr>
              <w:spacing w:line="360" w:lineRule="auto"/>
              <w:jc w:val="center"/>
              <w:rPr>
                <w:rFonts w:ascii="宋体" w:eastAsia="宋体" w:hAnsi="宋体" w:cs="宋体"/>
              </w:rPr>
            </w:pPr>
          </w:p>
        </w:tc>
        <w:tc>
          <w:tcPr>
            <w:tcW w:w="709" w:type="dxa"/>
            <w:vMerge/>
            <w:vAlign w:val="center"/>
          </w:tcPr>
          <w:p w:rsidR="00A735FC" w:rsidRDefault="00A735FC">
            <w:pPr>
              <w:jc w:val="center"/>
              <w:rPr>
                <w:rFonts w:ascii="宋体" w:eastAsia="宋体" w:hAnsi="宋体" w:cs="宋体"/>
                <w:bCs/>
              </w:rPr>
            </w:pPr>
          </w:p>
        </w:tc>
        <w:tc>
          <w:tcPr>
            <w:tcW w:w="992" w:type="dxa"/>
            <w:vMerge/>
            <w:vAlign w:val="center"/>
          </w:tcPr>
          <w:p w:rsidR="00A735FC" w:rsidRDefault="00A735FC">
            <w:pPr>
              <w:widowControl/>
              <w:jc w:val="center"/>
              <w:textAlignment w:val="bottom"/>
              <w:rPr>
                <w:rFonts w:ascii="宋体" w:eastAsia="宋体" w:hAnsi="宋体" w:cs="宋体"/>
                <w:color w:val="000000"/>
                <w:kern w:val="0"/>
                <w:lang w:bidi="ar"/>
              </w:rPr>
            </w:pPr>
          </w:p>
        </w:tc>
        <w:tc>
          <w:tcPr>
            <w:tcW w:w="5954" w:type="dxa"/>
          </w:tcPr>
          <w:p w:rsidR="00A735FC" w:rsidRDefault="009848B6">
            <w:pPr>
              <w:rPr>
                <w:rFonts w:ascii="宋体" w:eastAsia="宋体" w:hAnsi="宋体" w:cs="宋体"/>
              </w:rPr>
            </w:pPr>
            <w:r>
              <w:rPr>
                <w:rFonts w:ascii="宋体" w:eastAsia="宋体" w:hAnsi="宋体" w:cs="宋体" w:hint="eastAsia"/>
              </w:rPr>
              <w:t>12.5</w:t>
            </w:r>
            <w:r>
              <w:rPr>
                <w:rFonts w:ascii="宋体" w:eastAsia="宋体" w:hAnsi="宋体" w:cs="宋体" w:hint="eastAsia"/>
              </w:rPr>
              <w:t>支持实现与</w:t>
            </w:r>
            <w:r>
              <w:rPr>
                <w:rFonts w:ascii="宋体" w:eastAsia="宋体" w:hAnsi="宋体" w:cs="宋体" w:hint="eastAsia"/>
              </w:rPr>
              <w:t>HIS</w:t>
            </w:r>
            <w:r>
              <w:rPr>
                <w:rFonts w:ascii="宋体" w:eastAsia="宋体" w:hAnsi="宋体" w:cs="宋体" w:hint="eastAsia"/>
              </w:rPr>
              <w:t>的对接，支持门诊医生直接书写并打印出医技科室所检查项目（放射科、超声科及检验科）。</w:t>
            </w:r>
          </w:p>
        </w:tc>
      </w:tr>
      <w:tr w:rsidR="00A735FC">
        <w:trPr>
          <w:trHeight w:val="841"/>
        </w:trPr>
        <w:tc>
          <w:tcPr>
            <w:tcW w:w="709" w:type="dxa"/>
            <w:vMerge/>
            <w:vAlign w:val="center"/>
          </w:tcPr>
          <w:p w:rsidR="00A735FC" w:rsidRDefault="00A735FC">
            <w:pPr>
              <w:numPr>
                <w:ilvl w:val="0"/>
                <w:numId w:val="11"/>
              </w:numPr>
              <w:spacing w:line="360" w:lineRule="auto"/>
              <w:jc w:val="center"/>
              <w:rPr>
                <w:rFonts w:ascii="宋体" w:eastAsia="宋体" w:hAnsi="宋体" w:cs="宋体"/>
              </w:rPr>
            </w:pPr>
          </w:p>
        </w:tc>
        <w:tc>
          <w:tcPr>
            <w:tcW w:w="709" w:type="dxa"/>
            <w:vMerge/>
            <w:vAlign w:val="center"/>
          </w:tcPr>
          <w:p w:rsidR="00A735FC" w:rsidRDefault="00A735FC">
            <w:pPr>
              <w:jc w:val="center"/>
              <w:rPr>
                <w:rFonts w:ascii="宋体" w:eastAsia="宋体" w:hAnsi="宋体" w:cs="宋体"/>
                <w:bCs/>
              </w:rPr>
            </w:pPr>
          </w:p>
        </w:tc>
        <w:tc>
          <w:tcPr>
            <w:tcW w:w="992" w:type="dxa"/>
            <w:vMerge/>
            <w:vAlign w:val="center"/>
          </w:tcPr>
          <w:p w:rsidR="00A735FC" w:rsidRDefault="00A735FC">
            <w:pPr>
              <w:widowControl/>
              <w:jc w:val="center"/>
              <w:textAlignment w:val="bottom"/>
              <w:rPr>
                <w:rFonts w:ascii="宋体" w:eastAsia="宋体" w:hAnsi="宋体" w:cs="宋体"/>
                <w:color w:val="000000"/>
                <w:kern w:val="0"/>
                <w:lang w:bidi="ar"/>
              </w:rPr>
            </w:pPr>
          </w:p>
        </w:tc>
        <w:tc>
          <w:tcPr>
            <w:tcW w:w="5954" w:type="dxa"/>
            <w:vAlign w:val="center"/>
          </w:tcPr>
          <w:p w:rsidR="00A735FC" w:rsidRDefault="009848B6">
            <w:pPr>
              <w:rPr>
                <w:rFonts w:ascii="宋体" w:eastAsia="宋体" w:hAnsi="宋体" w:cs="宋体"/>
              </w:rPr>
            </w:pPr>
            <w:r>
              <w:rPr>
                <w:rFonts w:ascii="宋体" w:eastAsia="宋体" w:hAnsi="宋体" w:cs="宋体" w:hint="eastAsia"/>
              </w:rPr>
              <w:t>12.6</w:t>
            </w:r>
            <w:r>
              <w:rPr>
                <w:rFonts w:ascii="宋体" w:eastAsia="宋体" w:hAnsi="宋体" w:cs="宋体" w:hint="eastAsia"/>
              </w:rPr>
              <w:t>、应支持医技科室能看到临床的所有资料，临床能看到医技科室的检查报告单等。</w:t>
            </w:r>
          </w:p>
        </w:tc>
      </w:tr>
      <w:tr w:rsidR="00A735FC">
        <w:trPr>
          <w:trHeight w:val="70"/>
        </w:trPr>
        <w:tc>
          <w:tcPr>
            <w:tcW w:w="709" w:type="dxa"/>
            <w:vMerge w:val="restart"/>
            <w:vAlign w:val="center"/>
          </w:tcPr>
          <w:p w:rsidR="00A735FC" w:rsidRDefault="00A735FC">
            <w:pPr>
              <w:numPr>
                <w:ilvl w:val="0"/>
                <w:numId w:val="11"/>
              </w:numPr>
              <w:spacing w:line="360" w:lineRule="auto"/>
              <w:jc w:val="center"/>
              <w:rPr>
                <w:rFonts w:ascii="宋体" w:eastAsia="宋体" w:hAnsi="宋体" w:cs="宋体"/>
              </w:rPr>
            </w:pPr>
          </w:p>
        </w:tc>
        <w:tc>
          <w:tcPr>
            <w:tcW w:w="709" w:type="dxa"/>
            <w:vMerge w:val="restart"/>
            <w:vAlign w:val="center"/>
          </w:tcPr>
          <w:p w:rsidR="00A735FC" w:rsidRDefault="009848B6">
            <w:pPr>
              <w:widowControl/>
              <w:jc w:val="center"/>
              <w:textAlignment w:val="center"/>
              <w:rPr>
                <w:rFonts w:ascii="宋体" w:eastAsia="宋体" w:hAnsi="宋体" w:cs="宋体"/>
                <w:color w:val="000000"/>
              </w:rPr>
            </w:pPr>
            <w:r>
              <w:rPr>
                <w:rFonts w:ascii="宋体" w:eastAsia="宋体" w:hAnsi="宋体" w:cs="宋体" w:hint="eastAsia"/>
                <w:color w:val="000000"/>
                <w:kern w:val="0"/>
                <w:lang w:bidi="ar"/>
              </w:rPr>
              <w:t>互联网应用</w:t>
            </w:r>
          </w:p>
        </w:tc>
        <w:tc>
          <w:tcPr>
            <w:tcW w:w="992" w:type="dxa"/>
            <w:vMerge w:val="restart"/>
            <w:vAlign w:val="center"/>
          </w:tcPr>
          <w:p w:rsidR="00A735FC" w:rsidRDefault="009848B6">
            <w:pPr>
              <w:widowControl/>
              <w:jc w:val="center"/>
              <w:textAlignment w:val="bottom"/>
              <w:rPr>
                <w:rFonts w:ascii="宋体" w:eastAsia="宋体" w:hAnsi="宋体" w:cs="宋体"/>
                <w:color w:val="000000"/>
              </w:rPr>
            </w:pPr>
            <w:proofErr w:type="gramStart"/>
            <w:r>
              <w:rPr>
                <w:rFonts w:ascii="宋体" w:eastAsia="宋体" w:hAnsi="宋体" w:cs="宋体" w:hint="eastAsia"/>
                <w:color w:val="000000"/>
                <w:kern w:val="0"/>
                <w:lang w:bidi="ar"/>
              </w:rPr>
              <w:t>微信公众号</w:t>
            </w:r>
            <w:proofErr w:type="gramEnd"/>
          </w:p>
        </w:tc>
        <w:tc>
          <w:tcPr>
            <w:tcW w:w="5954" w:type="dxa"/>
            <w:vAlign w:val="center"/>
          </w:tcPr>
          <w:p w:rsidR="00A735FC" w:rsidRDefault="009848B6">
            <w:pPr>
              <w:rPr>
                <w:rFonts w:ascii="宋体" w:eastAsia="宋体" w:hAnsi="宋体" w:cs="宋体"/>
              </w:rPr>
            </w:pPr>
            <w:r>
              <w:rPr>
                <w:rFonts w:ascii="宋体" w:eastAsia="宋体" w:hAnsi="宋体" w:cs="宋体" w:hint="eastAsia"/>
              </w:rPr>
              <w:t>13.1</w:t>
            </w:r>
            <w:r>
              <w:rPr>
                <w:rFonts w:ascii="宋体" w:eastAsia="宋体" w:hAnsi="宋体" w:cs="宋体" w:hint="eastAsia"/>
              </w:rPr>
              <w:t>预约挂号</w:t>
            </w:r>
          </w:p>
          <w:p w:rsidR="00A735FC" w:rsidRDefault="009848B6">
            <w:pPr>
              <w:ind w:firstLineChars="200" w:firstLine="420"/>
              <w:rPr>
                <w:rFonts w:ascii="宋体" w:eastAsia="宋体" w:hAnsi="宋体" w:cs="宋体"/>
              </w:rPr>
            </w:pPr>
            <w:r>
              <w:rPr>
                <w:rFonts w:ascii="宋体" w:eastAsia="宋体" w:hAnsi="宋体" w:cs="宋体" w:hint="eastAsia"/>
                <w:lang w:bidi="ar"/>
              </w:rPr>
              <w:t>预约挂号功能实现师生通过公众号随时随地便捷预约挂号</w:t>
            </w:r>
            <w:r>
              <w:rPr>
                <w:rFonts w:ascii="宋体" w:eastAsia="宋体" w:hAnsi="宋体" w:cs="宋体" w:hint="eastAsia"/>
                <w:lang w:bidi="ar"/>
              </w:rPr>
              <w:lastRenderedPageBreak/>
              <w:t>功能。</w:t>
            </w:r>
          </w:p>
        </w:tc>
      </w:tr>
      <w:tr w:rsidR="00A735FC">
        <w:trPr>
          <w:trHeight w:val="70"/>
        </w:trPr>
        <w:tc>
          <w:tcPr>
            <w:tcW w:w="709" w:type="dxa"/>
            <w:vMerge/>
            <w:vAlign w:val="center"/>
          </w:tcPr>
          <w:p w:rsidR="00A735FC" w:rsidRDefault="00A735FC">
            <w:pPr>
              <w:numPr>
                <w:ilvl w:val="0"/>
                <w:numId w:val="11"/>
              </w:numPr>
              <w:spacing w:line="360" w:lineRule="auto"/>
              <w:jc w:val="center"/>
              <w:rPr>
                <w:rFonts w:ascii="宋体" w:eastAsia="宋体" w:hAnsi="宋体" w:cs="宋体"/>
              </w:rPr>
            </w:pPr>
          </w:p>
        </w:tc>
        <w:tc>
          <w:tcPr>
            <w:tcW w:w="709" w:type="dxa"/>
            <w:vMerge/>
            <w:vAlign w:val="center"/>
          </w:tcPr>
          <w:p w:rsidR="00A735FC" w:rsidRDefault="00A735FC">
            <w:pPr>
              <w:widowControl/>
              <w:jc w:val="center"/>
              <w:textAlignment w:val="center"/>
              <w:rPr>
                <w:rFonts w:ascii="宋体" w:eastAsia="宋体" w:hAnsi="宋体" w:cs="宋体"/>
                <w:color w:val="000000"/>
                <w:kern w:val="0"/>
                <w:lang w:bidi="ar"/>
              </w:rPr>
            </w:pPr>
          </w:p>
        </w:tc>
        <w:tc>
          <w:tcPr>
            <w:tcW w:w="992" w:type="dxa"/>
            <w:vMerge/>
            <w:vAlign w:val="center"/>
          </w:tcPr>
          <w:p w:rsidR="00A735FC" w:rsidRDefault="00A735FC">
            <w:pPr>
              <w:widowControl/>
              <w:jc w:val="center"/>
              <w:textAlignment w:val="bottom"/>
              <w:rPr>
                <w:rFonts w:ascii="宋体" w:eastAsia="宋体" w:hAnsi="宋体" w:cs="宋体"/>
                <w:color w:val="000000"/>
                <w:kern w:val="0"/>
                <w:lang w:bidi="ar"/>
              </w:rPr>
            </w:pPr>
          </w:p>
        </w:tc>
        <w:tc>
          <w:tcPr>
            <w:tcW w:w="5954" w:type="dxa"/>
            <w:vAlign w:val="center"/>
          </w:tcPr>
          <w:p w:rsidR="00A735FC" w:rsidRDefault="009848B6">
            <w:pPr>
              <w:rPr>
                <w:rFonts w:ascii="宋体" w:eastAsia="宋体" w:hAnsi="宋体" w:cs="宋体"/>
              </w:rPr>
            </w:pPr>
            <w:r>
              <w:rPr>
                <w:rFonts w:ascii="宋体" w:eastAsia="宋体" w:hAnsi="宋体" w:cs="宋体" w:hint="eastAsia"/>
              </w:rPr>
              <w:t>13.2</w:t>
            </w:r>
            <w:r>
              <w:rPr>
                <w:rFonts w:ascii="宋体" w:eastAsia="宋体" w:hAnsi="宋体" w:cs="宋体" w:hint="eastAsia"/>
              </w:rPr>
              <w:t>排队叫号</w:t>
            </w:r>
          </w:p>
          <w:p w:rsidR="00A735FC" w:rsidRDefault="009848B6">
            <w:pPr>
              <w:ind w:firstLineChars="200" w:firstLine="420"/>
              <w:rPr>
                <w:rFonts w:ascii="宋体" w:eastAsia="宋体" w:hAnsi="宋体" w:cs="宋体"/>
              </w:rPr>
            </w:pPr>
            <w:r>
              <w:rPr>
                <w:rFonts w:ascii="宋体" w:eastAsia="宋体" w:hAnsi="宋体" w:cs="宋体" w:hint="eastAsia"/>
                <w:lang w:bidi="ar"/>
              </w:rPr>
              <w:t>师生到达医院后，直接到达要就诊的科室进行候诊。师生通过公众号上的排队叫号功能可以查看当前师生排队规模、排队位置等信息，同时通过公众</w:t>
            </w:r>
            <w:proofErr w:type="gramStart"/>
            <w:r>
              <w:rPr>
                <w:rFonts w:ascii="宋体" w:eastAsia="宋体" w:hAnsi="宋体" w:cs="宋体" w:hint="eastAsia"/>
                <w:lang w:bidi="ar"/>
              </w:rPr>
              <w:t>号引导</w:t>
            </w:r>
            <w:proofErr w:type="gramEnd"/>
            <w:r>
              <w:rPr>
                <w:rFonts w:ascii="宋体" w:eastAsia="宋体" w:hAnsi="宋体" w:cs="宋体" w:hint="eastAsia"/>
                <w:lang w:bidi="ar"/>
              </w:rPr>
              <w:t>路线（如</w:t>
            </w:r>
            <w:proofErr w:type="gramStart"/>
            <w:r>
              <w:rPr>
                <w:rFonts w:ascii="宋体" w:eastAsia="宋体" w:hAnsi="宋体" w:cs="宋体" w:hint="eastAsia"/>
                <w:lang w:bidi="ar"/>
              </w:rPr>
              <w:t>三楼右拐</w:t>
            </w:r>
            <w:proofErr w:type="gramEnd"/>
            <w:r>
              <w:rPr>
                <w:rFonts w:ascii="宋体" w:eastAsia="宋体" w:hAnsi="宋体" w:cs="宋体" w:hint="eastAsia"/>
                <w:lang w:bidi="ar"/>
              </w:rPr>
              <w:t>等信息），指导师生到相关医生科室就诊。师生可以通过手机队列功能，实现展示当前医院下所有挂号科室当前的队列信息。</w:t>
            </w:r>
            <w:proofErr w:type="gramStart"/>
            <w:r>
              <w:rPr>
                <w:rFonts w:ascii="宋体" w:eastAsia="宋体" w:hAnsi="宋体" w:cs="宋体" w:hint="eastAsia"/>
                <w:lang w:bidi="ar"/>
              </w:rPr>
              <w:t>包括跟</w:t>
            </w:r>
            <w:proofErr w:type="gramEnd"/>
            <w:r>
              <w:rPr>
                <w:rFonts w:ascii="宋体" w:eastAsia="宋体" w:hAnsi="宋体" w:cs="宋体" w:hint="eastAsia"/>
                <w:lang w:bidi="ar"/>
              </w:rPr>
              <w:t>当前人员相关的就诊号码信息及其他科室的就诊队列，同时可以对当前人员相关的队列进行提醒设置。</w:t>
            </w:r>
          </w:p>
        </w:tc>
      </w:tr>
      <w:tr w:rsidR="00A735FC">
        <w:trPr>
          <w:trHeight w:val="70"/>
        </w:trPr>
        <w:tc>
          <w:tcPr>
            <w:tcW w:w="709" w:type="dxa"/>
            <w:vMerge/>
            <w:vAlign w:val="center"/>
          </w:tcPr>
          <w:p w:rsidR="00A735FC" w:rsidRDefault="00A735FC">
            <w:pPr>
              <w:numPr>
                <w:ilvl w:val="0"/>
                <w:numId w:val="11"/>
              </w:numPr>
              <w:spacing w:line="360" w:lineRule="auto"/>
              <w:jc w:val="center"/>
              <w:rPr>
                <w:rFonts w:ascii="宋体" w:eastAsia="宋体" w:hAnsi="宋体" w:cs="宋体"/>
              </w:rPr>
            </w:pPr>
          </w:p>
        </w:tc>
        <w:tc>
          <w:tcPr>
            <w:tcW w:w="709" w:type="dxa"/>
            <w:vMerge/>
            <w:vAlign w:val="center"/>
          </w:tcPr>
          <w:p w:rsidR="00A735FC" w:rsidRDefault="00A735FC">
            <w:pPr>
              <w:widowControl/>
              <w:jc w:val="center"/>
              <w:textAlignment w:val="center"/>
              <w:rPr>
                <w:rFonts w:ascii="宋体" w:eastAsia="宋体" w:hAnsi="宋体" w:cs="宋体"/>
                <w:color w:val="000000"/>
                <w:kern w:val="0"/>
                <w:lang w:bidi="ar"/>
              </w:rPr>
            </w:pPr>
          </w:p>
        </w:tc>
        <w:tc>
          <w:tcPr>
            <w:tcW w:w="992" w:type="dxa"/>
            <w:vMerge/>
            <w:vAlign w:val="center"/>
          </w:tcPr>
          <w:p w:rsidR="00A735FC" w:rsidRDefault="00A735FC">
            <w:pPr>
              <w:widowControl/>
              <w:jc w:val="center"/>
              <w:textAlignment w:val="bottom"/>
              <w:rPr>
                <w:rFonts w:ascii="宋体" w:eastAsia="宋体" w:hAnsi="宋体" w:cs="宋体"/>
                <w:color w:val="000000"/>
                <w:kern w:val="0"/>
                <w:lang w:bidi="ar"/>
              </w:rPr>
            </w:pPr>
          </w:p>
        </w:tc>
        <w:tc>
          <w:tcPr>
            <w:tcW w:w="5954" w:type="dxa"/>
            <w:vAlign w:val="center"/>
          </w:tcPr>
          <w:p w:rsidR="00A735FC" w:rsidRDefault="009848B6">
            <w:pPr>
              <w:rPr>
                <w:rFonts w:ascii="宋体" w:eastAsia="宋体" w:hAnsi="宋体" w:cs="宋体"/>
              </w:rPr>
            </w:pPr>
            <w:r>
              <w:rPr>
                <w:rFonts w:ascii="宋体" w:eastAsia="宋体" w:hAnsi="宋体" w:cs="宋体" w:hint="eastAsia"/>
              </w:rPr>
              <w:t>13.3</w:t>
            </w:r>
            <w:r>
              <w:rPr>
                <w:rFonts w:ascii="宋体" w:eastAsia="宋体" w:hAnsi="宋体" w:cs="宋体" w:hint="eastAsia"/>
              </w:rPr>
              <w:t>报告查询</w:t>
            </w:r>
          </w:p>
          <w:p w:rsidR="00A735FC" w:rsidRDefault="009848B6">
            <w:pPr>
              <w:ind w:firstLineChars="200" w:firstLine="420"/>
              <w:rPr>
                <w:rFonts w:ascii="宋体" w:eastAsia="宋体" w:hAnsi="宋体" w:cs="宋体"/>
              </w:rPr>
            </w:pPr>
            <w:r>
              <w:rPr>
                <w:rFonts w:ascii="宋体" w:eastAsia="宋体" w:hAnsi="宋体" w:cs="宋体" w:hint="eastAsia"/>
                <w:lang w:bidi="ar"/>
              </w:rPr>
              <w:t>患者就诊完，检验及检查报告结果出来后，师生</w:t>
            </w:r>
            <w:proofErr w:type="gramStart"/>
            <w:r>
              <w:rPr>
                <w:rFonts w:ascii="宋体" w:eastAsia="宋体" w:hAnsi="宋体" w:cs="宋体" w:hint="eastAsia"/>
                <w:lang w:bidi="ar"/>
              </w:rPr>
              <w:t>的微信可以</w:t>
            </w:r>
            <w:proofErr w:type="gramEnd"/>
            <w:r>
              <w:rPr>
                <w:rFonts w:ascii="宋体" w:eastAsia="宋体" w:hAnsi="宋体" w:cs="宋体" w:hint="eastAsia"/>
                <w:lang w:bidi="ar"/>
              </w:rPr>
              <w:t>收到完成的通知，方便师生继续完成就诊或复诊。</w:t>
            </w:r>
            <w:proofErr w:type="gramStart"/>
            <w:r>
              <w:rPr>
                <w:rFonts w:ascii="宋体" w:eastAsia="宋体" w:hAnsi="宋体" w:cs="宋体" w:hint="eastAsia"/>
                <w:lang w:bidi="ar"/>
              </w:rPr>
              <w:t>微信报告</w:t>
            </w:r>
            <w:proofErr w:type="gramEnd"/>
            <w:r>
              <w:rPr>
                <w:rFonts w:ascii="宋体" w:eastAsia="宋体" w:hAnsi="宋体" w:cs="宋体" w:hint="eastAsia"/>
                <w:lang w:bidi="ar"/>
              </w:rPr>
              <w:t>查询模块实现师生通过查询检验、检查等报告数据。</w:t>
            </w:r>
          </w:p>
        </w:tc>
      </w:tr>
      <w:tr w:rsidR="00A735FC">
        <w:trPr>
          <w:trHeight w:val="70"/>
        </w:trPr>
        <w:tc>
          <w:tcPr>
            <w:tcW w:w="709" w:type="dxa"/>
            <w:vMerge/>
            <w:vAlign w:val="center"/>
          </w:tcPr>
          <w:p w:rsidR="00A735FC" w:rsidRDefault="00A735FC">
            <w:pPr>
              <w:numPr>
                <w:ilvl w:val="0"/>
                <w:numId w:val="11"/>
              </w:numPr>
              <w:spacing w:line="360" w:lineRule="auto"/>
              <w:jc w:val="center"/>
              <w:rPr>
                <w:rFonts w:ascii="宋体" w:eastAsia="宋体" w:hAnsi="宋体" w:cs="宋体"/>
              </w:rPr>
            </w:pPr>
          </w:p>
        </w:tc>
        <w:tc>
          <w:tcPr>
            <w:tcW w:w="709" w:type="dxa"/>
            <w:vMerge/>
            <w:vAlign w:val="center"/>
          </w:tcPr>
          <w:p w:rsidR="00A735FC" w:rsidRDefault="00A735FC">
            <w:pPr>
              <w:widowControl/>
              <w:jc w:val="center"/>
              <w:textAlignment w:val="center"/>
              <w:rPr>
                <w:rFonts w:ascii="宋体" w:eastAsia="宋体" w:hAnsi="宋体" w:cs="宋体"/>
                <w:color w:val="000000"/>
                <w:kern w:val="0"/>
                <w:lang w:bidi="ar"/>
              </w:rPr>
            </w:pPr>
          </w:p>
        </w:tc>
        <w:tc>
          <w:tcPr>
            <w:tcW w:w="992" w:type="dxa"/>
            <w:vMerge/>
            <w:vAlign w:val="center"/>
          </w:tcPr>
          <w:p w:rsidR="00A735FC" w:rsidRDefault="00A735FC">
            <w:pPr>
              <w:widowControl/>
              <w:jc w:val="center"/>
              <w:textAlignment w:val="bottom"/>
              <w:rPr>
                <w:rFonts w:ascii="宋体" w:eastAsia="宋体" w:hAnsi="宋体" w:cs="宋体"/>
                <w:color w:val="000000"/>
                <w:kern w:val="0"/>
                <w:lang w:bidi="ar"/>
              </w:rPr>
            </w:pPr>
          </w:p>
        </w:tc>
        <w:tc>
          <w:tcPr>
            <w:tcW w:w="5954" w:type="dxa"/>
            <w:vAlign w:val="center"/>
          </w:tcPr>
          <w:p w:rsidR="00A735FC" w:rsidRDefault="009848B6">
            <w:pPr>
              <w:rPr>
                <w:rFonts w:ascii="宋体" w:eastAsia="宋体" w:hAnsi="宋体" w:cs="宋体"/>
              </w:rPr>
            </w:pPr>
            <w:r>
              <w:rPr>
                <w:rFonts w:ascii="宋体" w:eastAsia="宋体" w:hAnsi="宋体" w:cs="宋体" w:hint="eastAsia"/>
              </w:rPr>
              <w:t>13.4</w:t>
            </w:r>
            <w:r>
              <w:rPr>
                <w:rFonts w:ascii="宋体" w:eastAsia="宋体" w:hAnsi="宋体" w:cs="宋体" w:hint="eastAsia"/>
              </w:rPr>
              <w:t>健康咨询</w:t>
            </w:r>
          </w:p>
          <w:p w:rsidR="00A735FC" w:rsidRDefault="009848B6">
            <w:pPr>
              <w:ind w:firstLineChars="200" w:firstLine="420"/>
              <w:rPr>
                <w:rFonts w:ascii="宋体" w:eastAsia="宋体" w:hAnsi="宋体" w:cs="宋体"/>
              </w:rPr>
            </w:pPr>
            <w:r>
              <w:rPr>
                <w:rFonts w:ascii="宋体" w:eastAsia="宋体" w:hAnsi="宋体" w:cs="宋体" w:hint="eastAsia"/>
                <w:lang w:bidi="ar"/>
              </w:rPr>
              <w:t>为师生提供自我保健相关的信息，如根据季节、天气变化等提供疾病预防相关提醒信息；针对孕妇、老人、儿童等特殊人群提供医疗卫生保健知识；针对高血压、糖尿病等慢性病患者提供健康行为、饮食运动等指导信息。</w:t>
            </w:r>
          </w:p>
        </w:tc>
      </w:tr>
      <w:tr w:rsidR="00A735FC">
        <w:trPr>
          <w:trHeight w:val="70"/>
        </w:trPr>
        <w:tc>
          <w:tcPr>
            <w:tcW w:w="709" w:type="dxa"/>
            <w:vMerge/>
            <w:vAlign w:val="center"/>
          </w:tcPr>
          <w:p w:rsidR="00A735FC" w:rsidRDefault="00A735FC">
            <w:pPr>
              <w:numPr>
                <w:ilvl w:val="0"/>
                <w:numId w:val="11"/>
              </w:numPr>
              <w:spacing w:line="360" w:lineRule="auto"/>
              <w:jc w:val="center"/>
              <w:rPr>
                <w:rFonts w:ascii="宋体" w:eastAsia="宋体" w:hAnsi="宋体" w:cs="宋体"/>
              </w:rPr>
            </w:pPr>
          </w:p>
        </w:tc>
        <w:tc>
          <w:tcPr>
            <w:tcW w:w="709" w:type="dxa"/>
            <w:vMerge/>
            <w:vAlign w:val="center"/>
          </w:tcPr>
          <w:p w:rsidR="00A735FC" w:rsidRDefault="00A735FC">
            <w:pPr>
              <w:widowControl/>
              <w:jc w:val="center"/>
              <w:textAlignment w:val="center"/>
              <w:rPr>
                <w:rFonts w:ascii="宋体" w:eastAsia="宋体" w:hAnsi="宋体" w:cs="宋体"/>
                <w:color w:val="000000"/>
                <w:kern w:val="0"/>
                <w:lang w:bidi="ar"/>
              </w:rPr>
            </w:pPr>
          </w:p>
        </w:tc>
        <w:tc>
          <w:tcPr>
            <w:tcW w:w="992" w:type="dxa"/>
            <w:vMerge/>
            <w:vAlign w:val="center"/>
          </w:tcPr>
          <w:p w:rsidR="00A735FC" w:rsidRDefault="00A735FC">
            <w:pPr>
              <w:widowControl/>
              <w:jc w:val="center"/>
              <w:textAlignment w:val="bottom"/>
              <w:rPr>
                <w:rFonts w:ascii="宋体" w:eastAsia="宋体" w:hAnsi="宋体" w:cs="宋体"/>
                <w:color w:val="000000"/>
                <w:kern w:val="0"/>
                <w:lang w:bidi="ar"/>
              </w:rPr>
            </w:pPr>
          </w:p>
        </w:tc>
        <w:tc>
          <w:tcPr>
            <w:tcW w:w="5954" w:type="dxa"/>
            <w:vAlign w:val="center"/>
          </w:tcPr>
          <w:p w:rsidR="00A735FC" w:rsidRDefault="009848B6">
            <w:pPr>
              <w:rPr>
                <w:rFonts w:ascii="宋体" w:eastAsia="宋体" w:hAnsi="宋体" w:cs="宋体"/>
              </w:rPr>
            </w:pPr>
            <w:r>
              <w:rPr>
                <w:rFonts w:ascii="宋体" w:eastAsia="宋体" w:hAnsi="宋体" w:cs="宋体" w:hint="eastAsia"/>
              </w:rPr>
              <w:t>13.5</w:t>
            </w:r>
            <w:r>
              <w:rPr>
                <w:rFonts w:ascii="宋体" w:eastAsia="宋体" w:hAnsi="宋体" w:cs="宋体" w:hint="eastAsia"/>
              </w:rPr>
              <w:t>健康档案</w:t>
            </w:r>
          </w:p>
          <w:p w:rsidR="00A735FC" w:rsidRDefault="009848B6">
            <w:pPr>
              <w:ind w:firstLineChars="200" w:firstLine="420"/>
              <w:rPr>
                <w:rFonts w:ascii="宋体" w:eastAsia="宋体" w:hAnsi="宋体" w:cs="宋体"/>
              </w:rPr>
            </w:pPr>
            <w:r>
              <w:rPr>
                <w:rFonts w:ascii="宋体" w:eastAsia="宋体" w:hAnsi="宋体" w:cs="宋体" w:hint="eastAsia"/>
                <w:lang w:bidi="ar"/>
              </w:rPr>
              <w:t>健康档案功能实现师生可以查看个人健康档案信息，如个人身份信息、既往史、就诊记录等内容。</w:t>
            </w:r>
          </w:p>
        </w:tc>
      </w:tr>
      <w:tr w:rsidR="00A735FC">
        <w:trPr>
          <w:trHeight w:val="70"/>
        </w:trPr>
        <w:tc>
          <w:tcPr>
            <w:tcW w:w="709" w:type="dxa"/>
            <w:vMerge/>
            <w:vAlign w:val="center"/>
          </w:tcPr>
          <w:p w:rsidR="00A735FC" w:rsidRDefault="00A735FC">
            <w:pPr>
              <w:numPr>
                <w:ilvl w:val="0"/>
                <w:numId w:val="11"/>
              </w:numPr>
              <w:spacing w:line="360" w:lineRule="auto"/>
              <w:jc w:val="center"/>
              <w:rPr>
                <w:rFonts w:ascii="宋体" w:eastAsia="宋体" w:hAnsi="宋体" w:cs="宋体"/>
              </w:rPr>
            </w:pPr>
          </w:p>
        </w:tc>
        <w:tc>
          <w:tcPr>
            <w:tcW w:w="709" w:type="dxa"/>
            <w:vMerge/>
            <w:vAlign w:val="center"/>
          </w:tcPr>
          <w:p w:rsidR="00A735FC" w:rsidRDefault="00A735FC">
            <w:pPr>
              <w:widowControl/>
              <w:jc w:val="center"/>
              <w:textAlignment w:val="center"/>
              <w:rPr>
                <w:rFonts w:ascii="宋体" w:eastAsia="宋体" w:hAnsi="宋体" w:cs="宋体"/>
                <w:color w:val="000000"/>
                <w:kern w:val="0"/>
                <w:lang w:bidi="ar"/>
              </w:rPr>
            </w:pPr>
          </w:p>
        </w:tc>
        <w:tc>
          <w:tcPr>
            <w:tcW w:w="992" w:type="dxa"/>
            <w:vMerge/>
            <w:vAlign w:val="center"/>
          </w:tcPr>
          <w:p w:rsidR="00A735FC" w:rsidRDefault="00A735FC">
            <w:pPr>
              <w:widowControl/>
              <w:jc w:val="center"/>
              <w:textAlignment w:val="bottom"/>
              <w:rPr>
                <w:rFonts w:ascii="宋体" w:eastAsia="宋体" w:hAnsi="宋体" w:cs="宋体"/>
                <w:color w:val="000000"/>
                <w:kern w:val="0"/>
                <w:lang w:bidi="ar"/>
              </w:rPr>
            </w:pPr>
          </w:p>
        </w:tc>
        <w:tc>
          <w:tcPr>
            <w:tcW w:w="5954" w:type="dxa"/>
            <w:vAlign w:val="center"/>
          </w:tcPr>
          <w:p w:rsidR="00A735FC" w:rsidRDefault="009848B6">
            <w:pPr>
              <w:rPr>
                <w:rFonts w:ascii="宋体" w:eastAsia="宋体" w:hAnsi="宋体" w:cs="宋体"/>
              </w:rPr>
            </w:pPr>
            <w:r>
              <w:rPr>
                <w:rFonts w:ascii="宋体" w:eastAsia="宋体" w:hAnsi="宋体" w:cs="宋体" w:hint="eastAsia"/>
              </w:rPr>
              <w:t>13.6</w:t>
            </w:r>
            <w:r>
              <w:rPr>
                <w:rFonts w:ascii="宋体" w:eastAsia="宋体" w:hAnsi="宋体" w:cs="宋体" w:hint="eastAsia"/>
              </w:rPr>
              <w:t>个人中心</w:t>
            </w:r>
          </w:p>
          <w:p w:rsidR="00A735FC" w:rsidRDefault="009848B6">
            <w:pPr>
              <w:ind w:firstLineChars="200" w:firstLine="420"/>
              <w:rPr>
                <w:rFonts w:ascii="宋体" w:eastAsia="宋体" w:hAnsi="宋体" w:cs="宋体"/>
              </w:rPr>
            </w:pPr>
            <w:r>
              <w:rPr>
                <w:rFonts w:ascii="宋体" w:eastAsia="宋体" w:hAnsi="宋体" w:cs="宋体" w:hint="eastAsia"/>
                <w:lang w:bidi="ar"/>
              </w:rPr>
              <w:t>师生通过</w:t>
            </w:r>
            <w:proofErr w:type="gramStart"/>
            <w:r>
              <w:rPr>
                <w:rFonts w:ascii="宋体" w:eastAsia="宋体" w:hAnsi="宋体" w:cs="宋体" w:hint="eastAsia"/>
                <w:lang w:bidi="ar"/>
              </w:rPr>
              <w:t>微信公众</w:t>
            </w:r>
            <w:proofErr w:type="gramEnd"/>
            <w:r>
              <w:rPr>
                <w:rFonts w:ascii="宋体" w:eastAsia="宋体" w:hAnsi="宋体" w:cs="宋体" w:hint="eastAsia"/>
                <w:lang w:bidi="ar"/>
              </w:rPr>
              <w:t>服务平台进行</w:t>
            </w:r>
            <w:proofErr w:type="gramStart"/>
            <w:r>
              <w:rPr>
                <w:rFonts w:ascii="宋体" w:eastAsia="宋体" w:hAnsi="宋体" w:cs="宋体" w:hint="eastAsia"/>
                <w:lang w:bidi="ar"/>
              </w:rPr>
              <w:t>微信账号</w:t>
            </w:r>
            <w:proofErr w:type="gramEnd"/>
            <w:r>
              <w:rPr>
                <w:rFonts w:ascii="宋体" w:eastAsia="宋体" w:hAnsi="宋体" w:cs="宋体" w:hint="eastAsia"/>
                <w:lang w:bidi="ar"/>
              </w:rPr>
              <w:t>与个人身份证号、就诊卡或</w:t>
            </w:r>
            <w:proofErr w:type="gramStart"/>
            <w:r>
              <w:rPr>
                <w:rFonts w:ascii="宋体" w:eastAsia="宋体" w:hAnsi="宋体" w:cs="宋体" w:hint="eastAsia"/>
                <w:lang w:bidi="ar"/>
              </w:rPr>
              <w:t>医</w:t>
            </w:r>
            <w:proofErr w:type="gramEnd"/>
            <w:r>
              <w:rPr>
                <w:rFonts w:ascii="宋体" w:eastAsia="宋体" w:hAnsi="宋体" w:cs="宋体" w:hint="eastAsia"/>
                <w:lang w:bidi="ar"/>
              </w:rPr>
              <w:t>保卡的绑定，实现患者身份的识别。</w:t>
            </w:r>
          </w:p>
        </w:tc>
      </w:tr>
      <w:tr w:rsidR="00A735FC">
        <w:trPr>
          <w:trHeight w:val="418"/>
        </w:trPr>
        <w:tc>
          <w:tcPr>
            <w:tcW w:w="709" w:type="dxa"/>
            <w:vMerge/>
            <w:vAlign w:val="center"/>
          </w:tcPr>
          <w:p w:rsidR="00A735FC" w:rsidRDefault="00A735FC">
            <w:pPr>
              <w:numPr>
                <w:ilvl w:val="0"/>
                <w:numId w:val="11"/>
              </w:numPr>
              <w:spacing w:line="360" w:lineRule="auto"/>
              <w:jc w:val="center"/>
              <w:rPr>
                <w:rFonts w:ascii="宋体" w:eastAsia="宋体" w:hAnsi="宋体" w:cs="宋体"/>
              </w:rPr>
            </w:pPr>
          </w:p>
        </w:tc>
        <w:tc>
          <w:tcPr>
            <w:tcW w:w="709" w:type="dxa"/>
            <w:vMerge/>
            <w:vAlign w:val="center"/>
          </w:tcPr>
          <w:p w:rsidR="00A735FC" w:rsidRDefault="00A735FC">
            <w:pPr>
              <w:widowControl/>
              <w:jc w:val="center"/>
              <w:textAlignment w:val="center"/>
              <w:rPr>
                <w:rFonts w:ascii="宋体" w:eastAsia="宋体" w:hAnsi="宋体" w:cs="宋体"/>
                <w:color w:val="000000"/>
                <w:kern w:val="0"/>
                <w:lang w:bidi="ar"/>
              </w:rPr>
            </w:pPr>
          </w:p>
        </w:tc>
        <w:tc>
          <w:tcPr>
            <w:tcW w:w="992" w:type="dxa"/>
            <w:vMerge/>
            <w:vAlign w:val="center"/>
          </w:tcPr>
          <w:p w:rsidR="00A735FC" w:rsidRDefault="00A735FC">
            <w:pPr>
              <w:widowControl/>
              <w:jc w:val="center"/>
              <w:textAlignment w:val="bottom"/>
              <w:rPr>
                <w:rFonts w:ascii="宋体" w:eastAsia="宋体" w:hAnsi="宋体" w:cs="宋体"/>
                <w:color w:val="000000"/>
                <w:kern w:val="0"/>
                <w:lang w:bidi="ar"/>
              </w:rPr>
            </w:pPr>
          </w:p>
        </w:tc>
        <w:tc>
          <w:tcPr>
            <w:tcW w:w="5954" w:type="dxa"/>
            <w:vAlign w:val="center"/>
          </w:tcPr>
          <w:p w:rsidR="00A735FC" w:rsidRDefault="009848B6">
            <w:pPr>
              <w:rPr>
                <w:rFonts w:ascii="宋体" w:eastAsia="宋体" w:hAnsi="宋体" w:cs="宋体"/>
              </w:rPr>
            </w:pPr>
            <w:r>
              <w:rPr>
                <w:rFonts w:ascii="宋体" w:eastAsia="宋体" w:hAnsi="宋体" w:cs="宋体" w:hint="eastAsia"/>
              </w:rPr>
              <w:t>13.7</w:t>
            </w:r>
            <w:r>
              <w:rPr>
                <w:rFonts w:ascii="宋体" w:eastAsia="宋体" w:hAnsi="宋体" w:cs="宋体" w:hint="eastAsia"/>
              </w:rPr>
              <w:t>症状自查</w:t>
            </w:r>
          </w:p>
          <w:p w:rsidR="00A735FC" w:rsidRDefault="009848B6">
            <w:pPr>
              <w:ind w:firstLineChars="200" w:firstLine="420"/>
              <w:rPr>
                <w:rFonts w:ascii="宋体" w:eastAsia="宋体" w:hAnsi="宋体" w:cs="宋体"/>
              </w:rPr>
            </w:pPr>
            <w:r>
              <w:rPr>
                <w:rFonts w:ascii="宋体" w:eastAsia="宋体" w:hAnsi="宋体" w:cs="宋体" w:hint="eastAsia"/>
                <w:lang w:bidi="ar"/>
              </w:rPr>
              <w:t>支持师生访问健康百科知识库进行学习，包括探疑难病症及其病因分析、临床诊断和疾病治疗，医学健康、心理健康等知识库，显著提升师生的健康素养。</w:t>
            </w:r>
          </w:p>
        </w:tc>
      </w:tr>
      <w:tr w:rsidR="00A735FC">
        <w:trPr>
          <w:trHeight w:val="418"/>
        </w:trPr>
        <w:tc>
          <w:tcPr>
            <w:tcW w:w="709" w:type="dxa"/>
            <w:vMerge/>
            <w:vAlign w:val="center"/>
          </w:tcPr>
          <w:p w:rsidR="00A735FC" w:rsidRDefault="00A735FC">
            <w:pPr>
              <w:numPr>
                <w:ilvl w:val="0"/>
                <w:numId w:val="11"/>
              </w:numPr>
              <w:spacing w:line="360" w:lineRule="auto"/>
              <w:jc w:val="center"/>
              <w:rPr>
                <w:rFonts w:ascii="宋体" w:eastAsia="宋体" w:hAnsi="宋体" w:cs="宋体"/>
              </w:rPr>
            </w:pPr>
          </w:p>
        </w:tc>
        <w:tc>
          <w:tcPr>
            <w:tcW w:w="709" w:type="dxa"/>
            <w:vMerge/>
            <w:vAlign w:val="center"/>
          </w:tcPr>
          <w:p w:rsidR="00A735FC" w:rsidRDefault="00A735FC">
            <w:pPr>
              <w:widowControl/>
              <w:jc w:val="center"/>
              <w:textAlignment w:val="center"/>
              <w:rPr>
                <w:rFonts w:ascii="宋体" w:eastAsia="宋体" w:hAnsi="宋体" w:cs="宋体"/>
                <w:color w:val="000000"/>
                <w:kern w:val="0"/>
                <w:lang w:bidi="ar"/>
              </w:rPr>
            </w:pPr>
          </w:p>
        </w:tc>
        <w:tc>
          <w:tcPr>
            <w:tcW w:w="992" w:type="dxa"/>
            <w:vMerge/>
            <w:vAlign w:val="center"/>
          </w:tcPr>
          <w:p w:rsidR="00A735FC" w:rsidRDefault="00A735FC">
            <w:pPr>
              <w:widowControl/>
              <w:jc w:val="center"/>
              <w:textAlignment w:val="bottom"/>
              <w:rPr>
                <w:rFonts w:ascii="宋体" w:eastAsia="宋体" w:hAnsi="宋体" w:cs="宋体"/>
                <w:color w:val="000000"/>
                <w:kern w:val="0"/>
                <w:lang w:bidi="ar"/>
              </w:rPr>
            </w:pPr>
          </w:p>
        </w:tc>
        <w:tc>
          <w:tcPr>
            <w:tcW w:w="5954" w:type="dxa"/>
            <w:vAlign w:val="center"/>
          </w:tcPr>
          <w:p w:rsidR="00A735FC" w:rsidRDefault="009848B6">
            <w:pPr>
              <w:rPr>
                <w:rFonts w:ascii="宋体" w:eastAsia="宋体" w:hAnsi="宋体" w:cs="宋体"/>
              </w:rPr>
            </w:pPr>
            <w:r>
              <w:rPr>
                <w:rFonts w:ascii="宋体" w:eastAsia="宋体" w:hAnsi="宋体" w:cs="宋体" w:hint="eastAsia"/>
              </w:rPr>
              <w:t>13.8</w:t>
            </w:r>
            <w:r>
              <w:rPr>
                <w:rFonts w:ascii="宋体" w:eastAsia="宋体" w:hAnsi="宋体" w:cs="宋体" w:hint="eastAsia"/>
              </w:rPr>
              <w:t>在线支付</w:t>
            </w:r>
          </w:p>
          <w:p w:rsidR="00A735FC" w:rsidRDefault="009848B6">
            <w:pPr>
              <w:ind w:firstLineChars="200" w:firstLine="420"/>
              <w:rPr>
                <w:rFonts w:ascii="宋体" w:eastAsia="宋体" w:hAnsi="宋体" w:cs="宋体"/>
              </w:rPr>
            </w:pPr>
            <w:r>
              <w:rPr>
                <w:rFonts w:ascii="宋体" w:eastAsia="宋体" w:hAnsi="宋体" w:cs="宋体" w:hint="eastAsia"/>
                <w:lang w:bidi="ar"/>
              </w:rPr>
              <w:t>患者可以通过</w:t>
            </w:r>
            <w:proofErr w:type="gramStart"/>
            <w:r>
              <w:rPr>
                <w:rFonts w:ascii="宋体" w:eastAsia="宋体" w:hAnsi="宋体" w:cs="宋体" w:hint="eastAsia"/>
                <w:lang w:bidi="ar"/>
              </w:rPr>
              <w:t>微信端支付</w:t>
            </w:r>
            <w:proofErr w:type="gramEnd"/>
            <w:r>
              <w:rPr>
                <w:rFonts w:ascii="宋体" w:eastAsia="宋体" w:hAnsi="宋体" w:cs="宋体" w:hint="eastAsia"/>
                <w:lang w:bidi="ar"/>
              </w:rPr>
              <w:t>挂号费、诊疗费；在线支付所产生</w:t>
            </w:r>
            <w:r>
              <w:rPr>
                <w:rFonts w:ascii="宋体" w:eastAsia="宋体" w:hAnsi="宋体" w:cs="宋体" w:hint="eastAsia"/>
                <w:lang w:bidi="ar"/>
              </w:rPr>
              <w:lastRenderedPageBreak/>
              <w:t>的</w:t>
            </w:r>
            <w:proofErr w:type="gramStart"/>
            <w:r>
              <w:rPr>
                <w:rFonts w:ascii="宋体" w:eastAsia="宋体" w:hAnsi="宋体" w:cs="宋体" w:hint="eastAsia"/>
                <w:lang w:bidi="ar"/>
              </w:rPr>
              <w:t>的</w:t>
            </w:r>
            <w:proofErr w:type="gramEnd"/>
            <w:r>
              <w:rPr>
                <w:rFonts w:ascii="宋体" w:eastAsia="宋体" w:hAnsi="宋体" w:cs="宋体" w:hint="eastAsia"/>
                <w:lang w:bidi="ar"/>
              </w:rPr>
              <w:t>交易记录都完整保存在系统内，方便师生有效管理账户，可以更有效的发挥跨院一站式付费服务的规模效益。</w:t>
            </w:r>
          </w:p>
        </w:tc>
      </w:tr>
    </w:tbl>
    <w:p w:rsidR="00A735FC" w:rsidRDefault="00A735FC">
      <w:pPr>
        <w:pStyle w:val="aa"/>
        <w:rPr>
          <w:rFonts w:hAnsi="宋体" w:cs="宋体"/>
          <w:b/>
          <w:bCs/>
        </w:rPr>
      </w:pPr>
    </w:p>
    <w:p w:rsidR="00A735FC" w:rsidRDefault="00A735FC">
      <w:pPr>
        <w:pStyle w:val="aa"/>
        <w:rPr>
          <w:rFonts w:hAnsi="宋体" w:cs="宋体"/>
          <w:b/>
          <w:bCs/>
        </w:rPr>
      </w:pPr>
    </w:p>
    <w:p w:rsidR="00A735FC" w:rsidRDefault="00A735FC">
      <w:pPr>
        <w:rPr>
          <w:rFonts w:ascii="宋体" w:eastAsia="宋体" w:hAnsi="宋体" w:cs="宋体"/>
          <w:b/>
          <w:color w:val="FF0000"/>
          <w:szCs w:val="21"/>
        </w:rPr>
      </w:pPr>
    </w:p>
    <w:p w:rsidR="00A735FC" w:rsidRDefault="00A735FC">
      <w:pPr>
        <w:rPr>
          <w:rFonts w:ascii="宋体" w:eastAsia="宋体" w:hAnsi="宋体" w:cs="宋体"/>
          <w:sz w:val="28"/>
          <w:szCs w:val="28"/>
        </w:rPr>
      </w:pPr>
    </w:p>
    <w:p w:rsidR="00A735FC" w:rsidRDefault="009848B6">
      <w:pPr>
        <w:keepNext/>
        <w:keepLines/>
        <w:adjustRightInd w:val="0"/>
        <w:spacing w:beforeLines="50" w:before="231" w:afterLines="50" w:after="231"/>
        <w:jc w:val="center"/>
        <w:textAlignment w:val="baseline"/>
        <w:outlineLvl w:val="1"/>
        <w:rPr>
          <w:rFonts w:ascii="宋体" w:eastAsia="宋体" w:hAnsi="宋体" w:cs="宋体"/>
          <w:b/>
          <w:bCs/>
          <w:kern w:val="0"/>
          <w:sz w:val="28"/>
          <w:szCs w:val="28"/>
        </w:rPr>
      </w:pPr>
      <w:r>
        <w:rPr>
          <w:rFonts w:ascii="宋体" w:eastAsia="宋体" w:hAnsi="宋体" w:cs="宋体" w:hint="eastAsia"/>
          <w:b/>
          <w:bCs/>
          <w:kern w:val="0"/>
          <w:sz w:val="28"/>
          <w:szCs w:val="28"/>
        </w:rPr>
        <w:t>四、商务需求</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5940"/>
      </w:tblGrid>
      <w:tr w:rsidR="00A735FC">
        <w:trPr>
          <w:trHeight w:val="397"/>
        </w:trPr>
        <w:tc>
          <w:tcPr>
            <w:tcW w:w="1260" w:type="dxa"/>
            <w:tcBorders>
              <w:top w:val="single" w:sz="4" w:space="0" w:color="auto"/>
              <w:left w:val="single" w:sz="4" w:space="0" w:color="auto"/>
              <w:bottom w:val="single" w:sz="4" w:space="0" w:color="auto"/>
              <w:right w:val="single" w:sz="4" w:space="0" w:color="auto"/>
            </w:tcBorders>
            <w:vAlign w:val="center"/>
          </w:tcPr>
          <w:p w:rsidR="00A735FC" w:rsidRDefault="009848B6">
            <w:pPr>
              <w:jc w:val="center"/>
              <w:rPr>
                <w:rFonts w:ascii="宋体" w:eastAsia="宋体" w:hAnsi="宋体" w:cs="宋体"/>
                <w:b/>
              </w:rPr>
            </w:pPr>
            <w:r>
              <w:rPr>
                <w:rFonts w:ascii="宋体" w:eastAsia="宋体" w:hAnsi="宋体" w:cs="宋体"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A735FC" w:rsidRDefault="009848B6">
            <w:pPr>
              <w:jc w:val="center"/>
              <w:rPr>
                <w:rFonts w:ascii="宋体" w:eastAsia="宋体" w:hAnsi="宋体" w:cs="宋体"/>
                <w:b/>
              </w:rPr>
            </w:pPr>
            <w:r>
              <w:rPr>
                <w:rFonts w:ascii="宋体" w:eastAsia="宋体" w:hAnsi="宋体" w:cs="宋体"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rsidR="00A735FC" w:rsidRDefault="009848B6">
            <w:pPr>
              <w:jc w:val="center"/>
              <w:rPr>
                <w:rFonts w:ascii="宋体" w:eastAsia="宋体" w:hAnsi="宋体" w:cs="宋体"/>
                <w:b/>
              </w:rPr>
            </w:pPr>
            <w:r>
              <w:rPr>
                <w:rFonts w:ascii="宋体" w:eastAsia="宋体" w:hAnsi="宋体" w:cs="宋体" w:hint="eastAsia"/>
                <w:b/>
              </w:rPr>
              <w:t>招标商务需求</w:t>
            </w:r>
          </w:p>
        </w:tc>
      </w:tr>
      <w:tr w:rsidR="00A735FC">
        <w:trPr>
          <w:trHeight w:val="422"/>
        </w:trPr>
        <w:tc>
          <w:tcPr>
            <w:tcW w:w="8820" w:type="dxa"/>
            <w:gridSpan w:val="3"/>
            <w:vAlign w:val="center"/>
          </w:tcPr>
          <w:p w:rsidR="00A735FC" w:rsidRDefault="009848B6">
            <w:pPr>
              <w:rPr>
                <w:rFonts w:ascii="宋体" w:eastAsia="宋体" w:hAnsi="宋体" w:cs="宋体"/>
                <w:b/>
              </w:rPr>
            </w:pPr>
            <w:r>
              <w:rPr>
                <w:rFonts w:ascii="宋体" w:eastAsia="宋体" w:hAnsi="宋体" w:cs="宋体" w:hint="eastAsia"/>
                <w:b/>
              </w:rPr>
              <w:t>（一）免费保修期内售后服务要求</w:t>
            </w:r>
          </w:p>
        </w:tc>
      </w:tr>
      <w:tr w:rsidR="00A735FC">
        <w:trPr>
          <w:trHeight w:val="150"/>
        </w:trPr>
        <w:tc>
          <w:tcPr>
            <w:tcW w:w="1260" w:type="dxa"/>
            <w:vAlign w:val="center"/>
          </w:tcPr>
          <w:p w:rsidR="00A735FC" w:rsidRDefault="009848B6">
            <w:pPr>
              <w:jc w:val="center"/>
              <w:rPr>
                <w:rFonts w:ascii="宋体" w:eastAsia="宋体" w:hAnsi="宋体" w:cs="宋体"/>
                <w:b/>
              </w:rPr>
            </w:pPr>
            <w:r>
              <w:rPr>
                <w:rFonts w:ascii="宋体" w:eastAsia="宋体" w:hAnsi="宋体" w:cs="宋体" w:hint="eastAsia"/>
                <w:b/>
              </w:rPr>
              <w:t>1</w:t>
            </w:r>
          </w:p>
        </w:tc>
        <w:tc>
          <w:tcPr>
            <w:tcW w:w="1620" w:type="dxa"/>
            <w:vAlign w:val="center"/>
          </w:tcPr>
          <w:p w:rsidR="00A735FC" w:rsidRDefault="009848B6">
            <w:pPr>
              <w:rPr>
                <w:rFonts w:ascii="宋体" w:eastAsia="宋体" w:hAnsi="宋体" w:cs="宋体"/>
              </w:rPr>
            </w:pPr>
            <w:r>
              <w:rPr>
                <w:rFonts w:ascii="宋体" w:eastAsia="宋体" w:hAnsi="宋体" w:cs="宋体" w:hint="eastAsia"/>
              </w:rPr>
              <w:t>免费保修期</w:t>
            </w:r>
          </w:p>
        </w:tc>
        <w:tc>
          <w:tcPr>
            <w:tcW w:w="5940" w:type="dxa"/>
            <w:vAlign w:val="center"/>
          </w:tcPr>
          <w:p w:rsidR="00A735FC" w:rsidRDefault="009848B6">
            <w:pPr>
              <w:rPr>
                <w:rFonts w:ascii="宋体" w:eastAsia="宋体" w:hAnsi="宋体" w:cs="宋体"/>
                <w:color w:val="000000"/>
              </w:rPr>
            </w:pPr>
            <w:r>
              <w:rPr>
                <w:rFonts w:ascii="宋体" w:eastAsia="宋体" w:hAnsi="宋体" w:cs="宋体" w:hint="eastAsia"/>
                <w:color w:val="000000"/>
              </w:rPr>
              <w:t>所有信息系统的</w:t>
            </w:r>
            <w:r>
              <w:rPr>
                <w:rFonts w:ascii="宋体" w:eastAsia="宋体" w:hAnsi="宋体" w:cs="宋体" w:hint="eastAsia"/>
              </w:rPr>
              <w:t>免费保修期（</w:t>
            </w:r>
            <w:r>
              <w:rPr>
                <w:rFonts w:ascii="宋体" w:eastAsia="宋体" w:hAnsi="宋体" w:cs="宋体" w:hint="eastAsia"/>
                <w:color w:val="000000"/>
              </w:rPr>
              <w:t>质保期</w:t>
            </w:r>
            <w:r>
              <w:rPr>
                <w:rFonts w:ascii="宋体" w:eastAsia="宋体" w:hAnsi="宋体" w:cs="宋体" w:hint="eastAsia"/>
              </w:rPr>
              <w:t>）</w:t>
            </w:r>
            <w:r>
              <w:rPr>
                <w:rFonts w:ascii="宋体" w:eastAsia="宋体" w:hAnsi="宋体" w:cs="宋体" w:hint="eastAsia"/>
                <w:color w:val="000000"/>
              </w:rPr>
              <w:t>为签订验收合格书之日起一年。</w:t>
            </w:r>
          </w:p>
          <w:p w:rsidR="00A735FC" w:rsidRDefault="009848B6">
            <w:pPr>
              <w:rPr>
                <w:rFonts w:ascii="宋体" w:eastAsia="宋体" w:hAnsi="宋体" w:cs="宋体"/>
                <w:color w:val="000000"/>
              </w:rPr>
            </w:pPr>
            <w:r>
              <w:rPr>
                <w:rFonts w:ascii="宋体" w:eastAsia="宋体" w:hAnsi="宋体" w:cs="宋体" w:hint="eastAsia"/>
                <w:color w:val="000000"/>
              </w:rPr>
              <w:t>项目建设期间及质保期均属于免费服务期，该期限内的所有售后服务，包括软件维护所产生的费用均由中标人承担。</w:t>
            </w:r>
          </w:p>
        </w:tc>
      </w:tr>
      <w:tr w:rsidR="00A735FC">
        <w:trPr>
          <w:trHeight w:val="320"/>
        </w:trPr>
        <w:tc>
          <w:tcPr>
            <w:tcW w:w="1260" w:type="dxa"/>
            <w:vAlign w:val="center"/>
          </w:tcPr>
          <w:p w:rsidR="00A735FC" w:rsidRDefault="009848B6">
            <w:pPr>
              <w:jc w:val="center"/>
              <w:rPr>
                <w:rFonts w:ascii="宋体" w:eastAsia="宋体" w:hAnsi="宋体" w:cs="宋体"/>
                <w:b/>
              </w:rPr>
            </w:pPr>
            <w:r>
              <w:rPr>
                <w:rFonts w:ascii="宋体" w:eastAsia="宋体" w:hAnsi="宋体" w:cs="宋体" w:hint="eastAsia"/>
                <w:b/>
              </w:rPr>
              <w:t>2</w:t>
            </w:r>
          </w:p>
        </w:tc>
        <w:tc>
          <w:tcPr>
            <w:tcW w:w="1620" w:type="dxa"/>
            <w:vAlign w:val="center"/>
          </w:tcPr>
          <w:p w:rsidR="00A735FC" w:rsidRDefault="009848B6">
            <w:pPr>
              <w:rPr>
                <w:rFonts w:ascii="宋体" w:eastAsia="宋体" w:hAnsi="宋体" w:cs="宋体"/>
              </w:rPr>
            </w:pPr>
            <w:r>
              <w:rPr>
                <w:rFonts w:ascii="宋体" w:eastAsia="宋体" w:hAnsi="宋体" w:cs="宋体" w:hint="eastAsia"/>
              </w:rPr>
              <w:t>维修响应及故障解决时间</w:t>
            </w:r>
          </w:p>
        </w:tc>
        <w:tc>
          <w:tcPr>
            <w:tcW w:w="5940" w:type="dxa"/>
            <w:vAlign w:val="center"/>
          </w:tcPr>
          <w:p w:rsidR="00A735FC" w:rsidRDefault="009848B6">
            <w:pPr>
              <w:rPr>
                <w:rFonts w:ascii="宋体" w:eastAsia="宋体" w:hAnsi="宋体" w:cs="宋体"/>
              </w:rPr>
            </w:pPr>
            <w:r>
              <w:rPr>
                <w:rFonts w:ascii="宋体" w:eastAsia="宋体" w:hAnsi="宋体" w:cs="宋体" w:hint="eastAsia"/>
              </w:rPr>
              <w:t>投标人在投标书中必须明确承诺售后服务响应时间，并不得低于以下标准：</w:t>
            </w:r>
          </w:p>
          <w:p w:rsidR="00A735FC" w:rsidRDefault="009848B6">
            <w:pPr>
              <w:spacing w:line="360" w:lineRule="auto"/>
              <w:rPr>
                <w:rFonts w:ascii="宋体" w:eastAsia="宋体" w:hAnsi="宋体" w:cs="宋体"/>
              </w:rPr>
            </w:pPr>
            <w:r>
              <w:rPr>
                <w:rFonts w:ascii="宋体" w:eastAsia="宋体" w:hAnsi="宋体" w:cs="宋体" w:hint="eastAsia"/>
              </w:rPr>
              <w:t>1</w:t>
            </w:r>
            <w:r>
              <w:rPr>
                <w:rFonts w:ascii="宋体" w:eastAsia="宋体" w:hAnsi="宋体" w:cs="宋体" w:hint="eastAsia"/>
              </w:rPr>
              <w:t>、系统上线期间：</w:t>
            </w:r>
          </w:p>
          <w:p w:rsidR="00A735FC" w:rsidRDefault="009848B6">
            <w:pPr>
              <w:rPr>
                <w:rFonts w:ascii="宋体" w:eastAsia="宋体" w:hAnsi="宋体" w:cs="宋体"/>
              </w:rPr>
            </w:pPr>
            <w:r>
              <w:rPr>
                <w:rFonts w:ascii="宋体" w:eastAsia="宋体" w:hAnsi="宋体" w:cs="宋体" w:hint="eastAsia"/>
              </w:rPr>
              <w:t>1.1</w:t>
            </w:r>
            <w:r>
              <w:rPr>
                <w:rFonts w:ascii="宋体" w:eastAsia="宋体" w:hAnsi="宋体" w:cs="宋体" w:hint="eastAsia"/>
              </w:rPr>
              <w:t>供应商承诺提供</w:t>
            </w:r>
            <w:r>
              <w:rPr>
                <w:rFonts w:ascii="宋体" w:eastAsia="宋体" w:hAnsi="宋体" w:cs="宋体" w:hint="eastAsia"/>
              </w:rPr>
              <w:t>1</w:t>
            </w:r>
            <w:r>
              <w:rPr>
                <w:rFonts w:ascii="宋体" w:eastAsia="宋体" w:hAnsi="宋体" w:cs="宋体" w:hint="eastAsia"/>
              </w:rPr>
              <w:t>名驻场工程师驻场服务。驻场工程师受院方管理，与院方的作息时间同步，</w:t>
            </w:r>
            <w:proofErr w:type="gramStart"/>
            <w:r>
              <w:rPr>
                <w:rFonts w:ascii="宋体" w:eastAsia="宋体" w:hAnsi="宋体" w:cs="宋体" w:hint="eastAsia"/>
              </w:rPr>
              <w:t>遇任务</w:t>
            </w:r>
            <w:proofErr w:type="gramEnd"/>
            <w:r>
              <w:rPr>
                <w:rFonts w:ascii="宋体" w:eastAsia="宋体" w:hAnsi="宋体" w:cs="宋体" w:hint="eastAsia"/>
              </w:rPr>
              <w:t>繁重时及时加派人手，以保证业务的正常运作及开展；</w:t>
            </w:r>
          </w:p>
          <w:p w:rsidR="00A735FC" w:rsidRDefault="009848B6">
            <w:pPr>
              <w:rPr>
                <w:rFonts w:ascii="宋体" w:eastAsia="宋体" w:hAnsi="宋体" w:cs="宋体"/>
              </w:rPr>
            </w:pPr>
            <w:r>
              <w:rPr>
                <w:rFonts w:ascii="宋体" w:eastAsia="宋体" w:hAnsi="宋体" w:cs="宋体" w:hint="eastAsia"/>
              </w:rPr>
              <w:t>1.2</w:t>
            </w:r>
            <w:r>
              <w:rPr>
                <w:rFonts w:ascii="宋体" w:eastAsia="宋体" w:hAnsi="宋体" w:cs="宋体" w:hint="eastAsia"/>
              </w:rPr>
              <w:t>一旦发生故障，驻场工程师</w:t>
            </w:r>
            <w:r>
              <w:rPr>
                <w:rFonts w:ascii="宋体" w:eastAsia="宋体" w:hAnsi="宋体" w:cs="宋体" w:hint="eastAsia"/>
              </w:rPr>
              <w:t>1</w:t>
            </w:r>
            <w:r>
              <w:rPr>
                <w:rFonts w:ascii="宋体" w:eastAsia="宋体" w:hAnsi="宋体" w:cs="宋体" w:hint="eastAsia"/>
              </w:rPr>
              <w:t>小时到达现场，</w:t>
            </w:r>
            <w:r>
              <w:rPr>
                <w:rFonts w:ascii="宋体" w:eastAsia="宋体" w:hAnsi="宋体" w:cs="宋体" w:hint="eastAsia"/>
              </w:rPr>
              <w:t>24</w:t>
            </w:r>
            <w:r>
              <w:rPr>
                <w:rFonts w:ascii="宋体" w:eastAsia="宋体" w:hAnsi="宋体" w:cs="宋体" w:hint="eastAsia"/>
              </w:rPr>
              <w:t>小时内排除故障，以不影响或最小影响医院业务为目的。供方将向需方提供优质的售后技术支持服务，开通</w:t>
            </w:r>
            <w:r>
              <w:rPr>
                <w:rFonts w:ascii="宋体" w:eastAsia="宋体" w:hAnsi="宋体" w:cs="宋体" w:hint="eastAsia"/>
              </w:rPr>
              <w:t>7*24</w:t>
            </w:r>
            <w:r>
              <w:rPr>
                <w:rFonts w:ascii="宋体" w:eastAsia="宋体" w:hAnsi="宋体" w:cs="宋体" w:hint="eastAsia"/>
              </w:rPr>
              <w:t>小时热线电话接受需方的电话技术咨询。</w:t>
            </w:r>
          </w:p>
          <w:p w:rsidR="00A735FC" w:rsidRDefault="009848B6">
            <w:pPr>
              <w:rPr>
                <w:rFonts w:ascii="宋体" w:eastAsia="宋体" w:hAnsi="宋体" w:cs="宋体"/>
              </w:rPr>
            </w:pPr>
            <w:r>
              <w:rPr>
                <w:rFonts w:ascii="宋体" w:eastAsia="宋体" w:hAnsi="宋体" w:cs="宋体" w:hint="eastAsia"/>
              </w:rPr>
              <w:t>1.3</w:t>
            </w:r>
            <w:r>
              <w:rPr>
                <w:rFonts w:ascii="宋体" w:eastAsia="宋体" w:hAnsi="宋体" w:cs="宋体" w:hint="eastAsia"/>
              </w:rPr>
              <w:t>驻场工程师需根据医院要求，定期对各系统进行巡检；</w:t>
            </w:r>
          </w:p>
          <w:p w:rsidR="00A735FC" w:rsidRDefault="009848B6">
            <w:pPr>
              <w:rPr>
                <w:rFonts w:ascii="宋体" w:eastAsia="宋体" w:hAnsi="宋体" w:cs="宋体"/>
              </w:rPr>
            </w:pPr>
            <w:r>
              <w:rPr>
                <w:rFonts w:ascii="宋体" w:eastAsia="宋体" w:hAnsi="宋体" w:cs="宋体" w:hint="eastAsia"/>
              </w:rPr>
              <w:t>1.4</w:t>
            </w:r>
            <w:r>
              <w:rPr>
                <w:rFonts w:ascii="宋体" w:eastAsia="宋体" w:hAnsi="宋体" w:cs="宋体" w:hint="eastAsia"/>
              </w:rPr>
              <w:t>驻场工程师未经院方同意，不得私自撤离和随意更换。对于技术水平低、服务态度差、工作不认真、责任性不强的技术人员，在院方提出更换要求下，需立即予以更换。</w:t>
            </w:r>
          </w:p>
          <w:p w:rsidR="00A735FC" w:rsidRDefault="009848B6">
            <w:pPr>
              <w:rPr>
                <w:rFonts w:ascii="宋体" w:eastAsia="宋体" w:hAnsi="宋体" w:cs="宋体"/>
              </w:rPr>
            </w:pPr>
            <w:r>
              <w:rPr>
                <w:rFonts w:ascii="宋体" w:eastAsia="宋体" w:hAnsi="宋体" w:cs="宋体" w:hint="eastAsia"/>
              </w:rPr>
              <w:t>1.5</w:t>
            </w:r>
            <w:r>
              <w:rPr>
                <w:rFonts w:ascii="宋体" w:eastAsia="宋体" w:hAnsi="宋体" w:cs="宋体" w:hint="eastAsia"/>
              </w:rPr>
              <w:t>提供标准接口（含</w:t>
            </w:r>
            <w:r>
              <w:rPr>
                <w:rFonts w:ascii="宋体" w:eastAsia="宋体" w:hAnsi="宋体" w:cs="宋体" w:hint="eastAsia"/>
              </w:rPr>
              <w:t>DICOM/webservice/hl7</w:t>
            </w:r>
            <w:r>
              <w:rPr>
                <w:rFonts w:ascii="宋体" w:eastAsia="宋体" w:hAnsi="宋体" w:cs="宋体" w:hint="eastAsia"/>
              </w:rPr>
              <w:t>等接口），与医院</w:t>
            </w:r>
            <w:r>
              <w:rPr>
                <w:rFonts w:ascii="宋体" w:eastAsia="宋体" w:hAnsi="宋体" w:cs="宋体" w:hint="eastAsia"/>
              </w:rPr>
              <w:lastRenderedPageBreak/>
              <w:t>的检验设备、</w:t>
            </w:r>
            <w:r>
              <w:rPr>
                <w:rFonts w:ascii="宋体" w:eastAsia="宋体" w:hAnsi="宋体" w:cs="宋体" w:hint="eastAsia"/>
              </w:rPr>
              <w:t>B</w:t>
            </w:r>
            <w:r>
              <w:rPr>
                <w:rFonts w:ascii="宋体" w:eastAsia="宋体" w:hAnsi="宋体" w:cs="宋体" w:hint="eastAsia"/>
              </w:rPr>
              <w:t>超及</w:t>
            </w:r>
            <w:r>
              <w:rPr>
                <w:rFonts w:ascii="宋体" w:eastAsia="宋体" w:hAnsi="宋体" w:cs="宋体" w:hint="eastAsia"/>
              </w:rPr>
              <w:t>DR</w:t>
            </w:r>
            <w:r>
              <w:rPr>
                <w:rFonts w:ascii="宋体" w:eastAsia="宋体" w:hAnsi="宋体" w:cs="宋体" w:hint="eastAsia"/>
              </w:rPr>
              <w:t>集成。</w:t>
            </w:r>
          </w:p>
          <w:p w:rsidR="00A735FC" w:rsidRDefault="009848B6">
            <w:pPr>
              <w:rPr>
                <w:rFonts w:ascii="宋体" w:eastAsia="宋体" w:hAnsi="宋体" w:cs="宋体"/>
              </w:rPr>
            </w:pPr>
            <w:r>
              <w:rPr>
                <w:rFonts w:ascii="宋体" w:eastAsia="宋体" w:hAnsi="宋体" w:cs="宋体" w:hint="eastAsia"/>
              </w:rPr>
              <w:t>1</w:t>
            </w:r>
            <w:r>
              <w:rPr>
                <w:rFonts w:ascii="宋体" w:eastAsia="宋体" w:hAnsi="宋体" w:cs="宋体" w:hint="eastAsia"/>
              </w:rPr>
              <w:t>.6</w:t>
            </w:r>
            <w:r>
              <w:rPr>
                <w:rFonts w:ascii="宋体" w:eastAsia="宋体" w:hAnsi="宋体" w:cs="宋体" w:hint="eastAsia"/>
              </w:rPr>
              <w:t>提供标准接口（含</w:t>
            </w:r>
            <w:r>
              <w:rPr>
                <w:rFonts w:ascii="宋体" w:eastAsia="宋体" w:hAnsi="宋体" w:cs="宋体" w:hint="eastAsia"/>
              </w:rPr>
              <w:t>webservice/hl7</w:t>
            </w:r>
            <w:r>
              <w:rPr>
                <w:rFonts w:ascii="宋体" w:eastAsia="宋体" w:hAnsi="宋体" w:cs="宋体" w:hint="eastAsia"/>
              </w:rPr>
              <w:t>等接口）</w:t>
            </w:r>
            <w:r>
              <w:rPr>
                <w:rFonts w:ascii="宋体" w:eastAsia="宋体" w:hAnsi="宋体" w:cs="宋体" w:hint="eastAsia"/>
              </w:rPr>
              <w:t>,</w:t>
            </w:r>
            <w:r>
              <w:rPr>
                <w:rFonts w:ascii="宋体" w:eastAsia="宋体" w:hAnsi="宋体" w:cs="宋体" w:hint="eastAsia"/>
              </w:rPr>
              <w:t>与医院的自助终端服务系统对接。</w:t>
            </w:r>
          </w:p>
          <w:p w:rsidR="00A735FC" w:rsidRDefault="009848B6">
            <w:pPr>
              <w:rPr>
                <w:rFonts w:ascii="宋体" w:eastAsia="宋体" w:hAnsi="宋体" w:cs="宋体"/>
              </w:rPr>
            </w:pPr>
            <w:r>
              <w:rPr>
                <w:rFonts w:ascii="宋体" w:eastAsia="宋体" w:hAnsi="宋体" w:cs="宋体" w:hint="eastAsia"/>
              </w:rPr>
              <w:t>2</w:t>
            </w:r>
            <w:r>
              <w:rPr>
                <w:rFonts w:ascii="宋体" w:eastAsia="宋体" w:hAnsi="宋体" w:cs="宋体" w:hint="eastAsia"/>
              </w:rPr>
              <w:t>、系统验收后：</w:t>
            </w:r>
          </w:p>
          <w:p w:rsidR="00A735FC" w:rsidRDefault="009848B6">
            <w:pPr>
              <w:rPr>
                <w:rFonts w:ascii="宋体" w:eastAsia="宋体" w:hAnsi="宋体" w:cs="宋体"/>
              </w:rPr>
            </w:pPr>
            <w:r>
              <w:rPr>
                <w:rFonts w:ascii="宋体" w:eastAsia="宋体" w:hAnsi="宋体" w:cs="宋体" w:hint="eastAsia"/>
              </w:rPr>
              <w:t>2.1</w:t>
            </w:r>
            <w:r>
              <w:rPr>
                <w:rFonts w:ascii="宋体" w:eastAsia="宋体" w:hAnsi="宋体" w:cs="宋体" w:hint="eastAsia"/>
              </w:rPr>
              <w:t>提供</w:t>
            </w:r>
            <w:r>
              <w:rPr>
                <w:rFonts w:ascii="宋体" w:eastAsia="宋体" w:hAnsi="宋体" w:cs="宋体" w:hint="eastAsia"/>
              </w:rPr>
              <w:t>7</w:t>
            </w:r>
            <w:r>
              <w:rPr>
                <w:rFonts w:ascii="宋体" w:eastAsia="宋体" w:hAnsi="宋体" w:cs="宋体" w:hint="eastAsia"/>
              </w:rPr>
              <w:t>×</w:t>
            </w:r>
            <w:r>
              <w:rPr>
                <w:rFonts w:ascii="宋体" w:eastAsia="宋体" w:hAnsi="宋体" w:cs="宋体" w:hint="eastAsia"/>
              </w:rPr>
              <w:t>24</w:t>
            </w:r>
            <w:r>
              <w:rPr>
                <w:rFonts w:ascii="宋体" w:eastAsia="宋体" w:hAnsi="宋体" w:cs="宋体" w:hint="eastAsia"/>
              </w:rPr>
              <w:t>电话或电子邮件服务，接到业主报修通知</w:t>
            </w:r>
            <w:r>
              <w:rPr>
                <w:rFonts w:ascii="宋体" w:eastAsia="宋体" w:hAnsi="宋体" w:cs="宋体" w:hint="eastAsia"/>
              </w:rPr>
              <w:t>2</w:t>
            </w:r>
            <w:r>
              <w:rPr>
                <w:rFonts w:ascii="宋体" w:eastAsia="宋体" w:hAnsi="宋体" w:cs="宋体" w:hint="eastAsia"/>
              </w:rPr>
              <w:t>小时内做出明确响应和安排，</w:t>
            </w:r>
            <w:r>
              <w:rPr>
                <w:rFonts w:ascii="宋体" w:eastAsia="宋体" w:hAnsi="宋体" w:cs="宋体" w:hint="eastAsia"/>
              </w:rPr>
              <w:t>8</w:t>
            </w:r>
            <w:r>
              <w:rPr>
                <w:rFonts w:ascii="宋体" w:eastAsia="宋体" w:hAnsi="宋体" w:cs="宋体" w:hint="eastAsia"/>
              </w:rPr>
              <w:t>小时内做出故障诊断报告。如需现场服务的，具有解决故障能力的工程师应在接到报修通知当日到达现场。</w:t>
            </w:r>
          </w:p>
          <w:p w:rsidR="00A735FC" w:rsidRDefault="009848B6">
            <w:pPr>
              <w:rPr>
                <w:rFonts w:ascii="宋体" w:eastAsia="宋体" w:hAnsi="宋体" w:cs="宋体"/>
              </w:rPr>
            </w:pPr>
            <w:r>
              <w:rPr>
                <w:rFonts w:ascii="宋体" w:eastAsia="宋体" w:hAnsi="宋体" w:cs="宋体" w:hint="eastAsia"/>
              </w:rPr>
              <w:t>2.2</w:t>
            </w:r>
            <w:r>
              <w:rPr>
                <w:rFonts w:ascii="宋体" w:eastAsia="宋体" w:hAnsi="宋体" w:cs="宋体" w:hint="eastAsia"/>
              </w:rPr>
              <w:t>供方应定期对产品进行</w:t>
            </w:r>
            <w:proofErr w:type="gramStart"/>
            <w:r>
              <w:rPr>
                <w:rFonts w:ascii="宋体" w:eastAsia="宋体" w:hAnsi="宋体" w:cs="宋体" w:hint="eastAsia"/>
              </w:rPr>
              <w:t>预维护</w:t>
            </w:r>
            <w:proofErr w:type="gramEnd"/>
            <w:r>
              <w:rPr>
                <w:rFonts w:ascii="宋体" w:eastAsia="宋体" w:hAnsi="宋体" w:cs="宋体" w:hint="eastAsia"/>
              </w:rPr>
              <w:t>保养，以防患于未然。在整个产品运行过程中，供方帮助需方解决在应用过程中遇到的各种技术问题。</w:t>
            </w:r>
          </w:p>
        </w:tc>
      </w:tr>
      <w:tr w:rsidR="00A735FC">
        <w:trPr>
          <w:trHeight w:val="606"/>
        </w:trPr>
        <w:tc>
          <w:tcPr>
            <w:tcW w:w="8820" w:type="dxa"/>
            <w:gridSpan w:val="3"/>
            <w:vAlign w:val="center"/>
          </w:tcPr>
          <w:p w:rsidR="00A735FC" w:rsidRDefault="009848B6">
            <w:pPr>
              <w:rPr>
                <w:rFonts w:ascii="宋体" w:eastAsia="宋体" w:hAnsi="宋体" w:cs="宋体"/>
                <w:b/>
              </w:rPr>
            </w:pPr>
            <w:r>
              <w:rPr>
                <w:rFonts w:ascii="宋体" w:eastAsia="宋体" w:hAnsi="宋体" w:cs="宋体" w:hint="eastAsia"/>
                <w:b/>
              </w:rPr>
              <w:lastRenderedPageBreak/>
              <w:t>（二）其他商务要求</w:t>
            </w:r>
          </w:p>
        </w:tc>
      </w:tr>
      <w:tr w:rsidR="00A735FC">
        <w:trPr>
          <w:trHeight w:val="563"/>
        </w:trPr>
        <w:tc>
          <w:tcPr>
            <w:tcW w:w="1260" w:type="dxa"/>
            <w:vMerge w:val="restart"/>
            <w:vAlign w:val="center"/>
          </w:tcPr>
          <w:p w:rsidR="00A735FC" w:rsidRDefault="009848B6">
            <w:pPr>
              <w:jc w:val="center"/>
              <w:rPr>
                <w:rFonts w:ascii="宋体" w:eastAsia="宋体" w:hAnsi="宋体" w:cs="宋体"/>
                <w:b/>
              </w:rPr>
            </w:pPr>
            <w:r>
              <w:rPr>
                <w:rFonts w:ascii="宋体" w:eastAsia="宋体" w:hAnsi="宋体" w:cs="宋体" w:hint="eastAsia"/>
                <w:b/>
              </w:rPr>
              <w:t>1</w:t>
            </w:r>
          </w:p>
        </w:tc>
        <w:tc>
          <w:tcPr>
            <w:tcW w:w="1620" w:type="dxa"/>
            <w:vMerge w:val="restart"/>
            <w:vAlign w:val="center"/>
          </w:tcPr>
          <w:p w:rsidR="00A735FC" w:rsidRDefault="009848B6">
            <w:pPr>
              <w:jc w:val="center"/>
              <w:rPr>
                <w:rFonts w:ascii="宋体" w:eastAsia="宋体" w:hAnsi="宋体" w:cs="宋体"/>
              </w:rPr>
            </w:pPr>
            <w:r>
              <w:rPr>
                <w:rFonts w:ascii="宋体" w:eastAsia="宋体" w:hAnsi="宋体" w:cs="宋体" w:hint="eastAsia"/>
              </w:rPr>
              <w:t>关于交货</w:t>
            </w:r>
          </w:p>
        </w:tc>
        <w:tc>
          <w:tcPr>
            <w:tcW w:w="5940" w:type="dxa"/>
            <w:vAlign w:val="center"/>
          </w:tcPr>
          <w:p w:rsidR="00A735FC" w:rsidRDefault="009848B6">
            <w:pPr>
              <w:rPr>
                <w:rFonts w:ascii="宋体" w:eastAsia="宋体" w:hAnsi="宋体" w:cs="宋体"/>
                <w:bCs/>
              </w:rPr>
            </w:pPr>
            <w:r>
              <w:rPr>
                <w:rFonts w:ascii="宋体" w:eastAsia="宋体" w:hAnsi="宋体" w:cs="宋体" w:hint="eastAsia"/>
                <w:bCs/>
              </w:rPr>
              <w:t xml:space="preserve">1.1 </w:t>
            </w:r>
            <w:r>
              <w:rPr>
                <w:rFonts w:ascii="宋体" w:eastAsia="宋体" w:hAnsi="宋体" w:cs="宋体" w:hint="eastAsia"/>
                <w:bCs/>
              </w:rPr>
              <w:t>签订合同后</w:t>
            </w:r>
            <w:r>
              <w:rPr>
                <w:rFonts w:ascii="宋体" w:eastAsia="宋体" w:hAnsi="宋体" w:cs="宋体" w:hint="eastAsia"/>
                <w:b/>
                <w:color w:val="FF0000"/>
                <w:u w:val="single"/>
              </w:rPr>
              <w:t xml:space="preserve">  90  </w:t>
            </w:r>
            <w:r>
              <w:rPr>
                <w:rFonts w:ascii="宋体" w:eastAsia="宋体" w:hAnsi="宋体" w:cs="宋体" w:hint="eastAsia"/>
                <w:b/>
                <w:color w:val="FF0000"/>
              </w:rPr>
              <w:t>天</w:t>
            </w:r>
            <w:r>
              <w:rPr>
                <w:rFonts w:ascii="宋体" w:eastAsia="宋体" w:hAnsi="宋体" w:cs="宋体" w:hint="eastAsia"/>
                <w:bCs/>
              </w:rPr>
              <w:t>（日历日）内。</w:t>
            </w:r>
          </w:p>
        </w:tc>
      </w:tr>
      <w:tr w:rsidR="00A735FC">
        <w:trPr>
          <w:trHeight w:val="524"/>
        </w:trPr>
        <w:tc>
          <w:tcPr>
            <w:tcW w:w="1260" w:type="dxa"/>
            <w:vMerge/>
            <w:vAlign w:val="center"/>
          </w:tcPr>
          <w:p w:rsidR="00A735FC" w:rsidRDefault="00A735FC">
            <w:pPr>
              <w:jc w:val="center"/>
              <w:rPr>
                <w:rFonts w:ascii="宋体" w:eastAsia="宋体" w:hAnsi="宋体" w:cs="宋体"/>
                <w:b/>
              </w:rPr>
            </w:pPr>
          </w:p>
        </w:tc>
        <w:tc>
          <w:tcPr>
            <w:tcW w:w="1620" w:type="dxa"/>
            <w:vMerge/>
            <w:vAlign w:val="center"/>
          </w:tcPr>
          <w:p w:rsidR="00A735FC" w:rsidRDefault="00A735FC">
            <w:pPr>
              <w:jc w:val="center"/>
              <w:rPr>
                <w:rFonts w:ascii="宋体" w:eastAsia="宋体" w:hAnsi="宋体" w:cs="宋体"/>
              </w:rPr>
            </w:pPr>
          </w:p>
        </w:tc>
        <w:tc>
          <w:tcPr>
            <w:tcW w:w="5940" w:type="dxa"/>
            <w:vAlign w:val="center"/>
          </w:tcPr>
          <w:p w:rsidR="00A735FC" w:rsidRDefault="009848B6">
            <w:pPr>
              <w:spacing w:line="340" w:lineRule="exact"/>
              <w:rPr>
                <w:rFonts w:ascii="宋体" w:eastAsia="宋体" w:hAnsi="宋体" w:cs="宋体"/>
                <w:bCs/>
              </w:rPr>
            </w:pPr>
            <w:r>
              <w:rPr>
                <w:rFonts w:ascii="宋体" w:eastAsia="宋体" w:hAnsi="宋体" w:cs="宋体" w:hint="eastAsia"/>
                <w:bCs/>
              </w:rPr>
              <w:t>1.2</w:t>
            </w:r>
            <w:r>
              <w:rPr>
                <w:rFonts w:ascii="宋体" w:eastAsia="宋体" w:hAnsi="宋体" w:cs="宋体" w:hint="eastAsia"/>
                <w:bCs/>
              </w:rPr>
              <w:t>交货（具体）地点：</w:t>
            </w:r>
            <w:r>
              <w:rPr>
                <w:rFonts w:ascii="宋体" w:eastAsia="宋体" w:hAnsi="宋体" w:cs="宋体" w:hint="eastAsia"/>
                <w:b/>
                <w:color w:val="FF0000"/>
              </w:rPr>
              <w:t>采购人指定地点。</w:t>
            </w:r>
          </w:p>
        </w:tc>
      </w:tr>
      <w:tr w:rsidR="00A735FC">
        <w:trPr>
          <w:trHeight w:val="350"/>
        </w:trPr>
        <w:tc>
          <w:tcPr>
            <w:tcW w:w="1260" w:type="dxa"/>
            <w:vMerge w:val="restart"/>
            <w:vAlign w:val="center"/>
          </w:tcPr>
          <w:p w:rsidR="00A735FC" w:rsidRDefault="009848B6">
            <w:pPr>
              <w:jc w:val="center"/>
              <w:rPr>
                <w:rFonts w:ascii="宋体" w:eastAsia="宋体" w:hAnsi="宋体" w:cs="宋体"/>
                <w:b/>
              </w:rPr>
            </w:pPr>
            <w:r>
              <w:rPr>
                <w:rFonts w:ascii="宋体" w:eastAsia="宋体" w:hAnsi="宋体" w:cs="宋体" w:hint="eastAsia"/>
                <w:b/>
              </w:rPr>
              <w:t>2</w:t>
            </w:r>
          </w:p>
        </w:tc>
        <w:tc>
          <w:tcPr>
            <w:tcW w:w="1620" w:type="dxa"/>
            <w:vMerge w:val="restart"/>
            <w:vAlign w:val="center"/>
          </w:tcPr>
          <w:p w:rsidR="00A735FC" w:rsidRDefault="009848B6">
            <w:pPr>
              <w:jc w:val="center"/>
              <w:rPr>
                <w:rFonts w:ascii="宋体" w:eastAsia="宋体" w:hAnsi="宋体" w:cs="宋体"/>
              </w:rPr>
            </w:pPr>
            <w:r>
              <w:rPr>
                <w:rFonts w:ascii="宋体" w:eastAsia="宋体" w:hAnsi="宋体" w:cs="宋体" w:hint="eastAsia"/>
              </w:rPr>
              <w:t>关于验收</w:t>
            </w:r>
          </w:p>
        </w:tc>
        <w:tc>
          <w:tcPr>
            <w:tcW w:w="5940" w:type="dxa"/>
            <w:vAlign w:val="center"/>
          </w:tcPr>
          <w:p w:rsidR="00A735FC" w:rsidRDefault="009848B6">
            <w:pPr>
              <w:spacing w:line="340" w:lineRule="exact"/>
              <w:rPr>
                <w:rFonts w:ascii="宋体" w:eastAsia="宋体" w:hAnsi="宋体" w:cs="宋体"/>
                <w:bCs/>
              </w:rPr>
            </w:pPr>
            <w:r>
              <w:rPr>
                <w:rFonts w:ascii="宋体" w:eastAsia="宋体" w:hAnsi="宋体" w:cs="宋体" w:hint="eastAsia"/>
                <w:bCs/>
              </w:rPr>
              <w:t>2.1</w:t>
            </w:r>
            <w:r>
              <w:rPr>
                <w:rFonts w:ascii="宋体" w:eastAsia="宋体" w:hAnsi="宋体" w:cs="宋体" w:hint="eastAsia"/>
                <w:bCs/>
              </w:rPr>
              <w:t>在业务软件开发完成，安装调试完毕，系统联</w:t>
            </w:r>
            <w:proofErr w:type="gramStart"/>
            <w:r>
              <w:rPr>
                <w:rFonts w:ascii="宋体" w:eastAsia="宋体" w:hAnsi="宋体" w:cs="宋体" w:hint="eastAsia"/>
                <w:bCs/>
              </w:rPr>
              <w:t>调结束</w:t>
            </w:r>
            <w:proofErr w:type="gramEnd"/>
            <w:r>
              <w:rPr>
                <w:rFonts w:ascii="宋体" w:eastAsia="宋体" w:hAnsi="宋体" w:cs="宋体" w:hint="eastAsia"/>
                <w:bCs/>
              </w:rPr>
              <w:t>后，则系统可以进入上线试运行阶段。</w:t>
            </w:r>
          </w:p>
        </w:tc>
      </w:tr>
      <w:tr w:rsidR="00A735FC">
        <w:trPr>
          <w:trHeight w:val="350"/>
        </w:trPr>
        <w:tc>
          <w:tcPr>
            <w:tcW w:w="1260" w:type="dxa"/>
            <w:vMerge/>
            <w:vAlign w:val="center"/>
          </w:tcPr>
          <w:p w:rsidR="00A735FC" w:rsidRDefault="00A735FC">
            <w:pPr>
              <w:jc w:val="center"/>
              <w:rPr>
                <w:rFonts w:ascii="宋体" w:eastAsia="宋体" w:hAnsi="宋体" w:cs="宋体"/>
                <w:b/>
              </w:rPr>
            </w:pPr>
          </w:p>
        </w:tc>
        <w:tc>
          <w:tcPr>
            <w:tcW w:w="1620" w:type="dxa"/>
            <w:vMerge/>
            <w:vAlign w:val="center"/>
          </w:tcPr>
          <w:p w:rsidR="00A735FC" w:rsidRDefault="00A735FC">
            <w:pPr>
              <w:rPr>
                <w:rFonts w:ascii="宋体" w:eastAsia="宋体" w:hAnsi="宋体" w:cs="宋体"/>
              </w:rPr>
            </w:pPr>
          </w:p>
        </w:tc>
        <w:tc>
          <w:tcPr>
            <w:tcW w:w="5940" w:type="dxa"/>
            <w:vAlign w:val="center"/>
          </w:tcPr>
          <w:p w:rsidR="00A735FC" w:rsidRDefault="009848B6">
            <w:pPr>
              <w:tabs>
                <w:tab w:val="left" w:pos="1260"/>
              </w:tabs>
              <w:spacing w:line="340" w:lineRule="exact"/>
              <w:rPr>
                <w:rFonts w:ascii="宋体" w:eastAsia="宋体" w:hAnsi="宋体" w:cs="宋体"/>
                <w:bCs/>
              </w:rPr>
            </w:pPr>
            <w:r>
              <w:rPr>
                <w:rFonts w:ascii="宋体" w:eastAsia="宋体" w:hAnsi="宋体" w:cs="宋体" w:hint="eastAsia"/>
              </w:rPr>
              <w:t>2.2</w:t>
            </w:r>
            <w:r>
              <w:rPr>
                <w:rFonts w:ascii="宋体" w:eastAsia="宋体" w:hAnsi="宋体" w:cs="宋体" w:hint="eastAsia"/>
              </w:rPr>
              <w:t>系统上线试运行期间，成交供应商应对系统进行全面测试，在完成全面测试且系统上线正常试运行</w:t>
            </w:r>
            <w:r>
              <w:rPr>
                <w:rFonts w:ascii="宋体" w:eastAsia="宋体" w:hAnsi="宋体" w:cs="宋体" w:hint="eastAsia"/>
              </w:rPr>
              <w:t>1</w:t>
            </w:r>
            <w:r>
              <w:rPr>
                <w:rFonts w:ascii="宋体" w:eastAsia="宋体" w:hAnsi="宋体" w:cs="宋体" w:hint="eastAsia"/>
              </w:rPr>
              <w:t>个月以后，成交供应商可以向采购人递交终验请求，双方按照本采购文件的要求和合同的相关规定完成系统验收。</w:t>
            </w:r>
          </w:p>
        </w:tc>
      </w:tr>
      <w:tr w:rsidR="00A735FC">
        <w:trPr>
          <w:trHeight w:val="350"/>
        </w:trPr>
        <w:tc>
          <w:tcPr>
            <w:tcW w:w="1260" w:type="dxa"/>
            <w:vMerge/>
            <w:vAlign w:val="center"/>
          </w:tcPr>
          <w:p w:rsidR="00A735FC" w:rsidRDefault="00A735FC">
            <w:pPr>
              <w:jc w:val="center"/>
              <w:rPr>
                <w:rFonts w:ascii="宋体" w:eastAsia="宋体" w:hAnsi="宋体" w:cs="宋体"/>
                <w:b/>
              </w:rPr>
            </w:pPr>
          </w:p>
        </w:tc>
        <w:tc>
          <w:tcPr>
            <w:tcW w:w="1620" w:type="dxa"/>
            <w:vMerge/>
            <w:vAlign w:val="center"/>
          </w:tcPr>
          <w:p w:rsidR="00A735FC" w:rsidRDefault="00A735FC">
            <w:pPr>
              <w:rPr>
                <w:rFonts w:ascii="宋体" w:eastAsia="宋体" w:hAnsi="宋体" w:cs="宋体"/>
              </w:rPr>
            </w:pPr>
          </w:p>
        </w:tc>
        <w:tc>
          <w:tcPr>
            <w:tcW w:w="5940" w:type="dxa"/>
            <w:vAlign w:val="center"/>
          </w:tcPr>
          <w:p w:rsidR="00A735FC" w:rsidRDefault="009848B6">
            <w:pPr>
              <w:tabs>
                <w:tab w:val="left" w:pos="1260"/>
              </w:tabs>
              <w:spacing w:line="340" w:lineRule="exact"/>
              <w:rPr>
                <w:rFonts w:ascii="宋体" w:eastAsia="宋体" w:hAnsi="宋体" w:cs="宋体"/>
              </w:rPr>
            </w:pPr>
            <w:r>
              <w:rPr>
                <w:rFonts w:ascii="宋体" w:eastAsia="宋体" w:hAnsi="宋体" w:cs="宋体" w:hint="eastAsia"/>
              </w:rPr>
              <w:t>2.3</w:t>
            </w:r>
            <w:r>
              <w:rPr>
                <w:rFonts w:ascii="宋体" w:eastAsia="宋体" w:hAnsi="宋体" w:cs="宋体" w:hint="eastAsia"/>
              </w:rPr>
              <w:t>成交供应商应负责在项目验收时将系统的全部有关产品说明书、安装手册、技术文件、验收报告等文档汇集成册交付用户。</w:t>
            </w:r>
          </w:p>
        </w:tc>
      </w:tr>
      <w:tr w:rsidR="00A735FC">
        <w:trPr>
          <w:trHeight w:val="350"/>
        </w:trPr>
        <w:tc>
          <w:tcPr>
            <w:tcW w:w="1260" w:type="dxa"/>
            <w:vMerge/>
            <w:vAlign w:val="center"/>
          </w:tcPr>
          <w:p w:rsidR="00A735FC" w:rsidRDefault="00A735FC">
            <w:pPr>
              <w:jc w:val="center"/>
              <w:rPr>
                <w:rFonts w:ascii="宋体" w:eastAsia="宋体" w:hAnsi="宋体" w:cs="宋体"/>
                <w:b/>
              </w:rPr>
            </w:pPr>
          </w:p>
        </w:tc>
        <w:tc>
          <w:tcPr>
            <w:tcW w:w="1620" w:type="dxa"/>
            <w:vMerge/>
            <w:vAlign w:val="center"/>
          </w:tcPr>
          <w:p w:rsidR="00A735FC" w:rsidRDefault="00A735FC">
            <w:pPr>
              <w:rPr>
                <w:rFonts w:ascii="宋体" w:eastAsia="宋体" w:hAnsi="宋体" w:cs="宋体"/>
              </w:rPr>
            </w:pPr>
          </w:p>
        </w:tc>
        <w:tc>
          <w:tcPr>
            <w:tcW w:w="5940" w:type="dxa"/>
            <w:vAlign w:val="center"/>
          </w:tcPr>
          <w:p w:rsidR="00A735FC" w:rsidRDefault="009848B6">
            <w:pPr>
              <w:tabs>
                <w:tab w:val="left" w:pos="1260"/>
              </w:tabs>
              <w:spacing w:line="340" w:lineRule="exact"/>
              <w:rPr>
                <w:rFonts w:ascii="宋体" w:eastAsia="宋体" w:hAnsi="宋体" w:cs="宋体"/>
              </w:rPr>
            </w:pPr>
            <w:r>
              <w:rPr>
                <w:rFonts w:ascii="宋体" w:eastAsia="宋体" w:hAnsi="宋体" w:cs="宋体" w:hint="eastAsia"/>
              </w:rPr>
              <w:t>2.4</w:t>
            </w:r>
            <w:r>
              <w:rPr>
                <w:rFonts w:ascii="宋体" w:eastAsia="宋体" w:hAnsi="宋体" w:cs="宋体" w:hint="eastAsia"/>
              </w:rPr>
              <w:t>验收标准</w:t>
            </w:r>
          </w:p>
          <w:p w:rsidR="00A735FC" w:rsidRDefault="009848B6">
            <w:pPr>
              <w:tabs>
                <w:tab w:val="left" w:pos="1260"/>
              </w:tabs>
              <w:spacing w:line="340" w:lineRule="exact"/>
              <w:rPr>
                <w:rFonts w:ascii="宋体" w:eastAsia="宋体" w:hAnsi="宋体" w:cs="宋体"/>
              </w:rPr>
            </w:pPr>
            <w:r>
              <w:rPr>
                <w:rFonts w:ascii="宋体" w:eastAsia="宋体" w:hAnsi="宋体" w:cs="宋体" w:hint="eastAsia"/>
              </w:rPr>
              <w:t>①产品所有技术性能规格及参数：应符合采购文件和响应文件所要求的技术标准及服务标准。系统运行稳定，无故障，数据无错误；</w:t>
            </w:r>
          </w:p>
          <w:p w:rsidR="00A735FC" w:rsidRDefault="009848B6">
            <w:pPr>
              <w:tabs>
                <w:tab w:val="left" w:pos="1260"/>
              </w:tabs>
              <w:spacing w:line="340" w:lineRule="exact"/>
              <w:rPr>
                <w:rFonts w:ascii="宋体" w:eastAsia="宋体" w:hAnsi="宋体" w:cs="宋体"/>
              </w:rPr>
            </w:pPr>
            <w:r>
              <w:rPr>
                <w:rFonts w:ascii="宋体" w:eastAsia="宋体" w:hAnsi="宋体" w:cs="宋体" w:hint="eastAsia"/>
              </w:rPr>
              <w:t>②验收工作由采购人和成交供应商共同进行验收。在验收时，成交供应商应向采购人提供服务的相关资料，并按采购人提出的方式进行验收。如发现货物或服务的质量、规格和数量等任何一项与采购要求规定不符，采购人有权拒绝接受。</w:t>
            </w:r>
          </w:p>
        </w:tc>
      </w:tr>
      <w:tr w:rsidR="00A735FC">
        <w:trPr>
          <w:trHeight w:val="416"/>
        </w:trPr>
        <w:tc>
          <w:tcPr>
            <w:tcW w:w="1260" w:type="dxa"/>
            <w:vAlign w:val="center"/>
          </w:tcPr>
          <w:p w:rsidR="00A735FC" w:rsidRDefault="009848B6">
            <w:pPr>
              <w:jc w:val="center"/>
              <w:rPr>
                <w:rFonts w:ascii="宋体" w:eastAsia="宋体" w:hAnsi="宋体" w:cs="宋体"/>
                <w:b/>
              </w:rPr>
            </w:pPr>
            <w:r>
              <w:rPr>
                <w:rFonts w:ascii="宋体" w:eastAsia="宋体" w:hAnsi="宋体" w:cs="宋体" w:hint="eastAsia"/>
                <w:b/>
              </w:rPr>
              <w:t>3</w:t>
            </w:r>
          </w:p>
        </w:tc>
        <w:tc>
          <w:tcPr>
            <w:tcW w:w="1620" w:type="dxa"/>
            <w:vAlign w:val="center"/>
          </w:tcPr>
          <w:p w:rsidR="00A735FC" w:rsidRDefault="009848B6">
            <w:pPr>
              <w:jc w:val="center"/>
              <w:rPr>
                <w:rFonts w:ascii="宋体" w:eastAsia="宋体" w:hAnsi="宋体" w:cs="宋体"/>
                <w:color w:val="000000"/>
              </w:rPr>
            </w:pPr>
            <w:r>
              <w:rPr>
                <w:rFonts w:ascii="宋体" w:eastAsia="宋体" w:hAnsi="宋体" w:cs="宋体" w:hint="eastAsia"/>
                <w:color w:val="000000"/>
              </w:rPr>
              <w:t>付款方式</w:t>
            </w:r>
          </w:p>
        </w:tc>
        <w:tc>
          <w:tcPr>
            <w:tcW w:w="5940" w:type="dxa"/>
            <w:vAlign w:val="center"/>
          </w:tcPr>
          <w:p w:rsidR="00A735FC" w:rsidRDefault="009848B6">
            <w:pPr>
              <w:tabs>
                <w:tab w:val="left" w:pos="1260"/>
              </w:tabs>
              <w:spacing w:line="340" w:lineRule="exact"/>
              <w:rPr>
                <w:rFonts w:ascii="宋体" w:eastAsia="宋体" w:hAnsi="宋体" w:cs="宋体"/>
                <w:color w:val="FF0000"/>
                <w:highlight w:val="yellow"/>
              </w:rPr>
            </w:pPr>
            <w:r>
              <w:rPr>
                <w:rFonts w:ascii="宋体" w:eastAsia="宋体" w:hAnsi="宋体" w:cs="宋体" w:hint="eastAsia"/>
              </w:rPr>
              <w:t>合同签订后，完成门急诊划价收费信息系统、西药库房信息系统、门诊医生站信息系统的上线调试并投入试运行使用正常一周后，采购人向成交供应商支付合同金额的</w:t>
            </w:r>
            <w:r>
              <w:rPr>
                <w:rFonts w:ascii="宋体" w:eastAsia="宋体" w:hAnsi="宋体" w:cs="宋体" w:hint="eastAsia"/>
              </w:rPr>
              <w:t>30%</w:t>
            </w:r>
            <w:r>
              <w:rPr>
                <w:rFonts w:ascii="宋体" w:eastAsia="宋体" w:hAnsi="宋体" w:cs="宋体" w:hint="eastAsia"/>
              </w:rPr>
              <w:t>；系统全部上线</w:t>
            </w:r>
            <w:r>
              <w:rPr>
                <w:rFonts w:ascii="宋体" w:eastAsia="宋体" w:hAnsi="宋体" w:cs="宋体" w:hint="eastAsia"/>
              </w:rPr>
              <w:lastRenderedPageBreak/>
              <w:t>并验收合格，在供应商向深圳大学缴纳合同金额</w:t>
            </w:r>
            <w:r>
              <w:rPr>
                <w:rFonts w:ascii="宋体" w:eastAsia="宋体" w:hAnsi="宋体" w:cs="宋体" w:hint="eastAsia"/>
              </w:rPr>
              <w:t>5%</w:t>
            </w:r>
            <w:r>
              <w:rPr>
                <w:rFonts w:ascii="宋体" w:eastAsia="宋体" w:hAnsi="宋体" w:cs="宋体" w:hint="eastAsia"/>
              </w:rPr>
              <w:t>的履约保证金后，采购人向成交供应商支付合同金额</w:t>
            </w:r>
            <w:r>
              <w:rPr>
                <w:rFonts w:ascii="宋体" w:eastAsia="宋体" w:hAnsi="宋体" w:cs="宋体" w:hint="eastAsia"/>
              </w:rPr>
              <w:t>70%</w:t>
            </w:r>
            <w:r>
              <w:rPr>
                <w:rFonts w:ascii="宋体" w:eastAsia="宋体" w:hAnsi="宋体" w:cs="宋体" w:hint="eastAsia"/>
              </w:rPr>
              <w:t>；质保期满无重大故障，采购人向成交供应商退还履约保证金。</w:t>
            </w:r>
          </w:p>
        </w:tc>
      </w:tr>
      <w:tr w:rsidR="00A735FC">
        <w:trPr>
          <w:trHeight w:val="350"/>
        </w:trPr>
        <w:tc>
          <w:tcPr>
            <w:tcW w:w="1260" w:type="dxa"/>
            <w:vMerge w:val="restart"/>
            <w:vAlign w:val="center"/>
          </w:tcPr>
          <w:p w:rsidR="00A735FC" w:rsidRDefault="009848B6">
            <w:pPr>
              <w:jc w:val="center"/>
              <w:rPr>
                <w:rFonts w:ascii="宋体" w:eastAsia="宋体" w:hAnsi="宋体" w:cs="宋体"/>
                <w:b/>
              </w:rPr>
            </w:pPr>
            <w:r>
              <w:rPr>
                <w:rFonts w:ascii="宋体" w:eastAsia="宋体" w:hAnsi="宋体" w:cs="宋体" w:hint="eastAsia"/>
                <w:b/>
              </w:rPr>
              <w:lastRenderedPageBreak/>
              <w:t>4</w:t>
            </w:r>
          </w:p>
        </w:tc>
        <w:tc>
          <w:tcPr>
            <w:tcW w:w="1620" w:type="dxa"/>
            <w:vMerge w:val="restart"/>
            <w:vAlign w:val="center"/>
          </w:tcPr>
          <w:p w:rsidR="00A735FC" w:rsidRDefault="009848B6">
            <w:pPr>
              <w:jc w:val="center"/>
              <w:rPr>
                <w:rFonts w:ascii="宋体" w:eastAsia="宋体" w:hAnsi="宋体" w:cs="宋体"/>
              </w:rPr>
            </w:pPr>
            <w:r>
              <w:rPr>
                <w:rFonts w:ascii="宋体" w:eastAsia="宋体" w:hAnsi="宋体" w:cs="宋体" w:hint="eastAsia"/>
                <w:kern w:val="0"/>
              </w:rPr>
              <w:t>培训</w:t>
            </w:r>
          </w:p>
        </w:tc>
        <w:tc>
          <w:tcPr>
            <w:tcW w:w="5940" w:type="dxa"/>
            <w:vAlign w:val="center"/>
          </w:tcPr>
          <w:p w:rsidR="00A735FC" w:rsidRDefault="009848B6">
            <w:pPr>
              <w:rPr>
                <w:rFonts w:ascii="宋体" w:eastAsia="宋体" w:hAnsi="宋体" w:cs="宋体"/>
              </w:rPr>
            </w:pPr>
            <w:r>
              <w:rPr>
                <w:rFonts w:ascii="宋体" w:eastAsia="宋体" w:hAnsi="宋体" w:cs="宋体" w:hint="eastAsia"/>
              </w:rPr>
              <w:t>4.1</w:t>
            </w:r>
            <w:r>
              <w:rPr>
                <w:rFonts w:ascii="宋体" w:eastAsia="宋体" w:hAnsi="宋体" w:cs="宋体" w:hint="eastAsia"/>
              </w:rPr>
              <w:t>供应商必须向采购人系统使用人员及技术人员提供免费培训，培训方式应包括理论培训和现场培训。成交供应商须针对不同的培训对象，在响应文件中提出全面、详细的培训计划，包括但不限于培训内容、培训时间、地点、授课老师等。</w:t>
            </w:r>
          </w:p>
        </w:tc>
      </w:tr>
      <w:tr w:rsidR="00A735FC">
        <w:trPr>
          <w:trHeight w:val="1107"/>
        </w:trPr>
        <w:tc>
          <w:tcPr>
            <w:tcW w:w="1260" w:type="dxa"/>
            <w:vMerge/>
            <w:vAlign w:val="center"/>
          </w:tcPr>
          <w:p w:rsidR="00A735FC" w:rsidRDefault="00A735FC">
            <w:pPr>
              <w:jc w:val="center"/>
              <w:rPr>
                <w:rFonts w:ascii="宋体" w:eastAsia="宋体" w:hAnsi="宋体" w:cs="宋体"/>
                <w:b/>
              </w:rPr>
            </w:pPr>
          </w:p>
        </w:tc>
        <w:tc>
          <w:tcPr>
            <w:tcW w:w="1620" w:type="dxa"/>
            <w:vMerge/>
            <w:vAlign w:val="center"/>
          </w:tcPr>
          <w:p w:rsidR="00A735FC" w:rsidRDefault="00A735FC">
            <w:pPr>
              <w:jc w:val="center"/>
              <w:rPr>
                <w:rFonts w:ascii="宋体" w:eastAsia="宋体" w:hAnsi="宋体" w:cs="宋体"/>
                <w:kern w:val="0"/>
              </w:rPr>
            </w:pPr>
          </w:p>
        </w:tc>
        <w:tc>
          <w:tcPr>
            <w:tcW w:w="5940" w:type="dxa"/>
            <w:vAlign w:val="center"/>
          </w:tcPr>
          <w:p w:rsidR="00A735FC" w:rsidRDefault="009848B6">
            <w:pPr>
              <w:rPr>
                <w:rFonts w:ascii="宋体" w:eastAsia="宋体" w:hAnsi="宋体" w:cs="宋体"/>
              </w:rPr>
            </w:pPr>
            <w:r>
              <w:rPr>
                <w:rFonts w:ascii="宋体" w:eastAsia="宋体" w:hAnsi="宋体" w:cs="宋体" w:hint="eastAsia"/>
              </w:rPr>
              <w:t>4.2</w:t>
            </w:r>
            <w:r>
              <w:rPr>
                <w:rFonts w:ascii="宋体" w:eastAsia="宋体" w:hAnsi="宋体" w:cs="宋体" w:hint="eastAsia"/>
              </w:rPr>
              <w:t>供应商派出的培训教员应具备丰富的相同课程教学经验，所有的培训教员必须采用中文授课。成交供应商必须为所有被培训人员提供培训用文字资料和讲义等相关用品。</w:t>
            </w:r>
          </w:p>
        </w:tc>
      </w:tr>
      <w:tr w:rsidR="00A735FC">
        <w:trPr>
          <w:trHeight w:val="350"/>
        </w:trPr>
        <w:tc>
          <w:tcPr>
            <w:tcW w:w="1260" w:type="dxa"/>
            <w:vAlign w:val="center"/>
          </w:tcPr>
          <w:p w:rsidR="00A735FC" w:rsidRDefault="009848B6">
            <w:pPr>
              <w:jc w:val="center"/>
              <w:rPr>
                <w:rFonts w:ascii="宋体" w:eastAsia="宋体" w:hAnsi="宋体" w:cs="宋体"/>
                <w:b/>
              </w:rPr>
            </w:pPr>
            <w:r>
              <w:rPr>
                <w:rFonts w:ascii="宋体" w:eastAsia="宋体" w:hAnsi="宋体" w:cs="宋体" w:hint="eastAsia"/>
                <w:b/>
              </w:rPr>
              <w:t>5</w:t>
            </w:r>
          </w:p>
        </w:tc>
        <w:tc>
          <w:tcPr>
            <w:tcW w:w="1620" w:type="dxa"/>
            <w:vAlign w:val="center"/>
          </w:tcPr>
          <w:p w:rsidR="00A735FC" w:rsidRDefault="009848B6">
            <w:pPr>
              <w:jc w:val="center"/>
              <w:rPr>
                <w:rFonts w:ascii="宋体" w:eastAsia="宋体" w:hAnsi="宋体" w:cs="宋体"/>
              </w:rPr>
            </w:pPr>
            <w:r>
              <w:rPr>
                <w:rFonts w:ascii="宋体" w:eastAsia="宋体" w:hAnsi="宋体" w:cs="宋体" w:hint="eastAsia"/>
              </w:rPr>
              <w:t>实施要求</w:t>
            </w:r>
          </w:p>
        </w:tc>
        <w:tc>
          <w:tcPr>
            <w:tcW w:w="5940" w:type="dxa"/>
            <w:vAlign w:val="center"/>
          </w:tcPr>
          <w:p w:rsidR="00A735FC" w:rsidRDefault="009848B6">
            <w:pPr>
              <w:numPr>
                <w:ilvl w:val="0"/>
                <w:numId w:val="56"/>
              </w:numPr>
              <w:spacing w:line="360" w:lineRule="auto"/>
              <w:ind w:left="420" w:hanging="420"/>
              <w:rPr>
                <w:rFonts w:ascii="宋体" w:eastAsia="宋体" w:hAnsi="宋体" w:cs="宋体"/>
              </w:rPr>
            </w:pPr>
            <w:r>
              <w:rPr>
                <w:rFonts w:ascii="宋体" w:eastAsia="宋体" w:hAnsi="宋体" w:cs="宋体" w:hint="eastAsia"/>
              </w:rPr>
              <w:t>响应供应商需提供项目详尽的实施方案和实施进度表；</w:t>
            </w:r>
          </w:p>
          <w:p w:rsidR="00A735FC" w:rsidRDefault="009848B6">
            <w:pPr>
              <w:rPr>
                <w:rFonts w:ascii="宋体" w:eastAsia="宋体" w:hAnsi="宋体" w:cs="宋体"/>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响应供应商应在系统实施方案中描述具体的实施团队的组成、工作的内容、投入人员和项目进程表等内容。在所有工作开展之前，实施人员应制定一套完整科学可行的实施方案，作为实施的总体计划和步骤。实施方案内容应包括：</w:t>
            </w:r>
          </w:p>
          <w:p w:rsidR="00A735FC" w:rsidRDefault="009848B6">
            <w:pPr>
              <w:rPr>
                <w:rFonts w:ascii="宋体" w:eastAsia="宋体" w:hAnsi="宋体" w:cs="宋体"/>
              </w:rPr>
            </w:pPr>
            <w:r>
              <w:rPr>
                <w:rFonts w:ascii="宋体" w:eastAsia="宋体" w:hAnsi="宋体" w:cs="宋体" w:hint="eastAsia"/>
              </w:rPr>
              <w:t>①组织保障安排：成立领导小组，领导小组中的责任分工等；</w:t>
            </w:r>
          </w:p>
          <w:p w:rsidR="00A735FC" w:rsidRDefault="009848B6">
            <w:pPr>
              <w:rPr>
                <w:rFonts w:ascii="宋体" w:eastAsia="宋体" w:hAnsi="宋体" w:cs="宋体"/>
              </w:rPr>
            </w:pPr>
            <w:r>
              <w:rPr>
                <w:rFonts w:ascii="宋体" w:eastAsia="宋体" w:hAnsi="宋体" w:cs="宋体" w:hint="eastAsia"/>
              </w:rPr>
              <w:t>②制定具体的实施流程、实施内容。</w:t>
            </w:r>
          </w:p>
        </w:tc>
      </w:tr>
      <w:tr w:rsidR="00A735FC">
        <w:trPr>
          <w:trHeight w:val="836"/>
        </w:trPr>
        <w:tc>
          <w:tcPr>
            <w:tcW w:w="1260" w:type="dxa"/>
            <w:vAlign w:val="center"/>
          </w:tcPr>
          <w:p w:rsidR="00A735FC" w:rsidRDefault="009848B6">
            <w:pPr>
              <w:jc w:val="center"/>
              <w:rPr>
                <w:rFonts w:ascii="宋体" w:eastAsia="宋体" w:hAnsi="宋体" w:cs="宋体"/>
                <w:b/>
              </w:rPr>
            </w:pPr>
            <w:r>
              <w:rPr>
                <w:rFonts w:ascii="宋体" w:eastAsia="宋体" w:hAnsi="宋体" w:cs="宋体" w:hint="eastAsia"/>
                <w:b/>
              </w:rPr>
              <w:t>6</w:t>
            </w:r>
          </w:p>
        </w:tc>
        <w:tc>
          <w:tcPr>
            <w:tcW w:w="1620" w:type="dxa"/>
            <w:vAlign w:val="center"/>
          </w:tcPr>
          <w:p w:rsidR="00A735FC" w:rsidRDefault="009848B6">
            <w:pPr>
              <w:jc w:val="center"/>
              <w:rPr>
                <w:rFonts w:ascii="宋体" w:eastAsia="宋体" w:hAnsi="宋体" w:cs="宋体"/>
              </w:rPr>
            </w:pPr>
            <w:r>
              <w:rPr>
                <w:rFonts w:ascii="宋体" w:eastAsia="宋体" w:hAnsi="宋体" w:cs="宋体" w:hint="eastAsia"/>
              </w:rPr>
              <w:t>文档管理要求</w:t>
            </w:r>
          </w:p>
        </w:tc>
        <w:tc>
          <w:tcPr>
            <w:tcW w:w="5940" w:type="dxa"/>
            <w:vAlign w:val="center"/>
          </w:tcPr>
          <w:p w:rsidR="00A735FC" w:rsidRDefault="009848B6">
            <w:pPr>
              <w:rPr>
                <w:rFonts w:ascii="宋体" w:eastAsia="宋体" w:hAnsi="宋体" w:cs="宋体"/>
              </w:rPr>
            </w:pPr>
            <w:r>
              <w:rPr>
                <w:rFonts w:ascii="宋体" w:eastAsia="宋体" w:hAnsi="宋体" w:cs="宋体" w:hint="eastAsia"/>
              </w:rPr>
              <w:t>成交供应商必须提供完整的软件安装、操作、使用、测试、控制和维护手册。</w:t>
            </w:r>
          </w:p>
        </w:tc>
      </w:tr>
    </w:tbl>
    <w:p w:rsidR="00A735FC" w:rsidRDefault="00A735FC">
      <w:pPr>
        <w:rPr>
          <w:rFonts w:ascii="宋体" w:hAnsi="宋体" w:cs="宋体"/>
          <w:color w:val="FF0000"/>
        </w:rPr>
      </w:pPr>
    </w:p>
    <w:p w:rsidR="00A735FC" w:rsidRDefault="00A735FC">
      <w:pPr>
        <w:rPr>
          <w:rFonts w:ascii="宋体" w:hAnsi="宋体"/>
        </w:rPr>
      </w:pPr>
    </w:p>
    <w:p w:rsidR="00A735FC" w:rsidRDefault="00A735FC">
      <w:pPr>
        <w:tabs>
          <w:tab w:val="left" w:pos="1740"/>
        </w:tabs>
        <w:spacing w:beforeLines="25" w:before="115" w:afterLines="25" w:after="115" w:line="640" w:lineRule="exact"/>
        <w:rPr>
          <w:rFonts w:asciiTheme="minorEastAsia" w:hAnsiTheme="minorEastAsia"/>
          <w:szCs w:val="21"/>
        </w:rPr>
      </w:pPr>
    </w:p>
    <w:p w:rsidR="00A735FC" w:rsidRDefault="00A735FC">
      <w:pPr>
        <w:tabs>
          <w:tab w:val="left" w:pos="1740"/>
        </w:tabs>
        <w:spacing w:beforeLines="25" w:before="115" w:afterLines="25" w:after="115" w:line="640" w:lineRule="exact"/>
        <w:rPr>
          <w:rFonts w:asciiTheme="minorEastAsia" w:hAnsiTheme="minorEastAsia"/>
          <w:szCs w:val="21"/>
        </w:rPr>
      </w:pPr>
    </w:p>
    <w:p w:rsidR="00A735FC" w:rsidRDefault="00A735FC">
      <w:pPr>
        <w:tabs>
          <w:tab w:val="left" w:pos="1740"/>
        </w:tabs>
        <w:spacing w:beforeLines="25" w:before="115" w:afterLines="25" w:after="115" w:line="640" w:lineRule="exact"/>
        <w:rPr>
          <w:rFonts w:asciiTheme="minorEastAsia" w:hAnsiTheme="minorEastAsia"/>
          <w:szCs w:val="21"/>
        </w:rPr>
      </w:pPr>
    </w:p>
    <w:p w:rsidR="00A735FC" w:rsidRDefault="00A735FC">
      <w:pPr>
        <w:tabs>
          <w:tab w:val="left" w:pos="1740"/>
        </w:tabs>
        <w:spacing w:beforeLines="25" w:before="115" w:afterLines="25" w:after="115" w:line="640" w:lineRule="exact"/>
        <w:rPr>
          <w:rFonts w:asciiTheme="minorEastAsia" w:hAnsiTheme="minorEastAsia"/>
          <w:szCs w:val="21"/>
        </w:rPr>
      </w:pPr>
    </w:p>
    <w:p w:rsidR="00A735FC" w:rsidRDefault="00A735FC">
      <w:pPr>
        <w:tabs>
          <w:tab w:val="left" w:pos="1740"/>
        </w:tabs>
        <w:spacing w:beforeLines="25" w:before="115" w:afterLines="25" w:after="115" w:line="640" w:lineRule="exact"/>
        <w:rPr>
          <w:rFonts w:asciiTheme="minorEastAsia" w:hAnsiTheme="minorEastAsia"/>
          <w:szCs w:val="21"/>
        </w:rPr>
      </w:pPr>
    </w:p>
    <w:p w:rsidR="00A735FC" w:rsidRDefault="009848B6">
      <w:pPr>
        <w:widowControl/>
        <w:spacing w:before="100" w:beforeAutospacing="1" w:after="100" w:afterAutospacing="1" w:line="560" w:lineRule="atLeast"/>
        <w:ind w:firstLine="480"/>
        <w:jc w:val="center"/>
        <w:rPr>
          <w:rFonts w:ascii="Times New Roman" w:eastAsia="宋体" w:hAnsi="Times New Roman" w:cs="Times New Roman"/>
          <w:b/>
          <w:sz w:val="24"/>
          <w:szCs w:val="24"/>
        </w:rPr>
      </w:pPr>
      <w:r>
        <w:rPr>
          <w:rFonts w:ascii="宋体" w:eastAsia="宋体" w:hAnsi="宋体" w:cs="Times New Roman" w:hint="eastAsia"/>
          <w:b/>
          <w:bCs/>
          <w:sz w:val="24"/>
          <w:szCs w:val="20"/>
        </w:rPr>
        <w:t>第三章</w:t>
      </w:r>
      <w:r>
        <w:rPr>
          <w:rFonts w:ascii="宋体" w:eastAsia="宋体" w:hAnsi="宋体" w:cs="Times New Roman"/>
          <w:b/>
          <w:bCs/>
          <w:sz w:val="24"/>
          <w:szCs w:val="20"/>
        </w:rPr>
        <w:t xml:space="preserve"> </w:t>
      </w:r>
      <w:r>
        <w:rPr>
          <w:rFonts w:ascii="宋体" w:eastAsia="宋体" w:hAnsi="宋体" w:cs="Times New Roman" w:hint="eastAsia"/>
          <w:b/>
          <w:bCs/>
          <w:sz w:val="24"/>
          <w:szCs w:val="20"/>
        </w:rPr>
        <w:t xml:space="preserve"> </w:t>
      </w:r>
      <w:r>
        <w:rPr>
          <w:rFonts w:ascii="宋体" w:eastAsia="宋体" w:hAnsi="宋体" w:cs="Times New Roman" w:hint="eastAsia"/>
          <w:b/>
          <w:bCs/>
          <w:sz w:val="24"/>
          <w:szCs w:val="20"/>
        </w:rPr>
        <w:t>投标文件格式、附件</w:t>
      </w:r>
    </w:p>
    <w:p w:rsidR="00A735FC" w:rsidRDefault="009848B6">
      <w:pPr>
        <w:rPr>
          <w:rFonts w:ascii="宋体" w:eastAsia="宋体" w:hAnsi="宋体" w:cs="Times New Roman"/>
          <w:sz w:val="24"/>
          <w:szCs w:val="24"/>
        </w:rPr>
      </w:pPr>
      <w:r>
        <w:rPr>
          <w:rFonts w:ascii="宋体" w:eastAsia="宋体" w:hAnsi="宋体" w:cs="Times New Roman" w:hint="eastAsia"/>
          <w:sz w:val="24"/>
          <w:szCs w:val="24"/>
        </w:rPr>
        <w:t>投标文件组成：</w:t>
      </w:r>
    </w:p>
    <w:p w:rsidR="00A735FC" w:rsidRDefault="009848B6">
      <w:pPr>
        <w:ind w:firstLineChars="400" w:firstLine="840"/>
        <w:rPr>
          <w:rFonts w:ascii="宋体" w:eastAsia="宋体" w:hAnsi="宋体" w:cs="Times New Roman"/>
          <w:sz w:val="24"/>
          <w:szCs w:val="24"/>
        </w:rPr>
      </w:pPr>
      <w:r>
        <w:rPr>
          <w:rFonts w:ascii="宋体" w:eastAsia="宋体" w:hAnsi="宋体" w:cs="Times New Roman" w:hint="eastAsia"/>
          <w:szCs w:val="24"/>
        </w:rPr>
        <w:t>1</w:t>
      </w:r>
      <w:r>
        <w:rPr>
          <w:rFonts w:ascii="宋体" w:eastAsia="宋体" w:hAnsi="宋体" w:cs="Times New Roman" w:hint="eastAsia"/>
          <w:szCs w:val="24"/>
        </w:rPr>
        <w:t>、投标文件第一部分</w:t>
      </w:r>
    </w:p>
    <w:p w:rsidR="00A735FC" w:rsidRDefault="009848B6">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1</w:t>
      </w:r>
      <w:r>
        <w:rPr>
          <w:rFonts w:ascii="宋体" w:eastAsia="宋体" w:hAnsi="宋体" w:cs="Times New Roman" w:hint="eastAsia"/>
          <w:szCs w:val="21"/>
        </w:rPr>
        <w:t>）投标函</w:t>
      </w:r>
    </w:p>
    <w:p w:rsidR="00A735FC" w:rsidRDefault="009848B6">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2</w:t>
      </w:r>
      <w:r>
        <w:rPr>
          <w:rFonts w:ascii="宋体" w:eastAsia="宋体" w:hAnsi="宋体" w:cs="Times New Roman" w:hint="eastAsia"/>
          <w:szCs w:val="21"/>
        </w:rPr>
        <w:t>）承诺函</w:t>
      </w:r>
    </w:p>
    <w:p w:rsidR="00A735FC" w:rsidRDefault="009848B6">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3</w:t>
      </w:r>
      <w:r>
        <w:rPr>
          <w:rFonts w:ascii="宋体" w:eastAsia="宋体" w:hAnsi="宋体" w:cs="Times New Roman" w:hint="eastAsia"/>
          <w:szCs w:val="21"/>
        </w:rPr>
        <w:t>）投标一览表</w:t>
      </w:r>
    </w:p>
    <w:p w:rsidR="00A735FC" w:rsidRDefault="009848B6">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4</w:t>
      </w:r>
      <w:r>
        <w:rPr>
          <w:rFonts w:ascii="宋体" w:eastAsia="宋体" w:hAnsi="宋体" w:cs="Times New Roman" w:hint="eastAsia"/>
          <w:szCs w:val="21"/>
        </w:rPr>
        <w:t>）投标人情况介绍</w:t>
      </w:r>
    </w:p>
    <w:p w:rsidR="00A735FC" w:rsidRDefault="009848B6">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5</w:t>
      </w:r>
      <w:r>
        <w:rPr>
          <w:rFonts w:ascii="宋体" w:eastAsia="宋体" w:hAnsi="宋体" w:cs="Times New Roman" w:hint="eastAsia"/>
          <w:szCs w:val="21"/>
        </w:rPr>
        <w:t>）投标人资格情况及通过相关认证情况</w:t>
      </w:r>
    </w:p>
    <w:p w:rsidR="00A735FC" w:rsidRDefault="009848B6">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6</w:t>
      </w:r>
      <w:r>
        <w:rPr>
          <w:rFonts w:ascii="宋体" w:eastAsia="宋体" w:hAnsi="宋体" w:cs="Times New Roman" w:hint="eastAsia"/>
          <w:szCs w:val="21"/>
        </w:rPr>
        <w:t>）项投标人近期同类业绩</w:t>
      </w:r>
    </w:p>
    <w:p w:rsidR="00A735FC" w:rsidRDefault="009848B6">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7</w:t>
      </w:r>
      <w:r>
        <w:rPr>
          <w:rFonts w:ascii="宋体" w:eastAsia="宋体" w:hAnsi="宋体" w:cs="Times New Roman" w:hint="eastAsia"/>
          <w:szCs w:val="21"/>
        </w:rPr>
        <w:t>）拟安排的项目负责人情况</w:t>
      </w:r>
    </w:p>
    <w:p w:rsidR="00A735FC" w:rsidRDefault="009848B6">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）拟安排的项目团队成员（项目负责人除外）情况</w:t>
      </w:r>
    </w:p>
    <w:p w:rsidR="00A735FC" w:rsidRDefault="009848B6">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9</w:t>
      </w:r>
      <w:r>
        <w:rPr>
          <w:rFonts w:ascii="宋体" w:eastAsia="宋体" w:hAnsi="宋体" w:cs="Times New Roman" w:hint="eastAsia"/>
          <w:szCs w:val="21"/>
        </w:rPr>
        <w:t>）其它招标文件要求的内容及投标人认为需要补充的内容（格式自定）</w:t>
      </w:r>
    </w:p>
    <w:p w:rsidR="00A735FC" w:rsidRDefault="009848B6">
      <w:pPr>
        <w:ind w:firstLineChars="400" w:firstLine="840"/>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hint="eastAsia"/>
          <w:szCs w:val="21"/>
        </w:rPr>
        <w:t>、投标文件第二</w:t>
      </w:r>
      <w:r>
        <w:rPr>
          <w:rFonts w:ascii="宋体" w:eastAsia="宋体" w:hAnsi="宋体" w:cs="Times New Roman"/>
          <w:szCs w:val="21"/>
        </w:rPr>
        <w:t>部分</w:t>
      </w:r>
    </w:p>
    <w:p w:rsidR="00A735FC" w:rsidRDefault="009848B6">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1</w:t>
      </w:r>
      <w:r>
        <w:rPr>
          <w:rFonts w:ascii="宋体" w:eastAsia="宋体" w:hAnsi="宋体" w:cs="Times New Roman" w:hint="eastAsia"/>
          <w:szCs w:val="21"/>
        </w:rPr>
        <w:t>）法定代表人（负责人）授权委托书</w:t>
      </w:r>
    </w:p>
    <w:p w:rsidR="00A735FC" w:rsidRDefault="009848B6">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2</w:t>
      </w:r>
      <w:r>
        <w:rPr>
          <w:rFonts w:ascii="宋体" w:eastAsia="宋体" w:hAnsi="宋体" w:cs="Times New Roman" w:hint="eastAsia"/>
          <w:szCs w:val="21"/>
        </w:rPr>
        <w:t>）实施方案</w:t>
      </w:r>
    </w:p>
    <w:p w:rsidR="00A735FC" w:rsidRDefault="009848B6">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3</w:t>
      </w:r>
      <w:r>
        <w:rPr>
          <w:rFonts w:ascii="宋体" w:eastAsia="宋体" w:hAnsi="宋体" w:cs="Times New Roman" w:hint="eastAsia"/>
          <w:szCs w:val="21"/>
        </w:rPr>
        <w:t>）项目重点难点分析、应对措施及相关的合理化建议</w:t>
      </w:r>
    </w:p>
    <w:p w:rsidR="00A735FC" w:rsidRDefault="009848B6">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4</w:t>
      </w:r>
      <w:r>
        <w:rPr>
          <w:rFonts w:ascii="宋体" w:eastAsia="宋体" w:hAnsi="宋体" w:cs="Times New Roman" w:hint="eastAsia"/>
          <w:szCs w:val="21"/>
        </w:rPr>
        <w:t>）质量（完成时间、安全、环保）保障措施及方案</w:t>
      </w:r>
    </w:p>
    <w:p w:rsidR="00A735FC" w:rsidRDefault="009848B6">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5</w:t>
      </w:r>
      <w:r>
        <w:rPr>
          <w:rFonts w:ascii="宋体" w:eastAsia="宋体" w:hAnsi="宋体" w:cs="Times New Roman" w:hint="eastAsia"/>
          <w:szCs w:val="21"/>
        </w:rPr>
        <w:t>）项目完成（服务期满）后的服务承诺</w:t>
      </w:r>
    </w:p>
    <w:p w:rsidR="00A735FC" w:rsidRDefault="009848B6">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6</w:t>
      </w:r>
      <w:r>
        <w:rPr>
          <w:rFonts w:ascii="宋体" w:eastAsia="宋体" w:hAnsi="宋体" w:cs="Times New Roman" w:hint="eastAsia"/>
          <w:szCs w:val="21"/>
        </w:rPr>
        <w:t>）违约承诺</w:t>
      </w:r>
    </w:p>
    <w:p w:rsidR="00A735FC" w:rsidRDefault="009848B6">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7</w:t>
      </w:r>
      <w:r>
        <w:rPr>
          <w:rFonts w:ascii="宋体" w:eastAsia="宋体" w:hAnsi="宋体" w:cs="Times New Roman" w:hint="eastAsia"/>
          <w:szCs w:val="21"/>
        </w:rPr>
        <w:t>）详细分项报价（格式自定）</w:t>
      </w:r>
    </w:p>
    <w:p w:rsidR="00A735FC" w:rsidRDefault="009848B6">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szCs w:val="21"/>
        </w:rPr>
        <w:t>）</w:t>
      </w:r>
      <w:r>
        <w:rPr>
          <w:rFonts w:ascii="宋体" w:eastAsia="宋体" w:hAnsi="宋体" w:cs="Times New Roman" w:hint="eastAsia"/>
          <w:szCs w:val="21"/>
        </w:rPr>
        <w:t>无违法违规行为承诺函</w:t>
      </w:r>
    </w:p>
    <w:p w:rsidR="00A735FC" w:rsidRDefault="009848B6">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）其它招标文件要求的内容及投标人认为需要补充的内容（格式自定）</w:t>
      </w:r>
    </w:p>
    <w:p w:rsidR="00A735FC" w:rsidRDefault="00A735FC">
      <w:pPr>
        <w:ind w:leftChars="342" w:left="718" w:firstLineChars="675" w:firstLine="1620"/>
        <w:rPr>
          <w:rFonts w:ascii="Times New Roman" w:eastAsia="宋体" w:hAnsi="Times New Roman" w:cs="Times New Roman"/>
          <w:sz w:val="24"/>
          <w:szCs w:val="24"/>
        </w:rPr>
      </w:pPr>
    </w:p>
    <w:p w:rsidR="00A735FC" w:rsidRDefault="00A735FC">
      <w:pPr>
        <w:rPr>
          <w:rFonts w:ascii="仿宋_GB2312" w:eastAsia="仿宋_GB2312" w:hAnsi="Times New Roman" w:cs="Times New Roman"/>
          <w:sz w:val="24"/>
          <w:szCs w:val="24"/>
        </w:rPr>
      </w:pPr>
    </w:p>
    <w:p w:rsidR="00A735FC" w:rsidRDefault="00A735FC">
      <w:pPr>
        <w:rPr>
          <w:rFonts w:ascii="仿宋_GB2312" w:eastAsia="仿宋_GB2312" w:hAnsi="Times New Roman" w:cs="Times New Roman"/>
          <w:sz w:val="24"/>
          <w:szCs w:val="24"/>
        </w:rPr>
      </w:pPr>
    </w:p>
    <w:p w:rsidR="00A735FC" w:rsidRDefault="00A735FC">
      <w:pPr>
        <w:rPr>
          <w:rFonts w:ascii="仿宋_GB2312" w:eastAsia="仿宋_GB2312" w:hAnsi="Times New Roman" w:cs="Times New Roman"/>
          <w:sz w:val="24"/>
          <w:szCs w:val="24"/>
        </w:rPr>
      </w:pPr>
    </w:p>
    <w:p w:rsidR="00A735FC" w:rsidRDefault="009848B6">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t>投标文件第一部分：</w:t>
      </w:r>
    </w:p>
    <w:p w:rsidR="00A735FC" w:rsidRDefault="00A735FC">
      <w:pPr>
        <w:rPr>
          <w:rFonts w:ascii="Times New Roman" w:eastAsia="宋体" w:hAnsi="Times New Roman" w:cs="Times New Roman"/>
          <w:kern w:val="0"/>
          <w:szCs w:val="24"/>
        </w:rPr>
      </w:pPr>
    </w:p>
    <w:p w:rsidR="00A735FC" w:rsidRDefault="009848B6">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rsidR="00A735FC" w:rsidRDefault="009848B6">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w:t>
      </w:r>
      <w:r>
        <w:rPr>
          <w:rFonts w:ascii="宋体" w:eastAsia="宋体" w:hAnsi="宋体" w:cs="Times New Roman" w:hint="eastAsia"/>
          <w:szCs w:val="21"/>
          <w:u w:val="single"/>
        </w:rPr>
        <w:t>深圳大学</w:t>
      </w:r>
      <w:r>
        <w:rPr>
          <w:rFonts w:ascii="宋体" w:eastAsia="宋体" w:hAnsi="宋体" w:cs="Times New Roman" w:hint="eastAsia"/>
          <w:szCs w:val="21"/>
          <w:u w:val="single"/>
        </w:rPr>
        <w:t xml:space="preserve">  </w:t>
      </w:r>
    </w:p>
    <w:p w:rsidR="00A735FC" w:rsidRDefault="009848B6">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rsidR="00A735FC" w:rsidRDefault="009848B6">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rsidR="00A735FC" w:rsidRDefault="009848B6">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hint="eastAsia"/>
          <w:szCs w:val="21"/>
        </w:rPr>
        <w:t>、我方同意所递交的投标文件在“对通用条款的补充内容”中的投标有效期内有效，在此期间内我方的投标有可能中标，我方将受此约束。</w:t>
      </w:r>
    </w:p>
    <w:p w:rsidR="00A735FC" w:rsidRDefault="009848B6">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hint="eastAsia"/>
          <w:szCs w:val="21"/>
        </w:rPr>
        <w:t>、除非另外达成协议并生效，贵方的中标通知书和本投标文件将构成约束我们双方的合同。</w:t>
      </w:r>
    </w:p>
    <w:p w:rsidR="00A735FC" w:rsidRDefault="009848B6">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hint="eastAsia"/>
          <w:szCs w:val="21"/>
        </w:rPr>
        <w:t>、我方理解贵方将不受必须接受你们所收到的最低标价或其它任何投标文件的约束。</w:t>
      </w:r>
    </w:p>
    <w:p w:rsidR="00A735FC" w:rsidRDefault="00A735FC">
      <w:pPr>
        <w:ind w:leftChars="257" w:left="540"/>
        <w:rPr>
          <w:rFonts w:ascii="Times New Roman" w:eastAsia="宋体" w:hAnsi="Times New Roman" w:cs="Times New Roman"/>
          <w:szCs w:val="21"/>
        </w:rPr>
      </w:pPr>
    </w:p>
    <w:p w:rsidR="00A735FC" w:rsidRDefault="009848B6">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rsidR="00A735FC" w:rsidRDefault="009848B6">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r>
        <w:rPr>
          <w:rFonts w:ascii="Times New Roman" w:eastAsia="宋体" w:hAnsi="Times New Roman" w:cs="Times New Roman" w:hint="eastAsia"/>
          <w:szCs w:val="21"/>
          <w:u w:val="single"/>
        </w:rPr>
        <w:t xml:space="preserve">               </w:t>
      </w:r>
    </w:p>
    <w:p w:rsidR="00A735FC" w:rsidRDefault="009848B6">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Pr>
          <w:rFonts w:ascii="Times New Roman" w:eastAsia="宋体" w:hAnsi="Times New Roman" w:cs="Times New Roman" w:hint="eastAsia"/>
          <w:szCs w:val="21"/>
          <w:u w:val="single"/>
        </w:rPr>
        <w:t xml:space="preserve">                   </w:t>
      </w:r>
    </w:p>
    <w:p w:rsidR="00A735FC" w:rsidRDefault="009848B6">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传真：</w:t>
      </w:r>
      <w:r>
        <w:rPr>
          <w:rFonts w:ascii="Times New Roman" w:eastAsia="宋体" w:hAnsi="Times New Roman" w:cs="Times New Roman" w:hint="eastAsia"/>
          <w:szCs w:val="21"/>
          <w:u w:val="single"/>
        </w:rPr>
        <w:t xml:space="preserve">            </w:t>
      </w:r>
    </w:p>
    <w:p w:rsidR="00A735FC" w:rsidRDefault="009848B6">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rsidR="00A735FC" w:rsidRDefault="009848B6">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rsidR="00A735FC" w:rsidRDefault="009848B6">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r>
        <w:rPr>
          <w:rFonts w:ascii="Times New Roman" w:eastAsia="宋体" w:hAnsi="Times New Roman" w:cs="Times New Roman" w:hint="eastAsia"/>
          <w:sz w:val="24"/>
          <w:szCs w:val="24"/>
        </w:rPr>
        <w:t xml:space="preserve">                                </w:t>
      </w:r>
    </w:p>
    <w:p w:rsidR="00A735FC" w:rsidRDefault="009848B6">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rsidR="00A735FC" w:rsidRDefault="00A735FC">
      <w:pPr>
        <w:rPr>
          <w:rFonts w:ascii="宋体" w:eastAsia="宋体" w:hAnsi="宋体" w:cs="Times New Roman"/>
          <w:sz w:val="24"/>
          <w:szCs w:val="24"/>
        </w:rPr>
      </w:pPr>
    </w:p>
    <w:p w:rsidR="00A735FC" w:rsidRDefault="009848B6">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rsidR="00A735FC" w:rsidRDefault="00A735FC">
      <w:pPr>
        <w:rPr>
          <w:rFonts w:ascii="宋体" w:eastAsia="宋体" w:hAnsi="宋体" w:cs="Times New Roman"/>
          <w:szCs w:val="21"/>
        </w:rPr>
      </w:pPr>
    </w:p>
    <w:p w:rsidR="00A735FC" w:rsidRDefault="009848B6">
      <w:pPr>
        <w:ind w:firstLine="540"/>
        <w:rPr>
          <w:rFonts w:ascii="宋体" w:eastAsia="宋体" w:hAnsi="宋体" w:cs="Times New Roman"/>
          <w:szCs w:val="21"/>
        </w:rPr>
      </w:pPr>
      <w:r>
        <w:rPr>
          <w:rFonts w:ascii="宋体" w:eastAsia="宋体" w:hAnsi="宋体" w:cs="Times New Roman" w:hint="eastAsia"/>
          <w:szCs w:val="21"/>
        </w:rPr>
        <w:t>我公司承诺：</w:t>
      </w:r>
    </w:p>
    <w:p w:rsidR="00A735FC" w:rsidRDefault="009848B6">
      <w:pPr>
        <w:ind w:firstLine="540"/>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对本招标项目所提供的货物、工程或服务未侵犯知识产权。我公司已清楚，提供虚假承诺或者被有关单位确认为侵犯知识产权的，三年内不得参加深圳大学的采购活动。</w:t>
      </w:r>
    </w:p>
    <w:p w:rsidR="00A735FC" w:rsidRDefault="009848B6">
      <w:pPr>
        <w:ind w:firstLine="540"/>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hint="eastAsia"/>
          <w:szCs w:val="21"/>
        </w:rPr>
        <w:t>在本项目投标过程中不弄虚作假，不隐瞒真实情况，</w:t>
      </w:r>
      <w:proofErr w:type="gramStart"/>
      <w:r>
        <w:rPr>
          <w:rFonts w:ascii="宋体" w:eastAsia="宋体" w:hAnsi="宋体" w:cs="Times New Roman" w:hint="eastAsia"/>
          <w:szCs w:val="21"/>
        </w:rPr>
        <w:t>不围标串标</w:t>
      </w:r>
      <w:proofErr w:type="gramEnd"/>
      <w:r>
        <w:rPr>
          <w:rFonts w:ascii="宋体" w:eastAsia="宋体" w:hAnsi="宋体" w:cs="Times New Roman" w:hint="eastAsia"/>
          <w:szCs w:val="21"/>
        </w:rPr>
        <w:t>，</w:t>
      </w:r>
      <w:proofErr w:type="gramStart"/>
      <w:r>
        <w:rPr>
          <w:rFonts w:ascii="宋体" w:eastAsia="宋体" w:hAnsi="宋体" w:cs="Times New Roman" w:hint="eastAsia"/>
          <w:szCs w:val="21"/>
        </w:rPr>
        <w:t>不</w:t>
      </w:r>
      <w:proofErr w:type="gramEnd"/>
      <w:r>
        <w:rPr>
          <w:rFonts w:ascii="宋体" w:eastAsia="宋体" w:hAnsi="宋体" w:cs="Times New Roman" w:hint="eastAsia"/>
          <w:szCs w:val="21"/>
        </w:rPr>
        <w:t>恶意质疑投诉。我公司已清楚，如违反上述要求，其投标将作废，被列入不良记录名单并在网上曝光，同时将被提请深圳大学采购监督管理部门给予一定年限内禁止参与深圳大学采购活动或其他处罚。</w:t>
      </w:r>
    </w:p>
    <w:p w:rsidR="00A735FC" w:rsidRDefault="009848B6">
      <w:pPr>
        <w:ind w:firstLine="540"/>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hint="eastAsia"/>
          <w:szCs w:val="21"/>
        </w:rPr>
        <w:t>在本项目招标过程中，评标委员会若对投标人进行现场勘察或实地考察或检验有关证明材料的原件，我公司将随时做好接受检查</w:t>
      </w:r>
      <w:r>
        <w:rPr>
          <w:rFonts w:ascii="宋体" w:eastAsia="宋体" w:hAnsi="宋体" w:cs="Times New Roman" w:hint="eastAsia"/>
          <w:szCs w:val="21"/>
        </w:rPr>
        <w:t>的准备。</w:t>
      </w:r>
    </w:p>
    <w:p w:rsidR="00A735FC" w:rsidRDefault="009848B6">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hint="eastAsia"/>
        </w:rPr>
        <w:t xml:space="preserve"> </w:t>
      </w:r>
      <w:r>
        <w:rPr>
          <w:rFonts w:ascii="宋体" w:eastAsia="宋体" w:hAnsi="宋体" w:cs="Times New Roman" w:hint="eastAsia"/>
          <w:szCs w:val="21"/>
        </w:rPr>
        <w:t>第二章</w:t>
      </w:r>
      <w:r>
        <w:rPr>
          <w:rFonts w:ascii="宋体" w:eastAsia="宋体" w:hAnsi="宋体" w:cs="Times New Roman"/>
          <w:szCs w:val="21"/>
        </w:rPr>
        <w:t xml:space="preserve">  </w:t>
      </w:r>
      <w:r>
        <w:rPr>
          <w:rFonts w:ascii="宋体" w:eastAsia="宋体" w:hAnsi="宋体" w:cs="Times New Roman"/>
          <w:szCs w:val="21"/>
        </w:rPr>
        <w:t>招标项目需求</w:t>
      </w:r>
      <w:r>
        <w:rPr>
          <w:rFonts w:ascii="宋体" w:eastAsia="宋体" w:hAnsi="宋体" w:cs="Times New Roman" w:hint="eastAsia"/>
          <w:szCs w:val="21"/>
        </w:rPr>
        <w:t xml:space="preserve"> </w:t>
      </w:r>
      <w:r>
        <w:rPr>
          <w:rFonts w:ascii="宋体" w:eastAsia="宋体" w:hAnsi="宋体" w:cs="Times New Roman" w:hint="eastAsia"/>
          <w:szCs w:val="21"/>
        </w:rPr>
        <w:t>的</w:t>
      </w:r>
      <w:r>
        <w:rPr>
          <w:rFonts w:ascii="宋体" w:eastAsia="宋体" w:hAnsi="宋体" w:cs="Times New Roman"/>
          <w:szCs w:val="21"/>
        </w:rPr>
        <w:t>全部内容。</w:t>
      </w:r>
    </w:p>
    <w:p w:rsidR="00A735FC" w:rsidRDefault="00A735FC">
      <w:pPr>
        <w:ind w:firstLine="540"/>
        <w:rPr>
          <w:rFonts w:ascii="宋体" w:eastAsia="宋体" w:hAnsi="宋体" w:cs="Times New Roman"/>
          <w:szCs w:val="21"/>
        </w:rPr>
      </w:pPr>
    </w:p>
    <w:p w:rsidR="00A735FC" w:rsidRDefault="00A735FC">
      <w:pPr>
        <w:ind w:firstLine="645"/>
        <w:rPr>
          <w:rFonts w:ascii="宋体" w:eastAsia="宋体" w:hAnsi="宋体" w:cs="Times New Roman"/>
          <w:szCs w:val="21"/>
        </w:rPr>
      </w:pPr>
    </w:p>
    <w:p w:rsidR="00A735FC" w:rsidRDefault="009848B6">
      <w:pPr>
        <w:ind w:firstLine="645"/>
        <w:rPr>
          <w:rFonts w:ascii="宋体" w:eastAsia="宋体" w:hAnsi="宋体" w:cs="Times New Roman"/>
          <w:szCs w:val="21"/>
        </w:rPr>
      </w:pPr>
      <w:r>
        <w:rPr>
          <w:rFonts w:ascii="宋体" w:eastAsia="宋体" w:hAnsi="宋体" w:cs="Times New Roman" w:hint="eastAsia"/>
          <w:szCs w:val="21"/>
        </w:rPr>
        <w:t xml:space="preserve">                                </w:t>
      </w:r>
    </w:p>
    <w:p w:rsidR="00A735FC" w:rsidRDefault="00A735FC">
      <w:pPr>
        <w:ind w:firstLineChars="1600" w:firstLine="3360"/>
        <w:rPr>
          <w:rFonts w:ascii="宋体" w:eastAsia="宋体" w:hAnsi="宋体" w:cs="Times New Roman"/>
          <w:szCs w:val="21"/>
        </w:rPr>
      </w:pPr>
    </w:p>
    <w:p w:rsidR="00A735FC" w:rsidRDefault="009848B6">
      <w:pPr>
        <w:ind w:firstLineChars="1300" w:firstLine="2730"/>
        <w:rPr>
          <w:rFonts w:ascii="宋体" w:eastAsia="宋体" w:hAnsi="宋体" w:cs="Times New Roman"/>
          <w:szCs w:val="21"/>
        </w:rPr>
      </w:pPr>
      <w:r>
        <w:rPr>
          <w:rFonts w:ascii="宋体" w:eastAsia="宋体" w:hAnsi="宋体" w:cs="Times New Roman" w:hint="eastAsia"/>
          <w:szCs w:val="21"/>
        </w:rPr>
        <w:t>公司名称：</w:t>
      </w:r>
      <w:r>
        <w:rPr>
          <w:rFonts w:ascii="宋体" w:eastAsia="宋体" w:hAnsi="宋体" w:cs="Times New Roman" w:hint="eastAsia"/>
          <w:szCs w:val="21"/>
        </w:rPr>
        <w:t xml:space="preserve">                             </w:t>
      </w:r>
      <w:r>
        <w:rPr>
          <w:rFonts w:ascii="宋体" w:eastAsia="宋体" w:hAnsi="宋体" w:cs="Times New Roman" w:hint="eastAsia"/>
          <w:szCs w:val="21"/>
        </w:rPr>
        <w:t>（公章）</w:t>
      </w:r>
    </w:p>
    <w:p w:rsidR="00A735FC" w:rsidRDefault="009848B6">
      <w:pPr>
        <w:spacing w:line="360" w:lineRule="auto"/>
        <w:ind w:firstLineChars="200" w:firstLine="420"/>
        <w:rPr>
          <w:rFonts w:ascii="宋体" w:eastAsia="宋体" w:hAnsi="Times New Roman" w:cs="Times New Roman"/>
          <w:bCs/>
          <w:szCs w:val="21"/>
        </w:rPr>
      </w:pPr>
      <w:r>
        <w:rPr>
          <w:rFonts w:ascii="宋体" w:eastAsia="宋体" w:hAnsi="Times New Roman" w:cs="Times New Roman" w:hint="eastAsia"/>
          <w:bCs/>
          <w:szCs w:val="21"/>
        </w:rPr>
        <w:t xml:space="preserve">                                  </w:t>
      </w:r>
    </w:p>
    <w:p w:rsidR="00A735FC" w:rsidRDefault="009848B6">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w:t>
      </w:r>
      <w:r>
        <w:rPr>
          <w:rFonts w:ascii="宋体" w:eastAsia="宋体" w:hAnsi="Times New Roman" w:cs="Times New Roman" w:hint="eastAsia"/>
          <w:bCs/>
          <w:szCs w:val="21"/>
        </w:rPr>
        <w:t>二〇</w:t>
      </w:r>
      <w:r>
        <w:rPr>
          <w:rFonts w:ascii="宋体" w:eastAsia="宋体" w:hAnsi="Times New Roman" w:cs="Times New Roman" w:hint="eastAsia"/>
          <w:bCs/>
          <w:szCs w:val="21"/>
        </w:rPr>
        <w:t xml:space="preserve">    </w:t>
      </w:r>
      <w:r>
        <w:rPr>
          <w:rFonts w:ascii="宋体" w:eastAsia="宋体" w:hAnsi="Times New Roman" w:cs="Times New Roman" w:hint="eastAsia"/>
          <w:bCs/>
          <w:szCs w:val="21"/>
        </w:rPr>
        <w:t>年</w:t>
      </w:r>
      <w:r>
        <w:rPr>
          <w:rFonts w:ascii="宋体" w:eastAsia="宋体" w:hAnsi="Times New Roman" w:cs="Times New Roman" w:hint="eastAsia"/>
          <w:bCs/>
          <w:szCs w:val="21"/>
        </w:rPr>
        <w:t xml:space="preserve">   </w:t>
      </w:r>
      <w:r>
        <w:rPr>
          <w:rFonts w:ascii="宋体" w:eastAsia="宋体" w:hAnsi="Times New Roman" w:cs="Times New Roman" w:hint="eastAsia"/>
          <w:bCs/>
          <w:szCs w:val="21"/>
        </w:rPr>
        <w:t>月</w:t>
      </w:r>
      <w:r>
        <w:rPr>
          <w:rFonts w:ascii="宋体" w:eastAsia="宋体" w:hAnsi="Times New Roman" w:cs="Times New Roman" w:hint="eastAsia"/>
          <w:bCs/>
          <w:szCs w:val="21"/>
        </w:rPr>
        <w:t xml:space="preserve">    </w:t>
      </w:r>
      <w:r>
        <w:rPr>
          <w:rFonts w:ascii="宋体" w:eastAsia="宋体" w:hAnsi="Times New Roman" w:cs="Times New Roman" w:hint="eastAsia"/>
          <w:bCs/>
          <w:szCs w:val="21"/>
        </w:rPr>
        <w:t>日</w:t>
      </w:r>
    </w:p>
    <w:p w:rsidR="00A735FC" w:rsidRDefault="009848B6">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rsidR="00A735FC" w:rsidRDefault="009848B6">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rsidR="00A735FC" w:rsidRDefault="00A735FC">
      <w:pPr>
        <w:spacing w:line="360" w:lineRule="auto"/>
        <w:ind w:leftChars="72" w:left="151"/>
        <w:rPr>
          <w:rFonts w:ascii="宋体" w:eastAsia="宋体" w:hAnsi="宋体" w:cs="Times New Roman"/>
          <w:sz w:val="24"/>
          <w:szCs w:val="24"/>
        </w:rPr>
      </w:pPr>
    </w:p>
    <w:p w:rsidR="00A735FC" w:rsidRDefault="009848B6">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w:t>
      </w:r>
      <w:r>
        <w:rPr>
          <w:rFonts w:ascii="宋体" w:eastAsia="宋体" w:hAnsi="宋体" w:cs="Times New Roman" w:hint="eastAsia"/>
          <w:sz w:val="24"/>
          <w:szCs w:val="24"/>
        </w:rPr>
        <w:t xml:space="preserve">_________________ </w:t>
      </w:r>
      <w:r>
        <w:rPr>
          <w:rFonts w:ascii="宋体" w:eastAsia="宋体" w:hAnsi="宋体" w:cs="Times New Roman" w:hint="eastAsia"/>
          <w:sz w:val="24"/>
          <w:szCs w:val="24"/>
        </w:rPr>
        <w:t>（公章）</w:t>
      </w:r>
    </w:p>
    <w:p w:rsidR="00A735FC" w:rsidRDefault="009848B6">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项目编号</w:t>
      </w:r>
      <w:r>
        <w:rPr>
          <w:rFonts w:ascii="宋体" w:eastAsia="宋体" w:hAnsi="宋体" w:cs="Times New Roman" w:hint="eastAsia"/>
          <w:color w:val="FF0000"/>
          <w:sz w:val="24"/>
          <w:szCs w:val="24"/>
        </w:rPr>
        <w:t>/</w:t>
      </w:r>
      <w:r>
        <w:rPr>
          <w:rFonts w:ascii="宋体" w:eastAsia="宋体" w:hAnsi="宋体" w:cs="Times New Roman" w:hint="eastAsia"/>
          <w:color w:val="FF0000"/>
          <w:sz w:val="24"/>
          <w:szCs w:val="24"/>
        </w:rPr>
        <w:t>包号：</w:t>
      </w:r>
      <w:r>
        <w:rPr>
          <w:rFonts w:ascii="宋体" w:eastAsia="宋体" w:hAnsi="宋体" w:cs="Times New Roman" w:hint="eastAsia"/>
          <w:color w:val="FF0000"/>
          <w:sz w:val="24"/>
          <w:szCs w:val="24"/>
        </w:rPr>
        <w:t xml:space="preserve">_______________ </w:t>
      </w:r>
    </w:p>
    <w:p w:rsidR="00A735FC" w:rsidRDefault="00A735FC">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A735FC">
        <w:trPr>
          <w:cantSplit/>
          <w:trHeight w:val="720"/>
        </w:trPr>
        <w:tc>
          <w:tcPr>
            <w:tcW w:w="2988" w:type="dxa"/>
            <w:tcBorders>
              <w:top w:val="double" w:sz="4" w:space="0" w:color="auto"/>
              <w:bottom w:val="single" w:sz="4" w:space="0" w:color="auto"/>
            </w:tcBorders>
            <w:vAlign w:val="center"/>
          </w:tcPr>
          <w:p w:rsidR="00A735FC" w:rsidRDefault="009848B6">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rsidR="00A735FC" w:rsidRDefault="009848B6">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投标总价（元</w:t>
            </w:r>
            <w:r>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rsidR="00A735FC" w:rsidRDefault="009848B6">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rsidR="00A735FC" w:rsidRDefault="009848B6">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A735FC">
        <w:trPr>
          <w:cantSplit/>
          <w:trHeight w:val="738"/>
        </w:trPr>
        <w:tc>
          <w:tcPr>
            <w:tcW w:w="2988" w:type="dxa"/>
            <w:tcBorders>
              <w:top w:val="single" w:sz="4" w:space="0" w:color="auto"/>
            </w:tcBorders>
            <w:vAlign w:val="center"/>
          </w:tcPr>
          <w:p w:rsidR="00A735FC" w:rsidRDefault="009848B6">
            <w:pPr>
              <w:rPr>
                <w:rFonts w:ascii="Times New Roman" w:eastAsia="宋体" w:hAnsi="Times New Roman" w:cs="Times New Roman"/>
                <w:snapToGrid w:val="0"/>
                <w:kern w:val="0"/>
                <w:szCs w:val="24"/>
                <w:u w:val="single"/>
              </w:rPr>
            </w:pPr>
            <w:r>
              <w:rPr>
                <w:rFonts w:ascii="Times New Roman" w:eastAsia="宋体" w:hAnsi="Times New Roman" w:cs="Times New Roman" w:hint="eastAsia"/>
                <w:snapToGrid w:val="0"/>
                <w:kern w:val="0"/>
                <w:szCs w:val="24"/>
                <w:u w:val="single"/>
              </w:rPr>
              <w:t xml:space="preserve">                   </w:t>
            </w:r>
            <w:r>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rsidR="00A735FC" w:rsidRDefault="009848B6">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rsidR="00A735FC" w:rsidRDefault="009848B6">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rsidR="00A735FC" w:rsidRDefault="00A735FC">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rsidR="00A735FC" w:rsidRDefault="00A735FC">
            <w:pPr>
              <w:rPr>
                <w:rFonts w:ascii="Times New Roman" w:eastAsia="宋体" w:hAnsi="Times New Roman" w:cs="Times New Roman"/>
                <w:snapToGrid w:val="0"/>
                <w:kern w:val="0"/>
                <w:szCs w:val="24"/>
              </w:rPr>
            </w:pPr>
          </w:p>
        </w:tc>
      </w:tr>
    </w:tbl>
    <w:p w:rsidR="00A735FC" w:rsidRDefault="00A735FC">
      <w:pPr>
        <w:rPr>
          <w:rFonts w:ascii="Times New Roman" w:eastAsia="宋体" w:hAnsi="Times New Roman" w:cs="Times New Roman"/>
          <w:snapToGrid w:val="0"/>
          <w:kern w:val="0"/>
          <w:szCs w:val="24"/>
        </w:rPr>
      </w:pPr>
    </w:p>
    <w:p w:rsidR="00A735FC" w:rsidRDefault="009848B6">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rsidR="00A735FC" w:rsidRDefault="009848B6">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proofErr w:type="gramStart"/>
      <w:r>
        <w:rPr>
          <w:rFonts w:ascii="Times New Roman" w:eastAsia="宋体" w:hAnsi="Times New Roman" w:cs="Times New Roman" w:hint="eastAsia"/>
          <w:snapToGrid w:val="0"/>
          <w:kern w:val="0"/>
          <w:szCs w:val="24"/>
        </w:rPr>
        <w:t>个</w:t>
      </w:r>
      <w:proofErr w:type="gramEnd"/>
      <w:r>
        <w:rPr>
          <w:rFonts w:ascii="Times New Roman" w:eastAsia="宋体" w:hAnsi="Times New Roman" w:cs="Times New Roman" w:hint="eastAsia"/>
          <w:snapToGrid w:val="0"/>
          <w:kern w:val="0"/>
          <w:szCs w:val="24"/>
        </w:rPr>
        <w:t>日历日。</w:t>
      </w:r>
    </w:p>
    <w:p w:rsidR="00A735FC" w:rsidRDefault="009848B6">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Pr>
          <w:rFonts w:ascii="Times New Roman" w:eastAsia="宋体" w:hAnsi="Times New Roman" w:cs="Times New Roman" w:hint="eastAsia"/>
          <w:snapToGrid w:val="0"/>
          <w:kern w:val="0"/>
          <w:szCs w:val="24"/>
        </w:rPr>
        <w:t>、投标人如果需要对报价或其它内容加以说明，可在备注栏填写。</w:t>
      </w:r>
    </w:p>
    <w:p w:rsidR="00A735FC" w:rsidRDefault="009848B6">
      <w:pPr>
        <w:spacing w:line="360" w:lineRule="auto"/>
        <w:ind w:firstLineChars="200" w:firstLine="420"/>
        <w:rPr>
          <w:rFonts w:ascii="Times New Roman" w:eastAsia="宋体" w:hAnsi="Times New Roman" w:cs="Times New Roman"/>
          <w:snapToGrid w:val="0"/>
          <w:color w:val="FF0000"/>
          <w:kern w:val="0"/>
          <w:szCs w:val="24"/>
        </w:rPr>
      </w:pPr>
      <w:r>
        <w:rPr>
          <w:rFonts w:ascii="Times New Roman" w:eastAsia="宋体" w:hAnsi="Times New Roman" w:cs="Times New Roman" w:hint="eastAsia"/>
          <w:snapToGrid w:val="0"/>
          <w:color w:val="FF0000"/>
          <w:kern w:val="0"/>
          <w:szCs w:val="24"/>
        </w:rPr>
        <w:t>4</w:t>
      </w:r>
      <w:r>
        <w:rPr>
          <w:rFonts w:ascii="Times New Roman" w:eastAsia="宋体" w:hAnsi="Times New Roman" w:cs="Times New Roman" w:hint="eastAsia"/>
          <w:snapToGrid w:val="0"/>
          <w:color w:val="FF0000"/>
          <w:kern w:val="0"/>
          <w:szCs w:val="24"/>
        </w:rPr>
        <w:t>、</w:t>
      </w:r>
      <w:r>
        <w:rPr>
          <w:rFonts w:ascii="宋体" w:hAnsi="宋体" w:hint="eastAsia"/>
          <w:color w:val="FF0000"/>
        </w:rPr>
        <w:t>此表</w:t>
      </w:r>
      <w:r>
        <w:rPr>
          <w:rFonts w:ascii="宋体" w:hAnsi="宋体" w:hint="eastAsia"/>
          <w:color w:val="FF0000"/>
          <w:szCs w:val="21"/>
        </w:rPr>
        <w:t>需装订</w:t>
      </w:r>
      <w:r>
        <w:rPr>
          <w:rFonts w:ascii="宋体" w:hAnsi="宋体"/>
          <w:color w:val="FF0000"/>
          <w:szCs w:val="21"/>
        </w:rPr>
        <w:t>在投标文件中，且</w:t>
      </w:r>
      <w:r>
        <w:rPr>
          <w:rFonts w:ascii="宋体" w:hAnsi="宋体" w:hint="eastAsia"/>
          <w:color w:val="FF0000"/>
          <w:szCs w:val="21"/>
        </w:rPr>
        <w:t>另外再单独密封一份提交。</w:t>
      </w:r>
    </w:p>
    <w:p w:rsidR="00A735FC" w:rsidRDefault="00A735FC">
      <w:pPr>
        <w:spacing w:line="360" w:lineRule="auto"/>
        <w:ind w:left="153" w:hanging="153"/>
        <w:rPr>
          <w:rFonts w:ascii="宋体" w:eastAsia="宋体" w:hAnsi="宋体" w:cs="Times New Roman"/>
          <w:sz w:val="24"/>
          <w:szCs w:val="24"/>
        </w:rPr>
      </w:pPr>
    </w:p>
    <w:p w:rsidR="00A735FC" w:rsidRDefault="00A735FC">
      <w:pPr>
        <w:spacing w:line="360" w:lineRule="auto"/>
        <w:ind w:left="153" w:hanging="153"/>
        <w:rPr>
          <w:rFonts w:ascii="宋体" w:eastAsia="宋体" w:hAnsi="宋体" w:cs="Times New Roman"/>
          <w:sz w:val="24"/>
          <w:szCs w:val="24"/>
        </w:rPr>
      </w:pPr>
    </w:p>
    <w:p w:rsidR="00A735FC" w:rsidRDefault="009848B6">
      <w:pPr>
        <w:spacing w:line="360" w:lineRule="auto"/>
        <w:ind w:leftChars="-65" w:left="5864" w:hangingChars="2500" w:hanging="6000"/>
        <w:rPr>
          <w:rFonts w:ascii="宋体" w:eastAsia="宋体" w:hAnsi="宋体" w:cs="Times New Roman"/>
          <w:sz w:val="24"/>
          <w:szCs w:val="24"/>
        </w:rPr>
      </w:pPr>
      <w:r>
        <w:rPr>
          <w:rFonts w:ascii="宋体" w:hAnsi="宋体" w:hint="eastAsia"/>
          <w:sz w:val="24"/>
        </w:rPr>
        <w:t>投标人代表（法定代表人或其委托代理人）：</w:t>
      </w:r>
      <w:r>
        <w:rPr>
          <w:rFonts w:ascii="宋体" w:hAnsi="宋体" w:hint="eastAsia"/>
          <w:sz w:val="24"/>
        </w:rPr>
        <w:t>___________________</w:t>
      </w:r>
      <w:r>
        <w:rPr>
          <w:rFonts w:ascii="宋体" w:hAnsi="宋体" w:hint="eastAsia"/>
          <w:sz w:val="24"/>
        </w:rPr>
        <w:t>（签名</w:t>
      </w:r>
      <w:r>
        <w:rPr>
          <w:rFonts w:ascii="宋体" w:hAnsi="宋体"/>
          <w:sz w:val="24"/>
        </w:rPr>
        <w:t>或签章</w:t>
      </w:r>
      <w:r>
        <w:rPr>
          <w:rFonts w:ascii="宋体" w:hAnsi="宋体" w:hint="eastAsia"/>
          <w:sz w:val="24"/>
        </w:rPr>
        <w:t>）</w:t>
      </w:r>
      <w:r>
        <w:rPr>
          <w:rFonts w:ascii="宋体" w:hAnsi="宋体" w:hint="eastAsia"/>
          <w:sz w:val="24"/>
        </w:rPr>
        <w:t xml:space="preserve"> </w:t>
      </w:r>
      <w:r>
        <w:rPr>
          <w:rFonts w:ascii="宋体" w:eastAsia="宋体" w:hAnsi="宋体" w:cs="Times New Roman" w:hint="eastAsia"/>
          <w:sz w:val="24"/>
          <w:szCs w:val="24"/>
        </w:rPr>
        <w:t xml:space="preserve"> </w:t>
      </w:r>
      <w:r>
        <w:rPr>
          <w:rFonts w:ascii="宋体" w:eastAsia="宋体" w:hAnsi="宋体" w:cs="Times New Roman" w:hint="eastAsia"/>
          <w:sz w:val="24"/>
          <w:szCs w:val="24"/>
        </w:rPr>
        <w:t>日期：</w:t>
      </w:r>
      <w:r>
        <w:rPr>
          <w:rFonts w:ascii="宋体" w:eastAsia="宋体" w:hAnsi="宋体" w:cs="Times New Roman" w:hint="eastAsia"/>
          <w:sz w:val="24"/>
          <w:szCs w:val="24"/>
        </w:rPr>
        <w:t xml:space="preserve">   </w:t>
      </w:r>
      <w:r>
        <w:rPr>
          <w:rFonts w:ascii="宋体" w:eastAsia="宋体" w:hAnsi="宋体" w:cs="Times New Roman" w:hint="eastAsia"/>
          <w:sz w:val="24"/>
          <w:szCs w:val="24"/>
        </w:rPr>
        <w:t>年</w:t>
      </w:r>
      <w:r>
        <w:rPr>
          <w:rFonts w:ascii="宋体" w:eastAsia="宋体" w:hAnsi="宋体" w:cs="Times New Roman" w:hint="eastAsia"/>
          <w:sz w:val="24"/>
          <w:szCs w:val="24"/>
        </w:rPr>
        <w:t xml:space="preserve">   </w:t>
      </w:r>
      <w:r>
        <w:rPr>
          <w:rFonts w:ascii="宋体" w:eastAsia="宋体" w:hAnsi="宋体" w:cs="Times New Roman" w:hint="eastAsia"/>
          <w:sz w:val="24"/>
          <w:szCs w:val="24"/>
        </w:rPr>
        <w:t>月</w:t>
      </w:r>
      <w:r>
        <w:rPr>
          <w:rFonts w:ascii="宋体" w:eastAsia="宋体" w:hAnsi="宋体" w:cs="Times New Roman" w:hint="eastAsia"/>
          <w:sz w:val="24"/>
          <w:szCs w:val="24"/>
        </w:rPr>
        <w:t xml:space="preserve">   </w:t>
      </w:r>
      <w:r>
        <w:rPr>
          <w:rFonts w:ascii="宋体" w:eastAsia="宋体" w:hAnsi="宋体" w:cs="Times New Roman" w:hint="eastAsia"/>
          <w:sz w:val="24"/>
          <w:szCs w:val="24"/>
        </w:rPr>
        <w:t>日</w:t>
      </w:r>
    </w:p>
    <w:p w:rsidR="00A735FC" w:rsidRDefault="009848B6">
      <w:pPr>
        <w:rPr>
          <w:rFonts w:ascii="仿宋_GB2312" w:eastAsia="仿宋_GB2312" w:hAnsi="Times New Roman" w:cs="Times New Roman"/>
          <w:b/>
          <w:sz w:val="30"/>
          <w:szCs w:val="30"/>
        </w:rPr>
      </w:pPr>
      <w:r>
        <w:rPr>
          <w:rFonts w:ascii="宋体" w:eastAsia="宋体" w:hAnsi="宋体" w:cs="Times New Roman"/>
          <w:szCs w:val="20"/>
        </w:rPr>
        <w:br w:type="page"/>
      </w:r>
    </w:p>
    <w:p w:rsidR="00A735FC" w:rsidRDefault="00A735FC">
      <w:pPr>
        <w:rPr>
          <w:rFonts w:ascii="Times New Roman" w:eastAsia="宋体" w:hAnsi="Times New Roman" w:cs="Times New Roman"/>
          <w:szCs w:val="24"/>
        </w:rPr>
      </w:pPr>
    </w:p>
    <w:p w:rsidR="00A735FC" w:rsidRDefault="009848B6">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A735FC">
        <w:trPr>
          <w:cantSplit/>
          <w:trHeight w:val="20"/>
          <w:jc w:val="center"/>
        </w:trPr>
        <w:tc>
          <w:tcPr>
            <w:tcW w:w="735" w:type="dxa"/>
            <w:vAlign w:val="center"/>
          </w:tcPr>
          <w:p w:rsidR="00A735FC" w:rsidRDefault="009848B6">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rsidR="00A735FC" w:rsidRDefault="009848B6">
            <w:pPr>
              <w:jc w:val="center"/>
              <w:rPr>
                <w:rFonts w:ascii="Times New Roman" w:eastAsia="宋体" w:hAnsi="Times New Roman" w:cs="Times New Roman"/>
                <w:b/>
                <w:szCs w:val="21"/>
              </w:rPr>
            </w:pPr>
            <w:r>
              <w:rPr>
                <w:rFonts w:ascii="Times New Roman" w:eastAsia="宋体" w:hAnsi="Times New Roman" w:cs="Times New Roman" w:hint="eastAsia"/>
                <w:b/>
                <w:szCs w:val="21"/>
              </w:rPr>
              <w:t>项</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目</w:t>
            </w:r>
          </w:p>
        </w:tc>
        <w:tc>
          <w:tcPr>
            <w:tcW w:w="4514" w:type="dxa"/>
            <w:vAlign w:val="center"/>
          </w:tcPr>
          <w:p w:rsidR="00A735FC" w:rsidRDefault="009848B6">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rsidR="00A735FC" w:rsidRDefault="009848B6">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A735FC">
        <w:trPr>
          <w:cantSplit/>
          <w:trHeight w:val="20"/>
          <w:jc w:val="center"/>
        </w:trPr>
        <w:tc>
          <w:tcPr>
            <w:tcW w:w="735" w:type="dxa"/>
            <w:vAlign w:val="center"/>
          </w:tcPr>
          <w:p w:rsidR="00A735FC" w:rsidRDefault="009848B6">
            <w:pPr>
              <w:jc w:val="center"/>
              <w:rPr>
                <w:rFonts w:ascii="Times New Roman" w:eastAsia="宋体" w:hAnsi="Times New Roman" w:cs="Times New Roman"/>
                <w:b/>
                <w:szCs w:val="21"/>
              </w:rPr>
            </w:pPr>
            <w:proofErr w:type="gramStart"/>
            <w:r>
              <w:rPr>
                <w:rFonts w:ascii="Times New Roman" w:eastAsia="宋体" w:hAnsi="Times New Roman" w:cs="Times New Roman" w:hint="eastAsia"/>
                <w:b/>
                <w:szCs w:val="21"/>
              </w:rPr>
              <w:t>一</w:t>
            </w:r>
            <w:proofErr w:type="gramEnd"/>
          </w:p>
        </w:tc>
        <w:tc>
          <w:tcPr>
            <w:tcW w:w="6991" w:type="dxa"/>
            <w:gridSpan w:val="2"/>
          </w:tcPr>
          <w:p w:rsidR="00A735FC" w:rsidRDefault="009848B6">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rsidR="00A735FC" w:rsidRDefault="009848B6">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A735FC">
        <w:trPr>
          <w:cantSplit/>
          <w:trHeight w:val="20"/>
          <w:jc w:val="center"/>
        </w:trPr>
        <w:tc>
          <w:tcPr>
            <w:tcW w:w="735" w:type="dxa"/>
            <w:shd w:val="clear" w:color="auto" w:fill="auto"/>
            <w:vAlign w:val="center"/>
          </w:tcPr>
          <w:p w:rsidR="00A735FC" w:rsidRDefault="009848B6">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rsidR="00A735FC" w:rsidRDefault="009848B6">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rsidR="00A735FC" w:rsidRDefault="00A735FC">
            <w:pPr>
              <w:rPr>
                <w:rFonts w:ascii="Times New Roman" w:eastAsia="宋体" w:hAnsi="Times New Roman" w:cs="Times New Roman"/>
                <w:szCs w:val="21"/>
              </w:rPr>
            </w:pPr>
          </w:p>
        </w:tc>
        <w:tc>
          <w:tcPr>
            <w:tcW w:w="1411" w:type="dxa"/>
            <w:vAlign w:val="center"/>
          </w:tcPr>
          <w:p w:rsidR="00A735FC" w:rsidRDefault="00A735FC">
            <w:pPr>
              <w:jc w:val="center"/>
              <w:rPr>
                <w:rFonts w:ascii="Times New Roman" w:eastAsia="宋体" w:hAnsi="Times New Roman" w:cs="Times New Roman"/>
                <w:szCs w:val="21"/>
              </w:rPr>
            </w:pPr>
          </w:p>
        </w:tc>
      </w:tr>
      <w:tr w:rsidR="00A735FC">
        <w:trPr>
          <w:cantSplit/>
          <w:trHeight w:val="20"/>
          <w:jc w:val="center"/>
        </w:trPr>
        <w:tc>
          <w:tcPr>
            <w:tcW w:w="735" w:type="dxa"/>
            <w:shd w:val="clear" w:color="auto" w:fill="auto"/>
            <w:vAlign w:val="center"/>
          </w:tcPr>
          <w:p w:rsidR="00A735FC" w:rsidRDefault="009848B6">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rsidR="00A735FC" w:rsidRDefault="009848B6">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rsidR="00A735FC" w:rsidRDefault="00A735FC">
            <w:pPr>
              <w:rPr>
                <w:rFonts w:ascii="Times New Roman" w:eastAsia="宋体" w:hAnsi="Times New Roman" w:cs="Times New Roman"/>
                <w:szCs w:val="21"/>
              </w:rPr>
            </w:pPr>
          </w:p>
        </w:tc>
        <w:tc>
          <w:tcPr>
            <w:tcW w:w="1411" w:type="dxa"/>
            <w:vAlign w:val="center"/>
          </w:tcPr>
          <w:p w:rsidR="00A735FC" w:rsidRDefault="00A735FC">
            <w:pPr>
              <w:jc w:val="center"/>
              <w:rPr>
                <w:rFonts w:ascii="Times New Roman" w:eastAsia="宋体" w:hAnsi="Times New Roman" w:cs="Times New Roman"/>
                <w:szCs w:val="21"/>
              </w:rPr>
            </w:pPr>
          </w:p>
        </w:tc>
      </w:tr>
      <w:tr w:rsidR="00A735FC">
        <w:trPr>
          <w:cantSplit/>
          <w:trHeight w:val="20"/>
          <w:jc w:val="center"/>
        </w:trPr>
        <w:tc>
          <w:tcPr>
            <w:tcW w:w="735" w:type="dxa"/>
            <w:shd w:val="clear" w:color="auto" w:fill="auto"/>
            <w:vAlign w:val="center"/>
          </w:tcPr>
          <w:p w:rsidR="00A735FC" w:rsidRDefault="009848B6">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rsidR="00A735FC" w:rsidRDefault="009848B6">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rsidR="00A735FC" w:rsidRDefault="00A735FC">
            <w:pPr>
              <w:rPr>
                <w:rFonts w:ascii="Times New Roman" w:eastAsia="宋体" w:hAnsi="Times New Roman" w:cs="Times New Roman"/>
                <w:szCs w:val="21"/>
              </w:rPr>
            </w:pPr>
          </w:p>
        </w:tc>
        <w:tc>
          <w:tcPr>
            <w:tcW w:w="1411" w:type="dxa"/>
            <w:vAlign w:val="center"/>
          </w:tcPr>
          <w:p w:rsidR="00A735FC" w:rsidRDefault="00A735FC">
            <w:pPr>
              <w:jc w:val="center"/>
              <w:rPr>
                <w:rFonts w:ascii="Times New Roman" w:eastAsia="宋体" w:hAnsi="Times New Roman" w:cs="Times New Roman"/>
                <w:szCs w:val="21"/>
              </w:rPr>
            </w:pPr>
          </w:p>
        </w:tc>
      </w:tr>
      <w:tr w:rsidR="00A735FC">
        <w:trPr>
          <w:cantSplit/>
          <w:trHeight w:val="20"/>
          <w:jc w:val="center"/>
        </w:trPr>
        <w:tc>
          <w:tcPr>
            <w:tcW w:w="735" w:type="dxa"/>
            <w:shd w:val="clear" w:color="auto" w:fill="auto"/>
            <w:vAlign w:val="center"/>
          </w:tcPr>
          <w:p w:rsidR="00A735FC" w:rsidRDefault="009848B6">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rsidR="00A735FC" w:rsidRDefault="009848B6">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rsidR="00A735FC" w:rsidRDefault="00A735FC">
            <w:pPr>
              <w:rPr>
                <w:rFonts w:ascii="Times New Roman" w:eastAsia="宋体" w:hAnsi="Times New Roman" w:cs="Times New Roman"/>
                <w:szCs w:val="21"/>
              </w:rPr>
            </w:pPr>
          </w:p>
        </w:tc>
        <w:tc>
          <w:tcPr>
            <w:tcW w:w="1411" w:type="dxa"/>
            <w:vAlign w:val="center"/>
          </w:tcPr>
          <w:p w:rsidR="00A735FC" w:rsidRDefault="00A735FC">
            <w:pPr>
              <w:jc w:val="center"/>
              <w:rPr>
                <w:rFonts w:ascii="Times New Roman" w:eastAsia="宋体" w:hAnsi="Times New Roman" w:cs="Times New Roman"/>
                <w:szCs w:val="21"/>
              </w:rPr>
            </w:pPr>
          </w:p>
        </w:tc>
      </w:tr>
      <w:tr w:rsidR="00A735FC">
        <w:trPr>
          <w:cantSplit/>
          <w:trHeight w:val="20"/>
          <w:jc w:val="center"/>
        </w:trPr>
        <w:tc>
          <w:tcPr>
            <w:tcW w:w="735" w:type="dxa"/>
            <w:vAlign w:val="center"/>
          </w:tcPr>
          <w:p w:rsidR="00A735FC" w:rsidRDefault="009848B6">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rsidR="00A735FC" w:rsidRDefault="009848B6">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rsidR="00A735FC" w:rsidRDefault="009848B6">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A735FC">
        <w:trPr>
          <w:cantSplit/>
          <w:trHeight w:val="20"/>
          <w:jc w:val="center"/>
        </w:trPr>
        <w:tc>
          <w:tcPr>
            <w:tcW w:w="735" w:type="dxa"/>
            <w:vAlign w:val="center"/>
          </w:tcPr>
          <w:p w:rsidR="00A735FC" w:rsidRDefault="009848B6">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rsidR="00A735FC" w:rsidRDefault="009848B6">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rsidR="00A735FC" w:rsidRDefault="00A735FC">
            <w:pPr>
              <w:rPr>
                <w:rFonts w:ascii="Times New Roman" w:eastAsia="宋体" w:hAnsi="Times New Roman" w:cs="Times New Roman"/>
                <w:szCs w:val="21"/>
              </w:rPr>
            </w:pPr>
          </w:p>
        </w:tc>
        <w:tc>
          <w:tcPr>
            <w:tcW w:w="1411" w:type="dxa"/>
            <w:vAlign w:val="center"/>
          </w:tcPr>
          <w:p w:rsidR="00A735FC" w:rsidRDefault="00A735FC">
            <w:pPr>
              <w:jc w:val="center"/>
              <w:rPr>
                <w:rFonts w:ascii="Times New Roman" w:eastAsia="宋体" w:hAnsi="Times New Roman" w:cs="Times New Roman"/>
                <w:szCs w:val="21"/>
              </w:rPr>
            </w:pPr>
          </w:p>
        </w:tc>
      </w:tr>
      <w:tr w:rsidR="00A735FC">
        <w:trPr>
          <w:cantSplit/>
          <w:trHeight w:val="20"/>
          <w:jc w:val="center"/>
        </w:trPr>
        <w:tc>
          <w:tcPr>
            <w:tcW w:w="735" w:type="dxa"/>
            <w:vAlign w:val="center"/>
          </w:tcPr>
          <w:p w:rsidR="00A735FC" w:rsidRDefault="009848B6">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rsidR="00A735FC" w:rsidRDefault="009848B6">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rsidR="00A735FC" w:rsidRDefault="009848B6">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A735FC">
        <w:trPr>
          <w:cantSplit/>
          <w:trHeight w:val="20"/>
          <w:jc w:val="center"/>
        </w:trPr>
        <w:tc>
          <w:tcPr>
            <w:tcW w:w="735" w:type="dxa"/>
            <w:vAlign w:val="center"/>
          </w:tcPr>
          <w:p w:rsidR="00A735FC" w:rsidRDefault="009848B6">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rsidR="00A735FC" w:rsidRDefault="009848B6">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rsidR="00A735FC" w:rsidRDefault="00A735FC">
            <w:pPr>
              <w:jc w:val="center"/>
              <w:rPr>
                <w:rFonts w:ascii="Times New Roman" w:eastAsia="宋体" w:hAnsi="Times New Roman" w:cs="Times New Roman"/>
                <w:szCs w:val="21"/>
              </w:rPr>
            </w:pPr>
          </w:p>
        </w:tc>
        <w:tc>
          <w:tcPr>
            <w:tcW w:w="1411" w:type="dxa"/>
            <w:vAlign w:val="center"/>
          </w:tcPr>
          <w:p w:rsidR="00A735FC" w:rsidRDefault="00A735FC">
            <w:pPr>
              <w:jc w:val="center"/>
              <w:rPr>
                <w:rFonts w:ascii="Times New Roman" w:eastAsia="宋体" w:hAnsi="Times New Roman" w:cs="Times New Roman"/>
                <w:szCs w:val="21"/>
              </w:rPr>
            </w:pPr>
          </w:p>
        </w:tc>
      </w:tr>
      <w:tr w:rsidR="00A735FC">
        <w:trPr>
          <w:cantSplit/>
          <w:trHeight w:val="20"/>
          <w:jc w:val="center"/>
        </w:trPr>
        <w:tc>
          <w:tcPr>
            <w:tcW w:w="735" w:type="dxa"/>
            <w:vAlign w:val="center"/>
          </w:tcPr>
          <w:p w:rsidR="00A735FC" w:rsidRDefault="009848B6">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rsidR="00A735FC" w:rsidRDefault="009848B6">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rsidR="00A735FC" w:rsidRDefault="00A735FC">
            <w:pPr>
              <w:jc w:val="center"/>
              <w:rPr>
                <w:rFonts w:ascii="Times New Roman" w:eastAsia="宋体" w:hAnsi="Times New Roman" w:cs="Times New Roman"/>
                <w:szCs w:val="21"/>
              </w:rPr>
            </w:pPr>
          </w:p>
        </w:tc>
        <w:tc>
          <w:tcPr>
            <w:tcW w:w="1411" w:type="dxa"/>
            <w:vAlign w:val="center"/>
          </w:tcPr>
          <w:p w:rsidR="00A735FC" w:rsidRDefault="00A735FC">
            <w:pPr>
              <w:jc w:val="center"/>
              <w:rPr>
                <w:rFonts w:ascii="Times New Roman" w:eastAsia="宋体" w:hAnsi="Times New Roman" w:cs="Times New Roman"/>
                <w:szCs w:val="21"/>
              </w:rPr>
            </w:pPr>
          </w:p>
        </w:tc>
      </w:tr>
      <w:tr w:rsidR="00A735FC">
        <w:trPr>
          <w:cantSplit/>
          <w:trHeight w:val="20"/>
          <w:jc w:val="center"/>
        </w:trPr>
        <w:tc>
          <w:tcPr>
            <w:tcW w:w="735" w:type="dxa"/>
            <w:vAlign w:val="center"/>
          </w:tcPr>
          <w:p w:rsidR="00A735FC" w:rsidRDefault="009848B6">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rsidR="00A735FC" w:rsidRDefault="009848B6">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rsidR="00A735FC" w:rsidRDefault="00A735FC">
            <w:pPr>
              <w:jc w:val="center"/>
              <w:rPr>
                <w:rFonts w:ascii="Times New Roman" w:eastAsia="宋体" w:hAnsi="Times New Roman" w:cs="Times New Roman"/>
                <w:szCs w:val="21"/>
              </w:rPr>
            </w:pPr>
          </w:p>
        </w:tc>
        <w:tc>
          <w:tcPr>
            <w:tcW w:w="1411" w:type="dxa"/>
            <w:vAlign w:val="center"/>
          </w:tcPr>
          <w:p w:rsidR="00A735FC" w:rsidRDefault="00A735FC">
            <w:pPr>
              <w:jc w:val="center"/>
              <w:rPr>
                <w:rFonts w:ascii="Times New Roman" w:eastAsia="宋体" w:hAnsi="Times New Roman" w:cs="Times New Roman"/>
                <w:szCs w:val="21"/>
              </w:rPr>
            </w:pPr>
          </w:p>
        </w:tc>
      </w:tr>
      <w:tr w:rsidR="00A735FC">
        <w:trPr>
          <w:cantSplit/>
          <w:trHeight w:val="20"/>
          <w:jc w:val="center"/>
        </w:trPr>
        <w:tc>
          <w:tcPr>
            <w:tcW w:w="735" w:type="dxa"/>
            <w:vAlign w:val="center"/>
          </w:tcPr>
          <w:p w:rsidR="00A735FC" w:rsidRDefault="009848B6">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rsidR="00A735FC" w:rsidRDefault="009848B6">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rsidR="00A735FC" w:rsidRDefault="00A735FC">
            <w:pPr>
              <w:jc w:val="center"/>
              <w:rPr>
                <w:rFonts w:ascii="Times New Roman" w:eastAsia="宋体" w:hAnsi="Times New Roman" w:cs="Times New Roman"/>
                <w:szCs w:val="21"/>
              </w:rPr>
            </w:pPr>
          </w:p>
        </w:tc>
        <w:tc>
          <w:tcPr>
            <w:tcW w:w="1411" w:type="dxa"/>
            <w:vAlign w:val="center"/>
          </w:tcPr>
          <w:p w:rsidR="00A735FC" w:rsidRDefault="00A735FC">
            <w:pPr>
              <w:jc w:val="center"/>
              <w:rPr>
                <w:rFonts w:ascii="Times New Roman" w:eastAsia="宋体" w:hAnsi="Times New Roman" w:cs="Times New Roman"/>
                <w:szCs w:val="21"/>
              </w:rPr>
            </w:pPr>
          </w:p>
        </w:tc>
      </w:tr>
      <w:tr w:rsidR="00A735FC">
        <w:trPr>
          <w:cantSplit/>
          <w:trHeight w:val="277"/>
          <w:jc w:val="center"/>
        </w:trPr>
        <w:tc>
          <w:tcPr>
            <w:tcW w:w="735" w:type="dxa"/>
            <w:vAlign w:val="center"/>
          </w:tcPr>
          <w:p w:rsidR="00A735FC" w:rsidRDefault="009848B6">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rsidR="00A735FC" w:rsidRDefault="009848B6">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rsidR="00A735FC" w:rsidRDefault="00A735FC">
            <w:pPr>
              <w:jc w:val="center"/>
              <w:rPr>
                <w:rFonts w:ascii="Times New Roman" w:eastAsia="宋体" w:hAnsi="Times New Roman" w:cs="Times New Roman"/>
                <w:szCs w:val="21"/>
              </w:rPr>
            </w:pPr>
          </w:p>
        </w:tc>
        <w:tc>
          <w:tcPr>
            <w:tcW w:w="1411" w:type="dxa"/>
            <w:vAlign w:val="center"/>
          </w:tcPr>
          <w:p w:rsidR="00A735FC" w:rsidRDefault="00A735FC">
            <w:pPr>
              <w:jc w:val="center"/>
              <w:rPr>
                <w:rFonts w:ascii="Times New Roman" w:eastAsia="宋体" w:hAnsi="Times New Roman" w:cs="Times New Roman"/>
                <w:szCs w:val="21"/>
              </w:rPr>
            </w:pPr>
          </w:p>
        </w:tc>
      </w:tr>
      <w:tr w:rsidR="00A735FC">
        <w:trPr>
          <w:cantSplit/>
          <w:trHeight w:val="20"/>
          <w:jc w:val="center"/>
        </w:trPr>
        <w:tc>
          <w:tcPr>
            <w:tcW w:w="735" w:type="dxa"/>
            <w:vAlign w:val="center"/>
          </w:tcPr>
          <w:p w:rsidR="00A735FC" w:rsidRDefault="009848B6">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rsidR="00A735FC" w:rsidRDefault="009848B6">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rsidR="00A735FC" w:rsidRDefault="00A735FC">
            <w:pPr>
              <w:jc w:val="center"/>
              <w:rPr>
                <w:rFonts w:ascii="Times New Roman" w:eastAsia="宋体" w:hAnsi="Times New Roman" w:cs="Times New Roman"/>
                <w:szCs w:val="21"/>
              </w:rPr>
            </w:pPr>
          </w:p>
        </w:tc>
      </w:tr>
      <w:tr w:rsidR="00A735FC">
        <w:trPr>
          <w:cantSplit/>
          <w:trHeight w:val="20"/>
          <w:jc w:val="center"/>
        </w:trPr>
        <w:tc>
          <w:tcPr>
            <w:tcW w:w="735" w:type="dxa"/>
            <w:vAlign w:val="center"/>
          </w:tcPr>
          <w:p w:rsidR="00A735FC" w:rsidRDefault="009848B6">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rsidR="00A735FC" w:rsidRDefault="00A735FC">
            <w:pPr>
              <w:jc w:val="center"/>
              <w:rPr>
                <w:rFonts w:ascii="Times New Roman" w:eastAsia="宋体" w:hAnsi="Times New Roman" w:cs="Times New Roman"/>
                <w:szCs w:val="21"/>
              </w:rPr>
            </w:pPr>
          </w:p>
        </w:tc>
        <w:tc>
          <w:tcPr>
            <w:tcW w:w="4514" w:type="dxa"/>
            <w:vAlign w:val="center"/>
          </w:tcPr>
          <w:p w:rsidR="00A735FC" w:rsidRDefault="00A735FC">
            <w:pPr>
              <w:jc w:val="center"/>
              <w:rPr>
                <w:rFonts w:ascii="Times New Roman" w:eastAsia="宋体" w:hAnsi="Times New Roman" w:cs="Times New Roman"/>
                <w:szCs w:val="21"/>
              </w:rPr>
            </w:pPr>
          </w:p>
        </w:tc>
        <w:tc>
          <w:tcPr>
            <w:tcW w:w="1411" w:type="dxa"/>
            <w:vAlign w:val="center"/>
          </w:tcPr>
          <w:p w:rsidR="00A735FC" w:rsidRDefault="00A735FC">
            <w:pPr>
              <w:jc w:val="center"/>
              <w:rPr>
                <w:rFonts w:ascii="Times New Roman" w:eastAsia="宋体" w:hAnsi="Times New Roman" w:cs="Times New Roman"/>
                <w:szCs w:val="21"/>
              </w:rPr>
            </w:pPr>
          </w:p>
        </w:tc>
      </w:tr>
    </w:tbl>
    <w:p w:rsidR="00A735FC" w:rsidRDefault="009848B6">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w:t>
      </w:r>
      <w:proofErr w:type="gramStart"/>
      <w:r>
        <w:rPr>
          <w:rFonts w:ascii="Times New Roman" w:eastAsia="宋体" w:hAnsi="Times New Roman" w:cs="Times New Roman" w:hint="eastAsia"/>
          <w:szCs w:val="24"/>
        </w:rPr>
        <w:t>作出</w:t>
      </w:r>
      <w:proofErr w:type="gramEnd"/>
      <w:r>
        <w:rPr>
          <w:rFonts w:ascii="Times New Roman" w:eastAsia="宋体" w:hAnsi="Times New Roman" w:cs="Times New Roman" w:hint="eastAsia"/>
          <w:szCs w:val="24"/>
        </w:rPr>
        <w:t>详细的介绍。</w:t>
      </w:r>
    </w:p>
    <w:p w:rsidR="00A735FC" w:rsidRDefault="009848B6">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rsidR="00A735FC" w:rsidRDefault="00A735FC">
      <w:pPr>
        <w:ind w:left="632" w:hangingChars="300" w:hanging="632"/>
        <w:rPr>
          <w:rFonts w:ascii="Times New Roman" w:eastAsia="宋体" w:hAnsi="Times New Roman" w:cs="Times New Roman"/>
          <w:b/>
          <w:bCs/>
          <w:szCs w:val="24"/>
        </w:rPr>
      </w:pPr>
    </w:p>
    <w:p w:rsidR="00A735FC" w:rsidRDefault="00A735FC">
      <w:pPr>
        <w:ind w:left="632" w:hangingChars="300" w:hanging="632"/>
        <w:rPr>
          <w:rFonts w:ascii="Times New Roman" w:eastAsia="宋体" w:hAnsi="Times New Roman" w:cs="Times New Roman"/>
          <w:b/>
          <w:bCs/>
          <w:szCs w:val="24"/>
        </w:rPr>
      </w:pPr>
    </w:p>
    <w:p w:rsidR="00A735FC" w:rsidRDefault="009848B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五、投标人资格情况及通过相关认证情况</w:t>
      </w:r>
    </w:p>
    <w:p w:rsidR="00A735FC" w:rsidRDefault="009848B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六、投标人近期同类业绩</w:t>
      </w:r>
    </w:p>
    <w:p w:rsidR="00A735FC" w:rsidRDefault="009848B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七、拟安排的项目负责人情况</w:t>
      </w:r>
    </w:p>
    <w:p w:rsidR="00A735FC" w:rsidRDefault="009848B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八、拟安排的项目团队成员（项目负责人除外）情况</w:t>
      </w:r>
    </w:p>
    <w:p w:rsidR="00A735FC" w:rsidRDefault="009848B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Pr>
          <w:rFonts w:ascii="黑体" w:eastAsia="黑体" w:hAnsi="宋体" w:cs="Times New Roman" w:hint="eastAsia"/>
          <w:bCs/>
          <w:kern w:val="0"/>
          <w:sz w:val="24"/>
          <w:szCs w:val="24"/>
        </w:rPr>
        <w:t>、</w:t>
      </w:r>
      <w:r>
        <w:rPr>
          <w:rFonts w:ascii="黑体" w:eastAsia="黑体" w:hAnsi="宋体" w:cs="Times New Roman" w:hint="eastAsia"/>
          <w:bCs/>
          <w:sz w:val="24"/>
          <w:szCs w:val="24"/>
        </w:rPr>
        <w:t>其它招标文件要求的内容及投标人认为需要补充的内容（格式自定）</w:t>
      </w:r>
    </w:p>
    <w:p w:rsidR="00A735FC" w:rsidRDefault="00A735FC">
      <w:pPr>
        <w:rPr>
          <w:rFonts w:ascii="Times New Roman" w:eastAsia="宋体" w:hAnsi="Times New Roman" w:cs="Times New Roman"/>
          <w:szCs w:val="24"/>
        </w:rPr>
      </w:pPr>
    </w:p>
    <w:p w:rsidR="00A735FC" w:rsidRDefault="009848B6">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rsidR="00A735FC" w:rsidRDefault="009848B6">
      <w:pPr>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rsidR="00A735FC" w:rsidRDefault="009848B6">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rsidR="00A735FC" w:rsidRDefault="009848B6">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（姓名）系</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（投标人名称）的法定代表人，现授权委托</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（单位名称）的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（姓名）为我公司签署本项目已递交的投标文件的法定代表人的授权委托代理人，代理人全权代表我所签署的本项目已递交的投标文件内容我均承认。</w:t>
      </w:r>
    </w:p>
    <w:p w:rsidR="00A735FC" w:rsidRDefault="009848B6">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rsidR="00A735FC" w:rsidRDefault="00A735FC">
      <w:pPr>
        <w:rPr>
          <w:rFonts w:ascii="Times New Roman" w:eastAsia="宋体" w:hAnsi="Times New Roman" w:cs="Times New Roman"/>
          <w:szCs w:val="21"/>
        </w:rPr>
      </w:pPr>
    </w:p>
    <w:p w:rsidR="00A735FC" w:rsidRDefault="009848B6">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性别：</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年龄：</w:t>
      </w:r>
      <w:r>
        <w:rPr>
          <w:rFonts w:ascii="Times New Roman" w:eastAsia="宋体" w:hAnsi="Times New Roman" w:cs="Times New Roman" w:hint="eastAsia"/>
          <w:szCs w:val="21"/>
          <w:u w:val="single"/>
        </w:rPr>
        <w:t xml:space="preserve">           </w:t>
      </w:r>
    </w:p>
    <w:p w:rsidR="00A735FC" w:rsidRDefault="009848B6">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手机：</w:t>
      </w:r>
      <w:r>
        <w:rPr>
          <w:rFonts w:ascii="Times New Roman" w:eastAsia="宋体" w:hAnsi="Times New Roman" w:cs="Times New Roman" w:hint="eastAsia"/>
          <w:szCs w:val="21"/>
          <w:u w:val="single"/>
        </w:rPr>
        <w:t xml:space="preserve">                   </w:t>
      </w:r>
    </w:p>
    <w:p w:rsidR="00A735FC" w:rsidRDefault="009848B6">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职务：</w:t>
      </w:r>
      <w:r>
        <w:rPr>
          <w:rFonts w:ascii="Times New Roman" w:eastAsia="宋体" w:hAnsi="Times New Roman" w:cs="Times New Roman" w:hint="eastAsia"/>
          <w:szCs w:val="21"/>
          <w:u w:val="single"/>
        </w:rPr>
        <w:t xml:space="preserve">       </w:t>
      </w:r>
    </w:p>
    <w:p w:rsidR="00A735FC" w:rsidRDefault="009848B6">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u w:val="single"/>
        </w:rPr>
        <w:t xml:space="preserve">       </w:t>
      </w:r>
    </w:p>
    <w:p w:rsidR="00A735FC" w:rsidRDefault="009848B6">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u w:val="single"/>
        </w:rPr>
        <w:t>（亲笔签名</w:t>
      </w:r>
      <w:r>
        <w:rPr>
          <w:rFonts w:ascii="Times New Roman" w:eastAsia="宋体" w:hAnsi="Times New Roman" w:cs="Times New Roman"/>
          <w:szCs w:val="21"/>
          <w:u w:val="single"/>
        </w:rPr>
        <w:t>或签章</w:t>
      </w:r>
      <w:r>
        <w:rPr>
          <w:rFonts w:ascii="Times New Roman" w:eastAsia="宋体" w:hAnsi="Times New Roman" w:cs="Times New Roman" w:hint="eastAsia"/>
          <w:szCs w:val="21"/>
          <w:u w:val="single"/>
        </w:rPr>
        <w:t>）（公章）</w:t>
      </w:r>
    </w:p>
    <w:p w:rsidR="00A735FC" w:rsidRDefault="009848B6">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月</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日</w:t>
      </w:r>
    </w:p>
    <w:p w:rsidR="00A735FC" w:rsidRDefault="00A735FC">
      <w:pPr>
        <w:rPr>
          <w:rFonts w:ascii="Times New Roman" w:eastAsia="宋体" w:hAnsi="Times New Roman" w:cs="Times New Roman"/>
          <w:szCs w:val="24"/>
        </w:rPr>
      </w:pPr>
    </w:p>
    <w:p w:rsidR="00A735FC" w:rsidRDefault="009848B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w:t>
      </w:r>
    </w:p>
    <w:p w:rsidR="00A735FC" w:rsidRDefault="009848B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三、项目重点难点分析、应对措施及相关的合理化建议</w:t>
      </w:r>
    </w:p>
    <w:p w:rsidR="00A735FC" w:rsidRDefault="009848B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四、质量（完成时间、安全、环保）保障措施及方案</w:t>
      </w:r>
    </w:p>
    <w:p w:rsidR="00A735FC" w:rsidRDefault="009848B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五、项目完成（服务期满）后的服务承诺</w:t>
      </w:r>
    </w:p>
    <w:p w:rsidR="00A735FC" w:rsidRDefault="009848B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六、违约承诺</w:t>
      </w:r>
    </w:p>
    <w:p w:rsidR="00A735FC" w:rsidRDefault="009848B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sz w:val="24"/>
          <w:szCs w:val="24"/>
        </w:rPr>
        <w:t>七、详细分项报价</w:t>
      </w:r>
      <w:r>
        <w:rPr>
          <w:rFonts w:ascii="黑体" w:eastAsia="黑体" w:hAnsi="宋体" w:cs="Times New Roman" w:hint="eastAsia"/>
          <w:bCs/>
          <w:kern w:val="0"/>
          <w:sz w:val="24"/>
          <w:szCs w:val="24"/>
        </w:rPr>
        <w:t>（格式自定）</w:t>
      </w:r>
    </w:p>
    <w:p w:rsidR="00A735FC" w:rsidRDefault="009848B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rsidR="00A735FC" w:rsidRDefault="009848B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八、无违法违规行为承诺函</w:t>
      </w:r>
    </w:p>
    <w:p w:rsidR="00A735FC" w:rsidRDefault="009848B6">
      <w:pPr>
        <w:spacing w:line="360" w:lineRule="auto"/>
        <w:rPr>
          <w:rFonts w:ascii="宋体" w:hAnsi="宋体"/>
          <w:sz w:val="24"/>
        </w:rPr>
      </w:pPr>
      <w:r>
        <w:rPr>
          <w:rFonts w:ascii="宋体" w:hAnsi="宋体" w:hint="eastAsia"/>
          <w:sz w:val="24"/>
        </w:rPr>
        <w:t>深圳大学招投标管理中心：</w:t>
      </w:r>
    </w:p>
    <w:p w:rsidR="00A735FC" w:rsidRDefault="00A735FC">
      <w:pPr>
        <w:spacing w:line="360" w:lineRule="auto"/>
        <w:ind w:firstLineChars="200" w:firstLine="480"/>
        <w:rPr>
          <w:rFonts w:ascii="宋体" w:hAnsi="宋体"/>
          <w:sz w:val="24"/>
        </w:rPr>
      </w:pPr>
    </w:p>
    <w:p w:rsidR="00A735FC" w:rsidRDefault="009848B6">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A735FC" w:rsidRDefault="009848B6">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A735FC" w:rsidRDefault="009848B6">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A735FC" w:rsidRDefault="009848B6">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A735FC" w:rsidRDefault="009848B6">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rsidR="00A735FC" w:rsidRDefault="00A735FC">
      <w:pPr>
        <w:spacing w:line="360" w:lineRule="auto"/>
        <w:rPr>
          <w:rFonts w:ascii="宋体" w:hAnsi="宋体"/>
          <w:sz w:val="24"/>
        </w:rPr>
      </w:pPr>
    </w:p>
    <w:p w:rsidR="00A735FC" w:rsidRDefault="00A735FC">
      <w:pPr>
        <w:spacing w:line="360" w:lineRule="auto"/>
        <w:rPr>
          <w:rFonts w:ascii="宋体" w:hAnsi="宋体"/>
          <w:sz w:val="24"/>
        </w:rPr>
      </w:pPr>
    </w:p>
    <w:p w:rsidR="00A735FC" w:rsidRDefault="009848B6">
      <w:pPr>
        <w:spacing w:line="360" w:lineRule="auto"/>
        <w:rPr>
          <w:rFonts w:ascii="宋体" w:hAnsi="宋体"/>
          <w:sz w:val="24"/>
        </w:rPr>
      </w:pPr>
      <w:r>
        <w:rPr>
          <w:rFonts w:ascii="宋体" w:hAnsi="宋体" w:hint="eastAsia"/>
          <w:sz w:val="24"/>
        </w:rPr>
        <w:t>特此声明</w:t>
      </w:r>
    </w:p>
    <w:p w:rsidR="00A735FC" w:rsidRDefault="009848B6">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A735FC" w:rsidRDefault="00A735FC">
      <w:pPr>
        <w:spacing w:line="360" w:lineRule="auto"/>
        <w:rPr>
          <w:rFonts w:ascii="宋体" w:hAnsi="宋体"/>
          <w:sz w:val="24"/>
        </w:rPr>
      </w:pPr>
    </w:p>
    <w:p w:rsidR="00A735FC" w:rsidRDefault="009848B6">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rsidR="00A735FC" w:rsidRDefault="009848B6">
      <w:pPr>
        <w:spacing w:line="360" w:lineRule="auto"/>
        <w:rPr>
          <w:rFonts w:ascii="宋体" w:eastAsia="宋体" w:hAnsi="宋体" w:cs="Times New Roman"/>
          <w:bCs/>
          <w:sz w:val="24"/>
          <w:szCs w:val="24"/>
        </w:rPr>
      </w:pPr>
      <w:r>
        <w:rPr>
          <w:rFonts w:ascii="宋体" w:eastAsia="宋体" w:hAnsi="宋体" w:cs="Times New Roman" w:hint="eastAsia"/>
          <w:bCs/>
          <w:sz w:val="24"/>
          <w:szCs w:val="24"/>
        </w:rPr>
        <w:t>日期：</w:t>
      </w:r>
      <w:r>
        <w:rPr>
          <w:rFonts w:ascii="宋体" w:eastAsia="宋体" w:hAnsi="宋体" w:cs="Times New Roman" w:hint="eastAsia"/>
          <w:bCs/>
          <w:sz w:val="24"/>
          <w:szCs w:val="24"/>
        </w:rPr>
        <w:t xml:space="preserve">    </w:t>
      </w:r>
      <w:r>
        <w:rPr>
          <w:rFonts w:ascii="宋体" w:eastAsia="宋体" w:hAnsi="宋体" w:cs="Times New Roman" w:hint="eastAsia"/>
          <w:bCs/>
          <w:sz w:val="24"/>
          <w:szCs w:val="24"/>
        </w:rPr>
        <w:t>年</w:t>
      </w:r>
      <w:r>
        <w:rPr>
          <w:rFonts w:ascii="宋体" w:eastAsia="宋体" w:hAnsi="宋体" w:cs="Times New Roman" w:hint="eastAsia"/>
          <w:bCs/>
          <w:sz w:val="24"/>
          <w:szCs w:val="24"/>
        </w:rPr>
        <w:t xml:space="preserve">   </w:t>
      </w:r>
      <w:r>
        <w:rPr>
          <w:rFonts w:ascii="宋体" w:eastAsia="宋体" w:hAnsi="宋体" w:cs="Times New Roman" w:hint="eastAsia"/>
          <w:bCs/>
          <w:sz w:val="24"/>
          <w:szCs w:val="24"/>
        </w:rPr>
        <w:t>月</w:t>
      </w:r>
      <w:r>
        <w:rPr>
          <w:rFonts w:ascii="宋体" w:eastAsia="宋体" w:hAnsi="宋体" w:cs="Times New Roman" w:hint="eastAsia"/>
          <w:bCs/>
          <w:sz w:val="24"/>
          <w:szCs w:val="24"/>
        </w:rPr>
        <w:t xml:space="preserve">  </w:t>
      </w:r>
      <w:r>
        <w:rPr>
          <w:rFonts w:ascii="宋体" w:eastAsia="宋体" w:hAnsi="宋体" w:cs="Times New Roman" w:hint="eastAsia"/>
          <w:bCs/>
          <w:sz w:val="24"/>
          <w:szCs w:val="24"/>
        </w:rPr>
        <w:t>日</w:t>
      </w:r>
    </w:p>
    <w:p w:rsidR="00A735FC" w:rsidRDefault="009848B6">
      <w:pPr>
        <w:widowControl/>
        <w:jc w:val="left"/>
      </w:pPr>
      <w:r>
        <w:br w:type="page"/>
      </w:r>
    </w:p>
    <w:p w:rsidR="00A735FC" w:rsidRDefault="009848B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Pr>
          <w:rFonts w:ascii="黑体" w:eastAsia="黑体" w:hAnsi="宋体" w:cs="Times New Roman" w:hint="eastAsia"/>
          <w:bCs/>
          <w:sz w:val="24"/>
          <w:szCs w:val="24"/>
        </w:rPr>
        <w:t>其它招标文件要求的内容及投标人认为需要补充的内容</w:t>
      </w:r>
      <w:r>
        <w:rPr>
          <w:rFonts w:ascii="黑体" w:eastAsia="黑体" w:hAnsi="宋体" w:cs="Times New Roman" w:hint="eastAsia"/>
          <w:bCs/>
          <w:kern w:val="0"/>
          <w:sz w:val="24"/>
          <w:szCs w:val="24"/>
        </w:rPr>
        <w:t>（格式自定）</w:t>
      </w:r>
    </w:p>
    <w:p w:rsidR="00A735FC" w:rsidRDefault="00A735FC">
      <w:pPr>
        <w:rPr>
          <w:rFonts w:ascii="Times New Roman" w:eastAsia="宋体" w:hAnsi="Times New Roman" w:cs="Times New Roman"/>
          <w:szCs w:val="24"/>
        </w:rPr>
      </w:pPr>
    </w:p>
    <w:p w:rsidR="00A735FC" w:rsidRDefault="009848B6">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w:t>
      </w:r>
      <w:r>
        <w:rPr>
          <w:rFonts w:ascii="宋体" w:eastAsia="宋体" w:hAnsi="宋体" w:cs="Times New Roman" w:hint="eastAsia"/>
          <w:b/>
          <w:bCs/>
          <w:sz w:val="24"/>
          <w:szCs w:val="20"/>
        </w:rPr>
        <w:t xml:space="preserve">  </w:t>
      </w:r>
      <w:r>
        <w:rPr>
          <w:rFonts w:ascii="宋体" w:eastAsia="宋体" w:hAnsi="宋体" w:cs="Times New Roman" w:hint="eastAsia"/>
          <w:b/>
          <w:bCs/>
          <w:sz w:val="24"/>
          <w:szCs w:val="20"/>
        </w:rPr>
        <w:t>采购合同的签订、履约及验收</w:t>
      </w:r>
    </w:p>
    <w:p w:rsidR="00A735FC" w:rsidRDefault="009848B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rsidR="00A735FC" w:rsidRDefault="009848B6">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rsidR="00A735FC" w:rsidRDefault="009848B6">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第二册</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rsidR="00A735FC" w:rsidRDefault="009848B6">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rsidR="00A735FC" w:rsidRDefault="009848B6">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rsidR="00A735FC" w:rsidRDefault="009848B6">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rsidR="00A735FC" w:rsidRDefault="009848B6">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rsidR="00A735FC" w:rsidRDefault="009848B6">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rsidR="00A735FC" w:rsidRDefault="009848B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二、合同条款及格式（仅供参考）</w:t>
      </w:r>
    </w:p>
    <w:p w:rsidR="00A735FC" w:rsidRDefault="009848B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三、深圳大学采购履约情况反馈表</w:t>
      </w:r>
    </w:p>
    <w:p w:rsidR="00A735FC" w:rsidRDefault="009848B6">
      <w:pPr>
        <w:spacing w:line="240" w:lineRule="atLeast"/>
        <w:rPr>
          <w:rFonts w:ascii="宋体" w:eastAsia="宋体" w:hAnsi="宋体" w:cs="Times New Roman"/>
          <w:b/>
          <w:szCs w:val="21"/>
        </w:rPr>
      </w:pPr>
      <w:r>
        <w:rPr>
          <w:rFonts w:ascii="宋体" w:eastAsia="宋体" w:hAnsi="宋体" w:cs="Times New Roman" w:hint="eastAsia"/>
          <w:b/>
          <w:szCs w:val="21"/>
        </w:rPr>
        <w:t>采购单位名称：</w:t>
      </w:r>
      <w:r>
        <w:rPr>
          <w:rFonts w:ascii="宋体" w:eastAsia="宋体" w:hAnsi="宋体" w:cs="Times New Roman" w:hint="eastAsia"/>
          <w:b/>
          <w:szCs w:val="21"/>
        </w:rPr>
        <w:t xml:space="preserve">                       </w:t>
      </w:r>
      <w:r>
        <w:rPr>
          <w:rFonts w:ascii="宋体" w:eastAsia="宋体" w:hAnsi="宋体" w:cs="Times New Roman" w:hint="eastAsia"/>
          <w:b/>
          <w:szCs w:val="21"/>
        </w:rPr>
        <w:t>联系人及电话：</w:t>
      </w:r>
    </w:p>
    <w:p w:rsidR="00A735FC" w:rsidRDefault="00A735FC">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A735FC">
        <w:trPr>
          <w:trHeight w:val="450"/>
          <w:jc w:val="center"/>
        </w:trPr>
        <w:tc>
          <w:tcPr>
            <w:tcW w:w="2282" w:type="dxa"/>
            <w:gridSpan w:val="3"/>
            <w:vAlign w:val="center"/>
          </w:tcPr>
          <w:p w:rsidR="00A735FC" w:rsidRDefault="009848B6">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rsidR="00A735FC" w:rsidRDefault="00A735FC">
            <w:pPr>
              <w:spacing w:line="240" w:lineRule="atLeast"/>
              <w:jc w:val="center"/>
              <w:rPr>
                <w:rFonts w:ascii="宋体" w:eastAsia="宋体" w:hAnsi="宋体" w:cs="Times New Roman"/>
                <w:szCs w:val="21"/>
              </w:rPr>
            </w:pPr>
          </w:p>
        </w:tc>
        <w:tc>
          <w:tcPr>
            <w:tcW w:w="1980" w:type="dxa"/>
            <w:vAlign w:val="center"/>
          </w:tcPr>
          <w:p w:rsidR="00A735FC" w:rsidRDefault="009848B6">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rsidR="00A735FC" w:rsidRDefault="00A735FC">
            <w:pPr>
              <w:spacing w:line="240" w:lineRule="atLeast"/>
              <w:jc w:val="center"/>
              <w:rPr>
                <w:rFonts w:ascii="宋体" w:eastAsia="宋体" w:hAnsi="宋体" w:cs="Times New Roman"/>
                <w:szCs w:val="21"/>
              </w:rPr>
            </w:pPr>
          </w:p>
        </w:tc>
      </w:tr>
      <w:tr w:rsidR="00A735FC">
        <w:trPr>
          <w:trHeight w:val="461"/>
          <w:jc w:val="center"/>
        </w:trPr>
        <w:tc>
          <w:tcPr>
            <w:tcW w:w="2282" w:type="dxa"/>
            <w:gridSpan w:val="3"/>
            <w:vAlign w:val="center"/>
          </w:tcPr>
          <w:p w:rsidR="00A735FC" w:rsidRDefault="009848B6">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rsidR="00A735FC" w:rsidRDefault="00A735FC">
            <w:pPr>
              <w:spacing w:line="240" w:lineRule="atLeast"/>
              <w:jc w:val="center"/>
              <w:rPr>
                <w:rFonts w:ascii="宋体" w:eastAsia="宋体" w:hAnsi="宋体" w:cs="Times New Roman"/>
                <w:szCs w:val="21"/>
              </w:rPr>
            </w:pPr>
          </w:p>
        </w:tc>
        <w:tc>
          <w:tcPr>
            <w:tcW w:w="1980" w:type="dxa"/>
            <w:vAlign w:val="center"/>
          </w:tcPr>
          <w:p w:rsidR="00A735FC" w:rsidRDefault="009848B6">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rsidR="00A735FC" w:rsidRDefault="009848B6">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联系人及电话</w:t>
            </w:r>
          </w:p>
        </w:tc>
        <w:tc>
          <w:tcPr>
            <w:tcW w:w="2135" w:type="dxa"/>
            <w:vAlign w:val="center"/>
          </w:tcPr>
          <w:p w:rsidR="00A735FC" w:rsidRDefault="00A735FC">
            <w:pPr>
              <w:spacing w:line="240" w:lineRule="atLeast"/>
              <w:jc w:val="center"/>
              <w:rPr>
                <w:rFonts w:ascii="宋体" w:eastAsia="宋体" w:hAnsi="宋体" w:cs="Times New Roman"/>
                <w:szCs w:val="21"/>
              </w:rPr>
            </w:pPr>
          </w:p>
        </w:tc>
      </w:tr>
      <w:tr w:rsidR="00A735FC">
        <w:trPr>
          <w:trHeight w:val="438"/>
          <w:jc w:val="center"/>
        </w:trPr>
        <w:tc>
          <w:tcPr>
            <w:tcW w:w="2282" w:type="dxa"/>
            <w:gridSpan w:val="3"/>
            <w:vAlign w:val="center"/>
          </w:tcPr>
          <w:p w:rsidR="00A735FC" w:rsidRDefault="009848B6">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rsidR="00A735FC" w:rsidRDefault="00A735FC">
            <w:pPr>
              <w:spacing w:line="240" w:lineRule="atLeast"/>
              <w:jc w:val="center"/>
              <w:rPr>
                <w:rFonts w:ascii="宋体" w:eastAsia="宋体" w:hAnsi="宋体" w:cs="Times New Roman"/>
                <w:szCs w:val="21"/>
              </w:rPr>
            </w:pPr>
          </w:p>
        </w:tc>
        <w:tc>
          <w:tcPr>
            <w:tcW w:w="1980" w:type="dxa"/>
            <w:vAlign w:val="center"/>
          </w:tcPr>
          <w:p w:rsidR="00A735FC" w:rsidRDefault="009848B6">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rsidR="00A735FC" w:rsidRDefault="009848B6">
            <w:pPr>
              <w:spacing w:line="240" w:lineRule="atLeast"/>
              <w:rPr>
                <w:rFonts w:ascii="宋体" w:eastAsia="宋体" w:hAnsi="宋体" w:cs="Times New Roman"/>
                <w:szCs w:val="21"/>
              </w:rPr>
            </w:pPr>
            <w:r>
              <w:rPr>
                <w:rFonts w:ascii="宋体" w:eastAsia="宋体" w:hAnsi="宋体" w:cs="Times New Roman" w:hint="eastAsia"/>
                <w:szCs w:val="21"/>
              </w:rPr>
              <w:t>自</w:t>
            </w:r>
            <w:r>
              <w:rPr>
                <w:rFonts w:ascii="宋体" w:eastAsia="宋体" w:hAnsi="宋体" w:cs="Times New Roman" w:hint="eastAsia"/>
                <w:szCs w:val="21"/>
              </w:rPr>
              <w:t xml:space="preserve">       </w:t>
            </w:r>
            <w:r>
              <w:rPr>
                <w:rFonts w:ascii="宋体" w:eastAsia="宋体" w:hAnsi="宋体" w:cs="Times New Roman" w:hint="eastAsia"/>
                <w:szCs w:val="21"/>
              </w:rPr>
              <w:t>至</w:t>
            </w:r>
          </w:p>
        </w:tc>
      </w:tr>
      <w:tr w:rsidR="00A735FC">
        <w:trPr>
          <w:trHeight w:val="544"/>
          <w:jc w:val="center"/>
        </w:trPr>
        <w:tc>
          <w:tcPr>
            <w:tcW w:w="842" w:type="dxa"/>
            <w:vMerge w:val="restart"/>
            <w:vAlign w:val="center"/>
          </w:tcPr>
          <w:p w:rsidR="00A735FC" w:rsidRDefault="009848B6">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rsidR="00A735FC" w:rsidRDefault="009848B6">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rsidR="00A735FC" w:rsidRDefault="009848B6">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优</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良</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中</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差</w:t>
            </w:r>
          </w:p>
        </w:tc>
      </w:tr>
      <w:tr w:rsidR="00A735FC">
        <w:trPr>
          <w:trHeight w:val="458"/>
          <w:jc w:val="center"/>
        </w:trPr>
        <w:tc>
          <w:tcPr>
            <w:tcW w:w="842" w:type="dxa"/>
            <w:vMerge/>
            <w:vAlign w:val="center"/>
          </w:tcPr>
          <w:p w:rsidR="00A735FC" w:rsidRDefault="00A735FC">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rsidR="00A735FC" w:rsidRDefault="009848B6">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rsidR="00A735FC" w:rsidRDefault="009848B6">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rsidR="00A735FC" w:rsidRDefault="009848B6">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优</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良</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中</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差</w:t>
            </w:r>
          </w:p>
        </w:tc>
      </w:tr>
      <w:tr w:rsidR="00A735FC">
        <w:trPr>
          <w:trHeight w:val="458"/>
          <w:jc w:val="center"/>
        </w:trPr>
        <w:tc>
          <w:tcPr>
            <w:tcW w:w="842" w:type="dxa"/>
            <w:vMerge/>
            <w:vAlign w:val="center"/>
          </w:tcPr>
          <w:p w:rsidR="00A735FC" w:rsidRDefault="00A735FC">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735FC" w:rsidRDefault="00A735FC">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735FC" w:rsidRDefault="009848B6">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rsidR="00A735FC" w:rsidRDefault="009848B6">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优</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良</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中</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差</w:t>
            </w:r>
          </w:p>
        </w:tc>
      </w:tr>
      <w:tr w:rsidR="00A735FC">
        <w:trPr>
          <w:trHeight w:val="458"/>
          <w:jc w:val="center"/>
        </w:trPr>
        <w:tc>
          <w:tcPr>
            <w:tcW w:w="842" w:type="dxa"/>
            <w:vMerge/>
            <w:vAlign w:val="center"/>
          </w:tcPr>
          <w:p w:rsidR="00A735FC" w:rsidRDefault="00A735FC">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735FC" w:rsidRDefault="00A735FC">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735FC" w:rsidRDefault="009848B6">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rsidR="00A735FC" w:rsidRDefault="009848B6">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优</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良</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中</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差</w:t>
            </w:r>
          </w:p>
        </w:tc>
      </w:tr>
      <w:tr w:rsidR="00A735FC">
        <w:trPr>
          <w:trHeight w:val="458"/>
          <w:jc w:val="center"/>
        </w:trPr>
        <w:tc>
          <w:tcPr>
            <w:tcW w:w="842" w:type="dxa"/>
            <w:vMerge/>
            <w:vAlign w:val="center"/>
          </w:tcPr>
          <w:p w:rsidR="00A735FC" w:rsidRDefault="00A735FC">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735FC" w:rsidRDefault="00A735FC">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735FC" w:rsidRDefault="009848B6">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rsidR="00A735FC" w:rsidRDefault="009848B6">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优</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良</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中</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差</w:t>
            </w:r>
          </w:p>
        </w:tc>
      </w:tr>
      <w:tr w:rsidR="00A735FC">
        <w:trPr>
          <w:trHeight w:val="458"/>
          <w:jc w:val="center"/>
        </w:trPr>
        <w:tc>
          <w:tcPr>
            <w:tcW w:w="842" w:type="dxa"/>
            <w:vMerge/>
            <w:vAlign w:val="center"/>
          </w:tcPr>
          <w:p w:rsidR="00A735FC" w:rsidRDefault="00A735FC">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735FC" w:rsidRDefault="00A735FC">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735FC" w:rsidRDefault="009848B6">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rsidR="00A735FC" w:rsidRDefault="009848B6">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优</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良</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中</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差</w:t>
            </w:r>
          </w:p>
        </w:tc>
      </w:tr>
      <w:tr w:rsidR="00A735FC">
        <w:trPr>
          <w:trHeight w:val="458"/>
          <w:jc w:val="center"/>
        </w:trPr>
        <w:tc>
          <w:tcPr>
            <w:tcW w:w="842" w:type="dxa"/>
            <w:vMerge/>
            <w:vAlign w:val="center"/>
          </w:tcPr>
          <w:p w:rsidR="00A735FC" w:rsidRDefault="00A735FC">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735FC" w:rsidRDefault="00A735FC">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735FC" w:rsidRDefault="009848B6">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rsidR="00A735FC" w:rsidRDefault="009848B6">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r>
              <w:rPr>
                <w:rFonts w:ascii="宋体" w:eastAsia="宋体" w:hAnsi="宋体" w:cs="Times New Roman" w:hint="eastAsia"/>
                <w:szCs w:val="21"/>
                <w:u w:val="single"/>
              </w:rPr>
              <w:t xml:space="preserve">                    </w:t>
            </w:r>
          </w:p>
          <w:p w:rsidR="00A735FC" w:rsidRDefault="009848B6">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优</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良</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中</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差</w:t>
            </w:r>
          </w:p>
        </w:tc>
      </w:tr>
      <w:tr w:rsidR="00A735FC">
        <w:trPr>
          <w:trHeight w:val="3261"/>
          <w:jc w:val="center"/>
        </w:trPr>
        <w:tc>
          <w:tcPr>
            <w:tcW w:w="1562" w:type="dxa"/>
            <w:gridSpan w:val="2"/>
            <w:vAlign w:val="center"/>
          </w:tcPr>
          <w:p w:rsidR="00A735FC" w:rsidRDefault="009848B6">
            <w:pPr>
              <w:spacing w:line="240" w:lineRule="atLeast"/>
              <w:jc w:val="center"/>
              <w:rPr>
                <w:rFonts w:ascii="宋体" w:eastAsia="宋体" w:hAnsi="宋体" w:cs="Times New Roman"/>
                <w:szCs w:val="21"/>
              </w:rPr>
            </w:pPr>
            <w:r>
              <w:rPr>
                <w:rFonts w:ascii="宋体" w:eastAsia="宋体" w:hAnsi="宋体" w:cs="Times New Roman" w:hint="eastAsia"/>
                <w:szCs w:val="21"/>
              </w:rPr>
              <w:t>具体情况说明</w:t>
            </w:r>
          </w:p>
        </w:tc>
        <w:tc>
          <w:tcPr>
            <w:tcW w:w="7355" w:type="dxa"/>
            <w:gridSpan w:val="4"/>
          </w:tcPr>
          <w:p w:rsidR="00A735FC" w:rsidRDefault="00A735FC">
            <w:pPr>
              <w:spacing w:line="240" w:lineRule="atLeast"/>
              <w:rPr>
                <w:rFonts w:ascii="宋体" w:eastAsia="宋体" w:hAnsi="宋体" w:cs="Times New Roman"/>
                <w:szCs w:val="21"/>
              </w:rPr>
            </w:pPr>
          </w:p>
          <w:p w:rsidR="00A735FC" w:rsidRDefault="00A735FC">
            <w:pPr>
              <w:spacing w:line="240" w:lineRule="atLeast"/>
              <w:rPr>
                <w:rFonts w:ascii="宋体" w:eastAsia="宋体" w:hAnsi="宋体" w:cs="Times New Roman"/>
                <w:szCs w:val="21"/>
              </w:rPr>
            </w:pPr>
          </w:p>
        </w:tc>
      </w:tr>
      <w:tr w:rsidR="00A735FC">
        <w:trPr>
          <w:trHeight w:val="2510"/>
          <w:jc w:val="center"/>
        </w:trPr>
        <w:tc>
          <w:tcPr>
            <w:tcW w:w="1562" w:type="dxa"/>
            <w:gridSpan w:val="2"/>
            <w:vAlign w:val="center"/>
          </w:tcPr>
          <w:p w:rsidR="00A735FC" w:rsidRDefault="009848B6">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rsidR="00A735FC" w:rsidRDefault="009848B6">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rsidR="00A735FC" w:rsidRDefault="009848B6">
            <w:pPr>
              <w:spacing w:line="240" w:lineRule="atLeast"/>
              <w:rPr>
                <w:rFonts w:ascii="宋体" w:eastAsia="宋体" w:hAnsi="宋体" w:cs="Times New Roman"/>
                <w:szCs w:val="21"/>
              </w:rPr>
            </w:pPr>
            <w:r>
              <w:rPr>
                <w:rFonts w:ascii="宋体" w:eastAsia="宋体" w:hAnsi="宋体" w:cs="Times New Roman" w:hint="eastAsia"/>
                <w:szCs w:val="21"/>
              </w:rPr>
              <w:t xml:space="preserve">                               </w:t>
            </w:r>
          </w:p>
          <w:p w:rsidR="00A735FC" w:rsidRDefault="00A735FC">
            <w:pPr>
              <w:spacing w:line="240" w:lineRule="atLeast"/>
              <w:ind w:firstLineChars="1800" w:firstLine="3780"/>
              <w:rPr>
                <w:rFonts w:ascii="宋体" w:eastAsia="宋体" w:hAnsi="宋体" w:cs="Times New Roman"/>
                <w:szCs w:val="21"/>
              </w:rPr>
            </w:pPr>
          </w:p>
          <w:p w:rsidR="00A735FC" w:rsidRDefault="009848B6">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w:t>
            </w:r>
            <w:r>
              <w:rPr>
                <w:rFonts w:ascii="宋体" w:eastAsia="宋体" w:hAnsi="宋体" w:cs="Times New Roman" w:hint="eastAsia"/>
                <w:szCs w:val="21"/>
              </w:rPr>
              <w:t xml:space="preserve">   </w:t>
            </w:r>
            <w:r>
              <w:rPr>
                <w:rFonts w:ascii="宋体" w:eastAsia="宋体" w:hAnsi="宋体" w:cs="Times New Roman" w:hint="eastAsia"/>
                <w:szCs w:val="21"/>
              </w:rPr>
              <w:t>年</w:t>
            </w:r>
            <w:r>
              <w:rPr>
                <w:rFonts w:ascii="宋体" w:eastAsia="宋体" w:hAnsi="宋体" w:cs="Times New Roman" w:hint="eastAsia"/>
                <w:szCs w:val="21"/>
              </w:rPr>
              <w:t xml:space="preserve">   </w:t>
            </w:r>
            <w:r>
              <w:rPr>
                <w:rFonts w:ascii="宋体" w:eastAsia="宋体" w:hAnsi="宋体" w:cs="Times New Roman" w:hint="eastAsia"/>
                <w:szCs w:val="21"/>
              </w:rPr>
              <w:t>月</w:t>
            </w:r>
            <w:r>
              <w:rPr>
                <w:rFonts w:ascii="宋体" w:eastAsia="宋体" w:hAnsi="宋体" w:cs="Times New Roman" w:hint="eastAsia"/>
                <w:szCs w:val="21"/>
              </w:rPr>
              <w:t xml:space="preserve">   </w:t>
            </w:r>
            <w:r>
              <w:rPr>
                <w:rFonts w:ascii="宋体" w:eastAsia="宋体" w:hAnsi="宋体" w:cs="Times New Roman" w:hint="eastAsia"/>
                <w:szCs w:val="21"/>
              </w:rPr>
              <w:t>日</w:t>
            </w:r>
          </w:p>
        </w:tc>
      </w:tr>
    </w:tbl>
    <w:p w:rsidR="00A735FC" w:rsidRDefault="009848B6">
      <w:pPr>
        <w:spacing w:line="240" w:lineRule="atLeast"/>
        <w:rPr>
          <w:rFonts w:ascii="宋体" w:eastAsia="宋体" w:hAnsi="宋体" w:cs="Times New Roman"/>
          <w:szCs w:val="21"/>
        </w:rPr>
      </w:pPr>
      <w:r>
        <w:rPr>
          <w:rFonts w:ascii="宋体" w:eastAsia="宋体" w:hAnsi="宋体" w:cs="Times New Roman" w:hint="eastAsia"/>
          <w:szCs w:val="21"/>
        </w:rPr>
        <w:lastRenderedPageBreak/>
        <w:t>说明：</w:t>
      </w:r>
    </w:p>
    <w:p w:rsidR="00A735FC" w:rsidRDefault="009848B6">
      <w:pPr>
        <w:spacing w:line="240" w:lineRule="atLeast"/>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rsidR="00A735FC" w:rsidRDefault="009848B6">
      <w:pPr>
        <w:spacing w:line="240" w:lineRule="atLeast"/>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hint="eastAsia"/>
          <w:szCs w:val="21"/>
        </w:rPr>
        <w:t>、履约情况评价分为优、良、中、差四个等级，请在对应的框前打“√”，然后在“具体情况说明”一栏详细说明有关情况。</w:t>
      </w:r>
    </w:p>
    <w:p w:rsidR="00A735FC" w:rsidRDefault="00A735FC">
      <w:pPr>
        <w:spacing w:line="240" w:lineRule="atLeast"/>
        <w:rPr>
          <w:rFonts w:ascii="宋体" w:eastAsia="宋体" w:hAnsi="宋体" w:cs="Times New Roman"/>
          <w:szCs w:val="21"/>
        </w:rPr>
      </w:pPr>
    </w:p>
    <w:p w:rsidR="00A735FC" w:rsidRDefault="00A735FC">
      <w:pPr>
        <w:spacing w:line="240" w:lineRule="atLeast"/>
        <w:rPr>
          <w:rFonts w:ascii="宋体" w:eastAsia="宋体" w:hAnsi="宋体" w:cs="Times New Roman"/>
          <w:szCs w:val="21"/>
        </w:rPr>
      </w:pPr>
    </w:p>
    <w:p w:rsidR="00A735FC" w:rsidRDefault="009848B6">
      <w:pPr>
        <w:pStyle w:val="10"/>
        <w:rPr>
          <w:sz w:val="44"/>
        </w:rPr>
      </w:pPr>
      <w:r>
        <w:rPr>
          <w:rFonts w:hint="eastAsia"/>
        </w:rPr>
        <w:t>第二册</w:t>
      </w:r>
      <w:r>
        <w:t xml:space="preserve">  </w:t>
      </w:r>
      <w:r>
        <w:rPr>
          <w:rFonts w:hint="eastAsia"/>
        </w:rPr>
        <w:t>通用条款（公开招标）</w:t>
      </w:r>
    </w:p>
    <w:p w:rsidR="00A735FC" w:rsidRDefault="009848B6">
      <w:pPr>
        <w:jc w:val="center"/>
        <w:rPr>
          <w:rFonts w:ascii="宋体" w:hAnsi="宋体"/>
          <w:b/>
          <w:color w:val="FF0000"/>
          <w:sz w:val="28"/>
          <w:szCs w:val="28"/>
        </w:rPr>
      </w:pPr>
      <w:r>
        <w:rPr>
          <w:rFonts w:ascii="宋体" w:hAnsi="宋体" w:hint="eastAsia"/>
          <w:b/>
          <w:color w:val="FF0000"/>
          <w:sz w:val="28"/>
          <w:szCs w:val="28"/>
        </w:rPr>
        <w:t>（</w:t>
      </w:r>
      <w:r>
        <w:rPr>
          <w:rFonts w:ascii="宋体" w:hAnsi="宋体" w:hint="eastAsia"/>
          <w:b/>
          <w:color w:val="FF0000"/>
          <w:sz w:val="28"/>
          <w:szCs w:val="28"/>
        </w:rPr>
        <w:t>1.4.1</w:t>
      </w:r>
      <w:r>
        <w:rPr>
          <w:rFonts w:ascii="宋体" w:hAnsi="宋体" w:hint="eastAsia"/>
          <w:b/>
          <w:color w:val="FF0000"/>
          <w:sz w:val="28"/>
          <w:szCs w:val="28"/>
        </w:rPr>
        <w:t>版本）</w:t>
      </w:r>
    </w:p>
    <w:p w:rsidR="00A735FC" w:rsidRDefault="009848B6">
      <w:pPr>
        <w:keepNext/>
        <w:keepLines/>
        <w:numPr>
          <w:ilvl w:val="0"/>
          <w:numId w:val="57"/>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rsidR="00A735FC" w:rsidRDefault="009848B6">
      <w:pPr>
        <w:spacing w:line="360" w:lineRule="auto"/>
        <w:rPr>
          <w:rFonts w:ascii="黑体" w:eastAsia="黑体" w:hAnsi="宋体"/>
          <w:sz w:val="24"/>
          <w:szCs w:val="24"/>
        </w:rPr>
      </w:pPr>
      <w:r>
        <w:rPr>
          <w:rFonts w:ascii="黑体" w:eastAsia="黑体" w:hAnsi="宋体" w:hint="eastAsia"/>
          <w:sz w:val="24"/>
        </w:rPr>
        <w:t>1.</w:t>
      </w:r>
      <w:r>
        <w:rPr>
          <w:rFonts w:ascii="黑体" w:eastAsia="黑体" w:hAnsi="宋体" w:hint="eastAsia"/>
          <w:sz w:val="24"/>
        </w:rPr>
        <w:t>通用条款说明</w:t>
      </w:r>
    </w:p>
    <w:p w:rsidR="00A735FC" w:rsidRDefault="009848B6">
      <w:pPr>
        <w:ind w:firstLineChars="196" w:firstLine="412"/>
        <w:rPr>
          <w:rFonts w:ascii="宋体" w:eastAsia="宋体" w:hAnsi="宋体"/>
          <w:szCs w:val="21"/>
        </w:rPr>
      </w:pPr>
      <w:r>
        <w:rPr>
          <w:rFonts w:ascii="宋体" w:hAnsi="宋体" w:hint="eastAsia"/>
          <w:szCs w:val="21"/>
        </w:rPr>
        <w:t>1.1</w:t>
      </w:r>
      <w:r>
        <w:rPr>
          <w:rFonts w:ascii="宋体" w:hAnsi="宋体" w:hint="eastAsia"/>
          <w:szCs w:val="21"/>
        </w:rPr>
        <w:t>深圳大学招投标管理中心发出招标文件通用条款版本，列出深圳大学采购项目进行招标采购所适用的通用条款内容。如有需要，深圳大学招投标管理中心可以对通用条款增加附录或补充内容。</w:t>
      </w:r>
    </w:p>
    <w:p w:rsidR="00A735FC" w:rsidRDefault="009848B6">
      <w:pPr>
        <w:ind w:firstLineChars="196" w:firstLine="412"/>
        <w:rPr>
          <w:rFonts w:ascii="宋体" w:hAnsi="宋体"/>
          <w:szCs w:val="21"/>
        </w:rPr>
      </w:pPr>
      <w:r>
        <w:rPr>
          <w:rFonts w:ascii="宋体" w:hAnsi="宋体" w:hint="eastAsia"/>
          <w:szCs w:val="21"/>
        </w:rPr>
        <w:t>1.2</w:t>
      </w:r>
      <w:r>
        <w:rPr>
          <w:rFonts w:ascii="宋体" w:hAnsi="宋体" w:hint="eastAsia"/>
          <w:szCs w:val="21"/>
        </w:rPr>
        <w:t>招标文件分为第一册“专用条款”和第二册“通用条款”。</w:t>
      </w:r>
    </w:p>
    <w:p w:rsidR="00A735FC" w:rsidRDefault="009848B6">
      <w:pPr>
        <w:ind w:firstLineChars="196" w:firstLine="412"/>
        <w:rPr>
          <w:rFonts w:ascii="宋体" w:hAnsi="宋体"/>
          <w:szCs w:val="21"/>
        </w:rPr>
      </w:pPr>
      <w:r>
        <w:rPr>
          <w:rFonts w:ascii="宋体" w:hAnsi="宋体" w:hint="eastAsia"/>
          <w:szCs w:val="21"/>
        </w:rPr>
        <w:t>1.3</w:t>
      </w:r>
      <w:r>
        <w:rPr>
          <w:rFonts w:ascii="宋体" w:hAnsi="宋体" w:hint="eastAsia"/>
          <w:szCs w:val="21"/>
        </w:rPr>
        <w:t>“专用条款”是对本次采购项目的具体要求，包含投标人资格要求、招标项目需求、投标文件格式、附件等内容。</w:t>
      </w:r>
    </w:p>
    <w:p w:rsidR="00A735FC" w:rsidRDefault="009848B6">
      <w:pPr>
        <w:ind w:firstLineChars="196" w:firstLine="412"/>
        <w:rPr>
          <w:rFonts w:ascii="宋体" w:hAnsi="宋体"/>
          <w:szCs w:val="21"/>
        </w:rPr>
      </w:pPr>
      <w:r>
        <w:rPr>
          <w:rFonts w:ascii="宋体" w:hAnsi="宋体" w:hint="eastAsia"/>
          <w:szCs w:val="21"/>
        </w:rPr>
        <w:t>1.4</w:t>
      </w:r>
      <w:r>
        <w:rPr>
          <w:rFonts w:ascii="宋体" w:hAnsi="宋体" w:hint="eastAsia"/>
          <w:szCs w:val="21"/>
        </w:rPr>
        <w:t>“通用条款”是适用于采购项目的基础性条款，具有普遍性和通用性。</w:t>
      </w:r>
    </w:p>
    <w:p w:rsidR="00A735FC" w:rsidRDefault="009848B6">
      <w:pPr>
        <w:ind w:firstLineChars="196" w:firstLine="412"/>
        <w:rPr>
          <w:rFonts w:ascii="宋体" w:hAnsi="宋体"/>
          <w:szCs w:val="21"/>
        </w:rPr>
      </w:pPr>
      <w:r>
        <w:rPr>
          <w:rFonts w:ascii="宋体" w:hAnsi="宋体" w:hint="eastAsia"/>
          <w:szCs w:val="21"/>
        </w:rPr>
        <w:t xml:space="preserve">1.5 </w:t>
      </w:r>
      <w:r>
        <w:rPr>
          <w:rFonts w:ascii="宋体" w:hAnsi="宋体" w:hint="eastAsia"/>
          <w:szCs w:val="21"/>
        </w:rPr>
        <w:t>“专用条款”和“通用条款”表述不一致或有冲突时，以“专用条款”为准。</w:t>
      </w:r>
    </w:p>
    <w:p w:rsidR="00A735FC" w:rsidRDefault="009848B6">
      <w:pPr>
        <w:spacing w:line="360" w:lineRule="auto"/>
        <w:rPr>
          <w:rFonts w:ascii="黑体" w:eastAsia="黑体" w:hAnsi="宋体"/>
          <w:sz w:val="24"/>
          <w:szCs w:val="24"/>
        </w:rPr>
      </w:pPr>
      <w:r>
        <w:rPr>
          <w:rFonts w:ascii="黑体" w:eastAsia="黑体" w:hAnsi="宋体" w:hint="eastAsia"/>
          <w:sz w:val="24"/>
        </w:rPr>
        <w:t>2</w:t>
      </w:r>
      <w:r>
        <w:rPr>
          <w:rFonts w:ascii="黑体" w:eastAsia="黑体" w:hAnsi="宋体" w:hint="eastAsia"/>
          <w:sz w:val="24"/>
        </w:rPr>
        <w:t>．招标说明</w:t>
      </w:r>
    </w:p>
    <w:p w:rsidR="00A735FC" w:rsidRDefault="009848B6">
      <w:pPr>
        <w:ind w:firstLineChars="196" w:firstLine="412"/>
        <w:rPr>
          <w:rFonts w:ascii="宋体" w:eastAsia="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Pr>
          <w:rFonts w:ascii="宋体" w:hAnsi="宋体" w:hint="eastAsia"/>
          <w:szCs w:val="21"/>
        </w:rPr>
        <w:t>《深圳经济特区政府采购条例实施细则》和深圳大学的有关规定，并参考有关法规和规定通过招标方式确定中标供应商。</w:t>
      </w:r>
    </w:p>
    <w:p w:rsidR="00A735FC" w:rsidRDefault="009848B6">
      <w:pPr>
        <w:spacing w:line="360" w:lineRule="auto"/>
        <w:rPr>
          <w:rFonts w:ascii="黑体" w:eastAsia="黑体" w:hAnsi="宋体"/>
          <w:sz w:val="24"/>
          <w:szCs w:val="24"/>
        </w:rPr>
      </w:pPr>
      <w:r>
        <w:rPr>
          <w:rFonts w:ascii="黑体" w:eastAsia="黑体" w:hAnsi="宋体" w:hint="eastAsia"/>
          <w:sz w:val="24"/>
        </w:rPr>
        <w:t>3</w:t>
      </w:r>
      <w:r>
        <w:rPr>
          <w:rFonts w:ascii="黑体" w:eastAsia="黑体" w:hAnsi="宋体" w:hint="eastAsia"/>
          <w:sz w:val="24"/>
        </w:rPr>
        <w:t>．定义</w:t>
      </w:r>
    </w:p>
    <w:p w:rsidR="00A735FC" w:rsidRDefault="009848B6">
      <w:pPr>
        <w:ind w:firstLineChars="200" w:firstLine="420"/>
        <w:rPr>
          <w:rFonts w:ascii="宋体" w:eastAsia="宋体" w:hAnsi="宋体"/>
          <w:szCs w:val="21"/>
        </w:rPr>
      </w:pPr>
      <w:r>
        <w:rPr>
          <w:rFonts w:ascii="宋体" w:hAnsi="宋体" w:hint="eastAsia"/>
          <w:szCs w:val="21"/>
        </w:rPr>
        <w:t>招标文件中下列术语应解释为：</w:t>
      </w:r>
    </w:p>
    <w:p w:rsidR="00A735FC" w:rsidRDefault="009848B6">
      <w:pPr>
        <w:ind w:firstLineChars="196" w:firstLine="412"/>
        <w:rPr>
          <w:rFonts w:ascii="宋体" w:hAnsi="宋体"/>
          <w:szCs w:val="21"/>
        </w:rPr>
      </w:pPr>
      <w:r>
        <w:rPr>
          <w:rFonts w:ascii="宋体" w:hAnsi="宋体" w:hint="eastAsia"/>
          <w:szCs w:val="21"/>
        </w:rPr>
        <w:t>3.1</w:t>
      </w:r>
      <w:r>
        <w:rPr>
          <w:rFonts w:ascii="宋体" w:hAnsi="宋体" w:hint="eastAsia"/>
          <w:szCs w:val="21"/>
        </w:rPr>
        <w:t>“学校采购机构”系指深圳大学招投标管理中心；</w:t>
      </w:r>
    </w:p>
    <w:p w:rsidR="00A735FC" w:rsidRDefault="009848B6">
      <w:pPr>
        <w:ind w:firstLineChars="196" w:firstLine="412"/>
        <w:rPr>
          <w:rFonts w:ascii="宋体" w:hAnsi="宋体"/>
          <w:szCs w:val="21"/>
        </w:rPr>
      </w:pPr>
      <w:r>
        <w:rPr>
          <w:rFonts w:ascii="宋体" w:hAnsi="宋体" w:hint="eastAsia"/>
          <w:szCs w:val="21"/>
        </w:rPr>
        <w:lastRenderedPageBreak/>
        <w:t>3.2</w:t>
      </w:r>
      <w:r>
        <w:rPr>
          <w:rFonts w:ascii="宋体" w:hAnsi="宋体" w:hint="eastAsia"/>
          <w:szCs w:val="21"/>
        </w:rPr>
        <w:t>“采购人”或“采购单位”：系指深圳大学、深圳大学下属单位；</w:t>
      </w:r>
      <w:r>
        <w:rPr>
          <w:rFonts w:ascii="宋体" w:hAnsi="宋体" w:hint="eastAsia"/>
          <w:szCs w:val="21"/>
        </w:rPr>
        <w:t xml:space="preserve"> </w:t>
      </w:r>
    </w:p>
    <w:p w:rsidR="00A735FC" w:rsidRDefault="009848B6">
      <w:pPr>
        <w:ind w:firstLineChars="196" w:firstLine="412"/>
        <w:rPr>
          <w:rFonts w:ascii="宋体" w:hAnsi="宋体"/>
          <w:szCs w:val="21"/>
        </w:rPr>
      </w:pPr>
      <w:r>
        <w:rPr>
          <w:rFonts w:ascii="宋体" w:hAnsi="宋体" w:hint="eastAsia"/>
          <w:szCs w:val="21"/>
        </w:rPr>
        <w:t>3.3</w:t>
      </w:r>
      <w:r>
        <w:rPr>
          <w:rFonts w:ascii="宋体" w:hAnsi="宋体" w:hint="eastAsia"/>
          <w:szCs w:val="21"/>
        </w:rPr>
        <w:t>“投标人”或“投标方”，</w:t>
      </w:r>
      <w:proofErr w:type="gramStart"/>
      <w:r>
        <w:rPr>
          <w:rFonts w:ascii="宋体" w:hAnsi="宋体" w:hint="eastAsia"/>
          <w:szCs w:val="21"/>
        </w:rPr>
        <w:t>即供应</w:t>
      </w:r>
      <w:proofErr w:type="gramEnd"/>
      <w:r>
        <w:rPr>
          <w:rFonts w:ascii="宋体" w:hAnsi="宋体" w:hint="eastAsia"/>
          <w:szCs w:val="21"/>
        </w:rPr>
        <w:t>商，是指参加投标竞争并愿意按照招标文件要求向采购人提供货物、工程或者服务的依法成立的法人、其他组织或者自然人；</w:t>
      </w:r>
    </w:p>
    <w:p w:rsidR="00A735FC" w:rsidRDefault="009848B6">
      <w:pPr>
        <w:ind w:firstLineChars="196" w:firstLine="412"/>
        <w:rPr>
          <w:rFonts w:ascii="宋体" w:hAnsi="宋体"/>
          <w:szCs w:val="21"/>
        </w:rPr>
      </w:pPr>
      <w:r>
        <w:rPr>
          <w:rFonts w:ascii="宋体" w:hAnsi="宋体" w:hint="eastAsia"/>
          <w:szCs w:val="21"/>
        </w:rPr>
        <w:t>3.4</w:t>
      </w:r>
      <w:r>
        <w:rPr>
          <w:rFonts w:ascii="宋体" w:hAnsi="宋体" w:hint="eastAsia"/>
          <w:szCs w:val="21"/>
        </w:rPr>
        <w:t>“评审委员会”和“谈判小组”是依据《深圳经济特区政府采购条例》、《深圳经济特区政府采购条例实施细则》和深圳大学的有关规定组建的专门负责本次招标的评审（谈判）工作的临时性机构；</w:t>
      </w:r>
    </w:p>
    <w:p w:rsidR="00A735FC" w:rsidRDefault="009848B6">
      <w:pPr>
        <w:ind w:firstLineChars="196" w:firstLine="412"/>
        <w:rPr>
          <w:rFonts w:ascii="宋体" w:hAnsi="宋体"/>
          <w:szCs w:val="21"/>
        </w:rPr>
      </w:pPr>
      <w:r>
        <w:rPr>
          <w:rFonts w:ascii="宋体" w:hAnsi="宋体" w:hint="eastAsia"/>
          <w:szCs w:val="21"/>
        </w:rPr>
        <w:t>3.5</w:t>
      </w:r>
      <w:r>
        <w:rPr>
          <w:rFonts w:ascii="宋体" w:hAnsi="宋体" w:hint="eastAsia"/>
          <w:szCs w:val="21"/>
        </w:rPr>
        <w:t>“日期”指公历日；</w:t>
      </w:r>
    </w:p>
    <w:p w:rsidR="00A735FC" w:rsidRDefault="009848B6">
      <w:pPr>
        <w:ind w:firstLineChars="196" w:firstLine="412"/>
        <w:rPr>
          <w:rFonts w:ascii="宋体" w:hAnsi="宋体"/>
          <w:szCs w:val="21"/>
        </w:rPr>
      </w:pPr>
      <w:r>
        <w:rPr>
          <w:rFonts w:ascii="宋体" w:hAnsi="宋体" w:hint="eastAsia"/>
          <w:szCs w:val="21"/>
        </w:rPr>
        <w:t>3.6</w:t>
      </w:r>
      <w:r>
        <w:rPr>
          <w:rFonts w:ascii="宋体" w:hAnsi="宋体" w:hint="eastAsia"/>
          <w:szCs w:val="21"/>
        </w:rPr>
        <w:t>“时间”如未特别说明，均为北京时间；</w:t>
      </w:r>
    </w:p>
    <w:p w:rsidR="00A735FC" w:rsidRDefault="009848B6">
      <w:pPr>
        <w:ind w:firstLineChars="196" w:firstLine="412"/>
        <w:rPr>
          <w:rFonts w:ascii="宋体" w:hAnsi="宋体"/>
          <w:szCs w:val="21"/>
        </w:rPr>
      </w:pPr>
      <w:r>
        <w:rPr>
          <w:rFonts w:ascii="宋体" w:hAnsi="宋体" w:hint="eastAsia"/>
          <w:szCs w:val="21"/>
        </w:rPr>
        <w:t>3.7</w:t>
      </w:r>
      <w:r>
        <w:rPr>
          <w:rFonts w:ascii="宋体" w:hAnsi="宋体" w:hint="eastAsia"/>
          <w:szCs w:val="21"/>
        </w:rPr>
        <w:t>“合同”指由本次招标所产生的合同或合约文件；</w:t>
      </w:r>
    </w:p>
    <w:p w:rsidR="00A735FC" w:rsidRDefault="009848B6">
      <w:pPr>
        <w:ind w:firstLineChars="196" w:firstLine="412"/>
        <w:rPr>
          <w:rFonts w:ascii="宋体" w:hAnsi="宋体"/>
          <w:szCs w:val="21"/>
        </w:rPr>
      </w:pPr>
      <w:r>
        <w:rPr>
          <w:rFonts w:ascii="宋体" w:hAnsi="宋体" w:hint="eastAsia"/>
          <w:szCs w:val="21"/>
        </w:rPr>
        <w:t>3.8</w:t>
      </w:r>
      <w:r>
        <w:rPr>
          <w:rFonts w:ascii="宋体" w:hAnsi="宋体" w:hint="eastAsia"/>
          <w:szCs w:val="21"/>
        </w:rPr>
        <w:t>招标文件中的标题或</w:t>
      </w:r>
      <w:proofErr w:type="gramStart"/>
      <w:r>
        <w:rPr>
          <w:rFonts w:ascii="宋体" w:hAnsi="宋体" w:hint="eastAsia"/>
          <w:szCs w:val="21"/>
        </w:rPr>
        <w:t>题名仅</w:t>
      </w:r>
      <w:proofErr w:type="gramEnd"/>
      <w:r>
        <w:rPr>
          <w:rFonts w:ascii="宋体" w:hAnsi="宋体" w:hint="eastAsia"/>
          <w:szCs w:val="21"/>
        </w:rPr>
        <w:t>起引导作用，而不应视为对招标文件内容的理解和解释。</w:t>
      </w:r>
    </w:p>
    <w:p w:rsidR="00A735FC" w:rsidRDefault="009848B6">
      <w:pPr>
        <w:spacing w:line="360" w:lineRule="auto"/>
        <w:rPr>
          <w:rFonts w:ascii="黑体" w:eastAsia="黑体" w:hAnsi="宋体"/>
          <w:sz w:val="24"/>
          <w:szCs w:val="24"/>
        </w:rPr>
      </w:pPr>
      <w:r>
        <w:rPr>
          <w:rFonts w:ascii="黑体" w:eastAsia="黑体" w:hAnsi="宋体" w:hint="eastAsia"/>
          <w:sz w:val="24"/>
        </w:rPr>
        <w:t xml:space="preserve">4. </w:t>
      </w:r>
      <w:r>
        <w:rPr>
          <w:rFonts w:ascii="黑体" w:eastAsia="黑体" w:hAnsi="宋体" w:hint="eastAsia"/>
          <w:sz w:val="24"/>
        </w:rPr>
        <w:t>供应商责任</w:t>
      </w:r>
    </w:p>
    <w:p w:rsidR="00A735FC" w:rsidRDefault="009848B6">
      <w:pPr>
        <w:ind w:firstLineChars="196" w:firstLine="412"/>
        <w:rPr>
          <w:rFonts w:ascii="宋体" w:eastAsia="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欢迎诚信、有实力和有社会责任心的供应商参与深圳大学采购事务。</w:t>
      </w:r>
    </w:p>
    <w:p w:rsidR="00A735FC" w:rsidRDefault="009848B6">
      <w:pPr>
        <w:ind w:firstLineChars="196" w:firstLine="412"/>
        <w:rPr>
          <w:rFonts w:ascii="宋体" w:hAnsi="宋体"/>
          <w:szCs w:val="21"/>
        </w:rPr>
      </w:pPr>
      <w:r>
        <w:rPr>
          <w:rFonts w:ascii="宋体" w:hAnsi="宋体" w:hint="eastAsia"/>
          <w:szCs w:val="21"/>
        </w:rPr>
        <w:t>4.2</w:t>
      </w:r>
      <w:r>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rsidR="00A735FC" w:rsidRDefault="009848B6">
      <w:pPr>
        <w:spacing w:line="360" w:lineRule="auto"/>
        <w:rPr>
          <w:rFonts w:ascii="黑体" w:eastAsia="黑体" w:hAnsi="宋体"/>
          <w:sz w:val="24"/>
          <w:szCs w:val="24"/>
        </w:rPr>
      </w:pPr>
      <w:r>
        <w:rPr>
          <w:rFonts w:ascii="黑体" w:eastAsia="黑体" w:hAnsi="宋体" w:hint="eastAsia"/>
          <w:sz w:val="24"/>
        </w:rPr>
        <w:t>5</w:t>
      </w:r>
      <w:r>
        <w:rPr>
          <w:rFonts w:ascii="黑体" w:eastAsia="黑体" w:hAnsi="宋体" w:hint="eastAsia"/>
          <w:sz w:val="24"/>
        </w:rPr>
        <w:t>．投标人参加深圳大学采购活动的条件</w:t>
      </w:r>
    </w:p>
    <w:p w:rsidR="00A735FC" w:rsidRDefault="009848B6">
      <w:pPr>
        <w:ind w:firstLineChars="196" w:firstLine="412"/>
        <w:rPr>
          <w:rFonts w:ascii="宋体" w:eastAsia="宋体" w:hAnsi="宋体"/>
          <w:szCs w:val="21"/>
        </w:rPr>
      </w:pPr>
      <w:r>
        <w:rPr>
          <w:rFonts w:ascii="宋体" w:hAnsi="宋体" w:hint="eastAsia"/>
          <w:szCs w:val="21"/>
        </w:rPr>
        <w:t>5.1</w:t>
      </w:r>
      <w:r>
        <w:rPr>
          <w:rFonts w:ascii="宋体" w:hAnsi="宋体" w:hint="eastAsia"/>
          <w:szCs w:val="21"/>
        </w:rPr>
        <w:t>投标人的资格要求</w:t>
      </w:r>
    </w:p>
    <w:p w:rsidR="00A735FC" w:rsidRDefault="009848B6">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rsidR="00A735FC" w:rsidRDefault="009848B6">
      <w:pPr>
        <w:spacing w:line="360" w:lineRule="auto"/>
        <w:rPr>
          <w:rFonts w:ascii="黑体" w:eastAsia="黑体" w:hAnsi="宋体"/>
          <w:sz w:val="24"/>
          <w:szCs w:val="24"/>
        </w:rPr>
      </w:pPr>
      <w:r>
        <w:rPr>
          <w:rFonts w:ascii="黑体" w:eastAsia="黑体" w:hAnsi="宋体" w:hint="eastAsia"/>
          <w:sz w:val="24"/>
        </w:rPr>
        <w:t>6</w:t>
      </w:r>
      <w:r>
        <w:rPr>
          <w:rFonts w:ascii="黑体" w:eastAsia="黑体" w:hAnsi="宋体" w:hint="eastAsia"/>
          <w:sz w:val="24"/>
        </w:rPr>
        <w:t>．联合体投标</w:t>
      </w:r>
    </w:p>
    <w:p w:rsidR="00A735FC" w:rsidRDefault="009848B6">
      <w:pPr>
        <w:ind w:firstLineChars="196" w:firstLine="412"/>
        <w:rPr>
          <w:rFonts w:ascii="宋体" w:eastAsia="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rsidR="00A735FC" w:rsidRDefault="009848B6">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rsidR="00A735FC" w:rsidRDefault="009848B6">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）投标联合体各方参加深圳大学的采购活动应当具备下列条件：</w:t>
      </w:r>
      <w:r>
        <w:rPr>
          <w:rFonts w:ascii="宋体" w:hAnsi="宋体" w:hint="eastAsia"/>
        </w:rPr>
        <w:t xml:space="preserve"> </w:t>
      </w:r>
    </w:p>
    <w:p w:rsidR="00A735FC" w:rsidRDefault="009848B6">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r>
        <w:rPr>
          <w:rFonts w:ascii="宋体" w:hAnsi="宋体" w:hint="eastAsia"/>
        </w:rPr>
        <w:t xml:space="preserve"> </w:t>
      </w:r>
    </w:p>
    <w:p w:rsidR="00A735FC" w:rsidRDefault="009848B6">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r>
        <w:rPr>
          <w:rFonts w:ascii="宋体" w:hAnsi="宋体" w:hint="eastAsia"/>
        </w:rPr>
        <w:t xml:space="preserve"> </w:t>
      </w:r>
    </w:p>
    <w:p w:rsidR="00A735FC" w:rsidRDefault="009848B6">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r>
        <w:rPr>
          <w:rFonts w:ascii="宋体" w:hAnsi="宋体" w:hint="eastAsia"/>
        </w:rPr>
        <w:t xml:space="preserve"> </w:t>
      </w:r>
    </w:p>
    <w:p w:rsidR="00A735FC" w:rsidRDefault="009848B6">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r>
        <w:rPr>
          <w:rFonts w:ascii="宋体" w:hAnsi="宋体" w:hint="eastAsia"/>
        </w:rPr>
        <w:t xml:space="preserve"> </w:t>
      </w:r>
    </w:p>
    <w:p w:rsidR="00A735FC" w:rsidRDefault="009848B6">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r>
        <w:rPr>
          <w:rFonts w:ascii="宋体" w:hAnsi="宋体" w:hint="eastAsia"/>
        </w:rPr>
        <w:t xml:space="preserve"> </w:t>
      </w:r>
    </w:p>
    <w:p w:rsidR="00A735FC" w:rsidRDefault="009848B6">
      <w:pPr>
        <w:ind w:leftChars="200" w:left="420" w:firstLineChars="196" w:firstLine="412"/>
        <w:rPr>
          <w:rFonts w:ascii="宋体" w:hAnsi="宋体"/>
        </w:rPr>
      </w:pPr>
      <w:r>
        <w:rPr>
          <w:rFonts w:ascii="宋体" w:hAnsi="宋体" w:hint="eastAsia"/>
        </w:rPr>
        <w:lastRenderedPageBreak/>
        <w:t>6</w:t>
      </w:r>
      <w:r>
        <w:rPr>
          <w:rFonts w:ascii="宋体" w:hAnsi="宋体" w:hint="eastAsia"/>
        </w:rPr>
        <w:t>、法律、行政法规规定的其他条件。</w:t>
      </w:r>
      <w:r>
        <w:rPr>
          <w:rFonts w:ascii="宋体" w:hAnsi="宋体" w:hint="eastAsia"/>
        </w:rPr>
        <w:t xml:space="preserve"> </w:t>
      </w:r>
    </w:p>
    <w:p w:rsidR="00A735FC" w:rsidRDefault="009848B6">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）投标联合体各方中至少应当有一方符合采购人规定的特定条件。联合体中有同类资质的供应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联合体分工承担相同工作的，应当按照资质等级较低的供应商确定资质等级。联合体各方的不同资质可优势互补。</w:t>
      </w:r>
    </w:p>
    <w:p w:rsidR="00A735FC" w:rsidRDefault="009848B6">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rsidR="00A735FC" w:rsidRDefault="009848B6">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w:t>
      </w:r>
      <w:proofErr w:type="gramStart"/>
      <w:r>
        <w:rPr>
          <w:rFonts w:ascii="宋体" w:hAnsi="宋体" w:hint="eastAsia"/>
        </w:rPr>
        <w:t>该共同</w:t>
      </w:r>
      <w:proofErr w:type="gramEnd"/>
      <w:r>
        <w:rPr>
          <w:rFonts w:ascii="宋体" w:hAnsi="宋体" w:hint="eastAsia"/>
        </w:rPr>
        <w:t>投标协议随投标文件一并递交给学校采购机构；</w:t>
      </w:r>
    </w:p>
    <w:p w:rsidR="00A735FC" w:rsidRDefault="009848B6">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）是否允许联合体参加投标，应当由采购人和采购代理机构根据项目的实际情况和潜在供</w:t>
      </w:r>
      <w:r>
        <w:rPr>
          <w:rFonts w:ascii="宋体" w:hAnsi="宋体" w:hint="eastAsia"/>
        </w:rPr>
        <w:t>应商的数量自主决定，如果决定接受联合体投标则应当在采购公告中明示。</w:t>
      </w:r>
    </w:p>
    <w:p w:rsidR="00A735FC" w:rsidRDefault="009848B6">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w:t>
      </w:r>
      <w:proofErr w:type="gramStart"/>
      <w:r>
        <w:rPr>
          <w:rFonts w:ascii="宋体" w:hAnsi="宋体" w:hint="eastAsia"/>
        </w:rPr>
        <w:t>一</w:t>
      </w:r>
      <w:proofErr w:type="gramEnd"/>
      <w:r>
        <w:rPr>
          <w:rFonts w:ascii="宋体" w:hAnsi="宋体" w:hint="eastAsia"/>
        </w:rPr>
        <w:t>联合体投标授权代表方，由联合体各方提交一份授权书，证明其有资格代表联合体各方签署投标文件，该授权书作为投标文件的组成部分一并提交给学校采购机构；</w:t>
      </w:r>
    </w:p>
    <w:p w:rsidR="00A735FC" w:rsidRDefault="009848B6">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）联合体中标后，联合体各方应当共同与采购人签订合同，就中标项目向采购人承担连带责任；</w:t>
      </w:r>
    </w:p>
    <w:p w:rsidR="00A735FC" w:rsidRDefault="009848B6">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）以联合体形</w:t>
      </w:r>
      <w:proofErr w:type="gramStart"/>
      <w:r>
        <w:rPr>
          <w:rFonts w:ascii="宋体" w:hAnsi="宋体" w:hint="eastAsia"/>
        </w:rPr>
        <w:t>式参加</w:t>
      </w:r>
      <w:proofErr w:type="gramEnd"/>
      <w:r>
        <w:rPr>
          <w:rFonts w:ascii="宋体" w:hAnsi="宋体" w:hint="eastAsia"/>
        </w:rPr>
        <w:t>本项目采购活动的，联合体各方不得再单独参加或者与其</w:t>
      </w:r>
      <w:proofErr w:type="gramStart"/>
      <w:r>
        <w:rPr>
          <w:rFonts w:ascii="宋体" w:hAnsi="宋体" w:hint="eastAsia"/>
        </w:rPr>
        <w:t>他供应</w:t>
      </w:r>
      <w:proofErr w:type="gramEnd"/>
      <w:r>
        <w:rPr>
          <w:rFonts w:ascii="宋体" w:hAnsi="宋体" w:hint="eastAsia"/>
        </w:rPr>
        <w:t>商另外组成联合体参加同一合同项下的采购活动，出现上述情况者，其投标和与此有关联合体、总包单位的投标将被拒绝；</w:t>
      </w:r>
    </w:p>
    <w:p w:rsidR="00A735FC" w:rsidRDefault="009848B6">
      <w:pPr>
        <w:ind w:firstLineChars="196" w:firstLine="412"/>
        <w:rPr>
          <w:rFonts w:ascii="宋体" w:hAnsi="宋体"/>
        </w:rPr>
      </w:pPr>
      <w:r>
        <w:rPr>
          <w:rFonts w:ascii="宋体" w:hAnsi="宋体" w:hint="eastAsia"/>
        </w:rPr>
        <w:t>（</w:t>
      </w:r>
      <w:r>
        <w:rPr>
          <w:rFonts w:ascii="宋体" w:hAnsi="宋体" w:hint="eastAsia"/>
        </w:rPr>
        <w:t>9</w:t>
      </w:r>
      <w:r>
        <w:rPr>
          <w:rFonts w:ascii="宋体" w:hAnsi="宋体" w:hint="eastAsia"/>
        </w:rPr>
        <w:t>）本通用条款中“投标人”一词亦指联合体各方，专用条款另有规定或说明的除外。</w:t>
      </w:r>
    </w:p>
    <w:p w:rsidR="00A735FC" w:rsidRDefault="009848B6">
      <w:pPr>
        <w:spacing w:line="360" w:lineRule="auto"/>
        <w:rPr>
          <w:rFonts w:ascii="黑体" w:eastAsia="黑体" w:hAnsi="宋体"/>
          <w:sz w:val="24"/>
        </w:rPr>
      </w:pPr>
      <w:r>
        <w:rPr>
          <w:rFonts w:ascii="黑体" w:eastAsia="黑体" w:hAnsi="宋体" w:hint="eastAsia"/>
          <w:sz w:val="24"/>
        </w:rPr>
        <w:t>7.</w:t>
      </w:r>
      <w:r>
        <w:rPr>
          <w:rFonts w:ascii="黑体" w:eastAsia="黑体" w:hAnsi="宋体" w:hint="eastAsia"/>
          <w:sz w:val="24"/>
        </w:rPr>
        <w:t>本项目若涉及采购货物，则合格的货物及相应服务应满足以下要求：</w:t>
      </w:r>
    </w:p>
    <w:p w:rsidR="00A735FC" w:rsidRDefault="009848B6">
      <w:pPr>
        <w:ind w:firstLineChars="196" w:firstLine="412"/>
        <w:rPr>
          <w:rFonts w:ascii="宋体" w:eastAsia="宋体" w:hAnsi="宋体"/>
        </w:rPr>
      </w:pPr>
      <w:r>
        <w:rPr>
          <w:rFonts w:ascii="宋体" w:hAnsi="宋体" w:hint="eastAsia"/>
        </w:rPr>
        <w:t xml:space="preserve">7.1  </w:t>
      </w:r>
      <w:r>
        <w:rPr>
          <w:rFonts w:ascii="宋体" w:hAnsi="宋体" w:hint="eastAsia"/>
        </w:rPr>
        <w:t>必须是全新、未使用过的原装合格正品（包括零部件），如安装或配置了软件的，须为正版软件。</w:t>
      </w:r>
    </w:p>
    <w:p w:rsidR="00A735FC" w:rsidRDefault="009848B6">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国产的货物及其有关服务必须符合中华人民共和国的设计、制造生产标准及行业</w:t>
      </w:r>
      <w:r>
        <w:rPr>
          <w:rFonts w:ascii="宋体" w:hAnsi="宋体" w:hint="eastAsia"/>
        </w:rPr>
        <w:t>标准。招标公告有其他要求的，亦应符合其要求。</w:t>
      </w:r>
    </w:p>
    <w:p w:rsidR="00A735FC" w:rsidRDefault="009848B6">
      <w:pPr>
        <w:ind w:firstLineChars="196" w:firstLine="412"/>
        <w:rPr>
          <w:rFonts w:ascii="宋体" w:hAnsi="宋体"/>
        </w:rPr>
      </w:pPr>
      <w:r>
        <w:rPr>
          <w:rFonts w:ascii="宋体" w:hAnsi="宋体" w:hint="eastAsia"/>
        </w:rPr>
        <w:t xml:space="preserve">7.3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rsidR="00A735FC" w:rsidRDefault="009848B6">
      <w:pPr>
        <w:ind w:firstLineChars="196" w:firstLine="412"/>
        <w:rPr>
          <w:rFonts w:ascii="宋体" w:hAnsi="宋体"/>
        </w:rPr>
      </w:pPr>
      <w:r>
        <w:rPr>
          <w:rFonts w:ascii="宋体" w:hAnsi="宋体" w:hint="eastAsia"/>
        </w:rPr>
        <w:t xml:space="preserve">7.4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w:t>
      </w:r>
      <w:r>
        <w:rPr>
          <w:rFonts w:ascii="宋体" w:hAnsi="宋体" w:hint="eastAsia"/>
        </w:rPr>
        <w:lastRenderedPageBreak/>
        <w:t>而引发的纠纷。如有纠</w:t>
      </w:r>
      <w:r>
        <w:rPr>
          <w:rFonts w:ascii="宋体" w:hAnsi="宋体" w:hint="eastAsia"/>
        </w:rPr>
        <w:t>纷，投标人应承担全部责任。</w:t>
      </w:r>
    </w:p>
    <w:p w:rsidR="00A735FC" w:rsidRDefault="009848B6">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A735FC" w:rsidRDefault="009848B6">
      <w:pPr>
        <w:ind w:firstLineChars="196" w:firstLine="412"/>
        <w:rPr>
          <w:rFonts w:ascii="宋体" w:hAnsi="宋体"/>
        </w:rPr>
      </w:pPr>
      <w:r>
        <w:rPr>
          <w:rFonts w:ascii="宋体" w:hAnsi="宋体" w:hint="eastAsia"/>
        </w:rPr>
        <w:t xml:space="preserve">7.6  </w:t>
      </w:r>
      <w:r>
        <w:rPr>
          <w:rFonts w:ascii="宋体" w:hAnsi="宋体" w:hint="eastAsia"/>
        </w:rPr>
        <w:t>对工期的要求：投标人在投标时对其所投项目应提交货进度、交货计划等，在合同规定的时间内完工验收。</w:t>
      </w:r>
    </w:p>
    <w:p w:rsidR="00A735FC" w:rsidRDefault="009848B6">
      <w:pPr>
        <w:ind w:firstLineChars="196" w:firstLine="412"/>
        <w:rPr>
          <w:rFonts w:ascii="宋体" w:hAnsi="宋体"/>
        </w:rPr>
      </w:pPr>
      <w:r>
        <w:rPr>
          <w:rFonts w:ascii="宋体" w:hAnsi="宋体" w:hint="eastAsia"/>
        </w:rPr>
        <w:t xml:space="preserve">7.7  </w:t>
      </w:r>
      <w:r>
        <w:rPr>
          <w:rFonts w:ascii="宋体" w:hAnsi="宋体" w:hint="eastAsia"/>
        </w:rPr>
        <w:t>投标人必须承担的设备运输、安装调试、验收检测和提供设备操作说明书、图纸等其他相关及类似的义务。</w:t>
      </w:r>
    </w:p>
    <w:p w:rsidR="00A735FC" w:rsidRDefault="009848B6">
      <w:pPr>
        <w:spacing w:line="360" w:lineRule="auto"/>
        <w:rPr>
          <w:rFonts w:ascii="黑体" w:eastAsia="黑体" w:hAnsi="宋体"/>
          <w:sz w:val="24"/>
        </w:rPr>
      </w:pPr>
      <w:r>
        <w:rPr>
          <w:rFonts w:ascii="黑体" w:eastAsia="黑体" w:hAnsi="宋体" w:hint="eastAsia"/>
          <w:sz w:val="24"/>
        </w:rPr>
        <w:t>8</w:t>
      </w:r>
      <w:r>
        <w:rPr>
          <w:rFonts w:ascii="黑体" w:eastAsia="黑体" w:hAnsi="宋体" w:hint="eastAsia"/>
          <w:sz w:val="24"/>
        </w:rPr>
        <w:t>．投标费用</w:t>
      </w:r>
    </w:p>
    <w:p w:rsidR="00A735FC" w:rsidRDefault="009848B6">
      <w:pPr>
        <w:ind w:firstLineChars="196" w:firstLine="412"/>
        <w:rPr>
          <w:rFonts w:ascii="宋体" w:eastAsia="宋体" w:hAnsi="宋体"/>
          <w:szCs w:val="21"/>
        </w:rPr>
      </w:pPr>
      <w:r>
        <w:rPr>
          <w:rFonts w:ascii="宋体" w:hAnsi="宋体" w:hint="eastAsia"/>
          <w:szCs w:val="21"/>
        </w:rPr>
        <w:t>不论投标结果如</w:t>
      </w:r>
      <w:r>
        <w:rPr>
          <w:rFonts w:ascii="宋体" w:hAnsi="宋体" w:hint="eastAsia"/>
          <w:szCs w:val="21"/>
        </w:rPr>
        <w:t>何，投标人应承担其编制投标文件与递交投标文件所涉及的一切费用。</w:t>
      </w:r>
    </w:p>
    <w:p w:rsidR="00A735FC" w:rsidRDefault="009848B6">
      <w:pPr>
        <w:spacing w:line="360" w:lineRule="auto"/>
        <w:rPr>
          <w:rFonts w:ascii="黑体" w:eastAsia="黑体" w:hAnsi="宋体"/>
          <w:sz w:val="24"/>
          <w:szCs w:val="24"/>
        </w:rPr>
      </w:pPr>
      <w:r>
        <w:rPr>
          <w:rFonts w:ascii="黑体" w:eastAsia="黑体" w:hAnsi="宋体" w:hint="eastAsia"/>
          <w:sz w:val="24"/>
        </w:rPr>
        <w:t>9</w:t>
      </w:r>
      <w:r>
        <w:rPr>
          <w:rFonts w:ascii="黑体" w:eastAsia="黑体" w:hAnsi="宋体" w:hint="eastAsia"/>
          <w:sz w:val="24"/>
        </w:rPr>
        <w:t>．踏勘现场</w:t>
      </w:r>
    </w:p>
    <w:p w:rsidR="00A735FC" w:rsidRDefault="009848B6">
      <w:pPr>
        <w:ind w:firstLineChars="196" w:firstLine="412"/>
        <w:rPr>
          <w:rFonts w:ascii="宋体" w:eastAsia="宋体" w:hAnsi="宋体"/>
        </w:rPr>
      </w:pPr>
      <w:r>
        <w:rPr>
          <w:rFonts w:ascii="宋体" w:hAnsi="宋体" w:hint="eastAsia"/>
        </w:rPr>
        <w:t>9.1</w:t>
      </w:r>
      <w:r>
        <w:rPr>
          <w:rFonts w:ascii="宋体" w:hAnsi="宋体" w:hint="eastAsia"/>
        </w:rPr>
        <w:t>如有需要（详见专用条款），学校采购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A735FC" w:rsidRDefault="009848B6">
      <w:pPr>
        <w:ind w:firstLineChars="196" w:firstLine="412"/>
        <w:rPr>
          <w:rFonts w:ascii="宋体" w:hAnsi="宋体"/>
        </w:rPr>
      </w:pPr>
      <w:r>
        <w:rPr>
          <w:rFonts w:ascii="宋体" w:hAnsi="宋体" w:hint="eastAsia"/>
        </w:rPr>
        <w:t>9.2</w:t>
      </w:r>
      <w:r>
        <w:rPr>
          <w:rFonts w:ascii="宋体" w:hAnsi="宋体" w:hint="eastAsia"/>
        </w:rPr>
        <w:t>投标人及其人员经过采购人的允许，可以进入采购人的项目现场踏勘。若招标文件要求投标人于统一时间地点踏勘现场的，投标人应当按时前往。</w:t>
      </w:r>
    </w:p>
    <w:p w:rsidR="00A735FC" w:rsidRDefault="009848B6">
      <w:pPr>
        <w:ind w:firstLineChars="196" w:firstLine="412"/>
        <w:rPr>
          <w:rFonts w:ascii="宋体" w:hAnsi="宋体"/>
        </w:rPr>
      </w:pPr>
      <w:r>
        <w:rPr>
          <w:rFonts w:ascii="宋体" w:hAnsi="宋体" w:hint="eastAsia"/>
        </w:rPr>
        <w:t>9.3</w:t>
      </w:r>
      <w:r>
        <w:rPr>
          <w:rFonts w:ascii="宋体" w:hAnsi="宋体" w:hint="eastAsia"/>
        </w:rPr>
        <w:t>采购人必须通过学校采购机构向投标人提供有关现场的资料和数据。</w:t>
      </w:r>
    </w:p>
    <w:p w:rsidR="00A735FC" w:rsidRDefault="009848B6">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任何人或任何组织在踏勘现场时向投标人提交的任何书面资料或口头承诺，未经学校采购机构在网上发布或书面通知，均作无效处理。</w:t>
      </w:r>
    </w:p>
    <w:p w:rsidR="00A735FC" w:rsidRDefault="009848B6">
      <w:pPr>
        <w:spacing w:line="360" w:lineRule="auto"/>
        <w:rPr>
          <w:rFonts w:ascii="黑体" w:eastAsia="黑体" w:hAnsi="宋体"/>
          <w:sz w:val="24"/>
        </w:rPr>
      </w:pPr>
      <w:r>
        <w:rPr>
          <w:rFonts w:ascii="黑体" w:eastAsia="黑体" w:hAnsi="宋体" w:hint="eastAsia"/>
          <w:sz w:val="24"/>
        </w:rPr>
        <w:t>10</w:t>
      </w:r>
      <w:r>
        <w:rPr>
          <w:rFonts w:ascii="黑体" w:eastAsia="黑体" w:hAnsi="宋体" w:hint="eastAsia"/>
          <w:sz w:val="24"/>
        </w:rPr>
        <w:t>．招标答疑</w:t>
      </w:r>
    </w:p>
    <w:p w:rsidR="00A735FC" w:rsidRDefault="009848B6">
      <w:pPr>
        <w:ind w:firstLineChars="196" w:firstLine="412"/>
        <w:rPr>
          <w:rFonts w:ascii="宋体" w:eastAsia="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rsidR="00A735FC" w:rsidRDefault="009848B6">
      <w:pPr>
        <w:ind w:firstLineChars="196" w:firstLine="412"/>
        <w:rPr>
          <w:rFonts w:ascii="宋体" w:hAnsi="宋体"/>
          <w:szCs w:val="21"/>
        </w:rPr>
      </w:pPr>
      <w:r>
        <w:rPr>
          <w:rFonts w:ascii="宋体" w:hAnsi="宋体" w:hint="eastAsia"/>
          <w:szCs w:val="21"/>
        </w:rPr>
        <w:t>10.2</w:t>
      </w:r>
      <w:r>
        <w:rPr>
          <w:rFonts w:ascii="宋体" w:hAnsi="宋体" w:hint="eastAsia"/>
          <w:szCs w:val="21"/>
        </w:rPr>
        <w:t>投标人如对招标文件内容有疑问，必须在招标文件规定的答疑截止时间前以书面形式提交给学校采购机构。</w:t>
      </w:r>
    </w:p>
    <w:p w:rsidR="00A735FC" w:rsidRDefault="009848B6">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13.3</w:t>
      </w:r>
      <w:r>
        <w:rPr>
          <w:rFonts w:ascii="宋体" w:hAnsi="宋体" w:hint="eastAsia"/>
          <w:szCs w:val="21"/>
        </w:rPr>
        <w:t>、</w:t>
      </w:r>
      <w:r>
        <w:rPr>
          <w:rFonts w:ascii="宋体" w:hAnsi="宋体" w:hint="eastAsia"/>
          <w:szCs w:val="21"/>
        </w:rPr>
        <w:t>13.4</w:t>
      </w:r>
      <w:r>
        <w:rPr>
          <w:rFonts w:ascii="宋体" w:hAnsi="宋体" w:hint="eastAsia"/>
          <w:szCs w:val="21"/>
        </w:rPr>
        <w:t>款规定执行。</w:t>
      </w:r>
    </w:p>
    <w:p w:rsidR="00A735FC" w:rsidRDefault="009848B6">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如学校采购机构认为有必要组织现场答疑会，投标人应按照招标文件规定的时间或学校采购机构另行书面通知（包括网站发布的通知）的时间和地点，参与现场答疑会。</w:t>
      </w:r>
    </w:p>
    <w:p w:rsidR="00A735FC" w:rsidRDefault="009848B6">
      <w:pPr>
        <w:ind w:firstLineChars="196" w:firstLine="412"/>
        <w:rPr>
          <w:rFonts w:ascii="宋体" w:hAnsi="宋体"/>
          <w:szCs w:val="21"/>
        </w:rPr>
      </w:pPr>
      <w:r>
        <w:rPr>
          <w:rFonts w:ascii="宋体" w:hAnsi="宋体" w:hint="eastAsia"/>
          <w:szCs w:val="21"/>
        </w:rPr>
        <w:lastRenderedPageBreak/>
        <w:t>10.5</w:t>
      </w:r>
      <w:r>
        <w:rPr>
          <w:rFonts w:ascii="宋体" w:hAnsi="宋体" w:hint="eastAsia"/>
          <w:szCs w:val="21"/>
        </w:rPr>
        <w:t>未参与招标答疑不作为否定投标人资格的理由。</w:t>
      </w:r>
    </w:p>
    <w:p w:rsidR="00A735FC" w:rsidRDefault="00A735FC">
      <w:pPr>
        <w:ind w:firstLineChars="196" w:firstLine="412"/>
        <w:rPr>
          <w:rFonts w:ascii="宋体" w:hAnsi="宋体"/>
          <w:szCs w:val="24"/>
        </w:rPr>
      </w:pPr>
    </w:p>
    <w:p w:rsidR="00A735FC" w:rsidRDefault="009848B6">
      <w:pPr>
        <w:keepNext/>
        <w:keepLines/>
        <w:numPr>
          <w:ilvl w:val="0"/>
          <w:numId w:val="57"/>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rsidR="00A735FC" w:rsidRDefault="009848B6">
      <w:pPr>
        <w:spacing w:line="360" w:lineRule="auto"/>
        <w:rPr>
          <w:rFonts w:ascii="黑体" w:eastAsia="黑体" w:hAnsi="宋体"/>
          <w:sz w:val="24"/>
          <w:szCs w:val="24"/>
        </w:rPr>
      </w:pPr>
      <w:r>
        <w:rPr>
          <w:rFonts w:ascii="黑体" w:eastAsia="黑体" w:hAnsi="宋体" w:hint="eastAsia"/>
          <w:sz w:val="24"/>
        </w:rPr>
        <w:t>11</w:t>
      </w:r>
      <w:r>
        <w:rPr>
          <w:rFonts w:ascii="黑体" w:eastAsia="黑体" w:hAnsi="宋体" w:hint="eastAsia"/>
          <w:sz w:val="24"/>
        </w:rPr>
        <w:t>．招标文件的编制与组成</w:t>
      </w:r>
    </w:p>
    <w:p w:rsidR="00A735FC" w:rsidRDefault="009848B6">
      <w:pPr>
        <w:snapToGrid w:val="0"/>
        <w:ind w:firstLineChars="200" w:firstLine="420"/>
        <w:rPr>
          <w:rFonts w:ascii="宋体" w:eastAsia="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招标文件除以下内容外，学校采购机构在招标（或谈判）期间发出的答疑、澄清或修改等相关公告或通知内容，均是招标文件的组成部分，对投标人起约束作用；</w:t>
      </w:r>
    </w:p>
    <w:p w:rsidR="00A735FC" w:rsidRDefault="009848B6">
      <w:pPr>
        <w:ind w:firstLineChars="196" w:firstLine="412"/>
        <w:rPr>
          <w:rFonts w:ascii="宋体" w:hAnsi="宋体"/>
          <w:szCs w:val="21"/>
        </w:rPr>
      </w:pPr>
      <w:r>
        <w:rPr>
          <w:rFonts w:ascii="宋体" w:hAnsi="宋体" w:hint="eastAsia"/>
          <w:szCs w:val="21"/>
        </w:rPr>
        <w:t>招标文件包括下列内容：</w:t>
      </w:r>
    </w:p>
    <w:p w:rsidR="00A735FC" w:rsidRDefault="009848B6">
      <w:pPr>
        <w:ind w:leftChars="200" w:left="420" w:firstLineChars="196" w:firstLine="412"/>
        <w:rPr>
          <w:rFonts w:ascii="宋体" w:hAnsi="宋体"/>
          <w:b/>
          <w:szCs w:val="21"/>
        </w:rPr>
      </w:pPr>
      <w:r>
        <w:rPr>
          <w:rFonts w:ascii="宋体" w:hAnsi="宋体" w:hint="eastAsia"/>
          <w:b/>
          <w:szCs w:val="21"/>
        </w:rPr>
        <w:t>第一册</w:t>
      </w:r>
      <w:r>
        <w:rPr>
          <w:rFonts w:ascii="宋体" w:hAnsi="宋体" w:hint="eastAsia"/>
          <w:b/>
          <w:szCs w:val="21"/>
        </w:rPr>
        <w:t xml:space="preserve">  </w:t>
      </w:r>
      <w:r>
        <w:rPr>
          <w:rFonts w:ascii="宋体" w:hAnsi="宋体" w:hint="eastAsia"/>
          <w:b/>
          <w:szCs w:val="21"/>
        </w:rPr>
        <w:t>专用条款</w:t>
      </w:r>
    </w:p>
    <w:p w:rsidR="00A735FC" w:rsidRDefault="009848B6">
      <w:pPr>
        <w:ind w:leftChars="514" w:left="1079"/>
        <w:rPr>
          <w:rFonts w:ascii="宋体" w:hAnsi="宋体"/>
          <w:b/>
          <w:szCs w:val="21"/>
        </w:rPr>
      </w:pPr>
      <w:r>
        <w:rPr>
          <w:rFonts w:ascii="宋体" w:hAnsi="宋体" w:hint="eastAsia"/>
          <w:b/>
          <w:szCs w:val="21"/>
        </w:rPr>
        <w:t>关键信息</w:t>
      </w:r>
    </w:p>
    <w:p w:rsidR="00A735FC" w:rsidRDefault="009848B6">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rsidR="00A735FC" w:rsidRDefault="009848B6">
      <w:pPr>
        <w:ind w:leftChars="300" w:left="630" w:firstLineChars="196" w:firstLine="412"/>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招标项目需求</w:t>
      </w:r>
    </w:p>
    <w:p w:rsidR="00A735FC" w:rsidRDefault="009848B6">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投标文件格式</w:t>
      </w:r>
    </w:p>
    <w:p w:rsidR="00A735FC" w:rsidRDefault="009848B6">
      <w:pPr>
        <w:ind w:leftChars="300" w:left="630" w:firstLineChars="196" w:firstLine="412"/>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合同及履约情况反馈表格式</w:t>
      </w:r>
    </w:p>
    <w:p w:rsidR="00A735FC" w:rsidRDefault="009848B6">
      <w:pPr>
        <w:ind w:leftChars="200" w:left="420" w:firstLineChars="196" w:firstLine="412"/>
        <w:rPr>
          <w:rFonts w:ascii="宋体" w:hAnsi="宋体"/>
          <w:b/>
          <w:szCs w:val="21"/>
        </w:rPr>
      </w:pPr>
      <w:r>
        <w:rPr>
          <w:rFonts w:ascii="宋体" w:hAnsi="宋体" w:hint="eastAsia"/>
          <w:b/>
          <w:szCs w:val="21"/>
        </w:rPr>
        <w:t>第二册</w:t>
      </w:r>
      <w:r>
        <w:rPr>
          <w:rFonts w:ascii="宋体" w:hAnsi="宋体" w:hint="eastAsia"/>
          <w:b/>
          <w:szCs w:val="21"/>
        </w:rPr>
        <w:t xml:space="preserve">  </w:t>
      </w:r>
      <w:r>
        <w:rPr>
          <w:rFonts w:ascii="宋体" w:hAnsi="宋体" w:hint="eastAsia"/>
          <w:b/>
          <w:szCs w:val="21"/>
        </w:rPr>
        <w:t>通用条款</w:t>
      </w:r>
    </w:p>
    <w:p w:rsidR="00A735FC" w:rsidRDefault="009848B6">
      <w:pPr>
        <w:tabs>
          <w:tab w:val="left" w:pos="360"/>
        </w:tabs>
        <w:ind w:firstLineChars="514" w:firstLine="1079"/>
        <w:rPr>
          <w:rFonts w:ascii="Times New Roman" w:hAnsi="Times New Roman"/>
          <w:szCs w:val="21"/>
        </w:rPr>
      </w:pPr>
      <w:r>
        <w:rPr>
          <w:rFonts w:hint="eastAsia"/>
          <w:szCs w:val="21"/>
        </w:rPr>
        <w:t>第一章</w:t>
      </w:r>
      <w:r>
        <w:rPr>
          <w:szCs w:val="21"/>
        </w:rPr>
        <w:t xml:space="preserve">  </w:t>
      </w:r>
      <w:r>
        <w:rPr>
          <w:rFonts w:hint="eastAsia"/>
          <w:szCs w:val="21"/>
        </w:rPr>
        <w:t>总则</w:t>
      </w:r>
    </w:p>
    <w:p w:rsidR="00A735FC" w:rsidRDefault="009848B6">
      <w:pPr>
        <w:tabs>
          <w:tab w:val="left" w:pos="360"/>
        </w:tabs>
        <w:ind w:firstLineChars="514" w:firstLine="1079"/>
        <w:rPr>
          <w:szCs w:val="21"/>
        </w:rPr>
      </w:pPr>
      <w:r>
        <w:rPr>
          <w:rFonts w:hint="eastAsia"/>
          <w:szCs w:val="21"/>
        </w:rPr>
        <w:t>第二章</w:t>
      </w:r>
      <w:r>
        <w:rPr>
          <w:szCs w:val="21"/>
        </w:rPr>
        <w:t xml:space="preserve">  </w:t>
      </w:r>
      <w:r>
        <w:rPr>
          <w:rFonts w:hint="eastAsia"/>
          <w:szCs w:val="21"/>
        </w:rPr>
        <w:t>招标文件</w:t>
      </w:r>
    </w:p>
    <w:p w:rsidR="00A735FC" w:rsidRDefault="009848B6">
      <w:pPr>
        <w:tabs>
          <w:tab w:val="left" w:pos="360"/>
        </w:tabs>
        <w:ind w:firstLineChars="514" w:firstLine="1079"/>
        <w:rPr>
          <w:szCs w:val="21"/>
        </w:rPr>
      </w:pPr>
      <w:r>
        <w:rPr>
          <w:rFonts w:hint="eastAsia"/>
          <w:szCs w:val="21"/>
        </w:rPr>
        <w:t>第三章</w:t>
      </w:r>
      <w:r>
        <w:rPr>
          <w:szCs w:val="21"/>
        </w:rPr>
        <w:t xml:space="preserve">  </w:t>
      </w:r>
      <w:r>
        <w:rPr>
          <w:rFonts w:hint="eastAsia"/>
          <w:szCs w:val="21"/>
        </w:rPr>
        <w:t>投标文件的编制</w:t>
      </w:r>
    </w:p>
    <w:p w:rsidR="00A735FC" w:rsidRDefault="009848B6">
      <w:pPr>
        <w:tabs>
          <w:tab w:val="left" w:pos="360"/>
        </w:tabs>
        <w:ind w:firstLineChars="514" w:firstLine="1079"/>
        <w:rPr>
          <w:szCs w:val="21"/>
        </w:rPr>
      </w:pPr>
      <w:r>
        <w:rPr>
          <w:rFonts w:hint="eastAsia"/>
          <w:szCs w:val="21"/>
        </w:rPr>
        <w:t>第四章</w:t>
      </w:r>
      <w:r>
        <w:rPr>
          <w:szCs w:val="21"/>
        </w:rPr>
        <w:t xml:space="preserve">  </w:t>
      </w:r>
      <w:r>
        <w:rPr>
          <w:rFonts w:hint="eastAsia"/>
          <w:szCs w:val="21"/>
        </w:rPr>
        <w:t>投标文件的递交</w:t>
      </w:r>
    </w:p>
    <w:p w:rsidR="00A735FC" w:rsidRDefault="009848B6">
      <w:pPr>
        <w:tabs>
          <w:tab w:val="left" w:pos="360"/>
        </w:tabs>
        <w:ind w:firstLineChars="514" w:firstLine="1079"/>
        <w:rPr>
          <w:szCs w:val="21"/>
        </w:rPr>
      </w:pPr>
      <w:r>
        <w:rPr>
          <w:rFonts w:hint="eastAsia"/>
          <w:szCs w:val="21"/>
        </w:rPr>
        <w:t>第五章</w:t>
      </w:r>
      <w:r>
        <w:rPr>
          <w:szCs w:val="21"/>
        </w:rPr>
        <w:t xml:space="preserve">  </w:t>
      </w:r>
      <w:r>
        <w:rPr>
          <w:rFonts w:hint="eastAsia"/>
          <w:szCs w:val="21"/>
        </w:rPr>
        <w:t>开标</w:t>
      </w:r>
    </w:p>
    <w:p w:rsidR="00A735FC" w:rsidRDefault="009848B6">
      <w:pPr>
        <w:tabs>
          <w:tab w:val="left" w:pos="360"/>
        </w:tabs>
        <w:ind w:firstLineChars="514" w:firstLine="1079"/>
        <w:rPr>
          <w:szCs w:val="21"/>
        </w:rPr>
      </w:pPr>
      <w:r>
        <w:rPr>
          <w:rFonts w:hint="eastAsia"/>
          <w:szCs w:val="21"/>
        </w:rPr>
        <w:t>第六章</w:t>
      </w:r>
      <w:r>
        <w:rPr>
          <w:szCs w:val="21"/>
        </w:rPr>
        <w:t xml:space="preserve">  </w:t>
      </w:r>
      <w:r>
        <w:rPr>
          <w:rFonts w:hint="eastAsia"/>
          <w:szCs w:val="21"/>
        </w:rPr>
        <w:t>评标要求</w:t>
      </w:r>
    </w:p>
    <w:p w:rsidR="00A735FC" w:rsidRDefault="009848B6">
      <w:pPr>
        <w:tabs>
          <w:tab w:val="left" w:pos="360"/>
        </w:tabs>
        <w:ind w:firstLineChars="514" w:firstLine="1079"/>
        <w:rPr>
          <w:szCs w:val="21"/>
        </w:rPr>
      </w:pPr>
      <w:r>
        <w:rPr>
          <w:rFonts w:hint="eastAsia"/>
          <w:szCs w:val="21"/>
        </w:rPr>
        <w:t>第七章</w:t>
      </w:r>
      <w:r>
        <w:rPr>
          <w:szCs w:val="21"/>
        </w:rPr>
        <w:t xml:space="preserve">  </w:t>
      </w:r>
      <w:r>
        <w:rPr>
          <w:rFonts w:hint="eastAsia"/>
          <w:szCs w:val="21"/>
        </w:rPr>
        <w:t>评标程序及评标方法</w:t>
      </w:r>
    </w:p>
    <w:p w:rsidR="00A735FC" w:rsidRDefault="009848B6">
      <w:pPr>
        <w:tabs>
          <w:tab w:val="left" w:pos="360"/>
        </w:tabs>
        <w:ind w:firstLineChars="514" w:firstLine="1079"/>
        <w:rPr>
          <w:szCs w:val="21"/>
        </w:rPr>
      </w:pPr>
      <w:r>
        <w:rPr>
          <w:rFonts w:hint="eastAsia"/>
          <w:szCs w:val="21"/>
        </w:rPr>
        <w:t>第八章</w:t>
      </w:r>
      <w:r>
        <w:rPr>
          <w:szCs w:val="21"/>
        </w:rPr>
        <w:t xml:space="preserve">  </w:t>
      </w:r>
      <w:r>
        <w:rPr>
          <w:rFonts w:hint="eastAsia"/>
          <w:szCs w:val="21"/>
        </w:rPr>
        <w:t>定标及公示</w:t>
      </w:r>
    </w:p>
    <w:p w:rsidR="00A735FC" w:rsidRDefault="009848B6">
      <w:pPr>
        <w:tabs>
          <w:tab w:val="left" w:pos="360"/>
        </w:tabs>
        <w:ind w:firstLineChars="514" w:firstLine="1079"/>
        <w:rPr>
          <w:szCs w:val="21"/>
        </w:rPr>
      </w:pPr>
      <w:r>
        <w:rPr>
          <w:rFonts w:hint="eastAsia"/>
          <w:szCs w:val="21"/>
        </w:rPr>
        <w:t>第九章</w:t>
      </w:r>
      <w:r>
        <w:rPr>
          <w:szCs w:val="21"/>
        </w:rPr>
        <w:t xml:space="preserve">  </w:t>
      </w:r>
      <w:r>
        <w:rPr>
          <w:rFonts w:hint="eastAsia"/>
          <w:szCs w:val="21"/>
        </w:rPr>
        <w:t>公开招标失败的后续处理</w:t>
      </w:r>
    </w:p>
    <w:p w:rsidR="00A735FC" w:rsidRDefault="009848B6">
      <w:pPr>
        <w:tabs>
          <w:tab w:val="left" w:pos="360"/>
        </w:tabs>
        <w:ind w:firstLineChars="514" w:firstLine="1079"/>
        <w:rPr>
          <w:szCs w:val="21"/>
        </w:rPr>
      </w:pPr>
      <w:r>
        <w:rPr>
          <w:rFonts w:hint="eastAsia"/>
          <w:szCs w:val="21"/>
        </w:rPr>
        <w:t>第十章</w:t>
      </w:r>
      <w:r>
        <w:rPr>
          <w:szCs w:val="21"/>
        </w:rPr>
        <w:t xml:space="preserve">  </w:t>
      </w:r>
      <w:r>
        <w:rPr>
          <w:rFonts w:hint="eastAsia"/>
          <w:szCs w:val="21"/>
        </w:rPr>
        <w:t>合同的授予与备案</w:t>
      </w:r>
    </w:p>
    <w:p w:rsidR="00A735FC" w:rsidRDefault="009848B6">
      <w:pPr>
        <w:tabs>
          <w:tab w:val="left" w:pos="360"/>
        </w:tabs>
        <w:ind w:firstLineChars="514" w:firstLine="1079"/>
        <w:rPr>
          <w:szCs w:val="21"/>
        </w:rPr>
      </w:pPr>
      <w:r>
        <w:rPr>
          <w:rFonts w:hint="eastAsia"/>
          <w:szCs w:val="21"/>
        </w:rPr>
        <w:t>第十一章</w:t>
      </w:r>
      <w:r>
        <w:rPr>
          <w:szCs w:val="21"/>
        </w:rPr>
        <w:t xml:space="preserve">  </w:t>
      </w:r>
      <w:r>
        <w:rPr>
          <w:rFonts w:hint="eastAsia"/>
          <w:szCs w:val="21"/>
        </w:rPr>
        <w:t>质疑处理</w:t>
      </w:r>
    </w:p>
    <w:p w:rsidR="00A735FC" w:rsidRDefault="009848B6">
      <w:pPr>
        <w:ind w:firstLineChars="196" w:firstLine="412"/>
        <w:rPr>
          <w:rFonts w:ascii="宋体" w:hAnsi="宋体"/>
          <w:szCs w:val="21"/>
        </w:rPr>
      </w:pPr>
      <w:r>
        <w:rPr>
          <w:rFonts w:ascii="宋体" w:hAnsi="宋体" w:hint="eastAsia"/>
          <w:szCs w:val="21"/>
        </w:rPr>
        <w:t xml:space="preserve">11.2 </w:t>
      </w:r>
      <w:r>
        <w:rPr>
          <w:rFonts w:ascii="宋体" w:hAnsi="宋体" w:hint="eastAsia"/>
          <w:szCs w:val="21"/>
        </w:rPr>
        <w:t>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rsidR="00A735FC" w:rsidRDefault="009848B6">
      <w:pPr>
        <w:ind w:firstLineChars="196" w:firstLine="412"/>
        <w:rPr>
          <w:rFonts w:ascii="宋体" w:hAnsi="宋体"/>
          <w:szCs w:val="21"/>
        </w:rPr>
      </w:pPr>
      <w:r>
        <w:rPr>
          <w:rFonts w:ascii="宋体" w:hAnsi="宋体" w:hint="eastAsia"/>
          <w:szCs w:val="21"/>
        </w:rPr>
        <w:lastRenderedPageBreak/>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rsidR="00A735FC" w:rsidRDefault="009848B6">
      <w:pPr>
        <w:spacing w:line="360" w:lineRule="auto"/>
        <w:rPr>
          <w:rFonts w:ascii="黑体" w:eastAsia="黑体" w:hAnsi="宋体"/>
          <w:sz w:val="24"/>
          <w:szCs w:val="24"/>
        </w:rPr>
      </w:pPr>
      <w:r>
        <w:rPr>
          <w:rFonts w:ascii="黑体" w:eastAsia="黑体" w:hAnsi="宋体" w:hint="eastAsia"/>
          <w:sz w:val="24"/>
        </w:rPr>
        <w:t>12</w:t>
      </w:r>
      <w:r>
        <w:rPr>
          <w:rFonts w:ascii="黑体" w:eastAsia="黑体" w:hAnsi="宋体" w:hint="eastAsia"/>
          <w:sz w:val="24"/>
        </w:rPr>
        <w:t>．招标文件的澄清</w:t>
      </w:r>
    </w:p>
    <w:p w:rsidR="00A735FC" w:rsidRDefault="009848B6">
      <w:pPr>
        <w:snapToGrid w:val="0"/>
        <w:ind w:firstLineChars="200" w:firstLine="420"/>
        <w:rPr>
          <w:rFonts w:ascii="宋体" w:eastAsia="宋体" w:hAnsi="宋体"/>
          <w:szCs w:val="21"/>
        </w:rPr>
      </w:pPr>
      <w:r>
        <w:rPr>
          <w:rFonts w:ascii="宋体" w:hAnsi="宋体" w:hint="eastAsia"/>
          <w:szCs w:val="21"/>
        </w:rPr>
        <w:t>12.1</w:t>
      </w:r>
      <w:r>
        <w:rPr>
          <w:rFonts w:ascii="宋体" w:hAnsi="宋体" w:hint="eastAsia"/>
          <w:szCs w:val="21"/>
        </w:rPr>
        <w:t>投标人如对招标文件内容有疑问，必须在招标文件规定的答疑截止时间前以书面形式提交给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rsidR="00A735FC" w:rsidRDefault="009848B6">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w:t>
      </w:r>
    </w:p>
    <w:p w:rsidR="00A735FC" w:rsidRDefault="009848B6">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w:t>
      </w:r>
      <w:r>
        <w:rPr>
          <w:rFonts w:ascii="宋体" w:hAnsi="宋体" w:hint="eastAsia"/>
          <w:szCs w:val="21"/>
        </w:rPr>
        <w:t>地方，评审委员会有权进行评判，但对同一条款的评判应适用于每个投标人。</w:t>
      </w:r>
    </w:p>
    <w:p w:rsidR="00A735FC" w:rsidRDefault="009848B6">
      <w:pPr>
        <w:spacing w:line="360" w:lineRule="auto"/>
        <w:rPr>
          <w:rFonts w:ascii="黑体" w:eastAsia="黑体" w:hAnsi="宋体"/>
          <w:sz w:val="24"/>
          <w:szCs w:val="24"/>
        </w:rPr>
      </w:pPr>
      <w:r>
        <w:rPr>
          <w:rFonts w:ascii="黑体" w:eastAsia="黑体" w:hAnsi="宋体" w:hint="eastAsia"/>
          <w:sz w:val="24"/>
        </w:rPr>
        <w:t>13</w:t>
      </w:r>
      <w:r>
        <w:rPr>
          <w:rFonts w:ascii="黑体" w:eastAsia="黑体" w:hAnsi="宋体" w:hint="eastAsia"/>
          <w:sz w:val="24"/>
        </w:rPr>
        <w:t>．招标文件的修改</w:t>
      </w:r>
    </w:p>
    <w:p w:rsidR="00A735FC" w:rsidRDefault="009848B6">
      <w:pPr>
        <w:ind w:firstLineChars="196" w:firstLine="412"/>
        <w:rPr>
          <w:rFonts w:ascii="宋体" w:eastAsia="宋体" w:hAnsi="宋体"/>
          <w:szCs w:val="21"/>
        </w:rPr>
      </w:pPr>
      <w:r>
        <w:rPr>
          <w:rFonts w:ascii="宋体" w:hAnsi="宋体" w:hint="eastAsia"/>
          <w:szCs w:val="21"/>
        </w:rPr>
        <w:t>13.1</w:t>
      </w:r>
      <w:r>
        <w:rPr>
          <w:rFonts w:ascii="宋体" w:hAnsi="宋体" w:hint="eastAsia"/>
          <w:szCs w:val="21"/>
        </w:rPr>
        <w:t>招标文件发出后，在投标截止日期</w:t>
      </w:r>
      <w:proofErr w:type="gramStart"/>
      <w:r>
        <w:rPr>
          <w:rFonts w:ascii="宋体" w:hAnsi="宋体" w:hint="eastAsia"/>
          <w:szCs w:val="21"/>
        </w:rPr>
        <w:t>前任何</w:t>
      </w:r>
      <w:proofErr w:type="gramEnd"/>
      <w:r>
        <w:rPr>
          <w:rFonts w:ascii="宋体" w:hAnsi="宋体" w:hint="eastAsia"/>
          <w:szCs w:val="21"/>
        </w:rPr>
        <w:t>时候，确需要变更招标内容的，学校采购机构可主动或在解答投标人提出的澄清问题时对招标文件进行修改；</w:t>
      </w:r>
    </w:p>
    <w:p w:rsidR="00A735FC" w:rsidRDefault="009848B6">
      <w:pPr>
        <w:ind w:firstLineChars="196" w:firstLine="412"/>
        <w:rPr>
          <w:rFonts w:ascii="宋体" w:hAnsi="宋体"/>
          <w:szCs w:val="21"/>
        </w:rPr>
      </w:pPr>
      <w:r>
        <w:rPr>
          <w:rFonts w:ascii="宋体" w:hAnsi="宋体" w:hint="eastAsia"/>
          <w:szCs w:val="21"/>
        </w:rPr>
        <w:t>13.2</w:t>
      </w:r>
      <w:r>
        <w:rPr>
          <w:rFonts w:ascii="宋体" w:hAnsi="宋体" w:hint="eastAsia"/>
          <w:szCs w:val="21"/>
        </w:rPr>
        <w:t>招标文件的修改以书面形式（包括网站公开发布方式）发送给所有投标人，招标文件的修改内容作为招标文件的组成部分，并具有约束力。</w:t>
      </w:r>
    </w:p>
    <w:p w:rsidR="00A735FC" w:rsidRDefault="009848B6">
      <w:pPr>
        <w:ind w:firstLineChars="196" w:firstLine="412"/>
        <w:rPr>
          <w:rFonts w:ascii="宋体" w:hAnsi="宋体"/>
          <w:szCs w:val="21"/>
        </w:rPr>
      </w:pPr>
      <w:r>
        <w:rPr>
          <w:rFonts w:ascii="宋体" w:hAnsi="宋体" w:hint="eastAsia"/>
          <w:szCs w:val="21"/>
        </w:rPr>
        <w:t>13.3</w:t>
      </w:r>
      <w:r>
        <w:rPr>
          <w:rFonts w:ascii="宋体" w:hAnsi="宋体" w:hint="eastAsia"/>
          <w:szCs w:val="21"/>
        </w:rPr>
        <w:t>招标文件、招标文件澄清（答疑）纪要、招标文件修改补充通知内容均以书面（包括网站公开发布方式）明确的内容为准。当招标文件、修改补充通知、澄清</w:t>
      </w:r>
      <w:r>
        <w:rPr>
          <w:rFonts w:ascii="宋体" w:hAnsi="宋体" w:hint="eastAsia"/>
          <w:szCs w:val="21"/>
        </w:rPr>
        <w:t>（答疑）纪要内容相互矛盾时，以最后发出的内容为准；</w:t>
      </w:r>
    </w:p>
    <w:p w:rsidR="00A735FC" w:rsidRDefault="009848B6">
      <w:pPr>
        <w:ind w:firstLineChars="196" w:firstLine="412"/>
        <w:rPr>
          <w:rFonts w:ascii="宋体" w:hAnsi="宋体"/>
          <w:szCs w:val="21"/>
        </w:rPr>
      </w:pPr>
      <w:r>
        <w:rPr>
          <w:rFonts w:ascii="宋体" w:hAnsi="宋体" w:hint="eastAsia"/>
          <w:szCs w:val="21"/>
        </w:rPr>
        <w:t>13.4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A735FC" w:rsidRDefault="009848B6">
      <w:pPr>
        <w:keepNext/>
        <w:keepLines/>
        <w:numPr>
          <w:ilvl w:val="0"/>
          <w:numId w:val="57"/>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rsidR="00A735FC" w:rsidRDefault="009848B6">
      <w:pPr>
        <w:spacing w:line="360" w:lineRule="auto"/>
        <w:rPr>
          <w:rFonts w:ascii="黑体" w:eastAsia="黑体" w:hAnsi="宋体"/>
          <w:sz w:val="24"/>
          <w:szCs w:val="24"/>
        </w:rPr>
      </w:pPr>
      <w:r>
        <w:rPr>
          <w:rFonts w:ascii="黑体" w:eastAsia="黑体" w:hAnsi="宋体" w:hint="eastAsia"/>
          <w:sz w:val="24"/>
        </w:rPr>
        <w:t>14</w:t>
      </w:r>
      <w:r>
        <w:rPr>
          <w:rFonts w:ascii="黑体" w:eastAsia="黑体" w:hAnsi="宋体" w:hint="eastAsia"/>
          <w:sz w:val="24"/>
        </w:rPr>
        <w:t>．投标文件的语言及度量单位</w:t>
      </w:r>
    </w:p>
    <w:p w:rsidR="00A735FC" w:rsidRDefault="009848B6">
      <w:pPr>
        <w:ind w:firstLineChars="196" w:firstLine="412"/>
        <w:rPr>
          <w:rFonts w:ascii="宋体" w:eastAsia="宋体" w:hAnsi="宋体"/>
          <w:szCs w:val="21"/>
        </w:rPr>
      </w:pPr>
      <w:r>
        <w:rPr>
          <w:rFonts w:ascii="宋体" w:hAnsi="宋体" w:hint="eastAsia"/>
          <w:szCs w:val="21"/>
        </w:rPr>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w:t>
      </w:r>
      <w:r>
        <w:rPr>
          <w:rFonts w:ascii="宋体" w:hAnsi="宋体" w:hint="eastAsia"/>
          <w:szCs w:val="21"/>
        </w:rPr>
        <w:lastRenderedPageBreak/>
        <w:t>译的中文资料与外文资料如果出现差异时，以中文为准，但翻译错误的除外。</w:t>
      </w:r>
    </w:p>
    <w:p w:rsidR="00A735FC" w:rsidRDefault="009848B6">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rsidR="00A735FC" w:rsidRDefault="009848B6">
      <w:pPr>
        <w:spacing w:line="360" w:lineRule="auto"/>
        <w:rPr>
          <w:rFonts w:ascii="黑体" w:eastAsia="黑体" w:hAnsi="宋体"/>
          <w:sz w:val="24"/>
          <w:szCs w:val="24"/>
        </w:rPr>
      </w:pPr>
      <w:r>
        <w:rPr>
          <w:rFonts w:ascii="黑体" w:eastAsia="黑体" w:hAnsi="宋体" w:hint="eastAsia"/>
          <w:sz w:val="24"/>
        </w:rPr>
        <w:t>15</w:t>
      </w:r>
      <w:r>
        <w:rPr>
          <w:rFonts w:ascii="黑体" w:eastAsia="黑体" w:hAnsi="宋体" w:hint="eastAsia"/>
          <w:sz w:val="24"/>
        </w:rPr>
        <w:t>．投标文件的组成</w:t>
      </w:r>
    </w:p>
    <w:p w:rsidR="00A735FC" w:rsidRDefault="009848B6">
      <w:pPr>
        <w:ind w:firstLineChars="196" w:firstLine="412"/>
        <w:rPr>
          <w:rFonts w:ascii="宋体" w:eastAsia="宋体" w:hAnsi="宋体"/>
          <w:b/>
          <w:szCs w:val="21"/>
        </w:rPr>
      </w:pPr>
      <w:r>
        <w:rPr>
          <w:rFonts w:ascii="宋体" w:hAnsi="宋体" w:hint="eastAsia"/>
          <w:b/>
          <w:szCs w:val="21"/>
        </w:rPr>
        <w:t>具体内容请详见本项目招标文件第一册“专用条款”的相关内容。</w:t>
      </w:r>
    </w:p>
    <w:p w:rsidR="00A735FC" w:rsidRDefault="009848B6">
      <w:pPr>
        <w:spacing w:line="360" w:lineRule="auto"/>
        <w:rPr>
          <w:rFonts w:ascii="黑体" w:eastAsia="黑体" w:hAnsi="宋体"/>
          <w:sz w:val="24"/>
          <w:szCs w:val="24"/>
        </w:rPr>
      </w:pPr>
      <w:r>
        <w:rPr>
          <w:rFonts w:ascii="黑体" w:eastAsia="黑体" w:hAnsi="宋体" w:hint="eastAsia"/>
          <w:sz w:val="24"/>
        </w:rPr>
        <w:t>16</w:t>
      </w:r>
      <w:r>
        <w:rPr>
          <w:rFonts w:ascii="黑体" w:eastAsia="黑体" w:hAnsi="宋体" w:hint="eastAsia"/>
          <w:sz w:val="24"/>
        </w:rPr>
        <w:t>．投标文件格式</w:t>
      </w:r>
    </w:p>
    <w:p w:rsidR="00A735FC" w:rsidRDefault="009848B6">
      <w:pPr>
        <w:ind w:firstLineChars="196" w:firstLine="412"/>
        <w:rPr>
          <w:rFonts w:ascii="宋体" w:eastAsia="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rsidR="00A735FC" w:rsidRDefault="009848B6">
      <w:pPr>
        <w:spacing w:line="360" w:lineRule="auto"/>
        <w:rPr>
          <w:rFonts w:ascii="黑体" w:eastAsia="黑体" w:hAnsi="宋体"/>
          <w:sz w:val="24"/>
          <w:szCs w:val="24"/>
        </w:rPr>
      </w:pPr>
      <w:r>
        <w:rPr>
          <w:rFonts w:ascii="黑体" w:eastAsia="黑体" w:hAnsi="宋体" w:hint="eastAsia"/>
          <w:sz w:val="24"/>
        </w:rPr>
        <w:t>17</w:t>
      </w:r>
      <w:r>
        <w:rPr>
          <w:rFonts w:ascii="黑体" w:eastAsia="黑体" w:hAnsi="宋体" w:hint="eastAsia"/>
          <w:sz w:val="24"/>
        </w:rPr>
        <w:t>．投标货币</w:t>
      </w:r>
    </w:p>
    <w:p w:rsidR="00A735FC" w:rsidRDefault="009848B6">
      <w:pPr>
        <w:ind w:firstLineChars="196" w:firstLine="412"/>
        <w:rPr>
          <w:rFonts w:ascii="宋体" w:eastAsia="宋体" w:hAnsi="宋体"/>
          <w:szCs w:val="21"/>
        </w:rPr>
      </w:pPr>
      <w:r>
        <w:rPr>
          <w:rFonts w:ascii="宋体" w:hAnsi="宋体" w:hint="eastAsia"/>
          <w:szCs w:val="21"/>
        </w:rPr>
        <w:t>如招标文件第一册“专用条款”无另外规定，本项目的投标应以人民币计。</w:t>
      </w:r>
    </w:p>
    <w:p w:rsidR="00A735FC" w:rsidRDefault="009848B6">
      <w:pPr>
        <w:spacing w:line="360" w:lineRule="auto"/>
        <w:rPr>
          <w:rFonts w:ascii="黑体" w:eastAsia="黑体" w:hAnsi="宋体"/>
          <w:sz w:val="24"/>
          <w:szCs w:val="24"/>
        </w:rPr>
      </w:pPr>
      <w:r>
        <w:rPr>
          <w:rFonts w:ascii="黑体" w:eastAsia="黑体" w:hAnsi="宋体" w:hint="eastAsia"/>
          <w:sz w:val="24"/>
        </w:rPr>
        <w:t>18</w:t>
      </w:r>
      <w:r>
        <w:rPr>
          <w:rFonts w:ascii="黑体" w:eastAsia="黑体" w:hAnsi="宋体" w:hint="eastAsia"/>
          <w:sz w:val="24"/>
        </w:rPr>
        <w:t>．证明投标文件投标技术方案的合格性和符合招标文件规定的文件要求</w:t>
      </w:r>
    </w:p>
    <w:p w:rsidR="00A735FC" w:rsidRDefault="009848B6">
      <w:pPr>
        <w:ind w:firstLineChars="196" w:firstLine="412"/>
        <w:rPr>
          <w:rFonts w:ascii="宋体" w:eastAsia="宋体" w:hAnsi="宋体"/>
          <w:szCs w:val="21"/>
        </w:rPr>
      </w:pPr>
      <w:r>
        <w:rPr>
          <w:rFonts w:ascii="宋体" w:hAnsi="宋体" w:hint="eastAsia"/>
          <w:szCs w:val="21"/>
        </w:rPr>
        <w:t xml:space="preserve">18.1 </w:t>
      </w:r>
      <w:r>
        <w:rPr>
          <w:rFonts w:ascii="宋体" w:hAnsi="宋体" w:hint="eastAsia"/>
          <w:szCs w:val="21"/>
        </w:rPr>
        <w:t>投标人应按照本项目招标文件第一册“专用条款”的要求提交证明文件证明其投标技术方案项下的货物、工程和服务的合格性符合招标文件规定。该投标技术方案及其证明文件作为投标文件的一部分。</w:t>
      </w:r>
    </w:p>
    <w:p w:rsidR="00A735FC" w:rsidRDefault="009848B6">
      <w:pPr>
        <w:ind w:firstLineChars="196" w:firstLine="412"/>
        <w:rPr>
          <w:rFonts w:ascii="宋体" w:hAnsi="宋体"/>
          <w:szCs w:val="21"/>
        </w:rPr>
      </w:pPr>
      <w:r>
        <w:rPr>
          <w:rFonts w:ascii="宋体" w:hAnsi="宋体" w:hint="eastAsia"/>
          <w:szCs w:val="21"/>
        </w:rPr>
        <w:t xml:space="preserve">18.2 </w:t>
      </w:r>
      <w:r>
        <w:rPr>
          <w:rFonts w:ascii="宋体" w:hAnsi="宋体" w:hint="eastAsia"/>
          <w:szCs w:val="21"/>
        </w:rPr>
        <w:t>投标人提供证明投标技术方案与招标文件的要求相一致的文件，可以是文字资料、</w:t>
      </w:r>
      <w:r>
        <w:rPr>
          <w:rFonts w:ascii="宋体" w:hAnsi="宋体" w:hint="eastAsia"/>
          <w:szCs w:val="21"/>
        </w:rPr>
        <w:t>图纸、数据或数码照片、制造商公布的产品说明书、产品彩页和我国政府机构出具的产品检验和核准证件等，提供的文件应符合以下要求：</w:t>
      </w:r>
    </w:p>
    <w:p w:rsidR="00A735FC" w:rsidRDefault="009848B6">
      <w:pPr>
        <w:ind w:firstLineChars="196" w:firstLine="412"/>
        <w:rPr>
          <w:rFonts w:ascii="宋体" w:hAnsi="宋体"/>
          <w:szCs w:val="21"/>
        </w:rPr>
      </w:pPr>
      <w:r>
        <w:rPr>
          <w:rFonts w:ascii="宋体" w:hAnsi="宋体" w:hint="eastAsia"/>
          <w:szCs w:val="21"/>
        </w:rPr>
        <w:t>18.2.1</w:t>
      </w:r>
      <w:r>
        <w:rPr>
          <w:rFonts w:ascii="宋体" w:hAnsi="宋体" w:hint="eastAsia"/>
          <w:szCs w:val="21"/>
        </w:rPr>
        <w:t>主要技术指标和性能的详细说明；</w:t>
      </w:r>
    </w:p>
    <w:p w:rsidR="00A735FC" w:rsidRDefault="009848B6">
      <w:pPr>
        <w:ind w:firstLineChars="196" w:firstLine="412"/>
        <w:rPr>
          <w:rFonts w:ascii="宋体" w:hAnsi="宋体"/>
          <w:szCs w:val="21"/>
        </w:rPr>
      </w:pPr>
      <w:r>
        <w:rPr>
          <w:rFonts w:ascii="宋体" w:hAnsi="宋体" w:hint="eastAsia"/>
          <w:szCs w:val="21"/>
        </w:rPr>
        <w:t>18.2.2</w:t>
      </w:r>
      <w:r>
        <w:rPr>
          <w:rFonts w:ascii="宋体" w:hAnsi="宋体" w:hint="eastAsia"/>
          <w:szCs w:val="21"/>
        </w:rPr>
        <w:t>投标产品从采购人开始使用至招标文件中规定的周期内正常、连续地使用所必须的备件和专用工具清单，包括备件和专用工具的货源及现行价格；</w:t>
      </w:r>
    </w:p>
    <w:p w:rsidR="00A735FC" w:rsidRDefault="009848B6">
      <w:pPr>
        <w:ind w:firstLineChars="196" w:firstLine="412"/>
        <w:rPr>
          <w:rFonts w:ascii="宋体" w:hAnsi="宋体"/>
          <w:szCs w:val="21"/>
        </w:rPr>
      </w:pPr>
      <w:r>
        <w:rPr>
          <w:rFonts w:ascii="宋体" w:hAnsi="宋体" w:hint="eastAsia"/>
          <w:szCs w:val="21"/>
        </w:rPr>
        <w:t>18.2.3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w:t>
      </w:r>
      <w:r>
        <w:rPr>
          <w:rFonts w:ascii="宋体" w:hAnsi="宋体" w:hint="eastAsia"/>
          <w:szCs w:val="21"/>
        </w:rPr>
        <w:t>求；</w:t>
      </w:r>
    </w:p>
    <w:p w:rsidR="00A735FC" w:rsidRDefault="009848B6">
      <w:pPr>
        <w:ind w:firstLineChars="196" w:firstLine="412"/>
        <w:rPr>
          <w:rFonts w:ascii="宋体" w:hAnsi="宋体"/>
          <w:szCs w:val="21"/>
        </w:rPr>
      </w:p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rsidR="00A735FC" w:rsidRDefault="009848B6">
      <w:pPr>
        <w:ind w:firstLineChars="196" w:firstLine="412"/>
        <w:rPr>
          <w:rFonts w:ascii="宋体" w:hAnsi="宋体"/>
          <w:szCs w:val="21"/>
        </w:rPr>
      </w:pPr>
      <w:r>
        <w:rPr>
          <w:rFonts w:ascii="宋体" w:hAnsi="宋体" w:hint="eastAsia"/>
          <w:szCs w:val="21"/>
        </w:rPr>
        <w:lastRenderedPageBreak/>
        <w:t>18.2.5</w:t>
      </w:r>
      <w:r>
        <w:rPr>
          <w:rFonts w:ascii="宋体" w:hAnsi="宋体" w:hint="eastAsia"/>
          <w:szCs w:val="21"/>
        </w:rPr>
        <w:t>我国政府机构出具的产品检验和核准证件应为证件正面、背面和附件标注的全部具体内容；产品检验和核准证件的尺寸和清晰度应该能够被阅读、识别和判断，提供原件复印件。</w:t>
      </w:r>
    </w:p>
    <w:p w:rsidR="00A735FC" w:rsidRDefault="009848B6">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款要求的，评审委员会有权认定为投标技术方案不合格响</w:t>
      </w:r>
      <w:r>
        <w:rPr>
          <w:rFonts w:ascii="宋体" w:hAnsi="宋体" w:hint="eastAsia"/>
          <w:szCs w:val="21"/>
        </w:rPr>
        <w:t>应，其相关分数予以扣减或作投标无效处理。</w:t>
      </w:r>
    </w:p>
    <w:p w:rsidR="00A735FC" w:rsidRDefault="009848B6">
      <w:pPr>
        <w:ind w:firstLineChars="196" w:firstLine="412"/>
        <w:rPr>
          <w:rFonts w:ascii="宋体" w:hAnsi="宋体"/>
          <w:szCs w:val="21"/>
        </w:rPr>
      </w:pPr>
      <w:r>
        <w:rPr>
          <w:rFonts w:ascii="宋体" w:hAnsi="宋体" w:hint="eastAsia"/>
          <w:szCs w:val="21"/>
        </w:rPr>
        <w:t>18.4</w:t>
      </w:r>
      <w:r>
        <w:rPr>
          <w:rFonts w:ascii="宋体" w:hAnsi="宋体" w:hint="eastAsia"/>
          <w:szCs w:val="21"/>
        </w:rPr>
        <w:t>投标人在阐述</w:t>
      </w:r>
      <w:proofErr w:type="gramStart"/>
      <w:r>
        <w:rPr>
          <w:rFonts w:ascii="宋体" w:hAnsi="宋体" w:hint="eastAsia"/>
          <w:szCs w:val="21"/>
        </w:rPr>
        <w:t>上述第</w:t>
      </w:r>
      <w:r>
        <w:rPr>
          <w:rFonts w:ascii="宋体" w:hAnsi="宋体" w:hint="eastAsia"/>
          <w:szCs w:val="21"/>
        </w:rPr>
        <w:t>18</w:t>
      </w:r>
      <w:proofErr w:type="gramEnd"/>
      <w:r>
        <w:rPr>
          <w:rFonts w:ascii="宋体" w:hAnsi="宋体" w:hint="eastAsia"/>
          <w:szCs w:val="21"/>
        </w:rPr>
        <w:t>.2</w:t>
      </w:r>
      <w:r>
        <w:rPr>
          <w:rFonts w:ascii="宋体" w:hAnsi="宋体" w:hint="eastAsia"/>
          <w:szCs w:val="21"/>
        </w:rPr>
        <w:t>时应注意采购人在技术规格中指出的工艺、材料和设备的标准以及参照的牌号或分类号仅</w:t>
      </w:r>
      <w:proofErr w:type="gramStart"/>
      <w:r>
        <w:rPr>
          <w:rFonts w:ascii="宋体" w:hAnsi="宋体" w:hint="eastAsia"/>
          <w:szCs w:val="21"/>
        </w:rPr>
        <w:t>起说明</w:t>
      </w:r>
      <w:proofErr w:type="gramEnd"/>
      <w:r>
        <w:rPr>
          <w:rFonts w:ascii="宋体" w:hAnsi="宋体" w:hint="eastAsia"/>
          <w:szCs w:val="21"/>
        </w:rPr>
        <w:t>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rsidR="00A735FC" w:rsidRDefault="009848B6">
      <w:pPr>
        <w:ind w:firstLineChars="196" w:firstLine="412"/>
        <w:rPr>
          <w:rFonts w:ascii="宋体" w:hAnsi="宋体"/>
          <w:szCs w:val="21"/>
        </w:rPr>
      </w:pPr>
      <w:r>
        <w:rPr>
          <w:rFonts w:ascii="宋体" w:hAnsi="宋体" w:hint="eastAsia"/>
          <w:szCs w:val="21"/>
        </w:rPr>
        <w:t>18.5</w:t>
      </w:r>
      <w:r>
        <w:rPr>
          <w:rFonts w:ascii="宋体" w:hAnsi="宋体" w:hint="eastAsia"/>
          <w:szCs w:val="21"/>
        </w:rPr>
        <w:t>为保证公平公正，除非另有规定或说明，投标人对同一项目投标时，不得同时提供两套或两套以上的投标方案。</w:t>
      </w:r>
    </w:p>
    <w:p w:rsidR="00A735FC" w:rsidRDefault="009848B6">
      <w:pPr>
        <w:spacing w:line="360" w:lineRule="auto"/>
        <w:rPr>
          <w:rFonts w:ascii="黑体" w:eastAsia="黑体" w:hAnsi="宋体"/>
          <w:sz w:val="24"/>
          <w:szCs w:val="24"/>
        </w:rPr>
      </w:pPr>
      <w:r>
        <w:rPr>
          <w:rFonts w:ascii="黑体" w:eastAsia="黑体" w:hAnsi="宋体" w:hint="eastAsia"/>
          <w:sz w:val="24"/>
        </w:rPr>
        <w:t>19</w:t>
      </w:r>
      <w:r>
        <w:rPr>
          <w:rFonts w:ascii="黑体" w:eastAsia="黑体" w:hAnsi="宋体" w:hint="eastAsia"/>
          <w:sz w:val="24"/>
        </w:rPr>
        <w:t>．投标文件其他证明文件的要求</w:t>
      </w:r>
    </w:p>
    <w:p w:rsidR="00A735FC" w:rsidRDefault="009848B6">
      <w:pPr>
        <w:ind w:firstLineChars="196" w:firstLine="412"/>
        <w:rPr>
          <w:rFonts w:ascii="宋体" w:eastAsia="宋体" w:hAnsi="宋体"/>
          <w:szCs w:val="21"/>
        </w:rPr>
      </w:pPr>
      <w:r>
        <w:rPr>
          <w:rFonts w:ascii="宋体" w:hAnsi="宋体" w:hint="eastAsia"/>
          <w:szCs w:val="21"/>
        </w:rPr>
        <w:t>19.1</w:t>
      </w:r>
      <w:r>
        <w:rPr>
          <w:rFonts w:ascii="宋体" w:hAnsi="宋体" w:hint="eastAsia"/>
          <w:szCs w:val="21"/>
        </w:rPr>
        <w:t>对项目招标文件《评标信息》评分项中涉及的相关业绩</w:t>
      </w:r>
      <w:r>
        <w:rPr>
          <w:rFonts w:ascii="宋体" w:hAnsi="宋体" w:hint="eastAsia"/>
          <w:szCs w:val="21"/>
        </w:rPr>
        <w:t>、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无效处理，涉及《评标信息》打分项的则该项评分予以</w:t>
      </w:r>
      <w:r>
        <w:rPr>
          <w:rFonts w:ascii="宋体" w:hAnsi="宋体" w:hint="eastAsia"/>
          <w:szCs w:val="21"/>
        </w:rPr>
        <w:t>0</w:t>
      </w:r>
      <w:r>
        <w:rPr>
          <w:rFonts w:ascii="宋体" w:hAnsi="宋体" w:hint="eastAsia"/>
          <w:szCs w:val="21"/>
        </w:rPr>
        <w:t>分处理。</w:t>
      </w:r>
    </w:p>
    <w:p w:rsidR="00A735FC" w:rsidRDefault="009848B6">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本项目涉及提供的有关资质证书，若原有资质证书处于年审期间，须提供证书颁发部门提供的回执，并且回执须</w:t>
      </w:r>
      <w:r>
        <w:rPr>
          <w:rFonts w:ascii="宋体" w:hAnsi="宋体" w:hint="eastAsia"/>
          <w:szCs w:val="21"/>
        </w:rPr>
        <w:t>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A735FC" w:rsidRDefault="009848B6">
      <w:pPr>
        <w:spacing w:line="360" w:lineRule="auto"/>
        <w:rPr>
          <w:rFonts w:ascii="黑体" w:eastAsia="黑体" w:hAnsi="宋体"/>
          <w:sz w:val="24"/>
          <w:szCs w:val="24"/>
        </w:rPr>
      </w:pPr>
      <w:r>
        <w:rPr>
          <w:rFonts w:ascii="黑体" w:eastAsia="黑体" w:hAnsi="宋体" w:hint="eastAsia"/>
          <w:sz w:val="24"/>
        </w:rPr>
        <w:t>20</w:t>
      </w:r>
      <w:r>
        <w:rPr>
          <w:rFonts w:ascii="黑体" w:eastAsia="黑体" w:hAnsi="宋体" w:hint="eastAsia"/>
          <w:sz w:val="24"/>
        </w:rPr>
        <w:t>．投标有效期</w:t>
      </w:r>
    </w:p>
    <w:p w:rsidR="00A735FC" w:rsidRDefault="009848B6">
      <w:pPr>
        <w:ind w:firstLineChars="196" w:firstLine="412"/>
        <w:rPr>
          <w:rFonts w:ascii="宋体" w:eastAsia="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rsidR="00A735FC" w:rsidRDefault="009848B6">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w:t>
      </w:r>
      <w:r>
        <w:rPr>
          <w:rFonts w:ascii="宋体" w:hAnsi="宋体" w:hint="eastAsia"/>
          <w:szCs w:val="21"/>
        </w:rPr>
        <w:lastRenderedPageBreak/>
        <w:t>延长投标担保的有效期；</w:t>
      </w:r>
    </w:p>
    <w:p w:rsidR="00A735FC" w:rsidRDefault="009848B6">
      <w:pPr>
        <w:ind w:firstLineChars="196" w:firstLine="412"/>
        <w:rPr>
          <w:rFonts w:ascii="宋体" w:hAnsi="宋体"/>
          <w:szCs w:val="21"/>
        </w:rPr>
      </w:pPr>
      <w:r>
        <w:rPr>
          <w:rFonts w:ascii="宋体" w:hAnsi="宋体" w:hint="eastAsia"/>
          <w:szCs w:val="21"/>
        </w:rPr>
        <w:t xml:space="preserve">20.3 </w:t>
      </w:r>
      <w:r>
        <w:rPr>
          <w:rFonts w:ascii="宋体" w:hAnsi="宋体" w:hint="eastAsia"/>
          <w:szCs w:val="21"/>
        </w:rPr>
        <w:t>中标单位的投标书有效期，截止于完成本招标文件规定的全部项目内容，并通过竣工验收及保修结束。</w:t>
      </w:r>
    </w:p>
    <w:p w:rsidR="00A735FC" w:rsidRDefault="009848B6">
      <w:pPr>
        <w:spacing w:line="360" w:lineRule="auto"/>
        <w:rPr>
          <w:rFonts w:ascii="黑体" w:eastAsia="黑体" w:hAnsi="宋体"/>
          <w:sz w:val="24"/>
          <w:szCs w:val="24"/>
        </w:rPr>
      </w:pPr>
      <w:r>
        <w:rPr>
          <w:rFonts w:ascii="黑体" w:eastAsia="黑体" w:hAnsi="宋体" w:hint="eastAsia"/>
          <w:sz w:val="24"/>
        </w:rPr>
        <w:t>21</w:t>
      </w:r>
      <w:r>
        <w:rPr>
          <w:rFonts w:ascii="黑体" w:eastAsia="黑体" w:hAnsi="宋体" w:hint="eastAsia"/>
          <w:sz w:val="24"/>
        </w:rPr>
        <w:t>．关于投标保证金</w:t>
      </w:r>
    </w:p>
    <w:p w:rsidR="00A735FC" w:rsidRDefault="009848B6">
      <w:pPr>
        <w:ind w:firstLineChars="196" w:firstLine="412"/>
        <w:rPr>
          <w:rFonts w:ascii="宋体" w:eastAsia="宋体" w:hAnsi="宋体"/>
          <w:szCs w:val="21"/>
        </w:rPr>
      </w:pPr>
      <w:r>
        <w:rPr>
          <w:rFonts w:ascii="宋体" w:hAnsi="宋体" w:hint="eastAsia"/>
          <w:szCs w:val="21"/>
        </w:rPr>
        <w:t xml:space="preserve">21.1 </w:t>
      </w:r>
      <w:r>
        <w:rPr>
          <w:rFonts w:ascii="宋体" w:hAnsi="宋体" w:hint="eastAsia"/>
          <w:szCs w:val="21"/>
        </w:rPr>
        <w:t>为切实减轻企业负担，降低制度性交易成本，一般</w:t>
      </w:r>
      <w:r>
        <w:rPr>
          <w:rFonts w:ascii="宋体" w:hAnsi="宋体" w:hint="eastAsia"/>
          <w:szCs w:val="21"/>
        </w:rPr>
        <w:t>采购项目不收取投标保证金。</w:t>
      </w:r>
    </w:p>
    <w:p w:rsidR="00A735FC" w:rsidRDefault="009848B6">
      <w:pPr>
        <w:ind w:firstLineChars="196" w:firstLine="412"/>
        <w:rPr>
          <w:rFonts w:ascii="宋体" w:hAnsi="宋体"/>
          <w:szCs w:val="21"/>
        </w:rPr>
      </w:pPr>
      <w:r>
        <w:rPr>
          <w:rFonts w:ascii="宋体" w:hAnsi="宋体" w:hint="eastAsia"/>
          <w:szCs w:val="21"/>
        </w:rPr>
        <w:t xml:space="preserve">21.2 </w:t>
      </w:r>
      <w:r>
        <w:rPr>
          <w:rFonts w:ascii="宋体" w:hAnsi="宋体" w:hint="eastAsia"/>
          <w:szCs w:val="21"/>
        </w:rPr>
        <w:t>若为重大项目，学校采购机构可自行决定另外收取投标保证金，不受</w:t>
      </w:r>
      <w:r>
        <w:rPr>
          <w:rFonts w:ascii="宋体" w:hAnsi="宋体" w:hint="eastAsia"/>
          <w:szCs w:val="21"/>
        </w:rPr>
        <w:t>21.1</w:t>
      </w:r>
      <w:r>
        <w:rPr>
          <w:rFonts w:ascii="宋体" w:hAnsi="宋体" w:hint="eastAsia"/>
          <w:szCs w:val="21"/>
        </w:rPr>
        <w:t>款限制。是否另外收取投标保证金，请见本招标文件“专用条款”《对通用条款的补充内容》中的相关要求。</w:t>
      </w:r>
    </w:p>
    <w:p w:rsidR="00A735FC" w:rsidRDefault="009848B6">
      <w:pPr>
        <w:spacing w:line="360" w:lineRule="auto"/>
        <w:rPr>
          <w:rFonts w:ascii="黑体" w:eastAsia="黑体" w:hAnsi="宋体"/>
          <w:sz w:val="24"/>
          <w:szCs w:val="24"/>
        </w:rPr>
      </w:pPr>
      <w:r>
        <w:rPr>
          <w:rFonts w:ascii="黑体" w:eastAsia="黑体" w:hAnsi="宋体" w:hint="eastAsia"/>
          <w:sz w:val="24"/>
        </w:rPr>
        <w:t>22</w:t>
      </w:r>
      <w:r>
        <w:rPr>
          <w:rFonts w:ascii="黑体" w:eastAsia="黑体" w:hAnsi="宋体" w:hint="eastAsia"/>
          <w:sz w:val="24"/>
        </w:rPr>
        <w:t>．投标人的替代方案</w:t>
      </w:r>
    </w:p>
    <w:p w:rsidR="00A735FC" w:rsidRDefault="009848B6">
      <w:pPr>
        <w:ind w:firstLineChars="196" w:firstLine="412"/>
        <w:rPr>
          <w:rFonts w:ascii="宋体" w:eastAsia="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投标人所提交的投标文件应完全满足招标文件（包括图纸和技术规范所示的基本技术设计）的要求。除非招标的项目明确允许投标人提交替代方案，否则投标人有关替代方案的条款将初审不通过，投标无效。</w:t>
      </w:r>
    </w:p>
    <w:p w:rsidR="00A735FC" w:rsidRDefault="009848B6">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A735FC" w:rsidRDefault="009848B6">
      <w:pPr>
        <w:spacing w:line="360" w:lineRule="auto"/>
        <w:rPr>
          <w:rFonts w:ascii="黑体" w:eastAsia="黑体" w:hAnsi="宋体"/>
          <w:sz w:val="24"/>
          <w:szCs w:val="24"/>
        </w:rPr>
      </w:pPr>
      <w:r>
        <w:rPr>
          <w:rFonts w:ascii="黑体" w:eastAsia="黑体" w:hAnsi="宋体" w:hint="eastAsia"/>
          <w:sz w:val="24"/>
        </w:rPr>
        <w:t>23</w:t>
      </w:r>
      <w:r>
        <w:rPr>
          <w:rFonts w:ascii="黑体" w:eastAsia="黑体" w:hAnsi="宋体" w:hint="eastAsia"/>
          <w:sz w:val="24"/>
        </w:rPr>
        <w:t>．投标文件的制作要求</w:t>
      </w:r>
    </w:p>
    <w:p w:rsidR="00A735FC" w:rsidRDefault="009848B6">
      <w:pPr>
        <w:ind w:firstLineChars="196" w:firstLine="412"/>
        <w:rPr>
          <w:rFonts w:ascii="宋体" w:eastAsia="宋体" w:hAnsi="宋体"/>
        </w:rPr>
      </w:pPr>
      <w:r>
        <w:rPr>
          <w:rFonts w:ascii="宋体" w:hAnsi="宋体" w:hint="eastAsia"/>
        </w:rPr>
        <w:t xml:space="preserve">23.1 </w:t>
      </w:r>
      <w:r>
        <w:rPr>
          <w:rFonts w:ascii="宋体" w:hAnsi="宋体" w:hint="eastAsia"/>
        </w:rPr>
        <w:t>投标人需按项目采购文件要求准备所投项目的纸质投标文件正副本。</w:t>
      </w:r>
    </w:p>
    <w:p w:rsidR="00A735FC" w:rsidRDefault="009848B6">
      <w:pPr>
        <w:ind w:firstLineChars="196" w:firstLine="412"/>
        <w:rPr>
          <w:rFonts w:ascii="宋体" w:hAnsi="宋体"/>
        </w:rPr>
      </w:pPr>
      <w:r>
        <w:rPr>
          <w:rFonts w:ascii="宋体" w:hAnsi="宋体" w:hint="eastAsia"/>
          <w:b/>
        </w:rPr>
        <w:tab/>
      </w:r>
      <w:r>
        <w:rPr>
          <w:rFonts w:ascii="宋体" w:hAnsi="宋体" w:hint="eastAsia"/>
        </w:rPr>
        <w:t xml:space="preserve">23.2 </w:t>
      </w:r>
      <w:r>
        <w:rPr>
          <w:rFonts w:ascii="宋体" w:hAnsi="宋体" w:hint="eastAsia"/>
        </w:rPr>
        <w:t>投标人在编辑投标文件时，在投标文件目录中属于本节点内容的必须在本节点中填写；填写到其他节点或附件的，评审委员会有权不予接受，一切后果由供应商自行</w:t>
      </w:r>
      <w:r>
        <w:rPr>
          <w:rFonts w:ascii="宋体" w:hAnsi="宋体" w:hint="eastAsia"/>
        </w:rPr>
        <w:t>承担。</w:t>
      </w:r>
    </w:p>
    <w:p w:rsidR="00A735FC" w:rsidRDefault="009848B6">
      <w:pPr>
        <w:ind w:firstLineChars="196" w:firstLine="412"/>
        <w:rPr>
          <w:rFonts w:ascii="宋体" w:hAnsi="宋体"/>
        </w:rPr>
      </w:pPr>
      <w:r>
        <w:rPr>
          <w:rFonts w:ascii="宋体" w:hAnsi="宋体" w:hint="eastAsia"/>
        </w:rPr>
        <w:t xml:space="preserve">23.3 </w:t>
      </w:r>
      <w:r>
        <w:rPr>
          <w:rFonts w:ascii="宋体" w:hAnsi="宋体" w:hint="eastAsia"/>
        </w:rPr>
        <w:t>投标文件要求盖章、签字的地方，应按要求盖章、签字。评审委员会有权将缺、漏盖章、签字的投标文件认定为无效投标。</w:t>
      </w:r>
    </w:p>
    <w:p w:rsidR="00A735FC" w:rsidRDefault="009848B6">
      <w:pPr>
        <w:ind w:firstLineChars="196" w:firstLine="412"/>
        <w:rPr>
          <w:rFonts w:ascii="宋体" w:hAnsi="宋体"/>
        </w:rPr>
      </w:pPr>
      <w:r>
        <w:rPr>
          <w:rFonts w:ascii="宋体" w:hAnsi="宋体" w:hint="eastAsia"/>
        </w:rPr>
        <w:t xml:space="preserve">23.4 </w:t>
      </w:r>
      <w:r>
        <w:rPr>
          <w:rFonts w:ascii="宋体" w:hAnsi="宋体" w:hint="eastAsia"/>
        </w:rPr>
        <w:t>电报、电话、传真形式的投标概不接受。</w:t>
      </w:r>
    </w:p>
    <w:p w:rsidR="00A735FC" w:rsidRDefault="009848B6">
      <w:pPr>
        <w:keepNext/>
        <w:keepLines/>
        <w:numPr>
          <w:ilvl w:val="0"/>
          <w:numId w:val="57"/>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rsidR="00A735FC" w:rsidRDefault="009848B6">
      <w:pPr>
        <w:spacing w:line="360" w:lineRule="auto"/>
        <w:rPr>
          <w:rFonts w:ascii="黑体" w:eastAsia="黑体" w:hAnsi="宋体"/>
          <w:sz w:val="24"/>
          <w:szCs w:val="24"/>
        </w:rPr>
      </w:pPr>
      <w:r>
        <w:rPr>
          <w:rFonts w:ascii="黑体" w:eastAsia="黑体" w:hAnsi="宋体" w:hint="eastAsia"/>
          <w:sz w:val="24"/>
        </w:rPr>
        <w:t>24</w:t>
      </w:r>
      <w:r>
        <w:rPr>
          <w:rFonts w:ascii="黑体" w:eastAsia="黑体" w:hAnsi="宋体" w:hint="eastAsia"/>
          <w:sz w:val="24"/>
        </w:rPr>
        <w:t>．投标书的保密</w:t>
      </w:r>
    </w:p>
    <w:p w:rsidR="00A735FC" w:rsidRDefault="009848B6">
      <w:pPr>
        <w:ind w:firstLineChars="196" w:firstLine="412"/>
        <w:rPr>
          <w:rFonts w:ascii="宋体" w:eastAsia="宋体" w:hAnsi="宋体"/>
        </w:rPr>
      </w:pPr>
      <w:r>
        <w:rPr>
          <w:rFonts w:ascii="宋体" w:hAnsi="宋体" w:hint="eastAsia"/>
        </w:rPr>
        <w:t>24.1</w:t>
      </w:r>
      <w:r>
        <w:rPr>
          <w:rFonts w:ascii="宋体" w:hAnsi="宋体" w:hint="eastAsia"/>
        </w:rPr>
        <w:t>在投标文件制作完成后，所有文件必须密封完整且加盖公章。</w:t>
      </w:r>
    </w:p>
    <w:p w:rsidR="00A735FC" w:rsidRDefault="009848B6">
      <w:pPr>
        <w:ind w:firstLineChars="196" w:firstLine="412"/>
        <w:rPr>
          <w:rFonts w:ascii="宋体" w:hAnsi="宋体"/>
        </w:rPr>
      </w:pPr>
      <w:r>
        <w:rPr>
          <w:rFonts w:ascii="宋体" w:hAnsi="宋体" w:hint="eastAsia"/>
        </w:rPr>
        <w:t xml:space="preserve">24.2 </w:t>
      </w:r>
      <w:r>
        <w:rPr>
          <w:rFonts w:ascii="宋体" w:hAnsi="宋体" w:hint="eastAsia"/>
        </w:rPr>
        <w:t>所有投标文件应在其密封封面上注明项目名称、项目编号、投标人名称。</w:t>
      </w:r>
    </w:p>
    <w:p w:rsidR="00A735FC" w:rsidRDefault="009848B6">
      <w:pPr>
        <w:spacing w:line="360" w:lineRule="auto"/>
        <w:rPr>
          <w:rFonts w:ascii="黑体" w:eastAsia="黑体" w:hAnsi="宋体"/>
          <w:sz w:val="24"/>
        </w:rPr>
      </w:pPr>
      <w:r>
        <w:rPr>
          <w:rFonts w:ascii="黑体" w:eastAsia="黑体" w:hAnsi="宋体" w:hint="eastAsia"/>
          <w:sz w:val="24"/>
        </w:rPr>
        <w:lastRenderedPageBreak/>
        <w:t>25</w:t>
      </w:r>
      <w:r>
        <w:rPr>
          <w:rFonts w:ascii="黑体" w:eastAsia="黑体" w:hAnsi="宋体" w:hint="eastAsia"/>
          <w:sz w:val="24"/>
        </w:rPr>
        <w:t>．投标截止时间</w:t>
      </w:r>
    </w:p>
    <w:p w:rsidR="00A735FC" w:rsidRDefault="009848B6">
      <w:pPr>
        <w:ind w:firstLineChars="196" w:firstLine="412"/>
        <w:rPr>
          <w:rFonts w:ascii="宋体" w:eastAsia="宋体" w:hAnsi="宋体"/>
        </w:rPr>
      </w:pPr>
      <w:r>
        <w:rPr>
          <w:rFonts w:ascii="宋体" w:hAnsi="宋体" w:hint="eastAsia"/>
        </w:rPr>
        <w:t>25.1</w:t>
      </w:r>
      <w:r>
        <w:rPr>
          <w:rFonts w:ascii="宋体" w:hAnsi="宋体" w:hint="eastAsia"/>
        </w:rPr>
        <w:t>投标人必须在采购文件规定的投标截止时间前将密封的投标文件递交到项目指定的地点。</w:t>
      </w:r>
    </w:p>
    <w:p w:rsidR="00A735FC" w:rsidRDefault="009848B6">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条规定，通过修改招标文件自行决定酌情延长投标截止期。在此情况下，学校采购机构、采购人和投标人受投标截止期制约的所有权利和义务均应延长至新的截止期。</w:t>
      </w:r>
    </w:p>
    <w:p w:rsidR="00A735FC" w:rsidRDefault="009848B6">
      <w:pPr>
        <w:ind w:firstLineChars="196" w:firstLine="412"/>
        <w:rPr>
          <w:rFonts w:ascii="宋体" w:hAnsi="宋体"/>
        </w:rPr>
      </w:pPr>
      <w:r>
        <w:rPr>
          <w:rFonts w:ascii="宋体" w:hAnsi="宋体" w:hint="eastAsia"/>
        </w:rPr>
        <w:t>25.3</w:t>
      </w:r>
      <w:r>
        <w:rPr>
          <w:rFonts w:ascii="宋体" w:hAnsi="宋体" w:hint="eastAsia"/>
        </w:rPr>
        <w:t>学校采购机构不接受投标截止时间后递交的投标文件。</w:t>
      </w:r>
    </w:p>
    <w:p w:rsidR="00A735FC" w:rsidRDefault="009848B6">
      <w:pPr>
        <w:spacing w:line="360" w:lineRule="auto"/>
        <w:rPr>
          <w:rFonts w:ascii="黑体" w:eastAsia="黑体" w:hAnsi="宋体"/>
          <w:sz w:val="24"/>
        </w:rPr>
      </w:pPr>
      <w:r>
        <w:rPr>
          <w:rFonts w:ascii="黑体" w:eastAsia="黑体" w:hAnsi="宋体" w:hint="eastAsia"/>
          <w:sz w:val="24"/>
        </w:rPr>
        <w:t>26.</w:t>
      </w:r>
      <w:r>
        <w:rPr>
          <w:rFonts w:ascii="黑体" w:eastAsia="黑体" w:hAnsi="宋体" w:hint="eastAsia"/>
          <w:sz w:val="24"/>
        </w:rPr>
        <w:t>样品的递交</w:t>
      </w:r>
    </w:p>
    <w:p w:rsidR="00A735FC" w:rsidRDefault="009848B6">
      <w:pPr>
        <w:ind w:firstLine="420"/>
        <w:rPr>
          <w:rFonts w:ascii="宋体" w:eastAsia="宋体" w:hAnsi="宋体"/>
          <w:szCs w:val="21"/>
        </w:rPr>
      </w:pPr>
      <w:r>
        <w:rPr>
          <w:rFonts w:ascii="宋体" w:hAnsi="宋体" w:hint="eastAsia"/>
          <w:szCs w:val="21"/>
        </w:rPr>
        <w:t xml:space="preserve">26.1 </w:t>
      </w:r>
      <w:r>
        <w:rPr>
          <w:rFonts w:ascii="宋体" w:hAnsi="宋体" w:hint="eastAsia"/>
          <w:szCs w:val="21"/>
        </w:rPr>
        <w:t>如确有必要，采购人可以要求投标人提供样品。</w:t>
      </w:r>
    </w:p>
    <w:p w:rsidR="00A735FC" w:rsidRDefault="009848B6">
      <w:pPr>
        <w:ind w:firstLine="420"/>
        <w:rPr>
          <w:rFonts w:ascii="宋体" w:hAnsi="宋体"/>
          <w:szCs w:val="21"/>
        </w:rPr>
      </w:pPr>
      <w:r>
        <w:rPr>
          <w:rFonts w:ascii="宋体" w:hAnsi="宋体" w:hint="eastAsia"/>
          <w:szCs w:val="21"/>
        </w:rPr>
        <w:t xml:space="preserve">26.2 </w:t>
      </w:r>
      <w:r>
        <w:rPr>
          <w:rFonts w:ascii="宋体" w:hAnsi="宋体" w:hint="eastAsia"/>
          <w:szCs w:val="21"/>
        </w:rPr>
        <w:t>未中标供应商的样品将于招标结束后退还。中标供应商的样品由采购人保留，作为验收的依据。</w:t>
      </w:r>
    </w:p>
    <w:p w:rsidR="00A735FC" w:rsidRDefault="009848B6">
      <w:pPr>
        <w:ind w:firstLine="420"/>
        <w:rPr>
          <w:rFonts w:ascii="宋体" w:hAnsi="宋体"/>
          <w:szCs w:val="21"/>
        </w:rPr>
      </w:pPr>
      <w:r>
        <w:rPr>
          <w:rFonts w:ascii="宋体" w:hAnsi="宋体" w:hint="eastAsia"/>
          <w:szCs w:val="21"/>
        </w:rPr>
        <w:t>26.3</w:t>
      </w:r>
      <w:r>
        <w:rPr>
          <w:rFonts w:ascii="宋体" w:hAnsi="宋体" w:hint="eastAsia"/>
          <w:szCs w:val="21"/>
        </w:rPr>
        <w:t>投标样品未能及时退回的，学校采购机构工作人员将及时存放到样品室，并发函或电话敦促相关单位</w:t>
      </w:r>
      <w:r>
        <w:rPr>
          <w:rFonts w:ascii="宋体" w:hAnsi="宋体" w:hint="eastAsia"/>
          <w:szCs w:val="21"/>
        </w:rPr>
        <w:t>取回。经敦促仍未能按规定取回的，视同投标供应商或采购人放弃取回，学校采购机构将定期清理。</w:t>
      </w:r>
    </w:p>
    <w:p w:rsidR="00A735FC" w:rsidRDefault="009848B6">
      <w:pPr>
        <w:spacing w:line="360" w:lineRule="auto"/>
        <w:rPr>
          <w:rFonts w:ascii="黑体" w:eastAsia="黑体" w:hAnsi="宋体"/>
          <w:sz w:val="24"/>
          <w:szCs w:val="24"/>
        </w:rPr>
      </w:pPr>
      <w:r>
        <w:rPr>
          <w:rFonts w:ascii="黑体" w:eastAsia="黑体" w:hAnsi="宋体" w:hint="eastAsia"/>
          <w:sz w:val="24"/>
        </w:rPr>
        <w:t>27</w:t>
      </w:r>
      <w:r>
        <w:rPr>
          <w:rFonts w:ascii="黑体" w:eastAsia="黑体" w:hAnsi="宋体" w:hint="eastAsia"/>
          <w:sz w:val="24"/>
        </w:rPr>
        <w:t>．投标文件的修改和撤销</w:t>
      </w:r>
    </w:p>
    <w:p w:rsidR="00A735FC" w:rsidRDefault="009848B6">
      <w:pPr>
        <w:ind w:firstLineChars="196" w:firstLine="412"/>
        <w:rPr>
          <w:rFonts w:ascii="宋体" w:eastAsia="宋体" w:hAnsi="宋体"/>
        </w:rPr>
      </w:pPr>
      <w:r>
        <w:rPr>
          <w:rFonts w:ascii="宋体" w:hAnsi="宋体" w:hint="eastAsia"/>
        </w:rPr>
        <w:t>27.1</w:t>
      </w:r>
      <w:r>
        <w:rPr>
          <w:rFonts w:ascii="宋体" w:hAnsi="宋体" w:hint="eastAsia"/>
        </w:rPr>
        <w:t>投标方在提交投标文件后可对其投标文件进行修改或撤回。</w:t>
      </w:r>
    </w:p>
    <w:p w:rsidR="00A735FC" w:rsidRDefault="009848B6">
      <w:pPr>
        <w:ind w:firstLineChars="196" w:firstLine="412"/>
        <w:rPr>
          <w:rFonts w:ascii="宋体" w:hAnsi="宋体"/>
        </w:rPr>
      </w:pPr>
      <w:r>
        <w:rPr>
          <w:rFonts w:ascii="宋体" w:hAnsi="宋体" w:hint="eastAsia"/>
        </w:rPr>
        <w:t>27.2</w:t>
      </w:r>
      <w:r>
        <w:rPr>
          <w:rFonts w:ascii="宋体" w:hAnsi="宋体" w:hint="eastAsia"/>
        </w:rPr>
        <w:t>投标截止时间以后不得修改投标文件。</w:t>
      </w:r>
    </w:p>
    <w:p w:rsidR="00A735FC" w:rsidRDefault="009848B6">
      <w:pPr>
        <w:ind w:firstLineChars="196" w:firstLine="412"/>
        <w:rPr>
          <w:rFonts w:ascii="宋体" w:hAnsi="宋体"/>
        </w:rPr>
      </w:pPr>
      <w:r>
        <w:rPr>
          <w:rFonts w:ascii="宋体" w:hAnsi="宋体" w:hint="eastAsia"/>
        </w:rPr>
        <w:t>27.3</w:t>
      </w:r>
      <w:r>
        <w:rPr>
          <w:rFonts w:ascii="宋体" w:hAnsi="宋体" w:hint="eastAsia"/>
        </w:rPr>
        <w:t>从投标截止期至投标人在投标书中确定的投标有效期之间的这段时间内，投标人不得撤回其投标。</w:t>
      </w:r>
    </w:p>
    <w:p w:rsidR="00A735FC" w:rsidRDefault="009848B6">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学校采购机构不退还投标文件，专用条款另有规定的除外。</w:t>
      </w:r>
    </w:p>
    <w:p w:rsidR="00A735FC" w:rsidRDefault="009848B6">
      <w:pPr>
        <w:keepNext/>
        <w:keepLines/>
        <w:numPr>
          <w:ilvl w:val="0"/>
          <w:numId w:val="57"/>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rsidR="00A735FC" w:rsidRDefault="009848B6">
      <w:pPr>
        <w:spacing w:line="360" w:lineRule="auto"/>
        <w:rPr>
          <w:rFonts w:ascii="黑体" w:eastAsia="黑体" w:hAnsi="宋体"/>
          <w:sz w:val="24"/>
          <w:szCs w:val="24"/>
        </w:rPr>
      </w:pPr>
      <w:r>
        <w:rPr>
          <w:rFonts w:ascii="黑体" w:eastAsia="黑体" w:hAnsi="宋体" w:hint="eastAsia"/>
          <w:sz w:val="24"/>
        </w:rPr>
        <w:t>28</w:t>
      </w:r>
      <w:r>
        <w:rPr>
          <w:rFonts w:ascii="黑体" w:eastAsia="黑体" w:hAnsi="宋体" w:hint="eastAsia"/>
          <w:sz w:val="24"/>
        </w:rPr>
        <w:t>．开标</w:t>
      </w:r>
    </w:p>
    <w:p w:rsidR="00A735FC" w:rsidRDefault="009848B6">
      <w:pPr>
        <w:ind w:firstLineChars="171" w:firstLine="359"/>
        <w:rPr>
          <w:rFonts w:ascii="宋体" w:eastAsia="宋体" w:hAnsi="宋体"/>
          <w:szCs w:val="21"/>
        </w:rPr>
      </w:pPr>
      <w:r>
        <w:rPr>
          <w:rFonts w:ascii="宋体" w:hAnsi="宋体" w:hint="eastAsia"/>
          <w:szCs w:val="21"/>
        </w:rPr>
        <w:t>28.1</w:t>
      </w:r>
      <w:r>
        <w:rPr>
          <w:rFonts w:ascii="宋体" w:hAnsi="宋体" w:hint="eastAsia"/>
          <w:szCs w:val="21"/>
        </w:rPr>
        <w:t>学校采购机构将在投标截止时间后，对密封的投标文件进行拆封，开标，并在开标现场公布开标结果。</w:t>
      </w:r>
    </w:p>
    <w:p w:rsidR="00A735FC" w:rsidRDefault="009848B6">
      <w:pPr>
        <w:keepNext/>
        <w:keepLines/>
        <w:numPr>
          <w:ilvl w:val="0"/>
          <w:numId w:val="57"/>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rsidR="00A735FC" w:rsidRDefault="009848B6">
      <w:pPr>
        <w:spacing w:line="360" w:lineRule="auto"/>
        <w:rPr>
          <w:rFonts w:ascii="黑体" w:eastAsia="黑体" w:hAnsi="宋体"/>
          <w:sz w:val="24"/>
          <w:szCs w:val="24"/>
        </w:rPr>
      </w:pPr>
      <w:r>
        <w:rPr>
          <w:rFonts w:ascii="黑体" w:eastAsia="黑体" w:hAnsi="宋体" w:hint="eastAsia"/>
          <w:sz w:val="24"/>
        </w:rPr>
        <w:t>29</w:t>
      </w:r>
      <w:r>
        <w:rPr>
          <w:rFonts w:ascii="黑体" w:eastAsia="黑体" w:hAnsi="宋体" w:hint="eastAsia"/>
          <w:sz w:val="24"/>
        </w:rPr>
        <w:t>．评审委员会组成</w:t>
      </w:r>
    </w:p>
    <w:p w:rsidR="00A735FC" w:rsidRDefault="009848B6">
      <w:pPr>
        <w:ind w:firstLineChars="196" w:firstLine="412"/>
        <w:rPr>
          <w:rFonts w:ascii="宋体" w:eastAsia="宋体" w:hAnsi="宋体"/>
        </w:rPr>
      </w:pPr>
      <w:r>
        <w:rPr>
          <w:rFonts w:ascii="宋体" w:hAnsi="宋体" w:hint="eastAsia"/>
        </w:rPr>
        <w:lastRenderedPageBreak/>
        <w:t>29.1</w:t>
      </w:r>
      <w:r>
        <w:rPr>
          <w:rFonts w:ascii="宋体" w:hAnsi="宋体" w:hint="eastAsia"/>
        </w:rPr>
        <w:t>开标结束后召开评标会议，评审委员会由学校采购机构依法组建，负责评标活动。</w:t>
      </w:r>
    </w:p>
    <w:p w:rsidR="00A735FC" w:rsidRDefault="009848B6">
      <w:pPr>
        <w:ind w:firstLine="420"/>
        <w:rPr>
          <w:rFonts w:ascii="宋体" w:hAnsi="宋体"/>
        </w:rPr>
      </w:pPr>
      <w:r>
        <w:rPr>
          <w:rFonts w:ascii="宋体" w:hAnsi="宋体" w:hint="eastAsia"/>
        </w:rPr>
        <w:t>评标委员会由采购人代表和评审专家组成，成员人数为</w:t>
      </w:r>
      <w:r>
        <w:rPr>
          <w:rFonts w:ascii="宋体" w:hAnsi="宋体" w:hint="eastAsia"/>
        </w:rPr>
        <w:t>5</w:t>
      </w:r>
      <w:r>
        <w:rPr>
          <w:rFonts w:ascii="宋体" w:hAnsi="宋体" w:hint="eastAsia"/>
        </w:rPr>
        <w:t>人以上（含</w:t>
      </w:r>
      <w:r>
        <w:rPr>
          <w:rFonts w:ascii="宋体" w:hAnsi="宋体" w:hint="eastAsia"/>
        </w:rPr>
        <w:t>5</w:t>
      </w:r>
      <w:r>
        <w:rPr>
          <w:rFonts w:ascii="宋体" w:hAnsi="宋体" w:hint="eastAsia"/>
        </w:rPr>
        <w:t>人）单数，其中评审专家不少于成员总数的三分之二。</w:t>
      </w:r>
    </w:p>
    <w:p w:rsidR="00A735FC" w:rsidRDefault="009848B6">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rsidR="00A735FC" w:rsidRDefault="009848B6">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rsidR="00A735FC" w:rsidRDefault="009848B6">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rsidR="00A735FC" w:rsidRDefault="009848B6">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w:t>
      </w:r>
      <w:r>
        <w:rPr>
          <w:rFonts w:ascii="宋体" w:hAnsi="宋体" w:hint="eastAsia"/>
        </w:rPr>
        <w:t>素进行评标。</w:t>
      </w:r>
    </w:p>
    <w:p w:rsidR="00A735FC" w:rsidRDefault="009848B6">
      <w:pPr>
        <w:ind w:firstLineChars="196" w:firstLine="412"/>
        <w:rPr>
          <w:rFonts w:ascii="宋体" w:hAnsi="宋体"/>
          <w:bCs/>
        </w:rPr>
      </w:pPr>
      <w:r>
        <w:rPr>
          <w:rFonts w:ascii="宋体" w:hAnsi="宋体" w:hint="eastAsia"/>
          <w:bCs/>
        </w:rPr>
        <w:t xml:space="preserve">29.5 </w:t>
      </w:r>
      <w:r>
        <w:rPr>
          <w:rFonts w:ascii="宋体" w:hAnsi="宋体" w:hint="eastAsia"/>
          <w:bCs/>
        </w:rPr>
        <w:t>开标后，直到签订合同为止，凡属于对投标文件的审查、澄清、评价和比较的有关资料以及中标候选人的推荐情况、与评标有关的其他任何情况均严格保密（信息公开的内容除外）。</w:t>
      </w:r>
    </w:p>
    <w:p w:rsidR="00A735FC" w:rsidRDefault="009848B6">
      <w:pPr>
        <w:spacing w:line="360" w:lineRule="auto"/>
        <w:rPr>
          <w:rFonts w:ascii="黑体" w:eastAsia="黑体" w:hAnsi="宋体"/>
          <w:sz w:val="24"/>
        </w:rPr>
      </w:pPr>
      <w:r>
        <w:rPr>
          <w:rFonts w:ascii="黑体" w:eastAsia="黑体" w:hAnsi="宋体" w:hint="eastAsia"/>
          <w:sz w:val="24"/>
        </w:rPr>
        <w:t>30</w:t>
      </w:r>
      <w:r>
        <w:rPr>
          <w:rFonts w:ascii="黑体" w:eastAsia="黑体" w:hAnsi="宋体" w:hint="eastAsia"/>
          <w:sz w:val="24"/>
        </w:rPr>
        <w:t>．向评审委员会提供的资料</w:t>
      </w:r>
    </w:p>
    <w:p w:rsidR="00A735FC" w:rsidRDefault="009848B6">
      <w:pPr>
        <w:ind w:firstLineChars="196" w:firstLine="412"/>
        <w:rPr>
          <w:rFonts w:ascii="宋体" w:eastAsia="宋体" w:hAnsi="宋体"/>
        </w:rPr>
      </w:pPr>
      <w:r>
        <w:rPr>
          <w:rFonts w:ascii="宋体" w:hAnsi="宋体" w:hint="eastAsia"/>
        </w:rPr>
        <w:t>30.1</w:t>
      </w:r>
      <w:r>
        <w:rPr>
          <w:rFonts w:ascii="宋体" w:hAnsi="宋体" w:hint="eastAsia"/>
        </w:rPr>
        <w:t>公开发布的招标文件，包括图纸、服务清单、答疑文件等；</w:t>
      </w:r>
    </w:p>
    <w:p w:rsidR="00A735FC" w:rsidRDefault="009848B6">
      <w:pPr>
        <w:ind w:firstLineChars="196" w:firstLine="412"/>
        <w:rPr>
          <w:rFonts w:ascii="宋体" w:hAnsi="宋体"/>
        </w:rPr>
      </w:pPr>
      <w:r>
        <w:rPr>
          <w:rFonts w:ascii="宋体" w:hAnsi="宋体" w:hint="eastAsia"/>
        </w:rPr>
        <w:t>30.2</w:t>
      </w:r>
      <w:r>
        <w:rPr>
          <w:rFonts w:ascii="宋体" w:hAnsi="宋体" w:hint="eastAsia"/>
        </w:rPr>
        <w:t>其他评标必须的资料。</w:t>
      </w:r>
    </w:p>
    <w:p w:rsidR="00A735FC" w:rsidRDefault="009848B6">
      <w:pPr>
        <w:ind w:firstLineChars="196" w:firstLine="412"/>
        <w:rPr>
          <w:rFonts w:ascii="宋体" w:hAnsi="宋体"/>
        </w:rPr>
      </w:pPr>
      <w:r>
        <w:rPr>
          <w:rFonts w:ascii="宋体" w:hAnsi="宋体" w:hint="eastAsia"/>
        </w:rPr>
        <w:t>30.3</w:t>
      </w:r>
      <w:r>
        <w:rPr>
          <w:rFonts w:ascii="宋体" w:hAnsi="宋体" w:hint="eastAsia"/>
        </w:rPr>
        <w:t>评审委员会应当认真研究招标文件，至少应了解熟悉以下内容：</w:t>
      </w:r>
    </w:p>
    <w:p w:rsidR="00A735FC" w:rsidRDefault="009848B6">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rsidR="00A735FC" w:rsidRDefault="009848B6">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rsidR="00A735FC" w:rsidRDefault="009848B6">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）招标文件规定的投标人的资格、财政预算限额、商务条款；</w:t>
      </w:r>
    </w:p>
    <w:p w:rsidR="00A735FC" w:rsidRDefault="009848B6">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rsidR="00A735FC" w:rsidRDefault="009848B6">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）招标文件所列示的资格性审查表及符合性审查表；</w:t>
      </w:r>
    </w:p>
    <w:p w:rsidR="00A735FC" w:rsidRDefault="009848B6">
      <w:pPr>
        <w:spacing w:line="360" w:lineRule="auto"/>
        <w:rPr>
          <w:rFonts w:ascii="黑体" w:eastAsia="黑体" w:hAnsi="宋体"/>
          <w:sz w:val="24"/>
        </w:rPr>
      </w:pPr>
      <w:r>
        <w:rPr>
          <w:rFonts w:ascii="黑体" w:eastAsia="黑体" w:hAnsi="宋体" w:hint="eastAsia"/>
          <w:sz w:val="24"/>
        </w:rPr>
        <w:t>31</w:t>
      </w:r>
      <w:r>
        <w:rPr>
          <w:rFonts w:ascii="黑体" w:eastAsia="黑体" w:hAnsi="宋体" w:hint="eastAsia"/>
          <w:sz w:val="24"/>
        </w:rPr>
        <w:t>．独立评标</w:t>
      </w:r>
    </w:p>
    <w:p w:rsidR="00A735FC" w:rsidRDefault="009848B6">
      <w:pPr>
        <w:ind w:firstLineChars="196" w:firstLine="412"/>
        <w:rPr>
          <w:rFonts w:ascii="宋体" w:eastAsia="宋体" w:hAnsi="宋体"/>
          <w:bCs/>
          <w:szCs w:val="21"/>
        </w:rPr>
      </w:pPr>
      <w:r>
        <w:rPr>
          <w:rFonts w:ascii="宋体" w:hAnsi="宋体" w:hint="eastAsia"/>
          <w:bCs/>
        </w:rPr>
        <w:t>30.1</w:t>
      </w:r>
      <w:r>
        <w:rPr>
          <w:rFonts w:ascii="宋体" w:hAnsi="宋体" w:hint="eastAsia"/>
          <w:bCs/>
        </w:rPr>
        <w:t>评审委员会成员的评标活动应当独立进行，并应遵循投标文件初审、澄清有关问题、比较与评价、确定中标供应商、编写评标报告的工作程序。</w:t>
      </w:r>
    </w:p>
    <w:p w:rsidR="00A735FC" w:rsidRDefault="009848B6">
      <w:pPr>
        <w:keepNext/>
        <w:keepLines/>
        <w:numPr>
          <w:ilvl w:val="0"/>
          <w:numId w:val="57"/>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rsidR="00A735FC" w:rsidRDefault="009848B6">
      <w:pPr>
        <w:spacing w:line="360" w:lineRule="auto"/>
        <w:rPr>
          <w:rFonts w:ascii="黑体" w:eastAsia="黑体" w:hAnsi="宋体"/>
          <w:sz w:val="24"/>
          <w:szCs w:val="24"/>
        </w:rPr>
      </w:pPr>
      <w:r>
        <w:rPr>
          <w:rFonts w:ascii="黑体" w:eastAsia="黑体" w:hAnsi="宋体" w:hint="eastAsia"/>
          <w:sz w:val="24"/>
        </w:rPr>
        <w:t>32</w:t>
      </w:r>
      <w:r>
        <w:rPr>
          <w:rFonts w:ascii="黑体" w:eastAsia="黑体" w:hAnsi="宋体" w:hint="eastAsia"/>
          <w:sz w:val="24"/>
        </w:rPr>
        <w:t>．投标文件初审</w:t>
      </w:r>
    </w:p>
    <w:p w:rsidR="00A735FC" w:rsidRDefault="009848B6">
      <w:pPr>
        <w:ind w:firstLineChars="196" w:firstLine="412"/>
        <w:rPr>
          <w:rFonts w:ascii="宋体" w:eastAsia="宋体" w:hAnsi="宋体"/>
        </w:rPr>
      </w:pPr>
      <w:r>
        <w:rPr>
          <w:rFonts w:ascii="宋体" w:hAnsi="宋体" w:hint="eastAsia"/>
        </w:rPr>
        <w:t>32.1</w:t>
      </w:r>
      <w:r>
        <w:rPr>
          <w:rFonts w:ascii="宋体" w:hAnsi="宋体" w:hint="eastAsia"/>
        </w:rPr>
        <w:t>投标文件初审包括资格性审查和符合性审查。资格性审查：依据法律法规和招标</w:t>
      </w:r>
      <w:r>
        <w:rPr>
          <w:rFonts w:ascii="宋体" w:hAnsi="宋体" w:hint="eastAsia"/>
        </w:rPr>
        <w:lastRenderedPageBreak/>
        <w:t>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A735FC" w:rsidRDefault="009848B6">
      <w:pPr>
        <w:ind w:firstLineChars="196" w:firstLine="412"/>
        <w:rPr>
          <w:rFonts w:ascii="宋体" w:hAnsi="宋体"/>
        </w:rPr>
      </w:pPr>
      <w:r>
        <w:rPr>
          <w:rFonts w:ascii="宋体" w:hAnsi="宋体" w:hint="eastAsia"/>
        </w:rPr>
        <w:t>32.2</w:t>
      </w:r>
      <w:r>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rsidR="00A735FC" w:rsidRDefault="009848B6">
      <w:pPr>
        <w:ind w:firstLineChars="196" w:firstLine="412"/>
        <w:rPr>
          <w:rFonts w:ascii="宋体" w:hAnsi="宋体"/>
        </w:rPr>
      </w:pPr>
      <w:r>
        <w:rPr>
          <w:rFonts w:ascii="宋体" w:hAnsi="宋体" w:hint="eastAsia"/>
        </w:rPr>
        <w:t xml:space="preserve">32.3 </w:t>
      </w:r>
      <w:r>
        <w:rPr>
          <w:rFonts w:ascii="宋体" w:hAnsi="宋体" w:hint="eastAsia"/>
        </w:rPr>
        <w:t>投标文件初审中关于供应</w:t>
      </w:r>
      <w:proofErr w:type="gramStart"/>
      <w:r>
        <w:rPr>
          <w:rFonts w:ascii="宋体" w:hAnsi="宋体" w:hint="eastAsia"/>
        </w:rPr>
        <w:t>商家数</w:t>
      </w:r>
      <w:proofErr w:type="gramEnd"/>
      <w:r>
        <w:rPr>
          <w:rFonts w:ascii="宋体" w:hAnsi="宋体" w:hint="eastAsia"/>
        </w:rPr>
        <w:t>的计算</w:t>
      </w:r>
      <w:r>
        <w:rPr>
          <w:rFonts w:ascii="宋体" w:hAnsi="宋体" w:hint="eastAsia"/>
        </w:rPr>
        <w:t>:</w:t>
      </w:r>
    </w:p>
    <w:p w:rsidR="00A735FC" w:rsidRDefault="009848B6">
      <w:pPr>
        <w:ind w:firstLineChars="196" w:firstLine="412"/>
        <w:rPr>
          <w:rFonts w:ascii="宋体" w:hAnsi="宋体"/>
        </w:rPr>
      </w:pPr>
      <w:r>
        <w:rPr>
          <w:rFonts w:ascii="宋体" w:hAnsi="宋体" w:hint="eastAsia"/>
        </w:rPr>
        <w:t>32.3.1</w:t>
      </w:r>
      <w:r>
        <w:rPr>
          <w:rFonts w:ascii="宋体" w:hAnsi="宋体" w:hint="eastAsia"/>
        </w:rPr>
        <w:t>采</w:t>
      </w:r>
      <w:r>
        <w:rPr>
          <w:rFonts w:ascii="宋体" w:hAnsi="宋体" w:hint="eastAsia"/>
        </w:rPr>
        <w:t>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A735FC" w:rsidRDefault="009848B6">
      <w:pPr>
        <w:ind w:firstLineChars="196" w:firstLine="412"/>
        <w:rPr>
          <w:rFonts w:ascii="宋体" w:hAnsi="宋体"/>
        </w:rPr>
      </w:pPr>
      <w:r>
        <w:rPr>
          <w:rFonts w:ascii="宋体" w:hAnsi="宋体" w:hint="eastAsia"/>
        </w:rPr>
        <w:t>32.3.2</w:t>
      </w:r>
      <w:r>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w:t>
      </w:r>
      <w:r>
        <w:rPr>
          <w:rFonts w:ascii="宋体" w:hAnsi="宋体" w:hint="eastAsia"/>
        </w:rPr>
        <w:t>标文件规定的方式确定一个投标人获得中标人推荐资格，招标文件未规定的采取随机抽取方式确定，其他同品牌投标人不作为中标候选人。</w:t>
      </w:r>
    </w:p>
    <w:p w:rsidR="00A735FC" w:rsidRDefault="009848B6">
      <w:pPr>
        <w:ind w:firstLineChars="196" w:firstLine="412"/>
        <w:rPr>
          <w:rFonts w:ascii="宋体" w:hAnsi="宋体"/>
        </w:rPr>
      </w:pPr>
      <w:r>
        <w:rPr>
          <w:rFonts w:ascii="宋体" w:hAnsi="宋体" w:hint="eastAsia"/>
        </w:rPr>
        <w:t>32.3.3</w:t>
      </w:r>
      <w:r>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rsidR="00A735FC" w:rsidRDefault="009848B6">
      <w:pPr>
        <w:ind w:firstLineChars="196" w:firstLine="412"/>
        <w:rPr>
          <w:rFonts w:ascii="宋体" w:hAnsi="宋体"/>
        </w:rPr>
      </w:pPr>
      <w:r>
        <w:rPr>
          <w:rFonts w:ascii="宋体" w:hAnsi="宋体" w:hint="eastAsia"/>
        </w:rPr>
        <w:t>32.4</w:t>
      </w:r>
      <w:r>
        <w:rPr>
          <w:rFonts w:ascii="宋体" w:hAnsi="宋体" w:hint="eastAsia"/>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w:t>
      </w:r>
      <w:r>
        <w:rPr>
          <w:rFonts w:ascii="宋体" w:hAnsi="宋体" w:hint="eastAsia"/>
        </w:rPr>
        <w:t>委员会应当将其作为无效投标处理。</w:t>
      </w:r>
    </w:p>
    <w:p w:rsidR="00A735FC" w:rsidRDefault="009848B6">
      <w:pPr>
        <w:ind w:firstLineChars="196" w:firstLine="412"/>
        <w:rPr>
          <w:rFonts w:ascii="宋体" w:hAnsi="宋体"/>
        </w:rPr>
      </w:pPr>
      <w:r>
        <w:rPr>
          <w:rFonts w:ascii="宋体" w:hAnsi="宋体" w:hint="eastAsia"/>
        </w:rPr>
        <w:t>32.5</w:t>
      </w:r>
      <w:r>
        <w:rPr>
          <w:rFonts w:ascii="宋体" w:hAnsi="宋体" w:hint="eastAsia"/>
        </w:rPr>
        <w:t>投标人投标文件作无效处理的情形，具体包括但不限于以下：</w:t>
      </w:r>
    </w:p>
    <w:p w:rsidR="00A735FC" w:rsidRDefault="009848B6">
      <w:pPr>
        <w:ind w:firstLineChars="196" w:firstLine="412"/>
        <w:rPr>
          <w:rFonts w:ascii="宋体" w:hAnsi="宋体"/>
        </w:rPr>
      </w:pPr>
      <w:r>
        <w:rPr>
          <w:rFonts w:ascii="宋体" w:hAnsi="宋体" w:hint="eastAsia"/>
        </w:rPr>
        <w:t>32.5.1</w:t>
      </w:r>
      <w:r>
        <w:rPr>
          <w:rFonts w:ascii="宋体" w:hAnsi="宋体" w:hint="eastAsia"/>
        </w:rPr>
        <w:t>不同投标人的投标文件由同一单位或者同一个人编制，或者由同一个人分阶段参与编制；</w:t>
      </w:r>
    </w:p>
    <w:p w:rsidR="00A735FC" w:rsidRDefault="009848B6">
      <w:pPr>
        <w:ind w:firstLineChars="196" w:firstLine="412"/>
        <w:rPr>
          <w:rFonts w:ascii="宋体" w:hAnsi="宋体"/>
        </w:rPr>
      </w:pPr>
      <w:r>
        <w:rPr>
          <w:rFonts w:ascii="宋体" w:hAnsi="宋体" w:hint="eastAsia"/>
        </w:rPr>
        <w:t>32.5.2</w:t>
      </w:r>
      <w:r>
        <w:rPr>
          <w:rFonts w:ascii="宋体" w:hAnsi="宋体" w:hint="eastAsia"/>
        </w:rPr>
        <w:t>不同投标人委托同一单位或者个人办理投标事宜；</w:t>
      </w:r>
    </w:p>
    <w:p w:rsidR="00A735FC" w:rsidRDefault="009848B6">
      <w:pPr>
        <w:ind w:firstLineChars="196" w:firstLine="412"/>
        <w:rPr>
          <w:rFonts w:ascii="宋体" w:hAnsi="宋体"/>
        </w:rPr>
      </w:pPr>
      <w:r>
        <w:rPr>
          <w:rFonts w:ascii="宋体" w:hAnsi="宋体" w:hint="eastAsia"/>
        </w:rPr>
        <w:t>32.5.3</w:t>
      </w:r>
      <w:r>
        <w:rPr>
          <w:rFonts w:ascii="宋体" w:hAnsi="宋体" w:hint="eastAsia"/>
        </w:rPr>
        <w:t>不同投标人的投标文件载明的项目管理成员或者联系人员为同一人；</w:t>
      </w:r>
    </w:p>
    <w:p w:rsidR="00A735FC" w:rsidRDefault="009848B6">
      <w:pPr>
        <w:ind w:firstLineChars="196" w:firstLine="412"/>
        <w:rPr>
          <w:rFonts w:ascii="宋体" w:hAnsi="宋体"/>
        </w:rPr>
      </w:pPr>
      <w:r>
        <w:rPr>
          <w:rFonts w:ascii="宋体" w:hAnsi="宋体" w:hint="eastAsia"/>
        </w:rPr>
        <w:t>32.5.4</w:t>
      </w:r>
      <w:r>
        <w:rPr>
          <w:rFonts w:ascii="宋体" w:hAnsi="宋体" w:hint="eastAsia"/>
        </w:rPr>
        <w:t>不同投标人的投标文件异常一致或者投标报价呈规律性差异；</w:t>
      </w:r>
    </w:p>
    <w:p w:rsidR="00A735FC" w:rsidRDefault="009848B6">
      <w:pPr>
        <w:ind w:firstLineChars="196" w:firstLine="412"/>
        <w:rPr>
          <w:rFonts w:ascii="宋体" w:hAnsi="宋体"/>
        </w:rPr>
      </w:pPr>
      <w:r>
        <w:rPr>
          <w:rFonts w:ascii="宋体" w:hAnsi="宋体" w:hint="eastAsia"/>
        </w:rPr>
        <w:t>32.5.5</w:t>
      </w:r>
      <w:r>
        <w:rPr>
          <w:rFonts w:ascii="宋体" w:hAnsi="宋体" w:hint="eastAsia"/>
        </w:rPr>
        <w:t>不同投标人的投标文件或部分投标文件相互混装；</w:t>
      </w:r>
    </w:p>
    <w:p w:rsidR="00A735FC" w:rsidRDefault="009848B6">
      <w:pPr>
        <w:ind w:firstLineChars="196" w:firstLine="412"/>
        <w:rPr>
          <w:rFonts w:ascii="宋体" w:hAnsi="宋体"/>
        </w:rPr>
      </w:pPr>
      <w:r>
        <w:rPr>
          <w:rFonts w:ascii="宋体" w:hAnsi="宋体" w:hint="eastAsia"/>
        </w:rPr>
        <w:lastRenderedPageBreak/>
        <w:t>32.5.6</w:t>
      </w:r>
      <w:r>
        <w:rPr>
          <w:rFonts w:ascii="宋体" w:hAnsi="宋体" w:hint="eastAsia"/>
        </w:rPr>
        <w:t>投标供应商之间相互约定给予未中标的供应商利益补偿；</w:t>
      </w:r>
    </w:p>
    <w:p w:rsidR="00A735FC" w:rsidRDefault="009848B6">
      <w:pPr>
        <w:ind w:firstLineChars="196" w:firstLine="412"/>
        <w:rPr>
          <w:rFonts w:ascii="宋体" w:hAnsi="宋体"/>
        </w:rPr>
      </w:pPr>
      <w:r>
        <w:rPr>
          <w:rFonts w:ascii="宋体" w:hAnsi="宋体" w:hint="eastAsia"/>
        </w:rPr>
        <w:t>32.5.7</w:t>
      </w:r>
      <w:r>
        <w:rPr>
          <w:rFonts w:ascii="宋体" w:hAnsi="宋体" w:hint="eastAsia"/>
        </w:rPr>
        <w:t>不同投标供应商的法定代表人、主要经营负责人、项目投标授权代表人、项目负责人、主要技术人员为同一人、属同一单位或者同一单位缴纳社会保险；</w:t>
      </w:r>
    </w:p>
    <w:p w:rsidR="00A735FC" w:rsidRDefault="009848B6">
      <w:pPr>
        <w:ind w:firstLineChars="196" w:firstLine="412"/>
        <w:rPr>
          <w:rFonts w:ascii="宋体" w:hAnsi="宋体"/>
        </w:rPr>
      </w:pPr>
      <w:r>
        <w:rPr>
          <w:rFonts w:ascii="宋体" w:hAnsi="宋体" w:hint="eastAsia"/>
        </w:rPr>
        <w:t>32.5.8</w:t>
      </w:r>
      <w:r>
        <w:rPr>
          <w:rFonts w:ascii="宋体" w:hAnsi="宋体" w:hint="eastAsia"/>
        </w:rPr>
        <w:t>不同投标供应商的投标文件内容存在非正常一致；</w:t>
      </w:r>
    </w:p>
    <w:p w:rsidR="00A735FC" w:rsidRDefault="009848B6">
      <w:pPr>
        <w:ind w:firstLineChars="196" w:firstLine="412"/>
        <w:rPr>
          <w:rFonts w:ascii="宋体" w:hAnsi="宋体"/>
        </w:rPr>
      </w:pPr>
      <w:r>
        <w:rPr>
          <w:rFonts w:ascii="宋体" w:hAnsi="宋体" w:hint="eastAsia"/>
        </w:rPr>
        <w:t>32.5.9</w:t>
      </w:r>
      <w:r>
        <w:rPr>
          <w:rFonts w:ascii="宋体" w:hAnsi="宋体" w:hint="eastAsia"/>
        </w:rPr>
        <w:t>在同一单位工作人员为两家以上（含两家）供应商进行同一项投标活动；</w:t>
      </w:r>
    </w:p>
    <w:p w:rsidR="00A735FC" w:rsidRDefault="009848B6">
      <w:pPr>
        <w:ind w:firstLineChars="196" w:firstLine="412"/>
        <w:rPr>
          <w:rFonts w:ascii="宋体" w:hAnsi="宋体"/>
        </w:rPr>
      </w:pPr>
      <w:r>
        <w:rPr>
          <w:rFonts w:ascii="宋体" w:hAnsi="宋体" w:hint="eastAsia"/>
        </w:rPr>
        <w:t>32.5.10</w:t>
      </w:r>
      <w:r>
        <w:rPr>
          <w:rFonts w:ascii="宋体" w:hAnsi="宋体" w:hint="eastAsia"/>
        </w:rPr>
        <w:t>主管部门依照法律、法规认定的其他情形。</w:t>
      </w:r>
    </w:p>
    <w:p w:rsidR="00A735FC" w:rsidRDefault="009848B6">
      <w:pPr>
        <w:ind w:firstLineChars="196" w:firstLine="412"/>
        <w:rPr>
          <w:rFonts w:ascii="宋体" w:hAnsi="宋体"/>
        </w:rPr>
      </w:pPr>
      <w:r>
        <w:rPr>
          <w:rFonts w:ascii="宋体" w:hAnsi="宋体" w:hint="eastAsia"/>
        </w:rPr>
        <w:t xml:space="preserve">32.6 </w:t>
      </w:r>
      <w:r>
        <w:rPr>
          <w:rFonts w:ascii="宋体" w:hAnsi="宋体" w:hint="eastAsia"/>
        </w:rPr>
        <w:t>对不属于《资格性审查表》和《符合性审查表》所列的其他情形，除专用条款另有规定和</w:t>
      </w:r>
      <w:r>
        <w:rPr>
          <w:rFonts w:ascii="宋体" w:hAnsi="宋体" w:hint="eastAsia"/>
        </w:rPr>
        <w:t>32.5</w:t>
      </w:r>
      <w:r>
        <w:rPr>
          <w:rFonts w:ascii="宋体" w:hAnsi="宋体" w:hint="eastAsia"/>
        </w:rPr>
        <w:t>条款所列情形外，不得作为投标无效的理由。</w:t>
      </w:r>
    </w:p>
    <w:p w:rsidR="00A735FC" w:rsidRDefault="009848B6">
      <w:pPr>
        <w:spacing w:line="360" w:lineRule="auto"/>
        <w:rPr>
          <w:rFonts w:ascii="黑体" w:eastAsia="黑体" w:hAnsi="宋体"/>
          <w:sz w:val="24"/>
        </w:rPr>
      </w:pPr>
      <w:r>
        <w:rPr>
          <w:rFonts w:ascii="黑体" w:eastAsia="黑体" w:hAnsi="宋体" w:hint="eastAsia"/>
          <w:sz w:val="24"/>
        </w:rPr>
        <w:t>33</w:t>
      </w:r>
      <w:r>
        <w:rPr>
          <w:rFonts w:ascii="黑体" w:eastAsia="黑体" w:hAnsi="宋体" w:hint="eastAsia"/>
          <w:sz w:val="24"/>
        </w:rPr>
        <w:t>．澄清有关问题</w:t>
      </w:r>
    </w:p>
    <w:p w:rsidR="00A735FC" w:rsidRDefault="009848B6">
      <w:pPr>
        <w:ind w:firstLineChars="196" w:firstLine="412"/>
        <w:rPr>
          <w:rFonts w:ascii="宋体" w:eastAsia="宋体" w:hAnsi="宋体"/>
          <w:szCs w:val="21"/>
        </w:rPr>
      </w:pPr>
      <w:r>
        <w:rPr>
          <w:rFonts w:ascii="宋体" w:hAnsi="宋体" w:hint="eastAsia"/>
          <w:szCs w:val="21"/>
        </w:rPr>
        <w:t>对于投标文件中含义不明确、同类问题表述不一致或者有明显文字和计算错误的内容，评审委员会应当以书面形式要求投标人</w:t>
      </w:r>
      <w:proofErr w:type="gramStart"/>
      <w:r>
        <w:rPr>
          <w:rFonts w:ascii="宋体" w:hAnsi="宋体" w:hint="eastAsia"/>
          <w:szCs w:val="21"/>
        </w:rPr>
        <w:t>作出</w:t>
      </w:r>
      <w:proofErr w:type="gramEnd"/>
      <w:r>
        <w:rPr>
          <w:rFonts w:ascii="宋体" w:hAnsi="宋体" w:hint="eastAsia"/>
          <w:szCs w:val="21"/>
        </w:rPr>
        <w:t>必要的澄清、说明或者补正。</w:t>
      </w:r>
    </w:p>
    <w:p w:rsidR="00A735FC" w:rsidRDefault="009848B6">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rsidR="00A735FC" w:rsidRDefault="009848B6">
      <w:pPr>
        <w:ind w:firstLineChars="196" w:firstLine="412"/>
        <w:rPr>
          <w:rFonts w:ascii="宋体" w:hAnsi="宋体"/>
          <w:szCs w:val="21"/>
        </w:rPr>
      </w:pPr>
      <w:r>
        <w:rPr>
          <w:rFonts w:ascii="宋体" w:hAnsi="宋体" w:hint="eastAsia"/>
          <w:szCs w:val="21"/>
        </w:rPr>
        <w:t>根据本通用条款第</w:t>
      </w:r>
      <w:r>
        <w:rPr>
          <w:rFonts w:ascii="宋体" w:hAnsi="宋体" w:hint="eastAsia"/>
          <w:szCs w:val="21"/>
        </w:rPr>
        <w:t>34</w:t>
      </w:r>
      <w:r>
        <w:rPr>
          <w:rFonts w:ascii="宋体" w:hAnsi="宋体" w:hint="eastAsia"/>
          <w:szCs w:val="21"/>
        </w:rPr>
        <w:t>条，凡属于评审委员会在评审中发现的算术错误进行核实的修改不在此列。</w:t>
      </w:r>
    </w:p>
    <w:p w:rsidR="00A735FC" w:rsidRDefault="009848B6">
      <w:pPr>
        <w:spacing w:line="360" w:lineRule="auto"/>
        <w:rPr>
          <w:rFonts w:ascii="黑体" w:eastAsia="黑体" w:hAnsi="宋体"/>
          <w:sz w:val="24"/>
          <w:szCs w:val="24"/>
        </w:rPr>
      </w:pPr>
      <w:r>
        <w:rPr>
          <w:rFonts w:ascii="黑体" w:eastAsia="黑体" w:hAnsi="宋体" w:hint="eastAsia"/>
          <w:sz w:val="24"/>
        </w:rPr>
        <w:t>34</w:t>
      </w:r>
      <w:r>
        <w:rPr>
          <w:rFonts w:ascii="黑体" w:eastAsia="黑体" w:hAnsi="宋体" w:hint="eastAsia"/>
          <w:sz w:val="24"/>
        </w:rPr>
        <w:t>．错误的修正</w:t>
      </w:r>
    </w:p>
    <w:p w:rsidR="00A735FC" w:rsidRDefault="009848B6">
      <w:pPr>
        <w:ind w:firstLineChars="196" w:firstLine="412"/>
        <w:rPr>
          <w:rFonts w:ascii="宋体" w:eastAsia="宋体" w:hAnsi="宋体"/>
          <w:szCs w:val="21"/>
        </w:rPr>
      </w:pPr>
      <w:r>
        <w:rPr>
          <w:rFonts w:ascii="宋体" w:hAnsi="宋体" w:hint="eastAsia"/>
          <w:szCs w:val="21"/>
        </w:rPr>
        <w:t>投标文件报价出现前后不一致的，除专用条款另有规定外，按照下列规定修正：</w:t>
      </w:r>
    </w:p>
    <w:p w:rsidR="00A735FC" w:rsidRDefault="009848B6">
      <w:pPr>
        <w:ind w:firstLineChars="196" w:firstLine="412"/>
        <w:rPr>
          <w:rFonts w:ascii="宋体" w:hAnsi="宋体"/>
          <w:szCs w:val="21"/>
        </w:rPr>
      </w:pPr>
      <w:r>
        <w:rPr>
          <w:rFonts w:ascii="宋体" w:hAnsi="宋体" w:hint="eastAsia"/>
          <w:szCs w:val="21"/>
        </w:rPr>
        <w:t>34.1</w:t>
      </w:r>
      <w:r>
        <w:rPr>
          <w:rFonts w:ascii="宋体" w:hAnsi="宋体" w:hint="eastAsia"/>
          <w:szCs w:val="21"/>
        </w:rPr>
        <w:t>投标文件中开</w:t>
      </w:r>
      <w:r>
        <w:rPr>
          <w:rFonts w:ascii="宋体" w:hAnsi="宋体" w:hint="eastAsia"/>
          <w:szCs w:val="21"/>
        </w:rPr>
        <w:t>标一览表内容与投标文件中相应内容不一致的，以开标一览表为准；</w:t>
      </w:r>
    </w:p>
    <w:p w:rsidR="00A735FC" w:rsidRDefault="009848B6">
      <w:pPr>
        <w:ind w:firstLineChars="196" w:firstLine="412"/>
        <w:rPr>
          <w:rFonts w:ascii="宋体" w:hAnsi="宋体"/>
          <w:szCs w:val="21"/>
        </w:rPr>
      </w:pPr>
      <w:r>
        <w:rPr>
          <w:rFonts w:ascii="宋体" w:hAnsi="宋体" w:hint="eastAsia"/>
          <w:szCs w:val="21"/>
        </w:rPr>
        <w:t>34.2</w:t>
      </w:r>
      <w:r>
        <w:rPr>
          <w:rFonts w:ascii="宋体" w:hAnsi="宋体" w:hint="eastAsia"/>
          <w:szCs w:val="21"/>
        </w:rPr>
        <w:t>大写金额和小写金额不一致的，以大写金额为准；</w:t>
      </w:r>
    </w:p>
    <w:p w:rsidR="00A735FC" w:rsidRDefault="009848B6">
      <w:pPr>
        <w:ind w:firstLineChars="196" w:firstLine="412"/>
        <w:rPr>
          <w:rFonts w:ascii="宋体" w:hAnsi="宋体"/>
          <w:szCs w:val="21"/>
        </w:rPr>
      </w:pPr>
      <w:r>
        <w:rPr>
          <w:rFonts w:ascii="宋体" w:hAnsi="宋体" w:hint="eastAsia"/>
          <w:szCs w:val="21"/>
        </w:rPr>
        <w:t>34.3</w:t>
      </w:r>
      <w:r>
        <w:rPr>
          <w:rFonts w:ascii="宋体" w:hAnsi="宋体" w:hint="eastAsia"/>
          <w:szCs w:val="21"/>
        </w:rPr>
        <w:t>单价金额小数点或者百分比有明显错位，以开标一览表的总价为准，并修改单价；</w:t>
      </w:r>
    </w:p>
    <w:p w:rsidR="00A735FC" w:rsidRDefault="009848B6">
      <w:pPr>
        <w:ind w:firstLineChars="196" w:firstLine="412"/>
        <w:rPr>
          <w:rFonts w:ascii="宋体" w:hAnsi="宋体"/>
          <w:szCs w:val="21"/>
        </w:rPr>
      </w:pPr>
      <w:r>
        <w:rPr>
          <w:rFonts w:ascii="宋体" w:hAnsi="宋体" w:hint="eastAsia"/>
          <w:szCs w:val="21"/>
        </w:rPr>
        <w:t>34.4</w:t>
      </w:r>
      <w:r>
        <w:rPr>
          <w:rFonts w:ascii="宋体" w:hAnsi="宋体" w:hint="eastAsia"/>
          <w:szCs w:val="21"/>
        </w:rPr>
        <w:t>总价金额与按单价汇总金额不一致的，以单价金额计算结果为准。</w:t>
      </w:r>
    </w:p>
    <w:p w:rsidR="00A735FC" w:rsidRDefault="009848B6">
      <w:pPr>
        <w:ind w:firstLineChars="196" w:firstLine="412"/>
        <w:rPr>
          <w:rFonts w:ascii="宋体" w:hAnsi="宋体"/>
          <w:szCs w:val="21"/>
        </w:rPr>
      </w:pPr>
      <w:r>
        <w:rPr>
          <w:rFonts w:ascii="宋体" w:hAnsi="宋体" w:hint="eastAsia"/>
          <w:szCs w:val="21"/>
        </w:rPr>
        <w:t>34.5</w:t>
      </w:r>
      <w:r>
        <w:rPr>
          <w:rFonts w:ascii="宋体" w:hAnsi="宋体" w:hint="eastAsia"/>
          <w:szCs w:val="21"/>
        </w:rPr>
        <w:t>同时出现两种以上不一致的，按照前款规定的顺序修正。修正后的报价按照本通用条款</w:t>
      </w:r>
      <w:r>
        <w:rPr>
          <w:rFonts w:ascii="宋体" w:hAnsi="宋体" w:hint="eastAsia"/>
          <w:szCs w:val="21"/>
        </w:rPr>
        <w:t>33</w:t>
      </w:r>
      <w:r>
        <w:rPr>
          <w:rFonts w:ascii="宋体" w:hAnsi="宋体" w:hint="eastAsia"/>
          <w:szCs w:val="21"/>
        </w:rPr>
        <w:t>条的规定，经投标人确认后产生约束力，投标人不确认的，其投标无效。</w:t>
      </w:r>
    </w:p>
    <w:p w:rsidR="00A735FC" w:rsidRDefault="009848B6">
      <w:pPr>
        <w:spacing w:line="360" w:lineRule="auto"/>
        <w:rPr>
          <w:rFonts w:ascii="黑体" w:eastAsia="黑体" w:hAnsi="宋体"/>
          <w:sz w:val="24"/>
          <w:szCs w:val="24"/>
        </w:rPr>
      </w:pPr>
      <w:r>
        <w:rPr>
          <w:rFonts w:ascii="黑体" w:eastAsia="黑体" w:hAnsi="宋体" w:hint="eastAsia"/>
          <w:sz w:val="24"/>
        </w:rPr>
        <w:t>35</w:t>
      </w:r>
      <w:r>
        <w:rPr>
          <w:rFonts w:ascii="黑体" w:eastAsia="黑体" w:hAnsi="宋体" w:hint="eastAsia"/>
          <w:sz w:val="24"/>
        </w:rPr>
        <w:t>．投标文件的比较与评价</w:t>
      </w:r>
    </w:p>
    <w:p w:rsidR="00A735FC" w:rsidRDefault="009848B6">
      <w:pPr>
        <w:ind w:firstLineChars="196" w:firstLine="412"/>
        <w:rPr>
          <w:rFonts w:ascii="宋体" w:eastAsia="宋体" w:hAnsi="宋体"/>
          <w:szCs w:val="21"/>
        </w:rPr>
      </w:pPr>
      <w:r>
        <w:rPr>
          <w:rFonts w:ascii="宋体" w:hAnsi="宋体" w:hint="eastAsia"/>
          <w:szCs w:val="21"/>
        </w:rPr>
        <w:t>评审委员会将按照《深圳经济特区政府采购条例》、《深圳经济特区政府</w:t>
      </w:r>
      <w:r>
        <w:rPr>
          <w:rFonts w:ascii="宋体" w:hAnsi="宋体" w:hint="eastAsia"/>
          <w:szCs w:val="21"/>
        </w:rPr>
        <w:t>采购条例实施细则》及《深圳市政府采购评审委员会和评标方法暂行规定》，参照相关法律、法规、规定，仅对通过资格性审查和符合性审查的投标文件进行综合比较与评价。</w:t>
      </w:r>
    </w:p>
    <w:p w:rsidR="00A735FC" w:rsidRDefault="009848B6">
      <w:pPr>
        <w:ind w:firstLineChars="196" w:firstLine="412"/>
        <w:rPr>
          <w:rFonts w:ascii="宋体" w:hAnsi="宋体"/>
          <w:szCs w:val="21"/>
        </w:rPr>
      </w:pPr>
      <w:r>
        <w:rPr>
          <w:rFonts w:ascii="宋体" w:hAnsi="宋体" w:hint="eastAsia"/>
          <w:szCs w:val="21"/>
        </w:rPr>
        <w:lastRenderedPageBreak/>
        <w:t>评审委员会成员对需要共同认定的事项存在争议的，应当按照少数服从多数的原则</w:t>
      </w:r>
      <w:proofErr w:type="gramStart"/>
      <w:r>
        <w:rPr>
          <w:rFonts w:ascii="宋体" w:hAnsi="宋体" w:hint="eastAsia"/>
          <w:szCs w:val="21"/>
        </w:rPr>
        <w:t>作出</w:t>
      </w:r>
      <w:proofErr w:type="gramEnd"/>
      <w:r>
        <w:rPr>
          <w:rFonts w:ascii="宋体" w:hAnsi="宋体" w:hint="eastAsia"/>
          <w:szCs w:val="21"/>
        </w:rPr>
        <w:t>结论。持不同意见的评审委员会成员应当在评标报告上签署不同意见及理由，否则视为同意评标报告。</w:t>
      </w:r>
    </w:p>
    <w:p w:rsidR="00A735FC" w:rsidRDefault="009848B6">
      <w:pPr>
        <w:spacing w:line="360" w:lineRule="auto"/>
        <w:rPr>
          <w:rFonts w:ascii="黑体" w:eastAsia="黑体" w:hAnsi="宋体"/>
          <w:sz w:val="24"/>
          <w:szCs w:val="24"/>
        </w:rPr>
      </w:pPr>
      <w:r>
        <w:rPr>
          <w:rFonts w:ascii="黑体" w:eastAsia="黑体" w:hAnsi="宋体" w:hint="eastAsia"/>
          <w:sz w:val="24"/>
        </w:rPr>
        <w:t>36.</w:t>
      </w:r>
      <w:r>
        <w:rPr>
          <w:rFonts w:ascii="黑体" w:eastAsia="黑体" w:hAnsi="宋体" w:hint="eastAsia"/>
          <w:sz w:val="24"/>
        </w:rPr>
        <w:t>实地考察、演示或设备测试</w:t>
      </w:r>
    </w:p>
    <w:p w:rsidR="00A735FC" w:rsidRDefault="009848B6">
      <w:pPr>
        <w:ind w:firstLineChars="196" w:firstLine="412"/>
        <w:rPr>
          <w:rFonts w:ascii="宋体" w:eastAsia="宋体" w:hAnsi="宋体"/>
          <w:szCs w:val="21"/>
        </w:rPr>
      </w:pPr>
      <w:r>
        <w:rPr>
          <w:rFonts w:ascii="宋体" w:hAnsi="宋体" w:hint="eastAsia"/>
          <w:szCs w:val="21"/>
        </w:rPr>
        <w:t>36.1</w:t>
      </w:r>
      <w:r>
        <w:rPr>
          <w:rFonts w:ascii="宋体" w:hAnsi="宋体" w:hint="eastAsia"/>
          <w:szCs w:val="21"/>
        </w:rPr>
        <w:t>在招标过程中，评审委员会有权决定是否对本项目投标人进行现场勘察或实地考察或检验有关证明材料的原件。投标人应随时做好接受检查的准备。</w:t>
      </w:r>
    </w:p>
    <w:p w:rsidR="00A735FC" w:rsidRDefault="009848B6">
      <w:pPr>
        <w:ind w:firstLineChars="196" w:firstLine="412"/>
        <w:rPr>
          <w:rFonts w:ascii="宋体" w:hAnsi="宋体"/>
          <w:szCs w:val="21"/>
        </w:rPr>
      </w:pPr>
      <w:r>
        <w:rPr>
          <w:rFonts w:ascii="宋体" w:hAnsi="宋体" w:hint="eastAsia"/>
          <w:szCs w:val="21"/>
        </w:rPr>
        <w:t>36.2</w:t>
      </w:r>
      <w:r>
        <w:rPr>
          <w:rFonts w:ascii="宋体" w:hAnsi="宋体" w:hint="eastAsia"/>
          <w:szCs w:val="21"/>
        </w:rPr>
        <w:t>若招标文</w:t>
      </w:r>
      <w:r>
        <w:rPr>
          <w:rFonts w:ascii="宋体" w:hAnsi="宋体" w:hint="eastAsia"/>
          <w:szCs w:val="21"/>
        </w:rPr>
        <w:t>件要求进行现场演示或设备测试的，投标人应做好相应准备。</w:t>
      </w:r>
    </w:p>
    <w:p w:rsidR="00A735FC" w:rsidRDefault="009848B6">
      <w:pPr>
        <w:spacing w:line="360" w:lineRule="auto"/>
        <w:rPr>
          <w:rFonts w:ascii="黑体" w:eastAsia="黑体" w:hAnsi="宋体"/>
          <w:sz w:val="24"/>
          <w:szCs w:val="24"/>
        </w:rPr>
      </w:pPr>
      <w:r>
        <w:rPr>
          <w:rFonts w:ascii="黑体" w:eastAsia="黑体" w:hAnsi="宋体" w:hint="eastAsia"/>
          <w:sz w:val="24"/>
        </w:rPr>
        <w:t>37</w:t>
      </w:r>
      <w:r>
        <w:rPr>
          <w:rFonts w:ascii="黑体" w:eastAsia="黑体" w:hAnsi="宋体" w:hint="eastAsia"/>
          <w:sz w:val="24"/>
        </w:rPr>
        <w:t>．评标方法</w:t>
      </w:r>
    </w:p>
    <w:p w:rsidR="00A735FC" w:rsidRDefault="009848B6">
      <w:pPr>
        <w:ind w:firstLineChars="196" w:firstLine="412"/>
        <w:rPr>
          <w:rFonts w:ascii="宋体" w:eastAsia="宋体" w:hAnsi="宋体"/>
          <w:b/>
          <w:bCs/>
          <w:szCs w:val="21"/>
        </w:rPr>
      </w:pPr>
      <w:r>
        <w:rPr>
          <w:rFonts w:ascii="宋体" w:hAnsi="宋体" w:hint="eastAsia"/>
          <w:b/>
          <w:bCs/>
          <w:szCs w:val="21"/>
        </w:rPr>
        <w:t>37.1</w:t>
      </w:r>
      <w:r>
        <w:rPr>
          <w:rFonts w:ascii="宋体" w:hAnsi="宋体" w:hint="eastAsia"/>
          <w:b/>
          <w:bCs/>
          <w:szCs w:val="21"/>
        </w:rPr>
        <w:t>最低价法</w:t>
      </w:r>
    </w:p>
    <w:p w:rsidR="00A735FC" w:rsidRDefault="009848B6">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rsidR="00A735FC" w:rsidRDefault="009848B6">
      <w:pPr>
        <w:ind w:firstLineChars="196" w:firstLine="412"/>
        <w:rPr>
          <w:rFonts w:ascii="宋体" w:hAnsi="宋体"/>
          <w:b/>
          <w:bCs/>
          <w:szCs w:val="21"/>
        </w:rPr>
      </w:pPr>
      <w:r>
        <w:rPr>
          <w:rFonts w:ascii="宋体" w:hAnsi="宋体" w:hint="eastAsia"/>
          <w:b/>
          <w:bCs/>
          <w:szCs w:val="21"/>
        </w:rPr>
        <w:t>37.2</w:t>
      </w:r>
      <w:r>
        <w:rPr>
          <w:rFonts w:ascii="宋体" w:hAnsi="宋体" w:hint="eastAsia"/>
          <w:b/>
          <w:bCs/>
          <w:szCs w:val="21"/>
        </w:rPr>
        <w:t>综合评分法</w:t>
      </w:r>
    </w:p>
    <w:p w:rsidR="00A735FC" w:rsidRDefault="009848B6">
      <w:pPr>
        <w:ind w:firstLineChars="196" w:firstLine="412"/>
        <w:rPr>
          <w:rFonts w:ascii="宋体" w:hAnsi="宋体"/>
          <w:bCs/>
          <w:szCs w:val="21"/>
        </w:rPr>
      </w:pPr>
      <w:r>
        <w:rPr>
          <w:rFonts w:ascii="宋体" w:hAnsi="宋体" w:hint="eastAsia"/>
          <w:bCs/>
          <w:szCs w:val="21"/>
        </w:rPr>
        <w:t>综合评分法，是指投标文件满足招标文件全部实质性要求，</w:t>
      </w:r>
      <w:proofErr w:type="gramStart"/>
      <w:r>
        <w:rPr>
          <w:rFonts w:ascii="宋体" w:hAnsi="宋体" w:hint="eastAsia"/>
          <w:bCs/>
          <w:szCs w:val="21"/>
        </w:rPr>
        <w:t>且按照</w:t>
      </w:r>
      <w:proofErr w:type="gramEnd"/>
      <w:r>
        <w:rPr>
          <w:rFonts w:ascii="宋体" w:hAnsi="宋体" w:hint="eastAsia"/>
          <w:bCs/>
          <w:szCs w:val="21"/>
        </w:rPr>
        <w:t>评审因素的量化指标评审得分最高的投标人为中标候选人的评标方法。</w:t>
      </w:r>
    </w:p>
    <w:p w:rsidR="00A735FC" w:rsidRDefault="009848B6">
      <w:pPr>
        <w:ind w:firstLineChars="196" w:firstLine="412"/>
        <w:rPr>
          <w:rFonts w:ascii="宋体" w:hAnsi="宋体"/>
          <w:b/>
          <w:bCs/>
          <w:szCs w:val="21"/>
        </w:rPr>
      </w:pPr>
      <w:r>
        <w:rPr>
          <w:rFonts w:ascii="宋体" w:hAnsi="宋体" w:hint="eastAsia"/>
          <w:b/>
          <w:bCs/>
          <w:szCs w:val="21"/>
        </w:rPr>
        <w:t>37.3</w:t>
      </w:r>
      <w:r>
        <w:rPr>
          <w:rFonts w:ascii="宋体" w:hAnsi="宋体" w:hint="eastAsia"/>
          <w:b/>
          <w:bCs/>
          <w:szCs w:val="21"/>
        </w:rPr>
        <w:t>定性评审法</w:t>
      </w:r>
    </w:p>
    <w:p w:rsidR="00A735FC" w:rsidRDefault="009848B6">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rsidR="00A735FC" w:rsidRDefault="009848B6">
      <w:pPr>
        <w:ind w:firstLineChars="196" w:firstLine="412"/>
        <w:rPr>
          <w:rFonts w:ascii="宋体" w:hAnsi="宋体"/>
          <w:b/>
          <w:bCs/>
          <w:szCs w:val="21"/>
        </w:rPr>
      </w:pPr>
      <w:r>
        <w:rPr>
          <w:rFonts w:ascii="宋体" w:hAnsi="宋体" w:hint="eastAsia"/>
          <w:b/>
          <w:bCs/>
          <w:szCs w:val="21"/>
        </w:rPr>
        <w:t xml:space="preserve">37.4 </w:t>
      </w:r>
      <w:r>
        <w:rPr>
          <w:rFonts w:ascii="宋体" w:hAnsi="宋体" w:hint="eastAsia"/>
          <w:b/>
          <w:bCs/>
          <w:szCs w:val="21"/>
        </w:rPr>
        <w:t>本项目采用的评标方法见本项目招标文件第一册“专用条款”的相关内容。</w:t>
      </w:r>
    </w:p>
    <w:p w:rsidR="00A735FC" w:rsidRDefault="009848B6">
      <w:pPr>
        <w:ind w:firstLineChars="196" w:firstLine="412"/>
        <w:rPr>
          <w:rFonts w:ascii="宋体" w:hAnsi="宋体"/>
          <w:b/>
          <w:bCs/>
          <w:szCs w:val="21"/>
        </w:rPr>
      </w:pPr>
      <w:r>
        <w:rPr>
          <w:rFonts w:ascii="宋体" w:hAnsi="宋体" w:hint="eastAsia"/>
          <w:b/>
          <w:bCs/>
          <w:szCs w:val="21"/>
        </w:rPr>
        <w:t>37.5</w:t>
      </w:r>
      <w:r>
        <w:rPr>
          <w:rFonts w:ascii="宋体" w:hAnsi="宋体" w:hint="eastAsia"/>
          <w:b/>
          <w:bCs/>
          <w:szCs w:val="21"/>
        </w:rPr>
        <w:t>重新评审的情形</w:t>
      </w:r>
    </w:p>
    <w:p w:rsidR="00A735FC" w:rsidRDefault="009848B6">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rsidR="00A735FC" w:rsidRDefault="009848B6">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）分值汇总计算错误的；</w:t>
      </w:r>
    </w:p>
    <w:p w:rsidR="00A735FC" w:rsidRDefault="009848B6">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）分项评分超出评分标准范围的；</w:t>
      </w:r>
    </w:p>
    <w:p w:rsidR="00A735FC" w:rsidRDefault="009848B6">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）评审委员会成员对客观评审因素评分不一致的；</w:t>
      </w:r>
    </w:p>
    <w:p w:rsidR="00A735FC" w:rsidRDefault="009848B6">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）经评审委员会认定评分畸高、</w:t>
      </w:r>
      <w:proofErr w:type="gramStart"/>
      <w:r>
        <w:rPr>
          <w:rFonts w:ascii="宋体" w:hAnsi="宋体" w:hint="eastAsia"/>
          <w:bCs/>
          <w:szCs w:val="21"/>
        </w:rPr>
        <w:t>畸</w:t>
      </w:r>
      <w:proofErr w:type="gramEnd"/>
      <w:r>
        <w:rPr>
          <w:rFonts w:ascii="宋体" w:hAnsi="宋体" w:hint="eastAsia"/>
          <w:bCs/>
          <w:szCs w:val="21"/>
        </w:rPr>
        <w:t>低的。</w:t>
      </w:r>
    </w:p>
    <w:p w:rsidR="00A735FC" w:rsidRDefault="009848B6">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rsidR="00A735FC" w:rsidRDefault="009848B6">
      <w:pPr>
        <w:ind w:firstLineChars="196" w:firstLine="412"/>
        <w:rPr>
          <w:rFonts w:ascii="宋体" w:hAnsi="宋体"/>
          <w:b/>
          <w:bCs/>
          <w:szCs w:val="21"/>
        </w:rPr>
      </w:pPr>
      <w:r>
        <w:rPr>
          <w:rFonts w:ascii="宋体" w:hAnsi="宋体" w:hint="eastAsia"/>
          <w:bCs/>
          <w:szCs w:val="21"/>
        </w:rPr>
        <w:lastRenderedPageBreak/>
        <w:t>投标人对本条第一款情形提出质疑的，采购人或者学校采购机构可以组织原评审委员会进行重新评审。</w:t>
      </w:r>
    </w:p>
    <w:p w:rsidR="00A735FC" w:rsidRDefault="009848B6">
      <w:pPr>
        <w:ind w:firstLineChars="196" w:firstLine="412"/>
        <w:rPr>
          <w:rFonts w:ascii="宋体" w:hAnsi="宋体"/>
          <w:b/>
          <w:bCs/>
          <w:szCs w:val="21"/>
        </w:rPr>
      </w:pPr>
      <w:r>
        <w:rPr>
          <w:rFonts w:ascii="宋体" w:hAnsi="宋体" w:hint="eastAsia"/>
          <w:b/>
          <w:bCs/>
          <w:szCs w:val="21"/>
        </w:rPr>
        <w:t xml:space="preserve"> 37.6</w:t>
      </w:r>
      <w:r>
        <w:rPr>
          <w:rFonts w:ascii="宋体" w:hAnsi="宋体" w:hint="eastAsia"/>
          <w:b/>
          <w:bCs/>
          <w:szCs w:val="21"/>
        </w:rPr>
        <w:t>重新组建评审委员会的情形</w:t>
      </w:r>
    </w:p>
    <w:p w:rsidR="00A735FC" w:rsidRDefault="009848B6">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rsidR="00A735FC" w:rsidRDefault="009848B6">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）评审委员</w:t>
      </w:r>
      <w:r>
        <w:rPr>
          <w:rFonts w:ascii="宋体" w:hAnsi="宋体" w:hint="eastAsia"/>
          <w:bCs/>
          <w:szCs w:val="21"/>
        </w:rPr>
        <w:t>会组成不符合相关规定的；</w:t>
      </w:r>
    </w:p>
    <w:p w:rsidR="00A735FC" w:rsidRDefault="009848B6">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）有《政府采购货物和服务招标投标管理办法》第六十二条第一至五项情形的；</w:t>
      </w:r>
    </w:p>
    <w:p w:rsidR="00A735FC" w:rsidRDefault="009848B6">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）评审委员会及其成员独立评标受到非法干预的；</w:t>
      </w:r>
    </w:p>
    <w:p w:rsidR="00A735FC" w:rsidRDefault="009848B6">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）有政府采购法实施条例第七十五条规定的违法行为的。</w:t>
      </w:r>
    </w:p>
    <w:p w:rsidR="00A735FC" w:rsidRDefault="009848B6">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rsidR="00A735FC" w:rsidRDefault="009848B6">
      <w:pPr>
        <w:keepNext/>
        <w:keepLines/>
        <w:numPr>
          <w:ilvl w:val="0"/>
          <w:numId w:val="57"/>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rsidR="00A735FC" w:rsidRDefault="009848B6">
      <w:pPr>
        <w:spacing w:line="360" w:lineRule="auto"/>
        <w:rPr>
          <w:rFonts w:ascii="黑体" w:eastAsia="黑体" w:hAnsi="宋体"/>
          <w:sz w:val="24"/>
          <w:szCs w:val="24"/>
        </w:rPr>
      </w:pPr>
      <w:r>
        <w:rPr>
          <w:rFonts w:ascii="黑体" w:eastAsia="黑体" w:hAnsi="宋体" w:hint="eastAsia"/>
          <w:sz w:val="24"/>
        </w:rPr>
        <w:t>38</w:t>
      </w:r>
      <w:r>
        <w:rPr>
          <w:rFonts w:ascii="黑体" w:eastAsia="黑体" w:hAnsi="宋体" w:hint="eastAsia"/>
          <w:sz w:val="24"/>
        </w:rPr>
        <w:t>．定标方法</w:t>
      </w:r>
    </w:p>
    <w:p w:rsidR="00A735FC" w:rsidRDefault="009848B6">
      <w:pPr>
        <w:ind w:firstLineChars="196" w:firstLine="412"/>
        <w:rPr>
          <w:rFonts w:ascii="宋体" w:eastAsia="宋体" w:hAnsi="宋体"/>
          <w:szCs w:val="21"/>
        </w:rPr>
      </w:pPr>
      <w:r>
        <w:rPr>
          <w:rFonts w:ascii="宋体" w:hAnsi="宋体" w:hint="eastAsia"/>
          <w:szCs w:val="21"/>
        </w:rPr>
        <w:t>38.1</w:t>
      </w:r>
      <w:r>
        <w:rPr>
          <w:rFonts w:ascii="宋体" w:hAnsi="宋体" w:hint="eastAsia"/>
          <w:szCs w:val="21"/>
        </w:rPr>
        <w:t>评审委员会依据本项目招标文件所约定的评标方法进行评审和比较，向学校采购机构提交书面评标报告，并根据评标方法比较评价结果从优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rsidR="00A735FC" w:rsidRDefault="009848B6">
      <w:pPr>
        <w:ind w:firstLineChars="196" w:firstLine="412"/>
        <w:rPr>
          <w:rFonts w:ascii="宋体" w:hAnsi="宋体"/>
          <w:szCs w:val="21"/>
        </w:rPr>
      </w:pPr>
      <w:r>
        <w:rPr>
          <w:rFonts w:ascii="宋体" w:hAnsi="宋体" w:hint="eastAsia"/>
          <w:szCs w:val="21"/>
        </w:rPr>
        <w:t>38.2</w:t>
      </w:r>
      <w:r>
        <w:rPr>
          <w:rFonts w:ascii="宋体" w:hAnsi="宋体" w:hint="eastAsia"/>
          <w:szCs w:val="21"/>
        </w:rPr>
        <w:t>采用最低价法的，评标结果</w:t>
      </w:r>
      <w:r>
        <w:rPr>
          <w:rFonts w:ascii="宋体" w:hAnsi="宋体" w:hint="eastAsia"/>
          <w:szCs w:val="21"/>
        </w:rPr>
        <w:t>按投标报价由低到高顺序排列。投标报价相同的并列。投标文件满足招标文件全部实质性要求且投标报价最低的投标人为排名第一的中标候选人。</w:t>
      </w:r>
    </w:p>
    <w:p w:rsidR="00A735FC" w:rsidRDefault="009848B6">
      <w:pPr>
        <w:ind w:firstLineChars="196" w:firstLine="412"/>
        <w:rPr>
          <w:rFonts w:ascii="宋体" w:hAnsi="宋体"/>
          <w:szCs w:val="21"/>
        </w:rPr>
      </w:pPr>
      <w:r>
        <w:rPr>
          <w:rFonts w:ascii="宋体" w:hAnsi="宋体" w:hint="eastAsia"/>
          <w:szCs w:val="21"/>
        </w:rPr>
        <w:t>38.3</w:t>
      </w:r>
      <w:r>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宋体" w:hAnsi="宋体" w:hint="eastAsia"/>
          <w:szCs w:val="21"/>
        </w:rPr>
        <w:t>且按照</w:t>
      </w:r>
      <w:proofErr w:type="gramEnd"/>
      <w:r>
        <w:rPr>
          <w:rFonts w:ascii="宋体" w:hAnsi="宋体" w:hint="eastAsia"/>
          <w:szCs w:val="21"/>
        </w:rPr>
        <w:t>评审因素的量化指标评审得分最高的投标人为排名第一的中标候选人。</w:t>
      </w:r>
    </w:p>
    <w:p w:rsidR="00A735FC" w:rsidRDefault="009848B6">
      <w:pPr>
        <w:ind w:firstLineChars="196" w:firstLine="412"/>
        <w:rPr>
          <w:rFonts w:ascii="宋体" w:hAnsi="宋体"/>
          <w:szCs w:val="21"/>
        </w:rPr>
      </w:pPr>
      <w:r>
        <w:rPr>
          <w:rFonts w:ascii="宋体" w:hAnsi="宋体" w:hint="eastAsia"/>
          <w:szCs w:val="21"/>
        </w:rPr>
        <w:t>38.4</w:t>
      </w:r>
      <w:r>
        <w:rPr>
          <w:rFonts w:ascii="宋体" w:hAnsi="宋体" w:hint="eastAsia"/>
          <w:szCs w:val="21"/>
        </w:rPr>
        <w:t>出现并列的情况时，采取随机抽取的方式确定并列的投标人的排序，具体操作办法及流程由评审委员会确定。</w:t>
      </w:r>
    </w:p>
    <w:p w:rsidR="00A735FC" w:rsidRDefault="009848B6">
      <w:pPr>
        <w:ind w:firstLineChars="196" w:firstLine="412"/>
        <w:rPr>
          <w:rFonts w:ascii="宋体" w:hAnsi="宋体"/>
          <w:szCs w:val="21"/>
        </w:rPr>
      </w:pPr>
      <w:r>
        <w:rPr>
          <w:rFonts w:ascii="宋体" w:hAnsi="宋体" w:hint="eastAsia"/>
          <w:szCs w:val="21"/>
        </w:rPr>
        <w:t>38.5</w:t>
      </w:r>
      <w:r>
        <w:rPr>
          <w:rFonts w:ascii="宋体" w:hAnsi="宋体" w:hint="eastAsia"/>
          <w:szCs w:val="21"/>
        </w:rPr>
        <w:t>专用条款另有规定的，按专用条款相关要求定标。</w:t>
      </w:r>
    </w:p>
    <w:p w:rsidR="00A735FC" w:rsidRDefault="009848B6">
      <w:pPr>
        <w:spacing w:line="360" w:lineRule="auto"/>
        <w:rPr>
          <w:rFonts w:ascii="黑体" w:eastAsia="黑体" w:hAnsi="宋体"/>
          <w:sz w:val="24"/>
          <w:szCs w:val="24"/>
        </w:rPr>
      </w:pPr>
      <w:r>
        <w:rPr>
          <w:rFonts w:ascii="黑体" w:eastAsia="黑体" w:hAnsi="宋体" w:hint="eastAsia"/>
          <w:sz w:val="24"/>
        </w:rPr>
        <w:t>39</w:t>
      </w:r>
      <w:r>
        <w:rPr>
          <w:rFonts w:ascii="黑体" w:eastAsia="黑体" w:hAnsi="宋体" w:hint="eastAsia"/>
          <w:sz w:val="24"/>
        </w:rPr>
        <w:t>．编写评标报告</w:t>
      </w:r>
    </w:p>
    <w:p w:rsidR="00A735FC" w:rsidRDefault="009848B6">
      <w:pPr>
        <w:ind w:firstLineChars="196" w:firstLine="412"/>
        <w:rPr>
          <w:rFonts w:ascii="宋体" w:eastAsia="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宋体" w:hAnsi="宋体" w:hint="eastAsia"/>
          <w:szCs w:val="21"/>
        </w:rPr>
        <w:t>作出</w:t>
      </w:r>
      <w:proofErr w:type="gramEnd"/>
      <w:r>
        <w:rPr>
          <w:rFonts w:ascii="宋体" w:hAnsi="宋体" w:hint="eastAsia"/>
          <w:szCs w:val="21"/>
        </w:rPr>
        <w:t>书面说明并记录存档。</w:t>
      </w:r>
    </w:p>
    <w:p w:rsidR="00A735FC" w:rsidRDefault="009848B6">
      <w:pPr>
        <w:spacing w:line="360" w:lineRule="auto"/>
        <w:rPr>
          <w:rFonts w:ascii="黑体" w:eastAsia="黑体" w:hAnsi="宋体"/>
          <w:sz w:val="24"/>
          <w:szCs w:val="24"/>
        </w:rPr>
      </w:pPr>
      <w:r>
        <w:rPr>
          <w:rFonts w:ascii="黑体" w:eastAsia="黑体" w:hAnsi="宋体" w:hint="eastAsia"/>
          <w:sz w:val="24"/>
        </w:rPr>
        <w:lastRenderedPageBreak/>
        <w:t>40</w:t>
      </w:r>
      <w:r>
        <w:rPr>
          <w:rFonts w:ascii="黑体" w:eastAsia="黑体" w:hAnsi="宋体" w:hint="eastAsia"/>
          <w:sz w:val="24"/>
        </w:rPr>
        <w:t>．中标公告</w:t>
      </w:r>
    </w:p>
    <w:p w:rsidR="00A735FC" w:rsidRDefault="009848B6">
      <w:pPr>
        <w:ind w:firstLineChars="196" w:firstLine="412"/>
        <w:rPr>
          <w:rFonts w:ascii="宋体" w:eastAsia="宋体" w:hAnsi="宋体"/>
          <w:szCs w:val="21"/>
        </w:rPr>
      </w:pPr>
      <w:r>
        <w:rPr>
          <w:rFonts w:ascii="宋体" w:hAnsi="宋体" w:hint="eastAsia"/>
          <w:szCs w:val="21"/>
        </w:rPr>
        <w:t>40.1</w:t>
      </w:r>
      <w:r>
        <w:rPr>
          <w:rFonts w:ascii="宋体" w:hAnsi="宋体" w:hint="eastAsia"/>
          <w:szCs w:val="21"/>
        </w:rPr>
        <w:t>为体现“公开、公平、公正”的原则，评标结束后，学校采购机构将在“深圳大学招投标管理中心网站”（</w:t>
      </w:r>
      <w:hyperlink r:id="rId10" w:history="1">
        <w:r>
          <w:rPr>
            <w:rStyle w:val="af9"/>
            <w:rFonts w:ascii="宋体" w:hAnsi="宋体" w:hint="eastAsia"/>
            <w:szCs w:val="21"/>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rsidR="00A735FC" w:rsidRDefault="009848B6">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rsidR="00A735FC" w:rsidRDefault="009848B6">
      <w:pPr>
        <w:spacing w:line="360" w:lineRule="auto"/>
        <w:rPr>
          <w:rFonts w:ascii="黑体" w:eastAsia="黑体" w:hAnsi="宋体"/>
          <w:sz w:val="24"/>
          <w:szCs w:val="24"/>
        </w:rPr>
      </w:pPr>
      <w:r>
        <w:rPr>
          <w:rFonts w:ascii="黑体" w:eastAsia="黑体" w:hAnsi="宋体" w:hint="eastAsia"/>
          <w:sz w:val="24"/>
        </w:rPr>
        <w:t>41</w:t>
      </w:r>
      <w:r>
        <w:rPr>
          <w:rFonts w:ascii="黑体" w:eastAsia="黑体" w:hAnsi="宋体" w:hint="eastAsia"/>
          <w:sz w:val="24"/>
        </w:rPr>
        <w:t>．中标通知书</w:t>
      </w:r>
    </w:p>
    <w:p w:rsidR="00A735FC" w:rsidRDefault="009848B6">
      <w:pPr>
        <w:ind w:firstLineChars="196" w:firstLine="412"/>
        <w:rPr>
          <w:rFonts w:ascii="宋体" w:eastAsia="宋体" w:hAnsi="宋体"/>
          <w:szCs w:val="21"/>
        </w:rPr>
      </w:pPr>
      <w:r>
        <w:rPr>
          <w:rFonts w:ascii="宋体" w:hAnsi="宋体" w:hint="eastAsia"/>
          <w:szCs w:val="21"/>
        </w:rPr>
        <w:t>41.1</w:t>
      </w:r>
      <w:r>
        <w:rPr>
          <w:rFonts w:ascii="宋体" w:hAnsi="宋体" w:hint="eastAsia"/>
          <w:szCs w:val="21"/>
        </w:rPr>
        <w:t>中标公告公布以后</w:t>
      </w:r>
      <w:r>
        <w:rPr>
          <w:rFonts w:ascii="宋体" w:hAnsi="宋体" w:hint="eastAsia"/>
          <w:szCs w:val="21"/>
        </w:rPr>
        <w:t>,</w:t>
      </w:r>
      <w:r>
        <w:rPr>
          <w:rFonts w:ascii="宋体" w:hAnsi="宋体" w:hint="eastAsia"/>
          <w:szCs w:val="21"/>
        </w:rPr>
        <w:t>在公示期内无有效质疑投诉</w:t>
      </w:r>
      <w:r>
        <w:rPr>
          <w:rFonts w:ascii="宋体" w:hAnsi="宋体" w:hint="eastAsia"/>
          <w:szCs w:val="21"/>
        </w:rPr>
        <w:t>,</w:t>
      </w:r>
      <w:r>
        <w:rPr>
          <w:rFonts w:ascii="宋体" w:hAnsi="宋体" w:hint="eastAsia"/>
          <w:szCs w:val="21"/>
        </w:rPr>
        <w:t>中标供应商和采购人可到学校采购机构领取《中标通知书》（咨询电话：</w:t>
      </w:r>
      <w:r>
        <w:rPr>
          <w:rFonts w:ascii="宋体" w:hAnsi="宋体" w:hint="eastAsia"/>
          <w:szCs w:val="21"/>
        </w:rPr>
        <w:t>0755</w:t>
      </w:r>
      <w:r>
        <w:rPr>
          <w:rFonts w:ascii="宋体" w:hAnsi="宋体" w:hint="eastAsia"/>
          <w:szCs w:val="21"/>
        </w:rPr>
        <w:t>—</w:t>
      </w:r>
      <w:r>
        <w:rPr>
          <w:rFonts w:ascii="宋体" w:hAnsi="宋体" w:hint="eastAsia"/>
          <w:szCs w:val="21"/>
        </w:rPr>
        <w:t>26</w:t>
      </w:r>
      <w:r>
        <w:rPr>
          <w:rFonts w:ascii="宋体" w:hAnsi="宋体" w:hint="eastAsia"/>
          <w:szCs w:val="21"/>
        </w:rPr>
        <w:t>531025</w:t>
      </w:r>
      <w:r>
        <w:rPr>
          <w:rFonts w:ascii="宋体" w:hAnsi="宋体" w:hint="eastAsia"/>
          <w:szCs w:val="21"/>
        </w:rPr>
        <w:t>，地点：深圳大学粤海校区</w:t>
      </w:r>
      <w:proofErr w:type="gramStart"/>
      <w:r>
        <w:rPr>
          <w:rFonts w:ascii="宋体" w:hAnsi="宋体" w:hint="eastAsia"/>
          <w:szCs w:val="21"/>
        </w:rPr>
        <w:t>汇元楼</w:t>
      </w:r>
      <w:proofErr w:type="gramEnd"/>
      <w:r>
        <w:rPr>
          <w:rFonts w:ascii="宋体" w:hAnsi="宋体" w:hint="eastAsia"/>
          <w:szCs w:val="21"/>
        </w:rPr>
        <w:t>238</w:t>
      </w:r>
      <w:r>
        <w:rPr>
          <w:rFonts w:ascii="宋体" w:hAnsi="宋体" w:hint="eastAsia"/>
          <w:szCs w:val="21"/>
        </w:rPr>
        <w:t>室）。</w:t>
      </w:r>
    </w:p>
    <w:p w:rsidR="00A735FC" w:rsidRDefault="009848B6">
      <w:pPr>
        <w:ind w:firstLineChars="196" w:firstLine="412"/>
        <w:rPr>
          <w:rFonts w:ascii="宋体" w:hAnsi="宋体"/>
          <w:szCs w:val="21"/>
        </w:rPr>
      </w:pPr>
      <w:r>
        <w:rPr>
          <w:rFonts w:ascii="宋体" w:hAnsi="宋体" w:hint="eastAsia"/>
          <w:szCs w:val="21"/>
        </w:rPr>
        <w:t>41.2</w:t>
      </w:r>
      <w:r>
        <w:rPr>
          <w:rFonts w:ascii="宋体" w:hAnsi="宋体" w:hint="eastAsia"/>
          <w:szCs w:val="21"/>
        </w:rPr>
        <w:t>中标通知书是合同的重要组成部分。</w:t>
      </w:r>
    </w:p>
    <w:p w:rsidR="00A735FC" w:rsidRDefault="009848B6">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因质疑投诉或其它原因导致项目结果变更或采购终止的，学校采购机构有权吊销中标通知书或终止采购合同。</w:t>
      </w:r>
    </w:p>
    <w:p w:rsidR="00A735FC" w:rsidRDefault="009848B6">
      <w:pPr>
        <w:keepNext/>
        <w:keepLines/>
        <w:numPr>
          <w:ilvl w:val="0"/>
          <w:numId w:val="57"/>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rsidR="00A735FC" w:rsidRDefault="009848B6">
      <w:pPr>
        <w:spacing w:line="360" w:lineRule="auto"/>
        <w:rPr>
          <w:rFonts w:ascii="黑体" w:eastAsia="黑体" w:hAnsi="宋体"/>
          <w:sz w:val="24"/>
          <w:szCs w:val="24"/>
        </w:rPr>
      </w:pPr>
      <w:r>
        <w:rPr>
          <w:rFonts w:ascii="黑体" w:eastAsia="黑体" w:hAnsi="宋体" w:hint="eastAsia"/>
          <w:sz w:val="24"/>
        </w:rPr>
        <w:t>42</w:t>
      </w:r>
      <w:r>
        <w:rPr>
          <w:rFonts w:ascii="黑体" w:eastAsia="黑体" w:hAnsi="宋体" w:hint="eastAsia"/>
          <w:sz w:val="24"/>
        </w:rPr>
        <w:t>．公开招标失败的处理</w:t>
      </w:r>
    </w:p>
    <w:p w:rsidR="00A735FC" w:rsidRDefault="009848B6">
      <w:pPr>
        <w:ind w:firstLineChars="196" w:firstLine="412"/>
        <w:rPr>
          <w:rFonts w:ascii="宋体" w:eastAsia="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实际递交投标文件的供应商数量不足、经评审委员会评审对招标文件作实质响应的供应商不足等原因造成公开招标失败，可由学校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rsidR="00A735FC" w:rsidRDefault="009848B6">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对公开招标失败的项目，评审委员会在出具该项目招标失败结论的同时，提出</w:t>
      </w:r>
      <w:r>
        <w:rPr>
          <w:rFonts w:ascii="宋体" w:hAnsi="宋体" w:hint="eastAsia"/>
          <w:szCs w:val="21"/>
        </w:rPr>
        <w:t>重新采购组织形式的建议，以及进一步完善招标文件的资格、技术、商务要求的修改建议。</w:t>
      </w:r>
    </w:p>
    <w:p w:rsidR="00A735FC" w:rsidRDefault="009848B6">
      <w:pPr>
        <w:ind w:firstLineChars="196" w:firstLine="412"/>
        <w:rPr>
          <w:rFonts w:ascii="宋体" w:hAnsi="宋体"/>
          <w:szCs w:val="21"/>
        </w:rPr>
      </w:pPr>
      <w:r>
        <w:rPr>
          <w:rFonts w:ascii="宋体" w:hAnsi="宋体" w:hint="eastAsia"/>
          <w:szCs w:val="21"/>
        </w:rPr>
        <w:t>42.3</w:t>
      </w:r>
      <w:r>
        <w:rPr>
          <w:rFonts w:ascii="宋体" w:hAnsi="宋体" w:hint="eastAsia"/>
          <w:szCs w:val="21"/>
        </w:rPr>
        <w:t>重新组织采购有以下两种组织形式：</w:t>
      </w:r>
    </w:p>
    <w:p w:rsidR="00A735FC" w:rsidRDefault="009848B6">
      <w:pPr>
        <w:ind w:firstLineChars="196" w:firstLine="412"/>
        <w:rPr>
          <w:rFonts w:ascii="宋体" w:hAnsi="宋体"/>
          <w:szCs w:val="24"/>
        </w:rPr>
      </w:pPr>
      <w:r>
        <w:rPr>
          <w:rFonts w:ascii="宋体" w:hAnsi="宋体" w:hint="eastAsia"/>
        </w:rPr>
        <w:t>（</w:t>
      </w:r>
      <w:r>
        <w:rPr>
          <w:rFonts w:ascii="宋体" w:hAnsi="宋体" w:hint="eastAsia"/>
        </w:rPr>
        <w:t>1</w:t>
      </w:r>
      <w:r>
        <w:rPr>
          <w:rFonts w:ascii="宋体" w:hAnsi="宋体" w:hint="eastAsia"/>
        </w:rPr>
        <w:t>）由学校采购机构重新组织公开招标；</w:t>
      </w:r>
    </w:p>
    <w:p w:rsidR="00A735FC" w:rsidRDefault="009848B6">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）根据实际情况，依照学校的有关规定申请将招标失败的采购项目转为竞争性谈判或单一来源谈判方式采购。</w:t>
      </w:r>
    </w:p>
    <w:p w:rsidR="00A735FC" w:rsidRDefault="009848B6">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公开招标失败的采购项目重新组织公开招标，学校采购机构重新按公开招标流程组织采购活动。</w:t>
      </w:r>
    </w:p>
    <w:p w:rsidR="00A735FC" w:rsidRDefault="009848B6">
      <w:pPr>
        <w:ind w:firstLineChars="196" w:firstLine="412"/>
        <w:rPr>
          <w:rFonts w:ascii="宋体" w:hAnsi="宋体"/>
        </w:rPr>
      </w:pPr>
      <w:r>
        <w:rPr>
          <w:rFonts w:ascii="宋体" w:hAnsi="宋体" w:hint="eastAsia"/>
        </w:rPr>
        <w:t>42.5</w:t>
      </w:r>
      <w:r>
        <w:rPr>
          <w:rFonts w:ascii="宋体" w:hAnsi="宋体" w:hint="eastAsia"/>
        </w:rPr>
        <w:t>公开招标失败的采购项目按照《深圳大学采购管理办法》及相关规定的程序批准</w:t>
      </w:r>
      <w:r>
        <w:rPr>
          <w:rFonts w:ascii="宋体" w:hAnsi="宋体" w:hint="eastAsia"/>
        </w:rPr>
        <w:lastRenderedPageBreak/>
        <w:t>转为竞争性谈判或单一来源谈判方式采购的，按规定要求组织采购活动。</w:t>
      </w:r>
    </w:p>
    <w:p w:rsidR="00A735FC" w:rsidRDefault="009848B6">
      <w:pPr>
        <w:keepNext/>
        <w:keepLines/>
        <w:numPr>
          <w:ilvl w:val="0"/>
          <w:numId w:val="57"/>
        </w:numPr>
        <w:adjustRightInd w:val="0"/>
        <w:spacing w:beforeLines="50" w:before="231" w:afterLines="50" w:after="231"/>
        <w:ind w:left="643" w:hanging="643"/>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rsidR="00A735FC" w:rsidRDefault="009848B6">
      <w:pPr>
        <w:spacing w:line="360" w:lineRule="auto"/>
        <w:rPr>
          <w:rFonts w:ascii="黑体" w:eastAsia="黑体" w:hAnsi="宋体"/>
          <w:sz w:val="24"/>
          <w:szCs w:val="24"/>
        </w:rPr>
      </w:pPr>
      <w:r>
        <w:rPr>
          <w:rFonts w:ascii="黑体" w:eastAsia="黑体" w:hAnsi="宋体" w:hint="eastAsia"/>
          <w:sz w:val="24"/>
        </w:rPr>
        <w:t>43</w:t>
      </w:r>
      <w:r>
        <w:rPr>
          <w:rFonts w:ascii="黑体" w:eastAsia="黑体" w:hAnsi="宋体" w:hint="eastAsia"/>
          <w:sz w:val="24"/>
        </w:rPr>
        <w:t>．合同授予标准</w:t>
      </w:r>
    </w:p>
    <w:p w:rsidR="00A735FC" w:rsidRDefault="009848B6">
      <w:pPr>
        <w:ind w:firstLineChars="196" w:firstLine="412"/>
        <w:rPr>
          <w:rFonts w:ascii="宋体" w:eastAsia="宋体" w:hAnsi="宋体"/>
          <w:szCs w:val="21"/>
        </w:rPr>
      </w:pPr>
      <w:r>
        <w:rPr>
          <w:rFonts w:ascii="宋体" w:hAnsi="宋体" w:hint="eastAsia"/>
          <w:szCs w:val="21"/>
        </w:rPr>
        <w:t>本项目的合同将授予按本招标文件规定评审确定的中标人。</w:t>
      </w:r>
    </w:p>
    <w:p w:rsidR="00A735FC" w:rsidRDefault="009848B6">
      <w:pPr>
        <w:spacing w:line="360" w:lineRule="auto"/>
        <w:rPr>
          <w:rFonts w:ascii="黑体" w:eastAsia="黑体" w:hAnsi="宋体"/>
          <w:sz w:val="24"/>
          <w:szCs w:val="24"/>
        </w:rPr>
      </w:pPr>
      <w:r>
        <w:rPr>
          <w:rFonts w:ascii="黑体" w:eastAsia="黑体" w:hAnsi="宋体" w:hint="eastAsia"/>
          <w:sz w:val="24"/>
        </w:rPr>
        <w:t>44</w:t>
      </w:r>
      <w:r>
        <w:rPr>
          <w:rFonts w:ascii="黑体" w:eastAsia="黑体" w:hAnsi="宋体" w:hint="eastAsia"/>
          <w:sz w:val="24"/>
        </w:rPr>
        <w:t>．接受和拒绝</w:t>
      </w:r>
      <w:proofErr w:type="gramStart"/>
      <w:r>
        <w:rPr>
          <w:rFonts w:ascii="黑体" w:eastAsia="黑体" w:hAnsi="宋体" w:hint="eastAsia"/>
          <w:sz w:val="24"/>
        </w:rPr>
        <w:t>任何或</w:t>
      </w:r>
      <w:proofErr w:type="gramEnd"/>
      <w:r>
        <w:rPr>
          <w:rFonts w:ascii="黑体" w:eastAsia="黑体" w:hAnsi="宋体" w:hint="eastAsia"/>
          <w:sz w:val="24"/>
        </w:rPr>
        <w:t>所有投标的权力</w:t>
      </w:r>
    </w:p>
    <w:p w:rsidR="00A735FC" w:rsidRDefault="009848B6">
      <w:pPr>
        <w:ind w:firstLineChars="196" w:firstLine="412"/>
        <w:rPr>
          <w:rFonts w:ascii="宋体" w:eastAsia="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rsidR="00A735FC" w:rsidRDefault="009848B6">
      <w:pPr>
        <w:spacing w:line="360" w:lineRule="auto"/>
        <w:rPr>
          <w:rFonts w:ascii="黑体" w:eastAsia="黑体" w:hAnsi="宋体"/>
          <w:sz w:val="24"/>
          <w:szCs w:val="24"/>
        </w:rPr>
      </w:pPr>
      <w:r>
        <w:rPr>
          <w:rFonts w:ascii="黑体" w:eastAsia="黑体" w:hAnsi="宋体" w:hint="eastAsia"/>
          <w:sz w:val="24"/>
        </w:rPr>
        <w:t>45</w:t>
      </w:r>
      <w:r>
        <w:rPr>
          <w:rFonts w:ascii="黑体" w:eastAsia="黑体" w:hAnsi="宋体" w:hint="eastAsia"/>
          <w:sz w:val="24"/>
        </w:rPr>
        <w:t>．合同协议书的签订</w:t>
      </w:r>
    </w:p>
    <w:p w:rsidR="00A735FC" w:rsidRDefault="009848B6">
      <w:pPr>
        <w:ind w:firstLineChars="196" w:firstLine="412"/>
        <w:rPr>
          <w:rFonts w:ascii="宋体" w:eastAsia="宋体" w:hAnsi="宋体"/>
          <w:szCs w:val="21"/>
        </w:rPr>
      </w:pPr>
      <w:r>
        <w:rPr>
          <w:rFonts w:ascii="宋体" w:hAnsi="宋体" w:hint="eastAsia"/>
          <w:szCs w:val="21"/>
        </w:rPr>
        <w:t>45.1</w:t>
      </w:r>
      <w:r>
        <w:rPr>
          <w:rFonts w:ascii="宋体" w:hAnsi="宋体" w:hint="eastAsia"/>
          <w:szCs w:val="21"/>
        </w:rPr>
        <w:t>中标人将于中标通知书发出之日起</w:t>
      </w:r>
      <w:r>
        <w:rPr>
          <w:rFonts w:ascii="宋体" w:hAnsi="宋体" w:hint="eastAsia"/>
          <w:szCs w:val="21"/>
        </w:rPr>
        <w:t>10</w:t>
      </w:r>
      <w:r>
        <w:rPr>
          <w:rFonts w:ascii="宋体" w:hAnsi="宋体" w:hint="eastAsia"/>
          <w:szCs w:val="21"/>
        </w:rPr>
        <w:t>个工作日内，按照采购文件（招标文件和投标文件等）内容与采购人签订政府采购合同；合同的实质性内容应当符合招标文件的规定。</w:t>
      </w:r>
    </w:p>
    <w:p w:rsidR="00A735FC" w:rsidRDefault="009848B6">
      <w:pPr>
        <w:spacing w:line="0" w:lineRule="atLeast"/>
        <w:ind w:firstLineChars="196" w:firstLine="412"/>
        <w:rPr>
          <w:rFonts w:ascii="宋体" w:hAnsi="宋体"/>
          <w:szCs w:val="21"/>
        </w:rPr>
      </w:pPr>
      <w:r>
        <w:rPr>
          <w:rFonts w:ascii="宋体" w:hAnsi="宋体" w:hint="eastAsia"/>
          <w:szCs w:val="21"/>
        </w:rPr>
        <w:t>45.2</w:t>
      </w:r>
      <w:r>
        <w:rPr>
          <w:rFonts w:ascii="宋体" w:hAnsi="宋体" w:hint="eastAsia"/>
          <w:szCs w:val="21"/>
        </w:rPr>
        <w:t>中标人如不按本通用条款第</w:t>
      </w:r>
      <w:r>
        <w:rPr>
          <w:rFonts w:ascii="宋体" w:hAnsi="宋体" w:hint="eastAsia"/>
          <w:szCs w:val="21"/>
        </w:rPr>
        <w:t>45.1</w:t>
      </w:r>
      <w:r>
        <w:rPr>
          <w:rFonts w:ascii="宋体" w:hAnsi="宋体" w:hint="eastAsia"/>
          <w:szCs w:val="21"/>
        </w:rPr>
        <w:t>款的规定与采购人签订合同，学校采购机构将有充分的理由取消中标人的中标，并计入供应商诚信档案。</w:t>
      </w:r>
    </w:p>
    <w:p w:rsidR="00A735FC" w:rsidRDefault="009848B6">
      <w:pPr>
        <w:spacing w:line="0" w:lineRule="atLeast"/>
        <w:ind w:firstLineChars="196" w:firstLine="412"/>
        <w:rPr>
          <w:rFonts w:ascii="宋体" w:hAnsi="宋体"/>
          <w:szCs w:val="21"/>
        </w:rPr>
      </w:pPr>
      <w:r>
        <w:rPr>
          <w:rFonts w:ascii="宋体" w:hAnsi="宋体" w:hint="eastAsia"/>
          <w:szCs w:val="21"/>
        </w:rPr>
        <w:t>45.3</w:t>
      </w:r>
      <w:r>
        <w:rPr>
          <w:rFonts w:ascii="宋体" w:hAnsi="宋体" w:hint="eastAsia"/>
          <w:szCs w:val="21"/>
        </w:rPr>
        <w:t>中标人应当按照合同约定履行义务，完成中标项目，不得将中标项目转让（转包）给他人。</w:t>
      </w:r>
    </w:p>
    <w:p w:rsidR="00A735FC" w:rsidRDefault="009848B6">
      <w:pPr>
        <w:spacing w:line="360" w:lineRule="auto"/>
        <w:rPr>
          <w:rFonts w:ascii="黑体" w:eastAsia="黑体" w:hAnsi="宋体"/>
          <w:sz w:val="24"/>
          <w:szCs w:val="24"/>
        </w:rPr>
      </w:pPr>
      <w:r>
        <w:rPr>
          <w:rFonts w:ascii="黑体" w:eastAsia="黑体" w:hAnsi="宋体" w:hint="eastAsia"/>
          <w:sz w:val="24"/>
        </w:rPr>
        <w:t>46</w:t>
      </w:r>
      <w:r>
        <w:rPr>
          <w:rFonts w:ascii="黑体" w:eastAsia="黑体" w:hAnsi="宋体" w:hint="eastAsia"/>
          <w:sz w:val="24"/>
        </w:rPr>
        <w:t>．履约担保</w:t>
      </w:r>
    </w:p>
    <w:p w:rsidR="00A735FC" w:rsidRDefault="009848B6">
      <w:pPr>
        <w:spacing w:line="0" w:lineRule="atLeast"/>
        <w:ind w:firstLineChars="196" w:firstLine="412"/>
        <w:rPr>
          <w:rFonts w:ascii="宋体" w:eastAsia="宋体" w:hAnsi="宋体"/>
          <w:szCs w:val="21"/>
        </w:rPr>
      </w:pPr>
      <w:r>
        <w:rPr>
          <w:rFonts w:ascii="宋体" w:hAnsi="宋体" w:hint="eastAsia"/>
          <w:szCs w:val="21"/>
        </w:rPr>
        <w:t>46.1</w:t>
      </w:r>
      <w:r>
        <w:rPr>
          <w:rFonts w:ascii="宋体" w:hAnsi="宋体" w:hint="eastAsia"/>
          <w:szCs w:val="21"/>
        </w:rPr>
        <w:t>在签订项目合同的同时，中标人应按“对通用条款的补充内容”中规定的金额向采购人提交履约保证金。</w:t>
      </w:r>
    </w:p>
    <w:p w:rsidR="00A735FC" w:rsidRDefault="009848B6">
      <w:pPr>
        <w:spacing w:line="0" w:lineRule="atLeast"/>
        <w:ind w:firstLineChars="196" w:firstLine="412"/>
        <w:rPr>
          <w:rFonts w:ascii="宋体" w:hAnsi="宋体"/>
          <w:szCs w:val="21"/>
        </w:rPr>
      </w:pPr>
      <w:r>
        <w:rPr>
          <w:rFonts w:ascii="宋体" w:hAnsi="宋体" w:hint="eastAsia"/>
          <w:szCs w:val="21"/>
        </w:rPr>
        <w:t>46.2</w:t>
      </w:r>
      <w:r>
        <w:rPr>
          <w:rFonts w:ascii="宋体" w:hAnsi="宋体" w:hint="eastAsia"/>
          <w:szCs w:val="21"/>
        </w:rPr>
        <w:t>如果中标人不能按“对通用条款的补充内容”中规</w:t>
      </w:r>
      <w:r>
        <w:rPr>
          <w:rFonts w:hint="eastAsia"/>
        </w:rPr>
        <w:t>定的金额向采购人提交履约保证金，采购人将有充分的理由通过学校采购机构取消其中标，给采购人造成</w:t>
      </w:r>
      <w:r>
        <w:rPr>
          <w:rFonts w:ascii="宋体" w:hAnsi="宋体" w:hint="eastAsia"/>
          <w:szCs w:val="21"/>
        </w:rPr>
        <w:t>的损失，中标人还应当予以赔</w:t>
      </w:r>
      <w:r>
        <w:rPr>
          <w:rFonts w:ascii="宋体" w:hAnsi="宋体" w:hint="eastAsia"/>
          <w:szCs w:val="21"/>
        </w:rPr>
        <w:t>偿。</w:t>
      </w:r>
    </w:p>
    <w:p w:rsidR="00A735FC" w:rsidRDefault="009848B6">
      <w:pPr>
        <w:spacing w:line="360" w:lineRule="auto"/>
        <w:rPr>
          <w:rFonts w:ascii="黑体" w:eastAsia="黑体" w:hAnsi="宋体"/>
          <w:sz w:val="24"/>
          <w:szCs w:val="24"/>
        </w:rPr>
      </w:pPr>
      <w:r>
        <w:rPr>
          <w:rFonts w:ascii="黑体" w:eastAsia="黑体" w:hAnsi="宋体" w:hint="eastAsia"/>
          <w:sz w:val="24"/>
        </w:rPr>
        <w:t>47.</w:t>
      </w:r>
      <w:r>
        <w:rPr>
          <w:rFonts w:ascii="黑体" w:eastAsia="黑体" w:hAnsi="宋体" w:hint="eastAsia"/>
          <w:sz w:val="24"/>
        </w:rPr>
        <w:t>合同的备案</w:t>
      </w:r>
    </w:p>
    <w:p w:rsidR="00A735FC" w:rsidRDefault="009848B6">
      <w:pPr>
        <w:spacing w:line="0" w:lineRule="atLeast"/>
        <w:ind w:firstLineChars="196" w:firstLine="412"/>
        <w:rPr>
          <w:rFonts w:ascii="宋体" w:eastAsia="宋体" w:hAnsi="宋体"/>
          <w:szCs w:val="21"/>
        </w:rPr>
      </w:pPr>
      <w:r>
        <w:rPr>
          <w:rFonts w:ascii="宋体" w:hAnsi="宋体" w:hint="eastAsia"/>
          <w:szCs w:val="21"/>
        </w:rPr>
        <w:t>采购人与中标人应于合同签订之日起</w:t>
      </w:r>
      <w:r>
        <w:rPr>
          <w:rFonts w:ascii="宋体" w:hAnsi="宋体" w:hint="eastAsia"/>
          <w:szCs w:val="21"/>
        </w:rPr>
        <w:t>10</w:t>
      </w:r>
      <w:r>
        <w:rPr>
          <w:rFonts w:ascii="宋体" w:hAnsi="宋体" w:hint="eastAsia"/>
          <w:szCs w:val="21"/>
        </w:rPr>
        <w:t>日内，由采购人或委托中标人将采购合同副本抄送学校采购机构备案。</w:t>
      </w:r>
    </w:p>
    <w:p w:rsidR="00A735FC" w:rsidRDefault="009848B6">
      <w:pPr>
        <w:spacing w:line="360" w:lineRule="auto"/>
        <w:rPr>
          <w:rFonts w:ascii="黑体" w:eastAsia="黑体" w:hAnsi="宋体"/>
          <w:sz w:val="24"/>
          <w:szCs w:val="24"/>
        </w:rPr>
      </w:pPr>
      <w:r>
        <w:rPr>
          <w:rFonts w:ascii="黑体" w:eastAsia="黑体" w:hAnsi="宋体" w:hint="eastAsia"/>
          <w:sz w:val="24"/>
        </w:rPr>
        <w:t>48.</w:t>
      </w:r>
      <w:r>
        <w:rPr>
          <w:rFonts w:ascii="黑体" w:eastAsia="黑体" w:hAnsi="宋体" w:hint="eastAsia"/>
          <w:sz w:val="24"/>
        </w:rPr>
        <w:t>履约情况的反馈</w:t>
      </w:r>
    </w:p>
    <w:p w:rsidR="00A735FC" w:rsidRDefault="009848B6">
      <w:pPr>
        <w:spacing w:line="0" w:lineRule="atLeast"/>
        <w:ind w:firstLineChars="196" w:firstLine="412"/>
        <w:rPr>
          <w:rFonts w:ascii="宋体" w:eastAsia="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w:t>
      </w:r>
      <w:proofErr w:type="gramStart"/>
      <w:r>
        <w:rPr>
          <w:rFonts w:ascii="宋体" w:hAnsi="宋体" w:hint="eastAsia"/>
          <w:szCs w:val="21"/>
        </w:rPr>
        <w:t>商考核</w:t>
      </w:r>
      <w:proofErr w:type="gramEnd"/>
      <w:r>
        <w:rPr>
          <w:rFonts w:ascii="宋体" w:hAnsi="宋体" w:hint="eastAsia"/>
          <w:szCs w:val="21"/>
        </w:rPr>
        <w:t>的重要依据，并将成为日后深圳大学采购活动中的项目评标依据。</w:t>
      </w:r>
    </w:p>
    <w:p w:rsidR="00A735FC" w:rsidRDefault="009848B6">
      <w:pPr>
        <w:spacing w:line="360" w:lineRule="auto"/>
        <w:rPr>
          <w:rFonts w:ascii="黑体" w:eastAsia="黑体" w:hAnsi="宋体"/>
          <w:sz w:val="24"/>
          <w:szCs w:val="24"/>
        </w:rPr>
      </w:pPr>
      <w:r>
        <w:rPr>
          <w:rFonts w:ascii="黑体" w:eastAsia="黑体" w:hAnsi="宋体" w:hint="eastAsia"/>
          <w:sz w:val="24"/>
        </w:rPr>
        <w:t>49</w:t>
      </w:r>
      <w:r>
        <w:rPr>
          <w:rFonts w:ascii="黑体" w:eastAsia="黑体" w:hAnsi="宋体" w:hint="eastAsia"/>
          <w:sz w:val="24"/>
        </w:rPr>
        <w:t>．腐败和欺诈行为</w:t>
      </w:r>
    </w:p>
    <w:p w:rsidR="00A735FC" w:rsidRDefault="009848B6">
      <w:pPr>
        <w:spacing w:line="0" w:lineRule="atLeast"/>
        <w:ind w:firstLineChars="196" w:firstLine="412"/>
        <w:rPr>
          <w:rFonts w:ascii="宋体" w:eastAsia="宋体" w:hAnsi="宋体"/>
          <w:szCs w:val="21"/>
        </w:rPr>
      </w:pPr>
      <w:r>
        <w:rPr>
          <w:rFonts w:ascii="宋体" w:hAnsi="宋体" w:hint="eastAsia"/>
          <w:szCs w:val="21"/>
        </w:rPr>
        <w:lastRenderedPageBreak/>
        <w:t xml:space="preserve">49.1 </w:t>
      </w:r>
      <w:r>
        <w:rPr>
          <w:rFonts w:ascii="宋体" w:hAnsi="宋体" w:hint="eastAsia"/>
          <w:szCs w:val="21"/>
        </w:rPr>
        <w:t>“腐败行为”是指提供、给予、接受或索取任何有价值的东西来影响招标方或采购人在采购过程或合同实施过程中的行为；</w:t>
      </w:r>
    </w:p>
    <w:p w:rsidR="00A735FC" w:rsidRDefault="009848B6">
      <w:pPr>
        <w:spacing w:line="0" w:lineRule="atLeast"/>
        <w:ind w:firstLineChars="196" w:firstLine="412"/>
        <w:rPr>
          <w:rFonts w:ascii="宋体" w:hAnsi="宋体"/>
          <w:szCs w:val="21"/>
        </w:rPr>
      </w:pPr>
      <w:r>
        <w:rPr>
          <w:rFonts w:ascii="宋体" w:hAnsi="宋体" w:hint="eastAsia"/>
          <w:szCs w:val="21"/>
        </w:rPr>
        <w:t xml:space="preserve">49.2 </w:t>
      </w:r>
      <w:r>
        <w:rPr>
          <w:rFonts w:ascii="宋体" w:hAnsi="宋体" w:hint="eastAsia"/>
          <w:szCs w:val="21"/>
        </w:rPr>
        <w:t>“欺诈行为”是指为了影响采购过程或合</w:t>
      </w:r>
      <w:r>
        <w:rPr>
          <w:rFonts w:ascii="宋体" w:hAnsi="宋体" w:hint="eastAsia"/>
          <w:szCs w:val="21"/>
        </w:rPr>
        <w:t>同实施过程而谎报事实，损害招标方或采购人的利益，包括投标人之间串通投标（递交投标书之前和之后），人为地使投标丧失竞争性，剥夺招标方或采购人从自由公开竞争所能获得的权益。</w:t>
      </w:r>
    </w:p>
    <w:p w:rsidR="00A735FC" w:rsidRDefault="009848B6">
      <w:pPr>
        <w:spacing w:line="0" w:lineRule="atLeast"/>
        <w:ind w:firstLineChars="196" w:firstLine="412"/>
        <w:rPr>
          <w:rFonts w:ascii="宋体" w:hAnsi="宋体"/>
          <w:szCs w:val="21"/>
        </w:rPr>
      </w:pPr>
      <w:r>
        <w:rPr>
          <w:rFonts w:ascii="宋体" w:hAnsi="宋体" w:hint="eastAsia"/>
          <w:szCs w:val="21"/>
        </w:rPr>
        <w:t>49.3</w:t>
      </w:r>
      <w:r>
        <w:rPr>
          <w:rFonts w:ascii="宋体" w:hAnsi="宋体" w:hint="eastAsia"/>
          <w:szCs w:val="21"/>
        </w:rPr>
        <w:t>如果评审委员会认为投标人在本合同的竞争中有腐败和欺诈行为，则拒绝接受该投标。</w:t>
      </w:r>
    </w:p>
    <w:p w:rsidR="00A735FC" w:rsidRDefault="009848B6">
      <w:pPr>
        <w:spacing w:line="0" w:lineRule="atLeast"/>
        <w:ind w:firstLineChars="196" w:firstLine="412"/>
        <w:rPr>
          <w:rFonts w:ascii="宋体" w:hAnsi="宋体"/>
          <w:szCs w:val="21"/>
        </w:rPr>
      </w:pPr>
      <w:r>
        <w:rPr>
          <w:rFonts w:ascii="宋体" w:hAnsi="宋体" w:hint="eastAsia"/>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如果投标人或中标人在采购合同的竞争和实施过程中有腐败和欺诈行为，深圳大学将依据《中华人民共和国合同法》、《深圳经济特区政府采购条例》有关法律法规追究其责任。</w:t>
      </w:r>
    </w:p>
    <w:p w:rsidR="00A735FC" w:rsidRDefault="009848B6">
      <w:pPr>
        <w:keepNext/>
        <w:keepLines/>
        <w:numPr>
          <w:ilvl w:val="0"/>
          <w:numId w:val="57"/>
        </w:numPr>
        <w:adjustRightInd w:val="0"/>
        <w:spacing w:beforeLines="50" w:before="231" w:afterLines="50" w:after="231"/>
        <w:ind w:left="643" w:hanging="643"/>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rsidR="00A735FC" w:rsidRDefault="009848B6">
      <w:pPr>
        <w:spacing w:line="360" w:lineRule="auto"/>
        <w:rPr>
          <w:rFonts w:ascii="黑体" w:eastAsia="黑体" w:hAnsi="宋体"/>
          <w:sz w:val="24"/>
          <w:szCs w:val="24"/>
        </w:rPr>
      </w:pPr>
      <w:r>
        <w:rPr>
          <w:rFonts w:ascii="黑体" w:eastAsia="黑体" w:hAnsi="宋体" w:hint="eastAsia"/>
          <w:sz w:val="24"/>
        </w:rPr>
        <w:t>50.</w:t>
      </w:r>
      <w:r>
        <w:rPr>
          <w:rFonts w:ascii="黑体" w:eastAsia="黑体" w:hAnsi="宋体" w:hint="eastAsia"/>
          <w:sz w:val="24"/>
        </w:rPr>
        <w:t>质疑处理原则</w:t>
      </w:r>
    </w:p>
    <w:p w:rsidR="00A735FC" w:rsidRDefault="009848B6">
      <w:pPr>
        <w:ind w:firstLineChars="196" w:firstLine="412"/>
        <w:rPr>
          <w:rFonts w:ascii="宋体" w:eastAsia="宋体" w:hAnsi="宋体"/>
          <w:szCs w:val="21"/>
        </w:rPr>
      </w:pPr>
      <w:r>
        <w:rPr>
          <w:rFonts w:ascii="宋体" w:hAnsi="宋体" w:hint="eastAsia"/>
          <w:szCs w:val="21"/>
        </w:rPr>
        <w:t>50.1</w:t>
      </w:r>
      <w:r>
        <w:rPr>
          <w:rFonts w:ascii="宋体" w:hAnsi="宋体" w:hint="eastAsia"/>
          <w:szCs w:val="21"/>
        </w:rPr>
        <w:t>质疑处理遵循公平、公正、规范、高效的原则。</w:t>
      </w:r>
    </w:p>
    <w:p w:rsidR="00A735FC" w:rsidRDefault="009848B6">
      <w:pPr>
        <w:ind w:firstLineChars="196" w:firstLine="412"/>
        <w:rPr>
          <w:rFonts w:ascii="宋体" w:hAnsi="宋体"/>
          <w:szCs w:val="21"/>
        </w:rPr>
      </w:pPr>
      <w:r>
        <w:rPr>
          <w:rFonts w:ascii="宋体" w:hAnsi="宋体" w:hint="eastAsia"/>
          <w:szCs w:val="21"/>
        </w:rPr>
        <w:t>50.2</w:t>
      </w:r>
      <w:r>
        <w:rPr>
          <w:rFonts w:ascii="宋体" w:hAnsi="宋体" w:hint="eastAsia"/>
          <w:szCs w:val="21"/>
        </w:rPr>
        <w:t>供应商质疑实行实名制和“谁质疑，谁举证”的原则，质疑应有具体的事项及事实根据。</w:t>
      </w:r>
    </w:p>
    <w:p w:rsidR="00A735FC" w:rsidRDefault="009848B6">
      <w:pPr>
        <w:spacing w:line="360" w:lineRule="auto"/>
        <w:rPr>
          <w:rFonts w:ascii="黑体" w:eastAsia="黑体" w:hAnsi="宋体"/>
          <w:sz w:val="24"/>
          <w:szCs w:val="24"/>
        </w:rPr>
      </w:pPr>
      <w:r>
        <w:rPr>
          <w:rFonts w:ascii="黑体" w:eastAsia="黑体" w:hAnsi="宋体" w:hint="eastAsia"/>
          <w:sz w:val="24"/>
        </w:rPr>
        <w:t>51.</w:t>
      </w:r>
      <w:r>
        <w:rPr>
          <w:rFonts w:ascii="黑体" w:eastAsia="黑体" w:hAnsi="宋体" w:hint="eastAsia"/>
          <w:sz w:val="24"/>
        </w:rPr>
        <w:t>质疑的提出与答复</w:t>
      </w:r>
    </w:p>
    <w:p w:rsidR="00A735FC" w:rsidRDefault="009848B6">
      <w:pPr>
        <w:ind w:firstLineChars="196" w:firstLine="412"/>
        <w:rPr>
          <w:rFonts w:ascii="宋体" w:eastAsia="宋体" w:hAnsi="宋体"/>
          <w:szCs w:val="21"/>
        </w:rPr>
      </w:pPr>
      <w:r>
        <w:rPr>
          <w:rFonts w:ascii="宋体" w:hAnsi="宋体" w:hint="eastAsia"/>
          <w:szCs w:val="21"/>
        </w:rPr>
        <w:t>51.1</w:t>
      </w:r>
      <w:r>
        <w:rPr>
          <w:rFonts w:ascii="宋体" w:hAnsi="宋体" w:hint="eastAsia"/>
          <w:szCs w:val="21"/>
        </w:rPr>
        <w:t>提出质疑</w:t>
      </w:r>
    </w:p>
    <w:p w:rsidR="00A735FC" w:rsidRDefault="009848B6">
      <w:pPr>
        <w:ind w:firstLineChars="196" w:firstLine="412"/>
        <w:rPr>
          <w:rFonts w:ascii="宋体" w:hAnsi="宋体"/>
          <w:szCs w:val="21"/>
        </w:rPr>
      </w:pPr>
      <w:r>
        <w:rPr>
          <w:rFonts w:ascii="宋体" w:hAnsi="宋体" w:hint="eastAsia"/>
          <w:szCs w:val="21"/>
        </w:rPr>
        <w:t>参与采购活动的供应商认为自己权益在采购活动中受到损害的，应当自知道或者应当知道其权益受到损害之日起七个工作日内向学校采购机构以书面形式提出质疑。</w:t>
      </w:r>
    </w:p>
    <w:p w:rsidR="00A735FC" w:rsidRDefault="009848B6">
      <w:pPr>
        <w:ind w:firstLineChars="196" w:firstLine="412"/>
        <w:rPr>
          <w:rFonts w:ascii="宋体" w:hAnsi="宋体"/>
          <w:szCs w:val="21"/>
        </w:rPr>
      </w:pPr>
      <w:r>
        <w:rPr>
          <w:rFonts w:ascii="宋体" w:hAnsi="宋体" w:hint="eastAsia"/>
          <w:szCs w:val="21"/>
        </w:rPr>
        <w:t>51.2</w:t>
      </w:r>
      <w:r>
        <w:rPr>
          <w:rFonts w:ascii="宋体" w:hAnsi="宋体" w:hint="eastAsia"/>
          <w:szCs w:val="21"/>
        </w:rPr>
        <w:t>法律依据</w:t>
      </w:r>
    </w:p>
    <w:p w:rsidR="00A735FC" w:rsidRDefault="009848B6">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w:t>
      </w:r>
      <w:r>
        <w:rPr>
          <w:rFonts w:ascii="宋体" w:hAnsi="宋体" w:hint="eastAsia"/>
          <w:szCs w:val="21"/>
        </w:rPr>
        <w:t>94</w:t>
      </w:r>
      <w:r>
        <w:rPr>
          <w:rFonts w:ascii="宋体" w:hAnsi="宋体" w:hint="eastAsia"/>
          <w:szCs w:val="21"/>
        </w:rPr>
        <w:t>号）和其他有关法律法规规定。</w:t>
      </w:r>
    </w:p>
    <w:p w:rsidR="00A735FC" w:rsidRDefault="009848B6">
      <w:pPr>
        <w:ind w:firstLineChars="196" w:firstLine="412"/>
        <w:rPr>
          <w:rFonts w:ascii="宋体" w:hAnsi="宋体"/>
          <w:szCs w:val="21"/>
        </w:rPr>
      </w:pPr>
      <w:r>
        <w:rPr>
          <w:rFonts w:ascii="宋体" w:hAnsi="宋体" w:hint="eastAsia"/>
          <w:szCs w:val="21"/>
        </w:rPr>
        <w:t>51.3</w:t>
      </w:r>
      <w:r>
        <w:rPr>
          <w:rFonts w:ascii="宋体" w:hAnsi="宋体" w:hint="eastAsia"/>
          <w:szCs w:val="21"/>
        </w:rPr>
        <w:t>质疑条件</w:t>
      </w:r>
    </w:p>
    <w:p w:rsidR="00A735FC" w:rsidRDefault="009848B6">
      <w:pPr>
        <w:ind w:firstLineChars="196" w:firstLine="412"/>
        <w:rPr>
          <w:rFonts w:ascii="宋体" w:hAnsi="宋体"/>
          <w:szCs w:val="21"/>
        </w:rPr>
      </w:pPr>
      <w:r>
        <w:rPr>
          <w:rFonts w:ascii="宋体" w:hAnsi="宋体" w:hint="eastAsia"/>
          <w:szCs w:val="21"/>
        </w:rPr>
        <w:t>51.3.1</w:t>
      </w:r>
      <w:r>
        <w:rPr>
          <w:rFonts w:ascii="宋体" w:hAnsi="宋体" w:hint="eastAsia"/>
          <w:szCs w:val="21"/>
        </w:rPr>
        <w:t>提出质疑的供应商应当是参与所质疑项目采购活动的供应商；</w:t>
      </w:r>
    </w:p>
    <w:p w:rsidR="00A735FC" w:rsidRDefault="009848B6">
      <w:pPr>
        <w:ind w:firstLineChars="196" w:firstLine="412"/>
        <w:rPr>
          <w:rFonts w:ascii="宋体" w:hAnsi="宋体"/>
          <w:szCs w:val="21"/>
        </w:rPr>
      </w:pPr>
      <w:r>
        <w:rPr>
          <w:rFonts w:ascii="宋体" w:hAnsi="宋体" w:hint="eastAsia"/>
          <w:szCs w:val="21"/>
        </w:rPr>
        <w:t>51.3.2</w:t>
      </w:r>
      <w:r>
        <w:rPr>
          <w:rFonts w:ascii="宋体" w:hAnsi="宋体" w:hint="eastAsia"/>
          <w:szCs w:val="21"/>
        </w:rPr>
        <w:t>应当在法定质疑期内一次性提出针对同一采购程序环节的质疑，法定质疑期为自知道或应当知道权益受到损害之日起</w:t>
      </w:r>
      <w:r>
        <w:rPr>
          <w:rFonts w:ascii="宋体" w:hAnsi="宋体" w:hint="eastAsia"/>
          <w:szCs w:val="21"/>
        </w:rPr>
        <w:t>7</w:t>
      </w:r>
      <w:r>
        <w:rPr>
          <w:rFonts w:ascii="宋体" w:hAnsi="宋体" w:hint="eastAsia"/>
          <w:szCs w:val="21"/>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A735FC" w:rsidRDefault="009848B6">
      <w:pPr>
        <w:ind w:firstLineChars="196" w:firstLine="412"/>
        <w:rPr>
          <w:rFonts w:ascii="宋体" w:hAnsi="宋体"/>
          <w:szCs w:val="21"/>
        </w:rPr>
      </w:pPr>
      <w:r>
        <w:rPr>
          <w:rFonts w:ascii="宋体" w:hAnsi="宋体" w:hint="eastAsia"/>
          <w:szCs w:val="21"/>
        </w:rPr>
        <w:lastRenderedPageBreak/>
        <w:t>51.3.3</w:t>
      </w:r>
      <w:r>
        <w:rPr>
          <w:rFonts w:ascii="宋体" w:hAnsi="宋体" w:hint="eastAsia"/>
          <w:szCs w:val="21"/>
        </w:rPr>
        <w:t>应提交书面质疑函，质疑</w:t>
      </w:r>
      <w:proofErr w:type="gramStart"/>
      <w:r>
        <w:rPr>
          <w:rFonts w:ascii="宋体" w:hAnsi="宋体" w:hint="eastAsia"/>
          <w:szCs w:val="21"/>
        </w:rPr>
        <w:t>函应当</w:t>
      </w:r>
      <w:proofErr w:type="gramEnd"/>
      <w:r>
        <w:rPr>
          <w:rFonts w:ascii="宋体" w:hAnsi="宋体" w:hint="eastAsia"/>
          <w:szCs w:val="21"/>
        </w:rPr>
        <w:t>包括以下内容：（</w:t>
      </w:r>
      <w:r>
        <w:rPr>
          <w:rFonts w:ascii="宋体" w:hAnsi="宋体" w:hint="eastAsia"/>
          <w:szCs w:val="21"/>
        </w:rPr>
        <w:t>1</w:t>
      </w:r>
      <w:r>
        <w:rPr>
          <w:rFonts w:ascii="宋体" w:hAnsi="宋体" w:hint="eastAsia"/>
          <w:szCs w:val="21"/>
        </w:rPr>
        <w:t>）具体、明确的质疑事项和与质</w:t>
      </w:r>
      <w:r>
        <w:rPr>
          <w:rFonts w:ascii="宋体" w:hAnsi="宋体" w:hint="eastAsia"/>
          <w:szCs w:val="21"/>
        </w:rPr>
        <w:t>疑事项相关的请求；（</w:t>
      </w:r>
      <w:r>
        <w:rPr>
          <w:rFonts w:ascii="宋体" w:hAnsi="宋体" w:hint="eastAsia"/>
          <w:szCs w:val="21"/>
        </w:rPr>
        <w:t>2</w:t>
      </w:r>
      <w:r>
        <w:rPr>
          <w:rFonts w:ascii="宋体" w:hAnsi="宋体" w:hint="eastAsia"/>
          <w:szCs w:val="21"/>
        </w:rPr>
        <w:t>）合理的事实和依据；（</w:t>
      </w:r>
      <w:r>
        <w:rPr>
          <w:rFonts w:ascii="宋体" w:hAnsi="宋体" w:hint="eastAsia"/>
          <w:szCs w:val="21"/>
        </w:rPr>
        <w:t>3</w:t>
      </w:r>
      <w:r>
        <w:rPr>
          <w:rFonts w:ascii="宋体" w:hAnsi="宋体" w:hint="eastAsia"/>
          <w:szCs w:val="21"/>
        </w:rPr>
        <w:t>）必要的证明材料和法律依据。</w:t>
      </w:r>
    </w:p>
    <w:p w:rsidR="00A735FC" w:rsidRDefault="009848B6">
      <w:pPr>
        <w:ind w:firstLine="420"/>
        <w:rPr>
          <w:rFonts w:ascii="宋体" w:hAnsi="宋体"/>
          <w:szCs w:val="21"/>
        </w:rPr>
      </w:pPr>
      <w:r>
        <w:rPr>
          <w:rFonts w:ascii="宋体" w:hAnsi="宋体" w:hint="eastAsia"/>
          <w:szCs w:val="21"/>
        </w:rPr>
        <w:t>51.4</w:t>
      </w:r>
      <w:r>
        <w:rPr>
          <w:rFonts w:ascii="宋体" w:hAnsi="宋体" w:hint="eastAsia"/>
          <w:szCs w:val="21"/>
        </w:rPr>
        <w:t>提交材料</w:t>
      </w:r>
    </w:p>
    <w:p w:rsidR="00A735FC" w:rsidRDefault="009848B6">
      <w:pPr>
        <w:ind w:firstLine="420"/>
        <w:rPr>
          <w:rFonts w:ascii="宋体" w:hAnsi="宋体"/>
          <w:szCs w:val="21"/>
        </w:rPr>
      </w:pPr>
      <w:r>
        <w:rPr>
          <w:rFonts w:ascii="宋体" w:hAnsi="宋体" w:hint="eastAsia"/>
          <w:szCs w:val="21"/>
        </w:rPr>
        <w:t>质疑函、营业执照复印件、法定代表人证明。如委托代理人提交的，还需提交授权委托书及代理人身份证明。</w:t>
      </w:r>
    </w:p>
    <w:p w:rsidR="00A735FC" w:rsidRDefault="009848B6">
      <w:pPr>
        <w:ind w:firstLine="420"/>
        <w:rPr>
          <w:rFonts w:ascii="宋体" w:hAnsi="宋体"/>
          <w:szCs w:val="21"/>
        </w:rPr>
      </w:pPr>
      <w:r>
        <w:rPr>
          <w:rFonts w:ascii="宋体" w:hAnsi="宋体" w:hint="eastAsia"/>
          <w:szCs w:val="21"/>
        </w:rPr>
        <w:t xml:space="preserve">51.5 </w:t>
      </w:r>
      <w:r>
        <w:rPr>
          <w:rFonts w:ascii="宋体" w:hAnsi="宋体" w:hint="eastAsia"/>
          <w:szCs w:val="21"/>
        </w:rPr>
        <w:t>收文部门</w:t>
      </w:r>
    </w:p>
    <w:p w:rsidR="00A735FC" w:rsidRDefault="009848B6">
      <w:pPr>
        <w:ind w:firstLine="420"/>
        <w:rPr>
          <w:rFonts w:ascii="宋体" w:hAnsi="宋体"/>
          <w:szCs w:val="21"/>
        </w:rPr>
      </w:pPr>
      <w:r>
        <w:rPr>
          <w:rFonts w:ascii="宋体" w:hAnsi="宋体" w:hint="eastAsia"/>
          <w:szCs w:val="21"/>
        </w:rPr>
        <w:t>深圳大学招投标管理中心综合办公室，地址：深圳市南山区南海大道</w:t>
      </w:r>
      <w:r>
        <w:rPr>
          <w:rFonts w:ascii="宋体" w:hAnsi="宋体" w:hint="eastAsia"/>
          <w:szCs w:val="21"/>
        </w:rPr>
        <w:t>3688</w:t>
      </w:r>
      <w:r>
        <w:rPr>
          <w:rFonts w:ascii="宋体" w:hAnsi="宋体" w:hint="eastAsia"/>
          <w:szCs w:val="21"/>
        </w:rPr>
        <w:t>号深圳大学粤海校区</w:t>
      </w:r>
      <w:proofErr w:type="gramStart"/>
      <w:r>
        <w:rPr>
          <w:rFonts w:ascii="宋体" w:hAnsi="宋体" w:hint="eastAsia"/>
          <w:szCs w:val="21"/>
        </w:rPr>
        <w:t>汇元楼</w:t>
      </w:r>
      <w:proofErr w:type="gramEnd"/>
      <w:r>
        <w:rPr>
          <w:rFonts w:ascii="宋体" w:hAnsi="宋体" w:hint="eastAsia"/>
          <w:szCs w:val="21"/>
        </w:rPr>
        <w:t>246</w:t>
      </w:r>
      <w:r>
        <w:rPr>
          <w:rFonts w:ascii="宋体" w:hAnsi="宋体" w:hint="eastAsia"/>
          <w:szCs w:val="21"/>
        </w:rPr>
        <w:t>室，质疑咨询电话：</w:t>
      </w:r>
      <w:r>
        <w:rPr>
          <w:rFonts w:ascii="宋体" w:hAnsi="宋体" w:hint="eastAsia"/>
          <w:szCs w:val="21"/>
        </w:rPr>
        <w:t>0755-26057039</w:t>
      </w:r>
      <w:r>
        <w:rPr>
          <w:rFonts w:ascii="宋体" w:hAnsi="宋体" w:hint="eastAsia"/>
          <w:szCs w:val="21"/>
        </w:rPr>
        <w:t>。</w:t>
      </w:r>
    </w:p>
    <w:p w:rsidR="00A735FC" w:rsidRDefault="009848B6">
      <w:pPr>
        <w:ind w:firstLine="420"/>
        <w:rPr>
          <w:rFonts w:ascii="宋体" w:hAnsi="宋体"/>
          <w:szCs w:val="21"/>
        </w:rPr>
      </w:pPr>
      <w:r>
        <w:rPr>
          <w:rFonts w:ascii="宋体" w:hAnsi="宋体" w:hint="eastAsia"/>
          <w:szCs w:val="21"/>
        </w:rPr>
        <w:t>51.6</w:t>
      </w:r>
      <w:r>
        <w:rPr>
          <w:rFonts w:ascii="宋体" w:hAnsi="宋体" w:hint="eastAsia"/>
          <w:szCs w:val="21"/>
        </w:rPr>
        <w:t>收文办理程序</w:t>
      </w:r>
    </w:p>
    <w:p w:rsidR="00A735FC" w:rsidRDefault="009848B6">
      <w:pPr>
        <w:ind w:firstLine="420"/>
        <w:rPr>
          <w:rFonts w:ascii="宋体" w:hAnsi="宋体"/>
          <w:szCs w:val="21"/>
        </w:rPr>
      </w:pPr>
      <w:r>
        <w:rPr>
          <w:rFonts w:ascii="宋体" w:hAnsi="宋体" w:hint="eastAsia"/>
          <w:szCs w:val="21"/>
        </w:rPr>
        <w:t>51.6.1</w:t>
      </w:r>
      <w:r>
        <w:rPr>
          <w:rFonts w:ascii="宋体" w:hAnsi="宋体" w:hint="eastAsia"/>
          <w:szCs w:val="21"/>
        </w:rPr>
        <w:t>供应商提交的质疑材料符合质疑条件的办理收文，出具收文回执；</w:t>
      </w:r>
    </w:p>
    <w:p w:rsidR="00A735FC" w:rsidRDefault="009848B6">
      <w:pPr>
        <w:ind w:firstLine="420"/>
        <w:rPr>
          <w:rFonts w:ascii="宋体" w:hAnsi="宋体"/>
          <w:szCs w:val="21"/>
        </w:rPr>
      </w:pPr>
      <w:r>
        <w:rPr>
          <w:rFonts w:ascii="宋体" w:hAnsi="宋体" w:hint="eastAsia"/>
          <w:szCs w:val="21"/>
        </w:rPr>
        <w:t>51.6.2</w:t>
      </w:r>
      <w:r>
        <w:rPr>
          <w:rFonts w:ascii="宋体" w:hAnsi="宋体" w:hint="eastAsia"/>
          <w:szCs w:val="21"/>
        </w:rPr>
        <w:t>供应商提交的质疑材料不符合质疑条件的，视情况处理</w:t>
      </w:r>
      <w:r>
        <w:rPr>
          <w:rFonts w:ascii="宋体" w:hAnsi="宋体" w:hint="eastAsia"/>
          <w:szCs w:val="21"/>
        </w:rPr>
        <w:t>：（</w:t>
      </w:r>
      <w:r>
        <w:rPr>
          <w:rFonts w:ascii="宋体" w:hAnsi="宋体" w:hint="eastAsia"/>
          <w:szCs w:val="21"/>
        </w:rPr>
        <w:t>1</w:t>
      </w:r>
      <w:r>
        <w:rPr>
          <w:rFonts w:ascii="宋体" w:hAnsi="宋体" w:hint="eastAsia"/>
          <w:szCs w:val="21"/>
        </w:rPr>
        <w:t>）质疑主体、时限不符合的，不予收文；（</w:t>
      </w:r>
      <w:r>
        <w:rPr>
          <w:rFonts w:ascii="宋体" w:hAnsi="宋体" w:hint="eastAsia"/>
          <w:szCs w:val="21"/>
        </w:rPr>
        <w:t>2</w:t>
      </w:r>
      <w:r>
        <w:rPr>
          <w:rFonts w:ascii="宋体" w:hAnsi="宋体" w:hint="eastAsia"/>
          <w:szCs w:val="21"/>
        </w:rPr>
        <w:t>）质疑函内容、提交人身份证明不符合的，开具补正告知书，供应商可在质疑期内补正后重新提交。</w:t>
      </w:r>
    </w:p>
    <w:p w:rsidR="00A735FC" w:rsidRDefault="009848B6">
      <w:pPr>
        <w:ind w:firstLine="420"/>
        <w:rPr>
          <w:rFonts w:ascii="宋体" w:hAnsi="宋体"/>
          <w:szCs w:val="21"/>
        </w:rPr>
      </w:pPr>
      <w:r>
        <w:rPr>
          <w:rFonts w:ascii="宋体" w:hAnsi="宋体" w:hint="eastAsia"/>
          <w:szCs w:val="21"/>
        </w:rPr>
        <w:t>51.7</w:t>
      </w:r>
      <w:r>
        <w:rPr>
          <w:rFonts w:ascii="宋体" w:hAnsi="宋体" w:hint="eastAsia"/>
          <w:szCs w:val="21"/>
        </w:rPr>
        <w:t>质疑答复时限</w:t>
      </w:r>
    </w:p>
    <w:p w:rsidR="00A735FC" w:rsidRDefault="009848B6">
      <w:pPr>
        <w:ind w:firstLine="420"/>
        <w:rPr>
          <w:rFonts w:ascii="宋体" w:hAnsi="宋体"/>
          <w:szCs w:val="21"/>
        </w:rPr>
      </w:pPr>
      <w:r>
        <w:rPr>
          <w:rFonts w:ascii="宋体" w:hAnsi="宋体" w:hint="eastAsia"/>
          <w:szCs w:val="21"/>
        </w:rPr>
        <w:t>自收文之日起七个工作日内。</w:t>
      </w:r>
    </w:p>
    <w:p w:rsidR="00A735FC" w:rsidRDefault="009848B6">
      <w:pPr>
        <w:ind w:firstLine="420"/>
        <w:rPr>
          <w:rFonts w:ascii="宋体" w:hAnsi="宋体"/>
          <w:szCs w:val="21"/>
        </w:rPr>
      </w:pPr>
      <w:r>
        <w:rPr>
          <w:rFonts w:ascii="宋体" w:hAnsi="宋体" w:hint="eastAsia"/>
          <w:szCs w:val="21"/>
        </w:rPr>
        <w:t>51.8</w:t>
      </w:r>
      <w:r>
        <w:rPr>
          <w:rFonts w:ascii="宋体" w:hAnsi="宋体" w:hint="eastAsia"/>
          <w:szCs w:val="21"/>
        </w:rPr>
        <w:t>投诉</w:t>
      </w:r>
    </w:p>
    <w:p w:rsidR="00A735FC" w:rsidRDefault="009848B6">
      <w:pPr>
        <w:ind w:firstLine="420"/>
        <w:rPr>
          <w:rFonts w:ascii="宋体" w:hAnsi="宋体"/>
          <w:szCs w:val="21"/>
        </w:rPr>
      </w:pPr>
      <w:r>
        <w:rPr>
          <w:rFonts w:ascii="宋体" w:hAnsi="宋体" w:hint="eastAsia"/>
          <w:szCs w:val="21"/>
        </w:rPr>
        <w:t>对质疑答复不满意或者未在规定时间内答复的，提出质疑的供应商可以在答复期满后</w:t>
      </w:r>
      <w:r>
        <w:rPr>
          <w:rFonts w:ascii="宋体" w:hAnsi="宋体" w:hint="eastAsia"/>
          <w:szCs w:val="21"/>
        </w:rPr>
        <w:t>15</w:t>
      </w:r>
      <w:r>
        <w:rPr>
          <w:rFonts w:ascii="宋体" w:hAnsi="宋体" w:hint="eastAsia"/>
          <w:szCs w:val="21"/>
        </w:rPr>
        <w:t>个工作日内向深圳大学纪检、监察部门投诉。</w:t>
      </w:r>
    </w:p>
    <w:p w:rsidR="00A735FC" w:rsidRDefault="009848B6">
      <w:pPr>
        <w:spacing w:line="360" w:lineRule="auto"/>
        <w:rPr>
          <w:rFonts w:ascii="黑体" w:eastAsia="黑体" w:hAnsi="宋体"/>
          <w:sz w:val="24"/>
          <w:szCs w:val="24"/>
        </w:rPr>
      </w:pPr>
      <w:r>
        <w:rPr>
          <w:rFonts w:ascii="黑体" w:eastAsia="黑体" w:hAnsi="宋体" w:hint="eastAsia"/>
          <w:sz w:val="24"/>
        </w:rPr>
        <w:t>52.</w:t>
      </w:r>
      <w:r>
        <w:rPr>
          <w:rFonts w:ascii="黑体" w:eastAsia="黑体" w:hAnsi="宋体" w:hint="eastAsia"/>
          <w:sz w:val="24"/>
        </w:rPr>
        <w:t>质疑后续处理</w:t>
      </w:r>
    </w:p>
    <w:p w:rsidR="00A735FC" w:rsidRDefault="009848B6">
      <w:pPr>
        <w:ind w:firstLineChars="196" w:firstLine="412"/>
        <w:rPr>
          <w:rFonts w:ascii="宋体" w:eastAsia="宋体" w:hAnsi="宋体"/>
          <w:szCs w:val="21"/>
        </w:rPr>
      </w:pPr>
      <w:r>
        <w:rPr>
          <w:rFonts w:ascii="宋体" w:hAnsi="宋体" w:hint="eastAsia"/>
          <w:szCs w:val="21"/>
        </w:rPr>
        <w:t>52.1</w:t>
      </w:r>
      <w:r>
        <w:rPr>
          <w:rFonts w:ascii="宋体" w:hAnsi="宋体" w:hint="eastAsia"/>
          <w:szCs w:val="21"/>
        </w:rPr>
        <w:t>供应商质疑不成立，或者成立但未对中标、成交结果构成影响的，继续开展采购活动。</w:t>
      </w:r>
    </w:p>
    <w:p w:rsidR="00A735FC" w:rsidRDefault="009848B6">
      <w:pPr>
        <w:ind w:firstLineChars="196" w:firstLine="412"/>
        <w:rPr>
          <w:rFonts w:ascii="宋体" w:hAnsi="宋体"/>
          <w:szCs w:val="21"/>
        </w:rPr>
      </w:pPr>
      <w:r>
        <w:rPr>
          <w:rFonts w:ascii="宋体" w:hAnsi="宋体" w:hint="eastAsia"/>
          <w:szCs w:val="21"/>
        </w:rPr>
        <w:t>52.2</w:t>
      </w:r>
      <w:r>
        <w:rPr>
          <w:rFonts w:ascii="宋体" w:hAnsi="宋体" w:hint="eastAsia"/>
          <w:szCs w:val="21"/>
        </w:rPr>
        <w:t>供应商质疑成立且影响或者可能影响中标、成交结果的，按照下列情况处理：（</w:t>
      </w:r>
      <w:r>
        <w:rPr>
          <w:rFonts w:ascii="宋体" w:hAnsi="宋体" w:hint="eastAsia"/>
          <w:szCs w:val="21"/>
        </w:rPr>
        <w:t>1</w:t>
      </w:r>
      <w:r>
        <w:rPr>
          <w:rFonts w:ascii="宋体" w:hAnsi="宋体" w:hint="eastAsia"/>
          <w:szCs w:val="21"/>
        </w:rPr>
        <w:t>）对采</w:t>
      </w:r>
      <w:r>
        <w:rPr>
          <w:rFonts w:ascii="宋体" w:hAnsi="宋体" w:hint="eastAsia"/>
          <w:szCs w:val="21"/>
        </w:rPr>
        <w:t>购文件提出的质疑，依法通过澄清或者修改可以继续开展采购活动的，澄清或者修改采购文件后继续开展采购活动；否则应当修改采购文件后重新开展采购活动。（</w:t>
      </w:r>
      <w:r>
        <w:rPr>
          <w:rFonts w:ascii="宋体" w:hAnsi="宋体" w:hint="eastAsia"/>
          <w:szCs w:val="21"/>
        </w:rPr>
        <w:t>2</w:t>
      </w:r>
      <w:r>
        <w:rPr>
          <w:rFonts w:ascii="宋体" w:hAnsi="宋体" w:hint="eastAsia"/>
          <w:szCs w:val="21"/>
        </w:rPr>
        <w:t>）对采购过程、中标或者成交结果提出的质疑，如果合格供应</w:t>
      </w:r>
      <w:proofErr w:type="gramStart"/>
      <w:r>
        <w:rPr>
          <w:rFonts w:ascii="宋体" w:hAnsi="宋体" w:hint="eastAsia"/>
          <w:szCs w:val="21"/>
        </w:rPr>
        <w:t>商符合</w:t>
      </w:r>
      <w:proofErr w:type="gramEnd"/>
      <w:r>
        <w:rPr>
          <w:rFonts w:ascii="宋体" w:hAnsi="宋体" w:hint="eastAsia"/>
          <w:szCs w:val="21"/>
        </w:rPr>
        <w:t>法定数量，依法从合格的中标或者成交候选人中另行确定中标、成交供应商；如果合格供应商不符合法定数量，应当重新开展采购活动。</w:t>
      </w:r>
    </w:p>
    <w:p w:rsidR="00A735FC" w:rsidRDefault="00A735FC">
      <w:pPr>
        <w:spacing w:line="240" w:lineRule="atLeast"/>
        <w:rPr>
          <w:rFonts w:ascii="宋体" w:hAnsi="宋体"/>
          <w:szCs w:val="21"/>
        </w:rPr>
      </w:pPr>
    </w:p>
    <w:p w:rsidR="00A735FC" w:rsidRDefault="00A735FC">
      <w:pPr>
        <w:keepNext/>
        <w:keepLines/>
        <w:adjustRightInd w:val="0"/>
        <w:spacing w:beforeLines="50" w:before="231" w:afterLines="50" w:after="231"/>
        <w:textAlignment w:val="baseline"/>
        <w:outlineLvl w:val="1"/>
      </w:pPr>
    </w:p>
    <w:sectPr w:rsidR="00A735FC">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8B6" w:rsidRDefault="009848B6">
      <w:r>
        <w:separator/>
      </w:r>
    </w:p>
  </w:endnote>
  <w:endnote w:type="continuationSeparator" w:id="0">
    <w:p w:rsidR="009848B6" w:rsidRDefault="00984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charset w:val="86"/>
    <w:family w:val="auto"/>
    <w:pitch w:val="default"/>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ˎ̥">
    <w:altName w:val="Cambria"/>
    <w:charset w:val="00"/>
    <w:family w:val="roman"/>
    <w:pitch w:val="default"/>
    <w:sig w:usb0="00000000" w:usb1="00000000" w:usb2="00000000" w:usb3="00000000" w:csb0="00040001" w:csb1="00000000"/>
  </w:font>
  <w:font w:name="??">
    <w:altName w:val="宋体"/>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5FC" w:rsidRDefault="009848B6">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A735FC" w:rsidRDefault="00A735FC">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5FC" w:rsidRDefault="009848B6">
    <w:pPr>
      <w:pStyle w:val="af0"/>
      <w:framePr w:wrap="around" w:vAnchor="text" w:hAnchor="margin" w:xAlign="center" w:y="1"/>
      <w:rPr>
        <w:rStyle w:val="af8"/>
      </w:rPr>
    </w:pPr>
    <w:r>
      <w:t xml:space="preserve">- </w:t>
    </w:r>
    <w:r>
      <w:fldChar w:fldCharType="begin"/>
    </w:r>
    <w:r>
      <w:instrText xml:space="preserve"> PAGE </w:instrText>
    </w:r>
    <w:r>
      <w:fldChar w:fldCharType="separate"/>
    </w:r>
    <w:r w:rsidR="00EE5B0F">
      <w:rPr>
        <w:noProof/>
      </w:rPr>
      <w:t>45</w:t>
    </w:r>
    <w:r>
      <w:fldChar w:fldCharType="end"/>
    </w:r>
    <w:r>
      <w:t xml:space="preserve"> -</w:t>
    </w:r>
  </w:p>
  <w:p w:rsidR="00A735FC" w:rsidRDefault="00A735FC">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8B6" w:rsidRDefault="009848B6">
      <w:r>
        <w:separator/>
      </w:r>
    </w:p>
  </w:footnote>
  <w:footnote w:type="continuationSeparator" w:id="0">
    <w:p w:rsidR="009848B6" w:rsidRDefault="009848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5FC" w:rsidRDefault="009848B6">
    <w:pPr>
      <w:pStyle w:val="af1"/>
    </w:pPr>
    <w:r>
      <w:rPr>
        <w:rFonts w:hint="eastAsia"/>
      </w:rPr>
      <w:t>深圳大学招投标管理中心</w:t>
    </w:r>
    <w:r>
      <w:rPr>
        <w:rFonts w:hint="eastAsia"/>
      </w:rPr>
      <w:t xml:space="preserve">                                                    SZU</w:t>
    </w:r>
    <w:r>
      <w:t>CG20211432</w:t>
    </w:r>
    <w:r>
      <w:rPr>
        <w:rFonts w:hint="eastAsia"/>
      </w:rPr>
      <w:t>FW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5FC" w:rsidRDefault="009848B6">
    <w:pPr>
      <w:pStyle w:val="af1"/>
    </w:pPr>
    <w:r>
      <w:rPr>
        <w:rFonts w:hint="eastAsia"/>
      </w:rPr>
      <w:t>深圳大学招投标管理中心</w:t>
    </w:r>
    <w:r>
      <w:rPr>
        <w:rFonts w:hint="eastAsia"/>
      </w:rPr>
      <w:t xml:space="preserve">         </w:t>
    </w:r>
    <w:r>
      <w:rPr>
        <w:rFonts w:hint="eastAsia"/>
      </w:rPr>
      <w:t xml:space="preserve">                                           SZU</w:t>
    </w:r>
    <w:r>
      <w:t>CG20211432</w:t>
    </w:r>
    <w:r>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52DEFA7"/>
    <w:multiLevelType w:val="singleLevel"/>
    <w:tmpl w:val="C52DEFA7"/>
    <w:lvl w:ilvl="0">
      <w:start w:val="1"/>
      <w:numFmt w:val="decimal"/>
      <w:suff w:val="nothing"/>
      <w:lvlText w:val="%1、"/>
      <w:lvlJc w:val="left"/>
    </w:lvl>
  </w:abstractNum>
  <w:abstractNum w:abstractNumId="1"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3" w15:restartNumberingAfterBreak="0">
    <w:nsid w:val="00000011"/>
    <w:multiLevelType w:val="multilevel"/>
    <w:tmpl w:val="0000001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0000012"/>
    <w:multiLevelType w:val="multilevel"/>
    <w:tmpl w:val="0000001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2BA551B"/>
    <w:multiLevelType w:val="multilevel"/>
    <w:tmpl w:val="02BA551B"/>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2BB66D0"/>
    <w:multiLevelType w:val="multilevel"/>
    <w:tmpl w:val="02BB66D0"/>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4501576"/>
    <w:multiLevelType w:val="multilevel"/>
    <w:tmpl w:val="04501576"/>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7B26188"/>
    <w:multiLevelType w:val="multilevel"/>
    <w:tmpl w:val="07B2618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B47611D"/>
    <w:multiLevelType w:val="multilevel"/>
    <w:tmpl w:val="0B47611D"/>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115054A"/>
    <w:multiLevelType w:val="multilevel"/>
    <w:tmpl w:val="1115054A"/>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1714B49"/>
    <w:multiLevelType w:val="multilevel"/>
    <w:tmpl w:val="11714B49"/>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4" w15:restartNumberingAfterBreak="0">
    <w:nsid w:val="13A71E94"/>
    <w:multiLevelType w:val="multilevel"/>
    <w:tmpl w:val="13A71E94"/>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6" w15:restartNumberingAfterBreak="0">
    <w:nsid w:val="1903439E"/>
    <w:multiLevelType w:val="multilevel"/>
    <w:tmpl w:val="1903439E"/>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FB10E28"/>
    <w:multiLevelType w:val="multilevel"/>
    <w:tmpl w:val="1FB10E2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22ED0703"/>
    <w:multiLevelType w:val="multilevel"/>
    <w:tmpl w:val="22ED0703"/>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4022142"/>
    <w:multiLevelType w:val="multilevel"/>
    <w:tmpl w:val="24022142"/>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27244BE4"/>
    <w:multiLevelType w:val="multilevel"/>
    <w:tmpl w:val="27244BE4"/>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CB56586"/>
    <w:multiLevelType w:val="multilevel"/>
    <w:tmpl w:val="2CB56586"/>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3" w15:restartNumberingAfterBreak="0">
    <w:nsid w:val="33CB3BFE"/>
    <w:multiLevelType w:val="multilevel"/>
    <w:tmpl w:val="33CB3BFE"/>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45278A7"/>
    <w:multiLevelType w:val="multilevel"/>
    <w:tmpl w:val="345278A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46017F3"/>
    <w:multiLevelType w:val="multilevel"/>
    <w:tmpl w:val="346017F3"/>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35C93155"/>
    <w:multiLevelType w:val="multilevel"/>
    <w:tmpl w:val="35C93155"/>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379101E4"/>
    <w:multiLevelType w:val="multilevel"/>
    <w:tmpl w:val="379101E4"/>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3A1440B7"/>
    <w:multiLevelType w:val="multilevel"/>
    <w:tmpl w:val="3A1440B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A7444B7"/>
    <w:multiLevelType w:val="multilevel"/>
    <w:tmpl w:val="3A7444B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3ADE1478"/>
    <w:multiLevelType w:val="multilevel"/>
    <w:tmpl w:val="3ADE147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3EA758F7"/>
    <w:multiLevelType w:val="multilevel"/>
    <w:tmpl w:val="3EA758F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428B155E"/>
    <w:multiLevelType w:val="multilevel"/>
    <w:tmpl w:val="428B155E"/>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43B52BC7"/>
    <w:multiLevelType w:val="multilevel"/>
    <w:tmpl w:val="43B52BC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5" w15:restartNumberingAfterBreak="0">
    <w:nsid w:val="4A5B45CF"/>
    <w:multiLevelType w:val="multilevel"/>
    <w:tmpl w:val="4A5B45CF"/>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4D201618"/>
    <w:multiLevelType w:val="multilevel"/>
    <w:tmpl w:val="4D20161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51351A64"/>
    <w:multiLevelType w:val="multilevel"/>
    <w:tmpl w:val="51351A64"/>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538C7BC1"/>
    <w:multiLevelType w:val="multilevel"/>
    <w:tmpl w:val="538C7BC1"/>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5678140B"/>
    <w:multiLevelType w:val="multilevel"/>
    <w:tmpl w:val="5678140B"/>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571463B5"/>
    <w:multiLevelType w:val="multilevel"/>
    <w:tmpl w:val="571463B5"/>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58F450FE"/>
    <w:multiLevelType w:val="multilevel"/>
    <w:tmpl w:val="58F450FE"/>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5F9E75D1"/>
    <w:multiLevelType w:val="multilevel"/>
    <w:tmpl w:val="5F9E75D1"/>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614C6B6B"/>
    <w:multiLevelType w:val="multilevel"/>
    <w:tmpl w:val="614C6B6B"/>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626928B7"/>
    <w:multiLevelType w:val="multilevel"/>
    <w:tmpl w:val="626928B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636552FD"/>
    <w:multiLevelType w:val="multilevel"/>
    <w:tmpl w:val="636552FD"/>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63B860EF"/>
    <w:multiLevelType w:val="multilevel"/>
    <w:tmpl w:val="63B860EF"/>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642072E6"/>
    <w:multiLevelType w:val="multilevel"/>
    <w:tmpl w:val="642072E6"/>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68D46AB1"/>
    <w:multiLevelType w:val="multilevel"/>
    <w:tmpl w:val="68D46AB1"/>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705069CE"/>
    <w:multiLevelType w:val="multilevel"/>
    <w:tmpl w:val="705069CE"/>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73223340"/>
    <w:multiLevelType w:val="multilevel"/>
    <w:tmpl w:val="73223340"/>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74385530"/>
    <w:multiLevelType w:val="multilevel"/>
    <w:tmpl w:val="74385530"/>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75CD1271"/>
    <w:multiLevelType w:val="multilevel"/>
    <w:tmpl w:val="75CD1271"/>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79230D97"/>
    <w:multiLevelType w:val="multilevel"/>
    <w:tmpl w:val="79230D9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7A001F31"/>
    <w:multiLevelType w:val="multilevel"/>
    <w:tmpl w:val="7A001F3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6" w15:restartNumberingAfterBreak="0">
    <w:nsid w:val="7F8A2A79"/>
    <w:multiLevelType w:val="multilevel"/>
    <w:tmpl w:val="7F8A2A79"/>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15"/>
  </w:num>
  <w:num w:numId="4">
    <w:abstractNumId w:val="13"/>
  </w:num>
  <w:num w:numId="5">
    <w:abstractNumId w:val="55"/>
  </w:num>
  <w:num w:numId="6">
    <w:abstractNumId w:val="22"/>
  </w:num>
  <w:num w:numId="7">
    <w:abstractNumId w:val="0"/>
  </w:num>
  <w:num w:numId="8">
    <w:abstractNumId w:val="28"/>
  </w:num>
  <w:num w:numId="9">
    <w:abstractNumId w:val="34"/>
  </w:num>
  <w:num w:numId="10">
    <w:abstractNumId w:val="3"/>
  </w:num>
  <w:num w:numId="11">
    <w:abstractNumId w:val="4"/>
  </w:num>
  <w:num w:numId="12">
    <w:abstractNumId w:val="45"/>
  </w:num>
  <w:num w:numId="13">
    <w:abstractNumId w:val="35"/>
  </w:num>
  <w:num w:numId="14">
    <w:abstractNumId w:val="46"/>
  </w:num>
  <w:num w:numId="15">
    <w:abstractNumId w:val="5"/>
  </w:num>
  <w:num w:numId="16">
    <w:abstractNumId w:val="36"/>
  </w:num>
  <w:num w:numId="17">
    <w:abstractNumId w:val="32"/>
  </w:num>
  <w:num w:numId="18">
    <w:abstractNumId w:val="47"/>
  </w:num>
  <w:num w:numId="19">
    <w:abstractNumId w:val="26"/>
  </w:num>
  <w:num w:numId="20">
    <w:abstractNumId w:val="33"/>
  </w:num>
  <w:num w:numId="21">
    <w:abstractNumId w:val="29"/>
  </w:num>
  <w:num w:numId="22">
    <w:abstractNumId w:val="48"/>
  </w:num>
  <w:num w:numId="23">
    <w:abstractNumId w:val="40"/>
  </w:num>
  <w:num w:numId="24">
    <w:abstractNumId w:val="41"/>
  </w:num>
  <w:num w:numId="25">
    <w:abstractNumId w:val="52"/>
  </w:num>
  <w:num w:numId="26">
    <w:abstractNumId w:val="17"/>
  </w:num>
  <w:num w:numId="27">
    <w:abstractNumId w:val="37"/>
  </w:num>
  <w:num w:numId="28">
    <w:abstractNumId w:val="21"/>
  </w:num>
  <w:num w:numId="29">
    <w:abstractNumId w:val="10"/>
  </w:num>
  <w:num w:numId="30">
    <w:abstractNumId w:val="50"/>
  </w:num>
  <w:num w:numId="31">
    <w:abstractNumId w:val="42"/>
  </w:num>
  <w:num w:numId="32">
    <w:abstractNumId w:val="27"/>
  </w:num>
  <w:num w:numId="33">
    <w:abstractNumId w:val="30"/>
  </w:num>
  <w:num w:numId="34">
    <w:abstractNumId w:val="7"/>
  </w:num>
  <w:num w:numId="35">
    <w:abstractNumId w:val="8"/>
  </w:num>
  <w:num w:numId="36">
    <w:abstractNumId w:val="43"/>
  </w:num>
  <w:num w:numId="37">
    <w:abstractNumId w:val="24"/>
  </w:num>
  <w:num w:numId="38">
    <w:abstractNumId w:val="51"/>
  </w:num>
  <w:num w:numId="39">
    <w:abstractNumId w:val="38"/>
  </w:num>
  <w:num w:numId="40">
    <w:abstractNumId w:val="56"/>
  </w:num>
  <w:num w:numId="41">
    <w:abstractNumId w:val="19"/>
  </w:num>
  <w:num w:numId="42">
    <w:abstractNumId w:val="11"/>
  </w:num>
  <w:num w:numId="43">
    <w:abstractNumId w:val="14"/>
  </w:num>
  <w:num w:numId="44">
    <w:abstractNumId w:val="53"/>
  </w:num>
  <w:num w:numId="45">
    <w:abstractNumId w:val="6"/>
  </w:num>
  <w:num w:numId="46">
    <w:abstractNumId w:val="16"/>
  </w:num>
  <w:num w:numId="47">
    <w:abstractNumId w:val="31"/>
  </w:num>
  <w:num w:numId="48">
    <w:abstractNumId w:val="25"/>
  </w:num>
  <w:num w:numId="49">
    <w:abstractNumId w:val="49"/>
  </w:num>
  <w:num w:numId="50">
    <w:abstractNumId w:val="39"/>
  </w:num>
  <w:num w:numId="51">
    <w:abstractNumId w:val="12"/>
  </w:num>
  <w:num w:numId="52">
    <w:abstractNumId w:val="44"/>
  </w:num>
  <w:num w:numId="53">
    <w:abstractNumId w:val="20"/>
  </w:num>
  <w:num w:numId="54">
    <w:abstractNumId w:val="23"/>
  </w:num>
  <w:num w:numId="55">
    <w:abstractNumId w:val="18"/>
  </w:num>
  <w:num w:numId="56">
    <w:abstractNumId w:val="54"/>
  </w:num>
  <w:num w:numId="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5B39"/>
    <w:rsid w:val="00013532"/>
    <w:rsid w:val="00024DF7"/>
    <w:rsid w:val="0003110B"/>
    <w:rsid w:val="00041B72"/>
    <w:rsid w:val="00042596"/>
    <w:rsid w:val="000473A7"/>
    <w:rsid w:val="000500C4"/>
    <w:rsid w:val="00052CCA"/>
    <w:rsid w:val="0005721D"/>
    <w:rsid w:val="000606D8"/>
    <w:rsid w:val="00061F05"/>
    <w:rsid w:val="00062B0F"/>
    <w:rsid w:val="00063A3E"/>
    <w:rsid w:val="00067076"/>
    <w:rsid w:val="000673E7"/>
    <w:rsid w:val="000736F4"/>
    <w:rsid w:val="00076BF8"/>
    <w:rsid w:val="00081495"/>
    <w:rsid w:val="00086CF7"/>
    <w:rsid w:val="00094A5D"/>
    <w:rsid w:val="000A2A96"/>
    <w:rsid w:val="000A3417"/>
    <w:rsid w:val="000B036F"/>
    <w:rsid w:val="000B13D1"/>
    <w:rsid w:val="000B1BFE"/>
    <w:rsid w:val="000B5F65"/>
    <w:rsid w:val="000C21C0"/>
    <w:rsid w:val="000C442D"/>
    <w:rsid w:val="000D7969"/>
    <w:rsid w:val="000F3768"/>
    <w:rsid w:val="000F6F75"/>
    <w:rsid w:val="0010431D"/>
    <w:rsid w:val="00111F24"/>
    <w:rsid w:val="00115FDF"/>
    <w:rsid w:val="00124937"/>
    <w:rsid w:val="00144CC3"/>
    <w:rsid w:val="00150B66"/>
    <w:rsid w:val="0015172F"/>
    <w:rsid w:val="00153962"/>
    <w:rsid w:val="00160CCD"/>
    <w:rsid w:val="00163005"/>
    <w:rsid w:val="00164F97"/>
    <w:rsid w:val="001724A3"/>
    <w:rsid w:val="001869D7"/>
    <w:rsid w:val="0019443E"/>
    <w:rsid w:val="00195A85"/>
    <w:rsid w:val="00196232"/>
    <w:rsid w:val="00196BFA"/>
    <w:rsid w:val="001A452D"/>
    <w:rsid w:val="001A7C5E"/>
    <w:rsid w:val="001A7EE6"/>
    <w:rsid w:val="001C09A2"/>
    <w:rsid w:val="001C622C"/>
    <w:rsid w:val="001D29B6"/>
    <w:rsid w:val="001D7C12"/>
    <w:rsid w:val="001E5558"/>
    <w:rsid w:val="001E562B"/>
    <w:rsid w:val="001E61F8"/>
    <w:rsid w:val="001E7490"/>
    <w:rsid w:val="001F5733"/>
    <w:rsid w:val="001F5E0D"/>
    <w:rsid w:val="001F7C2B"/>
    <w:rsid w:val="00205073"/>
    <w:rsid w:val="00225446"/>
    <w:rsid w:val="00227DE4"/>
    <w:rsid w:val="00237914"/>
    <w:rsid w:val="0024303A"/>
    <w:rsid w:val="0024305E"/>
    <w:rsid w:val="00245A69"/>
    <w:rsid w:val="0025082F"/>
    <w:rsid w:val="00252881"/>
    <w:rsid w:val="00262B19"/>
    <w:rsid w:val="00263EF2"/>
    <w:rsid w:val="00265078"/>
    <w:rsid w:val="00274246"/>
    <w:rsid w:val="00275D8B"/>
    <w:rsid w:val="0027762A"/>
    <w:rsid w:val="00277CB9"/>
    <w:rsid w:val="00281C6E"/>
    <w:rsid w:val="002820D3"/>
    <w:rsid w:val="00282A21"/>
    <w:rsid w:val="002944C3"/>
    <w:rsid w:val="0029680D"/>
    <w:rsid w:val="00296D75"/>
    <w:rsid w:val="002B1192"/>
    <w:rsid w:val="002B63CC"/>
    <w:rsid w:val="002B6D0C"/>
    <w:rsid w:val="002B6DF4"/>
    <w:rsid w:val="002C21B1"/>
    <w:rsid w:val="002C6056"/>
    <w:rsid w:val="002D000D"/>
    <w:rsid w:val="002D2D66"/>
    <w:rsid w:val="002D327A"/>
    <w:rsid w:val="002E656D"/>
    <w:rsid w:val="002F7541"/>
    <w:rsid w:val="00300241"/>
    <w:rsid w:val="0030253F"/>
    <w:rsid w:val="00302DF5"/>
    <w:rsid w:val="00303DF9"/>
    <w:rsid w:val="00304B55"/>
    <w:rsid w:val="00307ED1"/>
    <w:rsid w:val="00310586"/>
    <w:rsid w:val="00313164"/>
    <w:rsid w:val="003318DF"/>
    <w:rsid w:val="00333EA4"/>
    <w:rsid w:val="0034044F"/>
    <w:rsid w:val="00344490"/>
    <w:rsid w:val="003561E2"/>
    <w:rsid w:val="0036186A"/>
    <w:rsid w:val="00361895"/>
    <w:rsid w:val="00372426"/>
    <w:rsid w:val="003737A7"/>
    <w:rsid w:val="003762CA"/>
    <w:rsid w:val="00381815"/>
    <w:rsid w:val="0038224E"/>
    <w:rsid w:val="0038618D"/>
    <w:rsid w:val="00387678"/>
    <w:rsid w:val="0039545B"/>
    <w:rsid w:val="003A2EB7"/>
    <w:rsid w:val="003B1A60"/>
    <w:rsid w:val="003B1BF6"/>
    <w:rsid w:val="003B4C37"/>
    <w:rsid w:val="003B563B"/>
    <w:rsid w:val="003D2915"/>
    <w:rsid w:val="003D4D00"/>
    <w:rsid w:val="003D5E7F"/>
    <w:rsid w:val="003D7290"/>
    <w:rsid w:val="003D77D0"/>
    <w:rsid w:val="003E1436"/>
    <w:rsid w:val="003E6D96"/>
    <w:rsid w:val="003E6DFD"/>
    <w:rsid w:val="003F664A"/>
    <w:rsid w:val="00401AF2"/>
    <w:rsid w:val="00406A6A"/>
    <w:rsid w:val="004142C5"/>
    <w:rsid w:val="00414532"/>
    <w:rsid w:val="00415349"/>
    <w:rsid w:val="00415BE0"/>
    <w:rsid w:val="00415F2E"/>
    <w:rsid w:val="00426078"/>
    <w:rsid w:val="00436599"/>
    <w:rsid w:val="00443AED"/>
    <w:rsid w:val="0044416C"/>
    <w:rsid w:val="0044650B"/>
    <w:rsid w:val="00455AA2"/>
    <w:rsid w:val="00461E42"/>
    <w:rsid w:val="004640F3"/>
    <w:rsid w:val="004646DC"/>
    <w:rsid w:val="00466EE7"/>
    <w:rsid w:val="00470054"/>
    <w:rsid w:val="0047363F"/>
    <w:rsid w:val="00476C13"/>
    <w:rsid w:val="0048068F"/>
    <w:rsid w:val="00482C1E"/>
    <w:rsid w:val="00483671"/>
    <w:rsid w:val="00485A86"/>
    <w:rsid w:val="004A26F8"/>
    <w:rsid w:val="004A38FF"/>
    <w:rsid w:val="004A653A"/>
    <w:rsid w:val="004B1F90"/>
    <w:rsid w:val="004B3247"/>
    <w:rsid w:val="004B6CE8"/>
    <w:rsid w:val="004B6DF4"/>
    <w:rsid w:val="004C044A"/>
    <w:rsid w:val="004C3A2E"/>
    <w:rsid w:val="004C5923"/>
    <w:rsid w:val="004D04DF"/>
    <w:rsid w:val="004D3787"/>
    <w:rsid w:val="004D71AF"/>
    <w:rsid w:val="004E2810"/>
    <w:rsid w:val="004E39F1"/>
    <w:rsid w:val="004E55A7"/>
    <w:rsid w:val="004F0C0E"/>
    <w:rsid w:val="00506ADC"/>
    <w:rsid w:val="00506D3A"/>
    <w:rsid w:val="00520902"/>
    <w:rsid w:val="0052123F"/>
    <w:rsid w:val="0052234F"/>
    <w:rsid w:val="0052667E"/>
    <w:rsid w:val="005268CF"/>
    <w:rsid w:val="00530BC4"/>
    <w:rsid w:val="0053237B"/>
    <w:rsid w:val="005343B4"/>
    <w:rsid w:val="005352CB"/>
    <w:rsid w:val="00540A40"/>
    <w:rsid w:val="0054247F"/>
    <w:rsid w:val="00544FFC"/>
    <w:rsid w:val="00546183"/>
    <w:rsid w:val="00547650"/>
    <w:rsid w:val="00552559"/>
    <w:rsid w:val="005536D8"/>
    <w:rsid w:val="00557908"/>
    <w:rsid w:val="00557E5F"/>
    <w:rsid w:val="00566A83"/>
    <w:rsid w:val="00572D7E"/>
    <w:rsid w:val="005776F8"/>
    <w:rsid w:val="005828AB"/>
    <w:rsid w:val="00585483"/>
    <w:rsid w:val="005915DB"/>
    <w:rsid w:val="00591E3F"/>
    <w:rsid w:val="00592FD2"/>
    <w:rsid w:val="0059585A"/>
    <w:rsid w:val="005965C4"/>
    <w:rsid w:val="005A3123"/>
    <w:rsid w:val="005B49F9"/>
    <w:rsid w:val="005D5B65"/>
    <w:rsid w:val="005D6D85"/>
    <w:rsid w:val="005D7464"/>
    <w:rsid w:val="005E2E00"/>
    <w:rsid w:val="005E30F2"/>
    <w:rsid w:val="005E314D"/>
    <w:rsid w:val="005F4E87"/>
    <w:rsid w:val="005F6841"/>
    <w:rsid w:val="0060609A"/>
    <w:rsid w:val="00627803"/>
    <w:rsid w:val="00630681"/>
    <w:rsid w:val="0063220C"/>
    <w:rsid w:val="00653FCF"/>
    <w:rsid w:val="00667D39"/>
    <w:rsid w:val="00670168"/>
    <w:rsid w:val="006807AC"/>
    <w:rsid w:val="006A2B84"/>
    <w:rsid w:val="006A3114"/>
    <w:rsid w:val="006A695D"/>
    <w:rsid w:val="006A75FE"/>
    <w:rsid w:val="006B0750"/>
    <w:rsid w:val="006C1662"/>
    <w:rsid w:val="006C6B50"/>
    <w:rsid w:val="006E0708"/>
    <w:rsid w:val="007067D7"/>
    <w:rsid w:val="00710A4E"/>
    <w:rsid w:val="007143C2"/>
    <w:rsid w:val="00715829"/>
    <w:rsid w:val="00720365"/>
    <w:rsid w:val="0072134E"/>
    <w:rsid w:val="00724003"/>
    <w:rsid w:val="0072750D"/>
    <w:rsid w:val="0072774A"/>
    <w:rsid w:val="00727EFA"/>
    <w:rsid w:val="00734E20"/>
    <w:rsid w:val="007376A3"/>
    <w:rsid w:val="00737D8D"/>
    <w:rsid w:val="0074163C"/>
    <w:rsid w:val="007424FB"/>
    <w:rsid w:val="00752DF1"/>
    <w:rsid w:val="00753037"/>
    <w:rsid w:val="00755F48"/>
    <w:rsid w:val="00756AE5"/>
    <w:rsid w:val="007704C7"/>
    <w:rsid w:val="007716DC"/>
    <w:rsid w:val="0077588B"/>
    <w:rsid w:val="00776CF7"/>
    <w:rsid w:val="00782F39"/>
    <w:rsid w:val="00784D55"/>
    <w:rsid w:val="00790F73"/>
    <w:rsid w:val="00791665"/>
    <w:rsid w:val="00791CE9"/>
    <w:rsid w:val="00791D51"/>
    <w:rsid w:val="007A1334"/>
    <w:rsid w:val="007A5AF4"/>
    <w:rsid w:val="007A604D"/>
    <w:rsid w:val="007B6F4C"/>
    <w:rsid w:val="007C0345"/>
    <w:rsid w:val="007C0ECB"/>
    <w:rsid w:val="007D2BD7"/>
    <w:rsid w:val="007D576B"/>
    <w:rsid w:val="007D5B61"/>
    <w:rsid w:val="007D64CB"/>
    <w:rsid w:val="007E4EFE"/>
    <w:rsid w:val="00803D83"/>
    <w:rsid w:val="00806E5A"/>
    <w:rsid w:val="00810AB0"/>
    <w:rsid w:val="0082373D"/>
    <w:rsid w:val="00825D64"/>
    <w:rsid w:val="00825D94"/>
    <w:rsid w:val="00843BA2"/>
    <w:rsid w:val="00846DC0"/>
    <w:rsid w:val="00847463"/>
    <w:rsid w:val="0085457C"/>
    <w:rsid w:val="008547BE"/>
    <w:rsid w:val="008550E4"/>
    <w:rsid w:val="0085779F"/>
    <w:rsid w:val="008732C7"/>
    <w:rsid w:val="008744C1"/>
    <w:rsid w:val="00882A47"/>
    <w:rsid w:val="00883097"/>
    <w:rsid w:val="00883E51"/>
    <w:rsid w:val="008853C5"/>
    <w:rsid w:val="00885980"/>
    <w:rsid w:val="00886696"/>
    <w:rsid w:val="0089395C"/>
    <w:rsid w:val="008A5C3C"/>
    <w:rsid w:val="008D18E8"/>
    <w:rsid w:val="008D41E3"/>
    <w:rsid w:val="008E08A2"/>
    <w:rsid w:val="008F3BC3"/>
    <w:rsid w:val="008F5270"/>
    <w:rsid w:val="008F7997"/>
    <w:rsid w:val="00901A12"/>
    <w:rsid w:val="009026A4"/>
    <w:rsid w:val="00903FB5"/>
    <w:rsid w:val="00904086"/>
    <w:rsid w:val="009226BE"/>
    <w:rsid w:val="00930DFA"/>
    <w:rsid w:val="00943EAB"/>
    <w:rsid w:val="0095043A"/>
    <w:rsid w:val="00973291"/>
    <w:rsid w:val="00974DE4"/>
    <w:rsid w:val="00980B6F"/>
    <w:rsid w:val="00984715"/>
    <w:rsid w:val="0098476F"/>
    <w:rsid w:val="009848B6"/>
    <w:rsid w:val="0098702A"/>
    <w:rsid w:val="00993732"/>
    <w:rsid w:val="00993E00"/>
    <w:rsid w:val="00995036"/>
    <w:rsid w:val="00997272"/>
    <w:rsid w:val="009A34C1"/>
    <w:rsid w:val="009A6F51"/>
    <w:rsid w:val="009C487E"/>
    <w:rsid w:val="009C492F"/>
    <w:rsid w:val="009C59F3"/>
    <w:rsid w:val="009C6A93"/>
    <w:rsid w:val="009D57F4"/>
    <w:rsid w:val="009E3843"/>
    <w:rsid w:val="009F70E1"/>
    <w:rsid w:val="00A03865"/>
    <w:rsid w:val="00A05106"/>
    <w:rsid w:val="00A12599"/>
    <w:rsid w:val="00A127CC"/>
    <w:rsid w:val="00A15239"/>
    <w:rsid w:val="00A2291B"/>
    <w:rsid w:val="00A40D06"/>
    <w:rsid w:val="00A42909"/>
    <w:rsid w:val="00A557E8"/>
    <w:rsid w:val="00A558C7"/>
    <w:rsid w:val="00A55D13"/>
    <w:rsid w:val="00A570EF"/>
    <w:rsid w:val="00A61F65"/>
    <w:rsid w:val="00A735FC"/>
    <w:rsid w:val="00A75DDD"/>
    <w:rsid w:val="00A75F65"/>
    <w:rsid w:val="00A81D0C"/>
    <w:rsid w:val="00A8649C"/>
    <w:rsid w:val="00A9513A"/>
    <w:rsid w:val="00A95B01"/>
    <w:rsid w:val="00AA1967"/>
    <w:rsid w:val="00AA1AFD"/>
    <w:rsid w:val="00AA3317"/>
    <w:rsid w:val="00AA5081"/>
    <w:rsid w:val="00AA5C41"/>
    <w:rsid w:val="00AB031B"/>
    <w:rsid w:val="00AB03A9"/>
    <w:rsid w:val="00AB2191"/>
    <w:rsid w:val="00AC0476"/>
    <w:rsid w:val="00AE0043"/>
    <w:rsid w:val="00AE365D"/>
    <w:rsid w:val="00AE45A6"/>
    <w:rsid w:val="00AE66AA"/>
    <w:rsid w:val="00AE6D86"/>
    <w:rsid w:val="00AF1515"/>
    <w:rsid w:val="00B05FA3"/>
    <w:rsid w:val="00B146FD"/>
    <w:rsid w:val="00B272E3"/>
    <w:rsid w:val="00B3175E"/>
    <w:rsid w:val="00B33AAF"/>
    <w:rsid w:val="00B33B1B"/>
    <w:rsid w:val="00B367E1"/>
    <w:rsid w:val="00B46356"/>
    <w:rsid w:val="00B53AE5"/>
    <w:rsid w:val="00B55B4A"/>
    <w:rsid w:val="00B657EF"/>
    <w:rsid w:val="00B773E5"/>
    <w:rsid w:val="00B80B95"/>
    <w:rsid w:val="00B83028"/>
    <w:rsid w:val="00B85918"/>
    <w:rsid w:val="00B9315D"/>
    <w:rsid w:val="00B93F32"/>
    <w:rsid w:val="00B97A3C"/>
    <w:rsid w:val="00BA2D79"/>
    <w:rsid w:val="00BB094E"/>
    <w:rsid w:val="00BB2A14"/>
    <w:rsid w:val="00BB6B13"/>
    <w:rsid w:val="00BB6FD7"/>
    <w:rsid w:val="00BC0E69"/>
    <w:rsid w:val="00BC1E1E"/>
    <w:rsid w:val="00BC3C70"/>
    <w:rsid w:val="00BC5883"/>
    <w:rsid w:val="00BC77B2"/>
    <w:rsid w:val="00BD3139"/>
    <w:rsid w:val="00BD3788"/>
    <w:rsid w:val="00BE0982"/>
    <w:rsid w:val="00BF1879"/>
    <w:rsid w:val="00BF2EB2"/>
    <w:rsid w:val="00BF3DA0"/>
    <w:rsid w:val="00C01783"/>
    <w:rsid w:val="00C06CFA"/>
    <w:rsid w:val="00C179C8"/>
    <w:rsid w:val="00C222FE"/>
    <w:rsid w:val="00C22634"/>
    <w:rsid w:val="00C22F95"/>
    <w:rsid w:val="00C56F12"/>
    <w:rsid w:val="00C64393"/>
    <w:rsid w:val="00C66363"/>
    <w:rsid w:val="00C723AE"/>
    <w:rsid w:val="00C730D8"/>
    <w:rsid w:val="00C92BE8"/>
    <w:rsid w:val="00C94906"/>
    <w:rsid w:val="00C95533"/>
    <w:rsid w:val="00C969A5"/>
    <w:rsid w:val="00CC06C6"/>
    <w:rsid w:val="00CC54E4"/>
    <w:rsid w:val="00CC661F"/>
    <w:rsid w:val="00CC72FA"/>
    <w:rsid w:val="00CE0169"/>
    <w:rsid w:val="00CE21CC"/>
    <w:rsid w:val="00CF63A1"/>
    <w:rsid w:val="00D012AB"/>
    <w:rsid w:val="00D0607A"/>
    <w:rsid w:val="00D07D6F"/>
    <w:rsid w:val="00D10121"/>
    <w:rsid w:val="00D12E89"/>
    <w:rsid w:val="00D14AB7"/>
    <w:rsid w:val="00D21D0C"/>
    <w:rsid w:val="00D24886"/>
    <w:rsid w:val="00D4069F"/>
    <w:rsid w:val="00D458EC"/>
    <w:rsid w:val="00D50508"/>
    <w:rsid w:val="00D51D0D"/>
    <w:rsid w:val="00D549F7"/>
    <w:rsid w:val="00D564FE"/>
    <w:rsid w:val="00D6071E"/>
    <w:rsid w:val="00D63EBD"/>
    <w:rsid w:val="00D6443F"/>
    <w:rsid w:val="00D64B34"/>
    <w:rsid w:val="00D64FB5"/>
    <w:rsid w:val="00D671CA"/>
    <w:rsid w:val="00D720AA"/>
    <w:rsid w:val="00D74094"/>
    <w:rsid w:val="00D83409"/>
    <w:rsid w:val="00D848F8"/>
    <w:rsid w:val="00D92847"/>
    <w:rsid w:val="00D9462E"/>
    <w:rsid w:val="00DA106A"/>
    <w:rsid w:val="00DC2F8B"/>
    <w:rsid w:val="00DD467F"/>
    <w:rsid w:val="00DD770C"/>
    <w:rsid w:val="00DE0A2B"/>
    <w:rsid w:val="00DE4F0D"/>
    <w:rsid w:val="00DE72AE"/>
    <w:rsid w:val="00DF0612"/>
    <w:rsid w:val="00DF626B"/>
    <w:rsid w:val="00DF7F3C"/>
    <w:rsid w:val="00E00076"/>
    <w:rsid w:val="00E03307"/>
    <w:rsid w:val="00E05F53"/>
    <w:rsid w:val="00E12E56"/>
    <w:rsid w:val="00E21586"/>
    <w:rsid w:val="00E3084A"/>
    <w:rsid w:val="00E37E08"/>
    <w:rsid w:val="00E404FD"/>
    <w:rsid w:val="00E442F5"/>
    <w:rsid w:val="00E52347"/>
    <w:rsid w:val="00E52A79"/>
    <w:rsid w:val="00E578FD"/>
    <w:rsid w:val="00E611F8"/>
    <w:rsid w:val="00E63453"/>
    <w:rsid w:val="00E6519E"/>
    <w:rsid w:val="00E65E0D"/>
    <w:rsid w:val="00E67EEE"/>
    <w:rsid w:val="00E70156"/>
    <w:rsid w:val="00E72D34"/>
    <w:rsid w:val="00E739DA"/>
    <w:rsid w:val="00E8522F"/>
    <w:rsid w:val="00E9247B"/>
    <w:rsid w:val="00EB0EB1"/>
    <w:rsid w:val="00EB1D31"/>
    <w:rsid w:val="00EB367A"/>
    <w:rsid w:val="00EB3F07"/>
    <w:rsid w:val="00EB4369"/>
    <w:rsid w:val="00EB5957"/>
    <w:rsid w:val="00EC036D"/>
    <w:rsid w:val="00EC0C91"/>
    <w:rsid w:val="00EC2193"/>
    <w:rsid w:val="00EC27EE"/>
    <w:rsid w:val="00EC37B9"/>
    <w:rsid w:val="00ED3899"/>
    <w:rsid w:val="00ED5063"/>
    <w:rsid w:val="00EE0052"/>
    <w:rsid w:val="00EE5B0F"/>
    <w:rsid w:val="00EF48BA"/>
    <w:rsid w:val="00EF5FEC"/>
    <w:rsid w:val="00EF75FC"/>
    <w:rsid w:val="00EF7A35"/>
    <w:rsid w:val="00F02103"/>
    <w:rsid w:val="00F030A9"/>
    <w:rsid w:val="00F04ED2"/>
    <w:rsid w:val="00F13116"/>
    <w:rsid w:val="00F34F8D"/>
    <w:rsid w:val="00F402FD"/>
    <w:rsid w:val="00F4225C"/>
    <w:rsid w:val="00F523BE"/>
    <w:rsid w:val="00F53906"/>
    <w:rsid w:val="00F54419"/>
    <w:rsid w:val="00F62035"/>
    <w:rsid w:val="00F64BDB"/>
    <w:rsid w:val="00F67A2C"/>
    <w:rsid w:val="00F71F63"/>
    <w:rsid w:val="00F77B03"/>
    <w:rsid w:val="00F8184F"/>
    <w:rsid w:val="00F918D3"/>
    <w:rsid w:val="00F921AB"/>
    <w:rsid w:val="00FA3A14"/>
    <w:rsid w:val="00FA78CD"/>
    <w:rsid w:val="00FB13A0"/>
    <w:rsid w:val="00FB23F0"/>
    <w:rsid w:val="00FC4009"/>
    <w:rsid w:val="00FC57AC"/>
    <w:rsid w:val="00FC6D3D"/>
    <w:rsid w:val="00FE0F33"/>
    <w:rsid w:val="00FF4160"/>
    <w:rsid w:val="018C60E5"/>
    <w:rsid w:val="071305A1"/>
    <w:rsid w:val="0C320701"/>
    <w:rsid w:val="0C83788A"/>
    <w:rsid w:val="15972A7A"/>
    <w:rsid w:val="15CA64AC"/>
    <w:rsid w:val="16C850F4"/>
    <w:rsid w:val="17AC7570"/>
    <w:rsid w:val="19803DC4"/>
    <w:rsid w:val="1F4744F6"/>
    <w:rsid w:val="204C499B"/>
    <w:rsid w:val="23814C2B"/>
    <w:rsid w:val="2423579A"/>
    <w:rsid w:val="26AB3A6F"/>
    <w:rsid w:val="26CF3363"/>
    <w:rsid w:val="28182AAA"/>
    <w:rsid w:val="297D6B0A"/>
    <w:rsid w:val="2C714E97"/>
    <w:rsid w:val="2FC372B6"/>
    <w:rsid w:val="31177A04"/>
    <w:rsid w:val="31CF3EE6"/>
    <w:rsid w:val="333C7567"/>
    <w:rsid w:val="355C16E8"/>
    <w:rsid w:val="3AF846BE"/>
    <w:rsid w:val="3C8C4D75"/>
    <w:rsid w:val="41646F93"/>
    <w:rsid w:val="41C776BA"/>
    <w:rsid w:val="44472DD6"/>
    <w:rsid w:val="44944FAD"/>
    <w:rsid w:val="44A44457"/>
    <w:rsid w:val="4505648C"/>
    <w:rsid w:val="4AEB72FB"/>
    <w:rsid w:val="4B2241A2"/>
    <w:rsid w:val="50D9141F"/>
    <w:rsid w:val="53A26E4B"/>
    <w:rsid w:val="54394B9C"/>
    <w:rsid w:val="54CD1347"/>
    <w:rsid w:val="5B6A60D1"/>
    <w:rsid w:val="5C2168EA"/>
    <w:rsid w:val="63DB44D0"/>
    <w:rsid w:val="67572781"/>
    <w:rsid w:val="6D6E716A"/>
    <w:rsid w:val="75CF52C2"/>
    <w:rsid w:val="75ED4923"/>
    <w:rsid w:val="787950E9"/>
    <w:rsid w:val="7E2B6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2C0D091-D3D5-49A4-B5EE-2355B9E12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nhideWhenUsed="1"/>
    <w:lsdException w:name="annotation text" w:uiPriority="0" w:qFormat="1"/>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lsdException w:name="Body Text Indent 2" w:uiPriority="0"/>
    <w:lsdException w:name="Body Text Indent 3" w:uiPriority="0" w:qFormat="1"/>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rFonts w:asciiTheme="minorHAnsi" w:eastAsiaTheme="minorEastAsia" w:hAnsiTheme="minorHAnsi" w:cstheme="minorBidi"/>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rFonts w:ascii="Times New Roman" w:eastAsia="宋体" w:hAnsi="Times New Roman" w:cs="Times New Roman"/>
      <w:szCs w:val="20"/>
    </w:rPr>
  </w:style>
  <w:style w:type="paragraph" w:styleId="70">
    <w:name w:val="toc 7"/>
    <w:basedOn w:val="a3"/>
    <w:next w:val="a3"/>
    <w:semiHidden/>
    <w:qFormat/>
    <w:pPr>
      <w:ind w:left="1260"/>
      <w:jc w:val="left"/>
    </w:pPr>
    <w:rPr>
      <w:rFonts w:ascii="Times New Roman" w:eastAsia="宋体" w:hAnsi="Times New Roman" w:cs="Times New Roman"/>
      <w:szCs w:val="21"/>
    </w:rPr>
  </w:style>
  <w:style w:type="paragraph" w:styleId="a8">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qFormat/>
    <w:pPr>
      <w:numPr>
        <w:numId w:val="1"/>
      </w:numPr>
    </w:pPr>
    <w:rPr>
      <w:rFonts w:ascii="Times New Roman" w:eastAsia="宋体" w:hAnsi="Times New Roman" w:cs="Times New Roman"/>
      <w:szCs w:val="20"/>
    </w:rPr>
  </w:style>
  <w:style w:type="paragraph" w:styleId="a9">
    <w:name w:val="Document Map"/>
    <w:basedOn w:val="a3"/>
    <w:link w:val="Char0"/>
    <w:semiHidden/>
    <w:pPr>
      <w:shd w:val="clear" w:color="auto" w:fill="000080"/>
    </w:pPr>
    <w:rPr>
      <w:rFonts w:ascii="Times New Roman" w:eastAsia="宋体" w:hAnsi="Times New Roman" w:cs="Times New Roman"/>
      <w:szCs w:val="24"/>
    </w:rPr>
  </w:style>
  <w:style w:type="paragraph" w:styleId="aa">
    <w:name w:val="annotation text"/>
    <w:basedOn w:val="a3"/>
    <w:link w:val="Char1"/>
    <w:qFormat/>
    <w:pPr>
      <w:autoSpaceDE w:val="0"/>
      <w:autoSpaceDN w:val="0"/>
      <w:adjustRightInd w:val="0"/>
      <w:jc w:val="left"/>
      <w:textAlignment w:val="baseline"/>
    </w:pPr>
    <w:rPr>
      <w:rFonts w:ascii="宋体" w:eastAsia="宋体" w:hAnsi="Times New Roman" w:cs="Times New Roman"/>
      <w:kern w:val="0"/>
      <w:sz w:val="34"/>
      <w:szCs w:val="20"/>
    </w:rPr>
  </w:style>
  <w:style w:type="paragraph" w:styleId="31">
    <w:name w:val="Body Text 3"/>
    <w:basedOn w:val="a3"/>
    <w:link w:val="3Char"/>
    <w:pPr>
      <w:spacing w:after="120"/>
    </w:pPr>
    <w:rPr>
      <w:rFonts w:ascii="Times New Roman" w:eastAsia="宋体" w:hAnsi="Times New Roman" w:cs="Times New Roman"/>
      <w:sz w:val="16"/>
      <w:szCs w:val="16"/>
    </w:rPr>
  </w:style>
  <w:style w:type="paragraph" w:styleId="ab">
    <w:name w:val="Body Text"/>
    <w:basedOn w:val="a3"/>
    <w:link w:val="Char2"/>
    <w:pPr>
      <w:spacing w:line="360" w:lineRule="auto"/>
    </w:pPr>
    <w:rPr>
      <w:rFonts w:ascii="Times New Roman" w:eastAsia="宋体" w:hAnsi="Times New Roman" w:cs="Times New Roman"/>
      <w:b/>
      <w:bCs/>
      <w:sz w:val="24"/>
      <w:szCs w:val="24"/>
    </w:rPr>
  </w:style>
  <w:style w:type="paragraph" w:styleId="ac">
    <w:name w:val="Body Text Indent"/>
    <w:basedOn w:val="a3"/>
    <w:link w:val="Char3"/>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pPr>
      <w:ind w:left="840"/>
      <w:jc w:val="left"/>
    </w:pPr>
    <w:rPr>
      <w:rFonts w:ascii="Times New Roman" w:eastAsia="宋体" w:hAnsi="Times New Roman" w:cs="Times New Roman"/>
      <w:szCs w:val="21"/>
    </w:rPr>
  </w:style>
  <w:style w:type="paragraph" w:styleId="32">
    <w:name w:val="toc 3"/>
    <w:basedOn w:val="a3"/>
    <w:next w:val="a3"/>
    <w:semiHidden/>
    <w:pPr>
      <w:ind w:left="420"/>
      <w:jc w:val="left"/>
    </w:pPr>
    <w:rPr>
      <w:rFonts w:ascii="Times New Roman" w:eastAsia="宋体" w:hAnsi="Times New Roman" w:cs="Times New Roman"/>
      <w:i/>
      <w:iCs/>
      <w:szCs w:val="24"/>
    </w:rPr>
  </w:style>
  <w:style w:type="paragraph" w:styleId="ad">
    <w:name w:val="Plain Text"/>
    <w:basedOn w:val="a3"/>
    <w:link w:val="Char4"/>
    <w:rPr>
      <w:rFonts w:ascii="宋体" w:eastAsia="宋体" w:hAnsi="Courier New" w:cs="Times New Roman"/>
      <w:szCs w:val="20"/>
    </w:rPr>
  </w:style>
  <w:style w:type="paragraph" w:styleId="80">
    <w:name w:val="toc 8"/>
    <w:basedOn w:val="a3"/>
    <w:next w:val="a3"/>
    <w:semiHidden/>
    <w:qFormat/>
    <w:pPr>
      <w:ind w:left="1470"/>
      <w:jc w:val="left"/>
    </w:pPr>
    <w:rPr>
      <w:rFonts w:ascii="Times New Roman" w:eastAsia="宋体" w:hAnsi="Times New Roman" w:cs="Times New Roman"/>
      <w:szCs w:val="21"/>
    </w:rPr>
  </w:style>
  <w:style w:type="paragraph" w:styleId="ae">
    <w:name w:val="Date"/>
    <w:basedOn w:val="a3"/>
    <w:next w:val="a3"/>
    <w:link w:val="Char5"/>
    <w:rPr>
      <w:rFonts w:ascii="宋体" w:eastAsia="宋体" w:hAnsi="Courier New" w:cs="Times New Roman"/>
      <w:sz w:val="32"/>
      <w:szCs w:val="20"/>
    </w:rPr>
  </w:style>
  <w:style w:type="paragraph" w:styleId="20">
    <w:name w:val="Body Text Indent 2"/>
    <w:basedOn w:val="a3"/>
    <w:link w:val="2Char0"/>
    <w:pPr>
      <w:spacing w:beforeLines="50" w:afterLines="50" w:line="120" w:lineRule="auto"/>
      <w:ind w:firstLineChars="400" w:firstLine="840"/>
      <w:jc w:val="left"/>
    </w:pPr>
    <w:rPr>
      <w:rFonts w:ascii="宋体" w:eastAsia="宋体" w:hAnsi="宋体" w:cs="Times New Roman"/>
      <w:szCs w:val="24"/>
    </w:rPr>
  </w:style>
  <w:style w:type="paragraph" w:styleId="af">
    <w:name w:val="Balloon Text"/>
    <w:basedOn w:val="a3"/>
    <w:link w:val="Char6"/>
    <w:semiHidden/>
    <w:rPr>
      <w:rFonts w:ascii="Times New Roman" w:eastAsia="宋体" w:hAnsi="Times New Roman" w:cs="Times New Roman"/>
      <w:sz w:val="18"/>
      <w:szCs w:val="18"/>
    </w:rPr>
  </w:style>
  <w:style w:type="paragraph" w:styleId="af0">
    <w:name w:val="footer"/>
    <w:basedOn w:val="a3"/>
    <w:link w:val="Char7"/>
    <w:pPr>
      <w:tabs>
        <w:tab w:val="center" w:pos="4153"/>
        <w:tab w:val="right" w:pos="8306"/>
      </w:tabs>
      <w:snapToGrid w:val="0"/>
      <w:jc w:val="left"/>
    </w:pPr>
    <w:rPr>
      <w:rFonts w:ascii="Times New Roman" w:eastAsia="宋体" w:hAnsi="Times New Roman" w:cs="Times New Roman"/>
      <w:sz w:val="18"/>
      <w:szCs w:val="18"/>
    </w:rPr>
  </w:style>
  <w:style w:type="paragraph" w:styleId="af1">
    <w:name w:val="header"/>
    <w:basedOn w:val="a3"/>
    <w:link w:val="Char8"/>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pPr>
      <w:spacing w:before="120" w:after="120"/>
      <w:jc w:val="left"/>
    </w:pPr>
    <w:rPr>
      <w:rFonts w:ascii="Times New Roman" w:eastAsia="宋体" w:hAnsi="Times New Roman" w:cs="Times New Roman"/>
      <w:b/>
      <w:bCs/>
      <w:caps/>
      <w:szCs w:val="24"/>
    </w:rPr>
  </w:style>
  <w:style w:type="paragraph" w:styleId="40">
    <w:name w:val="toc 4"/>
    <w:basedOn w:val="a3"/>
    <w:next w:val="a3"/>
    <w:semiHidden/>
    <w:pPr>
      <w:ind w:left="630"/>
      <w:jc w:val="left"/>
    </w:pPr>
    <w:rPr>
      <w:rFonts w:ascii="Times New Roman" w:eastAsia="宋体" w:hAnsi="Times New Roman" w:cs="Times New Roman"/>
      <w:szCs w:val="21"/>
    </w:rPr>
  </w:style>
  <w:style w:type="paragraph" w:styleId="60">
    <w:name w:val="toc 6"/>
    <w:basedOn w:val="a3"/>
    <w:next w:val="a3"/>
    <w:semiHidden/>
    <w:pPr>
      <w:ind w:left="1050"/>
      <w:jc w:val="left"/>
    </w:pPr>
    <w:rPr>
      <w:rFonts w:ascii="Times New Roman" w:eastAsia="宋体" w:hAnsi="Times New Roman" w:cs="Times New Roman"/>
      <w:szCs w:val="21"/>
    </w:rPr>
  </w:style>
  <w:style w:type="paragraph" w:styleId="33">
    <w:name w:val="Body Text Indent 3"/>
    <w:basedOn w:val="a3"/>
    <w:link w:val="3Char0"/>
    <w:qFormat/>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qFormat/>
    <w:pPr>
      <w:ind w:left="1680"/>
      <w:jc w:val="left"/>
    </w:pPr>
    <w:rPr>
      <w:rFonts w:ascii="Times New Roman" w:eastAsia="宋体" w:hAnsi="Times New Roman" w:cs="Times New Roman"/>
      <w:szCs w:val="21"/>
    </w:rPr>
  </w:style>
  <w:style w:type="paragraph" w:styleId="22">
    <w:name w:val="Body Text 2"/>
    <w:basedOn w:val="a3"/>
    <w:link w:val="2Char1"/>
    <w:qFormat/>
    <w:pPr>
      <w:spacing w:line="360" w:lineRule="auto"/>
    </w:pPr>
    <w:rPr>
      <w:rFonts w:ascii="Times New Roman" w:eastAsia="宋体" w:hAnsi="Times New Roman" w:cs="Times New Roman"/>
      <w:sz w:val="24"/>
      <w:szCs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2">
    <w:name w:val="Normal (Web)"/>
    <w:basedOn w:val="a3"/>
    <w:rPr>
      <w:rFonts w:ascii="Times New Roman" w:eastAsia="宋体" w:hAnsi="Times New Roman" w:cs="Times New Roman"/>
      <w:sz w:val="24"/>
      <w:szCs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Hyperlink"/>
    <w:qFormat/>
    <w:rPr>
      <w:color w:val="0000FF"/>
      <w:u w:val="single"/>
    </w:rPr>
  </w:style>
  <w:style w:type="character" w:styleId="afa">
    <w:name w:val="annotation reference"/>
    <w:uiPriority w:val="99"/>
    <w:qFormat/>
    <w:rPr>
      <w:sz w:val="21"/>
      <w:szCs w:val="21"/>
    </w:rPr>
  </w:style>
  <w:style w:type="character" w:customStyle="1" w:styleId="13">
    <w:name w:val="标题 1 字符"/>
    <w:basedOn w:val="a5"/>
    <w:uiPriority w:val="9"/>
    <w:qFormat/>
    <w:rPr>
      <w:b/>
      <w:bCs/>
      <w:kern w:val="44"/>
      <w:sz w:val="44"/>
      <w:szCs w:val="44"/>
    </w:rPr>
  </w:style>
  <w:style w:type="character" w:customStyle="1" w:styleId="23">
    <w:name w:val="标题 2 字符"/>
    <w:basedOn w:val="a5"/>
    <w:uiPriority w:val="9"/>
    <w:semiHidden/>
    <w:qFormat/>
    <w:rPr>
      <w:rFonts w:asciiTheme="majorHAnsi" w:eastAsiaTheme="majorEastAsia" w:hAnsiTheme="majorHAnsi" w:cstheme="majorBidi"/>
      <w:b/>
      <w:bCs/>
      <w:sz w:val="32"/>
      <w:szCs w:val="32"/>
    </w:rPr>
  </w:style>
  <w:style w:type="character" w:customStyle="1" w:styleId="34">
    <w:name w:val="标题 3 字符"/>
    <w:basedOn w:val="a5"/>
    <w:uiPriority w:val="9"/>
    <w:semiHidden/>
    <w:qFormat/>
    <w:rPr>
      <w:b/>
      <w:bCs/>
      <w:sz w:val="32"/>
      <w:szCs w:val="32"/>
    </w:rPr>
  </w:style>
  <w:style w:type="character" w:customStyle="1" w:styleId="42">
    <w:name w:val="标题 4 字符"/>
    <w:basedOn w:val="a5"/>
    <w:uiPriority w:val="9"/>
    <w:semiHidden/>
    <w:qFormat/>
    <w:rPr>
      <w:rFonts w:asciiTheme="majorHAnsi" w:eastAsiaTheme="majorEastAsia" w:hAnsiTheme="majorHAnsi" w:cstheme="majorBidi"/>
      <w:b/>
      <w:bCs/>
      <w:sz w:val="28"/>
      <w:szCs w:val="28"/>
    </w:rPr>
  </w:style>
  <w:style w:type="character" w:customStyle="1" w:styleId="51">
    <w:name w:val="标题 5 字符"/>
    <w:basedOn w:val="a5"/>
    <w:uiPriority w:val="9"/>
    <w:semiHidden/>
    <w:qFormat/>
    <w:rPr>
      <w:b/>
      <w:bCs/>
      <w:sz w:val="28"/>
      <w:szCs w:val="28"/>
    </w:rPr>
  </w:style>
  <w:style w:type="character" w:customStyle="1" w:styleId="61">
    <w:name w:val="标题 6 字符"/>
    <w:basedOn w:val="a5"/>
    <w:uiPriority w:val="9"/>
    <w:semiHidden/>
    <w:qFormat/>
    <w:rPr>
      <w:rFonts w:asciiTheme="majorHAnsi" w:eastAsiaTheme="majorEastAsia" w:hAnsiTheme="majorHAnsi" w:cstheme="majorBidi"/>
      <w:b/>
      <w:bCs/>
      <w:sz w:val="24"/>
      <w:szCs w:val="24"/>
    </w:rPr>
  </w:style>
  <w:style w:type="character" w:customStyle="1" w:styleId="71">
    <w:name w:val="标题 7 字符"/>
    <w:basedOn w:val="a5"/>
    <w:uiPriority w:val="9"/>
    <w:semiHidden/>
    <w:qFormat/>
    <w:rPr>
      <w:b/>
      <w:bCs/>
      <w:sz w:val="24"/>
      <w:szCs w:val="24"/>
    </w:rPr>
  </w:style>
  <w:style w:type="character" w:customStyle="1" w:styleId="81">
    <w:name w:val="标题 8 字符"/>
    <w:basedOn w:val="a5"/>
    <w:uiPriority w:val="9"/>
    <w:semiHidden/>
    <w:qFormat/>
    <w:rPr>
      <w:rFonts w:asciiTheme="majorHAnsi" w:eastAsiaTheme="majorEastAsia" w:hAnsiTheme="majorHAnsi" w:cstheme="majorBidi"/>
      <w:sz w:val="24"/>
      <w:szCs w:val="24"/>
    </w:rPr>
  </w:style>
  <w:style w:type="character" w:customStyle="1" w:styleId="91">
    <w:name w:val="标题 9 字符"/>
    <w:basedOn w:val="a5"/>
    <w:uiPriority w:val="9"/>
    <w:semiHidden/>
    <w:qFormat/>
    <w:rPr>
      <w:rFonts w:asciiTheme="majorHAnsi" w:eastAsiaTheme="majorEastAsia" w:hAnsiTheme="majorHAnsi" w:cstheme="majorBidi"/>
      <w:szCs w:val="21"/>
    </w:rPr>
  </w:style>
  <w:style w:type="character" w:customStyle="1" w:styleId="4Char">
    <w:name w:val="标题 4 Char"/>
    <w:link w:val="4"/>
    <w:qFormat/>
    <w:rPr>
      <w:rFonts w:ascii="Arial" w:eastAsia="黑体" w:hAnsi="Arial" w:cs="Times New Roman"/>
      <w:b/>
      <w:bCs/>
      <w:sz w:val="28"/>
      <w:szCs w:val="28"/>
    </w:rPr>
  </w:style>
  <w:style w:type="paragraph" w:customStyle="1" w:styleId="Charc">
    <w:name w:val="Char"/>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qFormat/>
    <w:rPr>
      <w:rFonts w:ascii="宋体" w:eastAsia="宋体" w:hAnsi="宋体" w:cs="Times New Roman"/>
      <w:b/>
      <w:bCs/>
      <w:sz w:val="28"/>
      <w:szCs w:val="32"/>
    </w:rPr>
  </w:style>
  <w:style w:type="character" w:customStyle="1" w:styleId="1Char">
    <w:name w:val="标题 1 Char"/>
    <w:link w:val="10"/>
    <w:qFormat/>
    <w:rPr>
      <w:rFonts w:ascii="宋体" w:eastAsia="黑体" w:hAnsi="宋体" w:cs="Times New Roman"/>
      <w:b/>
      <w:bCs/>
      <w:kern w:val="44"/>
      <w:sz w:val="28"/>
      <w:szCs w:val="44"/>
    </w:rPr>
  </w:style>
  <w:style w:type="character" w:customStyle="1" w:styleId="Char">
    <w:name w:val="正文缩进 Char"/>
    <w:link w:val="a4"/>
    <w:qFormat/>
    <w:rPr>
      <w:rFonts w:ascii="Times New Roman" w:eastAsia="宋体" w:hAnsi="Times New Roman" w:cs="Times New Roman"/>
      <w:szCs w:val="20"/>
    </w:rPr>
  </w:style>
  <w:style w:type="character" w:customStyle="1" w:styleId="afb">
    <w:name w:val="标题 字符"/>
    <w:basedOn w:val="a5"/>
    <w:uiPriority w:val="10"/>
    <w:qFormat/>
    <w:rPr>
      <w:rFonts w:asciiTheme="majorHAnsi" w:eastAsiaTheme="majorEastAsia" w:hAnsiTheme="majorHAnsi" w:cstheme="majorBidi"/>
      <w:b/>
      <w:bCs/>
      <w:sz w:val="32"/>
      <w:szCs w:val="32"/>
    </w:rPr>
  </w:style>
  <w:style w:type="character" w:customStyle="1" w:styleId="afc">
    <w:name w:val="日期 字符"/>
    <w:basedOn w:val="a5"/>
    <w:uiPriority w:val="99"/>
    <w:semiHidden/>
    <w:qFormat/>
  </w:style>
  <w:style w:type="character" w:customStyle="1" w:styleId="HTML0">
    <w:name w:val="HTML 预设格式 字符"/>
    <w:basedOn w:val="a5"/>
    <w:uiPriority w:val="99"/>
    <w:semiHidden/>
    <w:qFormat/>
    <w:rPr>
      <w:rFonts w:ascii="Courier New" w:hAnsi="Courier New" w:cs="Courier New"/>
      <w:sz w:val="20"/>
      <w:szCs w:val="20"/>
    </w:rPr>
  </w:style>
  <w:style w:type="character" w:customStyle="1" w:styleId="afd">
    <w:name w:val="纯文本 字符"/>
    <w:basedOn w:val="a5"/>
    <w:uiPriority w:val="99"/>
    <w:semiHidden/>
    <w:qFormat/>
    <w:rPr>
      <w:rFonts w:asciiTheme="minorEastAsia" w:hAnsi="Courier New" w:cs="Courier New"/>
    </w:rPr>
  </w:style>
  <w:style w:type="character" w:customStyle="1" w:styleId="afe">
    <w:name w:val="正文文本缩进 字符"/>
    <w:basedOn w:val="a5"/>
    <w:uiPriority w:val="99"/>
    <w:semiHidden/>
    <w:qFormat/>
  </w:style>
  <w:style w:type="character" w:customStyle="1" w:styleId="aff">
    <w:name w:val="正文文本 字符"/>
    <w:basedOn w:val="a5"/>
    <w:uiPriority w:val="99"/>
    <w:semiHidden/>
    <w:qFormat/>
  </w:style>
  <w:style w:type="character" w:customStyle="1" w:styleId="24">
    <w:name w:val="正文文本缩进 2 字符"/>
    <w:basedOn w:val="a5"/>
    <w:uiPriority w:val="99"/>
    <w:semiHidden/>
    <w:qFormat/>
  </w:style>
  <w:style w:type="character" w:customStyle="1" w:styleId="aff0">
    <w:name w:val="页眉 字符"/>
    <w:basedOn w:val="a5"/>
    <w:uiPriority w:val="99"/>
    <w:semiHidden/>
    <w:qFormat/>
    <w:rPr>
      <w:sz w:val="18"/>
      <w:szCs w:val="18"/>
    </w:rPr>
  </w:style>
  <w:style w:type="character" w:customStyle="1" w:styleId="aff1">
    <w:name w:val="批注文字 字符"/>
    <w:basedOn w:val="a5"/>
    <w:uiPriority w:val="99"/>
    <w:semiHidden/>
  </w:style>
  <w:style w:type="character" w:customStyle="1" w:styleId="35">
    <w:name w:val="正文文本缩进 3 字符"/>
    <w:basedOn w:val="a5"/>
    <w:uiPriority w:val="99"/>
    <w:semiHidden/>
    <w:rPr>
      <w:sz w:val="16"/>
      <w:szCs w:val="16"/>
    </w:rPr>
  </w:style>
  <w:style w:type="character" w:customStyle="1" w:styleId="25">
    <w:name w:val="正文文本 2 字符"/>
    <w:basedOn w:val="a5"/>
    <w:uiPriority w:val="99"/>
    <w:semiHidden/>
  </w:style>
  <w:style w:type="character" w:customStyle="1" w:styleId="aff2">
    <w:name w:val="页脚 字符"/>
    <w:basedOn w:val="a5"/>
    <w:uiPriority w:val="99"/>
    <w:semiHidden/>
    <w:rPr>
      <w:sz w:val="18"/>
      <w:szCs w:val="18"/>
    </w:rPr>
  </w:style>
  <w:style w:type="character" w:customStyle="1" w:styleId="14">
    <w:name w:val="已访问的超链接1"/>
    <w:rPr>
      <w:color w:val="800080"/>
      <w:u w:val="single"/>
    </w:rPr>
  </w:style>
  <w:style w:type="character" w:customStyle="1" w:styleId="Char0">
    <w:name w:val="文档结构图 Char"/>
    <w:basedOn w:val="a5"/>
    <w:link w:val="a9"/>
    <w:semiHidden/>
    <w:rPr>
      <w:rFonts w:ascii="Times New Roman" w:eastAsia="宋体" w:hAnsi="Times New Roman" w:cs="Times New Roman"/>
      <w:szCs w:val="24"/>
      <w:shd w:val="clear" w:color="auto" w:fill="000080"/>
    </w:rPr>
  </w:style>
  <w:style w:type="character" w:customStyle="1" w:styleId="3Char2">
    <w:name w:val="标题 3 Char"/>
    <w:rPr>
      <w:rFonts w:ascii="黑体" w:eastAsia="黑体"/>
      <w:bCs/>
      <w:sz w:val="30"/>
    </w:rPr>
  </w:style>
  <w:style w:type="character" w:customStyle="1" w:styleId="36">
    <w:name w:val="正文文本 3 字符"/>
    <w:basedOn w:val="a5"/>
    <w:uiPriority w:val="99"/>
    <w:semiHidden/>
    <w:rPr>
      <w:sz w:val="16"/>
      <w:szCs w:val="16"/>
    </w:rPr>
  </w:style>
  <w:style w:type="paragraph" w:customStyle="1" w:styleId="41">
    <w:name w:val="样式41"/>
    <w:basedOn w:val="a3"/>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3">
    <w:name w:val="图"/>
    <w:basedOn w:val="a3"/>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4">
    <w:name w:val="文档正文"/>
    <w:basedOn w:val="a3"/>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eastAsia="宋体" w:hAnsi="Helvetica" w:cs="Times New Roman"/>
      <w:kern w:val="1"/>
      <w:sz w:val="20"/>
      <w:szCs w:val="20"/>
    </w:rPr>
  </w:style>
  <w:style w:type="paragraph" w:customStyle="1" w:styleId="aff5">
    <w:name w:val="自定义正文"/>
    <w:basedOn w:val="a3"/>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Pr>
      <w:rFonts w:ascii="Tahoma" w:eastAsia="宋体" w:hAnsi="Tahoma" w:cs="Times New Roman"/>
      <w:sz w:val="24"/>
      <w:szCs w:val="20"/>
    </w:rPr>
  </w:style>
  <w:style w:type="paragraph" w:customStyle="1" w:styleId="15">
    <w:name w:val="小标题 1"/>
    <w:basedOn w:val="a3"/>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Pr>
      <w:rFonts w:ascii="Tahoma" w:eastAsia="宋体" w:hAnsi="Tahoma" w:cs="Times New Roman"/>
      <w:sz w:val="24"/>
      <w:szCs w:val="20"/>
    </w:rPr>
  </w:style>
  <w:style w:type="paragraph" w:customStyle="1" w:styleId="aff6">
    <w:name w:val="È±Ê¡ÎÄ±¾"/>
    <w:basedOn w:val="a3"/>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qFormat/>
    <w:rPr>
      <w:rFonts w:ascii="宋体" w:eastAsia="宋体" w:hAnsi="宋体" w:cs="Times New Roman"/>
      <w:b/>
      <w:bCs/>
      <w:kern w:val="0"/>
      <w:sz w:val="24"/>
      <w:szCs w:val="20"/>
    </w:rPr>
  </w:style>
  <w:style w:type="paragraph" w:customStyle="1" w:styleId="CharCharCharCharCharChar1Char">
    <w:name w:val="Char Char Char Char Char Char1 Char"/>
    <w:basedOn w:val="a3"/>
    <w:pPr>
      <w:widowControl/>
      <w:spacing w:after="160" w:line="240" w:lineRule="exact"/>
      <w:jc w:val="left"/>
    </w:pPr>
    <w:rPr>
      <w:rFonts w:ascii="Verdana" w:eastAsia="宋体" w:hAnsi="Verdana" w:cs="Times New Roman"/>
      <w:kern w:val="0"/>
      <w:szCs w:val="20"/>
      <w:lang w:eastAsia="en-US"/>
    </w:rPr>
  </w:style>
  <w:style w:type="paragraph" w:customStyle="1" w:styleId="16">
    <w:name w:val="列出段落1"/>
    <w:basedOn w:val="a3"/>
    <w:uiPriority w:val="34"/>
    <w:qFormat/>
    <w:pPr>
      <w:ind w:firstLineChars="200" w:firstLine="420"/>
    </w:pPr>
    <w:rPr>
      <w:rFonts w:ascii="Calibri" w:eastAsia="宋体" w:hAnsi="Calibri" w:cs="Times New Roman"/>
    </w:rPr>
  </w:style>
  <w:style w:type="paragraph" w:customStyle="1" w:styleId="USE1">
    <w:name w:val="USE 1"/>
    <w:basedOn w:val="a3"/>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pPr>
      <w:adjustRightInd/>
      <w:spacing w:before="0" w:after="0"/>
      <w:jc w:val="both"/>
      <w:textAlignment w:val="auto"/>
    </w:pPr>
    <w:rPr>
      <w:rFonts w:ascii="Cambria" w:hAnsi="Cambria" w:cs="宋体"/>
      <w:kern w:val="2"/>
      <w:sz w:val="32"/>
    </w:rPr>
  </w:style>
  <w:style w:type="character" w:customStyle="1" w:styleId="H4Char2">
    <w:name w:val="H4 Char2"/>
    <w:rPr>
      <w:rFonts w:ascii="Arial" w:eastAsia="黑体" w:hAnsi="Arial"/>
      <w:b/>
      <w:bCs/>
      <w:kern w:val="2"/>
      <w:sz w:val="28"/>
      <w:szCs w:val="28"/>
      <w:lang w:val="en-US" w:eastAsia="zh-CN" w:bidi="ar-SA"/>
    </w:rPr>
  </w:style>
  <w:style w:type="character" w:customStyle="1" w:styleId="Char3">
    <w:name w:val="正文文本缩进 Char"/>
    <w:link w:val="ac"/>
    <w:qFormat/>
    <w:rPr>
      <w:rFonts w:ascii="Times New Roman" w:eastAsia="宋体" w:hAnsi="Times New Roman" w:cs="Times New Roman"/>
      <w:szCs w:val="24"/>
    </w:rPr>
  </w:style>
  <w:style w:type="character" w:customStyle="1" w:styleId="5Char">
    <w:name w:val="标题 5 Char"/>
    <w:link w:val="5"/>
    <w:rPr>
      <w:rFonts w:ascii="Times New Roman" w:eastAsia="宋体" w:hAnsi="Times New Roman" w:cs="Times New Roman"/>
      <w:b/>
      <w:sz w:val="28"/>
      <w:szCs w:val="20"/>
    </w:rPr>
  </w:style>
  <w:style w:type="character" w:customStyle="1" w:styleId="Chard">
    <w:name w:val="第*章 Char"/>
    <w:rPr>
      <w:rFonts w:ascii="Arial" w:eastAsia="黑体" w:hAnsi="Arial"/>
      <w:b/>
      <w:bCs/>
      <w:kern w:val="2"/>
      <w:sz w:val="32"/>
      <w:szCs w:val="32"/>
    </w:rPr>
  </w:style>
  <w:style w:type="character" w:customStyle="1" w:styleId="1Char0">
    <w:name w:val="章标题1 Char"/>
    <w:rPr>
      <w:rFonts w:eastAsia="宋体"/>
      <w:b/>
      <w:bCs/>
      <w:kern w:val="2"/>
      <w:sz w:val="32"/>
      <w:szCs w:val="32"/>
      <w:lang w:val="en-US" w:eastAsia="zh-CN" w:bidi="ar-SA"/>
    </w:rPr>
  </w:style>
  <w:style w:type="character" w:customStyle="1" w:styleId="6Char">
    <w:name w:val="标题 6 Char"/>
    <w:link w:val="6"/>
    <w:rPr>
      <w:rFonts w:ascii="Arial" w:eastAsia="黑体" w:hAnsi="Arial" w:cs="Times New Roman"/>
      <w:b/>
      <w:sz w:val="24"/>
      <w:szCs w:val="20"/>
    </w:rPr>
  </w:style>
  <w:style w:type="character" w:customStyle="1" w:styleId="7Char">
    <w:name w:val="标题 7 Char"/>
    <w:link w:val="7"/>
    <w:rPr>
      <w:rFonts w:ascii="Times New Roman" w:eastAsia="宋体" w:hAnsi="Times New Roman" w:cs="Times New Roman"/>
      <w:b/>
      <w:sz w:val="24"/>
      <w:szCs w:val="20"/>
    </w:rPr>
  </w:style>
  <w:style w:type="character" w:customStyle="1" w:styleId="8Char">
    <w:name w:val="标题 8 Char"/>
    <w:link w:val="8"/>
    <w:rPr>
      <w:rFonts w:ascii="Arial" w:eastAsia="黑体" w:hAnsi="Arial" w:cs="Times New Roman"/>
      <w:sz w:val="24"/>
      <w:szCs w:val="20"/>
    </w:rPr>
  </w:style>
  <w:style w:type="character" w:customStyle="1" w:styleId="9Char">
    <w:name w:val="标题 9 Char"/>
    <w:link w:val="9"/>
    <w:rPr>
      <w:rFonts w:ascii="Arial" w:eastAsia="黑体" w:hAnsi="Arial" w:cs="Times New Roman"/>
      <w:szCs w:val="20"/>
    </w:rPr>
  </w:style>
  <w:style w:type="character" w:customStyle="1" w:styleId="Char9">
    <w:name w:val="标题 Char"/>
    <w:link w:val="af3"/>
    <w:rPr>
      <w:rFonts w:ascii="Arial" w:eastAsia="隶书" w:hAnsi="Arial" w:cs="Arial"/>
      <w:b/>
      <w:bCs/>
      <w:sz w:val="32"/>
      <w:szCs w:val="32"/>
    </w:rPr>
  </w:style>
  <w:style w:type="character" w:customStyle="1" w:styleId="Char5">
    <w:name w:val="日期 Char"/>
    <w:link w:val="ae"/>
    <w:qFormat/>
    <w:rPr>
      <w:rFonts w:ascii="宋体" w:eastAsia="宋体" w:hAnsi="Courier New" w:cs="Times New Roman"/>
      <w:sz w:val="32"/>
      <w:szCs w:val="20"/>
    </w:rPr>
  </w:style>
  <w:style w:type="character" w:customStyle="1" w:styleId="HTMLChar">
    <w:name w:val="HTML 预设格式 Char"/>
    <w:link w:val="HTML"/>
    <w:rPr>
      <w:rFonts w:ascii="Arial Unicode MS" w:eastAsia="Arial Unicode MS" w:hAnsi="Arial Unicode MS" w:cs="Times New Roman"/>
      <w:color w:val="000000"/>
      <w:kern w:val="0"/>
      <w:sz w:val="20"/>
      <w:szCs w:val="20"/>
    </w:rPr>
  </w:style>
  <w:style w:type="character" w:customStyle="1" w:styleId="Char4">
    <w:name w:val="纯文本 Char"/>
    <w:link w:val="ad"/>
    <w:rPr>
      <w:rFonts w:ascii="宋体" w:eastAsia="宋体" w:hAnsi="Courier New" w:cs="Times New Roman"/>
      <w:szCs w:val="20"/>
    </w:rPr>
  </w:style>
  <w:style w:type="character" w:customStyle="1" w:styleId="Chare">
    <w:name w:val="正文文字首行缩进 Char"/>
    <w:qFormat/>
    <w:rPr>
      <w:kern w:val="2"/>
      <w:sz w:val="21"/>
      <w:szCs w:val="24"/>
    </w:rPr>
  </w:style>
  <w:style w:type="character" w:customStyle="1" w:styleId="Char2">
    <w:name w:val="正文文本 Char"/>
    <w:link w:val="ab"/>
    <w:rPr>
      <w:rFonts w:ascii="Times New Roman" w:eastAsia="宋体" w:hAnsi="Times New Roman" w:cs="Times New Roman"/>
      <w:b/>
      <w:bCs/>
      <w:sz w:val="24"/>
      <w:szCs w:val="24"/>
    </w:rPr>
  </w:style>
  <w:style w:type="character" w:customStyle="1" w:styleId="2Char0">
    <w:name w:val="正文文本缩进 2 Char"/>
    <w:link w:val="20"/>
    <w:rPr>
      <w:rFonts w:ascii="宋体" w:eastAsia="宋体" w:hAnsi="宋体" w:cs="Times New Roman"/>
      <w:szCs w:val="24"/>
    </w:rPr>
  </w:style>
  <w:style w:type="character" w:customStyle="1" w:styleId="Char8">
    <w:name w:val="页眉 Char"/>
    <w:link w:val="af1"/>
    <w:rPr>
      <w:rFonts w:ascii="Times New Roman" w:eastAsia="宋体" w:hAnsi="Times New Roman" w:cs="Times New Roman"/>
      <w:sz w:val="18"/>
      <w:szCs w:val="18"/>
    </w:rPr>
  </w:style>
  <w:style w:type="character" w:customStyle="1" w:styleId="3Char0">
    <w:name w:val="正文文本缩进 3 Char"/>
    <w:link w:val="33"/>
    <w:rPr>
      <w:rFonts w:ascii="宋体" w:eastAsia="宋体" w:hAnsi="Times New Roman" w:cs="Times New Roman"/>
      <w:b/>
      <w:bCs/>
      <w:sz w:val="24"/>
      <w:szCs w:val="24"/>
    </w:rPr>
  </w:style>
  <w:style w:type="character" w:customStyle="1" w:styleId="2Char1">
    <w:name w:val="正文文本 2 Char"/>
    <w:link w:val="22"/>
    <w:rPr>
      <w:rFonts w:ascii="Times New Roman" w:eastAsia="宋体" w:hAnsi="Times New Roman" w:cs="Times New Roman"/>
      <w:sz w:val="24"/>
      <w:szCs w:val="24"/>
    </w:rPr>
  </w:style>
  <w:style w:type="character" w:customStyle="1" w:styleId="Char7">
    <w:name w:val="页脚 Char"/>
    <w:link w:val="af0"/>
    <w:rPr>
      <w:rFonts w:ascii="Times New Roman" w:eastAsia="宋体" w:hAnsi="Times New Roman" w:cs="Times New Roman"/>
      <w:sz w:val="18"/>
      <w:szCs w:val="18"/>
    </w:rPr>
  </w:style>
  <w:style w:type="character" w:customStyle="1" w:styleId="3Char">
    <w:name w:val="正文文本 3 Char"/>
    <w:link w:val="31"/>
    <w:rPr>
      <w:rFonts w:ascii="Times New Roman" w:eastAsia="宋体" w:hAnsi="Times New Roman" w:cs="Times New Roman"/>
      <w:sz w:val="16"/>
      <w:szCs w:val="16"/>
    </w:rPr>
  </w:style>
  <w:style w:type="character" w:customStyle="1" w:styleId="aff7">
    <w:name w:val="批注框文本 字符"/>
    <w:basedOn w:val="a5"/>
    <w:uiPriority w:val="99"/>
    <w:semiHidden/>
    <w:rPr>
      <w:sz w:val="18"/>
      <w:szCs w:val="18"/>
    </w:rPr>
  </w:style>
  <w:style w:type="character" w:customStyle="1" w:styleId="Char6">
    <w:name w:val="批注框文本 Char"/>
    <w:link w:val="af"/>
    <w:semiHidden/>
    <w:qFormat/>
    <w:rPr>
      <w:rFonts w:ascii="Times New Roman" w:eastAsia="宋体" w:hAnsi="Times New Roman" w:cs="Times New Roman"/>
      <w:sz w:val="18"/>
      <w:szCs w:val="18"/>
    </w:rPr>
  </w:style>
  <w:style w:type="paragraph" w:customStyle="1" w:styleId="17">
    <w:name w:val="样式1"/>
    <w:basedOn w:val="af3"/>
    <w:pPr>
      <w:spacing w:before="120" w:after="120"/>
    </w:pPr>
    <w:rPr>
      <w:rFonts w:eastAsia="黑体"/>
      <w:b w:val="0"/>
      <w:sz w:val="30"/>
      <w:szCs w:val="21"/>
    </w:rPr>
  </w:style>
  <w:style w:type="paragraph" w:customStyle="1" w:styleId="26">
    <w:name w:val="样式2"/>
    <w:basedOn w:val="af3"/>
    <w:next w:val="17"/>
    <w:pPr>
      <w:spacing w:before="120" w:after="120"/>
    </w:pPr>
    <w:rPr>
      <w:rFonts w:eastAsia="黑体"/>
      <w:b w:val="0"/>
      <w:sz w:val="30"/>
      <w:szCs w:val="30"/>
    </w:rPr>
  </w:style>
  <w:style w:type="character" w:customStyle="1" w:styleId="3CharChar">
    <w:name w:val="标题 3 Char Char"/>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pPr>
      <w:tabs>
        <w:tab w:val="left" w:pos="842"/>
      </w:tabs>
      <w:spacing w:line="360" w:lineRule="auto"/>
      <w:ind w:left="842" w:hanging="420"/>
    </w:pPr>
    <w:rPr>
      <w:rFonts w:ascii="Times New Roman" w:eastAsia="宋体" w:hAnsi="Times New Roman" w:cs="Times New Roman"/>
      <w:sz w:val="24"/>
      <w:szCs w:val="24"/>
    </w:rPr>
  </w:style>
  <w:style w:type="paragraph" w:customStyle="1" w:styleId="aff8">
    <w:name w:val="文字"/>
    <w:basedOn w:val="a3"/>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pPr>
      <w:spacing w:line="240" w:lineRule="auto"/>
      <w:ind w:firstLineChars="0" w:firstLine="0"/>
    </w:pPr>
    <w:rPr>
      <w:sz w:val="20"/>
    </w:rPr>
  </w:style>
  <w:style w:type="paragraph" w:customStyle="1" w:styleId="----0">
    <w:name w:val="--规划-表格-居中"/>
    <w:basedOn w:val="--"/>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qFormat/>
    <w:pPr>
      <w:spacing w:line="360" w:lineRule="auto"/>
      <w:jc w:val="center"/>
    </w:pPr>
    <w:rPr>
      <w:rFonts w:ascii="Times New Roman" w:eastAsia="黑体" w:hAnsi="Times New Roman" w:cs="Times New Roman"/>
      <w:szCs w:val="24"/>
    </w:rPr>
  </w:style>
  <w:style w:type="paragraph" w:customStyle="1" w:styleId="---0">
    <w:name w:val="--规划-图和表"/>
    <w:next w:val="--"/>
    <w:qFormat/>
    <w:pPr>
      <w:jc w:val="center"/>
    </w:pPr>
    <w:rPr>
      <w:kern w:val="2"/>
      <w:sz w:val="21"/>
    </w:rPr>
  </w:style>
  <w:style w:type="paragraph" w:customStyle="1" w:styleId="---1">
    <w:name w:val="--规划-小标题"/>
    <w:basedOn w:val="a3"/>
    <w:next w:val="--"/>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9">
    <w:name w:val="缺省文本"/>
    <w:basedOn w:val="a3"/>
    <w:pPr>
      <w:autoSpaceDE w:val="0"/>
      <w:autoSpaceDN w:val="0"/>
      <w:adjustRightInd w:val="0"/>
      <w:jc w:val="left"/>
    </w:pPr>
    <w:rPr>
      <w:rFonts w:ascii="Times New Roman" w:eastAsia="宋体" w:hAnsi="Times New Roman" w:cs="Times New Roman"/>
      <w:kern w:val="0"/>
      <w:szCs w:val="24"/>
    </w:rPr>
  </w:style>
  <w:style w:type="paragraph" w:customStyle="1" w:styleId="affa">
    <w:name w:val="封面文档标题"/>
    <w:basedOn w:val="a3"/>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b">
    <w:name w:val="列表项目"/>
    <w:basedOn w:val="a3"/>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style>
  <w:style w:type="character" w:customStyle="1" w:styleId="font2">
    <w:name w:val="font2"/>
    <w:basedOn w:val="a5"/>
  </w:style>
  <w:style w:type="character" w:customStyle="1" w:styleId="font41">
    <w:name w:val="font41"/>
    <w:rPr>
      <w:color w:val="000000"/>
      <w:sz w:val="18"/>
      <w:szCs w:val="18"/>
      <w:u w:val="none"/>
    </w:rPr>
  </w:style>
  <w:style w:type="paragraph" w:customStyle="1" w:styleId="affc">
    <w:name w:val="正文(首行缩进)"/>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d">
    <w:name w:val="正文首行缩进 字符"/>
    <w:basedOn w:val="aff"/>
    <w:uiPriority w:val="99"/>
    <w:semiHidden/>
  </w:style>
  <w:style w:type="character" w:customStyle="1" w:styleId="Charb">
    <w:name w:val="正文首行缩进 Char"/>
    <w:link w:val="af5"/>
    <w:rPr>
      <w:rFonts w:ascii="Times New Roman" w:eastAsia="宋体" w:hAnsi="Times New Roman" w:cs="Times New Roman"/>
      <w:b/>
      <w:bCs/>
      <w:szCs w:val="24"/>
    </w:rPr>
  </w:style>
  <w:style w:type="paragraph" w:customStyle="1" w:styleId="Charf">
    <w:name w:val="正文(首行缩进) Char"/>
    <w:pPr>
      <w:spacing w:before="120" w:after="60" w:line="360" w:lineRule="auto"/>
      <w:ind w:firstLineChars="200" w:firstLine="200"/>
    </w:pPr>
    <w:rPr>
      <w:rFonts w:eastAsia="仿宋_GB2312"/>
      <w:spacing w:val="2"/>
      <w:kern w:val="24"/>
      <w:sz w:val="24"/>
      <w:szCs w:val="24"/>
    </w:rPr>
  </w:style>
  <w:style w:type="paragraph" w:customStyle="1" w:styleId="82">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style>
  <w:style w:type="paragraph" w:customStyle="1" w:styleId="92">
    <w:name w:val="9"/>
    <w:basedOn w:val="a3"/>
    <w:next w:val="a4"/>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style>
  <w:style w:type="paragraph" w:customStyle="1" w:styleId="83">
    <w:name w:val="8"/>
    <w:basedOn w:val="a3"/>
    <w:next w:val="ac"/>
    <w:pPr>
      <w:spacing w:after="120"/>
      <w:ind w:leftChars="200" w:left="420"/>
    </w:pPr>
    <w:rPr>
      <w:rFonts w:ascii="Times New Roman" w:eastAsia="宋体" w:hAnsi="Times New Roman" w:cs="Times New Roman"/>
      <w:szCs w:val="24"/>
    </w:rPr>
  </w:style>
  <w:style w:type="paragraph" w:customStyle="1" w:styleId="72">
    <w:name w:val="7"/>
    <w:basedOn w:val="a3"/>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pPr>
      <w:spacing w:line="270" w:lineRule="atLeast"/>
      <w:jc w:val="both"/>
    </w:pPr>
    <w:rPr>
      <w:b w:val="0"/>
      <w:bCs w:val="0"/>
    </w:rPr>
  </w:style>
  <w:style w:type="paragraph" w:customStyle="1" w:styleId="affe">
    <w:name w:val="产品描述"/>
    <w:pPr>
      <w:widowControl w:val="0"/>
      <w:autoSpaceDE w:val="0"/>
      <w:autoSpaceDN w:val="0"/>
      <w:adjustRightInd w:val="0"/>
      <w:spacing w:line="270" w:lineRule="atLeast"/>
      <w:ind w:firstLine="397"/>
      <w:jc w:val="both"/>
    </w:pPr>
    <w:rPr>
      <w:rFonts w:ascii="宋体"/>
      <w:sz w:val="18"/>
      <w:szCs w:val="18"/>
    </w:rPr>
  </w:style>
  <w:style w:type="paragraph" w:customStyle="1" w:styleId="afff">
    <w:name w:val="姜文清定义的正文"/>
    <w:basedOn w:val="a3"/>
    <w:pPr>
      <w:spacing w:line="240" w:lineRule="atLeast"/>
      <w:ind w:firstLine="567"/>
    </w:pPr>
    <w:rPr>
      <w:rFonts w:ascii="Times New Roman" w:eastAsia="宋体" w:hAnsi="Times New Roman" w:cs="Times New Roman"/>
      <w:szCs w:val="20"/>
    </w:rPr>
  </w:style>
  <w:style w:type="paragraph" w:customStyle="1" w:styleId="Default">
    <w:name w:val="Defaul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NormalParagraph">
    <w:name w:val="Normal Paragraph"/>
    <w:basedOn w:val="a3"/>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style>
  <w:style w:type="paragraph" w:customStyle="1" w:styleId="blue1">
    <w:name w:val="blue1"/>
    <w:basedOn w:val="a3"/>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style>
  <w:style w:type="character" w:customStyle="1" w:styleId="font11">
    <w:name w:val="font11"/>
    <w:rPr>
      <w:rFonts w:ascii="ˎ̥" w:hAnsi="ˎ̥" w:hint="default"/>
    </w:rPr>
  </w:style>
  <w:style w:type="paragraph" w:customStyle="1" w:styleId="a14">
    <w:name w:val="a14"/>
    <w:basedOn w:val="a3"/>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style>
  <w:style w:type="character" w:customStyle="1" w:styleId="prodheadlines">
    <w:name w:val="prodheadlines"/>
    <w:basedOn w:val="a5"/>
  </w:style>
  <w:style w:type="character" w:customStyle="1" w:styleId="text">
    <w:name w:val="text"/>
    <w:basedOn w:val="a5"/>
  </w:style>
  <w:style w:type="paragraph" w:customStyle="1" w:styleId="text1">
    <w:name w:val="text1"/>
    <w:basedOn w:val="a3"/>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qFormat/>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Pr>
      <w:rFonts w:ascii="Arial" w:eastAsia="宋体" w:hAnsi="Arial" w:cs="Arial"/>
      <w:vanish/>
      <w:kern w:val="0"/>
      <w:sz w:val="16"/>
      <w:szCs w:val="16"/>
    </w:rPr>
  </w:style>
  <w:style w:type="paragraph" w:customStyle="1" w:styleId="z-10">
    <w:name w:val="z-窗体底端1"/>
    <w:basedOn w:val="a3"/>
    <w:next w:val="a3"/>
    <w:link w:val="z-Char0"/>
    <w:qFormat/>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qFormat/>
    <w:rPr>
      <w:rFonts w:ascii="Arial" w:eastAsia="宋体" w:hAnsi="Arial" w:cs="Arial"/>
      <w:vanish/>
      <w:kern w:val="0"/>
      <w:sz w:val="16"/>
      <w:szCs w:val="16"/>
    </w:rPr>
  </w:style>
  <w:style w:type="paragraph" w:customStyle="1" w:styleId="afff0">
    <w:name w:val="正文样式"/>
    <w:basedOn w:val="a3"/>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1">
    <w:name w:val="段落正文"/>
    <w:basedOn w:val="ad"/>
    <w:pPr>
      <w:ind w:firstLineChars="200" w:firstLine="560"/>
    </w:pPr>
    <w:rPr>
      <w:sz w:val="28"/>
    </w:rPr>
  </w:style>
  <w:style w:type="character" w:customStyle="1" w:styleId="gray6">
    <w:name w:val="gray6"/>
    <w:basedOn w:val="a5"/>
  </w:style>
  <w:style w:type="character" w:customStyle="1" w:styleId="style9">
    <w:name w:val="style9"/>
    <w:basedOn w:val="a5"/>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style>
  <w:style w:type="paragraph" w:customStyle="1" w:styleId="style2">
    <w:name w:val="style2"/>
    <w:basedOn w:val="a3"/>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pPr>
      <w:jc w:val="left"/>
    </w:pPr>
    <w:rPr>
      <w:rFonts w:ascii="Tahoma" w:eastAsia="宋体" w:hAnsi="Tahoma" w:cs="Times New Roman"/>
      <w:sz w:val="24"/>
      <w:szCs w:val="20"/>
    </w:rPr>
  </w:style>
  <w:style w:type="paragraph" w:customStyle="1" w:styleId="1">
    <w:name w:val="编号1"/>
    <w:basedOn w:val="a3"/>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2">
    <w:name w:val="表格字"/>
    <w:basedOn w:val="a3"/>
    <w:pPr>
      <w:adjustRightInd w:val="0"/>
      <w:jc w:val="center"/>
    </w:pPr>
    <w:rPr>
      <w:rFonts w:ascii="宋体" w:eastAsia="宋体" w:hAnsi="Times New Roman" w:cs="Times New Roman"/>
      <w:sz w:val="24"/>
      <w:szCs w:val="20"/>
    </w:rPr>
  </w:style>
  <w:style w:type="character" w:customStyle="1" w:styleId="afff3">
    <w:name w:val="样式 小三 加粗"/>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eastAsia="宋体" w:hAnsi="Tahoma" w:cs="Times New Roman"/>
      <w:sz w:val="24"/>
      <w:szCs w:val="20"/>
    </w:rPr>
  </w:style>
  <w:style w:type="paragraph" w:customStyle="1" w:styleId="Char20">
    <w:name w:val="Char2"/>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style>
  <w:style w:type="paragraph" w:customStyle="1" w:styleId="afff4">
    <w:name w:val="缩进正文"/>
    <w:basedOn w:val="a3"/>
    <w:link w:val="Charf0"/>
    <w:pPr>
      <w:ind w:firstLineChars="200" w:firstLine="560"/>
    </w:pPr>
    <w:rPr>
      <w:rFonts w:ascii="Times New Roman" w:eastAsia="仿宋_GB2312" w:hAnsi="Times New Roman" w:cs="宋体"/>
      <w:sz w:val="28"/>
      <w:szCs w:val="20"/>
    </w:rPr>
  </w:style>
  <w:style w:type="character" w:customStyle="1" w:styleId="Charf0">
    <w:name w:val="缩进正文 Char"/>
    <w:link w:val="afff4"/>
    <w:rPr>
      <w:rFonts w:ascii="Times New Roman" w:eastAsia="仿宋_GB2312" w:hAnsi="Times New Roman" w:cs="宋体"/>
      <w:sz w:val="28"/>
      <w:szCs w:val="20"/>
    </w:rPr>
  </w:style>
  <w:style w:type="paragraph" w:customStyle="1" w:styleId="110">
    <w:name w:val="列出段落11"/>
    <w:basedOn w:val="a3"/>
    <w:qFormat/>
    <w:pPr>
      <w:ind w:firstLineChars="200" w:firstLine="420"/>
    </w:pPr>
    <w:rPr>
      <w:rFonts w:ascii="Calibri" w:eastAsia="宋体" w:hAnsi="Calibri" w:cs="Calibri"/>
      <w:szCs w:val="21"/>
    </w:rPr>
  </w:style>
  <w:style w:type="paragraph" w:customStyle="1" w:styleId="SS">
    <w:name w:val="SS正文首行缩进 +"/>
    <w:basedOn w:val="af5"/>
    <w:uiPriority w:val="99"/>
    <w:pPr>
      <w:spacing w:beforeLines="50" w:afterLines="50" w:line="360" w:lineRule="auto"/>
      <w:ind w:firstLineChars="200" w:firstLine="480"/>
    </w:pPr>
    <w:rPr>
      <w:rFonts w:cs="宋体"/>
      <w:sz w:val="24"/>
      <w:szCs w:val="20"/>
    </w:rPr>
  </w:style>
  <w:style w:type="character" w:customStyle="1" w:styleId="afff5">
    <w:name w:val="批注主题 字符"/>
    <w:basedOn w:val="aff1"/>
    <w:uiPriority w:val="99"/>
    <w:semiHidden/>
    <w:rPr>
      <w:b/>
      <w:bCs/>
    </w:rPr>
  </w:style>
  <w:style w:type="character" w:customStyle="1" w:styleId="Char1">
    <w:name w:val="批注文字 Char"/>
    <w:link w:val="aa"/>
    <w:rPr>
      <w:rFonts w:ascii="宋体" w:eastAsia="宋体" w:hAnsi="Times New Roman" w:cs="Times New Roman"/>
      <w:kern w:val="0"/>
      <w:sz w:val="34"/>
      <w:szCs w:val="20"/>
    </w:rPr>
  </w:style>
  <w:style w:type="character" w:customStyle="1" w:styleId="Chara">
    <w:name w:val="批注主题 Char"/>
    <w:link w:val="af4"/>
    <w:rPr>
      <w:rFonts w:ascii="宋体" w:eastAsia="宋体" w:hAnsi="Times New Roman" w:cs="Times New Roman"/>
      <w:b/>
      <w:bCs/>
      <w:szCs w:val="24"/>
    </w:rPr>
  </w:style>
  <w:style w:type="paragraph" w:customStyle="1" w:styleId="Char40">
    <w:name w:val="Char4"/>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std">
    <w:name w:val="std"/>
    <w:basedOn w:val="a5"/>
    <w:qFormat/>
  </w:style>
  <w:style w:type="paragraph" w:styleId="afff6">
    <w:name w:val="List Paragraph"/>
    <w:basedOn w:val="a3"/>
    <w:link w:val="Charf1"/>
    <w:qFormat/>
    <w:pPr>
      <w:ind w:firstLineChars="200" w:firstLine="420"/>
    </w:pPr>
  </w:style>
  <w:style w:type="character" w:customStyle="1" w:styleId="Charf1">
    <w:name w:val="列出段落 Char"/>
    <w:link w:val="afff6"/>
    <w:qFormat/>
    <w:locke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5744</Words>
  <Characters>32744</Characters>
  <Application>Microsoft Office Word</Application>
  <DocSecurity>0</DocSecurity>
  <Lines>272</Lines>
  <Paragraphs>76</Paragraphs>
  <ScaleCrop>false</ScaleCrop>
  <Company>Microsoft</Company>
  <LinksUpToDate>false</LinksUpToDate>
  <CharactersWithSpaces>38412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liangruiyi</dc:creator>
  <cp:lastModifiedBy>劳巧华</cp:lastModifiedBy>
  <cp:revision>10</cp:revision>
  <cp:lastPrinted>2016-12-12T03:41:00Z</cp:lastPrinted>
  <dcterms:created xsi:type="dcterms:W3CDTF">2021-07-23T03:52:00Z</dcterms:created>
  <dcterms:modified xsi:type="dcterms:W3CDTF">2021-08-16T08:30:00Z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4D505A52419946D98D432B704AD04ACC</vt:lpwstr>
  </property>
</Properties>
</file>