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133" w:rsidRDefault="004F1133"/>
    <w:p w:rsidR="004F1133" w:rsidRDefault="004F1133">
      <w:pPr>
        <w:jc w:val="center"/>
        <w:rPr>
          <w:sz w:val="80"/>
          <w:szCs w:val="80"/>
        </w:rPr>
      </w:pPr>
    </w:p>
    <w:p w:rsidR="004F1133" w:rsidRDefault="00132245">
      <w:pPr>
        <w:spacing w:line="276" w:lineRule="auto"/>
        <w:jc w:val="center"/>
        <w:rPr>
          <w:rFonts w:ascii="宋体" w:hAnsi="宋体"/>
          <w:color w:val="0000FF"/>
          <w:sz w:val="56"/>
        </w:rPr>
      </w:pPr>
      <w:r>
        <w:rPr>
          <w:rFonts w:ascii="宋体" w:hAnsi="宋体" w:hint="eastAsia"/>
          <w:color w:val="0000FF"/>
          <w:sz w:val="56"/>
        </w:rPr>
        <w:t>深圳大学</w:t>
      </w:r>
    </w:p>
    <w:p w:rsidR="004F1133" w:rsidRDefault="00132245">
      <w:pPr>
        <w:spacing w:line="276" w:lineRule="auto"/>
        <w:jc w:val="center"/>
        <w:rPr>
          <w:rFonts w:ascii="宋体" w:hAnsi="宋体"/>
          <w:b/>
          <w:color w:val="000000"/>
          <w:sz w:val="90"/>
        </w:rPr>
      </w:pPr>
      <w:r>
        <w:rPr>
          <w:rFonts w:ascii="宋体" w:hAnsi="宋体" w:hint="eastAsia"/>
          <w:b/>
          <w:color w:val="000000"/>
          <w:sz w:val="90"/>
        </w:rPr>
        <w:t>采 购 文 件</w:t>
      </w:r>
    </w:p>
    <w:p w:rsidR="004F1133" w:rsidRDefault="0013224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4F1133" w:rsidRDefault="004F1133">
      <w:pPr>
        <w:spacing w:line="276" w:lineRule="auto"/>
      </w:pPr>
    </w:p>
    <w:p w:rsidR="004F1133" w:rsidRDefault="004F1133"/>
    <w:p w:rsidR="004F1133" w:rsidRDefault="004F1133"/>
    <w:p w:rsidR="004F1133" w:rsidRDefault="004F1133"/>
    <w:p w:rsidR="004F1133" w:rsidRDefault="004F1133"/>
    <w:p w:rsidR="004F1133" w:rsidRDefault="004F1133"/>
    <w:p w:rsidR="004F1133" w:rsidRDefault="004F1133"/>
    <w:p w:rsidR="004F1133" w:rsidRDefault="0013224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热电性能测定仪</w:t>
      </w:r>
    </w:p>
    <w:p w:rsidR="004F1133" w:rsidRDefault="004F1133"/>
    <w:p w:rsidR="004F1133" w:rsidRDefault="00132245">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SZUCG20180579EQ</w:t>
      </w:r>
    </w:p>
    <w:p w:rsidR="004F1133" w:rsidRDefault="004F1133">
      <w:pPr>
        <w:spacing w:line="360" w:lineRule="auto"/>
      </w:pPr>
    </w:p>
    <w:p w:rsidR="004F1133" w:rsidRDefault="004F1133"/>
    <w:p w:rsidR="004F1133" w:rsidRDefault="004F1133"/>
    <w:p w:rsidR="004F1133" w:rsidRDefault="004F1133"/>
    <w:p w:rsidR="004F1133" w:rsidRDefault="004F1133"/>
    <w:p w:rsidR="004F1133" w:rsidRDefault="004F1133"/>
    <w:p w:rsidR="004F1133" w:rsidRDefault="004F1133"/>
    <w:p w:rsidR="004F1133" w:rsidRDefault="004F1133"/>
    <w:p w:rsidR="004F1133" w:rsidRDefault="004F1133"/>
    <w:p w:rsidR="004F1133" w:rsidRDefault="004F1133"/>
    <w:p w:rsidR="004F1133" w:rsidRDefault="004F1133"/>
    <w:p w:rsidR="004F1133" w:rsidRDefault="004F1133"/>
    <w:p w:rsidR="004F1133" w:rsidRDefault="004F1133"/>
    <w:p w:rsidR="004F1133" w:rsidRDefault="004F1133"/>
    <w:p w:rsidR="004F1133" w:rsidRDefault="004F1133"/>
    <w:p w:rsidR="004F1133" w:rsidRDefault="004F1133"/>
    <w:p w:rsidR="004F1133" w:rsidRDefault="004F1133"/>
    <w:p w:rsidR="004F1133" w:rsidRDefault="004F1133"/>
    <w:p w:rsidR="004F1133" w:rsidRDefault="004F1133"/>
    <w:p w:rsidR="004F1133" w:rsidRDefault="004F1133"/>
    <w:p w:rsidR="004F1133" w:rsidRDefault="004F1133"/>
    <w:p w:rsidR="004F1133" w:rsidRDefault="004F1133"/>
    <w:p w:rsidR="004F1133" w:rsidRDefault="00132245">
      <w:pPr>
        <w:spacing w:line="360" w:lineRule="auto"/>
        <w:jc w:val="center"/>
        <w:rPr>
          <w:rFonts w:ascii="宋体" w:hAnsi="宋体"/>
          <w:color w:val="000000"/>
          <w:sz w:val="32"/>
        </w:rPr>
      </w:pPr>
      <w:r>
        <w:rPr>
          <w:rFonts w:ascii="宋体" w:hAnsi="宋体" w:hint="eastAsia"/>
          <w:color w:val="000000"/>
          <w:sz w:val="32"/>
        </w:rPr>
        <w:t>深圳大学招投标管理中心</w:t>
      </w:r>
    </w:p>
    <w:p w:rsidR="004F1133" w:rsidRDefault="00132245">
      <w:pPr>
        <w:spacing w:line="360" w:lineRule="auto"/>
        <w:jc w:val="center"/>
        <w:rPr>
          <w:rFonts w:ascii="宋体" w:hAnsi="宋体"/>
          <w:color w:val="000000"/>
          <w:sz w:val="32"/>
        </w:rPr>
      </w:pPr>
      <w:r>
        <w:rPr>
          <w:rFonts w:ascii="宋体" w:hAnsi="宋体" w:hint="eastAsia"/>
          <w:color w:val="FF0000"/>
          <w:sz w:val="32"/>
        </w:rPr>
        <w:t>二零一八年十二月</w:t>
      </w:r>
    </w:p>
    <w:p w:rsidR="004F1133" w:rsidRDefault="004F1133">
      <w:pPr>
        <w:jc w:val="center"/>
      </w:pPr>
    </w:p>
    <w:p w:rsidR="004F1133" w:rsidRDefault="00132245">
      <w:pPr>
        <w:pStyle w:val="10"/>
      </w:pPr>
      <w:r>
        <w:rPr>
          <w:rFonts w:hint="eastAsia"/>
        </w:rPr>
        <w:lastRenderedPageBreak/>
        <w:t>关键信息</w:t>
      </w:r>
    </w:p>
    <w:p w:rsidR="004F1133" w:rsidRDefault="00132245">
      <w:pPr>
        <w:pStyle w:val="20"/>
        <w:rPr>
          <w:sz w:val="36"/>
          <w:szCs w:val="36"/>
        </w:rPr>
      </w:pPr>
      <w:r>
        <w:rPr>
          <w:rFonts w:hint="eastAsia"/>
          <w:sz w:val="36"/>
          <w:szCs w:val="36"/>
        </w:rPr>
        <w:t>项目信息</w:t>
      </w:r>
    </w:p>
    <w:p w:rsidR="004F1133" w:rsidRDefault="00132245">
      <w:pPr>
        <w:rPr>
          <w:rFonts w:ascii="宋体" w:hAnsi="宋体"/>
          <w:sz w:val="32"/>
        </w:rPr>
      </w:pPr>
      <w:r>
        <w:rPr>
          <w:rFonts w:ascii="宋体" w:hAnsi="宋体"/>
          <w:sz w:val="32"/>
        </w:rPr>
        <w:t xml:space="preserve">      项目编号：  </w:t>
      </w:r>
      <w:r>
        <w:rPr>
          <w:rFonts w:ascii="宋体" w:hAnsi="宋体" w:hint="eastAsia"/>
          <w:color w:val="FF0000"/>
          <w:sz w:val="32"/>
          <w:szCs w:val="32"/>
        </w:rPr>
        <w:t>SZUCG20180579EQ</w:t>
      </w:r>
    </w:p>
    <w:p w:rsidR="004F1133" w:rsidRDefault="00132245">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热电性能测定仪</w:t>
      </w:r>
    </w:p>
    <w:p w:rsidR="004F1133" w:rsidRDefault="00132245">
      <w:pPr>
        <w:rPr>
          <w:rFonts w:ascii="宋体" w:hAnsi="宋体"/>
          <w:sz w:val="32"/>
        </w:rPr>
      </w:pPr>
      <w:r>
        <w:rPr>
          <w:rFonts w:ascii="宋体" w:hAnsi="宋体"/>
          <w:sz w:val="32"/>
        </w:rPr>
        <w:t xml:space="preserve">      包   号：   </w:t>
      </w:r>
      <w:r>
        <w:rPr>
          <w:rFonts w:ascii="宋体" w:hAnsi="宋体" w:hint="eastAsia"/>
          <w:sz w:val="32"/>
        </w:rPr>
        <w:t>A</w:t>
      </w:r>
    </w:p>
    <w:p w:rsidR="004F1133" w:rsidRDefault="00132245">
      <w:pPr>
        <w:rPr>
          <w:rFonts w:ascii="宋体" w:hAnsi="宋体"/>
          <w:sz w:val="32"/>
        </w:rPr>
      </w:pPr>
      <w:r>
        <w:rPr>
          <w:rFonts w:ascii="宋体" w:hAnsi="宋体"/>
          <w:sz w:val="32"/>
        </w:rPr>
        <w:t xml:space="preserve">      项目类型：  货物类</w:t>
      </w:r>
    </w:p>
    <w:p w:rsidR="004F1133" w:rsidRDefault="00132245">
      <w:pPr>
        <w:rPr>
          <w:rFonts w:ascii="宋体" w:hAnsi="宋体"/>
          <w:sz w:val="32"/>
        </w:rPr>
      </w:pPr>
      <w:r>
        <w:rPr>
          <w:rFonts w:ascii="宋体" w:hAnsi="宋体"/>
          <w:sz w:val="32"/>
        </w:rPr>
        <w:t xml:space="preserve">      采购方式：  公开招标</w:t>
      </w:r>
    </w:p>
    <w:p w:rsidR="004F1133" w:rsidRDefault="00132245">
      <w:pPr>
        <w:rPr>
          <w:rFonts w:ascii="宋体" w:hAnsi="宋体"/>
          <w:sz w:val="32"/>
        </w:rPr>
      </w:pPr>
      <w:r>
        <w:rPr>
          <w:rFonts w:ascii="宋体" w:hAnsi="宋体"/>
          <w:sz w:val="32"/>
        </w:rPr>
        <w:t xml:space="preserve">      货币类型：  人民币</w:t>
      </w:r>
    </w:p>
    <w:p w:rsidR="004F1133" w:rsidRDefault="0013224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4F1133" w:rsidRDefault="004F1133">
      <w:pPr>
        <w:ind w:firstLineChars="196" w:firstLine="551"/>
        <w:rPr>
          <w:b/>
          <w:color w:val="FF0000"/>
          <w:sz w:val="28"/>
          <w:szCs w:val="28"/>
        </w:rPr>
      </w:pPr>
    </w:p>
    <w:p w:rsidR="004F1133" w:rsidRDefault="00132245">
      <w:pPr>
        <w:pStyle w:val="20"/>
        <w:rPr>
          <w:sz w:val="36"/>
        </w:rPr>
      </w:pPr>
      <w:r>
        <w:rPr>
          <w:rFonts w:hint="eastAsia"/>
          <w:sz w:val="36"/>
        </w:rPr>
        <w:t>投标文件初审表</w:t>
      </w:r>
    </w:p>
    <w:p w:rsidR="004F1133" w:rsidRDefault="00132245">
      <w:pPr>
        <w:jc w:val="center"/>
        <w:rPr>
          <w:b/>
          <w:sz w:val="28"/>
          <w:szCs w:val="28"/>
        </w:rPr>
      </w:pPr>
      <w:r>
        <w:rPr>
          <w:rFonts w:hint="eastAsia"/>
          <w:b/>
          <w:sz w:val="28"/>
          <w:szCs w:val="28"/>
        </w:rPr>
        <w:t>资格性检查表</w:t>
      </w:r>
    </w:p>
    <w:p w:rsidR="004F1133" w:rsidRDefault="0013224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4F1133">
        <w:tc>
          <w:tcPr>
            <w:tcW w:w="846" w:type="dxa"/>
          </w:tcPr>
          <w:p w:rsidR="004F1133" w:rsidRDefault="00132245">
            <w:pPr>
              <w:jc w:val="center"/>
            </w:pPr>
            <w:r>
              <w:rPr>
                <w:rFonts w:hint="eastAsia"/>
              </w:rPr>
              <w:t>序号</w:t>
            </w:r>
          </w:p>
        </w:tc>
        <w:tc>
          <w:tcPr>
            <w:tcW w:w="7457" w:type="dxa"/>
          </w:tcPr>
          <w:p w:rsidR="004F1133" w:rsidRDefault="00132245">
            <w:pPr>
              <w:jc w:val="center"/>
            </w:pPr>
            <w:r>
              <w:rPr>
                <w:rFonts w:hint="eastAsia"/>
              </w:rPr>
              <w:t>内容</w:t>
            </w:r>
          </w:p>
        </w:tc>
      </w:tr>
      <w:tr w:rsidR="004F1133">
        <w:tc>
          <w:tcPr>
            <w:tcW w:w="846" w:type="dxa"/>
          </w:tcPr>
          <w:p w:rsidR="004F1133" w:rsidRDefault="00132245">
            <w:pPr>
              <w:jc w:val="center"/>
            </w:pPr>
            <w:r>
              <w:t>1</w:t>
            </w:r>
          </w:p>
        </w:tc>
        <w:tc>
          <w:tcPr>
            <w:tcW w:w="7457" w:type="dxa"/>
          </w:tcPr>
          <w:p w:rsidR="004F1133" w:rsidRDefault="0013224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4F1133">
        <w:tc>
          <w:tcPr>
            <w:tcW w:w="846" w:type="dxa"/>
          </w:tcPr>
          <w:p w:rsidR="004F1133" w:rsidRDefault="00132245">
            <w:pPr>
              <w:jc w:val="center"/>
            </w:pPr>
            <w:r>
              <w:t>2</w:t>
            </w:r>
          </w:p>
        </w:tc>
        <w:tc>
          <w:tcPr>
            <w:tcW w:w="7457" w:type="dxa"/>
          </w:tcPr>
          <w:p w:rsidR="004F1133" w:rsidRDefault="00132245">
            <w:r>
              <w:rPr>
                <w:rFonts w:hint="eastAsia"/>
              </w:rPr>
              <w:t>投标人</w:t>
            </w:r>
            <w:r>
              <w:t>未按照招标文件的要求</w:t>
            </w:r>
            <w:r>
              <w:rPr>
                <w:rFonts w:hint="eastAsia"/>
              </w:rPr>
              <w:t>提交投标保证金或金额不足</w:t>
            </w:r>
          </w:p>
        </w:tc>
      </w:tr>
    </w:tbl>
    <w:p w:rsidR="004F1133" w:rsidRDefault="004F1133"/>
    <w:p w:rsidR="004F1133" w:rsidRDefault="00132245">
      <w:pPr>
        <w:jc w:val="center"/>
        <w:rPr>
          <w:b/>
          <w:sz w:val="28"/>
          <w:szCs w:val="28"/>
        </w:rPr>
      </w:pPr>
      <w:r>
        <w:rPr>
          <w:rFonts w:hint="eastAsia"/>
          <w:b/>
          <w:sz w:val="28"/>
          <w:szCs w:val="28"/>
        </w:rPr>
        <w:t>符合性检查表</w:t>
      </w:r>
    </w:p>
    <w:p w:rsidR="004F1133" w:rsidRDefault="0013224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4F1133">
        <w:tc>
          <w:tcPr>
            <w:tcW w:w="846" w:type="dxa"/>
          </w:tcPr>
          <w:p w:rsidR="004F1133" w:rsidRDefault="00132245">
            <w:pPr>
              <w:jc w:val="center"/>
            </w:pPr>
            <w:r>
              <w:rPr>
                <w:rFonts w:hint="eastAsia"/>
              </w:rPr>
              <w:t>序号</w:t>
            </w:r>
          </w:p>
        </w:tc>
        <w:tc>
          <w:tcPr>
            <w:tcW w:w="7457" w:type="dxa"/>
          </w:tcPr>
          <w:p w:rsidR="004F1133" w:rsidRDefault="00132245">
            <w:pPr>
              <w:jc w:val="center"/>
            </w:pPr>
            <w:r>
              <w:rPr>
                <w:rFonts w:hint="eastAsia"/>
              </w:rPr>
              <w:t>内容</w:t>
            </w:r>
          </w:p>
        </w:tc>
      </w:tr>
      <w:tr w:rsidR="004F1133">
        <w:tc>
          <w:tcPr>
            <w:tcW w:w="846" w:type="dxa"/>
          </w:tcPr>
          <w:p w:rsidR="004F1133" w:rsidRDefault="00132245">
            <w:pPr>
              <w:jc w:val="center"/>
            </w:pPr>
            <w:r>
              <w:t>1</w:t>
            </w:r>
          </w:p>
        </w:tc>
        <w:tc>
          <w:tcPr>
            <w:tcW w:w="7457" w:type="dxa"/>
          </w:tcPr>
          <w:p w:rsidR="004F1133" w:rsidRDefault="00132245">
            <w:r>
              <w:rPr>
                <w:rFonts w:hint="eastAsia"/>
              </w:rPr>
              <w:t>将一个包中的内容拆开投标</w:t>
            </w:r>
          </w:p>
        </w:tc>
      </w:tr>
      <w:tr w:rsidR="004F1133">
        <w:tc>
          <w:tcPr>
            <w:tcW w:w="846" w:type="dxa"/>
          </w:tcPr>
          <w:p w:rsidR="004F1133" w:rsidRDefault="00132245">
            <w:pPr>
              <w:jc w:val="center"/>
            </w:pPr>
            <w:r>
              <w:t>2</w:t>
            </w:r>
          </w:p>
        </w:tc>
        <w:tc>
          <w:tcPr>
            <w:tcW w:w="7457" w:type="dxa"/>
          </w:tcPr>
          <w:p w:rsidR="004F1133" w:rsidRDefault="00132245">
            <w:r>
              <w:rPr>
                <w:rFonts w:hint="eastAsia"/>
              </w:rPr>
              <w:t>招标文件未规定允许有替代方案时，对同一货物投标时，同时提供两套或两套以上的投标方案</w:t>
            </w:r>
          </w:p>
        </w:tc>
      </w:tr>
      <w:tr w:rsidR="004F1133">
        <w:tc>
          <w:tcPr>
            <w:tcW w:w="846" w:type="dxa"/>
          </w:tcPr>
          <w:p w:rsidR="004F1133" w:rsidRDefault="00132245">
            <w:pPr>
              <w:jc w:val="center"/>
            </w:pPr>
            <w:r>
              <w:t>3</w:t>
            </w:r>
          </w:p>
        </w:tc>
        <w:tc>
          <w:tcPr>
            <w:tcW w:w="7457" w:type="dxa"/>
          </w:tcPr>
          <w:p w:rsidR="004F1133" w:rsidRDefault="00132245">
            <w:r>
              <w:rPr>
                <w:rFonts w:hint="eastAsia"/>
              </w:rPr>
              <w:t>投标总价或分项报价高于财政预算限额的</w:t>
            </w:r>
          </w:p>
        </w:tc>
      </w:tr>
      <w:tr w:rsidR="004F1133">
        <w:tc>
          <w:tcPr>
            <w:tcW w:w="846" w:type="dxa"/>
          </w:tcPr>
          <w:p w:rsidR="004F1133" w:rsidRDefault="00132245">
            <w:pPr>
              <w:jc w:val="center"/>
            </w:pPr>
            <w:r>
              <w:t>4</w:t>
            </w:r>
          </w:p>
        </w:tc>
        <w:tc>
          <w:tcPr>
            <w:tcW w:w="7457" w:type="dxa"/>
          </w:tcPr>
          <w:p w:rsidR="004F1133" w:rsidRDefault="00132245">
            <w:r>
              <w:rPr>
                <w:rFonts w:hint="eastAsia"/>
              </w:rPr>
              <w:t>同一项目出现两个及以上报价，且根据招标文件通用条款“</w:t>
            </w:r>
            <w:r>
              <w:rPr>
                <w:rFonts w:hint="eastAsia"/>
              </w:rPr>
              <w:t>34.</w:t>
            </w:r>
            <w:r>
              <w:rPr>
                <w:rFonts w:hint="eastAsia"/>
              </w:rPr>
              <w:t>错误的修正”内容，无法确定有效报价的</w:t>
            </w:r>
          </w:p>
        </w:tc>
      </w:tr>
      <w:tr w:rsidR="004F1133">
        <w:tc>
          <w:tcPr>
            <w:tcW w:w="846" w:type="dxa"/>
          </w:tcPr>
          <w:p w:rsidR="004F1133" w:rsidRDefault="00132245">
            <w:pPr>
              <w:jc w:val="center"/>
            </w:pPr>
            <w:r>
              <w:t>5</w:t>
            </w:r>
          </w:p>
        </w:tc>
        <w:tc>
          <w:tcPr>
            <w:tcW w:w="7457" w:type="dxa"/>
          </w:tcPr>
          <w:p w:rsidR="004F1133" w:rsidRDefault="00132245">
            <w:r>
              <w:rPr>
                <w:rFonts w:hint="eastAsia"/>
              </w:rPr>
              <w:t>投标人的报价低于其成本，且不能做出合理说明</w:t>
            </w:r>
          </w:p>
        </w:tc>
      </w:tr>
      <w:tr w:rsidR="004F1133">
        <w:tc>
          <w:tcPr>
            <w:tcW w:w="846" w:type="dxa"/>
          </w:tcPr>
          <w:p w:rsidR="004F1133" w:rsidRDefault="00132245">
            <w:pPr>
              <w:jc w:val="center"/>
            </w:pPr>
            <w:r>
              <w:rPr>
                <w:rFonts w:hint="eastAsia"/>
              </w:rPr>
              <w:t>6</w:t>
            </w:r>
          </w:p>
        </w:tc>
        <w:tc>
          <w:tcPr>
            <w:tcW w:w="7457" w:type="dxa"/>
          </w:tcPr>
          <w:p w:rsidR="004F1133" w:rsidRDefault="00132245">
            <w:r>
              <w:rPr>
                <w:rFonts w:hint="eastAsia"/>
              </w:rPr>
              <w:t>投标报价有严重缺漏项目</w:t>
            </w:r>
          </w:p>
        </w:tc>
      </w:tr>
      <w:tr w:rsidR="004F1133">
        <w:tc>
          <w:tcPr>
            <w:tcW w:w="846" w:type="dxa"/>
          </w:tcPr>
          <w:p w:rsidR="004F1133" w:rsidRDefault="00132245">
            <w:pPr>
              <w:jc w:val="center"/>
            </w:pPr>
            <w:r>
              <w:t>7</w:t>
            </w:r>
          </w:p>
        </w:tc>
        <w:tc>
          <w:tcPr>
            <w:tcW w:w="7457" w:type="dxa"/>
          </w:tcPr>
          <w:p w:rsidR="004F1133" w:rsidRDefault="00132245">
            <w:pPr>
              <w:rPr>
                <w:b/>
              </w:rPr>
            </w:pPr>
            <w:r>
              <w:rPr>
                <w:rFonts w:hint="eastAsia"/>
                <w:b/>
              </w:rPr>
              <w:t>投标文件载明的交货期超过招标文件规定的期限</w:t>
            </w:r>
          </w:p>
        </w:tc>
      </w:tr>
      <w:tr w:rsidR="004F1133">
        <w:tc>
          <w:tcPr>
            <w:tcW w:w="846" w:type="dxa"/>
          </w:tcPr>
          <w:p w:rsidR="004F1133" w:rsidRDefault="00132245">
            <w:pPr>
              <w:jc w:val="center"/>
            </w:pPr>
            <w:r>
              <w:t>8</w:t>
            </w:r>
          </w:p>
        </w:tc>
        <w:tc>
          <w:tcPr>
            <w:tcW w:w="7457" w:type="dxa"/>
          </w:tcPr>
          <w:p w:rsidR="004F1133" w:rsidRDefault="00132245">
            <w:pPr>
              <w:rPr>
                <w:b/>
              </w:rPr>
            </w:pPr>
            <w:r>
              <w:rPr>
                <w:rFonts w:hint="eastAsia"/>
                <w:b/>
              </w:rPr>
              <w:t>投标文件载明的免费保修期低于招标文件规定的期限</w:t>
            </w:r>
          </w:p>
        </w:tc>
      </w:tr>
      <w:tr w:rsidR="004F1133">
        <w:tc>
          <w:tcPr>
            <w:tcW w:w="846" w:type="dxa"/>
          </w:tcPr>
          <w:p w:rsidR="004F1133" w:rsidRDefault="00132245">
            <w:pPr>
              <w:jc w:val="center"/>
            </w:pPr>
            <w:r>
              <w:rPr>
                <w:rFonts w:hint="eastAsia"/>
              </w:rPr>
              <w:t>9</w:t>
            </w:r>
          </w:p>
        </w:tc>
        <w:tc>
          <w:tcPr>
            <w:tcW w:w="7457" w:type="dxa"/>
          </w:tcPr>
          <w:p w:rsidR="004F1133" w:rsidRDefault="0013224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4F1133">
        <w:tc>
          <w:tcPr>
            <w:tcW w:w="846" w:type="dxa"/>
          </w:tcPr>
          <w:p w:rsidR="004F1133" w:rsidRDefault="00132245">
            <w:pPr>
              <w:jc w:val="center"/>
            </w:pPr>
            <w:r>
              <w:t>10</w:t>
            </w:r>
          </w:p>
        </w:tc>
        <w:tc>
          <w:tcPr>
            <w:tcW w:w="7457" w:type="dxa"/>
          </w:tcPr>
          <w:p w:rsidR="004F1133" w:rsidRDefault="00132245">
            <w:pPr>
              <w:rPr>
                <w:b/>
              </w:rPr>
            </w:pPr>
            <w:r>
              <w:rPr>
                <w:rFonts w:hint="eastAsia"/>
                <w:color w:val="000000"/>
              </w:rPr>
              <w:t>对于拒绝进口的项目采用进口产品投标的；</w:t>
            </w:r>
          </w:p>
        </w:tc>
      </w:tr>
      <w:tr w:rsidR="004F1133">
        <w:tc>
          <w:tcPr>
            <w:tcW w:w="846" w:type="dxa"/>
          </w:tcPr>
          <w:p w:rsidR="004F1133" w:rsidRDefault="00132245">
            <w:pPr>
              <w:jc w:val="center"/>
            </w:pPr>
            <w:r>
              <w:t>11</w:t>
            </w:r>
          </w:p>
        </w:tc>
        <w:tc>
          <w:tcPr>
            <w:tcW w:w="7457" w:type="dxa"/>
          </w:tcPr>
          <w:p w:rsidR="004F1133" w:rsidRDefault="00132245">
            <w:pPr>
              <w:rPr>
                <w:color w:val="000000"/>
              </w:rPr>
            </w:pPr>
            <w:r>
              <w:rPr>
                <w:rFonts w:hint="eastAsia"/>
                <w:color w:val="000000"/>
              </w:rPr>
              <w:t>所投产品、工程、服务在质量、技术、方案等方面没有实质性满足招标文件要求</w:t>
            </w:r>
          </w:p>
        </w:tc>
      </w:tr>
      <w:tr w:rsidR="004F1133">
        <w:tc>
          <w:tcPr>
            <w:tcW w:w="846" w:type="dxa"/>
          </w:tcPr>
          <w:p w:rsidR="004F1133" w:rsidRDefault="00132245">
            <w:pPr>
              <w:jc w:val="center"/>
            </w:pPr>
            <w:r>
              <w:rPr>
                <w:rFonts w:hint="eastAsia"/>
              </w:rPr>
              <w:t>1</w:t>
            </w:r>
            <w:r>
              <w:t>2</w:t>
            </w:r>
          </w:p>
        </w:tc>
        <w:tc>
          <w:tcPr>
            <w:tcW w:w="7457" w:type="dxa"/>
          </w:tcPr>
          <w:p w:rsidR="004F1133" w:rsidRDefault="00132245">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4F1133">
        <w:tc>
          <w:tcPr>
            <w:tcW w:w="846" w:type="dxa"/>
          </w:tcPr>
          <w:p w:rsidR="004F1133" w:rsidRDefault="00132245">
            <w:pPr>
              <w:jc w:val="center"/>
            </w:pPr>
            <w:r>
              <w:rPr>
                <w:rFonts w:hint="eastAsia"/>
              </w:rPr>
              <w:t>1</w:t>
            </w:r>
            <w:r>
              <w:t>3</w:t>
            </w:r>
          </w:p>
        </w:tc>
        <w:tc>
          <w:tcPr>
            <w:tcW w:w="7457" w:type="dxa"/>
          </w:tcPr>
          <w:p w:rsidR="004F1133" w:rsidRDefault="00132245">
            <w:pPr>
              <w:rPr>
                <w:b/>
              </w:rPr>
            </w:pPr>
            <w:r>
              <w:rPr>
                <w:rFonts w:hint="eastAsia"/>
                <w:b/>
              </w:rPr>
              <w:t>《技术规格偏离表》或《商务需求偏离表》填写不全、不明或不实</w:t>
            </w:r>
          </w:p>
        </w:tc>
      </w:tr>
      <w:tr w:rsidR="004F1133">
        <w:tc>
          <w:tcPr>
            <w:tcW w:w="846" w:type="dxa"/>
          </w:tcPr>
          <w:p w:rsidR="004F1133" w:rsidRDefault="00132245">
            <w:pPr>
              <w:jc w:val="center"/>
            </w:pPr>
            <w:r>
              <w:lastRenderedPageBreak/>
              <w:t>1</w:t>
            </w:r>
            <w:r>
              <w:rPr>
                <w:rFonts w:hint="eastAsia"/>
              </w:rPr>
              <w:t>4</w:t>
            </w:r>
          </w:p>
        </w:tc>
        <w:tc>
          <w:tcPr>
            <w:tcW w:w="7457" w:type="dxa"/>
          </w:tcPr>
          <w:p w:rsidR="004F1133" w:rsidRDefault="00132245">
            <w:r>
              <w:rPr>
                <w:rFonts w:hint="eastAsia"/>
              </w:rPr>
              <w:t>法律、法规规定的其他情形</w:t>
            </w:r>
          </w:p>
        </w:tc>
      </w:tr>
    </w:tbl>
    <w:p w:rsidR="004F1133" w:rsidRDefault="004F1133"/>
    <w:p w:rsidR="004F1133" w:rsidRDefault="004F1133"/>
    <w:p w:rsidR="004F1133" w:rsidRDefault="00132245">
      <w:pPr>
        <w:pStyle w:val="20"/>
        <w:rPr>
          <w:sz w:val="36"/>
        </w:rPr>
      </w:pPr>
      <w:r>
        <w:rPr>
          <w:sz w:val="36"/>
        </w:rPr>
        <w:t>评标信息</w:t>
      </w:r>
    </w:p>
    <w:p w:rsidR="004F1133" w:rsidRDefault="004F1133">
      <w:pPr>
        <w:rPr>
          <w:color w:val="FF0000"/>
        </w:rPr>
      </w:pPr>
      <w:bookmarkStart w:id="0" w:name="OLE_LINK2"/>
    </w:p>
    <w:p w:rsidR="004F1133" w:rsidRDefault="00132245">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4F1133" w:rsidRDefault="004F1133"/>
    <w:p w:rsidR="004F1133" w:rsidRDefault="00132245">
      <w:pPr>
        <w:rPr>
          <w:b/>
        </w:rPr>
      </w:pPr>
      <w:r>
        <w:rPr>
          <w:rFonts w:hint="eastAsia"/>
          <w:b/>
        </w:rPr>
        <w:t>评标方法</w:t>
      </w:r>
      <w:r>
        <w:rPr>
          <w:b/>
        </w:rPr>
        <w:t>说明：</w:t>
      </w:r>
    </w:p>
    <w:p w:rsidR="004F1133" w:rsidRDefault="00132245">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4F1133" w:rsidRDefault="0013224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4F1133" w:rsidRDefault="0013224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4F1133" w:rsidRDefault="0013224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4F1133" w:rsidRDefault="0013224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4F1133" w:rsidRDefault="0013224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4F1133" w:rsidRDefault="004F1133"/>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4F1133">
        <w:trPr>
          <w:gridAfter w:val="1"/>
          <w:wAfter w:w="6" w:type="dxa"/>
          <w:trHeight w:val="20"/>
          <w:jc w:val="center"/>
        </w:trPr>
        <w:tc>
          <w:tcPr>
            <w:tcW w:w="782" w:type="dxa"/>
            <w:vAlign w:val="center"/>
          </w:tcPr>
          <w:p w:rsidR="004F1133" w:rsidRDefault="00132245">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4F1133" w:rsidRDefault="00132245">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4F1133" w:rsidRDefault="00132245">
            <w:pPr>
              <w:spacing w:line="240" w:lineRule="exact"/>
              <w:jc w:val="center"/>
              <w:rPr>
                <w:rFonts w:ascii="宋体" w:hAnsi="宋体"/>
                <w:szCs w:val="21"/>
              </w:rPr>
            </w:pPr>
            <w:r>
              <w:rPr>
                <w:rFonts w:ascii="宋体" w:hAnsi="宋体" w:hint="eastAsia"/>
                <w:szCs w:val="21"/>
              </w:rPr>
              <w:t>权重（%）</w:t>
            </w:r>
          </w:p>
        </w:tc>
      </w:tr>
      <w:tr w:rsidR="004F1133">
        <w:trPr>
          <w:gridAfter w:val="1"/>
          <w:wAfter w:w="6" w:type="dxa"/>
          <w:trHeight w:val="20"/>
          <w:jc w:val="center"/>
        </w:trPr>
        <w:tc>
          <w:tcPr>
            <w:tcW w:w="782" w:type="dxa"/>
            <w:vAlign w:val="center"/>
          </w:tcPr>
          <w:p w:rsidR="004F1133" w:rsidRDefault="00132245">
            <w:pPr>
              <w:spacing w:line="240" w:lineRule="exact"/>
              <w:jc w:val="center"/>
              <w:rPr>
                <w:rFonts w:ascii="宋体" w:hAnsi="宋体"/>
                <w:szCs w:val="21"/>
              </w:rPr>
            </w:pPr>
            <w:r>
              <w:rPr>
                <w:rFonts w:ascii="宋体" w:hAnsi="宋体"/>
                <w:szCs w:val="21"/>
              </w:rPr>
              <w:t>1</w:t>
            </w:r>
          </w:p>
        </w:tc>
        <w:tc>
          <w:tcPr>
            <w:tcW w:w="3749" w:type="dxa"/>
            <w:gridSpan w:val="3"/>
            <w:vAlign w:val="center"/>
          </w:tcPr>
          <w:p w:rsidR="004F1133" w:rsidRDefault="00132245">
            <w:pPr>
              <w:spacing w:line="240" w:lineRule="exact"/>
              <w:jc w:val="center"/>
              <w:rPr>
                <w:rFonts w:ascii="宋体" w:hAnsi="宋体"/>
                <w:szCs w:val="21"/>
              </w:rPr>
            </w:pPr>
            <w:r>
              <w:rPr>
                <w:rFonts w:ascii="宋体" w:hAnsi="宋体" w:hint="eastAsia"/>
                <w:szCs w:val="21"/>
              </w:rPr>
              <w:t>价格</w:t>
            </w:r>
          </w:p>
        </w:tc>
        <w:tc>
          <w:tcPr>
            <w:tcW w:w="3766" w:type="dxa"/>
            <w:vAlign w:val="center"/>
          </w:tcPr>
          <w:p w:rsidR="004F1133" w:rsidRDefault="00132245">
            <w:pPr>
              <w:spacing w:line="240" w:lineRule="exact"/>
              <w:jc w:val="center"/>
              <w:rPr>
                <w:rFonts w:ascii="宋体" w:hAnsi="宋体"/>
                <w:szCs w:val="21"/>
              </w:rPr>
            </w:pPr>
            <w:r>
              <w:rPr>
                <w:rFonts w:ascii="宋体" w:hAnsi="宋体" w:hint="eastAsia"/>
                <w:szCs w:val="21"/>
              </w:rPr>
              <w:t>30</w:t>
            </w:r>
          </w:p>
        </w:tc>
      </w:tr>
      <w:tr w:rsidR="004F1133">
        <w:trPr>
          <w:gridAfter w:val="1"/>
          <w:wAfter w:w="6" w:type="dxa"/>
          <w:trHeight w:val="20"/>
          <w:jc w:val="center"/>
        </w:trPr>
        <w:tc>
          <w:tcPr>
            <w:tcW w:w="782" w:type="dxa"/>
            <w:vAlign w:val="center"/>
          </w:tcPr>
          <w:p w:rsidR="004F1133" w:rsidRDefault="00132245">
            <w:pPr>
              <w:spacing w:line="240" w:lineRule="exact"/>
              <w:jc w:val="center"/>
              <w:rPr>
                <w:rFonts w:ascii="宋体" w:hAnsi="宋体"/>
                <w:szCs w:val="21"/>
              </w:rPr>
            </w:pPr>
            <w:r>
              <w:rPr>
                <w:rFonts w:ascii="宋体" w:hAnsi="宋体"/>
                <w:szCs w:val="21"/>
              </w:rPr>
              <w:t>2</w:t>
            </w:r>
          </w:p>
        </w:tc>
        <w:tc>
          <w:tcPr>
            <w:tcW w:w="3749" w:type="dxa"/>
            <w:gridSpan w:val="3"/>
            <w:vAlign w:val="center"/>
          </w:tcPr>
          <w:p w:rsidR="004F1133" w:rsidRDefault="00132245">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4F1133" w:rsidRDefault="00132245">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4F1133">
        <w:trPr>
          <w:gridAfter w:val="1"/>
          <w:wAfter w:w="6" w:type="dxa"/>
          <w:trHeight w:val="20"/>
          <w:jc w:val="center"/>
        </w:trPr>
        <w:tc>
          <w:tcPr>
            <w:tcW w:w="782" w:type="dxa"/>
            <w:vMerge w:val="restart"/>
            <w:vAlign w:val="center"/>
          </w:tcPr>
          <w:p w:rsidR="004F1133" w:rsidRDefault="004F1133">
            <w:pPr>
              <w:spacing w:line="240" w:lineRule="exact"/>
              <w:jc w:val="center"/>
              <w:rPr>
                <w:rFonts w:ascii="宋体" w:hAnsi="宋体"/>
                <w:szCs w:val="21"/>
              </w:rPr>
            </w:pPr>
          </w:p>
        </w:tc>
        <w:tc>
          <w:tcPr>
            <w:tcW w:w="645" w:type="dxa"/>
            <w:vAlign w:val="center"/>
          </w:tcPr>
          <w:p w:rsidR="004F1133" w:rsidRDefault="00132245">
            <w:pPr>
              <w:spacing w:line="240" w:lineRule="exact"/>
              <w:jc w:val="center"/>
              <w:rPr>
                <w:rFonts w:ascii="宋体" w:hAnsi="宋体"/>
                <w:szCs w:val="21"/>
              </w:rPr>
            </w:pPr>
            <w:r>
              <w:rPr>
                <w:rFonts w:ascii="宋体" w:hAnsi="宋体" w:hint="eastAsia"/>
                <w:szCs w:val="21"/>
              </w:rPr>
              <w:t>序号</w:t>
            </w:r>
          </w:p>
        </w:tc>
        <w:tc>
          <w:tcPr>
            <w:tcW w:w="2186" w:type="dxa"/>
            <w:vAlign w:val="center"/>
          </w:tcPr>
          <w:p w:rsidR="004F1133" w:rsidRDefault="00132245">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F1133" w:rsidRDefault="00132245">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4F1133" w:rsidRDefault="00132245">
            <w:pPr>
              <w:spacing w:line="240" w:lineRule="exact"/>
              <w:jc w:val="center"/>
              <w:rPr>
                <w:rFonts w:ascii="宋体" w:hAnsi="宋体"/>
                <w:szCs w:val="21"/>
              </w:rPr>
            </w:pPr>
            <w:r>
              <w:rPr>
                <w:rFonts w:ascii="宋体" w:hAnsi="宋体" w:hint="eastAsia"/>
                <w:szCs w:val="21"/>
              </w:rPr>
              <w:t>评分准则</w:t>
            </w:r>
          </w:p>
        </w:tc>
      </w:tr>
      <w:tr w:rsidR="004F1133">
        <w:trPr>
          <w:gridAfter w:val="1"/>
          <w:wAfter w:w="6" w:type="dxa"/>
          <w:trHeight w:val="20"/>
          <w:jc w:val="center"/>
        </w:trPr>
        <w:tc>
          <w:tcPr>
            <w:tcW w:w="782" w:type="dxa"/>
            <w:vMerge/>
            <w:vAlign w:val="center"/>
          </w:tcPr>
          <w:p w:rsidR="004F1133" w:rsidRDefault="004F1133">
            <w:pPr>
              <w:spacing w:line="240" w:lineRule="exact"/>
              <w:jc w:val="center"/>
              <w:rPr>
                <w:rFonts w:ascii="宋体" w:hAnsi="宋体"/>
                <w:szCs w:val="21"/>
              </w:rPr>
            </w:pPr>
          </w:p>
        </w:tc>
        <w:tc>
          <w:tcPr>
            <w:tcW w:w="645" w:type="dxa"/>
            <w:vAlign w:val="center"/>
          </w:tcPr>
          <w:p w:rsidR="004F1133" w:rsidRDefault="00132245">
            <w:pPr>
              <w:spacing w:line="240" w:lineRule="exact"/>
              <w:jc w:val="center"/>
              <w:rPr>
                <w:rFonts w:ascii="宋体" w:hAnsi="宋体"/>
                <w:szCs w:val="21"/>
              </w:rPr>
            </w:pPr>
            <w:r>
              <w:rPr>
                <w:rFonts w:ascii="宋体" w:hAnsi="宋体" w:hint="eastAsia"/>
                <w:szCs w:val="21"/>
              </w:rPr>
              <w:t>1</w:t>
            </w:r>
          </w:p>
        </w:tc>
        <w:tc>
          <w:tcPr>
            <w:tcW w:w="2186" w:type="dxa"/>
            <w:vAlign w:val="center"/>
          </w:tcPr>
          <w:p w:rsidR="004F1133" w:rsidRDefault="00132245">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rsidR="004F1133" w:rsidRDefault="00132245">
            <w:pPr>
              <w:spacing w:line="240" w:lineRule="exact"/>
              <w:jc w:val="center"/>
              <w:rPr>
                <w:rFonts w:ascii="宋体" w:hAnsi="宋体"/>
                <w:szCs w:val="21"/>
              </w:rPr>
            </w:pPr>
            <w:r>
              <w:rPr>
                <w:rFonts w:ascii="宋体" w:hAnsi="宋体" w:hint="eastAsia"/>
                <w:szCs w:val="21"/>
              </w:rPr>
              <w:t>3</w:t>
            </w:r>
          </w:p>
        </w:tc>
        <w:tc>
          <w:tcPr>
            <w:tcW w:w="3766" w:type="dxa"/>
            <w:vAlign w:val="center"/>
          </w:tcPr>
          <w:p w:rsidR="004F1133" w:rsidRDefault="00132245" w:rsidP="001F0A5E">
            <w:pPr>
              <w:spacing w:line="240" w:lineRule="exact"/>
              <w:rPr>
                <w:rFonts w:ascii="宋体" w:hAnsi="宋体" w:cs="宋体"/>
              </w:rPr>
            </w:pPr>
            <w:r>
              <w:rPr>
                <w:rFonts w:ascii="宋体" w:hAnsi="宋体" w:cs="宋体" w:hint="eastAsia"/>
              </w:rPr>
              <w:t>在投标文件中详细说明保障措施（包括技术团队、技术方案、技术人员、场地、车辆等），评审委员会根据响应情况进行横向比较，按优</w:t>
            </w:r>
            <w:r>
              <w:rPr>
                <w:rFonts w:ascii="宋体" w:hAnsi="宋体" w:cs="宋体"/>
              </w:rPr>
              <w:t>100</w:t>
            </w:r>
            <w:r>
              <w:rPr>
                <w:rFonts w:ascii="宋体" w:hAnsi="宋体" w:cs="宋体" w:hint="eastAsia"/>
              </w:rPr>
              <w:t>分，良</w:t>
            </w:r>
            <w:r>
              <w:rPr>
                <w:rFonts w:ascii="宋体" w:hAnsi="宋体" w:cs="宋体"/>
              </w:rPr>
              <w:t>80</w:t>
            </w:r>
            <w:r>
              <w:rPr>
                <w:rFonts w:ascii="宋体" w:hAnsi="宋体" w:cs="宋体" w:hint="eastAsia"/>
              </w:rPr>
              <w:t>分，中</w:t>
            </w:r>
            <w:r>
              <w:rPr>
                <w:rFonts w:ascii="宋体" w:hAnsi="宋体" w:cs="宋体"/>
              </w:rPr>
              <w:t>60</w:t>
            </w:r>
            <w:r>
              <w:rPr>
                <w:rFonts w:ascii="宋体" w:hAnsi="宋体" w:cs="宋体" w:hint="eastAsia"/>
              </w:rPr>
              <w:t>分，差</w:t>
            </w:r>
            <w:r>
              <w:rPr>
                <w:rFonts w:ascii="宋体" w:cs="宋体"/>
              </w:rPr>
              <w:t>0</w:t>
            </w:r>
            <w:r>
              <w:rPr>
                <w:rFonts w:ascii="宋体" w:hAnsi="宋体" w:cs="宋体" w:hint="eastAsia"/>
              </w:rPr>
              <w:t>分打分。</w:t>
            </w:r>
          </w:p>
        </w:tc>
      </w:tr>
      <w:tr w:rsidR="004F1133">
        <w:trPr>
          <w:gridAfter w:val="1"/>
          <w:wAfter w:w="6" w:type="dxa"/>
          <w:trHeight w:val="557"/>
          <w:jc w:val="center"/>
        </w:trPr>
        <w:tc>
          <w:tcPr>
            <w:tcW w:w="782" w:type="dxa"/>
            <w:vMerge/>
            <w:vAlign w:val="center"/>
          </w:tcPr>
          <w:p w:rsidR="004F1133" w:rsidRDefault="004F1133">
            <w:pPr>
              <w:spacing w:line="240" w:lineRule="exact"/>
              <w:jc w:val="center"/>
              <w:rPr>
                <w:rFonts w:ascii="宋体" w:hAnsi="宋体"/>
                <w:szCs w:val="21"/>
              </w:rPr>
            </w:pPr>
          </w:p>
        </w:tc>
        <w:tc>
          <w:tcPr>
            <w:tcW w:w="645" w:type="dxa"/>
            <w:vAlign w:val="center"/>
          </w:tcPr>
          <w:p w:rsidR="004F1133" w:rsidRDefault="00132245">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4F1133" w:rsidRDefault="00132245">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4F1133" w:rsidRDefault="00132245">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4F1133" w:rsidRDefault="00132245" w:rsidP="001F0A5E">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hint="eastAsia"/>
                <w:color w:val="FF0000"/>
              </w:rPr>
              <w:t>8</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hint="eastAsia"/>
                <w:color w:val="FF0000"/>
              </w:rPr>
              <w:t>4</w:t>
            </w:r>
            <w:r>
              <w:rPr>
                <w:rFonts w:cs="宋体" w:hint="eastAsia"/>
              </w:rPr>
              <w:t>分；扣完为止。</w:t>
            </w:r>
          </w:p>
        </w:tc>
      </w:tr>
      <w:tr w:rsidR="004F1133">
        <w:trPr>
          <w:gridAfter w:val="1"/>
          <w:wAfter w:w="6" w:type="dxa"/>
          <w:trHeight w:val="20"/>
          <w:jc w:val="center"/>
        </w:trPr>
        <w:tc>
          <w:tcPr>
            <w:tcW w:w="782" w:type="dxa"/>
            <w:vAlign w:val="center"/>
          </w:tcPr>
          <w:p w:rsidR="004F1133" w:rsidRDefault="00132245">
            <w:pPr>
              <w:spacing w:line="240" w:lineRule="exact"/>
              <w:jc w:val="center"/>
              <w:rPr>
                <w:rFonts w:ascii="宋体" w:hAnsi="宋体"/>
                <w:szCs w:val="21"/>
              </w:rPr>
            </w:pPr>
            <w:r>
              <w:rPr>
                <w:rFonts w:ascii="宋体" w:hAnsi="宋体"/>
                <w:szCs w:val="21"/>
              </w:rPr>
              <w:t>3</w:t>
            </w:r>
          </w:p>
        </w:tc>
        <w:tc>
          <w:tcPr>
            <w:tcW w:w="3749" w:type="dxa"/>
            <w:gridSpan w:val="3"/>
            <w:vAlign w:val="center"/>
          </w:tcPr>
          <w:p w:rsidR="004F1133" w:rsidRDefault="00132245">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4F1133" w:rsidRDefault="00132245">
            <w:pPr>
              <w:spacing w:line="240" w:lineRule="exact"/>
              <w:jc w:val="center"/>
              <w:rPr>
                <w:rFonts w:ascii="宋体" w:hAnsi="宋体"/>
                <w:szCs w:val="21"/>
              </w:rPr>
            </w:pPr>
            <w:r>
              <w:rPr>
                <w:rFonts w:ascii="宋体" w:hAnsi="宋体"/>
                <w:szCs w:val="21"/>
              </w:rPr>
              <w:t>10</w:t>
            </w:r>
          </w:p>
        </w:tc>
      </w:tr>
      <w:tr w:rsidR="004F1133">
        <w:trPr>
          <w:gridAfter w:val="1"/>
          <w:wAfter w:w="6" w:type="dxa"/>
          <w:trHeight w:val="20"/>
          <w:jc w:val="center"/>
        </w:trPr>
        <w:tc>
          <w:tcPr>
            <w:tcW w:w="782" w:type="dxa"/>
            <w:vMerge w:val="restart"/>
            <w:vAlign w:val="center"/>
          </w:tcPr>
          <w:p w:rsidR="004F1133" w:rsidRDefault="004F1133">
            <w:pPr>
              <w:spacing w:line="240" w:lineRule="exact"/>
              <w:jc w:val="center"/>
              <w:rPr>
                <w:rFonts w:ascii="宋体" w:hAnsi="宋体"/>
                <w:szCs w:val="21"/>
              </w:rPr>
            </w:pPr>
          </w:p>
        </w:tc>
        <w:tc>
          <w:tcPr>
            <w:tcW w:w="645" w:type="dxa"/>
            <w:vAlign w:val="center"/>
          </w:tcPr>
          <w:p w:rsidR="004F1133" w:rsidRDefault="00132245">
            <w:pPr>
              <w:spacing w:line="240" w:lineRule="exact"/>
              <w:jc w:val="center"/>
              <w:rPr>
                <w:rFonts w:ascii="宋体" w:hAnsi="宋体"/>
                <w:szCs w:val="21"/>
              </w:rPr>
            </w:pPr>
            <w:r>
              <w:rPr>
                <w:rFonts w:ascii="宋体" w:hAnsi="宋体" w:hint="eastAsia"/>
                <w:szCs w:val="21"/>
              </w:rPr>
              <w:t>序号</w:t>
            </w:r>
          </w:p>
        </w:tc>
        <w:tc>
          <w:tcPr>
            <w:tcW w:w="2186" w:type="dxa"/>
            <w:vAlign w:val="center"/>
          </w:tcPr>
          <w:p w:rsidR="004F1133" w:rsidRDefault="00132245">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F1133" w:rsidRDefault="00132245">
            <w:pPr>
              <w:spacing w:line="240" w:lineRule="exact"/>
              <w:jc w:val="center"/>
              <w:rPr>
                <w:rFonts w:ascii="宋体" w:hAnsi="宋体"/>
                <w:szCs w:val="21"/>
              </w:rPr>
            </w:pPr>
            <w:r>
              <w:rPr>
                <w:rFonts w:ascii="宋体" w:hAnsi="宋体" w:hint="eastAsia"/>
                <w:szCs w:val="21"/>
              </w:rPr>
              <w:t>权重</w:t>
            </w:r>
          </w:p>
          <w:p w:rsidR="004F1133" w:rsidRDefault="0013224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4F1133" w:rsidRDefault="00132245">
            <w:pPr>
              <w:spacing w:line="240" w:lineRule="exact"/>
              <w:jc w:val="center"/>
              <w:rPr>
                <w:rFonts w:ascii="宋体" w:hAnsi="宋体"/>
                <w:szCs w:val="21"/>
              </w:rPr>
            </w:pPr>
            <w:r>
              <w:rPr>
                <w:rFonts w:ascii="宋体" w:hAnsi="宋体" w:hint="eastAsia"/>
                <w:szCs w:val="21"/>
              </w:rPr>
              <w:t>评分准则</w:t>
            </w:r>
          </w:p>
        </w:tc>
      </w:tr>
      <w:tr w:rsidR="004F1133">
        <w:trPr>
          <w:gridAfter w:val="1"/>
          <w:wAfter w:w="6" w:type="dxa"/>
          <w:trHeight w:val="20"/>
          <w:jc w:val="center"/>
        </w:trPr>
        <w:tc>
          <w:tcPr>
            <w:tcW w:w="782" w:type="dxa"/>
            <w:vMerge/>
            <w:vAlign w:val="center"/>
          </w:tcPr>
          <w:p w:rsidR="004F1133" w:rsidRDefault="004F1133">
            <w:pPr>
              <w:spacing w:line="240" w:lineRule="exact"/>
              <w:jc w:val="center"/>
              <w:rPr>
                <w:rFonts w:ascii="宋体" w:hAnsi="宋体"/>
                <w:szCs w:val="21"/>
              </w:rPr>
            </w:pPr>
          </w:p>
        </w:tc>
        <w:tc>
          <w:tcPr>
            <w:tcW w:w="645" w:type="dxa"/>
            <w:vAlign w:val="center"/>
          </w:tcPr>
          <w:p w:rsidR="004F1133" w:rsidRDefault="00132245">
            <w:pPr>
              <w:spacing w:line="240" w:lineRule="exact"/>
              <w:jc w:val="center"/>
              <w:rPr>
                <w:rFonts w:ascii="宋体" w:hAnsi="宋体"/>
                <w:szCs w:val="21"/>
              </w:rPr>
            </w:pPr>
            <w:r>
              <w:rPr>
                <w:rFonts w:ascii="宋体" w:hAnsi="宋体" w:hint="eastAsia"/>
                <w:szCs w:val="21"/>
              </w:rPr>
              <w:t>1</w:t>
            </w:r>
          </w:p>
        </w:tc>
        <w:tc>
          <w:tcPr>
            <w:tcW w:w="2186" w:type="dxa"/>
            <w:vAlign w:val="center"/>
          </w:tcPr>
          <w:p w:rsidR="004F1133" w:rsidRDefault="00132245">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4F1133" w:rsidRDefault="00132245">
            <w:pPr>
              <w:spacing w:line="240" w:lineRule="exact"/>
              <w:jc w:val="center"/>
              <w:rPr>
                <w:rFonts w:ascii="宋体" w:hAnsi="宋体"/>
                <w:szCs w:val="21"/>
              </w:rPr>
            </w:pPr>
            <w:r>
              <w:rPr>
                <w:rFonts w:ascii="宋体" w:hAnsi="宋体"/>
                <w:szCs w:val="21"/>
              </w:rPr>
              <w:t>4</w:t>
            </w:r>
          </w:p>
        </w:tc>
        <w:tc>
          <w:tcPr>
            <w:tcW w:w="3766" w:type="dxa"/>
            <w:vAlign w:val="center"/>
          </w:tcPr>
          <w:p w:rsidR="004F1133" w:rsidRDefault="00132245">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50</w:t>
            </w:r>
            <w:r>
              <w:rPr>
                <w:rFonts w:cs="宋体" w:hint="eastAsia"/>
              </w:rPr>
              <w:t>分。</w:t>
            </w:r>
          </w:p>
        </w:tc>
      </w:tr>
      <w:tr w:rsidR="004F1133">
        <w:trPr>
          <w:gridAfter w:val="1"/>
          <w:wAfter w:w="6" w:type="dxa"/>
          <w:trHeight w:val="20"/>
          <w:jc w:val="center"/>
        </w:trPr>
        <w:tc>
          <w:tcPr>
            <w:tcW w:w="782" w:type="dxa"/>
            <w:vMerge/>
            <w:vAlign w:val="center"/>
          </w:tcPr>
          <w:p w:rsidR="004F1133" w:rsidRDefault="004F1133">
            <w:pPr>
              <w:spacing w:line="240" w:lineRule="exact"/>
              <w:jc w:val="center"/>
              <w:rPr>
                <w:rFonts w:ascii="宋体" w:hAnsi="宋体"/>
                <w:szCs w:val="21"/>
              </w:rPr>
            </w:pPr>
          </w:p>
        </w:tc>
        <w:tc>
          <w:tcPr>
            <w:tcW w:w="645" w:type="dxa"/>
            <w:vAlign w:val="center"/>
          </w:tcPr>
          <w:p w:rsidR="004F1133" w:rsidRDefault="00132245">
            <w:pPr>
              <w:spacing w:line="240" w:lineRule="exact"/>
              <w:jc w:val="center"/>
              <w:rPr>
                <w:rFonts w:ascii="宋体" w:hAnsi="宋体"/>
                <w:szCs w:val="21"/>
              </w:rPr>
            </w:pPr>
            <w:r>
              <w:rPr>
                <w:rFonts w:ascii="宋体" w:hAnsi="宋体" w:hint="eastAsia"/>
                <w:szCs w:val="21"/>
              </w:rPr>
              <w:t>2</w:t>
            </w:r>
          </w:p>
        </w:tc>
        <w:tc>
          <w:tcPr>
            <w:tcW w:w="2186" w:type="dxa"/>
            <w:vAlign w:val="center"/>
          </w:tcPr>
          <w:p w:rsidR="004F1133" w:rsidRDefault="00132245">
            <w:pPr>
              <w:spacing w:line="240" w:lineRule="exact"/>
              <w:jc w:val="center"/>
              <w:rPr>
                <w:rFonts w:ascii="宋体" w:hAnsi="宋体" w:cs="宋体"/>
              </w:rPr>
            </w:pPr>
            <w:r>
              <w:rPr>
                <w:rFonts w:ascii="宋体" w:hAnsi="宋体" w:cs="宋体" w:hint="eastAsia"/>
              </w:rPr>
              <w:t>免费保修期外售后服务条款偏离情况</w:t>
            </w:r>
          </w:p>
          <w:p w:rsidR="004F1133" w:rsidRDefault="00132245">
            <w:pPr>
              <w:spacing w:line="240" w:lineRule="exact"/>
              <w:jc w:val="center"/>
              <w:rPr>
                <w:rFonts w:ascii="宋体" w:hAnsi="宋体"/>
                <w:szCs w:val="21"/>
              </w:rPr>
            </w:pPr>
            <w:r>
              <w:rPr>
                <w:rFonts w:ascii="宋体" w:hAnsi="宋体" w:cs="宋体" w:hint="eastAsia"/>
              </w:rPr>
              <w:t>（可选）</w:t>
            </w:r>
          </w:p>
        </w:tc>
        <w:tc>
          <w:tcPr>
            <w:tcW w:w="918" w:type="dxa"/>
            <w:vAlign w:val="center"/>
          </w:tcPr>
          <w:p w:rsidR="004F1133" w:rsidRDefault="00132245">
            <w:pPr>
              <w:spacing w:line="240" w:lineRule="exact"/>
              <w:jc w:val="center"/>
              <w:rPr>
                <w:rFonts w:ascii="宋体" w:hAnsi="宋体"/>
                <w:szCs w:val="21"/>
              </w:rPr>
            </w:pPr>
            <w:r>
              <w:rPr>
                <w:rFonts w:ascii="宋体" w:hAnsi="宋体"/>
                <w:szCs w:val="21"/>
              </w:rPr>
              <w:t>1</w:t>
            </w:r>
          </w:p>
        </w:tc>
        <w:tc>
          <w:tcPr>
            <w:tcW w:w="3766" w:type="dxa"/>
            <w:vAlign w:val="center"/>
          </w:tcPr>
          <w:p w:rsidR="004F1133" w:rsidRDefault="00132245">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4F1133">
        <w:trPr>
          <w:gridAfter w:val="1"/>
          <w:wAfter w:w="6" w:type="dxa"/>
          <w:trHeight w:val="20"/>
          <w:jc w:val="center"/>
        </w:trPr>
        <w:tc>
          <w:tcPr>
            <w:tcW w:w="782" w:type="dxa"/>
            <w:vMerge/>
            <w:vAlign w:val="center"/>
          </w:tcPr>
          <w:p w:rsidR="004F1133" w:rsidRDefault="004F1133">
            <w:pPr>
              <w:spacing w:line="240" w:lineRule="exact"/>
              <w:jc w:val="center"/>
              <w:rPr>
                <w:rFonts w:ascii="宋体" w:hAnsi="宋体"/>
                <w:szCs w:val="21"/>
              </w:rPr>
            </w:pPr>
          </w:p>
        </w:tc>
        <w:tc>
          <w:tcPr>
            <w:tcW w:w="645" w:type="dxa"/>
            <w:vAlign w:val="center"/>
          </w:tcPr>
          <w:p w:rsidR="004F1133" w:rsidRDefault="00132245">
            <w:pPr>
              <w:spacing w:line="240" w:lineRule="exact"/>
              <w:jc w:val="center"/>
              <w:rPr>
                <w:rFonts w:ascii="宋体" w:hAnsi="宋体"/>
                <w:szCs w:val="21"/>
              </w:rPr>
            </w:pPr>
            <w:r>
              <w:rPr>
                <w:rFonts w:ascii="宋体" w:hAnsi="宋体" w:hint="eastAsia"/>
                <w:szCs w:val="21"/>
              </w:rPr>
              <w:t>3</w:t>
            </w:r>
          </w:p>
        </w:tc>
        <w:tc>
          <w:tcPr>
            <w:tcW w:w="2186" w:type="dxa"/>
            <w:vAlign w:val="center"/>
          </w:tcPr>
          <w:p w:rsidR="004F1133" w:rsidRDefault="00132245">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rsidR="004F1133" w:rsidRDefault="00132245">
            <w:pPr>
              <w:spacing w:line="240" w:lineRule="exact"/>
              <w:jc w:val="center"/>
              <w:rPr>
                <w:rFonts w:ascii="宋体" w:hAnsi="宋体"/>
                <w:szCs w:val="21"/>
              </w:rPr>
            </w:pPr>
            <w:r>
              <w:rPr>
                <w:rFonts w:ascii="宋体" w:hAnsi="宋体"/>
                <w:szCs w:val="21"/>
              </w:rPr>
              <w:lastRenderedPageBreak/>
              <w:t>5</w:t>
            </w:r>
          </w:p>
        </w:tc>
        <w:tc>
          <w:tcPr>
            <w:tcW w:w="3766" w:type="dxa"/>
            <w:vAlign w:val="center"/>
          </w:tcPr>
          <w:p w:rsidR="004F1133" w:rsidRDefault="00132245">
            <w:pPr>
              <w:rPr>
                <w:rFonts w:cs="宋体"/>
              </w:rPr>
            </w:pPr>
            <w:r>
              <w:rPr>
                <w:rFonts w:cs="宋体" w:hint="eastAsia"/>
              </w:rPr>
              <w:t>投标人应如实填写《其他商务条款偏离</w:t>
            </w:r>
            <w:r>
              <w:rPr>
                <w:rFonts w:cs="宋体" w:hint="eastAsia"/>
              </w:rPr>
              <w:lastRenderedPageBreak/>
              <w:t>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4F1133">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F1133" w:rsidRDefault="00132245">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F1133" w:rsidRDefault="00132245">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F1133" w:rsidRDefault="00132245">
            <w:pPr>
              <w:pStyle w:val="af3"/>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4F1133">
        <w:trPr>
          <w:trHeight w:val="20"/>
          <w:jc w:val="center"/>
        </w:trPr>
        <w:tc>
          <w:tcPr>
            <w:tcW w:w="782" w:type="dxa"/>
            <w:vMerge w:val="restart"/>
            <w:vAlign w:val="center"/>
          </w:tcPr>
          <w:p w:rsidR="004F1133" w:rsidRDefault="004F1133">
            <w:pPr>
              <w:spacing w:line="240" w:lineRule="exact"/>
              <w:jc w:val="center"/>
              <w:rPr>
                <w:rFonts w:ascii="宋体" w:hAnsi="宋体"/>
                <w:szCs w:val="21"/>
              </w:rPr>
            </w:pPr>
          </w:p>
        </w:tc>
        <w:tc>
          <w:tcPr>
            <w:tcW w:w="645" w:type="dxa"/>
            <w:vAlign w:val="center"/>
          </w:tcPr>
          <w:p w:rsidR="004F1133" w:rsidRDefault="00132245">
            <w:pPr>
              <w:spacing w:line="240" w:lineRule="exact"/>
              <w:jc w:val="center"/>
              <w:rPr>
                <w:rFonts w:ascii="宋体" w:hAnsi="宋体"/>
                <w:szCs w:val="21"/>
              </w:rPr>
            </w:pPr>
            <w:r>
              <w:rPr>
                <w:rFonts w:ascii="宋体" w:hAnsi="宋体" w:hint="eastAsia"/>
                <w:szCs w:val="21"/>
              </w:rPr>
              <w:t>序号</w:t>
            </w:r>
          </w:p>
        </w:tc>
        <w:tc>
          <w:tcPr>
            <w:tcW w:w="2186" w:type="dxa"/>
            <w:vAlign w:val="center"/>
          </w:tcPr>
          <w:p w:rsidR="004F1133" w:rsidRDefault="00132245">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F1133" w:rsidRDefault="00132245">
            <w:pPr>
              <w:spacing w:line="240" w:lineRule="exact"/>
              <w:jc w:val="center"/>
              <w:rPr>
                <w:rFonts w:ascii="宋体" w:hAnsi="宋体"/>
                <w:szCs w:val="21"/>
              </w:rPr>
            </w:pPr>
            <w:r>
              <w:rPr>
                <w:rFonts w:ascii="宋体" w:hAnsi="宋体" w:hint="eastAsia"/>
                <w:szCs w:val="21"/>
              </w:rPr>
              <w:t>权重</w:t>
            </w:r>
          </w:p>
          <w:p w:rsidR="004F1133" w:rsidRDefault="0013224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4F1133" w:rsidRDefault="00132245">
            <w:pPr>
              <w:spacing w:line="240" w:lineRule="exact"/>
              <w:jc w:val="center"/>
              <w:rPr>
                <w:rFonts w:ascii="宋体" w:hAnsi="宋体"/>
                <w:szCs w:val="21"/>
              </w:rPr>
            </w:pPr>
            <w:r>
              <w:rPr>
                <w:rFonts w:ascii="宋体" w:hAnsi="宋体" w:hint="eastAsia"/>
                <w:szCs w:val="21"/>
              </w:rPr>
              <w:t>评分准则</w:t>
            </w:r>
          </w:p>
        </w:tc>
      </w:tr>
      <w:tr w:rsidR="004F1133">
        <w:trPr>
          <w:trHeight w:val="20"/>
          <w:jc w:val="center"/>
        </w:trPr>
        <w:tc>
          <w:tcPr>
            <w:tcW w:w="782" w:type="dxa"/>
            <w:vMerge/>
            <w:vAlign w:val="center"/>
          </w:tcPr>
          <w:p w:rsidR="004F1133" w:rsidRDefault="004F1133">
            <w:pPr>
              <w:spacing w:line="240" w:lineRule="exact"/>
              <w:jc w:val="center"/>
              <w:rPr>
                <w:rFonts w:ascii="宋体" w:hAnsi="宋体"/>
                <w:szCs w:val="21"/>
              </w:rPr>
            </w:pPr>
          </w:p>
        </w:tc>
        <w:tc>
          <w:tcPr>
            <w:tcW w:w="645" w:type="dxa"/>
            <w:vAlign w:val="center"/>
          </w:tcPr>
          <w:p w:rsidR="004F1133" w:rsidRDefault="00132245">
            <w:pPr>
              <w:spacing w:line="240" w:lineRule="exact"/>
              <w:jc w:val="center"/>
              <w:rPr>
                <w:rFonts w:ascii="宋体" w:hAnsi="宋体"/>
                <w:szCs w:val="21"/>
              </w:rPr>
            </w:pPr>
            <w:r>
              <w:rPr>
                <w:rFonts w:ascii="宋体" w:hAnsi="宋体"/>
                <w:szCs w:val="21"/>
              </w:rPr>
              <w:t>1</w:t>
            </w:r>
          </w:p>
        </w:tc>
        <w:tc>
          <w:tcPr>
            <w:tcW w:w="2186" w:type="dxa"/>
            <w:vAlign w:val="center"/>
          </w:tcPr>
          <w:p w:rsidR="004F1133" w:rsidRDefault="00132245">
            <w:pPr>
              <w:spacing w:line="240" w:lineRule="exact"/>
              <w:jc w:val="center"/>
              <w:rPr>
                <w:rFonts w:ascii="宋体" w:hAnsi="宋体"/>
                <w:szCs w:val="21"/>
              </w:rPr>
            </w:pPr>
            <w:r>
              <w:rPr>
                <w:rFonts w:ascii="宋体" w:hAnsi="宋体" w:hint="eastAsia"/>
                <w:szCs w:val="21"/>
              </w:rPr>
              <w:t>诚信</w:t>
            </w:r>
          </w:p>
        </w:tc>
        <w:tc>
          <w:tcPr>
            <w:tcW w:w="918" w:type="dxa"/>
            <w:vAlign w:val="center"/>
          </w:tcPr>
          <w:p w:rsidR="004F1133" w:rsidRDefault="00132245">
            <w:pPr>
              <w:spacing w:line="240" w:lineRule="exact"/>
              <w:jc w:val="center"/>
              <w:rPr>
                <w:rFonts w:ascii="宋体" w:hAnsi="宋体"/>
                <w:szCs w:val="21"/>
              </w:rPr>
            </w:pPr>
            <w:r>
              <w:rPr>
                <w:rFonts w:ascii="宋体" w:hAnsi="宋体"/>
                <w:szCs w:val="21"/>
              </w:rPr>
              <w:t>5</w:t>
            </w:r>
          </w:p>
        </w:tc>
        <w:tc>
          <w:tcPr>
            <w:tcW w:w="3772" w:type="dxa"/>
            <w:gridSpan w:val="2"/>
          </w:tcPr>
          <w:p w:rsidR="004F1133" w:rsidRDefault="00132245">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4F1133">
        <w:trPr>
          <w:trHeight w:val="20"/>
          <w:jc w:val="center"/>
        </w:trPr>
        <w:tc>
          <w:tcPr>
            <w:tcW w:w="782" w:type="dxa"/>
            <w:vMerge/>
            <w:vAlign w:val="center"/>
          </w:tcPr>
          <w:p w:rsidR="004F1133" w:rsidRDefault="004F1133">
            <w:pPr>
              <w:spacing w:line="240" w:lineRule="exact"/>
              <w:jc w:val="center"/>
              <w:rPr>
                <w:rFonts w:ascii="宋体" w:hAnsi="宋体"/>
                <w:szCs w:val="21"/>
              </w:rPr>
            </w:pPr>
          </w:p>
        </w:tc>
        <w:tc>
          <w:tcPr>
            <w:tcW w:w="645" w:type="dxa"/>
            <w:vAlign w:val="center"/>
          </w:tcPr>
          <w:p w:rsidR="004F1133" w:rsidRDefault="00132245">
            <w:pPr>
              <w:spacing w:line="240" w:lineRule="exact"/>
              <w:jc w:val="center"/>
              <w:rPr>
                <w:rFonts w:ascii="宋体" w:hAnsi="宋体"/>
                <w:szCs w:val="21"/>
              </w:rPr>
            </w:pPr>
            <w:r>
              <w:rPr>
                <w:rFonts w:ascii="宋体" w:hAnsi="宋体"/>
                <w:szCs w:val="21"/>
              </w:rPr>
              <w:t>2</w:t>
            </w:r>
          </w:p>
        </w:tc>
        <w:tc>
          <w:tcPr>
            <w:tcW w:w="2186" w:type="dxa"/>
            <w:vAlign w:val="center"/>
          </w:tcPr>
          <w:p w:rsidR="004F1133" w:rsidRDefault="00132245">
            <w:pPr>
              <w:spacing w:line="240" w:lineRule="exact"/>
              <w:jc w:val="center"/>
              <w:rPr>
                <w:rFonts w:ascii="宋体" w:hAnsi="宋体"/>
                <w:szCs w:val="21"/>
              </w:rPr>
            </w:pPr>
            <w:r>
              <w:rPr>
                <w:rFonts w:ascii="宋体" w:hAnsi="宋体" w:hint="eastAsia"/>
                <w:szCs w:val="21"/>
              </w:rPr>
              <w:t>履约</w:t>
            </w:r>
          </w:p>
        </w:tc>
        <w:tc>
          <w:tcPr>
            <w:tcW w:w="918" w:type="dxa"/>
            <w:vAlign w:val="center"/>
          </w:tcPr>
          <w:p w:rsidR="004F1133" w:rsidRDefault="00132245">
            <w:pPr>
              <w:spacing w:line="240" w:lineRule="exact"/>
              <w:jc w:val="center"/>
              <w:rPr>
                <w:rFonts w:ascii="宋体" w:hAnsi="宋体"/>
                <w:szCs w:val="21"/>
              </w:rPr>
            </w:pPr>
            <w:r>
              <w:rPr>
                <w:rFonts w:ascii="宋体" w:hAnsi="宋体"/>
                <w:szCs w:val="21"/>
              </w:rPr>
              <w:t>2</w:t>
            </w:r>
          </w:p>
        </w:tc>
        <w:tc>
          <w:tcPr>
            <w:tcW w:w="3772" w:type="dxa"/>
            <w:gridSpan w:val="2"/>
          </w:tcPr>
          <w:p w:rsidR="004F1133" w:rsidRDefault="00132245">
            <w:pPr>
              <w:pStyle w:val="af3"/>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4F1133">
        <w:trPr>
          <w:trHeight w:val="20"/>
          <w:jc w:val="center"/>
        </w:trPr>
        <w:tc>
          <w:tcPr>
            <w:tcW w:w="782" w:type="dxa"/>
            <w:vAlign w:val="center"/>
          </w:tcPr>
          <w:p w:rsidR="004F1133" w:rsidRDefault="00132245">
            <w:pPr>
              <w:spacing w:line="240" w:lineRule="exact"/>
              <w:jc w:val="center"/>
              <w:rPr>
                <w:rFonts w:ascii="宋体" w:hAnsi="宋体"/>
                <w:szCs w:val="21"/>
              </w:rPr>
            </w:pPr>
            <w:r>
              <w:rPr>
                <w:rFonts w:ascii="宋体" w:hAnsi="宋体"/>
                <w:szCs w:val="21"/>
              </w:rPr>
              <w:t>5</w:t>
            </w:r>
          </w:p>
        </w:tc>
        <w:tc>
          <w:tcPr>
            <w:tcW w:w="3749" w:type="dxa"/>
            <w:gridSpan w:val="3"/>
            <w:vAlign w:val="center"/>
          </w:tcPr>
          <w:p w:rsidR="004F1133" w:rsidRDefault="00132245">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4F1133" w:rsidRDefault="001F0A5E">
            <w:pPr>
              <w:pStyle w:val="af3"/>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3</w:t>
            </w:r>
          </w:p>
        </w:tc>
      </w:tr>
      <w:tr w:rsidR="004F1133">
        <w:trPr>
          <w:trHeight w:val="20"/>
          <w:jc w:val="center"/>
        </w:trPr>
        <w:tc>
          <w:tcPr>
            <w:tcW w:w="782" w:type="dxa"/>
            <w:vMerge w:val="restart"/>
            <w:vAlign w:val="center"/>
          </w:tcPr>
          <w:p w:rsidR="004F1133" w:rsidRDefault="004F1133">
            <w:pPr>
              <w:spacing w:line="240" w:lineRule="exact"/>
              <w:jc w:val="center"/>
              <w:rPr>
                <w:rFonts w:ascii="宋体" w:hAnsi="宋体"/>
                <w:szCs w:val="21"/>
              </w:rPr>
            </w:pPr>
          </w:p>
        </w:tc>
        <w:tc>
          <w:tcPr>
            <w:tcW w:w="645" w:type="dxa"/>
            <w:vAlign w:val="center"/>
          </w:tcPr>
          <w:p w:rsidR="004F1133" w:rsidRDefault="00132245">
            <w:pPr>
              <w:spacing w:line="240" w:lineRule="exact"/>
              <w:jc w:val="center"/>
              <w:rPr>
                <w:rFonts w:ascii="宋体" w:hAnsi="宋体"/>
                <w:szCs w:val="21"/>
              </w:rPr>
            </w:pPr>
            <w:r>
              <w:rPr>
                <w:rFonts w:ascii="宋体" w:hAnsi="宋体" w:hint="eastAsia"/>
                <w:szCs w:val="21"/>
              </w:rPr>
              <w:t>序号</w:t>
            </w:r>
          </w:p>
        </w:tc>
        <w:tc>
          <w:tcPr>
            <w:tcW w:w="2186" w:type="dxa"/>
            <w:vAlign w:val="center"/>
          </w:tcPr>
          <w:p w:rsidR="004F1133" w:rsidRDefault="00132245">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F1133" w:rsidRDefault="00132245">
            <w:pPr>
              <w:spacing w:line="240" w:lineRule="exact"/>
              <w:jc w:val="center"/>
              <w:rPr>
                <w:rFonts w:ascii="宋体" w:hAnsi="宋体"/>
                <w:szCs w:val="21"/>
              </w:rPr>
            </w:pPr>
            <w:r>
              <w:rPr>
                <w:rFonts w:ascii="宋体" w:hAnsi="宋体" w:hint="eastAsia"/>
                <w:szCs w:val="21"/>
              </w:rPr>
              <w:t>权重</w:t>
            </w:r>
          </w:p>
          <w:p w:rsidR="004F1133" w:rsidRDefault="0013224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4F1133" w:rsidRDefault="00132245">
            <w:pPr>
              <w:spacing w:line="240" w:lineRule="exact"/>
              <w:jc w:val="center"/>
              <w:rPr>
                <w:rFonts w:ascii="宋体" w:hAnsi="宋体"/>
                <w:szCs w:val="21"/>
              </w:rPr>
            </w:pPr>
            <w:r>
              <w:rPr>
                <w:rFonts w:ascii="宋体" w:hAnsi="宋体" w:hint="eastAsia"/>
                <w:szCs w:val="21"/>
              </w:rPr>
              <w:t>评分准则</w:t>
            </w:r>
          </w:p>
        </w:tc>
      </w:tr>
      <w:tr w:rsidR="001F0A5E">
        <w:trPr>
          <w:trHeight w:val="20"/>
          <w:jc w:val="center"/>
        </w:trPr>
        <w:tc>
          <w:tcPr>
            <w:tcW w:w="782" w:type="dxa"/>
            <w:vMerge/>
            <w:vAlign w:val="center"/>
          </w:tcPr>
          <w:p w:rsidR="001F0A5E" w:rsidRDefault="001F0A5E" w:rsidP="001F0A5E">
            <w:pPr>
              <w:spacing w:after="160" w:line="240" w:lineRule="exact"/>
              <w:jc w:val="center"/>
              <w:rPr>
                <w:rFonts w:ascii="宋体" w:eastAsia="仿宋_GB2312" w:hAnsi="宋体"/>
                <w:sz w:val="24"/>
                <w:szCs w:val="21"/>
              </w:rPr>
            </w:pPr>
          </w:p>
        </w:tc>
        <w:tc>
          <w:tcPr>
            <w:tcW w:w="645" w:type="dxa"/>
            <w:vAlign w:val="center"/>
          </w:tcPr>
          <w:p w:rsidR="001F0A5E" w:rsidRDefault="001F0A5E" w:rsidP="001F0A5E">
            <w:pPr>
              <w:spacing w:line="240" w:lineRule="exact"/>
              <w:jc w:val="center"/>
              <w:rPr>
                <w:rFonts w:ascii="宋体" w:hAnsi="宋体"/>
                <w:szCs w:val="21"/>
              </w:rPr>
            </w:pPr>
            <w:r>
              <w:rPr>
                <w:rFonts w:ascii="宋体" w:hAnsi="宋体" w:hint="eastAsia"/>
                <w:szCs w:val="21"/>
              </w:rPr>
              <w:t>1</w:t>
            </w:r>
          </w:p>
        </w:tc>
        <w:tc>
          <w:tcPr>
            <w:tcW w:w="2186" w:type="dxa"/>
            <w:vAlign w:val="center"/>
          </w:tcPr>
          <w:p w:rsidR="001F0A5E" w:rsidRDefault="001F0A5E" w:rsidP="001F0A5E">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rsidR="001F0A5E" w:rsidRPr="00C97335" w:rsidRDefault="001F0A5E" w:rsidP="001F0A5E">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rsidR="001F0A5E" w:rsidRPr="008807EE" w:rsidRDefault="001F0A5E" w:rsidP="001F0A5E">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1F0A5E" w:rsidRPr="008807EE" w:rsidRDefault="001F0A5E" w:rsidP="001F0A5E">
            <w:pPr>
              <w:pStyle w:val="af3"/>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Pr>
                <w:rFonts w:ascii="宋体" w:hAnsi="宋体"/>
                <w:sz w:val="21"/>
                <w:szCs w:val="21"/>
              </w:rPr>
              <w:t>5</w:t>
            </w:r>
            <w:r w:rsidRPr="00A26AD1">
              <w:rPr>
                <w:rFonts w:ascii="宋体" w:hAnsi="宋体" w:hint="eastAsia"/>
                <w:sz w:val="21"/>
                <w:szCs w:val="21"/>
              </w:rPr>
              <w:t>年</w:t>
            </w:r>
            <w:r>
              <w:rPr>
                <w:rFonts w:ascii="宋体" w:hAnsi="宋体"/>
                <w:sz w:val="21"/>
                <w:szCs w:val="21"/>
              </w:rPr>
              <w:t>12</w:t>
            </w:r>
            <w:r w:rsidRPr="00A26AD1">
              <w:rPr>
                <w:rFonts w:ascii="宋体" w:hAnsi="宋体" w:hint="eastAsia"/>
                <w:sz w:val="21"/>
                <w:szCs w:val="21"/>
              </w:rPr>
              <w:t>月至本项目招标公告发布之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rsidR="004F1133" w:rsidRDefault="004F1133">
      <w:pPr>
        <w:widowControl/>
        <w:jc w:val="left"/>
      </w:pPr>
    </w:p>
    <w:p w:rsidR="004F1133" w:rsidRDefault="00132245">
      <w:pPr>
        <w:widowControl/>
        <w:jc w:val="left"/>
      </w:pPr>
      <w:r>
        <w:br w:type="page"/>
      </w:r>
    </w:p>
    <w:p w:rsidR="004F1133" w:rsidRDefault="00132245">
      <w:pPr>
        <w:pStyle w:val="10"/>
      </w:pPr>
      <w:r>
        <w:rPr>
          <w:rFonts w:hint="eastAsia"/>
        </w:rPr>
        <w:lastRenderedPageBreak/>
        <w:t>目</w:t>
      </w:r>
      <w:r>
        <w:rPr>
          <w:rFonts w:hint="eastAsia"/>
        </w:rPr>
        <w:t xml:space="preserve">   </w:t>
      </w:r>
      <w:r>
        <w:rPr>
          <w:rFonts w:hint="eastAsia"/>
        </w:rPr>
        <w:t>录</w:t>
      </w:r>
    </w:p>
    <w:p w:rsidR="004F1133" w:rsidRDefault="00132245">
      <w:pPr>
        <w:rPr>
          <w:b/>
          <w:sz w:val="24"/>
        </w:rPr>
      </w:pPr>
      <w:r>
        <w:rPr>
          <w:rFonts w:hint="eastAsia"/>
          <w:b/>
          <w:sz w:val="24"/>
        </w:rPr>
        <w:t>第一册</w:t>
      </w:r>
      <w:r>
        <w:rPr>
          <w:rFonts w:hint="eastAsia"/>
          <w:b/>
          <w:sz w:val="24"/>
        </w:rPr>
        <w:t xml:space="preserve">  </w:t>
      </w:r>
      <w:r>
        <w:rPr>
          <w:rFonts w:hint="eastAsia"/>
          <w:b/>
          <w:sz w:val="24"/>
        </w:rPr>
        <w:t>专用条款</w:t>
      </w:r>
    </w:p>
    <w:p w:rsidR="004F1133" w:rsidRDefault="00132245">
      <w:pPr>
        <w:rPr>
          <w:sz w:val="24"/>
        </w:rPr>
      </w:pPr>
      <w:r>
        <w:rPr>
          <w:rFonts w:hint="eastAsia"/>
          <w:sz w:val="24"/>
        </w:rPr>
        <w:t xml:space="preserve">          </w:t>
      </w:r>
      <w:r>
        <w:rPr>
          <w:rFonts w:hint="eastAsia"/>
          <w:sz w:val="24"/>
        </w:rPr>
        <w:t>关键信息</w:t>
      </w:r>
    </w:p>
    <w:p w:rsidR="004F1133" w:rsidRDefault="00132245">
      <w:pPr>
        <w:ind w:leftChars="300" w:left="630" w:firstLineChars="300" w:firstLine="630"/>
        <w:rPr>
          <w:rFonts w:ascii="宋体" w:hAnsi="宋体"/>
          <w:szCs w:val="21"/>
        </w:rPr>
      </w:pPr>
      <w:r>
        <w:rPr>
          <w:rFonts w:ascii="宋体" w:hAnsi="宋体" w:hint="eastAsia"/>
          <w:szCs w:val="21"/>
        </w:rPr>
        <w:t>第一章  招标公告</w:t>
      </w:r>
    </w:p>
    <w:p w:rsidR="004F1133" w:rsidRDefault="00132245">
      <w:pPr>
        <w:ind w:leftChars="300" w:left="630" w:firstLineChars="300" w:firstLine="630"/>
        <w:rPr>
          <w:rFonts w:ascii="宋体" w:hAnsi="宋体"/>
          <w:szCs w:val="21"/>
        </w:rPr>
      </w:pPr>
      <w:r>
        <w:rPr>
          <w:rFonts w:ascii="宋体" w:hAnsi="宋体" w:hint="eastAsia"/>
          <w:szCs w:val="21"/>
        </w:rPr>
        <w:t>第二章  招标项目需求</w:t>
      </w:r>
    </w:p>
    <w:p w:rsidR="004F1133" w:rsidRDefault="00132245">
      <w:pPr>
        <w:ind w:leftChars="300" w:left="630" w:firstLineChars="300" w:firstLine="630"/>
        <w:rPr>
          <w:rFonts w:ascii="宋体" w:hAnsi="宋体"/>
          <w:szCs w:val="21"/>
        </w:rPr>
      </w:pPr>
      <w:r>
        <w:rPr>
          <w:rFonts w:ascii="宋体" w:hAnsi="宋体" w:hint="eastAsia"/>
          <w:szCs w:val="21"/>
        </w:rPr>
        <w:t>第三章  投标文件格式、附件</w:t>
      </w:r>
    </w:p>
    <w:p w:rsidR="004F1133" w:rsidRDefault="00132245">
      <w:pPr>
        <w:ind w:leftChars="300" w:left="630" w:firstLineChars="300" w:firstLine="630"/>
        <w:rPr>
          <w:rFonts w:ascii="宋体" w:hAnsi="宋体"/>
          <w:szCs w:val="21"/>
        </w:rPr>
      </w:pPr>
      <w:r>
        <w:rPr>
          <w:rFonts w:ascii="宋体" w:hAnsi="宋体" w:hint="eastAsia"/>
          <w:szCs w:val="21"/>
        </w:rPr>
        <w:t>第四章  合同条款及格式</w:t>
      </w:r>
    </w:p>
    <w:p w:rsidR="004F1133" w:rsidRDefault="00132245">
      <w:pPr>
        <w:ind w:leftChars="300" w:left="630" w:firstLineChars="300" w:firstLine="630"/>
        <w:rPr>
          <w:rFonts w:ascii="宋体" w:hAnsi="宋体"/>
          <w:szCs w:val="21"/>
        </w:rPr>
      </w:pPr>
      <w:r>
        <w:rPr>
          <w:rFonts w:ascii="宋体" w:hAnsi="宋体" w:hint="eastAsia"/>
          <w:szCs w:val="21"/>
        </w:rPr>
        <w:t>第五章  政府采购履约异常情况反馈表</w:t>
      </w:r>
    </w:p>
    <w:p w:rsidR="004F1133" w:rsidRDefault="004F1133">
      <w:pPr>
        <w:rPr>
          <w:b/>
          <w:sz w:val="24"/>
        </w:rPr>
      </w:pPr>
    </w:p>
    <w:p w:rsidR="004F1133" w:rsidRDefault="00132245">
      <w:pPr>
        <w:rPr>
          <w:b/>
          <w:sz w:val="24"/>
        </w:rPr>
      </w:pPr>
      <w:r>
        <w:rPr>
          <w:rFonts w:hint="eastAsia"/>
          <w:b/>
          <w:sz w:val="24"/>
        </w:rPr>
        <w:t>第二册</w:t>
      </w:r>
      <w:r>
        <w:rPr>
          <w:rFonts w:hint="eastAsia"/>
          <w:b/>
          <w:sz w:val="24"/>
        </w:rPr>
        <w:t xml:space="preserve">  </w:t>
      </w:r>
      <w:r>
        <w:rPr>
          <w:rFonts w:hint="eastAsia"/>
          <w:b/>
          <w:sz w:val="24"/>
        </w:rPr>
        <w:t>通用条款</w:t>
      </w:r>
    </w:p>
    <w:p w:rsidR="004F1133" w:rsidRDefault="0013224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4F1133" w:rsidRDefault="0013224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4F1133" w:rsidRDefault="0013224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4F1133" w:rsidRDefault="0013224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4F1133" w:rsidRDefault="0013224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4F1133" w:rsidRDefault="0013224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4F1133" w:rsidRDefault="0013224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4F1133" w:rsidRDefault="0013224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4F1133" w:rsidRDefault="0013224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4F1133" w:rsidRDefault="0013224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4F1133" w:rsidRDefault="0013224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4F1133" w:rsidRDefault="004F1133">
      <w:pPr>
        <w:rPr>
          <w:sz w:val="24"/>
        </w:rPr>
      </w:pPr>
    </w:p>
    <w:p w:rsidR="004F1133" w:rsidRDefault="00132245">
      <w:pPr>
        <w:pStyle w:val="10"/>
      </w:pPr>
      <w:r>
        <w:rPr>
          <w:sz w:val="24"/>
        </w:rPr>
        <w:br w:type="page"/>
      </w:r>
      <w:bookmarkStart w:id="4" w:name="bt合同条款"/>
      <w:bookmarkStart w:id="5" w:name="bt投标人须知"/>
      <w:bookmarkStart w:id="6" w:name="bt说明"/>
      <w:bookmarkStart w:id="7" w:name="bt合同条款及格式"/>
      <w:bookmarkStart w:id="8" w:name="合同格式"/>
      <w:bookmarkStart w:id="9" w:name="bt商务标投标文件格式"/>
      <w:bookmarkStart w:id="10" w:name="bt本工程承诺书"/>
      <w:bookmarkStart w:id="11" w:name="bt投标函"/>
      <w:bookmarkStart w:id="12" w:name="bt投标报价汇总表"/>
      <w:bookmarkStart w:id="13" w:name="bt开标一览表"/>
      <w:bookmarkStart w:id="14" w:name="bt项目管理班子配备情况"/>
      <w:bookmarkStart w:id="15" w:name="bt投标人情况介绍"/>
      <w:bookmarkStart w:id="16" w:name="bt其他资料由投标人自定"/>
      <w:bookmarkStart w:id="17" w:name="bt投标文件签署授权委托书"/>
      <w:bookmarkStart w:id="18" w:name="bt合同格式"/>
      <w:bookmarkStart w:id="19" w:name="bt技术标投标文件格式"/>
      <w:bookmarkStart w:id="20" w:name="bt其他资料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4F1133" w:rsidRDefault="00132245">
      <w:pPr>
        <w:pStyle w:val="20"/>
        <w:rPr>
          <w:sz w:val="32"/>
          <w:szCs w:val="32"/>
        </w:rPr>
      </w:pPr>
      <w:r>
        <w:rPr>
          <w:rFonts w:hint="eastAsia"/>
          <w:sz w:val="32"/>
          <w:szCs w:val="32"/>
        </w:rPr>
        <w:t>第一章  招标公告</w:t>
      </w:r>
    </w:p>
    <w:p w:rsidR="004F1133" w:rsidRDefault="0013224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热电性能测定仪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4F1133" w:rsidRDefault="004F1133">
      <w:pPr>
        <w:ind w:firstLineChars="200" w:firstLine="420"/>
        <w:rPr>
          <w:rFonts w:ascii="宋体" w:hAnsi="宋体" w:cs="宋体"/>
          <w:kern w:val="0"/>
          <w:szCs w:val="21"/>
        </w:rPr>
      </w:pPr>
    </w:p>
    <w:p w:rsidR="004F1133" w:rsidRDefault="00132245">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SZUCG20180579EQ</w:t>
      </w:r>
    </w:p>
    <w:p w:rsidR="004F1133" w:rsidRDefault="00132245">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热电性能测定仪</w:t>
      </w:r>
    </w:p>
    <w:p w:rsidR="004F1133" w:rsidRDefault="00132245">
      <w:pPr>
        <w:rPr>
          <w:rFonts w:ascii="宋体" w:hAnsi="宋体" w:cs="宋体"/>
          <w:kern w:val="0"/>
          <w:szCs w:val="21"/>
        </w:rPr>
      </w:pPr>
      <w:r>
        <w:rPr>
          <w:rFonts w:ascii="宋体" w:hAnsi="宋体" w:cs="宋体" w:hint="eastAsia"/>
          <w:kern w:val="0"/>
          <w:szCs w:val="21"/>
        </w:rPr>
        <w:t>三、项目概况：</w:t>
      </w:r>
    </w:p>
    <w:p w:rsidR="004F1133" w:rsidRDefault="00132245">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4F1133" w:rsidRDefault="00132245">
      <w:pPr>
        <w:ind w:firstLineChars="200" w:firstLine="420"/>
        <w:rPr>
          <w:rFonts w:ascii="宋体" w:hAnsi="宋体" w:cs="宋体"/>
          <w:kern w:val="0"/>
          <w:szCs w:val="21"/>
        </w:rPr>
      </w:pPr>
      <w:r>
        <w:rPr>
          <w:rFonts w:ascii="宋体" w:hAnsi="宋体" w:cs="宋体"/>
          <w:kern w:val="0"/>
          <w:szCs w:val="21"/>
        </w:rPr>
        <w:t xml:space="preserve">    </w:t>
      </w:r>
    </w:p>
    <w:p w:rsidR="004F1133" w:rsidRDefault="00132245">
      <w:pPr>
        <w:rPr>
          <w:rFonts w:ascii="宋体" w:hAnsi="宋体" w:cs="宋体"/>
          <w:kern w:val="0"/>
          <w:szCs w:val="21"/>
        </w:rPr>
      </w:pPr>
      <w:r>
        <w:rPr>
          <w:rFonts w:ascii="宋体" w:hAnsi="宋体" w:cs="宋体" w:hint="eastAsia"/>
          <w:kern w:val="0"/>
          <w:szCs w:val="21"/>
        </w:rPr>
        <w:t>四、投标人资格要求：</w:t>
      </w:r>
    </w:p>
    <w:p w:rsidR="004F1133" w:rsidRDefault="00132245">
      <w:pPr>
        <w:ind w:firstLineChars="200" w:firstLine="420"/>
        <w:rPr>
          <w:rFonts w:ascii="宋体" w:hAnsi="宋体" w:cs="宋体"/>
          <w:kern w:val="0"/>
          <w:szCs w:val="21"/>
        </w:rPr>
      </w:pPr>
      <w:r>
        <w:rPr>
          <w:rFonts w:ascii="宋体" w:hAnsi="宋体" w:cs="宋体"/>
          <w:kern w:val="0"/>
          <w:szCs w:val="21"/>
        </w:rPr>
        <w:t xml:space="preserve">      </w:t>
      </w:r>
    </w:p>
    <w:p w:rsidR="004F1133" w:rsidRDefault="0013224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4F1133" w:rsidRDefault="00132245">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4F1133" w:rsidRDefault="00132245">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4F1133" w:rsidRDefault="00132245">
      <w:pPr>
        <w:ind w:firstLine="420"/>
        <w:rPr>
          <w:rFonts w:ascii="宋体" w:hAnsi="宋体" w:cs="宋体"/>
          <w:kern w:val="0"/>
          <w:szCs w:val="21"/>
        </w:rPr>
      </w:pPr>
      <w:r>
        <w:rPr>
          <w:rFonts w:ascii="宋体" w:hAnsi="宋体" w:cs="宋体" w:hint="eastAsia"/>
          <w:kern w:val="0"/>
          <w:szCs w:val="21"/>
        </w:rPr>
        <w:t>4. 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4F1133" w:rsidRDefault="00132245">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4F1133" w:rsidRDefault="00132245">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4F1133" w:rsidRDefault="004F1133">
      <w:pPr>
        <w:rPr>
          <w:rFonts w:ascii="宋体" w:hAnsi="宋体" w:cs="宋体"/>
          <w:kern w:val="0"/>
          <w:szCs w:val="21"/>
        </w:rPr>
      </w:pPr>
    </w:p>
    <w:p w:rsidR="004F1133" w:rsidRDefault="0013224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580,000.00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4F1133" w:rsidRDefault="004F1133">
      <w:pPr>
        <w:ind w:firstLineChars="200" w:firstLine="420"/>
        <w:rPr>
          <w:rFonts w:ascii="宋体" w:hAnsi="宋体" w:cs="宋体"/>
          <w:kern w:val="0"/>
          <w:szCs w:val="21"/>
        </w:rPr>
      </w:pPr>
    </w:p>
    <w:p w:rsidR="004F1133" w:rsidRDefault="00132245">
      <w:pPr>
        <w:rPr>
          <w:rFonts w:ascii="宋体" w:hAnsi="宋体" w:cs="宋体"/>
          <w:kern w:val="0"/>
          <w:szCs w:val="21"/>
        </w:rPr>
      </w:pPr>
      <w:r>
        <w:rPr>
          <w:rFonts w:ascii="宋体" w:hAnsi="宋体" w:cs="宋体" w:hint="eastAsia"/>
          <w:kern w:val="0"/>
          <w:szCs w:val="21"/>
        </w:rPr>
        <w:t>六、投标与开标注意事项：</w:t>
      </w:r>
    </w:p>
    <w:p w:rsidR="004F1133" w:rsidRDefault="00132245">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4F1133" w:rsidRDefault="00132245">
      <w:pPr>
        <w:ind w:firstLineChars="400" w:firstLine="840"/>
        <w:rPr>
          <w:rFonts w:ascii="宋体" w:hAnsi="宋体" w:cs="宋体"/>
          <w:kern w:val="0"/>
          <w:szCs w:val="21"/>
        </w:rPr>
      </w:pPr>
      <w:r>
        <w:rPr>
          <w:rFonts w:ascii="宋体" w:hAnsi="宋体" w:cs="宋体" w:hint="eastAsia"/>
          <w:kern w:val="0"/>
          <w:szCs w:val="21"/>
        </w:rPr>
        <w:t>任何有兴趣的合格投标人可于2018年</w:t>
      </w:r>
      <w:r w:rsidR="00E36365">
        <w:rPr>
          <w:rFonts w:ascii="宋体" w:hAnsi="宋体" w:cs="宋体" w:hint="eastAsia"/>
          <w:kern w:val="0"/>
          <w:szCs w:val="21"/>
        </w:rPr>
        <w:t>1</w:t>
      </w:r>
      <w:r w:rsidR="00E36365">
        <w:rPr>
          <w:rFonts w:ascii="宋体" w:hAnsi="宋体" w:cs="宋体"/>
          <w:kern w:val="0"/>
          <w:szCs w:val="21"/>
        </w:rPr>
        <w:t>2</w:t>
      </w:r>
      <w:r>
        <w:rPr>
          <w:rFonts w:ascii="宋体" w:hAnsi="宋体" w:cs="宋体" w:hint="eastAsia"/>
          <w:kern w:val="0"/>
          <w:szCs w:val="21"/>
        </w:rPr>
        <w:t>月</w:t>
      </w:r>
      <w:r w:rsidR="00E36365">
        <w:rPr>
          <w:rFonts w:ascii="宋体" w:hAnsi="宋体" w:cs="宋体" w:hint="eastAsia"/>
          <w:kern w:val="0"/>
          <w:szCs w:val="21"/>
        </w:rPr>
        <w:t>17</w:t>
      </w:r>
      <w:r>
        <w:rPr>
          <w:rFonts w:ascii="宋体" w:hAnsi="宋体" w:cs="宋体" w:hint="eastAsia"/>
          <w:kern w:val="0"/>
          <w:szCs w:val="21"/>
        </w:rPr>
        <w:t>日起至2018年</w:t>
      </w:r>
      <w:r w:rsidR="00E36365">
        <w:rPr>
          <w:rFonts w:ascii="宋体" w:hAnsi="宋体" w:cs="宋体" w:hint="eastAsia"/>
          <w:kern w:val="0"/>
          <w:szCs w:val="21"/>
        </w:rPr>
        <w:t>12</w:t>
      </w:r>
      <w:r>
        <w:rPr>
          <w:rFonts w:ascii="宋体" w:hAnsi="宋体" w:cs="宋体" w:hint="eastAsia"/>
          <w:kern w:val="0"/>
          <w:szCs w:val="21"/>
        </w:rPr>
        <w:t>月</w:t>
      </w:r>
      <w:r w:rsidR="00E36365">
        <w:rPr>
          <w:rFonts w:ascii="宋体" w:hAnsi="宋体" w:cs="宋体" w:hint="eastAsia"/>
          <w:kern w:val="0"/>
          <w:szCs w:val="21"/>
        </w:rPr>
        <w:t>27</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4F1133" w:rsidRDefault="00132245">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4F1133" w:rsidRDefault="00132245">
      <w:pPr>
        <w:ind w:firstLineChars="400" w:firstLine="840"/>
        <w:rPr>
          <w:rFonts w:ascii="宋体" w:hAnsi="宋体" w:cs="宋体"/>
          <w:kern w:val="0"/>
          <w:szCs w:val="21"/>
        </w:rPr>
      </w:pPr>
      <w:r>
        <w:rPr>
          <w:rFonts w:ascii="宋体" w:hAnsi="宋体" w:cs="宋体" w:hint="eastAsia"/>
          <w:kern w:val="0"/>
          <w:szCs w:val="21"/>
        </w:rPr>
        <w:t>户名：深圳大学</w:t>
      </w:r>
    </w:p>
    <w:p w:rsidR="004F1133" w:rsidRDefault="00132245">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4F1133" w:rsidRDefault="0013224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4F1133" w:rsidRDefault="00132245">
      <w:pPr>
        <w:rPr>
          <w:rFonts w:ascii="宋体" w:hAnsi="宋体" w:cs="宋体"/>
          <w:kern w:val="0"/>
          <w:szCs w:val="21"/>
        </w:rPr>
      </w:pPr>
      <w:r>
        <w:rPr>
          <w:rFonts w:ascii="宋体" w:hAnsi="宋体" w:cs="宋体" w:hint="eastAsia"/>
          <w:kern w:val="0"/>
          <w:szCs w:val="21"/>
        </w:rPr>
        <w:t>投标报名表下载链接：</w:t>
      </w:r>
      <w:hyperlink r:id="rId9" w:history="1">
        <w:r>
          <w:rPr>
            <w:rStyle w:val="afb"/>
            <w:rFonts w:ascii="宋体" w:hAnsi="宋体" w:cs="宋体" w:hint="eastAsia"/>
            <w:kern w:val="0"/>
            <w:szCs w:val="21"/>
          </w:rPr>
          <w:t>http://bidding.szu.edu.cn/listfile.asp</w:t>
        </w:r>
      </w:hyperlink>
      <w:r>
        <w:rPr>
          <w:rFonts w:ascii="宋体" w:hAnsi="宋体" w:cs="宋体" w:hint="eastAsia"/>
          <w:kern w:val="0"/>
          <w:szCs w:val="21"/>
        </w:rPr>
        <w:t>。</w:t>
      </w:r>
    </w:p>
    <w:p w:rsidR="004F1133" w:rsidRDefault="00132245">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4F1133" w:rsidRDefault="00132245">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4F1133" w:rsidRDefault="00132245">
      <w:pPr>
        <w:ind w:firstLineChars="400" w:firstLine="840"/>
        <w:rPr>
          <w:rFonts w:ascii="宋体" w:hAnsi="宋体" w:cs="宋体"/>
          <w:kern w:val="0"/>
          <w:szCs w:val="21"/>
        </w:rPr>
      </w:pPr>
      <w:r>
        <w:rPr>
          <w:rFonts w:ascii="宋体" w:hAnsi="宋体" w:cs="宋体" w:hint="eastAsia"/>
          <w:kern w:val="0"/>
          <w:szCs w:val="21"/>
        </w:rPr>
        <w:lastRenderedPageBreak/>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rsidR="004F1133" w:rsidRDefault="00132245">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4F1133" w:rsidRDefault="00132245">
      <w:pPr>
        <w:ind w:firstLineChars="400" w:firstLine="840"/>
        <w:rPr>
          <w:rFonts w:ascii="宋体" w:hAnsi="宋体" w:cs="宋体"/>
          <w:kern w:val="0"/>
          <w:szCs w:val="21"/>
        </w:rPr>
      </w:pPr>
      <w:r>
        <w:rPr>
          <w:rFonts w:ascii="宋体" w:hAnsi="宋体" w:cs="宋体" w:hint="eastAsia"/>
          <w:kern w:val="0"/>
          <w:szCs w:val="21"/>
        </w:rPr>
        <w:t>所有投标文件应于</w:t>
      </w:r>
      <w:r w:rsidRPr="00E36365">
        <w:rPr>
          <w:rFonts w:ascii="宋体" w:hAnsi="宋体" w:cs="宋体" w:hint="eastAsia"/>
          <w:color w:val="FF0000"/>
          <w:kern w:val="0"/>
          <w:szCs w:val="21"/>
        </w:rPr>
        <w:t>2018年</w:t>
      </w:r>
      <w:r w:rsidR="00E36365" w:rsidRPr="00E36365">
        <w:rPr>
          <w:rFonts w:ascii="宋体" w:hAnsi="宋体" w:cs="宋体" w:hint="eastAsia"/>
          <w:color w:val="FF0000"/>
          <w:kern w:val="0"/>
          <w:szCs w:val="21"/>
        </w:rPr>
        <w:t>12</w:t>
      </w:r>
      <w:r w:rsidRPr="00E36365">
        <w:rPr>
          <w:rFonts w:ascii="宋体" w:hAnsi="宋体" w:cs="宋体" w:hint="eastAsia"/>
          <w:color w:val="FF0000"/>
          <w:kern w:val="0"/>
          <w:szCs w:val="21"/>
        </w:rPr>
        <w:t>月</w:t>
      </w:r>
      <w:r w:rsidR="00E36365" w:rsidRPr="00E36365">
        <w:rPr>
          <w:rFonts w:ascii="宋体" w:hAnsi="宋体" w:cs="宋体" w:hint="eastAsia"/>
          <w:color w:val="FF0000"/>
          <w:kern w:val="0"/>
          <w:szCs w:val="21"/>
        </w:rPr>
        <w:t>28</w:t>
      </w:r>
      <w:r w:rsidRPr="00E36365">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之前递交到深圳大学招投标管理中心。逾期或未按招标文件要求提交投标保证金的投标文件恕不接受。 </w:t>
      </w:r>
    </w:p>
    <w:p w:rsidR="004F1133" w:rsidRDefault="0013224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4F1133" w:rsidRDefault="00132245">
      <w:pPr>
        <w:ind w:firstLineChars="400" w:firstLine="840"/>
        <w:rPr>
          <w:rFonts w:ascii="宋体" w:hAnsi="宋体" w:cs="宋体"/>
          <w:kern w:val="0"/>
          <w:szCs w:val="21"/>
        </w:rPr>
      </w:pPr>
      <w:r>
        <w:rPr>
          <w:rFonts w:ascii="宋体" w:hAnsi="宋体" w:cs="宋体" w:hint="eastAsia"/>
          <w:kern w:val="0"/>
          <w:szCs w:val="21"/>
        </w:rPr>
        <w:t>定于</w:t>
      </w:r>
      <w:r w:rsidR="00E36365" w:rsidRPr="00E36365">
        <w:rPr>
          <w:rFonts w:ascii="宋体" w:hAnsi="宋体" w:cs="宋体" w:hint="eastAsia"/>
          <w:color w:val="FF0000"/>
          <w:kern w:val="0"/>
          <w:szCs w:val="21"/>
        </w:rPr>
        <w:t>2018年12月28日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4F1133" w:rsidRDefault="0013224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4F1133" w:rsidRDefault="004F1133">
      <w:pPr>
        <w:rPr>
          <w:rFonts w:ascii="宋体" w:hAnsi="宋体" w:cs="宋体"/>
          <w:kern w:val="0"/>
          <w:szCs w:val="21"/>
        </w:rPr>
      </w:pPr>
    </w:p>
    <w:p w:rsidR="004F1133" w:rsidRDefault="00132245">
      <w:pPr>
        <w:rPr>
          <w:rFonts w:ascii="宋体" w:hAnsi="宋体" w:cs="宋体"/>
          <w:kern w:val="0"/>
          <w:szCs w:val="21"/>
        </w:rPr>
      </w:pPr>
      <w:r>
        <w:rPr>
          <w:rFonts w:ascii="宋体" w:hAnsi="宋体" w:cs="宋体" w:hint="eastAsia"/>
          <w:kern w:val="0"/>
          <w:szCs w:val="21"/>
        </w:rPr>
        <w:t>七、重要提示：</w:t>
      </w:r>
    </w:p>
    <w:p w:rsidR="004F1133" w:rsidRDefault="0013224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4F1133" w:rsidRDefault="00132245">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4F1133" w:rsidRDefault="00132245">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rsidR="004F1133" w:rsidRDefault="00132245">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rsidR="004F1133" w:rsidRDefault="00132245">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rsidR="004F1133" w:rsidRDefault="00132245">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rsidR="004F1133" w:rsidRDefault="00132245">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rsidR="004F1133" w:rsidRDefault="00132245">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rsidR="004F1133" w:rsidRDefault="00132245">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rsidR="004F1133" w:rsidRDefault="00132245">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rsidR="004F1133" w:rsidRDefault="00132245">
      <w:pPr>
        <w:ind w:firstLineChars="200" w:firstLine="420"/>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rsidR="004F1133" w:rsidRDefault="00132245">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rsidR="004F1133" w:rsidRDefault="00132245">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rsidR="004F1133" w:rsidRDefault="00132245">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rsidR="004F1133" w:rsidRDefault="00132245">
      <w:pPr>
        <w:rPr>
          <w:rFonts w:ascii="宋体" w:hAnsi="宋体" w:cs="宋体"/>
          <w:kern w:val="0"/>
          <w:szCs w:val="21"/>
        </w:rPr>
      </w:pPr>
      <w:r>
        <w:rPr>
          <w:rFonts w:ascii="宋体" w:hAnsi="宋体" w:cs="宋体" w:hint="eastAsia"/>
          <w:kern w:val="0"/>
          <w:szCs w:val="21"/>
        </w:rPr>
        <w:t>八、联系方式：</w:t>
      </w:r>
    </w:p>
    <w:p w:rsidR="004F1133" w:rsidRDefault="00132245">
      <w:pPr>
        <w:ind w:firstLineChars="200" w:firstLine="420"/>
        <w:rPr>
          <w:rFonts w:ascii="宋体" w:hAnsi="宋体" w:cs="宋体"/>
          <w:kern w:val="0"/>
          <w:szCs w:val="21"/>
        </w:rPr>
      </w:pPr>
      <w:r>
        <w:rPr>
          <w:rFonts w:ascii="宋体" w:hAnsi="宋体" w:cs="宋体" w:hint="eastAsia"/>
          <w:kern w:val="0"/>
          <w:szCs w:val="21"/>
        </w:rPr>
        <w:t>1. 招标组织</w:t>
      </w:r>
    </w:p>
    <w:p w:rsidR="004F1133" w:rsidRDefault="0013224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4F1133" w:rsidRDefault="0013224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4F1133" w:rsidRDefault="00132245">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4F1133" w:rsidRDefault="00132245">
      <w:pPr>
        <w:ind w:firstLineChars="200" w:firstLine="420"/>
        <w:rPr>
          <w:rFonts w:ascii="宋体" w:hAnsi="宋体" w:cs="宋体"/>
          <w:kern w:val="0"/>
          <w:szCs w:val="21"/>
        </w:rPr>
      </w:pPr>
      <w:r>
        <w:rPr>
          <w:rFonts w:ascii="宋体" w:hAnsi="宋体" w:cs="宋体" w:hint="eastAsia"/>
          <w:kern w:val="0"/>
          <w:szCs w:val="21"/>
        </w:rPr>
        <w:t>2. 采购负责人</w:t>
      </w:r>
    </w:p>
    <w:p w:rsidR="004F1133" w:rsidRDefault="0013224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4F1133" w:rsidRDefault="0013224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4F1133" w:rsidRDefault="00132245">
      <w:pPr>
        <w:ind w:firstLineChars="350" w:firstLine="735"/>
        <w:rPr>
          <w:rFonts w:ascii="宋体" w:hAnsi="宋体" w:cs="宋体"/>
          <w:kern w:val="0"/>
          <w:szCs w:val="21"/>
        </w:rPr>
      </w:pPr>
      <w:r>
        <w:rPr>
          <w:rFonts w:ascii="宋体" w:hAnsi="宋体" w:cs="宋体" w:hint="eastAsia"/>
          <w:kern w:val="0"/>
          <w:szCs w:val="21"/>
        </w:rPr>
        <w:t>联系人 ： 陈老师 电话：</w:t>
      </w:r>
      <w:r>
        <w:rPr>
          <w:rFonts w:ascii="宋体" w:hAnsi="宋体" w:cs="宋体"/>
          <w:kern w:val="0"/>
          <w:szCs w:val="21"/>
        </w:rPr>
        <w:t>15112451946</w:t>
      </w:r>
    </w:p>
    <w:p w:rsidR="004F1133" w:rsidRDefault="00132245">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4F1133" w:rsidRDefault="0013224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本公告期限（5个工作日）自2018年</w:t>
      </w:r>
      <w:r w:rsidR="00E36365">
        <w:rPr>
          <w:rFonts w:ascii="宋体" w:hAnsi="宋体" w:cs="宋体" w:hint="eastAsia"/>
          <w:kern w:val="0"/>
          <w:szCs w:val="21"/>
        </w:rPr>
        <w:t>12</w:t>
      </w:r>
      <w:r>
        <w:rPr>
          <w:rFonts w:ascii="宋体" w:hAnsi="宋体" w:cs="宋体" w:hint="eastAsia"/>
          <w:kern w:val="0"/>
          <w:szCs w:val="21"/>
        </w:rPr>
        <w:t>月</w:t>
      </w:r>
      <w:r w:rsidR="00E36365">
        <w:rPr>
          <w:rFonts w:ascii="宋体" w:hAnsi="宋体" w:cs="宋体" w:hint="eastAsia"/>
          <w:kern w:val="0"/>
          <w:szCs w:val="21"/>
        </w:rPr>
        <w:t>18</w:t>
      </w:r>
      <w:r>
        <w:rPr>
          <w:rFonts w:ascii="宋体" w:hAnsi="宋体" w:cs="宋体" w:hint="eastAsia"/>
          <w:kern w:val="0"/>
          <w:szCs w:val="21"/>
        </w:rPr>
        <w:t>日至2018年</w:t>
      </w:r>
      <w:r w:rsidR="00E36365">
        <w:rPr>
          <w:rFonts w:ascii="宋体" w:hAnsi="宋体" w:cs="宋体" w:hint="eastAsia"/>
          <w:kern w:val="0"/>
          <w:szCs w:val="21"/>
        </w:rPr>
        <w:t>12</w:t>
      </w:r>
      <w:r>
        <w:rPr>
          <w:rFonts w:ascii="宋体" w:hAnsi="宋体" w:cs="宋体" w:hint="eastAsia"/>
          <w:kern w:val="0"/>
          <w:szCs w:val="21"/>
        </w:rPr>
        <w:t>月</w:t>
      </w:r>
      <w:r w:rsidR="00E36365">
        <w:rPr>
          <w:rFonts w:ascii="宋体" w:hAnsi="宋体" w:cs="宋体" w:hint="eastAsia"/>
          <w:kern w:val="0"/>
          <w:szCs w:val="21"/>
        </w:rPr>
        <w:t>24</w:t>
      </w:r>
      <w:r>
        <w:rPr>
          <w:rFonts w:ascii="宋体" w:hAnsi="宋体" w:cs="宋体" w:hint="eastAsia"/>
          <w:kern w:val="0"/>
          <w:szCs w:val="21"/>
        </w:rPr>
        <w:t>日止。</w:t>
      </w:r>
    </w:p>
    <w:p w:rsidR="004F1133" w:rsidRDefault="004F1133">
      <w:pPr>
        <w:ind w:firstLineChars="350" w:firstLine="735"/>
        <w:rPr>
          <w:rFonts w:ascii="宋体" w:hAnsi="宋体" w:cs="宋体"/>
          <w:kern w:val="0"/>
          <w:szCs w:val="21"/>
        </w:rPr>
      </w:pPr>
    </w:p>
    <w:p w:rsidR="004F1133" w:rsidRDefault="00132245">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4F1133" w:rsidRDefault="00132245">
      <w:pPr>
        <w:ind w:firstLineChars="350" w:firstLine="738"/>
        <w:jc w:val="right"/>
        <w:rPr>
          <w:rFonts w:ascii="宋体" w:hAnsi="宋体" w:cs="宋体"/>
          <w:b/>
          <w:kern w:val="0"/>
          <w:szCs w:val="21"/>
        </w:rPr>
      </w:pPr>
      <w:r>
        <w:rPr>
          <w:rFonts w:ascii="宋体" w:hAnsi="宋体" w:cs="宋体"/>
          <w:b/>
          <w:kern w:val="0"/>
          <w:szCs w:val="21"/>
        </w:rPr>
        <w:t>2018</w:t>
      </w:r>
      <w:r>
        <w:rPr>
          <w:rFonts w:ascii="宋体" w:hAnsi="宋体" w:cs="宋体" w:hint="eastAsia"/>
          <w:b/>
          <w:kern w:val="0"/>
          <w:szCs w:val="21"/>
        </w:rPr>
        <w:t>年</w:t>
      </w:r>
      <w:r w:rsidR="00E36365">
        <w:rPr>
          <w:rFonts w:ascii="宋体" w:hAnsi="宋体" w:cs="宋体" w:hint="eastAsia"/>
          <w:b/>
          <w:kern w:val="0"/>
          <w:szCs w:val="21"/>
        </w:rPr>
        <w:t>12</w:t>
      </w:r>
      <w:r>
        <w:rPr>
          <w:rFonts w:ascii="宋体" w:hAnsi="宋体" w:cs="宋体" w:hint="eastAsia"/>
          <w:b/>
          <w:kern w:val="0"/>
          <w:szCs w:val="21"/>
        </w:rPr>
        <w:t>月</w:t>
      </w:r>
      <w:r w:rsidR="00E36365">
        <w:rPr>
          <w:rFonts w:ascii="宋体" w:hAnsi="宋体" w:cs="宋体" w:hint="eastAsia"/>
          <w:b/>
          <w:kern w:val="0"/>
          <w:szCs w:val="21"/>
        </w:rPr>
        <w:t>17</w:t>
      </w:r>
      <w:r>
        <w:rPr>
          <w:rFonts w:ascii="宋体" w:hAnsi="宋体" w:cs="宋体" w:hint="eastAsia"/>
          <w:b/>
          <w:kern w:val="0"/>
          <w:szCs w:val="21"/>
        </w:rPr>
        <w:t>日</w:t>
      </w:r>
    </w:p>
    <w:p w:rsidR="004F1133" w:rsidRDefault="00132245">
      <w:pPr>
        <w:pStyle w:val="20"/>
        <w:rPr>
          <w:sz w:val="32"/>
          <w:szCs w:val="32"/>
        </w:rPr>
      </w:pPr>
      <w:r>
        <w:rPr>
          <w:rFonts w:hint="eastAsia"/>
          <w:sz w:val="32"/>
          <w:szCs w:val="32"/>
        </w:rPr>
        <w:lastRenderedPageBreak/>
        <w:t>第二章  项目需求</w:t>
      </w:r>
    </w:p>
    <w:p w:rsidR="004F1133" w:rsidRDefault="00132245">
      <w:pPr>
        <w:pStyle w:val="20"/>
        <w:spacing w:beforeLines="50" w:before="120" w:afterLines="50" w:after="120"/>
        <w:rPr>
          <w:sz w:val="28"/>
          <w:szCs w:val="28"/>
        </w:rPr>
      </w:pPr>
      <w:bookmarkStart w:id="21" w:name="_Toc101074876"/>
      <w:bookmarkStart w:id="22" w:name="_Toc100052364"/>
      <w:bookmarkStart w:id="23" w:name="_Toc73521635"/>
      <w:bookmarkStart w:id="24" w:name="_Toc73521547"/>
      <w:bookmarkStart w:id="25" w:name="_Toc73518117"/>
      <w:bookmarkStart w:id="26" w:name="_Toc73517639"/>
      <w:bookmarkStart w:id="27" w:name="_Toc60631620"/>
      <w:bookmarkStart w:id="28"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4F1133">
        <w:trPr>
          <w:cantSplit/>
          <w:trHeight w:val="20"/>
          <w:jc w:val="center"/>
        </w:trPr>
        <w:tc>
          <w:tcPr>
            <w:tcW w:w="807" w:type="dxa"/>
            <w:vAlign w:val="center"/>
          </w:tcPr>
          <w:bookmarkEnd w:id="21"/>
          <w:bookmarkEnd w:id="22"/>
          <w:bookmarkEnd w:id="23"/>
          <w:bookmarkEnd w:id="24"/>
          <w:bookmarkEnd w:id="25"/>
          <w:bookmarkEnd w:id="26"/>
          <w:bookmarkEnd w:id="27"/>
          <w:bookmarkEnd w:id="28"/>
          <w:p w:rsidR="004F1133" w:rsidRDefault="00132245">
            <w:pPr>
              <w:jc w:val="center"/>
              <w:rPr>
                <w:rFonts w:ascii="宋体" w:hAnsi="宋体"/>
                <w:b/>
                <w:bCs/>
              </w:rPr>
            </w:pPr>
            <w:r>
              <w:rPr>
                <w:rFonts w:ascii="宋体" w:hAnsi="宋体" w:hint="eastAsia"/>
                <w:b/>
                <w:bCs/>
              </w:rPr>
              <w:t>序号</w:t>
            </w:r>
          </w:p>
        </w:tc>
        <w:tc>
          <w:tcPr>
            <w:tcW w:w="2160" w:type="dxa"/>
            <w:vAlign w:val="center"/>
          </w:tcPr>
          <w:p w:rsidR="004F1133" w:rsidRDefault="00132245">
            <w:pPr>
              <w:jc w:val="center"/>
              <w:rPr>
                <w:rFonts w:ascii="宋体" w:hAnsi="宋体"/>
                <w:b/>
                <w:bCs/>
              </w:rPr>
            </w:pPr>
            <w:r>
              <w:rPr>
                <w:rFonts w:ascii="宋体" w:hAnsi="宋体" w:hint="eastAsia"/>
                <w:b/>
                <w:bCs/>
              </w:rPr>
              <w:t>内   容</w:t>
            </w:r>
          </w:p>
        </w:tc>
        <w:tc>
          <w:tcPr>
            <w:tcW w:w="5400" w:type="dxa"/>
            <w:vAlign w:val="center"/>
          </w:tcPr>
          <w:p w:rsidR="004F1133" w:rsidRDefault="00132245">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4F1133">
        <w:trPr>
          <w:cantSplit/>
          <w:trHeight w:val="20"/>
          <w:jc w:val="center"/>
        </w:trPr>
        <w:tc>
          <w:tcPr>
            <w:tcW w:w="807" w:type="dxa"/>
            <w:vAlign w:val="center"/>
          </w:tcPr>
          <w:p w:rsidR="004F1133" w:rsidRDefault="00132245">
            <w:pPr>
              <w:jc w:val="center"/>
              <w:rPr>
                <w:rFonts w:ascii="宋体" w:hAnsi="宋体"/>
              </w:rPr>
            </w:pPr>
            <w:r>
              <w:rPr>
                <w:rFonts w:ascii="宋体" w:hAnsi="宋体" w:hint="eastAsia"/>
              </w:rPr>
              <w:t>1</w:t>
            </w:r>
          </w:p>
        </w:tc>
        <w:tc>
          <w:tcPr>
            <w:tcW w:w="2160" w:type="dxa"/>
            <w:vAlign w:val="center"/>
          </w:tcPr>
          <w:p w:rsidR="004F1133" w:rsidRDefault="00132245">
            <w:r>
              <w:rPr>
                <w:rFonts w:hint="eastAsia"/>
              </w:rPr>
              <w:t>联合体投标</w:t>
            </w:r>
          </w:p>
        </w:tc>
        <w:tc>
          <w:tcPr>
            <w:tcW w:w="5400" w:type="dxa"/>
            <w:vAlign w:val="center"/>
          </w:tcPr>
          <w:p w:rsidR="004F1133" w:rsidRDefault="0013224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4F1133">
        <w:trPr>
          <w:cantSplit/>
          <w:trHeight w:val="20"/>
          <w:jc w:val="center"/>
        </w:trPr>
        <w:tc>
          <w:tcPr>
            <w:tcW w:w="807" w:type="dxa"/>
            <w:vAlign w:val="center"/>
          </w:tcPr>
          <w:p w:rsidR="004F1133" w:rsidRDefault="00132245">
            <w:pPr>
              <w:jc w:val="center"/>
              <w:rPr>
                <w:rFonts w:ascii="宋体" w:hAnsi="宋体"/>
              </w:rPr>
            </w:pPr>
            <w:r>
              <w:rPr>
                <w:rFonts w:ascii="宋体" w:hAnsi="宋体" w:hint="eastAsia"/>
              </w:rPr>
              <w:t>2</w:t>
            </w:r>
          </w:p>
        </w:tc>
        <w:tc>
          <w:tcPr>
            <w:tcW w:w="2160" w:type="dxa"/>
            <w:vAlign w:val="center"/>
          </w:tcPr>
          <w:p w:rsidR="004F1133" w:rsidRDefault="00132245">
            <w:pPr>
              <w:rPr>
                <w:rFonts w:ascii="宋体" w:hAnsi="宋体"/>
              </w:rPr>
            </w:pPr>
            <w:r>
              <w:rPr>
                <w:rFonts w:ascii="宋体" w:hAnsi="宋体" w:hint="eastAsia"/>
              </w:rPr>
              <w:t>投标有效期</w:t>
            </w:r>
          </w:p>
        </w:tc>
        <w:tc>
          <w:tcPr>
            <w:tcW w:w="5400" w:type="dxa"/>
            <w:vAlign w:val="center"/>
          </w:tcPr>
          <w:p w:rsidR="004F1133" w:rsidRDefault="00132245">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4F1133">
        <w:trPr>
          <w:cantSplit/>
          <w:trHeight w:val="20"/>
          <w:jc w:val="center"/>
        </w:trPr>
        <w:tc>
          <w:tcPr>
            <w:tcW w:w="807" w:type="dxa"/>
            <w:vAlign w:val="center"/>
          </w:tcPr>
          <w:p w:rsidR="004F1133" w:rsidRDefault="00132245">
            <w:pPr>
              <w:jc w:val="center"/>
              <w:rPr>
                <w:rFonts w:ascii="宋体" w:hAnsi="宋体"/>
              </w:rPr>
            </w:pPr>
            <w:r>
              <w:rPr>
                <w:rFonts w:ascii="宋体" w:hAnsi="宋体" w:hint="eastAsia"/>
              </w:rPr>
              <w:t>3</w:t>
            </w:r>
          </w:p>
        </w:tc>
        <w:tc>
          <w:tcPr>
            <w:tcW w:w="2160" w:type="dxa"/>
            <w:vAlign w:val="center"/>
          </w:tcPr>
          <w:p w:rsidR="004F1133" w:rsidRDefault="00132245">
            <w:pPr>
              <w:rPr>
                <w:rFonts w:ascii="宋体" w:hAnsi="宋体"/>
              </w:rPr>
            </w:pPr>
            <w:r>
              <w:rPr>
                <w:rFonts w:ascii="宋体" w:hAnsi="宋体" w:hint="eastAsia"/>
              </w:rPr>
              <w:t>投标人的替代方案</w:t>
            </w:r>
          </w:p>
        </w:tc>
        <w:tc>
          <w:tcPr>
            <w:tcW w:w="5400" w:type="dxa"/>
            <w:vAlign w:val="center"/>
          </w:tcPr>
          <w:p w:rsidR="004F1133" w:rsidRDefault="00132245">
            <w:pPr>
              <w:rPr>
                <w:rFonts w:ascii="宋体" w:hAnsi="宋体"/>
                <w:b/>
              </w:rPr>
            </w:pPr>
            <w:r>
              <w:rPr>
                <w:rFonts w:ascii="宋体" w:hAnsi="宋体" w:hint="eastAsia"/>
                <w:b/>
                <w:color w:val="FF0000"/>
              </w:rPr>
              <w:t>不允许</w:t>
            </w:r>
          </w:p>
        </w:tc>
      </w:tr>
      <w:tr w:rsidR="004F1133">
        <w:trPr>
          <w:cantSplit/>
          <w:trHeight w:val="20"/>
          <w:jc w:val="center"/>
        </w:trPr>
        <w:tc>
          <w:tcPr>
            <w:tcW w:w="807" w:type="dxa"/>
            <w:vAlign w:val="center"/>
          </w:tcPr>
          <w:p w:rsidR="004F1133" w:rsidRDefault="00132245">
            <w:pPr>
              <w:jc w:val="center"/>
              <w:rPr>
                <w:rFonts w:ascii="宋体" w:hAnsi="宋体"/>
              </w:rPr>
            </w:pPr>
            <w:r>
              <w:rPr>
                <w:rFonts w:ascii="宋体" w:hAnsi="宋体" w:hint="eastAsia"/>
              </w:rPr>
              <w:t>4</w:t>
            </w:r>
          </w:p>
        </w:tc>
        <w:tc>
          <w:tcPr>
            <w:tcW w:w="2160" w:type="dxa"/>
            <w:vAlign w:val="center"/>
          </w:tcPr>
          <w:p w:rsidR="004F1133" w:rsidRDefault="00132245">
            <w:pPr>
              <w:rPr>
                <w:rFonts w:ascii="宋体" w:hAnsi="宋体"/>
              </w:rPr>
            </w:pPr>
            <w:r>
              <w:rPr>
                <w:rFonts w:ascii="宋体" w:hAnsi="宋体" w:hint="eastAsia"/>
              </w:rPr>
              <w:t>投标文件的投递</w:t>
            </w:r>
          </w:p>
        </w:tc>
        <w:tc>
          <w:tcPr>
            <w:tcW w:w="5400" w:type="dxa"/>
            <w:vAlign w:val="center"/>
          </w:tcPr>
          <w:p w:rsidR="004F1133" w:rsidRDefault="00132245">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4F1133">
        <w:trPr>
          <w:cantSplit/>
          <w:trHeight w:val="20"/>
          <w:jc w:val="center"/>
        </w:trPr>
        <w:tc>
          <w:tcPr>
            <w:tcW w:w="807" w:type="dxa"/>
            <w:vAlign w:val="center"/>
          </w:tcPr>
          <w:p w:rsidR="004F1133" w:rsidRDefault="00132245">
            <w:pPr>
              <w:jc w:val="center"/>
              <w:rPr>
                <w:rFonts w:ascii="宋体" w:hAnsi="宋体"/>
              </w:rPr>
            </w:pPr>
            <w:r>
              <w:rPr>
                <w:rFonts w:ascii="宋体" w:hAnsi="宋体"/>
              </w:rPr>
              <w:t>5</w:t>
            </w:r>
          </w:p>
        </w:tc>
        <w:tc>
          <w:tcPr>
            <w:tcW w:w="2160" w:type="dxa"/>
            <w:vAlign w:val="center"/>
          </w:tcPr>
          <w:p w:rsidR="004F1133" w:rsidRDefault="00132245">
            <w:pPr>
              <w:rPr>
                <w:rFonts w:ascii="宋体" w:hAnsi="宋体"/>
              </w:rPr>
            </w:pPr>
            <w:r>
              <w:rPr>
                <w:rFonts w:ascii="宋体" w:hAnsi="宋体" w:hint="eastAsia"/>
              </w:rPr>
              <w:t>履约担保金额</w:t>
            </w:r>
          </w:p>
        </w:tc>
        <w:tc>
          <w:tcPr>
            <w:tcW w:w="5400" w:type="dxa"/>
            <w:vAlign w:val="center"/>
          </w:tcPr>
          <w:p w:rsidR="004F1133" w:rsidRDefault="00132245">
            <w:pPr>
              <w:rPr>
                <w:rFonts w:ascii="宋体" w:hAnsi="宋体"/>
              </w:rPr>
            </w:pPr>
            <w:r>
              <w:rPr>
                <w:rFonts w:ascii="宋体" w:hAnsi="宋体" w:hint="eastAsia"/>
              </w:rPr>
              <w:t>无</w:t>
            </w:r>
          </w:p>
        </w:tc>
      </w:tr>
      <w:tr w:rsidR="004F1133">
        <w:trPr>
          <w:cantSplit/>
          <w:trHeight w:val="20"/>
          <w:jc w:val="center"/>
        </w:trPr>
        <w:tc>
          <w:tcPr>
            <w:tcW w:w="807" w:type="dxa"/>
            <w:vAlign w:val="center"/>
          </w:tcPr>
          <w:p w:rsidR="004F1133" w:rsidRDefault="00132245">
            <w:pPr>
              <w:jc w:val="center"/>
              <w:rPr>
                <w:rFonts w:ascii="宋体" w:hAnsi="宋体"/>
              </w:rPr>
            </w:pPr>
            <w:r>
              <w:rPr>
                <w:rFonts w:ascii="宋体" w:hAnsi="宋体" w:hint="eastAsia"/>
              </w:rPr>
              <w:t>6</w:t>
            </w:r>
          </w:p>
        </w:tc>
        <w:tc>
          <w:tcPr>
            <w:tcW w:w="2160" w:type="dxa"/>
            <w:vAlign w:val="center"/>
          </w:tcPr>
          <w:p w:rsidR="004F1133" w:rsidRDefault="00132245">
            <w:pPr>
              <w:rPr>
                <w:rFonts w:ascii="宋体" w:hAnsi="宋体"/>
              </w:rPr>
            </w:pPr>
            <w:r>
              <w:rPr>
                <w:rFonts w:ascii="宋体" w:hAnsi="宋体" w:hint="eastAsia"/>
              </w:rPr>
              <w:t>投标文件</w:t>
            </w:r>
          </w:p>
        </w:tc>
        <w:tc>
          <w:tcPr>
            <w:tcW w:w="5400" w:type="dxa"/>
            <w:vAlign w:val="center"/>
          </w:tcPr>
          <w:p w:rsidR="004F1133" w:rsidRDefault="0013224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rsidR="004F1133" w:rsidRDefault="00132245">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rsidR="004F1133" w:rsidRDefault="00132245">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rsidR="004F1133" w:rsidRDefault="00132245">
      <w:pPr>
        <w:rPr>
          <w:b/>
        </w:rPr>
      </w:pPr>
      <w:r>
        <w:rPr>
          <w:rFonts w:hint="eastAsia"/>
          <w:szCs w:val="21"/>
        </w:rPr>
        <w:t>备注：本表为通用条款相关内容的补充和明确，如与通用条款相冲突的以本表为准。</w:t>
      </w:r>
    </w:p>
    <w:p w:rsidR="004F1133" w:rsidRDefault="004F1133">
      <w:pPr>
        <w:rPr>
          <w:b/>
        </w:rPr>
      </w:pPr>
    </w:p>
    <w:p w:rsidR="004F1133" w:rsidRDefault="004F1133">
      <w:pPr>
        <w:rPr>
          <w:b/>
        </w:rPr>
      </w:pPr>
    </w:p>
    <w:p w:rsidR="004F1133" w:rsidRDefault="00132245">
      <w:pPr>
        <w:pStyle w:val="20"/>
        <w:spacing w:beforeLines="50" w:before="120" w:afterLines="50" w:after="120"/>
        <w:rPr>
          <w:sz w:val="28"/>
          <w:szCs w:val="28"/>
        </w:rPr>
      </w:pPr>
      <w:r>
        <w:rPr>
          <w:rFonts w:hint="eastAsia"/>
          <w:sz w:val="28"/>
          <w:szCs w:val="28"/>
        </w:rPr>
        <w:t>二、货物清单</w:t>
      </w:r>
    </w:p>
    <w:p w:rsidR="004F1133" w:rsidRDefault="00132245">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4F1133">
        <w:tc>
          <w:tcPr>
            <w:tcW w:w="851" w:type="dxa"/>
            <w:tcBorders>
              <w:top w:val="single" w:sz="4" w:space="0" w:color="auto"/>
              <w:left w:val="single" w:sz="4" w:space="0" w:color="auto"/>
              <w:bottom w:val="single" w:sz="4" w:space="0" w:color="auto"/>
              <w:right w:val="single" w:sz="4" w:space="0" w:color="auto"/>
            </w:tcBorders>
            <w:vAlign w:val="center"/>
          </w:tcPr>
          <w:p w:rsidR="004F1133" w:rsidRDefault="00132245">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b/>
                <w:bCs/>
                <w:kern w:val="0"/>
              </w:rPr>
            </w:pPr>
            <w:r>
              <w:rPr>
                <w:rFonts w:ascii="宋体" w:hAnsi="宋体" w:hint="eastAsia"/>
                <w:b/>
                <w:bCs/>
                <w:kern w:val="0"/>
              </w:rPr>
              <w:t>财政预算限额(元)</w:t>
            </w:r>
          </w:p>
        </w:tc>
      </w:tr>
      <w:tr w:rsidR="004F113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hint="eastAsia"/>
                <w:szCs w:val="21"/>
              </w:rPr>
              <w:t>热电性能测定仪</w:t>
            </w:r>
          </w:p>
        </w:tc>
        <w:tc>
          <w:tcPr>
            <w:tcW w:w="850"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rsidR="004F1133" w:rsidRDefault="00132245">
            <w:pPr>
              <w:widowControl/>
              <w:jc w:val="center"/>
              <w:rPr>
                <w:szCs w:val="21"/>
              </w:rPr>
            </w:pPr>
            <w:r>
              <w:rPr>
                <w:szCs w:val="21"/>
              </w:rPr>
              <w:t>580,000.00</w:t>
            </w:r>
          </w:p>
        </w:tc>
      </w:tr>
    </w:tbl>
    <w:p w:rsidR="004F1133" w:rsidRDefault="004F1133">
      <w:pPr>
        <w:jc w:val="left"/>
        <w:rPr>
          <w:rFonts w:ascii="宋体" w:hAnsi="宋体"/>
          <w:b/>
          <w:sz w:val="24"/>
        </w:rPr>
      </w:pPr>
    </w:p>
    <w:p w:rsidR="004F1133" w:rsidRDefault="004F1133">
      <w:pPr>
        <w:rPr>
          <w:rFonts w:ascii="宋体" w:hAnsi="宋体"/>
          <w:b/>
          <w:color w:val="FF0000"/>
          <w:szCs w:val="21"/>
        </w:rPr>
      </w:pPr>
    </w:p>
    <w:p w:rsidR="004F1133" w:rsidRDefault="0013224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76"/>
        <w:gridCol w:w="1275"/>
        <w:gridCol w:w="2268"/>
      </w:tblGrid>
      <w:tr w:rsidR="004F1133">
        <w:tc>
          <w:tcPr>
            <w:tcW w:w="851" w:type="dxa"/>
            <w:tcBorders>
              <w:top w:val="single" w:sz="4" w:space="0" w:color="auto"/>
              <w:left w:val="single" w:sz="4" w:space="0" w:color="auto"/>
              <w:bottom w:val="single" w:sz="4" w:space="0" w:color="auto"/>
              <w:right w:val="single" w:sz="4" w:space="0" w:color="auto"/>
            </w:tcBorders>
            <w:vAlign w:val="center"/>
          </w:tcPr>
          <w:p w:rsidR="004F1133" w:rsidRDefault="00132245">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b/>
                <w:bCs/>
                <w:kern w:val="0"/>
              </w:rPr>
            </w:pPr>
            <w:r>
              <w:rPr>
                <w:rFonts w:ascii="宋体" w:hAnsi="宋体" w:hint="eastAsia"/>
                <w:b/>
                <w:bCs/>
                <w:kern w:val="0"/>
              </w:rPr>
              <w:t>备注</w:t>
            </w:r>
          </w:p>
        </w:tc>
      </w:tr>
      <w:tr w:rsidR="004F113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cs="宋体" w:hint="eastAsia"/>
              </w:rPr>
              <w:t>热电性能测定仪主机</w:t>
            </w:r>
          </w:p>
        </w:tc>
        <w:tc>
          <w:tcPr>
            <w:tcW w:w="1276"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cs="宋体" w:hint="eastAsia"/>
              </w:rPr>
              <w:t>1</w:t>
            </w:r>
          </w:p>
        </w:tc>
        <w:tc>
          <w:tcPr>
            <w:tcW w:w="1275"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cs="宋体" w:hint="eastAsia"/>
              </w:rPr>
              <w:t>台</w:t>
            </w:r>
          </w:p>
        </w:tc>
        <w:tc>
          <w:tcPr>
            <w:tcW w:w="2268" w:type="dxa"/>
            <w:tcBorders>
              <w:top w:val="single" w:sz="4" w:space="0" w:color="auto"/>
              <w:left w:val="nil"/>
              <w:bottom w:val="single" w:sz="4" w:space="0" w:color="auto"/>
              <w:right w:val="single" w:sz="4" w:space="0" w:color="auto"/>
            </w:tcBorders>
            <w:vAlign w:val="center"/>
          </w:tcPr>
          <w:p w:rsidR="004F1133" w:rsidRDefault="00132245">
            <w:pPr>
              <w:widowControl/>
              <w:jc w:val="center"/>
              <w:rPr>
                <w:b/>
                <w:szCs w:val="21"/>
              </w:rPr>
            </w:pPr>
            <w:r>
              <w:rPr>
                <w:rFonts w:hint="eastAsia"/>
                <w:b/>
                <w:color w:val="FF0000"/>
                <w:szCs w:val="21"/>
              </w:rPr>
              <w:t>核心产品</w:t>
            </w:r>
          </w:p>
        </w:tc>
      </w:tr>
      <w:tr w:rsidR="004F113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cs="宋体" w:hint="eastAsia"/>
              </w:rPr>
              <w:t>程序控温单元</w:t>
            </w:r>
          </w:p>
        </w:tc>
        <w:tc>
          <w:tcPr>
            <w:tcW w:w="1276"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cs="宋体" w:hint="eastAsia"/>
              </w:rPr>
              <w:t>1</w:t>
            </w:r>
          </w:p>
        </w:tc>
        <w:tc>
          <w:tcPr>
            <w:tcW w:w="1275"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cs="宋体" w:hint="eastAsia"/>
              </w:rPr>
              <w:t>套</w:t>
            </w:r>
          </w:p>
        </w:tc>
        <w:tc>
          <w:tcPr>
            <w:tcW w:w="2268" w:type="dxa"/>
            <w:tcBorders>
              <w:top w:val="single" w:sz="4" w:space="0" w:color="auto"/>
              <w:left w:val="nil"/>
              <w:bottom w:val="single" w:sz="4" w:space="0" w:color="auto"/>
              <w:right w:val="single" w:sz="4" w:space="0" w:color="auto"/>
            </w:tcBorders>
            <w:vAlign w:val="center"/>
          </w:tcPr>
          <w:p w:rsidR="004F1133" w:rsidRDefault="004F1133">
            <w:pPr>
              <w:widowControl/>
              <w:jc w:val="center"/>
              <w:rPr>
                <w:szCs w:val="21"/>
              </w:rPr>
            </w:pPr>
          </w:p>
        </w:tc>
      </w:tr>
      <w:tr w:rsidR="004F113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cs="宋体" w:hint="eastAsia"/>
              </w:rPr>
              <w:t>电器控制单元</w:t>
            </w:r>
          </w:p>
        </w:tc>
        <w:tc>
          <w:tcPr>
            <w:tcW w:w="1276"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cs="宋体" w:hint="eastAsia"/>
              </w:rPr>
              <w:t>1</w:t>
            </w:r>
          </w:p>
        </w:tc>
        <w:tc>
          <w:tcPr>
            <w:tcW w:w="1275"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cs="宋体" w:hint="eastAsia"/>
              </w:rPr>
              <w:t>套</w:t>
            </w:r>
          </w:p>
        </w:tc>
        <w:tc>
          <w:tcPr>
            <w:tcW w:w="2268" w:type="dxa"/>
            <w:tcBorders>
              <w:top w:val="single" w:sz="4" w:space="0" w:color="auto"/>
              <w:left w:val="nil"/>
              <w:bottom w:val="single" w:sz="4" w:space="0" w:color="auto"/>
              <w:right w:val="single" w:sz="4" w:space="0" w:color="auto"/>
            </w:tcBorders>
            <w:vAlign w:val="center"/>
          </w:tcPr>
          <w:p w:rsidR="004F1133" w:rsidRDefault="004F1133">
            <w:pPr>
              <w:widowControl/>
              <w:jc w:val="center"/>
              <w:rPr>
                <w:szCs w:val="21"/>
              </w:rPr>
            </w:pPr>
          </w:p>
        </w:tc>
      </w:tr>
      <w:tr w:rsidR="004F113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cs="宋体" w:hint="eastAsia"/>
              </w:rPr>
              <w:t>气氛控制单元</w:t>
            </w:r>
          </w:p>
        </w:tc>
        <w:tc>
          <w:tcPr>
            <w:tcW w:w="1276"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cs="宋体" w:hint="eastAsia"/>
              </w:rPr>
              <w:t>1</w:t>
            </w:r>
          </w:p>
        </w:tc>
        <w:tc>
          <w:tcPr>
            <w:tcW w:w="1275"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cs="宋体" w:hint="eastAsia"/>
              </w:rPr>
              <w:t>套</w:t>
            </w:r>
          </w:p>
        </w:tc>
        <w:tc>
          <w:tcPr>
            <w:tcW w:w="2268" w:type="dxa"/>
            <w:tcBorders>
              <w:top w:val="single" w:sz="4" w:space="0" w:color="auto"/>
              <w:left w:val="nil"/>
              <w:bottom w:val="single" w:sz="4" w:space="0" w:color="auto"/>
              <w:right w:val="single" w:sz="4" w:space="0" w:color="auto"/>
            </w:tcBorders>
            <w:vAlign w:val="center"/>
          </w:tcPr>
          <w:p w:rsidR="004F1133" w:rsidRDefault="004F1133">
            <w:pPr>
              <w:widowControl/>
              <w:jc w:val="center"/>
              <w:rPr>
                <w:szCs w:val="21"/>
              </w:rPr>
            </w:pPr>
          </w:p>
        </w:tc>
      </w:tr>
      <w:tr w:rsidR="004F113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hint="eastAsia"/>
                <w:kern w:val="0"/>
                <w:szCs w:val="21"/>
              </w:rPr>
              <w:t>5</w:t>
            </w:r>
          </w:p>
        </w:tc>
        <w:tc>
          <w:tcPr>
            <w:tcW w:w="2977"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cs="宋体" w:hint="eastAsia"/>
              </w:rPr>
              <w:t>中心控制单元</w:t>
            </w:r>
          </w:p>
        </w:tc>
        <w:tc>
          <w:tcPr>
            <w:tcW w:w="1276"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cs="宋体" w:hint="eastAsia"/>
              </w:rPr>
              <w:t>1</w:t>
            </w:r>
          </w:p>
        </w:tc>
        <w:tc>
          <w:tcPr>
            <w:tcW w:w="1275"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cs="宋体" w:hint="eastAsia"/>
              </w:rPr>
              <w:t>套</w:t>
            </w:r>
          </w:p>
        </w:tc>
        <w:tc>
          <w:tcPr>
            <w:tcW w:w="2268" w:type="dxa"/>
            <w:tcBorders>
              <w:top w:val="single" w:sz="4" w:space="0" w:color="auto"/>
              <w:left w:val="nil"/>
              <w:bottom w:val="single" w:sz="4" w:space="0" w:color="auto"/>
              <w:right w:val="single" w:sz="4" w:space="0" w:color="auto"/>
            </w:tcBorders>
            <w:vAlign w:val="center"/>
          </w:tcPr>
          <w:p w:rsidR="004F1133" w:rsidRDefault="004F1133">
            <w:pPr>
              <w:widowControl/>
              <w:jc w:val="center"/>
              <w:rPr>
                <w:szCs w:val="21"/>
              </w:rPr>
            </w:pPr>
          </w:p>
        </w:tc>
      </w:tr>
      <w:tr w:rsidR="004F113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hint="eastAsia"/>
                <w:kern w:val="0"/>
                <w:szCs w:val="21"/>
              </w:rPr>
              <w:t>6</w:t>
            </w:r>
          </w:p>
        </w:tc>
        <w:tc>
          <w:tcPr>
            <w:tcW w:w="2977"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cs="宋体" w:hint="eastAsia"/>
                <w:color w:val="000000"/>
              </w:rPr>
              <w:t>冷却循环水</w:t>
            </w:r>
            <w:r>
              <w:rPr>
                <w:rFonts w:ascii="宋体" w:hAnsi="宋体" w:cs="宋体" w:hint="eastAsia"/>
              </w:rPr>
              <w:t>单元</w:t>
            </w:r>
          </w:p>
        </w:tc>
        <w:tc>
          <w:tcPr>
            <w:tcW w:w="1276"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cs="宋体" w:hint="eastAsia"/>
              </w:rPr>
              <w:t>1</w:t>
            </w:r>
          </w:p>
        </w:tc>
        <w:tc>
          <w:tcPr>
            <w:tcW w:w="1275" w:type="dxa"/>
            <w:tcBorders>
              <w:top w:val="single" w:sz="4" w:space="0" w:color="auto"/>
              <w:left w:val="nil"/>
              <w:bottom w:val="single" w:sz="4" w:space="0" w:color="auto"/>
              <w:right w:val="single" w:sz="4" w:space="0" w:color="auto"/>
            </w:tcBorders>
            <w:vAlign w:val="center"/>
          </w:tcPr>
          <w:p w:rsidR="004F1133" w:rsidRDefault="00132245">
            <w:pPr>
              <w:widowControl/>
              <w:jc w:val="center"/>
              <w:rPr>
                <w:rFonts w:ascii="宋体" w:hAnsi="宋体"/>
                <w:kern w:val="0"/>
                <w:szCs w:val="21"/>
              </w:rPr>
            </w:pPr>
            <w:r>
              <w:rPr>
                <w:rFonts w:ascii="宋体" w:hAnsi="宋体" w:cs="宋体" w:hint="eastAsia"/>
              </w:rPr>
              <w:t>套</w:t>
            </w:r>
          </w:p>
        </w:tc>
        <w:tc>
          <w:tcPr>
            <w:tcW w:w="2268" w:type="dxa"/>
            <w:tcBorders>
              <w:top w:val="single" w:sz="4" w:space="0" w:color="auto"/>
              <w:left w:val="nil"/>
              <w:bottom w:val="single" w:sz="4" w:space="0" w:color="auto"/>
              <w:right w:val="single" w:sz="4" w:space="0" w:color="auto"/>
            </w:tcBorders>
            <w:vAlign w:val="center"/>
          </w:tcPr>
          <w:p w:rsidR="004F1133" w:rsidRDefault="004F1133">
            <w:pPr>
              <w:widowControl/>
              <w:jc w:val="center"/>
              <w:rPr>
                <w:szCs w:val="21"/>
              </w:rPr>
            </w:pPr>
          </w:p>
        </w:tc>
      </w:tr>
    </w:tbl>
    <w:p w:rsidR="004F1133" w:rsidRDefault="004F1133">
      <w:pPr>
        <w:rPr>
          <w:b/>
          <w:bCs/>
          <w:szCs w:val="21"/>
        </w:rPr>
      </w:pPr>
    </w:p>
    <w:p w:rsidR="004F1133" w:rsidRDefault="00132245">
      <w:pPr>
        <w:widowControl/>
        <w:jc w:val="left"/>
        <w:rPr>
          <w:b/>
          <w:bCs/>
          <w:szCs w:val="21"/>
        </w:rPr>
      </w:pPr>
      <w:r>
        <w:rPr>
          <w:b/>
          <w:bCs/>
          <w:szCs w:val="21"/>
        </w:rPr>
        <w:br w:type="page"/>
      </w:r>
    </w:p>
    <w:p w:rsidR="004F1133" w:rsidRDefault="00132245">
      <w:pPr>
        <w:pStyle w:val="20"/>
        <w:spacing w:beforeLines="50" w:before="120" w:afterLines="50" w:after="120"/>
        <w:rPr>
          <w:sz w:val="28"/>
          <w:szCs w:val="28"/>
        </w:rPr>
      </w:pPr>
      <w:r>
        <w:rPr>
          <w:rFonts w:hint="eastAsia"/>
          <w:sz w:val="28"/>
          <w:szCs w:val="28"/>
        </w:rPr>
        <w:lastRenderedPageBreak/>
        <w:t>三、具体技术要求</w:t>
      </w:r>
    </w:p>
    <w:p w:rsidR="004F1133" w:rsidRDefault="00132245">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4F1133" w:rsidRDefault="0013224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4F1133" w:rsidRDefault="004F1133">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4F1133">
        <w:trPr>
          <w:trHeight w:val="470"/>
        </w:trPr>
        <w:tc>
          <w:tcPr>
            <w:tcW w:w="900" w:type="dxa"/>
            <w:vAlign w:val="center"/>
          </w:tcPr>
          <w:p w:rsidR="004F1133" w:rsidRDefault="00132245">
            <w:pPr>
              <w:jc w:val="center"/>
              <w:rPr>
                <w:szCs w:val="21"/>
              </w:rPr>
            </w:pPr>
            <w:r>
              <w:rPr>
                <w:rFonts w:hint="eastAsia"/>
                <w:szCs w:val="21"/>
              </w:rPr>
              <w:t>序号</w:t>
            </w:r>
          </w:p>
        </w:tc>
        <w:tc>
          <w:tcPr>
            <w:tcW w:w="1980" w:type="dxa"/>
            <w:vAlign w:val="center"/>
          </w:tcPr>
          <w:p w:rsidR="004F1133" w:rsidRDefault="00132245">
            <w:pPr>
              <w:widowControl/>
              <w:jc w:val="center"/>
              <w:rPr>
                <w:szCs w:val="21"/>
              </w:rPr>
            </w:pPr>
            <w:r>
              <w:rPr>
                <w:rFonts w:hint="eastAsia"/>
                <w:szCs w:val="21"/>
              </w:rPr>
              <w:t>货物名称</w:t>
            </w:r>
          </w:p>
        </w:tc>
        <w:tc>
          <w:tcPr>
            <w:tcW w:w="5580" w:type="dxa"/>
            <w:vAlign w:val="center"/>
          </w:tcPr>
          <w:p w:rsidR="004F1133" w:rsidRDefault="00132245">
            <w:pPr>
              <w:jc w:val="center"/>
              <w:rPr>
                <w:szCs w:val="21"/>
              </w:rPr>
            </w:pPr>
            <w:r>
              <w:rPr>
                <w:rFonts w:hint="eastAsia"/>
                <w:szCs w:val="21"/>
              </w:rPr>
              <w:t>招标技术要求</w:t>
            </w:r>
          </w:p>
        </w:tc>
      </w:tr>
      <w:tr w:rsidR="004F1133">
        <w:trPr>
          <w:trHeight w:val="450"/>
        </w:trPr>
        <w:tc>
          <w:tcPr>
            <w:tcW w:w="900" w:type="dxa"/>
            <w:vMerge w:val="restart"/>
            <w:vAlign w:val="center"/>
          </w:tcPr>
          <w:p w:rsidR="004F1133" w:rsidRDefault="00132245">
            <w:pPr>
              <w:jc w:val="center"/>
              <w:rPr>
                <w:b/>
                <w:szCs w:val="21"/>
              </w:rPr>
            </w:pPr>
            <w:r>
              <w:rPr>
                <w:rFonts w:hint="eastAsia"/>
                <w:b/>
                <w:szCs w:val="21"/>
              </w:rPr>
              <w:t>1</w:t>
            </w:r>
          </w:p>
        </w:tc>
        <w:tc>
          <w:tcPr>
            <w:tcW w:w="1980" w:type="dxa"/>
            <w:vMerge w:val="restart"/>
            <w:vAlign w:val="center"/>
          </w:tcPr>
          <w:p w:rsidR="004F1133" w:rsidRDefault="00132245">
            <w:pPr>
              <w:jc w:val="center"/>
              <w:rPr>
                <w:b/>
                <w:szCs w:val="21"/>
              </w:rPr>
            </w:pPr>
            <w:r>
              <w:rPr>
                <w:rFonts w:hint="eastAsia"/>
                <w:b/>
                <w:szCs w:val="21"/>
              </w:rPr>
              <w:t>热电性能测定仪</w:t>
            </w:r>
          </w:p>
        </w:tc>
        <w:tc>
          <w:tcPr>
            <w:tcW w:w="5580" w:type="dxa"/>
          </w:tcPr>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▲1.1 Seebeck系数：</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ab/>
              <w:t>测量方法：静态直流方式</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ab/>
              <w:t>测量范围：10-5 V / ℃ ～ 10 V / ℃</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ab/>
              <w:t>测量精度：&lt; ±7%</w:t>
            </w:r>
          </w:p>
        </w:tc>
      </w:tr>
      <w:tr w:rsidR="004F1133">
        <w:trPr>
          <w:trHeight w:val="450"/>
        </w:trPr>
        <w:tc>
          <w:tcPr>
            <w:tcW w:w="900" w:type="dxa"/>
            <w:vMerge/>
            <w:vAlign w:val="center"/>
          </w:tcPr>
          <w:p w:rsidR="004F1133" w:rsidRDefault="004F1133">
            <w:pPr>
              <w:jc w:val="center"/>
              <w:rPr>
                <w:b/>
                <w:szCs w:val="21"/>
              </w:rPr>
            </w:pPr>
          </w:p>
        </w:tc>
        <w:tc>
          <w:tcPr>
            <w:tcW w:w="1980" w:type="dxa"/>
            <w:vMerge/>
            <w:vAlign w:val="center"/>
          </w:tcPr>
          <w:p w:rsidR="004F1133" w:rsidRDefault="004F1133">
            <w:pPr>
              <w:jc w:val="center"/>
              <w:rPr>
                <w:b/>
                <w:szCs w:val="21"/>
              </w:rPr>
            </w:pPr>
          </w:p>
        </w:tc>
        <w:tc>
          <w:tcPr>
            <w:tcW w:w="5580" w:type="dxa"/>
          </w:tcPr>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▲1.2电导率：</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ab/>
              <w:t>测量方法：四点法方式</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ab/>
              <w:t xml:space="preserve">测量范围：10 -6 Ω.cm ～ 100Ω.cm　</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ab/>
              <w:t>测量精度：&lt; ±10%</w:t>
            </w:r>
          </w:p>
        </w:tc>
      </w:tr>
      <w:tr w:rsidR="004F1133">
        <w:trPr>
          <w:trHeight w:val="450"/>
        </w:trPr>
        <w:tc>
          <w:tcPr>
            <w:tcW w:w="900" w:type="dxa"/>
            <w:vMerge/>
            <w:vAlign w:val="center"/>
          </w:tcPr>
          <w:p w:rsidR="004F1133" w:rsidRDefault="004F1133">
            <w:pPr>
              <w:jc w:val="center"/>
              <w:rPr>
                <w:b/>
                <w:szCs w:val="21"/>
              </w:rPr>
            </w:pPr>
          </w:p>
        </w:tc>
        <w:tc>
          <w:tcPr>
            <w:tcW w:w="1980" w:type="dxa"/>
            <w:vMerge/>
            <w:vAlign w:val="center"/>
          </w:tcPr>
          <w:p w:rsidR="004F1133" w:rsidRDefault="004F1133">
            <w:pPr>
              <w:jc w:val="center"/>
              <w:rPr>
                <w:b/>
                <w:szCs w:val="21"/>
              </w:rPr>
            </w:pPr>
          </w:p>
        </w:tc>
        <w:tc>
          <w:tcPr>
            <w:tcW w:w="5580" w:type="dxa"/>
          </w:tcPr>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温度控制：</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ab/>
              <w:t>控制方法：PID方式</w:t>
            </w:r>
          </w:p>
          <w:p w:rsidR="004F1133" w:rsidRDefault="0013224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红外线加热炉温度范围：Rt ～ 1000℃</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ab/>
              <w:t>温度精度：±0.5℃以内</w:t>
            </w:r>
          </w:p>
        </w:tc>
      </w:tr>
      <w:tr w:rsidR="004F1133">
        <w:trPr>
          <w:trHeight w:val="510"/>
        </w:trPr>
        <w:tc>
          <w:tcPr>
            <w:tcW w:w="900" w:type="dxa"/>
            <w:vMerge/>
            <w:vAlign w:val="center"/>
          </w:tcPr>
          <w:p w:rsidR="004F1133" w:rsidRDefault="004F1133">
            <w:pPr>
              <w:jc w:val="center"/>
              <w:rPr>
                <w:b/>
                <w:szCs w:val="21"/>
              </w:rPr>
            </w:pPr>
          </w:p>
        </w:tc>
        <w:tc>
          <w:tcPr>
            <w:tcW w:w="1980" w:type="dxa"/>
            <w:vMerge/>
            <w:vAlign w:val="center"/>
          </w:tcPr>
          <w:p w:rsidR="004F1133" w:rsidRDefault="004F1133">
            <w:pPr>
              <w:jc w:val="center"/>
              <w:rPr>
                <w:b/>
                <w:szCs w:val="21"/>
              </w:rPr>
            </w:pPr>
          </w:p>
        </w:tc>
        <w:tc>
          <w:tcPr>
            <w:tcW w:w="5580" w:type="dxa"/>
          </w:tcPr>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1.4样品尺寸：固体2～4mm方型或圆型，长度6～22mm</w:t>
            </w:r>
          </w:p>
        </w:tc>
      </w:tr>
      <w:tr w:rsidR="004F1133">
        <w:trPr>
          <w:trHeight w:val="510"/>
        </w:trPr>
        <w:tc>
          <w:tcPr>
            <w:tcW w:w="900" w:type="dxa"/>
            <w:vMerge/>
            <w:vAlign w:val="center"/>
          </w:tcPr>
          <w:p w:rsidR="004F1133" w:rsidRDefault="004F1133">
            <w:pPr>
              <w:jc w:val="center"/>
              <w:rPr>
                <w:b/>
                <w:szCs w:val="21"/>
              </w:rPr>
            </w:pPr>
          </w:p>
        </w:tc>
        <w:tc>
          <w:tcPr>
            <w:tcW w:w="1980" w:type="dxa"/>
            <w:vMerge/>
            <w:vAlign w:val="center"/>
          </w:tcPr>
          <w:p w:rsidR="004F1133" w:rsidRDefault="004F1133">
            <w:pPr>
              <w:jc w:val="center"/>
              <w:rPr>
                <w:b/>
                <w:szCs w:val="21"/>
              </w:rPr>
            </w:pPr>
          </w:p>
        </w:tc>
        <w:tc>
          <w:tcPr>
            <w:tcW w:w="5580" w:type="dxa"/>
          </w:tcPr>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1.5气氛：高纯度He气，大于或等于9</w:t>
            </w:r>
            <w:r>
              <w:rPr>
                <w:rFonts w:asciiTheme="minorEastAsia" w:eastAsiaTheme="minorEastAsia" w:hAnsiTheme="minorEastAsia"/>
                <w:szCs w:val="21"/>
              </w:rPr>
              <w:t>9.999</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p>
        </w:tc>
      </w:tr>
      <w:tr w:rsidR="004F1133">
        <w:trPr>
          <w:trHeight w:val="510"/>
        </w:trPr>
        <w:tc>
          <w:tcPr>
            <w:tcW w:w="900" w:type="dxa"/>
            <w:vMerge/>
            <w:vAlign w:val="center"/>
          </w:tcPr>
          <w:p w:rsidR="004F1133" w:rsidRDefault="004F1133">
            <w:pPr>
              <w:jc w:val="center"/>
              <w:rPr>
                <w:b/>
                <w:szCs w:val="21"/>
              </w:rPr>
            </w:pPr>
          </w:p>
        </w:tc>
        <w:tc>
          <w:tcPr>
            <w:tcW w:w="1980" w:type="dxa"/>
            <w:vMerge/>
            <w:vAlign w:val="center"/>
          </w:tcPr>
          <w:p w:rsidR="004F1133" w:rsidRDefault="004F1133">
            <w:pPr>
              <w:jc w:val="center"/>
              <w:rPr>
                <w:b/>
                <w:szCs w:val="21"/>
              </w:rPr>
            </w:pPr>
          </w:p>
        </w:tc>
        <w:tc>
          <w:tcPr>
            <w:tcW w:w="5580" w:type="dxa"/>
          </w:tcPr>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1.6样品架：两个圆形电极单元组成</w:t>
            </w:r>
          </w:p>
        </w:tc>
      </w:tr>
      <w:tr w:rsidR="004F1133">
        <w:trPr>
          <w:trHeight w:val="510"/>
        </w:trPr>
        <w:tc>
          <w:tcPr>
            <w:tcW w:w="900" w:type="dxa"/>
            <w:vMerge/>
            <w:vAlign w:val="center"/>
          </w:tcPr>
          <w:p w:rsidR="004F1133" w:rsidRDefault="004F1133">
            <w:pPr>
              <w:jc w:val="center"/>
              <w:rPr>
                <w:b/>
                <w:szCs w:val="21"/>
              </w:rPr>
            </w:pPr>
          </w:p>
        </w:tc>
        <w:tc>
          <w:tcPr>
            <w:tcW w:w="1980" w:type="dxa"/>
            <w:vMerge/>
            <w:vAlign w:val="center"/>
          </w:tcPr>
          <w:p w:rsidR="004F1133" w:rsidRDefault="004F1133">
            <w:pPr>
              <w:jc w:val="center"/>
              <w:rPr>
                <w:b/>
                <w:szCs w:val="21"/>
              </w:rPr>
            </w:pPr>
          </w:p>
        </w:tc>
        <w:tc>
          <w:tcPr>
            <w:tcW w:w="5580" w:type="dxa"/>
          </w:tcPr>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1.7电极单元：电极由热电偶，氧化铝陶瓷管组成。样品夹在两个电极之间后，可进行测量样品的温度差和电压差。</w:t>
            </w:r>
          </w:p>
        </w:tc>
      </w:tr>
      <w:tr w:rsidR="004F1133">
        <w:trPr>
          <w:trHeight w:val="510"/>
        </w:trPr>
        <w:tc>
          <w:tcPr>
            <w:tcW w:w="900" w:type="dxa"/>
            <w:vMerge/>
            <w:vAlign w:val="center"/>
          </w:tcPr>
          <w:p w:rsidR="004F1133" w:rsidRDefault="004F1133">
            <w:pPr>
              <w:jc w:val="center"/>
              <w:rPr>
                <w:b/>
                <w:szCs w:val="21"/>
              </w:rPr>
            </w:pPr>
          </w:p>
        </w:tc>
        <w:tc>
          <w:tcPr>
            <w:tcW w:w="1980" w:type="dxa"/>
            <w:vMerge/>
            <w:vAlign w:val="center"/>
          </w:tcPr>
          <w:p w:rsidR="004F1133" w:rsidRDefault="004F1133">
            <w:pPr>
              <w:jc w:val="center"/>
              <w:rPr>
                <w:b/>
                <w:szCs w:val="21"/>
              </w:rPr>
            </w:pPr>
          </w:p>
        </w:tc>
        <w:tc>
          <w:tcPr>
            <w:tcW w:w="5580" w:type="dxa"/>
          </w:tcPr>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1.8探针测试间距： 4、6、8mm。</w:t>
            </w:r>
          </w:p>
        </w:tc>
      </w:tr>
      <w:tr w:rsidR="004F1133">
        <w:trPr>
          <w:trHeight w:val="510"/>
        </w:trPr>
        <w:tc>
          <w:tcPr>
            <w:tcW w:w="900" w:type="dxa"/>
            <w:vMerge/>
            <w:vAlign w:val="center"/>
          </w:tcPr>
          <w:p w:rsidR="004F1133" w:rsidRDefault="004F1133">
            <w:pPr>
              <w:jc w:val="center"/>
              <w:rPr>
                <w:b/>
                <w:szCs w:val="21"/>
              </w:rPr>
            </w:pPr>
          </w:p>
        </w:tc>
        <w:tc>
          <w:tcPr>
            <w:tcW w:w="1980" w:type="dxa"/>
            <w:vMerge/>
            <w:vAlign w:val="center"/>
          </w:tcPr>
          <w:p w:rsidR="004F1133" w:rsidRDefault="004F1133">
            <w:pPr>
              <w:jc w:val="center"/>
              <w:rPr>
                <w:b/>
                <w:szCs w:val="21"/>
              </w:rPr>
            </w:pPr>
          </w:p>
        </w:tc>
        <w:tc>
          <w:tcPr>
            <w:tcW w:w="5580" w:type="dxa"/>
          </w:tcPr>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1.9红外线加热炉：镀金抛物面铝合金制成，共有5英寸石英灯管6根，加热区长140mm, 总长238mm</w:t>
            </w:r>
          </w:p>
        </w:tc>
      </w:tr>
      <w:tr w:rsidR="004F1133">
        <w:trPr>
          <w:trHeight w:val="510"/>
        </w:trPr>
        <w:tc>
          <w:tcPr>
            <w:tcW w:w="900" w:type="dxa"/>
            <w:vMerge/>
            <w:vAlign w:val="center"/>
          </w:tcPr>
          <w:p w:rsidR="004F1133" w:rsidRDefault="004F1133">
            <w:pPr>
              <w:jc w:val="center"/>
              <w:rPr>
                <w:b/>
                <w:szCs w:val="21"/>
              </w:rPr>
            </w:pPr>
          </w:p>
        </w:tc>
        <w:tc>
          <w:tcPr>
            <w:tcW w:w="1980" w:type="dxa"/>
            <w:vMerge/>
            <w:vAlign w:val="center"/>
          </w:tcPr>
          <w:p w:rsidR="004F1133" w:rsidRDefault="004F1133">
            <w:pPr>
              <w:jc w:val="center"/>
              <w:rPr>
                <w:b/>
                <w:szCs w:val="21"/>
              </w:rPr>
            </w:pPr>
          </w:p>
        </w:tc>
        <w:tc>
          <w:tcPr>
            <w:tcW w:w="5580" w:type="dxa"/>
          </w:tcPr>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 xml:space="preserve">1.10 </w:t>
            </w:r>
            <w:r>
              <w:rPr>
                <w:rFonts w:asciiTheme="minorEastAsia" w:eastAsiaTheme="minorEastAsia" w:hAnsiTheme="minorEastAsia"/>
                <w:szCs w:val="21"/>
              </w:rPr>
              <w:t xml:space="preserve"> </w:t>
            </w:r>
            <w:r>
              <w:rPr>
                <w:rFonts w:asciiTheme="minorEastAsia" w:eastAsiaTheme="minorEastAsia" w:hAnsiTheme="minorEastAsia" w:hint="eastAsia"/>
                <w:szCs w:val="21"/>
              </w:rPr>
              <w:t>1次稳压电源：容量：AC/40A x 220V, 精度：220V±5%以内</w:t>
            </w:r>
          </w:p>
        </w:tc>
      </w:tr>
      <w:tr w:rsidR="004F1133">
        <w:trPr>
          <w:trHeight w:val="510"/>
        </w:trPr>
        <w:tc>
          <w:tcPr>
            <w:tcW w:w="900" w:type="dxa"/>
            <w:vMerge/>
            <w:vAlign w:val="center"/>
          </w:tcPr>
          <w:p w:rsidR="004F1133" w:rsidRDefault="004F1133">
            <w:pPr>
              <w:jc w:val="center"/>
              <w:rPr>
                <w:b/>
                <w:szCs w:val="21"/>
              </w:rPr>
            </w:pPr>
          </w:p>
        </w:tc>
        <w:tc>
          <w:tcPr>
            <w:tcW w:w="1980" w:type="dxa"/>
            <w:vMerge/>
            <w:vAlign w:val="center"/>
          </w:tcPr>
          <w:p w:rsidR="004F1133" w:rsidRDefault="004F1133">
            <w:pPr>
              <w:jc w:val="center"/>
              <w:rPr>
                <w:b/>
                <w:szCs w:val="21"/>
              </w:rPr>
            </w:pPr>
          </w:p>
        </w:tc>
        <w:tc>
          <w:tcPr>
            <w:tcW w:w="5580" w:type="dxa"/>
          </w:tcPr>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1.11程序控温单元</w:t>
            </w:r>
          </w:p>
          <w:p w:rsidR="004F1133" w:rsidRDefault="00132245">
            <w:pPr>
              <w:rPr>
                <w:rFonts w:asciiTheme="minorEastAsia" w:eastAsiaTheme="minorEastAsia" w:hAnsiTheme="minorEastAsia"/>
                <w:szCs w:val="21"/>
              </w:rPr>
            </w:pPr>
            <w:r>
              <w:rPr>
                <w:rFonts w:asciiTheme="minorEastAsia" w:eastAsiaTheme="minorEastAsia" w:hAnsiTheme="minorEastAsia"/>
                <w:szCs w:val="21"/>
              </w:rPr>
              <w:t>1.11.1</w:t>
            </w:r>
            <w:r>
              <w:rPr>
                <w:rFonts w:asciiTheme="minorEastAsia" w:eastAsiaTheme="minorEastAsia" w:hAnsiTheme="minorEastAsia" w:hint="eastAsia"/>
                <w:szCs w:val="21"/>
              </w:rPr>
              <w:t xml:space="preserve"> 温度控制点：下端加热区</w:t>
            </w:r>
          </w:p>
          <w:p w:rsidR="004F1133" w:rsidRDefault="00132245">
            <w:pPr>
              <w:rPr>
                <w:rFonts w:asciiTheme="minorEastAsia" w:eastAsiaTheme="minorEastAsia" w:hAnsiTheme="minorEastAsia"/>
                <w:szCs w:val="21"/>
              </w:rPr>
            </w:pPr>
            <w:r>
              <w:rPr>
                <w:rFonts w:asciiTheme="minorEastAsia" w:eastAsiaTheme="minorEastAsia" w:hAnsiTheme="minorEastAsia"/>
                <w:szCs w:val="21"/>
              </w:rPr>
              <w:t>1.11.</w:t>
            </w:r>
            <w:r>
              <w:rPr>
                <w:rFonts w:asciiTheme="minorEastAsia" w:eastAsiaTheme="minorEastAsia" w:hAnsiTheme="minorEastAsia" w:hint="eastAsia"/>
                <w:szCs w:val="21"/>
              </w:rPr>
              <w:t>2 控制温度：样品温度，上下Blocks区</w:t>
            </w:r>
          </w:p>
          <w:p w:rsidR="004F1133" w:rsidRDefault="00132245">
            <w:pPr>
              <w:rPr>
                <w:rFonts w:asciiTheme="minorEastAsia" w:eastAsiaTheme="minorEastAsia" w:hAnsiTheme="minorEastAsia"/>
                <w:szCs w:val="21"/>
              </w:rPr>
            </w:pPr>
            <w:r>
              <w:rPr>
                <w:rFonts w:asciiTheme="minorEastAsia" w:eastAsiaTheme="minorEastAsia" w:hAnsiTheme="minorEastAsia"/>
                <w:szCs w:val="21"/>
              </w:rPr>
              <w:t>1.11.</w:t>
            </w:r>
            <w:r>
              <w:rPr>
                <w:rFonts w:asciiTheme="minorEastAsia" w:eastAsiaTheme="minorEastAsia" w:hAnsiTheme="minorEastAsia" w:hint="eastAsia"/>
                <w:szCs w:val="21"/>
              </w:rPr>
              <w:t>3 控制方法：计算机控制的PID闭合回路</w:t>
            </w:r>
          </w:p>
          <w:p w:rsidR="004F1133" w:rsidRDefault="00132245">
            <w:pPr>
              <w:rPr>
                <w:rFonts w:asciiTheme="minorEastAsia" w:eastAsiaTheme="minorEastAsia" w:hAnsiTheme="minorEastAsia"/>
                <w:szCs w:val="21"/>
              </w:rPr>
            </w:pPr>
            <w:r>
              <w:rPr>
                <w:rFonts w:asciiTheme="minorEastAsia" w:eastAsiaTheme="minorEastAsia" w:hAnsiTheme="minorEastAsia"/>
                <w:szCs w:val="21"/>
              </w:rPr>
              <w:t>1.11.</w:t>
            </w:r>
            <w:r>
              <w:rPr>
                <w:rFonts w:asciiTheme="minorEastAsia" w:eastAsiaTheme="minorEastAsia" w:hAnsiTheme="minorEastAsia" w:hint="eastAsia"/>
                <w:szCs w:val="21"/>
              </w:rPr>
              <w:t>4 设定温度的Step值：&gt; 256段</w:t>
            </w:r>
          </w:p>
          <w:p w:rsidR="004F1133" w:rsidRDefault="00132245">
            <w:pPr>
              <w:rPr>
                <w:rFonts w:asciiTheme="minorEastAsia" w:eastAsiaTheme="minorEastAsia" w:hAnsiTheme="minorEastAsia"/>
                <w:szCs w:val="21"/>
              </w:rPr>
            </w:pPr>
            <w:r>
              <w:rPr>
                <w:rFonts w:asciiTheme="minorEastAsia" w:eastAsiaTheme="minorEastAsia" w:hAnsiTheme="minorEastAsia"/>
                <w:szCs w:val="21"/>
              </w:rPr>
              <w:t>1.11.</w:t>
            </w:r>
            <w:r>
              <w:rPr>
                <w:rFonts w:asciiTheme="minorEastAsia" w:eastAsiaTheme="minorEastAsia" w:hAnsiTheme="minorEastAsia" w:hint="eastAsia"/>
                <w:szCs w:val="21"/>
              </w:rPr>
              <w:t>5 设定上下电极间温度：在0～50℃间，自由设定。</w:t>
            </w:r>
          </w:p>
          <w:p w:rsidR="004F1133" w:rsidRDefault="00132245">
            <w:pPr>
              <w:rPr>
                <w:rFonts w:asciiTheme="minorEastAsia" w:eastAsiaTheme="minorEastAsia" w:hAnsiTheme="minorEastAsia"/>
                <w:szCs w:val="21"/>
              </w:rPr>
            </w:pPr>
            <w:r>
              <w:rPr>
                <w:rFonts w:asciiTheme="minorEastAsia" w:eastAsiaTheme="minorEastAsia" w:hAnsiTheme="minorEastAsia"/>
                <w:szCs w:val="21"/>
              </w:rPr>
              <w:t>1.11.</w:t>
            </w:r>
            <w:r>
              <w:rPr>
                <w:rFonts w:asciiTheme="minorEastAsia" w:eastAsiaTheme="minorEastAsia" w:hAnsiTheme="minorEastAsia" w:hint="eastAsia"/>
                <w:szCs w:val="21"/>
              </w:rPr>
              <w:t>6 测温热电偶：加热炉：R型热电偶</w:t>
            </w:r>
          </w:p>
          <w:p w:rsidR="004F1133" w:rsidRDefault="00132245">
            <w:pPr>
              <w:rPr>
                <w:rFonts w:asciiTheme="minorEastAsia" w:eastAsiaTheme="minorEastAsia" w:hAnsiTheme="minorEastAsia"/>
                <w:szCs w:val="21"/>
              </w:rPr>
            </w:pPr>
            <w:r>
              <w:rPr>
                <w:rFonts w:asciiTheme="minorEastAsia" w:eastAsiaTheme="minorEastAsia" w:hAnsiTheme="minorEastAsia"/>
                <w:szCs w:val="21"/>
              </w:rPr>
              <w:t>1.11.</w:t>
            </w:r>
            <w:r>
              <w:rPr>
                <w:rFonts w:asciiTheme="minorEastAsia" w:eastAsiaTheme="minorEastAsia" w:hAnsiTheme="minorEastAsia" w:hint="eastAsia"/>
                <w:szCs w:val="21"/>
              </w:rPr>
              <w:t>7 通讯方式：RS232C</w:t>
            </w:r>
          </w:p>
          <w:p w:rsidR="004F1133" w:rsidRDefault="00132245">
            <w:pPr>
              <w:rPr>
                <w:rFonts w:asciiTheme="minorEastAsia" w:eastAsiaTheme="minorEastAsia" w:hAnsiTheme="minorEastAsia"/>
                <w:szCs w:val="21"/>
              </w:rPr>
            </w:pPr>
            <w:r>
              <w:rPr>
                <w:rFonts w:asciiTheme="minorEastAsia" w:eastAsiaTheme="minorEastAsia" w:hAnsiTheme="minorEastAsia"/>
                <w:szCs w:val="21"/>
              </w:rPr>
              <w:t>1.11.</w:t>
            </w:r>
            <w:r>
              <w:rPr>
                <w:rFonts w:asciiTheme="minorEastAsia" w:eastAsiaTheme="minorEastAsia" w:hAnsiTheme="minorEastAsia" w:hint="eastAsia"/>
                <w:szCs w:val="21"/>
              </w:rPr>
              <w:t>8 加热电流：AC</w:t>
            </w:r>
          </w:p>
        </w:tc>
      </w:tr>
      <w:tr w:rsidR="004F1133">
        <w:trPr>
          <w:trHeight w:val="510"/>
        </w:trPr>
        <w:tc>
          <w:tcPr>
            <w:tcW w:w="900" w:type="dxa"/>
            <w:vMerge/>
            <w:vAlign w:val="center"/>
          </w:tcPr>
          <w:p w:rsidR="004F1133" w:rsidRDefault="004F1133">
            <w:pPr>
              <w:jc w:val="center"/>
              <w:rPr>
                <w:b/>
                <w:szCs w:val="21"/>
              </w:rPr>
            </w:pPr>
          </w:p>
        </w:tc>
        <w:tc>
          <w:tcPr>
            <w:tcW w:w="1980" w:type="dxa"/>
            <w:vMerge/>
            <w:vAlign w:val="center"/>
          </w:tcPr>
          <w:p w:rsidR="004F1133" w:rsidRDefault="004F1133">
            <w:pPr>
              <w:jc w:val="center"/>
              <w:rPr>
                <w:b/>
                <w:szCs w:val="21"/>
              </w:rPr>
            </w:pPr>
          </w:p>
        </w:tc>
        <w:tc>
          <w:tcPr>
            <w:tcW w:w="5580" w:type="dxa"/>
          </w:tcPr>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1.12电器控制单元</w:t>
            </w:r>
          </w:p>
          <w:p w:rsidR="004F1133" w:rsidRDefault="00132245">
            <w:pPr>
              <w:rPr>
                <w:rFonts w:asciiTheme="minorEastAsia" w:eastAsiaTheme="minorEastAsia" w:hAnsiTheme="minorEastAsia"/>
                <w:szCs w:val="21"/>
              </w:rPr>
            </w:pPr>
            <w:r>
              <w:rPr>
                <w:rFonts w:asciiTheme="minorEastAsia" w:eastAsiaTheme="minorEastAsia" w:hAnsiTheme="minorEastAsia"/>
                <w:szCs w:val="21"/>
              </w:rPr>
              <w:t>1.12.</w:t>
            </w:r>
            <w:r>
              <w:rPr>
                <w:rFonts w:asciiTheme="minorEastAsia" w:eastAsiaTheme="minorEastAsia" w:hAnsiTheme="minorEastAsia" w:hint="eastAsia"/>
                <w:szCs w:val="21"/>
              </w:rPr>
              <w:t>1 数字多功能测试仪：</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检测上下端加热区（Upper Block, Lower Block）的温度信号和两个电极间的电压差信号。用于测定Seebeck系数。</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分 辩 率：10nV/200mV</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测量方式：扫描方式</w:t>
            </w:r>
          </w:p>
          <w:p w:rsidR="004F1133" w:rsidRDefault="00132245">
            <w:pPr>
              <w:rPr>
                <w:rFonts w:asciiTheme="minorEastAsia" w:eastAsiaTheme="minorEastAsia" w:hAnsiTheme="minorEastAsia"/>
                <w:szCs w:val="21"/>
              </w:rPr>
            </w:pPr>
            <w:r>
              <w:rPr>
                <w:rFonts w:asciiTheme="minorEastAsia" w:eastAsiaTheme="minorEastAsia" w:hAnsiTheme="minorEastAsia"/>
                <w:szCs w:val="21"/>
              </w:rPr>
              <w:lastRenderedPageBreak/>
              <w:t>1.12.</w:t>
            </w:r>
            <w:r>
              <w:rPr>
                <w:rFonts w:asciiTheme="minorEastAsia" w:eastAsiaTheme="minorEastAsia" w:hAnsiTheme="minorEastAsia" w:hint="eastAsia"/>
                <w:szCs w:val="21"/>
              </w:rPr>
              <w:t>2 恒流源：通过给样品恒定电流，测定电导率。</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ab/>
              <w:t xml:space="preserve">   恒 流 源：160mA, </w:t>
            </w:r>
            <w:proofErr w:type="gramStart"/>
            <w:r>
              <w:rPr>
                <w:rFonts w:asciiTheme="minorEastAsia" w:eastAsiaTheme="minorEastAsia" w:hAnsiTheme="minorEastAsia" w:hint="eastAsia"/>
                <w:szCs w:val="21"/>
              </w:rPr>
              <w:t>30Vdc(</w:t>
            </w:r>
            <w:proofErr w:type="gramEnd"/>
            <w:r>
              <w:rPr>
                <w:rFonts w:asciiTheme="minorEastAsia" w:eastAsiaTheme="minorEastAsia" w:hAnsiTheme="minorEastAsia" w:hint="eastAsia"/>
                <w:szCs w:val="21"/>
              </w:rPr>
              <w:t>Max.)</w:t>
            </w:r>
          </w:p>
          <w:p w:rsidR="004F1133" w:rsidRDefault="00132245">
            <w:pPr>
              <w:rPr>
                <w:rFonts w:asciiTheme="minorEastAsia" w:eastAsiaTheme="minorEastAsia" w:hAnsiTheme="minorEastAsia"/>
                <w:szCs w:val="21"/>
              </w:rPr>
            </w:pPr>
            <w:r>
              <w:rPr>
                <w:rFonts w:asciiTheme="minorEastAsia" w:eastAsiaTheme="minorEastAsia" w:hAnsiTheme="minorEastAsia"/>
                <w:szCs w:val="21"/>
              </w:rPr>
              <w:t>1.12.</w:t>
            </w:r>
            <w:r>
              <w:rPr>
                <w:rFonts w:asciiTheme="minorEastAsia" w:eastAsiaTheme="minorEastAsia" w:hAnsiTheme="minorEastAsia" w:hint="eastAsia"/>
                <w:szCs w:val="21"/>
              </w:rPr>
              <w:t>3 通讯方式：GPIB</w:t>
            </w:r>
          </w:p>
        </w:tc>
      </w:tr>
      <w:tr w:rsidR="004F1133">
        <w:trPr>
          <w:trHeight w:val="510"/>
        </w:trPr>
        <w:tc>
          <w:tcPr>
            <w:tcW w:w="900" w:type="dxa"/>
            <w:vMerge/>
            <w:vAlign w:val="center"/>
          </w:tcPr>
          <w:p w:rsidR="004F1133" w:rsidRDefault="004F1133">
            <w:pPr>
              <w:jc w:val="center"/>
              <w:rPr>
                <w:b/>
                <w:szCs w:val="21"/>
              </w:rPr>
            </w:pPr>
          </w:p>
        </w:tc>
        <w:tc>
          <w:tcPr>
            <w:tcW w:w="1980" w:type="dxa"/>
            <w:vMerge/>
            <w:vAlign w:val="center"/>
          </w:tcPr>
          <w:p w:rsidR="004F1133" w:rsidRDefault="004F1133">
            <w:pPr>
              <w:jc w:val="center"/>
              <w:rPr>
                <w:b/>
                <w:szCs w:val="21"/>
              </w:rPr>
            </w:pPr>
          </w:p>
        </w:tc>
        <w:tc>
          <w:tcPr>
            <w:tcW w:w="5580" w:type="dxa"/>
          </w:tcPr>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1.13气氛控制单元</w:t>
            </w:r>
          </w:p>
          <w:p w:rsidR="004F1133" w:rsidRDefault="00132245">
            <w:pPr>
              <w:rPr>
                <w:rFonts w:asciiTheme="minorEastAsia" w:eastAsiaTheme="minorEastAsia" w:hAnsiTheme="minorEastAsia"/>
                <w:szCs w:val="21"/>
              </w:rPr>
            </w:pPr>
            <w:r>
              <w:rPr>
                <w:rFonts w:asciiTheme="minorEastAsia" w:eastAsiaTheme="minorEastAsia" w:hAnsiTheme="minorEastAsia"/>
                <w:szCs w:val="21"/>
              </w:rPr>
              <w:t>1.13.</w:t>
            </w:r>
            <w:r>
              <w:rPr>
                <w:rFonts w:asciiTheme="minorEastAsia" w:eastAsiaTheme="minorEastAsia" w:hAnsiTheme="minorEastAsia" w:hint="eastAsia"/>
                <w:szCs w:val="21"/>
              </w:rPr>
              <w:t>1 机 械 泵：速度20L/min</w:t>
            </w:r>
          </w:p>
          <w:p w:rsidR="004F1133" w:rsidRDefault="00132245">
            <w:pPr>
              <w:rPr>
                <w:rFonts w:asciiTheme="minorEastAsia" w:eastAsiaTheme="minorEastAsia" w:hAnsiTheme="minorEastAsia"/>
                <w:szCs w:val="21"/>
              </w:rPr>
            </w:pPr>
            <w:r>
              <w:rPr>
                <w:rFonts w:asciiTheme="minorEastAsia" w:eastAsiaTheme="minorEastAsia" w:hAnsiTheme="minorEastAsia"/>
                <w:szCs w:val="21"/>
              </w:rPr>
              <w:t>1.13.</w:t>
            </w:r>
            <w:r>
              <w:rPr>
                <w:rFonts w:asciiTheme="minorEastAsia" w:eastAsiaTheme="minorEastAsia" w:hAnsiTheme="minorEastAsia" w:hint="eastAsia"/>
                <w:szCs w:val="21"/>
              </w:rPr>
              <w:t xml:space="preserve">2 真 空 度：1Pa(无负载)　</w:t>
            </w:r>
          </w:p>
          <w:p w:rsidR="004F1133" w:rsidRDefault="00132245">
            <w:pPr>
              <w:rPr>
                <w:rFonts w:asciiTheme="minorEastAsia" w:eastAsiaTheme="minorEastAsia" w:hAnsiTheme="minorEastAsia"/>
                <w:szCs w:val="21"/>
              </w:rPr>
            </w:pPr>
            <w:r>
              <w:rPr>
                <w:rFonts w:asciiTheme="minorEastAsia" w:eastAsiaTheme="minorEastAsia" w:hAnsiTheme="minorEastAsia"/>
                <w:szCs w:val="21"/>
              </w:rPr>
              <w:t>1.13.</w:t>
            </w:r>
            <w:r>
              <w:rPr>
                <w:rFonts w:asciiTheme="minorEastAsia" w:eastAsiaTheme="minorEastAsia" w:hAnsiTheme="minorEastAsia" w:hint="eastAsia"/>
                <w:szCs w:val="21"/>
              </w:rPr>
              <w:t xml:space="preserve">3 压力范围：-0.1～0.0， 0.0～0.2 MPa　</w:t>
            </w:r>
          </w:p>
          <w:p w:rsidR="004F1133" w:rsidRDefault="00132245">
            <w:pPr>
              <w:rPr>
                <w:rFonts w:asciiTheme="minorEastAsia" w:eastAsiaTheme="minorEastAsia" w:hAnsiTheme="minorEastAsia"/>
                <w:szCs w:val="21"/>
              </w:rPr>
            </w:pPr>
            <w:r>
              <w:rPr>
                <w:rFonts w:asciiTheme="minorEastAsia" w:eastAsiaTheme="minorEastAsia" w:hAnsiTheme="minorEastAsia"/>
                <w:szCs w:val="21"/>
              </w:rPr>
              <w:t>1.13.</w:t>
            </w:r>
            <w:r>
              <w:rPr>
                <w:rFonts w:asciiTheme="minorEastAsia" w:eastAsiaTheme="minorEastAsia" w:hAnsiTheme="minorEastAsia" w:hint="eastAsia"/>
                <w:szCs w:val="21"/>
              </w:rPr>
              <w:t>4 高纯度He气：99.9999%</w:t>
            </w:r>
          </w:p>
        </w:tc>
      </w:tr>
      <w:tr w:rsidR="004F1133">
        <w:trPr>
          <w:trHeight w:val="510"/>
        </w:trPr>
        <w:tc>
          <w:tcPr>
            <w:tcW w:w="900" w:type="dxa"/>
            <w:vMerge/>
            <w:vAlign w:val="center"/>
          </w:tcPr>
          <w:p w:rsidR="004F1133" w:rsidRDefault="004F1133">
            <w:pPr>
              <w:jc w:val="center"/>
              <w:rPr>
                <w:b/>
                <w:szCs w:val="21"/>
              </w:rPr>
            </w:pPr>
          </w:p>
        </w:tc>
        <w:tc>
          <w:tcPr>
            <w:tcW w:w="1980" w:type="dxa"/>
            <w:vMerge/>
            <w:vAlign w:val="center"/>
          </w:tcPr>
          <w:p w:rsidR="004F1133" w:rsidRDefault="004F1133">
            <w:pPr>
              <w:jc w:val="center"/>
              <w:rPr>
                <w:b/>
                <w:szCs w:val="21"/>
              </w:rPr>
            </w:pPr>
          </w:p>
        </w:tc>
        <w:tc>
          <w:tcPr>
            <w:tcW w:w="5580" w:type="dxa"/>
          </w:tcPr>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1.14中心控制单元：能运行：WindowsXP/Windows7； 通 讯 方式： GPIB, RS232C</w:t>
            </w:r>
          </w:p>
        </w:tc>
      </w:tr>
      <w:tr w:rsidR="004F1133">
        <w:trPr>
          <w:trHeight w:val="510"/>
        </w:trPr>
        <w:tc>
          <w:tcPr>
            <w:tcW w:w="900" w:type="dxa"/>
            <w:vMerge/>
            <w:vAlign w:val="center"/>
          </w:tcPr>
          <w:p w:rsidR="004F1133" w:rsidRDefault="004F1133">
            <w:pPr>
              <w:jc w:val="center"/>
              <w:rPr>
                <w:b/>
                <w:szCs w:val="21"/>
              </w:rPr>
            </w:pPr>
          </w:p>
        </w:tc>
        <w:tc>
          <w:tcPr>
            <w:tcW w:w="1980" w:type="dxa"/>
            <w:vMerge/>
            <w:vAlign w:val="center"/>
          </w:tcPr>
          <w:p w:rsidR="004F1133" w:rsidRDefault="004F1133">
            <w:pPr>
              <w:jc w:val="center"/>
              <w:rPr>
                <w:b/>
                <w:szCs w:val="21"/>
              </w:rPr>
            </w:pPr>
          </w:p>
        </w:tc>
        <w:tc>
          <w:tcPr>
            <w:tcW w:w="5580" w:type="dxa"/>
          </w:tcPr>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1.15冷却循环水单元</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冷却能量：2400W</w:t>
            </w:r>
            <w:r>
              <w:rPr>
                <w:rFonts w:asciiTheme="minorEastAsia" w:eastAsiaTheme="minorEastAsia" w:hAnsiTheme="minorEastAsia" w:hint="eastAsia"/>
                <w:szCs w:val="21"/>
              </w:rPr>
              <w:tab/>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设定温度：25℃</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速度：&gt; 7L/min</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水压：&gt; 1.5kgf/cm2(0.15MPa)</w:t>
            </w:r>
          </w:p>
        </w:tc>
      </w:tr>
      <w:tr w:rsidR="004F1133">
        <w:trPr>
          <w:trHeight w:val="510"/>
        </w:trPr>
        <w:tc>
          <w:tcPr>
            <w:tcW w:w="900" w:type="dxa"/>
            <w:vMerge/>
            <w:vAlign w:val="center"/>
          </w:tcPr>
          <w:p w:rsidR="004F1133" w:rsidRDefault="004F1133">
            <w:pPr>
              <w:jc w:val="center"/>
              <w:rPr>
                <w:b/>
                <w:szCs w:val="21"/>
              </w:rPr>
            </w:pPr>
          </w:p>
        </w:tc>
        <w:tc>
          <w:tcPr>
            <w:tcW w:w="1980" w:type="dxa"/>
            <w:vMerge/>
            <w:vAlign w:val="center"/>
          </w:tcPr>
          <w:p w:rsidR="004F1133" w:rsidRDefault="004F1133">
            <w:pPr>
              <w:jc w:val="center"/>
              <w:rPr>
                <w:b/>
                <w:szCs w:val="21"/>
              </w:rPr>
            </w:pPr>
          </w:p>
        </w:tc>
        <w:tc>
          <w:tcPr>
            <w:tcW w:w="5580" w:type="dxa"/>
          </w:tcPr>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1.16软件</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1.16.1软件能在Windows平台上运行。</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1.16.2 程序参数输入：样品名、样品尺寸、热电偶种类、电极间距、测量温度、Block温度。</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1.16.3  恒定参数：测量电阻的电流值、设备温度值；</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1.16.4 数据采集和分析计算</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1.16.4.1数据采集</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ab/>
              <w:t xml:space="preserve">  上端</w:t>
            </w:r>
            <w:proofErr w:type="gramStart"/>
            <w:r>
              <w:rPr>
                <w:rFonts w:asciiTheme="minorEastAsia" w:eastAsiaTheme="minorEastAsia" w:hAnsiTheme="minorEastAsia" w:hint="eastAsia"/>
                <w:szCs w:val="21"/>
              </w:rPr>
              <w:t>加热区</w:t>
            </w:r>
            <w:proofErr w:type="gramEnd"/>
            <w:r>
              <w:rPr>
                <w:rFonts w:asciiTheme="minorEastAsia" w:eastAsiaTheme="minorEastAsia" w:hAnsiTheme="minorEastAsia" w:hint="eastAsia"/>
                <w:szCs w:val="21"/>
              </w:rPr>
              <w:t>的温度（Upper Block）</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ab/>
              <w:t xml:space="preserve">  下端</w:t>
            </w:r>
            <w:proofErr w:type="gramStart"/>
            <w:r>
              <w:rPr>
                <w:rFonts w:asciiTheme="minorEastAsia" w:eastAsiaTheme="minorEastAsia" w:hAnsiTheme="minorEastAsia" w:hint="eastAsia"/>
                <w:szCs w:val="21"/>
              </w:rPr>
              <w:t>加热区</w:t>
            </w:r>
            <w:proofErr w:type="gramEnd"/>
            <w:r>
              <w:rPr>
                <w:rFonts w:asciiTheme="minorEastAsia" w:eastAsiaTheme="minorEastAsia" w:hAnsiTheme="minorEastAsia" w:hint="eastAsia"/>
                <w:szCs w:val="21"/>
              </w:rPr>
              <w:t>的温度（Lower Block）</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ab/>
              <w:t xml:space="preserve">  上下端</w:t>
            </w:r>
            <w:proofErr w:type="gramStart"/>
            <w:r>
              <w:rPr>
                <w:rFonts w:asciiTheme="minorEastAsia" w:eastAsiaTheme="minorEastAsia" w:hAnsiTheme="minorEastAsia" w:hint="eastAsia"/>
                <w:szCs w:val="21"/>
              </w:rPr>
              <w:t>加热区</w:t>
            </w:r>
            <w:proofErr w:type="gramEnd"/>
            <w:r>
              <w:rPr>
                <w:rFonts w:asciiTheme="minorEastAsia" w:eastAsiaTheme="minorEastAsia" w:hAnsiTheme="minorEastAsia" w:hint="eastAsia"/>
                <w:szCs w:val="21"/>
              </w:rPr>
              <w:t>的平均温度</w:t>
            </w:r>
          </w:p>
          <w:p w:rsidR="004F1133" w:rsidRDefault="00132245">
            <w:pPr>
              <w:rPr>
                <w:rFonts w:asciiTheme="minorEastAsia" w:eastAsiaTheme="minorEastAsia" w:hAnsiTheme="minorEastAsia"/>
                <w:szCs w:val="21"/>
              </w:rPr>
            </w:pPr>
            <w:r>
              <w:rPr>
                <w:rFonts w:asciiTheme="minorEastAsia" w:eastAsiaTheme="minorEastAsia" w:hAnsiTheme="minorEastAsia" w:hint="eastAsia"/>
                <w:szCs w:val="21"/>
              </w:rPr>
              <w:t>1.16.4.2通过样品的电流值分析计算</w:t>
            </w:r>
          </w:p>
          <w:p w:rsidR="004F1133" w:rsidRDefault="00132245">
            <w:pPr>
              <w:rPr>
                <w:rFonts w:asciiTheme="minorEastAsia" w:eastAsiaTheme="minorEastAsia" w:hAnsiTheme="minorEastAsia"/>
                <w:szCs w:val="21"/>
              </w:rPr>
            </w:pPr>
            <w:r>
              <w:rPr>
                <w:rFonts w:asciiTheme="minorEastAsia" w:eastAsiaTheme="minorEastAsia" w:hAnsiTheme="minorEastAsia"/>
                <w:szCs w:val="21"/>
              </w:rPr>
              <w:t xml:space="preserve">1.16.4.3 </w:t>
            </w:r>
            <w:r>
              <w:rPr>
                <w:rFonts w:asciiTheme="minorEastAsia" w:eastAsiaTheme="minorEastAsia" w:hAnsiTheme="minorEastAsia" w:hint="eastAsia"/>
                <w:szCs w:val="21"/>
              </w:rPr>
              <w:t>Seebeck系数，电阻率打印结果报告</w:t>
            </w:r>
          </w:p>
        </w:tc>
      </w:tr>
    </w:tbl>
    <w:p w:rsidR="004F1133" w:rsidRDefault="004F1133">
      <w:pPr>
        <w:rPr>
          <w:b/>
          <w:szCs w:val="21"/>
        </w:rPr>
      </w:pPr>
    </w:p>
    <w:p w:rsidR="004F1133" w:rsidRDefault="004F1133">
      <w:pPr>
        <w:rPr>
          <w:b/>
          <w:szCs w:val="21"/>
        </w:rPr>
      </w:pPr>
    </w:p>
    <w:p w:rsidR="004F1133" w:rsidRDefault="00132245">
      <w:pPr>
        <w:pStyle w:val="20"/>
        <w:spacing w:beforeLines="50" w:before="120" w:afterLines="50" w:after="120"/>
        <w:rPr>
          <w:sz w:val="28"/>
          <w:szCs w:val="28"/>
        </w:rPr>
      </w:pPr>
      <w:r>
        <w:rPr>
          <w:rFonts w:hint="eastAsia"/>
          <w:sz w:val="28"/>
          <w:szCs w:val="28"/>
        </w:rPr>
        <w:t>四、商务需求</w:t>
      </w:r>
    </w:p>
    <w:p w:rsidR="004F1133" w:rsidRDefault="004F1133"/>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4F1133">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4F1133" w:rsidRDefault="00132245">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4F1133" w:rsidRDefault="00132245">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4F1133" w:rsidRDefault="00132245">
            <w:pPr>
              <w:jc w:val="center"/>
              <w:rPr>
                <w:b/>
              </w:rPr>
            </w:pPr>
            <w:r>
              <w:rPr>
                <w:rFonts w:hint="eastAsia"/>
                <w:b/>
              </w:rPr>
              <w:t>招标商务需求</w:t>
            </w:r>
          </w:p>
        </w:tc>
      </w:tr>
      <w:tr w:rsidR="004F1133">
        <w:trPr>
          <w:trHeight w:val="280"/>
        </w:trPr>
        <w:tc>
          <w:tcPr>
            <w:tcW w:w="8820" w:type="dxa"/>
            <w:gridSpan w:val="3"/>
          </w:tcPr>
          <w:p w:rsidR="004F1133" w:rsidRDefault="00132245">
            <w:pPr>
              <w:rPr>
                <w:b/>
              </w:rPr>
            </w:pPr>
            <w:r>
              <w:rPr>
                <w:rFonts w:hint="eastAsia"/>
                <w:b/>
              </w:rPr>
              <w:t>（一）免费保修期内售后服务要求</w:t>
            </w:r>
          </w:p>
        </w:tc>
      </w:tr>
      <w:tr w:rsidR="004F1133">
        <w:trPr>
          <w:trHeight w:val="150"/>
        </w:trPr>
        <w:tc>
          <w:tcPr>
            <w:tcW w:w="1260" w:type="dxa"/>
            <w:vAlign w:val="center"/>
          </w:tcPr>
          <w:p w:rsidR="004F1133" w:rsidRDefault="00132245">
            <w:pPr>
              <w:jc w:val="center"/>
              <w:rPr>
                <w:b/>
              </w:rPr>
            </w:pPr>
            <w:r>
              <w:rPr>
                <w:rFonts w:hint="eastAsia"/>
                <w:b/>
              </w:rPr>
              <w:t>1</w:t>
            </w:r>
          </w:p>
        </w:tc>
        <w:tc>
          <w:tcPr>
            <w:tcW w:w="1620" w:type="dxa"/>
            <w:vAlign w:val="center"/>
          </w:tcPr>
          <w:p w:rsidR="004F1133" w:rsidRDefault="00132245">
            <w:r>
              <w:rPr>
                <w:rFonts w:hint="eastAsia"/>
              </w:rPr>
              <w:t>免费保修期</w:t>
            </w:r>
          </w:p>
        </w:tc>
        <w:tc>
          <w:tcPr>
            <w:tcW w:w="5940" w:type="dxa"/>
          </w:tcPr>
          <w:p w:rsidR="004F1133" w:rsidRDefault="00132245">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4F1133">
        <w:trPr>
          <w:trHeight w:val="320"/>
        </w:trPr>
        <w:tc>
          <w:tcPr>
            <w:tcW w:w="1260" w:type="dxa"/>
            <w:vAlign w:val="center"/>
          </w:tcPr>
          <w:p w:rsidR="004F1133" w:rsidRDefault="00132245">
            <w:pPr>
              <w:jc w:val="center"/>
              <w:rPr>
                <w:b/>
              </w:rPr>
            </w:pPr>
            <w:r>
              <w:rPr>
                <w:rFonts w:hint="eastAsia"/>
                <w:b/>
              </w:rPr>
              <w:t>2</w:t>
            </w:r>
          </w:p>
        </w:tc>
        <w:tc>
          <w:tcPr>
            <w:tcW w:w="1620" w:type="dxa"/>
          </w:tcPr>
          <w:p w:rsidR="004F1133" w:rsidRDefault="00132245">
            <w:r>
              <w:rPr>
                <w:rFonts w:hint="eastAsia"/>
              </w:rPr>
              <w:t>维修响应及故障解决时间</w:t>
            </w:r>
          </w:p>
        </w:tc>
        <w:tc>
          <w:tcPr>
            <w:tcW w:w="5940" w:type="dxa"/>
          </w:tcPr>
          <w:p w:rsidR="004F1133" w:rsidRDefault="00132245">
            <w:pPr>
              <w:rPr>
                <w:b/>
              </w:rPr>
            </w:pPr>
            <w:r>
              <w:rPr>
                <w:rFonts w:hint="eastAsia"/>
                <w:bCs/>
                <w:szCs w:val="21"/>
              </w:rPr>
              <w:t>在保修期内，一旦发生质量问题，投标人保证在接到通知</w:t>
            </w:r>
            <w:r>
              <w:rPr>
                <w:bCs/>
                <w:szCs w:val="21"/>
              </w:rPr>
              <w:t>48</w:t>
            </w:r>
            <w:r>
              <w:rPr>
                <w:rFonts w:hint="eastAsia"/>
                <w:bCs/>
                <w:szCs w:val="21"/>
              </w:rPr>
              <w:t>小时内赶到现场进行修理或更换。</w:t>
            </w:r>
          </w:p>
        </w:tc>
      </w:tr>
      <w:tr w:rsidR="004F1133">
        <w:trPr>
          <w:trHeight w:val="320"/>
        </w:trPr>
        <w:tc>
          <w:tcPr>
            <w:tcW w:w="1260" w:type="dxa"/>
            <w:vAlign w:val="center"/>
          </w:tcPr>
          <w:p w:rsidR="004F1133" w:rsidRDefault="00132245">
            <w:pPr>
              <w:jc w:val="center"/>
              <w:rPr>
                <w:b/>
              </w:rPr>
            </w:pPr>
            <w:r>
              <w:rPr>
                <w:rFonts w:hint="eastAsia"/>
                <w:b/>
              </w:rPr>
              <w:t>3</w:t>
            </w:r>
          </w:p>
        </w:tc>
        <w:tc>
          <w:tcPr>
            <w:tcW w:w="1620" w:type="dxa"/>
          </w:tcPr>
          <w:p w:rsidR="004F1133" w:rsidRDefault="00132245">
            <w:r>
              <w:rPr>
                <w:rFonts w:hint="eastAsia"/>
              </w:rPr>
              <w:t>发生</w:t>
            </w:r>
            <w:r>
              <w:t>质量问题</w:t>
            </w:r>
            <w:r>
              <w:rPr>
                <w:rFonts w:hint="eastAsia"/>
              </w:rPr>
              <w:t>的</w:t>
            </w:r>
            <w:r>
              <w:t>处理方式</w:t>
            </w:r>
          </w:p>
        </w:tc>
        <w:tc>
          <w:tcPr>
            <w:tcW w:w="5940" w:type="dxa"/>
          </w:tcPr>
          <w:p w:rsidR="004F1133" w:rsidRDefault="0013224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4F1133">
        <w:trPr>
          <w:trHeight w:val="523"/>
        </w:trPr>
        <w:tc>
          <w:tcPr>
            <w:tcW w:w="1260" w:type="dxa"/>
            <w:vAlign w:val="center"/>
          </w:tcPr>
          <w:p w:rsidR="004F1133" w:rsidRDefault="00132245">
            <w:pPr>
              <w:jc w:val="center"/>
              <w:rPr>
                <w:b/>
              </w:rPr>
            </w:pPr>
            <w:r>
              <w:rPr>
                <w:rFonts w:hint="eastAsia"/>
                <w:b/>
              </w:rPr>
              <w:t>4</w:t>
            </w:r>
          </w:p>
        </w:tc>
        <w:tc>
          <w:tcPr>
            <w:tcW w:w="1620" w:type="dxa"/>
            <w:vAlign w:val="center"/>
          </w:tcPr>
          <w:p w:rsidR="004F1133" w:rsidRDefault="00132245">
            <w:pPr>
              <w:rPr>
                <w:b/>
              </w:rPr>
            </w:pPr>
            <w:r>
              <w:rPr>
                <w:rFonts w:hint="eastAsia"/>
              </w:rPr>
              <w:t>其他</w:t>
            </w:r>
          </w:p>
        </w:tc>
        <w:tc>
          <w:tcPr>
            <w:tcW w:w="5940" w:type="dxa"/>
            <w:vAlign w:val="center"/>
          </w:tcPr>
          <w:p w:rsidR="004F1133" w:rsidRDefault="00132245">
            <w:pPr>
              <w:rPr>
                <w:b/>
              </w:rPr>
            </w:pPr>
            <w:r>
              <w:rPr>
                <w:rFonts w:hint="eastAsia"/>
                <w:bCs/>
                <w:szCs w:val="21"/>
              </w:rPr>
              <w:t>投标人应按其投标文件中的承诺，进行其他售后服务工作。</w:t>
            </w:r>
          </w:p>
        </w:tc>
      </w:tr>
      <w:tr w:rsidR="004F1133">
        <w:trPr>
          <w:trHeight w:val="280"/>
        </w:trPr>
        <w:tc>
          <w:tcPr>
            <w:tcW w:w="8820" w:type="dxa"/>
            <w:gridSpan w:val="3"/>
          </w:tcPr>
          <w:p w:rsidR="004F1133" w:rsidRDefault="00132245">
            <w:pPr>
              <w:rPr>
                <w:b/>
              </w:rPr>
            </w:pPr>
            <w:r>
              <w:rPr>
                <w:rFonts w:hint="eastAsia"/>
                <w:b/>
              </w:rPr>
              <w:t>（二）免费保修期外售后服务要求</w:t>
            </w:r>
          </w:p>
        </w:tc>
      </w:tr>
      <w:tr w:rsidR="004F1133">
        <w:trPr>
          <w:trHeight w:val="350"/>
        </w:trPr>
        <w:tc>
          <w:tcPr>
            <w:tcW w:w="1260" w:type="dxa"/>
            <w:vAlign w:val="center"/>
          </w:tcPr>
          <w:p w:rsidR="004F1133" w:rsidRDefault="00132245">
            <w:pPr>
              <w:jc w:val="center"/>
              <w:rPr>
                <w:b/>
              </w:rPr>
            </w:pPr>
            <w:r>
              <w:rPr>
                <w:rFonts w:hint="eastAsia"/>
                <w:b/>
              </w:rPr>
              <w:t>1</w:t>
            </w:r>
          </w:p>
        </w:tc>
        <w:tc>
          <w:tcPr>
            <w:tcW w:w="1620" w:type="dxa"/>
          </w:tcPr>
          <w:p w:rsidR="004F1133" w:rsidRDefault="004F1133">
            <w:pPr>
              <w:rPr>
                <w:b/>
              </w:rPr>
            </w:pPr>
          </w:p>
        </w:tc>
        <w:tc>
          <w:tcPr>
            <w:tcW w:w="5940" w:type="dxa"/>
          </w:tcPr>
          <w:p w:rsidR="004F1133" w:rsidRDefault="00132245">
            <w:r>
              <w:rPr>
                <w:rFonts w:hint="eastAsia"/>
              </w:rPr>
              <w:t>免费</w:t>
            </w:r>
            <w:r>
              <w:t>保修期</w:t>
            </w:r>
            <w:r>
              <w:rPr>
                <w:rFonts w:hint="eastAsia"/>
              </w:rPr>
              <w:t>后继续支持维修，并按成本价标准收取维修及零件费用。</w:t>
            </w:r>
          </w:p>
        </w:tc>
      </w:tr>
      <w:tr w:rsidR="004F1133">
        <w:trPr>
          <w:trHeight w:val="350"/>
        </w:trPr>
        <w:tc>
          <w:tcPr>
            <w:tcW w:w="8820" w:type="dxa"/>
            <w:gridSpan w:val="3"/>
          </w:tcPr>
          <w:p w:rsidR="004F1133" w:rsidRDefault="00132245">
            <w:pPr>
              <w:rPr>
                <w:b/>
              </w:rPr>
            </w:pPr>
            <w:r>
              <w:rPr>
                <w:rFonts w:hint="eastAsia"/>
                <w:b/>
              </w:rPr>
              <w:t>（三）其他商务要求</w:t>
            </w:r>
          </w:p>
        </w:tc>
      </w:tr>
      <w:tr w:rsidR="004F1133">
        <w:trPr>
          <w:trHeight w:val="350"/>
        </w:trPr>
        <w:tc>
          <w:tcPr>
            <w:tcW w:w="1260" w:type="dxa"/>
            <w:vMerge w:val="restart"/>
            <w:vAlign w:val="center"/>
          </w:tcPr>
          <w:p w:rsidR="004F1133" w:rsidRDefault="00132245">
            <w:pPr>
              <w:jc w:val="center"/>
              <w:rPr>
                <w:b/>
              </w:rPr>
            </w:pPr>
            <w:r>
              <w:rPr>
                <w:rFonts w:hint="eastAsia"/>
                <w:b/>
              </w:rPr>
              <w:t>1</w:t>
            </w:r>
          </w:p>
        </w:tc>
        <w:tc>
          <w:tcPr>
            <w:tcW w:w="1620" w:type="dxa"/>
            <w:vMerge w:val="restart"/>
            <w:vAlign w:val="center"/>
          </w:tcPr>
          <w:p w:rsidR="004F1133" w:rsidRDefault="00132245">
            <w:pPr>
              <w:jc w:val="center"/>
            </w:pPr>
            <w:r>
              <w:rPr>
                <w:rFonts w:hint="eastAsia"/>
              </w:rPr>
              <w:t>关于交货</w:t>
            </w:r>
          </w:p>
        </w:tc>
        <w:tc>
          <w:tcPr>
            <w:tcW w:w="5940" w:type="dxa"/>
          </w:tcPr>
          <w:p w:rsidR="004F1133" w:rsidRDefault="00132245">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90  </w:t>
            </w:r>
            <w:r>
              <w:rPr>
                <w:rFonts w:hint="eastAsia"/>
                <w:bCs/>
                <w:szCs w:val="21"/>
              </w:rPr>
              <w:t>天（日历日）内。</w:t>
            </w:r>
          </w:p>
          <w:p w:rsidR="004F1133" w:rsidRDefault="00132245">
            <w:pPr>
              <w:ind w:firstLineChars="199" w:firstLine="420"/>
              <w:rPr>
                <w:bCs/>
                <w:szCs w:val="21"/>
              </w:rPr>
            </w:pPr>
            <w:r>
              <w:rPr>
                <w:rFonts w:ascii="宋体" w:hAnsi="宋体" w:hint="eastAsia"/>
                <w:b/>
                <w:color w:val="FF0000"/>
                <w:szCs w:val="21"/>
              </w:rPr>
              <w:lastRenderedPageBreak/>
              <w:t>从中华人民共和国境外提供的</w:t>
            </w:r>
            <w:r>
              <w:rPr>
                <w:rFonts w:ascii="宋体" w:hAnsi="宋体" w:hint="eastAsia"/>
                <w:b/>
                <w:bCs/>
                <w:color w:val="FF0000"/>
                <w:szCs w:val="21"/>
              </w:rPr>
              <w:t>货物：</w:t>
            </w:r>
            <w:r>
              <w:rPr>
                <w:rFonts w:hint="eastAsia"/>
                <w:bCs/>
                <w:szCs w:val="21"/>
              </w:rPr>
              <w:t>签订合同且免税证明审批通过后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4F1133">
        <w:trPr>
          <w:trHeight w:val="451"/>
        </w:trPr>
        <w:tc>
          <w:tcPr>
            <w:tcW w:w="1260" w:type="dxa"/>
            <w:vMerge/>
            <w:vAlign w:val="center"/>
          </w:tcPr>
          <w:p w:rsidR="004F1133" w:rsidRDefault="004F1133">
            <w:pPr>
              <w:jc w:val="center"/>
              <w:rPr>
                <w:b/>
              </w:rPr>
            </w:pPr>
          </w:p>
        </w:tc>
        <w:tc>
          <w:tcPr>
            <w:tcW w:w="1620" w:type="dxa"/>
            <w:vMerge/>
            <w:vAlign w:val="center"/>
          </w:tcPr>
          <w:p w:rsidR="004F1133" w:rsidRDefault="004F1133">
            <w:pPr>
              <w:jc w:val="center"/>
            </w:pPr>
          </w:p>
        </w:tc>
        <w:tc>
          <w:tcPr>
            <w:tcW w:w="5940" w:type="dxa"/>
          </w:tcPr>
          <w:p w:rsidR="004F1133" w:rsidRDefault="00132245">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4F1133">
        <w:trPr>
          <w:trHeight w:val="350"/>
        </w:trPr>
        <w:tc>
          <w:tcPr>
            <w:tcW w:w="1260" w:type="dxa"/>
            <w:vMerge/>
            <w:vAlign w:val="center"/>
          </w:tcPr>
          <w:p w:rsidR="004F1133" w:rsidRDefault="004F1133">
            <w:pPr>
              <w:jc w:val="center"/>
              <w:rPr>
                <w:b/>
              </w:rPr>
            </w:pPr>
          </w:p>
        </w:tc>
        <w:tc>
          <w:tcPr>
            <w:tcW w:w="1620" w:type="dxa"/>
            <w:vMerge/>
            <w:vAlign w:val="center"/>
          </w:tcPr>
          <w:p w:rsidR="004F1133" w:rsidRDefault="004F1133">
            <w:pPr>
              <w:jc w:val="center"/>
            </w:pPr>
          </w:p>
        </w:tc>
        <w:tc>
          <w:tcPr>
            <w:tcW w:w="5940" w:type="dxa"/>
          </w:tcPr>
          <w:p w:rsidR="004F1133" w:rsidRDefault="00132245">
            <w:pPr>
              <w:spacing w:line="340" w:lineRule="exact"/>
              <w:rPr>
                <w:bCs/>
                <w:szCs w:val="21"/>
              </w:rPr>
            </w:pPr>
            <w:r>
              <w:rPr>
                <w:rFonts w:hint="eastAsia"/>
                <w:bCs/>
                <w:szCs w:val="21"/>
              </w:rPr>
              <w:t xml:space="preserve">1.3 </w:t>
            </w:r>
            <w:r>
              <w:rPr>
                <w:rFonts w:hint="eastAsia"/>
                <w:bCs/>
                <w:szCs w:val="21"/>
              </w:rPr>
              <w:t>交货（具体）地点：深圳大学</w:t>
            </w:r>
          </w:p>
        </w:tc>
      </w:tr>
      <w:tr w:rsidR="004F1133">
        <w:trPr>
          <w:trHeight w:val="350"/>
        </w:trPr>
        <w:tc>
          <w:tcPr>
            <w:tcW w:w="1260" w:type="dxa"/>
            <w:vMerge/>
            <w:vAlign w:val="center"/>
          </w:tcPr>
          <w:p w:rsidR="004F1133" w:rsidRDefault="004F1133">
            <w:pPr>
              <w:jc w:val="center"/>
              <w:rPr>
                <w:b/>
              </w:rPr>
            </w:pPr>
          </w:p>
        </w:tc>
        <w:tc>
          <w:tcPr>
            <w:tcW w:w="1620" w:type="dxa"/>
            <w:vMerge/>
            <w:vAlign w:val="center"/>
          </w:tcPr>
          <w:p w:rsidR="004F1133" w:rsidRDefault="004F1133">
            <w:pPr>
              <w:jc w:val="center"/>
            </w:pPr>
          </w:p>
        </w:tc>
        <w:tc>
          <w:tcPr>
            <w:tcW w:w="5940" w:type="dxa"/>
          </w:tcPr>
          <w:p w:rsidR="004F1133" w:rsidRDefault="00132245">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4F1133" w:rsidRDefault="0013224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4F1133" w:rsidRDefault="0013224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4F1133" w:rsidRDefault="0013224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4F1133" w:rsidRDefault="0013224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4F1133" w:rsidRDefault="00132245">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4F1133" w:rsidRDefault="00132245">
            <w:pPr>
              <w:spacing w:line="340" w:lineRule="exact"/>
              <w:rPr>
                <w:bCs/>
                <w:szCs w:val="21"/>
              </w:rPr>
            </w:pPr>
            <w:r>
              <w:rPr>
                <w:rFonts w:hint="eastAsia"/>
                <w:bCs/>
                <w:szCs w:val="21"/>
              </w:rPr>
              <w:t>从中华人民共和国海关境外提供的货物，技术资料应齐全，提供但不限于如下技术文件和资料：</w:t>
            </w:r>
          </w:p>
          <w:p w:rsidR="004F1133" w:rsidRDefault="0013224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4F1133" w:rsidRDefault="0013224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4F1133" w:rsidRDefault="0013224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4F1133" w:rsidRDefault="00132245">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4F1133" w:rsidRDefault="00132245">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4F1133" w:rsidRDefault="00132245">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4F1133" w:rsidRDefault="00132245">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4F1133" w:rsidRDefault="00132245">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4F1133" w:rsidRDefault="00132245">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4F1133" w:rsidRDefault="00132245">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4F1133" w:rsidRDefault="00132245">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4F1133" w:rsidRDefault="00132245">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4F1133">
        <w:trPr>
          <w:trHeight w:val="350"/>
        </w:trPr>
        <w:tc>
          <w:tcPr>
            <w:tcW w:w="1260" w:type="dxa"/>
            <w:vMerge w:val="restart"/>
            <w:vAlign w:val="center"/>
          </w:tcPr>
          <w:p w:rsidR="004F1133" w:rsidRDefault="00132245">
            <w:pPr>
              <w:jc w:val="center"/>
              <w:rPr>
                <w:b/>
              </w:rPr>
            </w:pPr>
            <w:r>
              <w:rPr>
                <w:rFonts w:hint="eastAsia"/>
                <w:b/>
              </w:rPr>
              <w:t>2</w:t>
            </w:r>
          </w:p>
        </w:tc>
        <w:tc>
          <w:tcPr>
            <w:tcW w:w="1620" w:type="dxa"/>
            <w:vMerge w:val="restart"/>
            <w:vAlign w:val="center"/>
          </w:tcPr>
          <w:p w:rsidR="004F1133" w:rsidRDefault="00132245">
            <w:pPr>
              <w:jc w:val="center"/>
            </w:pPr>
            <w:r>
              <w:rPr>
                <w:rFonts w:hint="eastAsia"/>
              </w:rPr>
              <w:t>关于验收</w:t>
            </w:r>
          </w:p>
        </w:tc>
        <w:tc>
          <w:tcPr>
            <w:tcW w:w="5940" w:type="dxa"/>
          </w:tcPr>
          <w:p w:rsidR="004F1133" w:rsidRDefault="0013224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4F1133">
        <w:trPr>
          <w:trHeight w:val="350"/>
        </w:trPr>
        <w:tc>
          <w:tcPr>
            <w:tcW w:w="1260" w:type="dxa"/>
            <w:vMerge/>
            <w:vAlign w:val="center"/>
          </w:tcPr>
          <w:p w:rsidR="004F1133" w:rsidRDefault="004F1133">
            <w:pPr>
              <w:jc w:val="center"/>
              <w:rPr>
                <w:b/>
              </w:rPr>
            </w:pPr>
          </w:p>
        </w:tc>
        <w:tc>
          <w:tcPr>
            <w:tcW w:w="1620" w:type="dxa"/>
            <w:vMerge/>
          </w:tcPr>
          <w:p w:rsidR="004F1133" w:rsidRDefault="004F1133">
            <w:pPr>
              <w:rPr>
                <w:b/>
              </w:rPr>
            </w:pPr>
          </w:p>
        </w:tc>
        <w:tc>
          <w:tcPr>
            <w:tcW w:w="5940" w:type="dxa"/>
          </w:tcPr>
          <w:p w:rsidR="004F1133" w:rsidRDefault="0013224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4F1133" w:rsidRDefault="0013224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4F1133" w:rsidRDefault="0013224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4F1133" w:rsidRDefault="00132245">
            <w:pPr>
              <w:tabs>
                <w:tab w:val="left" w:pos="1260"/>
              </w:tabs>
              <w:spacing w:line="340" w:lineRule="exact"/>
              <w:rPr>
                <w:bCs/>
                <w:szCs w:val="21"/>
              </w:rPr>
            </w:pPr>
            <w:r>
              <w:rPr>
                <w:bCs/>
                <w:szCs w:val="21"/>
              </w:rPr>
              <w:t>c</w:t>
            </w:r>
            <w:r>
              <w:rPr>
                <w:rFonts w:hint="eastAsia"/>
                <w:bCs/>
                <w:szCs w:val="21"/>
              </w:rPr>
              <w:t>、货物具备产品合格证。</w:t>
            </w:r>
          </w:p>
        </w:tc>
      </w:tr>
      <w:tr w:rsidR="004F1133">
        <w:trPr>
          <w:trHeight w:val="350"/>
        </w:trPr>
        <w:tc>
          <w:tcPr>
            <w:tcW w:w="1260" w:type="dxa"/>
            <w:vAlign w:val="center"/>
          </w:tcPr>
          <w:p w:rsidR="004F1133" w:rsidRDefault="00132245">
            <w:pPr>
              <w:jc w:val="center"/>
              <w:rPr>
                <w:b/>
              </w:rPr>
            </w:pPr>
            <w:r>
              <w:rPr>
                <w:rFonts w:hint="eastAsia"/>
                <w:b/>
              </w:rPr>
              <w:t>3</w:t>
            </w:r>
          </w:p>
        </w:tc>
        <w:tc>
          <w:tcPr>
            <w:tcW w:w="1620" w:type="dxa"/>
            <w:vAlign w:val="center"/>
          </w:tcPr>
          <w:p w:rsidR="004F1133" w:rsidRDefault="00132245">
            <w:pPr>
              <w:jc w:val="center"/>
            </w:pPr>
            <w:r>
              <w:rPr>
                <w:rFonts w:hint="eastAsia"/>
              </w:rPr>
              <w:t>付款方式</w:t>
            </w:r>
          </w:p>
        </w:tc>
        <w:tc>
          <w:tcPr>
            <w:tcW w:w="5940" w:type="dxa"/>
          </w:tcPr>
          <w:p w:rsidR="004F1133" w:rsidRDefault="00132245">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4F1133" w:rsidRDefault="00132245">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rsidR="004F1133" w:rsidRDefault="00132245">
            <w:pPr>
              <w:ind w:firstLineChars="200" w:firstLine="420"/>
              <w:rPr>
                <w:rFonts w:ascii="宋体" w:hAnsi="宋体"/>
                <w:color w:val="0000FF"/>
                <w:szCs w:val="21"/>
              </w:rPr>
            </w:pPr>
            <w:r>
              <w:rPr>
                <w:rFonts w:ascii="宋体" w:hAnsi="宋体" w:cs="宋体" w:hint="eastAsia"/>
                <w:bCs/>
                <w:szCs w:val="21"/>
              </w:rPr>
              <w:t>货物验收合格</w:t>
            </w:r>
            <w:r>
              <w:rPr>
                <w:rFonts w:ascii="宋体" w:hAnsi="宋体" w:cs="宋体" w:hint="eastAsia"/>
                <w:bCs/>
                <w:color w:val="FF0000"/>
                <w:szCs w:val="21"/>
                <w:u w:val="wave"/>
              </w:rPr>
              <w:t xml:space="preserve">并连续运行 1 </w:t>
            </w:r>
            <w:proofErr w:type="gramStart"/>
            <w:r>
              <w:rPr>
                <w:rFonts w:ascii="宋体" w:hAnsi="宋体" w:cs="宋体" w:hint="eastAsia"/>
                <w:bCs/>
                <w:color w:val="FF0000"/>
                <w:szCs w:val="21"/>
                <w:u w:val="wave"/>
              </w:rPr>
              <w:t>个</w:t>
            </w:r>
            <w:proofErr w:type="gramEnd"/>
            <w:r>
              <w:rPr>
                <w:rFonts w:ascii="宋体" w:hAnsi="宋体" w:cs="宋体" w:hint="eastAsia"/>
                <w:bCs/>
                <w:color w:val="FF0000"/>
                <w:szCs w:val="21"/>
                <w:u w:val="wave"/>
              </w:rPr>
              <w:t>月无故障后</w:t>
            </w:r>
            <w:r>
              <w:rPr>
                <w:rFonts w:ascii="宋体" w:hAnsi="宋体" w:cs="宋体" w:hint="eastAsia"/>
                <w:bCs/>
                <w:szCs w:val="21"/>
              </w:rPr>
              <w:t>，整理报账资料，向财政局申请付款</w:t>
            </w:r>
            <w:r>
              <w:rPr>
                <w:rFonts w:ascii="宋体" w:hAnsi="宋体" w:cs="宋体" w:hint="eastAsia"/>
              </w:rPr>
              <w:t>（合同执行期间产生的美元汇率损失由卖方承担）</w:t>
            </w:r>
            <w:r>
              <w:rPr>
                <w:rFonts w:ascii="宋体" w:hAnsi="宋体" w:cs="宋体" w:hint="eastAsia"/>
                <w:bCs/>
                <w:szCs w:val="21"/>
              </w:rPr>
              <w:t>。</w:t>
            </w:r>
          </w:p>
          <w:p w:rsidR="004F1133" w:rsidRDefault="004F1133">
            <w:pPr>
              <w:ind w:firstLineChars="200" w:firstLine="420"/>
              <w:rPr>
                <w:rFonts w:ascii="宋体" w:hAnsi="宋体"/>
                <w:szCs w:val="21"/>
              </w:rPr>
            </w:pPr>
          </w:p>
          <w:p w:rsidR="004F1133" w:rsidRDefault="00132245">
            <w:pPr>
              <w:ind w:firstLineChars="200" w:firstLine="420"/>
              <w:rPr>
                <w:rFonts w:ascii="宋体" w:hAnsi="宋体"/>
                <w:bCs/>
                <w:szCs w:val="21"/>
              </w:rPr>
            </w:pPr>
            <w:r>
              <w:rPr>
                <w:rFonts w:ascii="宋体" w:hAnsi="宋体" w:hint="eastAsia"/>
                <w:bCs/>
                <w:szCs w:val="21"/>
              </w:rPr>
              <w:lastRenderedPageBreak/>
              <w:t>代理费由</w:t>
            </w:r>
            <w:r>
              <w:rPr>
                <w:rFonts w:ascii="宋体" w:hAnsi="宋体"/>
                <w:bCs/>
                <w:szCs w:val="21"/>
              </w:rPr>
              <w:t>中标</w:t>
            </w:r>
            <w:r>
              <w:rPr>
                <w:rFonts w:ascii="宋体" w:hAnsi="宋体" w:hint="eastAsia"/>
                <w:bCs/>
                <w:szCs w:val="21"/>
              </w:rPr>
              <w:t>供应商支付。</w:t>
            </w:r>
          </w:p>
          <w:p w:rsidR="004F1133" w:rsidRDefault="00132245">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4F1133">
        <w:trPr>
          <w:trHeight w:val="350"/>
        </w:trPr>
        <w:tc>
          <w:tcPr>
            <w:tcW w:w="1260" w:type="dxa"/>
            <w:vAlign w:val="center"/>
          </w:tcPr>
          <w:p w:rsidR="004F1133" w:rsidRDefault="00132245">
            <w:pPr>
              <w:jc w:val="center"/>
            </w:pPr>
            <w:r>
              <w:rPr>
                <w:rFonts w:hint="eastAsia"/>
                <w:b/>
              </w:rPr>
              <w:lastRenderedPageBreak/>
              <w:t>4</w:t>
            </w:r>
          </w:p>
        </w:tc>
        <w:tc>
          <w:tcPr>
            <w:tcW w:w="1620" w:type="dxa"/>
            <w:vAlign w:val="center"/>
          </w:tcPr>
          <w:p w:rsidR="004F1133" w:rsidRDefault="00132245">
            <w:r>
              <w:rPr>
                <w:rFonts w:hint="eastAsia"/>
              </w:rPr>
              <w:t>关于</w:t>
            </w:r>
            <w:r>
              <w:t>知识产权</w:t>
            </w:r>
          </w:p>
        </w:tc>
        <w:tc>
          <w:tcPr>
            <w:tcW w:w="5940" w:type="dxa"/>
          </w:tcPr>
          <w:p w:rsidR="004F1133" w:rsidRDefault="00132245">
            <w:r>
              <w:rPr>
                <w:rFonts w:hint="eastAsia"/>
              </w:rPr>
              <w:t>1</w:t>
            </w:r>
            <w:r>
              <w:rPr>
                <w:rFonts w:hint="eastAsia"/>
              </w:rPr>
              <w:t>、提供的货物必须是合法厂家生产和经销的原包装产品（包括零配件），必须具备生产日期、厂名、厂址、产品合格证等。</w:t>
            </w:r>
          </w:p>
          <w:p w:rsidR="004F1133" w:rsidRDefault="00132245">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4F1133">
        <w:trPr>
          <w:trHeight w:val="350"/>
        </w:trPr>
        <w:tc>
          <w:tcPr>
            <w:tcW w:w="1260" w:type="dxa"/>
            <w:vAlign w:val="center"/>
          </w:tcPr>
          <w:p w:rsidR="004F1133" w:rsidRDefault="00132245">
            <w:pPr>
              <w:jc w:val="center"/>
              <w:rPr>
                <w:b/>
              </w:rPr>
            </w:pPr>
            <w:r>
              <w:rPr>
                <w:b/>
              </w:rPr>
              <w:t>5</w:t>
            </w:r>
          </w:p>
        </w:tc>
        <w:tc>
          <w:tcPr>
            <w:tcW w:w="1620" w:type="dxa"/>
            <w:vAlign w:val="center"/>
          </w:tcPr>
          <w:p w:rsidR="004F1133" w:rsidRDefault="00132245">
            <w:r>
              <w:rPr>
                <w:rFonts w:hint="eastAsia"/>
              </w:rPr>
              <w:t>关于</w:t>
            </w:r>
            <w:r>
              <w:t>商检、</w:t>
            </w:r>
          </w:p>
        </w:tc>
        <w:tc>
          <w:tcPr>
            <w:tcW w:w="5940" w:type="dxa"/>
          </w:tcPr>
          <w:p w:rsidR="004F1133" w:rsidRDefault="00132245">
            <w:r>
              <w:rPr>
                <w:rFonts w:hint="eastAsia"/>
              </w:rPr>
              <w:t>依据相关法律法规要求，如</w:t>
            </w:r>
            <w:r>
              <w:t>所提供的货物需</w:t>
            </w:r>
            <w:r>
              <w:rPr>
                <w:rFonts w:hint="eastAsia"/>
              </w:rPr>
              <w:t>由国家商检部门进行商检的，商检、检疫费用由中标人承担。</w:t>
            </w:r>
          </w:p>
        </w:tc>
      </w:tr>
    </w:tbl>
    <w:p w:rsidR="004F1133" w:rsidRDefault="004F1133">
      <w:pPr>
        <w:rPr>
          <w:rFonts w:cs="宋体"/>
          <w:color w:val="FF0000"/>
        </w:rPr>
      </w:pPr>
    </w:p>
    <w:p w:rsidR="004F1133" w:rsidRDefault="00132245">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rsidR="004F1133" w:rsidRDefault="004F1133">
      <w:pPr>
        <w:rPr>
          <w:b/>
          <w:sz w:val="24"/>
        </w:rPr>
      </w:pPr>
    </w:p>
    <w:p w:rsidR="004F1133" w:rsidRDefault="00132245">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rsidR="004F1133" w:rsidRDefault="004F1133">
      <w:pPr>
        <w:pStyle w:val="a1"/>
        <w:spacing w:line="360" w:lineRule="auto"/>
        <w:rPr>
          <w:rFonts w:ascii="宋体" w:hAnsi="宋体"/>
          <w:szCs w:val="21"/>
        </w:rPr>
      </w:pPr>
    </w:p>
    <w:p w:rsidR="004F1133" w:rsidRDefault="00132245">
      <w:pPr>
        <w:pStyle w:val="20"/>
        <w:spacing w:beforeLines="50" w:before="120" w:afterLines="50" w:after="120"/>
        <w:rPr>
          <w:sz w:val="28"/>
          <w:szCs w:val="28"/>
        </w:rPr>
      </w:pPr>
      <w:r>
        <w:rPr>
          <w:rFonts w:hint="eastAsia"/>
          <w:sz w:val="28"/>
          <w:szCs w:val="28"/>
        </w:rPr>
        <w:t>六、注意</w:t>
      </w:r>
      <w:r>
        <w:rPr>
          <w:sz w:val="28"/>
          <w:szCs w:val="28"/>
        </w:rPr>
        <w:t>事项</w:t>
      </w:r>
    </w:p>
    <w:p w:rsidR="004F1133" w:rsidRDefault="004F1133">
      <w:pPr>
        <w:rPr>
          <w:b/>
          <w:sz w:val="24"/>
        </w:rPr>
      </w:pPr>
    </w:p>
    <w:p w:rsidR="004F1133" w:rsidRDefault="0013224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4F1133" w:rsidRDefault="0013224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F1133" w:rsidRDefault="0013224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szCs w:val="21"/>
        </w:rPr>
        <w:lastRenderedPageBreak/>
        <w:t>同品牌投标人不作为中标候选人。</w:t>
      </w:r>
    </w:p>
    <w:p w:rsidR="004F1133" w:rsidRDefault="0013224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4F1133" w:rsidRDefault="0013224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4F1133" w:rsidRDefault="0013224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4F1133" w:rsidRDefault="0013224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4F1133" w:rsidRDefault="0013224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4F1133" w:rsidRDefault="00132245">
      <w:pPr>
        <w:widowControl/>
        <w:jc w:val="left"/>
        <w:rPr>
          <w:b/>
          <w:sz w:val="24"/>
        </w:rPr>
      </w:pPr>
      <w:r>
        <w:rPr>
          <w:b/>
          <w:sz w:val="24"/>
        </w:rPr>
        <w:br w:type="page"/>
      </w:r>
    </w:p>
    <w:p w:rsidR="004F1133" w:rsidRDefault="00132245">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rsidR="004F1133" w:rsidRDefault="00132245">
      <w:pPr>
        <w:rPr>
          <w:rStyle w:val="3Char"/>
          <w:color w:val="FF0000"/>
          <w:sz w:val="24"/>
        </w:rPr>
      </w:pPr>
      <w:r>
        <w:rPr>
          <w:rStyle w:val="3Char"/>
          <w:rFonts w:hint="eastAsia"/>
          <w:color w:val="FF0000"/>
          <w:sz w:val="24"/>
        </w:rPr>
        <w:t>特别提醒：</w:t>
      </w:r>
    </w:p>
    <w:p w:rsidR="004F1133" w:rsidRDefault="0013224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4F1133" w:rsidRDefault="0013224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4F1133" w:rsidRDefault="0013224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4F1133" w:rsidRDefault="004F1133">
      <w:pPr>
        <w:rPr>
          <w:sz w:val="32"/>
          <w:szCs w:val="32"/>
        </w:rPr>
      </w:pPr>
    </w:p>
    <w:p w:rsidR="004F1133" w:rsidRDefault="00132245">
      <w:pPr>
        <w:ind w:firstLineChars="200" w:firstLine="480"/>
        <w:rPr>
          <w:rFonts w:ascii="宋体" w:hAnsi="宋体"/>
          <w:sz w:val="24"/>
        </w:rPr>
      </w:pPr>
      <w:r>
        <w:rPr>
          <w:rFonts w:ascii="宋体" w:hAnsi="宋体" w:hint="eastAsia"/>
          <w:sz w:val="24"/>
        </w:rPr>
        <w:t>投标文件组成：</w:t>
      </w:r>
    </w:p>
    <w:p w:rsidR="004F1133" w:rsidRDefault="00132245">
      <w:pPr>
        <w:pStyle w:val="a1"/>
        <w:ind w:firstLineChars="750" w:firstLine="1575"/>
        <w:rPr>
          <w:rFonts w:ascii="宋体" w:hAnsi="宋体"/>
          <w:color w:val="000000"/>
          <w:szCs w:val="21"/>
        </w:rPr>
      </w:pPr>
      <w:r>
        <w:rPr>
          <w:rFonts w:ascii="宋体" w:hAnsi="宋体" w:hint="eastAsia"/>
          <w:color w:val="000000"/>
          <w:szCs w:val="21"/>
        </w:rPr>
        <w:t>1、投标文件封面</w:t>
      </w:r>
    </w:p>
    <w:p w:rsidR="004F1133" w:rsidRDefault="0013224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4F1133" w:rsidRDefault="0013224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4F1133" w:rsidRDefault="0013224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4F1133" w:rsidRDefault="0013224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4F1133" w:rsidRDefault="0013224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4F1133" w:rsidRDefault="0013224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4F1133" w:rsidRDefault="0013224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4F1133" w:rsidRDefault="0013224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4F1133" w:rsidRDefault="0013224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4F1133" w:rsidRDefault="0013224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4F1133" w:rsidRDefault="0013224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4F1133" w:rsidRDefault="0013224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4F1133" w:rsidRDefault="0013224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4F1133" w:rsidRDefault="0013224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4F1133" w:rsidRDefault="004F1133">
      <w:pPr>
        <w:ind w:leftChars="342" w:left="718" w:firstLineChars="675" w:firstLine="1418"/>
        <w:rPr>
          <w:szCs w:val="21"/>
        </w:rPr>
      </w:pPr>
    </w:p>
    <w:p w:rsidR="004F1133" w:rsidRDefault="0013224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4F1133" w:rsidRDefault="00132245">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4F1133" w:rsidRDefault="0013224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4F1133" w:rsidRDefault="0013224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4F1133" w:rsidRDefault="0013224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4F1133" w:rsidRDefault="00132245">
      <w:pPr>
        <w:widowControl/>
        <w:jc w:val="left"/>
        <w:rPr>
          <w:szCs w:val="21"/>
        </w:rPr>
      </w:pPr>
      <w:r>
        <w:rPr>
          <w:szCs w:val="21"/>
        </w:rPr>
        <w:br w:type="page"/>
      </w:r>
    </w:p>
    <w:p w:rsidR="004F1133" w:rsidRDefault="00132245">
      <w:pPr>
        <w:pStyle w:val="30"/>
        <w:rPr>
          <w:color w:val="FF0000"/>
        </w:rPr>
      </w:pPr>
      <w:r>
        <w:rPr>
          <w:rFonts w:hint="eastAsia"/>
          <w:color w:val="FF0000"/>
        </w:rPr>
        <w:lastRenderedPageBreak/>
        <w:t>封面</w:t>
      </w:r>
    </w:p>
    <w:p w:rsidR="004F1133" w:rsidRDefault="004F1133">
      <w:pPr>
        <w:rPr>
          <w:rFonts w:asciiTheme="minorEastAsia" w:eastAsiaTheme="minorEastAsia" w:hAnsiTheme="minorEastAsia"/>
          <w:b/>
          <w:color w:val="FF0000"/>
          <w:sz w:val="30"/>
          <w:szCs w:val="30"/>
        </w:rPr>
      </w:pPr>
    </w:p>
    <w:p w:rsidR="004F1133" w:rsidRDefault="0013224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4F1133" w:rsidRDefault="004F1133">
      <w:pPr>
        <w:jc w:val="center"/>
        <w:rPr>
          <w:rFonts w:asciiTheme="minorEastAsia" w:eastAsiaTheme="minorEastAsia" w:hAnsiTheme="minorEastAsia"/>
          <w:b/>
          <w:sz w:val="52"/>
          <w:szCs w:val="52"/>
        </w:rPr>
      </w:pPr>
    </w:p>
    <w:p w:rsidR="004F1133" w:rsidRDefault="004F1133">
      <w:pPr>
        <w:jc w:val="center"/>
        <w:rPr>
          <w:rFonts w:asciiTheme="minorEastAsia" w:eastAsiaTheme="minorEastAsia" w:hAnsiTheme="minorEastAsia"/>
          <w:b/>
          <w:sz w:val="52"/>
          <w:szCs w:val="52"/>
        </w:rPr>
      </w:pPr>
    </w:p>
    <w:p w:rsidR="004F1133" w:rsidRDefault="0013224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4F1133" w:rsidRDefault="004F1133">
      <w:pPr>
        <w:rPr>
          <w:rFonts w:asciiTheme="minorEastAsia" w:eastAsiaTheme="minorEastAsia" w:hAnsiTheme="minorEastAsia"/>
          <w:b/>
          <w:sz w:val="30"/>
          <w:szCs w:val="30"/>
        </w:rPr>
      </w:pPr>
    </w:p>
    <w:p w:rsidR="004F1133" w:rsidRDefault="004F1133">
      <w:pPr>
        <w:rPr>
          <w:rFonts w:asciiTheme="minorEastAsia" w:eastAsiaTheme="minorEastAsia" w:hAnsiTheme="minorEastAsia"/>
          <w:b/>
          <w:sz w:val="30"/>
          <w:szCs w:val="30"/>
        </w:rPr>
      </w:pPr>
    </w:p>
    <w:p w:rsidR="004F1133" w:rsidRDefault="004F1133">
      <w:pPr>
        <w:rPr>
          <w:rFonts w:asciiTheme="minorEastAsia" w:eastAsiaTheme="minorEastAsia" w:hAnsiTheme="minorEastAsia"/>
          <w:b/>
          <w:sz w:val="30"/>
          <w:szCs w:val="30"/>
        </w:rPr>
      </w:pPr>
    </w:p>
    <w:p w:rsidR="004F1133" w:rsidRDefault="0013224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4F1133" w:rsidRDefault="004F1133">
      <w:pPr>
        <w:rPr>
          <w:rFonts w:asciiTheme="minorEastAsia" w:eastAsiaTheme="minorEastAsia" w:hAnsiTheme="minorEastAsia"/>
          <w:b/>
          <w:sz w:val="32"/>
          <w:szCs w:val="32"/>
        </w:rPr>
      </w:pPr>
    </w:p>
    <w:p w:rsidR="004F1133" w:rsidRDefault="0013224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4F1133" w:rsidRDefault="004F1133">
      <w:pPr>
        <w:rPr>
          <w:rFonts w:asciiTheme="minorEastAsia" w:eastAsiaTheme="minorEastAsia" w:hAnsiTheme="minorEastAsia"/>
          <w:b/>
          <w:sz w:val="30"/>
          <w:szCs w:val="30"/>
        </w:rPr>
      </w:pPr>
    </w:p>
    <w:p w:rsidR="004F1133" w:rsidRDefault="004F1133">
      <w:pPr>
        <w:rPr>
          <w:rFonts w:asciiTheme="minorEastAsia" w:eastAsiaTheme="minorEastAsia" w:hAnsiTheme="minorEastAsia"/>
          <w:b/>
          <w:sz w:val="30"/>
          <w:szCs w:val="30"/>
        </w:rPr>
      </w:pPr>
    </w:p>
    <w:p w:rsidR="004F1133" w:rsidRDefault="004F1133">
      <w:pPr>
        <w:rPr>
          <w:rFonts w:asciiTheme="minorEastAsia" w:eastAsiaTheme="minorEastAsia" w:hAnsiTheme="minorEastAsia"/>
          <w:b/>
          <w:sz w:val="30"/>
          <w:szCs w:val="30"/>
        </w:rPr>
      </w:pPr>
    </w:p>
    <w:p w:rsidR="004F1133" w:rsidRDefault="004F1133">
      <w:pPr>
        <w:rPr>
          <w:rFonts w:asciiTheme="minorEastAsia" w:eastAsiaTheme="minorEastAsia" w:hAnsiTheme="minorEastAsia"/>
          <w:b/>
          <w:sz w:val="30"/>
          <w:szCs w:val="30"/>
        </w:rPr>
      </w:pPr>
    </w:p>
    <w:p w:rsidR="004F1133" w:rsidRDefault="004F1133">
      <w:pPr>
        <w:rPr>
          <w:rFonts w:asciiTheme="minorEastAsia" w:eastAsiaTheme="minorEastAsia" w:hAnsiTheme="minorEastAsia"/>
          <w:b/>
          <w:sz w:val="30"/>
          <w:szCs w:val="30"/>
        </w:rPr>
      </w:pPr>
    </w:p>
    <w:p w:rsidR="004F1133" w:rsidRDefault="004F1133">
      <w:pPr>
        <w:rPr>
          <w:rFonts w:asciiTheme="minorEastAsia" w:eastAsiaTheme="minorEastAsia" w:hAnsiTheme="minorEastAsia"/>
          <w:b/>
          <w:sz w:val="30"/>
          <w:szCs w:val="30"/>
        </w:rPr>
      </w:pPr>
    </w:p>
    <w:p w:rsidR="004F1133" w:rsidRDefault="004F1133">
      <w:pPr>
        <w:rPr>
          <w:rFonts w:asciiTheme="minorEastAsia" w:eastAsiaTheme="minorEastAsia" w:hAnsiTheme="minorEastAsia"/>
          <w:b/>
          <w:sz w:val="30"/>
          <w:szCs w:val="30"/>
        </w:rPr>
      </w:pPr>
    </w:p>
    <w:p w:rsidR="004F1133" w:rsidRDefault="004F1133">
      <w:pPr>
        <w:rPr>
          <w:rFonts w:asciiTheme="minorEastAsia" w:eastAsiaTheme="minorEastAsia" w:hAnsiTheme="minorEastAsia"/>
          <w:b/>
          <w:sz w:val="30"/>
          <w:szCs w:val="30"/>
        </w:rPr>
      </w:pPr>
    </w:p>
    <w:p w:rsidR="004F1133" w:rsidRDefault="004F1133">
      <w:pPr>
        <w:rPr>
          <w:rFonts w:asciiTheme="minorEastAsia" w:eastAsiaTheme="minorEastAsia" w:hAnsiTheme="minorEastAsia"/>
          <w:b/>
          <w:sz w:val="30"/>
          <w:szCs w:val="30"/>
        </w:rPr>
      </w:pPr>
    </w:p>
    <w:p w:rsidR="004F1133" w:rsidRDefault="004F1133">
      <w:pPr>
        <w:rPr>
          <w:rFonts w:asciiTheme="minorEastAsia" w:eastAsiaTheme="minorEastAsia" w:hAnsiTheme="minorEastAsia"/>
          <w:b/>
          <w:sz w:val="30"/>
          <w:szCs w:val="30"/>
        </w:rPr>
      </w:pPr>
    </w:p>
    <w:p w:rsidR="004F1133" w:rsidRDefault="004F1133">
      <w:pPr>
        <w:rPr>
          <w:rFonts w:asciiTheme="minorEastAsia" w:eastAsiaTheme="minorEastAsia" w:hAnsiTheme="minorEastAsia"/>
          <w:b/>
          <w:sz w:val="30"/>
          <w:szCs w:val="30"/>
        </w:rPr>
      </w:pPr>
    </w:p>
    <w:p w:rsidR="004F1133" w:rsidRDefault="0013224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4F1133" w:rsidRDefault="004F1133">
      <w:pPr>
        <w:rPr>
          <w:rFonts w:asciiTheme="minorEastAsia" w:eastAsiaTheme="minorEastAsia" w:hAnsiTheme="minorEastAsia"/>
          <w:b/>
          <w:color w:val="FF0000"/>
          <w:sz w:val="30"/>
          <w:szCs w:val="30"/>
        </w:rPr>
      </w:pPr>
    </w:p>
    <w:p w:rsidR="004F1133" w:rsidRDefault="004F1133">
      <w:pPr>
        <w:rPr>
          <w:rFonts w:asciiTheme="minorEastAsia" w:eastAsiaTheme="minorEastAsia" w:hAnsiTheme="minorEastAsia"/>
          <w:b/>
          <w:color w:val="FF0000"/>
          <w:sz w:val="30"/>
          <w:szCs w:val="30"/>
        </w:rPr>
      </w:pPr>
    </w:p>
    <w:p w:rsidR="004F1133" w:rsidRDefault="0013224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4F1133" w:rsidRDefault="00132245">
      <w:pPr>
        <w:pStyle w:val="30"/>
        <w:jc w:val="center"/>
        <w:rPr>
          <w:sz w:val="36"/>
          <w:szCs w:val="36"/>
        </w:rPr>
      </w:pPr>
      <w:r>
        <w:rPr>
          <w:rFonts w:hint="eastAsia"/>
          <w:sz w:val="36"/>
          <w:szCs w:val="36"/>
        </w:rPr>
        <w:lastRenderedPageBreak/>
        <w:t>目录</w:t>
      </w:r>
    </w:p>
    <w:p w:rsidR="004F1133" w:rsidRDefault="00132245">
      <w:pPr>
        <w:rPr>
          <w:rFonts w:ascii="仿宋_GB2312" w:eastAsia="仿宋_GB2312"/>
          <w:sz w:val="30"/>
          <w:szCs w:val="30"/>
        </w:rPr>
      </w:pPr>
      <w:r>
        <w:rPr>
          <w:rFonts w:ascii="仿宋_GB2312" w:eastAsia="仿宋_GB2312" w:hint="eastAsia"/>
          <w:sz w:val="30"/>
          <w:szCs w:val="30"/>
        </w:rPr>
        <w:t>投标文件第一部分</w:t>
      </w:r>
    </w:p>
    <w:p w:rsidR="004F1133" w:rsidRDefault="0013224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4F1133" w:rsidRDefault="0013224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4F1133" w:rsidRDefault="0013224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4F1133" w:rsidRDefault="0013224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4F1133" w:rsidRDefault="0013224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4F1133" w:rsidRDefault="0013224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4F1133" w:rsidRDefault="0013224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4F1133" w:rsidRDefault="0013224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4F1133" w:rsidRDefault="0013224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4F1133" w:rsidRDefault="0013224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4F1133" w:rsidRDefault="0013224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4F1133" w:rsidRDefault="0013224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4F1133" w:rsidRDefault="004F1133">
      <w:pPr>
        <w:rPr>
          <w:rFonts w:ascii="仿宋_GB2312" w:eastAsia="仿宋_GB2312"/>
          <w:sz w:val="30"/>
          <w:szCs w:val="30"/>
        </w:rPr>
      </w:pPr>
    </w:p>
    <w:p w:rsidR="004F1133" w:rsidRDefault="00132245">
      <w:pPr>
        <w:rPr>
          <w:rFonts w:ascii="仿宋_GB2312" w:eastAsia="仿宋_GB2312"/>
          <w:sz w:val="30"/>
          <w:szCs w:val="30"/>
        </w:rPr>
      </w:pPr>
      <w:r>
        <w:rPr>
          <w:rFonts w:ascii="仿宋_GB2312" w:eastAsia="仿宋_GB2312" w:hint="eastAsia"/>
          <w:sz w:val="30"/>
          <w:szCs w:val="30"/>
        </w:rPr>
        <w:t>投标文件第二部分</w:t>
      </w:r>
    </w:p>
    <w:p w:rsidR="004F1133" w:rsidRDefault="0013224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4F1133" w:rsidRDefault="0013224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4F1133" w:rsidRDefault="0013224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4F1133" w:rsidRDefault="0013224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4F1133" w:rsidRDefault="004F1133"/>
    <w:p w:rsidR="004F1133" w:rsidRDefault="004F1133"/>
    <w:p w:rsidR="004F1133" w:rsidRDefault="0013224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4F1133" w:rsidRDefault="004F1133">
      <w:pPr>
        <w:ind w:leftChars="342" w:left="718" w:firstLineChars="675" w:firstLine="1418"/>
        <w:rPr>
          <w:szCs w:val="21"/>
        </w:rPr>
      </w:pPr>
    </w:p>
    <w:p w:rsidR="004F1133" w:rsidRDefault="004F1133">
      <w:pPr>
        <w:ind w:leftChars="342" w:left="718" w:firstLineChars="675" w:firstLine="1418"/>
        <w:rPr>
          <w:szCs w:val="21"/>
        </w:rPr>
      </w:pPr>
    </w:p>
    <w:p w:rsidR="004F1133" w:rsidRDefault="004F1133">
      <w:pPr>
        <w:ind w:leftChars="342" w:left="718" w:firstLineChars="675" w:firstLine="1418"/>
        <w:rPr>
          <w:szCs w:val="21"/>
        </w:rPr>
      </w:pPr>
    </w:p>
    <w:p w:rsidR="004F1133" w:rsidRDefault="004F1133">
      <w:pPr>
        <w:ind w:leftChars="342" w:left="718" w:firstLineChars="675" w:firstLine="1418"/>
        <w:rPr>
          <w:szCs w:val="21"/>
        </w:rPr>
      </w:pPr>
    </w:p>
    <w:p w:rsidR="004F1133" w:rsidRDefault="004F1133">
      <w:pPr>
        <w:ind w:leftChars="342" w:left="718" w:firstLineChars="675" w:firstLine="1418"/>
        <w:rPr>
          <w:szCs w:val="21"/>
        </w:rPr>
      </w:pPr>
    </w:p>
    <w:p w:rsidR="004F1133" w:rsidRDefault="004F1133">
      <w:pPr>
        <w:ind w:leftChars="342" w:left="718" w:firstLineChars="675" w:firstLine="1418"/>
        <w:rPr>
          <w:szCs w:val="21"/>
        </w:rPr>
      </w:pPr>
    </w:p>
    <w:p w:rsidR="004F1133" w:rsidRDefault="004F1133">
      <w:pPr>
        <w:ind w:leftChars="342" w:left="718" w:firstLineChars="675" w:firstLine="1418"/>
        <w:rPr>
          <w:szCs w:val="21"/>
        </w:rPr>
      </w:pPr>
    </w:p>
    <w:p w:rsidR="004F1133" w:rsidRDefault="004F1133">
      <w:pPr>
        <w:ind w:leftChars="342" w:left="718" w:firstLineChars="675" w:firstLine="1418"/>
        <w:rPr>
          <w:szCs w:val="21"/>
        </w:rPr>
      </w:pPr>
    </w:p>
    <w:p w:rsidR="004F1133" w:rsidRDefault="004F1133">
      <w:pPr>
        <w:ind w:leftChars="342" w:left="718" w:firstLineChars="675" w:firstLine="1418"/>
        <w:rPr>
          <w:szCs w:val="21"/>
        </w:rPr>
      </w:pPr>
    </w:p>
    <w:p w:rsidR="004F1133" w:rsidRDefault="004F1133">
      <w:pPr>
        <w:ind w:leftChars="342" w:left="718" w:firstLineChars="675" w:firstLine="1418"/>
        <w:rPr>
          <w:szCs w:val="21"/>
        </w:rPr>
      </w:pPr>
    </w:p>
    <w:p w:rsidR="004F1133" w:rsidRDefault="004F1133">
      <w:pPr>
        <w:ind w:leftChars="342" w:left="718" w:firstLineChars="675" w:firstLine="1418"/>
        <w:rPr>
          <w:szCs w:val="21"/>
        </w:rPr>
      </w:pPr>
    </w:p>
    <w:p w:rsidR="004F1133" w:rsidRDefault="004F1133">
      <w:pPr>
        <w:ind w:leftChars="342" w:left="718" w:firstLineChars="675" w:firstLine="1418"/>
        <w:rPr>
          <w:szCs w:val="21"/>
        </w:rPr>
      </w:pPr>
    </w:p>
    <w:p w:rsidR="004F1133" w:rsidRDefault="004F1133">
      <w:pPr>
        <w:ind w:leftChars="342" w:left="718" w:firstLineChars="675" w:firstLine="1418"/>
        <w:rPr>
          <w:szCs w:val="21"/>
        </w:rPr>
      </w:pPr>
    </w:p>
    <w:p w:rsidR="004F1133" w:rsidRDefault="004F1133">
      <w:pPr>
        <w:ind w:leftChars="342" w:left="718" w:firstLineChars="675" w:firstLine="1418"/>
        <w:rPr>
          <w:szCs w:val="21"/>
        </w:rPr>
      </w:pPr>
    </w:p>
    <w:p w:rsidR="004F1133" w:rsidRDefault="004F1133">
      <w:pPr>
        <w:ind w:leftChars="342" w:left="718" w:firstLineChars="675" w:firstLine="1418"/>
        <w:rPr>
          <w:szCs w:val="21"/>
        </w:rPr>
      </w:pPr>
    </w:p>
    <w:p w:rsidR="004F1133" w:rsidRDefault="004F1133">
      <w:pPr>
        <w:ind w:leftChars="342" w:left="718" w:firstLineChars="675" w:firstLine="1418"/>
        <w:rPr>
          <w:szCs w:val="21"/>
        </w:rPr>
      </w:pPr>
    </w:p>
    <w:p w:rsidR="004F1133" w:rsidRDefault="004F1133">
      <w:pPr>
        <w:ind w:leftChars="342" w:left="718" w:firstLineChars="675" w:firstLine="1418"/>
        <w:rPr>
          <w:szCs w:val="21"/>
        </w:rPr>
      </w:pPr>
    </w:p>
    <w:p w:rsidR="004F1133" w:rsidRDefault="004F1133">
      <w:pPr>
        <w:ind w:leftChars="342" w:left="718" w:firstLineChars="675" w:firstLine="1418"/>
        <w:rPr>
          <w:szCs w:val="21"/>
        </w:rPr>
      </w:pPr>
    </w:p>
    <w:p w:rsidR="004F1133" w:rsidRDefault="004F1133">
      <w:pPr>
        <w:ind w:leftChars="342" w:left="718" w:firstLineChars="675" w:firstLine="1418"/>
        <w:rPr>
          <w:szCs w:val="21"/>
        </w:rPr>
      </w:pPr>
    </w:p>
    <w:p w:rsidR="004F1133" w:rsidRDefault="00132245">
      <w:pPr>
        <w:pStyle w:val="30"/>
      </w:pPr>
      <w:r>
        <w:rPr>
          <w:rFonts w:hint="eastAsia"/>
          <w:color w:val="FF0000"/>
        </w:rPr>
        <w:lastRenderedPageBreak/>
        <w:t>投标文件第一部分</w:t>
      </w:r>
    </w:p>
    <w:p w:rsidR="004F1133" w:rsidRDefault="004F1133">
      <w:pPr>
        <w:rPr>
          <w:kern w:val="0"/>
        </w:rPr>
      </w:pPr>
    </w:p>
    <w:p w:rsidR="004F1133" w:rsidRDefault="00132245">
      <w:pPr>
        <w:pStyle w:val="30"/>
        <w:jc w:val="center"/>
        <w:rPr>
          <w:rFonts w:ascii="黑体" w:eastAsia="黑体"/>
          <w:b w:val="0"/>
          <w:kern w:val="0"/>
          <w:sz w:val="32"/>
        </w:rPr>
      </w:pPr>
      <w:r>
        <w:rPr>
          <w:rFonts w:ascii="黑体" w:eastAsia="黑体" w:hint="eastAsia"/>
          <w:b w:val="0"/>
          <w:kern w:val="0"/>
          <w:sz w:val="32"/>
        </w:rPr>
        <w:t>一、投标函</w:t>
      </w:r>
    </w:p>
    <w:p w:rsidR="004F1133" w:rsidRDefault="0013224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4F1133" w:rsidRDefault="0013224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4F1133" w:rsidRDefault="0013224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4F1133" w:rsidRDefault="0013224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4F1133" w:rsidRDefault="0013224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4F1133" w:rsidRDefault="0013224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4F1133" w:rsidRDefault="004F1133">
      <w:pPr>
        <w:ind w:leftChars="257" w:left="540"/>
        <w:rPr>
          <w:sz w:val="28"/>
          <w:szCs w:val="28"/>
        </w:rPr>
      </w:pPr>
    </w:p>
    <w:p w:rsidR="004F1133" w:rsidRDefault="004F1133">
      <w:pPr>
        <w:ind w:leftChars="257" w:left="540"/>
        <w:rPr>
          <w:sz w:val="28"/>
          <w:szCs w:val="28"/>
        </w:rPr>
      </w:pPr>
    </w:p>
    <w:p w:rsidR="004F1133" w:rsidRDefault="0013224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4F1133" w:rsidRDefault="0013224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4F1133" w:rsidRDefault="0013224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4F1133" w:rsidRDefault="0013224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4F1133" w:rsidRDefault="0013224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4F1133" w:rsidRDefault="0013224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4F1133" w:rsidRDefault="0013224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4F1133" w:rsidRDefault="00132245">
      <w:pPr>
        <w:rPr>
          <w:rFonts w:ascii="黑体" w:eastAsia="黑体" w:hAnsi="宋体"/>
        </w:rPr>
      </w:pPr>
      <w:r>
        <w:rPr>
          <w:rFonts w:ascii="黑体" w:eastAsia="黑体" w:hAnsi="宋体"/>
        </w:rPr>
        <w:br w:type="page"/>
      </w:r>
    </w:p>
    <w:p w:rsidR="004F1133" w:rsidRDefault="0013224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4F1133" w:rsidRDefault="004F1133">
      <w:pPr>
        <w:rPr>
          <w:rFonts w:ascii="宋体" w:hAnsi="宋体"/>
          <w:sz w:val="24"/>
        </w:rPr>
      </w:pPr>
    </w:p>
    <w:p w:rsidR="004F1133" w:rsidRDefault="0013224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4F1133" w:rsidRDefault="004F1133">
      <w:pPr>
        <w:rPr>
          <w:rFonts w:ascii="宋体" w:hAnsi="宋体"/>
          <w:sz w:val="28"/>
          <w:szCs w:val="28"/>
        </w:rPr>
      </w:pPr>
    </w:p>
    <w:p w:rsidR="004F1133" w:rsidRDefault="00132245">
      <w:pPr>
        <w:ind w:right="-815" w:firstLineChars="200" w:firstLine="560"/>
        <w:rPr>
          <w:rFonts w:ascii="宋体" w:hAnsi="宋体"/>
          <w:sz w:val="28"/>
          <w:szCs w:val="28"/>
        </w:rPr>
      </w:pPr>
      <w:r>
        <w:rPr>
          <w:rFonts w:ascii="宋体" w:hAnsi="宋体" w:hint="eastAsia"/>
          <w:sz w:val="28"/>
          <w:szCs w:val="28"/>
        </w:rPr>
        <w:t>我公司承诺：</w:t>
      </w:r>
    </w:p>
    <w:p w:rsidR="004F1133" w:rsidRDefault="00132245">
      <w:pPr>
        <w:ind w:firstLineChars="200" w:firstLine="560"/>
        <w:rPr>
          <w:rFonts w:ascii="宋体" w:hAnsi="宋体"/>
          <w:sz w:val="28"/>
          <w:szCs w:val="28"/>
        </w:rPr>
      </w:pPr>
      <w:r>
        <w:rPr>
          <w:rFonts w:ascii="宋体" w:hAnsi="宋体" w:hint="eastAsia"/>
          <w:sz w:val="28"/>
          <w:szCs w:val="28"/>
        </w:rPr>
        <w:t>1.我公司依法缴纳税收和社会保障资金。</w:t>
      </w:r>
    </w:p>
    <w:p w:rsidR="004F1133" w:rsidRDefault="00132245">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4F1133" w:rsidRDefault="0013224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4F1133" w:rsidRDefault="0013224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4F1133" w:rsidRDefault="0013224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4F1133" w:rsidRDefault="0013224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4F1133" w:rsidRDefault="00132245">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4F1133" w:rsidRDefault="0013224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4F1133" w:rsidRDefault="00132245">
      <w:pPr>
        <w:ind w:firstLineChars="200" w:firstLine="560"/>
        <w:rPr>
          <w:rFonts w:ascii="宋体" w:hAnsi="宋体"/>
          <w:sz w:val="28"/>
          <w:szCs w:val="28"/>
        </w:rPr>
      </w:pPr>
      <w:r>
        <w:rPr>
          <w:rFonts w:ascii="宋体" w:hAnsi="宋体" w:hint="eastAsia"/>
          <w:sz w:val="28"/>
          <w:szCs w:val="28"/>
        </w:rPr>
        <w:t>9. 我公司保证不违法分包转包。</w:t>
      </w:r>
    </w:p>
    <w:p w:rsidR="004F1133" w:rsidRDefault="0013224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4F1133" w:rsidRDefault="0013224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4F1133" w:rsidRDefault="004F1133">
      <w:pPr>
        <w:wordWrap w:val="0"/>
        <w:ind w:firstLine="645"/>
        <w:jc w:val="right"/>
        <w:rPr>
          <w:rFonts w:ascii="宋体" w:hAnsi="宋体"/>
          <w:sz w:val="28"/>
          <w:szCs w:val="28"/>
        </w:rPr>
      </w:pPr>
    </w:p>
    <w:p w:rsidR="004F1133" w:rsidRDefault="004F1133">
      <w:pPr>
        <w:ind w:firstLine="645"/>
        <w:jc w:val="right"/>
        <w:rPr>
          <w:rFonts w:ascii="宋体" w:hAnsi="宋体"/>
          <w:sz w:val="28"/>
          <w:szCs w:val="28"/>
        </w:rPr>
      </w:pPr>
    </w:p>
    <w:p w:rsidR="004F1133" w:rsidRDefault="00132245">
      <w:pPr>
        <w:ind w:firstLine="645"/>
        <w:jc w:val="right"/>
        <w:rPr>
          <w:rFonts w:ascii="宋体" w:hAnsi="宋体"/>
          <w:sz w:val="28"/>
          <w:szCs w:val="28"/>
        </w:rPr>
      </w:pPr>
      <w:r>
        <w:rPr>
          <w:rFonts w:ascii="宋体" w:hAnsi="宋体" w:hint="eastAsia"/>
          <w:sz w:val="28"/>
          <w:szCs w:val="28"/>
        </w:rPr>
        <w:t>法定代表人或其委托代理人：              （签字或签章）</w:t>
      </w:r>
    </w:p>
    <w:p w:rsidR="004F1133" w:rsidRDefault="004F1133">
      <w:pPr>
        <w:ind w:firstLine="645"/>
        <w:jc w:val="right"/>
        <w:rPr>
          <w:rFonts w:ascii="宋体" w:hAnsi="宋体"/>
          <w:sz w:val="28"/>
          <w:szCs w:val="28"/>
        </w:rPr>
      </w:pPr>
    </w:p>
    <w:p w:rsidR="004F1133" w:rsidRDefault="00132245">
      <w:pPr>
        <w:wordWrap w:val="0"/>
        <w:ind w:firstLine="645"/>
        <w:jc w:val="right"/>
        <w:rPr>
          <w:rFonts w:ascii="宋体" w:hAnsi="宋体"/>
          <w:sz w:val="28"/>
          <w:szCs w:val="28"/>
        </w:rPr>
      </w:pPr>
      <w:r>
        <w:rPr>
          <w:rFonts w:ascii="宋体" w:hAnsi="宋体" w:hint="eastAsia"/>
          <w:sz w:val="28"/>
          <w:szCs w:val="28"/>
        </w:rPr>
        <w:t xml:space="preserve">公司名称：                                   （盖章）   </w:t>
      </w:r>
    </w:p>
    <w:p w:rsidR="004F1133" w:rsidRDefault="00132245">
      <w:pPr>
        <w:pStyle w:val="a9"/>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4F1133" w:rsidRDefault="00132245">
      <w:pPr>
        <w:pStyle w:val="a9"/>
        <w:ind w:firstLineChars="200" w:firstLine="420"/>
        <w:rPr>
          <w:rFonts w:ascii="宋体" w:hAnsi="宋体"/>
        </w:rPr>
      </w:pPr>
      <w:r>
        <w:rPr>
          <w:rFonts w:ascii="宋体"/>
          <w:b w:val="0"/>
          <w:sz w:val="21"/>
          <w:szCs w:val="21"/>
        </w:rPr>
        <w:br w:type="page"/>
      </w:r>
    </w:p>
    <w:p w:rsidR="004F1133" w:rsidRDefault="0013224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4F1133" w:rsidRDefault="00132245">
      <w:pPr>
        <w:spacing w:line="360" w:lineRule="auto"/>
        <w:ind w:leftChars="72" w:left="151"/>
        <w:rPr>
          <w:rFonts w:ascii="宋体" w:hAnsi="宋体"/>
          <w:sz w:val="24"/>
          <w:szCs w:val="22"/>
        </w:rPr>
      </w:pPr>
      <w:r>
        <w:rPr>
          <w:rFonts w:ascii="宋体" w:hAnsi="宋体" w:hint="eastAsia"/>
          <w:sz w:val="24"/>
        </w:rPr>
        <w:t>投标人名称：_________________ （盖章）</w:t>
      </w:r>
    </w:p>
    <w:p w:rsidR="004F1133" w:rsidRDefault="0013224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4F1133" w:rsidRDefault="004F1133">
      <w:pPr>
        <w:spacing w:line="360" w:lineRule="auto"/>
        <w:jc w:val="right"/>
        <w:rPr>
          <w:rFonts w:ascii="宋体" w:hAnsi="宋体"/>
          <w:sz w:val="24"/>
        </w:rPr>
      </w:pPr>
    </w:p>
    <w:p w:rsidR="004F1133" w:rsidRDefault="004F1133">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4F1133">
        <w:trPr>
          <w:trHeight w:val="743"/>
        </w:trPr>
        <w:tc>
          <w:tcPr>
            <w:tcW w:w="763" w:type="dxa"/>
            <w:vAlign w:val="center"/>
          </w:tcPr>
          <w:p w:rsidR="004F1133" w:rsidRDefault="00132245">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4F1133" w:rsidRDefault="00132245">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4F1133" w:rsidRDefault="00132245">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4F1133" w:rsidRDefault="00132245">
            <w:pPr>
              <w:spacing w:line="360" w:lineRule="auto"/>
              <w:jc w:val="center"/>
              <w:rPr>
                <w:rFonts w:ascii="宋体" w:hAnsi="宋体"/>
                <w:sz w:val="24"/>
              </w:rPr>
            </w:pPr>
            <w:r>
              <w:rPr>
                <w:rFonts w:ascii="宋体" w:hAnsi="宋体" w:hint="eastAsia"/>
                <w:sz w:val="24"/>
              </w:rPr>
              <w:t>交货期（天/日历日）</w:t>
            </w:r>
          </w:p>
        </w:tc>
      </w:tr>
      <w:tr w:rsidR="004F1133">
        <w:trPr>
          <w:trHeight w:val="1561"/>
        </w:trPr>
        <w:tc>
          <w:tcPr>
            <w:tcW w:w="763" w:type="dxa"/>
            <w:vAlign w:val="center"/>
          </w:tcPr>
          <w:p w:rsidR="004F1133" w:rsidRDefault="004F1133">
            <w:pPr>
              <w:spacing w:line="360" w:lineRule="auto"/>
              <w:jc w:val="center"/>
              <w:rPr>
                <w:rFonts w:ascii="宋体" w:hAnsi="宋体"/>
                <w:sz w:val="24"/>
                <w:szCs w:val="22"/>
              </w:rPr>
            </w:pPr>
          </w:p>
        </w:tc>
        <w:tc>
          <w:tcPr>
            <w:tcW w:w="1553" w:type="dxa"/>
            <w:vAlign w:val="center"/>
          </w:tcPr>
          <w:p w:rsidR="004F1133" w:rsidRDefault="004F1133">
            <w:pPr>
              <w:spacing w:line="360" w:lineRule="auto"/>
              <w:jc w:val="center"/>
              <w:rPr>
                <w:rFonts w:ascii="宋体" w:hAnsi="宋体"/>
                <w:color w:val="FF0000"/>
                <w:sz w:val="24"/>
                <w:szCs w:val="22"/>
              </w:rPr>
            </w:pPr>
          </w:p>
        </w:tc>
        <w:tc>
          <w:tcPr>
            <w:tcW w:w="3153" w:type="dxa"/>
            <w:vAlign w:val="center"/>
          </w:tcPr>
          <w:p w:rsidR="004F1133" w:rsidRDefault="00132245">
            <w:pPr>
              <w:spacing w:line="360" w:lineRule="auto"/>
              <w:rPr>
                <w:rFonts w:ascii="宋体" w:hAnsi="宋体"/>
                <w:sz w:val="24"/>
              </w:rPr>
            </w:pPr>
            <w:r>
              <w:rPr>
                <w:rFonts w:ascii="宋体" w:hAnsi="宋体" w:hint="eastAsia"/>
                <w:sz w:val="24"/>
              </w:rPr>
              <w:t>小写金额：</w:t>
            </w:r>
          </w:p>
          <w:p w:rsidR="004F1133" w:rsidRDefault="00132245">
            <w:pPr>
              <w:spacing w:line="360" w:lineRule="auto"/>
              <w:rPr>
                <w:rFonts w:ascii="宋体" w:hAnsi="宋体"/>
                <w:sz w:val="24"/>
                <w:szCs w:val="22"/>
              </w:rPr>
            </w:pPr>
            <w:r>
              <w:rPr>
                <w:rFonts w:ascii="宋体" w:hAnsi="宋体" w:hint="eastAsia"/>
                <w:sz w:val="24"/>
              </w:rPr>
              <w:t>大写金额：</w:t>
            </w:r>
          </w:p>
        </w:tc>
        <w:tc>
          <w:tcPr>
            <w:tcW w:w="2534" w:type="dxa"/>
            <w:vAlign w:val="center"/>
          </w:tcPr>
          <w:p w:rsidR="004F1133" w:rsidRDefault="004F1133">
            <w:pPr>
              <w:spacing w:line="360" w:lineRule="auto"/>
              <w:jc w:val="center"/>
              <w:rPr>
                <w:rFonts w:ascii="宋体" w:hAnsi="宋体"/>
                <w:sz w:val="24"/>
              </w:rPr>
            </w:pPr>
          </w:p>
        </w:tc>
      </w:tr>
      <w:tr w:rsidR="004F1133">
        <w:trPr>
          <w:trHeight w:val="463"/>
        </w:trPr>
        <w:tc>
          <w:tcPr>
            <w:tcW w:w="8003" w:type="dxa"/>
            <w:gridSpan w:val="4"/>
            <w:vAlign w:val="center"/>
          </w:tcPr>
          <w:p w:rsidR="004F1133" w:rsidRDefault="0013224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4F1133" w:rsidRDefault="004F1133">
      <w:pPr>
        <w:spacing w:line="360" w:lineRule="auto"/>
        <w:ind w:left="153" w:hanging="153"/>
        <w:rPr>
          <w:rFonts w:ascii="宋体" w:hAnsi="宋体"/>
          <w:sz w:val="24"/>
          <w:szCs w:val="22"/>
        </w:rPr>
      </w:pPr>
    </w:p>
    <w:p w:rsidR="004F1133" w:rsidRDefault="00132245">
      <w:pPr>
        <w:spacing w:line="360" w:lineRule="auto"/>
        <w:ind w:leftChars="-400" w:left="-840" w:firstLineChars="350" w:firstLine="840"/>
        <w:rPr>
          <w:rFonts w:ascii="宋体" w:hAnsi="宋体"/>
          <w:sz w:val="24"/>
        </w:rPr>
      </w:pPr>
      <w:r>
        <w:rPr>
          <w:rFonts w:ascii="宋体" w:hAnsi="宋体" w:hint="eastAsia"/>
          <w:sz w:val="24"/>
        </w:rPr>
        <w:t>注：</w:t>
      </w:r>
    </w:p>
    <w:p w:rsidR="004F1133" w:rsidRDefault="0013224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4F1133" w:rsidRDefault="0013224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4F1133" w:rsidRDefault="004F1133">
      <w:pPr>
        <w:tabs>
          <w:tab w:val="left" w:pos="360"/>
        </w:tabs>
        <w:spacing w:line="360" w:lineRule="auto"/>
        <w:ind w:left="360"/>
        <w:rPr>
          <w:rFonts w:ascii="宋体" w:hAnsi="宋体"/>
          <w:sz w:val="24"/>
        </w:rPr>
      </w:pPr>
    </w:p>
    <w:p w:rsidR="004F1133" w:rsidRDefault="004F1133">
      <w:pPr>
        <w:spacing w:line="360" w:lineRule="auto"/>
        <w:ind w:left="153" w:hanging="153"/>
        <w:rPr>
          <w:rFonts w:ascii="宋体" w:hAnsi="宋体"/>
          <w:sz w:val="24"/>
        </w:rPr>
      </w:pPr>
    </w:p>
    <w:p w:rsidR="004F1133" w:rsidRDefault="004F1133">
      <w:pPr>
        <w:spacing w:line="360" w:lineRule="auto"/>
        <w:ind w:left="153" w:hanging="153"/>
        <w:rPr>
          <w:rFonts w:ascii="宋体" w:hAnsi="宋体"/>
          <w:sz w:val="24"/>
        </w:rPr>
      </w:pPr>
    </w:p>
    <w:p w:rsidR="004F1133" w:rsidRDefault="0013224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4F1133" w:rsidRDefault="00132245">
      <w:pPr>
        <w:spacing w:line="360" w:lineRule="auto"/>
        <w:ind w:leftChars="-514" w:left="-1079" w:firstLineChars="449" w:firstLine="1078"/>
        <w:rPr>
          <w:rFonts w:ascii="宋体" w:hAnsi="宋体"/>
          <w:sz w:val="24"/>
        </w:rPr>
      </w:pPr>
      <w:r>
        <w:rPr>
          <w:rFonts w:ascii="宋体" w:hAnsi="宋体" w:hint="eastAsia"/>
          <w:sz w:val="24"/>
        </w:rPr>
        <w:t>日期：   年   月   日</w:t>
      </w:r>
    </w:p>
    <w:p w:rsidR="004F1133" w:rsidRDefault="00132245">
      <w:r>
        <w:rPr>
          <w:rFonts w:ascii="宋体" w:hAnsi="宋体"/>
          <w:szCs w:val="20"/>
        </w:rPr>
        <w:br w:type="page"/>
      </w:r>
    </w:p>
    <w:p w:rsidR="004F1133" w:rsidRDefault="00132245">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4F1133" w:rsidRDefault="00132245">
      <w:pPr>
        <w:numPr>
          <w:ilvl w:val="0"/>
          <w:numId w:val="5"/>
        </w:numPr>
        <w:jc w:val="center"/>
        <w:rPr>
          <w:b/>
          <w:sz w:val="24"/>
        </w:rPr>
      </w:pPr>
      <w:r>
        <w:rPr>
          <w:rFonts w:hint="eastAsia"/>
          <w:b/>
          <w:sz w:val="24"/>
        </w:rPr>
        <w:t>项目报价表</w:t>
      </w:r>
    </w:p>
    <w:p w:rsidR="004F1133" w:rsidRDefault="004F1133">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4F1133">
        <w:trPr>
          <w:jc w:val="center"/>
        </w:trPr>
        <w:tc>
          <w:tcPr>
            <w:tcW w:w="539" w:type="dxa"/>
          </w:tcPr>
          <w:p w:rsidR="004F1133" w:rsidRDefault="00132245">
            <w:pPr>
              <w:jc w:val="center"/>
              <w:rPr>
                <w:szCs w:val="21"/>
              </w:rPr>
            </w:pPr>
            <w:r>
              <w:rPr>
                <w:rFonts w:hint="eastAsia"/>
                <w:szCs w:val="21"/>
              </w:rPr>
              <w:t>序号</w:t>
            </w:r>
          </w:p>
        </w:tc>
        <w:tc>
          <w:tcPr>
            <w:tcW w:w="1079" w:type="dxa"/>
            <w:vAlign w:val="center"/>
          </w:tcPr>
          <w:p w:rsidR="004F1133" w:rsidRDefault="00132245">
            <w:pPr>
              <w:jc w:val="center"/>
              <w:rPr>
                <w:szCs w:val="21"/>
              </w:rPr>
            </w:pPr>
            <w:r>
              <w:rPr>
                <w:rFonts w:hint="eastAsia"/>
                <w:szCs w:val="21"/>
              </w:rPr>
              <w:t>货物名称</w:t>
            </w:r>
          </w:p>
        </w:tc>
        <w:tc>
          <w:tcPr>
            <w:tcW w:w="1438" w:type="dxa"/>
            <w:vAlign w:val="center"/>
          </w:tcPr>
          <w:p w:rsidR="004F1133" w:rsidRDefault="00132245">
            <w:pPr>
              <w:jc w:val="center"/>
              <w:rPr>
                <w:szCs w:val="21"/>
              </w:rPr>
            </w:pPr>
            <w:r>
              <w:rPr>
                <w:rFonts w:hint="eastAsia"/>
                <w:szCs w:val="21"/>
              </w:rPr>
              <w:t>规格及型号</w:t>
            </w:r>
          </w:p>
        </w:tc>
        <w:tc>
          <w:tcPr>
            <w:tcW w:w="900" w:type="dxa"/>
            <w:vAlign w:val="center"/>
          </w:tcPr>
          <w:p w:rsidR="004F1133" w:rsidRDefault="00132245">
            <w:pPr>
              <w:jc w:val="center"/>
              <w:rPr>
                <w:b/>
                <w:color w:val="FF0000"/>
                <w:szCs w:val="21"/>
              </w:rPr>
            </w:pPr>
            <w:r>
              <w:rPr>
                <w:rFonts w:hint="eastAsia"/>
                <w:b/>
                <w:color w:val="FF0000"/>
                <w:szCs w:val="21"/>
              </w:rPr>
              <w:t>原产地</w:t>
            </w:r>
          </w:p>
        </w:tc>
        <w:tc>
          <w:tcPr>
            <w:tcW w:w="720" w:type="dxa"/>
            <w:vAlign w:val="center"/>
          </w:tcPr>
          <w:p w:rsidR="004F1133" w:rsidRDefault="00132245">
            <w:pPr>
              <w:jc w:val="center"/>
              <w:rPr>
                <w:szCs w:val="21"/>
              </w:rPr>
            </w:pPr>
            <w:r>
              <w:rPr>
                <w:rFonts w:hint="eastAsia"/>
                <w:szCs w:val="21"/>
              </w:rPr>
              <w:t>品牌</w:t>
            </w:r>
          </w:p>
        </w:tc>
        <w:tc>
          <w:tcPr>
            <w:tcW w:w="720" w:type="dxa"/>
            <w:vAlign w:val="center"/>
          </w:tcPr>
          <w:p w:rsidR="004F1133" w:rsidRDefault="00132245">
            <w:pPr>
              <w:jc w:val="center"/>
              <w:rPr>
                <w:szCs w:val="21"/>
              </w:rPr>
            </w:pPr>
            <w:r>
              <w:rPr>
                <w:rFonts w:hint="eastAsia"/>
                <w:szCs w:val="21"/>
              </w:rPr>
              <w:t>数量</w:t>
            </w:r>
          </w:p>
        </w:tc>
        <w:tc>
          <w:tcPr>
            <w:tcW w:w="900" w:type="dxa"/>
            <w:vAlign w:val="center"/>
          </w:tcPr>
          <w:p w:rsidR="004F1133" w:rsidRDefault="0013224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4F1133" w:rsidRDefault="0013224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4F1133" w:rsidRDefault="00132245">
            <w:pPr>
              <w:jc w:val="center"/>
              <w:rPr>
                <w:szCs w:val="21"/>
              </w:rPr>
            </w:pPr>
            <w:r>
              <w:rPr>
                <w:rFonts w:hint="eastAsia"/>
                <w:szCs w:val="21"/>
              </w:rPr>
              <w:t>备注（免税</w:t>
            </w:r>
            <w:r>
              <w:rPr>
                <w:szCs w:val="21"/>
              </w:rPr>
              <w:t>或含税</w:t>
            </w:r>
            <w:r>
              <w:rPr>
                <w:rFonts w:hint="eastAsia"/>
                <w:szCs w:val="21"/>
              </w:rPr>
              <w:t>）</w:t>
            </w:r>
          </w:p>
        </w:tc>
      </w:tr>
      <w:tr w:rsidR="004F1133">
        <w:trPr>
          <w:jc w:val="center"/>
        </w:trPr>
        <w:tc>
          <w:tcPr>
            <w:tcW w:w="539" w:type="dxa"/>
          </w:tcPr>
          <w:p w:rsidR="004F1133" w:rsidRDefault="00132245">
            <w:pPr>
              <w:rPr>
                <w:sz w:val="24"/>
              </w:rPr>
            </w:pPr>
            <w:r>
              <w:rPr>
                <w:rFonts w:hint="eastAsia"/>
                <w:sz w:val="24"/>
              </w:rPr>
              <w:t>1</w:t>
            </w:r>
          </w:p>
        </w:tc>
        <w:tc>
          <w:tcPr>
            <w:tcW w:w="1079" w:type="dxa"/>
          </w:tcPr>
          <w:p w:rsidR="004F1133" w:rsidRDefault="004F1133">
            <w:pPr>
              <w:rPr>
                <w:sz w:val="24"/>
              </w:rPr>
            </w:pPr>
          </w:p>
        </w:tc>
        <w:tc>
          <w:tcPr>
            <w:tcW w:w="1438" w:type="dxa"/>
          </w:tcPr>
          <w:p w:rsidR="004F1133" w:rsidRDefault="004F1133">
            <w:pPr>
              <w:rPr>
                <w:sz w:val="24"/>
              </w:rPr>
            </w:pPr>
          </w:p>
        </w:tc>
        <w:tc>
          <w:tcPr>
            <w:tcW w:w="900" w:type="dxa"/>
          </w:tcPr>
          <w:p w:rsidR="004F1133" w:rsidRDefault="004F1133">
            <w:pPr>
              <w:rPr>
                <w:sz w:val="24"/>
              </w:rPr>
            </w:pPr>
          </w:p>
        </w:tc>
        <w:tc>
          <w:tcPr>
            <w:tcW w:w="720" w:type="dxa"/>
          </w:tcPr>
          <w:p w:rsidR="004F1133" w:rsidRDefault="004F1133">
            <w:pPr>
              <w:rPr>
                <w:sz w:val="24"/>
              </w:rPr>
            </w:pPr>
          </w:p>
        </w:tc>
        <w:tc>
          <w:tcPr>
            <w:tcW w:w="720" w:type="dxa"/>
          </w:tcPr>
          <w:p w:rsidR="004F1133" w:rsidRDefault="004F1133">
            <w:pPr>
              <w:rPr>
                <w:sz w:val="24"/>
              </w:rPr>
            </w:pPr>
          </w:p>
        </w:tc>
        <w:tc>
          <w:tcPr>
            <w:tcW w:w="900" w:type="dxa"/>
          </w:tcPr>
          <w:p w:rsidR="004F1133" w:rsidRDefault="004F1133">
            <w:pPr>
              <w:rPr>
                <w:sz w:val="24"/>
              </w:rPr>
            </w:pPr>
          </w:p>
        </w:tc>
        <w:tc>
          <w:tcPr>
            <w:tcW w:w="900" w:type="dxa"/>
          </w:tcPr>
          <w:p w:rsidR="004F1133" w:rsidRDefault="004F1133">
            <w:pPr>
              <w:rPr>
                <w:sz w:val="24"/>
              </w:rPr>
            </w:pPr>
          </w:p>
        </w:tc>
        <w:tc>
          <w:tcPr>
            <w:tcW w:w="1446" w:type="dxa"/>
          </w:tcPr>
          <w:p w:rsidR="004F1133" w:rsidRDefault="004F1133">
            <w:pPr>
              <w:rPr>
                <w:sz w:val="24"/>
              </w:rPr>
            </w:pPr>
          </w:p>
        </w:tc>
      </w:tr>
      <w:tr w:rsidR="004F1133">
        <w:trPr>
          <w:jc w:val="center"/>
        </w:trPr>
        <w:tc>
          <w:tcPr>
            <w:tcW w:w="539" w:type="dxa"/>
          </w:tcPr>
          <w:p w:rsidR="004F1133" w:rsidRDefault="00132245">
            <w:pPr>
              <w:rPr>
                <w:sz w:val="24"/>
              </w:rPr>
            </w:pPr>
            <w:r>
              <w:rPr>
                <w:rFonts w:hint="eastAsia"/>
                <w:sz w:val="24"/>
              </w:rPr>
              <w:t>2</w:t>
            </w:r>
          </w:p>
        </w:tc>
        <w:tc>
          <w:tcPr>
            <w:tcW w:w="1079" w:type="dxa"/>
          </w:tcPr>
          <w:p w:rsidR="004F1133" w:rsidRDefault="004F1133">
            <w:pPr>
              <w:rPr>
                <w:sz w:val="24"/>
              </w:rPr>
            </w:pPr>
          </w:p>
        </w:tc>
        <w:tc>
          <w:tcPr>
            <w:tcW w:w="1438" w:type="dxa"/>
          </w:tcPr>
          <w:p w:rsidR="004F1133" w:rsidRDefault="004F1133">
            <w:pPr>
              <w:rPr>
                <w:sz w:val="24"/>
              </w:rPr>
            </w:pPr>
          </w:p>
        </w:tc>
        <w:tc>
          <w:tcPr>
            <w:tcW w:w="900" w:type="dxa"/>
          </w:tcPr>
          <w:p w:rsidR="004F1133" w:rsidRDefault="004F1133">
            <w:pPr>
              <w:rPr>
                <w:sz w:val="24"/>
              </w:rPr>
            </w:pPr>
          </w:p>
        </w:tc>
        <w:tc>
          <w:tcPr>
            <w:tcW w:w="720" w:type="dxa"/>
          </w:tcPr>
          <w:p w:rsidR="004F1133" w:rsidRDefault="004F1133">
            <w:pPr>
              <w:rPr>
                <w:sz w:val="24"/>
              </w:rPr>
            </w:pPr>
          </w:p>
        </w:tc>
        <w:tc>
          <w:tcPr>
            <w:tcW w:w="720" w:type="dxa"/>
          </w:tcPr>
          <w:p w:rsidR="004F1133" w:rsidRDefault="004F1133">
            <w:pPr>
              <w:rPr>
                <w:sz w:val="24"/>
              </w:rPr>
            </w:pPr>
          </w:p>
        </w:tc>
        <w:tc>
          <w:tcPr>
            <w:tcW w:w="900" w:type="dxa"/>
          </w:tcPr>
          <w:p w:rsidR="004F1133" w:rsidRDefault="004F1133">
            <w:pPr>
              <w:rPr>
                <w:sz w:val="24"/>
              </w:rPr>
            </w:pPr>
          </w:p>
        </w:tc>
        <w:tc>
          <w:tcPr>
            <w:tcW w:w="900" w:type="dxa"/>
          </w:tcPr>
          <w:p w:rsidR="004F1133" w:rsidRDefault="004F1133">
            <w:pPr>
              <w:rPr>
                <w:sz w:val="24"/>
              </w:rPr>
            </w:pPr>
          </w:p>
        </w:tc>
        <w:tc>
          <w:tcPr>
            <w:tcW w:w="1446" w:type="dxa"/>
          </w:tcPr>
          <w:p w:rsidR="004F1133" w:rsidRDefault="004F1133">
            <w:pPr>
              <w:rPr>
                <w:sz w:val="24"/>
              </w:rPr>
            </w:pPr>
          </w:p>
        </w:tc>
      </w:tr>
      <w:tr w:rsidR="004F1133">
        <w:trPr>
          <w:jc w:val="center"/>
        </w:trPr>
        <w:tc>
          <w:tcPr>
            <w:tcW w:w="539" w:type="dxa"/>
          </w:tcPr>
          <w:p w:rsidR="004F1133" w:rsidRDefault="004F1133">
            <w:pPr>
              <w:rPr>
                <w:sz w:val="24"/>
              </w:rPr>
            </w:pPr>
          </w:p>
        </w:tc>
        <w:tc>
          <w:tcPr>
            <w:tcW w:w="1079" w:type="dxa"/>
          </w:tcPr>
          <w:p w:rsidR="004F1133" w:rsidRDefault="004F1133">
            <w:pPr>
              <w:rPr>
                <w:sz w:val="24"/>
              </w:rPr>
            </w:pPr>
          </w:p>
        </w:tc>
        <w:tc>
          <w:tcPr>
            <w:tcW w:w="1438" w:type="dxa"/>
          </w:tcPr>
          <w:p w:rsidR="004F1133" w:rsidRDefault="004F1133">
            <w:pPr>
              <w:rPr>
                <w:sz w:val="24"/>
              </w:rPr>
            </w:pPr>
          </w:p>
        </w:tc>
        <w:tc>
          <w:tcPr>
            <w:tcW w:w="900" w:type="dxa"/>
          </w:tcPr>
          <w:p w:rsidR="004F1133" w:rsidRDefault="004F1133">
            <w:pPr>
              <w:rPr>
                <w:sz w:val="24"/>
              </w:rPr>
            </w:pPr>
          </w:p>
        </w:tc>
        <w:tc>
          <w:tcPr>
            <w:tcW w:w="720" w:type="dxa"/>
          </w:tcPr>
          <w:p w:rsidR="004F1133" w:rsidRDefault="004F1133">
            <w:pPr>
              <w:rPr>
                <w:sz w:val="24"/>
              </w:rPr>
            </w:pPr>
          </w:p>
        </w:tc>
        <w:tc>
          <w:tcPr>
            <w:tcW w:w="720" w:type="dxa"/>
          </w:tcPr>
          <w:p w:rsidR="004F1133" w:rsidRDefault="004F1133">
            <w:pPr>
              <w:rPr>
                <w:sz w:val="24"/>
              </w:rPr>
            </w:pPr>
          </w:p>
        </w:tc>
        <w:tc>
          <w:tcPr>
            <w:tcW w:w="900" w:type="dxa"/>
          </w:tcPr>
          <w:p w:rsidR="004F1133" w:rsidRDefault="004F1133">
            <w:pPr>
              <w:rPr>
                <w:sz w:val="24"/>
              </w:rPr>
            </w:pPr>
          </w:p>
        </w:tc>
        <w:tc>
          <w:tcPr>
            <w:tcW w:w="900" w:type="dxa"/>
          </w:tcPr>
          <w:p w:rsidR="004F1133" w:rsidRDefault="004F1133">
            <w:pPr>
              <w:rPr>
                <w:sz w:val="24"/>
              </w:rPr>
            </w:pPr>
          </w:p>
        </w:tc>
        <w:tc>
          <w:tcPr>
            <w:tcW w:w="1446" w:type="dxa"/>
          </w:tcPr>
          <w:p w:rsidR="004F1133" w:rsidRDefault="004F1133">
            <w:pPr>
              <w:rPr>
                <w:sz w:val="24"/>
              </w:rPr>
            </w:pPr>
          </w:p>
        </w:tc>
      </w:tr>
      <w:tr w:rsidR="004F1133">
        <w:trPr>
          <w:jc w:val="center"/>
        </w:trPr>
        <w:tc>
          <w:tcPr>
            <w:tcW w:w="539" w:type="dxa"/>
          </w:tcPr>
          <w:p w:rsidR="004F1133" w:rsidRDefault="004F1133">
            <w:pPr>
              <w:rPr>
                <w:sz w:val="24"/>
              </w:rPr>
            </w:pPr>
          </w:p>
        </w:tc>
        <w:tc>
          <w:tcPr>
            <w:tcW w:w="1079" w:type="dxa"/>
          </w:tcPr>
          <w:p w:rsidR="004F1133" w:rsidRDefault="004F1133">
            <w:pPr>
              <w:rPr>
                <w:sz w:val="24"/>
              </w:rPr>
            </w:pPr>
          </w:p>
        </w:tc>
        <w:tc>
          <w:tcPr>
            <w:tcW w:w="1438" w:type="dxa"/>
          </w:tcPr>
          <w:p w:rsidR="004F1133" w:rsidRDefault="004F1133">
            <w:pPr>
              <w:rPr>
                <w:sz w:val="24"/>
              </w:rPr>
            </w:pPr>
          </w:p>
        </w:tc>
        <w:tc>
          <w:tcPr>
            <w:tcW w:w="900" w:type="dxa"/>
          </w:tcPr>
          <w:p w:rsidR="004F1133" w:rsidRDefault="004F1133">
            <w:pPr>
              <w:rPr>
                <w:sz w:val="24"/>
              </w:rPr>
            </w:pPr>
          </w:p>
        </w:tc>
        <w:tc>
          <w:tcPr>
            <w:tcW w:w="720" w:type="dxa"/>
          </w:tcPr>
          <w:p w:rsidR="004F1133" w:rsidRDefault="004F1133">
            <w:pPr>
              <w:rPr>
                <w:sz w:val="24"/>
              </w:rPr>
            </w:pPr>
          </w:p>
        </w:tc>
        <w:tc>
          <w:tcPr>
            <w:tcW w:w="720" w:type="dxa"/>
          </w:tcPr>
          <w:p w:rsidR="004F1133" w:rsidRDefault="004F1133">
            <w:pPr>
              <w:rPr>
                <w:sz w:val="24"/>
              </w:rPr>
            </w:pPr>
          </w:p>
        </w:tc>
        <w:tc>
          <w:tcPr>
            <w:tcW w:w="900" w:type="dxa"/>
          </w:tcPr>
          <w:p w:rsidR="004F1133" w:rsidRDefault="004F1133">
            <w:pPr>
              <w:rPr>
                <w:sz w:val="24"/>
              </w:rPr>
            </w:pPr>
          </w:p>
        </w:tc>
        <w:tc>
          <w:tcPr>
            <w:tcW w:w="900" w:type="dxa"/>
          </w:tcPr>
          <w:p w:rsidR="004F1133" w:rsidRDefault="004F1133">
            <w:pPr>
              <w:rPr>
                <w:sz w:val="24"/>
              </w:rPr>
            </w:pPr>
          </w:p>
        </w:tc>
        <w:tc>
          <w:tcPr>
            <w:tcW w:w="1446" w:type="dxa"/>
          </w:tcPr>
          <w:p w:rsidR="004F1133" w:rsidRDefault="004F1133">
            <w:pPr>
              <w:rPr>
                <w:sz w:val="24"/>
              </w:rPr>
            </w:pPr>
          </w:p>
        </w:tc>
      </w:tr>
      <w:tr w:rsidR="004F1133">
        <w:trPr>
          <w:jc w:val="center"/>
        </w:trPr>
        <w:tc>
          <w:tcPr>
            <w:tcW w:w="539" w:type="dxa"/>
          </w:tcPr>
          <w:p w:rsidR="004F1133" w:rsidRDefault="004F1133">
            <w:pPr>
              <w:rPr>
                <w:sz w:val="24"/>
              </w:rPr>
            </w:pPr>
          </w:p>
        </w:tc>
        <w:tc>
          <w:tcPr>
            <w:tcW w:w="1079" w:type="dxa"/>
          </w:tcPr>
          <w:p w:rsidR="004F1133" w:rsidRDefault="004F1133">
            <w:pPr>
              <w:rPr>
                <w:sz w:val="24"/>
              </w:rPr>
            </w:pPr>
          </w:p>
        </w:tc>
        <w:tc>
          <w:tcPr>
            <w:tcW w:w="1438" w:type="dxa"/>
          </w:tcPr>
          <w:p w:rsidR="004F1133" w:rsidRDefault="004F1133">
            <w:pPr>
              <w:rPr>
                <w:sz w:val="24"/>
              </w:rPr>
            </w:pPr>
          </w:p>
        </w:tc>
        <w:tc>
          <w:tcPr>
            <w:tcW w:w="900" w:type="dxa"/>
          </w:tcPr>
          <w:p w:rsidR="004F1133" w:rsidRDefault="004F1133">
            <w:pPr>
              <w:rPr>
                <w:sz w:val="24"/>
              </w:rPr>
            </w:pPr>
          </w:p>
        </w:tc>
        <w:tc>
          <w:tcPr>
            <w:tcW w:w="720" w:type="dxa"/>
          </w:tcPr>
          <w:p w:rsidR="004F1133" w:rsidRDefault="004F1133">
            <w:pPr>
              <w:rPr>
                <w:sz w:val="24"/>
              </w:rPr>
            </w:pPr>
          </w:p>
        </w:tc>
        <w:tc>
          <w:tcPr>
            <w:tcW w:w="720" w:type="dxa"/>
          </w:tcPr>
          <w:p w:rsidR="004F1133" w:rsidRDefault="004F1133">
            <w:pPr>
              <w:rPr>
                <w:sz w:val="24"/>
              </w:rPr>
            </w:pPr>
          </w:p>
        </w:tc>
        <w:tc>
          <w:tcPr>
            <w:tcW w:w="900" w:type="dxa"/>
          </w:tcPr>
          <w:p w:rsidR="004F1133" w:rsidRDefault="004F1133">
            <w:pPr>
              <w:rPr>
                <w:sz w:val="24"/>
              </w:rPr>
            </w:pPr>
          </w:p>
        </w:tc>
        <w:tc>
          <w:tcPr>
            <w:tcW w:w="900" w:type="dxa"/>
          </w:tcPr>
          <w:p w:rsidR="004F1133" w:rsidRDefault="004F1133">
            <w:pPr>
              <w:rPr>
                <w:sz w:val="24"/>
              </w:rPr>
            </w:pPr>
          </w:p>
        </w:tc>
        <w:tc>
          <w:tcPr>
            <w:tcW w:w="1446" w:type="dxa"/>
          </w:tcPr>
          <w:p w:rsidR="004F1133" w:rsidRDefault="004F1133">
            <w:pPr>
              <w:rPr>
                <w:sz w:val="24"/>
              </w:rPr>
            </w:pPr>
          </w:p>
        </w:tc>
      </w:tr>
      <w:tr w:rsidR="004F1133">
        <w:trPr>
          <w:jc w:val="center"/>
        </w:trPr>
        <w:tc>
          <w:tcPr>
            <w:tcW w:w="539" w:type="dxa"/>
          </w:tcPr>
          <w:p w:rsidR="004F1133" w:rsidRDefault="004F1133">
            <w:pPr>
              <w:rPr>
                <w:sz w:val="24"/>
              </w:rPr>
            </w:pPr>
          </w:p>
        </w:tc>
        <w:tc>
          <w:tcPr>
            <w:tcW w:w="1079" w:type="dxa"/>
          </w:tcPr>
          <w:p w:rsidR="004F1133" w:rsidRDefault="004F1133">
            <w:pPr>
              <w:rPr>
                <w:sz w:val="24"/>
              </w:rPr>
            </w:pPr>
          </w:p>
        </w:tc>
        <w:tc>
          <w:tcPr>
            <w:tcW w:w="1438" w:type="dxa"/>
          </w:tcPr>
          <w:p w:rsidR="004F1133" w:rsidRDefault="004F1133">
            <w:pPr>
              <w:rPr>
                <w:sz w:val="24"/>
              </w:rPr>
            </w:pPr>
          </w:p>
        </w:tc>
        <w:tc>
          <w:tcPr>
            <w:tcW w:w="900" w:type="dxa"/>
          </w:tcPr>
          <w:p w:rsidR="004F1133" w:rsidRDefault="004F1133">
            <w:pPr>
              <w:rPr>
                <w:sz w:val="24"/>
              </w:rPr>
            </w:pPr>
          </w:p>
        </w:tc>
        <w:tc>
          <w:tcPr>
            <w:tcW w:w="720" w:type="dxa"/>
          </w:tcPr>
          <w:p w:rsidR="004F1133" w:rsidRDefault="004F1133">
            <w:pPr>
              <w:rPr>
                <w:sz w:val="24"/>
              </w:rPr>
            </w:pPr>
          </w:p>
        </w:tc>
        <w:tc>
          <w:tcPr>
            <w:tcW w:w="720" w:type="dxa"/>
          </w:tcPr>
          <w:p w:rsidR="004F1133" w:rsidRDefault="004F1133">
            <w:pPr>
              <w:rPr>
                <w:sz w:val="24"/>
              </w:rPr>
            </w:pPr>
          </w:p>
        </w:tc>
        <w:tc>
          <w:tcPr>
            <w:tcW w:w="900" w:type="dxa"/>
          </w:tcPr>
          <w:p w:rsidR="004F1133" w:rsidRDefault="004F1133">
            <w:pPr>
              <w:rPr>
                <w:sz w:val="24"/>
              </w:rPr>
            </w:pPr>
          </w:p>
        </w:tc>
        <w:tc>
          <w:tcPr>
            <w:tcW w:w="900" w:type="dxa"/>
          </w:tcPr>
          <w:p w:rsidR="004F1133" w:rsidRDefault="004F1133">
            <w:pPr>
              <w:rPr>
                <w:sz w:val="24"/>
              </w:rPr>
            </w:pPr>
          </w:p>
        </w:tc>
        <w:tc>
          <w:tcPr>
            <w:tcW w:w="1446" w:type="dxa"/>
          </w:tcPr>
          <w:p w:rsidR="004F1133" w:rsidRDefault="004F1133">
            <w:pPr>
              <w:rPr>
                <w:sz w:val="24"/>
              </w:rPr>
            </w:pPr>
          </w:p>
        </w:tc>
      </w:tr>
      <w:tr w:rsidR="004F1133">
        <w:trPr>
          <w:jc w:val="center"/>
        </w:trPr>
        <w:tc>
          <w:tcPr>
            <w:tcW w:w="8642" w:type="dxa"/>
            <w:gridSpan w:val="9"/>
          </w:tcPr>
          <w:p w:rsidR="004F1133" w:rsidRDefault="00132245">
            <w:pPr>
              <w:rPr>
                <w:sz w:val="24"/>
              </w:rPr>
            </w:pPr>
            <w:r>
              <w:rPr>
                <w:rFonts w:hint="eastAsia"/>
                <w:sz w:val="24"/>
              </w:rPr>
              <w:t>合计（即：投标总价；币种：人民币；单位：元）：大写：</w:t>
            </w:r>
          </w:p>
        </w:tc>
      </w:tr>
    </w:tbl>
    <w:p w:rsidR="004F1133" w:rsidRDefault="004F1133">
      <w:pPr>
        <w:rPr>
          <w:rFonts w:ascii="宋体" w:hAnsi="宋体"/>
          <w:szCs w:val="21"/>
        </w:rPr>
      </w:pPr>
    </w:p>
    <w:p w:rsidR="004F1133" w:rsidRDefault="0013224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4F1133" w:rsidRDefault="004F1133">
      <w:pPr>
        <w:rPr>
          <w:rFonts w:ascii="宋体" w:hAnsi="宋体"/>
          <w:szCs w:val="21"/>
        </w:rPr>
      </w:pPr>
    </w:p>
    <w:p w:rsidR="004F1133" w:rsidRDefault="0013224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4F1133" w:rsidRDefault="004F1133">
      <w:pPr>
        <w:rPr>
          <w:rFonts w:ascii="宋体" w:hAnsi="宋体"/>
          <w:szCs w:val="21"/>
        </w:rPr>
      </w:pPr>
    </w:p>
    <w:p w:rsidR="004F1133" w:rsidRDefault="0013224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4F1133" w:rsidRDefault="004F1133">
      <w:pPr>
        <w:rPr>
          <w:rFonts w:ascii="宋体" w:hAnsi="宋体"/>
          <w:szCs w:val="21"/>
          <w:u w:val="single"/>
        </w:rPr>
      </w:pPr>
    </w:p>
    <w:p w:rsidR="004F1133" w:rsidRDefault="00132245">
      <w:pPr>
        <w:rPr>
          <w:rFonts w:ascii="宋体" w:hAnsi="宋体"/>
          <w:b/>
          <w:color w:val="FF0000"/>
          <w:sz w:val="24"/>
        </w:rPr>
      </w:pPr>
      <w:r>
        <w:rPr>
          <w:rFonts w:ascii="宋体" w:hAnsi="宋体" w:hint="eastAsia"/>
          <w:b/>
          <w:color w:val="FF0000"/>
          <w:sz w:val="24"/>
        </w:rPr>
        <w:t>注：1.所有价格应按“招标文件”中规定的货币单位填写；</w:t>
      </w:r>
    </w:p>
    <w:p w:rsidR="004F1133" w:rsidRDefault="00132245">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rsidR="004F1133" w:rsidRDefault="00132245">
      <w:pPr>
        <w:ind w:firstLineChars="200" w:firstLine="482"/>
        <w:rPr>
          <w:rFonts w:ascii="宋体" w:hAnsi="宋体"/>
          <w:b/>
          <w:color w:val="FF0000"/>
          <w:sz w:val="24"/>
        </w:rPr>
      </w:pPr>
      <w:r>
        <w:rPr>
          <w:rFonts w:ascii="宋体" w:hAnsi="宋体" w:hint="eastAsia"/>
          <w:b/>
          <w:color w:val="FF0000"/>
          <w:sz w:val="24"/>
        </w:rPr>
        <w:t>3.本表格式不得修改；</w:t>
      </w:r>
    </w:p>
    <w:p w:rsidR="004F1133" w:rsidRDefault="00132245">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rsidR="004F1133" w:rsidRDefault="00132245">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rsidR="004F1133" w:rsidRDefault="00132245">
      <w:pPr>
        <w:ind w:firstLineChars="196" w:firstLine="472"/>
        <w:rPr>
          <w:rStyle w:val="afc"/>
          <w:kern w:val="0"/>
        </w:rPr>
      </w:pPr>
      <w:r>
        <w:rPr>
          <w:rFonts w:ascii="宋体" w:hAnsi="宋体" w:hint="eastAsia"/>
          <w:b/>
          <w:color w:val="FF0000"/>
          <w:sz w:val="24"/>
        </w:rPr>
        <w:t>6.开标一览表的投标总价必须与项目报价表的投标总价一致。</w:t>
      </w:r>
    </w:p>
    <w:p w:rsidR="004F1133" w:rsidRDefault="00132245">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rsidR="004F1133" w:rsidRDefault="00132245">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rsidR="004F1133" w:rsidRDefault="00132245">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4F1133" w:rsidRDefault="004F1133">
      <w:pPr>
        <w:ind w:firstLineChars="200" w:firstLine="482"/>
        <w:rPr>
          <w:rFonts w:hAnsi="宋体"/>
          <w:b/>
          <w:bCs/>
          <w:sz w:val="24"/>
        </w:rPr>
      </w:pPr>
    </w:p>
    <w:p w:rsidR="004F1133" w:rsidRDefault="004F1133">
      <w:pPr>
        <w:ind w:firstLineChars="200" w:firstLine="482"/>
        <w:jc w:val="center"/>
        <w:rPr>
          <w:rFonts w:hAnsi="宋体"/>
          <w:b/>
          <w:bCs/>
          <w:sz w:val="24"/>
        </w:rPr>
      </w:pPr>
    </w:p>
    <w:p w:rsidR="004F1133" w:rsidRDefault="00132245">
      <w:pPr>
        <w:ind w:firstLineChars="200" w:firstLine="482"/>
        <w:jc w:val="center"/>
        <w:rPr>
          <w:rFonts w:hAnsi="宋体"/>
          <w:b/>
          <w:bCs/>
          <w:sz w:val="24"/>
        </w:rPr>
      </w:pPr>
      <w:r>
        <w:rPr>
          <w:rFonts w:hAnsi="宋体" w:hint="eastAsia"/>
          <w:b/>
          <w:bCs/>
          <w:sz w:val="24"/>
        </w:rPr>
        <w:t>（二）可选配件报价清单（不包括在总报价内）</w:t>
      </w:r>
    </w:p>
    <w:p w:rsidR="004F1133" w:rsidRDefault="0013224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4F1133" w:rsidRDefault="004F1133">
      <w:pPr>
        <w:ind w:firstLineChars="200" w:firstLine="482"/>
        <w:rPr>
          <w:rFonts w:hAnsi="宋体"/>
          <w:b/>
          <w:bCs/>
          <w:sz w:val="24"/>
        </w:rPr>
      </w:pPr>
    </w:p>
    <w:p w:rsidR="004F1133" w:rsidRDefault="00132245">
      <w:pPr>
        <w:ind w:firstLineChars="200" w:firstLine="482"/>
        <w:jc w:val="center"/>
        <w:rPr>
          <w:rFonts w:hAnsi="宋体"/>
          <w:b/>
          <w:bCs/>
          <w:sz w:val="24"/>
        </w:rPr>
      </w:pPr>
      <w:r>
        <w:rPr>
          <w:rFonts w:hAnsi="宋体"/>
          <w:b/>
          <w:bCs/>
          <w:sz w:val="24"/>
        </w:rPr>
        <w:br w:type="page"/>
      </w:r>
    </w:p>
    <w:p w:rsidR="004F1133" w:rsidRDefault="0013224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4F1133" w:rsidRDefault="0013224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4F1133" w:rsidRDefault="004F1133">
      <w:pPr>
        <w:rPr>
          <w:b/>
          <w:bCs/>
          <w:sz w:val="24"/>
        </w:rPr>
      </w:pPr>
    </w:p>
    <w:p w:rsidR="004F1133" w:rsidRDefault="0013224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4F1133" w:rsidRDefault="00132245">
      <w:pPr>
        <w:outlineLvl w:val="3"/>
        <w:rPr>
          <w:b/>
          <w:sz w:val="24"/>
        </w:rPr>
      </w:pPr>
      <w:r>
        <w:rPr>
          <w:rFonts w:hint="eastAsia"/>
          <w:b/>
          <w:bCs/>
          <w:sz w:val="24"/>
        </w:rPr>
        <w:t>（一）技术保障措施及</w:t>
      </w:r>
      <w:r>
        <w:rPr>
          <w:rFonts w:hint="eastAsia"/>
          <w:b/>
          <w:sz w:val="24"/>
        </w:rPr>
        <w:t>实施本项目的主要技术人员情况表（格式自定）</w:t>
      </w:r>
    </w:p>
    <w:p w:rsidR="004F1133" w:rsidRDefault="0013224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4F1133" w:rsidRDefault="004F1133">
      <w:pPr>
        <w:rPr>
          <w:b/>
          <w:bCs/>
          <w:sz w:val="24"/>
        </w:rPr>
      </w:pPr>
    </w:p>
    <w:p w:rsidR="004F1133" w:rsidRDefault="00132245">
      <w:pPr>
        <w:outlineLvl w:val="3"/>
        <w:rPr>
          <w:b/>
          <w:bCs/>
          <w:sz w:val="24"/>
        </w:rPr>
      </w:pPr>
      <w:r>
        <w:rPr>
          <w:rFonts w:hint="eastAsia"/>
          <w:b/>
          <w:bCs/>
          <w:sz w:val="24"/>
        </w:rPr>
        <w:t>（二）施工安全保障措施（可选）</w:t>
      </w:r>
    </w:p>
    <w:p w:rsidR="004F1133" w:rsidRDefault="00132245">
      <w:pPr>
        <w:outlineLvl w:val="3"/>
        <w:rPr>
          <w:b/>
          <w:color w:val="FF0000"/>
          <w:sz w:val="24"/>
        </w:rPr>
      </w:pPr>
      <w:r>
        <w:rPr>
          <w:rFonts w:hint="eastAsia"/>
          <w:b/>
          <w:color w:val="FF0000"/>
          <w:sz w:val="24"/>
        </w:rPr>
        <w:t>提供详细的施工安全保障方案</w:t>
      </w:r>
    </w:p>
    <w:p w:rsidR="004F1133" w:rsidRDefault="004F1133"/>
    <w:p w:rsidR="004F1133" w:rsidRDefault="00132245">
      <w:pPr>
        <w:outlineLvl w:val="3"/>
        <w:rPr>
          <w:b/>
          <w:color w:val="000000"/>
          <w:sz w:val="24"/>
        </w:rPr>
      </w:pPr>
      <w:r>
        <w:rPr>
          <w:rFonts w:hint="eastAsia"/>
          <w:b/>
          <w:sz w:val="24"/>
        </w:rPr>
        <w:t>（三）节能环保（可选）</w:t>
      </w:r>
    </w:p>
    <w:p w:rsidR="004F1133" w:rsidRDefault="004F1133">
      <w:pPr>
        <w:rPr>
          <w:b/>
          <w:bCs/>
          <w:sz w:val="24"/>
        </w:rPr>
      </w:pPr>
    </w:p>
    <w:p w:rsidR="004F1133" w:rsidRDefault="0013224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4F1133" w:rsidRDefault="004F1133">
      <w:pPr>
        <w:rPr>
          <w:b/>
          <w:bCs/>
          <w:sz w:val="24"/>
        </w:rPr>
      </w:pPr>
    </w:p>
    <w:p w:rsidR="004F1133" w:rsidRDefault="0013224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4F1133">
        <w:trPr>
          <w:cantSplit/>
        </w:trPr>
        <w:tc>
          <w:tcPr>
            <w:tcW w:w="9288" w:type="dxa"/>
            <w:gridSpan w:val="6"/>
            <w:vAlign w:val="center"/>
          </w:tcPr>
          <w:p w:rsidR="004F1133" w:rsidRDefault="004F1133">
            <w:pPr>
              <w:rPr>
                <w:rFonts w:ascii="宋体" w:hAnsi="宋体"/>
                <w:szCs w:val="21"/>
              </w:rPr>
            </w:pPr>
          </w:p>
        </w:tc>
      </w:tr>
      <w:tr w:rsidR="004F1133">
        <w:tc>
          <w:tcPr>
            <w:tcW w:w="1620" w:type="dxa"/>
            <w:vAlign w:val="center"/>
          </w:tcPr>
          <w:p w:rsidR="004F1133" w:rsidRDefault="00132245">
            <w:pPr>
              <w:rPr>
                <w:rFonts w:ascii="宋体" w:hAnsi="宋体"/>
                <w:szCs w:val="21"/>
              </w:rPr>
            </w:pPr>
            <w:r>
              <w:rPr>
                <w:rFonts w:ascii="宋体" w:hAnsi="宋体" w:hint="eastAsia"/>
                <w:szCs w:val="21"/>
              </w:rPr>
              <w:t>采购人</w:t>
            </w:r>
          </w:p>
        </w:tc>
        <w:tc>
          <w:tcPr>
            <w:tcW w:w="1726" w:type="dxa"/>
            <w:vAlign w:val="center"/>
          </w:tcPr>
          <w:p w:rsidR="004F1133" w:rsidRDefault="00132245">
            <w:pPr>
              <w:rPr>
                <w:rFonts w:ascii="宋体" w:hAnsi="宋体"/>
                <w:szCs w:val="21"/>
              </w:rPr>
            </w:pPr>
            <w:r>
              <w:rPr>
                <w:rFonts w:ascii="宋体" w:hAnsi="宋体" w:hint="eastAsia"/>
                <w:szCs w:val="21"/>
              </w:rPr>
              <w:t>项目名称</w:t>
            </w:r>
          </w:p>
        </w:tc>
        <w:tc>
          <w:tcPr>
            <w:tcW w:w="1548" w:type="dxa"/>
            <w:vAlign w:val="center"/>
          </w:tcPr>
          <w:p w:rsidR="004F1133" w:rsidRDefault="00132245">
            <w:pPr>
              <w:rPr>
                <w:rFonts w:ascii="宋体" w:hAnsi="宋体"/>
                <w:szCs w:val="21"/>
              </w:rPr>
            </w:pPr>
            <w:r>
              <w:rPr>
                <w:rFonts w:ascii="宋体" w:hAnsi="宋体" w:hint="eastAsia"/>
                <w:szCs w:val="21"/>
              </w:rPr>
              <w:t>项目规模（金额）</w:t>
            </w:r>
          </w:p>
        </w:tc>
        <w:tc>
          <w:tcPr>
            <w:tcW w:w="1464" w:type="dxa"/>
            <w:vAlign w:val="center"/>
          </w:tcPr>
          <w:p w:rsidR="004F1133" w:rsidRDefault="00132245">
            <w:pPr>
              <w:rPr>
                <w:rFonts w:ascii="宋体" w:hAnsi="宋体"/>
                <w:szCs w:val="21"/>
              </w:rPr>
            </w:pPr>
            <w:r>
              <w:rPr>
                <w:rFonts w:ascii="宋体" w:hAnsi="宋体" w:hint="eastAsia"/>
                <w:szCs w:val="21"/>
              </w:rPr>
              <w:t>合同签订日期</w:t>
            </w:r>
          </w:p>
        </w:tc>
        <w:tc>
          <w:tcPr>
            <w:tcW w:w="1465" w:type="dxa"/>
            <w:vAlign w:val="center"/>
          </w:tcPr>
          <w:p w:rsidR="004F1133" w:rsidRDefault="00132245">
            <w:pPr>
              <w:rPr>
                <w:rFonts w:ascii="宋体" w:hAnsi="宋体"/>
                <w:szCs w:val="21"/>
              </w:rPr>
            </w:pPr>
            <w:r>
              <w:rPr>
                <w:rFonts w:ascii="宋体" w:hAnsi="宋体" w:hint="eastAsia"/>
                <w:szCs w:val="21"/>
              </w:rPr>
              <w:t>履约验收时间</w:t>
            </w:r>
          </w:p>
        </w:tc>
        <w:tc>
          <w:tcPr>
            <w:tcW w:w="1465" w:type="dxa"/>
            <w:vAlign w:val="center"/>
          </w:tcPr>
          <w:p w:rsidR="004F1133" w:rsidRDefault="00132245">
            <w:pPr>
              <w:rPr>
                <w:rFonts w:ascii="宋体" w:hAnsi="宋体"/>
                <w:szCs w:val="21"/>
              </w:rPr>
            </w:pPr>
            <w:r>
              <w:rPr>
                <w:rFonts w:ascii="宋体" w:hAnsi="宋体" w:hint="eastAsia"/>
                <w:szCs w:val="21"/>
              </w:rPr>
              <w:t>完成质量情况（以履约验收报告为准）</w:t>
            </w:r>
          </w:p>
        </w:tc>
      </w:tr>
      <w:tr w:rsidR="004F1133">
        <w:tc>
          <w:tcPr>
            <w:tcW w:w="1620" w:type="dxa"/>
            <w:vAlign w:val="center"/>
          </w:tcPr>
          <w:p w:rsidR="004F1133" w:rsidRDefault="004F1133">
            <w:pPr>
              <w:rPr>
                <w:rFonts w:ascii="宋体" w:hAnsi="宋体"/>
                <w:szCs w:val="21"/>
              </w:rPr>
            </w:pPr>
          </w:p>
        </w:tc>
        <w:tc>
          <w:tcPr>
            <w:tcW w:w="1726" w:type="dxa"/>
            <w:vAlign w:val="center"/>
          </w:tcPr>
          <w:p w:rsidR="004F1133" w:rsidRDefault="004F1133">
            <w:pPr>
              <w:rPr>
                <w:rFonts w:ascii="宋体" w:hAnsi="宋体"/>
                <w:szCs w:val="21"/>
              </w:rPr>
            </w:pPr>
          </w:p>
        </w:tc>
        <w:tc>
          <w:tcPr>
            <w:tcW w:w="1548" w:type="dxa"/>
            <w:vAlign w:val="center"/>
          </w:tcPr>
          <w:p w:rsidR="004F1133" w:rsidRDefault="004F1133">
            <w:pPr>
              <w:rPr>
                <w:rFonts w:ascii="宋体" w:hAnsi="宋体"/>
                <w:szCs w:val="21"/>
              </w:rPr>
            </w:pPr>
          </w:p>
        </w:tc>
        <w:tc>
          <w:tcPr>
            <w:tcW w:w="1464" w:type="dxa"/>
            <w:vAlign w:val="center"/>
          </w:tcPr>
          <w:p w:rsidR="004F1133" w:rsidRDefault="004F1133">
            <w:pPr>
              <w:rPr>
                <w:rFonts w:ascii="宋体" w:hAnsi="宋体"/>
                <w:szCs w:val="21"/>
              </w:rPr>
            </w:pPr>
          </w:p>
        </w:tc>
        <w:tc>
          <w:tcPr>
            <w:tcW w:w="1465" w:type="dxa"/>
            <w:vAlign w:val="center"/>
          </w:tcPr>
          <w:p w:rsidR="004F1133" w:rsidRDefault="004F1133">
            <w:pPr>
              <w:rPr>
                <w:rFonts w:ascii="宋体" w:hAnsi="宋体"/>
                <w:szCs w:val="21"/>
              </w:rPr>
            </w:pPr>
          </w:p>
        </w:tc>
        <w:tc>
          <w:tcPr>
            <w:tcW w:w="1465" w:type="dxa"/>
            <w:vAlign w:val="center"/>
          </w:tcPr>
          <w:p w:rsidR="004F1133" w:rsidRDefault="004F1133">
            <w:pPr>
              <w:rPr>
                <w:rFonts w:ascii="宋体" w:hAnsi="宋体"/>
                <w:szCs w:val="21"/>
              </w:rPr>
            </w:pPr>
          </w:p>
        </w:tc>
      </w:tr>
      <w:tr w:rsidR="004F1133">
        <w:tc>
          <w:tcPr>
            <w:tcW w:w="1620" w:type="dxa"/>
            <w:vAlign w:val="center"/>
          </w:tcPr>
          <w:p w:rsidR="004F1133" w:rsidRDefault="004F1133">
            <w:pPr>
              <w:rPr>
                <w:rFonts w:ascii="宋体" w:hAnsi="宋体"/>
                <w:szCs w:val="21"/>
              </w:rPr>
            </w:pPr>
          </w:p>
        </w:tc>
        <w:tc>
          <w:tcPr>
            <w:tcW w:w="1726" w:type="dxa"/>
            <w:vAlign w:val="center"/>
          </w:tcPr>
          <w:p w:rsidR="004F1133" w:rsidRDefault="004F1133">
            <w:pPr>
              <w:rPr>
                <w:rFonts w:ascii="宋体" w:hAnsi="宋体"/>
                <w:szCs w:val="21"/>
              </w:rPr>
            </w:pPr>
          </w:p>
        </w:tc>
        <w:tc>
          <w:tcPr>
            <w:tcW w:w="1548" w:type="dxa"/>
            <w:vAlign w:val="center"/>
          </w:tcPr>
          <w:p w:rsidR="004F1133" w:rsidRDefault="004F1133">
            <w:pPr>
              <w:rPr>
                <w:rFonts w:ascii="宋体" w:hAnsi="宋体"/>
                <w:szCs w:val="21"/>
              </w:rPr>
            </w:pPr>
          </w:p>
        </w:tc>
        <w:tc>
          <w:tcPr>
            <w:tcW w:w="1464" w:type="dxa"/>
            <w:vAlign w:val="center"/>
          </w:tcPr>
          <w:p w:rsidR="004F1133" w:rsidRDefault="004F1133">
            <w:pPr>
              <w:rPr>
                <w:rFonts w:ascii="宋体" w:hAnsi="宋体"/>
                <w:szCs w:val="21"/>
              </w:rPr>
            </w:pPr>
          </w:p>
        </w:tc>
        <w:tc>
          <w:tcPr>
            <w:tcW w:w="1465" w:type="dxa"/>
            <w:vAlign w:val="center"/>
          </w:tcPr>
          <w:p w:rsidR="004F1133" w:rsidRDefault="004F1133">
            <w:pPr>
              <w:rPr>
                <w:rFonts w:ascii="宋体" w:hAnsi="宋体"/>
                <w:szCs w:val="21"/>
              </w:rPr>
            </w:pPr>
          </w:p>
        </w:tc>
        <w:tc>
          <w:tcPr>
            <w:tcW w:w="1465" w:type="dxa"/>
            <w:vAlign w:val="center"/>
          </w:tcPr>
          <w:p w:rsidR="004F1133" w:rsidRDefault="004F1133">
            <w:pPr>
              <w:rPr>
                <w:rFonts w:ascii="宋体" w:hAnsi="宋体"/>
                <w:szCs w:val="21"/>
              </w:rPr>
            </w:pPr>
          </w:p>
        </w:tc>
      </w:tr>
      <w:tr w:rsidR="004F1133">
        <w:tc>
          <w:tcPr>
            <w:tcW w:w="1620" w:type="dxa"/>
            <w:vAlign w:val="center"/>
          </w:tcPr>
          <w:p w:rsidR="004F1133" w:rsidRDefault="004F1133">
            <w:pPr>
              <w:rPr>
                <w:rFonts w:ascii="宋体" w:hAnsi="宋体"/>
                <w:szCs w:val="21"/>
              </w:rPr>
            </w:pPr>
          </w:p>
        </w:tc>
        <w:tc>
          <w:tcPr>
            <w:tcW w:w="1726" w:type="dxa"/>
            <w:vAlign w:val="center"/>
          </w:tcPr>
          <w:p w:rsidR="004F1133" w:rsidRDefault="004F1133">
            <w:pPr>
              <w:rPr>
                <w:rFonts w:ascii="宋体" w:hAnsi="宋体"/>
                <w:szCs w:val="21"/>
              </w:rPr>
            </w:pPr>
          </w:p>
        </w:tc>
        <w:tc>
          <w:tcPr>
            <w:tcW w:w="1548" w:type="dxa"/>
            <w:vAlign w:val="center"/>
          </w:tcPr>
          <w:p w:rsidR="004F1133" w:rsidRDefault="004F1133">
            <w:pPr>
              <w:rPr>
                <w:rFonts w:ascii="宋体" w:hAnsi="宋体"/>
                <w:szCs w:val="21"/>
              </w:rPr>
            </w:pPr>
          </w:p>
        </w:tc>
        <w:tc>
          <w:tcPr>
            <w:tcW w:w="1464" w:type="dxa"/>
            <w:vAlign w:val="center"/>
          </w:tcPr>
          <w:p w:rsidR="004F1133" w:rsidRDefault="004F1133">
            <w:pPr>
              <w:rPr>
                <w:rFonts w:ascii="宋体" w:hAnsi="宋体"/>
                <w:szCs w:val="21"/>
              </w:rPr>
            </w:pPr>
          </w:p>
        </w:tc>
        <w:tc>
          <w:tcPr>
            <w:tcW w:w="1465" w:type="dxa"/>
            <w:vAlign w:val="center"/>
          </w:tcPr>
          <w:p w:rsidR="004F1133" w:rsidRDefault="004F1133">
            <w:pPr>
              <w:rPr>
                <w:rFonts w:ascii="宋体" w:hAnsi="宋体"/>
                <w:szCs w:val="21"/>
              </w:rPr>
            </w:pPr>
          </w:p>
        </w:tc>
        <w:tc>
          <w:tcPr>
            <w:tcW w:w="1465" w:type="dxa"/>
            <w:vAlign w:val="center"/>
          </w:tcPr>
          <w:p w:rsidR="004F1133" w:rsidRDefault="004F1133">
            <w:pPr>
              <w:rPr>
                <w:rFonts w:ascii="宋体" w:hAnsi="宋体"/>
                <w:szCs w:val="21"/>
              </w:rPr>
            </w:pPr>
          </w:p>
        </w:tc>
      </w:tr>
      <w:tr w:rsidR="004F1133">
        <w:tc>
          <w:tcPr>
            <w:tcW w:w="1620" w:type="dxa"/>
            <w:vAlign w:val="center"/>
          </w:tcPr>
          <w:p w:rsidR="004F1133" w:rsidRDefault="004F1133">
            <w:pPr>
              <w:rPr>
                <w:rFonts w:ascii="宋体" w:hAnsi="宋体"/>
                <w:szCs w:val="21"/>
              </w:rPr>
            </w:pPr>
          </w:p>
        </w:tc>
        <w:tc>
          <w:tcPr>
            <w:tcW w:w="1726" w:type="dxa"/>
            <w:vAlign w:val="center"/>
          </w:tcPr>
          <w:p w:rsidR="004F1133" w:rsidRDefault="004F1133">
            <w:pPr>
              <w:rPr>
                <w:rFonts w:ascii="宋体" w:hAnsi="宋体"/>
                <w:szCs w:val="21"/>
              </w:rPr>
            </w:pPr>
          </w:p>
        </w:tc>
        <w:tc>
          <w:tcPr>
            <w:tcW w:w="1548" w:type="dxa"/>
            <w:vAlign w:val="center"/>
          </w:tcPr>
          <w:p w:rsidR="004F1133" w:rsidRDefault="004F1133">
            <w:pPr>
              <w:rPr>
                <w:rFonts w:ascii="宋体" w:hAnsi="宋体"/>
                <w:szCs w:val="21"/>
              </w:rPr>
            </w:pPr>
          </w:p>
        </w:tc>
        <w:tc>
          <w:tcPr>
            <w:tcW w:w="1464" w:type="dxa"/>
            <w:vAlign w:val="center"/>
          </w:tcPr>
          <w:p w:rsidR="004F1133" w:rsidRDefault="004F1133">
            <w:pPr>
              <w:rPr>
                <w:rFonts w:ascii="宋体" w:hAnsi="宋体"/>
                <w:szCs w:val="21"/>
              </w:rPr>
            </w:pPr>
          </w:p>
        </w:tc>
        <w:tc>
          <w:tcPr>
            <w:tcW w:w="1465" w:type="dxa"/>
            <w:vAlign w:val="center"/>
          </w:tcPr>
          <w:p w:rsidR="004F1133" w:rsidRDefault="004F1133">
            <w:pPr>
              <w:rPr>
                <w:rFonts w:ascii="宋体" w:hAnsi="宋体"/>
                <w:szCs w:val="21"/>
              </w:rPr>
            </w:pPr>
          </w:p>
        </w:tc>
        <w:tc>
          <w:tcPr>
            <w:tcW w:w="1465" w:type="dxa"/>
            <w:vAlign w:val="center"/>
          </w:tcPr>
          <w:p w:rsidR="004F1133" w:rsidRDefault="004F1133">
            <w:pPr>
              <w:rPr>
                <w:rFonts w:ascii="宋体" w:hAnsi="宋体"/>
                <w:szCs w:val="21"/>
              </w:rPr>
            </w:pPr>
          </w:p>
        </w:tc>
      </w:tr>
    </w:tbl>
    <w:p w:rsidR="004F1133" w:rsidRDefault="004F1133">
      <w:pPr>
        <w:rPr>
          <w:b/>
          <w:bCs/>
          <w:color w:val="FF0000"/>
          <w:sz w:val="24"/>
        </w:rPr>
      </w:pPr>
    </w:p>
    <w:p w:rsidR="004F1133" w:rsidRDefault="004F1133">
      <w:pPr>
        <w:rPr>
          <w:b/>
          <w:bCs/>
          <w:color w:val="FF0000"/>
          <w:sz w:val="24"/>
        </w:rPr>
      </w:pPr>
    </w:p>
    <w:p w:rsidR="004F1133" w:rsidRDefault="004F1133">
      <w:pPr>
        <w:rPr>
          <w:b/>
          <w:bCs/>
          <w:sz w:val="24"/>
        </w:rPr>
      </w:pPr>
    </w:p>
    <w:p w:rsidR="004F1133" w:rsidRDefault="00132245">
      <w:pPr>
        <w:outlineLvl w:val="3"/>
        <w:rPr>
          <w:b/>
          <w:bCs/>
          <w:sz w:val="24"/>
        </w:rPr>
      </w:pPr>
      <w:r>
        <w:rPr>
          <w:rFonts w:hint="eastAsia"/>
          <w:b/>
          <w:bCs/>
          <w:sz w:val="24"/>
        </w:rPr>
        <w:t>（二）近三年同类业绩证明</w:t>
      </w:r>
      <w:r>
        <w:rPr>
          <w:b/>
          <w:bCs/>
          <w:sz w:val="24"/>
        </w:rPr>
        <w:t>材料</w:t>
      </w:r>
    </w:p>
    <w:p w:rsidR="004F1133" w:rsidRDefault="0013224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4F1133" w:rsidRDefault="004F1133">
      <w:pPr>
        <w:rPr>
          <w:b/>
          <w:bCs/>
          <w:sz w:val="24"/>
        </w:rPr>
      </w:pPr>
    </w:p>
    <w:p w:rsidR="004F1133" w:rsidRDefault="004F1133">
      <w:pPr>
        <w:rPr>
          <w:b/>
          <w:bCs/>
          <w:sz w:val="24"/>
        </w:rPr>
      </w:pPr>
    </w:p>
    <w:p w:rsidR="004F1133" w:rsidRDefault="004F1133">
      <w:pPr>
        <w:rPr>
          <w:b/>
          <w:bCs/>
          <w:sz w:val="24"/>
        </w:rPr>
      </w:pPr>
    </w:p>
    <w:p w:rsidR="004F1133" w:rsidRDefault="0013224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4F1133" w:rsidRDefault="004F1133">
      <w:pPr>
        <w:rPr>
          <w:b/>
          <w:bCs/>
          <w:sz w:val="24"/>
        </w:rPr>
      </w:pPr>
    </w:p>
    <w:p w:rsidR="004F1133" w:rsidRDefault="0013224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4F1133" w:rsidRDefault="004F1133">
      <w:pPr>
        <w:rPr>
          <w:b/>
          <w:bCs/>
        </w:rPr>
      </w:pPr>
    </w:p>
    <w:p w:rsidR="004F1133" w:rsidRDefault="0013224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4F1133" w:rsidRDefault="0013224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4F1133" w:rsidRDefault="0013224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4F1133">
        <w:trPr>
          <w:jc w:val="center"/>
        </w:trPr>
        <w:tc>
          <w:tcPr>
            <w:tcW w:w="704" w:type="dxa"/>
          </w:tcPr>
          <w:p w:rsidR="004F1133" w:rsidRDefault="00132245">
            <w:pPr>
              <w:jc w:val="center"/>
              <w:rPr>
                <w:sz w:val="24"/>
              </w:rPr>
            </w:pPr>
            <w:r>
              <w:rPr>
                <w:rFonts w:hint="eastAsia"/>
                <w:sz w:val="24"/>
              </w:rPr>
              <w:t>序号</w:t>
            </w:r>
          </w:p>
        </w:tc>
        <w:tc>
          <w:tcPr>
            <w:tcW w:w="5103" w:type="dxa"/>
          </w:tcPr>
          <w:p w:rsidR="004F1133" w:rsidRDefault="00132245">
            <w:pPr>
              <w:jc w:val="center"/>
              <w:rPr>
                <w:sz w:val="24"/>
              </w:rPr>
            </w:pPr>
            <w:r>
              <w:rPr>
                <w:rFonts w:hint="eastAsia"/>
                <w:sz w:val="24"/>
              </w:rPr>
              <w:t>技术规格证明</w:t>
            </w:r>
            <w:r>
              <w:rPr>
                <w:sz w:val="24"/>
              </w:rPr>
              <w:t>文件名称</w:t>
            </w:r>
          </w:p>
        </w:tc>
        <w:tc>
          <w:tcPr>
            <w:tcW w:w="2126" w:type="dxa"/>
          </w:tcPr>
          <w:p w:rsidR="004F1133" w:rsidRDefault="00132245">
            <w:pPr>
              <w:jc w:val="center"/>
              <w:rPr>
                <w:sz w:val="24"/>
              </w:rPr>
            </w:pPr>
            <w:r>
              <w:rPr>
                <w:rFonts w:hint="eastAsia"/>
                <w:sz w:val="24"/>
              </w:rPr>
              <w:t>备注</w:t>
            </w:r>
          </w:p>
        </w:tc>
      </w:tr>
      <w:tr w:rsidR="004F1133">
        <w:trPr>
          <w:jc w:val="center"/>
        </w:trPr>
        <w:tc>
          <w:tcPr>
            <w:tcW w:w="704" w:type="dxa"/>
          </w:tcPr>
          <w:p w:rsidR="004F1133" w:rsidRDefault="00132245">
            <w:pPr>
              <w:jc w:val="center"/>
              <w:rPr>
                <w:sz w:val="24"/>
              </w:rPr>
            </w:pPr>
            <w:r>
              <w:rPr>
                <w:rFonts w:hint="eastAsia"/>
                <w:sz w:val="24"/>
              </w:rPr>
              <w:t>1</w:t>
            </w:r>
          </w:p>
        </w:tc>
        <w:tc>
          <w:tcPr>
            <w:tcW w:w="5103" w:type="dxa"/>
          </w:tcPr>
          <w:p w:rsidR="004F1133" w:rsidRDefault="004F1133">
            <w:pPr>
              <w:jc w:val="center"/>
              <w:rPr>
                <w:sz w:val="24"/>
              </w:rPr>
            </w:pPr>
          </w:p>
        </w:tc>
        <w:tc>
          <w:tcPr>
            <w:tcW w:w="2126" w:type="dxa"/>
          </w:tcPr>
          <w:p w:rsidR="004F1133" w:rsidRDefault="004F1133">
            <w:pPr>
              <w:jc w:val="center"/>
              <w:rPr>
                <w:sz w:val="24"/>
              </w:rPr>
            </w:pPr>
          </w:p>
        </w:tc>
      </w:tr>
      <w:tr w:rsidR="004F1133">
        <w:trPr>
          <w:jc w:val="center"/>
        </w:trPr>
        <w:tc>
          <w:tcPr>
            <w:tcW w:w="704" w:type="dxa"/>
          </w:tcPr>
          <w:p w:rsidR="004F1133" w:rsidRDefault="00132245">
            <w:pPr>
              <w:jc w:val="center"/>
              <w:rPr>
                <w:sz w:val="24"/>
              </w:rPr>
            </w:pPr>
            <w:r>
              <w:rPr>
                <w:rFonts w:hint="eastAsia"/>
                <w:sz w:val="24"/>
              </w:rPr>
              <w:t>2</w:t>
            </w:r>
          </w:p>
        </w:tc>
        <w:tc>
          <w:tcPr>
            <w:tcW w:w="5103" w:type="dxa"/>
          </w:tcPr>
          <w:p w:rsidR="004F1133" w:rsidRDefault="004F1133">
            <w:pPr>
              <w:jc w:val="center"/>
              <w:rPr>
                <w:sz w:val="24"/>
              </w:rPr>
            </w:pPr>
          </w:p>
        </w:tc>
        <w:tc>
          <w:tcPr>
            <w:tcW w:w="2126" w:type="dxa"/>
          </w:tcPr>
          <w:p w:rsidR="004F1133" w:rsidRDefault="004F1133">
            <w:pPr>
              <w:jc w:val="center"/>
              <w:rPr>
                <w:sz w:val="24"/>
              </w:rPr>
            </w:pPr>
          </w:p>
        </w:tc>
      </w:tr>
      <w:tr w:rsidR="004F1133">
        <w:trPr>
          <w:jc w:val="center"/>
        </w:trPr>
        <w:tc>
          <w:tcPr>
            <w:tcW w:w="704" w:type="dxa"/>
          </w:tcPr>
          <w:p w:rsidR="004F1133" w:rsidRDefault="00132245">
            <w:pPr>
              <w:jc w:val="center"/>
              <w:rPr>
                <w:sz w:val="24"/>
              </w:rPr>
            </w:pPr>
            <w:r>
              <w:rPr>
                <w:rFonts w:hint="eastAsia"/>
                <w:sz w:val="24"/>
              </w:rPr>
              <w:t>3</w:t>
            </w:r>
          </w:p>
        </w:tc>
        <w:tc>
          <w:tcPr>
            <w:tcW w:w="5103" w:type="dxa"/>
          </w:tcPr>
          <w:p w:rsidR="004F1133" w:rsidRDefault="004F1133">
            <w:pPr>
              <w:jc w:val="center"/>
              <w:rPr>
                <w:sz w:val="24"/>
              </w:rPr>
            </w:pPr>
          </w:p>
        </w:tc>
        <w:tc>
          <w:tcPr>
            <w:tcW w:w="2126" w:type="dxa"/>
          </w:tcPr>
          <w:p w:rsidR="004F1133" w:rsidRDefault="004F1133">
            <w:pPr>
              <w:jc w:val="center"/>
              <w:rPr>
                <w:sz w:val="24"/>
              </w:rPr>
            </w:pPr>
          </w:p>
        </w:tc>
      </w:tr>
      <w:tr w:rsidR="004F1133">
        <w:trPr>
          <w:jc w:val="center"/>
        </w:trPr>
        <w:tc>
          <w:tcPr>
            <w:tcW w:w="704" w:type="dxa"/>
          </w:tcPr>
          <w:p w:rsidR="004F1133" w:rsidRDefault="004F1133">
            <w:pPr>
              <w:jc w:val="center"/>
              <w:rPr>
                <w:sz w:val="24"/>
              </w:rPr>
            </w:pPr>
          </w:p>
        </w:tc>
        <w:tc>
          <w:tcPr>
            <w:tcW w:w="5103" w:type="dxa"/>
          </w:tcPr>
          <w:p w:rsidR="004F1133" w:rsidRDefault="004F1133">
            <w:pPr>
              <w:jc w:val="center"/>
              <w:rPr>
                <w:sz w:val="24"/>
              </w:rPr>
            </w:pPr>
          </w:p>
        </w:tc>
        <w:tc>
          <w:tcPr>
            <w:tcW w:w="2126" w:type="dxa"/>
          </w:tcPr>
          <w:p w:rsidR="004F1133" w:rsidRDefault="004F1133">
            <w:pPr>
              <w:jc w:val="center"/>
              <w:rPr>
                <w:sz w:val="24"/>
              </w:rPr>
            </w:pPr>
          </w:p>
        </w:tc>
      </w:tr>
    </w:tbl>
    <w:p w:rsidR="004F1133" w:rsidRDefault="004F1133">
      <w:pPr>
        <w:rPr>
          <w:sz w:val="24"/>
        </w:rPr>
      </w:pPr>
    </w:p>
    <w:p w:rsidR="004F1133" w:rsidRDefault="00132245">
      <w:pPr>
        <w:outlineLvl w:val="3"/>
        <w:rPr>
          <w:b/>
          <w:bCs/>
          <w:sz w:val="24"/>
        </w:rPr>
      </w:pPr>
      <w:r>
        <w:rPr>
          <w:rFonts w:hint="eastAsia"/>
          <w:b/>
          <w:bCs/>
          <w:sz w:val="24"/>
        </w:rPr>
        <w:t>（二）技术规格证明文件</w:t>
      </w:r>
    </w:p>
    <w:p w:rsidR="004F1133" w:rsidRDefault="004F1133">
      <w:pPr>
        <w:rPr>
          <w:sz w:val="24"/>
        </w:rPr>
      </w:pPr>
    </w:p>
    <w:p w:rsidR="004F1133" w:rsidRDefault="004F1133">
      <w:pPr>
        <w:rPr>
          <w:sz w:val="24"/>
        </w:rPr>
      </w:pPr>
    </w:p>
    <w:p w:rsidR="004F1133" w:rsidRDefault="00132245">
      <w:pPr>
        <w:pStyle w:val="30"/>
        <w:jc w:val="center"/>
        <w:rPr>
          <w:rFonts w:ascii="黑体" w:eastAsia="黑体"/>
          <w:b w:val="0"/>
          <w:sz w:val="24"/>
          <w:szCs w:val="24"/>
        </w:rPr>
      </w:pPr>
      <w:r>
        <w:rPr>
          <w:rFonts w:ascii="黑体" w:eastAsia="黑体" w:hint="eastAsia"/>
          <w:b w:val="0"/>
          <w:sz w:val="24"/>
          <w:szCs w:val="24"/>
        </w:rPr>
        <w:t>十、技术规格偏离表</w:t>
      </w:r>
    </w:p>
    <w:p w:rsidR="004F1133" w:rsidRDefault="004F1133">
      <w:pPr>
        <w:rPr>
          <w:sz w:val="24"/>
        </w:rPr>
      </w:pPr>
    </w:p>
    <w:p w:rsidR="004F1133" w:rsidRDefault="00132245">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01"/>
        <w:gridCol w:w="2317"/>
        <w:gridCol w:w="1686"/>
        <w:gridCol w:w="1687"/>
        <w:gridCol w:w="1686"/>
      </w:tblGrid>
      <w:tr w:rsidR="00E36365" w:rsidTr="00E36365">
        <w:trPr>
          <w:trHeight w:val="470"/>
        </w:trPr>
        <w:tc>
          <w:tcPr>
            <w:tcW w:w="257" w:type="pct"/>
            <w:vAlign w:val="center"/>
          </w:tcPr>
          <w:p w:rsidR="00E36365" w:rsidRDefault="00E36365" w:rsidP="00E36365">
            <w:pPr>
              <w:jc w:val="center"/>
              <w:rPr>
                <w:szCs w:val="21"/>
              </w:rPr>
            </w:pPr>
            <w:r>
              <w:rPr>
                <w:rFonts w:hint="eastAsia"/>
                <w:szCs w:val="21"/>
              </w:rPr>
              <w:t>序号</w:t>
            </w:r>
          </w:p>
        </w:tc>
        <w:tc>
          <w:tcPr>
            <w:tcW w:w="302" w:type="pct"/>
            <w:vAlign w:val="center"/>
          </w:tcPr>
          <w:p w:rsidR="00E36365" w:rsidRDefault="00E36365" w:rsidP="00E36365">
            <w:pPr>
              <w:widowControl/>
              <w:jc w:val="center"/>
              <w:rPr>
                <w:szCs w:val="21"/>
              </w:rPr>
            </w:pPr>
            <w:r>
              <w:rPr>
                <w:rFonts w:hint="eastAsia"/>
                <w:szCs w:val="21"/>
              </w:rPr>
              <w:t>货物名称</w:t>
            </w:r>
          </w:p>
        </w:tc>
        <w:tc>
          <w:tcPr>
            <w:tcW w:w="1395" w:type="pct"/>
            <w:vAlign w:val="center"/>
          </w:tcPr>
          <w:p w:rsidR="00E36365" w:rsidRDefault="00E36365" w:rsidP="00E36365">
            <w:pPr>
              <w:jc w:val="center"/>
              <w:rPr>
                <w:szCs w:val="21"/>
              </w:rPr>
            </w:pPr>
            <w:r>
              <w:rPr>
                <w:rFonts w:hint="eastAsia"/>
                <w:szCs w:val="21"/>
              </w:rPr>
              <w:t>招标技术要求</w:t>
            </w:r>
          </w:p>
        </w:tc>
        <w:tc>
          <w:tcPr>
            <w:tcW w:w="1015" w:type="pct"/>
            <w:vAlign w:val="center"/>
          </w:tcPr>
          <w:p w:rsidR="00E36365" w:rsidRPr="00A31569" w:rsidRDefault="00E36365" w:rsidP="00E36365">
            <w:pPr>
              <w:jc w:val="center"/>
              <w:rPr>
                <w:szCs w:val="21"/>
              </w:rPr>
            </w:pPr>
            <w:r w:rsidRPr="00A31569">
              <w:rPr>
                <w:rFonts w:hint="eastAsia"/>
                <w:szCs w:val="21"/>
              </w:rPr>
              <w:t>投标技术响应</w:t>
            </w:r>
          </w:p>
        </w:tc>
        <w:tc>
          <w:tcPr>
            <w:tcW w:w="1016" w:type="pct"/>
            <w:vAlign w:val="center"/>
          </w:tcPr>
          <w:p w:rsidR="00E36365" w:rsidRPr="00A31569" w:rsidRDefault="00E36365" w:rsidP="00E36365">
            <w:pPr>
              <w:jc w:val="center"/>
              <w:rPr>
                <w:szCs w:val="21"/>
              </w:rPr>
            </w:pPr>
            <w:r w:rsidRPr="00A31569">
              <w:rPr>
                <w:rFonts w:hint="eastAsia"/>
                <w:szCs w:val="21"/>
              </w:rPr>
              <w:t>偏离情况</w:t>
            </w:r>
          </w:p>
        </w:tc>
        <w:tc>
          <w:tcPr>
            <w:tcW w:w="1016" w:type="pct"/>
            <w:vAlign w:val="center"/>
          </w:tcPr>
          <w:p w:rsidR="00E36365" w:rsidRPr="00A31569" w:rsidRDefault="00E36365" w:rsidP="00E36365">
            <w:pPr>
              <w:jc w:val="center"/>
              <w:rPr>
                <w:szCs w:val="21"/>
              </w:rPr>
            </w:pPr>
            <w:r w:rsidRPr="00A31569">
              <w:rPr>
                <w:rFonts w:hint="eastAsia"/>
                <w:szCs w:val="21"/>
              </w:rPr>
              <w:t>说明</w:t>
            </w:r>
          </w:p>
        </w:tc>
      </w:tr>
      <w:tr w:rsidR="00E36365" w:rsidTr="00E36365">
        <w:trPr>
          <w:trHeight w:val="450"/>
        </w:trPr>
        <w:tc>
          <w:tcPr>
            <w:tcW w:w="257" w:type="pct"/>
            <w:vMerge w:val="restart"/>
            <w:vAlign w:val="center"/>
          </w:tcPr>
          <w:p w:rsidR="00E36365" w:rsidRDefault="00E36365" w:rsidP="00E36365">
            <w:pPr>
              <w:jc w:val="center"/>
              <w:rPr>
                <w:b/>
                <w:szCs w:val="21"/>
              </w:rPr>
            </w:pPr>
            <w:r>
              <w:rPr>
                <w:rFonts w:hint="eastAsia"/>
                <w:b/>
                <w:szCs w:val="21"/>
              </w:rPr>
              <w:t>1</w:t>
            </w:r>
          </w:p>
        </w:tc>
        <w:tc>
          <w:tcPr>
            <w:tcW w:w="302" w:type="pct"/>
            <w:vMerge w:val="restart"/>
            <w:vAlign w:val="center"/>
          </w:tcPr>
          <w:p w:rsidR="00E36365" w:rsidRDefault="00E36365" w:rsidP="00E36365">
            <w:pPr>
              <w:jc w:val="center"/>
              <w:rPr>
                <w:b/>
                <w:szCs w:val="21"/>
              </w:rPr>
            </w:pPr>
            <w:r>
              <w:rPr>
                <w:rFonts w:hint="eastAsia"/>
                <w:b/>
                <w:szCs w:val="21"/>
              </w:rPr>
              <w:t>热电性能测定仪</w:t>
            </w:r>
          </w:p>
        </w:tc>
        <w:tc>
          <w:tcPr>
            <w:tcW w:w="1395" w:type="pct"/>
          </w:tcPr>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▲1.1 Seebeck系数：</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ab/>
              <w:t>测量方法：静态直流方式</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ab/>
              <w:t>测量范围：10-5 V / ℃ ～ 10 V / ℃</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ab/>
              <w:t>测量精度：&lt; ±7%</w:t>
            </w:r>
          </w:p>
        </w:tc>
        <w:tc>
          <w:tcPr>
            <w:tcW w:w="1015"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r>
      <w:tr w:rsidR="00E36365" w:rsidTr="00E36365">
        <w:trPr>
          <w:trHeight w:val="450"/>
        </w:trPr>
        <w:tc>
          <w:tcPr>
            <w:tcW w:w="257" w:type="pct"/>
            <w:vMerge/>
            <w:vAlign w:val="center"/>
          </w:tcPr>
          <w:p w:rsidR="00E36365" w:rsidRDefault="00E36365" w:rsidP="00E36365">
            <w:pPr>
              <w:jc w:val="center"/>
              <w:rPr>
                <w:b/>
                <w:szCs w:val="21"/>
              </w:rPr>
            </w:pPr>
          </w:p>
        </w:tc>
        <w:tc>
          <w:tcPr>
            <w:tcW w:w="302" w:type="pct"/>
            <w:vMerge/>
            <w:vAlign w:val="center"/>
          </w:tcPr>
          <w:p w:rsidR="00E36365" w:rsidRDefault="00E36365" w:rsidP="00E36365">
            <w:pPr>
              <w:jc w:val="center"/>
              <w:rPr>
                <w:b/>
                <w:szCs w:val="21"/>
              </w:rPr>
            </w:pPr>
          </w:p>
        </w:tc>
        <w:tc>
          <w:tcPr>
            <w:tcW w:w="1395" w:type="pct"/>
          </w:tcPr>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▲1.2电导率：</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ab/>
              <w:t>测量方法：四点法方式</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ab/>
              <w:t xml:space="preserve">测量范围：10 -6 Ω.cm ～ 100Ω.cm　</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ab/>
              <w:t>测量精度：&lt; ±10%</w:t>
            </w:r>
          </w:p>
        </w:tc>
        <w:tc>
          <w:tcPr>
            <w:tcW w:w="1015"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r>
      <w:tr w:rsidR="00E36365" w:rsidTr="00E36365">
        <w:trPr>
          <w:trHeight w:val="450"/>
        </w:trPr>
        <w:tc>
          <w:tcPr>
            <w:tcW w:w="257" w:type="pct"/>
            <w:vMerge/>
            <w:vAlign w:val="center"/>
          </w:tcPr>
          <w:p w:rsidR="00E36365" w:rsidRDefault="00E36365" w:rsidP="00E36365">
            <w:pPr>
              <w:jc w:val="center"/>
              <w:rPr>
                <w:b/>
                <w:szCs w:val="21"/>
              </w:rPr>
            </w:pPr>
          </w:p>
        </w:tc>
        <w:tc>
          <w:tcPr>
            <w:tcW w:w="302" w:type="pct"/>
            <w:vMerge/>
            <w:vAlign w:val="center"/>
          </w:tcPr>
          <w:p w:rsidR="00E36365" w:rsidRDefault="00E36365" w:rsidP="00E36365">
            <w:pPr>
              <w:jc w:val="center"/>
              <w:rPr>
                <w:b/>
                <w:szCs w:val="21"/>
              </w:rPr>
            </w:pPr>
          </w:p>
        </w:tc>
        <w:tc>
          <w:tcPr>
            <w:tcW w:w="1395" w:type="pct"/>
          </w:tcPr>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温度控制：</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ab/>
              <w:t>控制方法：PID方式</w:t>
            </w:r>
          </w:p>
          <w:p w:rsidR="00E36365" w:rsidRDefault="00E36365" w:rsidP="00E3636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红外线加热炉温度范围：Rt ～ 1000℃</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ab/>
              <w:t>温度精度：±0.5℃以内</w:t>
            </w:r>
          </w:p>
        </w:tc>
        <w:tc>
          <w:tcPr>
            <w:tcW w:w="1015"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r>
      <w:tr w:rsidR="00E36365" w:rsidTr="00E36365">
        <w:trPr>
          <w:trHeight w:val="510"/>
        </w:trPr>
        <w:tc>
          <w:tcPr>
            <w:tcW w:w="257" w:type="pct"/>
            <w:vMerge/>
            <w:vAlign w:val="center"/>
          </w:tcPr>
          <w:p w:rsidR="00E36365" w:rsidRDefault="00E36365" w:rsidP="00E36365">
            <w:pPr>
              <w:jc w:val="center"/>
              <w:rPr>
                <w:b/>
                <w:szCs w:val="21"/>
              </w:rPr>
            </w:pPr>
          </w:p>
        </w:tc>
        <w:tc>
          <w:tcPr>
            <w:tcW w:w="302" w:type="pct"/>
            <w:vMerge/>
            <w:vAlign w:val="center"/>
          </w:tcPr>
          <w:p w:rsidR="00E36365" w:rsidRDefault="00E36365" w:rsidP="00E36365">
            <w:pPr>
              <w:jc w:val="center"/>
              <w:rPr>
                <w:b/>
                <w:szCs w:val="21"/>
              </w:rPr>
            </w:pPr>
          </w:p>
        </w:tc>
        <w:tc>
          <w:tcPr>
            <w:tcW w:w="1395" w:type="pct"/>
          </w:tcPr>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1.4样品尺寸：固体2～4mm方型或圆型，长度6～22mm</w:t>
            </w:r>
          </w:p>
        </w:tc>
        <w:tc>
          <w:tcPr>
            <w:tcW w:w="1015"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r>
      <w:tr w:rsidR="00E36365" w:rsidTr="00E36365">
        <w:trPr>
          <w:trHeight w:val="510"/>
        </w:trPr>
        <w:tc>
          <w:tcPr>
            <w:tcW w:w="257" w:type="pct"/>
            <w:vMerge/>
            <w:vAlign w:val="center"/>
          </w:tcPr>
          <w:p w:rsidR="00E36365" w:rsidRDefault="00E36365" w:rsidP="00E36365">
            <w:pPr>
              <w:jc w:val="center"/>
              <w:rPr>
                <w:b/>
                <w:szCs w:val="21"/>
              </w:rPr>
            </w:pPr>
          </w:p>
        </w:tc>
        <w:tc>
          <w:tcPr>
            <w:tcW w:w="302" w:type="pct"/>
            <w:vMerge/>
            <w:vAlign w:val="center"/>
          </w:tcPr>
          <w:p w:rsidR="00E36365" w:rsidRDefault="00E36365" w:rsidP="00E36365">
            <w:pPr>
              <w:jc w:val="center"/>
              <w:rPr>
                <w:b/>
                <w:szCs w:val="21"/>
              </w:rPr>
            </w:pPr>
          </w:p>
        </w:tc>
        <w:tc>
          <w:tcPr>
            <w:tcW w:w="1395" w:type="pct"/>
          </w:tcPr>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1.5气氛：高纯度He气，大于或等于9</w:t>
            </w:r>
            <w:r>
              <w:rPr>
                <w:rFonts w:asciiTheme="minorEastAsia" w:eastAsiaTheme="minorEastAsia" w:hAnsiTheme="minorEastAsia"/>
                <w:szCs w:val="21"/>
              </w:rPr>
              <w:t>9.999</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p>
        </w:tc>
        <w:tc>
          <w:tcPr>
            <w:tcW w:w="1015"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r>
      <w:tr w:rsidR="00E36365" w:rsidTr="00E36365">
        <w:trPr>
          <w:trHeight w:val="510"/>
        </w:trPr>
        <w:tc>
          <w:tcPr>
            <w:tcW w:w="257" w:type="pct"/>
            <w:vMerge/>
            <w:vAlign w:val="center"/>
          </w:tcPr>
          <w:p w:rsidR="00E36365" w:rsidRDefault="00E36365" w:rsidP="00E36365">
            <w:pPr>
              <w:jc w:val="center"/>
              <w:rPr>
                <w:b/>
                <w:szCs w:val="21"/>
              </w:rPr>
            </w:pPr>
          </w:p>
        </w:tc>
        <w:tc>
          <w:tcPr>
            <w:tcW w:w="302" w:type="pct"/>
            <w:vMerge/>
            <w:vAlign w:val="center"/>
          </w:tcPr>
          <w:p w:rsidR="00E36365" w:rsidRDefault="00E36365" w:rsidP="00E36365">
            <w:pPr>
              <w:jc w:val="center"/>
              <w:rPr>
                <w:b/>
                <w:szCs w:val="21"/>
              </w:rPr>
            </w:pPr>
          </w:p>
        </w:tc>
        <w:tc>
          <w:tcPr>
            <w:tcW w:w="1395" w:type="pct"/>
          </w:tcPr>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1.6样品架：两个圆形电极单元组成</w:t>
            </w:r>
          </w:p>
        </w:tc>
        <w:tc>
          <w:tcPr>
            <w:tcW w:w="1015"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r>
      <w:tr w:rsidR="00E36365" w:rsidTr="00E36365">
        <w:trPr>
          <w:trHeight w:val="510"/>
        </w:trPr>
        <w:tc>
          <w:tcPr>
            <w:tcW w:w="257" w:type="pct"/>
            <w:vMerge/>
            <w:vAlign w:val="center"/>
          </w:tcPr>
          <w:p w:rsidR="00E36365" w:rsidRDefault="00E36365" w:rsidP="00E36365">
            <w:pPr>
              <w:jc w:val="center"/>
              <w:rPr>
                <w:b/>
                <w:szCs w:val="21"/>
              </w:rPr>
            </w:pPr>
          </w:p>
        </w:tc>
        <w:tc>
          <w:tcPr>
            <w:tcW w:w="302" w:type="pct"/>
            <w:vMerge/>
            <w:vAlign w:val="center"/>
          </w:tcPr>
          <w:p w:rsidR="00E36365" w:rsidRDefault="00E36365" w:rsidP="00E36365">
            <w:pPr>
              <w:jc w:val="center"/>
              <w:rPr>
                <w:b/>
                <w:szCs w:val="21"/>
              </w:rPr>
            </w:pPr>
          </w:p>
        </w:tc>
        <w:tc>
          <w:tcPr>
            <w:tcW w:w="1395" w:type="pct"/>
          </w:tcPr>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1.7电极单元：电极由热电偶，氧化铝陶瓷管组成。样品夹在两个电</w:t>
            </w:r>
            <w:r>
              <w:rPr>
                <w:rFonts w:asciiTheme="minorEastAsia" w:eastAsiaTheme="minorEastAsia" w:hAnsiTheme="minorEastAsia" w:hint="eastAsia"/>
                <w:szCs w:val="21"/>
              </w:rPr>
              <w:lastRenderedPageBreak/>
              <w:t>极之间后，可进行测量样品的温度差和电压差。</w:t>
            </w:r>
          </w:p>
        </w:tc>
        <w:tc>
          <w:tcPr>
            <w:tcW w:w="1015"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r>
      <w:tr w:rsidR="00E36365" w:rsidTr="00E36365">
        <w:trPr>
          <w:trHeight w:val="510"/>
        </w:trPr>
        <w:tc>
          <w:tcPr>
            <w:tcW w:w="257" w:type="pct"/>
            <w:vMerge/>
            <w:vAlign w:val="center"/>
          </w:tcPr>
          <w:p w:rsidR="00E36365" w:rsidRDefault="00E36365" w:rsidP="00E36365">
            <w:pPr>
              <w:jc w:val="center"/>
              <w:rPr>
                <w:b/>
                <w:szCs w:val="21"/>
              </w:rPr>
            </w:pPr>
          </w:p>
        </w:tc>
        <w:tc>
          <w:tcPr>
            <w:tcW w:w="302" w:type="pct"/>
            <w:vMerge/>
            <w:vAlign w:val="center"/>
          </w:tcPr>
          <w:p w:rsidR="00E36365" w:rsidRDefault="00E36365" w:rsidP="00E36365">
            <w:pPr>
              <w:jc w:val="center"/>
              <w:rPr>
                <w:b/>
                <w:szCs w:val="21"/>
              </w:rPr>
            </w:pPr>
          </w:p>
        </w:tc>
        <w:tc>
          <w:tcPr>
            <w:tcW w:w="1395" w:type="pct"/>
          </w:tcPr>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1.8探针测试间距： 4、6、8mm。</w:t>
            </w:r>
          </w:p>
        </w:tc>
        <w:tc>
          <w:tcPr>
            <w:tcW w:w="1015"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r>
      <w:tr w:rsidR="00E36365" w:rsidTr="00E36365">
        <w:trPr>
          <w:trHeight w:val="510"/>
        </w:trPr>
        <w:tc>
          <w:tcPr>
            <w:tcW w:w="257" w:type="pct"/>
            <w:vMerge/>
            <w:vAlign w:val="center"/>
          </w:tcPr>
          <w:p w:rsidR="00E36365" w:rsidRDefault="00E36365" w:rsidP="00E36365">
            <w:pPr>
              <w:jc w:val="center"/>
              <w:rPr>
                <w:b/>
                <w:szCs w:val="21"/>
              </w:rPr>
            </w:pPr>
          </w:p>
        </w:tc>
        <w:tc>
          <w:tcPr>
            <w:tcW w:w="302" w:type="pct"/>
            <w:vMerge/>
            <w:vAlign w:val="center"/>
          </w:tcPr>
          <w:p w:rsidR="00E36365" w:rsidRDefault="00E36365" w:rsidP="00E36365">
            <w:pPr>
              <w:jc w:val="center"/>
              <w:rPr>
                <w:b/>
                <w:szCs w:val="21"/>
              </w:rPr>
            </w:pPr>
          </w:p>
        </w:tc>
        <w:tc>
          <w:tcPr>
            <w:tcW w:w="1395" w:type="pct"/>
          </w:tcPr>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1.9红外线加热炉：镀金抛物面铝合金制成，共有5英寸石英灯管6根，加热区长140mm, 总长238mm</w:t>
            </w:r>
          </w:p>
        </w:tc>
        <w:tc>
          <w:tcPr>
            <w:tcW w:w="1015"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r>
      <w:tr w:rsidR="00E36365" w:rsidTr="00E36365">
        <w:trPr>
          <w:trHeight w:val="510"/>
        </w:trPr>
        <w:tc>
          <w:tcPr>
            <w:tcW w:w="257" w:type="pct"/>
            <w:vMerge/>
            <w:vAlign w:val="center"/>
          </w:tcPr>
          <w:p w:rsidR="00E36365" w:rsidRDefault="00E36365" w:rsidP="00E36365">
            <w:pPr>
              <w:jc w:val="center"/>
              <w:rPr>
                <w:b/>
                <w:szCs w:val="21"/>
              </w:rPr>
            </w:pPr>
          </w:p>
        </w:tc>
        <w:tc>
          <w:tcPr>
            <w:tcW w:w="302" w:type="pct"/>
            <w:vMerge/>
            <w:vAlign w:val="center"/>
          </w:tcPr>
          <w:p w:rsidR="00E36365" w:rsidRDefault="00E36365" w:rsidP="00E36365">
            <w:pPr>
              <w:jc w:val="center"/>
              <w:rPr>
                <w:b/>
                <w:szCs w:val="21"/>
              </w:rPr>
            </w:pPr>
          </w:p>
        </w:tc>
        <w:tc>
          <w:tcPr>
            <w:tcW w:w="1395" w:type="pct"/>
          </w:tcPr>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 xml:space="preserve">1.10 </w:t>
            </w:r>
            <w:r>
              <w:rPr>
                <w:rFonts w:asciiTheme="minorEastAsia" w:eastAsiaTheme="minorEastAsia" w:hAnsiTheme="minorEastAsia"/>
                <w:szCs w:val="21"/>
              </w:rPr>
              <w:t xml:space="preserve"> </w:t>
            </w:r>
            <w:r>
              <w:rPr>
                <w:rFonts w:asciiTheme="minorEastAsia" w:eastAsiaTheme="minorEastAsia" w:hAnsiTheme="minorEastAsia" w:hint="eastAsia"/>
                <w:szCs w:val="21"/>
              </w:rPr>
              <w:t>1次稳压电源：容量：AC/40A x 220V, 精度：220V±5%以内</w:t>
            </w:r>
          </w:p>
        </w:tc>
        <w:tc>
          <w:tcPr>
            <w:tcW w:w="1015"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r>
      <w:tr w:rsidR="00E36365" w:rsidTr="00E36365">
        <w:trPr>
          <w:trHeight w:val="510"/>
        </w:trPr>
        <w:tc>
          <w:tcPr>
            <w:tcW w:w="257" w:type="pct"/>
            <w:vMerge/>
            <w:vAlign w:val="center"/>
          </w:tcPr>
          <w:p w:rsidR="00E36365" w:rsidRDefault="00E36365" w:rsidP="00E36365">
            <w:pPr>
              <w:jc w:val="center"/>
              <w:rPr>
                <w:b/>
                <w:szCs w:val="21"/>
              </w:rPr>
            </w:pPr>
          </w:p>
        </w:tc>
        <w:tc>
          <w:tcPr>
            <w:tcW w:w="302" w:type="pct"/>
            <w:vMerge/>
            <w:vAlign w:val="center"/>
          </w:tcPr>
          <w:p w:rsidR="00E36365" w:rsidRDefault="00E36365" w:rsidP="00E36365">
            <w:pPr>
              <w:jc w:val="center"/>
              <w:rPr>
                <w:b/>
                <w:szCs w:val="21"/>
              </w:rPr>
            </w:pPr>
          </w:p>
        </w:tc>
        <w:tc>
          <w:tcPr>
            <w:tcW w:w="1395" w:type="pct"/>
          </w:tcPr>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1.11程序控温单元</w:t>
            </w:r>
          </w:p>
          <w:p w:rsidR="00E36365" w:rsidRDefault="00E36365" w:rsidP="00E36365">
            <w:pPr>
              <w:rPr>
                <w:rFonts w:asciiTheme="minorEastAsia" w:eastAsiaTheme="minorEastAsia" w:hAnsiTheme="minorEastAsia"/>
                <w:szCs w:val="21"/>
              </w:rPr>
            </w:pPr>
            <w:r>
              <w:rPr>
                <w:rFonts w:asciiTheme="minorEastAsia" w:eastAsiaTheme="minorEastAsia" w:hAnsiTheme="minorEastAsia"/>
                <w:szCs w:val="21"/>
              </w:rPr>
              <w:t>1.11.1</w:t>
            </w:r>
            <w:r>
              <w:rPr>
                <w:rFonts w:asciiTheme="minorEastAsia" w:eastAsiaTheme="minorEastAsia" w:hAnsiTheme="minorEastAsia" w:hint="eastAsia"/>
                <w:szCs w:val="21"/>
              </w:rPr>
              <w:t xml:space="preserve"> 温度控制点：下端加热区</w:t>
            </w:r>
          </w:p>
          <w:p w:rsidR="00E36365" w:rsidRDefault="00E36365" w:rsidP="00E36365">
            <w:pPr>
              <w:rPr>
                <w:rFonts w:asciiTheme="minorEastAsia" w:eastAsiaTheme="minorEastAsia" w:hAnsiTheme="minorEastAsia"/>
                <w:szCs w:val="21"/>
              </w:rPr>
            </w:pPr>
            <w:r>
              <w:rPr>
                <w:rFonts w:asciiTheme="minorEastAsia" w:eastAsiaTheme="minorEastAsia" w:hAnsiTheme="minorEastAsia"/>
                <w:szCs w:val="21"/>
              </w:rPr>
              <w:t>1.11.</w:t>
            </w:r>
            <w:r>
              <w:rPr>
                <w:rFonts w:asciiTheme="minorEastAsia" w:eastAsiaTheme="minorEastAsia" w:hAnsiTheme="minorEastAsia" w:hint="eastAsia"/>
                <w:szCs w:val="21"/>
              </w:rPr>
              <w:t>2 控制温度：样品温度，上下Blocks区</w:t>
            </w:r>
          </w:p>
          <w:p w:rsidR="00E36365" w:rsidRDefault="00E36365" w:rsidP="00E36365">
            <w:pPr>
              <w:rPr>
                <w:rFonts w:asciiTheme="minorEastAsia" w:eastAsiaTheme="minorEastAsia" w:hAnsiTheme="minorEastAsia"/>
                <w:szCs w:val="21"/>
              </w:rPr>
            </w:pPr>
            <w:r>
              <w:rPr>
                <w:rFonts w:asciiTheme="minorEastAsia" w:eastAsiaTheme="minorEastAsia" w:hAnsiTheme="minorEastAsia"/>
                <w:szCs w:val="21"/>
              </w:rPr>
              <w:t>1.11.</w:t>
            </w:r>
            <w:r>
              <w:rPr>
                <w:rFonts w:asciiTheme="minorEastAsia" w:eastAsiaTheme="minorEastAsia" w:hAnsiTheme="minorEastAsia" w:hint="eastAsia"/>
                <w:szCs w:val="21"/>
              </w:rPr>
              <w:t>3 控制方法：计算机控制的PID闭合回路</w:t>
            </w:r>
          </w:p>
          <w:p w:rsidR="00E36365" w:rsidRDefault="00E36365" w:rsidP="00E36365">
            <w:pPr>
              <w:rPr>
                <w:rFonts w:asciiTheme="minorEastAsia" w:eastAsiaTheme="minorEastAsia" w:hAnsiTheme="minorEastAsia"/>
                <w:szCs w:val="21"/>
              </w:rPr>
            </w:pPr>
            <w:r>
              <w:rPr>
                <w:rFonts w:asciiTheme="minorEastAsia" w:eastAsiaTheme="minorEastAsia" w:hAnsiTheme="minorEastAsia"/>
                <w:szCs w:val="21"/>
              </w:rPr>
              <w:t>1.11.</w:t>
            </w:r>
            <w:r>
              <w:rPr>
                <w:rFonts w:asciiTheme="minorEastAsia" w:eastAsiaTheme="minorEastAsia" w:hAnsiTheme="minorEastAsia" w:hint="eastAsia"/>
                <w:szCs w:val="21"/>
              </w:rPr>
              <w:t>4 设定温度的Step值：&gt; 256段</w:t>
            </w:r>
          </w:p>
          <w:p w:rsidR="00E36365" w:rsidRDefault="00E36365" w:rsidP="00E36365">
            <w:pPr>
              <w:rPr>
                <w:rFonts w:asciiTheme="minorEastAsia" w:eastAsiaTheme="minorEastAsia" w:hAnsiTheme="minorEastAsia"/>
                <w:szCs w:val="21"/>
              </w:rPr>
            </w:pPr>
            <w:r>
              <w:rPr>
                <w:rFonts w:asciiTheme="minorEastAsia" w:eastAsiaTheme="minorEastAsia" w:hAnsiTheme="minorEastAsia"/>
                <w:szCs w:val="21"/>
              </w:rPr>
              <w:t>1.11.</w:t>
            </w:r>
            <w:r>
              <w:rPr>
                <w:rFonts w:asciiTheme="minorEastAsia" w:eastAsiaTheme="minorEastAsia" w:hAnsiTheme="minorEastAsia" w:hint="eastAsia"/>
                <w:szCs w:val="21"/>
              </w:rPr>
              <w:t>5 设定上下电极间温度：在0～50℃间，自由设定。</w:t>
            </w:r>
          </w:p>
          <w:p w:rsidR="00E36365" w:rsidRDefault="00E36365" w:rsidP="00E36365">
            <w:pPr>
              <w:rPr>
                <w:rFonts w:asciiTheme="minorEastAsia" w:eastAsiaTheme="minorEastAsia" w:hAnsiTheme="minorEastAsia"/>
                <w:szCs w:val="21"/>
              </w:rPr>
            </w:pPr>
            <w:r>
              <w:rPr>
                <w:rFonts w:asciiTheme="minorEastAsia" w:eastAsiaTheme="minorEastAsia" w:hAnsiTheme="minorEastAsia"/>
                <w:szCs w:val="21"/>
              </w:rPr>
              <w:t>1.11.</w:t>
            </w:r>
            <w:r>
              <w:rPr>
                <w:rFonts w:asciiTheme="minorEastAsia" w:eastAsiaTheme="minorEastAsia" w:hAnsiTheme="minorEastAsia" w:hint="eastAsia"/>
                <w:szCs w:val="21"/>
              </w:rPr>
              <w:t>6 测温热电偶：加热炉：R型热电偶</w:t>
            </w:r>
          </w:p>
          <w:p w:rsidR="00E36365" w:rsidRDefault="00E36365" w:rsidP="00E36365">
            <w:pPr>
              <w:rPr>
                <w:rFonts w:asciiTheme="minorEastAsia" w:eastAsiaTheme="minorEastAsia" w:hAnsiTheme="minorEastAsia"/>
                <w:szCs w:val="21"/>
              </w:rPr>
            </w:pPr>
            <w:r>
              <w:rPr>
                <w:rFonts w:asciiTheme="minorEastAsia" w:eastAsiaTheme="minorEastAsia" w:hAnsiTheme="minorEastAsia"/>
                <w:szCs w:val="21"/>
              </w:rPr>
              <w:t>1.11.</w:t>
            </w:r>
            <w:r>
              <w:rPr>
                <w:rFonts w:asciiTheme="minorEastAsia" w:eastAsiaTheme="minorEastAsia" w:hAnsiTheme="minorEastAsia" w:hint="eastAsia"/>
                <w:szCs w:val="21"/>
              </w:rPr>
              <w:t>7 通讯方式：RS232C</w:t>
            </w:r>
          </w:p>
          <w:p w:rsidR="00E36365" w:rsidRDefault="00E36365" w:rsidP="00E36365">
            <w:pPr>
              <w:rPr>
                <w:rFonts w:asciiTheme="minorEastAsia" w:eastAsiaTheme="minorEastAsia" w:hAnsiTheme="minorEastAsia"/>
                <w:szCs w:val="21"/>
              </w:rPr>
            </w:pPr>
            <w:r>
              <w:rPr>
                <w:rFonts w:asciiTheme="minorEastAsia" w:eastAsiaTheme="minorEastAsia" w:hAnsiTheme="minorEastAsia"/>
                <w:szCs w:val="21"/>
              </w:rPr>
              <w:t>1.11.</w:t>
            </w:r>
            <w:r>
              <w:rPr>
                <w:rFonts w:asciiTheme="minorEastAsia" w:eastAsiaTheme="minorEastAsia" w:hAnsiTheme="minorEastAsia" w:hint="eastAsia"/>
                <w:szCs w:val="21"/>
              </w:rPr>
              <w:t>8 加热电流：AC</w:t>
            </w:r>
          </w:p>
        </w:tc>
        <w:tc>
          <w:tcPr>
            <w:tcW w:w="1015"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r>
      <w:tr w:rsidR="00E36365" w:rsidTr="00E36365">
        <w:trPr>
          <w:trHeight w:val="510"/>
        </w:trPr>
        <w:tc>
          <w:tcPr>
            <w:tcW w:w="257" w:type="pct"/>
            <w:vMerge/>
            <w:vAlign w:val="center"/>
          </w:tcPr>
          <w:p w:rsidR="00E36365" w:rsidRDefault="00E36365" w:rsidP="00E36365">
            <w:pPr>
              <w:jc w:val="center"/>
              <w:rPr>
                <w:b/>
                <w:szCs w:val="21"/>
              </w:rPr>
            </w:pPr>
          </w:p>
        </w:tc>
        <w:tc>
          <w:tcPr>
            <w:tcW w:w="302" w:type="pct"/>
            <w:vMerge/>
            <w:vAlign w:val="center"/>
          </w:tcPr>
          <w:p w:rsidR="00E36365" w:rsidRDefault="00E36365" w:rsidP="00E36365">
            <w:pPr>
              <w:jc w:val="center"/>
              <w:rPr>
                <w:b/>
                <w:szCs w:val="21"/>
              </w:rPr>
            </w:pPr>
          </w:p>
        </w:tc>
        <w:tc>
          <w:tcPr>
            <w:tcW w:w="1395" w:type="pct"/>
          </w:tcPr>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1.12电器控制单元</w:t>
            </w:r>
          </w:p>
          <w:p w:rsidR="00E36365" w:rsidRDefault="00E36365" w:rsidP="00E36365">
            <w:pPr>
              <w:rPr>
                <w:rFonts w:asciiTheme="minorEastAsia" w:eastAsiaTheme="minorEastAsia" w:hAnsiTheme="minorEastAsia"/>
                <w:szCs w:val="21"/>
              </w:rPr>
            </w:pPr>
            <w:r>
              <w:rPr>
                <w:rFonts w:asciiTheme="minorEastAsia" w:eastAsiaTheme="minorEastAsia" w:hAnsiTheme="minorEastAsia"/>
                <w:szCs w:val="21"/>
              </w:rPr>
              <w:t>1.12.</w:t>
            </w:r>
            <w:r>
              <w:rPr>
                <w:rFonts w:asciiTheme="minorEastAsia" w:eastAsiaTheme="minorEastAsia" w:hAnsiTheme="minorEastAsia" w:hint="eastAsia"/>
                <w:szCs w:val="21"/>
              </w:rPr>
              <w:t>1 数字多功能测试仪：</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检测上下端加热区（Upper Block, Lower Block）的温度信号和两个电极间的电压差信号。用于测定Seebeck系数。</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分 辩 率：10nV/200mV</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测量方式：扫描方式</w:t>
            </w:r>
          </w:p>
          <w:p w:rsidR="00E36365" w:rsidRDefault="00E36365" w:rsidP="00E36365">
            <w:pPr>
              <w:rPr>
                <w:rFonts w:asciiTheme="minorEastAsia" w:eastAsiaTheme="minorEastAsia" w:hAnsiTheme="minorEastAsia"/>
                <w:szCs w:val="21"/>
              </w:rPr>
            </w:pPr>
            <w:r>
              <w:rPr>
                <w:rFonts w:asciiTheme="minorEastAsia" w:eastAsiaTheme="minorEastAsia" w:hAnsiTheme="minorEastAsia"/>
                <w:szCs w:val="21"/>
              </w:rPr>
              <w:t>1.12.</w:t>
            </w:r>
            <w:r>
              <w:rPr>
                <w:rFonts w:asciiTheme="minorEastAsia" w:eastAsiaTheme="minorEastAsia" w:hAnsiTheme="minorEastAsia" w:hint="eastAsia"/>
                <w:szCs w:val="21"/>
              </w:rPr>
              <w:t>2 恒流源：通过给样品恒定电流，测定电导率。</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ab/>
              <w:t xml:space="preserve">   恒 流 源：160mA, </w:t>
            </w:r>
            <w:proofErr w:type="gramStart"/>
            <w:r>
              <w:rPr>
                <w:rFonts w:asciiTheme="minorEastAsia" w:eastAsiaTheme="minorEastAsia" w:hAnsiTheme="minorEastAsia" w:hint="eastAsia"/>
                <w:szCs w:val="21"/>
              </w:rPr>
              <w:t>30Vdc(</w:t>
            </w:r>
            <w:proofErr w:type="gramEnd"/>
            <w:r>
              <w:rPr>
                <w:rFonts w:asciiTheme="minorEastAsia" w:eastAsiaTheme="minorEastAsia" w:hAnsiTheme="minorEastAsia" w:hint="eastAsia"/>
                <w:szCs w:val="21"/>
              </w:rPr>
              <w:t>Max.)</w:t>
            </w:r>
          </w:p>
          <w:p w:rsidR="00E36365" w:rsidRDefault="00E36365" w:rsidP="00E36365">
            <w:pPr>
              <w:rPr>
                <w:rFonts w:asciiTheme="minorEastAsia" w:eastAsiaTheme="minorEastAsia" w:hAnsiTheme="minorEastAsia"/>
                <w:szCs w:val="21"/>
              </w:rPr>
            </w:pPr>
            <w:r>
              <w:rPr>
                <w:rFonts w:asciiTheme="minorEastAsia" w:eastAsiaTheme="minorEastAsia" w:hAnsiTheme="minorEastAsia"/>
                <w:szCs w:val="21"/>
              </w:rPr>
              <w:t>1.12.</w:t>
            </w:r>
            <w:r>
              <w:rPr>
                <w:rFonts w:asciiTheme="minorEastAsia" w:eastAsiaTheme="minorEastAsia" w:hAnsiTheme="minorEastAsia" w:hint="eastAsia"/>
                <w:szCs w:val="21"/>
              </w:rPr>
              <w:t>3 通讯方式：GPIB</w:t>
            </w:r>
          </w:p>
        </w:tc>
        <w:tc>
          <w:tcPr>
            <w:tcW w:w="1015"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r>
      <w:tr w:rsidR="00E36365" w:rsidTr="00E36365">
        <w:trPr>
          <w:trHeight w:val="510"/>
        </w:trPr>
        <w:tc>
          <w:tcPr>
            <w:tcW w:w="257" w:type="pct"/>
            <w:vMerge/>
            <w:vAlign w:val="center"/>
          </w:tcPr>
          <w:p w:rsidR="00E36365" w:rsidRDefault="00E36365" w:rsidP="00E36365">
            <w:pPr>
              <w:jc w:val="center"/>
              <w:rPr>
                <w:b/>
                <w:szCs w:val="21"/>
              </w:rPr>
            </w:pPr>
          </w:p>
        </w:tc>
        <w:tc>
          <w:tcPr>
            <w:tcW w:w="302" w:type="pct"/>
            <w:vMerge/>
            <w:vAlign w:val="center"/>
          </w:tcPr>
          <w:p w:rsidR="00E36365" w:rsidRDefault="00E36365" w:rsidP="00E36365">
            <w:pPr>
              <w:jc w:val="center"/>
              <w:rPr>
                <w:b/>
                <w:szCs w:val="21"/>
              </w:rPr>
            </w:pPr>
          </w:p>
        </w:tc>
        <w:tc>
          <w:tcPr>
            <w:tcW w:w="1395" w:type="pct"/>
          </w:tcPr>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1.13气氛控制单元</w:t>
            </w:r>
          </w:p>
          <w:p w:rsidR="00E36365" w:rsidRDefault="00E36365" w:rsidP="00E36365">
            <w:pPr>
              <w:rPr>
                <w:rFonts w:asciiTheme="minorEastAsia" w:eastAsiaTheme="minorEastAsia" w:hAnsiTheme="minorEastAsia"/>
                <w:szCs w:val="21"/>
              </w:rPr>
            </w:pPr>
            <w:r>
              <w:rPr>
                <w:rFonts w:asciiTheme="minorEastAsia" w:eastAsiaTheme="minorEastAsia" w:hAnsiTheme="minorEastAsia"/>
                <w:szCs w:val="21"/>
              </w:rPr>
              <w:t>1.13.</w:t>
            </w:r>
            <w:r>
              <w:rPr>
                <w:rFonts w:asciiTheme="minorEastAsia" w:eastAsiaTheme="minorEastAsia" w:hAnsiTheme="minorEastAsia" w:hint="eastAsia"/>
                <w:szCs w:val="21"/>
              </w:rPr>
              <w:t>1 机 械 泵：速度20L/min</w:t>
            </w:r>
          </w:p>
          <w:p w:rsidR="00E36365" w:rsidRDefault="00E36365" w:rsidP="00E36365">
            <w:pPr>
              <w:rPr>
                <w:rFonts w:asciiTheme="minorEastAsia" w:eastAsiaTheme="minorEastAsia" w:hAnsiTheme="minorEastAsia"/>
                <w:szCs w:val="21"/>
              </w:rPr>
            </w:pPr>
            <w:r>
              <w:rPr>
                <w:rFonts w:asciiTheme="minorEastAsia" w:eastAsiaTheme="minorEastAsia" w:hAnsiTheme="minorEastAsia"/>
                <w:szCs w:val="21"/>
              </w:rPr>
              <w:lastRenderedPageBreak/>
              <w:t>1.13.</w:t>
            </w:r>
            <w:r>
              <w:rPr>
                <w:rFonts w:asciiTheme="minorEastAsia" w:eastAsiaTheme="minorEastAsia" w:hAnsiTheme="minorEastAsia" w:hint="eastAsia"/>
                <w:szCs w:val="21"/>
              </w:rPr>
              <w:t xml:space="preserve">2 真 空 度：1Pa(无负载)　</w:t>
            </w:r>
          </w:p>
          <w:p w:rsidR="00E36365" w:rsidRDefault="00E36365" w:rsidP="00E36365">
            <w:pPr>
              <w:rPr>
                <w:rFonts w:asciiTheme="minorEastAsia" w:eastAsiaTheme="minorEastAsia" w:hAnsiTheme="minorEastAsia"/>
                <w:szCs w:val="21"/>
              </w:rPr>
            </w:pPr>
            <w:r>
              <w:rPr>
                <w:rFonts w:asciiTheme="minorEastAsia" w:eastAsiaTheme="minorEastAsia" w:hAnsiTheme="minorEastAsia"/>
                <w:szCs w:val="21"/>
              </w:rPr>
              <w:t>1.13.</w:t>
            </w:r>
            <w:r>
              <w:rPr>
                <w:rFonts w:asciiTheme="minorEastAsia" w:eastAsiaTheme="minorEastAsia" w:hAnsiTheme="minorEastAsia" w:hint="eastAsia"/>
                <w:szCs w:val="21"/>
              </w:rPr>
              <w:t xml:space="preserve">3 压力范围：-0.1～0.0， 0.0～0.2 MPa　</w:t>
            </w:r>
          </w:p>
          <w:p w:rsidR="00E36365" w:rsidRDefault="00E36365" w:rsidP="00E36365">
            <w:pPr>
              <w:rPr>
                <w:rFonts w:asciiTheme="minorEastAsia" w:eastAsiaTheme="minorEastAsia" w:hAnsiTheme="minorEastAsia"/>
                <w:szCs w:val="21"/>
              </w:rPr>
            </w:pPr>
            <w:r>
              <w:rPr>
                <w:rFonts w:asciiTheme="minorEastAsia" w:eastAsiaTheme="minorEastAsia" w:hAnsiTheme="minorEastAsia"/>
                <w:szCs w:val="21"/>
              </w:rPr>
              <w:t>1.13.</w:t>
            </w:r>
            <w:r>
              <w:rPr>
                <w:rFonts w:asciiTheme="minorEastAsia" w:eastAsiaTheme="minorEastAsia" w:hAnsiTheme="minorEastAsia" w:hint="eastAsia"/>
                <w:szCs w:val="21"/>
              </w:rPr>
              <w:t>4 高纯度He气：99.9999%</w:t>
            </w:r>
          </w:p>
        </w:tc>
        <w:tc>
          <w:tcPr>
            <w:tcW w:w="1015"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r>
      <w:tr w:rsidR="00E36365" w:rsidTr="00E36365">
        <w:trPr>
          <w:trHeight w:val="510"/>
        </w:trPr>
        <w:tc>
          <w:tcPr>
            <w:tcW w:w="257" w:type="pct"/>
            <w:vMerge/>
            <w:vAlign w:val="center"/>
          </w:tcPr>
          <w:p w:rsidR="00E36365" w:rsidRDefault="00E36365" w:rsidP="00E36365">
            <w:pPr>
              <w:jc w:val="center"/>
              <w:rPr>
                <w:b/>
                <w:szCs w:val="21"/>
              </w:rPr>
            </w:pPr>
          </w:p>
        </w:tc>
        <w:tc>
          <w:tcPr>
            <w:tcW w:w="302" w:type="pct"/>
            <w:vMerge/>
            <w:vAlign w:val="center"/>
          </w:tcPr>
          <w:p w:rsidR="00E36365" w:rsidRDefault="00E36365" w:rsidP="00E36365">
            <w:pPr>
              <w:jc w:val="center"/>
              <w:rPr>
                <w:b/>
                <w:szCs w:val="21"/>
              </w:rPr>
            </w:pPr>
          </w:p>
        </w:tc>
        <w:tc>
          <w:tcPr>
            <w:tcW w:w="1395" w:type="pct"/>
          </w:tcPr>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1.14中心控制单元：能运行：WindowsXP/Windows7； 通 讯 方式： GPIB, RS232C</w:t>
            </w:r>
          </w:p>
        </w:tc>
        <w:tc>
          <w:tcPr>
            <w:tcW w:w="1015"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r>
      <w:tr w:rsidR="00E36365" w:rsidTr="00E36365">
        <w:trPr>
          <w:trHeight w:val="510"/>
        </w:trPr>
        <w:tc>
          <w:tcPr>
            <w:tcW w:w="257" w:type="pct"/>
            <w:vMerge/>
            <w:vAlign w:val="center"/>
          </w:tcPr>
          <w:p w:rsidR="00E36365" w:rsidRDefault="00E36365" w:rsidP="00E36365">
            <w:pPr>
              <w:jc w:val="center"/>
              <w:rPr>
                <w:b/>
                <w:szCs w:val="21"/>
              </w:rPr>
            </w:pPr>
          </w:p>
        </w:tc>
        <w:tc>
          <w:tcPr>
            <w:tcW w:w="302" w:type="pct"/>
            <w:vMerge/>
            <w:vAlign w:val="center"/>
          </w:tcPr>
          <w:p w:rsidR="00E36365" w:rsidRDefault="00E36365" w:rsidP="00E36365">
            <w:pPr>
              <w:jc w:val="center"/>
              <w:rPr>
                <w:b/>
                <w:szCs w:val="21"/>
              </w:rPr>
            </w:pPr>
          </w:p>
        </w:tc>
        <w:tc>
          <w:tcPr>
            <w:tcW w:w="1395" w:type="pct"/>
          </w:tcPr>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1.15冷却循环水单元</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冷却能量：2400W</w:t>
            </w:r>
            <w:r>
              <w:rPr>
                <w:rFonts w:asciiTheme="minorEastAsia" w:eastAsiaTheme="minorEastAsia" w:hAnsiTheme="minorEastAsia" w:hint="eastAsia"/>
                <w:szCs w:val="21"/>
              </w:rPr>
              <w:tab/>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设定温度：25℃</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速度：&gt; 7L/min</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水压：&gt; 1.5kgf/cm2(0.15MPa)</w:t>
            </w:r>
          </w:p>
        </w:tc>
        <w:tc>
          <w:tcPr>
            <w:tcW w:w="1015"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r>
      <w:tr w:rsidR="00E36365" w:rsidTr="00E36365">
        <w:trPr>
          <w:trHeight w:val="510"/>
        </w:trPr>
        <w:tc>
          <w:tcPr>
            <w:tcW w:w="257" w:type="pct"/>
            <w:vMerge/>
            <w:vAlign w:val="center"/>
          </w:tcPr>
          <w:p w:rsidR="00E36365" w:rsidRDefault="00E36365" w:rsidP="00E36365">
            <w:pPr>
              <w:jc w:val="center"/>
              <w:rPr>
                <w:b/>
                <w:szCs w:val="21"/>
              </w:rPr>
            </w:pPr>
          </w:p>
        </w:tc>
        <w:tc>
          <w:tcPr>
            <w:tcW w:w="302" w:type="pct"/>
            <w:vMerge/>
            <w:vAlign w:val="center"/>
          </w:tcPr>
          <w:p w:rsidR="00E36365" w:rsidRDefault="00E36365" w:rsidP="00E36365">
            <w:pPr>
              <w:jc w:val="center"/>
              <w:rPr>
                <w:b/>
                <w:szCs w:val="21"/>
              </w:rPr>
            </w:pPr>
          </w:p>
        </w:tc>
        <w:tc>
          <w:tcPr>
            <w:tcW w:w="1395" w:type="pct"/>
          </w:tcPr>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1.16软件</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1.16.1软件能在Windows平台上运行。</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1.16.2 程序参数输入：样品名、样品尺寸、热电偶种类、电极间距、测量温度、Block温度。</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1.16.3  恒定参数：测量电阻的电流值、设备温度值；</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1.16.4 数据采集和分析计算</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1.16.4.1数据采集</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ab/>
              <w:t xml:space="preserve">  上端</w:t>
            </w:r>
            <w:proofErr w:type="gramStart"/>
            <w:r>
              <w:rPr>
                <w:rFonts w:asciiTheme="minorEastAsia" w:eastAsiaTheme="minorEastAsia" w:hAnsiTheme="minorEastAsia" w:hint="eastAsia"/>
                <w:szCs w:val="21"/>
              </w:rPr>
              <w:t>加热区</w:t>
            </w:r>
            <w:proofErr w:type="gramEnd"/>
            <w:r>
              <w:rPr>
                <w:rFonts w:asciiTheme="minorEastAsia" w:eastAsiaTheme="minorEastAsia" w:hAnsiTheme="minorEastAsia" w:hint="eastAsia"/>
                <w:szCs w:val="21"/>
              </w:rPr>
              <w:t>的温度（Upper Block）</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ab/>
              <w:t xml:space="preserve">  下端</w:t>
            </w:r>
            <w:proofErr w:type="gramStart"/>
            <w:r>
              <w:rPr>
                <w:rFonts w:asciiTheme="minorEastAsia" w:eastAsiaTheme="minorEastAsia" w:hAnsiTheme="minorEastAsia" w:hint="eastAsia"/>
                <w:szCs w:val="21"/>
              </w:rPr>
              <w:t>加热区</w:t>
            </w:r>
            <w:proofErr w:type="gramEnd"/>
            <w:r>
              <w:rPr>
                <w:rFonts w:asciiTheme="minorEastAsia" w:eastAsiaTheme="minorEastAsia" w:hAnsiTheme="minorEastAsia" w:hint="eastAsia"/>
                <w:szCs w:val="21"/>
              </w:rPr>
              <w:t>的温度（Lower Block）</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ab/>
              <w:t xml:space="preserve">  上下端</w:t>
            </w:r>
            <w:proofErr w:type="gramStart"/>
            <w:r>
              <w:rPr>
                <w:rFonts w:asciiTheme="minorEastAsia" w:eastAsiaTheme="minorEastAsia" w:hAnsiTheme="minorEastAsia" w:hint="eastAsia"/>
                <w:szCs w:val="21"/>
              </w:rPr>
              <w:t>加热区</w:t>
            </w:r>
            <w:proofErr w:type="gramEnd"/>
            <w:r>
              <w:rPr>
                <w:rFonts w:asciiTheme="minorEastAsia" w:eastAsiaTheme="minorEastAsia" w:hAnsiTheme="minorEastAsia" w:hint="eastAsia"/>
                <w:szCs w:val="21"/>
              </w:rPr>
              <w:t>的平均温度</w:t>
            </w:r>
          </w:p>
          <w:p w:rsidR="00E36365" w:rsidRDefault="00E36365" w:rsidP="00E36365">
            <w:pPr>
              <w:rPr>
                <w:rFonts w:asciiTheme="minorEastAsia" w:eastAsiaTheme="minorEastAsia" w:hAnsiTheme="minorEastAsia"/>
                <w:szCs w:val="21"/>
              </w:rPr>
            </w:pPr>
            <w:r>
              <w:rPr>
                <w:rFonts w:asciiTheme="minorEastAsia" w:eastAsiaTheme="minorEastAsia" w:hAnsiTheme="minorEastAsia" w:hint="eastAsia"/>
                <w:szCs w:val="21"/>
              </w:rPr>
              <w:t>1.16.4.2通过样品的电流值分析计算</w:t>
            </w:r>
          </w:p>
          <w:p w:rsidR="00E36365" w:rsidRDefault="00E36365" w:rsidP="00E36365">
            <w:pPr>
              <w:rPr>
                <w:rFonts w:asciiTheme="minorEastAsia" w:eastAsiaTheme="minorEastAsia" w:hAnsiTheme="minorEastAsia"/>
                <w:szCs w:val="21"/>
              </w:rPr>
            </w:pPr>
            <w:r>
              <w:rPr>
                <w:rFonts w:asciiTheme="minorEastAsia" w:eastAsiaTheme="minorEastAsia" w:hAnsiTheme="minorEastAsia"/>
                <w:szCs w:val="21"/>
              </w:rPr>
              <w:t xml:space="preserve">1.16.4.3 </w:t>
            </w:r>
            <w:r>
              <w:rPr>
                <w:rFonts w:asciiTheme="minorEastAsia" w:eastAsiaTheme="minorEastAsia" w:hAnsiTheme="minorEastAsia" w:hint="eastAsia"/>
                <w:szCs w:val="21"/>
              </w:rPr>
              <w:t>Seebeck系数，电阻率打印结果报告</w:t>
            </w:r>
          </w:p>
        </w:tc>
        <w:tc>
          <w:tcPr>
            <w:tcW w:w="1015"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c>
          <w:tcPr>
            <w:tcW w:w="1016" w:type="pct"/>
          </w:tcPr>
          <w:p w:rsidR="00E36365" w:rsidRDefault="00E36365" w:rsidP="00E36365">
            <w:pPr>
              <w:rPr>
                <w:rFonts w:asciiTheme="minorEastAsia" w:eastAsiaTheme="minorEastAsia" w:hAnsiTheme="minorEastAsia" w:hint="eastAsia"/>
                <w:szCs w:val="21"/>
              </w:rPr>
            </w:pPr>
          </w:p>
        </w:tc>
      </w:tr>
    </w:tbl>
    <w:p w:rsidR="00E36365" w:rsidRPr="00E36365" w:rsidRDefault="00E36365">
      <w:pPr>
        <w:rPr>
          <w:sz w:val="24"/>
        </w:rPr>
      </w:pPr>
    </w:p>
    <w:p w:rsidR="004F1133" w:rsidRDefault="00132245">
      <w:pPr>
        <w:rPr>
          <w:sz w:val="24"/>
        </w:rPr>
      </w:pPr>
      <w:r>
        <w:rPr>
          <w:rFonts w:hint="eastAsia"/>
          <w:sz w:val="24"/>
        </w:rPr>
        <w:t>备注：</w:t>
      </w:r>
    </w:p>
    <w:p w:rsidR="004F1133" w:rsidRDefault="0013224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4F1133" w:rsidRDefault="00132245">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4F1133" w:rsidRDefault="00132245">
      <w:pPr>
        <w:rPr>
          <w:color w:val="FF0000"/>
          <w:sz w:val="24"/>
        </w:rPr>
      </w:pPr>
      <w:r>
        <w:rPr>
          <w:rFonts w:hint="eastAsia"/>
          <w:color w:val="FF0000"/>
          <w:sz w:val="24"/>
        </w:rPr>
        <w:t>3</w:t>
      </w:r>
      <w:r>
        <w:rPr>
          <w:rFonts w:hint="eastAsia"/>
          <w:color w:val="FF0000"/>
          <w:sz w:val="24"/>
        </w:rPr>
        <w:t>、“偏离情况”一栏应如实填写“正偏离”、“负偏离”或“无偏离”。</w:t>
      </w:r>
    </w:p>
    <w:p w:rsidR="004F1133" w:rsidRDefault="0013224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w:t>
      </w:r>
      <w:r>
        <w:rPr>
          <w:rFonts w:hint="eastAsia"/>
          <w:sz w:val="24"/>
        </w:rPr>
        <w:lastRenderedPageBreak/>
        <w:t>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4F1133" w:rsidRDefault="00132245">
      <w:pPr>
        <w:rPr>
          <w:sz w:val="24"/>
        </w:rPr>
      </w:pPr>
      <w:r>
        <w:rPr>
          <w:rFonts w:hint="eastAsia"/>
          <w:sz w:val="24"/>
        </w:rPr>
        <w:t>5</w:t>
      </w:r>
      <w:r>
        <w:rPr>
          <w:rFonts w:hint="eastAsia"/>
          <w:sz w:val="24"/>
        </w:rPr>
        <w:t>、证明资料的提供要求：</w:t>
      </w:r>
    </w:p>
    <w:p w:rsidR="004F1133" w:rsidRDefault="0013224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4F1133" w:rsidRDefault="0013224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4F1133" w:rsidRDefault="00132245">
      <w:pPr>
        <w:rPr>
          <w:sz w:val="24"/>
        </w:rPr>
      </w:pPr>
      <w:r>
        <w:rPr>
          <w:rFonts w:hint="eastAsia"/>
          <w:sz w:val="24"/>
        </w:rPr>
        <w:t>未达到以上提供要求的，评标委员会有权认定为不合格响应，其相关分数予以扣减或作废标处理。</w:t>
      </w:r>
    </w:p>
    <w:p w:rsidR="004F1133" w:rsidRDefault="00132245">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4F1133" w:rsidRDefault="00132245">
      <w:pPr>
        <w:rPr>
          <w:sz w:val="24"/>
        </w:rPr>
      </w:pPr>
      <w:r>
        <w:rPr>
          <w:sz w:val="24"/>
        </w:rPr>
        <w:br w:type="page"/>
      </w:r>
    </w:p>
    <w:p w:rsidR="004F1133" w:rsidRDefault="00132245">
      <w:pPr>
        <w:pStyle w:val="30"/>
        <w:jc w:val="center"/>
        <w:rPr>
          <w:b w:val="0"/>
        </w:rPr>
      </w:pPr>
      <w:r>
        <w:rPr>
          <w:rFonts w:ascii="黑体" w:eastAsia="黑体" w:hint="eastAsia"/>
          <w:b w:val="0"/>
          <w:bCs w:val="0"/>
          <w:kern w:val="0"/>
          <w:sz w:val="24"/>
          <w:szCs w:val="20"/>
        </w:rPr>
        <w:lastRenderedPageBreak/>
        <w:t>十一、商务需求偏离表</w:t>
      </w:r>
    </w:p>
    <w:p w:rsidR="004F1133" w:rsidRDefault="004F1133">
      <w:pPr>
        <w:rPr>
          <w:b/>
          <w:sz w:val="24"/>
        </w:rPr>
      </w:pPr>
    </w:p>
    <w:p w:rsidR="004F1133" w:rsidRDefault="0013224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36"/>
        <w:gridCol w:w="1810"/>
        <w:gridCol w:w="1810"/>
        <w:gridCol w:w="1810"/>
        <w:gridCol w:w="1810"/>
      </w:tblGrid>
      <w:tr w:rsidR="00E36365" w:rsidTr="00E36365">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E36365" w:rsidRDefault="00E36365" w:rsidP="00E36365">
            <w:pPr>
              <w:jc w:val="center"/>
              <w:rPr>
                <w:b/>
              </w:rPr>
            </w:pPr>
            <w:bookmarkStart w:id="31" w:name="_GoBack" w:colFirst="3" w:colLast="3"/>
            <w:r>
              <w:rPr>
                <w:rFonts w:hint="eastAsia"/>
                <w:b/>
              </w:rPr>
              <w:t>序号</w:t>
            </w:r>
          </w:p>
        </w:tc>
        <w:tc>
          <w:tcPr>
            <w:tcW w:w="383" w:type="pct"/>
            <w:tcBorders>
              <w:top w:val="single" w:sz="4" w:space="0" w:color="auto"/>
              <w:left w:val="single" w:sz="4" w:space="0" w:color="auto"/>
              <w:bottom w:val="single" w:sz="4" w:space="0" w:color="auto"/>
              <w:right w:val="single" w:sz="4" w:space="0" w:color="auto"/>
            </w:tcBorders>
            <w:vAlign w:val="center"/>
          </w:tcPr>
          <w:p w:rsidR="00E36365" w:rsidRDefault="00E36365" w:rsidP="00E36365">
            <w:pPr>
              <w:jc w:val="center"/>
              <w:rPr>
                <w:b/>
              </w:rPr>
            </w:pPr>
            <w:r>
              <w:rPr>
                <w:rFonts w:hint="eastAsia"/>
                <w:b/>
              </w:rPr>
              <w:t>目录</w:t>
            </w:r>
          </w:p>
        </w:tc>
        <w:tc>
          <w:tcPr>
            <w:tcW w:w="1090" w:type="pct"/>
            <w:tcBorders>
              <w:top w:val="single" w:sz="4" w:space="0" w:color="auto"/>
              <w:left w:val="single" w:sz="4" w:space="0" w:color="auto"/>
              <w:bottom w:val="single" w:sz="4" w:space="0" w:color="auto"/>
              <w:right w:val="single" w:sz="4" w:space="0" w:color="auto"/>
            </w:tcBorders>
            <w:vAlign w:val="center"/>
          </w:tcPr>
          <w:p w:rsidR="00E36365" w:rsidRDefault="00E36365" w:rsidP="00E36365">
            <w:pPr>
              <w:jc w:val="center"/>
              <w:rPr>
                <w:b/>
              </w:rPr>
            </w:pPr>
            <w:r>
              <w:rPr>
                <w:rFonts w:hint="eastAsia"/>
                <w:b/>
              </w:rPr>
              <w:t>招标商务需求</w:t>
            </w:r>
          </w:p>
        </w:tc>
        <w:tc>
          <w:tcPr>
            <w:tcW w:w="1090" w:type="pct"/>
            <w:tcBorders>
              <w:top w:val="single" w:sz="4" w:space="0" w:color="auto"/>
              <w:left w:val="single" w:sz="4" w:space="0" w:color="auto"/>
              <w:bottom w:val="single" w:sz="4" w:space="0" w:color="auto"/>
              <w:right w:val="single" w:sz="4" w:space="0" w:color="auto"/>
            </w:tcBorders>
            <w:vAlign w:val="center"/>
          </w:tcPr>
          <w:p w:rsidR="00E36365" w:rsidRPr="00A31569" w:rsidRDefault="00E36365" w:rsidP="00E36365">
            <w:pPr>
              <w:jc w:val="center"/>
              <w:rPr>
                <w:b/>
                <w:szCs w:val="21"/>
              </w:rPr>
            </w:pPr>
            <w:r w:rsidRPr="00A31569">
              <w:rPr>
                <w:rFonts w:hint="eastAsia"/>
                <w:b/>
                <w:szCs w:val="21"/>
              </w:rPr>
              <w:t>投标商务条款</w:t>
            </w:r>
          </w:p>
        </w:tc>
        <w:tc>
          <w:tcPr>
            <w:tcW w:w="1090" w:type="pct"/>
            <w:tcBorders>
              <w:top w:val="single" w:sz="4" w:space="0" w:color="auto"/>
              <w:left w:val="single" w:sz="4" w:space="0" w:color="auto"/>
              <w:bottom w:val="single" w:sz="4" w:space="0" w:color="auto"/>
              <w:right w:val="single" w:sz="4" w:space="0" w:color="auto"/>
            </w:tcBorders>
            <w:vAlign w:val="center"/>
          </w:tcPr>
          <w:p w:rsidR="00E36365" w:rsidRPr="00A31569" w:rsidRDefault="00E36365" w:rsidP="00E36365">
            <w:pPr>
              <w:jc w:val="center"/>
              <w:rPr>
                <w:b/>
                <w:szCs w:val="21"/>
              </w:rPr>
            </w:pPr>
            <w:r w:rsidRPr="00A31569">
              <w:rPr>
                <w:rFonts w:hint="eastAsia"/>
                <w:b/>
                <w:szCs w:val="21"/>
              </w:rPr>
              <w:t>偏离情况</w:t>
            </w:r>
          </w:p>
        </w:tc>
        <w:tc>
          <w:tcPr>
            <w:tcW w:w="1090" w:type="pct"/>
            <w:tcBorders>
              <w:top w:val="single" w:sz="4" w:space="0" w:color="auto"/>
              <w:left w:val="single" w:sz="4" w:space="0" w:color="auto"/>
              <w:bottom w:val="single" w:sz="4" w:space="0" w:color="auto"/>
              <w:right w:val="single" w:sz="4" w:space="0" w:color="auto"/>
            </w:tcBorders>
            <w:vAlign w:val="center"/>
          </w:tcPr>
          <w:p w:rsidR="00E36365" w:rsidRPr="00A31569" w:rsidRDefault="00E36365" w:rsidP="00E36365">
            <w:pPr>
              <w:jc w:val="center"/>
              <w:rPr>
                <w:b/>
                <w:szCs w:val="21"/>
              </w:rPr>
            </w:pPr>
            <w:r w:rsidRPr="00A31569">
              <w:rPr>
                <w:rFonts w:hint="eastAsia"/>
                <w:b/>
                <w:szCs w:val="21"/>
              </w:rPr>
              <w:t>说明</w:t>
            </w:r>
          </w:p>
        </w:tc>
      </w:tr>
      <w:bookmarkEnd w:id="31"/>
      <w:tr w:rsidR="00E36365" w:rsidTr="00E36365">
        <w:trPr>
          <w:trHeight w:val="280"/>
        </w:trPr>
        <w:tc>
          <w:tcPr>
            <w:tcW w:w="1730" w:type="pct"/>
            <w:gridSpan w:val="3"/>
          </w:tcPr>
          <w:p w:rsidR="00E36365" w:rsidRDefault="00E36365" w:rsidP="00E36365">
            <w:pPr>
              <w:rPr>
                <w:b/>
              </w:rPr>
            </w:pPr>
            <w:r>
              <w:rPr>
                <w:rFonts w:hint="eastAsia"/>
                <w:b/>
              </w:rPr>
              <w:t>（一）免费保修期内售后服务要求</w:t>
            </w:r>
          </w:p>
        </w:tc>
        <w:tc>
          <w:tcPr>
            <w:tcW w:w="1090" w:type="pct"/>
          </w:tcPr>
          <w:p w:rsidR="00E36365" w:rsidRDefault="00E36365" w:rsidP="00E36365">
            <w:pPr>
              <w:rPr>
                <w:rFonts w:hint="eastAsia"/>
                <w:b/>
              </w:rPr>
            </w:pPr>
          </w:p>
        </w:tc>
        <w:tc>
          <w:tcPr>
            <w:tcW w:w="1090" w:type="pct"/>
          </w:tcPr>
          <w:p w:rsidR="00E36365" w:rsidRDefault="00E36365" w:rsidP="00E36365">
            <w:pPr>
              <w:rPr>
                <w:rFonts w:hint="eastAsia"/>
                <w:b/>
              </w:rPr>
            </w:pPr>
          </w:p>
        </w:tc>
        <w:tc>
          <w:tcPr>
            <w:tcW w:w="1090" w:type="pct"/>
          </w:tcPr>
          <w:p w:rsidR="00E36365" w:rsidRDefault="00E36365" w:rsidP="00E36365">
            <w:pPr>
              <w:rPr>
                <w:rFonts w:hint="eastAsia"/>
                <w:b/>
              </w:rPr>
            </w:pPr>
          </w:p>
        </w:tc>
      </w:tr>
      <w:tr w:rsidR="00E36365" w:rsidTr="00E36365">
        <w:trPr>
          <w:trHeight w:val="150"/>
        </w:trPr>
        <w:tc>
          <w:tcPr>
            <w:tcW w:w="257" w:type="pct"/>
            <w:vAlign w:val="center"/>
          </w:tcPr>
          <w:p w:rsidR="00E36365" w:rsidRDefault="00E36365" w:rsidP="00E36365">
            <w:pPr>
              <w:jc w:val="center"/>
              <w:rPr>
                <w:b/>
              </w:rPr>
            </w:pPr>
            <w:r>
              <w:rPr>
                <w:rFonts w:hint="eastAsia"/>
                <w:b/>
              </w:rPr>
              <w:t>1</w:t>
            </w:r>
          </w:p>
        </w:tc>
        <w:tc>
          <w:tcPr>
            <w:tcW w:w="383" w:type="pct"/>
            <w:vAlign w:val="center"/>
          </w:tcPr>
          <w:p w:rsidR="00E36365" w:rsidRDefault="00E36365" w:rsidP="00E36365">
            <w:r>
              <w:rPr>
                <w:rFonts w:hint="eastAsia"/>
              </w:rPr>
              <w:t>免费保修期</w:t>
            </w:r>
          </w:p>
        </w:tc>
        <w:tc>
          <w:tcPr>
            <w:tcW w:w="1090" w:type="pct"/>
          </w:tcPr>
          <w:p w:rsidR="00E36365" w:rsidRDefault="00E36365" w:rsidP="00E36365">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090" w:type="pct"/>
          </w:tcPr>
          <w:p w:rsidR="00E36365" w:rsidRDefault="00E36365" w:rsidP="00E36365">
            <w:pPr>
              <w:rPr>
                <w:rFonts w:hint="eastAsia"/>
                <w:bCs/>
                <w:szCs w:val="21"/>
              </w:rPr>
            </w:pPr>
          </w:p>
        </w:tc>
        <w:tc>
          <w:tcPr>
            <w:tcW w:w="1090" w:type="pct"/>
          </w:tcPr>
          <w:p w:rsidR="00E36365" w:rsidRDefault="00E36365" w:rsidP="00E36365">
            <w:pPr>
              <w:rPr>
                <w:rFonts w:hint="eastAsia"/>
                <w:bCs/>
                <w:szCs w:val="21"/>
              </w:rPr>
            </w:pPr>
          </w:p>
        </w:tc>
        <w:tc>
          <w:tcPr>
            <w:tcW w:w="1090" w:type="pct"/>
          </w:tcPr>
          <w:p w:rsidR="00E36365" w:rsidRDefault="00E36365" w:rsidP="00E36365">
            <w:pPr>
              <w:rPr>
                <w:rFonts w:hint="eastAsia"/>
                <w:bCs/>
                <w:szCs w:val="21"/>
              </w:rPr>
            </w:pPr>
          </w:p>
        </w:tc>
      </w:tr>
      <w:tr w:rsidR="00E36365" w:rsidTr="00E36365">
        <w:trPr>
          <w:trHeight w:val="320"/>
        </w:trPr>
        <w:tc>
          <w:tcPr>
            <w:tcW w:w="257" w:type="pct"/>
            <w:vAlign w:val="center"/>
          </w:tcPr>
          <w:p w:rsidR="00E36365" w:rsidRDefault="00E36365" w:rsidP="00E36365">
            <w:pPr>
              <w:jc w:val="center"/>
              <w:rPr>
                <w:b/>
              </w:rPr>
            </w:pPr>
            <w:r>
              <w:rPr>
                <w:rFonts w:hint="eastAsia"/>
                <w:b/>
              </w:rPr>
              <w:t>2</w:t>
            </w:r>
          </w:p>
        </w:tc>
        <w:tc>
          <w:tcPr>
            <w:tcW w:w="383" w:type="pct"/>
          </w:tcPr>
          <w:p w:rsidR="00E36365" w:rsidRDefault="00E36365" w:rsidP="00E36365">
            <w:r>
              <w:rPr>
                <w:rFonts w:hint="eastAsia"/>
              </w:rPr>
              <w:t>维修响应及故障解决时间</w:t>
            </w:r>
          </w:p>
        </w:tc>
        <w:tc>
          <w:tcPr>
            <w:tcW w:w="1090" w:type="pct"/>
          </w:tcPr>
          <w:p w:rsidR="00E36365" w:rsidRDefault="00E36365" w:rsidP="00E36365">
            <w:pPr>
              <w:rPr>
                <w:b/>
              </w:rPr>
            </w:pPr>
            <w:r>
              <w:rPr>
                <w:rFonts w:hint="eastAsia"/>
                <w:bCs/>
                <w:szCs w:val="21"/>
              </w:rPr>
              <w:t>在保修期内，一旦发生质量问题，投标人保证在接到通知</w:t>
            </w:r>
            <w:r>
              <w:rPr>
                <w:bCs/>
                <w:szCs w:val="21"/>
              </w:rPr>
              <w:t>48</w:t>
            </w:r>
            <w:r>
              <w:rPr>
                <w:rFonts w:hint="eastAsia"/>
                <w:bCs/>
                <w:szCs w:val="21"/>
              </w:rPr>
              <w:t>小时内赶到现场进行修理或更换。</w:t>
            </w:r>
          </w:p>
        </w:tc>
        <w:tc>
          <w:tcPr>
            <w:tcW w:w="1090" w:type="pct"/>
          </w:tcPr>
          <w:p w:rsidR="00E36365" w:rsidRDefault="00E36365" w:rsidP="00E36365">
            <w:pPr>
              <w:rPr>
                <w:rFonts w:hint="eastAsia"/>
                <w:bCs/>
                <w:szCs w:val="21"/>
              </w:rPr>
            </w:pPr>
          </w:p>
        </w:tc>
        <w:tc>
          <w:tcPr>
            <w:tcW w:w="1090" w:type="pct"/>
          </w:tcPr>
          <w:p w:rsidR="00E36365" w:rsidRDefault="00E36365" w:rsidP="00E36365">
            <w:pPr>
              <w:rPr>
                <w:rFonts w:hint="eastAsia"/>
                <w:bCs/>
                <w:szCs w:val="21"/>
              </w:rPr>
            </w:pPr>
          </w:p>
        </w:tc>
        <w:tc>
          <w:tcPr>
            <w:tcW w:w="1090" w:type="pct"/>
          </w:tcPr>
          <w:p w:rsidR="00E36365" w:rsidRDefault="00E36365" w:rsidP="00E36365">
            <w:pPr>
              <w:rPr>
                <w:rFonts w:hint="eastAsia"/>
                <w:bCs/>
                <w:szCs w:val="21"/>
              </w:rPr>
            </w:pPr>
          </w:p>
        </w:tc>
      </w:tr>
      <w:tr w:rsidR="00E36365" w:rsidTr="00E36365">
        <w:trPr>
          <w:trHeight w:val="320"/>
        </w:trPr>
        <w:tc>
          <w:tcPr>
            <w:tcW w:w="257" w:type="pct"/>
            <w:vAlign w:val="center"/>
          </w:tcPr>
          <w:p w:rsidR="00E36365" w:rsidRDefault="00E36365" w:rsidP="00E36365">
            <w:pPr>
              <w:jc w:val="center"/>
              <w:rPr>
                <w:b/>
              </w:rPr>
            </w:pPr>
            <w:r>
              <w:rPr>
                <w:rFonts w:hint="eastAsia"/>
                <w:b/>
              </w:rPr>
              <w:t>3</w:t>
            </w:r>
          </w:p>
        </w:tc>
        <w:tc>
          <w:tcPr>
            <w:tcW w:w="383" w:type="pct"/>
          </w:tcPr>
          <w:p w:rsidR="00E36365" w:rsidRDefault="00E36365" w:rsidP="00E36365">
            <w:r>
              <w:rPr>
                <w:rFonts w:hint="eastAsia"/>
              </w:rPr>
              <w:t>发生</w:t>
            </w:r>
            <w:r>
              <w:t>质量问题</w:t>
            </w:r>
            <w:r>
              <w:rPr>
                <w:rFonts w:hint="eastAsia"/>
              </w:rPr>
              <w:t>的</w:t>
            </w:r>
            <w:r>
              <w:t>处理方式</w:t>
            </w:r>
          </w:p>
        </w:tc>
        <w:tc>
          <w:tcPr>
            <w:tcW w:w="1090" w:type="pct"/>
          </w:tcPr>
          <w:p w:rsidR="00E36365" w:rsidRDefault="00E36365" w:rsidP="00E3636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0" w:type="pct"/>
          </w:tcPr>
          <w:p w:rsidR="00E36365" w:rsidRDefault="00E36365" w:rsidP="00E36365">
            <w:pPr>
              <w:rPr>
                <w:rFonts w:hint="eastAsia"/>
                <w:bCs/>
                <w:szCs w:val="21"/>
              </w:rPr>
            </w:pPr>
          </w:p>
        </w:tc>
        <w:tc>
          <w:tcPr>
            <w:tcW w:w="1090" w:type="pct"/>
          </w:tcPr>
          <w:p w:rsidR="00E36365" w:rsidRDefault="00E36365" w:rsidP="00E36365">
            <w:pPr>
              <w:rPr>
                <w:rFonts w:hint="eastAsia"/>
                <w:bCs/>
                <w:szCs w:val="21"/>
              </w:rPr>
            </w:pPr>
          </w:p>
        </w:tc>
        <w:tc>
          <w:tcPr>
            <w:tcW w:w="1090" w:type="pct"/>
          </w:tcPr>
          <w:p w:rsidR="00E36365" w:rsidRDefault="00E36365" w:rsidP="00E36365">
            <w:pPr>
              <w:rPr>
                <w:rFonts w:hint="eastAsia"/>
                <w:bCs/>
                <w:szCs w:val="21"/>
              </w:rPr>
            </w:pPr>
          </w:p>
        </w:tc>
      </w:tr>
      <w:tr w:rsidR="00E36365" w:rsidTr="00E36365">
        <w:trPr>
          <w:trHeight w:val="523"/>
        </w:trPr>
        <w:tc>
          <w:tcPr>
            <w:tcW w:w="257" w:type="pct"/>
            <w:vAlign w:val="center"/>
          </w:tcPr>
          <w:p w:rsidR="00E36365" w:rsidRDefault="00E36365" w:rsidP="00E36365">
            <w:pPr>
              <w:jc w:val="center"/>
              <w:rPr>
                <w:b/>
              </w:rPr>
            </w:pPr>
            <w:r>
              <w:rPr>
                <w:rFonts w:hint="eastAsia"/>
                <w:b/>
              </w:rPr>
              <w:t>4</w:t>
            </w:r>
          </w:p>
        </w:tc>
        <w:tc>
          <w:tcPr>
            <w:tcW w:w="383" w:type="pct"/>
            <w:vAlign w:val="center"/>
          </w:tcPr>
          <w:p w:rsidR="00E36365" w:rsidRDefault="00E36365" w:rsidP="00E36365">
            <w:pPr>
              <w:rPr>
                <w:b/>
              </w:rPr>
            </w:pPr>
            <w:r>
              <w:rPr>
                <w:rFonts w:hint="eastAsia"/>
              </w:rPr>
              <w:t>其他</w:t>
            </w:r>
          </w:p>
        </w:tc>
        <w:tc>
          <w:tcPr>
            <w:tcW w:w="1090" w:type="pct"/>
            <w:vAlign w:val="center"/>
          </w:tcPr>
          <w:p w:rsidR="00E36365" w:rsidRDefault="00E36365" w:rsidP="00E36365">
            <w:pPr>
              <w:rPr>
                <w:b/>
              </w:rPr>
            </w:pPr>
            <w:r>
              <w:rPr>
                <w:rFonts w:hint="eastAsia"/>
                <w:bCs/>
                <w:szCs w:val="21"/>
              </w:rPr>
              <w:t>投标人应按其投标文件中的承诺，进行其他售后服务工作。</w:t>
            </w:r>
          </w:p>
        </w:tc>
        <w:tc>
          <w:tcPr>
            <w:tcW w:w="1090" w:type="pct"/>
          </w:tcPr>
          <w:p w:rsidR="00E36365" w:rsidRDefault="00E36365" w:rsidP="00E36365">
            <w:pPr>
              <w:rPr>
                <w:rFonts w:hint="eastAsia"/>
                <w:bCs/>
                <w:szCs w:val="21"/>
              </w:rPr>
            </w:pPr>
          </w:p>
        </w:tc>
        <w:tc>
          <w:tcPr>
            <w:tcW w:w="1090" w:type="pct"/>
          </w:tcPr>
          <w:p w:rsidR="00E36365" w:rsidRDefault="00E36365" w:rsidP="00E36365">
            <w:pPr>
              <w:rPr>
                <w:rFonts w:hint="eastAsia"/>
                <w:bCs/>
                <w:szCs w:val="21"/>
              </w:rPr>
            </w:pPr>
          </w:p>
        </w:tc>
        <w:tc>
          <w:tcPr>
            <w:tcW w:w="1090" w:type="pct"/>
          </w:tcPr>
          <w:p w:rsidR="00E36365" w:rsidRDefault="00E36365" w:rsidP="00E36365">
            <w:pPr>
              <w:rPr>
                <w:rFonts w:hint="eastAsia"/>
                <w:bCs/>
                <w:szCs w:val="21"/>
              </w:rPr>
            </w:pPr>
          </w:p>
        </w:tc>
      </w:tr>
      <w:tr w:rsidR="00E36365" w:rsidTr="00E36365">
        <w:trPr>
          <w:trHeight w:val="280"/>
        </w:trPr>
        <w:tc>
          <w:tcPr>
            <w:tcW w:w="1730" w:type="pct"/>
            <w:gridSpan w:val="3"/>
          </w:tcPr>
          <w:p w:rsidR="00E36365" w:rsidRDefault="00E36365" w:rsidP="00E36365">
            <w:pPr>
              <w:rPr>
                <w:b/>
              </w:rPr>
            </w:pPr>
            <w:r>
              <w:rPr>
                <w:rFonts w:hint="eastAsia"/>
                <w:b/>
              </w:rPr>
              <w:t>（二）免费保修期外售后服务要求</w:t>
            </w:r>
          </w:p>
        </w:tc>
        <w:tc>
          <w:tcPr>
            <w:tcW w:w="1090" w:type="pct"/>
          </w:tcPr>
          <w:p w:rsidR="00E36365" w:rsidRDefault="00E36365" w:rsidP="00E36365">
            <w:pPr>
              <w:rPr>
                <w:rFonts w:hint="eastAsia"/>
                <w:b/>
              </w:rPr>
            </w:pPr>
          </w:p>
        </w:tc>
        <w:tc>
          <w:tcPr>
            <w:tcW w:w="1090" w:type="pct"/>
          </w:tcPr>
          <w:p w:rsidR="00E36365" w:rsidRDefault="00E36365" w:rsidP="00E36365">
            <w:pPr>
              <w:rPr>
                <w:rFonts w:hint="eastAsia"/>
                <w:b/>
              </w:rPr>
            </w:pPr>
          </w:p>
        </w:tc>
        <w:tc>
          <w:tcPr>
            <w:tcW w:w="1090" w:type="pct"/>
          </w:tcPr>
          <w:p w:rsidR="00E36365" w:rsidRDefault="00E36365" w:rsidP="00E36365">
            <w:pPr>
              <w:rPr>
                <w:rFonts w:hint="eastAsia"/>
                <w:b/>
              </w:rPr>
            </w:pPr>
          </w:p>
        </w:tc>
      </w:tr>
      <w:tr w:rsidR="00E36365" w:rsidTr="00E36365">
        <w:trPr>
          <w:trHeight w:val="350"/>
        </w:trPr>
        <w:tc>
          <w:tcPr>
            <w:tcW w:w="257" w:type="pct"/>
            <w:vAlign w:val="center"/>
          </w:tcPr>
          <w:p w:rsidR="00E36365" w:rsidRDefault="00E36365" w:rsidP="00E36365">
            <w:pPr>
              <w:jc w:val="center"/>
              <w:rPr>
                <w:b/>
              </w:rPr>
            </w:pPr>
            <w:r>
              <w:rPr>
                <w:rFonts w:hint="eastAsia"/>
                <w:b/>
              </w:rPr>
              <w:t>1</w:t>
            </w:r>
          </w:p>
        </w:tc>
        <w:tc>
          <w:tcPr>
            <w:tcW w:w="383" w:type="pct"/>
          </w:tcPr>
          <w:p w:rsidR="00E36365" w:rsidRDefault="00E36365" w:rsidP="00E36365">
            <w:pPr>
              <w:rPr>
                <w:b/>
              </w:rPr>
            </w:pPr>
          </w:p>
        </w:tc>
        <w:tc>
          <w:tcPr>
            <w:tcW w:w="1090" w:type="pct"/>
          </w:tcPr>
          <w:p w:rsidR="00E36365" w:rsidRDefault="00E36365" w:rsidP="00E36365">
            <w:r>
              <w:rPr>
                <w:rFonts w:hint="eastAsia"/>
              </w:rPr>
              <w:t>免费</w:t>
            </w:r>
            <w:r>
              <w:t>保修期</w:t>
            </w:r>
            <w:r>
              <w:rPr>
                <w:rFonts w:hint="eastAsia"/>
              </w:rPr>
              <w:t>后继续支持维修，并按成本价标准收取维修及零件费用。</w:t>
            </w:r>
          </w:p>
        </w:tc>
        <w:tc>
          <w:tcPr>
            <w:tcW w:w="1090" w:type="pct"/>
          </w:tcPr>
          <w:p w:rsidR="00E36365" w:rsidRDefault="00E36365" w:rsidP="00E36365">
            <w:pPr>
              <w:rPr>
                <w:rFonts w:hint="eastAsia"/>
              </w:rPr>
            </w:pPr>
          </w:p>
        </w:tc>
        <w:tc>
          <w:tcPr>
            <w:tcW w:w="1090" w:type="pct"/>
          </w:tcPr>
          <w:p w:rsidR="00E36365" w:rsidRDefault="00E36365" w:rsidP="00E36365">
            <w:pPr>
              <w:rPr>
                <w:rFonts w:hint="eastAsia"/>
              </w:rPr>
            </w:pPr>
          </w:p>
        </w:tc>
        <w:tc>
          <w:tcPr>
            <w:tcW w:w="1090" w:type="pct"/>
          </w:tcPr>
          <w:p w:rsidR="00E36365" w:rsidRDefault="00E36365" w:rsidP="00E36365">
            <w:pPr>
              <w:rPr>
                <w:rFonts w:hint="eastAsia"/>
              </w:rPr>
            </w:pPr>
          </w:p>
        </w:tc>
      </w:tr>
      <w:tr w:rsidR="00E36365" w:rsidTr="00E36365">
        <w:trPr>
          <w:trHeight w:val="350"/>
        </w:trPr>
        <w:tc>
          <w:tcPr>
            <w:tcW w:w="1730" w:type="pct"/>
            <w:gridSpan w:val="3"/>
          </w:tcPr>
          <w:p w:rsidR="00E36365" w:rsidRDefault="00E36365" w:rsidP="00E36365">
            <w:pPr>
              <w:rPr>
                <w:b/>
              </w:rPr>
            </w:pPr>
            <w:r>
              <w:rPr>
                <w:rFonts w:hint="eastAsia"/>
                <w:b/>
              </w:rPr>
              <w:t>（三）其他商务要求</w:t>
            </w:r>
          </w:p>
        </w:tc>
        <w:tc>
          <w:tcPr>
            <w:tcW w:w="1090" w:type="pct"/>
          </w:tcPr>
          <w:p w:rsidR="00E36365" w:rsidRDefault="00E36365" w:rsidP="00E36365">
            <w:pPr>
              <w:rPr>
                <w:rFonts w:hint="eastAsia"/>
                <w:b/>
              </w:rPr>
            </w:pPr>
          </w:p>
        </w:tc>
        <w:tc>
          <w:tcPr>
            <w:tcW w:w="1090" w:type="pct"/>
          </w:tcPr>
          <w:p w:rsidR="00E36365" w:rsidRDefault="00E36365" w:rsidP="00E36365">
            <w:pPr>
              <w:rPr>
                <w:rFonts w:hint="eastAsia"/>
                <w:b/>
              </w:rPr>
            </w:pPr>
          </w:p>
        </w:tc>
        <w:tc>
          <w:tcPr>
            <w:tcW w:w="1090" w:type="pct"/>
          </w:tcPr>
          <w:p w:rsidR="00E36365" w:rsidRDefault="00E36365" w:rsidP="00E36365">
            <w:pPr>
              <w:rPr>
                <w:rFonts w:hint="eastAsia"/>
                <w:b/>
              </w:rPr>
            </w:pPr>
          </w:p>
        </w:tc>
      </w:tr>
      <w:tr w:rsidR="00E36365" w:rsidTr="00E36365">
        <w:trPr>
          <w:trHeight w:val="350"/>
        </w:trPr>
        <w:tc>
          <w:tcPr>
            <w:tcW w:w="257" w:type="pct"/>
            <w:vMerge w:val="restart"/>
            <w:vAlign w:val="center"/>
          </w:tcPr>
          <w:p w:rsidR="00E36365" w:rsidRDefault="00E36365" w:rsidP="00E36365">
            <w:pPr>
              <w:jc w:val="center"/>
              <w:rPr>
                <w:b/>
              </w:rPr>
            </w:pPr>
            <w:r>
              <w:rPr>
                <w:rFonts w:hint="eastAsia"/>
                <w:b/>
              </w:rPr>
              <w:t>1</w:t>
            </w:r>
          </w:p>
        </w:tc>
        <w:tc>
          <w:tcPr>
            <w:tcW w:w="383" w:type="pct"/>
            <w:vMerge w:val="restart"/>
            <w:vAlign w:val="center"/>
          </w:tcPr>
          <w:p w:rsidR="00E36365" w:rsidRDefault="00E36365" w:rsidP="00E36365">
            <w:pPr>
              <w:jc w:val="center"/>
            </w:pPr>
            <w:r>
              <w:rPr>
                <w:rFonts w:hint="eastAsia"/>
              </w:rPr>
              <w:t>关于交货</w:t>
            </w:r>
          </w:p>
        </w:tc>
        <w:tc>
          <w:tcPr>
            <w:tcW w:w="1090" w:type="pct"/>
          </w:tcPr>
          <w:p w:rsidR="00E36365" w:rsidRDefault="00E36365" w:rsidP="00E36365">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90  </w:t>
            </w:r>
            <w:r>
              <w:rPr>
                <w:rFonts w:hint="eastAsia"/>
                <w:bCs/>
                <w:szCs w:val="21"/>
              </w:rPr>
              <w:t>天（日历日）内。</w:t>
            </w:r>
          </w:p>
          <w:p w:rsidR="00E36365" w:rsidRDefault="00E36365" w:rsidP="00E36365">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090" w:type="pct"/>
          </w:tcPr>
          <w:p w:rsidR="00E36365" w:rsidRDefault="00E36365" w:rsidP="00E36365">
            <w:pPr>
              <w:rPr>
                <w:rFonts w:hint="eastAsia"/>
                <w:bCs/>
                <w:szCs w:val="21"/>
              </w:rPr>
            </w:pPr>
          </w:p>
        </w:tc>
        <w:tc>
          <w:tcPr>
            <w:tcW w:w="1090" w:type="pct"/>
          </w:tcPr>
          <w:p w:rsidR="00E36365" w:rsidRDefault="00E36365" w:rsidP="00E36365">
            <w:pPr>
              <w:rPr>
                <w:rFonts w:hint="eastAsia"/>
                <w:bCs/>
                <w:szCs w:val="21"/>
              </w:rPr>
            </w:pPr>
          </w:p>
        </w:tc>
        <w:tc>
          <w:tcPr>
            <w:tcW w:w="1090" w:type="pct"/>
          </w:tcPr>
          <w:p w:rsidR="00E36365" w:rsidRDefault="00E36365" w:rsidP="00E36365">
            <w:pPr>
              <w:rPr>
                <w:rFonts w:hint="eastAsia"/>
                <w:bCs/>
                <w:szCs w:val="21"/>
              </w:rPr>
            </w:pPr>
          </w:p>
        </w:tc>
      </w:tr>
      <w:tr w:rsidR="00E36365" w:rsidTr="00E36365">
        <w:trPr>
          <w:trHeight w:val="451"/>
        </w:trPr>
        <w:tc>
          <w:tcPr>
            <w:tcW w:w="257" w:type="pct"/>
            <w:vMerge/>
            <w:vAlign w:val="center"/>
          </w:tcPr>
          <w:p w:rsidR="00E36365" w:rsidRDefault="00E36365" w:rsidP="00E36365">
            <w:pPr>
              <w:jc w:val="center"/>
              <w:rPr>
                <w:b/>
              </w:rPr>
            </w:pPr>
          </w:p>
        </w:tc>
        <w:tc>
          <w:tcPr>
            <w:tcW w:w="383" w:type="pct"/>
            <w:vMerge/>
            <w:vAlign w:val="center"/>
          </w:tcPr>
          <w:p w:rsidR="00E36365" w:rsidRDefault="00E36365" w:rsidP="00E36365">
            <w:pPr>
              <w:jc w:val="center"/>
            </w:pPr>
          </w:p>
        </w:tc>
        <w:tc>
          <w:tcPr>
            <w:tcW w:w="1090" w:type="pct"/>
          </w:tcPr>
          <w:p w:rsidR="00E36365" w:rsidRDefault="00E36365" w:rsidP="00E36365">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090" w:type="pct"/>
          </w:tcPr>
          <w:p w:rsidR="00E36365" w:rsidRDefault="00E36365" w:rsidP="00E36365">
            <w:pPr>
              <w:rPr>
                <w:rFonts w:hint="eastAsia"/>
                <w:bCs/>
                <w:szCs w:val="21"/>
              </w:rPr>
            </w:pPr>
          </w:p>
        </w:tc>
        <w:tc>
          <w:tcPr>
            <w:tcW w:w="1090" w:type="pct"/>
          </w:tcPr>
          <w:p w:rsidR="00E36365" w:rsidRDefault="00E36365" w:rsidP="00E36365">
            <w:pPr>
              <w:rPr>
                <w:rFonts w:hint="eastAsia"/>
                <w:bCs/>
                <w:szCs w:val="21"/>
              </w:rPr>
            </w:pPr>
          </w:p>
        </w:tc>
        <w:tc>
          <w:tcPr>
            <w:tcW w:w="1090" w:type="pct"/>
          </w:tcPr>
          <w:p w:rsidR="00E36365" w:rsidRDefault="00E36365" w:rsidP="00E36365">
            <w:pPr>
              <w:rPr>
                <w:rFonts w:hint="eastAsia"/>
                <w:bCs/>
                <w:szCs w:val="21"/>
              </w:rPr>
            </w:pPr>
          </w:p>
        </w:tc>
      </w:tr>
      <w:tr w:rsidR="00E36365" w:rsidTr="00E36365">
        <w:trPr>
          <w:trHeight w:val="350"/>
        </w:trPr>
        <w:tc>
          <w:tcPr>
            <w:tcW w:w="257" w:type="pct"/>
            <w:vMerge/>
            <w:vAlign w:val="center"/>
          </w:tcPr>
          <w:p w:rsidR="00E36365" w:rsidRDefault="00E36365" w:rsidP="00E36365">
            <w:pPr>
              <w:jc w:val="center"/>
              <w:rPr>
                <w:b/>
              </w:rPr>
            </w:pPr>
          </w:p>
        </w:tc>
        <w:tc>
          <w:tcPr>
            <w:tcW w:w="383" w:type="pct"/>
            <w:vMerge/>
            <w:vAlign w:val="center"/>
          </w:tcPr>
          <w:p w:rsidR="00E36365" w:rsidRDefault="00E36365" w:rsidP="00E36365">
            <w:pPr>
              <w:jc w:val="center"/>
            </w:pPr>
          </w:p>
        </w:tc>
        <w:tc>
          <w:tcPr>
            <w:tcW w:w="1090" w:type="pct"/>
          </w:tcPr>
          <w:p w:rsidR="00E36365" w:rsidRDefault="00E36365" w:rsidP="00E36365">
            <w:pPr>
              <w:spacing w:line="340" w:lineRule="exact"/>
              <w:rPr>
                <w:bCs/>
                <w:szCs w:val="21"/>
              </w:rPr>
            </w:pPr>
            <w:r>
              <w:rPr>
                <w:rFonts w:hint="eastAsia"/>
                <w:bCs/>
                <w:szCs w:val="21"/>
              </w:rPr>
              <w:t xml:space="preserve">1.3 </w:t>
            </w:r>
            <w:r>
              <w:rPr>
                <w:rFonts w:hint="eastAsia"/>
                <w:bCs/>
                <w:szCs w:val="21"/>
              </w:rPr>
              <w:t>交货（具体）地点：深圳大学</w:t>
            </w:r>
          </w:p>
        </w:tc>
        <w:tc>
          <w:tcPr>
            <w:tcW w:w="1090" w:type="pct"/>
          </w:tcPr>
          <w:p w:rsidR="00E36365" w:rsidRDefault="00E36365" w:rsidP="00E36365">
            <w:pPr>
              <w:spacing w:line="340" w:lineRule="exact"/>
              <w:rPr>
                <w:rFonts w:hint="eastAsia"/>
                <w:bCs/>
                <w:szCs w:val="21"/>
              </w:rPr>
            </w:pPr>
          </w:p>
        </w:tc>
        <w:tc>
          <w:tcPr>
            <w:tcW w:w="1090" w:type="pct"/>
          </w:tcPr>
          <w:p w:rsidR="00E36365" w:rsidRDefault="00E36365" w:rsidP="00E36365">
            <w:pPr>
              <w:spacing w:line="340" w:lineRule="exact"/>
              <w:rPr>
                <w:rFonts w:hint="eastAsia"/>
                <w:bCs/>
                <w:szCs w:val="21"/>
              </w:rPr>
            </w:pPr>
          </w:p>
        </w:tc>
        <w:tc>
          <w:tcPr>
            <w:tcW w:w="1090" w:type="pct"/>
          </w:tcPr>
          <w:p w:rsidR="00E36365" w:rsidRDefault="00E36365" w:rsidP="00E36365">
            <w:pPr>
              <w:spacing w:line="340" w:lineRule="exact"/>
              <w:rPr>
                <w:rFonts w:hint="eastAsia"/>
                <w:bCs/>
                <w:szCs w:val="21"/>
              </w:rPr>
            </w:pPr>
          </w:p>
        </w:tc>
      </w:tr>
      <w:tr w:rsidR="00E36365" w:rsidTr="00E36365">
        <w:trPr>
          <w:trHeight w:val="350"/>
        </w:trPr>
        <w:tc>
          <w:tcPr>
            <w:tcW w:w="257" w:type="pct"/>
            <w:vMerge/>
            <w:vAlign w:val="center"/>
          </w:tcPr>
          <w:p w:rsidR="00E36365" w:rsidRDefault="00E36365" w:rsidP="00E36365">
            <w:pPr>
              <w:jc w:val="center"/>
              <w:rPr>
                <w:b/>
              </w:rPr>
            </w:pPr>
          </w:p>
        </w:tc>
        <w:tc>
          <w:tcPr>
            <w:tcW w:w="383" w:type="pct"/>
            <w:vMerge/>
            <w:vAlign w:val="center"/>
          </w:tcPr>
          <w:p w:rsidR="00E36365" w:rsidRDefault="00E36365" w:rsidP="00E36365">
            <w:pPr>
              <w:jc w:val="center"/>
            </w:pPr>
          </w:p>
        </w:tc>
        <w:tc>
          <w:tcPr>
            <w:tcW w:w="1090" w:type="pct"/>
          </w:tcPr>
          <w:p w:rsidR="00E36365" w:rsidRDefault="00E36365" w:rsidP="00E36365">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E36365" w:rsidRDefault="00E36365" w:rsidP="00E3636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E36365" w:rsidRDefault="00E36365" w:rsidP="00E3636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E36365" w:rsidRDefault="00E36365" w:rsidP="00E3636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E36365" w:rsidRDefault="00E36365" w:rsidP="00E3636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E36365" w:rsidRDefault="00E36365" w:rsidP="00E36365">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E36365" w:rsidRDefault="00E36365" w:rsidP="00E36365">
            <w:pPr>
              <w:spacing w:line="340" w:lineRule="exact"/>
              <w:rPr>
                <w:bCs/>
                <w:szCs w:val="21"/>
              </w:rPr>
            </w:pPr>
            <w:r>
              <w:rPr>
                <w:rFonts w:hint="eastAsia"/>
                <w:bCs/>
                <w:szCs w:val="21"/>
              </w:rPr>
              <w:t>从中华人民共和国海关境外提供的货物，技术资料应齐全，提供但不限于如下技术文件和资料：</w:t>
            </w:r>
          </w:p>
          <w:p w:rsidR="00E36365" w:rsidRDefault="00E36365" w:rsidP="00E36365">
            <w:pPr>
              <w:spacing w:line="340" w:lineRule="exact"/>
              <w:rPr>
                <w:bCs/>
                <w:szCs w:val="21"/>
              </w:rPr>
            </w:pPr>
            <w:r>
              <w:rPr>
                <w:rFonts w:hint="eastAsia"/>
                <w:bCs/>
                <w:szCs w:val="21"/>
              </w:rPr>
              <w:t>（</w:t>
            </w:r>
            <w:r>
              <w:rPr>
                <w:rFonts w:hint="eastAsia"/>
                <w:bCs/>
                <w:szCs w:val="21"/>
              </w:rPr>
              <w:t>1</w:t>
            </w:r>
            <w:r>
              <w:rPr>
                <w:rFonts w:hint="eastAsia"/>
                <w:bCs/>
                <w:szCs w:val="21"/>
              </w:rPr>
              <w:t>）产品安装、</w:t>
            </w:r>
            <w:r>
              <w:rPr>
                <w:rFonts w:hint="eastAsia"/>
                <w:bCs/>
                <w:szCs w:val="21"/>
              </w:rPr>
              <w:lastRenderedPageBreak/>
              <w:t>操作和维修保养手册；</w:t>
            </w:r>
          </w:p>
          <w:p w:rsidR="00E36365" w:rsidRDefault="00E36365" w:rsidP="00E3636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E36365" w:rsidRDefault="00E36365" w:rsidP="00E3636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E36365" w:rsidRDefault="00E36365" w:rsidP="00E36365">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E36365" w:rsidRDefault="00E36365" w:rsidP="00E36365">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E36365" w:rsidRDefault="00E36365" w:rsidP="00E36365">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E36365" w:rsidRDefault="00E36365" w:rsidP="00E36365">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E36365" w:rsidRDefault="00E36365" w:rsidP="00E36365">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E36365" w:rsidRDefault="00E36365" w:rsidP="00E36365">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E36365" w:rsidRDefault="00E36365" w:rsidP="00E36365">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E36365" w:rsidRDefault="00E36365" w:rsidP="00E36365">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E36365" w:rsidRDefault="00E36365" w:rsidP="00E36365">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090" w:type="pct"/>
          </w:tcPr>
          <w:p w:rsidR="00E36365" w:rsidRDefault="00E36365" w:rsidP="00E36365">
            <w:pPr>
              <w:spacing w:line="340" w:lineRule="exact"/>
              <w:rPr>
                <w:rFonts w:hint="eastAsia"/>
                <w:bCs/>
                <w:szCs w:val="21"/>
              </w:rPr>
            </w:pPr>
          </w:p>
        </w:tc>
        <w:tc>
          <w:tcPr>
            <w:tcW w:w="1090" w:type="pct"/>
          </w:tcPr>
          <w:p w:rsidR="00E36365" w:rsidRDefault="00E36365" w:rsidP="00E36365">
            <w:pPr>
              <w:spacing w:line="340" w:lineRule="exact"/>
              <w:rPr>
                <w:rFonts w:hint="eastAsia"/>
                <w:bCs/>
                <w:szCs w:val="21"/>
              </w:rPr>
            </w:pPr>
          </w:p>
        </w:tc>
        <w:tc>
          <w:tcPr>
            <w:tcW w:w="1090" w:type="pct"/>
          </w:tcPr>
          <w:p w:rsidR="00E36365" w:rsidRDefault="00E36365" w:rsidP="00E36365">
            <w:pPr>
              <w:spacing w:line="340" w:lineRule="exact"/>
              <w:rPr>
                <w:rFonts w:hint="eastAsia"/>
                <w:bCs/>
                <w:szCs w:val="21"/>
              </w:rPr>
            </w:pPr>
          </w:p>
        </w:tc>
      </w:tr>
      <w:tr w:rsidR="00E36365" w:rsidTr="00E36365">
        <w:trPr>
          <w:trHeight w:val="350"/>
        </w:trPr>
        <w:tc>
          <w:tcPr>
            <w:tcW w:w="257" w:type="pct"/>
            <w:vMerge w:val="restart"/>
            <w:vAlign w:val="center"/>
          </w:tcPr>
          <w:p w:rsidR="00E36365" w:rsidRDefault="00E36365" w:rsidP="00E36365">
            <w:pPr>
              <w:jc w:val="center"/>
              <w:rPr>
                <w:b/>
              </w:rPr>
            </w:pPr>
            <w:r>
              <w:rPr>
                <w:rFonts w:hint="eastAsia"/>
                <w:b/>
              </w:rPr>
              <w:lastRenderedPageBreak/>
              <w:t>2</w:t>
            </w:r>
          </w:p>
        </w:tc>
        <w:tc>
          <w:tcPr>
            <w:tcW w:w="383" w:type="pct"/>
            <w:vMerge w:val="restart"/>
            <w:vAlign w:val="center"/>
          </w:tcPr>
          <w:p w:rsidR="00E36365" w:rsidRDefault="00E36365" w:rsidP="00E36365">
            <w:pPr>
              <w:jc w:val="center"/>
            </w:pPr>
            <w:r>
              <w:rPr>
                <w:rFonts w:hint="eastAsia"/>
              </w:rPr>
              <w:t>关于验收</w:t>
            </w:r>
          </w:p>
        </w:tc>
        <w:tc>
          <w:tcPr>
            <w:tcW w:w="1090" w:type="pct"/>
          </w:tcPr>
          <w:p w:rsidR="00E36365" w:rsidRDefault="00E36365" w:rsidP="00E3636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090" w:type="pct"/>
          </w:tcPr>
          <w:p w:rsidR="00E36365" w:rsidRDefault="00E36365" w:rsidP="00E36365">
            <w:pPr>
              <w:spacing w:line="340" w:lineRule="exact"/>
              <w:rPr>
                <w:bCs/>
                <w:szCs w:val="21"/>
              </w:rPr>
            </w:pPr>
          </w:p>
        </w:tc>
        <w:tc>
          <w:tcPr>
            <w:tcW w:w="1090" w:type="pct"/>
          </w:tcPr>
          <w:p w:rsidR="00E36365" w:rsidRDefault="00E36365" w:rsidP="00E36365">
            <w:pPr>
              <w:spacing w:line="340" w:lineRule="exact"/>
              <w:rPr>
                <w:bCs/>
                <w:szCs w:val="21"/>
              </w:rPr>
            </w:pPr>
          </w:p>
        </w:tc>
        <w:tc>
          <w:tcPr>
            <w:tcW w:w="1090" w:type="pct"/>
          </w:tcPr>
          <w:p w:rsidR="00E36365" w:rsidRDefault="00E36365" w:rsidP="00E36365">
            <w:pPr>
              <w:spacing w:line="340" w:lineRule="exact"/>
              <w:rPr>
                <w:bCs/>
                <w:szCs w:val="21"/>
              </w:rPr>
            </w:pPr>
          </w:p>
        </w:tc>
      </w:tr>
      <w:tr w:rsidR="00E36365" w:rsidTr="00E36365">
        <w:trPr>
          <w:trHeight w:val="350"/>
        </w:trPr>
        <w:tc>
          <w:tcPr>
            <w:tcW w:w="257" w:type="pct"/>
            <w:vMerge/>
            <w:vAlign w:val="center"/>
          </w:tcPr>
          <w:p w:rsidR="00E36365" w:rsidRDefault="00E36365" w:rsidP="00E36365">
            <w:pPr>
              <w:jc w:val="center"/>
              <w:rPr>
                <w:b/>
              </w:rPr>
            </w:pPr>
          </w:p>
        </w:tc>
        <w:tc>
          <w:tcPr>
            <w:tcW w:w="383" w:type="pct"/>
            <w:vMerge/>
          </w:tcPr>
          <w:p w:rsidR="00E36365" w:rsidRDefault="00E36365" w:rsidP="00E36365">
            <w:pPr>
              <w:rPr>
                <w:b/>
              </w:rPr>
            </w:pPr>
          </w:p>
        </w:tc>
        <w:tc>
          <w:tcPr>
            <w:tcW w:w="1090" w:type="pct"/>
          </w:tcPr>
          <w:p w:rsidR="00E36365" w:rsidRDefault="00E36365" w:rsidP="00E3636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E36365" w:rsidRDefault="00E36365" w:rsidP="00E36365">
            <w:pPr>
              <w:tabs>
                <w:tab w:val="left" w:pos="1260"/>
              </w:tabs>
              <w:spacing w:line="340" w:lineRule="exact"/>
              <w:rPr>
                <w:bCs/>
                <w:szCs w:val="21"/>
              </w:rPr>
            </w:pPr>
            <w:r>
              <w:rPr>
                <w:bCs/>
                <w:szCs w:val="21"/>
              </w:rPr>
              <w:lastRenderedPageBreak/>
              <w:t>a</w:t>
            </w:r>
            <w:r>
              <w:rPr>
                <w:rFonts w:hint="eastAsia"/>
                <w:bCs/>
                <w:szCs w:val="21"/>
              </w:rPr>
              <w:t>、中标人已按照合同规定提供了全部产品及完整的技术资料。</w:t>
            </w:r>
          </w:p>
          <w:p w:rsidR="00E36365" w:rsidRDefault="00E36365" w:rsidP="00E3636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E36365" w:rsidRDefault="00E36365" w:rsidP="00E36365">
            <w:pPr>
              <w:tabs>
                <w:tab w:val="left" w:pos="1260"/>
              </w:tabs>
              <w:spacing w:line="340" w:lineRule="exact"/>
              <w:rPr>
                <w:bCs/>
                <w:szCs w:val="21"/>
              </w:rPr>
            </w:pPr>
            <w:r>
              <w:rPr>
                <w:bCs/>
                <w:szCs w:val="21"/>
              </w:rPr>
              <w:t>c</w:t>
            </w:r>
            <w:r>
              <w:rPr>
                <w:rFonts w:hint="eastAsia"/>
                <w:bCs/>
                <w:szCs w:val="21"/>
              </w:rPr>
              <w:t>、货物具备产品合格证。</w:t>
            </w:r>
          </w:p>
        </w:tc>
        <w:tc>
          <w:tcPr>
            <w:tcW w:w="1090" w:type="pct"/>
          </w:tcPr>
          <w:p w:rsidR="00E36365" w:rsidRDefault="00E36365" w:rsidP="00E36365">
            <w:pPr>
              <w:spacing w:line="340" w:lineRule="exact"/>
              <w:rPr>
                <w:bCs/>
                <w:szCs w:val="21"/>
              </w:rPr>
            </w:pPr>
          </w:p>
        </w:tc>
        <w:tc>
          <w:tcPr>
            <w:tcW w:w="1090" w:type="pct"/>
          </w:tcPr>
          <w:p w:rsidR="00E36365" w:rsidRDefault="00E36365" w:rsidP="00E36365">
            <w:pPr>
              <w:spacing w:line="340" w:lineRule="exact"/>
              <w:rPr>
                <w:bCs/>
                <w:szCs w:val="21"/>
              </w:rPr>
            </w:pPr>
          </w:p>
        </w:tc>
        <w:tc>
          <w:tcPr>
            <w:tcW w:w="1090" w:type="pct"/>
          </w:tcPr>
          <w:p w:rsidR="00E36365" w:rsidRDefault="00E36365" w:rsidP="00E36365">
            <w:pPr>
              <w:spacing w:line="340" w:lineRule="exact"/>
              <w:rPr>
                <w:bCs/>
                <w:szCs w:val="21"/>
              </w:rPr>
            </w:pPr>
          </w:p>
        </w:tc>
      </w:tr>
      <w:tr w:rsidR="00E36365" w:rsidTr="00E36365">
        <w:trPr>
          <w:trHeight w:val="350"/>
        </w:trPr>
        <w:tc>
          <w:tcPr>
            <w:tcW w:w="257" w:type="pct"/>
            <w:vAlign w:val="center"/>
          </w:tcPr>
          <w:p w:rsidR="00E36365" w:rsidRDefault="00E36365" w:rsidP="00E36365">
            <w:pPr>
              <w:jc w:val="center"/>
              <w:rPr>
                <w:b/>
              </w:rPr>
            </w:pPr>
            <w:r>
              <w:rPr>
                <w:rFonts w:hint="eastAsia"/>
                <w:b/>
              </w:rPr>
              <w:lastRenderedPageBreak/>
              <w:t>3</w:t>
            </w:r>
          </w:p>
        </w:tc>
        <w:tc>
          <w:tcPr>
            <w:tcW w:w="383" w:type="pct"/>
            <w:vAlign w:val="center"/>
          </w:tcPr>
          <w:p w:rsidR="00E36365" w:rsidRDefault="00E36365" w:rsidP="00E36365">
            <w:pPr>
              <w:jc w:val="center"/>
            </w:pPr>
            <w:r>
              <w:rPr>
                <w:rFonts w:hint="eastAsia"/>
              </w:rPr>
              <w:t>付款方式</w:t>
            </w:r>
          </w:p>
        </w:tc>
        <w:tc>
          <w:tcPr>
            <w:tcW w:w="1090" w:type="pct"/>
          </w:tcPr>
          <w:p w:rsidR="00E36365" w:rsidRDefault="00E36365" w:rsidP="00E36365">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E36365" w:rsidRDefault="00E36365" w:rsidP="00E36365">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rsidR="00E36365" w:rsidRDefault="00E36365" w:rsidP="00E36365">
            <w:pPr>
              <w:ind w:firstLineChars="200" w:firstLine="420"/>
              <w:rPr>
                <w:rFonts w:ascii="宋体" w:hAnsi="宋体"/>
                <w:color w:val="0000FF"/>
                <w:szCs w:val="21"/>
              </w:rPr>
            </w:pPr>
            <w:r>
              <w:rPr>
                <w:rFonts w:ascii="宋体" w:hAnsi="宋体" w:cs="宋体" w:hint="eastAsia"/>
                <w:bCs/>
                <w:szCs w:val="21"/>
              </w:rPr>
              <w:t>货物验收合格</w:t>
            </w:r>
            <w:r>
              <w:rPr>
                <w:rFonts w:ascii="宋体" w:hAnsi="宋体" w:cs="宋体" w:hint="eastAsia"/>
                <w:bCs/>
                <w:color w:val="FF0000"/>
                <w:szCs w:val="21"/>
                <w:u w:val="wave"/>
              </w:rPr>
              <w:t xml:space="preserve">并连续运行 1 </w:t>
            </w:r>
            <w:proofErr w:type="gramStart"/>
            <w:r>
              <w:rPr>
                <w:rFonts w:ascii="宋体" w:hAnsi="宋体" w:cs="宋体" w:hint="eastAsia"/>
                <w:bCs/>
                <w:color w:val="FF0000"/>
                <w:szCs w:val="21"/>
                <w:u w:val="wave"/>
              </w:rPr>
              <w:t>个</w:t>
            </w:r>
            <w:proofErr w:type="gramEnd"/>
            <w:r>
              <w:rPr>
                <w:rFonts w:ascii="宋体" w:hAnsi="宋体" w:cs="宋体" w:hint="eastAsia"/>
                <w:bCs/>
                <w:color w:val="FF0000"/>
                <w:szCs w:val="21"/>
                <w:u w:val="wave"/>
              </w:rPr>
              <w:t>月无故障后</w:t>
            </w:r>
            <w:r>
              <w:rPr>
                <w:rFonts w:ascii="宋体" w:hAnsi="宋体" w:cs="宋体" w:hint="eastAsia"/>
                <w:bCs/>
                <w:szCs w:val="21"/>
              </w:rPr>
              <w:t>，整理报账资料，向财政局申请付款</w:t>
            </w:r>
            <w:r>
              <w:rPr>
                <w:rFonts w:ascii="宋体" w:hAnsi="宋体" w:cs="宋体" w:hint="eastAsia"/>
              </w:rPr>
              <w:t>（合同执行期间产生的美元汇率损失由卖方承担）</w:t>
            </w:r>
            <w:r>
              <w:rPr>
                <w:rFonts w:ascii="宋体" w:hAnsi="宋体" w:cs="宋体" w:hint="eastAsia"/>
                <w:bCs/>
                <w:szCs w:val="21"/>
              </w:rPr>
              <w:t>。</w:t>
            </w:r>
          </w:p>
          <w:p w:rsidR="00E36365" w:rsidRDefault="00E36365" w:rsidP="00E36365">
            <w:pPr>
              <w:ind w:firstLineChars="200" w:firstLine="420"/>
              <w:rPr>
                <w:rFonts w:ascii="宋体" w:hAnsi="宋体"/>
                <w:szCs w:val="21"/>
              </w:rPr>
            </w:pPr>
          </w:p>
          <w:p w:rsidR="00E36365" w:rsidRDefault="00E36365" w:rsidP="00E36365">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E36365" w:rsidRDefault="00E36365" w:rsidP="00E36365">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w:t>
            </w:r>
            <w:r>
              <w:rPr>
                <w:rFonts w:ascii="宋体" w:hAnsi="宋体" w:hint="eastAsia"/>
                <w:bCs/>
                <w:szCs w:val="21"/>
              </w:rPr>
              <w:lastRenderedPageBreak/>
              <w:t>为固定金额：5000元（含设备退运出境和返还进境的免税办理费用、报关报检费和境内银行费用）；代理费最高支付金额上限为6万元人民币</w:t>
            </w:r>
            <w:r>
              <w:rPr>
                <w:rFonts w:ascii="宋体" w:hAnsi="宋体"/>
                <w:bCs/>
                <w:szCs w:val="21"/>
              </w:rPr>
              <w:t>。</w:t>
            </w:r>
          </w:p>
        </w:tc>
        <w:tc>
          <w:tcPr>
            <w:tcW w:w="1090" w:type="pct"/>
          </w:tcPr>
          <w:p w:rsidR="00E36365" w:rsidRDefault="00E36365" w:rsidP="00E36365">
            <w:pPr>
              <w:ind w:firstLineChars="200" w:firstLine="422"/>
              <w:rPr>
                <w:rFonts w:ascii="宋体" w:hAnsi="宋体" w:hint="eastAsia"/>
                <w:b/>
                <w:color w:val="FF0000"/>
                <w:szCs w:val="21"/>
              </w:rPr>
            </w:pPr>
          </w:p>
        </w:tc>
        <w:tc>
          <w:tcPr>
            <w:tcW w:w="1090" w:type="pct"/>
          </w:tcPr>
          <w:p w:rsidR="00E36365" w:rsidRDefault="00E36365" w:rsidP="00E36365">
            <w:pPr>
              <w:ind w:firstLineChars="200" w:firstLine="422"/>
              <w:rPr>
                <w:rFonts w:ascii="宋体" w:hAnsi="宋体" w:hint="eastAsia"/>
                <w:b/>
                <w:color w:val="FF0000"/>
                <w:szCs w:val="21"/>
              </w:rPr>
            </w:pPr>
          </w:p>
        </w:tc>
        <w:tc>
          <w:tcPr>
            <w:tcW w:w="1090" w:type="pct"/>
          </w:tcPr>
          <w:p w:rsidR="00E36365" w:rsidRDefault="00E36365" w:rsidP="00E36365">
            <w:pPr>
              <w:ind w:firstLineChars="200" w:firstLine="422"/>
              <w:rPr>
                <w:rFonts w:ascii="宋体" w:hAnsi="宋体" w:hint="eastAsia"/>
                <w:b/>
                <w:color w:val="FF0000"/>
                <w:szCs w:val="21"/>
              </w:rPr>
            </w:pPr>
          </w:p>
        </w:tc>
      </w:tr>
      <w:tr w:rsidR="00E36365" w:rsidTr="00E36365">
        <w:trPr>
          <w:trHeight w:val="350"/>
        </w:trPr>
        <w:tc>
          <w:tcPr>
            <w:tcW w:w="257" w:type="pct"/>
            <w:vAlign w:val="center"/>
          </w:tcPr>
          <w:p w:rsidR="00E36365" w:rsidRDefault="00E36365" w:rsidP="00E36365">
            <w:pPr>
              <w:jc w:val="center"/>
            </w:pPr>
            <w:r>
              <w:rPr>
                <w:rFonts w:hint="eastAsia"/>
                <w:b/>
              </w:rPr>
              <w:lastRenderedPageBreak/>
              <w:t>4</w:t>
            </w:r>
          </w:p>
        </w:tc>
        <w:tc>
          <w:tcPr>
            <w:tcW w:w="383" w:type="pct"/>
            <w:vAlign w:val="center"/>
          </w:tcPr>
          <w:p w:rsidR="00E36365" w:rsidRDefault="00E36365" w:rsidP="00E36365">
            <w:r>
              <w:rPr>
                <w:rFonts w:hint="eastAsia"/>
              </w:rPr>
              <w:t>关于</w:t>
            </w:r>
            <w:r>
              <w:t>知识产权</w:t>
            </w:r>
          </w:p>
        </w:tc>
        <w:tc>
          <w:tcPr>
            <w:tcW w:w="1090" w:type="pct"/>
          </w:tcPr>
          <w:p w:rsidR="00E36365" w:rsidRDefault="00E36365" w:rsidP="00E36365">
            <w:r>
              <w:rPr>
                <w:rFonts w:hint="eastAsia"/>
              </w:rPr>
              <w:t>1</w:t>
            </w:r>
            <w:r>
              <w:rPr>
                <w:rFonts w:hint="eastAsia"/>
              </w:rPr>
              <w:t>、提供的货物必须是合法厂家生产和经销的原包装产品（包括零配件），必须具备生产日期、厂名、厂址、产品合格证等。</w:t>
            </w:r>
          </w:p>
          <w:p w:rsidR="00E36365" w:rsidRDefault="00E36365" w:rsidP="00E36365">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090" w:type="pct"/>
          </w:tcPr>
          <w:p w:rsidR="00E36365" w:rsidRDefault="00E36365" w:rsidP="00E36365">
            <w:pPr>
              <w:rPr>
                <w:rFonts w:hint="eastAsia"/>
              </w:rPr>
            </w:pPr>
          </w:p>
        </w:tc>
        <w:tc>
          <w:tcPr>
            <w:tcW w:w="1090" w:type="pct"/>
          </w:tcPr>
          <w:p w:rsidR="00E36365" w:rsidRDefault="00E36365" w:rsidP="00E36365">
            <w:pPr>
              <w:rPr>
                <w:rFonts w:hint="eastAsia"/>
              </w:rPr>
            </w:pPr>
          </w:p>
        </w:tc>
        <w:tc>
          <w:tcPr>
            <w:tcW w:w="1090" w:type="pct"/>
          </w:tcPr>
          <w:p w:rsidR="00E36365" w:rsidRDefault="00E36365" w:rsidP="00E36365">
            <w:pPr>
              <w:rPr>
                <w:rFonts w:hint="eastAsia"/>
              </w:rPr>
            </w:pPr>
          </w:p>
        </w:tc>
      </w:tr>
      <w:tr w:rsidR="00E36365" w:rsidTr="00E36365">
        <w:trPr>
          <w:trHeight w:val="350"/>
        </w:trPr>
        <w:tc>
          <w:tcPr>
            <w:tcW w:w="257" w:type="pct"/>
            <w:vAlign w:val="center"/>
          </w:tcPr>
          <w:p w:rsidR="00E36365" w:rsidRDefault="00E36365" w:rsidP="00E36365">
            <w:pPr>
              <w:jc w:val="center"/>
              <w:rPr>
                <w:b/>
              </w:rPr>
            </w:pPr>
            <w:r>
              <w:rPr>
                <w:b/>
              </w:rPr>
              <w:t>5</w:t>
            </w:r>
          </w:p>
        </w:tc>
        <w:tc>
          <w:tcPr>
            <w:tcW w:w="383" w:type="pct"/>
            <w:vAlign w:val="center"/>
          </w:tcPr>
          <w:p w:rsidR="00E36365" w:rsidRDefault="00E36365" w:rsidP="00E36365">
            <w:r>
              <w:rPr>
                <w:rFonts w:hint="eastAsia"/>
              </w:rPr>
              <w:t>关于</w:t>
            </w:r>
            <w:r>
              <w:t>商检、</w:t>
            </w:r>
          </w:p>
        </w:tc>
        <w:tc>
          <w:tcPr>
            <w:tcW w:w="1090" w:type="pct"/>
          </w:tcPr>
          <w:p w:rsidR="00E36365" w:rsidRDefault="00E36365" w:rsidP="00E36365">
            <w:r>
              <w:rPr>
                <w:rFonts w:hint="eastAsia"/>
              </w:rPr>
              <w:t>依据相关法律法规要求，如</w:t>
            </w:r>
            <w:r>
              <w:t>所提供的货物需</w:t>
            </w:r>
            <w:r>
              <w:rPr>
                <w:rFonts w:hint="eastAsia"/>
              </w:rPr>
              <w:t>由国家商检部门进行商检的，商检、检疫费用由中标人承担。</w:t>
            </w:r>
          </w:p>
        </w:tc>
        <w:tc>
          <w:tcPr>
            <w:tcW w:w="1090" w:type="pct"/>
          </w:tcPr>
          <w:p w:rsidR="00E36365" w:rsidRDefault="00E36365" w:rsidP="00E36365">
            <w:pPr>
              <w:rPr>
                <w:rFonts w:hint="eastAsia"/>
              </w:rPr>
            </w:pPr>
          </w:p>
        </w:tc>
        <w:tc>
          <w:tcPr>
            <w:tcW w:w="1090" w:type="pct"/>
          </w:tcPr>
          <w:p w:rsidR="00E36365" w:rsidRDefault="00E36365" w:rsidP="00E36365">
            <w:pPr>
              <w:rPr>
                <w:rFonts w:hint="eastAsia"/>
              </w:rPr>
            </w:pPr>
          </w:p>
        </w:tc>
        <w:tc>
          <w:tcPr>
            <w:tcW w:w="1090" w:type="pct"/>
          </w:tcPr>
          <w:p w:rsidR="00E36365" w:rsidRDefault="00E36365" w:rsidP="00E36365">
            <w:pPr>
              <w:rPr>
                <w:rFonts w:hint="eastAsia"/>
              </w:rPr>
            </w:pPr>
          </w:p>
        </w:tc>
      </w:tr>
    </w:tbl>
    <w:p w:rsidR="004F1133" w:rsidRPr="00E36365" w:rsidRDefault="004F1133">
      <w:pPr>
        <w:rPr>
          <w:sz w:val="24"/>
        </w:rPr>
      </w:pPr>
    </w:p>
    <w:p w:rsidR="004F1133" w:rsidRDefault="00132245">
      <w:pPr>
        <w:rPr>
          <w:sz w:val="24"/>
        </w:rPr>
      </w:pPr>
      <w:r>
        <w:rPr>
          <w:rFonts w:hint="eastAsia"/>
          <w:sz w:val="24"/>
        </w:rPr>
        <w:t>备注：</w:t>
      </w:r>
    </w:p>
    <w:p w:rsidR="004F1133" w:rsidRDefault="00132245">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4F1133" w:rsidRDefault="00132245">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4F1133" w:rsidRDefault="00132245">
      <w:pPr>
        <w:rPr>
          <w:sz w:val="24"/>
        </w:rPr>
      </w:pPr>
      <w:r>
        <w:rPr>
          <w:rFonts w:hint="eastAsia"/>
          <w:b/>
          <w:color w:val="FF0000"/>
          <w:sz w:val="24"/>
        </w:rPr>
        <w:t xml:space="preserve">3. </w:t>
      </w:r>
      <w:r>
        <w:rPr>
          <w:rFonts w:hint="eastAsia"/>
          <w:b/>
          <w:color w:val="FF0000"/>
          <w:sz w:val="24"/>
        </w:rPr>
        <w:t>“偏离情况”栏中应如实填写“正偏离”、“负偏离”或“无偏离”。</w:t>
      </w:r>
    </w:p>
    <w:p w:rsidR="004F1133" w:rsidRDefault="0013224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rsidR="004F1133" w:rsidRDefault="0013224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4F1133" w:rsidRDefault="00132245">
      <w:pPr>
        <w:rPr>
          <w:sz w:val="24"/>
        </w:rPr>
      </w:pPr>
      <w:r>
        <w:rPr>
          <w:sz w:val="24"/>
        </w:rPr>
        <w:br w:type="page"/>
      </w:r>
    </w:p>
    <w:p w:rsidR="004F1133" w:rsidRDefault="0013224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4F1133" w:rsidRDefault="004F1133"/>
    <w:p w:rsidR="004F1133" w:rsidRDefault="004F1133"/>
    <w:p w:rsidR="004F1133" w:rsidRDefault="004F1133"/>
    <w:p w:rsidR="004F1133" w:rsidRDefault="004F1133"/>
    <w:p w:rsidR="004F1133" w:rsidRDefault="00132245">
      <w:r>
        <w:br w:type="page"/>
      </w:r>
    </w:p>
    <w:p w:rsidR="004F1133" w:rsidRDefault="0013224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4F1133" w:rsidRDefault="00132245">
      <w:pPr>
        <w:pStyle w:val="30"/>
        <w:jc w:val="center"/>
        <w:rPr>
          <w:rFonts w:ascii="黑体" w:eastAsia="黑体"/>
          <w:b w:val="0"/>
          <w:kern w:val="0"/>
          <w:sz w:val="24"/>
        </w:rPr>
      </w:pPr>
      <w:r>
        <w:rPr>
          <w:rFonts w:ascii="黑体" w:eastAsia="黑体" w:hint="eastAsia"/>
          <w:b w:val="0"/>
          <w:kern w:val="0"/>
          <w:sz w:val="24"/>
        </w:rPr>
        <w:t>一、法定代表人证明书</w:t>
      </w:r>
    </w:p>
    <w:p w:rsidR="004F1133" w:rsidRDefault="004F1133">
      <w:pPr>
        <w:rPr>
          <w:sz w:val="24"/>
        </w:rPr>
      </w:pPr>
    </w:p>
    <w:p w:rsidR="004F1133" w:rsidRDefault="0013224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4F1133" w:rsidRDefault="0013224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4F1133" w:rsidRDefault="0013224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4F1133" w:rsidRDefault="0013224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4F1133" w:rsidRDefault="00132245">
      <w:pPr>
        <w:spacing w:line="360" w:lineRule="auto"/>
        <w:rPr>
          <w:szCs w:val="21"/>
        </w:rPr>
      </w:pPr>
      <w:r>
        <w:rPr>
          <w:rFonts w:hint="eastAsia"/>
          <w:szCs w:val="21"/>
        </w:rPr>
        <w:t>主营（产）：</w:t>
      </w:r>
    </w:p>
    <w:p w:rsidR="004F1133" w:rsidRDefault="00132245">
      <w:pPr>
        <w:spacing w:line="360" w:lineRule="auto"/>
        <w:rPr>
          <w:szCs w:val="21"/>
        </w:rPr>
      </w:pPr>
      <w:r>
        <w:rPr>
          <w:rFonts w:hint="eastAsia"/>
          <w:szCs w:val="21"/>
        </w:rPr>
        <w:t>兼营（产）：</w:t>
      </w:r>
    </w:p>
    <w:p w:rsidR="004F1133" w:rsidRDefault="004F1133">
      <w:pPr>
        <w:spacing w:line="360" w:lineRule="auto"/>
        <w:rPr>
          <w:szCs w:val="21"/>
        </w:rPr>
      </w:pPr>
    </w:p>
    <w:p w:rsidR="004F1133" w:rsidRDefault="0013224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4F1133" w:rsidRDefault="00132245">
      <w:pPr>
        <w:rPr>
          <w:szCs w:val="21"/>
        </w:rPr>
      </w:pPr>
      <w:r>
        <w:rPr>
          <w:rFonts w:hint="eastAsia"/>
          <w:szCs w:val="21"/>
        </w:rPr>
        <w:t xml:space="preserve">      2</w:t>
      </w:r>
      <w:r>
        <w:rPr>
          <w:rFonts w:hint="eastAsia"/>
          <w:szCs w:val="21"/>
        </w:rPr>
        <w:t>、内容必须填写真实、清楚，涂改无效，不得转让、买卖。</w:t>
      </w:r>
    </w:p>
    <w:p w:rsidR="004F1133" w:rsidRDefault="004F1133">
      <w:pPr>
        <w:rPr>
          <w:sz w:val="24"/>
        </w:rPr>
      </w:pPr>
    </w:p>
    <w:p w:rsidR="004F1133" w:rsidRDefault="004F1133">
      <w:pPr>
        <w:rPr>
          <w:b/>
          <w:bCs/>
          <w:sz w:val="24"/>
        </w:rPr>
      </w:pPr>
    </w:p>
    <w:p w:rsidR="004F1133" w:rsidRDefault="0013224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4F1133" w:rsidRDefault="0013224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4F1133" w:rsidRDefault="00132245">
      <w:pPr>
        <w:pStyle w:val="a1"/>
        <w:spacing w:line="360" w:lineRule="auto"/>
        <w:rPr>
          <w:szCs w:val="21"/>
        </w:rPr>
      </w:pPr>
      <w:r>
        <w:rPr>
          <w:rFonts w:hint="eastAsia"/>
          <w:szCs w:val="21"/>
        </w:rPr>
        <w:t>有效期限：与本公司投标文件中标注的投标有效期相同，自法人代表签字之日起生效。</w:t>
      </w:r>
    </w:p>
    <w:p w:rsidR="004F1133" w:rsidRDefault="00132245">
      <w:pPr>
        <w:pStyle w:val="a1"/>
        <w:spacing w:line="360" w:lineRule="auto"/>
        <w:rPr>
          <w:szCs w:val="21"/>
        </w:rPr>
      </w:pPr>
      <w:r>
        <w:rPr>
          <w:rFonts w:hint="eastAsia"/>
          <w:szCs w:val="21"/>
        </w:rPr>
        <w:t>代理人无转委托权，特此委托。</w:t>
      </w:r>
    </w:p>
    <w:p w:rsidR="004F1133" w:rsidRDefault="004F1133">
      <w:pPr>
        <w:pStyle w:val="a1"/>
        <w:spacing w:line="360" w:lineRule="auto"/>
        <w:rPr>
          <w:szCs w:val="21"/>
        </w:rPr>
      </w:pPr>
    </w:p>
    <w:p w:rsidR="004F1133" w:rsidRDefault="0013224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4F1133" w:rsidRDefault="00132245">
      <w:pPr>
        <w:spacing w:line="360" w:lineRule="auto"/>
        <w:ind w:leftChars="257" w:left="540"/>
        <w:rPr>
          <w:szCs w:val="21"/>
        </w:rPr>
      </w:pPr>
      <w:r>
        <w:rPr>
          <w:rFonts w:hint="eastAsia"/>
          <w:szCs w:val="21"/>
        </w:rPr>
        <w:t>联系电话：</w:t>
      </w:r>
      <w:r>
        <w:rPr>
          <w:rFonts w:hint="eastAsia"/>
          <w:szCs w:val="21"/>
          <w:u w:val="single"/>
        </w:rPr>
        <w:t xml:space="preserve">                    </w:t>
      </w:r>
    </w:p>
    <w:p w:rsidR="004F1133" w:rsidRDefault="00132245">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4F1133" w:rsidRDefault="004F1133">
      <w:pPr>
        <w:spacing w:line="360" w:lineRule="auto"/>
        <w:ind w:leftChars="257" w:left="540"/>
        <w:rPr>
          <w:szCs w:val="21"/>
        </w:rPr>
      </w:pPr>
    </w:p>
    <w:p w:rsidR="004F1133" w:rsidRDefault="0013224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4F1133" w:rsidRDefault="0013224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4F1133" w:rsidRDefault="0013224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4F1133" w:rsidRDefault="004F1133"/>
    <w:p w:rsidR="004F1133" w:rsidRDefault="00132245">
      <w:r>
        <w:br w:type="page"/>
      </w:r>
    </w:p>
    <w:p w:rsidR="004F1133" w:rsidRDefault="00132245">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4F1133" w:rsidRDefault="0013224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4F1133" w:rsidRDefault="004F1133">
      <w:pPr>
        <w:rPr>
          <w:sz w:val="24"/>
        </w:rPr>
      </w:pPr>
    </w:p>
    <w:p w:rsidR="004F1133" w:rsidRDefault="00132245">
      <w:pPr>
        <w:rPr>
          <w:sz w:val="24"/>
        </w:rPr>
      </w:pPr>
      <w:r>
        <w:rPr>
          <w:rFonts w:hint="eastAsia"/>
          <w:sz w:val="24"/>
        </w:rPr>
        <w:t>1</w:t>
      </w:r>
      <w:r>
        <w:rPr>
          <w:rFonts w:hint="eastAsia"/>
          <w:sz w:val="24"/>
        </w:rPr>
        <w:t>、项目交货期、实施进度表</w:t>
      </w:r>
    </w:p>
    <w:p w:rsidR="004F1133" w:rsidRDefault="00132245">
      <w:pPr>
        <w:rPr>
          <w:sz w:val="24"/>
        </w:rPr>
      </w:pPr>
      <w:r>
        <w:rPr>
          <w:rFonts w:hint="eastAsia"/>
          <w:sz w:val="24"/>
        </w:rPr>
        <w:t>2</w:t>
      </w:r>
      <w:r>
        <w:rPr>
          <w:rFonts w:hint="eastAsia"/>
          <w:sz w:val="24"/>
        </w:rPr>
        <w:t>、相关配套措施</w:t>
      </w:r>
    </w:p>
    <w:p w:rsidR="004F1133" w:rsidRDefault="00132245">
      <w:pPr>
        <w:rPr>
          <w:b/>
          <w:bCs/>
          <w:color w:val="FF0000"/>
          <w:sz w:val="24"/>
        </w:rPr>
      </w:pPr>
      <w:r>
        <w:rPr>
          <w:rFonts w:hint="eastAsia"/>
          <w:b/>
          <w:bCs/>
          <w:color w:val="FF0000"/>
          <w:sz w:val="24"/>
        </w:rPr>
        <w:t>（备注：该部分须与“技术保障措施”、“施工安全保障措施”、“商务需求”等部分承诺的内容相呼应，不得前后矛盾。）</w:t>
      </w:r>
    </w:p>
    <w:p w:rsidR="004F1133" w:rsidRDefault="004F1133">
      <w:pPr>
        <w:rPr>
          <w:b/>
          <w:bCs/>
          <w:sz w:val="24"/>
        </w:rPr>
      </w:pPr>
    </w:p>
    <w:p w:rsidR="004F1133" w:rsidRDefault="00132245">
      <w:pPr>
        <w:pStyle w:val="30"/>
        <w:jc w:val="center"/>
        <w:rPr>
          <w:rFonts w:ascii="黑体" w:eastAsia="黑体"/>
          <w:b w:val="0"/>
          <w:sz w:val="24"/>
          <w:szCs w:val="24"/>
        </w:rPr>
      </w:pPr>
      <w:r>
        <w:rPr>
          <w:rFonts w:ascii="黑体" w:eastAsia="黑体" w:hint="eastAsia"/>
          <w:b w:val="0"/>
          <w:sz w:val="24"/>
          <w:szCs w:val="24"/>
        </w:rPr>
        <w:t>四、售后服务方案</w:t>
      </w:r>
    </w:p>
    <w:p w:rsidR="004F1133" w:rsidRDefault="004F1133">
      <w:pPr>
        <w:rPr>
          <w:sz w:val="24"/>
        </w:rPr>
      </w:pPr>
    </w:p>
    <w:p w:rsidR="004F1133" w:rsidRDefault="0013224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4F1133" w:rsidRDefault="00132245">
      <w:pPr>
        <w:rPr>
          <w:sz w:val="24"/>
        </w:rPr>
      </w:pPr>
      <w:r>
        <w:rPr>
          <w:sz w:val="24"/>
        </w:rPr>
        <w:t>1</w:t>
      </w:r>
      <w:r>
        <w:rPr>
          <w:rFonts w:hint="eastAsia"/>
          <w:sz w:val="24"/>
        </w:rPr>
        <w:t>、免费保修期；</w:t>
      </w:r>
    </w:p>
    <w:p w:rsidR="004F1133" w:rsidRDefault="00132245">
      <w:pPr>
        <w:rPr>
          <w:sz w:val="24"/>
        </w:rPr>
      </w:pPr>
      <w:r>
        <w:rPr>
          <w:sz w:val="24"/>
        </w:rPr>
        <w:t>2</w:t>
      </w:r>
      <w:r>
        <w:rPr>
          <w:rFonts w:hint="eastAsia"/>
          <w:sz w:val="24"/>
        </w:rPr>
        <w:t>、故障或技术支持响应时间；</w:t>
      </w:r>
    </w:p>
    <w:p w:rsidR="004F1133" w:rsidRDefault="00132245">
      <w:pPr>
        <w:rPr>
          <w:sz w:val="24"/>
        </w:rPr>
      </w:pPr>
      <w:r>
        <w:rPr>
          <w:sz w:val="24"/>
        </w:rPr>
        <w:t>3</w:t>
      </w:r>
      <w:r>
        <w:rPr>
          <w:rFonts w:hint="eastAsia"/>
          <w:sz w:val="24"/>
        </w:rPr>
        <w:t>、投标人承诺的其他维修维护方案、措施</w:t>
      </w:r>
    </w:p>
    <w:p w:rsidR="004F1133" w:rsidRDefault="00132245">
      <w:pPr>
        <w:rPr>
          <w:sz w:val="24"/>
        </w:rPr>
      </w:pPr>
      <w:r>
        <w:rPr>
          <w:sz w:val="24"/>
        </w:rPr>
        <w:t>4</w:t>
      </w:r>
      <w:r>
        <w:rPr>
          <w:rFonts w:hint="eastAsia"/>
          <w:sz w:val="24"/>
        </w:rPr>
        <w:t>、质量保证及违约承诺。</w:t>
      </w:r>
    </w:p>
    <w:p w:rsidR="004F1133" w:rsidRDefault="00132245">
      <w:pPr>
        <w:rPr>
          <w:b/>
          <w:color w:val="FF0000"/>
          <w:sz w:val="24"/>
        </w:rPr>
      </w:pPr>
      <w:r>
        <w:rPr>
          <w:rFonts w:hint="eastAsia"/>
          <w:b/>
          <w:color w:val="FF0000"/>
          <w:sz w:val="24"/>
        </w:rPr>
        <w:t>（备注：该部分须与“商务需求”承诺的内容相呼应，不得前后矛盾。）</w:t>
      </w:r>
    </w:p>
    <w:p w:rsidR="004F1133" w:rsidRDefault="004F1133"/>
    <w:p w:rsidR="004F1133" w:rsidRDefault="00132245">
      <w:r>
        <w:br w:type="page"/>
      </w:r>
    </w:p>
    <w:p w:rsidR="004F1133" w:rsidRDefault="0013224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4F1133" w:rsidRDefault="00132245">
      <w:pPr>
        <w:pStyle w:val="40"/>
        <w:jc w:val="center"/>
      </w:pPr>
      <w:r>
        <w:rPr>
          <w:rFonts w:hint="eastAsia"/>
        </w:rPr>
        <w:t>有专业类别的格式合同范本请选择相应的合同</w:t>
      </w:r>
    </w:p>
    <w:p w:rsidR="004F1133" w:rsidRDefault="00132245">
      <w:pPr>
        <w:pStyle w:val="20"/>
        <w:rPr>
          <w:kern w:val="2"/>
        </w:rPr>
      </w:pPr>
      <w:r>
        <w:rPr>
          <w:rFonts w:hint="eastAsia"/>
        </w:rPr>
        <w:t>一、</w:t>
      </w:r>
      <w:r>
        <w:rPr>
          <w:rFonts w:hint="eastAsia"/>
          <w:kern w:val="2"/>
        </w:rPr>
        <w:t>合同条款及格式</w:t>
      </w:r>
    </w:p>
    <w:p w:rsidR="004F1133" w:rsidRDefault="00132245">
      <w:pPr>
        <w:jc w:val="center"/>
        <w:rPr>
          <w:b/>
          <w:sz w:val="24"/>
        </w:rPr>
      </w:pPr>
      <w:r>
        <w:rPr>
          <w:rFonts w:hint="eastAsia"/>
          <w:b/>
          <w:sz w:val="24"/>
        </w:rPr>
        <w:t>（仅供参考）</w:t>
      </w:r>
    </w:p>
    <w:p w:rsidR="004F1133" w:rsidRDefault="00132245">
      <w:pPr>
        <w:jc w:val="left"/>
        <w:rPr>
          <w:szCs w:val="21"/>
        </w:rPr>
      </w:pPr>
      <w:r>
        <w:rPr>
          <w:rFonts w:hint="eastAsia"/>
          <w:szCs w:val="21"/>
        </w:rPr>
        <w:t>采购人：</w:t>
      </w:r>
      <w:r>
        <w:rPr>
          <w:rFonts w:hint="eastAsia"/>
          <w:szCs w:val="21"/>
          <w:u w:val="single"/>
        </w:rPr>
        <w:t xml:space="preserve">           </w:t>
      </w:r>
    </w:p>
    <w:p w:rsidR="004F1133" w:rsidRDefault="00132245">
      <w:pPr>
        <w:jc w:val="left"/>
        <w:rPr>
          <w:szCs w:val="21"/>
        </w:rPr>
      </w:pPr>
      <w:r>
        <w:rPr>
          <w:rFonts w:hint="eastAsia"/>
          <w:szCs w:val="21"/>
        </w:rPr>
        <w:t>供应商：</w:t>
      </w:r>
      <w:r>
        <w:rPr>
          <w:rFonts w:hint="eastAsia"/>
          <w:szCs w:val="21"/>
          <w:u w:val="single"/>
        </w:rPr>
        <w:t xml:space="preserve">           </w:t>
      </w:r>
    </w:p>
    <w:p w:rsidR="004F1133" w:rsidRDefault="004F1133">
      <w:pPr>
        <w:jc w:val="left"/>
        <w:rPr>
          <w:sz w:val="24"/>
        </w:rPr>
      </w:pPr>
    </w:p>
    <w:p w:rsidR="004F1133" w:rsidRDefault="0013224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4F1133" w:rsidRDefault="0013224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4F1133" w:rsidRDefault="00132245">
      <w:pPr>
        <w:spacing w:line="360" w:lineRule="auto"/>
        <w:ind w:firstLine="560"/>
        <w:jc w:val="left"/>
        <w:rPr>
          <w:szCs w:val="21"/>
        </w:rPr>
      </w:pPr>
      <w:r>
        <w:rPr>
          <w:rFonts w:hint="eastAsia"/>
          <w:szCs w:val="21"/>
        </w:rPr>
        <w:t>乙方根据甲方需求提供下列货物：</w:t>
      </w:r>
    </w:p>
    <w:p w:rsidR="004F1133" w:rsidRDefault="0013224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4F1133" w:rsidRDefault="0013224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4F1133" w:rsidRDefault="0013224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4F1133" w:rsidRDefault="0013224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4F1133" w:rsidRDefault="0013224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4F1133" w:rsidRDefault="0013224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4F1133" w:rsidRDefault="0013224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4F1133" w:rsidRDefault="0013224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4F1133" w:rsidRDefault="0013224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4F1133" w:rsidRDefault="004F1133">
      <w:pPr>
        <w:spacing w:line="360" w:lineRule="auto"/>
        <w:ind w:firstLine="560"/>
        <w:jc w:val="left"/>
        <w:rPr>
          <w:rFonts w:ascii="宋体" w:hAnsi="宋体"/>
          <w:szCs w:val="21"/>
        </w:rPr>
      </w:pPr>
    </w:p>
    <w:p w:rsidR="004F1133" w:rsidRDefault="004F1133">
      <w:pPr>
        <w:spacing w:line="360" w:lineRule="auto"/>
        <w:ind w:firstLine="560"/>
        <w:jc w:val="left"/>
        <w:rPr>
          <w:rFonts w:ascii="宋体" w:hAnsi="宋体"/>
          <w:szCs w:val="21"/>
        </w:rPr>
      </w:pPr>
    </w:p>
    <w:p w:rsidR="004F1133" w:rsidRDefault="0013224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4F1133" w:rsidRDefault="0013224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4F1133" w:rsidRDefault="0013224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4F1133" w:rsidRDefault="0013224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4F1133" w:rsidRDefault="0013224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4F1133" w:rsidRDefault="0013224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4F1133" w:rsidRDefault="0013224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4F1133" w:rsidRDefault="0013224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4F1133" w:rsidRDefault="0013224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4F1133" w:rsidRDefault="0013224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4F1133" w:rsidRDefault="0013224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4F1133" w:rsidRDefault="0013224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4F1133" w:rsidRDefault="004F1133">
      <w:pPr>
        <w:spacing w:line="360" w:lineRule="auto"/>
        <w:ind w:firstLine="560"/>
        <w:jc w:val="left"/>
        <w:rPr>
          <w:rFonts w:ascii="宋体" w:hAnsi="宋体"/>
          <w:szCs w:val="21"/>
        </w:rPr>
      </w:pPr>
    </w:p>
    <w:p w:rsidR="004F1133" w:rsidRDefault="0013224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4F1133" w:rsidRDefault="004F1133">
      <w:pPr>
        <w:spacing w:line="360" w:lineRule="auto"/>
        <w:ind w:firstLine="560"/>
        <w:jc w:val="left"/>
        <w:rPr>
          <w:szCs w:val="21"/>
        </w:rPr>
      </w:pPr>
    </w:p>
    <w:p w:rsidR="004F1133" w:rsidRDefault="0013224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4F1133" w:rsidRDefault="0013224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4F1133" w:rsidRDefault="0013224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4F1133" w:rsidRDefault="0013224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4F1133" w:rsidRDefault="0013224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4F1133" w:rsidRDefault="0013224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4F1133" w:rsidRDefault="0013224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4F1133" w:rsidRDefault="0013224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4F1133" w:rsidRDefault="0013224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4F1133" w:rsidRDefault="0013224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4F1133" w:rsidRDefault="0013224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4F1133" w:rsidRDefault="0013224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4F1133" w:rsidRDefault="0013224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4F1133" w:rsidRDefault="0013224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4F1133" w:rsidRDefault="00132245">
      <w:pPr>
        <w:spacing w:line="360" w:lineRule="auto"/>
        <w:ind w:firstLine="560"/>
        <w:jc w:val="left"/>
        <w:rPr>
          <w:rFonts w:ascii="宋体" w:hAnsi="宋体"/>
          <w:szCs w:val="21"/>
        </w:rPr>
      </w:pPr>
      <w:r>
        <w:rPr>
          <w:rFonts w:ascii="宋体" w:hAnsi="宋体" w:hint="eastAsia"/>
          <w:szCs w:val="21"/>
        </w:rPr>
        <w:t>1、下列文件均为本合同的组成部分：</w:t>
      </w:r>
    </w:p>
    <w:p w:rsidR="004F1133" w:rsidRDefault="0013224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4F1133" w:rsidRDefault="00132245">
      <w:pPr>
        <w:spacing w:line="360" w:lineRule="auto"/>
        <w:ind w:firstLine="560"/>
        <w:jc w:val="left"/>
        <w:rPr>
          <w:rFonts w:ascii="宋体" w:hAnsi="宋体"/>
          <w:szCs w:val="21"/>
        </w:rPr>
      </w:pPr>
      <w:r>
        <w:rPr>
          <w:rFonts w:ascii="宋体" w:hAnsi="宋体" w:hint="eastAsia"/>
          <w:szCs w:val="21"/>
        </w:rPr>
        <w:t>（2）乙方的投标文件；</w:t>
      </w:r>
    </w:p>
    <w:p w:rsidR="004F1133" w:rsidRDefault="0013224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4F1133" w:rsidRDefault="0013224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4F1133" w:rsidRDefault="004F1133">
      <w:pPr>
        <w:spacing w:line="360" w:lineRule="auto"/>
        <w:ind w:firstLine="560"/>
        <w:jc w:val="left"/>
        <w:rPr>
          <w:rFonts w:ascii="宋体" w:hAnsi="宋体"/>
          <w:szCs w:val="21"/>
        </w:rPr>
      </w:pPr>
    </w:p>
    <w:p w:rsidR="004F1133" w:rsidRDefault="004F1133">
      <w:pPr>
        <w:spacing w:line="360" w:lineRule="auto"/>
        <w:ind w:firstLine="560"/>
        <w:jc w:val="left"/>
        <w:rPr>
          <w:rFonts w:ascii="宋体" w:hAnsi="宋体"/>
          <w:szCs w:val="21"/>
        </w:rPr>
      </w:pPr>
    </w:p>
    <w:p w:rsidR="004F1133" w:rsidRDefault="00132245">
      <w:pPr>
        <w:spacing w:line="360" w:lineRule="auto"/>
        <w:ind w:firstLine="560"/>
        <w:jc w:val="left"/>
        <w:rPr>
          <w:rFonts w:ascii="宋体" w:hAnsi="宋体"/>
          <w:szCs w:val="21"/>
        </w:rPr>
      </w:pPr>
      <w:r>
        <w:rPr>
          <w:rFonts w:ascii="宋体" w:hAnsi="宋体" w:hint="eastAsia"/>
          <w:szCs w:val="21"/>
        </w:rPr>
        <w:t>甲方（采购人）：   （盖章）       乙方（供应商）：    （盖章）</w:t>
      </w:r>
    </w:p>
    <w:p w:rsidR="004F1133" w:rsidRDefault="00132245">
      <w:pPr>
        <w:spacing w:line="360" w:lineRule="auto"/>
        <w:ind w:firstLine="560"/>
        <w:jc w:val="left"/>
        <w:rPr>
          <w:rFonts w:ascii="宋体" w:hAnsi="宋体"/>
          <w:szCs w:val="21"/>
        </w:rPr>
      </w:pPr>
      <w:r>
        <w:rPr>
          <w:rFonts w:ascii="宋体" w:hAnsi="宋体" w:hint="eastAsia"/>
          <w:szCs w:val="21"/>
        </w:rPr>
        <w:t xml:space="preserve">法定代表人：                     法定代表人： </w:t>
      </w:r>
    </w:p>
    <w:p w:rsidR="004F1133" w:rsidRDefault="00132245">
      <w:pPr>
        <w:spacing w:line="360" w:lineRule="auto"/>
        <w:ind w:firstLine="560"/>
        <w:jc w:val="left"/>
        <w:rPr>
          <w:rFonts w:ascii="宋体" w:hAnsi="宋体"/>
          <w:szCs w:val="21"/>
        </w:rPr>
      </w:pPr>
      <w:r>
        <w:rPr>
          <w:rFonts w:ascii="宋体" w:hAnsi="宋体" w:hint="eastAsia"/>
          <w:szCs w:val="21"/>
        </w:rPr>
        <w:t>委托代理人：                     委托代理人：</w:t>
      </w:r>
    </w:p>
    <w:p w:rsidR="004F1133" w:rsidRDefault="00132245">
      <w:pPr>
        <w:ind w:firstLineChars="250" w:firstLine="525"/>
        <w:rPr>
          <w:rFonts w:ascii="宋体" w:hAnsi="宋体"/>
          <w:b/>
          <w:szCs w:val="21"/>
        </w:rPr>
      </w:pPr>
      <w:r>
        <w:rPr>
          <w:rFonts w:ascii="宋体" w:hAnsi="宋体" w:hint="eastAsia"/>
          <w:szCs w:val="21"/>
        </w:rPr>
        <w:t>日期：   年     月    日         日期：   年     月    日</w:t>
      </w:r>
    </w:p>
    <w:p w:rsidR="004F1133" w:rsidRDefault="00132245">
      <w:r>
        <w:br w:type="page"/>
      </w:r>
    </w:p>
    <w:p w:rsidR="004F1133" w:rsidRDefault="00132245">
      <w:pPr>
        <w:pStyle w:val="20"/>
        <w:rPr>
          <w:kern w:val="2"/>
          <w:sz w:val="32"/>
          <w:szCs w:val="32"/>
        </w:rPr>
      </w:pPr>
      <w:r>
        <w:rPr>
          <w:rFonts w:hint="eastAsia"/>
          <w:kern w:val="2"/>
          <w:sz w:val="32"/>
          <w:szCs w:val="32"/>
        </w:rPr>
        <w:lastRenderedPageBreak/>
        <w:t>第五章  深圳大学采购履约情况反馈表</w:t>
      </w:r>
    </w:p>
    <w:p w:rsidR="004F1133" w:rsidRDefault="00132245">
      <w:pPr>
        <w:spacing w:line="240" w:lineRule="atLeast"/>
        <w:rPr>
          <w:rFonts w:ascii="宋体" w:hAnsi="宋体"/>
          <w:b/>
          <w:szCs w:val="21"/>
        </w:rPr>
      </w:pPr>
      <w:r>
        <w:rPr>
          <w:rFonts w:ascii="宋体" w:hAnsi="宋体" w:hint="eastAsia"/>
          <w:b/>
          <w:szCs w:val="21"/>
        </w:rPr>
        <w:t>采购单位名称：                       联系人及电话：</w:t>
      </w:r>
    </w:p>
    <w:p w:rsidR="004F1133" w:rsidRDefault="004F1133">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4F1133">
        <w:trPr>
          <w:trHeight w:val="450"/>
          <w:jc w:val="center"/>
        </w:trPr>
        <w:tc>
          <w:tcPr>
            <w:tcW w:w="2282" w:type="dxa"/>
            <w:gridSpan w:val="3"/>
            <w:vAlign w:val="center"/>
          </w:tcPr>
          <w:p w:rsidR="004F1133" w:rsidRDefault="0013224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4F1133" w:rsidRDefault="004F1133">
            <w:pPr>
              <w:spacing w:line="240" w:lineRule="atLeast"/>
              <w:jc w:val="center"/>
              <w:rPr>
                <w:rFonts w:ascii="宋体" w:hAnsi="宋体"/>
                <w:szCs w:val="21"/>
              </w:rPr>
            </w:pPr>
          </w:p>
        </w:tc>
        <w:tc>
          <w:tcPr>
            <w:tcW w:w="1980" w:type="dxa"/>
            <w:vAlign w:val="center"/>
          </w:tcPr>
          <w:p w:rsidR="004F1133" w:rsidRDefault="0013224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4F1133" w:rsidRDefault="004F1133">
            <w:pPr>
              <w:spacing w:line="240" w:lineRule="atLeast"/>
              <w:jc w:val="center"/>
              <w:rPr>
                <w:rFonts w:ascii="宋体" w:hAnsi="宋体"/>
                <w:szCs w:val="21"/>
              </w:rPr>
            </w:pPr>
          </w:p>
        </w:tc>
      </w:tr>
      <w:tr w:rsidR="004F1133">
        <w:trPr>
          <w:trHeight w:val="461"/>
          <w:jc w:val="center"/>
        </w:trPr>
        <w:tc>
          <w:tcPr>
            <w:tcW w:w="2282" w:type="dxa"/>
            <w:gridSpan w:val="3"/>
            <w:vAlign w:val="center"/>
          </w:tcPr>
          <w:p w:rsidR="004F1133" w:rsidRDefault="0013224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4F1133" w:rsidRDefault="004F1133">
            <w:pPr>
              <w:spacing w:line="240" w:lineRule="atLeast"/>
              <w:jc w:val="center"/>
              <w:rPr>
                <w:rFonts w:ascii="宋体" w:hAnsi="宋体"/>
                <w:szCs w:val="21"/>
              </w:rPr>
            </w:pPr>
          </w:p>
        </w:tc>
        <w:tc>
          <w:tcPr>
            <w:tcW w:w="1980" w:type="dxa"/>
            <w:vAlign w:val="center"/>
          </w:tcPr>
          <w:p w:rsidR="004F1133" w:rsidRDefault="00132245">
            <w:pPr>
              <w:spacing w:line="240" w:lineRule="atLeast"/>
              <w:jc w:val="center"/>
              <w:rPr>
                <w:rFonts w:ascii="宋体" w:hAnsi="宋体"/>
                <w:szCs w:val="21"/>
              </w:rPr>
            </w:pPr>
            <w:r>
              <w:rPr>
                <w:rFonts w:ascii="宋体" w:hAnsi="宋体" w:hint="eastAsia"/>
                <w:szCs w:val="21"/>
              </w:rPr>
              <w:t>供应商</w:t>
            </w:r>
          </w:p>
          <w:p w:rsidR="004F1133" w:rsidRDefault="0013224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4F1133" w:rsidRDefault="004F1133">
            <w:pPr>
              <w:spacing w:line="240" w:lineRule="atLeast"/>
              <w:jc w:val="center"/>
              <w:rPr>
                <w:rFonts w:ascii="宋体" w:hAnsi="宋体"/>
                <w:szCs w:val="21"/>
              </w:rPr>
            </w:pPr>
          </w:p>
        </w:tc>
      </w:tr>
      <w:tr w:rsidR="004F1133">
        <w:trPr>
          <w:trHeight w:val="438"/>
          <w:jc w:val="center"/>
        </w:trPr>
        <w:tc>
          <w:tcPr>
            <w:tcW w:w="2282" w:type="dxa"/>
            <w:gridSpan w:val="3"/>
            <w:vAlign w:val="center"/>
          </w:tcPr>
          <w:p w:rsidR="004F1133" w:rsidRDefault="0013224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4F1133" w:rsidRDefault="004F1133">
            <w:pPr>
              <w:spacing w:line="240" w:lineRule="atLeast"/>
              <w:jc w:val="center"/>
              <w:rPr>
                <w:rFonts w:ascii="宋体" w:hAnsi="宋体"/>
                <w:szCs w:val="21"/>
              </w:rPr>
            </w:pPr>
          </w:p>
        </w:tc>
        <w:tc>
          <w:tcPr>
            <w:tcW w:w="1980" w:type="dxa"/>
            <w:vAlign w:val="center"/>
          </w:tcPr>
          <w:p w:rsidR="004F1133" w:rsidRDefault="0013224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4F1133" w:rsidRDefault="00132245">
            <w:pPr>
              <w:spacing w:line="240" w:lineRule="atLeast"/>
              <w:rPr>
                <w:rFonts w:ascii="宋体" w:hAnsi="宋体"/>
                <w:szCs w:val="21"/>
              </w:rPr>
            </w:pPr>
            <w:r>
              <w:rPr>
                <w:rFonts w:ascii="宋体" w:hAnsi="宋体" w:hint="eastAsia"/>
                <w:szCs w:val="21"/>
              </w:rPr>
              <w:t>自       至</w:t>
            </w:r>
          </w:p>
        </w:tc>
      </w:tr>
      <w:tr w:rsidR="004F1133">
        <w:trPr>
          <w:trHeight w:val="544"/>
          <w:jc w:val="center"/>
        </w:trPr>
        <w:tc>
          <w:tcPr>
            <w:tcW w:w="842" w:type="dxa"/>
            <w:vMerge w:val="restart"/>
            <w:vAlign w:val="center"/>
          </w:tcPr>
          <w:p w:rsidR="004F1133" w:rsidRDefault="0013224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4F1133" w:rsidRDefault="0013224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4F1133" w:rsidRDefault="0013224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4F1133">
        <w:trPr>
          <w:trHeight w:val="458"/>
          <w:jc w:val="center"/>
        </w:trPr>
        <w:tc>
          <w:tcPr>
            <w:tcW w:w="842" w:type="dxa"/>
            <w:vMerge/>
            <w:vAlign w:val="center"/>
          </w:tcPr>
          <w:p w:rsidR="004F1133" w:rsidRDefault="004F1133">
            <w:pPr>
              <w:spacing w:line="240" w:lineRule="atLeast"/>
              <w:jc w:val="center"/>
              <w:rPr>
                <w:rFonts w:ascii="宋体" w:hAnsi="宋体"/>
                <w:szCs w:val="21"/>
              </w:rPr>
            </w:pPr>
          </w:p>
        </w:tc>
        <w:tc>
          <w:tcPr>
            <w:tcW w:w="720" w:type="dxa"/>
            <w:vMerge w:val="restart"/>
            <w:tcBorders>
              <w:right w:val="single" w:sz="4" w:space="0" w:color="auto"/>
            </w:tcBorders>
            <w:vAlign w:val="center"/>
          </w:tcPr>
          <w:p w:rsidR="004F1133" w:rsidRDefault="0013224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4F1133" w:rsidRDefault="0013224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4F1133" w:rsidRDefault="00132245">
            <w:pPr>
              <w:spacing w:line="240" w:lineRule="atLeast"/>
              <w:jc w:val="center"/>
              <w:rPr>
                <w:rFonts w:ascii="宋体" w:hAnsi="宋体"/>
                <w:szCs w:val="21"/>
              </w:rPr>
            </w:pPr>
            <w:r>
              <w:rPr>
                <w:rFonts w:ascii="宋体" w:hAnsi="宋体" w:hint="eastAsia"/>
                <w:szCs w:val="21"/>
              </w:rPr>
              <w:t xml:space="preserve"> □ 优          □ 良          □ 中           □ 差</w:t>
            </w:r>
          </w:p>
        </w:tc>
      </w:tr>
      <w:tr w:rsidR="004F1133">
        <w:trPr>
          <w:trHeight w:val="458"/>
          <w:jc w:val="center"/>
        </w:trPr>
        <w:tc>
          <w:tcPr>
            <w:tcW w:w="842" w:type="dxa"/>
            <w:vMerge/>
            <w:vAlign w:val="center"/>
          </w:tcPr>
          <w:p w:rsidR="004F1133" w:rsidRDefault="004F1133">
            <w:pPr>
              <w:spacing w:line="240" w:lineRule="atLeast"/>
              <w:jc w:val="center"/>
              <w:rPr>
                <w:rFonts w:ascii="宋体" w:hAnsi="宋体"/>
                <w:szCs w:val="21"/>
              </w:rPr>
            </w:pPr>
          </w:p>
        </w:tc>
        <w:tc>
          <w:tcPr>
            <w:tcW w:w="720" w:type="dxa"/>
            <w:vMerge/>
            <w:tcBorders>
              <w:right w:val="single" w:sz="4" w:space="0" w:color="auto"/>
            </w:tcBorders>
            <w:vAlign w:val="center"/>
          </w:tcPr>
          <w:p w:rsidR="004F1133" w:rsidRDefault="004F113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F1133" w:rsidRDefault="0013224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4F1133" w:rsidRDefault="00132245">
            <w:pPr>
              <w:spacing w:line="240" w:lineRule="atLeast"/>
              <w:jc w:val="center"/>
              <w:rPr>
                <w:rFonts w:ascii="宋体" w:hAnsi="宋体"/>
                <w:szCs w:val="21"/>
              </w:rPr>
            </w:pPr>
            <w:r>
              <w:rPr>
                <w:rFonts w:ascii="宋体" w:hAnsi="宋体" w:hint="eastAsia"/>
                <w:szCs w:val="21"/>
              </w:rPr>
              <w:t xml:space="preserve"> □ 优          □ 良          □ 中           □ 差</w:t>
            </w:r>
          </w:p>
        </w:tc>
      </w:tr>
      <w:tr w:rsidR="004F1133">
        <w:trPr>
          <w:trHeight w:val="458"/>
          <w:jc w:val="center"/>
        </w:trPr>
        <w:tc>
          <w:tcPr>
            <w:tcW w:w="842" w:type="dxa"/>
            <w:vMerge/>
            <w:vAlign w:val="center"/>
          </w:tcPr>
          <w:p w:rsidR="004F1133" w:rsidRDefault="004F1133">
            <w:pPr>
              <w:spacing w:line="240" w:lineRule="atLeast"/>
              <w:jc w:val="center"/>
              <w:rPr>
                <w:rFonts w:ascii="宋体" w:hAnsi="宋体"/>
                <w:szCs w:val="21"/>
              </w:rPr>
            </w:pPr>
          </w:p>
        </w:tc>
        <w:tc>
          <w:tcPr>
            <w:tcW w:w="720" w:type="dxa"/>
            <w:vMerge/>
            <w:tcBorders>
              <w:right w:val="single" w:sz="4" w:space="0" w:color="auto"/>
            </w:tcBorders>
            <w:vAlign w:val="center"/>
          </w:tcPr>
          <w:p w:rsidR="004F1133" w:rsidRDefault="004F113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F1133" w:rsidRDefault="0013224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4F1133" w:rsidRDefault="00132245">
            <w:pPr>
              <w:spacing w:line="240" w:lineRule="atLeast"/>
              <w:jc w:val="center"/>
              <w:rPr>
                <w:rFonts w:ascii="宋体" w:hAnsi="宋体"/>
                <w:szCs w:val="21"/>
              </w:rPr>
            </w:pPr>
            <w:r>
              <w:rPr>
                <w:rFonts w:ascii="宋体" w:hAnsi="宋体" w:hint="eastAsia"/>
                <w:szCs w:val="21"/>
              </w:rPr>
              <w:t xml:space="preserve"> □ 优          □ 良          □ 中           □ 差</w:t>
            </w:r>
          </w:p>
        </w:tc>
      </w:tr>
      <w:tr w:rsidR="004F1133">
        <w:trPr>
          <w:trHeight w:val="458"/>
          <w:jc w:val="center"/>
        </w:trPr>
        <w:tc>
          <w:tcPr>
            <w:tcW w:w="842" w:type="dxa"/>
            <w:vMerge/>
            <w:vAlign w:val="center"/>
          </w:tcPr>
          <w:p w:rsidR="004F1133" w:rsidRDefault="004F1133">
            <w:pPr>
              <w:spacing w:line="240" w:lineRule="atLeast"/>
              <w:jc w:val="center"/>
              <w:rPr>
                <w:rFonts w:ascii="宋体" w:hAnsi="宋体"/>
                <w:szCs w:val="21"/>
              </w:rPr>
            </w:pPr>
          </w:p>
        </w:tc>
        <w:tc>
          <w:tcPr>
            <w:tcW w:w="720" w:type="dxa"/>
            <w:vMerge/>
            <w:tcBorders>
              <w:right w:val="single" w:sz="4" w:space="0" w:color="auto"/>
            </w:tcBorders>
            <w:vAlign w:val="center"/>
          </w:tcPr>
          <w:p w:rsidR="004F1133" w:rsidRDefault="004F113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F1133" w:rsidRDefault="0013224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4F1133" w:rsidRDefault="00132245">
            <w:pPr>
              <w:spacing w:line="240" w:lineRule="atLeast"/>
              <w:jc w:val="center"/>
              <w:rPr>
                <w:rFonts w:ascii="宋体" w:hAnsi="宋体"/>
                <w:szCs w:val="21"/>
              </w:rPr>
            </w:pPr>
            <w:r>
              <w:rPr>
                <w:rFonts w:ascii="宋体" w:hAnsi="宋体" w:hint="eastAsia"/>
                <w:szCs w:val="21"/>
              </w:rPr>
              <w:t xml:space="preserve"> □ 优          □ 良          □ 中           □ 差</w:t>
            </w:r>
          </w:p>
        </w:tc>
      </w:tr>
      <w:tr w:rsidR="004F1133">
        <w:trPr>
          <w:trHeight w:val="458"/>
          <w:jc w:val="center"/>
        </w:trPr>
        <w:tc>
          <w:tcPr>
            <w:tcW w:w="842" w:type="dxa"/>
            <w:vMerge/>
            <w:vAlign w:val="center"/>
          </w:tcPr>
          <w:p w:rsidR="004F1133" w:rsidRDefault="004F1133">
            <w:pPr>
              <w:spacing w:line="240" w:lineRule="atLeast"/>
              <w:jc w:val="center"/>
              <w:rPr>
                <w:rFonts w:ascii="宋体" w:hAnsi="宋体"/>
                <w:szCs w:val="21"/>
              </w:rPr>
            </w:pPr>
          </w:p>
        </w:tc>
        <w:tc>
          <w:tcPr>
            <w:tcW w:w="720" w:type="dxa"/>
            <w:vMerge/>
            <w:tcBorders>
              <w:right w:val="single" w:sz="4" w:space="0" w:color="auto"/>
            </w:tcBorders>
            <w:vAlign w:val="center"/>
          </w:tcPr>
          <w:p w:rsidR="004F1133" w:rsidRDefault="004F113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F1133" w:rsidRDefault="0013224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4F1133" w:rsidRDefault="00132245">
            <w:pPr>
              <w:spacing w:line="240" w:lineRule="atLeast"/>
              <w:jc w:val="center"/>
              <w:rPr>
                <w:rFonts w:ascii="宋体" w:hAnsi="宋体"/>
                <w:szCs w:val="21"/>
              </w:rPr>
            </w:pPr>
            <w:r>
              <w:rPr>
                <w:rFonts w:ascii="宋体" w:hAnsi="宋体" w:hint="eastAsia"/>
                <w:szCs w:val="21"/>
              </w:rPr>
              <w:t xml:space="preserve"> □ 优          □ 良          □ 中           □ 差</w:t>
            </w:r>
          </w:p>
        </w:tc>
      </w:tr>
      <w:tr w:rsidR="004F1133">
        <w:trPr>
          <w:trHeight w:val="458"/>
          <w:jc w:val="center"/>
        </w:trPr>
        <w:tc>
          <w:tcPr>
            <w:tcW w:w="842" w:type="dxa"/>
            <w:vMerge/>
            <w:vAlign w:val="center"/>
          </w:tcPr>
          <w:p w:rsidR="004F1133" w:rsidRDefault="004F1133">
            <w:pPr>
              <w:spacing w:line="240" w:lineRule="atLeast"/>
              <w:jc w:val="center"/>
              <w:rPr>
                <w:rFonts w:ascii="宋体" w:hAnsi="宋体"/>
                <w:szCs w:val="21"/>
              </w:rPr>
            </w:pPr>
          </w:p>
        </w:tc>
        <w:tc>
          <w:tcPr>
            <w:tcW w:w="720" w:type="dxa"/>
            <w:vMerge/>
            <w:tcBorders>
              <w:right w:val="single" w:sz="4" w:space="0" w:color="auto"/>
            </w:tcBorders>
            <w:vAlign w:val="center"/>
          </w:tcPr>
          <w:p w:rsidR="004F1133" w:rsidRDefault="004F113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F1133" w:rsidRDefault="0013224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4F1133" w:rsidRDefault="0013224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4F1133" w:rsidRDefault="0013224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4F1133">
        <w:trPr>
          <w:trHeight w:val="3523"/>
          <w:jc w:val="center"/>
        </w:trPr>
        <w:tc>
          <w:tcPr>
            <w:tcW w:w="1562" w:type="dxa"/>
            <w:gridSpan w:val="2"/>
            <w:vAlign w:val="center"/>
          </w:tcPr>
          <w:p w:rsidR="004F1133" w:rsidRDefault="0013224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4F1133" w:rsidRDefault="004F1133">
            <w:pPr>
              <w:spacing w:line="240" w:lineRule="atLeast"/>
              <w:rPr>
                <w:rFonts w:ascii="宋体" w:hAnsi="宋体"/>
                <w:szCs w:val="21"/>
              </w:rPr>
            </w:pPr>
          </w:p>
          <w:p w:rsidR="004F1133" w:rsidRDefault="004F1133">
            <w:pPr>
              <w:spacing w:line="240" w:lineRule="atLeast"/>
              <w:rPr>
                <w:rFonts w:ascii="宋体" w:hAnsi="宋体"/>
                <w:szCs w:val="21"/>
              </w:rPr>
            </w:pPr>
          </w:p>
          <w:p w:rsidR="004F1133" w:rsidRDefault="004F1133">
            <w:pPr>
              <w:spacing w:line="240" w:lineRule="atLeast"/>
              <w:rPr>
                <w:rFonts w:ascii="宋体" w:hAnsi="宋体"/>
                <w:szCs w:val="21"/>
              </w:rPr>
            </w:pPr>
          </w:p>
          <w:p w:rsidR="004F1133" w:rsidRDefault="004F1133">
            <w:pPr>
              <w:spacing w:line="240" w:lineRule="atLeast"/>
              <w:rPr>
                <w:rFonts w:ascii="宋体" w:hAnsi="宋体"/>
                <w:szCs w:val="21"/>
              </w:rPr>
            </w:pPr>
          </w:p>
          <w:p w:rsidR="004F1133" w:rsidRDefault="004F1133">
            <w:pPr>
              <w:spacing w:line="240" w:lineRule="atLeast"/>
              <w:rPr>
                <w:rFonts w:ascii="宋体" w:hAnsi="宋体"/>
                <w:szCs w:val="21"/>
              </w:rPr>
            </w:pPr>
          </w:p>
          <w:p w:rsidR="004F1133" w:rsidRDefault="004F1133">
            <w:pPr>
              <w:spacing w:line="240" w:lineRule="atLeast"/>
              <w:rPr>
                <w:rFonts w:ascii="宋体" w:hAnsi="宋体"/>
                <w:szCs w:val="21"/>
              </w:rPr>
            </w:pPr>
          </w:p>
          <w:p w:rsidR="004F1133" w:rsidRDefault="004F1133">
            <w:pPr>
              <w:spacing w:line="240" w:lineRule="atLeast"/>
              <w:rPr>
                <w:rFonts w:ascii="宋体" w:hAnsi="宋体"/>
                <w:szCs w:val="21"/>
              </w:rPr>
            </w:pPr>
          </w:p>
          <w:p w:rsidR="004F1133" w:rsidRDefault="004F1133">
            <w:pPr>
              <w:spacing w:line="240" w:lineRule="atLeast"/>
              <w:rPr>
                <w:rFonts w:ascii="宋体" w:hAnsi="宋体"/>
                <w:szCs w:val="21"/>
              </w:rPr>
            </w:pPr>
          </w:p>
          <w:p w:rsidR="004F1133" w:rsidRDefault="004F1133">
            <w:pPr>
              <w:spacing w:line="240" w:lineRule="atLeast"/>
              <w:rPr>
                <w:rFonts w:ascii="宋体" w:hAnsi="宋体"/>
                <w:szCs w:val="21"/>
              </w:rPr>
            </w:pPr>
          </w:p>
          <w:p w:rsidR="004F1133" w:rsidRDefault="004F1133">
            <w:pPr>
              <w:spacing w:line="240" w:lineRule="atLeast"/>
              <w:rPr>
                <w:rFonts w:ascii="宋体" w:hAnsi="宋体"/>
                <w:szCs w:val="21"/>
              </w:rPr>
            </w:pPr>
          </w:p>
          <w:p w:rsidR="004F1133" w:rsidRDefault="004F1133">
            <w:pPr>
              <w:spacing w:line="240" w:lineRule="atLeast"/>
              <w:rPr>
                <w:rFonts w:ascii="宋体" w:hAnsi="宋体"/>
                <w:szCs w:val="21"/>
              </w:rPr>
            </w:pPr>
          </w:p>
          <w:p w:rsidR="004F1133" w:rsidRDefault="004F1133">
            <w:pPr>
              <w:spacing w:line="240" w:lineRule="atLeast"/>
              <w:rPr>
                <w:rFonts w:ascii="宋体" w:hAnsi="宋体"/>
                <w:szCs w:val="21"/>
              </w:rPr>
            </w:pPr>
          </w:p>
        </w:tc>
      </w:tr>
      <w:tr w:rsidR="004F1133">
        <w:trPr>
          <w:trHeight w:val="2510"/>
          <w:jc w:val="center"/>
        </w:trPr>
        <w:tc>
          <w:tcPr>
            <w:tcW w:w="1562" w:type="dxa"/>
            <w:gridSpan w:val="2"/>
            <w:vAlign w:val="center"/>
          </w:tcPr>
          <w:p w:rsidR="004F1133" w:rsidRDefault="00132245">
            <w:pPr>
              <w:spacing w:line="240" w:lineRule="atLeast"/>
              <w:jc w:val="center"/>
              <w:rPr>
                <w:rFonts w:ascii="宋体" w:hAnsi="宋体"/>
                <w:szCs w:val="21"/>
              </w:rPr>
            </w:pPr>
            <w:r>
              <w:rPr>
                <w:rFonts w:ascii="宋体" w:hAnsi="宋体" w:hint="eastAsia"/>
                <w:szCs w:val="21"/>
              </w:rPr>
              <w:t>采购单位意见</w:t>
            </w:r>
          </w:p>
          <w:p w:rsidR="004F1133" w:rsidRDefault="0013224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4F1133" w:rsidRDefault="004F1133">
            <w:pPr>
              <w:spacing w:line="240" w:lineRule="atLeast"/>
              <w:rPr>
                <w:rFonts w:ascii="宋体" w:hAnsi="宋体"/>
                <w:szCs w:val="21"/>
              </w:rPr>
            </w:pPr>
          </w:p>
          <w:p w:rsidR="004F1133" w:rsidRDefault="004F1133">
            <w:pPr>
              <w:spacing w:line="240" w:lineRule="atLeast"/>
              <w:rPr>
                <w:rFonts w:ascii="宋体" w:hAnsi="宋体"/>
                <w:szCs w:val="21"/>
              </w:rPr>
            </w:pPr>
          </w:p>
          <w:p w:rsidR="004F1133" w:rsidRDefault="004F1133">
            <w:pPr>
              <w:spacing w:line="240" w:lineRule="atLeast"/>
              <w:rPr>
                <w:rFonts w:ascii="宋体" w:hAnsi="宋体"/>
                <w:szCs w:val="21"/>
              </w:rPr>
            </w:pPr>
          </w:p>
          <w:p w:rsidR="004F1133" w:rsidRDefault="00132245">
            <w:pPr>
              <w:spacing w:line="240" w:lineRule="atLeast"/>
              <w:rPr>
                <w:rFonts w:ascii="宋体" w:hAnsi="宋体"/>
                <w:szCs w:val="21"/>
              </w:rPr>
            </w:pPr>
            <w:r>
              <w:rPr>
                <w:rFonts w:ascii="宋体" w:hAnsi="宋体" w:hint="eastAsia"/>
                <w:szCs w:val="21"/>
              </w:rPr>
              <w:t xml:space="preserve">                                        </w:t>
            </w:r>
          </w:p>
          <w:p w:rsidR="004F1133" w:rsidRDefault="004F1133">
            <w:pPr>
              <w:spacing w:line="240" w:lineRule="atLeast"/>
              <w:ind w:firstLineChars="1800" w:firstLine="3780"/>
              <w:rPr>
                <w:rFonts w:ascii="宋体" w:hAnsi="宋体"/>
                <w:szCs w:val="21"/>
              </w:rPr>
            </w:pPr>
          </w:p>
          <w:p w:rsidR="004F1133" w:rsidRDefault="00132245">
            <w:pPr>
              <w:spacing w:line="240" w:lineRule="atLeast"/>
              <w:ind w:firstLineChars="1800" w:firstLine="3780"/>
              <w:rPr>
                <w:rFonts w:ascii="宋体" w:hAnsi="宋体"/>
                <w:szCs w:val="21"/>
              </w:rPr>
            </w:pPr>
            <w:r>
              <w:rPr>
                <w:rFonts w:ascii="宋体" w:hAnsi="宋体" w:hint="eastAsia"/>
                <w:szCs w:val="21"/>
              </w:rPr>
              <w:t>日期：   年   月   日</w:t>
            </w:r>
          </w:p>
        </w:tc>
      </w:tr>
    </w:tbl>
    <w:p w:rsidR="004F1133" w:rsidRDefault="00132245">
      <w:pPr>
        <w:spacing w:line="240" w:lineRule="atLeast"/>
        <w:rPr>
          <w:rFonts w:ascii="宋体" w:hAnsi="宋体"/>
          <w:szCs w:val="21"/>
        </w:rPr>
      </w:pPr>
      <w:r>
        <w:rPr>
          <w:rFonts w:ascii="宋体" w:hAnsi="宋体" w:hint="eastAsia"/>
          <w:szCs w:val="21"/>
        </w:rPr>
        <w:t>说明：</w:t>
      </w:r>
    </w:p>
    <w:p w:rsidR="004F1133" w:rsidRDefault="0013224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4F1133" w:rsidRDefault="0013224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4F1133" w:rsidRDefault="004F1133">
      <w:pPr>
        <w:spacing w:line="240" w:lineRule="atLeast"/>
        <w:rPr>
          <w:rFonts w:ascii="宋体" w:hAnsi="宋体"/>
          <w:szCs w:val="21"/>
        </w:rPr>
      </w:pPr>
    </w:p>
    <w:p w:rsidR="004F1133" w:rsidRDefault="00132245">
      <w:pPr>
        <w:pStyle w:val="10"/>
      </w:pPr>
      <w:r>
        <w:rPr>
          <w:rFonts w:hint="eastAsia"/>
        </w:rPr>
        <w:t>第二册</w:t>
      </w:r>
      <w:r>
        <w:rPr>
          <w:rFonts w:hint="eastAsia"/>
        </w:rPr>
        <w:t xml:space="preserve">  </w:t>
      </w:r>
      <w:r>
        <w:rPr>
          <w:rFonts w:hint="eastAsia"/>
        </w:rPr>
        <w:t>通用条款（公开招标）</w:t>
      </w:r>
    </w:p>
    <w:p w:rsidR="004F1133" w:rsidRDefault="004F1133">
      <w:pPr>
        <w:jc w:val="center"/>
        <w:rPr>
          <w:rFonts w:ascii="宋体" w:hAnsi="宋体"/>
          <w:color w:val="FF0000"/>
          <w:szCs w:val="21"/>
        </w:rPr>
      </w:pPr>
    </w:p>
    <w:p w:rsidR="004F1133" w:rsidRDefault="0013224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4F1133" w:rsidRDefault="0013224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4F1133" w:rsidRDefault="00132245">
      <w:pPr>
        <w:spacing w:line="360" w:lineRule="auto"/>
        <w:rPr>
          <w:rFonts w:ascii="黑体" w:eastAsia="黑体" w:hAnsi="宋体"/>
          <w:sz w:val="24"/>
        </w:rPr>
      </w:pPr>
      <w:r>
        <w:rPr>
          <w:rFonts w:ascii="黑体" w:eastAsia="黑体" w:hAnsi="宋体" w:hint="eastAsia"/>
          <w:sz w:val="24"/>
        </w:rPr>
        <w:t>1.通用条款说明</w:t>
      </w:r>
    </w:p>
    <w:p w:rsidR="004F1133" w:rsidRDefault="0013224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4F1133" w:rsidRDefault="00132245">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4F1133" w:rsidRDefault="00132245">
      <w:pPr>
        <w:spacing w:line="360" w:lineRule="auto"/>
        <w:rPr>
          <w:rFonts w:ascii="黑体" w:eastAsia="黑体" w:hAnsi="宋体"/>
          <w:sz w:val="24"/>
        </w:rPr>
      </w:pPr>
      <w:bookmarkStart w:id="32" w:name="_Toc73521549"/>
      <w:bookmarkStart w:id="33" w:name="_Toc73518119"/>
      <w:bookmarkStart w:id="34" w:name="_Toc73521637"/>
      <w:bookmarkStart w:id="35" w:name="_Toc100052366"/>
      <w:bookmarkStart w:id="36" w:name="_Toc60560627"/>
      <w:bookmarkStart w:id="37" w:name="_Toc60631622"/>
      <w:bookmarkStart w:id="38" w:name="_Toc73517641"/>
      <w:bookmarkStart w:id="39" w:name="_Toc60560629"/>
      <w:bookmarkStart w:id="40" w:name="_Toc60631624"/>
      <w:bookmarkStart w:id="41" w:name="_Toc73517643"/>
      <w:bookmarkStart w:id="42" w:name="_Toc73518121"/>
      <w:bookmarkStart w:id="43" w:name="_Toc73521639"/>
      <w:bookmarkStart w:id="44" w:name="_Toc100052368"/>
      <w:bookmarkStart w:id="45" w:name="_Toc73521551"/>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4F1133" w:rsidRDefault="0013224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4F1133" w:rsidRDefault="00132245">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Pr>
          <w:rFonts w:ascii="黑体" w:eastAsia="黑体" w:hAnsi="宋体" w:hint="eastAsia"/>
          <w:sz w:val="24"/>
        </w:rPr>
        <w:t>3．定义</w:t>
      </w:r>
      <w:bookmarkEnd w:id="46"/>
      <w:bookmarkEnd w:id="47"/>
      <w:bookmarkEnd w:id="48"/>
      <w:bookmarkEnd w:id="49"/>
      <w:bookmarkEnd w:id="50"/>
      <w:bookmarkEnd w:id="51"/>
      <w:bookmarkEnd w:id="52"/>
    </w:p>
    <w:p w:rsidR="004F1133" w:rsidRDefault="00132245">
      <w:pPr>
        <w:ind w:firstLineChars="200" w:firstLine="420"/>
        <w:rPr>
          <w:rFonts w:ascii="宋体" w:hAnsi="宋体"/>
          <w:szCs w:val="21"/>
        </w:rPr>
      </w:pPr>
      <w:r>
        <w:rPr>
          <w:rFonts w:ascii="宋体" w:hAnsi="宋体"/>
          <w:szCs w:val="21"/>
        </w:rPr>
        <w:t>招标文件中下列术语应解释为：</w:t>
      </w:r>
    </w:p>
    <w:p w:rsidR="004F1133" w:rsidRDefault="0013224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4F1133" w:rsidRDefault="0013224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4F1133" w:rsidRDefault="0013224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4F1133" w:rsidRDefault="0013224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4F1133" w:rsidRDefault="0013224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4F1133" w:rsidRDefault="00132245">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4F1133" w:rsidRDefault="0013224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4F1133" w:rsidRDefault="00132245">
      <w:pPr>
        <w:spacing w:line="360" w:lineRule="auto"/>
        <w:rPr>
          <w:rFonts w:ascii="黑体" w:eastAsia="黑体" w:hAnsi="宋体"/>
          <w:sz w:val="24"/>
        </w:rPr>
      </w:pPr>
      <w:r>
        <w:rPr>
          <w:rFonts w:ascii="黑体" w:eastAsia="黑体" w:hAnsi="宋体" w:hint="eastAsia"/>
          <w:sz w:val="24"/>
        </w:rPr>
        <w:t>4. 供应商责任</w:t>
      </w:r>
    </w:p>
    <w:p w:rsidR="004F1133" w:rsidRDefault="0013224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4F1133" w:rsidRDefault="00132245">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4F1133" w:rsidRDefault="00132245">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4F1133" w:rsidRDefault="0013224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4F1133" w:rsidRDefault="00132245">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4F1133" w:rsidRDefault="00132245">
      <w:pPr>
        <w:spacing w:line="360" w:lineRule="auto"/>
        <w:rPr>
          <w:rFonts w:ascii="黑体" w:eastAsia="黑体" w:hAnsi="宋体"/>
          <w:sz w:val="24"/>
        </w:rPr>
      </w:pPr>
      <w:bookmarkStart w:id="53" w:name="_Toc60631626"/>
      <w:bookmarkStart w:id="54" w:name="_Toc73518123"/>
      <w:bookmarkStart w:id="55" w:name="_Toc73521553"/>
      <w:bookmarkStart w:id="56" w:name="_Toc73517645"/>
      <w:bookmarkStart w:id="57" w:name="_Toc73521641"/>
      <w:bookmarkStart w:id="58" w:name="_Toc100052370"/>
      <w:bookmarkStart w:id="59" w:name="_Toc60560631"/>
      <w:r>
        <w:rPr>
          <w:rFonts w:ascii="黑体" w:eastAsia="黑体" w:hAnsi="宋体" w:hint="eastAsia"/>
          <w:sz w:val="24"/>
        </w:rPr>
        <w:t>6．联合体投标</w:t>
      </w:r>
    </w:p>
    <w:p w:rsidR="004F1133" w:rsidRDefault="0013224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4F1133" w:rsidRDefault="0013224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4F1133" w:rsidRDefault="00132245">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4F1133" w:rsidRDefault="0013224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4F1133" w:rsidRDefault="0013224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4F1133" w:rsidRDefault="0013224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4F1133" w:rsidRDefault="0013224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4F1133" w:rsidRDefault="0013224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4F1133" w:rsidRDefault="0013224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4F1133" w:rsidRDefault="00132245">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4F1133" w:rsidRDefault="00132245">
      <w:pPr>
        <w:ind w:firstLineChars="196" w:firstLine="412"/>
        <w:rPr>
          <w:rFonts w:ascii="宋体" w:hAnsi="宋体"/>
        </w:rPr>
      </w:pPr>
      <w:r>
        <w:rPr>
          <w:rFonts w:ascii="宋体" w:hAnsi="宋体" w:hint="eastAsia"/>
        </w:rPr>
        <w:t>（3）投标人的投标文件及中标后签署的合同协议对联合体各方均具法律约束力；</w:t>
      </w:r>
    </w:p>
    <w:p w:rsidR="004F1133" w:rsidRDefault="00132245">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4F1133" w:rsidRDefault="00132245">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4F1133" w:rsidRDefault="00132245">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4F1133" w:rsidRDefault="00132245">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4F1133" w:rsidRDefault="00132245">
      <w:pPr>
        <w:ind w:firstLineChars="196" w:firstLine="412"/>
        <w:rPr>
          <w:rFonts w:ascii="宋体" w:hAnsi="宋体"/>
        </w:rPr>
      </w:pPr>
      <w:r>
        <w:rPr>
          <w:rFonts w:ascii="宋体" w:hAnsi="宋体" w:hint="eastAsia"/>
        </w:rPr>
        <w:t>（8）除非另有规定或说明，本通用条款中“投标人”一词亦指联合体各方。</w:t>
      </w:r>
    </w:p>
    <w:p w:rsidR="004F1133" w:rsidRDefault="0013224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4F1133" w:rsidRDefault="0013224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4F1133" w:rsidRDefault="00132245">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4F1133" w:rsidRDefault="0013224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4F1133" w:rsidRDefault="0013224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4F1133" w:rsidRDefault="0013224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F1133" w:rsidRDefault="00132245">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4F1133" w:rsidRDefault="00132245">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4F1133" w:rsidRDefault="00132245">
      <w:pPr>
        <w:ind w:firstLineChars="196" w:firstLine="412"/>
        <w:rPr>
          <w:rFonts w:ascii="宋体" w:hAnsi="宋体"/>
        </w:rPr>
      </w:pPr>
      <w:r>
        <w:rPr>
          <w:rFonts w:ascii="宋体" w:hAnsi="宋体" w:hint="eastAsia"/>
        </w:rPr>
        <w:t>7.8  服务响应期：24小时以内到达采购单位现场。特殊要求的另行规定。</w:t>
      </w:r>
    </w:p>
    <w:p w:rsidR="004F1133" w:rsidRDefault="00132245">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4F1133" w:rsidRDefault="00132245">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rsidR="004F1133" w:rsidRDefault="0013224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4F1133" w:rsidRDefault="00132245">
      <w:pPr>
        <w:spacing w:line="360" w:lineRule="auto"/>
        <w:rPr>
          <w:rFonts w:ascii="黑体" w:eastAsia="黑体" w:hAnsi="宋体"/>
          <w:sz w:val="24"/>
        </w:rPr>
      </w:pPr>
      <w:bookmarkStart w:id="60" w:name="_Toc60560632"/>
      <w:bookmarkStart w:id="61" w:name="_Toc60631627"/>
      <w:bookmarkStart w:id="62" w:name="_Toc73521554"/>
      <w:bookmarkStart w:id="63" w:name="_Toc73517646"/>
      <w:bookmarkStart w:id="64" w:name="_Toc73518124"/>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rsidR="004F1133" w:rsidRDefault="00132245">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4F1133" w:rsidRDefault="00132245">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4F1133" w:rsidRDefault="00132245">
      <w:pPr>
        <w:ind w:firstLineChars="196" w:firstLine="412"/>
        <w:rPr>
          <w:rFonts w:ascii="宋体" w:hAnsi="宋体"/>
        </w:rPr>
      </w:pPr>
      <w:r>
        <w:rPr>
          <w:rFonts w:ascii="宋体" w:hAnsi="宋体" w:hint="eastAsia"/>
        </w:rPr>
        <w:t>9.3采购单位必须通过学校采购机构向投标人提供有关现场的资料和数据。</w:t>
      </w:r>
    </w:p>
    <w:p w:rsidR="004F1133" w:rsidRDefault="00132245">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4F1133" w:rsidRDefault="00132245">
      <w:pPr>
        <w:ind w:firstLineChars="196" w:firstLine="412"/>
        <w:rPr>
          <w:rFonts w:ascii="宋体" w:hAnsi="宋体"/>
        </w:rPr>
      </w:pPr>
      <w:r>
        <w:rPr>
          <w:rFonts w:ascii="宋体" w:hAnsi="宋体" w:hint="eastAsia"/>
        </w:rPr>
        <w:t>9.5 未参与现场踏勘不能作为否定投标人资格的理由。</w:t>
      </w:r>
    </w:p>
    <w:p w:rsidR="004F1133" w:rsidRDefault="00132245">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rsidR="004F1133" w:rsidRDefault="0013224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4F1133" w:rsidRDefault="00132245">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4F1133" w:rsidRDefault="0013224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4F1133" w:rsidRDefault="0013224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4F1133" w:rsidRDefault="00132245">
      <w:pPr>
        <w:ind w:firstLineChars="196" w:firstLine="412"/>
        <w:rPr>
          <w:rFonts w:ascii="宋体" w:hAnsi="宋体"/>
        </w:rPr>
      </w:pPr>
      <w:r>
        <w:rPr>
          <w:rFonts w:ascii="宋体" w:hAnsi="宋体" w:hint="eastAsia"/>
          <w:szCs w:val="21"/>
        </w:rPr>
        <w:t>10.5未参与招标答疑不作为否定投标人资格的理由。</w:t>
      </w:r>
    </w:p>
    <w:p w:rsidR="004F1133" w:rsidRDefault="0013224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100052373"/>
      <w:bookmarkStart w:id="72" w:name="_Toc101074878"/>
      <w:bookmarkStart w:id="73" w:name="_Toc73521556"/>
      <w:bookmarkStart w:id="74" w:name="_Toc73521644"/>
      <w:bookmarkStart w:id="75" w:name="_Toc73518126"/>
      <w:bookmarkEnd w:id="69"/>
      <w:r>
        <w:rPr>
          <w:rFonts w:ascii="Arial" w:eastAsia="黑体" w:hAnsi="Arial" w:hint="eastAsia"/>
          <w:b/>
          <w:bCs/>
          <w:sz w:val="28"/>
          <w:szCs w:val="28"/>
        </w:rPr>
        <w:t>招标文件</w:t>
      </w:r>
      <w:bookmarkEnd w:id="70"/>
      <w:bookmarkEnd w:id="71"/>
      <w:bookmarkEnd w:id="72"/>
      <w:bookmarkEnd w:id="73"/>
      <w:bookmarkEnd w:id="74"/>
      <w:bookmarkEnd w:id="75"/>
    </w:p>
    <w:p w:rsidR="004F1133" w:rsidRDefault="00132245">
      <w:pPr>
        <w:spacing w:line="360" w:lineRule="auto"/>
        <w:rPr>
          <w:rFonts w:ascii="黑体" w:eastAsia="黑体" w:hAnsi="宋体"/>
          <w:sz w:val="24"/>
        </w:rPr>
      </w:pPr>
      <w:bookmarkStart w:id="76" w:name="_Toc100052374"/>
      <w:bookmarkStart w:id="77" w:name="_Toc73517649"/>
      <w:bookmarkStart w:id="78" w:name="_Toc73521645"/>
      <w:bookmarkStart w:id="79" w:name="_Toc73521557"/>
      <w:bookmarkStart w:id="80" w:name="_Toc73518127"/>
      <w:r>
        <w:rPr>
          <w:rFonts w:ascii="黑体" w:eastAsia="黑体" w:hAnsi="宋体" w:hint="eastAsia"/>
          <w:sz w:val="24"/>
        </w:rPr>
        <w:t>11．招标文件的编制与组成</w:t>
      </w:r>
      <w:bookmarkEnd w:id="76"/>
      <w:bookmarkEnd w:id="77"/>
      <w:bookmarkEnd w:id="78"/>
      <w:bookmarkEnd w:id="79"/>
      <w:bookmarkEnd w:id="80"/>
    </w:p>
    <w:p w:rsidR="004F1133" w:rsidRDefault="0013224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4F1133" w:rsidRDefault="00132245">
      <w:pPr>
        <w:ind w:firstLineChars="196" w:firstLine="412"/>
        <w:rPr>
          <w:rFonts w:ascii="宋体" w:hAnsi="宋体"/>
          <w:szCs w:val="21"/>
        </w:rPr>
      </w:pPr>
      <w:r>
        <w:rPr>
          <w:rFonts w:ascii="宋体" w:hAnsi="宋体" w:hint="eastAsia"/>
          <w:szCs w:val="21"/>
        </w:rPr>
        <w:t>招标文件包括下列内容：</w:t>
      </w:r>
    </w:p>
    <w:p w:rsidR="004F1133" w:rsidRDefault="00132245">
      <w:pPr>
        <w:ind w:leftChars="200" w:left="420" w:firstLineChars="196" w:firstLine="413"/>
        <w:rPr>
          <w:rFonts w:ascii="宋体" w:hAnsi="宋体"/>
          <w:b/>
          <w:szCs w:val="21"/>
        </w:rPr>
      </w:pPr>
      <w:r>
        <w:rPr>
          <w:rFonts w:ascii="宋体" w:hAnsi="宋体" w:hint="eastAsia"/>
          <w:b/>
          <w:szCs w:val="21"/>
        </w:rPr>
        <w:t>第一册  专用条款</w:t>
      </w:r>
    </w:p>
    <w:p w:rsidR="004F1133" w:rsidRDefault="00132245">
      <w:pPr>
        <w:ind w:leftChars="514" w:left="1079"/>
        <w:rPr>
          <w:rFonts w:ascii="宋体" w:hAnsi="宋体"/>
          <w:b/>
          <w:szCs w:val="21"/>
        </w:rPr>
      </w:pPr>
      <w:r>
        <w:rPr>
          <w:rFonts w:ascii="宋体" w:hAnsi="宋体" w:hint="eastAsia"/>
          <w:b/>
          <w:szCs w:val="21"/>
        </w:rPr>
        <w:t>关键信息</w:t>
      </w:r>
    </w:p>
    <w:p w:rsidR="004F1133" w:rsidRDefault="00132245">
      <w:pPr>
        <w:ind w:leftChars="300" w:left="630" w:firstLineChars="196" w:firstLine="412"/>
        <w:rPr>
          <w:rFonts w:ascii="宋体" w:hAnsi="宋体"/>
          <w:szCs w:val="21"/>
        </w:rPr>
      </w:pPr>
      <w:r>
        <w:rPr>
          <w:rFonts w:ascii="宋体" w:hAnsi="宋体" w:hint="eastAsia"/>
          <w:szCs w:val="21"/>
        </w:rPr>
        <w:t>第一章  招标公告</w:t>
      </w:r>
    </w:p>
    <w:p w:rsidR="004F1133" w:rsidRDefault="00132245">
      <w:pPr>
        <w:ind w:leftChars="300" w:left="630" w:firstLineChars="196" w:firstLine="412"/>
        <w:rPr>
          <w:rFonts w:ascii="宋体" w:hAnsi="宋体"/>
          <w:szCs w:val="21"/>
        </w:rPr>
      </w:pPr>
      <w:r>
        <w:rPr>
          <w:rFonts w:ascii="宋体" w:hAnsi="宋体" w:hint="eastAsia"/>
          <w:szCs w:val="21"/>
        </w:rPr>
        <w:t>第二章  招标项目需求</w:t>
      </w:r>
    </w:p>
    <w:p w:rsidR="004F1133" w:rsidRDefault="00132245">
      <w:pPr>
        <w:ind w:leftChars="300" w:left="630" w:firstLineChars="196" w:firstLine="412"/>
        <w:rPr>
          <w:rFonts w:ascii="宋体" w:hAnsi="宋体"/>
          <w:szCs w:val="21"/>
        </w:rPr>
      </w:pPr>
      <w:r>
        <w:rPr>
          <w:rFonts w:ascii="宋体" w:hAnsi="宋体" w:hint="eastAsia"/>
          <w:szCs w:val="21"/>
        </w:rPr>
        <w:t>第三章  合同条款及格式</w:t>
      </w:r>
    </w:p>
    <w:p w:rsidR="004F1133" w:rsidRDefault="00132245">
      <w:pPr>
        <w:ind w:leftChars="300" w:left="630" w:firstLineChars="196" w:firstLine="412"/>
        <w:rPr>
          <w:rFonts w:ascii="宋体" w:hAnsi="宋体"/>
          <w:szCs w:val="21"/>
        </w:rPr>
      </w:pPr>
      <w:r>
        <w:rPr>
          <w:rFonts w:ascii="宋体" w:hAnsi="宋体" w:hint="eastAsia"/>
          <w:szCs w:val="21"/>
        </w:rPr>
        <w:t>第四章  投标文件格式、附件</w:t>
      </w:r>
    </w:p>
    <w:p w:rsidR="004F1133" w:rsidRDefault="00132245">
      <w:pPr>
        <w:ind w:leftChars="300" w:left="630" w:firstLineChars="196" w:firstLine="412"/>
        <w:rPr>
          <w:rFonts w:ascii="宋体" w:hAnsi="宋体"/>
          <w:szCs w:val="21"/>
        </w:rPr>
      </w:pPr>
      <w:r>
        <w:rPr>
          <w:rFonts w:ascii="宋体" w:hAnsi="宋体" w:hint="eastAsia"/>
          <w:szCs w:val="21"/>
        </w:rPr>
        <w:t>第五章  深圳大学采购履约情况反馈表</w:t>
      </w:r>
    </w:p>
    <w:p w:rsidR="004F1133" w:rsidRDefault="00132245">
      <w:pPr>
        <w:ind w:leftChars="200" w:left="420" w:firstLineChars="196" w:firstLine="413"/>
        <w:rPr>
          <w:rFonts w:ascii="宋体" w:hAnsi="宋体"/>
          <w:b/>
          <w:szCs w:val="21"/>
        </w:rPr>
      </w:pPr>
      <w:r>
        <w:rPr>
          <w:rFonts w:ascii="宋体" w:hAnsi="宋体" w:hint="eastAsia"/>
          <w:b/>
          <w:szCs w:val="21"/>
        </w:rPr>
        <w:t>第二册  通用条款</w:t>
      </w:r>
    </w:p>
    <w:p w:rsidR="004F1133" w:rsidRDefault="0013224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4F1133" w:rsidRDefault="0013224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4F1133" w:rsidRDefault="0013224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4F1133" w:rsidRDefault="0013224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4F1133" w:rsidRDefault="0013224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4F1133" w:rsidRDefault="0013224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4F1133" w:rsidRDefault="0013224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4F1133" w:rsidRDefault="0013224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4F1133" w:rsidRDefault="0013224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4F1133" w:rsidRDefault="0013224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4F1133" w:rsidRDefault="0013224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4F1133" w:rsidRDefault="00132245">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4F1133" w:rsidRDefault="0013224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4F1133" w:rsidRDefault="00132245">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rsidR="004F1133" w:rsidRDefault="00132245">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4F1133" w:rsidRDefault="0013224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4F1133" w:rsidRDefault="00132245">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4F1133" w:rsidRDefault="0013224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rsidR="004F1133" w:rsidRDefault="00132245">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4F1133" w:rsidRDefault="0013224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4F1133" w:rsidRDefault="0013224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F1133" w:rsidRDefault="0013224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4F1133" w:rsidRDefault="0013224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rsidR="004F1133" w:rsidRDefault="00132245">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rsidR="004F1133" w:rsidRDefault="0013224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F1133" w:rsidRDefault="0013224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4F1133" w:rsidRDefault="00132245">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rsidR="004F1133" w:rsidRDefault="00132245">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rsidR="004F1133" w:rsidRDefault="00132245">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rsidR="004F1133" w:rsidRDefault="0013224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rsidR="004F1133" w:rsidRDefault="00132245">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rsidR="004F1133" w:rsidRDefault="00132245">
      <w:pPr>
        <w:ind w:firstLineChars="196" w:firstLine="412"/>
        <w:rPr>
          <w:rFonts w:ascii="宋体" w:hAnsi="宋体"/>
          <w:szCs w:val="21"/>
        </w:rPr>
      </w:pPr>
      <w:r>
        <w:rPr>
          <w:rFonts w:ascii="宋体" w:hAnsi="宋体" w:hint="eastAsia"/>
          <w:szCs w:val="21"/>
        </w:rPr>
        <w:t>本项目的投标应以人民币计。</w:t>
      </w:r>
    </w:p>
    <w:p w:rsidR="004F1133" w:rsidRDefault="0013224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4F1133" w:rsidRDefault="0013224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4F1133" w:rsidRDefault="0013224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4F1133" w:rsidRDefault="00132245">
      <w:pPr>
        <w:ind w:firstLineChars="196" w:firstLine="412"/>
        <w:rPr>
          <w:rFonts w:ascii="宋体" w:hAnsi="宋体"/>
          <w:szCs w:val="21"/>
        </w:rPr>
      </w:pPr>
      <w:r>
        <w:rPr>
          <w:rFonts w:ascii="宋体" w:hAnsi="宋体" w:hint="eastAsia"/>
          <w:szCs w:val="21"/>
        </w:rPr>
        <w:t>18.2.1主要技术指标和性能的详细说明。</w:t>
      </w:r>
    </w:p>
    <w:p w:rsidR="004F1133" w:rsidRDefault="0013224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4F1133" w:rsidRDefault="0013224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4F1133" w:rsidRDefault="0013224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4F1133" w:rsidRDefault="0013224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4F1133" w:rsidRDefault="00132245">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4F1133" w:rsidRDefault="00132245">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4F1133" w:rsidRDefault="0013224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4F1133" w:rsidRDefault="00132245">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4F1133" w:rsidRDefault="00132245">
      <w:pPr>
        <w:spacing w:line="360" w:lineRule="auto"/>
        <w:rPr>
          <w:rFonts w:ascii="黑体" w:eastAsia="黑体" w:hAnsi="宋体"/>
          <w:sz w:val="24"/>
        </w:rPr>
      </w:pPr>
      <w:r>
        <w:rPr>
          <w:rFonts w:ascii="黑体" w:eastAsia="黑体" w:hAnsi="宋体" w:hint="eastAsia"/>
          <w:sz w:val="24"/>
        </w:rPr>
        <w:t>19．投标文件其他证明文件的要求</w:t>
      </w:r>
    </w:p>
    <w:p w:rsidR="004F1133" w:rsidRDefault="00132245">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4F1133" w:rsidRDefault="0013224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4F1133" w:rsidRDefault="00132245">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rsidR="004F1133" w:rsidRDefault="0013224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4F1133" w:rsidRDefault="0013224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4F1133" w:rsidRDefault="0013224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4F1133" w:rsidRDefault="00132245">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rsidR="004F1133" w:rsidRDefault="00132245">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21.1投标保证金的缴纳：</w:t>
      </w:r>
    </w:p>
    <w:p w:rsidR="004F1133" w:rsidRDefault="00132245">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4F1133" w:rsidRDefault="00132245">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4F1133" w:rsidRDefault="00132245">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4F1133" w:rsidRDefault="00132245">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4F1133" w:rsidRDefault="00132245">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4F1133" w:rsidRDefault="00132245">
      <w:pPr>
        <w:ind w:firstLineChars="196" w:firstLine="412"/>
        <w:rPr>
          <w:rFonts w:ascii="宋体" w:hAnsi="宋体"/>
          <w:szCs w:val="21"/>
        </w:rPr>
      </w:pPr>
      <w:r>
        <w:rPr>
          <w:rFonts w:ascii="宋体" w:hAnsi="宋体" w:hint="eastAsia"/>
          <w:szCs w:val="21"/>
        </w:rPr>
        <w:t>1）投标人在招标文件中规定的投标有效期内撤回其投标；</w:t>
      </w:r>
    </w:p>
    <w:p w:rsidR="004F1133" w:rsidRDefault="00132245">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4F1133" w:rsidRDefault="00132245">
      <w:pPr>
        <w:ind w:firstLineChars="196" w:firstLine="412"/>
        <w:rPr>
          <w:rFonts w:ascii="宋体" w:hAnsi="宋体"/>
          <w:szCs w:val="21"/>
        </w:rPr>
      </w:pPr>
      <w:r>
        <w:rPr>
          <w:rFonts w:ascii="宋体" w:hAnsi="宋体" w:hint="eastAsia"/>
          <w:szCs w:val="21"/>
        </w:rPr>
        <w:t>3）投标人提供虚假投标文件或虚假补充文件：</w:t>
      </w:r>
    </w:p>
    <w:p w:rsidR="004F1133" w:rsidRDefault="00132245">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4F1133" w:rsidRDefault="00132245">
      <w:pPr>
        <w:ind w:firstLineChars="196" w:firstLine="412"/>
        <w:rPr>
          <w:rFonts w:ascii="宋体" w:hAnsi="宋体"/>
          <w:szCs w:val="21"/>
        </w:rPr>
      </w:pPr>
      <w:r>
        <w:rPr>
          <w:rFonts w:ascii="宋体" w:hAnsi="宋体" w:hint="eastAsia"/>
          <w:szCs w:val="21"/>
        </w:rPr>
        <w:t>5）投标人质疑投诉提供虚假情况。</w:t>
      </w:r>
    </w:p>
    <w:p w:rsidR="004F1133" w:rsidRDefault="00132245">
      <w:pPr>
        <w:ind w:firstLineChars="196" w:firstLine="412"/>
        <w:rPr>
          <w:rFonts w:ascii="宋体" w:hAnsi="宋体"/>
          <w:szCs w:val="21"/>
        </w:rPr>
      </w:pPr>
      <w:r>
        <w:rPr>
          <w:rFonts w:ascii="宋体" w:hAnsi="宋体" w:hint="eastAsia"/>
          <w:szCs w:val="21"/>
        </w:rPr>
        <w:t>21.4投标保证金账户信息：</w:t>
      </w:r>
    </w:p>
    <w:p w:rsidR="004F1133" w:rsidRDefault="00132245">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4F1133" w:rsidRDefault="00132245">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4F1133" w:rsidRDefault="00132245">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4F1133" w:rsidRDefault="00132245">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4F1133" w:rsidRDefault="00132245">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rsidR="004F1133" w:rsidRDefault="0013224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4F1133" w:rsidRDefault="0013224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F1133" w:rsidRDefault="00132245">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4F1133" w:rsidRDefault="00132245">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4F1133" w:rsidRDefault="0013224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4F1133" w:rsidRDefault="00132245">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4F1133" w:rsidRDefault="0013224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4F1133" w:rsidRDefault="0013224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rsidR="004F1133" w:rsidRDefault="00132245">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Pr>
          <w:rFonts w:ascii="黑体" w:eastAsia="黑体" w:hAnsi="宋体" w:hint="eastAsia"/>
          <w:sz w:val="24"/>
        </w:rPr>
        <w:t>24．投标书的保密</w:t>
      </w:r>
    </w:p>
    <w:p w:rsidR="004F1133" w:rsidRDefault="00132245">
      <w:pPr>
        <w:ind w:firstLineChars="196" w:firstLine="412"/>
        <w:rPr>
          <w:rFonts w:ascii="宋体" w:hAnsi="宋体"/>
        </w:rPr>
      </w:pPr>
      <w:r>
        <w:rPr>
          <w:rFonts w:ascii="宋体" w:hAnsi="宋体" w:hint="eastAsia"/>
        </w:rPr>
        <w:t>24.1在投标文件制作完成后，所有文件必须密封完整且加盖公章。</w:t>
      </w:r>
    </w:p>
    <w:p w:rsidR="004F1133" w:rsidRDefault="0013224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4F1133" w:rsidRDefault="004F1133">
      <w:pPr>
        <w:spacing w:line="360" w:lineRule="auto"/>
        <w:rPr>
          <w:sz w:val="24"/>
        </w:rPr>
      </w:pPr>
    </w:p>
    <w:p w:rsidR="004F1133" w:rsidRDefault="00132245">
      <w:pPr>
        <w:spacing w:line="360" w:lineRule="auto"/>
        <w:rPr>
          <w:rFonts w:ascii="黑体" w:eastAsia="黑体" w:hAnsi="宋体"/>
          <w:sz w:val="24"/>
        </w:rPr>
      </w:pPr>
      <w:r>
        <w:rPr>
          <w:rFonts w:ascii="黑体" w:eastAsia="黑体" w:hAnsi="宋体" w:hint="eastAsia"/>
          <w:sz w:val="24"/>
        </w:rPr>
        <w:t>25．投标截止日期</w:t>
      </w:r>
    </w:p>
    <w:p w:rsidR="004F1133" w:rsidRDefault="00132245">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4F1133" w:rsidRDefault="0013224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4F1133" w:rsidRDefault="0013224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4F1133" w:rsidRDefault="00132245">
      <w:pPr>
        <w:spacing w:line="360" w:lineRule="auto"/>
        <w:rPr>
          <w:rFonts w:ascii="黑体" w:eastAsia="黑体" w:hAnsi="宋体"/>
          <w:sz w:val="24"/>
        </w:rPr>
      </w:pPr>
      <w:r>
        <w:rPr>
          <w:rFonts w:ascii="黑体" w:eastAsia="黑体" w:hAnsi="宋体" w:hint="eastAsia"/>
          <w:sz w:val="24"/>
        </w:rPr>
        <w:t>26.样品的递交</w:t>
      </w:r>
    </w:p>
    <w:p w:rsidR="004F1133" w:rsidRDefault="00132245">
      <w:pPr>
        <w:ind w:firstLine="420"/>
        <w:rPr>
          <w:rFonts w:ascii="宋体" w:hAnsi="宋体"/>
          <w:szCs w:val="21"/>
        </w:rPr>
      </w:pPr>
      <w:r>
        <w:rPr>
          <w:rFonts w:ascii="宋体" w:hAnsi="宋体" w:hint="eastAsia"/>
          <w:szCs w:val="21"/>
        </w:rPr>
        <w:t>26.1 如有必要，采购单位可以要求投标人提供样品。</w:t>
      </w:r>
    </w:p>
    <w:p w:rsidR="004F1133" w:rsidRDefault="00132245">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4F1133" w:rsidRDefault="0013224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4F1133" w:rsidRDefault="0013224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4F1133" w:rsidRDefault="0013224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4F1133" w:rsidRDefault="0013224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rsidR="004F1133" w:rsidRDefault="00132245">
      <w:pPr>
        <w:ind w:firstLineChars="196" w:firstLine="412"/>
        <w:rPr>
          <w:rFonts w:ascii="宋体" w:hAnsi="宋体"/>
          <w:szCs w:val="21"/>
        </w:rPr>
      </w:pPr>
      <w:r>
        <w:rPr>
          <w:rFonts w:ascii="宋体" w:hAnsi="宋体" w:hint="eastAsia"/>
          <w:szCs w:val="21"/>
        </w:rPr>
        <w:t>27.4学校采购机构不退还投标文件，另有规定的除外。</w:t>
      </w:r>
    </w:p>
    <w:p w:rsidR="004F1133" w:rsidRDefault="0013224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rsidR="004F1133" w:rsidRDefault="00132245">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rsidR="004F1133" w:rsidRDefault="00132245">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4F1133" w:rsidRDefault="0013224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rsidR="004F1133" w:rsidRDefault="00132245">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rsidR="004F1133" w:rsidRDefault="00132245">
      <w:pPr>
        <w:ind w:firstLineChars="196" w:firstLine="412"/>
        <w:rPr>
          <w:rFonts w:ascii="宋体" w:hAnsi="宋体"/>
        </w:rPr>
      </w:pPr>
      <w:r>
        <w:rPr>
          <w:rFonts w:ascii="宋体" w:hAnsi="宋体" w:hint="eastAsia"/>
        </w:rPr>
        <w:t>29.1开标结束后召开评标会议，评标委员会由学校采购机构依法组建，负责评标活动。</w:t>
      </w:r>
    </w:p>
    <w:p w:rsidR="004F1133" w:rsidRDefault="0013224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4F1133" w:rsidRDefault="0013224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4F1133" w:rsidRDefault="00132245">
      <w:pPr>
        <w:ind w:firstLineChars="196" w:firstLine="412"/>
        <w:rPr>
          <w:rFonts w:ascii="宋体" w:hAnsi="宋体"/>
        </w:rPr>
      </w:pPr>
      <w:r>
        <w:rPr>
          <w:rFonts w:ascii="宋体" w:hAnsi="宋体" w:hint="eastAsia"/>
        </w:rPr>
        <w:t>29.2评标定标应当遵循公平、公正、科学、择优的原则。</w:t>
      </w:r>
    </w:p>
    <w:p w:rsidR="004F1133" w:rsidRDefault="00132245">
      <w:pPr>
        <w:ind w:firstLineChars="196" w:firstLine="412"/>
        <w:rPr>
          <w:rFonts w:ascii="宋体" w:hAnsi="宋体"/>
        </w:rPr>
      </w:pPr>
      <w:r>
        <w:rPr>
          <w:rFonts w:ascii="宋体" w:hAnsi="宋体" w:hint="eastAsia"/>
        </w:rPr>
        <w:t>29.3评标活动依法进行，任何单位和个人不得非法干预评标过程和结果。</w:t>
      </w:r>
    </w:p>
    <w:p w:rsidR="004F1133" w:rsidRDefault="0013224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4F1133" w:rsidRDefault="00132245">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4F1133" w:rsidRDefault="00132245">
      <w:pPr>
        <w:spacing w:line="360" w:lineRule="auto"/>
        <w:rPr>
          <w:rFonts w:ascii="黑体" w:eastAsia="黑体" w:hAnsi="宋体"/>
          <w:sz w:val="24"/>
        </w:rPr>
      </w:pPr>
      <w:r>
        <w:rPr>
          <w:rFonts w:ascii="黑体" w:eastAsia="黑体" w:hAnsi="宋体" w:hint="eastAsia"/>
          <w:sz w:val="24"/>
        </w:rPr>
        <w:t>30．向评标委员会提供的资料</w:t>
      </w:r>
    </w:p>
    <w:p w:rsidR="004F1133" w:rsidRDefault="00132245">
      <w:pPr>
        <w:ind w:firstLineChars="196" w:firstLine="412"/>
        <w:rPr>
          <w:rFonts w:ascii="宋体" w:hAnsi="宋体"/>
        </w:rPr>
      </w:pPr>
      <w:r>
        <w:rPr>
          <w:rFonts w:ascii="宋体" w:hAnsi="宋体" w:hint="eastAsia"/>
        </w:rPr>
        <w:t>30.1公开发布的招标文件，包括图纸、服务清单、答疑文件等；</w:t>
      </w:r>
    </w:p>
    <w:p w:rsidR="004F1133" w:rsidRDefault="00132245">
      <w:pPr>
        <w:ind w:firstLineChars="196" w:firstLine="412"/>
        <w:rPr>
          <w:rFonts w:ascii="宋体" w:hAnsi="宋体"/>
        </w:rPr>
      </w:pPr>
      <w:r>
        <w:rPr>
          <w:rFonts w:ascii="宋体" w:hAnsi="宋体" w:hint="eastAsia"/>
        </w:rPr>
        <w:t>30.2其他评标必须的资料。</w:t>
      </w:r>
    </w:p>
    <w:p w:rsidR="004F1133" w:rsidRDefault="00132245">
      <w:pPr>
        <w:ind w:firstLineChars="196" w:firstLine="412"/>
        <w:rPr>
          <w:rFonts w:ascii="宋体" w:hAnsi="宋体"/>
        </w:rPr>
      </w:pPr>
      <w:r>
        <w:rPr>
          <w:rFonts w:ascii="宋体" w:hAnsi="宋体" w:hint="eastAsia"/>
        </w:rPr>
        <w:t>30.3评标委员会应当认真研究招标文件，至少应了解熟悉以下内容：</w:t>
      </w:r>
    </w:p>
    <w:p w:rsidR="004F1133" w:rsidRDefault="00132245">
      <w:pPr>
        <w:ind w:firstLineChars="196" w:firstLine="412"/>
        <w:rPr>
          <w:rFonts w:ascii="宋体" w:hAnsi="宋体"/>
        </w:rPr>
      </w:pPr>
      <w:r>
        <w:rPr>
          <w:rFonts w:ascii="宋体" w:hAnsi="宋体" w:hint="eastAsia"/>
        </w:rPr>
        <w:t>（1）招标的目的；</w:t>
      </w:r>
    </w:p>
    <w:p w:rsidR="004F1133" w:rsidRDefault="00132245">
      <w:pPr>
        <w:ind w:firstLineChars="196" w:firstLine="412"/>
        <w:rPr>
          <w:rFonts w:ascii="宋体" w:hAnsi="宋体"/>
        </w:rPr>
      </w:pPr>
      <w:r>
        <w:rPr>
          <w:rFonts w:ascii="宋体" w:hAnsi="宋体" w:hint="eastAsia"/>
        </w:rPr>
        <w:t>（2）招标项目需求的范围和性质；</w:t>
      </w:r>
    </w:p>
    <w:p w:rsidR="004F1133" w:rsidRDefault="00132245">
      <w:pPr>
        <w:ind w:firstLineChars="196" w:firstLine="412"/>
        <w:rPr>
          <w:rFonts w:ascii="宋体" w:hAnsi="宋体"/>
        </w:rPr>
      </w:pPr>
      <w:r>
        <w:rPr>
          <w:rFonts w:ascii="宋体" w:hAnsi="宋体" w:hint="eastAsia"/>
        </w:rPr>
        <w:t>（3）招标文件规定的投标人的资格、财政预算限额、商务条款；</w:t>
      </w:r>
    </w:p>
    <w:p w:rsidR="004F1133" w:rsidRDefault="00132245">
      <w:pPr>
        <w:ind w:firstLineChars="196" w:firstLine="412"/>
        <w:rPr>
          <w:rFonts w:ascii="宋体" w:hAnsi="宋体"/>
        </w:rPr>
      </w:pPr>
      <w:r>
        <w:rPr>
          <w:rFonts w:ascii="宋体" w:hAnsi="宋体" w:hint="eastAsia"/>
        </w:rPr>
        <w:t>（4）招标文件规定的评标程序、评标方法和评标因素；</w:t>
      </w:r>
    </w:p>
    <w:p w:rsidR="004F1133" w:rsidRDefault="00132245">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4F1133" w:rsidRDefault="00132245">
      <w:pPr>
        <w:spacing w:line="360" w:lineRule="auto"/>
        <w:rPr>
          <w:rFonts w:ascii="黑体" w:eastAsia="黑体" w:hAnsi="宋体"/>
          <w:sz w:val="24"/>
        </w:rPr>
      </w:pPr>
      <w:r>
        <w:rPr>
          <w:rFonts w:ascii="黑体" w:eastAsia="黑体" w:hAnsi="宋体" w:hint="eastAsia"/>
          <w:sz w:val="24"/>
        </w:rPr>
        <w:t>31．独立评标</w:t>
      </w:r>
    </w:p>
    <w:p w:rsidR="004F1133" w:rsidRDefault="00132245">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rsidR="004F1133" w:rsidRDefault="0013224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ascii="Arial" w:eastAsia="黑体" w:hAnsi="Arial" w:hint="eastAsia"/>
          <w:b/>
          <w:bCs/>
          <w:sz w:val="28"/>
          <w:szCs w:val="28"/>
        </w:rPr>
        <w:t>及评标方法</w:t>
      </w:r>
      <w:bookmarkEnd w:id="198"/>
      <w:bookmarkEnd w:id="199"/>
    </w:p>
    <w:p w:rsidR="004F1133" w:rsidRDefault="00132245">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rsidR="004F1133" w:rsidRDefault="00132245">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4F1133" w:rsidRDefault="00132245">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4F1133" w:rsidRDefault="00132245">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4F1133" w:rsidRDefault="00132245">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F1133" w:rsidRDefault="00132245">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4F1133" w:rsidRDefault="00132245">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4F1133" w:rsidRDefault="00132245">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rsidR="004F1133" w:rsidRDefault="00132245">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4F1133" w:rsidRDefault="00132245">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rsidR="004F1133" w:rsidRDefault="00132245">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4F1133" w:rsidRDefault="00132245">
      <w:pPr>
        <w:ind w:firstLineChars="196" w:firstLine="412"/>
        <w:rPr>
          <w:rFonts w:ascii="宋体" w:hAnsi="宋体"/>
          <w:szCs w:val="21"/>
        </w:rPr>
      </w:pPr>
      <w:r>
        <w:rPr>
          <w:rFonts w:ascii="宋体" w:hAnsi="宋体" w:hint="eastAsia"/>
          <w:szCs w:val="21"/>
        </w:rPr>
        <w:t>34.2  算术错误将按以下方法更正（次序排先者优先）：</w:t>
      </w:r>
    </w:p>
    <w:p w:rsidR="004F1133" w:rsidRDefault="00132245">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4F1133" w:rsidRDefault="00132245">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4F1133" w:rsidRDefault="00132245">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4F1133" w:rsidRDefault="00132245">
      <w:pPr>
        <w:ind w:firstLineChars="196" w:firstLine="412"/>
        <w:rPr>
          <w:rFonts w:ascii="宋体" w:hAnsi="宋体"/>
          <w:szCs w:val="21"/>
        </w:rPr>
      </w:pPr>
      <w:r>
        <w:rPr>
          <w:rFonts w:ascii="宋体" w:hAnsi="宋体" w:hint="eastAsia"/>
          <w:szCs w:val="21"/>
        </w:rPr>
        <w:t>34.2.4 单价金额小数点有明显错位的，应以总价为准，并修改单价；</w:t>
      </w:r>
    </w:p>
    <w:p w:rsidR="004F1133" w:rsidRDefault="00132245">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4F1133" w:rsidRDefault="00132245">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4F1133" w:rsidRDefault="00132245">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4F1133" w:rsidRDefault="00132245">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4F1133" w:rsidRDefault="00132245">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rsidR="004F1133" w:rsidRDefault="00132245">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4F1133" w:rsidRDefault="00132245">
      <w:pPr>
        <w:spacing w:line="360" w:lineRule="auto"/>
        <w:rPr>
          <w:rFonts w:ascii="黑体" w:eastAsia="黑体" w:hAnsi="宋体"/>
          <w:sz w:val="24"/>
        </w:rPr>
      </w:pPr>
      <w:r>
        <w:rPr>
          <w:rFonts w:ascii="黑体" w:eastAsia="黑体" w:hAnsi="宋体" w:hint="eastAsia"/>
          <w:sz w:val="24"/>
        </w:rPr>
        <w:t>36.实地考察、演示或设备测试</w:t>
      </w:r>
    </w:p>
    <w:p w:rsidR="004F1133" w:rsidRDefault="00132245">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4F1133" w:rsidRDefault="0013224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4F1133" w:rsidRDefault="00132245">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rsidR="004F1133" w:rsidRDefault="00132245">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rsidR="004F1133" w:rsidRDefault="00132245">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4F1133" w:rsidRDefault="00132245">
      <w:pPr>
        <w:ind w:firstLineChars="196" w:firstLine="413"/>
        <w:rPr>
          <w:rFonts w:ascii="宋体" w:hAnsi="宋体"/>
          <w:b/>
          <w:bCs/>
          <w:szCs w:val="21"/>
        </w:rPr>
      </w:pPr>
      <w:r>
        <w:rPr>
          <w:rFonts w:ascii="宋体" w:hAnsi="宋体" w:hint="eastAsia"/>
          <w:b/>
          <w:bCs/>
          <w:szCs w:val="21"/>
        </w:rPr>
        <w:t>37.2综合评分法</w:t>
      </w:r>
      <w:bookmarkEnd w:id="221"/>
    </w:p>
    <w:p w:rsidR="004F1133" w:rsidRDefault="00132245">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4F1133" w:rsidRDefault="00132245">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4F1133" w:rsidRDefault="00132245">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rsidR="004F1133" w:rsidRDefault="0013224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4F1133" w:rsidRDefault="00132245">
      <w:pPr>
        <w:spacing w:line="360" w:lineRule="auto"/>
        <w:rPr>
          <w:rFonts w:ascii="黑体" w:eastAsia="黑体" w:hAnsi="宋体"/>
          <w:sz w:val="24"/>
        </w:rPr>
      </w:pPr>
      <w:r>
        <w:rPr>
          <w:rFonts w:ascii="黑体" w:eastAsia="黑体" w:hAnsi="宋体" w:hint="eastAsia"/>
          <w:sz w:val="24"/>
        </w:rPr>
        <w:t>38．定标方法</w:t>
      </w:r>
    </w:p>
    <w:p w:rsidR="004F1133" w:rsidRDefault="0013224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4F1133" w:rsidRDefault="0013224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4F1133" w:rsidRDefault="0013224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4F1133" w:rsidRDefault="0013224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4F1133" w:rsidRDefault="00132245">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rsidR="004F1133" w:rsidRDefault="00132245">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4F1133" w:rsidRDefault="00132245">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40．中标公告</w:t>
      </w:r>
      <w:bookmarkEnd w:id="224"/>
    </w:p>
    <w:p w:rsidR="004F1133" w:rsidRDefault="0013224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4F1133" w:rsidRDefault="00132245">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4F1133" w:rsidRDefault="00132245">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rsidR="004F1133" w:rsidRDefault="0013224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4F1133" w:rsidRDefault="0013224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4F1133" w:rsidRDefault="00132245">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4F1133" w:rsidRDefault="0013224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Pr>
          <w:rFonts w:ascii="Arial" w:eastAsia="黑体" w:hAnsi="Arial" w:hint="eastAsia"/>
          <w:b/>
          <w:bCs/>
          <w:sz w:val="28"/>
          <w:szCs w:val="28"/>
        </w:rPr>
        <w:t>公开招标失败的后续处理</w:t>
      </w:r>
    </w:p>
    <w:p w:rsidR="004F1133" w:rsidRDefault="00132245">
      <w:pPr>
        <w:spacing w:line="360" w:lineRule="auto"/>
        <w:rPr>
          <w:rFonts w:ascii="黑体" w:eastAsia="黑体" w:hAnsi="宋体"/>
          <w:sz w:val="24"/>
        </w:rPr>
      </w:pPr>
      <w:r>
        <w:rPr>
          <w:rFonts w:ascii="黑体" w:eastAsia="黑体" w:hAnsi="宋体" w:hint="eastAsia"/>
          <w:sz w:val="24"/>
        </w:rPr>
        <w:t>42．公开招标失败的处理</w:t>
      </w:r>
    </w:p>
    <w:p w:rsidR="004F1133" w:rsidRDefault="0013224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4F1133" w:rsidRDefault="00132245">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4F1133" w:rsidRDefault="00132245">
      <w:pPr>
        <w:ind w:firstLineChars="196" w:firstLine="412"/>
        <w:rPr>
          <w:rFonts w:ascii="宋体" w:hAnsi="宋体"/>
          <w:szCs w:val="21"/>
        </w:rPr>
      </w:pPr>
      <w:r>
        <w:rPr>
          <w:rFonts w:ascii="宋体" w:hAnsi="宋体" w:hint="eastAsia"/>
          <w:szCs w:val="21"/>
        </w:rPr>
        <w:t>42.3重新组织采购有以下两种组织形式：</w:t>
      </w:r>
    </w:p>
    <w:p w:rsidR="004F1133" w:rsidRDefault="00132245">
      <w:pPr>
        <w:ind w:firstLineChars="196" w:firstLine="412"/>
        <w:rPr>
          <w:rFonts w:ascii="宋体" w:hAnsi="宋体"/>
        </w:rPr>
      </w:pPr>
      <w:r>
        <w:rPr>
          <w:rFonts w:ascii="宋体" w:hAnsi="宋体" w:hint="eastAsia"/>
        </w:rPr>
        <w:t>（1）由学校采购机构重新组织公开招标；</w:t>
      </w:r>
    </w:p>
    <w:p w:rsidR="004F1133" w:rsidRDefault="00132245">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4F1133" w:rsidRDefault="00132245">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4F1133" w:rsidRDefault="00132245">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4F1133" w:rsidRDefault="00132245">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4F1133" w:rsidRDefault="00132245">
      <w:pPr>
        <w:ind w:firstLineChars="196" w:firstLine="413"/>
        <w:rPr>
          <w:rFonts w:ascii="宋体" w:hAnsi="宋体"/>
          <w:b/>
          <w:szCs w:val="21"/>
        </w:rPr>
      </w:pPr>
      <w:r>
        <w:rPr>
          <w:rFonts w:ascii="宋体" w:hAnsi="宋体" w:hint="eastAsia"/>
          <w:b/>
          <w:szCs w:val="21"/>
        </w:rPr>
        <w:t>43.1谈判文件</w:t>
      </w:r>
    </w:p>
    <w:p w:rsidR="004F1133" w:rsidRDefault="00132245">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4F1133" w:rsidRDefault="00132245">
      <w:pPr>
        <w:ind w:firstLineChars="196" w:firstLine="413"/>
        <w:rPr>
          <w:rFonts w:ascii="宋体" w:hAnsi="宋体"/>
          <w:b/>
          <w:szCs w:val="21"/>
        </w:rPr>
      </w:pPr>
      <w:r>
        <w:rPr>
          <w:rFonts w:ascii="宋体" w:hAnsi="宋体" w:hint="eastAsia"/>
          <w:b/>
          <w:szCs w:val="21"/>
        </w:rPr>
        <w:t>43.2谈判小组</w:t>
      </w:r>
    </w:p>
    <w:p w:rsidR="004F1133" w:rsidRDefault="00132245">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4F1133" w:rsidRDefault="0013224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4F1133" w:rsidRDefault="00132245">
      <w:pPr>
        <w:ind w:firstLineChars="196" w:firstLine="413"/>
        <w:rPr>
          <w:rFonts w:ascii="宋体" w:hAnsi="宋体"/>
          <w:b/>
          <w:szCs w:val="21"/>
        </w:rPr>
      </w:pPr>
      <w:r>
        <w:rPr>
          <w:rFonts w:ascii="宋体" w:hAnsi="宋体" w:hint="eastAsia"/>
          <w:b/>
          <w:szCs w:val="21"/>
        </w:rPr>
        <w:t>43.3谈判程序</w:t>
      </w:r>
    </w:p>
    <w:p w:rsidR="004F1133" w:rsidRDefault="00132245">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4F1133" w:rsidRDefault="00132245">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4F1133" w:rsidRDefault="00132245">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4F1133" w:rsidRDefault="0013224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4F1133" w:rsidRDefault="00132245">
      <w:pPr>
        <w:ind w:firstLineChars="196" w:firstLine="412"/>
        <w:rPr>
          <w:rFonts w:ascii="宋体" w:hAnsi="宋体"/>
          <w:szCs w:val="21"/>
        </w:rPr>
      </w:pPr>
      <w:r>
        <w:rPr>
          <w:rFonts w:ascii="宋体" w:hAnsi="宋体" w:hint="eastAsia"/>
          <w:szCs w:val="21"/>
        </w:rPr>
        <w:t>（2）报价；</w:t>
      </w:r>
    </w:p>
    <w:p w:rsidR="004F1133" w:rsidRDefault="00132245">
      <w:pPr>
        <w:ind w:firstLineChars="196" w:firstLine="412"/>
        <w:rPr>
          <w:rFonts w:ascii="宋体" w:hAnsi="宋体"/>
          <w:szCs w:val="21"/>
        </w:rPr>
      </w:pPr>
      <w:r>
        <w:rPr>
          <w:rFonts w:ascii="宋体" w:hAnsi="宋体" w:hint="eastAsia"/>
          <w:szCs w:val="21"/>
        </w:rPr>
        <w:t>（3）其它相关事项。</w:t>
      </w:r>
    </w:p>
    <w:p w:rsidR="004F1133" w:rsidRDefault="0013224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4F1133" w:rsidRDefault="00132245">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4F1133" w:rsidRDefault="0013224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4F1133" w:rsidRDefault="0013224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4F1133" w:rsidRDefault="00132245">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4F1133" w:rsidRDefault="00132245">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4F1133" w:rsidRDefault="0013224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4F1133" w:rsidRDefault="00132245">
      <w:pPr>
        <w:ind w:firstLineChars="196" w:firstLine="412"/>
        <w:rPr>
          <w:rFonts w:ascii="宋体" w:hAnsi="宋体"/>
          <w:szCs w:val="21"/>
        </w:rPr>
      </w:pPr>
      <w:r>
        <w:rPr>
          <w:rFonts w:ascii="宋体" w:hAnsi="宋体" w:hint="eastAsia"/>
          <w:szCs w:val="21"/>
        </w:rPr>
        <w:t>43.3.10谈判小组将对谈判过程进行记录，以存档备查。</w:t>
      </w:r>
    </w:p>
    <w:p w:rsidR="004F1133" w:rsidRDefault="00132245">
      <w:pPr>
        <w:ind w:firstLineChars="196" w:firstLine="413"/>
        <w:rPr>
          <w:rFonts w:ascii="宋体" w:hAnsi="宋体"/>
          <w:b/>
          <w:szCs w:val="21"/>
        </w:rPr>
      </w:pPr>
      <w:r>
        <w:rPr>
          <w:rFonts w:ascii="宋体" w:hAnsi="宋体" w:hint="eastAsia"/>
          <w:b/>
          <w:szCs w:val="21"/>
        </w:rPr>
        <w:t>43.4评标方法和定标原则</w:t>
      </w:r>
    </w:p>
    <w:p w:rsidR="004F1133" w:rsidRDefault="00132245">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4F1133" w:rsidRDefault="00132245">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4F1133" w:rsidRDefault="00132245">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4F1133" w:rsidRDefault="00132245">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4F1133" w:rsidRDefault="00132245">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4F1133" w:rsidRDefault="00132245">
      <w:pPr>
        <w:ind w:firstLineChars="196" w:firstLine="413"/>
        <w:rPr>
          <w:rFonts w:ascii="宋体" w:hAnsi="宋体"/>
          <w:b/>
          <w:szCs w:val="21"/>
        </w:rPr>
      </w:pPr>
      <w:r>
        <w:rPr>
          <w:rFonts w:ascii="宋体" w:hAnsi="宋体" w:hint="eastAsia"/>
          <w:b/>
          <w:szCs w:val="21"/>
        </w:rPr>
        <w:t>44.1谈判文件</w:t>
      </w:r>
    </w:p>
    <w:p w:rsidR="004F1133" w:rsidRDefault="00132245">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4F1133" w:rsidRDefault="00132245">
      <w:pPr>
        <w:ind w:firstLineChars="196" w:firstLine="413"/>
        <w:rPr>
          <w:rFonts w:ascii="宋体" w:hAnsi="宋体"/>
          <w:b/>
          <w:szCs w:val="21"/>
        </w:rPr>
      </w:pPr>
      <w:r>
        <w:rPr>
          <w:rFonts w:ascii="宋体" w:hAnsi="宋体" w:hint="eastAsia"/>
          <w:b/>
          <w:szCs w:val="21"/>
        </w:rPr>
        <w:t>44.2谈判小组</w:t>
      </w:r>
    </w:p>
    <w:p w:rsidR="004F1133" w:rsidRDefault="00132245">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4F1133" w:rsidRDefault="0013224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4F1133" w:rsidRDefault="00132245">
      <w:pPr>
        <w:ind w:firstLineChars="196" w:firstLine="413"/>
        <w:rPr>
          <w:rFonts w:ascii="宋体" w:hAnsi="宋体"/>
          <w:b/>
          <w:szCs w:val="21"/>
        </w:rPr>
      </w:pPr>
      <w:r>
        <w:rPr>
          <w:rFonts w:ascii="宋体" w:hAnsi="宋体" w:hint="eastAsia"/>
          <w:b/>
          <w:szCs w:val="21"/>
        </w:rPr>
        <w:t>44.3谈判程序</w:t>
      </w:r>
    </w:p>
    <w:p w:rsidR="004F1133" w:rsidRDefault="00132245">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4F1133" w:rsidRDefault="00132245">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4F1133" w:rsidRDefault="00132245">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4F1133" w:rsidRDefault="0013224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4F1133" w:rsidRDefault="00132245">
      <w:pPr>
        <w:ind w:firstLineChars="196" w:firstLine="412"/>
        <w:rPr>
          <w:rFonts w:ascii="宋体" w:hAnsi="宋体"/>
          <w:szCs w:val="21"/>
        </w:rPr>
      </w:pPr>
      <w:r>
        <w:rPr>
          <w:rFonts w:ascii="宋体" w:hAnsi="宋体" w:hint="eastAsia"/>
          <w:szCs w:val="21"/>
        </w:rPr>
        <w:t>（2）报价；</w:t>
      </w:r>
    </w:p>
    <w:p w:rsidR="004F1133" w:rsidRDefault="00132245">
      <w:pPr>
        <w:ind w:firstLineChars="196" w:firstLine="412"/>
        <w:rPr>
          <w:rFonts w:ascii="宋体" w:hAnsi="宋体"/>
          <w:szCs w:val="21"/>
        </w:rPr>
      </w:pPr>
      <w:r>
        <w:rPr>
          <w:rFonts w:ascii="宋体" w:hAnsi="宋体" w:hint="eastAsia"/>
          <w:szCs w:val="21"/>
        </w:rPr>
        <w:t>（3）其它相关事项。</w:t>
      </w:r>
    </w:p>
    <w:p w:rsidR="004F1133" w:rsidRDefault="0013224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4F1133" w:rsidRDefault="00132245">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4F1133" w:rsidRDefault="0013224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4F1133" w:rsidRDefault="0013224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4F1133" w:rsidRDefault="00132245">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4F1133" w:rsidRDefault="00132245">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4F1133" w:rsidRDefault="0013224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4F1133" w:rsidRDefault="00132245">
      <w:pPr>
        <w:ind w:firstLineChars="196" w:firstLine="412"/>
        <w:rPr>
          <w:rFonts w:ascii="宋体" w:hAnsi="宋体"/>
          <w:szCs w:val="21"/>
        </w:rPr>
      </w:pPr>
      <w:r>
        <w:rPr>
          <w:rFonts w:ascii="宋体" w:hAnsi="宋体" w:hint="eastAsia"/>
          <w:szCs w:val="21"/>
        </w:rPr>
        <w:t>44.3.10谈判小组将对谈判过程进行记录，以存档备查。</w:t>
      </w:r>
    </w:p>
    <w:p w:rsidR="004F1133" w:rsidRDefault="00132245">
      <w:pPr>
        <w:ind w:firstLineChars="196" w:firstLine="413"/>
        <w:rPr>
          <w:rFonts w:ascii="宋体" w:hAnsi="宋体"/>
          <w:b/>
          <w:szCs w:val="21"/>
        </w:rPr>
      </w:pPr>
      <w:r>
        <w:rPr>
          <w:rFonts w:ascii="宋体" w:hAnsi="宋体" w:hint="eastAsia"/>
          <w:b/>
          <w:szCs w:val="21"/>
        </w:rPr>
        <w:t>44.4评标方法和定标原则</w:t>
      </w:r>
    </w:p>
    <w:p w:rsidR="004F1133" w:rsidRDefault="0013224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4F1133" w:rsidRDefault="00132245">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rsidR="004F1133" w:rsidRDefault="0013224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4F1133" w:rsidRDefault="00132245">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Pr>
          <w:rFonts w:ascii="黑体" w:eastAsia="黑体" w:hAnsi="宋体" w:hint="eastAsia"/>
          <w:sz w:val="24"/>
        </w:rPr>
        <w:t>45．合同授予标准</w:t>
      </w:r>
      <w:bookmarkEnd w:id="236"/>
      <w:bookmarkEnd w:id="237"/>
      <w:bookmarkEnd w:id="238"/>
      <w:bookmarkEnd w:id="239"/>
      <w:bookmarkEnd w:id="240"/>
    </w:p>
    <w:p w:rsidR="004F1133" w:rsidRDefault="00132245">
      <w:pPr>
        <w:ind w:firstLineChars="196" w:firstLine="412"/>
        <w:rPr>
          <w:rFonts w:ascii="宋体" w:hAnsi="宋体"/>
          <w:szCs w:val="21"/>
        </w:rPr>
      </w:pPr>
      <w:r>
        <w:rPr>
          <w:rFonts w:ascii="宋体" w:hAnsi="宋体" w:hint="eastAsia"/>
          <w:szCs w:val="21"/>
        </w:rPr>
        <w:t>本项目的合同将授予按本招标文件规定评审确定的中标人。</w:t>
      </w:r>
    </w:p>
    <w:p w:rsidR="004F1133" w:rsidRDefault="00132245">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4F1133" w:rsidRDefault="00132245">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4F1133" w:rsidRDefault="00132245">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rsidR="004F1133" w:rsidRDefault="00132245">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4F1133" w:rsidRDefault="00132245">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4F1133" w:rsidRDefault="00132245">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4F1133" w:rsidRDefault="00132245">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4F1133" w:rsidRDefault="00132245">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48．履约担保</w:t>
      </w:r>
      <w:bookmarkEnd w:id="251"/>
      <w:bookmarkEnd w:id="252"/>
      <w:bookmarkEnd w:id="253"/>
      <w:bookmarkEnd w:id="254"/>
      <w:bookmarkEnd w:id="255"/>
    </w:p>
    <w:p w:rsidR="004F1133" w:rsidRDefault="00132245">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4F1133" w:rsidRDefault="00132245">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4F1133" w:rsidRDefault="00132245">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4F1133" w:rsidRDefault="00132245">
      <w:pPr>
        <w:spacing w:line="360" w:lineRule="auto"/>
        <w:rPr>
          <w:rFonts w:ascii="黑体" w:eastAsia="黑体" w:hAnsi="宋体"/>
          <w:sz w:val="24"/>
        </w:rPr>
      </w:pPr>
      <w:r>
        <w:rPr>
          <w:rFonts w:ascii="黑体" w:eastAsia="黑体" w:hAnsi="宋体" w:hint="eastAsia"/>
          <w:sz w:val="24"/>
        </w:rPr>
        <w:t>49.合同的备案</w:t>
      </w:r>
    </w:p>
    <w:p w:rsidR="004F1133" w:rsidRDefault="0013224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4F1133" w:rsidRDefault="00132245">
      <w:pPr>
        <w:spacing w:line="360" w:lineRule="auto"/>
        <w:rPr>
          <w:rFonts w:ascii="黑体" w:eastAsia="黑体" w:hAnsi="宋体"/>
          <w:sz w:val="24"/>
        </w:rPr>
      </w:pPr>
      <w:r>
        <w:rPr>
          <w:rFonts w:ascii="黑体" w:eastAsia="黑体" w:hAnsi="宋体" w:hint="eastAsia"/>
          <w:sz w:val="24"/>
        </w:rPr>
        <w:t>50.履约情况的反馈</w:t>
      </w:r>
    </w:p>
    <w:p w:rsidR="004F1133" w:rsidRDefault="0013224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4F1133" w:rsidRDefault="00132245">
      <w:pPr>
        <w:spacing w:line="360" w:lineRule="auto"/>
        <w:rPr>
          <w:rFonts w:ascii="黑体" w:eastAsia="黑体" w:hAnsi="宋体"/>
          <w:sz w:val="24"/>
        </w:rPr>
      </w:pPr>
      <w:r>
        <w:rPr>
          <w:rFonts w:ascii="黑体" w:eastAsia="黑体" w:hAnsi="宋体" w:hint="eastAsia"/>
          <w:sz w:val="24"/>
        </w:rPr>
        <w:lastRenderedPageBreak/>
        <w:t>51．腐败和欺诈行为</w:t>
      </w:r>
    </w:p>
    <w:p w:rsidR="004F1133" w:rsidRDefault="00132245">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4F1133" w:rsidRDefault="00132245">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4F1133" w:rsidRDefault="00132245">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4F1133" w:rsidRDefault="00132245">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4F1133" w:rsidRDefault="0013224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4F1133" w:rsidRDefault="00132245">
      <w:pPr>
        <w:spacing w:line="360" w:lineRule="auto"/>
        <w:rPr>
          <w:rFonts w:ascii="黑体" w:eastAsia="黑体" w:hAnsi="宋体"/>
          <w:sz w:val="24"/>
        </w:rPr>
      </w:pPr>
      <w:r>
        <w:rPr>
          <w:rFonts w:ascii="黑体" w:eastAsia="黑体" w:hAnsi="宋体" w:hint="eastAsia"/>
          <w:sz w:val="24"/>
        </w:rPr>
        <w:t>53.质疑受理机构</w:t>
      </w:r>
    </w:p>
    <w:p w:rsidR="004F1133" w:rsidRDefault="00132245">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4F1133" w:rsidRDefault="00132245">
      <w:pPr>
        <w:spacing w:line="360" w:lineRule="auto"/>
        <w:rPr>
          <w:rFonts w:ascii="黑体" w:eastAsia="黑体" w:hAnsi="宋体"/>
          <w:sz w:val="24"/>
        </w:rPr>
      </w:pPr>
      <w:r>
        <w:rPr>
          <w:rFonts w:ascii="黑体" w:eastAsia="黑体" w:hAnsi="宋体" w:hint="eastAsia"/>
          <w:sz w:val="24"/>
        </w:rPr>
        <w:t>54.质疑处理原则</w:t>
      </w:r>
    </w:p>
    <w:p w:rsidR="004F1133" w:rsidRDefault="00132245">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4F1133" w:rsidRDefault="00132245">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4F1133" w:rsidRDefault="00132245">
      <w:pPr>
        <w:spacing w:line="360" w:lineRule="auto"/>
        <w:rPr>
          <w:rFonts w:ascii="黑体" w:eastAsia="黑体" w:hAnsi="宋体"/>
          <w:sz w:val="24"/>
        </w:rPr>
      </w:pPr>
      <w:r>
        <w:rPr>
          <w:rFonts w:ascii="黑体" w:eastAsia="黑体" w:hAnsi="宋体" w:hint="eastAsia"/>
          <w:sz w:val="24"/>
        </w:rPr>
        <w:t>55.质疑受理的时效和范围</w:t>
      </w:r>
    </w:p>
    <w:p w:rsidR="004F1133" w:rsidRDefault="00132245">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4F1133" w:rsidRDefault="00132245">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4F1133" w:rsidRDefault="00132245">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4F1133" w:rsidRDefault="00132245">
      <w:pPr>
        <w:spacing w:line="360" w:lineRule="auto"/>
        <w:rPr>
          <w:rFonts w:ascii="黑体" w:eastAsia="黑体" w:hAnsi="宋体"/>
          <w:sz w:val="24"/>
        </w:rPr>
      </w:pPr>
      <w:r>
        <w:rPr>
          <w:rFonts w:ascii="黑体" w:eastAsia="黑体" w:hAnsi="宋体" w:hint="eastAsia"/>
          <w:sz w:val="24"/>
        </w:rPr>
        <w:t>56.质疑条件</w:t>
      </w:r>
    </w:p>
    <w:p w:rsidR="004F1133" w:rsidRDefault="00132245">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4F1133" w:rsidRDefault="00132245">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4F1133" w:rsidRDefault="00132245">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4F1133" w:rsidRDefault="00132245">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4F1133" w:rsidRDefault="00132245">
      <w:pPr>
        <w:ind w:firstLineChars="196" w:firstLine="412"/>
        <w:rPr>
          <w:rFonts w:ascii="宋体" w:hAnsi="宋体"/>
          <w:szCs w:val="21"/>
        </w:rPr>
      </w:pPr>
      <w:r>
        <w:rPr>
          <w:rFonts w:ascii="宋体" w:hAnsi="宋体" w:hint="eastAsia"/>
          <w:szCs w:val="21"/>
        </w:rPr>
        <w:t xml:space="preserve">　　（2）质疑项目的名称、编号；</w:t>
      </w:r>
    </w:p>
    <w:p w:rsidR="004F1133" w:rsidRDefault="00132245">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4F1133" w:rsidRDefault="00132245">
      <w:pPr>
        <w:ind w:firstLineChars="196" w:firstLine="412"/>
        <w:rPr>
          <w:rFonts w:ascii="宋体" w:hAnsi="宋体"/>
          <w:szCs w:val="21"/>
        </w:rPr>
      </w:pPr>
      <w:r>
        <w:rPr>
          <w:rFonts w:ascii="宋体" w:hAnsi="宋体" w:hint="eastAsia"/>
          <w:szCs w:val="21"/>
        </w:rPr>
        <w:t xml:space="preserve">　　（4）事实依据；</w:t>
      </w:r>
    </w:p>
    <w:p w:rsidR="004F1133" w:rsidRDefault="00132245">
      <w:pPr>
        <w:ind w:firstLineChars="196" w:firstLine="412"/>
        <w:rPr>
          <w:rFonts w:ascii="宋体" w:hAnsi="宋体"/>
          <w:szCs w:val="21"/>
        </w:rPr>
      </w:pPr>
      <w:r>
        <w:rPr>
          <w:rFonts w:ascii="宋体" w:hAnsi="宋体" w:hint="eastAsia"/>
          <w:szCs w:val="21"/>
        </w:rPr>
        <w:t xml:space="preserve">　　（5）必要的法律依据；</w:t>
      </w:r>
    </w:p>
    <w:p w:rsidR="004F1133" w:rsidRDefault="00132245">
      <w:pPr>
        <w:ind w:firstLineChars="196" w:firstLine="412"/>
        <w:rPr>
          <w:rFonts w:ascii="宋体" w:hAnsi="宋体"/>
          <w:szCs w:val="21"/>
        </w:rPr>
      </w:pPr>
      <w:r>
        <w:rPr>
          <w:rFonts w:ascii="宋体" w:hAnsi="宋体" w:hint="eastAsia"/>
          <w:szCs w:val="21"/>
        </w:rPr>
        <w:t xml:space="preserve">　　（6）提出质疑的日期。</w:t>
      </w:r>
    </w:p>
    <w:p w:rsidR="004F1133" w:rsidRDefault="00132245">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4F1133" w:rsidRDefault="00132245">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4F1133" w:rsidRDefault="00132245">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4F1133" w:rsidRDefault="00132245">
      <w:pPr>
        <w:spacing w:line="360" w:lineRule="auto"/>
        <w:rPr>
          <w:rFonts w:ascii="黑体" w:eastAsia="黑体" w:hAnsi="宋体"/>
          <w:sz w:val="24"/>
        </w:rPr>
      </w:pPr>
      <w:r>
        <w:rPr>
          <w:rFonts w:ascii="黑体" w:eastAsia="黑体" w:hAnsi="宋体" w:hint="eastAsia"/>
          <w:sz w:val="24"/>
        </w:rPr>
        <w:t>57.受理质疑办理程序</w:t>
      </w:r>
    </w:p>
    <w:p w:rsidR="004F1133" w:rsidRDefault="00132245">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4F1133" w:rsidRDefault="00132245">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4F1133" w:rsidRDefault="00132245">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4F1133" w:rsidRDefault="00132245">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4F1133" w:rsidRDefault="00132245">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4F1133" w:rsidRDefault="00132245">
      <w:pPr>
        <w:spacing w:line="360" w:lineRule="auto"/>
        <w:rPr>
          <w:rFonts w:ascii="黑体" w:eastAsia="黑体" w:hAnsi="宋体"/>
          <w:sz w:val="24"/>
        </w:rPr>
      </w:pPr>
      <w:r>
        <w:rPr>
          <w:rFonts w:ascii="黑体" w:eastAsia="黑体" w:hAnsi="宋体" w:hint="eastAsia"/>
          <w:sz w:val="24"/>
        </w:rPr>
        <w:t>58.相关责任与义务</w:t>
      </w:r>
    </w:p>
    <w:p w:rsidR="004F1133" w:rsidRDefault="00132245">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4F1133" w:rsidRDefault="00132245">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4F1133" w:rsidRDefault="00132245">
      <w:pPr>
        <w:ind w:firstLineChars="196" w:firstLine="412"/>
        <w:rPr>
          <w:rFonts w:ascii="宋体" w:hAnsi="宋体"/>
          <w:szCs w:val="21"/>
        </w:rPr>
      </w:pPr>
      <w:r>
        <w:rPr>
          <w:rFonts w:ascii="宋体" w:hAnsi="宋体" w:hint="eastAsia"/>
          <w:szCs w:val="21"/>
        </w:rPr>
        <w:t>58.2.1捏造事实或提供虚假证明材料的；</w:t>
      </w:r>
    </w:p>
    <w:p w:rsidR="004F1133" w:rsidRDefault="00132245">
      <w:pPr>
        <w:ind w:firstLineChars="196" w:firstLine="412"/>
        <w:rPr>
          <w:rFonts w:ascii="宋体" w:hAnsi="宋体"/>
          <w:szCs w:val="21"/>
        </w:rPr>
      </w:pPr>
      <w:r>
        <w:rPr>
          <w:rFonts w:ascii="宋体" w:hAnsi="宋体" w:hint="eastAsia"/>
          <w:szCs w:val="21"/>
        </w:rPr>
        <w:t>58.2.2假冒他人名义进行质疑的；</w:t>
      </w:r>
    </w:p>
    <w:p w:rsidR="004F1133" w:rsidRDefault="00132245">
      <w:pPr>
        <w:ind w:firstLineChars="196" w:firstLine="412"/>
        <w:rPr>
          <w:rFonts w:ascii="宋体" w:hAnsi="宋体"/>
          <w:szCs w:val="21"/>
        </w:rPr>
      </w:pPr>
      <w:r>
        <w:rPr>
          <w:rFonts w:ascii="宋体" w:hAnsi="宋体" w:hint="eastAsia"/>
          <w:szCs w:val="21"/>
        </w:rPr>
        <w:t>58.2.3拒不配合进行有关调查、情节严重的。</w:t>
      </w:r>
    </w:p>
    <w:p w:rsidR="004F1133" w:rsidRDefault="004F1133">
      <w:pPr>
        <w:spacing w:line="240" w:lineRule="atLeast"/>
        <w:rPr>
          <w:sz w:val="44"/>
          <w:szCs w:val="44"/>
        </w:rPr>
      </w:pPr>
    </w:p>
    <w:p w:rsidR="004F1133" w:rsidRDefault="004F1133">
      <w:pPr>
        <w:spacing w:line="240" w:lineRule="atLeast"/>
        <w:rPr>
          <w:rFonts w:ascii="宋体" w:hAnsi="宋体"/>
          <w:szCs w:val="21"/>
        </w:rPr>
      </w:pPr>
    </w:p>
    <w:sectPr w:rsidR="004F1133">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6E9" w:rsidRDefault="001256E9">
      <w:r>
        <w:separator/>
      </w:r>
    </w:p>
  </w:endnote>
  <w:endnote w:type="continuationSeparator" w:id="0">
    <w:p w:rsidR="001256E9" w:rsidRDefault="0012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33" w:rsidRDefault="00132245">
    <w:pPr>
      <w:pStyle w:val="af2"/>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17</w:t>
    </w:r>
    <w:r>
      <w:rPr>
        <w:rStyle w:val="af8"/>
      </w:rPr>
      <w:fldChar w:fldCharType="end"/>
    </w:r>
  </w:p>
  <w:p w:rsidR="004F1133" w:rsidRDefault="004F113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33" w:rsidRDefault="00132245">
    <w:pPr>
      <w:pStyle w:val="af2"/>
      <w:framePr w:wrap="around" w:vAnchor="text" w:hAnchor="margin" w:xAlign="center" w:y="1"/>
      <w:rPr>
        <w:rStyle w:val="af8"/>
      </w:rPr>
    </w:pPr>
    <w:r>
      <w:t xml:space="preserve">- </w:t>
    </w:r>
    <w:r>
      <w:fldChar w:fldCharType="begin"/>
    </w:r>
    <w:r>
      <w:instrText xml:space="preserve"> PAGE </w:instrText>
    </w:r>
    <w:r>
      <w:fldChar w:fldCharType="separate"/>
    </w:r>
    <w:r w:rsidR="00E36365">
      <w:rPr>
        <w:noProof/>
      </w:rPr>
      <w:t>27</w:t>
    </w:r>
    <w:r>
      <w:fldChar w:fldCharType="end"/>
    </w:r>
    <w:r>
      <w:t xml:space="preserve"> -</w:t>
    </w:r>
  </w:p>
  <w:p w:rsidR="004F1133" w:rsidRDefault="004F113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6E9" w:rsidRDefault="001256E9">
      <w:r>
        <w:separator/>
      </w:r>
    </w:p>
  </w:footnote>
  <w:footnote w:type="continuationSeparator" w:id="0">
    <w:p w:rsidR="001256E9" w:rsidRDefault="00125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33" w:rsidRDefault="00132245">
    <w:pPr>
      <w:pStyle w:val="af3"/>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0579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33" w:rsidRDefault="00132245">
    <w:pPr>
      <w:pStyle w:val="af3"/>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0579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6E9"/>
    <w:rsid w:val="00125C8A"/>
    <w:rsid w:val="00130808"/>
    <w:rsid w:val="00130827"/>
    <w:rsid w:val="001308A2"/>
    <w:rsid w:val="00132245"/>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A5E"/>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0235"/>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A06"/>
    <w:rsid w:val="004C36E9"/>
    <w:rsid w:val="004C3E02"/>
    <w:rsid w:val="004C3E9C"/>
    <w:rsid w:val="004C422D"/>
    <w:rsid w:val="004C4CEB"/>
    <w:rsid w:val="004C5CF1"/>
    <w:rsid w:val="004C6077"/>
    <w:rsid w:val="004C6D8E"/>
    <w:rsid w:val="004D000F"/>
    <w:rsid w:val="004D40AF"/>
    <w:rsid w:val="004D4AE0"/>
    <w:rsid w:val="004D5B11"/>
    <w:rsid w:val="004D6A5F"/>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33"/>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5C5"/>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0D4"/>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1C6"/>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4182"/>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B5A"/>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24D"/>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B6B"/>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4254"/>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0FB"/>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A645E"/>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365"/>
    <w:rsid w:val="00E36DF2"/>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05FD"/>
    <w:rsid w:val="00F91164"/>
    <w:rsid w:val="00F92B0F"/>
    <w:rsid w:val="00F93FCF"/>
    <w:rsid w:val="00F9536B"/>
    <w:rsid w:val="00F96825"/>
    <w:rsid w:val="00F96872"/>
    <w:rsid w:val="00F96D24"/>
    <w:rsid w:val="00FA03F3"/>
    <w:rsid w:val="00FA3877"/>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791"/>
    <w:rsid w:val="00FF081E"/>
    <w:rsid w:val="00FF1187"/>
    <w:rsid w:val="00FF12D4"/>
    <w:rsid w:val="00FF145C"/>
    <w:rsid w:val="00FF242B"/>
    <w:rsid w:val="00FF26EE"/>
    <w:rsid w:val="00FF3102"/>
    <w:rsid w:val="00FF47A3"/>
    <w:rsid w:val="00FF78B8"/>
    <w:rsid w:val="2BE137D0"/>
    <w:rsid w:val="40AB6449"/>
    <w:rsid w:val="60006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6CBCF8-D26C-4D2E-BA6E-4241A7DA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6365"/>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表格文字"/>
    <w:basedOn w:val="a0"/>
    <w:qFormat/>
    <w:pPr>
      <w:spacing w:before="25" w:after="25"/>
      <w:jc w:val="left"/>
    </w:pPr>
    <w:rPr>
      <w:bCs/>
      <w:spacing w:val="10"/>
      <w:kern w:val="0"/>
      <w:sz w:val="24"/>
      <w:szCs w:val="20"/>
    </w:rPr>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a6">
    <w:name w:val="annotation subject"/>
    <w:basedOn w:val="a7"/>
    <w:next w:val="a7"/>
    <w:link w:val="Char0"/>
    <w:qFormat/>
    <w:pPr>
      <w:autoSpaceDE/>
      <w:autoSpaceDN/>
      <w:adjustRightInd/>
      <w:textAlignment w:val="auto"/>
    </w:pPr>
    <w:rPr>
      <w:rFonts w:ascii="Times New Roman"/>
      <w:b/>
      <w:bCs/>
      <w:kern w:val="2"/>
      <w:sz w:val="21"/>
      <w:szCs w:val="24"/>
    </w:r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qFormat/>
    <w:pPr>
      <w:ind w:left="1260"/>
      <w:jc w:val="left"/>
    </w:pPr>
    <w:rPr>
      <w:szCs w:val="21"/>
    </w:rPr>
  </w:style>
  <w:style w:type="paragraph" w:styleId="a8">
    <w:name w:val="Body Text First Indent"/>
    <w:basedOn w:val="a9"/>
    <w:link w:val="Char2"/>
    <w:qFormat/>
    <w:pPr>
      <w:spacing w:after="120" w:line="240" w:lineRule="auto"/>
      <w:ind w:firstLineChars="100" w:firstLine="420"/>
    </w:pPr>
    <w:rPr>
      <w:b w:val="0"/>
      <w:bCs w:val="0"/>
      <w:sz w:val="21"/>
    </w:rPr>
  </w:style>
  <w:style w:type="paragraph" w:styleId="a9">
    <w:name w:val="Body Text"/>
    <w:basedOn w:val="a0"/>
    <w:link w:val="Char3"/>
    <w:qFormat/>
    <w:pPr>
      <w:spacing w:line="360" w:lineRule="auto"/>
    </w:pPr>
    <w:rPr>
      <w:b/>
      <w:bCs/>
      <w:sz w:val="24"/>
    </w:rPr>
  </w:style>
  <w:style w:type="paragraph" w:styleId="42">
    <w:name w:val="List Bullet 4"/>
    <w:basedOn w:val="a0"/>
    <w:qFormat/>
    <w:pPr>
      <w:tabs>
        <w:tab w:val="left" w:pos="1620"/>
      </w:tabs>
      <w:ind w:leftChars="600" w:left="1620" w:hangingChars="200" w:hanging="360"/>
    </w:pPr>
  </w:style>
  <w:style w:type="paragraph" w:styleId="aa">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b">
    <w:name w:val="Document Map"/>
    <w:basedOn w:val="a0"/>
    <w:link w:val="Char4"/>
    <w:semiHidden/>
    <w:qFormat/>
    <w:pPr>
      <w:shd w:val="clear" w:color="auto" w:fill="000080"/>
    </w:p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c">
    <w:name w:val="Body Text Indent"/>
    <w:basedOn w:val="a0"/>
    <w:link w:val="Char5"/>
    <w:qFormat/>
    <w:pPr>
      <w:spacing w:line="360" w:lineRule="auto"/>
      <w:ind w:firstLineChars="200" w:firstLine="420"/>
    </w:pPr>
  </w:style>
  <w:style w:type="paragraph" w:styleId="21">
    <w:name w:val="List 2"/>
    <w:basedOn w:val="ad"/>
    <w:qFormat/>
    <w:pPr>
      <w:ind w:left="1080"/>
    </w:pPr>
  </w:style>
  <w:style w:type="paragraph" w:styleId="ad">
    <w:name w:val="List"/>
    <w:basedOn w:val="a9"/>
    <w:qFormat/>
    <w:pPr>
      <w:spacing w:after="220" w:line="220" w:lineRule="atLeast"/>
      <w:ind w:left="720" w:hanging="360"/>
    </w:pPr>
    <w:rPr>
      <w:b w:val="0"/>
      <w:bCs w:val="0"/>
      <w:sz w:val="21"/>
      <w:szCs w:val="20"/>
    </w:rPr>
  </w:style>
  <w:style w:type="paragraph" w:styleId="ae">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f">
    <w:name w:val="Plain Text"/>
    <w:basedOn w:val="a0"/>
    <w:link w:val="Char6"/>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f0">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f1">
    <w:name w:val="Balloon Text"/>
    <w:basedOn w:val="a0"/>
    <w:link w:val="Char10"/>
    <w:qFormat/>
    <w:rPr>
      <w:sz w:val="18"/>
      <w:szCs w:val="18"/>
    </w:rPr>
  </w:style>
  <w:style w:type="paragraph" w:styleId="af2">
    <w:name w:val="footer"/>
    <w:basedOn w:val="a0"/>
    <w:link w:val="Char7"/>
    <w:qFormat/>
    <w:pPr>
      <w:tabs>
        <w:tab w:val="center" w:pos="4153"/>
        <w:tab w:val="right" w:pos="8306"/>
      </w:tabs>
      <w:snapToGrid w:val="0"/>
      <w:jc w:val="left"/>
    </w:pPr>
    <w:rPr>
      <w:sz w:val="18"/>
      <w:szCs w:val="18"/>
    </w:rPr>
  </w:style>
  <w:style w:type="paragraph" w:styleId="24">
    <w:name w:val="Body Text First Indent 2"/>
    <w:basedOn w:val="ac"/>
    <w:link w:val="2Char0"/>
    <w:qFormat/>
    <w:pPr>
      <w:spacing w:after="120" w:line="240" w:lineRule="auto"/>
      <w:ind w:left="420" w:firstLineChars="0" w:firstLine="210"/>
    </w:pPr>
    <w:rPr>
      <w:szCs w:val="20"/>
    </w:rPr>
  </w:style>
  <w:style w:type="paragraph" w:styleId="af3">
    <w:name w:val="header"/>
    <w:aliases w:val="h,header odd"/>
    <w:basedOn w:val="a0"/>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4">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6">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5">
    <w:name w:val="Normal (Web)"/>
    <w:basedOn w:val="a0"/>
    <w:qFormat/>
    <w:rPr>
      <w:sz w:val="24"/>
    </w:rPr>
  </w:style>
  <w:style w:type="paragraph" w:styleId="27">
    <w:name w:val="index 2"/>
    <w:basedOn w:val="a0"/>
    <w:next w:val="a0"/>
    <w:qFormat/>
    <w:pPr>
      <w:adjustRightInd w:val="0"/>
      <w:spacing w:line="315" w:lineRule="atLeast"/>
      <w:ind w:left="420"/>
      <w:jc w:val="left"/>
      <w:textAlignment w:val="baseline"/>
    </w:pPr>
    <w:rPr>
      <w:rFonts w:ascii="宋体"/>
      <w:kern w:val="0"/>
    </w:rPr>
  </w:style>
  <w:style w:type="paragraph" w:styleId="af6">
    <w:name w:val="Title"/>
    <w:basedOn w:val="a0"/>
    <w:qFormat/>
    <w:pPr>
      <w:spacing w:before="240" w:after="60"/>
      <w:jc w:val="center"/>
      <w:outlineLvl w:val="0"/>
    </w:pPr>
    <w:rPr>
      <w:rFonts w:ascii="Arial" w:eastAsia="隶书" w:hAnsi="Arial" w:cs="Arial"/>
      <w:b/>
      <w:bCs/>
      <w:sz w:val="32"/>
      <w:szCs w:val="32"/>
    </w:rPr>
  </w:style>
  <w:style w:type="character" w:styleId="af7">
    <w:name w:val="Strong"/>
    <w:qFormat/>
    <w:rPr>
      <w:b/>
      <w:bCs/>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color w:val="CC0000"/>
    </w:rPr>
  </w:style>
  <w:style w:type="character" w:styleId="afb">
    <w:name w:val="Hyperlink"/>
    <w:qFormat/>
    <w:rPr>
      <w:color w:val="0000FF"/>
      <w:u w:val="single"/>
    </w:rPr>
  </w:style>
  <w:style w:type="character" w:styleId="afc">
    <w:name w:val="annotation reference"/>
    <w:unhideWhenUsed/>
    <w:qFormat/>
    <w:rPr>
      <w:sz w:val="21"/>
      <w:szCs w:val="21"/>
    </w:rPr>
  </w:style>
  <w:style w:type="table" w:styleId="afd">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f">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1">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2">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8">
    <w:name w:val="页眉 Char"/>
    <w:aliases w:val="h Char,header odd Char"/>
    <w:link w:val="af3"/>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15">
    <w:name w:val="列出段落1"/>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f"/>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f1"/>
    <w:qFormat/>
    <w:rPr>
      <w:kern w:val="2"/>
      <w:sz w:val="18"/>
      <w:szCs w:val="18"/>
    </w:rPr>
  </w:style>
  <w:style w:type="paragraph" w:customStyle="1" w:styleId="16">
    <w:name w:val="样式1"/>
    <w:basedOn w:val="af6"/>
    <w:qFormat/>
    <w:pPr>
      <w:spacing w:before="120" w:after="120"/>
    </w:pPr>
    <w:rPr>
      <w:rFonts w:eastAsia="黑体"/>
      <w:b w:val="0"/>
      <w:sz w:val="30"/>
      <w:szCs w:val="21"/>
    </w:rPr>
  </w:style>
  <w:style w:type="paragraph" w:customStyle="1" w:styleId="29">
    <w:name w:val="样式2"/>
    <w:basedOn w:val="af6"/>
    <w:next w:val="16"/>
    <w:qFormat/>
    <w:pPr>
      <w:spacing w:before="120" w:after="120"/>
    </w:pPr>
    <w:rPr>
      <w:rFonts w:eastAsia="黑体"/>
      <w:b w:val="0"/>
      <w:sz w:val="30"/>
      <w:szCs w:val="30"/>
    </w:rPr>
  </w:style>
  <w:style w:type="character" w:customStyle="1" w:styleId="Char7">
    <w:name w:val="页脚 Char"/>
    <w:link w:val="af2"/>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5">
    <w:name w:val="正文文本缩进 Char"/>
    <w:basedOn w:val="a2"/>
    <w:link w:val="ac"/>
    <w:qFormat/>
    <w:rPr>
      <w:kern w:val="2"/>
      <w:sz w:val="21"/>
      <w:szCs w:val="24"/>
    </w:rPr>
  </w:style>
  <w:style w:type="character" w:customStyle="1" w:styleId="2Char0">
    <w:name w:val="正文首行缩进 2 Char"/>
    <w:basedOn w:val="Char5"/>
    <w:link w:val="24"/>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3">
    <w:name w:val="正文文本 Char"/>
    <w:basedOn w:val="a2"/>
    <w:link w:val="a9"/>
    <w:qFormat/>
    <w:rPr>
      <w:b/>
      <w:bCs/>
      <w:kern w:val="2"/>
      <w:sz w:val="24"/>
      <w:szCs w:val="24"/>
    </w:rPr>
  </w:style>
  <w:style w:type="character" w:customStyle="1" w:styleId="Char2">
    <w:name w:val="正文首行缩进 Char"/>
    <w:basedOn w:val="Char3"/>
    <w:link w:val="a8"/>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7">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8">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6"/>
    <w:qFormat/>
    <w:rPr>
      <w:rFonts w:eastAsia="宋体" w:cs="宋体"/>
      <w:b w:val="0"/>
      <w:bCs w:val="0"/>
    </w:rPr>
  </w:style>
  <w:style w:type="paragraph" w:customStyle="1" w:styleId="afff">
    <w:name w:val="样式 章标题"/>
    <w:basedOn w:val="af6"/>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9"/>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9"/>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4"/>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qFormat/>
    <w:pPr>
      <w:ind w:firstLine="420"/>
    </w:pPr>
    <w:rPr>
      <w:b w:val="0"/>
      <w:bCs w:val="0"/>
    </w:rPr>
  </w:style>
  <w:style w:type="character" w:customStyle="1" w:styleId="Char0">
    <w:name w:val="批注主题 Char"/>
    <w:link w:val="a6"/>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customStyle="1" w:styleId="19">
    <w:name w:val="明显引用1"/>
    <w:basedOn w:val="a0"/>
    <w:next w:val="a0"/>
    <w:link w:val="afff4"/>
    <w:qFormat/>
    <w:pPr>
      <w:pBdr>
        <w:bottom w:val="single" w:sz="4" w:space="4" w:color="4F81BD"/>
      </w:pBdr>
      <w:spacing w:before="200" w:after="280"/>
      <w:ind w:left="936" w:right="936"/>
    </w:pPr>
    <w:rPr>
      <w:b/>
      <w:bCs/>
      <w:i/>
      <w:iCs/>
      <w:color w:val="4F81BD"/>
    </w:rPr>
  </w:style>
  <w:style w:type="character" w:customStyle="1" w:styleId="afff4">
    <w:name w:val="明显引用 字符"/>
    <w:basedOn w:val="a2"/>
    <w:link w:val="19"/>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4">
    <w:name w:val="文档结构图 Char"/>
    <w:link w:val="ab"/>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b"/>
    <w:qFormat/>
    <w:pPr>
      <w:ind w:firstLineChars="200" w:firstLine="560"/>
    </w:pPr>
    <w:rPr>
      <w:rFonts w:eastAsia="仿宋_GB2312" w:cs="宋体"/>
      <w:sz w:val="28"/>
      <w:szCs w:val="20"/>
    </w:rPr>
  </w:style>
  <w:style w:type="character" w:customStyle="1" w:styleId="Charb">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c">
    <w:name w:val="批注框文本 Char"/>
    <w:semiHidden/>
    <w:qFormat/>
    <w:rPr>
      <w:rFonts w:ascii="Times New Roman" w:hAnsi="Times New Roman"/>
      <w:kern w:val="2"/>
      <w:sz w:val="18"/>
      <w:szCs w:val="18"/>
    </w:rPr>
  </w:style>
  <w:style w:type="character" w:customStyle="1" w:styleId="1a">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A2931-379E-47A3-A2B1-F4B3D083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5879</Words>
  <Characters>33513</Characters>
  <Application>Microsoft Office Word</Application>
  <DocSecurity>0</DocSecurity>
  <Lines>279</Lines>
  <Paragraphs>78</Paragraphs>
  <ScaleCrop>false</ScaleCrop>
  <Company>深圳市清华斯维尔软件科技有限公司</Company>
  <LinksUpToDate>false</LinksUpToDate>
  <CharactersWithSpaces>39314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220</cp:revision>
  <cp:lastPrinted>2015-02-16T02:37:00Z</cp:lastPrinted>
  <dcterms:created xsi:type="dcterms:W3CDTF">2018-03-08T08:55:00Z</dcterms:created>
  <dcterms:modified xsi:type="dcterms:W3CDTF">2018-12-17T08:48:00Z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