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0BDE017" w:rsidR="00F130F9" w:rsidRDefault="00D5382C">
      <w:pPr>
        <w:jc w:val="center"/>
        <w:rPr>
          <w:color w:val="0000FF"/>
          <w:sz w:val="56"/>
        </w:rPr>
      </w:pPr>
      <w:bookmarkStart w:id="2" w:name="OLE_LINK1"/>
      <w:bookmarkStart w:id="3" w:name="OLE_LINK2"/>
      <w:r>
        <w:rPr>
          <w:rFonts w:ascii="宋体" w:hAnsi="宋体" w:hint="eastAsia"/>
          <w:color w:val="0000FF"/>
          <w:sz w:val="56"/>
        </w:rPr>
        <w:t>《中国翻译理论体系的历史追溯与重构》丛书两本首发专著出版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A1C72C7" w:rsidR="00F130F9" w:rsidRDefault="00E3323C">
      <w:pPr>
        <w:jc w:val="center"/>
        <w:rPr>
          <w:color w:val="000000"/>
          <w:sz w:val="30"/>
        </w:rPr>
      </w:pPr>
      <w:r>
        <w:rPr>
          <w:rFonts w:hint="eastAsia"/>
          <w:color w:val="000000"/>
          <w:sz w:val="30"/>
        </w:rPr>
        <w:t>（采购编号：</w:t>
      </w:r>
      <w:r w:rsidR="00D5382C">
        <w:rPr>
          <w:rFonts w:hint="eastAsia"/>
          <w:color w:val="000000"/>
          <w:sz w:val="28"/>
        </w:rPr>
        <w:t>SZUCG20210856FW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78281F3" w:rsidR="00F130F9" w:rsidRDefault="00F95AEF">
      <w:pPr>
        <w:jc w:val="center"/>
        <w:rPr>
          <w:rFonts w:ascii="华文新魏" w:eastAsia="华文新魏"/>
          <w:b/>
          <w:color w:val="000000"/>
          <w:sz w:val="48"/>
        </w:rPr>
      </w:pPr>
      <w:r>
        <w:rPr>
          <w:rFonts w:hint="eastAsia"/>
          <w:color w:val="000000"/>
          <w:sz w:val="30"/>
        </w:rPr>
        <w:t>二〇二一年</w:t>
      </w:r>
      <w:r w:rsidR="001A27DC">
        <w:rPr>
          <w:rFonts w:hint="eastAsia"/>
          <w:color w:val="000000"/>
          <w:sz w:val="30"/>
        </w:rPr>
        <w:t>六</w:t>
      </w:r>
      <w:r>
        <w:rPr>
          <w:rFonts w:hint="eastAsia"/>
          <w:color w:val="000000"/>
          <w:sz w:val="30"/>
        </w:rPr>
        <w:t>月</w:t>
      </w:r>
      <w:r w:rsidR="00E3323C">
        <w:rPr>
          <w:color w:val="000000"/>
          <w:sz w:val="30"/>
        </w:rPr>
        <w:br w:type="page"/>
      </w:r>
      <w:r w:rsidR="00E3323C">
        <w:rPr>
          <w:rFonts w:ascii="华文新魏" w:eastAsia="华文新魏" w:hint="eastAsia"/>
          <w:b/>
          <w:color w:val="000000"/>
          <w:sz w:val="48"/>
        </w:rPr>
        <w:lastRenderedPageBreak/>
        <w:t>谈判邀请书</w:t>
      </w:r>
    </w:p>
    <w:p w14:paraId="4E359ECE" w14:textId="77777777" w:rsidR="000E4349" w:rsidRDefault="000E4349" w:rsidP="000E4349">
      <w:pPr>
        <w:spacing w:beforeLines="50" w:before="156" w:line="360" w:lineRule="auto"/>
        <w:rPr>
          <w:rFonts w:ascii="宋体" w:hAnsi="宋体"/>
          <w:color w:val="FF0000"/>
          <w:sz w:val="28"/>
          <w:szCs w:val="28"/>
        </w:rPr>
      </w:pPr>
      <w:r>
        <w:rPr>
          <w:rFonts w:ascii="宋体" w:hAnsi="宋体" w:hint="eastAsia"/>
          <w:color w:val="FF0000"/>
          <w:sz w:val="28"/>
          <w:szCs w:val="28"/>
        </w:rPr>
        <w:t>中国社会科学出版社</w:t>
      </w:r>
    </w:p>
    <w:p w14:paraId="74A78A59" w14:textId="1F95ACB9"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D5382C">
        <w:rPr>
          <w:rFonts w:ascii="宋体" w:hAnsi="宋体" w:hint="eastAsia"/>
          <w:color w:val="FF0000"/>
          <w:sz w:val="24"/>
          <w:szCs w:val="24"/>
        </w:rPr>
        <w:t>《中国翻译理论体系的历史追溯与重构》丛书两本首发专著出版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610FDC4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D5382C">
        <w:rPr>
          <w:rFonts w:ascii="宋体" w:hAnsi="宋体"/>
          <w:color w:val="FF0000"/>
          <w:sz w:val="24"/>
          <w:szCs w:val="24"/>
        </w:rPr>
        <w:t>SZUCG20210856FW</w:t>
      </w:r>
    </w:p>
    <w:p w14:paraId="16AB2225" w14:textId="1AF960C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D5382C">
        <w:rPr>
          <w:rFonts w:ascii="宋体" w:hAnsi="宋体" w:hint="eastAsia"/>
          <w:color w:val="FF0000"/>
          <w:sz w:val="24"/>
          <w:szCs w:val="24"/>
        </w:rPr>
        <w:t>《中国翻译理论体系的历史追溯与重构》丛书两本首发专著出版</w:t>
      </w:r>
    </w:p>
    <w:p w14:paraId="3E49AE6C" w14:textId="098C659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406C1B" w:rsidRPr="00406C1B">
        <w:t xml:space="preserve"> </w:t>
      </w:r>
      <w:r w:rsidR="002D2B70" w:rsidRPr="002D2B70">
        <w:rPr>
          <w:rFonts w:ascii="宋体" w:hAnsi="宋体"/>
          <w:color w:val="FF0000"/>
          <w:sz w:val="24"/>
          <w:szCs w:val="24"/>
        </w:rPr>
        <w:t>180,000.00</w:t>
      </w:r>
      <w:r w:rsidRPr="00534338">
        <w:rPr>
          <w:rFonts w:ascii="宋体" w:hAnsi="宋体" w:hint="eastAsia"/>
          <w:color w:val="FF0000"/>
          <w:sz w:val="24"/>
          <w:szCs w:val="24"/>
        </w:rPr>
        <w:t>元(人民币)</w:t>
      </w:r>
    </w:p>
    <w:p w14:paraId="2BB53BEE" w14:textId="5208537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2D2B70">
        <w:rPr>
          <w:rFonts w:ascii="宋体" w:hAnsi="宋体" w:hint="eastAsia"/>
          <w:color w:val="FF0000"/>
          <w:sz w:val="24"/>
          <w:szCs w:val="24"/>
        </w:rPr>
        <w:t>中国社会科学出版社</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88FDE89"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w:t>
      </w:r>
      <w:r w:rsidR="00060153">
        <w:rPr>
          <w:rFonts w:ascii="宋体" w:hAnsi="宋体"/>
          <w:color w:val="FF0000"/>
          <w:sz w:val="24"/>
          <w:szCs w:val="24"/>
        </w:rPr>
        <w:t>1</w:t>
      </w:r>
      <w:r w:rsidR="002B144E" w:rsidRPr="00354CB8">
        <w:rPr>
          <w:rFonts w:ascii="宋体" w:hAnsi="宋体"/>
          <w:color w:val="FF0000"/>
          <w:sz w:val="24"/>
          <w:szCs w:val="24"/>
        </w:rPr>
        <w:t>年</w:t>
      </w:r>
      <w:r w:rsidR="00226D4B">
        <w:rPr>
          <w:rFonts w:ascii="宋体" w:hAnsi="宋体"/>
          <w:color w:val="FF0000"/>
          <w:sz w:val="24"/>
          <w:szCs w:val="24"/>
        </w:rPr>
        <w:t>6</w:t>
      </w:r>
      <w:r w:rsidR="002B144E" w:rsidRPr="00354CB8">
        <w:rPr>
          <w:rFonts w:ascii="宋体" w:hAnsi="宋体"/>
          <w:color w:val="FF0000"/>
          <w:sz w:val="24"/>
          <w:szCs w:val="24"/>
        </w:rPr>
        <w:t>月</w:t>
      </w:r>
      <w:r w:rsidR="00226D4B">
        <w:rPr>
          <w:rFonts w:ascii="宋体" w:hAnsi="宋体"/>
          <w:color w:val="FF0000"/>
          <w:sz w:val="24"/>
          <w:szCs w:val="24"/>
        </w:rPr>
        <w:t>17</w:t>
      </w:r>
      <w:r w:rsidR="002B144E" w:rsidRPr="00354CB8">
        <w:rPr>
          <w:rFonts w:ascii="宋体" w:hAnsi="宋体"/>
          <w:color w:val="FF0000"/>
          <w:sz w:val="24"/>
          <w:szCs w:val="24"/>
        </w:rPr>
        <w:t>日（星期</w:t>
      </w:r>
      <w:r w:rsidR="00226D4B">
        <w:rPr>
          <w:rFonts w:ascii="宋体" w:hAnsi="宋体" w:hint="eastAsia"/>
          <w:color w:val="FF0000"/>
          <w:sz w:val="24"/>
          <w:szCs w:val="24"/>
        </w:rPr>
        <w:t>四</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060153">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w:t>
      </w:r>
      <w:r>
        <w:rPr>
          <w:rFonts w:hint="eastAsia"/>
          <w:kern w:val="0"/>
          <w:sz w:val="24"/>
          <w:szCs w:val="24"/>
        </w:rPr>
        <w:lastRenderedPageBreak/>
        <w:t>文件</w:t>
      </w:r>
      <w:r w:rsidR="00F77B88" w:rsidRPr="00354CB8">
        <w:rPr>
          <w:rFonts w:hint="eastAsia"/>
          <w:kern w:val="0"/>
          <w:sz w:val="24"/>
          <w:szCs w:val="24"/>
        </w:rPr>
        <w:t>将被拒绝接收。</w:t>
      </w:r>
    </w:p>
    <w:p w14:paraId="6B3D1A9D" w14:textId="12905100"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226D4B" w:rsidRPr="00354CB8">
        <w:rPr>
          <w:rFonts w:ascii="宋体" w:hAnsi="宋体"/>
          <w:color w:val="FF0000"/>
          <w:sz w:val="24"/>
          <w:szCs w:val="24"/>
        </w:rPr>
        <w:t>202</w:t>
      </w:r>
      <w:r w:rsidR="00226D4B">
        <w:rPr>
          <w:rFonts w:ascii="宋体" w:hAnsi="宋体"/>
          <w:color w:val="FF0000"/>
          <w:sz w:val="24"/>
          <w:szCs w:val="24"/>
        </w:rPr>
        <w:t>1</w:t>
      </w:r>
      <w:r w:rsidR="00226D4B" w:rsidRPr="00354CB8">
        <w:rPr>
          <w:rFonts w:ascii="宋体" w:hAnsi="宋体"/>
          <w:color w:val="FF0000"/>
          <w:sz w:val="24"/>
          <w:szCs w:val="24"/>
        </w:rPr>
        <w:t>年</w:t>
      </w:r>
      <w:r w:rsidR="00226D4B">
        <w:rPr>
          <w:rFonts w:ascii="宋体" w:hAnsi="宋体"/>
          <w:color w:val="FF0000"/>
          <w:sz w:val="24"/>
          <w:szCs w:val="24"/>
        </w:rPr>
        <w:t>6</w:t>
      </w:r>
      <w:r w:rsidR="00226D4B" w:rsidRPr="00354CB8">
        <w:rPr>
          <w:rFonts w:ascii="宋体" w:hAnsi="宋体"/>
          <w:color w:val="FF0000"/>
          <w:sz w:val="24"/>
          <w:szCs w:val="24"/>
        </w:rPr>
        <w:t>月</w:t>
      </w:r>
      <w:r w:rsidR="00226D4B">
        <w:rPr>
          <w:rFonts w:ascii="宋体" w:hAnsi="宋体"/>
          <w:color w:val="FF0000"/>
          <w:sz w:val="24"/>
          <w:szCs w:val="24"/>
        </w:rPr>
        <w:t>17</w:t>
      </w:r>
      <w:r w:rsidR="00226D4B" w:rsidRPr="00354CB8">
        <w:rPr>
          <w:rFonts w:ascii="宋体" w:hAnsi="宋体"/>
          <w:color w:val="FF0000"/>
          <w:sz w:val="24"/>
          <w:szCs w:val="24"/>
        </w:rPr>
        <w:t>日（星期</w:t>
      </w:r>
      <w:r w:rsidR="00226D4B">
        <w:rPr>
          <w:rFonts w:ascii="宋体" w:hAnsi="宋体" w:hint="eastAsia"/>
          <w:color w:val="FF0000"/>
          <w:sz w:val="24"/>
          <w:szCs w:val="24"/>
        </w:rPr>
        <w:t>四</w:t>
      </w:r>
      <w:r w:rsidR="00226D4B" w:rsidRPr="00354CB8">
        <w:rPr>
          <w:rFonts w:ascii="宋体" w:hAnsi="宋体"/>
          <w:color w:val="FF0000"/>
          <w:sz w:val="24"/>
          <w:szCs w:val="24"/>
        </w:rPr>
        <w:t>）</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A31A9F3"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060153">
        <w:rPr>
          <w:rFonts w:ascii="宋体" w:hAnsi="宋体"/>
          <w:color w:val="000000"/>
          <w:sz w:val="24"/>
        </w:rPr>
        <w:t>1</w:t>
      </w:r>
      <w:r w:rsidRPr="00354CB8">
        <w:rPr>
          <w:rFonts w:ascii="宋体" w:hAnsi="宋体"/>
          <w:color w:val="000000"/>
          <w:sz w:val="24"/>
        </w:rPr>
        <w:t>年</w:t>
      </w:r>
      <w:r w:rsidR="00226D4B">
        <w:rPr>
          <w:rFonts w:ascii="宋体" w:hAnsi="宋体"/>
          <w:color w:val="000000"/>
          <w:sz w:val="24"/>
        </w:rPr>
        <w:t>6</w:t>
      </w:r>
      <w:r w:rsidRPr="00354CB8">
        <w:rPr>
          <w:rFonts w:ascii="宋体" w:hAnsi="宋体"/>
          <w:color w:val="000000"/>
          <w:sz w:val="24"/>
        </w:rPr>
        <w:t>月</w:t>
      </w:r>
      <w:r w:rsidR="00226D4B">
        <w:rPr>
          <w:rFonts w:ascii="宋体" w:hAnsi="宋体"/>
          <w:color w:val="000000"/>
          <w:sz w:val="24"/>
        </w:rPr>
        <w:t>7</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48C640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D2B70">
        <w:rPr>
          <w:rFonts w:ascii="仿宋" w:eastAsia="仿宋" w:hAnsi="仿宋" w:hint="eastAsia"/>
          <w:b/>
          <w:sz w:val="24"/>
        </w:rPr>
        <w:t>中国社会科学出版社</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99C989C" w:rsidR="00F130F9" w:rsidRDefault="00E3323C">
      <w:pPr>
        <w:spacing w:line="360" w:lineRule="auto"/>
        <w:rPr>
          <w:rFonts w:ascii="仿宋" w:eastAsia="仿宋" w:hAnsi="仿宋"/>
          <w:sz w:val="24"/>
        </w:rPr>
      </w:pPr>
      <w:r>
        <w:rPr>
          <w:rFonts w:ascii="仿宋" w:eastAsia="仿宋" w:hAnsi="仿宋" w:hint="eastAsia"/>
          <w:sz w:val="24"/>
        </w:rPr>
        <w:t xml:space="preserve">　　</w:t>
      </w:r>
      <w:r w:rsidR="003814F0">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0749CB42"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5423E7">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163AF32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细微偏差是指经评标委员会确认为通过初审的</w:t>
      </w:r>
      <w:r w:rsidR="00F34C66">
        <w:rPr>
          <w:rFonts w:ascii="仿宋" w:eastAsia="仿宋" w:hAnsi="仿宋" w:hint="eastAsia"/>
          <w:sz w:val="24"/>
        </w:rPr>
        <w:t>谈判响应文件</w:t>
      </w:r>
      <w:r>
        <w:rPr>
          <w:rFonts w:ascii="仿宋" w:eastAsia="仿宋" w:hAnsi="仿宋" w:hint="eastAsia"/>
          <w:sz w:val="24"/>
        </w:rPr>
        <w:t>虽然实质</w:t>
      </w:r>
      <w:r>
        <w:rPr>
          <w:rFonts w:ascii="仿宋" w:eastAsia="仿宋" w:hAnsi="仿宋" w:hint="eastAsia"/>
          <w:sz w:val="24"/>
        </w:rPr>
        <w:lastRenderedPageBreak/>
        <w:t>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0CB46CCE"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w:t>
      </w:r>
      <w:r w:rsidR="00021E9A">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9149D5" w14:textId="77777777" w:rsidR="005101D4" w:rsidRDefault="005101D4" w:rsidP="005101D4">
      <w:pPr>
        <w:spacing w:line="360" w:lineRule="auto"/>
        <w:ind w:firstLineChars="200" w:firstLine="482"/>
        <w:rPr>
          <w:rFonts w:ascii="宋体" w:hAnsi="宋体" w:cs="宋体"/>
          <w:b/>
          <w:color w:val="000000"/>
          <w:sz w:val="24"/>
          <w:szCs w:val="28"/>
        </w:rPr>
      </w:pPr>
      <w:r>
        <w:rPr>
          <w:rFonts w:ascii="宋体" w:hAnsi="宋体" w:cs="宋体" w:hint="eastAsia"/>
          <w:b/>
          <w:color w:val="000000"/>
          <w:sz w:val="24"/>
          <w:szCs w:val="28"/>
          <w:lang w:bidi="ar"/>
        </w:rPr>
        <w:t>一、项目内容</w:t>
      </w:r>
    </w:p>
    <w:p w14:paraId="29CA638C" w14:textId="77777777"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供应商为</w:t>
      </w:r>
      <w:r>
        <w:rPr>
          <w:rFonts w:ascii="宋体" w:hAnsi="宋体" w:cs="宋体" w:hint="eastAsia"/>
          <w:szCs w:val="24"/>
          <w:lang w:bidi="ar"/>
        </w:rPr>
        <w:t>《中国翻译理论体系的历史追溯与重构》丛书收录的两本学术专著</w:t>
      </w:r>
      <w:r>
        <w:rPr>
          <w:rFonts w:ascii="宋体" w:hAnsi="宋体" w:cs="MS Mincho" w:hint="eastAsia"/>
          <w:color w:val="000000"/>
          <w:szCs w:val="24"/>
          <w:lang w:bidi="ar"/>
        </w:rPr>
        <w:t>提供编辑、审稿、校对、排版、封面设计、装帧和印刷、出版与发行服务。</w:t>
      </w:r>
    </w:p>
    <w:p w14:paraId="5459AC4D" w14:textId="77777777"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该丛书由蔡新乐教授主编，今年首发蔡新乐教授所著《〈论语〉英译原理研究》和《“中庸”视域下〈论语•尧曰〉跨文化英译方法研究》两本著作。</w:t>
      </w:r>
    </w:p>
    <w:p w14:paraId="0F33F9E4" w14:textId="77777777"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《〈论语〉英译原理研究》约35万字。印刷发行量不少于1000本，出版社赠送其中不少于50本给采购人。</w:t>
      </w:r>
    </w:p>
    <w:p w14:paraId="5806533A" w14:textId="77777777"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《“中庸”视域下〈论语•尧曰〉跨文化英译方法研究》约35万字。印刷发行量不少于1000本，出版社赠送其中不少于50本给采购人。</w:t>
      </w:r>
    </w:p>
    <w:p w14:paraId="05B3C924" w14:textId="77777777" w:rsidR="005101D4" w:rsidRDefault="005101D4" w:rsidP="005101D4">
      <w:pPr>
        <w:pStyle w:val="af1"/>
        <w:spacing w:after="78" w:line="360" w:lineRule="auto"/>
        <w:ind w:firstLineChars="200" w:firstLine="482"/>
        <w:jc w:val="left"/>
        <w:rPr>
          <w:rFonts w:ascii="宋体" w:hAnsi="宋体" w:cs="MS Mincho"/>
          <w:b/>
          <w:color w:val="000000"/>
          <w:szCs w:val="24"/>
        </w:rPr>
      </w:pPr>
      <w:r>
        <w:rPr>
          <w:rFonts w:ascii="宋体" w:hAnsi="宋体" w:cs="MS Mincho" w:hint="eastAsia"/>
          <w:b/>
          <w:color w:val="000000"/>
          <w:szCs w:val="24"/>
          <w:lang w:bidi="ar"/>
        </w:rPr>
        <w:t>审稿要求：</w:t>
      </w:r>
    </w:p>
    <w:p w14:paraId="5D382139" w14:textId="77777777"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为确保图书质量，需出版社严格执行三审三校制度，由责任编辑，正、副编审职称的编辑室主任，总编、社长分别进行初审、复审、终审，并对稿件中具有争议的内容邀请社外专家进行会审，以求完备。</w:t>
      </w:r>
    </w:p>
    <w:p w14:paraId="4D5F7BEC" w14:textId="77777777" w:rsidR="005101D4" w:rsidRDefault="005101D4" w:rsidP="005101D4">
      <w:pPr>
        <w:pStyle w:val="af1"/>
        <w:spacing w:after="78" w:line="360" w:lineRule="auto"/>
        <w:ind w:firstLineChars="200" w:firstLine="482"/>
        <w:jc w:val="left"/>
        <w:rPr>
          <w:rFonts w:ascii="宋体" w:hAnsi="宋体" w:cs="MS Mincho"/>
          <w:b/>
          <w:color w:val="000000"/>
          <w:szCs w:val="24"/>
        </w:rPr>
      </w:pPr>
      <w:r>
        <w:rPr>
          <w:rFonts w:ascii="宋体" w:hAnsi="宋体" w:cs="MS Mincho" w:hint="eastAsia"/>
          <w:b/>
          <w:color w:val="000000"/>
          <w:szCs w:val="24"/>
          <w:lang w:bidi="ar"/>
        </w:rPr>
        <w:t>编辑要求：</w:t>
      </w:r>
    </w:p>
    <w:p w14:paraId="6321DC02" w14:textId="2C61D7FA"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（一）本书论述涉及儒家思想、黑格尔思想、基督教理念等中西哲学流派与文化概念，需哲学、语言文化等专业对口的编辑严格执行责任编辑制度，由具有</w:t>
      </w:r>
      <w:r w:rsidR="00631309" w:rsidRPr="00631309">
        <w:rPr>
          <w:rFonts w:ascii="宋体" w:hAnsi="宋体" w:cs="MS Mincho" w:hint="eastAsia"/>
          <w:color w:val="000000"/>
          <w:szCs w:val="24"/>
          <w:lang w:bidi="ar"/>
        </w:rPr>
        <w:t>出版专业职业资格</w:t>
      </w:r>
      <w:r>
        <w:rPr>
          <w:rFonts w:ascii="宋体" w:hAnsi="宋体" w:cs="MS Mincho" w:hint="eastAsia"/>
          <w:color w:val="000000"/>
          <w:szCs w:val="24"/>
          <w:lang w:bidi="ar"/>
        </w:rPr>
        <w:t>中级以上职称的编辑人员担任本书的责任编辑，对图书进行消灭差错、规范统一、润饰提高，包括但不限于核对引文、查对资料、校订译文、推敲标题、撰写和规范辅文等。</w:t>
      </w:r>
    </w:p>
    <w:p w14:paraId="25021950" w14:textId="3D7E5A6B" w:rsidR="005101D4" w:rsidRDefault="005101D4" w:rsidP="005101D4">
      <w:pPr>
        <w:pStyle w:val="af1"/>
        <w:spacing w:after="78" w:line="360" w:lineRule="auto"/>
        <w:ind w:firstLineChars="200" w:firstLine="480"/>
        <w:jc w:val="left"/>
        <w:rPr>
          <w:rFonts w:ascii="宋体" w:hAnsi="宋体" w:cs="MS Mincho"/>
          <w:color w:val="000000"/>
          <w:szCs w:val="24"/>
        </w:rPr>
      </w:pPr>
      <w:r>
        <w:rPr>
          <w:rFonts w:ascii="宋体" w:hAnsi="宋体" w:cs="MS Mincho" w:hint="eastAsia"/>
          <w:color w:val="000000"/>
          <w:szCs w:val="24"/>
          <w:lang w:bidi="ar"/>
        </w:rPr>
        <w:t>（二）本书引文量大且多来源古籍，需出版社严格执行责任校对制度和三校一读制度，由具有</w:t>
      </w:r>
      <w:r w:rsidR="00631309" w:rsidRPr="00631309">
        <w:rPr>
          <w:rFonts w:ascii="宋体" w:hAnsi="宋体" w:cs="MS Mincho" w:hint="eastAsia"/>
          <w:color w:val="000000"/>
          <w:szCs w:val="24"/>
          <w:lang w:bidi="ar"/>
        </w:rPr>
        <w:t>出版专业职业资格</w:t>
      </w:r>
      <w:r>
        <w:rPr>
          <w:rFonts w:ascii="宋体" w:hAnsi="宋体" w:cs="MS Mincho" w:hint="eastAsia"/>
          <w:color w:val="000000"/>
          <w:szCs w:val="24"/>
          <w:lang w:bidi="ar"/>
        </w:rPr>
        <w:t>中级以上职称的校对人员担任本书的责任校对，对各个阶段的校样进行及时校对、核红、付印前的通读。</w:t>
      </w:r>
    </w:p>
    <w:p w14:paraId="5C91CAB5" w14:textId="77777777" w:rsidR="005101D4" w:rsidRDefault="005101D4" w:rsidP="005101D4">
      <w:pPr>
        <w:pStyle w:val="af1"/>
        <w:spacing w:after="78" w:line="360" w:lineRule="auto"/>
        <w:ind w:firstLineChars="200" w:firstLine="482"/>
        <w:jc w:val="left"/>
        <w:rPr>
          <w:rFonts w:ascii="宋体" w:hAnsi="宋体" w:cs="MS Mincho"/>
          <w:color w:val="000000"/>
          <w:szCs w:val="24"/>
        </w:rPr>
      </w:pPr>
      <w:r>
        <w:rPr>
          <w:rFonts w:ascii="宋体" w:hAnsi="宋体" w:cs="MS Mincho" w:hint="eastAsia"/>
          <w:b/>
          <w:color w:val="000000"/>
          <w:szCs w:val="24"/>
          <w:lang w:bidi="ar"/>
        </w:rPr>
        <w:t>排版要求：</w:t>
      </w:r>
      <w:r>
        <w:rPr>
          <w:rFonts w:ascii="宋体" w:hAnsi="宋体" w:cs="MS Mincho" w:hint="eastAsia"/>
          <w:color w:val="000000"/>
          <w:szCs w:val="24"/>
          <w:lang w:bidi="ar"/>
        </w:rPr>
        <w:t>需出版社严格按照学术专著出版规范进行，由排版公司进行专业操作。</w:t>
      </w:r>
    </w:p>
    <w:p w14:paraId="601A67E1" w14:textId="77777777" w:rsidR="005101D4" w:rsidRDefault="005101D4" w:rsidP="005101D4">
      <w:pPr>
        <w:pStyle w:val="af1"/>
        <w:spacing w:after="78" w:line="360" w:lineRule="auto"/>
        <w:ind w:firstLineChars="200" w:firstLine="482"/>
        <w:jc w:val="left"/>
        <w:rPr>
          <w:rFonts w:ascii="宋体" w:hAnsi="宋体" w:cs="MS Mincho"/>
          <w:color w:val="000000"/>
          <w:szCs w:val="24"/>
        </w:rPr>
      </w:pPr>
      <w:r>
        <w:rPr>
          <w:rFonts w:ascii="宋体" w:hAnsi="宋体" w:cs="MS Mincho" w:hint="eastAsia"/>
          <w:b/>
          <w:color w:val="000000"/>
          <w:szCs w:val="24"/>
          <w:lang w:bidi="ar"/>
        </w:rPr>
        <w:lastRenderedPageBreak/>
        <w:t>封面设计要求：</w:t>
      </w:r>
      <w:r>
        <w:rPr>
          <w:rFonts w:ascii="宋体" w:hAnsi="宋体" w:cs="MS Mincho" w:hint="eastAsia"/>
          <w:color w:val="000000"/>
          <w:szCs w:val="24"/>
          <w:lang w:bidi="ar"/>
        </w:rPr>
        <w:t>需结合本书研究内容，由美编进行图书外封、内封、扉页、副书名页的设计，设计需与图书主题相符。</w:t>
      </w:r>
    </w:p>
    <w:p w14:paraId="701012AE" w14:textId="77777777" w:rsidR="005101D4" w:rsidRDefault="005101D4" w:rsidP="005101D4">
      <w:pPr>
        <w:pStyle w:val="af1"/>
        <w:spacing w:after="78" w:line="360" w:lineRule="auto"/>
        <w:ind w:firstLineChars="200" w:firstLine="482"/>
        <w:jc w:val="left"/>
        <w:rPr>
          <w:rFonts w:ascii="宋体" w:hAnsi="宋体" w:cs="MS Mincho"/>
          <w:color w:val="000000"/>
          <w:szCs w:val="24"/>
        </w:rPr>
      </w:pPr>
      <w:r>
        <w:rPr>
          <w:rFonts w:ascii="宋体" w:hAnsi="宋体" w:cs="MS Mincho" w:hint="eastAsia"/>
          <w:b/>
          <w:color w:val="000000"/>
          <w:szCs w:val="24"/>
          <w:lang w:bidi="ar"/>
        </w:rPr>
        <w:t>装帧要求：</w:t>
      </w:r>
      <w:r>
        <w:rPr>
          <w:rFonts w:ascii="宋体" w:hAnsi="宋体" w:cs="MS Mincho" w:hint="eastAsia"/>
          <w:color w:val="000000"/>
          <w:szCs w:val="24"/>
          <w:lang w:bidi="ar"/>
        </w:rPr>
        <w:t>需执行通用的学术书籍装帧。</w:t>
      </w:r>
    </w:p>
    <w:p w14:paraId="33A9854A" w14:textId="77777777" w:rsidR="005101D4" w:rsidRDefault="005101D4" w:rsidP="005101D4">
      <w:pPr>
        <w:pStyle w:val="af1"/>
        <w:spacing w:after="78" w:line="360" w:lineRule="auto"/>
        <w:ind w:firstLineChars="200" w:firstLine="482"/>
        <w:jc w:val="left"/>
        <w:rPr>
          <w:rFonts w:ascii="宋体" w:hAnsi="宋体" w:cs="MS Mincho"/>
          <w:color w:val="000000"/>
          <w:szCs w:val="24"/>
        </w:rPr>
      </w:pPr>
      <w:r>
        <w:rPr>
          <w:rFonts w:ascii="宋体" w:hAnsi="宋体" w:cs="MS Mincho" w:hint="eastAsia"/>
          <w:b/>
          <w:color w:val="000000"/>
          <w:szCs w:val="24"/>
          <w:lang w:bidi="ar"/>
        </w:rPr>
        <w:t>纸材要求：</w:t>
      </w:r>
      <w:r>
        <w:rPr>
          <w:rFonts w:ascii="宋体" w:hAnsi="宋体" w:cs="MS Mincho" w:hint="eastAsia"/>
          <w:color w:val="000000"/>
          <w:szCs w:val="24"/>
          <w:lang w:bidi="ar"/>
        </w:rPr>
        <w:t>需使用通用的学术书籍用纸。</w:t>
      </w:r>
    </w:p>
    <w:p w14:paraId="096B26E7" w14:textId="77777777" w:rsidR="005101D4" w:rsidRDefault="005101D4" w:rsidP="005101D4">
      <w:pPr>
        <w:pStyle w:val="af1"/>
        <w:spacing w:after="78" w:line="360" w:lineRule="auto"/>
        <w:ind w:firstLineChars="200" w:firstLine="482"/>
        <w:jc w:val="left"/>
        <w:rPr>
          <w:rFonts w:ascii="宋体" w:hAnsi="宋体" w:cs="MS Mincho"/>
          <w:color w:val="000000"/>
          <w:szCs w:val="24"/>
        </w:rPr>
      </w:pPr>
      <w:r>
        <w:rPr>
          <w:rFonts w:ascii="宋体" w:hAnsi="宋体" w:cs="MS Mincho" w:hint="eastAsia"/>
          <w:b/>
          <w:color w:val="000000"/>
          <w:szCs w:val="24"/>
          <w:lang w:bidi="ar"/>
        </w:rPr>
        <w:t>印刷要求：</w:t>
      </w:r>
      <w:r>
        <w:rPr>
          <w:rFonts w:ascii="宋体" w:hAnsi="宋体" w:cs="MS Mincho" w:hint="eastAsia"/>
          <w:color w:val="000000"/>
          <w:szCs w:val="24"/>
          <w:lang w:bidi="ar"/>
        </w:rPr>
        <w:t>清晰打印，无错页和漏页。</w:t>
      </w:r>
    </w:p>
    <w:p w14:paraId="6EC0162D" w14:textId="77777777" w:rsidR="005101D4" w:rsidRDefault="005101D4" w:rsidP="005101D4">
      <w:pPr>
        <w:pStyle w:val="af1"/>
        <w:spacing w:after="78" w:line="360" w:lineRule="auto"/>
        <w:ind w:firstLineChars="175" w:firstLine="422"/>
        <w:jc w:val="left"/>
        <w:rPr>
          <w:rFonts w:ascii="宋体" w:hAnsi="宋体" w:cs="MS Mincho"/>
          <w:color w:val="000000"/>
          <w:szCs w:val="24"/>
        </w:rPr>
      </w:pPr>
      <w:r>
        <w:rPr>
          <w:rFonts w:ascii="宋体" w:hAnsi="宋体" w:cs="MS Mincho" w:hint="eastAsia"/>
          <w:b/>
          <w:color w:val="000000"/>
          <w:szCs w:val="24"/>
          <w:lang w:bidi="ar"/>
        </w:rPr>
        <w:t>出版与发行：</w:t>
      </w:r>
      <w:r>
        <w:rPr>
          <w:rFonts w:ascii="宋体" w:hAnsi="宋体" w:cs="MS Mincho" w:hint="eastAsia"/>
          <w:color w:val="000000"/>
          <w:szCs w:val="24"/>
          <w:lang w:bidi="ar"/>
        </w:rPr>
        <w:t>本书拟在线上、线下渠道发售，需出版社进行宣发，以扩大学术影响</w:t>
      </w:r>
      <w:r>
        <w:rPr>
          <w:rFonts w:cs="宋体" w:hint="eastAsia"/>
          <w:sz w:val="21"/>
          <w:lang w:bidi="ar"/>
        </w:rPr>
        <w:t>。</w:t>
      </w:r>
    </w:p>
    <w:p w14:paraId="1F0C1781" w14:textId="77777777" w:rsidR="005101D4" w:rsidRDefault="005101D4" w:rsidP="005101D4">
      <w:pPr>
        <w:spacing w:line="360" w:lineRule="auto"/>
        <w:ind w:firstLineChars="200" w:firstLine="482"/>
        <w:rPr>
          <w:rFonts w:ascii="宋体" w:hAnsi="宋体" w:cs="宋体"/>
          <w:b/>
          <w:color w:val="000000"/>
          <w:sz w:val="24"/>
          <w:szCs w:val="28"/>
        </w:rPr>
      </w:pPr>
      <w:r>
        <w:rPr>
          <w:rFonts w:ascii="宋体" w:hAnsi="宋体" w:cs="宋体" w:hint="eastAsia"/>
          <w:b/>
          <w:color w:val="000000"/>
          <w:sz w:val="24"/>
          <w:szCs w:val="28"/>
          <w:lang w:bidi="ar"/>
        </w:rPr>
        <w:t>二、服务期限</w:t>
      </w:r>
    </w:p>
    <w:p w14:paraId="2DEE82A9" w14:textId="77777777" w:rsidR="005101D4" w:rsidRDefault="005101D4" w:rsidP="005101D4">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sz w:val="24"/>
          <w:szCs w:val="24"/>
          <w:lang w:bidi="ar"/>
        </w:rPr>
        <w:t>2022年5月1日之前完成出版和发行。</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85F5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85F5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66E2FD6" w:rsidR="00F130F9" w:rsidRDefault="00E3323C">
      <w:pPr>
        <w:spacing w:line="360" w:lineRule="auto"/>
        <w:rPr>
          <w:sz w:val="28"/>
          <w:u w:val="single"/>
        </w:rPr>
      </w:pPr>
      <w:r>
        <w:rPr>
          <w:rFonts w:hint="eastAsia"/>
          <w:sz w:val="28"/>
        </w:rPr>
        <w:t>谈判人名称：</w:t>
      </w:r>
      <w:r w:rsidR="002D2B70">
        <w:rPr>
          <w:rFonts w:hint="eastAsia"/>
          <w:sz w:val="28"/>
        </w:rPr>
        <w:t>中国社会科学出版社</w:t>
      </w:r>
    </w:p>
    <w:p w14:paraId="694E754F" w14:textId="7F51AF8D" w:rsidR="00F130F9" w:rsidRDefault="00E3323C">
      <w:pPr>
        <w:spacing w:line="360" w:lineRule="auto"/>
        <w:rPr>
          <w:sz w:val="28"/>
        </w:rPr>
      </w:pPr>
      <w:r>
        <w:rPr>
          <w:rFonts w:hint="eastAsia"/>
          <w:sz w:val="28"/>
        </w:rPr>
        <w:t>采购编号：</w:t>
      </w:r>
      <w:r w:rsidR="00D5382C">
        <w:rPr>
          <w:sz w:val="28"/>
        </w:rPr>
        <w:t>SZUCG20210856FW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14234C04" w:rsidR="009A4A82" w:rsidRDefault="00D5382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《中国翻译理论体系的历史追溯与重构》丛书两本首发专著出版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EBCC71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D2B70">
        <w:rPr>
          <w:rFonts w:hint="eastAsia"/>
          <w:b/>
          <w:bCs/>
          <w:sz w:val="28"/>
        </w:rPr>
        <w:t>中国社会科学出版社</w:t>
      </w:r>
    </w:p>
    <w:p w14:paraId="66F6F8CE" w14:textId="5FF7B1B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5382C">
        <w:rPr>
          <w:b/>
          <w:bCs/>
          <w:sz w:val="28"/>
        </w:rPr>
        <w:t>SZUCG20210856FW</w:t>
      </w:r>
    </w:p>
    <w:p w14:paraId="2BB3DDCA" w14:textId="7E0B228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D5382C">
        <w:rPr>
          <w:rFonts w:hint="eastAsia"/>
          <w:b/>
          <w:bCs/>
          <w:sz w:val="28"/>
        </w:rPr>
        <w:t>《中国翻译理论体系的历史追溯与重构》丛书两本首发专著出版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B343BA3" w:rsidR="00F130F9" w:rsidRDefault="00021E9A">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D5382C">
        <w:rPr>
          <w:color w:val="000000"/>
          <w:sz w:val="24"/>
        </w:rPr>
        <w:t>SZUCG20210856FW</w:t>
      </w:r>
    </w:p>
    <w:p w14:paraId="467D4159" w14:textId="68BED6CF" w:rsidR="00F130F9" w:rsidRDefault="00E3323C">
      <w:pPr>
        <w:spacing w:line="360" w:lineRule="auto"/>
        <w:ind w:firstLineChars="200" w:firstLine="480"/>
        <w:jc w:val="left"/>
        <w:rPr>
          <w:color w:val="000000"/>
          <w:sz w:val="24"/>
        </w:rPr>
      </w:pPr>
      <w:r>
        <w:rPr>
          <w:rFonts w:hint="eastAsia"/>
          <w:color w:val="000000"/>
          <w:sz w:val="24"/>
        </w:rPr>
        <w:t>项目名称：</w:t>
      </w:r>
      <w:r w:rsidR="00D5382C">
        <w:rPr>
          <w:rFonts w:hint="eastAsia"/>
          <w:color w:val="000000"/>
          <w:sz w:val="24"/>
        </w:rPr>
        <w:t>《中国翻译理论体系的历史追溯与重构》丛书两本首发专著出版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4DFF9FD9" w:rsidR="00F130F9" w:rsidRDefault="00E3323C">
      <w:pPr>
        <w:spacing w:line="360" w:lineRule="auto"/>
        <w:rPr>
          <w:color w:val="000000"/>
          <w:sz w:val="24"/>
        </w:rPr>
      </w:pPr>
      <w:r>
        <w:rPr>
          <w:rFonts w:hint="eastAsia"/>
          <w:color w:val="000000"/>
          <w:sz w:val="24"/>
        </w:rPr>
        <w:t>项目名称：</w:t>
      </w:r>
      <w:r w:rsidR="00D5382C">
        <w:rPr>
          <w:rFonts w:hint="eastAsia"/>
          <w:color w:val="000000"/>
          <w:sz w:val="24"/>
        </w:rPr>
        <w:t>《中国翻译理论体系的历史追溯与重构》丛书两本首发专著出版</w:t>
      </w:r>
    </w:p>
    <w:p w14:paraId="543C5107" w14:textId="32C5F0F7" w:rsidR="00F130F9" w:rsidRDefault="00E3323C">
      <w:pPr>
        <w:spacing w:line="360" w:lineRule="auto"/>
        <w:rPr>
          <w:color w:val="000000"/>
          <w:sz w:val="24"/>
        </w:rPr>
      </w:pPr>
      <w:r>
        <w:rPr>
          <w:rFonts w:hint="eastAsia"/>
          <w:color w:val="000000"/>
          <w:sz w:val="24"/>
        </w:rPr>
        <w:t>采购编号：</w:t>
      </w:r>
      <w:r w:rsidR="00D5382C">
        <w:rPr>
          <w:color w:val="000000"/>
          <w:sz w:val="24"/>
        </w:rPr>
        <w:t>SZUCG20210856FW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B6F962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D2B70">
              <w:rPr>
                <w:rFonts w:hint="eastAsia"/>
                <w:color w:val="000000"/>
                <w:sz w:val="24"/>
              </w:rPr>
              <w:t>中国社会科学出版社</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E351EE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5382C">
              <w:rPr>
                <w:color w:val="000000"/>
                <w:sz w:val="24"/>
              </w:rPr>
              <w:t>SZUCG20210856FW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0307830"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5382C">
              <w:rPr>
                <w:rFonts w:hint="eastAsia"/>
                <w:color w:val="000000"/>
                <w:sz w:val="24"/>
              </w:rPr>
              <w:t>《中国翻译理论体系的历史追溯与重构》丛书两本首发专著出版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8E0C" w14:textId="77777777" w:rsidR="00D85F5C" w:rsidRDefault="00D85F5C">
      <w:r>
        <w:separator/>
      </w:r>
    </w:p>
  </w:endnote>
  <w:endnote w:type="continuationSeparator" w:id="0">
    <w:p w14:paraId="67599946" w14:textId="77777777" w:rsidR="00D85F5C" w:rsidRDefault="00D8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226D4B">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226D4B">
      <w:rPr>
        <w:rStyle w:val="a9"/>
        <w:noProof/>
      </w:rPr>
      <w:t>16</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EE51" w14:textId="77777777" w:rsidR="00D85F5C" w:rsidRDefault="00D85F5C">
      <w:r>
        <w:separator/>
      </w:r>
    </w:p>
  </w:footnote>
  <w:footnote w:type="continuationSeparator" w:id="0">
    <w:p w14:paraId="2847E541" w14:textId="77777777" w:rsidR="00D85F5C" w:rsidRDefault="00D8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7B93EF9"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D5382C">
      <w:rPr>
        <w:rFonts w:hint="eastAsia"/>
      </w:rPr>
      <w:t>SZUCG20210856FW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1E9A"/>
    <w:rsid w:val="00022402"/>
    <w:rsid w:val="00025076"/>
    <w:rsid w:val="000259D9"/>
    <w:rsid w:val="00034DA4"/>
    <w:rsid w:val="00035BFA"/>
    <w:rsid w:val="00043C86"/>
    <w:rsid w:val="00045140"/>
    <w:rsid w:val="00046C18"/>
    <w:rsid w:val="00053CD8"/>
    <w:rsid w:val="00054297"/>
    <w:rsid w:val="0005772A"/>
    <w:rsid w:val="0006015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E4349"/>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3F4B"/>
    <w:rsid w:val="00134631"/>
    <w:rsid w:val="00134C08"/>
    <w:rsid w:val="00135DB1"/>
    <w:rsid w:val="001411A8"/>
    <w:rsid w:val="00143D0A"/>
    <w:rsid w:val="001530F2"/>
    <w:rsid w:val="00157324"/>
    <w:rsid w:val="00157372"/>
    <w:rsid w:val="00157628"/>
    <w:rsid w:val="00157CFF"/>
    <w:rsid w:val="00165BC6"/>
    <w:rsid w:val="001703A5"/>
    <w:rsid w:val="001713A2"/>
    <w:rsid w:val="001726D5"/>
    <w:rsid w:val="00173811"/>
    <w:rsid w:val="00174903"/>
    <w:rsid w:val="001777DA"/>
    <w:rsid w:val="001860CA"/>
    <w:rsid w:val="00192EB4"/>
    <w:rsid w:val="001933D7"/>
    <w:rsid w:val="001A27DC"/>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26D4B"/>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582F"/>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2B70"/>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3587E"/>
    <w:rsid w:val="003419BA"/>
    <w:rsid w:val="0034243F"/>
    <w:rsid w:val="00346803"/>
    <w:rsid w:val="003477EC"/>
    <w:rsid w:val="00350186"/>
    <w:rsid w:val="00352811"/>
    <w:rsid w:val="00352E98"/>
    <w:rsid w:val="003535F7"/>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4F0"/>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E6E94"/>
    <w:rsid w:val="003F0C1E"/>
    <w:rsid w:val="00404D20"/>
    <w:rsid w:val="004051EC"/>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4A12"/>
    <w:rsid w:val="004C512B"/>
    <w:rsid w:val="004C52E2"/>
    <w:rsid w:val="004C7564"/>
    <w:rsid w:val="004D1F4B"/>
    <w:rsid w:val="004D2A0D"/>
    <w:rsid w:val="004D72ED"/>
    <w:rsid w:val="004D79AB"/>
    <w:rsid w:val="004E16B1"/>
    <w:rsid w:val="004E3792"/>
    <w:rsid w:val="004E4181"/>
    <w:rsid w:val="004E461A"/>
    <w:rsid w:val="004E54B0"/>
    <w:rsid w:val="004E624A"/>
    <w:rsid w:val="004F3D9A"/>
    <w:rsid w:val="005022DF"/>
    <w:rsid w:val="005025DA"/>
    <w:rsid w:val="0050333E"/>
    <w:rsid w:val="00504C80"/>
    <w:rsid w:val="005066A7"/>
    <w:rsid w:val="005071AB"/>
    <w:rsid w:val="005101D4"/>
    <w:rsid w:val="00513558"/>
    <w:rsid w:val="005146EC"/>
    <w:rsid w:val="005149AC"/>
    <w:rsid w:val="00520587"/>
    <w:rsid w:val="005221B9"/>
    <w:rsid w:val="00524012"/>
    <w:rsid w:val="005328A5"/>
    <w:rsid w:val="0053305E"/>
    <w:rsid w:val="00534338"/>
    <w:rsid w:val="00535303"/>
    <w:rsid w:val="00536F55"/>
    <w:rsid w:val="005377AE"/>
    <w:rsid w:val="0054104F"/>
    <w:rsid w:val="005423E7"/>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0E89"/>
    <w:rsid w:val="006046DB"/>
    <w:rsid w:val="006058CC"/>
    <w:rsid w:val="00610BD4"/>
    <w:rsid w:val="00613ABE"/>
    <w:rsid w:val="00616C49"/>
    <w:rsid w:val="00621643"/>
    <w:rsid w:val="0062646B"/>
    <w:rsid w:val="006266F9"/>
    <w:rsid w:val="00631309"/>
    <w:rsid w:val="00636A2D"/>
    <w:rsid w:val="00641161"/>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922"/>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0256"/>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3A6A"/>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4A29"/>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1AB8"/>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B2A"/>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0BE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382C"/>
    <w:rsid w:val="00D5690F"/>
    <w:rsid w:val="00D614B7"/>
    <w:rsid w:val="00D63E4B"/>
    <w:rsid w:val="00D63FFC"/>
    <w:rsid w:val="00D648C5"/>
    <w:rsid w:val="00D6779A"/>
    <w:rsid w:val="00D7009A"/>
    <w:rsid w:val="00D71E9F"/>
    <w:rsid w:val="00D75C16"/>
    <w:rsid w:val="00D7778B"/>
    <w:rsid w:val="00D82030"/>
    <w:rsid w:val="00D82CDD"/>
    <w:rsid w:val="00D83B24"/>
    <w:rsid w:val="00D85F5C"/>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22C"/>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3E12"/>
    <w:rsid w:val="00E1599A"/>
    <w:rsid w:val="00E17102"/>
    <w:rsid w:val="00E171E1"/>
    <w:rsid w:val="00E178FA"/>
    <w:rsid w:val="00E314D3"/>
    <w:rsid w:val="00E3323C"/>
    <w:rsid w:val="00E44C95"/>
    <w:rsid w:val="00E46F73"/>
    <w:rsid w:val="00E53771"/>
    <w:rsid w:val="00E56CF4"/>
    <w:rsid w:val="00E57D7E"/>
    <w:rsid w:val="00E60D7D"/>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97E6C"/>
    <w:rsid w:val="00EA09AD"/>
    <w:rsid w:val="00EA0B1E"/>
    <w:rsid w:val="00EA17DA"/>
    <w:rsid w:val="00EA1E82"/>
    <w:rsid w:val="00EA437C"/>
    <w:rsid w:val="00EB0148"/>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969"/>
    <w:rsid w:val="00F64BA0"/>
    <w:rsid w:val="00F65792"/>
    <w:rsid w:val="00F670F8"/>
    <w:rsid w:val="00F6712F"/>
    <w:rsid w:val="00F7496D"/>
    <w:rsid w:val="00F74CFF"/>
    <w:rsid w:val="00F77975"/>
    <w:rsid w:val="00F77B88"/>
    <w:rsid w:val="00F80168"/>
    <w:rsid w:val="00F80E56"/>
    <w:rsid w:val="00F86334"/>
    <w:rsid w:val="00F8732B"/>
    <w:rsid w:val="00F90F7C"/>
    <w:rsid w:val="00F920DA"/>
    <w:rsid w:val="00F9531D"/>
    <w:rsid w:val="00F9596C"/>
    <w:rsid w:val="00F95AEF"/>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semiHidden/>
    <w:unhideWhenUsed/>
    <w:rsid w:val="005101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335CE-6EED-4A08-BAC7-EDFCAA1B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16</Pages>
  <Words>837</Words>
  <Characters>4777</Characters>
  <Application>Microsoft Office Word</Application>
  <DocSecurity>0</DocSecurity>
  <Lines>39</Lines>
  <Paragraphs>11</Paragraphs>
  <ScaleCrop>false</ScaleCrop>
  <Company>Lenovo</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663</cp:revision>
  <cp:lastPrinted>2018-09-21T03:52:00Z</cp:lastPrinted>
  <dcterms:created xsi:type="dcterms:W3CDTF">2016-12-21T06:33:00Z</dcterms:created>
  <dcterms:modified xsi:type="dcterms:W3CDTF">2021-06-07T03:28:00Z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