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77777777"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3C53367" w:rsidR="00AB7628" w:rsidRPr="003E0F72" w:rsidRDefault="008B671F" w:rsidP="00773B85">
      <w:pPr>
        <w:spacing w:beforeLines="100" w:before="312" w:afterLines="100" w:after="312"/>
        <w:jc w:val="center"/>
        <w:rPr>
          <w:color w:val="FF0000"/>
          <w:sz w:val="56"/>
        </w:rPr>
      </w:pPr>
      <w:r>
        <w:rPr>
          <w:rFonts w:hint="eastAsia"/>
          <w:color w:val="FF0000"/>
          <w:sz w:val="56"/>
        </w:rPr>
        <w:t>海洋中心海边基础实验室增加消防工程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7D568844" w:rsidR="00AB7628" w:rsidRDefault="00AB7628" w:rsidP="00946AE1">
      <w:pPr>
        <w:jc w:val="center"/>
        <w:rPr>
          <w:color w:val="000000"/>
          <w:sz w:val="30"/>
        </w:rPr>
      </w:pPr>
      <w:r>
        <w:rPr>
          <w:rFonts w:hint="eastAsia"/>
          <w:color w:val="000000"/>
          <w:sz w:val="30"/>
        </w:rPr>
        <w:t>（招标编号：</w:t>
      </w:r>
      <w:r w:rsidR="008B671F">
        <w:rPr>
          <w:rFonts w:hint="eastAsia"/>
          <w:color w:val="FF0000"/>
          <w:sz w:val="30"/>
        </w:rPr>
        <w:t>SZUCG20180553GC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24F6FEB7" w:rsidR="00763978" w:rsidRDefault="00AB7628" w:rsidP="00425D89">
      <w:pPr>
        <w:jc w:val="center"/>
        <w:rPr>
          <w:color w:val="FF0000"/>
          <w:sz w:val="30"/>
        </w:rPr>
      </w:pPr>
      <w:r>
        <w:rPr>
          <w:rFonts w:hint="eastAsia"/>
          <w:color w:val="FF0000"/>
          <w:sz w:val="30"/>
        </w:rPr>
        <w:t>二零一</w:t>
      </w:r>
      <w:r w:rsidR="001973DE">
        <w:rPr>
          <w:rFonts w:hint="eastAsia"/>
          <w:color w:val="FF0000"/>
          <w:sz w:val="30"/>
        </w:rPr>
        <w:t>八</w:t>
      </w:r>
      <w:r>
        <w:rPr>
          <w:rFonts w:hint="eastAsia"/>
          <w:color w:val="FF0000"/>
          <w:sz w:val="30"/>
        </w:rPr>
        <w:t>年</w:t>
      </w:r>
      <w:r w:rsidR="005C113B">
        <w:rPr>
          <w:rFonts w:hint="eastAsia"/>
          <w:color w:val="FF0000"/>
          <w:sz w:val="30"/>
        </w:rPr>
        <w:t>十</w:t>
      </w:r>
      <w:r w:rsidR="008D3E40">
        <w:rPr>
          <w:rFonts w:hint="eastAsia"/>
          <w:color w:val="FF0000"/>
          <w:sz w:val="30"/>
        </w:rPr>
        <w:t>二</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11617DA2"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8B671F">
        <w:rPr>
          <w:rFonts w:hint="eastAsia"/>
          <w:color w:val="FF0000"/>
          <w:szCs w:val="21"/>
        </w:rPr>
        <w:t>海洋中心海边基础实验室增加消防工程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23A8158D"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8B671F">
        <w:rPr>
          <w:rFonts w:hint="eastAsia"/>
          <w:color w:val="FF0000"/>
          <w:szCs w:val="21"/>
        </w:rPr>
        <w:t>SZUCG20180553GC</w:t>
      </w:r>
    </w:p>
    <w:p w14:paraId="565E6BFC" w14:textId="585B4976"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8B671F">
        <w:rPr>
          <w:rFonts w:hint="eastAsia"/>
          <w:color w:val="FF0000"/>
          <w:szCs w:val="21"/>
        </w:rPr>
        <w:t>海洋中心海边基础实验室增加消防工程</w:t>
      </w:r>
      <w:r w:rsidR="004F5AFE" w:rsidRPr="004F5AFE">
        <w:rPr>
          <w:rFonts w:hint="eastAsia"/>
          <w:color w:val="FF0000"/>
          <w:szCs w:val="21"/>
        </w:rPr>
        <w:t>项目</w:t>
      </w:r>
    </w:p>
    <w:p w14:paraId="7F6181A1" w14:textId="4CB25F46"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8D3E40" w:rsidRPr="008D3E40">
        <w:rPr>
          <w:rFonts w:hint="eastAsia"/>
          <w:color w:val="FF0000"/>
          <w:szCs w:val="21"/>
        </w:rPr>
        <w:t xml:space="preserve"> 1.</w:t>
      </w:r>
      <w:r w:rsidR="008D3E40" w:rsidRPr="008D3E40">
        <w:rPr>
          <w:rFonts w:hint="eastAsia"/>
          <w:color w:val="FF0000"/>
          <w:szCs w:val="21"/>
        </w:rPr>
        <w:t>水喷淋钢管；</w:t>
      </w:r>
      <w:r w:rsidR="008D3E40" w:rsidRPr="008D3E40">
        <w:rPr>
          <w:rFonts w:hint="eastAsia"/>
          <w:color w:val="FF0000"/>
          <w:szCs w:val="21"/>
        </w:rPr>
        <w:t>2.</w:t>
      </w:r>
      <w:r w:rsidR="008D3E40" w:rsidRPr="008D3E40">
        <w:rPr>
          <w:rFonts w:hint="eastAsia"/>
          <w:color w:val="FF0000"/>
          <w:szCs w:val="21"/>
        </w:rPr>
        <w:t>烟感探测器；</w:t>
      </w:r>
      <w:r w:rsidR="008D3E40" w:rsidRPr="008D3E40">
        <w:rPr>
          <w:rFonts w:hint="eastAsia"/>
          <w:color w:val="FF0000"/>
          <w:szCs w:val="21"/>
        </w:rPr>
        <w:t>3.</w:t>
      </w:r>
      <w:r w:rsidR="008D3E40" w:rsidRPr="008D3E40">
        <w:rPr>
          <w:rFonts w:hint="eastAsia"/>
          <w:color w:val="FF0000"/>
          <w:szCs w:val="21"/>
        </w:rPr>
        <w:t>消防警铃；</w:t>
      </w:r>
      <w:r w:rsidR="008D3E40" w:rsidRPr="008D3E40">
        <w:rPr>
          <w:rFonts w:hint="eastAsia"/>
          <w:color w:val="FF0000"/>
          <w:szCs w:val="21"/>
        </w:rPr>
        <w:t>4</w:t>
      </w:r>
      <w:r w:rsidR="008D3E40" w:rsidRPr="008D3E40">
        <w:rPr>
          <w:rFonts w:hint="eastAsia"/>
          <w:color w:val="FF0000"/>
          <w:szCs w:val="21"/>
        </w:rPr>
        <w:t>、模块；</w:t>
      </w:r>
      <w:r w:rsidR="008D3E40" w:rsidRPr="008D3E40">
        <w:rPr>
          <w:rFonts w:hint="eastAsia"/>
          <w:color w:val="FF0000"/>
          <w:szCs w:val="21"/>
        </w:rPr>
        <w:t>5.</w:t>
      </w:r>
      <w:r w:rsidR="008D3E40" w:rsidRPr="008D3E40">
        <w:rPr>
          <w:rFonts w:hint="eastAsia"/>
          <w:color w:val="FF0000"/>
          <w:szCs w:val="21"/>
        </w:rPr>
        <w:t>排烟风管等</w:t>
      </w:r>
    </w:p>
    <w:p w14:paraId="5AB6EA95" w14:textId="3EB8962C"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195F75" w:rsidRPr="00195F75">
        <w:rPr>
          <w:rFonts w:hint="eastAsia"/>
          <w:color w:val="FF0000"/>
          <w:szCs w:val="21"/>
        </w:rPr>
        <w:t>海洋中心海边基础实验室指定地点（大鹏新区）</w:t>
      </w:r>
    </w:p>
    <w:p w14:paraId="365241F4" w14:textId="4787A0C4"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195F75" w:rsidRPr="00195F75">
        <w:rPr>
          <w:rFonts w:hint="eastAsia"/>
          <w:color w:val="FF0000"/>
          <w:szCs w:val="21"/>
        </w:rPr>
        <w:t>具有消防设施工程专业承包二级及以上资质的施工企业。</w:t>
      </w:r>
    </w:p>
    <w:p w14:paraId="0CB8EFBB" w14:textId="3390AE12" w:rsidR="00AB7628" w:rsidRPr="001600C7" w:rsidRDefault="00AB7628" w:rsidP="005C00FA">
      <w:pPr>
        <w:spacing w:line="360" w:lineRule="auto"/>
        <w:jc w:val="left"/>
        <w:rPr>
          <w:color w:val="FF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1973DE">
        <w:rPr>
          <w:color w:val="FF0000"/>
          <w:szCs w:val="21"/>
        </w:rPr>
        <w:t>2018</w:t>
      </w:r>
      <w:r>
        <w:rPr>
          <w:rFonts w:hint="eastAsia"/>
          <w:color w:val="FF0000"/>
          <w:szCs w:val="21"/>
        </w:rPr>
        <w:t>年</w:t>
      </w:r>
      <w:r w:rsidR="002250D8">
        <w:rPr>
          <w:rFonts w:hint="eastAsia"/>
          <w:color w:val="FF0000"/>
          <w:szCs w:val="21"/>
        </w:rPr>
        <w:t>12</w:t>
      </w:r>
      <w:r>
        <w:rPr>
          <w:rFonts w:hint="eastAsia"/>
          <w:color w:val="FF0000"/>
          <w:szCs w:val="21"/>
        </w:rPr>
        <w:t>月</w:t>
      </w:r>
      <w:r w:rsidR="002250D8">
        <w:rPr>
          <w:rFonts w:hint="eastAsia"/>
          <w:color w:val="FF0000"/>
          <w:szCs w:val="21"/>
        </w:rPr>
        <w:t>07</w:t>
      </w:r>
      <w:r>
        <w:rPr>
          <w:rFonts w:hint="eastAsia"/>
          <w:color w:val="FF0000"/>
          <w:szCs w:val="21"/>
        </w:rPr>
        <w:t>日</w:t>
      </w:r>
      <w:r w:rsidRPr="00F82990">
        <w:rPr>
          <w:rFonts w:hint="eastAsia"/>
          <w:color w:val="000000"/>
          <w:szCs w:val="21"/>
        </w:rPr>
        <w:t>至</w:t>
      </w:r>
      <w:r w:rsidR="001973DE">
        <w:rPr>
          <w:color w:val="FF0000"/>
          <w:szCs w:val="21"/>
        </w:rPr>
        <w:t>2018</w:t>
      </w:r>
      <w:r>
        <w:rPr>
          <w:rFonts w:hint="eastAsia"/>
          <w:color w:val="FF0000"/>
          <w:szCs w:val="21"/>
        </w:rPr>
        <w:t>年</w:t>
      </w:r>
      <w:r w:rsidR="002250D8">
        <w:rPr>
          <w:rFonts w:hint="eastAsia"/>
          <w:color w:val="FF0000"/>
          <w:szCs w:val="21"/>
        </w:rPr>
        <w:t>12</w:t>
      </w:r>
      <w:r>
        <w:rPr>
          <w:rFonts w:hint="eastAsia"/>
          <w:color w:val="FF0000"/>
          <w:szCs w:val="21"/>
        </w:rPr>
        <w:t>月</w:t>
      </w:r>
      <w:r w:rsidR="002250D8">
        <w:rPr>
          <w:rFonts w:hint="eastAsia"/>
          <w:color w:val="FF0000"/>
          <w:szCs w:val="21"/>
        </w:rPr>
        <w:t>18</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w:t>
      </w:r>
      <w:bookmarkStart w:id="1" w:name="_GoBack"/>
      <w:bookmarkEnd w:id="1"/>
      <w:r w:rsidRPr="00F82990">
        <w:rPr>
          <w:rFonts w:hint="eastAsia"/>
          <w:color w:val="000000"/>
          <w:szCs w:val="21"/>
        </w:rPr>
        <w:t>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0000BA" w:rsidRPr="000000BA">
        <w:rPr>
          <w:color w:val="FF0000"/>
          <w:szCs w:val="21"/>
        </w:rPr>
        <w:t>145,438.00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14:paraId="2DD1945A" w14:textId="77777777"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14:paraId="5C351C1B" w14:textId="6A2FDEFC" w:rsidR="008E584B"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w:t>
      </w:r>
      <w:r w:rsidR="00197772" w:rsidRPr="00197772">
        <w:rPr>
          <w:rFonts w:hint="eastAsia"/>
          <w:color w:val="FF0000"/>
          <w:szCs w:val="21"/>
        </w:rPr>
        <w:t>罗工</w:t>
      </w:r>
      <w:r w:rsidR="00197772">
        <w:rPr>
          <w:rFonts w:hint="eastAsia"/>
          <w:color w:val="FF0000"/>
          <w:szCs w:val="21"/>
        </w:rPr>
        <w:t xml:space="preserve"> </w:t>
      </w:r>
      <w:r w:rsidR="006F0EF9" w:rsidRPr="006F0EF9">
        <w:rPr>
          <w:rFonts w:hint="eastAsia"/>
          <w:color w:val="FF0000"/>
          <w:szCs w:val="21"/>
        </w:rPr>
        <w:t>联系电话：</w:t>
      </w:r>
      <w:r w:rsidR="00197772" w:rsidRPr="00197772">
        <w:rPr>
          <w:color w:val="FF0000"/>
          <w:szCs w:val="21"/>
        </w:rPr>
        <w:t>26530836</w:t>
      </w:r>
    </w:p>
    <w:p w14:paraId="7C8428B9" w14:textId="5FC97E52"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16062">
        <w:rPr>
          <w:color w:val="FF0000"/>
          <w:kern w:val="0"/>
          <w:szCs w:val="21"/>
        </w:rPr>
        <w:t>2018</w:t>
      </w:r>
      <w:r w:rsidR="00316062">
        <w:rPr>
          <w:rFonts w:hint="eastAsia"/>
          <w:color w:val="FF0000"/>
          <w:kern w:val="0"/>
          <w:szCs w:val="21"/>
        </w:rPr>
        <w:t>年</w:t>
      </w:r>
      <w:r w:rsidR="002250D8">
        <w:rPr>
          <w:rFonts w:hint="eastAsia"/>
          <w:color w:val="FF0000"/>
          <w:kern w:val="0"/>
          <w:szCs w:val="21"/>
        </w:rPr>
        <w:t>12</w:t>
      </w:r>
      <w:r w:rsidR="00316062">
        <w:rPr>
          <w:rFonts w:hint="eastAsia"/>
          <w:color w:val="FF0000"/>
          <w:kern w:val="0"/>
          <w:szCs w:val="21"/>
        </w:rPr>
        <w:t>月</w:t>
      </w:r>
      <w:r w:rsidR="002250D8">
        <w:rPr>
          <w:rFonts w:hint="eastAsia"/>
          <w:color w:val="FF0000"/>
          <w:kern w:val="0"/>
          <w:szCs w:val="21"/>
        </w:rPr>
        <w:t>19</w:t>
      </w:r>
      <w:r w:rsidR="00E17DEB">
        <w:rPr>
          <w:rFonts w:hint="eastAsia"/>
          <w:color w:val="FF0000"/>
          <w:kern w:val="0"/>
          <w:szCs w:val="21"/>
        </w:rPr>
        <w:t>日</w:t>
      </w:r>
      <w:r w:rsidR="006D6E8C">
        <w:rPr>
          <w:rFonts w:hint="eastAsia"/>
          <w:color w:val="FF0000"/>
          <w:kern w:val="0"/>
          <w:szCs w:val="21"/>
        </w:rPr>
        <w:t>（星期</w:t>
      </w:r>
      <w:r w:rsidR="002250D8">
        <w:rPr>
          <w:rFonts w:hint="eastAsia"/>
          <w:color w:val="FF0000"/>
          <w:kern w:val="0"/>
          <w:szCs w:val="21"/>
        </w:rPr>
        <w:t>三</w:t>
      </w:r>
      <w:r w:rsidR="00316062">
        <w:rPr>
          <w:rFonts w:hint="eastAsia"/>
          <w:color w:val="FF0000"/>
          <w:kern w:val="0"/>
          <w:szCs w:val="21"/>
        </w:rPr>
        <w:t>）</w:t>
      </w:r>
      <w:r w:rsidR="00E17DEB">
        <w:rPr>
          <w:color w:val="FF0000"/>
          <w:kern w:val="0"/>
          <w:szCs w:val="21"/>
        </w:rPr>
        <w:t>9</w:t>
      </w:r>
      <w:r w:rsidR="00316062">
        <w:rPr>
          <w:color w:val="FF0000"/>
          <w:kern w:val="0"/>
          <w:szCs w:val="21"/>
        </w:rPr>
        <w:t>:</w:t>
      </w:r>
      <w:r w:rsidR="0029037B">
        <w:rPr>
          <w:color w:val="FF0000"/>
          <w:kern w:val="0"/>
          <w:szCs w:val="21"/>
        </w:rPr>
        <w:t>3</w:t>
      </w:r>
      <w:r w:rsidR="003C5317">
        <w:rPr>
          <w:color w:val="FF0000"/>
          <w:kern w:val="0"/>
          <w:szCs w:val="21"/>
        </w:rPr>
        <w:t>0</w:t>
      </w:r>
      <w:r w:rsidR="00316062">
        <w:rPr>
          <w:rFonts w:hint="eastAsia"/>
          <w:color w:val="FF0000"/>
          <w:kern w:val="0"/>
          <w:szCs w:val="21"/>
        </w:rPr>
        <w:t>（北京时间）</w:t>
      </w:r>
    </w:p>
    <w:p w14:paraId="751B3724" w14:textId="3BFE1CE7" w:rsidR="001459DC" w:rsidRPr="00103CBD" w:rsidRDefault="0090290B" w:rsidP="001459DC">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2250D8">
        <w:rPr>
          <w:color w:val="FF0000"/>
          <w:kern w:val="0"/>
          <w:szCs w:val="21"/>
        </w:rPr>
        <w:t>2018</w:t>
      </w:r>
      <w:r w:rsidR="002250D8">
        <w:rPr>
          <w:rFonts w:hint="eastAsia"/>
          <w:color w:val="FF0000"/>
          <w:kern w:val="0"/>
          <w:szCs w:val="21"/>
        </w:rPr>
        <w:t>年</w:t>
      </w:r>
      <w:r w:rsidR="002250D8">
        <w:rPr>
          <w:rFonts w:hint="eastAsia"/>
          <w:color w:val="FF0000"/>
          <w:kern w:val="0"/>
          <w:szCs w:val="21"/>
        </w:rPr>
        <w:t>12</w:t>
      </w:r>
      <w:r w:rsidR="002250D8">
        <w:rPr>
          <w:rFonts w:hint="eastAsia"/>
          <w:color w:val="FF0000"/>
          <w:kern w:val="0"/>
          <w:szCs w:val="21"/>
        </w:rPr>
        <w:t>月</w:t>
      </w:r>
      <w:r w:rsidR="002250D8">
        <w:rPr>
          <w:rFonts w:hint="eastAsia"/>
          <w:color w:val="FF0000"/>
          <w:kern w:val="0"/>
          <w:szCs w:val="21"/>
        </w:rPr>
        <w:t>19</w:t>
      </w:r>
      <w:r w:rsidR="002250D8">
        <w:rPr>
          <w:rFonts w:hint="eastAsia"/>
          <w:color w:val="FF0000"/>
          <w:kern w:val="0"/>
          <w:szCs w:val="21"/>
        </w:rPr>
        <w:t>日（星期三）</w:t>
      </w:r>
      <w:r w:rsidR="002250D8">
        <w:rPr>
          <w:color w:val="FF0000"/>
          <w:kern w:val="0"/>
          <w:szCs w:val="21"/>
        </w:rPr>
        <w:t>9:30</w:t>
      </w:r>
      <w:r w:rsidR="003C5317">
        <w:rPr>
          <w:rFonts w:hint="eastAsia"/>
          <w:color w:val="FF0000"/>
          <w:kern w:val="0"/>
          <w:szCs w:val="21"/>
        </w:rPr>
        <w:t>（北京时间）</w:t>
      </w:r>
    </w:p>
    <w:p w14:paraId="301F5CAF" w14:textId="77777777"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14:paraId="3E33821C" w14:textId="7D9526F1"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3175F90B" w14:textId="6B60D851" w:rsidR="008735D1" w:rsidRPr="00195F75" w:rsidRDefault="00195F75" w:rsidP="001600C7">
      <w:pPr>
        <w:spacing w:beforeLines="50" w:before="156"/>
        <w:ind w:firstLineChars="250" w:firstLine="600"/>
        <w:jc w:val="left"/>
        <w:rPr>
          <w:rFonts w:ascii="仿宋" w:eastAsia="仿宋"/>
          <w:color w:val="FF0000"/>
          <w:sz w:val="24"/>
        </w:rPr>
      </w:pPr>
      <w:r w:rsidRPr="00195F75">
        <w:rPr>
          <w:rFonts w:ascii="仿宋" w:eastAsia="仿宋" w:hint="eastAsia"/>
          <w:color w:val="FF0000"/>
          <w:sz w:val="24"/>
        </w:rPr>
        <w:t>具有消防设施工程专业承包二级及以上资质的施工企业</w:t>
      </w:r>
    </w:p>
    <w:p w14:paraId="3528FFBD" w14:textId="15DFF13E"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6334B6D8"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B97328">
        <w:rPr>
          <w:rFonts w:ascii="宋体" w:eastAsia="宋体" w:hAnsi="宋体" w:cs="宋体"/>
          <w:color w:val="FF0000"/>
          <w:kern w:val="0"/>
          <w:sz w:val="22"/>
        </w:rPr>
        <w:t>2018</w:t>
      </w:r>
      <w:r>
        <w:rPr>
          <w:rFonts w:ascii="宋体" w:eastAsia="宋体" w:hAnsi="宋体" w:cs="宋体" w:hint="eastAsia"/>
          <w:color w:val="FF0000"/>
          <w:kern w:val="0"/>
          <w:sz w:val="22"/>
        </w:rPr>
        <w:t xml:space="preserve">年第 </w:t>
      </w:r>
      <w:r w:rsidR="008709FA">
        <w:rPr>
          <w:rFonts w:ascii="宋体" w:eastAsia="宋体" w:hAnsi="宋体" w:cs="宋体"/>
          <w:color w:val="FF0000"/>
          <w:kern w:val="0"/>
          <w:sz w:val="22"/>
        </w:rPr>
        <w:t>8</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6FD3C63E" w14:textId="510DC899"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一、本工程不支付预付款，当工程完工通过验收经审计完毕后，提交保修款后</w:t>
      </w:r>
    </w:p>
    <w:p w14:paraId="2A69258C"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一、</w:t>
      </w:r>
      <w:r w:rsidRPr="008D3E40">
        <w:rPr>
          <w:rFonts w:ascii="宋体" w:eastAsia="宋体" w:hAnsi="宋体" w:cs="宋体" w:hint="eastAsia"/>
          <w:color w:val="0033CC"/>
          <w:kern w:val="0"/>
          <w:sz w:val="24"/>
          <w:szCs w:val="24"/>
        </w:rPr>
        <w:tab/>
        <w:t>一次性付清。[如有需要，工程竣工验收合格，提交结算资料后可支付初审价的60%作为进度款（支付进度款不超过合同价的60%）]。</w:t>
      </w:r>
      <w:r w:rsidRPr="00C831B1">
        <w:rPr>
          <w:rFonts w:ascii="宋体" w:eastAsia="宋体" w:hAnsi="宋体" w:cs="宋体" w:hint="eastAsia"/>
          <w:color w:val="FF0000"/>
          <w:kern w:val="0"/>
          <w:sz w:val="24"/>
          <w:szCs w:val="24"/>
        </w:rPr>
        <w:t>（所有款项于2019年开始支付）</w:t>
      </w:r>
      <w:r w:rsidRPr="008D3E40">
        <w:rPr>
          <w:rFonts w:ascii="宋体" w:eastAsia="宋体" w:hAnsi="宋体" w:cs="宋体" w:hint="eastAsia"/>
          <w:color w:val="0033CC"/>
          <w:kern w:val="0"/>
          <w:sz w:val="24"/>
          <w:szCs w:val="24"/>
        </w:rPr>
        <w:t>。</w:t>
      </w:r>
    </w:p>
    <w:p w14:paraId="1ED22A6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二、质量保修的支付：</w:t>
      </w:r>
    </w:p>
    <w:p w14:paraId="7FB264C5"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1、本工程约定的工程质量保修金为施工合同价款的3%；</w:t>
      </w:r>
    </w:p>
    <w:p w14:paraId="79D0DD36"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2、本工程双方约定承包方向发包方支付工程质量保修金金额为（人民币:大</w:t>
      </w:r>
      <w:r w:rsidRPr="008D3E40">
        <w:rPr>
          <w:rFonts w:ascii="宋体" w:eastAsia="宋体" w:hAnsi="宋体" w:cs="宋体" w:hint="eastAsia"/>
          <w:color w:val="0033CC"/>
          <w:kern w:val="0"/>
          <w:sz w:val="24"/>
          <w:szCs w:val="24"/>
        </w:rPr>
        <w:lastRenderedPageBreak/>
        <w:t>写）             ;(小写):             元.由承包方以</w:t>
      </w:r>
      <w:proofErr w:type="gramStart"/>
      <w:r w:rsidRPr="008D3E40">
        <w:rPr>
          <w:rFonts w:ascii="宋体" w:eastAsia="宋体" w:hAnsi="宋体" w:cs="宋体" w:hint="eastAsia"/>
          <w:color w:val="0033CC"/>
          <w:kern w:val="0"/>
          <w:sz w:val="24"/>
          <w:szCs w:val="24"/>
        </w:rPr>
        <w:t>转帐</w:t>
      </w:r>
      <w:proofErr w:type="gramEnd"/>
      <w:r w:rsidRPr="008D3E40">
        <w:rPr>
          <w:rFonts w:ascii="宋体" w:eastAsia="宋体" w:hAnsi="宋体" w:cs="宋体" w:hint="eastAsia"/>
          <w:color w:val="0033CC"/>
          <w:kern w:val="0"/>
          <w:sz w:val="24"/>
          <w:szCs w:val="24"/>
        </w:rPr>
        <w:t>方式转入甲方</w:t>
      </w:r>
      <w:proofErr w:type="gramStart"/>
      <w:r w:rsidRPr="008D3E40">
        <w:rPr>
          <w:rFonts w:ascii="宋体" w:eastAsia="宋体" w:hAnsi="宋体" w:cs="宋体" w:hint="eastAsia"/>
          <w:color w:val="0033CC"/>
          <w:kern w:val="0"/>
          <w:sz w:val="24"/>
          <w:szCs w:val="24"/>
        </w:rPr>
        <w:t>帐号</w:t>
      </w:r>
      <w:proofErr w:type="gramEnd"/>
      <w:r w:rsidRPr="008D3E40">
        <w:rPr>
          <w:rFonts w:ascii="宋体" w:eastAsia="宋体" w:hAnsi="宋体" w:cs="宋体" w:hint="eastAsia"/>
          <w:color w:val="0033CC"/>
          <w:kern w:val="0"/>
          <w:sz w:val="24"/>
          <w:szCs w:val="24"/>
        </w:rPr>
        <w:t>。</w:t>
      </w:r>
    </w:p>
    <w:p w14:paraId="5CC3665D"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14:paraId="4F3AE077" w14:textId="77777777" w:rsidR="008D3E40" w:rsidRPr="008D3E40"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14:paraId="2667F06D" w14:textId="20C2178A" w:rsidR="00763978" w:rsidRDefault="008D3E40" w:rsidP="008D3E40">
      <w:pPr>
        <w:spacing w:line="360" w:lineRule="auto"/>
        <w:ind w:leftChars="-1" w:left="-2" w:firstLineChars="50" w:firstLine="120"/>
        <w:rPr>
          <w:rFonts w:ascii="宋体" w:eastAsia="宋体" w:hAnsi="宋体" w:cs="宋体"/>
          <w:color w:val="0033CC"/>
          <w:kern w:val="0"/>
          <w:sz w:val="24"/>
          <w:szCs w:val="24"/>
        </w:rPr>
      </w:pPr>
      <w:r w:rsidRPr="008D3E40">
        <w:rPr>
          <w:rFonts w:ascii="宋体" w:eastAsia="宋体" w:hAnsi="宋体" w:cs="宋体" w:hint="eastAsia"/>
          <w:color w:val="0033CC"/>
          <w:kern w:val="0"/>
          <w:sz w:val="24"/>
          <w:szCs w:val="24"/>
        </w:rPr>
        <w:t>五、合同文本条款与“补充条款”约定有冲突时，以补充条款为准。</w:t>
      </w: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8D3E40" w:rsidRPr="00BA30FE" w14:paraId="69490046"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73C0427" w:rsidR="008D3E40" w:rsidRPr="008735D1" w:rsidRDefault="008D3E40" w:rsidP="008D3E40">
            <w:pPr>
              <w:widowControl/>
              <w:jc w:val="center"/>
              <w:rPr>
                <w:rFonts w:ascii="黑体" w:eastAsia="黑体" w:hAnsi="宋体" w:cs="宋体"/>
                <w:b/>
                <w:bCs/>
                <w:kern w:val="0"/>
                <w:sz w:val="22"/>
              </w:rPr>
            </w:pPr>
            <w:r>
              <w:rPr>
                <w:rFonts w:hint="eastAsia"/>
                <w:color w:val="000000"/>
                <w:sz w:val="20"/>
                <w:szCs w:val="20"/>
              </w:rPr>
              <w:t>1</w:t>
            </w:r>
          </w:p>
        </w:tc>
        <w:tc>
          <w:tcPr>
            <w:tcW w:w="2820" w:type="dxa"/>
            <w:tcBorders>
              <w:top w:val="single" w:sz="8" w:space="0" w:color="auto"/>
              <w:left w:val="nil"/>
              <w:bottom w:val="single" w:sz="4" w:space="0" w:color="auto"/>
              <w:right w:val="single" w:sz="4" w:space="0" w:color="auto"/>
            </w:tcBorders>
            <w:vAlign w:val="center"/>
          </w:tcPr>
          <w:p w14:paraId="57385546" w14:textId="557F9EF7" w:rsidR="008D3E40" w:rsidRPr="008735D1" w:rsidRDefault="008D3E40" w:rsidP="008D3E40">
            <w:pPr>
              <w:widowControl/>
              <w:jc w:val="center"/>
              <w:rPr>
                <w:rFonts w:ascii="黑体" w:eastAsia="黑体" w:hAnsi="宋体" w:cs="宋体"/>
                <w:b/>
                <w:bCs/>
                <w:kern w:val="0"/>
                <w:sz w:val="22"/>
              </w:rPr>
            </w:pPr>
            <w:r>
              <w:rPr>
                <w:rFonts w:hint="eastAsia"/>
                <w:color w:val="000000"/>
                <w:szCs w:val="21"/>
              </w:rPr>
              <w:t>热镀锌钢管</w:t>
            </w:r>
          </w:p>
        </w:tc>
        <w:tc>
          <w:tcPr>
            <w:tcW w:w="4539" w:type="dxa"/>
            <w:tcBorders>
              <w:top w:val="single" w:sz="4" w:space="0" w:color="auto"/>
              <w:left w:val="nil"/>
              <w:bottom w:val="single" w:sz="4" w:space="0" w:color="auto"/>
              <w:right w:val="single" w:sz="4" w:space="0" w:color="auto"/>
            </w:tcBorders>
            <w:vAlign w:val="center"/>
          </w:tcPr>
          <w:p w14:paraId="272C4B14" w14:textId="20FD8626" w:rsidR="008D3E40" w:rsidRPr="008735D1" w:rsidRDefault="008D3E40" w:rsidP="008D3E40">
            <w:pPr>
              <w:widowControl/>
              <w:jc w:val="center"/>
              <w:rPr>
                <w:rFonts w:ascii="黑体" w:eastAsia="黑体" w:hAnsi="宋体" w:cs="宋体"/>
                <w:b/>
                <w:bCs/>
                <w:kern w:val="0"/>
                <w:sz w:val="22"/>
              </w:rPr>
            </w:pPr>
            <w:r>
              <w:rPr>
                <w:rFonts w:hint="eastAsia"/>
                <w:color w:val="000000"/>
                <w:szCs w:val="21"/>
              </w:rPr>
              <w:t>珠江牌、贝根牌、</w:t>
            </w:r>
            <w:proofErr w:type="gramStart"/>
            <w:r>
              <w:rPr>
                <w:rFonts w:hint="eastAsia"/>
                <w:color w:val="000000"/>
                <w:szCs w:val="21"/>
              </w:rPr>
              <w:t>泰峰牌</w:t>
            </w:r>
            <w:proofErr w:type="gramEnd"/>
          </w:p>
        </w:tc>
      </w:tr>
      <w:tr w:rsidR="008D3E40" w:rsidRPr="00BA30FE" w14:paraId="225CE8CB"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1643E567" w:rsidR="008D3E40" w:rsidRPr="0007622F" w:rsidRDefault="008D3E40" w:rsidP="008D3E40">
            <w:pPr>
              <w:widowControl/>
              <w:jc w:val="center"/>
              <w:rPr>
                <w:rFonts w:ascii="黑体" w:eastAsia="黑体" w:hAnsi="宋体" w:cs="宋体"/>
                <w:bCs/>
                <w:kern w:val="0"/>
                <w:sz w:val="22"/>
              </w:rPr>
            </w:pPr>
            <w:r>
              <w:rPr>
                <w:rFonts w:hint="eastAsia"/>
                <w:color w:val="000000"/>
                <w:sz w:val="20"/>
                <w:szCs w:val="20"/>
              </w:rPr>
              <w:t>2</w:t>
            </w:r>
          </w:p>
        </w:tc>
        <w:tc>
          <w:tcPr>
            <w:tcW w:w="2820" w:type="dxa"/>
            <w:tcBorders>
              <w:top w:val="single" w:sz="8" w:space="0" w:color="auto"/>
              <w:left w:val="nil"/>
              <w:bottom w:val="single" w:sz="8" w:space="0" w:color="auto"/>
              <w:right w:val="single" w:sz="4" w:space="0" w:color="auto"/>
            </w:tcBorders>
            <w:vAlign w:val="center"/>
          </w:tcPr>
          <w:p w14:paraId="3DB9698A" w14:textId="3B52C537" w:rsidR="008D3E40" w:rsidRPr="008735D1" w:rsidRDefault="008D3E40" w:rsidP="008D3E40">
            <w:pPr>
              <w:widowControl/>
              <w:jc w:val="center"/>
              <w:rPr>
                <w:rFonts w:ascii="黑体" w:eastAsia="黑体" w:hAnsi="宋体" w:cs="宋体"/>
                <w:b/>
                <w:bCs/>
                <w:kern w:val="0"/>
                <w:sz w:val="22"/>
              </w:rPr>
            </w:pPr>
            <w:r>
              <w:rPr>
                <w:rFonts w:hint="eastAsia"/>
                <w:color w:val="000000"/>
                <w:szCs w:val="21"/>
              </w:rPr>
              <w:t>消火栓镀锌钢管</w:t>
            </w:r>
          </w:p>
        </w:tc>
        <w:tc>
          <w:tcPr>
            <w:tcW w:w="4539" w:type="dxa"/>
            <w:tcBorders>
              <w:top w:val="single" w:sz="4" w:space="0" w:color="auto"/>
              <w:left w:val="nil"/>
              <w:bottom w:val="single" w:sz="4" w:space="0" w:color="auto"/>
              <w:right w:val="single" w:sz="4" w:space="0" w:color="auto"/>
            </w:tcBorders>
            <w:vAlign w:val="center"/>
          </w:tcPr>
          <w:p w14:paraId="0D12B957" w14:textId="3A299A71" w:rsidR="008D3E40" w:rsidRPr="008735D1" w:rsidRDefault="008D3E40" w:rsidP="008D3E40">
            <w:pPr>
              <w:widowControl/>
              <w:jc w:val="center"/>
              <w:rPr>
                <w:rFonts w:ascii="黑体" w:eastAsia="黑体" w:hAnsi="宋体" w:cs="宋体"/>
                <w:b/>
                <w:bCs/>
                <w:kern w:val="0"/>
                <w:sz w:val="22"/>
              </w:rPr>
            </w:pPr>
            <w:r>
              <w:rPr>
                <w:rFonts w:hint="eastAsia"/>
                <w:color w:val="000000"/>
                <w:szCs w:val="21"/>
              </w:rPr>
              <w:t>上海劳动牌、珠江牌、广钢</w:t>
            </w:r>
          </w:p>
        </w:tc>
      </w:tr>
      <w:tr w:rsidR="008D3E40" w:rsidRPr="00BA30FE" w14:paraId="22E6D398"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31965F4D" w:rsidR="008D3E40" w:rsidRDefault="008D3E40" w:rsidP="008D3E40">
            <w:pPr>
              <w:widowControl/>
              <w:jc w:val="center"/>
              <w:rPr>
                <w:color w:val="000000"/>
                <w:sz w:val="20"/>
                <w:szCs w:val="20"/>
              </w:rPr>
            </w:pPr>
            <w:r>
              <w:rPr>
                <w:color w:val="000000"/>
                <w:sz w:val="20"/>
                <w:szCs w:val="20"/>
              </w:rPr>
              <w:t>3</w:t>
            </w:r>
          </w:p>
        </w:tc>
        <w:tc>
          <w:tcPr>
            <w:tcW w:w="2820" w:type="dxa"/>
            <w:tcBorders>
              <w:top w:val="single" w:sz="8" w:space="0" w:color="auto"/>
              <w:left w:val="nil"/>
              <w:bottom w:val="single" w:sz="8" w:space="0" w:color="auto"/>
              <w:right w:val="single" w:sz="4" w:space="0" w:color="auto"/>
            </w:tcBorders>
            <w:vAlign w:val="center"/>
          </w:tcPr>
          <w:p w14:paraId="4B93B726" w14:textId="6916AC0D" w:rsidR="008D3E40" w:rsidRPr="002B6D4E" w:rsidRDefault="008D3E40" w:rsidP="008D3E40">
            <w:pPr>
              <w:widowControl/>
              <w:jc w:val="center"/>
            </w:pPr>
            <w:r>
              <w:rPr>
                <w:rFonts w:hint="eastAsia"/>
                <w:color w:val="000000"/>
                <w:szCs w:val="21"/>
              </w:rPr>
              <w:t>消防喷淋头</w:t>
            </w:r>
          </w:p>
        </w:tc>
        <w:tc>
          <w:tcPr>
            <w:tcW w:w="4539" w:type="dxa"/>
            <w:tcBorders>
              <w:top w:val="single" w:sz="4" w:space="0" w:color="auto"/>
              <w:left w:val="nil"/>
              <w:bottom w:val="single" w:sz="4" w:space="0" w:color="auto"/>
              <w:right w:val="single" w:sz="4" w:space="0" w:color="auto"/>
            </w:tcBorders>
            <w:vAlign w:val="center"/>
          </w:tcPr>
          <w:p w14:paraId="7CE61CAB" w14:textId="25D3681C" w:rsidR="008D3E40" w:rsidRPr="002B6D4E" w:rsidRDefault="008D3E40" w:rsidP="008D3E40">
            <w:pPr>
              <w:widowControl/>
              <w:jc w:val="center"/>
            </w:pPr>
            <w:r>
              <w:rPr>
                <w:rFonts w:hint="eastAsia"/>
                <w:color w:val="000000"/>
                <w:szCs w:val="21"/>
              </w:rPr>
              <w:t>腾驰、步步牛、厚创、</w:t>
            </w:r>
            <w:r>
              <w:rPr>
                <w:rFonts w:ascii="Times New Roman" w:hAnsi="Times New Roman" w:cs="Times New Roman"/>
                <w:color w:val="000000"/>
                <w:szCs w:val="21"/>
              </w:rPr>
              <w:t>DH</w:t>
            </w:r>
          </w:p>
        </w:tc>
      </w:tr>
      <w:tr w:rsidR="008D3E40" w:rsidRPr="00BA30FE" w14:paraId="1E1ADF73"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40DF8702" w14:textId="394B9C4A" w:rsidR="008D3E40" w:rsidRDefault="008D3E40" w:rsidP="008D3E40">
            <w:pPr>
              <w:widowControl/>
              <w:jc w:val="center"/>
              <w:rPr>
                <w:color w:val="000000"/>
                <w:sz w:val="20"/>
                <w:szCs w:val="20"/>
              </w:rPr>
            </w:pPr>
            <w:r>
              <w:rPr>
                <w:rFonts w:hint="eastAsia"/>
                <w:color w:val="000000"/>
                <w:sz w:val="20"/>
                <w:szCs w:val="20"/>
              </w:rPr>
              <w:t>4</w:t>
            </w:r>
          </w:p>
        </w:tc>
        <w:tc>
          <w:tcPr>
            <w:tcW w:w="2820" w:type="dxa"/>
            <w:tcBorders>
              <w:top w:val="single" w:sz="8" w:space="0" w:color="auto"/>
              <w:left w:val="nil"/>
              <w:bottom w:val="single" w:sz="8" w:space="0" w:color="auto"/>
              <w:right w:val="single" w:sz="4" w:space="0" w:color="auto"/>
            </w:tcBorders>
            <w:vAlign w:val="center"/>
          </w:tcPr>
          <w:p w14:paraId="5A4B3D67" w14:textId="3A4DB78A" w:rsidR="008D3E40" w:rsidRPr="002B6D4E" w:rsidRDefault="008D3E40" w:rsidP="008D3E40">
            <w:pPr>
              <w:widowControl/>
              <w:jc w:val="center"/>
            </w:pPr>
            <w:r>
              <w:rPr>
                <w:rFonts w:hint="eastAsia"/>
                <w:color w:val="000000"/>
                <w:szCs w:val="21"/>
              </w:rPr>
              <w:t>智能感烟探测器</w:t>
            </w:r>
          </w:p>
        </w:tc>
        <w:tc>
          <w:tcPr>
            <w:tcW w:w="4539" w:type="dxa"/>
            <w:tcBorders>
              <w:top w:val="single" w:sz="4" w:space="0" w:color="auto"/>
              <w:left w:val="nil"/>
              <w:bottom w:val="single" w:sz="4" w:space="0" w:color="auto"/>
              <w:right w:val="single" w:sz="4" w:space="0" w:color="auto"/>
            </w:tcBorders>
            <w:vAlign w:val="center"/>
          </w:tcPr>
          <w:p w14:paraId="137F84EB" w14:textId="5286F9E8" w:rsidR="008D3E40" w:rsidRPr="002B6D4E" w:rsidRDefault="008D3E40" w:rsidP="008D3E40">
            <w:pPr>
              <w:widowControl/>
              <w:jc w:val="center"/>
            </w:pPr>
            <w:r>
              <w:rPr>
                <w:rFonts w:hint="eastAsia"/>
                <w:color w:val="000000"/>
                <w:szCs w:val="21"/>
              </w:rPr>
              <w:t>松下、连防、北大青鸟</w:t>
            </w:r>
          </w:p>
        </w:tc>
      </w:tr>
      <w:tr w:rsidR="008D3E40" w:rsidRPr="00BA30FE" w14:paraId="1F917F04"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6562F8A3" w14:textId="24B79827" w:rsidR="008D3E40" w:rsidRDefault="008D3E40" w:rsidP="008D3E40">
            <w:pPr>
              <w:widowControl/>
              <w:jc w:val="center"/>
              <w:rPr>
                <w:color w:val="000000"/>
                <w:sz w:val="20"/>
                <w:szCs w:val="20"/>
              </w:rPr>
            </w:pPr>
            <w:r>
              <w:rPr>
                <w:rFonts w:hint="eastAsia"/>
                <w:color w:val="000000"/>
                <w:sz w:val="20"/>
                <w:szCs w:val="20"/>
              </w:rPr>
              <w:t>5</w:t>
            </w:r>
          </w:p>
        </w:tc>
        <w:tc>
          <w:tcPr>
            <w:tcW w:w="2820" w:type="dxa"/>
            <w:tcBorders>
              <w:top w:val="single" w:sz="8" w:space="0" w:color="auto"/>
              <w:left w:val="nil"/>
              <w:bottom w:val="single" w:sz="8" w:space="0" w:color="auto"/>
              <w:right w:val="single" w:sz="4" w:space="0" w:color="auto"/>
            </w:tcBorders>
            <w:vAlign w:val="center"/>
          </w:tcPr>
          <w:p w14:paraId="20E969EC" w14:textId="1F2E0BC8" w:rsidR="008D3E40" w:rsidRPr="002B6D4E" w:rsidRDefault="008D3E40" w:rsidP="008D3E40">
            <w:pPr>
              <w:widowControl/>
              <w:jc w:val="center"/>
            </w:pPr>
            <w:r>
              <w:rPr>
                <w:rFonts w:hint="eastAsia"/>
                <w:color w:val="000000"/>
                <w:szCs w:val="21"/>
              </w:rPr>
              <w:t>电线、电缆</w:t>
            </w:r>
          </w:p>
        </w:tc>
        <w:tc>
          <w:tcPr>
            <w:tcW w:w="4539" w:type="dxa"/>
            <w:tcBorders>
              <w:top w:val="single" w:sz="4" w:space="0" w:color="auto"/>
              <w:left w:val="nil"/>
              <w:bottom w:val="single" w:sz="4" w:space="0" w:color="auto"/>
              <w:right w:val="single" w:sz="4" w:space="0" w:color="auto"/>
            </w:tcBorders>
            <w:vAlign w:val="center"/>
          </w:tcPr>
          <w:p w14:paraId="35913B02" w14:textId="4486AA9C" w:rsidR="008D3E40" w:rsidRPr="002B6D4E" w:rsidRDefault="008D3E40" w:rsidP="008D3E40">
            <w:pPr>
              <w:widowControl/>
              <w:jc w:val="center"/>
            </w:pPr>
            <w:r>
              <w:rPr>
                <w:rFonts w:hint="eastAsia"/>
                <w:color w:val="000000"/>
                <w:szCs w:val="21"/>
              </w:rPr>
              <w:t>金龙羽、广州电缆、奔达康</w:t>
            </w:r>
          </w:p>
        </w:tc>
      </w:tr>
      <w:tr w:rsidR="008D3E40" w:rsidRPr="00BA30FE" w14:paraId="270A9A45"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0F45BC3C" w14:textId="3254DEC5" w:rsidR="008D3E40" w:rsidRDefault="008D3E40" w:rsidP="008D3E40">
            <w:pPr>
              <w:widowControl/>
              <w:jc w:val="center"/>
              <w:rPr>
                <w:color w:val="000000"/>
                <w:sz w:val="20"/>
                <w:szCs w:val="20"/>
              </w:rPr>
            </w:pPr>
            <w:r>
              <w:rPr>
                <w:rFonts w:hint="eastAsia"/>
                <w:color w:val="000000"/>
                <w:sz w:val="20"/>
                <w:szCs w:val="20"/>
              </w:rPr>
              <w:t>6</w:t>
            </w:r>
          </w:p>
        </w:tc>
        <w:tc>
          <w:tcPr>
            <w:tcW w:w="2820" w:type="dxa"/>
            <w:tcBorders>
              <w:top w:val="single" w:sz="8" w:space="0" w:color="auto"/>
              <w:left w:val="nil"/>
              <w:bottom w:val="single" w:sz="8" w:space="0" w:color="auto"/>
              <w:right w:val="single" w:sz="4" w:space="0" w:color="auto"/>
            </w:tcBorders>
            <w:vAlign w:val="center"/>
          </w:tcPr>
          <w:p w14:paraId="01530F7C" w14:textId="7D4BE9ED" w:rsidR="008D3E40" w:rsidRPr="002B6D4E" w:rsidRDefault="008D3E40" w:rsidP="008D3E40">
            <w:pPr>
              <w:widowControl/>
              <w:jc w:val="center"/>
            </w:pPr>
            <w:r>
              <w:rPr>
                <w:rFonts w:hint="eastAsia"/>
                <w:color w:val="000000"/>
                <w:szCs w:val="21"/>
              </w:rPr>
              <w:t>热镀锌导线管</w:t>
            </w:r>
          </w:p>
        </w:tc>
        <w:tc>
          <w:tcPr>
            <w:tcW w:w="4539" w:type="dxa"/>
            <w:tcBorders>
              <w:top w:val="single" w:sz="4" w:space="0" w:color="auto"/>
              <w:left w:val="nil"/>
              <w:bottom w:val="single" w:sz="4" w:space="0" w:color="auto"/>
              <w:right w:val="single" w:sz="4" w:space="0" w:color="auto"/>
            </w:tcBorders>
            <w:vAlign w:val="center"/>
          </w:tcPr>
          <w:p w14:paraId="6A85B8AC" w14:textId="645A1F55" w:rsidR="008D3E40" w:rsidRPr="002B6D4E" w:rsidRDefault="008D3E40" w:rsidP="008D3E40">
            <w:pPr>
              <w:widowControl/>
              <w:jc w:val="center"/>
            </w:pPr>
            <w:r>
              <w:rPr>
                <w:rFonts w:hint="eastAsia"/>
                <w:color w:val="000000"/>
                <w:szCs w:val="21"/>
              </w:rPr>
              <w:t>广州文兴、番禺天虹、</w:t>
            </w:r>
            <w:proofErr w:type="gramStart"/>
            <w:r>
              <w:rPr>
                <w:rFonts w:hint="eastAsia"/>
                <w:color w:val="000000"/>
                <w:szCs w:val="21"/>
              </w:rPr>
              <w:t>中山华</w:t>
            </w:r>
            <w:proofErr w:type="gramEnd"/>
            <w:r>
              <w:rPr>
                <w:rFonts w:hint="eastAsia"/>
                <w:color w:val="000000"/>
                <w:szCs w:val="21"/>
              </w:rPr>
              <w:t>通</w:t>
            </w:r>
          </w:p>
        </w:tc>
      </w:tr>
      <w:tr w:rsidR="008D3E40" w:rsidRPr="00BA30FE" w14:paraId="574EC4E6" w14:textId="77777777" w:rsidTr="008F74C1">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23687AD7" w14:textId="7CF2F3CB" w:rsidR="008D3E40" w:rsidRDefault="008D3E40" w:rsidP="008D3E40">
            <w:pPr>
              <w:widowControl/>
              <w:jc w:val="center"/>
              <w:rPr>
                <w:color w:val="000000"/>
                <w:sz w:val="20"/>
                <w:szCs w:val="20"/>
              </w:rPr>
            </w:pPr>
            <w:r>
              <w:rPr>
                <w:rFonts w:hint="eastAsia"/>
                <w:color w:val="000000"/>
                <w:sz w:val="20"/>
                <w:szCs w:val="20"/>
              </w:rPr>
              <w:t>7</w:t>
            </w:r>
          </w:p>
        </w:tc>
        <w:tc>
          <w:tcPr>
            <w:tcW w:w="2820" w:type="dxa"/>
            <w:tcBorders>
              <w:top w:val="single" w:sz="8" w:space="0" w:color="auto"/>
              <w:left w:val="nil"/>
              <w:bottom w:val="single" w:sz="8" w:space="0" w:color="auto"/>
              <w:right w:val="single" w:sz="4" w:space="0" w:color="auto"/>
            </w:tcBorders>
            <w:vAlign w:val="center"/>
          </w:tcPr>
          <w:p w14:paraId="7A3D4D50" w14:textId="7070F1FE" w:rsidR="008D3E40" w:rsidRPr="002B6D4E" w:rsidRDefault="008D3E40" w:rsidP="008D3E40">
            <w:pPr>
              <w:widowControl/>
              <w:jc w:val="center"/>
            </w:pPr>
            <w:r>
              <w:rPr>
                <w:rFonts w:ascii="Times New Roman" w:hAnsi="Times New Roman" w:cs="Times New Roman"/>
                <w:color w:val="000000"/>
                <w:szCs w:val="21"/>
              </w:rPr>
              <w:t>PVC</w:t>
            </w:r>
            <w:r>
              <w:rPr>
                <w:rFonts w:cs="Times New Roman" w:hint="eastAsia"/>
                <w:color w:val="000000"/>
                <w:szCs w:val="21"/>
              </w:rPr>
              <w:t>线管、线槽</w:t>
            </w:r>
          </w:p>
        </w:tc>
        <w:tc>
          <w:tcPr>
            <w:tcW w:w="4539" w:type="dxa"/>
            <w:tcBorders>
              <w:top w:val="single" w:sz="4" w:space="0" w:color="auto"/>
              <w:left w:val="nil"/>
              <w:bottom w:val="single" w:sz="4" w:space="0" w:color="auto"/>
              <w:right w:val="single" w:sz="4" w:space="0" w:color="auto"/>
            </w:tcBorders>
            <w:vAlign w:val="center"/>
          </w:tcPr>
          <w:p w14:paraId="1CCBF3A5" w14:textId="38008F9D" w:rsidR="008D3E40" w:rsidRPr="002B6D4E" w:rsidRDefault="008D3E40" w:rsidP="008D3E40">
            <w:pPr>
              <w:widowControl/>
              <w:jc w:val="center"/>
            </w:pPr>
            <w:r>
              <w:rPr>
                <w:rFonts w:hint="eastAsia"/>
                <w:color w:val="000000"/>
                <w:szCs w:val="21"/>
              </w:rPr>
              <w:t>宝狮、顾地、</w:t>
            </w:r>
            <w:proofErr w:type="gramStart"/>
            <w:r>
              <w:rPr>
                <w:rFonts w:hint="eastAsia"/>
                <w:color w:val="000000"/>
                <w:szCs w:val="21"/>
              </w:rPr>
              <w:t>南塑</w:t>
            </w:r>
            <w:proofErr w:type="gramEnd"/>
          </w:p>
        </w:tc>
      </w:tr>
      <w:tr w:rsidR="008D3E40" w:rsidRPr="00BA30FE" w14:paraId="1E04132E" w14:textId="77777777" w:rsidTr="008F74C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3A0D2BA" w14:textId="0F7FB6D9" w:rsidR="008D3E40" w:rsidRDefault="008D3E40" w:rsidP="008D3E40">
            <w:pPr>
              <w:widowControl/>
              <w:jc w:val="center"/>
              <w:rPr>
                <w:color w:val="000000"/>
                <w:sz w:val="20"/>
                <w:szCs w:val="20"/>
              </w:rPr>
            </w:pPr>
            <w:r>
              <w:rPr>
                <w:rFonts w:hint="eastAsia"/>
                <w:color w:val="000000"/>
                <w:sz w:val="20"/>
                <w:szCs w:val="20"/>
              </w:rPr>
              <w:t>8</w:t>
            </w:r>
          </w:p>
        </w:tc>
        <w:tc>
          <w:tcPr>
            <w:tcW w:w="2820" w:type="dxa"/>
            <w:tcBorders>
              <w:top w:val="single" w:sz="8" w:space="0" w:color="auto"/>
              <w:left w:val="nil"/>
              <w:bottom w:val="single" w:sz="4" w:space="0" w:color="auto"/>
              <w:right w:val="single" w:sz="4" w:space="0" w:color="auto"/>
            </w:tcBorders>
            <w:vAlign w:val="center"/>
          </w:tcPr>
          <w:p w14:paraId="4BC0EAD5" w14:textId="08925B12" w:rsidR="008D3E40" w:rsidRPr="002B6D4E" w:rsidRDefault="008D3E40" w:rsidP="008D3E40">
            <w:pPr>
              <w:widowControl/>
              <w:jc w:val="center"/>
            </w:pPr>
            <w:r>
              <w:rPr>
                <w:rFonts w:hint="eastAsia"/>
                <w:color w:val="000000"/>
                <w:szCs w:val="21"/>
              </w:rPr>
              <w:t>排烟风机</w:t>
            </w:r>
          </w:p>
        </w:tc>
        <w:tc>
          <w:tcPr>
            <w:tcW w:w="4539" w:type="dxa"/>
            <w:tcBorders>
              <w:top w:val="single" w:sz="4" w:space="0" w:color="auto"/>
              <w:left w:val="nil"/>
              <w:bottom w:val="single" w:sz="4" w:space="0" w:color="auto"/>
              <w:right w:val="single" w:sz="4" w:space="0" w:color="auto"/>
            </w:tcBorders>
            <w:vAlign w:val="center"/>
          </w:tcPr>
          <w:p w14:paraId="42FDCF3C" w14:textId="71BC7DA1" w:rsidR="008D3E40" w:rsidRPr="002B6D4E" w:rsidRDefault="008D3E40" w:rsidP="008D3E40">
            <w:pPr>
              <w:widowControl/>
              <w:jc w:val="center"/>
            </w:pPr>
            <w:r>
              <w:rPr>
                <w:rFonts w:hint="eastAsia"/>
                <w:color w:val="000000"/>
                <w:szCs w:val="21"/>
              </w:rPr>
              <w:t>松下、正野、美的</w:t>
            </w:r>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2B0E7C"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2B0E7C"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62E84" w14:textId="77777777" w:rsidR="002B0E7C" w:rsidRDefault="002B0E7C" w:rsidP="00953664">
      <w:r>
        <w:separator/>
      </w:r>
    </w:p>
  </w:endnote>
  <w:endnote w:type="continuationSeparator" w:id="0">
    <w:p w14:paraId="5288BC8F" w14:textId="77777777" w:rsidR="002B0E7C" w:rsidRDefault="002B0E7C"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8B671F" w:rsidRPr="000320FA" w:rsidRDefault="008B671F" w:rsidP="00946AE1">
    <w:pPr>
      <w:pStyle w:val="a4"/>
    </w:pPr>
    <w:r>
      <w:rPr>
        <w:rFonts w:hint="eastAsia"/>
      </w:rPr>
      <w:t xml:space="preserve">　　　　　　　　　　　　　　　　　　　　　　</w:t>
    </w:r>
    <w:r>
      <w:fldChar w:fldCharType="begin"/>
    </w:r>
    <w:r>
      <w:instrText xml:space="preserve"> PAGE  \* Arabic  \* MERGEFORMAT </w:instrText>
    </w:r>
    <w:r>
      <w:fldChar w:fldCharType="separate"/>
    </w:r>
    <w:r w:rsidR="002250D8">
      <w:rPr>
        <w:noProof/>
      </w:rPr>
      <w:t>20</w:t>
    </w:r>
    <w:r>
      <w:fldChar w:fldCharType="end"/>
    </w:r>
    <w:r>
      <w:t xml:space="preserve"> / </w:t>
    </w:r>
    <w:fldSimple w:instr=" NUMPAGES  \* Arabic  \* MERGEFORMAT ">
      <w:r w:rsidR="002250D8">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B1117" w14:textId="77777777" w:rsidR="002B0E7C" w:rsidRDefault="002B0E7C" w:rsidP="00953664">
      <w:r>
        <w:separator/>
      </w:r>
    </w:p>
  </w:footnote>
  <w:footnote w:type="continuationSeparator" w:id="0">
    <w:p w14:paraId="0EC698DE" w14:textId="77777777" w:rsidR="002B0E7C" w:rsidRDefault="002B0E7C"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3E0F9DF1" w:rsidR="008B671F" w:rsidRPr="00436B6B" w:rsidRDefault="008B671F"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SZUCG20180553GC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31DA0"/>
    <w:rsid w:val="00036826"/>
    <w:rsid w:val="0004040B"/>
    <w:rsid w:val="0004246D"/>
    <w:rsid w:val="000479B2"/>
    <w:rsid w:val="00054B1C"/>
    <w:rsid w:val="00064A51"/>
    <w:rsid w:val="000678A6"/>
    <w:rsid w:val="0007622F"/>
    <w:rsid w:val="00077644"/>
    <w:rsid w:val="000922E2"/>
    <w:rsid w:val="000A486F"/>
    <w:rsid w:val="000B1CCC"/>
    <w:rsid w:val="000C1FDA"/>
    <w:rsid w:val="000C6441"/>
    <w:rsid w:val="000D1F6E"/>
    <w:rsid w:val="000D3A50"/>
    <w:rsid w:val="000E237C"/>
    <w:rsid w:val="000E5F73"/>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7CE0"/>
    <w:rsid w:val="001B69D7"/>
    <w:rsid w:val="001C0B10"/>
    <w:rsid w:val="001D3DE2"/>
    <w:rsid w:val="001E49EE"/>
    <w:rsid w:val="0020159B"/>
    <w:rsid w:val="00203B01"/>
    <w:rsid w:val="00205DA8"/>
    <w:rsid w:val="00210C5A"/>
    <w:rsid w:val="00222336"/>
    <w:rsid w:val="002250D8"/>
    <w:rsid w:val="00227985"/>
    <w:rsid w:val="00232307"/>
    <w:rsid w:val="00244383"/>
    <w:rsid w:val="00256905"/>
    <w:rsid w:val="0027434A"/>
    <w:rsid w:val="0029037B"/>
    <w:rsid w:val="002A395A"/>
    <w:rsid w:val="002A6646"/>
    <w:rsid w:val="002B0E7C"/>
    <w:rsid w:val="002B5205"/>
    <w:rsid w:val="002B5D23"/>
    <w:rsid w:val="002D4DA4"/>
    <w:rsid w:val="002E4205"/>
    <w:rsid w:val="00316062"/>
    <w:rsid w:val="00321AA9"/>
    <w:rsid w:val="003303E7"/>
    <w:rsid w:val="00337216"/>
    <w:rsid w:val="00392D4B"/>
    <w:rsid w:val="00392EC4"/>
    <w:rsid w:val="003A18C3"/>
    <w:rsid w:val="003B0155"/>
    <w:rsid w:val="003C158D"/>
    <w:rsid w:val="003C5317"/>
    <w:rsid w:val="003D42D2"/>
    <w:rsid w:val="003E0F72"/>
    <w:rsid w:val="003E42E7"/>
    <w:rsid w:val="003E4487"/>
    <w:rsid w:val="003F3A04"/>
    <w:rsid w:val="00425D89"/>
    <w:rsid w:val="00427779"/>
    <w:rsid w:val="00431220"/>
    <w:rsid w:val="004359D8"/>
    <w:rsid w:val="00436B6B"/>
    <w:rsid w:val="0046551F"/>
    <w:rsid w:val="00466593"/>
    <w:rsid w:val="004A7181"/>
    <w:rsid w:val="004B10C1"/>
    <w:rsid w:val="004C626F"/>
    <w:rsid w:val="004D5430"/>
    <w:rsid w:val="004D66C8"/>
    <w:rsid w:val="004F5AFE"/>
    <w:rsid w:val="00501B5F"/>
    <w:rsid w:val="005051E2"/>
    <w:rsid w:val="005109D7"/>
    <w:rsid w:val="00520045"/>
    <w:rsid w:val="0054046F"/>
    <w:rsid w:val="005474F4"/>
    <w:rsid w:val="00550B13"/>
    <w:rsid w:val="00554B2C"/>
    <w:rsid w:val="00563889"/>
    <w:rsid w:val="00564ECA"/>
    <w:rsid w:val="00592663"/>
    <w:rsid w:val="00593AE8"/>
    <w:rsid w:val="00594CD7"/>
    <w:rsid w:val="00596D03"/>
    <w:rsid w:val="005A732B"/>
    <w:rsid w:val="005B39B7"/>
    <w:rsid w:val="005C00FA"/>
    <w:rsid w:val="005C113B"/>
    <w:rsid w:val="005C5AC1"/>
    <w:rsid w:val="005C6F9C"/>
    <w:rsid w:val="005E57AA"/>
    <w:rsid w:val="005F4DEB"/>
    <w:rsid w:val="00620D03"/>
    <w:rsid w:val="00642BB1"/>
    <w:rsid w:val="006477F2"/>
    <w:rsid w:val="0065451C"/>
    <w:rsid w:val="00662681"/>
    <w:rsid w:val="006751FF"/>
    <w:rsid w:val="00676EA0"/>
    <w:rsid w:val="006875E3"/>
    <w:rsid w:val="006B73AA"/>
    <w:rsid w:val="006C34B8"/>
    <w:rsid w:val="006D55FF"/>
    <w:rsid w:val="006D6E8C"/>
    <w:rsid w:val="006D7B33"/>
    <w:rsid w:val="006E7B89"/>
    <w:rsid w:val="006F0DA9"/>
    <w:rsid w:val="006F0EF9"/>
    <w:rsid w:val="00723E83"/>
    <w:rsid w:val="007316DD"/>
    <w:rsid w:val="0073254C"/>
    <w:rsid w:val="00743CAE"/>
    <w:rsid w:val="0075115B"/>
    <w:rsid w:val="00763978"/>
    <w:rsid w:val="00773B85"/>
    <w:rsid w:val="00790592"/>
    <w:rsid w:val="007913A4"/>
    <w:rsid w:val="00791C3A"/>
    <w:rsid w:val="007927F7"/>
    <w:rsid w:val="007A2229"/>
    <w:rsid w:val="007A4868"/>
    <w:rsid w:val="007B5DCA"/>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6037A"/>
    <w:rsid w:val="008709FA"/>
    <w:rsid w:val="008735D1"/>
    <w:rsid w:val="00884793"/>
    <w:rsid w:val="008B0D8E"/>
    <w:rsid w:val="008B671F"/>
    <w:rsid w:val="008C3CB4"/>
    <w:rsid w:val="008C732E"/>
    <w:rsid w:val="008D3E40"/>
    <w:rsid w:val="008E584B"/>
    <w:rsid w:val="008E6533"/>
    <w:rsid w:val="008F74A9"/>
    <w:rsid w:val="0090290B"/>
    <w:rsid w:val="0090441B"/>
    <w:rsid w:val="00910894"/>
    <w:rsid w:val="00912015"/>
    <w:rsid w:val="00913ECE"/>
    <w:rsid w:val="0094293C"/>
    <w:rsid w:val="00946AE1"/>
    <w:rsid w:val="00953664"/>
    <w:rsid w:val="00966BBB"/>
    <w:rsid w:val="00970482"/>
    <w:rsid w:val="00970FC3"/>
    <w:rsid w:val="00974769"/>
    <w:rsid w:val="00975E3D"/>
    <w:rsid w:val="009922CA"/>
    <w:rsid w:val="009A25BE"/>
    <w:rsid w:val="009A3E1E"/>
    <w:rsid w:val="009B6002"/>
    <w:rsid w:val="009B6E57"/>
    <w:rsid w:val="009C463A"/>
    <w:rsid w:val="009E4D09"/>
    <w:rsid w:val="009F0A63"/>
    <w:rsid w:val="009F1C85"/>
    <w:rsid w:val="00A116CB"/>
    <w:rsid w:val="00A16B64"/>
    <w:rsid w:val="00A3771D"/>
    <w:rsid w:val="00A84CCF"/>
    <w:rsid w:val="00A86E22"/>
    <w:rsid w:val="00AB2B64"/>
    <w:rsid w:val="00AB7628"/>
    <w:rsid w:val="00AC1FD9"/>
    <w:rsid w:val="00AC2C27"/>
    <w:rsid w:val="00AD2B9E"/>
    <w:rsid w:val="00AE28F1"/>
    <w:rsid w:val="00AE547E"/>
    <w:rsid w:val="00AE65E4"/>
    <w:rsid w:val="00B02BD9"/>
    <w:rsid w:val="00B030D4"/>
    <w:rsid w:val="00B1078B"/>
    <w:rsid w:val="00B21CA0"/>
    <w:rsid w:val="00B34F9A"/>
    <w:rsid w:val="00B4617B"/>
    <w:rsid w:val="00B552C6"/>
    <w:rsid w:val="00B85135"/>
    <w:rsid w:val="00B97328"/>
    <w:rsid w:val="00BB1C1E"/>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91574"/>
    <w:rsid w:val="00C95297"/>
    <w:rsid w:val="00CA57EF"/>
    <w:rsid w:val="00CB7C6E"/>
    <w:rsid w:val="00CC4A00"/>
    <w:rsid w:val="00CD787E"/>
    <w:rsid w:val="00CD7C1D"/>
    <w:rsid w:val="00CE2524"/>
    <w:rsid w:val="00CE4071"/>
    <w:rsid w:val="00CE4407"/>
    <w:rsid w:val="00CE5236"/>
    <w:rsid w:val="00CF2247"/>
    <w:rsid w:val="00D11AC3"/>
    <w:rsid w:val="00D40DA2"/>
    <w:rsid w:val="00D415AA"/>
    <w:rsid w:val="00D52ADD"/>
    <w:rsid w:val="00D811BC"/>
    <w:rsid w:val="00D87AF5"/>
    <w:rsid w:val="00DA49B3"/>
    <w:rsid w:val="00DB4186"/>
    <w:rsid w:val="00E17DEB"/>
    <w:rsid w:val="00E2334B"/>
    <w:rsid w:val="00E24041"/>
    <w:rsid w:val="00E32670"/>
    <w:rsid w:val="00E37EAB"/>
    <w:rsid w:val="00E544E4"/>
    <w:rsid w:val="00E7011E"/>
    <w:rsid w:val="00E74263"/>
    <w:rsid w:val="00E7631A"/>
    <w:rsid w:val="00E84060"/>
    <w:rsid w:val="00E92442"/>
    <w:rsid w:val="00EB6A78"/>
    <w:rsid w:val="00EC0467"/>
    <w:rsid w:val="00EC5A87"/>
    <w:rsid w:val="00ED0D02"/>
    <w:rsid w:val="00EF710A"/>
    <w:rsid w:val="00F01A5B"/>
    <w:rsid w:val="00F06BCE"/>
    <w:rsid w:val="00F073B3"/>
    <w:rsid w:val="00F07968"/>
    <w:rsid w:val="00F137B9"/>
    <w:rsid w:val="00F16508"/>
    <w:rsid w:val="00F1772A"/>
    <w:rsid w:val="00F267F4"/>
    <w:rsid w:val="00F46F2B"/>
    <w:rsid w:val="00F7049A"/>
    <w:rsid w:val="00F81C65"/>
    <w:rsid w:val="00F86D84"/>
    <w:rsid w:val="00FC4C6C"/>
    <w:rsid w:val="00FD5631"/>
    <w:rsid w:val="00FE0B4B"/>
    <w:rsid w:val="00FF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20</Pages>
  <Words>1395</Words>
  <Characters>7955</Characters>
  <Application>Microsoft Office Word</Application>
  <DocSecurity>0</DocSecurity>
  <Lines>66</Lines>
  <Paragraphs>18</Paragraphs>
  <ScaleCrop>false</ScaleCrop>
  <Company>Microsoft</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612</cp:revision>
  <cp:lastPrinted>2018-10-22T08:30:00Z</cp:lastPrinted>
  <dcterms:created xsi:type="dcterms:W3CDTF">2017-09-01T01:13:00Z</dcterms:created>
  <dcterms:modified xsi:type="dcterms:W3CDTF">2018-12-07T08:39:00Z</dcterms:modified>
</cp:coreProperties>
</file>