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299" w:rsidRDefault="00C10299">
      <w:pPr>
        <w:jc w:val="center"/>
        <w:rPr>
          <w:rFonts w:ascii="宋体" w:eastAsia="宋体" w:hAnsi="宋体" w:cs="Times New Roman"/>
          <w:color w:val="FF0000"/>
          <w:sz w:val="52"/>
          <w:szCs w:val="52"/>
        </w:rPr>
      </w:pPr>
    </w:p>
    <w:p w:rsidR="00C10299" w:rsidRDefault="003C0068">
      <w:pPr>
        <w:jc w:val="center"/>
        <w:rPr>
          <w:rFonts w:ascii="宋体" w:eastAsia="宋体" w:hAnsi="宋体" w:cs="Times New Roman"/>
          <w:color w:val="FF0000"/>
          <w:sz w:val="52"/>
          <w:szCs w:val="52"/>
        </w:rPr>
      </w:pPr>
      <w:r>
        <w:rPr>
          <w:rFonts w:ascii="宋体" w:eastAsia="宋体" w:hAnsi="宋体" w:cs="Times New Roman" w:hint="eastAsia"/>
          <w:color w:val="FF0000"/>
          <w:sz w:val="52"/>
          <w:szCs w:val="52"/>
        </w:rPr>
        <w:t>南校区基础实验楼（三期）第四层加建工程监理</w:t>
      </w:r>
    </w:p>
    <w:p w:rsidR="00C10299" w:rsidRDefault="00C10299">
      <w:pPr>
        <w:jc w:val="center"/>
        <w:rPr>
          <w:rFonts w:ascii="宋体" w:eastAsia="宋体" w:hAnsi="宋体" w:cs="Times New Roman"/>
          <w:color w:val="FF0000"/>
          <w:sz w:val="52"/>
          <w:szCs w:val="52"/>
        </w:rPr>
      </w:pPr>
    </w:p>
    <w:p w:rsidR="00C10299" w:rsidRDefault="003C0068">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服务</w:t>
      </w:r>
      <w:r>
        <w:rPr>
          <w:rFonts w:ascii="宋体" w:eastAsia="宋体" w:hAnsi="宋体" w:cs="Times New Roman"/>
          <w:color w:val="0000FF"/>
          <w:sz w:val="52"/>
          <w:szCs w:val="52"/>
        </w:rPr>
        <w:t>项目</w:t>
      </w:r>
    </w:p>
    <w:p w:rsidR="00C10299" w:rsidRDefault="003C0068">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w:t>
      </w:r>
      <w:r>
        <w:rPr>
          <w:rFonts w:ascii="宋体" w:eastAsia="宋体" w:hAnsi="宋体" w:cs="Times New Roman" w:hint="eastAsia"/>
          <w:b/>
          <w:color w:val="000000"/>
          <w:sz w:val="90"/>
          <w:szCs w:val="24"/>
        </w:rPr>
        <w:t xml:space="preserve"> </w:t>
      </w:r>
      <w:r>
        <w:rPr>
          <w:rFonts w:ascii="宋体" w:eastAsia="宋体" w:hAnsi="宋体" w:cs="Times New Roman" w:hint="eastAsia"/>
          <w:b/>
          <w:color w:val="000000"/>
          <w:sz w:val="90"/>
          <w:szCs w:val="24"/>
        </w:rPr>
        <w:t>购</w:t>
      </w:r>
      <w:r>
        <w:rPr>
          <w:rFonts w:ascii="宋体" w:eastAsia="宋体" w:hAnsi="宋体" w:cs="Times New Roman" w:hint="eastAsia"/>
          <w:b/>
          <w:color w:val="000000"/>
          <w:sz w:val="90"/>
          <w:szCs w:val="24"/>
        </w:rPr>
        <w:t xml:space="preserve"> </w:t>
      </w:r>
      <w:r>
        <w:rPr>
          <w:rFonts w:ascii="宋体" w:eastAsia="宋体" w:hAnsi="宋体" w:cs="Times New Roman" w:hint="eastAsia"/>
          <w:b/>
          <w:color w:val="000000"/>
          <w:sz w:val="90"/>
          <w:szCs w:val="24"/>
        </w:rPr>
        <w:t>文</w:t>
      </w:r>
      <w:r>
        <w:rPr>
          <w:rFonts w:ascii="宋体" w:eastAsia="宋体" w:hAnsi="宋体" w:cs="Times New Roman" w:hint="eastAsia"/>
          <w:b/>
          <w:color w:val="000000"/>
          <w:sz w:val="90"/>
          <w:szCs w:val="24"/>
        </w:rPr>
        <w:t xml:space="preserve"> </w:t>
      </w:r>
      <w:r>
        <w:rPr>
          <w:rFonts w:ascii="宋体" w:eastAsia="宋体" w:hAnsi="宋体" w:cs="Times New Roman" w:hint="eastAsia"/>
          <w:b/>
          <w:color w:val="000000"/>
          <w:sz w:val="90"/>
          <w:szCs w:val="24"/>
        </w:rPr>
        <w:t>件</w:t>
      </w:r>
    </w:p>
    <w:p w:rsidR="00C10299" w:rsidRDefault="003C0068">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Pr>
          <w:rFonts w:ascii="宋体" w:eastAsia="宋体" w:hAnsi="宋体" w:cs="Times New Roman" w:hint="eastAsia"/>
          <w:color w:val="FF0000"/>
          <w:sz w:val="30"/>
          <w:szCs w:val="24"/>
        </w:rPr>
        <w:t>SZUCG20170276FW</w:t>
      </w:r>
      <w:r>
        <w:rPr>
          <w:rFonts w:ascii="宋体" w:eastAsia="宋体" w:hAnsi="宋体" w:cs="Times New Roman" w:hint="eastAsia"/>
          <w:color w:val="000000"/>
          <w:sz w:val="30"/>
          <w:szCs w:val="24"/>
        </w:rPr>
        <w:t>）</w:t>
      </w:r>
    </w:p>
    <w:p w:rsidR="00C10299" w:rsidRDefault="00C10299">
      <w:pPr>
        <w:jc w:val="center"/>
        <w:rPr>
          <w:rFonts w:ascii="宋体" w:eastAsia="宋体" w:hAnsi="宋体" w:cs="Times New Roman"/>
          <w:color w:val="000000"/>
          <w:sz w:val="90"/>
          <w:szCs w:val="24"/>
        </w:rPr>
      </w:pPr>
    </w:p>
    <w:p w:rsidR="00C10299" w:rsidRDefault="00C10299">
      <w:pPr>
        <w:jc w:val="center"/>
        <w:rPr>
          <w:rFonts w:ascii="宋体" w:eastAsia="宋体" w:hAnsi="宋体" w:cs="Times New Roman"/>
          <w:color w:val="000000"/>
          <w:sz w:val="90"/>
          <w:szCs w:val="24"/>
        </w:rPr>
      </w:pPr>
    </w:p>
    <w:p w:rsidR="00C10299" w:rsidRDefault="00C10299">
      <w:pPr>
        <w:jc w:val="center"/>
        <w:rPr>
          <w:rFonts w:ascii="宋体" w:eastAsia="宋体" w:hAnsi="宋体" w:cs="Times New Roman"/>
          <w:color w:val="000000"/>
          <w:sz w:val="90"/>
          <w:szCs w:val="24"/>
        </w:rPr>
      </w:pPr>
    </w:p>
    <w:p w:rsidR="00C10299" w:rsidRDefault="00C10299">
      <w:pPr>
        <w:jc w:val="center"/>
        <w:rPr>
          <w:rFonts w:ascii="宋体" w:eastAsia="宋体" w:hAnsi="宋体" w:cs="Times New Roman"/>
          <w:color w:val="000000"/>
          <w:sz w:val="90"/>
          <w:szCs w:val="24"/>
        </w:rPr>
      </w:pPr>
    </w:p>
    <w:p w:rsidR="00C10299" w:rsidRDefault="003C0068">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rsidR="00C10299" w:rsidRDefault="003C0068">
      <w:pPr>
        <w:jc w:val="center"/>
        <w:rPr>
          <w:rFonts w:ascii="宋体" w:eastAsia="宋体" w:hAnsi="宋体" w:cs="Times New Roman"/>
          <w:color w:val="000000"/>
          <w:sz w:val="30"/>
          <w:szCs w:val="24"/>
        </w:rPr>
      </w:pPr>
      <w:r>
        <w:rPr>
          <w:rFonts w:ascii="宋体" w:eastAsia="宋体" w:hAnsi="宋体" w:cs="Times New Roman" w:hint="eastAsia"/>
          <w:color w:val="FF0000"/>
          <w:sz w:val="30"/>
          <w:szCs w:val="24"/>
        </w:rPr>
        <w:t>二零一七年</w:t>
      </w:r>
      <w:r w:rsidR="00125427">
        <w:rPr>
          <w:rFonts w:ascii="宋体" w:eastAsia="宋体" w:hAnsi="宋体" w:cs="Times New Roman" w:hint="eastAsia"/>
          <w:color w:val="FF0000"/>
          <w:sz w:val="30"/>
          <w:szCs w:val="24"/>
        </w:rPr>
        <w:t>九</w:t>
      </w:r>
      <w:r>
        <w:rPr>
          <w:rFonts w:ascii="宋体" w:eastAsia="宋体" w:hAnsi="宋体" w:cs="Times New Roman" w:hint="eastAsia"/>
          <w:color w:val="FF0000"/>
          <w:sz w:val="30"/>
          <w:szCs w:val="24"/>
        </w:rPr>
        <w:t>月</w:t>
      </w:r>
    </w:p>
    <w:p w:rsidR="00C10299" w:rsidRDefault="003C0068">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rsidR="00C10299" w:rsidRDefault="00C10299">
      <w:pPr>
        <w:keepNext/>
        <w:keepLines/>
        <w:spacing w:before="340" w:after="330" w:line="360" w:lineRule="auto"/>
        <w:jc w:val="center"/>
        <w:outlineLvl w:val="0"/>
        <w:rPr>
          <w:rFonts w:ascii="Times New Roman" w:eastAsia="宋体" w:hAnsi="Times New Roman" w:cs="Times New Roman"/>
          <w:szCs w:val="24"/>
        </w:rPr>
      </w:pPr>
    </w:p>
    <w:p w:rsidR="00C10299" w:rsidRDefault="003C0068">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rsidR="00C10299" w:rsidRDefault="003C0068">
      <w:pPr>
        <w:rPr>
          <w:rFonts w:ascii="宋体" w:eastAsia="宋体" w:hAnsi="宋体" w:cs="Times New Roman"/>
          <w:sz w:val="32"/>
          <w:szCs w:val="24"/>
        </w:rPr>
      </w:pPr>
      <w:r>
        <w:rPr>
          <w:rFonts w:ascii="宋体" w:eastAsia="宋体" w:hAnsi="宋体" w:cs="Times New Roman"/>
          <w:sz w:val="32"/>
          <w:szCs w:val="24"/>
        </w:rPr>
        <w:t xml:space="preserve">      </w:t>
      </w:r>
      <w:r>
        <w:rPr>
          <w:rFonts w:ascii="宋体" w:eastAsia="宋体" w:hAnsi="宋体" w:cs="Times New Roman"/>
          <w:sz w:val="32"/>
          <w:szCs w:val="24"/>
        </w:rPr>
        <w:t>项目编号：</w:t>
      </w:r>
      <w:r>
        <w:rPr>
          <w:rFonts w:ascii="宋体" w:eastAsia="宋体" w:hAnsi="宋体" w:cs="Times New Roman"/>
          <w:sz w:val="32"/>
          <w:szCs w:val="24"/>
        </w:rPr>
        <w:t xml:space="preserve">  </w:t>
      </w:r>
      <w:r>
        <w:rPr>
          <w:rFonts w:ascii="宋体" w:eastAsia="宋体" w:hAnsi="宋体" w:cs="Times New Roman" w:hint="eastAsia"/>
          <w:sz w:val="32"/>
          <w:szCs w:val="24"/>
        </w:rPr>
        <w:t>SZUCG20170276FW</w:t>
      </w:r>
    </w:p>
    <w:p w:rsidR="00C10299" w:rsidRDefault="003C0068">
      <w:pPr>
        <w:rPr>
          <w:rFonts w:ascii="宋体" w:eastAsia="宋体" w:hAnsi="宋体" w:cs="Times New Roman"/>
          <w:sz w:val="32"/>
          <w:szCs w:val="24"/>
        </w:rPr>
      </w:pPr>
      <w:r>
        <w:rPr>
          <w:rFonts w:ascii="宋体" w:eastAsia="宋体" w:hAnsi="宋体" w:cs="Times New Roman"/>
          <w:sz w:val="32"/>
          <w:szCs w:val="24"/>
        </w:rPr>
        <w:t xml:space="preserve">      </w:t>
      </w:r>
      <w:r>
        <w:rPr>
          <w:rFonts w:ascii="宋体" w:eastAsia="宋体" w:hAnsi="宋体" w:cs="Times New Roman"/>
          <w:sz w:val="32"/>
          <w:szCs w:val="24"/>
        </w:rPr>
        <w:t>项目名称：</w:t>
      </w:r>
      <w:r>
        <w:rPr>
          <w:rFonts w:ascii="宋体" w:eastAsia="宋体" w:hAnsi="宋体" w:cs="Times New Roman"/>
          <w:sz w:val="32"/>
          <w:szCs w:val="24"/>
        </w:rPr>
        <w:t xml:space="preserve">  </w:t>
      </w:r>
      <w:r>
        <w:rPr>
          <w:rFonts w:ascii="宋体" w:eastAsia="宋体" w:hAnsi="宋体" w:cs="Times New Roman" w:hint="eastAsia"/>
          <w:sz w:val="32"/>
          <w:szCs w:val="24"/>
        </w:rPr>
        <w:t>南校区基础实验楼（三期）第四层加建工程监理</w:t>
      </w:r>
    </w:p>
    <w:p w:rsidR="00C10299" w:rsidRDefault="003C0068">
      <w:pPr>
        <w:rPr>
          <w:rFonts w:ascii="宋体" w:eastAsia="宋体" w:hAnsi="宋体" w:cs="Times New Roman"/>
          <w:sz w:val="32"/>
          <w:szCs w:val="24"/>
        </w:rPr>
      </w:pPr>
      <w:r>
        <w:rPr>
          <w:rFonts w:ascii="宋体" w:eastAsia="宋体" w:hAnsi="宋体" w:cs="Times New Roman"/>
          <w:sz w:val="32"/>
          <w:szCs w:val="24"/>
        </w:rPr>
        <w:t xml:space="preserve">      </w:t>
      </w:r>
      <w:r>
        <w:rPr>
          <w:rFonts w:ascii="宋体" w:eastAsia="宋体" w:hAnsi="宋体" w:cs="Times New Roman"/>
          <w:sz w:val="32"/>
          <w:szCs w:val="24"/>
        </w:rPr>
        <w:t>项目类型：</w:t>
      </w:r>
      <w:r>
        <w:rPr>
          <w:rFonts w:ascii="宋体" w:eastAsia="宋体" w:hAnsi="宋体" w:cs="Times New Roman"/>
          <w:sz w:val="32"/>
          <w:szCs w:val="24"/>
        </w:rPr>
        <w:t xml:space="preserve">  </w:t>
      </w:r>
      <w:r>
        <w:rPr>
          <w:rFonts w:ascii="宋体" w:eastAsia="宋体" w:hAnsi="宋体" w:cs="Times New Roman"/>
          <w:sz w:val="32"/>
          <w:szCs w:val="24"/>
        </w:rPr>
        <w:t>服务类</w:t>
      </w:r>
    </w:p>
    <w:p w:rsidR="00C10299" w:rsidRDefault="003C0068">
      <w:pPr>
        <w:rPr>
          <w:rFonts w:ascii="宋体" w:eastAsia="宋体" w:hAnsi="宋体" w:cs="Times New Roman"/>
          <w:sz w:val="32"/>
          <w:szCs w:val="24"/>
        </w:rPr>
      </w:pPr>
      <w:r>
        <w:rPr>
          <w:rFonts w:ascii="宋体" w:eastAsia="宋体" w:hAnsi="宋体" w:cs="Times New Roman"/>
          <w:sz w:val="32"/>
          <w:szCs w:val="24"/>
        </w:rPr>
        <w:t xml:space="preserve">      </w:t>
      </w:r>
      <w:r>
        <w:rPr>
          <w:rFonts w:ascii="宋体" w:eastAsia="宋体" w:hAnsi="宋体" w:cs="Times New Roman"/>
          <w:sz w:val="32"/>
          <w:szCs w:val="24"/>
        </w:rPr>
        <w:t>采购方式：</w:t>
      </w:r>
      <w:r>
        <w:rPr>
          <w:rFonts w:ascii="宋体" w:eastAsia="宋体" w:hAnsi="宋体" w:cs="Times New Roman"/>
          <w:sz w:val="32"/>
          <w:szCs w:val="24"/>
        </w:rPr>
        <w:t xml:space="preserve">  </w:t>
      </w:r>
      <w:r>
        <w:rPr>
          <w:rFonts w:ascii="宋体" w:eastAsia="宋体" w:hAnsi="宋体" w:cs="Times New Roman"/>
          <w:sz w:val="32"/>
          <w:szCs w:val="24"/>
        </w:rPr>
        <w:t>公开招标</w:t>
      </w:r>
    </w:p>
    <w:p w:rsidR="00C10299" w:rsidRDefault="003C0068">
      <w:pPr>
        <w:rPr>
          <w:rFonts w:ascii="宋体" w:eastAsia="宋体" w:hAnsi="宋体" w:cs="Times New Roman"/>
          <w:sz w:val="32"/>
          <w:szCs w:val="24"/>
        </w:rPr>
      </w:pPr>
      <w:r>
        <w:rPr>
          <w:rFonts w:ascii="宋体" w:eastAsia="宋体" w:hAnsi="宋体" w:cs="Times New Roman"/>
          <w:sz w:val="32"/>
          <w:szCs w:val="24"/>
        </w:rPr>
        <w:t xml:space="preserve">      </w:t>
      </w:r>
      <w:r>
        <w:rPr>
          <w:rFonts w:ascii="宋体" w:eastAsia="宋体" w:hAnsi="宋体" w:cs="Times New Roman"/>
          <w:sz w:val="32"/>
          <w:szCs w:val="24"/>
        </w:rPr>
        <w:t>货币类型：</w:t>
      </w:r>
      <w:r>
        <w:rPr>
          <w:rFonts w:ascii="宋体" w:eastAsia="宋体" w:hAnsi="宋体" w:cs="Times New Roman"/>
          <w:sz w:val="32"/>
          <w:szCs w:val="24"/>
        </w:rPr>
        <w:t xml:space="preserve">  </w:t>
      </w:r>
      <w:r>
        <w:rPr>
          <w:rFonts w:ascii="宋体" w:eastAsia="宋体" w:hAnsi="宋体" w:cs="Times New Roman"/>
          <w:sz w:val="32"/>
          <w:szCs w:val="24"/>
        </w:rPr>
        <w:t>人民币</w:t>
      </w:r>
    </w:p>
    <w:p w:rsidR="00C10299" w:rsidRDefault="00C10299">
      <w:pPr>
        <w:rPr>
          <w:rFonts w:ascii="宋体" w:eastAsia="宋体" w:hAnsi="宋体" w:cs="Times New Roman"/>
          <w:sz w:val="32"/>
          <w:szCs w:val="24"/>
        </w:rPr>
      </w:pPr>
    </w:p>
    <w:p w:rsidR="00C10299" w:rsidRDefault="003C0068">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rsidR="00C10299" w:rsidRDefault="003C0068">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C10299">
        <w:tc>
          <w:tcPr>
            <w:tcW w:w="8296" w:type="dxa"/>
            <w:gridSpan w:val="2"/>
          </w:tcPr>
          <w:p w:rsidR="00C10299" w:rsidRDefault="003C0068">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C10299">
        <w:tc>
          <w:tcPr>
            <w:tcW w:w="1389" w:type="dxa"/>
          </w:tcPr>
          <w:p w:rsidR="00C10299" w:rsidRDefault="003C0068">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rsidR="00C10299" w:rsidRDefault="003C0068">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投标人资格要求）；</w:t>
            </w:r>
          </w:p>
        </w:tc>
      </w:tr>
      <w:tr w:rsidR="00C10299">
        <w:tc>
          <w:tcPr>
            <w:tcW w:w="8296" w:type="dxa"/>
            <w:gridSpan w:val="2"/>
          </w:tcPr>
          <w:p w:rsidR="00C10299" w:rsidRDefault="003C0068">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C10299">
        <w:tc>
          <w:tcPr>
            <w:tcW w:w="1389" w:type="dxa"/>
          </w:tcPr>
          <w:p w:rsidR="00C10299" w:rsidRDefault="003C0068">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rsidR="00C10299" w:rsidRDefault="003C0068">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C10299">
        <w:tc>
          <w:tcPr>
            <w:tcW w:w="1389" w:type="dxa"/>
          </w:tcPr>
          <w:p w:rsidR="00C10299" w:rsidRDefault="003C0068">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rsidR="00C10299" w:rsidRDefault="003C0068">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C10299">
        <w:tc>
          <w:tcPr>
            <w:tcW w:w="1389" w:type="dxa"/>
          </w:tcPr>
          <w:p w:rsidR="00C10299" w:rsidRDefault="003C0068">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rsidR="00C10299" w:rsidRDefault="003C0068">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p>
        </w:tc>
      </w:tr>
      <w:tr w:rsidR="00C10299">
        <w:tc>
          <w:tcPr>
            <w:tcW w:w="1389" w:type="dxa"/>
          </w:tcPr>
          <w:p w:rsidR="00C10299" w:rsidRDefault="003C0068">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rsidR="00C10299" w:rsidRDefault="003C0068">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C10299">
        <w:tc>
          <w:tcPr>
            <w:tcW w:w="1389" w:type="dxa"/>
          </w:tcPr>
          <w:p w:rsidR="00C10299" w:rsidRDefault="003C0068">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rsidR="00C10299" w:rsidRDefault="003C0068">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C10299">
        <w:tc>
          <w:tcPr>
            <w:tcW w:w="1389" w:type="dxa"/>
          </w:tcPr>
          <w:p w:rsidR="00C10299" w:rsidRDefault="003C0068">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rsidR="00C10299" w:rsidRDefault="003C0068">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C10299">
        <w:tc>
          <w:tcPr>
            <w:tcW w:w="1389" w:type="dxa"/>
          </w:tcPr>
          <w:p w:rsidR="00C10299" w:rsidRDefault="003C0068">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rsidR="00C10299" w:rsidRDefault="003C0068">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C10299">
        <w:tc>
          <w:tcPr>
            <w:tcW w:w="1389" w:type="dxa"/>
          </w:tcPr>
          <w:p w:rsidR="00C10299" w:rsidRDefault="003C0068">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rsidR="00C10299" w:rsidRDefault="003C0068">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C10299">
        <w:tc>
          <w:tcPr>
            <w:tcW w:w="1389" w:type="dxa"/>
          </w:tcPr>
          <w:p w:rsidR="00C10299" w:rsidRDefault="003C0068">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rsidR="00C10299" w:rsidRDefault="003C0068">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C10299">
        <w:tc>
          <w:tcPr>
            <w:tcW w:w="1389" w:type="dxa"/>
          </w:tcPr>
          <w:p w:rsidR="00C10299" w:rsidRDefault="003C0068">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rsidR="00C10299" w:rsidRDefault="003C0068">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rsidR="00C10299" w:rsidRDefault="00C10299">
      <w:pPr>
        <w:rPr>
          <w:rFonts w:ascii="Times New Roman" w:eastAsia="宋体" w:hAnsi="Times New Roman" w:cs="Times New Roman"/>
          <w:szCs w:val="24"/>
        </w:rPr>
      </w:pPr>
    </w:p>
    <w:p w:rsidR="00C10299" w:rsidRDefault="00C10299">
      <w:pPr>
        <w:rPr>
          <w:rFonts w:ascii="Times New Roman" w:eastAsia="宋体" w:hAnsi="Times New Roman" w:cs="Times New Roman"/>
          <w:szCs w:val="24"/>
        </w:rPr>
      </w:pPr>
    </w:p>
    <w:p w:rsidR="00C10299" w:rsidRDefault="003C0068">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rsidR="00C10299" w:rsidRDefault="003C0068">
      <w:pPr>
        <w:rPr>
          <w:rFonts w:ascii="Times New Roman" w:eastAsia="宋体" w:hAnsi="Times New Roman" w:cs="Times New Roman"/>
          <w:szCs w:val="24"/>
        </w:rPr>
      </w:pPr>
      <w:r>
        <w:rPr>
          <w:rFonts w:ascii="Times New Roman" w:eastAsia="宋体" w:hAnsi="Times New Roman" w:cs="Times New Roman" w:hint="eastAsia"/>
          <w:szCs w:val="24"/>
        </w:rPr>
        <w:t>评标方法：</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定性</w:t>
      </w:r>
      <w:r>
        <w:rPr>
          <w:rFonts w:ascii="Times New Roman" w:eastAsia="宋体" w:hAnsi="Times New Roman" w:cs="Times New Roman"/>
          <w:szCs w:val="24"/>
        </w:rPr>
        <w:t>评审</w:t>
      </w:r>
      <w:r>
        <w:rPr>
          <w:rFonts w:ascii="Times New Roman" w:eastAsia="宋体" w:hAnsi="Times New Roman" w:cs="Times New Roman" w:hint="eastAsia"/>
          <w:szCs w:val="24"/>
        </w:rPr>
        <w:t>法</w:t>
      </w:r>
    </w:p>
    <w:p w:rsidR="00C10299" w:rsidRDefault="003C0068">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按照招标文件规定的各项因素进行技术商务定性评审，对各投标文件是否满足招标文件实质性要求进行评审。所有递交的投标文件不被判定为废标或者无效标的投标人，均推荐为候选中标供应商。</w:t>
      </w:r>
    </w:p>
    <w:p w:rsidR="00C10299" w:rsidRDefault="00C10299">
      <w:pPr>
        <w:rPr>
          <w:rFonts w:ascii="Times New Roman" w:eastAsia="宋体" w:hAnsi="Times New Roman" w:cs="Times New Roman"/>
          <w:szCs w:val="24"/>
        </w:rPr>
      </w:pPr>
    </w:p>
    <w:p w:rsidR="00C10299" w:rsidRDefault="003C0068">
      <w:pPr>
        <w:rPr>
          <w:rFonts w:ascii="Times New Roman" w:eastAsia="宋体" w:hAnsi="Times New Roman" w:cs="Times New Roman"/>
          <w:szCs w:val="24"/>
        </w:rPr>
      </w:pPr>
      <w:r>
        <w:rPr>
          <w:rFonts w:ascii="Times New Roman" w:eastAsia="宋体" w:hAnsi="Times New Roman" w:cs="Times New Roman" w:hint="eastAsia"/>
          <w:szCs w:val="24"/>
        </w:rPr>
        <w:t>定标</w:t>
      </w:r>
      <w:r>
        <w:rPr>
          <w:rFonts w:ascii="Times New Roman" w:eastAsia="宋体" w:hAnsi="Times New Roman" w:cs="Times New Roman"/>
          <w:szCs w:val="24"/>
        </w:rPr>
        <w:t>方法：</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抽签法</w:t>
      </w:r>
    </w:p>
    <w:p w:rsidR="00C10299" w:rsidRDefault="003C0068">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在</w:t>
      </w:r>
      <w:r>
        <w:rPr>
          <w:rFonts w:ascii="Times New Roman" w:eastAsia="宋体" w:hAnsi="Times New Roman" w:cs="Times New Roman"/>
          <w:szCs w:val="24"/>
        </w:rPr>
        <w:t>推荐的候选</w:t>
      </w:r>
      <w:r>
        <w:rPr>
          <w:rFonts w:ascii="Times New Roman" w:eastAsia="宋体" w:hAnsi="Times New Roman" w:cs="Times New Roman" w:hint="eastAsia"/>
          <w:szCs w:val="24"/>
        </w:rPr>
        <w:t>中标</w:t>
      </w:r>
      <w:r>
        <w:rPr>
          <w:rFonts w:ascii="Times New Roman" w:eastAsia="宋体" w:hAnsi="Times New Roman" w:cs="Times New Roman"/>
          <w:szCs w:val="24"/>
        </w:rPr>
        <w:t>供应商</w:t>
      </w:r>
      <w:r>
        <w:rPr>
          <w:rFonts w:ascii="Times New Roman" w:eastAsia="宋体" w:hAnsi="Times New Roman" w:cs="Times New Roman" w:hint="eastAsia"/>
          <w:szCs w:val="24"/>
        </w:rPr>
        <w:t>中</w:t>
      </w:r>
      <w:r>
        <w:rPr>
          <w:rFonts w:ascii="Times New Roman" w:eastAsia="宋体" w:hAnsi="Times New Roman" w:cs="Times New Roman"/>
          <w:szCs w:val="24"/>
        </w:rPr>
        <w:t>抽签确定</w:t>
      </w:r>
      <w:r>
        <w:rPr>
          <w:rFonts w:ascii="Times New Roman" w:eastAsia="宋体" w:hAnsi="Times New Roman" w:cs="Times New Roman"/>
          <w:szCs w:val="24"/>
        </w:rPr>
        <w:t>1</w:t>
      </w:r>
      <w:r>
        <w:rPr>
          <w:rFonts w:ascii="Times New Roman" w:eastAsia="宋体" w:hAnsi="Times New Roman" w:cs="Times New Roman"/>
          <w:szCs w:val="24"/>
        </w:rPr>
        <w:t>名中标供应商。</w:t>
      </w:r>
    </w:p>
    <w:p w:rsidR="00C10299" w:rsidRDefault="00C10299">
      <w:pPr>
        <w:rPr>
          <w:rFonts w:ascii="Times New Roman" w:eastAsia="宋体" w:hAnsi="Times New Roman" w:cs="Times New Roman"/>
          <w:szCs w:val="24"/>
        </w:rPr>
      </w:pPr>
    </w:p>
    <w:p w:rsidR="00C10299" w:rsidRDefault="003C0068">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rsidR="00C10299" w:rsidRDefault="00C10299">
      <w:pPr>
        <w:rPr>
          <w:rFonts w:ascii="Times New Roman" w:eastAsia="宋体" w:hAnsi="Times New Roman" w:cs="Times New Roman"/>
          <w:szCs w:val="24"/>
        </w:rPr>
      </w:pPr>
    </w:p>
    <w:p w:rsidR="00C10299" w:rsidRDefault="003C0068">
      <w:pPr>
        <w:keepNext/>
        <w:keepLines/>
        <w:spacing w:before="340" w:after="330" w:line="360" w:lineRule="auto"/>
        <w:jc w:val="center"/>
        <w:outlineLvl w:val="0"/>
        <w:rPr>
          <w:rFonts w:ascii="宋体" w:eastAsia="黑体" w:hAnsi="宋体" w:cs="Times New Roman"/>
          <w:b/>
          <w:bCs/>
          <w:kern w:val="44"/>
          <w:sz w:val="28"/>
          <w:szCs w:val="44"/>
        </w:rPr>
      </w:pPr>
      <w:r>
        <w:rPr>
          <w:rFonts w:ascii="宋体" w:eastAsia="黑体" w:hAnsi="宋体" w:cs="Times New Roman" w:hint="eastAsia"/>
          <w:b/>
          <w:bCs/>
          <w:kern w:val="44"/>
          <w:sz w:val="28"/>
          <w:szCs w:val="44"/>
        </w:rPr>
        <w:t>目</w:t>
      </w:r>
      <w:r>
        <w:rPr>
          <w:rFonts w:ascii="宋体" w:eastAsia="黑体" w:hAnsi="宋体" w:cs="Times New Roman" w:hint="eastAsia"/>
          <w:b/>
          <w:bCs/>
          <w:kern w:val="44"/>
          <w:sz w:val="28"/>
          <w:szCs w:val="44"/>
        </w:rPr>
        <w:t xml:space="preserve">   </w:t>
      </w:r>
      <w:r>
        <w:rPr>
          <w:rFonts w:ascii="宋体" w:eastAsia="黑体" w:hAnsi="宋体" w:cs="Times New Roman" w:hint="eastAsia"/>
          <w:b/>
          <w:bCs/>
          <w:kern w:val="44"/>
          <w:sz w:val="28"/>
          <w:szCs w:val="44"/>
        </w:rPr>
        <w:t>录</w:t>
      </w:r>
    </w:p>
    <w:p w:rsidR="00C10299" w:rsidRDefault="003C0068">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专用条款</w:t>
      </w:r>
    </w:p>
    <w:p w:rsidR="00C10299" w:rsidRDefault="003C0068">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关键信息</w:t>
      </w:r>
    </w:p>
    <w:p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w:t>
      </w:r>
      <w:r>
        <w:rPr>
          <w:rFonts w:ascii="宋体" w:eastAsia="宋体" w:hAnsi="宋体" w:cs="Times New Roman" w:hint="eastAsia"/>
          <w:szCs w:val="21"/>
        </w:rPr>
        <w:t xml:space="preserve">  </w:t>
      </w:r>
      <w:r>
        <w:rPr>
          <w:rFonts w:ascii="宋体" w:eastAsia="宋体" w:hAnsi="宋体" w:cs="Times New Roman" w:hint="eastAsia"/>
          <w:szCs w:val="21"/>
        </w:rPr>
        <w:t>招标公告</w:t>
      </w:r>
    </w:p>
    <w:p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w:t>
      </w:r>
      <w:r>
        <w:rPr>
          <w:rFonts w:ascii="宋体" w:eastAsia="宋体" w:hAnsi="宋体" w:cs="Times New Roman" w:hint="eastAsia"/>
          <w:szCs w:val="21"/>
        </w:rPr>
        <w:t xml:space="preserve">  </w:t>
      </w:r>
      <w:r>
        <w:rPr>
          <w:rFonts w:ascii="宋体" w:eastAsia="宋体" w:hAnsi="宋体" w:cs="Times New Roman" w:hint="eastAsia"/>
          <w:szCs w:val="21"/>
        </w:rPr>
        <w:t>招标项目需求</w:t>
      </w:r>
    </w:p>
    <w:p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w:t>
      </w:r>
      <w:r>
        <w:rPr>
          <w:rFonts w:ascii="宋体" w:eastAsia="宋体" w:hAnsi="宋体" w:cs="Times New Roman" w:hint="eastAsia"/>
          <w:szCs w:val="21"/>
        </w:rPr>
        <w:t xml:space="preserve">  </w:t>
      </w:r>
      <w:r>
        <w:rPr>
          <w:rFonts w:ascii="宋体" w:eastAsia="宋体" w:hAnsi="宋体" w:cs="Times New Roman" w:hint="eastAsia"/>
          <w:szCs w:val="21"/>
        </w:rPr>
        <w:t>投标文件格式、附件</w:t>
      </w:r>
    </w:p>
    <w:p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w:t>
      </w:r>
      <w:r>
        <w:rPr>
          <w:rFonts w:ascii="宋体" w:eastAsia="宋体" w:hAnsi="宋体" w:cs="Times New Roman" w:hint="eastAsia"/>
          <w:szCs w:val="21"/>
        </w:rPr>
        <w:t xml:space="preserve">  </w:t>
      </w:r>
      <w:r>
        <w:rPr>
          <w:rFonts w:ascii="宋体" w:eastAsia="宋体" w:hAnsi="宋体" w:cs="Times New Roman" w:hint="eastAsia"/>
          <w:szCs w:val="21"/>
        </w:rPr>
        <w:t>采购合同的签订、履行及验收</w:t>
      </w:r>
    </w:p>
    <w:p w:rsidR="00C10299" w:rsidRDefault="00C10299">
      <w:pPr>
        <w:rPr>
          <w:rFonts w:ascii="Times New Roman" w:eastAsia="宋体" w:hAnsi="Times New Roman" w:cs="Times New Roman"/>
          <w:b/>
          <w:sz w:val="24"/>
          <w:szCs w:val="24"/>
        </w:rPr>
      </w:pPr>
    </w:p>
    <w:p w:rsidR="00C10299" w:rsidRDefault="003C0068">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通用条款</w:t>
      </w:r>
    </w:p>
    <w:p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w:t>
      </w:r>
      <w:r>
        <w:rPr>
          <w:rFonts w:ascii="宋体" w:eastAsia="宋体" w:hAnsi="宋体" w:cs="Times New Roman"/>
          <w:szCs w:val="21"/>
        </w:rPr>
        <w:t xml:space="preserve"> </w:t>
      </w:r>
      <w:r>
        <w:rPr>
          <w:rFonts w:ascii="宋体" w:eastAsia="宋体" w:hAnsi="宋体" w:cs="Times New Roman" w:hint="eastAsia"/>
          <w:szCs w:val="21"/>
        </w:rPr>
        <w:t>总则</w:t>
      </w:r>
    </w:p>
    <w:p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w:t>
      </w:r>
      <w:r>
        <w:rPr>
          <w:rFonts w:ascii="宋体" w:eastAsia="宋体" w:hAnsi="宋体" w:cs="Times New Roman"/>
          <w:szCs w:val="21"/>
        </w:rPr>
        <w:t xml:space="preserve"> </w:t>
      </w:r>
      <w:r>
        <w:rPr>
          <w:rFonts w:ascii="宋体" w:eastAsia="宋体" w:hAnsi="宋体" w:cs="Times New Roman" w:hint="eastAsia"/>
          <w:szCs w:val="21"/>
        </w:rPr>
        <w:t>招标文件</w:t>
      </w:r>
    </w:p>
    <w:p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w:t>
      </w:r>
      <w:r>
        <w:rPr>
          <w:rFonts w:ascii="宋体" w:eastAsia="宋体" w:hAnsi="宋体" w:cs="Times New Roman"/>
          <w:szCs w:val="21"/>
        </w:rPr>
        <w:t xml:space="preserve"> </w:t>
      </w:r>
      <w:r>
        <w:rPr>
          <w:rFonts w:ascii="宋体" w:eastAsia="宋体" w:hAnsi="宋体" w:cs="Times New Roman" w:hint="eastAsia"/>
          <w:szCs w:val="21"/>
        </w:rPr>
        <w:t>投标文件的编制</w:t>
      </w:r>
    </w:p>
    <w:p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w:t>
      </w:r>
      <w:r>
        <w:rPr>
          <w:rFonts w:ascii="宋体" w:eastAsia="宋体" w:hAnsi="宋体" w:cs="Times New Roman"/>
          <w:szCs w:val="21"/>
        </w:rPr>
        <w:t xml:space="preserve"> </w:t>
      </w:r>
      <w:r>
        <w:rPr>
          <w:rFonts w:ascii="宋体" w:eastAsia="宋体" w:hAnsi="宋体" w:cs="Times New Roman" w:hint="eastAsia"/>
          <w:szCs w:val="21"/>
        </w:rPr>
        <w:t>投标文件的递交</w:t>
      </w:r>
    </w:p>
    <w:p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w:t>
      </w:r>
      <w:r>
        <w:rPr>
          <w:rFonts w:ascii="宋体" w:eastAsia="宋体" w:hAnsi="宋体" w:cs="Times New Roman"/>
          <w:szCs w:val="21"/>
        </w:rPr>
        <w:t xml:space="preserve"> </w:t>
      </w:r>
      <w:r>
        <w:rPr>
          <w:rFonts w:ascii="宋体" w:eastAsia="宋体" w:hAnsi="宋体" w:cs="Times New Roman" w:hint="eastAsia"/>
          <w:szCs w:val="21"/>
        </w:rPr>
        <w:t>开标</w:t>
      </w:r>
    </w:p>
    <w:p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w:t>
      </w:r>
      <w:r>
        <w:rPr>
          <w:rFonts w:ascii="宋体" w:eastAsia="宋体" w:hAnsi="宋体" w:cs="Times New Roman"/>
          <w:szCs w:val="21"/>
        </w:rPr>
        <w:t xml:space="preserve"> </w:t>
      </w:r>
      <w:r>
        <w:rPr>
          <w:rFonts w:ascii="宋体" w:eastAsia="宋体" w:hAnsi="宋体" w:cs="Times New Roman" w:hint="eastAsia"/>
          <w:szCs w:val="21"/>
        </w:rPr>
        <w:t>评标要求</w:t>
      </w:r>
    </w:p>
    <w:p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w:t>
      </w:r>
      <w:r>
        <w:rPr>
          <w:rFonts w:ascii="宋体" w:eastAsia="宋体" w:hAnsi="宋体" w:cs="Times New Roman"/>
          <w:szCs w:val="21"/>
        </w:rPr>
        <w:t xml:space="preserve"> </w:t>
      </w:r>
      <w:r>
        <w:rPr>
          <w:rFonts w:ascii="宋体" w:eastAsia="宋体" w:hAnsi="宋体" w:cs="Times New Roman" w:hint="eastAsia"/>
          <w:szCs w:val="21"/>
        </w:rPr>
        <w:t>评标程序及评标方法</w:t>
      </w:r>
    </w:p>
    <w:p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w:t>
      </w:r>
      <w:r>
        <w:rPr>
          <w:rFonts w:ascii="宋体" w:eastAsia="宋体" w:hAnsi="宋体" w:cs="Times New Roman"/>
          <w:szCs w:val="21"/>
        </w:rPr>
        <w:t xml:space="preserve"> </w:t>
      </w:r>
      <w:r>
        <w:rPr>
          <w:rFonts w:ascii="宋体" w:eastAsia="宋体" w:hAnsi="宋体" w:cs="Times New Roman" w:hint="eastAsia"/>
          <w:szCs w:val="21"/>
        </w:rPr>
        <w:t>定标及公示</w:t>
      </w:r>
    </w:p>
    <w:p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w:t>
      </w:r>
      <w:r>
        <w:rPr>
          <w:rFonts w:ascii="宋体" w:eastAsia="宋体" w:hAnsi="宋体" w:cs="Times New Roman"/>
          <w:szCs w:val="21"/>
        </w:rPr>
        <w:t xml:space="preserve"> </w:t>
      </w:r>
      <w:r>
        <w:rPr>
          <w:rFonts w:ascii="宋体" w:eastAsia="宋体" w:hAnsi="宋体" w:cs="Times New Roman" w:hint="eastAsia"/>
          <w:szCs w:val="21"/>
        </w:rPr>
        <w:t>公开招标失败的后续处理</w:t>
      </w:r>
    </w:p>
    <w:p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w:t>
      </w:r>
      <w:r>
        <w:rPr>
          <w:rFonts w:ascii="宋体" w:eastAsia="宋体" w:hAnsi="宋体" w:cs="Times New Roman"/>
          <w:szCs w:val="21"/>
        </w:rPr>
        <w:t xml:space="preserve"> </w:t>
      </w:r>
      <w:r>
        <w:rPr>
          <w:rFonts w:ascii="宋体" w:eastAsia="宋体" w:hAnsi="宋体" w:cs="Times New Roman" w:hint="eastAsia"/>
          <w:szCs w:val="21"/>
        </w:rPr>
        <w:t>合同的授予与备案</w:t>
      </w:r>
    </w:p>
    <w:p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w:t>
      </w:r>
      <w:r>
        <w:rPr>
          <w:rFonts w:ascii="宋体" w:eastAsia="宋体" w:hAnsi="宋体" w:cs="Times New Roman"/>
          <w:szCs w:val="21"/>
        </w:rPr>
        <w:t xml:space="preserve"> </w:t>
      </w:r>
      <w:r>
        <w:rPr>
          <w:rFonts w:ascii="宋体" w:eastAsia="宋体" w:hAnsi="宋体" w:cs="Times New Roman" w:hint="eastAsia"/>
          <w:szCs w:val="21"/>
        </w:rPr>
        <w:t>质疑处理</w:t>
      </w:r>
    </w:p>
    <w:p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w:t>
      </w:r>
      <w:r>
        <w:rPr>
          <w:rFonts w:ascii="宋体" w:eastAsia="宋体" w:hAnsi="宋体" w:cs="Times New Roman"/>
          <w:szCs w:val="21"/>
        </w:rPr>
        <w:t xml:space="preserve"> </w:t>
      </w:r>
      <w:r>
        <w:rPr>
          <w:rFonts w:ascii="宋体" w:eastAsia="宋体" w:hAnsi="宋体" w:cs="Times New Roman" w:hint="eastAsia"/>
          <w:szCs w:val="21"/>
        </w:rPr>
        <w:t>条款解释</w:t>
      </w:r>
    </w:p>
    <w:p w:rsidR="00C10299" w:rsidRDefault="00C10299">
      <w:pPr>
        <w:rPr>
          <w:rFonts w:ascii="Times New Roman" w:eastAsia="宋体" w:hAnsi="Times New Roman" w:cs="Times New Roman"/>
          <w:sz w:val="24"/>
          <w:szCs w:val="24"/>
        </w:rPr>
      </w:pPr>
    </w:p>
    <w:p w:rsidR="00C10299" w:rsidRDefault="003C0068">
      <w:pPr>
        <w:keepNext/>
        <w:keepLines/>
        <w:adjustRightInd w:val="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bookmarkStart w:id="0" w:name="bt投标报价汇总表"/>
      <w:bookmarkStart w:id="1" w:name="bt开标一览表"/>
      <w:bookmarkStart w:id="2" w:name="bt本工程承诺书"/>
      <w:bookmarkStart w:id="3" w:name="bt投标函"/>
      <w:bookmarkStart w:id="4" w:name="bt项目管理班子配备情况"/>
      <w:bookmarkStart w:id="5" w:name="bt投标文件签署授权委托书"/>
      <w:bookmarkStart w:id="6" w:name="bt商务标投标文件格式"/>
      <w:bookmarkStart w:id="7" w:name="bt合同条款"/>
      <w:bookmarkStart w:id="8" w:name="bt合同条款及格式"/>
      <w:bookmarkStart w:id="9" w:name="bt投标人须知"/>
      <w:bookmarkStart w:id="10" w:name="bt说明"/>
      <w:bookmarkStart w:id="11" w:name="合同格式"/>
      <w:bookmarkStart w:id="12" w:name="bt投标人情况介绍"/>
      <w:bookmarkStart w:id="13" w:name="bt其他资料由投标人自定"/>
      <w:bookmarkStart w:id="14" w:name="bt技术标投标文件格式"/>
      <w:bookmarkStart w:id="15" w:name="bt其他资料2"/>
      <w:bookmarkStart w:id="16" w:name="bt合同格式"/>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Fonts w:ascii="宋体" w:eastAsia="宋体" w:hAnsi="宋体" w:cs="Times New Roman" w:hint="eastAsia"/>
          <w:b/>
          <w:bCs/>
          <w:kern w:val="0"/>
          <w:sz w:val="24"/>
          <w:szCs w:val="20"/>
        </w:rPr>
        <w:lastRenderedPageBreak/>
        <w:t>第一册</w:t>
      </w:r>
      <w:r>
        <w:rPr>
          <w:rFonts w:ascii="宋体" w:eastAsia="宋体" w:hAnsi="宋体" w:cs="Times New Roman" w:hint="eastAsia"/>
          <w:b/>
          <w:bCs/>
          <w:kern w:val="0"/>
          <w:sz w:val="24"/>
          <w:szCs w:val="20"/>
        </w:rPr>
        <w:t xml:space="preserve">  </w:t>
      </w:r>
      <w:r>
        <w:rPr>
          <w:rFonts w:ascii="宋体" w:eastAsia="宋体" w:hAnsi="宋体" w:cs="Times New Roman" w:hint="eastAsia"/>
          <w:b/>
          <w:bCs/>
          <w:kern w:val="0"/>
          <w:sz w:val="24"/>
          <w:szCs w:val="20"/>
        </w:rPr>
        <w:t>专用条款</w:t>
      </w:r>
    </w:p>
    <w:p w:rsidR="00C10299" w:rsidRDefault="003C0068">
      <w:pPr>
        <w:keepNext/>
        <w:keepLines/>
        <w:adjustRightInd w:val="0"/>
        <w:spacing w:before="140" w:after="14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w:t>
      </w:r>
      <w:r>
        <w:rPr>
          <w:rFonts w:ascii="宋体" w:eastAsia="宋体" w:hAnsi="宋体" w:cs="Times New Roman" w:hint="eastAsia"/>
          <w:b/>
          <w:bCs/>
          <w:kern w:val="0"/>
          <w:sz w:val="24"/>
          <w:szCs w:val="20"/>
        </w:rPr>
        <w:t xml:space="preserve">  </w:t>
      </w:r>
      <w:r>
        <w:rPr>
          <w:rFonts w:ascii="宋体" w:eastAsia="宋体" w:hAnsi="宋体" w:cs="Times New Roman" w:hint="eastAsia"/>
          <w:b/>
          <w:bCs/>
          <w:kern w:val="0"/>
          <w:sz w:val="24"/>
          <w:szCs w:val="20"/>
        </w:rPr>
        <w:t>招标公告</w:t>
      </w:r>
    </w:p>
    <w:p w:rsidR="00C10299" w:rsidRDefault="003C0068">
      <w:pPr>
        <w:ind w:firstLineChars="200" w:firstLine="420"/>
        <w:rPr>
          <w:rFonts w:ascii="宋体" w:eastAsia="宋体" w:hAnsi="宋体" w:cs="宋体"/>
          <w:kern w:val="0"/>
          <w:szCs w:val="21"/>
        </w:rPr>
      </w:pPr>
      <w:bookmarkStart w:id="17" w:name="OLE_LINK6"/>
      <w:bookmarkStart w:id="18" w:name="OLE_LINK7"/>
      <w:r>
        <w:rPr>
          <w:rFonts w:ascii="宋体" w:eastAsia="宋体" w:hAnsi="宋体" w:cs="宋体" w:hint="eastAsia"/>
          <w:kern w:val="0"/>
          <w:szCs w:val="21"/>
        </w:rPr>
        <w:t>根据《深圳经济特区政府采购条例》和《深圳大学采购</w:t>
      </w:r>
      <w:r>
        <w:rPr>
          <w:rFonts w:ascii="宋体" w:eastAsia="宋体" w:hAnsi="宋体" w:cs="宋体"/>
          <w:kern w:val="0"/>
          <w:szCs w:val="21"/>
        </w:rPr>
        <w:t>管理办法</w:t>
      </w:r>
      <w:r>
        <w:rPr>
          <w:rFonts w:ascii="宋体" w:eastAsia="宋体" w:hAnsi="宋体" w:cs="宋体" w:hint="eastAsia"/>
          <w:kern w:val="0"/>
          <w:szCs w:val="21"/>
        </w:rPr>
        <w:t>》的有关规定，经</w:t>
      </w:r>
      <w:r>
        <w:rPr>
          <w:rFonts w:ascii="宋体" w:eastAsia="宋体" w:hAnsi="宋体" w:cs="宋体"/>
          <w:kern w:val="0"/>
          <w:szCs w:val="21"/>
        </w:rPr>
        <w:t>批准，</w:t>
      </w:r>
      <w:r>
        <w:rPr>
          <w:rFonts w:ascii="宋体" w:eastAsia="宋体" w:hAnsi="宋体" w:cs="宋体" w:hint="eastAsia"/>
          <w:kern w:val="0"/>
          <w:szCs w:val="21"/>
        </w:rPr>
        <w:t>深圳大学招投标管理中心就</w:t>
      </w:r>
      <w:r>
        <w:rPr>
          <w:rFonts w:ascii="宋体" w:eastAsia="宋体" w:hAnsi="宋体" w:cs="宋体" w:hint="eastAsia"/>
          <w:kern w:val="0"/>
          <w:szCs w:val="21"/>
          <w:u w:val="single"/>
        </w:rPr>
        <w:t xml:space="preserve">  </w:t>
      </w:r>
      <w:r>
        <w:rPr>
          <w:rFonts w:ascii="宋体" w:eastAsia="宋体" w:hAnsi="宋体" w:cs="宋体" w:hint="eastAsia"/>
          <w:kern w:val="0"/>
          <w:szCs w:val="21"/>
          <w:u w:val="single"/>
        </w:rPr>
        <w:t>南校区基础实验楼（三期）第四层加建工程监理工程监理监理程监理</w:t>
      </w:r>
      <w:r>
        <w:rPr>
          <w:rFonts w:ascii="宋体" w:eastAsia="宋体" w:hAnsi="宋体" w:cs="宋体" w:hint="eastAsia"/>
          <w:kern w:val="0"/>
          <w:szCs w:val="21"/>
          <w:u w:val="single"/>
        </w:rPr>
        <w:t>程监理</w:t>
      </w:r>
      <w:r>
        <w:rPr>
          <w:rFonts w:ascii="宋体" w:eastAsia="宋体" w:hAnsi="宋体" w:cs="宋体" w:hint="eastAsia"/>
          <w:kern w:val="0"/>
          <w:szCs w:val="21"/>
          <w:u w:val="single"/>
        </w:rPr>
        <w:t xml:space="preserve"> </w:t>
      </w:r>
      <w:r>
        <w:rPr>
          <w:rFonts w:ascii="Times New Roman" w:eastAsia="宋体" w:hAnsi="Times New Roman" w:cs="Times New Roman"/>
          <w:szCs w:val="24"/>
        </w:rPr>
        <w:t>项目</w:t>
      </w:r>
      <w:r>
        <w:rPr>
          <w:rFonts w:ascii="宋体" w:eastAsia="宋体" w:hAnsi="宋体" w:cs="宋体" w:hint="eastAsia"/>
          <w:kern w:val="0"/>
          <w:szCs w:val="21"/>
        </w:rPr>
        <w:t>，进行公开招标，欢迎符合</w:t>
      </w:r>
      <w:r>
        <w:rPr>
          <w:rFonts w:ascii="宋体" w:eastAsia="宋体" w:hAnsi="宋体" w:cs="宋体"/>
          <w:kern w:val="0"/>
          <w:szCs w:val="21"/>
        </w:rPr>
        <w:t>资格要求的供应商参加</w:t>
      </w:r>
      <w:r>
        <w:rPr>
          <w:rFonts w:ascii="宋体" w:eastAsia="宋体" w:hAnsi="宋体" w:cs="宋体" w:hint="eastAsia"/>
          <w:kern w:val="0"/>
          <w:szCs w:val="21"/>
        </w:rPr>
        <w:t>投标。</w:t>
      </w:r>
      <w:r>
        <w:rPr>
          <w:rFonts w:ascii="宋体" w:eastAsia="宋体" w:hAnsi="宋体" w:cs="宋体" w:hint="eastAsia"/>
          <w:kern w:val="0"/>
          <w:szCs w:val="21"/>
        </w:rPr>
        <w:t xml:space="preserve"> </w:t>
      </w:r>
    </w:p>
    <w:p w:rsidR="00C10299" w:rsidRDefault="003C0068">
      <w:pPr>
        <w:numPr>
          <w:ilvl w:val="0"/>
          <w:numId w:val="7"/>
        </w:numPr>
        <w:rPr>
          <w:rFonts w:ascii="宋体" w:eastAsia="宋体" w:hAnsi="宋体" w:cs="宋体"/>
          <w:kern w:val="0"/>
          <w:szCs w:val="21"/>
        </w:rPr>
      </w:pPr>
      <w:r>
        <w:rPr>
          <w:rFonts w:ascii="宋体" w:eastAsia="宋体" w:hAnsi="宋体" w:cs="宋体" w:hint="eastAsia"/>
          <w:kern w:val="0"/>
          <w:szCs w:val="21"/>
        </w:rPr>
        <w:t>招标项目编号：</w:t>
      </w:r>
      <w:r>
        <w:rPr>
          <w:rFonts w:ascii="Times New Roman" w:eastAsia="宋体" w:hAnsi="Times New Roman" w:cs="Times New Roman" w:hint="eastAsia"/>
          <w:color w:val="FF0000"/>
          <w:szCs w:val="24"/>
        </w:rPr>
        <w:t>SZUCG20170276FW</w:t>
      </w:r>
    </w:p>
    <w:p w:rsidR="00C10299" w:rsidRDefault="003C0068">
      <w:pPr>
        <w:numPr>
          <w:ilvl w:val="0"/>
          <w:numId w:val="7"/>
        </w:numPr>
        <w:rPr>
          <w:rFonts w:ascii="宋体" w:eastAsia="宋体" w:hAnsi="宋体" w:cs="宋体"/>
          <w:kern w:val="0"/>
          <w:szCs w:val="21"/>
          <w:u w:val="single"/>
        </w:rPr>
      </w:pPr>
      <w:r>
        <w:rPr>
          <w:rFonts w:ascii="宋体" w:eastAsia="宋体" w:hAnsi="宋体" w:cs="宋体" w:hint="eastAsia"/>
          <w:kern w:val="0"/>
          <w:szCs w:val="21"/>
        </w:rPr>
        <w:t>招标项目名称：</w:t>
      </w:r>
      <w:r>
        <w:rPr>
          <w:rFonts w:ascii="宋体" w:eastAsia="宋体" w:hAnsi="宋体" w:cs="宋体" w:hint="eastAsia"/>
          <w:color w:val="FF0000"/>
          <w:kern w:val="0"/>
          <w:szCs w:val="21"/>
        </w:rPr>
        <w:t>南校区基础实验楼（三期）第四层加建工程监理工程监理监理程监理</w:t>
      </w:r>
      <w:r>
        <w:rPr>
          <w:rFonts w:ascii="宋体" w:eastAsia="宋体" w:hAnsi="宋体" w:cs="宋体" w:hint="eastAsia"/>
          <w:color w:val="FF0000"/>
          <w:kern w:val="0"/>
          <w:szCs w:val="21"/>
        </w:rPr>
        <w:t>程监理</w:t>
      </w:r>
    </w:p>
    <w:p w:rsidR="00C10299" w:rsidRDefault="003C0068">
      <w:pPr>
        <w:numPr>
          <w:ilvl w:val="0"/>
          <w:numId w:val="7"/>
        </w:numPr>
        <w:rPr>
          <w:rFonts w:ascii="宋体" w:eastAsia="宋体" w:hAnsi="宋体" w:cs="宋体"/>
          <w:kern w:val="0"/>
          <w:szCs w:val="21"/>
        </w:rPr>
      </w:pPr>
      <w:r>
        <w:rPr>
          <w:rFonts w:ascii="宋体" w:eastAsia="宋体" w:hAnsi="宋体" w:cs="宋体" w:hint="eastAsia"/>
          <w:kern w:val="0"/>
          <w:szCs w:val="21"/>
        </w:rPr>
        <w:t>项目概况：</w:t>
      </w:r>
      <w:r>
        <w:rPr>
          <w:rFonts w:ascii="Times New Roman" w:eastAsia="宋体" w:hAnsi="Times New Roman" w:cs="Times New Roman" w:hint="eastAsia"/>
          <w:szCs w:val="24"/>
          <w:u w:val="single"/>
        </w:rPr>
        <w:t xml:space="preserve">  </w:t>
      </w:r>
      <w:r>
        <w:rPr>
          <w:rFonts w:ascii="Times New Roman" w:eastAsia="宋体" w:hAnsi="Times New Roman" w:cs="Times New Roman" w:hint="eastAsia"/>
          <w:szCs w:val="24"/>
          <w:u w:val="single"/>
        </w:rPr>
        <w:t>详见招标</w:t>
      </w:r>
      <w:r>
        <w:rPr>
          <w:rFonts w:ascii="Times New Roman" w:eastAsia="宋体" w:hAnsi="Times New Roman" w:cs="Times New Roman"/>
          <w:szCs w:val="24"/>
          <w:u w:val="single"/>
        </w:rPr>
        <w:t>文件</w:t>
      </w:r>
      <w:r>
        <w:rPr>
          <w:rFonts w:ascii="Times New Roman" w:eastAsia="宋体" w:hAnsi="Times New Roman" w:cs="Times New Roman" w:hint="eastAsia"/>
          <w:szCs w:val="24"/>
          <w:u w:val="single"/>
        </w:rPr>
        <w:t xml:space="preserve"> </w:t>
      </w:r>
    </w:p>
    <w:p w:rsidR="00C10299" w:rsidRDefault="003C0068">
      <w:pPr>
        <w:numPr>
          <w:ilvl w:val="0"/>
          <w:numId w:val="7"/>
        </w:numPr>
        <w:rPr>
          <w:rFonts w:ascii="宋体" w:eastAsia="宋体" w:hAnsi="宋体" w:cs="宋体"/>
          <w:kern w:val="0"/>
          <w:szCs w:val="21"/>
        </w:rPr>
      </w:pPr>
      <w:r>
        <w:rPr>
          <w:rFonts w:ascii="宋体" w:eastAsia="宋体" w:hAnsi="宋体" w:cs="宋体" w:hint="eastAsia"/>
          <w:kern w:val="0"/>
          <w:szCs w:val="21"/>
        </w:rPr>
        <w:t>投标人资质要求：</w:t>
      </w:r>
    </w:p>
    <w:p w:rsidR="00C10299" w:rsidRDefault="003C0068">
      <w:pPr>
        <w:numPr>
          <w:ilvl w:val="1"/>
          <w:numId w:val="7"/>
        </w:numPr>
        <w:rPr>
          <w:rFonts w:ascii="宋体" w:eastAsia="宋体" w:hAnsi="宋体" w:cs="宋体"/>
          <w:kern w:val="0"/>
          <w:szCs w:val="21"/>
        </w:rPr>
      </w:pPr>
      <w:r>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w:t>
      </w:r>
      <w:r>
        <w:rPr>
          <w:rFonts w:ascii="宋体" w:eastAsia="宋体" w:hAnsi="宋体" w:cs="宋体" w:hint="eastAsia"/>
          <w:kern w:val="0"/>
          <w:szCs w:val="21"/>
        </w:rPr>
        <w:t>,</w:t>
      </w:r>
      <w:r>
        <w:rPr>
          <w:rFonts w:ascii="宋体" w:eastAsia="宋体" w:hAnsi="宋体" w:cs="宋体" w:hint="eastAsia"/>
          <w:kern w:val="0"/>
          <w:szCs w:val="21"/>
        </w:rPr>
        <w:t>使用法定的登记注册证明文件）复印件加盖投标人公章，原件备查）</w:t>
      </w:r>
      <w:r>
        <w:rPr>
          <w:rFonts w:ascii="宋体" w:eastAsia="宋体" w:hAnsi="宋体" w:cs="Times New Roman" w:hint="eastAsia"/>
          <w:szCs w:val="21"/>
        </w:rPr>
        <w:t>；</w:t>
      </w:r>
    </w:p>
    <w:p w:rsidR="00C10299" w:rsidRDefault="003C0068">
      <w:pPr>
        <w:numPr>
          <w:ilvl w:val="1"/>
          <w:numId w:val="7"/>
        </w:numPr>
        <w:rPr>
          <w:rFonts w:ascii="宋体" w:eastAsia="宋体" w:hAnsi="宋体" w:cs="宋体"/>
          <w:kern w:val="0"/>
          <w:szCs w:val="21"/>
        </w:rPr>
      </w:pPr>
      <w:r>
        <w:rPr>
          <w:rFonts w:ascii="宋体" w:eastAsia="宋体" w:hAnsi="宋体" w:cs="宋体"/>
          <w:kern w:val="0"/>
          <w:szCs w:val="21"/>
        </w:rPr>
        <w:t>投标人须</w:t>
      </w:r>
      <w:r>
        <w:rPr>
          <w:rFonts w:ascii="宋体" w:eastAsia="宋体" w:hAnsi="宋体" w:cs="宋体" w:hint="eastAsia"/>
          <w:kern w:val="0"/>
          <w:szCs w:val="21"/>
        </w:rPr>
        <w:t>为深圳大学</w:t>
      </w:r>
      <w:r>
        <w:rPr>
          <w:rFonts w:ascii="宋体" w:eastAsia="宋体" w:hAnsi="宋体" w:cs="宋体"/>
          <w:kern w:val="0"/>
          <w:szCs w:val="21"/>
        </w:rPr>
        <w:t>2017</w:t>
      </w:r>
      <w:r>
        <w:rPr>
          <w:rFonts w:ascii="宋体" w:eastAsia="宋体" w:hAnsi="宋体" w:cs="宋体"/>
          <w:kern w:val="0"/>
          <w:szCs w:val="21"/>
        </w:rPr>
        <w:t>年维修工程服务类监理预选供应商</w:t>
      </w:r>
      <w:r>
        <w:rPr>
          <w:rFonts w:ascii="宋体" w:eastAsia="宋体" w:hAnsi="宋体" w:cs="宋体" w:hint="eastAsia"/>
          <w:kern w:val="0"/>
          <w:szCs w:val="21"/>
        </w:rPr>
        <w:t>；</w:t>
      </w:r>
    </w:p>
    <w:p w:rsidR="00C10299" w:rsidRDefault="003C0068">
      <w:pPr>
        <w:numPr>
          <w:ilvl w:val="1"/>
          <w:numId w:val="7"/>
        </w:numPr>
        <w:rPr>
          <w:rFonts w:ascii="宋体" w:eastAsia="宋体" w:hAnsi="宋体" w:cs="宋体"/>
          <w:kern w:val="0"/>
          <w:szCs w:val="21"/>
        </w:rPr>
      </w:pPr>
      <w:r>
        <w:rPr>
          <w:rFonts w:ascii="宋体" w:eastAsia="宋体" w:hAnsi="宋体" w:cs="宋体"/>
          <w:kern w:val="0"/>
          <w:szCs w:val="21"/>
        </w:rPr>
        <w:t>投标人近三年内（即至少从</w:t>
      </w:r>
      <w:r>
        <w:rPr>
          <w:rFonts w:ascii="宋体" w:eastAsia="宋体" w:hAnsi="宋体" w:cs="宋体"/>
          <w:kern w:val="0"/>
          <w:szCs w:val="21"/>
        </w:rPr>
        <w:t>2014</w:t>
      </w:r>
      <w:r>
        <w:rPr>
          <w:rFonts w:ascii="宋体" w:eastAsia="宋体" w:hAnsi="宋体" w:cs="宋体"/>
          <w:kern w:val="0"/>
          <w:szCs w:val="21"/>
        </w:rPr>
        <w:t>年</w:t>
      </w:r>
      <w:r>
        <w:rPr>
          <w:rFonts w:ascii="宋体" w:eastAsia="宋体" w:hAnsi="宋体" w:cs="宋体" w:hint="eastAsia"/>
          <w:kern w:val="0"/>
          <w:szCs w:val="21"/>
        </w:rPr>
        <w:t>0</w:t>
      </w:r>
      <w:r w:rsidR="00125427">
        <w:rPr>
          <w:rFonts w:ascii="宋体" w:eastAsia="宋体" w:hAnsi="宋体" w:cs="宋体"/>
          <w:kern w:val="0"/>
          <w:szCs w:val="21"/>
        </w:rPr>
        <w:t>9</w:t>
      </w:r>
      <w:r>
        <w:rPr>
          <w:rFonts w:ascii="宋体" w:eastAsia="宋体" w:hAnsi="宋体" w:cs="宋体"/>
          <w:kern w:val="0"/>
          <w:szCs w:val="21"/>
        </w:rPr>
        <w:t>月开始起算，投标人成立不足三年的可从成立之日起算），在经营活动中没有重大违法记录。</w:t>
      </w:r>
      <w:r>
        <w:rPr>
          <w:rFonts w:ascii="宋体" w:eastAsia="宋体" w:hAnsi="宋体" w:cs="宋体"/>
          <w:kern w:val="0"/>
          <w:szCs w:val="21"/>
        </w:rPr>
        <w:t>(</w:t>
      </w:r>
      <w:r>
        <w:rPr>
          <w:rFonts w:ascii="宋体" w:eastAsia="宋体" w:hAnsi="宋体" w:cs="宋体"/>
          <w:kern w:val="0"/>
          <w:szCs w:val="21"/>
        </w:rPr>
        <w:t>证明文件：投标人须提供《无违法违规行为承诺函》加盖投标人公章</w:t>
      </w:r>
      <w:r>
        <w:rPr>
          <w:rFonts w:ascii="宋体" w:eastAsia="宋体" w:hAnsi="宋体" w:cs="宋体"/>
          <w:kern w:val="0"/>
          <w:szCs w:val="21"/>
        </w:rPr>
        <w:t>)</w:t>
      </w:r>
      <w:r>
        <w:rPr>
          <w:rFonts w:ascii="宋体" w:eastAsia="宋体" w:hAnsi="宋体" w:cs="宋体" w:hint="eastAsia"/>
          <w:kern w:val="0"/>
          <w:szCs w:val="21"/>
        </w:rPr>
        <w:t>；</w:t>
      </w:r>
    </w:p>
    <w:p w:rsidR="00C10299" w:rsidRDefault="003C0068">
      <w:pPr>
        <w:numPr>
          <w:ilvl w:val="1"/>
          <w:numId w:val="7"/>
        </w:numPr>
        <w:rPr>
          <w:rFonts w:ascii="宋体" w:eastAsia="宋体" w:hAnsi="宋体" w:cs="宋体"/>
          <w:kern w:val="0"/>
          <w:szCs w:val="21"/>
        </w:rPr>
      </w:pPr>
      <w:r>
        <w:rPr>
          <w:rFonts w:ascii="Times New Roman" w:eastAsia="宋体" w:hAnsi="Times New Roman" w:cs="Times New Roman" w:hint="eastAsia"/>
          <w:color w:val="FF0000"/>
          <w:szCs w:val="24"/>
        </w:rPr>
        <w:t>本项目不接受进口产品投标，不接受联合体投标，不允许分包、转包</w:t>
      </w:r>
      <w:r>
        <w:rPr>
          <w:rFonts w:ascii="宋体" w:eastAsia="宋体" w:hAnsi="宋体" w:cs="宋体" w:hint="eastAsia"/>
          <w:kern w:val="0"/>
          <w:szCs w:val="21"/>
        </w:rPr>
        <w:t>；</w:t>
      </w:r>
    </w:p>
    <w:p w:rsidR="00C10299" w:rsidRDefault="003C0068">
      <w:pPr>
        <w:numPr>
          <w:ilvl w:val="1"/>
          <w:numId w:val="7"/>
        </w:numPr>
        <w:rPr>
          <w:rFonts w:ascii="宋体" w:eastAsia="宋体" w:hAnsi="宋体" w:cs="宋体"/>
          <w:kern w:val="0"/>
          <w:szCs w:val="21"/>
        </w:rPr>
      </w:pPr>
      <w:r>
        <w:rPr>
          <w:rFonts w:ascii="宋体" w:eastAsia="宋体" w:hAnsi="宋体" w:cs="宋体"/>
          <w:kern w:val="0"/>
          <w:szCs w:val="21"/>
        </w:rPr>
        <w:t>建筑工程甲级及以上资质</w:t>
      </w:r>
      <w:r>
        <w:rPr>
          <w:rFonts w:ascii="宋体" w:eastAsia="宋体" w:hAnsi="宋体" w:cs="宋体" w:hint="eastAsia"/>
          <w:kern w:val="0"/>
          <w:szCs w:val="21"/>
        </w:rPr>
        <w:t>(</w:t>
      </w:r>
      <w:r>
        <w:rPr>
          <w:rFonts w:ascii="宋体" w:eastAsia="宋体" w:hAnsi="宋体" w:cs="宋体" w:hint="eastAsia"/>
          <w:kern w:val="0"/>
          <w:szCs w:val="21"/>
        </w:rPr>
        <w:t>包含</w:t>
      </w:r>
      <w:r>
        <w:rPr>
          <w:rFonts w:ascii="宋体" w:eastAsia="宋体" w:hAnsi="宋体" w:cs="宋体" w:hint="eastAsia"/>
          <w:kern w:val="0"/>
          <w:szCs w:val="21"/>
        </w:rPr>
        <w:t>: </w:t>
      </w:r>
      <w:r>
        <w:rPr>
          <w:rFonts w:ascii="宋体" w:eastAsia="宋体" w:hAnsi="宋体" w:cs="宋体" w:hint="eastAsia"/>
          <w:kern w:val="0"/>
          <w:szCs w:val="21"/>
        </w:rPr>
        <w:t>装修装饰、电力工程、通风安装、消防监理等范围</w:t>
      </w:r>
      <w:r>
        <w:rPr>
          <w:rFonts w:ascii="宋体" w:eastAsia="宋体" w:hAnsi="宋体" w:cs="宋体" w:hint="eastAsia"/>
          <w:kern w:val="0"/>
          <w:szCs w:val="21"/>
        </w:rPr>
        <w:t xml:space="preserve"> )</w:t>
      </w:r>
      <w:r>
        <w:rPr>
          <w:rFonts w:ascii="宋体" w:eastAsia="宋体" w:hAnsi="宋体" w:cs="宋体" w:hint="eastAsia"/>
          <w:kern w:val="0"/>
          <w:szCs w:val="21"/>
        </w:rPr>
        <w:t>；</w:t>
      </w:r>
      <w:r>
        <w:rPr>
          <w:rFonts w:ascii="宋体" w:eastAsia="宋体" w:hAnsi="宋体" w:cs="宋体"/>
          <w:kern w:val="0"/>
          <w:szCs w:val="21"/>
        </w:rPr>
        <w:t>项目负责人要求：注册监理工程师职称。</w:t>
      </w:r>
    </w:p>
    <w:p w:rsidR="00C10299" w:rsidRDefault="003C0068">
      <w:pPr>
        <w:numPr>
          <w:ilvl w:val="0"/>
          <w:numId w:val="7"/>
        </w:numPr>
        <w:rPr>
          <w:rFonts w:ascii="宋体" w:eastAsia="宋体" w:hAnsi="宋体" w:cs="宋体"/>
          <w:kern w:val="0"/>
          <w:szCs w:val="21"/>
        </w:rPr>
      </w:pPr>
      <w:r>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rsidR="00C10299" w:rsidRDefault="003C0068">
      <w:pPr>
        <w:numPr>
          <w:ilvl w:val="0"/>
          <w:numId w:val="7"/>
        </w:numPr>
        <w:ind w:left="424" w:hangingChars="202" w:hanging="424"/>
        <w:jc w:val="left"/>
        <w:rPr>
          <w:rFonts w:ascii="Times New Roman" w:eastAsia="宋体" w:hAnsi="Times New Roman" w:cs="宋体"/>
          <w:color w:val="222222"/>
          <w:szCs w:val="24"/>
        </w:rPr>
      </w:pPr>
      <w:r>
        <w:rPr>
          <w:rFonts w:ascii="Times New Roman" w:eastAsia="宋体" w:hAnsi="Times New Roman" w:cs="Times New Roman" w:hint="eastAsia"/>
          <w:color w:val="222222"/>
        </w:rPr>
        <w:t>投标报名材料：须提交</w:t>
      </w:r>
      <w:r>
        <w:rPr>
          <w:rFonts w:ascii="Times New Roman" w:eastAsia="宋体" w:hAnsi="Times New Roman" w:cs="Times New Roman" w:hint="eastAsia"/>
          <w:color w:val="222222"/>
          <w:szCs w:val="24"/>
        </w:rPr>
        <w:t>投标报名表及</w:t>
      </w:r>
      <w:r>
        <w:rPr>
          <w:rFonts w:ascii="Times New Roman" w:eastAsia="宋体" w:hAnsi="Times New Roman" w:cs="Times New Roman" w:hint="eastAsia"/>
          <w:color w:val="222222"/>
        </w:rPr>
        <w:t>公司营业执照副本（或</w:t>
      </w:r>
      <w:r>
        <w:rPr>
          <w:rFonts w:ascii="Times New Roman" w:eastAsia="宋体" w:hAnsi="Times New Roman" w:cs="Times New Roman"/>
          <w:color w:val="222222"/>
        </w:rPr>
        <w:t>登记注册证明文件）</w:t>
      </w:r>
      <w:r>
        <w:rPr>
          <w:rFonts w:ascii="Times New Roman" w:eastAsia="宋体" w:hAnsi="Times New Roman" w:cs="Times New Roman" w:hint="eastAsia"/>
          <w:color w:val="222222"/>
        </w:rPr>
        <w:t>复印件（加盖公章）。</w:t>
      </w:r>
      <w:r>
        <w:rPr>
          <w:rFonts w:ascii="Times New Roman" w:eastAsia="宋体" w:hAnsi="Times New Roman" w:cs="Times New Roman" w:hint="eastAsia"/>
          <w:color w:val="222222"/>
          <w:szCs w:val="24"/>
        </w:rPr>
        <w:t>投标报名表下载链接：</w:t>
      </w:r>
      <w:hyperlink r:id="rId8" w:history="1">
        <w:r>
          <w:rPr>
            <w:rFonts w:ascii="Calibri" w:eastAsia="宋体" w:hAnsi="Calibri" w:cs="Calibri"/>
            <w:color w:val="0000FF"/>
            <w:szCs w:val="24"/>
            <w:u w:val="single"/>
          </w:rPr>
          <w:t>http://bidding.szu.edu.cn/Download.asp?FileName=uploadfiles/22610470_</w:t>
        </w:r>
        <w:r>
          <w:rPr>
            <w:rFonts w:ascii="Calibri" w:eastAsia="宋体" w:hAnsi="Calibri" w:cs="Times New Roman" w:hint="eastAsia"/>
            <w:color w:val="0000FF"/>
            <w:szCs w:val="24"/>
            <w:u w:val="single"/>
          </w:rPr>
          <w:t>投标报名表</w:t>
        </w:r>
        <w:r>
          <w:rPr>
            <w:rFonts w:ascii="Calibri" w:eastAsia="宋体" w:hAnsi="Calibri" w:cs="Calibri"/>
            <w:color w:val="0000FF"/>
            <w:szCs w:val="24"/>
            <w:u w:val="single"/>
          </w:rPr>
          <w:t>.doc</w:t>
        </w:r>
      </w:hyperlink>
    </w:p>
    <w:p w:rsidR="00C10299" w:rsidRDefault="003C0068">
      <w:pPr>
        <w:numPr>
          <w:ilvl w:val="0"/>
          <w:numId w:val="7"/>
        </w:numPr>
        <w:rPr>
          <w:rFonts w:ascii="宋体" w:eastAsia="宋体" w:hAnsi="宋体" w:cs="Times New Roman"/>
          <w:color w:val="222222"/>
          <w:sz w:val="24"/>
          <w:szCs w:val="24"/>
        </w:rPr>
      </w:pPr>
      <w:r>
        <w:rPr>
          <w:rFonts w:ascii="Times New Roman" w:eastAsia="宋体" w:hAnsi="Times New Roman" w:cs="Times New Roman" w:hint="eastAsia"/>
          <w:color w:val="222222"/>
          <w:szCs w:val="24"/>
        </w:rPr>
        <w:t>购买招标文件时间、地点及售价：受邀请</w:t>
      </w:r>
      <w:r>
        <w:rPr>
          <w:rFonts w:ascii="Times New Roman" w:eastAsia="宋体" w:hAnsi="Times New Roman" w:cs="Times New Roman"/>
          <w:color w:val="222222"/>
          <w:szCs w:val="24"/>
        </w:rPr>
        <w:t>的供应商</w:t>
      </w:r>
      <w:r>
        <w:rPr>
          <w:rFonts w:ascii="Times New Roman" w:eastAsia="宋体" w:hAnsi="Times New Roman" w:cs="Times New Roman" w:hint="eastAsia"/>
          <w:color w:val="222222"/>
          <w:szCs w:val="24"/>
        </w:rPr>
        <w:t>可从</w:t>
      </w:r>
      <w:r>
        <w:rPr>
          <w:rFonts w:ascii="Times New Roman" w:eastAsia="宋体" w:hAnsi="Times New Roman" w:cs="Times New Roman" w:hint="eastAsia"/>
          <w:color w:val="FF0000"/>
          <w:szCs w:val="24"/>
        </w:rPr>
        <w:t>201</w:t>
      </w:r>
      <w:r>
        <w:rPr>
          <w:rFonts w:ascii="Times New Roman" w:eastAsia="宋体" w:hAnsi="Times New Roman" w:cs="Times New Roman"/>
          <w:color w:val="FF0000"/>
          <w:szCs w:val="24"/>
        </w:rPr>
        <w:t>7</w:t>
      </w:r>
      <w:r>
        <w:rPr>
          <w:rFonts w:ascii="Times New Roman" w:eastAsia="宋体" w:hAnsi="Times New Roman" w:cs="Times New Roman" w:hint="eastAsia"/>
          <w:color w:val="FF0000"/>
          <w:szCs w:val="24"/>
        </w:rPr>
        <w:t>年</w:t>
      </w:r>
      <w:r w:rsidR="00125427">
        <w:rPr>
          <w:rFonts w:ascii="Times New Roman" w:eastAsia="宋体" w:hAnsi="Times New Roman" w:cs="Times New Roman"/>
          <w:color w:val="FF0000"/>
          <w:szCs w:val="24"/>
        </w:rPr>
        <w:t>09</w:t>
      </w:r>
      <w:r>
        <w:rPr>
          <w:rFonts w:ascii="Times New Roman" w:eastAsia="宋体" w:hAnsi="Times New Roman" w:cs="Times New Roman" w:hint="eastAsia"/>
          <w:color w:val="FF0000"/>
          <w:szCs w:val="24"/>
        </w:rPr>
        <w:t>月</w:t>
      </w:r>
      <w:r w:rsidR="00125427">
        <w:rPr>
          <w:rFonts w:ascii="Times New Roman" w:eastAsia="宋体" w:hAnsi="Times New Roman" w:cs="Times New Roman"/>
          <w:color w:val="FF0000"/>
          <w:szCs w:val="24"/>
        </w:rPr>
        <w:t>20</w:t>
      </w:r>
      <w:r>
        <w:rPr>
          <w:rFonts w:ascii="Times New Roman" w:eastAsia="宋体" w:hAnsi="Times New Roman" w:cs="Times New Roman" w:hint="eastAsia"/>
          <w:color w:val="FF0000"/>
          <w:szCs w:val="24"/>
        </w:rPr>
        <w:t>日</w:t>
      </w:r>
      <w:r>
        <w:rPr>
          <w:rFonts w:ascii="Times New Roman" w:eastAsia="宋体" w:hAnsi="Times New Roman" w:cs="Times New Roman" w:hint="eastAsia"/>
          <w:color w:val="222222"/>
          <w:szCs w:val="24"/>
        </w:rPr>
        <w:t>起至</w:t>
      </w:r>
      <w:r>
        <w:rPr>
          <w:rFonts w:ascii="Times New Roman" w:eastAsia="宋体" w:hAnsi="Times New Roman" w:cs="Times New Roman" w:hint="eastAsia"/>
          <w:color w:val="FF0000"/>
          <w:szCs w:val="24"/>
        </w:rPr>
        <w:t>201</w:t>
      </w:r>
      <w:r>
        <w:rPr>
          <w:rFonts w:ascii="Times New Roman" w:eastAsia="宋体" w:hAnsi="Times New Roman" w:cs="Times New Roman"/>
          <w:color w:val="FF0000"/>
          <w:szCs w:val="24"/>
        </w:rPr>
        <w:t>7</w:t>
      </w:r>
      <w:r>
        <w:rPr>
          <w:rFonts w:ascii="Times New Roman" w:eastAsia="宋体" w:hAnsi="Times New Roman" w:cs="Times New Roman" w:hint="eastAsia"/>
          <w:color w:val="FF0000"/>
          <w:szCs w:val="24"/>
        </w:rPr>
        <w:t>年</w:t>
      </w:r>
      <w:r w:rsidR="00125427">
        <w:rPr>
          <w:rFonts w:ascii="Times New Roman" w:eastAsia="宋体" w:hAnsi="Times New Roman" w:cs="Times New Roman"/>
          <w:color w:val="FF0000"/>
          <w:szCs w:val="24"/>
        </w:rPr>
        <w:t>09</w:t>
      </w:r>
      <w:r>
        <w:rPr>
          <w:rFonts w:ascii="Times New Roman" w:eastAsia="宋体" w:hAnsi="Times New Roman" w:cs="Times New Roman" w:hint="eastAsia"/>
          <w:color w:val="FF0000"/>
          <w:szCs w:val="24"/>
        </w:rPr>
        <w:t>月</w:t>
      </w:r>
      <w:r w:rsidR="00125427">
        <w:rPr>
          <w:rFonts w:ascii="Times New Roman" w:eastAsia="宋体" w:hAnsi="Times New Roman" w:cs="Times New Roman"/>
          <w:color w:val="FF0000"/>
          <w:szCs w:val="24"/>
        </w:rPr>
        <w:t>29</w:t>
      </w:r>
      <w:r>
        <w:rPr>
          <w:rFonts w:ascii="Times New Roman" w:eastAsia="宋体" w:hAnsi="Times New Roman" w:cs="Times New Roman" w:hint="eastAsia"/>
          <w:color w:val="FF0000"/>
          <w:szCs w:val="24"/>
        </w:rPr>
        <w:t>日</w:t>
      </w:r>
      <w:r>
        <w:rPr>
          <w:rFonts w:ascii="Times New Roman" w:eastAsia="宋体" w:hAnsi="Times New Roman" w:cs="Times New Roman" w:hint="eastAsia"/>
          <w:color w:val="222222"/>
          <w:szCs w:val="24"/>
        </w:rPr>
        <w:t>每天（节假日除外）的</w:t>
      </w:r>
      <w:r>
        <w:rPr>
          <w:rFonts w:ascii="Times New Roman" w:eastAsia="宋体" w:hAnsi="Times New Roman" w:cs="Times New Roman" w:hint="eastAsia"/>
          <w:color w:val="222222"/>
          <w:szCs w:val="24"/>
        </w:rPr>
        <w:t>9:00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11:00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14:</w:t>
      </w:r>
      <w:r w:rsidR="00125427">
        <w:rPr>
          <w:rFonts w:ascii="Times New Roman" w:eastAsia="宋体" w:hAnsi="Times New Roman" w:cs="Times New Roman"/>
          <w:color w:val="222222"/>
          <w:szCs w:val="24"/>
        </w:rPr>
        <w:t>30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17:</w:t>
      </w:r>
      <w:r w:rsidR="00125427">
        <w:rPr>
          <w:rFonts w:ascii="Times New Roman" w:eastAsia="宋体" w:hAnsi="Times New Roman" w:cs="Times New Roman"/>
          <w:color w:val="222222"/>
          <w:szCs w:val="24"/>
        </w:rPr>
        <w:t>30</w:t>
      </w:r>
      <w:r>
        <w:rPr>
          <w:rFonts w:ascii="Times New Roman" w:eastAsia="宋体" w:hAnsi="Times New Roman" w:cs="Times New Roman" w:hint="eastAsia"/>
          <w:color w:val="222222"/>
          <w:szCs w:val="24"/>
        </w:rPr>
        <w:t>在深圳大学招投标管理</w:t>
      </w:r>
      <w:r>
        <w:rPr>
          <w:rFonts w:ascii="Times New Roman" w:eastAsia="宋体" w:hAnsi="Times New Roman" w:cs="Times New Roman" w:hint="eastAsia"/>
          <w:color w:val="222222"/>
          <w:szCs w:val="24"/>
        </w:rPr>
        <w:lastRenderedPageBreak/>
        <w:t>中心（地址：</w:t>
      </w:r>
      <w:r>
        <w:rPr>
          <w:rFonts w:ascii="Times New Roman" w:eastAsia="宋体" w:hAnsi="Times New Roman" w:cs="Times New Roman" w:hint="eastAsia"/>
          <w:color w:val="000000"/>
        </w:rPr>
        <w:t>深圳大学办公楼</w:t>
      </w:r>
      <w:r>
        <w:rPr>
          <w:rFonts w:ascii="Times New Roman" w:eastAsia="宋体" w:hAnsi="Times New Roman" w:cs="Times New Roman" w:hint="eastAsia"/>
          <w:color w:val="000000"/>
        </w:rPr>
        <w:t>2</w:t>
      </w:r>
      <w:r>
        <w:rPr>
          <w:rFonts w:ascii="Times New Roman" w:eastAsia="宋体" w:hAnsi="Times New Roman" w:cs="Times New Roman"/>
          <w:color w:val="000000"/>
        </w:rPr>
        <w:t>40</w:t>
      </w:r>
      <w:r>
        <w:rPr>
          <w:rFonts w:ascii="Times New Roman" w:eastAsia="宋体" w:hAnsi="Times New Roman" w:cs="Times New Roman" w:hint="eastAsia"/>
          <w:color w:val="000000"/>
        </w:rPr>
        <w:t>室</w:t>
      </w:r>
      <w:r>
        <w:rPr>
          <w:rFonts w:ascii="Times New Roman" w:eastAsia="宋体" w:hAnsi="Times New Roman" w:cs="Times New Roman" w:hint="eastAsia"/>
          <w:color w:val="222222"/>
          <w:szCs w:val="24"/>
        </w:rPr>
        <w:t>）得到进一步的信息、查阅或购买招标文件。本招标文件售价人民币</w:t>
      </w:r>
      <w:r>
        <w:rPr>
          <w:rFonts w:ascii="Times New Roman" w:eastAsia="宋体" w:hAnsi="Times New Roman" w:cs="Times New Roman" w:hint="eastAsia"/>
          <w:color w:val="222222"/>
          <w:szCs w:val="24"/>
        </w:rPr>
        <w:t>150</w:t>
      </w:r>
      <w:r>
        <w:rPr>
          <w:rFonts w:ascii="Times New Roman" w:eastAsia="宋体" w:hAnsi="Times New Roman" w:cs="Times New Roman" w:hint="eastAsia"/>
          <w:color w:val="222222"/>
          <w:szCs w:val="24"/>
        </w:rPr>
        <w:t>元。异地投标人报名可将公司营业执照、投标报名表和标书费付款回执发至邮箱</w:t>
      </w:r>
      <w:r>
        <w:rPr>
          <w:rFonts w:ascii="Times New Roman" w:eastAsia="宋体" w:hAnsi="Times New Roman" w:cs="Times New Roman" w:hint="eastAsia"/>
          <w:color w:val="222222"/>
          <w:szCs w:val="24"/>
        </w:rPr>
        <w:t>suncong@szu.edu.cn</w:t>
      </w:r>
      <w:r>
        <w:rPr>
          <w:rFonts w:ascii="Times New Roman" w:eastAsia="宋体" w:hAnsi="Times New Roman" w:cs="Times New Roman" w:hint="eastAsia"/>
          <w:color w:val="222222"/>
          <w:szCs w:val="24"/>
        </w:rPr>
        <w:t>。标书费缴纳至深圳大学基本账户：</w:t>
      </w:r>
    </w:p>
    <w:p w:rsidR="00C10299" w:rsidRDefault="003C0068">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户名：深圳大学</w:t>
      </w:r>
    </w:p>
    <w:p w:rsidR="00C10299" w:rsidRDefault="003C0068">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开户行：中国银行深圳深大支行</w:t>
      </w:r>
    </w:p>
    <w:p w:rsidR="00C10299" w:rsidRDefault="003C0068">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账号：</w:t>
      </w:r>
      <w:r>
        <w:rPr>
          <w:rFonts w:ascii="Times New Roman" w:eastAsia="宋体" w:hAnsi="Times New Roman" w:cs="Times New Roman"/>
          <w:color w:val="222222"/>
          <w:szCs w:val="24"/>
        </w:rPr>
        <w:t>748467064612</w:t>
      </w:r>
    </w:p>
    <w:p w:rsidR="00C10299" w:rsidRDefault="003C0068">
      <w:pPr>
        <w:ind w:left="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并在转账单上备注</w:t>
      </w:r>
      <w:r>
        <w:rPr>
          <w:rFonts w:ascii="Times New Roman" w:eastAsia="宋体" w:hAnsi="Times New Roman" w:cs="Times New Roman" w:hint="eastAsia"/>
          <w:color w:val="222222"/>
          <w:szCs w:val="24"/>
        </w:rPr>
        <w:t xml:space="preserve"> </w:t>
      </w:r>
      <w:r>
        <w:rPr>
          <w:rFonts w:ascii="Times New Roman" w:eastAsia="宋体" w:hAnsi="Times New Roman" w:cs="Times New Roman" w:hint="eastAsia"/>
          <w:color w:val="222222"/>
          <w:szCs w:val="24"/>
        </w:rPr>
        <w:t>“项目编号”。</w:t>
      </w:r>
    </w:p>
    <w:p w:rsidR="00C10299" w:rsidRDefault="003C0068">
      <w:pPr>
        <w:numPr>
          <w:ilvl w:val="0"/>
          <w:numId w:val="7"/>
        </w:numPr>
        <w:rPr>
          <w:rFonts w:ascii="宋体" w:eastAsia="宋体" w:hAnsi="宋体" w:cs="宋体"/>
          <w:kern w:val="0"/>
          <w:szCs w:val="21"/>
        </w:rPr>
      </w:pPr>
      <w:r>
        <w:rPr>
          <w:rFonts w:ascii="宋体" w:eastAsia="宋体" w:hAnsi="宋体" w:cs="宋体" w:hint="eastAsia"/>
          <w:kern w:val="0"/>
          <w:szCs w:val="21"/>
        </w:rPr>
        <w:t>所有投标文件应于</w:t>
      </w:r>
      <w:bookmarkStart w:id="19" w:name="OLE_LINK2"/>
      <w:bookmarkStart w:id="20" w:name="OLE_LINK1"/>
      <w:r>
        <w:rPr>
          <w:rFonts w:ascii="宋体" w:eastAsia="宋体" w:hAnsi="宋体" w:cs="宋体" w:hint="eastAsia"/>
          <w:color w:val="FF0000"/>
          <w:kern w:val="0"/>
          <w:szCs w:val="21"/>
        </w:rPr>
        <w:t>2</w:t>
      </w:r>
      <w:r>
        <w:rPr>
          <w:rFonts w:ascii="宋体" w:eastAsia="宋体" w:hAnsi="宋体" w:cs="宋体"/>
          <w:color w:val="FF0000"/>
          <w:kern w:val="0"/>
          <w:szCs w:val="21"/>
        </w:rPr>
        <w:t>017</w:t>
      </w:r>
      <w:r>
        <w:rPr>
          <w:rFonts w:ascii="宋体" w:eastAsia="宋体" w:hAnsi="宋体" w:cs="宋体" w:hint="eastAsia"/>
          <w:color w:val="FF0000"/>
          <w:kern w:val="0"/>
          <w:szCs w:val="21"/>
        </w:rPr>
        <w:t>年</w:t>
      </w:r>
      <w:r w:rsidR="00125427">
        <w:rPr>
          <w:rFonts w:ascii="宋体" w:eastAsia="宋体" w:hAnsi="宋体" w:cs="宋体"/>
          <w:color w:val="FF0000"/>
          <w:kern w:val="0"/>
          <w:szCs w:val="21"/>
        </w:rPr>
        <w:t>09</w:t>
      </w:r>
      <w:r>
        <w:rPr>
          <w:rFonts w:ascii="宋体" w:eastAsia="宋体" w:hAnsi="宋体" w:cs="宋体"/>
          <w:color w:val="FF0000"/>
          <w:kern w:val="0"/>
          <w:szCs w:val="21"/>
        </w:rPr>
        <w:t>月</w:t>
      </w:r>
      <w:r w:rsidR="00125427">
        <w:rPr>
          <w:rFonts w:ascii="宋体" w:eastAsia="宋体" w:hAnsi="宋体" w:cs="宋体"/>
          <w:color w:val="FF0000"/>
          <w:kern w:val="0"/>
          <w:szCs w:val="21"/>
        </w:rPr>
        <w:t>30</w:t>
      </w:r>
      <w:r>
        <w:rPr>
          <w:rFonts w:ascii="宋体" w:eastAsia="宋体" w:hAnsi="宋体" w:cs="宋体"/>
          <w:color w:val="FF0000"/>
          <w:kern w:val="0"/>
          <w:szCs w:val="21"/>
        </w:rPr>
        <w:t>日</w:t>
      </w:r>
      <w:r w:rsidR="00125427">
        <w:rPr>
          <w:rFonts w:ascii="宋体" w:eastAsia="宋体" w:hAnsi="宋体" w:cs="宋体" w:hint="eastAsia"/>
          <w:color w:val="FF0000"/>
          <w:kern w:val="0"/>
          <w:szCs w:val="21"/>
        </w:rPr>
        <w:t>（星期六）</w:t>
      </w:r>
      <w:r>
        <w:rPr>
          <w:rFonts w:ascii="宋体" w:eastAsia="宋体" w:hAnsi="宋体" w:cs="Times New Roman" w:hint="eastAsia"/>
          <w:color w:val="FF0000"/>
          <w:szCs w:val="21"/>
        </w:rPr>
        <w:t>下</w:t>
      </w:r>
      <w:r>
        <w:rPr>
          <w:rFonts w:ascii="宋体" w:eastAsia="宋体" w:hAnsi="宋体" w:cs="Times New Roman"/>
          <w:color w:val="FF0000"/>
          <w:szCs w:val="21"/>
        </w:rPr>
        <w:t>午</w:t>
      </w:r>
      <w:r>
        <w:rPr>
          <w:rFonts w:ascii="宋体" w:eastAsia="宋体" w:hAnsi="宋体" w:cs="Times New Roman" w:hint="eastAsia"/>
          <w:color w:val="FF0000"/>
          <w:szCs w:val="21"/>
        </w:rPr>
        <w:t>1</w:t>
      </w:r>
      <w:r>
        <w:rPr>
          <w:rFonts w:ascii="宋体" w:eastAsia="宋体" w:hAnsi="宋体" w:cs="Times New Roman"/>
          <w:color w:val="FF0000"/>
          <w:szCs w:val="21"/>
        </w:rPr>
        <w:t>5</w:t>
      </w:r>
      <w:r>
        <w:rPr>
          <w:rFonts w:ascii="宋体" w:eastAsia="宋体" w:hAnsi="宋体" w:cs="Times New Roman" w:hint="eastAsia"/>
          <w:color w:val="FF0000"/>
          <w:szCs w:val="21"/>
        </w:rPr>
        <w:t>:00</w:t>
      </w:r>
      <w:bookmarkEnd w:id="19"/>
      <w:bookmarkEnd w:id="20"/>
      <w:r>
        <w:rPr>
          <w:rFonts w:ascii="宋体" w:eastAsia="宋体" w:hAnsi="宋体" w:cs="宋体" w:hint="eastAsia"/>
          <w:kern w:val="0"/>
          <w:szCs w:val="21"/>
        </w:rPr>
        <w:t xml:space="preserve"> (</w:t>
      </w:r>
      <w:r>
        <w:rPr>
          <w:rFonts w:ascii="宋体" w:eastAsia="宋体" w:hAnsi="宋体" w:cs="宋体" w:hint="eastAsia"/>
          <w:kern w:val="0"/>
          <w:szCs w:val="21"/>
        </w:rPr>
        <w:t>北京时间</w:t>
      </w:r>
      <w:r>
        <w:rPr>
          <w:rFonts w:ascii="宋体" w:eastAsia="宋体" w:hAnsi="宋体" w:cs="宋体" w:hint="eastAsia"/>
          <w:kern w:val="0"/>
          <w:szCs w:val="21"/>
        </w:rPr>
        <w:t>)</w:t>
      </w:r>
      <w:r>
        <w:rPr>
          <w:rFonts w:ascii="宋体" w:eastAsia="宋体" w:hAnsi="宋体" w:cs="宋体" w:hint="eastAsia"/>
          <w:kern w:val="0"/>
          <w:szCs w:val="21"/>
        </w:rPr>
        <w:t>之前</w:t>
      </w:r>
      <w:r>
        <w:rPr>
          <w:rFonts w:ascii="宋体" w:eastAsia="宋体" w:hAnsi="宋体" w:cs="宋体" w:hint="eastAsia"/>
          <w:color w:val="000000"/>
          <w:kern w:val="0"/>
          <w:szCs w:val="21"/>
        </w:rPr>
        <w:t>递交到深圳大学招投标管理中心。</w:t>
      </w:r>
      <w:r>
        <w:rPr>
          <w:rFonts w:ascii="宋体" w:eastAsia="宋体" w:hAnsi="宋体" w:cs="宋体" w:hint="eastAsia"/>
          <w:color w:val="222222"/>
          <w:kern w:val="0"/>
          <w:szCs w:val="21"/>
        </w:rPr>
        <w:t>逾期或未按招标文件要求提交投标保证金的投标文件恕不接受。</w:t>
      </w:r>
    </w:p>
    <w:p w:rsidR="00C10299" w:rsidRDefault="003C0068">
      <w:pPr>
        <w:widowControl/>
        <w:numPr>
          <w:ilvl w:val="0"/>
          <w:numId w:val="7"/>
        </w:numPr>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开标时间和地点：</w:t>
      </w:r>
      <w:r>
        <w:rPr>
          <w:rFonts w:ascii="宋体" w:eastAsia="宋体" w:hAnsi="宋体" w:cs="宋体" w:hint="eastAsia"/>
          <w:kern w:val="0"/>
          <w:szCs w:val="21"/>
        </w:rPr>
        <w:br/>
      </w:r>
      <w:r>
        <w:rPr>
          <w:rFonts w:ascii="宋体" w:eastAsia="宋体" w:hAnsi="宋体" w:cs="宋体" w:hint="eastAsia"/>
          <w:kern w:val="0"/>
          <w:szCs w:val="21"/>
        </w:rPr>
        <w:t>定于</w:t>
      </w:r>
      <w:r>
        <w:rPr>
          <w:rFonts w:ascii="宋体" w:eastAsia="宋体" w:hAnsi="宋体" w:cs="宋体" w:hint="eastAsia"/>
          <w:color w:val="FF0000"/>
          <w:kern w:val="0"/>
          <w:szCs w:val="21"/>
        </w:rPr>
        <w:t xml:space="preserve"> </w:t>
      </w:r>
      <w:r w:rsidR="00125427">
        <w:rPr>
          <w:rFonts w:ascii="宋体" w:eastAsia="宋体" w:hAnsi="宋体" w:cs="宋体" w:hint="eastAsia"/>
          <w:color w:val="FF0000"/>
          <w:kern w:val="0"/>
          <w:szCs w:val="21"/>
        </w:rPr>
        <w:t>2</w:t>
      </w:r>
      <w:r w:rsidR="00125427">
        <w:rPr>
          <w:rFonts w:ascii="宋体" w:eastAsia="宋体" w:hAnsi="宋体" w:cs="宋体"/>
          <w:color w:val="FF0000"/>
          <w:kern w:val="0"/>
          <w:szCs w:val="21"/>
        </w:rPr>
        <w:t>017</w:t>
      </w:r>
      <w:r w:rsidR="00125427">
        <w:rPr>
          <w:rFonts w:ascii="宋体" w:eastAsia="宋体" w:hAnsi="宋体" w:cs="宋体" w:hint="eastAsia"/>
          <w:color w:val="FF0000"/>
          <w:kern w:val="0"/>
          <w:szCs w:val="21"/>
        </w:rPr>
        <w:t>年</w:t>
      </w:r>
      <w:r w:rsidR="00125427">
        <w:rPr>
          <w:rFonts w:ascii="宋体" w:eastAsia="宋体" w:hAnsi="宋体" w:cs="宋体"/>
          <w:color w:val="FF0000"/>
          <w:kern w:val="0"/>
          <w:szCs w:val="21"/>
        </w:rPr>
        <w:t>09月30日</w:t>
      </w:r>
      <w:r w:rsidR="00125427">
        <w:rPr>
          <w:rFonts w:ascii="宋体" w:eastAsia="宋体" w:hAnsi="宋体" w:cs="宋体" w:hint="eastAsia"/>
          <w:color w:val="FF0000"/>
          <w:kern w:val="0"/>
          <w:szCs w:val="21"/>
        </w:rPr>
        <w:t>（星期六）</w:t>
      </w:r>
      <w:r>
        <w:rPr>
          <w:rFonts w:ascii="宋体" w:eastAsia="宋体" w:hAnsi="宋体" w:cs="宋体"/>
          <w:color w:val="FF0000"/>
          <w:kern w:val="0"/>
          <w:szCs w:val="21"/>
        </w:rPr>
        <w:t>下午</w:t>
      </w:r>
      <w:r>
        <w:rPr>
          <w:rFonts w:ascii="宋体" w:eastAsia="宋体" w:hAnsi="宋体" w:cs="宋体"/>
          <w:color w:val="FF0000"/>
          <w:kern w:val="0"/>
          <w:szCs w:val="21"/>
        </w:rPr>
        <w:t>15:00</w:t>
      </w:r>
      <w:r>
        <w:rPr>
          <w:rFonts w:ascii="宋体" w:eastAsia="宋体" w:hAnsi="宋体" w:cs="宋体" w:hint="eastAsia"/>
          <w:kern w:val="0"/>
          <w:szCs w:val="21"/>
        </w:rPr>
        <w:t xml:space="preserve"> (</w:t>
      </w:r>
      <w:r>
        <w:rPr>
          <w:rFonts w:ascii="宋体" w:eastAsia="宋体" w:hAnsi="宋体" w:cs="宋体" w:hint="eastAsia"/>
          <w:kern w:val="0"/>
          <w:szCs w:val="21"/>
        </w:rPr>
        <w:t>北京时间</w:t>
      </w:r>
      <w:r>
        <w:rPr>
          <w:rFonts w:ascii="宋体" w:eastAsia="宋体" w:hAnsi="宋体" w:cs="宋体" w:hint="eastAsia"/>
          <w:kern w:val="0"/>
          <w:szCs w:val="21"/>
        </w:rPr>
        <w:t>)</w:t>
      </w:r>
      <w:r>
        <w:rPr>
          <w:rFonts w:ascii="宋体" w:eastAsia="宋体" w:hAnsi="宋体" w:cs="宋体" w:hint="eastAsia"/>
          <w:kern w:val="0"/>
          <w:szCs w:val="21"/>
        </w:rPr>
        <w:t>，在深圳大学招投标管理中心公开开标。</w:t>
      </w:r>
      <w:r>
        <w:rPr>
          <w:rFonts w:ascii="宋体" w:eastAsia="宋体" w:hAnsi="宋体" w:cs="宋体" w:hint="eastAsia"/>
          <w:color w:val="000000"/>
          <w:kern w:val="0"/>
          <w:szCs w:val="21"/>
        </w:rPr>
        <w:t>开标室：</w:t>
      </w:r>
      <w:r>
        <w:rPr>
          <w:rFonts w:ascii="宋体" w:eastAsia="宋体" w:hAnsi="宋体" w:cs="宋体" w:hint="eastAsia"/>
          <w:color w:val="FF0000"/>
          <w:kern w:val="0"/>
          <w:szCs w:val="21"/>
        </w:rPr>
        <w:t>深圳大学办公楼</w:t>
      </w:r>
      <w:r>
        <w:rPr>
          <w:rFonts w:ascii="宋体" w:eastAsia="宋体" w:hAnsi="宋体" w:cs="宋体" w:hint="eastAsia"/>
          <w:color w:val="FF0000"/>
          <w:kern w:val="0"/>
          <w:szCs w:val="21"/>
        </w:rPr>
        <w:t>2</w:t>
      </w:r>
      <w:r>
        <w:rPr>
          <w:rFonts w:ascii="宋体" w:eastAsia="宋体" w:hAnsi="宋体" w:cs="宋体"/>
          <w:color w:val="FF0000"/>
          <w:kern w:val="0"/>
          <w:szCs w:val="21"/>
        </w:rPr>
        <w:t>41</w:t>
      </w:r>
      <w:r>
        <w:rPr>
          <w:rFonts w:ascii="宋体" w:eastAsia="宋体" w:hAnsi="宋体" w:cs="宋体" w:hint="eastAsia"/>
          <w:color w:val="FF0000"/>
          <w:kern w:val="0"/>
          <w:szCs w:val="21"/>
        </w:rPr>
        <w:t>室</w:t>
      </w:r>
      <w:r>
        <w:rPr>
          <w:rFonts w:ascii="宋体" w:eastAsia="宋体" w:hAnsi="宋体" w:cs="宋体" w:hint="eastAsia"/>
          <w:color w:val="000000"/>
          <w:kern w:val="0"/>
          <w:szCs w:val="21"/>
        </w:rPr>
        <w:t>。届时请参加投标的代表出席开标仪式（投标文件直接送至开标地点）。</w:t>
      </w:r>
    </w:p>
    <w:p w:rsidR="00C10299" w:rsidRDefault="003C0068">
      <w:pPr>
        <w:widowControl/>
        <w:numPr>
          <w:ilvl w:val="0"/>
          <w:numId w:val="7"/>
        </w:numPr>
        <w:spacing w:line="240" w:lineRule="atLeast"/>
        <w:jc w:val="left"/>
        <w:rPr>
          <w:rFonts w:ascii="宋体" w:eastAsia="宋体" w:hAnsi="宋体" w:cs="宋体"/>
          <w:kern w:val="0"/>
          <w:szCs w:val="21"/>
        </w:rPr>
      </w:pPr>
      <w:r>
        <w:rPr>
          <w:rFonts w:ascii="宋体" w:eastAsia="宋体" w:hAnsi="宋体" w:cs="宋体" w:hint="eastAsia"/>
          <w:kern w:val="0"/>
          <w:szCs w:val="21"/>
        </w:rPr>
        <w:t>交纳投标保证金：</w:t>
      </w:r>
    </w:p>
    <w:p w:rsidR="00C10299" w:rsidRDefault="003C0068">
      <w:pPr>
        <w:spacing w:line="240" w:lineRule="atLeast"/>
        <w:ind w:firstLineChars="200" w:firstLine="420"/>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）投标保证金为</w:t>
      </w:r>
      <w:r>
        <w:rPr>
          <w:rFonts w:ascii="宋体" w:eastAsia="宋体" w:hAnsi="宋体" w:cs="宋体" w:hint="eastAsia"/>
          <w:kern w:val="0"/>
          <w:szCs w:val="21"/>
        </w:rPr>
        <w:t>10000</w:t>
      </w:r>
      <w:r>
        <w:rPr>
          <w:rFonts w:ascii="宋体" w:eastAsia="宋体" w:hAnsi="宋体" w:cs="宋体" w:hint="eastAsia"/>
          <w:kern w:val="0"/>
          <w:szCs w:val="21"/>
        </w:rPr>
        <w:t>元；已经交纳年度投标保证金的供应商不需交纳。</w:t>
      </w:r>
    </w:p>
    <w:p w:rsidR="00C10299" w:rsidRDefault="003C0068">
      <w:pPr>
        <w:spacing w:line="240" w:lineRule="atLeast"/>
        <w:ind w:leftChars="200" w:left="735" w:hangingChars="150" w:hanging="315"/>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）投标保证金必须在项目开标前一个工作日到账。</w:t>
      </w:r>
    </w:p>
    <w:p w:rsidR="00C10299" w:rsidRDefault="003C0068">
      <w:pPr>
        <w:spacing w:line="240" w:lineRule="atLeast"/>
        <w:ind w:leftChars="200" w:left="735" w:hangingChars="150" w:hanging="315"/>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）交纳投标保证金应一律从投标供应商账户转出</w:t>
      </w:r>
      <w:r>
        <w:rPr>
          <w:rFonts w:ascii="宋体" w:eastAsia="宋体" w:hAnsi="宋体" w:cs="宋体" w:hint="eastAsia"/>
          <w:kern w:val="0"/>
          <w:szCs w:val="21"/>
        </w:rPr>
        <w:t>,</w:t>
      </w:r>
      <w:r>
        <w:rPr>
          <w:rFonts w:ascii="宋体" w:eastAsia="宋体" w:hAnsi="宋体" w:cs="宋体" w:hint="eastAsia"/>
          <w:kern w:val="0"/>
          <w:szCs w:val="21"/>
        </w:rPr>
        <w:t>否则按隐瞒真实情况，提供虚假资料处理。</w:t>
      </w:r>
      <w:r>
        <w:rPr>
          <w:rFonts w:ascii="宋体" w:eastAsia="宋体" w:hAnsi="宋体" w:cs="Times New Roman" w:hint="eastAsia"/>
          <w:szCs w:val="21"/>
        </w:rPr>
        <w:t>不得</w:t>
      </w:r>
      <w:r>
        <w:rPr>
          <w:rFonts w:ascii="宋体" w:eastAsia="宋体" w:hAnsi="宋体" w:cs="Times New Roman"/>
          <w:szCs w:val="21"/>
        </w:rPr>
        <w:t>采用</w:t>
      </w:r>
      <w:r>
        <w:rPr>
          <w:rFonts w:ascii="宋体" w:eastAsia="宋体" w:hAnsi="宋体" w:cs="Times New Roman" w:hint="eastAsia"/>
          <w:szCs w:val="21"/>
        </w:rPr>
        <w:t>现金汇款、个人银行结算账户转出和第三方代交等方式</w:t>
      </w:r>
      <w:r>
        <w:rPr>
          <w:rFonts w:ascii="宋体" w:eastAsia="宋体" w:hAnsi="宋体" w:cs="宋体" w:hint="eastAsia"/>
          <w:kern w:val="0"/>
          <w:szCs w:val="21"/>
        </w:rPr>
        <w:t>。</w:t>
      </w:r>
    </w:p>
    <w:p w:rsidR="00C10299" w:rsidRDefault="003C0068">
      <w:pPr>
        <w:ind w:firstLineChars="200" w:firstLine="420"/>
        <w:rPr>
          <w:rFonts w:ascii="宋体" w:eastAsia="宋体" w:hAnsi="宋体" w:cs="Times New Roman"/>
          <w:szCs w:val="21"/>
          <w:u w:val="single"/>
        </w:rPr>
      </w:pPr>
      <w:r>
        <w:rPr>
          <w:rFonts w:ascii="宋体" w:eastAsia="宋体" w:hAnsi="宋体" w:cs="宋体" w:hint="eastAsia"/>
          <w:kern w:val="0"/>
          <w:szCs w:val="21"/>
        </w:rPr>
        <w:t>4</w:t>
      </w:r>
      <w:r>
        <w:rPr>
          <w:rFonts w:ascii="宋体" w:eastAsia="宋体" w:hAnsi="宋体" w:cs="宋体" w:hint="eastAsia"/>
          <w:kern w:val="0"/>
          <w:szCs w:val="21"/>
        </w:rPr>
        <w:t>）投标保证金账户信息：</w:t>
      </w:r>
    </w:p>
    <w:p w:rsidR="00C10299" w:rsidRDefault="003C0068">
      <w:pPr>
        <w:spacing w:line="276" w:lineRule="auto"/>
        <w:ind w:firstLineChars="393" w:firstLine="829"/>
        <w:rPr>
          <w:rFonts w:ascii="宋体" w:eastAsia="宋体" w:hAnsi="宋体" w:cs="宋体"/>
          <w:b/>
          <w:kern w:val="0"/>
          <w:szCs w:val="21"/>
          <w:u w:val="single"/>
        </w:rPr>
      </w:pPr>
      <w:r>
        <w:rPr>
          <w:rFonts w:ascii="宋体" w:eastAsia="宋体" w:hAnsi="宋体" w:cs="宋体" w:hint="eastAsia"/>
          <w:b/>
          <w:kern w:val="0"/>
          <w:szCs w:val="21"/>
          <w:u w:val="single"/>
        </w:rPr>
        <w:t>户</w:t>
      </w:r>
      <w:r>
        <w:rPr>
          <w:rFonts w:ascii="宋体" w:eastAsia="宋体" w:hAnsi="宋体" w:cs="宋体" w:hint="eastAsia"/>
          <w:b/>
          <w:kern w:val="0"/>
          <w:szCs w:val="21"/>
          <w:u w:val="single"/>
        </w:rPr>
        <w:t xml:space="preserve">    </w:t>
      </w:r>
      <w:r>
        <w:rPr>
          <w:rFonts w:ascii="宋体" w:eastAsia="宋体" w:hAnsi="宋体" w:cs="宋体" w:hint="eastAsia"/>
          <w:b/>
          <w:kern w:val="0"/>
          <w:szCs w:val="21"/>
          <w:u w:val="single"/>
        </w:rPr>
        <w:t>名：深圳大学</w:t>
      </w:r>
      <w:r>
        <w:rPr>
          <w:rFonts w:ascii="宋体" w:eastAsia="宋体" w:hAnsi="宋体" w:cs="宋体" w:hint="eastAsia"/>
          <w:b/>
          <w:kern w:val="0"/>
          <w:szCs w:val="21"/>
          <w:u w:val="single"/>
        </w:rPr>
        <w:t xml:space="preserve"> </w:t>
      </w:r>
    </w:p>
    <w:p w:rsidR="00C10299" w:rsidRDefault="003C0068">
      <w:pPr>
        <w:spacing w:line="276" w:lineRule="auto"/>
        <w:ind w:firstLineChars="393" w:firstLine="829"/>
        <w:rPr>
          <w:rFonts w:ascii="宋体" w:eastAsia="宋体" w:hAnsi="宋体" w:cs="宋体"/>
          <w:b/>
          <w:kern w:val="0"/>
          <w:szCs w:val="21"/>
          <w:u w:val="single"/>
        </w:rPr>
      </w:pPr>
      <w:r>
        <w:rPr>
          <w:rFonts w:ascii="宋体" w:eastAsia="宋体" w:hAnsi="宋体" w:cs="宋体" w:hint="eastAsia"/>
          <w:b/>
          <w:kern w:val="0"/>
          <w:szCs w:val="21"/>
          <w:u w:val="single"/>
        </w:rPr>
        <w:t>账</w:t>
      </w:r>
      <w:r>
        <w:rPr>
          <w:rFonts w:ascii="宋体" w:eastAsia="宋体" w:hAnsi="宋体" w:cs="宋体" w:hint="eastAsia"/>
          <w:b/>
          <w:kern w:val="0"/>
          <w:szCs w:val="21"/>
          <w:u w:val="single"/>
        </w:rPr>
        <w:t xml:space="preserve">    </w:t>
      </w:r>
      <w:r>
        <w:rPr>
          <w:rFonts w:ascii="宋体" w:eastAsia="宋体" w:hAnsi="宋体" w:cs="宋体" w:hint="eastAsia"/>
          <w:b/>
          <w:kern w:val="0"/>
          <w:szCs w:val="21"/>
          <w:u w:val="single"/>
        </w:rPr>
        <w:t>户：</w:t>
      </w:r>
      <w:r>
        <w:rPr>
          <w:rFonts w:ascii="宋体" w:eastAsia="宋体" w:hAnsi="宋体" w:cs="宋体"/>
          <w:b/>
          <w:kern w:val="0"/>
          <w:szCs w:val="21"/>
          <w:u w:val="single"/>
        </w:rPr>
        <w:t>748467064612</w:t>
      </w:r>
    </w:p>
    <w:p w:rsidR="00C10299" w:rsidRDefault="003C0068">
      <w:pPr>
        <w:spacing w:line="276" w:lineRule="auto"/>
        <w:ind w:firstLineChars="393" w:firstLine="829"/>
        <w:rPr>
          <w:rFonts w:ascii="宋体" w:eastAsia="宋体" w:hAnsi="宋体" w:cs="宋体"/>
          <w:b/>
          <w:kern w:val="0"/>
          <w:szCs w:val="21"/>
          <w:u w:val="single"/>
        </w:rPr>
      </w:pPr>
      <w:r>
        <w:rPr>
          <w:rFonts w:ascii="宋体" w:eastAsia="宋体" w:hAnsi="宋体" w:cs="宋体" w:hint="eastAsia"/>
          <w:b/>
          <w:kern w:val="0"/>
          <w:szCs w:val="21"/>
          <w:u w:val="single"/>
        </w:rPr>
        <w:t>开户银行：中国银行深圳深大支行</w:t>
      </w:r>
    </w:p>
    <w:p w:rsidR="00C10299" w:rsidRDefault="003C0068">
      <w:pPr>
        <w:spacing w:line="260" w:lineRule="exact"/>
        <w:rPr>
          <w:rFonts w:ascii="宋体" w:eastAsia="宋体" w:hAnsi="宋体" w:cs="Times New Roman"/>
          <w:szCs w:val="21"/>
          <w:u w:val="single"/>
        </w:rPr>
      </w:pPr>
      <w:r>
        <w:rPr>
          <w:rFonts w:ascii="宋体" w:eastAsia="宋体" w:hAnsi="宋体" w:cs="宋体" w:hint="eastAsia"/>
          <w:kern w:val="0"/>
          <w:szCs w:val="21"/>
        </w:rPr>
        <w:t>5</w:t>
      </w:r>
      <w:r>
        <w:rPr>
          <w:rFonts w:ascii="宋体" w:eastAsia="宋体" w:hAnsi="宋体" w:cs="宋体" w:hint="eastAsia"/>
          <w:kern w:val="0"/>
          <w:szCs w:val="21"/>
        </w:rPr>
        <w:t>）转账汇款时请在备注中填写：投标保证金：项目编号。</w:t>
      </w:r>
    </w:p>
    <w:p w:rsidR="00C10299" w:rsidRDefault="003C0068">
      <w:pPr>
        <w:spacing w:beforeLines="50" w:before="231" w:line="260" w:lineRule="exact"/>
        <w:jc w:val="right"/>
        <w:rPr>
          <w:rFonts w:ascii="宋体" w:eastAsia="宋体" w:hAnsi="宋体" w:cs="Times New Roman"/>
          <w:color w:val="000000"/>
          <w:sz w:val="24"/>
        </w:rPr>
      </w:pPr>
      <w:r>
        <w:rPr>
          <w:rFonts w:ascii="宋体" w:eastAsia="宋体" w:hAnsi="宋体" w:cs="Times New Roman" w:hint="eastAsia"/>
          <w:kern w:val="0"/>
          <w:szCs w:val="21"/>
        </w:rPr>
        <w:t xml:space="preserve">                                           </w:t>
      </w:r>
      <w:bookmarkStart w:id="21" w:name="投标邀请书"/>
      <w:r>
        <w:rPr>
          <w:rFonts w:ascii="Times New Roman" w:eastAsia="宋体" w:hAnsi="Times New Roman" w:cs="Times New Roman" w:hint="eastAsia"/>
          <w:color w:val="000000"/>
        </w:rPr>
        <w:t>招标机构名称：深圳大学招投标管理中心</w:t>
      </w:r>
      <w:r>
        <w:rPr>
          <w:rFonts w:ascii="Times New Roman" w:eastAsia="宋体" w:hAnsi="Times New Roman" w:cs="Times New Roman" w:hint="eastAsia"/>
          <w:color w:val="000000"/>
        </w:rPr>
        <w:t xml:space="preserve"> </w:t>
      </w:r>
    </w:p>
    <w:p w:rsidR="00C10299" w:rsidRDefault="003C0068">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联</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系</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人：</w:t>
      </w:r>
      <w:r w:rsidR="00125427">
        <w:rPr>
          <w:rFonts w:ascii="Times New Roman" w:eastAsia="宋体" w:hAnsi="Times New Roman" w:cs="Times New Roman" w:hint="eastAsia"/>
          <w:color w:val="000000"/>
        </w:rPr>
        <w:t>劳</w:t>
      </w:r>
      <w:r>
        <w:rPr>
          <w:rFonts w:ascii="Times New Roman" w:eastAsia="宋体" w:hAnsi="Times New Roman" w:cs="Times New Roman" w:hint="eastAsia"/>
          <w:color w:val="000000"/>
        </w:rPr>
        <w:t>老师</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电话：（</w:t>
      </w:r>
      <w:r>
        <w:rPr>
          <w:rFonts w:ascii="Times New Roman" w:eastAsia="宋体" w:hAnsi="Times New Roman" w:cs="Times New Roman" w:hint="eastAsia"/>
          <w:color w:val="000000"/>
        </w:rPr>
        <w:t>0755</w:t>
      </w:r>
      <w:r>
        <w:rPr>
          <w:rFonts w:ascii="Times New Roman" w:eastAsia="宋体" w:hAnsi="Times New Roman" w:cs="Times New Roman" w:hint="eastAsia"/>
          <w:color w:val="000000"/>
        </w:rPr>
        <w:t>）</w:t>
      </w:r>
      <w:r>
        <w:rPr>
          <w:rFonts w:ascii="Times New Roman" w:eastAsia="宋体" w:hAnsi="Times New Roman" w:cs="Times New Roman" w:hint="eastAsia"/>
          <w:color w:val="000000"/>
        </w:rPr>
        <w:t>2653 11</w:t>
      </w:r>
      <w:r w:rsidR="00125427">
        <w:rPr>
          <w:rFonts w:ascii="Times New Roman" w:eastAsia="宋体" w:hAnsi="Times New Roman" w:cs="Times New Roman"/>
          <w:color w:val="000000"/>
        </w:rPr>
        <w:t>03</w:t>
      </w:r>
    </w:p>
    <w:p w:rsidR="00C10299" w:rsidRDefault="003C0068">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招投标投诉电话：</w:t>
      </w:r>
      <w:r>
        <w:rPr>
          <w:rFonts w:ascii="Times New Roman" w:eastAsia="宋体" w:hAnsi="Times New Roman" w:cs="Times New Roman" w:hint="eastAsia"/>
          <w:color w:val="000000"/>
        </w:rPr>
        <w:t xml:space="preserve">0755-26535738  </w:t>
      </w:r>
      <w:r>
        <w:rPr>
          <w:rFonts w:ascii="Times New Roman" w:eastAsia="宋体" w:hAnsi="Times New Roman" w:cs="Times New Roman" w:hint="eastAsia"/>
          <w:color w:val="000000"/>
        </w:rPr>
        <w:t>投诉邮箱：</w:t>
      </w:r>
      <w:hyperlink r:id="rId9" w:history="1">
        <w:r>
          <w:rPr>
            <w:rFonts w:ascii="Times New Roman" w:eastAsia="宋体" w:hAnsi="Times New Roman" w:cs="Times New Roman" w:hint="eastAsia"/>
            <w:color w:val="0000FF"/>
            <w:u w:val="single"/>
          </w:rPr>
          <w:t>CHENJC@SZU.EDU.CN</w:t>
        </w:r>
      </w:hyperlink>
    </w:p>
    <w:p w:rsidR="00C10299" w:rsidRDefault="003C0068">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受</w:t>
      </w:r>
      <w:r>
        <w:rPr>
          <w:rFonts w:ascii="Times New Roman" w:eastAsia="宋体" w:hAnsi="Times New Roman" w:cs="Times New Roman" w:hint="eastAsia"/>
          <w:color w:val="000000"/>
        </w:rPr>
        <w:t>理单位</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深圳大学招投标管理中心</w:t>
      </w:r>
    </w:p>
    <w:p w:rsidR="00C10299" w:rsidRDefault="003C0068">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纪委监督电话：</w:t>
      </w:r>
      <w:r>
        <w:rPr>
          <w:rFonts w:ascii="Times New Roman" w:eastAsia="宋体" w:hAnsi="Times New Roman" w:cs="Times New Roman" w:hint="eastAsia"/>
          <w:color w:val="000000"/>
        </w:rPr>
        <w:t>(0755)2653 4925</w:t>
      </w:r>
      <w:bookmarkEnd w:id="21"/>
    </w:p>
    <w:p w:rsidR="00C10299" w:rsidRDefault="00C10299">
      <w:pPr>
        <w:spacing w:line="260" w:lineRule="exact"/>
        <w:rPr>
          <w:rFonts w:ascii="宋体" w:eastAsia="宋体" w:hAnsi="宋体" w:cs="Times New Roman"/>
          <w:kern w:val="0"/>
          <w:szCs w:val="21"/>
        </w:rPr>
      </w:pPr>
    </w:p>
    <w:p w:rsidR="00C10299" w:rsidRDefault="003C0068">
      <w:pPr>
        <w:spacing w:line="260" w:lineRule="exact"/>
        <w:jc w:val="right"/>
        <w:rPr>
          <w:rFonts w:ascii="宋体" w:eastAsia="宋体" w:hAnsi="宋体" w:cs="Times New Roman"/>
          <w:szCs w:val="21"/>
        </w:rPr>
      </w:pPr>
      <w:r>
        <w:rPr>
          <w:rFonts w:ascii="宋体" w:eastAsia="宋体" w:hAnsi="宋体" w:cs="Times New Roman" w:hint="eastAsia"/>
          <w:kern w:val="0"/>
          <w:szCs w:val="21"/>
        </w:rPr>
        <w:t>深圳大学招投标管理中心</w:t>
      </w:r>
      <w:r>
        <w:rPr>
          <w:rFonts w:ascii="宋体" w:eastAsia="宋体" w:hAnsi="宋体" w:cs="Times New Roman"/>
          <w:szCs w:val="21"/>
        </w:rPr>
        <w:t xml:space="preserve"> </w:t>
      </w:r>
    </w:p>
    <w:p w:rsidR="00C10299" w:rsidRDefault="003C0068">
      <w:pPr>
        <w:wordWrap w:val="0"/>
        <w:spacing w:line="260" w:lineRule="exact"/>
        <w:jc w:val="right"/>
        <w:rPr>
          <w:rFonts w:ascii="宋体" w:eastAsia="宋体" w:hAnsi="宋体" w:cs="Times New Roman"/>
          <w:szCs w:val="21"/>
        </w:rPr>
      </w:pPr>
      <w:r>
        <w:rPr>
          <w:rFonts w:ascii="宋体" w:eastAsia="宋体" w:hAnsi="宋体" w:cs="Times New Roman" w:hint="eastAsia"/>
          <w:szCs w:val="21"/>
        </w:rPr>
        <w:t>201</w:t>
      </w:r>
      <w:r>
        <w:rPr>
          <w:rFonts w:ascii="宋体" w:eastAsia="宋体" w:hAnsi="宋体" w:cs="Times New Roman"/>
          <w:szCs w:val="21"/>
        </w:rPr>
        <w:t>7</w:t>
      </w:r>
      <w:r>
        <w:rPr>
          <w:rFonts w:ascii="宋体" w:eastAsia="宋体" w:hAnsi="宋体" w:cs="Times New Roman" w:hint="eastAsia"/>
          <w:szCs w:val="21"/>
        </w:rPr>
        <w:t>年</w:t>
      </w:r>
      <w:r w:rsidR="00125427">
        <w:rPr>
          <w:rFonts w:ascii="宋体" w:eastAsia="宋体" w:hAnsi="宋体" w:cs="Times New Roman"/>
          <w:szCs w:val="21"/>
        </w:rPr>
        <w:t>09</w:t>
      </w:r>
      <w:r>
        <w:rPr>
          <w:rFonts w:ascii="宋体" w:eastAsia="宋体" w:hAnsi="宋体" w:cs="Times New Roman" w:hint="eastAsia"/>
          <w:szCs w:val="21"/>
        </w:rPr>
        <w:t>月</w:t>
      </w:r>
      <w:r w:rsidR="00125427">
        <w:rPr>
          <w:rFonts w:ascii="宋体" w:eastAsia="宋体" w:hAnsi="宋体" w:cs="Times New Roman"/>
          <w:szCs w:val="21"/>
        </w:rPr>
        <w:t>20</w:t>
      </w:r>
      <w:bookmarkStart w:id="22" w:name="_GoBack"/>
      <w:bookmarkEnd w:id="22"/>
      <w:r>
        <w:rPr>
          <w:rFonts w:ascii="宋体" w:eastAsia="宋体" w:hAnsi="宋体" w:cs="Times New Roman" w:hint="eastAsia"/>
          <w:szCs w:val="21"/>
        </w:rPr>
        <w:t>日</w:t>
      </w:r>
      <w:r>
        <w:rPr>
          <w:rFonts w:ascii="宋体" w:eastAsia="宋体" w:hAnsi="宋体" w:cs="Times New Roman" w:hint="eastAsia"/>
          <w:szCs w:val="21"/>
        </w:rPr>
        <w:t xml:space="preserve"> </w:t>
      </w:r>
      <w:bookmarkEnd w:id="17"/>
      <w:bookmarkEnd w:id="18"/>
    </w:p>
    <w:p w:rsidR="00C10299" w:rsidRDefault="003C0068">
      <w:pPr>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w:t>
      </w:r>
      <w:r>
        <w:rPr>
          <w:rFonts w:ascii="宋体" w:eastAsia="宋体" w:hAnsi="宋体" w:cs="Times New Roman" w:hint="eastAsia"/>
          <w:b/>
          <w:bCs/>
          <w:kern w:val="0"/>
          <w:sz w:val="24"/>
          <w:szCs w:val="20"/>
        </w:rPr>
        <w:t xml:space="preserve">  </w:t>
      </w:r>
      <w:r>
        <w:rPr>
          <w:rFonts w:ascii="宋体" w:eastAsia="宋体" w:hAnsi="宋体" w:cs="Times New Roman" w:hint="eastAsia"/>
          <w:b/>
          <w:bCs/>
          <w:kern w:val="0"/>
          <w:sz w:val="24"/>
          <w:szCs w:val="20"/>
        </w:rPr>
        <w:t>招标项目需求</w:t>
      </w:r>
    </w:p>
    <w:p w:rsidR="00C10299" w:rsidRDefault="003C0068">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3" w:name="_Toc73521635"/>
      <w:bookmarkStart w:id="24" w:name="_Toc73518117"/>
      <w:bookmarkStart w:id="25" w:name="_Toc60560625"/>
      <w:bookmarkStart w:id="26" w:name="_Toc73517639"/>
      <w:bookmarkStart w:id="27" w:name="_Toc101074876"/>
      <w:bookmarkStart w:id="28" w:name="_Toc73521547"/>
      <w:bookmarkStart w:id="29" w:name="_Toc60631620"/>
      <w:bookmarkStart w:id="30" w:name="_Toc100052364"/>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C10299">
        <w:trPr>
          <w:cantSplit/>
          <w:trHeight w:val="20"/>
          <w:jc w:val="center"/>
        </w:trPr>
        <w:tc>
          <w:tcPr>
            <w:tcW w:w="807" w:type="dxa"/>
            <w:vAlign w:val="center"/>
          </w:tcPr>
          <w:bookmarkEnd w:id="23"/>
          <w:bookmarkEnd w:id="24"/>
          <w:bookmarkEnd w:id="25"/>
          <w:bookmarkEnd w:id="26"/>
          <w:bookmarkEnd w:id="27"/>
          <w:bookmarkEnd w:id="28"/>
          <w:bookmarkEnd w:id="29"/>
          <w:bookmarkEnd w:id="30"/>
          <w:p w:rsidR="00C10299" w:rsidRDefault="003C0068">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rsidR="00C10299" w:rsidRDefault="003C0068">
            <w:pPr>
              <w:jc w:val="center"/>
              <w:rPr>
                <w:rFonts w:ascii="宋体" w:eastAsia="宋体" w:hAnsi="宋体" w:cs="Times New Roman"/>
                <w:b/>
                <w:bCs/>
                <w:szCs w:val="24"/>
              </w:rPr>
            </w:pPr>
            <w:r>
              <w:rPr>
                <w:rFonts w:ascii="宋体" w:eastAsia="宋体" w:hAnsi="宋体" w:cs="Times New Roman" w:hint="eastAsia"/>
                <w:b/>
                <w:bCs/>
                <w:szCs w:val="24"/>
              </w:rPr>
              <w:t>内</w:t>
            </w:r>
            <w:r>
              <w:rPr>
                <w:rFonts w:ascii="宋体" w:eastAsia="宋体" w:hAnsi="宋体" w:cs="Times New Roman" w:hint="eastAsia"/>
                <w:b/>
                <w:bCs/>
                <w:szCs w:val="24"/>
              </w:rPr>
              <w:t xml:space="preserve">   </w:t>
            </w:r>
            <w:r>
              <w:rPr>
                <w:rFonts w:ascii="宋体" w:eastAsia="宋体" w:hAnsi="宋体" w:cs="Times New Roman" w:hint="eastAsia"/>
                <w:b/>
                <w:bCs/>
                <w:szCs w:val="24"/>
              </w:rPr>
              <w:t>容</w:t>
            </w:r>
          </w:p>
        </w:tc>
        <w:tc>
          <w:tcPr>
            <w:tcW w:w="5400" w:type="dxa"/>
            <w:vAlign w:val="center"/>
          </w:tcPr>
          <w:p w:rsidR="00C10299" w:rsidRDefault="003C0068">
            <w:pPr>
              <w:jc w:val="center"/>
              <w:rPr>
                <w:rFonts w:ascii="宋体" w:eastAsia="宋体" w:hAnsi="宋体" w:cs="Times New Roman"/>
                <w:b/>
                <w:bCs/>
                <w:szCs w:val="24"/>
              </w:rPr>
            </w:pPr>
            <w:r>
              <w:rPr>
                <w:rFonts w:ascii="宋体" w:eastAsia="宋体" w:hAnsi="宋体" w:cs="Times New Roman" w:hint="eastAsia"/>
                <w:b/>
                <w:bCs/>
                <w:szCs w:val="24"/>
              </w:rPr>
              <w:t>规</w:t>
            </w:r>
            <w:r>
              <w:rPr>
                <w:rFonts w:ascii="宋体" w:eastAsia="宋体" w:hAnsi="宋体" w:cs="Times New Roman" w:hint="eastAsia"/>
                <w:b/>
                <w:bCs/>
                <w:szCs w:val="24"/>
              </w:rPr>
              <w:t xml:space="preserve">      </w:t>
            </w:r>
            <w:r>
              <w:rPr>
                <w:rFonts w:ascii="宋体" w:eastAsia="宋体" w:hAnsi="宋体" w:cs="Times New Roman" w:hint="eastAsia"/>
                <w:b/>
                <w:bCs/>
                <w:szCs w:val="24"/>
              </w:rPr>
              <w:t>定</w:t>
            </w:r>
          </w:p>
        </w:tc>
      </w:tr>
      <w:tr w:rsidR="00C10299">
        <w:trPr>
          <w:cantSplit/>
          <w:trHeight w:val="20"/>
          <w:jc w:val="center"/>
        </w:trPr>
        <w:tc>
          <w:tcPr>
            <w:tcW w:w="807" w:type="dxa"/>
            <w:vAlign w:val="center"/>
          </w:tcPr>
          <w:p w:rsidR="00C10299" w:rsidRDefault="003C0068">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rsidR="00C10299" w:rsidRDefault="003C0068">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rsidR="00C10299" w:rsidRDefault="003C0068">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C10299">
        <w:trPr>
          <w:cantSplit/>
          <w:trHeight w:val="20"/>
          <w:jc w:val="center"/>
        </w:trPr>
        <w:tc>
          <w:tcPr>
            <w:tcW w:w="807" w:type="dxa"/>
            <w:vAlign w:val="center"/>
          </w:tcPr>
          <w:p w:rsidR="00C10299" w:rsidRDefault="003C0068">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rsidR="00C10299" w:rsidRDefault="003C0068">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rsidR="00C10299" w:rsidRDefault="003C0068">
            <w:pPr>
              <w:rPr>
                <w:rFonts w:ascii="宋体" w:eastAsia="宋体" w:hAnsi="宋体" w:cs="Times New Roman"/>
                <w:szCs w:val="24"/>
              </w:rPr>
            </w:pPr>
            <w:r>
              <w:rPr>
                <w:rFonts w:ascii="宋体" w:eastAsia="宋体" w:hAnsi="宋体" w:cs="Times New Roman"/>
                <w:szCs w:val="24"/>
                <w:u w:val="single"/>
              </w:rPr>
              <w:t>60</w:t>
            </w:r>
            <w:r>
              <w:rPr>
                <w:rFonts w:ascii="宋体" w:eastAsia="宋体" w:hAnsi="宋体" w:cs="Times New Roman"/>
                <w:szCs w:val="24"/>
                <w:u w:val="single"/>
              </w:rPr>
              <w:t>日历天</w:t>
            </w:r>
            <w:r>
              <w:rPr>
                <w:rFonts w:ascii="宋体" w:eastAsia="宋体" w:hAnsi="宋体" w:cs="Times New Roman"/>
                <w:szCs w:val="24"/>
              </w:rPr>
              <w:t>（从投标截止之日算起）</w:t>
            </w:r>
          </w:p>
        </w:tc>
      </w:tr>
      <w:tr w:rsidR="00C10299">
        <w:trPr>
          <w:cantSplit/>
          <w:trHeight w:val="20"/>
          <w:jc w:val="center"/>
        </w:trPr>
        <w:tc>
          <w:tcPr>
            <w:tcW w:w="807" w:type="dxa"/>
            <w:vAlign w:val="center"/>
          </w:tcPr>
          <w:p w:rsidR="00C10299" w:rsidRDefault="003C0068">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rsidR="00C10299" w:rsidRDefault="003C0068">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rsidR="00C10299" w:rsidRDefault="003C0068">
            <w:pPr>
              <w:rPr>
                <w:rFonts w:ascii="宋体" w:eastAsia="宋体" w:hAnsi="宋体" w:cs="Times New Roman"/>
                <w:szCs w:val="24"/>
              </w:rPr>
            </w:pPr>
            <w:r>
              <w:rPr>
                <w:rFonts w:ascii="宋体" w:eastAsia="宋体" w:hAnsi="宋体" w:cs="Times New Roman" w:hint="eastAsia"/>
                <w:szCs w:val="24"/>
              </w:rPr>
              <w:t>不允许</w:t>
            </w:r>
          </w:p>
        </w:tc>
      </w:tr>
      <w:tr w:rsidR="00C10299">
        <w:trPr>
          <w:cantSplit/>
          <w:trHeight w:val="20"/>
          <w:jc w:val="center"/>
        </w:trPr>
        <w:tc>
          <w:tcPr>
            <w:tcW w:w="807" w:type="dxa"/>
            <w:vAlign w:val="center"/>
          </w:tcPr>
          <w:p w:rsidR="00C10299" w:rsidRDefault="003C0068">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rsidR="00C10299" w:rsidRDefault="003C0068">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rsidR="00C10299" w:rsidRDefault="003C0068">
            <w:pPr>
              <w:rPr>
                <w:rFonts w:ascii="宋体" w:eastAsia="宋体" w:hAnsi="宋体" w:cs="Times New Roman"/>
                <w:szCs w:val="24"/>
              </w:rPr>
            </w:pPr>
            <w:r>
              <w:rPr>
                <w:rFonts w:ascii="宋体" w:eastAsia="宋体" w:hAnsi="宋体" w:cs="Times New Roman" w:hint="eastAsia"/>
                <w:szCs w:val="24"/>
              </w:rPr>
              <w:t>投标人必须在招标文件规定的投标截止时间前将密封的投标文件递送到深圳大学招投标管理中心</w:t>
            </w:r>
          </w:p>
        </w:tc>
      </w:tr>
      <w:tr w:rsidR="00C10299">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C10299" w:rsidRDefault="003C0068">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rsidR="00C10299" w:rsidRDefault="003C0068">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rsidR="00C10299" w:rsidRDefault="003C0068">
            <w:pPr>
              <w:rPr>
                <w:rFonts w:ascii="宋体" w:eastAsia="宋体" w:hAnsi="宋体" w:cs="Times New Roman"/>
                <w:szCs w:val="24"/>
              </w:rPr>
            </w:pPr>
            <w:r>
              <w:rPr>
                <w:rFonts w:ascii="宋体" w:eastAsia="宋体" w:hAnsi="宋体" w:cs="Times New Roman" w:hint="eastAsia"/>
                <w:color w:val="FF0000"/>
                <w:szCs w:val="24"/>
              </w:rPr>
              <w:t>监理</w:t>
            </w:r>
            <w:r>
              <w:rPr>
                <w:rFonts w:ascii="宋体" w:eastAsia="宋体" w:hAnsi="宋体" w:cs="Times New Roman"/>
                <w:color w:val="FF0000"/>
                <w:szCs w:val="24"/>
              </w:rPr>
              <w:t>费取费费率上限为</w:t>
            </w:r>
            <w:r>
              <w:rPr>
                <w:rFonts w:ascii="宋体" w:eastAsia="宋体" w:hAnsi="宋体" w:cs="Times New Roman"/>
                <w:color w:val="FF0000"/>
                <w:szCs w:val="24"/>
              </w:rPr>
              <w:t>3%</w:t>
            </w:r>
          </w:p>
        </w:tc>
      </w:tr>
      <w:tr w:rsidR="00C10299">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C10299" w:rsidRDefault="003C0068">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rsidR="00C10299" w:rsidRDefault="003C0068">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rsidR="00C10299" w:rsidRDefault="003C0068">
            <w:pPr>
              <w:rPr>
                <w:rFonts w:ascii="宋体" w:eastAsia="宋体" w:hAnsi="宋体" w:cs="Times New Roman"/>
                <w:szCs w:val="24"/>
              </w:rPr>
            </w:pPr>
            <w:r>
              <w:rPr>
                <w:rFonts w:ascii="宋体" w:eastAsia="宋体" w:hAnsi="宋体" w:cs="Times New Roman" w:hint="eastAsia"/>
                <w:szCs w:val="24"/>
              </w:rPr>
              <w:t>投标文件正本一份，副本四</w:t>
            </w:r>
            <w:r>
              <w:rPr>
                <w:rFonts w:ascii="宋体" w:eastAsia="宋体" w:hAnsi="宋体" w:cs="Times New Roman" w:hint="eastAsia"/>
                <w:szCs w:val="24"/>
              </w:rPr>
              <w:t xml:space="preserve"> </w:t>
            </w:r>
            <w:r>
              <w:rPr>
                <w:rFonts w:ascii="宋体" w:eastAsia="宋体" w:hAnsi="宋体" w:cs="Times New Roman" w:hint="eastAsia"/>
                <w:szCs w:val="24"/>
              </w:rPr>
              <w:t>份，投标一览表与投标保证金回执需单独密封提交</w:t>
            </w:r>
          </w:p>
        </w:tc>
      </w:tr>
      <w:tr w:rsidR="00C10299">
        <w:trPr>
          <w:cantSplit/>
          <w:trHeight w:val="20"/>
          <w:jc w:val="center"/>
        </w:trPr>
        <w:tc>
          <w:tcPr>
            <w:tcW w:w="807" w:type="dxa"/>
            <w:vAlign w:val="center"/>
          </w:tcPr>
          <w:p w:rsidR="00C10299" w:rsidRDefault="003C0068">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rsidR="00C10299" w:rsidRDefault="003C0068">
            <w:pPr>
              <w:rPr>
                <w:rFonts w:ascii="宋体" w:eastAsia="宋体" w:hAnsi="宋体" w:cs="Times New Roman"/>
                <w:szCs w:val="24"/>
              </w:rPr>
            </w:pPr>
            <w:r>
              <w:rPr>
                <w:rFonts w:ascii="宋体" w:eastAsia="宋体" w:hAnsi="宋体" w:cs="Times New Roman" w:hint="eastAsia"/>
                <w:szCs w:val="24"/>
              </w:rPr>
              <w:t>履约担保金额</w:t>
            </w:r>
            <w:r>
              <w:rPr>
                <w:rFonts w:ascii="宋体" w:eastAsia="宋体" w:hAnsi="宋体" w:cs="Times New Roman" w:hint="eastAsia"/>
                <w:szCs w:val="24"/>
                <w:u w:val="single"/>
              </w:rPr>
              <w:t>（不得超过合同金额的</w:t>
            </w:r>
            <w:r>
              <w:rPr>
                <w:rFonts w:ascii="宋体" w:eastAsia="宋体" w:hAnsi="宋体" w:cs="Times New Roman" w:hint="eastAsia"/>
                <w:szCs w:val="24"/>
                <w:u w:val="single"/>
              </w:rPr>
              <w:t>5%</w:t>
            </w:r>
            <w:r>
              <w:rPr>
                <w:rFonts w:ascii="宋体" w:eastAsia="宋体" w:hAnsi="宋体" w:cs="Times New Roman" w:hint="eastAsia"/>
                <w:szCs w:val="24"/>
                <w:u w:val="single"/>
              </w:rPr>
              <w:t>）</w:t>
            </w:r>
          </w:p>
        </w:tc>
        <w:tc>
          <w:tcPr>
            <w:tcW w:w="5400" w:type="dxa"/>
            <w:vAlign w:val="center"/>
          </w:tcPr>
          <w:p w:rsidR="00C10299" w:rsidRDefault="003C0068">
            <w:pPr>
              <w:rPr>
                <w:rFonts w:ascii="宋体" w:eastAsia="宋体" w:hAnsi="宋体" w:cs="Times New Roman"/>
                <w:szCs w:val="24"/>
              </w:rPr>
            </w:pPr>
            <w:r>
              <w:rPr>
                <w:rFonts w:ascii="宋体" w:eastAsia="宋体" w:hAnsi="宋体" w:cs="Times New Roman" w:hint="eastAsia"/>
                <w:szCs w:val="24"/>
              </w:rPr>
              <w:t>无</w:t>
            </w:r>
            <w:r>
              <w:rPr>
                <w:rFonts w:ascii="宋体" w:eastAsia="宋体" w:hAnsi="宋体" w:cs="Times New Roman" w:hint="eastAsia"/>
                <w:szCs w:val="24"/>
              </w:rPr>
              <w:t xml:space="preserve"> </w:t>
            </w:r>
          </w:p>
        </w:tc>
      </w:tr>
    </w:tbl>
    <w:p w:rsidR="00C10299" w:rsidRDefault="003C0068">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rsidR="00C10299" w:rsidRDefault="00C10299">
      <w:pPr>
        <w:rPr>
          <w:rFonts w:ascii="Times New Roman" w:eastAsia="宋体" w:hAnsi="Times New Roman" w:cs="Times New Roman"/>
          <w:b/>
          <w:szCs w:val="24"/>
        </w:rPr>
      </w:pPr>
    </w:p>
    <w:p w:rsidR="00C10299" w:rsidRDefault="003C0068">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31" w:name="_Toc128884461"/>
      <w:r>
        <w:rPr>
          <w:rFonts w:ascii="宋体" w:eastAsia="宋体" w:hAnsi="宋体" w:cs="Times New Roman" w:hint="eastAsia"/>
          <w:b/>
          <w:bCs/>
          <w:kern w:val="0"/>
          <w:sz w:val="28"/>
          <w:szCs w:val="28"/>
        </w:rPr>
        <w:t>二、项目概况</w:t>
      </w:r>
      <w:bookmarkEnd w:id="31"/>
    </w:p>
    <w:p w:rsidR="00C10299" w:rsidRDefault="003C0068">
      <w:pPr>
        <w:keepNext/>
        <w:keepLines/>
        <w:adjustRightInd w:val="0"/>
        <w:spacing w:beforeLines="50" w:before="231" w:afterLines="50" w:after="231"/>
        <w:jc w:val="center"/>
        <w:textAlignment w:val="baseline"/>
        <w:outlineLvl w:val="1"/>
        <w:rPr>
          <w:rFonts w:ascii="Times New Roman" w:eastAsia="宋体" w:hAnsi="Times New Roman" w:cs="Times New Roman"/>
          <w:szCs w:val="24"/>
        </w:rPr>
      </w:pPr>
      <w:r>
        <w:rPr>
          <w:rFonts w:ascii="Times New Roman" w:eastAsia="宋体" w:hAnsi="Times New Roman" w:cs="Times New Roman" w:hint="eastAsia"/>
          <w:szCs w:val="24"/>
        </w:rPr>
        <w:t>本工程项目批复概算的建安工程费为</w:t>
      </w:r>
      <w:r>
        <w:rPr>
          <w:rFonts w:ascii="Times New Roman" w:eastAsia="宋体" w:hAnsi="Times New Roman" w:cs="Times New Roman" w:hint="eastAsia"/>
          <w:szCs w:val="24"/>
        </w:rPr>
        <w:t>200</w:t>
      </w:r>
      <w:r>
        <w:rPr>
          <w:rFonts w:ascii="Times New Roman" w:eastAsia="宋体" w:hAnsi="Times New Roman" w:cs="Times New Roman" w:hint="eastAsia"/>
          <w:szCs w:val="24"/>
        </w:rPr>
        <w:t>万</w:t>
      </w:r>
      <w:r>
        <w:rPr>
          <w:rFonts w:ascii="Times New Roman" w:eastAsia="宋体" w:hAnsi="Times New Roman" w:cs="Times New Roman" w:hint="eastAsia"/>
          <w:szCs w:val="24"/>
        </w:rPr>
        <w:t>。</w:t>
      </w:r>
      <w:r>
        <w:rPr>
          <w:rFonts w:ascii="Times New Roman" w:eastAsia="宋体" w:hAnsi="Times New Roman" w:cs="Times New Roman"/>
          <w:szCs w:val="24"/>
        </w:rPr>
        <w:t>监理内容</w:t>
      </w:r>
      <w:r>
        <w:rPr>
          <w:rFonts w:ascii="Times New Roman" w:eastAsia="宋体" w:hAnsi="Times New Roman" w:cs="Times New Roman" w:hint="eastAsia"/>
          <w:szCs w:val="24"/>
        </w:rPr>
        <w:t>为楼地面改造、隔断制安、电气安装、强弱电安装、消防安装、给排水安装、通风设备安装、火灾报警系统调试等。</w:t>
      </w:r>
    </w:p>
    <w:p w:rsidR="00C10299" w:rsidRDefault="003C0068">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rsidR="00C10299" w:rsidRDefault="003C0068">
      <w:pPr>
        <w:keepNext/>
        <w:keepLines/>
        <w:spacing w:before="240" w:after="64" w:line="320" w:lineRule="auto"/>
        <w:outlineLvl w:val="5"/>
        <w:rPr>
          <w:rFonts w:ascii="Arial" w:eastAsia="黑体" w:hAnsi="Arial" w:cs="Times New Roman"/>
          <w:b/>
          <w:sz w:val="24"/>
          <w:szCs w:val="20"/>
        </w:rPr>
      </w:pPr>
      <w:r>
        <w:rPr>
          <w:rFonts w:ascii="Arial" w:eastAsia="黑体" w:hAnsi="Arial" w:cs="Times New Roman" w:hint="eastAsia"/>
          <w:b/>
          <w:sz w:val="24"/>
          <w:szCs w:val="20"/>
        </w:rPr>
        <w:t>(</w:t>
      </w:r>
      <w:r>
        <w:rPr>
          <w:rFonts w:ascii="Arial" w:eastAsia="黑体" w:hAnsi="Arial" w:cs="Times New Roman" w:hint="eastAsia"/>
          <w:b/>
          <w:sz w:val="24"/>
          <w:szCs w:val="20"/>
        </w:rPr>
        <w:t>一</w:t>
      </w:r>
      <w:r>
        <w:rPr>
          <w:rFonts w:ascii="Arial" w:eastAsia="黑体" w:hAnsi="Arial" w:cs="Times New Roman" w:hint="eastAsia"/>
          <w:b/>
          <w:sz w:val="24"/>
          <w:szCs w:val="20"/>
        </w:rPr>
        <w:t>)</w:t>
      </w:r>
      <w:r>
        <w:rPr>
          <w:rFonts w:ascii="Arial" w:eastAsia="黑体" w:hAnsi="Arial" w:cs="Times New Roman" w:hint="eastAsia"/>
          <w:b/>
          <w:sz w:val="24"/>
          <w:szCs w:val="20"/>
        </w:rPr>
        <w:t>、项目</w:t>
      </w:r>
      <w:r>
        <w:rPr>
          <w:rFonts w:ascii="Arial" w:eastAsia="黑体" w:hAnsi="Arial" w:cs="Times New Roman"/>
          <w:b/>
          <w:sz w:val="24"/>
          <w:szCs w:val="20"/>
        </w:rPr>
        <w:t>服务</w:t>
      </w:r>
      <w:r>
        <w:rPr>
          <w:rFonts w:ascii="Arial" w:eastAsia="黑体" w:hAnsi="Arial" w:cs="Times New Roman" w:hint="eastAsia"/>
          <w:b/>
          <w:sz w:val="24"/>
          <w:szCs w:val="20"/>
        </w:rPr>
        <w:t>内容</w:t>
      </w:r>
    </w:p>
    <w:p w:rsidR="00C10299" w:rsidRDefault="003C0068">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、与建设单位签定监理合同后，监理单位需在深圳大学校内常驻不少于</w:t>
      </w:r>
      <w:r>
        <w:rPr>
          <w:rFonts w:ascii="宋体" w:eastAsia="宋体" w:hAnsi="宋体" w:cs="Times New Roman" w:hint="eastAsia"/>
          <w:szCs w:val="21"/>
        </w:rPr>
        <w:t>3</w:t>
      </w:r>
      <w:r>
        <w:rPr>
          <w:rFonts w:ascii="宋体" w:eastAsia="宋体" w:hAnsi="宋体" w:cs="Times New Roman" w:hint="eastAsia"/>
          <w:szCs w:val="21"/>
        </w:rPr>
        <w:t>人的项目监理机构，专业配套完整。</w:t>
      </w:r>
    </w:p>
    <w:p w:rsidR="00C10299" w:rsidRDefault="003C0068">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hint="eastAsia"/>
          <w:szCs w:val="21"/>
        </w:rPr>
        <w:t>、总监理工程师需具备国家注册监理工程师资格，有学校建设维修的相关工程经验。总监理工程师需要常驻现场。</w:t>
      </w:r>
    </w:p>
    <w:p w:rsidR="00C10299" w:rsidRDefault="003C0068">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lastRenderedPageBreak/>
        <w:t>3</w:t>
      </w:r>
      <w:r>
        <w:rPr>
          <w:rFonts w:ascii="宋体" w:eastAsia="宋体" w:hAnsi="宋体" w:cs="Times New Roman" w:hint="eastAsia"/>
          <w:szCs w:val="21"/>
        </w:rPr>
        <w:t>、监理单位需自行配备监理设备和交通设备。</w:t>
      </w:r>
    </w:p>
    <w:p w:rsidR="00C10299" w:rsidRDefault="003C0068">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hint="eastAsia"/>
          <w:szCs w:val="21"/>
        </w:rPr>
        <w:t>、监理单位应实施包括设计、招标控制价编制、施工准备、施工及保修阶段的全过程监理服务。</w:t>
      </w:r>
    </w:p>
    <w:p w:rsidR="00C10299" w:rsidRDefault="003C0068">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①在设计阶段：按项目立项批复，组织项目方案论证，可行性研究，充分考虑发包人使用需要、建设功能和有关规划设计要求，编制设计要求、编制工程初步设计及概算报发包人批准，组织评选设计方</w:t>
      </w:r>
      <w:r>
        <w:rPr>
          <w:rFonts w:ascii="宋体" w:eastAsia="宋体" w:hAnsi="宋体" w:cs="Times New Roman" w:hint="eastAsia"/>
          <w:szCs w:val="21"/>
        </w:rPr>
        <w:t>案，负责按照批准的初步设计和概算，组织编制施工图设计，审查设计进度计划并监督实施，核查设计大纲和设计深度、使用技术规范合理性，提出设计评估报告（包括各阶段设计的核查意见和优化建议），协助审核设计概算等工作。</w:t>
      </w:r>
    </w:p>
    <w:p w:rsidR="00C10299" w:rsidRDefault="003C0068">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②招标控制价编制阶段：监督造价合同履行，审查造价进度并监督实施，对招标控制价及工程量清单进行审核，提出审核意见及存在的问题，同时也应做好招标服务等工作。</w:t>
      </w:r>
    </w:p>
    <w:p w:rsidR="00C10299" w:rsidRDefault="003C0068">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③在施工准备、施工期间及保修阶段：应按照国家及深圳市建设监理规范履行监理义务。</w:t>
      </w:r>
    </w:p>
    <w:p w:rsidR="00C10299" w:rsidRDefault="003C0068">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hint="eastAsia"/>
          <w:szCs w:val="21"/>
        </w:rPr>
        <w:t>、监理单位应自觉遵守国家和广东省、深圳市发布的有关法律、法规和规范。</w:t>
      </w:r>
    </w:p>
    <w:p w:rsidR="00C10299" w:rsidRDefault="003C0068">
      <w:pPr>
        <w:spacing w:line="360" w:lineRule="auto"/>
        <w:ind w:firstLineChars="200" w:firstLine="420"/>
        <w:rPr>
          <w:rFonts w:ascii="宋体" w:eastAsia="宋体" w:hAnsi="宋体" w:cs="Times New Roman"/>
          <w:szCs w:val="21"/>
        </w:rPr>
      </w:pPr>
      <w:r>
        <w:rPr>
          <w:rFonts w:ascii="宋体" w:eastAsia="宋体" w:hAnsi="宋体" w:cs="Times New Roman"/>
          <w:szCs w:val="21"/>
        </w:rPr>
        <w:t>6</w:t>
      </w:r>
      <w:r>
        <w:rPr>
          <w:rFonts w:ascii="宋体" w:eastAsia="宋体" w:hAnsi="宋体" w:cs="Times New Roman"/>
          <w:szCs w:val="21"/>
        </w:rPr>
        <w:t>、欢迎能满足以上条件的监理单位参加投标，但投标过程中所发生的费用建设方不予支付。</w:t>
      </w:r>
    </w:p>
    <w:p w:rsidR="00C10299" w:rsidRDefault="003C0068">
      <w:pPr>
        <w:keepNext/>
        <w:keepLines/>
        <w:spacing w:before="240" w:after="64" w:line="320" w:lineRule="auto"/>
        <w:outlineLvl w:val="5"/>
        <w:rPr>
          <w:rFonts w:ascii="Arial" w:eastAsia="黑体" w:hAnsi="Arial" w:cs="Times New Roman"/>
          <w:b/>
          <w:sz w:val="24"/>
          <w:szCs w:val="20"/>
        </w:rPr>
      </w:pPr>
      <w:r>
        <w:rPr>
          <w:rFonts w:ascii="Arial" w:eastAsia="黑体" w:hAnsi="Arial" w:cs="Times New Roman" w:hint="eastAsia"/>
          <w:b/>
          <w:sz w:val="24"/>
          <w:szCs w:val="20"/>
        </w:rPr>
        <w:t>（二</w:t>
      </w:r>
      <w:r>
        <w:rPr>
          <w:rFonts w:ascii="Arial" w:eastAsia="黑体" w:hAnsi="Arial" w:cs="Times New Roman"/>
          <w:b/>
          <w:sz w:val="24"/>
          <w:szCs w:val="20"/>
        </w:rPr>
        <w:t>）</w:t>
      </w:r>
      <w:r>
        <w:rPr>
          <w:rFonts w:ascii="Arial" w:eastAsia="黑体" w:hAnsi="Arial" w:cs="Times New Roman" w:hint="eastAsia"/>
          <w:b/>
          <w:sz w:val="24"/>
          <w:szCs w:val="20"/>
        </w:rPr>
        <w:t>、监理成果要求</w:t>
      </w:r>
    </w:p>
    <w:p w:rsidR="00C10299" w:rsidRDefault="003C0068">
      <w:pPr>
        <w:spacing w:line="360" w:lineRule="auto"/>
        <w:ind w:firstLineChars="270" w:firstLine="567"/>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、设计评估报告（包括各阶段设计的核查意见和优化建议）</w:t>
      </w:r>
    </w:p>
    <w:p w:rsidR="00C10299" w:rsidRDefault="003C0068">
      <w:pPr>
        <w:spacing w:line="360" w:lineRule="auto"/>
        <w:ind w:firstLineChars="270" w:firstLine="567"/>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hint="eastAsia"/>
          <w:szCs w:val="21"/>
        </w:rPr>
        <w:t>、招标控制价及工程量清单审核报告</w:t>
      </w:r>
    </w:p>
    <w:p w:rsidR="00C10299" w:rsidRDefault="003C0068">
      <w:pPr>
        <w:spacing w:line="360" w:lineRule="auto"/>
        <w:ind w:firstLineChars="270" w:firstLine="567"/>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hint="eastAsia"/>
          <w:szCs w:val="21"/>
        </w:rPr>
        <w:t>、按照监理职责完成本项目的监理工作。</w:t>
      </w:r>
    </w:p>
    <w:p w:rsidR="00C10299" w:rsidRDefault="003C0068">
      <w:pPr>
        <w:spacing w:line="360" w:lineRule="auto"/>
        <w:ind w:firstLineChars="270" w:firstLine="567"/>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hint="eastAsia"/>
          <w:szCs w:val="21"/>
        </w:rPr>
        <w:t>、每周提交监理简报。</w:t>
      </w:r>
    </w:p>
    <w:p w:rsidR="00C10299" w:rsidRDefault="003C0068">
      <w:pPr>
        <w:spacing w:line="360" w:lineRule="auto"/>
        <w:ind w:firstLineChars="270" w:firstLine="567"/>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hint="eastAsia"/>
          <w:szCs w:val="21"/>
        </w:rPr>
        <w:t>、核实并确认实际施工工程量。</w:t>
      </w:r>
    </w:p>
    <w:p w:rsidR="00C10299" w:rsidRDefault="003C0068">
      <w:pPr>
        <w:spacing w:line="360" w:lineRule="auto"/>
        <w:ind w:firstLineChars="270" w:firstLine="567"/>
        <w:rPr>
          <w:rFonts w:ascii="宋体" w:eastAsia="宋体" w:hAnsi="宋体" w:cs="Times New Roman"/>
          <w:szCs w:val="21"/>
        </w:rPr>
      </w:pPr>
      <w:r>
        <w:rPr>
          <w:rFonts w:ascii="宋体" w:eastAsia="宋体" w:hAnsi="宋体" w:cs="Times New Roman" w:hint="eastAsia"/>
          <w:szCs w:val="21"/>
        </w:rPr>
        <w:lastRenderedPageBreak/>
        <w:t>6</w:t>
      </w:r>
      <w:r>
        <w:rPr>
          <w:rFonts w:ascii="宋体" w:eastAsia="宋体" w:hAnsi="宋体" w:cs="Times New Roman" w:hint="eastAsia"/>
          <w:szCs w:val="21"/>
        </w:rPr>
        <w:t>、签署并移交施工和监理文档资料</w:t>
      </w:r>
    </w:p>
    <w:p w:rsidR="00C10299" w:rsidRDefault="00C10299">
      <w:pPr>
        <w:keepNext/>
        <w:keepLines/>
        <w:spacing w:before="240" w:after="64" w:line="320" w:lineRule="auto"/>
        <w:outlineLvl w:val="5"/>
        <w:rPr>
          <w:rFonts w:ascii="宋体" w:eastAsia="宋体" w:hAnsi="宋体" w:cs="Times New Roman"/>
          <w:szCs w:val="21"/>
        </w:rPr>
      </w:pPr>
    </w:p>
    <w:p w:rsidR="00C10299" w:rsidRDefault="00C10299">
      <w:pPr>
        <w:widowControl/>
        <w:jc w:val="left"/>
        <w:rPr>
          <w:rFonts w:ascii="宋体" w:eastAsia="宋体" w:hAnsi="宋体" w:cs="Times New Roman"/>
          <w:b/>
          <w:bCs/>
          <w:kern w:val="0"/>
          <w:sz w:val="28"/>
          <w:szCs w:val="28"/>
        </w:rPr>
      </w:pPr>
    </w:p>
    <w:p w:rsidR="00C10299" w:rsidRDefault="003C0068">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rsidR="00C10299" w:rsidRDefault="003C0068">
      <w:pPr>
        <w:keepNext/>
        <w:keepLines/>
        <w:spacing w:before="240" w:after="64" w:line="320" w:lineRule="auto"/>
        <w:outlineLvl w:val="5"/>
        <w:rPr>
          <w:rFonts w:ascii="Arial" w:eastAsia="黑体" w:hAnsi="Arial" w:cs="Times New Roman"/>
          <w:b/>
          <w:sz w:val="24"/>
          <w:szCs w:val="20"/>
        </w:rPr>
      </w:pPr>
      <w:r>
        <w:rPr>
          <w:rFonts w:ascii="Arial" w:eastAsia="黑体" w:hAnsi="Arial" w:cs="Times New Roman" w:hint="eastAsia"/>
          <w:b/>
          <w:sz w:val="24"/>
          <w:szCs w:val="20"/>
        </w:rPr>
        <w:t>（一）服务期限</w:t>
      </w:r>
    </w:p>
    <w:p w:rsidR="00C10299" w:rsidRDefault="003C0068">
      <w:pPr>
        <w:spacing w:line="360" w:lineRule="auto"/>
        <w:ind w:firstLineChars="200" w:firstLine="420"/>
        <w:rPr>
          <w:rFonts w:ascii="宋体" w:eastAsia="宋体" w:hAnsi="宋体" w:cs="Times New Roman"/>
          <w:szCs w:val="24"/>
        </w:rPr>
      </w:pPr>
      <w:r>
        <w:rPr>
          <w:rFonts w:ascii="宋体" w:eastAsia="宋体" w:hAnsi="宋体" w:cs="Times New Roman"/>
          <w:szCs w:val="24"/>
        </w:rPr>
        <w:t>1</w:t>
      </w:r>
      <w:r>
        <w:rPr>
          <w:rFonts w:ascii="宋体" w:eastAsia="宋体" w:hAnsi="宋体" w:cs="Times New Roman"/>
          <w:szCs w:val="24"/>
        </w:rPr>
        <w:t>、本项目服务期限为自合同签订之日起</w:t>
      </w:r>
      <w:r>
        <w:rPr>
          <w:rFonts w:ascii="宋体" w:eastAsia="宋体" w:hAnsi="宋体" w:cs="Times New Roman" w:hint="eastAsia"/>
          <w:szCs w:val="24"/>
        </w:rPr>
        <w:t>至</w:t>
      </w:r>
      <w:r>
        <w:rPr>
          <w:rFonts w:ascii="宋体" w:eastAsia="宋体" w:hAnsi="宋体" w:cs="Times New Roman"/>
          <w:szCs w:val="24"/>
        </w:rPr>
        <w:t>工程</w:t>
      </w:r>
      <w:r>
        <w:rPr>
          <w:rFonts w:ascii="宋体" w:eastAsia="宋体" w:hAnsi="宋体" w:cs="Times New Roman" w:hint="eastAsia"/>
          <w:szCs w:val="24"/>
        </w:rPr>
        <w:t>通过</w:t>
      </w:r>
      <w:r>
        <w:rPr>
          <w:rFonts w:ascii="宋体" w:eastAsia="宋体" w:hAnsi="宋体" w:cs="Times New Roman"/>
          <w:szCs w:val="24"/>
        </w:rPr>
        <w:t>验收</w:t>
      </w:r>
      <w:r>
        <w:rPr>
          <w:rFonts w:ascii="宋体" w:eastAsia="宋体" w:hAnsi="宋体" w:cs="Times New Roman" w:hint="eastAsia"/>
          <w:szCs w:val="24"/>
        </w:rPr>
        <w:t>。</w:t>
      </w:r>
    </w:p>
    <w:p w:rsidR="00C10299" w:rsidRDefault="003C0068">
      <w:pPr>
        <w:keepNext/>
        <w:keepLines/>
        <w:spacing w:before="240" w:after="64" w:line="640" w:lineRule="exact"/>
        <w:outlineLvl w:val="5"/>
        <w:rPr>
          <w:rFonts w:ascii="Arial" w:eastAsia="黑体" w:hAnsi="Arial" w:cs="Times New Roman"/>
          <w:b/>
          <w:sz w:val="24"/>
          <w:szCs w:val="20"/>
        </w:rPr>
      </w:pPr>
      <w:r>
        <w:rPr>
          <w:rFonts w:ascii="Arial" w:eastAsia="黑体" w:hAnsi="Arial" w:cs="Times New Roman" w:hint="eastAsia"/>
          <w:b/>
          <w:sz w:val="24"/>
          <w:szCs w:val="20"/>
        </w:rPr>
        <w:t>（二）付款方式</w:t>
      </w:r>
    </w:p>
    <w:p w:rsidR="00C10299" w:rsidRDefault="003C0068">
      <w:pPr>
        <w:spacing w:line="640" w:lineRule="exact"/>
        <w:ind w:firstLineChars="200" w:firstLine="420"/>
        <w:rPr>
          <w:rFonts w:ascii="宋体" w:eastAsia="宋体" w:hAnsi="宋体" w:cs="Times New Roman"/>
          <w:szCs w:val="24"/>
        </w:rPr>
      </w:pPr>
      <w:r>
        <w:rPr>
          <w:rFonts w:ascii="宋体" w:eastAsia="宋体" w:hAnsi="宋体" w:cs="Times New Roman"/>
          <w:szCs w:val="24"/>
        </w:rPr>
        <w:t>1</w:t>
      </w:r>
      <w:r>
        <w:rPr>
          <w:rFonts w:ascii="宋体" w:eastAsia="宋体" w:hAnsi="宋体" w:cs="Times New Roman"/>
          <w:szCs w:val="24"/>
        </w:rPr>
        <w:t>、投标上限：本项目批复概算的建安工程费为</w:t>
      </w:r>
      <w:r>
        <w:rPr>
          <w:rFonts w:ascii="宋体" w:eastAsia="宋体" w:hAnsi="宋体" w:cs="Times New Roman" w:hint="eastAsia"/>
          <w:szCs w:val="24"/>
        </w:rPr>
        <w:t>200</w:t>
      </w:r>
      <w:r>
        <w:rPr>
          <w:rFonts w:ascii="宋体" w:eastAsia="宋体" w:hAnsi="宋体" w:cs="Times New Roman" w:hint="eastAsia"/>
          <w:szCs w:val="24"/>
        </w:rPr>
        <w:t>万</w:t>
      </w:r>
      <w:r>
        <w:rPr>
          <w:rFonts w:ascii="宋体" w:eastAsia="宋体" w:hAnsi="宋体" w:cs="Times New Roman"/>
          <w:szCs w:val="24"/>
        </w:rPr>
        <w:t>元</w:t>
      </w:r>
      <w:r>
        <w:rPr>
          <w:rFonts w:ascii="宋体" w:eastAsia="宋体" w:hAnsi="宋体" w:cs="Times New Roman"/>
          <w:szCs w:val="24"/>
        </w:rPr>
        <w:t>,</w:t>
      </w:r>
      <w:r>
        <w:rPr>
          <w:rFonts w:ascii="宋体" w:eastAsia="宋体" w:hAnsi="宋体" w:cs="Times New Roman"/>
          <w:szCs w:val="24"/>
        </w:rPr>
        <w:t>投标单位按收费标准自主优惠报价，且不得低于各单位成本价竞价。</w:t>
      </w:r>
    </w:p>
    <w:p w:rsidR="00C10299" w:rsidRDefault="003C0068">
      <w:pPr>
        <w:spacing w:line="640" w:lineRule="exact"/>
        <w:ind w:firstLineChars="200" w:firstLine="420"/>
        <w:rPr>
          <w:rFonts w:ascii="宋体" w:eastAsia="宋体" w:hAnsi="宋体" w:cs="Times New Roman"/>
          <w:szCs w:val="24"/>
        </w:rPr>
      </w:pPr>
      <w:r>
        <w:rPr>
          <w:rFonts w:ascii="宋体" w:eastAsia="宋体" w:hAnsi="宋体" w:cs="Times New Roman"/>
          <w:szCs w:val="24"/>
        </w:rPr>
        <w:t>2</w:t>
      </w:r>
      <w:r>
        <w:rPr>
          <w:rFonts w:ascii="宋体" w:eastAsia="宋体" w:hAnsi="宋体" w:cs="Times New Roman"/>
          <w:szCs w:val="24"/>
        </w:rPr>
        <w:t>、监理服务费按照如下方法计取：</w:t>
      </w:r>
      <w:r>
        <w:rPr>
          <w:rFonts w:hint="eastAsia"/>
          <w:color w:val="000000"/>
          <w:szCs w:val="21"/>
        </w:rPr>
        <w:t>监理费</w:t>
      </w:r>
      <w:r>
        <w:rPr>
          <w:rFonts w:hint="eastAsia"/>
          <w:color w:val="000000"/>
          <w:szCs w:val="21"/>
        </w:rPr>
        <w:t>=</w:t>
      </w:r>
      <w:r>
        <w:rPr>
          <w:rFonts w:hint="eastAsia"/>
          <w:color w:val="000000"/>
          <w:szCs w:val="21"/>
        </w:rPr>
        <w:t>以批复概算的建安工程费用为取费基数×</w:t>
      </w:r>
      <w:r>
        <w:rPr>
          <w:rFonts w:hint="eastAsia"/>
          <w:color w:val="FF0000"/>
          <w:szCs w:val="21"/>
        </w:rPr>
        <w:t>3%</w:t>
      </w:r>
      <w:r>
        <w:rPr>
          <w:rFonts w:hint="eastAsia"/>
          <w:color w:val="000000"/>
          <w:szCs w:val="21"/>
        </w:rPr>
        <w:t>。</w:t>
      </w:r>
    </w:p>
    <w:p w:rsidR="00C10299" w:rsidRDefault="003C0068">
      <w:pPr>
        <w:spacing w:line="640" w:lineRule="exact"/>
        <w:ind w:firstLineChars="200" w:firstLine="420"/>
        <w:rPr>
          <w:rFonts w:ascii="宋体" w:eastAsia="宋体" w:hAnsi="宋体" w:cs="Times New Roman"/>
          <w:szCs w:val="24"/>
        </w:rPr>
      </w:pPr>
      <w:r>
        <w:rPr>
          <w:rFonts w:ascii="宋体" w:eastAsia="宋体" w:hAnsi="宋体" w:cs="Times New Roman" w:hint="eastAsia"/>
          <w:szCs w:val="24"/>
        </w:rPr>
        <w:t>取费基数：暂以批复概算的建安工程费用作为取费基数签订合同，结算时以建安工程的审计价为取费基数。</w:t>
      </w:r>
    </w:p>
    <w:p w:rsidR="00C10299" w:rsidRDefault="003C0068">
      <w:pPr>
        <w:spacing w:line="640" w:lineRule="exact"/>
        <w:ind w:firstLineChars="200" w:firstLine="420"/>
        <w:rPr>
          <w:rFonts w:ascii="宋体" w:eastAsia="宋体" w:hAnsi="宋体" w:cs="Times New Roman"/>
          <w:i/>
          <w:szCs w:val="21"/>
        </w:rPr>
      </w:pPr>
      <w:r>
        <w:rPr>
          <w:rFonts w:ascii="宋体" w:eastAsia="宋体" w:hAnsi="宋体" w:cs="Times New Roman"/>
          <w:szCs w:val="24"/>
        </w:rPr>
        <w:t>3</w:t>
      </w:r>
      <w:r>
        <w:rPr>
          <w:rFonts w:ascii="宋体" w:eastAsia="宋体" w:hAnsi="宋体" w:cs="Times New Roman"/>
          <w:szCs w:val="24"/>
        </w:rPr>
        <w:t>、</w:t>
      </w:r>
      <w:r>
        <w:rPr>
          <w:rFonts w:ascii="宋体" w:eastAsia="宋体" w:hAnsi="宋体" w:cs="Times New Roman" w:hint="eastAsia"/>
          <w:szCs w:val="24"/>
        </w:rPr>
        <w:t>支付：不设预付款，工程完工通过验收审计完毕后一次性付清。</w:t>
      </w:r>
    </w:p>
    <w:p w:rsidR="00C10299" w:rsidRDefault="003C0068">
      <w:pPr>
        <w:keepNext/>
        <w:keepLines/>
        <w:spacing w:before="240" w:after="64" w:line="640" w:lineRule="exact"/>
        <w:outlineLvl w:val="5"/>
        <w:rPr>
          <w:rFonts w:ascii="Arial" w:eastAsia="黑体" w:hAnsi="Arial" w:cs="Times New Roman"/>
          <w:b/>
          <w:sz w:val="24"/>
          <w:szCs w:val="20"/>
        </w:rPr>
      </w:pPr>
      <w:r>
        <w:rPr>
          <w:rFonts w:ascii="Arial" w:eastAsia="黑体" w:hAnsi="Arial" w:cs="Times New Roman" w:hint="eastAsia"/>
          <w:b/>
          <w:sz w:val="24"/>
          <w:szCs w:val="20"/>
        </w:rPr>
        <w:t>（三）投标</w:t>
      </w:r>
      <w:r>
        <w:rPr>
          <w:rFonts w:ascii="Arial" w:eastAsia="黑体" w:hAnsi="Arial" w:cs="Times New Roman"/>
          <w:b/>
          <w:sz w:val="24"/>
          <w:szCs w:val="20"/>
        </w:rPr>
        <w:t>报价</w:t>
      </w:r>
    </w:p>
    <w:p w:rsidR="00C10299" w:rsidRDefault="003C0068">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本项目服务费采用包干制，应包括服务成本、法定税费和企业的利润。由企业根据招标文件所提供的资料自行测算投标报价；一经中标，投标报价总价作为中标单位与采购单位签定的合同金额，合同期限内不做调整；</w:t>
      </w:r>
    </w:p>
    <w:p w:rsidR="00C10299" w:rsidRDefault="003C0068">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hint="eastAsia"/>
          <w:szCs w:val="21"/>
        </w:rPr>
        <w:t>、投标人应根据本企业的成本自行决定报价，但不得以低于其企业成本的报价投标；投标总价低于财政预算限额的</w:t>
      </w:r>
      <w:r>
        <w:rPr>
          <w:rFonts w:ascii="宋体" w:eastAsia="宋体" w:hAnsi="宋体" w:cs="Times New Roman" w:hint="eastAsia"/>
          <w:color w:val="FF0000"/>
          <w:szCs w:val="21"/>
        </w:rPr>
        <w:t>7</w:t>
      </w:r>
      <w:r>
        <w:rPr>
          <w:rFonts w:ascii="宋体" w:eastAsia="宋体" w:hAnsi="宋体" w:cs="Times New Roman"/>
          <w:color w:val="FF0000"/>
          <w:szCs w:val="21"/>
        </w:rPr>
        <w:t>0</w:t>
      </w:r>
      <w:r>
        <w:rPr>
          <w:rFonts w:ascii="宋体" w:eastAsia="宋体" w:hAnsi="宋体" w:cs="Times New Roman" w:hint="eastAsia"/>
          <w:color w:val="FF0000"/>
          <w:szCs w:val="21"/>
        </w:rPr>
        <w:t>%</w:t>
      </w:r>
      <w:r>
        <w:rPr>
          <w:rFonts w:ascii="宋体" w:eastAsia="宋体" w:hAnsi="宋体" w:cs="Times New Roman" w:hint="eastAsia"/>
          <w:szCs w:val="21"/>
        </w:rPr>
        <w:t>的，供应商必须对该报价做出报价合理性说明（说明应置</w:t>
      </w:r>
      <w:r>
        <w:rPr>
          <w:rFonts w:ascii="宋体" w:eastAsia="宋体" w:hAnsi="宋体" w:cs="Times New Roman" w:hint="eastAsia"/>
          <w:szCs w:val="21"/>
        </w:rPr>
        <w:lastRenderedPageBreak/>
        <w:t>于投标文件格式的“详细分项报价”中）。</w:t>
      </w:r>
    </w:p>
    <w:p w:rsidR="00C10299" w:rsidRDefault="003C0068">
      <w:pPr>
        <w:spacing w:beforeLines="25" w:before="115" w:afterLines="25" w:after="115" w:line="640" w:lineRule="exact"/>
        <w:ind w:firstLineChars="187" w:firstLine="393"/>
        <w:rPr>
          <w:rFonts w:ascii="宋体" w:eastAsia="宋体" w:hAnsi="宋体" w:cs="Times New Roman"/>
          <w:color w:val="FF0000"/>
          <w:szCs w:val="21"/>
        </w:rPr>
      </w:pPr>
      <w:r>
        <w:rPr>
          <w:rFonts w:ascii="宋体" w:eastAsia="宋体" w:hAnsi="宋体" w:cs="Times New Roman" w:hint="eastAsia"/>
          <w:color w:val="FF0000"/>
          <w:szCs w:val="21"/>
        </w:rPr>
        <w:t>①投标总价低于财政预算限额的</w:t>
      </w:r>
      <w:r>
        <w:rPr>
          <w:rFonts w:ascii="宋体" w:eastAsia="宋体" w:hAnsi="宋体" w:cs="Times New Roman"/>
          <w:color w:val="FF0000"/>
          <w:szCs w:val="21"/>
        </w:rPr>
        <w:t>70</w:t>
      </w:r>
      <w:r>
        <w:rPr>
          <w:rFonts w:ascii="宋体" w:eastAsia="宋体" w:hAnsi="宋体" w:cs="Times New Roman" w:hint="eastAsia"/>
          <w:color w:val="FF0000"/>
          <w:szCs w:val="21"/>
        </w:rPr>
        <w:t>%</w:t>
      </w:r>
      <w:r>
        <w:rPr>
          <w:rFonts w:ascii="宋体" w:eastAsia="宋体" w:hAnsi="宋体" w:cs="Times New Roman" w:hint="eastAsia"/>
          <w:color w:val="FF0000"/>
          <w:szCs w:val="21"/>
        </w:rPr>
        <w:t>、未做出报价合理性说明的，评委会有权认定为该报价低于成本价，并按投标无效处理。②供应商的报价说明是否合理，由评委会判定。③如该报价成为中标价格，该项目将成为重点监管、重点验收项目。</w:t>
      </w:r>
    </w:p>
    <w:p w:rsidR="00C10299" w:rsidRDefault="003C0068">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hint="eastAsia"/>
          <w:szCs w:val="21"/>
        </w:rPr>
        <w:t>、投标人的投标报价不得超过财政预算限额；</w:t>
      </w:r>
    </w:p>
    <w:p w:rsidR="00C10299" w:rsidRDefault="003C0068">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hint="eastAsia"/>
          <w:szCs w:val="21"/>
        </w:rPr>
        <w:t>、投标人的投标报价，应是本项目招标范围和招标文件及合同条款上所列的各项内容中所述的全部，不得以任何理由予以重复，并以投标人在中提出的综合单价或总价为依据；</w:t>
      </w:r>
    </w:p>
    <w:p w:rsidR="00C10299" w:rsidRDefault="003C0068">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hint="eastAsia"/>
          <w:szCs w:val="21"/>
        </w:rPr>
        <w:t>、除非深圳大学招投标管理中心通过修改招标文件予以更正，否则，投标人应毫无例外地按招标文件所列的清单中项目和数量填报综合单价和</w:t>
      </w:r>
      <w:r>
        <w:rPr>
          <w:rFonts w:ascii="宋体" w:eastAsia="宋体" w:hAnsi="宋体" w:cs="Times New Roman" w:hint="eastAsia"/>
          <w:szCs w:val="21"/>
        </w:rPr>
        <w:t>合价。投标人未填综合单价或合价的项目，在实施后，将不得以支付，并视作该项费用已包括在其它有价款的综合单价或合价内；</w:t>
      </w:r>
    </w:p>
    <w:p w:rsidR="00C10299" w:rsidRDefault="003C0068">
      <w:pPr>
        <w:spacing w:beforeLines="25" w:before="115" w:afterLines="25" w:after="115" w:line="360" w:lineRule="auto"/>
        <w:ind w:firstLineChars="187" w:firstLine="393"/>
        <w:rPr>
          <w:rFonts w:ascii="宋体" w:eastAsia="宋体" w:hAnsi="宋体" w:cs="Times New Roman"/>
          <w:szCs w:val="21"/>
        </w:rPr>
      </w:pPr>
      <w:r>
        <w:rPr>
          <w:rFonts w:ascii="宋体" w:eastAsia="宋体" w:hAnsi="宋体" w:cs="Times New Roman" w:hint="eastAsia"/>
          <w:szCs w:val="21"/>
        </w:rPr>
        <w:t>6</w:t>
      </w:r>
      <w:r>
        <w:rPr>
          <w:rFonts w:ascii="宋体" w:eastAsia="宋体" w:hAnsi="宋体" w:cs="Times New Roman" w:hint="eastAsia"/>
          <w:szCs w:val="21"/>
        </w:rPr>
        <w:t>、投标人应先到项目地点踏勘以充分了解项目的位置、情况、道路及任何其它足以影响投标报价的情况，任何因忽视或误解项目情况而导致的索赔或服务期限延长申请将不获批准；</w:t>
      </w:r>
    </w:p>
    <w:p w:rsidR="00C10299" w:rsidRDefault="003C0068">
      <w:pPr>
        <w:spacing w:beforeLines="25" w:before="115" w:afterLines="25" w:after="115" w:line="360" w:lineRule="auto"/>
        <w:ind w:firstLineChars="187" w:firstLine="393"/>
        <w:rPr>
          <w:rFonts w:ascii="宋体" w:eastAsia="宋体" w:hAnsi="宋体" w:cs="Times New Roman"/>
          <w:szCs w:val="21"/>
        </w:rPr>
      </w:pPr>
      <w:r>
        <w:rPr>
          <w:rFonts w:ascii="宋体" w:eastAsia="宋体" w:hAnsi="宋体" w:cs="Times New Roman" w:hint="eastAsia"/>
          <w:szCs w:val="21"/>
        </w:rPr>
        <w:t>7</w:t>
      </w:r>
      <w:r>
        <w:rPr>
          <w:rFonts w:ascii="宋体" w:eastAsia="宋体" w:hAnsi="宋体" w:cs="Times New Roman"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rsidR="00C10299" w:rsidRDefault="003C0068">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五、注意事项</w:t>
      </w:r>
    </w:p>
    <w:p w:rsidR="00C10299" w:rsidRDefault="003C0068">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w:t>
      </w:r>
      <w:r>
        <w:rPr>
          <w:rFonts w:ascii="宋体" w:eastAsia="宋体" w:hAnsi="宋体" w:cs="Times New Roman"/>
          <w:szCs w:val="21"/>
        </w:rPr>
        <w:t>中标人不得将项目非法分包或转</w:t>
      </w:r>
      <w:r>
        <w:rPr>
          <w:rFonts w:ascii="宋体" w:eastAsia="宋体" w:hAnsi="宋体" w:cs="Times New Roman"/>
          <w:szCs w:val="21"/>
        </w:rPr>
        <w:t>包给任何单位和个人。否则，采购单位有权即刻终</w:t>
      </w:r>
      <w:r>
        <w:rPr>
          <w:rFonts w:ascii="宋体" w:eastAsia="宋体" w:hAnsi="宋体" w:cs="Times New Roman"/>
          <w:szCs w:val="21"/>
        </w:rPr>
        <w:lastRenderedPageBreak/>
        <w:t>止合同，并要求中标人赔偿相应损失。</w:t>
      </w:r>
    </w:p>
    <w:p w:rsidR="00C10299" w:rsidRDefault="003C0068">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hint="eastAsia"/>
          <w:szCs w:val="21"/>
        </w:rPr>
        <w:t>、投标人若认为招标文件的技术要求或其他要求有倾向性或不公正性，可在招标答疑阶段提出，以维护招标行为的公平、公正。</w:t>
      </w:r>
    </w:p>
    <w:p w:rsidR="00C10299" w:rsidRDefault="003C0068">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hint="eastAsia"/>
          <w:szCs w:val="21"/>
        </w:rPr>
        <w:t>、投标人使用的标准必须是国际公认或国家、或地方政府颁布的同等或更高的标准，如投标人使用的标准低于上述标准</w:t>
      </w:r>
      <w:r>
        <w:rPr>
          <w:rFonts w:ascii="宋体" w:eastAsia="宋体" w:hAnsi="宋体" w:cs="Times New Roman" w:hint="eastAsia"/>
          <w:szCs w:val="21"/>
        </w:rPr>
        <w:t>,</w:t>
      </w:r>
      <w:r>
        <w:rPr>
          <w:rFonts w:ascii="宋体" w:eastAsia="宋体" w:hAnsi="宋体" w:cs="Times New Roman" w:hint="eastAsia"/>
          <w:szCs w:val="21"/>
        </w:rPr>
        <w:t>评标委员会将有权不予接受，投标人必须列表将明显的差异详细说明。</w:t>
      </w:r>
    </w:p>
    <w:p w:rsidR="00C10299" w:rsidRDefault="003C0068">
      <w:pPr>
        <w:spacing w:line="360" w:lineRule="auto"/>
        <w:ind w:firstLineChars="196" w:firstLine="412"/>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hint="eastAsia"/>
          <w:szCs w:val="21"/>
        </w:rPr>
        <w:t>、投标人所提交的投标文件对技术参数和各项要求的响应应是列出具体内容。如果投标人只注明“符合”或“满足”，将被视为“不符合”，并可能严重影响评标</w:t>
      </w:r>
      <w:r>
        <w:rPr>
          <w:rFonts w:ascii="宋体" w:eastAsia="宋体" w:hAnsi="宋体" w:cs="Times New Roman" w:hint="eastAsia"/>
          <w:szCs w:val="21"/>
        </w:rPr>
        <w:t>结果。</w:t>
      </w:r>
    </w:p>
    <w:p w:rsidR="00C10299" w:rsidRDefault="003C0068">
      <w:pPr>
        <w:spacing w:line="360" w:lineRule="auto"/>
        <w:jc w:val="center"/>
        <w:rPr>
          <w:rFonts w:ascii="Times New Roman" w:eastAsia="宋体" w:hAnsi="Times New Roman" w:cs="Times New Roman"/>
          <w:b/>
          <w:sz w:val="24"/>
          <w:szCs w:val="24"/>
        </w:rPr>
      </w:pPr>
      <w:r>
        <w:rPr>
          <w:rFonts w:ascii="Times New Roman" w:eastAsia="宋体" w:hAnsi="Times New Roman" w:cs="Times New Roman"/>
          <w:b/>
          <w:sz w:val="24"/>
          <w:szCs w:val="24"/>
        </w:rPr>
        <w:br w:type="page"/>
      </w:r>
      <w:r>
        <w:rPr>
          <w:rFonts w:ascii="宋体" w:eastAsia="宋体" w:hAnsi="宋体" w:cs="Times New Roman" w:hint="eastAsia"/>
          <w:b/>
          <w:bCs/>
          <w:sz w:val="24"/>
          <w:szCs w:val="20"/>
        </w:rPr>
        <w:lastRenderedPageBreak/>
        <w:t>第三章</w:t>
      </w:r>
      <w:r>
        <w:rPr>
          <w:rFonts w:ascii="宋体" w:eastAsia="宋体" w:hAnsi="宋体" w:cs="Times New Roman"/>
          <w:b/>
          <w:bCs/>
          <w:sz w:val="24"/>
          <w:szCs w:val="20"/>
        </w:rPr>
        <w:t xml:space="preserve"> </w:t>
      </w:r>
      <w:r>
        <w:rPr>
          <w:rFonts w:ascii="宋体" w:eastAsia="宋体" w:hAnsi="宋体" w:cs="Times New Roman" w:hint="eastAsia"/>
          <w:b/>
          <w:bCs/>
          <w:sz w:val="24"/>
          <w:szCs w:val="20"/>
        </w:rPr>
        <w:t xml:space="preserve"> </w:t>
      </w:r>
      <w:r>
        <w:rPr>
          <w:rFonts w:ascii="宋体" w:eastAsia="宋体" w:hAnsi="宋体" w:cs="Times New Roman" w:hint="eastAsia"/>
          <w:b/>
          <w:bCs/>
          <w:sz w:val="24"/>
          <w:szCs w:val="20"/>
        </w:rPr>
        <w:t>投标文件格式、附件</w:t>
      </w:r>
    </w:p>
    <w:p w:rsidR="00C10299" w:rsidRDefault="003C0068">
      <w:pPr>
        <w:rPr>
          <w:rFonts w:ascii="宋体" w:eastAsia="宋体" w:hAnsi="宋体" w:cs="Times New Roman"/>
          <w:sz w:val="24"/>
          <w:szCs w:val="24"/>
        </w:rPr>
      </w:pPr>
      <w:r>
        <w:rPr>
          <w:rFonts w:ascii="宋体" w:eastAsia="宋体" w:hAnsi="宋体" w:cs="Times New Roman" w:hint="eastAsia"/>
          <w:sz w:val="24"/>
          <w:szCs w:val="24"/>
        </w:rPr>
        <w:t>投标文件组成：</w:t>
      </w:r>
    </w:p>
    <w:p w:rsidR="00C10299" w:rsidRDefault="003C0068">
      <w:pPr>
        <w:ind w:firstLineChars="400" w:firstLine="840"/>
        <w:rPr>
          <w:rFonts w:ascii="宋体" w:eastAsia="宋体" w:hAnsi="宋体" w:cs="Times New Roman"/>
          <w:sz w:val="24"/>
          <w:szCs w:val="24"/>
        </w:rPr>
      </w:pPr>
      <w:r>
        <w:rPr>
          <w:rFonts w:ascii="宋体" w:eastAsia="宋体" w:hAnsi="宋体" w:cs="Times New Roman" w:hint="eastAsia"/>
          <w:szCs w:val="24"/>
        </w:rPr>
        <w:t>1</w:t>
      </w:r>
      <w:r>
        <w:rPr>
          <w:rFonts w:ascii="宋体" w:eastAsia="宋体" w:hAnsi="宋体" w:cs="Times New Roman" w:hint="eastAsia"/>
          <w:szCs w:val="24"/>
        </w:rPr>
        <w:t>、投标文件第一部分</w:t>
      </w:r>
    </w:p>
    <w:p w:rsidR="00C10299" w:rsidRDefault="003C0068">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1</w:t>
      </w:r>
      <w:r>
        <w:rPr>
          <w:rFonts w:ascii="宋体" w:eastAsia="宋体" w:hAnsi="宋体" w:cs="Times New Roman" w:hint="eastAsia"/>
          <w:szCs w:val="21"/>
        </w:rPr>
        <w:t>）投标函</w:t>
      </w:r>
    </w:p>
    <w:p w:rsidR="00C10299" w:rsidRDefault="003C0068">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2</w:t>
      </w:r>
      <w:r>
        <w:rPr>
          <w:rFonts w:ascii="宋体" w:eastAsia="宋体" w:hAnsi="宋体" w:cs="Times New Roman" w:hint="eastAsia"/>
          <w:szCs w:val="21"/>
        </w:rPr>
        <w:t>）承诺函</w:t>
      </w:r>
    </w:p>
    <w:p w:rsidR="00C10299" w:rsidRDefault="003C0068">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3</w:t>
      </w:r>
      <w:r>
        <w:rPr>
          <w:rFonts w:ascii="宋体" w:eastAsia="宋体" w:hAnsi="宋体" w:cs="Times New Roman" w:hint="eastAsia"/>
          <w:szCs w:val="21"/>
        </w:rPr>
        <w:t>）投标一览表</w:t>
      </w:r>
    </w:p>
    <w:p w:rsidR="00C10299" w:rsidRDefault="003C0068">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4</w:t>
      </w:r>
      <w:r>
        <w:rPr>
          <w:rFonts w:ascii="宋体" w:eastAsia="宋体" w:hAnsi="宋体" w:cs="Times New Roman" w:hint="eastAsia"/>
          <w:szCs w:val="21"/>
        </w:rPr>
        <w:t>）投标人情况介绍</w:t>
      </w:r>
    </w:p>
    <w:p w:rsidR="00C10299" w:rsidRDefault="003C0068">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5</w:t>
      </w:r>
      <w:r>
        <w:rPr>
          <w:rFonts w:ascii="宋体" w:eastAsia="宋体" w:hAnsi="宋体" w:cs="Times New Roman" w:hint="eastAsia"/>
          <w:szCs w:val="21"/>
        </w:rPr>
        <w:t>）投标人资格情况及通过相关认证情况</w:t>
      </w:r>
    </w:p>
    <w:p w:rsidR="00C10299" w:rsidRDefault="003C0068">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Pr>
          <w:rFonts w:ascii="宋体" w:eastAsia="宋体" w:hAnsi="宋体" w:cs="Times New Roman" w:hint="eastAsia"/>
          <w:szCs w:val="21"/>
        </w:rPr>
        <w:t>）拟安排的项目负责人情况</w:t>
      </w:r>
    </w:p>
    <w:p w:rsidR="00C10299" w:rsidRDefault="003C0068">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7</w:t>
      </w:r>
      <w:r>
        <w:rPr>
          <w:rFonts w:ascii="宋体" w:eastAsia="宋体" w:hAnsi="宋体" w:cs="Times New Roman" w:hint="eastAsia"/>
          <w:szCs w:val="21"/>
        </w:rPr>
        <w:t>）拟安排的项目团队成员（项目负责人除外）情况</w:t>
      </w:r>
    </w:p>
    <w:p w:rsidR="00C10299" w:rsidRDefault="003C0068">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8</w:t>
      </w:r>
      <w:r>
        <w:rPr>
          <w:rFonts w:ascii="宋体" w:eastAsia="宋体" w:hAnsi="宋体" w:cs="Times New Roman" w:hint="eastAsia"/>
          <w:szCs w:val="21"/>
        </w:rPr>
        <w:t>）其它招标文件要求的内容及投标人认为需要补充的内容（格式自定）</w:t>
      </w:r>
    </w:p>
    <w:p w:rsidR="00C10299" w:rsidRDefault="003C0068">
      <w:pPr>
        <w:ind w:firstLineChars="400" w:firstLine="840"/>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hint="eastAsia"/>
          <w:szCs w:val="21"/>
        </w:rPr>
        <w:t>、投标文件第二</w:t>
      </w:r>
      <w:r>
        <w:rPr>
          <w:rFonts w:ascii="宋体" w:eastAsia="宋体" w:hAnsi="宋体" w:cs="Times New Roman"/>
          <w:szCs w:val="21"/>
        </w:rPr>
        <w:t>部分</w:t>
      </w:r>
    </w:p>
    <w:p w:rsidR="00C10299" w:rsidRDefault="003C0068">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1</w:t>
      </w:r>
      <w:r>
        <w:rPr>
          <w:rFonts w:ascii="宋体" w:eastAsia="宋体" w:hAnsi="宋体" w:cs="Times New Roman" w:hint="eastAsia"/>
          <w:szCs w:val="21"/>
        </w:rPr>
        <w:t>）法定代表人（负责人）授权委托书</w:t>
      </w:r>
    </w:p>
    <w:p w:rsidR="00C10299" w:rsidRDefault="003C0068">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2</w:t>
      </w:r>
      <w:r>
        <w:rPr>
          <w:rFonts w:ascii="宋体" w:eastAsia="宋体" w:hAnsi="宋体" w:cs="Times New Roman" w:hint="eastAsia"/>
          <w:szCs w:val="21"/>
        </w:rPr>
        <w:t>）违约承诺</w:t>
      </w:r>
    </w:p>
    <w:p w:rsidR="00C10299" w:rsidRDefault="003C0068">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3</w:t>
      </w:r>
      <w:r>
        <w:rPr>
          <w:rFonts w:ascii="宋体" w:eastAsia="宋体" w:hAnsi="宋体" w:cs="Times New Roman"/>
          <w:szCs w:val="21"/>
        </w:rPr>
        <w:t>）</w:t>
      </w:r>
      <w:r>
        <w:rPr>
          <w:rFonts w:ascii="宋体" w:eastAsia="宋体" w:hAnsi="宋体" w:cs="Times New Roman" w:hint="eastAsia"/>
          <w:szCs w:val="21"/>
        </w:rPr>
        <w:t>无违法违规行为承诺函</w:t>
      </w:r>
    </w:p>
    <w:p w:rsidR="00C10299" w:rsidRDefault="003C0068">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无违法违规行为承诺函</w:t>
      </w:r>
    </w:p>
    <w:p w:rsidR="00C10299" w:rsidRDefault="003C0068">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5</w:t>
      </w:r>
      <w:r>
        <w:rPr>
          <w:rFonts w:ascii="宋体" w:eastAsia="宋体" w:hAnsi="宋体" w:cs="Times New Roman" w:hint="eastAsia"/>
          <w:szCs w:val="21"/>
        </w:rPr>
        <w:t>）其它招标文件要求的内容及投标人认为需要补充的内容（格式自定）</w:t>
      </w:r>
    </w:p>
    <w:p w:rsidR="00C10299" w:rsidRDefault="00C10299">
      <w:pPr>
        <w:ind w:leftChars="342" w:left="718" w:firstLineChars="675" w:firstLine="1620"/>
        <w:rPr>
          <w:rFonts w:ascii="Times New Roman" w:eastAsia="宋体" w:hAnsi="Times New Roman" w:cs="Times New Roman"/>
          <w:sz w:val="24"/>
          <w:szCs w:val="24"/>
        </w:rPr>
      </w:pPr>
    </w:p>
    <w:p w:rsidR="00C10299" w:rsidRDefault="00C10299">
      <w:pPr>
        <w:rPr>
          <w:rFonts w:ascii="仿宋_GB2312" w:eastAsia="仿宋_GB2312" w:hAnsi="Times New Roman" w:cs="Times New Roman"/>
          <w:sz w:val="24"/>
          <w:szCs w:val="24"/>
        </w:rPr>
      </w:pPr>
    </w:p>
    <w:p w:rsidR="00C10299" w:rsidRDefault="003C0068">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rsidR="00C10299" w:rsidRDefault="003C0068">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rsidR="00C10299" w:rsidRDefault="00C10299">
      <w:pPr>
        <w:rPr>
          <w:rFonts w:ascii="Times New Roman" w:eastAsia="宋体" w:hAnsi="Times New Roman" w:cs="Times New Roman"/>
          <w:kern w:val="0"/>
          <w:szCs w:val="24"/>
        </w:rPr>
      </w:pPr>
    </w:p>
    <w:p w:rsidR="00C10299" w:rsidRDefault="003C0068">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rsidR="00C10299" w:rsidRDefault="003C0068">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w:t>
      </w:r>
      <w:r>
        <w:rPr>
          <w:rFonts w:ascii="宋体" w:eastAsia="宋体" w:hAnsi="宋体" w:cs="Times New Roman" w:hint="eastAsia"/>
          <w:szCs w:val="21"/>
          <w:u w:val="single"/>
        </w:rPr>
        <w:t>深圳大学</w:t>
      </w:r>
      <w:r>
        <w:rPr>
          <w:rFonts w:ascii="宋体" w:eastAsia="宋体" w:hAnsi="宋体" w:cs="Times New Roman" w:hint="eastAsia"/>
          <w:szCs w:val="21"/>
          <w:u w:val="single"/>
        </w:rPr>
        <w:t xml:space="preserve">  </w:t>
      </w:r>
    </w:p>
    <w:p w:rsidR="00C10299" w:rsidRDefault="003C0068">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rsidR="00C10299" w:rsidRDefault="003C0068">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rsidR="00C10299" w:rsidRDefault="003C0068">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hint="eastAsia"/>
          <w:szCs w:val="21"/>
        </w:rPr>
        <w:t>、我方同意所递交的投标文件在“对通用条款的补充内容”中的投标有效期内有效，在此期间内我方的投标有可能中标，我方将受此约束。如果在投标有效期内撤回其投标，其投标保证金将全部被没收。</w:t>
      </w:r>
    </w:p>
    <w:p w:rsidR="00C10299" w:rsidRDefault="003C0068">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hint="eastAsia"/>
          <w:szCs w:val="21"/>
        </w:rPr>
        <w:t>、除非另外达成协议并生效，贵方的中标通知书和本投标文件将构成约束我们双方的合同。</w:t>
      </w:r>
    </w:p>
    <w:p w:rsidR="00C10299" w:rsidRDefault="003C0068">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hint="eastAsia"/>
          <w:szCs w:val="21"/>
        </w:rPr>
        <w:t>、我方理解贵方将不受必须接受你们所收到的最低标价或其它任何投标文件的约束。</w:t>
      </w:r>
    </w:p>
    <w:p w:rsidR="00C10299" w:rsidRDefault="00C10299">
      <w:pPr>
        <w:ind w:leftChars="257" w:left="540"/>
        <w:rPr>
          <w:rFonts w:ascii="Times New Roman" w:eastAsia="宋体" w:hAnsi="Times New Roman" w:cs="Times New Roman"/>
          <w:szCs w:val="21"/>
        </w:rPr>
      </w:pPr>
    </w:p>
    <w:p w:rsidR="00C10299" w:rsidRDefault="003C0068">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rsidR="00C10299" w:rsidRDefault="003C0068">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r>
        <w:rPr>
          <w:rFonts w:ascii="Times New Roman" w:eastAsia="宋体" w:hAnsi="Times New Roman" w:cs="Times New Roman" w:hint="eastAsia"/>
          <w:szCs w:val="21"/>
          <w:u w:val="single"/>
        </w:rPr>
        <w:t xml:space="preserve">               </w:t>
      </w:r>
    </w:p>
    <w:p w:rsidR="00C10299" w:rsidRDefault="003C0068">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w:t>
      </w:r>
      <w:r>
        <w:rPr>
          <w:rFonts w:ascii="Times New Roman" w:eastAsia="宋体" w:hAnsi="Times New Roman" w:cs="Times New Roman" w:hint="eastAsia"/>
          <w:szCs w:val="21"/>
        </w:rPr>
        <w:t>人：</w:t>
      </w:r>
      <w:r>
        <w:rPr>
          <w:rFonts w:ascii="Times New Roman" w:eastAsia="宋体" w:hAnsi="Times New Roman" w:cs="Times New Roman" w:hint="eastAsia"/>
          <w:szCs w:val="21"/>
          <w:u w:val="single"/>
        </w:rPr>
        <w:t xml:space="preserve">                   </w:t>
      </w:r>
    </w:p>
    <w:p w:rsidR="00C10299" w:rsidRDefault="003C0068">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传真：</w:t>
      </w:r>
      <w:r>
        <w:rPr>
          <w:rFonts w:ascii="Times New Roman" w:eastAsia="宋体" w:hAnsi="Times New Roman" w:cs="Times New Roman" w:hint="eastAsia"/>
          <w:szCs w:val="21"/>
          <w:u w:val="single"/>
        </w:rPr>
        <w:t xml:space="preserve">            </w:t>
      </w:r>
    </w:p>
    <w:p w:rsidR="00C10299" w:rsidRDefault="003C0068">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rsidR="00C10299" w:rsidRDefault="003C0068">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rsidR="00C10299" w:rsidRDefault="003C0068">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r>
        <w:rPr>
          <w:rFonts w:ascii="Times New Roman" w:eastAsia="宋体" w:hAnsi="Times New Roman" w:cs="Times New Roman" w:hint="eastAsia"/>
          <w:sz w:val="24"/>
          <w:szCs w:val="24"/>
        </w:rPr>
        <w:t xml:space="preserve">                                </w:t>
      </w:r>
    </w:p>
    <w:p w:rsidR="00C10299" w:rsidRDefault="003C0068">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黑体" w:cs="Times New Roman" w:hint="eastAsia"/>
          <w:bCs/>
          <w:sz w:val="24"/>
          <w:szCs w:val="24"/>
        </w:rPr>
        <w:lastRenderedPageBreak/>
        <w:t>二</w:t>
      </w:r>
      <w:r>
        <w:rPr>
          <w:rFonts w:ascii="黑体" w:eastAsia="黑体" w:hAnsi="黑体" w:cs="Times New Roman"/>
          <w:bCs/>
          <w:sz w:val="24"/>
          <w:szCs w:val="24"/>
        </w:rPr>
        <w:t>、</w:t>
      </w:r>
      <w:r>
        <w:rPr>
          <w:rFonts w:ascii="黑体" w:eastAsia="黑体" w:hAnsi="宋体" w:cs="Times New Roman" w:hint="eastAsia"/>
          <w:bCs/>
          <w:kern w:val="0"/>
          <w:sz w:val="24"/>
          <w:szCs w:val="32"/>
        </w:rPr>
        <w:t>投标承诺函</w:t>
      </w:r>
    </w:p>
    <w:p w:rsidR="00C10299" w:rsidRDefault="00C10299">
      <w:pPr>
        <w:rPr>
          <w:rFonts w:ascii="宋体" w:eastAsia="宋体" w:hAnsi="宋体" w:cs="Times New Roman"/>
          <w:sz w:val="24"/>
          <w:szCs w:val="24"/>
        </w:rPr>
      </w:pPr>
    </w:p>
    <w:p w:rsidR="00C10299" w:rsidRDefault="003C0068">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rsidR="00C10299" w:rsidRDefault="00C10299">
      <w:pPr>
        <w:rPr>
          <w:rFonts w:ascii="宋体" w:eastAsia="宋体" w:hAnsi="宋体" w:cs="Times New Roman"/>
          <w:szCs w:val="21"/>
        </w:rPr>
      </w:pPr>
    </w:p>
    <w:p w:rsidR="00C10299" w:rsidRDefault="003C0068">
      <w:pPr>
        <w:ind w:firstLine="540"/>
        <w:rPr>
          <w:rFonts w:ascii="宋体" w:eastAsia="宋体" w:hAnsi="宋体" w:cs="Times New Roman"/>
          <w:szCs w:val="21"/>
        </w:rPr>
      </w:pPr>
      <w:r>
        <w:rPr>
          <w:rFonts w:ascii="宋体" w:eastAsia="宋体" w:hAnsi="宋体" w:cs="Times New Roman" w:hint="eastAsia"/>
          <w:szCs w:val="21"/>
        </w:rPr>
        <w:t>我公司承诺：</w:t>
      </w:r>
    </w:p>
    <w:p w:rsidR="00C10299" w:rsidRDefault="003C0068">
      <w:pPr>
        <w:ind w:firstLine="540"/>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对本招标项目所提供的货物、工程或服务未侵犯知识产权。我公司已清楚，提供虚假承诺或者被有关单位确认为侵犯知识产权的，三年内不得参加深圳大学的采购活动。</w:t>
      </w:r>
    </w:p>
    <w:p w:rsidR="00C10299" w:rsidRDefault="003C0068">
      <w:pPr>
        <w:ind w:firstLine="540"/>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hint="eastAsia"/>
          <w:szCs w:val="21"/>
        </w:rPr>
        <w:t>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rsidR="00C10299" w:rsidRDefault="003C0068">
      <w:pPr>
        <w:ind w:firstLine="540"/>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hint="eastAsia"/>
          <w:szCs w:val="21"/>
        </w:rPr>
        <w:t>在本项目招标过程中，评标委员会若对投标人进行现场勘察或实地考察或检验有关证明材料的原件，我公司</w:t>
      </w:r>
      <w:r>
        <w:rPr>
          <w:rFonts w:ascii="宋体" w:eastAsia="宋体" w:hAnsi="宋体" w:cs="Times New Roman" w:hint="eastAsia"/>
          <w:szCs w:val="21"/>
        </w:rPr>
        <w:t>将随时做好接受检查的准备。</w:t>
      </w:r>
    </w:p>
    <w:p w:rsidR="00C10299" w:rsidRDefault="003C0068">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hint="eastAsia"/>
        </w:rPr>
        <w:t xml:space="preserve"> </w:t>
      </w:r>
      <w:r>
        <w:rPr>
          <w:rFonts w:ascii="宋体" w:eastAsia="宋体" w:hAnsi="宋体" w:cs="Times New Roman" w:hint="eastAsia"/>
          <w:szCs w:val="21"/>
        </w:rPr>
        <w:t>第二章</w:t>
      </w:r>
      <w:r>
        <w:rPr>
          <w:rFonts w:ascii="宋体" w:eastAsia="宋体" w:hAnsi="宋体" w:cs="Times New Roman"/>
          <w:szCs w:val="21"/>
        </w:rPr>
        <w:t xml:space="preserve">  </w:t>
      </w:r>
      <w:r>
        <w:rPr>
          <w:rFonts w:ascii="宋体" w:eastAsia="宋体" w:hAnsi="宋体" w:cs="Times New Roman"/>
          <w:szCs w:val="21"/>
        </w:rPr>
        <w:t>招标项目需求</w:t>
      </w:r>
      <w:r>
        <w:rPr>
          <w:rFonts w:ascii="宋体" w:eastAsia="宋体" w:hAnsi="宋体" w:cs="Times New Roman" w:hint="eastAsia"/>
          <w:szCs w:val="21"/>
        </w:rPr>
        <w:t xml:space="preserve"> </w:t>
      </w:r>
      <w:r>
        <w:rPr>
          <w:rFonts w:ascii="宋体" w:eastAsia="宋体" w:hAnsi="宋体" w:cs="Times New Roman" w:hint="eastAsia"/>
          <w:szCs w:val="21"/>
        </w:rPr>
        <w:t>的</w:t>
      </w:r>
      <w:r>
        <w:rPr>
          <w:rFonts w:ascii="宋体" w:eastAsia="宋体" w:hAnsi="宋体" w:cs="Times New Roman" w:hint="eastAsia"/>
          <w:szCs w:val="21"/>
        </w:rPr>
        <w:t xml:space="preserve"> </w:t>
      </w:r>
      <w:r>
        <w:rPr>
          <w:rFonts w:ascii="宋体" w:eastAsia="宋体" w:hAnsi="宋体" w:cs="Times New Roman" w:hint="eastAsia"/>
          <w:szCs w:val="21"/>
        </w:rPr>
        <w:t>三、项目内容及技术要求</w:t>
      </w:r>
      <w:r>
        <w:rPr>
          <w:rFonts w:ascii="宋体" w:eastAsia="宋体" w:hAnsi="宋体" w:cs="Times New Roman" w:hint="eastAsia"/>
          <w:szCs w:val="21"/>
        </w:rPr>
        <w:t xml:space="preserve"> </w:t>
      </w:r>
      <w:r>
        <w:rPr>
          <w:rFonts w:ascii="宋体" w:eastAsia="宋体" w:hAnsi="宋体" w:cs="Times New Roman" w:hint="eastAsia"/>
          <w:szCs w:val="21"/>
        </w:rPr>
        <w:t>中的（四）、</w:t>
      </w:r>
      <w:r>
        <w:rPr>
          <w:rFonts w:ascii="宋体" w:eastAsia="宋体" w:hAnsi="宋体" w:cs="Times New Roman"/>
          <w:szCs w:val="21"/>
        </w:rPr>
        <w:t xml:space="preserve"> </w:t>
      </w:r>
      <w:r>
        <w:rPr>
          <w:rFonts w:ascii="宋体" w:eastAsia="宋体" w:hAnsi="宋体" w:cs="Times New Roman"/>
          <w:szCs w:val="21"/>
        </w:rPr>
        <w:t>搬迁服务要求</w:t>
      </w:r>
      <w:r>
        <w:rPr>
          <w:rFonts w:ascii="宋体" w:eastAsia="宋体" w:hAnsi="宋体" w:cs="Times New Roman" w:hint="eastAsia"/>
          <w:szCs w:val="21"/>
        </w:rPr>
        <w:t>的</w:t>
      </w:r>
      <w:r>
        <w:rPr>
          <w:rFonts w:ascii="宋体" w:eastAsia="宋体" w:hAnsi="宋体" w:cs="Times New Roman"/>
          <w:szCs w:val="21"/>
        </w:rPr>
        <w:t>全部内容。</w:t>
      </w:r>
    </w:p>
    <w:p w:rsidR="00C10299" w:rsidRDefault="00C10299">
      <w:pPr>
        <w:ind w:firstLine="540"/>
        <w:rPr>
          <w:rFonts w:ascii="宋体" w:eastAsia="宋体" w:hAnsi="宋体" w:cs="Times New Roman"/>
          <w:szCs w:val="21"/>
        </w:rPr>
      </w:pPr>
    </w:p>
    <w:p w:rsidR="00C10299" w:rsidRDefault="00C10299">
      <w:pPr>
        <w:ind w:firstLine="645"/>
        <w:rPr>
          <w:rFonts w:ascii="宋体" w:eastAsia="宋体" w:hAnsi="宋体" w:cs="Times New Roman"/>
          <w:szCs w:val="21"/>
        </w:rPr>
      </w:pPr>
    </w:p>
    <w:p w:rsidR="00C10299" w:rsidRDefault="003C0068">
      <w:pPr>
        <w:ind w:firstLine="645"/>
        <w:rPr>
          <w:rFonts w:ascii="宋体" w:eastAsia="宋体" w:hAnsi="宋体" w:cs="Times New Roman"/>
          <w:szCs w:val="21"/>
        </w:rPr>
      </w:pPr>
      <w:r>
        <w:rPr>
          <w:rFonts w:ascii="宋体" w:eastAsia="宋体" w:hAnsi="宋体" w:cs="Times New Roman" w:hint="eastAsia"/>
          <w:szCs w:val="21"/>
        </w:rPr>
        <w:t xml:space="preserve">                                </w:t>
      </w:r>
    </w:p>
    <w:p w:rsidR="00C10299" w:rsidRDefault="00C10299">
      <w:pPr>
        <w:ind w:firstLineChars="1600" w:firstLine="3360"/>
        <w:rPr>
          <w:rFonts w:ascii="宋体" w:eastAsia="宋体" w:hAnsi="宋体" w:cs="Times New Roman"/>
          <w:szCs w:val="21"/>
        </w:rPr>
      </w:pPr>
    </w:p>
    <w:p w:rsidR="00C10299" w:rsidRDefault="003C0068">
      <w:pPr>
        <w:ind w:firstLineChars="1300" w:firstLine="2730"/>
        <w:rPr>
          <w:rFonts w:ascii="宋体" w:eastAsia="宋体" w:hAnsi="宋体" w:cs="Times New Roman"/>
          <w:szCs w:val="21"/>
        </w:rPr>
      </w:pPr>
      <w:r>
        <w:rPr>
          <w:rFonts w:ascii="宋体" w:eastAsia="宋体" w:hAnsi="宋体" w:cs="Times New Roman" w:hint="eastAsia"/>
          <w:szCs w:val="21"/>
        </w:rPr>
        <w:t>公司名称：</w:t>
      </w:r>
      <w:r>
        <w:rPr>
          <w:rFonts w:ascii="宋体" w:eastAsia="宋体" w:hAnsi="宋体" w:cs="Times New Roman" w:hint="eastAsia"/>
          <w:szCs w:val="21"/>
        </w:rPr>
        <w:t xml:space="preserve">                             </w:t>
      </w:r>
      <w:r>
        <w:rPr>
          <w:rFonts w:ascii="宋体" w:eastAsia="宋体" w:hAnsi="宋体" w:cs="Times New Roman" w:hint="eastAsia"/>
          <w:szCs w:val="21"/>
        </w:rPr>
        <w:t>（公章）</w:t>
      </w:r>
    </w:p>
    <w:p w:rsidR="00C10299" w:rsidRDefault="003C0068">
      <w:pPr>
        <w:spacing w:line="360" w:lineRule="auto"/>
        <w:ind w:firstLineChars="200" w:firstLine="420"/>
        <w:rPr>
          <w:rFonts w:ascii="宋体" w:eastAsia="宋体" w:hAnsi="Times New Roman" w:cs="Times New Roman"/>
          <w:bCs/>
          <w:szCs w:val="21"/>
        </w:rPr>
      </w:pPr>
      <w:r>
        <w:rPr>
          <w:rFonts w:ascii="宋体" w:eastAsia="宋体" w:hAnsi="Times New Roman" w:cs="Times New Roman" w:hint="eastAsia"/>
          <w:bCs/>
          <w:szCs w:val="21"/>
        </w:rPr>
        <w:t xml:space="preserve">                                  </w:t>
      </w:r>
    </w:p>
    <w:p w:rsidR="00C10299" w:rsidRDefault="003C0068">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w:t>
      </w:r>
      <w:r>
        <w:rPr>
          <w:rFonts w:ascii="宋体" w:eastAsia="宋体" w:hAnsi="Times New Roman" w:cs="Times New Roman" w:hint="eastAsia"/>
          <w:bCs/>
          <w:szCs w:val="21"/>
        </w:rPr>
        <w:t>二〇</w:t>
      </w:r>
      <w:r>
        <w:rPr>
          <w:rFonts w:ascii="宋体" w:eastAsia="宋体" w:hAnsi="Times New Roman" w:cs="Times New Roman" w:hint="eastAsia"/>
          <w:bCs/>
          <w:szCs w:val="21"/>
        </w:rPr>
        <w:t xml:space="preserve">    </w:t>
      </w:r>
      <w:r>
        <w:rPr>
          <w:rFonts w:ascii="宋体" w:eastAsia="宋体" w:hAnsi="Times New Roman" w:cs="Times New Roman" w:hint="eastAsia"/>
          <w:bCs/>
          <w:szCs w:val="21"/>
        </w:rPr>
        <w:t>年</w:t>
      </w:r>
      <w:r>
        <w:rPr>
          <w:rFonts w:ascii="宋体" w:eastAsia="宋体" w:hAnsi="Times New Roman" w:cs="Times New Roman" w:hint="eastAsia"/>
          <w:bCs/>
          <w:szCs w:val="21"/>
        </w:rPr>
        <w:t xml:space="preserve">   </w:t>
      </w:r>
      <w:r>
        <w:rPr>
          <w:rFonts w:ascii="宋体" w:eastAsia="宋体" w:hAnsi="Times New Roman" w:cs="Times New Roman" w:hint="eastAsia"/>
          <w:bCs/>
          <w:szCs w:val="21"/>
        </w:rPr>
        <w:t>月</w:t>
      </w:r>
      <w:r>
        <w:rPr>
          <w:rFonts w:ascii="宋体" w:eastAsia="宋体" w:hAnsi="Times New Roman" w:cs="Times New Roman" w:hint="eastAsia"/>
          <w:bCs/>
          <w:szCs w:val="21"/>
        </w:rPr>
        <w:t xml:space="preserve">    </w:t>
      </w:r>
      <w:r>
        <w:rPr>
          <w:rFonts w:ascii="宋体" w:eastAsia="宋体" w:hAnsi="Times New Roman" w:cs="Times New Roman" w:hint="eastAsia"/>
          <w:bCs/>
          <w:szCs w:val="21"/>
        </w:rPr>
        <w:t>日</w:t>
      </w:r>
    </w:p>
    <w:p w:rsidR="00C10299" w:rsidRDefault="003C0068">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rsidR="00C10299" w:rsidRDefault="003C0068">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rsidR="00C10299" w:rsidRDefault="00C10299">
      <w:pPr>
        <w:spacing w:line="360" w:lineRule="auto"/>
        <w:ind w:leftChars="72" w:left="151"/>
        <w:rPr>
          <w:rFonts w:ascii="宋体" w:eastAsia="宋体" w:hAnsi="宋体" w:cs="Times New Roman"/>
          <w:sz w:val="24"/>
          <w:szCs w:val="24"/>
        </w:rPr>
      </w:pPr>
    </w:p>
    <w:p w:rsidR="00C10299" w:rsidRDefault="003C0068">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w:t>
      </w:r>
      <w:r>
        <w:rPr>
          <w:rFonts w:ascii="宋体" w:eastAsia="宋体" w:hAnsi="宋体" w:cs="Times New Roman" w:hint="eastAsia"/>
          <w:sz w:val="24"/>
          <w:szCs w:val="24"/>
        </w:rPr>
        <w:t xml:space="preserve">_________________ </w:t>
      </w:r>
      <w:r>
        <w:rPr>
          <w:rFonts w:ascii="宋体" w:eastAsia="宋体" w:hAnsi="宋体" w:cs="Times New Roman" w:hint="eastAsia"/>
          <w:sz w:val="24"/>
          <w:szCs w:val="24"/>
        </w:rPr>
        <w:t>（公章）</w:t>
      </w:r>
    </w:p>
    <w:p w:rsidR="00C10299" w:rsidRDefault="003C0068">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项目编号</w:t>
      </w:r>
      <w:r>
        <w:rPr>
          <w:rFonts w:ascii="宋体" w:eastAsia="宋体" w:hAnsi="宋体" w:cs="Times New Roman" w:hint="eastAsia"/>
          <w:color w:val="FF0000"/>
          <w:sz w:val="24"/>
          <w:szCs w:val="24"/>
        </w:rPr>
        <w:t>/</w:t>
      </w:r>
      <w:r>
        <w:rPr>
          <w:rFonts w:ascii="宋体" w:eastAsia="宋体" w:hAnsi="宋体" w:cs="Times New Roman" w:hint="eastAsia"/>
          <w:color w:val="FF0000"/>
          <w:sz w:val="24"/>
          <w:szCs w:val="24"/>
        </w:rPr>
        <w:t>包号：</w:t>
      </w:r>
      <w:r>
        <w:rPr>
          <w:rFonts w:ascii="宋体" w:eastAsia="宋体" w:hAnsi="宋体" w:cs="Times New Roman" w:hint="eastAsia"/>
          <w:color w:val="FF0000"/>
          <w:sz w:val="24"/>
          <w:szCs w:val="24"/>
        </w:rPr>
        <w:t xml:space="preserve">_______________ </w:t>
      </w:r>
    </w:p>
    <w:p w:rsidR="00C10299" w:rsidRDefault="00C1029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C10299">
        <w:trPr>
          <w:cantSplit/>
          <w:trHeight w:val="720"/>
        </w:trPr>
        <w:tc>
          <w:tcPr>
            <w:tcW w:w="2988" w:type="dxa"/>
            <w:tcBorders>
              <w:top w:val="double" w:sz="4" w:space="0" w:color="auto"/>
              <w:bottom w:val="single" w:sz="4" w:space="0" w:color="auto"/>
            </w:tcBorders>
            <w:vAlign w:val="center"/>
          </w:tcPr>
          <w:p w:rsidR="00C10299" w:rsidRDefault="003C0068">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rsidR="00C10299" w:rsidRDefault="003C0068">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投标取费费率（</w:t>
            </w:r>
            <w:r>
              <w:rPr>
                <w:rFonts w:ascii="Times New Roman" w:eastAsia="宋体" w:hAnsi="Times New Roman" w:cs="Times New Roman" w:hint="eastAsia"/>
                <w:snapToGrid w:val="0"/>
                <w:kern w:val="0"/>
                <w:szCs w:val="24"/>
              </w:rPr>
              <w:t>%</w:t>
            </w:r>
            <w:r>
              <w:rPr>
                <w:rFonts w:ascii="Times New Roman" w:eastAsia="宋体" w:hAnsi="Times New Roman" w:cs="Times New Roman"/>
                <w:snapToGrid w:val="0"/>
                <w:kern w:val="0"/>
                <w:szCs w:val="24"/>
              </w:rPr>
              <w:t>）</w:t>
            </w:r>
          </w:p>
        </w:tc>
        <w:tc>
          <w:tcPr>
            <w:tcW w:w="1440" w:type="dxa"/>
            <w:tcBorders>
              <w:top w:val="double" w:sz="4" w:space="0" w:color="auto"/>
              <w:bottom w:val="single" w:sz="4" w:space="0" w:color="auto"/>
            </w:tcBorders>
            <w:vAlign w:val="center"/>
          </w:tcPr>
          <w:p w:rsidR="00C10299" w:rsidRDefault="003C0068">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rsidR="00C10299" w:rsidRDefault="003C0068">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C10299">
        <w:trPr>
          <w:cantSplit/>
          <w:trHeight w:val="738"/>
        </w:trPr>
        <w:tc>
          <w:tcPr>
            <w:tcW w:w="2988" w:type="dxa"/>
            <w:tcBorders>
              <w:top w:val="single" w:sz="4" w:space="0" w:color="auto"/>
            </w:tcBorders>
            <w:vAlign w:val="center"/>
          </w:tcPr>
          <w:p w:rsidR="00C10299" w:rsidRDefault="003C0068">
            <w:pPr>
              <w:rPr>
                <w:rFonts w:ascii="Times New Roman" w:eastAsia="宋体" w:hAnsi="Times New Roman" w:cs="Times New Roman"/>
                <w:snapToGrid w:val="0"/>
                <w:kern w:val="0"/>
                <w:szCs w:val="24"/>
                <w:u w:val="single"/>
              </w:rPr>
            </w:pPr>
            <w:r>
              <w:rPr>
                <w:rFonts w:ascii="Times New Roman" w:eastAsia="宋体" w:hAnsi="Times New Roman" w:cs="Times New Roman" w:hint="eastAsia"/>
                <w:snapToGrid w:val="0"/>
                <w:kern w:val="0"/>
                <w:szCs w:val="24"/>
                <w:u w:val="single"/>
              </w:rPr>
              <w:t xml:space="preserve">                   </w:t>
            </w:r>
            <w:r>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rsidR="00C10299" w:rsidRDefault="003C0068">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rsidR="00C10299" w:rsidRDefault="003C0068">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rsidR="00C10299" w:rsidRDefault="00C1029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rsidR="00C10299" w:rsidRDefault="00C10299">
            <w:pPr>
              <w:rPr>
                <w:rFonts w:ascii="Times New Roman" w:eastAsia="宋体" w:hAnsi="Times New Roman" w:cs="Times New Roman"/>
                <w:snapToGrid w:val="0"/>
                <w:kern w:val="0"/>
                <w:szCs w:val="24"/>
              </w:rPr>
            </w:pPr>
          </w:p>
        </w:tc>
      </w:tr>
    </w:tbl>
    <w:p w:rsidR="00C10299" w:rsidRDefault="00C10299">
      <w:pPr>
        <w:rPr>
          <w:rFonts w:ascii="Times New Roman" w:eastAsia="宋体" w:hAnsi="Times New Roman" w:cs="Times New Roman"/>
          <w:snapToGrid w:val="0"/>
          <w:kern w:val="0"/>
          <w:szCs w:val="24"/>
        </w:rPr>
      </w:pPr>
    </w:p>
    <w:p w:rsidR="00C10299" w:rsidRDefault="003C0068">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rsidR="00C10299" w:rsidRDefault="003C0068">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r>
        <w:rPr>
          <w:rFonts w:ascii="Times New Roman" w:eastAsia="宋体" w:hAnsi="Times New Roman" w:cs="Times New Roman" w:hint="eastAsia"/>
          <w:snapToGrid w:val="0"/>
          <w:kern w:val="0"/>
          <w:szCs w:val="24"/>
        </w:rPr>
        <w:t>个日历日。</w:t>
      </w:r>
    </w:p>
    <w:p w:rsidR="00C10299" w:rsidRDefault="003C0068">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Pr>
          <w:rFonts w:ascii="Times New Roman" w:eastAsia="宋体" w:hAnsi="Times New Roman" w:cs="Times New Roman" w:hint="eastAsia"/>
          <w:snapToGrid w:val="0"/>
          <w:kern w:val="0"/>
          <w:szCs w:val="24"/>
        </w:rPr>
        <w:t>、投标总价低于财政预算限额的</w:t>
      </w:r>
      <w:r>
        <w:rPr>
          <w:rFonts w:ascii="Times New Roman" w:eastAsia="宋体" w:hAnsi="Times New Roman" w:cs="Times New Roman" w:hint="eastAsia"/>
          <w:snapToGrid w:val="0"/>
          <w:kern w:val="0"/>
          <w:szCs w:val="24"/>
        </w:rPr>
        <w:t>70%</w:t>
      </w:r>
      <w:r>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rsidR="00C10299" w:rsidRDefault="003C0068">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Pr>
          <w:rFonts w:ascii="Times New Roman" w:eastAsia="宋体" w:hAnsi="Times New Roman" w:cs="Times New Roman" w:hint="eastAsia"/>
          <w:snapToGrid w:val="0"/>
          <w:kern w:val="0"/>
          <w:szCs w:val="24"/>
        </w:rPr>
        <w:t>、投标人如果需要对报价或其它内容加以说明，可在备注栏填写。</w:t>
      </w:r>
    </w:p>
    <w:p w:rsidR="00C10299" w:rsidRDefault="003C0068">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5</w:t>
      </w:r>
      <w:r>
        <w:rPr>
          <w:rFonts w:ascii="Times New Roman" w:eastAsia="宋体" w:hAnsi="Times New Roman" w:cs="Times New Roman" w:hint="eastAsia"/>
          <w:snapToGrid w:val="0"/>
          <w:kern w:val="0"/>
          <w:szCs w:val="24"/>
        </w:rPr>
        <w:t>、此表应与投标保证金回执单独密封提交。</w:t>
      </w:r>
    </w:p>
    <w:p w:rsidR="00C10299" w:rsidRDefault="00C10299">
      <w:pPr>
        <w:spacing w:line="360" w:lineRule="auto"/>
        <w:ind w:left="153" w:hanging="153"/>
        <w:rPr>
          <w:rFonts w:ascii="宋体" w:eastAsia="宋体" w:hAnsi="宋体" w:cs="Times New Roman"/>
          <w:sz w:val="24"/>
          <w:szCs w:val="24"/>
        </w:rPr>
      </w:pPr>
    </w:p>
    <w:p w:rsidR="00C10299" w:rsidRDefault="00C10299">
      <w:pPr>
        <w:spacing w:line="360" w:lineRule="auto"/>
        <w:ind w:left="153" w:hanging="153"/>
        <w:rPr>
          <w:rFonts w:ascii="宋体" w:eastAsia="宋体" w:hAnsi="宋体" w:cs="Times New Roman"/>
          <w:sz w:val="24"/>
          <w:szCs w:val="24"/>
        </w:rPr>
      </w:pPr>
    </w:p>
    <w:p w:rsidR="00C10299" w:rsidRDefault="003C0068">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w:t>
      </w:r>
      <w:r>
        <w:rPr>
          <w:rFonts w:ascii="宋体" w:eastAsia="宋体" w:hAnsi="宋体" w:cs="Times New Roman" w:hint="eastAsia"/>
          <w:sz w:val="24"/>
          <w:szCs w:val="24"/>
        </w:rPr>
        <w:t xml:space="preserve">____________________    </w:t>
      </w:r>
      <w:r>
        <w:rPr>
          <w:rFonts w:ascii="宋体" w:eastAsia="宋体" w:hAnsi="宋体" w:cs="Times New Roman" w:hint="eastAsia"/>
          <w:sz w:val="24"/>
          <w:szCs w:val="24"/>
        </w:rPr>
        <w:t>日期：</w:t>
      </w:r>
      <w:r>
        <w:rPr>
          <w:rFonts w:ascii="宋体" w:eastAsia="宋体" w:hAnsi="宋体" w:cs="Times New Roman" w:hint="eastAsia"/>
          <w:sz w:val="24"/>
          <w:szCs w:val="24"/>
        </w:rPr>
        <w:t xml:space="preserve">   </w:t>
      </w:r>
      <w:r>
        <w:rPr>
          <w:rFonts w:ascii="宋体" w:eastAsia="宋体" w:hAnsi="宋体" w:cs="Times New Roman" w:hint="eastAsia"/>
          <w:sz w:val="24"/>
          <w:szCs w:val="24"/>
        </w:rPr>
        <w:t>年</w:t>
      </w:r>
      <w:r>
        <w:rPr>
          <w:rFonts w:ascii="宋体" w:eastAsia="宋体" w:hAnsi="宋体" w:cs="Times New Roman" w:hint="eastAsia"/>
          <w:sz w:val="24"/>
          <w:szCs w:val="24"/>
        </w:rPr>
        <w:t xml:space="preserve">   </w:t>
      </w:r>
      <w:r>
        <w:rPr>
          <w:rFonts w:ascii="宋体" w:eastAsia="宋体" w:hAnsi="宋体" w:cs="Times New Roman" w:hint="eastAsia"/>
          <w:sz w:val="24"/>
          <w:szCs w:val="24"/>
        </w:rPr>
        <w:t>月</w:t>
      </w:r>
      <w:r>
        <w:rPr>
          <w:rFonts w:ascii="宋体" w:eastAsia="宋体" w:hAnsi="宋体" w:cs="Times New Roman" w:hint="eastAsia"/>
          <w:sz w:val="24"/>
          <w:szCs w:val="24"/>
        </w:rPr>
        <w:t xml:space="preserve">   </w:t>
      </w:r>
      <w:r>
        <w:rPr>
          <w:rFonts w:ascii="宋体" w:eastAsia="宋体" w:hAnsi="宋体" w:cs="Times New Roman" w:hint="eastAsia"/>
          <w:sz w:val="24"/>
          <w:szCs w:val="24"/>
        </w:rPr>
        <w:t>日</w:t>
      </w:r>
    </w:p>
    <w:p w:rsidR="00C10299" w:rsidRDefault="003C0068">
      <w:pPr>
        <w:rPr>
          <w:rFonts w:ascii="仿宋_GB2312" w:eastAsia="仿宋_GB2312" w:hAnsi="Times New Roman" w:cs="Times New Roman"/>
          <w:b/>
          <w:sz w:val="30"/>
          <w:szCs w:val="30"/>
        </w:rPr>
      </w:pPr>
      <w:r>
        <w:rPr>
          <w:rFonts w:ascii="宋体" w:eastAsia="宋体" w:hAnsi="宋体" w:cs="Times New Roman"/>
          <w:szCs w:val="20"/>
        </w:rPr>
        <w:br w:type="page"/>
      </w:r>
    </w:p>
    <w:p w:rsidR="00C10299" w:rsidRDefault="00C10299">
      <w:pPr>
        <w:rPr>
          <w:rFonts w:ascii="Times New Roman" w:eastAsia="宋体" w:hAnsi="Times New Roman" w:cs="Times New Roman"/>
          <w:szCs w:val="24"/>
        </w:rPr>
      </w:pPr>
    </w:p>
    <w:p w:rsidR="00C10299" w:rsidRDefault="003C0068">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C10299">
        <w:trPr>
          <w:cantSplit/>
          <w:trHeight w:val="20"/>
          <w:jc w:val="center"/>
        </w:trPr>
        <w:tc>
          <w:tcPr>
            <w:tcW w:w="735" w:type="dxa"/>
            <w:vAlign w:val="center"/>
          </w:tcPr>
          <w:p w:rsidR="00C10299" w:rsidRDefault="003C0068">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rsidR="00C10299" w:rsidRDefault="003C0068">
            <w:pPr>
              <w:jc w:val="center"/>
              <w:rPr>
                <w:rFonts w:ascii="Times New Roman" w:eastAsia="宋体" w:hAnsi="Times New Roman" w:cs="Times New Roman"/>
                <w:b/>
                <w:szCs w:val="21"/>
              </w:rPr>
            </w:pPr>
            <w:r>
              <w:rPr>
                <w:rFonts w:ascii="Times New Roman" w:eastAsia="宋体" w:hAnsi="Times New Roman" w:cs="Times New Roman" w:hint="eastAsia"/>
                <w:b/>
                <w:szCs w:val="21"/>
              </w:rPr>
              <w:t>项</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目</w:t>
            </w:r>
          </w:p>
        </w:tc>
        <w:tc>
          <w:tcPr>
            <w:tcW w:w="4514" w:type="dxa"/>
            <w:vAlign w:val="center"/>
          </w:tcPr>
          <w:p w:rsidR="00C10299" w:rsidRDefault="003C0068">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rsidR="00C10299" w:rsidRDefault="003C0068">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C10299">
        <w:trPr>
          <w:cantSplit/>
          <w:trHeight w:val="20"/>
          <w:jc w:val="center"/>
        </w:trPr>
        <w:tc>
          <w:tcPr>
            <w:tcW w:w="735" w:type="dxa"/>
            <w:vAlign w:val="center"/>
          </w:tcPr>
          <w:p w:rsidR="00C10299" w:rsidRDefault="003C0068">
            <w:pPr>
              <w:jc w:val="center"/>
              <w:rPr>
                <w:rFonts w:ascii="Times New Roman" w:eastAsia="宋体" w:hAnsi="Times New Roman" w:cs="Times New Roman"/>
                <w:b/>
                <w:szCs w:val="21"/>
              </w:rPr>
            </w:pPr>
            <w:r>
              <w:rPr>
                <w:rFonts w:ascii="Times New Roman" w:eastAsia="宋体" w:hAnsi="Times New Roman" w:cs="Times New Roman" w:hint="eastAsia"/>
                <w:b/>
                <w:szCs w:val="21"/>
              </w:rPr>
              <w:t>一</w:t>
            </w:r>
          </w:p>
        </w:tc>
        <w:tc>
          <w:tcPr>
            <w:tcW w:w="6991" w:type="dxa"/>
            <w:gridSpan w:val="2"/>
          </w:tcPr>
          <w:p w:rsidR="00C10299" w:rsidRDefault="003C0068">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rsidR="00C10299" w:rsidRDefault="003C0068">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C10299">
        <w:trPr>
          <w:cantSplit/>
          <w:trHeight w:val="20"/>
          <w:jc w:val="center"/>
        </w:trPr>
        <w:tc>
          <w:tcPr>
            <w:tcW w:w="735" w:type="dxa"/>
            <w:shd w:val="clear" w:color="auto" w:fill="auto"/>
            <w:vAlign w:val="center"/>
          </w:tcPr>
          <w:p w:rsidR="00C10299" w:rsidRDefault="003C0068">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rsidR="00C10299" w:rsidRDefault="003C0068">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rsidR="00C10299" w:rsidRDefault="00C10299">
            <w:pPr>
              <w:rPr>
                <w:rFonts w:ascii="Times New Roman" w:eastAsia="宋体" w:hAnsi="Times New Roman" w:cs="Times New Roman"/>
                <w:szCs w:val="21"/>
              </w:rPr>
            </w:pPr>
          </w:p>
        </w:tc>
        <w:tc>
          <w:tcPr>
            <w:tcW w:w="1411" w:type="dxa"/>
            <w:vAlign w:val="center"/>
          </w:tcPr>
          <w:p w:rsidR="00C10299" w:rsidRDefault="00C10299">
            <w:pPr>
              <w:jc w:val="center"/>
              <w:rPr>
                <w:rFonts w:ascii="Times New Roman" w:eastAsia="宋体" w:hAnsi="Times New Roman" w:cs="Times New Roman"/>
                <w:szCs w:val="21"/>
              </w:rPr>
            </w:pPr>
          </w:p>
        </w:tc>
      </w:tr>
      <w:tr w:rsidR="00C10299">
        <w:trPr>
          <w:cantSplit/>
          <w:trHeight w:val="20"/>
          <w:jc w:val="center"/>
        </w:trPr>
        <w:tc>
          <w:tcPr>
            <w:tcW w:w="735" w:type="dxa"/>
            <w:shd w:val="clear" w:color="auto" w:fill="auto"/>
            <w:vAlign w:val="center"/>
          </w:tcPr>
          <w:p w:rsidR="00C10299" w:rsidRDefault="003C0068">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rsidR="00C10299" w:rsidRDefault="003C0068">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rsidR="00C10299" w:rsidRDefault="00C10299">
            <w:pPr>
              <w:rPr>
                <w:rFonts w:ascii="Times New Roman" w:eastAsia="宋体" w:hAnsi="Times New Roman" w:cs="Times New Roman"/>
                <w:szCs w:val="21"/>
              </w:rPr>
            </w:pPr>
          </w:p>
        </w:tc>
        <w:tc>
          <w:tcPr>
            <w:tcW w:w="1411" w:type="dxa"/>
            <w:vAlign w:val="center"/>
          </w:tcPr>
          <w:p w:rsidR="00C10299" w:rsidRDefault="00C10299">
            <w:pPr>
              <w:jc w:val="center"/>
              <w:rPr>
                <w:rFonts w:ascii="Times New Roman" w:eastAsia="宋体" w:hAnsi="Times New Roman" w:cs="Times New Roman"/>
                <w:szCs w:val="21"/>
              </w:rPr>
            </w:pPr>
          </w:p>
        </w:tc>
      </w:tr>
      <w:tr w:rsidR="00C10299">
        <w:trPr>
          <w:cantSplit/>
          <w:trHeight w:val="20"/>
          <w:jc w:val="center"/>
        </w:trPr>
        <w:tc>
          <w:tcPr>
            <w:tcW w:w="735" w:type="dxa"/>
            <w:shd w:val="clear" w:color="auto" w:fill="auto"/>
            <w:vAlign w:val="center"/>
          </w:tcPr>
          <w:p w:rsidR="00C10299" w:rsidRDefault="003C0068">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rsidR="00C10299" w:rsidRDefault="003C0068">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rsidR="00C10299" w:rsidRDefault="00C10299">
            <w:pPr>
              <w:rPr>
                <w:rFonts w:ascii="Times New Roman" w:eastAsia="宋体" w:hAnsi="Times New Roman" w:cs="Times New Roman"/>
                <w:szCs w:val="21"/>
              </w:rPr>
            </w:pPr>
          </w:p>
        </w:tc>
        <w:tc>
          <w:tcPr>
            <w:tcW w:w="1411" w:type="dxa"/>
            <w:vAlign w:val="center"/>
          </w:tcPr>
          <w:p w:rsidR="00C10299" w:rsidRDefault="00C10299">
            <w:pPr>
              <w:jc w:val="center"/>
              <w:rPr>
                <w:rFonts w:ascii="Times New Roman" w:eastAsia="宋体" w:hAnsi="Times New Roman" w:cs="Times New Roman"/>
                <w:szCs w:val="21"/>
              </w:rPr>
            </w:pPr>
          </w:p>
        </w:tc>
      </w:tr>
      <w:tr w:rsidR="00C10299">
        <w:trPr>
          <w:cantSplit/>
          <w:trHeight w:val="20"/>
          <w:jc w:val="center"/>
        </w:trPr>
        <w:tc>
          <w:tcPr>
            <w:tcW w:w="735" w:type="dxa"/>
            <w:shd w:val="clear" w:color="auto" w:fill="auto"/>
            <w:vAlign w:val="center"/>
          </w:tcPr>
          <w:p w:rsidR="00C10299" w:rsidRDefault="003C0068">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rsidR="00C10299" w:rsidRDefault="003C0068">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rsidR="00C10299" w:rsidRDefault="00C10299">
            <w:pPr>
              <w:rPr>
                <w:rFonts w:ascii="Times New Roman" w:eastAsia="宋体" w:hAnsi="Times New Roman" w:cs="Times New Roman"/>
                <w:szCs w:val="21"/>
              </w:rPr>
            </w:pPr>
          </w:p>
        </w:tc>
        <w:tc>
          <w:tcPr>
            <w:tcW w:w="1411" w:type="dxa"/>
            <w:vAlign w:val="center"/>
          </w:tcPr>
          <w:p w:rsidR="00C10299" w:rsidRDefault="00C10299">
            <w:pPr>
              <w:jc w:val="center"/>
              <w:rPr>
                <w:rFonts w:ascii="Times New Roman" w:eastAsia="宋体" w:hAnsi="Times New Roman" w:cs="Times New Roman"/>
                <w:szCs w:val="21"/>
              </w:rPr>
            </w:pPr>
          </w:p>
        </w:tc>
      </w:tr>
      <w:tr w:rsidR="00C10299">
        <w:trPr>
          <w:cantSplit/>
          <w:trHeight w:val="20"/>
          <w:jc w:val="center"/>
        </w:trPr>
        <w:tc>
          <w:tcPr>
            <w:tcW w:w="735" w:type="dxa"/>
            <w:vAlign w:val="center"/>
          </w:tcPr>
          <w:p w:rsidR="00C10299" w:rsidRDefault="003C0068">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rsidR="00C10299" w:rsidRDefault="003C0068">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rsidR="00C10299" w:rsidRDefault="003C0068">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C10299">
        <w:trPr>
          <w:cantSplit/>
          <w:trHeight w:val="20"/>
          <w:jc w:val="center"/>
        </w:trPr>
        <w:tc>
          <w:tcPr>
            <w:tcW w:w="735" w:type="dxa"/>
            <w:vAlign w:val="center"/>
          </w:tcPr>
          <w:p w:rsidR="00C10299" w:rsidRDefault="003C0068">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rsidR="00C10299" w:rsidRDefault="003C0068">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rsidR="00C10299" w:rsidRDefault="00C10299">
            <w:pPr>
              <w:rPr>
                <w:rFonts w:ascii="Times New Roman" w:eastAsia="宋体" w:hAnsi="Times New Roman" w:cs="Times New Roman"/>
                <w:szCs w:val="21"/>
              </w:rPr>
            </w:pPr>
          </w:p>
        </w:tc>
        <w:tc>
          <w:tcPr>
            <w:tcW w:w="1411" w:type="dxa"/>
            <w:vAlign w:val="center"/>
          </w:tcPr>
          <w:p w:rsidR="00C10299" w:rsidRDefault="00C10299">
            <w:pPr>
              <w:jc w:val="center"/>
              <w:rPr>
                <w:rFonts w:ascii="Times New Roman" w:eastAsia="宋体" w:hAnsi="Times New Roman" w:cs="Times New Roman"/>
                <w:szCs w:val="21"/>
              </w:rPr>
            </w:pPr>
          </w:p>
        </w:tc>
      </w:tr>
      <w:tr w:rsidR="00C10299">
        <w:trPr>
          <w:cantSplit/>
          <w:trHeight w:val="20"/>
          <w:jc w:val="center"/>
        </w:trPr>
        <w:tc>
          <w:tcPr>
            <w:tcW w:w="735" w:type="dxa"/>
            <w:vAlign w:val="center"/>
          </w:tcPr>
          <w:p w:rsidR="00C10299" w:rsidRDefault="003C0068">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rsidR="00C10299" w:rsidRDefault="003C0068">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rsidR="00C10299" w:rsidRDefault="003C0068">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C10299">
        <w:trPr>
          <w:cantSplit/>
          <w:trHeight w:val="20"/>
          <w:jc w:val="center"/>
        </w:trPr>
        <w:tc>
          <w:tcPr>
            <w:tcW w:w="735" w:type="dxa"/>
            <w:vAlign w:val="center"/>
          </w:tcPr>
          <w:p w:rsidR="00C10299" w:rsidRDefault="003C0068">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rsidR="00C10299" w:rsidRDefault="003C0068">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rsidR="00C10299" w:rsidRDefault="00C10299">
            <w:pPr>
              <w:jc w:val="center"/>
              <w:rPr>
                <w:rFonts w:ascii="Times New Roman" w:eastAsia="宋体" w:hAnsi="Times New Roman" w:cs="Times New Roman"/>
                <w:szCs w:val="21"/>
              </w:rPr>
            </w:pPr>
          </w:p>
        </w:tc>
        <w:tc>
          <w:tcPr>
            <w:tcW w:w="1411" w:type="dxa"/>
            <w:vAlign w:val="center"/>
          </w:tcPr>
          <w:p w:rsidR="00C10299" w:rsidRDefault="00C10299">
            <w:pPr>
              <w:jc w:val="center"/>
              <w:rPr>
                <w:rFonts w:ascii="Times New Roman" w:eastAsia="宋体" w:hAnsi="Times New Roman" w:cs="Times New Roman"/>
                <w:szCs w:val="21"/>
              </w:rPr>
            </w:pPr>
          </w:p>
        </w:tc>
      </w:tr>
      <w:tr w:rsidR="00C10299">
        <w:trPr>
          <w:cantSplit/>
          <w:trHeight w:val="20"/>
          <w:jc w:val="center"/>
        </w:trPr>
        <w:tc>
          <w:tcPr>
            <w:tcW w:w="735" w:type="dxa"/>
            <w:vAlign w:val="center"/>
          </w:tcPr>
          <w:p w:rsidR="00C10299" w:rsidRDefault="003C0068">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rsidR="00C10299" w:rsidRDefault="003C0068">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rsidR="00C10299" w:rsidRDefault="00C10299">
            <w:pPr>
              <w:jc w:val="center"/>
              <w:rPr>
                <w:rFonts w:ascii="Times New Roman" w:eastAsia="宋体" w:hAnsi="Times New Roman" w:cs="Times New Roman"/>
                <w:szCs w:val="21"/>
              </w:rPr>
            </w:pPr>
          </w:p>
        </w:tc>
        <w:tc>
          <w:tcPr>
            <w:tcW w:w="1411" w:type="dxa"/>
            <w:vAlign w:val="center"/>
          </w:tcPr>
          <w:p w:rsidR="00C10299" w:rsidRDefault="00C10299">
            <w:pPr>
              <w:jc w:val="center"/>
              <w:rPr>
                <w:rFonts w:ascii="Times New Roman" w:eastAsia="宋体" w:hAnsi="Times New Roman" w:cs="Times New Roman"/>
                <w:szCs w:val="21"/>
              </w:rPr>
            </w:pPr>
          </w:p>
        </w:tc>
      </w:tr>
      <w:tr w:rsidR="00C10299">
        <w:trPr>
          <w:cantSplit/>
          <w:trHeight w:val="20"/>
          <w:jc w:val="center"/>
        </w:trPr>
        <w:tc>
          <w:tcPr>
            <w:tcW w:w="735" w:type="dxa"/>
            <w:vAlign w:val="center"/>
          </w:tcPr>
          <w:p w:rsidR="00C10299" w:rsidRDefault="003C0068">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rsidR="00C10299" w:rsidRDefault="003C0068">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rsidR="00C10299" w:rsidRDefault="00C10299">
            <w:pPr>
              <w:jc w:val="center"/>
              <w:rPr>
                <w:rFonts w:ascii="Times New Roman" w:eastAsia="宋体" w:hAnsi="Times New Roman" w:cs="Times New Roman"/>
                <w:szCs w:val="21"/>
              </w:rPr>
            </w:pPr>
          </w:p>
        </w:tc>
        <w:tc>
          <w:tcPr>
            <w:tcW w:w="1411" w:type="dxa"/>
            <w:vAlign w:val="center"/>
          </w:tcPr>
          <w:p w:rsidR="00C10299" w:rsidRDefault="00C10299">
            <w:pPr>
              <w:jc w:val="center"/>
              <w:rPr>
                <w:rFonts w:ascii="Times New Roman" w:eastAsia="宋体" w:hAnsi="Times New Roman" w:cs="Times New Roman"/>
                <w:szCs w:val="21"/>
              </w:rPr>
            </w:pPr>
          </w:p>
        </w:tc>
      </w:tr>
      <w:tr w:rsidR="00C10299">
        <w:trPr>
          <w:cantSplit/>
          <w:trHeight w:val="20"/>
          <w:jc w:val="center"/>
        </w:trPr>
        <w:tc>
          <w:tcPr>
            <w:tcW w:w="735" w:type="dxa"/>
            <w:vAlign w:val="center"/>
          </w:tcPr>
          <w:p w:rsidR="00C10299" w:rsidRDefault="003C0068">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rsidR="00C10299" w:rsidRDefault="003C0068">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rsidR="00C10299" w:rsidRDefault="00C10299">
            <w:pPr>
              <w:jc w:val="center"/>
              <w:rPr>
                <w:rFonts w:ascii="Times New Roman" w:eastAsia="宋体" w:hAnsi="Times New Roman" w:cs="Times New Roman"/>
                <w:szCs w:val="21"/>
              </w:rPr>
            </w:pPr>
          </w:p>
        </w:tc>
        <w:tc>
          <w:tcPr>
            <w:tcW w:w="1411" w:type="dxa"/>
            <w:vAlign w:val="center"/>
          </w:tcPr>
          <w:p w:rsidR="00C10299" w:rsidRDefault="00C10299">
            <w:pPr>
              <w:jc w:val="center"/>
              <w:rPr>
                <w:rFonts w:ascii="Times New Roman" w:eastAsia="宋体" w:hAnsi="Times New Roman" w:cs="Times New Roman"/>
                <w:szCs w:val="21"/>
              </w:rPr>
            </w:pPr>
          </w:p>
        </w:tc>
      </w:tr>
      <w:tr w:rsidR="00C10299">
        <w:trPr>
          <w:cantSplit/>
          <w:trHeight w:val="277"/>
          <w:jc w:val="center"/>
        </w:trPr>
        <w:tc>
          <w:tcPr>
            <w:tcW w:w="735" w:type="dxa"/>
            <w:vAlign w:val="center"/>
          </w:tcPr>
          <w:p w:rsidR="00C10299" w:rsidRDefault="003C0068">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rsidR="00C10299" w:rsidRDefault="003C0068">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rsidR="00C10299" w:rsidRDefault="00C10299">
            <w:pPr>
              <w:jc w:val="center"/>
              <w:rPr>
                <w:rFonts w:ascii="Times New Roman" w:eastAsia="宋体" w:hAnsi="Times New Roman" w:cs="Times New Roman"/>
                <w:szCs w:val="21"/>
              </w:rPr>
            </w:pPr>
          </w:p>
        </w:tc>
        <w:tc>
          <w:tcPr>
            <w:tcW w:w="1411" w:type="dxa"/>
            <w:vAlign w:val="center"/>
          </w:tcPr>
          <w:p w:rsidR="00C10299" w:rsidRDefault="00C10299">
            <w:pPr>
              <w:jc w:val="center"/>
              <w:rPr>
                <w:rFonts w:ascii="Times New Roman" w:eastAsia="宋体" w:hAnsi="Times New Roman" w:cs="Times New Roman"/>
                <w:szCs w:val="21"/>
              </w:rPr>
            </w:pPr>
          </w:p>
        </w:tc>
      </w:tr>
      <w:tr w:rsidR="00C10299">
        <w:trPr>
          <w:cantSplit/>
          <w:trHeight w:val="20"/>
          <w:jc w:val="center"/>
        </w:trPr>
        <w:tc>
          <w:tcPr>
            <w:tcW w:w="735" w:type="dxa"/>
            <w:vAlign w:val="center"/>
          </w:tcPr>
          <w:p w:rsidR="00C10299" w:rsidRDefault="003C0068">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rsidR="00C10299" w:rsidRDefault="003C0068">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rsidR="00C10299" w:rsidRDefault="00C10299">
            <w:pPr>
              <w:jc w:val="center"/>
              <w:rPr>
                <w:rFonts w:ascii="Times New Roman" w:eastAsia="宋体" w:hAnsi="Times New Roman" w:cs="Times New Roman"/>
                <w:szCs w:val="21"/>
              </w:rPr>
            </w:pPr>
          </w:p>
        </w:tc>
      </w:tr>
      <w:tr w:rsidR="00C10299">
        <w:trPr>
          <w:cantSplit/>
          <w:trHeight w:val="20"/>
          <w:jc w:val="center"/>
        </w:trPr>
        <w:tc>
          <w:tcPr>
            <w:tcW w:w="735" w:type="dxa"/>
            <w:vAlign w:val="center"/>
          </w:tcPr>
          <w:p w:rsidR="00C10299" w:rsidRDefault="003C0068">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rsidR="00C10299" w:rsidRDefault="00C10299">
            <w:pPr>
              <w:jc w:val="center"/>
              <w:rPr>
                <w:rFonts w:ascii="Times New Roman" w:eastAsia="宋体" w:hAnsi="Times New Roman" w:cs="Times New Roman"/>
                <w:szCs w:val="21"/>
              </w:rPr>
            </w:pPr>
          </w:p>
        </w:tc>
        <w:tc>
          <w:tcPr>
            <w:tcW w:w="4514" w:type="dxa"/>
            <w:vAlign w:val="center"/>
          </w:tcPr>
          <w:p w:rsidR="00C10299" w:rsidRDefault="00C10299">
            <w:pPr>
              <w:jc w:val="center"/>
              <w:rPr>
                <w:rFonts w:ascii="Times New Roman" w:eastAsia="宋体" w:hAnsi="Times New Roman" w:cs="Times New Roman"/>
                <w:szCs w:val="21"/>
              </w:rPr>
            </w:pPr>
          </w:p>
        </w:tc>
        <w:tc>
          <w:tcPr>
            <w:tcW w:w="1411" w:type="dxa"/>
            <w:vAlign w:val="center"/>
          </w:tcPr>
          <w:p w:rsidR="00C10299" w:rsidRDefault="00C10299">
            <w:pPr>
              <w:jc w:val="center"/>
              <w:rPr>
                <w:rFonts w:ascii="Times New Roman" w:eastAsia="宋体" w:hAnsi="Times New Roman" w:cs="Times New Roman"/>
                <w:szCs w:val="21"/>
              </w:rPr>
            </w:pPr>
          </w:p>
        </w:tc>
      </w:tr>
    </w:tbl>
    <w:p w:rsidR="00C10299" w:rsidRDefault="003C0068">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、在按要求填写好此表格后，各投标单位可以用其它的方式，就自身整体情况作出详细的介绍。</w:t>
      </w:r>
    </w:p>
    <w:p w:rsidR="00C10299" w:rsidRDefault="003C0068">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rsidR="00C10299" w:rsidRDefault="00C10299">
      <w:pPr>
        <w:ind w:left="632" w:hangingChars="300" w:hanging="632"/>
        <w:rPr>
          <w:rFonts w:ascii="Times New Roman" w:eastAsia="宋体" w:hAnsi="Times New Roman" w:cs="Times New Roman"/>
          <w:b/>
          <w:bCs/>
          <w:szCs w:val="24"/>
        </w:rPr>
      </w:pPr>
    </w:p>
    <w:p w:rsidR="00C10299" w:rsidRDefault="00C10299">
      <w:pPr>
        <w:ind w:left="632" w:hangingChars="300" w:hanging="632"/>
        <w:rPr>
          <w:rFonts w:ascii="Times New Roman" w:eastAsia="宋体" w:hAnsi="Times New Roman" w:cs="Times New Roman"/>
          <w:b/>
          <w:bCs/>
          <w:szCs w:val="24"/>
        </w:rPr>
      </w:pPr>
    </w:p>
    <w:p w:rsidR="00C10299" w:rsidRDefault="003C006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五、投标人资格情况及通过相关认证情况</w:t>
      </w:r>
    </w:p>
    <w:p w:rsidR="00C10299" w:rsidRDefault="003C006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六、拟安排的项目负责人情况</w:t>
      </w:r>
    </w:p>
    <w:p w:rsidR="00C10299" w:rsidRDefault="003C006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七、拟安排的项目团队成员（项目负责人除外）情况</w:t>
      </w:r>
    </w:p>
    <w:p w:rsidR="00C10299" w:rsidRDefault="003C006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Pr>
          <w:rFonts w:ascii="黑体" w:eastAsia="黑体" w:hAnsi="宋体" w:cs="Times New Roman" w:hint="eastAsia"/>
          <w:bCs/>
          <w:sz w:val="24"/>
          <w:szCs w:val="24"/>
        </w:rPr>
        <w:t>其它招标文件要求的内容及投标人认为需要补充的内容（格式自定）</w:t>
      </w:r>
    </w:p>
    <w:p w:rsidR="00C10299" w:rsidRDefault="00C10299">
      <w:pPr>
        <w:rPr>
          <w:rFonts w:ascii="Times New Roman" w:eastAsia="宋体" w:hAnsi="Times New Roman" w:cs="Times New Roman"/>
          <w:szCs w:val="24"/>
        </w:rPr>
      </w:pPr>
    </w:p>
    <w:p w:rsidR="00C10299" w:rsidRDefault="003C0068">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rsidR="00C10299" w:rsidRDefault="003C0068">
      <w:pPr>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rsidR="00C10299" w:rsidRDefault="003C0068">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rsidR="00C10299" w:rsidRDefault="003C0068">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（姓名）系</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（投标人名称）的法定代表人，现授权委托</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（单位名称）的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（姓名）为我公司签署本项目已递交的投标文件的法定代表人的授权委托代理人，代理人全权代表我所签署的本项目已递交的投标文件内容我均承认。</w:t>
      </w:r>
    </w:p>
    <w:p w:rsidR="00C10299" w:rsidRDefault="003C0068">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rsidR="00C10299" w:rsidRDefault="00C10299">
      <w:pPr>
        <w:rPr>
          <w:rFonts w:ascii="Times New Roman" w:eastAsia="宋体" w:hAnsi="Times New Roman" w:cs="Times New Roman"/>
          <w:szCs w:val="21"/>
        </w:rPr>
      </w:pPr>
    </w:p>
    <w:p w:rsidR="00C10299" w:rsidRDefault="003C0068">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性别：</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年龄：</w:t>
      </w:r>
      <w:r>
        <w:rPr>
          <w:rFonts w:ascii="Times New Roman" w:eastAsia="宋体" w:hAnsi="Times New Roman" w:cs="Times New Roman" w:hint="eastAsia"/>
          <w:szCs w:val="21"/>
          <w:u w:val="single"/>
        </w:rPr>
        <w:t xml:space="preserve">           </w:t>
      </w:r>
    </w:p>
    <w:p w:rsidR="00C10299" w:rsidRDefault="003C0068">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手机：</w:t>
      </w:r>
      <w:r>
        <w:rPr>
          <w:rFonts w:ascii="Times New Roman" w:eastAsia="宋体" w:hAnsi="Times New Roman" w:cs="Times New Roman" w:hint="eastAsia"/>
          <w:szCs w:val="21"/>
          <w:u w:val="single"/>
        </w:rPr>
        <w:t xml:space="preserve">                   </w:t>
      </w:r>
    </w:p>
    <w:p w:rsidR="00C10299" w:rsidRDefault="003C0068">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职务：</w:t>
      </w:r>
      <w:r>
        <w:rPr>
          <w:rFonts w:ascii="Times New Roman" w:eastAsia="宋体" w:hAnsi="Times New Roman" w:cs="Times New Roman" w:hint="eastAsia"/>
          <w:szCs w:val="21"/>
          <w:u w:val="single"/>
        </w:rPr>
        <w:t xml:space="preserve">       </w:t>
      </w:r>
    </w:p>
    <w:p w:rsidR="00C10299" w:rsidRDefault="003C0068">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p>
    <w:p w:rsidR="00C10299" w:rsidRDefault="003C0068">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u w:val="single"/>
        </w:rPr>
        <w:t xml:space="preserve">                                     </w:t>
      </w:r>
    </w:p>
    <w:p w:rsidR="00C10299" w:rsidRDefault="003C0068">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月</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日</w:t>
      </w:r>
    </w:p>
    <w:p w:rsidR="00C10299" w:rsidRDefault="00C10299">
      <w:pPr>
        <w:rPr>
          <w:rFonts w:ascii="Times New Roman" w:eastAsia="宋体" w:hAnsi="Times New Roman" w:cs="Times New Roman"/>
          <w:szCs w:val="24"/>
        </w:rPr>
      </w:pPr>
    </w:p>
    <w:p w:rsidR="00C10299" w:rsidRDefault="003C006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二、违约承诺</w:t>
      </w:r>
    </w:p>
    <w:p w:rsidR="00C10299" w:rsidRDefault="003C0068">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rsidR="00C10299" w:rsidRDefault="003C006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三、无违法违规行为承诺函</w:t>
      </w:r>
    </w:p>
    <w:p w:rsidR="00C10299" w:rsidRDefault="003C0068">
      <w:pPr>
        <w:spacing w:line="360" w:lineRule="auto"/>
        <w:rPr>
          <w:rFonts w:ascii="宋体" w:hAnsi="宋体"/>
          <w:sz w:val="24"/>
        </w:rPr>
      </w:pPr>
      <w:r>
        <w:rPr>
          <w:rFonts w:ascii="宋体" w:hAnsi="宋体" w:hint="eastAsia"/>
          <w:sz w:val="24"/>
        </w:rPr>
        <w:t>深圳大学招投标管理中心：</w:t>
      </w:r>
    </w:p>
    <w:p w:rsidR="00C10299" w:rsidRDefault="00C10299">
      <w:pPr>
        <w:spacing w:line="360" w:lineRule="auto"/>
        <w:ind w:firstLineChars="200" w:firstLine="480"/>
        <w:rPr>
          <w:rFonts w:ascii="宋体" w:hAnsi="宋体"/>
          <w:sz w:val="24"/>
        </w:rPr>
      </w:pPr>
    </w:p>
    <w:p w:rsidR="00C10299" w:rsidRDefault="003C0068">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rsidR="00C10299" w:rsidRDefault="003C006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C10299" w:rsidRDefault="003C006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C10299" w:rsidRDefault="003C006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C10299" w:rsidRDefault="003C0068">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rsidR="00C10299" w:rsidRDefault="00C10299">
      <w:pPr>
        <w:spacing w:line="360" w:lineRule="auto"/>
        <w:rPr>
          <w:rFonts w:ascii="宋体" w:hAnsi="宋体"/>
          <w:sz w:val="24"/>
        </w:rPr>
      </w:pPr>
    </w:p>
    <w:p w:rsidR="00C10299" w:rsidRDefault="00C10299">
      <w:pPr>
        <w:spacing w:line="360" w:lineRule="auto"/>
        <w:rPr>
          <w:rFonts w:ascii="宋体" w:hAnsi="宋体"/>
          <w:sz w:val="24"/>
        </w:rPr>
      </w:pPr>
    </w:p>
    <w:p w:rsidR="00C10299" w:rsidRDefault="003C0068">
      <w:pPr>
        <w:spacing w:line="360" w:lineRule="auto"/>
        <w:rPr>
          <w:rFonts w:ascii="宋体" w:hAnsi="宋体"/>
          <w:sz w:val="24"/>
        </w:rPr>
      </w:pPr>
      <w:r>
        <w:rPr>
          <w:rFonts w:ascii="宋体" w:hAnsi="宋体" w:hint="eastAsia"/>
          <w:sz w:val="24"/>
        </w:rPr>
        <w:t>特此声明</w:t>
      </w:r>
    </w:p>
    <w:p w:rsidR="00C10299" w:rsidRDefault="003C0068">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C10299" w:rsidRDefault="00C10299">
      <w:pPr>
        <w:spacing w:line="360" w:lineRule="auto"/>
        <w:rPr>
          <w:rFonts w:ascii="宋体" w:hAnsi="宋体"/>
          <w:sz w:val="24"/>
        </w:rPr>
      </w:pPr>
    </w:p>
    <w:p w:rsidR="00C10299" w:rsidRDefault="003C0068">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rsidR="00C10299" w:rsidRDefault="003C0068">
      <w:pPr>
        <w:spacing w:line="360" w:lineRule="auto"/>
        <w:rPr>
          <w:rFonts w:ascii="宋体" w:eastAsia="宋体" w:hAnsi="宋体" w:cs="Times New Roman"/>
          <w:bCs/>
          <w:sz w:val="24"/>
          <w:szCs w:val="24"/>
        </w:rPr>
      </w:pPr>
      <w:r>
        <w:rPr>
          <w:rFonts w:ascii="宋体" w:eastAsia="宋体" w:hAnsi="宋体" w:cs="Times New Roman" w:hint="eastAsia"/>
          <w:bCs/>
          <w:sz w:val="24"/>
          <w:szCs w:val="24"/>
        </w:rPr>
        <w:t>日期：</w:t>
      </w:r>
      <w:r>
        <w:rPr>
          <w:rFonts w:ascii="宋体" w:eastAsia="宋体" w:hAnsi="宋体" w:cs="Times New Roman" w:hint="eastAsia"/>
          <w:bCs/>
          <w:sz w:val="24"/>
          <w:szCs w:val="24"/>
        </w:rPr>
        <w:t xml:space="preserve">    </w:t>
      </w:r>
      <w:r>
        <w:rPr>
          <w:rFonts w:ascii="宋体" w:eastAsia="宋体" w:hAnsi="宋体" w:cs="Times New Roman" w:hint="eastAsia"/>
          <w:bCs/>
          <w:sz w:val="24"/>
          <w:szCs w:val="24"/>
        </w:rPr>
        <w:t>年</w:t>
      </w:r>
      <w:r>
        <w:rPr>
          <w:rFonts w:ascii="宋体" w:eastAsia="宋体" w:hAnsi="宋体" w:cs="Times New Roman" w:hint="eastAsia"/>
          <w:bCs/>
          <w:sz w:val="24"/>
          <w:szCs w:val="24"/>
        </w:rPr>
        <w:t xml:space="preserve">   </w:t>
      </w:r>
      <w:r>
        <w:rPr>
          <w:rFonts w:ascii="宋体" w:eastAsia="宋体" w:hAnsi="宋体" w:cs="Times New Roman" w:hint="eastAsia"/>
          <w:bCs/>
          <w:sz w:val="24"/>
          <w:szCs w:val="24"/>
        </w:rPr>
        <w:t>月</w:t>
      </w:r>
      <w:r>
        <w:rPr>
          <w:rFonts w:ascii="宋体" w:eastAsia="宋体" w:hAnsi="宋体" w:cs="Times New Roman" w:hint="eastAsia"/>
          <w:bCs/>
          <w:sz w:val="24"/>
          <w:szCs w:val="24"/>
        </w:rPr>
        <w:t xml:space="preserve">  </w:t>
      </w:r>
      <w:r>
        <w:rPr>
          <w:rFonts w:ascii="宋体" w:eastAsia="宋体" w:hAnsi="宋体" w:cs="Times New Roman" w:hint="eastAsia"/>
          <w:bCs/>
          <w:sz w:val="24"/>
          <w:szCs w:val="24"/>
        </w:rPr>
        <w:t>日</w:t>
      </w:r>
    </w:p>
    <w:p w:rsidR="00C10299" w:rsidRDefault="003C0068">
      <w:pPr>
        <w:widowControl/>
        <w:jc w:val="left"/>
      </w:pPr>
      <w:r>
        <w:br w:type="page"/>
      </w:r>
    </w:p>
    <w:p w:rsidR="00C10299" w:rsidRDefault="003C006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四</w:t>
      </w:r>
      <w:r>
        <w:rPr>
          <w:rFonts w:ascii="黑体" w:eastAsia="黑体" w:hAnsi="宋体" w:cs="Times New Roman"/>
          <w:bCs/>
          <w:kern w:val="0"/>
          <w:sz w:val="24"/>
          <w:szCs w:val="24"/>
        </w:rPr>
        <w:t xml:space="preserve"> </w:t>
      </w:r>
      <w:r>
        <w:rPr>
          <w:rFonts w:ascii="黑体" w:eastAsia="黑体" w:hAnsi="宋体" w:cs="Times New Roman"/>
          <w:bCs/>
          <w:kern w:val="0"/>
          <w:sz w:val="24"/>
          <w:szCs w:val="24"/>
        </w:rPr>
        <w:t>保证金退还</w:t>
      </w:r>
      <w:r>
        <w:rPr>
          <w:rFonts w:ascii="黑体" w:eastAsia="黑体" w:hAnsi="宋体" w:cs="Times New Roman" w:hint="eastAsia"/>
          <w:bCs/>
          <w:kern w:val="0"/>
          <w:sz w:val="24"/>
          <w:szCs w:val="24"/>
        </w:rPr>
        <w:t>信息</w:t>
      </w:r>
    </w:p>
    <w:p w:rsidR="00C10299" w:rsidRDefault="003C0068">
      <w:pPr>
        <w:spacing w:line="360" w:lineRule="auto"/>
        <w:rPr>
          <w:rFonts w:ascii="Calibri" w:eastAsia="宋体" w:hAnsi="Calibri" w:cs="Times New Roman"/>
          <w:sz w:val="24"/>
        </w:rPr>
      </w:pPr>
      <w:r>
        <w:rPr>
          <w:rFonts w:ascii="Calibri" w:eastAsia="宋体" w:hAnsi="Calibri" w:cs="Times New Roman" w:hint="eastAsia"/>
          <w:sz w:val="24"/>
        </w:rPr>
        <w:t>深圳大学招投标管理中心：</w:t>
      </w:r>
    </w:p>
    <w:p w:rsidR="00C10299" w:rsidRDefault="003C0068">
      <w:pPr>
        <w:spacing w:line="360" w:lineRule="auto"/>
        <w:ind w:firstLineChars="200" w:firstLine="480"/>
        <w:rPr>
          <w:rFonts w:ascii="Calibri" w:eastAsia="宋体" w:hAnsi="Calibri" w:cs="Times New Roman"/>
          <w:sz w:val="24"/>
        </w:rPr>
      </w:pPr>
      <w:r>
        <w:rPr>
          <w:rFonts w:ascii="Calibri" w:eastAsia="宋体" w:hAnsi="Calibri" w:cs="Times New Roman" w:hint="eastAsia"/>
          <w:sz w:val="24"/>
        </w:rPr>
        <w:t>我方参加编号为</w:t>
      </w:r>
      <w:r>
        <w:rPr>
          <w:rFonts w:ascii="Calibri" w:eastAsia="宋体" w:hAnsi="Calibri" w:cs="Times New Roman" w:hint="eastAsia"/>
          <w:sz w:val="24"/>
          <w:u w:val="single"/>
        </w:rPr>
        <w:t>：</w:t>
      </w:r>
      <w:r>
        <w:rPr>
          <w:rFonts w:ascii="Calibri" w:eastAsia="宋体" w:hAnsi="Calibri" w:cs="Times New Roman" w:hint="eastAsia"/>
          <w:sz w:val="24"/>
          <w:u w:val="single"/>
        </w:rPr>
        <w:t xml:space="preserve">                   </w:t>
      </w:r>
      <w:r>
        <w:rPr>
          <w:rFonts w:ascii="Calibri" w:eastAsia="宋体" w:hAnsi="Calibri" w:cs="Times New Roman" w:hint="eastAsia"/>
          <w:sz w:val="24"/>
        </w:rPr>
        <w:t>项目投标，投标保证金缴纳情况为以下第</w:t>
      </w:r>
      <w:r>
        <w:rPr>
          <w:rFonts w:ascii="Calibri" w:eastAsia="宋体" w:hAnsi="Calibri" w:cs="Times New Roman" w:hint="eastAsia"/>
          <w:sz w:val="24"/>
          <w:u w:val="single"/>
        </w:rPr>
        <w:t xml:space="preserve">    </w:t>
      </w:r>
      <w:r>
        <w:rPr>
          <w:rFonts w:ascii="Calibri" w:eastAsia="宋体" w:hAnsi="Calibri" w:cs="Times New Roman" w:hint="eastAsia"/>
          <w:sz w:val="24"/>
        </w:rPr>
        <w:t>种：</w:t>
      </w:r>
    </w:p>
    <w:p w:rsidR="00C10299" w:rsidRDefault="003C0068">
      <w:pPr>
        <w:spacing w:line="360" w:lineRule="auto"/>
        <w:ind w:firstLineChars="200" w:firstLine="480"/>
        <w:rPr>
          <w:rFonts w:ascii="Calibri" w:eastAsia="宋体" w:hAnsi="Calibri" w:cs="Times New Roman"/>
          <w:sz w:val="24"/>
        </w:rPr>
      </w:pPr>
      <w:r>
        <w:rPr>
          <w:rFonts w:ascii="Calibri" w:eastAsia="宋体" w:hAnsi="Calibri" w:cs="Times New Roman" w:hint="eastAsia"/>
          <w:sz w:val="24"/>
        </w:rPr>
        <w:t>第</w:t>
      </w:r>
      <w:r>
        <w:rPr>
          <w:rFonts w:ascii="Calibri" w:eastAsia="宋体" w:hAnsi="Calibri" w:cs="Times New Roman" w:hint="eastAsia"/>
          <w:sz w:val="24"/>
        </w:rPr>
        <w:t>1</w:t>
      </w:r>
      <w:r>
        <w:rPr>
          <w:rFonts w:ascii="Calibri" w:eastAsia="宋体" w:hAnsi="Calibri" w:cs="Times New Roman" w:hint="eastAsia"/>
          <w:sz w:val="24"/>
        </w:rPr>
        <w:t>种：已缴纳工程项目预选供应商本年度投标保证金壹万元整。</w:t>
      </w:r>
    </w:p>
    <w:p w:rsidR="00C10299" w:rsidRDefault="003C0068">
      <w:pPr>
        <w:spacing w:line="360" w:lineRule="auto"/>
        <w:ind w:firstLineChars="200" w:firstLine="480"/>
        <w:rPr>
          <w:rFonts w:ascii="Calibri" w:eastAsia="宋体" w:hAnsi="Calibri" w:cs="Times New Roman"/>
          <w:sz w:val="24"/>
        </w:rPr>
      </w:pPr>
      <w:r>
        <w:rPr>
          <w:rFonts w:ascii="Calibri" w:eastAsia="宋体" w:hAnsi="Calibri" w:cs="Times New Roman" w:hint="eastAsia"/>
          <w:sz w:val="24"/>
        </w:rPr>
        <w:t>第</w:t>
      </w:r>
      <w:r>
        <w:rPr>
          <w:rFonts w:ascii="Calibri" w:eastAsia="宋体" w:hAnsi="Calibri" w:cs="Times New Roman" w:hint="eastAsia"/>
          <w:sz w:val="24"/>
        </w:rPr>
        <w:t>2</w:t>
      </w:r>
      <w:r>
        <w:rPr>
          <w:rFonts w:ascii="Calibri" w:eastAsia="宋体" w:hAnsi="Calibri" w:cs="Times New Roman" w:hint="eastAsia"/>
          <w:sz w:val="24"/>
        </w:rPr>
        <w:t>种：已缴纳本项目投标保证金壹万元整，缴款账户为：</w:t>
      </w:r>
    </w:p>
    <w:p w:rsidR="00C10299" w:rsidRDefault="003C0068">
      <w:pPr>
        <w:spacing w:line="360" w:lineRule="auto"/>
        <w:ind w:leftChars="675" w:left="1418"/>
        <w:rPr>
          <w:rFonts w:ascii="Calibri" w:eastAsia="宋体" w:hAnsi="Calibri" w:cs="Times New Roman"/>
          <w:sz w:val="24"/>
        </w:rPr>
      </w:pPr>
      <w:r>
        <w:rPr>
          <w:rFonts w:ascii="Calibri" w:eastAsia="宋体" w:hAnsi="Calibri" w:cs="Times New Roman" w:hint="eastAsia"/>
          <w:sz w:val="24"/>
        </w:rPr>
        <w:t>户名：</w:t>
      </w:r>
    </w:p>
    <w:p w:rsidR="00C10299" w:rsidRDefault="003C0068">
      <w:pPr>
        <w:spacing w:line="360" w:lineRule="auto"/>
        <w:ind w:leftChars="675" w:left="1418"/>
        <w:rPr>
          <w:rFonts w:ascii="Calibri" w:eastAsia="宋体" w:hAnsi="Calibri" w:cs="Times New Roman"/>
          <w:sz w:val="24"/>
        </w:rPr>
      </w:pPr>
      <w:r>
        <w:rPr>
          <w:rFonts w:ascii="Calibri" w:eastAsia="宋体" w:hAnsi="Calibri" w:cs="Times New Roman" w:hint="eastAsia"/>
          <w:sz w:val="24"/>
        </w:rPr>
        <w:t>账号：</w:t>
      </w:r>
    </w:p>
    <w:p w:rsidR="00C10299" w:rsidRDefault="003C0068">
      <w:pPr>
        <w:spacing w:line="360" w:lineRule="auto"/>
        <w:ind w:leftChars="675" w:left="1418"/>
        <w:rPr>
          <w:rFonts w:ascii="Calibri" w:eastAsia="宋体" w:hAnsi="Calibri" w:cs="Times New Roman"/>
          <w:sz w:val="24"/>
        </w:rPr>
      </w:pPr>
      <w:r>
        <w:rPr>
          <w:rFonts w:ascii="Calibri" w:eastAsia="宋体" w:hAnsi="Calibri" w:cs="Times New Roman" w:hint="eastAsia"/>
          <w:sz w:val="24"/>
        </w:rPr>
        <w:t>开户行：</w:t>
      </w:r>
    </w:p>
    <w:p w:rsidR="00C10299" w:rsidRDefault="00C10299">
      <w:pPr>
        <w:spacing w:line="360" w:lineRule="auto"/>
        <w:rPr>
          <w:rFonts w:ascii="Calibri" w:eastAsia="宋体" w:hAnsi="Calibri" w:cs="Times New Roman"/>
          <w:sz w:val="24"/>
        </w:rPr>
      </w:pPr>
    </w:p>
    <w:p w:rsidR="00C10299" w:rsidRDefault="003C0068">
      <w:pPr>
        <w:spacing w:line="360" w:lineRule="auto"/>
        <w:ind w:leftChars="2092" w:left="4393"/>
        <w:rPr>
          <w:rFonts w:ascii="Calibri" w:eastAsia="宋体" w:hAnsi="Calibri" w:cs="Times New Roman"/>
          <w:sz w:val="24"/>
        </w:rPr>
      </w:pPr>
      <w:r>
        <w:rPr>
          <w:rFonts w:ascii="Calibri" w:eastAsia="宋体" w:hAnsi="Calibri" w:cs="Times New Roman" w:hint="eastAsia"/>
          <w:sz w:val="24"/>
        </w:rPr>
        <w:t>投标人名称：</w:t>
      </w:r>
      <w:r>
        <w:rPr>
          <w:rFonts w:ascii="Calibri" w:eastAsia="宋体" w:hAnsi="Calibri" w:cs="Times New Roman" w:hint="eastAsia"/>
          <w:sz w:val="24"/>
        </w:rPr>
        <w:t xml:space="preserve">          </w:t>
      </w:r>
      <w:r>
        <w:rPr>
          <w:rFonts w:ascii="Calibri" w:eastAsia="宋体" w:hAnsi="Calibri" w:cs="Times New Roman" w:hint="eastAsia"/>
          <w:b/>
          <w:color w:val="FF0000"/>
          <w:sz w:val="24"/>
        </w:rPr>
        <w:t>（加盖</w:t>
      </w:r>
      <w:r>
        <w:rPr>
          <w:rFonts w:ascii="Calibri" w:eastAsia="宋体" w:hAnsi="Calibri" w:cs="Times New Roman"/>
          <w:b/>
          <w:color w:val="FF0000"/>
          <w:sz w:val="24"/>
        </w:rPr>
        <w:t>公章）</w:t>
      </w:r>
    </w:p>
    <w:p w:rsidR="00C10299" w:rsidRDefault="003C0068">
      <w:pPr>
        <w:spacing w:line="360" w:lineRule="auto"/>
        <w:ind w:leftChars="2092" w:left="4393"/>
        <w:rPr>
          <w:rFonts w:ascii="Calibri" w:eastAsia="宋体" w:hAnsi="Calibri" w:cs="Times New Roman"/>
          <w:sz w:val="24"/>
        </w:rPr>
      </w:pPr>
      <w:r>
        <w:rPr>
          <w:rFonts w:ascii="Calibri" w:eastAsia="宋体" w:hAnsi="Calibri" w:cs="Times New Roman" w:hint="eastAsia"/>
          <w:sz w:val="24"/>
        </w:rPr>
        <w:t>投标代表签名</w:t>
      </w:r>
    </w:p>
    <w:p w:rsidR="00C10299" w:rsidRDefault="003C0068">
      <w:pPr>
        <w:spacing w:line="360" w:lineRule="auto"/>
        <w:ind w:leftChars="2092" w:left="4393"/>
        <w:rPr>
          <w:rFonts w:ascii="Calibri" w:eastAsia="宋体" w:hAnsi="Calibri" w:cs="Times New Roman"/>
          <w:sz w:val="24"/>
        </w:rPr>
      </w:pPr>
      <w:r>
        <w:rPr>
          <w:rFonts w:ascii="Calibri" w:eastAsia="宋体" w:hAnsi="Calibri" w:cs="Times New Roman" w:hint="eastAsia"/>
          <w:sz w:val="24"/>
        </w:rPr>
        <w:t>联系电话</w:t>
      </w:r>
    </w:p>
    <w:p w:rsidR="00C10299" w:rsidRDefault="003C0068">
      <w:pPr>
        <w:spacing w:line="360" w:lineRule="auto"/>
        <w:ind w:leftChars="2092" w:left="4393"/>
        <w:rPr>
          <w:rFonts w:ascii="Calibri" w:eastAsia="宋体" w:hAnsi="Calibri" w:cs="Times New Roman"/>
          <w:sz w:val="24"/>
        </w:rPr>
      </w:pPr>
      <w:r>
        <w:rPr>
          <w:rFonts w:ascii="Calibri" w:eastAsia="宋体" w:hAnsi="Calibri" w:cs="Times New Roman" w:hint="eastAsia"/>
          <w:sz w:val="24"/>
        </w:rPr>
        <w:t>日期</w:t>
      </w:r>
    </w:p>
    <w:p w:rsidR="00C10299" w:rsidRDefault="00C10299">
      <w:pPr>
        <w:spacing w:line="360" w:lineRule="auto"/>
        <w:ind w:rightChars="229" w:right="481"/>
        <w:outlineLvl w:val="2"/>
        <w:rPr>
          <w:rFonts w:ascii="宋体" w:eastAsia="宋体" w:hAnsi="宋体" w:cs="Times New Roman"/>
          <w:sz w:val="24"/>
        </w:rPr>
      </w:pPr>
    </w:p>
    <w:p w:rsidR="00C10299" w:rsidRDefault="003C0068">
      <w:pPr>
        <w:autoSpaceDE w:val="0"/>
        <w:autoSpaceDN w:val="0"/>
        <w:adjustRightInd w:val="0"/>
        <w:spacing w:before="142" w:line="500" w:lineRule="atLeast"/>
        <w:jc w:val="center"/>
        <w:outlineLvl w:val="1"/>
        <w:rPr>
          <w:rFonts w:ascii="宋体" w:eastAsia="宋体" w:hAnsi="宋体" w:cs="Times New Roman"/>
          <w:sz w:val="24"/>
        </w:rPr>
      </w:pPr>
      <w:r>
        <w:rPr>
          <w:rFonts w:ascii="宋体" w:eastAsia="宋体" w:hAnsi="宋体" w:cs="Times New Roman" w:hint="eastAsia"/>
          <w:sz w:val="24"/>
        </w:rPr>
        <w:t>附</w:t>
      </w:r>
      <w:r>
        <w:rPr>
          <w:rFonts w:ascii="宋体" w:eastAsia="宋体" w:hAnsi="宋体" w:cs="Times New Roman" w:hint="eastAsia"/>
          <w:sz w:val="24"/>
        </w:rPr>
        <w:t xml:space="preserve"> </w:t>
      </w:r>
      <w:r>
        <w:rPr>
          <w:rFonts w:ascii="宋体" w:eastAsia="宋体" w:hAnsi="宋体" w:cs="Times New Roman" w:hint="eastAsia"/>
          <w:sz w:val="24"/>
        </w:rPr>
        <w:t>保证金缴款凭证：</w:t>
      </w:r>
    </w:p>
    <w:p w:rsidR="00C10299" w:rsidRDefault="00C10299">
      <w:pPr>
        <w:autoSpaceDE w:val="0"/>
        <w:autoSpaceDN w:val="0"/>
        <w:adjustRightInd w:val="0"/>
        <w:spacing w:before="142" w:line="500" w:lineRule="atLeast"/>
        <w:jc w:val="center"/>
        <w:outlineLvl w:val="1"/>
        <w:rPr>
          <w:rFonts w:ascii="宋体" w:eastAsia="宋体" w:hAnsi="宋体" w:cs="Times New Roman"/>
          <w:sz w:val="24"/>
        </w:rPr>
      </w:pPr>
    </w:p>
    <w:p w:rsidR="00C10299" w:rsidRDefault="003C0068">
      <w:pPr>
        <w:widowControl/>
        <w:jc w:val="left"/>
        <w:rPr>
          <w:rFonts w:ascii="宋体" w:eastAsia="宋体" w:hAnsi="MS Sans Serif" w:cs="Times New Roman"/>
          <w:b/>
          <w:bCs/>
          <w:color w:val="0000FF"/>
          <w:kern w:val="0"/>
          <w:sz w:val="36"/>
          <w:szCs w:val="46"/>
        </w:rPr>
      </w:pPr>
      <w:r>
        <w:rPr>
          <w:rFonts w:ascii="宋体" w:eastAsia="宋体" w:hAnsi="MS Sans Serif" w:cs="Times New Roman" w:hint="eastAsia"/>
          <w:b/>
          <w:bCs/>
          <w:color w:val="0000FF"/>
          <w:kern w:val="0"/>
          <w:sz w:val="36"/>
          <w:szCs w:val="46"/>
        </w:rPr>
        <w:t>注：保证金退还事宜，请联系</w:t>
      </w:r>
      <w:r>
        <w:rPr>
          <w:rFonts w:ascii="宋体" w:eastAsia="宋体" w:hAnsi="MS Sans Serif" w:cs="Times New Roman" w:hint="eastAsia"/>
          <w:b/>
          <w:bCs/>
          <w:color w:val="0000FF"/>
          <w:kern w:val="0"/>
          <w:sz w:val="36"/>
          <w:szCs w:val="46"/>
        </w:rPr>
        <w:t xml:space="preserve"> 2605 7039 </w:t>
      </w:r>
      <w:r>
        <w:rPr>
          <w:rFonts w:ascii="宋体" w:eastAsia="宋体" w:hAnsi="MS Sans Serif" w:cs="Times New Roman" w:hint="eastAsia"/>
          <w:b/>
          <w:bCs/>
          <w:color w:val="0000FF"/>
          <w:kern w:val="0"/>
          <w:sz w:val="36"/>
          <w:szCs w:val="46"/>
        </w:rPr>
        <w:t>喻老师</w:t>
      </w:r>
    </w:p>
    <w:p w:rsidR="00C10299" w:rsidRDefault="003C006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Pr>
          <w:rFonts w:ascii="黑体" w:eastAsia="黑体" w:hAnsi="宋体" w:cs="Times New Roman" w:hint="eastAsia"/>
          <w:bCs/>
          <w:sz w:val="24"/>
          <w:szCs w:val="24"/>
        </w:rPr>
        <w:t>其它招标文件要求的内容及投标人认为需要补充的内容</w:t>
      </w:r>
      <w:r>
        <w:rPr>
          <w:rFonts w:ascii="黑体" w:eastAsia="黑体" w:hAnsi="宋体" w:cs="Times New Roman" w:hint="eastAsia"/>
          <w:bCs/>
          <w:kern w:val="0"/>
          <w:sz w:val="24"/>
          <w:szCs w:val="24"/>
        </w:rPr>
        <w:t>（格式自定）</w:t>
      </w:r>
    </w:p>
    <w:p w:rsidR="00C10299" w:rsidRDefault="00C10299">
      <w:pPr>
        <w:rPr>
          <w:rFonts w:ascii="Times New Roman" w:eastAsia="宋体" w:hAnsi="Times New Roman" w:cs="Times New Roman"/>
          <w:szCs w:val="24"/>
        </w:rPr>
      </w:pPr>
    </w:p>
    <w:p w:rsidR="00C10299" w:rsidRDefault="003C0068">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w:t>
      </w:r>
      <w:r>
        <w:rPr>
          <w:rFonts w:ascii="宋体" w:eastAsia="宋体" w:hAnsi="宋体" w:cs="Times New Roman" w:hint="eastAsia"/>
          <w:b/>
          <w:bCs/>
          <w:sz w:val="24"/>
          <w:szCs w:val="20"/>
        </w:rPr>
        <w:t xml:space="preserve">  </w:t>
      </w:r>
      <w:r>
        <w:rPr>
          <w:rFonts w:ascii="宋体" w:eastAsia="宋体" w:hAnsi="宋体" w:cs="Times New Roman" w:hint="eastAsia"/>
          <w:b/>
          <w:bCs/>
          <w:sz w:val="24"/>
          <w:szCs w:val="20"/>
        </w:rPr>
        <w:t>采购合同的签订、履约及验收</w:t>
      </w:r>
    </w:p>
    <w:p w:rsidR="00C10299" w:rsidRDefault="003C006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rsidR="00C10299" w:rsidRDefault="003C0068">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rsidR="00C10299" w:rsidRDefault="003C0068">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第二册</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rsidR="00C10299" w:rsidRDefault="003C0068">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rsidR="00C10299" w:rsidRDefault="003C0068">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w:t>
      </w:r>
      <w:r>
        <w:rPr>
          <w:rFonts w:ascii="Times New Roman" w:eastAsia="宋体" w:hAnsi="Times New Roman" w:cs="Times New Roman" w:hint="eastAsia"/>
          <w:szCs w:val="24"/>
        </w:rPr>
        <w:t>件的合同条件，并且不得更改合同条件。</w:t>
      </w:r>
    </w:p>
    <w:p w:rsidR="00C10299" w:rsidRDefault="003C0068">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rsidR="00C10299" w:rsidRDefault="003C0068">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rsidR="00C10299" w:rsidRDefault="003C0068">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w:t>
      </w:r>
      <w:r>
        <w:rPr>
          <w:rFonts w:ascii="Times New Roman" w:eastAsia="宋体" w:hAnsi="Times New Roman" w:cs="Times New Roman" w:hint="eastAsia"/>
          <w:szCs w:val="24"/>
        </w:rPr>
        <w:t>合同履约，将按上述第（六）条规定进行处理。</w:t>
      </w:r>
    </w:p>
    <w:p w:rsidR="00C10299" w:rsidRDefault="003C006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二、合同条款及格式（仅供参考）</w:t>
      </w:r>
    </w:p>
    <w:p w:rsidR="00C10299" w:rsidRDefault="003C006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三、深圳大学采购履约情况反馈表</w:t>
      </w:r>
    </w:p>
    <w:p w:rsidR="00C10299" w:rsidRDefault="003C0068">
      <w:pPr>
        <w:spacing w:line="240" w:lineRule="atLeast"/>
        <w:rPr>
          <w:rFonts w:ascii="宋体" w:eastAsia="宋体" w:hAnsi="宋体" w:cs="Times New Roman"/>
          <w:b/>
          <w:szCs w:val="21"/>
        </w:rPr>
      </w:pPr>
      <w:r>
        <w:rPr>
          <w:rFonts w:ascii="宋体" w:eastAsia="宋体" w:hAnsi="宋体" w:cs="Times New Roman" w:hint="eastAsia"/>
          <w:b/>
          <w:szCs w:val="21"/>
        </w:rPr>
        <w:t>采购单位名称：</w:t>
      </w:r>
      <w:r>
        <w:rPr>
          <w:rFonts w:ascii="宋体" w:eastAsia="宋体" w:hAnsi="宋体" w:cs="Times New Roman" w:hint="eastAsia"/>
          <w:b/>
          <w:szCs w:val="21"/>
        </w:rPr>
        <w:t xml:space="preserve">                       </w:t>
      </w:r>
      <w:r>
        <w:rPr>
          <w:rFonts w:ascii="宋体" w:eastAsia="宋体" w:hAnsi="宋体" w:cs="Times New Roman" w:hint="eastAsia"/>
          <w:b/>
          <w:szCs w:val="21"/>
        </w:rPr>
        <w:t>联系人及电话：</w:t>
      </w:r>
    </w:p>
    <w:p w:rsidR="00C10299" w:rsidRDefault="00C1029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C10299">
        <w:trPr>
          <w:trHeight w:val="450"/>
          <w:jc w:val="center"/>
        </w:trPr>
        <w:tc>
          <w:tcPr>
            <w:tcW w:w="2282" w:type="dxa"/>
            <w:gridSpan w:val="3"/>
            <w:vAlign w:val="center"/>
          </w:tcPr>
          <w:p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rsidR="00C10299" w:rsidRDefault="00C10299">
            <w:pPr>
              <w:spacing w:line="240" w:lineRule="atLeast"/>
              <w:jc w:val="center"/>
              <w:rPr>
                <w:rFonts w:ascii="宋体" w:eastAsia="宋体" w:hAnsi="宋体" w:cs="Times New Roman"/>
                <w:szCs w:val="21"/>
              </w:rPr>
            </w:pPr>
          </w:p>
        </w:tc>
        <w:tc>
          <w:tcPr>
            <w:tcW w:w="1980" w:type="dxa"/>
            <w:vAlign w:val="center"/>
          </w:tcPr>
          <w:p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rsidR="00C10299" w:rsidRDefault="00C10299">
            <w:pPr>
              <w:spacing w:line="240" w:lineRule="atLeast"/>
              <w:jc w:val="center"/>
              <w:rPr>
                <w:rFonts w:ascii="宋体" w:eastAsia="宋体" w:hAnsi="宋体" w:cs="Times New Roman"/>
                <w:szCs w:val="21"/>
              </w:rPr>
            </w:pPr>
          </w:p>
        </w:tc>
      </w:tr>
      <w:tr w:rsidR="00C10299">
        <w:trPr>
          <w:trHeight w:val="461"/>
          <w:jc w:val="center"/>
        </w:trPr>
        <w:tc>
          <w:tcPr>
            <w:tcW w:w="2282" w:type="dxa"/>
            <w:gridSpan w:val="3"/>
            <w:vAlign w:val="center"/>
          </w:tcPr>
          <w:p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rsidR="00C10299" w:rsidRDefault="00C10299">
            <w:pPr>
              <w:spacing w:line="240" w:lineRule="atLeast"/>
              <w:jc w:val="center"/>
              <w:rPr>
                <w:rFonts w:ascii="宋体" w:eastAsia="宋体" w:hAnsi="宋体" w:cs="Times New Roman"/>
                <w:szCs w:val="21"/>
              </w:rPr>
            </w:pPr>
          </w:p>
        </w:tc>
        <w:tc>
          <w:tcPr>
            <w:tcW w:w="1980" w:type="dxa"/>
            <w:vAlign w:val="center"/>
          </w:tcPr>
          <w:p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联系人及电话</w:t>
            </w:r>
          </w:p>
        </w:tc>
        <w:tc>
          <w:tcPr>
            <w:tcW w:w="2135" w:type="dxa"/>
            <w:vAlign w:val="center"/>
          </w:tcPr>
          <w:p w:rsidR="00C10299" w:rsidRDefault="00C10299">
            <w:pPr>
              <w:spacing w:line="240" w:lineRule="atLeast"/>
              <w:jc w:val="center"/>
              <w:rPr>
                <w:rFonts w:ascii="宋体" w:eastAsia="宋体" w:hAnsi="宋体" w:cs="Times New Roman"/>
                <w:szCs w:val="21"/>
              </w:rPr>
            </w:pPr>
          </w:p>
        </w:tc>
      </w:tr>
      <w:tr w:rsidR="00C10299">
        <w:trPr>
          <w:trHeight w:val="438"/>
          <w:jc w:val="center"/>
        </w:trPr>
        <w:tc>
          <w:tcPr>
            <w:tcW w:w="2282" w:type="dxa"/>
            <w:gridSpan w:val="3"/>
            <w:vAlign w:val="center"/>
          </w:tcPr>
          <w:p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中标金额</w:t>
            </w:r>
          </w:p>
        </w:tc>
        <w:tc>
          <w:tcPr>
            <w:tcW w:w="2520" w:type="dxa"/>
            <w:vAlign w:val="center"/>
          </w:tcPr>
          <w:p w:rsidR="00C10299" w:rsidRDefault="00C10299">
            <w:pPr>
              <w:spacing w:line="240" w:lineRule="atLeast"/>
              <w:jc w:val="center"/>
              <w:rPr>
                <w:rFonts w:ascii="宋体" w:eastAsia="宋体" w:hAnsi="宋体" w:cs="Times New Roman"/>
                <w:szCs w:val="21"/>
              </w:rPr>
            </w:pPr>
          </w:p>
        </w:tc>
        <w:tc>
          <w:tcPr>
            <w:tcW w:w="1980" w:type="dxa"/>
            <w:vAlign w:val="center"/>
          </w:tcPr>
          <w:p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rsidR="00C10299" w:rsidRDefault="003C0068">
            <w:pPr>
              <w:spacing w:line="240" w:lineRule="atLeast"/>
              <w:rPr>
                <w:rFonts w:ascii="宋体" w:eastAsia="宋体" w:hAnsi="宋体" w:cs="Times New Roman"/>
                <w:szCs w:val="21"/>
              </w:rPr>
            </w:pPr>
            <w:r>
              <w:rPr>
                <w:rFonts w:ascii="宋体" w:eastAsia="宋体" w:hAnsi="宋体" w:cs="Times New Roman" w:hint="eastAsia"/>
                <w:szCs w:val="21"/>
              </w:rPr>
              <w:t>自</w:t>
            </w:r>
            <w:r>
              <w:rPr>
                <w:rFonts w:ascii="宋体" w:eastAsia="宋体" w:hAnsi="宋体" w:cs="Times New Roman" w:hint="eastAsia"/>
                <w:szCs w:val="21"/>
              </w:rPr>
              <w:t xml:space="preserve">       </w:t>
            </w:r>
            <w:r>
              <w:rPr>
                <w:rFonts w:ascii="宋体" w:eastAsia="宋体" w:hAnsi="宋体" w:cs="Times New Roman" w:hint="eastAsia"/>
                <w:szCs w:val="21"/>
              </w:rPr>
              <w:t>至</w:t>
            </w:r>
          </w:p>
        </w:tc>
      </w:tr>
      <w:tr w:rsidR="00C10299">
        <w:trPr>
          <w:trHeight w:val="544"/>
          <w:jc w:val="center"/>
        </w:trPr>
        <w:tc>
          <w:tcPr>
            <w:tcW w:w="842" w:type="dxa"/>
            <w:vMerge w:val="restart"/>
            <w:vAlign w:val="center"/>
          </w:tcPr>
          <w:p w:rsidR="00C10299" w:rsidRDefault="003C0068">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rsidR="00C10299" w:rsidRDefault="003C0068">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优</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良</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中</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差</w:t>
            </w:r>
          </w:p>
        </w:tc>
      </w:tr>
      <w:tr w:rsidR="00C10299">
        <w:trPr>
          <w:trHeight w:val="458"/>
          <w:jc w:val="center"/>
        </w:trPr>
        <w:tc>
          <w:tcPr>
            <w:tcW w:w="842" w:type="dxa"/>
            <w:vMerge/>
            <w:vAlign w:val="center"/>
          </w:tcPr>
          <w:p w:rsidR="00C10299" w:rsidRDefault="00C1029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优</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良</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中</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差</w:t>
            </w:r>
          </w:p>
        </w:tc>
      </w:tr>
      <w:tr w:rsidR="00C10299">
        <w:trPr>
          <w:trHeight w:val="458"/>
          <w:jc w:val="center"/>
        </w:trPr>
        <w:tc>
          <w:tcPr>
            <w:tcW w:w="842" w:type="dxa"/>
            <w:vMerge/>
            <w:vAlign w:val="center"/>
          </w:tcPr>
          <w:p w:rsidR="00C10299" w:rsidRDefault="00C1029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C10299" w:rsidRDefault="00C1029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优</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良</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中</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差</w:t>
            </w:r>
          </w:p>
        </w:tc>
      </w:tr>
      <w:tr w:rsidR="00C10299">
        <w:trPr>
          <w:trHeight w:val="458"/>
          <w:jc w:val="center"/>
        </w:trPr>
        <w:tc>
          <w:tcPr>
            <w:tcW w:w="842" w:type="dxa"/>
            <w:vMerge/>
            <w:vAlign w:val="center"/>
          </w:tcPr>
          <w:p w:rsidR="00C10299" w:rsidRDefault="00C1029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C10299" w:rsidRDefault="00C1029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优</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良</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中</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差</w:t>
            </w:r>
          </w:p>
        </w:tc>
      </w:tr>
      <w:tr w:rsidR="00C10299">
        <w:trPr>
          <w:trHeight w:val="458"/>
          <w:jc w:val="center"/>
        </w:trPr>
        <w:tc>
          <w:tcPr>
            <w:tcW w:w="842" w:type="dxa"/>
            <w:vMerge/>
            <w:vAlign w:val="center"/>
          </w:tcPr>
          <w:p w:rsidR="00C10299" w:rsidRDefault="00C1029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C10299" w:rsidRDefault="00C1029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优</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良</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中</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差</w:t>
            </w:r>
          </w:p>
        </w:tc>
      </w:tr>
      <w:tr w:rsidR="00C10299">
        <w:trPr>
          <w:trHeight w:val="458"/>
          <w:jc w:val="center"/>
        </w:trPr>
        <w:tc>
          <w:tcPr>
            <w:tcW w:w="842" w:type="dxa"/>
            <w:vMerge/>
            <w:vAlign w:val="center"/>
          </w:tcPr>
          <w:p w:rsidR="00C10299" w:rsidRDefault="00C1029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C10299" w:rsidRDefault="00C1029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优</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良</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中</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差</w:t>
            </w:r>
          </w:p>
        </w:tc>
      </w:tr>
      <w:tr w:rsidR="00C10299">
        <w:trPr>
          <w:trHeight w:val="458"/>
          <w:jc w:val="center"/>
        </w:trPr>
        <w:tc>
          <w:tcPr>
            <w:tcW w:w="842" w:type="dxa"/>
            <w:vMerge/>
            <w:vAlign w:val="center"/>
          </w:tcPr>
          <w:p w:rsidR="00C10299" w:rsidRDefault="00C1029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C10299" w:rsidRDefault="00C1029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rsidR="00C10299" w:rsidRDefault="003C0068">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r>
              <w:rPr>
                <w:rFonts w:ascii="宋体" w:eastAsia="宋体" w:hAnsi="宋体" w:cs="Times New Roman" w:hint="eastAsia"/>
                <w:szCs w:val="21"/>
                <w:u w:val="single"/>
              </w:rPr>
              <w:t xml:space="preserve">                    </w:t>
            </w:r>
          </w:p>
          <w:p w:rsidR="00C10299" w:rsidRDefault="003C0068">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优</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良</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中</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差</w:t>
            </w:r>
          </w:p>
        </w:tc>
      </w:tr>
      <w:tr w:rsidR="00C10299">
        <w:trPr>
          <w:trHeight w:val="3261"/>
          <w:jc w:val="center"/>
        </w:trPr>
        <w:tc>
          <w:tcPr>
            <w:tcW w:w="1562" w:type="dxa"/>
            <w:gridSpan w:val="2"/>
            <w:vAlign w:val="center"/>
          </w:tcPr>
          <w:p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具体情况说明</w:t>
            </w:r>
          </w:p>
        </w:tc>
        <w:tc>
          <w:tcPr>
            <w:tcW w:w="7355" w:type="dxa"/>
            <w:gridSpan w:val="4"/>
          </w:tcPr>
          <w:p w:rsidR="00C10299" w:rsidRDefault="00C10299">
            <w:pPr>
              <w:spacing w:line="240" w:lineRule="atLeast"/>
              <w:rPr>
                <w:rFonts w:ascii="宋体" w:eastAsia="宋体" w:hAnsi="宋体" w:cs="Times New Roman"/>
                <w:szCs w:val="21"/>
              </w:rPr>
            </w:pPr>
          </w:p>
          <w:p w:rsidR="00C10299" w:rsidRDefault="00C10299">
            <w:pPr>
              <w:spacing w:line="240" w:lineRule="atLeast"/>
              <w:rPr>
                <w:rFonts w:ascii="宋体" w:eastAsia="宋体" w:hAnsi="宋体" w:cs="Times New Roman"/>
                <w:szCs w:val="21"/>
              </w:rPr>
            </w:pPr>
          </w:p>
        </w:tc>
      </w:tr>
      <w:tr w:rsidR="00C10299">
        <w:trPr>
          <w:trHeight w:val="2510"/>
          <w:jc w:val="center"/>
        </w:trPr>
        <w:tc>
          <w:tcPr>
            <w:tcW w:w="1562" w:type="dxa"/>
            <w:gridSpan w:val="2"/>
            <w:vAlign w:val="center"/>
          </w:tcPr>
          <w:p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rsidR="00C10299" w:rsidRDefault="003C0068">
            <w:pPr>
              <w:spacing w:line="240" w:lineRule="atLeast"/>
              <w:rPr>
                <w:rFonts w:ascii="宋体" w:eastAsia="宋体" w:hAnsi="宋体" w:cs="Times New Roman"/>
                <w:szCs w:val="21"/>
              </w:rPr>
            </w:pPr>
            <w:r>
              <w:rPr>
                <w:rFonts w:ascii="宋体" w:eastAsia="宋体" w:hAnsi="宋体" w:cs="Times New Roman" w:hint="eastAsia"/>
                <w:szCs w:val="21"/>
              </w:rPr>
              <w:t xml:space="preserve">                               </w:t>
            </w:r>
          </w:p>
          <w:p w:rsidR="00C10299" w:rsidRDefault="00C10299">
            <w:pPr>
              <w:spacing w:line="240" w:lineRule="atLeast"/>
              <w:ind w:firstLineChars="1800" w:firstLine="3780"/>
              <w:rPr>
                <w:rFonts w:ascii="宋体" w:eastAsia="宋体" w:hAnsi="宋体" w:cs="Times New Roman"/>
                <w:szCs w:val="21"/>
              </w:rPr>
            </w:pPr>
          </w:p>
          <w:p w:rsidR="00C10299" w:rsidRDefault="003C0068">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w:t>
            </w:r>
            <w:r>
              <w:rPr>
                <w:rFonts w:ascii="宋体" w:eastAsia="宋体" w:hAnsi="宋体" w:cs="Times New Roman" w:hint="eastAsia"/>
                <w:szCs w:val="21"/>
              </w:rPr>
              <w:t xml:space="preserve">   </w:t>
            </w:r>
            <w:r>
              <w:rPr>
                <w:rFonts w:ascii="宋体" w:eastAsia="宋体" w:hAnsi="宋体" w:cs="Times New Roman" w:hint="eastAsia"/>
                <w:szCs w:val="21"/>
              </w:rPr>
              <w:t>年</w:t>
            </w:r>
            <w:r>
              <w:rPr>
                <w:rFonts w:ascii="宋体" w:eastAsia="宋体" w:hAnsi="宋体" w:cs="Times New Roman" w:hint="eastAsia"/>
                <w:szCs w:val="21"/>
              </w:rPr>
              <w:t xml:space="preserve">   </w:t>
            </w:r>
            <w:r>
              <w:rPr>
                <w:rFonts w:ascii="宋体" w:eastAsia="宋体" w:hAnsi="宋体" w:cs="Times New Roman" w:hint="eastAsia"/>
                <w:szCs w:val="21"/>
              </w:rPr>
              <w:t>月</w:t>
            </w:r>
            <w:r>
              <w:rPr>
                <w:rFonts w:ascii="宋体" w:eastAsia="宋体" w:hAnsi="宋体" w:cs="Times New Roman" w:hint="eastAsia"/>
                <w:szCs w:val="21"/>
              </w:rPr>
              <w:t xml:space="preserve">   </w:t>
            </w:r>
            <w:r>
              <w:rPr>
                <w:rFonts w:ascii="宋体" w:eastAsia="宋体" w:hAnsi="宋体" w:cs="Times New Roman" w:hint="eastAsia"/>
                <w:szCs w:val="21"/>
              </w:rPr>
              <w:t>日</w:t>
            </w:r>
          </w:p>
        </w:tc>
      </w:tr>
    </w:tbl>
    <w:p w:rsidR="00C10299" w:rsidRDefault="003C0068">
      <w:pPr>
        <w:spacing w:line="240" w:lineRule="atLeast"/>
        <w:rPr>
          <w:rFonts w:ascii="宋体" w:eastAsia="宋体" w:hAnsi="宋体" w:cs="Times New Roman"/>
          <w:szCs w:val="21"/>
        </w:rPr>
      </w:pPr>
      <w:r>
        <w:rPr>
          <w:rFonts w:ascii="宋体" w:eastAsia="宋体" w:hAnsi="宋体" w:cs="Times New Roman" w:hint="eastAsia"/>
          <w:szCs w:val="21"/>
        </w:rPr>
        <w:lastRenderedPageBreak/>
        <w:t>说明：</w:t>
      </w:r>
    </w:p>
    <w:p w:rsidR="00C10299" w:rsidRDefault="003C0068">
      <w:pPr>
        <w:spacing w:line="240" w:lineRule="atLeast"/>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rsidR="00C10299" w:rsidRDefault="003C0068">
      <w:pPr>
        <w:spacing w:line="240" w:lineRule="atLeast"/>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hint="eastAsia"/>
          <w:szCs w:val="21"/>
        </w:rPr>
        <w:t>、履约情况评价分为优、良、中、差四个等级，请在对应的框前打“√”，然后在“具体情况说明”一栏详细说明有关情况。</w:t>
      </w:r>
    </w:p>
    <w:p w:rsidR="00C10299" w:rsidRDefault="00C10299">
      <w:pPr>
        <w:spacing w:line="240" w:lineRule="atLeast"/>
        <w:rPr>
          <w:rFonts w:ascii="宋体" w:eastAsia="宋体" w:hAnsi="宋体" w:cs="Times New Roman"/>
          <w:szCs w:val="21"/>
        </w:rPr>
      </w:pPr>
    </w:p>
    <w:p w:rsidR="00C10299" w:rsidRDefault="00C10299">
      <w:pPr>
        <w:spacing w:line="240" w:lineRule="atLeast"/>
        <w:rPr>
          <w:rFonts w:ascii="宋体" w:eastAsia="宋体" w:hAnsi="宋体" w:cs="Times New Roman"/>
          <w:szCs w:val="21"/>
        </w:rPr>
      </w:pPr>
    </w:p>
    <w:p w:rsidR="00C10299" w:rsidRDefault="003C0068">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第二册</w:t>
      </w:r>
      <w:r>
        <w:rPr>
          <w:rFonts w:ascii="宋体" w:eastAsia="宋体" w:hAnsi="宋体" w:cs="Times New Roman" w:hint="eastAsia"/>
          <w:b/>
          <w:bCs/>
          <w:kern w:val="0"/>
          <w:sz w:val="28"/>
          <w:szCs w:val="28"/>
        </w:rPr>
        <w:t xml:space="preserve">  </w:t>
      </w:r>
      <w:r>
        <w:rPr>
          <w:rFonts w:ascii="宋体" w:eastAsia="宋体" w:hAnsi="宋体" w:cs="Times New Roman" w:hint="eastAsia"/>
          <w:b/>
          <w:bCs/>
          <w:kern w:val="0"/>
          <w:sz w:val="28"/>
          <w:szCs w:val="28"/>
        </w:rPr>
        <w:t>通用条款（公开招标）</w:t>
      </w:r>
    </w:p>
    <w:p w:rsidR="00C10299" w:rsidRDefault="00C10299">
      <w:pPr>
        <w:spacing w:line="240" w:lineRule="atLeast"/>
        <w:rPr>
          <w:rFonts w:ascii="Times New Roman" w:eastAsia="宋体" w:hAnsi="Times New Roman" w:cs="Times New Roman"/>
          <w:szCs w:val="24"/>
        </w:rPr>
      </w:pPr>
    </w:p>
    <w:p w:rsidR="00C10299" w:rsidRDefault="00C10299"/>
    <w:p w:rsidR="00C10299" w:rsidRDefault="003C0068">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.0</w:t>
      </w:r>
      <w:r>
        <w:rPr>
          <w:rFonts w:ascii="宋体" w:hAnsi="宋体" w:hint="eastAsia"/>
          <w:b/>
          <w:color w:val="FF0000"/>
          <w:sz w:val="28"/>
          <w:szCs w:val="28"/>
        </w:rPr>
        <w:t>版本）</w:t>
      </w:r>
    </w:p>
    <w:p w:rsidR="00C10299" w:rsidRDefault="003C0068">
      <w:pPr>
        <w:pStyle w:val="2"/>
        <w:numPr>
          <w:ilvl w:val="0"/>
          <w:numId w:val="8"/>
        </w:numPr>
        <w:spacing w:beforeLines="50" w:before="231" w:afterLines="50" w:after="231"/>
        <w:ind w:left="562" w:hanging="562"/>
        <w:rPr>
          <w:sz w:val="28"/>
          <w:szCs w:val="28"/>
        </w:rPr>
      </w:pPr>
      <w:r>
        <w:rPr>
          <w:rFonts w:hint="eastAsia"/>
          <w:sz w:val="28"/>
          <w:szCs w:val="28"/>
        </w:rPr>
        <w:t>总则</w:t>
      </w:r>
    </w:p>
    <w:p w:rsidR="00C10299" w:rsidRDefault="003C0068">
      <w:pPr>
        <w:spacing w:line="360" w:lineRule="auto"/>
        <w:rPr>
          <w:rFonts w:ascii="黑体" w:eastAsia="黑体" w:hAnsi="宋体"/>
          <w:sz w:val="24"/>
        </w:rPr>
      </w:pPr>
      <w:r>
        <w:rPr>
          <w:rFonts w:ascii="黑体" w:eastAsia="黑体" w:hAnsi="宋体" w:hint="eastAsia"/>
          <w:sz w:val="24"/>
        </w:rPr>
        <w:t>1.</w:t>
      </w:r>
      <w:r>
        <w:rPr>
          <w:rFonts w:ascii="黑体" w:eastAsia="黑体" w:hAnsi="宋体" w:hint="eastAsia"/>
          <w:sz w:val="24"/>
        </w:rPr>
        <w:t>通用条款说明</w:t>
      </w:r>
    </w:p>
    <w:p w:rsidR="00C10299" w:rsidRDefault="003C0068">
      <w:pPr>
        <w:ind w:firstLineChars="196" w:firstLine="412"/>
        <w:rPr>
          <w:rFonts w:ascii="宋体" w:hAnsi="宋体"/>
          <w:szCs w:val="21"/>
        </w:rPr>
      </w:pPr>
      <w:r>
        <w:rPr>
          <w:rFonts w:ascii="宋体" w:hAnsi="宋体" w:hint="eastAsia"/>
          <w:szCs w:val="21"/>
        </w:rPr>
        <w:t>1.1</w:t>
      </w:r>
      <w:r>
        <w:rPr>
          <w:rFonts w:ascii="宋体" w:hAnsi="宋体" w:hint="eastAsia"/>
          <w:szCs w:val="21"/>
        </w:rPr>
        <w:t>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可以随这些条款增加附录或补充内容。</w:t>
      </w:r>
    </w:p>
    <w:p w:rsidR="00C10299" w:rsidRDefault="003C0068">
      <w:pPr>
        <w:ind w:firstLineChars="196" w:firstLine="412"/>
        <w:rPr>
          <w:rFonts w:ascii="宋体" w:hAnsi="宋体"/>
          <w:szCs w:val="21"/>
        </w:rPr>
      </w:pPr>
      <w:r>
        <w:rPr>
          <w:rFonts w:ascii="宋体" w:hAnsi="宋体" w:hint="eastAsia"/>
          <w:szCs w:val="21"/>
        </w:rPr>
        <w:t>1.2</w:t>
      </w:r>
      <w:r>
        <w:rPr>
          <w:rFonts w:ascii="宋体" w:hAnsi="宋体" w:hint="eastAsia"/>
          <w:szCs w:val="21"/>
        </w:rPr>
        <w:t>为了减少文本数量，本文件所述的标准条款和条件资料已在深圳大学</w:t>
      </w:r>
      <w:r>
        <w:rPr>
          <w:rFonts w:ascii="宋体" w:hAnsi="宋体"/>
          <w:szCs w:val="21"/>
        </w:rPr>
        <w:t>招投标管理中心网</w:t>
      </w:r>
      <w:r>
        <w:rPr>
          <w:rFonts w:ascii="宋体" w:hAnsi="宋体" w:hint="eastAsia"/>
          <w:szCs w:val="21"/>
        </w:rPr>
        <w:t>站上（</w:t>
      </w:r>
      <w:r>
        <w:rPr>
          <w:rFonts w:ascii="宋体" w:hAnsi="宋体" w:hint="eastAsia"/>
          <w:szCs w:val="21"/>
        </w:rPr>
        <w:t>http://bidding.szu.edu.cn</w:t>
      </w:r>
      <w:r>
        <w:rPr>
          <w:rFonts w:ascii="宋体" w:hAnsi="宋体" w:hint="eastAsia"/>
          <w:szCs w:val="21"/>
        </w:rPr>
        <w:t>）公开，不再随具体招标项目的招标文件另行派发。投标人可自行下载浏览，并确定能符合本文件和附录或补充内容所要求的条款及条件。</w:t>
      </w:r>
    </w:p>
    <w:p w:rsidR="00C10299" w:rsidRDefault="003C0068">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100052368"/>
      <w:bookmarkStart w:id="40" w:name="_Toc73518121"/>
      <w:bookmarkStart w:id="41" w:name="_Toc73521639"/>
      <w:bookmarkStart w:id="42" w:name="_Toc73521551"/>
      <w:bookmarkStart w:id="43" w:name="_Toc60560629"/>
      <w:bookmarkStart w:id="44" w:name="_Toc60631624"/>
      <w:bookmarkStart w:id="45" w:name="_Toc73517643"/>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2"/>
      <w:bookmarkEnd w:id="33"/>
      <w:bookmarkEnd w:id="34"/>
      <w:bookmarkEnd w:id="35"/>
      <w:bookmarkEnd w:id="36"/>
      <w:bookmarkEnd w:id="37"/>
      <w:bookmarkEnd w:id="38"/>
    </w:p>
    <w:p w:rsidR="00C10299" w:rsidRDefault="003C0068">
      <w:pPr>
        <w:ind w:firstLineChars="196" w:firstLine="412"/>
        <w:rPr>
          <w:rFonts w:ascii="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Pr>
          <w:rFonts w:ascii="宋体" w:hAnsi="宋体" w:hint="eastAsia"/>
          <w:szCs w:val="21"/>
        </w:rPr>
        <w:t>《深圳经济特区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rsidR="00C10299" w:rsidRDefault="003C0068">
      <w:pPr>
        <w:spacing w:line="360" w:lineRule="auto"/>
        <w:rPr>
          <w:rFonts w:ascii="黑体" w:eastAsia="黑体" w:hAnsi="宋体"/>
          <w:sz w:val="24"/>
        </w:rPr>
      </w:pPr>
      <w:bookmarkStart w:id="46" w:name="_Toc100052367"/>
      <w:bookmarkStart w:id="47" w:name="_Toc73521550"/>
      <w:bookmarkStart w:id="48" w:name="_Toc73521638"/>
      <w:bookmarkStart w:id="49" w:name="_Toc73518120"/>
      <w:bookmarkStart w:id="50" w:name="_Toc60560628"/>
      <w:bookmarkStart w:id="51" w:name="_Toc60631623"/>
      <w:bookmarkStart w:id="52" w:name="_Toc73517642"/>
      <w:r>
        <w:rPr>
          <w:rFonts w:ascii="黑体" w:eastAsia="黑体" w:hAnsi="宋体" w:hint="eastAsia"/>
          <w:sz w:val="24"/>
        </w:rPr>
        <w:t>3</w:t>
      </w:r>
      <w:r>
        <w:rPr>
          <w:rFonts w:ascii="黑体" w:eastAsia="黑体" w:hAnsi="宋体" w:hint="eastAsia"/>
          <w:sz w:val="24"/>
        </w:rPr>
        <w:t>．定义</w:t>
      </w:r>
      <w:bookmarkEnd w:id="46"/>
      <w:bookmarkEnd w:id="47"/>
      <w:bookmarkEnd w:id="48"/>
      <w:bookmarkEnd w:id="49"/>
      <w:bookmarkEnd w:id="50"/>
      <w:bookmarkEnd w:id="51"/>
      <w:bookmarkEnd w:id="52"/>
    </w:p>
    <w:p w:rsidR="00C10299" w:rsidRDefault="003C0068">
      <w:pPr>
        <w:ind w:firstLineChars="200" w:firstLine="420"/>
        <w:rPr>
          <w:rFonts w:ascii="宋体" w:hAnsi="宋体"/>
          <w:szCs w:val="21"/>
        </w:rPr>
      </w:pPr>
      <w:r>
        <w:rPr>
          <w:rFonts w:ascii="宋体" w:hAnsi="宋体"/>
          <w:szCs w:val="21"/>
        </w:rPr>
        <w:t>招标文件中下列术语应解释为：</w:t>
      </w:r>
    </w:p>
    <w:p w:rsidR="00C10299" w:rsidRDefault="003C0068">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r>
        <w:rPr>
          <w:rFonts w:ascii="宋体" w:hAnsi="宋体" w:hint="eastAsia"/>
          <w:szCs w:val="21"/>
        </w:rPr>
        <w:t xml:space="preserve"> </w:t>
      </w:r>
    </w:p>
    <w:p w:rsidR="00C10299" w:rsidRDefault="003C0068">
      <w:pPr>
        <w:ind w:firstLineChars="196" w:firstLine="412"/>
        <w:rPr>
          <w:rFonts w:ascii="宋体" w:hAnsi="宋体"/>
          <w:szCs w:val="21"/>
        </w:rPr>
      </w:pPr>
      <w:r>
        <w:rPr>
          <w:rFonts w:ascii="宋体" w:hAnsi="宋体" w:hint="eastAsia"/>
          <w:szCs w:val="21"/>
        </w:rPr>
        <w:t>3.</w:t>
      </w:r>
      <w:r>
        <w:rPr>
          <w:rFonts w:ascii="宋体" w:hAnsi="宋体"/>
          <w:szCs w:val="21"/>
        </w:rPr>
        <w:t>2</w:t>
      </w:r>
      <w:r>
        <w:rPr>
          <w:rFonts w:ascii="宋体" w:hAnsi="宋体" w:hint="eastAsia"/>
          <w:szCs w:val="21"/>
        </w:rPr>
        <w:t>“投标人”或“投标方”，即供应商，是指参加投标竞争并愿意按照招标文件要求向采购人提供货物、工程或者服务的依法成立的法人、其他组织或者自然人；</w:t>
      </w:r>
    </w:p>
    <w:p w:rsidR="00C10299" w:rsidRDefault="003C0068">
      <w:pPr>
        <w:ind w:firstLineChars="196" w:firstLine="412"/>
        <w:rPr>
          <w:rFonts w:ascii="宋体" w:hAnsi="宋体"/>
          <w:szCs w:val="21"/>
        </w:rPr>
      </w:pPr>
      <w:r>
        <w:rPr>
          <w:rFonts w:ascii="宋体" w:hAnsi="宋体" w:hint="eastAsia"/>
          <w:szCs w:val="21"/>
        </w:rPr>
        <w:lastRenderedPageBreak/>
        <w:t>3.3</w:t>
      </w:r>
      <w:r>
        <w:rPr>
          <w:rFonts w:ascii="宋体" w:hAnsi="宋体" w:hint="eastAsia"/>
          <w:szCs w:val="21"/>
        </w:rPr>
        <w:t>“评标委员会”和“谈判小组”是依据《深圳经济特区政府采购条例》有关规定组建的专门负责本次招</w:t>
      </w:r>
      <w:r>
        <w:rPr>
          <w:rFonts w:ascii="宋体" w:hAnsi="宋体" w:hint="eastAsia"/>
          <w:szCs w:val="21"/>
        </w:rPr>
        <w:t>标的评标（谈判）工作的临时性机构；</w:t>
      </w:r>
    </w:p>
    <w:p w:rsidR="00C10299" w:rsidRDefault="003C0068">
      <w:pPr>
        <w:ind w:firstLineChars="196" w:firstLine="412"/>
        <w:rPr>
          <w:rFonts w:ascii="宋体" w:hAnsi="宋体"/>
          <w:szCs w:val="21"/>
        </w:rPr>
      </w:pPr>
      <w:r>
        <w:rPr>
          <w:rFonts w:ascii="宋体" w:hAnsi="宋体" w:hint="eastAsia"/>
          <w:szCs w:val="21"/>
        </w:rPr>
        <w:t>3.4</w:t>
      </w:r>
      <w:r>
        <w:rPr>
          <w:rFonts w:ascii="宋体" w:hAnsi="宋体" w:hint="eastAsia"/>
          <w:szCs w:val="21"/>
        </w:rPr>
        <w:t>“日期”</w:t>
      </w:r>
      <w:r>
        <w:rPr>
          <w:rFonts w:ascii="宋体" w:hAnsi="宋体"/>
          <w:szCs w:val="21"/>
        </w:rPr>
        <w:t>指</w:t>
      </w:r>
      <w:r>
        <w:rPr>
          <w:rFonts w:ascii="宋体" w:hAnsi="宋体" w:hint="eastAsia"/>
          <w:szCs w:val="21"/>
        </w:rPr>
        <w:t>公历日；</w:t>
      </w:r>
    </w:p>
    <w:p w:rsidR="00C10299" w:rsidRDefault="003C0068">
      <w:pPr>
        <w:ind w:firstLineChars="196" w:firstLine="412"/>
        <w:rPr>
          <w:rFonts w:ascii="宋体" w:hAnsi="宋体"/>
          <w:szCs w:val="21"/>
        </w:rPr>
      </w:pPr>
      <w:r>
        <w:rPr>
          <w:rFonts w:ascii="宋体" w:hAnsi="宋体" w:hint="eastAsia"/>
          <w:szCs w:val="21"/>
        </w:rPr>
        <w:t>3.5</w:t>
      </w:r>
      <w:r>
        <w:rPr>
          <w:rFonts w:ascii="宋体" w:hAnsi="宋体" w:hint="eastAsia"/>
          <w:szCs w:val="21"/>
        </w:rPr>
        <w:t>“合同”指由本次招标所产生的合同或合约文件；</w:t>
      </w:r>
    </w:p>
    <w:p w:rsidR="00C10299" w:rsidRDefault="003C0068">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招标文件中的标题或题名仅起引导作用，而不应视为对招标文件内容的理解和解释。</w:t>
      </w:r>
    </w:p>
    <w:p w:rsidR="00C10299" w:rsidRDefault="003C0068">
      <w:pPr>
        <w:spacing w:line="360" w:lineRule="auto"/>
        <w:rPr>
          <w:rFonts w:ascii="黑体" w:eastAsia="黑体" w:hAnsi="宋体"/>
          <w:sz w:val="24"/>
        </w:rPr>
      </w:pPr>
      <w:r>
        <w:rPr>
          <w:rFonts w:ascii="黑体" w:eastAsia="黑体" w:hAnsi="宋体" w:hint="eastAsia"/>
          <w:sz w:val="24"/>
        </w:rPr>
        <w:t xml:space="preserve">4. </w:t>
      </w:r>
      <w:r>
        <w:rPr>
          <w:rFonts w:ascii="黑体" w:eastAsia="黑体" w:hAnsi="宋体" w:hint="eastAsia"/>
          <w:sz w:val="24"/>
        </w:rPr>
        <w:t>供应商责任</w:t>
      </w:r>
    </w:p>
    <w:p w:rsidR="00C10299" w:rsidRDefault="003C0068">
      <w:pPr>
        <w:ind w:firstLineChars="196" w:firstLine="412"/>
        <w:rPr>
          <w:rFonts w:ascii="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欢迎诚信、有实力和有社会责任心的供应商参与深圳大学采购事务。</w:t>
      </w:r>
    </w:p>
    <w:p w:rsidR="00C10299" w:rsidRDefault="003C0068">
      <w:pPr>
        <w:ind w:firstLineChars="196" w:firstLine="412"/>
        <w:rPr>
          <w:rFonts w:ascii="宋体" w:hAnsi="宋体"/>
          <w:szCs w:val="21"/>
        </w:rPr>
      </w:pPr>
      <w:r>
        <w:rPr>
          <w:rFonts w:ascii="宋体" w:hAnsi="宋体" w:hint="eastAsia"/>
          <w:szCs w:val="21"/>
        </w:rPr>
        <w:t>4.2</w:t>
      </w:r>
      <w:r>
        <w:rPr>
          <w:rFonts w:ascii="宋体" w:hAnsi="宋体" w:hint="eastAsia"/>
          <w:szCs w:val="21"/>
        </w:rPr>
        <w:t>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rsidR="00C10299" w:rsidRDefault="003C0068">
      <w:pPr>
        <w:spacing w:line="360" w:lineRule="auto"/>
        <w:rPr>
          <w:rFonts w:ascii="黑体" w:eastAsia="黑体" w:hAnsi="宋体"/>
          <w:sz w:val="24"/>
        </w:rPr>
      </w:pPr>
      <w:r>
        <w:rPr>
          <w:rFonts w:ascii="黑体" w:eastAsia="黑体" w:hAnsi="宋体" w:hint="eastAsia"/>
          <w:sz w:val="24"/>
        </w:rPr>
        <w:t>5</w:t>
      </w:r>
      <w:r>
        <w:rPr>
          <w:rFonts w:ascii="黑体" w:eastAsia="黑体" w:hAnsi="宋体" w:hint="eastAsia"/>
          <w:sz w:val="24"/>
        </w:rPr>
        <w:t>．</w:t>
      </w:r>
      <w:bookmarkEnd w:id="39"/>
      <w:bookmarkEnd w:id="40"/>
      <w:bookmarkEnd w:id="41"/>
      <w:bookmarkEnd w:id="42"/>
      <w:bookmarkEnd w:id="43"/>
      <w:bookmarkEnd w:id="44"/>
      <w:bookmarkEnd w:id="45"/>
      <w:r>
        <w:rPr>
          <w:rFonts w:ascii="黑体" w:eastAsia="黑体" w:hAnsi="宋体" w:hint="eastAsia"/>
          <w:sz w:val="24"/>
        </w:rPr>
        <w:t>投标人参加深圳大学采购活动的条件</w:t>
      </w:r>
    </w:p>
    <w:p w:rsidR="00C10299" w:rsidRDefault="003C0068">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投标人的资质要求</w:t>
      </w:r>
    </w:p>
    <w:p w:rsidR="00C10299" w:rsidRDefault="003C0068">
      <w:pPr>
        <w:ind w:firstLineChars="196" w:firstLine="412"/>
        <w:rPr>
          <w:rFonts w:ascii="宋体" w:hAnsi="宋体"/>
          <w:szCs w:val="21"/>
        </w:rPr>
      </w:pPr>
      <w:r>
        <w:rPr>
          <w:rFonts w:ascii="宋体" w:hAnsi="宋体" w:hint="eastAsia"/>
          <w:szCs w:val="21"/>
        </w:rPr>
        <w:t>参加本项目的投标人应具备的资质条件详见本项目招标公告中</w:t>
      </w:r>
      <w:r>
        <w:rPr>
          <w:rFonts w:ascii="宋体" w:hAnsi="宋体" w:hint="eastAsia"/>
          <w:szCs w:val="21"/>
        </w:rPr>
        <w:t xml:space="preserve"> </w:t>
      </w:r>
      <w:r>
        <w:rPr>
          <w:rFonts w:ascii="宋体" w:hAnsi="宋体" w:hint="eastAsia"/>
          <w:szCs w:val="21"/>
        </w:rPr>
        <w:t>“对投标人资质要求”的内容。</w:t>
      </w:r>
    </w:p>
    <w:p w:rsidR="00C10299" w:rsidRDefault="003C0068">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Pr>
          <w:rFonts w:ascii="黑体" w:eastAsia="黑体" w:hAnsi="宋体" w:hint="eastAsia"/>
          <w:sz w:val="24"/>
        </w:rPr>
        <w:t>6</w:t>
      </w:r>
      <w:r>
        <w:rPr>
          <w:rFonts w:ascii="黑体" w:eastAsia="黑体" w:hAnsi="宋体" w:hint="eastAsia"/>
          <w:sz w:val="24"/>
        </w:rPr>
        <w:t>．联合体投标</w:t>
      </w:r>
    </w:p>
    <w:p w:rsidR="00C10299" w:rsidRDefault="003C0068">
      <w:pPr>
        <w:ind w:firstLineChars="196" w:firstLine="412"/>
        <w:rPr>
          <w:rFonts w:ascii="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w:t>
      </w:r>
      <w:r>
        <w:rPr>
          <w:rFonts w:hint="eastAsia"/>
        </w:rPr>
        <w:t>合体投标的项目。</w:t>
      </w:r>
    </w:p>
    <w:p w:rsidR="00C10299" w:rsidRDefault="003C0068">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rsidR="00C10299" w:rsidRDefault="003C0068">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rsidR="00C10299" w:rsidRDefault="003C0068">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r>
        <w:rPr>
          <w:rFonts w:ascii="宋体" w:hAnsi="宋体"/>
        </w:rPr>
        <w:t xml:space="preserve"> </w:t>
      </w:r>
    </w:p>
    <w:p w:rsidR="00C10299" w:rsidRDefault="003C0068">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r>
        <w:rPr>
          <w:rFonts w:ascii="宋体" w:hAnsi="宋体"/>
        </w:rPr>
        <w:t xml:space="preserve"> </w:t>
      </w:r>
    </w:p>
    <w:p w:rsidR="00C10299" w:rsidRDefault="003C0068">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r>
        <w:rPr>
          <w:rFonts w:ascii="宋体" w:hAnsi="宋体"/>
        </w:rPr>
        <w:t xml:space="preserve"> </w:t>
      </w:r>
    </w:p>
    <w:p w:rsidR="00C10299" w:rsidRDefault="003C0068">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r>
        <w:rPr>
          <w:rFonts w:ascii="宋体" w:hAnsi="宋体"/>
        </w:rPr>
        <w:t xml:space="preserve"> </w:t>
      </w:r>
    </w:p>
    <w:p w:rsidR="00C10299" w:rsidRDefault="003C0068">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r>
        <w:rPr>
          <w:rFonts w:ascii="宋体" w:hAnsi="宋体"/>
        </w:rPr>
        <w:t xml:space="preserve"> </w:t>
      </w:r>
    </w:p>
    <w:p w:rsidR="00C10299" w:rsidRDefault="003C0068">
      <w:pPr>
        <w:ind w:leftChars="200" w:left="420" w:firstLineChars="196" w:firstLine="412"/>
        <w:rPr>
          <w:rFonts w:ascii="宋体" w:hAnsi="宋体"/>
        </w:rPr>
      </w:pPr>
      <w:r>
        <w:rPr>
          <w:rFonts w:ascii="宋体" w:hAnsi="宋体" w:hint="eastAsia"/>
        </w:rPr>
        <w:t>6</w:t>
      </w:r>
      <w:r>
        <w:rPr>
          <w:rFonts w:ascii="宋体" w:hAnsi="宋体" w:hint="eastAsia"/>
        </w:rPr>
        <w:t>、法律、行政法规规定的其他条件。</w:t>
      </w:r>
      <w:r>
        <w:rPr>
          <w:rFonts w:ascii="宋体" w:hAnsi="宋体"/>
        </w:rPr>
        <w:t xml:space="preserve"> </w:t>
      </w:r>
    </w:p>
    <w:p w:rsidR="00C10299" w:rsidRDefault="003C0068">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w:t>
      </w:r>
      <w:r>
        <w:rPr>
          <w:rFonts w:hint="eastAsia"/>
        </w:rPr>
        <w:t>采购人根据采购项目的特殊要求规定投标人特定条件的，联合体各方中至少应当有一方符合采购人规定的特定条件。对于招标公告</w:t>
      </w:r>
      <w:r>
        <w:t>对投标人</w:t>
      </w:r>
      <w:r>
        <w:rPr>
          <w:rFonts w:hint="eastAsia"/>
        </w:rPr>
        <w:t>某一资质</w:t>
      </w:r>
      <w:r>
        <w:t>有</w:t>
      </w:r>
      <w:r>
        <w:rPr>
          <w:rFonts w:hint="eastAsia"/>
        </w:rPr>
        <w:t>要求</w:t>
      </w:r>
      <w:r>
        <w:t>的，</w:t>
      </w:r>
      <w:r>
        <w:rPr>
          <w:rFonts w:hint="eastAsia"/>
        </w:rPr>
        <w:t>按照联合体</w:t>
      </w:r>
      <w:r>
        <w:rPr>
          <w:rFonts w:hint="eastAsia"/>
        </w:rPr>
        <w:lastRenderedPageBreak/>
        <w:t>各方中最低资质等级确定联合体的资质等级</w:t>
      </w:r>
      <w:r>
        <w:rPr>
          <w:rFonts w:ascii="宋体" w:hAnsi="宋体" w:hint="eastAsia"/>
        </w:rPr>
        <w:t>；联合体各方的不同资质可优势互补。</w:t>
      </w:r>
    </w:p>
    <w:p w:rsidR="00C10299" w:rsidRDefault="003C0068">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rsidR="00C10299" w:rsidRDefault="003C0068">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）联合体各方应当签订共同投标协议，明确约定各方拟承担的工作和责任，并将该共同投标协议随投标文件一并递交给深圳大学招投标管理中心；</w:t>
      </w:r>
    </w:p>
    <w:p w:rsidR="00C10299" w:rsidRDefault="003C0068">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）联合体中标后，联合体各方应当共同与采购单位签订合同，就中标项目向采购单位承</w:t>
      </w:r>
      <w:r>
        <w:rPr>
          <w:rFonts w:ascii="宋体" w:hAnsi="宋体" w:hint="eastAsia"/>
        </w:rPr>
        <w:t>担连带责任；</w:t>
      </w:r>
    </w:p>
    <w:p w:rsidR="00C10299" w:rsidRDefault="003C0068">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rsidR="00C10299" w:rsidRDefault="003C0068">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C10299" w:rsidRDefault="003C0068">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）除非另有规定或说明，本通用条款中“投标人”一词亦指联合体各方。</w:t>
      </w:r>
    </w:p>
    <w:p w:rsidR="00C10299" w:rsidRDefault="003C0068">
      <w:pPr>
        <w:spacing w:line="360" w:lineRule="auto"/>
        <w:rPr>
          <w:rFonts w:ascii="黑体" w:eastAsia="黑体" w:hAnsi="宋体"/>
          <w:sz w:val="24"/>
        </w:rPr>
      </w:pPr>
      <w:r>
        <w:rPr>
          <w:rFonts w:ascii="黑体" w:eastAsia="黑体" w:hAnsi="宋体" w:hint="eastAsia"/>
          <w:sz w:val="24"/>
        </w:rPr>
        <w:t>7.</w:t>
      </w:r>
      <w:r>
        <w:rPr>
          <w:rFonts w:ascii="黑体" w:eastAsia="黑体" w:hAnsi="宋体" w:hint="eastAsia"/>
          <w:sz w:val="24"/>
        </w:rPr>
        <w:t>本项目若涉及采购货物，则合格的货物及相应服务应满足以下要求：</w:t>
      </w:r>
    </w:p>
    <w:p w:rsidR="00C10299" w:rsidRDefault="003C0068">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C10299" w:rsidRDefault="003C0068">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国产的货物及其有关服务必须符合中华人民共和国的设计和制造生产标准或行业标准。招标公告有其他要求的，亦应符合其要求。</w:t>
      </w:r>
    </w:p>
    <w:p w:rsidR="00C10299" w:rsidRDefault="003C0068">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w:t>
      </w:r>
      <w:r>
        <w:rPr>
          <w:rFonts w:ascii="宋体" w:hAnsi="宋体" w:hint="eastAsia"/>
        </w:rPr>
        <w:t>/</w:t>
      </w:r>
      <w:r>
        <w:rPr>
          <w:rFonts w:ascii="宋体" w:hAnsi="宋体" w:hint="eastAsia"/>
        </w:rPr>
        <w:t>或中华人民共和国的设计和制造生产标准或行业标准。进口的货物必须具有合法的进口手续和途径，并通过中华人民共和国商检部门检验。招标公告有其他要求的，亦应符合其要求。</w:t>
      </w:r>
    </w:p>
    <w:p w:rsidR="00C10299" w:rsidRDefault="003C0068">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w:t>
      </w:r>
      <w:r>
        <w:rPr>
          <w:rFonts w:ascii="宋体" w:hAnsi="宋体" w:hint="eastAsia"/>
        </w:rPr>
        <w:t>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rsidR="00C10299" w:rsidRDefault="003C0068">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w:t>
      </w:r>
      <w:r>
        <w:rPr>
          <w:rFonts w:ascii="宋体" w:hAnsi="宋体" w:hint="eastAsia"/>
        </w:rPr>
        <w:t>并达到验收标准。</w:t>
      </w:r>
    </w:p>
    <w:p w:rsidR="00C10299" w:rsidRDefault="003C0068">
      <w:pPr>
        <w:ind w:firstLineChars="196" w:firstLine="412"/>
        <w:rPr>
          <w:rFonts w:ascii="宋体" w:hAnsi="宋体"/>
        </w:rPr>
      </w:pPr>
      <w:r>
        <w:rPr>
          <w:rFonts w:ascii="宋体" w:hAnsi="宋体" w:hint="eastAsia"/>
        </w:rPr>
        <w:t xml:space="preserve">7.6  </w:t>
      </w:r>
      <w:r>
        <w:rPr>
          <w:rFonts w:ascii="宋体" w:hAnsi="宋体" w:hint="eastAsia"/>
        </w:rPr>
        <w:t>对工期的要求：投标人在投标时对其所投项目应提交详细的《交货进度表》，列明</w:t>
      </w:r>
      <w:r>
        <w:rPr>
          <w:rFonts w:ascii="宋体" w:hAnsi="宋体" w:hint="eastAsia"/>
        </w:rPr>
        <w:lastRenderedPageBreak/>
        <w:t>交货计划等，在合同规定的时间内完工验收。</w:t>
      </w:r>
    </w:p>
    <w:p w:rsidR="00C10299" w:rsidRDefault="003C0068">
      <w:pPr>
        <w:ind w:firstLineChars="196" w:firstLine="412"/>
        <w:rPr>
          <w:rFonts w:ascii="宋体" w:hAnsi="宋体"/>
        </w:rPr>
      </w:pPr>
      <w:r>
        <w:rPr>
          <w:rFonts w:ascii="宋体" w:hAnsi="宋体" w:hint="eastAsia"/>
        </w:rPr>
        <w:t xml:space="preserve">7.7  </w:t>
      </w:r>
      <w:r>
        <w:rPr>
          <w:rFonts w:ascii="宋体" w:hAnsi="宋体" w:hint="eastAsia"/>
        </w:rPr>
        <w:t>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w:t>
      </w:r>
      <w:r>
        <w:rPr>
          <w:rFonts w:ascii="宋体" w:hAnsi="宋体"/>
        </w:rPr>
        <w:t>40°C</w:t>
      </w:r>
      <w:r>
        <w:rPr>
          <w:rFonts w:ascii="宋体" w:hAnsi="宋体"/>
        </w:rPr>
        <w:t>的环境中，有效期八</w:t>
      </w:r>
      <w:r>
        <w:rPr>
          <w:rFonts w:ascii="宋体" w:hAnsi="宋体" w:hint="eastAsia"/>
        </w:rPr>
        <w:t>年</w:t>
      </w:r>
      <w:r>
        <w:rPr>
          <w:rFonts w:ascii="宋体" w:hAnsi="宋体"/>
        </w:rPr>
        <w:t>。</w:t>
      </w:r>
      <w:r>
        <w:rPr>
          <w:rFonts w:ascii="宋体" w:hAnsi="宋体" w:hint="eastAsia"/>
        </w:rPr>
        <w:t>特殊要求的另行规定。</w:t>
      </w:r>
    </w:p>
    <w:p w:rsidR="00C10299" w:rsidRDefault="003C0068">
      <w:pPr>
        <w:ind w:firstLineChars="196" w:firstLine="412"/>
        <w:rPr>
          <w:rFonts w:ascii="宋体" w:hAnsi="宋体"/>
        </w:rPr>
      </w:pPr>
      <w:r>
        <w:rPr>
          <w:rFonts w:ascii="宋体" w:hAnsi="宋体" w:hint="eastAsia"/>
        </w:rPr>
        <w:t xml:space="preserve">7.8  </w:t>
      </w:r>
      <w:r>
        <w:rPr>
          <w:rFonts w:ascii="宋体" w:hAnsi="宋体" w:hint="eastAsia"/>
        </w:rPr>
        <w:t>服务响应期：</w:t>
      </w:r>
      <w:r>
        <w:rPr>
          <w:rFonts w:ascii="宋体" w:hAnsi="宋体" w:hint="eastAsia"/>
        </w:rPr>
        <w:t>24</w:t>
      </w:r>
      <w:r>
        <w:rPr>
          <w:rFonts w:ascii="宋体" w:hAnsi="宋体" w:hint="eastAsia"/>
        </w:rPr>
        <w:t>小时以内到达采购单位现场。特殊要求的另行规定。</w:t>
      </w:r>
    </w:p>
    <w:p w:rsidR="00C10299" w:rsidRDefault="003C0068">
      <w:pPr>
        <w:ind w:firstLineChars="196" w:firstLine="412"/>
        <w:rPr>
          <w:rFonts w:ascii="宋体" w:hAnsi="宋体"/>
        </w:rPr>
      </w:pPr>
      <w:r>
        <w:rPr>
          <w:rFonts w:ascii="宋体" w:hAnsi="宋体" w:hint="eastAsia"/>
        </w:rPr>
        <w:t xml:space="preserve">7.9  </w:t>
      </w:r>
      <w:r>
        <w:rPr>
          <w:rFonts w:ascii="宋体" w:hAnsi="宋体" w:hint="eastAsia"/>
        </w:rPr>
        <w:t>投标人必须承担的设备运输、安装调试、验收检测和提供设备操作说明书、图纸等其他相关及类似的义务。</w:t>
      </w:r>
    </w:p>
    <w:p w:rsidR="00C10299" w:rsidRDefault="003C0068">
      <w:pPr>
        <w:spacing w:line="360" w:lineRule="auto"/>
        <w:rPr>
          <w:rFonts w:ascii="黑体" w:eastAsia="黑体" w:hAnsi="宋体"/>
          <w:sz w:val="24"/>
        </w:rPr>
      </w:pPr>
      <w:r>
        <w:rPr>
          <w:rFonts w:ascii="黑体" w:eastAsia="黑体" w:hAnsi="宋体" w:hint="eastAsia"/>
          <w:sz w:val="24"/>
        </w:rPr>
        <w:t>8</w:t>
      </w:r>
      <w:r>
        <w:rPr>
          <w:rFonts w:ascii="黑体" w:eastAsia="黑体" w:hAnsi="宋体" w:hint="eastAsia"/>
          <w:sz w:val="24"/>
        </w:rPr>
        <w:t>．投标费用</w:t>
      </w:r>
      <w:bookmarkEnd w:id="53"/>
      <w:bookmarkEnd w:id="54"/>
      <w:bookmarkEnd w:id="55"/>
      <w:bookmarkEnd w:id="56"/>
      <w:bookmarkEnd w:id="57"/>
      <w:bookmarkEnd w:id="58"/>
      <w:bookmarkEnd w:id="59"/>
    </w:p>
    <w:p w:rsidR="00C10299" w:rsidRDefault="003C0068">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rsidR="00C10299" w:rsidRDefault="003C0068">
      <w:pPr>
        <w:spacing w:line="360" w:lineRule="auto"/>
        <w:rPr>
          <w:rFonts w:ascii="黑体" w:eastAsia="黑体" w:hAnsi="宋体"/>
          <w:sz w:val="24"/>
        </w:rPr>
      </w:pPr>
      <w:bookmarkStart w:id="60" w:name="_Toc60560632"/>
      <w:bookmarkStart w:id="61" w:name="_Toc100052371"/>
      <w:bookmarkStart w:id="62" w:name="_Toc73517646"/>
      <w:bookmarkStart w:id="63" w:name="_Toc73521642"/>
      <w:bookmarkStart w:id="64" w:name="_Toc60631627"/>
      <w:bookmarkStart w:id="65" w:name="_Toc73521554"/>
      <w:bookmarkStart w:id="66" w:name="_Toc73518124"/>
      <w:r>
        <w:rPr>
          <w:rFonts w:ascii="黑体" w:eastAsia="黑体" w:hAnsi="宋体" w:hint="eastAsia"/>
          <w:sz w:val="24"/>
        </w:rPr>
        <w:t>9</w:t>
      </w:r>
      <w:r>
        <w:rPr>
          <w:rFonts w:ascii="黑体" w:eastAsia="黑体" w:hAnsi="宋体" w:hint="eastAsia"/>
          <w:sz w:val="24"/>
        </w:rPr>
        <w:t>．踏勘现场</w:t>
      </w:r>
      <w:bookmarkEnd w:id="60"/>
      <w:bookmarkEnd w:id="61"/>
      <w:bookmarkEnd w:id="62"/>
      <w:bookmarkEnd w:id="63"/>
      <w:bookmarkEnd w:id="64"/>
      <w:bookmarkEnd w:id="65"/>
      <w:bookmarkEnd w:id="66"/>
    </w:p>
    <w:p w:rsidR="00C10299" w:rsidRDefault="003C0068">
      <w:pPr>
        <w:ind w:firstLineChars="196" w:firstLine="412"/>
        <w:rPr>
          <w:rFonts w:ascii="宋体" w:hAnsi="宋体"/>
        </w:rPr>
      </w:pPr>
      <w:bookmarkStart w:id="67" w:name="_Toc78260681"/>
      <w:bookmarkStart w:id="68" w:name="_Toc100052372"/>
      <w:r>
        <w:rPr>
          <w:rFonts w:ascii="宋体" w:hAnsi="宋体" w:hint="eastAsia"/>
        </w:rPr>
        <w:t>9.1</w:t>
      </w:r>
      <w:r>
        <w:rPr>
          <w:rFonts w:ascii="宋体" w:hAnsi="宋体" w:hint="eastAsia"/>
        </w:rPr>
        <w:t>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rsidR="00C10299" w:rsidRDefault="003C0068">
      <w:pPr>
        <w:ind w:firstLineChars="196" w:firstLine="412"/>
        <w:rPr>
          <w:rFonts w:ascii="宋体" w:hAnsi="宋体"/>
        </w:rPr>
      </w:pPr>
      <w:r>
        <w:rPr>
          <w:rFonts w:ascii="宋体" w:hAnsi="宋体" w:hint="eastAsia"/>
        </w:rPr>
        <w:t>9.2</w:t>
      </w:r>
      <w:r>
        <w:rPr>
          <w:rFonts w:ascii="宋体" w:hAnsi="宋体" w:hint="eastAsia"/>
        </w:rPr>
        <w:t>投标人及其人员经过采购单位的允许，可以踏勘目的进入采购单位的项目现场。若本项目招标文件要求投标人于统一时间地点踏勘现场的，投标人应当按时前往。</w:t>
      </w:r>
    </w:p>
    <w:p w:rsidR="00C10299" w:rsidRDefault="003C0068">
      <w:pPr>
        <w:ind w:firstLineChars="196" w:firstLine="412"/>
        <w:rPr>
          <w:rFonts w:ascii="宋体" w:hAnsi="宋体"/>
        </w:rPr>
      </w:pPr>
      <w:r>
        <w:rPr>
          <w:rFonts w:ascii="宋体" w:hAnsi="宋体" w:hint="eastAsia"/>
        </w:rPr>
        <w:t>9.3</w:t>
      </w:r>
      <w:r>
        <w:rPr>
          <w:rFonts w:ascii="宋体" w:hAnsi="宋体" w:hint="eastAsia"/>
        </w:rPr>
        <w:t>采购单位必须通过学校采购机构向投标人提</w:t>
      </w:r>
      <w:r>
        <w:rPr>
          <w:rFonts w:ascii="宋体" w:hAnsi="宋体" w:hint="eastAsia"/>
        </w:rPr>
        <w:t>供有关现场的资料和数据。</w:t>
      </w:r>
    </w:p>
    <w:p w:rsidR="00C10299" w:rsidRDefault="003C0068">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任何人或任何组织在踏勘现场时向投标人提交的任何书面或口头上的资料，未经学校采购机构在网上发布或书面通知，均作无效处理。学校采购机构对投标人由此而做出的推论、理解和结论概不负责。</w:t>
      </w:r>
    </w:p>
    <w:p w:rsidR="00C10299" w:rsidRDefault="003C0068">
      <w:pPr>
        <w:ind w:firstLineChars="196" w:firstLine="412"/>
        <w:rPr>
          <w:rFonts w:ascii="宋体" w:hAnsi="宋体"/>
        </w:rPr>
      </w:pPr>
      <w:r>
        <w:rPr>
          <w:rFonts w:ascii="宋体" w:hAnsi="宋体" w:hint="eastAsia"/>
        </w:rPr>
        <w:t xml:space="preserve">9.5 </w:t>
      </w:r>
      <w:r>
        <w:rPr>
          <w:rFonts w:ascii="宋体" w:hAnsi="宋体" w:hint="eastAsia"/>
        </w:rPr>
        <w:t>未参与现场踏勘不能作为否定投标人资格的理由。</w:t>
      </w:r>
    </w:p>
    <w:p w:rsidR="00C10299" w:rsidRDefault="003C0068">
      <w:pPr>
        <w:spacing w:line="360" w:lineRule="auto"/>
        <w:rPr>
          <w:rFonts w:ascii="黑体" w:eastAsia="黑体" w:hAnsi="宋体"/>
          <w:sz w:val="24"/>
        </w:rPr>
      </w:pPr>
      <w:r>
        <w:rPr>
          <w:rFonts w:ascii="黑体" w:eastAsia="黑体" w:hAnsi="宋体" w:hint="eastAsia"/>
          <w:sz w:val="24"/>
        </w:rPr>
        <w:t>10</w:t>
      </w:r>
      <w:r>
        <w:rPr>
          <w:rFonts w:ascii="黑体" w:eastAsia="黑体" w:hAnsi="宋体" w:hint="eastAsia"/>
          <w:sz w:val="24"/>
        </w:rPr>
        <w:t>．招标</w:t>
      </w:r>
      <w:bookmarkEnd w:id="67"/>
      <w:r>
        <w:rPr>
          <w:rFonts w:ascii="黑体" w:eastAsia="黑体" w:hAnsi="宋体" w:hint="eastAsia"/>
          <w:sz w:val="24"/>
        </w:rPr>
        <w:t>答疑</w:t>
      </w:r>
      <w:bookmarkEnd w:id="68"/>
    </w:p>
    <w:p w:rsidR="00C10299" w:rsidRDefault="003C0068">
      <w:pPr>
        <w:ind w:firstLineChars="196" w:firstLine="412"/>
        <w:rPr>
          <w:rFonts w:ascii="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rsidR="00C10299" w:rsidRDefault="003C0068">
      <w:pPr>
        <w:ind w:firstLineChars="196" w:firstLine="412"/>
        <w:rPr>
          <w:rFonts w:ascii="宋体" w:hAnsi="宋体"/>
          <w:szCs w:val="21"/>
        </w:rPr>
      </w:pPr>
      <w:r>
        <w:rPr>
          <w:rFonts w:ascii="宋体" w:hAnsi="宋体" w:hint="eastAsia"/>
          <w:szCs w:val="21"/>
        </w:rPr>
        <w:t>10.2</w:t>
      </w:r>
      <w:r>
        <w:rPr>
          <w:rFonts w:ascii="宋体" w:hAnsi="宋体" w:hint="eastAsia"/>
          <w:szCs w:val="21"/>
        </w:rPr>
        <w:t>投标人提出的与投标有关的问题须在招标文件规定的答疑截止时间前以书面形式提交给学校采购机构。</w:t>
      </w:r>
    </w:p>
    <w:p w:rsidR="00C10299" w:rsidRDefault="003C0068">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w:t>
      </w:r>
      <w:r>
        <w:rPr>
          <w:rFonts w:ascii="宋体" w:hAnsi="宋体" w:hint="eastAsia"/>
          <w:szCs w:val="21"/>
        </w:rPr>
        <w:t>做出的澄清和解答，以书面答复（包括网站发布信息）为准。答疑纪要的有效性规定按照本通用条款第</w:t>
      </w:r>
      <w:r>
        <w:rPr>
          <w:rFonts w:ascii="宋体" w:hAnsi="宋体" w:hint="eastAsia"/>
          <w:szCs w:val="21"/>
        </w:rPr>
        <w:t>13</w:t>
      </w:r>
      <w:r>
        <w:rPr>
          <w:rFonts w:ascii="宋体" w:hAnsi="宋体"/>
          <w:szCs w:val="21"/>
        </w:rPr>
        <w:t>.3</w:t>
      </w:r>
      <w:r>
        <w:rPr>
          <w:rFonts w:ascii="宋体" w:hAnsi="宋体" w:hint="eastAsia"/>
          <w:szCs w:val="21"/>
        </w:rPr>
        <w:t>、</w:t>
      </w:r>
      <w:r>
        <w:rPr>
          <w:rFonts w:ascii="宋体" w:hAnsi="宋体" w:hint="eastAsia"/>
          <w:szCs w:val="21"/>
        </w:rPr>
        <w:t>13</w:t>
      </w:r>
      <w:r>
        <w:rPr>
          <w:rFonts w:ascii="宋体" w:hAnsi="宋体"/>
          <w:szCs w:val="21"/>
        </w:rPr>
        <w:t>.4</w:t>
      </w:r>
      <w:r>
        <w:rPr>
          <w:rFonts w:ascii="宋体" w:hAnsi="宋体" w:hint="eastAsia"/>
          <w:szCs w:val="21"/>
        </w:rPr>
        <w:t>款规定执行。</w:t>
      </w:r>
    </w:p>
    <w:p w:rsidR="00C10299" w:rsidRDefault="003C0068">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如学校采购机构认为有必要组织现场答疑会，投标人应按照招标文件规定的时间或学校采购机构另行书面通知（包括网站发布的通知）的时间和地点，参与现场答疑会。</w:t>
      </w:r>
    </w:p>
    <w:p w:rsidR="00C10299" w:rsidRDefault="003C0068">
      <w:pPr>
        <w:ind w:firstLineChars="196" w:firstLine="412"/>
        <w:rPr>
          <w:rFonts w:ascii="宋体" w:hAnsi="宋体"/>
        </w:rPr>
      </w:pPr>
      <w:r>
        <w:rPr>
          <w:rFonts w:ascii="宋体" w:hAnsi="宋体" w:hint="eastAsia"/>
          <w:szCs w:val="21"/>
        </w:rPr>
        <w:lastRenderedPageBreak/>
        <w:t>10.5</w:t>
      </w:r>
      <w:r>
        <w:rPr>
          <w:rFonts w:ascii="宋体" w:hAnsi="宋体" w:hint="eastAsia"/>
          <w:szCs w:val="21"/>
        </w:rPr>
        <w:t>未参与招标答疑不作为否定投标人资格的理由。</w:t>
      </w:r>
    </w:p>
    <w:p w:rsidR="00C10299" w:rsidRDefault="003C0068">
      <w:pPr>
        <w:pStyle w:val="2"/>
        <w:numPr>
          <w:ilvl w:val="0"/>
          <w:numId w:val="8"/>
        </w:numPr>
        <w:spacing w:beforeLines="50" w:before="231" w:afterLines="50" w:after="231"/>
        <w:ind w:left="562" w:hanging="562"/>
        <w:rPr>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Pr>
          <w:rFonts w:hint="eastAsia"/>
          <w:sz w:val="28"/>
          <w:szCs w:val="28"/>
        </w:rPr>
        <w:t>招标文件</w:t>
      </w:r>
      <w:bookmarkEnd w:id="70"/>
      <w:bookmarkEnd w:id="71"/>
      <w:bookmarkEnd w:id="72"/>
      <w:bookmarkEnd w:id="73"/>
      <w:bookmarkEnd w:id="74"/>
      <w:bookmarkEnd w:id="75"/>
    </w:p>
    <w:p w:rsidR="00C10299" w:rsidRDefault="003C0068">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Pr>
          <w:rFonts w:ascii="黑体" w:eastAsia="黑体" w:hAnsi="宋体" w:hint="eastAsia"/>
          <w:sz w:val="24"/>
        </w:rPr>
        <w:t>11</w:t>
      </w:r>
      <w:r>
        <w:rPr>
          <w:rFonts w:ascii="黑体" w:eastAsia="黑体" w:hAnsi="宋体" w:hint="eastAsia"/>
          <w:sz w:val="24"/>
        </w:rPr>
        <w:t>．招标文件的编制与组成</w:t>
      </w:r>
      <w:bookmarkEnd w:id="76"/>
      <w:bookmarkEnd w:id="77"/>
      <w:bookmarkEnd w:id="78"/>
      <w:bookmarkEnd w:id="79"/>
      <w:bookmarkEnd w:id="80"/>
    </w:p>
    <w:p w:rsidR="00C10299" w:rsidRDefault="003C0068">
      <w:pPr>
        <w:snapToGrid w:val="0"/>
        <w:ind w:firstLineChars="200" w:firstLine="420"/>
        <w:rPr>
          <w:rFonts w:ascii="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招标文件除以下内容外，学校采购机构在招标（或谈判）期间发出的答疑纪要和其他补充修改函件，均是招标文件的组成部分，对投标人起约束作用；</w:t>
      </w:r>
    </w:p>
    <w:p w:rsidR="00C10299" w:rsidRDefault="003C0068">
      <w:pPr>
        <w:ind w:firstLineChars="196" w:firstLine="412"/>
        <w:rPr>
          <w:rFonts w:ascii="宋体" w:hAnsi="宋体"/>
          <w:szCs w:val="21"/>
        </w:rPr>
      </w:pPr>
      <w:r>
        <w:rPr>
          <w:rFonts w:ascii="宋体" w:hAnsi="宋体" w:hint="eastAsia"/>
          <w:szCs w:val="21"/>
        </w:rPr>
        <w:t>招标文件包括下列内容：</w:t>
      </w:r>
    </w:p>
    <w:p w:rsidR="00C10299" w:rsidRDefault="003C0068">
      <w:pPr>
        <w:ind w:leftChars="200" w:left="420" w:firstLineChars="196" w:firstLine="413"/>
        <w:rPr>
          <w:rFonts w:ascii="宋体" w:hAnsi="宋体"/>
          <w:b/>
          <w:szCs w:val="21"/>
        </w:rPr>
      </w:pPr>
      <w:r>
        <w:rPr>
          <w:rFonts w:ascii="宋体" w:hAnsi="宋体" w:hint="eastAsia"/>
          <w:b/>
          <w:szCs w:val="21"/>
        </w:rPr>
        <w:t>第一册</w:t>
      </w:r>
      <w:r>
        <w:rPr>
          <w:rFonts w:ascii="宋体" w:hAnsi="宋体" w:hint="eastAsia"/>
          <w:b/>
          <w:szCs w:val="21"/>
        </w:rPr>
        <w:t xml:space="preserve">  </w:t>
      </w:r>
      <w:r>
        <w:rPr>
          <w:rFonts w:ascii="宋体" w:hAnsi="宋体" w:hint="eastAsia"/>
          <w:b/>
          <w:szCs w:val="21"/>
        </w:rPr>
        <w:t>专用条款</w:t>
      </w:r>
    </w:p>
    <w:p w:rsidR="00C10299" w:rsidRDefault="003C0068">
      <w:pPr>
        <w:ind w:leftChars="514" w:left="1079"/>
        <w:rPr>
          <w:rFonts w:ascii="宋体" w:hAnsi="宋体"/>
          <w:b/>
          <w:szCs w:val="21"/>
        </w:rPr>
      </w:pPr>
      <w:r>
        <w:rPr>
          <w:rFonts w:ascii="宋体" w:hAnsi="宋体" w:hint="eastAsia"/>
          <w:b/>
          <w:szCs w:val="21"/>
        </w:rPr>
        <w:t>关键信息</w:t>
      </w:r>
    </w:p>
    <w:p w:rsidR="00C10299" w:rsidRDefault="003C0068">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rsidR="00C10299" w:rsidRDefault="003C0068">
      <w:pPr>
        <w:ind w:leftChars="300" w:left="630" w:firstLineChars="196" w:firstLine="412"/>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招标项目需求</w:t>
      </w:r>
    </w:p>
    <w:p w:rsidR="00C10299" w:rsidRDefault="003C0068">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合同条款及格式</w:t>
      </w:r>
    </w:p>
    <w:p w:rsidR="00C10299" w:rsidRDefault="003C0068">
      <w:pPr>
        <w:ind w:leftChars="300" w:left="630" w:firstLineChars="196" w:firstLine="412"/>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投标文件格式、附件</w:t>
      </w:r>
    </w:p>
    <w:p w:rsidR="00C10299" w:rsidRDefault="003C0068">
      <w:pPr>
        <w:ind w:leftChars="300" w:left="630" w:firstLineChars="196" w:firstLine="412"/>
        <w:rPr>
          <w:rFonts w:ascii="宋体" w:hAnsi="宋体"/>
          <w:szCs w:val="21"/>
        </w:rPr>
      </w:pPr>
      <w:r>
        <w:rPr>
          <w:rFonts w:ascii="宋体" w:hAnsi="宋体" w:hint="eastAsia"/>
          <w:szCs w:val="21"/>
        </w:rPr>
        <w:t>第五章</w:t>
      </w:r>
      <w:r>
        <w:rPr>
          <w:rFonts w:ascii="宋体" w:hAnsi="宋体" w:hint="eastAsia"/>
          <w:szCs w:val="21"/>
        </w:rPr>
        <w:t xml:space="preserve">  </w:t>
      </w:r>
      <w:r>
        <w:rPr>
          <w:rFonts w:ascii="宋体" w:hAnsi="宋体" w:hint="eastAsia"/>
          <w:szCs w:val="21"/>
        </w:rPr>
        <w:t>深圳大学采购履约情况反馈表</w:t>
      </w:r>
    </w:p>
    <w:p w:rsidR="00C10299" w:rsidRDefault="003C0068">
      <w:pPr>
        <w:ind w:leftChars="200" w:left="420" w:firstLineChars="196" w:firstLine="413"/>
        <w:rPr>
          <w:rFonts w:ascii="宋体" w:hAnsi="宋体"/>
          <w:b/>
          <w:szCs w:val="21"/>
        </w:rPr>
      </w:pPr>
      <w:r>
        <w:rPr>
          <w:rFonts w:ascii="宋体" w:hAnsi="宋体" w:hint="eastAsia"/>
          <w:b/>
          <w:szCs w:val="21"/>
        </w:rPr>
        <w:t>第二册</w:t>
      </w:r>
      <w:r>
        <w:rPr>
          <w:rFonts w:ascii="宋体" w:hAnsi="宋体" w:hint="eastAsia"/>
          <w:b/>
          <w:szCs w:val="21"/>
        </w:rPr>
        <w:t xml:space="preserve">  </w:t>
      </w:r>
      <w:r>
        <w:rPr>
          <w:rFonts w:ascii="宋体" w:hAnsi="宋体" w:hint="eastAsia"/>
          <w:b/>
          <w:szCs w:val="21"/>
        </w:rPr>
        <w:t>通用条款</w:t>
      </w:r>
    </w:p>
    <w:p w:rsidR="00C10299" w:rsidRDefault="003C0068">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C10299" w:rsidRDefault="003C0068">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C10299" w:rsidRDefault="003C0068">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C10299" w:rsidRDefault="003C0068">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C10299" w:rsidRDefault="003C0068">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C10299" w:rsidRDefault="003C0068">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C10299" w:rsidRDefault="003C0068">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C10299" w:rsidRDefault="003C0068">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C10299" w:rsidRDefault="003C0068">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C10299" w:rsidRDefault="003C0068">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C10299" w:rsidRDefault="003C0068">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C10299" w:rsidRDefault="003C0068">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Pr>
          <w:rFonts w:ascii="宋体" w:hAnsi="宋体" w:hint="eastAsia"/>
          <w:szCs w:val="21"/>
        </w:rPr>
        <w:t xml:space="preserve">11.2 </w:t>
      </w:r>
      <w:r>
        <w:rPr>
          <w:rFonts w:ascii="宋体" w:hAnsi="宋体" w:hint="eastAsia"/>
          <w:szCs w:val="21"/>
        </w:rPr>
        <w:t>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w:t>
      </w:r>
      <w:r>
        <w:rPr>
          <w:rFonts w:ascii="宋体" w:hAnsi="宋体" w:hint="eastAsia"/>
          <w:szCs w:val="21"/>
        </w:rPr>
        <w:lastRenderedPageBreak/>
        <w:t>并根据有关条款规定，其投标有可能被拒绝。</w:t>
      </w:r>
    </w:p>
    <w:p w:rsidR="00C10299" w:rsidRDefault="003C0068">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w:t>
      </w:r>
      <w:r>
        <w:rPr>
          <w:rFonts w:ascii="宋体" w:hAnsi="宋体" w:hint="eastAsia"/>
        </w:rPr>
        <w:t>由此而做出的推论、理解和结论概不负责。</w:t>
      </w:r>
    </w:p>
    <w:p w:rsidR="00C10299" w:rsidRDefault="003C0068">
      <w:pPr>
        <w:spacing w:line="360" w:lineRule="auto"/>
        <w:rPr>
          <w:rFonts w:ascii="黑体" w:eastAsia="黑体" w:hAnsi="宋体"/>
          <w:sz w:val="24"/>
        </w:rPr>
      </w:pPr>
      <w:r>
        <w:rPr>
          <w:rFonts w:ascii="黑体" w:eastAsia="黑体" w:hAnsi="宋体" w:hint="eastAsia"/>
          <w:sz w:val="24"/>
        </w:rPr>
        <w:t>12</w:t>
      </w:r>
      <w:r>
        <w:rPr>
          <w:rFonts w:ascii="黑体" w:eastAsia="黑体" w:hAnsi="宋体" w:hint="eastAsia"/>
          <w:sz w:val="24"/>
        </w:rPr>
        <w:t>．招标文件的澄清</w:t>
      </w:r>
      <w:bookmarkEnd w:id="81"/>
      <w:bookmarkEnd w:id="82"/>
      <w:bookmarkEnd w:id="83"/>
      <w:bookmarkEnd w:id="84"/>
      <w:bookmarkEnd w:id="85"/>
      <w:bookmarkEnd w:id="86"/>
      <w:bookmarkEnd w:id="87"/>
    </w:p>
    <w:p w:rsidR="00C10299" w:rsidRDefault="003C0068">
      <w:pPr>
        <w:snapToGrid w:val="0"/>
        <w:ind w:firstLineChars="200" w:firstLine="420"/>
        <w:rPr>
          <w:rFonts w:ascii="宋体" w:hAnsi="宋体"/>
          <w:szCs w:val="21"/>
        </w:rPr>
      </w:pPr>
      <w:r>
        <w:rPr>
          <w:rFonts w:ascii="宋体" w:hAnsi="宋体" w:hint="eastAsia"/>
          <w:szCs w:val="21"/>
        </w:rPr>
        <w:t>12.1</w:t>
      </w:r>
      <w:r>
        <w:rPr>
          <w:rFonts w:ascii="宋体" w:hAnsi="宋体" w:hint="eastAsia"/>
          <w:szCs w:val="21"/>
        </w:rPr>
        <w:t>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rsidR="00C10299" w:rsidRDefault="003C0068">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w:t>
      </w:r>
      <w:r>
        <w:rPr>
          <w:rFonts w:ascii="宋体" w:hAnsi="宋体" w:hint="eastAsia"/>
          <w:szCs w:val="21"/>
        </w:rPr>
        <w:t>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rsidR="00C10299" w:rsidRDefault="003C0068">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对招标文件中描述有歧义或前后不一致的地方，评标委员会有权进行评判，但对同一条款的评判应适用于每个投标人。</w:t>
      </w:r>
    </w:p>
    <w:p w:rsidR="00C10299" w:rsidRDefault="003C0068">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w:t>
      </w:r>
      <w:r>
        <w:rPr>
          <w:rFonts w:ascii="黑体" w:eastAsia="黑体" w:hAnsi="宋体" w:hint="eastAsia"/>
          <w:sz w:val="24"/>
        </w:rPr>
        <w:t>．招标文件的修改</w:t>
      </w:r>
      <w:bookmarkEnd w:id="88"/>
      <w:bookmarkEnd w:id="89"/>
      <w:bookmarkEnd w:id="90"/>
      <w:bookmarkEnd w:id="91"/>
      <w:bookmarkEnd w:id="92"/>
      <w:bookmarkEnd w:id="93"/>
      <w:bookmarkEnd w:id="94"/>
    </w:p>
    <w:p w:rsidR="00C10299" w:rsidRDefault="003C0068">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Pr>
          <w:rFonts w:ascii="宋体" w:hAnsi="宋体"/>
          <w:szCs w:val="21"/>
        </w:rPr>
        <w:t>1</w:t>
      </w:r>
      <w:r>
        <w:rPr>
          <w:rFonts w:ascii="宋体" w:hAnsi="宋体" w:hint="eastAsia"/>
          <w:szCs w:val="21"/>
        </w:rPr>
        <w:t>3.1</w:t>
      </w:r>
      <w:r>
        <w:rPr>
          <w:rFonts w:ascii="宋体" w:hAnsi="宋体" w:hint="eastAsia"/>
          <w:szCs w:val="21"/>
        </w:rPr>
        <w:t>招标文件发出后，在投标截止日期前，确需要变更招标内容的，学校采购机构可主动地或在解答投标人提出的澄清问题时对招标文件进行修改；</w:t>
      </w:r>
    </w:p>
    <w:p w:rsidR="00C10299" w:rsidRDefault="003C0068">
      <w:pPr>
        <w:ind w:firstLineChars="196" w:firstLine="412"/>
        <w:rPr>
          <w:rFonts w:ascii="宋体" w:hAnsi="宋体"/>
          <w:szCs w:val="21"/>
        </w:rPr>
      </w:pPr>
      <w:r>
        <w:rPr>
          <w:rFonts w:ascii="宋体" w:hAnsi="宋体"/>
          <w:szCs w:val="21"/>
        </w:rPr>
        <w:t>1</w:t>
      </w:r>
      <w:r>
        <w:rPr>
          <w:rFonts w:ascii="宋体" w:hAnsi="宋体" w:hint="eastAsia"/>
          <w:szCs w:val="21"/>
        </w:rPr>
        <w:t>3.2</w:t>
      </w:r>
      <w:r>
        <w:rPr>
          <w:rFonts w:ascii="宋体" w:hAnsi="宋体" w:hint="eastAsia"/>
          <w:szCs w:val="21"/>
        </w:rPr>
        <w:t>招标文件的修改以书面形式（包括网站公开发布方式）发送给所有投标人，招标文件的修改内容作为招标文件的组成部分，并具有约束力。</w:t>
      </w:r>
    </w:p>
    <w:p w:rsidR="00C10299" w:rsidRDefault="003C0068">
      <w:pPr>
        <w:ind w:firstLineChars="196" w:firstLine="412"/>
        <w:rPr>
          <w:rFonts w:ascii="宋体" w:hAnsi="宋体"/>
          <w:szCs w:val="21"/>
        </w:rPr>
      </w:pPr>
      <w:r>
        <w:rPr>
          <w:rFonts w:ascii="宋体" w:hAnsi="宋体"/>
          <w:szCs w:val="21"/>
        </w:rPr>
        <w:t>1</w:t>
      </w:r>
      <w:r>
        <w:rPr>
          <w:rFonts w:ascii="宋体" w:hAnsi="宋体" w:hint="eastAsia"/>
          <w:szCs w:val="21"/>
        </w:rPr>
        <w:t>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C10299" w:rsidRDefault="003C0068">
      <w:pPr>
        <w:ind w:firstLineChars="196" w:firstLine="412"/>
        <w:rPr>
          <w:rFonts w:ascii="宋体" w:hAnsi="宋体"/>
          <w:szCs w:val="21"/>
        </w:rPr>
      </w:pPr>
      <w:r>
        <w:rPr>
          <w:rFonts w:ascii="宋体" w:hAnsi="宋体"/>
          <w:szCs w:val="21"/>
        </w:rPr>
        <w:t>1</w:t>
      </w:r>
      <w:r>
        <w:rPr>
          <w:rFonts w:ascii="宋体" w:hAnsi="宋体" w:hint="eastAsia"/>
          <w:szCs w:val="21"/>
        </w:rPr>
        <w:t>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C10299" w:rsidRDefault="003C0068">
      <w:pPr>
        <w:pStyle w:val="2"/>
        <w:numPr>
          <w:ilvl w:val="0"/>
          <w:numId w:val="8"/>
        </w:numPr>
        <w:spacing w:beforeLines="50" w:before="231" w:afterLines="50" w:after="231"/>
        <w:ind w:left="562" w:hanging="562"/>
        <w:rPr>
          <w:sz w:val="28"/>
          <w:szCs w:val="28"/>
        </w:rPr>
      </w:pPr>
      <w:r>
        <w:rPr>
          <w:rFonts w:hint="eastAsia"/>
          <w:sz w:val="28"/>
          <w:szCs w:val="28"/>
        </w:rPr>
        <w:t>投标文件</w:t>
      </w:r>
      <w:bookmarkEnd w:id="96"/>
      <w:bookmarkEnd w:id="97"/>
      <w:bookmarkEnd w:id="98"/>
      <w:bookmarkEnd w:id="99"/>
      <w:bookmarkEnd w:id="100"/>
      <w:bookmarkEnd w:id="101"/>
      <w:r>
        <w:rPr>
          <w:rFonts w:hint="eastAsia"/>
          <w:sz w:val="28"/>
          <w:szCs w:val="28"/>
        </w:rPr>
        <w:t>的编制</w:t>
      </w:r>
    </w:p>
    <w:p w:rsidR="00C10299" w:rsidRDefault="003C0068">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Pr>
          <w:rFonts w:ascii="黑体" w:eastAsia="黑体" w:hAnsi="宋体" w:hint="eastAsia"/>
          <w:sz w:val="24"/>
        </w:rPr>
        <w:t>14</w:t>
      </w:r>
      <w:r>
        <w:rPr>
          <w:rFonts w:ascii="黑体" w:eastAsia="黑体" w:hAnsi="宋体" w:hint="eastAsia"/>
          <w:sz w:val="24"/>
        </w:rPr>
        <w:t>．投标文件的语言及度量单位</w:t>
      </w:r>
      <w:bookmarkEnd w:id="102"/>
      <w:bookmarkEnd w:id="103"/>
      <w:bookmarkEnd w:id="104"/>
      <w:bookmarkEnd w:id="105"/>
      <w:bookmarkEnd w:id="106"/>
      <w:bookmarkEnd w:id="107"/>
      <w:bookmarkEnd w:id="108"/>
    </w:p>
    <w:p w:rsidR="00C10299" w:rsidRDefault="003C0068">
      <w:pPr>
        <w:ind w:firstLineChars="196" w:firstLine="412"/>
        <w:rPr>
          <w:rFonts w:ascii="宋体" w:hAnsi="宋体"/>
          <w:szCs w:val="21"/>
        </w:rPr>
      </w:pPr>
      <w:r>
        <w:rPr>
          <w:rFonts w:ascii="宋体" w:hAnsi="宋体" w:hint="eastAsia"/>
          <w:szCs w:val="21"/>
        </w:rPr>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C10299" w:rsidRDefault="003C0068">
      <w:pPr>
        <w:ind w:firstLineChars="196" w:firstLine="412"/>
        <w:rPr>
          <w:rFonts w:ascii="宋体" w:hAnsi="宋体"/>
          <w:szCs w:val="21"/>
        </w:rPr>
      </w:pPr>
      <w:r>
        <w:rPr>
          <w:rFonts w:ascii="宋体" w:hAnsi="宋体" w:hint="eastAsia"/>
          <w:szCs w:val="21"/>
        </w:rPr>
        <w:lastRenderedPageBreak/>
        <w:t xml:space="preserve">14.2 </w:t>
      </w:r>
      <w:r>
        <w:rPr>
          <w:rFonts w:ascii="宋体" w:hAnsi="宋体" w:hint="eastAsia"/>
          <w:szCs w:val="21"/>
        </w:rPr>
        <w:t>除技术规范另有规定外，投标文件使用的度量单位，均采用中华人民共和国法定计量单位。</w:t>
      </w:r>
    </w:p>
    <w:p w:rsidR="00C10299" w:rsidRDefault="003C0068">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Pr>
          <w:rFonts w:ascii="黑体" w:eastAsia="黑体" w:hAnsi="宋体" w:hint="eastAsia"/>
          <w:sz w:val="24"/>
        </w:rPr>
        <w:t>15</w:t>
      </w:r>
      <w:r>
        <w:rPr>
          <w:rFonts w:ascii="黑体" w:eastAsia="黑体" w:hAnsi="宋体" w:hint="eastAsia"/>
          <w:sz w:val="24"/>
        </w:rPr>
        <w:t>．投标文件的组成</w:t>
      </w:r>
      <w:bookmarkEnd w:id="109"/>
      <w:bookmarkEnd w:id="110"/>
      <w:bookmarkEnd w:id="111"/>
      <w:bookmarkEnd w:id="112"/>
      <w:bookmarkEnd w:id="113"/>
      <w:bookmarkEnd w:id="114"/>
      <w:bookmarkEnd w:id="115"/>
    </w:p>
    <w:p w:rsidR="00C10299" w:rsidRDefault="003C0068">
      <w:pPr>
        <w:ind w:firstLineChars="196" w:firstLine="413"/>
        <w:rPr>
          <w:rFonts w:ascii="宋体" w:hAnsi="宋体"/>
          <w:b/>
          <w:szCs w:val="21"/>
        </w:rPr>
      </w:pPr>
      <w:r>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rsidR="00C10299" w:rsidRDefault="003C0068">
      <w:pPr>
        <w:spacing w:line="360" w:lineRule="auto"/>
        <w:rPr>
          <w:rFonts w:ascii="黑体" w:eastAsia="黑体" w:hAnsi="宋体"/>
          <w:sz w:val="24"/>
        </w:rPr>
      </w:pPr>
      <w:bookmarkStart w:id="123" w:name="_Toc100052380"/>
      <w:bookmarkEnd w:id="116"/>
      <w:r>
        <w:rPr>
          <w:rFonts w:ascii="黑体" w:eastAsia="黑体" w:hAnsi="宋体" w:hint="eastAsia"/>
          <w:sz w:val="24"/>
        </w:rPr>
        <w:t>16</w:t>
      </w:r>
      <w:r>
        <w:rPr>
          <w:rFonts w:ascii="黑体" w:eastAsia="黑体" w:hAnsi="宋体" w:hint="eastAsia"/>
          <w:sz w:val="24"/>
        </w:rPr>
        <w:t>．投标文件格式</w:t>
      </w:r>
      <w:bookmarkEnd w:id="117"/>
      <w:bookmarkEnd w:id="118"/>
      <w:bookmarkEnd w:id="119"/>
      <w:bookmarkEnd w:id="120"/>
      <w:bookmarkEnd w:id="121"/>
      <w:bookmarkEnd w:id="122"/>
      <w:bookmarkEnd w:id="123"/>
    </w:p>
    <w:p w:rsidR="00C10299" w:rsidRDefault="003C0068">
      <w:pPr>
        <w:ind w:firstLineChars="196" w:firstLine="412"/>
        <w:rPr>
          <w:rFonts w:ascii="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rsidR="00C10299" w:rsidRDefault="003C0068">
      <w:pPr>
        <w:spacing w:line="360" w:lineRule="auto"/>
        <w:rPr>
          <w:rFonts w:ascii="黑体" w:eastAsia="黑体" w:hAnsi="宋体"/>
          <w:sz w:val="24"/>
        </w:rPr>
      </w:pPr>
      <w:bookmarkStart w:id="130" w:name="_Toc100052382"/>
      <w:r>
        <w:rPr>
          <w:rFonts w:ascii="黑体" w:eastAsia="黑体" w:hAnsi="宋体" w:hint="eastAsia"/>
          <w:sz w:val="24"/>
        </w:rPr>
        <w:t>17</w:t>
      </w:r>
      <w:r>
        <w:rPr>
          <w:rFonts w:ascii="黑体" w:eastAsia="黑体" w:hAnsi="宋体" w:hint="eastAsia"/>
          <w:sz w:val="24"/>
        </w:rPr>
        <w:t>．投标货币</w:t>
      </w:r>
      <w:bookmarkEnd w:id="124"/>
      <w:bookmarkEnd w:id="125"/>
      <w:bookmarkEnd w:id="126"/>
      <w:bookmarkEnd w:id="127"/>
      <w:bookmarkEnd w:id="128"/>
      <w:bookmarkEnd w:id="129"/>
      <w:bookmarkEnd w:id="130"/>
    </w:p>
    <w:p w:rsidR="00C10299" w:rsidRDefault="003C0068">
      <w:pPr>
        <w:ind w:firstLineChars="196" w:firstLine="412"/>
        <w:rPr>
          <w:rFonts w:ascii="宋体" w:hAnsi="宋体"/>
          <w:szCs w:val="21"/>
        </w:rPr>
      </w:pPr>
      <w:r>
        <w:rPr>
          <w:rFonts w:ascii="宋体" w:hAnsi="宋体" w:hint="eastAsia"/>
          <w:szCs w:val="21"/>
        </w:rPr>
        <w:t>本项目的投标应以人民币计。</w:t>
      </w:r>
    </w:p>
    <w:p w:rsidR="00C10299" w:rsidRDefault="003C0068">
      <w:pPr>
        <w:spacing w:line="360" w:lineRule="auto"/>
        <w:rPr>
          <w:rFonts w:ascii="黑体" w:eastAsia="黑体" w:hAnsi="宋体"/>
          <w:sz w:val="24"/>
        </w:rPr>
      </w:pPr>
      <w:r>
        <w:rPr>
          <w:rFonts w:ascii="黑体" w:eastAsia="黑体" w:hAnsi="宋体" w:hint="eastAsia"/>
          <w:sz w:val="24"/>
        </w:rPr>
        <w:t>18</w:t>
      </w:r>
      <w:r>
        <w:rPr>
          <w:rFonts w:ascii="黑体" w:eastAsia="黑体" w:hAnsi="宋体" w:hint="eastAsia"/>
          <w:sz w:val="24"/>
        </w:rPr>
        <w:t>．证明投标文件投标技术方案的合格性和符合招标文件规定的文件要求</w:t>
      </w:r>
    </w:p>
    <w:p w:rsidR="00C10299" w:rsidRDefault="003C0068">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rsidR="00C10299" w:rsidRDefault="003C0068">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w:t>
      </w:r>
      <w:r>
        <w:rPr>
          <w:rFonts w:ascii="宋体" w:hAnsi="宋体" w:hint="eastAsia"/>
          <w:szCs w:val="21"/>
        </w:rPr>
        <w:t>数据或数码照片、制造商公布的产品说明书、产品彩页和我国政府机构出具的产品检验和核准证件等，以证明投标人响应的真实性。它包括并应符合以下要求：</w:t>
      </w:r>
    </w:p>
    <w:p w:rsidR="00C10299" w:rsidRDefault="003C0068">
      <w:pPr>
        <w:ind w:firstLineChars="196" w:firstLine="412"/>
        <w:rPr>
          <w:rFonts w:ascii="宋体" w:hAnsi="宋体"/>
          <w:szCs w:val="21"/>
        </w:rPr>
      </w:pPr>
      <w:r>
        <w:rPr>
          <w:rFonts w:ascii="宋体" w:hAnsi="宋体" w:hint="eastAsia"/>
          <w:szCs w:val="21"/>
        </w:rPr>
        <w:t>18.2.1</w:t>
      </w:r>
      <w:r>
        <w:rPr>
          <w:rFonts w:ascii="宋体" w:hAnsi="宋体" w:hint="eastAsia"/>
          <w:szCs w:val="21"/>
        </w:rPr>
        <w:t>主要技术指标和性能的详细说明。</w:t>
      </w:r>
    </w:p>
    <w:p w:rsidR="00C10299" w:rsidRDefault="003C0068">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rsidR="00C10299" w:rsidRDefault="003C0068">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w:t>
      </w:r>
      <w:r>
        <w:rPr>
          <w:rFonts w:ascii="宋体" w:hAnsi="宋体" w:hint="eastAsia"/>
          <w:szCs w:val="21"/>
        </w:rPr>
        <w:t>搬照抄招标文件的技术要求。</w:t>
      </w:r>
    </w:p>
    <w:p w:rsidR="00C10299" w:rsidRDefault="003C0068">
      <w:pPr>
        <w:ind w:firstLineChars="196" w:firstLine="412"/>
        <w:rPr>
          <w:rFonts w:ascii="宋体" w:hAnsi="宋体"/>
          <w:szCs w:val="21"/>
        </w:rPr>
      </w:p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C10299" w:rsidRDefault="003C0068">
      <w:pPr>
        <w:ind w:firstLineChars="196" w:firstLine="412"/>
        <w:rPr>
          <w:rFonts w:ascii="宋体" w:hAnsi="宋体"/>
          <w:szCs w:val="21"/>
        </w:rPr>
      </w:pPr>
      <w:r>
        <w:rPr>
          <w:rFonts w:ascii="宋体" w:hAnsi="宋体" w:hint="eastAsia"/>
          <w:szCs w:val="21"/>
        </w:rPr>
        <w:t>18.2.5</w:t>
      </w:r>
      <w:r>
        <w:rPr>
          <w:rFonts w:ascii="宋体" w:hAnsi="宋体" w:hint="eastAsia"/>
          <w:szCs w:val="21"/>
        </w:rPr>
        <w:t>我国政府机构出具的产品检验和核准证件应为证件正面、背面和附件标注的全部具体内容。</w:t>
      </w:r>
    </w:p>
    <w:p w:rsidR="00C10299" w:rsidRDefault="003C0068">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款要求的，评标委员会有权认定为投标技术方案不合格响应，</w:t>
      </w:r>
      <w:r>
        <w:rPr>
          <w:rFonts w:ascii="宋体" w:hAnsi="宋体" w:hint="eastAsia"/>
          <w:szCs w:val="21"/>
        </w:rPr>
        <w:lastRenderedPageBreak/>
        <w:t>其相关分数予以扣减或作废标处理。</w:t>
      </w:r>
    </w:p>
    <w:p w:rsidR="00C10299" w:rsidRDefault="003C0068">
      <w:pPr>
        <w:ind w:firstLineChars="196" w:firstLine="412"/>
        <w:rPr>
          <w:rFonts w:ascii="宋体" w:hAnsi="宋体"/>
          <w:szCs w:val="21"/>
        </w:rPr>
      </w:pPr>
      <w:r>
        <w:rPr>
          <w:rFonts w:ascii="宋体" w:hAnsi="宋体" w:hint="eastAsia"/>
          <w:szCs w:val="21"/>
        </w:rPr>
        <w:t>18.4</w:t>
      </w:r>
      <w:r>
        <w:rPr>
          <w:rFonts w:ascii="宋体" w:hAnsi="宋体" w:hint="eastAsia"/>
          <w:szCs w:val="21"/>
        </w:rPr>
        <w:t>评标委员会有权对以谋取中标为目的的技术规格模糊响应（如有意照搬照抄</w:t>
      </w:r>
      <w:r>
        <w:rPr>
          <w:rFonts w:ascii="宋体" w:hAnsi="宋体" w:hint="eastAsia"/>
          <w:szCs w:val="21"/>
        </w:rPr>
        <w:t>招标文件的技术要求）或虚假响应予以认定。供应商上述行为一经发现或查实，除扣分或废标外，还可能被一并处以没收投标保证金和</w:t>
      </w:r>
      <w:r>
        <w:rPr>
          <w:rFonts w:ascii="宋体" w:hAnsi="宋体" w:hint="eastAsia"/>
          <w:szCs w:val="21"/>
        </w:rPr>
        <w:t>1</w:t>
      </w:r>
      <w:r>
        <w:rPr>
          <w:rFonts w:ascii="宋体" w:hAnsi="宋体" w:hint="eastAsia"/>
          <w:szCs w:val="21"/>
        </w:rPr>
        <w:t>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rsidR="00C10299" w:rsidRDefault="003C0068">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w:t>
      </w:r>
      <w:r>
        <w:rPr>
          <w:rFonts w:ascii="宋体" w:hAnsi="宋体" w:hint="eastAsia"/>
          <w:szCs w:val="21"/>
        </w:rPr>
        <w:t>投标人在阐述上述第</w:t>
      </w:r>
      <w:r>
        <w:rPr>
          <w:rFonts w:ascii="宋体" w:hAnsi="宋体" w:hint="eastAsia"/>
          <w:szCs w:val="21"/>
        </w:rPr>
        <w:t>18.2</w:t>
      </w:r>
      <w:r>
        <w:rPr>
          <w:rFonts w:ascii="宋体" w:hAnsi="宋体" w:hint="eastAsia"/>
          <w:szCs w:val="21"/>
        </w:rPr>
        <w:t>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rsidR="00C10299" w:rsidRDefault="003C0068">
      <w:pPr>
        <w:ind w:firstLineChars="196" w:firstLine="412"/>
        <w:rPr>
          <w:rFonts w:ascii="宋体" w:hAnsi="宋体"/>
          <w:szCs w:val="21"/>
        </w:rPr>
      </w:pPr>
      <w:r>
        <w:rPr>
          <w:rFonts w:ascii="宋体" w:hAnsi="宋体" w:hint="eastAsia"/>
          <w:szCs w:val="21"/>
        </w:rPr>
        <w:t>18.6</w:t>
      </w:r>
      <w:r>
        <w:rPr>
          <w:rFonts w:ascii="宋体" w:hAnsi="宋体" w:hint="eastAsia"/>
          <w:szCs w:val="21"/>
        </w:rPr>
        <w:t>为保证公平公正，</w:t>
      </w:r>
      <w:r>
        <w:rPr>
          <w:rFonts w:ascii="宋体" w:hAnsi="宋体" w:hint="eastAsia"/>
          <w:szCs w:val="21"/>
        </w:rPr>
        <w:t>除非另有规定或说明，投标人对同一货物或服务投标时，不得同时提供两套或两套以上的投标方案。</w:t>
      </w:r>
    </w:p>
    <w:p w:rsidR="00C10299" w:rsidRDefault="003C0068">
      <w:pPr>
        <w:spacing w:line="360" w:lineRule="auto"/>
        <w:rPr>
          <w:rFonts w:ascii="黑体" w:eastAsia="黑体" w:hAnsi="宋体"/>
          <w:sz w:val="24"/>
        </w:rPr>
      </w:pPr>
      <w:r>
        <w:rPr>
          <w:rFonts w:ascii="黑体" w:eastAsia="黑体" w:hAnsi="宋体" w:hint="eastAsia"/>
          <w:sz w:val="24"/>
        </w:rPr>
        <w:t>19</w:t>
      </w:r>
      <w:r>
        <w:rPr>
          <w:rFonts w:ascii="黑体" w:eastAsia="黑体" w:hAnsi="宋体" w:hint="eastAsia"/>
          <w:sz w:val="24"/>
        </w:rPr>
        <w:t>．投标文件其他证明文件的要求</w:t>
      </w:r>
    </w:p>
    <w:p w:rsidR="00C10299" w:rsidRDefault="003C0068">
      <w:pPr>
        <w:ind w:firstLineChars="196" w:firstLine="412"/>
        <w:rPr>
          <w:rFonts w:ascii="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w:t>
      </w:r>
      <w:r>
        <w:rPr>
          <w:rFonts w:ascii="宋体" w:hAnsi="宋体" w:hint="eastAsia"/>
          <w:szCs w:val="21"/>
        </w:rPr>
        <w:t>项的则该项评分予以</w:t>
      </w:r>
      <w:r>
        <w:rPr>
          <w:rFonts w:ascii="宋体" w:hAnsi="宋体" w:hint="eastAsia"/>
          <w:szCs w:val="21"/>
        </w:rPr>
        <w:t>0</w:t>
      </w:r>
      <w:r>
        <w:rPr>
          <w:rFonts w:ascii="宋体" w:hAnsi="宋体" w:hint="eastAsia"/>
          <w:szCs w:val="21"/>
        </w:rPr>
        <w:t>分处理。</w:t>
      </w:r>
    </w:p>
    <w:p w:rsidR="00C10299" w:rsidRDefault="003C0068">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本项目涉及提供的有关资质证书，若原有资质证书处于年审期间，投标人提供年审证明的可按原资质投标；若投标人正在申报上一级别资质，在未获批准之前，仍按原级别资质投标。</w:t>
      </w:r>
    </w:p>
    <w:p w:rsidR="00C10299" w:rsidRDefault="003C0068">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Pr>
          <w:rFonts w:ascii="黑体" w:eastAsia="黑体" w:hAnsi="宋体" w:hint="eastAsia"/>
          <w:sz w:val="24"/>
        </w:rPr>
        <w:t>20</w:t>
      </w:r>
      <w:r>
        <w:rPr>
          <w:rFonts w:ascii="黑体" w:eastAsia="黑体" w:hAnsi="宋体" w:hint="eastAsia"/>
          <w:sz w:val="24"/>
        </w:rPr>
        <w:t>．投标有效期</w:t>
      </w:r>
      <w:bookmarkEnd w:id="131"/>
      <w:bookmarkEnd w:id="132"/>
      <w:bookmarkEnd w:id="133"/>
      <w:bookmarkEnd w:id="134"/>
      <w:bookmarkEnd w:id="135"/>
      <w:bookmarkEnd w:id="136"/>
      <w:bookmarkEnd w:id="137"/>
    </w:p>
    <w:p w:rsidR="00C10299" w:rsidRDefault="003C0068">
      <w:pPr>
        <w:ind w:firstLineChars="196" w:firstLine="412"/>
        <w:rPr>
          <w:rFonts w:ascii="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rsidR="00C10299" w:rsidRDefault="003C0068">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在特殊的情况下，学校采购机构在原定的投标有效期满之前，可以根据需要以书面形式（包括网站公开发布方式）向投标人提出延长投标有效期的要求，对此要求投标人须以书面</w:t>
      </w:r>
      <w:r>
        <w:rPr>
          <w:rFonts w:ascii="宋体" w:hAnsi="宋体" w:hint="eastAsia"/>
          <w:szCs w:val="21"/>
        </w:rPr>
        <w:t>形式予以答复，投标人可以拒绝学校采购机构此项要求，而不被没收投标保证金，其投标在原投标有效期满后不再有效。同意延长投标有效期的投标人不能要求也不允许修改其</w:t>
      </w:r>
      <w:r>
        <w:rPr>
          <w:rFonts w:ascii="宋体" w:hAnsi="宋体" w:hint="eastAsia"/>
          <w:szCs w:val="21"/>
        </w:rPr>
        <w:lastRenderedPageBreak/>
        <w:t>投标文件，但应当相应的延长投标担保的有效期，在延长的投标有效期内本通用条款第</w:t>
      </w:r>
      <w:r>
        <w:rPr>
          <w:rFonts w:ascii="宋体" w:hAnsi="宋体" w:hint="eastAsia"/>
          <w:szCs w:val="21"/>
        </w:rPr>
        <w:t>21</w:t>
      </w:r>
      <w:r>
        <w:rPr>
          <w:rFonts w:ascii="宋体" w:hAnsi="宋体" w:hint="eastAsia"/>
          <w:szCs w:val="21"/>
        </w:rPr>
        <w:t>条关于投标保证金的退还与没收的规定仍然适用；</w:t>
      </w:r>
    </w:p>
    <w:p w:rsidR="00C10299" w:rsidRDefault="003C0068">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w:t>
      </w:r>
      <w:r>
        <w:rPr>
          <w:rFonts w:ascii="宋体" w:hAnsi="宋体" w:hint="eastAsia"/>
          <w:szCs w:val="21"/>
        </w:rPr>
        <w:t>中标单位的投标书有效期，截止于完成本招标文件规定的全部项目内容，并通过竣工验收及保修结束。</w:t>
      </w:r>
    </w:p>
    <w:p w:rsidR="00C10299" w:rsidRDefault="003C0068">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Pr>
          <w:rFonts w:ascii="黑体" w:eastAsia="黑体" w:hAnsi="宋体" w:hint="eastAsia"/>
          <w:sz w:val="24"/>
        </w:rPr>
        <w:t>21</w:t>
      </w:r>
      <w:r>
        <w:rPr>
          <w:rFonts w:ascii="黑体" w:eastAsia="黑体" w:hAnsi="宋体" w:hint="eastAsia"/>
          <w:sz w:val="24"/>
        </w:rPr>
        <w:t>．投标</w:t>
      </w:r>
      <w:bookmarkEnd w:id="138"/>
      <w:bookmarkEnd w:id="139"/>
      <w:bookmarkEnd w:id="140"/>
      <w:bookmarkEnd w:id="141"/>
      <w:bookmarkEnd w:id="142"/>
      <w:bookmarkEnd w:id="143"/>
      <w:bookmarkEnd w:id="144"/>
      <w:r>
        <w:rPr>
          <w:rFonts w:ascii="黑体" w:eastAsia="黑体" w:hAnsi="宋体" w:hint="eastAsia"/>
          <w:sz w:val="24"/>
        </w:rPr>
        <w:t>保证金</w:t>
      </w:r>
    </w:p>
    <w:p w:rsidR="00C10299" w:rsidRDefault="003C0068">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Pr>
          <w:rFonts w:ascii="宋体" w:hAnsi="宋体" w:hint="eastAsia"/>
          <w:szCs w:val="21"/>
        </w:rPr>
        <w:t>21.1</w:t>
      </w:r>
      <w:r>
        <w:rPr>
          <w:rFonts w:ascii="宋体" w:hAnsi="宋体" w:hint="eastAsia"/>
          <w:szCs w:val="21"/>
        </w:rPr>
        <w:t>投标保证金的缴纳：</w:t>
      </w:r>
    </w:p>
    <w:p w:rsidR="00C10299" w:rsidRDefault="003C0068">
      <w:pPr>
        <w:ind w:firstLineChars="196" w:firstLine="412"/>
        <w:rPr>
          <w:rFonts w:ascii="宋体" w:hAnsi="宋体"/>
          <w:szCs w:val="21"/>
        </w:rPr>
      </w:pPr>
      <w:r>
        <w:rPr>
          <w:rFonts w:ascii="宋体" w:hAnsi="宋体" w:hint="eastAsia"/>
          <w:szCs w:val="21"/>
        </w:rPr>
        <w:t>21.1.1</w:t>
      </w:r>
      <w:r>
        <w:rPr>
          <w:rFonts w:ascii="宋体" w:hAnsi="宋体" w:hint="eastAsia"/>
          <w:szCs w:val="21"/>
        </w:rPr>
        <w:t>一般项目</w:t>
      </w:r>
      <w:r>
        <w:rPr>
          <w:rFonts w:ascii="宋体" w:hAnsi="宋体"/>
          <w:szCs w:val="21"/>
        </w:rPr>
        <w:t>需</w:t>
      </w:r>
      <w:r>
        <w:rPr>
          <w:rFonts w:ascii="宋体" w:hAnsi="宋体" w:hint="eastAsia"/>
          <w:szCs w:val="21"/>
        </w:rPr>
        <w:t>缴纳投标保证金一万元，参与投标前按</w:t>
      </w:r>
      <w:r>
        <w:rPr>
          <w:rFonts w:ascii="宋体" w:hAnsi="宋体"/>
          <w:szCs w:val="21"/>
        </w:rPr>
        <w:t>项目要求</w:t>
      </w:r>
      <w:r>
        <w:rPr>
          <w:rFonts w:ascii="宋体" w:hAnsi="宋体" w:hint="eastAsia"/>
          <w:szCs w:val="21"/>
        </w:rPr>
        <w:t>缴纳保证金，落标或中</w:t>
      </w:r>
      <w:r>
        <w:rPr>
          <w:rFonts w:ascii="宋体" w:hAnsi="宋体" w:hint="eastAsia"/>
          <w:szCs w:val="21"/>
        </w:rPr>
        <w:t>标项目签订</w:t>
      </w:r>
      <w:r>
        <w:rPr>
          <w:rFonts w:ascii="宋体" w:hAnsi="宋体"/>
          <w:szCs w:val="21"/>
        </w:rPr>
        <w:t>合同</w:t>
      </w:r>
      <w:r>
        <w:rPr>
          <w:rFonts w:ascii="宋体" w:hAnsi="宋体" w:hint="eastAsia"/>
          <w:szCs w:val="21"/>
        </w:rPr>
        <w:t>后返还。</w:t>
      </w:r>
    </w:p>
    <w:p w:rsidR="00C10299" w:rsidRDefault="003C0068">
      <w:pPr>
        <w:ind w:firstLineChars="196" w:firstLine="412"/>
        <w:rPr>
          <w:rFonts w:ascii="宋体" w:hAnsi="宋体"/>
          <w:szCs w:val="21"/>
        </w:rPr>
      </w:pPr>
      <w:r>
        <w:rPr>
          <w:rFonts w:ascii="宋体" w:hAnsi="宋体" w:hint="eastAsia"/>
          <w:szCs w:val="21"/>
        </w:rPr>
        <w:t xml:space="preserve">21.1.2 </w:t>
      </w:r>
      <w:r>
        <w:rPr>
          <w:rFonts w:ascii="宋体" w:hAnsi="宋体" w:hint="eastAsia"/>
          <w:szCs w:val="21"/>
        </w:rPr>
        <w:t>若为重大项目，学校采购机构可自行决定另外收取投标保证金，不受</w:t>
      </w:r>
      <w:r>
        <w:rPr>
          <w:rFonts w:ascii="宋体" w:hAnsi="宋体" w:hint="eastAsia"/>
          <w:szCs w:val="21"/>
        </w:rPr>
        <w:t>21</w:t>
      </w:r>
      <w:r>
        <w:rPr>
          <w:rFonts w:ascii="宋体" w:hAnsi="宋体"/>
          <w:szCs w:val="21"/>
        </w:rPr>
        <w:t>.1</w:t>
      </w:r>
      <w:r>
        <w:rPr>
          <w:rFonts w:ascii="宋体" w:hAnsi="宋体" w:hint="eastAsia"/>
          <w:szCs w:val="21"/>
        </w:rPr>
        <w:t>.1</w:t>
      </w:r>
      <w:r>
        <w:rPr>
          <w:rFonts w:ascii="宋体" w:hAnsi="宋体" w:hint="eastAsia"/>
          <w:szCs w:val="21"/>
        </w:rPr>
        <w:t>款限制。是否另外收取投标保证金，请见本招标文件专用条款《对通用条款的补充内容》中的相关要求。</w:t>
      </w:r>
    </w:p>
    <w:p w:rsidR="00C10299" w:rsidRDefault="003C0068">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w:t>
      </w:r>
      <w:r>
        <w:rPr>
          <w:rFonts w:ascii="宋体" w:hAnsi="宋体" w:hint="eastAsia"/>
          <w:szCs w:val="21"/>
        </w:rPr>
        <w:t>,</w:t>
      </w:r>
      <w:r>
        <w:rPr>
          <w:rFonts w:ascii="宋体" w:hAnsi="宋体" w:hint="eastAsia"/>
          <w:szCs w:val="21"/>
        </w:rPr>
        <w:t>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rsidR="00C10299" w:rsidRDefault="003C0068">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w:t>
      </w:r>
      <w:r>
        <w:rPr>
          <w:rFonts w:ascii="宋体" w:hAnsi="宋体" w:hint="eastAsia"/>
          <w:szCs w:val="21"/>
        </w:rPr>
        <w:t>款</w:t>
      </w:r>
      <w:r>
        <w:rPr>
          <w:rFonts w:hint="eastAsia"/>
        </w:rPr>
        <w:t>的规定没收投标人的投标保证金。</w:t>
      </w:r>
    </w:p>
    <w:p w:rsidR="00C10299" w:rsidRDefault="003C0068">
      <w:pPr>
        <w:ind w:firstLineChars="196" w:firstLine="412"/>
        <w:rPr>
          <w:rFonts w:ascii="宋体" w:hAnsi="宋体"/>
          <w:szCs w:val="21"/>
        </w:rPr>
      </w:pPr>
      <w:r>
        <w:rPr>
          <w:rFonts w:ascii="宋体" w:hAnsi="宋体" w:hint="eastAsia"/>
          <w:szCs w:val="21"/>
        </w:rPr>
        <w:t>21.3</w:t>
      </w:r>
      <w:r>
        <w:rPr>
          <w:rFonts w:ascii="宋体" w:hAnsi="宋体" w:hint="eastAsia"/>
          <w:szCs w:val="21"/>
        </w:rPr>
        <w:t>如</w:t>
      </w:r>
      <w:r>
        <w:rPr>
          <w:rFonts w:hint="eastAsia"/>
        </w:rPr>
        <w:t>下列任何情况发生时，</w:t>
      </w:r>
      <w:r>
        <w:rPr>
          <w:rFonts w:ascii="宋体" w:hAnsi="宋体" w:hint="eastAsia"/>
          <w:szCs w:val="21"/>
        </w:rPr>
        <w:t>投标保证金将被没收。</w:t>
      </w:r>
    </w:p>
    <w:p w:rsidR="00C10299" w:rsidRDefault="003C0068">
      <w:pPr>
        <w:ind w:firstLineChars="196" w:firstLine="412"/>
        <w:rPr>
          <w:rFonts w:ascii="宋体" w:hAnsi="宋体"/>
          <w:szCs w:val="21"/>
        </w:rPr>
      </w:pPr>
      <w:r>
        <w:rPr>
          <w:rFonts w:ascii="宋体" w:hAnsi="宋体" w:hint="eastAsia"/>
          <w:szCs w:val="21"/>
        </w:rPr>
        <w:t>1</w:t>
      </w:r>
      <w:r>
        <w:rPr>
          <w:rFonts w:ascii="宋体" w:hAnsi="宋体" w:hint="eastAsia"/>
          <w:szCs w:val="21"/>
        </w:rPr>
        <w:t>）投标人在招标文件中规定的投标有效期内撤回其投标；</w:t>
      </w:r>
    </w:p>
    <w:p w:rsidR="00C10299" w:rsidRDefault="003C0068">
      <w:pPr>
        <w:ind w:firstLineChars="196" w:firstLine="412"/>
        <w:rPr>
          <w:rFonts w:ascii="宋体" w:hAnsi="宋体"/>
          <w:szCs w:val="21"/>
        </w:rPr>
      </w:pPr>
      <w:r>
        <w:rPr>
          <w:rFonts w:ascii="宋体" w:hAnsi="宋体" w:hint="eastAsia"/>
          <w:szCs w:val="21"/>
        </w:rPr>
        <w:t>2</w:t>
      </w:r>
      <w:r>
        <w:rPr>
          <w:rFonts w:ascii="宋体" w:hAnsi="宋体" w:hint="eastAsia"/>
          <w:szCs w:val="21"/>
        </w:rPr>
        <w:t>）中标人在规定期限内未能根据本项通用条款第</w:t>
      </w:r>
      <w:r>
        <w:rPr>
          <w:rFonts w:ascii="宋体" w:hAnsi="宋体" w:hint="eastAsia"/>
          <w:szCs w:val="21"/>
        </w:rPr>
        <w:t>47</w:t>
      </w:r>
      <w:r>
        <w:rPr>
          <w:rFonts w:ascii="宋体" w:hAnsi="宋体" w:hint="eastAsia"/>
          <w:szCs w:val="21"/>
        </w:rPr>
        <w:t>条规定签订合同；</w:t>
      </w:r>
    </w:p>
    <w:p w:rsidR="00C10299" w:rsidRDefault="003C0068">
      <w:pPr>
        <w:ind w:firstLineChars="196" w:firstLine="412"/>
        <w:rPr>
          <w:rFonts w:ascii="宋体" w:hAnsi="宋体"/>
          <w:szCs w:val="21"/>
        </w:rPr>
      </w:pPr>
      <w:r>
        <w:rPr>
          <w:rFonts w:ascii="宋体" w:hAnsi="宋体" w:hint="eastAsia"/>
          <w:szCs w:val="21"/>
        </w:rPr>
        <w:t>3</w:t>
      </w:r>
      <w:r>
        <w:rPr>
          <w:rFonts w:ascii="宋体" w:hAnsi="宋体" w:hint="eastAsia"/>
          <w:szCs w:val="21"/>
        </w:rPr>
        <w:t>）投标人提供虚假投标文件或虚假补充文件：</w:t>
      </w:r>
    </w:p>
    <w:p w:rsidR="00C10299" w:rsidRDefault="003C0068">
      <w:pPr>
        <w:ind w:firstLineChars="196" w:firstLine="412"/>
        <w:rPr>
          <w:rFonts w:ascii="宋体" w:hAnsi="宋体"/>
          <w:szCs w:val="21"/>
        </w:rPr>
      </w:pPr>
      <w:r>
        <w:rPr>
          <w:rFonts w:ascii="宋体" w:hAnsi="宋体" w:hint="eastAsia"/>
          <w:szCs w:val="21"/>
        </w:rPr>
        <w:t>4</w:t>
      </w:r>
      <w:r>
        <w:rPr>
          <w:rFonts w:ascii="宋体" w:hAnsi="宋体" w:hint="eastAsia"/>
          <w:szCs w:val="21"/>
        </w:rPr>
        <w:t>）投标人以谋取中标为目的的技术规格模糊响应（如有意照搬照抄招标文件的技术要求）或虚假响应的；</w:t>
      </w:r>
    </w:p>
    <w:p w:rsidR="00C10299" w:rsidRDefault="003C0068">
      <w:pPr>
        <w:ind w:firstLineChars="196" w:firstLine="412"/>
        <w:rPr>
          <w:rFonts w:ascii="宋体" w:hAnsi="宋体"/>
          <w:szCs w:val="21"/>
        </w:rPr>
      </w:pPr>
      <w:r>
        <w:rPr>
          <w:rFonts w:ascii="宋体" w:hAnsi="宋体" w:hint="eastAsia"/>
          <w:szCs w:val="21"/>
        </w:rPr>
        <w:t>5</w:t>
      </w:r>
      <w:r>
        <w:rPr>
          <w:rFonts w:ascii="宋体" w:hAnsi="宋体" w:hint="eastAsia"/>
          <w:szCs w:val="21"/>
        </w:rPr>
        <w:t>）投标人质疑投诉提供虚假情况。</w:t>
      </w:r>
    </w:p>
    <w:p w:rsidR="00C10299" w:rsidRDefault="003C0068">
      <w:pPr>
        <w:ind w:firstLineChars="196" w:firstLine="412"/>
        <w:rPr>
          <w:rFonts w:ascii="宋体" w:hAnsi="宋体"/>
          <w:szCs w:val="21"/>
        </w:rPr>
      </w:pPr>
      <w:r>
        <w:rPr>
          <w:rFonts w:ascii="宋体" w:hAnsi="宋体" w:hint="eastAsia"/>
          <w:szCs w:val="21"/>
        </w:rPr>
        <w:t>21.4</w:t>
      </w:r>
      <w:r>
        <w:rPr>
          <w:rFonts w:ascii="宋体" w:hAnsi="宋体" w:hint="eastAsia"/>
          <w:szCs w:val="21"/>
        </w:rPr>
        <w:t>投标保证金账户信息：</w:t>
      </w:r>
    </w:p>
    <w:p w:rsidR="00C10299" w:rsidRDefault="003C0068">
      <w:pPr>
        <w:spacing w:line="500" w:lineRule="exact"/>
        <w:ind w:firstLineChars="393" w:firstLine="829"/>
        <w:rPr>
          <w:rFonts w:ascii="宋体" w:hAnsi="宋体" w:cs="宋体"/>
          <w:b/>
          <w:kern w:val="0"/>
          <w:szCs w:val="21"/>
        </w:rPr>
      </w:pPr>
      <w:r>
        <w:rPr>
          <w:rFonts w:ascii="宋体" w:hAnsi="宋体" w:cs="宋体" w:hint="eastAsia"/>
          <w:b/>
          <w:kern w:val="0"/>
          <w:szCs w:val="21"/>
        </w:rPr>
        <w:t>账户名称：深圳大学</w:t>
      </w:r>
    </w:p>
    <w:p w:rsidR="00C10299" w:rsidRDefault="003C0068">
      <w:pPr>
        <w:spacing w:line="500" w:lineRule="exact"/>
        <w:ind w:firstLineChars="393" w:firstLine="829"/>
        <w:rPr>
          <w:rFonts w:ascii="宋体" w:hAnsi="宋体" w:cs="宋体"/>
          <w:b/>
          <w:kern w:val="0"/>
          <w:szCs w:val="21"/>
        </w:rPr>
      </w:pPr>
      <w:r>
        <w:rPr>
          <w:rFonts w:ascii="宋体" w:hAnsi="宋体" w:cs="宋体" w:hint="eastAsia"/>
          <w:b/>
          <w:kern w:val="0"/>
          <w:szCs w:val="21"/>
        </w:rPr>
        <w:t>帐</w:t>
      </w:r>
      <w:r>
        <w:rPr>
          <w:rFonts w:ascii="宋体" w:hAnsi="宋体" w:cs="宋体" w:hint="eastAsia"/>
          <w:b/>
          <w:kern w:val="0"/>
          <w:szCs w:val="21"/>
        </w:rPr>
        <w:t xml:space="preserve">    </w:t>
      </w:r>
      <w:r>
        <w:rPr>
          <w:rFonts w:ascii="宋体" w:hAnsi="宋体" w:cs="宋体" w:hint="eastAsia"/>
          <w:b/>
          <w:kern w:val="0"/>
          <w:szCs w:val="21"/>
        </w:rPr>
        <w:t>号：</w:t>
      </w:r>
      <w:r>
        <w:rPr>
          <w:rFonts w:ascii="宋体" w:hAnsi="宋体" w:cs="宋体"/>
          <w:b/>
          <w:kern w:val="0"/>
          <w:szCs w:val="21"/>
        </w:rPr>
        <w:t>7484 6706 4612</w:t>
      </w:r>
    </w:p>
    <w:p w:rsidR="00C10299" w:rsidRDefault="003C0068">
      <w:pPr>
        <w:spacing w:line="500" w:lineRule="exact"/>
        <w:ind w:firstLineChars="393" w:firstLine="829"/>
        <w:rPr>
          <w:rFonts w:ascii="宋体" w:hAnsi="宋体" w:cs="宋体"/>
          <w:b/>
          <w:kern w:val="0"/>
          <w:szCs w:val="21"/>
        </w:rPr>
      </w:pPr>
      <w:r>
        <w:rPr>
          <w:rFonts w:ascii="宋体" w:hAnsi="宋体" w:cs="宋体" w:hint="eastAsia"/>
          <w:b/>
          <w:kern w:val="0"/>
          <w:szCs w:val="21"/>
        </w:rPr>
        <w:t>开户银行：中国银行深圳</w:t>
      </w:r>
      <w:r>
        <w:rPr>
          <w:rFonts w:ascii="宋体" w:hAnsi="宋体" w:cs="宋体"/>
          <w:b/>
          <w:kern w:val="0"/>
          <w:szCs w:val="21"/>
        </w:rPr>
        <w:t>深大支行</w:t>
      </w:r>
    </w:p>
    <w:p w:rsidR="00C10299" w:rsidRDefault="003C0068">
      <w:pPr>
        <w:spacing w:line="500" w:lineRule="exact"/>
        <w:ind w:firstLineChars="393" w:firstLine="829"/>
        <w:rPr>
          <w:rFonts w:ascii="宋体" w:hAnsi="宋体" w:cs="宋体"/>
          <w:b/>
          <w:kern w:val="0"/>
          <w:szCs w:val="21"/>
        </w:rPr>
      </w:pPr>
      <w:r>
        <w:rPr>
          <w:rFonts w:ascii="宋体" w:hAnsi="宋体" w:cs="宋体" w:hint="eastAsia"/>
          <w:b/>
          <w:kern w:val="0"/>
          <w:szCs w:val="21"/>
        </w:rPr>
        <w:t>行　　号：</w:t>
      </w:r>
    </w:p>
    <w:p w:rsidR="00C10299" w:rsidRDefault="003C0068">
      <w:pPr>
        <w:spacing w:line="360" w:lineRule="auto"/>
        <w:rPr>
          <w:rFonts w:ascii="黑体" w:eastAsia="黑体" w:hAnsi="宋体"/>
          <w:sz w:val="24"/>
        </w:rPr>
      </w:pPr>
      <w:r>
        <w:rPr>
          <w:rFonts w:ascii="黑体" w:eastAsia="黑体" w:hAnsi="宋体" w:hint="eastAsia"/>
          <w:sz w:val="24"/>
        </w:rPr>
        <w:t>22</w:t>
      </w:r>
      <w:r>
        <w:rPr>
          <w:rFonts w:ascii="黑体" w:eastAsia="黑体" w:hAnsi="宋体" w:hint="eastAsia"/>
          <w:sz w:val="24"/>
        </w:rPr>
        <w:t>．投标人的替代方案</w:t>
      </w:r>
      <w:bookmarkEnd w:id="145"/>
      <w:bookmarkEnd w:id="146"/>
      <w:bookmarkEnd w:id="147"/>
      <w:bookmarkEnd w:id="148"/>
      <w:bookmarkEnd w:id="149"/>
      <w:bookmarkEnd w:id="150"/>
      <w:bookmarkEnd w:id="151"/>
    </w:p>
    <w:p w:rsidR="00C10299" w:rsidRDefault="003C0068">
      <w:pPr>
        <w:ind w:firstLineChars="196" w:firstLine="412"/>
        <w:rPr>
          <w:rFonts w:ascii="宋体" w:hAnsi="宋体"/>
          <w:szCs w:val="21"/>
        </w:rPr>
      </w:pPr>
      <w:r>
        <w:rPr>
          <w:rFonts w:ascii="宋体" w:hAnsi="宋体" w:hint="eastAsia"/>
          <w:szCs w:val="21"/>
        </w:rPr>
        <w:lastRenderedPageBreak/>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投标人所提交的投标文件应完全满足招标文件（包括图纸和技术规范所示的基本技术设计）的要求。除非招标的项目明确允许投标人提交替代方案，否则投标人有关替代方案的条款将不予考虑。</w:t>
      </w:r>
    </w:p>
    <w:p w:rsidR="00C10299" w:rsidRDefault="003C0068">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C10299" w:rsidRDefault="003C0068">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Pr>
          <w:rFonts w:ascii="黑体" w:eastAsia="黑体" w:hAnsi="宋体" w:hint="eastAsia"/>
          <w:sz w:val="24"/>
        </w:rPr>
        <w:t>23</w:t>
      </w:r>
      <w:r>
        <w:rPr>
          <w:rFonts w:ascii="黑体" w:eastAsia="黑体" w:hAnsi="宋体" w:hint="eastAsia"/>
          <w:sz w:val="24"/>
        </w:rPr>
        <w:t>．</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2"/>
      <w:bookmarkEnd w:id="153"/>
      <w:bookmarkEnd w:id="154"/>
      <w:bookmarkEnd w:id="155"/>
      <w:bookmarkEnd w:id="156"/>
    </w:p>
    <w:p w:rsidR="00C10299" w:rsidRDefault="003C0068">
      <w:pPr>
        <w:ind w:firstLineChars="196" w:firstLine="412"/>
        <w:rPr>
          <w:rFonts w:ascii="宋体" w:hAnsi="宋体"/>
        </w:rPr>
      </w:pPr>
      <w:r>
        <w:rPr>
          <w:rFonts w:ascii="宋体" w:hAnsi="宋体" w:hint="eastAsia"/>
        </w:rPr>
        <w:t>2</w:t>
      </w:r>
      <w:r>
        <w:rPr>
          <w:rFonts w:ascii="宋体" w:hAnsi="宋体" w:hint="eastAsia"/>
        </w:rPr>
        <w:t>3.1</w:t>
      </w:r>
      <w:r>
        <w:rPr>
          <w:rFonts w:ascii="宋体" w:hAnsi="宋体" w:hint="eastAsia"/>
        </w:rPr>
        <w:t>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rsidR="00C10299" w:rsidRDefault="003C0068">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rsidR="00C10299" w:rsidRDefault="003C0068">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rsidR="00C10299" w:rsidRDefault="003C0068">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rsidR="00C10299" w:rsidRDefault="003C0068">
      <w:pPr>
        <w:pStyle w:val="2"/>
        <w:numPr>
          <w:ilvl w:val="0"/>
          <w:numId w:val="8"/>
        </w:numPr>
        <w:spacing w:beforeLines="50" w:before="231" w:afterLines="50" w:after="231"/>
        <w:ind w:left="562" w:hanging="562"/>
        <w:rPr>
          <w:sz w:val="28"/>
          <w:szCs w:val="28"/>
        </w:rPr>
      </w:pPr>
      <w:bookmarkStart w:id="157" w:name="_Toc73521658"/>
      <w:bookmarkStart w:id="158" w:name="_Toc101074880"/>
      <w:bookmarkStart w:id="159" w:name="_Toc100052387"/>
      <w:bookmarkStart w:id="160" w:name="_Toc73521570"/>
      <w:bookmarkStart w:id="161" w:name="_Toc73518140"/>
      <w:bookmarkStart w:id="162" w:name="_Toc73517662"/>
      <w:r>
        <w:rPr>
          <w:rFonts w:hint="eastAsia"/>
          <w:sz w:val="28"/>
          <w:szCs w:val="28"/>
        </w:rPr>
        <w:t>投标文件</w:t>
      </w:r>
      <w:bookmarkEnd w:id="157"/>
      <w:bookmarkEnd w:id="158"/>
      <w:bookmarkEnd w:id="159"/>
      <w:bookmarkEnd w:id="160"/>
      <w:bookmarkEnd w:id="161"/>
      <w:bookmarkEnd w:id="162"/>
      <w:r>
        <w:rPr>
          <w:rFonts w:hint="eastAsia"/>
          <w:sz w:val="28"/>
          <w:szCs w:val="28"/>
        </w:rPr>
        <w:t>的递交</w:t>
      </w:r>
    </w:p>
    <w:p w:rsidR="00C10299" w:rsidRDefault="003C0068">
      <w:pPr>
        <w:spacing w:line="360" w:lineRule="auto"/>
        <w:rPr>
          <w:rFonts w:ascii="黑体" w:eastAsia="黑体" w:hAnsi="宋体"/>
          <w:sz w:val="24"/>
        </w:rPr>
      </w:pPr>
      <w:bookmarkStart w:id="163" w:name="_Toc100052388"/>
      <w:bookmarkStart w:id="164" w:name="_Toc73521659"/>
      <w:bookmarkStart w:id="165" w:name="_Toc73521571"/>
      <w:bookmarkStart w:id="166" w:name="_Toc73518141"/>
      <w:bookmarkStart w:id="167" w:name="_Toc73517663"/>
      <w:bookmarkStart w:id="168" w:name="_Toc60631644"/>
      <w:bookmarkStart w:id="169" w:name="_Toc60560649"/>
      <w:r>
        <w:rPr>
          <w:rFonts w:ascii="黑体" w:eastAsia="黑体" w:hAnsi="宋体" w:hint="eastAsia"/>
          <w:sz w:val="24"/>
        </w:rPr>
        <w:t>24</w:t>
      </w:r>
      <w:r>
        <w:rPr>
          <w:rFonts w:ascii="黑体" w:eastAsia="黑体" w:hAnsi="宋体" w:hint="eastAsia"/>
          <w:sz w:val="24"/>
        </w:rPr>
        <w:t>．投标书的保密</w:t>
      </w:r>
    </w:p>
    <w:p w:rsidR="00C10299" w:rsidRDefault="003C0068">
      <w:pPr>
        <w:ind w:firstLineChars="196" w:firstLine="412"/>
        <w:rPr>
          <w:rFonts w:ascii="宋体" w:hAnsi="宋体"/>
        </w:rPr>
      </w:pPr>
      <w:r>
        <w:rPr>
          <w:rFonts w:ascii="宋体" w:hAnsi="宋体" w:hint="eastAsia"/>
        </w:rPr>
        <w:t>24.1</w:t>
      </w:r>
      <w:r>
        <w:rPr>
          <w:rFonts w:ascii="宋体" w:hAnsi="宋体" w:hint="eastAsia"/>
        </w:rPr>
        <w:t>在投标文件制作完成后，所有文件必须密封完整且加盖公章。</w:t>
      </w:r>
    </w:p>
    <w:p w:rsidR="00C10299" w:rsidRDefault="003C0068">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rsidR="00C10299" w:rsidRDefault="00C10299">
      <w:pPr>
        <w:spacing w:line="360" w:lineRule="auto"/>
        <w:rPr>
          <w:sz w:val="24"/>
        </w:rPr>
      </w:pPr>
    </w:p>
    <w:p w:rsidR="00C10299" w:rsidRDefault="003C0068">
      <w:pPr>
        <w:spacing w:line="360" w:lineRule="auto"/>
        <w:rPr>
          <w:rFonts w:ascii="黑体" w:eastAsia="黑体" w:hAnsi="宋体"/>
          <w:sz w:val="24"/>
        </w:rPr>
      </w:pPr>
      <w:r>
        <w:rPr>
          <w:rFonts w:ascii="黑体" w:eastAsia="黑体" w:hAnsi="宋体" w:hint="eastAsia"/>
          <w:sz w:val="24"/>
        </w:rPr>
        <w:t>25</w:t>
      </w:r>
      <w:r>
        <w:rPr>
          <w:rFonts w:ascii="黑体" w:eastAsia="黑体" w:hAnsi="宋体" w:hint="eastAsia"/>
          <w:sz w:val="24"/>
        </w:rPr>
        <w:t>．投标截止日期</w:t>
      </w:r>
    </w:p>
    <w:p w:rsidR="00C10299" w:rsidRDefault="003C0068">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w:t>
      </w:r>
      <w:r>
        <w:rPr>
          <w:rFonts w:ascii="宋体" w:hAnsi="宋体" w:hint="eastAsia"/>
        </w:rPr>
        <w:t>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rsidR="00C10299" w:rsidRDefault="003C0068">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rsidR="00C10299" w:rsidRDefault="003C0068">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w:t>
      </w:r>
      <w:r>
        <w:rPr>
          <w:rFonts w:ascii="宋体" w:hAnsi="宋体" w:hint="eastAsia"/>
        </w:rPr>
        <w:t>投标截止时间以后不得递交投标文件。</w:t>
      </w:r>
    </w:p>
    <w:p w:rsidR="00C10299" w:rsidRDefault="003C0068">
      <w:pPr>
        <w:spacing w:line="360" w:lineRule="auto"/>
        <w:rPr>
          <w:rFonts w:ascii="黑体" w:eastAsia="黑体" w:hAnsi="宋体"/>
          <w:sz w:val="24"/>
        </w:rPr>
      </w:pPr>
      <w:r>
        <w:rPr>
          <w:rFonts w:ascii="黑体" w:eastAsia="黑体" w:hAnsi="宋体" w:hint="eastAsia"/>
          <w:sz w:val="24"/>
        </w:rPr>
        <w:t>26.</w:t>
      </w:r>
      <w:r>
        <w:rPr>
          <w:rFonts w:ascii="黑体" w:eastAsia="黑体" w:hAnsi="宋体" w:hint="eastAsia"/>
          <w:sz w:val="24"/>
        </w:rPr>
        <w:t>样品的递交</w:t>
      </w:r>
    </w:p>
    <w:p w:rsidR="00C10299" w:rsidRDefault="003C0068">
      <w:pPr>
        <w:ind w:firstLine="420"/>
        <w:rPr>
          <w:rFonts w:ascii="宋体" w:hAnsi="宋体"/>
          <w:szCs w:val="21"/>
        </w:rPr>
      </w:pPr>
      <w:r>
        <w:rPr>
          <w:rFonts w:ascii="宋体" w:hAnsi="宋体" w:hint="eastAsia"/>
          <w:szCs w:val="21"/>
        </w:rPr>
        <w:lastRenderedPageBreak/>
        <w:t xml:space="preserve">26.1 </w:t>
      </w:r>
      <w:r>
        <w:rPr>
          <w:rFonts w:ascii="宋体" w:hAnsi="宋体" w:hint="eastAsia"/>
          <w:szCs w:val="21"/>
        </w:rPr>
        <w:t>如有必要，采购单位可以要求投标人提供能反映货物材质或关键部分的极少部分的</w:t>
      </w:r>
      <w:r>
        <w:rPr>
          <w:rFonts w:ascii="宋体" w:hAnsi="宋体" w:hint="eastAsia"/>
          <w:szCs w:val="21"/>
        </w:rPr>
        <w:t>尺寸、价值不大的样品，投标人在投标时应提交《样品清单》，所提供样品必须密封包装，样品作为投标文件的一部分。</w:t>
      </w:r>
    </w:p>
    <w:p w:rsidR="00C10299" w:rsidRDefault="003C0068">
      <w:pPr>
        <w:ind w:firstLine="420"/>
        <w:rPr>
          <w:rFonts w:ascii="宋体" w:hAnsi="宋体"/>
          <w:szCs w:val="21"/>
        </w:rPr>
      </w:pPr>
      <w:r>
        <w:rPr>
          <w:rFonts w:ascii="宋体" w:hAnsi="宋体" w:hint="eastAsia"/>
          <w:szCs w:val="21"/>
        </w:rPr>
        <w:t xml:space="preserve">26.2  </w:t>
      </w:r>
      <w:r>
        <w:rPr>
          <w:rFonts w:ascii="宋体" w:hAnsi="宋体" w:hint="eastAsia"/>
          <w:szCs w:val="21"/>
        </w:rPr>
        <w:t>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rsidR="00C10299" w:rsidRDefault="003C0068">
      <w:pPr>
        <w:ind w:firstLine="420"/>
        <w:rPr>
          <w:rFonts w:ascii="宋体" w:hAnsi="宋体"/>
          <w:szCs w:val="21"/>
        </w:rPr>
      </w:pPr>
      <w:r>
        <w:rPr>
          <w:rFonts w:ascii="宋体" w:hAnsi="宋体" w:hint="eastAsia"/>
          <w:szCs w:val="21"/>
        </w:rPr>
        <w:t xml:space="preserve">26.3  </w:t>
      </w:r>
      <w:r>
        <w:rPr>
          <w:rFonts w:ascii="宋体" w:hAnsi="宋体" w:hint="eastAsia"/>
          <w:szCs w:val="21"/>
        </w:rPr>
        <w:t>未中标供应商的样品将于招标结束时退还。中标供应商的样品由采购单位保留，作为验收的依据。</w:t>
      </w:r>
    </w:p>
    <w:p w:rsidR="00C10299" w:rsidRDefault="003C0068">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hint="eastAsia"/>
          <w:sz w:val="24"/>
        </w:rPr>
        <w:t>．</w:t>
      </w:r>
      <w:r>
        <w:rPr>
          <w:rFonts w:ascii="黑体" w:eastAsia="黑体" w:hAnsi="宋体"/>
          <w:sz w:val="24"/>
        </w:rPr>
        <w:t>投标文件的修改和撤销</w:t>
      </w:r>
    </w:p>
    <w:p w:rsidR="00C10299" w:rsidRDefault="003C0068">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投标方在投标截止时间</w:t>
      </w:r>
      <w:r>
        <w:rPr>
          <w:rFonts w:ascii="宋体" w:hAnsi="宋体" w:hint="eastAsia"/>
        </w:rPr>
        <w:t>前</w:t>
      </w:r>
      <w:r>
        <w:rPr>
          <w:rFonts w:ascii="宋体" w:hAnsi="宋体"/>
        </w:rPr>
        <w:t>可对其</w:t>
      </w:r>
      <w:r>
        <w:rPr>
          <w:rFonts w:ascii="宋体" w:hAnsi="宋体" w:hint="eastAsia"/>
        </w:rPr>
        <w:t>已经递交</w:t>
      </w:r>
      <w:r>
        <w:rPr>
          <w:rFonts w:ascii="宋体" w:hAnsi="宋体"/>
        </w:rPr>
        <w:t>的投标文件进行修改</w:t>
      </w:r>
      <w:r>
        <w:rPr>
          <w:rFonts w:ascii="宋体" w:hAnsi="宋体" w:hint="eastAsia"/>
        </w:rPr>
        <w:t>和</w:t>
      </w:r>
      <w:r>
        <w:rPr>
          <w:rFonts w:ascii="宋体" w:hAnsi="宋体"/>
        </w:rPr>
        <w:t>撤换。</w:t>
      </w:r>
    </w:p>
    <w:p w:rsidR="00C10299" w:rsidRDefault="003C0068">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、撤</w:t>
      </w:r>
      <w:r>
        <w:rPr>
          <w:rFonts w:ascii="宋体" w:hAnsi="宋体"/>
        </w:rPr>
        <w:t>换投标文件。</w:t>
      </w:r>
    </w:p>
    <w:p w:rsidR="00C10299" w:rsidRDefault="003C0068">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w:t>
      </w:r>
      <w:r>
        <w:rPr>
          <w:rFonts w:ascii="宋体" w:hAnsi="宋体" w:hint="eastAsia"/>
        </w:rPr>
        <w:t>从投标截止期至投标人在投标书中确定的投标有效期之间的这段时间内，投标人不得撤回其投标，否则其投标保证金将按照本通用条款第</w:t>
      </w:r>
      <w:r>
        <w:rPr>
          <w:rFonts w:ascii="宋体" w:hAnsi="宋体" w:hint="eastAsia"/>
        </w:rPr>
        <w:t>20</w:t>
      </w:r>
      <w:r>
        <w:rPr>
          <w:rFonts w:ascii="宋体" w:hAnsi="宋体" w:hint="eastAsia"/>
        </w:rPr>
        <w:t>、</w:t>
      </w:r>
      <w:r>
        <w:rPr>
          <w:rFonts w:ascii="宋体" w:hAnsi="宋体" w:hint="eastAsia"/>
        </w:rPr>
        <w:t>21</w:t>
      </w:r>
      <w:r>
        <w:rPr>
          <w:rFonts w:ascii="宋体" w:hAnsi="宋体" w:hint="eastAsia"/>
        </w:rPr>
        <w:t>条的规定被没收。</w:t>
      </w:r>
    </w:p>
    <w:bookmarkEnd w:id="163"/>
    <w:bookmarkEnd w:id="164"/>
    <w:bookmarkEnd w:id="165"/>
    <w:bookmarkEnd w:id="166"/>
    <w:bookmarkEnd w:id="167"/>
    <w:bookmarkEnd w:id="168"/>
    <w:bookmarkEnd w:id="169"/>
    <w:p w:rsidR="00C10299" w:rsidRDefault="003C0068">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学校采购机构不退还投标文件，另有规定的除外。</w:t>
      </w:r>
    </w:p>
    <w:p w:rsidR="00C10299" w:rsidRDefault="003C0068">
      <w:pPr>
        <w:pStyle w:val="2"/>
        <w:numPr>
          <w:ilvl w:val="0"/>
          <w:numId w:val="8"/>
        </w:numPr>
        <w:spacing w:beforeLines="50" w:before="231" w:afterLines="50" w:after="231"/>
        <w:ind w:left="562" w:hanging="562"/>
        <w:rPr>
          <w:sz w:val="28"/>
          <w:szCs w:val="28"/>
        </w:rPr>
      </w:pPr>
      <w:bookmarkStart w:id="170" w:name="_Toc100052391"/>
      <w:bookmarkStart w:id="171" w:name="_Toc101074881"/>
      <w:bookmarkStart w:id="172" w:name="_Toc73521574"/>
      <w:bookmarkStart w:id="173" w:name="_Toc73518144"/>
      <w:bookmarkStart w:id="174" w:name="_Toc73517666"/>
      <w:bookmarkStart w:id="175" w:name="_Toc73521662"/>
      <w:r>
        <w:rPr>
          <w:rFonts w:hint="eastAsia"/>
          <w:sz w:val="28"/>
          <w:szCs w:val="28"/>
        </w:rPr>
        <w:t>开标</w:t>
      </w:r>
      <w:bookmarkEnd w:id="170"/>
      <w:bookmarkEnd w:id="171"/>
      <w:bookmarkEnd w:id="172"/>
      <w:bookmarkEnd w:id="173"/>
      <w:bookmarkEnd w:id="174"/>
      <w:bookmarkEnd w:id="175"/>
    </w:p>
    <w:p w:rsidR="00C10299" w:rsidRDefault="003C0068">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Pr>
          <w:rFonts w:ascii="黑体" w:eastAsia="黑体" w:hAnsi="宋体" w:hint="eastAsia"/>
          <w:sz w:val="24"/>
        </w:rPr>
        <w:t>28</w:t>
      </w:r>
      <w:r>
        <w:rPr>
          <w:rFonts w:ascii="黑体" w:eastAsia="黑体" w:hAnsi="宋体" w:hint="eastAsia"/>
          <w:sz w:val="24"/>
        </w:rPr>
        <w:t>．开标</w:t>
      </w:r>
      <w:bookmarkEnd w:id="176"/>
      <w:bookmarkEnd w:id="177"/>
      <w:bookmarkEnd w:id="178"/>
      <w:bookmarkEnd w:id="179"/>
      <w:bookmarkEnd w:id="180"/>
      <w:bookmarkEnd w:id="181"/>
      <w:bookmarkEnd w:id="182"/>
    </w:p>
    <w:p w:rsidR="00C10299" w:rsidRDefault="003C0068">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w:t>
      </w:r>
      <w:r>
        <w:rPr>
          <w:rFonts w:ascii="宋体" w:hAnsi="宋体" w:hint="eastAsia"/>
          <w:szCs w:val="21"/>
        </w:rPr>
        <w:t>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p>
    <w:p w:rsidR="00C10299" w:rsidRDefault="003C0068">
      <w:pPr>
        <w:pStyle w:val="2"/>
        <w:numPr>
          <w:ilvl w:val="0"/>
          <w:numId w:val="8"/>
        </w:numPr>
        <w:spacing w:beforeLines="50" w:before="231" w:afterLines="50" w:after="231"/>
        <w:ind w:left="562" w:hanging="562"/>
        <w:rPr>
          <w:sz w:val="28"/>
          <w:szCs w:val="28"/>
        </w:rPr>
      </w:pPr>
      <w:r>
        <w:rPr>
          <w:rFonts w:hint="eastAsia"/>
          <w:sz w:val="28"/>
          <w:szCs w:val="28"/>
        </w:rPr>
        <w:t>评标</w:t>
      </w:r>
      <w:bookmarkEnd w:id="184"/>
      <w:bookmarkEnd w:id="185"/>
      <w:bookmarkEnd w:id="186"/>
      <w:bookmarkEnd w:id="187"/>
      <w:r>
        <w:rPr>
          <w:rFonts w:hint="eastAsia"/>
          <w:sz w:val="28"/>
          <w:szCs w:val="28"/>
        </w:rPr>
        <w:t>要求</w:t>
      </w:r>
      <w:bookmarkEnd w:id="188"/>
      <w:bookmarkEnd w:id="189"/>
    </w:p>
    <w:p w:rsidR="00C10299" w:rsidRDefault="003C0068">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Pr>
          <w:rFonts w:ascii="黑体" w:eastAsia="黑体" w:hAnsi="宋体" w:hint="eastAsia"/>
          <w:sz w:val="24"/>
        </w:rPr>
        <w:t>29</w:t>
      </w:r>
      <w:r>
        <w:rPr>
          <w:rFonts w:ascii="黑体" w:eastAsia="黑体" w:hAnsi="宋体" w:hint="eastAsia"/>
          <w:sz w:val="24"/>
        </w:rPr>
        <w:t>．评标委员会组成</w:t>
      </w:r>
    </w:p>
    <w:p w:rsidR="00C10299" w:rsidRDefault="003C0068">
      <w:pPr>
        <w:ind w:firstLineChars="196" w:firstLine="412"/>
        <w:rPr>
          <w:rFonts w:ascii="宋体" w:hAnsi="宋体"/>
        </w:rPr>
      </w:pPr>
      <w:r>
        <w:rPr>
          <w:rFonts w:ascii="宋体" w:hAnsi="宋体" w:hint="eastAsia"/>
        </w:rPr>
        <w:t>29.1</w:t>
      </w:r>
      <w:r>
        <w:rPr>
          <w:rFonts w:ascii="宋体" w:hAnsi="宋体" w:hint="eastAsia"/>
        </w:rPr>
        <w:t>开标结束后召开评标会议，评标委员会由学校采购机构依规组建，负责评标活动。</w:t>
      </w:r>
    </w:p>
    <w:p w:rsidR="00C10299" w:rsidRDefault="003C0068">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rsidR="00C10299" w:rsidRDefault="003C0068">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rsidR="00C10299" w:rsidRDefault="003C0068">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rsidR="00C10299" w:rsidRDefault="003C0068">
      <w:pPr>
        <w:ind w:firstLineChars="196" w:firstLine="412"/>
        <w:rPr>
          <w:rFonts w:ascii="宋体" w:hAnsi="宋体"/>
        </w:rPr>
      </w:pPr>
      <w:r>
        <w:rPr>
          <w:rFonts w:ascii="宋体" w:hAnsi="宋体" w:hint="eastAsia"/>
        </w:rPr>
        <w:lastRenderedPageBreak/>
        <w:t>29.3</w:t>
      </w:r>
      <w:r>
        <w:rPr>
          <w:rFonts w:ascii="宋体" w:hAnsi="宋体" w:hint="eastAsia"/>
        </w:rPr>
        <w:t>评标活动依法进行，任何单位和个人不得非法干预评标过程和结果。</w:t>
      </w:r>
    </w:p>
    <w:p w:rsidR="00C10299" w:rsidRDefault="003C0068">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rsidR="00C10299" w:rsidRDefault="003C0068">
      <w:pPr>
        <w:ind w:firstLineChars="196" w:firstLine="412"/>
        <w:rPr>
          <w:rFonts w:ascii="宋体" w:hAnsi="宋体"/>
          <w:bCs/>
        </w:rPr>
      </w:pPr>
      <w:r>
        <w:rPr>
          <w:rFonts w:ascii="宋体" w:hAnsi="宋体" w:hint="eastAsia"/>
          <w:bCs/>
        </w:rPr>
        <w:t xml:space="preserve">29.5 </w:t>
      </w:r>
      <w:r>
        <w:rPr>
          <w:rFonts w:ascii="宋体" w:hAnsi="宋体" w:hint="eastAsia"/>
          <w:bCs/>
        </w:rPr>
        <w:t>开标后，直到授予中标人合同为止，凡属于对投标文件的审查、澄清、评价和比较的有关资料以及中标候选人的推荐情况、与评标有关的其他任何情况均严格保密。</w:t>
      </w:r>
    </w:p>
    <w:p w:rsidR="00C10299" w:rsidRDefault="003C0068">
      <w:pPr>
        <w:spacing w:line="360" w:lineRule="auto"/>
        <w:rPr>
          <w:rFonts w:ascii="黑体" w:eastAsia="黑体" w:hAnsi="宋体"/>
          <w:sz w:val="24"/>
        </w:rPr>
      </w:pPr>
      <w:r>
        <w:rPr>
          <w:rFonts w:ascii="黑体" w:eastAsia="黑体" w:hAnsi="宋体" w:hint="eastAsia"/>
          <w:sz w:val="24"/>
        </w:rPr>
        <w:t>30</w:t>
      </w:r>
      <w:r>
        <w:rPr>
          <w:rFonts w:ascii="黑体" w:eastAsia="黑体" w:hAnsi="宋体" w:hint="eastAsia"/>
          <w:sz w:val="24"/>
        </w:rPr>
        <w:t>．向评标委员会提供的资料</w:t>
      </w:r>
    </w:p>
    <w:p w:rsidR="00C10299" w:rsidRDefault="003C0068">
      <w:pPr>
        <w:ind w:firstLineChars="196" w:firstLine="412"/>
        <w:rPr>
          <w:rFonts w:ascii="宋体" w:hAnsi="宋体"/>
        </w:rPr>
      </w:pPr>
      <w:r>
        <w:rPr>
          <w:rFonts w:ascii="宋体" w:hAnsi="宋体" w:hint="eastAsia"/>
        </w:rPr>
        <w:t>30.1</w:t>
      </w:r>
      <w:r>
        <w:rPr>
          <w:rFonts w:ascii="宋体" w:hAnsi="宋体" w:hint="eastAsia"/>
        </w:rPr>
        <w:t>公开发布的招标文件，包括图纸、服务清单、答疑文件等；</w:t>
      </w:r>
    </w:p>
    <w:p w:rsidR="00C10299" w:rsidRDefault="003C0068">
      <w:pPr>
        <w:ind w:firstLineChars="196" w:firstLine="412"/>
        <w:rPr>
          <w:rFonts w:ascii="宋体" w:hAnsi="宋体"/>
        </w:rPr>
      </w:pPr>
      <w:r>
        <w:rPr>
          <w:rFonts w:ascii="宋体" w:hAnsi="宋体" w:hint="eastAsia"/>
        </w:rPr>
        <w:t>30.2</w:t>
      </w:r>
      <w:r>
        <w:rPr>
          <w:rFonts w:ascii="宋体" w:hAnsi="宋体" w:hint="eastAsia"/>
        </w:rPr>
        <w:t>其他评标必须的资料。</w:t>
      </w:r>
    </w:p>
    <w:p w:rsidR="00C10299" w:rsidRDefault="003C0068">
      <w:pPr>
        <w:ind w:firstLineChars="196" w:firstLine="412"/>
        <w:rPr>
          <w:rFonts w:ascii="宋体" w:hAnsi="宋体"/>
        </w:rPr>
      </w:pPr>
      <w:r>
        <w:rPr>
          <w:rFonts w:ascii="宋体" w:hAnsi="宋体" w:hint="eastAsia"/>
        </w:rPr>
        <w:t>30.3</w:t>
      </w:r>
      <w:r>
        <w:rPr>
          <w:rFonts w:ascii="宋体" w:hAnsi="宋体" w:hint="eastAsia"/>
        </w:rPr>
        <w:t>评标委员会应当认真研究招标文件，至少应了解熟悉以下内容：</w:t>
      </w:r>
    </w:p>
    <w:p w:rsidR="00C10299" w:rsidRDefault="003C0068">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rsidR="00C10299" w:rsidRDefault="003C0068">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rsidR="00C10299" w:rsidRDefault="003C0068">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w:t>
      </w:r>
      <w:r>
        <w:rPr>
          <w:rFonts w:ascii="宋体" w:hAnsi="宋体" w:hint="eastAsia"/>
        </w:rPr>
        <w:t>的资质、财政预算限额、商务条款；</w:t>
      </w:r>
    </w:p>
    <w:p w:rsidR="00C10299" w:rsidRDefault="003C0068">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rsidR="00C10299" w:rsidRDefault="003C0068">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）招标文件所列示的废标条款一览表；</w:t>
      </w:r>
    </w:p>
    <w:p w:rsidR="00C10299" w:rsidRDefault="003C0068">
      <w:pPr>
        <w:spacing w:line="360" w:lineRule="auto"/>
        <w:rPr>
          <w:rFonts w:ascii="黑体" w:eastAsia="黑体" w:hAnsi="宋体"/>
          <w:sz w:val="24"/>
        </w:rPr>
      </w:pPr>
      <w:r>
        <w:rPr>
          <w:rFonts w:ascii="黑体" w:eastAsia="黑体" w:hAnsi="宋体" w:hint="eastAsia"/>
          <w:sz w:val="24"/>
        </w:rPr>
        <w:t>31</w:t>
      </w:r>
      <w:r>
        <w:rPr>
          <w:rFonts w:ascii="黑体" w:eastAsia="黑体" w:hAnsi="宋体" w:hint="eastAsia"/>
          <w:sz w:val="24"/>
        </w:rPr>
        <w:t>．独立评标</w:t>
      </w:r>
    </w:p>
    <w:p w:rsidR="00C10299" w:rsidRDefault="003C0068">
      <w:pPr>
        <w:ind w:firstLineChars="196" w:firstLine="412"/>
        <w:rPr>
          <w:rFonts w:ascii="宋体" w:hAnsi="宋体"/>
          <w:bCs/>
          <w:szCs w:val="21"/>
        </w:rPr>
      </w:pPr>
      <w:r>
        <w:rPr>
          <w:rFonts w:ascii="宋体" w:hAnsi="宋体" w:hint="eastAsia"/>
          <w:bCs/>
        </w:rPr>
        <w:t>30.1</w:t>
      </w:r>
      <w:r>
        <w:rPr>
          <w:rFonts w:ascii="宋体" w:hAnsi="宋体" w:hint="eastAsia"/>
          <w:bCs/>
        </w:rPr>
        <w:t>评标委员会成员的评标活动应当独立进行，并应遵循投标文件初审、澄清有关问题、比较与评价、确定中标供应商、编写评标报告的工作程序。</w:t>
      </w:r>
      <w:bookmarkStart w:id="196" w:name="bt错误的修正"/>
      <w:bookmarkStart w:id="197" w:name="bt评标过程的保密"/>
      <w:bookmarkEnd w:id="191"/>
      <w:bookmarkEnd w:id="192"/>
      <w:bookmarkEnd w:id="193"/>
      <w:bookmarkEnd w:id="194"/>
      <w:bookmarkEnd w:id="195"/>
      <w:bookmarkEnd w:id="196"/>
      <w:bookmarkEnd w:id="197"/>
    </w:p>
    <w:p w:rsidR="00C10299" w:rsidRDefault="003C0068">
      <w:pPr>
        <w:pStyle w:val="2"/>
        <w:numPr>
          <w:ilvl w:val="0"/>
          <w:numId w:val="8"/>
        </w:numPr>
        <w:spacing w:beforeLines="50" w:before="231" w:afterLines="50" w:after="231"/>
        <w:ind w:left="562" w:hanging="562"/>
        <w:rPr>
          <w:sz w:val="28"/>
          <w:szCs w:val="28"/>
        </w:rPr>
      </w:pPr>
      <w:bookmarkStart w:id="198" w:name="_Toc100052397"/>
      <w:bookmarkStart w:id="199" w:name="_Toc101074883"/>
      <w:r>
        <w:rPr>
          <w:rFonts w:hint="eastAsia"/>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Pr>
          <w:rFonts w:hint="eastAsia"/>
          <w:sz w:val="28"/>
          <w:szCs w:val="28"/>
        </w:rPr>
        <w:t>及评标方法</w:t>
      </w:r>
      <w:bookmarkEnd w:id="198"/>
      <w:bookmarkEnd w:id="199"/>
    </w:p>
    <w:p w:rsidR="00C10299" w:rsidRDefault="003C0068">
      <w:pPr>
        <w:spacing w:line="360" w:lineRule="auto"/>
        <w:rPr>
          <w:rFonts w:ascii="黑体" w:eastAsia="黑体" w:hAnsi="宋体"/>
          <w:sz w:val="24"/>
        </w:rPr>
      </w:pPr>
      <w:bookmarkStart w:id="205" w:name="_Toc100052398"/>
      <w:r>
        <w:rPr>
          <w:rFonts w:ascii="黑体" w:eastAsia="黑体" w:hAnsi="宋体" w:hint="eastAsia"/>
          <w:sz w:val="24"/>
        </w:rPr>
        <w:t>32</w:t>
      </w:r>
      <w:r>
        <w:rPr>
          <w:rFonts w:ascii="黑体" w:eastAsia="黑体" w:hAnsi="宋体" w:hint="eastAsia"/>
          <w:sz w:val="24"/>
        </w:rPr>
        <w:t>．投标文件初审</w:t>
      </w:r>
      <w:bookmarkEnd w:id="205"/>
    </w:p>
    <w:bookmarkEnd w:id="201"/>
    <w:bookmarkEnd w:id="202"/>
    <w:bookmarkEnd w:id="203"/>
    <w:bookmarkEnd w:id="204"/>
    <w:p w:rsidR="00C10299" w:rsidRDefault="003C0068">
      <w:pPr>
        <w:ind w:firstLineChars="196" w:firstLine="412"/>
        <w:rPr>
          <w:rFonts w:ascii="宋体" w:hAnsi="宋体"/>
        </w:rPr>
      </w:pPr>
      <w:r>
        <w:rPr>
          <w:rFonts w:ascii="宋体" w:hAnsi="宋体" w:hint="eastAsia"/>
        </w:rPr>
        <w:t>32.1</w:t>
      </w:r>
      <w:r>
        <w:rPr>
          <w:rFonts w:ascii="宋体" w:hAnsi="宋体" w:hint="eastAsia"/>
        </w:rPr>
        <w:t>投标文件初审包括资格性检查和符合性检查。资格性检查：依据法律法规和招标文件的规定，对投标文件中的资格证明、投标保证金等进行审查，以确定投标供人是否具备投标资格。符合性检查：依据招标文件的</w:t>
      </w:r>
      <w:r>
        <w:rPr>
          <w:rFonts w:ascii="宋体" w:hAnsi="宋体" w:hint="eastAsia"/>
        </w:rPr>
        <w:t>规定，从投标文件的有效性、完整性和对招标文件的响应程度进行审查，以确定是否对招标文件的实质性要求作出响应。</w:t>
      </w:r>
    </w:p>
    <w:p w:rsidR="00C10299" w:rsidRDefault="003C0068">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投标文件初审内容请详见“关键项目”中的《投标文件初审表》部分。投标人若有一条审查不通过则按废标处理。评标委员会对投标单位打√为通过审查，打×为未通过审查。</w:t>
      </w:r>
    </w:p>
    <w:p w:rsidR="00C10299" w:rsidRDefault="003C0068">
      <w:pPr>
        <w:ind w:firstLineChars="196" w:firstLine="413"/>
        <w:rPr>
          <w:rFonts w:ascii="宋体" w:hAnsi="宋体"/>
          <w:b/>
        </w:rPr>
      </w:pPr>
      <w:r>
        <w:rPr>
          <w:rFonts w:ascii="宋体" w:hAnsi="宋体" w:hint="eastAsia"/>
          <w:b/>
        </w:rPr>
        <w:t>32.3</w:t>
      </w:r>
      <w:r>
        <w:rPr>
          <w:rFonts w:ascii="宋体" w:hAnsi="宋体" w:hint="eastAsia"/>
          <w:b/>
        </w:rPr>
        <w:t>投标文件初审中关于供应商家数的计算。单一设备采购项目，同一品牌同一型号</w:t>
      </w:r>
      <w:r>
        <w:rPr>
          <w:rFonts w:ascii="宋体" w:hAnsi="宋体" w:hint="eastAsia"/>
          <w:b/>
        </w:rPr>
        <w:lastRenderedPageBreak/>
        <w:t>产品只能由一家供应商参加，如同时有两家或两家以上（均为制造商的合法代理商</w:t>
      </w:r>
      <w:r>
        <w:rPr>
          <w:rFonts w:ascii="宋体" w:hAnsi="宋体" w:hint="eastAsia"/>
          <w:b/>
          <w:szCs w:val="21"/>
        </w:rPr>
        <w:t>或授权商</w:t>
      </w:r>
      <w:r>
        <w:rPr>
          <w:rFonts w:ascii="宋体" w:hAnsi="宋体" w:hint="eastAsia"/>
          <w:b/>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rsidR="00C10299" w:rsidRDefault="003C0068">
      <w:pPr>
        <w:ind w:firstLineChars="196" w:firstLine="412"/>
        <w:rPr>
          <w:rFonts w:ascii="宋体" w:hAnsi="宋体"/>
          <w:b/>
          <w:bCs/>
          <w:szCs w:val="21"/>
        </w:rPr>
      </w:pPr>
      <w:r>
        <w:rPr>
          <w:rFonts w:ascii="宋体" w:hAnsi="宋体" w:hint="eastAsia"/>
        </w:rPr>
        <w:t>32.4</w:t>
      </w:r>
      <w:r>
        <w:rPr>
          <w:rFonts w:ascii="宋体" w:hAnsi="宋体" w:hint="eastAsia"/>
        </w:rPr>
        <w:t>对不属于投标文件初审表所列的其他情形，除法律法规另有规定外，不得作为废标的理由。</w:t>
      </w:r>
    </w:p>
    <w:p w:rsidR="00C10299" w:rsidRDefault="003C0068">
      <w:pPr>
        <w:spacing w:line="360" w:lineRule="auto"/>
        <w:rPr>
          <w:rFonts w:ascii="黑体" w:eastAsia="黑体" w:hAnsi="宋体"/>
          <w:sz w:val="24"/>
        </w:rPr>
      </w:pPr>
      <w:bookmarkStart w:id="206" w:name="_Toc100052399"/>
      <w:r>
        <w:rPr>
          <w:rFonts w:ascii="黑体" w:eastAsia="黑体" w:hAnsi="宋体" w:hint="eastAsia"/>
          <w:sz w:val="24"/>
        </w:rPr>
        <w:t>33</w:t>
      </w:r>
      <w:r>
        <w:rPr>
          <w:rFonts w:ascii="黑体" w:eastAsia="黑体" w:hAnsi="宋体" w:hint="eastAsia"/>
          <w:sz w:val="24"/>
        </w:rPr>
        <w:t>．澄清有关问题</w:t>
      </w:r>
      <w:bookmarkEnd w:id="206"/>
    </w:p>
    <w:p w:rsidR="00C10299" w:rsidRDefault="003C0068">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Pr>
          <w:rFonts w:ascii="宋体" w:hAnsi="宋体" w:hint="eastAsia"/>
          <w:szCs w:val="21"/>
        </w:rPr>
        <w:t>为了有助于投标文件的审查、评价和比较，对投标文件含义不明确、同类问题表述不一致或者有明显文字和计算错误的内容，评标委员会可以用书面形式</w:t>
      </w:r>
      <w:r>
        <w:rPr>
          <w:rFonts w:ascii="宋体" w:hAnsi="宋体" w:hint="eastAsia"/>
          <w:szCs w:val="21"/>
        </w:rPr>
        <w:t>(</w:t>
      </w:r>
      <w:r>
        <w:rPr>
          <w:rFonts w:ascii="宋体" w:hAnsi="宋体" w:hint="eastAsia"/>
          <w:szCs w:val="21"/>
        </w:rPr>
        <w:t>应当由评</w:t>
      </w:r>
      <w:r>
        <w:rPr>
          <w:rFonts w:ascii="宋体" w:hAnsi="宋体" w:hint="eastAsia"/>
          <w:szCs w:val="21"/>
        </w:rPr>
        <w:t>标委员会签字</w:t>
      </w:r>
      <w:r>
        <w:rPr>
          <w:rFonts w:ascii="宋体" w:hAnsi="宋体" w:hint="eastAsia"/>
          <w:szCs w:val="21"/>
        </w:rPr>
        <w:t>)</w:t>
      </w:r>
      <w:r>
        <w:rPr>
          <w:rFonts w:ascii="宋体" w:hAnsi="宋体" w:hint="eastAsia"/>
          <w:szCs w:val="21"/>
        </w:rPr>
        <w:t>要求投标人作出必要的澄清、说明或者纠正。投标人的澄清、说明或者补正应当用采用书面形式（由其授权的代表签字），并不得超出投标文件的范围或者改变投标文件的实质性的内容。根据本通用条款第</w:t>
      </w:r>
      <w:r>
        <w:rPr>
          <w:rFonts w:ascii="宋体" w:hAnsi="宋体" w:hint="eastAsia"/>
          <w:szCs w:val="21"/>
        </w:rPr>
        <w:t>34</w:t>
      </w:r>
      <w:r>
        <w:rPr>
          <w:rFonts w:ascii="宋体" w:hAnsi="宋体" w:hint="eastAsia"/>
          <w:szCs w:val="21"/>
        </w:rPr>
        <w:t>条，凡属于评标委员会在评标中发现的算术错误进行核实的修改不在此列。</w:t>
      </w:r>
    </w:p>
    <w:p w:rsidR="00C10299" w:rsidRDefault="003C0068">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Pr>
          <w:rFonts w:ascii="黑体" w:eastAsia="黑体" w:hAnsi="宋体" w:hint="eastAsia"/>
          <w:sz w:val="24"/>
        </w:rPr>
        <w:t>34</w:t>
      </w:r>
      <w:r>
        <w:rPr>
          <w:rFonts w:ascii="黑体" w:eastAsia="黑体" w:hAnsi="宋体" w:hint="eastAsia"/>
          <w:sz w:val="24"/>
        </w:rPr>
        <w:t>．错误的修正</w:t>
      </w:r>
      <w:bookmarkEnd w:id="214"/>
      <w:bookmarkEnd w:id="215"/>
      <w:bookmarkEnd w:id="216"/>
      <w:bookmarkEnd w:id="217"/>
      <w:bookmarkEnd w:id="218"/>
    </w:p>
    <w:p w:rsidR="00C10299" w:rsidRDefault="003C0068">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rsidR="00C10299" w:rsidRDefault="003C0068">
      <w:pPr>
        <w:ind w:firstLineChars="196" w:firstLine="412"/>
        <w:rPr>
          <w:rFonts w:ascii="宋体" w:hAnsi="宋体"/>
          <w:szCs w:val="21"/>
        </w:rPr>
      </w:pPr>
      <w:r>
        <w:rPr>
          <w:rFonts w:ascii="宋体" w:hAnsi="宋体" w:hint="eastAsia"/>
          <w:szCs w:val="21"/>
        </w:rPr>
        <w:t xml:space="preserve">34.2  </w:t>
      </w:r>
      <w:r>
        <w:rPr>
          <w:rFonts w:ascii="宋体" w:hAnsi="宋体" w:hint="eastAsia"/>
          <w:szCs w:val="21"/>
        </w:rPr>
        <w:t>算术错误将按以下方法更正（次序排先者优先）：</w:t>
      </w:r>
    </w:p>
    <w:p w:rsidR="00C10299" w:rsidRDefault="003C0068">
      <w:pPr>
        <w:ind w:firstLineChars="196" w:firstLine="412"/>
        <w:rPr>
          <w:rFonts w:ascii="宋体" w:hAnsi="宋体"/>
          <w:szCs w:val="21"/>
        </w:rPr>
      </w:pPr>
      <w:r>
        <w:rPr>
          <w:rFonts w:ascii="宋体" w:hAnsi="宋体" w:hint="eastAsia"/>
          <w:szCs w:val="21"/>
        </w:rPr>
        <w:t xml:space="preserve">34.2.1 </w:t>
      </w:r>
      <w:r>
        <w:rPr>
          <w:rFonts w:ascii="宋体" w:hAnsi="宋体" w:hint="eastAsia"/>
          <w:szCs w:val="21"/>
        </w:rPr>
        <w:t>若投标一览表中投标总价与分项报价表中的总价不一致，以投标一览表投标总价为准；</w:t>
      </w:r>
    </w:p>
    <w:p w:rsidR="00C10299" w:rsidRDefault="003C0068">
      <w:pPr>
        <w:ind w:firstLineChars="196" w:firstLine="412"/>
        <w:rPr>
          <w:rFonts w:ascii="宋体" w:hAnsi="宋体"/>
          <w:szCs w:val="21"/>
        </w:rPr>
      </w:pPr>
      <w:r>
        <w:rPr>
          <w:rFonts w:ascii="宋体" w:hAnsi="宋体" w:hint="eastAsia"/>
          <w:szCs w:val="21"/>
        </w:rPr>
        <w:t xml:space="preserve">34.2.2 </w:t>
      </w:r>
      <w:r>
        <w:rPr>
          <w:rFonts w:ascii="宋体" w:hAnsi="宋体" w:hint="eastAsia"/>
          <w:szCs w:val="21"/>
        </w:rPr>
        <w:t>若投标文件分项报价表中的报价与总价不一致，以总价为准；</w:t>
      </w:r>
    </w:p>
    <w:p w:rsidR="00C10299" w:rsidRDefault="003C0068">
      <w:pPr>
        <w:ind w:firstLineChars="196" w:firstLine="412"/>
        <w:rPr>
          <w:rFonts w:ascii="宋体" w:hAnsi="宋体"/>
          <w:szCs w:val="21"/>
        </w:rPr>
      </w:pPr>
      <w:r>
        <w:rPr>
          <w:rFonts w:ascii="宋体" w:hAnsi="宋体" w:hint="eastAsia"/>
          <w:szCs w:val="21"/>
        </w:rPr>
        <w:t xml:space="preserve">34.2.3 </w:t>
      </w:r>
      <w:r>
        <w:rPr>
          <w:rFonts w:ascii="宋体" w:hAnsi="宋体" w:hint="eastAsia"/>
          <w:szCs w:val="21"/>
        </w:rPr>
        <w:t>若投标文件的大写金额和小写金额不一致的，以大写金额为准；</w:t>
      </w:r>
    </w:p>
    <w:p w:rsidR="00C10299" w:rsidRDefault="003C0068">
      <w:pPr>
        <w:ind w:firstLineChars="196" w:firstLine="412"/>
        <w:rPr>
          <w:rFonts w:ascii="宋体" w:hAnsi="宋体"/>
          <w:szCs w:val="21"/>
        </w:rPr>
      </w:pPr>
      <w:r>
        <w:rPr>
          <w:rFonts w:ascii="宋体" w:hAnsi="宋体" w:hint="eastAsia"/>
          <w:szCs w:val="21"/>
        </w:rPr>
        <w:t xml:space="preserve">34.2.4 </w:t>
      </w:r>
      <w:r>
        <w:rPr>
          <w:rFonts w:ascii="宋体" w:hAnsi="宋体" w:hint="eastAsia"/>
          <w:szCs w:val="21"/>
        </w:rPr>
        <w:t>单价金额小数点有明显错位的，应以总价为准，并修改单价；</w:t>
      </w:r>
    </w:p>
    <w:p w:rsidR="00C10299" w:rsidRDefault="003C0068">
      <w:pPr>
        <w:ind w:firstLineChars="196" w:firstLine="412"/>
        <w:rPr>
          <w:rFonts w:ascii="宋体" w:hAnsi="宋体"/>
          <w:szCs w:val="21"/>
        </w:rPr>
      </w:pPr>
      <w:r>
        <w:rPr>
          <w:rFonts w:ascii="宋体" w:hAnsi="宋体" w:hint="eastAsia"/>
          <w:szCs w:val="21"/>
        </w:rPr>
        <w:t xml:space="preserve">34.2.5 </w:t>
      </w:r>
      <w:r>
        <w:rPr>
          <w:rFonts w:ascii="宋体" w:hAnsi="宋体" w:hint="eastAsia"/>
          <w:szCs w:val="21"/>
        </w:rPr>
        <w:t>对不同文字文本投标文件的解释发生异议的，以中文文本为准。</w:t>
      </w:r>
    </w:p>
    <w:p w:rsidR="00C10299" w:rsidRDefault="003C0068">
      <w:pPr>
        <w:ind w:firstLineChars="196" w:firstLine="412"/>
        <w:rPr>
          <w:rFonts w:ascii="宋体" w:hAnsi="宋体"/>
          <w:szCs w:val="21"/>
        </w:rPr>
      </w:pPr>
      <w:r>
        <w:rPr>
          <w:rFonts w:ascii="宋体" w:hAnsi="宋体" w:hint="eastAsia"/>
          <w:szCs w:val="21"/>
        </w:rPr>
        <w:t>34.2.6</w:t>
      </w:r>
      <w:r>
        <w:rPr>
          <w:rFonts w:ascii="宋体" w:hAnsi="宋体" w:hint="eastAsia"/>
          <w:szCs w:val="21"/>
        </w:rPr>
        <w:t>若投标一览表中交货期与项目实施方案中的交货期不一致，以投标一览表交货期为准。</w:t>
      </w:r>
    </w:p>
    <w:p w:rsidR="00C10299" w:rsidRDefault="003C0068">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w:t>
      </w:r>
      <w:r>
        <w:rPr>
          <w:rFonts w:ascii="宋体" w:hAnsi="宋体" w:hint="eastAsia"/>
          <w:szCs w:val="21"/>
        </w:rPr>
        <w:t>不规则，给评审带来不便，评标委员会可以接受。</w:t>
      </w:r>
    </w:p>
    <w:p w:rsidR="00C10299" w:rsidRDefault="003C0068">
      <w:pPr>
        <w:ind w:firstLineChars="196" w:firstLine="412"/>
        <w:rPr>
          <w:rFonts w:ascii="宋体" w:hAnsi="宋体"/>
          <w:szCs w:val="21"/>
        </w:rPr>
      </w:pPr>
      <w:r>
        <w:rPr>
          <w:rFonts w:ascii="宋体" w:hAnsi="宋体" w:hint="eastAsia"/>
          <w:szCs w:val="21"/>
        </w:rPr>
        <w:t>34.4</w:t>
      </w:r>
      <w:r>
        <w:rPr>
          <w:rFonts w:ascii="宋体" w:hAnsi="宋体" w:hint="eastAsia"/>
          <w:szCs w:val="21"/>
        </w:rPr>
        <w:t>根据上述修正错误的原则及方法调整或修正投标文件的投标报价，投标人同意后，</w:t>
      </w:r>
      <w:r>
        <w:rPr>
          <w:rFonts w:ascii="宋体" w:hAnsi="宋体" w:hint="eastAsia"/>
          <w:szCs w:val="21"/>
        </w:rPr>
        <w:lastRenderedPageBreak/>
        <w:t>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rsidR="00C10299" w:rsidRDefault="003C0068">
      <w:pPr>
        <w:spacing w:line="360" w:lineRule="auto"/>
        <w:rPr>
          <w:rFonts w:ascii="黑体" w:eastAsia="黑体" w:hAnsi="宋体"/>
          <w:sz w:val="24"/>
        </w:rPr>
      </w:pPr>
      <w:bookmarkStart w:id="219" w:name="_Toc100052401"/>
      <w:r>
        <w:rPr>
          <w:rFonts w:ascii="黑体" w:eastAsia="黑体" w:hAnsi="宋体" w:hint="eastAsia"/>
          <w:sz w:val="24"/>
        </w:rPr>
        <w:t>35</w:t>
      </w:r>
      <w:r>
        <w:rPr>
          <w:rFonts w:ascii="黑体" w:eastAsia="黑体" w:hAnsi="宋体" w:hint="eastAsia"/>
          <w:sz w:val="24"/>
        </w:rPr>
        <w:t>．投标文件的</w:t>
      </w:r>
      <w:bookmarkEnd w:id="210"/>
      <w:bookmarkEnd w:id="211"/>
      <w:bookmarkEnd w:id="212"/>
      <w:bookmarkEnd w:id="213"/>
      <w:r>
        <w:rPr>
          <w:rFonts w:ascii="黑体" w:eastAsia="黑体" w:hAnsi="宋体" w:hint="eastAsia"/>
          <w:sz w:val="24"/>
        </w:rPr>
        <w:t>比较与评价</w:t>
      </w:r>
      <w:bookmarkEnd w:id="219"/>
    </w:p>
    <w:p w:rsidR="00C10299" w:rsidRDefault="003C0068">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rsidR="00C10299" w:rsidRDefault="003C0068">
      <w:pPr>
        <w:spacing w:line="360" w:lineRule="auto"/>
        <w:rPr>
          <w:rFonts w:ascii="黑体" w:eastAsia="黑体" w:hAnsi="宋体"/>
          <w:sz w:val="24"/>
        </w:rPr>
      </w:pPr>
      <w:r>
        <w:rPr>
          <w:rFonts w:ascii="黑体" w:eastAsia="黑体" w:hAnsi="宋体" w:hint="eastAsia"/>
          <w:sz w:val="24"/>
        </w:rPr>
        <w:t>36.</w:t>
      </w:r>
      <w:r>
        <w:rPr>
          <w:rFonts w:ascii="黑体" w:eastAsia="黑体" w:hAnsi="宋体" w:hint="eastAsia"/>
          <w:sz w:val="24"/>
        </w:rPr>
        <w:t>实地考察、演示或设备测试</w:t>
      </w:r>
    </w:p>
    <w:p w:rsidR="00C10299" w:rsidRDefault="003C0068">
      <w:pPr>
        <w:ind w:firstLineChars="196" w:firstLine="412"/>
        <w:rPr>
          <w:rFonts w:ascii="宋体" w:hAnsi="宋体"/>
          <w:szCs w:val="21"/>
        </w:rPr>
      </w:pPr>
      <w:r>
        <w:rPr>
          <w:rFonts w:ascii="宋体" w:hAnsi="宋体" w:hint="eastAsia"/>
          <w:szCs w:val="21"/>
        </w:rPr>
        <w:t>36.1</w:t>
      </w:r>
      <w:r>
        <w:rPr>
          <w:rFonts w:ascii="宋体" w:hAnsi="宋体" w:hint="eastAsia"/>
          <w:szCs w:val="21"/>
        </w:rPr>
        <w:t>在招标过程中，评</w:t>
      </w:r>
      <w:r>
        <w:rPr>
          <w:rFonts w:ascii="宋体" w:hAnsi="宋体" w:hint="eastAsia"/>
          <w:szCs w:val="21"/>
        </w:rPr>
        <w:t>标委员会有权决定是否对本项目投标人进行现场勘察或实地考察或检验有关证明材料的原件。投标人应随时做好接受检查的准备。</w:t>
      </w:r>
    </w:p>
    <w:p w:rsidR="00C10299" w:rsidRDefault="003C0068">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rsidR="00C10299" w:rsidRDefault="003C0068">
      <w:pPr>
        <w:spacing w:line="360" w:lineRule="auto"/>
        <w:rPr>
          <w:rFonts w:ascii="黑体" w:eastAsia="黑体" w:hAnsi="宋体"/>
          <w:sz w:val="24"/>
        </w:rPr>
      </w:pPr>
      <w:bookmarkStart w:id="220" w:name="_Toc100052402"/>
      <w:r>
        <w:rPr>
          <w:rFonts w:ascii="黑体" w:eastAsia="黑体" w:hAnsi="宋体" w:hint="eastAsia"/>
          <w:sz w:val="24"/>
        </w:rPr>
        <w:t>37</w:t>
      </w:r>
      <w:r>
        <w:rPr>
          <w:rFonts w:ascii="黑体" w:eastAsia="黑体" w:hAnsi="宋体" w:hint="eastAsia"/>
          <w:sz w:val="24"/>
        </w:rPr>
        <w:t>．评标方法</w:t>
      </w:r>
      <w:bookmarkEnd w:id="220"/>
    </w:p>
    <w:p w:rsidR="00C10299" w:rsidRDefault="003C0068">
      <w:pPr>
        <w:ind w:firstLineChars="196" w:firstLine="412"/>
        <w:rPr>
          <w:rFonts w:ascii="宋体" w:hAnsi="宋体"/>
          <w:szCs w:val="21"/>
        </w:rPr>
      </w:pPr>
      <w:r>
        <w:rPr>
          <w:rFonts w:ascii="宋体" w:hAnsi="宋体" w:hint="eastAsia"/>
          <w:szCs w:val="21"/>
        </w:rPr>
        <w:t>37.1</w:t>
      </w:r>
      <w:r>
        <w:rPr>
          <w:rFonts w:hint="eastAsia"/>
        </w:rPr>
        <w:t>根据《转发财政部关于加强政府采购货物和服务项目价格评审管理的通知》（深财购</w:t>
      </w:r>
      <w:r>
        <w:rPr>
          <w:rFonts w:hint="eastAsia"/>
        </w:rPr>
        <w:t>[2007]9</w:t>
      </w:r>
      <w:r>
        <w:rPr>
          <w:rFonts w:hint="eastAsia"/>
        </w:rPr>
        <w:t>号）和《关于印发</w:t>
      </w:r>
      <w:r>
        <w:rPr>
          <w:rFonts w:hint="eastAsia"/>
        </w:rPr>
        <w:t>&lt;</w:t>
      </w:r>
      <w:r>
        <w:rPr>
          <w:rFonts w:hint="eastAsia"/>
        </w:rPr>
        <w:t>深圳市政府采购评标委员会和评标方法暂行规定</w:t>
      </w:r>
      <w:r>
        <w:rPr>
          <w:rFonts w:hint="eastAsia"/>
        </w:rPr>
        <w:t>&gt;</w:t>
      </w:r>
      <w:r>
        <w:rPr>
          <w:rFonts w:hint="eastAsia"/>
        </w:rPr>
        <w:t>的通知》</w:t>
      </w:r>
      <w:r>
        <w:rPr>
          <w:rFonts w:hint="eastAsia"/>
        </w:rPr>
        <w:t>(</w:t>
      </w:r>
      <w:r>
        <w:rPr>
          <w:rFonts w:hint="eastAsia"/>
        </w:rPr>
        <w:t>深财购</w:t>
      </w:r>
      <w:r>
        <w:rPr>
          <w:rFonts w:hint="eastAsia"/>
        </w:rPr>
        <w:t>[2005]5</w:t>
      </w:r>
      <w:r>
        <w:rPr>
          <w:rFonts w:hint="eastAsia"/>
        </w:rPr>
        <w:t>号</w:t>
      </w:r>
      <w:r>
        <w:rPr>
          <w:rFonts w:hint="eastAsia"/>
        </w:rPr>
        <w:t>)</w:t>
      </w:r>
      <w:r>
        <w:rPr>
          <w:rFonts w:hint="eastAsia"/>
        </w:rPr>
        <w:t>的有关要求，</w:t>
      </w:r>
      <w:r>
        <w:rPr>
          <w:rFonts w:ascii="宋体" w:hAnsi="宋体" w:hint="eastAsia"/>
          <w:szCs w:val="21"/>
        </w:rPr>
        <w:t>项目评标方法分为最低评标价法、综合评分法、性价比法及法律、法规允许的其它评标办法。</w:t>
      </w:r>
    </w:p>
    <w:p w:rsidR="00C10299" w:rsidRDefault="003C0068">
      <w:pPr>
        <w:ind w:firstLineChars="196" w:firstLine="413"/>
        <w:rPr>
          <w:rFonts w:ascii="宋体" w:hAnsi="宋体"/>
          <w:b/>
          <w:bCs/>
          <w:szCs w:val="21"/>
        </w:rPr>
      </w:pPr>
      <w:r>
        <w:rPr>
          <w:rFonts w:ascii="宋体" w:hAnsi="宋体" w:hint="eastAsia"/>
          <w:b/>
          <w:bCs/>
          <w:szCs w:val="21"/>
        </w:rPr>
        <w:t>37.1.1</w:t>
      </w:r>
      <w:bookmarkStart w:id="221" w:name="评标方法2"/>
      <w:r>
        <w:rPr>
          <w:rFonts w:ascii="宋体" w:hAnsi="宋体" w:hint="eastAsia"/>
          <w:b/>
          <w:bCs/>
          <w:szCs w:val="21"/>
        </w:rPr>
        <w:t>最低评标价法</w:t>
      </w:r>
    </w:p>
    <w:p w:rsidR="00C10299" w:rsidRDefault="003C0068">
      <w:pPr>
        <w:ind w:firstLineChars="196" w:firstLine="412"/>
        <w:rPr>
          <w:rFonts w:ascii="宋体" w:hAnsi="宋体"/>
          <w:bCs/>
          <w:szCs w:val="21"/>
        </w:rPr>
      </w:pPr>
      <w:r>
        <w:rPr>
          <w:rFonts w:ascii="宋体" w:hAnsi="宋体" w:hint="eastAsia"/>
          <w:bCs/>
          <w:szCs w:val="21"/>
        </w:rPr>
        <w:t>最低价法是指以价格因素确定中标候选供应商的评标方法，即在满足招标文件实质性要求前提下，以报价最低的投标人作为中标候选供应商或中标供应商的评标方法；</w:t>
      </w:r>
    </w:p>
    <w:p w:rsidR="00C10299" w:rsidRDefault="003C0068">
      <w:pPr>
        <w:ind w:firstLineChars="196" w:firstLine="413"/>
        <w:rPr>
          <w:rFonts w:ascii="宋体" w:hAnsi="宋体"/>
          <w:b/>
          <w:bCs/>
          <w:szCs w:val="21"/>
        </w:rPr>
      </w:pPr>
      <w:r>
        <w:rPr>
          <w:rFonts w:ascii="宋体" w:hAnsi="宋体" w:hint="eastAsia"/>
          <w:b/>
          <w:bCs/>
          <w:szCs w:val="21"/>
        </w:rPr>
        <w:t>37.1.2</w:t>
      </w:r>
      <w:r>
        <w:rPr>
          <w:rFonts w:ascii="宋体" w:hAnsi="宋体" w:hint="eastAsia"/>
          <w:b/>
          <w:bCs/>
          <w:szCs w:val="21"/>
        </w:rPr>
        <w:t>综合评分法</w:t>
      </w:r>
      <w:bookmarkEnd w:id="221"/>
    </w:p>
    <w:p w:rsidR="00C10299" w:rsidRDefault="003C0068">
      <w:pPr>
        <w:ind w:firstLineChars="196" w:firstLine="412"/>
        <w:rPr>
          <w:rFonts w:ascii="宋体" w:hAnsi="宋体"/>
          <w:bCs/>
          <w:szCs w:val="21"/>
        </w:rPr>
      </w:pPr>
      <w:bookmarkStart w:id="222" w:name="评标方法3"/>
      <w:r>
        <w:rPr>
          <w:rFonts w:ascii="宋体" w:hAnsi="宋体"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rsidR="00C10299" w:rsidRDefault="003C0068">
      <w:pPr>
        <w:ind w:firstLineChars="196" w:firstLine="413"/>
        <w:rPr>
          <w:rFonts w:ascii="宋体" w:hAnsi="宋体"/>
          <w:b/>
          <w:bCs/>
          <w:szCs w:val="21"/>
        </w:rPr>
      </w:pPr>
      <w:r>
        <w:rPr>
          <w:rFonts w:ascii="宋体" w:hAnsi="宋体" w:hint="eastAsia"/>
          <w:b/>
          <w:bCs/>
          <w:szCs w:val="21"/>
        </w:rPr>
        <w:t>37.1.3</w:t>
      </w:r>
      <w:r>
        <w:rPr>
          <w:rFonts w:ascii="宋体" w:hAnsi="宋体" w:hint="eastAsia"/>
          <w:b/>
          <w:bCs/>
          <w:szCs w:val="21"/>
        </w:rPr>
        <w:t>性价比法</w:t>
      </w:r>
    </w:p>
    <w:p w:rsidR="00C10299" w:rsidRDefault="003C0068">
      <w:pPr>
        <w:ind w:firstLineChars="196" w:firstLine="412"/>
        <w:rPr>
          <w:rFonts w:ascii="宋体" w:hAnsi="宋体"/>
          <w:bCs/>
          <w:szCs w:val="21"/>
        </w:rPr>
      </w:pPr>
      <w:r>
        <w:rPr>
          <w:rFonts w:ascii="宋体" w:hAnsi="宋体" w:hint="eastAsia"/>
          <w:bCs/>
          <w:szCs w:val="21"/>
        </w:rPr>
        <w:t>性价比法是指除价格因素外，经对投标文件进行评审，计算出评分因素的总分，除以</w:t>
      </w:r>
      <w:r>
        <w:rPr>
          <w:rFonts w:ascii="宋体" w:hAnsi="宋体" w:hint="eastAsia"/>
          <w:bCs/>
          <w:szCs w:val="21"/>
        </w:rPr>
        <w:t>投标报价，以商数最高的投标人作为中标候选供应商或中标供应商的评标方法。</w:t>
      </w:r>
    </w:p>
    <w:p w:rsidR="00C10299" w:rsidRDefault="003C0068">
      <w:pPr>
        <w:ind w:firstLineChars="196" w:firstLine="412"/>
        <w:rPr>
          <w:rFonts w:ascii="宋体" w:hAnsi="宋体"/>
          <w:bCs/>
          <w:color w:val="FF0000"/>
          <w:szCs w:val="21"/>
        </w:rPr>
      </w:pPr>
      <w:r>
        <w:rPr>
          <w:rFonts w:ascii="宋体" w:hAnsi="宋体" w:hint="eastAsia"/>
          <w:bCs/>
          <w:color w:val="FF0000"/>
          <w:szCs w:val="21"/>
        </w:rPr>
        <w:t>注：</w:t>
      </w:r>
      <w:r>
        <w:rPr>
          <w:rFonts w:ascii="宋体" w:hAnsi="宋体"/>
          <w:bCs/>
          <w:color w:val="FF0000"/>
          <w:szCs w:val="21"/>
        </w:rPr>
        <w:t>《</w:t>
      </w:r>
      <w:r>
        <w:rPr>
          <w:rFonts w:ascii="宋体" w:hAnsi="宋体" w:hint="eastAsia"/>
          <w:bCs/>
          <w:color w:val="FF0000"/>
          <w:szCs w:val="21"/>
        </w:rPr>
        <w:t>深圳经济特区</w:t>
      </w:r>
      <w:r>
        <w:rPr>
          <w:rFonts w:ascii="宋体" w:hAnsi="宋体"/>
          <w:bCs/>
          <w:color w:val="FF0000"/>
          <w:szCs w:val="21"/>
        </w:rPr>
        <w:t>政府采购条例实施细则》</w:t>
      </w:r>
      <w:r>
        <w:rPr>
          <w:rFonts w:ascii="宋体" w:hAnsi="宋体" w:hint="eastAsia"/>
          <w:bCs/>
          <w:color w:val="FF0000"/>
          <w:szCs w:val="21"/>
        </w:rPr>
        <w:t>中</w:t>
      </w:r>
      <w:r>
        <w:rPr>
          <w:rFonts w:ascii="宋体" w:hAnsi="宋体"/>
          <w:bCs/>
          <w:color w:val="FF0000"/>
          <w:szCs w:val="21"/>
        </w:rPr>
        <w:t>的</w:t>
      </w:r>
      <w:r>
        <w:rPr>
          <w:rFonts w:ascii="宋体" w:hAnsi="宋体" w:hint="eastAsia"/>
          <w:bCs/>
          <w:color w:val="FF0000"/>
          <w:szCs w:val="21"/>
        </w:rPr>
        <w:t>3</w:t>
      </w:r>
      <w:r>
        <w:rPr>
          <w:rFonts w:ascii="宋体" w:hAnsi="宋体" w:hint="eastAsia"/>
          <w:bCs/>
          <w:color w:val="FF0000"/>
          <w:szCs w:val="21"/>
        </w:rPr>
        <w:t>中</w:t>
      </w:r>
      <w:r>
        <w:rPr>
          <w:rFonts w:ascii="宋体" w:hAnsi="宋体"/>
          <w:bCs/>
          <w:color w:val="FF0000"/>
          <w:szCs w:val="21"/>
        </w:rPr>
        <w:t>评标方法是</w:t>
      </w:r>
      <w:r>
        <w:rPr>
          <w:rFonts w:ascii="宋体" w:hAnsi="宋体" w:hint="eastAsia"/>
          <w:bCs/>
          <w:color w:val="FF0000"/>
          <w:szCs w:val="21"/>
        </w:rPr>
        <w:t>：综合评分法</w:t>
      </w:r>
      <w:r>
        <w:rPr>
          <w:rFonts w:ascii="宋体" w:hAnsi="宋体"/>
          <w:bCs/>
          <w:color w:val="FF0000"/>
          <w:szCs w:val="21"/>
        </w:rPr>
        <w:t>、定性</w:t>
      </w:r>
      <w:r>
        <w:rPr>
          <w:rFonts w:ascii="宋体" w:hAnsi="宋体" w:hint="eastAsia"/>
          <w:bCs/>
          <w:color w:val="FF0000"/>
          <w:szCs w:val="21"/>
        </w:rPr>
        <w:t>评审法</w:t>
      </w:r>
      <w:r>
        <w:rPr>
          <w:rFonts w:ascii="宋体" w:hAnsi="宋体"/>
          <w:bCs/>
          <w:color w:val="FF0000"/>
          <w:szCs w:val="21"/>
        </w:rPr>
        <w:t>、最低价法。</w:t>
      </w:r>
    </w:p>
    <w:p w:rsidR="00C10299" w:rsidRDefault="003C0068">
      <w:pPr>
        <w:ind w:firstLineChars="196" w:firstLine="413"/>
        <w:rPr>
          <w:rFonts w:ascii="宋体" w:hAnsi="宋体"/>
          <w:color w:val="FF0000"/>
          <w:szCs w:val="21"/>
        </w:rPr>
      </w:pPr>
      <w:r>
        <w:rPr>
          <w:rFonts w:ascii="宋体" w:hAnsi="宋体" w:hint="eastAsia"/>
          <w:b/>
          <w:bCs/>
          <w:szCs w:val="21"/>
        </w:rPr>
        <w:t xml:space="preserve">37.2 </w:t>
      </w:r>
      <w:r>
        <w:rPr>
          <w:rFonts w:ascii="宋体" w:hAnsi="宋体" w:hint="eastAsia"/>
          <w:b/>
          <w:bCs/>
          <w:szCs w:val="21"/>
        </w:rPr>
        <w:t>本项目采用的评标方法</w:t>
      </w:r>
      <w:bookmarkEnd w:id="222"/>
      <w:r>
        <w:rPr>
          <w:rFonts w:ascii="宋体" w:hAnsi="宋体" w:hint="eastAsia"/>
          <w:b/>
          <w:bCs/>
          <w:szCs w:val="21"/>
        </w:rPr>
        <w:t>见本项目招标文件专用条款的相关内容。</w:t>
      </w:r>
    </w:p>
    <w:p w:rsidR="00C10299" w:rsidRDefault="003C0068">
      <w:pPr>
        <w:pStyle w:val="2"/>
        <w:numPr>
          <w:ilvl w:val="0"/>
          <w:numId w:val="8"/>
        </w:numPr>
        <w:spacing w:beforeLines="50" w:before="231" w:afterLines="50" w:after="231"/>
        <w:ind w:left="562" w:hanging="562"/>
        <w:rPr>
          <w:sz w:val="28"/>
          <w:szCs w:val="28"/>
        </w:rPr>
      </w:pPr>
      <w:r>
        <w:rPr>
          <w:rFonts w:hint="eastAsia"/>
          <w:sz w:val="28"/>
          <w:szCs w:val="28"/>
        </w:rPr>
        <w:lastRenderedPageBreak/>
        <w:t>定标及公示</w:t>
      </w:r>
    </w:p>
    <w:p w:rsidR="00C10299" w:rsidRDefault="003C0068">
      <w:pPr>
        <w:spacing w:line="360" w:lineRule="auto"/>
        <w:rPr>
          <w:rFonts w:ascii="黑体" w:eastAsia="黑体" w:hAnsi="宋体"/>
          <w:sz w:val="24"/>
        </w:rPr>
      </w:pPr>
      <w:r>
        <w:rPr>
          <w:rFonts w:ascii="黑体" w:eastAsia="黑体" w:hAnsi="宋体" w:hint="eastAsia"/>
          <w:sz w:val="24"/>
        </w:rPr>
        <w:t>38</w:t>
      </w:r>
      <w:r>
        <w:rPr>
          <w:rFonts w:ascii="黑体" w:eastAsia="黑体" w:hAnsi="宋体" w:hint="eastAsia"/>
          <w:sz w:val="24"/>
        </w:rPr>
        <w:t>．定标方法</w:t>
      </w:r>
    </w:p>
    <w:p w:rsidR="00C10299" w:rsidRDefault="003C0068">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w:t>
      </w:r>
      <w:r>
        <w:rPr>
          <w:rFonts w:ascii="宋体" w:hAnsi="宋体" w:hint="eastAsia"/>
          <w:szCs w:val="21"/>
        </w:rPr>
        <w:t>评标委员会依据本项目招标文件所约定的评标方法进行评审和比较，向学校采购机构提交书面评标报告，并根据评标方法比较评价结果从优到劣进行排序，并推荐中标候选人或确定中标供应商；</w:t>
      </w:r>
    </w:p>
    <w:p w:rsidR="00C10299" w:rsidRDefault="003C0068">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w:t>
      </w:r>
      <w:r>
        <w:rPr>
          <w:rFonts w:ascii="宋体" w:hAnsi="宋体" w:hint="eastAsia"/>
          <w:szCs w:val="21"/>
        </w:rPr>
        <w:t>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rsidR="00C10299" w:rsidRDefault="003C0068">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w:t>
      </w:r>
      <w:r>
        <w:rPr>
          <w:rFonts w:ascii="宋体" w:hAnsi="宋体"/>
          <w:szCs w:val="21"/>
        </w:rPr>
        <w:t>序排列。得分相同的，按投标报价由低到高顺序排列。得分且投标报价相同的，按技术指标优劣顺序排列。</w:t>
      </w:r>
    </w:p>
    <w:p w:rsidR="00C10299" w:rsidRDefault="003C0068">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rsidR="00C10299" w:rsidRDefault="003C0068">
      <w:pPr>
        <w:spacing w:line="360" w:lineRule="auto"/>
        <w:rPr>
          <w:rFonts w:ascii="黑体" w:eastAsia="黑体" w:hAnsi="宋体"/>
          <w:sz w:val="24"/>
        </w:rPr>
      </w:pPr>
      <w:bookmarkStart w:id="223" w:name="_Toc100052404"/>
      <w:r>
        <w:rPr>
          <w:rFonts w:ascii="黑体" w:eastAsia="黑体" w:hAnsi="宋体" w:hint="eastAsia"/>
          <w:sz w:val="24"/>
        </w:rPr>
        <w:t>39</w:t>
      </w:r>
      <w:r>
        <w:rPr>
          <w:rFonts w:ascii="黑体" w:eastAsia="黑体" w:hAnsi="宋体" w:hint="eastAsia"/>
          <w:sz w:val="24"/>
        </w:rPr>
        <w:t>．编写评标报告</w:t>
      </w:r>
      <w:bookmarkEnd w:id="223"/>
    </w:p>
    <w:p w:rsidR="00C10299" w:rsidRDefault="003C0068">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w:t>
      </w:r>
      <w:r>
        <w:rPr>
          <w:rFonts w:ascii="宋体" w:hAnsi="宋体" w:hint="eastAsia"/>
          <w:szCs w:val="21"/>
        </w:rPr>
        <w:t>评标结论。评标委员会应当对此作出书面说明并记录在案。</w:t>
      </w:r>
    </w:p>
    <w:p w:rsidR="00C10299" w:rsidRDefault="003C0068">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Pr>
          <w:rFonts w:ascii="黑体" w:eastAsia="黑体" w:hAnsi="宋体" w:hint="eastAsia"/>
          <w:sz w:val="24"/>
        </w:rPr>
        <w:t>40</w:t>
      </w:r>
      <w:r>
        <w:rPr>
          <w:rFonts w:ascii="黑体" w:eastAsia="黑体" w:hAnsi="宋体" w:hint="eastAsia"/>
          <w:sz w:val="24"/>
        </w:rPr>
        <w:t>．预中标公告</w:t>
      </w:r>
      <w:bookmarkEnd w:id="224"/>
    </w:p>
    <w:p w:rsidR="00C10299" w:rsidRDefault="003C0068">
      <w:pPr>
        <w:ind w:firstLineChars="196" w:firstLine="412"/>
        <w:rPr>
          <w:rFonts w:ascii="宋体" w:hAnsi="宋体"/>
          <w:szCs w:val="21"/>
        </w:rPr>
      </w:pPr>
      <w:r>
        <w:rPr>
          <w:rFonts w:ascii="宋体" w:hAnsi="宋体" w:hint="eastAsia"/>
          <w:szCs w:val="21"/>
        </w:rPr>
        <w:t>40.1</w:t>
      </w:r>
      <w:r>
        <w:rPr>
          <w:rFonts w:ascii="宋体" w:hAnsi="宋体" w:hint="eastAsia"/>
          <w:szCs w:val="21"/>
        </w:rPr>
        <w:t>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Style w:val="af8"/>
            <w:rFonts w:ascii="宋体" w:hAnsi="宋体"/>
            <w:szCs w:val="21"/>
          </w:rPr>
          <w:t>http://bidding.szu.edu.cn/</w:t>
        </w:r>
      </w:hyperlink>
      <w:r>
        <w:rPr>
          <w:rFonts w:ascii="宋体" w:hAnsi="宋体" w:hint="eastAsia"/>
          <w:szCs w:val="21"/>
        </w:rPr>
        <w:t>）上发布预中标公告，公示期为</w:t>
      </w:r>
      <w:r>
        <w:rPr>
          <w:rFonts w:ascii="宋体" w:hAnsi="宋体" w:hint="eastAsia"/>
          <w:szCs w:val="21"/>
        </w:rPr>
        <w:t>72</w:t>
      </w:r>
      <w:r>
        <w:rPr>
          <w:rFonts w:ascii="宋体" w:hAnsi="宋体" w:hint="eastAsia"/>
          <w:szCs w:val="21"/>
        </w:rPr>
        <w:t>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rsidR="00C10299" w:rsidRDefault="003C0068">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w:t>
      </w:r>
      <w:r>
        <w:rPr>
          <w:rFonts w:ascii="宋体" w:hAnsi="宋体" w:hint="eastAsia"/>
          <w:szCs w:val="21"/>
        </w:rPr>
        <w:t>真实性和可靠性，并承担相应的法律责任。</w:t>
      </w:r>
    </w:p>
    <w:p w:rsidR="00C10299" w:rsidRDefault="003C0068">
      <w:pPr>
        <w:spacing w:line="360" w:lineRule="auto"/>
        <w:rPr>
          <w:rFonts w:ascii="黑体" w:eastAsia="黑体" w:hAnsi="宋体"/>
          <w:sz w:val="24"/>
        </w:rPr>
      </w:pPr>
      <w:bookmarkStart w:id="229" w:name="_Toc100052406"/>
      <w:r>
        <w:rPr>
          <w:rFonts w:ascii="黑体" w:eastAsia="黑体" w:hAnsi="宋体" w:hint="eastAsia"/>
          <w:sz w:val="24"/>
        </w:rPr>
        <w:t>41</w:t>
      </w:r>
      <w:r>
        <w:rPr>
          <w:rFonts w:ascii="黑体" w:eastAsia="黑体" w:hAnsi="宋体" w:hint="eastAsia"/>
          <w:sz w:val="24"/>
        </w:rPr>
        <w:t>．中标结果及中标通知书</w:t>
      </w:r>
      <w:bookmarkEnd w:id="229"/>
    </w:p>
    <w:bookmarkEnd w:id="225"/>
    <w:bookmarkEnd w:id="226"/>
    <w:bookmarkEnd w:id="227"/>
    <w:bookmarkEnd w:id="228"/>
    <w:p w:rsidR="00C10299" w:rsidRDefault="003C0068">
      <w:pPr>
        <w:ind w:firstLineChars="196" w:firstLine="412"/>
        <w:rPr>
          <w:rFonts w:ascii="宋体" w:hAnsi="宋体"/>
          <w:szCs w:val="21"/>
        </w:rPr>
      </w:pPr>
      <w:r>
        <w:rPr>
          <w:rFonts w:ascii="宋体" w:hAnsi="宋体" w:hint="eastAsia"/>
          <w:szCs w:val="21"/>
        </w:rPr>
        <w:lastRenderedPageBreak/>
        <w:t>41</w:t>
      </w:r>
      <w:r>
        <w:rPr>
          <w:rFonts w:ascii="宋体" w:hAnsi="宋体"/>
          <w:szCs w:val="21"/>
        </w:rPr>
        <w:t>.</w:t>
      </w:r>
      <w:r>
        <w:rPr>
          <w:rFonts w:ascii="宋体" w:hAnsi="宋体" w:hint="eastAsia"/>
          <w:szCs w:val="21"/>
        </w:rPr>
        <w:t>1</w:t>
      </w:r>
      <w:r>
        <w:rPr>
          <w:rFonts w:ascii="宋体" w:hAnsi="宋体" w:hint="eastAsia"/>
          <w:szCs w:val="21"/>
        </w:rPr>
        <w:t>预中标公告公布以后</w:t>
      </w:r>
      <w:r>
        <w:rPr>
          <w:rFonts w:ascii="宋体" w:hAnsi="宋体" w:hint="eastAsia"/>
          <w:szCs w:val="21"/>
        </w:rPr>
        <w:t>,</w:t>
      </w:r>
      <w:r>
        <w:rPr>
          <w:rFonts w:ascii="宋体" w:hAnsi="宋体" w:hint="eastAsia"/>
          <w:szCs w:val="21"/>
        </w:rPr>
        <w:t>公示期内无人投诉</w:t>
      </w:r>
      <w:r>
        <w:rPr>
          <w:rFonts w:ascii="宋体" w:hAnsi="宋体" w:hint="eastAsia"/>
          <w:szCs w:val="21"/>
        </w:rPr>
        <w:t>,</w:t>
      </w:r>
      <w:r>
        <w:rPr>
          <w:rFonts w:ascii="宋体" w:hAnsi="宋体" w:hint="eastAsia"/>
          <w:szCs w:val="21"/>
        </w:rPr>
        <w:t>将转为中标公告。中标人确定后，请中标供应商和采购单位到深圳大学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w:t>
      </w:r>
    </w:p>
    <w:p w:rsidR="00C10299" w:rsidRDefault="003C0068">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C10299" w:rsidRDefault="003C0068">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因质疑投诉或其它原因导致项目结果变更或采购终止的，深圳大学</w:t>
      </w:r>
      <w:r>
        <w:rPr>
          <w:rFonts w:ascii="宋体" w:hAnsi="宋体"/>
          <w:szCs w:val="21"/>
        </w:rPr>
        <w:t>招投标管理中心</w:t>
      </w:r>
      <w:r>
        <w:rPr>
          <w:rFonts w:ascii="宋体" w:hAnsi="宋体" w:hint="eastAsia"/>
          <w:szCs w:val="21"/>
        </w:rPr>
        <w:t>心有权收回中标通知书或终止采购合同。</w:t>
      </w:r>
    </w:p>
    <w:p w:rsidR="00C10299" w:rsidRDefault="003C0068">
      <w:pPr>
        <w:pStyle w:val="2"/>
        <w:numPr>
          <w:ilvl w:val="0"/>
          <w:numId w:val="8"/>
        </w:numPr>
        <w:spacing w:beforeLines="50" w:before="231" w:afterLines="50" w:after="231"/>
        <w:ind w:left="562" w:hanging="562"/>
        <w:rPr>
          <w:sz w:val="28"/>
          <w:szCs w:val="28"/>
        </w:rPr>
      </w:pPr>
      <w:bookmarkStart w:id="230" w:name="bt合同的授予"/>
      <w:bookmarkStart w:id="231" w:name="_Toc73517678"/>
      <w:bookmarkStart w:id="232" w:name="_Toc73518156"/>
      <w:bookmarkStart w:id="233" w:name="_Toc100052407"/>
      <w:bookmarkStart w:id="234" w:name="_Toc101074884"/>
      <w:bookmarkEnd w:id="230"/>
      <w:r>
        <w:rPr>
          <w:rFonts w:hint="eastAsia"/>
          <w:sz w:val="28"/>
          <w:szCs w:val="28"/>
        </w:rPr>
        <w:t>公开招标失败的后续处理</w:t>
      </w:r>
    </w:p>
    <w:p w:rsidR="00C10299" w:rsidRDefault="003C0068">
      <w:pPr>
        <w:spacing w:line="360" w:lineRule="auto"/>
        <w:rPr>
          <w:rFonts w:ascii="黑体" w:eastAsia="黑体" w:hAnsi="宋体"/>
          <w:sz w:val="24"/>
        </w:rPr>
      </w:pPr>
      <w:r>
        <w:rPr>
          <w:rFonts w:ascii="黑体" w:eastAsia="黑体" w:hAnsi="宋体" w:hint="eastAsia"/>
          <w:sz w:val="24"/>
        </w:rPr>
        <w:t>42</w:t>
      </w:r>
      <w:r>
        <w:rPr>
          <w:rFonts w:ascii="黑体" w:eastAsia="黑体" w:hAnsi="宋体" w:hint="eastAsia"/>
          <w:sz w:val="24"/>
        </w:rPr>
        <w:t>．公开招标失败的处理</w:t>
      </w:r>
    </w:p>
    <w:p w:rsidR="00C10299" w:rsidRDefault="003C0068">
      <w:pPr>
        <w:ind w:firstLineChars="196" w:firstLine="412"/>
        <w:rPr>
          <w:rFonts w:ascii="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rsidR="00C10299" w:rsidRDefault="003C0068">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对公开招标失败的项目，评标委员会在出具该项目招标失败结论的同时，提出重新采购组织形式的建议，以及进一步完善招标文件的资格、技术、商务要求的修改建议。</w:t>
      </w:r>
    </w:p>
    <w:p w:rsidR="00C10299" w:rsidRDefault="003C0068">
      <w:pPr>
        <w:ind w:firstLineChars="196" w:firstLine="412"/>
        <w:rPr>
          <w:rFonts w:ascii="宋体" w:hAnsi="宋体"/>
          <w:szCs w:val="21"/>
        </w:rPr>
      </w:pPr>
      <w:r>
        <w:rPr>
          <w:rFonts w:ascii="宋体" w:hAnsi="宋体" w:hint="eastAsia"/>
          <w:szCs w:val="21"/>
        </w:rPr>
        <w:t>42.3</w:t>
      </w:r>
      <w:r>
        <w:rPr>
          <w:rFonts w:ascii="宋体" w:hAnsi="宋体" w:hint="eastAsia"/>
          <w:szCs w:val="21"/>
        </w:rPr>
        <w:t>重新组织采购有以下两种组织形式：</w:t>
      </w:r>
    </w:p>
    <w:p w:rsidR="00C10299" w:rsidRDefault="003C0068">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）由学校采购机构重新组织公开招标；</w:t>
      </w:r>
    </w:p>
    <w:p w:rsidR="00C10299" w:rsidRDefault="003C0068">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w:t>
      </w:r>
      <w:r>
        <w:rPr>
          <w:rFonts w:ascii="宋体" w:hAnsi="宋体" w:hint="eastAsia"/>
        </w:rPr>
        <w:t>单一来源谈判方式采购。</w:t>
      </w:r>
    </w:p>
    <w:p w:rsidR="00C10299" w:rsidRDefault="003C0068">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公开招标失败的采购项目重新组织公开招标，学校采购机构要重新按公开招标流程发布招标公告和招标文件、组成评标委员会等组织采购活动。</w:t>
      </w:r>
    </w:p>
    <w:p w:rsidR="00C10299" w:rsidRDefault="003C0068">
      <w:pPr>
        <w:ind w:firstLineChars="196" w:firstLine="412"/>
        <w:rPr>
          <w:rFonts w:ascii="宋体" w:hAnsi="宋体"/>
        </w:rPr>
      </w:pPr>
      <w:r>
        <w:rPr>
          <w:rFonts w:ascii="宋体" w:hAnsi="宋体" w:hint="eastAsia"/>
        </w:rPr>
        <w:t>42.5</w:t>
      </w:r>
      <w:r>
        <w:rPr>
          <w:rFonts w:ascii="宋体" w:hAnsi="宋体" w:hint="eastAsia"/>
        </w:rPr>
        <w:t>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rsidR="00C10299" w:rsidRDefault="003C0068">
      <w:pPr>
        <w:spacing w:line="360" w:lineRule="auto"/>
        <w:rPr>
          <w:rFonts w:ascii="黑体" w:eastAsia="黑体" w:hAnsi="宋体"/>
          <w:sz w:val="24"/>
        </w:rPr>
      </w:pPr>
      <w:r>
        <w:rPr>
          <w:rFonts w:ascii="黑体" w:eastAsia="黑体" w:hAnsi="宋体" w:hint="eastAsia"/>
          <w:sz w:val="24"/>
        </w:rPr>
        <w:t>43</w:t>
      </w:r>
      <w:r>
        <w:rPr>
          <w:rFonts w:ascii="黑体" w:eastAsia="黑体" w:hAnsi="宋体" w:hint="eastAsia"/>
          <w:sz w:val="24"/>
        </w:rPr>
        <w:t>．公</w:t>
      </w:r>
      <w:r>
        <w:rPr>
          <w:rFonts w:ascii="黑体" w:eastAsia="黑体" w:hAnsi="宋体" w:hint="eastAsia"/>
          <w:sz w:val="24"/>
        </w:rPr>
        <w:t>开招标失败项目转为竞争性谈判方式采购的</w:t>
      </w:r>
    </w:p>
    <w:p w:rsidR="00C10299" w:rsidRDefault="003C0068">
      <w:pPr>
        <w:ind w:firstLineChars="196" w:firstLine="413"/>
        <w:rPr>
          <w:rFonts w:ascii="宋体" w:hAnsi="宋体"/>
          <w:b/>
          <w:szCs w:val="21"/>
        </w:rPr>
      </w:pPr>
      <w:r>
        <w:rPr>
          <w:rFonts w:ascii="宋体" w:hAnsi="宋体" w:hint="eastAsia"/>
          <w:b/>
          <w:szCs w:val="21"/>
        </w:rPr>
        <w:t>43.1</w:t>
      </w:r>
      <w:r>
        <w:rPr>
          <w:rFonts w:ascii="宋体" w:hAnsi="宋体" w:hint="eastAsia"/>
          <w:b/>
          <w:szCs w:val="21"/>
        </w:rPr>
        <w:t>谈判文件</w:t>
      </w:r>
    </w:p>
    <w:p w:rsidR="00C10299" w:rsidRDefault="003C0068">
      <w:pPr>
        <w:ind w:firstLineChars="196" w:firstLine="412"/>
        <w:rPr>
          <w:rFonts w:ascii="宋体" w:hAnsi="宋体"/>
          <w:szCs w:val="21"/>
        </w:rPr>
      </w:pPr>
      <w:r>
        <w:rPr>
          <w:rFonts w:ascii="宋体" w:hAnsi="宋体" w:hint="eastAsia"/>
          <w:szCs w:val="21"/>
        </w:rPr>
        <w:t>43.1.1</w:t>
      </w:r>
      <w:r>
        <w:rPr>
          <w:rFonts w:ascii="宋体" w:hAnsi="宋体" w:hint="eastAsia"/>
          <w:szCs w:val="21"/>
        </w:rPr>
        <w:t>公开招标失败项目转为竞争性谈判方式采购的，原招标文件转为谈判文件。</w:t>
      </w:r>
    </w:p>
    <w:p w:rsidR="00C10299" w:rsidRDefault="003C0068">
      <w:pPr>
        <w:ind w:firstLineChars="196" w:firstLine="413"/>
        <w:rPr>
          <w:rFonts w:ascii="宋体" w:hAnsi="宋体"/>
          <w:b/>
          <w:szCs w:val="21"/>
        </w:rPr>
      </w:pPr>
      <w:r>
        <w:rPr>
          <w:rFonts w:ascii="宋体" w:hAnsi="宋体" w:hint="eastAsia"/>
          <w:b/>
          <w:szCs w:val="21"/>
        </w:rPr>
        <w:t>43.2</w:t>
      </w:r>
      <w:r>
        <w:rPr>
          <w:rFonts w:ascii="宋体" w:hAnsi="宋体" w:hint="eastAsia"/>
          <w:b/>
          <w:szCs w:val="21"/>
        </w:rPr>
        <w:t>谈判小组</w:t>
      </w:r>
    </w:p>
    <w:p w:rsidR="00C10299" w:rsidRDefault="003C0068">
      <w:pPr>
        <w:ind w:firstLineChars="196" w:firstLine="412"/>
        <w:rPr>
          <w:rFonts w:ascii="宋体" w:hAnsi="宋体"/>
          <w:szCs w:val="21"/>
        </w:rPr>
      </w:pPr>
      <w:r>
        <w:rPr>
          <w:rFonts w:ascii="宋体" w:hAnsi="宋体" w:hint="eastAsia"/>
          <w:szCs w:val="21"/>
        </w:rPr>
        <w:lastRenderedPageBreak/>
        <w:t>43.2.1</w:t>
      </w:r>
      <w:r>
        <w:rPr>
          <w:rFonts w:ascii="宋体" w:hAnsi="宋体" w:hint="eastAsia"/>
          <w:szCs w:val="21"/>
        </w:rPr>
        <w:t>公开招标失败项目转为竞争性谈判方式采购后，评标委员会转为谈判小组</w:t>
      </w:r>
      <w:r>
        <w:rPr>
          <w:rFonts w:ascii="宋体" w:hAnsi="宋体" w:hint="eastAsia"/>
        </w:rPr>
        <w:t>；专家可重新抽取也可继续采用评标委员会内专家。</w:t>
      </w:r>
    </w:p>
    <w:p w:rsidR="00C10299" w:rsidRDefault="003C0068">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rsidR="00C10299" w:rsidRDefault="003C0068">
      <w:pPr>
        <w:ind w:firstLineChars="196" w:firstLine="413"/>
        <w:rPr>
          <w:rFonts w:ascii="宋体" w:hAnsi="宋体"/>
          <w:b/>
          <w:szCs w:val="21"/>
        </w:rPr>
      </w:pPr>
      <w:r>
        <w:rPr>
          <w:rFonts w:ascii="宋体" w:hAnsi="宋体" w:hint="eastAsia"/>
          <w:b/>
          <w:szCs w:val="21"/>
        </w:rPr>
        <w:t>43.3</w:t>
      </w:r>
      <w:r>
        <w:rPr>
          <w:rFonts w:ascii="宋体" w:hAnsi="宋体" w:hint="eastAsia"/>
          <w:b/>
          <w:szCs w:val="21"/>
        </w:rPr>
        <w:t>谈判程序</w:t>
      </w:r>
    </w:p>
    <w:p w:rsidR="00C10299" w:rsidRDefault="003C0068">
      <w:pPr>
        <w:ind w:firstLineChars="196" w:firstLine="412"/>
        <w:rPr>
          <w:rFonts w:ascii="宋体" w:hAnsi="宋体"/>
          <w:szCs w:val="21"/>
        </w:rPr>
      </w:pPr>
      <w:r>
        <w:rPr>
          <w:rFonts w:ascii="宋体" w:hAnsi="宋体" w:hint="eastAsia"/>
          <w:szCs w:val="21"/>
        </w:rPr>
        <w:t>43.3.1</w:t>
      </w:r>
      <w:r>
        <w:rPr>
          <w:rFonts w:ascii="宋体" w:hAnsi="宋体" w:hint="eastAsia"/>
          <w:szCs w:val="21"/>
        </w:rPr>
        <w:t>参加谈判的供应商和谈判小组成员填写谈判登记表，并交验证明文件（法定代表人证明书、法人授权委托书、被授权的谈判代表身份证原件）。</w:t>
      </w:r>
    </w:p>
    <w:p w:rsidR="00C10299" w:rsidRDefault="003C0068">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rsidR="00C10299" w:rsidRDefault="003C0068">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rsidR="00C10299" w:rsidRDefault="003C0068">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C10299" w:rsidRDefault="003C0068">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rsidR="00C10299" w:rsidRDefault="003C0068">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rsidR="00C10299" w:rsidRDefault="003C0068">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rsidR="00C10299" w:rsidRDefault="003C0068">
      <w:pPr>
        <w:ind w:firstLineChars="196" w:firstLine="412"/>
        <w:rPr>
          <w:rFonts w:ascii="宋体" w:hAnsi="宋体"/>
          <w:szCs w:val="21"/>
        </w:rPr>
      </w:pPr>
      <w:r>
        <w:rPr>
          <w:rFonts w:ascii="宋体" w:hAnsi="宋体" w:hint="eastAsia"/>
          <w:szCs w:val="21"/>
        </w:rPr>
        <w:t>43.3.4</w:t>
      </w:r>
      <w:r>
        <w:rPr>
          <w:rFonts w:ascii="宋体" w:hAnsi="宋体" w:hint="eastAsia"/>
          <w:szCs w:val="21"/>
        </w:rPr>
        <w:t>谈判小组可以用书面形式要求各供应商对其谈判应答文件含义不明确的内容作必要的澄清或者说明，重要问题供应商应以书面形式进行澄清、说明。</w:t>
      </w:r>
    </w:p>
    <w:p w:rsidR="00C10299" w:rsidRDefault="003C0068">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rsidR="00C10299" w:rsidRDefault="003C0068">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供应商对谈判应答文件进行修改，都应形成文字材料，并经供应商谈判授权人签字认可。</w:t>
      </w:r>
    </w:p>
    <w:p w:rsidR="00C10299" w:rsidRDefault="003C0068">
      <w:pPr>
        <w:ind w:firstLineChars="196" w:firstLine="412"/>
        <w:rPr>
          <w:rFonts w:ascii="宋体" w:hAnsi="宋体"/>
          <w:szCs w:val="21"/>
        </w:rPr>
      </w:pPr>
      <w:r>
        <w:rPr>
          <w:rFonts w:ascii="宋体" w:hAnsi="宋体" w:hint="eastAsia"/>
          <w:szCs w:val="21"/>
        </w:rPr>
        <w:t>43.3.7</w:t>
      </w:r>
      <w:r>
        <w:rPr>
          <w:rFonts w:ascii="宋体" w:hAnsi="宋体" w:hint="eastAsia"/>
          <w:szCs w:val="21"/>
        </w:rPr>
        <w:t>谈判小组所有成员集中与单一供应商分别进行谈判。在谈判中，谈判的任何一方不得透露与谈判有关的其它供应商的技术资料、价格或者其他信息；参加谈判的供应商有两次</w:t>
      </w:r>
      <w:r>
        <w:rPr>
          <w:rFonts w:ascii="宋体" w:hAnsi="宋体" w:hint="eastAsia"/>
          <w:szCs w:val="21"/>
        </w:rPr>
        <w:t>更改机会；供应商应在规定的时间内提出最后更改及书面承诺。</w:t>
      </w:r>
    </w:p>
    <w:p w:rsidR="00C10299" w:rsidRDefault="003C0068">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rsidR="00C10299" w:rsidRDefault="003C0068">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谈判结束后，谈判小组根据供应商提供的谈判应答文件、谈判过程中产生的相关资料，对供应商谈判应答文件进行评估与比较，提出书面评审意见。</w:t>
      </w:r>
    </w:p>
    <w:p w:rsidR="00C10299" w:rsidRDefault="003C0068">
      <w:pPr>
        <w:ind w:firstLineChars="196" w:firstLine="412"/>
        <w:rPr>
          <w:rFonts w:ascii="宋体" w:hAnsi="宋体"/>
          <w:szCs w:val="21"/>
        </w:rPr>
      </w:pPr>
      <w:r>
        <w:rPr>
          <w:rFonts w:ascii="宋体" w:hAnsi="宋体" w:hint="eastAsia"/>
          <w:szCs w:val="21"/>
        </w:rPr>
        <w:t>43.3.10</w:t>
      </w:r>
      <w:r>
        <w:rPr>
          <w:rFonts w:ascii="宋体" w:hAnsi="宋体" w:hint="eastAsia"/>
          <w:szCs w:val="21"/>
        </w:rPr>
        <w:t>谈判小组将对谈判过程进行记录，以存档备查。</w:t>
      </w:r>
    </w:p>
    <w:p w:rsidR="00C10299" w:rsidRDefault="003C0068">
      <w:pPr>
        <w:ind w:firstLineChars="196" w:firstLine="413"/>
        <w:rPr>
          <w:rFonts w:ascii="宋体" w:hAnsi="宋体"/>
          <w:b/>
          <w:szCs w:val="21"/>
        </w:rPr>
      </w:pPr>
      <w:r>
        <w:rPr>
          <w:rFonts w:ascii="宋体" w:hAnsi="宋体" w:hint="eastAsia"/>
          <w:b/>
          <w:szCs w:val="21"/>
        </w:rPr>
        <w:lastRenderedPageBreak/>
        <w:t>43.4</w:t>
      </w:r>
      <w:r>
        <w:rPr>
          <w:rFonts w:ascii="宋体" w:hAnsi="宋体" w:hint="eastAsia"/>
          <w:b/>
          <w:szCs w:val="21"/>
        </w:rPr>
        <w:t>评标方法和定标原则</w:t>
      </w:r>
    </w:p>
    <w:p w:rsidR="00C10299" w:rsidRDefault="003C0068">
      <w:pPr>
        <w:tabs>
          <w:tab w:val="left" w:pos="-1080"/>
        </w:tabs>
        <w:ind w:firstLineChars="200" w:firstLine="420"/>
        <w:rPr>
          <w:rFonts w:ascii="宋体" w:hAnsi="宋体"/>
          <w:b/>
          <w:szCs w:val="21"/>
        </w:rPr>
      </w:pPr>
      <w:r>
        <w:rPr>
          <w:rFonts w:ascii="宋体" w:hAnsi="宋体" w:hint="eastAsia"/>
          <w:szCs w:val="21"/>
        </w:rPr>
        <w:t>43.4.1</w:t>
      </w:r>
      <w:r>
        <w:rPr>
          <w:rFonts w:ascii="宋体" w:hAnsi="宋体" w:hint="eastAsia"/>
          <w:szCs w:val="21"/>
        </w:rPr>
        <w:t>根据《深圳市政府采购评标委员会和评标方法</w:t>
      </w:r>
      <w:r>
        <w:rPr>
          <w:rFonts w:ascii="宋体" w:hAnsi="宋体" w:hint="eastAsia"/>
          <w:szCs w:val="21"/>
        </w:rPr>
        <w:t>暂行规定》（深财购</w:t>
      </w:r>
      <w:r>
        <w:rPr>
          <w:rFonts w:ascii="宋体" w:hAnsi="宋体" w:hint="eastAsia"/>
          <w:szCs w:val="21"/>
        </w:rPr>
        <w:t>[2005]5</w:t>
      </w:r>
      <w:r>
        <w:rPr>
          <w:rFonts w:ascii="宋体" w:hAnsi="宋体" w:hint="eastAsia"/>
          <w:szCs w:val="21"/>
        </w:rPr>
        <w:t>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。如确因实际情况需要采用其他评标方法的，应报经同级政府采购监督管理部门批准。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rsidR="00C10299" w:rsidRDefault="003C0068">
      <w:pPr>
        <w:tabs>
          <w:tab w:val="left" w:pos="-1080"/>
        </w:tabs>
        <w:ind w:firstLineChars="200" w:firstLine="420"/>
        <w:rPr>
          <w:rFonts w:ascii="宋体" w:hAnsi="宋体"/>
        </w:rPr>
      </w:pPr>
      <w:r>
        <w:rPr>
          <w:rFonts w:ascii="宋体" w:hAnsi="宋体" w:hint="eastAsia"/>
          <w:szCs w:val="21"/>
        </w:rPr>
        <w:t>43.4.2</w:t>
      </w:r>
      <w:r>
        <w:rPr>
          <w:rFonts w:ascii="宋体" w:hAnsi="宋体" w:hint="eastAsia"/>
          <w:szCs w:val="21"/>
        </w:rPr>
        <w:t>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w:t>
      </w:r>
      <w:r>
        <w:rPr>
          <w:rFonts w:ascii="宋体" w:hAnsi="宋体" w:hint="eastAsia"/>
          <w:bCs/>
          <w:szCs w:val="21"/>
        </w:rPr>
        <w:t>款</w:t>
      </w:r>
      <w:r>
        <w:rPr>
          <w:rFonts w:ascii="宋体" w:hAnsi="宋体" w:hint="eastAsia"/>
        </w:rPr>
        <w:t>的</w:t>
      </w:r>
      <w:r>
        <w:rPr>
          <w:rFonts w:ascii="宋体" w:hAnsi="宋体" w:hint="eastAsia"/>
          <w:b/>
          <w:bCs/>
        </w:rPr>
        <w:t>最低评标价法</w:t>
      </w:r>
      <w:r>
        <w:rPr>
          <w:rFonts w:ascii="宋体" w:hAnsi="宋体" w:hint="eastAsia"/>
        </w:rPr>
        <w:t>进行评审。</w:t>
      </w:r>
    </w:p>
    <w:p w:rsidR="00C10299" w:rsidRDefault="003C0068">
      <w:pPr>
        <w:tabs>
          <w:tab w:val="left" w:pos="-1080"/>
        </w:tabs>
        <w:ind w:firstLineChars="200" w:firstLine="420"/>
        <w:rPr>
          <w:rFonts w:ascii="宋体" w:hAnsi="宋体"/>
        </w:rPr>
      </w:pPr>
      <w:r>
        <w:rPr>
          <w:rFonts w:ascii="宋体" w:hAnsi="宋体" w:hint="eastAsia"/>
        </w:rPr>
        <w:t>43.4.3</w:t>
      </w:r>
      <w:r>
        <w:rPr>
          <w:rFonts w:ascii="宋体" w:hAnsi="宋体" w:hint="eastAsia"/>
        </w:rPr>
        <w:t>若要采用其他评标方法的，必须</w:t>
      </w:r>
      <w:r>
        <w:rPr>
          <w:rFonts w:ascii="宋体" w:hAnsi="宋体" w:hint="eastAsia"/>
          <w:szCs w:val="21"/>
        </w:rPr>
        <w:t>报经深圳大学采购</w:t>
      </w:r>
      <w:r>
        <w:rPr>
          <w:rFonts w:ascii="宋体" w:hAnsi="宋体" w:hint="eastAsia"/>
          <w:szCs w:val="21"/>
        </w:rPr>
        <w:t>监督管理部门批准，谈判小组按批准的评标方法进行评审。谈判邀请文件中应注明批准的评标方法。</w:t>
      </w:r>
    </w:p>
    <w:p w:rsidR="00C10299" w:rsidRDefault="003C0068">
      <w:pPr>
        <w:tabs>
          <w:tab w:val="left" w:pos="-1080"/>
        </w:tabs>
        <w:ind w:firstLineChars="200" w:firstLine="420"/>
        <w:rPr>
          <w:rFonts w:ascii="宋体" w:hAnsi="宋体"/>
        </w:rPr>
      </w:pPr>
      <w:r>
        <w:rPr>
          <w:rFonts w:ascii="宋体" w:hAnsi="宋体" w:hint="eastAsia"/>
        </w:rPr>
        <w:t>43.4.4</w:t>
      </w:r>
      <w:r>
        <w:rPr>
          <w:rFonts w:ascii="宋体" w:hAnsi="宋体" w:hint="eastAsia"/>
        </w:rPr>
        <w:t>谈判小组向学校采购机构提交书面评标报告，并推荐中标候选人或确定中标供应商。</w:t>
      </w:r>
    </w:p>
    <w:p w:rsidR="00C10299" w:rsidRDefault="003C0068">
      <w:pPr>
        <w:spacing w:line="360" w:lineRule="auto"/>
        <w:rPr>
          <w:rFonts w:ascii="黑体" w:eastAsia="黑体" w:hAnsi="宋体"/>
          <w:sz w:val="24"/>
        </w:rPr>
      </w:pPr>
      <w:r>
        <w:rPr>
          <w:rFonts w:ascii="黑体" w:eastAsia="黑体" w:hAnsi="宋体" w:hint="eastAsia"/>
          <w:sz w:val="24"/>
        </w:rPr>
        <w:t>44</w:t>
      </w:r>
      <w:r>
        <w:rPr>
          <w:rFonts w:ascii="黑体" w:eastAsia="黑体" w:hAnsi="宋体" w:hint="eastAsia"/>
          <w:sz w:val="24"/>
        </w:rPr>
        <w:t>．公开招标失败项目转为单一来源谈判方式采购</w:t>
      </w:r>
    </w:p>
    <w:p w:rsidR="00C10299" w:rsidRDefault="003C0068">
      <w:pPr>
        <w:ind w:firstLineChars="196" w:firstLine="413"/>
        <w:rPr>
          <w:rFonts w:ascii="宋体" w:hAnsi="宋体"/>
          <w:b/>
          <w:szCs w:val="21"/>
        </w:rPr>
      </w:pPr>
      <w:r>
        <w:rPr>
          <w:rFonts w:ascii="宋体" w:hAnsi="宋体" w:hint="eastAsia"/>
          <w:b/>
          <w:szCs w:val="21"/>
        </w:rPr>
        <w:t>44.1</w:t>
      </w:r>
      <w:r>
        <w:rPr>
          <w:rFonts w:ascii="宋体" w:hAnsi="宋体" w:hint="eastAsia"/>
          <w:b/>
          <w:szCs w:val="21"/>
        </w:rPr>
        <w:t>谈判文件</w:t>
      </w:r>
    </w:p>
    <w:p w:rsidR="00C10299" w:rsidRDefault="003C0068">
      <w:pPr>
        <w:ind w:firstLineChars="196" w:firstLine="412"/>
        <w:rPr>
          <w:rFonts w:ascii="宋体" w:hAnsi="宋体"/>
          <w:szCs w:val="21"/>
        </w:rPr>
      </w:pPr>
      <w:r>
        <w:rPr>
          <w:rFonts w:ascii="宋体" w:hAnsi="宋体" w:hint="eastAsia"/>
          <w:szCs w:val="21"/>
        </w:rPr>
        <w:t>44.1.1</w:t>
      </w:r>
      <w:r>
        <w:rPr>
          <w:rFonts w:ascii="宋体" w:hAnsi="宋体" w:hint="eastAsia"/>
          <w:szCs w:val="21"/>
        </w:rPr>
        <w:t>公开招标失败项目转为单一来源谈判方式采购的，原招标文件转为谈判文件。</w:t>
      </w:r>
    </w:p>
    <w:p w:rsidR="00C10299" w:rsidRDefault="003C0068">
      <w:pPr>
        <w:ind w:firstLineChars="196" w:firstLine="413"/>
        <w:rPr>
          <w:rFonts w:ascii="宋体" w:hAnsi="宋体"/>
          <w:b/>
          <w:szCs w:val="21"/>
        </w:rPr>
      </w:pPr>
      <w:r>
        <w:rPr>
          <w:rFonts w:ascii="宋体" w:hAnsi="宋体" w:hint="eastAsia"/>
          <w:b/>
          <w:szCs w:val="21"/>
        </w:rPr>
        <w:t>44.2</w:t>
      </w:r>
      <w:r>
        <w:rPr>
          <w:rFonts w:ascii="宋体" w:hAnsi="宋体" w:hint="eastAsia"/>
          <w:b/>
          <w:szCs w:val="21"/>
        </w:rPr>
        <w:t>谈判小组</w:t>
      </w:r>
    </w:p>
    <w:p w:rsidR="00C10299" w:rsidRDefault="003C0068">
      <w:pPr>
        <w:ind w:firstLineChars="196" w:firstLine="412"/>
        <w:rPr>
          <w:rFonts w:ascii="宋体" w:hAnsi="宋体"/>
          <w:szCs w:val="21"/>
        </w:rPr>
      </w:pPr>
      <w:r>
        <w:rPr>
          <w:rFonts w:ascii="宋体" w:hAnsi="宋体" w:hint="eastAsia"/>
          <w:szCs w:val="21"/>
        </w:rPr>
        <w:t>44.2.1</w:t>
      </w:r>
      <w:r>
        <w:rPr>
          <w:rFonts w:ascii="宋体" w:hAnsi="宋体" w:hint="eastAsia"/>
          <w:szCs w:val="21"/>
        </w:rPr>
        <w:t>公开招标失败项目转为单一来源谈判方式采购后，评标委员会转为谈判小组，</w:t>
      </w:r>
      <w:r>
        <w:rPr>
          <w:rFonts w:ascii="宋体" w:hAnsi="宋体" w:hint="eastAsia"/>
        </w:rPr>
        <w:t>专家可重新抽取也可继续采用评标委员会内专家。</w:t>
      </w:r>
    </w:p>
    <w:p w:rsidR="00C10299" w:rsidRDefault="003C0068">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rsidR="00C10299" w:rsidRDefault="003C0068">
      <w:pPr>
        <w:ind w:firstLineChars="196" w:firstLine="413"/>
        <w:rPr>
          <w:rFonts w:ascii="宋体" w:hAnsi="宋体"/>
          <w:b/>
          <w:szCs w:val="21"/>
        </w:rPr>
      </w:pPr>
      <w:r>
        <w:rPr>
          <w:rFonts w:ascii="宋体" w:hAnsi="宋体" w:hint="eastAsia"/>
          <w:b/>
          <w:szCs w:val="21"/>
        </w:rPr>
        <w:t>44.3</w:t>
      </w:r>
      <w:r>
        <w:rPr>
          <w:rFonts w:ascii="宋体" w:hAnsi="宋体" w:hint="eastAsia"/>
          <w:b/>
          <w:szCs w:val="21"/>
        </w:rPr>
        <w:t>谈判程序</w:t>
      </w:r>
    </w:p>
    <w:p w:rsidR="00C10299" w:rsidRDefault="003C0068">
      <w:pPr>
        <w:ind w:firstLineChars="196" w:firstLine="412"/>
        <w:rPr>
          <w:rFonts w:ascii="宋体" w:hAnsi="宋体"/>
          <w:szCs w:val="21"/>
        </w:rPr>
      </w:pPr>
      <w:r>
        <w:rPr>
          <w:rFonts w:ascii="宋体" w:hAnsi="宋体" w:hint="eastAsia"/>
          <w:szCs w:val="21"/>
        </w:rPr>
        <w:t>44.3.1</w:t>
      </w:r>
      <w:r>
        <w:rPr>
          <w:rFonts w:ascii="宋体" w:hAnsi="宋体" w:hint="eastAsia"/>
          <w:szCs w:val="21"/>
        </w:rPr>
        <w:t>参加谈判的供应商和谈判小组成员填写谈判登记表，并交验证明文件（法定代表人证明书、法人授权委托书、被授权的谈判代表身份证原件）。</w:t>
      </w:r>
    </w:p>
    <w:p w:rsidR="00C10299" w:rsidRDefault="003C0068">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rsidR="00C10299" w:rsidRDefault="003C0068">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rsidR="00C10299" w:rsidRDefault="003C0068">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w:t>
      </w:r>
      <w:r>
        <w:rPr>
          <w:rFonts w:ascii="宋体" w:hAnsi="宋体" w:hint="eastAsia"/>
          <w:szCs w:val="21"/>
        </w:rPr>
        <w:t>案；</w:t>
      </w:r>
    </w:p>
    <w:p w:rsidR="00C10299" w:rsidRDefault="003C0068">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rsidR="00C10299" w:rsidRDefault="003C0068">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rsidR="00C10299" w:rsidRDefault="003C0068">
      <w:pPr>
        <w:ind w:firstLineChars="196" w:firstLine="412"/>
        <w:rPr>
          <w:rFonts w:ascii="宋体" w:hAnsi="宋体"/>
          <w:szCs w:val="21"/>
        </w:rPr>
      </w:pPr>
      <w:r>
        <w:rPr>
          <w:rFonts w:ascii="宋体" w:hAnsi="宋体" w:hint="eastAsia"/>
          <w:szCs w:val="21"/>
        </w:rPr>
        <w:lastRenderedPageBreak/>
        <w:t>原招标文件或谈判邀请文件有实质性变动的，谈判小组应当通过学校采购机构通知供应商。</w:t>
      </w:r>
    </w:p>
    <w:p w:rsidR="00C10299" w:rsidRDefault="003C0068">
      <w:pPr>
        <w:ind w:firstLineChars="196" w:firstLine="412"/>
        <w:rPr>
          <w:rFonts w:ascii="宋体" w:hAnsi="宋体"/>
          <w:szCs w:val="21"/>
        </w:rPr>
      </w:pPr>
      <w:r>
        <w:rPr>
          <w:rFonts w:ascii="宋体" w:hAnsi="宋体" w:hint="eastAsia"/>
          <w:szCs w:val="21"/>
        </w:rPr>
        <w:t>44.3.4</w:t>
      </w:r>
      <w:r>
        <w:rPr>
          <w:rFonts w:ascii="宋体" w:hAnsi="宋体" w:hint="eastAsia"/>
          <w:szCs w:val="21"/>
        </w:rPr>
        <w:t>谈判小组可以用书面形式要求供应商对其谈判应答文件含义不明确的内容作必要的澄清或者说明，重要问题供应商应以书面形式进行澄清、说明。</w:t>
      </w:r>
    </w:p>
    <w:p w:rsidR="00C10299" w:rsidRDefault="003C0068">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rsidR="00C10299" w:rsidRDefault="003C0068">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供应商对谈判应答文件进行修改，都应形成文字材料，并经供应商谈判授权人签字认可。</w:t>
      </w:r>
    </w:p>
    <w:p w:rsidR="00C10299" w:rsidRDefault="003C0068">
      <w:pPr>
        <w:ind w:firstLineChars="196" w:firstLine="412"/>
        <w:rPr>
          <w:rFonts w:ascii="宋体" w:hAnsi="宋体"/>
          <w:szCs w:val="21"/>
        </w:rPr>
      </w:pPr>
      <w:r>
        <w:rPr>
          <w:rFonts w:ascii="宋体" w:hAnsi="宋体" w:hint="eastAsia"/>
          <w:szCs w:val="21"/>
        </w:rPr>
        <w:t>44.3.7</w:t>
      </w:r>
      <w:r>
        <w:rPr>
          <w:rFonts w:ascii="宋体" w:hAnsi="宋体" w:hint="eastAsia"/>
          <w:szCs w:val="21"/>
        </w:rPr>
        <w:t>谈判小组与单一来源供应商进行谈</w:t>
      </w:r>
      <w:r>
        <w:rPr>
          <w:rFonts w:ascii="宋体" w:hAnsi="宋体" w:hint="eastAsia"/>
          <w:szCs w:val="21"/>
        </w:rPr>
        <w:t>判。供应商有两次更改机会；供应商应在规定的时间内提出最后更改及书面承诺。</w:t>
      </w:r>
    </w:p>
    <w:p w:rsidR="00C10299" w:rsidRDefault="003C0068">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rsidR="00C10299" w:rsidRDefault="003C0068">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谈判结束后，谈判小组根据供应商提供的谈判应答文件、谈判过程中产生的相关资料，对供应商谈判应答文件进行评估与比较，提出书面评审意见。</w:t>
      </w:r>
    </w:p>
    <w:p w:rsidR="00C10299" w:rsidRDefault="003C0068">
      <w:pPr>
        <w:ind w:firstLineChars="196" w:firstLine="412"/>
        <w:rPr>
          <w:rFonts w:ascii="宋体" w:hAnsi="宋体"/>
          <w:szCs w:val="21"/>
        </w:rPr>
      </w:pPr>
      <w:r>
        <w:rPr>
          <w:rFonts w:ascii="宋体" w:hAnsi="宋体" w:hint="eastAsia"/>
          <w:szCs w:val="21"/>
        </w:rPr>
        <w:t>44.3.10</w:t>
      </w:r>
      <w:r>
        <w:rPr>
          <w:rFonts w:ascii="宋体" w:hAnsi="宋体" w:hint="eastAsia"/>
          <w:szCs w:val="21"/>
        </w:rPr>
        <w:t>谈判小组将对谈判过程进行记录，以存档备查。</w:t>
      </w:r>
    </w:p>
    <w:p w:rsidR="00C10299" w:rsidRDefault="003C0068">
      <w:pPr>
        <w:ind w:firstLineChars="196" w:firstLine="413"/>
        <w:rPr>
          <w:rFonts w:ascii="宋体" w:hAnsi="宋体"/>
          <w:b/>
          <w:szCs w:val="21"/>
        </w:rPr>
      </w:pPr>
      <w:r>
        <w:rPr>
          <w:rFonts w:ascii="宋体" w:hAnsi="宋体" w:hint="eastAsia"/>
          <w:b/>
          <w:szCs w:val="21"/>
        </w:rPr>
        <w:t>44.4</w:t>
      </w:r>
      <w:r>
        <w:rPr>
          <w:rFonts w:ascii="宋体" w:hAnsi="宋体" w:hint="eastAsia"/>
          <w:b/>
          <w:szCs w:val="21"/>
        </w:rPr>
        <w:t>评标方法和定标原则</w:t>
      </w:r>
    </w:p>
    <w:p w:rsidR="00C10299" w:rsidRDefault="003C0068">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w:t>
      </w:r>
      <w:r>
        <w:rPr>
          <w:rFonts w:ascii="宋体" w:hAnsi="宋体" w:hint="eastAsia"/>
        </w:rPr>
        <w:t>37.1.1</w:t>
      </w:r>
      <w:r>
        <w:rPr>
          <w:rFonts w:ascii="宋体" w:hAnsi="宋体" w:hint="eastAsia"/>
        </w:rPr>
        <w:t>的</w:t>
      </w:r>
      <w:r>
        <w:rPr>
          <w:rFonts w:ascii="宋体" w:hAnsi="宋体" w:hint="eastAsia"/>
          <w:b/>
          <w:bCs/>
        </w:rPr>
        <w:t>最低评标价法</w:t>
      </w:r>
      <w:r>
        <w:rPr>
          <w:rFonts w:ascii="宋体" w:hAnsi="宋体" w:hint="eastAsia"/>
        </w:rPr>
        <w:t>进行评审。</w:t>
      </w:r>
    </w:p>
    <w:p w:rsidR="00C10299" w:rsidRDefault="003C0068">
      <w:pPr>
        <w:tabs>
          <w:tab w:val="left" w:pos="-1080"/>
        </w:tabs>
        <w:ind w:firstLineChars="200" w:firstLine="420"/>
        <w:rPr>
          <w:rFonts w:ascii="宋体" w:hAnsi="宋体"/>
          <w:szCs w:val="21"/>
        </w:rPr>
      </w:pPr>
      <w:r>
        <w:rPr>
          <w:rFonts w:ascii="宋体" w:hAnsi="宋体" w:hint="eastAsia"/>
        </w:rPr>
        <w:t>44.4.2</w:t>
      </w:r>
      <w:r>
        <w:rPr>
          <w:rFonts w:ascii="宋体" w:hAnsi="宋体" w:hint="eastAsia"/>
        </w:rPr>
        <w:t>谈判小组向学校采购机构提交书面评标报告，并推荐中标候选人或确定中标供应商。</w:t>
      </w:r>
    </w:p>
    <w:bookmarkEnd w:id="231"/>
    <w:bookmarkEnd w:id="232"/>
    <w:bookmarkEnd w:id="233"/>
    <w:bookmarkEnd w:id="234"/>
    <w:p w:rsidR="00C10299" w:rsidRDefault="003C0068">
      <w:pPr>
        <w:pStyle w:val="2"/>
        <w:numPr>
          <w:ilvl w:val="0"/>
          <w:numId w:val="8"/>
        </w:numPr>
        <w:spacing w:beforeLines="50" w:before="231" w:afterLines="50" w:after="231"/>
        <w:ind w:left="482" w:hanging="482"/>
        <w:rPr>
          <w:sz w:val="28"/>
          <w:szCs w:val="28"/>
        </w:rPr>
      </w:pPr>
      <w:r>
        <w:rPr>
          <w:rFonts w:hint="eastAsia"/>
        </w:rPr>
        <w:t>合同的授予与备案</w:t>
      </w:r>
    </w:p>
    <w:p w:rsidR="00C10299" w:rsidRDefault="003C0068">
      <w:pPr>
        <w:spacing w:line="360" w:lineRule="auto"/>
        <w:rPr>
          <w:rFonts w:ascii="黑体" w:eastAsia="黑体" w:hAnsi="宋体"/>
          <w:sz w:val="24"/>
        </w:rPr>
      </w:pPr>
      <w:bookmarkStart w:id="235" w:name="_33._合同授予标准"/>
      <w:bookmarkStart w:id="236" w:name="_Toc100052408"/>
      <w:bookmarkStart w:id="237" w:name="_Toc73521674"/>
      <w:bookmarkStart w:id="238" w:name="_Toc73517679"/>
      <w:bookmarkStart w:id="239" w:name="_Toc73518157"/>
      <w:bookmarkStart w:id="240" w:name="_Toc73521586"/>
      <w:bookmarkEnd w:id="235"/>
      <w:r>
        <w:rPr>
          <w:rFonts w:ascii="黑体" w:eastAsia="黑体" w:hAnsi="宋体" w:hint="eastAsia"/>
          <w:sz w:val="24"/>
        </w:rPr>
        <w:t>45</w:t>
      </w:r>
      <w:r>
        <w:rPr>
          <w:rFonts w:ascii="黑体" w:eastAsia="黑体" w:hAnsi="宋体" w:hint="eastAsia"/>
          <w:sz w:val="24"/>
        </w:rPr>
        <w:t>．合同授予标准</w:t>
      </w:r>
      <w:bookmarkEnd w:id="236"/>
      <w:bookmarkEnd w:id="237"/>
      <w:bookmarkEnd w:id="238"/>
      <w:bookmarkEnd w:id="239"/>
      <w:bookmarkEnd w:id="240"/>
    </w:p>
    <w:p w:rsidR="00C10299" w:rsidRDefault="003C0068">
      <w:pPr>
        <w:ind w:firstLineChars="196" w:firstLine="412"/>
        <w:rPr>
          <w:rFonts w:ascii="宋体" w:hAnsi="宋体"/>
          <w:szCs w:val="21"/>
        </w:rPr>
      </w:pPr>
      <w:r>
        <w:rPr>
          <w:rFonts w:ascii="宋体" w:hAnsi="宋体" w:hint="eastAsia"/>
          <w:szCs w:val="21"/>
        </w:rPr>
        <w:t>本项目的合同将授予按本招标文件规定评审确定的中标人。</w:t>
      </w:r>
    </w:p>
    <w:p w:rsidR="00C10299" w:rsidRDefault="003C0068">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Pr>
          <w:rFonts w:ascii="黑体" w:eastAsia="黑体" w:hAnsi="宋体" w:hint="eastAsia"/>
          <w:sz w:val="24"/>
        </w:rPr>
        <w:t>46</w:t>
      </w:r>
      <w:r>
        <w:rPr>
          <w:rFonts w:ascii="黑体" w:eastAsia="黑体" w:hAnsi="宋体" w:hint="eastAsia"/>
          <w:sz w:val="24"/>
        </w:rPr>
        <w:t>．</w:t>
      </w:r>
      <w:bookmarkEnd w:id="241"/>
      <w:bookmarkEnd w:id="242"/>
      <w:bookmarkEnd w:id="243"/>
      <w:bookmarkEnd w:id="244"/>
      <w:bookmarkEnd w:id="245"/>
      <w:r>
        <w:rPr>
          <w:rFonts w:ascii="黑体" w:eastAsia="黑体" w:hAnsi="宋体" w:hint="eastAsia"/>
          <w:sz w:val="24"/>
        </w:rPr>
        <w:t>接受和拒绝任何或所有投标的权力</w:t>
      </w:r>
    </w:p>
    <w:p w:rsidR="00C10299" w:rsidRDefault="003C0068">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w:t>
      </w:r>
      <w:r>
        <w:rPr>
          <w:rFonts w:ascii="宋体" w:hAnsi="宋体" w:hint="eastAsia"/>
          <w:szCs w:val="21"/>
        </w:rPr>
        <w:lastRenderedPageBreak/>
        <w:t>所有投标，以及宣布招标无效的权力，对受影响的投标人不承担任何责任，也无义务向受影响的投标人解释采取这一行动的理由。</w:t>
      </w:r>
    </w:p>
    <w:p w:rsidR="00C10299" w:rsidRDefault="003C0068">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Pr>
          <w:rFonts w:ascii="黑体" w:eastAsia="黑体" w:hAnsi="宋体" w:hint="eastAsia"/>
          <w:sz w:val="24"/>
        </w:rPr>
        <w:t>47</w:t>
      </w:r>
      <w:r>
        <w:rPr>
          <w:rFonts w:ascii="黑体" w:eastAsia="黑体" w:hAnsi="宋体" w:hint="eastAsia"/>
          <w:sz w:val="24"/>
        </w:rPr>
        <w:t>．合同协议书的签订</w:t>
      </w:r>
      <w:bookmarkEnd w:id="246"/>
      <w:bookmarkEnd w:id="247"/>
      <w:bookmarkEnd w:id="248"/>
      <w:bookmarkEnd w:id="249"/>
      <w:bookmarkEnd w:id="250"/>
    </w:p>
    <w:p w:rsidR="00C10299" w:rsidRDefault="003C0068">
      <w:pPr>
        <w:ind w:firstLineChars="196" w:firstLine="412"/>
        <w:rPr>
          <w:rFonts w:ascii="宋体" w:hAnsi="宋体"/>
          <w:szCs w:val="21"/>
        </w:rPr>
      </w:pPr>
      <w:r>
        <w:rPr>
          <w:rFonts w:ascii="宋体" w:hAnsi="宋体" w:hint="eastAsia"/>
          <w:szCs w:val="21"/>
        </w:rPr>
        <w:t>47.1</w:t>
      </w:r>
      <w:r>
        <w:rPr>
          <w:rFonts w:ascii="宋体" w:hAnsi="宋体" w:hint="eastAsia"/>
          <w:szCs w:val="21"/>
        </w:rPr>
        <w:t>中标人将于中标通知书发出之日起</w:t>
      </w:r>
      <w:r>
        <w:rPr>
          <w:rFonts w:ascii="宋体" w:hAnsi="宋体" w:hint="eastAsia"/>
          <w:szCs w:val="21"/>
        </w:rPr>
        <w:t>30</w:t>
      </w:r>
      <w:r>
        <w:rPr>
          <w:rFonts w:ascii="宋体" w:hAnsi="宋体" w:hint="eastAsia"/>
          <w:szCs w:val="21"/>
        </w:rPr>
        <w:t>日内，按照招标文件和投标文件内容与采购单位签订书面合同，合同书应采用本招标文件规定的合同样本；</w:t>
      </w:r>
    </w:p>
    <w:p w:rsidR="00C10299" w:rsidRDefault="003C0068">
      <w:pPr>
        <w:spacing w:line="0" w:lineRule="atLeast"/>
        <w:ind w:firstLineChars="196" w:firstLine="412"/>
        <w:rPr>
          <w:rFonts w:ascii="宋体" w:hAnsi="宋体"/>
          <w:szCs w:val="21"/>
        </w:rPr>
      </w:pPr>
      <w:r>
        <w:rPr>
          <w:rFonts w:ascii="宋体" w:hAnsi="宋体" w:hint="eastAsia"/>
          <w:szCs w:val="21"/>
        </w:rPr>
        <w:t>47.2</w:t>
      </w:r>
      <w:r>
        <w:rPr>
          <w:rFonts w:ascii="宋体" w:hAnsi="宋体" w:hint="eastAsia"/>
          <w:szCs w:val="21"/>
        </w:rPr>
        <w:t>中标人如不按本通用条款第</w:t>
      </w:r>
      <w:r>
        <w:rPr>
          <w:rFonts w:ascii="宋体" w:hAnsi="宋体" w:hint="eastAsia"/>
          <w:szCs w:val="21"/>
        </w:rPr>
        <w:t>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w:t>
      </w:r>
      <w:r>
        <w:rPr>
          <w:rFonts w:ascii="宋体" w:hAnsi="宋体" w:hint="eastAsia"/>
          <w:szCs w:val="21"/>
        </w:rPr>
        <w:t>保数额的，还应当对超过部分予以赔偿，同时承担相应法律责任；</w:t>
      </w:r>
    </w:p>
    <w:p w:rsidR="00C10299" w:rsidRDefault="003C0068">
      <w:pPr>
        <w:spacing w:line="0" w:lineRule="atLeast"/>
        <w:ind w:firstLineChars="196" w:firstLine="412"/>
        <w:rPr>
          <w:rFonts w:ascii="宋体" w:hAnsi="宋体"/>
          <w:szCs w:val="21"/>
        </w:rPr>
      </w:pPr>
      <w:r>
        <w:rPr>
          <w:rFonts w:ascii="宋体" w:hAnsi="宋体" w:hint="eastAsia"/>
          <w:szCs w:val="21"/>
        </w:rPr>
        <w:t>47.3</w:t>
      </w:r>
      <w:r>
        <w:rPr>
          <w:rFonts w:ascii="宋体" w:hAnsi="宋体" w:hint="eastAsia"/>
          <w:szCs w:val="21"/>
        </w:rPr>
        <w:t>中标人应当按照合同约定履行义务，完成中标项目，不得将中标项目转让（转包）给他人；</w:t>
      </w:r>
    </w:p>
    <w:p w:rsidR="00C10299" w:rsidRDefault="003C0068">
      <w:pPr>
        <w:spacing w:line="0" w:lineRule="atLeast"/>
        <w:ind w:firstLineChars="196" w:firstLine="412"/>
        <w:rPr>
          <w:rFonts w:ascii="宋体" w:hAnsi="宋体"/>
          <w:szCs w:val="21"/>
        </w:rPr>
      </w:pPr>
      <w:r>
        <w:rPr>
          <w:rFonts w:ascii="宋体" w:hAnsi="宋体" w:hint="eastAsia"/>
          <w:szCs w:val="21"/>
        </w:rPr>
        <w:t>47.4</w:t>
      </w:r>
      <w:r>
        <w:rPr>
          <w:rFonts w:ascii="宋体" w:hAnsi="宋体" w:hint="eastAsia"/>
          <w:szCs w:val="21"/>
        </w:rPr>
        <w:t>采购人与中标人签订的合同必须遵守本招标文件的合同条件，并且不得更改合同条件。</w:t>
      </w:r>
    </w:p>
    <w:p w:rsidR="00C10299" w:rsidRDefault="003C0068">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Pr>
          <w:rFonts w:ascii="黑体" w:eastAsia="黑体" w:hAnsi="宋体" w:hint="eastAsia"/>
          <w:sz w:val="24"/>
        </w:rPr>
        <w:t>48</w:t>
      </w:r>
      <w:r>
        <w:rPr>
          <w:rFonts w:ascii="黑体" w:eastAsia="黑体" w:hAnsi="宋体" w:hint="eastAsia"/>
          <w:sz w:val="24"/>
        </w:rPr>
        <w:t>．履约担保</w:t>
      </w:r>
      <w:bookmarkEnd w:id="251"/>
      <w:bookmarkEnd w:id="252"/>
      <w:bookmarkEnd w:id="253"/>
      <w:bookmarkEnd w:id="254"/>
      <w:bookmarkEnd w:id="255"/>
    </w:p>
    <w:p w:rsidR="00C10299" w:rsidRDefault="003C0068">
      <w:pPr>
        <w:spacing w:line="0" w:lineRule="atLeast"/>
        <w:ind w:firstLineChars="196" w:firstLine="412"/>
        <w:rPr>
          <w:rFonts w:ascii="宋体" w:hAnsi="宋体"/>
          <w:szCs w:val="21"/>
        </w:rPr>
      </w:pPr>
      <w:r>
        <w:rPr>
          <w:rFonts w:ascii="宋体" w:hAnsi="宋体" w:hint="eastAsia"/>
          <w:szCs w:val="21"/>
        </w:rPr>
        <w:t>48.1</w:t>
      </w:r>
      <w:r>
        <w:rPr>
          <w:rFonts w:ascii="宋体" w:hAnsi="宋体" w:hint="eastAsia"/>
          <w:szCs w:val="21"/>
        </w:rPr>
        <w:t>在签订项目合同的同时，中标人应按“对通用条款的补充内容”中规定的金额向采购单位提交履约保证金；</w:t>
      </w:r>
    </w:p>
    <w:p w:rsidR="00C10299" w:rsidRDefault="003C0068">
      <w:pPr>
        <w:spacing w:line="0" w:lineRule="atLeast"/>
        <w:ind w:firstLineChars="196" w:firstLine="412"/>
        <w:rPr>
          <w:rFonts w:ascii="宋体" w:hAnsi="宋体"/>
          <w:szCs w:val="21"/>
        </w:rPr>
      </w:pPr>
      <w:r>
        <w:rPr>
          <w:rFonts w:ascii="宋体" w:hAnsi="宋体" w:hint="eastAsia"/>
          <w:szCs w:val="21"/>
        </w:rPr>
        <w:t>48.2</w:t>
      </w:r>
      <w:r>
        <w:rPr>
          <w:rFonts w:ascii="宋体" w:hAnsi="宋体" w:hint="eastAsia"/>
          <w:szCs w:val="21"/>
        </w:rPr>
        <w:t>如果中标人不能按本通用条款第</w:t>
      </w:r>
      <w:r>
        <w:rPr>
          <w:rFonts w:ascii="宋体" w:hAnsi="宋体" w:hint="eastAsia"/>
          <w:szCs w:val="21"/>
        </w:rPr>
        <w:t>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w:t>
      </w:r>
      <w:r>
        <w:rPr>
          <w:rFonts w:ascii="宋体" w:hAnsi="宋体" w:hint="eastAsia"/>
          <w:szCs w:val="21"/>
        </w:rPr>
        <w:t>投标保证金数额的，还应当对超过部分予以赔偿；</w:t>
      </w:r>
    </w:p>
    <w:p w:rsidR="00C10299" w:rsidRDefault="003C0068">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经验收合格后，采购单位在七日内办理解除履约担保手续。</w:t>
      </w:r>
    </w:p>
    <w:p w:rsidR="00C10299" w:rsidRDefault="003C0068">
      <w:pPr>
        <w:spacing w:line="360" w:lineRule="auto"/>
        <w:rPr>
          <w:rFonts w:ascii="黑体" w:eastAsia="黑体" w:hAnsi="宋体"/>
          <w:sz w:val="24"/>
        </w:rPr>
      </w:pPr>
      <w:r>
        <w:rPr>
          <w:rFonts w:ascii="黑体" w:eastAsia="黑体" w:hAnsi="宋体" w:hint="eastAsia"/>
          <w:sz w:val="24"/>
        </w:rPr>
        <w:t>49.</w:t>
      </w:r>
      <w:r>
        <w:rPr>
          <w:rFonts w:ascii="黑体" w:eastAsia="黑体" w:hAnsi="宋体" w:hint="eastAsia"/>
          <w:sz w:val="24"/>
        </w:rPr>
        <w:t>合同的备案</w:t>
      </w:r>
    </w:p>
    <w:p w:rsidR="00C10299" w:rsidRDefault="003C0068">
      <w:pPr>
        <w:spacing w:line="0" w:lineRule="atLeast"/>
        <w:ind w:firstLineChars="196" w:firstLine="412"/>
        <w:rPr>
          <w:rFonts w:ascii="宋体" w:hAnsi="宋体"/>
          <w:szCs w:val="21"/>
        </w:rPr>
      </w:pPr>
      <w:r>
        <w:rPr>
          <w:rFonts w:ascii="宋体" w:hAnsi="宋体" w:hint="eastAsia"/>
          <w:szCs w:val="21"/>
        </w:rPr>
        <w:t>采购人与中标人应于合同签订之日起</w:t>
      </w:r>
      <w:r>
        <w:rPr>
          <w:rFonts w:ascii="宋体" w:hAnsi="宋体" w:hint="eastAsia"/>
          <w:szCs w:val="21"/>
        </w:rPr>
        <w:t>10</w:t>
      </w:r>
      <w:r>
        <w:rPr>
          <w:rFonts w:ascii="宋体" w:hAnsi="宋体" w:hint="eastAsia"/>
          <w:szCs w:val="21"/>
        </w:rPr>
        <w:t>日内，由采购人或委托中标人将采购合同副本抄送学校采购机构备案。</w:t>
      </w:r>
    </w:p>
    <w:p w:rsidR="00C10299" w:rsidRDefault="003C0068">
      <w:pPr>
        <w:spacing w:line="360" w:lineRule="auto"/>
        <w:rPr>
          <w:rFonts w:ascii="黑体" w:eastAsia="黑体" w:hAnsi="宋体"/>
          <w:sz w:val="24"/>
        </w:rPr>
      </w:pPr>
      <w:r>
        <w:rPr>
          <w:rFonts w:ascii="黑体" w:eastAsia="黑体" w:hAnsi="宋体" w:hint="eastAsia"/>
          <w:sz w:val="24"/>
        </w:rPr>
        <w:t>50.</w:t>
      </w:r>
      <w:r>
        <w:rPr>
          <w:rFonts w:ascii="黑体" w:eastAsia="黑体" w:hAnsi="宋体" w:hint="eastAsia"/>
          <w:sz w:val="24"/>
        </w:rPr>
        <w:t>履约情况的反馈</w:t>
      </w:r>
    </w:p>
    <w:p w:rsidR="00C10299" w:rsidRDefault="003C0068">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rsidR="00C10299" w:rsidRDefault="003C0068">
      <w:pPr>
        <w:spacing w:line="360" w:lineRule="auto"/>
        <w:rPr>
          <w:rFonts w:ascii="黑体" w:eastAsia="黑体" w:hAnsi="宋体"/>
          <w:sz w:val="24"/>
        </w:rPr>
      </w:pPr>
      <w:r>
        <w:rPr>
          <w:rFonts w:ascii="黑体" w:eastAsia="黑体" w:hAnsi="宋体" w:hint="eastAsia"/>
          <w:sz w:val="24"/>
        </w:rPr>
        <w:t>51</w:t>
      </w:r>
      <w:r>
        <w:rPr>
          <w:rFonts w:ascii="黑体" w:eastAsia="黑体" w:hAnsi="宋体" w:hint="eastAsia"/>
          <w:sz w:val="24"/>
        </w:rPr>
        <w:t>．腐败和欺诈行为</w:t>
      </w:r>
    </w:p>
    <w:p w:rsidR="00C10299" w:rsidRDefault="003C0068">
      <w:pPr>
        <w:spacing w:line="0" w:lineRule="atLeast"/>
        <w:ind w:firstLineChars="196" w:firstLine="412"/>
        <w:rPr>
          <w:rFonts w:ascii="宋体" w:hAnsi="宋体"/>
          <w:szCs w:val="21"/>
        </w:rPr>
      </w:pPr>
      <w:r>
        <w:rPr>
          <w:rFonts w:ascii="宋体" w:hAnsi="宋体" w:hint="eastAsia"/>
          <w:szCs w:val="21"/>
        </w:rPr>
        <w:t xml:space="preserve">51.1 </w:t>
      </w:r>
      <w:r>
        <w:rPr>
          <w:rFonts w:ascii="宋体" w:hAnsi="宋体" w:hint="eastAsia"/>
          <w:szCs w:val="21"/>
        </w:rPr>
        <w:t>“腐败行为”是指提供、给予、接受或索取任何有价值的东西来影响招标方或采购人在采购过程或合同实施过程中的行为；</w:t>
      </w:r>
    </w:p>
    <w:p w:rsidR="00C10299" w:rsidRDefault="003C0068">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C10299" w:rsidRDefault="003C0068">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rsidR="00C10299" w:rsidRDefault="003C0068">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w:t>
      </w:r>
      <w:r>
        <w:rPr>
          <w:rFonts w:ascii="宋体" w:hAnsi="宋体" w:hint="eastAsia"/>
          <w:szCs w:val="21"/>
        </w:rPr>
        <w:t>国合同法》、《深圳经济特区政府采购条例》有关法律法规追究</w:t>
      </w:r>
      <w:r>
        <w:rPr>
          <w:rFonts w:ascii="宋体" w:hAnsi="宋体"/>
          <w:szCs w:val="21"/>
        </w:rPr>
        <w:t>其责任</w:t>
      </w:r>
      <w:r>
        <w:rPr>
          <w:rFonts w:ascii="宋体" w:hAnsi="宋体" w:hint="eastAsia"/>
          <w:szCs w:val="21"/>
        </w:rPr>
        <w:t>。</w:t>
      </w:r>
    </w:p>
    <w:p w:rsidR="00C10299" w:rsidRDefault="003C0068">
      <w:pPr>
        <w:pStyle w:val="2"/>
        <w:numPr>
          <w:ilvl w:val="0"/>
          <w:numId w:val="8"/>
        </w:numPr>
        <w:spacing w:beforeLines="50" w:before="231" w:afterLines="50" w:after="231"/>
        <w:ind w:left="482" w:hanging="482"/>
      </w:pPr>
      <w:r>
        <w:rPr>
          <w:rFonts w:hint="eastAsia"/>
        </w:rPr>
        <w:lastRenderedPageBreak/>
        <w:t>质疑处理</w:t>
      </w:r>
    </w:p>
    <w:p w:rsidR="00C10299" w:rsidRDefault="003C0068">
      <w:pPr>
        <w:spacing w:line="360" w:lineRule="auto"/>
        <w:rPr>
          <w:rFonts w:ascii="黑体" w:eastAsia="黑体" w:hAnsi="宋体"/>
          <w:sz w:val="24"/>
        </w:rPr>
      </w:pPr>
      <w:r>
        <w:rPr>
          <w:rFonts w:ascii="黑体" w:eastAsia="黑体" w:hAnsi="宋体" w:hint="eastAsia"/>
          <w:sz w:val="24"/>
        </w:rPr>
        <w:t>53.</w:t>
      </w:r>
      <w:r>
        <w:rPr>
          <w:rFonts w:ascii="黑体" w:eastAsia="黑体" w:hAnsi="宋体" w:hint="eastAsia"/>
          <w:sz w:val="24"/>
        </w:rPr>
        <w:t>质疑受理机构</w:t>
      </w:r>
    </w:p>
    <w:p w:rsidR="00C10299" w:rsidRDefault="003C0068">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rsidR="00C10299" w:rsidRDefault="003C0068">
      <w:pPr>
        <w:spacing w:line="360" w:lineRule="auto"/>
        <w:rPr>
          <w:rFonts w:ascii="黑体" w:eastAsia="黑体" w:hAnsi="宋体"/>
          <w:sz w:val="24"/>
        </w:rPr>
      </w:pPr>
      <w:r>
        <w:rPr>
          <w:rFonts w:ascii="黑体" w:eastAsia="黑体" w:hAnsi="宋体" w:hint="eastAsia"/>
          <w:sz w:val="24"/>
        </w:rPr>
        <w:t>54.</w:t>
      </w:r>
      <w:r>
        <w:rPr>
          <w:rFonts w:ascii="黑体" w:eastAsia="黑体" w:hAnsi="宋体" w:hint="eastAsia"/>
          <w:sz w:val="24"/>
        </w:rPr>
        <w:t>质疑处理原则</w:t>
      </w:r>
    </w:p>
    <w:p w:rsidR="00C10299" w:rsidRDefault="003C0068">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rsidR="00C10299" w:rsidRDefault="003C0068">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w:t>
      </w:r>
      <w:r>
        <w:rPr>
          <w:rFonts w:ascii="宋体" w:hAnsi="宋体"/>
          <w:szCs w:val="21"/>
        </w:rPr>
        <w:t>“</w:t>
      </w:r>
      <w:r>
        <w:rPr>
          <w:rFonts w:ascii="宋体" w:hAnsi="宋体"/>
          <w:szCs w:val="21"/>
        </w:rPr>
        <w:t>谁质疑，谁举证</w:t>
      </w:r>
      <w:r>
        <w:rPr>
          <w:rFonts w:ascii="宋体" w:hAnsi="宋体"/>
          <w:szCs w:val="21"/>
        </w:rPr>
        <w:t>”</w:t>
      </w:r>
      <w:r>
        <w:rPr>
          <w:rFonts w:ascii="宋体" w:hAnsi="宋体"/>
          <w:szCs w:val="21"/>
        </w:rPr>
        <w:t>的原则，质疑应有具体的事项及事实根据。</w:t>
      </w:r>
    </w:p>
    <w:p w:rsidR="00C10299" w:rsidRDefault="003C0068">
      <w:pPr>
        <w:spacing w:line="360" w:lineRule="auto"/>
        <w:rPr>
          <w:rFonts w:ascii="黑体" w:eastAsia="黑体" w:hAnsi="宋体"/>
          <w:sz w:val="24"/>
        </w:rPr>
      </w:pPr>
      <w:r>
        <w:rPr>
          <w:rFonts w:ascii="黑体" w:eastAsia="黑体" w:hAnsi="宋体" w:hint="eastAsia"/>
          <w:sz w:val="24"/>
        </w:rPr>
        <w:t>55.</w:t>
      </w:r>
      <w:r>
        <w:rPr>
          <w:rFonts w:ascii="黑体" w:eastAsia="黑体" w:hAnsi="宋体" w:hint="eastAsia"/>
          <w:sz w:val="24"/>
        </w:rPr>
        <w:t>质疑受理的时效和范围</w:t>
      </w:r>
    </w:p>
    <w:p w:rsidR="00C10299" w:rsidRDefault="003C0068">
      <w:pPr>
        <w:ind w:firstLineChars="196" w:firstLine="412"/>
        <w:rPr>
          <w:rFonts w:ascii="宋体" w:hAnsi="宋体"/>
          <w:szCs w:val="21"/>
        </w:rPr>
      </w:pPr>
      <w:r>
        <w:rPr>
          <w:rFonts w:ascii="宋体" w:hAnsi="宋体" w:hint="eastAsia"/>
          <w:szCs w:val="21"/>
        </w:rPr>
        <w:t>55.1</w:t>
      </w:r>
      <w:r>
        <w:rPr>
          <w:rFonts w:ascii="宋体" w:hAnsi="宋体" w:hint="eastAsia"/>
          <w:szCs w:val="21"/>
        </w:rPr>
        <w:t>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rsidR="00C10299" w:rsidRDefault="003C0068">
      <w:pPr>
        <w:ind w:firstLineChars="196" w:firstLine="412"/>
        <w:rPr>
          <w:rFonts w:ascii="宋体" w:hAnsi="宋体"/>
          <w:szCs w:val="21"/>
        </w:rPr>
      </w:pPr>
      <w:r>
        <w:rPr>
          <w:rFonts w:ascii="宋体" w:hAnsi="宋体" w:hint="eastAsia"/>
          <w:szCs w:val="21"/>
        </w:rPr>
        <w:t>55.2</w:t>
      </w:r>
      <w:r>
        <w:rPr>
          <w:rFonts w:ascii="宋体" w:hAnsi="宋体" w:hint="eastAsia"/>
          <w:szCs w:val="21"/>
        </w:rPr>
        <w:t>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rsidR="00C10299" w:rsidRDefault="003C0068">
      <w:pPr>
        <w:spacing w:line="360" w:lineRule="auto"/>
        <w:rPr>
          <w:rFonts w:ascii="黑体" w:eastAsia="黑体" w:hAnsi="宋体"/>
          <w:sz w:val="24"/>
        </w:rPr>
      </w:pPr>
      <w:r>
        <w:rPr>
          <w:rFonts w:ascii="黑体" w:eastAsia="黑体" w:hAnsi="宋体" w:hint="eastAsia"/>
          <w:sz w:val="24"/>
        </w:rPr>
        <w:t>56.</w:t>
      </w:r>
      <w:r>
        <w:rPr>
          <w:rFonts w:ascii="黑体" w:eastAsia="黑体" w:hAnsi="宋体" w:hint="eastAsia"/>
          <w:sz w:val="24"/>
        </w:rPr>
        <w:t>质疑条件</w:t>
      </w:r>
    </w:p>
    <w:p w:rsidR="00C10299" w:rsidRDefault="003C0068">
      <w:pPr>
        <w:ind w:firstLineChars="196" w:firstLine="412"/>
        <w:rPr>
          <w:rFonts w:ascii="宋体" w:hAnsi="宋体"/>
          <w:szCs w:val="21"/>
        </w:rPr>
      </w:pPr>
      <w:r>
        <w:rPr>
          <w:rFonts w:ascii="宋体" w:hAnsi="宋体" w:hint="eastAsia"/>
          <w:szCs w:val="21"/>
        </w:rPr>
        <w:t>56.1</w:t>
      </w:r>
      <w:r>
        <w:rPr>
          <w:rFonts w:ascii="宋体" w:hAnsi="宋体" w:hint="eastAsia"/>
          <w:szCs w:val="21"/>
        </w:rPr>
        <w:t>提出质疑的应是直接参与相应采购项目的供应商。以联合体形式参与的，由联合体共同提出；</w:t>
      </w:r>
    </w:p>
    <w:p w:rsidR="00C10299" w:rsidRDefault="003C0068">
      <w:pPr>
        <w:ind w:firstLineChars="196" w:firstLine="412"/>
        <w:rPr>
          <w:rFonts w:ascii="宋体" w:hAnsi="宋体"/>
          <w:szCs w:val="21"/>
        </w:rPr>
      </w:pPr>
      <w:r>
        <w:rPr>
          <w:rFonts w:ascii="宋体" w:hAnsi="宋体" w:hint="eastAsia"/>
          <w:szCs w:val="21"/>
        </w:rPr>
        <w:t>56.2</w:t>
      </w:r>
      <w:r>
        <w:rPr>
          <w:rFonts w:ascii="宋体" w:hAnsi="宋体" w:hint="eastAsia"/>
          <w:szCs w:val="21"/>
        </w:rPr>
        <w:t>提供质疑的项目名称和编号、质疑供应商的单位名称、详细地址、邮政编码、联系人及联系电话等基本情况；</w:t>
      </w:r>
    </w:p>
    <w:p w:rsidR="00C10299" w:rsidRDefault="003C0068">
      <w:pPr>
        <w:ind w:firstLineChars="196" w:firstLine="412"/>
        <w:rPr>
          <w:rFonts w:ascii="宋体" w:hAnsi="宋体"/>
          <w:szCs w:val="21"/>
        </w:rPr>
      </w:pPr>
      <w:r>
        <w:rPr>
          <w:rFonts w:ascii="宋体" w:hAnsi="宋体" w:hint="eastAsia"/>
          <w:szCs w:val="21"/>
        </w:rPr>
        <w:t>56.3</w:t>
      </w:r>
      <w:r>
        <w:rPr>
          <w:rFonts w:ascii="宋体" w:hAnsi="宋体" w:hint="eastAsia"/>
          <w:szCs w:val="21"/>
        </w:rPr>
        <w:t>有质疑的具体事项、请求及理由，并附相关证据材料；</w:t>
      </w:r>
    </w:p>
    <w:p w:rsidR="00C10299" w:rsidRDefault="003C0068">
      <w:pPr>
        <w:ind w:firstLineChars="196" w:firstLine="412"/>
        <w:rPr>
          <w:rFonts w:ascii="宋体" w:hAnsi="宋体"/>
          <w:szCs w:val="21"/>
        </w:rPr>
      </w:pPr>
      <w:r>
        <w:rPr>
          <w:rFonts w:ascii="宋体" w:hAnsi="宋体" w:hint="eastAsia"/>
          <w:szCs w:val="21"/>
        </w:rPr>
        <w:t>56.4</w:t>
      </w:r>
      <w:r>
        <w:rPr>
          <w:rFonts w:ascii="宋体" w:hAnsi="宋体" w:hint="eastAsia"/>
          <w:szCs w:val="21"/>
        </w:rPr>
        <w:t>质疑书加盖公章，被授权人进行质疑的同时提交法人授权委托书；</w:t>
      </w:r>
    </w:p>
    <w:p w:rsidR="00C10299" w:rsidRDefault="003C0068">
      <w:pPr>
        <w:ind w:firstLineChars="196" w:firstLine="412"/>
        <w:rPr>
          <w:rFonts w:ascii="宋体" w:hAnsi="宋体"/>
          <w:szCs w:val="21"/>
        </w:rPr>
      </w:pPr>
      <w:r>
        <w:rPr>
          <w:rFonts w:ascii="宋体" w:hAnsi="宋体" w:hint="eastAsia"/>
          <w:szCs w:val="21"/>
        </w:rPr>
        <w:t>56.5</w:t>
      </w:r>
      <w:r>
        <w:rPr>
          <w:rFonts w:ascii="宋体" w:hAnsi="宋体" w:hint="eastAsia"/>
          <w:szCs w:val="21"/>
        </w:rPr>
        <w:t>质疑材料中有外文资料的，应一并附上中文译本，并以</w:t>
      </w:r>
      <w:r>
        <w:rPr>
          <w:rFonts w:ascii="宋体" w:hAnsi="宋体" w:hint="eastAsia"/>
          <w:szCs w:val="21"/>
        </w:rPr>
        <w:t>中文译本为准。</w:t>
      </w:r>
    </w:p>
    <w:p w:rsidR="00C10299" w:rsidRDefault="003C0068">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rsidR="00C10299" w:rsidRDefault="003C0068">
      <w:pPr>
        <w:spacing w:line="360" w:lineRule="auto"/>
        <w:rPr>
          <w:rFonts w:ascii="黑体" w:eastAsia="黑体" w:hAnsi="宋体"/>
          <w:sz w:val="24"/>
        </w:rPr>
      </w:pPr>
      <w:r>
        <w:rPr>
          <w:rFonts w:ascii="黑体" w:eastAsia="黑体" w:hAnsi="宋体" w:hint="eastAsia"/>
          <w:sz w:val="24"/>
        </w:rPr>
        <w:t>57.</w:t>
      </w:r>
      <w:r>
        <w:rPr>
          <w:rFonts w:ascii="黑体" w:eastAsia="黑体" w:hAnsi="宋体" w:hint="eastAsia"/>
          <w:sz w:val="24"/>
        </w:rPr>
        <w:t>受理质疑办理程序</w:t>
      </w:r>
    </w:p>
    <w:p w:rsidR="00C10299" w:rsidRDefault="003C0068">
      <w:pPr>
        <w:ind w:firstLineChars="196" w:firstLine="412"/>
        <w:rPr>
          <w:rFonts w:ascii="宋体" w:hAnsi="宋体"/>
          <w:szCs w:val="21"/>
        </w:rPr>
      </w:pPr>
      <w:r>
        <w:rPr>
          <w:rFonts w:ascii="宋体" w:hAnsi="宋体" w:hint="eastAsia"/>
          <w:szCs w:val="21"/>
        </w:rPr>
        <w:t>57.1</w:t>
      </w:r>
      <w:r>
        <w:rPr>
          <w:rFonts w:ascii="宋体" w:hAnsi="宋体" w:hint="eastAsia"/>
          <w:szCs w:val="21"/>
        </w:rPr>
        <w:t>先与质疑供应商进行沟通，以消除因误解或对采购规则和程序的不了解而引起的质疑。对沟通情况满意的，供应商撤回质疑，质疑处理程序终止。</w:t>
      </w:r>
    </w:p>
    <w:p w:rsidR="00C10299" w:rsidRDefault="003C0068">
      <w:pPr>
        <w:ind w:firstLineChars="196" w:firstLine="412"/>
        <w:rPr>
          <w:rFonts w:ascii="宋体" w:hAnsi="宋体"/>
          <w:szCs w:val="21"/>
        </w:rPr>
      </w:pPr>
      <w:r>
        <w:rPr>
          <w:rFonts w:ascii="宋体" w:hAnsi="宋体" w:hint="eastAsia"/>
          <w:szCs w:val="21"/>
        </w:rPr>
        <w:t>57.2</w:t>
      </w:r>
      <w:r>
        <w:rPr>
          <w:rFonts w:ascii="宋体" w:hAnsi="宋体" w:hint="eastAsia"/>
          <w:szCs w:val="21"/>
        </w:rPr>
        <w:t>处理质疑一般进行书面审查；必要时听取各方当事人的陈述和申辩、进行相关调查；组织原评标委员会或谈判小组进行复议。</w:t>
      </w:r>
    </w:p>
    <w:p w:rsidR="00C10299" w:rsidRDefault="003C0068">
      <w:pPr>
        <w:ind w:firstLineChars="196" w:firstLine="412"/>
        <w:rPr>
          <w:rFonts w:ascii="宋体" w:hAnsi="宋体"/>
          <w:szCs w:val="21"/>
        </w:rPr>
      </w:pPr>
      <w:r>
        <w:rPr>
          <w:rFonts w:ascii="宋体" w:hAnsi="宋体" w:hint="eastAsia"/>
          <w:szCs w:val="21"/>
        </w:rPr>
        <w:lastRenderedPageBreak/>
        <w:t>57.3</w:t>
      </w:r>
      <w:r>
        <w:rPr>
          <w:rFonts w:ascii="宋体" w:hAnsi="宋体" w:hint="eastAsia"/>
          <w:szCs w:val="21"/>
        </w:rPr>
        <w:t>在质疑处理期间，深圳大学</w:t>
      </w:r>
      <w:r>
        <w:rPr>
          <w:rFonts w:ascii="宋体" w:hAnsi="宋体"/>
          <w:szCs w:val="21"/>
        </w:rPr>
        <w:t>招投标管理中心</w:t>
      </w:r>
      <w:r>
        <w:rPr>
          <w:rFonts w:ascii="宋体" w:hAnsi="宋体" w:hint="eastAsia"/>
          <w:szCs w:val="21"/>
        </w:rPr>
        <w:t>视情形决定暂停采购活动。</w:t>
      </w:r>
    </w:p>
    <w:p w:rsidR="00C10299" w:rsidRDefault="003C0068">
      <w:pPr>
        <w:ind w:firstLineChars="196" w:firstLine="412"/>
        <w:rPr>
          <w:rFonts w:ascii="宋体" w:hAnsi="宋体"/>
          <w:szCs w:val="21"/>
        </w:rPr>
      </w:pPr>
      <w:r>
        <w:rPr>
          <w:rFonts w:ascii="宋体" w:hAnsi="宋体" w:hint="eastAsia"/>
          <w:szCs w:val="21"/>
        </w:rPr>
        <w:t>57.4</w:t>
      </w:r>
      <w:r>
        <w:rPr>
          <w:rFonts w:ascii="宋体" w:hAnsi="宋体" w:hint="eastAsia"/>
          <w:szCs w:val="21"/>
        </w:rPr>
        <w:t>深圳大学</w:t>
      </w:r>
      <w:r>
        <w:rPr>
          <w:rFonts w:ascii="宋体" w:hAnsi="宋体"/>
          <w:szCs w:val="21"/>
        </w:rPr>
        <w:t>招投标管理中心</w:t>
      </w:r>
      <w:r>
        <w:rPr>
          <w:rFonts w:ascii="宋体" w:hAnsi="宋体" w:hint="eastAsia"/>
          <w:szCs w:val="21"/>
        </w:rPr>
        <w:t>原则上在质疑受理之日起十个工作日内书面答复质疑供应商。答复函</w:t>
      </w:r>
      <w:r>
        <w:rPr>
          <w:rFonts w:ascii="宋体" w:hAnsi="宋体" w:hint="eastAsia"/>
          <w:szCs w:val="21"/>
        </w:rPr>
        <w:t>以直接领取、传真或邮寄方式送达。</w:t>
      </w:r>
    </w:p>
    <w:p w:rsidR="00C10299" w:rsidRDefault="003C0068">
      <w:pPr>
        <w:ind w:firstLineChars="196" w:firstLine="412"/>
        <w:rPr>
          <w:rFonts w:ascii="宋体" w:hAnsi="宋体"/>
          <w:color w:val="FF0000"/>
          <w:szCs w:val="21"/>
        </w:rPr>
      </w:pPr>
      <w:r>
        <w:rPr>
          <w:rFonts w:ascii="宋体" w:hAnsi="宋体" w:hint="eastAsia"/>
          <w:szCs w:val="21"/>
        </w:rPr>
        <w:t>57.5</w:t>
      </w:r>
      <w:r>
        <w:rPr>
          <w:rFonts w:ascii="宋体" w:hAnsi="宋体" w:hint="eastAsia"/>
          <w:szCs w:val="21"/>
        </w:rPr>
        <w:t>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提出质疑后，在质疑处理期限内，不得同时向其他方面提起同一质疑。质疑供应商如已就同一事项提起投诉或诉讼的，质疑程序终止。</w:t>
      </w:r>
    </w:p>
    <w:p w:rsidR="00C10299" w:rsidRDefault="003C0068">
      <w:pPr>
        <w:spacing w:line="360" w:lineRule="auto"/>
        <w:rPr>
          <w:rFonts w:ascii="黑体" w:eastAsia="黑体" w:hAnsi="宋体"/>
          <w:sz w:val="24"/>
        </w:rPr>
      </w:pPr>
      <w:r>
        <w:rPr>
          <w:rFonts w:ascii="黑体" w:eastAsia="黑体" w:hAnsi="宋体" w:hint="eastAsia"/>
          <w:sz w:val="24"/>
        </w:rPr>
        <w:t>58.</w:t>
      </w:r>
      <w:r>
        <w:rPr>
          <w:rFonts w:ascii="黑体" w:eastAsia="黑体" w:hAnsi="宋体" w:hint="eastAsia"/>
          <w:sz w:val="24"/>
        </w:rPr>
        <w:t>相关责任与义务</w:t>
      </w:r>
    </w:p>
    <w:p w:rsidR="00C10299" w:rsidRDefault="003C0068">
      <w:pPr>
        <w:ind w:firstLineChars="196" w:firstLine="412"/>
        <w:rPr>
          <w:rFonts w:ascii="宋体" w:hAnsi="宋体"/>
          <w:szCs w:val="21"/>
        </w:rPr>
      </w:pPr>
      <w:r>
        <w:rPr>
          <w:rFonts w:ascii="宋体" w:hAnsi="宋体" w:hint="eastAsia"/>
          <w:szCs w:val="21"/>
        </w:rPr>
        <w:t>58.1</w:t>
      </w:r>
      <w:r>
        <w:rPr>
          <w:rFonts w:ascii="宋体" w:hAnsi="宋体" w:hint="eastAsia"/>
          <w:szCs w:val="21"/>
        </w:rPr>
        <w:t>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rsidR="00C10299" w:rsidRDefault="003C0068">
      <w:pPr>
        <w:ind w:firstLineChars="196" w:firstLine="412"/>
        <w:rPr>
          <w:rFonts w:ascii="宋体" w:hAnsi="宋体"/>
          <w:szCs w:val="21"/>
        </w:rPr>
      </w:pPr>
      <w:r>
        <w:rPr>
          <w:rFonts w:ascii="宋体" w:hAnsi="宋体" w:hint="eastAsia"/>
          <w:szCs w:val="21"/>
        </w:rPr>
        <w:t>58.2</w:t>
      </w:r>
      <w:r>
        <w:rPr>
          <w:rFonts w:ascii="宋体" w:hAnsi="宋体" w:hint="eastAsia"/>
          <w:szCs w:val="21"/>
        </w:rPr>
        <w:t>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将该供应商列入不良行为名单并在网上公布，并视情节提请深圳大学采购监督管理部门给予一定年限内禁止参与政府采购活动资格或其他处罚：</w:t>
      </w:r>
    </w:p>
    <w:p w:rsidR="00C10299" w:rsidRDefault="003C0068">
      <w:pPr>
        <w:ind w:firstLineChars="196" w:firstLine="412"/>
        <w:rPr>
          <w:rFonts w:ascii="宋体" w:hAnsi="宋体"/>
          <w:szCs w:val="21"/>
        </w:rPr>
      </w:pPr>
      <w:r>
        <w:rPr>
          <w:rFonts w:ascii="宋体" w:hAnsi="宋体" w:hint="eastAsia"/>
          <w:szCs w:val="21"/>
        </w:rPr>
        <w:t>58.2.1</w:t>
      </w:r>
      <w:r>
        <w:rPr>
          <w:rFonts w:ascii="宋体" w:hAnsi="宋体" w:hint="eastAsia"/>
          <w:szCs w:val="21"/>
        </w:rPr>
        <w:t>捏造事实或提供虚假证明材料的；</w:t>
      </w:r>
    </w:p>
    <w:p w:rsidR="00C10299" w:rsidRDefault="003C0068">
      <w:pPr>
        <w:ind w:firstLineChars="196" w:firstLine="412"/>
        <w:rPr>
          <w:rFonts w:ascii="宋体" w:hAnsi="宋体"/>
          <w:szCs w:val="21"/>
        </w:rPr>
      </w:pPr>
      <w:r>
        <w:rPr>
          <w:rFonts w:ascii="宋体" w:hAnsi="宋体" w:hint="eastAsia"/>
          <w:szCs w:val="21"/>
        </w:rPr>
        <w:t>58.2.2</w:t>
      </w:r>
      <w:r>
        <w:rPr>
          <w:rFonts w:ascii="宋体" w:hAnsi="宋体" w:hint="eastAsia"/>
          <w:szCs w:val="21"/>
        </w:rPr>
        <w:t>假冒他人名义进行质疑的；</w:t>
      </w:r>
    </w:p>
    <w:p w:rsidR="00C10299" w:rsidRDefault="003C0068">
      <w:pPr>
        <w:ind w:firstLineChars="196" w:firstLine="412"/>
        <w:rPr>
          <w:rFonts w:ascii="宋体" w:hAnsi="宋体"/>
          <w:szCs w:val="21"/>
        </w:rPr>
      </w:pPr>
      <w:r>
        <w:rPr>
          <w:rFonts w:ascii="宋体" w:hAnsi="宋体" w:hint="eastAsia"/>
          <w:szCs w:val="21"/>
        </w:rPr>
        <w:t>58.2.3</w:t>
      </w:r>
      <w:r>
        <w:rPr>
          <w:rFonts w:ascii="宋体" w:hAnsi="宋体" w:hint="eastAsia"/>
          <w:szCs w:val="21"/>
        </w:rPr>
        <w:t>拒不配合进行有关调查、情节严重的。</w:t>
      </w:r>
    </w:p>
    <w:p w:rsidR="00C10299" w:rsidRDefault="00C10299"/>
    <w:sectPr w:rsidR="00C10299">
      <w:headerReference w:type="default" r:id="rId11"/>
      <w:footerReference w:type="even" r:id="rId12"/>
      <w:footerReference w:type="default" r:id="rId13"/>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068" w:rsidRDefault="003C0068">
      <w:r>
        <w:separator/>
      </w:r>
    </w:p>
  </w:endnote>
  <w:endnote w:type="continuationSeparator" w:id="0">
    <w:p w:rsidR="003C0068" w:rsidRDefault="003C0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altName w:val="宋体"/>
    <w:charset w:val="86"/>
    <w:family w:val="auto"/>
    <w:pitch w:val="default"/>
    <w:sig w:usb0="00000000" w:usb1="00000000"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宋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MS Sans Serif">
    <w:altName w:val="Arial"/>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299" w:rsidRDefault="003C0068">
    <w:pPr>
      <w:pStyle w:val="af2"/>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C10299" w:rsidRDefault="00C10299">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299" w:rsidRDefault="003C0068">
    <w:pPr>
      <w:pStyle w:val="af2"/>
      <w:framePr w:wrap="around" w:vAnchor="text" w:hAnchor="margin" w:xAlign="center" w:y="1"/>
      <w:rPr>
        <w:rStyle w:val="af7"/>
      </w:rPr>
    </w:pPr>
    <w:r>
      <w:t xml:space="preserve">- </w:t>
    </w:r>
    <w:r>
      <w:fldChar w:fldCharType="begin"/>
    </w:r>
    <w:r>
      <w:instrText xml:space="preserve"> PAGE </w:instrText>
    </w:r>
    <w:r>
      <w:fldChar w:fldCharType="separate"/>
    </w:r>
    <w:r w:rsidR="00125427">
      <w:rPr>
        <w:noProof/>
      </w:rPr>
      <w:t>7</w:t>
    </w:r>
    <w:r>
      <w:fldChar w:fldCharType="end"/>
    </w:r>
    <w:r>
      <w:t xml:space="preserve"> -</w:t>
    </w:r>
  </w:p>
  <w:p w:rsidR="00C10299" w:rsidRDefault="00C10299">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068" w:rsidRDefault="003C0068">
      <w:r>
        <w:separator/>
      </w:r>
    </w:p>
  </w:footnote>
  <w:footnote w:type="continuationSeparator" w:id="0">
    <w:p w:rsidR="003C0068" w:rsidRDefault="003C00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299" w:rsidRDefault="003C0068">
    <w:pPr>
      <w:pStyle w:val="af3"/>
    </w:pPr>
    <w:r>
      <w:rPr>
        <w:rFonts w:hint="eastAsia"/>
      </w:rPr>
      <w:t>深圳大学招投标管理中心</w:t>
    </w:r>
    <w:r>
      <w:rPr>
        <w:rFonts w:hint="eastAsia"/>
      </w:rPr>
      <w:t xml:space="preserve">                                                    </w:t>
    </w:r>
    <w:r>
      <w:rPr>
        <w:rFonts w:hint="eastAsia"/>
      </w:rPr>
      <w:t>SZUCG20170276FW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4"/>
  </w:num>
  <w:num w:numId="4">
    <w:abstractNumId w:val="3"/>
  </w:num>
  <w:num w:numId="5">
    <w:abstractNumId w:val="7"/>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3110B"/>
    <w:rsid w:val="000473A7"/>
    <w:rsid w:val="0005721D"/>
    <w:rsid w:val="000606D8"/>
    <w:rsid w:val="00062B0F"/>
    <w:rsid w:val="000673E7"/>
    <w:rsid w:val="000736F4"/>
    <w:rsid w:val="00081495"/>
    <w:rsid w:val="00086CF7"/>
    <w:rsid w:val="00094A5D"/>
    <w:rsid w:val="000A2A96"/>
    <w:rsid w:val="000C21C0"/>
    <w:rsid w:val="000C442D"/>
    <w:rsid w:val="000D7969"/>
    <w:rsid w:val="0010431D"/>
    <w:rsid w:val="00111F24"/>
    <w:rsid w:val="00125427"/>
    <w:rsid w:val="00144CC3"/>
    <w:rsid w:val="00160CCD"/>
    <w:rsid w:val="00163BBA"/>
    <w:rsid w:val="00195A85"/>
    <w:rsid w:val="001A119C"/>
    <w:rsid w:val="001C09A2"/>
    <w:rsid w:val="001D29B6"/>
    <w:rsid w:val="001D7C12"/>
    <w:rsid w:val="001E0149"/>
    <w:rsid w:val="001F5733"/>
    <w:rsid w:val="001F5E0D"/>
    <w:rsid w:val="00237914"/>
    <w:rsid w:val="0024305E"/>
    <w:rsid w:val="0025082F"/>
    <w:rsid w:val="00266362"/>
    <w:rsid w:val="00274246"/>
    <w:rsid w:val="00277CB9"/>
    <w:rsid w:val="00281C6E"/>
    <w:rsid w:val="002944C3"/>
    <w:rsid w:val="00296D75"/>
    <w:rsid w:val="002B6DF4"/>
    <w:rsid w:val="002C21B1"/>
    <w:rsid w:val="002C6056"/>
    <w:rsid w:val="002D000D"/>
    <w:rsid w:val="002E656D"/>
    <w:rsid w:val="0030253F"/>
    <w:rsid w:val="00303DF9"/>
    <w:rsid w:val="00310586"/>
    <w:rsid w:val="00313164"/>
    <w:rsid w:val="0032732D"/>
    <w:rsid w:val="00333EA4"/>
    <w:rsid w:val="0034044F"/>
    <w:rsid w:val="003434A6"/>
    <w:rsid w:val="00361895"/>
    <w:rsid w:val="003737A7"/>
    <w:rsid w:val="003762CA"/>
    <w:rsid w:val="00385021"/>
    <w:rsid w:val="00387678"/>
    <w:rsid w:val="003A2EB7"/>
    <w:rsid w:val="003B1A60"/>
    <w:rsid w:val="003B6BC3"/>
    <w:rsid w:val="003C0068"/>
    <w:rsid w:val="003D7290"/>
    <w:rsid w:val="003D77D0"/>
    <w:rsid w:val="003E6D96"/>
    <w:rsid w:val="003F664A"/>
    <w:rsid w:val="00427415"/>
    <w:rsid w:val="00436599"/>
    <w:rsid w:val="0044416C"/>
    <w:rsid w:val="00466EE7"/>
    <w:rsid w:val="00470054"/>
    <w:rsid w:val="00476C13"/>
    <w:rsid w:val="004C3422"/>
    <w:rsid w:val="004C3A2E"/>
    <w:rsid w:val="004C5923"/>
    <w:rsid w:val="004D3787"/>
    <w:rsid w:val="004E55A7"/>
    <w:rsid w:val="004F0C0E"/>
    <w:rsid w:val="0052123F"/>
    <w:rsid w:val="0052234F"/>
    <w:rsid w:val="005268CF"/>
    <w:rsid w:val="005343B4"/>
    <w:rsid w:val="00540A40"/>
    <w:rsid w:val="00544FFC"/>
    <w:rsid w:val="00546183"/>
    <w:rsid w:val="005645AA"/>
    <w:rsid w:val="00566A83"/>
    <w:rsid w:val="005776F8"/>
    <w:rsid w:val="00591E3F"/>
    <w:rsid w:val="005A3123"/>
    <w:rsid w:val="005D5B65"/>
    <w:rsid w:val="005E30F2"/>
    <w:rsid w:val="0060609A"/>
    <w:rsid w:val="00627803"/>
    <w:rsid w:val="006673ED"/>
    <w:rsid w:val="00670168"/>
    <w:rsid w:val="006A3114"/>
    <w:rsid w:val="006A695D"/>
    <w:rsid w:val="006A75FE"/>
    <w:rsid w:val="006B0750"/>
    <w:rsid w:val="006C6B50"/>
    <w:rsid w:val="006E0708"/>
    <w:rsid w:val="007067D7"/>
    <w:rsid w:val="00710A4E"/>
    <w:rsid w:val="00715829"/>
    <w:rsid w:val="00724003"/>
    <w:rsid w:val="0072750D"/>
    <w:rsid w:val="00736AF2"/>
    <w:rsid w:val="007376A3"/>
    <w:rsid w:val="00752DF1"/>
    <w:rsid w:val="00754F91"/>
    <w:rsid w:val="00776CF7"/>
    <w:rsid w:val="00784D55"/>
    <w:rsid w:val="007A1334"/>
    <w:rsid w:val="007A604D"/>
    <w:rsid w:val="007B7EA4"/>
    <w:rsid w:val="007C0345"/>
    <w:rsid w:val="007C0ECB"/>
    <w:rsid w:val="007D2BD7"/>
    <w:rsid w:val="007D576B"/>
    <w:rsid w:val="007D5B61"/>
    <w:rsid w:val="007E4EFE"/>
    <w:rsid w:val="007F7261"/>
    <w:rsid w:val="00806E5A"/>
    <w:rsid w:val="00810AB0"/>
    <w:rsid w:val="00825D64"/>
    <w:rsid w:val="00825D94"/>
    <w:rsid w:val="00843BA2"/>
    <w:rsid w:val="00846DC0"/>
    <w:rsid w:val="00847463"/>
    <w:rsid w:val="008744C1"/>
    <w:rsid w:val="00885980"/>
    <w:rsid w:val="008A7446"/>
    <w:rsid w:val="008D18E8"/>
    <w:rsid w:val="008D41E3"/>
    <w:rsid w:val="008E08A2"/>
    <w:rsid w:val="00973291"/>
    <w:rsid w:val="00974DE4"/>
    <w:rsid w:val="00980B6F"/>
    <w:rsid w:val="0098476F"/>
    <w:rsid w:val="009A34C1"/>
    <w:rsid w:val="009C487E"/>
    <w:rsid w:val="009C59F3"/>
    <w:rsid w:val="009D57F4"/>
    <w:rsid w:val="009F70E1"/>
    <w:rsid w:val="009F767B"/>
    <w:rsid w:val="00A03865"/>
    <w:rsid w:val="00A042D3"/>
    <w:rsid w:val="00A05106"/>
    <w:rsid w:val="00A140F3"/>
    <w:rsid w:val="00A2161A"/>
    <w:rsid w:val="00A437B0"/>
    <w:rsid w:val="00A558C7"/>
    <w:rsid w:val="00A55D13"/>
    <w:rsid w:val="00A570EF"/>
    <w:rsid w:val="00AA1967"/>
    <w:rsid w:val="00AA1AFD"/>
    <w:rsid w:val="00AA5C41"/>
    <w:rsid w:val="00AB03A9"/>
    <w:rsid w:val="00AE6D86"/>
    <w:rsid w:val="00B05FA3"/>
    <w:rsid w:val="00B272E3"/>
    <w:rsid w:val="00B3175E"/>
    <w:rsid w:val="00B33B1B"/>
    <w:rsid w:val="00B46356"/>
    <w:rsid w:val="00B773E5"/>
    <w:rsid w:val="00B87A0A"/>
    <w:rsid w:val="00B9315D"/>
    <w:rsid w:val="00B97A3C"/>
    <w:rsid w:val="00BB094E"/>
    <w:rsid w:val="00BB6B13"/>
    <w:rsid w:val="00BD144F"/>
    <w:rsid w:val="00BD3788"/>
    <w:rsid w:val="00BF2EB2"/>
    <w:rsid w:val="00C10299"/>
    <w:rsid w:val="00C179C8"/>
    <w:rsid w:val="00C222FE"/>
    <w:rsid w:val="00C22634"/>
    <w:rsid w:val="00C45478"/>
    <w:rsid w:val="00C56F12"/>
    <w:rsid w:val="00C64393"/>
    <w:rsid w:val="00C730D8"/>
    <w:rsid w:val="00C92BE8"/>
    <w:rsid w:val="00CC06C6"/>
    <w:rsid w:val="00CC54E4"/>
    <w:rsid w:val="00CC72FA"/>
    <w:rsid w:val="00CE771A"/>
    <w:rsid w:val="00CF2320"/>
    <w:rsid w:val="00D14AB7"/>
    <w:rsid w:val="00D458EC"/>
    <w:rsid w:val="00D50508"/>
    <w:rsid w:val="00D51D0D"/>
    <w:rsid w:val="00D549F7"/>
    <w:rsid w:val="00D6071E"/>
    <w:rsid w:val="00D62D76"/>
    <w:rsid w:val="00D6443F"/>
    <w:rsid w:val="00D64B34"/>
    <w:rsid w:val="00D74094"/>
    <w:rsid w:val="00D92847"/>
    <w:rsid w:val="00D9462E"/>
    <w:rsid w:val="00D96423"/>
    <w:rsid w:val="00DB5D7A"/>
    <w:rsid w:val="00DC2F8B"/>
    <w:rsid w:val="00DD770C"/>
    <w:rsid w:val="00DF0612"/>
    <w:rsid w:val="00E00076"/>
    <w:rsid w:val="00E21586"/>
    <w:rsid w:val="00E3084A"/>
    <w:rsid w:val="00E578FD"/>
    <w:rsid w:val="00E63453"/>
    <w:rsid w:val="00E6519E"/>
    <w:rsid w:val="00E72D34"/>
    <w:rsid w:val="00E739DA"/>
    <w:rsid w:val="00EB0EB1"/>
    <w:rsid w:val="00EB4369"/>
    <w:rsid w:val="00EB5957"/>
    <w:rsid w:val="00EC036D"/>
    <w:rsid w:val="00EC2193"/>
    <w:rsid w:val="00EC27EE"/>
    <w:rsid w:val="00EC37B9"/>
    <w:rsid w:val="00ED3899"/>
    <w:rsid w:val="00F04ED2"/>
    <w:rsid w:val="00F4225C"/>
    <w:rsid w:val="00F53906"/>
    <w:rsid w:val="00F54419"/>
    <w:rsid w:val="00F54E01"/>
    <w:rsid w:val="00F67A2C"/>
    <w:rsid w:val="00F77B03"/>
    <w:rsid w:val="00FA78CD"/>
    <w:rsid w:val="00FC4857"/>
    <w:rsid w:val="00FC57AC"/>
    <w:rsid w:val="00FE0F33"/>
    <w:rsid w:val="00FF44F9"/>
    <w:rsid w:val="0DEE2202"/>
    <w:rsid w:val="0E5C5F79"/>
    <w:rsid w:val="13285212"/>
    <w:rsid w:val="1ABC0A3D"/>
    <w:rsid w:val="1B443FEE"/>
    <w:rsid w:val="1D9C2943"/>
    <w:rsid w:val="1FF87D96"/>
    <w:rsid w:val="2B927DD2"/>
    <w:rsid w:val="33845915"/>
    <w:rsid w:val="34B67B94"/>
    <w:rsid w:val="3BDD65A3"/>
    <w:rsid w:val="3D874EC8"/>
    <w:rsid w:val="403A1A3F"/>
    <w:rsid w:val="41A429D5"/>
    <w:rsid w:val="4242442B"/>
    <w:rsid w:val="43A55D51"/>
    <w:rsid w:val="4BC73074"/>
    <w:rsid w:val="4EFC59F6"/>
    <w:rsid w:val="58F0692A"/>
    <w:rsid w:val="58F774D5"/>
    <w:rsid w:val="5A246C42"/>
    <w:rsid w:val="5DB3633C"/>
    <w:rsid w:val="5E120DAB"/>
    <w:rsid w:val="5E254BD4"/>
    <w:rsid w:val="689C040E"/>
    <w:rsid w:val="68FF4F33"/>
    <w:rsid w:val="69194CA6"/>
    <w:rsid w:val="6BCB0CA7"/>
    <w:rsid w:val="6EE141C8"/>
    <w:rsid w:val="71005E3C"/>
    <w:rsid w:val="748B0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DE1F07-D052-42B7-A260-F7653DFB2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qFormat="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uiPriority w:val="99"/>
    <w:qFormat/>
    <w:pPr>
      <w:ind w:firstLine="420"/>
    </w:pPr>
    <w:rPr>
      <w:rFonts w:ascii="Times New Roman" w:eastAsia="宋体" w:hAnsi="Times New Roman" w:cs="Times New Roman"/>
      <w:szCs w:val="20"/>
    </w:rPr>
  </w:style>
  <w:style w:type="paragraph" w:styleId="a8">
    <w:name w:val="annotation subject"/>
    <w:basedOn w:val="a9"/>
    <w:next w:val="a9"/>
    <w:link w:val="Char0"/>
    <w:qFormat/>
    <w:pPr>
      <w:autoSpaceDE/>
      <w:autoSpaceDN/>
      <w:adjustRightInd/>
      <w:textAlignment w:val="auto"/>
    </w:pPr>
    <w:rPr>
      <w:b/>
      <w:bCs/>
      <w:kern w:val="2"/>
      <w:sz w:val="21"/>
      <w:szCs w:val="24"/>
    </w:rPr>
  </w:style>
  <w:style w:type="paragraph" w:styleId="a9">
    <w:name w:val="annotation text"/>
    <w:basedOn w:val="a3"/>
    <w:link w:val="Char1"/>
    <w:qFormat/>
    <w:pPr>
      <w:autoSpaceDE w:val="0"/>
      <w:autoSpaceDN w:val="0"/>
      <w:adjustRightInd w:val="0"/>
      <w:jc w:val="left"/>
      <w:textAlignment w:val="baseline"/>
    </w:pPr>
    <w:rPr>
      <w:rFonts w:ascii="宋体" w:eastAsia="宋体" w:hAnsi="Times New Roman" w:cs="Times New Roman"/>
      <w:kern w:val="0"/>
      <w:sz w:val="34"/>
      <w:szCs w:val="20"/>
    </w:rPr>
  </w:style>
  <w:style w:type="paragraph" w:styleId="70">
    <w:name w:val="toc 7"/>
    <w:basedOn w:val="a3"/>
    <w:next w:val="a3"/>
    <w:semiHidden/>
    <w:qFormat/>
    <w:pPr>
      <w:ind w:left="1260"/>
      <w:jc w:val="left"/>
    </w:pPr>
    <w:rPr>
      <w:rFonts w:ascii="Times New Roman" w:eastAsia="宋体" w:hAnsi="Times New Roman" w:cs="Times New Roman"/>
      <w:szCs w:val="21"/>
    </w:rPr>
  </w:style>
  <w:style w:type="paragraph" w:styleId="aa">
    <w:name w:val="Body Text First Indent"/>
    <w:basedOn w:val="ab"/>
    <w:link w:val="Char2"/>
    <w:qFormat/>
    <w:pPr>
      <w:spacing w:after="120" w:line="240" w:lineRule="auto"/>
      <w:ind w:firstLineChars="100" w:firstLine="420"/>
    </w:pPr>
    <w:rPr>
      <w:sz w:val="21"/>
    </w:rPr>
  </w:style>
  <w:style w:type="paragraph" w:styleId="ab">
    <w:name w:val="Body Text"/>
    <w:basedOn w:val="a3"/>
    <w:link w:val="Char3"/>
    <w:qFormat/>
    <w:pPr>
      <w:spacing w:line="360" w:lineRule="auto"/>
    </w:pPr>
    <w:rPr>
      <w:rFonts w:ascii="Times New Roman" w:eastAsia="宋体" w:hAnsi="Times New Roman" w:cs="Times New Roman"/>
      <w:b/>
      <w:bCs/>
      <w:sz w:val="24"/>
      <w:szCs w:val="24"/>
    </w:rPr>
  </w:style>
  <w:style w:type="paragraph" w:styleId="ac">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qFormat/>
    <w:pPr>
      <w:numPr>
        <w:numId w:val="1"/>
      </w:numPr>
    </w:pPr>
    <w:rPr>
      <w:rFonts w:ascii="Times New Roman" w:eastAsia="宋体" w:hAnsi="Times New Roman" w:cs="Times New Roman"/>
      <w:szCs w:val="20"/>
    </w:rPr>
  </w:style>
  <w:style w:type="paragraph" w:styleId="ad">
    <w:name w:val="Document Map"/>
    <w:basedOn w:val="a3"/>
    <w:link w:val="Char4"/>
    <w:semiHidden/>
    <w:qFormat/>
    <w:pPr>
      <w:shd w:val="clear" w:color="auto" w:fill="000080"/>
    </w:pPr>
    <w:rPr>
      <w:rFonts w:ascii="Times New Roman" w:eastAsia="宋体" w:hAnsi="Times New Roman" w:cs="Times New Roman"/>
      <w:szCs w:val="24"/>
    </w:rPr>
  </w:style>
  <w:style w:type="paragraph" w:styleId="31">
    <w:name w:val="Body Text 3"/>
    <w:basedOn w:val="a3"/>
    <w:link w:val="3Char"/>
    <w:qFormat/>
    <w:pPr>
      <w:spacing w:after="120"/>
    </w:pPr>
    <w:rPr>
      <w:rFonts w:ascii="Times New Roman" w:eastAsia="宋体" w:hAnsi="Times New Roman" w:cs="Times New Roman"/>
      <w:sz w:val="16"/>
      <w:szCs w:val="16"/>
    </w:rPr>
  </w:style>
  <w:style w:type="paragraph" w:styleId="ae">
    <w:name w:val="Body Text Indent"/>
    <w:basedOn w:val="a3"/>
    <w:link w:val="Char5"/>
    <w:qFormat/>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qFormat/>
    <w:pPr>
      <w:ind w:left="840"/>
      <w:jc w:val="left"/>
    </w:pPr>
    <w:rPr>
      <w:rFonts w:ascii="Times New Roman" w:eastAsia="宋体" w:hAnsi="Times New Roman" w:cs="Times New Roman"/>
      <w:szCs w:val="21"/>
    </w:rPr>
  </w:style>
  <w:style w:type="paragraph" w:styleId="32">
    <w:name w:val="toc 3"/>
    <w:basedOn w:val="a3"/>
    <w:next w:val="a3"/>
    <w:semiHidden/>
    <w:pPr>
      <w:ind w:left="420"/>
      <w:jc w:val="left"/>
    </w:pPr>
    <w:rPr>
      <w:rFonts w:ascii="Times New Roman" w:eastAsia="宋体" w:hAnsi="Times New Roman" w:cs="Times New Roman"/>
      <w:i/>
      <w:iCs/>
      <w:szCs w:val="24"/>
    </w:rPr>
  </w:style>
  <w:style w:type="paragraph" w:styleId="af">
    <w:name w:val="Plain Text"/>
    <w:basedOn w:val="a3"/>
    <w:link w:val="Char6"/>
    <w:qFormat/>
    <w:rPr>
      <w:rFonts w:ascii="宋体" w:eastAsia="宋体" w:hAnsi="Courier New" w:cs="Times New Roman"/>
      <w:szCs w:val="20"/>
    </w:rPr>
  </w:style>
  <w:style w:type="paragraph" w:styleId="80">
    <w:name w:val="toc 8"/>
    <w:basedOn w:val="a3"/>
    <w:next w:val="a3"/>
    <w:semiHidden/>
    <w:qFormat/>
    <w:pPr>
      <w:ind w:left="1470"/>
      <w:jc w:val="left"/>
    </w:pPr>
    <w:rPr>
      <w:rFonts w:ascii="Times New Roman" w:eastAsia="宋体" w:hAnsi="Times New Roman" w:cs="Times New Roman"/>
      <w:szCs w:val="21"/>
    </w:rPr>
  </w:style>
  <w:style w:type="paragraph" w:styleId="af0">
    <w:name w:val="Date"/>
    <w:basedOn w:val="a3"/>
    <w:next w:val="a3"/>
    <w:link w:val="Char7"/>
    <w:qFormat/>
    <w:rPr>
      <w:rFonts w:ascii="宋体" w:eastAsia="宋体" w:hAnsi="Courier New" w:cs="Times New Roman"/>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eastAsia="宋体" w:hAnsi="宋体" w:cs="Times New Roman"/>
      <w:szCs w:val="24"/>
    </w:rPr>
  </w:style>
  <w:style w:type="paragraph" w:styleId="af1">
    <w:name w:val="Balloon Text"/>
    <w:basedOn w:val="a3"/>
    <w:link w:val="Char8"/>
    <w:uiPriority w:val="99"/>
    <w:semiHidden/>
    <w:qFormat/>
    <w:rPr>
      <w:rFonts w:ascii="Times New Roman" w:eastAsia="宋体" w:hAnsi="Times New Roman" w:cs="Times New Roman"/>
      <w:sz w:val="18"/>
      <w:szCs w:val="18"/>
    </w:rPr>
  </w:style>
  <w:style w:type="paragraph" w:styleId="af2">
    <w:name w:val="footer"/>
    <w:basedOn w:val="a3"/>
    <w:link w:val="Char9"/>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f3">
    <w:name w:val="header"/>
    <w:basedOn w:val="a3"/>
    <w:link w:val="Chara"/>
    <w:uiPriority w:val="99"/>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qFormat/>
    <w:pPr>
      <w:spacing w:before="120" w:after="120"/>
      <w:jc w:val="left"/>
    </w:pPr>
    <w:rPr>
      <w:rFonts w:ascii="Times New Roman" w:eastAsia="宋体" w:hAnsi="Times New Roman" w:cs="Times New Roman"/>
      <w:b/>
      <w:bCs/>
      <w:caps/>
      <w:szCs w:val="24"/>
    </w:rPr>
  </w:style>
  <w:style w:type="paragraph" w:styleId="40">
    <w:name w:val="toc 4"/>
    <w:basedOn w:val="a3"/>
    <w:next w:val="a3"/>
    <w:semiHidden/>
    <w:qFormat/>
    <w:pPr>
      <w:ind w:left="630"/>
      <w:jc w:val="left"/>
    </w:pPr>
    <w:rPr>
      <w:rFonts w:ascii="Times New Roman" w:eastAsia="宋体" w:hAnsi="Times New Roman" w:cs="Times New Roman"/>
      <w:szCs w:val="21"/>
    </w:rPr>
  </w:style>
  <w:style w:type="paragraph" w:styleId="60">
    <w:name w:val="toc 6"/>
    <w:basedOn w:val="a3"/>
    <w:next w:val="a3"/>
    <w:semiHidden/>
    <w:qFormat/>
    <w:pPr>
      <w:ind w:left="1050"/>
      <w:jc w:val="left"/>
    </w:pPr>
    <w:rPr>
      <w:rFonts w:ascii="Times New Roman" w:eastAsia="宋体" w:hAnsi="Times New Roman" w:cs="Times New Roman"/>
      <w:szCs w:val="21"/>
    </w:rPr>
  </w:style>
  <w:style w:type="paragraph" w:styleId="33">
    <w:name w:val="Body Text Indent 3"/>
    <w:basedOn w:val="a3"/>
    <w:link w:val="3Char0"/>
    <w:qFormat/>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qFormat/>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qFormat/>
    <w:pPr>
      <w:ind w:left="1680"/>
      <w:jc w:val="left"/>
    </w:pPr>
    <w:rPr>
      <w:rFonts w:ascii="Times New Roman" w:eastAsia="宋体" w:hAnsi="Times New Roman" w:cs="Times New Roman"/>
      <w:szCs w:val="21"/>
    </w:rPr>
  </w:style>
  <w:style w:type="paragraph" w:styleId="22">
    <w:name w:val="Body Text 2"/>
    <w:basedOn w:val="a3"/>
    <w:link w:val="2Char1"/>
    <w:qFormat/>
    <w:pPr>
      <w:spacing w:line="360" w:lineRule="auto"/>
    </w:pPr>
    <w:rPr>
      <w:rFonts w:ascii="Times New Roman" w:eastAsia="宋体" w:hAnsi="Times New Roman" w:cs="Times New Roman"/>
      <w:sz w:val="24"/>
      <w:szCs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4">
    <w:name w:val="Normal (Web)"/>
    <w:basedOn w:val="a3"/>
    <w:qFormat/>
    <w:rPr>
      <w:rFonts w:ascii="Times New Roman" w:eastAsia="宋体" w:hAnsi="Times New Roman" w:cs="Times New Roman"/>
      <w:sz w:val="24"/>
      <w:szCs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5">
    <w:name w:val="Title"/>
    <w:basedOn w:val="a3"/>
    <w:link w:val="Charb"/>
    <w:qFormat/>
    <w:pPr>
      <w:spacing w:before="240" w:after="60"/>
      <w:jc w:val="center"/>
      <w:outlineLvl w:val="0"/>
    </w:pPr>
    <w:rPr>
      <w:rFonts w:ascii="Arial" w:eastAsia="隶书" w:hAnsi="Arial" w:cs="Arial"/>
      <w:b/>
      <w:bCs/>
      <w:sz w:val="32"/>
      <w:szCs w:val="32"/>
    </w:rPr>
  </w:style>
  <w:style w:type="character" w:styleId="af6">
    <w:name w:val="Strong"/>
    <w:qFormat/>
    <w:rPr>
      <w:b/>
      <w:bCs/>
    </w:rPr>
  </w:style>
  <w:style w:type="character" w:styleId="af7">
    <w:name w:val="page number"/>
    <w:basedOn w:val="a5"/>
    <w:qFormat/>
  </w:style>
  <w:style w:type="character" w:styleId="af8">
    <w:name w:val="Hyperlink"/>
    <w:uiPriority w:val="99"/>
    <w:qFormat/>
    <w:rPr>
      <w:color w:val="0000FF"/>
      <w:u w:val="single"/>
    </w:rPr>
  </w:style>
  <w:style w:type="character" w:styleId="af9">
    <w:name w:val="annotation reference"/>
    <w:qFormat/>
    <w:rPr>
      <w:sz w:val="21"/>
      <w:szCs w:val="21"/>
    </w:rPr>
  </w:style>
  <w:style w:type="table" w:styleId="afa">
    <w:name w:val="Table Grid"/>
    <w:basedOn w:val="a6"/>
    <w:uiPriority w:val="3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标题 1 字符"/>
    <w:basedOn w:val="a5"/>
    <w:uiPriority w:val="9"/>
    <w:qFormat/>
    <w:rPr>
      <w:b/>
      <w:bCs/>
      <w:kern w:val="44"/>
      <w:sz w:val="44"/>
      <w:szCs w:val="44"/>
    </w:rPr>
  </w:style>
  <w:style w:type="character" w:customStyle="1" w:styleId="23">
    <w:name w:val="标题 2 字符"/>
    <w:basedOn w:val="a5"/>
    <w:uiPriority w:val="9"/>
    <w:semiHidden/>
    <w:qFormat/>
    <w:rPr>
      <w:rFonts w:asciiTheme="majorHAnsi" w:eastAsiaTheme="majorEastAsia" w:hAnsiTheme="majorHAnsi" w:cstheme="majorBidi"/>
      <w:b/>
      <w:bCs/>
      <w:sz w:val="32"/>
      <w:szCs w:val="32"/>
    </w:rPr>
  </w:style>
  <w:style w:type="character" w:customStyle="1" w:styleId="34">
    <w:name w:val="标题 3 字符"/>
    <w:basedOn w:val="a5"/>
    <w:uiPriority w:val="9"/>
    <w:semiHidden/>
    <w:qFormat/>
    <w:rPr>
      <w:b/>
      <w:bCs/>
      <w:sz w:val="32"/>
      <w:szCs w:val="32"/>
    </w:rPr>
  </w:style>
  <w:style w:type="character" w:customStyle="1" w:styleId="42">
    <w:name w:val="标题 4 字符"/>
    <w:basedOn w:val="a5"/>
    <w:uiPriority w:val="9"/>
    <w:semiHidden/>
    <w:qFormat/>
    <w:rPr>
      <w:rFonts w:asciiTheme="majorHAnsi" w:eastAsiaTheme="majorEastAsia" w:hAnsiTheme="majorHAnsi" w:cstheme="majorBidi"/>
      <w:b/>
      <w:bCs/>
      <w:sz w:val="28"/>
      <w:szCs w:val="28"/>
    </w:rPr>
  </w:style>
  <w:style w:type="character" w:customStyle="1" w:styleId="51">
    <w:name w:val="标题 5 字符"/>
    <w:basedOn w:val="a5"/>
    <w:uiPriority w:val="9"/>
    <w:semiHidden/>
    <w:qFormat/>
    <w:rPr>
      <w:b/>
      <w:bCs/>
      <w:sz w:val="28"/>
      <w:szCs w:val="28"/>
    </w:rPr>
  </w:style>
  <w:style w:type="character" w:customStyle="1" w:styleId="61">
    <w:name w:val="标题 6 字符"/>
    <w:basedOn w:val="a5"/>
    <w:uiPriority w:val="9"/>
    <w:semiHidden/>
    <w:qFormat/>
    <w:rPr>
      <w:rFonts w:asciiTheme="majorHAnsi" w:eastAsiaTheme="majorEastAsia" w:hAnsiTheme="majorHAnsi" w:cstheme="majorBidi"/>
      <w:b/>
      <w:bCs/>
      <w:sz w:val="24"/>
      <w:szCs w:val="24"/>
    </w:rPr>
  </w:style>
  <w:style w:type="character" w:customStyle="1" w:styleId="71">
    <w:name w:val="标题 7 字符"/>
    <w:basedOn w:val="a5"/>
    <w:uiPriority w:val="9"/>
    <w:semiHidden/>
    <w:qFormat/>
    <w:rPr>
      <w:b/>
      <w:bCs/>
      <w:sz w:val="24"/>
      <w:szCs w:val="24"/>
    </w:rPr>
  </w:style>
  <w:style w:type="character" w:customStyle="1" w:styleId="81">
    <w:name w:val="标题 8 字符"/>
    <w:basedOn w:val="a5"/>
    <w:uiPriority w:val="9"/>
    <w:semiHidden/>
    <w:qFormat/>
    <w:rPr>
      <w:rFonts w:asciiTheme="majorHAnsi" w:eastAsiaTheme="majorEastAsia" w:hAnsiTheme="majorHAnsi" w:cstheme="majorBidi"/>
      <w:sz w:val="24"/>
      <w:szCs w:val="24"/>
    </w:rPr>
  </w:style>
  <w:style w:type="character" w:customStyle="1" w:styleId="91">
    <w:name w:val="标题 9 字符"/>
    <w:basedOn w:val="a5"/>
    <w:uiPriority w:val="9"/>
    <w:semiHidden/>
    <w:qFormat/>
    <w:rPr>
      <w:rFonts w:asciiTheme="majorHAnsi" w:eastAsiaTheme="majorEastAsia" w:hAnsiTheme="majorHAnsi" w:cstheme="majorBidi"/>
      <w:szCs w:val="21"/>
    </w:rPr>
  </w:style>
  <w:style w:type="character" w:customStyle="1" w:styleId="4Char">
    <w:name w:val="标题 4 Char"/>
    <w:link w:val="4"/>
    <w:qFormat/>
    <w:rPr>
      <w:rFonts w:ascii="Arial" w:eastAsia="黑体" w:hAnsi="Arial" w:cs="Times New Roman"/>
      <w:b/>
      <w:bCs/>
      <w:sz w:val="28"/>
      <w:szCs w:val="28"/>
    </w:rPr>
  </w:style>
  <w:style w:type="paragraph" w:customStyle="1" w:styleId="Charc">
    <w:name w:val="Char"/>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qFormat/>
    <w:rPr>
      <w:rFonts w:ascii="宋体" w:eastAsia="宋体" w:hAnsi="宋体" w:cs="Times New Roman"/>
      <w:b/>
      <w:bCs/>
      <w:sz w:val="28"/>
      <w:szCs w:val="32"/>
    </w:rPr>
  </w:style>
  <w:style w:type="character" w:customStyle="1" w:styleId="1Char">
    <w:name w:val="标题 1 Char"/>
    <w:link w:val="10"/>
    <w:qFormat/>
    <w:rPr>
      <w:rFonts w:ascii="宋体" w:eastAsia="黑体" w:hAnsi="宋体" w:cs="Times New Roman"/>
      <w:b/>
      <w:bCs/>
      <w:kern w:val="44"/>
      <w:sz w:val="28"/>
      <w:szCs w:val="44"/>
    </w:rPr>
  </w:style>
  <w:style w:type="character" w:customStyle="1" w:styleId="Char">
    <w:name w:val="正文缩进 Char"/>
    <w:link w:val="a4"/>
    <w:qFormat/>
    <w:rPr>
      <w:rFonts w:ascii="Times New Roman" w:eastAsia="宋体" w:hAnsi="Times New Roman" w:cs="Times New Roman"/>
      <w:szCs w:val="20"/>
    </w:rPr>
  </w:style>
  <w:style w:type="character" w:customStyle="1" w:styleId="afb">
    <w:name w:val="标题 字符"/>
    <w:basedOn w:val="a5"/>
    <w:uiPriority w:val="10"/>
    <w:qFormat/>
    <w:rPr>
      <w:rFonts w:asciiTheme="majorHAnsi" w:eastAsiaTheme="majorEastAsia" w:hAnsiTheme="majorHAnsi" w:cstheme="majorBidi"/>
      <w:b/>
      <w:bCs/>
      <w:sz w:val="32"/>
      <w:szCs w:val="32"/>
    </w:rPr>
  </w:style>
  <w:style w:type="character" w:customStyle="1" w:styleId="afc">
    <w:name w:val="日期 字符"/>
    <w:basedOn w:val="a5"/>
    <w:uiPriority w:val="99"/>
    <w:semiHidden/>
    <w:qFormat/>
  </w:style>
  <w:style w:type="character" w:customStyle="1" w:styleId="HTML0">
    <w:name w:val="HTML 预设格式 字符"/>
    <w:basedOn w:val="a5"/>
    <w:uiPriority w:val="99"/>
    <w:semiHidden/>
    <w:qFormat/>
    <w:rPr>
      <w:rFonts w:ascii="Courier New" w:hAnsi="Courier New" w:cs="Courier New"/>
      <w:sz w:val="20"/>
      <w:szCs w:val="20"/>
    </w:rPr>
  </w:style>
  <w:style w:type="character" w:customStyle="1" w:styleId="afd">
    <w:name w:val="纯文本 字符"/>
    <w:basedOn w:val="a5"/>
    <w:uiPriority w:val="99"/>
    <w:semiHidden/>
    <w:qFormat/>
    <w:rPr>
      <w:rFonts w:asciiTheme="minorEastAsia" w:hAnsi="Courier New" w:cs="Courier New"/>
    </w:rPr>
  </w:style>
  <w:style w:type="character" w:customStyle="1" w:styleId="afe">
    <w:name w:val="正文文本缩进 字符"/>
    <w:basedOn w:val="a5"/>
    <w:uiPriority w:val="99"/>
    <w:semiHidden/>
    <w:qFormat/>
  </w:style>
  <w:style w:type="character" w:customStyle="1" w:styleId="aff">
    <w:name w:val="正文文本 字符"/>
    <w:basedOn w:val="a5"/>
    <w:uiPriority w:val="99"/>
    <w:semiHidden/>
    <w:qFormat/>
  </w:style>
  <w:style w:type="character" w:customStyle="1" w:styleId="24">
    <w:name w:val="正文文本缩进 2 字符"/>
    <w:basedOn w:val="a5"/>
    <w:uiPriority w:val="99"/>
    <w:semiHidden/>
    <w:qFormat/>
  </w:style>
  <w:style w:type="character" w:customStyle="1" w:styleId="aff0">
    <w:name w:val="页眉 字符"/>
    <w:basedOn w:val="a5"/>
    <w:uiPriority w:val="99"/>
    <w:semiHidden/>
    <w:qFormat/>
    <w:rPr>
      <w:sz w:val="18"/>
      <w:szCs w:val="18"/>
    </w:rPr>
  </w:style>
  <w:style w:type="character" w:customStyle="1" w:styleId="aff1">
    <w:name w:val="批注文字 字符"/>
    <w:basedOn w:val="a5"/>
    <w:uiPriority w:val="99"/>
    <w:semiHidden/>
    <w:qFormat/>
  </w:style>
  <w:style w:type="character" w:customStyle="1" w:styleId="35">
    <w:name w:val="正文文本缩进 3 字符"/>
    <w:basedOn w:val="a5"/>
    <w:uiPriority w:val="99"/>
    <w:semiHidden/>
    <w:rPr>
      <w:sz w:val="16"/>
      <w:szCs w:val="16"/>
    </w:rPr>
  </w:style>
  <w:style w:type="character" w:customStyle="1" w:styleId="25">
    <w:name w:val="正文文本 2 字符"/>
    <w:basedOn w:val="a5"/>
    <w:uiPriority w:val="99"/>
    <w:semiHidden/>
    <w:qFormat/>
  </w:style>
  <w:style w:type="character" w:customStyle="1" w:styleId="aff2">
    <w:name w:val="页脚 字符"/>
    <w:basedOn w:val="a5"/>
    <w:uiPriority w:val="99"/>
    <w:semiHidden/>
    <w:qFormat/>
    <w:rPr>
      <w:sz w:val="18"/>
      <w:szCs w:val="18"/>
    </w:rPr>
  </w:style>
  <w:style w:type="character" w:customStyle="1" w:styleId="14">
    <w:name w:val="已访问的超链接1"/>
    <w:qFormat/>
    <w:rPr>
      <w:color w:val="800080"/>
      <w:u w:val="single"/>
    </w:rPr>
  </w:style>
  <w:style w:type="character" w:customStyle="1" w:styleId="Char4">
    <w:name w:val="文档结构图 Char"/>
    <w:basedOn w:val="a5"/>
    <w:link w:val="ad"/>
    <w:semiHidden/>
    <w:qFormat/>
    <w:rPr>
      <w:rFonts w:ascii="Times New Roman" w:eastAsia="宋体" w:hAnsi="Times New Roman" w:cs="Times New Roman"/>
      <w:szCs w:val="24"/>
      <w:shd w:val="clear" w:color="auto" w:fill="000080"/>
    </w:rPr>
  </w:style>
  <w:style w:type="character" w:customStyle="1" w:styleId="3Char2">
    <w:name w:val="标题 3 Char"/>
    <w:qFormat/>
    <w:rPr>
      <w:rFonts w:ascii="黑体" w:eastAsia="黑体"/>
      <w:bCs/>
      <w:sz w:val="30"/>
    </w:rPr>
  </w:style>
  <w:style w:type="character" w:customStyle="1" w:styleId="36">
    <w:name w:val="正文文本 3 字符"/>
    <w:basedOn w:val="a5"/>
    <w:uiPriority w:val="99"/>
    <w:semiHidden/>
    <w:qFormat/>
    <w:rPr>
      <w:sz w:val="16"/>
      <w:szCs w:val="16"/>
    </w:rPr>
  </w:style>
  <w:style w:type="paragraph" w:customStyle="1" w:styleId="41">
    <w:name w:val="样式41"/>
    <w:basedOn w:val="a3"/>
    <w:qFormat/>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3">
    <w:name w:val="图"/>
    <w:basedOn w:val="a3"/>
    <w:qFormat/>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4">
    <w:name w:val="文档正文"/>
    <w:basedOn w:val="a3"/>
    <w:qFormat/>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eastAsia="宋体" w:hAnsi="Helvetica" w:cs="Times New Roman"/>
      <w:kern w:val="1"/>
      <w:sz w:val="20"/>
      <w:szCs w:val="20"/>
    </w:rPr>
  </w:style>
  <w:style w:type="paragraph" w:customStyle="1" w:styleId="aff5">
    <w:name w:val="自定义正文"/>
    <w:basedOn w:val="a3"/>
    <w:qFormat/>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qFormat/>
    <w:rPr>
      <w:rFonts w:ascii="Tahoma" w:eastAsia="宋体" w:hAnsi="Tahoma" w:cs="Times New Roman"/>
      <w:sz w:val="24"/>
      <w:szCs w:val="20"/>
    </w:rPr>
  </w:style>
  <w:style w:type="paragraph" w:customStyle="1" w:styleId="15">
    <w:name w:val="小标题 1"/>
    <w:basedOn w:val="a3"/>
    <w:qFormat/>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qFormat/>
    <w:rPr>
      <w:rFonts w:ascii="Tahoma" w:eastAsia="宋体" w:hAnsi="Tahoma" w:cs="Times New Roman"/>
      <w:sz w:val="24"/>
      <w:szCs w:val="20"/>
    </w:rPr>
  </w:style>
  <w:style w:type="paragraph" w:customStyle="1" w:styleId="aff6">
    <w:name w:val="È±Ê¡ÎÄ±¾"/>
    <w:basedOn w:val="a3"/>
    <w:qFormat/>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qFormat/>
    <w:rPr>
      <w:rFonts w:ascii="宋体" w:eastAsia="宋体" w:hAnsi="宋体" w:cs="Times New Roman"/>
      <w:b/>
      <w:bCs/>
      <w:kern w:val="0"/>
      <w:sz w:val="24"/>
      <w:szCs w:val="20"/>
    </w:rPr>
  </w:style>
  <w:style w:type="paragraph" w:customStyle="1" w:styleId="CharCharCharCharCharChar1Char">
    <w:name w:val="Char Char Char Char Char Char1 Char"/>
    <w:basedOn w:val="a3"/>
    <w:qFormat/>
    <w:pPr>
      <w:widowControl/>
      <w:spacing w:after="160" w:line="240" w:lineRule="exact"/>
      <w:jc w:val="left"/>
    </w:pPr>
    <w:rPr>
      <w:rFonts w:ascii="Verdana" w:eastAsia="宋体" w:hAnsi="Verdana" w:cs="Times New Roman"/>
      <w:kern w:val="0"/>
      <w:szCs w:val="20"/>
      <w:lang w:eastAsia="en-US"/>
    </w:rPr>
  </w:style>
  <w:style w:type="paragraph" w:customStyle="1" w:styleId="16">
    <w:name w:val="列出段落1"/>
    <w:basedOn w:val="a3"/>
    <w:uiPriority w:val="34"/>
    <w:qFormat/>
    <w:pPr>
      <w:ind w:firstLineChars="200" w:firstLine="420"/>
    </w:pPr>
    <w:rPr>
      <w:rFonts w:ascii="Calibri" w:eastAsia="宋体" w:hAnsi="Calibri" w:cs="Times New Roman"/>
    </w:rPr>
  </w:style>
  <w:style w:type="paragraph" w:customStyle="1" w:styleId="USE1">
    <w:name w:val="USE 1"/>
    <w:basedOn w:val="a3"/>
    <w:qFormat/>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e"/>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5">
    <w:name w:val="正文文本缩进 Char"/>
    <w:link w:val="ae"/>
    <w:qFormat/>
    <w:rPr>
      <w:rFonts w:ascii="Times New Roman" w:eastAsia="宋体" w:hAnsi="Times New Roman" w:cs="Times New Roman"/>
      <w:szCs w:val="24"/>
    </w:rPr>
  </w:style>
  <w:style w:type="character" w:customStyle="1" w:styleId="5Char">
    <w:name w:val="标题 5 Char"/>
    <w:link w:val="5"/>
    <w:qFormat/>
    <w:rPr>
      <w:rFonts w:ascii="Times New Roman" w:eastAsia="宋体" w:hAnsi="Times New Roman" w:cs="Times New Roman"/>
      <w:b/>
      <w:sz w:val="28"/>
      <w:szCs w:val="20"/>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cs="Times New Roman"/>
      <w:b/>
      <w:sz w:val="24"/>
      <w:szCs w:val="20"/>
    </w:rPr>
  </w:style>
  <w:style w:type="character" w:customStyle="1" w:styleId="7Char">
    <w:name w:val="标题 7 Char"/>
    <w:link w:val="7"/>
    <w:qFormat/>
    <w:rPr>
      <w:rFonts w:ascii="Times New Roman" w:eastAsia="宋体" w:hAnsi="Times New Roman" w:cs="Times New Roman"/>
      <w:b/>
      <w:sz w:val="24"/>
      <w:szCs w:val="20"/>
    </w:rPr>
  </w:style>
  <w:style w:type="character" w:customStyle="1" w:styleId="8Char">
    <w:name w:val="标题 8 Char"/>
    <w:link w:val="8"/>
    <w:qFormat/>
    <w:rPr>
      <w:rFonts w:ascii="Arial" w:eastAsia="黑体" w:hAnsi="Arial" w:cs="Times New Roman"/>
      <w:sz w:val="24"/>
      <w:szCs w:val="20"/>
    </w:rPr>
  </w:style>
  <w:style w:type="character" w:customStyle="1" w:styleId="9Char">
    <w:name w:val="标题 9 Char"/>
    <w:link w:val="9"/>
    <w:qFormat/>
    <w:rPr>
      <w:rFonts w:ascii="Arial" w:eastAsia="黑体" w:hAnsi="Arial" w:cs="Times New Roman"/>
      <w:szCs w:val="20"/>
    </w:rPr>
  </w:style>
  <w:style w:type="character" w:customStyle="1" w:styleId="Charb">
    <w:name w:val="标题 Char"/>
    <w:link w:val="af5"/>
    <w:qFormat/>
    <w:rPr>
      <w:rFonts w:ascii="Arial" w:eastAsia="隶书" w:hAnsi="Arial" w:cs="Arial"/>
      <w:b/>
      <w:bCs/>
      <w:sz w:val="32"/>
      <w:szCs w:val="32"/>
    </w:rPr>
  </w:style>
  <w:style w:type="character" w:customStyle="1" w:styleId="Char7">
    <w:name w:val="日期 Char"/>
    <w:link w:val="af0"/>
    <w:qFormat/>
    <w:rPr>
      <w:rFonts w:ascii="宋体" w:eastAsia="宋体" w:hAnsi="Courier New" w:cs="Times New Roman"/>
      <w:sz w:val="32"/>
      <w:szCs w:val="20"/>
    </w:rPr>
  </w:style>
  <w:style w:type="character" w:customStyle="1" w:styleId="HTMLChar">
    <w:name w:val="HTML 预设格式 Char"/>
    <w:link w:val="HTML"/>
    <w:qFormat/>
    <w:rPr>
      <w:rFonts w:ascii="Arial Unicode MS" w:eastAsia="Arial Unicode MS" w:hAnsi="Arial Unicode MS" w:cs="Times New Roman"/>
      <w:color w:val="000000"/>
      <w:kern w:val="0"/>
      <w:sz w:val="20"/>
      <w:szCs w:val="20"/>
    </w:rPr>
  </w:style>
  <w:style w:type="character" w:customStyle="1" w:styleId="Char6">
    <w:name w:val="纯文本 Char"/>
    <w:link w:val="af"/>
    <w:qFormat/>
    <w:rPr>
      <w:rFonts w:ascii="宋体" w:eastAsia="宋体" w:hAnsi="Courier New" w:cs="Times New Roman"/>
      <w:szCs w:val="20"/>
    </w:rPr>
  </w:style>
  <w:style w:type="character" w:customStyle="1" w:styleId="Chare">
    <w:name w:val="正文文字首行缩进 Char"/>
    <w:qFormat/>
    <w:rPr>
      <w:kern w:val="2"/>
      <w:sz w:val="21"/>
      <w:szCs w:val="24"/>
    </w:rPr>
  </w:style>
  <w:style w:type="character" w:customStyle="1" w:styleId="Char3">
    <w:name w:val="正文文本 Char"/>
    <w:link w:val="ab"/>
    <w:qFormat/>
    <w:rPr>
      <w:rFonts w:ascii="Times New Roman" w:eastAsia="宋体" w:hAnsi="Times New Roman" w:cs="Times New Roman"/>
      <w:b/>
      <w:bCs/>
      <w:sz w:val="24"/>
      <w:szCs w:val="24"/>
    </w:rPr>
  </w:style>
  <w:style w:type="character" w:customStyle="1" w:styleId="2Char0">
    <w:name w:val="正文文本缩进 2 Char"/>
    <w:link w:val="20"/>
    <w:qFormat/>
    <w:rPr>
      <w:rFonts w:ascii="宋体" w:eastAsia="宋体" w:hAnsi="宋体" w:cs="Times New Roman"/>
      <w:szCs w:val="24"/>
    </w:rPr>
  </w:style>
  <w:style w:type="character" w:customStyle="1" w:styleId="Chara">
    <w:name w:val="页眉 Char"/>
    <w:link w:val="af3"/>
    <w:uiPriority w:val="99"/>
    <w:qFormat/>
    <w:rPr>
      <w:rFonts w:ascii="Times New Roman" w:eastAsia="宋体" w:hAnsi="Times New Roman" w:cs="Times New Roman"/>
      <w:sz w:val="18"/>
      <w:szCs w:val="18"/>
    </w:rPr>
  </w:style>
  <w:style w:type="character" w:customStyle="1" w:styleId="3Char0">
    <w:name w:val="正文文本缩进 3 Char"/>
    <w:link w:val="33"/>
    <w:qFormat/>
    <w:rPr>
      <w:rFonts w:ascii="宋体" w:eastAsia="宋体" w:hAnsi="Times New Roman" w:cs="Times New Roman"/>
      <w:b/>
      <w:bCs/>
      <w:sz w:val="24"/>
      <w:szCs w:val="24"/>
    </w:rPr>
  </w:style>
  <w:style w:type="character" w:customStyle="1" w:styleId="2Char1">
    <w:name w:val="正文文本 2 Char"/>
    <w:link w:val="22"/>
    <w:qFormat/>
    <w:rPr>
      <w:rFonts w:ascii="Times New Roman" w:eastAsia="宋体" w:hAnsi="Times New Roman" w:cs="Times New Roman"/>
      <w:sz w:val="24"/>
      <w:szCs w:val="24"/>
    </w:rPr>
  </w:style>
  <w:style w:type="character" w:customStyle="1" w:styleId="Char9">
    <w:name w:val="页脚 Char"/>
    <w:link w:val="af2"/>
    <w:uiPriority w:val="99"/>
    <w:qFormat/>
    <w:rPr>
      <w:rFonts w:ascii="Times New Roman" w:eastAsia="宋体" w:hAnsi="Times New Roman" w:cs="Times New Roman"/>
      <w:sz w:val="18"/>
      <w:szCs w:val="18"/>
    </w:rPr>
  </w:style>
  <w:style w:type="character" w:customStyle="1" w:styleId="3Char">
    <w:name w:val="正文文本 3 Char"/>
    <w:link w:val="31"/>
    <w:qFormat/>
    <w:rPr>
      <w:rFonts w:ascii="Times New Roman" w:eastAsia="宋体" w:hAnsi="Times New Roman" w:cs="Times New Roman"/>
      <w:sz w:val="16"/>
      <w:szCs w:val="16"/>
    </w:rPr>
  </w:style>
  <w:style w:type="character" w:customStyle="1" w:styleId="aff7">
    <w:name w:val="批注框文本 字符"/>
    <w:basedOn w:val="a5"/>
    <w:uiPriority w:val="99"/>
    <w:semiHidden/>
    <w:qFormat/>
    <w:rPr>
      <w:sz w:val="18"/>
      <w:szCs w:val="18"/>
    </w:rPr>
  </w:style>
  <w:style w:type="character" w:customStyle="1" w:styleId="Char8">
    <w:name w:val="批注框文本 Char"/>
    <w:link w:val="af1"/>
    <w:uiPriority w:val="99"/>
    <w:semiHidden/>
    <w:qFormat/>
    <w:rPr>
      <w:rFonts w:ascii="Times New Roman" w:eastAsia="宋体" w:hAnsi="Times New Roman" w:cs="Times New Roman"/>
      <w:sz w:val="18"/>
      <w:szCs w:val="18"/>
    </w:rPr>
  </w:style>
  <w:style w:type="paragraph" w:customStyle="1" w:styleId="17">
    <w:name w:val="样式1"/>
    <w:basedOn w:val="af5"/>
    <w:qFormat/>
    <w:pPr>
      <w:spacing w:before="120" w:after="120"/>
    </w:pPr>
    <w:rPr>
      <w:rFonts w:eastAsia="黑体"/>
      <w:b w:val="0"/>
      <w:sz w:val="30"/>
      <w:szCs w:val="21"/>
    </w:rPr>
  </w:style>
  <w:style w:type="paragraph" w:customStyle="1" w:styleId="26">
    <w:name w:val="样式2"/>
    <w:basedOn w:val="af5"/>
    <w:next w:val="17"/>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qFormat/>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qFormat/>
    <w:pPr>
      <w:tabs>
        <w:tab w:val="left" w:pos="842"/>
      </w:tabs>
      <w:spacing w:line="360" w:lineRule="auto"/>
      <w:ind w:left="842" w:hanging="420"/>
    </w:pPr>
    <w:rPr>
      <w:rFonts w:ascii="Times New Roman" w:eastAsia="宋体" w:hAnsi="Times New Roman" w:cs="Times New Roman"/>
      <w:sz w:val="24"/>
      <w:szCs w:val="24"/>
    </w:rPr>
  </w:style>
  <w:style w:type="paragraph" w:customStyle="1" w:styleId="aff8">
    <w:name w:val="文字"/>
    <w:basedOn w:val="a3"/>
    <w:qFormat/>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pPr>
      <w:spacing w:line="360" w:lineRule="auto"/>
      <w:jc w:val="center"/>
    </w:pPr>
    <w:rPr>
      <w:rFonts w:ascii="Times New Roman" w:eastAsia="黑体" w:hAnsi="Times New Roman" w:cs="Times New Roman"/>
      <w:szCs w:val="24"/>
    </w:rPr>
  </w:style>
  <w:style w:type="paragraph" w:customStyle="1" w:styleId="---0">
    <w:name w:val="--规划-图和表"/>
    <w:next w:val="--"/>
    <w:qFormat/>
    <w:pPr>
      <w:jc w:val="center"/>
    </w:pPr>
    <w:rPr>
      <w:rFonts w:ascii="Times New Roman" w:eastAsia="宋体" w:hAnsi="Times New Roman" w:cs="Times New Roman"/>
      <w:kern w:val="2"/>
      <w:sz w:val="21"/>
    </w:rPr>
  </w:style>
  <w:style w:type="paragraph" w:customStyle="1" w:styleId="---1">
    <w:name w:val="--规划-小标题"/>
    <w:basedOn w:val="a3"/>
    <w:next w:val="--"/>
    <w:qFormat/>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9">
    <w:name w:val="缺省文本"/>
    <w:basedOn w:val="a3"/>
    <w:qFormat/>
    <w:pPr>
      <w:autoSpaceDE w:val="0"/>
      <w:autoSpaceDN w:val="0"/>
      <w:adjustRightInd w:val="0"/>
      <w:jc w:val="left"/>
    </w:pPr>
    <w:rPr>
      <w:rFonts w:ascii="Times New Roman" w:eastAsia="宋体" w:hAnsi="Times New Roman" w:cs="Times New Roman"/>
      <w:kern w:val="0"/>
      <w:szCs w:val="24"/>
    </w:rPr>
  </w:style>
  <w:style w:type="paragraph" w:customStyle="1" w:styleId="affa">
    <w:name w:val="封面文档标题"/>
    <w:basedOn w:val="a3"/>
    <w:qFormat/>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b">
    <w:name w:val="列表项目"/>
    <w:basedOn w:val="a3"/>
    <w:qFormat/>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qFormat/>
  </w:style>
  <w:style w:type="character" w:customStyle="1" w:styleId="font2">
    <w:name w:val="font2"/>
    <w:basedOn w:val="a5"/>
  </w:style>
  <w:style w:type="character" w:customStyle="1" w:styleId="font41">
    <w:name w:val="font41"/>
    <w:qFormat/>
    <w:rPr>
      <w:color w:val="000000"/>
      <w:sz w:val="18"/>
      <w:szCs w:val="18"/>
      <w:u w:val="none"/>
    </w:rPr>
  </w:style>
  <w:style w:type="paragraph" w:customStyle="1" w:styleId="affc">
    <w:name w:val="正文(首行缩进)"/>
    <w:qFormat/>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qFormat/>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d">
    <w:name w:val="正文首行缩进 字符"/>
    <w:basedOn w:val="aff"/>
    <w:uiPriority w:val="99"/>
    <w:semiHidden/>
    <w:qFormat/>
  </w:style>
  <w:style w:type="character" w:customStyle="1" w:styleId="Char2">
    <w:name w:val="正文首行缩进 Char"/>
    <w:link w:val="aa"/>
    <w:qFormat/>
    <w:rPr>
      <w:rFonts w:ascii="Times New Roman" w:eastAsia="宋体" w:hAnsi="Times New Roman" w:cs="Times New Roman"/>
      <w:b/>
      <w:bCs/>
      <w:szCs w:val="24"/>
    </w:rPr>
  </w:style>
  <w:style w:type="paragraph" w:customStyle="1" w:styleId="Charf">
    <w:name w:val="正文(首行缩进) Char"/>
    <w:qFormat/>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qFormat/>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qFormat/>
  </w:style>
  <w:style w:type="paragraph" w:customStyle="1" w:styleId="92">
    <w:name w:val="9"/>
    <w:basedOn w:val="a3"/>
    <w:next w:val="a4"/>
    <w:qFormat/>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qFormat/>
  </w:style>
  <w:style w:type="paragraph" w:customStyle="1" w:styleId="83">
    <w:name w:val="8"/>
    <w:basedOn w:val="a3"/>
    <w:next w:val="ae"/>
    <w:qFormat/>
    <w:pPr>
      <w:spacing w:after="120"/>
      <w:ind w:leftChars="200" w:left="420"/>
    </w:pPr>
    <w:rPr>
      <w:rFonts w:ascii="Times New Roman" w:eastAsia="宋体" w:hAnsi="Times New Roman" w:cs="Times New Roman"/>
      <w:szCs w:val="24"/>
    </w:rPr>
  </w:style>
  <w:style w:type="paragraph" w:customStyle="1" w:styleId="72">
    <w:name w:val="7"/>
    <w:basedOn w:val="a3"/>
    <w:qFormat/>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qFormat/>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qFormat/>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qFormat/>
    <w:pPr>
      <w:spacing w:line="270" w:lineRule="atLeast"/>
      <w:jc w:val="both"/>
    </w:pPr>
    <w:rPr>
      <w:b w:val="0"/>
      <w:bCs w:val="0"/>
    </w:rPr>
  </w:style>
  <w:style w:type="paragraph" w:customStyle="1" w:styleId="affe">
    <w:name w:val="产品描述"/>
    <w:qFormat/>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
    <w:name w:val="姜文清定义的正文"/>
    <w:basedOn w:val="a3"/>
    <w:qFormat/>
    <w:pPr>
      <w:spacing w:line="240" w:lineRule="atLeast"/>
      <w:ind w:firstLine="567"/>
    </w:pPr>
    <w:rPr>
      <w:rFonts w:ascii="Times New Roman" w:eastAsia="宋体" w:hAnsi="Times New Roman" w:cs="Times New Roman"/>
      <w:szCs w:val="20"/>
    </w:rPr>
  </w:style>
  <w:style w:type="paragraph" w:customStyle="1" w:styleId="Default">
    <w:name w:val="Default"/>
    <w:qForma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qFormat/>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qFormat/>
    <w:rPr>
      <w:rFonts w:ascii="Arial" w:eastAsia="宋体" w:hAnsi="Arial" w:cs="Arial"/>
      <w:vanish/>
      <w:kern w:val="0"/>
      <w:sz w:val="16"/>
      <w:szCs w:val="16"/>
    </w:rPr>
  </w:style>
  <w:style w:type="paragraph" w:customStyle="1" w:styleId="z-10">
    <w:name w:val="z-窗体底端1"/>
    <w:basedOn w:val="a3"/>
    <w:next w:val="a3"/>
    <w:link w:val="z-Char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qFormat/>
    <w:rPr>
      <w:rFonts w:ascii="Arial" w:eastAsia="宋体" w:hAnsi="Arial" w:cs="Arial"/>
      <w:vanish/>
      <w:kern w:val="0"/>
      <w:sz w:val="16"/>
      <w:szCs w:val="16"/>
    </w:rPr>
  </w:style>
  <w:style w:type="paragraph" w:customStyle="1" w:styleId="afff0">
    <w:name w:val="正文样式"/>
    <w:basedOn w:val="a3"/>
    <w:qFormat/>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1">
    <w:name w:val="段落正文"/>
    <w:basedOn w:val="af"/>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qFormat/>
    <w:pPr>
      <w:jc w:val="left"/>
    </w:pPr>
    <w:rPr>
      <w:rFonts w:ascii="Tahoma" w:eastAsia="宋体" w:hAnsi="Tahoma" w:cs="Times New Roman"/>
      <w:sz w:val="24"/>
      <w:szCs w:val="20"/>
    </w:rPr>
  </w:style>
  <w:style w:type="paragraph" w:customStyle="1" w:styleId="1">
    <w:name w:val="编号1"/>
    <w:basedOn w:val="a3"/>
    <w:qFormat/>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2">
    <w:name w:val="表格字"/>
    <w:basedOn w:val="a3"/>
    <w:qFormat/>
    <w:pPr>
      <w:adjustRightInd w:val="0"/>
      <w:jc w:val="center"/>
    </w:pPr>
    <w:rPr>
      <w:rFonts w:ascii="宋体" w:eastAsia="宋体" w:hAnsi="Times New Roman" w:cs="Times New Roman"/>
      <w:sz w:val="24"/>
      <w:szCs w:val="20"/>
    </w:rPr>
  </w:style>
  <w:style w:type="character" w:customStyle="1" w:styleId="afff3">
    <w:name w:val="样式 小三 加粗"/>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qFormat/>
  </w:style>
  <w:style w:type="paragraph" w:customStyle="1" w:styleId="afff4">
    <w:name w:val="缩进正文"/>
    <w:basedOn w:val="a3"/>
    <w:link w:val="Charf0"/>
    <w:qFormat/>
    <w:pPr>
      <w:ind w:firstLineChars="200" w:firstLine="560"/>
    </w:pPr>
    <w:rPr>
      <w:rFonts w:ascii="Times New Roman" w:eastAsia="仿宋_GB2312" w:hAnsi="Times New Roman" w:cs="宋体"/>
      <w:sz w:val="28"/>
      <w:szCs w:val="20"/>
    </w:rPr>
  </w:style>
  <w:style w:type="character" w:customStyle="1" w:styleId="Charf0">
    <w:name w:val="缩进正文 Char"/>
    <w:link w:val="afff4"/>
    <w:rPr>
      <w:rFonts w:ascii="Times New Roman" w:eastAsia="仿宋_GB2312" w:hAnsi="Times New Roman" w:cs="宋体"/>
      <w:sz w:val="28"/>
      <w:szCs w:val="20"/>
    </w:rPr>
  </w:style>
  <w:style w:type="paragraph" w:customStyle="1" w:styleId="18">
    <w:name w:val="列出段落1"/>
    <w:basedOn w:val="a3"/>
    <w:qFormat/>
    <w:pPr>
      <w:ind w:firstLineChars="200" w:firstLine="420"/>
    </w:pPr>
    <w:rPr>
      <w:rFonts w:ascii="Calibri" w:eastAsia="宋体" w:hAnsi="Calibri" w:cs="Calibri"/>
      <w:szCs w:val="21"/>
    </w:rPr>
  </w:style>
  <w:style w:type="paragraph" w:customStyle="1" w:styleId="SS">
    <w:name w:val="SS正文首行缩进 +"/>
    <w:basedOn w:val="aa"/>
    <w:uiPriority w:val="99"/>
    <w:pPr>
      <w:spacing w:beforeLines="50" w:afterLines="50" w:line="360" w:lineRule="auto"/>
      <w:ind w:firstLineChars="200" w:firstLine="480"/>
    </w:pPr>
    <w:rPr>
      <w:rFonts w:cs="宋体"/>
      <w:sz w:val="24"/>
      <w:szCs w:val="20"/>
    </w:rPr>
  </w:style>
  <w:style w:type="character" w:customStyle="1" w:styleId="afff5">
    <w:name w:val="批注主题 字符"/>
    <w:basedOn w:val="aff1"/>
    <w:uiPriority w:val="99"/>
    <w:semiHidden/>
    <w:rPr>
      <w:b/>
      <w:bCs/>
    </w:rPr>
  </w:style>
  <w:style w:type="character" w:customStyle="1" w:styleId="Char1">
    <w:name w:val="批注文字 Char"/>
    <w:link w:val="a9"/>
    <w:qFormat/>
    <w:rPr>
      <w:rFonts w:ascii="宋体" w:eastAsia="宋体" w:hAnsi="Times New Roman" w:cs="Times New Roman"/>
      <w:kern w:val="0"/>
      <w:sz w:val="34"/>
      <w:szCs w:val="20"/>
    </w:rPr>
  </w:style>
  <w:style w:type="character" w:customStyle="1" w:styleId="Char0">
    <w:name w:val="批注主题 Char"/>
    <w:link w:val="a8"/>
    <w:qFormat/>
    <w:rPr>
      <w:rFonts w:ascii="宋体" w:eastAsia="宋体" w:hAnsi="Times New Roman" w:cs="Times New Roman"/>
      <w:b/>
      <w:bCs/>
      <w:szCs w:val="24"/>
    </w:rPr>
  </w:style>
  <w:style w:type="paragraph" w:customStyle="1" w:styleId="Char40">
    <w:name w:val="Char4"/>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apple-converted-space">
    <w:name w:val="apple-converted-space"/>
    <w:basedOn w:val="a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3970</Words>
  <Characters>22634</Characters>
  <Application>Microsoft Office Word</Application>
  <DocSecurity>0</DocSecurity>
  <Lines>188</Lines>
  <Paragraphs>53</Paragraphs>
  <ScaleCrop>false</ScaleCrop>
  <Company>Microsoft</Company>
  <LinksUpToDate>false</LinksUpToDate>
  <CharactersWithSpaces>26551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lenovo</cp:lastModifiedBy>
  <cp:revision>34</cp:revision>
  <cp:lastPrinted>2016-12-12T03:41:00Z</cp:lastPrinted>
  <dcterms:created xsi:type="dcterms:W3CDTF">2016-12-08T09:43:00Z</dcterms:created>
  <dcterms:modified xsi:type="dcterms:W3CDTF">2017-09-20T07:29:00Z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