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20908DC" w:rsidR="00530019" w:rsidRDefault="00135F64">
      <w:pPr>
        <w:jc w:val="center"/>
        <w:rPr>
          <w:rFonts w:ascii="宋体" w:eastAsia="宋体" w:hAnsi="宋体" w:cs="Times New Roman"/>
          <w:color w:val="FF0000"/>
          <w:sz w:val="52"/>
          <w:szCs w:val="52"/>
        </w:rPr>
      </w:pPr>
      <w:r>
        <w:rPr>
          <w:rFonts w:ascii="宋体" w:eastAsia="宋体" w:hAnsi="宋体" w:cs="Times New Roman"/>
          <w:color w:val="FF0000"/>
          <w:sz w:val="52"/>
          <w:szCs w:val="52"/>
        </w:rPr>
        <w:t>自动化专业工程类专业认证咨询及数据举证服务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D49E184"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135F64">
        <w:rPr>
          <w:rFonts w:ascii="宋体" w:eastAsia="宋体" w:hAnsi="宋体" w:cs="Times New Roman" w:hint="eastAsia"/>
          <w:color w:val="FF0000"/>
          <w:sz w:val="30"/>
          <w:szCs w:val="24"/>
        </w:rPr>
        <w:t>SZUCG20200978FW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5D11DF2D"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AC46B5">
        <w:rPr>
          <w:rFonts w:ascii="宋体" w:eastAsia="宋体" w:hAnsi="宋体" w:cs="Times New Roman" w:hint="eastAsia"/>
          <w:color w:val="FF0000"/>
          <w:sz w:val="30"/>
          <w:szCs w:val="24"/>
        </w:rPr>
        <w:t>十</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46F816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135F64">
        <w:rPr>
          <w:rFonts w:ascii="宋体" w:eastAsia="宋体" w:hAnsi="宋体" w:cs="Times New Roman"/>
          <w:sz w:val="32"/>
          <w:szCs w:val="24"/>
        </w:rPr>
        <w:t>SZUCG20200978FW</w:t>
      </w:r>
    </w:p>
    <w:p w14:paraId="46918151" w14:textId="689148EF"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135F64">
        <w:rPr>
          <w:rFonts w:ascii="宋体" w:eastAsia="宋体" w:hAnsi="宋体" w:cs="Times New Roman"/>
          <w:sz w:val="32"/>
          <w:szCs w:val="24"/>
        </w:rPr>
        <w:t>自动化专业工程类专业认证咨询及数据举证服务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5E77BAB2"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49413F"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3FDEC527" w14:textId="6E2B188F" w:rsidR="00DB127B" w:rsidRPr="00DB127B" w:rsidRDefault="00CC703D" w:rsidP="00DB127B">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126"/>
        <w:gridCol w:w="851"/>
        <w:gridCol w:w="3827"/>
      </w:tblGrid>
      <w:tr w:rsidR="00FA4C51" w:rsidRPr="002E6C75" w14:paraId="05AFF671" w14:textId="77777777" w:rsidTr="00FA4C51">
        <w:tc>
          <w:tcPr>
            <w:tcW w:w="704" w:type="dxa"/>
            <w:tcBorders>
              <w:top w:val="single" w:sz="4" w:space="0" w:color="auto"/>
              <w:left w:val="single" w:sz="4" w:space="0" w:color="auto"/>
              <w:bottom w:val="single" w:sz="4" w:space="0" w:color="auto"/>
              <w:right w:val="single" w:sz="4" w:space="0" w:color="auto"/>
            </w:tcBorders>
          </w:tcPr>
          <w:p w14:paraId="222AA380"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3E2AF7A1" w14:textId="5CD98A11"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3827" w:type="dxa"/>
            <w:tcBorders>
              <w:top w:val="single" w:sz="4" w:space="0" w:color="auto"/>
              <w:left w:val="single" w:sz="4" w:space="0" w:color="auto"/>
              <w:bottom w:val="single" w:sz="4" w:space="0" w:color="auto"/>
              <w:right w:val="single" w:sz="4" w:space="0" w:color="auto"/>
            </w:tcBorders>
          </w:tcPr>
          <w:p w14:paraId="1F25BC27"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FA4C51" w:rsidRPr="002E6C75" w14:paraId="6800840F" w14:textId="77777777" w:rsidTr="00FA4C51">
        <w:tc>
          <w:tcPr>
            <w:tcW w:w="704" w:type="dxa"/>
            <w:tcBorders>
              <w:top w:val="single" w:sz="4" w:space="0" w:color="auto"/>
              <w:left w:val="single" w:sz="4" w:space="0" w:color="auto"/>
              <w:bottom w:val="single" w:sz="4" w:space="0" w:color="auto"/>
              <w:right w:val="single" w:sz="4" w:space="0" w:color="auto"/>
            </w:tcBorders>
          </w:tcPr>
          <w:p w14:paraId="4A8E1176"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5862145F" w14:textId="21963881"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3827" w:type="dxa"/>
            <w:tcBorders>
              <w:top w:val="single" w:sz="4" w:space="0" w:color="auto"/>
              <w:left w:val="single" w:sz="4" w:space="0" w:color="auto"/>
              <w:bottom w:val="single" w:sz="4" w:space="0" w:color="auto"/>
              <w:right w:val="single" w:sz="4" w:space="0" w:color="auto"/>
            </w:tcBorders>
          </w:tcPr>
          <w:p w14:paraId="17991D2A" w14:textId="77777777" w:rsidR="00FA4C51" w:rsidRPr="002E6C75" w:rsidRDefault="00FA4C51" w:rsidP="00E9538F">
            <w:pPr>
              <w:jc w:val="center"/>
              <w:rPr>
                <w:rFonts w:ascii="Times New Roman" w:eastAsia="宋体" w:hAnsi="Times New Roman" w:cs="Times New Roman"/>
                <w:szCs w:val="21"/>
              </w:rPr>
            </w:pPr>
            <w:r>
              <w:rPr>
                <w:rFonts w:ascii="宋体" w:eastAsia="宋体" w:hAnsi="宋体" w:cs="Times New Roman" w:hint="eastAsia"/>
                <w:szCs w:val="21"/>
              </w:rPr>
              <w:t>2</w:t>
            </w:r>
            <w:r>
              <w:rPr>
                <w:rFonts w:ascii="宋体" w:eastAsia="宋体" w:hAnsi="宋体" w:cs="Times New Roman"/>
                <w:szCs w:val="21"/>
              </w:rPr>
              <w:t>5</w:t>
            </w:r>
          </w:p>
        </w:tc>
      </w:tr>
      <w:tr w:rsidR="00FA4C51" w:rsidRPr="002E6C75" w14:paraId="70168A19" w14:textId="77777777" w:rsidTr="00FA4C51">
        <w:tc>
          <w:tcPr>
            <w:tcW w:w="704" w:type="dxa"/>
            <w:tcBorders>
              <w:top w:val="single" w:sz="4" w:space="0" w:color="auto"/>
              <w:left w:val="single" w:sz="4" w:space="0" w:color="auto"/>
              <w:bottom w:val="single" w:sz="4" w:space="0" w:color="auto"/>
              <w:right w:val="single" w:sz="4" w:space="0" w:color="auto"/>
            </w:tcBorders>
          </w:tcPr>
          <w:p w14:paraId="76D72F4D"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016F06A6" w14:textId="5296D390"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3827" w:type="dxa"/>
            <w:tcBorders>
              <w:top w:val="single" w:sz="4" w:space="0" w:color="auto"/>
              <w:left w:val="single" w:sz="4" w:space="0" w:color="auto"/>
              <w:bottom w:val="single" w:sz="4" w:space="0" w:color="auto"/>
              <w:right w:val="single" w:sz="4" w:space="0" w:color="auto"/>
            </w:tcBorders>
          </w:tcPr>
          <w:p w14:paraId="56936856" w14:textId="77777777" w:rsidR="00FA4C51" w:rsidRPr="002E6C75" w:rsidRDefault="00FA4C51" w:rsidP="00E9538F">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FA4C51" w:rsidRPr="002E6C75" w14:paraId="53DB2EE3" w14:textId="77777777" w:rsidTr="00FA4C51">
        <w:trPr>
          <w:trHeight w:val="63"/>
        </w:trPr>
        <w:tc>
          <w:tcPr>
            <w:tcW w:w="704" w:type="dxa"/>
            <w:vMerge w:val="restart"/>
            <w:tcBorders>
              <w:top w:val="single" w:sz="4" w:space="0" w:color="auto"/>
              <w:left w:val="single" w:sz="4" w:space="0" w:color="auto"/>
              <w:right w:val="single" w:sz="4" w:space="0" w:color="auto"/>
            </w:tcBorders>
          </w:tcPr>
          <w:p w14:paraId="2BBCDFA3" w14:textId="77777777" w:rsidR="00FA4C51" w:rsidRPr="002E6C75" w:rsidRDefault="00FA4C51" w:rsidP="00E9538F">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7DC421D"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27E11A78"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51" w:type="dxa"/>
            <w:tcBorders>
              <w:top w:val="single" w:sz="4" w:space="0" w:color="auto"/>
              <w:left w:val="single" w:sz="4" w:space="0" w:color="auto"/>
              <w:bottom w:val="single" w:sz="4" w:space="0" w:color="auto"/>
              <w:right w:val="single" w:sz="4" w:space="0" w:color="auto"/>
            </w:tcBorders>
          </w:tcPr>
          <w:p w14:paraId="01C12F76"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3827" w:type="dxa"/>
            <w:tcBorders>
              <w:top w:val="single" w:sz="4" w:space="0" w:color="auto"/>
              <w:left w:val="single" w:sz="4" w:space="0" w:color="auto"/>
              <w:bottom w:val="single" w:sz="4" w:space="0" w:color="auto"/>
              <w:right w:val="single" w:sz="4" w:space="0" w:color="auto"/>
            </w:tcBorders>
          </w:tcPr>
          <w:p w14:paraId="071F3905"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FA4C51" w:rsidRPr="002A6C7A" w14:paraId="1900A2D0" w14:textId="77777777" w:rsidTr="00FA4C51">
        <w:trPr>
          <w:trHeight w:val="63"/>
        </w:trPr>
        <w:tc>
          <w:tcPr>
            <w:tcW w:w="704" w:type="dxa"/>
            <w:vMerge/>
            <w:tcBorders>
              <w:left w:val="single" w:sz="4" w:space="0" w:color="auto"/>
              <w:right w:val="single" w:sz="4" w:space="0" w:color="auto"/>
            </w:tcBorders>
            <w:vAlign w:val="center"/>
          </w:tcPr>
          <w:p w14:paraId="1AA28B8A" w14:textId="77777777" w:rsidR="00FA4C51" w:rsidRPr="002E6C75"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8CFF523"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0CFC2EE9" w14:textId="5E684BB1" w:rsidR="00FA4C51" w:rsidRPr="002E6C75" w:rsidRDefault="00FA4C51" w:rsidP="00FA4C51">
            <w:pPr>
              <w:jc w:val="center"/>
              <w:rPr>
                <w:rFonts w:ascii="Times New Roman" w:eastAsia="宋体" w:hAnsi="Times New Roman" w:cs="Times New Roman"/>
                <w:szCs w:val="21"/>
              </w:rPr>
            </w:pPr>
            <w:r>
              <w:rPr>
                <w:rFonts w:ascii="Times New Roman" w:eastAsia="宋体" w:hAnsi="Times New Roman" w:cs="Times New Roman"/>
                <w:szCs w:val="21"/>
              </w:rPr>
              <w:t>实施方案</w:t>
            </w:r>
          </w:p>
        </w:tc>
        <w:tc>
          <w:tcPr>
            <w:tcW w:w="851" w:type="dxa"/>
            <w:tcBorders>
              <w:top w:val="single" w:sz="4" w:space="0" w:color="auto"/>
              <w:left w:val="single" w:sz="4" w:space="0" w:color="auto"/>
              <w:bottom w:val="single" w:sz="4" w:space="0" w:color="auto"/>
              <w:right w:val="single" w:sz="4" w:space="0" w:color="auto"/>
            </w:tcBorders>
          </w:tcPr>
          <w:p w14:paraId="41A06966" w14:textId="77777777" w:rsidR="00FA4C51" w:rsidRPr="002E6C75" w:rsidRDefault="00FA4C51" w:rsidP="00E9538F">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0</w:t>
            </w:r>
          </w:p>
        </w:tc>
        <w:tc>
          <w:tcPr>
            <w:tcW w:w="3827" w:type="dxa"/>
            <w:tcBorders>
              <w:top w:val="single" w:sz="4" w:space="0" w:color="auto"/>
              <w:left w:val="single" w:sz="4" w:space="0" w:color="auto"/>
              <w:bottom w:val="single" w:sz="4" w:space="0" w:color="auto"/>
              <w:right w:val="single" w:sz="4" w:space="0" w:color="auto"/>
            </w:tcBorders>
          </w:tcPr>
          <w:p w14:paraId="6F0FF529" w14:textId="77777777" w:rsidR="00FA4C51" w:rsidRPr="002A6C7A" w:rsidRDefault="00FA4C51" w:rsidP="00E9538F">
            <w:pPr>
              <w:jc w:val="left"/>
              <w:rPr>
                <w:rFonts w:ascii="宋体" w:eastAsia="宋体" w:hAnsi="宋体" w:cs="Times New Roman"/>
                <w:b/>
                <w:szCs w:val="21"/>
              </w:rPr>
            </w:pPr>
            <w:r w:rsidRPr="002A6C7A">
              <w:rPr>
                <w:rFonts w:ascii="宋体" w:eastAsia="宋体" w:hAnsi="宋体" w:cs="Times New Roman"/>
                <w:b/>
                <w:szCs w:val="21"/>
              </w:rPr>
              <w:t>考察内容：</w:t>
            </w:r>
          </w:p>
          <w:p w14:paraId="523D11CA" w14:textId="77777777" w:rsidR="00FA4C51" w:rsidRPr="002A6C7A" w:rsidRDefault="00FA4C51" w:rsidP="00E9538F">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t>一、项目实施方案内容全面；</w:t>
            </w:r>
          </w:p>
          <w:p w14:paraId="0BE061CE" w14:textId="77777777" w:rsidR="00FA4C51" w:rsidRPr="002A6C7A" w:rsidRDefault="00FA4C51" w:rsidP="00E9538F">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lastRenderedPageBreak/>
              <w:t>二、项目实施方案内容具体；</w:t>
            </w:r>
          </w:p>
          <w:p w14:paraId="3A14D322" w14:textId="77777777" w:rsidR="00FA4C51" w:rsidRPr="002A6C7A" w:rsidRDefault="00FA4C51" w:rsidP="00E9538F">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t>三、项目实施方案内容针对性强；</w:t>
            </w:r>
          </w:p>
          <w:p w14:paraId="4BF49B23" w14:textId="77777777" w:rsidR="00FA4C51" w:rsidRPr="002A6C7A" w:rsidRDefault="00FA4C51" w:rsidP="00E9538F">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t>四、项目实施方案内容可操作性强；</w:t>
            </w:r>
          </w:p>
          <w:p w14:paraId="01F07B1D" w14:textId="77777777" w:rsidR="00FA4C51" w:rsidRPr="002A6C7A" w:rsidRDefault="00FA4C51" w:rsidP="00E9538F">
            <w:pPr>
              <w:jc w:val="left"/>
              <w:rPr>
                <w:rStyle w:val="afb"/>
                <w:rFonts w:ascii="宋体" w:eastAsia="宋体" w:hAnsi="Times New Roman" w:cs="Times New Roman"/>
                <w:kern w:val="0"/>
              </w:rPr>
            </w:pPr>
            <w:r w:rsidRPr="002A6C7A">
              <w:rPr>
                <w:rStyle w:val="afb"/>
                <w:rFonts w:ascii="宋体" w:eastAsia="宋体" w:hAnsi="Times New Roman" w:cs="Times New Roman" w:hint="eastAsia"/>
                <w:kern w:val="0"/>
              </w:rPr>
              <w:t>五、项目实施方案科学合理；</w:t>
            </w:r>
          </w:p>
          <w:p w14:paraId="01AFC282" w14:textId="77777777" w:rsidR="00FA4C51" w:rsidRPr="002A6C7A" w:rsidRDefault="00FA4C51" w:rsidP="00E9538F">
            <w:pPr>
              <w:numPr>
                <w:ilvl w:val="255"/>
                <w:numId w:val="0"/>
              </w:numPr>
              <w:jc w:val="left"/>
              <w:rPr>
                <w:rFonts w:ascii="宋体" w:eastAsia="宋体" w:hAnsi="宋体" w:cs="Times New Roman"/>
                <w:b/>
                <w:szCs w:val="21"/>
              </w:rPr>
            </w:pPr>
            <w:r w:rsidRPr="002A6C7A">
              <w:rPr>
                <w:rFonts w:ascii="宋体" w:eastAsia="宋体" w:hAnsi="宋体" w:cs="Times New Roman" w:hint="eastAsia"/>
                <w:b/>
                <w:szCs w:val="21"/>
              </w:rPr>
              <w:t>评分标准：</w:t>
            </w:r>
          </w:p>
          <w:p w14:paraId="4EC5A6D5" w14:textId="77777777" w:rsidR="00FA4C51" w:rsidRPr="002A6C7A" w:rsidRDefault="00FA4C51" w:rsidP="00E9538F">
            <w:pPr>
              <w:jc w:val="left"/>
              <w:rPr>
                <w:rFonts w:ascii="Times New Roman" w:eastAsia="宋体" w:hAnsi="Times New Roman" w:cs="Times New Roman"/>
                <w:szCs w:val="21"/>
              </w:rPr>
            </w:pPr>
            <w:r w:rsidRPr="002A6C7A">
              <w:rPr>
                <w:rFonts w:ascii="Times New Roman" w:eastAsia="宋体" w:hAnsi="Times New Roman" w:cs="Times New Roman" w:hint="eastAsia"/>
                <w:szCs w:val="21"/>
              </w:rPr>
              <w:t>满足以上五项要求得</w:t>
            </w:r>
            <w:r w:rsidRPr="002A6C7A">
              <w:rPr>
                <w:rFonts w:ascii="Times New Roman" w:eastAsia="宋体" w:hAnsi="Times New Roman" w:cs="Times New Roman" w:hint="eastAsia"/>
                <w:szCs w:val="21"/>
              </w:rPr>
              <w:t>100</w:t>
            </w:r>
            <w:r w:rsidRPr="002A6C7A">
              <w:rPr>
                <w:rFonts w:ascii="Times New Roman" w:eastAsia="宋体" w:hAnsi="Times New Roman" w:cs="Times New Roman"/>
                <w:szCs w:val="21"/>
              </w:rPr>
              <w:t>分，</w:t>
            </w:r>
          </w:p>
          <w:p w14:paraId="0F9E0D4C" w14:textId="77777777" w:rsidR="00FA4C51" w:rsidRPr="002A6C7A" w:rsidRDefault="00FA4C51" w:rsidP="00E9538F">
            <w:pPr>
              <w:jc w:val="left"/>
              <w:rPr>
                <w:rFonts w:ascii="Times New Roman" w:eastAsia="宋体" w:hAnsi="Times New Roman" w:cs="Times New Roman"/>
                <w:szCs w:val="21"/>
              </w:rPr>
            </w:pPr>
            <w:r w:rsidRPr="002A6C7A">
              <w:rPr>
                <w:rFonts w:ascii="Times New Roman" w:eastAsia="宋体" w:hAnsi="Times New Roman" w:cs="Times New Roman" w:hint="eastAsia"/>
                <w:szCs w:val="21"/>
              </w:rPr>
              <w:t>满足以上四项要求得</w:t>
            </w:r>
            <w:r w:rsidRPr="002A6C7A">
              <w:rPr>
                <w:rFonts w:ascii="Times New Roman" w:eastAsia="宋体" w:hAnsi="Times New Roman" w:cs="Times New Roman" w:hint="eastAsia"/>
                <w:szCs w:val="21"/>
              </w:rPr>
              <w:t>80</w:t>
            </w:r>
            <w:r w:rsidRPr="002A6C7A">
              <w:rPr>
                <w:rFonts w:ascii="Times New Roman" w:eastAsia="宋体" w:hAnsi="Times New Roman" w:cs="Times New Roman"/>
                <w:szCs w:val="21"/>
              </w:rPr>
              <w:t>分</w:t>
            </w:r>
          </w:p>
          <w:p w14:paraId="3D70D93A" w14:textId="77777777" w:rsidR="00FA4C51" w:rsidRPr="002A6C7A" w:rsidRDefault="00FA4C51" w:rsidP="00E9538F">
            <w:pPr>
              <w:jc w:val="left"/>
              <w:rPr>
                <w:rFonts w:ascii="Times New Roman" w:eastAsia="宋体" w:hAnsi="Times New Roman" w:cs="Times New Roman"/>
                <w:szCs w:val="21"/>
              </w:rPr>
            </w:pPr>
            <w:r w:rsidRPr="002A6C7A">
              <w:rPr>
                <w:rFonts w:ascii="Times New Roman" w:eastAsia="宋体" w:hAnsi="Times New Roman" w:cs="Times New Roman" w:hint="eastAsia"/>
                <w:szCs w:val="21"/>
              </w:rPr>
              <w:t>满足以上三项要求得</w:t>
            </w:r>
            <w:r w:rsidRPr="002A6C7A">
              <w:rPr>
                <w:rFonts w:ascii="Times New Roman" w:eastAsia="宋体" w:hAnsi="Times New Roman" w:cs="Times New Roman" w:hint="eastAsia"/>
                <w:szCs w:val="21"/>
              </w:rPr>
              <w:t>60</w:t>
            </w:r>
            <w:r w:rsidRPr="002A6C7A">
              <w:rPr>
                <w:rFonts w:ascii="Times New Roman" w:eastAsia="宋体" w:hAnsi="Times New Roman" w:cs="Times New Roman"/>
                <w:szCs w:val="21"/>
              </w:rPr>
              <w:t>分</w:t>
            </w:r>
          </w:p>
          <w:p w14:paraId="2D4A5DE3" w14:textId="77777777" w:rsidR="00FA4C51" w:rsidRPr="002A6C7A" w:rsidRDefault="00FA4C51" w:rsidP="00E9538F">
            <w:pPr>
              <w:jc w:val="left"/>
              <w:rPr>
                <w:rFonts w:ascii="Times New Roman" w:eastAsia="宋体" w:hAnsi="Times New Roman" w:cs="Times New Roman"/>
                <w:color w:val="000000" w:themeColor="text1"/>
                <w:szCs w:val="21"/>
              </w:rPr>
            </w:pPr>
            <w:r w:rsidRPr="002A6C7A">
              <w:rPr>
                <w:rFonts w:ascii="Times New Roman" w:eastAsia="宋体" w:hAnsi="Times New Roman" w:cs="Times New Roman" w:hint="eastAsia"/>
                <w:szCs w:val="21"/>
              </w:rPr>
              <w:t>其它情况不得分。</w:t>
            </w:r>
          </w:p>
        </w:tc>
      </w:tr>
      <w:tr w:rsidR="00FA4C51" w:rsidRPr="00F43EB8" w14:paraId="16715016" w14:textId="77777777" w:rsidTr="00FA4C51">
        <w:trPr>
          <w:trHeight w:val="63"/>
        </w:trPr>
        <w:tc>
          <w:tcPr>
            <w:tcW w:w="704" w:type="dxa"/>
            <w:vMerge/>
            <w:tcBorders>
              <w:left w:val="single" w:sz="4" w:space="0" w:color="auto"/>
              <w:right w:val="single" w:sz="4" w:space="0" w:color="auto"/>
            </w:tcBorders>
            <w:vAlign w:val="center"/>
          </w:tcPr>
          <w:p w14:paraId="4872B4C4" w14:textId="77777777" w:rsidR="00FA4C51" w:rsidRPr="002E6C75"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38DADAC"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tcPr>
          <w:p w14:paraId="1D4CA3F6"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51" w:type="dxa"/>
            <w:tcBorders>
              <w:top w:val="single" w:sz="4" w:space="0" w:color="auto"/>
              <w:left w:val="single" w:sz="4" w:space="0" w:color="auto"/>
              <w:bottom w:val="single" w:sz="4" w:space="0" w:color="auto"/>
              <w:right w:val="single" w:sz="4" w:space="0" w:color="auto"/>
            </w:tcBorders>
          </w:tcPr>
          <w:p w14:paraId="203ACD3D" w14:textId="77777777" w:rsidR="00FA4C51" w:rsidRPr="002E6C75" w:rsidRDefault="00FA4C51" w:rsidP="00E9538F">
            <w:pPr>
              <w:jc w:val="center"/>
              <w:rPr>
                <w:rFonts w:ascii="Times New Roman" w:eastAsia="宋体" w:hAnsi="Times New Roman" w:cs="Times New Roman"/>
                <w:szCs w:val="21"/>
              </w:rPr>
            </w:pPr>
            <w:r w:rsidRPr="005F774E">
              <w:rPr>
                <w:rFonts w:ascii="宋体" w:eastAsia="宋体" w:hAnsi="宋体" w:cs="Times New Roman"/>
                <w:szCs w:val="21"/>
              </w:rPr>
              <w:t>12</w:t>
            </w:r>
          </w:p>
        </w:tc>
        <w:tc>
          <w:tcPr>
            <w:tcW w:w="3827" w:type="dxa"/>
            <w:tcBorders>
              <w:top w:val="single" w:sz="4" w:space="0" w:color="auto"/>
              <w:left w:val="single" w:sz="4" w:space="0" w:color="auto"/>
              <w:bottom w:val="single" w:sz="4" w:space="0" w:color="auto"/>
              <w:right w:val="single" w:sz="4" w:space="0" w:color="auto"/>
            </w:tcBorders>
          </w:tcPr>
          <w:p w14:paraId="5F7BB598" w14:textId="77777777" w:rsidR="00FA4C51" w:rsidRDefault="00FA4C51" w:rsidP="00E9538F">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27F2716B" w14:textId="77777777" w:rsidR="00FA4C51" w:rsidRPr="00DD3805" w:rsidRDefault="00FA4C51" w:rsidP="00E9538F">
            <w:pPr>
              <w:jc w:val="left"/>
              <w:rPr>
                <w:rFonts w:ascii="Times New Roman" w:eastAsia="宋体" w:hAnsi="Times New Roman" w:cs="Times New Roman"/>
                <w:szCs w:val="21"/>
              </w:rPr>
            </w:pPr>
            <w:r>
              <w:rPr>
                <w:rFonts w:ascii="Times New Roman" w:eastAsia="宋体" w:hAnsi="Times New Roman" w:cs="Times New Roman" w:hint="eastAsia"/>
                <w:szCs w:val="21"/>
              </w:rPr>
              <w:t>考察</w:t>
            </w:r>
            <w:r>
              <w:rPr>
                <w:rFonts w:ascii="Times New Roman" w:eastAsia="宋体" w:hAnsi="Times New Roman" w:cs="Times New Roman"/>
                <w:szCs w:val="21"/>
              </w:rPr>
              <w:t>投标人</w:t>
            </w:r>
            <w:r>
              <w:rPr>
                <w:rFonts w:ascii="Times New Roman" w:eastAsia="宋体" w:hAnsi="Times New Roman" w:cs="Times New Roman" w:hint="eastAsia"/>
                <w:szCs w:val="21"/>
              </w:rPr>
              <w:t>针对本项目的难点重点给出的合理化分析、具</w:t>
            </w:r>
            <w:r w:rsidRPr="00DD3805">
              <w:rPr>
                <w:rFonts w:ascii="Times New Roman" w:eastAsia="宋体" w:hAnsi="Times New Roman" w:cs="Times New Roman" w:hint="eastAsia"/>
                <w:szCs w:val="21"/>
              </w:rPr>
              <w:t>体方案、应对措施及合理化建议：</w:t>
            </w:r>
          </w:p>
          <w:p w14:paraId="1AF5F09D" w14:textId="77777777" w:rsidR="00FA4C51" w:rsidRPr="00DD3805" w:rsidRDefault="00FA4C51" w:rsidP="00E9538F">
            <w:pPr>
              <w:jc w:val="left"/>
              <w:rPr>
                <w:rFonts w:ascii="Times New Roman" w:eastAsia="宋体" w:hAnsi="Times New Roman" w:cs="Times New Roman"/>
                <w:szCs w:val="21"/>
              </w:rPr>
            </w:pPr>
            <w:r w:rsidRPr="00DD3805">
              <w:rPr>
                <w:rFonts w:ascii="Times New Roman" w:eastAsia="宋体" w:hAnsi="Times New Roman" w:cs="Times New Roman" w:hint="eastAsia"/>
                <w:szCs w:val="21"/>
              </w:rPr>
              <w:t>一、项目总体理解和把握准确；</w:t>
            </w:r>
          </w:p>
          <w:p w14:paraId="681C693C" w14:textId="77777777" w:rsidR="00FA4C51" w:rsidRPr="00DD3805" w:rsidRDefault="00FA4C51" w:rsidP="00E9538F">
            <w:pPr>
              <w:jc w:val="left"/>
              <w:rPr>
                <w:rFonts w:ascii="Times New Roman" w:eastAsia="宋体" w:hAnsi="Times New Roman" w:cs="Times New Roman"/>
                <w:szCs w:val="21"/>
              </w:rPr>
            </w:pPr>
            <w:r w:rsidRPr="00DD3805">
              <w:rPr>
                <w:rFonts w:ascii="Times New Roman" w:eastAsia="宋体" w:hAnsi="Times New Roman" w:cs="Times New Roman" w:hint="eastAsia"/>
                <w:szCs w:val="21"/>
              </w:rPr>
              <w:t>二、设计建议合理；</w:t>
            </w:r>
          </w:p>
          <w:p w14:paraId="24FE1776" w14:textId="77777777" w:rsidR="00FA4C51" w:rsidRPr="00DD3805" w:rsidRDefault="00FA4C51" w:rsidP="00E9538F">
            <w:pPr>
              <w:jc w:val="left"/>
              <w:rPr>
                <w:rFonts w:ascii="Times New Roman" w:eastAsia="宋体" w:hAnsi="Times New Roman" w:cs="Times New Roman"/>
                <w:szCs w:val="21"/>
              </w:rPr>
            </w:pPr>
            <w:r w:rsidRPr="00DD3805">
              <w:rPr>
                <w:rFonts w:ascii="Times New Roman" w:eastAsia="宋体" w:hAnsi="Times New Roman" w:cs="Times New Roman" w:hint="eastAsia"/>
                <w:szCs w:val="21"/>
              </w:rPr>
              <w:t>三、专业认证重点、难点分析准确；</w:t>
            </w:r>
          </w:p>
          <w:p w14:paraId="42D6DC97" w14:textId="77777777" w:rsidR="00FA4C51" w:rsidRPr="00DD3805" w:rsidRDefault="00FA4C51" w:rsidP="00E9538F">
            <w:pPr>
              <w:jc w:val="left"/>
              <w:rPr>
                <w:rFonts w:ascii="Times New Roman" w:eastAsia="宋体" w:hAnsi="Times New Roman" w:cs="Times New Roman"/>
                <w:szCs w:val="21"/>
              </w:rPr>
            </w:pPr>
            <w:r w:rsidRPr="00DD3805">
              <w:rPr>
                <w:rFonts w:ascii="Times New Roman" w:eastAsia="宋体" w:hAnsi="Times New Roman" w:cs="Times New Roman" w:hint="eastAsia"/>
                <w:szCs w:val="21"/>
              </w:rPr>
              <w:t>四、应对措施及相关的合理化建议完整和操作性强。</w:t>
            </w:r>
          </w:p>
          <w:p w14:paraId="47D954B6" w14:textId="77777777" w:rsidR="00FA4C51" w:rsidRPr="00DD3805" w:rsidRDefault="00FA4C51" w:rsidP="00E9538F">
            <w:pPr>
              <w:jc w:val="left"/>
              <w:rPr>
                <w:rFonts w:ascii="Times New Roman" w:eastAsia="宋体" w:hAnsi="Times New Roman" w:cs="Times New Roman"/>
                <w:b/>
                <w:szCs w:val="21"/>
              </w:rPr>
            </w:pPr>
            <w:r w:rsidRPr="00DD3805">
              <w:rPr>
                <w:rFonts w:ascii="Times New Roman" w:eastAsia="宋体" w:hAnsi="Times New Roman" w:cs="Times New Roman" w:hint="eastAsia"/>
                <w:b/>
                <w:szCs w:val="21"/>
              </w:rPr>
              <w:t>评分</w:t>
            </w:r>
            <w:r w:rsidRPr="00DD3805">
              <w:rPr>
                <w:rFonts w:ascii="Times New Roman" w:eastAsia="宋体" w:hAnsi="Times New Roman" w:cs="Times New Roman"/>
                <w:b/>
                <w:szCs w:val="21"/>
              </w:rPr>
              <w:t>准则：</w:t>
            </w:r>
          </w:p>
          <w:p w14:paraId="7793AB5F" w14:textId="77777777" w:rsidR="00FA4C51" w:rsidRDefault="00FA4C51" w:rsidP="00E9538F">
            <w:pPr>
              <w:jc w:val="left"/>
              <w:rPr>
                <w:rStyle w:val="afb"/>
                <w:rFonts w:ascii="宋体" w:eastAsia="宋体" w:hAnsi="Times New Roman" w:cs="Times New Roman"/>
                <w:kern w:val="0"/>
              </w:rPr>
            </w:pPr>
            <w:r w:rsidRPr="00DD3805">
              <w:rPr>
                <w:rStyle w:val="afb"/>
                <w:rFonts w:ascii="宋体" w:eastAsia="宋体" w:hAnsi="Times New Roman" w:cs="Times New Roman" w:hint="eastAsia"/>
                <w:kern w:val="0"/>
              </w:rPr>
              <w:t>满足以上四项要求得100</w:t>
            </w:r>
            <w:r w:rsidRPr="00DD3805">
              <w:rPr>
                <w:rStyle w:val="afb"/>
                <w:rFonts w:ascii="宋体" w:eastAsia="宋体" w:hAnsi="Times New Roman" w:cs="Times New Roman"/>
                <w:kern w:val="0"/>
              </w:rPr>
              <w:t>分</w:t>
            </w:r>
          </w:p>
          <w:p w14:paraId="772252DF" w14:textId="77777777" w:rsidR="00FA4C51" w:rsidRDefault="00FA4C51" w:rsidP="00E9538F">
            <w:pPr>
              <w:jc w:val="left"/>
              <w:rPr>
                <w:rStyle w:val="afb"/>
                <w:rFonts w:ascii="宋体" w:eastAsia="宋体" w:hAnsi="Times New Roman" w:cs="Times New Roman"/>
                <w:kern w:val="0"/>
              </w:rPr>
            </w:pPr>
            <w:r>
              <w:rPr>
                <w:rStyle w:val="afb"/>
                <w:rFonts w:ascii="宋体" w:eastAsia="宋体" w:hAnsi="Times New Roman" w:cs="Times New Roman" w:hint="eastAsia"/>
                <w:kern w:val="0"/>
              </w:rPr>
              <w:t>满足以上三项要求得80</w:t>
            </w:r>
            <w:r>
              <w:rPr>
                <w:rStyle w:val="afb"/>
                <w:rFonts w:ascii="宋体" w:eastAsia="宋体" w:hAnsi="Times New Roman" w:cs="Times New Roman"/>
                <w:kern w:val="0"/>
              </w:rPr>
              <w:t>分</w:t>
            </w:r>
          </w:p>
          <w:p w14:paraId="7AD21C7C" w14:textId="77777777" w:rsidR="00FA4C51" w:rsidRDefault="00FA4C51" w:rsidP="00E9538F">
            <w:pPr>
              <w:jc w:val="left"/>
              <w:rPr>
                <w:rStyle w:val="afb"/>
                <w:rFonts w:ascii="宋体" w:eastAsia="宋体" w:hAnsi="Times New Roman" w:cs="Times New Roman"/>
                <w:kern w:val="0"/>
              </w:rPr>
            </w:pPr>
            <w:r>
              <w:rPr>
                <w:rStyle w:val="afb"/>
                <w:rFonts w:ascii="宋体" w:eastAsia="宋体" w:hAnsi="Times New Roman" w:cs="Times New Roman" w:hint="eastAsia"/>
                <w:kern w:val="0"/>
              </w:rPr>
              <w:t>满足以上二项要求得60</w:t>
            </w:r>
            <w:r>
              <w:rPr>
                <w:rStyle w:val="afb"/>
                <w:rFonts w:ascii="宋体" w:eastAsia="宋体" w:hAnsi="Times New Roman" w:cs="Times New Roman"/>
                <w:kern w:val="0"/>
              </w:rPr>
              <w:t>分</w:t>
            </w:r>
          </w:p>
          <w:p w14:paraId="699BBB67" w14:textId="77777777" w:rsidR="00FA4C51" w:rsidRPr="00F43EB8" w:rsidRDefault="00FA4C51" w:rsidP="00E9538F">
            <w:pPr>
              <w:jc w:val="left"/>
              <w:rPr>
                <w:rFonts w:ascii="Times New Roman" w:eastAsia="宋体" w:hAnsi="Times New Roman" w:cs="Times New Roman"/>
                <w:szCs w:val="21"/>
              </w:rPr>
            </w:pPr>
            <w:r>
              <w:rPr>
                <w:rStyle w:val="afb"/>
                <w:rFonts w:ascii="宋体" w:eastAsia="宋体" w:hAnsi="Times New Roman" w:cs="Times New Roman" w:hint="eastAsia"/>
                <w:kern w:val="0"/>
              </w:rPr>
              <w:t>其它情况不得分。</w:t>
            </w:r>
          </w:p>
        </w:tc>
      </w:tr>
      <w:tr w:rsidR="00FA4C51" w:rsidRPr="00926991" w14:paraId="06C03844" w14:textId="77777777" w:rsidTr="00FA4C51">
        <w:trPr>
          <w:trHeight w:val="63"/>
        </w:trPr>
        <w:tc>
          <w:tcPr>
            <w:tcW w:w="704" w:type="dxa"/>
            <w:vMerge/>
            <w:tcBorders>
              <w:left w:val="single" w:sz="4" w:space="0" w:color="auto"/>
              <w:right w:val="single" w:sz="4" w:space="0" w:color="auto"/>
            </w:tcBorders>
            <w:vAlign w:val="center"/>
          </w:tcPr>
          <w:p w14:paraId="141A2487" w14:textId="77777777" w:rsidR="00FA4C51" w:rsidRPr="002E6C75"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9F7FBED"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126" w:type="dxa"/>
            <w:tcBorders>
              <w:top w:val="single" w:sz="4" w:space="0" w:color="auto"/>
              <w:left w:val="single" w:sz="4" w:space="0" w:color="auto"/>
              <w:bottom w:val="single" w:sz="4" w:space="0" w:color="auto"/>
              <w:right w:val="single" w:sz="4" w:space="0" w:color="auto"/>
            </w:tcBorders>
          </w:tcPr>
          <w:p w14:paraId="4988855E"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51" w:type="dxa"/>
            <w:tcBorders>
              <w:top w:val="single" w:sz="4" w:space="0" w:color="auto"/>
              <w:left w:val="single" w:sz="4" w:space="0" w:color="auto"/>
              <w:bottom w:val="single" w:sz="4" w:space="0" w:color="auto"/>
              <w:right w:val="single" w:sz="4" w:space="0" w:color="auto"/>
            </w:tcBorders>
          </w:tcPr>
          <w:p w14:paraId="157151ED" w14:textId="77777777" w:rsidR="00FA4C51" w:rsidRPr="002E6C75" w:rsidRDefault="00FA4C51" w:rsidP="00E9538F">
            <w:pPr>
              <w:jc w:val="center"/>
              <w:rPr>
                <w:rFonts w:ascii="Times New Roman" w:eastAsia="宋体" w:hAnsi="Times New Roman" w:cs="Times New Roman"/>
                <w:szCs w:val="21"/>
              </w:rPr>
            </w:pPr>
            <w:r w:rsidRPr="00813238">
              <w:rPr>
                <w:rFonts w:ascii="宋体" w:eastAsia="宋体" w:hAnsi="宋体" w:cs="Times New Roman" w:hint="eastAsia"/>
                <w:szCs w:val="21"/>
              </w:rPr>
              <w:t>15</w:t>
            </w:r>
          </w:p>
        </w:tc>
        <w:tc>
          <w:tcPr>
            <w:tcW w:w="3827" w:type="dxa"/>
            <w:tcBorders>
              <w:top w:val="single" w:sz="4" w:space="0" w:color="auto"/>
              <w:left w:val="single" w:sz="4" w:space="0" w:color="auto"/>
              <w:bottom w:val="single" w:sz="4" w:space="0" w:color="auto"/>
              <w:right w:val="single" w:sz="4" w:space="0" w:color="auto"/>
            </w:tcBorders>
          </w:tcPr>
          <w:p w14:paraId="10A7D7D0" w14:textId="77777777" w:rsidR="00FA4C51" w:rsidRDefault="00FA4C51" w:rsidP="00E9538F">
            <w:pPr>
              <w:numPr>
                <w:ilvl w:val="255"/>
                <w:numId w:val="0"/>
              </w:numPr>
              <w:jc w:val="left"/>
              <w:rPr>
                <w:rFonts w:ascii="Times New Roman" w:eastAsia="宋体" w:hAnsi="Times New Roman" w:cs="Times New Roman"/>
                <w:szCs w:val="21"/>
              </w:rPr>
            </w:pPr>
            <w:r>
              <w:rPr>
                <w:rFonts w:ascii="Times New Roman" w:eastAsia="宋体" w:hAnsi="Times New Roman" w:cs="Times New Roman"/>
                <w:b/>
                <w:bCs/>
                <w:szCs w:val="21"/>
              </w:rPr>
              <w:t>考察内容</w:t>
            </w:r>
            <w:r>
              <w:rPr>
                <w:rFonts w:ascii="Times New Roman" w:eastAsia="宋体" w:hAnsi="Times New Roman" w:cs="Times New Roman"/>
                <w:szCs w:val="21"/>
              </w:rPr>
              <w:t>：</w:t>
            </w:r>
          </w:p>
          <w:p w14:paraId="120EF65F" w14:textId="617A51D1" w:rsidR="00FA4C51" w:rsidRPr="00FB2308" w:rsidRDefault="00C40F1C" w:rsidP="00E9538F">
            <w:pPr>
              <w:numPr>
                <w:ilvl w:val="255"/>
                <w:numId w:val="0"/>
              </w:numPr>
              <w:jc w:val="left"/>
              <w:rPr>
                <w:rFonts w:ascii="Times New Roman" w:eastAsia="宋体" w:hAnsi="Times New Roman" w:cs="Times New Roman"/>
                <w:szCs w:val="21"/>
              </w:rPr>
            </w:pPr>
            <w:r>
              <w:rPr>
                <w:rStyle w:val="afb"/>
                <w:rFonts w:ascii="宋体" w:eastAsia="宋体" w:hAnsi="Times New Roman" w:cs="Times New Roman" w:hint="eastAsia"/>
                <w:kern w:val="0"/>
              </w:rPr>
              <w:t>根据</w:t>
            </w:r>
            <w:r w:rsidR="00FA4C51" w:rsidRPr="00FB2308">
              <w:rPr>
                <w:rStyle w:val="afb"/>
                <w:rFonts w:ascii="宋体" w:eastAsia="宋体" w:hAnsi="Times New Roman" w:cs="Times New Roman" w:hint="eastAsia"/>
                <w:kern w:val="0"/>
              </w:rPr>
              <w:t>针对本项目制定的质量安全保障方案的科学性及可行性进行评分。按照进度要求控制好各环节工作，确保服务质量和响应速度。项目进度和质量的保障措施具体、合理。</w:t>
            </w:r>
          </w:p>
          <w:p w14:paraId="630E49A4" w14:textId="77777777" w:rsidR="00FA4C51" w:rsidRPr="00FB2308" w:rsidRDefault="00FA4C51" w:rsidP="00DB127B">
            <w:pPr>
              <w:numPr>
                <w:ilvl w:val="0"/>
                <w:numId w:val="33"/>
              </w:numPr>
              <w:jc w:val="left"/>
              <w:rPr>
                <w:rStyle w:val="afb"/>
                <w:rFonts w:ascii="宋体" w:eastAsia="宋体" w:hAnsi="Times New Roman" w:cs="Times New Roman"/>
                <w:kern w:val="0"/>
              </w:rPr>
            </w:pPr>
            <w:r w:rsidRPr="00FB2308">
              <w:rPr>
                <w:rStyle w:val="afb"/>
                <w:rFonts w:ascii="宋体" w:eastAsia="宋体" w:hAnsi="Times New Roman" w:cs="Times New Roman"/>
                <w:kern w:val="0"/>
              </w:rPr>
              <w:t>项目完成时间</w:t>
            </w:r>
            <w:r>
              <w:rPr>
                <w:rStyle w:val="afb"/>
                <w:rFonts w:ascii="宋体" w:eastAsia="宋体" w:hAnsi="Times New Roman" w:cs="Times New Roman" w:hint="eastAsia"/>
                <w:kern w:val="0"/>
              </w:rPr>
              <w:t>进度</w:t>
            </w:r>
            <w:r>
              <w:rPr>
                <w:rStyle w:val="afb"/>
                <w:rFonts w:ascii="宋体" w:eastAsia="宋体" w:hAnsi="Times New Roman" w:cs="Times New Roman"/>
                <w:kern w:val="0"/>
              </w:rPr>
              <w:t>安排合理；</w:t>
            </w:r>
          </w:p>
          <w:p w14:paraId="362BFC15" w14:textId="77777777" w:rsidR="00FA4C51" w:rsidRPr="00FB2308" w:rsidRDefault="00FA4C51" w:rsidP="00E9538F">
            <w:pPr>
              <w:numPr>
                <w:ilvl w:val="255"/>
                <w:numId w:val="0"/>
              </w:numPr>
              <w:jc w:val="left"/>
              <w:rPr>
                <w:rStyle w:val="afb"/>
                <w:rFonts w:ascii="宋体" w:eastAsia="宋体" w:hAnsi="Times New Roman" w:cs="Times New Roman"/>
                <w:kern w:val="0"/>
              </w:rPr>
            </w:pPr>
            <w:r w:rsidRPr="00FB2308">
              <w:rPr>
                <w:rStyle w:val="afb"/>
                <w:rFonts w:ascii="宋体" w:eastAsia="宋体" w:hAnsi="Times New Roman" w:cs="Times New Roman" w:hint="eastAsia"/>
                <w:kern w:val="0"/>
              </w:rPr>
              <w:lastRenderedPageBreak/>
              <w:t>二、质量保证体系完整；</w:t>
            </w:r>
          </w:p>
          <w:p w14:paraId="507293DC" w14:textId="77777777" w:rsidR="00FA4C51" w:rsidRPr="00FB2308" w:rsidRDefault="00FA4C51" w:rsidP="00E9538F">
            <w:pPr>
              <w:numPr>
                <w:ilvl w:val="255"/>
                <w:numId w:val="0"/>
              </w:numPr>
              <w:jc w:val="left"/>
              <w:rPr>
                <w:rStyle w:val="afb"/>
                <w:rFonts w:ascii="宋体" w:eastAsia="宋体" w:hAnsi="Times New Roman" w:cs="Times New Roman"/>
                <w:kern w:val="0"/>
              </w:rPr>
            </w:pPr>
            <w:r w:rsidRPr="00FB2308">
              <w:rPr>
                <w:rStyle w:val="afb"/>
                <w:rFonts w:ascii="宋体" w:eastAsia="宋体" w:hAnsi="Times New Roman" w:cs="Times New Roman" w:hint="eastAsia"/>
                <w:kern w:val="0"/>
              </w:rPr>
              <w:t>三、质量保证措施清晰；</w:t>
            </w:r>
          </w:p>
          <w:p w14:paraId="569F3DC8" w14:textId="77777777" w:rsidR="00FA4C51" w:rsidRPr="00FB2308" w:rsidRDefault="00FA4C51" w:rsidP="00E9538F">
            <w:pPr>
              <w:numPr>
                <w:ilvl w:val="255"/>
                <w:numId w:val="0"/>
              </w:numPr>
              <w:jc w:val="left"/>
              <w:rPr>
                <w:rStyle w:val="afb"/>
                <w:rFonts w:ascii="宋体" w:eastAsia="宋体" w:hAnsi="Times New Roman" w:cs="Times New Roman"/>
                <w:kern w:val="0"/>
              </w:rPr>
            </w:pPr>
            <w:r w:rsidRPr="00FB2308">
              <w:rPr>
                <w:rStyle w:val="afb"/>
                <w:rFonts w:ascii="宋体" w:eastAsia="宋体" w:hAnsi="Times New Roman" w:cs="Times New Roman" w:hint="eastAsia"/>
                <w:kern w:val="0"/>
              </w:rPr>
              <w:t>四、数据安全保证明确；</w:t>
            </w:r>
          </w:p>
          <w:p w14:paraId="3611F9D9" w14:textId="77777777" w:rsidR="00FA4C51" w:rsidRPr="00FB2308" w:rsidRDefault="00FA4C51" w:rsidP="00E9538F">
            <w:pPr>
              <w:jc w:val="left"/>
              <w:rPr>
                <w:rStyle w:val="afb"/>
                <w:rFonts w:ascii="宋体" w:eastAsia="宋体" w:hAnsi="Times New Roman" w:cs="Times New Roman"/>
                <w:kern w:val="0"/>
              </w:rPr>
            </w:pPr>
            <w:r w:rsidRPr="00FB2308">
              <w:rPr>
                <w:rFonts w:ascii="Times New Roman" w:eastAsia="宋体" w:hAnsi="Times New Roman" w:cs="Times New Roman" w:hint="eastAsia"/>
                <w:b/>
                <w:szCs w:val="21"/>
              </w:rPr>
              <w:t>评分</w:t>
            </w:r>
            <w:r w:rsidRPr="00FB2308">
              <w:rPr>
                <w:rFonts w:ascii="Times New Roman" w:eastAsia="宋体" w:hAnsi="Times New Roman" w:cs="Times New Roman"/>
                <w:b/>
                <w:szCs w:val="21"/>
              </w:rPr>
              <w:t>准则：</w:t>
            </w:r>
          </w:p>
          <w:p w14:paraId="6AAACBA7" w14:textId="77777777" w:rsidR="00FA4C51" w:rsidRPr="00FB2308" w:rsidRDefault="00FA4C51" w:rsidP="00E9538F">
            <w:pPr>
              <w:jc w:val="left"/>
              <w:rPr>
                <w:rFonts w:ascii="Times New Roman" w:eastAsia="宋体" w:hAnsi="Times New Roman" w:cs="Times New Roman"/>
                <w:szCs w:val="21"/>
              </w:rPr>
            </w:pPr>
            <w:r w:rsidRPr="00FB2308">
              <w:rPr>
                <w:rFonts w:ascii="Times New Roman" w:eastAsia="宋体" w:hAnsi="Times New Roman" w:cs="Times New Roman" w:hint="eastAsia"/>
                <w:szCs w:val="21"/>
              </w:rPr>
              <w:t>满足以上四项要求得</w:t>
            </w:r>
            <w:r w:rsidRPr="00FB2308">
              <w:rPr>
                <w:rFonts w:ascii="Times New Roman" w:eastAsia="宋体" w:hAnsi="Times New Roman" w:cs="Times New Roman" w:hint="eastAsia"/>
                <w:szCs w:val="21"/>
              </w:rPr>
              <w:t>100</w:t>
            </w:r>
            <w:r w:rsidRPr="00FB2308">
              <w:rPr>
                <w:rFonts w:ascii="Times New Roman" w:eastAsia="宋体" w:hAnsi="Times New Roman" w:cs="Times New Roman"/>
                <w:szCs w:val="21"/>
              </w:rPr>
              <w:t>分</w:t>
            </w:r>
          </w:p>
          <w:p w14:paraId="3553ACFF" w14:textId="77777777" w:rsidR="00FA4C51" w:rsidRPr="00FB2308" w:rsidRDefault="00FA4C51" w:rsidP="00E9538F">
            <w:pPr>
              <w:jc w:val="left"/>
              <w:rPr>
                <w:rFonts w:ascii="Times New Roman" w:eastAsia="宋体" w:hAnsi="Times New Roman" w:cs="Times New Roman"/>
                <w:szCs w:val="21"/>
              </w:rPr>
            </w:pPr>
            <w:r w:rsidRPr="00FB2308">
              <w:rPr>
                <w:rFonts w:ascii="Times New Roman" w:eastAsia="宋体" w:hAnsi="Times New Roman" w:cs="Times New Roman" w:hint="eastAsia"/>
                <w:szCs w:val="21"/>
              </w:rPr>
              <w:t>满足以上三项要求得</w:t>
            </w:r>
            <w:r w:rsidRPr="00FB2308">
              <w:rPr>
                <w:rFonts w:ascii="Times New Roman" w:eastAsia="宋体" w:hAnsi="Times New Roman" w:cs="Times New Roman" w:hint="eastAsia"/>
                <w:szCs w:val="21"/>
              </w:rPr>
              <w:t>80</w:t>
            </w:r>
            <w:r w:rsidRPr="00FB2308">
              <w:rPr>
                <w:rFonts w:ascii="Times New Roman" w:eastAsia="宋体" w:hAnsi="Times New Roman" w:cs="Times New Roman"/>
                <w:szCs w:val="21"/>
              </w:rPr>
              <w:t>分</w:t>
            </w:r>
          </w:p>
          <w:p w14:paraId="6620789E" w14:textId="77777777" w:rsidR="00FA4C51" w:rsidRPr="00926991" w:rsidRDefault="00FA4C51" w:rsidP="00E9538F">
            <w:pPr>
              <w:jc w:val="left"/>
              <w:rPr>
                <w:rFonts w:ascii="Times New Roman" w:eastAsia="宋体" w:hAnsi="Times New Roman" w:cs="Times New Roman"/>
                <w:szCs w:val="21"/>
              </w:rPr>
            </w:pPr>
            <w:r w:rsidRPr="00FB2308">
              <w:rPr>
                <w:rFonts w:ascii="Times New Roman" w:eastAsia="宋体" w:hAnsi="Times New Roman" w:cs="Times New Roman" w:hint="eastAsia"/>
                <w:szCs w:val="21"/>
              </w:rPr>
              <w:t>满足以上二项要求得</w:t>
            </w:r>
            <w:r w:rsidRPr="00FB2308">
              <w:rPr>
                <w:rFonts w:ascii="Times New Roman" w:eastAsia="宋体" w:hAnsi="Times New Roman" w:cs="Times New Roman" w:hint="eastAsia"/>
                <w:szCs w:val="21"/>
              </w:rPr>
              <w:t>60</w:t>
            </w:r>
            <w:r w:rsidRPr="00FB2308">
              <w:rPr>
                <w:rFonts w:ascii="Times New Roman" w:eastAsia="宋体" w:hAnsi="Times New Roman" w:cs="Times New Roman"/>
                <w:szCs w:val="21"/>
              </w:rPr>
              <w:t>分</w:t>
            </w:r>
          </w:p>
        </w:tc>
      </w:tr>
      <w:tr w:rsidR="00FA4C51" w:rsidRPr="00EC627E" w14:paraId="6A8EF090" w14:textId="77777777" w:rsidTr="00FA4C51">
        <w:trPr>
          <w:trHeight w:val="63"/>
        </w:trPr>
        <w:tc>
          <w:tcPr>
            <w:tcW w:w="704" w:type="dxa"/>
            <w:vMerge/>
            <w:tcBorders>
              <w:left w:val="single" w:sz="4" w:space="0" w:color="auto"/>
              <w:right w:val="single" w:sz="4" w:space="0" w:color="auto"/>
            </w:tcBorders>
            <w:vAlign w:val="center"/>
          </w:tcPr>
          <w:p w14:paraId="173B4DA4" w14:textId="77777777" w:rsidR="00FA4C51" w:rsidRPr="002E6C75"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91E4440" w14:textId="77777777" w:rsidR="00FA4C51" w:rsidRPr="002E6C75" w:rsidRDefault="00FA4C51" w:rsidP="00E9538F">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26" w:type="dxa"/>
            <w:tcBorders>
              <w:top w:val="single" w:sz="4" w:space="0" w:color="auto"/>
              <w:left w:val="single" w:sz="4" w:space="0" w:color="auto"/>
              <w:bottom w:val="single" w:sz="4" w:space="0" w:color="auto"/>
              <w:right w:val="single" w:sz="4" w:space="0" w:color="auto"/>
            </w:tcBorders>
          </w:tcPr>
          <w:p w14:paraId="792D2383" w14:textId="77777777" w:rsidR="00FA4C51" w:rsidRPr="002E6C75" w:rsidRDefault="00FA4C51" w:rsidP="00E9538F">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51" w:type="dxa"/>
            <w:tcBorders>
              <w:top w:val="single" w:sz="4" w:space="0" w:color="auto"/>
              <w:left w:val="single" w:sz="4" w:space="0" w:color="auto"/>
              <w:bottom w:val="single" w:sz="4" w:space="0" w:color="auto"/>
              <w:right w:val="single" w:sz="4" w:space="0" w:color="auto"/>
            </w:tcBorders>
          </w:tcPr>
          <w:p w14:paraId="53B857BE" w14:textId="77777777" w:rsidR="00FA4C51" w:rsidRPr="002E6C75" w:rsidRDefault="00FA4C51" w:rsidP="00E9538F">
            <w:pPr>
              <w:jc w:val="center"/>
              <w:rPr>
                <w:rFonts w:ascii="Times New Roman" w:eastAsia="宋体" w:hAnsi="Times New Roman" w:cs="Times New Roman"/>
                <w:szCs w:val="21"/>
              </w:rPr>
            </w:pPr>
            <w:r>
              <w:rPr>
                <w:rFonts w:ascii="宋体" w:eastAsia="宋体" w:hAnsi="宋体" w:cs="Times New Roman" w:hint="eastAsia"/>
                <w:szCs w:val="21"/>
              </w:rPr>
              <w:t>2</w:t>
            </w:r>
          </w:p>
        </w:tc>
        <w:tc>
          <w:tcPr>
            <w:tcW w:w="3827" w:type="dxa"/>
            <w:tcBorders>
              <w:top w:val="single" w:sz="4" w:space="0" w:color="auto"/>
              <w:left w:val="single" w:sz="4" w:space="0" w:color="auto"/>
              <w:bottom w:val="single" w:sz="4" w:space="0" w:color="auto"/>
              <w:right w:val="single" w:sz="4" w:space="0" w:color="auto"/>
            </w:tcBorders>
          </w:tcPr>
          <w:p w14:paraId="59BE38A9" w14:textId="77777777" w:rsidR="00FA4C51" w:rsidRDefault="00FA4C51" w:rsidP="00E9538F">
            <w:pPr>
              <w:rPr>
                <w:rFonts w:ascii="Times New Roman" w:eastAsia="宋体" w:hAnsi="Times New Roman" w:cs="Times New Roman"/>
                <w:b/>
                <w:szCs w:val="21"/>
              </w:rPr>
            </w:pPr>
            <w:r w:rsidRPr="00EC627E">
              <w:rPr>
                <w:rFonts w:ascii="Times New Roman" w:eastAsia="宋体" w:hAnsi="Times New Roman" w:cs="Times New Roman" w:hint="eastAsia"/>
                <w:b/>
                <w:szCs w:val="21"/>
              </w:rPr>
              <w:t>考察内容：</w:t>
            </w:r>
          </w:p>
          <w:p w14:paraId="7190969D" w14:textId="77777777" w:rsidR="00FA4C51" w:rsidRPr="0081785A" w:rsidRDefault="00FA4C51" w:rsidP="00E9538F">
            <w:pPr>
              <w:rPr>
                <w:rFonts w:ascii="Times New Roman" w:eastAsia="宋体" w:hAnsi="Times New Roman" w:cs="Times New Roman"/>
                <w:bCs/>
                <w:szCs w:val="21"/>
              </w:rPr>
            </w:pPr>
            <w:r w:rsidRPr="0081785A">
              <w:rPr>
                <w:rFonts w:ascii="Times New Roman" w:eastAsia="宋体" w:hAnsi="Times New Roman" w:cs="Times New Roman" w:hint="eastAsia"/>
                <w:bCs/>
                <w:szCs w:val="21"/>
              </w:rPr>
              <w:t>根据投标人提供的售后服务方案响应及承诺情况评分。</w:t>
            </w:r>
          </w:p>
          <w:p w14:paraId="52EF0277" w14:textId="77777777" w:rsidR="00FA4C51" w:rsidRPr="0081785A" w:rsidRDefault="00FA4C51" w:rsidP="00E9538F">
            <w:pPr>
              <w:rPr>
                <w:rFonts w:ascii="宋体" w:eastAsia="宋体" w:hAnsi="宋体" w:cs="Times New Roman"/>
                <w:szCs w:val="21"/>
              </w:rPr>
            </w:pPr>
            <w:r w:rsidRPr="0081785A">
              <w:rPr>
                <w:rFonts w:ascii="Times New Roman" w:eastAsia="宋体" w:hAnsi="Times New Roman" w:cs="Times New Roman" w:hint="eastAsia"/>
                <w:b/>
                <w:szCs w:val="21"/>
              </w:rPr>
              <w:t>一</w:t>
            </w:r>
            <w:r w:rsidRPr="0081785A">
              <w:rPr>
                <w:rFonts w:ascii="宋体" w:eastAsia="宋体" w:hAnsi="宋体" w:cs="Times New Roman" w:hint="eastAsia"/>
                <w:szCs w:val="21"/>
              </w:rPr>
              <w:t>、方案科学可行，内容齐全。</w:t>
            </w:r>
          </w:p>
          <w:p w14:paraId="363E6BC5" w14:textId="77777777" w:rsidR="00FA4C51" w:rsidRPr="0081785A" w:rsidRDefault="00FA4C51" w:rsidP="00E9538F">
            <w:pPr>
              <w:rPr>
                <w:rFonts w:ascii="宋体" w:eastAsia="宋体" w:hAnsi="宋体" w:cs="Times New Roman"/>
                <w:szCs w:val="21"/>
              </w:rPr>
            </w:pPr>
            <w:r w:rsidRPr="0081785A">
              <w:rPr>
                <w:rFonts w:ascii="宋体" w:eastAsia="宋体" w:hAnsi="宋体" w:cs="Times New Roman" w:hint="eastAsia"/>
                <w:szCs w:val="21"/>
              </w:rPr>
              <w:t>二、提供详细的后期维护人员名单及联系方式；</w:t>
            </w:r>
          </w:p>
          <w:p w14:paraId="13B9248F" w14:textId="77777777" w:rsidR="00FA4C51" w:rsidRPr="0081785A" w:rsidRDefault="00FA4C51" w:rsidP="00E9538F">
            <w:pPr>
              <w:rPr>
                <w:rFonts w:ascii="宋体" w:eastAsia="宋体" w:hAnsi="宋体" w:cs="Times New Roman"/>
                <w:szCs w:val="21"/>
              </w:rPr>
            </w:pPr>
            <w:r w:rsidRPr="0081785A">
              <w:rPr>
                <w:rFonts w:ascii="宋体" w:eastAsia="宋体" w:hAnsi="宋体" w:cs="Times New Roman" w:hint="eastAsia"/>
                <w:szCs w:val="21"/>
              </w:rPr>
              <w:t>三、提供售后服务承诺书；</w:t>
            </w:r>
          </w:p>
          <w:p w14:paraId="40BC3A12" w14:textId="77777777" w:rsidR="00FA4C51" w:rsidRPr="0081785A" w:rsidRDefault="00FA4C51" w:rsidP="00E9538F">
            <w:pPr>
              <w:jc w:val="left"/>
              <w:rPr>
                <w:rFonts w:ascii="宋体" w:eastAsia="宋体" w:hAnsi="宋体" w:cs="Times New Roman"/>
                <w:szCs w:val="21"/>
              </w:rPr>
            </w:pPr>
            <w:r w:rsidRPr="0081785A">
              <w:rPr>
                <w:rFonts w:ascii="宋体" w:eastAsia="宋体" w:hAnsi="宋体" w:cs="Times New Roman" w:hint="eastAsia"/>
                <w:szCs w:val="21"/>
              </w:rPr>
              <w:t>评分标准：</w:t>
            </w:r>
          </w:p>
          <w:p w14:paraId="100CA041" w14:textId="77777777" w:rsidR="00FA4C51" w:rsidRPr="0081785A" w:rsidRDefault="00FA4C51" w:rsidP="00E9538F">
            <w:pPr>
              <w:jc w:val="left"/>
              <w:rPr>
                <w:rFonts w:ascii="Times New Roman" w:eastAsia="宋体" w:hAnsi="Times New Roman" w:cs="Times New Roman"/>
                <w:szCs w:val="21"/>
              </w:rPr>
            </w:pPr>
            <w:r w:rsidRPr="0081785A">
              <w:rPr>
                <w:rFonts w:ascii="Times New Roman" w:eastAsia="宋体" w:hAnsi="Times New Roman" w:cs="Times New Roman" w:hint="eastAsia"/>
                <w:szCs w:val="21"/>
              </w:rPr>
              <w:t>满足以上三项要求得</w:t>
            </w:r>
            <w:r w:rsidRPr="0081785A">
              <w:rPr>
                <w:rFonts w:ascii="Times New Roman" w:eastAsia="宋体" w:hAnsi="Times New Roman" w:cs="Times New Roman"/>
                <w:szCs w:val="21"/>
              </w:rPr>
              <w:t>100</w:t>
            </w:r>
            <w:r w:rsidRPr="0081785A">
              <w:rPr>
                <w:rFonts w:ascii="Times New Roman" w:eastAsia="宋体" w:hAnsi="Times New Roman" w:cs="Times New Roman"/>
                <w:szCs w:val="21"/>
              </w:rPr>
              <w:t>分</w:t>
            </w:r>
          </w:p>
          <w:p w14:paraId="4F6C9DAD" w14:textId="77777777" w:rsidR="00FA4C51" w:rsidRPr="0081785A" w:rsidRDefault="00FA4C51" w:rsidP="00E9538F">
            <w:pPr>
              <w:jc w:val="left"/>
              <w:rPr>
                <w:rFonts w:ascii="Times New Roman" w:eastAsia="宋体" w:hAnsi="Times New Roman" w:cs="Times New Roman"/>
                <w:szCs w:val="21"/>
              </w:rPr>
            </w:pPr>
            <w:r w:rsidRPr="0081785A">
              <w:rPr>
                <w:rFonts w:ascii="Times New Roman" w:eastAsia="宋体" w:hAnsi="Times New Roman" w:cs="Times New Roman" w:hint="eastAsia"/>
                <w:szCs w:val="21"/>
              </w:rPr>
              <w:t>满足以上二项要求得</w:t>
            </w:r>
            <w:r w:rsidRPr="0081785A">
              <w:rPr>
                <w:rFonts w:ascii="Times New Roman" w:eastAsia="宋体" w:hAnsi="Times New Roman" w:cs="Times New Roman" w:hint="eastAsia"/>
                <w:szCs w:val="21"/>
              </w:rPr>
              <w:t>80</w:t>
            </w:r>
            <w:r w:rsidRPr="0081785A">
              <w:rPr>
                <w:rFonts w:ascii="Times New Roman" w:eastAsia="宋体" w:hAnsi="Times New Roman" w:cs="Times New Roman"/>
                <w:szCs w:val="21"/>
              </w:rPr>
              <w:t>分</w:t>
            </w:r>
          </w:p>
          <w:p w14:paraId="14E9DB4E" w14:textId="77777777" w:rsidR="00FA4C51" w:rsidRPr="00EC627E" w:rsidRDefault="00FA4C51" w:rsidP="00E9538F">
            <w:pPr>
              <w:jc w:val="left"/>
              <w:rPr>
                <w:rFonts w:ascii="Times New Roman" w:eastAsia="宋体" w:hAnsi="Times New Roman" w:cs="Times New Roman"/>
                <w:b/>
                <w:bCs/>
                <w:szCs w:val="21"/>
              </w:rPr>
            </w:pPr>
            <w:r w:rsidRPr="0081785A">
              <w:rPr>
                <w:rFonts w:ascii="Times New Roman" w:eastAsia="宋体" w:hAnsi="Times New Roman" w:cs="Times New Roman" w:hint="eastAsia"/>
                <w:szCs w:val="21"/>
              </w:rPr>
              <w:t>满足以上一项要求得</w:t>
            </w:r>
            <w:r w:rsidRPr="0081785A">
              <w:rPr>
                <w:rFonts w:ascii="Times New Roman" w:eastAsia="宋体" w:hAnsi="Times New Roman" w:cs="Times New Roman" w:hint="eastAsia"/>
                <w:szCs w:val="21"/>
              </w:rPr>
              <w:t>60</w:t>
            </w:r>
            <w:r w:rsidRPr="0081785A">
              <w:rPr>
                <w:rFonts w:ascii="Times New Roman" w:eastAsia="宋体" w:hAnsi="Times New Roman" w:cs="Times New Roman"/>
                <w:szCs w:val="21"/>
              </w:rPr>
              <w:t>分</w:t>
            </w:r>
          </w:p>
        </w:tc>
      </w:tr>
      <w:tr w:rsidR="00FA4C51" w:rsidRPr="00B52DB6" w14:paraId="65A553E5" w14:textId="77777777" w:rsidTr="00FA4C51">
        <w:trPr>
          <w:trHeight w:val="63"/>
        </w:trPr>
        <w:tc>
          <w:tcPr>
            <w:tcW w:w="704" w:type="dxa"/>
            <w:vMerge/>
            <w:tcBorders>
              <w:left w:val="single" w:sz="4" w:space="0" w:color="auto"/>
              <w:right w:val="single" w:sz="4" w:space="0" w:color="auto"/>
            </w:tcBorders>
            <w:vAlign w:val="center"/>
          </w:tcPr>
          <w:p w14:paraId="08AFAB1E" w14:textId="77777777" w:rsidR="00FA4C51" w:rsidRPr="002E6C75"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6445977" w14:textId="77777777" w:rsidR="00FA4C51" w:rsidRPr="002E6C75" w:rsidRDefault="00FA4C51" w:rsidP="00E9538F">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26" w:type="dxa"/>
            <w:tcBorders>
              <w:top w:val="single" w:sz="4" w:space="0" w:color="auto"/>
              <w:left w:val="single" w:sz="4" w:space="0" w:color="auto"/>
              <w:bottom w:val="single" w:sz="4" w:space="0" w:color="auto"/>
              <w:right w:val="single" w:sz="4" w:space="0" w:color="auto"/>
            </w:tcBorders>
          </w:tcPr>
          <w:p w14:paraId="17291395" w14:textId="77777777" w:rsidR="00FA4C51" w:rsidRPr="002E6C75" w:rsidRDefault="00FA4C51" w:rsidP="00E9538F">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51" w:type="dxa"/>
            <w:tcBorders>
              <w:top w:val="single" w:sz="4" w:space="0" w:color="auto"/>
              <w:left w:val="single" w:sz="4" w:space="0" w:color="auto"/>
              <w:bottom w:val="single" w:sz="4" w:space="0" w:color="auto"/>
              <w:right w:val="single" w:sz="4" w:space="0" w:color="auto"/>
            </w:tcBorders>
          </w:tcPr>
          <w:p w14:paraId="1DE0FD71" w14:textId="77777777" w:rsidR="00FA4C51" w:rsidRPr="002E6C75" w:rsidRDefault="00FA4C51" w:rsidP="00E9538F">
            <w:pPr>
              <w:jc w:val="center"/>
              <w:rPr>
                <w:rFonts w:ascii="Times New Roman" w:eastAsia="宋体" w:hAnsi="Times New Roman" w:cs="Times New Roman"/>
                <w:szCs w:val="21"/>
              </w:rPr>
            </w:pPr>
            <w:r>
              <w:rPr>
                <w:rFonts w:ascii="宋体" w:eastAsia="宋体" w:hAnsi="宋体" w:cs="Times New Roman" w:hint="eastAsia"/>
                <w:szCs w:val="21"/>
              </w:rPr>
              <w:t>1</w:t>
            </w:r>
          </w:p>
        </w:tc>
        <w:tc>
          <w:tcPr>
            <w:tcW w:w="3827" w:type="dxa"/>
            <w:tcBorders>
              <w:top w:val="single" w:sz="4" w:space="0" w:color="auto"/>
              <w:left w:val="single" w:sz="4" w:space="0" w:color="auto"/>
              <w:bottom w:val="single" w:sz="4" w:space="0" w:color="auto"/>
              <w:right w:val="single" w:sz="4" w:space="0" w:color="auto"/>
            </w:tcBorders>
          </w:tcPr>
          <w:p w14:paraId="32B339ED" w14:textId="77777777" w:rsidR="00FA4C51" w:rsidRPr="00B52DB6" w:rsidRDefault="00FA4C51" w:rsidP="00E9538F">
            <w:pPr>
              <w:jc w:val="left"/>
              <w:rPr>
                <w:rFonts w:ascii="Times New Roman" w:eastAsia="宋体" w:hAnsi="Times New Roman" w:cs="Times New Roman"/>
                <w:szCs w:val="21"/>
              </w:rPr>
            </w:pPr>
            <w:r w:rsidRPr="00B52DB6">
              <w:rPr>
                <w:rFonts w:ascii="Times New Roman" w:eastAsia="宋体" w:hAnsi="Times New Roman" w:cs="Times New Roman" w:hint="eastAsia"/>
                <w:b/>
                <w:szCs w:val="21"/>
              </w:rPr>
              <w:t>考察内容：</w:t>
            </w:r>
            <w:r w:rsidRPr="00B52DB6">
              <w:rPr>
                <w:rFonts w:ascii="Times New Roman" w:eastAsia="宋体" w:hAnsi="Times New Roman" w:cs="Times New Roman" w:hint="eastAsia"/>
                <w:szCs w:val="21"/>
              </w:rPr>
              <w:t>针对本项目的违约承诺</w:t>
            </w:r>
          </w:p>
          <w:p w14:paraId="20C204C7" w14:textId="77777777" w:rsidR="00FA4C51" w:rsidRPr="00B52DB6" w:rsidRDefault="00FA4C51" w:rsidP="00DB127B">
            <w:pPr>
              <w:numPr>
                <w:ilvl w:val="0"/>
                <w:numId w:val="34"/>
              </w:numPr>
              <w:jc w:val="left"/>
              <w:rPr>
                <w:rFonts w:ascii="Times New Roman" w:eastAsia="宋体" w:hAnsi="Times New Roman" w:cs="Times New Roman"/>
                <w:szCs w:val="21"/>
              </w:rPr>
            </w:pPr>
            <w:r w:rsidRPr="00B52DB6">
              <w:rPr>
                <w:rFonts w:ascii="Times New Roman" w:eastAsia="宋体" w:hAnsi="Times New Roman" w:cs="Times New Roman" w:hint="eastAsia"/>
                <w:szCs w:val="21"/>
              </w:rPr>
              <w:t>违约承诺完整清晰；</w:t>
            </w:r>
          </w:p>
          <w:p w14:paraId="4E3E0B4D" w14:textId="77777777" w:rsidR="00FA4C51" w:rsidRPr="00B52DB6" w:rsidRDefault="00FA4C51" w:rsidP="00DB127B">
            <w:pPr>
              <w:numPr>
                <w:ilvl w:val="0"/>
                <w:numId w:val="34"/>
              </w:numPr>
              <w:jc w:val="left"/>
              <w:rPr>
                <w:rFonts w:ascii="Times New Roman" w:eastAsia="宋体" w:hAnsi="Times New Roman" w:cs="Times New Roman"/>
                <w:szCs w:val="21"/>
              </w:rPr>
            </w:pPr>
            <w:r w:rsidRPr="00B52DB6">
              <w:rPr>
                <w:rFonts w:ascii="Times New Roman" w:eastAsia="宋体" w:hAnsi="Times New Roman" w:cs="Times New Roman" w:hint="eastAsia"/>
                <w:szCs w:val="21"/>
              </w:rPr>
              <w:t>违约承诺切实可行；</w:t>
            </w:r>
          </w:p>
          <w:p w14:paraId="3D446DFA" w14:textId="77777777" w:rsidR="00FA4C51" w:rsidRPr="00B52DB6" w:rsidRDefault="00FA4C51" w:rsidP="00E9538F">
            <w:pPr>
              <w:jc w:val="left"/>
              <w:rPr>
                <w:rFonts w:ascii="Times New Roman" w:eastAsia="宋体" w:hAnsi="Times New Roman" w:cs="Times New Roman"/>
                <w:b/>
                <w:szCs w:val="21"/>
              </w:rPr>
            </w:pPr>
            <w:r w:rsidRPr="00B52DB6">
              <w:rPr>
                <w:rFonts w:ascii="Times New Roman" w:eastAsia="宋体" w:hAnsi="Times New Roman" w:cs="Times New Roman" w:hint="eastAsia"/>
                <w:b/>
                <w:szCs w:val="21"/>
              </w:rPr>
              <w:t>评审标准：</w:t>
            </w:r>
          </w:p>
          <w:p w14:paraId="053BE3F8" w14:textId="77777777" w:rsidR="00FA4C51" w:rsidRPr="00B52DB6" w:rsidRDefault="00FA4C51" w:rsidP="00E9538F">
            <w:pPr>
              <w:jc w:val="left"/>
              <w:rPr>
                <w:rFonts w:ascii="Times New Roman" w:eastAsia="宋体" w:hAnsi="Times New Roman" w:cs="Times New Roman"/>
                <w:szCs w:val="21"/>
              </w:rPr>
            </w:pPr>
            <w:r w:rsidRPr="00B52DB6">
              <w:rPr>
                <w:rFonts w:ascii="Times New Roman" w:eastAsia="宋体" w:hAnsi="Times New Roman" w:cs="Times New Roman" w:hint="eastAsia"/>
                <w:szCs w:val="21"/>
              </w:rPr>
              <w:t>满足以上二项要求得</w:t>
            </w:r>
            <w:r w:rsidRPr="00B52DB6">
              <w:rPr>
                <w:rFonts w:ascii="Times New Roman" w:eastAsia="宋体" w:hAnsi="Times New Roman" w:cs="Times New Roman" w:hint="eastAsia"/>
                <w:szCs w:val="21"/>
              </w:rPr>
              <w:t>100</w:t>
            </w:r>
            <w:r w:rsidRPr="00B52DB6">
              <w:rPr>
                <w:rFonts w:ascii="Times New Roman" w:eastAsia="宋体" w:hAnsi="Times New Roman" w:cs="Times New Roman" w:hint="eastAsia"/>
                <w:szCs w:val="21"/>
              </w:rPr>
              <w:t>分，满足一项得</w:t>
            </w:r>
            <w:r w:rsidRPr="00B52DB6">
              <w:rPr>
                <w:rFonts w:ascii="Times New Roman" w:eastAsia="宋体" w:hAnsi="Times New Roman" w:cs="Times New Roman" w:hint="eastAsia"/>
                <w:szCs w:val="21"/>
              </w:rPr>
              <w:t>60</w:t>
            </w:r>
            <w:r w:rsidRPr="00B52DB6">
              <w:rPr>
                <w:rFonts w:ascii="Times New Roman" w:eastAsia="宋体" w:hAnsi="Times New Roman" w:cs="Times New Roman" w:hint="eastAsia"/>
                <w:szCs w:val="21"/>
              </w:rPr>
              <w:t>分，其他情况不得分。</w:t>
            </w:r>
          </w:p>
        </w:tc>
      </w:tr>
      <w:tr w:rsidR="00FA4C51" w:rsidRPr="002E6C75" w14:paraId="70ED8592" w14:textId="77777777" w:rsidTr="00FA4C51">
        <w:tc>
          <w:tcPr>
            <w:tcW w:w="704" w:type="dxa"/>
            <w:tcBorders>
              <w:top w:val="single" w:sz="4" w:space="0" w:color="auto"/>
              <w:left w:val="single" w:sz="4" w:space="0" w:color="auto"/>
              <w:bottom w:val="single" w:sz="4" w:space="0" w:color="auto"/>
              <w:right w:val="single" w:sz="4" w:space="0" w:color="auto"/>
            </w:tcBorders>
          </w:tcPr>
          <w:p w14:paraId="129057E1"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686" w:type="dxa"/>
            <w:gridSpan w:val="3"/>
            <w:tcBorders>
              <w:top w:val="single" w:sz="4" w:space="0" w:color="auto"/>
              <w:left w:val="single" w:sz="4" w:space="0" w:color="auto"/>
              <w:bottom w:val="single" w:sz="4" w:space="0" w:color="auto"/>
              <w:right w:val="single" w:sz="4" w:space="0" w:color="auto"/>
            </w:tcBorders>
          </w:tcPr>
          <w:p w14:paraId="4A4BCD84" w14:textId="4DC8CB9E"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3827" w:type="dxa"/>
            <w:tcBorders>
              <w:top w:val="single" w:sz="4" w:space="0" w:color="auto"/>
              <w:left w:val="single" w:sz="4" w:space="0" w:color="auto"/>
              <w:bottom w:val="single" w:sz="4" w:space="0" w:color="auto"/>
              <w:right w:val="single" w:sz="4" w:space="0" w:color="auto"/>
            </w:tcBorders>
          </w:tcPr>
          <w:p w14:paraId="6B2120A0" w14:textId="77777777" w:rsidR="00FA4C51" w:rsidRPr="002E6C75" w:rsidRDefault="00FA4C51" w:rsidP="00E9538F">
            <w:pPr>
              <w:jc w:val="center"/>
              <w:rPr>
                <w:rFonts w:ascii="Times New Roman" w:eastAsia="宋体" w:hAnsi="Times New Roman" w:cs="Times New Roman"/>
                <w:szCs w:val="21"/>
              </w:rPr>
            </w:pPr>
            <w:r>
              <w:rPr>
                <w:rFonts w:ascii="宋体" w:eastAsia="宋体" w:hAnsi="宋体" w:cs="Times New Roman"/>
                <w:szCs w:val="21"/>
              </w:rPr>
              <w:t>28</w:t>
            </w:r>
          </w:p>
        </w:tc>
      </w:tr>
      <w:tr w:rsidR="00FA4C51" w:rsidRPr="002E6C75" w14:paraId="14A769D1" w14:textId="77777777" w:rsidTr="00FA4C51">
        <w:trPr>
          <w:trHeight w:val="81"/>
        </w:trPr>
        <w:tc>
          <w:tcPr>
            <w:tcW w:w="704" w:type="dxa"/>
            <w:vMerge w:val="restart"/>
            <w:tcBorders>
              <w:top w:val="single" w:sz="4" w:space="0" w:color="auto"/>
              <w:left w:val="single" w:sz="4" w:space="0" w:color="auto"/>
              <w:right w:val="single" w:sz="4" w:space="0" w:color="auto"/>
            </w:tcBorders>
          </w:tcPr>
          <w:p w14:paraId="632A1E29" w14:textId="77777777" w:rsidR="00FA4C51" w:rsidRPr="002E6C75" w:rsidRDefault="00FA4C51" w:rsidP="00E9538F">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D3E8EE"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199BCABB"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51" w:type="dxa"/>
            <w:tcBorders>
              <w:top w:val="single" w:sz="4" w:space="0" w:color="auto"/>
              <w:left w:val="single" w:sz="4" w:space="0" w:color="auto"/>
              <w:bottom w:val="single" w:sz="4" w:space="0" w:color="auto"/>
              <w:right w:val="single" w:sz="4" w:space="0" w:color="auto"/>
            </w:tcBorders>
          </w:tcPr>
          <w:p w14:paraId="08BD1A5D"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3827" w:type="dxa"/>
            <w:tcBorders>
              <w:top w:val="single" w:sz="4" w:space="0" w:color="auto"/>
              <w:left w:val="single" w:sz="4" w:space="0" w:color="auto"/>
              <w:bottom w:val="single" w:sz="4" w:space="0" w:color="auto"/>
              <w:right w:val="single" w:sz="4" w:space="0" w:color="auto"/>
            </w:tcBorders>
          </w:tcPr>
          <w:p w14:paraId="4808CCD9"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170C02" w:rsidRPr="002E6C75" w14:paraId="1E3AF582" w14:textId="77777777" w:rsidTr="00FA4C51">
        <w:trPr>
          <w:trHeight w:val="81"/>
        </w:trPr>
        <w:tc>
          <w:tcPr>
            <w:tcW w:w="704" w:type="dxa"/>
            <w:vMerge/>
            <w:tcBorders>
              <w:top w:val="single" w:sz="4" w:space="0" w:color="auto"/>
              <w:left w:val="single" w:sz="4" w:space="0" w:color="auto"/>
              <w:right w:val="single" w:sz="4" w:space="0" w:color="auto"/>
            </w:tcBorders>
          </w:tcPr>
          <w:p w14:paraId="14241C82" w14:textId="77777777" w:rsidR="00170C02" w:rsidRPr="002E6C75" w:rsidRDefault="00170C02" w:rsidP="00170C02">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86670CE" w14:textId="5C4BC254" w:rsidR="00170C02" w:rsidRPr="002E6C75" w:rsidRDefault="00170C02" w:rsidP="00170C0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1D0276EA" w14:textId="0ACE3E0B" w:rsidR="00170C02" w:rsidRPr="002E6C75" w:rsidRDefault="00170C02" w:rsidP="00800445">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851" w:type="dxa"/>
            <w:tcBorders>
              <w:top w:val="single" w:sz="4" w:space="0" w:color="auto"/>
              <w:left w:val="single" w:sz="4" w:space="0" w:color="auto"/>
              <w:bottom w:val="single" w:sz="4" w:space="0" w:color="auto"/>
              <w:right w:val="single" w:sz="4" w:space="0" w:color="auto"/>
            </w:tcBorders>
          </w:tcPr>
          <w:p w14:paraId="0298ADF4" w14:textId="731F1750" w:rsidR="00170C02" w:rsidRPr="002E6C75" w:rsidRDefault="00170C02" w:rsidP="00170C02">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3827" w:type="dxa"/>
            <w:tcBorders>
              <w:top w:val="single" w:sz="4" w:space="0" w:color="auto"/>
              <w:left w:val="single" w:sz="4" w:space="0" w:color="auto"/>
              <w:bottom w:val="single" w:sz="4" w:space="0" w:color="auto"/>
              <w:right w:val="single" w:sz="4" w:space="0" w:color="auto"/>
            </w:tcBorders>
          </w:tcPr>
          <w:p w14:paraId="048269F5" w14:textId="77777777" w:rsidR="00040BF0" w:rsidRDefault="00040BF0" w:rsidP="00040BF0">
            <w:pPr>
              <w:adjustRightInd w:val="0"/>
              <w:snapToGrid w:val="0"/>
              <w:spacing w:line="360" w:lineRule="auto"/>
              <w:jc w:val="left"/>
              <w:rPr>
                <w:rFonts w:ascii="宋体" w:eastAsia="宋体" w:hAnsi="宋体" w:cs="Times New Roman"/>
                <w:b/>
                <w:bCs/>
                <w:szCs w:val="21"/>
              </w:rPr>
            </w:pPr>
            <w:r>
              <w:rPr>
                <w:rFonts w:ascii="宋体" w:eastAsia="宋体" w:hAnsi="宋体" w:cs="Times New Roman" w:hint="eastAsia"/>
                <w:b/>
                <w:bCs/>
                <w:szCs w:val="21"/>
              </w:rPr>
              <w:t>评审内容：</w:t>
            </w:r>
          </w:p>
          <w:p w14:paraId="1A27819F" w14:textId="77777777" w:rsidR="00040BF0" w:rsidRDefault="00040BF0" w:rsidP="00040BF0">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一、通过I</w:t>
            </w:r>
            <w:r>
              <w:rPr>
                <w:rFonts w:ascii="宋体" w:eastAsia="宋体" w:hAnsi="宋体" w:cs="Times New Roman"/>
                <w:szCs w:val="21"/>
              </w:rPr>
              <w:t>SO900</w:t>
            </w:r>
            <w:r>
              <w:rPr>
                <w:rFonts w:ascii="宋体" w:eastAsia="宋体" w:hAnsi="宋体" w:cs="Times New Roman" w:hint="eastAsia"/>
                <w:szCs w:val="21"/>
              </w:rPr>
              <w:t>1质量管理体系认证；</w:t>
            </w:r>
          </w:p>
          <w:p w14:paraId="78A46B47" w14:textId="77777777" w:rsidR="00040BF0" w:rsidRDefault="00040BF0" w:rsidP="00040BF0">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二、通过环境管理体系认证；</w:t>
            </w:r>
          </w:p>
          <w:p w14:paraId="56B47DAD" w14:textId="77777777" w:rsidR="00040BF0" w:rsidRPr="00800445" w:rsidRDefault="00040BF0" w:rsidP="00040BF0">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三、通过中国职业健康安全管理体系认</w:t>
            </w:r>
            <w:r>
              <w:rPr>
                <w:rFonts w:ascii="宋体" w:eastAsia="宋体" w:hAnsi="宋体" w:cs="Times New Roman" w:hint="eastAsia"/>
                <w:szCs w:val="21"/>
              </w:rPr>
              <w:lastRenderedPageBreak/>
              <w:t>证</w:t>
            </w:r>
            <w:r w:rsidRPr="00800445">
              <w:rPr>
                <w:rFonts w:ascii="宋体" w:eastAsia="宋体" w:hAnsi="宋体" w:cs="Times New Roman" w:hint="eastAsia"/>
                <w:szCs w:val="21"/>
              </w:rPr>
              <w:t>；</w:t>
            </w:r>
          </w:p>
          <w:p w14:paraId="65462B7D" w14:textId="1A8CC39F" w:rsidR="00040BF0" w:rsidRPr="00800445" w:rsidRDefault="00040BF0" w:rsidP="00040BF0">
            <w:pPr>
              <w:adjustRightInd w:val="0"/>
              <w:snapToGrid w:val="0"/>
              <w:spacing w:line="360" w:lineRule="auto"/>
              <w:jc w:val="left"/>
              <w:rPr>
                <w:rFonts w:ascii="宋体" w:eastAsia="宋体" w:hAnsi="宋体" w:cs="Times New Roman"/>
                <w:szCs w:val="21"/>
              </w:rPr>
            </w:pPr>
            <w:r w:rsidRPr="00800445">
              <w:rPr>
                <w:rFonts w:ascii="宋体" w:eastAsia="宋体" w:hAnsi="宋体" w:cs="Times New Roman" w:hint="eastAsia"/>
                <w:szCs w:val="21"/>
              </w:rPr>
              <w:t>四、</w:t>
            </w:r>
            <w:r w:rsidR="00891E69" w:rsidRPr="00800445">
              <w:rPr>
                <w:rFonts w:ascii="宋体" w:eastAsia="宋体" w:hAnsi="宋体" w:cs="Times New Roman" w:hint="eastAsia"/>
                <w:szCs w:val="21"/>
              </w:rPr>
              <w:t>通过27001信息安全管理体系认证。</w:t>
            </w:r>
          </w:p>
          <w:p w14:paraId="4FFF4BDA" w14:textId="77777777" w:rsidR="00040BF0" w:rsidRDefault="00040BF0" w:rsidP="00040BF0">
            <w:pPr>
              <w:adjustRightInd w:val="0"/>
              <w:snapToGrid w:val="0"/>
              <w:spacing w:line="360" w:lineRule="auto"/>
              <w:jc w:val="left"/>
              <w:rPr>
                <w:rFonts w:ascii="宋体" w:eastAsia="宋体" w:hAnsi="宋体" w:cs="Times New Roman"/>
                <w:szCs w:val="21"/>
              </w:rPr>
            </w:pPr>
            <w:r w:rsidRPr="00800445">
              <w:rPr>
                <w:rFonts w:ascii="宋体" w:eastAsia="宋体" w:hAnsi="宋体" w:cs="Times New Roman" w:hint="eastAsia"/>
                <w:szCs w:val="21"/>
              </w:rPr>
              <w:t>满足以上四项要</w:t>
            </w:r>
            <w:r>
              <w:rPr>
                <w:rFonts w:ascii="宋体" w:eastAsia="宋体" w:hAnsi="宋体" w:cs="Times New Roman" w:hint="eastAsia"/>
                <w:szCs w:val="21"/>
              </w:rPr>
              <w:t>求得100分，</w:t>
            </w:r>
          </w:p>
          <w:p w14:paraId="100DC430" w14:textId="77777777" w:rsidR="00040BF0" w:rsidRDefault="00040BF0" w:rsidP="00040BF0">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满足以上三项要求得60分</w:t>
            </w:r>
          </w:p>
          <w:p w14:paraId="7B2C1EAE" w14:textId="77777777" w:rsidR="00040BF0" w:rsidRDefault="00040BF0" w:rsidP="00040BF0">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满足以上二项要求得40分</w:t>
            </w:r>
          </w:p>
          <w:p w14:paraId="66A1F0B8" w14:textId="77777777" w:rsidR="00040BF0" w:rsidRDefault="00040BF0" w:rsidP="00040BF0">
            <w:pPr>
              <w:adjustRightInd w:val="0"/>
              <w:snapToGrid w:val="0"/>
              <w:spacing w:line="360" w:lineRule="auto"/>
              <w:jc w:val="left"/>
              <w:rPr>
                <w:rFonts w:ascii="宋体" w:eastAsia="宋体" w:hAnsi="宋体" w:cs="宋体"/>
                <w:szCs w:val="21"/>
              </w:rPr>
            </w:pPr>
            <w:r>
              <w:rPr>
                <w:rFonts w:ascii="宋体" w:eastAsia="宋体" w:hAnsi="宋体" w:cs="Times New Roman" w:hint="eastAsia"/>
                <w:szCs w:val="21"/>
              </w:rPr>
              <w:t>其它情况不得分。</w:t>
            </w:r>
          </w:p>
          <w:p w14:paraId="6D9CB841" w14:textId="77777777" w:rsidR="00040BF0" w:rsidRDefault="00040BF0" w:rsidP="00040BF0">
            <w:pPr>
              <w:adjustRightInd w:val="0"/>
              <w:snapToGrid w:val="0"/>
              <w:spacing w:line="360" w:lineRule="auto"/>
              <w:jc w:val="left"/>
              <w:rPr>
                <w:rFonts w:ascii="宋体" w:eastAsia="宋体" w:hAnsi="宋体" w:cs="Times New Roman"/>
                <w:b/>
                <w:bCs/>
                <w:szCs w:val="21"/>
              </w:rPr>
            </w:pPr>
            <w:r>
              <w:rPr>
                <w:rFonts w:ascii="宋体" w:eastAsia="宋体" w:hAnsi="宋体" w:cs="Times New Roman" w:hint="eastAsia"/>
                <w:b/>
                <w:bCs/>
                <w:szCs w:val="21"/>
              </w:rPr>
              <w:t>评分依据：</w:t>
            </w:r>
          </w:p>
          <w:p w14:paraId="305587A8" w14:textId="77777777" w:rsidR="00040BF0" w:rsidRDefault="00040BF0" w:rsidP="00667DA7">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1.要求提供有效的带有双标（即C</w:t>
            </w:r>
            <w:r>
              <w:rPr>
                <w:rFonts w:ascii="宋体" w:eastAsia="宋体" w:hAnsi="宋体" w:cs="Times New Roman"/>
                <w:szCs w:val="21"/>
              </w:rPr>
              <w:t>NAS</w:t>
            </w:r>
            <w:r>
              <w:rPr>
                <w:rFonts w:ascii="宋体" w:eastAsia="宋体" w:hAnsi="宋体" w:cs="Times New Roman" w:hint="eastAsia"/>
                <w:szCs w:val="21"/>
              </w:rPr>
              <w:t>中国认可、I</w:t>
            </w:r>
            <w:r>
              <w:rPr>
                <w:rFonts w:ascii="宋体" w:eastAsia="宋体" w:hAnsi="宋体" w:cs="Times New Roman"/>
                <w:szCs w:val="21"/>
              </w:rPr>
              <w:t>AF</w:t>
            </w:r>
            <w:r>
              <w:rPr>
                <w:rFonts w:ascii="宋体" w:eastAsia="宋体" w:hAnsi="宋体" w:cs="Times New Roman" w:hint="eastAsia"/>
                <w:szCs w:val="21"/>
              </w:rPr>
              <w:t>国际互认）的管理体系认证证书，上述证书认证范围均应包含高等教育专业建设咨询、调研。</w:t>
            </w:r>
          </w:p>
          <w:p w14:paraId="36560CEF" w14:textId="5C41FD30" w:rsidR="00170C02" w:rsidRPr="002E6C75" w:rsidRDefault="00040BF0" w:rsidP="00667DA7">
            <w:pPr>
              <w:jc w:val="left"/>
              <w:rPr>
                <w:rFonts w:ascii="Times New Roman" w:eastAsia="宋体" w:hAnsi="Times New Roman" w:cs="Times New Roman"/>
                <w:szCs w:val="21"/>
              </w:rPr>
            </w:pPr>
            <w:r>
              <w:rPr>
                <w:rFonts w:ascii="宋体" w:eastAsia="宋体" w:hAnsi="宋体" w:cs="Times New Roman" w:hint="eastAsia"/>
                <w:szCs w:val="21"/>
              </w:rPr>
              <w:t>2.以上资料均要求提供复印件（或官方网站截图）。评分中出现无证明资料或专家无法凭所提供资料判断是否得分的情况，一律作不得分处理。</w:t>
            </w:r>
          </w:p>
        </w:tc>
      </w:tr>
      <w:tr w:rsidR="00FA4C51" w:rsidRPr="002E6C75" w14:paraId="273DB38D" w14:textId="77777777" w:rsidTr="00FA4C51">
        <w:trPr>
          <w:trHeight w:val="78"/>
        </w:trPr>
        <w:tc>
          <w:tcPr>
            <w:tcW w:w="704" w:type="dxa"/>
            <w:vMerge/>
            <w:tcBorders>
              <w:left w:val="single" w:sz="4" w:space="0" w:color="auto"/>
              <w:right w:val="single" w:sz="4" w:space="0" w:color="auto"/>
            </w:tcBorders>
            <w:vAlign w:val="center"/>
          </w:tcPr>
          <w:p w14:paraId="75932740" w14:textId="77777777" w:rsidR="00FA4C51" w:rsidRPr="002E6C75"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955C886" w14:textId="77777777" w:rsidR="00FA4C51" w:rsidRPr="002E6C75" w:rsidRDefault="00FA4C51" w:rsidP="00E9538F">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tcPr>
          <w:p w14:paraId="5AFA8356" w14:textId="77777777" w:rsidR="00FA4C51" w:rsidRPr="002E6C75" w:rsidRDefault="00FA4C51" w:rsidP="00E9538F">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Pr="00B81272">
              <w:rPr>
                <w:rFonts w:ascii="Times New Roman" w:eastAsia="宋体" w:hAnsi="Times New Roman" w:cs="Times New Roman" w:hint="eastAsia"/>
                <w:szCs w:val="21"/>
              </w:rPr>
              <w:t>（仅限一人）</w:t>
            </w:r>
          </w:p>
        </w:tc>
        <w:tc>
          <w:tcPr>
            <w:tcW w:w="851" w:type="dxa"/>
            <w:tcBorders>
              <w:top w:val="single" w:sz="4" w:space="0" w:color="auto"/>
              <w:left w:val="single" w:sz="4" w:space="0" w:color="auto"/>
              <w:bottom w:val="single" w:sz="4" w:space="0" w:color="auto"/>
              <w:right w:val="single" w:sz="4" w:space="0" w:color="auto"/>
            </w:tcBorders>
          </w:tcPr>
          <w:p w14:paraId="578D5F18" w14:textId="77777777" w:rsidR="00FA4C51" w:rsidRPr="002E6C75" w:rsidRDefault="00FA4C51" w:rsidP="00E9538F">
            <w:pPr>
              <w:jc w:val="center"/>
              <w:rPr>
                <w:rFonts w:ascii="Times New Roman" w:eastAsia="宋体" w:hAnsi="Times New Roman" w:cs="Times New Roman"/>
                <w:szCs w:val="21"/>
              </w:rPr>
            </w:pPr>
            <w:r>
              <w:rPr>
                <w:rFonts w:ascii="宋体" w:eastAsia="宋体" w:hAnsi="宋体" w:cs="Times New Roman"/>
                <w:szCs w:val="21"/>
              </w:rPr>
              <w:t>5</w:t>
            </w:r>
          </w:p>
        </w:tc>
        <w:tc>
          <w:tcPr>
            <w:tcW w:w="3827" w:type="dxa"/>
            <w:tcBorders>
              <w:top w:val="single" w:sz="4" w:space="0" w:color="auto"/>
              <w:left w:val="single" w:sz="4" w:space="0" w:color="auto"/>
              <w:bottom w:val="single" w:sz="4" w:space="0" w:color="auto"/>
              <w:right w:val="single" w:sz="4" w:space="0" w:color="auto"/>
            </w:tcBorders>
          </w:tcPr>
          <w:p w14:paraId="61F8E04A" w14:textId="77777777" w:rsidR="00FA4C51" w:rsidRDefault="00FA4C51" w:rsidP="00E9538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Pr>
                <w:rFonts w:ascii="宋体" w:eastAsia="宋体" w:hAnsi="宋体" w:cs="Times New Roman" w:hint="eastAsia"/>
                <w:szCs w:val="21"/>
              </w:rPr>
              <w:t>。</w:t>
            </w:r>
            <w:r>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Pr>
                <w:rFonts w:ascii="宋体" w:eastAsia="宋体" w:hAnsi="宋体" w:cs="Times New Roman" w:hint="eastAsia"/>
                <w:szCs w:val="21"/>
              </w:rPr>
              <w:t>在</w:t>
            </w:r>
            <w:r>
              <w:rPr>
                <w:rFonts w:ascii="Times New Roman" w:eastAsia="宋体" w:hAnsi="Times New Roman" w:cs="Times New Roman" w:hint="eastAsia"/>
                <w:szCs w:val="21"/>
              </w:rPr>
              <w:t>此基础上，考察内容：</w:t>
            </w:r>
          </w:p>
          <w:p w14:paraId="23C155D2" w14:textId="77777777" w:rsidR="00FA4C51" w:rsidRPr="002F6EB4" w:rsidRDefault="00FA4C51" w:rsidP="00E9538F">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一、</w:t>
            </w:r>
            <w:r w:rsidRPr="002F6EB4">
              <w:rPr>
                <w:rFonts w:ascii="Times New Roman" w:eastAsia="宋体" w:hAnsi="Times New Roman" w:cs="Times New Roman"/>
                <w:szCs w:val="21"/>
              </w:rPr>
              <w:t>项目负责人具有研究生学历；</w:t>
            </w:r>
          </w:p>
          <w:p w14:paraId="4B061216" w14:textId="77777777" w:rsidR="00FA4C51" w:rsidRPr="002F6EB4" w:rsidRDefault="00FA4C51" w:rsidP="00E9538F">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二、</w:t>
            </w:r>
            <w:r w:rsidRPr="002F6EB4">
              <w:rPr>
                <w:rFonts w:ascii="Times New Roman" w:eastAsia="宋体" w:hAnsi="Times New Roman" w:cs="Times New Roman"/>
                <w:szCs w:val="21"/>
              </w:rPr>
              <w:t>项目负责人具有电子工程技术工程师中级及以上资质；</w:t>
            </w:r>
          </w:p>
          <w:p w14:paraId="42F0A3B1" w14:textId="77777777" w:rsidR="00FA4C51" w:rsidRPr="002F6EB4" w:rsidRDefault="00FA4C51" w:rsidP="00E9538F">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三、</w:t>
            </w:r>
            <w:r w:rsidRPr="002F6EB4">
              <w:rPr>
                <w:rFonts w:ascii="Times New Roman" w:eastAsia="宋体" w:hAnsi="Times New Roman" w:cs="Times New Roman"/>
                <w:szCs w:val="21"/>
              </w:rPr>
              <w:t>项目负责人具有同类项目实施经验（同类项目实施经验</w:t>
            </w:r>
            <w:r w:rsidRPr="002F6EB4">
              <w:rPr>
                <w:rFonts w:ascii="Times New Roman" w:eastAsia="宋体" w:hAnsi="Times New Roman" w:cs="Times New Roman" w:hint="eastAsia"/>
                <w:szCs w:val="21"/>
              </w:rPr>
              <w:t>指</w:t>
            </w:r>
            <w:r w:rsidRPr="002F6EB4">
              <w:rPr>
                <w:rFonts w:ascii="Times New Roman" w:eastAsia="宋体" w:hAnsi="Times New Roman" w:cs="Times New Roman"/>
                <w:szCs w:val="21"/>
              </w:rPr>
              <w:t>专业认证项目实施经验）</w:t>
            </w:r>
            <w:r w:rsidRPr="002F6EB4">
              <w:rPr>
                <w:rFonts w:ascii="Times New Roman" w:eastAsia="宋体" w:hAnsi="Times New Roman" w:cs="Times New Roman" w:hint="eastAsia"/>
                <w:szCs w:val="21"/>
              </w:rPr>
              <w:t>；</w:t>
            </w:r>
          </w:p>
          <w:p w14:paraId="24C4A501" w14:textId="77777777" w:rsidR="00FA4C51" w:rsidRPr="002F6EB4" w:rsidRDefault="00FA4C51" w:rsidP="00E9538F">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满足上面三项得</w:t>
            </w:r>
            <w:r w:rsidRPr="002F6EB4">
              <w:rPr>
                <w:rFonts w:ascii="Times New Roman" w:eastAsia="宋体" w:hAnsi="Times New Roman" w:cs="Times New Roman" w:hint="eastAsia"/>
                <w:szCs w:val="21"/>
              </w:rPr>
              <w:t>100</w:t>
            </w:r>
            <w:r w:rsidRPr="002F6EB4">
              <w:rPr>
                <w:rFonts w:ascii="Times New Roman" w:eastAsia="宋体" w:hAnsi="Times New Roman" w:cs="Times New Roman" w:hint="eastAsia"/>
                <w:szCs w:val="21"/>
              </w:rPr>
              <w:t>分；</w:t>
            </w:r>
          </w:p>
          <w:p w14:paraId="26FAD9D4" w14:textId="77777777" w:rsidR="00FA4C51" w:rsidRPr="002F6EB4" w:rsidRDefault="00FA4C51" w:rsidP="00E9538F">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满足上面二项得</w:t>
            </w:r>
            <w:r w:rsidRPr="002F6EB4">
              <w:rPr>
                <w:rFonts w:ascii="Times New Roman" w:eastAsia="宋体" w:hAnsi="Times New Roman" w:cs="Times New Roman" w:hint="eastAsia"/>
                <w:szCs w:val="21"/>
              </w:rPr>
              <w:t>80</w:t>
            </w:r>
            <w:r w:rsidRPr="002F6EB4">
              <w:rPr>
                <w:rFonts w:ascii="Times New Roman" w:eastAsia="宋体" w:hAnsi="Times New Roman" w:cs="Times New Roman" w:hint="eastAsia"/>
                <w:szCs w:val="21"/>
              </w:rPr>
              <w:t>分；</w:t>
            </w:r>
          </w:p>
          <w:p w14:paraId="008351EB" w14:textId="77777777" w:rsidR="00FA4C51" w:rsidRPr="002F6EB4" w:rsidRDefault="00FA4C51" w:rsidP="00E9538F">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满足上面一项得</w:t>
            </w:r>
            <w:r w:rsidRPr="002F6EB4">
              <w:rPr>
                <w:rFonts w:ascii="Times New Roman" w:eastAsia="宋体" w:hAnsi="Times New Roman" w:cs="Times New Roman" w:hint="eastAsia"/>
                <w:szCs w:val="21"/>
              </w:rPr>
              <w:t>60</w:t>
            </w:r>
            <w:r w:rsidRPr="002F6EB4">
              <w:rPr>
                <w:rFonts w:ascii="Times New Roman" w:eastAsia="宋体" w:hAnsi="Times New Roman" w:cs="Times New Roman" w:hint="eastAsia"/>
                <w:szCs w:val="21"/>
              </w:rPr>
              <w:t>分；</w:t>
            </w:r>
          </w:p>
          <w:p w14:paraId="48EA44D1" w14:textId="77777777" w:rsidR="00FA4C51" w:rsidRPr="002F6EB4" w:rsidRDefault="00FA4C51" w:rsidP="00E9538F">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t>不满足不得分。</w:t>
            </w:r>
          </w:p>
          <w:p w14:paraId="5E5ED25A" w14:textId="77777777" w:rsidR="00FA4C51" w:rsidRDefault="00FA4C51" w:rsidP="00E9538F">
            <w:pPr>
              <w:adjustRightInd w:val="0"/>
              <w:snapToGrid w:val="0"/>
              <w:spacing w:line="360" w:lineRule="auto"/>
              <w:jc w:val="left"/>
              <w:rPr>
                <w:rFonts w:ascii="Times New Roman" w:eastAsia="宋体" w:hAnsi="Times New Roman" w:cs="Times New Roman"/>
                <w:szCs w:val="21"/>
              </w:rPr>
            </w:pPr>
            <w:r w:rsidRPr="002F6EB4">
              <w:rPr>
                <w:rFonts w:ascii="Times New Roman" w:eastAsia="宋体" w:hAnsi="Times New Roman" w:cs="Times New Roman" w:hint="eastAsia"/>
                <w:szCs w:val="21"/>
              </w:rPr>
              <w:lastRenderedPageBreak/>
              <w:t>项目负责人的聘用合同关键页复印件、毕业证书、学位证书、职称证书</w:t>
            </w:r>
            <w:r w:rsidRPr="002F6EB4">
              <w:rPr>
                <w:rFonts w:ascii="Times New Roman" w:eastAsia="宋体" w:hAnsi="Times New Roman" w:cs="Times New Roman"/>
                <w:szCs w:val="21"/>
              </w:rPr>
              <w:t>和其他可证明工作经验的文件复印件，并加盖投标人公章</w:t>
            </w:r>
            <w:r w:rsidRPr="002F6EB4">
              <w:rPr>
                <w:rFonts w:ascii="Times New Roman" w:eastAsia="宋体" w:hAnsi="Times New Roman" w:cs="Times New Roman" w:hint="eastAsia"/>
                <w:szCs w:val="21"/>
              </w:rPr>
              <w:t>。未提供的，本项不得</w:t>
            </w:r>
            <w:r>
              <w:rPr>
                <w:rFonts w:ascii="Times New Roman" w:eastAsia="宋体" w:hAnsi="Times New Roman" w:cs="Times New Roman" w:hint="eastAsia"/>
                <w:szCs w:val="21"/>
              </w:rPr>
              <w:t>分。</w:t>
            </w:r>
          </w:p>
          <w:p w14:paraId="76B8B67C" w14:textId="77777777" w:rsidR="00FA4C51" w:rsidRPr="002E6C75" w:rsidRDefault="00FA4C51" w:rsidP="00E9538F">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FA4C51" w:rsidRPr="001B12E4" w14:paraId="6B5068B1" w14:textId="77777777" w:rsidTr="00FA4C51">
        <w:trPr>
          <w:trHeight w:val="78"/>
        </w:trPr>
        <w:tc>
          <w:tcPr>
            <w:tcW w:w="704" w:type="dxa"/>
            <w:vMerge/>
            <w:tcBorders>
              <w:left w:val="single" w:sz="4" w:space="0" w:color="auto"/>
              <w:right w:val="single" w:sz="4" w:space="0" w:color="auto"/>
            </w:tcBorders>
            <w:vAlign w:val="center"/>
          </w:tcPr>
          <w:p w14:paraId="051DEF7C" w14:textId="77777777" w:rsidR="00FA4C51" w:rsidRPr="002E6C75"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879118E" w14:textId="77777777" w:rsidR="00FA4C51" w:rsidRPr="002E6C75" w:rsidRDefault="00FA4C51" w:rsidP="00E9538F">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26" w:type="dxa"/>
            <w:tcBorders>
              <w:top w:val="single" w:sz="4" w:space="0" w:color="auto"/>
              <w:left w:val="single" w:sz="4" w:space="0" w:color="auto"/>
              <w:bottom w:val="single" w:sz="4" w:space="0" w:color="auto"/>
              <w:right w:val="single" w:sz="4" w:space="0" w:color="auto"/>
            </w:tcBorders>
          </w:tcPr>
          <w:p w14:paraId="07A3668E" w14:textId="77777777" w:rsidR="00FA4C51" w:rsidRPr="002E6C75" w:rsidRDefault="00FA4C51" w:rsidP="00E9538F">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51" w:type="dxa"/>
            <w:tcBorders>
              <w:top w:val="single" w:sz="4" w:space="0" w:color="auto"/>
              <w:left w:val="single" w:sz="4" w:space="0" w:color="auto"/>
              <w:bottom w:val="single" w:sz="4" w:space="0" w:color="auto"/>
              <w:right w:val="single" w:sz="4" w:space="0" w:color="auto"/>
            </w:tcBorders>
          </w:tcPr>
          <w:p w14:paraId="22A213A1" w14:textId="56F2914B" w:rsidR="00FA4C51" w:rsidRPr="001B12E4" w:rsidRDefault="009F6D78" w:rsidP="00E9538F">
            <w:pPr>
              <w:jc w:val="center"/>
              <w:rPr>
                <w:rFonts w:ascii="Times New Roman" w:eastAsia="宋体" w:hAnsi="Times New Roman" w:cs="Times New Roman"/>
                <w:szCs w:val="21"/>
              </w:rPr>
            </w:pPr>
            <w:r>
              <w:rPr>
                <w:rFonts w:ascii="宋体" w:eastAsia="宋体" w:hAnsi="宋体" w:cs="Times New Roman"/>
                <w:kern w:val="0"/>
                <w:szCs w:val="21"/>
              </w:rPr>
              <w:t>5</w:t>
            </w:r>
          </w:p>
        </w:tc>
        <w:tc>
          <w:tcPr>
            <w:tcW w:w="3827" w:type="dxa"/>
            <w:tcBorders>
              <w:top w:val="single" w:sz="4" w:space="0" w:color="auto"/>
              <w:left w:val="single" w:sz="4" w:space="0" w:color="auto"/>
              <w:bottom w:val="single" w:sz="4" w:space="0" w:color="auto"/>
              <w:right w:val="single" w:sz="4" w:space="0" w:color="auto"/>
            </w:tcBorders>
          </w:tcPr>
          <w:p w14:paraId="7776CD04"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除项目负责人外，本项目组成人员要求至少</w:t>
            </w:r>
            <w:r w:rsidRPr="001B12E4">
              <w:rPr>
                <w:rFonts w:ascii="Times New Roman" w:eastAsia="宋体" w:hAnsi="Times New Roman" w:cs="Times New Roman" w:hint="eastAsia"/>
                <w:szCs w:val="21"/>
              </w:rPr>
              <w:t>8</w:t>
            </w:r>
            <w:r w:rsidRPr="001B12E4">
              <w:rPr>
                <w:rFonts w:ascii="Times New Roman" w:eastAsia="宋体" w:hAnsi="Times New Roman" w:cs="Times New Roman" w:hint="eastAsia"/>
                <w:szCs w:val="21"/>
              </w:rPr>
              <w:t>人，未达到人数要求的，本项不得分。项目团队成员须是投标人的正式聘任员工。</w:t>
            </w:r>
            <w:r w:rsidRPr="001B12E4">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1B12E4">
              <w:rPr>
                <w:rFonts w:ascii="宋体" w:eastAsia="宋体" w:hAnsi="宋体" w:cs="Times New Roman" w:hint="eastAsia"/>
                <w:szCs w:val="21"/>
              </w:rPr>
              <w:t>在</w:t>
            </w:r>
            <w:r w:rsidRPr="001B12E4">
              <w:rPr>
                <w:rFonts w:ascii="Times New Roman" w:eastAsia="宋体" w:hAnsi="Times New Roman" w:cs="Times New Roman" w:hint="eastAsia"/>
                <w:szCs w:val="21"/>
              </w:rPr>
              <w:t>此基础上，考察内容：</w:t>
            </w:r>
          </w:p>
          <w:p w14:paraId="23A41581"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一、</w:t>
            </w:r>
            <w:r w:rsidRPr="001B12E4">
              <w:rPr>
                <w:rFonts w:ascii="Times New Roman" w:eastAsia="宋体" w:hAnsi="Times New Roman" w:cs="Times New Roman"/>
                <w:szCs w:val="21"/>
              </w:rPr>
              <w:t>团队成员至少一人有统计学专业学历；</w:t>
            </w:r>
          </w:p>
          <w:p w14:paraId="68D9C3DD"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二、</w:t>
            </w:r>
            <w:r w:rsidRPr="001B12E4">
              <w:rPr>
                <w:rFonts w:ascii="Times New Roman" w:eastAsia="宋体" w:hAnsi="Times New Roman" w:cs="Times New Roman"/>
                <w:szCs w:val="21"/>
              </w:rPr>
              <w:t>团队成员至少一人有</w:t>
            </w:r>
            <w:r w:rsidRPr="001B12E4">
              <w:rPr>
                <w:rFonts w:ascii="Times New Roman" w:eastAsia="宋体" w:hAnsi="Times New Roman" w:cs="Times New Roman" w:hint="eastAsia"/>
                <w:szCs w:val="21"/>
              </w:rPr>
              <w:t>教育学专业学历；</w:t>
            </w:r>
          </w:p>
          <w:p w14:paraId="053BD280"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三、团队成员至少一人有计算机专业学历；</w:t>
            </w:r>
          </w:p>
          <w:p w14:paraId="63072A7A"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四、</w:t>
            </w:r>
            <w:r w:rsidRPr="001B12E4">
              <w:rPr>
                <w:rFonts w:ascii="Times New Roman" w:eastAsia="宋体" w:hAnsi="Times New Roman" w:cs="Times New Roman"/>
                <w:szCs w:val="21"/>
              </w:rPr>
              <w:t>团队成员</w:t>
            </w:r>
            <w:r w:rsidRPr="001B12E4">
              <w:rPr>
                <w:rFonts w:ascii="Times New Roman" w:eastAsia="宋体" w:hAnsi="Times New Roman" w:cs="Times New Roman" w:hint="eastAsia"/>
                <w:szCs w:val="21"/>
              </w:rPr>
              <w:t>至少六人需要</w:t>
            </w:r>
            <w:r w:rsidRPr="001B12E4">
              <w:rPr>
                <w:rFonts w:ascii="Times New Roman" w:eastAsia="宋体" w:hAnsi="Times New Roman" w:cs="Times New Roman"/>
                <w:szCs w:val="21"/>
              </w:rPr>
              <w:t>具有同类项目实施经验（同类项目实施经验</w:t>
            </w:r>
            <w:r w:rsidRPr="001B12E4">
              <w:rPr>
                <w:rFonts w:ascii="Times New Roman" w:eastAsia="宋体" w:hAnsi="Times New Roman" w:cs="Times New Roman" w:hint="eastAsia"/>
                <w:szCs w:val="21"/>
              </w:rPr>
              <w:t>指工程教育</w:t>
            </w:r>
            <w:r w:rsidRPr="001B12E4">
              <w:rPr>
                <w:rFonts w:ascii="Times New Roman" w:eastAsia="宋体" w:hAnsi="Times New Roman" w:cs="Times New Roman"/>
                <w:szCs w:val="21"/>
              </w:rPr>
              <w:t>专业认证</w:t>
            </w:r>
            <w:r w:rsidRPr="001B12E4">
              <w:rPr>
                <w:rFonts w:ascii="Times New Roman" w:eastAsia="宋体" w:hAnsi="Times New Roman" w:cs="Times New Roman" w:hint="eastAsia"/>
                <w:szCs w:val="21"/>
              </w:rPr>
              <w:t>咨询服务</w:t>
            </w:r>
            <w:r w:rsidRPr="001B12E4">
              <w:rPr>
                <w:rFonts w:ascii="Times New Roman" w:eastAsia="宋体" w:hAnsi="Times New Roman" w:cs="Times New Roman"/>
                <w:szCs w:val="21"/>
              </w:rPr>
              <w:t>项目实施经验）</w:t>
            </w:r>
          </w:p>
          <w:p w14:paraId="24F56A15"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满足上面四项得</w:t>
            </w:r>
            <w:r w:rsidRPr="001B12E4">
              <w:rPr>
                <w:rFonts w:ascii="Times New Roman" w:eastAsia="宋体" w:hAnsi="Times New Roman" w:cs="Times New Roman" w:hint="eastAsia"/>
                <w:szCs w:val="21"/>
              </w:rPr>
              <w:t>100</w:t>
            </w:r>
            <w:r w:rsidRPr="001B12E4">
              <w:rPr>
                <w:rFonts w:ascii="Times New Roman" w:eastAsia="宋体" w:hAnsi="Times New Roman" w:cs="Times New Roman" w:hint="eastAsia"/>
                <w:szCs w:val="21"/>
              </w:rPr>
              <w:t>分；</w:t>
            </w:r>
          </w:p>
          <w:p w14:paraId="75F36059"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满足上面三项得</w:t>
            </w:r>
            <w:r w:rsidRPr="001B12E4">
              <w:rPr>
                <w:rFonts w:ascii="Times New Roman" w:eastAsia="宋体" w:hAnsi="Times New Roman" w:cs="Times New Roman" w:hint="eastAsia"/>
                <w:szCs w:val="21"/>
              </w:rPr>
              <w:t>80</w:t>
            </w:r>
            <w:r w:rsidRPr="001B12E4">
              <w:rPr>
                <w:rFonts w:ascii="Times New Roman" w:eastAsia="宋体" w:hAnsi="Times New Roman" w:cs="Times New Roman" w:hint="eastAsia"/>
                <w:szCs w:val="21"/>
              </w:rPr>
              <w:t>分；</w:t>
            </w:r>
          </w:p>
          <w:p w14:paraId="14C4236E"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满足上面二项得</w:t>
            </w:r>
            <w:r w:rsidRPr="001B12E4">
              <w:rPr>
                <w:rFonts w:ascii="Times New Roman" w:eastAsia="宋体" w:hAnsi="Times New Roman" w:cs="Times New Roman" w:hint="eastAsia"/>
                <w:szCs w:val="21"/>
              </w:rPr>
              <w:t>60</w:t>
            </w:r>
            <w:r w:rsidRPr="001B12E4">
              <w:rPr>
                <w:rFonts w:ascii="Times New Roman" w:eastAsia="宋体" w:hAnsi="Times New Roman" w:cs="Times New Roman" w:hint="eastAsia"/>
                <w:szCs w:val="21"/>
              </w:rPr>
              <w:t>分。</w:t>
            </w:r>
          </w:p>
          <w:p w14:paraId="438FF86B"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其他不得分</w:t>
            </w:r>
            <w:r>
              <w:rPr>
                <w:rFonts w:ascii="Times New Roman" w:eastAsia="宋体" w:hAnsi="Times New Roman" w:cs="Times New Roman" w:hint="eastAsia"/>
                <w:szCs w:val="21"/>
              </w:rPr>
              <w:t>。</w:t>
            </w:r>
          </w:p>
          <w:p w14:paraId="053A0953"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p>
          <w:p w14:paraId="1E847093" w14:textId="77777777" w:rsidR="00FA4C51" w:rsidRPr="001B12E4" w:rsidRDefault="00FA4C51" w:rsidP="00E9538F">
            <w:pPr>
              <w:adjustRightInd w:val="0"/>
              <w:snapToGrid w:val="0"/>
              <w:spacing w:line="360" w:lineRule="auto"/>
              <w:jc w:val="left"/>
              <w:rPr>
                <w:rFonts w:ascii="Times New Roman" w:eastAsia="宋体" w:hAnsi="Times New Roman" w:cs="Times New Roman"/>
                <w:szCs w:val="21"/>
              </w:rPr>
            </w:pPr>
            <w:r w:rsidRPr="001B12E4">
              <w:rPr>
                <w:rFonts w:ascii="Times New Roman" w:eastAsia="宋体" w:hAnsi="Times New Roman" w:cs="Times New Roman" w:hint="eastAsia"/>
                <w:szCs w:val="21"/>
              </w:rPr>
              <w:t>要求提供团队成员的聘用合同关键页复印件、毕业证书、学位证书</w:t>
            </w:r>
            <w:r w:rsidRPr="001B12E4">
              <w:rPr>
                <w:rFonts w:ascii="Times New Roman" w:eastAsia="宋体" w:hAnsi="Times New Roman" w:cs="Times New Roman"/>
                <w:szCs w:val="21"/>
              </w:rPr>
              <w:t>和其他可证明工作经验的文件复印件，并加盖投标</w:t>
            </w:r>
            <w:r w:rsidRPr="001B12E4">
              <w:rPr>
                <w:rFonts w:ascii="Times New Roman" w:eastAsia="宋体" w:hAnsi="Times New Roman" w:cs="Times New Roman"/>
                <w:szCs w:val="21"/>
              </w:rPr>
              <w:lastRenderedPageBreak/>
              <w:t>人公章</w:t>
            </w:r>
            <w:r w:rsidRPr="001B12E4">
              <w:rPr>
                <w:rFonts w:ascii="Times New Roman" w:eastAsia="宋体" w:hAnsi="Times New Roman" w:cs="Times New Roman" w:hint="eastAsia"/>
                <w:szCs w:val="21"/>
              </w:rPr>
              <w:t>。未提供的，本项不得分。</w:t>
            </w:r>
          </w:p>
          <w:p w14:paraId="59DF6C73" w14:textId="77777777" w:rsidR="00FA4C51" w:rsidRPr="001B12E4" w:rsidRDefault="00FA4C51" w:rsidP="00E9538F">
            <w:pPr>
              <w:jc w:val="left"/>
              <w:rPr>
                <w:rFonts w:ascii="Times New Roman" w:eastAsia="宋体" w:hAnsi="Times New Roman" w:cs="Times New Roman"/>
                <w:szCs w:val="21"/>
              </w:rPr>
            </w:pPr>
            <w:r w:rsidRPr="001B12E4">
              <w:rPr>
                <w:rFonts w:ascii="Times New Roman" w:eastAsia="宋体" w:hAnsi="Times New Roman" w:cs="Times New Roman" w:hint="eastAsia"/>
                <w:szCs w:val="21"/>
              </w:rPr>
              <w:t>评分中出现无证明资料或专家无法凭所提供资料判断是否得分的情况，一律作不得分处理。</w:t>
            </w:r>
          </w:p>
        </w:tc>
      </w:tr>
      <w:tr w:rsidR="00FA4C51" w:rsidRPr="00B379BE" w14:paraId="27D0E61A" w14:textId="77777777" w:rsidTr="00FA4C51">
        <w:trPr>
          <w:trHeight w:val="78"/>
        </w:trPr>
        <w:tc>
          <w:tcPr>
            <w:tcW w:w="704" w:type="dxa"/>
            <w:vMerge/>
            <w:tcBorders>
              <w:left w:val="single" w:sz="4" w:space="0" w:color="auto"/>
              <w:right w:val="single" w:sz="4" w:space="0" w:color="auto"/>
            </w:tcBorders>
            <w:vAlign w:val="center"/>
          </w:tcPr>
          <w:p w14:paraId="06CD443E" w14:textId="77777777" w:rsidR="00FA4C51" w:rsidRPr="002E6C75"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BBFAE68" w14:textId="77777777" w:rsidR="00FA4C51" w:rsidRPr="00B379BE" w:rsidRDefault="00FA4C51" w:rsidP="00E9538F">
            <w:pPr>
              <w:jc w:val="center"/>
              <w:rPr>
                <w:rFonts w:ascii="Times New Roman" w:eastAsia="宋体" w:hAnsi="Times New Roman" w:cs="Times New Roman"/>
                <w:szCs w:val="21"/>
              </w:rPr>
            </w:pPr>
            <w:r w:rsidRPr="00B379BE">
              <w:rPr>
                <w:rFonts w:ascii="Times New Roman" w:eastAsia="宋体" w:hAnsi="Times New Roman" w:cs="Times New Roman" w:hint="eastAsia"/>
                <w:szCs w:val="21"/>
              </w:rPr>
              <w:t>4</w:t>
            </w:r>
          </w:p>
        </w:tc>
        <w:tc>
          <w:tcPr>
            <w:tcW w:w="2126" w:type="dxa"/>
            <w:tcBorders>
              <w:top w:val="single" w:sz="4" w:space="0" w:color="auto"/>
              <w:left w:val="single" w:sz="4" w:space="0" w:color="auto"/>
              <w:bottom w:val="single" w:sz="4" w:space="0" w:color="auto"/>
              <w:right w:val="single" w:sz="4" w:space="0" w:color="auto"/>
            </w:tcBorders>
          </w:tcPr>
          <w:p w14:paraId="539281E1" w14:textId="77777777" w:rsidR="00FA4C51" w:rsidRPr="00B379BE" w:rsidRDefault="00FA4C51" w:rsidP="00E9538F">
            <w:pPr>
              <w:jc w:val="center"/>
              <w:rPr>
                <w:rFonts w:ascii="Times New Roman" w:eastAsia="宋体" w:hAnsi="Times New Roman" w:cs="Times New Roman"/>
                <w:szCs w:val="21"/>
              </w:rPr>
            </w:pPr>
            <w:r w:rsidRPr="00B379BE">
              <w:rPr>
                <w:rFonts w:ascii="Times New Roman" w:eastAsia="宋体" w:hAnsi="Times New Roman" w:cs="Times New Roman" w:hint="eastAsia"/>
                <w:szCs w:val="21"/>
              </w:rPr>
              <w:t>项目拟使用的办公设备、服务器、调研平台等情况</w:t>
            </w:r>
          </w:p>
        </w:tc>
        <w:tc>
          <w:tcPr>
            <w:tcW w:w="851" w:type="dxa"/>
            <w:tcBorders>
              <w:top w:val="single" w:sz="4" w:space="0" w:color="auto"/>
              <w:left w:val="single" w:sz="4" w:space="0" w:color="auto"/>
              <w:bottom w:val="single" w:sz="4" w:space="0" w:color="auto"/>
              <w:right w:val="single" w:sz="4" w:space="0" w:color="auto"/>
            </w:tcBorders>
          </w:tcPr>
          <w:p w14:paraId="368D741F" w14:textId="77777777" w:rsidR="00FA4C51" w:rsidRPr="00B379BE" w:rsidRDefault="00FA4C51" w:rsidP="00E9538F">
            <w:pPr>
              <w:jc w:val="center"/>
              <w:rPr>
                <w:rFonts w:ascii="Times New Roman" w:eastAsia="宋体" w:hAnsi="Times New Roman" w:cs="Times New Roman"/>
                <w:szCs w:val="21"/>
              </w:rPr>
            </w:pPr>
            <w:r w:rsidRPr="00B379BE">
              <w:rPr>
                <w:rFonts w:ascii="宋体" w:eastAsia="宋体" w:hAnsi="宋体" w:cs="Times New Roman" w:hint="eastAsia"/>
                <w:kern w:val="0"/>
                <w:szCs w:val="21"/>
              </w:rPr>
              <w:t>5</w:t>
            </w:r>
          </w:p>
        </w:tc>
        <w:tc>
          <w:tcPr>
            <w:tcW w:w="3827" w:type="dxa"/>
            <w:tcBorders>
              <w:top w:val="single" w:sz="4" w:space="0" w:color="auto"/>
              <w:left w:val="single" w:sz="4" w:space="0" w:color="auto"/>
              <w:bottom w:val="single" w:sz="4" w:space="0" w:color="auto"/>
              <w:right w:val="single" w:sz="4" w:space="0" w:color="auto"/>
            </w:tcBorders>
          </w:tcPr>
          <w:p w14:paraId="5A4A3EFC" w14:textId="002B6950" w:rsidR="00FA4C51" w:rsidRPr="00B379BE" w:rsidRDefault="00FA4C51" w:rsidP="00E9538F">
            <w:pPr>
              <w:adjustRightInd w:val="0"/>
              <w:snapToGrid w:val="0"/>
              <w:spacing w:line="360" w:lineRule="auto"/>
              <w:jc w:val="left"/>
              <w:rPr>
                <w:rFonts w:ascii="Times New Roman" w:eastAsia="宋体" w:hAnsi="Times New Roman" w:cs="Times New Roman"/>
                <w:szCs w:val="21"/>
              </w:rPr>
            </w:pPr>
            <w:r w:rsidRPr="00B379BE">
              <w:rPr>
                <w:rFonts w:ascii="Times New Roman" w:eastAsia="宋体" w:hAnsi="Times New Roman" w:cs="Times New Roman" w:hint="eastAsia"/>
                <w:szCs w:val="21"/>
              </w:rPr>
              <w:t>项目拟使用的办公设备、服务器、调研平台情况</w:t>
            </w:r>
            <w:r w:rsidR="00062FFE">
              <w:rPr>
                <w:rFonts w:ascii="Times New Roman" w:eastAsia="宋体" w:hAnsi="Times New Roman" w:cs="Times New Roman" w:hint="eastAsia"/>
                <w:szCs w:val="21"/>
              </w:rPr>
              <w:t>（</w:t>
            </w:r>
            <w:r w:rsidR="00062FFE">
              <w:rPr>
                <w:rFonts w:ascii="Times New Roman" w:eastAsia="宋体" w:hAnsi="Times New Roman" w:cs="Times New Roman"/>
                <w:szCs w:val="21"/>
              </w:rPr>
              <w:t>自有或租赁</w:t>
            </w:r>
            <w:r w:rsidR="00062FFE">
              <w:rPr>
                <w:rFonts w:ascii="Times New Roman" w:eastAsia="宋体" w:hAnsi="Times New Roman" w:cs="Times New Roman" w:hint="eastAsia"/>
                <w:szCs w:val="21"/>
              </w:rPr>
              <w:t>均可）</w:t>
            </w:r>
            <w:r w:rsidRPr="00B379BE">
              <w:rPr>
                <w:rFonts w:ascii="Times New Roman" w:eastAsia="宋体" w:hAnsi="Times New Roman" w:cs="Times New Roman" w:hint="eastAsia"/>
                <w:szCs w:val="21"/>
              </w:rPr>
              <w:t>：</w:t>
            </w:r>
          </w:p>
          <w:p w14:paraId="6D5F3391" w14:textId="77777777" w:rsidR="00FA4C51" w:rsidRPr="00B379BE" w:rsidRDefault="00FA4C51" w:rsidP="00E9538F">
            <w:pPr>
              <w:adjustRightInd w:val="0"/>
              <w:snapToGrid w:val="0"/>
              <w:spacing w:line="360" w:lineRule="auto"/>
              <w:jc w:val="left"/>
              <w:rPr>
                <w:rFonts w:ascii="宋体" w:eastAsia="宋体" w:hAnsi="宋体" w:cs="Times New Roman"/>
                <w:szCs w:val="21"/>
              </w:rPr>
            </w:pPr>
            <w:r w:rsidRPr="00B379BE">
              <w:rPr>
                <w:rFonts w:ascii="宋体" w:eastAsia="宋体" w:hAnsi="宋体" w:cs="Times New Roman" w:hint="eastAsia"/>
                <w:szCs w:val="21"/>
              </w:rPr>
              <w:t>一、投标人能够提供3台电脑用于咨询及调研服务。</w:t>
            </w:r>
          </w:p>
          <w:p w14:paraId="784A42B3" w14:textId="77777777" w:rsidR="00FA4C51" w:rsidRPr="00B379BE" w:rsidRDefault="00FA4C51" w:rsidP="00E9538F">
            <w:pPr>
              <w:adjustRightInd w:val="0"/>
              <w:snapToGrid w:val="0"/>
              <w:spacing w:line="360" w:lineRule="auto"/>
              <w:jc w:val="left"/>
              <w:rPr>
                <w:rFonts w:ascii="宋体" w:eastAsia="宋体" w:hAnsi="宋体"/>
                <w:szCs w:val="21"/>
              </w:rPr>
            </w:pPr>
            <w:r w:rsidRPr="00B379BE">
              <w:rPr>
                <w:rFonts w:ascii="宋体" w:eastAsia="宋体" w:hAnsi="宋体" w:cs="Times New Roman" w:hint="eastAsia"/>
                <w:szCs w:val="21"/>
              </w:rPr>
              <w:t>二、</w:t>
            </w:r>
            <w:r w:rsidRPr="00B379BE">
              <w:rPr>
                <w:rFonts w:ascii="宋体" w:eastAsia="宋体" w:hAnsi="宋体" w:hint="eastAsia"/>
                <w:szCs w:val="21"/>
              </w:rPr>
              <w:t>投标人能提供本项目专用服务器1个。</w:t>
            </w:r>
          </w:p>
          <w:p w14:paraId="53EDC523" w14:textId="77777777" w:rsidR="00FA4C51" w:rsidRDefault="00FA4C51" w:rsidP="00E9538F">
            <w:pPr>
              <w:adjustRightInd w:val="0"/>
              <w:snapToGrid w:val="0"/>
              <w:spacing w:line="360" w:lineRule="auto"/>
              <w:jc w:val="left"/>
              <w:rPr>
                <w:rFonts w:ascii="宋体" w:eastAsia="宋体" w:hAnsi="宋体"/>
                <w:szCs w:val="21"/>
              </w:rPr>
            </w:pPr>
            <w:r w:rsidRPr="00B379BE">
              <w:rPr>
                <w:rFonts w:ascii="宋体" w:eastAsia="宋体" w:hAnsi="宋体" w:hint="eastAsia"/>
                <w:szCs w:val="21"/>
              </w:rPr>
              <w:t>三、投标人能提供本项目专用调研平台1个。</w:t>
            </w:r>
          </w:p>
          <w:p w14:paraId="63B0B025" w14:textId="77777777" w:rsidR="00FA4C51" w:rsidRPr="00C35E61" w:rsidRDefault="00FA4C51" w:rsidP="00E9538F">
            <w:pPr>
              <w:adjustRightInd w:val="0"/>
              <w:snapToGrid w:val="0"/>
              <w:spacing w:line="360" w:lineRule="auto"/>
              <w:jc w:val="left"/>
              <w:rPr>
                <w:rFonts w:ascii="Times New Roman" w:eastAsia="宋体" w:hAnsi="Times New Roman" w:cs="Times New Roman"/>
                <w:szCs w:val="21"/>
              </w:rPr>
            </w:pPr>
            <w:r w:rsidRPr="00B379BE">
              <w:rPr>
                <w:rFonts w:ascii="Times New Roman" w:eastAsia="宋体" w:hAnsi="Times New Roman" w:cs="Times New Roman" w:hint="eastAsia"/>
                <w:szCs w:val="21"/>
              </w:rPr>
              <w:t>满足上面三项得</w:t>
            </w:r>
            <w:r w:rsidRPr="00B379BE">
              <w:rPr>
                <w:rFonts w:ascii="Times New Roman" w:eastAsia="宋体" w:hAnsi="Times New Roman" w:cs="Times New Roman" w:hint="eastAsia"/>
                <w:szCs w:val="21"/>
              </w:rPr>
              <w:t>100</w:t>
            </w:r>
            <w:r w:rsidRPr="00B379BE">
              <w:rPr>
                <w:rFonts w:ascii="Times New Roman" w:eastAsia="宋体" w:hAnsi="Times New Roman" w:cs="Times New Roman" w:hint="eastAsia"/>
                <w:szCs w:val="21"/>
              </w:rPr>
              <w:t>分，满足</w:t>
            </w:r>
            <w:r w:rsidRPr="00B379BE">
              <w:rPr>
                <w:rFonts w:ascii="Times New Roman" w:eastAsia="宋体" w:hAnsi="Times New Roman" w:cs="Times New Roman" w:hint="eastAsia"/>
                <w:szCs w:val="21"/>
              </w:rPr>
              <w:t>2</w:t>
            </w:r>
            <w:r w:rsidRPr="00B379BE">
              <w:rPr>
                <w:rFonts w:ascii="Times New Roman" w:eastAsia="宋体" w:hAnsi="Times New Roman" w:cs="Times New Roman" w:hint="eastAsia"/>
                <w:szCs w:val="21"/>
              </w:rPr>
              <w:t>项得</w:t>
            </w:r>
            <w:r w:rsidRPr="00B379BE">
              <w:rPr>
                <w:rFonts w:ascii="Times New Roman" w:eastAsia="宋体" w:hAnsi="Times New Roman" w:cs="Times New Roman" w:hint="eastAsia"/>
                <w:szCs w:val="21"/>
              </w:rPr>
              <w:t>80</w:t>
            </w:r>
            <w:r w:rsidRPr="00B379BE">
              <w:rPr>
                <w:rFonts w:ascii="Times New Roman" w:eastAsia="宋体" w:hAnsi="Times New Roman" w:cs="Times New Roman" w:hint="eastAsia"/>
                <w:szCs w:val="21"/>
              </w:rPr>
              <w:t>分，满足</w:t>
            </w:r>
            <w:r w:rsidRPr="00B379BE">
              <w:rPr>
                <w:rFonts w:ascii="Times New Roman" w:eastAsia="宋体" w:hAnsi="Times New Roman" w:cs="Times New Roman" w:hint="eastAsia"/>
                <w:szCs w:val="21"/>
              </w:rPr>
              <w:t>1</w:t>
            </w:r>
            <w:r w:rsidRPr="00B379BE">
              <w:rPr>
                <w:rFonts w:ascii="Times New Roman" w:eastAsia="宋体" w:hAnsi="Times New Roman" w:cs="Times New Roman" w:hint="eastAsia"/>
                <w:szCs w:val="21"/>
              </w:rPr>
              <w:t>项得</w:t>
            </w:r>
            <w:r w:rsidRPr="00B379BE">
              <w:rPr>
                <w:rFonts w:ascii="Times New Roman" w:eastAsia="宋体" w:hAnsi="Times New Roman" w:cs="Times New Roman" w:hint="eastAsia"/>
                <w:szCs w:val="21"/>
              </w:rPr>
              <w:t>60</w:t>
            </w:r>
            <w:r w:rsidRPr="00B379BE">
              <w:rPr>
                <w:rFonts w:ascii="Times New Roman" w:eastAsia="宋体" w:hAnsi="Times New Roman" w:cs="Times New Roman" w:hint="eastAsia"/>
                <w:szCs w:val="21"/>
              </w:rPr>
              <w:t>分。</w:t>
            </w:r>
          </w:p>
          <w:p w14:paraId="0C6272E1" w14:textId="77777777" w:rsidR="00FA4C51" w:rsidRPr="00B379BE" w:rsidRDefault="00FA4C51" w:rsidP="00E9538F">
            <w:pPr>
              <w:adjustRightInd w:val="0"/>
              <w:snapToGrid w:val="0"/>
              <w:spacing w:line="360" w:lineRule="auto"/>
              <w:jc w:val="left"/>
              <w:rPr>
                <w:rFonts w:ascii="Times New Roman" w:eastAsia="宋体" w:hAnsi="Times New Roman" w:cs="Times New Roman"/>
                <w:szCs w:val="21"/>
              </w:rPr>
            </w:pPr>
            <w:r w:rsidRPr="00B379BE">
              <w:rPr>
                <w:rFonts w:ascii="Times New Roman" w:eastAsia="宋体" w:hAnsi="Times New Roman" w:cs="Times New Roman" w:hint="eastAsia"/>
                <w:szCs w:val="21"/>
              </w:rPr>
              <w:t>评分依据：</w:t>
            </w:r>
          </w:p>
          <w:p w14:paraId="37DDE9BF" w14:textId="77777777" w:rsidR="00FA4C51" w:rsidRPr="00B379BE" w:rsidRDefault="00FA4C51" w:rsidP="00E9538F">
            <w:pPr>
              <w:adjustRightInd w:val="0"/>
              <w:snapToGrid w:val="0"/>
              <w:spacing w:line="360" w:lineRule="auto"/>
              <w:jc w:val="left"/>
              <w:rPr>
                <w:rFonts w:ascii="Times New Roman" w:eastAsia="宋体" w:hAnsi="Times New Roman" w:cs="Times New Roman"/>
                <w:szCs w:val="21"/>
              </w:rPr>
            </w:pPr>
            <w:r w:rsidRPr="00B379BE">
              <w:rPr>
                <w:rFonts w:ascii="Times New Roman" w:eastAsia="宋体" w:hAnsi="Times New Roman" w:cs="Times New Roman"/>
                <w:szCs w:val="21"/>
              </w:rPr>
              <w:t>1.</w:t>
            </w:r>
            <w:r w:rsidRPr="00B379BE">
              <w:rPr>
                <w:rFonts w:ascii="Times New Roman" w:eastAsia="宋体" w:hAnsi="Times New Roman" w:cs="Times New Roman" w:hint="eastAsia"/>
                <w:szCs w:val="21"/>
              </w:rPr>
              <w:t>需提供服务器路径</w:t>
            </w:r>
            <w:r>
              <w:rPr>
                <w:rFonts w:ascii="Times New Roman" w:eastAsia="宋体" w:hAnsi="Times New Roman" w:cs="Times New Roman" w:hint="eastAsia"/>
                <w:szCs w:val="21"/>
              </w:rPr>
              <w:t>、</w:t>
            </w:r>
            <w:r w:rsidRPr="00B379BE">
              <w:rPr>
                <w:rFonts w:ascii="Times New Roman" w:eastAsia="宋体" w:hAnsi="Times New Roman" w:cs="Times New Roman" w:hint="eastAsia"/>
                <w:szCs w:val="21"/>
              </w:rPr>
              <w:t>调研平台账号网址作为证明资料；</w:t>
            </w:r>
            <w:r>
              <w:rPr>
                <w:rFonts w:ascii="Times New Roman" w:eastAsia="宋体" w:hAnsi="Times New Roman" w:cs="Times New Roman" w:hint="eastAsia"/>
                <w:szCs w:val="21"/>
              </w:rPr>
              <w:t>其他</w:t>
            </w:r>
            <w:r>
              <w:rPr>
                <w:rFonts w:ascii="Times New Roman" w:eastAsia="宋体" w:hAnsi="Times New Roman" w:cs="Times New Roman"/>
                <w:szCs w:val="21"/>
              </w:rPr>
              <w:t>用于此项目的办公设备、</w:t>
            </w:r>
            <w:r w:rsidRPr="00C35E61">
              <w:rPr>
                <w:rFonts w:ascii="Times New Roman" w:eastAsia="宋体" w:hAnsi="Times New Roman" w:cs="Times New Roman" w:hint="eastAsia"/>
                <w:szCs w:val="21"/>
              </w:rPr>
              <w:t>服务器、调研平台情况</w:t>
            </w:r>
            <w:r>
              <w:rPr>
                <w:rFonts w:ascii="Times New Roman" w:eastAsia="宋体" w:hAnsi="Times New Roman" w:cs="Times New Roman" w:hint="eastAsia"/>
                <w:szCs w:val="21"/>
              </w:rPr>
              <w:t>请以</w:t>
            </w:r>
            <w:r>
              <w:rPr>
                <w:rFonts w:ascii="Times New Roman" w:eastAsia="宋体" w:hAnsi="Times New Roman" w:cs="Times New Roman"/>
                <w:szCs w:val="21"/>
              </w:rPr>
              <w:t>承诺函形式说明</w:t>
            </w:r>
            <w:r>
              <w:rPr>
                <w:rFonts w:ascii="Times New Roman" w:eastAsia="宋体" w:hAnsi="Times New Roman" w:cs="Times New Roman" w:hint="eastAsia"/>
                <w:szCs w:val="21"/>
              </w:rPr>
              <w:t>并</w:t>
            </w:r>
            <w:r>
              <w:rPr>
                <w:rFonts w:ascii="Times New Roman" w:eastAsia="宋体" w:hAnsi="Times New Roman" w:cs="Times New Roman"/>
                <w:szCs w:val="21"/>
              </w:rPr>
              <w:t>承诺将用于此项目的服务。</w:t>
            </w:r>
            <w:r>
              <w:rPr>
                <w:rFonts w:ascii="Times New Roman" w:eastAsia="宋体" w:hAnsi="Times New Roman" w:cs="Times New Roman" w:hint="eastAsia"/>
                <w:szCs w:val="21"/>
              </w:rPr>
              <w:t>承诺</w:t>
            </w:r>
            <w:r>
              <w:rPr>
                <w:rFonts w:ascii="Times New Roman" w:eastAsia="宋体" w:hAnsi="Times New Roman" w:cs="Times New Roman"/>
                <w:szCs w:val="21"/>
              </w:rPr>
              <w:t>函须加盖投标人公</w:t>
            </w:r>
            <w:r>
              <w:rPr>
                <w:rFonts w:ascii="Times New Roman" w:eastAsia="宋体" w:hAnsi="Times New Roman" w:cs="Times New Roman" w:hint="eastAsia"/>
                <w:szCs w:val="21"/>
              </w:rPr>
              <w:t>章</w:t>
            </w:r>
            <w:r>
              <w:rPr>
                <w:rFonts w:ascii="Times New Roman" w:eastAsia="宋体" w:hAnsi="Times New Roman" w:cs="Times New Roman"/>
                <w:szCs w:val="21"/>
              </w:rPr>
              <w:t>。</w:t>
            </w:r>
          </w:p>
          <w:p w14:paraId="575D0D37" w14:textId="77777777" w:rsidR="00FA4C51" w:rsidRPr="00B379BE" w:rsidRDefault="00FA4C51" w:rsidP="00E9538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sidRPr="00B379BE">
              <w:rPr>
                <w:rFonts w:ascii="Times New Roman" w:eastAsia="宋体" w:hAnsi="Times New Roman" w:cs="Times New Roman"/>
                <w:szCs w:val="21"/>
              </w:rPr>
              <w:t>.</w:t>
            </w:r>
            <w:r w:rsidRPr="00B379BE">
              <w:rPr>
                <w:rFonts w:ascii="Times New Roman" w:eastAsia="宋体" w:hAnsi="Times New Roman" w:cs="Times New Roman" w:hint="eastAsia"/>
                <w:szCs w:val="21"/>
              </w:rPr>
              <w:t>评分中出现无证明资料或专家无法凭所提供资料判断是否得分的情况，一律作不得分处理。</w:t>
            </w:r>
          </w:p>
        </w:tc>
      </w:tr>
      <w:tr w:rsidR="00FA4C51" w:rsidRPr="00C115C1" w14:paraId="660939C1" w14:textId="77777777" w:rsidTr="00FA4C51">
        <w:trPr>
          <w:trHeight w:val="78"/>
        </w:trPr>
        <w:tc>
          <w:tcPr>
            <w:tcW w:w="704" w:type="dxa"/>
            <w:vMerge/>
            <w:tcBorders>
              <w:left w:val="single" w:sz="4" w:space="0" w:color="auto"/>
              <w:right w:val="single" w:sz="4" w:space="0" w:color="auto"/>
            </w:tcBorders>
            <w:vAlign w:val="center"/>
          </w:tcPr>
          <w:p w14:paraId="1418353C" w14:textId="77777777" w:rsidR="00FA4C51" w:rsidRPr="002E6C75"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FBF04B4" w14:textId="77777777" w:rsidR="00FA4C51" w:rsidRPr="00C115C1" w:rsidRDefault="00FA4C51" w:rsidP="00E9538F">
            <w:pPr>
              <w:jc w:val="center"/>
              <w:rPr>
                <w:rFonts w:ascii="宋体" w:eastAsia="宋体" w:hAnsi="宋体" w:cs="Times New Roman"/>
                <w:szCs w:val="21"/>
              </w:rPr>
            </w:pPr>
            <w:r w:rsidRPr="00C115C1">
              <w:rPr>
                <w:rFonts w:ascii="宋体" w:eastAsia="宋体" w:hAnsi="宋体" w:cs="宋体" w:hint="eastAsia"/>
                <w:szCs w:val="21"/>
              </w:rPr>
              <w:t>5</w:t>
            </w:r>
          </w:p>
        </w:tc>
        <w:tc>
          <w:tcPr>
            <w:tcW w:w="2126" w:type="dxa"/>
            <w:tcBorders>
              <w:top w:val="single" w:sz="4" w:space="0" w:color="auto"/>
              <w:left w:val="single" w:sz="4" w:space="0" w:color="auto"/>
              <w:bottom w:val="single" w:sz="4" w:space="0" w:color="auto"/>
              <w:right w:val="single" w:sz="4" w:space="0" w:color="auto"/>
            </w:tcBorders>
          </w:tcPr>
          <w:p w14:paraId="5E245949" w14:textId="77777777" w:rsidR="00FA4C51" w:rsidRPr="00C115C1" w:rsidRDefault="00FA4C51" w:rsidP="00E9538F">
            <w:pPr>
              <w:jc w:val="center"/>
              <w:rPr>
                <w:rFonts w:ascii="宋体" w:eastAsia="宋体" w:hAnsi="宋体" w:cs="Times New Roman"/>
                <w:szCs w:val="21"/>
              </w:rPr>
            </w:pPr>
            <w:r>
              <w:rPr>
                <w:rFonts w:ascii="宋体" w:eastAsia="宋体" w:hAnsi="宋体" w:cs="宋体" w:hint="eastAsia"/>
                <w:szCs w:val="21"/>
              </w:rPr>
              <w:t>投标人自主知识产权产品（创新、设计）情况</w:t>
            </w:r>
          </w:p>
        </w:tc>
        <w:tc>
          <w:tcPr>
            <w:tcW w:w="851" w:type="dxa"/>
            <w:tcBorders>
              <w:top w:val="single" w:sz="4" w:space="0" w:color="auto"/>
              <w:left w:val="single" w:sz="4" w:space="0" w:color="auto"/>
              <w:bottom w:val="single" w:sz="4" w:space="0" w:color="auto"/>
              <w:right w:val="single" w:sz="4" w:space="0" w:color="auto"/>
            </w:tcBorders>
          </w:tcPr>
          <w:p w14:paraId="338234F0" w14:textId="77777777" w:rsidR="00FA4C51" w:rsidRPr="00C115C1" w:rsidRDefault="00FA4C51" w:rsidP="00E9538F">
            <w:pPr>
              <w:jc w:val="center"/>
              <w:rPr>
                <w:rFonts w:ascii="宋体" w:eastAsia="宋体" w:hAnsi="宋体" w:cs="Times New Roman"/>
                <w:kern w:val="0"/>
                <w:szCs w:val="21"/>
              </w:rPr>
            </w:pPr>
            <w:r>
              <w:rPr>
                <w:rFonts w:ascii="宋体" w:eastAsia="宋体" w:hAnsi="宋体" w:cs="宋体" w:hint="eastAsia"/>
                <w:szCs w:val="21"/>
              </w:rPr>
              <w:t>5</w:t>
            </w:r>
          </w:p>
        </w:tc>
        <w:tc>
          <w:tcPr>
            <w:tcW w:w="3827" w:type="dxa"/>
            <w:tcBorders>
              <w:top w:val="single" w:sz="4" w:space="0" w:color="auto"/>
              <w:left w:val="single" w:sz="4" w:space="0" w:color="auto"/>
              <w:bottom w:val="single" w:sz="4" w:space="0" w:color="auto"/>
              <w:right w:val="single" w:sz="4" w:space="0" w:color="auto"/>
            </w:tcBorders>
          </w:tcPr>
          <w:p w14:paraId="1901389F" w14:textId="77777777" w:rsidR="00FA4C51" w:rsidRPr="002C2D1F" w:rsidRDefault="00FA4C51" w:rsidP="00E9538F">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评分内容：</w:t>
            </w:r>
          </w:p>
          <w:p w14:paraId="3DABF70E" w14:textId="77777777" w:rsidR="00800445" w:rsidRPr="002C2D1F" w:rsidRDefault="00800445" w:rsidP="00800445">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1</w:t>
            </w:r>
            <w:r w:rsidRPr="002C2D1F">
              <w:rPr>
                <w:rFonts w:ascii="宋体" w:eastAsia="宋体" w:hAnsi="宋体" w:cs="Times New Roman"/>
                <w:szCs w:val="21"/>
              </w:rPr>
              <w:t>、</w:t>
            </w:r>
            <w:r w:rsidRPr="002C2D1F">
              <w:rPr>
                <w:rFonts w:ascii="宋体" w:eastAsia="宋体" w:hAnsi="宋体" w:cs="Times New Roman" w:hint="eastAsia"/>
                <w:szCs w:val="21"/>
              </w:rPr>
              <w:t>投标人有电子问卷发布系统软件著作权登记证书；</w:t>
            </w:r>
          </w:p>
          <w:p w14:paraId="0931A3E3" w14:textId="77777777" w:rsidR="00800445" w:rsidRPr="002C2D1F" w:rsidRDefault="00800445" w:rsidP="00800445">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2</w:t>
            </w:r>
            <w:r w:rsidRPr="002C2D1F">
              <w:rPr>
                <w:rFonts w:ascii="宋体" w:eastAsia="宋体" w:hAnsi="宋体" w:cs="Times New Roman"/>
                <w:szCs w:val="21"/>
              </w:rPr>
              <w:t>、</w:t>
            </w:r>
            <w:r w:rsidRPr="002C2D1F">
              <w:rPr>
                <w:rFonts w:ascii="宋体" w:eastAsia="宋体" w:hAnsi="宋体" w:cs="Times New Roman" w:hint="eastAsia"/>
                <w:szCs w:val="21"/>
              </w:rPr>
              <w:t>投标人有人才培养数据监测与分析平台软件著作权登记证书；</w:t>
            </w:r>
          </w:p>
          <w:p w14:paraId="50690019" w14:textId="77777777" w:rsidR="00800445" w:rsidRPr="002C2D1F" w:rsidRDefault="00800445" w:rsidP="00800445">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3</w:t>
            </w:r>
            <w:r w:rsidRPr="002C2D1F">
              <w:rPr>
                <w:rFonts w:ascii="宋体" w:eastAsia="宋体" w:hAnsi="宋体" w:cs="Times New Roman"/>
                <w:szCs w:val="21"/>
              </w:rPr>
              <w:t>、</w:t>
            </w:r>
            <w:r w:rsidRPr="002C2D1F">
              <w:rPr>
                <w:rFonts w:ascii="宋体" w:eastAsia="宋体" w:hAnsi="宋体" w:cs="Times New Roman" w:hint="eastAsia"/>
                <w:szCs w:val="21"/>
              </w:rPr>
              <w:t>投标人有智能报表生成系统软件著作权登记证书；</w:t>
            </w:r>
          </w:p>
          <w:p w14:paraId="6735A79B" w14:textId="77777777" w:rsidR="00800445" w:rsidRPr="002C2D1F" w:rsidRDefault="00800445" w:rsidP="00800445">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4</w:t>
            </w:r>
            <w:r w:rsidRPr="002C2D1F">
              <w:rPr>
                <w:rFonts w:ascii="宋体" w:eastAsia="宋体" w:hAnsi="宋体" w:cs="Times New Roman"/>
                <w:szCs w:val="21"/>
              </w:rPr>
              <w:t>、</w:t>
            </w:r>
            <w:r w:rsidRPr="002C2D1F">
              <w:rPr>
                <w:rFonts w:ascii="宋体" w:eastAsia="宋体" w:hAnsi="宋体" w:cs="Times New Roman" w:hint="eastAsia"/>
                <w:szCs w:val="21"/>
              </w:rPr>
              <w:t>投标人有数据清洗系统软件著作权登记证书；</w:t>
            </w:r>
          </w:p>
          <w:p w14:paraId="106BCE10" w14:textId="77777777" w:rsidR="00800445" w:rsidRPr="002C2D1F" w:rsidRDefault="00800445" w:rsidP="00800445">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5</w:t>
            </w:r>
            <w:r w:rsidRPr="002C2D1F">
              <w:rPr>
                <w:rFonts w:ascii="宋体" w:eastAsia="宋体" w:hAnsi="宋体" w:cs="Times New Roman"/>
                <w:szCs w:val="21"/>
              </w:rPr>
              <w:t>、</w:t>
            </w:r>
            <w:r w:rsidRPr="002C2D1F">
              <w:rPr>
                <w:rFonts w:ascii="宋体" w:eastAsia="宋体" w:hAnsi="宋体" w:cs="Times New Roman" w:hint="eastAsia"/>
                <w:szCs w:val="21"/>
              </w:rPr>
              <w:t>投标人有数据调研分析平台软件著</w:t>
            </w:r>
            <w:r w:rsidRPr="002C2D1F">
              <w:rPr>
                <w:rFonts w:ascii="宋体" w:eastAsia="宋体" w:hAnsi="宋体" w:cs="Times New Roman" w:hint="eastAsia"/>
                <w:szCs w:val="21"/>
              </w:rPr>
              <w:lastRenderedPageBreak/>
              <w:t>作权登记证书。</w:t>
            </w:r>
          </w:p>
          <w:p w14:paraId="10D4A310" w14:textId="77777777" w:rsidR="00FA4C51" w:rsidRPr="002C2D1F" w:rsidRDefault="00FA4C51" w:rsidP="00E9538F">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满足以上五项要求得100分，</w:t>
            </w:r>
          </w:p>
          <w:p w14:paraId="48804D84" w14:textId="77777777" w:rsidR="00FA4C51" w:rsidRPr="002C2D1F" w:rsidRDefault="00FA4C51" w:rsidP="00E9538F">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满足以上四项要求得80分</w:t>
            </w:r>
          </w:p>
          <w:p w14:paraId="7D2A9D56" w14:textId="77777777" w:rsidR="00FA4C51" w:rsidRPr="002C2D1F" w:rsidRDefault="00FA4C51" w:rsidP="00E9538F">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满足以上三项要求得60分</w:t>
            </w:r>
          </w:p>
          <w:p w14:paraId="66E2EB05" w14:textId="77777777" w:rsidR="00FA4C51" w:rsidRPr="002C2D1F" w:rsidRDefault="00FA4C51" w:rsidP="00E9538F">
            <w:pPr>
              <w:adjustRightInd w:val="0"/>
              <w:snapToGrid w:val="0"/>
              <w:spacing w:line="360" w:lineRule="auto"/>
              <w:jc w:val="left"/>
              <w:rPr>
                <w:rFonts w:ascii="宋体" w:eastAsia="宋体" w:hAnsi="宋体" w:cs="宋体"/>
                <w:szCs w:val="21"/>
              </w:rPr>
            </w:pPr>
            <w:r w:rsidRPr="002C2D1F">
              <w:rPr>
                <w:rFonts w:ascii="宋体" w:eastAsia="宋体" w:hAnsi="宋体" w:cs="Times New Roman" w:hint="eastAsia"/>
                <w:szCs w:val="21"/>
              </w:rPr>
              <w:t>其它情况不得分。</w:t>
            </w:r>
          </w:p>
          <w:p w14:paraId="2A5F058B" w14:textId="77777777" w:rsidR="00FA4C51" w:rsidRPr="002C2D1F" w:rsidRDefault="00FA4C51" w:rsidP="00E9538F">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评分依据：</w:t>
            </w:r>
          </w:p>
          <w:p w14:paraId="1A648076" w14:textId="77777777" w:rsidR="00FA4C51" w:rsidRPr="002C2D1F" w:rsidRDefault="00FA4C51" w:rsidP="00E9538F">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1.要求提供有效的国家版权局发布的软件著作权证书等证明材料。</w:t>
            </w:r>
          </w:p>
          <w:p w14:paraId="1CA0F5FA" w14:textId="77777777" w:rsidR="00FA4C51" w:rsidRPr="002C2D1F" w:rsidRDefault="00FA4C51" w:rsidP="00E9538F">
            <w:pPr>
              <w:adjustRightInd w:val="0"/>
              <w:snapToGrid w:val="0"/>
              <w:spacing w:line="360" w:lineRule="auto"/>
              <w:jc w:val="left"/>
              <w:rPr>
                <w:rFonts w:ascii="宋体" w:eastAsia="宋体" w:hAnsi="宋体" w:cs="Times New Roman"/>
                <w:szCs w:val="21"/>
              </w:rPr>
            </w:pPr>
            <w:r w:rsidRPr="002C2D1F">
              <w:rPr>
                <w:rFonts w:ascii="宋体" w:eastAsia="宋体" w:hAnsi="宋体" w:cs="Times New Roman" w:hint="eastAsia"/>
                <w:szCs w:val="21"/>
              </w:rPr>
              <w:t>2.以上资料均要求提供复印件（或官方网站截图）。评分中出现无证明资料或专家无法凭所提供资料判断是否得分的情况，一律作不得分处理。</w:t>
            </w:r>
          </w:p>
        </w:tc>
      </w:tr>
      <w:tr w:rsidR="00FA4C51" w:rsidRPr="007D200E" w14:paraId="6F9E9507" w14:textId="77777777" w:rsidTr="00FA4C51">
        <w:trPr>
          <w:trHeight w:val="78"/>
        </w:trPr>
        <w:tc>
          <w:tcPr>
            <w:tcW w:w="704" w:type="dxa"/>
            <w:vMerge/>
            <w:tcBorders>
              <w:left w:val="single" w:sz="4" w:space="0" w:color="auto"/>
              <w:right w:val="single" w:sz="4" w:space="0" w:color="auto"/>
            </w:tcBorders>
            <w:vAlign w:val="center"/>
          </w:tcPr>
          <w:p w14:paraId="0AF99B53" w14:textId="77777777" w:rsidR="00FA4C51" w:rsidRPr="00314B66" w:rsidRDefault="00FA4C51" w:rsidP="00E9538F">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4C87C72" w14:textId="7F77FD6F" w:rsidR="00FA4C51" w:rsidRDefault="00095287" w:rsidP="00E9538F">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126" w:type="dxa"/>
            <w:tcBorders>
              <w:top w:val="single" w:sz="4" w:space="0" w:color="auto"/>
              <w:left w:val="single" w:sz="4" w:space="0" w:color="auto"/>
              <w:bottom w:val="single" w:sz="4" w:space="0" w:color="auto"/>
              <w:right w:val="single" w:sz="4" w:space="0" w:color="auto"/>
            </w:tcBorders>
          </w:tcPr>
          <w:p w14:paraId="3A5AEB38" w14:textId="77777777" w:rsidR="00FA4C51" w:rsidRDefault="00FA4C51" w:rsidP="00E9538F">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851" w:type="dxa"/>
            <w:tcBorders>
              <w:top w:val="single" w:sz="4" w:space="0" w:color="auto"/>
              <w:left w:val="single" w:sz="4" w:space="0" w:color="auto"/>
              <w:bottom w:val="single" w:sz="4" w:space="0" w:color="auto"/>
              <w:right w:val="single" w:sz="4" w:space="0" w:color="auto"/>
            </w:tcBorders>
          </w:tcPr>
          <w:p w14:paraId="4CFE99F6" w14:textId="77777777" w:rsidR="00FA4C51" w:rsidRDefault="00FA4C51" w:rsidP="00E9538F">
            <w:pPr>
              <w:jc w:val="center"/>
              <w:rPr>
                <w:rFonts w:ascii="Times New Roman" w:eastAsia="宋体" w:hAnsi="Times New Roman" w:cs="Times New Roman"/>
                <w:szCs w:val="21"/>
                <w:highlight w:val="yellow"/>
              </w:rPr>
            </w:pPr>
            <w:r w:rsidRPr="00813238">
              <w:rPr>
                <w:rFonts w:ascii="宋体" w:eastAsia="宋体" w:hAnsi="宋体" w:cs="Times New Roman" w:hint="eastAsia"/>
                <w:kern w:val="0"/>
                <w:szCs w:val="21"/>
              </w:rPr>
              <w:t>3</w:t>
            </w:r>
          </w:p>
        </w:tc>
        <w:tc>
          <w:tcPr>
            <w:tcW w:w="3827" w:type="dxa"/>
            <w:tcBorders>
              <w:top w:val="single" w:sz="4" w:space="0" w:color="auto"/>
              <w:left w:val="single" w:sz="4" w:space="0" w:color="auto"/>
              <w:bottom w:val="single" w:sz="4" w:space="0" w:color="auto"/>
              <w:right w:val="single" w:sz="4" w:space="0" w:color="auto"/>
            </w:tcBorders>
          </w:tcPr>
          <w:p w14:paraId="6F06E07A" w14:textId="3CEB6BF6" w:rsidR="00FA4C51" w:rsidRPr="002C2D1F" w:rsidRDefault="00FA4C51" w:rsidP="00E9538F">
            <w:pPr>
              <w:adjustRightInd w:val="0"/>
              <w:snapToGrid w:val="0"/>
              <w:spacing w:line="360" w:lineRule="auto"/>
              <w:jc w:val="left"/>
              <w:rPr>
                <w:rFonts w:ascii="Times New Roman" w:eastAsia="宋体" w:hAnsi="Times New Roman" w:cs="Times New Roman"/>
                <w:szCs w:val="21"/>
              </w:rPr>
            </w:pPr>
            <w:r w:rsidRPr="002C2D1F">
              <w:rPr>
                <w:rFonts w:ascii="Times New Roman" w:eastAsia="宋体" w:hAnsi="Times New Roman" w:cs="Times New Roman" w:hint="eastAsia"/>
                <w:szCs w:val="21"/>
              </w:rPr>
              <w:t>考察内容：考察投标人近三年（</w:t>
            </w:r>
            <w:r w:rsidRPr="002C2D1F">
              <w:rPr>
                <w:rFonts w:ascii="Times New Roman" w:eastAsia="宋体" w:hAnsi="Times New Roman" w:cs="Times New Roman"/>
                <w:szCs w:val="21"/>
              </w:rPr>
              <w:t>2017</w:t>
            </w:r>
            <w:r w:rsidRPr="002C2D1F">
              <w:rPr>
                <w:rFonts w:ascii="Times New Roman" w:eastAsia="宋体" w:hAnsi="Times New Roman" w:cs="Times New Roman" w:hint="eastAsia"/>
                <w:szCs w:val="21"/>
              </w:rPr>
              <w:t>年</w:t>
            </w:r>
            <w:r w:rsidR="009F6D78" w:rsidRPr="002C2D1F">
              <w:rPr>
                <w:rFonts w:ascii="Times New Roman" w:eastAsia="宋体" w:hAnsi="Times New Roman" w:cs="Times New Roman"/>
                <w:szCs w:val="21"/>
              </w:rPr>
              <w:t>10</w:t>
            </w:r>
            <w:r w:rsidRPr="002C2D1F">
              <w:rPr>
                <w:rFonts w:ascii="Times New Roman" w:eastAsia="宋体" w:hAnsi="Times New Roman" w:cs="Times New Roman" w:hint="eastAsia"/>
                <w:szCs w:val="21"/>
              </w:rPr>
              <w:t>月</w:t>
            </w:r>
            <w:r w:rsidRPr="002C2D1F">
              <w:rPr>
                <w:rFonts w:ascii="Times New Roman" w:eastAsia="宋体" w:hAnsi="Times New Roman" w:cs="Times New Roman"/>
                <w:szCs w:val="21"/>
              </w:rPr>
              <w:t>1</w:t>
            </w:r>
            <w:r w:rsidRPr="002C2D1F">
              <w:rPr>
                <w:rFonts w:ascii="Times New Roman" w:eastAsia="宋体" w:hAnsi="Times New Roman" w:cs="Times New Roman" w:hint="eastAsia"/>
                <w:szCs w:val="21"/>
              </w:rPr>
              <w:t>日至本项目开标之日，以项目验收或履约评价时间为准）完成的同类项目（同类项目指工程教育专业认证咨询服务合格）业绩情况。完成</w:t>
            </w:r>
            <w:r w:rsidRPr="002C2D1F">
              <w:rPr>
                <w:rFonts w:ascii="Times New Roman" w:eastAsia="宋体" w:hAnsi="Times New Roman" w:cs="Times New Roman" w:hint="eastAsia"/>
                <w:szCs w:val="21"/>
              </w:rPr>
              <w:t>3</w:t>
            </w:r>
            <w:r w:rsidRPr="002C2D1F">
              <w:rPr>
                <w:rFonts w:ascii="Times New Roman" w:eastAsia="宋体" w:hAnsi="Times New Roman" w:cs="Times New Roman" w:hint="eastAsia"/>
                <w:szCs w:val="21"/>
              </w:rPr>
              <w:t>个或以上同类项目，得</w:t>
            </w:r>
            <w:r w:rsidRPr="002C2D1F">
              <w:rPr>
                <w:rFonts w:ascii="Times New Roman" w:eastAsia="宋体" w:hAnsi="Times New Roman" w:cs="Times New Roman" w:hint="eastAsia"/>
                <w:szCs w:val="21"/>
              </w:rPr>
              <w:t>1</w:t>
            </w:r>
            <w:r w:rsidRPr="002C2D1F">
              <w:rPr>
                <w:rFonts w:ascii="Times New Roman" w:eastAsia="宋体" w:hAnsi="Times New Roman" w:cs="Times New Roman"/>
                <w:szCs w:val="21"/>
              </w:rPr>
              <w:t>00</w:t>
            </w:r>
            <w:r w:rsidRPr="002C2D1F">
              <w:rPr>
                <w:rFonts w:ascii="Times New Roman" w:eastAsia="宋体" w:hAnsi="Times New Roman" w:cs="Times New Roman" w:hint="eastAsia"/>
                <w:szCs w:val="21"/>
              </w:rPr>
              <w:t>分；完成</w:t>
            </w:r>
            <w:r w:rsidRPr="002C2D1F">
              <w:rPr>
                <w:rFonts w:ascii="Times New Roman" w:eastAsia="宋体" w:hAnsi="Times New Roman" w:cs="Times New Roman"/>
                <w:szCs w:val="21"/>
              </w:rPr>
              <w:t>2</w:t>
            </w:r>
            <w:r w:rsidRPr="002C2D1F">
              <w:rPr>
                <w:rFonts w:ascii="Times New Roman" w:eastAsia="宋体" w:hAnsi="Times New Roman" w:cs="Times New Roman" w:hint="eastAsia"/>
                <w:szCs w:val="21"/>
              </w:rPr>
              <w:t>个同类项目，得</w:t>
            </w:r>
            <w:r w:rsidR="009F6D78" w:rsidRPr="002C2D1F">
              <w:rPr>
                <w:rFonts w:ascii="Times New Roman" w:eastAsia="宋体" w:hAnsi="Times New Roman" w:cs="Times New Roman"/>
                <w:szCs w:val="21"/>
              </w:rPr>
              <w:t>6</w:t>
            </w:r>
            <w:r w:rsidRPr="002C2D1F">
              <w:rPr>
                <w:rFonts w:ascii="Times New Roman" w:eastAsia="宋体" w:hAnsi="Times New Roman" w:cs="Times New Roman"/>
                <w:szCs w:val="21"/>
              </w:rPr>
              <w:t>0</w:t>
            </w:r>
            <w:r w:rsidRPr="002C2D1F">
              <w:rPr>
                <w:rFonts w:ascii="Times New Roman" w:eastAsia="宋体" w:hAnsi="Times New Roman" w:cs="Times New Roman" w:hint="eastAsia"/>
                <w:szCs w:val="21"/>
              </w:rPr>
              <w:t>分；完成</w:t>
            </w:r>
            <w:r w:rsidRPr="002C2D1F">
              <w:rPr>
                <w:rFonts w:ascii="Times New Roman" w:eastAsia="宋体" w:hAnsi="Times New Roman" w:cs="Times New Roman"/>
                <w:szCs w:val="21"/>
              </w:rPr>
              <w:t>1</w:t>
            </w:r>
            <w:r w:rsidRPr="002C2D1F">
              <w:rPr>
                <w:rFonts w:ascii="Times New Roman" w:eastAsia="宋体" w:hAnsi="Times New Roman" w:cs="Times New Roman" w:hint="eastAsia"/>
                <w:szCs w:val="21"/>
              </w:rPr>
              <w:t>个同类项目，得</w:t>
            </w:r>
            <w:r w:rsidR="009F6D78" w:rsidRPr="002C2D1F">
              <w:rPr>
                <w:rFonts w:ascii="Times New Roman" w:eastAsia="宋体" w:hAnsi="Times New Roman" w:cs="Times New Roman"/>
                <w:szCs w:val="21"/>
              </w:rPr>
              <w:t>4</w:t>
            </w:r>
            <w:r w:rsidRPr="002C2D1F">
              <w:rPr>
                <w:rFonts w:ascii="Times New Roman" w:eastAsia="宋体" w:hAnsi="Times New Roman" w:cs="Times New Roman"/>
                <w:szCs w:val="21"/>
              </w:rPr>
              <w:t>0</w:t>
            </w:r>
            <w:r w:rsidRPr="002C2D1F">
              <w:rPr>
                <w:rFonts w:ascii="Times New Roman" w:eastAsia="宋体" w:hAnsi="Times New Roman" w:cs="Times New Roman" w:hint="eastAsia"/>
                <w:szCs w:val="21"/>
              </w:rPr>
              <w:t>分。</w:t>
            </w:r>
          </w:p>
          <w:p w14:paraId="75DE8CCC" w14:textId="77777777" w:rsidR="00FA4C51" w:rsidRPr="002C2D1F" w:rsidRDefault="00FA4C51" w:rsidP="00E9538F">
            <w:pPr>
              <w:adjustRightInd w:val="0"/>
              <w:snapToGrid w:val="0"/>
              <w:spacing w:line="360" w:lineRule="auto"/>
              <w:jc w:val="left"/>
              <w:rPr>
                <w:rFonts w:ascii="Times New Roman" w:eastAsia="宋体" w:hAnsi="Times New Roman" w:cs="Times New Roman"/>
                <w:szCs w:val="21"/>
              </w:rPr>
            </w:pPr>
            <w:r w:rsidRPr="002C2D1F">
              <w:rPr>
                <w:rFonts w:ascii="Times New Roman" w:eastAsia="宋体" w:hAnsi="Times New Roman" w:cs="Times New Roman" w:hint="eastAsia"/>
                <w:szCs w:val="21"/>
              </w:rPr>
              <w:t>提供合同关键页复印件及验收凭证复印件并加盖投标人公章作为证明文件。未提供的，不得分。</w:t>
            </w:r>
          </w:p>
          <w:p w14:paraId="75CC5E46" w14:textId="77777777" w:rsidR="00FA4C51" w:rsidRPr="002C2D1F" w:rsidRDefault="00FA4C51" w:rsidP="00E9538F">
            <w:pPr>
              <w:adjustRightInd w:val="0"/>
              <w:snapToGrid w:val="0"/>
              <w:spacing w:line="360" w:lineRule="auto"/>
              <w:jc w:val="left"/>
              <w:rPr>
                <w:rFonts w:ascii="Times New Roman" w:eastAsia="宋体" w:hAnsi="Times New Roman" w:cs="Times New Roman"/>
                <w:szCs w:val="21"/>
              </w:rPr>
            </w:pPr>
            <w:r w:rsidRPr="002C2D1F">
              <w:rPr>
                <w:rFonts w:ascii="Times New Roman" w:eastAsia="宋体" w:hAnsi="Times New Roman" w:cs="Times New Roman" w:hint="eastAsia"/>
                <w:szCs w:val="21"/>
              </w:rPr>
              <w:t>通过合同关键信息无法判断是否得分的，还须同时提供能证明得分的其它证明资料，如项目报告或合同甲方出具的证明文件等。</w:t>
            </w:r>
          </w:p>
          <w:p w14:paraId="3C49A07C" w14:textId="77777777" w:rsidR="00FA4C51" w:rsidRPr="002C2D1F" w:rsidRDefault="00FA4C51" w:rsidP="00E9538F">
            <w:pPr>
              <w:jc w:val="left"/>
              <w:rPr>
                <w:rFonts w:ascii="Times New Roman" w:eastAsia="宋体" w:hAnsi="Times New Roman" w:cs="Times New Roman"/>
                <w:b/>
                <w:bCs/>
                <w:szCs w:val="21"/>
              </w:rPr>
            </w:pPr>
            <w:r w:rsidRPr="002C2D1F">
              <w:rPr>
                <w:rFonts w:ascii="Times New Roman" w:eastAsia="宋体" w:hAnsi="Times New Roman" w:cs="Times New Roman" w:hint="eastAsia"/>
                <w:szCs w:val="21"/>
              </w:rPr>
              <w:t>评分中出现无证明资料或专家无法凭所提供资料判断是否得分的情况，一律作不得分处理。</w:t>
            </w:r>
          </w:p>
        </w:tc>
      </w:tr>
      <w:tr w:rsidR="00FA4C51" w:rsidRPr="002E6C75" w14:paraId="41A94748" w14:textId="77777777" w:rsidTr="00FA4C51">
        <w:trPr>
          <w:trHeight w:val="78"/>
        </w:trPr>
        <w:tc>
          <w:tcPr>
            <w:tcW w:w="704" w:type="dxa"/>
            <w:tcBorders>
              <w:top w:val="single" w:sz="4" w:space="0" w:color="auto"/>
              <w:left w:val="single" w:sz="4" w:space="0" w:color="auto"/>
              <w:bottom w:val="single" w:sz="4" w:space="0" w:color="auto"/>
              <w:right w:val="single" w:sz="4" w:space="0" w:color="auto"/>
            </w:tcBorders>
          </w:tcPr>
          <w:p w14:paraId="31C82188" w14:textId="49542757" w:rsidR="00FA4C51" w:rsidRPr="002E6C75" w:rsidRDefault="00095287" w:rsidP="00E9538F">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686" w:type="dxa"/>
            <w:gridSpan w:val="3"/>
            <w:tcBorders>
              <w:top w:val="single" w:sz="4" w:space="0" w:color="auto"/>
              <w:left w:val="single" w:sz="4" w:space="0" w:color="auto"/>
              <w:bottom w:val="single" w:sz="4" w:space="0" w:color="auto"/>
              <w:right w:val="single" w:sz="4" w:space="0" w:color="auto"/>
            </w:tcBorders>
          </w:tcPr>
          <w:p w14:paraId="75AB622E" w14:textId="4924527A"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3827" w:type="dxa"/>
            <w:tcBorders>
              <w:top w:val="single" w:sz="4" w:space="0" w:color="auto"/>
              <w:left w:val="single" w:sz="4" w:space="0" w:color="auto"/>
              <w:bottom w:val="single" w:sz="4" w:space="0" w:color="auto"/>
              <w:right w:val="single" w:sz="4" w:space="0" w:color="auto"/>
            </w:tcBorders>
          </w:tcPr>
          <w:p w14:paraId="5B720EA9"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FA4C51" w:rsidRPr="002E6C75" w14:paraId="0E794F96" w14:textId="77777777" w:rsidTr="00FA4C51">
        <w:trPr>
          <w:trHeight w:val="78"/>
        </w:trPr>
        <w:tc>
          <w:tcPr>
            <w:tcW w:w="704" w:type="dxa"/>
            <w:vMerge w:val="restart"/>
            <w:tcBorders>
              <w:top w:val="single" w:sz="4" w:space="0" w:color="auto"/>
              <w:left w:val="single" w:sz="4" w:space="0" w:color="auto"/>
              <w:right w:val="single" w:sz="4" w:space="0" w:color="auto"/>
            </w:tcBorders>
          </w:tcPr>
          <w:p w14:paraId="16205F7D" w14:textId="77777777" w:rsidR="00FA4C51" w:rsidRPr="002E6C75" w:rsidRDefault="00FA4C51" w:rsidP="00E9538F">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2FBF914"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478F56B9"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51" w:type="dxa"/>
            <w:tcBorders>
              <w:top w:val="single" w:sz="4" w:space="0" w:color="auto"/>
              <w:left w:val="single" w:sz="4" w:space="0" w:color="auto"/>
              <w:bottom w:val="single" w:sz="4" w:space="0" w:color="auto"/>
              <w:right w:val="single" w:sz="4" w:space="0" w:color="auto"/>
            </w:tcBorders>
          </w:tcPr>
          <w:p w14:paraId="60FEC4C2"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3827" w:type="dxa"/>
            <w:tcBorders>
              <w:top w:val="single" w:sz="4" w:space="0" w:color="auto"/>
              <w:left w:val="single" w:sz="4" w:space="0" w:color="auto"/>
              <w:bottom w:val="single" w:sz="4" w:space="0" w:color="auto"/>
              <w:right w:val="single" w:sz="4" w:space="0" w:color="auto"/>
            </w:tcBorders>
          </w:tcPr>
          <w:p w14:paraId="2D14B53A"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FA4C51" w:rsidRPr="002E6C75" w14:paraId="1D88340B" w14:textId="77777777" w:rsidTr="00FA4C51">
        <w:trPr>
          <w:trHeight w:val="78"/>
        </w:trPr>
        <w:tc>
          <w:tcPr>
            <w:tcW w:w="704" w:type="dxa"/>
            <w:vMerge/>
            <w:tcBorders>
              <w:left w:val="single" w:sz="4" w:space="0" w:color="auto"/>
              <w:right w:val="single" w:sz="4" w:space="0" w:color="auto"/>
            </w:tcBorders>
          </w:tcPr>
          <w:p w14:paraId="5EEED4FA" w14:textId="77777777" w:rsidR="00FA4C51" w:rsidRPr="002E6C75" w:rsidRDefault="00FA4C51" w:rsidP="00E9538F">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B6D7076"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00801917"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51" w:type="dxa"/>
            <w:tcBorders>
              <w:top w:val="single" w:sz="4" w:space="0" w:color="auto"/>
              <w:left w:val="single" w:sz="4" w:space="0" w:color="auto"/>
              <w:bottom w:val="single" w:sz="4" w:space="0" w:color="auto"/>
              <w:right w:val="single" w:sz="4" w:space="0" w:color="auto"/>
            </w:tcBorders>
          </w:tcPr>
          <w:p w14:paraId="4D4F4000"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3827" w:type="dxa"/>
            <w:tcBorders>
              <w:top w:val="single" w:sz="4" w:space="0" w:color="auto"/>
              <w:left w:val="single" w:sz="4" w:space="0" w:color="auto"/>
              <w:bottom w:val="single" w:sz="4" w:space="0" w:color="auto"/>
              <w:right w:val="single" w:sz="4" w:space="0" w:color="auto"/>
            </w:tcBorders>
          </w:tcPr>
          <w:p w14:paraId="4E5E9508" w14:textId="77777777" w:rsidR="00FA4C51" w:rsidRPr="002E6C75" w:rsidRDefault="00FA4C51" w:rsidP="00E9538F">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w:t>
            </w:r>
            <w:r>
              <w:rPr>
                <w:rFonts w:ascii="Times New Roman" w:eastAsia="宋体" w:hAnsi="Times New Roman" w:cs="Times New Roman"/>
                <w:szCs w:val="21"/>
              </w:rPr>
              <w:lastRenderedPageBreak/>
              <w:t>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A4C51" w:rsidRPr="002E6C75" w14:paraId="63DE9C9D" w14:textId="77777777" w:rsidTr="00FA4C51">
        <w:trPr>
          <w:trHeight w:val="78"/>
        </w:trPr>
        <w:tc>
          <w:tcPr>
            <w:tcW w:w="704" w:type="dxa"/>
            <w:vMerge/>
            <w:tcBorders>
              <w:left w:val="single" w:sz="4" w:space="0" w:color="auto"/>
              <w:bottom w:val="single" w:sz="4" w:space="0" w:color="auto"/>
              <w:right w:val="single" w:sz="4" w:space="0" w:color="auto"/>
            </w:tcBorders>
          </w:tcPr>
          <w:p w14:paraId="0D413F33" w14:textId="77777777" w:rsidR="00FA4C51" w:rsidRPr="002E6C75" w:rsidRDefault="00FA4C51" w:rsidP="00E9538F">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B2239A8"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tcPr>
          <w:p w14:paraId="0B0AA95E"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51" w:type="dxa"/>
            <w:tcBorders>
              <w:top w:val="single" w:sz="4" w:space="0" w:color="auto"/>
              <w:left w:val="single" w:sz="4" w:space="0" w:color="auto"/>
              <w:bottom w:val="single" w:sz="4" w:space="0" w:color="auto"/>
              <w:right w:val="single" w:sz="4" w:space="0" w:color="auto"/>
            </w:tcBorders>
          </w:tcPr>
          <w:p w14:paraId="33102BA1" w14:textId="77777777" w:rsidR="00FA4C51" w:rsidRPr="002E6C75" w:rsidRDefault="00FA4C51" w:rsidP="00E9538F">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827" w:type="dxa"/>
            <w:tcBorders>
              <w:top w:val="single" w:sz="4" w:space="0" w:color="auto"/>
              <w:left w:val="single" w:sz="4" w:space="0" w:color="auto"/>
              <w:bottom w:val="single" w:sz="4" w:space="0" w:color="auto"/>
              <w:right w:val="single" w:sz="4" w:space="0" w:color="auto"/>
            </w:tcBorders>
          </w:tcPr>
          <w:p w14:paraId="0E54BCE0" w14:textId="77777777" w:rsidR="00FA4C51" w:rsidRPr="002E6C75" w:rsidRDefault="00FA4C51" w:rsidP="00E9538F">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03E3285" w14:textId="77777777" w:rsidR="00DB127B" w:rsidRPr="00DB127B" w:rsidRDefault="00DB127B"/>
    <w:p w14:paraId="4D2511DA" w14:textId="77777777" w:rsidR="00DB127B" w:rsidRPr="002F57E3" w:rsidRDefault="00DB127B"/>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6361719D"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135F64">
        <w:rPr>
          <w:rFonts w:ascii="Times New Roman" w:eastAsia="宋体" w:hAnsi="Times New Roman" w:cs="Times New Roman"/>
          <w:kern w:val="0"/>
          <w:szCs w:val="21"/>
          <w:u w:val="single"/>
        </w:rPr>
        <w:t>自动化专业工程类专业认证咨询及数据举证服务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036FE85"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135F64">
        <w:rPr>
          <w:rFonts w:ascii="Times New Roman" w:eastAsia="宋体" w:hAnsi="Times New Roman" w:cs="Times New Roman"/>
          <w:color w:val="FF0000"/>
          <w:szCs w:val="24"/>
        </w:rPr>
        <w:t>SZUCG20200978FW</w:t>
      </w:r>
    </w:p>
    <w:p w14:paraId="02214150" w14:textId="24745D79"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135F64">
        <w:rPr>
          <w:rFonts w:ascii="Times New Roman" w:eastAsia="宋体" w:hAnsi="Times New Roman" w:cs="Times New Roman"/>
          <w:color w:val="FF0000"/>
          <w:kern w:val="0"/>
          <w:szCs w:val="21"/>
          <w:u w:val="single"/>
        </w:rPr>
        <w:t>自动化专业工程类专业认证咨询及数据举证服务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5E12543E"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001A68A9">
        <w:rPr>
          <w:rFonts w:ascii="Times New Roman" w:eastAsia="宋体" w:hAnsi="Times New Roman" w:cs="Times New Roman"/>
          <w:kern w:val="0"/>
          <w:szCs w:val="21"/>
        </w:rPr>
        <w:t>10</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38B998FE" w:rsidR="009F3DD3" w:rsidRPr="009F3DD3" w:rsidRDefault="009F3DD3" w:rsidP="00135F64">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135F64" w:rsidRPr="00135F64">
        <w:t xml:space="preserve"> </w:t>
      </w:r>
      <w:r w:rsidR="00135F64" w:rsidRPr="00135F64">
        <w:rPr>
          <w:rFonts w:ascii="Times New Roman" w:eastAsia="宋体" w:hAnsi="Times New Roman" w:cs="Times New Roman"/>
          <w:kern w:val="0"/>
          <w:szCs w:val="21"/>
        </w:rPr>
        <w:t>120,000.00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5D9CE6AA"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404CD9">
        <w:rPr>
          <w:rFonts w:ascii="宋体" w:hAnsi="宋体" w:cs="宋体" w:hint="eastAsia"/>
          <w:kern w:val="0"/>
          <w:szCs w:val="21"/>
        </w:rPr>
        <w:t xml:space="preserve"> </w:t>
      </w:r>
      <w:r w:rsidRPr="001E2530">
        <w:rPr>
          <w:rFonts w:ascii="宋体" w:hAnsi="宋体" w:cs="宋体" w:hint="eastAsia"/>
          <w:kern w:val="0"/>
          <w:szCs w:val="21"/>
        </w:rPr>
        <w:t>月</w:t>
      </w:r>
      <w:r w:rsidR="00404CD9">
        <w:rPr>
          <w:rFonts w:ascii="宋体" w:hAnsi="宋体" w:cs="宋体" w:hint="eastAsia"/>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404CD9">
        <w:rPr>
          <w:rFonts w:ascii="宋体" w:hAnsi="宋体" w:cs="宋体" w:hint="eastAsia"/>
          <w:kern w:val="0"/>
          <w:szCs w:val="21"/>
        </w:rPr>
        <w:t xml:space="preserve"> </w:t>
      </w:r>
      <w:r w:rsidRPr="001E2530">
        <w:rPr>
          <w:rFonts w:ascii="宋体" w:hAnsi="宋体" w:cs="宋体" w:hint="eastAsia"/>
          <w:kern w:val="0"/>
          <w:szCs w:val="21"/>
        </w:rPr>
        <w:t>月</w:t>
      </w:r>
      <w:r w:rsidR="00404CD9">
        <w:rPr>
          <w:rFonts w:ascii="宋体" w:hAnsi="宋体" w:cs="宋体" w:hint="eastAsia"/>
          <w:kern w:val="0"/>
          <w:szCs w:val="21"/>
        </w:rPr>
        <w:t xml:space="preserve"> </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3BBEC3EC"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404CD9">
        <w:rPr>
          <w:rFonts w:hint="eastAsia"/>
          <w:kern w:val="0"/>
          <w:szCs w:val="21"/>
        </w:rPr>
        <w:t xml:space="preserve"> </w:t>
      </w:r>
      <w:r w:rsidRPr="001E2530">
        <w:rPr>
          <w:kern w:val="0"/>
          <w:szCs w:val="21"/>
        </w:rPr>
        <w:t>月</w:t>
      </w:r>
      <w:r w:rsidR="00404CD9">
        <w:rPr>
          <w:rFonts w:hint="eastAsia"/>
          <w:kern w:val="0"/>
          <w:szCs w:val="21"/>
        </w:rPr>
        <w:t xml:space="preserve"> </w:t>
      </w:r>
      <w:r w:rsidRPr="001E2530">
        <w:rPr>
          <w:kern w:val="0"/>
          <w:szCs w:val="21"/>
        </w:rPr>
        <w:t>日</w:t>
      </w:r>
      <w:r w:rsidRPr="001E2530">
        <w:rPr>
          <w:kern w:val="0"/>
          <w:szCs w:val="21"/>
        </w:rPr>
        <w:t>17</w:t>
      </w:r>
      <w:r w:rsidRPr="001E2530">
        <w:rPr>
          <w:rFonts w:hint="eastAsia"/>
          <w:kern w:val="0"/>
          <w:szCs w:val="21"/>
        </w:rPr>
        <w:t>:</w:t>
      </w:r>
      <w:r w:rsidRPr="001E2530">
        <w:rPr>
          <w:kern w:val="0"/>
          <w:szCs w:val="21"/>
        </w:rPr>
        <w:t>00</w:t>
      </w:r>
      <w:r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1C76F4BB"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2031AD" w:rsidRPr="001E2530">
        <w:rPr>
          <w:color w:val="FF0000"/>
          <w:kern w:val="0"/>
          <w:szCs w:val="21"/>
        </w:rPr>
        <w:t>2020</w:t>
      </w:r>
      <w:r w:rsidR="002031AD" w:rsidRPr="001E2530">
        <w:rPr>
          <w:color w:val="FF0000"/>
          <w:kern w:val="0"/>
          <w:szCs w:val="21"/>
        </w:rPr>
        <w:t>年</w:t>
      </w:r>
      <w:r w:rsidR="00404CD9">
        <w:rPr>
          <w:rFonts w:hint="eastAsia"/>
          <w:color w:val="FF0000"/>
          <w:kern w:val="0"/>
          <w:szCs w:val="21"/>
        </w:rPr>
        <w:t xml:space="preserve"> </w:t>
      </w:r>
      <w:r w:rsidR="002031AD" w:rsidRPr="001E2530">
        <w:rPr>
          <w:color w:val="FF0000"/>
          <w:kern w:val="0"/>
          <w:szCs w:val="21"/>
        </w:rPr>
        <w:t>月</w:t>
      </w:r>
      <w:r w:rsidR="00404CD9">
        <w:rPr>
          <w:rFonts w:hint="eastAsia"/>
          <w:color w:val="FF0000"/>
          <w:kern w:val="0"/>
          <w:szCs w:val="21"/>
        </w:rPr>
        <w:t xml:space="preserve"> </w:t>
      </w:r>
      <w:r w:rsidR="002031AD" w:rsidRPr="001E2530">
        <w:rPr>
          <w:color w:val="FF0000"/>
          <w:kern w:val="0"/>
          <w:szCs w:val="21"/>
        </w:rPr>
        <w:t>日</w:t>
      </w:r>
      <w:r w:rsidR="002031AD">
        <w:rPr>
          <w:rFonts w:hint="eastAsia"/>
          <w:color w:val="FF0000"/>
          <w:kern w:val="0"/>
          <w:szCs w:val="21"/>
        </w:rPr>
        <w:t>14</w:t>
      </w:r>
      <w:r w:rsidR="002031AD" w:rsidRPr="001E2530">
        <w:rPr>
          <w:color w:val="FF0000"/>
          <w:kern w:val="0"/>
          <w:szCs w:val="21"/>
        </w:rPr>
        <w:t>:</w:t>
      </w:r>
      <w:r w:rsidR="002031AD" w:rsidRPr="001E2530">
        <w:rPr>
          <w:rFonts w:hint="eastAsia"/>
          <w:color w:val="FF0000"/>
          <w:kern w:val="0"/>
          <w:szCs w:val="21"/>
        </w:rPr>
        <w:t>3</w:t>
      </w:r>
      <w:r w:rsidR="002031AD"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250B578A"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404CD9">
        <w:rPr>
          <w:rFonts w:hint="eastAsia"/>
          <w:color w:val="FF0000"/>
          <w:kern w:val="0"/>
          <w:szCs w:val="21"/>
        </w:rPr>
        <w:t xml:space="preserve"> </w:t>
      </w:r>
      <w:r w:rsidRPr="001E2530">
        <w:rPr>
          <w:color w:val="FF0000"/>
          <w:kern w:val="0"/>
          <w:szCs w:val="21"/>
        </w:rPr>
        <w:t>月</w:t>
      </w:r>
      <w:r w:rsidR="00404CD9">
        <w:rPr>
          <w:rFonts w:hint="eastAsia"/>
          <w:color w:val="FF0000"/>
          <w:kern w:val="0"/>
          <w:szCs w:val="21"/>
        </w:rPr>
        <w:t xml:space="preserve"> </w:t>
      </w:r>
      <w:r w:rsidRPr="001E2530">
        <w:rPr>
          <w:color w:val="FF0000"/>
          <w:kern w:val="0"/>
          <w:szCs w:val="21"/>
        </w:rPr>
        <w:t>日</w:t>
      </w:r>
      <w:r w:rsidR="002031AD">
        <w:rPr>
          <w:rFonts w:hint="eastAsia"/>
          <w:color w:val="FF0000"/>
          <w:kern w:val="0"/>
          <w:szCs w:val="21"/>
        </w:rPr>
        <w:t>14</w:t>
      </w:r>
      <w:r w:rsidRPr="001E2530">
        <w:rPr>
          <w:color w:val="FF0000"/>
          <w:kern w:val="0"/>
          <w:szCs w:val="21"/>
        </w:rPr>
        <w:t>:</w:t>
      </w:r>
      <w:r w:rsidRPr="001E2530">
        <w:rPr>
          <w:rFonts w:hint="eastAsia"/>
          <w:color w:val="FF0000"/>
          <w:kern w:val="0"/>
          <w:szCs w:val="21"/>
        </w:rPr>
        <w:t>3</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1746656A"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404CD9">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月</w:t>
      </w:r>
      <w:r w:rsidR="00404CD9">
        <w:rPr>
          <w:rFonts w:ascii="Times New Roman" w:eastAsia="宋体" w:hAnsi="Times New Roman" w:cs="Times New Roman" w:hint="eastAsia"/>
          <w:kern w:val="0"/>
          <w:szCs w:val="21"/>
        </w:rPr>
        <w:t xml:space="preserve"> </w:t>
      </w:r>
      <w:bookmarkStart w:id="5" w:name="_GoBack"/>
      <w:bookmarkEnd w:id="5"/>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C0840BE" w:rsidR="00530019" w:rsidRDefault="00135F64" w:rsidP="00E106B3">
            <w:pPr>
              <w:rPr>
                <w:rFonts w:ascii="宋体" w:eastAsia="宋体" w:hAnsi="宋体" w:cs="Times New Roman"/>
                <w:szCs w:val="24"/>
              </w:rPr>
            </w:pPr>
            <w:r w:rsidRPr="00135F64">
              <w:rPr>
                <w:rFonts w:ascii="Times New Roman" w:eastAsia="宋体" w:hAnsi="Times New Roman" w:cs="Times New Roman"/>
                <w:color w:val="FF0000"/>
                <w:szCs w:val="24"/>
              </w:rPr>
              <w:t>120,000.00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608DE1CA" w14:textId="77777777" w:rsidR="006E3C61" w:rsidRPr="006E3C61" w:rsidRDefault="006E3C61" w:rsidP="006E3C61">
      <w:pPr>
        <w:ind w:firstLineChars="200" w:firstLine="420"/>
        <w:rPr>
          <w:rFonts w:ascii="Times New Roman" w:eastAsia="宋体" w:hAnsi="Times New Roman" w:cs="Times New Roman"/>
          <w:szCs w:val="24"/>
        </w:rPr>
      </w:pPr>
      <w:r w:rsidRPr="006E3C61">
        <w:rPr>
          <w:rFonts w:ascii="Times New Roman" w:eastAsia="宋体" w:hAnsi="Times New Roman" w:cs="Times New Roman" w:hint="eastAsia"/>
          <w:szCs w:val="24"/>
        </w:rPr>
        <w:t>工程教育专业认证是国际通行的工程教育质量保障制度，也是实现工程教育国际互认和工程师资格国际互认的重要基础，为建立以学生为本、持续改进的专业教育体系，提高专业内涵建设，现结合工程教育专业认证标准要求，面向社会第三方机构进行以“工程教育专业认证”为目标专业建设项目（以下简称该项目）的公开招标。</w:t>
      </w:r>
    </w:p>
    <w:p w14:paraId="5E467498" w14:textId="3E1BE225" w:rsidR="00003F41" w:rsidRPr="006E3C61" w:rsidRDefault="006E3C61" w:rsidP="006E3C61">
      <w:pPr>
        <w:ind w:firstLineChars="200" w:firstLine="420"/>
        <w:rPr>
          <w:rFonts w:ascii="Times New Roman" w:eastAsia="宋体" w:hAnsi="Times New Roman" w:cs="Times New Roman"/>
          <w:szCs w:val="24"/>
        </w:rPr>
      </w:pPr>
      <w:r w:rsidRPr="006E3C61">
        <w:rPr>
          <w:rFonts w:ascii="Times New Roman" w:eastAsia="宋体" w:hAnsi="Times New Roman" w:cs="Times New Roman" w:hint="eastAsia"/>
          <w:szCs w:val="24"/>
        </w:rPr>
        <w:t>深圳大学机电与控制工程学院参与认证的专业为：自动化专业，从专业认证要求出发，供应商为参与认证的专业提供多方位的咨询服务含人才培养方案修订、专业教师课程</w:t>
      </w:r>
      <w:r w:rsidRPr="006E3C61">
        <w:rPr>
          <w:rFonts w:ascii="Times New Roman" w:eastAsia="宋体" w:hAnsi="Times New Roman" w:cs="Times New Roman"/>
          <w:szCs w:val="24"/>
        </w:rPr>
        <w:t>OBE</w:t>
      </w:r>
      <w:r w:rsidRPr="006E3C61">
        <w:rPr>
          <w:rFonts w:ascii="Times New Roman" w:eastAsia="宋体" w:hAnsi="Times New Roman" w:cs="Times New Roman"/>
          <w:szCs w:val="24"/>
        </w:rPr>
        <w:t>能力提升培训、自评报告汇总稿咨询和反馈修改服务、专家进校前教师培训服务和外部评价</w:t>
      </w:r>
      <w:r w:rsidRPr="006E3C61">
        <w:rPr>
          <w:rFonts w:ascii="Times New Roman" w:eastAsia="宋体" w:hAnsi="Times New Roman" w:cs="Times New Roman"/>
          <w:szCs w:val="24"/>
        </w:rPr>
        <w:lastRenderedPageBreak/>
        <w:t>调研服务、数据分析及报告撰写服务。</w:t>
      </w:r>
    </w:p>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6705A40B" w14:textId="77777777" w:rsidR="006E3C61" w:rsidRPr="006E3C61" w:rsidRDefault="006E3C61" w:rsidP="006E3C61">
      <w:pPr>
        <w:spacing w:line="360" w:lineRule="auto"/>
        <w:ind w:firstLineChars="200" w:firstLine="422"/>
        <w:jc w:val="left"/>
        <w:rPr>
          <w:rFonts w:ascii="宋体" w:eastAsia="宋体" w:hAnsi="宋体"/>
          <w:b/>
          <w:szCs w:val="21"/>
        </w:rPr>
      </w:pPr>
      <w:r w:rsidRPr="006E3C61">
        <w:rPr>
          <w:rFonts w:ascii="宋体" w:eastAsia="宋体" w:hAnsi="宋体" w:hint="eastAsia"/>
          <w:b/>
          <w:szCs w:val="21"/>
        </w:rPr>
        <w:t>（一）咨询类服务</w:t>
      </w:r>
    </w:p>
    <w:p w14:paraId="5E7322E5" w14:textId="77777777" w:rsidR="006E3C61" w:rsidRPr="006E3C61" w:rsidRDefault="006E3C61" w:rsidP="006E3C61">
      <w:pPr>
        <w:spacing w:line="360" w:lineRule="auto"/>
        <w:ind w:firstLineChars="200" w:firstLine="422"/>
        <w:jc w:val="left"/>
        <w:rPr>
          <w:rFonts w:ascii="宋体" w:eastAsia="宋体" w:hAnsi="宋体" w:cs="宋体"/>
          <w:b/>
          <w:bCs/>
          <w:kern w:val="0"/>
          <w:szCs w:val="21"/>
        </w:rPr>
      </w:pPr>
      <w:r w:rsidRPr="006E3C61">
        <w:rPr>
          <w:rFonts w:ascii="宋体" w:eastAsia="宋体" w:hAnsi="宋体" w:cs="宋体" w:hint="eastAsia"/>
          <w:b/>
          <w:bCs/>
          <w:kern w:val="0"/>
          <w:szCs w:val="21"/>
        </w:rPr>
        <w:t>1.人才培养方案修订</w:t>
      </w:r>
    </w:p>
    <w:p w14:paraId="020E906C" w14:textId="77777777" w:rsidR="006E3C61" w:rsidRPr="006E3C61" w:rsidRDefault="006E3C61" w:rsidP="006E3C61">
      <w:pPr>
        <w:pStyle w:val="aff8"/>
        <w:tabs>
          <w:tab w:val="left" w:pos="851"/>
        </w:tabs>
        <w:spacing w:line="360" w:lineRule="auto"/>
        <w:jc w:val="left"/>
        <w:rPr>
          <w:rFonts w:ascii="宋体" w:hAnsi="宋体" w:cs="宋体"/>
          <w:szCs w:val="21"/>
        </w:rPr>
      </w:pPr>
      <w:r w:rsidRPr="006E3C61">
        <w:rPr>
          <w:rFonts w:ascii="宋体" w:hAnsi="宋体" w:cs="宋体" w:hint="eastAsia"/>
          <w:szCs w:val="21"/>
        </w:rPr>
        <w:t>参与对象：专业认证核心教师、专业负责人、自评报告总负责人、分管教学的院长等。</w:t>
      </w:r>
    </w:p>
    <w:p w14:paraId="03C741ED" w14:textId="77777777" w:rsidR="006E3C61" w:rsidRPr="006E3C61" w:rsidRDefault="006E3C61" w:rsidP="006E3C61">
      <w:pPr>
        <w:spacing w:line="360" w:lineRule="auto"/>
        <w:ind w:firstLineChars="200" w:firstLine="420"/>
        <w:jc w:val="left"/>
        <w:rPr>
          <w:rFonts w:ascii="宋体" w:eastAsia="宋体" w:hAnsi="宋体" w:cs="宋体"/>
          <w:szCs w:val="21"/>
        </w:rPr>
      </w:pPr>
      <w:r w:rsidRPr="006E3C61">
        <w:rPr>
          <w:rFonts w:ascii="宋体" w:eastAsia="宋体" w:hAnsi="宋体" w:cs="宋体" w:hint="eastAsia"/>
          <w:szCs w:val="21"/>
        </w:rPr>
        <w:t>实施形式：进行在线咨询和服务</w:t>
      </w:r>
    </w:p>
    <w:p w14:paraId="0E38C78B" w14:textId="77777777" w:rsidR="006E3C61" w:rsidRPr="006E3C61" w:rsidRDefault="006E3C61" w:rsidP="006E3C61">
      <w:pPr>
        <w:pStyle w:val="Afff9"/>
        <w:spacing w:line="360" w:lineRule="auto"/>
        <w:ind w:firstLineChars="200" w:firstLine="420"/>
        <w:rPr>
          <w:rFonts w:ascii="宋体" w:eastAsia="宋体" w:hAnsi="宋体" w:cs="宋体" w:hint="default"/>
        </w:rPr>
      </w:pPr>
      <w:r w:rsidRPr="006E3C61">
        <w:rPr>
          <w:rFonts w:ascii="宋体" w:eastAsia="宋体" w:hAnsi="宋体" w:cs="宋体"/>
        </w:rPr>
        <w:t>达成效果：供应商</w:t>
      </w:r>
      <w:r w:rsidRPr="006E3C61">
        <w:rPr>
          <w:rFonts w:ascii="宋体" w:eastAsia="宋体" w:hAnsi="宋体" w:cs="宋体"/>
          <w:lang w:val="zh-TW" w:eastAsia="zh-TW"/>
        </w:rPr>
        <w:t>辅导专业排除新版人才培养方案中的工程教育专业认证的红线、底线问题。</w:t>
      </w:r>
    </w:p>
    <w:p w14:paraId="334BCA92" w14:textId="77777777" w:rsidR="006E3C61" w:rsidRPr="006E3C61" w:rsidRDefault="006E3C61" w:rsidP="006E3C61">
      <w:pPr>
        <w:spacing w:line="360" w:lineRule="auto"/>
        <w:ind w:firstLineChars="200" w:firstLine="422"/>
        <w:rPr>
          <w:rFonts w:ascii="宋体" w:eastAsia="宋体" w:hAnsi="宋体" w:cs="宋体"/>
          <w:b/>
          <w:kern w:val="0"/>
          <w:szCs w:val="21"/>
        </w:rPr>
      </w:pPr>
      <w:r w:rsidRPr="006E3C61">
        <w:rPr>
          <w:rFonts w:ascii="宋体" w:eastAsia="宋体" w:hAnsi="宋体" w:hint="eastAsia"/>
          <w:b/>
          <w:szCs w:val="21"/>
        </w:rPr>
        <w:t>2.</w:t>
      </w:r>
      <w:r w:rsidRPr="006E3C61">
        <w:rPr>
          <w:rFonts w:ascii="宋体" w:eastAsia="宋体" w:hAnsi="宋体" w:cs="宋体" w:hint="eastAsia"/>
          <w:b/>
          <w:kern w:val="0"/>
          <w:szCs w:val="21"/>
        </w:rPr>
        <w:t>专业教师课程OBE能力提升培训</w:t>
      </w:r>
    </w:p>
    <w:p w14:paraId="7DA71EA3" w14:textId="77777777" w:rsidR="006E3C61" w:rsidRPr="006E3C61" w:rsidRDefault="006E3C61" w:rsidP="006E3C61">
      <w:pPr>
        <w:pStyle w:val="aff8"/>
        <w:tabs>
          <w:tab w:val="left" w:pos="851"/>
        </w:tabs>
        <w:spacing w:line="360" w:lineRule="auto"/>
        <w:jc w:val="left"/>
        <w:rPr>
          <w:rFonts w:ascii="宋体" w:hAnsi="宋体" w:cs="宋体"/>
          <w:szCs w:val="21"/>
        </w:rPr>
      </w:pPr>
      <w:r w:rsidRPr="006E3C61">
        <w:rPr>
          <w:rFonts w:ascii="宋体" w:hAnsi="宋体" w:cs="宋体" w:hint="eastAsia"/>
          <w:szCs w:val="21"/>
        </w:rPr>
        <w:t>参与对象：所有支撑毕业要求课程的相关课程教师。</w:t>
      </w:r>
    </w:p>
    <w:p w14:paraId="0F4F4260" w14:textId="77777777" w:rsidR="006E3C61" w:rsidRPr="006E3C61" w:rsidRDefault="006E3C61" w:rsidP="006E3C61">
      <w:pPr>
        <w:pStyle w:val="aff8"/>
        <w:tabs>
          <w:tab w:val="left" w:pos="851"/>
        </w:tabs>
        <w:spacing w:line="360" w:lineRule="auto"/>
        <w:jc w:val="left"/>
        <w:rPr>
          <w:rFonts w:ascii="宋体" w:hAnsi="宋体" w:cs="宋体"/>
          <w:szCs w:val="21"/>
        </w:rPr>
      </w:pPr>
      <w:r w:rsidRPr="006E3C61">
        <w:rPr>
          <w:rFonts w:ascii="宋体" w:hAnsi="宋体" w:cs="宋体" w:hint="eastAsia"/>
          <w:szCs w:val="21"/>
        </w:rPr>
        <w:t>实施形式：采取线上咨询的方式进行。</w:t>
      </w:r>
    </w:p>
    <w:p w14:paraId="6EB20F00" w14:textId="77777777" w:rsidR="006E3C61" w:rsidRPr="006E3C61" w:rsidRDefault="006E3C61" w:rsidP="006E3C61">
      <w:pPr>
        <w:pStyle w:val="Afff9"/>
        <w:spacing w:line="360" w:lineRule="auto"/>
        <w:ind w:firstLineChars="200" w:firstLine="420"/>
        <w:rPr>
          <w:rFonts w:ascii="宋体" w:eastAsia="宋体" w:hAnsi="宋体" w:cs="宋体" w:hint="default"/>
          <w:color w:val="auto"/>
        </w:rPr>
      </w:pPr>
      <w:r w:rsidRPr="006E3C61">
        <w:rPr>
          <w:rFonts w:ascii="宋体" w:eastAsia="宋体" w:hAnsi="宋体" w:cs="宋体"/>
          <w:color w:val="auto"/>
        </w:rPr>
        <w:t>达成效果：</w:t>
      </w:r>
      <w:r w:rsidRPr="006E3C61">
        <w:rPr>
          <w:rFonts w:ascii="宋体" w:eastAsia="宋体" w:hAnsi="宋体" w:cs="微软雅黑"/>
          <w:lang w:val="zh-TW" w:eastAsia="zh-TW"/>
        </w:rPr>
        <w:t>供应商指导专业教师完成课程级</w:t>
      </w:r>
      <w:r w:rsidRPr="006E3C61">
        <w:rPr>
          <w:rFonts w:ascii="宋体" w:eastAsia="宋体" w:hAnsi="宋体" w:cs="宋体"/>
          <w:lang w:val="zh-TW" w:eastAsia="zh-TW"/>
        </w:rPr>
        <w:t xml:space="preserve"> </w:t>
      </w:r>
      <w:r w:rsidRPr="006E3C61">
        <w:rPr>
          <w:rFonts w:ascii="宋体" w:eastAsia="宋体" w:hAnsi="宋体" w:cs="宋体"/>
        </w:rPr>
        <w:t xml:space="preserve">OBE </w:t>
      </w:r>
      <w:r w:rsidRPr="006E3C61">
        <w:rPr>
          <w:rFonts w:ascii="宋体" w:eastAsia="宋体" w:hAnsi="宋体" w:cs="微软雅黑"/>
          <w:lang w:val="zh-TW" w:eastAsia="zh-TW"/>
        </w:rPr>
        <w:t>教学全套文档</w:t>
      </w:r>
      <w:r w:rsidRPr="006E3C61">
        <w:rPr>
          <w:rFonts w:ascii="宋体" w:eastAsia="宋体" w:hAnsi="宋体" w:cs="Malgun Gothic Semilight"/>
          <w:lang w:val="zh-TW" w:eastAsia="zh-TW"/>
        </w:rPr>
        <w:t>（</w:t>
      </w:r>
      <w:r w:rsidRPr="006E3C61">
        <w:rPr>
          <w:rFonts w:ascii="宋体" w:eastAsia="宋体" w:hAnsi="宋体" w:cs="微软雅黑"/>
          <w:lang w:val="zh-TW" w:eastAsia="zh-TW"/>
        </w:rPr>
        <w:t>含课程大纲</w:t>
      </w:r>
      <w:r w:rsidRPr="006E3C61">
        <w:rPr>
          <w:rFonts w:ascii="宋体" w:eastAsia="宋体" w:hAnsi="宋体" w:cs="Malgun Gothic Semilight"/>
          <w:lang w:val="zh-TW" w:eastAsia="zh-TW"/>
        </w:rPr>
        <w:t>、</w:t>
      </w:r>
      <w:r w:rsidRPr="006E3C61">
        <w:rPr>
          <w:rFonts w:ascii="宋体" w:eastAsia="宋体" w:hAnsi="宋体" w:cs="微软雅黑"/>
          <w:lang w:val="zh-TW" w:eastAsia="zh-TW"/>
        </w:rPr>
        <w:t>教案</w:t>
      </w:r>
      <w:r w:rsidRPr="006E3C61">
        <w:rPr>
          <w:rFonts w:ascii="宋体" w:eastAsia="宋体" w:hAnsi="宋体" w:cs="Malgun Gothic Semilight"/>
          <w:lang w:val="zh-TW" w:eastAsia="zh-TW"/>
        </w:rPr>
        <w:t>、</w:t>
      </w:r>
      <w:r w:rsidRPr="006E3C61">
        <w:rPr>
          <w:rFonts w:ascii="宋体" w:eastAsia="宋体" w:hAnsi="宋体" w:cs="微软雅黑"/>
          <w:lang w:val="zh-TW" w:eastAsia="zh-TW"/>
        </w:rPr>
        <w:t>考核评价材料及合理性审核材料</w:t>
      </w:r>
      <w:r w:rsidRPr="006E3C61">
        <w:rPr>
          <w:rFonts w:ascii="宋体" w:eastAsia="宋体" w:hAnsi="宋体" w:cs="Malgun Gothic Semilight"/>
          <w:lang w:val="zh-TW" w:eastAsia="zh-TW"/>
        </w:rPr>
        <w:t>、</w:t>
      </w:r>
      <w:r w:rsidRPr="006E3C61">
        <w:rPr>
          <w:rFonts w:ascii="宋体" w:eastAsia="宋体" w:hAnsi="宋体" w:cs="微软雅黑"/>
          <w:lang w:val="zh-TW" w:eastAsia="zh-TW"/>
        </w:rPr>
        <w:t>课程目标达成材料</w:t>
      </w:r>
      <w:r w:rsidRPr="006E3C61">
        <w:rPr>
          <w:rFonts w:ascii="宋体" w:eastAsia="宋体" w:hAnsi="宋体" w:cs="Malgun Gothic Semilight"/>
          <w:lang w:val="zh-TW" w:eastAsia="zh-TW"/>
        </w:rPr>
        <w:t>）。</w:t>
      </w:r>
    </w:p>
    <w:p w14:paraId="3FF660B2" w14:textId="77777777" w:rsidR="006E3C61" w:rsidRPr="006E3C61" w:rsidRDefault="006E3C61" w:rsidP="006E3C61">
      <w:pPr>
        <w:spacing w:line="360" w:lineRule="auto"/>
        <w:ind w:firstLineChars="200" w:firstLine="422"/>
        <w:rPr>
          <w:rFonts w:ascii="宋体" w:eastAsia="宋体" w:hAnsi="宋体" w:cs="宋体"/>
          <w:b/>
          <w:bCs/>
          <w:szCs w:val="21"/>
          <w:lang w:val="zh-TW" w:eastAsia="zh-TW"/>
        </w:rPr>
      </w:pPr>
      <w:r w:rsidRPr="006E3C61">
        <w:rPr>
          <w:rFonts w:ascii="宋体" w:eastAsia="宋体" w:hAnsi="宋体" w:cs="宋体" w:hint="eastAsia"/>
          <w:b/>
          <w:bCs/>
          <w:szCs w:val="21"/>
          <w:lang w:val="zh-TW" w:eastAsia="zh-TW"/>
        </w:rPr>
        <w:t>3.</w:t>
      </w:r>
      <w:r w:rsidRPr="006E3C61">
        <w:rPr>
          <w:rFonts w:ascii="宋体" w:eastAsia="宋体" w:hAnsi="宋体" w:cs="宋体" w:hint="eastAsia"/>
          <w:b/>
          <w:bCs/>
          <w:kern w:val="0"/>
          <w:szCs w:val="21"/>
        </w:rPr>
        <w:t>自评报告汇总稿咨询和</w:t>
      </w:r>
      <w:r w:rsidRPr="006E3C61">
        <w:rPr>
          <w:rFonts w:ascii="宋体" w:eastAsia="宋体" w:hAnsi="宋体" w:cs="宋体"/>
          <w:b/>
          <w:bCs/>
          <w:kern w:val="0"/>
          <w:szCs w:val="21"/>
        </w:rPr>
        <w:t>反馈修改服务</w:t>
      </w:r>
      <w:r w:rsidRPr="006E3C61">
        <w:rPr>
          <w:rFonts w:ascii="宋体" w:eastAsia="宋体" w:hAnsi="宋体" w:cs="宋体" w:hint="eastAsia"/>
          <w:b/>
          <w:bCs/>
          <w:kern w:val="0"/>
          <w:szCs w:val="21"/>
        </w:rPr>
        <w:t>（在线）</w:t>
      </w:r>
    </w:p>
    <w:p w14:paraId="69E86381" w14:textId="77777777" w:rsidR="006E3C61" w:rsidRPr="006E3C61" w:rsidRDefault="006E3C61" w:rsidP="006E3C61">
      <w:pPr>
        <w:pStyle w:val="aff8"/>
        <w:tabs>
          <w:tab w:val="left" w:pos="851"/>
        </w:tabs>
        <w:spacing w:line="360" w:lineRule="auto"/>
        <w:rPr>
          <w:rFonts w:ascii="宋体" w:hAnsi="宋体" w:cs="宋体"/>
          <w:szCs w:val="21"/>
        </w:rPr>
      </w:pPr>
      <w:r w:rsidRPr="006E3C61">
        <w:rPr>
          <w:rFonts w:ascii="宋体" w:hAnsi="宋体" w:cs="宋体" w:hint="eastAsia"/>
          <w:szCs w:val="21"/>
        </w:rPr>
        <w:t>参与对象：根据专业汇总自评报告，与撰写组相关老师逐章对照标准进行咨询，提供各章问题识别、对标建设建议及落地咨询指导。</w:t>
      </w:r>
    </w:p>
    <w:p w14:paraId="133E39B6" w14:textId="77777777" w:rsidR="006E3C61" w:rsidRPr="006E3C61" w:rsidRDefault="006E3C61" w:rsidP="006E3C61">
      <w:pPr>
        <w:spacing w:line="360" w:lineRule="auto"/>
        <w:ind w:firstLineChars="200" w:firstLine="420"/>
        <w:rPr>
          <w:rFonts w:ascii="宋体" w:eastAsia="宋体" w:hAnsi="宋体" w:cs="宋体"/>
          <w:szCs w:val="21"/>
        </w:rPr>
      </w:pPr>
      <w:r w:rsidRPr="006E3C61">
        <w:rPr>
          <w:rFonts w:ascii="宋体" w:eastAsia="宋体" w:hAnsi="宋体" w:cs="宋体" w:hint="eastAsia"/>
          <w:szCs w:val="21"/>
        </w:rPr>
        <w:t>参与形式：在线咨询</w:t>
      </w:r>
    </w:p>
    <w:p w14:paraId="5538B988" w14:textId="77777777" w:rsidR="006E3C61" w:rsidRPr="006E3C61" w:rsidRDefault="006E3C61" w:rsidP="006E3C61">
      <w:pPr>
        <w:spacing w:line="360" w:lineRule="auto"/>
        <w:ind w:firstLineChars="200" w:firstLine="420"/>
        <w:rPr>
          <w:rFonts w:ascii="宋体" w:eastAsia="宋体" w:hAnsi="宋体" w:cs="宋体"/>
          <w:szCs w:val="21"/>
        </w:rPr>
      </w:pPr>
      <w:r w:rsidRPr="006E3C61">
        <w:rPr>
          <w:rFonts w:ascii="宋体" w:eastAsia="宋体" w:hAnsi="宋体" w:cs="宋体" w:hint="eastAsia"/>
          <w:szCs w:val="21"/>
        </w:rPr>
        <w:t>达成效果：供应商根据专业汇总自评报告，与撰写组相关老师逐章对照标准进行咨询，</w:t>
      </w:r>
      <w:r w:rsidRPr="006E3C61">
        <w:rPr>
          <w:rFonts w:ascii="宋体" w:eastAsia="宋体" w:hAnsi="宋体" w:cs="宋体" w:hint="eastAsia"/>
          <w:szCs w:val="21"/>
        </w:rPr>
        <w:lastRenderedPageBreak/>
        <w:t>提供各章问题识别、对标建设建议及落地咨询指导，最终形成完成的自评报告，</w:t>
      </w:r>
      <w:r w:rsidRPr="006E3C61">
        <w:rPr>
          <w:rFonts w:ascii="宋体" w:eastAsia="宋体" w:hAnsi="宋体" w:cs="宋体"/>
          <w:szCs w:val="21"/>
        </w:rPr>
        <w:t>并对反馈意见提供修改服务</w:t>
      </w:r>
      <w:r w:rsidRPr="006E3C61">
        <w:rPr>
          <w:rFonts w:ascii="宋体" w:eastAsia="宋体" w:hAnsi="宋体" w:cs="宋体" w:hint="eastAsia"/>
          <w:szCs w:val="21"/>
        </w:rPr>
        <w:t>。</w:t>
      </w:r>
    </w:p>
    <w:p w14:paraId="7C327C01" w14:textId="77777777" w:rsidR="006E3C61" w:rsidRPr="006E3C61" w:rsidRDefault="006E3C61" w:rsidP="006E3C61">
      <w:pPr>
        <w:spacing w:line="360" w:lineRule="auto"/>
        <w:ind w:firstLineChars="200" w:firstLine="422"/>
        <w:rPr>
          <w:rFonts w:ascii="宋体" w:eastAsia="宋体" w:hAnsi="宋体" w:cs="宋体"/>
          <w:b/>
          <w:bCs/>
          <w:szCs w:val="21"/>
        </w:rPr>
      </w:pPr>
      <w:r w:rsidRPr="006E3C61">
        <w:rPr>
          <w:rFonts w:ascii="宋体" w:eastAsia="宋体" w:hAnsi="宋体" w:cs="宋体" w:hint="eastAsia"/>
          <w:b/>
          <w:bCs/>
          <w:szCs w:val="21"/>
        </w:rPr>
        <w:t>4.</w:t>
      </w:r>
      <w:r w:rsidRPr="006E3C61">
        <w:rPr>
          <w:rFonts w:ascii="宋体" w:eastAsia="宋体" w:hAnsi="宋体" w:cs="宋体" w:hint="eastAsia"/>
          <w:b/>
          <w:bCs/>
          <w:kern w:val="0"/>
          <w:szCs w:val="21"/>
        </w:rPr>
        <w:t>专家进校前教师培训服务</w:t>
      </w:r>
    </w:p>
    <w:p w14:paraId="37CC3E41" w14:textId="77777777" w:rsidR="006E3C61" w:rsidRPr="006E3C61" w:rsidRDefault="006E3C61" w:rsidP="006E3C61">
      <w:pPr>
        <w:pStyle w:val="aff8"/>
        <w:tabs>
          <w:tab w:val="left" w:pos="851"/>
        </w:tabs>
        <w:spacing w:line="360" w:lineRule="auto"/>
        <w:jc w:val="left"/>
        <w:rPr>
          <w:rFonts w:ascii="宋体" w:hAnsi="宋体" w:cs="宋体"/>
          <w:szCs w:val="21"/>
        </w:rPr>
      </w:pPr>
      <w:r w:rsidRPr="006E3C61">
        <w:rPr>
          <w:rFonts w:ascii="宋体" w:hAnsi="宋体" w:cs="宋体" w:hint="eastAsia"/>
          <w:szCs w:val="21"/>
        </w:rPr>
        <w:t>参与对象：专业认证核心教师、专业负责人、自评报告总负责人、分管教学的院长等。</w:t>
      </w:r>
    </w:p>
    <w:p w14:paraId="317D2240" w14:textId="77777777" w:rsidR="006E3C61" w:rsidRPr="006E3C61" w:rsidRDefault="006E3C61" w:rsidP="006E3C61">
      <w:pPr>
        <w:pStyle w:val="aff8"/>
        <w:tabs>
          <w:tab w:val="left" w:pos="851"/>
        </w:tabs>
        <w:spacing w:line="360" w:lineRule="auto"/>
        <w:rPr>
          <w:rFonts w:ascii="宋体" w:hAnsi="宋体" w:cs="宋体"/>
          <w:szCs w:val="21"/>
        </w:rPr>
      </w:pPr>
      <w:r w:rsidRPr="006E3C61">
        <w:rPr>
          <w:rFonts w:ascii="宋体" w:hAnsi="宋体" w:cs="宋体" w:hint="eastAsia"/>
          <w:szCs w:val="21"/>
        </w:rPr>
        <w:t>参与形式：在线咨询</w:t>
      </w:r>
    </w:p>
    <w:p w14:paraId="2897B48A" w14:textId="77777777" w:rsidR="006E3C61" w:rsidRPr="006E3C61" w:rsidRDefault="006E3C61" w:rsidP="006E3C61">
      <w:pPr>
        <w:spacing w:line="360" w:lineRule="auto"/>
        <w:ind w:firstLineChars="200" w:firstLine="420"/>
        <w:rPr>
          <w:rFonts w:ascii="宋体" w:eastAsia="宋体" w:hAnsi="宋体" w:cs="宋体"/>
          <w:color w:val="000000"/>
          <w:szCs w:val="21"/>
        </w:rPr>
      </w:pPr>
      <w:r w:rsidRPr="006E3C61">
        <w:rPr>
          <w:rFonts w:ascii="宋体" w:eastAsia="宋体" w:hAnsi="宋体" w:cs="宋体" w:hint="eastAsia"/>
          <w:color w:val="000000"/>
          <w:szCs w:val="21"/>
        </w:rPr>
        <w:t>达成效果：协助专业</w:t>
      </w:r>
      <w:r w:rsidRPr="006E3C61">
        <w:rPr>
          <w:rFonts w:ascii="宋体" w:eastAsia="宋体" w:hAnsi="宋体" w:cs="宋体" w:hint="eastAsia"/>
          <w:color w:val="000000"/>
          <w:szCs w:val="21"/>
          <w:lang w:val="zh-TW" w:eastAsia="zh-TW"/>
        </w:rPr>
        <w:t>完成课程级、各章备查材料准备方案制定；</w:t>
      </w:r>
      <w:r w:rsidRPr="006E3C61">
        <w:rPr>
          <w:rFonts w:ascii="宋体" w:eastAsia="宋体" w:hAnsi="宋体" w:cs="宋体" w:hint="eastAsia"/>
          <w:color w:val="000000"/>
          <w:szCs w:val="21"/>
        </w:rPr>
        <w:t>指导专业完成各类院外备查材料准备。</w:t>
      </w:r>
    </w:p>
    <w:p w14:paraId="5EF5C9F4" w14:textId="53B3279A" w:rsidR="006E3C61" w:rsidRDefault="006E3C61" w:rsidP="006E3C61">
      <w:pPr>
        <w:spacing w:line="360" w:lineRule="auto"/>
        <w:ind w:firstLineChars="200" w:firstLine="422"/>
        <w:jc w:val="left"/>
        <w:rPr>
          <w:rFonts w:ascii="宋体" w:eastAsia="宋体" w:hAnsi="宋体"/>
          <w:b/>
          <w:szCs w:val="21"/>
        </w:rPr>
      </w:pPr>
      <w:r w:rsidRPr="006E3C61">
        <w:rPr>
          <w:rFonts w:ascii="宋体" w:eastAsia="宋体" w:hAnsi="宋体" w:hint="eastAsia"/>
          <w:b/>
          <w:szCs w:val="21"/>
        </w:rPr>
        <w:t>（二）数据举证类</w:t>
      </w:r>
      <w:r w:rsidR="009C6AEA">
        <w:rPr>
          <w:rFonts w:ascii="宋体" w:eastAsia="宋体" w:hAnsi="宋体" w:hint="eastAsia"/>
          <w:b/>
          <w:szCs w:val="21"/>
        </w:rPr>
        <w:t>成果</w:t>
      </w:r>
    </w:p>
    <w:p w14:paraId="6E6BB430" w14:textId="724F90AB" w:rsidR="009C6AEA" w:rsidRPr="009C6AEA" w:rsidRDefault="009C6AEA" w:rsidP="009C6AEA">
      <w:pPr>
        <w:adjustRightInd w:val="0"/>
        <w:snapToGrid w:val="0"/>
        <w:spacing w:line="360" w:lineRule="auto"/>
        <w:ind w:firstLineChars="200" w:firstLine="420"/>
        <w:jc w:val="left"/>
        <w:rPr>
          <w:rFonts w:ascii="Times New Roman" w:eastAsia="宋体" w:hAnsi="Times New Roman" w:cs="Times New Roman"/>
          <w:szCs w:val="21"/>
        </w:rPr>
      </w:pPr>
      <w:r w:rsidRPr="00776539">
        <w:rPr>
          <w:rFonts w:ascii="Times New Roman" w:eastAsia="宋体" w:hAnsi="Times New Roman" w:cs="Times New Roman" w:hint="eastAsia"/>
          <w:szCs w:val="21"/>
        </w:rPr>
        <w:t>在项目</w:t>
      </w:r>
      <w:r w:rsidRPr="00776539">
        <w:rPr>
          <w:rFonts w:ascii="Times New Roman" w:eastAsia="宋体" w:hAnsi="Times New Roman" w:cs="Times New Roman"/>
          <w:szCs w:val="21"/>
        </w:rPr>
        <w:t>服务期内，按进度要求向采购</w:t>
      </w:r>
      <w:r w:rsidRPr="00776539">
        <w:rPr>
          <w:rFonts w:ascii="Times New Roman" w:eastAsia="宋体" w:hAnsi="Times New Roman" w:cs="Times New Roman" w:hint="eastAsia"/>
          <w:szCs w:val="21"/>
        </w:rPr>
        <w:t>人</w:t>
      </w:r>
      <w:r w:rsidRPr="00776539">
        <w:rPr>
          <w:rFonts w:ascii="Times New Roman" w:eastAsia="宋体" w:hAnsi="Times New Roman" w:cs="Times New Roman"/>
          <w:szCs w:val="21"/>
        </w:rPr>
        <w:t>提供以下成果材料：</w:t>
      </w:r>
    </w:p>
    <w:p w14:paraId="16517BD8" w14:textId="77777777" w:rsidR="006E3C61" w:rsidRPr="006E3C61" w:rsidRDefault="006E3C61" w:rsidP="006E3C61">
      <w:pPr>
        <w:spacing w:line="360" w:lineRule="auto"/>
        <w:ind w:firstLineChars="200" w:firstLine="422"/>
        <w:rPr>
          <w:rFonts w:ascii="宋体" w:eastAsia="宋体" w:hAnsi="宋体" w:cs="宋体"/>
          <w:kern w:val="0"/>
          <w:szCs w:val="21"/>
        </w:rPr>
      </w:pPr>
      <w:r w:rsidRPr="006E3C61">
        <w:rPr>
          <w:rFonts w:ascii="宋体" w:eastAsia="宋体" w:hAnsi="宋体" w:cs="宋体" w:hint="eastAsia"/>
          <w:b/>
          <w:bCs/>
          <w:szCs w:val="21"/>
        </w:rPr>
        <w:t>1.</w:t>
      </w:r>
      <w:r w:rsidRPr="006E3C61">
        <w:rPr>
          <w:rFonts w:ascii="宋体" w:eastAsia="宋体" w:hAnsi="宋体" w:cs="宋体" w:hint="eastAsia"/>
          <w:b/>
          <w:bCs/>
          <w:kern w:val="0"/>
          <w:szCs w:val="21"/>
        </w:rPr>
        <w:t>《专业认可情况分析报告》（2021、2022和2023届）</w:t>
      </w:r>
    </w:p>
    <w:p w14:paraId="4F08DE04" w14:textId="77777777" w:rsidR="006E3C61" w:rsidRPr="006E3C61" w:rsidRDefault="006E3C61" w:rsidP="006E3C61">
      <w:pPr>
        <w:spacing w:line="360" w:lineRule="auto"/>
        <w:ind w:firstLineChars="200" w:firstLine="420"/>
        <w:rPr>
          <w:rFonts w:ascii="宋体" w:eastAsia="宋体" w:hAnsi="宋体" w:cs="宋体"/>
          <w:szCs w:val="21"/>
        </w:rPr>
      </w:pPr>
      <w:r w:rsidRPr="006E3C61">
        <w:rPr>
          <w:rFonts w:ascii="宋体" w:eastAsia="宋体" w:hAnsi="宋体" w:cs="宋体" w:hint="eastAsia"/>
          <w:szCs w:val="21"/>
        </w:rPr>
        <w:t>对在校生的专业认可情况进行调查分析(新生或转专业学生或大类培养分流时学生调研)。</w:t>
      </w:r>
    </w:p>
    <w:p w14:paraId="223A2369" w14:textId="77777777" w:rsidR="006E3C61" w:rsidRPr="006E3C61" w:rsidRDefault="006E3C61" w:rsidP="006E3C61">
      <w:pPr>
        <w:spacing w:line="360" w:lineRule="auto"/>
        <w:ind w:firstLineChars="200" w:firstLine="422"/>
        <w:rPr>
          <w:rFonts w:ascii="宋体" w:eastAsia="宋体" w:hAnsi="宋体" w:cs="宋体"/>
          <w:b/>
          <w:bCs/>
          <w:kern w:val="0"/>
          <w:szCs w:val="21"/>
        </w:rPr>
      </w:pPr>
      <w:r w:rsidRPr="006E3C61">
        <w:rPr>
          <w:rFonts w:ascii="宋体" w:eastAsia="宋体" w:hAnsi="宋体" w:cs="宋体" w:hint="eastAsia"/>
          <w:b/>
          <w:bCs/>
          <w:kern w:val="0"/>
          <w:szCs w:val="21"/>
        </w:rPr>
        <w:t>2.《在校生学业追踪分析报告》（2021、2022和2023届）</w:t>
      </w:r>
    </w:p>
    <w:p w14:paraId="2B6D3276" w14:textId="77777777" w:rsidR="006E3C61" w:rsidRPr="006E3C61" w:rsidRDefault="006E3C61" w:rsidP="006E3C61">
      <w:pPr>
        <w:spacing w:line="360" w:lineRule="auto"/>
        <w:ind w:firstLineChars="200" w:firstLine="420"/>
        <w:rPr>
          <w:rFonts w:ascii="宋体" w:eastAsia="宋体" w:hAnsi="宋体" w:cs="宋体"/>
          <w:szCs w:val="21"/>
        </w:rPr>
      </w:pPr>
      <w:r w:rsidRPr="006E3C61">
        <w:rPr>
          <w:rFonts w:ascii="宋体" w:eastAsia="宋体" w:hAnsi="宋体" w:cs="宋体" w:hint="eastAsia"/>
          <w:szCs w:val="21"/>
        </w:rPr>
        <w:t>对在校生学习情况进行调研分析</w:t>
      </w:r>
    </w:p>
    <w:p w14:paraId="17359F01" w14:textId="77777777" w:rsidR="006E3C61" w:rsidRPr="006E3C61" w:rsidRDefault="006E3C61" w:rsidP="006E3C61">
      <w:pPr>
        <w:spacing w:line="360" w:lineRule="auto"/>
        <w:ind w:firstLineChars="200" w:firstLine="422"/>
        <w:rPr>
          <w:rFonts w:ascii="宋体" w:eastAsia="宋体" w:hAnsi="宋体" w:cs="宋体"/>
          <w:b/>
          <w:bCs/>
          <w:kern w:val="0"/>
          <w:szCs w:val="21"/>
        </w:rPr>
      </w:pPr>
      <w:r w:rsidRPr="006E3C61">
        <w:rPr>
          <w:rFonts w:ascii="宋体" w:eastAsia="宋体" w:hAnsi="宋体" w:cs="宋体" w:hint="eastAsia"/>
          <w:b/>
          <w:bCs/>
          <w:szCs w:val="21"/>
        </w:rPr>
        <w:t>3.</w:t>
      </w:r>
      <w:r w:rsidRPr="006E3C61">
        <w:rPr>
          <w:rFonts w:ascii="宋体" w:eastAsia="宋体" w:hAnsi="宋体" w:cs="宋体" w:hint="eastAsia"/>
          <w:b/>
          <w:bCs/>
          <w:kern w:val="0"/>
          <w:szCs w:val="21"/>
        </w:rPr>
        <w:t>《培养目标合理性评价报告》（2015届和2016届）</w:t>
      </w:r>
    </w:p>
    <w:p w14:paraId="7F219D6F" w14:textId="77777777" w:rsidR="006E3C61" w:rsidRPr="006E3C61" w:rsidRDefault="006E3C61" w:rsidP="006E3C61">
      <w:pPr>
        <w:pStyle w:val="aff8"/>
        <w:tabs>
          <w:tab w:val="left" w:pos="851"/>
        </w:tabs>
        <w:spacing w:line="360" w:lineRule="auto"/>
        <w:jc w:val="left"/>
        <w:rPr>
          <w:rFonts w:ascii="宋体" w:hAnsi="宋体" w:cs="宋体"/>
          <w:szCs w:val="21"/>
        </w:rPr>
      </w:pPr>
      <w:r w:rsidRPr="006E3C61">
        <w:rPr>
          <w:rFonts w:ascii="宋体" w:hAnsi="宋体" w:cs="宋体" w:hint="eastAsia"/>
          <w:szCs w:val="21"/>
        </w:rPr>
        <w:t>报告从学生、用人单位和内部利益相关方（包含专业教师和教学管理者）三个角度给出合理性评价报告，是培养目标修订的主要依据之一。</w:t>
      </w:r>
    </w:p>
    <w:p w14:paraId="47A1B4BE" w14:textId="77777777" w:rsidR="006E3C61" w:rsidRPr="006E3C61" w:rsidRDefault="006E3C61" w:rsidP="006E3C61">
      <w:pPr>
        <w:spacing w:line="360" w:lineRule="auto"/>
        <w:ind w:firstLineChars="200" w:firstLine="420"/>
        <w:rPr>
          <w:rFonts w:ascii="宋体" w:eastAsia="宋体" w:hAnsi="宋体" w:cs="宋体"/>
          <w:szCs w:val="21"/>
        </w:rPr>
      </w:pPr>
      <w:r w:rsidRPr="006E3C61">
        <w:rPr>
          <w:rFonts w:ascii="宋体" w:eastAsia="宋体" w:hAnsi="宋体" w:cs="宋体" w:hint="eastAsia"/>
          <w:szCs w:val="21"/>
        </w:rPr>
        <w:t>在此部分提供培养目标合理性评价的常规框架，指导专业负责“培养目标”的老师，根据专业的实际情况进行调整，完善专业的培养目标评价机制。</w:t>
      </w:r>
    </w:p>
    <w:p w14:paraId="219FBBF6" w14:textId="77777777" w:rsidR="006E3C61" w:rsidRPr="006E3C61" w:rsidRDefault="006E3C61" w:rsidP="006E3C61">
      <w:pPr>
        <w:spacing w:line="360" w:lineRule="auto"/>
        <w:ind w:firstLineChars="200" w:firstLine="422"/>
        <w:rPr>
          <w:rFonts w:ascii="宋体" w:eastAsia="宋体" w:hAnsi="宋体" w:cs="宋体"/>
          <w:b/>
          <w:bCs/>
          <w:kern w:val="0"/>
          <w:szCs w:val="21"/>
        </w:rPr>
      </w:pPr>
      <w:r w:rsidRPr="006E3C61">
        <w:rPr>
          <w:rFonts w:ascii="宋体" w:eastAsia="宋体" w:hAnsi="宋体" w:cs="宋体" w:hint="eastAsia"/>
          <w:b/>
          <w:bCs/>
          <w:szCs w:val="21"/>
        </w:rPr>
        <w:lastRenderedPageBreak/>
        <w:t>4.</w:t>
      </w:r>
      <w:r w:rsidRPr="006E3C61">
        <w:rPr>
          <w:rFonts w:ascii="宋体" w:eastAsia="宋体" w:hAnsi="宋体" w:cs="宋体" w:hint="eastAsia"/>
          <w:b/>
          <w:bCs/>
          <w:kern w:val="0"/>
          <w:szCs w:val="21"/>
        </w:rPr>
        <w:t>《培养目标达成性评价报告》（2015届和2016届）</w:t>
      </w:r>
    </w:p>
    <w:p w14:paraId="07FA852B" w14:textId="77777777" w:rsidR="006E3C61" w:rsidRPr="006E3C61" w:rsidRDefault="006E3C61" w:rsidP="006E3C61">
      <w:pPr>
        <w:spacing w:line="360" w:lineRule="auto"/>
        <w:ind w:firstLineChars="200" w:firstLine="420"/>
        <w:rPr>
          <w:rFonts w:ascii="宋体" w:eastAsia="宋体" w:hAnsi="宋体" w:cs="宋体"/>
          <w:szCs w:val="21"/>
        </w:rPr>
      </w:pPr>
      <w:r w:rsidRPr="006E3C61">
        <w:rPr>
          <w:rFonts w:ascii="宋体" w:eastAsia="宋体" w:hAnsi="宋体" w:cs="宋体" w:hint="eastAsia"/>
          <w:szCs w:val="21"/>
        </w:rPr>
        <w:t>针对自评报告持续改进中培养目标持续改进，包含用人单位和毕业生培养目标达成性评价报告（入职5年左右）、含毕业生入职5年职业发展总体情况。</w:t>
      </w:r>
    </w:p>
    <w:p w14:paraId="30D369F6" w14:textId="77777777" w:rsidR="006E3C61" w:rsidRPr="006E3C61" w:rsidRDefault="006E3C61" w:rsidP="006E3C61">
      <w:pPr>
        <w:spacing w:line="360" w:lineRule="auto"/>
        <w:ind w:firstLineChars="200" w:firstLine="422"/>
        <w:rPr>
          <w:rFonts w:ascii="宋体" w:eastAsia="宋体" w:hAnsi="宋体" w:cs="宋体"/>
          <w:b/>
          <w:bCs/>
          <w:kern w:val="0"/>
          <w:szCs w:val="21"/>
        </w:rPr>
      </w:pPr>
      <w:r w:rsidRPr="006E3C61">
        <w:rPr>
          <w:rFonts w:ascii="宋体" w:eastAsia="宋体" w:hAnsi="宋体" w:cs="宋体" w:hint="eastAsia"/>
          <w:b/>
          <w:bCs/>
          <w:szCs w:val="21"/>
        </w:rPr>
        <w:t>5.</w:t>
      </w:r>
      <w:r w:rsidRPr="006E3C61">
        <w:rPr>
          <w:rFonts w:ascii="宋体" w:eastAsia="宋体" w:hAnsi="宋体" w:cs="宋体" w:hint="eastAsia"/>
          <w:b/>
          <w:bCs/>
          <w:kern w:val="0"/>
          <w:szCs w:val="21"/>
        </w:rPr>
        <w:t>《毕业生职业发展跟踪调查分析报告》（2015届和2016届）</w:t>
      </w:r>
    </w:p>
    <w:p w14:paraId="3994C3B5" w14:textId="77777777" w:rsidR="006E3C61" w:rsidRPr="006E3C61" w:rsidRDefault="006E3C61" w:rsidP="006E3C61">
      <w:pPr>
        <w:spacing w:line="360" w:lineRule="auto"/>
        <w:ind w:firstLineChars="200" w:firstLine="420"/>
        <w:rPr>
          <w:rFonts w:ascii="宋体" w:eastAsia="宋体" w:hAnsi="宋体" w:cs="宋体"/>
          <w:szCs w:val="21"/>
        </w:rPr>
      </w:pPr>
      <w:r w:rsidRPr="006E3C61">
        <w:rPr>
          <w:rFonts w:ascii="宋体" w:eastAsia="宋体" w:hAnsi="宋体" w:cs="宋体" w:hint="eastAsia"/>
          <w:szCs w:val="21"/>
        </w:rPr>
        <w:t>为落实专业质量监控机制，针对毕业3-5年的毕业生职业发展情况进行跟踪调查，根据通过分析对比，支撑专业培养目标预计达成情况和反馈校友经过工作后对专业改进的建议。</w:t>
      </w:r>
    </w:p>
    <w:p w14:paraId="1B24B938" w14:textId="77777777" w:rsidR="006E3C61" w:rsidRPr="006E3C61" w:rsidRDefault="006E3C61" w:rsidP="006E3C61">
      <w:pPr>
        <w:spacing w:line="360" w:lineRule="auto"/>
        <w:ind w:firstLineChars="200" w:firstLine="422"/>
        <w:rPr>
          <w:rFonts w:ascii="宋体" w:eastAsia="宋体" w:hAnsi="宋体" w:cs="宋体"/>
          <w:b/>
          <w:bCs/>
          <w:kern w:val="0"/>
          <w:szCs w:val="21"/>
        </w:rPr>
      </w:pPr>
      <w:r w:rsidRPr="006E3C61">
        <w:rPr>
          <w:rFonts w:ascii="宋体" w:eastAsia="宋体" w:hAnsi="宋体" w:cs="宋体" w:hint="eastAsia"/>
          <w:b/>
          <w:bCs/>
          <w:szCs w:val="21"/>
        </w:rPr>
        <w:t>6.</w:t>
      </w:r>
      <w:r w:rsidRPr="006E3C61">
        <w:rPr>
          <w:rFonts w:ascii="宋体" w:eastAsia="宋体" w:hAnsi="宋体" w:cs="宋体" w:hint="eastAsia"/>
          <w:b/>
          <w:bCs/>
          <w:kern w:val="0"/>
          <w:szCs w:val="21"/>
        </w:rPr>
        <w:t>《毕业要求达成主观评价报告》（2020届）</w:t>
      </w:r>
    </w:p>
    <w:p w14:paraId="6AE2513D" w14:textId="77777777" w:rsidR="006E3C61" w:rsidRPr="006E3C61" w:rsidRDefault="006E3C61" w:rsidP="006E3C61">
      <w:pPr>
        <w:spacing w:line="360" w:lineRule="auto"/>
        <w:ind w:firstLineChars="200" w:firstLine="420"/>
        <w:rPr>
          <w:rFonts w:ascii="宋体" w:eastAsia="宋体" w:hAnsi="宋体" w:cs="宋体"/>
          <w:szCs w:val="21"/>
        </w:rPr>
      </w:pPr>
      <w:r w:rsidRPr="006E3C61">
        <w:rPr>
          <w:rFonts w:ascii="宋体" w:eastAsia="宋体" w:hAnsi="宋体" w:cs="宋体" w:hint="eastAsia"/>
          <w:szCs w:val="21"/>
        </w:rPr>
        <w:t>针对自评报告持续改进中毕业要求改进，包含应届毕业生（或毕业1年学生）毕业要求主观达成、用人单位毕业要求主观达成分析报告。</w:t>
      </w:r>
    </w:p>
    <w:p w14:paraId="07537E56" w14:textId="77777777" w:rsidR="006E3C61" w:rsidRPr="006E3C61" w:rsidRDefault="006E3C61" w:rsidP="006E3C61">
      <w:pPr>
        <w:pStyle w:val="aff8"/>
        <w:tabs>
          <w:tab w:val="left" w:pos="851"/>
        </w:tabs>
        <w:spacing w:line="360" w:lineRule="auto"/>
        <w:ind w:firstLine="422"/>
        <w:rPr>
          <w:rFonts w:ascii="宋体" w:hAnsi="宋体" w:cs="宋体"/>
          <w:b/>
          <w:bCs/>
          <w:kern w:val="0"/>
          <w:szCs w:val="21"/>
        </w:rPr>
      </w:pPr>
      <w:r w:rsidRPr="006E3C61">
        <w:rPr>
          <w:rFonts w:ascii="宋体" w:hAnsi="宋体" w:cs="宋体" w:hint="eastAsia"/>
          <w:b/>
          <w:bCs/>
          <w:szCs w:val="21"/>
        </w:rPr>
        <w:t>7.</w:t>
      </w:r>
      <w:r w:rsidRPr="006E3C61">
        <w:rPr>
          <w:rFonts w:ascii="宋体" w:hAnsi="宋体" w:cs="宋体" w:hint="eastAsia"/>
          <w:b/>
          <w:bCs/>
          <w:kern w:val="0"/>
          <w:szCs w:val="21"/>
        </w:rPr>
        <w:t>《毕业生就业质量调查分析报告》（2020届）</w:t>
      </w:r>
    </w:p>
    <w:p w14:paraId="29224F62" w14:textId="77777777" w:rsidR="006E3C61" w:rsidRPr="006E3C61" w:rsidRDefault="006E3C61" w:rsidP="006E3C61">
      <w:pPr>
        <w:pStyle w:val="aff8"/>
        <w:tabs>
          <w:tab w:val="left" w:pos="851"/>
        </w:tabs>
        <w:spacing w:line="360" w:lineRule="auto"/>
        <w:rPr>
          <w:rFonts w:ascii="宋体" w:hAnsi="宋体" w:cs="宋体"/>
          <w:kern w:val="0"/>
          <w:szCs w:val="21"/>
        </w:rPr>
      </w:pPr>
      <w:r w:rsidRPr="006E3C61">
        <w:rPr>
          <w:rFonts w:ascii="宋体" w:hAnsi="宋体" w:cs="宋体" w:hint="eastAsia"/>
          <w:szCs w:val="21"/>
        </w:rPr>
        <w:t>为落实专业质量监控机制，针对应届毕业生就业情况进行分析研究与毕业要求达成情况对比分析报告。</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B9F1F1B" w14:textId="77777777" w:rsidR="00D753F4" w:rsidRDefault="00D753F4" w:rsidP="00D753F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0279347E" w14:textId="475C3557" w:rsidR="00D753F4" w:rsidRDefault="00D753F4" w:rsidP="00D753F4">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签订合同后</w:t>
      </w:r>
      <w:r>
        <w:rPr>
          <w:rFonts w:ascii="宋体" w:eastAsia="宋体" w:hAnsi="宋体" w:cs="Times New Roman"/>
          <w:szCs w:val="21"/>
        </w:rPr>
        <w:t>5个工作日启动本项目服务工作，本项目服务期限为</w:t>
      </w:r>
      <w:r>
        <w:rPr>
          <w:rFonts w:ascii="宋体" w:eastAsia="宋体" w:hAnsi="宋体" w:cs="Times New Roman" w:hint="eastAsia"/>
          <w:szCs w:val="21"/>
        </w:rPr>
        <w:t>壹</w:t>
      </w:r>
      <w:r>
        <w:rPr>
          <w:rFonts w:ascii="宋体" w:eastAsia="宋体" w:hAnsi="宋体" w:cs="Times New Roman"/>
          <w:szCs w:val="21"/>
        </w:rPr>
        <w:t>年。</w:t>
      </w:r>
      <w:r w:rsidR="009C6AEA">
        <w:rPr>
          <w:rFonts w:ascii="宋体" w:eastAsia="宋体" w:hAnsi="宋体" w:cs="Times New Roman"/>
          <w:szCs w:val="21"/>
        </w:rPr>
        <w:t>服务期限</w:t>
      </w:r>
      <w:r w:rsidR="009C6AEA">
        <w:rPr>
          <w:rFonts w:ascii="宋体" w:eastAsia="宋体" w:hAnsi="宋体" w:cs="Times New Roman" w:hint="eastAsia"/>
          <w:szCs w:val="21"/>
        </w:rPr>
        <w:t>自</w:t>
      </w:r>
      <w:r w:rsidR="009C6AEA">
        <w:rPr>
          <w:rFonts w:ascii="宋体" w:eastAsia="宋体" w:hAnsi="宋体" w:cs="Times New Roman"/>
          <w:szCs w:val="21"/>
        </w:rPr>
        <w:t>项目启动之日起计算。</w:t>
      </w:r>
    </w:p>
    <w:p w14:paraId="7EDF658A" w14:textId="65ADFDDA" w:rsidR="00D753F4" w:rsidRDefault="009C6AEA" w:rsidP="00D753F4">
      <w:pPr>
        <w:spacing w:line="360" w:lineRule="auto"/>
        <w:ind w:firstLineChars="202" w:firstLine="426"/>
        <w:rPr>
          <w:rFonts w:ascii="宋体" w:eastAsia="宋体" w:hAnsi="宋体" w:cs="Times New Roman"/>
          <w:b/>
          <w:bCs/>
          <w:szCs w:val="21"/>
        </w:rPr>
      </w:pPr>
      <w:r>
        <w:rPr>
          <w:rFonts w:ascii="宋体" w:eastAsia="宋体" w:hAnsi="宋体" w:cs="Times New Roman" w:hint="eastAsia"/>
          <w:b/>
          <w:bCs/>
          <w:szCs w:val="21"/>
        </w:rPr>
        <w:t>（二）项目进度要求</w:t>
      </w:r>
    </w:p>
    <w:p w14:paraId="00AAE2EB" w14:textId="77777777" w:rsidR="00FA39DA" w:rsidRPr="00FA39DA" w:rsidRDefault="00FA39DA" w:rsidP="00FA39DA">
      <w:pPr>
        <w:spacing w:line="360" w:lineRule="auto"/>
        <w:ind w:firstLineChars="202" w:firstLine="424"/>
        <w:rPr>
          <w:rFonts w:ascii="宋体" w:eastAsia="宋体" w:hAnsi="宋体" w:cs="Times New Roman"/>
          <w:b/>
          <w:bCs/>
          <w:color w:val="000000" w:themeColor="text1"/>
          <w:szCs w:val="21"/>
        </w:rPr>
      </w:pPr>
      <w:r w:rsidRPr="00526768">
        <w:rPr>
          <w:rFonts w:ascii="宋体" w:eastAsia="宋体" w:hAnsi="宋体" w:cs="Times New Roman" w:hint="eastAsia"/>
          <w:color w:val="000000" w:themeColor="text1"/>
          <w:szCs w:val="21"/>
        </w:rPr>
        <w:t>中标人应于</w:t>
      </w:r>
      <w:r w:rsidRPr="00FA39DA">
        <w:rPr>
          <w:rFonts w:ascii="宋体" w:eastAsia="宋体" w:hAnsi="宋体" w:cs="Times New Roman" w:hint="eastAsia"/>
          <w:color w:val="000000" w:themeColor="text1"/>
          <w:szCs w:val="21"/>
        </w:rPr>
        <w:t>合同签订之日起10个日历日内提交所有数据举证报告和支撑材料初稿，并于合同签订之日起15个日历日内提交所有数据举证报告和支撑材料终稿。专业认可报告、毕业要求报告回收率不低于90%，培养目标报告回收率不低于50%。</w:t>
      </w:r>
    </w:p>
    <w:p w14:paraId="36CFEF91" w14:textId="77777777" w:rsidR="00FA39DA" w:rsidRDefault="00FA39DA" w:rsidP="00FA39DA">
      <w:pPr>
        <w:spacing w:line="360" w:lineRule="auto"/>
        <w:ind w:firstLineChars="202" w:firstLine="424"/>
        <w:rPr>
          <w:rStyle w:val="afb"/>
          <w:rFonts w:ascii="宋体" w:eastAsia="宋体" w:hAnsi="Times New Roman" w:cs="Times New Roman"/>
          <w:kern w:val="0"/>
        </w:rPr>
      </w:pPr>
      <w:r w:rsidRPr="00FA39DA">
        <w:rPr>
          <w:rStyle w:val="afb"/>
          <w:rFonts w:ascii="宋体" w:eastAsia="宋体" w:hAnsi="Times New Roman" w:cs="Times New Roman" w:hint="eastAsia"/>
          <w:kern w:val="0"/>
        </w:rPr>
        <w:lastRenderedPageBreak/>
        <w:t>供应商应于</w:t>
      </w:r>
      <w:r w:rsidRPr="00FA39DA">
        <w:rPr>
          <w:rStyle w:val="afb"/>
          <w:rFonts w:ascii="宋体" w:eastAsia="宋体" w:hAnsi="Times New Roman" w:cs="Times New Roman"/>
          <w:kern w:val="0"/>
        </w:rPr>
        <w:t>30</w:t>
      </w:r>
      <w:r w:rsidRPr="00FA39DA">
        <w:rPr>
          <w:rStyle w:val="afb"/>
          <w:rFonts w:ascii="宋体" w:eastAsia="宋体" w:hAnsi="Times New Roman" w:cs="Times New Roman" w:hint="eastAsia"/>
          <w:kern w:val="0"/>
        </w:rPr>
        <w:t>个日历日</w:t>
      </w:r>
      <w:r w:rsidRPr="00FA39DA">
        <w:rPr>
          <w:rStyle w:val="afb"/>
          <w:rFonts w:ascii="宋体" w:eastAsia="宋体" w:hAnsi="Times New Roman" w:cs="Times New Roman"/>
          <w:kern w:val="0"/>
        </w:rPr>
        <w:t>内辅导专业</w:t>
      </w:r>
      <w:r w:rsidRPr="00FA39DA">
        <w:rPr>
          <w:rStyle w:val="afb"/>
          <w:rFonts w:ascii="宋体" w:eastAsia="宋体" w:hAnsi="Times New Roman" w:cs="Times New Roman" w:hint="eastAsia"/>
          <w:kern w:val="0"/>
        </w:rPr>
        <w:t>完成人才培养方案修订</w:t>
      </w:r>
      <w:r w:rsidRPr="00FA39DA">
        <w:rPr>
          <w:rStyle w:val="afb"/>
          <w:rFonts w:ascii="宋体" w:eastAsia="宋体" w:hAnsi="Times New Roman" w:cs="Times New Roman"/>
          <w:kern w:val="0"/>
        </w:rPr>
        <w:t>，符合工程教育专业认证相关标准</w:t>
      </w:r>
      <w:r w:rsidRPr="00FA39DA">
        <w:rPr>
          <w:rStyle w:val="afb"/>
          <w:rFonts w:ascii="宋体" w:eastAsia="宋体" w:hAnsi="Times New Roman" w:cs="Times New Roman" w:hint="eastAsia"/>
          <w:kern w:val="0"/>
        </w:rPr>
        <w:t>；在9</w:t>
      </w:r>
      <w:r w:rsidRPr="00FA39DA">
        <w:rPr>
          <w:rStyle w:val="afb"/>
          <w:rFonts w:ascii="宋体" w:eastAsia="宋体" w:hAnsi="Times New Roman" w:cs="Times New Roman"/>
          <w:kern w:val="0"/>
        </w:rPr>
        <w:t>0</w:t>
      </w:r>
      <w:r w:rsidRPr="00FA39DA">
        <w:rPr>
          <w:rStyle w:val="afb"/>
          <w:rFonts w:ascii="宋体" w:eastAsia="宋体" w:hAnsi="Times New Roman" w:cs="Times New Roman" w:hint="eastAsia"/>
          <w:kern w:val="0"/>
        </w:rPr>
        <w:t>个日历日</w:t>
      </w:r>
      <w:r w:rsidRPr="00FA39DA">
        <w:rPr>
          <w:rStyle w:val="afb"/>
          <w:rFonts w:ascii="宋体" w:eastAsia="宋体" w:hAnsi="Times New Roman" w:cs="Times New Roman"/>
          <w:kern w:val="0"/>
        </w:rPr>
        <w:t>内完成</w:t>
      </w:r>
      <w:r w:rsidRPr="00FA39DA">
        <w:rPr>
          <w:rStyle w:val="afb"/>
          <w:rFonts w:ascii="宋体" w:eastAsia="宋体" w:hAnsi="Times New Roman" w:cs="Times New Roman" w:hint="eastAsia"/>
        </w:rPr>
        <w:t>专业教师课程OBE能力提升培训</w:t>
      </w:r>
      <w:r w:rsidRPr="00FA39DA">
        <w:rPr>
          <w:rStyle w:val="afb"/>
          <w:rFonts w:ascii="宋体" w:eastAsia="宋体" w:hAnsi="Times New Roman" w:cs="Times New Roman"/>
          <w:kern w:val="0"/>
        </w:rPr>
        <w:t>（按照工程教育专业认证标准）</w:t>
      </w:r>
      <w:r w:rsidRPr="00FA39DA">
        <w:rPr>
          <w:rStyle w:val="afb"/>
          <w:rFonts w:ascii="宋体" w:eastAsia="宋体" w:hAnsi="Times New Roman" w:cs="Times New Roman" w:hint="eastAsia"/>
          <w:kern w:val="0"/>
        </w:rPr>
        <w:t>，18</w:t>
      </w:r>
      <w:r w:rsidRPr="00FA39DA">
        <w:rPr>
          <w:rStyle w:val="afb"/>
          <w:rFonts w:ascii="宋体" w:eastAsia="宋体" w:hAnsi="Times New Roman" w:cs="Times New Roman"/>
          <w:kern w:val="0"/>
        </w:rPr>
        <w:t>0</w:t>
      </w:r>
      <w:r w:rsidRPr="00FA39DA">
        <w:rPr>
          <w:rStyle w:val="afb"/>
          <w:rFonts w:ascii="宋体" w:eastAsia="宋体" w:hAnsi="Times New Roman" w:cs="Times New Roman" w:hint="eastAsia"/>
          <w:kern w:val="0"/>
        </w:rPr>
        <w:t>个日历日内完成</w:t>
      </w:r>
      <w:r w:rsidRPr="00FA39DA">
        <w:rPr>
          <w:rFonts w:ascii="黑体" w:eastAsia="黑体" w:hAnsi="黑体" w:cs="宋体" w:hint="eastAsia"/>
          <w:kern w:val="0"/>
          <w:szCs w:val="21"/>
        </w:rPr>
        <w:t>自评报告汇总稿咨询</w:t>
      </w:r>
      <w:r w:rsidRPr="00FA39DA">
        <w:rPr>
          <w:rStyle w:val="afb"/>
          <w:rFonts w:ascii="宋体" w:eastAsia="宋体" w:hAnsi="Times New Roman" w:cs="Times New Roman"/>
          <w:kern w:val="0"/>
        </w:rPr>
        <w:t>（按照工程教育专业认证标准）</w:t>
      </w:r>
      <w:r w:rsidRPr="00FA39DA">
        <w:rPr>
          <w:rStyle w:val="afb"/>
          <w:rFonts w:ascii="宋体" w:eastAsia="宋体" w:hAnsi="Times New Roman" w:cs="Times New Roman" w:hint="eastAsia"/>
          <w:kern w:val="0"/>
        </w:rPr>
        <w:t>和</w:t>
      </w:r>
      <w:r w:rsidRPr="00FA39DA">
        <w:rPr>
          <w:rStyle w:val="afb"/>
          <w:rFonts w:ascii="宋体" w:eastAsia="宋体" w:hAnsi="Times New Roman" w:cs="Times New Roman"/>
          <w:kern w:val="0"/>
        </w:rPr>
        <w:t>反馈意见修改</w:t>
      </w:r>
      <w:r w:rsidRPr="00FA39DA">
        <w:rPr>
          <w:rStyle w:val="afb"/>
          <w:rFonts w:ascii="宋体" w:eastAsia="宋体" w:hAnsi="Times New Roman" w:cs="Times New Roman" w:hint="eastAsia"/>
          <w:kern w:val="0"/>
        </w:rPr>
        <w:t>，壹</w:t>
      </w:r>
      <w:r w:rsidRPr="00FA39DA">
        <w:rPr>
          <w:rStyle w:val="afb"/>
          <w:rFonts w:ascii="宋体" w:eastAsia="宋体" w:hAnsi="Times New Roman" w:cs="Times New Roman"/>
          <w:kern w:val="0"/>
        </w:rPr>
        <w:t>年内完成</w:t>
      </w:r>
      <w:r w:rsidRPr="00FA39DA">
        <w:rPr>
          <w:rFonts w:ascii="宋体" w:eastAsia="宋体" w:hAnsi="宋体" w:cs="宋体" w:hint="eastAsia"/>
          <w:bCs/>
          <w:kern w:val="0"/>
          <w:szCs w:val="21"/>
        </w:rPr>
        <w:t>专家进校前教师培训服务</w:t>
      </w:r>
      <w:r w:rsidRPr="00FA39DA">
        <w:rPr>
          <w:rStyle w:val="afb"/>
          <w:rFonts w:ascii="宋体" w:eastAsia="宋体" w:hAnsi="Times New Roman" w:cs="Times New Roman" w:hint="eastAsia"/>
          <w:kern w:val="0"/>
        </w:rPr>
        <w:t>。</w:t>
      </w:r>
    </w:p>
    <w:p w14:paraId="55C2C656" w14:textId="77777777" w:rsidR="00D753F4" w:rsidRDefault="00D753F4" w:rsidP="00D753F4">
      <w:pPr>
        <w:spacing w:line="360" w:lineRule="auto"/>
        <w:ind w:firstLineChars="200" w:firstLine="422"/>
        <w:jc w:val="left"/>
        <w:rPr>
          <w:rFonts w:ascii="Times New Roman" w:eastAsia="宋体" w:hAnsi="Times New Roman" w:cs="Times New Roman"/>
          <w:szCs w:val="21"/>
        </w:rPr>
      </w:pPr>
      <w:r>
        <w:rPr>
          <w:rFonts w:ascii="宋体" w:eastAsia="宋体" w:hAnsi="宋体" w:cs="Times New Roman" w:hint="eastAsia"/>
          <w:b/>
          <w:szCs w:val="21"/>
        </w:rPr>
        <w:t>（三）验收要求</w:t>
      </w:r>
    </w:p>
    <w:p w14:paraId="2C3FA730" w14:textId="77777777" w:rsidR="00D753F4" w:rsidRDefault="00D753F4" w:rsidP="00D753F4">
      <w:pPr>
        <w:numPr>
          <w:ilvl w:val="255"/>
          <w:numId w:val="0"/>
        </w:numPr>
        <w:spacing w:line="360" w:lineRule="auto"/>
        <w:ind w:firstLine="420"/>
        <w:rPr>
          <w:rFonts w:ascii="宋体" w:eastAsia="宋体" w:hAnsi="宋体" w:cs="Times New Roman"/>
          <w:szCs w:val="21"/>
        </w:rPr>
      </w:pPr>
      <w:r>
        <w:rPr>
          <w:rFonts w:ascii="宋体" w:eastAsia="宋体" w:hAnsi="宋体" w:cs="Times New Roman" w:hint="eastAsia"/>
          <w:szCs w:val="21"/>
        </w:rPr>
        <w:t>成交供应商与采购人应按照本项目要求进行验收，若无问题则由采购人按合同内技术指标以及其他约定的技术要求进行验收。成交供应商需提交</w:t>
      </w:r>
      <w:r>
        <w:rPr>
          <w:rFonts w:ascii="宋体" w:eastAsia="宋体" w:hAnsi="宋体" w:cs="Times New Roman"/>
          <w:szCs w:val="21"/>
        </w:rPr>
        <w:t>word、pdf和纸质装订三个类型的报告。</w:t>
      </w:r>
    </w:p>
    <w:p w14:paraId="20FD9D07" w14:textId="77777777" w:rsidR="00D753F4" w:rsidRDefault="00D753F4" w:rsidP="00D753F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（四）售后服务要求</w:t>
      </w:r>
    </w:p>
    <w:p w14:paraId="3C7DDF0C" w14:textId="77777777" w:rsidR="00D753F4" w:rsidRDefault="00D753F4" w:rsidP="00D753F4">
      <w:pPr>
        <w:numPr>
          <w:ilvl w:val="255"/>
          <w:numId w:val="0"/>
        </w:numPr>
        <w:spacing w:line="360" w:lineRule="auto"/>
        <w:ind w:firstLine="420"/>
        <w:rPr>
          <w:rFonts w:ascii="宋体" w:eastAsia="宋体" w:hAnsi="宋体" w:cs="Times New Roman"/>
          <w:szCs w:val="21"/>
        </w:rPr>
      </w:pPr>
      <w:r>
        <w:rPr>
          <w:rFonts w:ascii="宋体" w:eastAsia="宋体" w:hAnsi="宋体" w:cs="Times New Roman"/>
          <w:szCs w:val="21"/>
        </w:rPr>
        <w:t>售后服务期：自</w:t>
      </w:r>
      <w:r>
        <w:rPr>
          <w:rFonts w:ascii="宋体" w:eastAsia="宋体" w:hAnsi="宋体" w:cs="Times New Roman" w:hint="eastAsia"/>
          <w:szCs w:val="21"/>
        </w:rPr>
        <w:t>项目</w:t>
      </w:r>
      <w:r>
        <w:rPr>
          <w:rFonts w:ascii="宋体" w:eastAsia="宋体" w:hAnsi="宋体" w:cs="Times New Roman"/>
          <w:szCs w:val="21"/>
        </w:rPr>
        <w:t>验收通过之日起</w:t>
      </w:r>
      <w:r>
        <w:rPr>
          <w:rFonts w:ascii="宋体" w:eastAsia="宋体" w:hAnsi="宋体" w:cs="Times New Roman" w:hint="eastAsia"/>
          <w:szCs w:val="21"/>
        </w:rPr>
        <w:t>1年</w:t>
      </w:r>
      <w:r>
        <w:rPr>
          <w:rFonts w:ascii="宋体" w:eastAsia="宋体" w:hAnsi="宋体" w:cs="Times New Roman"/>
          <w:szCs w:val="21"/>
        </w:rPr>
        <w:t>。</w:t>
      </w:r>
    </w:p>
    <w:p w14:paraId="43E2B077" w14:textId="77777777" w:rsidR="00D753F4" w:rsidRDefault="00D753F4" w:rsidP="00D753F4">
      <w:pPr>
        <w:numPr>
          <w:ilvl w:val="255"/>
          <w:numId w:val="0"/>
        </w:numPr>
        <w:spacing w:line="360" w:lineRule="auto"/>
        <w:ind w:firstLine="420"/>
        <w:rPr>
          <w:rFonts w:ascii="宋体" w:eastAsia="宋体" w:hAnsi="宋体" w:cs="Times New Roman"/>
          <w:szCs w:val="21"/>
        </w:rPr>
      </w:pPr>
      <w:r>
        <w:rPr>
          <w:rFonts w:ascii="宋体" w:eastAsia="宋体" w:hAnsi="宋体" w:cs="Times New Roman" w:hint="eastAsia"/>
          <w:szCs w:val="21"/>
        </w:rPr>
        <w:t>售后</w:t>
      </w:r>
      <w:r>
        <w:rPr>
          <w:rFonts w:ascii="宋体" w:eastAsia="宋体" w:hAnsi="宋体" w:cs="Times New Roman"/>
          <w:szCs w:val="21"/>
        </w:rPr>
        <w:t>服务内容</w:t>
      </w:r>
      <w:r>
        <w:rPr>
          <w:rFonts w:ascii="宋体" w:eastAsia="宋体" w:hAnsi="宋体" w:cs="Times New Roman" w:hint="eastAsia"/>
          <w:szCs w:val="21"/>
        </w:rPr>
        <w:t>及</w:t>
      </w:r>
      <w:r>
        <w:rPr>
          <w:rFonts w:ascii="宋体" w:eastAsia="宋体" w:hAnsi="宋体" w:cs="Times New Roman"/>
          <w:szCs w:val="21"/>
        </w:rPr>
        <w:t>要求：</w:t>
      </w:r>
      <w:r>
        <w:rPr>
          <w:rFonts w:ascii="宋体" w:eastAsia="宋体" w:hAnsi="宋体" w:cs="Times New Roman" w:hint="eastAsia"/>
          <w:szCs w:val="21"/>
        </w:rPr>
        <w:t xml:space="preserve"> </w:t>
      </w:r>
    </w:p>
    <w:p w14:paraId="6A98AEA7" w14:textId="77777777" w:rsidR="00D753F4" w:rsidRDefault="00D753F4" w:rsidP="00D753F4">
      <w:pPr>
        <w:numPr>
          <w:ilvl w:val="0"/>
          <w:numId w:val="32"/>
        </w:numPr>
        <w:spacing w:line="360" w:lineRule="auto"/>
        <w:ind w:firstLine="420"/>
        <w:rPr>
          <w:rStyle w:val="afb"/>
          <w:rFonts w:ascii="宋体" w:eastAsia="宋体" w:hAnsi="Times New Roman" w:cs="Times New Roman"/>
          <w:kern w:val="0"/>
        </w:rPr>
      </w:pPr>
      <w:r>
        <w:rPr>
          <w:rFonts w:ascii="宋体" w:eastAsia="宋体" w:hAnsi="宋体" w:cs="Times New Roman"/>
          <w:szCs w:val="21"/>
        </w:rPr>
        <w:t>采购人反馈的产品质量信息，咨询顾问和项目专员应在接到信息1小时内作出回复，重大信息2小时内给出处理意见，24小时内解决问题。</w:t>
      </w:r>
    </w:p>
    <w:p w14:paraId="7E712C4F" w14:textId="77777777" w:rsidR="00D753F4" w:rsidRDefault="00D753F4" w:rsidP="00D753F4">
      <w:pPr>
        <w:numPr>
          <w:ilvl w:val="0"/>
          <w:numId w:val="32"/>
        </w:numPr>
        <w:spacing w:line="360" w:lineRule="auto"/>
        <w:ind w:firstLine="420"/>
        <w:rPr>
          <w:rFonts w:ascii="宋体" w:eastAsia="宋体" w:hAnsi="宋体" w:cs="Times New Roman"/>
          <w:szCs w:val="21"/>
        </w:rPr>
      </w:pPr>
      <w:r>
        <w:rPr>
          <w:rFonts w:ascii="宋体" w:eastAsia="宋体" w:hAnsi="宋体" w:cs="Times New Roman" w:hint="eastAsia"/>
          <w:szCs w:val="21"/>
        </w:rPr>
        <w:t>在技术服务质保期内，中标人免费提供文档的维护、调优、完善、重新安装等服务。</w:t>
      </w:r>
    </w:p>
    <w:p w14:paraId="56BDC543" w14:textId="77777777" w:rsidR="00D753F4" w:rsidRDefault="00D753F4" w:rsidP="00D753F4">
      <w:pPr>
        <w:numPr>
          <w:ilvl w:val="0"/>
          <w:numId w:val="32"/>
        </w:numPr>
        <w:spacing w:line="360" w:lineRule="auto"/>
        <w:ind w:firstLine="420"/>
        <w:rPr>
          <w:rFonts w:ascii="宋体" w:eastAsia="宋体" w:hAnsi="宋体" w:cs="Times New Roman"/>
          <w:szCs w:val="21"/>
        </w:rPr>
      </w:pPr>
      <w:r>
        <w:rPr>
          <w:rFonts w:ascii="宋体" w:eastAsia="宋体" w:hAnsi="宋体" w:cs="Times New Roman" w:hint="eastAsia"/>
          <w:szCs w:val="21"/>
        </w:rPr>
        <w:t>在技术服务质保期内出现的文档故障与服务缺陷，中标人须尽快提出解决方案，并保证按时到达现场免费维修与升级；技术服务质保期后发生的文档故障，由中标人提供保修服务、技术维护服务。</w:t>
      </w:r>
    </w:p>
    <w:p w14:paraId="49459134" w14:textId="77777777" w:rsidR="00D753F4" w:rsidRDefault="00D753F4" w:rsidP="00D753F4">
      <w:pPr>
        <w:spacing w:line="360" w:lineRule="auto"/>
        <w:ind w:left="422"/>
        <w:rPr>
          <w:rFonts w:ascii="宋体" w:eastAsia="宋体" w:hAnsi="宋体" w:cs="Times New Roman"/>
          <w:b/>
          <w:szCs w:val="21"/>
        </w:rPr>
      </w:pPr>
      <w:r>
        <w:rPr>
          <w:rFonts w:ascii="宋体" w:eastAsia="宋体" w:hAnsi="宋体" w:cs="Times New Roman" w:hint="eastAsia"/>
          <w:b/>
          <w:szCs w:val="21"/>
        </w:rPr>
        <w:t>（五）付款方式</w:t>
      </w:r>
    </w:p>
    <w:p w14:paraId="0CE04705" w14:textId="6B2A6370" w:rsidR="00D753F4" w:rsidRDefault="00D753F4" w:rsidP="00D753F4">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1、合同签订后 </w:t>
      </w:r>
      <w:r>
        <w:rPr>
          <w:rFonts w:ascii="宋体" w:eastAsia="宋体" w:hAnsi="宋体" w:cs="Times New Roman" w:hint="eastAsia"/>
          <w:szCs w:val="21"/>
        </w:rPr>
        <w:t>5个工作日</w:t>
      </w:r>
      <w:r>
        <w:rPr>
          <w:rFonts w:ascii="宋体" w:eastAsia="宋体" w:hAnsi="宋体" w:cs="Times New Roman"/>
          <w:szCs w:val="21"/>
        </w:rPr>
        <w:t>内，甲方向乙方支付合同总价20%的款项。</w:t>
      </w:r>
    </w:p>
    <w:p w14:paraId="1311371A" w14:textId="294F4AC5" w:rsidR="00D753F4" w:rsidRDefault="00D753F4" w:rsidP="00D753F4">
      <w:pPr>
        <w:spacing w:line="360"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调研</w:t>
      </w:r>
      <w:r>
        <w:rPr>
          <w:rFonts w:ascii="宋体" w:eastAsia="宋体" w:hAnsi="宋体" w:cs="Times New Roman"/>
          <w:szCs w:val="21"/>
        </w:rPr>
        <w:t>完成并提交</w:t>
      </w:r>
      <w:r>
        <w:rPr>
          <w:rFonts w:ascii="宋体" w:eastAsia="宋体" w:hAnsi="宋体" w:cs="Times New Roman" w:hint="eastAsia"/>
          <w:szCs w:val="21"/>
        </w:rPr>
        <w:t>数据举证</w:t>
      </w:r>
      <w:r>
        <w:rPr>
          <w:rFonts w:ascii="宋体" w:eastAsia="宋体" w:hAnsi="宋体" w:cs="Times New Roman"/>
          <w:szCs w:val="21"/>
        </w:rPr>
        <w:t>报告后</w:t>
      </w:r>
      <w:r>
        <w:rPr>
          <w:rFonts w:ascii="宋体" w:eastAsia="宋体" w:hAnsi="宋体" w:cs="Times New Roman" w:hint="eastAsia"/>
          <w:szCs w:val="21"/>
        </w:rPr>
        <w:t>5个工作日内</w:t>
      </w:r>
      <w:r>
        <w:rPr>
          <w:rFonts w:ascii="宋体" w:eastAsia="宋体" w:hAnsi="宋体" w:cs="Times New Roman"/>
          <w:szCs w:val="21"/>
        </w:rPr>
        <w:t>，甲方向乙方支付合同总价20%的款</w:t>
      </w:r>
      <w:r>
        <w:rPr>
          <w:rFonts w:ascii="宋体" w:eastAsia="宋体" w:hAnsi="宋体" w:cs="Times New Roman"/>
          <w:szCs w:val="21"/>
        </w:rPr>
        <w:lastRenderedPageBreak/>
        <w:t>项。</w:t>
      </w:r>
    </w:p>
    <w:p w14:paraId="167BA156" w14:textId="72C5E138" w:rsidR="00D753F4" w:rsidRDefault="00D753F4" w:rsidP="00D753F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3、完成</w:t>
      </w:r>
      <w:r>
        <w:rPr>
          <w:rFonts w:ascii="宋体" w:eastAsia="宋体" w:hAnsi="宋体" w:cs="Times New Roman"/>
          <w:szCs w:val="21"/>
        </w:rPr>
        <w:t>咨询类服务后</w:t>
      </w:r>
      <w:r>
        <w:rPr>
          <w:rFonts w:ascii="宋体" w:eastAsia="宋体" w:hAnsi="宋体" w:cs="Times New Roman" w:hint="eastAsia"/>
          <w:szCs w:val="21"/>
        </w:rPr>
        <w:t>5个</w:t>
      </w:r>
      <w:r>
        <w:rPr>
          <w:rFonts w:ascii="宋体" w:eastAsia="宋体" w:hAnsi="宋体" w:cs="Times New Roman"/>
          <w:szCs w:val="21"/>
        </w:rPr>
        <w:t>工作日</w:t>
      </w:r>
      <w:r>
        <w:rPr>
          <w:rFonts w:ascii="宋体" w:eastAsia="宋体" w:hAnsi="宋体" w:cs="Times New Roman" w:hint="eastAsia"/>
          <w:szCs w:val="21"/>
        </w:rPr>
        <w:t>内</w:t>
      </w:r>
      <w:r>
        <w:rPr>
          <w:rFonts w:ascii="宋体" w:eastAsia="宋体" w:hAnsi="宋体" w:cs="Times New Roman"/>
          <w:szCs w:val="21"/>
        </w:rPr>
        <w:t>，甲方向乙方支付合同总价40%的款项。</w:t>
      </w:r>
    </w:p>
    <w:p w14:paraId="1FE91F42" w14:textId="2E3797DA" w:rsidR="00D753F4" w:rsidRPr="00A87DA2" w:rsidRDefault="00D753F4" w:rsidP="00D753F4">
      <w:pPr>
        <w:spacing w:line="360"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w:t>
      </w:r>
      <w:r>
        <w:rPr>
          <w:rFonts w:ascii="宋体" w:eastAsia="宋体" w:hAnsi="宋体" w:cs="Times New Roman"/>
          <w:szCs w:val="21"/>
        </w:rPr>
        <w:t>报告通过专家评审后</w:t>
      </w:r>
      <w:r>
        <w:rPr>
          <w:rFonts w:ascii="宋体" w:eastAsia="宋体" w:hAnsi="宋体" w:cs="Times New Roman" w:hint="eastAsia"/>
          <w:szCs w:val="21"/>
        </w:rPr>
        <w:t>5个</w:t>
      </w:r>
      <w:r>
        <w:rPr>
          <w:rFonts w:ascii="宋体" w:eastAsia="宋体" w:hAnsi="宋体" w:cs="Times New Roman"/>
          <w:szCs w:val="21"/>
        </w:rPr>
        <w:t>工作日</w:t>
      </w:r>
      <w:r>
        <w:rPr>
          <w:rFonts w:ascii="宋体" w:eastAsia="宋体" w:hAnsi="宋体" w:cs="Times New Roman" w:hint="eastAsia"/>
          <w:szCs w:val="21"/>
        </w:rPr>
        <w:t>内</w:t>
      </w:r>
      <w:r>
        <w:rPr>
          <w:rFonts w:ascii="宋体" w:eastAsia="宋体" w:hAnsi="宋体" w:cs="Times New Roman"/>
          <w:szCs w:val="21"/>
        </w:rPr>
        <w:t>，甲方向乙方支付合同总价10%的款项。</w:t>
      </w:r>
    </w:p>
    <w:p w14:paraId="4D60F799" w14:textId="37BE3EBB" w:rsidR="00D753F4" w:rsidRDefault="00D753F4" w:rsidP="00D753F4">
      <w:pPr>
        <w:spacing w:line="360" w:lineRule="auto"/>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专业</w:t>
      </w:r>
      <w:r>
        <w:rPr>
          <w:rFonts w:ascii="宋体" w:eastAsia="宋体" w:hAnsi="宋体" w:cs="Times New Roman"/>
          <w:szCs w:val="21"/>
        </w:rPr>
        <w:t>通过</w:t>
      </w:r>
      <w:r>
        <w:rPr>
          <w:rFonts w:ascii="宋体" w:eastAsia="宋体" w:hAnsi="宋体" w:cs="Times New Roman" w:hint="eastAsia"/>
          <w:szCs w:val="21"/>
        </w:rPr>
        <w:t>工程认证</w:t>
      </w:r>
      <w:r>
        <w:rPr>
          <w:rFonts w:ascii="宋体" w:eastAsia="宋体" w:hAnsi="宋体" w:cs="Times New Roman"/>
          <w:szCs w:val="21"/>
        </w:rPr>
        <w:t>评审后，甲方向乙方支付合同总价10%的款项。</w:t>
      </w:r>
    </w:p>
    <w:p w14:paraId="7E6B0216" w14:textId="4C6BC0E3"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1545B7">
        <w:rPr>
          <w:rFonts w:ascii="宋体" w:eastAsia="宋体" w:hAnsi="宋体" w:cs="Times New Roman" w:hint="eastAsia"/>
          <w:b/>
          <w:szCs w:val="21"/>
        </w:rPr>
        <w:t>六</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3BE319BA" w:rsidR="00530019" w:rsidRDefault="003826AB" w:rsidP="00015CED">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1545B7">
        <w:rPr>
          <w:rFonts w:ascii="宋体" w:eastAsia="宋体" w:hAnsi="宋体" w:cs="Times New Roman" w:hint="eastAsia"/>
          <w:b/>
          <w:szCs w:val="21"/>
        </w:rPr>
        <w:t>七</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w:t>
      </w:r>
      <w:r>
        <w:rPr>
          <w:rFonts w:ascii="宋体" w:eastAsia="宋体" w:hAnsi="宋体" w:cs="Times New Roman" w:hint="eastAsia"/>
          <w:szCs w:val="24"/>
        </w:rPr>
        <w:lastRenderedPageBreak/>
        <w:t>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CE83766"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投标人资格情况及通过相关认证情况</w:t>
      </w:r>
    </w:p>
    <w:p w14:paraId="0B78972E" w14:textId="69EC80F8" w:rsidR="00530019" w:rsidRPr="0050565E"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w:t>
      </w:r>
      <w:r w:rsidR="00CC703D" w:rsidRPr="0050565E">
        <w:rPr>
          <w:rFonts w:ascii="宋体" w:eastAsia="宋体" w:hAnsi="宋体" w:cs="Times New Roman" w:hint="eastAsia"/>
          <w:szCs w:val="21"/>
        </w:rPr>
        <w:t>目负责人情况</w:t>
      </w:r>
      <w:r w:rsidR="00B81272" w:rsidRPr="0050565E">
        <w:rPr>
          <w:rFonts w:ascii="宋体" w:eastAsia="宋体" w:hAnsi="宋体" w:cs="Times New Roman" w:hint="eastAsia"/>
          <w:szCs w:val="21"/>
        </w:rPr>
        <w:t>（仅限</w:t>
      </w:r>
      <w:r w:rsidR="00B81272" w:rsidRPr="0050565E">
        <w:rPr>
          <w:rFonts w:ascii="宋体" w:eastAsia="宋体" w:hAnsi="宋体" w:cs="Times New Roman"/>
          <w:szCs w:val="21"/>
        </w:rPr>
        <w:t>一人</w:t>
      </w:r>
      <w:r w:rsidR="00B81272" w:rsidRPr="0050565E">
        <w:rPr>
          <w:rFonts w:ascii="宋体" w:eastAsia="宋体" w:hAnsi="宋体" w:cs="Times New Roman" w:hint="eastAsia"/>
          <w:szCs w:val="21"/>
        </w:rPr>
        <w:t>）</w:t>
      </w:r>
    </w:p>
    <w:p w14:paraId="2C4C87CB" w14:textId="322E6942" w:rsidR="00530019" w:rsidRPr="0050565E" w:rsidRDefault="00CC703D">
      <w:pPr>
        <w:spacing w:beforeLines="25" w:before="115" w:afterLines="25" w:after="115"/>
        <w:ind w:firstLineChars="737" w:firstLine="1548"/>
        <w:rPr>
          <w:rFonts w:ascii="宋体" w:eastAsia="宋体" w:hAnsi="宋体" w:cs="Times New Roman"/>
          <w:szCs w:val="21"/>
        </w:rPr>
      </w:pPr>
      <w:r w:rsidRPr="0050565E">
        <w:rPr>
          <w:rFonts w:ascii="宋体" w:eastAsia="宋体" w:hAnsi="宋体" w:cs="Times New Roman" w:hint="eastAsia"/>
          <w:szCs w:val="21"/>
        </w:rPr>
        <w:t>（</w:t>
      </w:r>
      <w:r w:rsidR="00C81CFA" w:rsidRPr="0050565E">
        <w:rPr>
          <w:rFonts w:ascii="宋体" w:eastAsia="宋体" w:hAnsi="宋体" w:cs="Times New Roman"/>
          <w:szCs w:val="21"/>
        </w:rPr>
        <w:t>7</w:t>
      </w:r>
      <w:r w:rsidRPr="0050565E">
        <w:rPr>
          <w:rFonts w:ascii="宋体" w:eastAsia="宋体" w:hAnsi="宋体" w:cs="Times New Roman" w:hint="eastAsia"/>
          <w:szCs w:val="21"/>
        </w:rPr>
        <w:t>）拟安排的项目团队成员（项目负责人除外）情况</w:t>
      </w:r>
    </w:p>
    <w:p w14:paraId="0F02468C" w14:textId="7EDDA127" w:rsidR="00530019" w:rsidRPr="0050565E" w:rsidRDefault="00CC703D">
      <w:pPr>
        <w:spacing w:beforeLines="25" w:before="115" w:afterLines="25" w:after="115"/>
        <w:ind w:firstLineChars="737" w:firstLine="1548"/>
        <w:rPr>
          <w:rFonts w:ascii="宋体" w:eastAsia="宋体" w:hAnsi="宋体" w:cs="Times New Roman"/>
          <w:szCs w:val="21"/>
        </w:rPr>
      </w:pPr>
      <w:r w:rsidRPr="0050565E">
        <w:rPr>
          <w:rFonts w:ascii="宋体" w:eastAsia="宋体" w:hAnsi="宋体" w:cs="Times New Roman" w:hint="eastAsia"/>
          <w:szCs w:val="21"/>
        </w:rPr>
        <w:t>（</w:t>
      </w:r>
      <w:r w:rsidR="00C81CFA" w:rsidRPr="0050565E">
        <w:rPr>
          <w:rFonts w:ascii="宋体" w:eastAsia="宋体" w:hAnsi="宋体" w:cs="Times New Roman"/>
          <w:szCs w:val="21"/>
        </w:rPr>
        <w:t>8</w:t>
      </w:r>
      <w:r w:rsidRPr="0050565E">
        <w:rPr>
          <w:rFonts w:ascii="宋体" w:eastAsia="宋体" w:hAnsi="宋体" w:cs="Times New Roman" w:hint="eastAsia"/>
          <w:szCs w:val="21"/>
        </w:rPr>
        <w:t>）</w:t>
      </w:r>
      <w:r w:rsidR="00D213CB" w:rsidRPr="0050565E">
        <w:rPr>
          <w:rFonts w:ascii="宋体" w:eastAsia="宋体" w:hAnsi="宋体" w:cs="Times New Roman" w:hint="eastAsia"/>
          <w:szCs w:val="21"/>
        </w:rPr>
        <w:t>项目拟使用的办公设备、服务器、调研平台等情况</w:t>
      </w:r>
    </w:p>
    <w:p w14:paraId="7F6F866A" w14:textId="42C9CBF8" w:rsidR="00B81272" w:rsidRPr="0050565E" w:rsidRDefault="00C81CFA">
      <w:pPr>
        <w:spacing w:beforeLines="25" w:before="115" w:afterLines="25" w:after="115"/>
        <w:ind w:firstLineChars="737" w:firstLine="1548"/>
        <w:rPr>
          <w:rFonts w:ascii="Times New Roman" w:eastAsia="宋体" w:hAnsi="Times New Roman" w:cs="Times New Roman"/>
          <w:szCs w:val="21"/>
        </w:rPr>
      </w:pPr>
      <w:r w:rsidRPr="0050565E">
        <w:rPr>
          <w:rFonts w:ascii="宋体" w:eastAsia="宋体" w:hAnsi="宋体" w:cs="Times New Roman" w:hint="eastAsia"/>
          <w:szCs w:val="21"/>
        </w:rPr>
        <w:t>（</w:t>
      </w:r>
      <w:r w:rsidRPr="0050565E">
        <w:rPr>
          <w:rFonts w:ascii="宋体" w:eastAsia="宋体" w:hAnsi="宋体" w:cs="Times New Roman"/>
          <w:szCs w:val="21"/>
        </w:rPr>
        <w:t>9</w:t>
      </w:r>
      <w:r w:rsidRPr="0050565E">
        <w:rPr>
          <w:rFonts w:ascii="宋体" w:eastAsia="宋体" w:hAnsi="宋体" w:cs="Times New Roman" w:hint="eastAsia"/>
          <w:szCs w:val="21"/>
        </w:rPr>
        <w:t>）</w:t>
      </w:r>
      <w:r w:rsidR="00D213CB" w:rsidRPr="0050565E">
        <w:rPr>
          <w:rFonts w:ascii="Times New Roman" w:eastAsia="宋体" w:hAnsi="Times New Roman" w:cs="Times New Roman" w:hint="eastAsia"/>
          <w:szCs w:val="21"/>
        </w:rPr>
        <w:t>投标人自主知识产权产品（创新、设计）情况</w:t>
      </w:r>
    </w:p>
    <w:p w14:paraId="1E5CB486" w14:textId="2B716E00" w:rsidR="00B81272" w:rsidRDefault="00C81CFA">
      <w:pPr>
        <w:spacing w:beforeLines="25" w:before="115" w:afterLines="25" w:after="115"/>
        <w:ind w:firstLineChars="737" w:firstLine="1548"/>
        <w:rPr>
          <w:rFonts w:ascii="宋体" w:eastAsia="宋体" w:hAnsi="Times New Roman" w:cs="宋体"/>
          <w:color w:val="000000"/>
          <w:szCs w:val="21"/>
          <w:lang w:val="zh-CN"/>
        </w:rPr>
      </w:pPr>
      <w:r w:rsidRPr="0050565E">
        <w:rPr>
          <w:rFonts w:ascii="宋体" w:eastAsia="宋体" w:hAnsi="宋体" w:cs="Times New Roman" w:hint="eastAsia"/>
          <w:szCs w:val="21"/>
        </w:rPr>
        <w:t>（</w:t>
      </w:r>
      <w:r w:rsidRPr="0050565E">
        <w:rPr>
          <w:rFonts w:ascii="宋体" w:eastAsia="宋体" w:hAnsi="宋体" w:cs="Times New Roman"/>
          <w:szCs w:val="21"/>
        </w:rPr>
        <w:t>10</w:t>
      </w:r>
      <w:r w:rsidRPr="0050565E">
        <w:rPr>
          <w:rFonts w:ascii="宋体" w:eastAsia="宋体" w:hAnsi="宋体" w:cs="Times New Roman" w:hint="eastAsia"/>
          <w:szCs w:val="21"/>
        </w:rPr>
        <w:t>）</w:t>
      </w:r>
      <w:r w:rsidR="00D213CB" w:rsidRPr="0050565E">
        <w:rPr>
          <w:rFonts w:ascii="宋体" w:eastAsia="宋体" w:hAnsi="Times New Roman" w:cs="宋体" w:hint="eastAsia"/>
          <w:color w:val="000000"/>
          <w:szCs w:val="21"/>
          <w:lang w:val="zh-CN"/>
        </w:rPr>
        <w:t>同类有效业绩</w:t>
      </w:r>
    </w:p>
    <w:p w14:paraId="65592D7E" w14:textId="60CFE01C" w:rsidR="00530019" w:rsidRDefault="00C81CFA" w:rsidP="00D213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21D1F25D" w:rsidR="00530019" w:rsidRDefault="0097285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1124F7F1" w:rsidR="00530019" w:rsidRDefault="00CC703D" w:rsidP="00972858">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47D70730" w:rsidR="00530019" w:rsidRDefault="0097285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4B5C822C" w:rsidR="00530019" w:rsidRDefault="00CC703D" w:rsidP="00BC25B8">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C25B8">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4CBD973D"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C25B8">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16D2B529"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C25B8">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433161E4"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BC25B8" w:rsidRPr="00BC25B8">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4AA96E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投标人资格情况及通过相关认证情况</w:t>
      </w:r>
    </w:p>
    <w:p w14:paraId="3AB9B8C6" w14:textId="3FC83D6E"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4DAAFCF4"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F52FE4" w:rsidRPr="00F52FE4">
        <w:rPr>
          <w:rFonts w:ascii="黑体" w:eastAsia="黑体" w:hAnsi="宋体" w:cs="Times New Roman" w:hint="eastAsia"/>
          <w:bCs/>
          <w:kern w:val="0"/>
          <w:sz w:val="24"/>
          <w:szCs w:val="24"/>
        </w:rPr>
        <w:t>项目拟使用的办公设备、服务器、调研平台等情况</w:t>
      </w:r>
    </w:p>
    <w:p w14:paraId="7D326623" w14:textId="42F94131"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F52FE4" w:rsidRPr="00F52FE4">
        <w:rPr>
          <w:rFonts w:ascii="黑体" w:eastAsia="黑体" w:hAnsi="宋体" w:cs="Times New Roman" w:hint="eastAsia"/>
          <w:bCs/>
          <w:kern w:val="0"/>
          <w:sz w:val="24"/>
          <w:szCs w:val="24"/>
        </w:rPr>
        <w:t>投标人自主知识产权产品（创新、设计）情况</w:t>
      </w:r>
    </w:p>
    <w:p w14:paraId="7E758313" w14:textId="044CBB70"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F52FE4" w:rsidRPr="00F52FE4">
        <w:rPr>
          <w:rFonts w:ascii="黑体" w:eastAsia="黑体" w:hAnsi="宋体" w:cs="Times New Roman" w:hint="eastAsia"/>
          <w:bCs/>
          <w:kern w:val="0"/>
          <w:sz w:val="24"/>
          <w:szCs w:val="24"/>
        </w:rPr>
        <w:t>同类有效业绩</w:t>
      </w:r>
    </w:p>
    <w:p w14:paraId="4B93AE43" w14:textId="77E15B53" w:rsidR="00530019" w:rsidRPr="00F52FE4" w:rsidRDefault="00C85489" w:rsidP="00F52FE4">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1C858" w14:textId="77777777" w:rsidR="002A3B18" w:rsidRDefault="002A3B18">
      <w:r>
        <w:separator/>
      </w:r>
    </w:p>
  </w:endnote>
  <w:endnote w:type="continuationSeparator" w:id="0">
    <w:p w14:paraId="5F8BA074" w14:textId="77777777" w:rsidR="002A3B18" w:rsidRDefault="002A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algun Gothic Semilight">
    <w:charset w:val="86"/>
    <w:family w:val="swiss"/>
    <w:pitch w:val="variable"/>
    <w:sig w:usb0="B0000AAF" w:usb1="09DF7CFB" w:usb2="00000012" w:usb3="00000000" w:csb0="003E01BD"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B47278" w:rsidRDefault="00B4727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B47278" w:rsidRDefault="00B4727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B47278" w:rsidRDefault="00B4727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04CD9">
      <w:rPr>
        <w:noProof/>
      </w:rPr>
      <w:t>24</w:t>
    </w:r>
    <w:r>
      <w:fldChar w:fldCharType="end"/>
    </w:r>
    <w:r>
      <w:t xml:space="preserve"> -</w:t>
    </w:r>
  </w:p>
  <w:p w14:paraId="48E35457" w14:textId="77777777" w:rsidR="00B47278" w:rsidRDefault="00B4727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B57A5" w14:textId="77777777" w:rsidR="002A3B18" w:rsidRDefault="002A3B18">
      <w:r>
        <w:separator/>
      </w:r>
    </w:p>
  </w:footnote>
  <w:footnote w:type="continuationSeparator" w:id="0">
    <w:p w14:paraId="7EE16762" w14:textId="77777777" w:rsidR="002A3B18" w:rsidRDefault="002A3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0FB728B9" w:rsidR="00B47278" w:rsidRDefault="00B47278">
    <w:pPr>
      <w:pStyle w:val="af1"/>
    </w:pPr>
    <w:r>
      <w:rPr>
        <w:rFonts w:hint="eastAsia"/>
      </w:rPr>
      <w:t>深圳大学招投标管理中心</w:t>
    </w:r>
    <w:r>
      <w:rPr>
        <w:rFonts w:hint="eastAsia"/>
      </w:rPr>
      <w:t xml:space="preserve">                                                    SZUCG20200978FW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ED08C8"/>
    <w:multiLevelType w:val="singleLevel"/>
    <w:tmpl w:val="81ED08C8"/>
    <w:lvl w:ilvl="0">
      <w:start w:val="1"/>
      <w:numFmt w:val="chineseCounting"/>
      <w:suff w:val="nothing"/>
      <w:lvlText w:val="%1、"/>
      <w:lvlJc w:val="left"/>
      <w:rPr>
        <w:rFonts w:hint="eastAsia"/>
      </w:rPr>
    </w:lvl>
  </w:abstractNum>
  <w:abstractNum w:abstractNumId="1" w15:restartNumberingAfterBreak="0">
    <w:nsid w:val="94C791A8"/>
    <w:multiLevelType w:val="singleLevel"/>
    <w:tmpl w:val="94C791A8"/>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BFC53B1D"/>
    <w:multiLevelType w:val="singleLevel"/>
    <w:tmpl w:val="BFC53B1D"/>
    <w:lvl w:ilvl="0">
      <w:start w:val="1"/>
      <w:numFmt w:val="decimal"/>
      <w:suff w:val="nothing"/>
      <w:lvlText w:val="%1、"/>
      <w:lvlJc w:val="left"/>
    </w:lvl>
  </w:abstractNum>
  <w:abstractNum w:abstractNumId="5" w15:restartNumberingAfterBreak="0">
    <w:nsid w:val="C11A8195"/>
    <w:multiLevelType w:val="singleLevel"/>
    <w:tmpl w:val="C11A8195"/>
    <w:lvl w:ilvl="0">
      <w:start w:val="1"/>
      <w:numFmt w:val="decimal"/>
      <w:suff w:val="nothing"/>
      <w:lvlText w:val="（%1）"/>
      <w:lvlJc w:val="left"/>
    </w:lvl>
  </w:abstractNum>
  <w:abstractNum w:abstractNumId="6" w15:restartNumberingAfterBreak="0">
    <w:nsid w:val="D6D28E94"/>
    <w:multiLevelType w:val="singleLevel"/>
    <w:tmpl w:val="D6D28E94"/>
    <w:lvl w:ilvl="0">
      <w:start w:val="1"/>
      <w:numFmt w:val="decimal"/>
      <w:suff w:val="nothing"/>
      <w:lvlText w:val="（%1）"/>
      <w:lvlJc w:val="left"/>
    </w:lvl>
  </w:abstractNum>
  <w:abstractNum w:abstractNumId="7" w15:restartNumberingAfterBreak="0">
    <w:nsid w:val="D9CA9FCB"/>
    <w:multiLevelType w:val="singleLevel"/>
    <w:tmpl w:val="D9CA9FCB"/>
    <w:lvl w:ilvl="0">
      <w:start w:val="1"/>
      <w:numFmt w:val="chineseCounting"/>
      <w:suff w:val="nothing"/>
      <w:lvlText w:val="%1、"/>
      <w:lvlJc w:val="left"/>
      <w:rPr>
        <w:rFonts w:hint="eastAsia"/>
      </w:rPr>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1" w15:restartNumberingAfterBreak="0">
    <w:nsid w:val="02A5828F"/>
    <w:multiLevelType w:val="singleLevel"/>
    <w:tmpl w:val="02A5828F"/>
    <w:lvl w:ilvl="0">
      <w:start w:val="1"/>
      <w:numFmt w:val="decimal"/>
      <w:suff w:val="nothing"/>
      <w:lvlText w:val="（%1）"/>
      <w:lvlJc w:val="left"/>
    </w:lvl>
  </w:abstractNum>
  <w:abstractNum w:abstractNumId="1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A5441E4"/>
    <w:multiLevelType w:val="singleLevel"/>
    <w:tmpl w:val="0A5441E4"/>
    <w:lvl w:ilvl="0">
      <w:start w:val="1"/>
      <w:numFmt w:val="decimal"/>
      <w:suff w:val="nothing"/>
      <w:lvlText w:val="（%1）"/>
      <w:lvlJc w:val="left"/>
    </w:lvl>
  </w:abstractNum>
  <w:abstractNum w:abstractNumId="1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7" w15:restartNumberingAfterBreak="0">
    <w:nsid w:val="2D8ADA75"/>
    <w:multiLevelType w:val="singleLevel"/>
    <w:tmpl w:val="2D8ADA75"/>
    <w:lvl w:ilvl="0">
      <w:start w:val="1"/>
      <w:numFmt w:val="decimal"/>
      <w:suff w:val="nothing"/>
      <w:lvlText w:val="（%1）"/>
      <w:lvlJc w:val="left"/>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DDE2F42"/>
    <w:multiLevelType w:val="singleLevel"/>
    <w:tmpl w:val="5DDE2F42"/>
    <w:lvl w:ilvl="0">
      <w:start w:val="1"/>
      <w:numFmt w:val="decimal"/>
      <w:suff w:val="nothing"/>
      <w:lvlText w:val="（%1）"/>
      <w:lvlJc w:val="left"/>
    </w:lvl>
  </w:abstractNum>
  <w:abstractNum w:abstractNumId="22" w15:restartNumberingAfterBreak="0">
    <w:nsid w:val="5E1436BD"/>
    <w:multiLevelType w:val="singleLevel"/>
    <w:tmpl w:val="5E1436BD"/>
    <w:lvl w:ilvl="0">
      <w:start w:val="2"/>
      <w:numFmt w:val="decimal"/>
      <w:suff w:val="nothing"/>
      <w:lvlText w:val="（%1）"/>
      <w:lvlJc w:val="left"/>
    </w:lvl>
  </w:abstractNum>
  <w:abstractNum w:abstractNumId="23" w15:restartNumberingAfterBreak="0">
    <w:nsid w:val="5E14407C"/>
    <w:multiLevelType w:val="singleLevel"/>
    <w:tmpl w:val="5E14407C"/>
    <w:lvl w:ilvl="0">
      <w:start w:val="2"/>
      <w:numFmt w:val="decimal"/>
      <w:suff w:val="nothing"/>
      <w:lvlText w:val="（%1）"/>
      <w:lvlJc w:val="left"/>
    </w:lvl>
  </w:abstractNum>
  <w:abstractNum w:abstractNumId="24" w15:restartNumberingAfterBreak="0">
    <w:nsid w:val="5E15292C"/>
    <w:multiLevelType w:val="singleLevel"/>
    <w:tmpl w:val="5E15292C"/>
    <w:lvl w:ilvl="0">
      <w:start w:val="1"/>
      <w:numFmt w:val="decimal"/>
      <w:suff w:val="nothing"/>
      <w:lvlText w:val="（%1）"/>
      <w:lvlJc w:val="left"/>
    </w:lvl>
  </w:abstractNum>
  <w:abstractNum w:abstractNumId="25" w15:restartNumberingAfterBreak="0">
    <w:nsid w:val="5E16EC0A"/>
    <w:multiLevelType w:val="singleLevel"/>
    <w:tmpl w:val="5E16EC0A"/>
    <w:lvl w:ilvl="0">
      <w:start w:val="3"/>
      <w:numFmt w:val="chineseCounting"/>
      <w:suff w:val="nothing"/>
      <w:lvlText w:val="（%1）"/>
      <w:lvlJc w:val="left"/>
    </w:lvl>
  </w:abstractNum>
  <w:abstractNum w:abstractNumId="26" w15:restartNumberingAfterBreak="0">
    <w:nsid w:val="5EC3A75D"/>
    <w:multiLevelType w:val="singleLevel"/>
    <w:tmpl w:val="5EC3A75D"/>
    <w:lvl w:ilvl="0">
      <w:start w:val="3"/>
      <w:numFmt w:val="decimal"/>
      <w:suff w:val="nothing"/>
      <w:lvlText w:val="%1."/>
      <w:lvlJc w:val="left"/>
    </w:lvl>
  </w:abstractNum>
  <w:abstractNum w:abstractNumId="27" w15:restartNumberingAfterBreak="0">
    <w:nsid w:val="5EC3B270"/>
    <w:multiLevelType w:val="singleLevel"/>
    <w:tmpl w:val="5EC3B270"/>
    <w:lvl w:ilvl="0">
      <w:start w:val="1"/>
      <w:numFmt w:val="decimal"/>
      <w:suff w:val="nothing"/>
      <w:lvlText w:val="%1."/>
      <w:lvlJc w:val="left"/>
    </w:lvl>
  </w:abstractNum>
  <w:abstractNum w:abstractNumId="28" w15:restartNumberingAfterBreak="0">
    <w:nsid w:val="5EC3B2A5"/>
    <w:multiLevelType w:val="singleLevel"/>
    <w:tmpl w:val="5EC3B2A5"/>
    <w:lvl w:ilvl="0">
      <w:start w:val="1"/>
      <w:numFmt w:val="decimal"/>
      <w:suff w:val="nothing"/>
      <w:lvlText w:val="%1."/>
      <w:lvlJc w:val="left"/>
    </w:lvl>
  </w:abstractNum>
  <w:abstractNum w:abstractNumId="29"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9"/>
  </w:num>
  <w:num w:numId="3">
    <w:abstractNumId w:val="15"/>
  </w:num>
  <w:num w:numId="4">
    <w:abstractNumId w:val="14"/>
  </w:num>
  <w:num w:numId="5">
    <w:abstractNumId w:val="31"/>
  </w:num>
  <w:num w:numId="6">
    <w:abstractNumId w:val="18"/>
  </w:num>
  <w:num w:numId="7">
    <w:abstractNumId w:val="19"/>
  </w:num>
  <w:num w:numId="8">
    <w:abstractNumId w:val="16"/>
  </w:num>
  <w:num w:numId="9">
    <w:abstractNumId w:val="12"/>
  </w:num>
  <w:num w:numId="10">
    <w:abstractNumId w:val="8"/>
  </w:num>
  <w:num w:numId="11">
    <w:abstractNumId w:val="13"/>
  </w:num>
  <w:num w:numId="12">
    <w:abstractNumId w:val="11"/>
  </w:num>
  <w:num w:numId="13">
    <w:abstractNumId w:val="5"/>
  </w:num>
  <w:num w:numId="14">
    <w:abstractNumId w:val="6"/>
  </w:num>
  <w:num w:numId="15">
    <w:abstractNumId w:val="1"/>
  </w:num>
  <w:num w:numId="16">
    <w:abstractNumId w:val="2"/>
  </w:num>
  <w:num w:numId="17">
    <w:abstractNumId w:val="17"/>
  </w:num>
  <w:num w:numId="18">
    <w:abstractNumId w:val="30"/>
  </w:num>
  <w:num w:numId="19">
    <w:abstractNumId w:val="3"/>
  </w:num>
  <w:num w:numId="20">
    <w:abstractNumId w:val="20"/>
  </w:num>
  <w:num w:numId="21">
    <w:abstractNumId w:val="29"/>
  </w:num>
  <w:num w:numId="22">
    <w:abstractNumId w:val="21"/>
  </w:num>
  <w:num w:numId="23">
    <w:abstractNumId w:val="22"/>
  </w:num>
  <w:num w:numId="24">
    <w:abstractNumId w:val="24"/>
  </w:num>
  <w:num w:numId="25">
    <w:abstractNumId w:val="23"/>
  </w:num>
  <w:num w:numId="26">
    <w:abstractNumId w:val="25"/>
  </w:num>
  <w:num w:numId="27">
    <w:abstractNumId w:val="28"/>
  </w:num>
  <w:num w:numId="28">
    <w:abstractNumId w:val="26"/>
  </w:num>
  <w:num w:numId="29">
    <w:abstractNumId w:val="2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15CED"/>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0BF0"/>
    <w:rsid w:val="0004166E"/>
    <w:rsid w:val="000416AB"/>
    <w:rsid w:val="0004268A"/>
    <w:rsid w:val="000473A7"/>
    <w:rsid w:val="00047BD4"/>
    <w:rsid w:val="00050BC6"/>
    <w:rsid w:val="00051EFD"/>
    <w:rsid w:val="00052BF7"/>
    <w:rsid w:val="00052C12"/>
    <w:rsid w:val="00053C48"/>
    <w:rsid w:val="00053DDF"/>
    <w:rsid w:val="00054FAF"/>
    <w:rsid w:val="0005721D"/>
    <w:rsid w:val="000606D8"/>
    <w:rsid w:val="00061857"/>
    <w:rsid w:val="00062675"/>
    <w:rsid w:val="00062B0F"/>
    <w:rsid w:val="00062FFE"/>
    <w:rsid w:val="00063760"/>
    <w:rsid w:val="0006535A"/>
    <w:rsid w:val="000673E7"/>
    <w:rsid w:val="0007132F"/>
    <w:rsid w:val="0007294E"/>
    <w:rsid w:val="00074795"/>
    <w:rsid w:val="00075998"/>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5287"/>
    <w:rsid w:val="000960AE"/>
    <w:rsid w:val="00096608"/>
    <w:rsid w:val="00096F65"/>
    <w:rsid w:val="000A006D"/>
    <w:rsid w:val="000A059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1252"/>
    <w:rsid w:val="00121E5C"/>
    <w:rsid w:val="00124FD3"/>
    <w:rsid w:val="00130599"/>
    <w:rsid w:val="001307C5"/>
    <w:rsid w:val="00130F10"/>
    <w:rsid w:val="00131726"/>
    <w:rsid w:val="00131A90"/>
    <w:rsid w:val="00132101"/>
    <w:rsid w:val="00132D2B"/>
    <w:rsid w:val="00135F64"/>
    <w:rsid w:val="00142E83"/>
    <w:rsid w:val="00144CC3"/>
    <w:rsid w:val="001460BD"/>
    <w:rsid w:val="00146A0B"/>
    <w:rsid w:val="00150FB1"/>
    <w:rsid w:val="0015107B"/>
    <w:rsid w:val="00151145"/>
    <w:rsid w:val="00152234"/>
    <w:rsid w:val="001528BA"/>
    <w:rsid w:val="001545B7"/>
    <w:rsid w:val="00154F4A"/>
    <w:rsid w:val="00155E25"/>
    <w:rsid w:val="00156591"/>
    <w:rsid w:val="001607C4"/>
    <w:rsid w:val="00160CCD"/>
    <w:rsid w:val="00162490"/>
    <w:rsid w:val="00165062"/>
    <w:rsid w:val="00170C02"/>
    <w:rsid w:val="0017106E"/>
    <w:rsid w:val="00176C95"/>
    <w:rsid w:val="00177342"/>
    <w:rsid w:val="001805BA"/>
    <w:rsid w:val="001825C2"/>
    <w:rsid w:val="0018291B"/>
    <w:rsid w:val="00183CD6"/>
    <w:rsid w:val="00184075"/>
    <w:rsid w:val="001854CB"/>
    <w:rsid w:val="00186B12"/>
    <w:rsid w:val="00194E23"/>
    <w:rsid w:val="00195462"/>
    <w:rsid w:val="00195A85"/>
    <w:rsid w:val="001969D8"/>
    <w:rsid w:val="00196C39"/>
    <w:rsid w:val="001A1B42"/>
    <w:rsid w:val="001A4C53"/>
    <w:rsid w:val="001A63A1"/>
    <w:rsid w:val="001A68A9"/>
    <w:rsid w:val="001B0CD8"/>
    <w:rsid w:val="001B18D2"/>
    <w:rsid w:val="001B3C27"/>
    <w:rsid w:val="001B7C8E"/>
    <w:rsid w:val="001C09A2"/>
    <w:rsid w:val="001C0E76"/>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1AD"/>
    <w:rsid w:val="00203823"/>
    <w:rsid w:val="00205289"/>
    <w:rsid w:val="00206A88"/>
    <w:rsid w:val="00207A4F"/>
    <w:rsid w:val="00207C6B"/>
    <w:rsid w:val="00211AA1"/>
    <w:rsid w:val="002154FD"/>
    <w:rsid w:val="00220E9D"/>
    <w:rsid w:val="002226D1"/>
    <w:rsid w:val="00222A52"/>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2240"/>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3B18"/>
    <w:rsid w:val="002A4653"/>
    <w:rsid w:val="002A5D2A"/>
    <w:rsid w:val="002A5DDF"/>
    <w:rsid w:val="002B2F44"/>
    <w:rsid w:val="002B3B8B"/>
    <w:rsid w:val="002B4915"/>
    <w:rsid w:val="002B5297"/>
    <w:rsid w:val="002B5EBD"/>
    <w:rsid w:val="002B6DF4"/>
    <w:rsid w:val="002C0CD4"/>
    <w:rsid w:val="002C14B7"/>
    <w:rsid w:val="002C21B1"/>
    <w:rsid w:val="002C2D1F"/>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1C6A"/>
    <w:rsid w:val="00312E36"/>
    <w:rsid w:val="00313164"/>
    <w:rsid w:val="00314B66"/>
    <w:rsid w:val="00316F19"/>
    <w:rsid w:val="00321E9B"/>
    <w:rsid w:val="00322B7B"/>
    <w:rsid w:val="00323B61"/>
    <w:rsid w:val="00323D59"/>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37A7"/>
    <w:rsid w:val="00373E92"/>
    <w:rsid w:val="00375144"/>
    <w:rsid w:val="003762CA"/>
    <w:rsid w:val="00381B45"/>
    <w:rsid w:val="003826AB"/>
    <w:rsid w:val="003831AD"/>
    <w:rsid w:val="00383F98"/>
    <w:rsid w:val="003847C9"/>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19E"/>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4CD9"/>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67A46"/>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13F"/>
    <w:rsid w:val="0049438F"/>
    <w:rsid w:val="004949C5"/>
    <w:rsid w:val="00494B99"/>
    <w:rsid w:val="004959BE"/>
    <w:rsid w:val="00495F67"/>
    <w:rsid w:val="00497917"/>
    <w:rsid w:val="004A12AC"/>
    <w:rsid w:val="004A174C"/>
    <w:rsid w:val="004A2602"/>
    <w:rsid w:val="004A42C2"/>
    <w:rsid w:val="004A567E"/>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565E"/>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5AAA"/>
    <w:rsid w:val="00577996"/>
    <w:rsid w:val="00580201"/>
    <w:rsid w:val="00580F4F"/>
    <w:rsid w:val="00581A2A"/>
    <w:rsid w:val="00582896"/>
    <w:rsid w:val="00582C67"/>
    <w:rsid w:val="00583E45"/>
    <w:rsid w:val="005865D3"/>
    <w:rsid w:val="00586C04"/>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19D6"/>
    <w:rsid w:val="00652EEC"/>
    <w:rsid w:val="00653618"/>
    <w:rsid w:val="00656322"/>
    <w:rsid w:val="0066013E"/>
    <w:rsid w:val="0066098F"/>
    <w:rsid w:val="00663140"/>
    <w:rsid w:val="00665233"/>
    <w:rsid w:val="00665951"/>
    <w:rsid w:val="00667DA7"/>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3C61"/>
    <w:rsid w:val="006E434A"/>
    <w:rsid w:val="006E576B"/>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66F"/>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10AB"/>
    <w:rsid w:val="007E3A45"/>
    <w:rsid w:val="007E41D2"/>
    <w:rsid w:val="007E4267"/>
    <w:rsid w:val="007E43D7"/>
    <w:rsid w:val="007E455A"/>
    <w:rsid w:val="007E4EFE"/>
    <w:rsid w:val="007F03C1"/>
    <w:rsid w:val="007F0657"/>
    <w:rsid w:val="007F1D8D"/>
    <w:rsid w:val="007F1F80"/>
    <w:rsid w:val="007F25E2"/>
    <w:rsid w:val="007F2A26"/>
    <w:rsid w:val="007F38A5"/>
    <w:rsid w:val="007F52A5"/>
    <w:rsid w:val="007F7448"/>
    <w:rsid w:val="007F7783"/>
    <w:rsid w:val="00800445"/>
    <w:rsid w:val="00803310"/>
    <w:rsid w:val="00805B86"/>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3"/>
    <w:rsid w:val="008706EB"/>
    <w:rsid w:val="008742A3"/>
    <w:rsid w:val="008744C1"/>
    <w:rsid w:val="008761CA"/>
    <w:rsid w:val="00877639"/>
    <w:rsid w:val="00880E0D"/>
    <w:rsid w:val="00880E35"/>
    <w:rsid w:val="00880EA1"/>
    <w:rsid w:val="0088236B"/>
    <w:rsid w:val="00885980"/>
    <w:rsid w:val="00885E2B"/>
    <w:rsid w:val="0089007D"/>
    <w:rsid w:val="00891E69"/>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66A0"/>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9DA"/>
    <w:rsid w:val="00932D19"/>
    <w:rsid w:val="00932FA6"/>
    <w:rsid w:val="0093479D"/>
    <w:rsid w:val="00935A5A"/>
    <w:rsid w:val="00935ADF"/>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011"/>
    <w:rsid w:val="0095643E"/>
    <w:rsid w:val="00957654"/>
    <w:rsid w:val="00957EF3"/>
    <w:rsid w:val="00960FFE"/>
    <w:rsid w:val="00962291"/>
    <w:rsid w:val="00963A1F"/>
    <w:rsid w:val="00963F1A"/>
    <w:rsid w:val="009672B8"/>
    <w:rsid w:val="00967BEF"/>
    <w:rsid w:val="00970A99"/>
    <w:rsid w:val="00972582"/>
    <w:rsid w:val="00972858"/>
    <w:rsid w:val="00972D61"/>
    <w:rsid w:val="00973291"/>
    <w:rsid w:val="00973E25"/>
    <w:rsid w:val="009743C4"/>
    <w:rsid w:val="00974DE4"/>
    <w:rsid w:val="00975C23"/>
    <w:rsid w:val="0097628A"/>
    <w:rsid w:val="00977F07"/>
    <w:rsid w:val="00980B6F"/>
    <w:rsid w:val="00980D04"/>
    <w:rsid w:val="009822B4"/>
    <w:rsid w:val="00982623"/>
    <w:rsid w:val="0098476F"/>
    <w:rsid w:val="00984EDC"/>
    <w:rsid w:val="009850F4"/>
    <w:rsid w:val="009903D1"/>
    <w:rsid w:val="009914C6"/>
    <w:rsid w:val="00997C61"/>
    <w:rsid w:val="009A0862"/>
    <w:rsid w:val="009A34C1"/>
    <w:rsid w:val="009A457F"/>
    <w:rsid w:val="009B43BA"/>
    <w:rsid w:val="009C11D0"/>
    <w:rsid w:val="009C1323"/>
    <w:rsid w:val="009C1EA2"/>
    <w:rsid w:val="009C229B"/>
    <w:rsid w:val="009C2A38"/>
    <w:rsid w:val="009C487E"/>
    <w:rsid w:val="009C48CC"/>
    <w:rsid w:val="009C5272"/>
    <w:rsid w:val="009C59F3"/>
    <w:rsid w:val="009C6903"/>
    <w:rsid w:val="009C6AEA"/>
    <w:rsid w:val="009D3528"/>
    <w:rsid w:val="009D3E95"/>
    <w:rsid w:val="009D57F4"/>
    <w:rsid w:val="009D69C5"/>
    <w:rsid w:val="009E2722"/>
    <w:rsid w:val="009E4499"/>
    <w:rsid w:val="009E46E9"/>
    <w:rsid w:val="009F06F4"/>
    <w:rsid w:val="009F2F45"/>
    <w:rsid w:val="009F3DD3"/>
    <w:rsid w:val="009F4439"/>
    <w:rsid w:val="009F48BE"/>
    <w:rsid w:val="009F57C3"/>
    <w:rsid w:val="009F6D78"/>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3535"/>
    <w:rsid w:val="00A1420F"/>
    <w:rsid w:val="00A14802"/>
    <w:rsid w:val="00A14C6C"/>
    <w:rsid w:val="00A15A8A"/>
    <w:rsid w:val="00A2052E"/>
    <w:rsid w:val="00A213BA"/>
    <w:rsid w:val="00A22379"/>
    <w:rsid w:val="00A24E9D"/>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58B"/>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6421"/>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F46"/>
    <w:rsid w:val="00AC382B"/>
    <w:rsid w:val="00AC46B5"/>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5715"/>
    <w:rsid w:val="00B467F7"/>
    <w:rsid w:val="00B47278"/>
    <w:rsid w:val="00B5034C"/>
    <w:rsid w:val="00B50581"/>
    <w:rsid w:val="00B50AB9"/>
    <w:rsid w:val="00B51673"/>
    <w:rsid w:val="00B5198E"/>
    <w:rsid w:val="00B521DB"/>
    <w:rsid w:val="00B552D0"/>
    <w:rsid w:val="00B57F70"/>
    <w:rsid w:val="00B61F30"/>
    <w:rsid w:val="00B61FE2"/>
    <w:rsid w:val="00B62D99"/>
    <w:rsid w:val="00B67935"/>
    <w:rsid w:val="00B71B8F"/>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5B8"/>
    <w:rsid w:val="00BC2E6D"/>
    <w:rsid w:val="00BC74EE"/>
    <w:rsid w:val="00BD0938"/>
    <w:rsid w:val="00BD2354"/>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40A"/>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40F1C"/>
    <w:rsid w:val="00C43C9B"/>
    <w:rsid w:val="00C44E22"/>
    <w:rsid w:val="00C4607D"/>
    <w:rsid w:val="00C462A6"/>
    <w:rsid w:val="00C46665"/>
    <w:rsid w:val="00C47190"/>
    <w:rsid w:val="00C47B2F"/>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A7822"/>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3CB"/>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338C"/>
    <w:rsid w:val="00D35DA4"/>
    <w:rsid w:val="00D36CAE"/>
    <w:rsid w:val="00D37217"/>
    <w:rsid w:val="00D37E95"/>
    <w:rsid w:val="00D4016E"/>
    <w:rsid w:val="00D40559"/>
    <w:rsid w:val="00D40973"/>
    <w:rsid w:val="00D41B48"/>
    <w:rsid w:val="00D4239E"/>
    <w:rsid w:val="00D42832"/>
    <w:rsid w:val="00D42B84"/>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3F4"/>
    <w:rsid w:val="00D75606"/>
    <w:rsid w:val="00D77D9E"/>
    <w:rsid w:val="00D804DC"/>
    <w:rsid w:val="00D8065B"/>
    <w:rsid w:val="00D80777"/>
    <w:rsid w:val="00D80FFC"/>
    <w:rsid w:val="00D84716"/>
    <w:rsid w:val="00D84E4B"/>
    <w:rsid w:val="00D86C79"/>
    <w:rsid w:val="00D870D3"/>
    <w:rsid w:val="00D87925"/>
    <w:rsid w:val="00D90156"/>
    <w:rsid w:val="00D90F63"/>
    <w:rsid w:val="00D92847"/>
    <w:rsid w:val="00D93A55"/>
    <w:rsid w:val="00D9462E"/>
    <w:rsid w:val="00D95807"/>
    <w:rsid w:val="00D9694F"/>
    <w:rsid w:val="00DA09A8"/>
    <w:rsid w:val="00DA37A5"/>
    <w:rsid w:val="00DA58F5"/>
    <w:rsid w:val="00DA6343"/>
    <w:rsid w:val="00DA6387"/>
    <w:rsid w:val="00DA7954"/>
    <w:rsid w:val="00DB0769"/>
    <w:rsid w:val="00DB127B"/>
    <w:rsid w:val="00DB32B5"/>
    <w:rsid w:val="00DB7231"/>
    <w:rsid w:val="00DC12E8"/>
    <w:rsid w:val="00DC1C82"/>
    <w:rsid w:val="00DC2F8B"/>
    <w:rsid w:val="00DC6214"/>
    <w:rsid w:val="00DC6989"/>
    <w:rsid w:val="00DC7EE4"/>
    <w:rsid w:val="00DD1B97"/>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5549"/>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1E3"/>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C71"/>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2DEA"/>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C4CA3"/>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2FE4"/>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24D1"/>
    <w:rsid w:val="00FA372B"/>
    <w:rsid w:val="00FA39DA"/>
    <w:rsid w:val="00FA4C51"/>
    <w:rsid w:val="00FA6D0A"/>
    <w:rsid w:val="00FA6DD4"/>
    <w:rsid w:val="00FB2143"/>
    <w:rsid w:val="00FB2514"/>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Afff9">
    <w:name w:val="正文 A"/>
    <w:qFormat/>
    <w:rsid w:val="006E3C61"/>
    <w:pPr>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5EB75-6DDD-4A8D-BA81-E6B57007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54</Pages>
  <Words>4438</Words>
  <Characters>25299</Characters>
  <Application>Microsoft Office Word</Application>
  <DocSecurity>0</DocSecurity>
  <Lines>210</Lines>
  <Paragraphs>59</Paragraphs>
  <ScaleCrop>false</ScaleCrop>
  <Company>Lenovo</Company>
  <LinksUpToDate>false</LinksUpToDate>
  <CharactersWithSpaces>29678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1410</cp:revision>
  <cp:lastPrinted>2017-05-08T06:28:00Z</cp:lastPrinted>
  <dcterms:created xsi:type="dcterms:W3CDTF">2018-08-06T07:55:00Z</dcterms:created>
  <dcterms:modified xsi:type="dcterms:W3CDTF">2020-10-29T07:54:00Z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