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A29B4" w14:textId="77777777" w:rsidR="00B90A6C" w:rsidRDefault="00B90A6C"/>
    <w:p w14:paraId="693CE12B" w14:textId="450995FC" w:rsidR="005C01EE" w:rsidRDefault="00184680" w:rsidP="005F18D6">
      <w:pPr>
        <w:jc w:val="center"/>
        <w:rPr>
          <w:color w:val="0000FF"/>
          <w:sz w:val="56"/>
        </w:rPr>
      </w:pPr>
      <w:r>
        <w:rPr>
          <w:rFonts w:hint="eastAsia"/>
          <w:color w:val="0000FF"/>
          <w:sz w:val="56"/>
        </w:rPr>
        <w:t>西丽校区园林绿化中心基地道路修缮工程</w:t>
      </w:r>
    </w:p>
    <w:p w14:paraId="5F972D19" w14:textId="77777777" w:rsidR="005C01EE" w:rsidRPr="00841AD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71CB6DEE" w:rsidR="005C01EE" w:rsidRDefault="005C01EE" w:rsidP="005F18D6">
      <w:pPr>
        <w:jc w:val="center"/>
        <w:rPr>
          <w:color w:val="000000"/>
          <w:sz w:val="30"/>
        </w:rPr>
      </w:pPr>
      <w:r>
        <w:rPr>
          <w:rFonts w:hint="eastAsia"/>
          <w:color w:val="000000"/>
          <w:sz w:val="30"/>
        </w:rPr>
        <w:t>（招标编号：</w:t>
      </w:r>
      <w:r w:rsidR="00184680">
        <w:rPr>
          <w:rFonts w:hint="eastAsia"/>
          <w:color w:val="FF0000"/>
          <w:sz w:val="30"/>
        </w:rPr>
        <w:t>SZUCG20170564GC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2B91DB72" w:rsidR="005C01EE" w:rsidRDefault="005C01EE" w:rsidP="005F18D6">
      <w:pPr>
        <w:jc w:val="center"/>
        <w:rPr>
          <w:color w:val="000000"/>
          <w:sz w:val="30"/>
        </w:rPr>
      </w:pPr>
      <w:r>
        <w:rPr>
          <w:rFonts w:hint="eastAsia"/>
          <w:color w:val="FF0000"/>
          <w:sz w:val="30"/>
        </w:rPr>
        <w:t>二零一七年十</w:t>
      </w:r>
      <w:r w:rsidR="00D65528">
        <w:rPr>
          <w:rFonts w:hint="eastAsia"/>
          <w:color w:val="FF0000"/>
          <w:sz w:val="30"/>
        </w:rPr>
        <w:t>二</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72A42A03" w:rsidR="005C01EE" w:rsidRPr="005A5448" w:rsidRDefault="005C01EE" w:rsidP="005F18D6">
      <w:pPr>
        <w:spacing w:beforeLines="50" w:before="156"/>
        <w:jc w:val="left"/>
        <w:rPr>
          <w:rFonts w:ascii="Times New Roman" w:eastAsia="宋体" w:hAnsi="Times New Roman" w:cs="Times New Roman"/>
          <w:color w:val="000000"/>
          <w:szCs w:val="21"/>
        </w:rPr>
      </w:pPr>
      <w:bookmarkStart w:id="0"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184680">
        <w:rPr>
          <w:rFonts w:ascii="Times New Roman" w:eastAsia="宋体" w:hAnsi="Times New Roman" w:cs="Times New Roman"/>
          <w:color w:val="FF0000"/>
          <w:szCs w:val="21"/>
        </w:rPr>
        <w:t>西丽校区园林绿化中心基地道路修缮工程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0D61C39E"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184680">
        <w:rPr>
          <w:rFonts w:ascii="Times New Roman" w:eastAsia="宋体" w:hAnsi="Times New Roman" w:cs="Times New Roman"/>
          <w:color w:val="FF0000"/>
          <w:szCs w:val="21"/>
        </w:rPr>
        <w:t>SZUCG20170564GC</w:t>
      </w:r>
    </w:p>
    <w:p w14:paraId="7E055BC2" w14:textId="79D71148"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184680">
        <w:rPr>
          <w:rFonts w:ascii="Times New Roman" w:eastAsia="宋体" w:hAnsi="Times New Roman" w:cs="Times New Roman"/>
          <w:color w:val="FF0000"/>
          <w:szCs w:val="21"/>
        </w:rPr>
        <w:t>西丽校区园林绿化中心基地道</w:t>
      </w:r>
      <w:bookmarkStart w:id="1" w:name="_GoBack"/>
      <w:bookmarkEnd w:id="1"/>
      <w:r w:rsidR="00184680">
        <w:rPr>
          <w:rFonts w:ascii="Times New Roman" w:eastAsia="宋体" w:hAnsi="Times New Roman" w:cs="Times New Roman"/>
          <w:color w:val="FF0000"/>
          <w:szCs w:val="21"/>
        </w:rPr>
        <w:t>路修缮工程</w:t>
      </w:r>
    </w:p>
    <w:p w14:paraId="2E9E0A44" w14:textId="5DFA2EF0"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B90A6C" w:rsidRPr="00B90A6C">
        <w:rPr>
          <w:rFonts w:hint="eastAsia"/>
        </w:rPr>
        <w:t xml:space="preserve"> </w:t>
      </w:r>
      <w:r w:rsidR="00DB7CD8" w:rsidRPr="00DB7CD8">
        <w:rPr>
          <w:rFonts w:ascii="Times New Roman" w:eastAsia="宋体" w:hAnsi="Times New Roman" w:cs="Times New Roman" w:hint="eastAsia"/>
          <w:color w:val="FF0000"/>
          <w:szCs w:val="21"/>
        </w:rPr>
        <w:t>1.</w:t>
      </w:r>
      <w:r w:rsidR="00DB7CD8" w:rsidRPr="00DB7CD8">
        <w:rPr>
          <w:rFonts w:ascii="Times New Roman" w:eastAsia="宋体" w:hAnsi="Times New Roman" w:cs="Times New Roman" w:hint="eastAsia"/>
          <w:color w:val="FF0000"/>
          <w:szCs w:val="21"/>
        </w:rPr>
        <w:t>预制沟盖板；</w:t>
      </w:r>
      <w:r w:rsidR="00DB7CD8" w:rsidRPr="00DB7CD8">
        <w:rPr>
          <w:rFonts w:ascii="Times New Roman" w:eastAsia="宋体" w:hAnsi="Times New Roman" w:cs="Times New Roman" w:hint="eastAsia"/>
          <w:color w:val="FF0000"/>
          <w:szCs w:val="21"/>
        </w:rPr>
        <w:t>2.</w:t>
      </w:r>
      <w:r w:rsidR="00DB7CD8" w:rsidRPr="00DB7CD8">
        <w:rPr>
          <w:rFonts w:ascii="Times New Roman" w:eastAsia="宋体" w:hAnsi="Times New Roman" w:cs="Times New Roman" w:hint="eastAsia"/>
          <w:color w:val="FF0000"/>
          <w:szCs w:val="21"/>
        </w:rPr>
        <w:t>平整场地；</w:t>
      </w:r>
      <w:r w:rsidR="00DB7CD8" w:rsidRPr="00DB7CD8">
        <w:rPr>
          <w:rFonts w:ascii="Times New Roman" w:eastAsia="宋体" w:hAnsi="Times New Roman" w:cs="Times New Roman" w:hint="eastAsia"/>
          <w:color w:val="FF0000"/>
          <w:szCs w:val="21"/>
        </w:rPr>
        <w:t>3.</w:t>
      </w:r>
      <w:r w:rsidR="00DB7CD8" w:rsidRPr="00DB7CD8">
        <w:rPr>
          <w:rFonts w:ascii="Times New Roman" w:eastAsia="宋体" w:hAnsi="Times New Roman" w:cs="Times New Roman" w:hint="eastAsia"/>
          <w:color w:val="FF0000"/>
          <w:szCs w:val="21"/>
        </w:rPr>
        <w:t>垫层铺设；</w:t>
      </w:r>
      <w:r w:rsidR="00DB7CD8" w:rsidRPr="00DB7CD8">
        <w:rPr>
          <w:rFonts w:ascii="Times New Roman" w:eastAsia="宋体" w:hAnsi="Times New Roman" w:cs="Times New Roman" w:hint="eastAsia"/>
          <w:color w:val="FF0000"/>
          <w:szCs w:val="21"/>
        </w:rPr>
        <w:t>4.</w:t>
      </w:r>
      <w:proofErr w:type="gramStart"/>
      <w:r w:rsidR="00DB7CD8" w:rsidRPr="00DB7CD8">
        <w:rPr>
          <w:rFonts w:ascii="Times New Roman" w:eastAsia="宋体" w:hAnsi="Times New Roman" w:cs="Times New Roman" w:hint="eastAsia"/>
          <w:color w:val="FF0000"/>
          <w:szCs w:val="21"/>
        </w:rPr>
        <w:t>砼</w:t>
      </w:r>
      <w:proofErr w:type="gramEnd"/>
      <w:r w:rsidR="00DB7CD8" w:rsidRPr="00DB7CD8">
        <w:rPr>
          <w:rFonts w:ascii="Times New Roman" w:eastAsia="宋体" w:hAnsi="Times New Roman" w:cs="Times New Roman" w:hint="eastAsia"/>
          <w:color w:val="FF0000"/>
          <w:szCs w:val="21"/>
        </w:rPr>
        <w:t>道牙；</w:t>
      </w:r>
      <w:r w:rsidR="00DB7CD8" w:rsidRPr="00DB7CD8">
        <w:rPr>
          <w:rFonts w:ascii="Times New Roman" w:eastAsia="宋体" w:hAnsi="Times New Roman" w:cs="Times New Roman" w:hint="eastAsia"/>
          <w:color w:val="FF0000"/>
          <w:szCs w:val="21"/>
        </w:rPr>
        <w:t>5.</w:t>
      </w:r>
      <w:r w:rsidR="00DB7CD8" w:rsidRPr="00DB7CD8">
        <w:rPr>
          <w:rFonts w:ascii="Times New Roman" w:eastAsia="宋体" w:hAnsi="Times New Roman" w:cs="Times New Roman" w:hint="eastAsia"/>
          <w:color w:val="FF0000"/>
          <w:szCs w:val="21"/>
        </w:rPr>
        <w:t>现浇水泥</w:t>
      </w:r>
      <w:proofErr w:type="gramStart"/>
      <w:r w:rsidR="00DB7CD8" w:rsidRPr="00DB7CD8">
        <w:rPr>
          <w:rFonts w:ascii="Times New Roman" w:eastAsia="宋体" w:hAnsi="Times New Roman" w:cs="Times New Roman" w:hint="eastAsia"/>
          <w:color w:val="FF0000"/>
          <w:szCs w:val="21"/>
        </w:rPr>
        <w:t>砼</w:t>
      </w:r>
      <w:proofErr w:type="gramEnd"/>
      <w:r w:rsidR="00DB7CD8" w:rsidRPr="00DB7CD8">
        <w:rPr>
          <w:rFonts w:ascii="Times New Roman" w:eastAsia="宋体" w:hAnsi="Times New Roman" w:cs="Times New Roman" w:hint="eastAsia"/>
          <w:color w:val="FF0000"/>
          <w:szCs w:val="21"/>
        </w:rPr>
        <w:t>路面等</w:t>
      </w:r>
      <w:r w:rsidRPr="005A5448">
        <w:rPr>
          <w:rFonts w:ascii="Times New Roman" w:eastAsia="宋体" w:hAnsi="Times New Roman" w:cs="Times New Roman"/>
          <w:color w:val="FF0000"/>
          <w:szCs w:val="21"/>
        </w:rPr>
        <w:t>。</w:t>
      </w:r>
    </w:p>
    <w:p w14:paraId="7FFCA5CC" w14:textId="31345465"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184680">
        <w:rPr>
          <w:rFonts w:ascii="Times New Roman" w:eastAsia="宋体" w:hAnsi="Times New Roman" w:cs="Times New Roman"/>
          <w:color w:val="FF0000"/>
          <w:szCs w:val="21"/>
        </w:rPr>
        <w:t>西丽校区园林绿化中心基地道路</w:t>
      </w:r>
    </w:p>
    <w:p w14:paraId="4EA60011" w14:textId="7DD28A96" w:rsidR="00B647D2" w:rsidRPr="0027005F" w:rsidRDefault="005C01EE" w:rsidP="0027005F">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DB7CD8" w:rsidRPr="00DB7CD8">
        <w:rPr>
          <w:rFonts w:ascii="Times New Roman" w:eastAsia="宋体" w:hAnsi="Times New Roman" w:cs="Times New Roman" w:hint="eastAsia"/>
          <w:color w:val="FF0000"/>
          <w:szCs w:val="21"/>
        </w:rPr>
        <w:t>具有</w:t>
      </w:r>
      <w:r w:rsidR="001C3DB1">
        <w:rPr>
          <w:rFonts w:ascii="Times New Roman" w:eastAsia="宋体" w:hAnsi="Times New Roman" w:cs="Times New Roman" w:hint="eastAsia"/>
          <w:color w:val="FF0000"/>
          <w:szCs w:val="21"/>
        </w:rPr>
        <w:t>深圳大学</w:t>
      </w:r>
      <w:r w:rsidR="001C3DB1">
        <w:rPr>
          <w:rFonts w:ascii="Times New Roman" w:eastAsia="宋体" w:hAnsi="Times New Roman" w:cs="Times New Roman" w:hint="eastAsia"/>
          <w:color w:val="FF0000"/>
          <w:szCs w:val="21"/>
        </w:rPr>
        <w:t>2018</w:t>
      </w:r>
      <w:r w:rsidR="001C3DB1">
        <w:rPr>
          <w:rFonts w:ascii="Times New Roman" w:eastAsia="宋体" w:hAnsi="Times New Roman" w:cs="Times New Roman" w:hint="eastAsia"/>
          <w:color w:val="FF0000"/>
          <w:szCs w:val="21"/>
        </w:rPr>
        <w:t>年校内工程预选供应商资格</w:t>
      </w:r>
      <w:r w:rsidR="00DB7CD8" w:rsidRPr="00DB7CD8">
        <w:rPr>
          <w:rFonts w:ascii="Times New Roman" w:eastAsia="宋体" w:hAnsi="Times New Roman" w:cs="Times New Roman" w:hint="eastAsia"/>
          <w:color w:val="FF0000"/>
          <w:szCs w:val="21"/>
        </w:rPr>
        <w:t>，且具有建筑工程施工总承包三级及以上资质的施工企业</w:t>
      </w:r>
      <w:r w:rsidR="009B2DB4" w:rsidRPr="009B2DB4">
        <w:rPr>
          <w:rFonts w:ascii="Times New Roman" w:eastAsia="宋体" w:hAnsi="Times New Roman" w:cs="Times New Roman" w:hint="eastAsia"/>
          <w:color w:val="FF0000"/>
          <w:szCs w:val="21"/>
        </w:rPr>
        <w:t>。</w:t>
      </w:r>
    </w:p>
    <w:p w14:paraId="515D61F8" w14:textId="2B56525D"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2017</w:t>
      </w:r>
      <w:r w:rsidRPr="005A5448">
        <w:rPr>
          <w:rFonts w:ascii="Times New Roman" w:eastAsia="宋体" w:hAnsi="Times New Roman" w:cs="Times New Roman"/>
          <w:color w:val="FF0000"/>
          <w:szCs w:val="21"/>
        </w:rPr>
        <w:t>年</w:t>
      </w:r>
      <w:r w:rsidRPr="005A5448">
        <w:rPr>
          <w:rFonts w:ascii="Times New Roman" w:eastAsia="宋体" w:hAnsi="Times New Roman" w:cs="Times New Roman"/>
          <w:color w:val="FF0000"/>
          <w:szCs w:val="21"/>
        </w:rPr>
        <w:t>1</w:t>
      </w:r>
      <w:r w:rsidR="00D65528">
        <w:rPr>
          <w:rFonts w:ascii="Times New Roman" w:eastAsia="宋体" w:hAnsi="Times New Roman" w:cs="Times New Roman"/>
          <w:color w:val="FF0000"/>
          <w:szCs w:val="21"/>
        </w:rPr>
        <w:t>2</w:t>
      </w:r>
      <w:r w:rsidRPr="005A5448">
        <w:rPr>
          <w:rFonts w:ascii="Times New Roman" w:eastAsia="宋体" w:hAnsi="Times New Roman" w:cs="Times New Roman"/>
          <w:color w:val="FF0000"/>
          <w:szCs w:val="21"/>
        </w:rPr>
        <w:t>月</w:t>
      </w:r>
      <w:r w:rsidR="00A52E7E">
        <w:rPr>
          <w:rFonts w:ascii="Times New Roman" w:eastAsia="宋体" w:hAnsi="Times New Roman" w:cs="Times New Roman" w:hint="eastAsia"/>
          <w:color w:val="FF0000"/>
          <w:szCs w:val="21"/>
        </w:rPr>
        <w:t>28</w:t>
      </w:r>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:15:00-17:00</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至</w:t>
      </w:r>
      <w:r w:rsidRPr="005A5448">
        <w:rPr>
          <w:rFonts w:ascii="Times New Roman" w:eastAsia="宋体" w:hAnsi="Times New Roman" w:cs="Times New Roman"/>
          <w:color w:val="FF0000"/>
          <w:szCs w:val="21"/>
        </w:rPr>
        <w:t>201</w:t>
      </w:r>
      <w:r w:rsidR="00142448">
        <w:rPr>
          <w:rFonts w:ascii="Times New Roman" w:eastAsia="宋体" w:hAnsi="Times New Roman" w:cs="Times New Roman" w:hint="eastAsia"/>
          <w:color w:val="FF0000"/>
          <w:szCs w:val="21"/>
        </w:rPr>
        <w:t>8</w:t>
      </w:r>
      <w:r w:rsidRPr="005A5448">
        <w:rPr>
          <w:rFonts w:ascii="Times New Roman" w:eastAsia="宋体" w:hAnsi="Times New Roman" w:cs="Times New Roman"/>
          <w:color w:val="FF0000"/>
          <w:szCs w:val="21"/>
        </w:rPr>
        <w:t>年</w:t>
      </w:r>
      <w:r w:rsidR="00142448">
        <w:rPr>
          <w:rFonts w:ascii="Times New Roman" w:eastAsia="宋体" w:hAnsi="Times New Roman" w:cs="Times New Roman" w:hint="eastAsia"/>
          <w:color w:val="FF0000"/>
          <w:szCs w:val="21"/>
        </w:rPr>
        <w:t>01</w:t>
      </w:r>
      <w:r w:rsidRPr="005A5448">
        <w:rPr>
          <w:rFonts w:ascii="Times New Roman" w:eastAsia="宋体" w:hAnsi="Times New Roman" w:cs="Times New Roman"/>
          <w:color w:val="FF0000"/>
          <w:szCs w:val="21"/>
        </w:rPr>
        <w:t>月</w:t>
      </w:r>
      <w:r w:rsidR="00A52E7E">
        <w:rPr>
          <w:rFonts w:ascii="Times New Roman" w:eastAsia="宋体" w:hAnsi="Times New Roman" w:cs="Times New Roman" w:hint="eastAsia"/>
          <w:color w:val="FF0000"/>
          <w:szCs w:val="21"/>
        </w:rPr>
        <w:t>08</w:t>
      </w:r>
      <w:r w:rsidRPr="005A5448">
        <w:rPr>
          <w:rFonts w:ascii="Times New Roman" w:eastAsia="宋体" w:hAnsi="Times New Roman" w:cs="Times New Roman"/>
          <w:color w:val="FF0000"/>
          <w:szCs w:val="21"/>
        </w:rPr>
        <w:t>日</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（上午</w:t>
      </w:r>
      <w:r w:rsidRPr="005A5448">
        <w:rPr>
          <w:rFonts w:ascii="Times New Roman" w:eastAsia="宋体" w:hAnsi="Times New Roman" w:cs="Times New Roman"/>
          <w:color w:val="000000"/>
          <w:szCs w:val="21"/>
        </w:rPr>
        <w:t>9:00-11:30</w:t>
      </w:r>
      <w:r w:rsidRPr="005A5448">
        <w:rPr>
          <w:rFonts w:ascii="Times New Roman" w:eastAsia="宋体" w:hAnsi="Times New Roman" w:cs="Times New Roman"/>
          <w:color w:val="000000"/>
          <w:szCs w:val="21"/>
        </w:rPr>
        <w:t>；下午</w:t>
      </w:r>
      <w:r w:rsidRPr="005A5448">
        <w:rPr>
          <w:rFonts w:ascii="Times New Roman" w:eastAsia="宋体" w:hAnsi="Times New Roman" w:cs="Times New Roman"/>
          <w:color w:val="000000"/>
          <w:szCs w:val="21"/>
        </w:rPr>
        <w:t>:14:30-15:00</w:t>
      </w:r>
      <w:r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17753C">
        <w:rPr>
          <w:rFonts w:ascii="Times New Roman" w:eastAsia="宋体" w:hAnsi="Times New Roman" w:cs="Times New Roman" w:hint="eastAsia"/>
          <w:color w:val="FF0000"/>
          <w:szCs w:val="21"/>
        </w:rPr>
        <w:t>204</w:t>
      </w:r>
      <w:r w:rsidR="00142448">
        <w:rPr>
          <w:rFonts w:ascii="Times New Roman" w:eastAsia="宋体" w:hAnsi="Times New Roman" w:cs="Times New Roman" w:hint="eastAsia"/>
          <w:color w:val="FF0000"/>
          <w:szCs w:val="21"/>
        </w:rPr>
        <w:t>，</w:t>
      </w:r>
      <w:r w:rsidR="0017753C">
        <w:rPr>
          <w:rFonts w:ascii="Times New Roman" w:eastAsia="宋体" w:hAnsi="Times New Roman" w:cs="Times New Roman" w:hint="eastAsia"/>
          <w:color w:val="FF0000"/>
          <w:szCs w:val="21"/>
        </w:rPr>
        <w:t>228</w:t>
      </w:r>
      <w:r w:rsidR="00142448">
        <w:rPr>
          <w:rFonts w:ascii="Times New Roman" w:eastAsia="宋体" w:hAnsi="Times New Roman" w:cs="Times New Roman" w:hint="eastAsia"/>
          <w:color w:val="FF0000"/>
          <w:szCs w:val="21"/>
        </w:rPr>
        <w:t>.</w:t>
      </w:r>
      <w:r w:rsidR="00183C33" w:rsidRPr="00183C33">
        <w:rPr>
          <w:rFonts w:ascii="Times New Roman" w:eastAsia="宋体" w:hAnsi="Times New Roman" w:cs="Times New Roman"/>
          <w:color w:val="FF0000"/>
          <w:szCs w:val="21"/>
        </w:rPr>
        <w:t>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40CBEF75"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8.</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sidR="00C34102">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B062B2" w:rsidRPr="00B062B2">
        <w:rPr>
          <w:rFonts w:ascii="Times New Roman" w:eastAsia="宋体" w:hAnsi="Times New Roman" w:cs="Times New Roman" w:hint="eastAsia"/>
          <w:color w:val="FF0000"/>
          <w:szCs w:val="21"/>
        </w:rPr>
        <w:t>吴工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B062B2" w:rsidRPr="00B062B2">
        <w:rPr>
          <w:rFonts w:ascii="Times New Roman" w:eastAsia="宋体" w:hAnsi="Times New Roman" w:cs="Times New Roman"/>
          <w:color w:val="FF0000"/>
          <w:szCs w:val="21"/>
        </w:rPr>
        <w:t>26958911</w:t>
      </w:r>
      <w:r w:rsidR="001F5332">
        <w:rPr>
          <w:rFonts w:ascii="Times New Roman" w:eastAsia="宋体" w:hAnsi="Times New Roman" w:cs="Times New Roman" w:hint="eastAsia"/>
          <w:color w:val="FF0000"/>
          <w:szCs w:val="21"/>
        </w:rPr>
        <w:t>。</w:t>
      </w:r>
    </w:p>
    <w:p w14:paraId="77E66EBA" w14:textId="7A580C3E"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5C01EE" w:rsidRPr="005A5448">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5C01EE" w:rsidRPr="005A5448">
        <w:rPr>
          <w:rFonts w:ascii="Times New Roman" w:eastAsia="宋体" w:hAnsi="Times New Roman" w:cs="Times New Roman"/>
          <w:color w:val="FF0000"/>
          <w:szCs w:val="21"/>
        </w:rPr>
        <w:t>年</w:t>
      </w:r>
      <w:r w:rsidR="002D06A2">
        <w:rPr>
          <w:rFonts w:ascii="Times New Roman" w:eastAsia="宋体" w:hAnsi="Times New Roman" w:cs="Times New Roman" w:hint="eastAsia"/>
          <w:color w:val="FF0000"/>
          <w:szCs w:val="21"/>
        </w:rPr>
        <w:t>01</w:t>
      </w:r>
      <w:r w:rsidR="005C01EE" w:rsidRPr="005A5448">
        <w:rPr>
          <w:rFonts w:ascii="Times New Roman" w:eastAsia="宋体" w:hAnsi="Times New Roman" w:cs="Times New Roman"/>
          <w:color w:val="FF0000"/>
          <w:szCs w:val="21"/>
        </w:rPr>
        <w:t>月</w:t>
      </w:r>
      <w:r w:rsidR="001F53AC">
        <w:rPr>
          <w:rFonts w:ascii="Times New Roman" w:eastAsia="宋体" w:hAnsi="Times New Roman" w:cs="Times New Roman" w:hint="eastAsia"/>
          <w:color w:val="FF0000"/>
          <w:szCs w:val="21"/>
        </w:rPr>
        <w:t>09</w:t>
      </w:r>
      <w:r w:rsidR="005C01EE" w:rsidRPr="005A5448">
        <w:rPr>
          <w:rFonts w:ascii="Times New Roman" w:eastAsia="宋体" w:hAnsi="Times New Roman" w:cs="Times New Roman"/>
          <w:color w:val="FF0000"/>
          <w:szCs w:val="21"/>
        </w:rPr>
        <w:t>日</w:t>
      </w:r>
      <w:r w:rsidR="005C01EE" w:rsidRPr="005A5448">
        <w:rPr>
          <w:rFonts w:ascii="Times New Roman" w:eastAsia="宋体" w:hAnsi="Times New Roman" w:cs="Times New Roman"/>
          <w:color w:val="FF0000"/>
          <w:szCs w:val="21"/>
        </w:rPr>
        <w:t>(</w:t>
      </w:r>
      <w:r w:rsidR="009778C5">
        <w:rPr>
          <w:rFonts w:ascii="Times New Roman" w:eastAsia="宋体" w:hAnsi="Times New Roman" w:cs="Times New Roman"/>
          <w:color w:val="FF0000"/>
          <w:szCs w:val="21"/>
        </w:rPr>
        <w:t>星期</w:t>
      </w:r>
      <w:r w:rsidR="001F53AC">
        <w:rPr>
          <w:rFonts w:ascii="Times New Roman" w:eastAsia="宋体" w:hAnsi="Times New Roman" w:cs="Times New Roman" w:hint="eastAsia"/>
          <w:color w:val="FF0000"/>
          <w:szCs w:val="21"/>
        </w:rPr>
        <w:t>二</w:t>
      </w:r>
      <w:r w:rsidR="001F53AC">
        <w:rPr>
          <w:rFonts w:ascii="Times New Roman" w:eastAsia="宋体" w:hAnsi="Times New Roman" w:cs="Times New Roman"/>
          <w:color w:val="FF0000"/>
          <w:szCs w:val="21"/>
        </w:rPr>
        <w:t>)</w:t>
      </w:r>
      <w:r w:rsidR="001F53AC">
        <w:rPr>
          <w:rFonts w:ascii="Times New Roman" w:eastAsia="宋体" w:hAnsi="Times New Roman" w:cs="Times New Roman" w:hint="eastAsia"/>
          <w:color w:val="FF0000"/>
          <w:szCs w:val="21"/>
        </w:rPr>
        <w:t>9</w:t>
      </w:r>
      <w:r w:rsidR="005C01EE"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5C01EE" w:rsidRPr="005A5448">
        <w:rPr>
          <w:rFonts w:ascii="Times New Roman" w:eastAsia="宋体" w:hAnsi="Times New Roman" w:cs="Times New Roman"/>
          <w:color w:val="FF0000"/>
          <w:szCs w:val="21"/>
        </w:rPr>
        <w:t>0(</w:t>
      </w:r>
      <w:r w:rsidR="005C01EE" w:rsidRPr="005A5448">
        <w:rPr>
          <w:rFonts w:ascii="Times New Roman" w:eastAsia="宋体" w:hAnsi="Times New Roman" w:cs="Times New Roman"/>
          <w:color w:val="FF0000"/>
          <w:szCs w:val="21"/>
        </w:rPr>
        <w:t>北京时间</w:t>
      </w:r>
      <w:r w:rsidR="005C01EE" w:rsidRPr="005A5448">
        <w:rPr>
          <w:rFonts w:ascii="Times New Roman" w:eastAsia="宋体" w:hAnsi="Times New Roman" w:cs="Times New Roman"/>
          <w:color w:val="FF0000"/>
          <w:szCs w:val="21"/>
        </w:rPr>
        <w:t>)</w:t>
      </w:r>
    </w:p>
    <w:p w14:paraId="5E32C609" w14:textId="3CB9888F"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2D06A2">
        <w:rPr>
          <w:rFonts w:ascii="Times New Roman" w:eastAsia="宋体" w:hAnsi="Times New Roman" w:cs="Times New Roman"/>
          <w:color w:val="FF0000"/>
          <w:szCs w:val="21"/>
        </w:rPr>
        <w:t>201</w:t>
      </w:r>
      <w:r w:rsidR="002D06A2">
        <w:rPr>
          <w:rFonts w:ascii="Times New Roman" w:eastAsia="宋体" w:hAnsi="Times New Roman" w:cs="Times New Roman" w:hint="eastAsia"/>
          <w:color w:val="FF0000"/>
          <w:szCs w:val="21"/>
        </w:rPr>
        <w:t>8</w:t>
      </w:r>
      <w:r w:rsidR="00D65528" w:rsidRPr="005A5448">
        <w:rPr>
          <w:rFonts w:ascii="Times New Roman" w:eastAsia="宋体" w:hAnsi="Times New Roman" w:cs="Times New Roman"/>
          <w:color w:val="FF0000"/>
          <w:szCs w:val="21"/>
        </w:rPr>
        <w:t>年</w:t>
      </w:r>
      <w:r w:rsidR="002D06A2">
        <w:rPr>
          <w:rFonts w:ascii="Times New Roman" w:eastAsia="宋体" w:hAnsi="Times New Roman" w:cs="Times New Roman" w:hint="eastAsia"/>
          <w:color w:val="FF0000"/>
          <w:szCs w:val="21"/>
        </w:rPr>
        <w:t>01</w:t>
      </w:r>
      <w:r w:rsidR="00D65528" w:rsidRPr="005A5448">
        <w:rPr>
          <w:rFonts w:ascii="Times New Roman" w:eastAsia="宋体" w:hAnsi="Times New Roman" w:cs="Times New Roman"/>
          <w:color w:val="FF0000"/>
          <w:szCs w:val="21"/>
        </w:rPr>
        <w:t>月</w:t>
      </w:r>
      <w:r w:rsidR="001F53AC">
        <w:rPr>
          <w:rFonts w:ascii="Times New Roman" w:eastAsia="宋体" w:hAnsi="Times New Roman" w:cs="Times New Roman" w:hint="eastAsia"/>
          <w:color w:val="FF0000"/>
          <w:szCs w:val="21"/>
        </w:rPr>
        <w:t>09</w:t>
      </w:r>
      <w:r w:rsidR="00D65528" w:rsidRPr="005A5448">
        <w:rPr>
          <w:rFonts w:ascii="Times New Roman" w:eastAsia="宋体" w:hAnsi="Times New Roman" w:cs="Times New Roman"/>
          <w:color w:val="FF0000"/>
          <w:szCs w:val="21"/>
        </w:rPr>
        <w:t>日</w:t>
      </w:r>
      <w:r w:rsidR="00D65528" w:rsidRPr="005A5448">
        <w:rPr>
          <w:rFonts w:ascii="Times New Roman" w:eastAsia="宋体" w:hAnsi="Times New Roman" w:cs="Times New Roman"/>
          <w:color w:val="FF0000"/>
          <w:szCs w:val="21"/>
        </w:rPr>
        <w:t>(</w:t>
      </w:r>
      <w:r w:rsidR="00D65528">
        <w:rPr>
          <w:rFonts w:ascii="Times New Roman" w:eastAsia="宋体" w:hAnsi="Times New Roman" w:cs="Times New Roman"/>
          <w:color w:val="FF0000"/>
          <w:szCs w:val="21"/>
        </w:rPr>
        <w:t>星期</w:t>
      </w:r>
      <w:r w:rsidR="001F53AC">
        <w:rPr>
          <w:rFonts w:ascii="Times New Roman" w:eastAsia="宋体" w:hAnsi="Times New Roman" w:cs="Times New Roman" w:hint="eastAsia"/>
          <w:color w:val="FF0000"/>
          <w:szCs w:val="21"/>
        </w:rPr>
        <w:t>二</w:t>
      </w:r>
      <w:r w:rsidR="001F53AC">
        <w:rPr>
          <w:rFonts w:ascii="Times New Roman" w:eastAsia="宋体" w:hAnsi="Times New Roman" w:cs="Times New Roman"/>
          <w:color w:val="FF0000"/>
          <w:szCs w:val="21"/>
        </w:rPr>
        <w:t>)</w:t>
      </w:r>
      <w:r w:rsidR="001F53AC">
        <w:rPr>
          <w:rFonts w:ascii="Times New Roman" w:eastAsia="宋体" w:hAnsi="Times New Roman" w:cs="Times New Roman" w:hint="eastAsia"/>
          <w:color w:val="FF0000"/>
          <w:szCs w:val="21"/>
        </w:rPr>
        <w:t>9</w:t>
      </w:r>
      <w:r w:rsidR="00D65528" w:rsidRPr="005A5448">
        <w:rPr>
          <w:rFonts w:ascii="Times New Roman" w:eastAsia="宋体" w:hAnsi="Times New Roman" w:cs="Times New Roman"/>
          <w:color w:val="FF0000"/>
          <w:szCs w:val="21"/>
        </w:rPr>
        <w:t>:</w:t>
      </w:r>
      <w:r w:rsidR="00D320C4">
        <w:rPr>
          <w:rFonts w:ascii="Times New Roman" w:eastAsia="宋体" w:hAnsi="Times New Roman" w:cs="Times New Roman"/>
          <w:color w:val="FF0000"/>
          <w:szCs w:val="21"/>
        </w:rPr>
        <w:t>3</w:t>
      </w:r>
      <w:r w:rsidR="00D65528" w:rsidRPr="005A5448">
        <w:rPr>
          <w:rFonts w:ascii="Times New Roman" w:eastAsia="宋体" w:hAnsi="Times New Roman" w:cs="Times New Roman"/>
          <w:color w:val="FF0000"/>
          <w:szCs w:val="21"/>
        </w:rPr>
        <w:t>0(</w:t>
      </w:r>
      <w:r w:rsidR="00D65528" w:rsidRPr="005A5448">
        <w:rPr>
          <w:rFonts w:ascii="Times New Roman" w:eastAsia="宋体" w:hAnsi="Times New Roman" w:cs="Times New Roman"/>
          <w:color w:val="FF0000"/>
          <w:szCs w:val="21"/>
        </w:rPr>
        <w:t>北京时间</w:t>
      </w:r>
      <w:r w:rsidR="00D65528" w:rsidRPr="005A5448">
        <w:rPr>
          <w:rFonts w:ascii="Times New Roman" w:eastAsia="宋体" w:hAnsi="Times New Roman" w:cs="Times New Roman"/>
          <w:color w:val="FF0000"/>
          <w:szCs w:val="21"/>
        </w:rPr>
        <w:t>)</w:t>
      </w:r>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3A8B962B"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报名时投标人须自行打印</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投标报名表（加盖公章）（</w:t>
      </w:r>
      <w:r w:rsidRPr="005A5448">
        <w:rPr>
          <w:rFonts w:ascii="Times New Roman" w:eastAsia="宋体" w:hAnsi="Times New Roman" w:cs="Times New Roman"/>
          <w:color w:val="222222"/>
          <w:szCs w:val="21"/>
        </w:rPr>
        <w:t>投标报名表下载链接：</w:t>
      </w:r>
      <w:r w:rsidRPr="005A5448">
        <w:rPr>
          <w:rFonts w:ascii="Times New Roman" w:eastAsia="宋体" w:hAnsi="Times New Roman" w:cs="Times New Roman"/>
        </w:rPr>
        <w:t>http://bidding.szu.edu.cn/listfile.asp</w:t>
      </w:r>
      <w:r w:rsidRPr="005A5448">
        <w:rPr>
          <w:rFonts w:ascii="Times New Roman" w:eastAsia="宋体" w:hAnsi="Times New Roman" w:cs="Times New Roman"/>
          <w:color w:val="000000"/>
          <w:szCs w:val="21"/>
        </w:rPr>
        <w:t>）。</w:t>
      </w:r>
    </w:p>
    <w:p w14:paraId="180CB7C8"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4F148FB3"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DB7CD8" w:rsidRPr="00DB7CD8">
        <w:rPr>
          <w:rFonts w:ascii="仿宋" w:eastAsia="仿宋" w:hAnsi="仿宋" w:hint="eastAsia"/>
          <w:color w:val="FF0000"/>
          <w:sz w:val="24"/>
        </w:rPr>
        <w:t>具有</w:t>
      </w:r>
      <w:r w:rsidR="001C3DB1">
        <w:rPr>
          <w:rFonts w:ascii="仿宋" w:eastAsia="仿宋" w:hAnsi="仿宋" w:hint="eastAsia"/>
          <w:color w:val="FF0000"/>
          <w:sz w:val="24"/>
        </w:rPr>
        <w:t>深圳大学2018年校内工程预选供应商资格</w:t>
      </w:r>
      <w:r w:rsidR="00DB7CD8" w:rsidRPr="00DB7CD8">
        <w:rPr>
          <w:rFonts w:ascii="仿宋" w:eastAsia="仿宋" w:hAnsi="仿宋" w:hint="eastAsia"/>
          <w:color w:val="FF0000"/>
          <w:sz w:val="24"/>
        </w:rPr>
        <w:t>，且具有建筑工程施工总承包三级及以上资质的施工企业</w:t>
      </w:r>
      <w:r w:rsidR="00DB7CD8" w:rsidRPr="009B2DB4">
        <w:rPr>
          <w:rFonts w:ascii="仿宋" w:eastAsia="仿宋" w:hAnsi="仿宋" w:hint="eastAsia"/>
          <w:color w:val="FF0000"/>
          <w:sz w:val="24"/>
        </w:rPr>
        <w:t>。</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52E57E63"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B062B2" w:rsidRPr="00B062B2">
        <w:rPr>
          <w:rFonts w:ascii="仿宋" w:eastAsia="仿宋" w:hint="eastAsia"/>
          <w:color w:val="FF0000"/>
          <w:sz w:val="24"/>
        </w:rPr>
        <w:t>总工期为45天以内，具体开工时间以建设方通知为准。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38F30E70"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 xml:space="preserve">2017 年第 </w:t>
      </w:r>
      <w:r w:rsidR="005F18D6">
        <w:rPr>
          <w:rFonts w:ascii="宋体" w:eastAsia="宋体" w:hAnsi="宋体" w:cs="宋体"/>
          <w:color w:val="FF0000"/>
          <w:kern w:val="0"/>
          <w:sz w:val="22"/>
        </w:rPr>
        <w:t>1</w:t>
      </w:r>
      <w:r w:rsidR="001B7A1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4BC2DA6E" w14:textId="61997574"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一、本工程不支付预付款，当工程完工通过验收经审计完毕后，提交保修款后</w:t>
      </w:r>
    </w:p>
    <w:p w14:paraId="0D428C73" w14:textId="77777777"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4D12CD20" w14:textId="77777777"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二、质量保修的支付：</w:t>
      </w:r>
    </w:p>
    <w:p w14:paraId="65542B0D" w14:textId="77777777"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1、本工程约定的工程质量保修金为施工合同价款的3%；</w:t>
      </w:r>
    </w:p>
    <w:p w14:paraId="6904772C" w14:textId="573BCBD0"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2、本工程双方约定承包方向发包方支付工程质量保修金金额为（人民币:大写）             ;(小写):           元.由承包方以</w:t>
      </w:r>
      <w:proofErr w:type="gramStart"/>
      <w:r w:rsidRPr="00F77134">
        <w:rPr>
          <w:rFonts w:ascii="仿宋" w:eastAsia="仿宋" w:hAnsi="Calibri" w:cs="仿宋" w:hint="eastAsia"/>
          <w:color w:val="0000FF"/>
          <w:kern w:val="0"/>
          <w:sz w:val="24"/>
          <w:szCs w:val="24"/>
          <w:lang w:val="zh-CN"/>
        </w:rPr>
        <w:t>转帐</w:t>
      </w:r>
      <w:proofErr w:type="gramEnd"/>
      <w:r w:rsidRPr="00F77134">
        <w:rPr>
          <w:rFonts w:ascii="仿宋" w:eastAsia="仿宋" w:hAnsi="Calibri" w:cs="仿宋" w:hint="eastAsia"/>
          <w:color w:val="0000FF"/>
          <w:kern w:val="0"/>
          <w:sz w:val="24"/>
          <w:szCs w:val="24"/>
          <w:lang w:val="zh-CN"/>
        </w:rPr>
        <w:t>方式转入甲方</w:t>
      </w:r>
      <w:proofErr w:type="gramStart"/>
      <w:r w:rsidRPr="00F77134">
        <w:rPr>
          <w:rFonts w:ascii="仿宋" w:eastAsia="仿宋" w:hAnsi="Calibri" w:cs="仿宋" w:hint="eastAsia"/>
          <w:color w:val="0000FF"/>
          <w:kern w:val="0"/>
          <w:sz w:val="24"/>
          <w:szCs w:val="24"/>
          <w:lang w:val="zh-CN"/>
        </w:rPr>
        <w:t>帐号</w:t>
      </w:r>
      <w:proofErr w:type="gramEnd"/>
      <w:r w:rsidRPr="00F77134">
        <w:rPr>
          <w:rFonts w:ascii="仿宋" w:eastAsia="仿宋" w:hAnsi="Calibri" w:cs="仿宋" w:hint="eastAsia"/>
          <w:color w:val="0000FF"/>
          <w:kern w:val="0"/>
          <w:sz w:val="24"/>
          <w:szCs w:val="24"/>
          <w:lang w:val="zh-CN"/>
        </w:rPr>
        <w:t>。</w:t>
      </w:r>
    </w:p>
    <w:p w14:paraId="6B5CD0F0" w14:textId="77777777"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62C86DFD" w14:textId="77777777" w:rsidR="00F77134" w:rsidRPr="00F77134"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3E3064D8" w:rsidR="00D73ADB" w:rsidRDefault="00F77134" w:rsidP="00F77134">
      <w:pPr>
        <w:spacing w:line="360" w:lineRule="auto"/>
        <w:ind w:right="87"/>
        <w:jc w:val="left"/>
        <w:rPr>
          <w:rFonts w:ascii="仿宋" w:eastAsia="仿宋" w:hAnsi="Calibri" w:cs="仿宋"/>
          <w:color w:val="0000FF"/>
          <w:kern w:val="0"/>
          <w:sz w:val="24"/>
          <w:szCs w:val="24"/>
          <w:lang w:val="zh-CN"/>
        </w:rPr>
      </w:pPr>
      <w:r w:rsidRPr="00F77134">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9760" w:type="dxa"/>
        <w:tblInd w:w="93" w:type="dxa"/>
        <w:tblLook w:val="04A0" w:firstRow="1" w:lastRow="0" w:firstColumn="1" w:lastColumn="0" w:noHBand="0" w:noVBand="1"/>
      </w:tblPr>
      <w:tblGrid>
        <w:gridCol w:w="778"/>
        <w:gridCol w:w="1389"/>
        <w:gridCol w:w="1948"/>
        <w:gridCol w:w="1765"/>
        <w:gridCol w:w="588"/>
        <w:gridCol w:w="756"/>
        <w:gridCol w:w="1107"/>
        <w:gridCol w:w="430"/>
        <w:gridCol w:w="1096"/>
      </w:tblGrid>
      <w:tr w:rsidR="00EE09A0" w:rsidRPr="00EE09A0" w14:paraId="329969A6" w14:textId="77777777" w:rsidTr="00EE09A0">
        <w:trPr>
          <w:trHeight w:val="597"/>
        </w:trPr>
        <w:tc>
          <w:tcPr>
            <w:tcW w:w="9760" w:type="dxa"/>
            <w:gridSpan w:val="9"/>
            <w:tcBorders>
              <w:top w:val="nil"/>
              <w:left w:val="nil"/>
              <w:bottom w:val="nil"/>
              <w:right w:val="nil"/>
            </w:tcBorders>
            <w:shd w:val="clear" w:color="auto" w:fill="auto"/>
            <w:vAlign w:val="center"/>
            <w:hideMark/>
          </w:tcPr>
          <w:p w14:paraId="7892CB97" w14:textId="77777777" w:rsidR="00EE09A0" w:rsidRPr="00EE09A0" w:rsidRDefault="00EE09A0" w:rsidP="00EE09A0">
            <w:pPr>
              <w:widowControl/>
              <w:jc w:val="center"/>
              <w:rPr>
                <w:rFonts w:ascii="宋体" w:eastAsia="宋体" w:hAnsi="宋体" w:cs="宋体"/>
                <w:b/>
                <w:bCs/>
                <w:color w:val="000000"/>
                <w:kern w:val="0"/>
                <w:sz w:val="32"/>
                <w:szCs w:val="32"/>
              </w:rPr>
            </w:pPr>
            <w:r w:rsidRPr="00EE09A0">
              <w:rPr>
                <w:rFonts w:ascii="宋体" w:eastAsia="宋体" w:hAnsi="宋体" w:cs="宋体" w:hint="eastAsia"/>
                <w:b/>
                <w:bCs/>
                <w:color w:val="000000"/>
                <w:kern w:val="0"/>
                <w:sz w:val="32"/>
                <w:szCs w:val="32"/>
              </w:rPr>
              <w:lastRenderedPageBreak/>
              <w:t>分部分项工程量清单与计价表</w:t>
            </w:r>
          </w:p>
        </w:tc>
      </w:tr>
      <w:tr w:rsidR="00EE09A0" w:rsidRPr="00EE09A0" w14:paraId="6594DD86" w14:textId="77777777" w:rsidTr="00EE09A0">
        <w:trPr>
          <w:trHeight w:val="75"/>
        </w:trPr>
        <w:tc>
          <w:tcPr>
            <w:tcW w:w="9760" w:type="dxa"/>
            <w:gridSpan w:val="9"/>
            <w:tcBorders>
              <w:top w:val="nil"/>
              <w:left w:val="nil"/>
              <w:bottom w:val="nil"/>
              <w:right w:val="nil"/>
            </w:tcBorders>
            <w:shd w:val="clear" w:color="auto" w:fill="auto"/>
            <w:vAlign w:val="center"/>
            <w:hideMark/>
          </w:tcPr>
          <w:p w14:paraId="4276E0A4" w14:textId="77777777" w:rsidR="00EE09A0" w:rsidRPr="00EE09A0" w:rsidRDefault="00EE09A0" w:rsidP="00EE09A0">
            <w:pPr>
              <w:widowControl/>
              <w:jc w:val="center"/>
              <w:rPr>
                <w:rFonts w:ascii="宋体" w:eastAsia="宋体" w:hAnsi="宋体" w:cs="宋体"/>
                <w:b/>
                <w:bCs/>
                <w:color w:val="000000"/>
                <w:kern w:val="0"/>
                <w:sz w:val="32"/>
                <w:szCs w:val="32"/>
              </w:rPr>
            </w:pPr>
          </w:p>
        </w:tc>
      </w:tr>
      <w:tr w:rsidR="00EE09A0" w:rsidRPr="00EE09A0" w14:paraId="696AF063" w14:textId="77777777" w:rsidTr="00EE09A0">
        <w:trPr>
          <w:trHeight w:val="668"/>
        </w:trPr>
        <w:tc>
          <w:tcPr>
            <w:tcW w:w="4115" w:type="dxa"/>
            <w:gridSpan w:val="3"/>
            <w:tcBorders>
              <w:top w:val="nil"/>
              <w:left w:val="nil"/>
              <w:bottom w:val="nil"/>
              <w:right w:val="nil"/>
            </w:tcBorders>
            <w:shd w:val="clear" w:color="auto" w:fill="auto"/>
            <w:vAlign w:val="bottom"/>
            <w:hideMark/>
          </w:tcPr>
          <w:p w14:paraId="1B0357B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工程名称:西丽校区园林绿化中心基地道路修缮工程</w:t>
            </w:r>
          </w:p>
        </w:tc>
        <w:tc>
          <w:tcPr>
            <w:tcW w:w="3012" w:type="dxa"/>
            <w:gridSpan w:val="3"/>
            <w:tcBorders>
              <w:top w:val="nil"/>
              <w:left w:val="nil"/>
              <w:bottom w:val="nil"/>
              <w:right w:val="nil"/>
            </w:tcBorders>
            <w:shd w:val="clear" w:color="auto" w:fill="auto"/>
            <w:vAlign w:val="bottom"/>
            <w:hideMark/>
          </w:tcPr>
          <w:p w14:paraId="6A49C36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标段：</w:t>
            </w:r>
          </w:p>
        </w:tc>
        <w:tc>
          <w:tcPr>
            <w:tcW w:w="2633" w:type="dxa"/>
            <w:gridSpan w:val="3"/>
            <w:tcBorders>
              <w:top w:val="nil"/>
              <w:left w:val="nil"/>
              <w:bottom w:val="nil"/>
              <w:right w:val="nil"/>
            </w:tcBorders>
            <w:shd w:val="clear" w:color="auto" w:fill="auto"/>
            <w:vAlign w:val="bottom"/>
            <w:hideMark/>
          </w:tcPr>
          <w:p w14:paraId="2AD93249" w14:textId="77777777" w:rsidR="00EE09A0" w:rsidRPr="00EE09A0" w:rsidRDefault="00EE09A0" w:rsidP="00EE09A0">
            <w:pPr>
              <w:widowControl/>
              <w:jc w:val="righ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第1页 共1页</w:t>
            </w:r>
          </w:p>
        </w:tc>
      </w:tr>
      <w:tr w:rsidR="00EE09A0" w:rsidRPr="00EE09A0" w14:paraId="053C7F01" w14:textId="77777777" w:rsidTr="00EE09A0">
        <w:trPr>
          <w:trHeight w:val="372"/>
        </w:trPr>
        <w:tc>
          <w:tcPr>
            <w:tcW w:w="778"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694E5F3"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序号</w:t>
            </w:r>
          </w:p>
        </w:tc>
        <w:tc>
          <w:tcPr>
            <w:tcW w:w="138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594668E7"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项目编码</w:t>
            </w:r>
          </w:p>
        </w:tc>
        <w:tc>
          <w:tcPr>
            <w:tcW w:w="194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D3346A6"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项目名称</w:t>
            </w:r>
          </w:p>
        </w:tc>
        <w:tc>
          <w:tcPr>
            <w:tcW w:w="1765"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32A3B40"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项目特征描述</w:t>
            </w:r>
          </w:p>
        </w:tc>
        <w:tc>
          <w:tcPr>
            <w:tcW w:w="58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62FE422"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计量</w:t>
            </w:r>
            <w:r w:rsidRPr="00EE09A0">
              <w:rPr>
                <w:rFonts w:ascii="宋体" w:eastAsia="宋体" w:hAnsi="宋体" w:cs="宋体" w:hint="eastAsia"/>
                <w:color w:val="000000"/>
                <w:kern w:val="0"/>
                <w:sz w:val="20"/>
                <w:szCs w:val="20"/>
              </w:rPr>
              <w:br/>
              <w:t>单位</w:t>
            </w:r>
          </w:p>
        </w:tc>
        <w:tc>
          <w:tcPr>
            <w:tcW w:w="659"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64FDD0C"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工程量</w:t>
            </w:r>
          </w:p>
        </w:tc>
        <w:tc>
          <w:tcPr>
            <w:tcW w:w="2633"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60DFD007"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金额(元)</w:t>
            </w:r>
          </w:p>
        </w:tc>
      </w:tr>
      <w:tr w:rsidR="00EE09A0" w:rsidRPr="00EE09A0" w14:paraId="5B0FDABD" w14:textId="77777777" w:rsidTr="00EE09A0">
        <w:trPr>
          <w:trHeight w:val="668"/>
        </w:trPr>
        <w:tc>
          <w:tcPr>
            <w:tcW w:w="778" w:type="dxa"/>
            <w:vMerge/>
            <w:tcBorders>
              <w:top w:val="single" w:sz="4" w:space="0" w:color="auto"/>
              <w:left w:val="single" w:sz="4" w:space="0" w:color="auto"/>
              <w:bottom w:val="single" w:sz="4" w:space="0" w:color="000000"/>
              <w:right w:val="single" w:sz="4" w:space="0" w:color="000000"/>
            </w:tcBorders>
            <w:vAlign w:val="center"/>
            <w:hideMark/>
          </w:tcPr>
          <w:p w14:paraId="7CE0F066" w14:textId="77777777" w:rsidR="00EE09A0" w:rsidRPr="00EE09A0" w:rsidRDefault="00EE09A0" w:rsidP="00EE09A0">
            <w:pPr>
              <w:widowControl/>
              <w:jc w:val="left"/>
              <w:rPr>
                <w:rFonts w:ascii="宋体" w:eastAsia="宋体" w:hAnsi="宋体" w:cs="宋体"/>
                <w:color w:val="000000"/>
                <w:kern w:val="0"/>
                <w:sz w:val="20"/>
                <w:szCs w:val="20"/>
              </w:rPr>
            </w:pPr>
          </w:p>
        </w:tc>
        <w:tc>
          <w:tcPr>
            <w:tcW w:w="1389" w:type="dxa"/>
            <w:vMerge/>
            <w:tcBorders>
              <w:top w:val="single" w:sz="4" w:space="0" w:color="auto"/>
              <w:left w:val="single" w:sz="4" w:space="0" w:color="000000"/>
              <w:bottom w:val="single" w:sz="4" w:space="0" w:color="000000"/>
              <w:right w:val="single" w:sz="4" w:space="0" w:color="000000"/>
            </w:tcBorders>
            <w:vAlign w:val="center"/>
            <w:hideMark/>
          </w:tcPr>
          <w:p w14:paraId="5C736B3E" w14:textId="77777777" w:rsidR="00EE09A0" w:rsidRPr="00EE09A0" w:rsidRDefault="00EE09A0" w:rsidP="00EE09A0">
            <w:pPr>
              <w:widowControl/>
              <w:jc w:val="left"/>
              <w:rPr>
                <w:rFonts w:ascii="宋体" w:eastAsia="宋体" w:hAnsi="宋体" w:cs="宋体"/>
                <w:color w:val="000000"/>
                <w:kern w:val="0"/>
                <w:sz w:val="20"/>
                <w:szCs w:val="20"/>
              </w:rPr>
            </w:pPr>
          </w:p>
        </w:tc>
        <w:tc>
          <w:tcPr>
            <w:tcW w:w="1948" w:type="dxa"/>
            <w:vMerge/>
            <w:tcBorders>
              <w:top w:val="single" w:sz="4" w:space="0" w:color="auto"/>
              <w:left w:val="single" w:sz="4" w:space="0" w:color="000000"/>
              <w:bottom w:val="single" w:sz="4" w:space="0" w:color="000000"/>
              <w:right w:val="single" w:sz="4" w:space="0" w:color="000000"/>
            </w:tcBorders>
            <w:vAlign w:val="center"/>
            <w:hideMark/>
          </w:tcPr>
          <w:p w14:paraId="52E622D5" w14:textId="77777777" w:rsidR="00EE09A0" w:rsidRPr="00EE09A0" w:rsidRDefault="00EE09A0" w:rsidP="00EE09A0">
            <w:pPr>
              <w:widowControl/>
              <w:jc w:val="left"/>
              <w:rPr>
                <w:rFonts w:ascii="宋体" w:eastAsia="宋体" w:hAnsi="宋体" w:cs="宋体"/>
                <w:color w:val="000000"/>
                <w:kern w:val="0"/>
                <w:sz w:val="20"/>
                <w:szCs w:val="20"/>
              </w:rPr>
            </w:pPr>
          </w:p>
        </w:tc>
        <w:tc>
          <w:tcPr>
            <w:tcW w:w="1765" w:type="dxa"/>
            <w:vMerge/>
            <w:tcBorders>
              <w:top w:val="single" w:sz="4" w:space="0" w:color="auto"/>
              <w:left w:val="single" w:sz="4" w:space="0" w:color="000000"/>
              <w:bottom w:val="single" w:sz="4" w:space="0" w:color="000000"/>
              <w:right w:val="single" w:sz="4" w:space="0" w:color="000000"/>
            </w:tcBorders>
            <w:vAlign w:val="center"/>
            <w:hideMark/>
          </w:tcPr>
          <w:p w14:paraId="61D32223" w14:textId="77777777" w:rsidR="00EE09A0" w:rsidRPr="00EE09A0" w:rsidRDefault="00EE09A0" w:rsidP="00EE09A0">
            <w:pPr>
              <w:widowControl/>
              <w:jc w:val="left"/>
              <w:rPr>
                <w:rFonts w:ascii="宋体" w:eastAsia="宋体" w:hAnsi="宋体" w:cs="宋体"/>
                <w:color w:val="000000"/>
                <w:kern w:val="0"/>
                <w:sz w:val="18"/>
                <w:szCs w:val="18"/>
              </w:rPr>
            </w:pPr>
          </w:p>
        </w:tc>
        <w:tc>
          <w:tcPr>
            <w:tcW w:w="588" w:type="dxa"/>
            <w:vMerge/>
            <w:tcBorders>
              <w:top w:val="single" w:sz="4" w:space="0" w:color="auto"/>
              <w:left w:val="single" w:sz="4" w:space="0" w:color="000000"/>
              <w:bottom w:val="single" w:sz="4" w:space="0" w:color="000000"/>
              <w:right w:val="single" w:sz="4" w:space="0" w:color="000000"/>
            </w:tcBorders>
            <w:vAlign w:val="center"/>
            <w:hideMark/>
          </w:tcPr>
          <w:p w14:paraId="7BD193F8" w14:textId="77777777" w:rsidR="00EE09A0" w:rsidRPr="00EE09A0" w:rsidRDefault="00EE09A0" w:rsidP="00EE09A0">
            <w:pPr>
              <w:widowControl/>
              <w:jc w:val="left"/>
              <w:rPr>
                <w:rFonts w:ascii="宋体" w:eastAsia="宋体" w:hAnsi="宋体" w:cs="宋体"/>
                <w:color w:val="000000"/>
                <w:kern w:val="0"/>
                <w:sz w:val="20"/>
                <w:szCs w:val="20"/>
              </w:rPr>
            </w:pPr>
          </w:p>
        </w:tc>
        <w:tc>
          <w:tcPr>
            <w:tcW w:w="659" w:type="dxa"/>
            <w:vMerge/>
            <w:tcBorders>
              <w:top w:val="single" w:sz="4" w:space="0" w:color="auto"/>
              <w:left w:val="single" w:sz="4" w:space="0" w:color="000000"/>
              <w:bottom w:val="single" w:sz="4" w:space="0" w:color="000000"/>
              <w:right w:val="single" w:sz="4" w:space="0" w:color="000000"/>
            </w:tcBorders>
            <w:vAlign w:val="center"/>
            <w:hideMark/>
          </w:tcPr>
          <w:p w14:paraId="32268994" w14:textId="77777777" w:rsidR="00EE09A0" w:rsidRPr="00EE09A0" w:rsidRDefault="00EE09A0" w:rsidP="00EE09A0">
            <w:pPr>
              <w:widowControl/>
              <w:jc w:val="left"/>
              <w:rPr>
                <w:rFonts w:ascii="宋体" w:eastAsia="宋体" w:hAnsi="宋体" w:cs="宋体"/>
                <w:color w:val="000000"/>
                <w:kern w:val="0"/>
                <w:sz w:val="20"/>
                <w:szCs w:val="20"/>
              </w:rPr>
            </w:pPr>
          </w:p>
        </w:tc>
        <w:tc>
          <w:tcPr>
            <w:tcW w:w="1107" w:type="dxa"/>
            <w:tcBorders>
              <w:top w:val="nil"/>
              <w:left w:val="nil"/>
              <w:bottom w:val="single" w:sz="4" w:space="0" w:color="000000"/>
              <w:right w:val="single" w:sz="4" w:space="0" w:color="000000"/>
            </w:tcBorders>
            <w:shd w:val="clear" w:color="000000" w:fill="FFFFFF"/>
            <w:noWrap/>
            <w:vAlign w:val="center"/>
            <w:hideMark/>
          </w:tcPr>
          <w:p w14:paraId="0B78CF9B"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综合</w:t>
            </w:r>
            <w:r w:rsidRPr="00EE09A0">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34C122CF"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合价</w:t>
            </w:r>
          </w:p>
        </w:tc>
        <w:tc>
          <w:tcPr>
            <w:tcW w:w="1096" w:type="dxa"/>
            <w:tcBorders>
              <w:top w:val="nil"/>
              <w:left w:val="nil"/>
              <w:bottom w:val="single" w:sz="4" w:space="0" w:color="000000"/>
              <w:right w:val="single" w:sz="4" w:space="0" w:color="auto"/>
            </w:tcBorders>
            <w:shd w:val="clear" w:color="000000" w:fill="FFFFFF"/>
            <w:vAlign w:val="center"/>
            <w:hideMark/>
          </w:tcPr>
          <w:p w14:paraId="70612D32"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材料设备</w:t>
            </w:r>
            <w:r w:rsidRPr="00EE09A0">
              <w:rPr>
                <w:rFonts w:ascii="宋体" w:eastAsia="宋体" w:hAnsi="宋体" w:cs="宋体" w:hint="eastAsia"/>
                <w:color w:val="000000"/>
                <w:kern w:val="0"/>
                <w:sz w:val="20"/>
                <w:szCs w:val="20"/>
              </w:rPr>
              <w:br/>
            </w:r>
            <w:proofErr w:type="gramStart"/>
            <w:r w:rsidRPr="00EE09A0">
              <w:rPr>
                <w:rFonts w:ascii="宋体" w:eastAsia="宋体" w:hAnsi="宋体" w:cs="宋体" w:hint="eastAsia"/>
                <w:color w:val="000000"/>
                <w:kern w:val="0"/>
                <w:sz w:val="20"/>
                <w:szCs w:val="20"/>
              </w:rPr>
              <w:t>暂估合</w:t>
            </w:r>
            <w:proofErr w:type="gramEnd"/>
            <w:r w:rsidRPr="00EE09A0">
              <w:rPr>
                <w:rFonts w:ascii="宋体" w:eastAsia="宋体" w:hAnsi="宋体" w:cs="宋体" w:hint="eastAsia"/>
                <w:color w:val="000000"/>
                <w:kern w:val="0"/>
                <w:sz w:val="20"/>
                <w:szCs w:val="20"/>
              </w:rPr>
              <w:t>价</w:t>
            </w:r>
          </w:p>
        </w:tc>
      </w:tr>
      <w:tr w:rsidR="00EE09A0" w:rsidRPr="00EE09A0" w14:paraId="7F835A18" w14:textId="77777777" w:rsidTr="00EE09A0">
        <w:trPr>
          <w:trHeight w:val="372"/>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A475D01"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000000" w:fill="FFFFFF"/>
            <w:noWrap/>
            <w:vAlign w:val="center"/>
            <w:hideMark/>
          </w:tcPr>
          <w:p w14:paraId="6EC7A8C1"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948" w:type="dxa"/>
            <w:tcBorders>
              <w:top w:val="nil"/>
              <w:left w:val="nil"/>
              <w:bottom w:val="single" w:sz="4" w:space="0" w:color="auto"/>
              <w:right w:val="single" w:sz="4" w:space="0" w:color="auto"/>
            </w:tcBorders>
            <w:shd w:val="clear" w:color="000000" w:fill="FFFFFF"/>
            <w:vAlign w:val="center"/>
            <w:hideMark/>
          </w:tcPr>
          <w:p w14:paraId="7CA1F98F"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分部工程</w:t>
            </w:r>
          </w:p>
        </w:tc>
        <w:tc>
          <w:tcPr>
            <w:tcW w:w="1765" w:type="dxa"/>
            <w:tcBorders>
              <w:top w:val="nil"/>
              <w:left w:val="nil"/>
              <w:bottom w:val="single" w:sz="4" w:space="0" w:color="auto"/>
              <w:right w:val="single" w:sz="4" w:space="0" w:color="auto"/>
            </w:tcBorders>
            <w:shd w:val="clear" w:color="000000" w:fill="FFFFFF"/>
            <w:vAlign w:val="center"/>
            <w:hideMark/>
          </w:tcPr>
          <w:p w14:paraId="6CEFD01E"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14:paraId="471001C3"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000000" w:fill="FFFFFF"/>
            <w:noWrap/>
            <w:vAlign w:val="center"/>
            <w:hideMark/>
          </w:tcPr>
          <w:p w14:paraId="4C208136"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107" w:type="dxa"/>
            <w:tcBorders>
              <w:top w:val="nil"/>
              <w:left w:val="nil"/>
              <w:bottom w:val="single" w:sz="4" w:space="0" w:color="auto"/>
              <w:right w:val="single" w:sz="4" w:space="0" w:color="auto"/>
            </w:tcBorders>
            <w:shd w:val="clear" w:color="000000" w:fill="FFFFFF"/>
            <w:noWrap/>
            <w:vAlign w:val="center"/>
            <w:hideMark/>
          </w:tcPr>
          <w:p w14:paraId="1609D9A0"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2EE7CE9"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623AA972"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0CC757E7" w14:textId="77777777" w:rsidTr="00EE09A0">
        <w:trPr>
          <w:trHeight w:val="1114"/>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D244932"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w:t>
            </w:r>
          </w:p>
        </w:tc>
        <w:tc>
          <w:tcPr>
            <w:tcW w:w="1389" w:type="dxa"/>
            <w:tcBorders>
              <w:top w:val="nil"/>
              <w:left w:val="nil"/>
              <w:bottom w:val="single" w:sz="4" w:space="0" w:color="auto"/>
              <w:right w:val="single" w:sz="4" w:space="0" w:color="auto"/>
            </w:tcBorders>
            <w:shd w:val="clear" w:color="000000" w:fill="FFFFFF"/>
            <w:noWrap/>
            <w:vAlign w:val="center"/>
            <w:hideMark/>
          </w:tcPr>
          <w:p w14:paraId="2418F462"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010512001001</w:t>
            </w:r>
          </w:p>
        </w:tc>
        <w:tc>
          <w:tcPr>
            <w:tcW w:w="1948" w:type="dxa"/>
            <w:tcBorders>
              <w:top w:val="nil"/>
              <w:left w:val="nil"/>
              <w:bottom w:val="single" w:sz="4" w:space="0" w:color="auto"/>
              <w:right w:val="single" w:sz="4" w:space="0" w:color="auto"/>
            </w:tcBorders>
            <w:shd w:val="clear" w:color="000000" w:fill="FFFFFF"/>
            <w:vAlign w:val="center"/>
            <w:hideMark/>
          </w:tcPr>
          <w:p w14:paraId="6C6418C2"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平板</w:t>
            </w:r>
          </w:p>
        </w:tc>
        <w:tc>
          <w:tcPr>
            <w:tcW w:w="1765" w:type="dxa"/>
            <w:tcBorders>
              <w:top w:val="nil"/>
              <w:left w:val="nil"/>
              <w:bottom w:val="single" w:sz="4" w:space="0" w:color="auto"/>
              <w:right w:val="single" w:sz="4" w:space="0" w:color="auto"/>
            </w:tcBorders>
            <w:shd w:val="clear" w:color="000000" w:fill="FFFFFF"/>
            <w:vAlign w:val="center"/>
            <w:hideMark/>
          </w:tcPr>
          <w:p w14:paraId="5716BD6A"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1.现场预制钢筋混凝土盖板 规格：宽930mm*厚200mm(含模板拆安)</w:t>
            </w:r>
          </w:p>
        </w:tc>
        <w:tc>
          <w:tcPr>
            <w:tcW w:w="588" w:type="dxa"/>
            <w:tcBorders>
              <w:top w:val="nil"/>
              <w:left w:val="nil"/>
              <w:bottom w:val="single" w:sz="4" w:space="0" w:color="auto"/>
              <w:right w:val="single" w:sz="4" w:space="0" w:color="auto"/>
            </w:tcBorders>
            <w:shd w:val="clear" w:color="000000" w:fill="FFFFFF"/>
            <w:vAlign w:val="center"/>
            <w:hideMark/>
          </w:tcPr>
          <w:p w14:paraId="1E6D7DC7"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697EEED7"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25.00</w:t>
            </w:r>
          </w:p>
        </w:tc>
        <w:tc>
          <w:tcPr>
            <w:tcW w:w="1107" w:type="dxa"/>
            <w:tcBorders>
              <w:top w:val="nil"/>
              <w:left w:val="nil"/>
              <w:bottom w:val="single" w:sz="4" w:space="0" w:color="auto"/>
              <w:right w:val="single" w:sz="4" w:space="0" w:color="auto"/>
            </w:tcBorders>
            <w:shd w:val="clear" w:color="000000" w:fill="FFFFFF"/>
            <w:noWrap/>
            <w:vAlign w:val="center"/>
            <w:hideMark/>
          </w:tcPr>
          <w:p w14:paraId="459DAD1C"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D06E071"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1BDD1DA7"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7AA142B6" w14:textId="77777777" w:rsidTr="00EE09A0">
        <w:trPr>
          <w:trHeight w:val="1114"/>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5683F04A"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2</w:t>
            </w:r>
          </w:p>
        </w:tc>
        <w:tc>
          <w:tcPr>
            <w:tcW w:w="1389" w:type="dxa"/>
            <w:tcBorders>
              <w:top w:val="nil"/>
              <w:left w:val="nil"/>
              <w:bottom w:val="single" w:sz="4" w:space="0" w:color="auto"/>
              <w:right w:val="single" w:sz="4" w:space="0" w:color="auto"/>
            </w:tcBorders>
            <w:shd w:val="clear" w:color="000000" w:fill="FFFFFF"/>
            <w:noWrap/>
            <w:vAlign w:val="center"/>
            <w:hideMark/>
          </w:tcPr>
          <w:p w14:paraId="1EA629A4"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010101001001</w:t>
            </w:r>
          </w:p>
        </w:tc>
        <w:tc>
          <w:tcPr>
            <w:tcW w:w="1948" w:type="dxa"/>
            <w:tcBorders>
              <w:top w:val="nil"/>
              <w:left w:val="nil"/>
              <w:bottom w:val="single" w:sz="4" w:space="0" w:color="auto"/>
              <w:right w:val="single" w:sz="4" w:space="0" w:color="auto"/>
            </w:tcBorders>
            <w:shd w:val="clear" w:color="000000" w:fill="FFFFFF"/>
            <w:vAlign w:val="center"/>
            <w:hideMark/>
          </w:tcPr>
          <w:p w14:paraId="67983B7D"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平整场地</w:t>
            </w:r>
          </w:p>
        </w:tc>
        <w:tc>
          <w:tcPr>
            <w:tcW w:w="1765" w:type="dxa"/>
            <w:tcBorders>
              <w:top w:val="nil"/>
              <w:left w:val="nil"/>
              <w:bottom w:val="single" w:sz="4" w:space="0" w:color="auto"/>
              <w:right w:val="single" w:sz="4" w:space="0" w:color="auto"/>
            </w:tcBorders>
            <w:shd w:val="clear" w:color="000000" w:fill="FFFFFF"/>
            <w:vAlign w:val="center"/>
            <w:hideMark/>
          </w:tcPr>
          <w:p w14:paraId="562F0C1E"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1.机械平整场地 宽3500mm（上下高差3m）-宽3.5mm*长235m</w:t>
            </w:r>
            <w:r w:rsidRPr="00EE09A0">
              <w:rPr>
                <w:rFonts w:ascii="宋体" w:eastAsia="宋体" w:hAnsi="宋体" w:cs="宋体" w:hint="eastAsia"/>
                <w:color w:val="000000"/>
                <w:kern w:val="0"/>
                <w:sz w:val="18"/>
                <w:szCs w:val="18"/>
              </w:rPr>
              <w:br/>
            </w:r>
            <w:r w:rsidRPr="00EE09A0">
              <w:rPr>
                <w:rFonts w:ascii="宋体" w:eastAsia="宋体" w:hAnsi="宋体" w:cs="宋体" w:hint="eastAsia"/>
                <w:color w:val="000000"/>
                <w:kern w:val="0"/>
                <w:sz w:val="18"/>
                <w:szCs w:val="18"/>
              </w:rPr>
              <w:br/>
              <w:t>2.挖土、平整、夯实</w:t>
            </w:r>
          </w:p>
        </w:tc>
        <w:tc>
          <w:tcPr>
            <w:tcW w:w="588" w:type="dxa"/>
            <w:tcBorders>
              <w:top w:val="nil"/>
              <w:left w:val="nil"/>
              <w:bottom w:val="single" w:sz="4" w:space="0" w:color="auto"/>
              <w:right w:val="single" w:sz="4" w:space="0" w:color="auto"/>
            </w:tcBorders>
            <w:shd w:val="clear" w:color="000000" w:fill="FFFFFF"/>
            <w:vAlign w:val="center"/>
            <w:hideMark/>
          </w:tcPr>
          <w:p w14:paraId="65F0AF57"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5D8391A4"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910.00</w:t>
            </w:r>
          </w:p>
        </w:tc>
        <w:tc>
          <w:tcPr>
            <w:tcW w:w="1107" w:type="dxa"/>
            <w:tcBorders>
              <w:top w:val="nil"/>
              <w:left w:val="nil"/>
              <w:bottom w:val="single" w:sz="4" w:space="0" w:color="auto"/>
              <w:right w:val="single" w:sz="4" w:space="0" w:color="auto"/>
            </w:tcBorders>
            <w:shd w:val="clear" w:color="000000" w:fill="FFFFFF"/>
            <w:noWrap/>
            <w:vAlign w:val="center"/>
            <w:hideMark/>
          </w:tcPr>
          <w:p w14:paraId="1B773625"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764DCB1"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0373556F"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6654E1C7" w14:textId="77777777" w:rsidTr="00EE09A0">
        <w:trPr>
          <w:trHeight w:val="878"/>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17893396"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3</w:t>
            </w:r>
          </w:p>
        </w:tc>
        <w:tc>
          <w:tcPr>
            <w:tcW w:w="1389" w:type="dxa"/>
            <w:tcBorders>
              <w:top w:val="nil"/>
              <w:left w:val="nil"/>
              <w:bottom w:val="single" w:sz="4" w:space="0" w:color="auto"/>
              <w:right w:val="single" w:sz="4" w:space="0" w:color="auto"/>
            </w:tcBorders>
            <w:shd w:val="clear" w:color="000000" w:fill="FFFFFF"/>
            <w:noWrap/>
            <w:vAlign w:val="center"/>
            <w:hideMark/>
          </w:tcPr>
          <w:p w14:paraId="058CB186"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040202007001</w:t>
            </w:r>
          </w:p>
        </w:tc>
        <w:tc>
          <w:tcPr>
            <w:tcW w:w="1948" w:type="dxa"/>
            <w:tcBorders>
              <w:top w:val="nil"/>
              <w:left w:val="nil"/>
              <w:bottom w:val="single" w:sz="4" w:space="0" w:color="auto"/>
              <w:right w:val="single" w:sz="4" w:space="0" w:color="auto"/>
            </w:tcBorders>
            <w:shd w:val="clear" w:color="000000" w:fill="FFFFFF"/>
            <w:vAlign w:val="center"/>
            <w:hideMark/>
          </w:tcPr>
          <w:p w14:paraId="018325B8"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垫层</w:t>
            </w:r>
          </w:p>
        </w:tc>
        <w:tc>
          <w:tcPr>
            <w:tcW w:w="1765" w:type="dxa"/>
            <w:tcBorders>
              <w:top w:val="nil"/>
              <w:left w:val="nil"/>
              <w:bottom w:val="single" w:sz="4" w:space="0" w:color="auto"/>
              <w:right w:val="single" w:sz="4" w:space="0" w:color="auto"/>
            </w:tcBorders>
            <w:shd w:val="clear" w:color="000000" w:fill="FFFFFF"/>
            <w:vAlign w:val="center"/>
            <w:hideMark/>
          </w:tcPr>
          <w:p w14:paraId="1F4AB4A0"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1.人工沿路拌合水泥石粉</w:t>
            </w:r>
            <w:proofErr w:type="gramStart"/>
            <w:r w:rsidRPr="00EE09A0">
              <w:rPr>
                <w:rFonts w:ascii="宋体" w:eastAsia="宋体" w:hAnsi="宋体" w:cs="宋体" w:hint="eastAsia"/>
                <w:color w:val="000000"/>
                <w:kern w:val="0"/>
                <w:sz w:val="18"/>
                <w:szCs w:val="18"/>
              </w:rPr>
              <w:t>渣基层</w:t>
            </w:r>
            <w:proofErr w:type="gramEnd"/>
            <w:r w:rsidRPr="00EE09A0">
              <w:rPr>
                <w:rFonts w:ascii="宋体" w:eastAsia="宋体" w:hAnsi="宋体" w:cs="宋体" w:hint="eastAsia"/>
                <w:color w:val="000000"/>
                <w:kern w:val="0"/>
                <w:sz w:val="18"/>
                <w:szCs w:val="18"/>
              </w:rPr>
              <w:t>,水泥含量6%,压实厚度10cm</w:t>
            </w:r>
          </w:p>
        </w:tc>
        <w:tc>
          <w:tcPr>
            <w:tcW w:w="588" w:type="dxa"/>
            <w:tcBorders>
              <w:top w:val="nil"/>
              <w:left w:val="nil"/>
              <w:bottom w:val="single" w:sz="4" w:space="0" w:color="auto"/>
              <w:right w:val="single" w:sz="4" w:space="0" w:color="auto"/>
            </w:tcBorders>
            <w:shd w:val="clear" w:color="000000" w:fill="FFFFFF"/>
            <w:vAlign w:val="center"/>
            <w:hideMark/>
          </w:tcPr>
          <w:p w14:paraId="10001B1F"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m3</w:t>
            </w:r>
          </w:p>
        </w:tc>
        <w:tc>
          <w:tcPr>
            <w:tcW w:w="659" w:type="dxa"/>
            <w:tcBorders>
              <w:top w:val="nil"/>
              <w:left w:val="nil"/>
              <w:bottom w:val="single" w:sz="4" w:space="0" w:color="auto"/>
              <w:right w:val="single" w:sz="4" w:space="0" w:color="auto"/>
            </w:tcBorders>
            <w:shd w:val="clear" w:color="000000" w:fill="FFFFFF"/>
            <w:noWrap/>
            <w:vAlign w:val="center"/>
            <w:hideMark/>
          </w:tcPr>
          <w:p w14:paraId="6F1D2DB1"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91.00</w:t>
            </w:r>
          </w:p>
        </w:tc>
        <w:tc>
          <w:tcPr>
            <w:tcW w:w="1107" w:type="dxa"/>
            <w:tcBorders>
              <w:top w:val="nil"/>
              <w:left w:val="nil"/>
              <w:bottom w:val="single" w:sz="4" w:space="0" w:color="auto"/>
              <w:right w:val="single" w:sz="4" w:space="0" w:color="auto"/>
            </w:tcBorders>
            <w:shd w:val="clear" w:color="000000" w:fill="FFFFFF"/>
            <w:noWrap/>
            <w:vAlign w:val="center"/>
            <w:hideMark/>
          </w:tcPr>
          <w:p w14:paraId="4D6ED50D"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FF02B9D"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2BC60259"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47682A32" w14:textId="77777777" w:rsidTr="00EE09A0">
        <w:trPr>
          <w:trHeight w:val="638"/>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61667A24"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4</w:t>
            </w:r>
          </w:p>
        </w:tc>
        <w:tc>
          <w:tcPr>
            <w:tcW w:w="1389" w:type="dxa"/>
            <w:tcBorders>
              <w:top w:val="nil"/>
              <w:left w:val="nil"/>
              <w:bottom w:val="single" w:sz="4" w:space="0" w:color="auto"/>
              <w:right w:val="single" w:sz="4" w:space="0" w:color="auto"/>
            </w:tcBorders>
            <w:shd w:val="clear" w:color="000000" w:fill="FFFFFF"/>
            <w:noWrap/>
            <w:vAlign w:val="center"/>
            <w:hideMark/>
          </w:tcPr>
          <w:p w14:paraId="336891AB"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040204005001</w:t>
            </w:r>
          </w:p>
        </w:tc>
        <w:tc>
          <w:tcPr>
            <w:tcW w:w="1948" w:type="dxa"/>
            <w:tcBorders>
              <w:top w:val="nil"/>
              <w:left w:val="nil"/>
              <w:bottom w:val="single" w:sz="4" w:space="0" w:color="auto"/>
              <w:right w:val="single" w:sz="4" w:space="0" w:color="auto"/>
            </w:tcBorders>
            <w:shd w:val="clear" w:color="000000" w:fill="FFFFFF"/>
            <w:vAlign w:val="center"/>
            <w:hideMark/>
          </w:tcPr>
          <w:p w14:paraId="4DA917C0"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现浇侧(平、缘)石</w:t>
            </w:r>
          </w:p>
        </w:tc>
        <w:tc>
          <w:tcPr>
            <w:tcW w:w="1765" w:type="dxa"/>
            <w:tcBorders>
              <w:top w:val="nil"/>
              <w:left w:val="nil"/>
              <w:bottom w:val="single" w:sz="4" w:space="0" w:color="auto"/>
              <w:right w:val="single" w:sz="4" w:space="0" w:color="auto"/>
            </w:tcBorders>
            <w:shd w:val="clear" w:color="000000" w:fill="FFFFFF"/>
            <w:vAlign w:val="center"/>
            <w:hideMark/>
          </w:tcPr>
          <w:p w14:paraId="6B00F74A"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1.混凝土路牙石</w:t>
            </w:r>
            <w:proofErr w:type="gramStart"/>
            <w:r w:rsidRPr="00EE09A0">
              <w:rPr>
                <w:rFonts w:ascii="宋体" w:eastAsia="宋体" w:hAnsi="宋体" w:cs="宋体" w:hint="eastAsia"/>
                <w:color w:val="000000"/>
                <w:kern w:val="0"/>
                <w:sz w:val="18"/>
                <w:szCs w:val="18"/>
              </w:rPr>
              <w:t>安砌,</w:t>
            </w:r>
            <w:proofErr w:type="gramEnd"/>
            <w:r w:rsidRPr="00EE09A0">
              <w:rPr>
                <w:rFonts w:ascii="宋体" w:eastAsia="宋体" w:hAnsi="宋体" w:cs="宋体" w:hint="eastAsia"/>
                <w:color w:val="000000"/>
                <w:kern w:val="0"/>
                <w:sz w:val="18"/>
                <w:szCs w:val="18"/>
              </w:rPr>
              <w:t>宽100*高350mm</w:t>
            </w:r>
          </w:p>
        </w:tc>
        <w:tc>
          <w:tcPr>
            <w:tcW w:w="588" w:type="dxa"/>
            <w:tcBorders>
              <w:top w:val="nil"/>
              <w:left w:val="nil"/>
              <w:bottom w:val="single" w:sz="4" w:space="0" w:color="auto"/>
              <w:right w:val="single" w:sz="4" w:space="0" w:color="auto"/>
            </w:tcBorders>
            <w:shd w:val="clear" w:color="000000" w:fill="FFFFFF"/>
            <w:vAlign w:val="center"/>
            <w:hideMark/>
          </w:tcPr>
          <w:p w14:paraId="1F1BCA38"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0829953F"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520.00</w:t>
            </w:r>
          </w:p>
        </w:tc>
        <w:tc>
          <w:tcPr>
            <w:tcW w:w="1107" w:type="dxa"/>
            <w:tcBorders>
              <w:top w:val="nil"/>
              <w:left w:val="nil"/>
              <w:bottom w:val="single" w:sz="4" w:space="0" w:color="auto"/>
              <w:right w:val="single" w:sz="4" w:space="0" w:color="auto"/>
            </w:tcBorders>
            <w:shd w:val="clear" w:color="000000" w:fill="FFFFFF"/>
            <w:noWrap/>
            <w:vAlign w:val="center"/>
            <w:hideMark/>
          </w:tcPr>
          <w:p w14:paraId="3E4F4FA1"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3AEA0BE"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5D5956EA"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4078B85F" w14:textId="77777777" w:rsidTr="00EE09A0">
        <w:trPr>
          <w:trHeight w:val="1590"/>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02279C2E"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5</w:t>
            </w:r>
          </w:p>
        </w:tc>
        <w:tc>
          <w:tcPr>
            <w:tcW w:w="1389" w:type="dxa"/>
            <w:tcBorders>
              <w:top w:val="nil"/>
              <w:left w:val="nil"/>
              <w:bottom w:val="single" w:sz="4" w:space="0" w:color="auto"/>
              <w:right w:val="single" w:sz="4" w:space="0" w:color="auto"/>
            </w:tcBorders>
            <w:shd w:val="clear" w:color="000000" w:fill="FFFFFF"/>
            <w:noWrap/>
            <w:vAlign w:val="center"/>
            <w:hideMark/>
          </w:tcPr>
          <w:p w14:paraId="449F4649"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040203007001</w:t>
            </w:r>
          </w:p>
        </w:tc>
        <w:tc>
          <w:tcPr>
            <w:tcW w:w="1948" w:type="dxa"/>
            <w:tcBorders>
              <w:top w:val="nil"/>
              <w:left w:val="nil"/>
              <w:bottom w:val="single" w:sz="4" w:space="0" w:color="auto"/>
              <w:right w:val="single" w:sz="4" w:space="0" w:color="auto"/>
            </w:tcBorders>
            <w:shd w:val="clear" w:color="000000" w:fill="FFFFFF"/>
            <w:vAlign w:val="center"/>
            <w:hideMark/>
          </w:tcPr>
          <w:p w14:paraId="2D58337E"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水泥混凝土</w:t>
            </w:r>
          </w:p>
        </w:tc>
        <w:tc>
          <w:tcPr>
            <w:tcW w:w="1765" w:type="dxa"/>
            <w:tcBorders>
              <w:top w:val="nil"/>
              <w:left w:val="nil"/>
              <w:bottom w:val="single" w:sz="4" w:space="0" w:color="auto"/>
              <w:right w:val="single" w:sz="4" w:space="0" w:color="auto"/>
            </w:tcBorders>
            <w:shd w:val="clear" w:color="000000" w:fill="FFFFFF"/>
            <w:vAlign w:val="center"/>
            <w:hideMark/>
          </w:tcPr>
          <w:p w14:paraId="2BBC3281"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1.现浇水泥</w:t>
            </w:r>
            <w:proofErr w:type="gramStart"/>
            <w:r w:rsidRPr="00EE09A0">
              <w:rPr>
                <w:rFonts w:ascii="宋体" w:eastAsia="宋体" w:hAnsi="宋体" w:cs="宋体" w:hint="eastAsia"/>
                <w:color w:val="000000"/>
                <w:kern w:val="0"/>
                <w:sz w:val="18"/>
                <w:szCs w:val="18"/>
              </w:rPr>
              <w:t>砼</w:t>
            </w:r>
            <w:proofErr w:type="gramEnd"/>
            <w:r w:rsidRPr="00EE09A0">
              <w:rPr>
                <w:rFonts w:ascii="宋体" w:eastAsia="宋体" w:hAnsi="宋体" w:cs="宋体" w:hint="eastAsia"/>
                <w:color w:val="000000"/>
                <w:kern w:val="0"/>
                <w:sz w:val="18"/>
                <w:szCs w:val="18"/>
              </w:rPr>
              <w:t>路面厚度20cm（需高压输送泵）</w:t>
            </w:r>
            <w:r w:rsidRPr="00EE09A0">
              <w:rPr>
                <w:rFonts w:ascii="宋体" w:eastAsia="宋体" w:hAnsi="宋体" w:cs="宋体" w:hint="eastAsia"/>
                <w:color w:val="000000"/>
                <w:kern w:val="0"/>
                <w:sz w:val="18"/>
                <w:szCs w:val="18"/>
              </w:rPr>
              <w:br/>
            </w:r>
            <w:r w:rsidRPr="00EE09A0">
              <w:rPr>
                <w:rFonts w:ascii="宋体" w:eastAsia="宋体" w:hAnsi="宋体" w:cs="宋体" w:hint="eastAsia"/>
                <w:color w:val="000000"/>
                <w:kern w:val="0"/>
                <w:sz w:val="18"/>
                <w:szCs w:val="18"/>
              </w:rPr>
              <w:br/>
              <w:t>2.切、灌缝</w:t>
            </w:r>
            <w:r w:rsidRPr="00EE09A0">
              <w:rPr>
                <w:rFonts w:ascii="宋体" w:eastAsia="宋体" w:hAnsi="宋体" w:cs="宋体" w:hint="eastAsia"/>
                <w:color w:val="000000"/>
                <w:kern w:val="0"/>
                <w:sz w:val="18"/>
                <w:szCs w:val="18"/>
              </w:rPr>
              <w:br/>
            </w:r>
            <w:r w:rsidRPr="00EE09A0">
              <w:rPr>
                <w:rFonts w:ascii="宋体" w:eastAsia="宋体" w:hAnsi="宋体" w:cs="宋体" w:hint="eastAsia"/>
                <w:color w:val="000000"/>
                <w:kern w:val="0"/>
                <w:sz w:val="18"/>
                <w:szCs w:val="18"/>
              </w:rPr>
              <w:br/>
              <w:t>3.路面防滑处理</w:t>
            </w:r>
            <w:r w:rsidRPr="00EE09A0">
              <w:rPr>
                <w:rFonts w:ascii="宋体" w:eastAsia="宋体" w:hAnsi="宋体" w:cs="宋体" w:hint="eastAsia"/>
                <w:color w:val="000000"/>
                <w:kern w:val="0"/>
                <w:sz w:val="18"/>
                <w:szCs w:val="18"/>
              </w:rPr>
              <w:br/>
            </w:r>
            <w:r w:rsidRPr="00EE09A0">
              <w:rPr>
                <w:rFonts w:ascii="宋体" w:eastAsia="宋体" w:hAnsi="宋体" w:cs="宋体" w:hint="eastAsia"/>
                <w:color w:val="000000"/>
                <w:kern w:val="0"/>
                <w:sz w:val="18"/>
                <w:szCs w:val="18"/>
              </w:rPr>
              <w:br/>
              <w:t>4.路面养护</w:t>
            </w:r>
          </w:p>
        </w:tc>
        <w:tc>
          <w:tcPr>
            <w:tcW w:w="588" w:type="dxa"/>
            <w:tcBorders>
              <w:top w:val="nil"/>
              <w:left w:val="nil"/>
              <w:bottom w:val="single" w:sz="4" w:space="0" w:color="auto"/>
              <w:right w:val="single" w:sz="4" w:space="0" w:color="auto"/>
            </w:tcBorders>
            <w:shd w:val="clear" w:color="000000" w:fill="FFFFFF"/>
            <w:vAlign w:val="center"/>
            <w:hideMark/>
          </w:tcPr>
          <w:p w14:paraId="6DEA4E82"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50D2D4A6"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910.00</w:t>
            </w:r>
          </w:p>
        </w:tc>
        <w:tc>
          <w:tcPr>
            <w:tcW w:w="1107" w:type="dxa"/>
            <w:tcBorders>
              <w:top w:val="nil"/>
              <w:left w:val="nil"/>
              <w:bottom w:val="single" w:sz="4" w:space="0" w:color="auto"/>
              <w:right w:val="single" w:sz="4" w:space="0" w:color="auto"/>
            </w:tcBorders>
            <w:shd w:val="clear" w:color="000000" w:fill="FFFFFF"/>
            <w:noWrap/>
            <w:vAlign w:val="center"/>
            <w:hideMark/>
          </w:tcPr>
          <w:p w14:paraId="4334D512"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CDEFB8A"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7164BB77"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07B94271" w14:textId="77777777" w:rsidTr="00EE09A0">
        <w:trPr>
          <w:trHeight w:val="638"/>
        </w:trPr>
        <w:tc>
          <w:tcPr>
            <w:tcW w:w="778" w:type="dxa"/>
            <w:tcBorders>
              <w:top w:val="nil"/>
              <w:left w:val="single" w:sz="4" w:space="0" w:color="auto"/>
              <w:bottom w:val="single" w:sz="4" w:space="0" w:color="auto"/>
              <w:right w:val="single" w:sz="4" w:space="0" w:color="auto"/>
            </w:tcBorders>
            <w:shd w:val="clear" w:color="000000" w:fill="FFFFFF"/>
            <w:noWrap/>
            <w:vAlign w:val="center"/>
            <w:hideMark/>
          </w:tcPr>
          <w:p w14:paraId="7245DCD1"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6</w:t>
            </w:r>
          </w:p>
        </w:tc>
        <w:tc>
          <w:tcPr>
            <w:tcW w:w="1389" w:type="dxa"/>
            <w:tcBorders>
              <w:top w:val="nil"/>
              <w:left w:val="nil"/>
              <w:bottom w:val="single" w:sz="4" w:space="0" w:color="auto"/>
              <w:right w:val="single" w:sz="4" w:space="0" w:color="auto"/>
            </w:tcBorders>
            <w:shd w:val="clear" w:color="000000" w:fill="FFFFFF"/>
            <w:noWrap/>
            <w:vAlign w:val="center"/>
            <w:hideMark/>
          </w:tcPr>
          <w:p w14:paraId="7D3522A0"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040203007002</w:t>
            </w:r>
          </w:p>
        </w:tc>
        <w:tc>
          <w:tcPr>
            <w:tcW w:w="1948" w:type="dxa"/>
            <w:tcBorders>
              <w:top w:val="nil"/>
              <w:left w:val="nil"/>
              <w:bottom w:val="single" w:sz="4" w:space="0" w:color="auto"/>
              <w:right w:val="single" w:sz="4" w:space="0" w:color="auto"/>
            </w:tcBorders>
            <w:shd w:val="clear" w:color="000000" w:fill="FFFFFF"/>
            <w:vAlign w:val="center"/>
            <w:hideMark/>
          </w:tcPr>
          <w:p w14:paraId="7A7E591F"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水泥混凝土</w:t>
            </w:r>
          </w:p>
        </w:tc>
        <w:tc>
          <w:tcPr>
            <w:tcW w:w="1765" w:type="dxa"/>
            <w:tcBorders>
              <w:top w:val="nil"/>
              <w:left w:val="nil"/>
              <w:bottom w:val="single" w:sz="4" w:space="0" w:color="auto"/>
              <w:right w:val="single" w:sz="4" w:space="0" w:color="auto"/>
            </w:tcBorders>
            <w:shd w:val="clear" w:color="000000" w:fill="FFFFFF"/>
            <w:vAlign w:val="center"/>
            <w:hideMark/>
          </w:tcPr>
          <w:p w14:paraId="5C2DE3FC"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1.切割水泥路面，开挖路面接口</w:t>
            </w:r>
          </w:p>
        </w:tc>
        <w:tc>
          <w:tcPr>
            <w:tcW w:w="588" w:type="dxa"/>
            <w:tcBorders>
              <w:top w:val="nil"/>
              <w:left w:val="nil"/>
              <w:bottom w:val="single" w:sz="4" w:space="0" w:color="auto"/>
              <w:right w:val="single" w:sz="4" w:space="0" w:color="auto"/>
            </w:tcBorders>
            <w:shd w:val="clear" w:color="000000" w:fill="FFFFFF"/>
            <w:vAlign w:val="center"/>
            <w:hideMark/>
          </w:tcPr>
          <w:p w14:paraId="67901FC6"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1F1FD7FB"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6.00</w:t>
            </w:r>
          </w:p>
        </w:tc>
        <w:tc>
          <w:tcPr>
            <w:tcW w:w="1107" w:type="dxa"/>
            <w:tcBorders>
              <w:top w:val="nil"/>
              <w:left w:val="nil"/>
              <w:bottom w:val="single" w:sz="4" w:space="0" w:color="auto"/>
              <w:right w:val="single" w:sz="4" w:space="0" w:color="auto"/>
            </w:tcBorders>
            <w:shd w:val="clear" w:color="000000" w:fill="FFFFFF"/>
            <w:noWrap/>
            <w:vAlign w:val="center"/>
            <w:hideMark/>
          </w:tcPr>
          <w:p w14:paraId="23AD84FD"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2D3985A"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000000" w:fill="FFFFFF"/>
            <w:noWrap/>
            <w:vAlign w:val="center"/>
            <w:hideMark/>
          </w:tcPr>
          <w:p w14:paraId="1A88A89D"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586B52B7" w14:textId="77777777" w:rsidTr="00EE09A0">
        <w:trPr>
          <w:trHeight w:val="372"/>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69368D64"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hideMark/>
          </w:tcPr>
          <w:p w14:paraId="6CDB12D6"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948" w:type="dxa"/>
            <w:tcBorders>
              <w:top w:val="nil"/>
              <w:left w:val="nil"/>
              <w:bottom w:val="single" w:sz="4" w:space="0" w:color="auto"/>
              <w:right w:val="single" w:sz="4" w:space="0" w:color="auto"/>
            </w:tcBorders>
            <w:shd w:val="clear" w:color="auto" w:fill="auto"/>
            <w:vAlign w:val="center"/>
            <w:hideMark/>
          </w:tcPr>
          <w:p w14:paraId="2B6E8FF5"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分部小计</w:t>
            </w:r>
          </w:p>
        </w:tc>
        <w:tc>
          <w:tcPr>
            <w:tcW w:w="1765" w:type="dxa"/>
            <w:tcBorders>
              <w:top w:val="nil"/>
              <w:left w:val="nil"/>
              <w:bottom w:val="single" w:sz="4" w:space="0" w:color="auto"/>
              <w:right w:val="single" w:sz="4" w:space="0" w:color="auto"/>
            </w:tcBorders>
            <w:shd w:val="clear" w:color="auto" w:fill="auto"/>
            <w:vAlign w:val="center"/>
            <w:hideMark/>
          </w:tcPr>
          <w:p w14:paraId="4B95795A" w14:textId="77777777" w:rsidR="00EE09A0" w:rsidRPr="00EE09A0" w:rsidRDefault="00EE09A0" w:rsidP="00EE09A0">
            <w:pPr>
              <w:widowControl/>
              <w:jc w:val="lef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588" w:type="dxa"/>
            <w:tcBorders>
              <w:top w:val="nil"/>
              <w:left w:val="nil"/>
              <w:bottom w:val="single" w:sz="4" w:space="0" w:color="auto"/>
              <w:right w:val="single" w:sz="4" w:space="0" w:color="auto"/>
            </w:tcBorders>
            <w:shd w:val="clear" w:color="auto" w:fill="auto"/>
            <w:vAlign w:val="center"/>
            <w:hideMark/>
          </w:tcPr>
          <w:p w14:paraId="405D593F"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835A0C6"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1C65B26F"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47B1263"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07D0D13"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53EFE427" w14:textId="77777777" w:rsidTr="00EE09A0">
        <w:trPr>
          <w:trHeight w:val="342"/>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114E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99B4F0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single" w:sz="4" w:space="0" w:color="auto"/>
              <w:left w:val="nil"/>
              <w:bottom w:val="single" w:sz="4" w:space="0" w:color="auto"/>
              <w:right w:val="single" w:sz="4" w:space="0" w:color="auto"/>
            </w:tcBorders>
            <w:shd w:val="clear" w:color="auto" w:fill="auto"/>
            <w:noWrap/>
            <w:vAlign w:val="center"/>
            <w:hideMark/>
          </w:tcPr>
          <w:p w14:paraId="6633EEC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14:paraId="715D02D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1842E02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589EF1B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4ACE63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580947F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771AA31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108042C5"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35107F9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54FA978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2C93ABD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3834783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4FF42A9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651302E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2563312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961B22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63FD891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3AFEF26D"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238E412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2365665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041482F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21F0B8F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2AF3910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D106C9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5A23115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E5DBFD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D95E85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0795BCED"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61A7088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5FFE0C9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3035BA8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18416CF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20FE01B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B95B0D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48ADE14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1A82AF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B85658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18FB47C9"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67D766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663386D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61C8958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671D81C8"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7208CDC3"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6CAB88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3A17366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78F730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453B8F7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05C2A5FA"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7AFD9A0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lastRenderedPageBreak/>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6E0BA8C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5055F19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0C231DD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3A3C294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31086BC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2B1B62B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4A80EB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4E49F18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7F12DC8C"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7661F9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43D5DCE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7E88AB4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5C20FFA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78FC1FD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7B5ECFE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7F5AA55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386AF8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7108F10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5BEDA877" w14:textId="77777777" w:rsidTr="00EE09A0">
        <w:trPr>
          <w:trHeight w:val="342"/>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1A3EC9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58B8D8F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4669443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4F6AD7C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50E5F44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0D8CD4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3847672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64CCE2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6B8EAF7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49B15B42"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4764C76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0042A30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1774C02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74FD2B2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2F6D773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582D17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56ABB32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1405AE7A"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9032BBA"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1EE5AB7E"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3406C0E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0223342A"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1B94E55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3A2FB37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5303EFA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90DF8AA"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08097C8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EFB410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7FA784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230D27BD"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6BF0B6D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0CA4686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1A45CD6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02E497D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16A112C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3C594A3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487FD64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B4C162A"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60FB482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19AAD9D0"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4ABA506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68AA8775"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711B74C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455B2DD6"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55FA5238"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7F310243"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1630AEF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4B4FF7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EBA3C6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5F27ED0D"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4A72B71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2DE7900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278C403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4A89681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146BCEF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6F0B16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5AD3838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F6ABA1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C713C6D"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14183D81"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19BDE23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249B3CCE"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72787DD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13811E4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5B73CDB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4A8586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4954163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9E65CE2"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55861674"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357B62A7" w14:textId="77777777" w:rsidTr="00EE09A0">
        <w:trPr>
          <w:trHeight w:val="357"/>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14:paraId="00FC3DC8"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67DAD2CF"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948" w:type="dxa"/>
            <w:tcBorders>
              <w:top w:val="nil"/>
              <w:left w:val="nil"/>
              <w:bottom w:val="single" w:sz="4" w:space="0" w:color="auto"/>
              <w:right w:val="single" w:sz="4" w:space="0" w:color="auto"/>
            </w:tcBorders>
            <w:shd w:val="clear" w:color="auto" w:fill="auto"/>
            <w:noWrap/>
            <w:vAlign w:val="center"/>
            <w:hideMark/>
          </w:tcPr>
          <w:p w14:paraId="50D62F08"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14:paraId="43D7376C"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588" w:type="dxa"/>
            <w:tcBorders>
              <w:top w:val="nil"/>
              <w:left w:val="nil"/>
              <w:bottom w:val="single" w:sz="4" w:space="0" w:color="auto"/>
              <w:right w:val="single" w:sz="4" w:space="0" w:color="auto"/>
            </w:tcBorders>
            <w:shd w:val="clear" w:color="auto" w:fill="auto"/>
            <w:noWrap/>
            <w:vAlign w:val="center"/>
            <w:hideMark/>
          </w:tcPr>
          <w:p w14:paraId="32760B3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75983249"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6ACE1267"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EA4EB3B"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17E13358"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r w:rsidR="00EE09A0" w:rsidRPr="00EE09A0" w14:paraId="77D29564" w14:textId="77777777" w:rsidTr="00EE09A0">
        <w:trPr>
          <w:trHeight w:val="342"/>
        </w:trPr>
        <w:tc>
          <w:tcPr>
            <w:tcW w:w="82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9847689" w14:textId="77777777" w:rsidR="00EE09A0" w:rsidRPr="00EE09A0" w:rsidRDefault="00EE09A0" w:rsidP="00EE09A0">
            <w:pPr>
              <w:widowControl/>
              <w:jc w:val="center"/>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49C445C1" w14:textId="77777777" w:rsidR="00EE09A0" w:rsidRPr="00EE09A0" w:rsidRDefault="00EE09A0" w:rsidP="00EE09A0">
            <w:pPr>
              <w:widowControl/>
              <w:jc w:val="righ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9B4CABE" w14:textId="77777777" w:rsidR="00EE09A0" w:rsidRPr="00EE09A0" w:rsidRDefault="00EE09A0" w:rsidP="00EE09A0">
            <w:pPr>
              <w:widowControl/>
              <w:jc w:val="right"/>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w:t>
            </w:r>
          </w:p>
        </w:tc>
      </w:tr>
      <w:tr w:rsidR="00EE09A0" w:rsidRPr="00EE09A0" w14:paraId="1C5D8B26" w14:textId="77777777" w:rsidTr="00EE09A0">
        <w:trPr>
          <w:trHeight w:val="342"/>
        </w:trPr>
        <w:tc>
          <w:tcPr>
            <w:tcW w:w="823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BA0A46" w14:textId="77777777" w:rsidR="00EE09A0" w:rsidRPr="00EE09A0" w:rsidRDefault="00EE09A0" w:rsidP="00EE09A0">
            <w:pPr>
              <w:widowControl/>
              <w:jc w:val="center"/>
              <w:rPr>
                <w:rFonts w:ascii="宋体" w:eastAsia="宋体" w:hAnsi="宋体" w:cs="宋体"/>
                <w:color w:val="000000"/>
                <w:kern w:val="0"/>
                <w:sz w:val="18"/>
                <w:szCs w:val="18"/>
              </w:rPr>
            </w:pPr>
            <w:r w:rsidRPr="00EE09A0">
              <w:rPr>
                <w:rFonts w:ascii="宋体" w:eastAsia="宋体" w:hAnsi="宋体" w:cs="宋体" w:hint="eastAsia"/>
                <w:color w:val="000000"/>
                <w:kern w:val="0"/>
                <w:sz w:val="18"/>
                <w:szCs w:val="18"/>
              </w:rPr>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5028FD50"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4F8AD6C1" w14:textId="77777777" w:rsidR="00EE09A0" w:rsidRPr="00EE09A0" w:rsidRDefault="00EE09A0" w:rsidP="00EE09A0">
            <w:pPr>
              <w:widowControl/>
              <w:jc w:val="left"/>
              <w:rPr>
                <w:rFonts w:ascii="宋体" w:eastAsia="宋体" w:hAnsi="宋体" w:cs="宋体"/>
                <w:color w:val="000000"/>
                <w:kern w:val="0"/>
                <w:sz w:val="20"/>
                <w:szCs w:val="20"/>
              </w:rPr>
            </w:pPr>
            <w:r w:rsidRPr="00EE09A0">
              <w:rPr>
                <w:rFonts w:ascii="宋体" w:eastAsia="宋体" w:hAnsi="宋体" w:cs="宋体" w:hint="eastAsia"/>
                <w:color w:val="000000"/>
                <w:kern w:val="0"/>
                <w:sz w:val="20"/>
                <w:szCs w:val="20"/>
              </w:rPr>
              <w:t xml:space="preserve">　</w:t>
            </w: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F14606" w:rsidRPr="00183C33" w14:paraId="538E1CEA" w14:textId="77777777" w:rsidTr="0000453E">
        <w:trPr>
          <w:jc w:val="center"/>
        </w:trPr>
        <w:tc>
          <w:tcPr>
            <w:tcW w:w="1531" w:type="dxa"/>
          </w:tcPr>
          <w:p w14:paraId="773A61DC"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序号</w:t>
            </w:r>
          </w:p>
        </w:tc>
        <w:tc>
          <w:tcPr>
            <w:tcW w:w="2717" w:type="dxa"/>
          </w:tcPr>
          <w:p w14:paraId="15C937C0"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材料名称</w:t>
            </w:r>
          </w:p>
        </w:tc>
        <w:tc>
          <w:tcPr>
            <w:tcW w:w="4042" w:type="dxa"/>
          </w:tcPr>
          <w:p w14:paraId="636C79EB" w14:textId="77777777" w:rsidR="00F14606" w:rsidRPr="00183C33" w:rsidRDefault="00F14606" w:rsidP="005F18D6">
            <w:pPr>
              <w:autoSpaceDE w:val="0"/>
              <w:autoSpaceDN w:val="0"/>
              <w:adjustRightInd w:val="0"/>
              <w:jc w:val="center"/>
              <w:rPr>
                <w:rFonts w:ascii="Times New Roman" w:eastAsia="宋体" w:hAnsi="Times New Roman" w:cs="Times New Roman"/>
                <w:b/>
                <w:bCs/>
                <w:color w:val="33CCCC"/>
                <w:kern w:val="0"/>
                <w:sz w:val="24"/>
                <w:szCs w:val="24"/>
                <w:lang w:val="zh-CN"/>
              </w:rPr>
            </w:pPr>
            <w:r w:rsidRPr="00183C33">
              <w:rPr>
                <w:rFonts w:ascii="Times New Roman" w:eastAsia="宋体" w:hAnsi="Times New Roman" w:cs="Times New Roman"/>
                <w:b/>
                <w:bCs/>
                <w:color w:val="33CCCC"/>
                <w:kern w:val="0"/>
                <w:sz w:val="24"/>
                <w:szCs w:val="24"/>
                <w:lang w:val="zh-CN"/>
              </w:rPr>
              <w:t>品牌名称</w:t>
            </w:r>
          </w:p>
        </w:tc>
      </w:tr>
      <w:tr w:rsidR="007F7326" w:rsidRPr="00183C33" w14:paraId="45E60397" w14:textId="77777777" w:rsidTr="009B2DB4">
        <w:trPr>
          <w:trHeight w:val="567"/>
          <w:jc w:val="center"/>
        </w:trPr>
        <w:tc>
          <w:tcPr>
            <w:tcW w:w="1531" w:type="dxa"/>
            <w:shd w:val="clear" w:color="auto" w:fill="auto"/>
            <w:vAlign w:val="center"/>
          </w:tcPr>
          <w:p w14:paraId="0DF8101B" w14:textId="49DFDBCE" w:rsidR="007F7326" w:rsidRPr="00183C33" w:rsidRDefault="007F7326" w:rsidP="00183C33">
            <w:pPr>
              <w:widowControl/>
              <w:jc w:val="center"/>
              <w:rPr>
                <w:rFonts w:ascii="Times New Roman" w:eastAsia="宋体" w:hAnsi="Times New Roman" w:cs="Times New Roman"/>
                <w:color w:val="000000"/>
                <w:sz w:val="24"/>
                <w:szCs w:val="24"/>
              </w:rPr>
            </w:pPr>
            <w:r>
              <w:rPr>
                <w:rFonts w:hint="eastAsia"/>
                <w:color w:val="000000"/>
                <w:sz w:val="28"/>
                <w:szCs w:val="28"/>
              </w:rPr>
              <w:t>1</w:t>
            </w:r>
          </w:p>
        </w:tc>
        <w:tc>
          <w:tcPr>
            <w:tcW w:w="2717" w:type="dxa"/>
            <w:shd w:val="clear" w:color="auto" w:fill="auto"/>
            <w:vAlign w:val="center"/>
          </w:tcPr>
          <w:p w14:paraId="008EA026" w14:textId="24CCE6DD" w:rsidR="007F7326" w:rsidRPr="00183C33" w:rsidRDefault="007F7326" w:rsidP="00183C33">
            <w:pPr>
              <w:widowControl/>
              <w:jc w:val="center"/>
              <w:rPr>
                <w:rFonts w:ascii="Times New Roman" w:eastAsia="宋体" w:hAnsi="Times New Roman" w:cs="Times New Roman"/>
                <w:sz w:val="24"/>
                <w:szCs w:val="24"/>
              </w:rPr>
            </w:pPr>
            <w:r>
              <w:rPr>
                <w:rFonts w:hint="eastAsia"/>
                <w:color w:val="000000"/>
                <w:sz w:val="28"/>
                <w:szCs w:val="28"/>
              </w:rPr>
              <w:t>普通水泥</w:t>
            </w:r>
            <w:r>
              <w:rPr>
                <w:rFonts w:hint="eastAsia"/>
                <w:color w:val="000000"/>
                <w:sz w:val="28"/>
                <w:szCs w:val="28"/>
              </w:rPr>
              <w:t xml:space="preserve"> 42.5(R)</w:t>
            </w:r>
          </w:p>
        </w:tc>
        <w:tc>
          <w:tcPr>
            <w:tcW w:w="4042" w:type="dxa"/>
            <w:shd w:val="clear" w:color="auto" w:fill="auto"/>
            <w:vAlign w:val="center"/>
          </w:tcPr>
          <w:p w14:paraId="7AA27817" w14:textId="0DA8C053" w:rsidR="007F7326" w:rsidRPr="00183C33" w:rsidRDefault="007F7326" w:rsidP="00183C33">
            <w:pPr>
              <w:widowControl/>
              <w:jc w:val="center"/>
              <w:rPr>
                <w:rFonts w:ascii="Times New Roman" w:eastAsia="宋体" w:hAnsi="Times New Roman" w:cs="Times New Roman"/>
                <w:sz w:val="24"/>
                <w:szCs w:val="24"/>
              </w:rPr>
            </w:pPr>
            <w:r>
              <w:rPr>
                <w:rFonts w:hint="eastAsia"/>
                <w:color w:val="000000"/>
                <w:sz w:val="28"/>
                <w:szCs w:val="28"/>
              </w:rPr>
              <w:t>华润、海螺、英州</w:t>
            </w:r>
          </w:p>
        </w:tc>
      </w:tr>
      <w:tr w:rsidR="007F7326" w:rsidRPr="00183C33" w14:paraId="1E18E2EE" w14:textId="77777777" w:rsidTr="009B2DB4">
        <w:trPr>
          <w:trHeight w:val="567"/>
          <w:jc w:val="center"/>
        </w:trPr>
        <w:tc>
          <w:tcPr>
            <w:tcW w:w="1531" w:type="dxa"/>
            <w:shd w:val="clear" w:color="auto" w:fill="auto"/>
            <w:vAlign w:val="center"/>
          </w:tcPr>
          <w:p w14:paraId="0F075C6B" w14:textId="1DE6E4D4" w:rsidR="007F7326" w:rsidRPr="00183C33" w:rsidRDefault="007F7326" w:rsidP="00183C33">
            <w:pPr>
              <w:widowControl/>
              <w:jc w:val="center"/>
              <w:rPr>
                <w:rFonts w:ascii="Times New Roman" w:eastAsia="宋体" w:hAnsi="Times New Roman" w:cs="Times New Roman"/>
                <w:color w:val="000000"/>
                <w:sz w:val="24"/>
                <w:szCs w:val="24"/>
              </w:rPr>
            </w:pPr>
            <w:r>
              <w:rPr>
                <w:rFonts w:hint="eastAsia"/>
                <w:color w:val="000000"/>
                <w:sz w:val="28"/>
                <w:szCs w:val="28"/>
              </w:rPr>
              <w:t>2</w:t>
            </w:r>
          </w:p>
        </w:tc>
        <w:tc>
          <w:tcPr>
            <w:tcW w:w="2717" w:type="dxa"/>
            <w:shd w:val="clear" w:color="auto" w:fill="auto"/>
            <w:vAlign w:val="center"/>
          </w:tcPr>
          <w:p w14:paraId="28712FC4" w14:textId="3DE56717" w:rsidR="007F7326" w:rsidRDefault="007F7326" w:rsidP="00183C33">
            <w:pPr>
              <w:widowControl/>
              <w:jc w:val="center"/>
              <w:rPr>
                <w:color w:val="000000"/>
                <w:sz w:val="28"/>
                <w:szCs w:val="28"/>
              </w:rPr>
            </w:pPr>
            <w:r>
              <w:rPr>
                <w:rFonts w:hint="eastAsia"/>
                <w:color w:val="000000"/>
                <w:sz w:val="28"/>
                <w:szCs w:val="28"/>
              </w:rPr>
              <w:t>预拌普通混凝土</w:t>
            </w:r>
          </w:p>
        </w:tc>
        <w:tc>
          <w:tcPr>
            <w:tcW w:w="4042" w:type="dxa"/>
            <w:shd w:val="clear" w:color="auto" w:fill="auto"/>
            <w:vAlign w:val="center"/>
          </w:tcPr>
          <w:p w14:paraId="19424334" w14:textId="24B0C189" w:rsidR="007F7326" w:rsidRDefault="007F7326" w:rsidP="00183C33">
            <w:pPr>
              <w:widowControl/>
              <w:jc w:val="center"/>
              <w:rPr>
                <w:color w:val="000000"/>
                <w:sz w:val="28"/>
                <w:szCs w:val="28"/>
              </w:rPr>
            </w:pPr>
            <w:r>
              <w:rPr>
                <w:rFonts w:hint="eastAsia"/>
                <w:color w:val="000000"/>
                <w:sz w:val="28"/>
                <w:szCs w:val="28"/>
              </w:rPr>
              <w:t>恒利通、深建、安托山</w:t>
            </w:r>
          </w:p>
        </w:tc>
      </w:tr>
    </w:tbl>
    <w:p w14:paraId="500ACE00" w14:textId="77777777" w:rsidR="00D73ADB" w:rsidRPr="001E5982"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5D364B"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5D364B"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7DB96" w14:textId="77777777" w:rsidR="005D364B" w:rsidRDefault="005D364B" w:rsidP="005C01EE">
      <w:r>
        <w:separator/>
      </w:r>
    </w:p>
  </w:endnote>
  <w:endnote w:type="continuationSeparator" w:id="0">
    <w:p w14:paraId="031DA94E" w14:textId="77777777" w:rsidR="005D364B" w:rsidRDefault="005D364B"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040A8" w14:textId="77777777" w:rsidR="00DB077B" w:rsidRPr="000320FA" w:rsidRDefault="00DB077B" w:rsidP="005F18D6">
    <w:pPr>
      <w:pStyle w:val="a4"/>
    </w:pPr>
    <w:r>
      <w:rPr>
        <w:rFonts w:hint="eastAsia"/>
      </w:rPr>
      <w:t xml:space="preserve">　　　　　　　　　　　　　　　　　　　　　　</w:t>
    </w:r>
    <w:r>
      <w:fldChar w:fldCharType="begin"/>
    </w:r>
    <w:r>
      <w:instrText xml:space="preserve"> PAGE  \* Arabic  \* MERGEFORMAT </w:instrText>
    </w:r>
    <w:r>
      <w:fldChar w:fldCharType="separate"/>
    </w:r>
    <w:r w:rsidR="001C3DB1">
      <w:rPr>
        <w:noProof/>
      </w:rPr>
      <w:t>2</w:t>
    </w:r>
    <w:r>
      <w:fldChar w:fldCharType="end"/>
    </w:r>
    <w:r>
      <w:t xml:space="preserve"> / </w:t>
    </w:r>
    <w:fldSimple w:instr=" NUMPAGES  \* Arabic  \* MERGEFORMAT ">
      <w:r w:rsidR="001C3DB1">
        <w:rPr>
          <w:noProof/>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9CD30" w14:textId="77777777" w:rsidR="005D364B" w:rsidRDefault="005D364B" w:rsidP="005C01EE">
      <w:r>
        <w:separator/>
      </w:r>
    </w:p>
  </w:footnote>
  <w:footnote w:type="continuationSeparator" w:id="0">
    <w:p w14:paraId="277B9C38" w14:textId="77777777" w:rsidR="005D364B" w:rsidRDefault="005D364B"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1419" w14:textId="077893E8" w:rsidR="00DB077B" w:rsidRPr="005C01EE" w:rsidRDefault="00DB077B">
    <w:pPr>
      <w:pStyle w:val="a3"/>
      <w:rPr>
        <w:rFonts w:ascii="宋体" w:eastAsia="宋体" w:hAnsi="宋体"/>
        <w:color w:val="000000" w:themeColor="text1"/>
      </w:rPr>
    </w:pPr>
    <w:r>
      <w:rPr>
        <w:rFonts w:hint="eastAsia"/>
      </w:rPr>
      <w:t>深圳大学招投标管理中心招标文件</w:t>
    </w:r>
    <w:proofErr w:type="gramStart"/>
    <w:r>
      <w:rPr>
        <w:rFonts w:hint="eastAsia"/>
      </w:rPr>
      <w:t xml:space="preserve">　　　　　　　　　　　　　　　　　　</w:t>
    </w:r>
    <w:proofErr w:type="gramEnd"/>
    <w:r>
      <w:rPr>
        <w:rFonts w:ascii="宋体" w:eastAsia="宋体" w:hAnsi="宋体" w:hint="eastAsia"/>
        <w:color w:val="000000" w:themeColor="text1"/>
      </w:rPr>
      <w:t xml:space="preserve">          </w:t>
    </w:r>
    <w:r w:rsidR="00184680">
      <w:rPr>
        <w:rFonts w:ascii="宋体" w:eastAsia="宋体" w:hAnsi="宋体"/>
        <w:color w:val="000000" w:themeColor="text1"/>
      </w:rPr>
      <w:t>SZUCG20170564GC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51FFB"/>
    <w:rsid w:val="00065E16"/>
    <w:rsid w:val="000711B7"/>
    <w:rsid w:val="00081F65"/>
    <w:rsid w:val="0010624D"/>
    <w:rsid w:val="00116F78"/>
    <w:rsid w:val="00142448"/>
    <w:rsid w:val="00152904"/>
    <w:rsid w:val="001769B2"/>
    <w:rsid w:val="0017753C"/>
    <w:rsid w:val="00183C33"/>
    <w:rsid w:val="00184680"/>
    <w:rsid w:val="001B17C5"/>
    <w:rsid w:val="001B7A18"/>
    <w:rsid w:val="001C3DB1"/>
    <w:rsid w:val="001E5982"/>
    <w:rsid w:val="001F5332"/>
    <w:rsid w:val="001F53AC"/>
    <w:rsid w:val="0023359D"/>
    <w:rsid w:val="0027005F"/>
    <w:rsid w:val="00273057"/>
    <w:rsid w:val="0028375A"/>
    <w:rsid w:val="00287618"/>
    <w:rsid w:val="002B1830"/>
    <w:rsid w:val="002D06A2"/>
    <w:rsid w:val="00343C1E"/>
    <w:rsid w:val="00380346"/>
    <w:rsid w:val="00404784"/>
    <w:rsid w:val="00495F86"/>
    <w:rsid w:val="00553E29"/>
    <w:rsid w:val="005A5448"/>
    <w:rsid w:val="005B2B9F"/>
    <w:rsid w:val="005C01EE"/>
    <w:rsid w:val="005D364B"/>
    <w:rsid w:val="005F18D6"/>
    <w:rsid w:val="006475C2"/>
    <w:rsid w:val="00653136"/>
    <w:rsid w:val="00670BF3"/>
    <w:rsid w:val="006A6BE9"/>
    <w:rsid w:val="00746DE8"/>
    <w:rsid w:val="00756417"/>
    <w:rsid w:val="007817D8"/>
    <w:rsid w:val="007B1699"/>
    <w:rsid w:val="007D1DE2"/>
    <w:rsid w:val="007F7326"/>
    <w:rsid w:val="008052F7"/>
    <w:rsid w:val="00820D95"/>
    <w:rsid w:val="00841AD1"/>
    <w:rsid w:val="008F03C2"/>
    <w:rsid w:val="009743E1"/>
    <w:rsid w:val="009778C5"/>
    <w:rsid w:val="00983497"/>
    <w:rsid w:val="00996F57"/>
    <w:rsid w:val="009B2DB4"/>
    <w:rsid w:val="009E3C05"/>
    <w:rsid w:val="00A06567"/>
    <w:rsid w:val="00A363E3"/>
    <w:rsid w:val="00A52E7E"/>
    <w:rsid w:val="00B062B2"/>
    <w:rsid w:val="00B25429"/>
    <w:rsid w:val="00B30C3F"/>
    <w:rsid w:val="00B647D2"/>
    <w:rsid w:val="00B90A6C"/>
    <w:rsid w:val="00BC21CB"/>
    <w:rsid w:val="00BC3291"/>
    <w:rsid w:val="00C00A94"/>
    <w:rsid w:val="00C34102"/>
    <w:rsid w:val="00C63FD3"/>
    <w:rsid w:val="00CD709B"/>
    <w:rsid w:val="00CF46A9"/>
    <w:rsid w:val="00D320C4"/>
    <w:rsid w:val="00D64272"/>
    <w:rsid w:val="00D65528"/>
    <w:rsid w:val="00D73ADB"/>
    <w:rsid w:val="00DB077B"/>
    <w:rsid w:val="00DB7CD8"/>
    <w:rsid w:val="00DC79C1"/>
    <w:rsid w:val="00DF13D8"/>
    <w:rsid w:val="00EE09A0"/>
    <w:rsid w:val="00F14606"/>
    <w:rsid w:val="00F6356B"/>
    <w:rsid w:val="00F7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64573850">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19</Pages>
  <Words>1486</Words>
  <Characters>8473</Characters>
  <Application>Microsoft Office Word</Application>
  <DocSecurity>0</DocSecurity>
  <Lines>70</Lines>
  <Paragraphs>19</Paragraphs>
  <ScaleCrop>false</ScaleCrop>
  <Company>China</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71</cp:revision>
  <cp:lastPrinted>2017-12-28T01:21:00Z</cp:lastPrinted>
  <dcterms:created xsi:type="dcterms:W3CDTF">2017-10-19T04:56:00Z</dcterms:created>
  <dcterms:modified xsi:type="dcterms:W3CDTF">2017-12-28T07:41:00Z</dcterms:modified>
</cp:coreProperties>
</file>