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3831D266" w14:textId="77777777" w:rsidR="00173DF7" w:rsidRDefault="00173DF7"/>
    <w:p w14:paraId="6A61639A" w14:textId="77777777" w:rsidR="00173DF7" w:rsidRDefault="00173DF7"/>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28D4DE9F" w:rsidR="00AB7628" w:rsidRPr="003E0F72" w:rsidRDefault="008C56CE" w:rsidP="00773B85">
      <w:pPr>
        <w:spacing w:beforeLines="100" w:before="312" w:afterLines="100" w:after="312"/>
        <w:jc w:val="center"/>
        <w:rPr>
          <w:color w:val="FF0000"/>
          <w:sz w:val="56"/>
        </w:rPr>
      </w:pPr>
      <w:r>
        <w:rPr>
          <w:rFonts w:hint="eastAsia"/>
          <w:color w:val="FF0000"/>
          <w:sz w:val="56"/>
        </w:rPr>
        <w:t>科技楼老旧电梯大修工程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0D2D6FBA" w:rsidR="00AB7628" w:rsidRDefault="00AB7628" w:rsidP="00946AE1">
      <w:pPr>
        <w:jc w:val="center"/>
        <w:rPr>
          <w:color w:val="000000"/>
          <w:sz w:val="30"/>
        </w:rPr>
      </w:pPr>
      <w:r>
        <w:rPr>
          <w:rFonts w:hint="eastAsia"/>
          <w:color w:val="000000"/>
          <w:sz w:val="30"/>
        </w:rPr>
        <w:t>（招标编号：</w:t>
      </w:r>
      <w:r w:rsidR="008C56CE">
        <w:rPr>
          <w:rFonts w:hint="eastAsia"/>
          <w:color w:val="FF0000"/>
          <w:sz w:val="30"/>
        </w:rPr>
        <w:t>SZUCG20190178GC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14595343"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023A84">
        <w:rPr>
          <w:rFonts w:hint="eastAsia"/>
          <w:color w:val="FF0000"/>
          <w:sz w:val="30"/>
        </w:rPr>
        <w:t>九</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57082520"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8C56CE">
        <w:rPr>
          <w:rFonts w:hint="eastAsia"/>
          <w:color w:val="FF0000"/>
          <w:szCs w:val="21"/>
        </w:rPr>
        <w:t>科技楼老旧电梯大修工程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32D8908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C56CE">
        <w:rPr>
          <w:rFonts w:hint="eastAsia"/>
          <w:color w:val="FF0000"/>
          <w:szCs w:val="21"/>
        </w:rPr>
        <w:t>SZUCG20190178GC</w:t>
      </w:r>
    </w:p>
    <w:p w14:paraId="565E6BFC" w14:textId="03653D47"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C56CE">
        <w:rPr>
          <w:rFonts w:hint="eastAsia"/>
          <w:color w:val="FF0000"/>
          <w:szCs w:val="21"/>
        </w:rPr>
        <w:t>科技楼老旧电梯大修工程</w:t>
      </w:r>
      <w:r w:rsidR="004F5AFE" w:rsidRPr="004F5AFE">
        <w:rPr>
          <w:rFonts w:hint="eastAsia"/>
          <w:color w:val="FF0000"/>
          <w:szCs w:val="21"/>
        </w:rPr>
        <w:t>项目</w:t>
      </w:r>
    </w:p>
    <w:p w14:paraId="7F6181A1" w14:textId="27E5D578"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8C56CE" w:rsidRPr="008C56CE">
        <w:rPr>
          <w:rFonts w:hint="eastAsia"/>
          <w:color w:val="FF0000"/>
          <w:szCs w:val="21"/>
        </w:rPr>
        <w:t>1</w:t>
      </w:r>
      <w:r w:rsidR="008C56CE" w:rsidRPr="008C56CE">
        <w:rPr>
          <w:rFonts w:hint="eastAsia"/>
          <w:color w:val="FF0000"/>
          <w:szCs w:val="21"/>
        </w:rPr>
        <w:t>、吊装拆卸旧绳更换新电梯钢丝绳；</w:t>
      </w:r>
      <w:r w:rsidR="008C56CE">
        <w:rPr>
          <w:rFonts w:hint="eastAsia"/>
          <w:color w:val="FF0000"/>
          <w:szCs w:val="21"/>
        </w:rPr>
        <w:t>3.</w:t>
      </w:r>
      <w:r w:rsidR="008C56CE" w:rsidRPr="008C56CE">
        <w:rPr>
          <w:rFonts w:hint="eastAsia"/>
          <w:color w:val="FF0000"/>
          <w:szCs w:val="21"/>
        </w:rPr>
        <w:t>2</w:t>
      </w:r>
      <w:r w:rsidR="008C56CE" w:rsidRPr="008C56CE">
        <w:rPr>
          <w:rFonts w:hint="eastAsia"/>
          <w:color w:val="FF0000"/>
          <w:szCs w:val="21"/>
        </w:rPr>
        <w:t>、更换电梯曳引轮；</w:t>
      </w:r>
      <w:r w:rsidR="008C56CE">
        <w:rPr>
          <w:rFonts w:hint="eastAsia"/>
          <w:color w:val="FF0000"/>
          <w:szCs w:val="21"/>
        </w:rPr>
        <w:t>3.</w:t>
      </w:r>
      <w:r w:rsidR="008C56CE" w:rsidRPr="008C56CE">
        <w:rPr>
          <w:rFonts w:hint="eastAsia"/>
          <w:color w:val="FF0000"/>
          <w:szCs w:val="21"/>
        </w:rPr>
        <w:t>3</w:t>
      </w:r>
      <w:r w:rsidR="008C56CE" w:rsidRPr="008C56CE">
        <w:rPr>
          <w:rFonts w:hint="eastAsia"/>
          <w:color w:val="FF0000"/>
          <w:szCs w:val="21"/>
        </w:rPr>
        <w:t>、加装可拆卸盘车手轮电气安全检测装置；</w:t>
      </w:r>
      <w:r w:rsidR="008C56CE">
        <w:rPr>
          <w:rFonts w:hint="eastAsia"/>
          <w:color w:val="FF0000"/>
          <w:szCs w:val="21"/>
        </w:rPr>
        <w:t>3.</w:t>
      </w:r>
      <w:r w:rsidR="008C56CE" w:rsidRPr="008C56CE">
        <w:rPr>
          <w:rFonts w:hint="eastAsia"/>
          <w:color w:val="FF0000"/>
          <w:szCs w:val="21"/>
        </w:rPr>
        <w:t>4</w:t>
      </w:r>
      <w:r w:rsidR="008C56CE" w:rsidRPr="008C56CE">
        <w:rPr>
          <w:rFonts w:hint="eastAsia"/>
          <w:color w:val="FF0000"/>
          <w:szCs w:val="21"/>
        </w:rPr>
        <w:t>、加装制作曳引轮防护装置；</w:t>
      </w:r>
      <w:r w:rsidR="008C56CE">
        <w:rPr>
          <w:rFonts w:hint="eastAsia"/>
          <w:color w:val="FF0000"/>
          <w:szCs w:val="21"/>
        </w:rPr>
        <w:t>3.</w:t>
      </w:r>
      <w:r w:rsidR="008C56CE" w:rsidRPr="008C56CE">
        <w:rPr>
          <w:rFonts w:hint="eastAsia"/>
          <w:color w:val="FF0000"/>
          <w:szCs w:val="21"/>
        </w:rPr>
        <w:t>5</w:t>
      </w:r>
      <w:r w:rsidR="008C56CE" w:rsidRPr="008C56CE">
        <w:rPr>
          <w:rFonts w:hint="eastAsia"/>
          <w:color w:val="FF0000"/>
          <w:szCs w:val="21"/>
        </w:rPr>
        <w:t>、按新检规要求整改安装制作轿顶护栏；</w:t>
      </w:r>
      <w:r w:rsidR="008C56CE">
        <w:rPr>
          <w:rFonts w:hint="eastAsia"/>
          <w:color w:val="FF0000"/>
          <w:szCs w:val="21"/>
        </w:rPr>
        <w:t>3.</w:t>
      </w:r>
      <w:r w:rsidR="008C56CE" w:rsidRPr="008C56CE">
        <w:rPr>
          <w:rFonts w:hint="eastAsia"/>
          <w:color w:val="FF0000"/>
          <w:szCs w:val="21"/>
        </w:rPr>
        <w:t>6</w:t>
      </w:r>
      <w:r w:rsidR="008C56CE" w:rsidRPr="008C56CE">
        <w:rPr>
          <w:rFonts w:hint="eastAsia"/>
          <w:color w:val="FF0000"/>
          <w:szCs w:val="21"/>
        </w:rPr>
        <w:t>、按新检规要求加工制作底坑对重防护隔障设置；</w:t>
      </w:r>
      <w:r w:rsidR="008C56CE">
        <w:rPr>
          <w:rFonts w:hint="eastAsia"/>
          <w:color w:val="FF0000"/>
          <w:szCs w:val="21"/>
        </w:rPr>
        <w:t>3.</w:t>
      </w:r>
      <w:r w:rsidR="008C56CE" w:rsidRPr="008C56CE">
        <w:rPr>
          <w:rFonts w:hint="eastAsia"/>
          <w:color w:val="FF0000"/>
          <w:szCs w:val="21"/>
        </w:rPr>
        <w:t>7</w:t>
      </w:r>
      <w:r w:rsidR="008C56CE" w:rsidRPr="008C56CE">
        <w:rPr>
          <w:rFonts w:hint="eastAsia"/>
          <w:color w:val="FF0000"/>
          <w:szCs w:val="21"/>
        </w:rPr>
        <w:t>、高空作业费；</w:t>
      </w:r>
      <w:r w:rsidR="008C56CE">
        <w:rPr>
          <w:rFonts w:hint="eastAsia"/>
          <w:color w:val="FF0000"/>
          <w:szCs w:val="21"/>
        </w:rPr>
        <w:t>3.</w:t>
      </w:r>
      <w:r w:rsidR="008C56CE" w:rsidRPr="008C56CE">
        <w:rPr>
          <w:rFonts w:hint="eastAsia"/>
          <w:color w:val="FF0000"/>
          <w:szCs w:val="21"/>
        </w:rPr>
        <w:t>8</w:t>
      </w:r>
      <w:r w:rsidR="008C56CE">
        <w:rPr>
          <w:rFonts w:hint="eastAsia"/>
          <w:color w:val="FF0000"/>
          <w:szCs w:val="21"/>
        </w:rPr>
        <w:t>、</w:t>
      </w:r>
      <w:r w:rsidR="008C56CE" w:rsidRPr="008C56CE">
        <w:rPr>
          <w:rFonts w:hint="eastAsia"/>
          <w:color w:val="FF0000"/>
          <w:szCs w:val="21"/>
        </w:rPr>
        <w:t>更换电梯蜗轮蜗杆等。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117490A6"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8C56CE" w:rsidRPr="008C56CE">
        <w:rPr>
          <w:rFonts w:hint="eastAsia"/>
          <w:color w:val="FF0000"/>
          <w:szCs w:val="21"/>
        </w:rPr>
        <w:t>具有《特种设备安装改造维修许可证》。</w:t>
      </w:r>
    </w:p>
    <w:p w14:paraId="0CB8EFBB" w14:textId="08032CE2"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023A84">
        <w:rPr>
          <w:color w:val="FF0000"/>
          <w:szCs w:val="21"/>
        </w:rPr>
        <w:t>09</w:t>
      </w:r>
      <w:r>
        <w:rPr>
          <w:rFonts w:hint="eastAsia"/>
          <w:color w:val="FF0000"/>
          <w:szCs w:val="21"/>
        </w:rPr>
        <w:t>月</w:t>
      </w:r>
      <w:r w:rsidR="00023A84">
        <w:rPr>
          <w:color w:val="FF0000"/>
          <w:szCs w:val="21"/>
        </w:rPr>
        <w:t>18</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023A84">
        <w:rPr>
          <w:color w:val="FF0000"/>
          <w:szCs w:val="21"/>
        </w:rPr>
        <w:t>09</w:t>
      </w:r>
      <w:r>
        <w:rPr>
          <w:rFonts w:hint="eastAsia"/>
          <w:color w:val="FF0000"/>
          <w:szCs w:val="21"/>
        </w:rPr>
        <w:t>月</w:t>
      </w:r>
      <w:r w:rsidR="00023A84">
        <w:rPr>
          <w:color w:val="FF0000"/>
          <w:szCs w:val="21"/>
        </w:rPr>
        <w:t>28</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E0F2E">
        <w:rPr>
          <w:color w:val="FF0000"/>
          <w:szCs w:val="21"/>
        </w:rPr>
        <w:t>205,167.00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02FCB16A"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8C56CE">
        <w:rPr>
          <w:rFonts w:hint="eastAsia"/>
          <w:color w:val="FF0000"/>
          <w:szCs w:val="21"/>
        </w:rPr>
        <w:t>甘</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8C56CE" w:rsidRPr="008C56CE">
        <w:rPr>
          <w:color w:val="FF0000"/>
          <w:szCs w:val="21"/>
        </w:rPr>
        <w:t>13392447075</w:t>
      </w:r>
    </w:p>
    <w:p w14:paraId="7C8428B9" w14:textId="16548431"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023A84">
        <w:rPr>
          <w:color w:val="FF0000"/>
          <w:kern w:val="0"/>
          <w:szCs w:val="21"/>
        </w:rPr>
        <w:t>09</w:t>
      </w:r>
      <w:r w:rsidR="00316062">
        <w:rPr>
          <w:rFonts w:hint="eastAsia"/>
          <w:color w:val="FF0000"/>
          <w:kern w:val="0"/>
          <w:szCs w:val="21"/>
        </w:rPr>
        <w:t>月</w:t>
      </w:r>
      <w:r w:rsidR="00023A84">
        <w:rPr>
          <w:color w:val="FF0000"/>
          <w:kern w:val="0"/>
          <w:szCs w:val="21"/>
        </w:rPr>
        <w:t>29</w:t>
      </w:r>
      <w:r w:rsidR="006D6E8C">
        <w:rPr>
          <w:rFonts w:hint="eastAsia"/>
          <w:color w:val="FF0000"/>
          <w:kern w:val="0"/>
          <w:szCs w:val="21"/>
        </w:rPr>
        <w:t>日（星期</w:t>
      </w:r>
      <w:r w:rsidR="00243F4B">
        <w:rPr>
          <w:rFonts w:hint="eastAsia"/>
          <w:color w:val="FF0000"/>
          <w:kern w:val="0"/>
          <w:szCs w:val="21"/>
        </w:rPr>
        <w:t>日</w:t>
      </w:r>
      <w:r w:rsidR="00316062">
        <w:rPr>
          <w:rFonts w:hint="eastAsia"/>
          <w:color w:val="FF0000"/>
          <w:kern w:val="0"/>
          <w:szCs w:val="21"/>
        </w:rPr>
        <w:t>）</w:t>
      </w:r>
      <w:r w:rsidR="00EE7302">
        <w:rPr>
          <w:color w:val="FF0000"/>
          <w:kern w:val="0"/>
          <w:szCs w:val="21"/>
        </w:rPr>
        <w:t>15</w:t>
      </w:r>
      <w:r w:rsidR="00316062">
        <w:rPr>
          <w:color w:val="FF0000"/>
          <w:kern w:val="0"/>
          <w:szCs w:val="21"/>
        </w:rPr>
        <w:t>:</w:t>
      </w:r>
      <w:r w:rsidR="00EE7302">
        <w:rPr>
          <w:color w:val="FF0000"/>
          <w:kern w:val="0"/>
          <w:szCs w:val="21"/>
        </w:rPr>
        <w:t>00</w:t>
      </w:r>
      <w:r w:rsidR="00316062">
        <w:rPr>
          <w:rFonts w:hint="eastAsia"/>
          <w:color w:val="FF0000"/>
          <w:kern w:val="0"/>
          <w:szCs w:val="21"/>
        </w:rPr>
        <w:t>（北京时间）</w:t>
      </w:r>
    </w:p>
    <w:p w14:paraId="751B3724" w14:textId="493852D3"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1E6A63">
        <w:rPr>
          <w:color w:val="FF0000"/>
          <w:kern w:val="0"/>
          <w:szCs w:val="21"/>
        </w:rPr>
        <w:t>2019</w:t>
      </w:r>
      <w:r w:rsidR="001E6A63">
        <w:rPr>
          <w:rFonts w:hint="eastAsia"/>
          <w:color w:val="FF0000"/>
          <w:kern w:val="0"/>
          <w:szCs w:val="21"/>
        </w:rPr>
        <w:t>年</w:t>
      </w:r>
      <w:r w:rsidR="00023A84">
        <w:rPr>
          <w:color w:val="FF0000"/>
          <w:kern w:val="0"/>
          <w:szCs w:val="21"/>
        </w:rPr>
        <w:t>09</w:t>
      </w:r>
      <w:r w:rsidR="001E6A63">
        <w:rPr>
          <w:rFonts w:hint="eastAsia"/>
          <w:color w:val="FF0000"/>
          <w:kern w:val="0"/>
          <w:szCs w:val="21"/>
        </w:rPr>
        <w:t>月</w:t>
      </w:r>
      <w:r w:rsidR="00023A84">
        <w:rPr>
          <w:color w:val="FF0000"/>
          <w:kern w:val="0"/>
          <w:szCs w:val="21"/>
        </w:rPr>
        <w:t>29</w:t>
      </w:r>
      <w:r w:rsidR="00243F4B">
        <w:rPr>
          <w:rFonts w:hint="eastAsia"/>
          <w:color w:val="FF0000"/>
          <w:kern w:val="0"/>
          <w:szCs w:val="21"/>
        </w:rPr>
        <w:t>日（星期日</w:t>
      </w:r>
      <w:bookmarkStart w:id="1" w:name="_GoBack"/>
      <w:bookmarkEnd w:id="1"/>
      <w:r w:rsidR="001E6A63">
        <w:rPr>
          <w:rFonts w:hint="eastAsia"/>
          <w:color w:val="FF0000"/>
          <w:kern w:val="0"/>
          <w:szCs w:val="21"/>
        </w:rPr>
        <w:t>）</w:t>
      </w:r>
      <w:r w:rsidR="001E6A63">
        <w:rPr>
          <w:color w:val="FF0000"/>
          <w:kern w:val="0"/>
          <w:szCs w:val="21"/>
        </w:rPr>
        <w:t>15:00</w:t>
      </w:r>
      <w:r w:rsidR="001E6A63">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AD119C8" w14:textId="3FDDF64A" w:rsidR="008C56CE" w:rsidRPr="000E0F2E" w:rsidRDefault="008C56CE" w:rsidP="00946AE1">
      <w:pPr>
        <w:spacing w:beforeLines="50" w:before="156"/>
        <w:jc w:val="left"/>
        <w:rPr>
          <w:rFonts w:ascii="仿宋" w:eastAsia="仿宋" w:hAnsi="仿宋"/>
          <w:color w:val="FF0000"/>
          <w:sz w:val="24"/>
          <w:szCs w:val="24"/>
        </w:rPr>
      </w:pPr>
      <w:r w:rsidRPr="000E0F2E">
        <w:rPr>
          <w:rFonts w:ascii="仿宋" w:eastAsia="仿宋" w:hAnsi="仿宋" w:hint="eastAsia"/>
          <w:color w:val="FF0000"/>
          <w:sz w:val="24"/>
          <w:szCs w:val="24"/>
        </w:rPr>
        <w:t>具有《特种设备安装改造维修许可证》。</w:t>
      </w:r>
    </w:p>
    <w:p w14:paraId="3528FFBD" w14:textId="32D6D48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387CB5C8"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8C56CE">
        <w:rPr>
          <w:rFonts w:ascii="仿宋" w:eastAsia="仿宋"/>
          <w:color w:val="FF0000"/>
          <w:sz w:val="24"/>
        </w:rPr>
        <w:t>60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0E0F2E">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w:t>
      </w:r>
      <w:r w:rsidRPr="00E617A0">
        <w:rPr>
          <w:rFonts w:ascii="仿宋" w:eastAsia="仿宋" w:hint="eastAsia"/>
          <w:color w:val="000000"/>
          <w:sz w:val="24"/>
        </w:rPr>
        <w:t>息（</w:t>
      </w:r>
      <w:r w:rsidR="00B97328" w:rsidRPr="00E617A0">
        <w:rPr>
          <w:rFonts w:ascii="宋体" w:eastAsia="宋体" w:hAnsi="宋体" w:cs="宋体"/>
          <w:color w:val="FF0000"/>
          <w:kern w:val="0"/>
          <w:sz w:val="22"/>
        </w:rPr>
        <w:t>2018</w:t>
      </w:r>
      <w:r w:rsidRPr="00E617A0">
        <w:rPr>
          <w:rFonts w:ascii="宋体" w:eastAsia="宋体" w:hAnsi="宋体" w:cs="宋体" w:hint="eastAsia"/>
          <w:color w:val="FF0000"/>
          <w:kern w:val="0"/>
          <w:sz w:val="22"/>
        </w:rPr>
        <w:t xml:space="preserve">年第 </w:t>
      </w:r>
      <w:r w:rsidR="00B97328" w:rsidRPr="00E617A0">
        <w:rPr>
          <w:rFonts w:ascii="宋体" w:eastAsia="宋体" w:hAnsi="宋体" w:cs="宋体"/>
          <w:color w:val="FF0000"/>
          <w:kern w:val="0"/>
          <w:sz w:val="22"/>
        </w:rPr>
        <w:t>1</w:t>
      </w:r>
      <w:r w:rsidRPr="00E617A0">
        <w:rPr>
          <w:rFonts w:ascii="宋体" w:eastAsia="宋体" w:hAnsi="宋体" w:cs="宋体" w:hint="eastAsia"/>
          <w:color w:val="FF0000"/>
          <w:kern w:val="0"/>
          <w:sz w:val="22"/>
        </w:rPr>
        <w:t xml:space="preserve"> 期</w:t>
      </w:r>
      <w:r w:rsidRPr="00E617A0">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0D50892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E617A0">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w:t>
      </w:r>
      <w:r w:rsidR="00FF1349">
        <w:rPr>
          <w:rFonts w:ascii="仿宋" w:eastAsia="仿宋" w:hint="eastAsia"/>
          <w:color w:val="000000"/>
          <w:sz w:val="24"/>
        </w:rPr>
        <w:t>。</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D0BA55A" w14:textId="297E2CEE" w:rsidR="00AB7628" w:rsidRDefault="00FF1349"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688E6CD1"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w:t>
      </w:r>
      <w:r w:rsidR="00F956E8">
        <w:rPr>
          <w:rFonts w:ascii="仿宋" w:eastAsia="仿宋" w:hint="eastAsia"/>
          <w:color w:val="000000"/>
          <w:sz w:val="24"/>
        </w:rPr>
        <w:lastRenderedPageBreak/>
        <w:t>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5D5F96C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F0F4C9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E617A0">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2CE9F7C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三</w:t>
      </w:r>
      <w:r>
        <w:rPr>
          <w:rFonts w:ascii="仿宋" w:eastAsia="仿宋" w:hint="eastAsia"/>
          <w:color w:val="000000"/>
          <w:sz w:val="24"/>
        </w:rPr>
        <w:t>、包装密封要求：</w:t>
      </w:r>
    </w:p>
    <w:p w14:paraId="2A96E33E" w14:textId="5C6F9F6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E617A0">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E617A0">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E2DD31"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w:t>
      </w:r>
      <w:r>
        <w:rPr>
          <w:rFonts w:ascii="仿宋" w:eastAsia="仿宋" w:hint="eastAsia"/>
          <w:color w:val="000000"/>
          <w:sz w:val="24"/>
        </w:rPr>
        <w:lastRenderedPageBreak/>
        <w:t>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296D8932" w:rsidR="00AB7628" w:rsidRDefault="00AB7628" w:rsidP="00FF1349">
      <w:pPr>
        <w:spacing w:beforeLines="50" w:before="156"/>
        <w:ind w:firstLine="480"/>
        <w:jc w:val="left"/>
        <w:rPr>
          <w:rFonts w:ascii="仿宋" w:eastAsia="仿宋"/>
          <w:color w:val="000000"/>
          <w:sz w:val="24"/>
        </w:rPr>
      </w:pPr>
      <w:r>
        <w:rPr>
          <w:rFonts w:ascii="仿宋" w:eastAsia="仿宋" w:hint="eastAsia"/>
          <w:color w:val="000000"/>
          <w:sz w:val="24"/>
        </w:rPr>
        <w:t>经评标委员会确认存在细微偏差的投标文件，评标委员会可以于评标结果宣布之前要求投标人对投标文件中存在的细微偏差进行修正，若投标人拒绝修正，则其投标文件将被拒绝。</w:t>
      </w:r>
    </w:p>
    <w:p w14:paraId="6AE334CD" w14:textId="77777777" w:rsidR="00FF1349" w:rsidRPr="00FF1349" w:rsidRDefault="00FF1349" w:rsidP="00FF1349">
      <w:pPr>
        <w:spacing w:beforeLines="50" w:before="156"/>
        <w:ind w:firstLine="480"/>
        <w:jc w:val="left"/>
        <w:rPr>
          <w:rFonts w:ascii="仿宋" w:eastAsia="仿宋"/>
          <w:color w:val="000000"/>
          <w:sz w:val="24"/>
        </w:rPr>
      </w:pPr>
    </w:p>
    <w:p w14:paraId="42907A5F" w14:textId="78B24A8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10229E0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8EC673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FF1349">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4AB3A72B"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一、本工程不支付预付款，当工程完工通过验收经审计完毕后，提交保修款后</w:t>
      </w:r>
    </w:p>
    <w:p w14:paraId="6920EFB7"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一次性付清。[如有需要，工程竣工验收合格后，可支付初审价的60%的进度款（支付进度款不超过合同价的60%）]。</w:t>
      </w:r>
    </w:p>
    <w:p w14:paraId="2F992A2E"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二、质量保修的支付：</w:t>
      </w:r>
    </w:p>
    <w:p w14:paraId="21F3F35D"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1、本工程约定的工程质量保修金为施工合同价款的3%；</w:t>
      </w:r>
    </w:p>
    <w:p w14:paraId="26CC09A8"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2、本工程双方约定承包方向发包方支付工程质量保修金金额为（人民币:大写）                   ;(小写):          元.由承包方以转帐方式转入甲方帐号。</w:t>
      </w:r>
    </w:p>
    <w:p w14:paraId="7C9B47D2" w14:textId="77777777" w:rsidR="008C56CE" w:rsidRP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三、在工程结算前,如有工人前往学校讨薪、闹事等事件发生，将给予处罚，每次处罚人民币一万元，结算时从工程款中直接扣除。</w:t>
      </w:r>
    </w:p>
    <w:p w14:paraId="332ED460" w14:textId="6C1F42AA" w:rsidR="008C56CE" w:rsidRDefault="008C56CE" w:rsidP="008C56CE">
      <w:pPr>
        <w:spacing w:line="360" w:lineRule="auto"/>
        <w:ind w:leftChars="-1" w:left="-2" w:firstLineChars="50" w:firstLine="105"/>
        <w:rPr>
          <w:rFonts w:asciiTheme="minorEastAsia" w:hAnsiTheme="minorEastAsia"/>
        </w:rPr>
      </w:pPr>
      <w:r w:rsidRPr="008C56CE">
        <w:rPr>
          <w:rFonts w:asciiTheme="minorEastAsia" w:hAnsiTheme="minorEastAsia" w:hint="eastAsia"/>
        </w:rPr>
        <w:t>四、合同文本条款与“补充条款”约定有冲突时，以补充条款为准。</w:t>
      </w:r>
    </w:p>
    <w:p w14:paraId="5A0E6D7E" w14:textId="77777777" w:rsidR="008C56CE" w:rsidRDefault="008C56CE" w:rsidP="008C56CE">
      <w:pPr>
        <w:spacing w:line="360" w:lineRule="auto"/>
        <w:ind w:leftChars="-1" w:left="-2" w:firstLineChars="50" w:firstLine="105"/>
        <w:rPr>
          <w:rFonts w:asciiTheme="minorEastAsia" w:hAnsiTheme="minorEastAsia"/>
        </w:rPr>
      </w:pPr>
    </w:p>
    <w:p w14:paraId="768B670B" w14:textId="77777777" w:rsidR="008C56CE" w:rsidRDefault="008C56CE" w:rsidP="008C56CE">
      <w:pPr>
        <w:spacing w:line="360" w:lineRule="auto"/>
        <w:ind w:leftChars="-1" w:left="-2" w:firstLineChars="50" w:firstLine="105"/>
        <w:rPr>
          <w:rFonts w:asciiTheme="minorEastAsia" w:hAnsiTheme="minorEastAsia"/>
        </w:rPr>
      </w:pPr>
    </w:p>
    <w:p w14:paraId="5CFCFCE4" w14:textId="77777777" w:rsidR="008C56CE" w:rsidRDefault="008C56CE" w:rsidP="008C56CE">
      <w:pPr>
        <w:spacing w:line="360" w:lineRule="auto"/>
        <w:ind w:leftChars="-1" w:left="-2" w:firstLineChars="50" w:firstLine="105"/>
        <w:rPr>
          <w:rFonts w:asciiTheme="minorEastAsia" w:hAnsiTheme="minorEastAsia"/>
        </w:rPr>
      </w:pPr>
    </w:p>
    <w:p w14:paraId="707EA63E" w14:textId="77777777" w:rsidR="008C56CE" w:rsidRDefault="008C56CE" w:rsidP="008C56CE">
      <w:pPr>
        <w:spacing w:line="360" w:lineRule="auto"/>
        <w:ind w:leftChars="-1" w:left="-2" w:firstLineChars="50" w:firstLine="105"/>
        <w:rPr>
          <w:rFonts w:asciiTheme="minorEastAsia" w:hAnsiTheme="minorEastAsia"/>
        </w:rPr>
      </w:pPr>
    </w:p>
    <w:p w14:paraId="45BC9C8C" w14:textId="77777777" w:rsidR="008C56CE" w:rsidRDefault="008C56CE" w:rsidP="008C56CE">
      <w:pPr>
        <w:spacing w:line="360" w:lineRule="auto"/>
        <w:ind w:leftChars="-1" w:left="-2" w:firstLineChars="50" w:firstLine="105"/>
        <w:rPr>
          <w:rFonts w:asciiTheme="minorEastAsia" w:hAnsiTheme="minorEastAsia"/>
        </w:rPr>
      </w:pPr>
    </w:p>
    <w:p w14:paraId="6FCE82CB" w14:textId="77777777" w:rsidR="008C56CE" w:rsidRDefault="008C56CE" w:rsidP="008C56CE">
      <w:pPr>
        <w:spacing w:line="360" w:lineRule="auto"/>
        <w:ind w:leftChars="-1" w:left="-2" w:firstLineChars="50" w:firstLine="105"/>
        <w:rPr>
          <w:rFonts w:asciiTheme="minorEastAsia" w:hAnsiTheme="minorEastAsia"/>
        </w:rPr>
      </w:pPr>
    </w:p>
    <w:p w14:paraId="607CA114" w14:textId="77777777" w:rsidR="008C56CE" w:rsidRDefault="008C56CE" w:rsidP="008C56CE">
      <w:pPr>
        <w:spacing w:line="360" w:lineRule="auto"/>
        <w:ind w:leftChars="-1" w:left="-2" w:firstLineChars="50" w:firstLine="105"/>
        <w:rPr>
          <w:rFonts w:asciiTheme="minorEastAsia" w:hAnsiTheme="minorEastAsia"/>
        </w:rPr>
      </w:pPr>
    </w:p>
    <w:p w14:paraId="283C5582" w14:textId="77777777" w:rsidR="008C56CE" w:rsidRDefault="008C56CE" w:rsidP="008C56CE">
      <w:pPr>
        <w:spacing w:line="360" w:lineRule="auto"/>
        <w:ind w:leftChars="-1" w:left="-2" w:firstLineChars="50" w:firstLine="105"/>
        <w:rPr>
          <w:rFonts w:asciiTheme="minorEastAsia" w:hAnsiTheme="minorEastAsia"/>
        </w:rPr>
      </w:pPr>
    </w:p>
    <w:p w14:paraId="2DA91C84" w14:textId="77777777" w:rsidR="008C56CE" w:rsidRDefault="008C56CE" w:rsidP="008C56CE">
      <w:pPr>
        <w:spacing w:line="360" w:lineRule="auto"/>
        <w:ind w:leftChars="-1" w:left="-2" w:firstLineChars="50" w:firstLine="105"/>
        <w:rPr>
          <w:rFonts w:asciiTheme="minorEastAsia" w:hAnsiTheme="minorEastAsia"/>
        </w:rPr>
      </w:pPr>
    </w:p>
    <w:p w14:paraId="4BB7C7F3" w14:textId="77777777" w:rsidR="008C56CE" w:rsidRDefault="008C56CE" w:rsidP="008C56CE">
      <w:pPr>
        <w:spacing w:line="360" w:lineRule="auto"/>
        <w:ind w:leftChars="-1" w:left="-2" w:firstLineChars="50" w:firstLine="105"/>
        <w:rPr>
          <w:rFonts w:asciiTheme="minorEastAsia" w:hAnsiTheme="minorEastAsia"/>
        </w:rPr>
      </w:pPr>
    </w:p>
    <w:p w14:paraId="647E8081" w14:textId="77777777" w:rsidR="008C56CE" w:rsidRDefault="008C56CE" w:rsidP="008C56CE">
      <w:pPr>
        <w:spacing w:line="360" w:lineRule="auto"/>
        <w:ind w:leftChars="-1" w:left="-2" w:firstLineChars="50" w:firstLine="105"/>
        <w:rPr>
          <w:rFonts w:asciiTheme="minorEastAsia" w:hAnsiTheme="minorEastAsia"/>
        </w:rPr>
      </w:pPr>
    </w:p>
    <w:p w14:paraId="6414BCC9" w14:textId="77777777" w:rsidR="008C56CE" w:rsidRDefault="008C56CE" w:rsidP="008C56CE">
      <w:pPr>
        <w:spacing w:line="360" w:lineRule="auto"/>
        <w:ind w:leftChars="-1" w:left="-2" w:firstLineChars="50" w:firstLine="105"/>
        <w:rPr>
          <w:rFonts w:asciiTheme="minorEastAsia" w:hAnsiTheme="minorEastAsia"/>
        </w:rPr>
      </w:pPr>
    </w:p>
    <w:p w14:paraId="0A9B68C1" w14:textId="77777777" w:rsidR="008C56CE" w:rsidRDefault="008C56CE" w:rsidP="008C56CE">
      <w:pPr>
        <w:spacing w:line="360" w:lineRule="auto"/>
        <w:ind w:leftChars="-1" w:left="-2" w:firstLineChars="50" w:firstLine="105"/>
        <w:rPr>
          <w:rFonts w:asciiTheme="minorEastAsia" w:hAnsiTheme="minorEastAsia"/>
        </w:rPr>
      </w:pPr>
    </w:p>
    <w:p w14:paraId="070E5FA7" w14:textId="77777777" w:rsidR="008C56CE" w:rsidRDefault="008C56CE" w:rsidP="008C56CE">
      <w:pPr>
        <w:spacing w:line="360" w:lineRule="auto"/>
        <w:ind w:leftChars="-1" w:left="-2" w:firstLineChars="50" w:firstLine="105"/>
        <w:rPr>
          <w:rFonts w:asciiTheme="minorEastAsia" w:hAnsiTheme="minorEastAsia"/>
        </w:rPr>
      </w:pPr>
    </w:p>
    <w:p w14:paraId="4D782B3C" w14:textId="77777777" w:rsidR="008C56CE" w:rsidRDefault="008C56CE" w:rsidP="008C56CE">
      <w:pPr>
        <w:spacing w:line="360" w:lineRule="auto"/>
        <w:ind w:leftChars="-1" w:left="-2" w:firstLineChars="50" w:firstLine="105"/>
        <w:rPr>
          <w:rFonts w:asciiTheme="minorEastAsia" w:hAnsiTheme="minorEastAsia"/>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5530B8"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5530B8"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203FF0DD"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752EE95" w14:textId="42698087" w:rsidR="00AB7628" w:rsidRPr="00A00C86" w:rsidRDefault="00AB7628" w:rsidP="00FF1349">
      <w:pPr>
        <w:autoSpaceDE w:val="0"/>
        <w:autoSpaceDN w:val="0"/>
        <w:adjustRightInd w:val="0"/>
        <w:jc w:val="center"/>
        <w:rPr>
          <w:szCs w:val="21"/>
        </w:rPr>
      </w:pPr>
      <w:r w:rsidRPr="000320FA">
        <w:rPr>
          <w:bCs/>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66BD7" w14:textId="77777777" w:rsidR="005530B8" w:rsidRDefault="005530B8" w:rsidP="00953664">
      <w:r>
        <w:separator/>
      </w:r>
    </w:p>
  </w:endnote>
  <w:endnote w:type="continuationSeparator" w:id="0">
    <w:p w14:paraId="0E5D89FD" w14:textId="77777777" w:rsidR="005530B8" w:rsidRDefault="005530B8"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243F4B">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sidR="00243F4B">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5769" w14:textId="77777777" w:rsidR="005530B8" w:rsidRDefault="005530B8" w:rsidP="00953664">
      <w:r>
        <w:separator/>
      </w:r>
    </w:p>
  </w:footnote>
  <w:footnote w:type="continuationSeparator" w:id="0">
    <w:p w14:paraId="62E1F3A1" w14:textId="77777777" w:rsidR="005530B8" w:rsidRDefault="005530B8"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572D57B" w:rsidR="00497563" w:rsidRPr="00EC0467" w:rsidRDefault="00FF1349" w:rsidP="00EC0467">
    <w:pPr>
      <w:pStyle w:val="a3"/>
      <w:rPr>
        <w:color w:val="FF0000"/>
      </w:rPr>
    </w:pPr>
    <w:r>
      <w:rPr>
        <w:rFonts w:hint="eastAsia"/>
      </w:rPr>
      <w:t>深圳大学招投标管理中心招标</w:t>
    </w:r>
    <w:r w:rsidR="00497563">
      <w:rPr>
        <w:rFonts w:hint="eastAsia"/>
      </w:rPr>
      <w:t>文件　　　　　　　　　　　　　　　　　　招标编</w:t>
    </w:r>
    <w:r w:rsidR="00497563" w:rsidRPr="00FA4DD7">
      <w:rPr>
        <w:rFonts w:hint="eastAsia"/>
      </w:rPr>
      <w:t>号：</w:t>
    </w:r>
    <w:r w:rsidR="00497563" w:rsidRPr="00953664">
      <w:rPr>
        <w:color w:val="FF0000"/>
      </w:rPr>
      <w:t>SZUCG</w:t>
    </w:r>
    <w:r w:rsidR="00497563">
      <w:rPr>
        <w:color w:val="FF0000"/>
      </w:rPr>
      <w:t>2019</w:t>
    </w:r>
    <w:r w:rsidR="008C56CE">
      <w:rPr>
        <w:color w:val="FF0000"/>
      </w:rPr>
      <w:t>0178</w:t>
    </w:r>
    <w:r w:rsidR="00497563"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23A84"/>
    <w:rsid w:val="00031DA0"/>
    <w:rsid w:val="0004040B"/>
    <w:rsid w:val="0004246D"/>
    <w:rsid w:val="000479B2"/>
    <w:rsid w:val="00054B1C"/>
    <w:rsid w:val="00064A51"/>
    <w:rsid w:val="000678A6"/>
    <w:rsid w:val="000922E2"/>
    <w:rsid w:val="000A486F"/>
    <w:rsid w:val="000B1CCC"/>
    <w:rsid w:val="000C1FDA"/>
    <w:rsid w:val="000C6441"/>
    <w:rsid w:val="000D1F6E"/>
    <w:rsid w:val="000E0F2E"/>
    <w:rsid w:val="000E237C"/>
    <w:rsid w:val="000E5F73"/>
    <w:rsid w:val="000F3A75"/>
    <w:rsid w:val="00103CBD"/>
    <w:rsid w:val="001314D2"/>
    <w:rsid w:val="0013733F"/>
    <w:rsid w:val="001459DC"/>
    <w:rsid w:val="001510BF"/>
    <w:rsid w:val="00155BC5"/>
    <w:rsid w:val="00165A74"/>
    <w:rsid w:val="00170146"/>
    <w:rsid w:val="00173DF7"/>
    <w:rsid w:val="00187537"/>
    <w:rsid w:val="00190FD1"/>
    <w:rsid w:val="00195275"/>
    <w:rsid w:val="001973DE"/>
    <w:rsid w:val="001A18EB"/>
    <w:rsid w:val="001A7CE0"/>
    <w:rsid w:val="001D3DE2"/>
    <w:rsid w:val="001D7B4D"/>
    <w:rsid w:val="001E47C6"/>
    <w:rsid w:val="001E6A63"/>
    <w:rsid w:val="0020159B"/>
    <w:rsid w:val="00205DA8"/>
    <w:rsid w:val="00210C5A"/>
    <w:rsid w:val="00211957"/>
    <w:rsid w:val="00222336"/>
    <w:rsid w:val="00227985"/>
    <w:rsid w:val="00241DCF"/>
    <w:rsid w:val="00243F4B"/>
    <w:rsid w:val="00244383"/>
    <w:rsid w:val="0025164E"/>
    <w:rsid w:val="00267314"/>
    <w:rsid w:val="0027434A"/>
    <w:rsid w:val="00295BCC"/>
    <w:rsid w:val="002A395A"/>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530B8"/>
    <w:rsid w:val="00563889"/>
    <w:rsid w:val="00592663"/>
    <w:rsid w:val="00593AE8"/>
    <w:rsid w:val="00596D03"/>
    <w:rsid w:val="005A648A"/>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6497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430E0"/>
    <w:rsid w:val="00855D8F"/>
    <w:rsid w:val="008579E6"/>
    <w:rsid w:val="0086037A"/>
    <w:rsid w:val="00875940"/>
    <w:rsid w:val="00884793"/>
    <w:rsid w:val="008B0D8E"/>
    <w:rsid w:val="008C3CB4"/>
    <w:rsid w:val="008C56CE"/>
    <w:rsid w:val="008E584B"/>
    <w:rsid w:val="008E6533"/>
    <w:rsid w:val="008F3D29"/>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238C"/>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44341"/>
    <w:rsid w:val="00D51872"/>
    <w:rsid w:val="00D52ADD"/>
    <w:rsid w:val="00D75D81"/>
    <w:rsid w:val="00D811BC"/>
    <w:rsid w:val="00D87AF5"/>
    <w:rsid w:val="00DB4186"/>
    <w:rsid w:val="00E2334B"/>
    <w:rsid w:val="00E24041"/>
    <w:rsid w:val="00E37EAB"/>
    <w:rsid w:val="00E544E4"/>
    <w:rsid w:val="00E617A0"/>
    <w:rsid w:val="00E7011E"/>
    <w:rsid w:val="00E74263"/>
    <w:rsid w:val="00E7631A"/>
    <w:rsid w:val="00E84060"/>
    <w:rsid w:val="00E92442"/>
    <w:rsid w:val="00E97860"/>
    <w:rsid w:val="00EB6A78"/>
    <w:rsid w:val="00EC0467"/>
    <w:rsid w:val="00EC5A87"/>
    <w:rsid w:val="00ED0D02"/>
    <w:rsid w:val="00EE7302"/>
    <w:rsid w:val="00F01A5B"/>
    <w:rsid w:val="00F06BCE"/>
    <w:rsid w:val="00F07968"/>
    <w:rsid w:val="00F16508"/>
    <w:rsid w:val="00F1772A"/>
    <w:rsid w:val="00F37C3E"/>
    <w:rsid w:val="00F81C65"/>
    <w:rsid w:val="00F83C5C"/>
    <w:rsid w:val="00F956E8"/>
    <w:rsid w:val="00FC4C6C"/>
    <w:rsid w:val="00FD5631"/>
    <w:rsid w:val="00FF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462A-A8B2-4CFB-8975-8FE77BC3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16</Pages>
  <Words>1207</Words>
  <Characters>6886</Characters>
  <Application>Microsoft Office Word</Application>
  <DocSecurity>0</DocSecurity>
  <Lines>57</Lines>
  <Paragraphs>16</Paragraphs>
  <ScaleCrop>false</ScaleCrop>
  <Company>Microsoft</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341</cp:revision>
  <dcterms:created xsi:type="dcterms:W3CDTF">2017-09-01T01:13:00Z</dcterms:created>
  <dcterms:modified xsi:type="dcterms:W3CDTF">2019-09-19T03:44:00Z</dcterms:modified>
</cp:coreProperties>
</file>