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6BE44FC" w:rsidR="00F130F9" w:rsidRDefault="00F75106">
      <w:pPr>
        <w:jc w:val="center"/>
        <w:rPr>
          <w:color w:val="0000FF"/>
          <w:sz w:val="56"/>
        </w:rPr>
      </w:pPr>
      <w:bookmarkStart w:id="2" w:name="OLE_LINK1"/>
      <w:bookmarkStart w:id="3" w:name="OLE_LINK2"/>
      <w:r>
        <w:rPr>
          <w:rFonts w:ascii="宋体" w:hAnsi="宋体" w:hint="eastAsia"/>
          <w:color w:val="0000FF"/>
          <w:sz w:val="56"/>
        </w:rPr>
        <w:t>2020年度宣传文化基金项目公众评估</w:t>
      </w:r>
    </w:p>
    <w:p w14:paraId="47ECDED3" w14:textId="77777777" w:rsidR="00F130F9" w:rsidRPr="00F75106"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C2C9F81" w:rsidR="00F130F9" w:rsidRDefault="00E3323C">
      <w:pPr>
        <w:jc w:val="center"/>
        <w:rPr>
          <w:color w:val="000000"/>
          <w:sz w:val="30"/>
        </w:rPr>
      </w:pPr>
      <w:r>
        <w:rPr>
          <w:rFonts w:hint="eastAsia"/>
          <w:color w:val="000000"/>
          <w:sz w:val="30"/>
        </w:rPr>
        <w:t>（采购编号：</w:t>
      </w:r>
      <w:r w:rsidR="00F75106">
        <w:rPr>
          <w:rFonts w:hint="eastAsia"/>
          <w:color w:val="000000"/>
          <w:sz w:val="28"/>
        </w:rPr>
        <w:t>SZUCG20210649FW</w:t>
      </w:r>
      <w:r>
        <w:rPr>
          <w:rFonts w:hint="eastAsia"/>
          <w:color w:val="000000"/>
          <w:sz w:val="30"/>
        </w:rPr>
        <w:t>）</w:t>
      </w:r>
    </w:p>
    <w:bookmarkEnd w:id="2"/>
    <w:bookmarkEnd w:id="3"/>
    <w:p w14:paraId="39CEB37B" w14:textId="77777777" w:rsidR="00F130F9" w:rsidRPr="00F75106"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626F8C"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4B751B6"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F75106">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009F6FC" w:rsidR="00F130F9" w:rsidRDefault="00F75106">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74A78A59" w14:textId="28D0BA7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F75106">
        <w:rPr>
          <w:rFonts w:ascii="宋体" w:hAnsi="宋体" w:hint="eastAsia"/>
          <w:color w:val="FF0000"/>
          <w:sz w:val="24"/>
          <w:szCs w:val="24"/>
        </w:rPr>
        <w:t>2020年度宣传文化基金项目公众评估</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16EA12A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F75106">
        <w:rPr>
          <w:rFonts w:ascii="宋体" w:hAnsi="宋体"/>
          <w:color w:val="FF0000"/>
          <w:sz w:val="24"/>
          <w:szCs w:val="24"/>
        </w:rPr>
        <w:t>SZUCG20210649FW</w:t>
      </w:r>
    </w:p>
    <w:p w14:paraId="16AB2225" w14:textId="1C3031B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F75106">
        <w:rPr>
          <w:rFonts w:ascii="宋体" w:hAnsi="宋体" w:hint="eastAsia"/>
          <w:color w:val="FF0000"/>
          <w:sz w:val="24"/>
          <w:szCs w:val="24"/>
        </w:rPr>
        <w:t>2020年度宣传文化基金项目公众评估</w:t>
      </w:r>
    </w:p>
    <w:p w14:paraId="3E49AE6C" w14:textId="0A870DA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F75106" w:rsidRPr="00F75106">
        <w:rPr>
          <w:rFonts w:ascii="宋体" w:hAnsi="宋体"/>
          <w:color w:val="FF0000"/>
          <w:sz w:val="24"/>
          <w:szCs w:val="24"/>
        </w:rPr>
        <w:t>300,000.00</w:t>
      </w:r>
      <w:r w:rsidRPr="00534338">
        <w:rPr>
          <w:rFonts w:ascii="宋体" w:hAnsi="宋体" w:hint="eastAsia"/>
          <w:color w:val="FF0000"/>
          <w:sz w:val="24"/>
          <w:szCs w:val="24"/>
        </w:rPr>
        <w:t>元(人民币)</w:t>
      </w:r>
    </w:p>
    <w:p w14:paraId="2BB53BEE" w14:textId="5798900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F75106">
        <w:rPr>
          <w:rFonts w:ascii="宋体" w:hAnsi="宋体" w:hint="eastAsia"/>
          <w:color w:val="FF0000"/>
          <w:sz w:val="24"/>
          <w:szCs w:val="24"/>
        </w:rPr>
        <w:t>深圳市万人市场调查股份有限公司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3ABD0FF"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010ABF">
        <w:rPr>
          <w:rFonts w:ascii="宋体" w:hAnsi="宋体"/>
          <w:color w:val="FF0000"/>
          <w:sz w:val="24"/>
          <w:szCs w:val="24"/>
        </w:rPr>
        <w:t>6</w:t>
      </w:r>
      <w:r w:rsidR="00CD45FA" w:rsidRPr="00354CB8">
        <w:rPr>
          <w:rFonts w:ascii="宋体" w:hAnsi="宋体"/>
          <w:color w:val="FF0000"/>
          <w:sz w:val="24"/>
          <w:szCs w:val="24"/>
        </w:rPr>
        <w:t>月</w:t>
      </w:r>
      <w:r w:rsidR="00010ABF">
        <w:rPr>
          <w:rFonts w:ascii="宋体" w:hAnsi="宋体"/>
          <w:color w:val="FF0000"/>
          <w:sz w:val="24"/>
          <w:szCs w:val="24"/>
        </w:rPr>
        <w:t>7</w:t>
      </w:r>
      <w:r w:rsidR="00CD45FA" w:rsidRPr="00354CB8">
        <w:rPr>
          <w:rFonts w:ascii="宋体" w:hAnsi="宋体"/>
          <w:color w:val="FF0000"/>
          <w:sz w:val="24"/>
          <w:szCs w:val="24"/>
        </w:rPr>
        <w:t>日（星期</w:t>
      </w:r>
      <w:r w:rsidR="00010ABF">
        <w:rPr>
          <w:rFonts w:ascii="宋体" w:hAnsi="宋体" w:hint="eastAsia"/>
          <w:color w:val="FF0000"/>
          <w:sz w:val="24"/>
          <w:szCs w:val="24"/>
        </w:rPr>
        <w:t>一</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6E6B3A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010ABF" w:rsidRPr="00354CB8">
        <w:rPr>
          <w:rFonts w:ascii="宋体" w:hAnsi="宋体"/>
          <w:color w:val="FF0000"/>
          <w:sz w:val="24"/>
          <w:szCs w:val="24"/>
        </w:rPr>
        <w:t>202</w:t>
      </w:r>
      <w:r w:rsidR="00010ABF">
        <w:rPr>
          <w:rFonts w:ascii="宋体" w:hAnsi="宋体"/>
          <w:color w:val="FF0000"/>
          <w:sz w:val="24"/>
          <w:szCs w:val="24"/>
        </w:rPr>
        <w:t>1</w:t>
      </w:r>
      <w:r w:rsidR="00010ABF" w:rsidRPr="00354CB8">
        <w:rPr>
          <w:rFonts w:ascii="宋体" w:hAnsi="宋体"/>
          <w:color w:val="FF0000"/>
          <w:sz w:val="24"/>
          <w:szCs w:val="24"/>
        </w:rPr>
        <w:t>年</w:t>
      </w:r>
      <w:r w:rsidR="00010ABF">
        <w:rPr>
          <w:rFonts w:ascii="宋体" w:hAnsi="宋体"/>
          <w:color w:val="FF0000"/>
          <w:sz w:val="24"/>
          <w:szCs w:val="24"/>
        </w:rPr>
        <w:t>6</w:t>
      </w:r>
      <w:r w:rsidR="00010ABF" w:rsidRPr="00354CB8">
        <w:rPr>
          <w:rFonts w:ascii="宋体" w:hAnsi="宋体"/>
          <w:color w:val="FF0000"/>
          <w:sz w:val="24"/>
          <w:szCs w:val="24"/>
        </w:rPr>
        <w:t>月</w:t>
      </w:r>
      <w:r w:rsidR="00010ABF">
        <w:rPr>
          <w:rFonts w:ascii="宋体" w:hAnsi="宋体"/>
          <w:color w:val="FF0000"/>
          <w:sz w:val="24"/>
          <w:szCs w:val="24"/>
        </w:rPr>
        <w:t>7</w:t>
      </w:r>
      <w:r w:rsidR="00010ABF" w:rsidRPr="00354CB8">
        <w:rPr>
          <w:rFonts w:ascii="宋体" w:hAnsi="宋体"/>
          <w:color w:val="FF0000"/>
          <w:sz w:val="24"/>
          <w:szCs w:val="24"/>
        </w:rPr>
        <w:t>日（星期</w:t>
      </w:r>
      <w:r w:rsidR="00010ABF">
        <w:rPr>
          <w:rFonts w:ascii="宋体" w:hAnsi="宋体" w:hint="eastAsia"/>
          <w:color w:val="FF0000"/>
          <w:sz w:val="24"/>
          <w:szCs w:val="24"/>
        </w:rPr>
        <w:t>一</w:t>
      </w:r>
      <w:r w:rsidR="00010ABF" w:rsidRPr="00354CB8">
        <w:rPr>
          <w:rFonts w:ascii="宋体" w:hAnsi="宋体"/>
          <w:color w:val="FF0000"/>
          <w:sz w:val="24"/>
          <w:szCs w:val="24"/>
        </w:rPr>
        <w:t>）</w:t>
      </w:r>
      <w:r w:rsidR="00010ABF">
        <w:rPr>
          <w:rFonts w:ascii="宋体" w:hAnsi="宋体" w:hint="eastAsia"/>
          <w:color w:val="FF0000"/>
          <w:sz w:val="24"/>
          <w:szCs w:val="24"/>
        </w:rPr>
        <w:t>14:</w:t>
      </w:r>
      <w:r w:rsidR="00010ABF">
        <w:rPr>
          <w:rFonts w:ascii="宋体" w:hAnsi="宋体"/>
          <w:color w:val="FF0000"/>
          <w:sz w:val="24"/>
          <w:szCs w:val="24"/>
        </w:rPr>
        <w:t>3</w:t>
      </w:r>
      <w:r w:rsidR="00010ABF"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392DA69"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010ABF">
        <w:rPr>
          <w:rFonts w:ascii="宋体" w:hAnsi="宋体"/>
          <w:color w:val="000000"/>
          <w:sz w:val="24"/>
        </w:rPr>
        <w:t>5</w:t>
      </w:r>
      <w:r w:rsidR="00CD45FA" w:rsidRPr="00354CB8">
        <w:rPr>
          <w:rFonts w:ascii="宋体" w:hAnsi="宋体"/>
          <w:color w:val="000000"/>
          <w:sz w:val="24"/>
        </w:rPr>
        <w:t>月</w:t>
      </w:r>
      <w:r w:rsidR="00010ABF">
        <w:rPr>
          <w:rFonts w:ascii="宋体" w:hAnsi="宋体" w:hint="eastAsia"/>
          <w:color w:val="000000"/>
          <w:sz w:val="24"/>
        </w:rPr>
        <w:t>25</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3713B9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75106">
        <w:rPr>
          <w:rFonts w:ascii="仿宋" w:eastAsia="仿宋" w:hAnsi="仿宋" w:hint="eastAsia"/>
          <w:b/>
          <w:sz w:val="24"/>
        </w:rPr>
        <w:t>深圳市万人市场调查股份有限公司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245656AC" w:rsidR="00F130F9" w:rsidRPr="000703FA"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0703FA">
        <w:rPr>
          <w:rFonts w:ascii="仿宋" w:eastAsia="仿宋" w:hAnsi="仿宋" w:hint="eastAsia"/>
          <w:sz w:val="24"/>
        </w:rPr>
        <w:t>劳务费、交通</w:t>
      </w:r>
      <w:r w:rsidR="000703FA">
        <w:rPr>
          <w:rFonts w:ascii="仿宋" w:eastAsia="仿宋" w:hAnsi="仿宋"/>
          <w:sz w:val="24"/>
        </w:rPr>
        <w:t>费、</w:t>
      </w:r>
      <w:r w:rsidR="000703FA">
        <w:rPr>
          <w:rFonts w:ascii="仿宋" w:eastAsia="仿宋" w:hAnsi="仿宋" w:hint="eastAsia"/>
          <w:sz w:val="24"/>
        </w:rPr>
        <w:t>保险费、配套资料费、验收检验费以及售后服务费用、税费等相关一切费用。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ECE6165" w:rsidR="00F130F9" w:rsidRDefault="00E3323C">
      <w:pPr>
        <w:spacing w:line="360" w:lineRule="auto"/>
        <w:rPr>
          <w:rFonts w:ascii="仿宋" w:eastAsia="仿宋" w:hAnsi="仿宋"/>
          <w:sz w:val="24"/>
        </w:rPr>
      </w:pPr>
      <w:r>
        <w:rPr>
          <w:rFonts w:ascii="仿宋" w:eastAsia="仿宋" w:hAnsi="仿宋" w:hint="eastAsia"/>
          <w:sz w:val="24"/>
        </w:rPr>
        <w:t xml:space="preserve">　　</w:t>
      </w:r>
      <w:r w:rsidR="00F3789E">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736D9B6" w14:textId="77777777" w:rsidR="000703FA" w:rsidRDefault="000703FA" w:rsidP="000703FA">
      <w:pPr>
        <w:spacing w:line="360" w:lineRule="auto"/>
        <w:ind w:firstLineChars="200" w:firstLine="480"/>
        <w:rPr>
          <w:rFonts w:ascii="仿宋" w:eastAsia="仿宋" w:hAnsi="仿宋"/>
          <w:sz w:val="24"/>
        </w:rPr>
      </w:pPr>
      <w:r>
        <w:rPr>
          <w:rFonts w:ascii="仿宋" w:eastAsia="仿宋" w:hAnsi="仿宋" w:hint="eastAsia"/>
          <w:sz w:val="24"/>
        </w:rPr>
        <w:t>合同签订后十个工作日内一次性支付所有款项。</w:t>
      </w:r>
    </w:p>
    <w:p w14:paraId="74FD3A0C" w14:textId="77777777" w:rsidR="00F130F9" w:rsidRPr="000703F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12B8309"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DA29EF">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4221B3D5"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w:t>
      </w:r>
      <w:r>
        <w:rPr>
          <w:rFonts w:ascii="仿宋" w:eastAsia="仿宋" w:hAnsi="仿宋" w:hint="eastAsia"/>
          <w:sz w:val="24"/>
        </w:rPr>
        <w:lastRenderedPageBreak/>
        <w:t>内容一次性向</w:t>
      </w:r>
      <w:r w:rsidR="00BF1AA9">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70A86525" w14:textId="77777777" w:rsidR="00F90C51" w:rsidRPr="004F6B5B" w:rsidRDefault="00F90C51" w:rsidP="00F90C51">
      <w:pPr>
        <w:spacing w:line="360" w:lineRule="auto"/>
        <w:ind w:firstLineChars="300" w:firstLine="632"/>
        <w:rPr>
          <w:rFonts w:ascii="宋体" w:hAnsi="宋体"/>
          <w:b/>
          <w:color w:val="000000" w:themeColor="text1"/>
          <w:szCs w:val="21"/>
        </w:rPr>
      </w:pPr>
      <w:r w:rsidRPr="004F6B5B">
        <w:rPr>
          <w:rFonts w:ascii="宋体" w:hAnsi="宋体" w:hint="eastAsia"/>
          <w:b/>
          <w:color w:val="000000" w:themeColor="text1"/>
          <w:szCs w:val="21"/>
        </w:rPr>
        <w:t>一、工作内容</w:t>
      </w:r>
    </w:p>
    <w:p w14:paraId="1634F517" w14:textId="77777777" w:rsidR="000703FA" w:rsidRDefault="000703FA" w:rsidP="000703FA">
      <w:pPr>
        <w:spacing w:line="360" w:lineRule="auto"/>
        <w:ind w:leftChars="270" w:left="567" w:firstLineChars="200" w:firstLine="420"/>
        <w:rPr>
          <w:rFonts w:ascii="宋体" w:hAnsi="宋体"/>
          <w:color w:val="000000" w:themeColor="text1"/>
          <w:szCs w:val="21"/>
        </w:rPr>
      </w:pPr>
      <w:r>
        <w:rPr>
          <w:rFonts w:ascii="宋体" w:hAnsi="宋体" w:hint="eastAsia"/>
          <w:color w:val="000000" w:themeColor="text1"/>
          <w:szCs w:val="21"/>
        </w:rPr>
        <w:t>对2020年度深圳市宣传文化基金项目进行公众评估工作。</w:t>
      </w:r>
    </w:p>
    <w:p w14:paraId="08AB3E23" w14:textId="77777777" w:rsidR="000703FA" w:rsidRDefault="000703FA" w:rsidP="000703FA">
      <w:pPr>
        <w:spacing w:line="360" w:lineRule="auto"/>
        <w:ind w:leftChars="270" w:left="567" w:firstLineChars="200" w:firstLine="420"/>
        <w:rPr>
          <w:rFonts w:ascii="宋体" w:hAnsi="宋体"/>
          <w:color w:val="000000" w:themeColor="text1"/>
          <w:szCs w:val="21"/>
        </w:rPr>
      </w:pPr>
      <w:r>
        <w:rPr>
          <w:rFonts w:ascii="宋体" w:hAnsi="宋体" w:hint="eastAsia"/>
          <w:color w:val="000000" w:themeColor="text1"/>
          <w:szCs w:val="21"/>
        </w:rPr>
        <w:t>重点评估面向市民开展的，与市民文化生活密切相关的项目。通过对现场活动的开展情况，从活动的举行情况、举办场所、到场人数、工作人员情况、上座率、现场氛围、承办方的组织情况、活动的宣传情况等等进行角度对项目进行评估。同时通过对公众号的运营与管理收集活动参与者兴趣度、满意度、质量和喜爱度等角度对项目的社会效益进行评估，得到项目社会效益评价。为考察专项资金资助的项目在加强社会主义精神文明建设、完善公共文化服务、保障公民文化权利方面的作用。</w:t>
      </w:r>
    </w:p>
    <w:p w14:paraId="2C7B82D5" w14:textId="77777777" w:rsidR="000703FA" w:rsidRDefault="000703FA" w:rsidP="000703FA">
      <w:pPr>
        <w:spacing w:line="360" w:lineRule="auto"/>
        <w:ind w:firstLineChars="250" w:firstLine="527"/>
        <w:rPr>
          <w:rFonts w:ascii="宋体" w:hAnsi="宋体"/>
          <w:b/>
          <w:bCs/>
          <w:szCs w:val="21"/>
        </w:rPr>
      </w:pPr>
      <w:r>
        <w:rPr>
          <w:rFonts w:ascii="宋体" w:hAnsi="宋体" w:hint="eastAsia"/>
          <w:b/>
          <w:bCs/>
          <w:szCs w:val="21"/>
        </w:rPr>
        <w:t>二、工作方式</w:t>
      </w:r>
    </w:p>
    <w:p w14:paraId="1956EF1C" w14:textId="77777777" w:rsidR="000703FA" w:rsidRDefault="000703FA" w:rsidP="000703FA">
      <w:pPr>
        <w:spacing w:line="360" w:lineRule="auto"/>
        <w:ind w:leftChars="270" w:left="567" w:firstLineChars="200" w:firstLine="420"/>
        <w:rPr>
          <w:rFonts w:ascii="宋体" w:hAnsi="宋体"/>
          <w:color w:val="000000" w:themeColor="text1"/>
          <w:szCs w:val="21"/>
        </w:rPr>
      </w:pPr>
      <w:r w:rsidRPr="000703FA">
        <w:rPr>
          <w:rFonts w:ascii="宋体" w:hAnsi="宋体" w:hint="eastAsia"/>
          <w:szCs w:val="21"/>
        </w:rPr>
        <w:t>2020年度深圳市宣传文化基金项目进行公众评估工作通过现场考察及公众号运营与管理的方式进行。</w:t>
      </w:r>
      <w:r>
        <w:rPr>
          <w:rFonts w:ascii="宋体" w:hAnsi="宋体" w:hint="eastAsia"/>
          <w:color w:val="000000" w:themeColor="text1"/>
          <w:szCs w:val="21"/>
        </w:rPr>
        <w:t>其中：</w:t>
      </w:r>
    </w:p>
    <w:p w14:paraId="7E1E8360"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1、现场考察：主要以现场观察、记录、拍照的方式进行，了解的是项目开展情况，而项目开展情况是在各个</w:t>
      </w:r>
      <w:r w:rsidRPr="004F6B5B">
        <w:rPr>
          <w:rFonts w:ascii="宋体" w:hAnsi="宋体"/>
          <w:color w:val="000000" w:themeColor="text1"/>
          <w:szCs w:val="21"/>
        </w:rPr>
        <w:t>专项资金资助项目</w:t>
      </w:r>
      <w:r w:rsidRPr="004F6B5B">
        <w:rPr>
          <w:rFonts w:ascii="宋体" w:hAnsi="宋体" w:hint="eastAsia"/>
          <w:color w:val="000000" w:themeColor="text1"/>
          <w:szCs w:val="21"/>
        </w:rPr>
        <w:t>执行过程中</w:t>
      </w:r>
      <w:r w:rsidRPr="004F6B5B">
        <w:rPr>
          <w:rFonts w:ascii="宋体" w:hAnsi="宋体"/>
          <w:color w:val="000000" w:themeColor="text1"/>
          <w:szCs w:val="21"/>
        </w:rPr>
        <w:t>，由</w:t>
      </w:r>
      <w:r w:rsidRPr="004F6B5B">
        <w:rPr>
          <w:rFonts w:ascii="宋体" w:hAnsi="宋体" w:hint="eastAsia"/>
          <w:color w:val="000000" w:themeColor="text1"/>
          <w:szCs w:val="21"/>
        </w:rPr>
        <w:t>负责公众评价的单位</w:t>
      </w:r>
      <w:r w:rsidRPr="004F6B5B">
        <w:rPr>
          <w:rFonts w:ascii="宋体" w:hAnsi="宋体"/>
          <w:color w:val="000000" w:themeColor="text1"/>
          <w:szCs w:val="21"/>
        </w:rPr>
        <w:t>对其</w:t>
      </w:r>
      <w:r w:rsidRPr="004F6B5B">
        <w:rPr>
          <w:rFonts w:ascii="宋体" w:hAnsi="宋体" w:hint="eastAsia"/>
          <w:color w:val="000000" w:themeColor="text1"/>
          <w:szCs w:val="21"/>
        </w:rPr>
        <w:t>现场</w:t>
      </w:r>
      <w:r w:rsidRPr="004F6B5B">
        <w:rPr>
          <w:rFonts w:ascii="宋体" w:hAnsi="宋体"/>
          <w:color w:val="000000" w:themeColor="text1"/>
          <w:szCs w:val="21"/>
        </w:rPr>
        <w:t>开展情况和实施</w:t>
      </w:r>
      <w:r w:rsidRPr="004F6B5B">
        <w:rPr>
          <w:rFonts w:ascii="宋体" w:hAnsi="宋体" w:hint="eastAsia"/>
          <w:color w:val="000000" w:themeColor="text1"/>
          <w:szCs w:val="21"/>
        </w:rPr>
        <w:t>过程</w:t>
      </w:r>
      <w:r w:rsidRPr="004F6B5B">
        <w:rPr>
          <w:rFonts w:ascii="宋体" w:hAnsi="宋体"/>
          <w:color w:val="000000" w:themeColor="text1"/>
          <w:szCs w:val="21"/>
        </w:rPr>
        <w:t>做出基本的</w:t>
      </w:r>
      <w:r w:rsidRPr="004F6B5B">
        <w:rPr>
          <w:rFonts w:ascii="宋体" w:hAnsi="宋体" w:hint="eastAsia"/>
          <w:color w:val="000000" w:themeColor="text1"/>
          <w:szCs w:val="21"/>
        </w:rPr>
        <w:t>描述，用以佐证公众评价。现场考察内容包含：</w:t>
      </w:r>
    </w:p>
    <w:p w14:paraId="73A2E312"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（1）现场活动是否正常举行；</w:t>
      </w:r>
    </w:p>
    <w:p w14:paraId="4AEE2AA4"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（2）现场的活动宣传情况；</w:t>
      </w:r>
    </w:p>
    <w:p w14:paraId="2DE6AE38"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（3）现场活动氛围；</w:t>
      </w:r>
    </w:p>
    <w:p w14:paraId="05B66F9E"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（4）现场活动时长；</w:t>
      </w:r>
    </w:p>
    <w:p w14:paraId="42E4A8A3"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（5）现场观众到场人数，上座率；</w:t>
      </w:r>
    </w:p>
    <w:p w14:paraId="59263D72"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（6）工作人员、舞台人数情况；</w:t>
      </w:r>
    </w:p>
    <w:p w14:paraId="2B101C27"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（7）项目组织情况；</w:t>
      </w:r>
    </w:p>
    <w:p w14:paraId="2414C090"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（8）观众的大致反馈意见等等。</w:t>
      </w:r>
    </w:p>
    <w:p w14:paraId="4B2C1739"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2、公众号运营与管理：设计二维码问卷嵌入到活动公众号中，让活动参与者现场扫码自填问卷，然后进行问卷数据的输出与检查。具体包含：</w:t>
      </w:r>
    </w:p>
    <w:p w14:paraId="7583C769"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（1）二维码问卷程序设计与处理；</w:t>
      </w:r>
    </w:p>
    <w:p w14:paraId="5B8601F3"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lastRenderedPageBreak/>
        <w:t>（2）数据导入与导出；</w:t>
      </w:r>
    </w:p>
    <w:p w14:paraId="3F05BC64"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（3）租用服务器存储数据及备份数据。</w:t>
      </w:r>
    </w:p>
    <w:p w14:paraId="5A191E7F" w14:textId="77777777" w:rsidR="00F90C51" w:rsidRPr="004F6B5B" w:rsidRDefault="00F90C51" w:rsidP="00F90C51">
      <w:pPr>
        <w:spacing w:line="360" w:lineRule="auto"/>
        <w:ind w:firstLineChars="350" w:firstLine="738"/>
        <w:rPr>
          <w:rFonts w:ascii="宋体" w:hAnsi="宋体"/>
          <w:b/>
          <w:bCs/>
          <w:szCs w:val="21"/>
        </w:rPr>
      </w:pPr>
      <w:r w:rsidRPr="004F6B5B">
        <w:rPr>
          <w:rFonts w:ascii="宋体" w:hAnsi="宋体" w:hint="eastAsia"/>
          <w:b/>
          <w:bCs/>
          <w:szCs w:val="21"/>
        </w:rPr>
        <w:t>三、工作要求</w:t>
      </w:r>
    </w:p>
    <w:p w14:paraId="10B3C3A2"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1、项目人员要求</w:t>
      </w:r>
    </w:p>
    <w:p w14:paraId="5B64DAFE"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（1）考察人员素质：普通话良好，</w:t>
      </w:r>
      <w:r w:rsidRPr="004F6B5B">
        <w:rPr>
          <w:rFonts w:ascii="宋体" w:hAnsi="宋体"/>
          <w:color w:val="000000" w:themeColor="text1"/>
          <w:szCs w:val="21"/>
        </w:rPr>
        <w:t>高中及学历以上</w:t>
      </w:r>
      <w:r w:rsidRPr="004F6B5B">
        <w:rPr>
          <w:rFonts w:ascii="宋体" w:hAnsi="宋体" w:hint="eastAsia"/>
          <w:color w:val="000000" w:themeColor="text1"/>
          <w:szCs w:val="21"/>
        </w:rPr>
        <w:t>，能准确向被访者传达调查题目的意思；</w:t>
      </w:r>
      <w:r w:rsidRPr="004F6B5B">
        <w:rPr>
          <w:rFonts w:ascii="宋体" w:hAnsi="宋体"/>
          <w:color w:val="000000" w:themeColor="text1"/>
          <w:szCs w:val="21"/>
        </w:rPr>
        <w:t>能够按照要求执行</w:t>
      </w:r>
      <w:r w:rsidRPr="004F6B5B">
        <w:rPr>
          <w:rFonts w:ascii="宋体" w:hAnsi="宋体" w:hint="eastAsia"/>
          <w:color w:val="000000" w:themeColor="text1"/>
          <w:szCs w:val="21"/>
        </w:rPr>
        <w:t>，服从项目督导的安排；</w:t>
      </w:r>
    </w:p>
    <w:p w14:paraId="47322481"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（2）培训要求：所有项目人员都参与培训，并对调查内容、项目执行要求、执行方法进行重点讲解。</w:t>
      </w:r>
    </w:p>
    <w:p w14:paraId="69AF47B8"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（3）项目执行纪律要求：尊重活动观众的意愿，不得与其发生争执，真实记录被访者的反馈，不弄虚作假；着装大方得体，与活动对接人友好沟通，不得发生任何冲突；</w:t>
      </w:r>
    </w:p>
    <w:p w14:paraId="045F5C67"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2、现场质量控制</w:t>
      </w:r>
    </w:p>
    <w:p w14:paraId="596886E0"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（1）时间要求：按照要求考察员需要在演出检票开始前，至少提前30分钟抵达现场。</w:t>
      </w:r>
    </w:p>
    <w:p w14:paraId="1A0B26B4"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（2）签到：到达现场后先微信签到考勤并位置共享给项目督导，拍一张活动现场门头照。</w:t>
      </w:r>
    </w:p>
    <w:p w14:paraId="38D88D60"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（3）观察二维码放在哪里，现场是否有观众去扫；</w:t>
      </w:r>
    </w:p>
    <w:p w14:paraId="66B46860"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（4）与主办方沟通，了解目前主办方在扫二维码填写问卷方面做了哪些工作；</w:t>
      </w:r>
    </w:p>
    <w:p w14:paraId="3215162C"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（5）</w:t>
      </w:r>
      <w:r w:rsidRPr="004F6B5B">
        <w:rPr>
          <w:rFonts w:ascii="宋体" w:hAnsi="宋体"/>
          <w:color w:val="000000" w:themeColor="text1"/>
          <w:szCs w:val="21"/>
        </w:rPr>
        <w:t>根据主办方所做工作</w:t>
      </w:r>
      <w:r w:rsidRPr="004F6B5B">
        <w:rPr>
          <w:rFonts w:ascii="宋体" w:hAnsi="宋体" w:hint="eastAsia"/>
          <w:color w:val="000000" w:themeColor="text1"/>
          <w:szCs w:val="21"/>
        </w:rPr>
        <w:t>的</w:t>
      </w:r>
      <w:r w:rsidRPr="004F6B5B">
        <w:rPr>
          <w:rFonts w:ascii="宋体" w:hAnsi="宋体"/>
          <w:color w:val="000000" w:themeColor="text1"/>
          <w:szCs w:val="21"/>
        </w:rPr>
        <w:t>情况</w:t>
      </w:r>
      <w:r w:rsidRPr="004F6B5B">
        <w:rPr>
          <w:rFonts w:ascii="宋体" w:hAnsi="宋体" w:hint="eastAsia"/>
          <w:color w:val="000000" w:themeColor="text1"/>
          <w:szCs w:val="21"/>
        </w:rPr>
        <w:t>，</w:t>
      </w:r>
      <w:r w:rsidRPr="004F6B5B">
        <w:rPr>
          <w:rFonts w:ascii="宋体" w:hAnsi="宋体"/>
          <w:color w:val="000000" w:themeColor="text1"/>
          <w:szCs w:val="21"/>
        </w:rPr>
        <w:t>考察员告知如何提高观众扫二维码填写问卷的数量</w:t>
      </w:r>
      <w:r w:rsidRPr="004F6B5B">
        <w:rPr>
          <w:rFonts w:ascii="宋体" w:hAnsi="宋体" w:hint="eastAsia"/>
          <w:color w:val="000000" w:themeColor="text1"/>
          <w:szCs w:val="21"/>
        </w:rPr>
        <w:t>。</w:t>
      </w:r>
    </w:p>
    <w:p w14:paraId="6E007404"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（6）考察员前期在现场告知主办方如何引导参观者填问卷，同时适当的做些协助。</w:t>
      </w:r>
    </w:p>
    <w:p w14:paraId="226FBC16"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（7）督导随时随机抽查，去现场暗访，如发现考察人员实际记录的情况与督导记录的太大，或者是有不得体的行为，该名人员需要重新培训再上岗，如发现二次，直接不予参与本项目。</w:t>
      </w:r>
    </w:p>
    <w:p w14:paraId="338F4A92"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（8）执行人员到达活动现场，需要共享位置并拍摄活动现场照发送给督导，同时随时保持手机畅通，活动结束时，也需要共享位置。</w:t>
      </w:r>
    </w:p>
    <w:p w14:paraId="1B2C8DD2" w14:textId="77777777" w:rsidR="00F90C51" w:rsidRPr="004F6B5B" w:rsidRDefault="00F90C51" w:rsidP="00F90C51">
      <w:pPr>
        <w:spacing w:line="360" w:lineRule="auto"/>
        <w:ind w:leftChars="270" w:left="567" w:firstLineChars="200" w:firstLine="420"/>
        <w:rPr>
          <w:rFonts w:ascii="宋体" w:hAnsi="宋体"/>
          <w:color w:val="000000" w:themeColor="text1"/>
          <w:szCs w:val="21"/>
        </w:rPr>
      </w:pPr>
      <w:r w:rsidRPr="004F6B5B">
        <w:rPr>
          <w:rFonts w:ascii="宋体" w:hAnsi="宋体" w:hint="eastAsia"/>
          <w:color w:val="000000" w:themeColor="text1"/>
          <w:szCs w:val="21"/>
        </w:rPr>
        <w:t>（9）</w:t>
      </w:r>
      <w:r w:rsidRPr="004F6B5B">
        <w:rPr>
          <w:rFonts w:ascii="宋体" w:hAnsi="宋体"/>
          <w:color w:val="000000" w:themeColor="text1"/>
          <w:szCs w:val="21"/>
        </w:rPr>
        <w:t>现场拍照</w:t>
      </w:r>
      <w:r w:rsidRPr="004F6B5B">
        <w:rPr>
          <w:rFonts w:ascii="宋体" w:hAnsi="宋体" w:hint="eastAsia"/>
          <w:color w:val="000000" w:themeColor="text1"/>
          <w:szCs w:val="21"/>
        </w:rPr>
        <w:t>：在活动的不同时间段拍摄照片，照片能否呈现舞台及观众的整体场面。</w:t>
      </w:r>
    </w:p>
    <w:p w14:paraId="17496F68" w14:textId="77777777" w:rsidR="00F90C51" w:rsidRPr="004F6B5B" w:rsidRDefault="00F90C51" w:rsidP="00F90C51">
      <w:pPr>
        <w:spacing w:line="360" w:lineRule="auto"/>
        <w:ind w:firstLineChars="200" w:firstLine="420"/>
        <w:rPr>
          <w:rFonts w:ascii="宋体" w:hAnsi="宋体"/>
          <w:color w:val="000000"/>
          <w:szCs w:val="21"/>
        </w:rPr>
      </w:pPr>
    </w:p>
    <w:p w14:paraId="7743B282" w14:textId="77777777" w:rsidR="00F90C51" w:rsidRPr="004F6B5B" w:rsidRDefault="00F90C51" w:rsidP="00F90C51">
      <w:pPr>
        <w:widowControl/>
        <w:spacing w:line="360" w:lineRule="auto"/>
        <w:ind w:left="480"/>
        <w:jc w:val="left"/>
        <w:rPr>
          <w:rFonts w:ascii="宋体" w:hAnsi="宋体"/>
          <w:b/>
          <w:color w:val="000000"/>
          <w:szCs w:val="21"/>
        </w:rPr>
      </w:pPr>
      <w:r w:rsidRPr="004F6B5B">
        <w:rPr>
          <w:rFonts w:ascii="宋体" w:hAnsi="宋体" w:hint="eastAsia"/>
          <w:b/>
          <w:color w:val="000000"/>
          <w:szCs w:val="21"/>
        </w:rPr>
        <w:t>四、项目列表</w:t>
      </w:r>
    </w:p>
    <w:p w14:paraId="7B241B3C" w14:textId="77777777" w:rsidR="00F90C51" w:rsidRPr="004F6B5B" w:rsidRDefault="00F90C51" w:rsidP="00F90C51">
      <w:pPr>
        <w:widowControl/>
        <w:spacing w:line="360" w:lineRule="auto"/>
        <w:ind w:left="480"/>
        <w:jc w:val="left"/>
        <w:rPr>
          <w:rFonts w:ascii="宋体" w:hAnsi="宋体"/>
          <w:color w:val="000000"/>
          <w:szCs w:val="21"/>
        </w:rPr>
      </w:pPr>
      <w:r w:rsidRPr="004F6B5B">
        <w:rPr>
          <w:rFonts w:ascii="宋体" w:hAnsi="宋体" w:hint="eastAsia"/>
          <w:color w:val="000000"/>
          <w:szCs w:val="21"/>
        </w:rPr>
        <w:t>共342条项目，列表明细如下：</w:t>
      </w:r>
    </w:p>
    <w:tbl>
      <w:tblPr>
        <w:tblW w:w="9559" w:type="dxa"/>
        <w:tblInd w:w="395" w:type="dxa"/>
        <w:tblLook w:val="04A0" w:firstRow="1" w:lastRow="0" w:firstColumn="1" w:lastColumn="0" w:noHBand="0" w:noVBand="1"/>
      </w:tblPr>
      <w:tblGrid>
        <w:gridCol w:w="546"/>
        <w:gridCol w:w="4181"/>
        <w:gridCol w:w="626"/>
        <w:gridCol w:w="4206"/>
      </w:tblGrid>
      <w:tr w:rsidR="00F90C51" w:rsidRPr="004F6B5B" w14:paraId="54C66F69" w14:textId="77777777" w:rsidTr="006B56BE">
        <w:trPr>
          <w:trHeight w:val="270"/>
        </w:trPr>
        <w:tc>
          <w:tcPr>
            <w:tcW w:w="4727" w:type="dxa"/>
            <w:gridSpan w:val="2"/>
            <w:tcBorders>
              <w:top w:val="nil"/>
              <w:left w:val="nil"/>
              <w:bottom w:val="nil"/>
              <w:right w:val="nil"/>
            </w:tcBorders>
            <w:shd w:val="clear" w:color="auto" w:fill="FFFFFF"/>
            <w:vAlign w:val="center"/>
          </w:tcPr>
          <w:p w14:paraId="3335D04C" w14:textId="77777777" w:rsidR="00F90C51" w:rsidRPr="004F6B5B" w:rsidRDefault="00F90C51" w:rsidP="006B56BE">
            <w:pPr>
              <w:widowControl/>
              <w:jc w:val="center"/>
              <w:textAlignment w:val="center"/>
              <w:rPr>
                <w:rFonts w:ascii="黑体" w:eastAsia="黑体" w:hAnsi="宋体" w:cs="黑体"/>
                <w:color w:val="000000"/>
                <w:szCs w:val="21"/>
              </w:rPr>
            </w:pPr>
            <w:r w:rsidRPr="004F6B5B">
              <w:rPr>
                <w:rFonts w:ascii="黑体" w:eastAsia="黑体" w:hAnsi="宋体" w:cs="黑体" w:hint="eastAsia"/>
                <w:color w:val="000000"/>
                <w:kern w:val="0"/>
                <w:szCs w:val="21"/>
                <w:lang w:bidi="ar"/>
              </w:rPr>
              <w:t>宣传文化基金2020年度项目资助计划表</w:t>
            </w:r>
          </w:p>
        </w:tc>
        <w:tc>
          <w:tcPr>
            <w:tcW w:w="626" w:type="dxa"/>
            <w:tcBorders>
              <w:top w:val="nil"/>
              <w:left w:val="nil"/>
              <w:bottom w:val="nil"/>
              <w:right w:val="nil"/>
            </w:tcBorders>
            <w:shd w:val="clear" w:color="auto" w:fill="FFFFFF"/>
          </w:tcPr>
          <w:p w14:paraId="3284C50F" w14:textId="77777777" w:rsidR="00F90C51" w:rsidRPr="004F6B5B" w:rsidRDefault="00F90C51" w:rsidP="006B56BE">
            <w:pPr>
              <w:rPr>
                <w:rFonts w:ascii="仿宋" w:eastAsia="仿宋" w:hAnsi="仿宋" w:cs="仿宋"/>
                <w:color w:val="000000"/>
                <w:szCs w:val="21"/>
              </w:rPr>
            </w:pPr>
          </w:p>
        </w:tc>
        <w:tc>
          <w:tcPr>
            <w:tcW w:w="4206" w:type="dxa"/>
            <w:tcBorders>
              <w:top w:val="nil"/>
              <w:left w:val="nil"/>
              <w:bottom w:val="nil"/>
              <w:right w:val="nil"/>
            </w:tcBorders>
            <w:shd w:val="clear" w:color="auto" w:fill="FFFFFF"/>
          </w:tcPr>
          <w:p w14:paraId="2A8894EF" w14:textId="77777777" w:rsidR="00F90C51" w:rsidRPr="004F6B5B" w:rsidRDefault="00F90C51" w:rsidP="006B56BE">
            <w:pPr>
              <w:rPr>
                <w:rFonts w:ascii="仿宋" w:eastAsia="仿宋" w:hAnsi="仿宋" w:cs="仿宋"/>
                <w:color w:val="000000"/>
                <w:szCs w:val="21"/>
              </w:rPr>
            </w:pPr>
          </w:p>
        </w:tc>
      </w:tr>
      <w:tr w:rsidR="00F90C51" w14:paraId="47DFDD74"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D0023" w14:textId="77777777" w:rsidR="00F90C51" w:rsidRDefault="00F90C51" w:rsidP="006B56B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编号</w:t>
            </w:r>
          </w:p>
        </w:tc>
        <w:tc>
          <w:tcPr>
            <w:tcW w:w="41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B1543" w14:textId="77777777" w:rsidR="00F90C51" w:rsidRDefault="00F90C51" w:rsidP="006B56B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项目名称</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B56F2" w14:textId="77777777" w:rsidR="00F90C51" w:rsidRDefault="00F90C51" w:rsidP="006B56B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编号</w:t>
            </w:r>
          </w:p>
        </w:tc>
        <w:tc>
          <w:tcPr>
            <w:tcW w:w="42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772E" w14:textId="77777777" w:rsidR="00F90C51" w:rsidRDefault="00F90C51" w:rsidP="006B56B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项目名称</w:t>
            </w:r>
          </w:p>
        </w:tc>
      </w:tr>
      <w:tr w:rsidR="00F90C51" w14:paraId="1C905A6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23F786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7FA789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2020年度社会环境宣传 </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EF0C77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6210A2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第八届深圳钢琴音乐节 </w:t>
            </w:r>
          </w:p>
        </w:tc>
      </w:tr>
      <w:tr w:rsidR="00F90C51" w14:paraId="1201753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8E91D7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21D898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深圳经济特区建立40周年重大主题宣传</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23295B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9A6E08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第九届少年儿童歌曲创作与推广活动</w:t>
            </w:r>
          </w:p>
        </w:tc>
      </w:tr>
      <w:tr w:rsidR="00F90C51" w14:paraId="2FC6392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CFA795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00E384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深圳文化专版</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C91D9A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258B28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2020年度“都市风情”周末音乐会</w:t>
            </w:r>
          </w:p>
        </w:tc>
      </w:tr>
      <w:tr w:rsidR="00F90C51" w14:paraId="7B222B8A" w14:textId="77777777" w:rsidTr="006B56BE">
        <w:trPr>
          <w:trHeight w:val="30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28BE2B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B8553E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全国两会宣传经费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4EFD0E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F2F0D6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国学社</w:t>
            </w:r>
            <w:r>
              <w:rPr>
                <w:rStyle w:val="font01"/>
                <w:rFonts w:eastAsia="仿宋" w:hint="default"/>
                <w:lang w:bidi="ar"/>
              </w:rPr>
              <w:t>•</w:t>
            </w:r>
            <w:r>
              <w:rPr>
                <w:rStyle w:val="font41"/>
                <w:rFonts w:hint="default"/>
                <w:lang w:bidi="ar"/>
              </w:rPr>
              <w:t>少儿国学学习实践与推广</w:t>
            </w:r>
          </w:p>
        </w:tc>
      </w:tr>
      <w:tr w:rsidR="00F90C51" w14:paraId="050A443E"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8ED488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204B64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主要媒体涉深舆情监测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9D12A4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84F4B5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2020第十七届深圳童话节系列活动</w:t>
            </w:r>
          </w:p>
        </w:tc>
      </w:tr>
      <w:tr w:rsidR="00F90C51" w14:paraId="60B04F38"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5E8A6C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9524F1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文博会专题宣传和新闻中心工作经费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5B0434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611B74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2020年“向日葵”深圳珍藏童年计划</w:t>
            </w:r>
          </w:p>
        </w:tc>
      </w:tr>
      <w:tr w:rsidR="00F90C51" w14:paraId="08B82F8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6DBF4E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F50234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对深主题宣传</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0664C4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F8A53A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2020年深圳市青少年现场书画大赛</w:t>
            </w:r>
          </w:p>
        </w:tc>
      </w:tr>
      <w:tr w:rsidR="00F90C51" w14:paraId="36E9F07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D03D2D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6BC4D8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南方报业“深圳观察”全媒体报道</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0F83D6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E58FCD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电影惠百姓</w:t>
            </w:r>
          </w:p>
        </w:tc>
      </w:tr>
      <w:tr w:rsidR="00F90C51" w14:paraId="1694689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7BB165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F55E7C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主题公益宣传片制作</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DA93F5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0EEDCA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深圳蓝皮书：深圳法治发展报告（2021）</w:t>
            </w:r>
          </w:p>
        </w:tc>
      </w:tr>
      <w:tr w:rsidR="00F90C51" w14:paraId="760FD63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67CFBA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3CF72F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开展“40年深圳优秀文艺作品展播”</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879344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CD798D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深圳学派建设丛书及系列活动</w:t>
            </w:r>
          </w:p>
        </w:tc>
      </w:tr>
      <w:tr w:rsidR="00F90C51" w14:paraId="0E038A8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899A89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9E4792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2020年戏曲进校园专项活动经费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D0882A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A89A81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深圳改革创新丛书（2020）</w:t>
            </w:r>
          </w:p>
        </w:tc>
      </w:tr>
      <w:tr w:rsidR="00F90C51" w14:paraId="6483FD4A"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8E6FC3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067B92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2020年创意十二月</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636025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104141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文化流动与文化创新研究报告暨高端论坛（2020）</w:t>
            </w:r>
          </w:p>
        </w:tc>
      </w:tr>
      <w:tr w:rsidR="00F90C51" w14:paraId="02A5B313"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698E38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25DEEF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2020年高端艺术演出扶持资金</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8A443C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0CA0EC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2020年中国（深圳）国际文化产业博览交易会评估报告</w:t>
            </w:r>
          </w:p>
        </w:tc>
      </w:tr>
      <w:tr w:rsidR="00F90C51" w14:paraId="06A41AB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9D39E0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661EF8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2020年疫情期间停演补贴</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62FB48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F2CD99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2021深圳蓝皮书.深圳文化发展报告</w:t>
            </w:r>
          </w:p>
        </w:tc>
      </w:tr>
      <w:tr w:rsidR="00F90C51" w14:paraId="1891ADF1"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0A1ECC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F0518E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2020年文艺精品创作资金</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19A5AB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997332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《深圳社会蓝皮书：深圳社会发展报告（2021）》</w:t>
            </w:r>
          </w:p>
        </w:tc>
      </w:tr>
      <w:tr w:rsidR="00F90C51" w14:paraId="5A8F2180"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7CAC36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8B8146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深圳文艺名家推广计划</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8F2704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7CB3A7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世界湾区发展指数研究2020</w:t>
            </w:r>
          </w:p>
        </w:tc>
      </w:tr>
      <w:tr w:rsidR="00F90C51" w14:paraId="4FA4474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0051AC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EE0C74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艺术市场观摩保障经费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04A45E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C68E84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第十八届深圳社会科学普及周（2020）</w:t>
            </w:r>
          </w:p>
        </w:tc>
      </w:tr>
      <w:tr w:rsidR="00F90C51" w14:paraId="048F720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C4E89C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C08E9E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拨付市新闻影视中心相关经费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D02A6A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189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9BF223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2020年深圳市民文化大讲堂</w:t>
            </w:r>
          </w:p>
        </w:tc>
      </w:tr>
      <w:tr w:rsidR="00F90C51" w14:paraId="55AD09A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E15D07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5EBCE0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文明素养提升工程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24BF07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654938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2020年深圳市民文化大讲堂《滔客Talker》</w:t>
            </w:r>
          </w:p>
        </w:tc>
      </w:tr>
      <w:tr w:rsidR="00F90C51" w14:paraId="0267183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A57EA1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9BC44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文明城市创建工程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69AF6A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1F5165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深圳市哲学社会科学学术名家计划（2020）</w:t>
            </w:r>
          </w:p>
        </w:tc>
      </w:tr>
      <w:tr w:rsidR="00F90C51" w14:paraId="4C1E2C54"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818E58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E2B177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第十六届文博会文化体制改革发展座谈会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62FCE0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300ADF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第十二届深圳学术年会（2020）</w:t>
            </w:r>
          </w:p>
        </w:tc>
      </w:tr>
      <w:tr w:rsidR="00F90C51" w14:paraId="389E2E0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C975F5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6309E3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理论创新工程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2334EA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55CEA8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深圳学术沙龙（2020）</w:t>
            </w:r>
          </w:p>
        </w:tc>
      </w:tr>
      <w:tr w:rsidR="00F90C51" w14:paraId="338FDE53"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758E5D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8752E8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深圳故事：大湾区核心引擎城市——通向开放，创新和高质量发展之路</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2870CA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1FDE03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深圳市人文社会科学重点研究基地建设</w:t>
            </w:r>
          </w:p>
        </w:tc>
      </w:tr>
      <w:tr w:rsidR="00F90C51" w14:paraId="20FE79C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150D41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4E6650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“学习强国”深圳学习平台建设</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5BFA1F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3B5D02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 深圳社会科学年鉴（2020）</w:t>
            </w:r>
          </w:p>
        </w:tc>
      </w:tr>
      <w:tr w:rsidR="00F90C51" w14:paraId="18CAEA17"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D93720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C8A7E7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“解读人才密码” 2020年深圳市宣传文化后备人才培养工程 培训计划</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82261B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A0C66A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深圳经济发展报告2021 </w:t>
            </w:r>
          </w:p>
        </w:tc>
      </w:tr>
      <w:tr w:rsidR="00F90C51" w14:paraId="472CCFE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B832A8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203636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2020年深圳市与对口帮扶合作单位新闻文化艺术交流</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708F82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E25B20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2020年《深圳社会科学》</w:t>
            </w:r>
          </w:p>
        </w:tc>
      </w:tr>
      <w:tr w:rsidR="00F90C51" w14:paraId="2A9F00CC"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D2FA9D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w:t>
            </w:r>
          </w:p>
        </w:tc>
        <w:tc>
          <w:tcPr>
            <w:tcW w:w="4181" w:type="dxa"/>
            <w:tcBorders>
              <w:top w:val="single" w:sz="4" w:space="0" w:color="000000"/>
              <w:left w:val="single" w:sz="4" w:space="0" w:color="000000"/>
              <w:bottom w:val="nil"/>
              <w:right w:val="single" w:sz="4" w:space="0" w:color="000000"/>
            </w:tcBorders>
            <w:shd w:val="clear" w:color="auto" w:fill="FFFFFF"/>
          </w:tcPr>
          <w:p w14:paraId="4893019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深圳市“扫黄打非”信息监测工程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AB17E1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63FDA1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《深圳媒体舆论引导力评价体系》项目五期</w:t>
            </w:r>
          </w:p>
        </w:tc>
      </w:tr>
      <w:tr w:rsidR="00F90C51" w14:paraId="1F010B3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0EE546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w:t>
            </w:r>
          </w:p>
        </w:tc>
        <w:tc>
          <w:tcPr>
            <w:tcW w:w="4181" w:type="dxa"/>
            <w:tcBorders>
              <w:top w:val="single" w:sz="4" w:space="0" w:color="000000"/>
              <w:left w:val="single" w:sz="4" w:space="0" w:color="000000"/>
              <w:bottom w:val="nil"/>
              <w:right w:val="single" w:sz="4" w:space="0" w:color="000000"/>
            </w:tcBorders>
            <w:shd w:val="clear" w:color="auto" w:fill="FFFFFF"/>
          </w:tcPr>
          <w:p w14:paraId="4229838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城市外宣工程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DA8D40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199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0D9CFA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2020年文明办网工程</w:t>
            </w:r>
          </w:p>
        </w:tc>
      </w:tr>
      <w:tr w:rsidR="00F90C51" w14:paraId="5BBF44CA"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618485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lastRenderedPageBreak/>
              <w:t>29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C9C527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与央视《百家讲坛》合拍8集“深圳文化”电视节目</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414EB7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19AD3E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城市交通文明指数调查</w:t>
            </w:r>
          </w:p>
        </w:tc>
      </w:tr>
      <w:tr w:rsidR="00F90C51" w14:paraId="69E64E8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3BEE28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D0468F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在国际主流媒体宣传深圳</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D3CDB5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2B6CD1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“文明创建 志愿争先”公共文明引导志愿服务</w:t>
            </w:r>
          </w:p>
        </w:tc>
      </w:tr>
      <w:tr w:rsidR="00F90C51" w14:paraId="28B017D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35EADC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23CF83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印刷企业承担新冠肺炎防疫宣传任务补贴</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80A4E4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E6A223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2020年深港澳青年音乐会</w:t>
            </w:r>
          </w:p>
        </w:tc>
      </w:tr>
      <w:tr w:rsidR="00F90C51" w14:paraId="434DB51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690386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5CF927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出版与电影行业智慧监管系统建设</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732C60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1E402D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2020深圳文化创新发展宣传推广</w:t>
            </w:r>
          </w:p>
        </w:tc>
      </w:tr>
      <w:tr w:rsidR="00F90C51" w14:paraId="1CCDC5B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7291C0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F252F3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2020年全民阅读典范城市推广计划</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091B97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18595B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2020中国（深圳）文化科技周项目</w:t>
            </w:r>
          </w:p>
        </w:tc>
      </w:tr>
      <w:tr w:rsidR="00F90C51" w14:paraId="42722209"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D27638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B21647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延续改革开放历史影像资料库建设</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B190FB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B7BAB9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“新时代新气象新作为”第九届全国（大芬）中青年油画展</w:t>
            </w:r>
          </w:p>
        </w:tc>
      </w:tr>
      <w:tr w:rsidR="00F90C51" w14:paraId="0D5F9536"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F9081D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5D3103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深圳经济特区建立40周年来深重点新闻和影视活动服务</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D22F84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19ADEB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2020年深圳市“中英街3·18警示日”系列活动</w:t>
            </w:r>
          </w:p>
        </w:tc>
      </w:tr>
      <w:tr w:rsidR="00F90C51" w14:paraId="59E60C1C"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6EBF3F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4FAF8D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《文化深圳》（月刊）2020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B28123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B507D5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海洋文化系列活动</w:t>
            </w:r>
          </w:p>
        </w:tc>
      </w:tr>
      <w:tr w:rsidR="00F90C51" w14:paraId="56B4D4B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96B785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AF4B09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百课下基层2020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8269A6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BFDE7D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2020深圳声乐季</w:t>
            </w:r>
          </w:p>
        </w:tc>
      </w:tr>
      <w:tr w:rsidR="00F90C51" w14:paraId="0FD936B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2522D3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59CF5D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重大主题宣传文化活动经费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190EE5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209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01424E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2020广东省群众艺术花会</w:t>
            </w:r>
          </w:p>
        </w:tc>
      </w:tr>
      <w:tr w:rsidR="00F90C51" w14:paraId="2853EB5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B16078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72BA8D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文化消费补贴2020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0F8F35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99B5D3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第7届中国校园戏剧节 and 2020南山戏剧节、第27届BeSeTo（中韩日）戏剧节</w:t>
            </w:r>
          </w:p>
        </w:tc>
      </w:tr>
      <w:tr w:rsidR="00F90C51" w14:paraId="04C5E653"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67717D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1DB04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网络安全和信息化工作培训</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A468C1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F791FC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第八届深圳粤剧周活动</w:t>
            </w:r>
          </w:p>
        </w:tc>
      </w:tr>
      <w:tr w:rsidR="00F90C51" w14:paraId="103683FB"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721B26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2C4FDD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应急处置和舆情监测工程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A4C043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1499DC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2020年“美展大鹏”----深圳沿海生态人文主题美术创作活动</w:t>
            </w:r>
          </w:p>
        </w:tc>
      </w:tr>
      <w:tr w:rsidR="00F90C51" w14:paraId="46172AD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671FFD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E71864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深圳市互联网违法和不良信息举报平台</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439D04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8F6FB6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大鹏自然童书馆建设项目</w:t>
            </w:r>
          </w:p>
        </w:tc>
      </w:tr>
      <w:tr w:rsidR="00F90C51" w14:paraId="5B11402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1D3F33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B2769A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深圳互联网专项检查第三方技术保障</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20C836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51B156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2020年国际语言环境建设公示语英文标志规范项目</w:t>
            </w:r>
          </w:p>
        </w:tc>
      </w:tr>
      <w:tr w:rsidR="00F90C51" w14:paraId="2CB0CEE4"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FD5E37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B833B6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深圳属地网络监管平台</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48A674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CA839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2020年深圳国际形象推广项目</w:t>
            </w:r>
          </w:p>
        </w:tc>
      </w:tr>
      <w:tr w:rsidR="00F90C51" w14:paraId="05FC76F3"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5FDB9B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1C9DCB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市互联网行业党建文化传播</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8247C3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ABF3FB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“弘扬传统家训 树立良好家风 建设幸福家园”主题宣传教育活动</w:t>
            </w:r>
          </w:p>
        </w:tc>
      </w:tr>
      <w:tr w:rsidR="00F90C51" w14:paraId="7BB930F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16BFA7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6750EF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网络传播业务培训</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3CCAC4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DF99AE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第五届中国深圳国际钢琴协奏曲比赛</w:t>
            </w:r>
          </w:p>
        </w:tc>
      </w:tr>
      <w:tr w:rsidR="00F90C51" w14:paraId="7A119608"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A99514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6CFAB8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网络文化传播工程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7F4C76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493182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艺术与科学大会</w:t>
            </w:r>
          </w:p>
        </w:tc>
      </w:tr>
      <w:tr w:rsidR="00F90C51" w14:paraId="66D882BC"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FB5AE4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7EB15D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网络内容建设工程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0B16FE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219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21E135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部校共建传播学院</w:t>
            </w:r>
          </w:p>
        </w:tc>
      </w:tr>
      <w:tr w:rsidR="00F90C51" w14:paraId="2DEEFB1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B1C64D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49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B55D10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网络安全防护能力综合提升</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6406DC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0C057A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中国城市创意指数研究与发布（2020）</w:t>
            </w:r>
          </w:p>
        </w:tc>
      </w:tr>
      <w:tr w:rsidR="00F90C51" w14:paraId="7A74CEB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423199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198875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网络安全应急保障服务项目</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38D399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BE77B5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2021深圳劳动关系发展蓝皮书</w:t>
            </w:r>
          </w:p>
        </w:tc>
      </w:tr>
      <w:tr w:rsidR="00F90C51" w14:paraId="451226E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E2B2F3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9BEA6F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网络安全科普教育项目</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2176FA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823161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“经济特区与中国道路”理论宣传系列活动及《经济特区蓝皮书：中国经济特区发展报告》</w:t>
            </w:r>
          </w:p>
        </w:tc>
      </w:tr>
      <w:tr w:rsidR="00F90C51" w14:paraId="0998390E"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46A28A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7A6813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艺术家深入生活</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9B8AA3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C6714D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国学承传与市民文化素质</w:t>
            </w:r>
          </w:p>
        </w:tc>
      </w:tr>
      <w:tr w:rsidR="00F90C51" w14:paraId="70D2679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FD18E9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5586C7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“到人民中去”·深圳文艺家公益360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C468FE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A0BC6B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马克思主义文艺理论与批评的研究与传播</w:t>
            </w:r>
          </w:p>
        </w:tc>
      </w:tr>
      <w:tr w:rsidR="00F90C51" w14:paraId="305238EE"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2DDE0C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5051E1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“春天的交响”——深圳市2019-2020年度文艺精品展演</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06126F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A21735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“深圳双创实践经验”系列宣传活动</w:t>
            </w:r>
          </w:p>
        </w:tc>
      </w:tr>
      <w:tr w:rsidR="00F90C51" w14:paraId="255D854A"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D5ECD0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8EBE20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编辑出版《深圳文艺年鉴》</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C4AFCA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3CAC7B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新时代深圳高校思政理论课程建设与创新高端论坛</w:t>
            </w:r>
          </w:p>
        </w:tc>
      </w:tr>
      <w:tr w:rsidR="00F90C51" w14:paraId="5B25AD5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FCF236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88CFC4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编纂《深圳文艺通讯·百家》</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3B6366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0522A1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深圳市公益广告年度管理费用</w:t>
            </w:r>
          </w:p>
        </w:tc>
      </w:tr>
      <w:tr w:rsidR="00F90C51" w14:paraId="51B60A5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F78B00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4062EA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第26届中国纪录片学术盛典</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C3866E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AD17D0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深圳建筑实践四十年及成果展示</w:t>
            </w:r>
          </w:p>
        </w:tc>
      </w:tr>
      <w:tr w:rsidR="00F90C51" w14:paraId="51694482"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FB8CB8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58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F65054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2020深圳青年影像节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187A18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229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B4D595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城市的文化精神：一带一路国际美术家联盟中俄绘画艺术展</w:t>
            </w:r>
          </w:p>
        </w:tc>
      </w:tr>
      <w:tr w:rsidR="00F90C51" w14:paraId="5905027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E760A4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lastRenderedPageBreak/>
              <w:t>59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174A0C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2020年政府资助音协合唱团四场演出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248D67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F58B42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深圳市公共文明指数测评</w:t>
            </w:r>
          </w:p>
        </w:tc>
      </w:tr>
      <w:tr w:rsidR="00F90C51" w14:paraId="4A5AA195" w14:textId="77777777" w:rsidTr="006B56BE">
        <w:trPr>
          <w:trHeight w:val="81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03D043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FD8BD6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深圳十月音乐汇</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8E5F99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9A42CE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“文化科技创新论坛（CTIS2020）——数码科技与人文” 暨出版《文化科技蓝皮书——文化科技创新发展报告》</w:t>
            </w:r>
          </w:p>
        </w:tc>
      </w:tr>
      <w:tr w:rsidR="00F90C51" w14:paraId="04697F0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1F5B5E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A506AE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深圳重点文学作品扶持项目 （2020）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A2145A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979100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第七届《风帆时代》海洋绘画作品展</w:t>
            </w:r>
          </w:p>
        </w:tc>
      </w:tr>
      <w:tr w:rsidR="00F90C51" w14:paraId="0E98AD2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E3B84F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C67D10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第七届深圳文学季</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5CA5A8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EFF98E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《中外歌剧欣赏与分析》系列讲座</w:t>
            </w:r>
          </w:p>
        </w:tc>
      </w:tr>
      <w:tr w:rsidR="00F90C51" w14:paraId="7C0A357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238957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FCA518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深圳经济特区40周年报告文学</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FA60EA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08C93A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科学发声音乐坊</w:t>
            </w:r>
          </w:p>
        </w:tc>
      </w:tr>
      <w:tr w:rsidR="00F90C51" w14:paraId="5A194FB1"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EB27D2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07860D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“精品戏曲名师传承计划”</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527F4D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8E9BD8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中国传统民歌新人新唱系列比赛及音乐会</w:t>
            </w:r>
          </w:p>
        </w:tc>
      </w:tr>
      <w:tr w:rsidR="00F90C51" w14:paraId="3CAA4F2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8131D1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0506C8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公共文化品牌：2020年第九季“第一朗读者”</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8612B9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2D2664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幸福长青荟系列活动</w:t>
            </w:r>
          </w:p>
        </w:tc>
      </w:tr>
      <w:tr w:rsidR="00F90C51" w14:paraId="72161C43"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CABDFE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8B8FB4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第十一届《创意剧场—深圳原创戏剧精品小剧目扶持计划》</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B8DB24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5FD50E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廉洁文化系列推广活动</w:t>
            </w:r>
          </w:p>
        </w:tc>
      </w:tr>
      <w:tr w:rsidR="00F90C51" w14:paraId="5A931C2C"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5472ED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6DC317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第十二届中国舞蹈“荷花奖”当代舞、现代舞评奖</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863644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80A9F6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第11届中国国际科教影视展评暨制作人年会</w:t>
            </w:r>
          </w:p>
        </w:tc>
      </w:tr>
      <w:tr w:rsidR="00F90C51" w14:paraId="60131973"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8AC9C5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0F5FBE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第四届深圳舞蹈月 </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7CDF8B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239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3CBE4B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 第十二届“社科知识大闯关”知识竞赛</w:t>
            </w:r>
          </w:p>
        </w:tc>
      </w:tr>
      <w:tr w:rsidR="00F90C51" w14:paraId="47567359"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7C4351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69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D362EF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2020第三届深圳舞蹈英才计划</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2B4919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4435D1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第十五届设计之都 （中国 深圳）公益 广告大赛暨 深圳公益广告周</w:t>
            </w:r>
          </w:p>
        </w:tc>
      </w:tr>
      <w:tr w:rsidR="00F90C51" w14:paraId="17B2C66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A94082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C0AA74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第十一届深圳舞蹈大赛</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FC0FF9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A1A8D7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2020深圳国防论坛</w:t>
            </w:r>
          </w:p>
        </w:tc>
      </w:tr>
      <w:tr w:rsidR="00F90C51" w14:paraId="5AEA7514"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0716C8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A5C4E9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2020深圳国际魔术节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2405D9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A521B3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深圳创新榜征集评选及榜单发布盛典</w:t>
            </w:r>
          </w:p>
        </w:tc>
      </w:tr>
      <w:tr w:rsidR="00F90C51" w14:paraId="5EF78B55"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F9A5C4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FD2EBB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改革创新再出发 ——庆祝深圳经济特区建立40周年优秀剪纸作品展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9AA39F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27F0BE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《院士来了》</w:t>
            </w:r>
          </w:p>
        </w:tc>
      </w:tr>
      <w:tr w:rsidR="00F90C51" w14:paraId="17DF60D2"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9A9187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71D77B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2020深圳民间文化周——暨第十四届深圳客家文化节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087389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E92FC2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《诗意中国》第三季</w:t>
            </w:r>
          </w:p>
        </w:tc>
      </w:tr>
      <w:tr w:rsidR="00F90C51" w14:paraId="54D4FC31"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F92223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438891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市民协参加第九届中国（广东）民间工艺博览会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7EF951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D38530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图鉴中国</w:t>
            </w:r>
          </w:p>
        </w:tc>
      </w:tr>
      <w:tr w:rsidR="00F90C51" w14:paraId="73896BD8"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9DBD1C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10C4B7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深圳艺廊——推广本土文艺家系列</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FB7CB3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8FC565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2020经典诗文朗诵会</w:t>
            </w:r>
          </w:p>
        </w:tc>
      </w:tr>
      <w:tr w:rsidR="00F90C51" w14:paraId="7B97E3E1"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9FB43A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75FB6E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“纪念深圳经济特区成立40周年重大历史题材创作工程”创作成果展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DF7EC1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B2A29F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鹏友爱读书“Reading”</w:t>
            </w:r>
          </w:p>
        </w:tc>
      </w:tr>
      <w:tr w:rsidR="00F90C51" w14:paraId="4D54F060"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D0E2D1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3E3C89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第十一届深港都市水墨画作品交流展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493BD9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2DC6D2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“时尚与设计”电视节目</w:t>
            </w:r>
          </w:p>
        </w:tc>
      </w:tr>
      <w:tr w:rsidR="00F90C51" w14:paraId="02748C3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E965FF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9ECD02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“第十六届深圳画家画深圳--不忘初心”</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CF9B22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249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23410C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2020年第七届关爱自闭症大湾区星星音乐会</w:t>
            </w:r>
          </w:p>
        </w:tc>
      </w:tr>
      <w:tr w:rsidR="00F90C51" w14:paraId="3BCB05CD" w14:textId="77777777" w:rsidTr="006B56BE">
        <w:trPr>
          <w:trHeight w:val="81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C34FA3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79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7700C1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参加广东省曲艺大赛、第九届全国“牡丹奖”评奖活动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08BAAD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926AD1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壹深圳庆祝深圳经济特区成立40周年——“天地之问”网络文化活动（致敬深圳地标）</w:t>
            </w:r>
          </w:p>
        </w:tc>
      </w:tr>
      <w:tr w:rsidR="00F90C51" w14:paraId="3EEA4E26"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6AA570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FD95AF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第十四届广东省青少年曲艺“明日之星”选拔赛（深圳综合曲种专场）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082C0C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32A0AB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庆祝深圳经济特区建立40周年文艺晚会</w:t>
            </w:r>
          </w:p>
        </w:tc>
      </w:tr>
      <w:tr w:rsidR="00F90C51" w14:paraId="731D6EC5"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DC4D3B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2FAA0A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深圳市第十三届“鹏城杯”新人新作曲艺（表演）大赛暨颁奖晚会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3F298C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CDB461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第五届最美童声电视大赛</w:t>
            </w:r>
          </w:p>
        </w:tc>
      </w:tr>
      <w:tr w:rsidR="00F90C51" w14:paraId="5A64A98E"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B2F6A2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50884A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“博笑堂”周末小剧场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2D4F73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F1DEEF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大湾区（国际）青年艺术嘉年华《超级演唱会》</w:t>
            </w:r>
          </w:p>
        </w:tc>
      </w:tr>
      <w:tr w:rsidR="00F90C51" w14:paraId="23696854"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2C99F2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BEB6A9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2020·深圳书法篆刻年度展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165116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D5866B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2020年度“鹏城歌飞扬”深圳原创音乐发展促进计划</w:t>
            </w:r>
          </w:p>
        </w:tc>
      </w:tr>
      <w:tr w:rsidR="00F90C51" w14:paraId="2431E4D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DD41CE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D66BC1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创意与传承——庆祝深圳经济特区成立</w:t>
            </w:r>
            <w:r>
              <w:rPr>
                <w:rFonts w:ascii="仿宋" w:eastAsia="仿宋" w:hAnsi="仿宋" w:cs="仿宋" w:hint="eastAsia"/>
                <w:color w:val="000000"/>
                <w:kern w:val="0"/>
                <w:sz w:val="22"/>
                <w:lang w:bidi="ar"/>
              </w:rPr>
              <w:lastRenderedPageBreak/>
              <w:t>40周年书法作品展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949975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lastRenderedPageBreak/>
              <w:t>255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73FC33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第21届深圳读书月</w:t>
            </w:r>
          </w:p>
        </w:tc>
      </w:tr>
      <w:tr w:rsidR="00F90C51" w14:paraId="6A334B43"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923B76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A3F10C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2020年第六届深圳摄影作品年度展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0747F6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047B68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深圳晚八点</w:t>
            </w:r>
          </w:p>
        </w:tc>
      </w:tr>
      <w:tr w:rsidR="00F90C51" w14:paraId="4995042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CDB35D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0AD2D2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第四届深圳国际摄影大展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EAB20C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614DDF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2020深圳原创之声</w:t>
            </w:r>
          </w:p>
        </w:tc>
      </w:tr>
      <w:tr w:rsidR="00F90C51" w14:paraId="32D2884C" w14:textId="77777777" w:rsidTr="006B56BE">
        <w:trPr>
          <w:trHeight w:val="81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4CC624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FE3BE3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以影像的名义向深圳经济特区成立四十周年致敬——深圳经济特区成立四十周年大型摄影作品展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F04742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8E9F7C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出版深圳经济特区40年主题图书</w:t>
            </w:r>
          </w:p>
        </w:tc>
      </w:tr>
      <w:tr w:rsidR="00F90C51" w14:paraId="51EE23B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1C395A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75079B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2020年深圳市优秀文艺作品宣传推广工程</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55B143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259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224341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2020深圳劳动者文学创作孵化中心</w:t>
            </w:r>
          </w:p>
        </w:tc>
      </w:tr>
      <w:tr w:rsidR="00F90C51" w14:paraId="03E9DD85"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7DD6F3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89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5003FE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深圳优秀歌唱家音乐会——庆祝深圳特区成立40周年专场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59FB61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B18726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2020城市创意写作营</w:t>
            </w:r>
          </w:p>
        </w:tc>
      </w:tr>
      <w:tr w:rsidR="00F90C51" w14:paraId="3682C85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DE3F3B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90</w:t>
            </w:r>
          </w:p>
        </w:tc>
        <w:tc>
          <w:tcPr>
            <w:tcW w:w="4181" w:type="dxa"/>
            <w:tcBorders>
              <w:top w:val="single" w:sz="4" w:space="0" w:color="000000"/>
              <w:left w:val="single" w:sz="4" w:space="0" w:color="000000"/>
              <w:bottom w:val="single" w:sz="4" w:space="0" w:color="000000"/>
              <w:right w:val="single" w:sz="4" w:space="0" w:color="000000"/>
            </w:tcBorders>
            <w:shd w:val="clear" w:color="000000" w:fill="FFFFFF"/>
          </w:tcPr>
          <w:p w14:paraId="6D09500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优秀传统戏曲艺术传承与推广</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94FFE4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CD9B1B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2020年“走进博物馆”</w:t>
            </w:r>
          </w:p>
        </w:tc>
      </w:tr>
      <w:tr w:rsidR="00F90C51" w14:paraId="46F58E5F"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24C80C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91</w:t>
            </w:r>
          </w:p>
        </w:tc>
        <w:tc>
          <w:tcPr>
            <w:tcW w:w="4181" w:type="dxa"/>
            <w:tcBorders>
              <w:top w:val="single" w:sz="4" w:space="0" w:color="000000"/>
              <w:left w:val="single" w:sz="4" w:space="0" w:color="000000"/>
              <w:bottom w:val="single" w:sz="4" w:space="0" w:color="000000"/>
              <w:right w:val="single" w:sz="4" w:space="0" w:color="000000"/>
            </w:tcBorders>
            <w:shd w:val="clear" w:color="000000" w:fill="FFFFFF"/>
          </w:tcPr>
          <w:p w14:paraId="5BF6387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艺术市场观摩保障经费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FE076E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13E880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2020年深圳市第六届“家国鹏城”青少年国防教育活动季暨“南粤长城杯”演讲比赛</w:t>
            </w:r>
          </w:p>
        </w:tc>
      </w:tr>
      <w:tr w:rsidR="00F90C51" w14:paraId="61CA6F92"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563A8D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92</w:t>
            </w:r>
          </w:p>
        </w:tc>
        <w:tc>
          <w:tcPr>
            <w:tcW w:w="4181" w:type="dxa"/>
            <w:tcBorders>
              <w:top w:val="single" w:sz="4" w:space="0" w:color="000000"/>
              <w:left w:val="single" w:sz="4" w:space="0" w:color="000000"/>
              <w:bottom w:val="single" w:sz="4" w:space="0" w:color="000000"/>
              <w:right w:val="single" w:sz="4" w:space="0" w:color="000000"/>
            </w:tcBorders>
            <w:shd w:val="clear" w:color="000000" w:fill="FFFFFF"/>
          </w:tcPr>
          <w:p w14:paraId="6B50B07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组织参加文化和旅游部节庆赛事等活动和第十四届广东省艺术节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18DE0A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AF12FF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2020年“百万市民看深圳”</w:t>
            </w:r>
          </w:p>
        </w:tc>
      </w:tr>
      <w:tr w:rsidR="00F90C51" w14:paraId="244BE2B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E27278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F23562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国有文艺院团高雅艺术公共服务</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9AE062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42E6E5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2020深圳企业文化艺术周</w:t>
            </w:r>
          </w:p>
        </w:tc>
      </w:tr>
      <w:tr w:rsidR="00F90C51" w14:paraId="7A486404"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E462C0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514BBD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深圳市与喀什、甘孜、青海等地文化交流合作</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77663F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3E6048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第四届中国图片大赛</w:t>
            </w:r>
          </w:p>
        </w:tc>
      </w:tr>
      <w:tr w:rsidR="00F90C51" w14:paraId="24B4BC4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631D76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1215E4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2021年深圳市新春艺术关爱活动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82A13F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14DE77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2020深圳市成人礼系列活动</w:t>
            </w:r>
          </w:p>
        </w:tc>
      </w:tr>
      <w:tr w:rsidR="00F90C51" w14:paraId="53DC80AC"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4A7F50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A6F7E2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庆祝经济特区建立40周年深圳舞台艺术精品展演季</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24731F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0540F5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深圳特区报《国防特报》</w:t>
            </w:r>
          </w:p>
        </w:tc>
      </w:tr>
      <w:tr w:rsidR="00F90C51" w14:paraId="6495107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D41360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97</w:t>
            </w:r>
          </w:p>
        </w:tc>
        <w:tc>
          <w:tcPr>
            <w:tcW w:w="4181" w:type="dxa"/>
            <w:tcBorders>
              <w:top w:val="single" w:sz="4" w:space="0" w:color="000000"/>
              <w:left w:val="single" w:sz="4" w:space="0" w:color="000000"/>
              <w:bottom w:val="single" w:sz="4" w:space="0" w:color="000000"/>
              <w:right w:val="single" w:sz="4" w:space="0" w:color="000000"/>
            </w:tcBorders>
            <w:shd w:val="clear" w:color="000000" w:fill="FFFFFF"/>
          </w:tcPr>
          <w:p w14:paraId="59C37C5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举办城市国际文化活动2020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B85295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E8F900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2020媒体融合发展论坛</w:t>
            </w:r>
          </w:p>
        </w:tc>
      </w:tr>
      <w:tr w:rsidR="00F90C51" w14:paraId="548EBE50"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5A5A0C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98</w:t>
            </w:r>
          </w:p>
        </w:tc>
        <w:tc>
          <w:tcPr>
            <w:tcW w:w="4181" w:type="dxa"/>
            <w:tcBorders>
              <w:top w:val="single" w:sz="4" w:space="0" w:color="000000"/>
              <w:left w:val="single" w:sz="4" w:space="0" w:color="000000"/>
              <w:bottom w:val="single" w:sz="4" w:space="0" w:color="000000"/>
              <w:right w:val="single" w:sz="4" w:space="0" w:color="000000"/>
            </w:tcBorders>
            <w:shd w:val="clear" w:color="000000" w:fill="FFFFFF"/>
          </w:tcPr>
          <w:p w14:paraId="7E162D0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2020深圳文化走出去</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3C9BEC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269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DA9C24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“国际友人在深圳”摄影大赛</w:t>
            </w:r>
          </w:p>
        </w:tc>
      </w:tr>
      <w:tr w:rsidR="00F90C51" w14:paraId="3F8AB6D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327D67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99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A5B26B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2020深圳河源文化帮扶</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5E8F6A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54B29A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第十一届深圳外国人中文演讲暨中华才艺大赛</w:t>
            </w:r>
          </w:p>
        </w:tc>
      </w:tr>
      <w:tr w:rsidR="00F90C51" w14:paraId="0BF71801"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7959D5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1C1EBC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2020年《中国文化报》订购赠阅活动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77EC44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53BA35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第十八届深圳关爱行动</w:t>
            </w:r>
          </w:p>
        </w:tc>
      </w:tr>
      <w:tr w:rsidR="00F90C51" w14:paraId="257F6B50"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160A38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36E184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深圳市公共文化服务指引2021</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1A567E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18EFCA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2020深圳市爱心与共幸福促进中心</w:t>
            </w:r>
          </w:p>
        </w:tc>
      </w:tr>
      <w:tr w:rsidR="00F90C51" w14:paraId="5A1E4A2E"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444966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64BE6E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元末明初龙泉青瓷研讨会及展览</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8E6302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1D2AC0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“我的童年我的歌”——2020年儿歌童谣创作与传唱活动</w:t>
            </w:r>
          </w:p>
        </w:tc>
      </w:tr>
      <w:tr w:rsidR="00F90C51" w14:paraId="035296F4"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710A50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4988B2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《探寻深圳文化遗产系列--粤港澳大湾区非物质文化遗产》</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B1E860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D08528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外国人眼中的五大“网红”特区/“歪果仁”看中国特区/老外有话说，爱上中国特区的100个理由</w:t>
            </w:r>
          </w:p>
        </w:tc>
      </w:tr>
      <w:tr w:rsidR="00F90C51" w14:paraId="6B545A7B"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275D1E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D034F4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非国有（民办）博物馆扶持——临时展览和社会教育活动补贴</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3057A5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434094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「“打破艺术的界限”名和晃平与日本现代艺术 」南山雅昌艺术中心美术馆展览</w:t>
            </w:r>
          </w:p>
        </w:tc>
      </w:tr>
      <w:tr w:rsidR="00F90C51" w14:paraId="4A9FD507"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E20064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D9E040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第三届深圳非遗周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20E1EE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2C5000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“技，近乎于道”——雅昌艺术中心非遗及匠人艺术项目</w:t>
            </w:r>
          </w:p>
        </w:tc>
      </w:tr>
      <w:tr w:rsidR="00F90C51" w14:paraId="391672AD" w14:textId="77777777" w:rsidTr="006B56BE">
        <w:trPr>
          <w:trHeight w:val="30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0BC535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3D7379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《美丽城市</w:t>
            </w:r>
            <w:r>
              <w:rPr>
                <w:rStyle w:val="font01"/>
                <w:rFonts w:eastAsia="仿宋" w:hint="default"/>
                <w:lang w:bidi="ar"/>
              </w:rPr>
              <w:t>•</w:t>
            </w:r>
            <w:r>
              <w:rPr>
                <w:rStyle w:val="font41"/>
                <w:rFonts w:hint="default"/>
                <w:lang w:bidi="ar"/>
              </w:rPr>
              <w:t>2021年文体旅游活动预告》刊物</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27C217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F1D10B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福田区雅昌艺术馆艺术教育普及展览项目</w:t>
            </w:r>
          </w:p>
        </w:tc>
      </w:tr>
      <w:tr w:rsidR="00F90C51" w14:paraId="01710B4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D3A33E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CE63C0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深圳经济特区建立40周年发展成就展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79A805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D3B27C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驻深记协成员集体采访调研活动</w:t>
            </w:r>
          </w:p>
        </w:tc>
      </w:tr>
      <w:tr w:rsidR="00F90C51" w14:paraId="0A013C5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8C984E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5FD101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2020年深圳博物馆自然馆自然标本征集</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85E930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279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F3A48A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驻深记协年度评优评先</w:t>
            </w:r>
          </w:p>
        </w:tc>
      </w:tr>
      <w:tr w:rsidR="00F90C51" w14:paraId="41531D4E"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C74354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109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12E0CE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2020年深圳非物质文化遗产保护系列活动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EB13D9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0950E5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深圳市中国画学会第四届学会展及全国巡展</w:t>
            </w:r>
          </w:p>
        </w:tc>
      </w:tr>
      <w:tr w:rsidR="00F90C51" w14:paraId="1B29C06C"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C98180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lastRenderedPageBreak/>
              <w:t>110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1DF4E9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中外文物展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ED7B71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49820A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第12届“美丽深圳”摄影大赛</w:t>
            </w:r>
          </w:p>
        </w:tc>
      </w:tr>
      <w:tr w:rsidR="00F90C51" w14:paraId="1440548E"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BC7BE9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8E741A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庆祝深圳经济特区成立40周年少儿美术成果展系列活动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ACF8B1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718249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第十五届《吾城吾乡》摄影年展</w:t>
            </w:r>
          </w:p>
        </w:tc>
      </w:tr>
      <w:tr w:rsidR="00F90C51" w14:paraId="425E70B1" w14:textId="77777777" w:rsidTr="006B56BE">
        <w:trPr>
          <w:trHeight w:val="30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2F878B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13B057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市文化馆公益艺术培训</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04DF7B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A25ACA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寰球华人中国梦</w:t>
            </w:r>
            <w:r>
              <w:rPr>
                <w:rStyle w:val="font01"/>
                <w:rFonts w:eastAsia="仿宋" w:hint="default"/>
                <w:lang w:bidi="ar"/>
              </w:rPr>
              <w:t>•</w:t>
            </w:r>
            <w:r>
              <w:rPr>
                <w:rStyle w:val="font41"/>
                <w:rFonts w:hint="default"/>
                <w:lang w:bidi="ar"/>
              </w:rPr>
              <w:t>深圳杯第三届诗词大赛</w:t>
            </w:r>
          </w:p>
        </w:tc>
      </w:tr>
      <w:tr w:rsidR="00F90C51" w14:paraId="307D6A7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C161C3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744D1E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周末剧场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636658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FE21CF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侯登科纪实摄影奖历届获奖作品回顾展</w:t>
            </w:r>
          </w:p>
        </w:tc>
      </w:tr>
      <w:tr w:rsidR="00F90C51" w14:paraId="7C440EAA"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66B6A4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1D8B4A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“十二传呈——中国人的节气与气节” ——深圳市文化馆传统文化传承系列活动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1965CF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079D09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新时代中华优秀传统文化进社区</w:t>
            </w:r>
          </w:p>
        </w:tc>
      </w:tr>
      <w:tr w:rsidR="00F90C51" w14:paraId="57AE7DC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9F3797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C8848E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2020年度文化志愿服务系列活动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361FBB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101A89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“笑了么——曲艺下午茶”欢乐剧场</w:t>
            </w:r>
          </w:p>
        </w:tc>
      </w:tr>
      <w:tr w:rsidR="00F90C51" w14:paraId="2E8A774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C1C26F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F0FAC3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深圳市第十七届“鹏城金秋”市民文化节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74FB08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734C58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2021深圳“一带一路”国际音乐季</w:t>
            </w:r>
          </w:p>
        </w:tc>
      </w:tr>
      <w:tr w:rsidR="00F90C51" w14:paraId="7EB4AF2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10EB13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BB15D5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深圳市第十六届来深青工文体节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E562AE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AB862D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2020深圳中外艺术精品演出季</w:t>
            </w:r>
          </w:p>
        </w:tc>
      </w:tr>
      <w:tr w:rsidR="00F90C51" w14:paraId="4420D31D" w14:textId="77777777" w:rsidTr="006B56BE">
        <w:trPr>
          <w:trHeight w:val="30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4B0CF0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E03014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组织4</w:t>
            </w:r>
            <w:r>
              <w:rPr>
                <w:rStyle w:val="font01"/>
                <w:rFonts w:eastAsia="仿宋" w:hint="default"/>
                <w:lang w:bidi="ar"/>
              </w:rPr>
              <w:t>•</w:t>
            </w:r>
            <w:r>
              <w:rPr>
                <w:rStyle w:val="font41"/>
                <w:rFonts w:hint="default"/>
                <w:lang w:bidi="ar"/>
              </w:rPr>
              <w:t>23世界读书日系列活动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453FFF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289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59083E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2020深圳中外少儿艺术季</w:t>
            </w:r>
          </w:p>
        </w:tc>
      </w:tr>
      <w:tr w:rsidR="00F90C51" w14:paraId="6951E47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A4FE12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119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57DFC1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第六届“思维之星”——深圳大学生思辨大赛</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D3D1DE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CB00F9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2020年深圳市《华夏意匠之纸的文明》展览</w:t>
            </w:r>
          </w:p>
        </w:tc>
      </w:tr>
      <w:tr w:rsidR="00F90C51" w14:paraId="609789FE"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5B5E12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D8B52B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深圳学派文献专区专项建设</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4EFE24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1C8D4C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第27届深圳新闻奖评选项目</w:t>
            </w:r>
          </w:p>
        </w:tc>
      </w:tr>
      <w:tr w:rsidR="00F90C51" w14:paraId="14EED50D"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095BBD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B54673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深圳学人</w:t>
            </w:r>
            <w:r>
              <w:rPr>
                <w:rStyle w:val="font01"/>
                <w:rFonts w:eastAsia="仿宋" w:hint="default"/>
                <w:lang w:bidi="ar"/>
              </w:rPr>
              <w:t>•</w:t>
            </w:r>
            <w:r>
              <w:rPr>
                <w:rStyle w:val="font41"/>
                <w:rFonts w:hint="default"/>
                <w:lang w:bidi="ar"/>
              </w:rPr>
              <w:t>南书房夜话</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008C50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B7C91B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马克思主义新闻观、媒体融合培训及“三项学习教育”活动</w:t>
            </w:r>
          </w:p>
        </w:tc>
      </w:tr>
      <w:tr w:rsidR="00F90C51" w14:paraId="2B9DD9B8"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97016B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C24066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收藏：本土艺术名家及摄影作品</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D177A4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8BB119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好记者讲好故事</w:t>
            </w:r>
          </w:p>
        </w:tc>
      </w:tr>
      <w:tr w:rsidR="00F90C51" w14:paraId="7D4376FC"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1B62CD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4E38C3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庆祝深圳特区成立四十周年：热土夯歌——当代水彩画家作品展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88654A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46B23A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全国首个大型户外曲艺剧场——《笑满堂》公益文化品牌系列活动</w:t>
            </w:r>
          </w:p>
        </w:tc>
      </w:tr>
      <w:tr w:rsidR="00F90C51" w14:paraId="3731430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038A00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75FF76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2020深圳美术馆当代艺术展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7A2C92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B0B2FB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2020年深圳第八届潮人文化节</w:t>
            </w:r>
          </w:p>
        </w:tc>
      </w:tr>
      <w:tr w:rsidR="00F90C51" w14:paraId="0AFC9D4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7E590C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CEFFA5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申请2020年事业扶持经费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D63793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C2D901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首届深圳国际街舞文化节</w:t>
            </w:r>
          </w:p>
        </w:tc>
      </w:tr>
      <w:tr w:rsidR="00F90C51" w14:paraId="05E127A9"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82AF3C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2D7EA1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申请2020年录制《我的祖国》高质量唱片并出版发行的经费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03C86C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D0AE43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2020年第八届“小金话筒”少儿语言才艺大赛</w:t>
            </w:r>
          </w:p>
        </w:tc>
      </w:tr>
      <w:tr w:rsidR="00F90C51" w14:paraId="6DA5456E"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9BB3B8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EE7D90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申请大型交响套曲《我的祖国》国内巡演的项目经费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F7CB3D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E0CD71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深圳国际语言环境建设项目—深圳市民讲外语英语角平台活动及英语大赛</w:t>
            </w:r>
          </w:p>
        </w:tc>
      </w:tr>
      <w:tr w:rsidR="00F90C51" w14:paraId="2F65CCB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8657B4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83654D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申请举办2021年深圳新年、跨年音乐会项目经费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761891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299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3D3CCD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第十四届深圳小天使才智展示活动</w:t>
            </w:r>
          </w:p>
        </w:tc>
      </w:tr>
      <w:tr w:rsidR="00F90C51" w14:paraId="4CF56360"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F6A567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129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D8363C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申请深圳交响乐团附属合唱团2020年排演经费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4988A3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AFB122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2020第九届深圳儿童戏剧节</w:t>
            </w:r>
          </w:p>
        </w:tc>
      </w:tr>
      <w:tr w:rsidR="00F90C51" w14:paraId="07D885E3"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CF22C9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1A5B17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深圳画院2020年年度优秀美术作品收藏</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C94F70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301</w:t>
            </w:r>
          </w:p>
        </w:tc>
        <w:tc>
          <w:tcPr>
            <w:tcW w:w="4206" w:type="dxa"/>
            <w:tcBorders>
              <w:top w:val="single" w:sz="4" w:space="0" w:color="000000"/>
              <w:left w:val="single" w:sz="4" w:space="0" w:color="000000"/>
              <w:bottom w:val="nil"/>
              <w:right w:val="single" w:sz="4" w:space="0" w:color="000000"/>
            </w:tcBorders>
            <w:shd w:val="clear" w:color="auto" w:fill="FFFFFF"/>
          </w:tcPr>
          <w:p w14:paraId="79D552D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2020中国（深圳）互联网双创文化周</w:t>
            </w:r>
          </w:p>
        </w:tc>
      </w:tr>
      <w:tr w:rsidR="00F90C51" w14:paraId="06CDE339"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894FF5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E7C7" w14:textId="77777777" w:rsidR="00F90C51" w:rsidRDefault="00F90C51" w:rsidP="006B56B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编辑出版《2019年中国版画年鉴》</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80C8D1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48D965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非遗深圳——中国传统工艺互助</w:t>
            </w:r>
          </w:p>
        </w:tc>
      </w:tr>
      <w:tr w:rsidR="00F90C51" w14:paraId="7E678D7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392C41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079A40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版画100（2019年度）展览</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595D20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FA6D5D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特区文学办刊费</w:t>
            </w:r>
          </w:p>
        </w:tc>
      </w:tr>
      <w:tr w:rsidR="00F90C51" w14:paraId="2EC1F77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5AC37E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AE948A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2020深圳画院客座及签约艺术家项目</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294D6D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3026AA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深圳“飞越彩虹”多 民族童声合唱团文化交流活动</w:t>
            </w:r>
          </w:p>
        </w:tc>
      </w:tr>
      <w:tr w:rsidR="00F90C51" w14:paraId="2E136C5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23E56B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C91417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2020“善意设计场”邀请展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B8A02D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89B04C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岭上雅集——第四届深圳青年书法十家作品展</w:t>
            </w:r>
          </w:p>
        </w:tc>
      </w:tr>
      <w:tr w:rsidR="00F90C51" w14:paraId="2805785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A2FE68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AAA8C5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首席舞者张娅姝舞蹈专场晚会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BD80A7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A16CEB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收藏文化月活动</w:t>
            </w:r>
          </w:p>
        </w:tc>
      </w:tr>
      <w:tr w:rsidR="00F90C51" w14:paraId="756EBFE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4E628A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CB244F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“歌剧时光”音乐会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E0D924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9B164A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收藏文化进社区及民间收藏文化知识讲座活动</w:t>
            </w:r>
          </w:p>
        </w:tc>
      </w:tr>
      <w:tr w:rsidR="00F90C51" w14:paraId="6B44FF56"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4C57A2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6EB233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2020年深圳市迎春茶话会文艺演出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5B3166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26E44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第七届粤港澳台青少年歌舞艺术月暨国际舞蹈文化交流</w:t>
            </w:r>
          </w:p>
        </w:tc>
      </w:tr>
      <w:tr w:rsidR="00F90C51" w14:paraId="2134587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104875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5C9139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深圳建市40周年文艺晚会（剧场）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E021CF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309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21D182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《绘本剧进校园》</w:t>
            </w:r>
          </w:p>
        </w:tc>
      </w:tr>
      <w:tr w:rsidR="00F90C51" w14:paraId="68E7B282"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032FEA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139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F60780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粤剧名家精品剧目传演</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2E98E4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503ABE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2020设计之都平台建设与维护</w:t>
            </w:r>
          </w:p>
        </w:tc>
      </w:tr>
      <w:tr w:rsidR="00F90C51" w14:paraId="0C27C8C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BB8186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lastRenderedPageBreak/>
              <w:t>140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08C952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深圳市粤剧团事业扶持经费</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C422D4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1CF637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设计·艺术与生活市民大讲堂</w:t>
            </w:r>
          </w:p>
        </w:tc>
      </w:tr>
      <w:tr w:rsidR="00F90C51" w14:paraId="754B8043"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D4F264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07C0A5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"粤.show"剧场公益演出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1A4DC4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CA29C1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2020设计产业发展指数调研与发布</w:t>
            </w:r>
          </w:p>
        </w:tc>
      </w:tr>
      <w:tr w:rsidR="00F90C51" w14:paraId="24CCC68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C84887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374BBC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粤剧文化交流演出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054030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204FF8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《小康颂》书画展</w:t>
            </w:r>
          </w:p>
        </w:tc>
      </w:tr>
      <w:tr w:rsidR="00F90C51" w14:paraId="69732B4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EE8D7A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5A5D46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深圳音乐厅2020年“美丽星期天”公益演出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5D1FF6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4440150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第二十三届荔枝杯青年歌手大赛</w:t>
            </w:r>
          </w:p>
        </w:tc>
      </w:tr>
      <w:tr w:rsidR="00F90C51" w14:paraId="2BDB8717"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250CB3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090D73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深圳音乐厅2020年“音乐下午茶”公益 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F9C675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E346A3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第五届深圳市青年书法艺术双年展</w:t>
            </w:r>
          </w:p>
        </w:tc>
      </w:tr>
      <w:tr w:rsidR="00F90C51" w14:paraId="677E3DCE"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FDA3F4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2BAF41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深圳音乐厅2020年“阿卡贝拉音乐节”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932FA0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3AE0EE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第六届深圳青年艺术周系列活动</w:t>
            </w:r>
          </w:p>
        </w:tc>
      </w:tr>
      <w:tr w:rsidR="00F90C51" w14:paraId="53D2801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116072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751CBAD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深圳音乐厅“2020古典名家名团系列音乐会”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A39482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293312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国际艺术人才进社区</w:t>
            </w:r>
          </w:p>
        </w:tc>
      </w:tr>
      <w:tr w:rsidR="00F90C51" w14:paraId="777AB5D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D88A5A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E48EE5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第二十四届深圳大剧院艺术节</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EEB2E5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F5D405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GDC19 “平面设计在中国”国际、国内巡回展</w:t>
            </w:r>
          </w:p>
        </w:tc>
      </w:tr>
      <w:tr w:rsidR="00F90C51" w14:paraId="517D2CB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99F616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267C9B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2020第九届《艺术大观》公益系列演出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2B3290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319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E39FBC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民乐大讲堂</w:t>
            </w:r>
          </w:p>
        </w:tc>
      </w:tr>
      <w:tr w:rsidR="00F90C51" w14:paraId="0CFE6899"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A29CC3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149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08B278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深圳大剧院爱乐乐团2020年度交响音乐会</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577401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AE20C4B"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雏声初引-“学院力量”2020年度公益系列展览、讲座项目</w:t>
            </w:r>
          </w:p>
        </w:tc>
      </w:tr>
      <w:tr w:rsidR="00F90C51" w14:paraId="7878118B"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6FF76C6"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17C3E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2020深圳大剧院青少年音乐周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674CEA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A2855F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2020年皮影戏的创作和演出</w:t>
            </w:r>
          </w:p>
        </w:tc>
      </w:tr>
      <w:tr w:rsidR="00F90C51" w14:paraId="298D1E7B"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145EFB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30A20C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2020年第五届“飞扬剧场”公益系列演出</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699A38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F23555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2020第二届深圳“阿尔达米拉﹒赋格”国际吉他艺术周暨首届深圳吉他邀请赛</w:t>
            </w:r>
          </w:p>
        </w:tc>
      </w:tr>
      <w:tr w:rsidR="00F90C51" w14:paraId="7C8DA4C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5D7198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7FBC09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2020年深圳戏院少儿演出季</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01730B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4B41B7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戏聚星期六</w:t>
            </w:r>
          </w:p>
        </w:tc>
      </w:tr>
      <w:tr w:rsidR="00F90C51" w14:paraId="74429778"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60F7414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88F483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戏院有戏——第八届深圳市戏曲名剧名家展演</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BD2F5A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7279316"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“20年——重写剧场史</w:t>
            </w:r>
          </w:p>
        </w:tc>
      </w:tr>
      <w:tr w:rsidR="00F90C51" w14:paraId="54E3DEFC"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9B9C6B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7081D97"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2020年深圳戏院粤剧在周末</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D63E08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BAA71F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深圳市互联网行业同心圆工程（2020）</w:t>
            </w:r>
          </w:p>
        </w:tc>
      </w:tr>
      <w:tr w:rsidR="00F90C51" w14:paraId="2697B659"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4EE4EE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556AAB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2020深圳歌手大赛暨第17届深圳中老年歌手大赛</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8E03FC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DFB23C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承</w:t>
            </w:r>
            <w:r>
              <w:rPr>
                <w:rStyle w:val="font01"/>
                <w:rFonts w:eastAsia="仿宋" w:hint="default"/>
                <w:lang w:bidi="ar"/>
              </w:rPr>
              <w:t>•</w:t>
            </w:r>
            <w:r>
              <w:rPr>
                <w:rStyle w:val="font41"/>
                <w:rFonts w:hint="default"/>
                <w:lang w:bidi="ar"/>
              </w:rPr>
              <w:t>艺——2020年侯宝斋艺术作品系列展</w:t>
            </w:r>
          </w:p>
        </w:tc>
      </w:tr>
      <w:tr w:rsidR="00F90C51" w14:paraId="61D5BC77"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53B4B5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EC5849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我们的节日——深戏民乐演出季</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A7BB194"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6583AD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科技影视周——2020第五届中国（深圳）国际气候影视大会</w:t>
            </w:r>
          </w:p>
        </w:tc>
      </w:tr>
      <w:tr w:rsidR="00F90C51" w14:paraId="03D60641"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FAC1F2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93534E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第十届深圳市沙头角鱼灯舞</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393A574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E3434B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深圳市对外宣传和国际交流合作信息平台运营及推广</w:t>
            </w:r>
          </w:p>
        </w:tc>
      </w:tr>
      <w:tr w:rsidR="00F90C51" w14:paraId="1F47999D"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4BA959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508F7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中英街文化体验营</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0409E8D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329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B35854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五老文化市场义务监督活动</w:t>
            </w:r>
          </w:p>
        </w:tc>
      </w:tr>
      <w:tr w:rsidR="00F90C51" w14:paraId="07E91A67"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8DCF02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159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EF6EDE0"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向设计致敬——中国设计艺术学科创始人艺术研究系列展之周令钊</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2108A1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F8D39A4" w14:textId="77777777" w:rsidR="00F90C51" w:rsidRDefault="00F4145F" w:rsidP="006B56BE">
            <w:pPr>
              <w:widowControl/>
              <w:jc w:val="left"/>
              <w:textAlignment w:val="top"/>
              <w:rPr>
                <w:rFonts w:ascii="仿宋" w:eastAsia="仿宋" w:hAnsi="仿宋" w:cs="仿宋"/>
                <w:color w:val="000000"/>
                <w:sz w:val="22"/>
              </w:rPr>
            </w:pPr>
            <w:hyperlink r:id="rId9" w:history="1">
              <w:r w:rsidR="00F90C51">
                <w:rPr>
                  <w:rStyle w:val="aa"/>
                  <w:rFonts w:ascii="仿宋" w:eastAsia="仿宋" w:hAnsi="仿宋" w:cs="仿宋" w:hint="eastAsia"/>
                  <w:color w:val="000000" w:themeColor="text1"/>
                  <w:sz w:val="22"/>
                </w:rPr>
                <w:t>深圳市妇女儿童发展报告（2020）</w:t>
              </w:r>
            </w:hyperlink>
          </w:p>
        </w:tc>
      </w:tr>
      <w:tr w:rsidR="00F90C51" w14:paraId="32736F13"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4A6A26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57B04F9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在路上2020：中国青年艺术家提名展暨青年批评家论坛</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1E9F9F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828709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深圳女性文化沙龙2020</w:t>
            </w:r>
          </w:p>
        </w:tc>
      </w:tr>
      <w:tr w:rsidR="00F90C51" w14:paraId="70FFC610"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179042C"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AA1BE6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美术作品收藏2020</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A12A55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85E340E"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“恒心永驻，拥抱未来”系列公益活动及大型“生命之歌”专场公益演出</w:t>
            </w:r>
          </w:p>
        </w:tc>
      </w:tr>
      <w:tr w:rsidR="00F90C51" w14:paraId="7F8D8B0D"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1F5E50DF"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162</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05134A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2020年关山月美术馆“四方沙龙”系列学术活动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65CF87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333</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77B5410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大型原创主题戏剧晚会《剧说系列》</w:t>
            </w:r>
          </w:p>
        </w:tc>
      </w:tr>
      <w:tr w:rsidR="00F90C51" w14:paraId="060FC256" w14:textId="77777777" w:rsidTr="006B56BE">
        <w:trPr>
          <w:trHeight w:val="54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741C715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163</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23463E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青春心印—2020第七届关山月美术馆青年工笔画展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2EE889C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334</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29FA655F"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深圳市当代艺术与城市规划馆展览及收藏计划</w:t>
            </w:r>
          </w:p>
        </w:tc>
      </w:tr>
      <w:tr w:rsidR="00F90C51" w14:paraId="76C61897" w14:textId="77777777" w:rsidTr="006B56BE">
        <w:trPr>
          <w:trHeight w:val="5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59F0209"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164</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601DCDD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文脉传薪--2020中国写意油画学派作品年展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26F72C5"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335</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892E77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“5</w:t>
            </w:r>
            <w:r>
              <w:rPr>
                <w:rStyle w:val="font01"/>
                <w:rFonts w:eastAsia="仿宋" w:hint="default"/>
                <w:lang w:bidi="ar"/>
              </w:rPr>
              <w:t>•</w:t>
            </w:r>
            <w:r>
              <w:rPr>
                <w:rStyle w:val="font41"/>
                <w:rFonts w:hint="default"/>
                <w:lang w:bidi="ar"/>
              </w:rPr>
              <w:t>18国际博物馆日”宣传活动暨粤港澳大湾区博物馆藏品联展</w:t>
            </w:r>
          </w:p>
        </w:tc>
      </w:tr>
      <w:tr w:rsidR="00F90C51" w14:paraId="4AEED1BF"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28AA55B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165</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9A60C18"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美林的世界在深圳—韩美林艺术展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622AAF50"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336</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A946B8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《克奇的博物馆之旅》2020年度系列节目</w:t>
            </w:r>
          </w:p>
        </w:tc>
      </w:tr>
      <w:tr w:rsidR="00F90C51" w14:paraId="07289335"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46F157D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166</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33C3A993"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吴为山雕塑作品展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744D3767"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337</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515363C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2020深圳黑白摄影年展</w:t>
            </w:r>
          </w:p>
        </w:tc>
      </w:tr>
      <w:tr w:rsidR="00F90C51" w14:paraId="3BD453B8" w14:textId="77777777" w:rsidTr="006B56BE">
        <w:trPr>
          <w:trHeight w:val="111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AA402AA"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lastRenderedPageBreak/>
              <w:t>167</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107064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关山月与20世纪中国美术研究：塞外驼铃——馆藏关山月1940年代西北写生与敦煌临画专题展(原名称：民间</w:t>
            </w:r>
            <w:r>
              <w:rPr>
                <w:rStyle w:val="font01"/>
                <w:rFonts w:eastAsia="仿宋" w:hint="default"/>
                <w:lang w:bidi="ar"/>
              </w:rPr>
              <w:t>•</w:t>
            </w:r>
            <w:r>
              <w:rPr>
                <w:rStyle w:val="font41"/>
                <w:rFonts w:hint="default"/>
                <w:lang w:bidi="ar"/>
              </w:rPr>
              <w:t>民族 ——关山月西南写生作品展）</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587C4E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338</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049AA5B9"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2020深圳全民写作计划（社区文学大赛）</w:t>
            </w:r>
          </w:p>
        </w:tc>
      </w:tr>
      <w:tr w:rsidR="00F90C51" w14:paraId="34947176"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5B9C8572"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168</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1EB84AD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2020年深圳保利剧院惠民演出活动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F1B1D0D"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339</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6E364F7D"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下一代自然</w:t>
            </w:r>
          </w:p>
        </w:tc>
      </w:tr>
      <w:tr w:rsidR="00F90C51" w14:paraId="5D866E2A"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DD189DE"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169</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2AA2E6DC"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2020年艺术鹏城悦赏季</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467F5E43"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340</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F50101A"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毗卢寺明清壁画临摹复原展示</w:t>
            </w:r>
          </w:p>
        </w:tc>
      </w:tr>
      <w:tr w:rsidR="00F90C51" w14:paraId="3036B2F1"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093D2E5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170</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0B281E85"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 xml:space="preserve"> 2020年深圳市公益文化进社区系列活动</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1D279668"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341</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12C1CF34"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深圳钢琴教学展演邀请赛</w:t>
            </w:r>
          </w:p>
        </w:tc>
      </w:tr>
      <w:tr w:rsidR="00F90C51" w14:paraId="0686AE11" w14:textId="77777777" w:rsidTr="006B56BE">
        <w:trPr>
          <w:trHeight w:val="270"/>
        </w:trPr>
        <w:tc>
          <w:tcPr>
            <w:tcW w:w="546" w:type="dxa"/>
            <w:tcBorders>
              <w:top w:val="single" w:sz="4" w:space="0" w:color="000000"/>
              <w:left w:val="single" w:sz="4" w:space="0" w:color="000000"/>
              <w:bottom w:val="single" w:sz="4" w:space="0" w:color="000000"/>
              <w:right w:val="single" w:sz="4" w:space="0" w:color="000000"/>
            </w:tcBorders>
            <w:shd w:val="clear" w:color="auto" w:fill="FFFFFF"/>
          </w:tcPr>
          <w:p w14:paraId="3D7B921B"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171</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Pr>
          <w:p w14:paraId="48A0E562"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2020年深莞惠汕河流动大舞台五地文艺巡演</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14:paraId="5F8CB6B1" w14:textId="77777777" w:rsidR="00F90C51" w:rsidRDefault="00F90C51" w:rsidP="006B56B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342</w:t>
            </w:r>
          </w:p>
        </w:tc>
        <w:tc>
          <w:tcPr>
            <w:tcW w:w="4206" w:type="dxa"/>
            <w:tcBorders>
              <w:top w:val="single" w:sz="4" w:space="0" w:color="000000"/>
              <w:left w:val="single" w:sz="4" w:space="0" w:color="000000"/>
              <w:bottom w:val="single" w:sz="4" w:space="0" w:color="000000"/>
              <w:right w:val="single" w:sz="4" w:space="0" w:color="000000"/>
            </w:tcBorders>
            <w:shd w:val="clear" w:color="auto" w:fill="FFFFFF"/>
          </w:tcPr>
          <w:p w14:paraId="34499931" w14:textId="77777777" w:rsidR="00F90C51" w:rsidRDefault="00F90C51" w:rsidP="006B56B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2020深圳青少年原创歌曲演出周</w:t>
            </w:r>
          </w:p>
        </w:tc>
      </w:tr>
    </w:tbl>
    <w:p w14:paraId="1471EB81" w14:textId="77777777" w:rsidR="00F90C51" w:rsidRDefault="00F90C51" w:rsidP="00F90C51">
      <w:pPr>
        <w:widowControl/>
        <w:spacing w:line="360" w:lineRule="auto"/>
        <w:ind w:left="480"/>
        <w:jc w:val="left"/>
        <w:rPr>
          <w:rFonts w:ascii="宋体" w:hAnsi="宋体"/>
          <w:color w:val="000000"/>
          <w:szCs w:val="21"/>
        </w:rPr>
      </w:pPr>
    </w:p>
    <w:p w14:paraId="296FA57D" w14:textId="35F918FE" w:rsidR="003A1D25" w:rsidRDefault="00F90C51" w:rsidP="003A1D25">
      <w:pPr>
        <w:widowControl/>
        <w:spacing w:line="360" w:lineRule="auto"/>
        <w:ind w:firstLineChars="200" w:firstLine="422"/>
        <w:jc w:val="left"/>
        <w:rPr>
          <w:rFonts w:ascii="宋体" w:hAnsi="宋体" w:cs="Tahoma"/>
          <w:b/>
          <w:bCs/>
          <w:color w:val="000000"/>
          <w:kern w:val="0"/>
          <w:szCs w:val="21"/>
        </w:rPr>
      </w:pPr>
      <w:r w:rsidRPr="004F6B5B">
        <w:rPr>
          <w:rFonts w:ascii="宋体" w:hAnsi="宋体" w:cs="Tahoma" w:hint="eastAsia"/>
          <w:b/>
          <w:bCs/>
          <w:color w:val="000000"/>
          <w:kern w:val="0"/>
          <w:szCs w:val="21"/>
        </w:rPr>
        <w:t>五、服务期限</w:t>
      </w:r>
    </w:p>
    <w:p w14:paraId="71647A5E" w14:textId="3B2C850D" w:rsidR="00F90C51" w:rsidRPr="004F6B5B" w:rsidRDefault="00F90C51" w:rsidP="003A1D25">
      <w:pPr>
        <w:widowControl/>
        <w:spacing w:line="360" w:lineRule="auto"/>
        <w:ind w:firstLineChars="200" w:firstLine="420"/>
        <w:jc w:val="left"/>
        <w:rPr>
          <w:rFonts w:ascii="宋体" w:hAnsi="宋体" w:cs="Tahoma"/>
          <w:b/>
          <w:bCs/>
          <w:color w:val="000000"/>
          <w:kern w:val="0"/>
          <w:szCs w:val="21"/>
        </w:rPr>
      </w:pPr>
      <w:r w:rsidRPr="004F6B5B">
        <w:rPr>
          <w:rFonts w:ascii="宋体" w:hAnsi="宋体" w:cs="Tahoma" w:hint="eastAsia"/>
          <w:bCs/>
          <w:color w:val="000000"/>
          <w:kern w:val="0"/>
          <w:szCs w:val="21"/>
        </w:rPr>
        <w:t>合同签订后六个月内完成所有工作。</w:t>
      </w:r>
    </w:p>
    <w:p w14:paraId="440C3431" w14:textId="77777777" w:rsidR="004E6038" w:rsidRPr="004F6B5B" w:rsidRDefault="004E6038" w:rsidP="004E6038">
      <w:pPr>
        <w:spacing w:line="360" w:lineRule="auto"/>
        <w:ind w:firstLineChars="200" w:firstLine="420"/>
        <w:rPr>
          <w:rFonts w:ascii="宋体" w:hAnsi="宋体" w:cs="MS Mincho"/>
          <w:color w:val="000000"/>
          <w:szCs w:val="21"/>
        </w:rPr>
      </w:pPr>
    </w:p>
    <w:p w14:paraId="19F300D2" w14:textId="77777777" w:rsidR="00286AC8" w:rsidRDefault="00286AC8" w:rsidP="003A1D25">
      <w:pPr>
        <w:ind w:right="482" w:firstLineChars="200" w:firstLine="422"/>
        <w:rPr>
          <w:b/>
          <w:szCs w:val="21"/>
        </w:rPr>
      </w:pPr>
      <w:r>
        <w:rPr>
          <w:rFonts w:hint="eastAsia"/>
          <w:b/>
          <w:szCs w:val="21"/>
        </w:rPr>
        <w:t>六、验收要求</w:t>
      </w:r>
    </w:p>
    <w:p w14:paraId="1A7347B7" w14:textId="77777777" w:rsidR="00286AC8" w:rsidRDefault="00286AC8" w:rsidP="00286AC8">
      <w:pPr>
        <w:pStyle w:val="af1"/>
        <w:adjustRightInd w:val="0"/>
        <w:snapToGrid w:val="0"/>
        <w:spacing w:before="0" w:beforeAutospacing="0" w:after="0" w:afterAutospacing="0" w:line="360" w:lineRule="auto"/>
        <w:ind w:firstLineChars="200" w:firstLine="440"/>
        <w:rPr>
          <w:rFonts w:ascii="Calibri" w:hAnsi="Calibri" w:cs="Times New Roman"/>
          <w:kern w:val="2"/>
          <w:sz w:val="21"/>
          <w:szCs w:val="21"/>
        </w:rPr>
      </w:pPr>
      <w:r>
        <w:rPr>
          <w:sz w:val="22"/>
        </w:rPr>
        <w:t>项目全部工作完成后，成交供应商</w:t>
      </w:r>
      <w:r>
        <w:rPr>
          <w:rFonts w:hint="eastAsia"/>
          <w:sz w:val="22"/>
        </w:rPr>
        <w:t>将</w:t>
      </w:r>
      <w:r>
        <w:rPr>
          <w:sz w:val="22"/>
        </w:rPr>
        <w:t>所有评估数据等以书面形式一份、电子形式一份交采购人审核，采购人审核合格后出具此项目整体的验收报告</w:t>
      </w:r>
      <w:r>
        <w:rPr>
          <w:rFonts w:ascii="Calibri" w:hAnsi="Calibri" w:cs="Times New Roman" w:hint="eastAsia"/>
          <w:kern w:val="2"/>
          <w:sz w:val="20"/>
          <w:szCs w:val="20"/>
        </w:rPr>
        <w:t>。</w:t>
      </w:r>
    </w:p>
    <w:p w14:paraId="5907E5B8" w14:textId="21EA5305" w:rsidR="00054297" w:rsidRPr="004E6038" w:rsidRDefault="00054297" w:rsidP="006046DB">
      <w:pPr>
        <w:widowControl/>
        <w:ind w:firstLineChars="200" w:firstLine="422"/>
        <w:jc w:val="left"/>
        <w:rPr>
          <w:rFonts w:asciiTheme="minorEastAsia" w:eastAsiaTheme="minorEastAsia" w:hAnsiTheme="minorEastAsia" w:cs="宋体"/>
          <w:b/>
          <w:color w:val="000000"/>
          <w:szCs w:val="21"/>
        </w:rPr>
      </w:pPr>
      <w:r w:rsidRPr="004E6038">
        <w:rPr>
          <w:rFonts w:asciiTheme="minorEastAsia" w:eastAsiaTheme="minorEastAsia" w:hAnsiTheme="minorEastAsia" w:cs="宋体"/>
          <w:b/>
          <w:color w:val="000000"/>
          <w:szCs w:val="21"/>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F4145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4145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12F3669" w:rsidR="00F130F9" w:rsidRDefault="00E3323C">
      <w:pPr>
        <w:spacing w:line="360" w:lineRule="auto"/>
        <w:rPr>
          <w:sz w:val="28"/>
          <w:u w:val="single"/>
        </w:rPr>
      </w:pPr>
      <w:r>
        <w:rPr>
          <w:rFonts w:hint="eastAsia"/>
          <w:sz w:val="28"/>
        </w:rPr>
        <w:t>谈判人名称：</w:t>
      </w:r>
      <w:r w:rsidR="00F75106">
        <w:rPr>
          <w:rFonts w:hint="eastAsia"/>
          <w:sz w:val="28"/>
        </w:rPr>
        <w:t>深圳市万人市场调查股份有限公司</w:t>
      </w:r>
    </w:p>
    <w:p w14:paraId="694E754F" w14:textId="63F28290" w:rsidR="00F130F9" w:rsidRDefault="00E3323C">
      <w:pPr>
        <w:spacing w:line="360" w:lineRule="auto"/>
        <w:rPr>
          <w:sz w:val="28"/>
        </w:rPr>
      </w:pPr>
      <w:r>
        <w:rPr>
          <w:rFonts w:hint="eastAsia"/>
          <w:sz w:val="28"/>
        </w:rPr>
        <w:t>采购编号：</w:t>
      </w:r>
      <w:r w:rsidR="00F75106">
        <w:rPr>
          <w:sz w:val="28"/>
        </w:rPr>
        <w:t>SZUCG20210649FW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CD822EC" w:rsidR="009A4A82" w:rsidRDefault="00F7510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2020</w:t>
            </w:r>
            <w:r>
              <w:rPr>
                <w:rFonts w:hint="eastAsia"/>
                <w:sz w:val="24"/>
              </w:rPr>
              <w:t>年度宣传文化基金项目公众评估</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6BBCF8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F75106">
        <w:rPr>
          <w:rFonts w:hint="eastAsia"/>
          <w:b/>
          <w:bCs/>
          <w:sz w:val="28"/>
        </w:rPr>
        <w:t>深圳市万人市场调查股份有限公司</w:t>
      </w:r>
    </w:p>
    <w:p w14:paraId="66F6F8CE" w14:textId="15CBE08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75106">
        <w:rPr>
          <w:b/>
          <w:bCs/>
          <w:sz w:val="28"/>
        </w:rPr>
        <w:t>SZUCG20210649FW</w:t>
      </w:r>
    </w:p>
    <w:p w14:paraId="2BB3DDCA" w14:textId="7C7D397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F75106">
        <w:rPr>
          <w:rFonts w:hint="eastAsia"/>
          <w:b/>
          <w:bCs/>
          <w:sz w:val="28"/>
        </w:rPr>
        <w:t>2020</w:t>
      </w:r>
      <w:r w:rsidR="00F75106">
        <w:rPr>
          <w:rFonts w:hint="eastAsia"/>
          <w:b/>
          <w:bCs/>
          <w:sz w:val="28"/>
        </w:rPr>
        <w:t>年度宣传文化基金项目公众评估</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748F789" w:rsidR="00F130F9" w:rsidRDefault="00BF1AA9">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F75106">
        <w:rPr>
          <w:color w:val="000000"/>
          <w:sz w:val="24"/>
        </w:rPr>
        <w:t>SZUCG20210649FW</w:t>
      </w:r>
    </w:p>
    <w:p w14:paraId="467D4159" w14:textId="74C54AD4" w:rsidR="00F130F9" w:rsidRDefault="00E3323C">
      <w:pPr>
        <w:spacing w:line="360" w:lineRule="auto"/>
        <w:ind w:firstLineChars="200" w:firstLine="480"/>
        <w:jc w:val="left"/>
        <w:rPr>
          <w:color w:val="000000"/>
          <w:sz w:val="24"/>
        </w:rPr>
      </w:pPr>
      <w:r>
        <w:rPr>
          <w:rFonts w:hint="eastAsia"/>
          <w:color w:val="000000"/>
          <w:sz w:val="24"/>
        </w:rPr>
        <w:t>项目名称：</w:t>
      </w:r>
      <w:r w:rsidR="00F75106">
        <w:rPr>
          <w:rFonts w:hint="eastAsia"/>
          <w:color w:val="000000"/>
          <w:sz w:val="24"/>
        </w:rPr>
        <w:t>2020</w:t>
      </w:r>
      <w:r w:rsidR="00F75106">
        <w:rPr>
          <w:rFonts w:hint="eastAsia"/>
          <w:color w:val="000000"/>
          <w:sz w:val="24"/>
        </w:rPr>
        <w:t>年度宣传文化基金项目公众评估</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281DAF56" w:rsidR="00F130F9" w:rsidRDefault="00E3323C">
      <w:pPr>
        <w:spacing w:line="360" w:lineRule="auto"/>
        <w:rPr>
          <w:color w:val="000000"/>
          <w:sz w:val="24"/>
        </w:rPr>
      </w:pPr>
      <w:r>
        <w:rPr>
          <w:rFonts w:hint="eastAsia"/>
          <w:color w:val="000000"/>
          <w:sz w:val="24"/>
        </w:rPr>
        <w:t>项目名称：</w:t>
      </w:r>
      <w:r w:rsidR="00F75106">
        <w:rPr>
          <w:rFonts w:hint="eastAsia"/>
          <w:color w:val="000000"/>
          <w:sz w:val="24"/>
        </w:rPr>
        <w:t>2020</w:t>
      </w:r>
      <w:r w:rsidR="00F75106">
        <w:rPr>
          <w:rFonts w:hint="eastAsia"/>
          <w:color w:val="000000"/>
          <w:sz w:val="24"/>
        </w:rPr>
        <w:t>年度宣传文化基金项目公众评估</w:t>
      </w:r>
    </w:p>
    <w:p w14:paraId="543C5107" w14:textId="46784A93" w:rsidR="00F130F9" w:rsidRDefault="00E3323C">
      <w:pPr>
        <w:spacing w:line="360" w:lineRule="auto"/>
        <w:rPr>
          <w:color w:val="000000"/>
          <w:sz w:val="24"/>
        </w:rPr>
      </w:pPr>
      <w:r>
        <w:rPr>
          <w:rFonts w:hint="eastAsia"/>
          <w:color w:val="000000"/>
          <w:sz w:val="24"/>
        </w:rPr>
        <w:t>采购编号：</w:t>
      </w:r>
      <w:r w:rsidR="00F75106">
        <w:rPr>
          <w:color w:val="000000"/>
          <w:sz w:val="24"/>
        </w:rPr>
        <w:t>SZUCG20210649FW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B18D36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F75106">
              <w:rPr>
                <w:rFonts w:hint="eastAsia"/>
                <w:color w:val="000000"/>
                <w:sz w:val="24"/>
              </w:rPr>
              <w:t>深圳市万人市场调查股份有限公司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BA9854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75106">
              <w:rPr>
                <w:color w:val="000000"/>
                <w:sz w:val="24"/>
              </w:rPr>
              <w:t>SZUCG20210649FW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E413B1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75106">
              <w:rPr>
                <w:rFonts w:hint="eastAsia"/>
                <w:color w:val="000000"/>
                <w:sz w:val="24"/>
              </w:rPr>
              <w:t>2020</w:t>
            </w:r>
            <w:r w:rsidR="00F75106">
              <w:rPr>
                <w:rFonts w:hint="eastAsia"/>
                <w:color w:val="000000"/>
                <w:sz w:val="24"/>
              </w:rPr>
              <w:t>年度宣传文化基金项目公众评估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FAA8C" w14:textId="77777777" w:rsidR="00F4145F" w:rsidRDefault="00F4145F">
      <w:r>
        <w:separator/>
      </w:r>
    </w:p>
  </w:endnote>
  <w:endnote w:type="continuationSeparator" w:id="0">
    <w:p w14:paraId="6319E474" w14:textId="77777777" w:rsidR="00F4145F" w:rsidRDefault="00F4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B56BE" w:rsidRDefault="006B56BE">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B56BE" w:rsidRDefault="006B56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B56BE" w:rsidRDefault="006B56BE">
    <w:pPr>
      <w:pStyle w:val="a7"/>
    </w:pPr>
    <w:r>
      <w:rPr>
        <w:rStyle w:val="a9"/>
        <w:rFonts w:hint="eastAsia"/>
      </w:rPr>
      <w:t xml:space="preserve">　　　　　　　　　　　　　　　　　　　　　　</w:t>
    </w:r>
    <w:r>
      <w:fldChar w:fldCharType="begin"/>
    </w:r>
    <w:r>
      <w:rPr>
        <w:rStyle w:val="a9"/>
      </w:rPr>
      <w:instrText xml:space="preserve"> PAGE  \* Arabic  \* MERGEFORMAT </w:instrText>
    </w:r>
    <w:r>
      <w:fldChar w:fldCharType="separate"/>
    </w:r>
    <w:r w:rsidR="00010ABF">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010ABF">
      <w:rPr>
        <w:rStyle w:val="a9"/>
        <w:noProof/>
      </w:rPr>
      <w:t>22</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0BF7C" w14:textId="77777777" w:rsidR="00F4145F" w:rsidRDefault="00F4145F">
      <w:r>
        <w:separator/>
      </w:r>
    </w:p>
  </w:footnote>
  <w:footnote w:type="continuationSeparator" w:id="0">
    <w:p w14:paraId="39DB0357" w14:textId="77777777" w:rsidR="00F4145F" w:rsidRDefault="00F41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66D1064" w:rsidR="006B56BE" w:rsidRDefault="006B56BE">
    <w:pPr>
      <w:pStyle w:val="a8"/>
      <w:jc w:val="both"/>
    </w:pPr>
    <w:r>
      <w:rPr>
        <w:rFonts w:hint="eastAsia"/>
      </w:rPr>
      <w:t xml:space="preserve">深圳大学招投标管理中心采购文件　　　　　　　　　　　　　</w:t>
    </w:r>
    <w:r>
      <w:rPr>
        <w:rFonts w:hint="eastAsia"/>
      </w:rPr>
      <w:t xml:space="preserve">    </w:t>
    </w:r>
    <w:r>
      <w:rPr>
        <w:rFonts w:hint="eastAsia"/>
      </w:rPr>
      <w:t>采购编号：</w:t>
    </w:r>
    <w:r>
      <w:rPr>
        <w:rFonts w:hint="eastAsia"/>
      </w:rPr>
      <w:t>SZUCG20210649FW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4"/>
  </w:num>
  <w:num w:numId="4">
    <w:abstractNumId w:val="13"/>
  </w:num>
  <w:num w:numId="5">
    <w:abstractNumId w:val="15"/>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4"/>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FFB"/>
    <w:rsid w:val="00010ABF"/>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66A6E"/>
    <w:rsid w:val="000703FA"/>
    <w:rsid w:val="00074128"/>
    <w:rsid w:val="0007584D"/>
    <w:rsid w:val="00077810"/>
    <w:rsid w:val="00077DD7"/>
    <w:rsid w:val="00082DA8"/>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93807"/>
    <w:rsid w:val="001A4173"/>
    <w:rsid w:val="001A43C4"/>
    <w:rsid w:val="001A668F"/>
    <w:rsid w:val="001B131D"/>
    <w:rsid w:val="001B6C29"/>
    <w:rsid w:val="001B6C83"/>
    <w:rsid w:val="001B7486"/>
    <w:rsid w:val="001C500E"/>
    <w:rsid w:val="001C641C"/>
    <w:rsid w:val="001C7BA5"/>
    <w:rsid w:val="001D2C29"/>
    <w:rsid w:val="001D3CA0"/>
    <w:rsid w:val="001D437C"/>
    <w:rsid w:val="001E06A7"/>
    <w:rsid w:val="001E0BE2"/>
    <w:rsid w:val="001E1E23"/>
    <w:rsid w:val="001E294A"/>
    <w:rsid w:val="001E3507"/>
    <w:rsid w:val="001E428B"/>
    <w:rsid w:val="001E4895"/>
    <w:rsid w:val="001E75F5"/>
    <w:rsid w:val="001E7E12"/>
    <w:rsid w:val="001F1116"/>
    <w:rsid w:val="001F3D39"/>
    <w:rsid w:val="001F6188"/>
    <w:rsid w:val="002010B5"/>
    <w:rsid w:val="00201DD1"/>
    <w:rsid w:val="002054DC"/>
    <w:rsid w:val="00205AC8"/>
    <w:rsid w:val="00205D76"/>
    <w:rsid w:val="00212753"/>
    <w:rsid w:val="0021339D"/>
    <w:rsid w:val="00217497"/>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32D5"/>
    <w:rsid w:val="00274A18"/>
    <w:rsid w:val="002826EF"/>
    <w:rsid w:val="0028413A"/>
    <w:rsid w:val="002864CF"/>
    <w:rsid w:val="0028661B"/>
    <w:rsid w:val="00286AC8"/>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109"/>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1D25"/>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4F6B5B"/>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55DB2"/>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3B36"/>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4494"/>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B56BE"/>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39F2"/>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1624"/>
    <w:rsid w:val="0092286D"/>
    <w:rsid w:val="00931147"/>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772E5"/>
    <w:rsid w:val="00981040"/>
    <w:rsid w:val="009834C8"/>
    <w:rsid w:val="00986D2F"/>
    <w:rsid w:val="009916D4"/>
    <w:rsid w:val="00997295"/>
    <w:rsid w:val="0099756F"/>
    <w:rsid w:val="009A447C"/>
    <w:rsid w:val="009A4A82"/>
    <w:rsid w:val="009A53A6"/>
    <w:rsid w:val="009A5616"/>
    <w:rsid w:val="009A7438"/>
    <w:rsid w:val="009B01A3"/>
    <w:rsid w:val="009B4FD8"/>
    <w:rsid w:val="009B500E"/>
    <w:rsid w:val="009B506E"/>
    <w:rsid w:val="009B5E91"/>
    <w:rsid w:val="009B6C8B"/>
    <w:rsid w:val="009C0A60"/>
    <w:rsid w:val="009C210F"/>
    <w:rsid w:val="009D225B"/>
    <w:rsid w:val="009D3084"/>
    <w:rsid w:val="009D4D17"/>
    <w:rsid w:val="009E1FB1"/>
    <w:rsid w:val="009E6D47"/>
    <w:rsid w:val="009E6DC1"/>
    <w:rsid w:val="009E7721"/>
    <w:rsid w:val="009E79FA"/>
    <w:rsid w:val="009F4DE9"/>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4F62"/>
    <w:rsid w:val="00AF5A1B"/>
    <w:rsid w:val="00AF64E1"/>
    <w:rsid w:val="00AF7FCD"/>
    <w:rsid w:val="00B01A0C"/>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5530"/>
    <w:rsid w:val="00BA6CFF"/>
    <w:rsid w:val="00BB0187"/>
    <w:rsid w:val="00BB174D"/>
    <w:rsid w:val="00BB24ED"/>
    <w:rsid w:val="00BB281C"/>
    <w:rsid w:val="00BB319D"/>
    <w:rsid w:val="00BB5906"/>
    <w:rsid w:val="00BB5F29"/>
    <w:rsid w:val="00BB6DA7"/>
    <w:rsid w:val="00BC2194"/>
    <w:rsid w:val="00BC456E"/>
    <w:rsid w:val="00BD129D"/>
    <w:rsid w:val="00BD4E6D"/>
    <w:rsid w:val="00BD5223"/>
    <w:rsid w:val="00BD5FF3"/>
    <w:rsid w:val="00BD7A48"/>
    <w:rsid w:val="00BE4E1E"/>
    <w:rsid w:val="00BE515E"/>
    <w:rsid w:val="00BE69B4"/>
    <w:rsid w:val="00BE6BC8"/>
    <w:rsid w:val="00BE6D3C"/>
    <w:rsid w:val="00BE758F"/>
    <w:rsid w:val="00BE793C"/>
    <w:rsid w:val="00BF1073"/>
    <w:rsid w:val="00BF1AA9"/>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57AD"/>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4CA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8402D"/>
    <w:rsid w:val="00D908AE"/>
    <w:rsid w:val="00D91907"/>
    <w:rsid w:val="00D91A30"/>
    <w:rsid w:val="00D92A47"/>
    <w:rsid w:val="00D9656E"/>
    <w:rsid w:val="00D97B33"/>
    <w:rsid w:val="00DA29EF"/>
    <w:rsid w:val="00DA31E6"/>
    <w:rsid w:val="00DA7FCE"/>
    <w:rsid w:val="00DB28D2"/>
    <w:rsid w:val="00DB4196"/>
    <w:rsid w:val="00DB6C99"/>
    <w:rsid w:val="00DB784D"/>
    <w:rsid w:val="00DC23E9"/>
    <w:rsid w:val="00DC3726"/>
    <w:rsid w:val="00DC5A4C"/>
    <w:rsid w:val="00DC75AF"/>
    <w:rsid w:val="00DD1DB9"/>
    <w:rsid w:val="00DD2DDE"/>
    <w:rsid w:val="00DD373B"/>
    <w:rsid w:val="00DD465B"/>
    <w:rsid w:val="00DD48B8"/>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55E5"/>
    <w:rsid w:val="00E46F73"/>
    <w:rsid w:val="00E53771"/>
    <w:rsid w:val="00E56CF4"/>
    <w:rsid w:val="00E6363D"/>
    <w:rsid w:val="00E64D1C"/>
    <w:rsid w:val="00E65051"/>
    <w:rsid w:val="00E652F8"/>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D4803"/>
    <w:rsid w:val="00EE08F8"/>
    <w:rsid w:val="00EE2547"/>
    <w:rsid w:val="00EE77EE"/>
    <w:rsid w:val="00EF0644"/>
    <w:rsid w:val="00EF07E3"/>
    <w:rsid w:val="00EF1A1F"/>
    <w:rsid w:val="00EF2A7C"/>
    <w:rsid w:val="00EF3C53"/>
    <w:rsid w:val="00EF678A"/>
    <w:rsid w:val="00EF688D"/>
    <w:rsid w:val="00EF7655"/>
    <w:rsid w:val="00F021B1"/>
    <w:rsid w:val="00F02683"/>
    <w:rsid w:val="00F0658F"/>
    <w:rsid w:val="00F06593"/>
    <w:rsid w:val="00F06B62"/>
    <w:rsid w:val="00F118F9"/>
    <w:rsid w:val="00F130F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3789E"/>
    <w:rsid w:val="00F4019A"/>
    <w:rsid w:val="00F4145F"/>
    <w:rsid w:val="00F4256A"/>
    <w:rsid w:val="00F44744"/>
    <w:rsid w:val="00F44988"/>
    <w:rsid w:val="00F454FB"/>
    <w:rsid w:val="00F5147A"/>
    <w:rsid w:val="00F5259A"/>
    <w:rsid w:val="00F56D97"/>
    <w:rsid w:val="00F57B4A"/>
    <w:rsid w:val="00F61C3C"/>
    <w:rsid w:val="00F6280B"/>
    <w:rsid w:val="00F65792"/>
    <w:rsid w:val="00F657ED"/>
    <w:rsid w:val="00F6712F"/>
    <w:rsid w:val="00F7496D"/>
    <w:rsid w:val="00F74CFF"/>
    <w:rsid w:val="00F75106"/>
    <w:rsid w:val="00F7706B"/>
    <w:rsid w:val="00F77975"/>
    <w:rsid w:val="00F77B88"/>
    <w:rsid w:val="00F80168"/>
    <w:rsid w:val="00F80A48"/>
    <w:rsid w:val="00F80E56"/>
    <w:rsid w:val="00F86334"/>
    <w:rsid w:val="00F8732B"/>
    <w:rsid w:val="00F90C51"/>
    <w:rsid w:val="00F90F7C"/>
    <w:rsid w:val="00F920DA"/>
    <w:rsid w:val="00F9531D"/>
    <w:rsid w:val="00F9596C"/>
    <w:rsid w:val="00F97D28"/>
    <w:rsid w:val="00F97DE0"/>
    <w:rsid w:val="00FA1587"/>
    <w:rsid w:val="00FA2049"/>
    <w:rsid w:val="00FA75A6"/>
    <w:rsid w:val="00FB0EB0"/>
    <w:rsid w:val="00FB2336"/>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qFormat/>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qFormat/>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qFormat/>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 w:type="character" w:customStyle="1" w:styleId="font41">
    <w:name w:val="font41"/>
    <w:basedOn w:val="a0"/>
    <w:rsid w:val="00F90C51"/>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84873-38AC-43A6-8698-4543BC65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22</Pages>
  <Words>5353</Words>
  <Characters>8352</Characters>
  <Application>Microsoft Office Word</Application>
  <DocSecurity>0</DocSecurity>
  <Lines>1392</Lines>
  <Paragraphs>1713</Paragraphs>
  <ScaleCrop>false</ScaleCrop>
  <Company>Lenovo</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725</cp:revision>
  <cp:lastPrinted>2018-09-21T03:52:00Z</cp:lastPrinted>
  <dcterms:created xsi:type="dcterms:W3CDTF">2016-12-21T06:33:00Z</dcterms:created>
  <dcterms:modified xsi:type="dcterms:W3CDTF">2021-05-25T08:09:00Z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