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A48A6F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67DC9">
        <w:rPr>
          <w:rFonts w:ascii="宋体" w:hAnsi="宋体" w:hint="eastAsia"/>
          <w:color w:val="FF0000"/>
          <w:sz w:val="32"/>
          <w:szCs w:val="32"/>
        </w:rPr>
        <w:t>真三轴电磁霍普金森杆框架及围压系统</w:t>
      </w:r>
    </w:p>
    <w:p w14:paraId="24C23C89" w14:textId="77777777" w:rsidR="00861974" w:rsidRDefault="00861974" w:rsidP="00432C23"/>
    <w:p w14:paraId="4A991DA6" w14:textId="44939C4D"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03803">
        <w:rPr>
          <w:rFonts w:ascii="宋体" w:hAnsi="宋体" w:hint="eastAsia"/>
          <w:color w:val="FF0000"/>
          <w:sz w:val="32"/>
          <w:szCs w:val="32"/>
        </w:rPr>
        <w:t>SZUCG20201426EQ</w:t>
      </w:r>
    </w:p>
    <w:p w14:paraId="480F8ADC" w14:textId="4DCFE26D" w:rsidR="00A61F0C" w:rsidRPr="00861974" w:rsidRDefault="00A61F0C" w:rsidP="00861974">
      <w:pPr>
        <w:spacing w:line="360" w:lineRule="auto"/>
        <w:jc w:val="center"/>
        <w:rPr>
          <w:rFonts w:ascii="宋体" w:hAnsi="宋体" w:hint="eastAsia"/>
          <w:color w:val="FF0000"/>
          <w:sz w:val="32"/>
          <w:szCs w:val="32"/>
        </w:rPr>
      </w:pPr>
      <w:r>
        <w:rPr>
          <w:rFonts w:ascii="宋体" w:hAnsi="宋体" w:hint="eastAsia"/>
          <w:color w:val="FF0000"/>
          <w:sz w:val="32"/>
          <w:szCs w:val="32"/>
        </w:rPr>
        <w:t>（</w:t>
      </w:r>
      <w:r w:rsidRPr="00A61F0C">
        <w:rPr>
          <w:rFonts w:ascii="宋体" w:hAnsi="宋体"/>
          <w:color w:val="FF0000"/>
          <w:sz w:val="32"/>
          <w:szCs w:val="32"/>
        </w:rPr>
        <w:t>PLAN-2020-0108001001-02615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343206D5" w14:textId="77777777" w:rsidR="00432C23" w:rsidRDefault="00432C23" w:rsidP="00432C23"/>
    <w:p w14:paraId="3B2E5BB8" w14:textId="77777777" w:rsidR="00A61F0C" w:rsidRDefault="00A61F0C" w:rsidP="00432C23"/>
    <w:p w14:paraId="7C817FCD" w14:textId="77777777" w:rsidR="00A61F0C" w:rsidRPr="009D5001" w:rsidRDefault="00A61F0C" w:rsidP="00432C23">
      <w:pPr>
        <w:rPr>
          <w:rFonts w:hint="eastAsia"/>
        </w:rPr>
      </w:pPr>
    </w:p>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F0C78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C34807">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66F9FE2" w:rsidR="009B2AD6" w:rsidRPr="009D5001" w:rsidRDefault="009B2AD6" w:rsidP="009B2AD6">
      <w:pPr>
        <w:rPr>
          <w:rFonts w:ascii="宋体" w:hAnsi="宋体"/>
          <w:sz w:val="32"/>
        </w:rPr>
      </w:pPr>
      <w:r w:rsidRPr="009D5001">
        <w:rPr>
          <w:rFonts w:ascii="宋体" w:hAnsi="宋体"/>
          <w:sz w:val="32"/>
        </w:rPr>
        <w:t xml:space="preserve">      项目编号：  </w:t>
      </w:r>
      <w:r w:rsidR="00803803">
        <w:rPr>
          <w:rFonts w:ascii="宋体" w:hAnsi="宋体" w:hint="eastAsia"/>
          <w:color w:val="FF0000"/>
          <w:sz w:val="32"/>
          <w:szCs w:val="32"/>
        </w:rPr>
        <w:t>SZUCG20201426EQ</w:t>
      </w:r>
    </w:p>
    <w:p w14:paraId="07E0F69B" w14:textId="3C459B2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67DC9">
        <w:rPr>
          <w:rFonts w:ascii="宋体" w:hAnsi="宋体" w:hint="eastAsia"/>
          <w:color w:val="FF0000"/>
          <w:sz w:val="32"/>
          <w:szCs w:val="32"/>
        </w:rPr>
        <w:t>真三轴电磁霍普金森杆框架及围压系统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B38DA74" w:rsidR="00B62E01" w:rsidRPr="00DD48F9" w:rsidRDefault="00854C30"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654A136" w:rsidR="00B62E01" w:rsidRPr="00DD48F9" w:rsidRDefault="00854C30" w:rsidP="00FA03F3">
            <w:pPr>
              <w:spacing w:after="160" w:line="240" w:lineRule="exact"/>
              <w:jc w:val="center"/>
              <w:rPr>
                <w:szCs w:val="21"/>
              </w:rPr>
            </w:pPr>
            <w:r>
              <w:rPr>
                <w:szCs w:val="21"/>
              </w:rPr>
              <w:t>50</w:t>
            </w:r>
          </w:p>
        </w:tc>
        <w:tc>
          <w:tcPr>
            <w:tcW w:w="3766" w:type="dxa"/>
            <w:vAlign w:val="center"/>
          </w:tcPr>
          <w:p w14:paraId="6C970A8F" w14:textId="1CF1A7DD" w:rsidR="00B62E01" w:rsidRPr="00DD48F9" w:rsidRDefault="00B62E01" w:rsidP="002259B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259B9">
              <w:rPr>
                <w:color w:val="FF0000"/>
                <w:szCs w:val="21"/>
                <w:highlight w:val="yellow"/>
              </w:rPr>
              <w:t>17.5</w:t>
            </w:r>
            <w:r w:rsidRPr="00DD48F9">
              <w:rPr>
                <w:szCs w:val="21"/>
                <w:highlight w:val="yellow"/>
              </w:rPr>
              <w:t>分；普通参数每负偏离一项扣</w:t>
            </w:r>
            <w:r w:rsidR="002259B9">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CFA3239" w:rsidR="00B62E01" w:rsidRPr="00DD48F9" w:rsidRDefault="00A26AD1" w:rsidP="00C34807">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C34807">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w:t>
            </w:r>
            <w:r w:rsidRPr="00DD48F9">
              <w:rPr>
                <w:sz w:val="21"/>
                <w:szCs w:val="21"/>
              </w:rPr>
              <w:lastRenderedPageBreak/>
              <w:t>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DBBC54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67DC9">
        <w:rPr>
          <w:color w:val="FF0000"/>
          <w:kern w:val="0"/>
          <w:szCs w:val="21"/>
          <w:u w:val="single"/>
        </w:rPr>
        <w:t>真三轴电磁霍普金森杆框架及围压系统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8DE85C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03803">
        <w:rPr>
          <w:color w:val="FF0000"/>
          <w:szCs w:val="21"/>
        </w:rPr>
        <w:t>SZUCG20201426EQ</w:t>
      </w:r>
    </w:p>
    <w:p w14:paraId="6BD90406" w14:textId="09B791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67DC9">
        <w:rPr>
          <w:color w:val="FF0000"/>
          <w:kern w:val="0"/>
          <w:szCs w:val="21"/>
        </w:rPr>
        <w:t>真三轴电磁霍普金森杆框架及围压系统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2056E6" w:rsidRPr="00BC79B9" w14:paraId="51E532A0" w14:textId="77777777" w:rsidTr="00FE4BC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C6FABC" w14:textId="77777777" w:rsidR="002056E6" w:rsidRPr="00BC79B9" w:rsidRDefault="002056E6" w:rsidP="00FE4BCE">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C8DF67B" w14:textId="77777777" w:rsidR="002056E6" w:rsidRPr="00BC79B9" w:rsidRDefault="002056E6" w:rsidP="00FE4BCE">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7D35B402" w14:textId="77777777" w:rsidR="002056E6" w:rsidRPr="00BC79B9" w:rsidRDefault="002056E6" w:rsidP="00FE4BCE">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0479D13" w14:textId="77777777" w:rsidR="002056E6" w:rsidRPr="00BC79B9" w:rsidRDefault="002056E6" w:rsidP="00FE4BCE">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661AE8E" w14:textId="77777777" w:rsidR="002056E6" w:rsidRPr="00BC79B9" w:rsidRDefault="002056E6" w:rsidP="00FE4BCE">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C725076" w14:textId="77777777" w:rsidR="002056E6" w:rsidRPr="00BC79B9" w:rsidRDefault="002056E6" w:rsidP="00FE4BCE">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18856E4D" w14:textId="77777777" w:rsidR="002056E6" w:rsidRPr="00BC79B9" w:rsidRDefault="002056E6" w:rsidP="00FE4BCE">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2056E6" w:rsidRPr="00BC79B9" w14:paraId="1696480D" w14:textId="77777777" w:rsidTr="00FE4BCE">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0D3F5DF" w14:textId="77777777" w:rsidR="002056E6" w:rsidRPr="00BC79B9" w:rsidRDefault="002056E6" w:rsidP="00FE4BCE">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E8C4C5F" w14:textId="13C5E75E" w:rsidR="002056E6" w:rsidRPr="00BC79B9" w:rsidRDefault="002056E6" w:rsidP="00FE4BCE">
            <w:pPr>
              <w:widowControl/>
              <w:jc w:val="center"/>
              <w:rPr>
                <w:kern w:val="0"/>
                <w:szCs w:val="21"/>
              </w:rPr>
            </w:pPr>
            <w:r w:rsidRPr="002056E6">
              <w:rPr>
                <w:kern w:val="0"/>
                <w:szCs w:val="21"/>
              </w:rPr>
              <w:t>PLAN-2020-0108001001-02615</w:t>
            </w:r>
          </w:p>
        </w:tc>
        <w:tc>
          <w:tcPr>
            <w:tcW w:w="1275" w:type="dxa"/>
            <w:tcBorders>
              <w:top w:val="single" w:sz="4" w:space="0" w:color="auto"/>
              <w:left w:val="nil"/>
              <w:bottom w:val="single" w:sz="4" w:space="0" w:color="auto"/>
              <w:right w:val="single" w:sz="4" w:space="0" w:color="auto"/>
            </w:tcBorders>
            <w:vAlign w:val="center"/>
          </w:tcPr>
          <w:p w14:paraId="275AA29E" w14:textId="2123F4D3" w:rsidR="002056E6" w:rsidRPr="00BC79B9" w:rsidRDefault="002056E6" w:rsidP="00FE4BCE">
            <w:pPr>
              <w:widowControl/>
              <w:jc w:val="center"/>
              <w:rPr>
                <w:kern w:val="0"/>
                <w:szCs w:val="21"/>
              </w:rPr>
            </w:pPr>
            <w:r w:rsidRPr="002056E6">
              <w:rPr>
                <w:rFonts w:hint="eastAsia"/>
                <w:kern w:val="0"/>
                <w:szCs w:val="21"/>
              </w:rPr>
              <w:t>真三轴电磁霍普金森杆框架及围压系统</w:t>
            </w:r>
          </w:p>
        </w:tc>
        <w:tc>
          <w:tcPr>
            <w:tcW w:w="993" w:type="dxa"/>
            <w:tcBorders>
              <w:top w:val="single" w:sz="4" w:space="0" w:color="auto"/>
              <w:left w:val="nil"/>
              <w:bottom w:val="single" w:sz="4" w:space="0" w:color="auto"/>
              <w:right w:val="single" w:sz="4" w:space="0" w:color="auto"/>
            </w:tcBorders>
            <w:vAlign w:val="center"/>
          </w:tcPr>
          <w:p w14:paraId="5B1D5386" w14:textId="77777777" w:rsidR="002056E6" w:rsidRPr="00BC79B9" w:rsidRDefault="002056E6" w:rsidP="00FE4BCE">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F1A2A80" w14:textId="77777777" w:rsidR="002056E6" w:rsidRPr="00BC79B9" w:rsidRDefault="002056E6" w:rsidP="00FE4BCE">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79DD3CC6" w14:textId="343EB738" w:rsidR="002056E6" w:rsidRPr="00BC79B9" w:rsidRDefault="002056E6" w:rsidP="00FE4BCE">
            <w:pPr>
              <w:widowControl/>
              <w:jc w:val="center"/>
              <w:rPr>
                <w:b/>
                <w:szCs w:val="21"/>
              </w:rPr>
            </w:pPr>
            <w:r>
              <w:rPr>
                <w:rFonts w:hint="eastAsia"/>
                <w:b/>
                <w:color w:val="FF0000"/>
                <w:szCs w:val="21"/>
              </w:rPr>
              <w:t>拒绝</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77174B0" w14:textId="45523978" w:rsidR="002056E6" w:rsidRPr="00BC79B9" w:rsidRDefault="002056E6" w:rsidP="00FE4BCE">
            <w:pPr>
              <w:widowControl/>
              <w:jc w:val="center"/>
              <w:rPr>
                <w:szCs w:val="21"/>
              </w:rPr>
            </w:pPr>
            <w:r w:rsidRPr="002056E6">
              <w:rPr>
                <w:szCs w:val="21"/>
              </w:rPr>
              <w:t>1,820,000.00</w:t>
            </w:r>
          </w:p>
        </w:tc>
      </w:tr>
    </w:tbl>
    <w:p w14:paraId="010C799E" w14:textId="2C01EBFC"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BDF18B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67DC9" w:rsidRPr="00367DC9">
        <w:rPr>
          <w:color w:val="FF0000"/>
          <w:kern w:val="0"/>
          <w:szCs w:val="21"/>
        </w:rPr>
        <w:t>1,820,000.00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4C471A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272CB0">
        <w:rPr>
          <w:rFonts w:hint="eastAsia"/>
          <w:kern w:val="0"/>
          <w:szCs w:val="21"/>
        </w:rPr>
        <w:t>12</w:t>
      </w:r>
      <w:r w:rsidRPr="00DE3608">
        <w:rPr>
          <w:kern w:val="0"/>
          <w:szCs w:val="21"/>
        </w:rPr>
        <w:t>月</w:t>
      </w:r>
      <w:r w:rsidR="00272CB0">
        <w:rPr>
          <w:rFonts w:hint="eastAsia"/>
          <w:kern w:val="0"/>
          <w:szCs w:val="21"/>
        </w:rPr>
        <w:t>18</w:t>
      </w:r>
      <w:r w:rsidRPr="00DE3608">
        <w:rPr>
          <w:kern w:val="0"/>
          <w:szCs w:val="21"/>
        </w:rPr>
        <w:t>日起至</w:t>
      </w:r>
      <w:r w:rsidRPr="00DE3608">
        <w:rPr>
          <w:kern w:val="0"/>
          <w:szCs w:val="21"/>
        </w:rPr>
        <w:t>2020</w:t>
      </w:r>
      <w:r w:rsidRPr="00DE3608">
        <w:rPr>
          <w:kern w:val="0"/>
          <w:szCs w:val="21"/>
        </w:rPr>
        <w:t>年</w:t>
      </w:r>
      <w:r w:rsidR="00272CB0">
        <w:rPr>
          <w:rFonts w:hint="eastAsia"/>
          <w:kern w:val="0"/>
          <w:szCs w:val="21"/>
        </w:rPr>
        <w:t>12</w:t>
      </w:r>
      <w:r w:rsidRPr="00DE3608">
        <w:rPr>
          <w:kern w:val="0"/>
          <w:szCs w:val="21"/>
        </w:rPr>
        <w:t>月</w:t>
      </w:r>
      <w:r w:rsidR="00272CB0">
        <w:rPr>
          <w:rFonts w:hint="eastAsia"/>
          <w:kern w:val="0"/>
          <w:szCs w:val="21"/>
        </w:rPr>
        <w:t>28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B9FCE4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272CB0">
        <w:rPr>
          <w:rFonts w:hint="eastAsia"/>
          <w:color w:val="FF0000"/>
          <w:kern w:val="0"/>
          <w:szCs w:val="21"/>
        </w:rPr>
        <w:t>12</w:t>
      </w:r>
      <w:r w:rsidRPr="00DE3608">
        <w:rPr>
          <w:color w:val="FF0000"/>
          <w:kern w:val="0"/>
          <w:szCs w:val="21"/>
        </w:rPr>
        <w:t>月</w:t>
      </w:r>
      <w:r w:rsidR="00272CB0">
        <w:rPr>
          <w:rFonts w:hint="eastAsia"/>
          <w:color w:val="FF0000"/>
          <w:kern w:val="0"/>
          <w:szCs w:val="21"/>
        </w:rPr>
        <w:t>29</w:t>
      </w:r>
      <w:r w:rsidRPr="00DE3608">
        <w:rPr>
          <w:color w:val="FF0000"/>
          <w:kern w:val="0"/>
          <w:szCs w:val="21"/>
        </w:rPr>
        <w:t>日</w:t>
      </w:r>
      <w:r w:rsidR="00272CB0">
        <w:rPr>
          <w:b/>
          <w:color w:val="FF0000"/>
          <w:kern w:val="0"/>
          <w:szCs w:val="21"/>
        </w:rPr>
        <w:t>14</w:t>
      </w:r>
      <w:r w:rsidRPr="00DE3608">
        <w:rPr>
          <w:b/>
          <w:color w:val="FF0000"/>
          <w:kern w:val="0"/>
          <w:szCs w:val="21"/>
        </w:rPr>
        <w:t>：</w:t>
      </w:r>
      <w:r w:rsidR="00E54DF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6DAE91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272CB0" w:rsidRPr="00272CB0">
        <w:rPr>
          <w:rFonts w:hint="eastAsia"/>
          <w:kern w:val="0"/>
          <w:szCs w:val="21"/>
        </w:rPr>
        <w:t>12</w:t>
      </w:r>
      <w:r w:rsidR="00272CB0" w:rsidRPr="00272CB0">
        <w:rPr>
          <w:rFonts w:hint="eastAsia"/>
          <w:kern w:val="0"/>
          <w:szCs w:val="21"/>
        </w:rPr>
        <w:t>月</w:t>
      </w:r>
      <w:r w:rsidR="00272CB0" w:rsidRPr="00272CB0">
        <w:rPr>
          <w:rFonts w:hint="eastAsia"/>
          <w:kern w:val="0"/>
          <w:szCs w:val="21"/>
        </w:rPr>
        <w:t>29</w:t>
      </w:r>
      <w:r w:rsidR="00272CB0" w:rsidRPr="00272CB0">
        <w:rPr>
          <w:rFonts w:hint="eastAsia"/>
          <w:kern w:val="0"/>
          <w:szCs w:val="21"/>
        </w:rPr>
        <w:t>日</w:t>
      </w:r>
      <w:r w:rsidR="00272CB0" w:rsidRPr="00272CB0">
        <w:rPr>
          <w:rFonts w:hint="eastAsia"/>
          <w:kern w:val="0"/>
          <w:szCs w:val="21"/>
        </w:rPr>
        <w:t>14</w:t>
      </w:r>
      <w:r w:rsidR="00272CB0" w:rsidRPr="00272CB0">
        <w:rPr>
          <w:rFonts w:hint="eastAsia"/>
          <w:kern w:val="0"/>
          <w:szCs w:val="21"/>
        </w:rPr>
        <w:t>：</w:t>
      </w:r>
      <w:r w:rsidR="00272CB0" w:rsidRPr="00272CB0">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92E21BB" w:rsidR="008603EB" w:rsidRPr="00854C30" w:rsidRDefault="00854C30"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Pr>
          <w:rFonts w:hint="eastAsia"/>
          <w:kern w:val="0"/>
          <w:szCs w:val="21"/>
        </w:rPr>
        <w:t>周</w:t>
      </w:r>
      <w:r w:rsidRPr="00DE3608">
        <w:rPr>
          <w:kern w:val="0"/>
          <w:szCs w:val="21"/>
        </w:rPr>
        <w:t>老师</w:t>
      </w:r>
      <w:r w:rsidRPr="00DE3608">
        <w:rPr>
          <w:kern w:val="0"/>
          <w:szCs w:val="21"/>
        </w:rPr>
        <w:t xml:space="preserve"> </w:t>
      </w:r>
      <w:r w:rsidRPr="00DE3608">
        <w:rPr>
          <w:kern w:val="0"/>
          <w:szCs w:val="21"/>
        </w:rPr>
        <w:t>电话：</w:t>
      </w:r>
      <w:r>
        <w:rPr>
          <w:kern w:val="0"/>
          <w:szCs w:val="21"/>
        </w:rPr>
        <w:t>15219499098</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3AD827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F92D77">
        <w:rPr>
          <w:rFonts w:hint="eastAsia"/>
          <w:kern w:val="0"/>
          <w:szCs w:val="21"/>
        </w:rPr>
        <w:t>12</w:t>
      </w:r>
      <w:r w:rsidRPr="00DE3608">
        <w:rPr>
          <w:kern w:val="0"/>
          <w:szCs w:val="21"/>
        </w:rPr>
        <w:t>月</w:t>
      </w:r>
      <w:r w:rsidR="00F92D77">
        <w:rPr>
          <w:rFonts w:hint="eastAsia"/>
          <w:kern w:val="0"/>
          <w:szCs w:val="21"/>
        </w:rPr>
        <w:t>18</w:t>
      </w:r>
      <w:r w:rsidRPr="00DE3608">
        <w:rPr>
          <w:kern w:val="0"/>
          <w:szCs w:val="21"/>
        </w:rPr>
        <w:t>日至</w:t>
      </w:r>
      <w:r w:rsidRPr="00DE3608">
        <w:rPr>
          <w:kern w:val="0"/>
          <w:szCs w:val="21"/>
        </w:rPr>
        <w:t>2020</w:t>
      </w:r>
      <w:r w:rsidRPr="00DE3608">
        <w:rPr>
          <w:kern w:val="0"/>
          <w:szCs w:val="21"/>
        </w:rPr>
        <w:t>年</w:t>
      </w:r>
      <w:r w:rsidR="00F92D77">
        <w:rPr>
          <w:rFonts w:hint="eastAsia"/>
          <w:kern w:val="0"/>
          <w:szCs w:val="21"/>
        </w:rPr>
        <w:t>12</w:t>
      </w:r>
      <w:r w:rsidRPr="00DE3608">
        <w:rPr>
          <w:kern w:val="0"/>
          <w:szCs w:val="21"/>
        </w:rPr>
        <w:t>月</w:t>
      </w:r>
      <w:r w:rsidR="00F92D77">
        <w:rPr>
          <w:rFonts w:hint="eastAsia"/>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A7E3B3B"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F92D77">
        <w:rPr>
          <w:rFonts w:hint="eastAsia"/>
          <w:b/>
          <w:kern w:val="0"/>
          <w:szCs w:val="21"/>
        </w:rPr>
        <w:t>12</w:t>
      </w:r>
      <w:r w:rsidRPr="00DE3608">
        <w:rPr>
          <w:b/>
          <w:kern w:val="0"/>
          <w:szCs w:val="21"/>
        </w:rPr>
        <w:t>月</w:t>
      </w:r>
      <w:r w:rsidR="00F92D77">
        <w:rPr>
          <w:rFonts w:hint="eastAsia"/>
          <w:b/>
          <w:kern w:val="0"/>
          <w:szCs w:val="21"/>
        </w:rPr>
        <w:t>18</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9D0CDA4" w:rsidR="002A367A" w:rsidRPr="006C4DF4" w:rsidRDefault="008D26B1" w:rsidP="00854C3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EBFA9EE" w14:textId="364CF90B" w:rsidR="00780EBB"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780EBB" w:rsidRPr="00BC79B9" w14:paraId="3CBEDCD2" w14:textId="77777777" w:rsidTr="00780EB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D3B4F80" w14:textId="77777777" w:rsidR="00780EBB" w:rsidRPr="00BC79B9" w:rsidRDefault="00780EBB" w:rsidP="00FE4BCE">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765A875" w14:textId="77777777" w:rsidR="00780EBB" w:rsidRPr="00BC79B9" w:rsidRDefault="00780EBB" w:rsidP="00FE4BCE">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51FC6ADE" w14:textId="77777777" w:rsidR="00780EBB" w:rsidRPr="00BC79B9" w:rsidRDefault="00780EBB" w:rsidP="00FE4BCE">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5B9CA2BC" w14:textId="77777777" w:rsidR="00780EBB" w:rsidRPr="00BC79B9" w:rsidRDefault="00780EBB" w:rsidP="00FE4BCE">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31BE934" w14:textId="77777777" w:rsidR="00780EBB" w:rsidRPr="00BC79B9" w:rsidRDefault="00780EBB" w:rsidP="00FE4BCE">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0CE40BE" w14:textId="77777777" w:rsidR="00780EBB" w:rsidRPr="00BC79B9" w:rsidRDefault="00780EBB" w:rsidP="00FE4BCE">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3966C21" w14:textId="77777777" w:rsidR="00780EBB" w:rsidRPr="00BC79B9" w:rsidRDefault="00780EBB" w:rsidP="00FE4BCE">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780EBB" w:rsidRPr="00BC79B9" w14:paraId="45452315" w14:textId="77777777" w:rsidTr="00780EB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012A376C" w14:textId="77777777" w:rsidR="00780EBB" w:rsidRPr="00BC79B9" w:rsidRDefault="00780EBB" w:rsidP="00FE4BCE">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B9CD744" w14:textId="77777777" w:rsidR="00780EBB" w:rsidRPr="00BC79B9" w:rsidRDefault="00780EBB" w:rsidP="00FE4BCE">
            <w:pPr>
              <w:widowControl/>
              <w:jc w:val="center"/>
              <w:rPr>
                <w:kern w:val="0"/>
                <w:szCs w:val="21"/>
              </w:rPr>
            </w:pPr>
            <w:r w:rsidRPr="002056E6">
              <w:rPr>
                <w:kern w:val="0"/>
                <w:szCs w:val="21"/>
              </w:rPr>
              <w:t>PLAN-2020-0108001001-02615</w:t>
            </w:r>
          </w:p>
        </w:tc>
        <w:tc>
          <w:tcPr>
            <w:tcW w:w="1695" w:type="dxa"/>
            <w:tcBorders>
              <w:top w:val="single" w:sz="4" w:space="0" w:color="auto"/>
              <w:left w:val="nil"/>
              <w:bottom w:val="single" w:sz="4" w:space="0" w:color="auto"/>
              <w:right w:val="single" w:sz="4" w:space="0" w:color="auto"/>
            </w:tcBorders>
            <w:vAlign w:val="center"/>
          </w:tcPr>
          <w:p w14:paraId="5AFB2BE9" w14:textId="77777777" w:rsidR="00780EBB" w:rsidRPr="00BC79B9" w:rsidRDefault="00780EBB" w:rsidP="00FE4BCE">
            <w:pPr>
              <w:widowControl/>
              <w:jc w:val="center"/>
              <w:rPr>
                <w:kern w:val="0"/>
                <w:szCs w:val="21"/>
              </w:rPr>
            </w:pPr>
            <w:r w:rsidRPr="002056E6">
              <w:rPr>
                <w:rFonts w:hint="eastAsia"/>
                <w:kern w:val="0"/>
                <w:szCs w:val="21"/>
              </w:rPr>
              <w:t>真三轴电磁霍普金森杆框架及围压系统</w:t>
            </w:r>
          </w:p>
        </w:tc>
        <w:tc>
          <w:tcPr>
            <w:tcW w:w="993" w:type="dxa"/>
            <w:tcBorders>
              <w:top w:val="single" w:sz="4" w:space="0" w:color="auto"/>
              <w:left w:val="nil"/>
              <w:bottom w:val="single" w:sz="4" w:space="0" w:color="auto"/>
              <w:right w:val="single" w:sz="4" w:space="0" w:color="auto"/>
            </w:tcBorders>
            <w:vAlign w:val="center"/>
          </w:tcPr>
          <w:p w14:paraId="70D077A3" w14:textId="77777777" w:rsidR="00780EBB" w:rsidRPr="00BC79B9" w:rsidRDefault="00780EBB" w:rsidP="00FE4BCE">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88A9AEF" w14:textId="77777777" w:rsidR="00780EBB" w:rsidRPr="00BC79B9" w:rsidRDefault="00780EBB" w:rsidP="00FE4BCE">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486679E5" w14:textId="77777777" w:rsidR="00780EBB" w:rsidRPr="00BC79B9" w:rsidRDefault="00780EBB" w:rsidP="00FE4BCE">
            <w:pPr>
              <w:widowControl/>
              <w:jc w:val="center"/>
              <w:rPr>
                <w:b/>
                <w:szCs w:val="21"/>
              </w:rPr>
            </w:pPr>
            <w:r>
              <w:rPr>
                <w:rFonts w:hint="eastAsia"/>
                <w:b/>
                <w:color w:val="FF0000"/>
                <w:szCs w:val="21"/>
              </w:rPr>
              <w:t>拒绝</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E5F3370" w14:textId="77777777" w:rsidR="00780EBB" w:rsidRPr="00BC79B9" w:rsidRDefault="00780EBB" w:rsidP="00FE4BCE">
            <w:pPr>
              <w:widowControl/>
              <w:jc w:val="center"/>
              <w:rPr>
                <w:szCs w:val="21"/>
              </w:rPr>
            </w:pPr>
            <w:r w:rsidRPr="002056E6">
              <w:rPr>
                <w:szCs w:val="21"/>
              </w:rPr>
              <w:t>1,820,000.00</w:t>
            </w:r>
          </w:p>
        </w:tc>
      </w:tr>
    </w:tbl>
    <w:p w14:paraId="49E6FEE1" w14:textId="77777777" w:rsidR="00780EBB" w:rsidRDefault="00780EBB"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DC545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DC545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DC545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DC545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DC545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DC5456">
            <w:pPr>
              <w:widowControl/>
              <w:jc w:val="center"/>
              <w:rPr>
                <w:b/>
                <w:bCs/>
                <w:kern w:val="0"/>
                <w:szCs w:val="21"/>
              </w:rPr>
            </w:pPr>
            <w:r w:rsidRPr="006C4DF4">
              <w:rPr>
                <w:b/>
                <w:bCs/>
                <w:kern w:val="0"/>
                <w:szCs w:val="21"/>
              </w:rPr>
              <w:t>备注</w:t>
            </w:r>
          </w:p>
        </w:tc>
      </w:tr>
      <w:tr w:rsidR="00E11209" w:rsidRPr="006C4DF4" w14:paraId="6AD93EAA"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30463DC4" w:rsidR="00E11209" w:rsidRPr="006C4DF4" w:rsidRDefault="00E11209" w:rsidP="00E11209">
            <w:pPr>
              <w:widowControl/>
              <w:jc w:val="center"/>
              <w:rPr>
                <w:kern w:val="0"/>
                <w:szCs w:val="21"/>
              </w:rPr>
            </w:pPr>
            <w:r w:rsidRPr="007706D3">
              <w:t>1</w:t>
            </w:r>
          </w:p>
        </w:tc>
        <w:tc>
          <w:tcPr>
            <w:tcW w:w="3402" w:type="dxa"/>
            <w:tcBorders>
              <w:top w:val="single" w:sz="4" w:space="0" w:color="auto"/>
              <w:left w:val="nil"/>
              <w:bottom w:val="single" w:sz="4" w:space="0" w:color="auto"/>
              <w:right w:val="single" w:sz="4" w:space="0" w:color="auto"/>
            </w:tcBorders>
            <w:vAlign w:val="center"/>
          </w:tcPr>
          <w:p w14:paraId="4B7805B1" w14:textId="02075D50" w:rsidR="00E11209" w:rsidRPr="006C4DF4" w:rsidRDefault="00E11209" w:rsidP="00E11209">
            <w:pPr>
              <w:widowControl/>
              <w:jc w:val="center"/>
              <w:rPr>
                <w:kern w:val="0"/>
                <w:szCs w:val="21"/>
              </w:rPr>
            </w:pPr>
            <w:r w:rsidRPr="007706D3">
              <w:t>主体框架</w:t>
            </w:r>
          </w:p>
        </w:tc>
        <w:tc>
          <w:tcPr>
            <w:tcW w:w="1134" w:type="dxa"/>
            <w:tcBorders>
              <w:top w:val="single" w:sz="4" w:space="0" w:color="auto"/>
              <w:left w:val="nil"/>
              <w:bottom w:val="single" w:sz="4" w:space="0" w:color="auto"/>
              <w:right w:val="single" w:sz="4" w:space="0" w:color="auto"/>
            </w:tcBorders>
            <w:vAlign w:val="center"/>
          </w:tcPr>
          <w:p w14:paraId="567F302A" w14:textId="05B08B92" w:rsidR="00E11209" w:rsidRPr="006C4DF4" w:rsidRDefault="00E11209" w:rsidP="00E11209">
            <w:pPr>
              <w:widowControl/>
              <w:jc w:val="center"/>
              <w:rPr>
                <w:kern w:val="0"/>
                <w:szCs w:val="21"/>
              </w:rPr>
            </w:pPr>
            <w:r w:rsidRPr="007706D3">
              <w:t>1</w:t>
            </w:r>
          </w:p>
        </w:tc>
        <w:tc>
          <w:tcPr>
            <w:tcW w:w="1276" w:type="dxa"/>
            <w:tcBorders>
              <w:top w:val="single" w:sz="4" w:space="0" w:color="auto"/>
              <w:left w:val="nil"/>
              <w:bottom w:val="single" w:sz="4" w:space="0" w:color="auto"/>
              <w:right w:val="single" w:sz="4" w:space="0" w:color="auto"/>
            </w:tcBorders>
            <w:vAlign w:val="center"/>
          </w:tcPr>
          <w:p w14:paraId="6867A56E" w14:textId="1EBE9FC7" w:rsidR="00E11209" w:rsidRPr="006C4DF4" w:rsidRDefault="00E11209" w:rsidP="00E11209">
            <w:pPr>
              <w:widowControl/>
              <w:jc w:val="center"/>
              <w:rPr>
                <w:kern w:val="0"/>
                <w:szCs w:val="21"/>
              </w:rPr>
            </w:pPr>
            <w:r w:rsidRPr="007706D3">
              <w:t>套</w:t>
            </w:r>
          </w:p>
        </w:tc>
        <w:tc>
          <w:tcPr>
            <w:tcW w:w="1984" w:type="dxa"/>
            <w:tcBorders>
              <w:top w:val="single" w:sz="4" w:space="0" w:color="auto"/>
              <w:left w:val="nil"/>
              <w:bottom w:val="single" w:sz="4" w:space="0" w:color="auto"/>
              <w:right w:val="single" w:sz="4" w:space="0" w:color="auto"/>
            </w:tcBorders>
            <w:vAlign w:val="center"/>
          </w:tcPr>
          <w:p w14:paraId="6B42558F" w14:textId="77777777" w:rsidR="00E11209" w:rsidRPr="006C4DF4" w:rsidRDefault="00E11209" w:rsidP="00E11209">
            <w:pPr>
              <w:widowControl/>
              <w:jc w:val="center"/>
              <w:rPr>
                <w:szCs w:val="21"/>
              </w:rPr>
            </w:pPr>
            <w:r w:rsidRPr="006C4DF4">
              <w:rPr>
                <w:b/>
                <w:color w:val="FF0000"/>
                <w:szCs w:val="21"/>
              </w:rPr>
              <w:t>核心产品</w:t>
            </w:r>
          </w:p>
        </w:tc>
      </w:tr>
      <w:tr w:rsidR="00E11209" w:rsidRPr="006C4DF4" w14:paraId="67D06B59"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4D7350AE" w:rsidR="00E11209" w:rsidRPr="006C4DF4" w:rsidRDefault="00E11209" w:rsidP="00E11209">
            <w:pPr>
              <w:widowControl/>
              <w:jc w:val="center"/>
              <w:rPr>
                <w:kern w:val="0"/>
                <w:szCs w:val="21"/>
              </w:rPr>
            </w:pPr>
            <w:r w:rsidRPr="007706D3">
              <w:t>2</w:t>
            </w:r>
          </w:p>
        </w:tc>
        <w:tc>
          <w:tcPr>
            <w:tcW w:w="3402" w:type="dxa"/>
            <w:tcBorders>
              <w:top w:val="single" w:sz="4" w:space="0" w:color="auto"/>
              <w:left w:val="nil"/>
              <w:bottom w:val="single" w:sz="4" w:space="0" w:color="auto"/>
              <w:right w:val="single" w:sz="4" w:space="0" w:color="auto"/>
            </w:tcBorders>
            <w:vAlign w:val="center"/>
          </w:tcPr>
          <w:p w14:paraId="367C5D7F" w14:textId="5BEB0930" w:rsidR="00E11209" w:rsidRPr="006C4DF4" w:rsidRDefault="00E11209" w:rsidP="00E11209">
            <w:pPr>
              <w:widowControl/>
              <w:jc w:val="center"/>
              <w:rPr>
                <w:kern w:val="0"/>
                <w:szCs w:val="21"/>
              </w:rPr>
            </w:pPr>
            <w:r w:rsidRPr="007706D3">
              <w:t>试样加热系统</w:t>
            </w:r>
          </w:p>
        </w:tc>
        <w:tc>
          <w:tcPr>
            <w:tcW w:w="1134" w:type="dxa"/>
            <w:tcBorders>
              <w:top w:val="single" w:sz="4" w:space="0" w:color="auto"/>
              <w:left w:val="nil"/>
              <w:bottom w:val="single" w:sz="4" w:space="0" w:color="auto"/>
              <w:right w:val="single" w:sz="4" w:space="0" w:color="auto"/>
            </w:tcBorders>
            <w:vAlign w:val="center"/>
          </w:tcPr>
          <w:p w14:paraId="5C1B9C83" w14:textId="62CC5871" w:rsidR="00E11209" w:rsidRPr="006C4DF4" w:rsidRDefault="00E11209" w:rsidP="00E11209">
            <w:pPr>
              <w:widowControl/>
              <w:jc w:val="center"/>
              <w:rPr>
                <w:kern w:val="0"/>
                <w:szCs w:val="21"/>
              </w:rPr>
            </w:pPr>
            <w:r w:rsidRPr="007706D3">
              <w:t>1</w:t>
            </w:r>
          </w:p>
        </w:tc>
        <w:tc>
          <w:tcPr>
            <w:tcW w:w="1276" w:type="dxa"/>
            <w:tcBorders>
              <w:top w:val="single" w:sz="4" w:space="0" w:color="auto"/>
              <w:left w:val="nil"/>
              <w:bottom w:val="single" w:sz="4" w:space="0" w:color="auto"/>
              <w:right w:val="single" w:sz="4" w:space="0" w:color="auto"/>
            </w:tcBorders>
            <w:vAlign w:val="center"/>
          </w:tcPr>
          <w:p w14:paraId="2A504374" w14:textId="5469D75E" w:rsidR="00E11209" w:rsidRPr="006C4DF4" w:rsidRDefault="00E11209" w:rsidP="00E11209">
            <w:pPr>
              <w:widowControl/>
              <w:jc w:val="center"/>
              <w:rPr>
                <w:kern w:val="0"/>
                <w:szCs w:val="21"/>
              </w:rPr>
            </w:pPr>
            <w:r w:rsidRPr="007706D3">
              <w:t>套</w:t>
            </w:r>
          </w:p>
        </w:tc>
        <w:tc>
          <w:tcPr>
            <w:tcW w:w="1984" w:type="dxa"/>
            <w:tcBorders>
              <w:top w:val="single" w:sz="4" w:space="0" w:color="auto"/>
              <w:left w:val="nil"/>
              <w:bottom w:val="single" w:sz="4" w:space="0" w:color="auto"/>
              <w:right w:val="single" w:sz="4" w:space="0" w:color="auto"/>
            </w:tcBorders>
            <w:vAlign w:val="center"/>
          </w:tcPr>
          <w:p w14:paraId="64388843" w14:textId="77777777" w:rsidR="00E11209" w:rsidRPr="006C4DF4" w:rsidRDefault="00E11209" w:rsidP="00E11209">
            <w:pPr>
              <w:widowControl/>
              <w:jc w:val="center"/>
              <w:rPr>
                <w:szCs w:val="21"/>
              </w:rPr>
            </w:pPr>
          </w:p>
        </w:tc>
      </w:tr>
      <w:tr w:rsidR="00E11209" w:rsidRPr="006C4DF4" w14:paraId="631F9039"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F19D0C" w14:textId="4CECB6F1" w:rsidR="00E11209" w:rsidRPr="007706D3" w:rsidRDefault="00E11209" w:rsidP="00E11209">
            <w:pPr>
              <w:widowControl/>
              <w:jc w:val="center"/>
            </w:pPr>
            <w:r w:rsidRPr="007706D3">
              <w:lastRenderedPageBreak/>
              <w:t>3</w:t>
            </w:r>
          </w:p>
        </w:tc>
        <w:tc>
          <w:tcPr>
            <w:tcW w:w="3402" w:type="dxa"/>
            <w:tcBorders>
              <w:top w:val="single" w:sz="4" w:space="0" w:color="auto"/>
              <w:left w:val="nil"/>
              <w:bottom w:val="single" w:sz="4" w:space="0" w:color="auto"/>
              <w:right w:val="single" w:sz="4" w:space="0" w:color="auto"/>
            </w:tcBorders>
            <w:vAlign w:val="center"/>
          </w:tcPr>
          <w:p w14:paraId="5C22D88F" w14:textId="30332C65" w:rsidR="00E11209" w:rsidRPr="007706D3" w:rsidRDefault="00E11209" w:rsidP="00E11209">
            <w:pPr>
              <w:widowControl/>
              <w:jc w:val="center"/>
            </w:pPr>
            <w:r w:rsidRPr="007706D3">
              <w:t>伺服液压缸</w:t>
            </w:r>
          </w:p>
        </w:tc>
        <w:tc>
          <w:tcPr>
            <w:tcW w:w="1134" w:type="dxa"/>
            <w:tcBorders>
              <w:top w:val="single" w:sz="4" w:space="0" w:color="auto"/>
              <w:left w:val="nil"/>
              <w:bottom w:val="single" w:sz="4" w:space="0" w:color="auto"/>
              <w:right w:val="single" w:sz="4" w:space="0" w:color="auto"/>
            </w:tcBorders>
            <w:vAlign w:val="center"/>
          </w:tcPr>
          <w:p w14:paraId="3FDAC1E3" w14:textId="363AE74C" w:rsidR="00E11209" w:rsidRPr="007706D3" w:rsidRDefault="00E11209" w:rsidP="00E11209">
            <w:pPr>
              <w:widowControl/>
              <w:jc w:val="center"/>
            </w:pPr>
            <w:r w:rsidRPr="007706D3">
              <w:t>3</w:t>
            </w:r>
          </w:p>
        </w:tc>
        <w:tc>
          <w:tcPr>
            <w:tcW w:w="1276" w:type="dxa"/>
            <w:tcBorders>
              <w:top w:val="single" w:sz="4" w:space="0" w:color="auto"/>
              <w:left w:val="nil"/>
              <w:bottom w:val="single" w:sz="4" w:space="0" w:color="auto"/>
              <w:right w:val="single" w:sz="4" w:space="0" w:color="auto"/>
            </w:tcBorders>
            <w:vAlign w:val="center"/>
          </w:tcPr>
          <w:p w14:paraId="464CF66F" w14:textId="0CC828D4"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1196D96B" w14:textId="77777777" w:rsidR="00E11209" w:rsidRPr="006C4DF4" w:rsidRDefault="00E11209" w:rsidP="00E11209">
            <w:pPr>
              <w:widowControl/>
              <w:jc w:val="center"/>
              <w:rPr>
                <w:szCs w:val="21"/>
              </w:rPr>
            </w:pPr>
          </w:p>
        </w:tc>
      </w:tr>
      <w:tr w:rsidR="00E11209" w:rsidRPr="006C4DF4" w14:paraId="23E5A728"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1FBCCA8" w14:textId="3C4A6B05" w:rsidR="00E11209" w:rsidRPr="007706D3" w:rsidRDefault="00E11209" w:rsidP="00E11209">
            <w:pPr>
              <w:widowControl/>
              <w:jc w:val="center"/>
            </w:pPr>
            <w:r w:rsidRPr="007706D3">
              <w:t>4</w:t>
            </w:r>
          </w:p>
        </w:tc>
        <w:tc>
          <w:tcPr>
            <w:tcW w:w="3402" w:type="dxa"/>
            <w:tcBorders>
              <w:top w:val="single" w:sz="4" w:space="0" w:color="auto"/>
              <w:left w:val="nil"/>
              <w:bottom w:val="single" w:sz="4" w:space="0" w:color="auto"/>
              <w:right w:val="single" w:sz="4" w:space="0" w:color="auto"/>
            </w:tcBorders>
            <w:vAlign w:val="center"/>
          </w:tcPr>
          <w:p w14:paraId="53E70B31" w14:textId="0DF86F38" w:rsidR="00E11209" w:rsidRPr="007706D3" w:rsidRDefault="00E11209" w:rsidP="00E11209">
            <w:pPr>
              <w:widowControl/>
              <w:jc w:val="center"/>
            </w:pPr>
            <w:r w:rsidRPr="007706D3">
              <w:t>伺服液压站</w:t>
            </w:r>
          </w:p>
        </w:tc>
        <w:tc>
          <w:tcPr>
            <w:tcW w:w="1134" w:type="dxa"/>
            <w:tcBorders>
              <w:top w:val="single" w:sz="4" w:space="0" w:color="auto"/>
              <w:left w:val="nil"/>
              <w:bottom w:val="single" w:sz="4" w:space="0" w:color="auto"/>
              <w:right w:val="single" w:sz="4" w:space="0" w:color="auto"/>
            </w:tcBorders>
            <w:vAlign w:val="center"/>
          </w:tcPr>
          <w:p w14:paraId="61A53F8C" w14:textId="0ECF6700" w:rsidR="00E11209" w:rsidRPr="007706D3" w:rsidRDefault="00E11209" w:rsidP="00E11209">
            <w:pPr>
              <w:widowControl/>
              <w:jc w:val="center"/>
            </w:pPr>
            <w:r w:rsidRPr="007706D3">
              <w:t>1</w:t>
            </w:r>
          </w:p>
        </w:tc>
        <w:tc>
          <w:tcPr>
            <w:tcW w:w="1276" w:type="dxa"/>
            <w:tcBorders>
              <w:top w:val="single" w:sz="4" w:space="0" w:color="auto"/>
              <w:left w:val="nil"/>
              <w:bottom w:val="single" w:sz="4" w:space="0" w:color="auto"/>
              <w:right w:val="single" w:sz="4" w:space="0" w:color="auto"/>
            </w:tcBorders>
            <w:vAlign w:val="center"/>
          </w:tcPr>
          <w:p w14:paraId="1B83DB84" w14:textId="45AF328E"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2C8921E2" w14:textId="77777777" w:rsidR="00E11209" w:rsidRPr="006C4DF4" w:rsidRDefault="00E11209" w:rsidP="00E11209">
            <w:pPr>
              <w:widowControl/>
              <w:jc w:val="center"/>
              <w:rPr>
                <w:szCs w:val="21"/>
              </w:rPr>
            </w:pPr>
          </w:p>
        </w:tc>
      </w:tr>
      <w:tr w:rsidR="00E11209" w:rsidRPr="006C4DF4" w14:paraId="3C4AAFCF"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D179BC2" w14:textId="18477869" w:rsidR="00E11209" w:rsidRPr="007706D3" w:rsidRDefault="00E11209" w:rsidP="00E11209">
            <w:pPr>
              <w:widowControl/>
              <w:jc w:val="center"/>
            </w:pPr>
            <w:r w:rsidRPr="007706D3">
              <w:t>5</w:t>
            </w:r>
          </w:p>
        </w:tc>
        <w:tc>
          <w:tcPr>
            <w:tcW w:w="3402" w:type="dxa"/>
            <w:tcBorders>
              <w:top w:val="single" w:sz="4" w:space="0" w:color="auto"/>
              <w:left w:val="nil"/>
              <w:bottom w:val="single" w:sz="4" w:space="0" w:color="auto"/>
              <w:right w:val="single" w:sz="4" w:space="0" w:color="auto"/>
            </w:tcBorders>
            <w:vAlign w:val="center"/>
          </w:tcPr>
          <w:p w14:paraId="7DBF322C" w14:textId="08E31051" w:rsidR="00E11209" w:rsidRPr="007706D3" w:rsidRDefault="00E11209" w:rsidP="00E11209">
            <w:pPr>
              <w:widowControl/>
              <w:jc w:val="center"/>
            </w:pPr>
            <w:r w:rsidRPr="007706D3">
              <w:t>数字控制系统</w:t>
            </w:r>
          </w:p>
        </w:tc>
        <w:tc>
          <w:tcPr>
            <w:tcW w:w="1134" w:type="dxa"/>
            <w:tcBorders>
              <w:top w:val="single" w:sz="4" w:space="0" w:color="auto"/>
              <w:left w:val="nil"/>
              <w:bottom w:val="single" w:sz="4" w:space="0" w:color="auto"/>
              <w:right w:val="single" w:sz="4" w:space="0" w:color="auto"/>
            </w:tcBorders>
            <w:vAlign w:val="center"/>
          </w:tcPr>
          <w:p w14:paraId="2AF4B3E1" w14:textId="09F5A16F" w:rsidR="00E11209" w:rsidRPr="007706D3" w:rsidRDefault="00E11209" w:rsidP="00E11209">
            <w:pPr>
              <w:widowControl/>
              <w:jc w:val="center"/>
            </w:pPr>
            <w:r w:rsidRPr="007706D3">
              <w:t>1</w:t>
            </w:r>
          </w:p>
        </w:tc>
        <w:tc>
          <w:tcPr>
            <w:tcW w:w="1276" w:type="dxa"/>
            <w:tcBorders>
              <w:top w:val="single" w:sz="4" w:space="0" w:color="auto"/>
              <w:left w:val="nil"/>
              <w:bottom w:val="single" w:sz="4" w:space="0" w:color="auto"/>
              <w:right w:val="single" w:sz="4" w:space="0" w:color="auto"/>
            </w:tcBorders>
            <w:vAlign w:val="center"/>
          </w:tcPr>
          <w:p w14:paraId="08A575D0" w14:textId="2F3EE708"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4EA57372" w14:textId="77777777" w:rsidR="00E11209" w:rsidRPr="006C4DF4" w:rsidRDefault="00E11209" w:rsidP="00E11209">
            <w:pPr>
              <w:widowControl/>
              <w:jc w:val="center"/>
              <w:rPr>
                <w:szCs w:val="21"/>
              </w:rPr>
            </w:pPr>
          </w:p>
        </w:tc>
      </w:tr>
      <w:tr w:rsidR="00E11209" w:rsidRPr="006C4DF4" w14:paraId="4C54454F"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9FD7F9" w14:textId="57F3BBD8" w:rsidR="00E11209" w:rsidRPr="007706D3" w:rsidRDefault="00E11209" w:rsidP="00E11209">
            <w:pPr>
              <w:widowControl/>
              <w:jc w:val="center"/>
            </w:pPr>
            <w:r w:rsidRPr="007706D3">
              <w:t>6</w:t>
            </w:r>
          </w:p>
        </w:tc>
        <w:tc>
          <w:tcPr>
            <w:tcW w:w="3402" w:type="dxa"/>
            <w:tcBorders>
              <w:top w:val="single" w:sz="4" w:space="0" w:color="auto"/>
              <w:left w:val="nil"/>
              <w:bottom w:val="single" w:sz="4" w:space="0" w:color="auto"/>
              <w:right w:val="single" w:sz="4" w:space="0" w:color="auto"/>
            </w:tcBorders>
            <w:vAlign w:val="center"/>
          </w:tcPr>
          <w:p w14:paraId="032D1C8A" w14:textId="3C7A26A2" w:rsidR="00E11209" w:rsidRPr="007706D3" w:rsidRDefault="00E11209" w:rsidP="00E11209">
            <w:pPr>
              <w:widowControl/>
              <w:jc w:val="center"/>
            </w:pPr>
            <w:r w:rsidRPr="007706D3">
              <w:t>控制软件</w:t>
            </w:r>
          </w:p>
        </w:tc>
        <w:tc>
          <w:tcPr>
            <w:tcW w:w="1134" w:type="dxa"/>
            <w:tcBorders>
              <w:top w:val="single" w:sz="4" w:space="0" w:color="auto"/>
              <w:left w:val="nil"/>
              <w:bottom w:val="single" w:sz="4" w:space="0" w:color="auto"/>
              <w:right w:val="single" w:sz="4" w:space="0" w:color="auto"/>
            </w:tcBorders>
            <w:vAlign w:val="center"/>
          </w:tcPr>
          <w:p w14:paraId="74AC8CA2" w14:textId="3528F489" w:rsidR="00E11209" w:rsidRPr="007706D3" w:rsidRDefault="00E11209" w:rsidP="00E11209">
            <w:pPr>
              <w:widowControl/>
              <w:jc w:val="center"/>
            </w:pPr>
            <w:r w:rsidRPr="007706D3">
              <w:t>1</w:t>
            </w:r>
          </w:p>
        </w:tc>
        <w:tc>
          <w:tcPr>
            <w:tcW w:w="1276" w:type="dxa"/>
            <w:tcBorders>
              <w:top w:val="single" w:sz="4" w:space="0" w:color="auto"/>
              <w:left w:val="nil"/>
              <w:bottom w:val="single" w:sz="4" w:space="0" w:color="auto"/>
              <w:right w:val="single" w:sz="4" w:space="0" w:color="auto"/>
            </w:tcBorders>
            <w:vAlign w:val="center"/>
          </w:tcPr>
          <w:p w14:paraId="1A9C0D08" w14:textId="7F3A03E2" w:rsidR="00E11209" w:rsidRPr="007706D3" w:rsidRDefault="00E11209" w:rsidP="00E11209">
            <w:pPr>
              <w:widowControl/>
              <w:jc w:val="center"/>
            </w:pPr>
            <w:r w:rsidRPr="007706D3">
              <w:t>套</w:t>
            </w:r>
          </w:p>
        </w:tc>
        <w:tc>
          <w:tcPr>
            <w:tcW w:w="1984" w:type="dxa"/>
            <w:tcBorders>
              <w:top w:val="single" w:sz="4" w:space="0" w:color="auto"/>
              <w:left w:val="nil"/>
              <w:bottom w:val="single" w:sz="4" w:space="0" w:color="auto"/>
              <w:right w:val="single" w:sz="4" w:space="0" w:color="auto"/>
            </w:tcBorders>
            <w:vAlign w:val="center"/>
          </w:tcPr>
          <w:p w14:paraId="6FAC9EC8" w14:textId="77777777" w:rsidR="00E11209" w:rsidRPr="006C4DF4" w:rsidRDefault="00E11209" w:rsidP="00E11209">
            <w:pPr>
              <w:widowControl/>
              <w:jc w:val="center"/>
              <w:rPr>
                <w:szCs w:val="21"/>
              </w:rPr>
            </w:pPr>
          </w:p>
        </w:tc>
      </w:tr>
      <w:tr w:rsidR="00854C30" w:rsidRPr="006C4DF4" w14:paraId="1E747271"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A013A4" w14:textId="09D25572" w:rsidR="00854C30" w:rsidRPr="007706D3" w:rsidRDefault="00854C30" w:rsidP="00854C30">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231E3B51" w14:textId="6524A312" w:rsidR="00854C30" w:rsidRPr="007706D3" w:rsidRDefault="00854C30" w:rsidP="00854C30">
            <w:pPr>
              <w:widowControl/>
              <w:jc w:val="center"/>
            </w:pPr>
            <w:r>
              <w:rPr>
                <w:rFonts w:hint="eastAsia"/>
              </w:rPr>
              <w:t>岩石杆支撑平台</w:t>
            </w:r>
          </w:p>
        </w:tc>
        <w:tc>
          <w:tcPr>
            <w:tcW w:w="1134" w:type="dxa"/>
            <w:tcBorders>
              <w:top w:val="single" w:sz="4" w:space="0" w:color="auto"/>
              <w:left w:val="nil"/>
              <w:bottom w:val="single" w:sz="4" w:space="0" w:color="auto"/>
              <w:right w:val="single" w:sz="4" w:space="0" w:color="auto"/>
            </w:tcBorders>
            <w:vAlign w:val="center"/>
          </w:tcPr>
          <w:p w14:paraId="59D669DE" w14:textId="4990CD45" w:rsidR="00854C30" w:rsidRPr="007706D3" w:rsidRDefault="00854C30" w:rsidP="00854C3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A84284" w14:textId="531FA0D7" w:rsidR="00854C30" w:rsidRPr="007706D3" w:rsidRDefault="00854C30" w:rsidP="00854C3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F0C85C2" w14:textId="77777777" w:rsidR="00854C30" w:rsidRPr="006C4DF4" w:rsidRDefault="00854C30" w:rsidP="00854C30">
            <w:pPr>
              <w:widowControl/>
              <w:jc w:val="center"/>
              <w:rPr>
                <w:szCs w:val="21"/>
              </w:rPr>
            </w:pPr>
          </w:p>
        </w:tc>
      </w:tr>
      <w:tr w:rsidR="00854C30" w:rsidRPr="006C4DF4" w14:paraId="13EEBAB3" w14:textId="77777777" w:rsidTr="00E1120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B04D36" w14:textId="487D231B" w:rsidR="00854C30" w:rsidRDefault="00854C30" w:rsidP="00854C30">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128EF9BF" w14:textId="03B89C3D" w:rsidR="00854C30" w:rsidRDefault="00854C30" w:rsidP="00854C30">
            <w:pPr>
              <w:widowControl/>
              <w:jc w:val="center"/>
            </w:pPr>
            <w:r>
              <w:rPr>
                <w:rFonts w:hint="eastAsia"/>
              </w:rPr>
              <w:t>微调机构</w:t>
            </w:r>
          </w:p>
        </w:tc>
        <w:tc>
          <w:tcPr>
            <w:tcW w:w="1134" w:type="dxa"/>
            <w:tcBorders>
              <w:top w:val="single" w:sz="4" w:space="0" w:color="auto"/>
              <w:left w:val="nil"/>
              <w:bottom w:val="single" w:sz="4" w:space="0" w:color="auto"/>
              <w:right w:val="single" w:sz="4" w:space="0" w:color="auto"/>
            </w:tcBorders>
            <w:vAlign w:val="center"/>
          </w:tcPr>
          <w:p w14:paraId="120FC1DF" w14:textId="5C4E8EA6" w:rsidR="00854C30" w:rsidRDefault="00854C30" w:rsidP="00854C30">
            <w:pPr>
              <w:widowControl/>
              <w:jc w:val="center"/>
            </w:pPr>
            <w:r>
              <w:rPr>
                <w:rFonts w:hint="eastAsia"/>
              </w:rPr>
              <w:t>3</w:t>
            </w:r>
          </w:p>
        </w:tc>
        <w:tc>
          <w:tcPr>
            <w:tcW w:w="1276" w:type="dxa"/>
            <w:tcBorders>
              <w:top w:val="single" w:sz="4" w:space="0" w:color="auto"/>
              <w:left w:val="nil"/>
              <w:bottom w:val="single" w:sz="4" w:space="0" w:color="auto"/>
              <w:right w:val="single" w:sz="4" w:space="0" w:color="auto"/>
            </w:tcBorders>
            <w:vAlign w:val="center"/>
          </w:tcPr>
          <w:p w14:paraId="018D454F" w14:textId="4CC362E0" w:rsidR="00854C30" w:rsidRDefault="00854C30" w:rsidP="00854C3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3A88B24" w14:textId="77777777" w:rsidR="00854C30" w:rsidRPr="006C4DF4" w:rsidRDefault="00854C30" w:rsidP="00854C3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DC5456">
        <w:trPr>
          <w:trHeight w:val="470"/>
        </w:trPr>
        <w:tc>
          <w:tcPr>
            <w:tcW w:w="900" w:type="dxa"/>
            <w:vAlign w:val="center"/>
          </w:tcPr>
          <w:p w14:paraId="2856E8DB" w14:textId="77777777" w:rsidR="00460DB2" w:rsidRPr="00EA2F45" w:rsidRDefault="00460DB2" w:rsidP="00DC5456">
            <w:pPr>
              <w:jc w:val="center"/>
              <w:rPr>
                <w:szCs w:val="21"/>
              </w:rPr>
            </w:pPr>
            <w:r w:rsidRPr="00EA2F45">
              <w:rPr>
                <w:szCs w:val="21"/>
              </w:rPr>
              <w:t>序号</w:t>
            </w:r>
          </w:p>
        </w:tc>
        <w:tc>
          <w:tcPr>
            <w:tcW w:w="1980" w:type="dxa"/>
            <w:vAlign w:val="center"/>
          </w:tcPr>
          <w:p w14:paraId="292FF4D3" w14:textId="77777777" w:rsidR="00460DB2" w:rsidRPr="00EA2F45" w:rsidRDefault="00460DB2" w:rsidP="00DC545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DC5456">
            <w:pPr>
              <w:jc w:val="center"/>
              <w:rPr>
                <w:szCs w:val="21"/>
              </w:rPr>
            </w:pPr>
            <w:r w:rsidRPr="00EA2F45">
              <w:rPr>
                <w:szCs w:val="21"/>
              </w:rPr>
              <w:t>招标技术要求</w:t>
            </w:r>
          </w:p>
        </w:tc>
      </w:tr>
      <w:tr w:rsidR="00943E2C" w:rsidRPr="00EA2F45" w14:paraId="05CCF025" w14:textId="77777777" w:rsidTr="00943E2C">
        <w:trPr>
          <w:trHeight w:val="450"/>
        </w:trPr>
        <w:tc>
          <w:tcPr>
            <w:tcW w:w="900" w:type="dxa"/>
            <w:vMerge w:val="restart"/>
            <w:vAlign w:val="center"/>
          </w:tcPr>
          <w:p w14:paraId="3E00A072" w14:textId="77777777" w:rsidR="00943E2C" w:rsidRPr="00EA2F45" w:rsidRDefault="00943E2C" w:rsidP="00943E2C">
            <w:pPr>
              <w:jc w:val="center"/>
              <w:rPr>
                <w:b/>
                <w:szCs w:val="21"/>
              </w:rPr>
            </w:pPr>
            <w:r w:rsidRPr="00EA2F45">
              <w:rPr>
                <w:b/>
                <w:szCs w:val="21"/>
              </w:rPr>
              <w:t>1</w:t>
            </w:r>
          </w:p>
        </w:tc>
        <w:tc>
          <w:tcPr>
            <w:tcW w:w="1980" w:type="dxa"/>
            <w:vMerge w:val="restart"/>
            <w:vAlign w:val="center"/>
          </w:tcPr>
          <w:p w14:paraId="39180AFC" w14:textId="0B855940" w:rsidR="00943E2C" w:rsidRPr="00EA2F45" w:rsidRDefault="00943E2C" w:rsidP="00943E2C">
            <w:pPr>
              <w:jc w:val="center"/>
              <w:rPr>
                <w:b/>
                <w:szCs w:val="21"/>
              </w:rPr>
            </w:pPr>
            <w:r>
              <w:rPr>
                <w:b/>
                <w:szCs w:val="21"/>
              </w:rPr>
              <w:t>真三轴电磁霍普金森杆框架及围压系统</w:t>
            </w:r>
          </w:p>
        </w:tc>
        <w:tc>
          <w:tcPr>
            <w:tcW w:w="5580" w:type="dxa"/>
            <w:vAlign w:val="center"/>
          </w:tcPr>
          <w:p w14:paraId="6A6A29A8" w14:textId="6C743CE1" w:rsidR="00943E2C" w:rsidRPr="00EA2F45" w:rsidRDefault="00A34A82" w:rsidP="00943E2C">
            <w:pPr>
              <w:adjustRightInd w:val="0"/>
              <w:snapToGrid w:val="0"/>
              <w:jc w:val="left"/>
              <w:rPr>
                <w:b/>
                <w:szCs w:val="21"/>
              </w:rPr>
            </w:pPr>
            <w:r w:rsidRPr="00C73E61">
              <w:rPr>
                <w:rFonts w:hint="eastAsia"/>
              </w:rPr>
              <w:t>★</w:t>
            </w:r>
            <w:r w:rsidR="00943E2C" w:rsidRPr="00C73E61">
              <w:rPr>
                <w:rFonts w:hint="eastAsia"/>
              </w:rPr>
              <w:t>1.1</w:t>
            </w:r>
            <w:r w:rsidR="00943E2C" w:rsidRPr="00C73E61">
              <w:rPr>
                <w:rFonts w:hint="eastAsia"/>
              </w:rPr>
              <w:t>轴向加载压力：最大不小于</w:t>
            </w:r>
            <w:r w:rsidR="00943E2C" w:rsidRPr="00C73E61">
              <w:rPr>
                <w:rFonts w:hint="eastAsia"/>
              </w:rPr>
              <w:t>300MPa</w:t>
            </w:r>
            <w:r w:rsidR="00531A96">
              <w:rPr>
                <w:rFonts w:hint="eastAsia"/>
              </w:rPr>
              <w:t>。</w:t>
            </w:r>
          </w:p>
        </w:tc>
      </w:tr>
      <w:tr w:rsidR="00943E2C" w:rsidRPr="00EA2F45" w14:paraId="1CB78CCB" w14:textId="77777777" w:rsidTr="00943E2C">
        <w:trPr>
          <w:trHeight w:val="450"/>
        </w:trPr>
        <w:tc>
          <w:tcPr>
            <w:tcW w:w="900" w:type="dxa"/>
            <w:vMerge/>
            <w:vAlign w:val="center"/>
          </w:tcPr>
          <w:p w14:paraId="22257450" w14:textId="77777777" w:rsidR="00943E2C" w:rsidRPr="00EA2F45" w:rsidRDefault="00943E2C" w:rsidP="00943E2C">
            <w:pPr>
              <w:jc w:val="center"/>
              <w:rPr>
                <w:b/>
                <w:szCs w:val="21"/>
              </w:rPr>
            </w:pPr>
          </w:p>
        </w:tc>
        <w:tc>
          <w:tcPr>
            <w:tcW w:w="1980" w:type="dxa"/>
            <w:vMerge/>
            <w:vAlign w:val="center"/>
          </w:tcPr>
          <w:p w14:paraId="11EBF5BC" w14:textId="77777777" w:rsidR="00943E2C" w:rsidRPr="00EA2F45" w:rsidRDefault="00943E2C" w:rsidP="00943E2C">
            <w:pPr>
              <w:jc w:val="center"/>
              <w:rPr>
                <w:b/>
                <w:szCs w:val="21"/>
              </w:rPr>
            </w:pPr>
          </w:p>
        </w:tc>
        <w:tc>
          <w:tcPr>
            <w:tcW w:w="5580" w:type="dxa"/>
            <w:vAlign w:val="center"/>
          </w:tcPr>
          <w:p w14:paraId="243EEA84" w14:textId="341D8E7E" w:rsidR="00943E2C" w:rsidRPr="00EA2F45" w:rsidRDefault="00943E2C" w:rsidP="00943E2C">
            <w:pPr>
              <w:adjustRightInd w:val="0"/>
              <w:snapToGrid w:val="0"/>
              <w:spacing w:line="360" w:lineRule="auto"/>
              <w:jc w:val="left"/>
              <w:rPr>
                <w:b/>
                <w:szCs w:val="21"/>
              </w:rPr>
            </w:pPr>
            <w:r w:rsidRPr="00C73E61">
              <w:rPr>
                <w:rFonts w:hint="eastAsia"/>
              </w:rPr>
              <w:t>▲</w:t>
            </w:r>
            <w:r w:rsidRPr="00C73E61">
              <w:rPr>
                <w:rFonts w:hint="eastAsia"/>
              </w:rPr>
              <w:t xml:space="preserve">1.2 </w:t>
            </w:r>
            <w:r w:rsidRPr="00C73E61">
              <w:rPr>
                <w:rFonts w:hint="eastAsia"/>
              </w:rPr>
              <w:t>基准方箱用合金钢制成，用精密数控机床精加工而成，承担整个机械系统的定位基准功能。垂直度</w:t>
            </w:r>
            <w:r w:rsidR="002856B6">
              <w:rPr>
                <w:rFonts w:hint="eastAsia"/>
              </w:rPr>
              <w:t>不超过</w:t>
            </w:r>
            <w:r w:rsidRPr="00C73E61">
              <w:rPr>
                <w:rFonts w:hint="eastAsia"/>
              </w:rPr>
              <w:t>0.04</w:t>
            </w:r>
            <w:r w:rsidRPr="00C73E61">
              <w:rPr>
                <w:rFonts w:hint="eastAsia"/>
              </w:rPr>
              <w:t>、平行度</w:t>
            </w:r>
            <w:r w:rsidR="002856B6" w:rsidRPr="002856B6">
              <w:rPr>
                <w:rFonts w:hint="eastAsia"/>
              </w:rPr>
              <w:t>不超过</w:t>
            </w:r>
            <w:r w:rsidRPr="00C73E61">
              <w:rPr>
                <w:rFonts w:hint="eastAsia"/>
              </w:rPr>
              <w:t>0.04</w:t>
            </w:r>
            <w:r w:rsidRPr="00C73E61">
              <w:rPr>
                <w:rFonts w:hint="eastAsia"/>
              </w:rPr>
              <w:t>。支撑平台用于安放导轨滑块，支撑发射系统及框架等，承受设备自身重量。</w:t>
            </w:r>
            <w:r w:rsidR="0022267D" w:rsidRPr="0022267D">
              <w:rPr>
                <w:rFonts w:hint="eastAsia"/>
              </w:rPr>
              <w:t>设备总长度不超过</w:t>
            </w:r>
            <w:r w:rsidR="0022267D" w:rsidRPr="0022267D">
              <w:rPr>
                <w:rFonts w:hint="eastAsia"/>
              </w:rPr>
              <w:t>8.5</w:t>
            </w:r>
            <w:r w:rsidR="0022267D" w:rsidRPr="0022267D">
              <w:rPr>
                <w:rFonts w:hint="eastAsia"/>
              </w:rPr>
              <w:t>米，宽度不超过</w:t>
            </w:r>
            <w:r w:rsidR="0022267D" w:rsidRPr="0022267D">
              <w:rPr>
                <w:rFonts w:hint="eastAsia"/>
              </w:rPr>
              <w:t>8.5</w:t>
            </w:r>
            <w:r w:rsidR="0022267D" w:rsidRPr="0022267D">
              <w:rPr>
                <w:rFonts w:hint="eastAsia"/>
              </w:rPr>
              <w:t>米，高度不超过</w:t>
            </w:r>
            <w:r w:rsidR="0022267D" w:rsidRPr="0022267D">
              <w:rPr>
                <w:rFonts w:hint="eastAsia"/>
              </w:rPr>
              <w:t>8</w:t>
            </w:r>
            <w:r w:rsidR="0022267D" w:rsidRPr="0022267D">
              <w:rPr>
                <w:rFonts w:hint="eastAsia"/>
              </w:rPr>
              <w:t>米</w:t>
            </w:r>
            <w:r w:rsidRPr="00C73E61">
              <w:rPr>
                <w:rFonts w:hint="eastAsia"/>
              </w:rPr>
              <w:t>，根据现场场地实际情况可以适当调整；接触线性导轨具备自动调心，导轨高度</w:t>
            </w:r>
            <w:r w:rsidRPr="00C73E61">
              <w:rPr>
                <w:rFonts w:hint="eastAsia"/>
              </w:rPr>
              <w:t>H/</w:t>
            </w:r>
            <w:r w:rsidRPr="00C73E61">
              <w:rPr>
                <w:rFonts w:hint="eastAsia"/>
              </w:rPr>
              <w:t>宽度尺寸误差≤±</w:t>
            </w:r>
            <w:r w:rsidRPr="00C73E61">
              <w:rPr>
                <w:rFonts w:hint="eastAsia"/>
              </w:rPr>
              <w:t>0.1mm</w:t>
            </w:r>
            <w:r w:rsidRPr="00C73E61">
              <w:rPr>
                <w:rFonts w:hint="eastAsia"/>
              </w:rPr>
              <w:t>。</w:t>
            </w:r>
          </w:p>
        </w:tc>
      </w:tr>
      <w:tr w:rsidR="00943E2C" w:rsidRPr="00EA2F45" w14:paraId="69256E25" w14:textId="77777777" w:rsidTr="00943E2C">
        <w:trPr>
          <w:trHeight w:val="450"/>
        </w:trPr>
        <w:tc>
          <w:tcPr>
            <w:tcW w:w="900" w:type="dxa"/>
            <w:vMerge/>
            <w:vAlign w:val="center"/>
          </w:tcPr>
          <w:p w14:paraId="48A0FC1F" w14:textId="77777777" w:rsidR="00943E2C" w:rsidRPr="00EA2F45" w:rsidRDefault="00943E2C" w:rsidP="00943E2C">
            <w:pPr>
              <w:jc w:val="center"/>
              <w:rPr>
                <w:b/>
                <w:szCs w:val="21"/>
              </w:rPr>
            </w:pPr>
          </w:p>
        </w:tc>
        <w:tc>
          <w:tcPr>
            <w:tcW w:w="1980" w:type="dxa"/>
            <w:vMerge/>
            <w:vAlign w:val="center"/>
          </w:tcPr>
          <w:p w14:paraId="62F509D3" w14:textId="77777777" w:rsidR="00943E2C" w:rsidRPr="00EA2F45" w:rsidRDefault="00943E2C" w:rsidP="00943E2C">
            <w:pPr>
              <w:jc w:val="center"/>
              <w:rPr>
                <w:b/>
                <w:szCs w:val="21"/>
              </w:rPr>
            </w:pPr>
          </w:p>
        </w:tc>
        <w:tc>
          <w:tcPr>
            <w:tcW w:w="5580" w:type="dxa"/>
            <w:vAlign w:val="center"/>
          </w:tcPr>
          <w:p w14:paraId="6D86D850" w14:textId="5F047B6F" w:rsidR="00943E2C" w:rsidRPr="00EA2F45" w:rsidRDefault="00943E2C" w:rsidP="00531A96">
            <w:pPr>
              <w:adjustRightInd w:val="0"/>
              <w:snapToGrid w:val="0"/>
              <w:spacing w:line="360" w:lineRule="auto"/>
              <w:jc w:val="left"/>
              <w:rPr>
                <w:b/>
                <w:szCs w:val="21"/>
              </w:rPr>
            </w:pPr>
            <w:r w:rsidRPr="00C73E61">
              <w:rPr>
                <w:rFonts w:hint="eastAsia"/>
              </w:rPr>
              <w:t>▲</w:t>
            </w:r>
            <w:r w:rsidRPr="00C73E61">
              <w:rPr>
                <w:rFonts w:hint="eastAsia"/>
              </w:rPr>
              <w:t>1.3</w:t>
            </w:r>
            <w:r w:rsidRPr="00C73E61">
              <w:rPr>
                <w:rFonts w:hint="eastAsia"/>
              </w:rPr>
              <w:t>微调机构采用楔块滑动调节的方式，调整范围</w:t>
            </w:r>
            <w:r w:rsidR="00531A96">
              <w:rPr>
                <w:rFonts w:hint="eastAsia"/>
              </w:rPr>
              <w:t>宽于</w:t>
            </w:r>
            <w:r w:rsidR="00531A96">
              <w:t>或等于</w:t>
            </w:r>
            <w:r w:rsidRPr="00C73E61">
              <w:rPr>
                <w:rFonts w:hint="eastAsia"/>
              </w:rPr>
              <w:t>0~15mm</w:t>
            </w:r>
            <w:r w:rsidRPr="00C73E61">
              <w:rPr>
                <w:rFonts w:hint="eastAsia"/>
              </w:rPr>
              <w:t>。</w:t>
            </w:r>
          </w:p>
        </w:tc>
      </w:tr>
      <w:tr w:rsidR="00943E2C" w:rsidRPr="00EA2F45" w14:paraId="3EE77B3C" w14:textId="77777777" w:rsidTr="00943E2C">
        <w:trPr>
          <w:trHeight w:val="510"/>
        </w:trPr>
        <w:tc>
          <w:tcPr>
            <w:tcW w:w="900" w:type="dxa"/>
            <w:vMerge/>
            <w:vAlign w:val="center"/>
          </w:tcPr>
          <w:p w14:paraId="5BFF6FA9" w14:textId="77777777" w:rsidR="00943E2C" w:rsidRPr="00EA2F45" w:rsidRDefault="00943E2C" w:rsidP="00943E2C">
            <w:pPr>
              <w:jc w:val="center"/>
              <w:rPr>
                <w:b/>
                <w:szCs w:val="21"/>
              </w:rPr>
            </w:pPr>
          </w:p>
        </w:tc>
        <w:tc>
          <w:tcPr>
            <w:tcW w:w="1980" w:type="dxa"/>
            <w:vMerge/>
            <w:vAlign w:val="center"/>
          </w:tcPr>
          <w:p w14:paraId="716B87A6" w14:textId="77777777" w:rsidR="00943E2C" w:rsidRPr="00EA2F45" w:rsidRDefault="00943E2C" w:rsidP="00943E2C">
            <w:pPr>
              <w:jc w:val="center"/>
              <w:rPr>
                <w:b/>
                <w:szCs w:val="21"/>
              </w:rPr>
            </w:pPr>
          </w:p>
        </w:tc>
        <w:tc>
          <w:tcPr>
            <w:tcW w:w="5580" w:type="dxa"/>
            <w:vAlign w:val="center"/>
          </w:tcPr>
          <w:p w14:paraId="453FE2AA" w14:textId="125312A1" w:rsidR="00943E2C" w:rsidRPr="00EA2F45" w:rsidRDefault="00943E2C" w:rsidP="00A34A82">
            <w:pPr>
              <w:adjustRightInd w:val="0"/>
              <w:snapToGrid w:val="0"/>
              <w:spacing w:line="360" w:lineRule="auto"/>
              <w:jc w:val="left"/>
              <w:rPr>
                <w:szCs w:val="21"/>
              </w:rPr>
            </w:pPr>
            <w:r w:rsidRPr="00C73E61">
              <w:rPr>
                <w:rFonts w:hint="eastAsia"/>
              </w:rPr>
              <w:t>★</w:t>
            </w:r>
            <w:r w:rsidRPr="00C73E61">
              <w:rPr>
                <w:rFonts w:hint="eastAsia"/>
              </w:rPr>
              <w:t>1.4</w:t>
            </w:r>
            <w:r w:rsidRPr="00C73E61">
              <w:rPr>
                <w:rFonts w:hint="eastAsia"/>
              </w:rPr>
              <w:t>温度：可对试件进行加热，最高不小于</w:t>
            </w:r>
            <w:r w:rsidR="00A34A82">
              <w:t>4</w:t>
            </w:r>
            <w:r w:rsidRPr="00C73E61">
              <w:rPr>
                <w:rFonts w:hint="eastAsia"/>
              </w:rPr>
              <w:t>00</w:t>
            </w:r>
            <w:r w:rsidRPr="00C73E61">
              <w:rPr>
                <w:rFonts w:hint="eastAsia"/>
              </w:rPr>
              <w:t>℃，控制精度不超过±</w:t>
            </w:r>
            <w:r w:rsidRPr="00C73E61">
              <w:rPr>
                <w:rFonts w:hint="eastAsia"/>
              </w:rPr>
              <w:t>3</w:t>
            </w:r>
            <w:r w:rsidRPr="00C73E61">
              <w:rPr>
                <w:rFonts w:hint="eastAsia"/>
              </w:rPr>
              <w:t>℃。</w:t>
            </w:r>
          </w:p>
        </w:tc>
      </w:tr>
      <w:tr w:rsidR="00943E2C" w:rsidRPr="00EA2F45" w14:paraId="265674C4" w14:textId="77777777" w:rsidTr="00943E2C">
        <w:trPr>
          <w:trHeight w:val="510"/>
        </w:trPr>
        <w:tc>
          <w:tcPr>
            <w:tcW w:w="900" w:type="dxa"/>
            <w:vMerge/>
            <w:vAlign w:val="center"/>
          </w:tcPr>
          <w:p w14:paraId="516F80B7" w14:textId="77777777" w:rsidR="00943E2C" w:rsidRPr="00EA2F45" w:rsidRDefault="00943E2C" w:rsidP="00943E2C">
            <w:pPr>
              <w:jc w:val="center"/>
              <w:rPr>
                <w:b/>
                <w:szCs w:val="21"/>
              </w:rPr>
            </w:pPr>
          </w:p>
        </w:tc>
        <w:tc>
          <w:tcPr>
            <w:tcW w:w="1980" w:type="dxa"/>
            <w:vMerge/>
            <w:vAlign w:val="center"/>
          </w:tcPr>
          <w:p w14:paraId="3DA9D71B" w14:textId="77777777" w:rsidR="00943E2C" w:rsidRPr="00EA2F45" w:rsidRDefault="00943E2C" w:rsidP="00943E2C">
            <w:pPr>
              <w:jc w:val="center"/>
              <w:rPr>
                <w:b/>
                <w:szCs w:val="21"/>
              </w:rPr>
            </w:pPr>
          </w:p>
        </w:tc>
        <w:tc>
          <w:tcPr>
            <w:tcW w:w="5580" w:type="dxa"/>
            <w:vAlign w:val="center"/>
          </w:tcPr>
          <w:p w14:paraId="37ADEC7E" w14:textId="515E636C" w:rsidR="00943E2C" w:rsidRPr="00EA2F45" w:rsidRDefault="00943E2C" w:rsidP="00531A96">
            <w:pPr>
              <w:adjustRightInd w:val="0"/>
              <w:snapToGrid w:val="0"/>
              <w:spacing w:line="360" w:lineRule="auto"/>
              <w:jc w:val="left"/>
              <w:rPr>
                <w:b/>
                <w:szCs w:val="21"/>
              </w:rPr>
            </w:pPr>
            <w:r w:rsidRPr="00C73E61">
              <w:rPr>
                <w:rFonts w:hint="eastAsia"/>
              </w:rPr>
              <w:t>▲</w:t>
            </w:r>
            <w:r w:rsidRPr="00C73E61">
              <w:rPr>
                <w:rFonts w:hint="eastAsia"/>
              </w:rPr>
              <w:t>1.5</w:t>
            </w:r>
            <w:r w:rsidRPr="00C73E61">
              <w:rPr>
                <w:rFonts w:hint="eastAsia"/>
              </w:rPr>
              <w:t>液压围压提供压力最高不小于</w:t>
            </w:r>
            <w:r w:rsidRPr="00C73E61">
              <w:rPr>
                <w:rFonts w:hint="eastAsia"/>
              </w:rPr>
              <w:t>100T</w:t>
            </w:r>
            <w:r w:rsidRPr="00C73E61">
              <w:rPr>
                <w:rFonts w:hint="eastAsia"/>
              </w:rPr>
              <w:t>，控制精度不高于</w:t>
            </w:r>
            <w:r w:rsidRPr="00C73E61">
              <w:rPr>
                <w:rFonts w:hint="eastAsia"/>
              </w:rPr>
              <w:t>0.5</w:t>
            </w:r>
            <w:r w:rsidRPr="00C73E61">
              <w:rPr>
                <w:rFonts w:hint="eastAsia"/>
              </w:rPr>
              <w:t>％。液压系统压力不低于</w:t>
            </w:r>
            <w:r w:rsidRPr="00C73E61">
              <w:rPr>
                <w:rFonts w:hint="eastAsia"/>
              </w:rPr>
              <w:t>20MPa</w:t>
            </w:r>
            <w:r w:rsidRPr="00C73E61">
              <w:rPr>
                <w:rFonts w:hint="eastAsia"/>
              </w:rPr>
              <w:t>，工作压力不低于</w:t>
            </w:r>
            <w:r w:rsidRPr="00C73E61">
              <w:rPr>
                <w:rFonts w:hint="eastAsia"/>
              </w:rPr>
              <w:t>16MPa</w:t>
            </w:r>
            <w:r w:rsidRPr="00C73E61">
              <w:rPr>
                <w:rFonts w:hint="eastAsia"/>
              </w:rPr>
              <w:t>。伺服液压油缸位移行程</w:t>
            </w:r>
            <w:r w:rsidR="00531A96" w:rsidRPr="001A55CD">
              <w:rPr>
                <w:rFonts w:hint="eastAsia"/>
                <w:sz w:val="24"/>
              </w:rPr>
              <w:t>≥</w:t>
            </w:r>
            <w:r w:rsidRPr="00C73E61">
              <w:rPr>
                <w:rFonts w:hint="eastAsia"/>
              </w:rPr>
              <w:t>100mm</w:t>
            </w:r>
            <w:r w:rsidRPr="00C73E61">
              <w:rPr>
                <w:rFonts w:hint="eastAsia"/>
              </w:rPr>
              <w:t>，控制精度不高于</w:t>
            </w:r>
            <w:r w:rsidRPr="00C73E61">
              <w:rPr>
                <w:rFonts w:hint="eastAsia"/>
              </w:rPr>
              <w:t>0.5mm</w:t>
            </w:r>
            <w:r w:rsidRPr="00C73E61">
              <w:rPr>
                <w:rFonts w:hint="eastAsia"/>
              </w:rPr>
              <w:t>。</w:t>
            </w:r>
            <w:r w:rsidRPr="00C73E61">
              <w:rPr>
                <w:rFonts w:hint="eastAsia"/>
              </w:rPr>
              <w:t xml:space="preserve"> </w:t>
            </w:r>
          </w:p>
        </w:tc>
      </w:tr>
      <w:tr w:rsidR="00943E2C" w:rsidRPr="00EA2F45" w14:paraId="354C28DA" w14:textId="77777777" w:rsidTr="00943E2C">
        <w:trPr>
          <w:trHeight w:val="510"/>
        </w:trPr>
        <w:tc>
          <w:tcPr>
            <w:tcW w:w="900" w:type="dxa"/>
            <w:vMerge/>
            <w:vAlign w:val="center"/>
          </w:tcPr>
          <w:p w14:paraId="5DCA589F" w14:textId="77777777" w:rsidR="00943E2C" w:rsidRPr="00EA2F45" w:rsidRDefault="00943E2C" w:rsidP="00943E2C">
            <w:pPr>
              <w:jc w:val="center"/>
              <w:rPr>
                <w:b/>
                <w:szCs w:val="21"/>
              </w:rPr>
            </w:pPr>
          </w:p>
        </w:tc>
        <w:tc>
          <w:tcPr>
            <w:tcW w:w="1980" w:type="dxa"/>
            <w:vMerge/>
            <w:vAlign w:val="center"/>
          </w:tcPr>
          <w:p w14:paraId="36B6A84D" w14:textId="77777777" w:rsidR="00943E2C" w:rsidRPr="00EA2F45" w:rsidRDefault="00943E2C" w:rsidP="00943E2C">
            <w:pPr>
              <w:jc w:val="center"/>
              <w:rPr>
                <w:b/>
                <w:szCs w:val="21"/>
              </w:rPr>
            </w:pPr>
          </w:p>
        </w:tc>
        <w:tc>
          <w:tcPr>
            <w:tcW w:w="5580" w:type="dxa"/>
            <w:vAlign w:val="center"/>
          </w:tcPr>
          <w:p w14:paraId="186351F7" w14:textId="76342622" w:rsidR="00943E2C" w:rsidRPr="00EA2F45" w:rsidRDefault="00943E2C" w:rsidP="00943E2C">
            <w:pPr>
              <w:adjustRightInd w:val="0"/>
              <w:snapToGrid w:val="0"/>
              <w:jc w:val="left"/>
              <w:rPr>
                <w:b/>
                <w:szCs w:val="21"/>
              </w:rPr>
            </w:pPr>
            <w:r w:rsidRPr="00C73E61">
              <w:rPr>
                <w:rFonts w:hint="eastAsia"/>
              </w:rPr>
              <w:t xml:space="preserve">1.6 </w:t>
            </w:r>
            <w:r w:rsidRPr="00C73E61">
              <w:rPr>
                <w:rFonts w:hint="eastAsia"/>
              </w:rPr>
              <w:t>杆件支承调整范围</w:t>
            </w:r>
            <w:r w:rsidRPr="00C73E61">
              <w:rPr>
                <w:rFonts w:hint="eastAsia"/>
              </w:rPr>
              <w:t>X</w:t>
            </w:r>
            <w:r w:rsidRPr="00C73E61">
              <w:rPr>
                <w:rFonts w:hint="eastAsia"/>
              </w:rPr>
              <w:t>±</w:t>
            </w:r>
            <w:r w:rsidRPr="00C73E61">
              <w:rPr>
                <w:rFonts w:hint="eastAsia"/>
              </w:rPr>
              <w:t>5mm</w:t>
            </w:r>
            <w:r w:rsidRPr="00C73E61">
              <w:rPr>
                <w:rFonts w:hint="eastAsia"/>
              </w:rPr>
              <w:t>，</w:t>
            </w:r>
            <w:r w:rsidRPr="00C73E61">
              <w:rPr>
                <w:rFonts w:hint="eastAsia"/>
              </w:rPr>
              <w:t>Z</w:t>
            </w:r>
            <w:r w:rsidRPr="00C73E61">
              <w:rPr>
                <w:rFonts w:hint="eastAsia"/>
              </w:rPr>
              <w:t>±</w:t>
            </w:r>
            <w:r w:rsidRPr="00C73E61">
              <w:rPr>
                <w:rFonts w:hint="eastAsia"/>
              </w:rPr>
              <w:t>5mm</w:t>
            </w:r>
            <w:r w:rsidRPr="00C73E61">
              <w:rPr>
                <w:rFonts w:hint="eastAsia"/>
              </w:rPr>
              <w:t>。</w:t>
            </w:r>
          </w:p>
        </w:tc>
      </w:tr>
      <w:tr w:rsidR="00943E2C" w:rsidRPr="00EA2F45" w14:paraId="7A2359D8" w14:textId="77777777" w:rsidTr="00943E2C">
        <w:trPr>
          <w:trHeight w:val="510"/>
        </w:trPr>
        <w:tc>
          <w:tcPr>
            <w:tcW w:w="900" w:type="dxa"/>
            <w:vMerge/>
            <w:vAlign w:val="center"/>
          </w:tcPr>
          <w:p w14:paraId="45C80EE8" w14:textId="77777777" w:rsidR="00943E2C" w:rsidRPr="00EA2F45" w:rsidRDefault="00943E2C" w:rsidP="00943E2C">
            <w:pPr>
              <w:jc w:val="center"/>
              <w:rPr>
                <w:b/>
                <w:szCs w:val="21"/>
              </w:rPr>
            </w:pPr>
          </w:p>
        </w:tc>
        <w:tc>
          <w:tcPr>
            <w:tcW w:w="1980" w:type="dxa"/>
            <w:vMerge/>
            <w:vAlign w:val="center"/>
          </w:tcPr>
          <w:p w14:paraId="26F0C0B6" w14:textId="77777777" w:rsidR="00943E2C" w:rsidRPr="00EA2F45" w:rsidRDefault="00943E2C" w:rsidP="00943E2C">
            <w:pPr>
              <w:jc w:val="center"/>
              <w:rPr>
                <w:b/>
                <w:szCs w:val="21"/>
              </w:rPr>
            </w:pPr>
          </w:p>
        </w:tc>
        <w:tc>
          <w:tcPr>
            <w:tcW w:w="5580" w:type="dxa"/>
            <w:vAlign w:val="center"/>
          </w:tcPr>
          <w:p w14:paraId="7D1DC534" w14:textId="693C4E5E" w:rsidR="00943E2C" w:rsidRPr="00EA2F45" w:rsidRDefault="00943E2C" w:rsidP="00943E2C">
            <w:pPr>
              <w:adjustRightInd w:val="0"/>
              <w:snapToGrid w:val="0"/>
              <w:spacing w:line="360" w:lineRule="auto"/>
              <w:jc w:val="left"/>
              <w:rPr>
                <w:b/>
                <w:szCs w:val="21"/>
              </w:rPr>
            </w:pPr>
            <w:r w:rsidRPr="00C73E61">
              <w:rPr>
                <w:rFonts w:hint="eastAsia"/>
              </w:rPr>
              <w:t>1.7</w:t>
            </w:r>
            <w:r w:rsidRPr="00C73E61">
              <w:rPr>
                <w:rFonts w:hint="eastAsia"/>
              </w:rPr>
              <w:t>框架采用高强度合金钢，屈服强度</w:t>
            </w:r>
            <w:r w:rsidR="00531A96" w:rsidRPr="001A55CD">
              <w:rPr>
                <w:rFonts w:hint="eastAsia"/>
                <w:sz w:val="24"/>
              </w:rPr>
              <w:t>≥</w:t>
            </w:r>
            <w:r w:rsidRPr="00C73E61">
              <w:rPr>
                <w:rFonts w:hint="eastAsia"/>
              </w:rPr>
              <w:t>800MPa</w:t>
            </w:r>
            <w:r w:rsidRPr="00C73E61">
              <w:rPr>
                <w:rFonts w:hint="eastAsia"/>
              </w:rPr>
              <w:t>，承载力</w:t>
            </w:r>
            <w:r w:rsidR="00531A96" w:rsidRPr="001A55CD">
              <w:rPr>
                <w:rFonts w:hint="eastAsia"/>
                <w:sz w:val="24"/>
              </w:rPr>
              <w:t>≥</w:t>
            </w:r>
            <w:r w:rsidRPr="00C73E61">
              <w:rPr>
                <w:rFonts w:hint="eastAsia"/>
              </w:rPr>
              <w:t>100T</w:t>
            </w:r>
            <w:r w:rsidRPr="00C73E61">
              <w:rPr>
                <w:rFonts w:hint="eastAsia"/>
              </w:rPr>
              <w:t>。</w:t>
            </w:r>
          </w:p>
        </w:tc>
      </w:tr>
      <w:tr w:rsidR="00943E2C" w:rsidRPr="00EA2F45" w14:paraId="0AF9A352" w14:textId="77777777" w:rsidTr="00943E2C">
        <w:trPr>
          <w:trHeight w:val="510"/>
        </w:trPr>
        <w:tc>
          <w:tcPr>
            <w:tcW w:w="900" w:type="dxa"/>
            <w:vMerge/>
            <w:vAlign w:val="center"/>
          </w:tcPr>
          <w:p w14:paraId="393A9A59" w14:textId="77777777" w:rsidR="00943E2C" w:rsidRPr="00EA2F45" w:rsidRDefault="00943E2C" w:rsidP="00943E2C">
            <w:pPr>
              <w:jc w:val="center"/>
              <w:rPr>
                <w:b/>
                <w:szCs w:val="21"/>
              </w:rPr>
            </w:pPr>
          </w:p>
        </w:tc>
        <w:tc>
          <w:tcPr>
            <w:tcW w:w="1980" w:type="dxa"/>
            <w:vMerge/>
            <w:vAlign w:val="center"/>
          </w:tcPr>
          <w:p w14:paraId="18400AF2" w14:textId="77777777" w:rsidR="00943E2C" w:rsidRPr="00EA2F45" w:rsidRDefault="00943E2C" w:rsidP="00943E2C">
            <w:pPr>
              <w:jc w:val="center"/>
              <w:rPr>
                <w:b/>
                <w:szCs w:val="21"/>
              </w:rPr>
            </w:pPr>
          </w:p>
        </w:tc>
        <w:tc>
          <w:tcPr>
            <w:tcW w:w="5580" w:type="dxa"/>
            <w:vAlign w:val="center"/>
          </w:tcPr>
          <w:p w14:paraId="6BF0ABBF" w14:textId="100F4EEE" w:rsidR="00943E2C" w:rsidRPr="00EA2F45" w:rsidRDefault="00943E2C" w:rsidP="00943E2C">
            <w:pPr>
              <w:adjustRightInd w:val="0"/>
              <w:snapToGrid w:val="0"/>
              <w:jc w:val="left"/>
              <w:rPr>
                <w:b/>
                <w:szCs w:val="21"/>
              </w:rPr>
            </w:pPr>
            <w:r w:rsidRPr="00C73E61">
              <w:rPr>
                <w:rFonts w:hint="eastAsia"/>
              </w:rPr>
              <w:t xml:space="preserve">1.8 </w:t>
            </w:r>
            <w:r w:rsidRPr="00C73E61">
              <w:rPr>
                <w:rFonts w:hint="eastAsia"/>
              </w:rPr>
              <w:t>框架导轨高度</w:t>
            </w:r>
            <w:r w:rsidRPr="00C73E61">
              <w:rPr>
                <w:rFonts w:hint="eastAsia"/>
              </w:rPr>
              <w:t>H/</w:t>
            </w:r>
            <w:r w:rsidRPr="00C73E61">
              <w:rPr>
                <w:rFonts w:hint="eastAsia"/>
              </w:rPr>
              <w:t>宽度</w:t>
            </w:r>
            <w:r w:rsidRPr="00C73E61">
              <w:rPr>
                <w:rFonts w:hint="eastAsia"/>
              </w:rPr>
              <w:t>W</w:t>
            </w:r>
            <w:r w:rsidRPr="00C73E61">
              <w:rPr>
                <w:rFonts w:hint="eastAsia"/>
              </w:rPr>
              <w:t>尺寸误差不大于±</w:t>
            </w:r>
            <w:r w:rsidRPr="00C73E61">
              <w:rPr>
                <w:rFonts w:hint="eastAsia"/>
              </w:rPr>
              <w:t>0.1mm</w:t>
            </w:r>
            <w:r w:rsidRPr="00C73E61">
              <w:rPr>
                <w:rFonts w:hint="eastAsia"/>
              </w:rPr>
              <w:t>。</w:t>
            </w:r>
          </w:p>
        </w:tc>
      </w:tr>
      <w:tr w:rsidR="00943E2C" w:rsidRPr="00EA2F45" w14:paraId="6EE1BEDC" w14:textId="77777777" w:rsidTr="00943E2C">
        <w:trPr>
          <w:trHeight w:val="510"/>
        </w:trPr>
        <w:tc>
          <w:tcPr>
            <w:tcW w:w="900" w:type="dxa"/>
            <w:vMerge/>
            <w:vAlign w:val="center"/>
          </w:tcPr>
          <w:p w14:paraId="25FB27AE" w14:textId="77777777" w:rsidR="00943E2C" w:rsidRPr="00EA2F45" w:rsidRDefault="00943E2C" w:rsidP="00943E2C">
            <w:pPr>
              <w:jc w:val="center"/>
              <w:rPr>
                <w:b/>
                <w:szCs w:val="21"/>
              </w:rPr>
            </w:pPr>
          </w:p>
        </w:tc>
        <w:tc>
          <w:tcPr>
            <w:tcW w:w="1980" w:type="dxa"/>
            <w:vMerge/>
            <w:vAlign w:val="center"/>
          </w:tcPr>
          <w:p w14:paraId="2F2DFC1A" w14:textId="77777777" w:rsidR="00943E2C" w:rsidRPr="00EA2F45" w:rsidRDefault="00943E2C" w:rsidP="00943E2C">
            <w:pPr>
              <w:jc w:val="center"/>
              <w:rPr>
                <w:b/>
                <w:szCs w:val="21"/>
              </w:rPr>
            </w:pPr>
          </w:p>
        </w:tc>
        <w:tc>
          <w:tcPr>
            <w:tcW w:w="5580" w:type="dxa"/>
            <w:vAlign w:val="center"/>
          </w:tcPr>
          <w:p w14:paraId="122D4CA3" w14:textId="46C2D1FC" w:rsidR="00943E2C" w:rsidRPr="00EA2F45" w:rsidRDefault="00943E2C" w:rsidP="00943E2C">
            <w:pPr>
              <w:adjustRightInd w:val="0"/>
              <w:snapToGrid w:val="0"/>
              <w:jc w:val="left"/>
              <w:rPr>
                <w:b/>
                <w:szCs w:val="21"/>
              </w:rPr>
            </w:pPr>
            <w:r w:rsidRPr="00C73E61">
              <w:rPr>
                <w:rFonts w:hint="eastAsia"/>
              </w:rPr>
              <w:t>▲</w:t>
            </w:r>
            <w:r w:rsidRPr="00C73E61">
              <w:rPr>
                <w:rFonts w:hint="eastAsia"/>
              </w:rPr>
              <w:t>1.9</w:t>
            </w:r>
            <w:r w:rsidRPr="00C73E61">
              <w:rPr>
                <w:rFonts w:hint="eastAsia"/>
              </w:rPr>
              <w:t>杆件基准微调范围不低于±</w:t>
            </w:r>
            <w:r w:rsidRPr="00C73E61">
              <w:rPr>
                <w:rFonts w:hint="eastAsia"/>
              </w:rPr>
              <w:t>5mm</w:t>
            </w:r>
            <w:r w:rsidRPr="00C73E61">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EE6DE44" w:rsidR="00815986" w:rsidRPr="00B56B2E" w:rsidRDefault="00172336" w:rsidP="00343662">
            <w:pPr>
              <w:jc w:val="center"/>
              <w:rPr>
                <w:b/>
              </w:rPr>
            </w:pPr>
            <w:r>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6DA4236" w:rsidR="00815986" w:rsidRPr="00B56B2E" w:rsidRDefault="00CE5D21" w:rsidP="00A34A82">
            <w:pPr>
              <w:rPr>
                <w:b/>
              </w:rPr>
            </w:pPr>
            <w:r w:rsidRPr="00B56B2E">
              <w:rPr>
                <w:b/>
              </w:rPr>
              <w:t>（二）免费保修期外售后服务要求</w:t>
            </w:r>
          </w:p>
        </w:tc>
      </w:tr>
      <w:tr w:rsidR="00815986" w:rsidRPr="00B56B2E" w14:paraId="0341C8D5" w14:textId="77777777" w:rsidTr="00172336">
        <w:trPr>
          <w:trHeight w:val="567"/>
        </w:trPr>
        <w:tc>
          <w:tcPr>
            <w:tcW w:w="1260" w:type="dxa"/>
            <w:vAlign w:val="center"/>
          </w:tcPr>
          <w:p w14:paraId="6D1CE64C" w14:textId="77777777" w:rsidR="00815986" w:rsidRPr="00B56B2E" w:rsidRDefault="00815986" w:rsidP="00172336">
            <w:pPr>
              <w:jc w:val="center"/>
              <w:rPr>
                <w:b/>
              </w:rPr>
            </w:pPr>
            <w:r w:rsidRPr="00B56B2E">
              <w:rPr>
                <w:b/>
              </w:rPr>
              <w:t>1</w:t>
            </w:r>
          </w:p>
        </w:tc>
        <w:tc>
          <w:tcPr>
            <w:tcW w:w="1620" w:type="dxa"/>
            <w:vAlign w:val="center"/>
          </w:tcPr>
          <w:p w14:paraId="08BBDEC9" w14:textId="77777777" w:rsidR="00815986" w:rsidRPr="00B56B2E" w:rsidRDefault="00815986" w:rsidP="00172336">
            <w:pPr>
              <w:jc w:val="center"/>
              <w:rPr>
                <w:b/>
              </w:rPr>
            </w:pPr>
          </w:p>
        </w:tc>
        <w:tc>
          <w:tcPr>
            <w:tcW w:w="5940" w:type="dxa"/>
            <w:vAlign w:val="center"/>
          </w:tcPr>
          <w:p w14:paraId="2A5E6B29" w14:textId="64AFDDD5" w:rsidR="00815986" w:rsidRPr="00172336" w:rsidRDefault="00815986" w:rsidP="00172336">
            <w:pPr>
              <w:spacing w:line="360" w:lineRule="auto"/>
              <w:jc w:val="left"/>
              <w:rPr>
                <w:b/>
                <w:highlight w:val="yellow"/>
              </w:rPr>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48B157B" w:rsidR="003B6FF1" w:rsidRPr="00B56B2E" w:rsidRDefault="00815986" w:rsidP="00A34A8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E55C8" w:rsidRPr="00A34A82">
              <w:rPr>
                <w:b/>
                <w:bCs/>
                <w:color w:val="FF0000"/>
                <w:szCs w:val="21"/>
                <w:u w:val="single"/>
              </w:rPr>
              <w:t>8</w:t>
            </w:r>
            <w:r w:rsidRPr="00A34A82">
              <w:rPr>
                <w:b/>
                <w:bCs/>
                <w:color w:val="FF0000"/>
                <w:szCs w:val="21"/>
                <w:u w:val="single"/>
              </w:rPr>
              <w:t xml:space="preserve"> </w:t>
            </w:r>
            <w:r w:rsidR="00A34A82" w:rsidRPr="00A34A82">
              <w:rPr>
                <w:rFonts w:hint="eastAsia"/>
                <w:b/>
                <w:bCs/>
                <w:color w:val="FF0000"/>
                <w:szCs w:val="21"/>
              </w:rPr>
              <w:t>个月</w:t>
            </w:r>
            <w:r w:rsidRPr="00B56B2E">
              <w:rPr>
                <w:bCs/>
                <w:szCs w:val="21"/>
              </w:rPr>
              <w:lastRenderedPageBreak/>
              <w:t>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3AD0046"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BE55C8" w:rsidRPr="00BE55C8">
              <w:rPr>
                <w:rFonts w:hint="eastAsia"/>
                <w:bCs/>
                <w:szCs w:val="21"/>
              </w:rPr>
              <w:t>汇星楼负二层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BE38821" w:rsidR="00815986" w:rsidRPr="00BA26C0" w:rsidRDefault="00A34A82" w:rsidP="00460DB2">
            <w:pPr>
              <w:adjustRightInd w:val="0"/>
              <w:snapToGrid w:val="0"/>
              <w:spacing w:line="360" w:lineRule="auto"/>
              <w:ind w:firstLineChars="200" w:firstLine="420"/>
              <w:jc w:val="left"/>
              <w:rPr>
                <w:color w:val="000000" w:themeColor="text1"/>
                <w:szCs w:val="21"/>
              </w:rPr>
            </w:pPr>
            <w:r w:rsidRPr="007706D3">
              <w:rPr>
                <w:bCs/>
              </w:rPr>
              <w:t>合同签订后，需方在</w:t>
            </w:r>
            <w:r w:rsidRPr="007706D3">
              <w:rPr>
                <w:bCs/>
              </w:rPr>
              <w:t>30</w:t>
            </w:r>
            <w:r w:rsidRPr="007706D3">
              <w:rPr>
                <w:bCs/>
              </w:rPr>
              <w:t>个工作日内向供方支付</w:t>
            </w:r>
            <w:r w:rsidRPr="007706D3">
              <w:rPr>
                <w:bCs/>
              </w:rPr>
              <w:t>70%</w:t>
            </w:r>
            <w:r w:rsidRPr="007706D3">
              <w:rPr>
                <w:bCs/>
              </w:rPr>
              <w:t>货款，待设备验收合格后，需方整理相关付款资料，经付款审批流程后一次性支付剩余</w:t>
            </w:r>
            <w:r w:rsidRPr="007706D3">
              <w:rPr>
                <w:bCs/>
              </w:rPr>
              <w:t>30%</w:t>
            </w:r>
            <w:r>
              <w:rPr>
                <w:bCs/>
              </w:rPr>
              <w:t>尾款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r w:rsidR="00172336" w:rsidRPr="00B56B2E" w14:paraId="51356590" w14:textId="77777777" w:rsidTr="00343662">
        <w:trPr>
          <w:trHeight w:val="567"/>
        </w:trPr>
        <w:tc>
          <w:tcPr>
            <w:tcW w:w="1260" w:type="dxa"/>
            <w:vMerge w:val="restart"/>
            <w:vAlign w:val="center"/>
          </w:tcPr>
          <w:p w14:paraId="1707CC87" w14:textId="63265C44" w:rsidR="00172336" w:rsidRPr="00B56B2E" w:rsidRDefault="00172336" w:rsidP="00343662">
            <w:pPr>
              <w:jc w:val="center"/>
              <w:rPr>
                <w:b/>
              </w:rPr>
            </w:pPr>
            <w:r>
              <w:rPr>
                <w:rFonts w:hint="eastAsia"/>
                <w:b/>
              </w:rPr>
              <w:t>6</w:t>
            </w:r>
          </w:p>
        </w:tc>
        <w:tc>
          <w:tcPr>
            <w:tcW w:w="1620" w:type="dxa"/>
            <w:vMerge w:val="restart"/>
            <w:vAlign w:val="center"/>
          </w:tcPr>
          <w:p w14:paraId="213E02CE" w14:textId="23C79F5E" w:rsidR="00172336" w:rsidRPr="00B56B2E" w:rsidRDefault="00172336" w:rsidP="00343662">
            <w:pPr>
              <w:jc w:val="center"/>
            </w:pPr>
            <w:r>
              <w:rPr>
                <w:rFonts w:hint="eastAsia"/>
              </w:rPr>
              <w:t>技术</w:t>
            </w:r>
            <w:r>
              <w:t>支持要求</w:t>
            </w:r>
          </w:p>
        </w:tc>
        <w:tc>
          <w:tcPr>
            <w:tcW w:w="5940" w:type="dxa"/>
            <w:vAlign w:val="center"/>
          </w:tcPr>
          <w:p w14:paraId="62FE4F4F" w14:textId="7B4BFB73" w:rsidR="00172336" w:rsidRPr="00B56B2E" w:rsidRDefault="00172336" w:rsidP="00343662">
            <w:pPr>
              <w:adjustRightInd w:val="0"/>
              <w:snapToGrid w:val="0"/>
              <w:spacing w:line="360" w:lineRule="auto"/>
              <w:jc w:val="left"/>
            </w:pPr>
            <w:r w:rsidRPr="00172336">
              <w:rPr>
                <w:rFonts w:hint="eastAsia"/>
              </w:rPr>
              <w:t>除人为损坏以外，后续运行维护都将提供技术维修支持，保修期内的所有的维护费全部免费。</w:t>
            </w:r>
          </w:p>
        </w:tc>
      </w:tr>
      <w:tr w:rsidR="00172336" w:rsidRPr="00B56B2E" w14:paraId="233CFE6F" w14:textId="77777777" w:rsidTr="00343662">
        <w:trPr>
          <w:trHeight w:val="567"/>
        </w:trPr>
        <w:tc>
          <w:tcPr>
            <w:tcW w:w="1260" w:type="dxa"/>
            <w:vMerge/>
            <w:vAlign w:val="center"/>
          </w:tcPr>
          <w:p w14:paraId="412DCF53" w14:textId="77777777" w:rsidR="00172336" w:rsidRPr="00B56B2E" w:rsidRDefault="00172336" w:rsidP="00343662">
            <w:pPr>
              <w:jc w:val="center"/>
              <w:rPr>
                <w:b/>
              </w:rPr>
            </w:pPr>
          </w:p>
        </w:tc>
        <w:tc>
          <w:tcPr>
            <w:tcW w:w="1620" w:type="dxa"/>
            <w:vMerge/>
            <w:vAlign w:val="center"/>
          </w:tcPr>
          <w:p w14:paraId="15778264" w14:textId="77777777" w:rsidR="00172336" w:rsidRPr="00B56B2E" w:rsidRDefault="00172336" w:rsidP="00343662">
            <w:pPr>
              <w:jc w:val="center"/>
            </w:pPr>
          </w:p>
        </w:tc>
        <w:tc>
          <w:tcPr>
            <w:tcW w:w="5940" w:type="dxa"/>
            <w:vAlign w:val="center"/>
          </w:tcPr>
          <w:p w14:paraId="43260D84" w14:textId="7F4660B0" w:rsidR="00172336" w:rsidRDefault="00172336" w:rsidP="00172336">
            <w:pPr>
              <w:adjustRightInd w:val="0"/>
              <w:snapToGrid w:val="0"/>
              <w:spacing w:line="360" w:lineRule="auto"/>
              <w:jc w:val="left"/>
            </w:pPr>
            <w:r>
              <w:rPr>
                <w:rFonts w:hint="eastAsia"/>
              </w:rPr>
              <w:t>（</w:t>
            </w:r>
            <w:r>
              <w:rPr>
                <w:rFonts w:hint="eastAsia"/>
              </w:rPr>
              <w:t>1</w:t>
            </w:r>
            <w:r>
              <w:rPr>
                <w:rFonts w:hint="eastAsia"/>
              </w:rPr>
              <w:t>）终身免费技术支持；</w:t>
            </w:r>
          </w:p>
          <w:p w14:paraId="25E16343" w14:textId="37E05854" w:rsidR="00172336" w:rsidRDefault="00172336" w:rsidP="00172336">
            <w:pPr>
              <w:adjustRightInd w:val="0"/>
              <w:snapToGrid w:val="0"/>
              <w:spacing w:line="360" w:lineRule="auto"/>
              <w:jc w:val="left"/>
            </w:pPr>
            <w:r>
              <w:rPr>
                <w:rFonts w:hint="eastAsia"/>
              </w:rPr>
              <w:t>（</w:t>
            </w:r>
            <w:r>
              <w:rPr>
                <w:rFonts w:hint="eastAsia"/>
              </w:rPr>
              <w:t>2</w:t>
            </w:r>
            <w:r>
              <w:rPr>
                <w:rFonts w:hint="eastAsia"/>
              </w:rPr>
              <w:t>）提供现场支持：当设备发生故障时，供应商或原厂技术人员能够带备件赶到项目现场进行技术支持及时将设备恢复正常功能运行；</w:t>
            </w:r>
          </w:p>
          <w:p w14:paraId="52A9C0CE" w14:textId="38B8EEDA" w:rsidR="00172336" w:rsidRDefault="00172336" w:rsidP="00172336">
            <w:pPr>
              <w:adjustRightInd w:val="0"/>
              <w:snapToGrid w:val="0"/>
              <w:spacing w:line="360" w:lineRule="auto"/>
              <w:jc w:val="left"/>
            </w:pPr>
            <w:r>
              <w:rPr>
                <w:rFonts w:hint="eastAsia"/>
              </w:rPr>
              <w:t>（</w:t>
            </w:r>
            <w:r>
              <w:rPr>
                <w:rFonts w:hint="eastAsia"/>
              </w:rPr>
              <w:t>3</w:t>
            </w:r>
            <w:r>
              <w:rPr>
                <w:rFonts w:hint="eastAsia"/>
              </w:rPr>
              <w:t>）提供热线支持：免费电话技术支持；</w:t>
            </w:r>
          </w:p>
          <w:p w14:paraId="24D1E4A3" w14:textId="66F54889" w:rsidR="00172336" w:rsidRPr="00B56B2E" w:rsidRDefault="00172336" w:rsidP="00172336">
            <w:pPr>
              <w:adjustRightInd w:val="0"/>
              <w:snapToGrid w:val="0"/>
              <w:spacing w:line="360" w:lineRule="auto"/>
              <w:jc w:val="left"/>
            </w:pPr>
            <w:r>
              <w:rPr>
                <w:rFonts w:hint="eastAsia"/>
              </w:rPr>
              <w:t>（</w:t>
            </w:r>
            <w:r>
              <w:rPr>
                <w:rFonts w:hint="eastAsia"/>
              </w:rPr>
              <w:t>4</w:t>
            </w:r>
            <w:r>
              <w:rPr>
                <w:rFonts w:hint="eastAsia"/>
              </w:rPr>
              <w:t>）售后服务响应时间：当设备发生故障时，</w:t>
            </w:r>
            <w:r>
              <w:rPr>
                <w:rFonts w:hint="eastAsia"/>
              </w:rPr>
              <w:t xml:space="preserve"> 24</w:t>
            </w:r>
            <w:r>
              <w:rPr>
                <w:rFonts w:hint="eastAsia"/>
              </w:rPr>
              <w:t>小时以内响应。</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952A193" w14:textId="77777777" w:rsidR="0057596C" w:rsidRDefault="0057596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031"/>
        <w:gridCol w:w="2594"/>
        <w:gridCol w:w="1243"/>
        <w:gridCol w:w="1243"/>
        <w:gridCol w:w="1243"/>
      </w:tblGrid>
      <w:tr w:rsidR="0057596C" w:rsidRPr="00EA2F45" w14:paraId="6A6739E0" w14:textId="43F5BE43" w:rsidTr="00821719">
        <w:trPr>
          <w:trHeight w:val="470"/>
        </w:trPr>
        <w:tc>
          <w:tcPr>
            <w:tcW w:w="661" w:type="dxa"/>
            <w:vAlign w:val="center"/>
          </w:tcPr>
          <w:p w14:paraId="401ADC10" w14:textId="77777777" w:rsidR="0057596C" w:rsidRPr="00EA2F45" w:rsidRDefault="0057596C" w:rsidP="0057596C">
            <w:pPr>
              <w:jc w:val="center"/>
              <w:rPr>
                <w:szCs w:val="21"/>
              </w:rPr>
            </w:pPr>
            <w:r w:rsidRPr="00EA2F45">
              <w:rPr>
                <w:szCs w:val="21"/>
              </w:rPr>
              <w:t>序号</w:t>
            </w:r>
          </w:p>
        </w:tc>
        <w:tc>
          <w:tcPr>
            <w:tcW w:w="1031" w:type="dxa"/>
            <w:vAlign w:val="center"/>
          </w:tcPr>
          <w:p w14:paraId="61793970" w14:textId="77777777" w:rsidR="0057596C" w:rsidRPr="00EA2F45" w:rsidRDefault="0057596C" w:rsidP="0057596C">
            <w:pPr>
              <w:widowControl/>
              <w:jc w:val="center"/>
              <w:rPr>
                <w:szCs w:val="21"/>
              </w:rPr>
            </w:pPr>
            <w:r w:rsidRPr="00EA2F45">
              <w:rPr>
                <w:szCs w:val="21"/>
              </w:rPr>
              <w:t>货物名称</w:t>
            </w:r>
          </w:p>
        </w:tc>
        <w:tc>
          <w:tcPr>
            <w:tcW w:w="2594" w:type="dxa"/>
            <w:vAlign w:val="center"/>
          </w:tcPr>
          <w:p w14:paraId="029D5F8C" w14:textId="77777777" w:rsidR="0057596C" w:rsidRPr="00EA2F45" w:rsidRDefault="0057596C" w:rsidP="0057596C">
            <w:pPr>
              <w:jc w:val="center"/>
              <w:rPr>
                <w:szCs w:val="21"/>
              </w:rPr>
            </w:pPr>
            <w:r w:rsidRPr="00EA2F45">
              <w:rPr>
                <w:szCs w:val="21"/>
              </w:rPr>
              <w:t>招标技术要求</w:t>
            </w:r>
          </w:p>
        </w:tc>
        <w:tc>
          <w:tcPr>
            <w:tcW w:w="1243" w:type="dxa"/>
            <w:vAlign w:val="center"/>
          </w:tcPr>
          <w:p w14:paraId="34816D2A" w14:textId="4D8164A4" w:rsidR="0057596C" w:rsidRPr="00EA2F45" w:rsidRDefault="0057596C" w:rsidP="0057596C">
            <w:pPr>
              <w:jc w:val="center"/>
              <w:rPr>
                <w:szCs w:val="21"/>
              </w:rPr>
            </w:pPr>
            <w:r w:rsidRPr="00A31569">
              <w:rPr>
                <w:rFonts w:hint="eastAsia"/>
                <w:szCs w:val="21"/>
              </w:rPr>
              <w:t>投标技术响应</w:t>
            </w:r>
          </w:p>
        </w:tc>
        <w:tc>
          <w:tcPr>
            <w:tcW w:w="1243" w:type="dxa"/>
            <w:vAlign w:val="center"/>
          </w:tcPr>
          <w:p w14:paraId="0BB37647" w14:textId="77FEB31A" w:rsidR="0057596C" w:rsidRPr="00EA2F45" w:rsidRDefault="0057596C" w:rsidP="0057596C">
            <w:pPr>
              <w:jc w:val="center"/>
              <w:rPr>
                <w:szCs w:val="21"/>
              </w:rPr>
            </w:pPr>
            <w:r w:rsidRPr="00A31569">
              <w:rPr>
                <w:rFonts w:hint="eastAsia"/>
                <w:szCs w:val="21"/>
              </w:rPr>
              <w:t>偏离情况</w:t>
            </w:r>
          </w:p>
        </w:tc>
        <w:tc>
          <w:tcPr>
            <w:tcW w:w="1243" w:type="dxa"/>
            <w:vAlign w:val="center"/>
          </w:tcPr>
          <w:p w14:paraId="4590D7D2" w14:textId="0129F040" w:rsidR="0057596C" w:rsidRPr="00EA2F45" w:rsidRDefault="0057596C" w:rsidP="0057596C">
            <w:pPr>
              <w:jc w:val="center"/>
              <w:rPr>
                <w:szCs w:val="21"/>
              </w:rPr>
            </w:pPr>
            <w:r w:rsidRPr="00A31569">
              <w:rPr>
                <w:rFonts w:hint="eastAsia"/>
                <w:szCs w:val="21"/>
              </w:rPr>
              <w:t>说明</w:t>
            </w:r>
          </w:p>
        </w:tc>
      </w:tr>
      <w:tr w:rsidR="0057596C" w:rsidRPr="00EA2F45" w14:paraId="1B3E1469" w14:textId="60B47811" w:rsidTr="0057596C">
        <w:trPr>
          <w:trHeight w:val="450"/>
        </w:trPr>
        <w:tc>
          <w:tcPr>
            <w:tcW w:w="661" w:type="dxa"/>
            <w:vMerge w:val="restart"/>
            <w:vAlign w:val="center"/>
          </w:tcPr>
          <w:p w14:paraId="1524332D" w14:textId="77777777" w:rsidR="0057596C" w:rsidRPr="00EA2F45" w:rsidRDefault="0057596C" w:rsidP="00C1724F">
            <w:pPr>
              <w:jc w:val="center"/>
              <w:rPr>
                <w:b/>
                <w:szCs w:val="21"/>
              </w:rPr>
            </w:pPr>
            <w:r w:rsidRPr="00EA2F45">
              <w:rPr>
                <w:b/>
                <w:szCs w:val="21"/>
              </w:rPr>
              <w:t>1</w:t>
            </w:r>
          </w:p>
        </w:tc>
        <w:tc>
          <w:tcPr>
            <w:tcW w:w="1031" w:type="dxa"/>
            <w:vMerge w:val="restart"/>
            <w:vAlign w:val="center"/>
          </w:tcPr>
          <w:p w14:paraId="28CC05F0" w14:textId="77777777" w:rsidR="0057596C" w:rsidRPr="00EA2F45" w:rsidRDefault="0057596C" w:rsidP="00C1724F">
            <w:pPr>
              <w:jc w:val="center"/>
              <w:rPr>
                <w:b/>
                <w:szCs w:val="21"/>
              </w:rPr>
            </w:pPr>
            <w:r>
              <w:rPr>
                <w:b/>
                <w:szCs w:val="21"/>
              </w:rPr>
              <w:t>真三轴电磁霍普金森杆框架及围压系统</w:t>
            </w:r>
          </w:p>
        </w:tc>
        <w:tc>
          <w:tcPr>
            <w:tcW w:w="2594" w:type="dxa"/>
            <w:vAlign w:val="center"/>
          </w:tcPr>
          <w:p w14:paraId="360C91B1" w14:textId="77777777" w:rsidR="0057596C" w:rsidRPr="00EA2F45" w:rsidRDefault="0057596C" w:rsidP="00C1724F">
            <w:pPr>
              <w:adjustRightInd w:val="0"/>
              <w:snapToGrid w:val="0"/>
              <w:jc w:val="left"/>
              <w:rPr>
                <w:b/>
                <w:szCs w:val="21"/>
              </w:rPr>
            </w:pPr>
            <w:r w:rsidRPr="00C73E61">
              <w:rPr>
                <w:rFonts w:hint="eastAsia"/>
              </w:rPr>
              <w:t>★</w:t>
            </w:r>
            <w:r w:rsidRPr="00C73E61">
              <w:rPr>
                <w:rFonts w:hint="eastAsia"/>
              </w:rPr>
              <w:t>1.1</w:t>
            </w:r>
            <w:r w:rsidRPr="00C73E61">
              <w:rPr>
                <w:rFonts w:hint="eastAsia"/>
              </w:rPr>
              <w:t>轴向加载压力：最大不小于</w:t>
            </w:r>
            <w:r w:rsidRPr="00C73E61">
              <w:rPr>
                <w:rFonts w:hint="eastAsia"/>
              </w:rPr>
              <w:t>300MPa</w:t>
            </w:r>
            <w:r>
              <w:rPr>
                <w:rFonts w:hint="eastAsia"/>
              </w:rPr>
              <w:t>。</w:t>
            </w:r>
          </w:p>
        </w:tc>
        <w:tc>
          <w:tcPr>
            <w:tcW w:w="1243" w:type="dxa"/>
          </w:tcPr>
          <w:p w14:paraId="6360EDD4" w14:textId="77777777" w:rsidR="0057596C" w:rsidRPr="00C73E61" w:rsidRDefault="0057596C" w:rsidP="00C1724F">
            <w:pPr>
              <w:adjustRightInd w:val="0"/>
              <w:snapToGrid w:val="0"/>
              <w:jc w:val="left"/>
            </w:pPr>
          </w:p>
        </w:tc>
        <w:tc>
          <w:tcPr>
            <w:tcW w:w="1243" w:type="dxa"/>
          </w:tcPr>
          <w:p w14:paraId="22675F65" w14:textId="77777777" w:rsidR="0057596C" w:rsidRPr="00C73E61" w:rsidRDefault="0057596C" w:rsidP="00C1724F">
            <w:pPr>
              <w:adjustRightInd w:val="0"/>
              <w:snapToGrid w:val="0"/>
              <w:jc w:val="left"/>
            </w:pPr>
          </w:p>
        </w:tc>
        <w:tc>
          <w:tcPr>
            <w:tcW w:w="1243" w:type="dxa"/>
          </w:tcPr>
          <w:p w14:paraId="066F09C8" w14:textId="7ECD3B42" w:rsidR="0057596C" w:rsidRPr="00C73E61" w:rsidRDefault="0057596C" w:rsidP="00C1724F">
            <w:pPr>
              <w:adjustRightInd w:val="0"/>
              <w:snapToGrid w:val="0"/>
              <w:jc w:val="left"/>
            </w:pPr>
          </w:p>
        </w:tc>
      </w:tr>
      <w:tr w:rsidR="0057596C" w:rsidRPr="00EA2F45" w14:paraId="6EB81FE1" w14:textId="6CD6FCD2" w:rsidTr="0057596C">
        <w:trPr>
          <w:trHeight w:val="450"/>
        </w:trPr>
        <w:tc>
          <w:tcPr>
            <w:tcW w:w="661" w:type="dxa"/>
            <w:vMerge/>
            <w:vAlign w:val="center"/>
          </w:tcPr>
          <w:p w14:paraId="37A1C335" w14:textId="77777777" w:rsidR="0057596C" w:rsidRPr="00EA2F45" w:rsidRDefault="0057596C" w:rsidP="00C1724F">
            <w:pPr>
              <w:jc w:val="center"/>
              <w:rPr>
                <w:b/>
                <w:szCs w:val="21"/>
              </w:rPr>
            </w:pPr>
          </w:p>
        </w:tc>
        <w:tc>
          <w:tcPr>
            <w:tcW w:w="1031" w:type="dxa"/>
            <w:vMerge/>
            <w:vAlign w:val="center"/>
          </w:tcPr>
          <w:p w14:paraId="53CA9188" w14:textId="77777777" w:rsidR="0057596C" w:rsidRPr="00EA2F45" w:rsidRDefault="0057596C" w:rsidP="00C1724F">
            <w:pPr>
              <w:jc w:val="center"/>
              <w:rPr>
                <w:b/>
                <w:szCs w:val="21"/>
              </w:rPr>
            </w:pPr>
          </w:p>
        </w:tc>
        <w:tc>
          <w:tcPr>
            <w:tcW w:w="2594" w:type="dxa"/>
            <w:vAlign w:val="center"/>
          </w:tcPr>
          <w:p w14:paraId="1D3E00F9" w14:textId="77777777" w:rsidR="0057596C" w:rsidRPr="00EA2F45" w:rsidRDefault="0057596C" w:rsidP="00C1724F">
            <w:pPr>
              <w:adjustRightInd w:val="0"/>
              <w:snapToGrid w:val="0"/>
              <w:spacing w:line="360" w:lineRule="auto"/>
              <w:jc w:val="left"/>
              <w:rPr>
                <w:b/>
                <w:szCs w:val="21"/>
              </w:rPr>
            </w:pPr>
            <w:r w:rsidRPr="00C73E61">
              <w:rPr>
                <w:rFonts w:hint="eastAsia"/>
              </w:rPr>
              <w:t>▲</w:t>
            </w:r>
            <w:r w:rsidRPr="00C73E61">
              <w:rPr>
                <w:rFonts w:hint="eastAsia"/>
              </w:rPr>
              <w:t xml:space="preserve">1.2 </w:t>
            </w:r>
            <w:r w:rsidRPr="00C73E61">
              <w:rPr>
                <w:rFonts w:hint="eastAsia"/>
              </w:rPr>
              <w:t>基准方箱用合金钢制成，用精密数控机床精加工而成，承担整个机械系统的定位基准功能。垂直度</w:t>
            </w:r>
            <w:r>
              <w:rPr>
                <w:rFonts w:hint="eastAsia"/>
              </w:rPr>
              <w:t>不超过</w:t>
            </w:r>
            <w:r w:rsidRPr="00C73E61">
              <w:rPr>
                <w:rFonts w:hint="eastAsia"/>
              </w:rPr>
              <w:t>0.04</w:t>
            </w:r>
            <w:r w:rsidRPr="00C73E61">
              <w:rPr>
                <w:rFonts w:hint="eastAsia"/>
              </w:rPr>
              <w:t>、平行度</w:t>
            </w:r>
            <w:r w:rsidRPr="002856B6">
              <w:rPr>
                <w:rFonts w:hint="eastAsia"/>
              </w:rPr>
              <w:t>不超过</w:t>
            </w:r>
            <w:r w:rsidRPr="00C73E61">
              <w:rPr>
                <w:rFonts w:hint="eastAsia"/>
              </w:rPr>
              <w:t>0.04</w:t>
            </w:r>
            <w:r w:rsidRPr="00C73E61">
              <w:rPr>
                <w:rFonts w:hint="eastAsia"/>
              </w:rPr>
              <w:t>。支撑平台用于安放导轨滑块，支撑发射系统及框架等，承受设备自身重量。</w:t>
            </w:r>
            <w:r w:rsidRPr="0022267D">
              <w:rPr>
                <w:rFonts w:hint="eastAsia"/>
              </w:rPr>
              <w:t>设备总长度不超过</w:t>
            </w:r>
            <w:r w:rsidRPr="0022267D">
              <w:rPr>
                <w:rFonts w:hint="eastAsia"/>
              </w:rPr>
              <w:t>8.5</w:t>
            </w:r>
            <w:r w:rsidRPr="0022267D">
              <w:rPr>
                <w:rFonts w:hint="eastAsia"/>
              </w:rPr>
              <w:t>米，宽度不超过</w:t>
            </w:r>
            <w:r w:rsidRPr="0022267D">
              <w:rPr>
                <w:rFonts w:hint="eastAsia"/>
              </w:rPr>
              <w:t>8.5</w:t>
            </w:r>
            <w:r w:rsidRPr="0022267D">
              <w:rPr>
                <w:rFonts w:hint="eastAsia"/>
              </w:rPr>
              <w:t>米，高度不超过</w:t>
            </w:r>
            <w:r w:rsidRPr="0022267D">
              <w:rPr>
                <w:rFonts w:hint="eastAsia"/>
              </w:rPr>
              <w:t>8</w:t>
            </w:r>
            <w:r w:rsidRPr="0022267D">
              <w:rPr>
                <w:rFonts w:hint="eastAsia"/>
              </w:rPr>
              <w:t>米</w:t>
            </w:r>
            <w:r w:rsidRPr="00C73E61">
              <w:rPr>
                <w:rFonts w:hint="eastAsia"/>
              </w:rPr>
              <w:t>，根据现场场地实际情况可以适当调整；接触线性导轨具备自动调心，导轨高度</w:t>
            </w:r>
            <w:r w:rsidRPr="00C73E61">
              <w:rPr>
                <w:rFonts w:hint="eastAsia"/>
              </w:rPr>
              <w:t>H/</w:t>
            </w:r>
            <w:r w:rsidRPr="00C73E61">
              <w:rPr>
                <w:rFonts w:hint="eastAsia"/>
              </w:rPr>
              <w:t>宽度尺寸误差≤±</w:t>
            </w:r>
            <w:r w:rsidRPr="00C73E61">
              <w:rPr>
                <w:rFonts w:hint="eastAsia"/>
              </w:rPr>
              <w:t>0.1mm</w:t>
            </w:r>
            <w:r w:rsidRPr="00C73E61">
              <w:rPr>
                <w:rFonts w:hint="eastAsia"/>
              </w:rPr>
              <w:t>。</w:t>
            </w:r>
          </w:p>
        </w:tc>
        <w:tc>
          <w:tcPr>
            <w:tcW w:w="1243" w:type="dxa"/>
          </w:tcPr>
          <w:p w14:paraId="063A1815" w14:textId="77777777" w:rsidR="0057596C" w:rsidRPr="00C73E61" w:rsidRDefault="0057596C" w:rsidP="00C1724F">
            <w:pPr>
              <w:adjustRightInd w:val="0"/>
              <w:snapToGrid w:val="0"/>
              <w:spacing w:line="360" w:lineRule="auto"/>
              <w:jc w:val="left"/>
            </w:pPr>
          </w:p>
        </w:tc>
        <w:tc>
          <w:tcPr>
            <w:tcW w:w="1243" w:type="dxa"/>
          </w:tcPr>
          <w:p w14:paraId="4D8AFDE9" w14:textId="77777777" w:rsidR="0057596C" w:rsidRPr="00C73E61" w:rsidRDefault="0057596C" w:rsidP="00C1724F">
            <w:pPr>
              <w:adjustRightInd w:val="0"/>
              <w:snapToGrid w:val="0"/>
              <w:spacing w:line="360" w:lineRule="auto"/>
              <w:jc w:val="left"/>
            </w:pPr>
          </w:p>
        </w:tc>
        <w:tc>
          <w:tcPr>
            <w:tcW w:w="1243" w:type="dxa"/>
          </w:tcPr>
          <w:p w14:paraId="0EADE2DA" w14:textId="72C36873" w:rsidR="0057596C" w:rsidRPr="00C73E61" w:rsidRDefault="0057596C" w:rsidP="00C1724F">
            <w:pPr>
              <w:adjustRightInd w:val="0"/>
              <w:snapToGrid w:val="0"/>
              <w:spacing w:line="360" w:lineRule="auto"/>
              <w:jc w:val="left"/>
            </w:pPr>
          </w:p>
        </w:tc>
      </w:tr>
      <w:tr w:rsidR="0057596C" w:rsidRPr="00EA2F45" w14:paraId="0224E459" w14:textId="3FE481AA" w:rsidTr="0057596C">
        <w:trPr>
          <w:trHeight w:val="450"/>
        </w:trPr>
        <w:tc>
          <w:tcPr>
            <w:tcW w:w="661" w:type="dxa"/>
            <w:vMerge/>
            <w:vAlign w:val="center"/>
          </w:tcPr>
          <w:p w14:paraId="28ABE942" w14:textId="77777777" w:rsidR="0057596C" w:rsidRPr="00EA2F45" w:rsidRDefault="0057596C" w:rsidP="00C1724F">
            <w:pPr>
              <w:jc w:val="center"/>
              <w:rPr>
                <w:b/>
                <w:szCs w:val="21"/>
              </w:rPr>
            </w:pPr>
          </w:p>
        </w:tc>
        <w:tc>
          <w:tcPr>
            <w:tcW w:w="1031" w:type="dxa"/>
            <w:vMerge/>
            <w:vAlign w:val="center"/>
          </w:tcPr>
          <w:p w14:paraId="66205FD1" w14:textId="77777777" w:rsidR="0057596C" w:rsidRPr="00EA2F45" w:rsidRDefault="0057596C" w:rsidP="00C1724F">
            <w:pPr>
              <w:jc w:val="center"/>
              <w:rPr>
                <w:b/>
                <w:szCs w:val="21"/>
              </w:rPr>
            </w:pPr>
          </w:p>
        </w:tc>
        <w:tc>
          <w:tcPr>
            <w:tcW w:w="2594" w:type="dxa"/>
            <w:vAlign w:val="center"/>
          </w:tcPr>
          <w:p w14:paraId="0308C2C6" w14:textId="77777777" w:rsidR="0057596C" w:rsidRPr="00EA2F45" w:rsidRDefault="0057596C" w:rsidP="00C1724F">
            <w:pPr>
              <w:adjustRightInd w:val="0"/>
              <w:snapToGrid w:val="0"/>
              <w:spacing w:line="360" w:lineRule="auto"/>
              <w:jc w:val="left"/>
              <w:rPr>
                <w:b/>
                <w:szCs w:val="21"/>
              </w:rPr>
            </w:pPr>
            <w:r w:rsidRPr="00C73E61">
              <w:rPr>
                <w:rFonts w:hint="eastAsia"/>
              </w:rPr>
              <w:t>▲</w:t>
            </w:r>
            <w:r w:rsidRPr="00C73E61">
              <w:rPr>
                <w:rFonts w:hint="eastAsia"/>
              </w:rPr>
              <w:t>1.3</w:t>
            </w:r>
            <w:r w:rsidRPr="00C73E61">
              <w:rPr>
                <w:rFonts w:hint="eastAsia"/>
              </w:rPr>
              <w:t>微调机构采用楔块滑动调节的方式，调整范围</w:t>
            </w:r>
            <w:r>
              <w:rPr>
                <w:rFonts w:hint="eastAsia"/>
              </w:rPr>
              <w:t>宽于</w:t>
            </w:r>
            <w:r>
              <w:t>或等于</w:t>
            </w:r>
            <w:r w:rsidRPr="00C73E61">
              <w:rPr>
                <w:rFonts w:hint="eastAsia"/>
              </w:rPr>
              <w:t>0~15mm</w:t>
            </w:r>
            <w:r w:rsidRPr="00C73E61">
              <w:rPr>
                <w:rFonts w:hint="eastAsia"/>
              </w:rPr>
              <w:t>。</w:t>
            </w:r>
          </w:p>
        </w:tc>
        <w:tc>
          <w:tcPr>
            <w:tcW w:w="1243" w:type="dxa"/>
          </w:tcPr>
          <w:p w14:paraId="7B1556B1" w14:textId="77777777" w:rsidR="0057596C" w:rsidRPr="00C73E61" w:rsidRDefault="0057596C" w:rsidP="00C1724F">
            <w:pPr>
              <w:adjustRightInd w:val="0"/>
              <w:snapToGrid w:val="0"/>
              <w:spacing w:line="360" w:lineRule="auto"/>
              <w:jc w:val="left"/>
            </w:pPr>
          </w:p>
        </w:tc>
        <w:tc>
          <w:tcPr>
            <w:tcW w:w="1243" w:type="dxa"/>
          </w:tcPr>
          <w:p w14:paraId="54EE3A8B" w14:textId="77777777" w:rsidR="0057596C" w:rsidRPr="00C73E61" w:rsidRDefault="0057596C" w:rsidP="00C1724F">
            <w:pPr>
              <w:adjustRightInd w:val="0"/>
              <w:snapToGrid w:val="0"/>
              <w:spacing w:line="360" w:lineRule="auto"/>
              <w:jc w:val="left"/>
            </w:pPr>
          </w:p>
        </w:tc>
        <w:tc>
          <w:tcPr>
            <w:tcW w:w="1243" w:type="dxa"/>
          </w:tcPr>
          <w:p w14:paraId="3C4F20A3" w14:textId="683BB07B" w:rsidR="0057596C" w:rsidRPr="00C73E61" w:rsidRDefault="0057596C" w:rsidP="00C1724F">
            <w:pPr>
              <w:adjustRightInd w:val="0"/>
              <w:snapToGrid w:val="0"/>
              <w:spacing w:line="360" w:lineRule="auto"/>
              <w:jc w:val="left"/>
            </w:pPr>
          </w:p>
        </w:tc>
      </w:tr>
      <w:tr w:rsidR="0057596C" w:rsidRPr="00EA2F45" w14:paraId="54298451" w14:textId="42A3EACD" w:rsidTr="0057596C">
        <w:trPr>
          <w:trHeight w:val="510"/>
        </w:trPr>
        <w:tc>
          <w:tcPr>
            <w:tcW w:w="661" w:type="dxa"/>
            <w:vMerge/>
            <w:vAlign w:val="center"/>
          </w:tcPr>
          <w:p w14:paraId="5C58E993" w14:textId="77777777" w:rsidR="0057596C" w:rsidRPr="00EA2F45" w:rsidRDefault="0057596C" w:rsidP="00C1724F">
            <w:pPr>
              <w:jc w:val="center"/>
              <w:rPr>
                <w:b/>
                <w:szCs w:val="21"/>
              </w:rPr>
            </w:pPr>
          </w:p>
        </w:tc>
        <w:tc>
          <w:tcPr>
            <w:tcW w:w="1031" w:type="dxa"/>
            <w:vMerge/>
            <w:vAlign w:val="center"/>
          </w:tcPr>
          <w:p w14:paraId="5A058290" w14:textId="77777777" w:rsidR="0057596C" w:rsidRPr="00EA2F45" w:rsidRDefault="0057596C" w:rsidP="00C1724F">
            <w:pPr>
              <w:jc w:val="center"/>
              <w:rPr>
                <w:b/>
                <w:szCs w:val="21"/>
              </w:rPr>
            </w:pPr>
          </w:p>
        </w:tc>
        <w:tc>
          <w:tcPr>
            <w:tcW w:w="2594" w:type="dxa"/>
            <w:vAlign w:val="center"/>
          </w:tcPr>
          <w:p w14:paraId="206EC287" w14:textId="77777777" w:rsidR="0057596C" w:rsidRPr="00EA2F45" w:rsidRDefault="0057596C" w:rsidP="00C1724F">
            <w:pPr>
              <w:adjustRightInd w:val="0"/>
              <w:snapToGrid w:val="0"/>
              <w:spacing w:line="360" w:lineRule="auto"/>
              <w:jc w:val="left"/>
              <w:rPr>
                <w:szCs w:val="21"/>
              </w:rPr>
            </w:pPr>
            <w:r w:rsidRPr="00C73E61">
              <w:rPr>
                <w:rFonts w:hint="eastAsia"/>
              </w:rPr>
              <w:t>★</w:t>
            </w:r>
            <w:r w:rsidRPr="00C73E61">
              <w:rPr>
                <w:rFonts w:hint="eastAsia"/>
              </w:rPr>
              <w:t>1.4</w:t>
            </w:r>
            <w:r w:rsidRPr="00C73E61">
              <w:rPr>
                <w:rFonts w:hint="eastAsia"/>
              </w:rPr>
              <w:t>温度：可对试件进行加热，最高不小于</w:t>
            </w:r>
            <w:r>
              <w:t>4</w:t>
            </w:r>
            <w:r w:rsidRPr="00C73E61">
              <w:rPr>
                <w:rFonts w:hint="eastAsia"/>
              </w:rPr>
              <w:t>00</w:t>
            </w:r>
            <w:r w:rsidRPr="00C73E61">
              <w:rPr>
                <w:rFonts w:hint="eastAsia"/>
              </w:rPr>
              <w:t>℃，控制精度不超过±</w:t>
            </w:r>
            <w:r w:rsidRPr="00C73E61">
              <w:rPr>
                <w:rFonts w:hint="eastAsia"/>
              </w:rPr>
              <w:t>3</w:t>
            </w:r>
            <w:r w:rsidRPr="00C73E61">
              <w:rPr>
                <w:rFonts w:hint="eastAsia"/>
              </w:rPr>
              <w:t>℃。</w:t>
            </w:r>
          </w:p>
        </w:tc>
        <w:tc>
          <w:tcPr>
            <w:tcW w:w="1243" w:type="dxa"/>
          </w:tcPr>
          <w:p w14:paraId="620EF818" w14:textId="77777777" w:rsidR="0057596C" w:rsidRPr="00C73E61" w:rsidRDefault="0057596C" w:rsidP="00C1724F">
            <w:pPr>
              <w:adjustRightInd w:val="0"/>
              <w:snapToGrid w:val="0"/>
              <w:spacing w:line="360" w:lineRule="auto"/>
              <w:jc w:val="left"/>
            </w:pPr>
          </w:p>
        </w:tc>
        <w:tc>
          <w:tcPr>
            <w:tcW w:w="1243" w:type="dxa"/>
          </w:tcPr>
          <w:p w14:paraId="50010722" w14:textId="77777777" w:rsidR="0057596C" w:rsidRPr="00C73E61" w:rsidRDefault="0057596C" w:rsidP="00C1724F">
            <w:pPr>
              <w:adjustRightInd w:val="0"/>
              <w:snapToGrid w:val="0"/>
              <w:spacing w:line="360" w:lineRule="auto"/>
              <w:jc w:val="left"/>
            </w:pPr>
          </w:p>
        </w:tc>
        <w:tc>
          <w:tcPr>
            <w:tcW w:w="1243" w:type="dxa"/>
          </w:tcPr>
          <w:p w14:paraId="25738F4B" w14:textId="5248DADC" w:rsidR="0057596C" w:rsidRPr="00C73E61" w:rsidRDefault="0057596C" w:rsidP="00C1724F">
            <w:pPr>
              <w:adjustRightInd w:val="0"/>
              <w:snapToGrid w:val="0"/>
              <w:spacing w:line="360" w:lineRule="auto"/>
              <w:jc w:val="left"/>
            </w:pPr>
          </w:p>
        </w:tc>
      </w:tr>
      <w:tr w:rsidR="0057596C" w:rsidRPr="00EA2F45" w14:paraId="6568442D" w14:textId="5D4CFB66" w:rsidTr="0057596C">
        <w:trPr>
          <w:trHeight w:val="510"/>
        </w:trPr>
        <w:tc>
          <w:tcPr>
            <w:tcW w:w="661" w:type="dxa"/>
            <w:vMerge/>
            <w:vAlign w:val="center"/>
          </w:tcPr>
          <w:p w14:paraId="57C5F802" w14:textId="77777777" w:rsidR="0057596C" w:rsidRPr="00EA2F45" w:rsidRDefault="0057596C" w:rsidP="00C1724F">
            <w:pPr>
              <w:jc w:val="center"/>
              <w:rPr>
                <w:b/>
                <w:szCs w:val="21"/>
              </w:rPr>
            </w:pPr>
          </w:p>
        </w:tc>
        <w:tc>
          <w:tcPr>
            <w:tcW w:w="1031" w:type="dxa"/>
            <w:vMerge/>
            <w:vAlign w:val="center"/>
          </w:tcPr>
          <w:p w14:paraId="60C843BC" w14:textId="77777777" w:rsidR="0057596C" w:rsidRPr="00EA2F45" w:rsidRDefault="0057596C" w:rsidP="00C1724F">
            <w:pPr>
              <w:jc w:val="center"/>
              <w:rPr>
                <w:b/>
                <w:szCs w:val="21"/>
              </w:rPr>
            </w:pPr>
          </w:p>
        </w:tc>
        <w:tc>
          <w:tcPr>
            <w:tcW w:w="2594" w:type="dxa"/>
            <w:vAlign w:val="center"/>
          </w:tcPr>
          <w:p w14:paraId="7DDB696C" w14:textId="77777777" w:rsidR="0057596C" w:rsidRPr="00EA2F45" w:rsidRDefault="0057596C" w:rsidP="00C1724F">
            <w:pPr>
              <w:adjustRightInd w:val="0"/>
              <w:snapToGrid w:val="0"/>
              <w:spacing w:line="360" w:lineRule="auto"/>
              <w:jc w:val="left"/>
              <w:rPr>
                <w:b/>
                <w:szCs w:val="21"/>
              </w:rPr>
            </w:pPr>
            <w:r w:rsidRPr="00C73E61">
              <w:rPr>
                <w:rFonts w:hint="eastAsia"/>
              </w:rPr>
              <w:t>▲</w:t>
            </w:r>
            <w:r w:rsidRPr="00C73E61">
              <w:rPr>
                <w:rFonts w:hint="eastAsia"/>
              </w:rPr>
              <w:t>1.5</w:t>
            </w:r>
            <w:r w:rsidRPr="00C73E61">
              <w:rPr>
                <w:rFonts w:hint="eastAsia"/>
              </w:rPr>
              <w:t>液压围压提供压力最高不小于</w:t>
            </w:r>
            <w:r w:rsidRPr="00C73E61">
              <w:rPr>
                <w:rFonts w:hint="eastAsia"/>
              </w:rPr>
              <w:t>100T</w:t>
            </w:r>
            <w:r w:rsidRPr="00C73E61">
              <w:rPr>
                <w:rFonts w:hint="eastAsia"/>
              </w:rPr>
              <w:t>，控制精度不高于</w:t>
            </w:r>
            <w:r w:rsidRPr="00C73E61">
              <w:rPr>
                <w:rFonts w:hint="eastAsia"/>
              </w:rPr>
              <w:t>0.5</w:t>
            </w:r>
            <w:r w:rsidRPr="00C73E61">
              <w:rPr>
                <w:rFonts w:hint="eastAsia"/>
              </w:rPr>
              <w:t>％。液压系统压力不低于</w:t>
            </w:r>
            <w:r w:rsidRPr="00C73E61">
              <w:rPr>
                <w:rFonts w:hint="eastAsia"/>
              </w:rPr>
              <w:t>20MPa</w:t>
            </w:r>
            <w:r w:rsidRPr="00C73E61">
              <w:rPr>
                <w:rFonts w:hint="eastAsia"/>
              </w:rPr>
              <w:t>，工作压力不低于</w:t>
            </w:r>
            <w:r w:rsidRPr="00C73E61">
              <w:rPr>
                <w:rFonts w:hint="eastAsia"/>
              </w:rPr>
              <w:t>16MPa</w:t>
            </w:r>
            <w:r w:rsidRPr="00C73E61">
              <w:rPr>
                <w:rFonts w:hint="eastAsia"/>
              </w:rPr>
              <w:t>。伺服液压油缸位移行程</w:t>
            </w:r>
            <w:r w:rsidRPr="001A55CD">
              <w:rPr>
                <w:rFonts w:hint="eastAsia"/>
                <w:sz w:val="24"/>
              </w:rPr>
              <w:t>≥</w:t>
            </w:r>
            <w:r w:rsidRPr="00C73E61">
              <w:rPr>
                <w:rFonts w:hint="eastAsia"/>
              </w:rPr>
              <w:t>100mm</w:t>
            </w:r>
            <w:r w:rsidRPr="00C73E61">
              <w:rPr>
                <w:rFonts w:hint="eastAsia"/>
              </w:rPr>
              <w:t>，控制精度不高于</w:t>
            </w:r>
            <w:r w:rsidRPr="00C73E61">
              <w:rPr>
                <w:rFonts w:hint="eastAsia"/>
              </w:rPr>
              <w:t>0.5mm</w:t>
            </w:r>
            <w:r w:rsidRPr="00C73E61">
              <w:rPr>
                <w:rFonts w:hint="eastAsia"/>
              </w:rPr>
              <w:t>。</w:t>
            </w:r>
            <w:r w:rsidRPr="00C73E61">
              <w:rPr>
                <w:rFonts w:hint="eastAsia"/>
              </w:rPr>
              <w:t xml:space="preserve"> </w:t>
            </w:r>
          </w:p>
        </w:tc>
        <w:tc>
          <w:tcPr>
            <w:tcW w:w="1243" w:type="dxa"/>
          </w:tcPr>
          <w:p w14:paraId="77B1B5A6" w14:textId="77777777" w:rsidR="0057596C" w:rsidRPr="00C73E61" w:rsidRDefault="0057596C" w:rsidP="00C1724F">
            <w:pPr>
              <w:adjustRightInd w:val="0"/>
              <w:snapToGrid w:val="0"/>
              <w:spacing w:line="360" w:lineRule="auto"/>
              <w:jc w:val="left"/>
            </w:pPr>
          </w:p>
        </w:tc>
        <w:tc>
          <w:tcPr>
            <w:tcW w:w="1243" w:type="dxa"/>
          </w:tcPr>
          <w:p w14:paraId="6645150F" w14:textId="77777777" w:rsidR="0057596C" w:rsidRPr="00C73E61" w:rsidRDefault="0057596C" w:rsidP="00C1724F">
            <w:pPr>
              <w:adjustRightInd w:val="0"/>
              <w:snapToGrid w:val="0"/>
              <w:spacing w:line="360" w:lineRule="auto"/>
              <w:jc w:val="left"/>
            </w:pPr>
          </w:p>
        </w:tc>
        <w:tc>
          <w:tcPr>
            <w:tcW w:w="1243" w:type="dxa"/>
          </w:tcPr>
          <w:p w14:paraId="6D555902" w14:textId="527B7BB1" w:rsidR="0057596C" w:rsidRPr="00C73E61" w:rsidRDefault="0057596C" w:rsidP="00C1724F">
            <w:pPr>
              <w:adjustRightInd w:val="0"/>
              <w:snapToGrid w:val="0"/>
              <w:spacing w:line="360" w:lineRule="auto"/>
              <w:jc w:val="left"/>
            </w:pPr>
          </w:p>
        </w:tc>
      </w:tr>
      <w:tr w:rsidR="0057596C" w:rsidRPr="00EA2F45" w14:paraId="12C21F37" w14:textId="7E44A393" w:rsidTr="0057596C">
        <w:trPr>
          <w:trHeight w:val="510"/>
        </w:trPr>
        <w:tc>
          <w:tcPr>
            <w:tcW w:w="661" w:type="dxa"/>
            <w:vMerge/>
            <w:vAlign w:val="center"/>
          </w:tcPr>
          <w:p w14:paraId="6C0C5A92" w14:textId="77777777" w:rsidR="0057596C" w:rsidRPr="00EA2F45" w:rsidRDefault="0057596C" w:rsidP="00C1724F">
            <w:pPr>
              <w:jc w:val="center"/>
              <w:rPr>
                <w:b/>
                <w:szCs w:val="21"/>
              </w:rPr>
            </w:pPr>
          </w:p>
        </w:tc>
        <w:tc>
          <w:tcPr>
            <w:tcW w:w="1031" w:type="dxa"/>
            <w:vMerge/>
            <w:vAlign w:val="center"/>
          </w:tcPr>
          <w:p w14:paraId="30FB8648" w14:textId="77777777" w:rsidR="0057596C" w:rsidRPr="00EA2F45" w:rsidRDefault="0057596C" w:rsidP="00C1724F">
            <w:pPr>
              <w:jc w:val="center"/>
              <w:rPr>
                <w:b/>
                <w:szCs w:val="21"/>
              </w:rPr>
            </w:pPr>
          </w:p>
        </w:tc>
        <w:tc>
          <w:tcPr>
            <w:tcW w:w="2594" w:type="dxa"/>
            <w:vAlign w:val="center"/>
          </w:tcPr>
          <w:p w14:paraId="3C5B39B8" w14:textId="77777777" w:rsidR="0057596C" w:rsidRPr="00EA2F45" w:rsidRDefault="0057596C" w:rsidP="00C1724F">
            <w:pPr>
              <w:adjustRightInd w:val="0"/>
              <w:snapToGrid w:val="0"/>
              <w:jc w:val="left"/>
              <w:rPr>
                <w:b/>
                <w:szCs w:val="21"/>
              </w:rPr>
            </w:pPr>
            <w:r w:rsidRPr="00C73E61">
              <w:rPr>
                <w:rFonts w:hint="eastAsia"/>
              </w:rPr>
              <w:t xml:space="preserve">1.6 </w:t>
            </w:r>
            <w:r w:rsidRPr="00C73E61">
              <w:rPr>
                <w:rFonts w:hint="eastAsia"/>
              </w:rPr>
              <w:t>杆件支承调整范围</w:t>
            </w:r>
            <w:r w:rsidRPr="00C73E61">
              <w:rPr>
                <w:rFonts w:hint="eastAsia"/>
              </w:rPr>
              <w:t>X</w:t>
            </w:r>
            <w:r w:rsidRPr="00C73E61">
              <w:rPr>
                <w:rFonts w:hint="eastAsia"/>
              </w:rPr>
              <w:t>±</w:t>
            </w:r>
            <w:r w:rsidRPr="00C73E61">
              <w:rPr>
                <w:rFonts w:hint="eastAsia"/>
              </w:rPr>
              <w:t>5mm</w:t>
            </w:r>
            <w:r w:rsidRPr="00C73E61">
              <w:rPr>
                <w:rFonts w:hint="eastAsia"/>
              </w:rPr>
              <w:t>，</w:t>
            </w:r>
            <w:r w:rsidRPr="00C73E61">
              <w:rPr>
                <w:rFonts w:hint="eastAsia"/>
              </w:rPr>
              <w:t>Z</w:t>
            </w:r>
            <w:r w:rsidRPr="00C73E61">
              <w:rPr>
                <w:rFonts w:hint="eastAsia"/>
              </w:rPr>
              <w:t>±</w:t>
            </w:r>
            <w:r w:rsidRPr="00C73E61">
              <w:rPr>
                <w:rFonts w:hint="eastAsia"/>
              </w:rPr>
              <w:t>5mm</w:t>
            </w:r>
            <w:r w:rsidRPr="00C73E61">
              <w:rPr>
                <w:rFonts w:hint="eastAsia"/>
              </w:rPr>
              <w:t>。</w:t>
            </w:r>
          </w:p>
        </w:tc>
        <w:tc>
          <w:tcPr>
            <w:tcW w:w="1243" w:type="dxa"/>
          </w:tcPr>
          <w:p w14:paraId="4C3CED26" w14:textId="77777777" w:rsidR="0057596C" w:rsidRPr="00C73E61" w:rsidRDefault="0057596C" w:rsidP="00C1724F">
            <w:pPr>
              <w:adjustRightInd w:val="0"/>
              <w:snapToGrid w:val="0"/>
              <w:jc w:val="left"/>
            </w:pPr>
          </w:p>
        </w:tc>
        <w:tc>
          <w:tcPr>
            <w:tcW w:w="1243" w:type="dxa"/>
          </w:tcPr>
          <w:p w14:paraId="25D1B181" w14:textId="77777777" w:rsidR="0057596C" w:rsidRPr="00C73E61" w:rsidRDefault="0057596C" w:rsidP="00C1724F">
            <w:pPr>
              <w:adjustRightInd w:val="0"/>
              <w:snapToGrid w:val="0"/>
              <w:jc w:val="left"/>
            </w:pPr>
          </w:p>
        </w:tc>
        <w:tc>
          <w:tcPr>
            <w:tcW w:w="1243" w:type="dxa"/>
          </w:tcPr>
          <w:p w14:paraId="2A44365D" w14:textId="0345BF8A" w:rsidR="0057596C" w:rsidRPr="00C73E61" w:rsidRDefault="0057596C" w:rsidP="00C1724F">
            <w:pPr>
              <w:adjustRightInd w:val="0"/>
              <w:snapToGrid w:val="0"/>
              <w:jc w:val="left"/>
            </w:pPr>
          </w:p>
        </w:tc>
      </w:tr>
      <w:tr w:rsidR="0057596C" w:rsidRPr="00EA2F45" w14:paraId="27037465" w14:textId="15E66049" w:rsidTr="0057596C">
        <w:trPr>
          <w:trHeight w:val="510"/>
        </w:trPr>
        <w:tc>
          <w:tcPr>
            <w:tcW w:w="661" w:type="dxa"/>
            <w:vMerge/>
            <w:vAlign w:val="center"/>
          </w:tcPr>
          <w:p w14:paraId="3C342C84" w14:textId="77777777" w:rsidR="0057596C" w:rsidRPr="00EA2F45" w:rsidRDefault="0057596C" w:rsidP="00C1724F">
            <w:pPr>
              <w:jc w:val="center"/>
              <w:rPr>
                <w:b/>
                <w:szCs w:val="21"/>
              </w:rPr>
            </w:pPr>
          </w:p>
        </w:tc>
        <w:tc>
          <w:tcPr>
            <w:tcW w:w="1031" w:type="dxa"/>
            <w:vMerge/>
            <w:vAlign w:val="center"/>
          </w:tcPr>
          <w:p w14:paraId="389C8BE3" w14:textId="77777777" w:rsidR="0057596C" w:rsidRPr="00EA2F45" w:rsidRDefault="0057596C" w:rsidP="00C1724F">
            <w:pPr>
              <w:jc w:val="center"/>
              <w:rPr>
                <w:b/>
                <w:szCs w:val="21"/>
              </w:rPr>
            </w:pPr>
          </w:p>
        </w:tc>
        <w:tc>
          <w:tcPr>
            <w:tcW w:w="2594" w:type="dxa"/>
            <w:vAlign w:val="center"/>
          </w:tcPr>
          <w:p w14:paraId="68AF4553" w14:textId="77777777" w:rsidR="0057596C" w:rsidRPr="00EA2F45" w:rsidRDefault="0057596C" w:rsidP="00C1724F">
            <w:pPr>
              <w:adjustRightInd w:val="0"/>
              <w:snapToGrid w:val="0"/>
              <w:spacing w:line="360" w:lineRule="auto"/>
              <w:jc w:val="left"/>
              <w:rPr>
                <w:b/>
                <w:szCs w:val="21"/>
              </w:rPr>
            </w:pPr>
            <w:r w:rsidRPr="00C73E61">
              <w:rPr>
                <w:rFonts w:hint="eastAsia"/>
              </w:rPr>
              <w:t>1.7</w:t>
            </w:r>
            <w:r w:rsidRPr="00C73E61">
              <w:rPr>
                <w:rFonts w:hint="eastAsia"/>
              </w:rPr>
              <w:t>框架采用高强度合金钢，屈服强度</w:t>
            </w:r>
            <w:r w:rsidRPr="001A55CD">
              <w:rPr>
                <w:rFonts w:hint="eastAsia"/>
                <w:sz w:val="24"/>
              </w:rPr>
              <w:t>≥</w:t>
            </w:r>
            <w:r w:rsidRPr="00C73E61">
              <w:rPr>
                <w:rFonts w:hint="eastAsia"/>
              </w:rPr>
              <w:t>800MPa</w:t>
            </w:r>
            <w:r w:rsidRPr="00C73E61">
              <w:rPr>
                <w:rFonts w:hint="eastAsia"/>
              </w:rPr>
              <w:t>，承载力</w:t>
            </w:r>
            <w:r w:rsidRPr="001A55CD">
              <w:rPr>
                <w:rFonts w:hint="eastAsia"/>
                <w:sz w:val="24"/>
              </w:rPr>
              <w:t>≥</w:t>
            </w:r>
            <w:r w:rsidRPr="00C73E61">
              <w:rPr>
                <w:rFonts w:hint="eastAsia"/>
              </w:rPr>
              <w:t>100T</w:t>
            </w:r>
            <w:r w:rsidRPr="00C73E61">
              <w:rPr>
                <w:rFonts w:hint="eastAsia"/>
              </w:rPr>
              <w:t>。</w:t>
            </w:r>
          </w:p>
        </w:tc>
        <w:tc>
          <w:tcPr>
            <w:tcW w:w="1243" w:type="dxa"/>
          </w:tcPr>
          <w:p w14:paraId="5D9205BF" w14:textId="77777777" w:rsidR="0057596C" w:rsidRPr="00C73E61" w:rsidRDefault="0057596C" w:rsidP="00C1724F">
            <w:pPr>
              <w:adjustRightInd w:val="0"/>
              <w:snapToGrid w:val="0"/>
              <w:spacing w:line="360" w:lineRule="auto"/>
              <w:jc w:val="left"/>
            </w:pPr>
          </w:p>
        </w:tc>
        <w:tc>
          <w:tcPr>
            <w:tcW w:w="1243" w:type="dxa"/>
          </w:tcPr>
          <w:p w14:paraId="49EFB43E" w14:textId="77777777" w:rsidR="0057596C" w:rsidRPr="00C73E61" w:rsidRDefault="0057596C" w:rsidP="00C1724F">
            <w:pPr>
              <w:adjustRightInd w:val="0"/>
              <w:snapToGrid w:val="0"/>
              <w:spacing w:line="360" w:lineRule="auto"/>
              <w:jc w:val="left"/>
            </w:pPr>
          </w:p>
        </w:tc>
        <w:tc>
          <w:tcPr>
            <w:tcW w:w="1243" w:type="dxa"/>
          </w:tcPr>
          <w:p w14:paraId="42088379" w14:textId="78936752" w:rsidR="0057596C" w:rsidRPr="00C73E61" w:rsidRDefault="0057596C" w:rsidP="00C1724F">
            <w:pPr>
              <w:adjustRightInd w:val="0"/>
              <w:snapToGrid w:val="0"/>
              <w:spacing w:line="360" w:lineRule="auto"/>
              <w:jc w:val="left"/>
            </w:pPr>
          </w:p>
        </w:tc>
      </w:tr>
      <w:tr w:rsidR="0057596C" w:rsidRPr="00EA2F45" w14:paraId="496AFC28" w14:textId="5BA88036" w:rsidTr="0057596C">
        <w:trPr>
          <w:trHeight w:val="510"/>
        </w:trPr>
        <w:tc>
          <w:tcPr>
            <w:tcW w:w="661" w:type="dxa"/>
            <w:vMerge/>
            <w:vAlign w:val="center"/>
          </w:tcPr>
          <w:p w14:paraId="4A95081A" w14:textId="77777777" w:rsidR="0057596C" w:rsidRPr="00EA2F45" w:rsidRDefault="0057596C" w:rsidP="00C1724F">
            <w:pPr>
              <w:jc w:val="center"/>
              <w:rPr>
                <w:b/>
                <w:szCs w:val="21"/>
              </w:rPr>
            </w:pPr>
          </w:p>
        </w:tc>
        <w:tc>
          <w:tcPr>
            <w:tcW w:w="1031" w:type="dxa"/>
            <w:vMerge/>
            <w:vAlign w:val="center"/>
          </w:tcPr>
          <w:p w14:paraId="5264BD3D" w14:textId="77777777" w:rsidR="0057596C" w:rsidRPr="00EA2F45" w:rsidRDefault="0057596C" w:rsidP="00C1724F">
            <w:pPr>
              <w:jc w:val="center"/>
              <w:rPr>
                <w:b/>
                <w:szCs w:val="21"/>
              </w:rPr>
            </w:pPr>
          </w:p>
        </w:tc>
        <w:tc>
          <w:tcPr>
            <w:tcW w:w="2594" w:type="dxa"/>
            <w:vAlign w:val="center"/>
          </w:tcPr>
          <w:p w14:paraId="7DBCA74C" w14:textId="77777777" w:rsidR="0057596C" w:rsidRPr="00EA2F45" w:rsidRDefault="0057596C" w:rsidP="00C1724F">
            <w:pPr>
              <w:adjustRightInd w:val="0"/>
              <w:snapToGrid w:val="0"/>
              <w:jc w:val="left"/>
              <w:rPr>
                <w:b/>
                <w:szCs w:val="21"/>
              </w:rPr>
            </w:pPr>
            <w:r w:rsidRPr="00C73E61">
              <w:rPr>
                <w:rFonts w:hint="eastAsia"/>
              </w:rPr>
              <w:t xml:space="preserve">1.8 </w:t>
            </w:r>
            <w:r w:rsidRPr="00C73E61">
              <w:rPr>
                <w:rFonts w:hint="eastAsia"/>
              </w:rPr>
              <w:t>框架导轨高度</w:t>
            </w:r>
            <w:r w:rsidRPr="00C73E61">
              <w:rPr>
                <w:rFonts w:hint="eastAsia"/>
              </w:rPr>
              <w:t>H/</w:t>
            </w:r>
            <w:r w:rsidRPr="00C73E61">
              <w:rPr>
                <w:rFonts w:hint="eastAsia"/>
              </w:rPr>
              <w:t>宽度</w:t>
            </w:r>
            <w:r w:rsidRPr="00C73E61">
              <w:rPr>
                <w:rFonts w:hint="eastAsia"/>
              </w:rPr>
              <w:t>W</w:t>
            </w:r>
            <w:r w:rsidRPr="00C73E61">
              <w:rPr>
                <w:rFonts w:hint="eastAsia"/>
              </w:rPr>
              <w:t>尺寸误差不大于±</w:t>
            </w:r>
            <w:r w:rsidRPr="00C73E61">
              <w:rPr>
                <w:rFonts w:hint="eastAsia"/>
              </w:rPr>
              <w:t>0.1mm</w:t>
            </w:r>
            <w:r w:rsidRPr="00C73E61">
              <w:rPr>
                <w:rFonts w:hint="eastAsia"/>
              </w:rPr>
              <w:t>。</w:t>
            </w:r>
          </w:p>
        </w:tc>
        <w:tc>
          <w:tcPr>
            <w:tcW w:w="1243" w:type="dxa"/>
          </w:tcPr>
          <w:p w14:paraId="24590361" w14:textId="77777777" w:rsidR="0057596C" w:rsidRPr="00C73E61" w:rsidRDefault="0057596C" w:rsidP="00C1724F">
            <w:pPr>
              <w:adjustRightInd w:val="0"/>
              <w:snapToGrid w:val="0"/>
              <w:jc w:val="left"/>
            </w:pPr>
          </w:p>
        </w:tc>
        <w:tc>
          <w:tcPr>
            <w:tcW w:w="1243" w:type="dxa"/>
          </w:tcPr>
          <w:p w14:paraId="0C6DEB45" w14:textId="77777777" w:rsidR="0057596C" w:rsidRPr="00C73E61" w:rsidRDefault="0057596C" w:rsidP="00C1724F">
            <w:pPr>
              <w:adjustRightInd w:val="0"/>
              <w:snapToGrid w:val="0"/>
              <w:jc w:val="left"/>
            </w:pPr>
          </w:p>
        </w:tc>
        <w:tc>
          <w:tcPr>
            <w:tcW w:w="1243" w:type="dxa"/>
          </w:tcPr>
          <w:p w14:paraId="6A4B8DDA" w14:textId="0BE28751" w:rsidR="0057596C" w:rsidRPr="00C73E61" w:rsidRDefault="0057596C" w:rsidP="00C1724F">
            <w:pPr>
              <w:adjustRightInd w:val="0"/>
              <w:snapToGrid w:val="0"/>
              <w:jc w:val="left"/>
            </w:pPr>
          </w:p>
        </w:tc>
      </w:tr>
      <w:tr w:rsidR="0057596C" w:rsidRPr="00EA2F45" w14:paraId="79D83C08" w14:textId="6F8DD629" w:rsidTr="0057596C">
        <w:trPr>
          <w:trHeight w:val="510"/>
        </w:trPr>
        <w:tc>
          <w:tcPr>
            <w:tcW w:w="661" w:type="dxa"/>
            <w:vMerge/>
            <w:vAlign w:val="center"/>
          </w:tcPr>
          <w:p w14:paraId="28585397" w14:textId="77777777" w:rsidR="0057596C" w:rsidRPr="00EA2F45" w:rsidRDefault="0057596C" w:rsidP="00C1724F">
            <w:pPr>
              <w:jc w:val="center"/>
              <w:rPr>
                <w:b/>
                <w:szCs w:val="21"/>
              </w:rPr>
            </w:pPr>
          </w:p>
        </w:tc>
        <w:tc>
          <w:tcPr>
            <w:tcW w:w="1031" w:type="dxa"/>
            <w:vMerge/>
            <w:vAlign w:val="center"/>
          </w:tcPr>
          <w:p w14:paraId="5F8B7F27" w14:textId="77777777" w:rsidR="0057596C" w:rsidRPr="00EA2F45" w:rsidRDefault="0057596C" w:rsidP="00C1724F">
            <w:pPr>
              <w:jc w:val="center"/>
              <w:rPr>
                <w:b/>
                <w:szCs w:val="21"/>
              </w:rPr>
            </w:pPr>
          </w:p>
        </w:tc>
        <w:tc>
          <w:tcPr>
            <w:tcW w:w="2594" w:type="dxa"/>
            <w:vAlign w:val="center"/>
          </w:tcPr>
          <w:p w14:paraId="0599D6F6" w14:textId="77777777" w:rsidR="0057596C" w:rsidRPr="00EA2F45" w:rsidRDefault="0057596C" w:rsidP="00C1724F">
            <w:pPr>
              <w:adjustRightInd w:val="0"/>
              <w:snapToGrid w:val="0"/>
              <w:jc w:val="left"/>
              <w:rPr>
                <w:b/>
                <w:szCs w:val="21"/>
              </w:rPr>
            </w:pPr>
            <w:r w:rsidRPr="00C73E61">
              <w:rPr>
                <w:rFonts w:hint="eastAsia"/>
              </w:rPr>
              <w:t>▲</w:t>
            </w:r>
            <w:r w:rsidRPr="00C73E61">
              <w:rPr>
                <w:rFonts w:hint="eastAsia"/>
              </w:rPr>
              <w:t>1.9</w:t>
            </w:r>
            <w:r w:rsidRPr="00C73E61">
              <w:rPr>
                <w:rFonts w:hint="eastAsia"/>
              </w:rPr>
              <w:t>杆件基准微调范围不低于±</w:t>
            </w:r>
            <w:r w:rsidRPr="00C73E61">
              <w:rPr>
                <w:rFonts w:hint="eastAsia"/>
              </w:rPr>
              <w:t>5mm</w:t>
            </w:r>
            <w:r w:rsidRPr="00C73E61">
              <w:rPr>
                <w:rFonts w:hint="eastAsia"/>
              </w:rPr>
              <w:t>。</w:t>
            </w:r>
          </w:p>
        </w:tc>
        <w:tc>
          <w:tcPr>
            <w:tcW w:w="1243" w:type="dxa"/>
          </w:tcPr>
          <w:p w14:paraId="7EA1D30B" w14:textId="77777777" w:rsidR="0057596C" w:rsidRPr="00C73E61" w:rsidRDefault="0057596C" w:rsidP="00C1724F">
            <w:pPr>
              <w:adjustRightInd w:val="0"/>
              <w:snapToGrid w:val="0"/>
              <w:jc w:val="left"/>
            </w:pPr>
          </w:p>
        </w:tc>
        <w:tc>
          <w:tcPr>
            <w:tcW w:w="1243" w:type="dxa"/>
          </w:tcPr>
          <w:p w14:paraId="1E9D2A95" w14:textId="77777777" w:rsidR="0057596C" w:rsidRPr="00C73E61" w:rsidRDefault="0057596C" w:rsidP="00C1724F">
            <w:pPr>
              <w:adjustRightInd w:val="0"/>
              <w:snapToGrid w:val="0"/>
              <w:jc w:val="left"/>
            </w:pPr>
          </w:p>
        </w:tc>
        <w:tc>
          <w:tcPr>
            <w:tcW w:w="1243" w:type="dxa"/>
          </w:tcPr>
          <w:p w14:paraId="2F5DC74D" w14:textId="6FE77C6C" w:rsidR="0057596C" w:rsidRPr="00C73E61" w:rsidRDefault="0057596C" w:rsidP="00C1724F">
            <w:pPr>
              <w:adjustRightInd w:val="0"/>
              <w:snapToGrid w:val="0"/>
              <w:jc w:val="left"/>
            </w:pPr>
          </w:p>
        </w:tc>
      </w:tr>
    </w:tbl>
    <w:p w14:paraId="520D5FD0" w14:textId="77777777" w:rsidR="0057596C" w:rsidRPr="0057596C" w:rsidRDefault="0057596C" w:rsidP="009E6DD0">
      <w:pPr>
        <w:rPr>
          <w:sz w:val="24"/>
        </w:rPr>
      </w:pPr>
    </w:p>
    <w:p w14:paraId="66219F7A" w14:textId="77777777" w:rsidR="0057596C" w:rsidRDefault="0057596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4D0D4AB" w14:textId="77777777" w:rsidR="0057596C" w:rsidRDefault="0057596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878"/>
        <w:gridCol w:w="2434"/>
        <w:gridCol w:w="1403"/>
        <w:gridCol w:w="1403"/>
        <w:gridCol w:w="1403"/>
      </w:tblGrid>
      <w:tr w:rsidR="0057596C" w:rsidRPr="00B56B2E" w14:paraId="28DF31D7" w14:textId="4EAE7BA7" w:rsidTr="00CD5F73">
        <w:trPr>
          <w:trHeight w:val="567"/>
        </w:trPr>
        <w:tc>
          <w:tcPr>
            <w:tcW w:w="674" w:type="dxa"/>
            <w:tcBorders>
              <w:top w:val="single" w:sz="4" w:space="0" w:color="auto"/>
              <w:left w:val="single" w:sz="4" w:space="0" w:color="auto"/>
              <w:bottom w:val="single" w:sz="4" w:space="0" w:color="auto"/>
              <w:right w:val="single" w:sz="4" w:space="0" w:color="auto"/>
            </w:tcBorders>
            <w:vAlign w:val="center"/>
          </w:tcPr>
          <w:p w14:paraId="5C08C909" w14:textId="77777777" w:rsidR="0057596C" w:rsidRPr="00B56B2E" w:rsidRDefault="0057596C" w:rsidP="0057596C">
            <w:pPr>
              <w:jc w:val="center"/>
              <w:rPr>
                <w:b/>
              </w:rPr>
            </w:pPr>
            <w:r w:rsidRPr="00B56B2E">
              <w:rPr>
                <w:b/>
              </w:rPr>
              <w:t>序号</w:t>
            </w:r>
          </w:p>
        </w:tc>
        <w:tc>
          <w:tcPr>
            <w:tcW w:w="878" w:type="dxa"/>
            <w:tcBorders>
              <w:top w:val="single" w:sz="4" w:space="0" w:color="auto"/>
              <w:left w:val="single" w:sz="4" w:space="0" w:color="auto"/>
              <w:bottom w:val="single" w:sz="4" w:space="0" w:color="auto"/>
              <w:right w:val="single" w:sz="4" w:space="0" w:color="auto"/>
            </w:tcBorders>
            <w:vAlign w:val="center"/>
          </w:tcPr>
          <w:p w14:paraId="58154EBC" w14:textId="77777777" w:rsidR="0057596C" w:rsidRPr="00B56B2E" w:rsidRDefault="0057596C" w:rsidP="0057596C">
            <w:pPr>
              <w:jc w:val="center"/>
              <w:rPr>
                <w:b/>
              </w:rPr>
            </w:pPr>
            <w:r w:rsidRPr="00B56B2E">
              <w:rPr>
                <w:b/>
              </w:rPr>
              <w:t>目录</w:t>
            </w:r>
          </w:p>
        </w:tc>
        <w:tc>
          <w:tcPr>
            <w:tcW w:w="2434" w:type="dxa"/>
            <w:tcBorders>
              <w:top w:val="single" w:sz="4" w:space="0" w:color="auto"/>
              <w:left w:val="single" w:sz="4" w:space="0" w:color="auto"/>
              <w:bottom w:val="single" w:sz="4" w:space="0" w:color="auto"/>
              <w:right w:val="single" w:sz="4" w:space="0" w:color="auto"/>
            </w:tcBorders>
            <w:vAlign w:val="center"/>
          </w:tcPr>
          <w:p w14:paraId="447A74CA" w14:textId="77777777" w:rsidR="0057596C" w:rsidRPr="00B56B2E" w:rsidRDefault="0057596C" w:rsidP="0057596C">
            <w:pPr>
              <w:jc w:val="center"/>
              <w:rPr>
                <w:b/>
              </w:rPr>
            </w:pPr>
            <w:r w:rsidRPr="00B56B2E">
              <w:rPr>
                <w:b/>
              </w:rPr>
              <w:t>招标商务需求</w:t>
            </w:r>
          </w:p>
        </w:tc>
        <w:tc>
          <w:tcPr>
            <w:tcW w:w="1403" w:type="dxa"/>
            <w:tcBorders>
              <w:top w:val="single" w:sz="4" w:space="0" w:color="auto"/>
              <w:left w:val="single" w:sz="4" w:space="0" w:color="auto"/>
              <w:bottom w:val="single" w:sz="4" w:space="0" w:color="auto"/>
              <w:right w:val="single" w:sz="4" w:space="0" w:color="auto"/>
            </w:tcBorders>
            <w:vAlign w:val="center"/>
          </w:tcPr>
          <w:p w14:paraId="05E73FB8" w14:textId="0373198E" w:rsidR="0057596C" w:rsidRPr="00B56B2E" w:rsidRDefault="0057596C" w:rsidP="0057596C">
            <w:pPr>
              <w:jc w:val="center"/>
              <w:rPr>
                <w:b/>
              </w:rPr>
            </w:pPr>
            <w:r w:rsidRPr="00A31569">
              <w:rPr>
                <w:rFonts w:hint="eastAsia"/>
                <w:b/>
                <w:szCs w:val="21"/>
              </w:rPr>
              <w:t>投标商务条款</w:t>
            </w:r>
          </w:p>
        </w:tc>
        <w:tc>
          <w:tcPr>
            <w:tcW w:w="1403" w:type="dxa"/>
            <w:tcBorders>
              <w:top w:val="single" w:sz="4" w:space="0" w:color="auto"/>
              <w:left w:val="single" w:sz="4" w:space="0" w:color="auto"/>
              <w:bottom w:val="single" w:sz="4" w:space="0" w:color="auto"/>
              <w:right w:val="single" w:sz="4" w:space="0" w:color="auto"/>
            </w:tcBorders>
            <w:vAlign w:val="center"/>
          </w:tcPr>
          <w:p w14:paraId="54567B9C" w14:textId="71A815E7" w:rsidR="0057596C" w:rsidRPr="00B56B2E" w:rsidRDefault="0057596C" w:rsidP="0057596C">
            <w:pPr>
              <w:jc w:val="center"/>
              <w:rPr>
                <w:b/>
              </w:rPr>
            </w:pPr>
            <w:r w:rsidRPr="00A31569">
              <w:rPr>
                <w:rFonts w:hint="eastAsia"/>
                <w:b/>
                <w:szCs w:val="21"/>
              </w:rPr>
              <w:t>偏离情况</w:t>
            </w:r>
          </w:p>
        </w:tc>
        <w:tc>
          <w:tcPr>
            <w:tcW w:w="1403" w:type="dxa"/>
            <w:tcBorders>
              <w:top w:val="single" w:sz="4" w:space="0" w:color="auto"/>
              <w:left w:val="single" w:sz="4" w:space="0" w:color="auto"/>
              <w:bottom w:val="single" w:sz="4" w:space="0" w:color="auto"/>
              <w:right w:val="single" w:sz="4" w:space="0" w:color="auto"/>
            </w:tcBorders>
            <w:vAlign w:val="center"/>
          </w:tcPr>
          <w:p w14:paraId="16CA81DF" w14:textId="585D3D65" w:rsidR="0057596C" w:rsidRPr="00B56B2E" w:rsidRDefault="0057596C" w:rsidP="0057596C">
            <w:pPr>
              <w:jc w:val="center"/>
              <w:rPr>
                <w:b/>
              </w:rPr>
            </w:pPr>
            <w:r w:rsidRPr="00A31569">
              <w:rPr>
                <w:rFonts w:hint="eastAsia"/>
                <w:b/>
                <w:szCs w:val="21"/>
              </w:rPr>
              <w:t>说明</w:t>
            </w:r>
          </w:p>
        </w:tc>
      </w:tr>
      <w:tr w:rsidR="0057596C" w:rsidRPr="00B56B2E" w14:paraId="167872FF" w14:textId="71E5176F" w:rsidTr="0057596C">
        <w:trPr>
          <w:trHeight w:val="567"/>
        </w:trPr>
        <w:tc>
          <w:tcPr>
            <w:tcW w:w="3986" w:type="dxa"/>
            <w:gridSpan w:val="3"/>
            <w:vAlign w:val="center"/>
          </w:tcPr>
          <w:p w14:paraId="1587D163" w14:textId="77777777" w:rsidR="0057596C" w:rsidRPr="00B56B2E" w:rsidRDefault="0057596C" w:rsidP="00C1724F">
            <w:pPr>
              <w:rPr>
                <w:b/>
              </w:rPr>
            </w:pPr>
            <w:r w:rsidRPr="00B56B2E">
              <w:rPr>
                <w:b/>
              </w:rPr>
              <w:t>（一）免费保修期内售后服务要求</w:t>
            </w:r>
          </w:p>
        </w:tc>
        <w:tc>
          <w:tcPr>
            <w:tcW w:w="1403" w:type="dxa"/>
          </w:tcPr>
          <w:p w14:paraId="4F68C983" w14:textId="77777777" w:rsidR="0057596C" w:rsidRPr="00B56B2E" w:rsidRDefault="0057596C" w:rsidP="00C1724F">
            <w:pPr>
              <w:rPr>
                <w:b/>
              </w:rPr>
            </w:pPr>
          </w:p>
        </w:tc>
        <w:tc>
          <w:tcPr>
            <w:tcW w:w="1403" w:type="dxa"/>
          </w:tcPr>
          <w:p w14:paraId="3047397C" w14:textId="77777777" w:rsidR="0057596C" w:rsidRPr="00B56B2E" w:rsidRDefault="0057596C" w:rsidP="00C1724F">
            <w:pPr>
              <w:rPr>
                <w:b/>
              </w:rPr>
            </w:pPr>
          </w:p>
        </w:tc>
        <w:tc>
          <w:tcPr>
            <w:tcW w:w="1403" w:type="dxa"/>
          </w:tcPr>
          <w:p w14:paraId="7CC0EBD7" w14:textId="14D0FB59" w:rsidR="0057596C" w:rsidRPr="00B56B2E" w:rsidRDefault="0057596C" w:rsidP="00C1724F">
            <w:pPr>
              <w:rPr>
                <w:b/>
              </w:rPr>
            </w:pPr>
          </w:p>
        </w:tc>
      </w:tr>
      <w:tr w:rsidR="0057596C" w:rsidRPr="00B56B2E" w14:paraId="5E0DC4FA" w14:textId="10249450" w:rsidTr="0057596C">
        <w:trPr>
          <w:trHeight w:val="567"/>
        </w:trPr>
        <w:tc>
          <w:tcPr>
            <w:tcW w:w="674" w:type="dxa"/>
            <w:vAlign w:val="center"/>
          </w:tcPr>
          <w:p w14:paraId="25E064AC" w14:textId="77777777" w:rsidR="0057596C" w:rsidRPr="00B56B2E" w:rsidRDefault="0057596C" w:rsidP="00C1724F">
            <w:pPr>
              <w:jc w:val="center"/>
              <w:rPr>
                <w:b/>
              </w:rPr>
            </w:pPr>
            <w:r w:rsidRPr="00B56B2E">
              <w:rPr>
                <w:b/>
              </w:rPr>
              <w:t>1</w:t>
            </w:r>
          </w:p>
        </w:tc>
        <w:tc>
          <w:tcPr>
            <w:tcW w:w="878" w:type="dxa"/>
            <w:vAlign w:val="center"/>
          </w:tcPr>
          <w:p w14:paraId="2C82F1A1" w14:textId="77777777" w:rsidR="0057596C" w:rsidRPr="00B56B2E" w:rsidRDefault="0057596C" w:rsidP="00C1724F">
            <w:pPr>
              <w:jc w:val="center"/>
            </w:pPr>
            <w:r w:rsidRPr="00B56B2E">
              <w:t>免费保修期</w:t>
            </w:r>
          </w:p>
        </w:tc>
        <w:tc>
          <w:tcPr>
            <w:tcW w:w="2434" w:type="dxa"/>
            <w:vAlign w:val="center"/>
          </w:tcPr>
          <w:p w14:paraId="367C6A7B" w14:textId="77777777" w:rsidR="0057596C" w:rsidRPr="00B56B2E" w:rsidRDefault="0057596C" w:rsidP="00C1724F">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03" w:type="dxa"/>
          </w:tcPr>
          <w:p w14:paraId="77C22C01" w14:textId="77777777" w:rsidR="0057596C" w:rsidRPr="00B56B2E" w:rsidRDefault="0057596C" w:rsidP="00C1724F">
            <w:pPr>
              <w:adjustRightInd w:val="0"/>
              <w:snapToGrid w:val="0"/>
              <w:spacing w:line="360" w:lineRule="auto"/>
              <w:jc w:val="left"/>
              <w:rPr>
                <w:bCs/>
                <w:szCs w:val="21"/>
              </w:rPr>
            </w:pPr>
          </w:p>
        </w:tc>
        <w:tc>
          <w:tcPr>
            <w:tcW w:w="1403" w:type="dxa"/>
          </w:tcPr>
          <w:p w14:paraId="209BB36B" w14:textId="77777777" w:rsidR="0057596C" w:rsidRPr="00B56B2E" w:rsidRDefault="0057596C" w:rsidP="00C1724F">
            <w:pPr>
              <w:adjustRightInd w:val="0"/>
              <w:snapToGrid w:val="0"/>
              <w:spacing w:line="360" w:lineRule="auto"/>
              <w:jc w:val="left"/>
              <w:rPr>
                <w:bCs/>
                <w:szCs w:val="21"/>
              </w:rPr>
            </w:pPr>
          </w:p>
        </w:tc>
        <w:tc>
          <w:tcPr>
            <w:tcW w:w="1403" w:type="dxa"/>
          </w:tcPr>
          <w:p w14:paraId="665A889E" w14:textId="37750DB5" w:rsidR="0057596C" w:rsidRPr="00B56B2E" w:rsidRDefault="0057596C" w:rsidP="00C1724F">
            <w:pPr>
              <w:adjustRightInd w:val="0"/>
              <w:snapToGrid w:val="0"/>
              <w:spacing w:line="360" w:lineRule="auto"/>
              <w:jc w:val="left"/>
              <w:rPr>
                <w:bCs/>
                <w:szCs w:val="21"/>
              </w:rPr>
            </w:pPr>
          </w:p>
        </w:tc>
      </w:tr>
      <w:tr w:rsidR="0057596C" w:rsidRPr="00B56B2E" w14:paraId="2F544ECB" w14:textId="3A380125" w:rsidTr="0057596C">
        <w:trPr>
          <w:trHeight w:val="567"/>
        </w:trPr>
        <w:tc>
          <w:tcPr>
            <w:tcW w:w="674" w:type="dxa"/>
            <w:vAlign w:val="center"/>
          </w:tcPr>
          <w:p w14:paraId="514A91EC" w14:textId="77777777" w:rsidR="0057596C" w:rsidRPr="00B56B2E" w:rsidRDefault="0057596C" w:rsidP="00C1724F">
            <w:pPr>
              <w:jc w:val="center"/>
              <w:rPr>
                <w:b/>
              </w:rPr>
            </w:pPr>
            <w:r w:rsidRPr="00B56B2E">
              <w:rPr>
                <w:b/>
              </w:rPr>
              <w:t>2</w:t>
            </w:r>
          </w:p>
        </w:tc>
        <w:tc>
          <w:tcPr>
            <w:tcW w:w="878" w:type="dxa"/>
            <w:vAlign w:val="center"/>
          </w:tcPr>
          <w:p w14:paraId="34CCE22D" w14:textId="77777777" w:rsidR="0057596C" w:rsidRPr="00B56B2E" w:rsidRDefault="0057596C" w:rsidP="00C1724F">
            <w:pPr>
              <w:jc w:val="center"/>
            </w:pPr>
            <w:r w:rsidRPr="00B56B2E">
              <w:t>维修响应及故障解决时间</w:t>
            </w:r>
          </w:p>
        </w:tc>
        <w:tc>
          <w:tcPr>
            <w:tcW w:w="2434" w:type="dxa"/>
            <w:vAlign w:val="center"/>
          </w:tcPr>
          <w:p w14:paraId="330DB137" w14:textId="77777777" w:rsidR="0057596C" w:rsidRPr="00B56B2E" w:rsidRDefault="0057596C" w:rsidP="00C1724F">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3" w:type="dxa"/>
          </w:tcPr>
          <w:p w14:paraId="18D43979" w14:textId="77777777" w:rsidR="0057596C" w:rsidRPr="00B56B2E" w:rsidRDefault="0057596C" w:rsidP="00C1724F">
            <w:pPr>
              <w:adjustRightInd w:val="0"/>
              <w:snapToGrid w:val="0"/>
              <w:spacing w:line="360" w:lineRule="auto"/>
              <w:jc w:val="left"/>
              <w:rPr>
                <w:bCs/>
                <w:szCs w:val="21"/>
              </w:rPr>
            </w:pPr>
          </w:p>
        </w:tc>
        <w:tc>
          <w:tcPr>
            <w:tcW w:w="1403" w:type="dxa"/>
          </w:tcPr>
          <w:p w14:paraId="575C8B04" w14:textId="77777777" w:rsidR="0057596C" w:rsidRPr="00B56B2E" w:rsidRDefault="0057596C" w:rsidP="00C1724F">
            <w:pPr>
              <w:adjustRightInd w:val="0"/>
              <w:snapToGrid w:val="0"/>
              <w:spacing w:line="360" w:lineRule="auto"/>
              <w:jc w:val="left"/>
              <w:rPr>
                <w:bCs/>
                <w:szCs w:val="21"/>
              </w:rPr>
            </w:pPr>
          </w:p>
        </w:tc>
        <w:tc>
          <w:tcPr>
            <w:tcW w:w="1403" w:type="dxa"/>
          </w:tcPr>
          <w:p w14:paraId="1190C9ED" w14:textId="103EE179" w:rsidR="0057596C" w:rsidRPr="00B56B2E" w:rsidRDefault="0057596C" w:rsidP="00C1724F">
            <w:pPr>
              <w:adjustRightInd w:val="0"/>
              <w:snapToGrid w:val="0"/>
              <w:spacing w:line="360" w:lineRule="auto"/>
              <w:jc w:val="left"/>
              <w:rPr>
                <w:bCs/>
                <w:szCs w:val="21"/>
              </w:rPr>
            </w:pPr>
          </w:p>
        </w:tc>
      </w:tr>
      <w:tr w:rsidR="0057596C" w:rsidRPr="00B56B2E" w14:paraId="4F53C5CF" w14:textId="7A9F48A2" w:rsidTr="0057596C">
        <w:trPr>
          <w:trHeight w:val="567"/>
        </w:trPr>
        <w:tc>
          <w:tcPr>
            <w:tcW w:w="674" w:type="dxa"/>
            <w:vAlign w:val="center"/>
          </w:tcPr>
          <w:p w14:paraId="505F83FB" w14:textId="77777777" w:rsidR="0057596C" w:rsidRPr="00B56B2E" w:rsidRDefault="0057596C" w:rsidP="00C1724F">
            <w:pPr>
              <w:jc w:val="center"/>
              <w:rPr>
                <w:b/>
              </w:rPr>
            </w:pPr>
            <w:r w:rsidRPr="00B56B2E">
              <w:rPr>
                <w:b/>
              </w:rPr>
              <w:t>3</w:t>
            </w:r>
          </w:p>
        </w:tc>
        <w:tc>
          <w:tcPr>
            <w:tcW w:w="878" w:type="dxa"/>
            <w:vAlign w:val="center"/>
          </w:tcPr>
          <w:p w14:paraId="7B5723E6" w14:textId="77777777" w:rsidR="0057596C" w:rsidRPr="00B56B2E" w:rsidRDefault="0057596C" w:rsidP="00C1724F">
            <w:pPr>
              <w:jc w:val="center"/>
            </w:pPr>
            <w:r w:rsidRPr="00B56B2E">
              <w:t>发生质量问题的处理方式</w:t>
            </w:r>
          </w:p>
        </w:tc>
        <w:tc>
          <w:tcPr>
            <w:tcW w:w="2434" w:type="dxa"/>
            <w:vAlign w:val="center"/>
          </w:tcPr>
          <w:p w14:paraId="59092816" w14:textId="77777777" w:rsidR="0057596C" w:rsidRPr="00B56B2E" w:rsidRDefault="0057596C" w:rsidP="00C1724F">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3" w:type="dxa"/>
          </w:tcPr>
          <w:p w14:paraId="3FB272D2" w14:textId="77777777" w:rsidR="0057596C" w:rsidRPr="00B56B2E" w:rsidRDefault="0057596C" w:rsidP="00C1724F">
            <w:pPr>
              <w:adjustRightInd w:val="0"/>
              <w:snapToGrid w:val="0"/>
              <w:spacing w:line="360" w:lineRule="auto"/>
              <w:jc w:val="left"/>
              <w:rPr>
                <w:bCs/>
                <w:szCs w:val="21"/>
              </w:rPr>
            </w:pPr>
          </w:p>
        </w:tc>
        <w:tc>
          <w:tcPr>
            <w:tcW w:w="1403" w:type="dxa"/>
          </w:tcPr>
          <w:p w14:paraId="0C3585DB" w14:textId="77777777" w:rsidR="0057596C" w:rsidRPr="00B56B2E" w:rsidRDefault="0057596C" w:rsidP="00C1724F">
            <w:pPr>
              <w:adjustRightInd w:val="0"/>
              <w:snapToGrid w:val="0"/>
              <w:spacing w:line="360" w:lineRule="auto"/>
              <w:jc w:val="left"/>
              <w:rPr>
                <w:bCs/>
                <w:szCs w:val="21"/>
              </w:rPr>
            </w:pPr>
          </w:p>
        </w:tc>
        <w:tc>
          <w:tcPr>
            <w:tcW w:w="1403" w:type="dxa"/>
          </w:tcPr>
          <w:p w14:paraId="4BB27041" w14:textId="144DEACD" w:rsidR="0057596C" w:rsidRPr="00B56B2E" w:rsidRDefault="0057596C" w:rsidP="00C1724F">
            <w:pPr>
              <w:adjustRightInd w:val="0"/>
              <w:snapToGrid w:val="0"/>
              <w:spacing w:line="360" w:lineRule="auto"/>
              <w:jc w:val="left"/>
              <w:rPr>
                <w:bCs/>
                <w:szCs w:val="21"/>
              </w:rPr>
            </w:pPr>
          </w:p>
        </w:tc>
      </w:tr>
      <w:tr w:rsidR="0057596C" w:rsidRPr="00B56B2E" w14:paraId="74C322AB" w14:textId="17893BC4" w:rsidTr="0057596C">
        <w:trPr>
          <w:trHeight w:val="567"/>
        </w:trPr>
        <w:tc>
          <w:tcPr>
            <w:tcW w:w="674" w:type="dxa"/>
            <w:vAlign w:val="center"/>
          </w:tcPr>
          <w:p w14:paraId="5BD86CAA" w14:textId="77777777" w:rsidR="0057596C" w:rsidRPr="00B56B2E" w:rsidRDefault="0057596C" w:rsidP="00C1724F">
            <w:pPr>
              <w:jc w:val="center"/>
              <w:rPr>
                <w:b/>
              </w:rPr>
            </w:pPr>
            <w:r>
              <w:rPr>
                <w:b/>
              </w:rPr>
              <w:t>4</w:t>
            </w:r>
          </w:p>
        </w:tc>
        <w:tc>
          <w:tcPr>
            <w:tcW w:w="878" w:type="dxa"/>
            <w:vAlign w:val="center"/>
          </w:tcPr>
          <w:p w14:paraId="18CDA721" w14:textId="77777777" w:rsidR="0057596C" w:rsidRPr="00B56B2E" w:rsidRDefault="0057596C" w:rsidP="00C1724F">
            <w:pPr>
              <w:jc w:val="center"/>
              <w:rPr>
                <w:b/>
              </w:rPr>
            </w:pPr>
            <w:r w:rsidRPr="00B56B2E">
              <w:t>其他</w:t>
            </w:r>
          </w:p>
        </w:tc>
        <w:tc>
          <w:tcPr>
            <w:tcW w:w="2434" w:type="dxa"/>
            <w:vAlign w:val="center"/>
          </w:tcPr>
          <w:p w14:paraId="249149A6" w14:textId="77777777" w:rsidR="0057596C" w:rsidRPr="00B56B2E" w:rsidRDefault="0057596C" w:rsidP="00C1724F">
            <w:pPr>
              <w:rPr>
                <w:b/>
              </w:rPr>
            </w:pPr>
            <w:r w:rsidRPr="00B56B2E">
              <w:rPr>
                <w:bCs/>
                <w:szCs w:val="21"/>
              </w:rPr>
              <w:t>投标人应按其投标文件中的承诺，进行其他售后服务工作。</w:t>
            </w:r>
          </w:p>
        </w:tc>
        <w:tc>
          <w:tcPr>
            <w:tcW w:w="1403" w:type="dxa"/>
          </w:tcPr>
          <w:p w14:paraId="5C49DEEB" w14:textId="77777777" w:rsidR="0057596C" w:rsidRPr="00B56B2E" w:rsidRDefault="0057596C" w:rsidP="00C1724F">
            <w:pPr>
              <w:rPr>
                <w:bCs/>
                <w:szCs w:val="21"/>
              </w:rPr>
            </w:pPr>
          </w:p>
        </w:tc>
        <w:tc>
          <w:tcPr>
            <w:tcW w:w="1403" w:type="dxa"/>
          </w:tcPr>
          <w:p w14:paraId="0EFF3ACB" w14:textId="77777777" w:rsidR="0057596C" w:rsidRPr="00B56B2E" w:rsidRDefault="0057596C" w:rsidP="00C1724F">
            <w:pPr>
              <w:rPr>
                <w:bCs/>
                <w:szCs w:val="21"/>
              </w:rPr>
            </w:pPr>
          </w:p>
        </w:tc>
        <w:tc>
          <w:tcPr>
            <w:tcW w:w="1403" w:type="dxa"/>
          </w:tcPr>
          <w:p w14:paraId="06C692FE" w14:textId="7C5CCBB1" w:rsidR="0057596C" w:rsidRPr="00B56B2E" w:rsidRDefault="0057596C" w:rsidP="00C1724F">
            <w:pPr>
              <w:rPr>
                <w:bCs/>
                <w:szCs w:val="21"/>
              </w:rPr>
            </w:pPr>
          </w:p>
        </w:tc>
      </w:tr>
      <w:tr w:rsidR="0057596C" w:rsidRPr="00B56B2E" w14:paraId="4DD5439F" w14:textId="0B01C403" w:rsidTr="0057596C">
        <w:trPr>
          <w:trHeight w:val="567"/>
        </w:trPr>
        <w:tc>
          <w:tcPr>
            <w:tcW w:w="3986" w:type="dxa"/>
            <w:gridSpan w:val="3"/>
            <w:vAlign w:val="center"/>
          </w:tcPr>
          <w:p w14:paraId="7D15F141" w14:textId="77777777" w:rsidR="0057596C" w:rsidRPr="00B56B2E" w:rsidRDefault="0057596C" w:rsidP="00C1724F">
            <w:pPr>
              <w:rPr>
                <w:b/>
              </w:rPr>
            </w:pPr>
            <w:r w:rsidRPr="00B56B2E">
              <w:rPr>
                <w:b/>
              </w:rPr>
              <w:t>（二）免费保修期外售后服务要求</w:t>
            </w:r>
          </w:p>
        </w:tc>
        <w:tc>
          <w:tcPr>
            <w:tcW w:w="1403" w:type="dxa"/>
          </w:tcPr>
          <w:p w14:paraId="42C7B852" w14:textId="77777777" w:rsidR="0057596C" w:rsidRPr="00B56B2E" w:rsidRDefault="0057596C" w:rsidP="00C1724F">
            <w:pPr>
              <w:rPr>
                <w:b/>
              </w:rPr>
            </w:pPr>
          </w:p>
        </w:tc>
        <w:tc>
          <w:tcPr>
            <w:tcW w:w="1403" w:type="dxa"/>
          </w:tcPr>
          <w:p w14:paraId="597C35CB" w14:textId="77777777" w:rsidR="0057596C" w:rsidRPr="00B56B2E" w:rsidRDefault="0057596C" w:rsidP="00C1724F">
            <w:pPr>
              <w:rPr>
                <w:b/>
              </w:rPr>
            </w:pPr>
          </w:p>
        </w:tc>
        <w:tc>
          <w:tcPr>
            <w:tcW w:w="1403" w:type="dxa"/>
          </w:tcPr>
          <w:p w14:paraId="5DC9613C" w14:textId="707F2A07" w:rsidR="0057596C" w:rsidRPr="00B56B2E" w:rsidRDefault="0057596C" w:rsidP="00C1724F">
            <w:pPr>
              <w:rPr>
                <w:b/>
              </w:rPr>
            </w:pPr>
          </w:p>
        </w:tc>
      </w:tr>
      <w:tr w:rsidR="0057596C" w:rsidRPr="00B56B2E" w14:paraId="5E2C072E" w14:textId="11A412D7" w:rsidTr="0057596C">
        <w:trPr>
          <w:trHeight w:val="567"/>
        </w:trPr>
        <w:tc>
          <w:tcPr>
            <w:tcW w:w="674" w:type="dxa"/>
            <w:vAlign w:val="center"/>
          </w:tcPr>
          <w:p w14:paraId="09901217" w14:textId="77777777" w:rsidR="0057596C" w:rsidRPr="00B56B2E" w:rsidRDefault="0057596C" w:rsidP="00C1724F">
            <w:pPr>
              <w:jc w:val="center"/>
              <w:rPr>
                <w:b/>
              </w:rPr>
            </w:pPr>
            <w:r w:rsidRPr="00B56B2E">
              <w:rPr>
                <w:b/>
              </w:rPr>
              <w:t>1</w:t>
            </w:r>
          </w:p>
        </w:tc>
        <w:tc>
          <w:tcPr>
            <w:tcW w:w="878" w:type="dxa"/>
            <w:vAlign w:val="center"/>
          </w:tcPr>
          <w:p w14:paraId="7712C256" w14:textId="77777777" w:rsidR="0057596C" w:rsidRPr="00B56B2E" w:rsidRDefault="0057596C" w:rsidP="00C1724F">
            <w:pPr>
              <w:jc w:val="center"/>
              <w:rPr>
                <w:b/>
              </w:rPr>
            </w:pPr>
          </w:p>
        </w:tc>
        <w:tc>
          <w:tcPr>
            <w:tcW w:w="2434" w:type="dxa"/>
            <w:vAlign w:val="center"/>
          </w:tcPr>
          <w:p w14:paraId="25B6501C" w14:textId="77777777" w:rsidR="0057596C" w:rsidRPr="00172336" w:rsidRDefault="0057596C" w:rsidP="00C1724F">
            <w:pPr>
              <w:spacing w:line="360" w:lineRule="auto"/>
              <w:jc w:val="left"/>
              <w:rPr>
                <w:b/>
                <w:highlight w:val="yellow"/>
              </w:rPr>
            </w:pPr>
            <w:r w:rsidRPr="00B56B2E">
              <w:t>免费保修期后继续支持维修，并按成本价标准收取维修及零件费用。</w:t>
            </w:r>
          </w:p>
        </w:tc>
        <w:tc>
          <w:tcPr>
            <w:tcW w:w="1403" w:type="dxa"/>
          </w:tcPr>
          <w:p w14:paraId="550C8498" w14:textId="77777777" w:rsidR="0057596C" w:rsidRPr="00B56B2E" w:rsidRDefault="0057596C" w:rsidP="00C1724F">
            <w:pPr>
              <w:spacing w:line="360" w:lineRule="auto"/>
              <w:jc w:val="left"/>
            </w:pPr>
          </w:p>
        </w:tc>
        <w:tc>
          <w:tcPr>
            <w:tcW w:w="1403" w:type="dxa"/>
          </w:tcPr>
          <w:p w14:paraId="688065FD" w14:textId="77777777" w:rsidR="0057596C" w:rsidRPr="00B56B2E" w:rsidRDefault="0057596C" w:rsidP="00C1724F">
            <w:pPr>
              <w:spacing w:line="360" w:lineRule="auto"/>
              <w:jc w:val="left"/>
            </w:pPr>
          </w:p>
        </w:tc>
        <w:tc>
          <w:tcPr>
            <w:tcW w:w="1403" w:type="dxa"/>
          </w:tcPr>
          <w:p w14:paraId="5E7385FD" w14:textId="0D289247" w:rsidR="0057596C" w:rsidRPr="00B56B2E" w:rsidRDefault="0057596C" w:rsidP="00C1724F">
            <w:pPr>
              <w:spacing w:line="360" w:lineRule="auto"/>
              <w:jc w:val="left"/>
            </w:pPr>
          </w:p>
        </w:tc>
      </w:tr>
      <w:tr w:rsidR="0057596C" w:rsidRPr="00B56B2E" w14:paraId="0BEAC4A1" w14:textId="10E82A7B" w:rsidTr="0057596C">
        <w:trPr>
          <w:trHeight w:val="567"/>
        </w:trPr>
        <w:tc>
          <w:tcPr>
            <w:tcW w:w="3986" w:type="dxa"/>
            <w:gridSpan w:val="3"/>
            <w:vAlign w:val="center"/>
          </w:tcPr>
          <w:p w14:paraId="5A1C54B7" w14:textId="77777777" w:rsidR="0057596C" w:rsidRPr="00B56B2E" w:rsidRDefault="0057596C" w:rsidP="00C1724F">
            <w:pPr>
              <w:rPr>
                <w:b/>
              </w:rPr>
            </w:pPr>
            <w:r w:rsidRPr="00B56B2E">
              <w:rPr>
                <w:b/>
              </w:rPr>
              <w:t>（三）其他商务要求</w:t>
            </w:r>
          </w:p>
        </w:tc>
        <w:tc>
          <w:tcPr>
            <w:tcW w:w="1403" w:type="dxa"/>
          </w:tcPr>
          <w:p w14:paraId="439B2D31" w14:textId="77777777" w:rsidR="0057596C" w:rsidRPr="00B56B2E" w:rsidRDefault="0057596C" w:rsidP="00C1724F">
            <w:pPr>
              <w:rPr>
                <w:b/>
              </w:rPr>
            </w:pPr>
          </w:p>
        </w:tc>
        <w:tc>
          <w:tcPr>
            <w:tcW w:w="1403" w:type="dxa"/>
          </w:tcPr>
          <w:p w14:paraId="393FEC2A" w14:textId="77777777" w:rsidR="0057596C" w:rsidRPr="00B56B2E" w:rsidRDefault="0057596C" w:rsidP="00C1724F">
            <w:pPr>
              <w:rPr>
                <w:b/>
              </w:rPr>
            </w:pPr>
          </w:p>
        </w:tc>
        <w:tc>
          <w:tcPr>
            <w:tcW w:w="1403" w:type="dxa"/>
          </w:tcPr>
          <w:p w14:paraId="35B275EB" w14:textId="20D57D98" w:rsidR="0057596C" w:rsidRPr="00B56B2E" w:rsidRDefault="0057596C" w:rsidP="00C1724F">
            <w:pPr>
              <w:rPr>
                <w:b/>
              </w:rPr>
            </w:pPr>
          </w:p>
        </w:tc>
      </w:tr>
      <w:tr w:rsidR="0057596C" w:rsidRPr="00B56B2E" w14:paraId="7DEA8999" w14:textId="1A628BEB" w:rsidTr="0057596C">
        <w:trPr>
          <w:trHeight w:val="567"/>
        </w:trPr>
        <w:tc>
          <w:tcPr>
            <w:tcW w:w="674" w:type="dxa"/>
            <w:vMerge w:val="restart"/>
            <w:vAlign w:val="center"/>
          </w:tcPr>
          <w:p w14:paraId="4886074A" w14:textId="77777777" w:rsidR="0057596C" w:rsidRPr="00B56B2E" w:rsidRDefault="0057596C" w:rsidP="00C1724F">
            <w:pPr>
              <w:jc w:val="center"/>
              <w:rPr>
                <w:b/>
              </w:rPr>
            </w:pPr>
            <w:r w:rsidRPr="00B56B2E">
              <w:rPr>
                <w:b/>
              </w:rPr>
              <w:t>1</w:t>
            </w:r>
          </w:p>
        </w:tc>
        <w:tc>
          <w:tcPr>
            <w:tcW w:w="878" w:type="dxa"/>
            <w:vMerge w:val="restart"/>
            <w:vAlign w:val="center"/>
          </w:tcPr>
          <w:p w14:paraId="58D28191" w14:textId="77777777" w:rsidR="0057596C" w:rsidRPr="00B56B2E" w:rsidRDefault="0057596C" w:rsidP="00C1724F">
            <w:pPr>
              <w:jc w:val="center"/>
            </w:pPr>
            <w:r w:rsidRPr="00B56B2E">
              <w:t>关于交货</w:t>
            </w:r>
          </w:p>
        </w:tc>
        <w:tc>
          <w:tcPr>
            <w:tcW w:w="2434" w:type="dxa"/>
            <w:vAlign w:val="center"/>
          </w:tcPr>
          <w:p w14:paraId="1EC16FCB" w14:textId="77777777" w:rsidR="0057596C" w:rsidRPr="00B56B2E" w:rsidRDefault="0057596C" w:rsidP="00C1724F">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sidRPr="00A34A82">
              <w:rPr>
                <w:b/>
                <w:bCs/>
                <w:color w:val="FF0000"/>
                <w:szCs w:val="21"/>
                <w:u w:val="single"/>
              </w:rPr>
              <w:t xml:space="preserve">8 </w:t>
            </w:r>
            <w:r w:rsidRPr="00A34A82">
              <w:rPr>
                <w:rFonts w:hint="eastAsia"/>
                <w:b/>
                <w:bCs/>
                <w:color w:val="FF0000"/>
                <w:szCs w:val="21"/>
              </w:rPr>
              <w:t>个月</w:t>
            </w:r>
            <w:r w:rsidRPr="00B56B2E">
              <w:rPr>
                <w:bCs/>
                <w:szCs w:val="21"/>
              </w:rPr>
              <w:t>内。</w:t>
            </w:r>
          </w:p>
        </w:tc>
        <w:tc>
          <w:tcPr>
            <w:tcW w:w="1403" w:type="dxa"/>
          </w:tcPr>
          <w:p w14:paraId="26388520" w14:textId="77777777" w:rsidR="0057596C" w:rsidRPr="00B56B2E" w:rsidRDefault="0057596C" w:rsidP="00C1724F">
            <w:pPr>
              <w:adjustRightInd w:val="0"/>
              <w:snapToGrid w:val="0"/>
              <w:spacing w:line="360" w:lineRule="auto"/>
              <w:jc w:val="left"/>
              <w:rPr>
                <w:bCs/>
                <w:szCs w:val="21"/>
              </w:rPr>
            </w:pPr>
          </w:p>
        </w:tc>
        <w:tc>
          <w:tcPr>
            <w:tcW w:w="1403" w:type="dxa"/>
          </w:tcPr>
          <w:p w14:paraId="7CFB7B46" w14:textId="77777777" w:rsidR="0057596C" w:rsidRPr="00B56B2E" w:rsidRDefault="0057596C" w:rsidP="00C1724F">
            <w:pPr>
              <w:adjustRightInd w:val="0"/>
              <w:snapToGrid w:val="0"/>
              <w:spacing w:line="360" w:lineRule="auto"/>
              <w:jc w:val="left"/>
              <w:rPr>
                <w:bCs/>
                <w:szCs w:val="21"/>
              </w:rPr>
            </w:pPr>
          </w:p>
        </w:tc>
        <w:tc>
          <w:tcPr>
            <w:tcW w:w="1403" w:type="dxa"/>
          </w:tcPr>
          <w:p w14:paraId="519E7E27" w14:textId="6453C6B8" w:rsidR="0057596C" w:rsidRPr="00B56B2E" w:rsidRDefault="0057596C" w:rsidP="00C1724F">
            <w:pPr>
              <w:adjustRightInd w:val="0"/>
              <w:snapToGrid w:val="0"/>
              <w:spacing w:line="360" w:lineRule="auto"/>
              <w:jc w:val="left"/>
              <w:rPr>
                <w:bCs/>
                <w:szCs w:val="21"/>
              </w:rPr>
            </w:pPr>
          </w:p>
        </w:tc>
      </w:tr>
      <w:tr w:rsidR="0057596C" w:rsidRPr="00B56B2E" w14:paraId="6CE3CD23" w14:textId="485A7875" w:rsidTr="0057596C">
        <w:trPr>
          <w:trHeight w:val="567"/>
        </w:trPr>
        <w:tc>
          <w:tcPr>
            <w:tcW w:w="674" w:type="dxa"/>
            <w:vMerge/>
            <w:vAlign w:val="center"/>
          </w:tcPr>
          <w:p w14:paraId="29AD9E08" w14:textId="77777777" w:rsidR="0057596C" w:rsidRPr="00B56B2E" w:rsidRDefault="0057596C" w:rsidP="00C1724F">
            <w:pPr>
              <w:jc w:val="center"/>
              <w:rPr>
                <w:b/>
              </w:rPr>
            </w:pPr>
          </w:p>
        </w:tc>
        <w:tc>
          <w:tcPr>
            <w:tcW w:w="878" w:type="dxa"/>
            <w:vMerge/>
            <w:vAlign w:val="center"/>
          </w:tcPr>
          <w:p w14:paraId="04945EAB" w14:textId="77777777" w:rsidR="0057596C" w:rsidRPr="00B56B2E" w:rsidRDefault="0057596C" w:rsidP="00C1724F">
            <w:pPr>
              <w:jc w:val="center"/>
            </w:pPr>
          </w:p>
        </w:tc>
        <w:tc>
          <w:tcPr>
            <w:tcW w:w="2434" w:type="dxa"/>
            <w:vAlign w:val="center"/>
          </w:tcPr>
          <w:p w14:paraId="4B007DB8" w14:textId="77777777" w:rsidR="0057596C" w:rsidRPr="00B56B2E" w:rsidRDefault="0057596C" w:rsidP="00C1724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3" w:type="dxa"/>
          </w:tcPr>
          <w:p w14:paraId="0574B1F8" w14:textId="77777777" w:rsidR="0057596C" w:rsidRPr="00B56B2E" w:rsidRDefault="0057596C" w:rsidP="00C1724F">
            <w:pPr>
              <w:adjustRightInd w:val="0"/>
              <w:snapToGrid w:val="0"/>
              <w:spacing w:line="360" w:lineRule="auto"/>
              <w:jc w:val="left"/>
              <w:rPr>
                <w:bCs/>
                <w:szCs w:val="21"/>
              </w:rPr>
            </w:pPr>
          </w:p>
        </w:tc>
        <w:tc>
          <w:tcPr>
            <w:tcW w:w="1403" w:type="dxa"/>
          </w:tcPr>
          <w:p w14:paraId="7E58E1C9" w14:textId="77777777" w:rsidR="0057596C" w:rsidRPr="00B56B2E" w:rsidRDefault="0057596C" w:rsidP="00C1724F">
            <w:pPr>
              <w:adjustRightInd w:val="0"/>
              <w:snapToGrid w:val="0"/>
              <w:spacing w:line="360" w:lineRule="auto"/>
              <w:jc w:val="left"/>
              <w:rPr>
                <w:bCs/>
                <w:szCs w:val="21"/>
              </w:rPr>
            </w:pPr>
          </w:p>
        </w:tc>
        <w:tc>
          <w:tcPr>
            <w:tcW w:w="1403" w:type="dxa"/>
          </w:tcPr>
          <w:p w14:paraId="51CBF59F" w14:textId="56B524FD" w:rsidR="0057596C" w:rsidRPr="00B56B2E" w:rsidRDefault="0057596C" w:rsidP="00C1724F">
            <w:pPr>
              <w:adjustRightInd w:val="0"/>
              <w:snapToGrid w:val="0"/>
              <w:spacing w:line="360" w:lineRule="auto"/>
              <w:jc w:val="left"/>
              <w:rPr>
                <w:bCs/>
                <w:szCs w:val="21"/>
              </w:rPr>
            </w:pPr>
          </w:p>
        </w:tc>
      </w:tr>
      <w:tr w:rsidR="0057596C" w:rsidRPr="00B56B2E" w14:paraId="33122360" w14:textId="189ABBCA" w:rsidTr="0057596C">
        <w:trPr>
          <w:trHeight w:val="567"/>
        </w:trPr>
        <w:tc>
          <w:tcPr>
            <w:tcW w:w="674" w:type="dxa"/>
            <w:vMerge/>
            <w:vAlign w:val="center"/>
          </w:tcPr>
          <w:p w14:paraId="7A41BAFC" w14:textId="77777777" w:rsidR="0057596C" w:rsidRPr="00B56B2E" w:rsidRDefault="0057596C" w:rsidP="00C1724F">
            <w:pPr>
              <w:jc w:val="center"/>
              <w:rPr>
                <w:b/>
              </w:rPr>
            </w:pPr>
          </w:p>
        </w:tc>
        <w:tc>
          <w:tcPr>
            <w:tcW w:w="878" w:type="dxa"/>
            <w:vMerge/>
            <w:vAlign w:val="center"/>
          </w:tcPr>
          <w:p w14:paraId="46AF5EBE" w14:textId="77777777" w:rsidR="0057596C" w:rsidRPr="00B56B2E" w:rsidRDefault="0057596C" w:rsidP="00C1724F">
            <w:pPr>
              <w:jc w:val="center"/>
            </w:pPr>
          </w:p>
        </w:tc>
        <w:tc>
          <w:tcPr>
            <w:tcW w:w="2434" w:type="dxa"/>
            <w:vAlign w:val="center"/>
          </w:tcPr>
          <w:p w14:paraId="50D268FA" w14:textId="77777777" w:rsidR="0057596C" w:rsidRPr="00B56B2E" w:rsidRDefault="0057596C" w:rsidP="00C1724F">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BE55C8">
              <w:rPr>
                <w:rFonts w:hint="eastAsia"/>
                <w:bCs/>
                <w:szCs w:val="21"/>
              </w:rPr>
              <w:t>汇星楼负二层</w:t>
            </w:r>
            <w:r w:rsidRPr="00B56B2E">
              <w:rPr>
                <w:bCs/>
                <w:szCs w:val="21"/>
              </w:rPr>
              <w:t>。</w:t>
            </w:r>
          </w:p>
        </w:tc>
        <w:tc>
          <w:tcPr>
            <w:tcW w:w="1403" w:type="dxa"/>
          </w:tcPr>
          <w:p w14:paraId="606B5F71" w14:textId="77777777" w:rsidR="0057596C" w:rsidRPr="00B56B2E" w:rsidRDefault="0057596C" w:rsidP="00C1724F">
            <w:pPr>
              <w:adjustRightInd w:val="0"/>
              <w:snapToGrid w:val="0"/>
              <w:spacing w:line="360" w:lineRule="auto"/>
              <w:jc w:val="left"/>
              <w:rPr>
                <w:bCs/>
                <w:szCs w:val="21"/>
              </w:rPr>
            </w:pPr>
          </w:p>
        </w:tc>
        <w:tc>
          <w:tcPr>
            <w:tcW w:w="1403" w:type="dxa"/>
          </w:tcPr>
          <w:p w14:paraId="11FA1FFA" w14:textId="77777777" w:rsidR="0057596C" w:rsidRPr="00B56B2E" w:rsidRDefault="0057596C" w:rsidP="00C1724F">
            <w:pPr>
              <w:adjustRightInd w:val="0"/>
              <w:snapToGrid w:val="0"/>
              <w:spacing w:line="360" w:lineRule="auto"/>
              <w:jc w:val="left"/>
              <w:rPr>
                <w:bCs/>
                <w:szCs w:val="21"/>
              </w:rPr>
            </w:pPr>
          </w:p>
        </w:tc>
        <w:tc>
          <w:tcPr>
            <w:tcW w:w="1403" w:type="dxa"/>
          </w:tcPr>
          <w:p w14:paraId="032304DC" w14:textId="32DAE118" w:rsidR="0057596C" w:rsidRPr="00B56B2E" w:rsidRDefault="0057596C" w:rsidP="00C1724F">
            <w:pPr>
              <w:adjustRightInd w:val="0"/>
              <w:snapToGrid w:val="0"/>
              <w:spacing w:line="360" w:lineRule="auto"/>
              <w:jc w:val="left"/>
              <w:rPr>
                <w:bCs/>
                <w:szCs w:val="21"/>
              </w:rPr>
            </w:pPr>
          </w:p>
        </w:tc>
      </w:tr>
      <w:tr w:rsidR="0057596C" w:rsidRPr="00B56B2E" w14:paraId="0952FF48" w14:textId="717E228B" w:rsidTr="0057596C">
        <w:trPr>
          <w:trHeight w:val="567"/>
        </w:trPr>
        <w:tc>
          <w:tcPr>
            <w:tcW w:w="674" w:type="dxa"/>
            <w:vMerge/>
            <w:vAlign w:val="center"/>
          </w:tcPr>
          <w:p w14:paraId="59E3EA92" w14:textId="77777777" w:rsidR="0057596C" w:rsidRPr="00B56B2E" w:rsidRDefault="0057596C" w:rsidP="00C1724F">
            <w:pPr>
              <w:jc w:val="center"/>
              <w:rPr>
                <w:b/>
              </w:rPr>
            </w:pPr>
          </w:p>
        </w:tc>
        <w:tc>
          <w:tcPr>
            <w:tcW w:w="878" w:type="dxa"/>
            <w:vMerge/>
            <w:vAlign w:val="center"/>
          </w:tcPr>
          <w:p w14:paraId="17AAD4EF" w14:textId="77777777" w:rsidR="0057596C" w:rsidRPr="00B56B2E" w:rsidRDefault="0057596C" w:rsidP="00C1724F">
            <w:pPr>
              <w:jc w:val="center"/>
            </w:pPr>
          </w:p>
        </w:tc>
        <w:tc>
          <w:tcPr>
            <w:tcW w:w="2434" w:type="dxa"/>
            <w:vAlign w:val="center"/>
          </w:tcPr>
          <w:p w14:paraId="0FB78BE6" w14:textId="77777777" w:rsidR="0057596C" w:rsidRPr="00B56B2E" w:rsidRDefault="0057596C" w:rsidP="00C1724F">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F7EBD71"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C364516"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90516D7"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349F245"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6E03BCC"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362EF55" w14:textId="77777777" w:rsidR="0057596C" w:rsidRPr="00B56B2E" w:rsidRDefault="0057596C" w:rsidP="00C1724F">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5844AD9"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w:t>
            </w:r>
            <w:r w:rsidRPr="00B56B2E">
              <w:rPr>
                <w:bCs/>
                <w:szCs w:val="21"/>
              </w:rPr>
              <w:lastRenderedPageBreak/>
              <w:t>维修保养手册；</w:t>
            </w:r>
          </w:p>
          <w:p w14:paraId="4F383ECC"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BCDFB64"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31F8A7"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01D09E4"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51146E5"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2D99B95"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132552E"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FAAC70"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5B61FA7"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6E910C6"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635643B" w14:textId="77777777" w:rsidR="0057596C" w:rsidRPr="00B56B2E" w:rsidRDefault="0057596C" w:rsidP="00C1724F">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3" w:type="dxa"/>
          </w:tcPr>
          <w:p w14:paraId="40541F9F" w14:textId="77777777" w:rsidR="0057596C" w:rsidRPr="00B56B2E" w:rsidRDefault="0057596C" w:rsidP="00C1724F">
            <w:pPr>
              <w:adjustRightInd w:val="0"/>
              <w:snapToGrid w:val="0"/>
              <w:spacing w:line="360" w:lineRule="auto"/>
              <w:jc w:val="left"/>
              <w:rPr>
                <w:bCs/>
                <w:szCs w:val="21"/>
              </w:rPr>
            </w:pPr>
          </w:p>
        </w:tc>
        <w:tc>
          <w:tcPr>
            <w:tcW w:w="1403" w:type="dxa"/>
          </w:tcPr>
          <w:p w14:paraId="55DB6DE4" w14:textId="77777777" w:rsidR="0057596C" w:rsidRPr="00B56B2E" w:rsidRDefault="0057596C" w:rsidP="00C1724F">
            <w:pPr>
              <w:adjustRightInd w:val="0"/>
              <w:snapToGrid w:val="0"/>
              <w:spacing w:line="360" w:lineRule="auto"/>
              <w:jc w:val="left"/>
              <w:rPr>
                <w:bCs/>
                <w:szCs w:val="21"/>
              </w:rPr>
            </w:pPr>
          </w:p>
        </w:tc>
        <w:tc>
          <w:tcPr>
            <w:tcW w:w="1403" w:type="dxa"/>
          </w:tcPr>
          <w:p w14:paraId="0F00184D" w14:textId="43A96D85" w:rsidR="0057596C" w:rsidRPr="00B56B2E" w:rsidRDefault="0057596C" w:rsidP="00C1724F">
            <w:pPr>
              <w:adjustRightInd w:val="0"/>
              <w:snapToGrid w:val="0"/>
              <w:spacing w:line="360" w:lineRule="auto"/>
              <w:jc w:val="left"/>
              <w:rPr>
                <w:bCs/>
                <w:szCs w:val="21"/>
              </w:rPr>
            </w:pPr>
          </w:p>
        </w:tc>
      </w:tr>
      <w:tr w:rsidR="0057596C" w:rsidRPr="00B56B2E" w14:paraId="6DB77953" w14:textId="11B0F873" w:rsidTr="0057596C">
        <w:trPr>
          <w:trHeight w:val="567"/>
        </w:trPr>
        <w:tc>
          <w:tcPr>
            <w:tcW w:w="674" w:type="dxa"/>
            <w:vMerge w:val="restart"/>
            <w:vAlign w:val="center"/>
          </w:tcPr>
          <w:p w14:paraId="50182A72" w14:textId="77777777" w:rsidR="0057596C" w:rsidRPr="00B56B2E" w:rsidRDefault="0057596C" w:rsidP="00C1724F">
            <w:pPr>
              <w:jc w:val="center"/>
              <w:rPr>
                <w:b/>
              </w:rPr>
            </w:pPr>
            <w:r w:rsidRPr="00B56B2E">
              <w:rPr>
                <w:b/>
              </w:rPr>
              <w:lastRenderedPageBreak/>
              <w:t>2</w:t>
            </w:r>
          </w:p>
        </w:tc>
        <w:tc>
          <w:tcPr>
            <w:tcW w:w="878" w:type="dxa"/>
            <w:vMerge w:val="restart"/>
            <w:vAlign w:val="center"/>
          </w:tcPr>
          <w:p w14:paraId="4A214795" w14:textId="77777777" w:rsidR="0057596C" w:rsidRPr="00B56B2E" w:rsidRDefault="0057596C" w:rsidP="00C1724F">
            <w:pPr>
              <w:jc w:val="center"/>
            </w:pPr>
            <w:r w:rsidRPr="00B56B2E">
              <w:t>关于验收</w:t>
            </w:r>
          </w:p>
        </w:tc>
        <w:tc>
          <w:tcPr>
            <w:tcW w:w="2434" w:type="dxa"/>
            <w:vAlign w:val="center"/>
          </w:tcPr>
          <w:p w14:paraId="79C3F5BE" w14:textId="77777777" w:rsidR="0057596C" w:rsidRPr="00B56B2E" w:rsidRDefault="0057596C" w:rsidP="00C1724F">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3" w:type="dxa"/>
          </w:tcPr>
          <w:p w14:paraId="2886E4F0" w14:textId="77777777" w:rsidR="0057596C" w:rsidRPr="00B56B2E" w:rsidRDefault="0057596C" w:rsidP="00C1724F">
            <w:pPr>
              <w:adjustRightInd w:val="0"/>
              <w:snapToGrid w:val="0"/>
              <w:spacing w:line="360" w:lineRule="auto"/>
              <w:jc w:val="left"/>
              <w:rPr>
                <w:bCs/>
                <w:szCs w:val="21"/>
              </w:rPr>
            </w:pPr>
          </w:p>
        </w:tc>
        <w:tc>
          <w:tcPr>
            <w:tcW w:w="1403" w:type="dxa"/>
          </w:tcPr>
          <w:p w14:paraId="3568AEB2" w14:textId="77777777" w:rsidR="0057596C" w:rsidRPr="00B56B2E" w:rsidRDefault="0057596C" w:rsidP="00C1724F">
            <w:pPr>
              <w:adjustRightInd w:val="0"/>
              <w:snapToGrid w:val="0"/>
              <w:spacing w:line="360" w:lineRule="auto"/>
              <w:jc w:val="left"/>
              <w:rPr>
                <w:bCs/>
                <w:szCs w:val="21"/>
              </w:rPr>
            </w:pPr>
          </w:p>
        </w:tc>
        <w:tc>
          <w:tcPr>
            <w:tcW w:w="1403" w:type="dxa"/>
          </w:tcPr>
          <w:p w14:paraId="4D380947" w14:textId="5E13B737" w:rsidR="0057596C" w:rsidRPr="00B56B2E" w:rsidRDefault="0057596C" w:rsidP="00C1724F">
            <w:pPr>
              <w:adjustRightInd w:val="0"/>
              <w:snapToGrid w:val="0"/>
              <w:spacing w:line="360" w:lineRule="auto"/>
              <w:jc w:val="left"/>
              <w:rPr>
                <w:bCs/>
                <w:szCs w:val="21"/>
              </w:rPr>
            </w:pPr>
          </w:p>
        </w:tc>
      </w:tr>
      <w:tr w:rsidR="0057596C" w:rsidRPr="00B56B2E" w14:paraId="1E740226" w14:textId="79C8B6CA" w:rsidTr="0057596C">
        <w:trPr>
          <w:trHeight w:val="567"/>
        </w:trPr>
        <w:tc>
          <w:tcPr>
            <w:tcW w:w="674" w:type="dxa"/>
            <w:vMerge/>
            <w:vAlign w:val="center"/>
          </w:tcPr>
          <w:p w14:paraId="32B6565F" w14:textId="77777777" w:rsidR="0057596C" w:rsidRPr="00B56B2E" w:rsidRDefault="0057596C" w:rsidP="00C1724F">
            <w:pPr>
              <w:jc w:val="center"/>
              <w:rPr>
                <w:b/>
              </w:rPr>
            </w:pPr>
          </w:p>
        </w:tc>
        <w:tc>
          <w:tcPr>
            <w:tcW w:w="878" w:type="dxa"/>
            <w:vMerge/>
            <w:vAlign w:val="center"/>
          </w:tcPr>
          <w:p w14:paraId="181C3FAC" w14:textId="77777777" w:rsidR="0057596C" w:rsidRPr="00B56B2E" w:rsidRDefault="0057596C" w:rsidP="00C1724F">
            <w:pPr>
              <w:jc w:val="center"/>
              <w:rPr>
                <w:b/>
              </w:rPr>
            </w:pPr>
          </w:p>
        </w:tc>
        <w:tc>
          <w:tcPr>
            <w:tcW w:w="2434" w:type="dxa"/>
            <w:vAlign w:val="center"/>
          </w:tcPr>
          <w:p w14:paraId="0EC37610" w14:textId="77777777" w:rsidR="0057596C" w:rsidRPr="00B56B2E" w:rsidRDefault="0057596C" w:rsidP="00C1724F">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B950FB6" w14:textId="77777777" w:rsidR="0057596C" w:rsidRPr="00B56B2E" w:rsidRDefault="0057596C" w:rsidP="00C1724F">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088B966" w14:textId="77777777" w:rsidR="0057596C" w:rsidRPr="00B56B2E" w:rsidRDefault="0057596C" w:rsidP="00C1724F">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w:t>
            </w:r>
            <w:r w:rsidRPr="00B56B2E">
              <w:rPr>
                <w:bCs/>
                <w:szCs w:val="21"/>
              </w:rPr>
              <w:lastRenderedPageBreak/>
              <w:t>术规格书的要求，性能满足要求。</w:t>
            </w:r>
          </w:p>
          <w:p w14:paraId="383D3055" w14:textId="77777777" w:rsidR="0057596C" w:rsidRPr="00B56B2E" w:rsidRDefault="0057596C" w:rsidP="00C1724F">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3" w:type="dxa"/>
          </w:tcPr>
          <w:p w14:paraId="3A1088A3" w14:textId="77777777" w:rsidR="0057596C" w:rsidRPr="00B56B2E" w:rsidRDefault="0057596C" w:rsidP="00C1724F">
            <w:pPr>
              <w:adjustRightInd w:val="0"/>
              <w:snapToGrid w:val="0"/>
              <w:spacing w:line="360" w:lineRule="auto"/>
              <w:jc w:val="left"/>
              <w:rPr>
                <w:bCs/>
                <w:szCs w:val="21"/>
              </w:rPr>
            </w:pPr>
          </w:p>
        </w:tc>
        <w:tc>
          <w:tcPr>
            <w:tcW w:w="1403" w:type="dxa"/>
          </w:tcPr>
          <w:p w14:paraId="5C54BD15" w14:textId="77777777" w:rsidR="0057596C" w:rsidRPr="00B56B2E" w:rsidRDefault="0057596C" w:rsidP="00C1724F">
            <w:pPr>
              <w:adjustRightInd w:val="0"/>
              <w:snapToGrid w:val="0"/>
              <w:spacing w:line="360" w:lineRule="auto"/>
              <w:jc w:val="left"/>
              <w:rPr>
                <w:bCs/>
                <w:szCs w:val="21"/>
              </w:rPr>
            </w:pPr>
          </w:p>
        </w:tc>
        <w:tc>
          <w:tcPr>
            <w:tcW w:w="1403" w:type="dxa"/>
          </w:tcPr>
          <w:p w14:paraId="241966F5" w14:textId="0C02A3DB" w:rsidR="0057596C" w:rsidRPr="00B56B2E" w:rsidRDefault="0057596C" w:rsidP="00C1724F">
            <w:pPr>
              <w:adjustRightInd w:val="0"/>
              <w:snapToGrid w:val="0"/>
              <w:spacing w:line="360" w:lineRule="auto"/>
              <w:jc w:val="left"/>
              <w:rPr>
                <w:bCs/>
                <w:szCs w:val="21"/>
              </w:rPr>
            </w:pPr>
          </w:p>
        </w:tc>
      </w:tr>
      <w:tr w:rsidR="0057596C" w:rsidRPr="00B56B2E" w14:paraId="4C675C34" w14:textId="7D8F9D57" w:rsidTr="0057596C">
        <w:trPr>
          <w:trHeight w:val="567"/>
        </w:trPr>
        <w:tc>
          <w:tcPr>
            <w:tcW w:w="674" w:type="dxa"/>
            <w:vAlign w:val="center"/>
          </w:tcPr>
          <w:p w14:paraId="63833A67" w14:textId="77777777" w:rsidR="0057596C" w:rsidRPr="00B56B2E" w:rsidRDefault="0057596C" w:rsidP="00C1724F">
            <w:pPr>
              <w:jc w:val="center"/>
              <w:rPr>
                <w:b/>
              </w:rPr>
            </w:pPr>
            <w:r w:rsidRPr="00B56B2E">
              <w:rPr>
                <w:b/>
              </w:rPr>
              <w:lastRenderedPageBreak/>
              <w:t>3</w:t>
            </w:r>
          </w:p>
        </w:tc>
        <w:tc>
          <w:tcPr>
            <w:tcW w:w="878" w:type="dxa"/>
            <w:vAlign w:val="center"/>
          </w:tcPr>
          <w:p w14:paraId="3C647003" w14:textId="77777777" w:rsidR="0057596C" w:rsidRPr="00B56B2E" w:rsidRDefault="0057596C" w:rsidP="00C1724F">
            <w:pPr>
              <w:jc w:val="center"/>
            </w:pPr>
            <w:r w:rsidRPr="00B56B2E">
              <w:t>付款方式</w:t>
            </w:r>
          </w:p>
        </w:tc>
        <w:tc>
          <w:tcPr>
            <w:tcW w:w="2434" w:type="dxa"/>
            <w:vAlign w:val="center"/>
          </w:tcPr>
          <w:p w14:paraId="742A00D3" w14:textId="77777777" w:rsidR="0057596C" w:rsidRPr="00B56B2E" w:rsidRDefault="0057596C" w:rsidP="00C1724F">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A6E8169" w14:textId="77777777" w:rsidR="0057596C" w:rsidRPr="00BA26C0" w:rsidRDefault="0057596C" w:rsidP="00C1724F">
            <w:pPr>
              <w:adjustRightInd w:val="0"/>
              <w:snapToGrid w:val="0"/>
              <w:spacing w:line="360" w:lineRule="auto"/>
              <w:ind w:firstLineChars="200" w:firstLine="420"/>
              <w:jc w:val="left"/>
              <w:rPr>
                <w:color w:val="000000" w:themeColor="text1"/>
                <w:szCs w:val="21"/>
              </w:rPr>
            </w:pPr>
            <w:r w:rsidRPr="007706D3">
              <w:rPr>
                <w:bCs/>
              </w:rPr>
              <w:t>合同签订后，需方在</w:t>
            </w:r>
            <w:r w:rsidRPr="007706D3">
              <w:rPr>
                <w:bCs/>
              </w:rPr>
              <w:t>30</w:t>
            </w:r>
            <w:r w:rsidRPr="007706D3">
              <w:rPr>
                <w:bCs/>
              </w:rPr>
              <w:t>个工作日内向供方支付</w:t>
            </w:r>
            <w:r w:rsidRPr="007706D3">
              <w:rPr>
                <w:bCs/>
              </w:rPr>
              <w:t>70%</w:t>
            </w:r>
            <w:r w:rsidRPr="007706D3">
              <w:rPr>
                <w:bCs/>
              </w:rPr>
              <w:t>货款，待设备验收合格后，需方整理相关付款资料，经付款审批流程后一次性支付剩余</w:t>
            </w:r>
            <w:r w:rsidRPr="007706D3">
              <w:rPr>
                <w:bCs/>
              </w:rPr>
              <w:t>30%</w:t>
            </w:r>
            <w:r>
              <w:rPr>
                <w:bCs/>
              </w:rPr>
              <w:t>尾款</w:t>
            </w:r>
            <w:r w:rsidRPr="002B4897">
              <w:rPr>
                <w:rFonts w:hint="eastAsia"/>
                <w:color w:val="000000" w:themeColor="text1"/>
                <w:szCs w:val="21"/>
              </w:rPr>
              <w:t>。</w:t>
            </w:r>
          </w:p>
        </w:tc>
        <w:tc>
          <w:tcPr>
            <w:tcW w:w="1403" w:type="dxa"/>
          </w:tcPr>
          <w:p w14:paraId="41B4D2B5" w14:textId="77777777" w:rsidR="0057596C" w:rsidRPr="00B56B2E" w:rsidRDefault="0057596C" w:rsidP="00C1724F">
            <w:pPr>
              <w:adjustRightInd w:val="0"/>
              <w:snapToGrid w:val="0"/>
              <w:spacing w:line="360" w:lineRule="auto"/>
              <w:ind w:firstLineChars="199" w:firstLine="420"/>
              <w:jc w:val="left"/>
              <w:rPr>
                <w:b/>
                <w:color w:val="FF0000"/>
                <w:szCs w:val="21"/>
              </w:rPr>
            </w:pPr>
          </w:p>
        </w:tc>
        <w:tc>
          <w:tcPr>
            <w:tcW w:w="1403" w:type="dxa"/>
          </w:tcPr>
          <w:p w14:paraId="62BF9F68" w14:textId="77777777" w:rsidR="0057596C" w:rsidRPr="00B56B2E" w:rsidRDefault="0057596C" w:rsidP="00C1724F">
            <w:pPr>
              <w:adjustRightInd w:val="0"/>
              <w:snapToGrid w:val="0"/>
              <w:spacing w:line="360" w:lineRule="auto"/>
              <w:ind w:firstLineChars="199" w:firstLine="420"/>
              <w:jc w:val="left"/>
              <w:rPr>
                <w:b/>
                <w:color w:val="FF0000"/>
                <w:szCs w:val="21"/>
              </w:rPr>
            </w:pPr>
          </w:p>
        </w:tc>
        <w:tc>
          <w:tcPr>
            <w:tcW w:w="1403" w:type="dxa"/>
          </w:tcPr>
          <w:p w14:paraId="099418BB" w14:textId="39E6B522" w:rsidR="0057596C" w:rsidRPr="00B56B2E" w:rsidRDefault="0057596C" w:rsidP="00C1724F">
            <w:pPr>
              <w:adjustRightInd w:val="0"/>
              <w:snapToGrid w:val="0"/>
              <w:spacing w:line="360" w:lineRule="auto"/>
              <w:ind w:firstLineChars="199" w:firstLine="420"/>
              <w:jc w:val="left"/>
              <w:rPr>
                <w:b/>
                <w:color w:val="FF0000"/>
                <w:szCs w:val="21"/>
              </w:rPr>
            </w:pPr>
          </w:p>
        </w:tc>
      </w:tr>
      <w:tr w:rsidR="0057596C" w:rsidRPr="00B56B2E" w14:paraId="3B6B04BE" w14:textId="118576CF" w:rsidTr="0057596C">
        <w:trPr>
          <w:trHeight w:val="567"/>
        </w:trPr>
        <w:tc>
          <w:tcPr>
            <w:tcW w:w="674" w:type="dxa"/>
            <w:vAlign w:val="center"/>
          </w:tcPr>
          <w:p w14:paraId="34492689" w14:textId="77777777" w:rsidR="0057596C" w:rsidRPr="00B56B2E" w:rsidRDefault="0057596C" w:rsidP="00C1724F">
            <w:pPr>
              <w:jc w:val="center"/>
            </w:pPr>
            <w:r w:rsidRPr="00B56B2E">
              <w:rPr>
                <w:b/>
              </w:rPr>
              <w:t>4</w:t>
            </w:r>
          </w:p>
        </w:tc>
        <w:tc>
          <w:tcPr>
            <w:tcW w:w="878" w:type="dxa"/>
            <w:vAlign w:val="center"/>
          </w:tcPr>
          <w:p w14:paraId="755821F8" w14:textId="77777777" w:rsidR="0057596C" w:rsidRPr="00B56B2E" w:rsidRDefault="0057596C" w:rsidP="00C1724F">
            <w:pPr>
              <w:jc w:val="center"/>
            </w:pPr>
            <w:r w:rsidRPr="00B56B2E">
              <w:t>关于知识产权</w:t>
            </w:r>
          </w:p>
        </w:tc>
        <w:tc>
          <w:tcPr>
            <w:tcW w:w="2434" w:type="dxa"/>
            <w:vAlign w:val="center"/>
          </w:tcPr>
          <w:p w14:paraId="511C1CE1" w14:textId="77777777" w:rsidR="0057596C" w:rsidRPr="00B56B2E" w:rsidRDefault="0057596C" w:rsidP="00C1724F">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E8CD242" w14:textId="77777777" w:rsidR="0057596C" w:rsidRPr="00B56B2E" w:rsidRDefault="0057596C" w:rsidP="00C1724F">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3" w:type="dxa"/>
          </w:tcPr>
          <w:p w14:paraId="2DE0D607" w14:textId="77777777" w:rsidR="0057596C" w:rsidRPr="00B56B2E" w:rsidRDefault="0057596C" w:rsidP="00C1724F">
            <w:pPr>
              <w:adjustRightInd w:val="0"/>
              <w:snapToGrid w:val="0"/>
              <w:spacing w:line="360" w:lineRule="auto"/>
              <w:jc w:val="left"/>
            </w:pPr>
          </w:p>
        </w:tc>
        <w:tc>
          <w:tcPr>
            <w:tcW w:w="1403" w:type="dxa"/>
          </w:tcPr>
          <w:p w14:paraId="53953836" w14:textId="77777777" w:rsidR="0057596C" w:rsidRPr="00B56B2E" w:rsidRDefault="0057596C" w:rsidP="00C1724F">
            <w:pPr>
              <w:adjustRightInd w:val="0"/>
              <w:snapToGrid w:val="0"/>
              <w:spacing w:line="360" w:lineRule="auto"/>
              <w:jc w:val="left"/>
            </w:pPr>
          </w:p>
        </w:tc>
        <w:tc>
          <w:tcPr>
            <w:tcW w:w="1403" w:type="dxa"/>
          </w:tcPr>
          <w:p w14:paraId="482B9181" w14:textId="6C53529D" w:rsidR="0057596C" w:rsidRPr="00B56B2E" w:rsidRDefault="0057596C" w:rsidP="00C1724F">
            <w:pPr>
              <w:adjustRightInd w:val="0"/>
              <w:snapToGrid w:val="0"/>
              <w:spacing w:line="360" w:lineRule="auto"/>
              <w:jc w:val="left"/>
            </w:pPr>
          </w:p>
        </w:tc>
      </w:tr>
      <w:tr w:rsidR="0057596C" w:rsidRPr="00B56B2E" w14:paraId="1DB84933" w14:textId="4A79E571" w:rsidTr="0057596C">
        <w:trPr>
          <w:trHeight w:val="567"/>
        </w:trPr>
        <w:tc>
          <w:tcPr>
            <w:tcW w:w="674" w:type="dxa"/>
            <w:vAlign w:val="center"/>
          </w:tcPr>
          <w:p w14:paraId="13A1D3E7" w14:textId="77777777" w:rsidR="0057596C" w:rsidRPr="00B56B2E" w:rsidRDefault="0057596C" w:rsidP="00C1724F">
            <w:pPr>
              <w:jc w:val="center"/>
              <w:rPr>
                <w:b/>
              </w:rPr>
            </w:pPr>
            <w:r w:rsidRPr="00B56B2E">
              <w:rPr>
                <w:b/>
              </w:rPr>
              <w:t>5</w:t>
            </w:r>
          </w:p>
        </w:tc>
        <w:tc>
          <w:tcPr>
            <w:tcW w:w="878" w:type="dxa"/>
            <w:vAlign w:val="center"/>
          </w:tcPr>
          <w:p w14:paraId="424B0774" w14:textId="77777777" w:rsidR="0057596C" w:rsidRPr="00B56B2E" w:rsidRDefault="0057596C" w:rsidP="00C1724F">
            <w:pPr>
              <w:jc w:val="center"/>
            </w:pPr>
            <w:r w:rsidRPr="00B56B2E">
              <w:t>关于商检</w:t>
            </w:r>
          </w:p>
        </w:tc>
        <w:tc>
          <w:tcPr>
            <w:tcW w:w="2434" w:type="dxa"/>
            <w:vAlign w:val="center"/>
          </w:tcPr>
          <w:p w14:paraId="5369D25E" w14:textId="77777777" w:rsidR="0057596C" w:rsidRPr="00B56B2E" w:rsidRDefault="0057596C" w:rsidP="00C1724F">
            <w:pPr>
              <w:adjustRightInd w:val="0"/>
              <w:snapToGrid w:val="0"/>
              <w:spacing w:line="360" w:lineRule="auto"/>
              <w:jc w:val="left"/>
            </w:pPr>
            <w:r w:rsidRPr="00B56B2E">
              <w:t>依据相关法律法规要求，如所提供的货物需由国家商检部门进行商检的，商检、检疫费用由中标人承担。</w:t>
            </w:r>
          </w:p>
        </w:tc>
        <w:tc>
          <w:tcPr>
            <w:tcW w:w="1403" w:type="dxa"/>
          </w:tcPr>
          <w:p w14:paraId="29F7F620" w14:textId="77777777" w:rsidR="0057596C" w:rsidRPr="00B56B2E" w:rsidRDefault="0057596C" w:rsidP="00C1724F">
            <w:pPr>
              <w:adjustRightInd w:val="0"/>
              <w:snapToGrid w:val="0"/>
              <w:spacing w:line="360" w:lineRule="auto"/>
              <w:jc w:val="left"/>
            </w:pPr>
          </w:p>
        </w:tc>
        <w:tc>
          <w:tcPr>
            <w:tcW w:w="1403" w:type="dxa"/>
          </w:tcPr>
          <w:p w14:paraId="20B31729" w14:textId="77777777" w:rsidR="0057596C" w:rsidRPr="00B56B2E" w:rsidRDefault="0057596C" w:rsidP="00C1724F">
            <w:pPr>
              <w:adjustRightInd w:val="0"/>
              <w:snapToGrid w:val="0"/>
              <w:spacing w:line="360" w:lineRule="auto"/>
              <w:jc w:val="left"/>
            </w:pPr>
          </w:p>
        </w:tc>
        <w:tc>
          <w:tcPr>
            <w:tcW w:w="1403" w:type="dxa"/>
          </w:tcPr>
          <w:p w14:paraId="41640940" w14:textId="1E9A4E1B" w:rsidR="0057596C" w:rsidRPr="00B56B2E" w:rsidRDefault="0057596C" w:rsidP="00C1724F">
            <w:pPr>
              <w:adjustRightInd w:val="0"/>
              <w:snapToGrid w:val="0"/>
              <w:spacing w:line="360" w:lineRule="auto"/>
              <w:jc w:val="left"/>
            </w:pPr>
          </w:p>
        </w:tc>
      </w:tr>
      <w:tr w:rsidR="0057596C" w:rsidRPr="00B56B2E" w14:paraId="3ABB3928" w14:textId="35C3B6FD" w:rsidTr="0057596C">
        <w:trPr>
          <w:trHeight w:val="567"/>
        </w:trPr>
        <w:tc>
          <w:tcPr>
            <w:tcW w:w="674" w:type="dxa"/>
            <w:vMerge w:val="restart"/>
            <w:vAlign w:val="center"/>
          </w:tcPr>
          <w:p w14:paraId="41DCF654" w14:textId="77777777" w:rsidR="0057596C" w:rsidRPr="00B56B2E" w:rsidRDefault="0057596C" w:rsidP="00C1724F">
            <w:pPr>
              <w:jc w:val="center"/>
              <w:rPr>
                <w:b/>
              </w:rPr>
            </w:pPr>
            <w:r>
              <w:rPr>
                <w:rFonts w:hint="eastAsia"/>
                <w:b/>
              </w:rPr>
              <w:lastRenderedPageBreak/>
              <w:t>6</w:t>
            </w:r>
          </w:p>
        </w:tc>
        <w:tc>
          <w:tcPr>
            <w:tcW w:w="878" w:type="dxa"/>
            <w:vMerge w:val="restart"/>
            <w:vAlign w:val="center"/>
          </w:tcPr>
          <w:p w14:paraId="54E2D552" w14:textId="77777777" w:rsidR="0057596C" w:rsidRPr="00B56B2E" w:rsidRDefault="0057596C" w:rsidP="00C1724F">
            <w:pPr>
              <w:jc w:val="center"/>
            </w:pPr>
            <w:r>
              <w:rPr>
                <w:rFonts w:hint="eastAsia"/>
              </w:rPr>
              <w:t>技术</w:t>
            </w:r>
            <w:r>
              <w:t>支持要求</w:t>
            </w:r>
          </w:p>
        </w:tc>
        <w:tc>
          <w:tcPr>
            <w:tcW w:w="2434" w:type="dxa"/>
            <w:vAlign w:val="center"/>
          </w:tcPr>
          <w:p w14:paraId="1D1E9EB5" w14:textId="77777777" w:rsidR="0057596C" w:rsidRPr="00B56B2E" w:rsidRDefault="0057596C" w:rsidP="00C1724F">
            <w:pPr>
              <w:adjustRightInd w:val="0"/>
              <w:snapToGrid w:val="0"/>
              <w:spacing w:line="360" w:lineRule="auto"/>
              <w:jc w:val="left"/>
            </w:pPr>
            <w:r w:rsidRPr="00172336">
              <w:rPr>
                <w:rFonts w:hint="eastAsia"/>
              </w:rPr>
              <w:t>除人为损坏以外，后续运行维护都将提供技术维修支持，保修期内的所有的维护费全部免费。</w:t>
            </w:r>
          </w:p>
        </w:tc>
        <w:tc>
          <w:tcPr>
            <w:tcW w:w="1403" w:type="dxa"/>
          </w:tcPr>
          <w:p w14:paraId="19266E04" w14:textId="77777777" w:rsidR="0057596C" w:rsidRPr="00172336" w:rsidRDefault="0057596C" w:rsidP="00C1724F">
            <w:pPr>
              <w:adjustRightInd w:val="0"/>
              <w:snapToGrid w:val="0"/>
              <w:spacing w:line="360" w:lineRule="auto"/>
              <w:jc w:val="left"/>
            </w:pPr>
          </w:p>
        </w:tc>
        <w:tc>
          <w:tcPr>
            <w:tcW w:w="1403" w:type="dxa"/>
          </w:tcPr>
          <w:p w14:paraId="4C7E7F75" w14:textId="77777777" w:rsidR="0057596C" w:rsidRPr="00172336" w:rsidRDefault="0057596C" w:rsidP="00C1724F">
            <w:pPr>
              <w:adjustRightInd w:val="0"/>
              <w:snapToGrid w:val="0"/>
              <w:spacing w:line="360" w:lineRule="auto"/>
              <w:jc w:val="left"/>
            </w:pPr>
          </w:p>
        </w:tc>
        <w:tc>
          <w:tcPr>
            <w:tcW w:w="1403" w:type="dxa"/>
          </w:tcPr>
          <w:p w14:paraId="304FE07A" w14:textId="118C3FF6" w:rsidR="0057596C" w:rsidRPr="00172336" w:rsidRDefault="0057596C" w:rsidP="00C1724F">
            <w:pPr>
              <w:adjustRightInd w:val="0"/>
              <w:snapToGrid w:val="0"/>
              <w:spacing w:line="360" w:lineRule="auto"/>
              <w:jc w:val="left"/>
            </w:pPr>
          </w:p>
        </w:tc>
      </w:tr>
      <w:tr w:rsidR="0057596C" w:rsidRPr="00B56B2E" w14:paraId="37656753" w14:textId="036376A0" w:rsidTr="0057596C">
        <w:trPr>
          <w:trHeight w:val="567"/>
        </w:trPr>
        <w:tc>
          <w:tcPr>
            <w:tcW w:w="674" w:type="dxa"/>
            <w:vMerge/>
            <w:vAlign w:val="center"/>
          </w:tcPr>
          <w:p w14:paraId="3B8C7E3C" w14:textId="77777777" w:rsidR="0057596C" w:rsidRPr="00B56B2E" w:rsidRDefault="0057596C" w:rsidP="00C1724F">
            <w:pPr>
              <w:jc w:val="center"/>
              <w:rPr>
                <w:b/>
              </w:rPr>
            </w:pPr>
          </w:p>
        </w:tc>
        <w:tc>
          <w:tcPr>
            <w:tcW w:w="878" w:type="dxa"/>
            <w:vMerge/>
            <w:vAlign w:val="center"/>
          </w:tcPr>
          <w:p w14:paraId="17D3A14F" w14:textId="77777777" w:rsidR="0057596C" w:rsidRPr="00B56B2E" w:rsidRDefault="0057596C" w:rsidP="00C1724F">
            <w:pPr>
              <w:jc w:val="center"/>
            </w:pPr>
          </w:p>
        </w:tc>
        <w:tc>
          <w:tcPr>
            <w:tcW w:w="2434" w:type="dxa"/>
            <w:vAlign w:val="center"/>
          </w:tcPr>
          <w:p w14:paraId="2CE0218D" w14:textId="77777777" w:rsidR="0057596C" w:rsidRDefault="0057596C" w:rsidP="00C1724F">
            <w:pPr>
              <w:adjustRightInd w:val="0"/>
              <w:snapToGrid w:val="0"/>
              <w:spacing w:line="360" w:lineRule="auto"/>
              <w:jc w:val="left"/>
            </w:pPr>
            <w:r>
              <w:rPr>
                <w:rFonts w:hint="eastAsia"/>
              </w:rPr>
              <w:t>（</w:t>
            </w:r>
            <w:r>
              <w:rPr>
                <w:rFonts w:hint="eastAsia"/>
              </w:rPr>
              <w:t>1</w:t>
            </w:r>
            <w:r>
              <w:rPr>
                <w:rFonts w:hint="eastAsia"/>
              </w:rPr>
              <w:t>）终身免费技术支持；</w:t>
            </w:r>
          </w:p>
          <w:p w14:paraId="2D73ED80" w14:textId="77777777" w:rsidR="0057596C" w:rsidRDefault="0057596C" w:rsidP="00C1724F">
            <w:pPr>
              <w:adjustRightInd w:val="0"/>
              <w:snapToGrid w:val="0"/>
              <w:spacing w:line="360" w:lineRule="auto"/>
              <w:jc w:val="left"/>
            </w:pPr>
            <w:r>
              <w:rPr>
                <w:rFonts w:hint="eastAsia"/>
              </w:rPr>
              <w:t>（</w:t>
            </w:r>
            <w:r>
              <w:rPr>
                <w:rFonts w:hint="eastAsia"/>
              </w:rPr>
              <w:t>2</w:t>
            </w:r>
            <w:r>
              <w:rPr>
                <w:rFonts w:hint="eastAsia"/>
              </w:rPr>
              <w:t>）提供现场支持：当设备发生故障时，供应商或原厂技术人员能够带备件赶到项目现场进行技术支持及时将设备恢复正常功能运行；</w:t>
            </w:r>
          </w:p>
          <w:p w14:paraId="536B01B8" w14:textId="77777777" w:rsidR="0057596C" w:rsidRDefault="0057596C" w:rsidP="00C1724F">
            <w:pPr>
              <w:adjustRightInd w:val="0"/>
              <w:snapToGrid w:val="0"/>
              <w:spacing w:line="360" w:lineRule="auto"/>
              <w:jc w:val="left"/>
            </w:pPr>
            <w:r>
              <w:rPr>
                <w:rFonts w:hint="eastAsia"/>
              </w:rPr>
              <w:t>（</w:t>
            </w:r>
            <w:r>
              <w:rPr>
                <w:rFonts w:hint="eastAsia"/>
              </w:rPr>
              <w:t>3</w:t>
            </w:r>
            <w:r>
              <w:rPr>
                <w:rFonts w:hint="eastAsia"/>
              </w:rPr>
              <w:t>）提供热线支持：免费电话技术支持；</w:t>
            </w:r>
          </w:p>
          <w:p w14:paraId="4B2DCEDA" w14:textId="77777777" w:rsidR="0057596C" w:rsidRPr="00B56B2E" w:rsidRDefault="0057596C" w:rsidP="00C1724F">
            <w:pPr>
              <w:adjustRightInd w:val="0"/>
              <w:snapToGrid w:val="0"/>
              <w:spacing w:line="360" w:lineRule="auto"/>
              <w:jc w:val="left"/>
            </w:pPr>
            <w:r>
              <w:rPr>
                <w:rFonts w:hint="eastAsia"/>
              </w:rPr>
              <w:t>（</w:t>
            </w:r>
            <w:r>
              <w:rPr>
                <w:rFonts w:hint="eastAsia"/>
              </w:rPr>
              <w:t>4</w:t>
            </w:r>
            <w:r>
              <w:rPr>
                <w:rFonts w:hint="eastAsia"/>
              </w:rPr>
              <w:t>）售后服务响应时间：当设备发生故障时，</w:t>
            </w:r>
            <w:r>
              <w:rPr>
                <w:rFonts w:hint="eastAsia"/>
              </w:rPr>
              <w:t xml:space="preserve"> 24</w:t>
            </w:r>
            <w:r>
              <w:rPr>
                <w:rFonts w:hint="eastAsia"/>
              </w:rPr>
              <w:t>小时以内响应。</w:t>
            </w:r>
          </w:p>
        </w:tc>
        <w:tc>
          <w:tcPr>
            <w:tcW w:w="1403" w:type="dxa"/>
          </w:tcPr>
          <w:p w14:paraId="1864B97F" w14:textId="77777777" w:rsidR="0057596C" w:rsidRDefault="0057596C" w:rsidP="00C1724F">
            <w:pPr>
              <w:adjustRightInd w:val="0"/>
              <w:snapToGrid w:val="0"/>
              <w:spacing w:line="360" w:lineRule="auto"/>
              <w:jc w:val="left"/>
            </w:pPr>
          </w:p>
        </w:tc>
        <w:tc>
          <w:tcPr>
            <w:tcW w:w="1403" w:type="dxa"/>
          </w:tcPr>
          <w:p w14:paraId="2B6E1686" w14:textId="77777777" w:rsidR="0057596C" w:rsidRDefault="0057596C" w:rsidP="00C1724F">
            <w:pPr>
              <w:adjustRightInd w:val="0"/>
              <w:snapToGrid w:val="0"/>
              <w:spacing w:line="360" w:lineRule="auto"/>
              <w:jc w:val="left"/>
            </w:pPr>
          </w:p>
        </w:tc>
        <w:tc>
          <w:tcPr>
            <w:tcW w:w="1403" w:type="dxa"/>
          </w:tcPr>
          <w:p w14:paraId="19CA847C" w14:textId="2BEC8319" w:rsidR="0057596C" w:rsidRDefault="0057596C" w:rsidP="00C1724F">
            <w:pPr>
              <w:adjustRightInd w:val="0"/>
              <w:snapToGrid w:val="0"/>
              <w:spacing w:line="360" w:lineRule="auto"/>
              <w:jc w:val="left"/>
            </w:pPr>
          </w:p>
        </w:tc>
      </w:tr>
    </w:tbl>
    <w:p w14:paraId="26AC9467" w14:textId="77777777" w:rsidR="0057596C" w:rsidRDefault="0057596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2BAE3" w14:textId="77777777" w:rsidR="003D7F0E" w:rsidRDefault="003D7F0E">
      <w:r>
        <w:separator/>
      </w:r>
    </w:p>
  </w:endnote>
  <w:endnote w:type="continuationSeparator" w:id="0">
    <w:p w14:paraId="39ED785D" w14:textId="77777777" w:rsidR="003D7F0E" w:rsidRDefault="003D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A4AAF" w:rsidRDefault="006A4AA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A4AAF" w:rsidRDefault="006A4A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A4AAF" w:rsidRDefault="006A4AAF">
    <w:pPr>
      <w:pStyle w:val="ae"/>
      <w:framePr w:wrap="around" w:vAnchor="text" w:hAnchor="margin" w:xAlign="center" w:y="1"/>
      <w:rPr>
        <w:rStyle w:val="ad"/>
      </w:rPr>
    </w:pPr>
    <w:r>
      <w:t xml:space="preserve">- </w:t>
    </w:r>
    <w:r>
      <w:fldChar w:fldCharType="begin"/>
    </w:r>
    <w:r>
      <w:instrText xml:space="preserve"> PAGE </w:instrText>
    </w:r>
    <w:r>
      <w:fldChar w:fldCharType="separate"/>
    </w:r>
    <w:r w:rsidR="00F92D77">
      <w:rPr>
        <w:noProof/>
      </w:rPr>
      <w:t>12</w:t>
    </w:r>
    <w:r>
      <w:fldChar w:fldCharType="end"/>
    </w:r>
    <w:r>
      <w:t xml:space="preserve"> -</w:t>
    </w:r>
  </w:p>
  <w:p w14:paraId="0FE8C0C2" w14:textId="77777777" w:rsidR="006A4AAF" w:rsidRDefault="006A4A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811C3" w14:textId="77777777" w:rsidR="003D7F0E" w:rsidRDefault="003D7F0E">
      <w:r>
        <w:separator/>
      </w:r>
    </w:p>
  </w:footnote>
  <w:footnote w:type="continuationSeparator" w:id="0">
    <w:p w14:paraId="50C68EC1" w14:textId="77777777" w:rsidR="003D7F0E" w:rsidRDefault="003D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6F983D" w:rsidR="006A4AAF" w:rsidRPr="00DB1188" w:rsidRDefault="006A4AA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w:t>
    </w:r>
    <w:r w:rsidR="00803803">
      <w:t>SZUCG20201426EQ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CB38BA" w:rsidR="006A4AAF" w:rsidRPr="00BB0A78" w:rsidRDefault="006A4AA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rsidR="00803803">
      <w:t>SZUCG20201426EQ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2336"/>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6E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05E"/>
    <w:rsid w:val="00222261"/>
    <w:rsid w:val="0022267D"/>
    <w:rsid w:val="002237D3"/>
    <w:rsid w:val="002252E7"/>
    <w:rsid w:val="002259B9"/>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2CB0"/>
    <w:rsid w:val="00273278"/>
    <w:rsid w:val="0027447D"/>
    <w:rsid w:val="00274BDB"/>
    <w:rsid w:val="00275641"/>
    <w:rsid w:val="002762AC"/>
    <w:rsid w:val="00280B41"/>
    <w:rsid w:val="002821E9"/>
    <w:rsid w:val="002822B8"/>
    <w:rsid w:val="002830E7"/>
    <w:rsid w:val="00284F1F"/>
    <w:rsid w:val="002856B6"/>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67DC9"/>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D7F0E"/>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66DD"/>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A96"/>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96C"/>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A66"/>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0EBB"/>
    <w:rsid w:val="00781C1F"/>
    <w:rsid w:val="007840F3"/>
    <w:rsid w:val="007850DC"/>
    <w:rsid w:val="00785491"/>
    <w:rsid w:val="007858C0"/>
    <w:rsid w:val="0078679A"/>
    <w:rsid w:val="00790739"/>
    <w:rsid w:val="00790BE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03"/>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4C30"/>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2C"/>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A82"/>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1F0C"/>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31A2"/>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4C63"/>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55C8"/>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DF769B"/>
    <w:rsid w:val="00E00898"/>
    <w:rsid w:val="00E03398"/>
    <w:rsid w:val="00E040D7"/>
    <w:rsid w:val="00E0628E"/>
    <w:rsid w:val="00E06460"/>
    <w:rsid w:val="00E073CF"/>
    <w:rsid w:val="00E11209"/>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075"/>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CB5"/>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2D77"/>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96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6306302">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D197-F286-4596-BF0D-7736CBA9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11755</TotalTime>
  <Pages>52</Pages>
  <Words>5484</Words>
  <Characters>31264</Characters>
  <Application>Microsoft Office Word</Application>
  <DocSecurity>0</DocSecurity>
  <Lines>260</Lines>
  <Paragraphs>73</Paragraphs>
  <ScaleCrop>false</ScaleCrop>
  <Company>深圳市清华斯维尔软件科技有限公司</Company>
  <LinksUpToDate>false</LinksUpToDate>
  <CharactersWithSpaces>36675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308</cp:revision>
  <cp:lastPrinted>2015-02-16T02:37:00Z</cp:lastPrinted>
  <dcterms:created xsi:type="dcterms:W3CDTF">2018-03-08T08:55:00Z</dcterms:created>
  <dcterms:modified xsi:type="dcterms:W3CDTF">2020-12-18T07:51:00Z</dcterms:modified>
</cp:coreProperties>
</file>