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52" w:rsidRDefault="00AB1052" w:rsidP="00AB1052">
      <w:pPr>
        <w:jc w:val="left"/>
        <w:rPr>
          <w:rFonts w:ascii="宋体" w:eastAsia="宋体" w:hAnsi="宋体" w:cs="Times New Roman"/>
          <w:color w:val="FF0000"/>
          <w:szCs w:val="21"/>
        </w:rPr>
      </w:pPr>
    </w:p>
    <w:p w:rsidR="00227FD7" w:rsidRPr="00AB1052" w:rsidRDefault="00227FD7" w:rsidP="00AB1052">
      <w:pPr>
        <w:jc w:val="left"/>
        <w:rPr>
          <w:rFonts w:ascii="宋体" w:eastAsia="宋体" w:hAnsi="宋体" w:cs="Times New Roman"/>
          <w:color w:val="FF0000"/>
          <w:szCs w:val="21"/>
        </w:rPr>
      </w:pPr>
    </w:p>
    <w:p w:rsidR="00AB03A9" w:rsidRPr="00AB03A9" w:rsidRDefault="003C51D1"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深圳大学智慧校园核心业务系统安全等保及验收测评</w:t>
      </w:r>
    </w:p>
    <w:p w:rsidR="00AB03A9" w:rsidRPr="00AB03A9" w:rsidRDefault="00AB03A9" w:rsidP="00AB03A9">
      <w:pPr>
        <w:jc w:val="center"/>
        <w:rPr>
          <w:rFonts w:ascii="宋体" w:eastAsia="宋体" w:hAnsi="宋体" w:cs="Times New Roman"/>
          <w:color w:val="0000FF"/>
          <w:sz w:val="52"/>
          <w:szCs w:val="52"/>
        </w:rPr>
      </w:pP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3C51D1">
        <w:rPr>
          <w:rFonts w:ascii="宋体" w:eastAsia="宋体" w:hAnsi="宋体" w:cs="Times New Roman" w:hint="eastAsia"/>
          <w:color w:val="FF0000"/>
          <w:sz w:val="30"/>
          <w:szCs w:val="24"/>
        </w:rPr>
        <w:t>SZUCG20170256FW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6F247D"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DF34FB">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3C51D1">
        <w:rPr>
          <w:rFonts w:ascii="宋体" w:eastAsia="宋体" w:hAnsi="宋体" w:cs="Times New Roman"/>
          <w:sz w:val="32"/>
          <w:szCs w:val="24"/>
        </w:rPr>
        <w:t>SZUCG20170256FW</w:t>
      </w:r>
    </w:p>
    <w:p w:rsidR="00AB03A9" w:rsidRPr="006F247D" w:rsidRDefault="00AB03A9" w:rsidP="006F247D">
      <w:pPr>
        <w:ind w:firstLineChars="300" w:firstLine="960"/>
        <w:rPr>
          <w:rFonts w:ascii="宋体" w:eastAsia="宋体" w:hAnsi="宋体" w:cs="Times New Roman"/>
          <w:color w:val="FF0000"/>
          <w:sz w:val="52"/>
          <w:szCs w:val="52"/>
        </w:rPr>
      </w:pPr>
      <w:r>
        <w:rPr>
          <w:rFonts w:ascii="宋体" w:eastAsia="宋体" w:hAnsi="宋体" w:cs="Times New Roman"/>
          <w:sz w:val="32"/>
          <w:szCs w:val="24"/>
        </w:rPr>
        <w:t xml:space="preserve">项目名称：  </w:t>
      </w:r>
      <w:r w:rsidR="003C51D1">
        <w:rPr>
          <w:rFonts w:ascii="宋体" w:eastAsia="宋体" w:hAnsi="宋体" w:cs="Times New Roman" w:hint="eastAsia"/>
          <w:sz w:val="32"/>
          <w:szCs w:val="24"/>
        </w:rPr>
        <w:t>深圳大学智慧校园核心业务系统安全等保及验收测评</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3544D6">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r w:rsidR="003544D6">
              <w:rPr>
                <w:rFonts w:ascii="Times New Roman" w:eastAsia="宋体" w:hAnsi="Times New Roman" w:cs="Times New Roman" w:hint="eastAsia"/>
                <w:szCs w:val="24"/>
              </w:rPr>
              <w:t>；</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6449F8"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AB03A9" w:rsidRDefault="006449F8"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sidR="00AB03A9">
        <w:rPr>
          <w:rFonts w:ascii="Times New Roman" w:eastAsia="宋体" w:hAnsi="Times New Roman" w:cs="Times New Roman" w:hint="eastAsia"/>
          <w:szCs w:val="24"/>
        </w:rPr>
        <w:t>价格分计算方法可分两种：</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999"/>
        <w:gridCol w:w="800"/>
        <w:gridCol w:w="1118"/>
        <w:gridCol w:w="2579"/>
      </w:tblGrid>
      <w:tr w:rsidR="00880162" w:rsidRPr="00AC72C7" w:rsidTr="005661B1">
        <w:tc>
          <w:tcPr>
            <w:tcW w:w="83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权重</w:t>
            </w:r>
          </w:p>
        </w:tc>
      </w:tr>
      <w:tr w:rsidR="00880162" w:rsidRPr="00AC72C7" w:rsidTr="005661B1">
        <w:tc>
          <w:tcPr>
            <w:tcW w:w="83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2</w:t>
            </w:r>
            <w:r w:rsidRPr="00AC72C7">
              <w:rPr>
                <w:rFonts w:ascii="宋体" w:hAnsi="宋体"/>
                <w:szCs w:val="21"/>
              </w:rPr>
              <w:t>0</w:t>
            </w:r>
          </w:p>
        </w:tc>
      </w:tr>
      <w:tr w:rsidR="00880162" w:rsidRPr="00AC72C7" w:rsidTr="005661B1">
        <w:tc>
          <w:tcPr>
            <w:tcW w:w="83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szCs w:val="21"/>
              </w:rPr>
              <w:lastRenderedPageBreak/>
              <w:t>2</w:t>
            </w:r>
          </w:p>
        </w:tc>
        <w:tc>
          <w:tcPr>
            <w:tcW w:w="5622" w:type="dxa"/>
            <w:gridSpan w:val="5"/>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AA0A07" w:rsidP="005661B1">
            <w:pPr>
              <w:jc w:val="center"/>
              <w:rPr>
                <w:rFonts w:ascii="宋体" w:hAnsi="宋体"/>
                <w:szCs w:val="21"/>
              </w:rPr>
            </w:pPr>
            <w:r>
              <w:rPr>
                <w:rFonts w:ascii="宋体" w:hAnsi="宋体" w:hint="eastAsia"/>
                <w:szCs w:val="21"/>
              </w:rPr>
              <w:t>4</w:t>
            </w:r>
            <w:r>
              <w:rPr>
                <w:rFonts w:ascii="宋体" w:hAnsi="宋体"/>
                <w:szCs w:val="21"/>
              </w:rPr>
              <w:t>0</w:t>
            </w:r>
          </w:p>
        </w:tc>
      </w:tr>
      <w:tr w:rsidR="00880162" w:rsidRPr="00AC72C7" w:rsidTr="005661B1">
        <w:trPr>
          <w:trHeight w:val="63"/>
        </w:trPr>
        <w:tc>
          <w:tcPr>
            <w:tcW w:w="838" w:type="dxa"/>
            <w:vMerge w:val="restart"/>
            <w:tcBorders>
              <w:top w:val="single" w:sz="4" w:space="0" w:color="auto"/>
              <w:left w:val="single" w:sz="4" w:space="0" w:color="auto"/>
              <w:right w:val="single" w:sz="4" w:space="0" w:color="auto"/>
            </w:tcBorders>
          </w:tcPr>
          <w:p w:rsidR="00880162" w:rsidRPr="00AC72C7" w:rsidRDefault="00880162" w:rsidP="005661B1">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评分准则</w:t>
            </w:r>
          </w:p>
        </w:tc>
      </w:tr>
      <w:tr w:rsidR="00880162" w:rsidRPr="00AC72C7" w:rsidTr="005661B1">
        <w:trPr>
          <w:trHeight w:val="63"/>
        </w:trPr>
        <w:tc>
          <w:tcPr>
            <w:tcW w:w="0" w:type="auto"/>
            <w:vMerge/>
            <w:tcBorders>
              <w:left w:val="single" w:sz="4" w:space="0" w:color="auto"/>
              <w:right w:val="single" w:sz="4" w:space="0" w:color="auto"/>
            </w:tcBorders>
            <w:vAlign w:val="center"/>
          </w:tcPr>
          <w:p w:rsidR="00880162" w:rsidRPr="00AC72C7" w:rsidRDefault="00880162" w:rsidP="005661B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AA0A07">
            <w:pPr>
              <w:jc w:val="left"/>
              <w:rPr>
                <w:rFonts w:ascii="宋体" w:hAnsi="宋体"/>
                <w:szCs w:val="21"/>
              </w:rPr>
            </w:pPr>
            <w:r w:rsidRPr="00AC72C7">
              <w:rPr>
                <w:rFonts w:ascii="宋体" w:hAnsi="宋体" w:hint="eastAsia"/>
                <w:szCs w:val="21"/>
              </w:rPr>
              <w:t>考察内容：</w:t>
            </w:r>
          </w:p>
          <w:p w:rsidR="00AA0A07" w:rsidRPr="00AA0A07" w:rsidRDefault="00AA0A07" w:rsidP="00AA0A07">
            <w:pPr>
              <w:jc w:val="left"/>
              <w:rPr>
                <w:rFonts w:ascii="宋体" w:hAnsi="宋体"/>
                <w:szCs w:val="21"/>
              </w:rPr>
            </w:pPr>
            <w:r w:rsidRPr="00AA0A07">
              <w:rPr>
                <w:rFonts w:ascii="宋体" w:hAnsi="宋体"/>
                <w:szCs w:val="21"/>
              </w:rPr>
              <w:t>1</w:t>
            </w:r>
            <w:r w:rsidRPr="00AA0A07">
              <w:rPr>
                <w:rFonts w:ascii="宋体" w:hAnsi="宋体"/>
                <w:szCs w:val="21"/>
              </w:rPr>
              <w:t>、对智慧校园核心业务系统各子项目的测评提出有针对性的解决方案，整体方案结构完整、需求理解准确、内容科学合理、方法措施先进可靠。</w:t>
            </w:r>
          </w:p>
          <w:p w:rsidR="00AA0A07" w:rsidRDefault="00AA0A07" w:rsidP="00AA0A07">
            <w:pPr>
              <w:jc w:val="left"/>
              <w:rPr>
                <w:rFonts w:ascii="宋体" w:hAnsi="宋体"/>
                <w:szCs w:val="21"/>
              </w:rPr>
            </w:pPr>
            <w:r w:rsidRPr="00AA0A07">
              <w:rPr>
                <w:rFonts w:ascii="宋体" w:hAnsi="宋体"/>
                <w:szCs w:val="21"/>
              </w:rPr>
              <w:t>2</w:t>
            </w:r>
            <w:r w:rsidRPr="00AA0A07">
              <w:rPr>
                <w:rFonts w:ascii="宋体" w:hAnsi="宋体"/>
                <w:szCs w:val="21"/>
              </w:rPr>
              <w:t>、测评工作管理体系建设的科学完备性，主要包括组织结构、人力资源、测评制度、工作流程等管理体系建设情况。</w:t>
            </w:r>
          </w:p>
          <w:p w:rsidR="00880162" w:rsidRPr="00AC72C7" w:rsidRDefault="00880162" w:rsidP="00AA0A07">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880162" w:rsidRPr="00AC72C7" w:rsidTr="005661B1">
        <w:trPr>
          <w:trHeight w:val="63"/>
        </w:trPr>
        <w:tc>
          <w:tcPr>
            <w:tcW w:w="0" w:type="auto"/>
            <w:vMerge/>
            <w:tcBorders>
              <w:left w:val="single" w:sz="4" w:space="0" w:color="auto"/>
              <w:right w:val="single" w:sz="4" w:space="0" w:color="auto"/>
            </w:tcBorders>
            <w:vAlign w:val="center"/>
          </w:tcPr>
          <w:p w:rsidR="00880162" w:rsidRPr="00AC72C7" w:rsidRDefault="00880162" w:rsidP="005661B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ind w:left="525" w:hangingChars="250" w:hanging="525"/>
              <w:rPr>
                <w:rFonts w:ascii="宋体" w:hAnsi="宋体"/>
                <w:szCs w:val="21"/>
              </w:rPr>
            </w:pPr>
            <w:r w:rsidRPr="00AC72C7">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AA0A07" w:rsidP="00AA0A07">
            <w:pPr>
              <w:jc w:val="center"/>
              <w:rPr>
                <w:rFonts w:ascii="宋体" w:hAnsi="宋体"/>
                <w:szCs w:val="21"/>
              </w:rPr>
            </w:pPr>
            <w:r>
              <w:rPr>
                <w:rFonts w:ascii="宋体" w:hAnsi="宋体" w:hint="eastAsia"/>
                <w:szCs w:val="21"/>
              </w:rPr>
              <w:t>1</w:t>
            </w:r>
            <w:r>
              <w:rPr>
                <w:rFonts w:ascii="宋体" w:hAnsi="宋体"/>
                <w:szCs w:val="21"/>
              </w:rPr>
              <w:t>0</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AA0A07">
            <w:pPr>
              <w:jc w:val="left"/>
              <w:rPr>
                <w:rFonts w:ascii="宋体" w:hAnsi="宋体"/>
                <w:szCs w:val="21"/>
              </w:rPr>
            </w:pPr>
            <w:r w:rsidRPr="00AC72C7">
              <w:rPr>
                <w:rFonts w:ascii="宋体" w:hAnsi="宋体" w:hint="eastAsia"/>
                <w:szCs w:val="21"/>
              </w:rPr>
              <w:t>考察内容：</w:t>
            </w:r>
          </w:p>
          <w:p w:rsidR="00AA0A07" w:rsidRPr="00AA0A07" w:rsidRDefault="00AA0A07" w:rsidP="00AA0A07">
            <w:pPr>
              <w:jc w:val="left"/>
              <w:rPr>
                <w:rFonts w:ascii="宋体" w:hAnsi="宋体"/>
                <w:szCs w:val="21"/>
              </w:rPr>
            </w:pPr>
            <w:r w:rsidRPr="00AA0A07">
              <w:rPr>
                <w:rFonts w:ascii="宋体" w:hAnsi="宋体"/>
                <w:szCs w:val="21"/>
              </w:rPr>
              <w:t>1</w:t>
            </w:r>
            <w:r w:rsidRPr="00AA0A07">
              <w:rPr>
                <w:rFonts w:ascii="宋体" w:hAnsi="宋体"/>
                <w:szCs w:val="21"/>
              </w:rPr>
              <w:t>、投标文件充分理解项目内容，对项目测评需求、测评内容、测评管理、测评工期、项目验收等做出实质性响应，能详细提出项目的重点难点，并能给</w:t>
            </w:r>
            <w:r w:rsidRPr="00AA0A07">
              <w:rPr>
                <w:rFonts w:ascii="宋体" w:hAnsi="宋体"/>
                <w:szCs w:val="21"/>
              </w:rPr>
              <w:lastRenderedPageBreak/>
              <w:t>出合理的解决方案或思路。</w:t>
            </w:r>
          </w:p>
          <w:p w:rsidR="00AA0A07" w:rsidRDefault="00AA0A07" w:rsidP="00AA0A07">
            <w:pPr>
              <w:jc w:val="left"/>
              <w:rPr>
                <w:rFonts w:ascii="宋体" w:hAnsi="宋体"/>
                <w:szCs w:val="21"/>
              </w:rPr>
            </w:pPr>
            <w:r w:rsidRPr="00AA0A07">
              <w:rPr>
                <w:rFonts w:ascii="宋体" w:hAnsi="宋体"/>
                <w:szCs w:val="21"/>
              </w:rPr>
              <w:t>2</w:t>
            </w:r>
            <w:r w:rsidRPr="00AA0A07">
              <w:rPr>
                <w:rFonts w:ascii="宋体" w:hAnsi="宋体"/>
                <w:szCs w:val="21"/>
              </w:rPr>
              <w:t>、本项目的实施周期较长，存在预料之外的风险，需对本项目存在的风险提出应对方案。</w:t>
            </w:r>
          </w:p>
          <w:p w:rsidR="00880162" w:rsidRPr="00AC72C7" w:rsidRDefault="00880162" w:rsidP="00AA0A07">
            <w:pPr>
              <w:jc w:val="left"/>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880162" w:rsidRPr="00AC72C7" w:rsidTr="005661B1">
        <w:trPr>
          <w:trHeight w:val="63"/>
        </w:trPr>
        <w:tc>
          <w:tcPr>
            <w:tcW w:w="0" w:type="auto"/>
            <w:vMerge/>
            <w:tcBorders>
              <w:left w:val="single" w:sz="4" w:space="0" w:color="auto"/>
              <w:right w:val="single" w:sz="4" w:space="0" w:color="auto"/>
            </w:tcBorders>
            <w:vAlign w:val="center"/>
          </w:tcPr>
          <w:p w:rsidR="00880162" w:rsidRPr="00AC72C7" w:rsidRDefault="00880162" w:rsidP="005661B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AA0A07">
            <w:pPr>
              <w:jc w:val="left"/>
              <w:rPr>
                <w:rFonts w:ascii="宋体" w:hAnsi="宋体"/>
                <w:szCs w:val="21"/>
              </w:rPr>
            </w:pPr>
            <w:r w:rsidRPr="00AC72C7">
              <w:rPr>
                <w:rFonts w:ascii="宋体" w:hAnsi="宋体" w:hint="eastAsia"/>
                <w:szCs w:val="21"/>
              </w:rPr>
              <w:t>考察内容：</w:t>
            </w:r>
          </w:p>
          <w:p w:rsidR="00AA0A07" w:rsidRDefault="00AA0A07" w:rsidP="00AA0A07">
            <w:pPr>
              <w:jc w:val="left"/>
              <w:rPr>
                <w:rFonts w:ascii="宋体" w:hAnsi="宋体"/>
                <w:szCs w:val="21"/>
              </w:rPr>
            </w:pPr>
            <w:r w:rsidRPr="00AA0A07">
              <w:rPr>
                <w:rFonts w:ascii="宋体" w:hAnsi="宋体" w:hint="eastAsia"/>
                <w:szCs w:val="21"/>
              </w:rPr>
              <w:t>是否提供了满足需求的质量保障方案及安全测评操作手册，方案及手册是否完整、规范、可操作性强。</w:t>
            </w:r>
          </w:p>
          <w:p w:rsidR="00880162" w:rsidRPr="00AC72C7" w:rsidRDefault="00880162" w:rsidP="00AA0A07">
            <w:pPr>
              <w:jc w:val="left"/>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880162" w:rsidRPr="00AC72C7" w:rsidTr="005661B1">
        <w:trPr>
          <w:trHeight w:val="63"/>
        </w:trPr>
        <w:tc>
          <w:tcPr>
            <w:tcW w:w="0" w:type="auto"/>
            <w:vMerge/>
            <w:tcBorders>
              <w:left w:val="single" w:sz="4" w:space="0" w:color="auto"/>
              <w:right w:val="single" w:sz="4" w:space="0" w:color="auto"/>
            </w:tcBorders>
            <w:vAlign w:val="center"/>
          </w:tcPr>
          <w:p w:rsidR="00880162" w:rsidRPr="00AC72C7" w:rsidRDefault="00880162" w:rsidP="005661B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项目完成（服务期满）后的服</w:t>
            </w:r>
            <w:r w:rsidRPr="00AC72C7">
              <w:rPr>
                <w:rFonts w:ascii="宋体" w:hAnsi="宋体" w:hint="eastAsia"/>
                <w:szCs w:val="21"/>
              </w:rPr>
              <w:lastRenderedPageBreak/>
              <w:t>务承诺</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lastRenderedPageBreak/>
              <w:t>5</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80162" w:rsidRDefault="00880162" w:rsidP="00AA0A07">
            <w:pPr>
              <w:jc w:val="left"/>
              <w:rPr>
                <w:rFonts w:ascii="宋体" w:hAnsi="宋体"/>
                <w:b/>
                <w:i/>
                <w:szCs w:val="21"/>
                <w:u w:val="single"/>
              </w:rPr>
            </w:pPr>
            <w:r w:rsidRPr="00AC72C7">
              <w:rPr>
                <w:rFonts w:ascii="宋体" w:hAnsi="宋体" w:hint="eastAsia"/>
                <w:szCs w:val="21"/>
              </w:rPr>
              <w:t>考察内容：</w:t>
            </w:r>
          </w:p>
          <w:p w:rsidR="00AA0A07" w:rsidRDefault="00AA0A07" w:rsidP="00AA0A07">
            <w:pPr>
              <w:jc w:val="left"/>
              <w:rPr>
                <w:rFonts w:ascii="宋体" w:hAnsi="宋体"/>
                <w:szCs w:val="21"/>
              </w:rPr>
            </w:pPr>
            <w:r w:rsidRPr="00AA0A07">
              <w:rPr>
                <w:rFonts w:ascii="宋体" w:hAnsi="宋体" w:hint="eastAsia"/>
                <w:szCs w:val="21"/>
              </w:rPr>
              <w:lastRenderedPageBreak/>
              <w:t>针对安全等保测评，投标人应提供一年的免费跟踪服务和技术支持，投标人应提供售后服务承诺函，承诺函需加盖投标人公章，否则视为无效。</w:t>
            </w:r>
          </w:p>
          <w:p w:rsidR="00880162" w:rsidRPr="00AC72C7" w:rsidRDefault="00880162" w:rsidP="00AA0A07">
            <w:pPr>
              <w:jc w:val="left"/>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880162" w:rsidRPr="00AC72C7" w:rsidTr="005661B1">
        <w:trPr>
          <w:trHeight w:val="63"/>
        </w:trPr>
        <w:tc>
          <w:tcPr>
            <w:tcW w:w="0" w:type="auto"/>
            <w:vMerge/>
            <w:tcBorders>
              <w:left w:val="single" w:sz="4" w:space="0" w:color="auto"/>
              <w:right w:val="single" w:sz="4" w:space="0" w:color="auto"/>
            </w:tcBorders>
            <w:vAlign w:val="center"/>
          </w:tcPr>
          <w:p w:rsidR="00880162" w:rsidRPr="00AC72C7" w:rsidRDefault="00880162" w:rsidP="005661B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AA0A07">
            <w:pPr>
              <w:jc w:val="left"/>
              <w:rPr>
                <w:rFonts w:ascii="宋体" w:hAnsi="宋体"/>
                <w:szCs w:val="21"/>
              </w:rPr>
            </w:pPr>
            <w:r w:rsidRPr="00AC72C7">
              <w:rPr>
                <w:rFonts w:ascii="宋体" w:hAnsi="宋体" w:hint="eastAsia"/>
                <w:szCs w:val="21"/>
              </w:rPr>
              <w:t>考察内容：</w:t>
            </w:r>
          </w:p>
          <w:p w:rsidR="00AA0A07" w:rsidRPr="00AA0A07" w:rsidRDefault="00AA0A07" w:rsidP="00AA0A07">
            <w:pPr>
              <w:jc w:val="left"/>
              <w:rPr>
                <w:rFonts w:ascii="宋体" w:hAnsi="宋体"/>
                <w:szCs w:val="21"/>
              </w:rPr>
            </w:pPr>
            <w:r w:rsidRPr="00AA0A07">
              <w:rPr>
                <w:rFonts w:ascii="宋体" w:hAnsi="宋体" w:hint="eastAsia"/>
                <w:szCs w:val="21"/>
              </w:rPr>
              <w:t>投标人对本项目的进度、工期、风险、质量等方面做出违约承诺。违约承诺函需加盖投标人公章，否则视为无效。</w:t>
            </w:r>
          </w:p>
          <w:p w:rsidR="00880162" w:rsidRPr="00AC72C7" w:rsidRDefault="00880162" w:rsidP="00AA0A07">
            <w:pPr>
              <w:jc w:val="left"/>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880162" w:rsidRPr="00AC72C7" w:rsidTr="005661B1">
        <w:tc>
          <w:tcPr>
            <w:tcW w:w="83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szCs w:val="21"/>
              </w:rPr>
              <w:lastRenderedPageBreak/>
              <w:t>3</w:t>
            </w:r>
          </w:p>
        </w:tc>
        <w:tc>
          <w:tcPr>
            <w:tcW w:w="5622" w:type="dxa"/>
            <w:gridSpan w:val="5"/>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30</w:t>
            </w:r>
          </w:p>
        </w:tc>
      </w:tr>
      <w:tr w:rsidR="00880162" w:rsidRPr="00AC72C7" w:rsidTr="005661B1">
        <w:trPr>
          <w:trHeight w:val="81"/>
        </w:trPr>
        <w:tc>
          <w:tcPr>
            <w:tcW w:w="838" w:type="dxa"/>
            <w:vMerge w:val="restart"/>
            <w:tcBorders>
              <w:top w:val="single" w:sz="4" w:space="0" w:color="auto"/>
              <w:left w:val="single" w:sz="4" w:space="0" w:color="auto"/>
              <w:right w:val="single" w:sz="4" w:space="0" w:color="auto"/>
            </w:tcBorders>
          </w:tcPr>
          <w:p w:rsidR="00880162" w:rsidRPr="00AC72C7" w:rsidRDefault="00880162" w:rsidP="005661B1">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评分准则</w:t>
            </w:r>
          </w:p>
        </w:tc>
      </w:tr>
      <w:tr w:rsidR="00880162" w:rsidRPr="00AC72C7" w:rsidTr="005661B1">
        <w:trPr>
          <w:trHeight w:val="78"/>
        </w:trPr>
        <w:tc>
          <w:tcPr>
            <w:tcW w:w="0" w:type="auto"/>
            <w:vMerge/>
            <w:tcBorders>
              <w:left w:val="single" w:sz="4" w:space="0" w:color="auto"/>
              <w:right w:val="single" w:sz="4" w:space="0" w:color="auto"/>
            </w:tcBorders>
            <w:vAlign w:val="center"/>
          </w:tcPr>
          <w:p w:rsidR="00880162" w:rsidRPr="00AC72C7" w:rsidRDefault="00880162" w:rsidP="005661B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75184D" w:rsidP="0075184D">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A3B68" w:rsidRDefault="006B3CD8" w:rsidP="0075184D">
            <w:pPr>
              <w:jc w:val="center"/>
              <w:rPr>
                <w:rFonts w:ascii="宋体" w:hAnsi="宋体"/>
                <w:szCs w:val="21"/>
              </w:rPr>
            </w:pPr>
            <w:r>
              <w:rPr>
                <w:rFonts w:ascii="宋体" w:hAnsi="宋体" w:hint="eastAsia"/>
                <w:szCs w:val="21"/>
              </w:rPr>
              <w:t>投标人必须</w:t>
            </w:r>
            <w:r w:rsidR="0075184D" w:rsidRPr="0075184D">
              <w:rPr>
                <w:rFonts w:ascii="宋体" w:hAnsi="宋体"/>
                <w:szCs w:val="21"/>
              </w:rPr>
              <w:t>具有</w:t>
            </w:r>
            <w:r w:rsidR="006505EE" w:rsidRPr="00B96BBC">
              <w:rPr>
                <w:rFonts w:ascii="宋体" w:hAnsi="宋体" w:cs="宋体" w:hint="eastAsia"/>
                <w:kern w:val="0"/>
                <w:szCs w:val="21"/>
              </w:rPr>
              <w:t>广东</w:t>
            </w:r>
            <w:r w:rsidR="0075184D" w:rsidRPr="0075184D">
              <w:rPr>
                <w:rFonts w:ascii="宋体" w:hAnsi="宋体"/>
                <w:szCs w:val="21"/>
              </w:rPr>
              <w:t>省公安网监部门的信息安全等级保护测评机构推荐证书</w:t>
            </w:r>
            <w:r>
              <w:rPr>
                <w:rFonts w:ascii="宋体" w:hAnsi="宋体" w:hint="eastAsia"/>
                <w:szCs w:val="21"/>
              </w:rPr>
              <w:t>，否则本项不得分</w:t>
            </w:r>
            <w:r w:rsidR="005A3B68">
              <w:rPr>
                <w:rFonts w:ascii="宋体" w:hAnsi="宋体" w:hint="eastAsia"/>
                <w:szCs w:val="21"/>
              </w:rPr>
              <w:t>。</w:t>
            </w:r>
          </w:p>
          <w:p w:rsidR="005A3B68" w:rsidRDefault="005A3B68" w:rsidP="0075184D">
            <w:pPr>
              <w:jc w:val="center"/>
              <w:rPr>
                <w:rFonts w:ascii="宋体" w:hAnsi="宋体"/>
                <w:szCs w:val="21"/>
              </w:rPr>
            </w:pPr>
          </w:p>
          <w:p w:rsidR="0075184D" w:rsidRPr="0075184D" w:rsidRDefault="005A3B68" w:rsidP="001E2C6A">
            <w:pPr>
              <w:rPr>
                <w:rFonts w:ascii="宋体" w:hAnsi="宋体"/>
                <w:szCs w:val="21"/>
              </w:rPr>
            </w:pPr>
            <w:r>
              <w:rPr>
                <w:rFonts w:ascii="宋体" w:hAnsi="宋体" w:hint="eastAsia"/>
                <w:szCs w:val="21"/>
              </w:rPr>
              <w:t>考察内容：</w:t>
            </w:r>
          </w:p>
          <w:p w:rsidR="0075184D" w:rsidRPr="0075184D" w:rsidRDefault="005A3B68" w:rsidP="0075184D">
            <w:pPr>
              <w:jc w:val="center"/>
              <w:rPr>
                <w:rFonts w:ascii="宋体" w:hAnsi="宋体"/>
                <w:szCs w:val="21"/>
              </w:rPr>
            </w:pPr>
            <w:r>
              <w:rPr>
                <w:rFonts w:ascii="宋体" w:hAnsi="宋体" w:hint="eastAsia"/>
                <w:szCs w:val="21"/>
              </w:rPr>
              <w:t>1</w:t>
            </w:r>
            <w:r w:rsidR="0075184D" w:rsidRPr="0075184D">
              <w:rPr>
                <w:rFonts w:ascii="宋体" w:hAnsi="宋体"/>
                <w:szCs w:val="21"/>
              </w:rPr>
              <w:t>、具有中国合格评定国家认可委员会（</w:t>
            </w:r>
            <w:r w:rsidR="0075184D" w:rsidRPr="0075184D">
              <w:rPr>
                <w:rFonts w:ascii="宋体" w:hAnsi="宋体"/>
                <w:szCs w:val="21"/>
              </w:rPr>
              <w:t>CNAS</w:t>
            </w:r>
            <w:r w:rsidR="0075184D" w:rsidRPr="0075184D">
              <w:rPr>
                <w:rFonts w:ascii="宋体" w:hAnsi="宋体"/>
                <w:szCs w:val="21"/>
              </w:rPr>
              <w:t>）颁发的检测实验室认可证书得</w:t>
            </w:r>
            <w:r w:rsidR="0075184D" w:rsidRPr="0075184D">
              <w:rPr>
                <w:rFonts w:ascii="宋体" w:hAnsi="宋体"/>
                <w:szCs w:val="21"/>
              </w:rPr>
              <w:t>5</w:t>
            </w:r>
            <w:r>
              <w:rPr>
                <w:rFonts w:ascii="宋体" w:hAnsi="宋体" w:hint="eastAsia"/>
                <w:szCs w:val="21"/>
              </w:rPr>
              <w:t>0</w:t>
            </w:r>
            <w:r w:rsidR="0075184D" w:rsidRPr="0075184D">
              <w:rPr>
                <w:rFonts w:ascii="宋体" w:hAnsi="宋体"/>
                <w:szCs w:val="21"/>
              </w:rPr>
              <w:t>%</w:t>
            </w:r>
            <w:r w:rsidR="0075184D" w:rsidRPr="0075184D">
              <w:rPr>
                <w:rFonts w:ascii="宋体" w:hAnsi="宋体"/>
                <w:szCs w:val="21"/>
              </w:rPr>
              <w:t>分，不提供不得分</w:t>
            </w:r>
          </w:p>
          <w:p w:rsidR="0075184D" w:rsidRPr="0075184D" w:rsidRDefault="005A3B68" w:rsidP="0075184D">
            <w:pPr>
              <w:jc w:val="center"/>
              <w:rPr>
                <w:rFonts w:ascii="宋体" w:hAnsi="宋体"/>
                <w:szCs w:val="21"/>
              </w:rPr>
            </w:pPr>
            <w:r>
              <w:rPr>
                <w:rFonts w:ascii="宋体" w:hAnsi="宋体" w:hint="eastAsia"/>
                <w:szCs w:val="21"/>
              </w:rPr>
              <w:t>2</w:t>
            </w:r>
            <w:r w:rsidR="0075184D" w:rsidRPr="0075184D">
              <w:rPr>
                <w:rFonts w:ascii="宋体" w:hAnsi="宋体"/>
                <w:szCs w:val="21"/>
              </w:rPr>
              <w:t>、具有中国合格评定国家认可委员会（</w:t>
            </w:r>
            <w:r w:rsidR="0075184D" w:rsidRPr="0075184D">
              <w:rPr>
                <w:rFonts w:ascii="宋体" w:hAnsi="宋体"/>
                <w:szCs w:val="21"/>
              </w:rPr>
              <w:t>CNAS</w:t>
            </w:r>
            <w:r w:rsidR="0075184D" w:rsidRPr="0075184D">
              <w:rPr>
                <w:rFonts w:ascii="宋体" w:hAnsi="宋体"/>
                <w:szCs w:val="21"/>
              </w:rPr>
              <w:t>）颁发的检查机构认可证书得</w:t>
            </w:r>
            <w:r w:rsidR="0075184D" w:rsidRPr="0075184D">
              <w:rPr>
                <w:rFonts w:ascii="宋体" w:hAnsi="宋体"/>
                <w:szCs w:val="21"/>
              </w:rPr>
              <w:t>5</w:t>
            </w:r>
            <w:r>
              <w:rPr>
                <w:rFonts w:ascii="宋体" w:hAnsi="宋体" w:hint="eastAsia"/>
                <w:szCs w:val="21"/>
              </w:rPr>
              <w:t>0</w:t>
            </w:r>
            <w:r w:rsidR="0075184D" w:rsidRPr="0075184D">
              <w:rPr>
                <w:rFonts w:ascii="宋体" w:hAnsi="宋体"/>
                <w:szCs w:val="21"/>
              </w:rPr>
              <w:t>%</w:t>
            </w:r>
            <w:r w:rsidR="0075184D" w:rsidRPr="0075184D">
              <w:rPr>
                <w:rFonts w:ascii="宋体" w:hAnsi="宋体"/>
                <w:szCs w:val="21"/>
              </w:rPr>
              <w:t>分，不提供不得分</w:t>
            </w:r>
          </w:p>
          <w:p w:rsidR="0075184D" w:rsidRPr="0075184D" w:rsidRDefault="005A3B68" w:rsidP="0075184D">
            <w:pPr>
              <w:jc w:val="center"/>
              <w:rPr>
                <w:rFonts w:ascii="宋体" w:hAnsi="宋体"/>
                <w:szCs w:val="21"/>
              </w:rPr>
            </w:pPr>
            <w:r>
              <w:rPr>
                <w:rFonts w:ascii="宋体" w:hAnsi="宋体" w:hint="eastAsia"/>
                <w:szCs w:val="21"/>
              </w:rPr>
              <w:t>3</w:t>
            </w:r>
            <w:r w:rsidR="0075184D" w:rsidRPr="0075184D">
              <w:rPr>
                <w:rFonts w:ascii="宋体" w:hAnsi="宋体"/>
                <w:szCs w:val="21"/>
              </w:rPr>
              <w:t>、其他资质不得分。</w:t>
            </w:r>
          </w:p>
          <w:p w:rsidR="0075184D" w:rsidRPr="0075184D" w:rsidRDefault="0075184D" w:rsidP="0075184D">
            <w:pPr>
              <w:jc w:val="center"/>
              <w:rPr>
                <w:rFonts w:ascii="宋体" w:hAnsi="宋体"/>
                <w:szCs w:val="21"/>
              </w:rPr>
            </w:pPr>
          </w:p>
          <w:p w:rsidR="00880162" w:rsidRPr="00AC72C7" w:rsidRDefault="0075184D" w:rsidP="004B7B3B">
            <w:pPr>
              <w:jc w:val="center"/>
              <w:rPr>
                <w:rFonts w:ascii="宋体" w:hAnsi="宋体"/>
                <w:szCs w:val="21"/>
              </w:rPr>
            </w:pPr>
            <w:r w:rsidRPr="0075184D">
              <w:rPr>
                <w:rFonts w:ascii="宋体" w:hAnsi="宋体" w:hint="eastAsia"/>
                <w:szCs w:val="21"/>
              </w:rPr>
              <w:t>以上均须提供证明材料</w:t>
            </w:r>
            <w:r>
              <w:rPr>
                <w:rFonts w:ascii="宋体" w:hAnsi="宋体" w:hint="eastAsia"/>
                <w:szCs w:val="21"/>
              </w:rPr>
              <w:t>复印件</w:t>
            </w:r>
            <w:r w:rsidRPr="0075184D">
              <w:rPr>
                <w:rFonts w:ascii="宋体" w:hAnsi="宋体" w:hint="eastAsia"/>
                <w:szCs w:val="21"/>
              </w:rPr>
              <w:t>，原件备查，不提供</w:t>
            </w:r>
            <w:r w:rsidR="00773646">
              <w:rPr>
                <w:rFonts w:ascii="宋体" w:hAnsi="宋体" w:hint="eastAsia"/>
                <w:szCs w:val="21"/>
              </w:rPr>
              <w:t>或所提供材料</w:t>
            </w:r>
            <w:r w:rsidR="005B754C">
              <w:rPr>
                <w:rFonts w:ascii="宋体" w:hAnsi="宋体" w:hint="eastAsia"/>
                <w:szCs w:val="21"/>
              </w:rPr>
              <w:t>不清楚、导致</w:t>
            </w:r>
            <w:r w:rsidR="00773646">
              <w:t>评标专家无法辨识的</w:t>
            </w:r>
            <w:r w:rsidRPr="0075184D">
              <w:rPr>
                <w:rFonts w:ascii="宋体" w:hAnsi="宋体" w:hint="eastAsia"/>
                <w:szCs w:val="21"/>
              </w:rPr>
              <w:t>不得分。</w:t>
            </w:r>
          </w:p>
        </w:tc>
      </w:tr>
      <w:tr w:rsidR="00880162" w:rsidRPr="00AC72C7" w:rsidTr="005661B1">
        <w:trPr>
          <w:trHeight w:val="78"/>
        </w:trPr>
        <w:tc>
          <w:tcPr>
            <w:tcW w:w="0" w:type="auto"/>
            <w:vMerge/>
            <w:tcBorders>
              <w:left w:val="single" w:sz="4" w:space="0" w:color="auto"/>
              <w:right w:val="single" w:sz="4" w:space="0" w:color="auto"/>
            </w:tcBorders>
            <w:vAlign w:val="center"/>
          </w:tcPr>
          <w:p w:rsidR="00880162" w:rsidRPr="00AC72C7" w:rsidRDefault="00880162" w:rsidP="005661B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75184D" w:rsidRDefault="00880162" w:rsidP="005661B1">
            <w:pPr>
              <w:jc w:val="center"/>
              <w:rPr>
                <w:rFonts w:ascii="宋体" w:hAnsi="宋体"/>
                <w:szCs w:val="21"/>
              </w:rPr>
            </w:pPr>
            <w:r w:rsidRPr="00AC72C7">
              <w:rPr>
                <w:rFonts w:ascii="宋体" w:hAnsi="宋体" w:hint="eastAsia"/>
                <w:szCs w:val="21"/>
              </w:rPr>
              <w:t>考察内容：</w:t>
            </w:r>
          </w:p>
          <w:p w:rsidR="0075184D" w:rsidRDefault="0075184D" w:rsidP="0075184D">
            <w:pPr>
              <w:jc w:val="left"/>
              <w:rPr>
                <w:rFonts w:ascii="宋体" w:hAnsi="宋体" w:cs="宋体"/>
                <w:szCs w:val="21"/>
              </w:rPr>
            </w:pPr>
            <w:r>
              <w:rPr>
                <w:rFonts w:ascii="宋体" w:hAnsi="宋体" w:cs="宋体"/>
                <w:szCs w:val="21"/>
              </w:rPr>
              <w:t>项目</w:t>
            </w:r>
            <w:r>
              <w:rPr>
                <w:rFonts w:ascii="宋体" w:hAnsi="宋体" w:cs="宋体" w:hint="eastAsia"/>
                <w:szCs w:val="21"/>
              </w:rPr>
              <w:t>负责</w:t>
            </w:r>
            <w:r>
              <w:rPr>
                <w:rFonts w:ascii="宋体" w:hAnsi="宋体" w:cs="宋体"/>
                <w:szCs w:val="21"/>
              </w:rPr>
              <w:t>人具有</w:t>
            </w:r>
            <w:r>
              <w:rPr>
                <w:rFonts w:ascii="宋体" w:hAnsi="宋体" w:cs="宋体"/>
                <w:szCs w:val="21"/>
              </w:rPr>
              <w:t>CISSP</w:t>
            </w:r>
            <w:r>
              <w:rPr>
                <w:rFonts w:ascii="宋体" w:hAnsi="宋体" w:cs="宋体"/>
                <w:szCs w:val="21"/>
              </w:rPr>
              <w:t>或</w:t>
            </w:r>
            <w:r>
              <w:rPr>
                <w:rFonts w:ascii="宋体" w:hAnsi="宋体" w:cs="宋体"/>
                <w:szCs w:val="21"/>
              </w:rPr>
              <w:t>CISA</w:t>
            </w:r>
            <w:r>
              <w:rPr>
                <w:rFonts w:ascii="宋体" w:hAnsi="宋体" w:cs="宋体"/>
                <w:szCs w:val="21"/>
              </w:rPr>
              <w:t>或高级等级测评师资质</w:t>
            </w:r>
            <w:r>
              <w:rPr>
                <w:rFonts w:ascii="宋体" w:hAnsi="宋体" w:cs="宋体" w:hint="eastAsia"/>
                <w:szCs w:val="21"/>
              </w:rPr>
              <w:t>的得</w:t>
            </w:r>
            <w:r>
              <w:rPr>
                <w:rFonts w:ascii="宋体" w:hAnsi="宋体" w:cs="宋体" w:hint="eastAsia"/>
                <w:szCs w:val="21"/>
              </w:rPr>
              <w:t>100%</w:t>
            </w:r>
            <w:r>
              <w:rPr>
                <w:rFonts w:ascii="宋体" w:hAnsi="宋体" w:cs="宋体" w:hint="eastAsia"/>
                <w:szCs w:val="21"/>
              </w:rPr>
              <w:t>分，否则不得分。</w:t>
            </w:r>
          </w:p>
          <w:p w:rsidR="00C26E28" w:rsidRDefault="00BA676C" w:rsidP="001E2C6A">
            <w:pPr>
              <w:jc w:val="left"/>
              <w:rPr>
                <w:rFonts w:ascii="宋体" w:hAnsi="宋体"/>
                <w:szCs w:val="21"/>
              </w:rPr>
            </w:pPr>
            <w:r>
              <w:rPr>
                <w:szCs w:val="21"/>
              </w:rPr>
              <w:t>要求提供</w:t>
            </w:r>
            <w:r>
              <w:rPr>
                <w:rFonts w:hint="eastAsia"/>
                <w:szCs w:val="21"/>
              </w:rPr>
              <w:t>项目负责人</w:t>
            </w:r>
            <w:r w:rsidR="0034505D">
              <w:rPr>
                <w:rFonts w:hint="eastAsia"/>
                <w:szCs w:val="21"/>
              </w:rPr>
              <w:t>2017年6月至8月</w:t>
            </w:r>
            <w:r>
              <w:rPr>
                <w:szCs w:val="21"/>
              </w:rPr>
              <w:t>的社保</w:t>
            </w:r>
            <w:r>
              <w:rPr>
                <w:szCs w:val="21"/>
              </w:rPr>
              <w:lastRenderedPageBreak/>
              <w:t>资料（网页或窗口打印资料均可）及</w:t>
            </w:r>
            <w:r>
              <w:rPr>
                <w:rFonts w:hint="eastAsia"/>
                <w:szCs w:val="21"/>
              </w:rPr>
              <w:t>资格</w:t>
            </w:r>
            <w:r>
              <w:rPr>
                <w:szCs w:val="21"/>
              </w:rPr>
              <w:t>证书作为得分依据（要求扫描件</w:t>
            </w:r>
            <w:r>
              <w:rPr>
                <w:rFonts w:hint="eastAsia"/>
                <w:szCs w:val="21"/>
              </w:rPr>
              <w:t>或复印件</w:t>
            </w:r>
            <w:r>
              <w:rPr>
                <w:szCs w:val="21"/>
              </w:rPr>
              <w:t>，原件备查）。</w:t>
            </w:r>
            <w:r w:rsidR="00880162" w:rsidRPr="00AC72C7">
              <w:rPr>
                <w:rFonts w:ascii="宋体" w:hAnsi="宋体" w:hint="eastAsia"/>
                <w:szCs w:val="21"/>
              </w:rPr>
              <w:t>未提供</w:t>
            </w:r>
            <w:r w:rsidR="008D1B3A">
              <w:rPr>
                <w:rFonts w:ascii="宋体" w:hAnsi="宋体" w:hint="eastAsia"/>
                <w:szCs w:val="21"/>
              </w:rPr>
              <w:t>三个月</w:t>
            </w:r>
            <w:r>
              <w:rPr>
                <w:rFonts w:ascii="宋体" w:hAnsi="宋体" w:hint="eastAsia"/>
                <w:szCs w:val="21"/>
              </w:rPr>
              <w:t>社保资料或资格证书</w:t>
            </w:r>
            <w:r w:rsidR="00880162" w:rsidRPr="00AC72C7">
              <w:rPr>
                <w:rFonts w:ascii="宋体" w:hAnsi="宋体" w:hint="eastAsia"/>
                <w:szCs w:val="21"/>
              </w:rPr>
              <w:t>的，不得分。</w:t>
            </w:r>
            <w:r>
              <w:rPr>
                <w:rFonts w:ascii="宋体" w:hAnsi="宋体" w:hint="eastAsia"/>
                <w:szCs w:val="21"/>
              </w:rPr>
              <w:t>所提供社保资料或资格证书</w:t>
            </w:r>
            <w:r w:rsidR="005B754C">
              <w:rPr>
                <w:rFonts w:ascii="宋体" w:hAnsi="宋体" w:hint="eastAsia"/>
                <w:szCs w:val="21"/>
              </w:rPr>
              <w:t>不清楚、导致</w:t>
            </w:r>
            <w:r w:rsidR="00A04E01">
              <w:t>评标专家无法辨识的</w:t>
            </w:r>
            <w:r>
              <w:rPr>
                <w:rFonts w:ascii="宋体" w:hAnsi="宋体" w:hint="eastAsia"/>
                <w:szCs w:val="21"/>
              </w:rPr>
              <w:t>,</w:t>
            </w:r>
            <w:r>
              <w:rPr>
                <w:rFonts w:ascii="宋体" w:hAnsi="宋体" w:hint="eastAsia"/>
                <w:szCs w:val="21"/>
              </w:rPr>
              <w:t>不得分</w:t>
            </w:r>
            <w:r w:rsidR="00AF438B">
              <w:rPr>
                <w:rFonts w:ascii="宋体" w:hAnsi="宋体" w:hint="eastAsia"/>
                <w:szCs w:val="21"/>
              </w:rPr>
              <w:t>。</w:t>
            </w:r>
          </w:p>
        </w:tc>
      </w:tr>
      <w:tr w:rsidR="00880162" w:rsidRPr="00AC72C7" w:rsidTr="005661B1">
        <w:trPr>
          <w:trHeight w:val="78"/>
        </w:trPr>
        <w:tc>
          <w:tcPr>
            <w:tcW w:w="0" w:type="auto"/>
            <w:vMerge/>
            <w:tcBorders>
              <w:left w:val="single" w:sz="4" w:space="0" w:color="auto"/>
              <w:right w:val="single" w:sz="4" w:space="0" w:color="auto"/>
            </w:tcBorders>
            <w:vAlign w:val="center"/>
          </w:tcPr>
          <w:p w:rsidR="00880162" w:rsidRPr="00AC72C7" w:rsidRDefault="00880162" w:rsidP="005661B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497AF1" w:rsidP="005661B1">
            <w:pPr>
              <w:jc w:val="center"/>
              <w:rPr>
                <w:rFonts w:ascii="宋体" w:hAnsi="宋体"/>
                <w:szCs w:val="21"/>
              </w:rPr>
            </w:pPr>
            <w:r>
              <w:rPr>
                <w:rFonts w:ascii="宋体" w:hAnsi="宋体" w:hint="eastAsia"/>
                <w:szCs w:val="21"/>
              </w:rPr>
              <w:t>6</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left"/>
              <w:rPr>
                <w:rFonts w:ascii="宋体" w:hAnsi="宋体"/>
                <w:szCs w:val="21"/>
              </w:rPr>
            </w:pPr>
            <w:r w:rsidRPr="00AC72C7">
              <w:rPr>
                <w:rFonts w:ascii="宋体" w:hAnsi="宋体" w:hint="eastAsia"/>
                <w:szCs w:val="21"/>
              </w:rPr>
              <w:t>团队成员总人数要求至少</w:t>
            </w:r>
            <w:r w:rsidR="0075184D">
              <w:rPr>
                <w:rFonts w:ascii="宋体" w:hAnsi="宋体" w:hint="eastAsia"/>
                <w:szCs w:val="21"/>
              </w:rPr>
              <w:t>6</w:t>
            </w:r>
            <w:r w:rsidRPr="00AC72C7">
              <w:rPr>
                <w:rFonts w:ascii="宋体" w:hAnsi="宋体" w:hint="eastAsia"/>
                <w:szCs w:val="21"/>
              </w:rPr>
              <w:t>人，未达到人数要求的，不得分。</w:t>
            </w:r>
          </w:p>
          <w:p w:rsidR="0075184D" w:rsidRDefault="00880162" w:rsidP="0075184D">
            <w:pPr>
              <w:rPr>
                <w:rFonts w:ascii="宋体" w:hAnsi="宋体"/>
                <w:szCs w:val="21"/>
              </w:rPr>
            </w:pPr>
            <w:r w:rsidRPr="00AC72C7">
              <w:rPr>
                <w:rFonts w:ascii="宋体" w:hAnsi="宋体" w:hint="eastAsia"/>
                <w:szCs w:val="21"/>
              </w:rPr>
              <w:t>考察内容：</w:t>
            </w:r>
          </w:p>
          <w:p w:rsidR="0075184D" w:rsidRPr="0075184D" w:rsidRDefault="0075184D" w:rsidP="0075184D">
            <w:pPr>
              <w:jc w:val="center"/>
              <w:rPr>
                <w:rFonts w:ascii="宋体" w:hAnsi="宋体"/>
                <w:szCs w:val="21"/>
              </w:rPr>
            </w:pPr>
            <w:r>
              <w:rPr>
                <w:rFonts w:ascii="宋体" w:hAnsi="宋体" w:hint="eastAsia"/>
                <w:szCs w:val="21"/>
              </w:rPr>
              <w:t>1</w:t>
            </w:r>
            <w:r>
              <w:rPr>
                <w:rFonts w:ascii="宋体" w:hAnsi="宋体"/>
                <w:szCs w:val="21"/>
              </w:rPr>
              <w:t>、</w:t>
            </w:r>
            <w:r w:rsidRPr="0075184D">
              <w:rPr>
                <w:rFonts w:ascii="宋体" w:hAnsi="宋体" w:hint="eastAsia"/>
                <w:szCs w:val="21"/>
              </w:rPr>
              <w:t>投入本项目负责等保测评的人员不少于</w:t>
            </w:r>
            <w:r w:rsidRPr="0075184D">
              <w:rPr>
                <w:rFonts w:ascii="宋体" w:hAnsi="宋体"/>
                <w:szCs w:val="21"/>
              </w:rPr>
              <w:t>3</w:t>
            </w:r>
            <w:r w:rsidRPr="0075184D">
              <w:rPr>
                <w:rFonts w:ascii="宋体" w:hAnsi="宋体"/>
                <w:szCs w:val="21"/>
              </w:rPr>
              <w:t>人，且均需具有</w:t>
            </w:r>
            <w:r w:rsidRPr="0075184D">
              <w:rPr>
                <w:rFonts w:ascii="宋体" w:hAnsi="宋体"/>
                <w:szCs w:val="21"/>
              </w:rPr>
              <w:t>CISSP</w:t>
            </w:r>
            <w:r w:rsidRPr="0075184D">
              <w:rPr>
                <w:rFonts w:ascii="宋体" w:hAnsi="宋体"/>
                <w:szCs w:val="21"/>
              </w:rPr>
              <w:t>、</w:t>
            </w:r>
            <w:r w:rsidRPr="0075184D">
              <w:rPr>
                <w:rFonts w:ascii="宋体" w:hAnsi="宋体"/>
                <w:szCs w:val="21"/>
              </w:rPr>
              <w:t>CISA</w:t>
            </w:r>
            <w:r w:rsidRPr="0075184D">
              <w:rPr>
                <w:rFonts w:ascii="宋体" w:hAnsi="宋体"/>
                <w:szCs w:val="21"/>
              </w:rPr>
              <w:t>、</w:t>
            </w:r>
            <w:r w:rsidRPr="0075184D">
              <w:rPr>
                <w:rFonts w:ascii="宋体" w:hAnsi="宋体"/>
                <w:szCs w:val="21"/>
              </w:rPr>
              <w:t>CISP</w:t>
            </w:r>
            <w:r w:rsidRPr="0075184D">
              <w:rPr>
                <w:rFonts w:ascii="宋体" w:hAnsi="宋体"/>
                <w:szCs w:val="21"/>
              </w:rPr>
              <w:t>、等级测评师资质，满足上述条件得</w:t>
            </w:r>
            <w:r w:rsidRPr="0075184D">
              <w:rPr>
                <w:rFonts w:ascii="宋体" w:hAnsi="宋体"/>
                <w:szCs w:val="21"/>
              </w:rPr>
              <w:t>50%</w:t>
            </w:r>
            <w:r w:rsidRPr="0075184D">
              <w:rPr>
                <w:rFonts w:ascii="宋体" w:hAnsi="宋体"/>
                <w:szCs w:val="21"/>
              </w:rPr>
              <w:t>分，否则不得分。</w:t>
            </w:r>
          </w:p>
          <w:p w:rsidR="0075184D" w:rsidRDefault="0075184D" w:rsidP="0075184D">
            <w:pPr>
              <w:jc w:val="center"/>
              <w:rPr>
                <w:rFonts w:ascii="宋体" w:hAnsi="宋体"/>
                <w:szCs w:val="21"/>
              </w:rPr>
            </w:pPr>
            <w:r>
              <w:rPr>
                <w:rFonts w:ascii="宋体" w:hAnsi="宋体"/>
                <w:szCs w:val="21"/>
              </w:rPr>
              <w:t>2</w:t>
            </w:r>
            <w:r w:rsidRPr="0075184D">
              <w:rPr>
                <w:rFonts w:ascii="宋体" w:hAnsi="宋体"/>
                <w:szCs w:val="21"/>
              </w:rPr>
              <w:t>、投入本项目负责其他项目测评的人员不少于</w:t>
            </w:r>
            <w:r w:rsidRPr="0075184D">
              <w:rPr>
                <w:rFonts w:ascii="宋体" w:hAnsi="宋体"/>
                <w:szCs w:val="21"/>
              </w:rPr>
              <w:t>3</w:t>
            </w:r>
            <w:r w:rsidRPr="0075184D">
              <w:rPr>
                <w:rFonts w:ascii="宋体" w:hAnsi="宋体"/>
                <w:szCs w:val="21"/>
              </w:rPr>
              <w:t>人，且均需具有软件测试工程师或性能测试工程师资质，且至少</w:t>
            </w:r>
            <w:r w:rsidRPr="0075184D">
              <w:rPr>
                <w:rFonts w:ascii="宋体" w:hAnsi="宋体"/>
                <w:szCs w:val="21"/>
              </w:rPr>
              <w:t>1</w:t>
            </w:r>
            <w:r w:rsidRPr="0075184D">
              <w:rPr>
                <w:rFonts w:ascii="宋体" w:hAnsi="宋体"/>
                <w:szCs w:val="21"/>
              </w:rPr>
              <w:t>人具有高级软件测试工程师或高级性能测试工程师资质，满足上述条件得</w:t>
            </w:r>
            <w:r w:rsidRPr="0075184D">
              <w:rPr>
                <w:rFonts w:ascii="宋体" w:hAnsi="宋体"/>
                <w:szCs w:val="21"/>
              </w:rPr>
              <w:t>50%</w:t>
            </w:r>
            <w:r w:rsidRPr="0075184D">
              <w:rPr>
                <w:rFonts w:ascii="宋体" w:hAnsi="宋体"/>
                <w:szCs w:val="21"/>
              </w:rPr>
              <w:t>分，否则不得分。</w:t>
            </w:r>
          </w:p>
          <w:p w:rsidR="00880162" w:rsidRPr="00AC72C7" w:rsidRDefault="007640DD" w:rsidP="00364356">
            <w:pPr>
              <w:jc w:val="left"/>
              <w:rPr>
                <w:rFonts w:ascii="宋体" w:hAnsi="宋体"/>
                <w:szCs w:val="21"/>
              </w:rPr>
            </w:pPr>
            <w:r>
              <w:rPr>
                <w:szCs w:val="21"/>
              </w:rPr>
              <w:t>要求提供</w:t>
            </w:r>
            <w:r w:rsidR="005C3E8E">
              <w:rPr>
                <w:rFonts w:hint="eastAsia"/>
                <w:szCs w:val="21"/>
              </w:rPr>
              <w:t>所有团队成员</w:t>
            </w:r>
            <w:r w:rsidR="00A77B78">
              <w:rPr>
                <w:rFonts w:hint="eastAsia"/>
                <w:szCs w:val="21"/>
              </w:rPr>
              <w:t>2017年6月至8月</w:t>
            </w:r>
            <w:r>
              <w:rPr>
                <w:szCs w:val="21"/>
              </w:rPr>
              <w:t>的社保</w:t>
            </w:r>
            <w:r>
              <w:rPr>
                <w:szCs w:val="21"/>
              </w:rPr>
              <w:lastRenderedPageBreak/>
              <w:t>资料（网页或窗口打印资料均可）及</w:t>
            </w:r>
            <w:r>
              <w:rPr>
                <w:rFonts w:hint="eastAsia"/>
                <w:szCs w:val="21"/>
              </w:rPr>
              <w:t>资格</w:t>
            </w:r>
            <w:r>
              <w:rPr>
                <w:szCs w:val="21"/>
              </w:rPr>
              <w:t>证书作为得分依据（要求扫描件</w:t>
            </w:r>
            <w:r>
              <w:rPr>
                <w:rFonts w:hint="eastAsia"/>
                <w:szCs w:val="21"/>
              </w:rPr>
              <w:t>或复印件</w:t>
            </w:r>
            <w:r>
              <w:rPr>
                <w:szCs w:val="21"/>
              </w:rPr>
              <w:t>，原件备查）。</w:t>
            </w:r>
            <w:r w:rsidRPr="00AC72C7">
              <w:rPr>
                <w:rFonts w:ascii="宋体" w:hAnsi="宋体" w:hint="eastAsia"/>
                <w:szCs w:val="21"/>
              </w:rPr>
              <w:t>未提供</w:t>
            </w:r>
            <w:r w:rsidR="008D1B3A">
              <w:rPr>
                <w:rFonts w:ascii="宋体" w:hAnsi="宋体" w:hint="eastAsia"/>
                <w:szCs w:val="21"/>
              </w:rPr>
              <w:t>三个月</w:t>
            </w:r>
            <w:r>
              <w:rPr>
                <w:rFonts w:ascii="宋体" w:hAnsi="宋体" w:hint="eastAsia"/>
                <w:szCs w:val="21"/>
              </w:rPr>
              <w:t>社保资料或资格证书</w:t>
            </w:r>
            <w:r w:rsidRPr="00AC72C7">
              <w:rPr>
                <w:rFonts w:ascii="宋体" w:hAnsi="宋体" w:hint="eastAsia"/>
                <w:szCs w:val="21"/>
              </w:rPr>
              <w:t>的，不得分。</w:t>
            </w:r>
            <w:r>
              <w:rPr>
                <w:rFonts w:ascii="宋体" w:hAnsi="宋体" w:hint="eastAsia"/>
                <w:szCs w:val="21"/>
              </w:rPr>
              <w:t>所提供社保资料或资格证书</w:t>
            </w:r>
            <w:r w:rsidR="005B754C">
              <w:rPr>
                <w:rFonts w:ascii="宋体" w:hAnsi="宋体" w:hint="eastAsia"/>
                <w:szCs w:val="21"/>
              </w:rPr>
              <w:t>不清楚、导致</w:t>
            </w:r>
            <w:r w:rsidR="00EC4E16">
              <w:t>评标专家无法辨识的</w:t>
            </w:r>
            <w:r>
              <w:rPr>
                <w:rFonts w:ascii="宋体" w:hAnsi="宋体" w:hint="eastAsia"/>
                <w:szCs w:val="21"/>
              </w:rPr>
              <w:t>,</w:t>
            </w:r>
            <w:r>
              <w:rPr>
                <w:rFonts w:ascii="宋体" w:hAnsi="宋体" w:hint="eastAsia"/>
                <w:szCs w:val="21"/>
              </w:rPr>
              <w:t>不得分</w:t>
            </w:r>
            <w:r w:rsidR="006327BF">
              <w:rPr>
                <w:rFonts w:ascii="宋体" w:hAnsi="宋体" w:hint="eastAsia"/>
                <w:szCs w:val="21"/>
              </w:rPr>
              <w:t>。</w:t>
            </w:r>
          </w:p>
        </w:tc>
      </w:tr>
      <w:tr w:rsidR="00880162" w:rsidRPr="00AC72C7" w:rsidTr="005661B1">
        <w:trPr>
          <w:trHeight w:val="78"/>
        </w:trPr>
        <w:tc>
          <w:tcPr>
            <w:tcW w:w="0" w:type="auto"/>
            <w:vMerge/>
            <w:tcBorders>
              <w:left w:val="single" w:sz="4" w:space="0" w:color="auto"/>
              <w:right w:val="single" w:sz="4" w:space="0" w:color="auto"/>
            </w:tcBorders>
            <w:vAlign w:val="center"/>
          </w:tcPr>
          <w:p w:rsidR="00880162" w:rsidRPr="00AC72C7" w:rsidRDefault="00880162" w:rsidP="005661B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80162" w:rsidRPr="00AC72C7" w:rsidRDefault="0075184D" w:rsidP="005661B1">
            <w:pPr>
              <w:jc w:val="center"/>
              <w:rPr>
                <w:rFonts w:ascii="宋体" w:hAnsi="宋体"/>
                <w:szCs w:val="21"/>
              </w:rPr>
            </w:pPr>
            <w:r>
              <w:rPr>
                <w:rFonts w:ascii="宋体" w:hAnsi="宋体"/>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880162" w:rsidRPr="00AC72C7" w:rsidRDefault="0075184D" w:rsidP="005661B1">
            <w:pPr>
              <w:jc w:val="center"/>
              <w:rPr>
                <w:rFonts w:ascii="宋体" w:hAnsi="宋体"/>
                <w:szCs w:val="21"/>
              </w:rPr>
            </w:pPr>
            <w:r w:rsidRPr="0075184D">
              <w:rPr>
                <w:rFonts w:ascii="宋体" w:hAnsi="宋体" w:hint="eastAsia"/>
                <w:szCs w:val="21"/>
              </w:rPr>
              <w:t>项目拟使用的方法与设备情况</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75184D" w:rsidP="0075184D">
            <w:pPr>
              <w:jc w:val="center"/>
              <w:rPr>
                <w:rFonts w:ascii="宋体" w:hAnsi="宋体"/>
                <w:szCs w:val="21"/>
              </w:rPr>
            </w:pPr>
            <w:r>
              <w:rPr>
                <w:rFonts w:ascii="宋体" w:hAnsi="宋体" w:hint="eastAsia"/>
                <w:szCs w:val="21"/>
              </w:rPr>
              <w:t>6</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75184D" w:rsidRDefault="0075184D" w:rsidP="005661B1">
            <w:pPr>
              <w:jc w:val="center"/>
              <w:rPr>
                <w:rFonts w:ascii="宋体" w:hAnsi="宋体"/>
                <w:szCs w:val="21"/>
              </w:rPr>
            </w:pPr>
            <w:r>
              <w:rPr>
                <w:rFonts w:ascii="宋体" w:hAnsi="宋体" w:hint="eastAsia"/>
                <w:szCs w:val="21"/>
              </w:rPr>
              <w:t>考察内容</w:t>
            </w:r>
            <w:r>
              <w:rPr>
                <w:rFonts w:ascii="宋体" w:hAnsi="宋体"/>
                <w:szCs w:val="21"/>
              </w:rPr>
              <w:t>：</w:t>
            </w:r>
          </w:p>
          <w:p w:rsidR="0075184D" w:rsidRPr="0075184D" w:rsidRDefault="0075184D" w:rsidP="0075184D">
            <w:pPr>
              <w:jc w:val="center"/>
              <w:rPr>
                <w:rFonts w:ascii="宋体" w:hAnsi="宋体"/>
                <w:szCs w:val="21"/>
              </w:rPr>
            </w:pPr>
            <w:r w:rsidRPr="0075184D">
              <w:rPr>
                <w:rFonts w:ascii="宋体" w:hAnsi="宋体" w:hint="eastAsia"/>
                <w:szCs w:val="21"/>
              </w:rPr>
              <w:t>测评方法是否科学、先进、可靠，是否配备了满足需求的测评工具设备，至少包括应用系统性能检测工具、网络性能测试仪、协议分析仪、应用安全扫描工具、主机安全扫描工具、数据库安全扫描工具和源代码安全审查工具。</w:t>
            </w:r>
          </w:p>
          <w:p w:rsidR="0075184D" w:rsidRPr="0075184D" w:rsidRDefault="0075184D" w:rsidP="0075184D">
            <w:pPr>
              <w:jc w:val="center"/>
              <w:rPr>
                <w:rFonts w:ascii="宋体" w:hAnsi="宋体"/>
                <w:szCs w:val="21"/>
              </w:rPr>
            </w:pPr>
          </w:p>
          <w:p w:rsidR="0075184D" w:rsidRPr="0075184D" w:rsidRDefault="0075184D" w:rsidP="0075184D">
            <w:pPr>
              <w:jc w:val="center"/>
              <w:rPr>
                <w:rFonts w:ascii="宋体" w:hAnsi="宋体"/>
                <w:szCs w:val="21"/>
              </w:rPr>
            </w:pPr>
            <w:r w:rsidRPr="0075184D">
              <w:rPr>
                <w:rFonts w:ascii="宋体" w:hAnsi="宋体" w:hint="eastAsia"/>
                <w:szCs w:val="21"/>
              </w:rPr>
              <w:t>以上设备全部具备得</w:t>
            </w:r>
            <w:r w:rsidRPr="0075184D">
              <w:rPr>
                <w:rFonts w:ascii="宋体" w:hAnsi="宋体"/>
                <w:szCs w:val="21"/>
              </w:rPr>
              <w:t>100%</w:t>
            </w:r>
            <w:r w:rsidRPr="0075184D">
              <w:rPr>
                <w:rFonts w:ascii="宋体" w:hAnsi="宋体"/>
                <w:szCs w:val="21"/>
              </w:rPr>
              <w:t>分；具备</w:t>
            </w:r>
            <w:r w:rsidRPr="0075184D">
              <w:rPr>
                <w:rFonts w:ascii="宋体" w:hAnsi="宋体"/>
                <w:szCs w:val="21"/>
              </w:rPr>
              <w:t>6</w:t>
            </w:r>
            <w:r w:rsidRPr="0075184D">
              <w:rPr>
                <w:rFonts w:ascii="宋体" w:hAnsi="宋体"/>
                <w:szCs w:val="21"/>
              </w:rPr>
              <w:t>种得</w:t>
            </w:r>
            <w:r w:rsidRPr="0075184D">
              <w:rPr>
                <w:rFonts w:ascii="宋体" w:hAnsi="宋体"/>
                <w:szCs w:val="21"/>
              </w:rPr>
              <w:t>70%</w:t>
            </w:r>
            <w:r w:rsidRPr="0075184D">
              <w:rPr>
                <w:rFonts w:ascii="宋体" w:hAnsi="宋体"/>
                <w:szCs w:val="21"/>
              </w:rPr>
              <w:t>分；具备</w:t>
            </w:r>
            <w:r w:rsidRPr="0075184D">
              <w:rPr>
                <w:rFonts w:ascii="宋体" w:hAnsi="宋体"/>
                <w:szCs w:val="21"/>
              </w:rPr>
              <w:t>5</w:t>
            </w:r>
            <w:r w:rsidRPr="0075184D">
              <w:rPr>
                <w:rFonts w:ascii="宋体" w:hAnsi="宋体"/>
                <w:szCs w:val="21"/>
              </w:rPr>
              <w:t>种得</w:t>
            </w:r>
            <w:r w:rsidRPr="0075184D">
              <w:rPr>
                <w:rFonts w:ascii="宋体" w:hAnsi="宋体"/>
                <w:szCs w:val="21"/>
              </w:rPr>
              <w:t>30%</w:t>
            </w:r>
            <w:r w:rsidRPr="0075184D">
              <w:rPr>
                <w:rFonts w:ascii="宋体" w:hAnsi="宋体"/>
                <w:szCs w:val="21"/>
              </w:rPr>
              <w:t>分；具备</w:t>
            </w:r>
            <w:r w:rsidRPr="0075184D">
              <w:rPr>
                <w:rFonts w:ascii="宋体" w:hAnsi="宋体"/>
                <w:szCs w:val="21"/>
              </w:rPr>
              <w:t>4</w:t>
            </w:r>
            <w:r w:rsidRPr="0075184D">
              <w:rPr>
                <w:rFonts w:ascii="宋体" w:hAnsi="宋体"/>
                <w:szCs w:val="21"/>
              </w:rPr>
              <w:t>种及以下不得分</w:t>
            </w:r>
          </w:p>
          <w:p w:rsidR="0075184D" w:rsidRPr="0075184D" w:rsidRDefault="0075184D" w:rsidP="0075184D">
            <w:pPr>
              <w:jc w:val="center"/>
              <w:rPr>
                <w:rFonts w:ascii="宋体" w:hAnsi="宋体"/>
                <w:szCs w:val="21"/>
              </w:rPr>
            </w:pPr>
          </w:p>
          <w:p w:rsidR="00880162" w:rsidRPr="00AC72C7" w:rsidRDefault="0075184D" w:rsidP="00AD0F4F">
            <w:pPr>
              <w:jc w:val="center"/>
              <w:rPr>
                <w:rFonts w:ascii="宋体" w:hAnsi="宋体"/>
                <w:szCs w:val="21"/>
              </w:rPr>
            </w:pPr>
            <w:r w:rsidRPr="0075184D">
              <w:rPr>
                <w:rFonts w:ascii="宋体" w:hAnsi="宋体" w:hint="eastAsia"/>
                <w:szCs w:val="21"/>
              </w:rPr>
              <w:t>以上均须提供工具租用或采购合同或知识产权登记证书等证明材料关键页扫描件，原件备查，不提供</w:t>
            </w:r>
            <w:r w:rsidR="00B57BFD">
              <w:rPr>
                <w:rFonts w:ascii="宋体" w:hAnsi="宋体" w:hint="eastAsia"/>
                <w:szCs w:val="21"/>
              </w:rPr>
              <w:t>或所提供材料</w:t>
            </w:r>
            <w:r w:rsidR="005B754C">
              <w:rPr>
                <w:rFonts w:ascii="宋体" w:hAnsi="宋体" w:hint="eastAsia"/>
                <w:szCs w:val="21"/>
              </w:rPr>
              <w:t>不清楚、导</w:t>
            </w:r>
            <w:r w:rsidR="005B754C">
              <w:rPr>
                <w:rFonts w:ascii="宋体" w:hAnsi="宋体" w:hint="eastAsia"/>
                <w:szCs w:val="21"/>
              </w:rPr>
              <w:lastRenderedPageBreak/>
              <w:t>致</w:t>
            </w:r>
            <w:r w:rsidR="00B57BFD">
              <w:t>评标专家无法辨识的</w:t>
            </w:r>
            <w:r w:rsidRPr="0075184D">
              <w:rPr>
                <w:rFonts w:ascii="宋体" w:hAnsi="宋体" w:hint="eastAsia"/>
                <w:szCs w:val="21"/>
              </w:rPr>
              <w:t>不得分。</w:t>
            </w:r>
          </w:p>
        </w:tc>
      </w:tr>
      <w:tr w:rsidR="00880162" w:rsidRPr="00AC72C7" w:rsidTr="005661B1">
        <w:trPr>
          <w:trHeight w:val="78"/>
        </w:trPr>
        <w:tc>
          <w:tcPr>
            <w:tcW w:w="0" w:type="auto"/>
            <w:vMerge/>
            <w:tcBorders>
              <w:left w:val="single" w:sz="4" w:space="0" w:color="auto"/>
              <w:right w:val="single" w:sz="4" w:space="0" w:color="auto"/>
            </w:tcBorders>
            <w:vAlign w:val="center"/>
          </w:tcPr>
          <w:p w:rsidR="00880162" w:rsidRPr="00AC72C7" w:rsidRDefault="00880162" w:rsidP="005661B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80162" w:rsidRPr="00AC72C7" w:rsidRDefault="0075184D" w:rsidP="005661B1">
            <w:pPr>
              <w:jc w:val="center"/>
              <w:rPr>
                <w:rFonts w:ascii="宋体" w:hAnsi="宋体"/>
                <w:szCs w:val="21"/>
              </w:rPr>
            </w:pPr>
            <w:r>
              <w:rPr>
                <w:rFonts w:ascii="宋体" w:hAnsi="宋体"/>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880162" w:rsidRPr="00AC72C7" w:rsidRDefault="0075184D" w:rsidP="0075184D">
            <w:pPr>
              <w:jc w:val="center"/>
              <w:rPr>
                <w:rFonts w:ascii="宋体" w:hAnsi="宋体"/>
                <w:szCs w:val="21"/>
              </w:rPr>
            </w:pPr>
            <w:r>
              <w:rPr>
                <w:rFonts w:ascii="宋体" w:hAnsi="宋体" w:hint="eastAsia"/>
                <w:szCs w:val="21"/>
              </w:rPr>
              <w:t>近期</w:t>
            </w:r>
            <w:r>
              <w:rPr>
                <w:rFonts w:ascii="宋体" w:hAnsi="宋体"/>
                <w:szCs w:val="21"/>
              </w:rPr>
              <w:t>同类业绩</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75184D" w:rsidRPr="0075184D" w:rsidRDefault="0075184D" w:rsidP="0075184D">
            <w:pPr>
              <w:jc w:val="center"/>
              <w:rPr>
                <w:rFonts w:ascii="宋体" w:hAnsi="宋体"/>
                <w:szCs w:val="21"/>
              </w:rPr>
            </w:pPr>
            <w:r w:rsidRPr="0075184D">
              <w:rPr>
                <w:rFonts w:ascii="宋体" w:hAnsi="宋体" w:hint="eastAsia"/>
                <w:szCs w:val="21"/>
              </w:rPr>
              <w:t>考察内容：</w:t>
            </w:r>
          </w:p>
          <w:p w:rsidR="0075184D" w:rsidRPr="0075184D" w:rsidRDefault="0075184D" w:rsidP="0075184D">
            <w:pPr>
              <w:jc w:val="center"/>
              <w:rPr>
                <w:rFonts w:ascii="宋体" w:hAnsi="宋体"/>
                <w:szCs w:val="21"/>
              </w:rPr>
            </w:pPr>
            <w:r w:rsidRPr="0075184D">
              <w:rPr>
                <w:rFonts w:ascii="宋体" w:hAnsi="宋体" w:hint="eastAsia"/>
                <w:szCs w:val="21"/>
              </w:rPr>
              <w:t>近三年的</w:t>
            </w:r>
            <w:r>
              <w:rPr>
                <w:rFonts w:ascii="宋体" w:hAnsi="宋体" w:hint="eastAsia"/>
                <w:szCs w:val="21"/>
              </w:rPr>
              <w:t>同类</w:t>
            </w:r>
            <w:r>
              <w:rPr>
                <w:rFonts w:ascii="宋体" w:hAnsi="宋体"/>
                <w:szCs w:val="21"/>
              </w:rPr>
              <w:t>业绩</w:t>
            </w:r>
            <w:r w:rsidRPr="0075184D">
              <w:rPr>
                <w:rFonts w:ascii="宋体" w:hAnsi="宋体" w:hint="eastAsia"/>
                <w:szCs w:val="21"/>
              </w:rPr>
              <w:t>情况：（</w:t>
            </w:r>
            <w:r w:rsidRPr="0075184D">
              <w:rPr>
                <w:rFonts w:ascii="宋体" w:hAnsi="宋体"/>
                <w:szCs w:val="21"/>
              </w:rPr>
              <w:t>1</w:t>
            </w:r>
            <w:r w:rsidRPr="0075184D">
              <w:rPr>
                <w:rFonts w:ascii="宋体" w:hAnsi="宋体"/>
                <w:szCs w:val="21"/>
              </w:rPr>
              <w:t>）单个信息化测评项目合同金额不少于</w:t>
            </w:r>
            <w:r w:rsidRPr="0075184D">
              <w:rPr>
                <w:rFonts w:ascii="宋体" w:hAnsi="宋体"/>
                <w:szCs w:val="21"/>
              </w:rPr>
              <w:t>100</w:t>
            </w:r>
            <w:r w:rsidRPr="0075184D">
              <w:rPr>
                <w:rFonts w:ascii="宋体" w:hAnsi="宋体"/>
                <w:szCs w:val="21"/>
              </w:rPr>
              <w:t>万元的，每个得</w:t>
            </w:r>
            <w:r w:rsidRPr="0075184D">
              <w:rPr>
                <w:rFonts w:ascii="宋体" w:hAnsi="宋体"/>
                <w:szCs w:val="21"/>
              </w:rPr>
              <w:t>40%</w:t>
            </w:r>
            <w:r w:rsidRPr="0075184D">
              <w:rPr>
                <w:rFonts w:ascii="宋体" w:hAnsi="宋体"/>
                <w:szCs w:val="21"/>
              </w:rPr>
              <w:t>分；（</w:t>
            </w:r>
            <w:r w:rsidRPr="0075184D">
              <w:rPr>
                <w:rFonts w:ascii="宋体" w:hAnsi="宋体"/>
                <w:szCs w:val="21"/>
              </w:rPr>
              <w:t>2</w:t>
            </w:r>
            <w:r w:rsidRPr="0075184D">
              <w:rPr>
                <w:rFonts w:ascii="宋体" w:hAnsi="宋体"/>
                <w:szCs w:val="21"/>
              </w:rPr>
              <w:t>）单个信息化测评项目合同金额在</w:t>
            </w:r>
            <w:r w:rsidRPr="0075184D">
              <w:rPr>
                <w:rFonts w:ascii="宋体" w:hAnsi="宋体"/>
                <w:szCs w:val="21"/>
              </w:rPr>
              <w:t>50</w:t>
            </w:r>
            <w:r w:rsidRPr="0075184D">
              <w:rPr>
                <w:rFonts w:ascii="宋体" w:hAnsi="宋体"/>
                <w:szCs w:val="21"/>
              </w:rPr>
              <w:t>到</w:t>
            </w:r>
            <w:r w:rsidRPr="0075184D">
              <w:rPr>
                <w:rFonts w:ascii="宋体" w:hAnsi="宋体"/>
                <w:szCs w:val="21"/>
              </w:rPr>
              <w:t>100</w:t>
            </w:r>
            <w:r w:rsidRPr="0075184D">
              <w:rPr>
                <w:rFonts w:ascii="宋体" w:hAnsi="宋体"/>
                <w:szCs w:val="21"/>
              </w:rPr>
              <w:t>万元的，每个得</w:t>
            </w:r>
            <w:r w:rsidRPr="0075184D">
              <w:rPr>
                <w:rFonts w:ascii="宋体" w:hAnsi="宋体"/>
                <w:szCs w:val="21"/>
              </w:rPr>
              <w:t>20%</w:t>
            </w:r>
            <w:r w:rsidRPr="0075184D">
              <w:rPr>
                <w:rFonts w:ascii="宋体" w:hAnsi="宋体"/>
                <w:szCs w:val="21"/>
              </w:rPr>
              <w:t>分；（</w:t>
            </w:r>
            <w:r w:rsidRPr="0075184D">
              <w:rPr>
                <w:rFonts w:ascii="宋体" w:hAnsi="宋体"/>
                <w:szCs w:val="21"/>
              </w:rPr>
              <w:t>3</w:t>
            </w:r>
            <w:r w:rsidRPr="0075184D">
              <w:rPr>
                <w:rFonts w:ascii="宋体" w:hAnsi="宋体"/>
                <w:szCs w:val="21"/>
              </w:rPr>
              <w:t>）单个信息化测评项目合同金额</w:t>
            </w:r>
            <w:r w:rsidRPr="0075184D">
              <w:rPr>
                <w:rFonts w:ascii="宋体" w:hAnsi="宋体"/>
                <w:szCs w:val="21"/>
              </w:rPr>
              <w:t>5</w:t>
            </w:r>
            <w:r w:rsidRPr="0075184D">
              <w:rPr>
                <w:rFonts w:ascii="宋体" w:hAnsi="宋体"/>
                <w:szCs w:val="21"/>
              </w:rPr>
              <w:t>到</w:t>
            </w:r>
            <w:r w:rsidRPr="0075184D">
              <w:rPr>
                <w:rFonts w:ascii="宋体" w:hAnsi="宋体"/>
                <w:szCs w:val="21"/>
              </w:rPr>
              <w:t>50</w:t>
            </w:r>
            <w:r w:rsidRPr="0075184D">
              <w:rPr>
                <w:rFonts w:ascii="宋体" w:hAnsi="宋体"/>
                <w:szCs w:val="21"/>
              </w:rPr>
              <w:t>万元的，每个得</w:t>
            </w:r>
            <w:r w:rsidRPr="0075184D">
              <w:rPr>
                <w:rFonts w:ascii="宋体" w:hAnsi="宋体"/>
                <w:szCs w:val="21"/>
              </w:rPr>
              <w:t>10%</w:t>
            </w:r>
            <w:r w:rsidRPr="0075184D">
              <w:rPr>
                <w:rFonts w:ascii="宋体" w:hAnsi="宋体"/>
                <w:szCs w:val="21"/>
              </w:rPr>
              <w:t>分，</w:t>
            </w:r>
            <w:r w:rsidRPr="0075184D">
              <w:rPr>
                <w:rFonts w:ascii="宋体" w:hAnsi="宋体"/>
                <w:szCs w:val="21"/>
              </w:rPr>
              <w:t>5</w:t>
            </w:r>
            <w:r w:rsidRPr="0075184D">
              <w:rPr>
                <w:rFonts w:ascii="宋体" w:hAnsi="宋体"/>
                <w:szCs w:val="21"/>
              </w:rPr>
              <w:t>万元以下</w:t>
            </w:r>
            <w:r w:rsidR="00497AF1">
              <w:rPr>
                <w:rFonts w:ascii="宋体" w:hAnsi="宋体" w:hint="eastAsia"/>
                <w:szCs w:val="21"/>
              </w:rPr>
              <w:t>的</w:t>
            </w:r>
            <w:r w:rsidR="00497AF1">
              <w:rPr>
                <w:rFonts w:ascii="宋体" w:hAnsi="宋体"/>
                <w:szCs w:val="21"/>
              </w:rPr>
              <w:t>不得分</w:t>
            </w:r>
            <w:r w:rsidRPr="0075184D">
              <w:rPr>
                <w:rFonts w:ascii="宋体" w:hAnsi="宋体"/>
                <w:szCs w:val="21"/>
              </w:rPr>
              <w:t>。以上</w:t>
            </w:r>
            <w:r w:rsidRPr="0075184D">
              <w:rPr>
                <w:rFonts w:ascii="宋体" w:hAnsi="宋体"/>
                <w:szCs w:val="21"/>
              </w:rPr>
              <w:t>3</w:t>
            </w:r>
            <w:r w:rsidRPr="0075184D">
              <w:rPr>
                <w:rFonts w:ascii="宋体" w:hAnsi="宋体"/>
                <w:szCs w:val="21"/>
              </w:rPr>
              <w:t>项累加计分，累计得分不超过</w:t>
            </w:r>
            <w:r w:rsidRPr="0075184D">
              <w:rPr>
                <w:rFonts w:ascii="宋体" w:hAnsi="宋体"/>
                <w:szCs w:val="21"/>
              </w:rPr>
              <w:t>100%</w:t>
            </w:r>
            <w:r w:rsidRPr="0075184D">
              <w:rPr>
                <w:rFonts w:ascii="宋体" w:hAnsi="宋体"/>
                <w:szCs w:val="21"/>
              </w:rPr>
              <w:t>。</w:t>
            </w:r>
          </w:p>
          <w:p w:rsidR="0075184D" w:rsidRPr="0075184D" w:rsidRDefault="0075184D" w:rsidP="00497AF1">
            <w:pPr>
              <w:rPr>
                <w:rFonts w:ascii="宋体" w:hAnsi="宋体"/>
                <w:szCs w:val="21"/>
              </w:rPr>
            </w:pPr>
          </w:p>
          <w:p w:rsidR="00880162" w:rsidRPr="00AC72C7" w:rsidRDefault="0075184D" w:rsidP="00313442">
            <w:pPr>
              <w:jc w:val="center"/>
              <w:rPr>
                <w:rFonts w:ascii="宋体" w:hAnsi="宋体"/>
                <w:szCs w:val="21"/>
              </w:rPr>
            </w:pPr>
            <w:r w:rsidRPr="0075184D">
              <w:rPr>
                <w:rFonts w:ascii="宋体" w:hAnsi="宋体" w:hint="eastAsia"/>
                <w:szCs w:val="21"/>
              </w:rPr>
              <w:t>以上均须提供合同关键页</w:t>
            </w:r>
            <w:r w:rsidR="00497AF1">
              <w:rPr>
                <w:rFonts w:ascii="宋体" w:hAnsi="宋体" w:hint="eastAsia"/>
                <w:szCs w:val="21"/>
              </w:rPr>
              <w:t>复印件</w:t>
            </w:r>
            <w:r w:rsidRPr="0075184D">
              <w:rPr>
                <w:rFonts w:ascii="宋体" w:hAnsi="宋体" w:hint="eastAsia"/>
                <w:szCs w:val="21"/>
              </w:rPr>
              <w:t>，原件备查，不提供</w:t>
            </w:r>
            <w:r w:rsidR="00B57BFD">
              <w:rPr>
                <w:rFonts w:ascii="宋体" w:hAnsi="宋体" w:hint="eastAsia"/>
                <w:szCs w:val="21"/>
              </w:rPr>
              <w:t>或所提供材料</w:t>
            </w:r>
            <w:r w:rsidR="005B754C">
              <w:rPr>
                <w:rFonts w:ascii="宋体" w:hAnsi="宋体" w:hint="eastAsia"/>
                <w:szCs w:val="21"/>
              </w:rPr>
              <w:t>不清楚、导致</w:t>
            </w:r>
            <w:r w:rsidR="00B57BFD">
              <w:t>评标专家无法辨识的</w:t>
            </w:r>
            <w:r w:rsidRPr="0075184D">
              <w:rPr>
                <w:rFonts w:ascii="宋体" w:hAnsi="宋体" w:hint="eastAsia"/>
                <w:szCs w:val="21"/>
              </w:rPr>
              <w:t>不得分</w:t>
            </w:r>
            <w:r w:rsidR="00880162" w:rsidRPr="00AC72C7">
              <w:rPr>
                <w:rFonts w:ascii="宋体" w:hAnsi="宋体" w:hint="eastAsia"/>
                <w:szCs w:val="21"/>
              </w:rPr>
              <w:t>。</w:t>
            </w:r>
          </w:p>
        </w:tc>
      </w:tr>
      <w:tr w:rsidR="00880162" w:rsidRPr="00AC72C7" w:rsidTr="005661B1">
        <w:trPr>
          <w:trHeight w:val="78"/>
        </w:trPr>
        <w:tc>
          <w:tcPr>
            <w:tcW w:w="0" w:type="auto"/>
            <w:vMerge/>
            <w:tcBorders>
              <w:left w:val="single" w:sz="4" w:space="0" w:color="auto"/>
              <w:right w:val="single" w:sz="4" w:space="0" w:color="auto"/>
            </w:tcBorders>
            <w:vAlign w:val="center"/>
          </w:tcPr>
          <w:p w:rsidR="00880162" w:rsidRPr="00AC72C7" w:rsidRDefault="00880162" w:rsidP="005661B1">
            <w:pPr>
              <w:widowControl/>
              <w:ind w:firstLineChars="50" w:firstLine="105"/>
              <w:jc w:val="left"/>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880162" w:rsidRPr="00AC72C7" w:rsidRDefault="00497AF1" w:rsidP="005661B1">
            <w:pPr>
              <w:jc w:val="center"/>
              <w:rPr>
                <w:rFonts w:ascii="宋体" w:hAnsi="宋体"/>
                <w:szCs w:val="21"/>
              </w:rPr>
            </w:pPr>
            <w:r>
              <w:rPr>
                <w:rFonts w:ascii="宋体" w:hAnsi="宋体"/>
                <w:szCs w:val="21"/>
              </w:rPr>
              <w:t>6</w:t>
            </w:r>
          </w:p>
        </w:tc>
        <w:tc>
          <w:tcPr>
            <w:tcW w:w="299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7D57A1">
            <w:pPr>
              <w:jc w:val="center"/>
              <w:rPr>
                <w:rFonts w:ascii="宋体" w:hAnsi="宋体"/>
                <w:szCs w:val="21"/>
              </w:rPr>
            </w:pPr>
            <w:r w:rsidRPr="00AC72C7">
              <w:rPr>
                <w:rFonts w:ascii="宋体" w:hAnsi="宋体" w:hint="eastAsia"/>
                <w:szCs w:val="21"/>
              </w:rPr>
              <w:t>深圳企业或非深圳企业，但在深圳市有合法注册的分公司或办事处等机构的，得满分（须在投标文件中就设立的机构类型进行说明，并提供机构营业执照扫描件，原件备查）；</w:t>
            </w:r>
            <w:r w:rsidR="00B57BFD">
              <w:rPr>
                <w:rFonts w:ascii="宋体" w:hAnsi="宋体" w:hint="eastAsia"/>
                <w:szCs w:val="21"/>
              </w:rPr>
              <w:t>不提供或所提供材料</w:t>
            </w:r>
            <w:r w:rsidR="005B754C">
              <w:rPr>
                <w:rFonts w:ascii="宋体" w:hAnsi="宋体" w:hint="eastAsia"/>
                <w:szCs w:val="21"/>
              </w:rPr>
              <w:t>不清楚、导致</w:t>
            </w:r>
            <w:r w:rsidR="00B57BFD">
              <w:t>评标专家无法辨</w:t>
            </w:r>
            <w:r w:rsidR="00B57BFD">
              <w:lastRenderedPageBreak/>
              <w:t>识的</w:t>
            </w:r>
            <w:r w:rsidRPr="00AC72C7">
              <w:rPr>
                <w:rFonts w:ascii="宋体" w:hAnsi="宋体" w:hint="eastAsia"/>
                <w:szCs w:val="21"/>
              </w:rPr>
              <w:t>不得分。</w:t>
            </w:r>
          </w:p>
        </w:tc>
      </w:tr>
      <w:tr w:rsidR="00880162" w:rsidRPr="00AC72C7" w:rsidTr="005661B1">
        <w:trPr>
          <w:trHeight w:val="78"/>
        </w:trPr>
        <w:tc>
          <w:tcPr>
            <w:tcW w:w="0" w:type="auto"/>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lastRenderedPageBreak/>
              <w:t>5</w:t>
            </w:r>
          </w:p>
        </w:tc>
        <w:tc>
          <w:tcPr>
            <w:tcW w:w="5622" w:type="dxa"/>
            <w:gridSpan w:val="5"/>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报价合理性部分</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497AF1" w:rsidP="00497AF1">
            <w:pPr>
              <w:jc w:val="center"/>
              <w:rPr>
                <w:rFonts w:ascii="宋体" w:hAnsi="宋体"/>
                <w:szCs w:val="21"/>
              </w:rPr>
            </w:pPr>
            <w:r>
              <w:rPr>
                <w:rFonts w:ascii="宋体" w:hAnsi="宋体" w:hint="eastAsia"/>
                <w:szCs w:val="21"/>
              </w:rPr>
              <w:t>3</w:t>
            </w:r>
          </w:p>
        </w:tc>
      </w:tr>
      <w:tr w:rsidR="00880162" w:rsidRPr="00AC72C7" w:rsidTr="005661B1">
        <w:trPr>
          <w:trHeight w:val="78"/>
        </w:trPr>
        <w:tc>
          <w:tcPr>
            <w:tcW w:w="0" w:type="auto"/>
            <w:vMerge w:val="restart"/>
            <w:tcBorders>
              <w:top w:val="single" w:sz="4" w:space="0" w:color="auto"/>
              <w:left w:val="single" w:sz="4" w:space="0" w:color="auto"/>
              <w:right w:val="single" w:sz="4" w:space="0" w:color="auto"/>
            </w:tcBorders>
          </w:tcPr>
          <w:p w:rsidR="00880162" w:rsidRPr="00AC72C7" w:rsidRDefault="00880162" w:rsidP="005661B1">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评分准则</w:t>
            </w:r>
          </w:p>
        </w:tc>
      </w:tr>
      <w:tr w:rsidR="00880162" w:rsidRPr="00AC72C7" w:rsidTr="005661B1">
        <w:trPr>
          <w:trHeight w:val="78"/>
        </w:trPr>
        <w:tc>
          <w:tcPr>
            <w:tcW w:w="0" w:type="auto"/>
            <w:vMerge/>
            <w:tcBorders>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报价合理性</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497AF1" w:rsidP="00497AF1">
            <w:pPr>
              <w:jc w:val="center"/>
              <w:rPr>
                <w:rFonts w:ascii="宋体" w:hAnsi="宋体"/>
                <w:szCs w:val="21"/>
              </w:rPr>
            </w:pPr>
            <w:r>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考察内容：对照招标文件关于详细分项报价的要求，结合本项目完成（服务）期限要求和人员要求，考察投标人</w:t>
            </w:r>
            <w:r w:rsidRPr="00AC72C7">
              <w:rPr>
                <w:rFonts w:ascii="宋体" w:hAnsi="宋体" w:hint="eastAsia"/>
                <w:szCs w:val="21"/>
              </w:rPr>
              <w:t>"</w:t>
            </w:r>
            <w:r w:rsidRPr="00AC72C7">
              <w:rPr>
                <w:rFonts w:ascii="宋体" w:hAnsi="宋体" w:hint="eastAsia"/>
                <w:szCs w:val="21"/>
              </w:rPr>
              <w:t>详细分项报价</w:t>
            </w:r>
            <w:r w:rsidRPr="00AC72C7">
              <w:rPr>
                <w:rFonts w:ascii="宋体" w:hAnsi="宋体" w:hint="eastAsia"/>
                <w:szCs w:val="21"/>
              </w:rPr>
              <w:t>"</w:t>
            </w:r>
            <w:r w:rsidRPr="00AC72C7">
              <w:rPr>
                <w:rFonts w:ascii="宋体" w:hAnsi="宋体" w:hint="eastAsia"/>
                <w:szCs w:val="21"/>
              </w:rPr>
              <w:t>的科学性及合理性。横向比较，分档评分：评价为优得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分数；评价为差不得分。评价为差不得分。评价为“中”或“差”的，专家需说明情况。</w:t>
            </w:r>
          </w:p>
        </w:tc>
      </w:tr>
      <w:tr w:rsidR="00880162" w:rsidRPr="00AC72C7" w:rsidTr="005661B1">
        <w:trPr>
          <w:trHeight w:val="78"/>
        </w:trPr>
        <w:tc>
          <w:tcPr>
            <w:tcW w:w="0" w:type="auto"/>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bookmarkStart w:id="0" w:name="InsertEnd"/>
            <w:bookmarkEnd w:id="0"/>
            <w:r>
              <w:rPr>
                <w:rFonts w:ascii="宋体" w:hAnsi="宋体"/>
                <w:szCs w:val="21"/>
              </w:rPr>
              <w:t>6</w:t>
            </w:r>
          </w:p>
        </w:tc>
        <w:tc>
          <w:tcPr>
            <w:tcW w:w="5622" w:type="dxa"/>
            <w:gridSpan w:val="5"/>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7</w:t>
            </w:r>
          </w:p>
        </w:tc>
      </w:tr>
      <w:tr w:rsidR="00880162" w:rsidRPr="00AC72C7" w:rsidTr="005661B1">
        <w:trPr>
          <w:trHeight w:val="78"/>
        </w:trPr>
        <w:tc>
          <w:tcPr>
            <w:tcW w:w="0" w:type="auto"/>
            <w:vMerge w:val="restart"/>
            <w:tcBorders>
              <w:top w:val="single" w:sz="4" w:space="0" w:color="auto"/>
              <w:left w:val="single" w:sz="4" w:space="0" w:color="auto"/>
              <w:right w:val="single" w:sz="4" w:space="0" w:color="auto"/>
            </w:tcBorders>
          </w:tcPr>
          <w:p w:rsidR="00880162" w:rsidRPr="00AC72C7" w:rsidRDefault="00880162" w:rsidP="005661B1">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评分准则</w:t>
            </w:r>
          </w:p>
        </w:tc>
      </w:tr>
      <w:tr w:rsidR="00880162" w:rsidRPr="00AC72C7" w:rsidTr="005661B1">
        <w:trPr>
          <w:trHeight w:val="78"/>
        </w:trPr>
        <w:tc>
          <w:tcPr>
            <w:tcW w:w="0" w:type="auto"/>
            <w:vMerge/>
            <w:tcBorders>
              <w:left w:val="single" w:sz="4" w:space="0" w:color="auto"/>
              <w:right w:val="single" w:sz="4" w:space="0" w:color="auto"/>
            </w:tcBorders>
          </w:tcPr>
          <w:p w:rsidR="00880162" w:rsidRPr="00AC72C7" w:rsidRDefault="00880162" w:rsidP="005661B1">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 w:val="20"/>
                <w:szCs w:val="20"/>
              </w:rPr>
            </w:pPr>
            <w:r w:rsidRPr="00AC72C7">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 w:val="20"/>
                <w:szCs w:val="20"/>
              </w:rPr>
            </w:pPr>
            <w:r w:rsidRPr="00AC72C7">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 w:val="20"/>
                <w:szCs w:val="20"/>
              </w:rPr>
            </w:pPr>
            <w:r w:rsidRPr="00AC72C7">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rsidR="00D60431" w:rsidRPr="00D60431" w:rsidRDefault="00D60431" w:rsidP="00D60431">
            <w:pPr>
              <w:rPr>
                <w:rFonts w:ascii="宋体" w:hAnsi="宋体" w:cs="宋体"/>
                <w:szCs w:val="21"/>
              </w:rPr>
            </w:pPr>
            <w:r w:rsidRPr="00D60431">
              <w:rPr>
                <w:rFonts w:ascii="宋体" w:hAnsi="宋体" w:cs="宋体" w:hint="eastAsia"/>
                <w:szCs w:val="21"/>
              </w:rPr>
              <w:t>根据《深圳市财政委员会关于加强招投标评审环节诚信管理的通知》（深财购</w:t>
            </w:r>
            <w:r w:rsidRPr="00D60431">
              <w:rPr>
                <w:rFonts w:ascii="宋体" w:hAnsi="宋体" w:cs="宋体"/>
                <w:szCs w:val="21"/>
              </w:rPr>
              <w:t>[2013]27</w:t>
            </w:r>
            <w:r w:rsidRPr="00D60431">
              <w:rPr>
                <w:rFonts w:ascii="宋体" w:hAnsi="宋体" w:cs="宋体"/>
                <w:szCs w:val="21"/>
              </w:rPr>
              <w:t>号）的要求，投标人在参与政府采购活动中存在诚信相关问题的或者未签署投标承诺函的，本项不得分，未出现相关诚信问题并且签署了投标承诺函的得满分。</w:t>
            </w:r>
          </w:p>
          <w:p w:rsidR="00880162" w:rsidRPr="00AC72C7" w:rsidRDefault="00D60431" w:rsidP="00D60431">
            <w:pPr>
              <w:rPr>
                <w:rFonts w:ascii="宋体" w:hAnsi="宋体"/>
                <w:szCs w:val="21"/>
              </w:rPr>
            </w:pPr>
            <w:r w:rsidRPr="00D60431">
              <w:rPr>
                <w:rFonts w:ascii="宋体" w:hAnsi="宋体" w:cs="宋体" w:hint="eastAsia"/>
                <w:szCs w:val="21"/>
              </w:rPr>
              <w:t>投标人在参与政府采购活动中是否存在诚信相关问</w:t>
            </w:r>
            <w:r w:rsidRPr="00D60431">
              <w:rPr>
                <w:rFonts w:ascii="宋体" w:hAnsi="宋体" w:cs="宋体" w:hint="eastAsia"/>
                <w:szCs w:val="21"/>
              </w:rPr>
              <w:lastRenderedPageBreak/>
              <w:t>题以深圳大学招投标管理中心供应商库中的处罚记录为准。投标人无需提供任何证明材料，由深圳大学招投标管理中心工作人员向评委会提供相关信息。</w:t>
            </w:r>
          </w:p>
        </w:tc>
      </w:tr>
      <w:tr w:rsidR="00880162" w:rsidRPr="00AC72C7" w:rsidTr="005661B1">
        <w:trPr>
          <w:trHeight w:val="78"/>
        </w:trPr>
        <w:tc>
          <w:tcPr>
            <w:tcW w:w="0" w:type="auto"/>
            <w:vMerge/>
            <w:tcBorders>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rsidR="00880162" w:rsidRPr="00AC72C7" w:rsidRDefault="00880162" w:rsidP="005661B1">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80162" w:rsidRPr="00AC72C7" w:rsidRDefault="00D60431" w:rsidP="005661B1">
            <w:pPr>
              <w:rPr>
                <w:rFonts w:ascii="宋体" w:hAnsi="宋体"/>
                <w:szCs w:val="21"/>
              </w:rPr>
            </w:pPr>
            <w:r w:rsidRPr="00D60431">
              <w:rPr>
                <w:rFonts w:ascii="宋体" w:hAnsi="宋体"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AB03A9" w:rsidRPr="00880162" w:rsidRDefault="00AB03A9" w:rsidP="00AB03A9">
      <w:pPr>
        <w:rPr>
          <w:rFonts w:ascii="Times New Roman" w:eastAsia="宋体" w:hAnsi="Times New Roman" w:cs="Times New Roman"/>
          <w:szCs w:val="24"/>
        </w:rPr>
      </w:pPr>
    </w:p>
    <w:p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rsidR="003C51D1" w:rsidRDefault="003C51D1">
      <w:pPr>
        <w:widowControl/>
        <w:jc w:val="left"/>
        <w:rPr>
          <w:rFonts w:ascii="宋体" w:eastAsia="黑体" w:hAnsi="宋体" w:cs="Times New Roman"/>
          <w:b/>
          <w:bCs/>
          <w:kern w:val="44"/>
          <w:sz w:val="28"/>
          <w:szCs w:val="44"/>
        </w:rPr>
      </w:pPr>
      <w:r>
        <w:rPr>
          <w:rFonts w:ascii="宋体" w:eastAsia="黑体" w:hAnsi="宋体" w:cs="Times New Roman"/>
          <w:b/>
          <w:bCs/>
          <w:kern w:val="44"/>
          <w:sz w:val="28"/>
          <w:szCs w:val="44"/>
        </w:rPr>
        <w:br w:type="page"/>
      </w:r>
    </w:p>
    <w:p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4D3085" w:rsidRDefault="00AB03A9" w:rsidP="00B11DCC">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w:t>
      </w:r>
      <w:r w:rsidR="00FD11F4">
        <w:rPr>
          <w:rFonts w:ascii="宋体" w:eastAsia="宋体" w:hAnsi="宋体" w:cs="宋体" w:hint="eastAsia"/>
          <w:kern w:val="0"/>
          <w:szCs w:val="21"/>
        </w:rPr>
        <w:t>大学</w:t>
      </w:r>
      <w:r w:rsidR="00FD11F4">
        <w:rPr>
          <w:rFonts w:ascii="宋体" w:eastAsia="宋体" w:hAnsi="宋体" w:cs="宋体"/>
          <w:kern w:val="0"/>
          <w:szCs w:val="21"/>
        </w:rPr>
        <w:t>采购管理办法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3C51D1">
        <w:rPr>
          <w:rFonts w:ascii="宋体" w:eastAsia="宋体" w:hAnsi="宋体" w:cs="宋体" w:hint="eastAsia"/>
          <w:kern w:val="0"/>
          <w:szCs w:val="21"/>
          <w:u w:val="single"/>
        </w:rPr>
        <w:t>深圳大学智慧校园核心业务系统安全等保及验收测评</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w:t>
      </w:r>
      <w:r w:rsidR="00B11DCC" w:rsidRPr="00B11DCC">
        <w:rPr>
          <w:rFonts w:ascii="宋体" w:eastAsia="宋体" w:hAnsi="宋体" w:cs="宋体" w:hint="eastAsia"/>
          <w:kern w:val="0"/>
          <w:szCs w:val="21"/>
        </w:rPr>
        <w:t>进行公开招标，欢迎符合资格要求的供应商参加投标。</w:t>
      </w:r>
    </w:p>
    <w:p w:rsidR="004D3085" w:rsidRPr="004D3085" w:rsidRDefault="004D3085" w:rsidP="00AB03A9">
      <w:pPr>
        <w:ind w:firstLineChars="200" w:firstLine="420"/>
        <w:rPr>
          <w:rFonts w:ascii="宋体" w:eastAsia="宋体" w:hAnsi="宋体" w:cs="宋体"/>
          <w:kern w:val="0"/>
          <w:szCs w:val="21"/>
        </w:rPr>
      </w:pP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3C51D1">
        <w:rPr>
          <w:rFonts w:ascii="Times New Roman" w:eastAsia="宋体" w:hAnsi="Times New Roman" w:cs="Times New Roman"/>
          <w:color w:val="FF0000"/>
          <w:szCs w:val="24"/>
        </w:rPr>
        <w:t>SZUCG20170256FW</w:t>
      </w:r>
      <w:r w:rsidRPr="00AB03A9">
        <w:rPr>
          <w:rFonts w:ascii="Times New Roman" w:eastAsia="宋体" w:hAnsi="Times New Roman" w:cs="Times New Roman" w:hint="eastAsia"/>
          <w:color w:val="FF0000"/>
          <w:szCs w:val="24"/>
        </w:rPr>
        <w:t xml:space="preserve"> </w:t>
      </w:r>
    </w:p>
    <w:p w:rsidR="00AB03A9" w:rsidRPr="00AB03A9" w:rsidRDefault="00AB03A9" w:rsidP="00E07255">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3C51D1">
        <w:rPr>
          <w:rFonts w:ascii="宋体" w:eastAsia="宋体" w:hAnsi="宋体" w:cs="Times New Roman" w:hint="eastAsia"/>
          <w:color w:val="FF0000"/>
          <w:szCs w:val="21"/>
        </w:rPr>
        <w:t>深圳大学智慧校园核心业务系统安全等保及验收测评</w:t>
      </w:r>
    </w:p>
    <w:p w:rsidR="004D3085" w:rsidRPr="004D3085" w:rsidRDefault="004D3085" w:rsidP="004D3085">
      <w:pPr>
        <w:numPr>
          <w:ilvl w:val="0"/>
          <w:numId w:val="3"/>
        </w:numPr>
        <w:rPr>
          <w:rFonts w:ascii="宋体" w:eastAsia="宋体" w:hAnsi="宋体" w:cs="宋体"/>
          <w:kern w:val="0"/>
          <w:szCs w:val="21"/>
        </w:rPr>
      </w:pPr>
      <w:r w:rsidRPr="004D3085">
        <w:rPr>
          <w:rFonts w:ascii="Times New Roman" w:eastAsia="宋体" w:hAnsi="Times New Roman" w:cs="Times New Roman" w:hint="eastAsia"/>
          <w:szCs w:val="24"/>
        </w:rPr>
        <w:t>项目</w:t>
      </w:r>
      <w:r w:rsidRPr="004D3085">
        <w:rPr>
          <w:rFonts w:ascii="Times New Roman" w:eastAsia="宋体" w:hAnsi="Times New Roman" w:cs="Times New Roman"/>
          <w:szCs w:val="24"/>
        </w:rPr>
        <w:t>预算：</w:t>
      </w:r>
      <w:r w:rsidR="003C51D1">
        <w:rPr>
          <w:rFonts w:ascii="Times New Roman" w:eastAsia="宋体" w:hAnsi="Times New Roman" w:cs="Times New Roman" w:hint="eastAsia"/>
          <w:szCs w:val="24"/>
        </w:rPr>
        <w:t>4</w:t>
      </w:r>
      <w:r w:rsidR="003C51D1">
        <w:rPr>
          <w:rFonts w:ascii="Times New Roman" w:eastAsia="宋体" w:hAnsi="Times New Roman" w:cs="Times New Roman"/>
          <w:szCs w:val="24"/>
        </w:rPr>
        <w:t>98</w:t>
      </w:r>
      <w:r w:rsidR="00D961C5">
        <w:rPr>
          <w:rFonts w:ascii="Times New Roman" w:eastAsia="宋体" w:hAnsi="Times New Roman" w:cs="Times New Roman"/>
          <w:szCs w:val="24"/>
        </w:rPr>
        <w:t>,</w:t>
      </w:r>
      <w:r w:rsidR="006F247D">
        <w:rPr>
          <w:rFonts w:ascii="Times New Roman" w:eastAsia="宋体" w:hAnsi="Times New Roman" w:cs="Times New Roman" w:hint="eastAsia"/>
          <w:szCs w:val="24"/>
        </w:rPr>
        <w:t>000</w:t>
      </w:r>
      <w:r w:rsidRPr="004D3085">
        <w:rPr>
          <w:rFonts w:ascii="Times New Roman" w:eastAsia="宋体" w:hAnsi="Times New Roman" w:cs="Times New Roman" w:hint="eastAsia"/>
          <w:szCs w:val="24"/>
        </w:rPr>
        <w:t>.00</w:t>
      </w:r>
      <w:r w:rsidRPr="004D3085">
        <w:rPr>
          <w:rFonts w:ascii="Times New Roman" w:eastAsia="宋体" w:hAnsi="Times New Roman" w:cs="Times New Roman" w:hint="eastAsia"/>
          <w:szCs w:val="24"/>
        </w:rPr>
        <w:t>元</w:t>
      </w:r>
      <w:r w:rsidRPr="004D3085">
        <w:rPr>
          <w:rFonts w:ascii="Times New Roman" w:eastAsia="宋体" w:hAnsi="Times New Roman" w:cs="Times New Roman"/>
          <w:szCs w:val="24"/>
        </w:rPr>
        <w:t>（</w:t>
      </w:r>
      <w:r w:rsidRPr="004D3085">
        <w:rPr>
          <w:rFonts w:ascii="Times New Roman" w:eastAsia="宋体" w:hAnsi="Times New Roman" w:cs="Times New Roman" w:hint="eastAsia"/>
          <w:szCs w:val="24"/>
        </w:rPr>
        <w:t>人民币</w:t>
      </w:r>
      <w:r w:rsidRPr="004D3085">
        <w:rPr>
          <w:rFonts w:ascii="Times New Roman" w:eastAsia="宋体" w:hAnsi="Times New Roman" w:cs="Times New Roman"/>
          <w:szCs w:val="24"/>
        </w:rPr>
        <w:t>）</w:t>
      </w:r>
    </w:p>
    <w:p w:rsidR="00AB03A9" w:rsidRPr="004D3085"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rsidR="00AB03A9" w:rsidRPr="00B96BBC"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rsidR="00B96BBC" w:rsidRPr="00B96BBC" w:rsidRDefault="00B96BBC" w:rsidP="00B96BBC">
      <w:pPr>
        <w:pStyle w:val="aff1"/>
        <w:numPr>
          <w:ilvl w:val="1"/>
          <w:numId w:val="3"/>
        </w:numPr>
        <w:ind w:firstLineChars="0"/>
        <w:rPr>
          <w:rFonts w:ascii="宋体" w:hAnsi="宋体" w:cs="宋体"/>
          <w:kern w:val="0"/>
          <w:szCs w:val="21"/>
        </w:rPr>
      </w:pPr>
      <w:r w:rsidRPr="00B96BBC">
        <w:rPr>
          <w:rFonts w:ascii="宋体" w:hAnsi="宋体" w:cs="宋体" w:hint="eastAsia"/>
          <w:kern w:val="0"/>
          <w:szCs w:val="21"/>
        </w:rPr>
        <w:t>投标人必须具有广东省信息安全等级保护协调小组办公室颁发的“信息安全等级保护测评机构推荐证书”资质（在有效期内，提供证书复印件</w:t>
      </w:r>
      <w:r w:rsidRPr="00B96BBC">
        <w:rPr>
          <w:rFonts w:ascii="宋体" w:hAnsi="宋体" w:cs="宋体"/>
          <w:kern w:val="0"/>
          <w:szCs w:val="21"/>
        </w:rPr>
        <w:t>)；或已按照粤等保办【2013】2号文件要求办理相关备案手续的异地测评机构（提供广东省信息安全等级保护协调小组办公室出具的备案登记证明复印件加盖投标人公章）。</w:t>
      </w:r>
    </w:p>
    <w:p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DF34FB">
        <w:rPr>
          <w:rFonts w:ascii="宋体" w:eastAsia="宋体" w:hAnsi="宋体" w:cs="宋体"/>
          <w:kern w:val="0"/>
          <w:szCs w:val="21"/>
        </w:rPr>
        <w:t>8</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DF34FB">
        <w:rPr>
          <w:rFonts w:ascii="Times New Roman" w:eastAsia="宋体" w:hAnsi="Times New Roman" w:cs="Times New Roman"/>
          <w:color w:val="FF0000"/>
          <w:szCs w:val="24"/>
        </w:rPr>
        <w:t>9</w:t>
      </w:r>
      <w:r w:rsidRPr="00AB03A9">
        <w:rPr>
          <w:rFonts w:ascii="Times New Roman" w:eastAsia="宋体" w:hAnsi="Times New Roman" w:cs="Times New Roman" w:hint="eastAsia"/>
          <w:color w:val="FF0000"/>
          <w:szCs w:val="24"/>
        </w:rPr>
        <w:t>月</w:t>
      </w:r>
      <w:r w:rsidR="003B0A97">
        <w:rPr>
          <w:rFonts w:ascii="Times New Roman" w:eastAsia="宋体" w:hAnsi="Times New Roman" w:cs="Times New Roman" w:hint="eastAsia"/>
          <w:color w:val="FF0000"/>
          <w:szCs w:val="24"/>
        </w:rPr>
        <w:t>1</w:t>
      </w:r>
      <w:r w:rsidR="003B0A97">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F13497">
        <w:rPr>
          <w:rFonts w:ascii="Times New Roman" w:eastAsia="宋体" w:hAnsi="Times New Roman" w:cs="Times New Roman" w:hint="eastAsia"/>
          <w:color w:val="FF0000"/>
          <w:szCs w:val="24"/>
        </w:rPr>
        <w:t>0</w:t>
      </w:r>
      <w:r w:rsidR="00DF34FB">
        <w:rPr>
          <w:rFonts w:ascii="Times New Roman" w:eastAsia="宋体" w:hAnsi="Times New Roman" w:cs="Times New Roman"/>
          <w:color w:val="FF0000"/>
          <w:szCs w:val="24"/>
        </w:rPr>
        <w:t>9</w:t>
      </w:r>
      <w:r w:rsidRPr="00AB03A9">
        <w:rPr>
          <w:rFonts w:ascii="Times New Roman" w:eastAsia="宋体" w:hAnsi="Times New Roman" w:cs="Times New Roman" w:hint="eastAsia"/>
          <w:color w:val="FF0000"/>
          <w:szCs w:val="24"/>
        </w:rPr>
        <w:t>月</w:t>
      </w:r>
      <w:r w:rsidR="003B0A97">
        <w:rPr>
          <w:rFonts w:ascii="Times New Roman" w:eastAsia="宋体" w:hAnsi="Times New Roman" w:cs="Times New Roman" w:hint="eastAsia"/>
          <w:color w:val="FF0000"/>
          <w:szCs w:val="24"/>
        </w:rPr>
        <w:t>2</w:t>
      </w:r>
      <w:r w:rsidR="003B0A97">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A56392">
        <w:rPr>
          <w:rFonts w:ascii="Times New Roman" w:eastAsia="宋体" w:hAnsi="Times New Roman" w:cs="Times New Roman"/>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w:t>
      </w:r>
      <w:r w:rsidR="00A56392">
        <w:rPr>
          <w:rFonts w:ascii="Times New Roman" w:eastAsia="宋体" w:hAnsi="Times New Roman" w:cs="Times New Roman"/>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DF34FB">
        <w:rPr>
          <w:rFonts w:ascii="宋体" w:eastAsia="宋体" w:hAnsi="宋体" w:cs="宋体"/>
          <w:color w:val="FF0000"/>
          <w:kern w:val="0"/>
          <w:szCs w:val="21"/>
        </w:rPr>
        <w:t>9</w:t>
      </w:r>
      <w:r w:rsidRPr="00AB03A9">
        <w:rPr>
          <w:rFonts w:ascii="宋体" w:eastAsia="宋体" w:hAnsi="宋体" w:cs="宋体"/>
          <w:color w:val="FF0000"/>
          <w:kern w:val="0"/>
          <w:szCs w:val="21"/>
        </w:rPr>
        <w:t>月</w:t>
      </w:r>
      <w:r w:rsidR="003B0A97">
        <w:rPr>
          <w:rFonts w:ascii="宋体" w:eastAsia="宋体" w:hAnsi="宋体" w:cs="宋体" w:hint="eastAsia"/>
          <w:color w:val="FF0000"/>
          <w:kern w:val="0"/>
          <w:szCs w:val="21"/>
        </w:rPr>
        <w:t>2</w:t>
      </w:r>
      <w:r w:rsidR="003B0A97">
        <w:rPr>
          <w:rFonts w:ascii="宋体" w:eastAsia="宋体" w:hAnsi="宋体" w:cs="宋体"/>
          <w:color w:val="FF0000"/>
          <w:kern w:val="0"/>
          <w:szCs w:val="21"/>
        </w:rPr>
        <w:t>8</w:t>
      </w:r>
      <w:r w:rsidRPr="00AB03A9">
        <w:rPr>
          <w:rFonts w:ascii="宋体" w:eastAsia="宋体" w:hAnsi="宋体" w:cs="宋体"/>
          <w:color w:val="FF0000"/>
          <w:kern w:val="0"/>
          <w:szCs w:val="21"/>
        </w:rPr>
        <w:t>日</w:t>
      </w:r>
      <w:r w:rsidR="003B0A97">
        <w:rPr>
          <w:rFonts w:ascii="宋体" w:eastAsia="宋体" w:hAnsi="宋体" w:cs="Times New Roman" w:hint="eastAsia"/>
          <w:color w:val="FF0000"/>
          <w:szCs w:val="21"/>
        </w:rPr>
        <w:t>上</w:t>
      </w:r>
      <w:r w:rsidR="00227FD7">
        <w:rPr>
          <w:rFonts w:ascii="宋体" w:eastAsia="宋体" w:hAnsi="宋体" w:cs="Times New Roman" w:hint="eastAsia"/>
          <w:color w:val="FF0000"/>
          <w:szCs w:val="21"/>
        </w:rPr>
        <w:t>午</w:t>
      </w:r>
      <w:r w:rsidRPr="00AB03A9">
        <w:rPr>
          <w:rFonts w:ascii="宋体" w:eastAsia="宋体" w:hAnsi="宋体" w:cs="Times New Roman" w:hint="eastAsia"/>
          <w:color w:val="FF0000"/>
          <w:szCs w:val="21"/>
        </w:rPr>
        <w:t>1</w:t>
      </w:r>
      <w:r w:rsidR="003B0A97">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73790F">
        <w:rPr>
          <w:rFonts w:ascii="宋体" w:eastAsia="宋体" w:hAnsi="宋体" w:cs="宋体" w:hint="eastAsia"/>
          <w:color w:val="FF0000"/>
          <w:kern w:val="0"/>
          <w:szCs w:val="21"/>
        </w:rPr>
        <w:t>0</w:t>
      </w:r>
      <w:r w:rsidR="00DF34FB">
        <w:rPr>
          <w:rFonts w:ascii="宋体" w:eastAsia="宋体" w:hAnsi="宋体" w:cs="宋体"/>
          <w:color w:val="FF0000"/>
          <w:kern w:val="0"/>
          <w:szCs w:val="21"/>
        </w:rPr>
        <w:t>9</w:t>
      </w:r>
      <w:r w:rsidRPr="00AB03A9">
        <w:rPr>
          <w:rFonts w:ascii="宋体" w:eastAsia="宋体" w:hAnsi="宋体" w:cs="宋体"/>
          <w:color w:val="FF0000"/>
          <w:kern w:val="0"/>
          <w:szCs w:val="21"/>
        </w:rPr>
        <w:t>月</w:t>
      </w:r>
      <w:r w:rsidR="003B0A97">
        <w:rPr>
          <w:rFonts w:ascii="宋体" w:eastAsia="宋体" w:hAnsi="宋体" w:cs="宋体" w:hint="eastAsia"/>
          <w:color w:val="FF0000"/>
          <w:kern w:val="0"/>
          <w:szCs w:val="21"/>
        </w:rPr>
        <w:t>2</w:t>
      </w:r>
      <w:r w:rsidR="003B0A97">
        <w:rPr>
          <w:rFonts w:ascii="宋体" w:eastAsia="宋体" w:hAnsi="宋体" w:cs="宋体"/>
          <w:color w:val="FF0000"/>
          <w:kern w:val="0"/>
          <w:szCs w:val="21"/>
        </w:rPr>
        <w:t>8</w:t>
      </w:r>
      <w:r w:rsidRPr="00AB03A9">
        <w:rPr>
          <w:rFonts w:ascii="宋体" w:eastAsia="宋体" w:hAnsi="宋体" w:cs="宋体"/>
          <w:color w:val="FF0000"/>
          <w:kern w:val="0"/>
          <w:szCs w:val="21"/>
        </w:rPr>
        <w:t>日</w:t>
      </w:r>
      <w:r w:rsidR="003B0A97">
        <w:rPr>
          <w:rFonts w:ascii="宋体" w:eastAsia="宋体" w:hAnsi="宋体" w:cs="宋体" w:hint="eastAsia"/>
          <w:color w:val="FF0000"/>
          <w:kern w:val="0"/>
          <w:szCs w:val="21"/>
        </w:rPr>
        <w:t>上</w:t>
      </w:r>
      <w:r w:rsidR="0073790F">
        <w:rPr>
          <w:rFonts w:ascii="宋体" w:eastAsia="宋体" w:hAnsi="宋体" w:cs="宋体" w:hint="eastAsia"/>
          <w:color w:val="FF0000"/>
          <w:kern w:val="0"/>
          <w:szCs w:val="21"/>
        </w:rPr>
        <w:t>午</w:t>
      </w:r>
      <w:r w:rsidRPr="00AB03A9">
        <w:rPr>
          <w:rFonts w:ascii="宋体" w:eastAsia="宋体" w:hAnsi="宋体" w:cs="Times New Roman" w:hint="eastAsia"/>
          <w:color w:val="FF0000"/>
          <w:szCs w:val="21"/>
        </w:rPr>
        <w:t>1</w:t>
      </w:r>
      <w:r w:rsidR="003B0A97">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rsidR="00AB03A9" w:rsidRPr="00AB03A9" w:rsidRDefault="00AB03A9" w:rsidP="008E01BC">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8"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rsidR="00C95BF1"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rsidR="00C95BF1"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rsidR="00C95BF1"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lastRenderedPageBreak/>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C95BF1"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8"/>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DF34FB">
        <w:rPr>
          <w:rFonts w:ascii="宋体" w:eastAsia="宋体" w:hAnsi="宋体" w:cs="Times New Roman"/>
          <w:szCs w:val="21"/>
        </w:rPr>
        <w:t>9</w:t>
      </w:r>
      <w:r w:rsidRPr="00AB03A9">
        <w:rPr>
          <w:rFonts w:ascii="宋体" w:eastAsia="宋体" w:hAnsi="宋体" w:cs="Times New Roman" w:hint="eastAsia"/>
          <w:szCs w:val="21"/>
        </w:rPr>
        <w:t>月</w:t>
      </w:r>
      <w:r w:rsidR="003B0A97">
        <w:rPr>
          <w:rFonts w:ascii="宋体" w:eastAsia="宋体" w:hAnsi="宋体" w:cs="Times New Roman" w:hint="eastAsia"/>
          <w:szCs w:val="21"/>
        </w:rPr>
        <w:t>1</w:t>
      </w:r>
      <w:r w:rsidR="003B0A97">
        <w:rPr>
          <w:rFonts w:ascii="宋体" w:eastAsia="宋体" w:hAnsi="宋体" w:cs="Times New Roman"/>
          <w:szCs w:val="21"/>
        </w:rPr>
        <w:t>8</w:t>
      </w:r>
      <w:bookmarkStart w:id="19" w:name="_GoBack"/>
      <w:bookmarkEnd w:id="19"/>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rsidR="00AB03A9" w:rsidRPr="00AB03A9" w:rsidRDefault="00AB03A9" w:rsidP="00AB03A9">
      <w:pPr>
        <w:spacing w:line="276" w:lineRule="auto"/>
        <w:jc w:val="left"/>
        <w:rPr>
          <w:rFonts w:ascii="宋体" w:eastAsia="宋体" w:hAnsi="宋体" w:cs="Times New Roman"/>
          <w:szCs w:val="21"/>
        </w:rPr>
      </w:pPr>
    </w:p>
    <w:p w:rsidR="00AB03A9" w:rsidRDefault="00AB03A9" w:rsidP="00AB03A9">
      <w:pPr>
        <w:spacing w:line="276" w:lineRule="auto"/>
        <w:jc w:val="center"/>
        <w:rPr>
          <w:rFonts w:ascii="宋体" w:eastAsia="宋体" w:hAnsi="宋体" w:cs="Times New Roman"/>
          <w:b/>
          <w:bCs/>
          <w:kern w:val="0"/>
          <w:sz w:val="24"/>
          <w:szCs w:val="20"/>
        </w:rPr>
      </w:pPr>
    </w:p>
    <w:p w:rsidR="00AB03A9" w:rsidRDefault="00AB03A9" w:rsidP="00AB03A9">
      <w:pPr>
        <w:spacing w:line="276" w:lineRule="auto"/>
        <w:jc w:val="center"/>
        <w:rPr>
          <w:rFonts w:ascii="宋体" w:eastAsia="宋体" w:hAnsi="宋体" w:cs="Times New Roman"/>
          <w:b/>
          <w:bCs/>
          <w:kern w:val="0"/>
          <w:sz w:val="24"/>
          <w:szCs w:val="20"/>
        </w:rPr>
      </w:pPr>
    </w:p>
    <w:p w:rsidR="005D5212" w:rsidRDefault="005D5212">
      <w:pPr>
        <w:widowControl/>
        <w:jc w:val="left"/>
        <w:rPr>
          <w:rFonts w:ascii="宋体" w:eastAsia="宋体" w:hAnsi="宋体" w:cs="Times New Roman"/>
          <w:b/>
          <w:bCs/>
          <w:kern w:val="0"/>
          <w:sz w:val="24"/>
          <w:szCs w:val="20"/>
        </w:rPr>
      </w:pPr>
      <w:r>
        <w:rPr>
          <w:rFonts w:ascii="宋体" w:eastAsia="宋体" w:hAnsi="宋体" w:cs="Times New Roman"/>
          <w:b/>
          <w:bCs/>
          <w:kern w:val="0"/>
          <w:sz w:val="24"/>
          <w:szCs w:val="20"/>
        </w:rPr>
        <w:br w:type="page"/>
      </w:r>
    </w:p>
    <w:p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rsidR="00AB03A9" w:rsidRPr="00AB03A9" w:rsidRDefault="00AB03A9" w:rsidP="008E01B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3C51D1" w:rsidP="003C51D1">
            <w:pPr>
              <w:rPr>
                <w:rFonts w:ascii="宋体" w:eastAsia="宋体" w:hAnsi="宋体" w:cs="Times New Roman"/>
                <w:szCs w:val="24"/>
              </w:rPr>
            </w:pPr>
            <w:r>
              <w:rPr>
                <w:rFonts w:ascii="宋体" w:eastAsia="宋体" w:hAnsi="宋体" w:cs="Times New Roman"/>
                <w:color w:val="FF0000"/>
                <w:szCs w:val="24"/>
              </w:rPr>
              <w:t>498</w:t>
            </w:r>
            <w:r w:rsidR="00D961C5">
              <w:rPr>
                <w:rFonts w:ascii="宋体" w:eastAsia="宋体" w:hAnsi="宋体" w:cs="Times New Roman" w:hint="eastAsia"/>
                <w:color w:val="FF0000"/>
                <w:szCs w:val="24"/>
              </w:rPr>
              <w:t>,</w:t>
            </w:r>
            <w:r w:rsidR="006F247D">
              <w:rPr>
                <w:rFonts w:ascii="宋体" w:eastAsia="宋体" w:hAnsi="宋体" w:cs="Times New Roman" w:hint="eastAsia"/>
                <w:color w:val="FF0000"/>
                <w:szCs w:val="24"/>
              </w:rPr>
              <w:t>000</w:t>
            </w:r>
            <w:r w:rsidR="00AB03A9" w:rsidRPr="00AB03A9">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B96BBC" w:rsidP="009A6336">
            <w:pPr>
              <w:rPr>
                <w:rFonts w:ascii="宋体" w:eastAsia="宋体" w:hAnsi="宋体" w:cs="Times New Roman"/>
                <w:szCs w:val="24"/>
              </w:rPr>
            </w:pPr>
            <w:r>
              <w:rPr>
                <w:rFonts w:ascii="宋体" w:eastAsia="宋体" w:hAnsi="宋体" w:cs="Times New Roman" w:hint="eastAsia"/>
                <w:szCs w:val="24"/>
              </w:rPr>
              <w:t>无</w:t>
            </w:r>
            <w:r w:rsidR="009A6336">
              <w:rPr>
                <w:rFonts w:ascii="宋体" w:eastAsia="宋体" w:hAnsi="宋体" w:cs="Times New Roman" w:hint="eastAsia"/>
                <w:szCs w:val="24"/>
              </w:rPr>
              <w:t>。</w:t>
            </w:r>
            <w:r w:rsidR="00AB03A9" w:rsidRPr="00AB03A9">
              <w:rPr>
                <w:rFonts w:ascii="宋体" w:eastAsia="宋体" w:hAnsi="宋体" w:cs="Times New Roman" w:hint="eastAsia"/>
                <w:szCs w:val="24"/>
              </w:rPr>
              <w:t xml:space="preserve">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8E01B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rsidR="003C51D1" w:rsidRDefault="003C51D1" w:rsidP="003C51D1">
      <w:pPr>
        <w:pStyle w:val="18"/>
        <w:spacing w:line="400" w:lineRule="exact"/>
        <w:jc w:val="left"/>
      </w:pPr>
      <w:r>
        <w:t>本项目为</w:t>
      </w:r>
      <w:r>
        <w:rPr>
          <w:rFonts w:hint="eastAsia"/>
        </w:rPr>
        <w:t>深圳大学智慧校园核心业务系统项目</w:t>
      </w:r>
      <w:r>
        <w:t>（以下简称</w:t>
      </w:r>
      <w:r>
        <w:t>“</w:t>
      </w:r>
      <w:r>
        <w:rPr>
          <w:rFonts w:hint="eastAsia"/>
        </w:rPr>
        <w:t>智慧校园核心业务系统项目</w:t>
      </w:r>
      <w:r>
        <w:t>”</w:t>
      </w:r>
      <w:r>
        <w:t>）验收提供第三方测评</w:t>
      </w:r>
      <w:r>
        <w:rPr>
          <w:rFonts w:hint="eastAsia"/>
        </w:rPr>
        <w:t>，测评内容包括但不限于对各子项目的安全等保测评、</w:t>
      </w:r>
      <w:r>
        <w:t>设备检测、功能检测、性能检测、开发文档检查</w:t>
      </w:r>
      <w:r>
        <w:rPr>
          <w:rFonts w:hint="eastAsia"/>
        </w:rPr>
        <w:t>等，</w:t>
      </w:r>
      <w:r>
        <w:t>投标方必须承诺根据各子项目的完成情况</w:t>
      </w:r>
      <w:r>
        <w:rPr>
          <w:rFonts w:hint="eastAsia"/>
        </w:rPr>
        <w:t>逐一</w:t>
      </w:r>
      <w:r>
        <w:t>开展第三方测评服务</w:t>
      </w:r>
      <w:r>
        <w:rPr>
          <w:rFonts w:hint="eastAsia"/>
        </w:rPr>
        <w:t>，</w:t>
      </w:r>
      <w:r>
        <w:t>第三方测评的结果将作为</w:t>
      </w:r>
      <w:r>
        <w:rPr>
          <w:rFonts w:hint="eastAsia"/>
        </w:rPr>
        <w:t>智慧校园核心业务系统项目</w:t>
      </w:r>
      <w:r>
        <w:t>竣工验收的重要依据。</w:t>
      </w:r>
    </w:p>
    <w:p w:rsidR="003C51D1" w:rsidRDefault="003C51D1" w:rsidP="003C51D1">
      <w:pPr>
        <w:pStyle w:val="18"/>
        <w:spacing w:line="400" w:lineRule="exact"/>
        <w:jc w:val="left"/>
      </w:pPr>
      <w:r>
        <w:rPr>
          <w:rFonts w:hint="eastAsia"/>
        </w:rPr>
        <w:t>根据国家、广东省、深圳市对信息化项目建设、验收的相关标准及行业相关标准，参考智慧校园核心业务系统项目相关文件，依据采购人提供的文档，列出测试对象的测试特性及其组合，分别对每一个被测试特性及其组合进行详细测试设计说明，提交总体测评方案，并根据测评方案中规定的指标和评判标准对指定测评对象实施检测，最后提交详细的项目测评记录及项目测评报告。整个测评工作包括安全等保测评和软硬件系统验收测评。</w:t>
      </w:r>
    </w:p>
    <w:p w:rsidR="003C51D1" w:rsidRPr="000B4BAE" w:rsidRDefault="003C51D1" w:rsidP="003C51D1">
      <w:pPr>
        <w:pStyle w:val="18"/>
        <w:spacing w:line="400" w:lineRule="exact"/>
        <w:jc w:val="left"/>
      </w:pPr>
      <w:r>
        <w:rPr>
          <w:rFonts w:hint="eastAsia"/>
        </w:rPr>
        <w:t>1)</w:t>
      </w:r>
      <w:r>
        <w:rPr>
          <w:rFonts w:hint="eastAsia"/>
        </w:rPr>
        <w:t>安全等保测评：</w:t>
      </w:r>
      <w:r w:rsidRPr="000B4BAE">
        <w:rPr>
          <w:rFonts w:hint="eastAsia"/>
        </w:rPr>
        <w:t>一是安全控制测评，主要测评信息安全等级保护要求的基本安全控制在信息系统中的实施配置情况；二是系统整体测评，主要测评分析信息系统的整体安全性。其中，安全控制测评是信息系统整体安全测评的基础。</w:t>
      </w:r>
    </w:p>
    <w:p w:rsidR="003C51D1" w:rsidRDefault="003C51D1" w:rsidP="003C51D1">
      <w:pPr>
        <w:pStyle w:val="18"/>
        <w:spacing w:line="400" w:lineRule="exact"/>
        <w:jc w:val="left"/>
      </w:pPr>
      <w:r>
        <w:rPr>
          <w:rFonts w:hint="eastAsia"/>
        </w:rPr>
        <w:t>2)</w:t>
      </w:r>
      <w:r>
        <w:rPr>
          <w:rFonts w:hint="eastAsia"/>
        </w:rPr>
        <w:t>软硬件系统验收测评：主要参照软硬件质量模型，从软硬件的功能、性能、安全性、</w:t>
      </w:r>
      <w:r>
        <w:rPr>
          <w:rFonts w:hint="eastAsia"/>
        </w:rPr>
        <w:lastRenderedPageBreak/>
        <w:t>可靠性、易用性、维护性、可移植性等多方面进行测评。</w:t>
      </w:r>
    </w:p>
    <w:p w:rsidR="003C51D1" w:rsidRDefault="003C51D1" w:rsidP="003C51D1">
      <w:pPr>
        <w:pStyle w:val="18"/>
        <w:spacing w:line="400" w:lineRule="exact"/>
        <w:jc w:val="left"/>
      </w:pPr>
      <w:r>
        <w:rPr>
          <w:rFonts w:hint="eastAsia"/>
        </w:rPr>
        <w:t>智慧校园核心业务系统项目主要建设内容如下：</w:t>
      </w:r>
    </w:p>
    <w:tbl>
      <w:tblPr>
        <w:tblW w:w="823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6379"/>
      </w:tblGrid>
      <w:tr w:rsidR="003C51D1" w:rsidRPr="001F264D" w:rsidTr="005661B1">
        <w:trPr>
          <w:trHeight w:val="576"/>
        </w:trPr>
        <w:tc>
          <w:tcPr>
            <w:tcW w:w="1851" w:type="dxa"/>
            <w:shd w:val="clear" w:color="auto" w:fill="auto"/>
            <w:vAlign w:val="center"/>
          </w:tcPr>
          <w:p w:rsidR="003C51D1" w:rsidRPr="001F264D" w:rsidRDefault="003C51D1" w:rsidP="005661B1">
            <w:pPr>
              <w:widowControl/>
              <w:adjustRightInd w:val="0"/>
              <w:snapToGrid w:val="0"/>
              <w:jc w:val="center"/>
              <w:rPr>
                <w:rFonts w:ascii="宋体" w:eastAsia="宋体" w:hAnsi="宋体" w:cs="宋体"/>
                <w:b/>
                <w:bCs/>
                <w:color w:val="000000"/>
                <w:kern w:val="0"/>
                <w:szCs w:val="21"/>
              </w:rPr>
            </w:pPr>
            <w:r w:rsidRPr="001F264D">
              <w:rPr>
                <w:rFonts w:ascii="宋体" w:eastAsia="宋体" w:hAnsi="宋体" w:cs="宋体" w:hint="eastAsia"/>
                <w:b/>
                <w:bCs/>
                <w:color w:val="000000"/>
                <w:kern w:val="0"/>
                <w:szCs w:val="21"/>
              </w:rPr>
              <w:t>子项目名称</w:t>
            </w:r>
          </w:p>
        </w:tc>
        <w:tc>
          <w:tcPr>
            <w:tcW w:w="6379" w:type="dxa"/>
            <w:shd w:val="clear" w:color="auto" w:fill="auto"/>
            <w:vAlign w:val="center"/>
          </w:tcPr>
          <w:p w:rsidR="003C51D1" w:rsidRPr="001F264D" w:rsidRDefault="003C51D1" w:rsidP="005661B1">
            <w:pPr>
              <w:widowControl/>
              <w:adjustRightInd w:val="0"/>
              <w:snapToGrid w:val="0"/>
              <w:jc w:val="center"/>
              <w:rPr>
                <w:rFonts w:ascii="宋体" w:eastAsia="宋体" w:hAnsi="宋体" w:cs="宋体"/>
                <w:b/>
                <w:bCs/>
                <w:color w:val="000000"/>
                <w:kern w:val="0"/>
                <w:szCs w:val="21"/>
              </w:rPr>
            </w:pPr>
            <w:r w:rsidRPr="001F264D">
              <w:rPr>
                <w:rFonts w:ascii="宋体" w:eastAsia="宋体" w:hAnsi="宋体" w:cs="宋体" w:hint="eastAsia"/>
                <w:b/>
                <w:bCs/>
                <w:color w:val="000000"/>
                <w:kern w:val="0"/>
                <w:szCs w:val="21"/>
              </w:rPr>
              <w:t>模块列表</w:t>
            </w:r>
          </w:p>
        </w:tc>
      </w:tr>
      <w:tr w:rsidR="003C51D1" w:rsidRPr="001F264D" w:rsidTr="005661B1">
        <w:trPr>
          <w:trHeight w:val="630"/>
        </w:trPr>
        <w:tc>
          <w:tcPr>
            <w:tcW w:w="1851" w:type="dxa"/>
            <w:shd w:val="clear" w:color="auto" w:fill="auto"/>
            <w:vAlign w:val="center"/>
          </w:tcPr>
          <w:p w:rsidR="003C51D1" w:rsidRPr="001F264D" w:rsidRDefault="003C51D1" w:rsidP="005661B1">
            <w:pPr>
              <w:widowControl/>
              <w:adjustRightInd w:val="0"/>
              <w:snapToGrid w:val="0"/>
              <w:jc w:val="center"/>
              <w:rPr>
                <w:rFonts w:ascii="宋体" w:eastAsia="宋体" w:hAnsi="宋体" w:cs="宋体"/>
                <w:color w:val="000000"/>
                <w:kern w:val="0"/>
                <w:szCs w:val="21"/>
              </w:rPr>
            </w:pPr>
            <w:r w:rsidRPr="001F264D">
              <w:rPr>
                <w:rFonts w:ascii="宋体" w:eastAsia="宋体" w:hAnsi="宋体" w:cs="宋体" w:hint="eastAsia"/>
                <w:color w:val="000000"/>
                <w:kern w:val="0"/>
                <w:szCs w:val="21"/>
              </w:rPr>
              <w:t>中心数据库和支撑设备平台</w:t>
            </w:r>
          </w:p>
        </w:tc>
        <w:tc>
          <w:tcPr>
            <w:tcW w:w="6379" w:type="dxa"/>
            <w:shd w:val="clear" w:color="auto" w:fill="auto"/>
            <w:vAlign w:val="center"/>
          </w:tcPr>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2个数据库刀片服务器,4个虚拟化刀片服务器,1套存储刀片设备(4个节点),1套虚拟化软件,1套数据库软件,1套中间件软件</w:t>
            </w:r>
          </w:p>
        </w:tc>
      </w:tr>
      <w:tr w:rsidR="003C51D1" w:rsidRPr="001F264D" w:rsidTr="005661B1">
        <w:trPr>
          <w:trHeight w:val="1876"/>
        </w:trPr>
        <w:tc>
          <w:tcPr>
            <w:tcW w:w="1851" w:type="dxa"/>
            <w:shd w:val="clear" w:color="auto" w:fill="auto"/>
            <w:vAlign w:val="center"/>
          </w:tcPr>
          <w:p w:rsidR="003C51D1" w:rsidRPr="001F264D" w:rsidRDefault="003C51D1" w:rsidP="005661B1">
            <w:pPr>
              <w:widowControl/>
              <w:adjustRightInd w:val="0"/>
              <w:snapToGrid w:val="0"/>
              <w:jc w:val="center"/>
              <w:rPr>
                <w:rFonts w:ascii="宋体" w:eastAsia="宋体" w:hAnsi="宋体" w:cs="宋体"/>
                <w:color w:val="000000"/>
                <w:kern w:val="0"/>
                <w:szCs w:val="21"/>
              </w:rPr>
            </w:pPr>
            <w:r w:rsidRPr="001F264D">
              <w:rPr>
                <w:rFonts w:ascii="宋体" w:eastAsia="宋体" w:hAnsi="宋体" w:cs="宋体" w:hint="eastAsia"/>
                <w:color w:val="000000"/>
                <w:kern w:val="0"/>
                <w:szCs w:val="21"/>
              </w:rPr>
              <w:t>财务管理系统</w:t>
            </w:r>
          </w:p>
        </w:tc>
        <w:tc>
          <w:tcPr>
            <w:tcW w:w="6379" w:type="dxa"/>
            <w:shd w:val="clear" w:color="auto" w:fill="auto"/>
          </w:tcPr>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会计核算模块、会计报表、银行对账、薪酬管理、薪酬个税管理模块、出纳票据联打系统、网上查询、触摸屏查询、高校基金会财务核算系统、单点登录对接、银校互联、零余额报销、网上报销系统、网报接单/分单系统、个人收入申报平台、容灾备份系统、公务卡报销、科研系统对接、智能终端查询、短信平台、财务决策支持系统、微信公众服务平台、网上缴费、公共数据对接、预算管理系统、预算网上申报、固定资产对接、联网导盘系统</w:t>
            </w:r>
          </w:p>
        </w:tc>
      </w:tr>
      <w:tr w:rsidR="003C51D1" w:rsidRPr="001F264D" w:rsidTr="005661B1">
        <w:trPr>
          <w:trHeight w:val="1975"/>
        </w:trPr>
        <w:tc>
          <w:tcPr>
            <w:tcW w:w="1851" w:type="dxa"/>
            <w:shd w:val="clear" w:color="auto" w:fill="auto"/>
            <w:vAlign w:val="center"/>
          </w:tcPr>
          <w:p w:rsidR="003C51D1" w:rsidRPr="001F264D" w:rsidRDefault="003C51D1" w:rsidP="005661B1">
            <w:pPr>
              <w:widowControl/>
              <w:adjustRightInd w:val="0"/>
              <w:snapToGrid w:val="0"/>
              <w:jc w:val="center"/>
              <w:rPr>
                <w:rFonts w:ascii="宋体" w:eastAsia="宋体" w:hAnsi="宋体" w:cs="宋体"/>
                <w:kern w:val="0"/>
                <w:szCs w:val="21"/>
              </w:rPr>
            </w:pPr>
            <w:r w:rsidRPr="001F264D">
              <w:rPr>
                <w:rFonts w:ascii="宋体" w:eastAsia="宋体" w:hAnsi="宋体" w:cs="宋体" w:hint="eastAsia"/>
                <w:kern w:val="0"/>
                <w:szCs w:val="21"/>
              </w:rPr>
              <w:t>人事管理系统</w:t>
            </w:r>
          </w:p>
        </w:tc>
        <w:tc>
          <w:tcPr>
            <w:tcW w:w="6379" w:type="dxa"/>
            <w:shd w:val="clear" w:color="auto" w:fill="auto"/>
            <w:vAlign w:val="bottom"/>
          </w:tcPr>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机构编制，岗位管理，招聘管理，入职管理，教师、技术人员管理，校内转岗管理，特聘教授管理，客座教授管理，返聘人员管理，项目研究人员管理，博士后管理，临聘人员管理，社会保险、公职金管理，考勤管理，高层次人才、孔雀计划，“3+1”人才工程，职称评审，职称管理，合同管理，工资管理，档案管理，人事信息管理，业务预警管理，自定义查询统计，公职人员数据迁移，公职人员数据同步，各类评先申报，人事自助打印服务系统</w:t>
            </w:r>
          </w:p>
        </w:tc>
      </w:tr>
      <w:tr w:rsidR="003C51D1" w:rsidRPr="001F264D" w:rsidTr="005661B1">
        <w:trPr>
          <w:trHeight w:val="1602"/>
        </w:trPr>
        <w:tc>
          <w:tcPr>
            <w:tcW w:w="1851" w:type="dxa"/>
            <w:vMerge w:val="restart"/>
            <w:shd w:val="clear" w:color="auto" w:fill="auto"/>
            <w:vAlign w:val="center"/>
          </w:tcPr>
          <w:p w:rsidR="003C51D1" w:rsidRPr="001F264D" w:rsidRDefault="003C51D1" w:rsidP="005661B1">
            <w:pPr>
              <w:widowControl/>
              <w:adjustRightInd w:val="0"/>
              <w:snapToGrid w:val="0"/>
              <w:jc w:val="center"/>
              <w:rPr>
                <w:rFonts w:ascii="宋体" w:eastAsia="宋体" w:hAnsi="宋体" w:cs="宋体"/>
                <w:color w:val="000000"/>
                <w:kern w:val="0"/>
                <w:szCs w:val="21"/>
              </w:rPr>
            </w:pPr>
            <w:r w:rsidRPr="001F264D">
              <w:rPr>
                <w:rFonts w:ascii="宋体" w:eastAsia="宋体" w:hAnsi="宋体" w:cs="宋体" w:hint="eastAsia"/>
                <w:color w:val="000000"/>
                <w:kern w:val="0"/>
                <w:szCs w:val="21"/>
              </w:rPr>
              <w:t>学生与教务管理系统</w:t>
            </w:r>
          </w:p>
        </w:tc>
        <w:tc>
          <w:tcPr>
            <w:tcW w:w="6379" w:type="dxa"/>
            <w:shd w:val="clear" w:color="auto" w:fill="auto"/>
            <w:vAlign w:val="center"/>
          </w:tcPr>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本科教学管理系统：</w:t>
            </w:r>
          </w:p>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招生管理，课程库管理，培养方案管理，教学资源管理，排课，网上选课，考试事务管理，学生学籍管理，学生成绩管理，毕业审查，实践教学，教学质量监控，教材管理，教研项目管理，教学网上测评，毕业设计管理，学生事务，教师教学发展中心管理，成人学士学位授予信息采集管理，学业退学管理，移动教务</w:t>
            </w:r>
          </w:p>
        </w:tc>
      </w:tr>
      <w:tr w:rsidR="003C51D1" w:rsidRPr="001F264D" w:rsidTr="005661B1">
        <w:trPr>
          <w:trHeight w:val="818"/>
        </w:trPr>
        <w:tc>
          <w:tcPr>
            <w:tcW w:w="1851" w:type="dxa"/>
            <w:vMerge/>
            <w:shd w:val="clear" w:color="auto" w:fill="auto"/>
            <w:vAlign w:val="center"/>
          </w:tcPr>
          <w:p w:rsidR="003C51D1" w:rsidRPr="001F264D" w:rsidRDefault="003C51D1" w:rsidP="005661B1">
            <w:pPr>
              <w:widowControl/>
              <w:adjustRightInd w:val="0"/>
              <w:snapToGrid w:val="0"/>
              <w:jc w:val="center"/>
              <w:rPr>
                <w:rFonts w:ascii="宋体" w:eastAsia="宋体" w:hAnsi="宋体" w:cs="宋体"/>
                <w:color w:val="000000"/>
                <w:kern w:val="0"/>
                <w:szCs w:val="21"/>
              </w:rPr>
            </w:pPr>
          </w:p>
        </w:tc>
        <w:tc>
          <w:tcPr>
            <w:tcW w:w="6379" w:type="dxa"/>
            <w:shd w:val="clear" w:color="auto" w:fill="auto"/>
            <w:vAlign w:val="center"/>
          </w:tcPr>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研究生管理系统：</w:t>
            </w:r>
          </w:p>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招生管理，学籍管理，教务管理（含网上选课），培养管理，学位管理，学生工作，档案管理，研究生院系统移动端，微信公众号</w:t>
            </w:r>
          </w:p>
        </w:tc>
      </w:tr>
      <w:tr w:rsidR="003C51D1" w:rsidRPr="001F264D" w:rsidTr="005661B1">
        <w:trPr>
          <w:trHeight w:val="331"/>
        </w:trPr>
        <w:tc>
          <w:tcPr>
            <w:tcW w:w="1851" w:type="dxa"/>
            <w:vMerge/>
            <w:shd w:val="clear" w:color="auto" w:fill="auto"/>
            <w:vAlign w:val="center"/>
          </w:tcPr>
          <w:p w:rsidR="003C51D1" w:rsidRPr="001F264D" w:rsidRDefault="003C51D1" w:rsidP="005661B1">
            <w:pPr>
              <w:widowControl/>
              <w:adjustRightInd w:val="0"/>
              <w:snapToGrid w:val="0"/>
              <w:jc w:val="center"/>
              <w:rPr>
                <w:rFonts w:ascii="宋体" w:eastAsia="宋体" w:hAnsi="宋体" w:cs="宋体"/>
                <w:color w:val="000000"/>
                <w:kern w:val="0"/>
                <w:szCs w:val="21"/>
              </w:rPr>
            </w:pPr>
          </w:p>
        </w:tc>
        <w:tc>
          <w:tcPr>
            <w:tcW w:w="6379" w:type="dxa"/>
            <w:shd w:val="clear" w:color="auto" w:fill="auto"/>
            <w:vAlign w:val="center"/>
          </w:tcPr>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服务总线平台</w:t>
            </w:r>
          </w:p>
        </w:tc>
      </w:tr>
      <w:tr w:rsidR="003C51D1" w:rsidRPr="001F264D" w:rsidTr="005661B1">
        <w:trPr>
          <w:trHeight w:val="553"/>
        </w:trPr>
        <w:tc>
          <w:tcPr>
            <w:tcW w:w="1851" w:type="dxa"/>
            <w:vMerge/>
            <w:shd w:val="clear" w:color="auto" w:fill="auto"/>
            <w:vAlign w:val="center"/>
          </w:tcPr>
          <w:p w:rsidR="003C51D1" w:rsidRPr="001F264D" w:rsidRDefault="003C51D1" w:rsidP="005661B1">
            <w:pPr>
              <w:widowControl/>
              <w:adjustRightInd w:val="0"/>
              <w:snapToGrid w:val="0"/>
              <w:jc w:val="center"/>
              <w:rPr>
                <w:rFonts w:ascii="宋体" w:eastAsia="宋体" w:hAnsi="宋体" w:cs="宋体"/>
                <w:color w:val="000000"/>
                <w:kern w:val="0"/>
                <w:szCs w:val="21"/>
              </w:rPr>
            </w:pPr>
          </w:p>
        </w:tc>
        <w:tc>
          <w:tcPr>
            <w:tcW w:w="6379" w:type="dxa"/>
            <w:shd w:val="clear" w:color="auto" w:fill="auto"/>
            <w:vAlign w:val="center"/>
          </w:tcPr>
          <w:p w:rsidR="003C51D1" w:rsidRPr="001F264D" w:rsidRDefault="003C51D1" w:rsidP="005661B1">
            <w:pPr>
              <w:widowControl/>
              <w:adjustRightInd w:val="0"/>
              <w:snapToGrid w:val="0"/>
              <w:jc w:val="left"/>
              <w:rPr>
                <w:rFonts w:ascii="宋体" w:hAnsi="宋体" w:cs="宋体"/>
                <w:szCs w:val="21"/>
              </w:rPr>
            </w:pPr>
            <w:r w:rsidRPr="001F264D">
              <w:rPr>
                <w:rFonts w:ascii="宋体" w:eastAsia="宋体" w:hAnsi="宋体" w:cs="宋体"/>
                <w:szCs w:val="21"/>
              </w:rPr>
              <w:t>自助打印服务平台</w:t>
            </w:r>
            <w:r w:rsidRPr="001F264D">
              <w:rPr>
                <w:rFonts w:ascii="宋体" w:hAnsi="宋体" w:cs="宋体" w:hint="eastAsia"/>
                <w:szCs w:val="21"/>
              </w:rPr>
              <w:t>：</w:t>
            </w:r>
          </w:p>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szCs w:val="21"/>
              </w:rPr>
              <w:t>自助打印服务平台</w:t>
            </w:r>
            <w:r w:rsidRPr="001F264D">
              <w:rPr>
                <w:rFonts w:ascii="宋体" w:hAnsi="宋体" w:cs="宋体" w:hint="eastAsia"/>
                <w:szCs w:val="21"/>
              </w:rPr>
              <w:t>，</w:t>
            </w:r>
            <w:r w:rsidRPr="001F264D">
              <w:rPr>
                <w:rFonts w:ascii="宋体" w:eastAsia="宋体" w:hAnsi="宋体" w:cs="宋体" w:hint="eastAsia"/>
                <w:szCs w:val="21"/>
              </w:rPr>
              <w:t>自助</w:t>
            </w:r>
            <w:r w:rsidRPr="001F264D">
              <w:rPr>
                <w:rFonts w:ascii="宋体" w:eastAsia="宋体" w:hAnsi="宋体" w:cs="宋体"/>
                <w:szCs w:val="21"/>
              </w:rPr>
              <w:t>打印</w:t>
            </w:r>
            <w:r w:rsidRPr="001F264D">
              <w:rPr>
                <w:rFonts w:ascii="宋体" w:eastAsia="宋体" w:hAnsi="宋体" w:cs="宋体" w:hint="eastAsia"/>
                <w:szCs w:val="21"/>
              </w:rPr>
              <w:t>服务终端</w:t>
            </w:r>
            <w:r w:rsidRPr="001F264D">
              <w:rPr>
                <w:rFonts w:ascii="宋体" w:hAnsi="宋体" w:cs="宋体" w:hint="eastAsia"/>
                <w:szCs w:val="21"/>
              </w:rPr>
              <w:t>，</w:t>
            </w:r>
            <w:r w:rsidRPr="001F264D">
              <w:rPr>
                <w:rFonts w:ascii="宋体" w:eastAsia="宋体" w:hAnsi="宋体" w:cs="Times New Roman" w:hint="eastAsia"/>
                <w:szCs w:val="21"/>
              </w:rPr>
              <w:t>便携式身份认证一体机系统</w:t>
            </w:r>
          </w:p>
        </w:tc>
      </w:tr>
      <w:tr w:rsidR="003C51D1" w:rsidRPr="001F264D" w:rsidTr="005661B1">
        <w:trPr>
          <w:trHeight w:val="149"/>
        </w:trPr>
        <w:tc>
          <w:tcPr>
            <w:tcW w:w="1851" w:type="dxa"/>
            <w:vMerge w:val="restart"/>
            <w:shd w:val="clear" w:color="auto" w:fill="auto"/>
            <w:vAlign w:val="center"/>
          </w:tcPr>
          <w:p w:rsidR="003C51D1" w:rsidRPr="001F264D" w:rsidRDefault="003C51D1" w:rsidP="005661B1">
            <w:pPr>
              <w:widowControl/>
              <w:adjustRightInd w:val="0"/>
              <w:snapToGrid w:val="0"/>
              <w:jc w:val="center"/>
              <w:rPr>
                <w:rFonts w:ascii="宋体" w:eastAsia="宋体" w:hAnsi="宋体" w:cs="宋体"/>
                <w:color w:val="000000"/>
                <w:kern w:val="0"/>
                <w:szCs w:val="21"/>
              </w:rPr>
            </w:pPr>
            <w:r w:rsidRPr="001F264D">
              <w:rPr>
                <w:rFonts w:ascii="宋体" w:eastAsia="宋体" w:hAnsi="宋体" w:cs="宋体" w:hint="eastAsia"/>
                <w:color w:val="000000"/>
                <w:kern w:val="0"/>
                <w:szCs w:val="21"/>
              </w:rPr>
              <w:t>统一服务门户及应用系统集成</w:t>
            </w:r>
          </w:p>
        </w:tc>
        <w:tc>
          <w:tcPr>
            <w:tcW w:w="6379" w:type="dxa"/>
            <w:shd w:val="clear" w:color="auto" w:fill="auto"/>
            <w:vAlign w:val="center"/>
          </w:tcPr>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统一服务门户：</w:t>
            </w:r>
          </w:p>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统一服务门户(PC版)，统一服务门户(移动版)</w:t>
            </w:r>
          </w:p>
        </w:tc>
      </w:tr>
      <w:tr w:rsidR="003C51D1" w:rsidRPr="001F264D" w:rsidTr="005661B1">
        <w:trPr>
          <w:trHeight w:val="148"/>
        </w:trPr>
        <w:tc>
          <w:tcPr>
            <w:tcW w:w="1851" w:type="dxa"/>
            <w:vMerge/>
            <w:shd w:val="clear" w:color="auto" w:fill="auto"/>
            <w:vAlign w:val="center"/>
          </w:tcPr>
          <w:p w:rsidR="003C51D1" w:rsidRPr="001F264D" w:rsidRDefault="003C51D1" w:rsidP="005661B1">
            <w:pPr>
              <w:widowControl/>
              <w:adjustRightInd w:val="0"/>
              <w:snapToGrid w:val="0"/>
              <w:jc w:val="center"/>
              <w:rPr>
                <w:rFonts w:ascii="宋体" w:eastAsia="宋体" w:hAnsi="宋体" w:cs="宋体"/>
                <w:color w:val="000000"/>
                <w:kern w:val="0"/>
                <w:szCs w:val="21"/>
              </w:rPr>
            </w:pPr>
          </w:p>
        </w:tc>
        <w:tc>
          <w:tcPr>
            <w:tcW w:w="6379" w:type="dxa"/>
            <w:shd w:val="clear" w:color="auto" w:fill="auto"/>
            <w:vAlign w:val="center"/>
          </w:tcPr>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应用系统集成：</w:t>
            </w:r>
          </w:p>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统一身份管理，统一用户管理，统一权限管理，信息交换平台，统一业务处理，应用系统集成</w:t>
            </w:r>
          </w:p>
        </w:tc>
      </w:tr>
      <w:tr w:rsidR="003C51D1" w:rsidRPr="001F264D" w:rsidTr="005661B1">
        <w:trPr>
          <w:trHeight w:val="99"/>
        </w:trPr>
        <w:tc>
          <w:tcPr>
            <w:tcW w:w="1851" w:type="dxa"/>
            <w:vMerge w:val="restart"/>
            <w:shd w:val="clear" w:color="auto" w:fill="auto"/>
            <w:vAlign w:val="center"/>
          </w:tcPr>
          <w:p w:rsidR="003C51D1" w:rsidRPr="001F264D" w:rsidRDefault="003C51D1" w:rsidP="005661B1">
            <w:pPr>
              <w:widowControl/>
              <w:adjustRightInd w:val="0"/>
              <w:snapToGrid w:val="0"/>
              <w:jc w:val="center"/>
              <w:rPr>
                <w:rFonts w:ascii="宋体" w:eastAsia="宋体" w:hAnsi="宋体" w:cs="宋体"/>
                <w:color w:val="000000"/>
                <w:kern w:val="0"/>
                <w:szCs w:val="21"/>
              </w:rPr>
            </w:pPr>
            <w:r w:rsidRPr="001F264D">
              <w:rPr>
                <w:rFonts w:ascii="宋体" w:eastAsia="宋体" w:hAnsi="宋体" w:cs="宋体" w:hint="eastAsia"/>
                <w:color w:val="000000"/>
                <w:kern w:val="0"/>
                <w:szCs w:val="21"/>
              </w:rPr>
              <w:t>其他应用及接口系统开发和实施</w:t>
            </w:r>
          </w:p>
        </w:tc>
        <w:tc>
          <w:tcPr>
            <w:tcW w:w="6379" w:type="dxa"/>
            <w:shd w:val="clear" w:color="auto" w:fill="auto"/>
            <w:vAlign w:val="center"/>
          </w:tcPr>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其他应用：</w:t>
            </w:r>
          </w:p>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资产管理系统，校园服务应用，校情分析及决策支持</w:t>
            </w:r>
          </w:p>
        </w:tc>
      </w:tr>
      <w:tr w:rsidR="003C51D1" w:rsidRPr="001F264D" w:rsidTr="005661B1">
        <w:trPr>
          <w:trHeight w:val="99"/>
        </w:trPr>
        <w:tc>
          <w:tcPr>
            <w:tcW w:w="1851" w:type="dxa"/>
            <w:vMerge/>
            <w:shd w:val="clear" w:color="auto" w:fill="auto"/>
            <w:vAlign w:val="center"/>
          </w:tcPr>
          <w:p w:rsidR="003C51D1" w:rsidRPr="001F264D" w:rsidRDefault="003C51D1" w:rsidP="005661B1">
            <w:pPr>
              <w:widowControl/>
              <w:adjustRightInd w:val="0"/>
              <w:snapToGrid w:val="0"/>
              <w:jc w:val="center"/>
              <w:rPr>
                <w:rFonts w:ascii="宋体" w:eastAsia="宋体" w:hAnsi="宋体" w:cs="宋体"/>
                <w:color w:val="000000"/>
                <w:kern w:val="0"/>
                <w:szCs w:val="21"/>
              </w:rPr>
            </w:pPr>
          </w:p>
        </w:tc>
        <w:tc>
          <w:tcPr>
            <w:tcW w:w="6379" w:type="dxa"/>
            <w:shd w:val="clear" w:color="auto" w:fill="auto"/>
            <w:vAlign w:val="center"/>
          </w:tcPr>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系统接口开发：</w:t>
            </w:r>
          </w:p>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科研管理系统、校园卡系统、Blackboard、档案管理系统、OA系统系统接口开发</w:t>
            </w:r>
          </w:p>
        </w:tc>
      </w:tr>
      <w:tr w:rsidR="003C51D1" w:rsidRPr="001F264D" w:rsidTr="005661B1">
        <w:trPr>
          <w:trHeight w:val="99"/>
        </w:trPr>
        <w:tc>
          <w:tcPr>
            <w:tcW w:w="1851" w:type="dxa"/>
            <w:vMerge/>
            <w:shd w:val="clear" w:color="auto" w:fill="auto"/>
            <w:vAlign w:val="center"/>
          </w:tcPr>
          <w:p w:rsidR="003C51D1" w:rsidRPr="001F264D" w:rsidRDefault="003C51D1" w:rsidP="005661B1">
            <w:pPr>
              <w:widowControl/>
              <w:adjustRightInd w:val="0"/>
              <w:snapToGrid w:val="0"/>
              <w:jc w:val="center"/>
              <w:rPr>
                <w:rFonts w:ascii="宋体" w:eastAsia="宋体" w:hAnsi="宋体" w:cs="宋体"/>
                <w:color w:val="000000"/>
                <w:kern w:val="0"/>
                <w:szCs w:val="21"/>
              </w:rPr>
            </w:pPr>
          </w:p>
        </w:tc>
        <w:tc>
          <w:tcPr>
            <w:tcW w:w="6379" w:type="dxa"/>
            <w:shd w:val="clear" w:color="auto" w:fill="auto"/>
            <w:vAlign w:val="center"/>
          </w:tcPr>
          <w:p w:rsidR="003C51D1" w:rsidRPr="001F264D" w:rsidRDefault="003C51D1" w:rsidP="005661B1">
            <w:pPr>
              <w:widowControl/>
              <w:adjustRightInd w:val="0"/>
              <w:snapToGrid w:val="0"/>
              <w:jc w:val="left"/>
              <w:rPr>
                <w:rFonts w:ascii="宋体" w:eastAsia="宋体" w:hAnsi="宋体" w:cs="宋体"/>
                <w:color w:val="000000"/>
                <w:kern w:val="0"/>
                <w:szCs w:val="21"/>
              </w:rPr>
            </w:pPr>
            <w:r w:rsidRPr="001F264D">
              <w:rPr>
                <w:rFonts w:ascii="宋体" w:eastAsia="宋体" w:hAnsi="宋体" w:cs="宋体" w:hint="eastAsia"/>
                <w:color w:val="000000"/>
                <w:kern w:val="0"/>
                <w:szCs w:val="21"/>
              </w:rPr>
              <w:t>数据清理</w:t>
            </w:r>
          </w:p>
        </w:tc>
      </w:tr>
    </w:tbl>
    <w:p w:rsidR="00AB03A9" w:rsidRDefault="00AB03A9" w:rsidP="00AC650A">
      <w:pPr>
        <w:pStyle w:val="10"/>
      </w:pPr>
      <w:r>
        <w:rPr>
          <w:rFonts w:hint="eastAsia"/>
        </w:rPr>
        <w:lastRenderedPageBreak/>
        <w:t>三、项目内容</w:t>
      </w:r>
      <w:r>
        <w:t>及技术要求</w:t>
      </w:r>
    </w:p>
    <w:p w:rsidR="00B96BBC" w:rsidRDefault="00AA0A07" w:rsidP="00B96BBC">
      <w:pPr>
        <w:spacing w:line="360" w:lineRule="auto"/>
        <w:ind w:firstLineChars="200" w:firstLine="482"/>
        <w:jc w:val="left"/>
        <w:rPr>
          <w:rFonts w:ascii="Calibri" w:eastAsia="宋体" w:hAnsi="Calibri" w:cs="Times New Roman"/>
          <w:b/>
          <w:bCs/>
          <w:sz w:val="24"/>
          <w:szCs w:val="24"/>
        </w:rPr>
      </w:pPr>
      <w:r>
        <w:rPr>
          <w:rFonts w:ascii="Calibri" w:eastAsia="宋体" w:hAnsi="Calibri" w:cs="Times New Roman" w:hint="eastAsia"/>
          <w:b/>
          <w:bCs/>
          <w:sz w:val="24"/>
          <w:szCs w:val="24"/>
        </w:rPr>
        <w:t>（一</w:t>
      </w:r>
      <w:r>
        <w:rPr>
          <w:rFonts w:ascii="Calibri" w:eastAsia="宋体" w:hAnsi="Calibri" w:cs="Times New Roman"/>
          <w:b/>
          <w:bCs/>
          <w:sz w:val="24"/>
          <w:szCs w:val="24"/>
        </w:rPr>
        <w:t>）</w:t>
      </w:r>
      <w:r>
        <w:rPr>
          <w:rFonts w:ascii="Calibri" w:eastAsia="宋体" w:hAnsi="Calibri" w:cs="Times New Roman" w:hint="eastAsia"/>
          <w:b/>
          <w:bCs/>
          <w:sz w:val="24"/>
          <w:szCs w:val="24"/>
        </w:rPr>
        <w:t>、</w:t>
      </w:r>
      <w:r w:rsidR="00B96BBC" w:rsidRPr="00B96BBC">
        <w:rPr>
          <w:rFonts w:ascii="Calibri" w:eastAsia="宋体" w:hAnsi="Calibri" w:cs="Times New Roman" w:hint="eastAsia"/>
          <w:b/>
          <w:bCs/>
          <w:sz w:val="24"/>
          <w:szCs w:val="24"/>
        </w:rPr>
        <w:t>项目目标与内容</w:t>
      </w:r>
    </w:p>
    <w:p w:rsidR="003C51D1" w:rsidRDefault="003C51D1" w:rsidP="003C51D1">
      <w:pPr>
        <w:pStyle w:val="18"/>
        <w:adjustRightInd w:val="0"/>
        <w:snapToGrid w:val="0"/>
        <w:spacing w:line="400" w:lineRule="exact"/>
        <w:jc w:val="left"/>
      </w:pPr>
      <w:r>
        <w:t>运用软件工程理论及方法，依据相关国际、国家及行业标准，客观系统的对</w:t>
      </w:r>
      <w:r>
        <w:rPr>
          <w:rFonts w:hint="eastAsia"/>
        </w:rPr>
        <w:t>智慧校园核心业务系统</w:t>
      </w:r>
      <w:r>
        <w:t>项目总体</w:t>
      </w:r>
      <w:r>
        <w:rPr>
          <w:rFonts w:hint="eastAsia"/>
        </w:rPr>
        <w:t>、</w:t>
      </w:r>
      <w:r>
        <w:t>以及对</w:t>
      </w:r>
      <w:r>
        <w:rPr>
          <w:rFonts w:hint="eastAsia"/>
        </w:rPr>
        <w:t>智慧校园核心业务系统各子项目</w:t>
      </w:r>
      <w:r>
        <w:t>建设工程中的应用系统、系统集成、系统软</w:t>
      </w:r>
      <w:r>
        <w:rPr>
          <w:rFonts w:hint="eastAsia"/>
        </w:rPr>
        <w:t>硬</w:t>
      </w:r>
      <w:r>
        <w:t>件等各项内容进行测试评估，及时分析和发现存在或潜在的缺陷与风险，从而有效确保和提升</w:t>
      </w:r>
      <w:r>
        <w:rPr>
          <w:rFonts w:hint="eastAsia"/>
        </w:rPr>
        <w:t>智慧校园核心业务系统项目</w:t>
      </w:r>
      <w:r>
        <w:t>的管理水平、开发水平与质量保障水平。</w:t>
      </w:r>
    </w:p>
    <w:p w:rsidR="00B96BBC" w:rsidRPr="00B96BBC" w:rsidRDefault="00AA0A07" w:rsidP="003C51D1">
      <w:pPr>
        <w:spacing w:line="360" w:lineRule="auto"/>
        <w:ind w:firstLineChars="200" w:firstLine="482"/>
        <w:jc w:val="left"/>
        <w:rPr>
          <w:rFonts w:ascii="Calibri" w:eastAsia="宋体" w:hAnsi="Calibri" w:cs="Times New Roman"/>
          <w:b/>
          <w:bCs/>
          <w:sz w:val="24"/>
          <w:szCs w:val="24"/>
        </w:rPr>
      </w:pPr>
      <w:r>
        <w:rPr>
          <w:rFonts w:ascii="Calibri" w:eastAsia="宋体" w:hAnsi="Calibri" w:cs="Times New Roman" w:hint="eastAsia"/>
          <w:b/>
          <w:bCs/>
          <w:sz w:val="24"/>
          <w:szCs w:val="24"/>
        </w:rPr>
        <w:t>（</w:t>
      </w:r>
      <w:r>
        <w:rPr>
          <w:rFonts w:ascii="Calibri" w:eastAsia="宋体" w:hAnsi="Calibri" w:cs="Times New Roman"/>
          <w:b/>
          <w:bCs/>
          <w:sz w:val="24"/>
          <w:szCs w:val="24"/>
        </w:rPr>
        <w:t>二）</w:t>
      </w:r>
      <w:r w:rsidR="00B96BBC" w:rsidRPr="00B96BBC">
        <w:rPr>
          <w:rFonts w:ascii="Calibri" w:eastAsia="宋体" w:hAnsi="Calibri" w:cs="Times New Roman" w:hint="eastAsia"/>
          <w:b/>
          <w:bCs/>
          <w:sz w:val="24"/>
          <w:szCs w:val="24"/>
        </w:rPr>
        <w:t>、</w:t>
      </w:r>
      <w:r w:rsidR="003C51D1">
        <w:rPr>
          <w:rFonts w:ascii="Calibri" w:eastAsia="宋体" w:hAnsi="Calibri" w:cs="Times New Roman" w:hint="eastAsia"/>
          <w:b/>
          <w:bCs/>
          <w:sz w:val="24"/>
          <w:szCs w:val="24"/>
        </w:rPr>
        <w:t>评测</w:t>
      </w:r>
      <w:r w:rsidR="003C51D1">
        <w:rPr>
          <w:rFonts w:ascii="Calibri" w:eastAsia="宋体" w:hAnsi="Calibri" w:cs="Times New Roman"/>
          <w:b/>
          <w:bCs/>
          <w:sz w:val="24"/>
          <w:szCs w:val="24"/>
        </w:rPr>
        <w:t>内容</w:t>
      </w:r>
    </w:p>
    <w:p w:rsidR="003C51D1" w:rsidRDefault="003C51D1" w:rsidP="003C51D1">
      <w:pPr>
        <w:pStyle w:val="18"/>
        <w:adjustRightInd w:val="0"/>
        <w:snapToGrid w:val="0"/>
        <w:spacing w:line="400" w:lineRule="exact"/>
        <w:jc w:val="left"/>
      </w:pPr>
      <w:r>
        <w:t>1. </w:t>
      </w:r>
      <w:r>
        <w:t>测评内容要求</w:t>
      </w:r>
      <w:r>
        <w:rPr>
          <w:rFonts w:hint="eastAsia"/>
        </w:rPr>
        <w:t>：对智慧校园核心业务系统各子项目逐一进行测评，</w:t>
      </w:r>
      <w:r>
        <w:t>按</w:t>
      </w:r>
      <w:r>
        <w:rPr>
          <w:rFonts w:hint="eastAsia"/>
        </w:rPr>
        <w:t>照</w:t>
      </w:r>
      <w:r>
        <w:t>承建合同，一个合同一个验收</w:t>
      </w:r>
      <w:r>
        <w:rPr>
          <w:rFonts w:hint="eastAsia"/>
        </w:rPr>
        <w:t>测评</w:t>
      </w:r>
      <w:r>
        <w:t>报告，一个系统一个</w:t>
      </w:r>
      <w:r>
        <w:rPr>
          <w:rFonts w:hint="eastAsia"/>
        </w:rPr>
        <w:t>安全</w:t>
      </w:r>
      <w:r>
        <w:t>等级测评报告</w:t>
      </w:r>
      <w:r>
        <w:rPr>
          <w:rFonts w:hint="eastAsia"/>
        </w:rPr>
        <w:t>，“</w:t>
      </w:r>
      <w:r>
        <w:rPr>
          <w:rFonts w:ascii="宋体" w:hAnsi="宋体" w:cs="宋体" w:hint="eastAsia"/>
          <w:color w:val="000000"/>
          <w:kern w:val="0"/>
          <w:sz w:val="22"/>
        </w:rPr>
        <w:t>学生与教务管理系统</w:t>
      </w:r>
      <w:r>
        <w:rPr>
          <w:rFonts w:hint="eastAsia"/>
        </w:rPr>
        <w:t>”子项目需针对本科教学管理系统和研究生管理系统分别进行测评并提交测评报告。</w:t>
      </w:r>
    </w:p>
    <w:tbl>
      <w:tblPr>
        <w:tblW w:w="76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9"/>
        <w:gridCol w:w="2864"/>
        <w:gridCol w:w="4132"/>
      </w:tblGrid>
      <w:tr w:rsidR="003C51D1" w:rsidRPr="007D7C65" w:rsidTr="005661B1">
        <w:trPr>
          <w:trHeight w:val="20"/>
          <w:jc w:val="right"/>
        </w:trPr>
        <w:tc>
          <w:tcPr>
            <w:tcW w:w="669"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right"/>
              <w:rPr>
                <w:szCs w:val="21"/>
              </w:rPr>
            </w:pPr>
            <w:r w:rsidRPr="007D7C65">
              <w:rPr>
                <w:szCs w:val="21"/>
              </w:rPr>
              <w:t>序号</w:t>
            </w:r>
          </w:p>
        </w:tc>
        <w:tc>
          <w:tcPr>
            <w:tcW w:w="2864"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center"/>
              <w:rPr>
                <w:szCs w:val="21"/>
              </w:rPr>
            </w:pPr>
            <w:r w:rsidRPr="007D7C65">
              <w:rPr>
                <w:szCs w:val="21"/>
              </w:rPr>
              <w:t>测评对象</w:t>
            </w:r>
          </w:p>
        </w:tc>
        <w:tc>
          <w:tcPr>
            <w:tcW w:w="4132"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center"/>
              <w:rPr>
                <w:szCs w:val="21"/>
              </w:rPr>
            </w:pPr>
            <w:r w:rsidRPr="007D7C65">
              <w:rPr>
                <w:szCs w:val="21"/>
              </w:rPr>
              <w:t>测评要求（必须包括但不限于以下测评项，测评项必须包含“测评项内容要求”对应项的所有内容）</w:t>
            </w:r>
          </w:p>
        </w:tc>
      </w:tr>
      <w:tr w:rsidR="003C51D1" w:rsidRPr="007D7C65" w:rsidTr="005661B1">
        <w:trPr>
          <w:trHeight w:val="20"/>
          <w:jc w:val="right"/>
        </w:trPr>
        <w:tc>
          <w:tcPr>
            <w:tcW w:w="669"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ind w:hanging="420"/>
              <w:jc w:val="right"/>
              <w:rPr>
                <w:szCs w:val="21"/>
              </w:rPr>
            </w:pPr>
            <w:r w:rsidRPr="007D7C65">
              <w:rPr>
                <w:rFonts w:hint="eastAsia"/>
                <w:szCs w:val="21"/>
              </w:rPr>
              <w:t>1</w:t>
            </w:r>
          </w:p>
        </w:tc>
        <w:tc>
          <w:tcPr>
            <w:tcW w:w="2864"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center"/>
              <w:rPr>
                <w:rFonts w:ascii="宋体" w:eastAsia="宋体" w:hAnsi="宋体" w:cs="宋体"/>
                <w:color w:val="000000"/>
                <w:kern w:val="0"/>
                <w:szCs w:val="21"/>
              </w:rPr>
            </w:pPr>
            <w:r w:rsidRPr="007D7C65">
              <w:rPr>
                <w:rFonts w:ascii="宋体" w:eastAsia="宋体" w:hAnsi="宋体" w:cs="宋体" w:hint="eastAsia"/>
                <w:color w:val="000000"/>
                <w:kern w:val="0"/>
                <w:szCs w:val="21"/>
              </w:rPr>
              <w:t>中心数据库和支撑设备平台</w:t>
            </w:r>
          </w:p>
        </w:tc>
        <w:tc>
          <w:tcPr>
            <w:tcW w:w="4132"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left"/>
              <w:rPr>
                <w:szCs w:val="21"/>
              </w:rPr>
            </w:pPr>
            <w:r w:rsidRPr="007D7C65">
              <w:rPr>
                <w:rFonts w:hint="eastAsia"/>
                <w:szCs w:val="21"/>
              </w:rPr>
              <w:t>安全等保测评、</w:t>
            </w:r>
            <w:r w:rsidRPr="007D7C65">
              <w:rPr>
                <w:szCs w:val="21"/>
              </w:rPr>
              <w:t>验收测评（</w:t>
            </w:r>
            <w:r w:rsidRPr="007D7C65">
              <w:rPr>
                <w:rFonts w:hint="eastAsia"/>
                <w:szCs w:val="21"/>
              </w:rPr>
              <w:t>设备检测</w:t>
            </w:r>
            <w:r w:rsidRPr="007D7C65">
              <w:rPr>
                <w:szCs w:val="21"/>
              </w:rPr>
              <w:t>）</w:t>
            </w:r>
          </w:p>
        </w:tc>
      </w:tr>
      <w:tr w:rsidR="003C51D1" w:rsidRPr="007D7C65" w:rsidTr="005661B1">
        <w:trPr>
          <w:trHeight w:val="20"/>
          <w:jc w:val="right"/>
        </w:trPr>
        <w:tc>
          <w:tcPr>
            <w:tcW w:w="669"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ind w:hanging="420"/>
              <w:jc w:val="right"/>
              <w:rPr>
                <w:szCs w:val="21"/>
              </w:rPr>
            </w:pPr>
            <w:r w:rsidRPr="007D7C65">
              <w:rPr>
                <w:rFonts w:hint="eastAsia"/>
                <w:szCs w:val="21"/>
              </w:rPr>
              <w:t>2</w:t>
            </w:r>
          </w:p>
        </w:tc>
        <w:tc>
          <w:tcPr>
            <w:tcW w:w="2864"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center"/>
              <w:rPr>
                <w:rFonts w:ascii="宋体" w:eastAsia="宋体" w:hAnsi="宋体" w:cs="宋体"/>
                <w:color w:val="000000"/>
                <w:kern w:val="0"/>
                <w:szCs w:val="21"/>
              </w:rPr>
            </w:pPr>
            <w:r w:rsidRPr="007D7C65">
              <w:rPr>
                <w:rFonts w:ascii="宋体" w:eastAsia="宋体" w:hAnsi="宋体" w:cs="宋体" w:hint="eastAsia"/>
                <w:color w:val="000000"/>
                <w:kern w:val="0"/>
                <w:szCs w:val="21"/>
              </w:rPr>
              <w:t>财务管理系统</w:t>
            </w:r>
          </w:p>
        </w:tc>
        <w:tc>
          <w:tcPr>
            <w:tcW w:w="4132"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left"/>
              <w:rPr>
                <w:szCs w:val="21"/>
              </w:rPr>
            </w:pPr>
            <w:r w:rsidRPr="007D7C65">
              <w:rPr>
                <w:rFonts w:hint="eastAsia"/>
                <w:szCs w:val="21"/>
              </w:rPr>
              <w:t>安全等保测评</w:t>
            </w:r>
            <w:r w:rsidRPr="007D7C65">
              <w:rPr>
                <w:szCs w:val="21"/>
              </w:rPr>
              <w:t>、验收测评（设备检测</w:t>
            </w:r>
            <w:r w:rsidRPr="007D7C65">
              <w:rPr>
                <w:rFonts w:hint="eastAsia"/>
                <w:szCs w:val="21"/>
              </w:rPr>
              <w:t>、</w:t>
            </w:r>
            <w:r w:rsidRPr="007D7C65">
              <w:rPr>
                <w:szCs w:val="21"/>
              </w:rPr>
              <w:t>功能检测、性能检测、开发文档检查、源代码安全审查）</w:t>
            </w:r>
          </w:p>
        </w:tc>
      </w:tr>
      <w:tr w:rsidR="003C51D1" w:rsidRPr="007D7C65" w:rsidTr="005661B1">
        <w:trPr>
          <w:trHeight w:val="20"/>
          <w:jc w:val="right"/>
        </w:trPr>
        <w:tc>
          <w:tcPr>
            <w:tcW w:w="669"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ind w:hanging="420"/>
              <w:jc w:val="right"/>
              <w:rPr>
                <w:szCs w:val="21"/>
              </w:rPr>
            </w:pPr>
            <w:r w:rsidRPr="007D7C65">
              <w:rPr>
                <w:rFonts w:hint="eastAsia"/>
                <w:szCs w:val="21"/>
              </w:rPr>
              <w:t>3</w:t>
            </w:r>
          </w:p>
        </w:tc>
        <w:tc>
          <w:tcPr>
            <w:tcW w:w="2864"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center"/>
              <w:rPr>
                <w:rFonts w:ascii="宋体" w:eastAsia="宋体" w:hAnsi="宋体" w:cs="宋体"/>
                <w:kern w:val="0"/>
                <w:szCs w:val="21"/>
              </w:rPr>
            </w:pPr>
            <w:r w:rsidRPr="007D7C65">
              <w:rPr>
                <w:rFonts w:ascii="宋体" w:eastAsia="宋体" w:hAnsi="宋体" w:cs="宋体" w:hint="eastAsia"/>
                <w:kern w:val="0"/>
                <w:szCs w:val="21"/>
              </w:rPr>
              <w:t>人事管理系统</w:t>
            </w:r>
          </w:p>
        </w:tc>
        <w:tc>
          <w:tcPr>
            <w:tcW w:w="4132"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left"/>
              <w:rPr>
                <w:szCs w:val="21"/>
              </w:rPr>
            </w:pPr>
            <w:r w:rsidRPr="007D7C65">
              <w:rPr>
                <w:rFonts w:hint="eastAsia"/>
                <w:szCs w:val="21"/>
              </w:rPr>
              <w:t>安全等保测评</w:t>
            </w:r>
            <w:r w:rsidRPr="007D7C65">
              <w:rPr>
                <w:szCs w:val="21"/>
              </w:rPr>
              <w:t>、验收测评（设备检测</w:t>
            </w:r>
            <w:r w:rsidRPr="007D7C65">
              <w:rPr>
                <w:rFonts w:hint="eastAsia"/>
                <w:szCs w:val="21"/>
              </w:rPr>
              <w:t>、</w:t>
            </w:r>
            <w:r w:rsidRPr="007D7C65">
              <w:rPr>
                <w:szCs w:val="21"/>
              </w:rPr>
              <w:t>功能检测、性能检测、开发文档检查、源代码安全审查）</w:t>
            </w:r>
          </w:p>
        </w:tc>
      </w:tr>
      <w:tr w:rsidR="003C51D1" w:rsidRPr="007D7C65" w:rsidTr="005661B1">
        <w:trPr>
          <w:trHeight w:val="20"/>
          <w:jc w:val="right"/>
        </w:trPr>
        <w:tc>
          <w:tcPr>
            <w:tcW w:w="669"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ind w:hanging="420"/>
              <w:jc w:val="right"/>
              <w:rPr>
                <w:szCs w:val="21"/>
              </w:rPr>
            </w:pPr>
            <w:r w:rsidRPr="007D7C65">
              <w:rPr>
                <w:rFonts w:hint="eastAsia"/>
                <w:szCs w:val="21"/>
              </w:rPr>
              <w:t>4</w:t>
            </w:r>
          </w:p>
        </w:tc>
        <w:tc>
          <w:tcPr>
            <w:tcW w:w="2864"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center"/>
              <w:rPr>
                <w:rFonts w:ascii="宋体" w:eastAsia="宋体" w:hAnsi="宋体" w:cs="宋体"/>
                <w:color w:val="000000"/>
                <w:kern w:val="0"/>
                <w:szCs w:val="21"/>
              </w:rPr>
            </w:pPr>
            <w:r w:rsidRPr="007D7C65">
              <w:rPr>
                <w:rFonts w:ascii="宋体" w:eastAsia="宋体" w:hAnsi="宋体" w:cs="宋体" w:hint="eastAsia"/>
                <w:color w:val="000000"/>
                <w:kern w:val="0"/>
                <w:szCs w:val="21"/>
              </w:rPr>
              <w:t>学生与教务管理系统</w:t>
            </w:r>
          </w:p>
        </w:tc>
        <w:tc>
          <w:tcPr>
            <w:tcW w:w="4132"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left"/>
              <w:rPr>
                <w:szCs w:val="21"/>
              </w:rPr>
            </w:pPr>
            <w:r w:rsidRPr="007D7C65">
              <w:rPr>
                <w:rFonts w:hint="eastAsia"/>
                <w:szCs w:val="21"/>
              </w:rPr>
              <w:t>安全等保测评</w:t>
            </w:r>
            <w:r w:rsidRPr="007D7C65">
              <w:rPr>
                <w:szCs w:val="21"/>
              </w:rPr>
              <w:t>、验收测评（设备检测</w:t>
            </w:r>
            <w:r w:rsidRPr="007D7C65">
              <w:rPr>
                <w:rFonts w:hint="eastAsia"/>
                <w:szCs w:val="21"/>
              </w:rPr>
              <w:t>、</w:t>
            </w:r>
            <w:r w:rsidRPr="007D7C65">
              <w:rPr>
                <w:szCs w:val="21"/>
              </w:rPr>
              <w:t>功能检测、性能检测、开发文档检查、源代码安全审查）</w:t>
            </w:r>
          </w:p>
        </w:tc>
      </w:tr>
      <w:tr w:rsidR="003C51D1" w:rsidRPr="007D7C65" w:rsidTr="005661B1">
        <w:trPr>
          <w:trHeight w:val="20"/>
          <w:jc w:val="right"/>
        </w:trPr>
        <w:tc>
          <w:tcPr>
            <w:tcW w:w="669"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ind w:hanging="420"/>
              <w:jc w:val="right"/>
              <w:rPr>
                <w:szCs w:val="21"/>
              </w:rPr>
            </w:pPr>
            <w:r w:rsidRPr="007D7C65">
              <w:rPr>
                <w:rFonts w:hint="eastAsia"/>
                <w:szCs w:val="21"/>
              </w:rPr>
              <w:t>5</w:t>
            </w:r>
          </w:p>
        </w:tc>
        <w:tc>
          <w:tcPr>
            <w:tcW w:w="2864"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center"/>
              <w:rPr>
                <w:rFonts w:ascii="宋体" w:eastAsia="宋体" w:hAnsi="宋体" w:cs="宋体"/>
                <w:color w:val="000000"/>
                <w:kern w:val="0"/>
                <w:szCs w:val="21"/>
              </w:rPr>
            </w:pPr>
            <w:r w:rsidRPr="007D7C65">
              <w:rPr>
                <w:rFonts w:ascii="宋体" w:eastAsia="宋体" w:hAnsi="宋体" w:cs="宋体" w:hint="eastAsia"/>
                <w:color w:val="000000"/>
                <w:kern w:val="0"/>
                <w:szCs w:val="21"/>
              </w:rPr>
              <w:t>统一服务门户及应用系统集成</w:t>
            </w:r>
          </w:p>
        </w:tc>
        <w:tc>
          <w:tcPr>
            <w:tcW w:w="4132"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left"/>
              <w:rPr>
                <w:szCs w:val="21"/>
              </w:rPr>
            </w:pPr>
            <w:r w:rsidRPr="007D7C65">
              <w:rPr>
                <w:rFonts w:hint="eastAsia"/>
                <w:szCs w:val="21"/>
              </w:rPr>
              <w:t>安全等保测评</w:t>
            </w:r>
            <w:r w:rsidRPr="007D7C65">
              <w:rPr>
                <w:szCs w:val="21"/>
              </w:rPr>
              <w:t>、验收测评（设备检测</w:t>
            </w:r>
            <w:r w:rsidRPr="007D7C65">
              <w:rPr>
                <w:rFonts w:hint="eastAsia"/>
                <w:szCs w:val="21"/>
              </w:rPr>
              <w:t>、</w:t>
            </w:r>
            <w:r w:rsidRPr="007D7C65">
              <w:rPr>
                <w:szCs w:val="21"/>
              </w:rPr>
              <w:t>功能检测、性能检测、开发文档检查、源代码安全审查）</w:t>
            </w:r>
          </w:p>
        </w:tc>
      </w:tr>
      <w:tr w:rsidR="003C51D1" w:rsidRPr="007D7C65" w:rsidTr="005661B1">
        <w:trPr>
          <w:trHeight w:val="20"/>
          <w:jc w:val="right"/>
        </w:trPr>
        <w:tc>
          <w:tcPr>
            <w:tcW w:w="669"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ind w:hanging="420"/>
              <w:jc w:val="right"/>
              <w:rPr>
                <w:szCs w:val="21"/>
              </w:rPr>
            </w:pPr>
            <w:r w:rsidRPr="007D7C65">
              <w:rPr>
                <w:rFonts w:hint="eastAsia"/>
                <w:szCs w:val="21"/>
              </w:rPr>
              <w:t>6</w:t>
            </w:r>
          </w:p>
        </w:tc>
        <w:tc>
          <w:tcPr>
            <w:tcW w:w="2864"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center"/>
              <w:rPr>
                <w:rFonts w:ascii="宋体" w:eastAsia="宋体" w:hAnsi="宋体" w:cs="宋体"/>
                <w:color w:val="000000"/>
                <w:kern w:val="0"/>
                <w:szCs w:val="21"/>
              </w:rPr>
            </w:pPr>
            <w:r w:rsidRPr="007D7C65">
              <w:rPr>
                <w:rFonts w:ascii="宋体" w:eastAsia="宋体" w:hAnsi="宋体" w:cs="宋体" w:hint="eastAsia"/>
                <w:color w:val="000000"/>
                <w:kern w:val="0"/>
                <w:szCs w:val="21"/>
              </w:rPr>
              <w:t>其他应用及接口系统开发和实施</w:t>
            </w:r>
          </w:p>
        </w:tc>
        <w:tc>
          <w:tcPr>
            <w:tcW w:w="4132" w:type="dxa"/>
            <w:shd w:val="clear" w:color="auto" w:fill="auto"/>
            <w:tcMar>
              <w:top w:w="0" w:type="dxa"/>
              <w:left w:w="108" w:type="dxa"/>
              <w:bottom w:w="0" w:type="dxa"/>
              <w:right w:w="108" w:type="dxa"/>
            </w:tcMar>
            <w:vAlign w:val="center"/>
          </w:tcPr>
          <w:p w:rsidR="003C51D1" w:rsidRPr="007D7C65" w:rsidRDefault="003C51D1" w:rsidP="005661B1">
            <w:pPr>
              <w:widowControl/>
              <w:adjustRightInd w:val="0"/>
              <w:snapToGrid w:val="0"/>
              <w:jc w:val="left"/>
              <w:rPr>
                <w:szCs w:val="21"/>
              </w:rPr>
            </w:pPr>
            <w:r w:rsidRPr="007D7C65">
              <w:rPr>
                <w:rFonts w:hint="eastAsia"/>
                <w:szCs w:val="21"/>
              </w:rPr>
              <w:t>安全等保测评</w:t>
            </w:r>
            <w:r w:rsidRPr="007D7C65">
              <w:rPr>
                <w:szCs w:val="21"/>
              </w:rPr>
              <w:t>、验收测评（设备检测</w:t>
            </w:r>
            <w:r w:rsidRPr="007D7C65">
              <w:rPr>
                <w:rFonts w:hint="eastAsia"/>
                <w:szCs w:val="21"/>
              </w:rPr>
              <w:t>、</w:t>
            </w:r>
            <w:r w:rsidRPr="007D7C65">
              <w:rPr>
                <w:szCs w:val="21"/>
              </w:rPr>
              <w:t>功能检测、性能检测、开发文档检查、源代码安全审查）</w:t>
            </w:r>
          </w:p>
        </w:tc>
      </w:tr>
    </w:tbl>
    <w:p w:rsidR="003C51D1" w:rsidRDefault="003C51D1" w:rsidP="003C51D1">
      <w:pPr>
        <w:pStyle w:val="18"/>
        <w:spacing w:line="400" w:lineRule="exact"/>
        <w:jc w:val="left"/>
      </w:pPr>
      <w:r w:rsidRPr="00C53AEA">
        <w:t>2.   </w:t>
      </w:r>
      <w:r w:rsidRPr="00C53AEA">
        <w:t>介入阶段</w:t>
      </w:r>
      <w:r w:rsidRPr="00C53AEA">
        <w:rPr>
          <w:rFonts w:hint="eastAsia"/>
        </w:rPr>
        <w:t>：由于智慧校园核心业务系统各子项目建设进度不一致</w:t>
      </w:r>
      <w:r w:rsidRPr="00C53AEA">
        <w:t>，投标人</w:t>
      </w:r>
      <w:r w:rsidRPr="00C53AEA">
        <w:rPr>
          <w:rFonts w:hint="eastAsia"/>
        </w:rPr>
        <w:t>需根据各子项目的实际建设进度，按照采购人的实际需求</w:t>
      </w:r>
      <w:r w:rsidRPr="00C53AEA">
        <w:t>介入。投标人应在</w:t>
      </w:r>
      <w:r w:rsidRPr="00C53AEA">
        <w:rPr>
          <w:rFonts w:hint="eastAsia"/>
        </w:rPr>
        <w:t>智慧校园核心业务系统</w:t>
      </w:r>
      <w:r w:rsidRPr="00C53AEA">
        <w:t>各</w:t>
      </w:r>
      <w:r w:rsidRPr="00C53AEA">
        <w:rPr>
          <w:rFonts w:hint="eastAsia"/>
        </w:rPr>
        <w:t>子项目</w:t>
      </w:r>
      <w:r w:rsidRPr="00C53AEA">
        <w:t>建设上线试运行时积极参与，开展各项测评工作。对于出现</w:t>
      </w:r>
      <w:r w:rsidRPr="00C53AEA">
        <w:rPr>
          <w:rFonts w:hint="eastAsia"/>
        </w:rPr>
        <w:t>的</w:t>
      </w:r>
      <w:r w:rsidRPr="00C53AEA">
        <w:t>问题或风险，投标人需要协同</w:t>
      </w:r>
      <w:r w:rsidRPr="00C53AEA">
        <w:rPr>
          <w:rFonts w:hint="eastAsia"/>
        </w:rPr>
        <w:t>承建单位</w:t>
      </w:r>
      <w:r w:rsidRPr="00C53AEA">
        <w:t>共同改进，而后再次进行测评，直到问题或风险排除为止。</w:t>
      </w:r>
    </w:p>
    <w:p w:rsidR="003C51D1" w:rsidRDefault="003C51D1" w:rsidP="003C51D1">
      <w:pPr>
        <w:pStyle w:val="18"/>
        <w:spacing w:line="400" w:lineRule="exact"/>
        <w:jc w:val="left"/>
      </w:pPr>
      <w:r>
        <w:lastRenderedPageBreak/>
        <w:t>3.   </w:t>
      </w:r>
      <w:r>
        <w:t>测评报告</w:t>
      </w:r>
      <w:r>
        <w:rPr>
          <w:rFonts w:hint="eastAsia"/>
        </w:rPr>
        <w:t>：</w:t>
      </w:r>
      <w:r>
        <w:t>投标人必须在每次测试评估完成</w:t>
      </w:r>
      <w:r>
        <w:t>15</w:t>
      </w:r>
      <w:r>
        <w:t>个工作日内，提交完整的测试评估报告，包括针对每个</w:t>
      </w:r>
      <w:r>
        <w:rPr>
          <w:rFonts w:hint="eastAsia"/>
        </w:rPr>
        <w:t>子项目</w:t>
      </w:r>
      <w:r>
        <w:t>形成的</w:t>
      </w:r>
      <w:r>
        <w:rPr>
          <w:rFonts w:hint="eastAsia"/>
        </w:rPr>
        <w:t>安全等保测评报告和</w:t>
      </w:r>
      <w:r>
        <w:t>验收测评报告。投标人还应根据采购人</w:t>
      </w:r>
      <w:r>
        <w:rPr>
          <w:rFonts w:hint="eastAsia"/>
        </w:rPr>
        <w:t>的</w:t>
      </w:r>
      <w:r>
        <w:t>需要提供重点项目的阶段性测试报告，</w:t>
      </w:r>
      <w:r>
        <w:rPr>
          <w:rFonts w:hint="eastAsia"/>
        </w:rPr>
        <w:t>测试</w:t>
      </w:r>
      <w:r>
        <w:t>报告应符合国家相关规范，尽量采用图表等各种直观的形式说明存在的问题数量、类型、严重程度、分布范围等，以及各种问题的详细说明，可作为项目验收、审计以及其他需要提供项目质量和安全性证明的重要依据。</w:t>
      </w:r>
    </w:p>
    <w:p w:rsidR="00B96BBC" w:rsidRPr="00B96BBC" w:rsidRDefault="00AA0A07" w:rsidP="003C51D1">
      <w:pPr>
        <w:spacing w:line="360" w:lineRule="auto"/>
        <w:ind w:firstLineChars="200" w:firstLine="482"/>
        <w:jc w:val="left"/>
        <w:rPr>
          <w:rFonts w:ascii="Calibri" w:eastAsia="宋体" w:hAnsi="Calibri" w:cs="Times New Roman"/>
          <w:b/>
          <w:bCs/>
          <w:sz w:val="24"/>
          <w:szCs w:val="24"/>
        </w:rPr>
      </w:pPr>
      <w:r>
        <w:rPr>
          <w:rFonts w:ascii="Calibri" w:eastAsia="宋体" w:hAnsi="Calibri" w:cs="Times New Roman" w:hint="eastAsia"/>
          <w:b/>
          <w:bCs/>
          <w:sz w:val="24"/>
          <w:szCs w:val="24"/>
        </w:rPr>
        <w:t>（</w:t>
      </w:r>
      <w:r>
        <w:rPr>
          <w:rFonts w:ascii="Calibri" w:eastAsia="宋体" w:hAnsi="Calibri" w:cs="Times New Roman"/>
          <w:b/>
          <w:bCs/>
          <w:sz w:val="24"/>
          <w:szCs w:val="24"/>
        </w:rPr>
        <w:t>三）</w:t>
      </w:r>
      <w:r w:rsidR="003C51D1">
        <w:rPr>
          <w:rFonts w:ascii="Calibri" w:eastAsia="宋体" w:hAnsi="Calibri" w:cs="Times New Roman" w:hint="eastAsia"/>
          <w:b/>
          <w:bCs/>
          <w:sz w:val="24"/>
          <w:szCs w:val="24"/>
        </w:rPr>
        <w:t>、</w:t>
      </w:r>
      <w:r w:rsidR="00B96BBC" w:rsidRPr="00B96BBC">
        <w:rPr>
          <w:rFonts w:ascii="Calibri" w:eastAsia="宋体" w:hAnsi="Calibri" w:cs="Times New Roman" w:hint="eastAsia"/>
          <w:b/>
          <w:bCs/>
          <w:sz w:val="24"/>
          <w:szCs w:val="24"/>
        </w:rPr>
        <w:t>测评</w:t>
      </w:r>
      <w:r w:rsidR="003C51D1">
        <w:rPr>
          <w:rFonts w:ascii="Calibri" w:eastAsia="宋体" w:hAnsi="Calibri" w:cs="Times New Roman" w:hint="eastAsia"/>
          <w:b/>
          <w:bCs/>
          <w:sz w:val="24"/>
          <w:szCs w:val="24"/>
        </w:rPr>
        <w:t>项</w:t>
      </w:r>
      <w:r w:rsidR="00B96BBC" w:rsidRPr="00B96BBC">
        <w:rPr>
          <w:rFonts w:ascii="Calibri" w:eastAsia="宋体" w:hAnsi="Calibri" w:cs="Times New Roman" w:hint="eastAsia"/>
          <w:b/>
          <w:bCs/>
          <w:sz w:val="24"/>
          <w:szCs w:val="24"/>
        </w:rPr>
        <w:t>内容要求</w:t>
      </w:r>
    </w:p>
    <w:p w:rsidR="005661B1" w:rsidRDefault="005661B1" w:rsidP="005661B1">
      <w:pPr>
        <w:pStyle w:val="18"/>
        <w:spacing w:line="400" w:lineRule="exact"/>
        <w:jc w:val="left"/>
      </w:pPr>
      <w:r>
        <w:t>以下是各测评项需要包括的主要测评内容，投标人提供的测评内容必须包括但不限于以下测评项的内容要求。</w:t>
      </w:r>
    </w:p>
    <w:p w:rsidR="005661B1" w:rsidRPr="00662B54" w:rsidRDefault="005661B1" w:rsidP="005661B1">
      <w:pPr>
        <w:pStyle w:val="18"/>
        <w:spacing w:line="400" w:lineRule="exact"/>
        <w:jc w:val="left"/>
      </w:pPr>
      <w:r w:rsidRPr="00662B54">
        <w:t>1.</w:t>
      </w:r>
      <w:r w:rsidRPr="00662B54">
        <w:rPr>
          <w:rFonts w:hint="eastAsia"/>
        </w:rPr>
        <w:t>安全等保测评</w:t>
      </w:r>
    </w:p>
    <w:p w:rsidR="005661B1" w:rsidRPr="00662B54" w:rsidRDefault="005661B1" w:rsidP="005661B1">
      <w:pPr>
        <w:pStyle w:val="a4"/>
        <w:spacing w:line="400" w:lineRule="exact"/>
        <w:rPr>
          <w:rFonts w:ascii="宋体" w:hAnsi="宋体"/>
          <w:szCs w:val="21"/>
        </w:rPr>
      </w:pPr>
      <w:r w:rsidRPr="00662B54">
        <w:rPr>
          <w:rFonts w:ascii="宋体" w:hAnsi="宋体" w:hint="eastAsia"/>
          <w:szCs w:val="21"/>
        </w:rPr>
        <w:t>为了保证采购人的信息系统能够成功通过公安机关的备案与检查，信息安全等级保护测评采用国家信息安全等级保护测评相关标准。具体测评内容要求如下：</w:t>
      </w:r>
    </w:p>
    <w:p w:rsidR="005661B1" w:rsidRPr="00662B54" w:rsidRDefault="005661B1" w:rsidP="005661B1">
      <w:pPr>
        <w:pStyle w:val="a4"/>
        <w:spacing w:line="400" w:lineRule="exact"/>
        <w:rPr>
          <w:rFonts w:ascii="宋体" w:hAnsi="宋体"/>
          <w:szCs w:val="21"/>
        </w:rPr>
      </w:pPr>
      <w:r w:rsidRPr="00662B54">
        <w:rPr>
          <w:rFonts w:ascii="宋体" w:hAnsi="宋体" w:hint="eastAsia"/>
          <w:szCs w:val="21"/>
        </w:rPr>
        <w:t>信息系统安全等级保护测评应包括两个方面的内容：一是安全控制测评，主要测评信息安全等级保护要求的基本安全控制在信息系统中的实施配置情况；二是系统整体测评，主要测评分析信息系统的整体安全性。其中，安全控制测评是信息系统整体安全测评的基础。</w:t>
      </w:r>
    </w:p>
    <w:p w:rsidR="005661B1" w:rsidRPr="00662B54" w:rsidRDefault="005661B1" w:rsidP="005661B1">
      <w:pPr>
        <w:pStyle w:val="a4"/>
        <w:spacing w:line="400" w:lineRule="exact"/>
        <w:rPr>
          <w:rFonts w:ascii="宋体" w:hAnsi="宋体"/>
          <w:szCs w:val="21"/>
        </w:rPr>
      </w:pPr>
      <w:r w:rsidRPr="00662B54">
        <w:rPr>
          <w:rFonts w:ascii="宋体" w:hAnsi="宋体" w:hint="eastAsia"/>
          <w:szCs w:val="21"/>
        </w:rPr>
        <w:t>安全控制测评使用测评单元方式组织，分为安全技术测评和安全管理测评两大类。安全技术测评包括：物理安全、网络安全、主机系统安全、应用安全和数据安全五个层面上的安全控制测评；安全管理测评包括：安全管理机构、安全管理制度、人员安全管理、系统建设管理和系统运维管理五个方面的安全控制测评。</w:t>
      </w:r>
    </w:p>
    <w:p w:rsidR="005661B1" w:rsidRPr="00662B54" w:rsidRDefault="005661B1" w:rsidP="005661B1">
      <w:pPr>
        <w:pStyle w:val="a4"/>
        <w:spacing w:line="400" w:lineRule="exact"/>
        <w:rPr>
          <w:rFonts w:ascii="宋体" w:hAnsi="宋体"/>
          <w:szCs w:val="21"/>
        </w:rPr>
      </w:pPr>
      <w:r w:rsidRPr="00662B54">
        <w:rPr>
          <w:rFonts w:ascii="宋体" w:hAnsi="宋体" w:hint="eastAsia"/>
          <w:szCs w:val="21"/>
        </w:rPr>
        <w:t>系统整体测评涉及到信息系统的整体拓扑、局部结构，也关系到信息系统的具体安全功能实现和安全控制配置，与特定信息系统的实际情况紧密相关。在安全控制测评的基础上，重点考虑安全控制间、层面间以及区域间的相互关联关系，分析评估安全控制间、层面间和区域间是否存在安全功能上的增强、补充和削弱作用以及信息系统整体结构安全性、不同信息系统之间整体安全性。</w:t>
      </w:r>
    </w:p>
    <w:p w:rsidR="005661B1" w:rsidRPr="00662B54" w:rsidRDefault="005661B1" w:rsidP="005661B1">
      <w:pPr>
        <w:pStyle w:val="a4"/>
        <w:spacing w:line="400" w:lineRule="exact"/>
        <w:rPr>
          <w:rFonts w:ascii="宋体" w:hAnsi="宋体"/>
          <w:szCs w:val="21"/>
        </w:rPr>
      </w:pPr>
      <w:r w:rsidRPr="00662B54">
        <w:rPr>
          <w:rFonts w:ascii="宋体" w:hAnsi="宋体" w:hint="eastAsia"/>
          <w:szCs w:val="21"/>
        </w:rPr>
        <w:t>综合测评总结将在安全控制测评和系统整体测评两个方面的内容基础上进行，由此而获得信息系统对应安全等级保护级别的符合性结论。</w:t>
      </w:r>
    </w:p>
    <w:p w:rsidR="005661B1" w:rsidRDefault="005661B1" w:rsidP="005661B1">
      <w:pPr>
        <w:pStyle w:val="18"/>
        <w:spacing w:line="400" w:lineRule="exact"/>
        <w:jc w:val="left"/>
      </w:pPr>
      <w:r>
        <w:rPr>
          <w:rFonts w:hint="eastAsia"/>
        </w:rPr>
        <w:t>2.</w:t>
      </w:r>
      <w:r>
        <w:t>文档检查</w:t>
      </w:r>
    </w:p>
    <w:p w:rsidR="005661B1" w:rsidRDefault="005661B1" w:rsidP="005661B1">
      <w:pPr>
        <w:pStyle w:val="18"/>
        <w:spacing w:line="400" w:lineRule="exact"/>
        <w:jc w:val="left"/>
      </w:pPr>
      <w:r>
        <w:t>按照国家标准</w:t>
      </w:r>
      <w:r>
        <w:t xml:space="preserve">GB/T 25000.51-2010 </w:t>
      </w:r>
      <w:r>
        <w:t>《软件工程软件产品质量要求与评价</w:t>
      </w:r>
      <w:r>
        <w:t>(SQuaRE)</w:t>
      </w:r>
      <w:r>
        <w:t>商业现货（</w:t>
      </w:r>
      <w:r>
        <w:t>COTS</w:t>
      </w:r>
      <w:r>
        <w:t>）软件产品的质量要求和测试细则》（代替</w:t>
      </w:r>
      <w:r>
        <w:t>GB/T 17544-1998</w:t>
      </w:r>
      <w:r>
        <w:t>《软件包质量要求和测试》）对文档齐全性、完整性检查</w:t>
      </w:r>
      <w:r>
        <w:rPr>
          <w:rFonts w:hint="eastAsia"/>
        </w:rPr>
        <w:t>，</w:t>
      </w:r>
      <w:r>
        <w:t>对文档正确性检查，对文档一致性检查，即文档自身、文档之间以及文档与产品描述之间，相互不矛盾，且术语一致；并提交相应的问题清单与改进建议，协同</w:t>
      </w:r>
      <w:r>
        <w:rPr>
          <w:rFonts w:hint="eastAsia"/>
        </w:rPr>
        <w:t>承建单位</w:t>
      </w:r>
      <w:r>
        <w:t>整改纠错。</w:t>
      </w:r>
    </w:p>
    <w:p w:rsidR="005661B1" w:rsidRDefault="005661B1" w:rsidP="005661B1">
      <w:pPr>
        <w:pStyle w:val="18"/>
        <w:spacing w:line="400" w:lineRule="exact"/>
        <w:jc w:val="left"/>
      </w:pPr>
      <w:r>
        <w:rPr>
          <w:rFonts w:hint="eastAsia"/>
        </w:rPr>
        <w:t>3</w:t>
      </w:r>
      <w:r>
        <w:t>.  </w:t>
      </w:r>
      <w:r>
        <w:t>设备检测</w:t>
      </w:r>
    </w:p>
    <w:p w:rsidR="005661B1" w:rsidRDefault="005661B1" w:rsidP="005661B1">
      <w:pPr>
        <w:pStyle w:val="18"/>
        <w:spacing w:line="400" w:lineRule="exact"/>
        <w:jc w:val="left"/>
      </w:pPr>
      <w:r>
        <w:t>对智慧校园核心业务系统项目中采购的软硬件设备遵照《深圳市电子政务项目检测验收规范》（深府办〔</w:t>
      </w:r>
      <w:r>
        <w:t>2008</w:t>
      </w:r>
      <w:r>
        <w:t>〕</w:t>
      </w:r>
      <w:r>
        <w:t>122</w:t>
      </w:r>
      <w:r>
        <w:t>号）规定实施设备检测，检测内容包括：</w:t>
      </w:r>
    </w:p>
    <w:p w:rsidR="005661B1" w:rsidRDefault="005661B1" w:rsidP="005661B1">
      <w:pPr>
        <w:widowControl/>
        <w:spacing w:line="400" w:lineRule="exact"/>
        <w:ind w:leftChars="98" w:left="206" w:firstLineChars="200" w:firstLine="420"/>
        <w:jc w:val="left"/>
        <w:rPr>
          <w:szCs w:val="21"/>
        </w:rPr>
      </w:pPr>
      <w:r>
        <w:rPr>
          <w:szCs w:val="21"/>
        </w:rPr>
        <w:lastRenderedPageBreak/>
        <w:t>1</w:t>
      </w:r>
      <w:r>
        <w:rPr>
          <w:rFonts w:hint="eastAsia"/>
          <w:szCs w:val="21"/>
        </w:rPr>
        <w:t>）</w:t>
      </w:r>
      <w:r>
        <w:rPr>
          <w:szCs w:val="21"/>
        </w:rPr>
        <w:t> 设备数量、型号、规格查验；</w:t>
      </w:r>
    </w:p>
    <w:p w:rsidR="005661B1" w:rsidRDefault="005661B1" w:rsidP="005661B1">
      <w:pPr>
        <w:widowControl/>
        <w:spacing w:line="400" w:lineRule="exact"/>
        <w:ind w:leftChars="98" w:left="206" w:firstLineChars="200" w:firstLine="420"/>
        <w:jc w:val="left"/>
        <w:rPr>
          <w:szCs w:val="21"/>
        </w:rPr>
      </w:pPr>
      <w:r>
        <w:rPr>
          <w:szCs w:val="21"/>
        </w:rPr>
        <w:t>2</w:t>
      </w:r>
      <w:r>
        <w:rPr>
          <w:rFonts w:hint="eastAsia"/>
          <w:szCs w:val="21"/>
        </w:rPr>
        <w:t>）</w:t>
      </w:r>
      <w:r>
        <w:rPr>
          <w:szCs w:val="21"/>
        </w:rPr>
        <w:t>软件许可查验；</w:t>
      </w:r>
    </w:p>
    <w:p w:rsidR="005661B1" w:rsidRDefault="005661B1" w:rsidP="005661B1">
      <w:pPr>
        <w:widowControl/>
        <w:spacing w:line="400" w:lineRule="exact"/>
        <w:ind w:leftChars="98" w:left="206" w:firstLineChars="200" w:firstLine="420"/>
        <w:jc w:val="left"/>
        <w:rPr>
          <w:szCs w:val="21"/>
        </w:rPr>
      </w:pPr>
      <w:r>
        <w:rPr>
          <w:szCs w:val="21"/>
        </w:rPr>
        <w:t>3</w:t>
      </w:r>
      <w:r>
        <w:rPr>
          <w:rFonts w:hint="eastAsia"/>
          <w:szCs w:val="21"/>
        </w:rPr>
        <w:t>）</w:t>
      </w:r>
      <w:r>
        <w:rPr>
          <w:szCs w:val="21"/>
        </w:rPr>
        <w:t>软件部署与软件许可一致性查验；</w:t>
      </w:r>
    </w:p>
    <w:p w:rsidR="005661B1" w:rsidRDefault="005661B1" w:rsidP="005661B1">
      <w:pPr>
        <w:widowControl/>
        <w:spacing w:line="400" w:lineRule="exact"/>
        <w:ind w:leftChars="98" w:left="206" w:firstLineChars="200" w:firstLine="420"/>
        <w:jc w:val="left"/>
        <w:rPr>
          <w:szCs w:val="21"/>
        </w:rPr>
      </w:pPr>
      <w:r>
        <w:rPr>
          <w:szCs w:val="21"/>
        </w:rPr>
        <w:t>4</w:t>
      </w:r>
      <w:r>
        <w:rPr>
          <w:rFonts w:hint="eastAsia"/>
          <w:szCs w:val="21"/>
        </w:rPr>
        <w:t>）</w:t>
      </w:r>
      <w:r>
        <w:rPr>
          <w:szCs w:val="21"/>
        </w:rPr>
        <w:t>设备加电测试。</w:t>
      </w:r>
    </w:p>
    <w:p w:rsidR="005661B1" w:rsidRDefault="005661B1" w:rsidP="005661B1">
      <w:pPr>
        <w:pStyle w:val="18"/>
        <w:spacing w:line="400" w:lineRule="exact"/>
        <w:jc w:val="left"/>
      </w:pPr>
      <w:r>
        <w:rPr>
          <w:rFonts w:hint="eastAsia"/>
        </w:rPr>
        <w:t>4</w:t>
      </w:r>
      <w:r>
        <w:t>. </w:t>
      </w:r>
      <w:r>
        <w:t>功能检测</w:t>
      </w:r>
    </w:p>
    <w:p w:rsidR="005661B1" w:rsidRDefault="005661B1" w:rsidP="005661B1">
      <w:pPr>
        <w:pStyle w:val="18"/>
        <w:spacing w:line="400" w:lineRule="exact"/>
        <w:jc w:val="left"/>
      </w:pPr>
      <w:r>
        <w:t>按照相关检测标准对智慧校园核心业务系统各子项目的功能实现进行验证，确认其是否符合招投标文件、建设合同以及已确定的需求文件、设计文件的要求。主要测试合同中提到的系统模块及模块下的各功能点是否全部实现，且功能的实现是否与</w:t>
      </w:r>
      <w:r>
        <w:rPr>
          <w:rFonts w:hint="eastAsia"/>
        </w:rPr>
        <w:t>需求</w:t>
      </w:r>
      <w:r>
        <w:t>文档中的说明一致，并与需求相符。如果发现问题或</w:t>
      </w:r>
      <w:r>
        <w:rPr>
          <w:rFonts w:hint="eastAsia"/>
        </w:rPr>
        <w:t>功</w:t>
      </w:r>
      <w:r>
        <w:t>能不能满足要求，将测试问题告知系统的承建</w:t>
      </w:r>
      <w:r>
        <w:rPr>
          <w:rFonts w:hint="eastAsia"/>
        </w:rPr>
        <w:t>单位</w:t>
      </w:r>
      <w:r>
        <w:t>进行系统的问题发现和修改，并在承建单位修改完成后再进行回归测试</w:t>
      </w:r>
      <w:r>
        <w:rPr>
          <w:rFonts w:hint="eastAsia"/>
        </w:rPr>
        <w:t>，直至系统功能符合验收要求。</w:t>
      </w:r>
    </w:p>
    <w:p w:rsidR="005661B1" w:rsidRDefault="005661B1" w:rsidP="005661B1">
      <w:pPr>
        <w:pStyle w:val="18"/>
        <w:spacing w:line="400" w:lineRule="exact"/>
        <w:jc w:val="left"/>
      </w:pPr>
      <w:r>
        <w:rPr>
          <w:rFonts w:hint="eastAsia"/>
        </w:rPr>
        <w:t>5</w:t>
      </w:r>
      <w:r>
        <w:t>.</w:t>
      </w:r>
      <w:r>
        <w:t>性能检测</w:t>
      </w:r>
    </w:p>
    <w:p w:rsidR="005661B1" w:rsidRDefault="005661B1" w:rsidP="005661B1">
      <w:pPr>
        <w:pStyle w:val="18"/>
        <w:spacing w:line="400" w:lineRule="exact"/>
        <w:jc w:val="left"/>
      </w:pPr>
      <w:r>
        <w:t>1</w:t>
      </w:r>
      <w:r>
        <w:rPr>
          <w:rFonts w:hint="eastAsia"/>
        </w:rPr>
        <w:t>）</w:t>
      </w:r>
      <w:r>
        <w:t>按照相关检测标准对智慧校园核心业务系统各</w:t>
      </w:r>
      <w:r>
        <w:rPr>
          <w:rFonts w:hint="eastAsia"/>
        </w:rPr>
        <w:t>子项目</w:t>
      </w:r>
      <w:r>
        <w:t>的性能指标进行验证和评估，一方面验证性能指标是否满足招投标文件、建设合同以及已确定的需求文件、设计文件的要求，另一方面评估子项目能支持的最大性能指标。投标人必须针对子项目的关键模块和接口进行测试，主要进行压力测试、性能测试等，以验证所测试的系统的性能、容错能力、所能承受的压力等能否达到设计标准和要求。</w:t>
      </w:r>
    </w:p>
    <w:p w:rsidR="005661B1" w:rsidRDefault="005661B1" w:rsidP="005661B1">
      <w:pPr>
        <w:pStyle w:val="18"/>
        <w:spacing w:line="400" w:lineRule="exact"/>
        <w:jc w:val="left"/>
      </w:pPr>
      <w:r>
        <w:t>2</w:t>
      </w:r>
      <w:r>
        <w:rPr>
          <w:rFonts w:hint="eastAsia"/>
        </w:rPr>
        <w:t>）</w:t>
      </w:r>
      <w:r>
        <w:t>性能测试是测评工作的重点，在进行压力测试中，投标人需要在搭建好的测试环境中，使用自动化测试工具进行相关的压力和性能测试工作，并且对压力和性能测试结果进行分析和总结，提交相关测试问题清单、测评报告。如果发现问题或性能不能满足要求，将测试问题告知系统的承建</w:t>
      </w:r>
      <w:r>
        <w:rPr>
          <w:rFonts w:hint="eastAsia"/>
        </w:rPr>
        <w:t>单位</w:t>
      </w:r>
      <w:r>
        <w:t>进行系统的问题发现和修改，并在承建单位修改完成后再进行回归测试</w:t>
      </w:r>
      <w:r>
        <w:rPr>
          <w:rFonts w:hint="eastAsia"/>
        </w:rPr>
        <w:t>，直至系统性能符合验收要求。</w:t>
      </w:r>
    </w:p>
    <w:p w:rsidR="005661B1" w:rsidRDefault="005661B1" w:rsidP="005661B1">
      <w:pPr>
        <w:pStyle w:val="18"/>
        <w:spacing w:line="400" w:lineRule="exact"/>
        <w:jc w:val="left"/>
      </w:pPr>
      <w:r>
        <w:t>3</w:t>
      </w:r>
      <w:r>
        <w:rPr>
          <w:rFonts w:hint="eastAsia"/>
        </w:rPr>
        <w:t>）</w:t>
      </w:r>
      <w:r>
        <w:t> </w:t>
      </w:r>
      <w:r>
        <w:t>投标人应对智慧校园核心业务系统</w:t>
      </w:r>
      <w:r>
        <w:rPr>
          <w:rFonts w:hint="eastAsia"/>
        </w:rPr>
        <w:t>各子项目</w:t>
      </w:r>
      <w:r>
        <w:t>重点测试如下指标，判断其是否满足系统设计要求（以下测试项目需要根据各</w:t>
      </w:r>
      <w:r>
        <w:rPr>
          <w:rFonts w:hint="eastAsia"/>
        </w:rPr>
        <w:t>子项目</w:t>
      </w:r>
      <w:r>
        <w:t>具体情况来选取）</w:t>
      </w:r>
      <w:r>
        <w:rPr>
          <w:rFonts w:hint="eastAsia"/>
        </w:rPr>
        <w:t>：</w:t>
      </w:r>
    </w:p>
    <w:p w:rsidR="005661B1" w:rsidRDefault="005661B1" w:rsidP="005661B1">
      <w:pPr>
        <w:pStyle w:val="18"/>
        <w:numPr>
          <w:ilvl w:val="0"/>
          <w:numId w:val="20"/>
        </w:numPr>
        <w:spacing w:line="400" w:lineRule="exact"/>
        <w:ind w:firstLineChars="0"/>
        <w:jc w:val="left"/>
      </w:pPr>
      <w:r>
        <w:t>交易成功率。在特定负载下（具体并发用户数和数据量），对某个交易进行负载压力测试。</w:t>
      </w:r>
    </w:p>
    <w:p w:rsidR="005661B1" w:rsidRDefault="005661B1" w:rsidP="005661B1">
      <w:pPr>
        <w:pStyle w:val="18"/>
        <w:numPr>
          <w:ilvl w:val="0"/>
          <w:numId w:val="20"/>
        </w:numPr>
        <w:spacing w:line="400" w:lineRule="exact"/>
        <w:ind w:firstLineChars="0"/>
        <w:jc w:val="left"/>
      </w:pPr>
      <w:r>
        <w:t>最大并发用户数。通过不断改变并发用户数量反复对某个交易进行负载压力测试，每次测试持续运行一段时间。</w:t>
      </w:r>
      <w:r>
        <w:rPr>
          <w:rFonts w:hint="eastAsia"/>
        </w:rPr>
        <w:t>考察</w:t>
      </w:r>
      <w:r>
        <w:t>在交易平均响应时间和成功率达到</w:t>
      </w:r>
      <w:r>
        <w:rPr>
          <w:rFonts w:hint="eastAsia"/>
        </w:rPr>
        <w:t>采购人</w:t>
      </w:r>
      <w:r>
        <w:t>可接受的极限值下的用户数。</w:t>
      </w:r>
    </w:p>
    <w:p w:rsidR="005661B1" w:rsidRDefault="005661B1" w:rsidP="005661B1">
      <w:pPr>
        <w:pStyle w:val="18"/>
        <w:numPr>
          <w:ilvl w:val="0"/>
          <w:numId w:val="20"/>
        </w:numPr>
        <w:spacing w:line="400" w:lineRule="exact"/>
        <w:ind w:firstLineChars="0"/>
        <w:jc w:val="left"/>
      </w:pPr>
      <w:r>
        <w:t>交易平均响应时间。在特定负载下（具体并发用户数和数据量），对某个交易进行负载压力测试。统计一段时间内交易的平均响应时间，单位为秒。</w:t>
      </w:r>
    </w:p>
    <w:p w:rsidR="005661B1" w:rsidRDefault="005661B1" w:rsidP="005661B1">
      <w:pPr>
        <w:pStyle w:val="18"/>
        <w:numPr>
          <w:ilvl w:val="0"/>
          <w:numId w:val="20"/>
        </w:numPr>
        <w:spacing w:line="400" w:lineRule="exact"/>
        <w:ind w:firstLineChars="0"/>
        <w:jc w:val="left"/>
      </w:pPr>
      <w:r>
        <w:t>服务器资源占用率。这里的服务器指的是部署软件系统或者与软件系统运行有关联的主机，通常包括</w:t>
      </w:r>
      <w:r>
        <w:t>WEB</w:t>
      </w:r>
      <w:r>
        <w:t>服务器、应用服务器和数据库服务器。考察在负载压力测试的同时，服务器</w:t>
      </w:r>
      <w:r>
        <w:t>CPU</w:t>
      </w:r>
      <w:r>
        <w:t>、内存、磁盘</w:t>
      </w:r>
      <w:r>
        <w:t>I/O</w:t>
      </w:r>
      <w:r>
        <w:t>等资源占用情况。</w:t>
      </w:r>
    </w:p>
    <w:p w:rsidR="005661B1" w:rsidRPr="004057F3" w:rsidRDefault="005661B1" w:rsidP="005661B1">
      <w:pPr>
        <w:pStyle w:val="18"/>
        <w:spacing w:line="400" w:lineRule="exact"/>
        <w:jc w:val="left"/>
      </w:pPr>
      <w:r>
        <w:rPr>
          <w:rFonts w:hint="eastAsia"/>
        </w:rPr>
        <w:lastRenderedPageBreak/>
        <w:t>6.</w:t>
      </w:r>
      <w:r w:rsidRPr="004057F3">
        <w:rPr>
          <w:rFonts w:hint="eastAsia"/>
        </w:rPr>
        <w:t>网上信息公开测评和信息共享测评</w:t>
      </w:r>
    </w:p>
    <w:p w:rsidR="005661B1" w:rsidRDefault="005661B1" w:rsidP="005661B1">
      <w:pPr>
        <w:pStyle w:val="18"/>
        <w:spacing w:line="400" w:lineRule="exact"/>
        <w:jc w:val="left"/>
      </w:pPr>
      <w:r w:rsidRPr="004057F3">
        <w:rPr>
          <w:rFonts w:hint="eastAsia"/>
        </w:rPr>
        <w:t>依据深圳市政府对信息化项目建设验收的相关标准和行业标准进行测评，确保本项目符合审计要求。</w:t>
      </w:r>
    </w:p>
    <w:p w:rsidR="00C60926" w:rsidRDefault="00C60926" w:rsidP="005661B1">
      <w:pPr>
        <w:pStyle w:val="18"/>
        <w:spacing w:line="400" w:lineRule="exact"/>
        <w:jc w:val="left"/>
      </w:pPr>
    </w:p>
    <w:p w:rsidR="00C60926" w:rsidRPr="00C60926" w:rsidRDefault="00AA0A07" w:rsidP="00C60926">
      <w:pPr>
        <w:spacing w:line="400" w:lineRule="exact"/>
        <w:ind w:firstLineChars="150" w:firstLine="361"/>
        <w:rPr>
          <w:rFonts w:ascii="宋体" w:eastAsia="宋体" w:hAnsi="宋体"/>
          <w:sz w:val="24"/>
          <w:szCs w:val="24"/>
        </w:rPr>
      </w:pPr>
      <w:r>
        <w:rPr>
          <w:rFonts w:ascii="宋体" w:eastAsia="宋体" w:hAnsi="宋体" w:hint="eastAsia"/>
          <w:b/>
          <w:sz w:val="24"/>
          <w:szCs w:val="24"/>
        </w:rPr>
        <w:t>（</w:t>
      </w:r>
      <w:r>
        <w:rPr>
          <w:rFonts w:ascii="宋体" w:eastAsia="宋体" w:hAnsi="宋体"/>
          <w:b/>
          <w:sz w:val="24"/>
          <w:szCs w:val="24"/>
        </w:rPr>
        <w:t>四）</w:t>
      </w:r>
      <w:r w:rsidR="00C60926" w:rsidRPr="00C60926">
        <w:rPr>
          <w:rFonts w:ascii="宋体" w:eastAsia="宋体" w:hAnsi="宋体"/>
          <w:b/>
          <w:sz w:val="24"/>
          <w:szCs w:val="24"/>
        </w:rPr>
        <w:t>、投标人响应要求</w:t>
      </w:r>
    </w:p>
    <w:p w:rsidR="00C60926" w:rsidRDefault="00C60926" w:rsidP="00C60926">
      <w:pPr>
        <w:pStyle w:val="18"/>
        <w:spacing w:line="400" w:lineRule="exact"/>
        <w:jc w:val="left"/>
      </w:pPr>
      <w:r>
        <w:t>投标人应详细研究本项目所列的各项主要工作内容和要求，合理利用科学的方式方法，对本项工作进行落实。</w:t>
      </w:r>
    </w:p>
    <w:p w:rsidR="00C60926" w:rsidRDefault="00C60926" w:rsidP="00C60926">
      <w:pPr>
        <w:pStyle w:val="18"/>
        <w:spacing w:line="400" w:lineRule="exact"/>
        <w:jc w:val="left"/>
      </w:pPr>
      <w:r>
        <w:t>1.  </w:t>
      </w:r>
      <w:r>
        <w:t>投标人应另外参阅智慧校园核心业务系统项目的建设文档，充分理解和掌握上述工程的各项建设内容和测评需求，从而提出详实具体的测评方案，以实质性满足</w:t>
      </w:r>
      <w:r>
        <w:rPr>
          <w:rFonts w:hint="eastAsia"/>
        </w:rPr>
        <w:t>采购人</w:t>
      </w:r>
      <w:r>
        <w:t>的相关要求。</w:t>
      </w:r>
    </w:p>
    <w:p w:rsidR="00C60926" w:rsidRDefault="00C60926" w:rsidP="00C60926">
      <w:pPr>
        <w:pStyle w:val="18"/>
        <w:spacing w:line="400" w:lineRule="exact"/>
        <w:jc w:val="left"/>
      </w:pPr>
      <w:r>
        <w:t>2.</w:t>
      </w:r>
      <w:r>
        <w:t>投标人应提交完整的测评实施方案和总体工作计划，组织保障得力，人力资源配备合理，</w:t>
      </w:r>
      <w:r>
        <w:rPr>
          <w:rFonts w:hint="eastAsia"/>
        </w:rPr>
        <w:t>实施</w:t>
      </w:r>
      <w:r>
        <w:t>人员资质、能力和数量符合招标要求。</w:t>
      </w:r>
    </w:p>
    <w:p w:rsidR="00C60926" w:rsidRDefault="00C60926" w:rsidP="00C60926">
      <w:pPr>
        <w:pStyle w:val="18"/>
        <w:spacing w:line="400" w:lineRule="exact"/>
        <w:jc w:val="left"/>
      </w:pPr>
      <w:r>
        <w:t>3. </w:t>
      </w:r>
      <w:r>
        <w:t>投标人应就如何满足和实现售后服务要求、培训要求等具体技术服务需求进行阐述，制定完整的服务方案。</w:t>
      </w:r>
    </w:p>
    <w:p w:rsidR="00C60926" w:rsidRDefault="00C60926" w:rsidP="00C60926">
      <w:pPr>
        <w:pStyle w:val="18"/>
        <w:spacing w:line="400" w:lineRule="exact"/>
        <w:jc w:val="left"/>
      </w:pPr>
      <w:r>
        <w:t>4. </w:t>
      </w:r>
      <w:r>
        <w:t>投标人应就如何保证和验证项目的工作质量进行阐述，编制质量保障方案。</w:t>
      </w:r>
    </w:p>
    <w:p w:rsidR="00C60926" w:rsidRDefault="00C60926" w:rsidP="00C60926">
      <w:pPr>
        <w:pStyle w:val="18"/>
        <w:spacing w:line="400" w:lineRule="exact"/>
        <w:jc w:val="left"/>
      </w:pPr>
      <w:r>
        <w:t>5. </w:t>
      </w:r>
      <w:r>
        <w:t>投标方必须承诺在工程建设期完成测评工作，但在工程建设未完成情况下继续开展测评工作。</w:t>
      </w:r>
    </w:p>
    <w:p w:rsidR="00C60926" w:rsidRDefault="00C60926" w:rsidP="00C60926">
      <w:pPr>
        <w:pStyle w:val="18"/>
        <w:spacing w:line="400" w:lineRule="exact"/>
        <w:jc w:val="left"/>
      </w:pPr>
      <w:r>
        <w:t>6.  </w:t>
      </w:r>
      <w:r>
        <w:t>投标人应充分考虑其中的工作量和风险，提供风险分析及应对方案，并进行相应的承诺。</w:t>
      </w:r>
    </w:p>
    <w:p w:rsidR="00C60926" w:rsidRPr="00C60926" w:rsidRDefault="00C60926" w:rsidP="005661B1">
      <w:pPr>
        <w:pStyle w:val="18"/>
        <w:spacing w:line="400" w:lineRule="exact"/>
        <w:jc w:val="left"/>
      </w:pPr>
    </w:p>
    <w:p w:rsidR="00B96BBC" w:rsidRPr="00B96BBC" w:rsidRDefault="00AA0A07" w:rsidP="00B96BBC">
      <w:pPr>
        <w:spacing w:line="360" w:lineRule="auto"/>
        <w:ind w:firstLineChars="200" w:firstLine="482"/>
        <w:jc w:val="left"/>
        <w:rPr>
          <w:rFonts w:ascii="Calibri" w:eastAsia="宋体" w:hAnsi="Calibri" w:cs="Times New Roman"/>
          <w:b/>
          <w:bCs/>
          <w:sz w:val="24"/>
          <w:szCs w:val="24"/>
        </w:rPr>
      </w:pPr>
      <w:r>
        <w:rPr>
          <w:rFonts w:ascii="Calibri" w:eastAsia="宋体" w:hAnsi="Calibri" w:cs="Times New Roman" w:hint="eastAsia"/>
          <w:b/>
          <w:bCs/>
          <w:sz w:val="24"/>
          <w:szCs w:val="24"/>
        </w:rPr>
        <w:t>（</w:t>
      </w:r>
      <w:r>
        <w:rPr>
          <w:rFonts w:ascii="Calibri" w:eastAsia="宋体" w:hAnsi="Calibri" w:cs="Times New Roman"/>
          <w:b/>
          <w:bCs/>
          <w:sz w:val="24"/>
          <w:szCs w:val="24"/>
        </w:rPr>
        <w:t>五）</w:t>
      </w:r>
      <w:r w:rsidR="00B96BBC" w:rsidRPr="00B96BBC">
        <w:rPr>
          <w:rFonts w:ascii="Calibri" w:eastAsia="宋体" w:hAnsi="Calibri" w:cs="Times New Roman" w:hint="eastAsia"/>
          <w:b/>
          <w:bCs/>
          <w:sz w:val="24"/>
          <w:szCs w:val="24"/>
        </w:rPr>
        <w:t>、项目内容与成果要求</w:t>
      </w:r>
    </w:p>
    <w:p w:rsidR="00C60926" w:rsidRDefault="00C60926" w:rsidP="00C60926">
      <w:pPr>
        <w:pStyle w:val="18"/>
        <w:spacing w:line="400" w:lineRule="exact"/>
        <w:jc w:val="left"/>
      </w:pPr>
      <w:r>
        <w:rPr>
          <w:rFonts w:hint="eastAsia"/>
        </w:rPr>
        <w:t>项目的实施提交成果包括但不限于：</w:t>
      </w:r>
    </w:p>
    <w:p w:rsidR="00C60926" w:rsidRDefault="00C60926" w:rsidP="00C60926">
      <w:pPr>
        <w:pStyle w:val="18"/>
        <w:numPr>
          <w:ilvl w:val="0"/>
          <w:numId w:val="21"/>
        </w:numPr>
        <w:spacing w:line="400" w:lineRule="exact"/>
        <w:jc w:val="left"/>
      </w:pPr>
      <w:r>
        <w:rPr>
          <w:rFonts w:hint="eastAsia"/>
        </w:rPr>
        <w:t>智慧校园核心业务系统总体测评方案和测评报告（需提交电子版本和纸质版本）</w:t>
      </w:r>
    </w:p>
    <w:p w:rsidR="00C60926" w:rsidRDefault="00C60926" w:rsidP="00C60926">
      <w:pPr>
        <w:pStyle w:val="18"/>
        <w:numPr>
          <w:ilvl w:val="0"/>
          <w:numId w:val="21"/>
        </w:numPr>
        <w:spacing w:line="400" w:lineRule="exact"/>
        <w:jc w:val="left"/>
      </w:pPr>
      <w:r>
        <w:rPr>
          <w:rFonts w:hint="eastAsia"/>
        </w:rPr>
        <w:t>智慧校园核心业务系统各子项目（包括：</w:t>
      </w:r>
      <w:r>
        <w:rPr>
          <w:rFonts w:ascii="宋体" w:hAnsi="宋体" w:cs="宋体" w:hint="eastAsia"/>
          <w:color w:val="000000"/>
          <w:kern w:val="0"/>
          <w:sz w:val="22"/>
        </w:rPr>
        <w:t>中心数据库和支撑设备平台、财务管理系统、</w:t>
      </w:r>
      <w:r>
        <w:rPr>
          <w:rFonts w:ascii="宋体" w:hAnsi="宋体" w:cs="宋体" w:hint="eastAsia"/>
          <w:kern w:val="0"/>
          <w:sz w:val="22"/>
        </w:rPr>
        <w:t>人事管理系统、</w:t>
      </w:r>
      <w:r>
        <w:rPr>
          <w:rFonts w:ascii="宋体" w:hAnsi="宋体" w:cs="宋体" w:hint="eastAsia"/>
          <w:color w:val="000000"/>
          <w:kern w:val="0"/>
          <w:sz w:val="22"/>
        </w:rPr>
        <w:t>学生与教务管理系统、统一服务门户及应用系统集成、其他应用及接口系统开发和实施</w:t>
      </w:r>
      <w:r>
        <w:rPr>
          <w:rFonts w:hint="eastAsia"/>
        </w:rPr>
        <w:t>）的各项文档（需提交电子版本和纸质版本），包括但不限于下列内容：</w:t>
      </w:r>
    </w:p>
    <w:p w:rsidR="00C60926" w:rsidRDefault="00C60926" w:rsidP="00C60926">
      <w:pPr>
        <w:pStyle w:val="18"/>
        <w:numPr>
          <w:ilvl w:val="0"/>
          <w:numId w:val="20"/>
        </w:numPr>
        <w:spacing w:line="400" w:lineRule="exact"/>
        <w:ind w:firstLineChars="0"/>
        <w:jc w:val="left"/>
      </w:pPr>
      <w:r>
        <w:rPr>
          <w:rFonts w:hint="eastAsia"/>
        </w:rPr>
        <w:t>《安全等级保护定级备案资料》</w:t>
      </w:r>
    </w:p>
    <w:p w:rsidR="00C60926" w:rsidRDefault="00C60926" w:rsidP="00C60926">
      <w:pPr>
        <w:pStyle w:val="18"/>
        <w:numPr>
          <w:ilvl w:val="0"/>
          <w:numId w:val="20"/>
        </w:numPr>
        <w:spacing w:line="400" w:lineRule="exact"/>
        <w:ind w:firstLineChars="0"/>
        <w:jc w:val="left"/>
      </w:pPr>
      <w:r>
        <w:rPr>
          <w:rFonts w:hint="eastAsia"/>
        </w:rPr>
        <w:t>《安全等级保护差距测评报告》</w:t>
      </w:r>
    </w:p>
    <w:p w:rsidR="00C60926" w:rsidRDefault="00C60926" w:rsidP="00C60926">
      <w:pPr>
        <w:pStyle w:val="18"/>
        <w:numPr>
          <w:ilvl w:val="0"/>
          <w:numId w:val="20"/>
        </w:numPr>
        <w:spacing w:line="400" w:lineRule="exact"/>
        <w:ind w:firstLineChars="0"/>
        <w:jc w:val="left"/>
      </w:pPr>
      <w:r>
        <w:rPr>
          <w:rFonts w:hint="eastAsia"/>
        </w:rPr>
        <w:t>《安全等级保护整改建议书》</w:t>
      </w:r>
    </w:p>
    <w:p w:rsidR="00C60926" w:rsidRDefault="00C60926" w:rsidP="00C60926">
      <w:pPr>
        <w:pStyle w:val="18"/>
        <w:numPr>
          <w:ilvl w:val="0"/>
          <w:numId w:val="20"/>
        </w:numPr>
        <w:spacing w:line="400" w:lineRule="exact"/>
        <w:ind w:firstLineChars="0"/>
        <w:jc w:val="left"/>
      </w:pPr>
      <w:r>
        <w:rPr>
          <w:rFonts w:hint="eastAsia"/>
        </w:rPr>
        <w:t>《安全等级保护验收测评报告》</w:t>
      </w:r>
    </w:p>
    <w:p w:rsidR="00C60926" w:rsidRDefault="00C60926" w:rsidP="00C60926">
      <w:pPr>
        <w:pStyle w:val="18"/>
        <w:numPr>
          <w:ilvl w:val="0"/>
          <w:numId w:val="20"/>
        </w:numPr>
        <w:spacing w:line="400" w:lineRule="exact"/>
        <w:ind w:firstLineChars="0"/>
        <w:jc w:val="left"/>
      </w:pPr>
      <w:r>
        <w:rPr>
          <w:rFonts w:hint="eastAsia"/>
        </w:rPr>
        <w:t>《验收测试方案》</w:t>
      </w:r>
    </w:p>
    <w:p w:rsidR="00C60926" w:rsidRDefault="00C60926" w:rsidP="00C60926">
      <w:pPr>
        <w:pStyle w:val="18"/>
        <w:numPr>
          <w:ilvl w:val="0"/>
          <w:numId w:val="20"/>
        </w:numPr>
        <w:spacing w:line="400" w:lineRule="exact"/>
        <w:ind w:firstLineChars="0"/>
        <w:jc w:val="left"/>
      </w:pPr>
      <w:r>
        <w:rPr>
          <w:rFonts w:hint="eastAsia"/>
        </w:rPr>
        <w:t>《验收测试报告》</w:t>
      </w:r>
    </w:p>
    <w:p w:rsidR="00C60926" w:rsidRDefault="00C60926" w:rsidP="00C60926">
      <w:pPr>
        <w:pStyle w:val="18"/>
        <w:numPr>
          <w:ilvl w:val="0"/>
          <w:numId w:val="20"/>
        </w:numPr>
        <w:spacing w:line="400" w:lineRule="exact"/>
        <w:ind w:firstLineChars="0"/>
        <w:jc w:val="left"/>
      </w:pPr>
      <w:r>
        <w:rPr>
          <w:rFonts w:hint="eastAsia"/>
        </w:rPr>
        <w:t>《整改建议书》</w:t>
      </w:r>
    </w:p>
    <w:p w:rsidR="00C60926" w:rsidRDefault="00C60926" w:rsidP="00B96BBC">
      <w:pPr>
        <w:spacing w:line="360" w:lineRule="auto"/>
        <w:ind w:firstLineChars="200" w:firstLine="482"/>
        <w:jc w:val="left"/>
        <w:rPr>
          <w:rFonts w:ascii="Calibri" w:eastAsia="宋体" w:hAnsi="Calibri" w:cs="Times New Roman"/>
          <w:b/>
          <w:bCs/>
          <w:sz w:val="24"/>
          <w:szCs w:val="24"/>
        </w:rPr>
      </w:pPr>
    </w:p>
    <w:p w:rsidR="00B96BBC" w:rsidRPr="00B96BBC" w:rsidRDefault="00AA0A07" w:rsidP="00B96BBC">
      <w:pPr>
        <w:spacing w:line="360" w:lineRule="auto"/>
        <w:ind w:firstLineChars="200" w:firstLine="482"/>
        <w:jc w:val="left"/>
        <w:rPr>
          <w:rFonts w:ascii="Calibri" w:eastAsia="宋体" w:hAnsi="Calibri" w:cs="Times New Roman"/>
          <w:b/>
          <w:bCs/>
          <w:sz w:val="24"/>
          <w:szCs w:val="24"/>
        </w:rPr>
      </w:pPr>
      <w:r>
        <w:rPr>
          <w:rFonts w:ascii="Calibri" w:eastAsia="宋体" w:hAnsi="Calibri" w:cs="Times New Roman" w:hint="eastAsia"/>
          <w:b/>
          <w:bCs/>
          <w:sz w:val="24"/>
          <w:szCs w:val="24"/>
        </w:rPr>
        <w:t>（六</w:t>
      </w:r>
      <w:r>
        <w:rPr>
          <w:rFonts w:ascii="Calibri" w:eastAsia="宋体" w:hAnsi="Calibri" w:cs="Times New Roman"/>
          <w:b/>
          <w:bCs/>
          <w:sz w:val="24"/>
          <w:szCs w:val="24"/>
        </w:rPr>
        <w:t>）</w:t>
      </w:r>
      <w:r w:rsidR="00B96BBC" w:rsidRPr="00B96BBC">
        <w:rPr>
          <w:rFonts w:ascii="Calibri" w:eastAsia="宋体" w:hAnsi="Calibri" w:cs="Times New Roman" w:hint="eastAsia"/>
          <w:b/>
          <w:bCs/>
          <w:sz w:val="24"/>
          <w:szCs w:val="24"/>
        </w:rPr>
        <w:t>、</w:t>
      </w:r>
      <w:r w:rsidR="00C60926">
        <w:rPr>
          <w:rFonts w:ascii="Calibri" w:eastAsia="宋体" w:hAnsi="Calibri" w:cs="Times New Roman" w:hint="eastAsia"/>
          <w:b/>
          <w:bCs/>
          <w:sz w:val="24"/>
          <w:szCs w:val="24"/>
        </w:rPr>
        <w:t>安全</w:t>
      </w:r>
      <w:r w:rsidR="00C60926">
        <w:rPr>
          <w:rFonts w:ascii="Calibri" w:eastAsia="宋体" w:hAnsi="Calibri" w:cs="Times New Roman"/>
          <w:b/>
          <w:bCs/>
          <w:sz w:val="24"/>
          <w:szCs w:val="24"/>
        </w:rPr>
        <w:t>等保测评工具要求</w:t>
      </w:r>
    </w:p>
    <w:p w:rsidR="00C60926" w:rsidRDefault="00C60926" w:rsidP="00C60926">
      <w:pPr>
        <w:pStyle w:val="18"/>
        <w:spacing w:line="400" w:lineRule="exact"/>
        <w:jc w:val="left"/>
      </w:pPr>
      <w:r>
        <w:rPr>
          <w:rFonts w:hint="eastAsia"/>
        </w:rPr>
        <w:t>测评服务检查过程中除所需要的各项网络配置核查工具、系统漏洞检查工具、应用漏洞检查工具等相关检查工具由投标人自行负责外，还需提供信息安全等级保护测评系统实现项目操作、管理、检查等功能，系统可以实现对等级保护测评过程中的实施、测评等具体服务过程的全程监管，解决采购人由于不了解等级保护测评相关标准和要求，导致无法监管在测评过程中出现的无规范、无指导、无流程等问题，保障测评过程的标准化、规范化。为采购人提供监管手段，协助采购人按照等级保护标准要求推进信息系统安全等级保护工作。测评工具</w:t>
      </w:r>
      <w:r w:rsidRPr="00BD54FC">
        <w:rPr>
          <w:rFonts w:hint="eastAsia"/>
        </w:rPr>
        <w:t>应具备正版知识产权，投标人应提供有效版权证明。</w:t>
      </w:r>
    </w:p>
    <w:p w:rsidR="00C60926" w:rsidRDefault="00C60926" w:rsidP="00C60926">
      <w:pPr>
        <w:pStyle w:val="18"/>
        <w:spacing w:line="400" w:lineRule="exact"/>
        <w:jc w:val="left"/>
        <w:rPr>
          <w:rFonts w:ascii="宋体" w:hAnsi="宋体"/>
          <w:color w:val="FF0000"/>
        </w:rPr>
      </w:pPr>
      <w:r>
        <w:rPr>
          <w:rFonts w:hint="eastAsia"/>
        </w:rPr>
        <w:t>投标人应提供等级保护测评系统，且需向采购人开放访问权限，利于采购人随时查看测评结果，等级保护测评系统应具备正版知识产权，提供有效版权证明，必须满足《信息安全等级保护测评指南》的相关要求及标准，提供等级保护测评的详细操作流程、步骤说明等指引，还具有融合自动化工具和第三方安全检查工具检查、扫描的功能。</w:t>
      </w:r>
    </w:p>
    <w:p w:rsidR="00C60926" w:rsidRPr="004C17FA" w:rsidRDefault="00C60926" w:rsidP="00C60926">
      <w:pPr>
        <w:pStyle w:val="19"/>
        <w:spacing w:line="400" w:lineRule="exact"/>
        <w:ind w:firstLineChars="200" w:firstLine="420"/>
        <w:rPr>
          <w:rFonts w:asciiTheme="minorHAnsi" w:eastAsiaTheme="minorEastAsia" w:hAnsiTheme="minorHAnsi" w:cstheme="minorBidi"/>
          <w:color w:val="auto"/>
          <w:kern w:val="2"/>
          <w:sz w:val="21"/>
          <w:szCs w:val="21"/>
          <w:lang w:val="en-US"/>
        </w:rPr>
      </w:pPr>
      <w:r w:rsidRPr="004C17FA">
        <w:rPr>
          <w:rFonts w:asciiTheme="minorHAnsi" w:eastAsiaTheme="minorEastAsia" w:hAnsiTheme="minorHAnsi" w:cstheme="minorBidi" w:hint="eastAsia"/>
          <w:color w:val="auto"/>
          <w:kern w:val="2"/>
          <w:sz w:val="21"/>
          <w:szCs w:val="21"/>
          <w:lang w:val="en-US"/>
        </w:rPr>
        <w:t>等级保护测评系统主要功能模块应包含（提供相关功能截图）：</w:t>
      </w:r>
    </w:p>
    <w:p w:rsidR="00C60926" w:rsidRPr="004C17FA" w:rsidRDefault="00C60926" w:rsidP="00C60926">
      <w:pPr>
        <w:pStyle w:val="19"/>
        <w:spacing w:line="400" w:lineRule="exact"/>
        <w:ind w:firstLineChars="200" w:firstLine="420"/>
        <w:rPr>
          <w:rFonts w:ascii="宋体" w:hAnsi="宋体"/>
          <w:color w:val="auto"/>
          <w:kern w:val="2"/>
          <w:sz w:val="21"/>
          <w:szCs w:val="21"/>
          <w:lang w:val="en-US"/>
        </w:rPr>
      </w:pPr>
      <w:r w:rsidRPr="004C17FA">
        <w:rPr>
          <w:rFonts w:ascii="宋体" w:hAnsi="宋体" w:hint="eastAsia"/>
          <w:color w:val="auto"/>
          <w:kern w:val="2"/>
          <w:sz w:val="21"/>
          <w:szCs w:val="21"/>
          <w:lang w:val="en-US"/>
        </w:rPr>
        <w:t>1. 测评准备模块</w:t>
      </w:r>
    </w:p>
    <w:p w:rsidR="00C60926" w:rsidRPr="004C17FA" w:rsidRDefault="00C60926" w:rsidP="00C60926">
      <w:pPr>
        <w:pStyle w:val="19"/>
        <w:spacing w:line="400" w:lineRule="exact"/>
        <w:ind w:firstLineChars="200" w:firstLine="420"/>
        <w:rPr>
          <w:rFonts w:ascii="宋体" w:hAnsi="宋体"/>
          <w:color w:val="auto"/>
          <w:kern w:val="2"/>
          <w:sz w:val="21"/>
          <w:szCs w:val="21"/>
          <w:lang w:val="en-US"/>
        </w:rPr>
      </w:pPr>
      <w:r w:rsidRPr="004C17FA">
        <w:rPr>
          <w:rFonts w:ascii="宋体" w:hAnsi="宋体" w:hint="eastAsia"/>
          <w:color w:val="auto"/>
          <w:kern w:val="2"/>
          <w:sz w:val="21"/>
          <w:szCs w:val="21"/>
          <w:lang w:val="en-US"/>
        </w:rPr>
        <w:t>2. 方案编制模块</w:t>
      </w:r>
    </w:p>
    <w:p w:rsidR="00C60926" w:rsidRPr="004C17FA" w:rsidRDefault="00C60926" w:rsidP="00C60926">
      <w:pPr>
        <w:pStyle w:val="19"/>
        <w:spacing w:line="400" w:lineRule="exact"/>
        <w:ind w:firstLineChars="200" w:firstLine="420"/>
        <w:rPr>
          <w:rFonts w:ascii="宋体" w:hAnsi="宋体"/>
          <w:color w:val="auto"/>
          <w:kern w:val="2"/>
          <w:sz w:val="21"/>
          <w:szCs w:val="21"/>
          <w:lang w:val="en-US"/>
        </w:rPr>
      </w:pPr>
      <w:r w:rsidRPr="004C17FA">
        <w:rPr>
          <w:rFonts w:ascii="宋体" w:hAnsi="宋体" w:hint="eastAsia"/>
          <w:color w:val="auto"/>
          <w:kern w:val="2"/>
          <w:sz w:val="21"/>
          <w:szCs w:val="21"/>
          <w:lang w:val="en-US"/>
        </w:rPr>
        <w:t>3. 现场测评模块</w:t>
      </w:r>
    </w:p>
    <w:p w:rsidR="00C60926" w:rsidRPr="004C17FA" w:rsidRDefault="00C60926" w:rsidP="00C60926">
      <w:pPr>
        <w:pStyle w:val="19"/>
        <w:spacing w:line="400" w:lineRule="exact"/>
        <w:ind w:firstLineChars="200" w:firstLine="420"/>
        <w:rPr>
          <w:rFonts w:ascii="宋体" w:hAnsi="宋体"/>
          <w:color w:val="auto"/>
          <w:kern w:val="2"/>
          <w:sz w:val="21"/>
          <w:szCs w:val="21"/>
          <w:lang w:val="en-US"/>
        </w:rPr>
      </w:pPr>
      <w:r w:rsidRPr="004C17FA">
        <w:rPr>
          <w:rFonts w:ascii="宋体" w:hAnsi="宋体" w:hint="eastAsia"/>
          <w:color w:val="auto"/>
          <w:kern w:val="2"/>
          <w:sz w:val="21"/>
          <w:szCs w:val="21"/>
          <w:lang w:val="en-US"/>
        </w:rPr>
        <w:t>4. 报告编制模块</w:t>
      </w:r>
    </w:p>
    <w:p w:rsidR="00C60926" w:rsidRPr="004C17FA" w:rsidRDefault="00C60926" w:rsidP="00C60926">
      <w:pPr>
        <w:pStyle w:val="19"/>
        <w:spacing w:line="400" w:lineRule="exact"/>
        <w:ind w:firstLineChars="200" w:firstLine="420"/>
        <w:rPr>
          <w:rFonts w:ascii="宋体" w:hAnsi="宋体"/>
          <w:color w:val="auto"/>
          <w:kern w:val="2"/>
          <w:sz w:val="21"/>
          <w:szCs w:val="21"/>
          <w:lang w:val="en-US"/>
        </w:rPr>
      </w:pPr>
      <w:r w:rsidRPr="004C17FA">
        <w:rPr>
          <w:rFonts w:ascii="宋体" w:hAnsi="宋体" w:hint="eastAsia"/>
          <w:color w:val="auto"/>
          <w:kern w:val="2"/>
          <w:sz w:val="21"/>
          <w:szCs w:val="21"/>
          <w:lang w:val="en-US"/>
        </w:rPr>
        <w:t>5. 项目进度模块</w:t>
      </w:r>
    </w:p>
    <w:p w:rsidR="00C60926" w:rsidRPr="004C17FA" w:rsidRDefault="00C60926" w:rsidP="00C60926">
      <w:pPr>
        <w:pStyle w:val="19"/>
        <w:spacing w:line="400" w:lineRule="exact"/>
        <w:ind w:firstLineChars="200" w:firstLine="420"/>
        <w:rPr>
          <w:rFonts w:ascii="宋体" w:hAnsi="宋体"/>
          <w:color w:val="auto"/>
          <w:kern w:val="2"/>
          <w:sz w:val="21"/>
          <w:szCs w:val="21"/>
          <w:lang w:val="en-US"/>
        </w:rPr>
      </w:pPr>
      <w:r w:rsidRPr="004C17FA">
        <w:rPr>
          <w:rFonts w:ascii="宋体" w:hAnsi="宋体" w:hint="eastAsia"/>
          <w:color w:val="auto"/>
          <w:kern w:val="2"/>
          <w:sz w:val="21"/>
          <w:szCs w:val="21"/>
          <w:lang w:val="en-US"/>
        </w:rPr>
        <w:t>6. 统计分析模块</w:t>
      </w:r>
    </w:p>
    <w:p w:rsidR="00C60926" w:rsidRPr="004C17FA" w:rsidRDefault="00C60926" w:rsidP="00C60926">
      <w:pPr>
        <w:pStyle w:val="19"/>
        <w:spacing w:line="400" w:lineRule="exact"/>
        <w:ind w:firstLineChars="200" w:firstLine="420"/>
        <w:rPr>
          <w:rStyle w:val="MSGENFONTSTYLENAMETEMPLATEROLENUMBERMSGENFONTSTYLENAMEBYROLETABLECAPTION2"/>
          <w:color w:val="auto"/>
          <w:sz w:val="21"/>
          <w:szCs w:val="21"/>
        </w:rPr>
      </w:pPr>
      <w:r w:rsidRPr="004C17FA">
        <w:rPr>
          <w:rFonts w:ascii="宋体" w:hAnsi="宋体" w:hint="eastAsia"/>
          <w:color w:val="auto"/>
          <w:kern w:val="2"/>
          <w:sz w:val="21"/>
          <w:szCs w:val="21"/>
          <w:lang w:val="en-US"/>
        </w:rPr>
        <w:t>7. 知识库模块</w:t>
      </w:r>
    </w:p>
    <w:p w:rsidR="00C60926" w:rsidRDefault="00C60926" w:rsidP="00B96BBC">
      <w:pPr>
        <w:spacing w:line="360" w:lineRule="auto"/>
        <w:ind w:firstLineChars="200" w:firstLine="482"/>
        <w:jc w:val="left"/>
        <w:rPr>
          <w:rFonts w:ascii="Calibri" w:eastAsia="宋体" w:hAnsi="Calibri" w:cs="Times New Roman"/>
          <w:b/>
          <w:bCs/>
          <w:sz w:val="24"/>
          <w:szCs w:val="24"/>
        </w:rPr>
      </w:pPr>
    </w:p>
    <w:p w:rsidR="00B96BBC" w:rsidRPr="00B96BBC" w:rsidRDefault="00AA0A07" w:rsidP="00B96BBC">
      <w:pPr>
        <w:spacing w:line="360" w:lineRule="auto"/>
        <w:ind w:firstLineChars="200" w:firstLine="482"/>
        <w:jc w:val="left"/>
        <w:rPr>
          <w:rFonts w:ascii="Calibri" w:eastAsia="宋体" w:hAnsi="Calibri" w:cs="Times New Roman"/>
          <w:b/>
          <w:bCs/>
          <w:sz w:val="24"/>
          <w:szCs w:val="24"/>
        </w:rPr>
      </w:pPr>
      <w:r>
        <w:rPr>
          <w:rFonts w:ascii="Calibri" w:eastAsia="宋体" w:hAnsi="Calibri" w:cs="Times New Roman" w:hint="eastAsia"/>
          <w:b/>
          <w:bCs/>
          <w:sz w:val="24"/>
          <w:szCs w:val="24"/>
        </w:rPr>
        <w:t>（</w:t>
      </w:r>
      <w:r>
        <w:rPr>
          <w:rFonts w:ascii="Calibri" w:eastAsia="宋体" w:hAnsi="Calibri" w:cs="Times New Roman"/>
          <w:b/>
          <w:bCs/>
          <w:sz w:val="24"/>
          <w:szCs w:val="24"/>
        </w:rPr>
        <w:t>七）</w:t>
      </w:r>
      <w:r w:rsidR="00B96BBC" w:rsidRPr="00B96BBC">
        <w:rPr>
          <w:rFonts w:ascii="Calibri" w:eastAsia="宋体" w:hAnsi="Calibri" w:cs="Times New Roman" w:hint="eastAsia"/>
          <w:b/>
          <w:bCs/>
          <w:sz w:val="24"/>
          <w:szCs w:val="24"/>
        </w:rPr>
        <w:t>、</w:t>
      </w:r>
      <w:r w:rsidR="00C60926">
        <w:rPr>
          <w:rFonts w:ascii="Calibri" w:eastAsia="宋体" w:hAnsi="Calibri" w:cs="Times New Roman" w:hint="eastAsia"/>
          <w:b/>
          <w:bCs/>
          <w:sz w:val="24"/>
          <w:szCs w:val="24"/>
        </w:rPr>
        <w:t>性能</w:t>
      </w:r>
      <w:r w:rsidR="00B96BBC" w:rsidRPr="00B96BBC">
        <w:rPr>
          <w:rFonts w:ascii="Calibri" w:eastAsia="宋体" w:hAnsi="Calibri" w:cs="Times New Roman" w:hint="eastAsia"/>
          <w:b/>
          <w:bCs/>
          <w:sz w:val="24"/>
          <w:szCs w:val="24"/>
        </w:rPr>
        <w:t>测评工具要求</w:t>
      </w:r>
    </w:p>
    <w:p w:rsidR="00C60926" w:rsidRPr="00BD54FC" w:rsidRDefault="00C60926" w:rsidP="00C60926">
      <w:pPr>
        <w:pStyle w:val="18"/>
        <w:spacing w:line="400" w:lineRule="exact"/>
        <w:jc w:val="left"/>
      </w:pPr>
      <w:r>
        <w:rPr>
          <w:rFonts w:hint="eastAsia"/>
        </w:rPr>
        <w:t>投标人需提供</w:t>
      </w:r>
      <w:r w:rsidRPr="00BD54FC">
        <w:rPr>
          <w:rFonts w:hint="eastAsia"/>
        </w:rPr>
        <w:t>性能压力测试服务检查过程中所需要的性能压力测试工具，还需提供各操作系统的服务器资源监督工具、网络监控工具、信息系统资源监控工具等，用于对服务器资源进行监控，从而定位系统性能瓶颈。性能测评工具应具备正版知识产权，投标人应提供有效版权证明。</w:t>
      </w:r>
    </w:p>
    <w:p w:rsidR="00D961C5" w:rsidRPr="00D961C5" w:rsidRDefault="00D961C5" w:rsidP="00D961C5">
      <w:pPr>
        <w:jc w:val="left"/>
        <w:rPr>
          <w:rFonts w:ascii="宋体" w:eastAsia="宋体" w:hAnsi="宋体"/>
          <w:szCs w:val="21"/>
        </w:rPr>
      </w:pPr>
    </w:p>
    <w:p w:rsidR="0090624F" w:rsidRDefault="00AB03A9" w:rsidP="008E01B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四、商务</w:t>
      </w:r>
      <w:r w:rsidRPr="00AB03A9">
        <w:rPr>
          <w:rFonts w:ascii="宋体" w:eastAsia="宋体" w:hAnsi="宋体" w:cs="Times New Roman"/>
          <w:b/>
          <w:bCs/>
          <w:kern w:val="0"/>
          <w:sz w:val="28"/>
          <w:szCs w:val="28"/>
        </w:rPr>
        <w:t>需求</w:t>
      </w:r>
    </w:p>
    <w:p w:rsidR="005D15B8" w:rsidRPr="001E2C6A" w:rsidRDefault="001E2C6A" w:rsidP="001E2C6A">
      <w:pPr>
        <w:rPr>
          <w:rFonts w:ascii="Arial" w:eastAsia="黑体" w:hAnsi="Arial" w:cs="Times New Roman"/>
          <w:color w:val="FF0000"/>
          <w:sz w:val="32"/>
          <w:szCs w:val="32"/>
        </w:rPr>
      </w:pPr>
      <w:r>
        <w:rPr>
          <w:rFonts w:asciiTheme="minorEastAsia" w:hAnsiTheme="minorEastAsia" w:hint="eastAsia"/>
          <w:color w:val="FF0000"/>
          <w:sz w:val="32"/>
          <w:szCs w:val="32"/>
        </w:rPr>
        <w:t>注</w:t>
      </w:r>
      <w:r>
        <w:rPr>
          <w:rFonts w:asciiTheme="minorEastAsia" w:hAnsiTheme="minorEastAsia"/>
          <w:color w:val="FF0000"/>
          <w:sz w:val="32"/>
          <w:szCs w:val="32"/>
        </w:rPr>
        <w:t>：</w:t>
      </w:r>
      <w:r w:rsidR="005D15B8" w:rsidRPr="001E2C6A">
        <w:rPr>
          <w:rFonts w:asciiTheme="minorEastAsia" w:hAnsiTheme="minorEastAsia" w:hint="eastAsia"/>
          <w:color w:val="FF0000"/>
          <w:sz w:val="32"/>
          <w:szCs w:val="32"/>
        </w:rPr>
        <w:t>(</w:t>
      </w:r>
      <w:r w:rsidR="005D15B8" w:rsidRPr="001E2C6A">
        <w:rPr>
          <w:rFonts w:hint="eastAsia"/>
          <w:color w:val="FF0000"/>
          <w:sz w:val="32"/>
          <w:szCs w:val="32"/>
        </w:rPr>
        <w:t>加★的项目为废标条款</w:t>
      </w:r>
      <w:r w:rsidR="005D15B8" w:rsidRPr="001E2C6A">
        <w:rPr>
          <w:rFonts w:asciiTheme="minorEastAsia" w:hAnsiTheme="minorEastAsia" w:hint="eastAsia"/>
          <w:color w:val="FF0000"/>
          <w:sz w:val="32"/>
          <w:szCs w:val="32"/>
        </w:rPr>
        <w:t>)</w:t>
      </w:r>
    </w:p>
    <w:p w:rsidR="00233B1F" w:rsidRPr="00AB03A9" w:rsidRDefault="00233B1F" w:rsidP="00233B1F">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w:t>
      </w:r>
      <w:r w:rsidR="00DB7CED" w:rsidRPr="00DB7CED">
        <w:rPr>
          <w:rFonts w:ascii="Arial" w:eastAsia="黑体" w:hAnsi="Arial" w:cs="Times New Roman" w:hint="eastAsia"/>
          <w:b/>
          <w:sz w:val="24"/>
          <w:szCs w:val="20"/>
        </w:rPr>
        <w:t>项目服务进度、期限及服务地点要求</w:t>
      </w:r>
    </w:p>
    <w:p w:rsidR="00DB7CED" w:rsidRPr="00DB7CED" w:rsidRDefault="001E2C6A" w:rsidP="00DB7CED">
      <w:pPr>
        <w:spacing w:line="360" w:lineRule="auto"/>
        <w:ind w:firstLineChars="200" w:firstLine="420"/>
        <w:rPr>
          <w:rFonts w:ascii="宋体" w:eastAsia="宋体" w:hAnsi="宋体" w:cs="Times New Roman"/>
          <w:szCs w:val="24"/>
        </w:rPr>
      </w:pPr>
      <w:r w:rsidRPr="00BC220B">
        <w:rPr>
          <w:rFonts w:hint="eastAsia"/>
          <w:b/>
          <w:szCs w:val="21"/>
        </w:rPr>
        <w:t>★</w:t>
      </w:r>
      <w:r w:rsidR="00DB7CED" w:rsidRPr="00DB7CED">
        <w:rPr>
          <w:rFonts w:ascii="宋体" w:eastAsia="宋体" w:hAnsi="宋体" w:cs="Times New Roman"/>
          <w:szCs w:val="24"/>
        </w:rPr>
        <w:t>1</w:t>
      </w:r>
      <w:r w:rsidR="00DB7CED">
        <w:rPr>
          <w:rFonts w:ascii="宋体" w:eastAsia="宋体" w:hAnsi="宋体" w:cs="Times New Roman"/>
          <w:szCs w:val="24"/>
        </w:rPr>
        <w:t>.</w:t>
      </w:r>
      <w:r w:rsidR="00DB7CED" w:rsidRPr="00DB7CED">
        <w:rPr>
          <w:rFonts w:ascii="宋体" w:eastAsia="宋体" w:hAnsi="宋体" w:cs="Times New Roman"/>
          <w:szCs w:val="24"/>
        </w:rPr>
        <w:t>服务进度、期限：投标人须按照采购人的要求，配合智慧校园核心业务系统各子项目的实际建设情况开展测评工作，在子项目建设完成、上线之前，进行测评，并出具测评报告，即每建设完成一个子项目就测评一个子项目。投标人须提供承诺函，在智慧校园核心业务系统项目延期的情况下同时顺延服务期限，直至完成所有测评工作，并不得要求增加服务费用，承诺函需加盖投标人公章。</w:t>
      </w:r>
    </w:p>
    <w:p w:rsidR="00DB7CED" w:rsidRPr="00DB7CED" w:rsidRDefault="00DB7CED" w:rsidP="00DB7CED">
      <w:pPr>
        <w:spacing w:line="360" w:lineRule="auto"/>
        <w:ind w:firstLineChars="200" w:firstLine="420"/>
        <w:rPr>
          <w:rFonts w:ascii="宋体" w:eastAsia="宋体" w:hAnsi="宋体" w:cs="Times New Roman"/>
          <w:szCs w:val="24"/>
        </w:rPr>
      </w:pPr>
      <w:r w:rsidRPr="00DB7CED">
        <w:rPr>
          <w:rFonts w:ascii="宋体" w:eastAsia="宋体" w:hAnsi="宋体" w:cs="Times New Roman"/>
          <w:szCs w:val="24"/>
        </w:rPr>
        <w:t>2</w:t>
      </w:r>
      <w:r>
        <w:rPr>
          <w:rFonts w:ascii="宋体" w:eastAsia="宋体" w:hAnsi="宋体" w:cs="Times New Roman"/>
          <w:szCs w:val="24"/>
        </w:rPr>
        <w:t xml:space="preserve">. </w:t>
      </w:r>
      <w:r w:rsidRPr="00DB7CED">
        <w:rPr>
          <w:rFonts w:ascii="宋体" w:eastAsia="宋体" w:hAnsi="宋体" w:cs="Times New Roman"/>
          <w:szCs w:val="24"/>
        </w:rPr>
        <w:t>投标人应对测评工作提出项目组织方式、工作机制要求，并设计工作流程和实施方案。</w:t>
      </w:r>
    </w:p>
    <w:p w:rsidR="00DB7CED" w:rsidRDefault="00DB7CED" w:rsidP="00DB7CED">
      <w:pPr>
        <w:spacing w:line="360" w:lineRule="auto"/>
        <w:ind w:firstLineChars="200" w:firstLine="420"/>
        <w:rPr>
          <w:rFonts w:ascii="宋体" w:eastAsia="宋体" w:hAnsi="宋体" w:cs="Times New Roman"/>
          <w:szCs w:val="24"/>
        </w:rPr>
      </w:pPr>
      <w:r w:rsidRPr="00DB7CED">
        <w:rPr>
          <w:rFonts w:ascii="宋体" w:eastAsia="宋体" w:hAnsi="宋体" w:cs="Times New Roman"/>
          <w:szCs w:val="24"/>
        </w:rPr>
        <w:t>3</w:t>
      </w:r>
      <w:r>
        <w:rPr>
          <w:rFonts w:ascii="宋体" w:eastAsia="宋体" w:hAnsi="宋体" w:cs="Times New Roman"/>
          <w:szCs w:val="24"/>
        </w:rPr>
        <w:t xml:space="preserve">. </w:t>
      </w:r>
      <w:r w:rsidRPr="00DB7CED">
        <w:rPr>
          <w:rFonts w:ascii="宋体" w:eastAsia="宋体" w:hAnsi="宋体" w:cs="Times New Roman"/>
          <w:szCs w:val="24"/>
        </w:rPr>
        <w:t>服务地点：深圳大学指定地点。</w:t>
      </w:r>
    </w:p>
    <w:p w:rsidR="00233B1F" w:rsidRPr="00AB03A9" w:rsidRDefault="00DB7CED" w:rsidP="00233B1F">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szCs w:val="24"/>
        </w:rPr>
        <w:t>4</w:t>
      </w:r>
      <w:r w:rsidR="00B96BBC">
        <w:rPr>
          <w:rFonts w:ascii="宋体" w:eastAsia="宋体" w:hAnsi="宋体" w:cs="Times New Roman" w:hint="eastAsia"/>
          <w:szCs w:val="24"/>
        </w:rPr>
        <w:t>、</w:t>
      </w:r>
      <w:r w:rsidR="00233B1F" w:rsidRPr="00AB03A9">
        <w:rPr>
          <w:rFonts w:ascii="宋体" w:eastAsia="宋体" w:hAnsi="宋体" w:cs="Times New Roman" w:hint="eastAsia"/>
          <w:szCs w:val="24"/>
        </w:rPr>
        <w:t>中标人有下述情况之一的，</w:t>
      </w:r>
      <w:r w:rsidR="00233B1F" w:rsidRPr="00AB03A9">
        <w:rPr>
          <w:rFonts w:ascii="Times New Roman" w:eastAsia="宋体" w:hAnsi="Times New Roman" w:cs="Times New Roman" w:hint="eastAsia"/>
          <w:szCs w:val="24"/>
        </w:rPr>
        <w:t>采购单位有权终止合同：</w:t>
      </w:r>
    </w:p>
    <w:p w:rsidR="00233B1F" w:rsidRPr="00AB03A9" w:rsidRDefault="00233B1F" w:rsidP="00233B1F">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rsidR="00233B1F" w:rsidRPr="00AB03A9" w:rsidRDefault="00233B1F" w:rsidP="00233B1F">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rsidR="00233B1F" w:rsidRPr="00AB03A9" w:rsidRDefault="00233B1F" w:rsidP="00233B1F">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rsidR="00233B1F" w:rsidRPr="00AB03A9" w:rsidRDefault="00233B1F" w:rsidP="00233B1F">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rsidR="00233B1F" w:rsidRPr="00AB03A9" w:rsidRDefault="00233B1F" w:rsidP="00233B1F">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rsidR="0096306A" w:rsidRPr="00AB03A9" w:rsidRDefault="001E2C6A" w:rsidP="0096306A">
      <w:pPr>
        <w:keepNext/>
        <w:keepLines/>
        <w:spacing w:before="240" w:after="64" w:line="640" w:lineRule="exact"/>
        <w:outlineLvl w:val="5"/>
        <w:rPr>
          <w:rFonts w:ascii="Arial" w:eastAsia="黑体" w:hAnsi="Arial" w:cs="Times New Roman"/>
          <w:b/>
          <w:sz w:val="24"/>
          <w:szCs w:val="20"/>
        </w:rPr>
      </w:pPr>
      <w:r w:rsidRPr="00BC220B">
        <w:rPr>
          <w:rFonts w:hAnsi="宋体"/>
          <w:color w:val="000000"/>
          <w:sz w:val="24"/>
          <w:szCs w:val="21"/>
        </w:rPr>
        <w:lastRenderedPageBreak/>
        <w:t>★</w:t>
      </w:r>
      <w:r w:rsidR="0096306A">
        <w:rPr>
          <w:rFonts w:ascii="Arial" w:eastAsia="黑体" w:hAnsi="Arial" w:cs="Times New Roman" w:hint="eastAsia"/>
          <w:b/>
          <w:sz w:val="24"/>
          <w:szCs w:val="20"/>
        </w:rPr>
        <w:t>（</w:t>
      </w:r>
      <w:r w:rsidR="00DB7CED">
        <w:rPr>
          <w:rFonts w:ascii="Arial" w:eastAsia="黑体" w:hAnsi="Arial" w:cs="Times New Roman" w:hint="eastAsia"/>
          <w:b/>
          <w:sz w:val="24"/>
          <w:szCs w:val="20"/>
        </w:rPr>
        <w:t>二</w:t>
      </w:r>
      <w:r w:rsidR="0096306A" w:rsidRPr="00AB03A9">
        <w:rPr>
          <w:rFonts w:ascii="Arial" w:eastAsia="黑体" w:hAnsi="Arial" w:cs="Times New Roman" w:hint="eastAsia"/>
          <w:b/>
          <w:sz w:val="24"/>
          <w:szCs w:val="20"/>
        </w:rPr>
        <w:t>）付款方式</w:t>
      </w:r>
    </w:p>
    <w:p w:rsidR="00DB7CED" w:rsidRPr="00DB7CED" w:rsidRDefault="00DB7CED" w:rsidP="00DB7CED">
      <w:pPr>
        <w:spacing w:line="640" w:lineRule="exact"/>
        <w:ind w:firstLineChars="200" w:firstLine="420"/>
        <w:rPr>
          <w:rFonts w:ascii="宋体" w:eastAsia="宋体" w:hAnsi="宋体" w:cs="Times New Roman"/>
          <w:szCs w:val="24"/>
        </w:rPr>
      </w:pPr>
      <w:r w:rsidRPr="00DB7CED">
        <w:rPr>
          <w:rFonts w:ascii="宋体" w:eastAsia="宋体" w:hAnsi="宋体" w:cs="Times New Roman"/>
          <w:szCs w:val="24"/>
        </w:rPr>
        <w:t>1</w:t>
      </w:r>
      <w:r>
        <w:rPr>
          <w:rFonts w:ascii="宋体" w:eastAsia="宋体" w:hAnsi="宋体" w:cs="Times New Roman"/>
          <w:szCs w:val="24"/>
        </w:rPr>
        <w:t xml:space="preserve">. </w:t>
      </w:r>
      <w:r w:rsidRPr="00DB7CED">
        <w:rPr>
          <w:rFonts w:ascii="宋体" w:eastAsia="宋体" w:hAnsi="宋体" w:cs="Times New Roman"/>
          <w:szCs w:val="24"/>
        </w:rPr>
        <w:t>合同签订后，中标人支付合同总金额的 5% 质量保证金给采购人，中标人完成智慧校园核心业务系统所有子项目的测评，且最终验收合格后，采购人根据中标人服务履约情况返还质量保证金。如中标人未能履行合同规定的义务，采购人有权扣除质量保证金。</w:t>
      </w:r>
    </w:p>
    <w:p w:rsidR="00DB7CED" w:rsidRPr="00DB7CED" w:rsidRDefault="00DB7CED" w:rsidP="00DB7CED">
      <w:pPr>
        <w:spacing w:line="640" w:lineRule="exact"/>
        <w:ind w:firstLineChars="200" w:firstLine="420"/>
        <w:rPr>
          <w:rFonts w:ascii="宋体" w:eastAsia="宋体" w:hAnsi="宋体" w:cs="Times New Roman"/>
          <w:szCs w:val="24"/>
        </w:rPr>
      </w:pPr>
      <w:r w:rsidRPr="00DB7CED">
        <w:rPr>
          <w:rFonts w:ascii="宋体" w:eastAsia="宋体" w:hAnsi="宋体" w:cs="Times New Roman"/>
          <w:szCs w:val="24"/>
        </w:rPr>
        <w:t>2</w:t>
      </w:r>
      <w:r>
        <w:rPr>
          <w:rFonts w:ascii="宋体" w:eastAsia="宋体" w:hAnsi="宋体" w:cs="Times New Roman"/>
          <w:szCs w:val="24"/>
        </w:rPr>
        <w:t xml:space="preserve">. </w:t>
      </w:r>
      <w:r w:rsidRPr="00DB7CED">
        <w:rPr>
          <w:rFonts w:ascii="宋体" w:eastAsia="宋体" w:hAnsi="宋体" w:cs="Times New Roman"/>
          <w:szCs w:val="24"/>
        </w:rPr>
        <w:t>合同签订且采购人收到质量保证金后，中标人完成2个子项目的全部测评工作并提交首轮测评报告之后，经采购人组织验收并通过之后，按校内审批流程,向市财政局提交合同金额40%的付款申请。</w:t>
      </w:r>
    </w:p>
    <w:p w:rsidR="0096306A" w:rsidRPr="00CC06C6" w:rsidRDefault="00DB7CED" w:rsidP="00DB7CED">
      <w:pPr>
        <w:spacing w:line="640" w:lineRule="exact"/>
        <w:ind w:firstLineChars="200" w:firstLine="420"/>
        <w:rPr>
          <w:rFonts w:ascii="宋体" w:eastAsia="宋体" w:hAnsi="宋体" w:cs="Times New Roman"/>
          <w:i/>
          <w:szCs w:val="21"/>
        </w:rPr>
      </w:pPr>
      <w:r w:rsidRPr="00DB7CED">
        <w:rPr>
          <w:rFonts w:ascii="宋体" w:eastAsia="宋体" w:hAnsi="宋体" w:cs="Times New Roman"/>
          <w:szCs w:val="24"/>
        </w:rPr>
        <w:t>3</w:t>
      </w:r>
      <w:r>
        <w:rPr>
          <w:rFonts w:ascii="宋体" w:eastAsia="宋体" w:hAnsi="宋体" w:cs="Times New Roman"/>
          <w:szCs w:val="24"/>
        </w:rPr>
        <w:t xml:space="preserve">. </w:t>
      </w:r>
      <w:r w:rsidRPr="00DB7CED">
        <w:rPr>
          <w:rFonts w:ascii="宋体" w:eastAsia="宋体" w:hAnsi="宋体" w:cs="Times New Roman"/>
          <w:szCs w:val="24"/>
        </w:rPr>
        <w:t>中标人完成智慧校园核心业务系统所有子项目的测评，且最终验收合格后，采购人整理相关付款资料，经校内审批流程后,向市财政局提交合同余款的支付申请。</w:t>
      </w:r>
      <w:r w:rsidR="0096306A">
        <w:rPr>
          <w:rFonts w:ascii="宋体" w:eastAsia="宋体" w:hAnsi="宋体" w:cs="Times New Roman"/>
          <w:szCs w:val="24"/>
        </w:rPr>
        <w:t xml:space="preserve"> </w:t>
      </w:r>
      <w:r w:rsidR="0096306A" w:rsidRPr="0096306A">
        <w:rPr>
          <w:rFonts w:ascii="宋体" w:eastAsia="宋体" w:hAnsi="宋体" w:cs="Times New Roman" w:hint="eastAsia"/>
          <w:szCs w:val="24"/>
        </w:rPr>
        <w:t>验收合格后，需方整理相关付款资料，经校内审批后交由市财政委统一支付货款。</w:t>
      </w:r>
    </w:p>
    <w:p w:rsidR="00DB7CED" w:rsidRPr="00AB03A9" w:rsidRDefault="00DB7CED" w:rsidP="00DB7CED">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w:t>
      </w:r>
      <w:r>
        <w:rPr>
          <w:rFonts w:ascii="Arial" w:eastAsia="黑体" w:hAnsi="Arial" w:cs="Times New Roman" w:hint="eastAsia"/>
          <w:b/>
          <w:sz w:val="24"/>
          <w:szCs w:val="20"/>
        </w:rPr>
        <w:t>实施</w:t>
      </w:r>
      <w:r>
        <w:rPr>
          <w:rFonts w:ascii="Arial" w:eastAsia="黑体" w:hAnsi="Arial" w:cs="Times New Roman"/>
          <w:b/>
          <w:sz w:val="24"/>
          <w:szCs w:val="20"/>
        </w:rPr>
        <w:t>人员要求</w:t>
      </w:r>
    </w:p>
    <w:p w:rsidR="00DB7CED" w:rsidRPr="00DB7CED" w:rsidRDefault="001E2C6A" w:rsidP="008E01BC">
      <w:pPr>
        <w:spacing w:beforeLines="25" w:before="115" w:afterLines="25" w:after="115" w:line="640" w:lineRule="exact"/>
        <w:ind w:firstLineChars="187" w:firstLine="393"/>
        <w:rPr>
          <w:rFonts w:ascii="宋体" w:eastAsia="宋体" w:hAnsi="宋体" w:cs="Times New Roman"/>
          <w:szCs w:val="21"/>
        </w:rPr>
      </w:pPr>
      <w:r w:rsidRPr="00BC220B">
        <w:rPr>
          <w:rFonts w:hint="eastAsia"/>
          <w:b/>
          <w:szCs w:val="21"/>
        </w:rPr>
        <w:t>★</w:t>
      </w:r>
      <w:r w:rsidR="00DB7CED" w:rsidRPr="00DB7CED">
        <w:rPr>
          <w:rFonts w:ascii="宋体" w:eastAsia="宋体" w:hAnsi="宋体" w:cs="Times New Roman"/>
          <w:szCs w:val="21"/>
        </w:rPr>
        <w:t>1</w:t>
      </w:r>
      <w:r w:rsidR="00DB7CED">
        <w:rPr>
          <w:rFonts w:ascii="宋体" w:eastAsia="宋体" w:hAnsi="宋体" w:cs="Times New Roman"/>
          <w:szCs w:val="21"/>
        </w:rPr>
        <w:t>.</w:t>
      </w:r>
      <w:r w:rsidR="00DB7CED" w:rsidRPr="00DB7CED">
        <w:rPr>
          <w:rFonts w:ascii="宋体" w:eastAsia="宋体" w:hAnsi="宋体" w:cs="Times New Roman"/>
          <w:szCs w:val="21"/>
        </w:rPr>
        <w:t>投标人参与本项目的人员至少有7人，其中，1名项目负责人，3名负责安全等保测试的工程师，3名负责其它项目测试的工程师，负责安全等保测试的所有工程师都必须取得信息安全等级保护测评师资质，负责其他项目测试的所有工程师都必须取得软件评测师资质或性能测试工程师资质，在突发应急事件中能临时增加2名实施人员。</w:t>
      </w:r>
    </w:p>
    <w:p w:rsidR="00C95BF1" w:rsidRDefault="00DB7CED">
      <w:pPr>
        <w:spacing w:beforeLines="25" w:before="115" w:afterLines="25" w:after="115" w:line="640" w:lineRule="exact"/>
        <w:ind w:firstLineChars="187" w:firstLine="393"/>
        <w:rPr>
          <w:rFonts w:ascii="宋体" w:eastAsia="宋体" w:hAnsi="宋体" w:cs="Times New Roman"/>
          <w:szCs w:val="21"/>
        </w:rPr>
      </w:pPr>
      <w:r w:rsidRPr="00DB7CED">
        <w:rPr>
          <w:rFonts w:ascii="宋体" w:eastAsia="宋体" w:hAnsi="宋体" w:cs="Times New Roman"/>
          <w:szCs w:val="21"/>
        </w:rPr>
        <w:t>2</w:t>
      </w:r>
      <w:r>
        <w:rPr>
          <w:rFonts w:ascii="宋体" w:eastAsia="宋体" w:hAnsi="宋体" w:cs="Times New Roman"/>
          <w:szCs w:val="21"/>
        </w:rPr>
        <w:t xml:space="preserve">. </w:t>
      </w:r>
      <w:r w:rsidRPr="00DB7CED">
        <w:rPr>
          <w:rFonts w:ascii="宋体" w:eastAsia="宋体" w:hAnsi="宋体" w:cs="Times New Roman"/>
          <w:szCs w:val="21"/>
        </w:rPr>
        <w:t>未经采购人同意，项目负责人及在投标文件中列明的参与实施人员，在项目结束前不得变更。采购人书面同意变更的，投标人须更换为具备相同或更优资质的人员。</w:t>
      </w:r>
    </w:p>
    <w:p w:rsidR="00C95BF1" w:rsidRDefault="00DB7CED">
      <w:pPr>
        <w:spacing w:beforeLines="25" w:before="115" w:afterLines="25" w:after="115" w:line="640" w:lineRule="exact"/>
        <w:ind w:firstLineChars="187" w:firstLine="393"/>
        <w:rPr>
          <w:rFonts w:ascii="宋体" w:eastAsia="宋体" w:hAnsi="宋体" w:cs="Times New Roman"/>
          <w:szCs w:val="21"/>
        </w:rPr>
      </w:pPr>
      <w:r w:rsidRPr="00DB7CED">
        <w:rPr>
          <w:rFonts w:ascii="宋体" w:eastAsia="宋体" w:hAnsi="宋体" w:cs="Times New Roman"/>
          <w:szCs w:val="21"/>
        </w:rPr>
        <w:t>3</w:t>
      </w:r>
      <w:r>
        <w:rPr>
          <w:rFonts w:ascii="宋体" w:eastAsia="宋体" w:hAnsi="宋体" w:cs="Times New Roman"/>
          <w:szCs w:val="21"/>
        </w:rPr>
        <w:t xml:space="preserve">. </w:t>
      </w:r>
      <w:r w:rsidRPr="00DB7CED">
        <w:rPr>
          <w:rFonts w:ascii="宋体" w:eastAsia="宋体" w:hAnsi="宋体" w:cs="Times New Roman"/>
          <w:szCs w:val="21"/>
        </w:rPr>
        <w:t>投标人须有相关行业测评经验的实施团队，该团队应具有成功的行业业务实施案例。项目负责人等项目核心成员须具备主持相关大型项目的测评经验，并根据不同的测评项目安排专业的实施人员。</w:t>
      </w:r>
    </w:p>
    <w:p w:rsidR="00C95BF1" w:rsidRDefault="00DB7CED">
      <w:pPr>
        <w:spacing w:beforeLines="25" w:before="115" w:afterLines="25" w:after="115" w:line="640" w:lineRule="exact"/>
        <w:ind w:firstLineChars="187" w:firstLine="393"/>
        <w:rPr>
          <w:rFonts w:ascii="宋体" w:eastAsia="宋体" w:hAnsi="宋体" w:cs="Times New Roman"/>
          <w:szCs w:val="21"/>
        </w:rPr>
      </w:pPr>
      <w:r w:rsidRPr="00DB7CED">
        <w:rPr>
          <w:rFonts w:ascii="宋体" w:eastAsia="宋体" w:hAnsi="宋体" w:cs="Times New Roman"/>
          <w:szCs w:val="21"/>
        </w:rPr>
        <w:lastRenderedPageBreak/>
        <w:t>4</w:t>
      </w:r>
      <w:r>
        <w:rPr>
          <w:rFonts w:ascii="宋体" w:eastAsia="宋体" w:hAnsi="宋体" w:cs="Times New Roman"/>
          <w:szCs w:val="21"/>
        </w:rPr>
        <w:t xml:space="preserve">. </w:t>
      </w:r>
      <w:r w:rsidRPr="00DB7CED">
        <w:rPr>
          <w:rFonts w:ascii="宋体" w:eastAsia="宋体" w:hAnsi="宋体" w:cs="Times New Roman"/>
          <w:szCs w:val="21"/>
        </w:rPr>
        <w:t>投标人必须根据本节的要求，按下列表格形式列明参与项目测评及相关工作的人员组成。</w:t>
      </w:r>
    </w:p>
    <w:p w:rsidR="00C95BF1" w:rsidRDefault="00DB7CED">
      <w:pPr>
        <w:spacing w:beforeLines="25" w:before="115" w:afterLines="25" w:after="115" w:line="640" w:lineRule="exact"/>
        <w:ind w:firstLineChars="187" w:firstLine="393"/>
        <w:jc w:val="center"/>
        <w:rPr>
          <w:rFonts w:ascii="宋体" w:eastAsia="宋体" w:hAnsi="宋体" w:cs="Times New Roman"/>
          <w:szCs w:val="21"/>
        </w:rPr>
      </w:pPr>
      <w:r w:rsidRPr="00DB7CED">
        <w:rPr>
          <w:rFonts w:ascii="宋体" w:eastAsia="宋体" w:hAnsi="宋体" w:cs="Times New Roman" w:hint="eastAsia"/>
          <w:szCs w:val="21"/>
        </w:rPr>
        <w:t>项目实施人员一览表（技术负责人的情况需详细说明）</w:t>
      </w:r>
    </w:p>
    <w:tbl>
      <w:tblPr>
        <w:tblW w:w="76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709"/>
        <w:gridCol w:w="709"/>
        <w:gridCol w:w="709"/>
        <w:gridCol w:w="852"/>
        <w:gridCol w:w="1224"/>
        <w:gridCol w:w="1135"/>
        <w:gridCol w:w="1135"/>
        <w:gridCol w:w="482"/>
      </w:tblGrid>
      <w:tr w:rsidR="00DB7CED" w:rsidTr="001E2C6A">
        <w:trPr>
          <w:jc w:val="right"/>
        </w:trPr>
        <w:tc>
          <w:tcPr>
            <w:tcW w:w="710"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jc w:val="center"/>
            </w:pPr>
            <w:r>
              <w:t>序号</w:t>
            </w:r>
          </w:p>
        </w:tc>
        <w:tc>
          <w:tcPr>
            <w:tcW w:w="709"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jc w:val="center"/>
            </w:pPr>
            <w:r>
              <w:t>姓名</w:t>
            </w:r>
          </w:p>
        </w:tc>
        <w:tc>
          <w:tcPr>
            <w:tcW w:w="709"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jc w:val="center"/>
            </w:pPr>
            <w:r>
              <w:t>年龄</w:t>
            </w:r>
          </w:p>
        </w:tc>
        <w:tc>
          <w:tcPr>
            <w:tcW w:w="709"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jc w:val="center"/>
            </w:pPr>
            <w:r>
              <w:t>职称</w:t>
            </w:r>
          </w:p>
        </w:tc>
        <w:tc>
          <w:tcPr>
            <w:tcW w:w="852"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jc w:val="center"/>
            </w:pPr>
            <w:r>
              <w:t>责任或分工</w:t>
            </w:r>
          </w:p>
        </w:tc>
        <w:tc>
          <w:tcPr>
            <w:tcW w:w="1224"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jc w:val="center"/>
            </w:pPr>
            <w:r>
              <w:t>具备的技术资格</w:t>
            </w:r>
          </w:p>
        </w:tc>
        <w:tc>
          <w:tcPr>
            <w:tcW w:w="1135"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jc w:val="center"/>
            </w:pPr>
            <w:r>
              <w:t>主要工</w:t>
            </w:r>
          </w:p>
          <w:p w:rsidR="00DB7CED" w:rsidRDefault="00DB7CED" w:rsidP="001E2C6A">
            <w:pPr>
              <w:widowControl/>
              <w:adjustRightInd w:val="0"/>
              <w:snapToGrid w:val="0"/>
              <w:spacing w:line="400" w:lineRule="exact"/>
              <w:jc w:val="center"/>
            </w:pPr>
            <w:r>
              <w:t>作业绩</w:t>
            </w:r>
          </w:p>
        </w:tc>
        <w:tc>
          <w:tcPr>
            <w:tcW w:w="1135"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jc w:val="center"/>
            </w:pPr>
            <w:r>
              <w:t>从事测评</w:t>
            </w:r>
          </w:p>
          <w:p w:rsidR="00DB7CED" w:rsidRDefault="00DB7CED" w:rsidP="001E2C6A">
            <w:pPr>
              <w:widowControl/>
              <w:adjustRightInd w:val="0"/>
              <w:snapToGrid w:val="0"/>
              <w:spacing w:line="400" w:lineRule="exact"/>
              <w:jc w:val="center"/>
            </w:pPr>
            <w:r>
              <w:t>工作年限</w:t>
            </w:r>
          </w:p>
        </w:tc>
        <w:tc>
          <w:tcPr>
            <w:tcW w:w="482"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jc w:val="center"/>
            </w:pPr>
            <w:r>
              <w:t>备注</w:t>
            </w:r>
          </w:p>
        </w:tc>
      </w:tr>
      <w:tr w:rsidR="00DB7CED" w:rsidTr="001E2C6A">
        <w:trPr>
          <w:jc w:val="right"/>
        </w:trPr>
        <w:tc>
          <w:tcPr>
            <w:tcW w:w="710"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709"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709"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709"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852"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1224"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1135"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1135"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482"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r>
      <w:tr w:rsidR="00DB7CED" w:rsidTr="001E2C6A">
        <w:trPr>
          <w:jc w:val="right"/>
        </w:trPr>
        <w:tc>
          <w:tcPr>
            <w:tcW w:w="710"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709"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709"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709"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852"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1224"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1135"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1135"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c>
          <w:tcPr>
            <w:tcW w:w="482" w:type="dxa"/>
            <w:shd w:val="clear" w:color="auto" w:fill="auto"/>
            <w:tcMar>
              <w:top w:w="0" w:type="dxa"/>
              <w:left w:w="108" w:type="dxa"/>
              <w:bottom w:w="0" w:type="dxa"/>
              <w:right w:w="108" w:type="dxa"/>
            </w:tcMar>
            <w:vAlign w:val="center"/>
          </w:tcPr>
          <w:p w:rsidR="00DB7CED" w:rsidRDefault="00DB7CED" w:rsidP="001E2C6A">
            <w:pPr>
              <w:widowControl/>
              <w:adjustRightInd w:val="0"/>
              <w:snapToGrid w:val="0"/>
              <w:spacing w:line="400" w:lineRule="exact"/>
              <w:ind w:firstLineChars="200" w:firstLine="420"/>
              <w:jc w:val="center"/>
            </w:pPr>
            <w:r>
              <w:t> </w:t>
            </w:r>
          </w:p>
        </w:tc>
      </w:tr>
    </w:tbl>
    <w:p w:rsidR="00DB7CED" w:rsidRPr="00DB7CED" w:rsidRDefault="00DB7CED" w:rsidP="008E01BC">
      <w:pPr>
        <w:spacing w:beforeLines="25" w:before="115" w:afterLines="25" w:after="115" w:line="640" w:lineRule="exact"/>
        <w:ind w:firstLineChars="187" w:firstLine="393"/>
        <w:rPr>
          <w:rFonts w:ascii="宋体" w:eastAsia="宋体" w:hAnsi="宋体" w:cs="Times New Roman"/>
          <w:szCs w:val="21"/>
        </w:rPr>
      </w:pPr>
    </w:p>
    <w:p w:rsidR="00DB7CED" w:rsidRPr="00AB03A9" w:rsidRDefault="00DB7CED" w:rsidP="00DB7CED">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四</w:t>
      </w:r>
      <w:r w:rsidRPr="00AB03A9">
        <w:rPr>
          <w:rFonts w:ascii="Arial" w:eastAsia="黑体" w:hAnsi="Arial" w:cs="Times New Roman" w:hint="eastAsia"/>
          <w:b/>
          <w:sz w:val="24"/>
          <w:szCs w:val="20"/>
        </w:rPr>
        <w:t>）</w:t>
      </w:r>
      <w:r w:rsidRPr="00DB7CED">
        <w:rPr>
          <w:rFonts w:ascii="Arial" w:eastAsia="黑体" w:hAnsi="Arial" w:cs="Times New Roman" w:hint="eastAsia"/>
          <w:b/>
          <w:sz w:val="24"/>
          <w:szCs w:val="20"/>
        </w:rPr>
        <w:t>项目验收及售后服务要求</w:t>
      </w:r>
    </w:p>
    <w:p w:rsidR="00DB7CED" w:rsidRPr="00DB7CED" w:rsidRDefault="00DB7CED" w:rsidP="008E01BC">
      <w:pPr>
        <w:spacing w:beforeLines="25" w:before="115" w:afterLines="25" w:after="115" w:line="640" w:lineRule="exact"/>
        <w:ind w:firstLineChars="187" w:firstLine="393"/>
        <w:rPr>
          <w:rFonts w:ascii="宋体" w:eastAsia="宋体" w:hAnsi="宋体" w:cs="Times New Roman"/>
          <w:szCs w:val="21"/>
        </w:rPr>
      </w:pPr>
      <w:r w:rsidRPr="00DB7CED">
        <w:rPr>
          <w:rFonts w:ascii="宋体" w:eastAsia="宋体" w:hAnsi="宋体" w:cs="Times New Roman"/>
          <w:szCs w:val="21"/>
        </w:rPr>
        <w:t>1</w:t>
      </w:r>
      <w:r>
        <w:rPr>
          <w:rFonts w:ascii="宋体" w:eastAsia="宋体" w:hAnsi="宋体" w:cs="Times New Roman"/>
          <w:szCs w:val="21"/>
        </w:rPr>
        <w:t xml:space="preserve">. </w:t>
      </w:r>
      <w:r w:rsidRPr="00DB7CED">
        <w:rPr>
          <w:rFonts w:ascii="宋体" w:eastAsia="宋体" w:hAnsi="宋体" w:cs="Times New Roman"/>
          <w:szCs w:val="21"/>
        </w:rPr>
        <w:t>所有测评工作完成后，应按照不低于《深圳市电子政务项目检测验收规范》以及其他相关规范的要求，对测评工作的服务及提交的文档进行验收。</w:t>
      </w:r>
    </w:p>
    <w:p w:rsidR="00C95BF1" w:rsidRDefault="00DB7CED">
      <w:pPr>
        <w:spacing w:beforeLines="25" w:before="115" w:afterLines="25" w:after="115" w:line="640" w:lineRule="exact"/>
        <w:ind w:firstLineChars="187" w:firstLine="393"/>
        <w:rPr>
          <w:rFonts w:ascii="宋体" w:eastAsia="宋体" w:hAnsi="宋体" w:cs="Times New Roman"/>
          <w:szCs w:val="21"/>
        </w:rPr>
      </w:pPr>
      <w:r w:rsidRPr="00DB7CED">
        <w:rPr>
          <w:rFonts w:ascii="宋体" w:eastAsia="宋体" w:hAnsi="宋体" w:cs="Times New Roman"/>
          <w:szCs w:val="21"/>
        </w:rPr>
        <w:t>2</w:t>
      </w:r>
      <w:r>
        <w:rPr>
          <w:rFonts w:ascii="宋体" w:eastAsia="宋体" w:hAnsi="宋体" w:cs="Times New Roman"/>
          <w:szCs w:val="21"/>
        </w:rPr>
        <w:t xml:space="preserve">. </w:t>
      </w:r>
      <w:r w:rsidRPr="00DB7CED">
        <w:rPr>
          <w:rFonts w:ascii="宋体" w:eastAsia="宋体" w:hAnsi="宋体" w:cs="Times New Roman"/>
          <w:szCs w:val="21"/>
        </w:rPr>
        <w:t>在智慧校园核心业务系统项目建设期内完成安全等保及验收测试并提交所有测试报告、汇总报告。</w:t>
      </w:r>
    </w:p>
    <w:p w:rsidR="00C95BF1" w:rsidRDefault="001E2C6A">
      <w:pPr>
        <w:spacing w:beforeLines="25" w:before="115" w:afterLines="25" w:after="115" w:line="640" w:lineRule="exact"/>
        <w:ind w:firstLineChars="187" w:firstLine="393"/>
        <w:rPr>
          <w:rFonts w:ascii="宋体" w:eastAsia="宋体" w:hAnsi="宋体" w:cs="Times New Roman"/>
          <w:szCs w:val="21"/>
        </w:rPr>
      </w:pPr>
      <w:r w:rsidRPr="00BC220B">
        <w:rPr>
          <w:rFonts w:hint="eastAsia"/>
          <w:b/>
          <w:szCs w:val="21"/>
        </w:rPr>
        <w:t>★</w:t>
      </w:r>
      <w:r w:rsidR="00DB7CED">
        <w:rPr>
          <w:rFonts w:ascii="宋体" w:eastAsia="宋体" w:hAnsi="宋体" w:cs="Times New Roman"/>
          <w:szCs w:val="21"/>
        </w:rPr>
        <w:t>3.</w:t>
      </w:r>
      <w:r w:rsidR="00DB7CED" w:rsidRPr="00DB7CED">
        <w:rPr>
          <w:rFonts w:ascii="宋体" w:eastAsia="宋体" w:hAnsi="宋体" w:cs="Times New Roman"/>
          <w:szCs w:val="21"/>
        </w:rPr>
        <w:t>投标人须提供承诺函，针对安全等保测评，中标人应提供项目验收后一年内免费的跟踪服务，对本次测评范围内的问题提供远程技术咨询，对于漏洞的修补、问题的排除给出建议和指导，承诺函需加盖投标人公章。</w:t>
      </w:r>
    </w:p>
    <w:p w:rsidR="00DB7CED" w:rsidRPr="00AB03A9" w:rsidRDefault="00DB7CED" w:rsidP="00DB7CED">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五</w:t>
      </w:r>
      <w:r w:rsidRPr="00AB03A9">
        <w:rPr>
          <w:rFonts w:ascii="Arial" w:eastAsia="黑体" w:hAnsi="Arial" w:cs="Times New Roman" w:hint="eastAsia"/>
          <w:b/>
          <w:sz w:val="24"/>
          <w:szCs w:val="20"/>
        </w:rPr>
        <w:t>）</w:t>
      </w:r>
      <w:r w:rsidRPr="00DB7CED">
        <w:rPr>
          <w:rFonts w:ascii="Arial" w:eastAsia="黑体" w:hAnsi="Arial" w:cs="Times New Roman" w:hint="eastAsia"/>
          <w:b/>
          <w:sz w:val="24"/>
          <w:szCs w:val="20"/>
        </w:rPr>
        <w:t>验收办法</w:t>
      </w:r>
    </w:p>
    <w:p w:rsidR="00DB7CED" w:rsidRDefault="00DB7CED" w:rsidP="008E01BC">
      <w:pPr>
        <w:spacing w:beforeLines="25" w:before="115" w:afterLines="25" w:after="115" w:line="640" w:lineRule="exact"/>
        <w:ind w:firstLineChars="187" w:firstLine="393"/>
        <w:rPr>
          <w:rFonts w:ascii="宋体" w:eastAsia="宋体" w:hAnsi="宋体" w:cs="Times New Roman"/>
          <w:szCs w:val="21"/>
        </w:rPr>
      </w:pPr>
      <w:r w:rsidRPr="00DB7CED">
        <w:rPr>
          <w:rFonts w:ascii="宋体" w:eastAsia="宋体" w:hAnsi="宋体" w:cs="Times New Roman" w:hint="eastAsia"/>
          <w:szCs w:val="21"/>
        </w:rPr>
        <w:t>工程实施过程及最后完工后，投标人必须按照《深圳市电子政务项目检测验收规范》（深府办</w:t>
      </w:r>
      <w:r w:rsidRPr="00DB7CED">
        <w:rPr>
          <w:rFonts w:ascii="宋体" w:eastAsia="宋体" w:hAnsi="宋体" w:cs="Times New Roman"/>
          <w:szCs w:val="21"/>
        </w:rPr>
        <w:t>[2008]122号）以及其他相关规范的相关要求提交各项测试报告，而后可向采购人提出验收申请，由采购人安排具体验收日期，并组织召开专家评审会，评审投标人提交的所有测评文档，投标人需要提交的测评文档参见“</w:t>
      </w:r>
      <w:r>
        <w:rPr>
          <w:rFonts w:ascii="宋体" w:eastAsia="宋体" w:hAnsi="宋体" w:cs="Times New Roman" w:hint="eastAsia"/>
          <w:szCs w:val="21"/>
        </w:rPr>
        <w:t>三</w:t>
      </w:r>
      <w:r w:rsidRPr="00DB7CED">
        <w:rPr>
          <w:rFonts w:ascii="宋体" w:eastAsia="宋体" w:hAnsi="宋体" w:cs="Times New Roman"/>
          <w:szCs w:val="21"/>
        </w:rPr>
        <w:t>、</w:t>
      </w:r>
      <w:r w:rsidR="00AA0A07" w:rsidRPr="00AA0A07">
        <w:rPr>
          <w:rFonts w:ascii="宋体" w:eastAsia="宋体" w:hAnsi="宋体" w:cs="Times New Roman" w:hint="eastAsia"/>
          <w:szCs w:val="21"/>
        </w:rPr>
        <w:t>项目内容及技术要求</w:t>
      </w:r>
      <w:r w:rsidRPr="00DB7CED">
        <w:rPr>
          <w:rFonts w:ascii="宋体" w:eastAsia="宋体" w:hAnsi="宋体" w:cs="Times New Roman"/>
          <w:szCs w:val="21"/>
        </w:rPr>
        <w:t>”里的“</w:t>
      </w:r>
      <w:r w:rsidR="00AA0A07">
        <w:rPr>
          <w:rFonts w:ascii="宋体" w:eastAsia="宋体" w:hAnsi="宋体" w:cs="Times New Roman" w:hint="eastAsia"/>
          <w:szCs w:val="21"/>
        </w:rPr>
        <w:t>（</w:t>
      </w:r>
      <w:r w:rsidR="00AA0A07">
        <w:rPr>
          <w:rFonts w:ascii="宋体" w:eastAsia="宋体" w:hAnsi="宋体" w:cs="Times New Roman"/>
          <w:szCs w:val="21"/>
        </w:rPr>
        <w:t>五）</w:t>
      </w:r>
      <w:r>
        <w:rPr>
          <w:rFonts w:ascii="宋体" w:eastAsia="宋体" w:hAnsi="宋体" w:cs="Times New Roman"/>
          <w:szCs w:val="21"/>
        </w:rPr>
        <w:t>、</w:t>
      </w:r>
      <w:r w:rsidRPr="00DB7CED">
        <w:rPr>
          <w:rFonts w:ascii="宋体" w:eastAsia="宋体" w:hAnsi="宋体" w:cs="Times New Roman"/>
          <w:szCs w:val="21"/>
        </w:rPr>
        <w:t>项目</w:t>
      </w:r>
      <w:r w:rsidRPr="00DB7CED">
        <w:rPr>
          <w:rFonts w:ascii="宋体" w:eastAsia="宋体" w:hAnsi="宋体" w:cs="Times New Roman"/>
          <w:szCs w:val="21"/>
        </w:rPr>
        <w:lastRenderedPageBreak/>
        <w:t>内容与成果要求”。</w:t>
      </w:r>
    </w:p>
    <w:p w:rsidR="0096306A" w:rsidRPr="00AB03A9" w:rsidRDefault="0096306A" w:rsidP="0096306A">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AA0A07">
        <w:rPr>
          <w:rFonts w:ascii="Arial" w:eastAsia="黑体" w:hAnsi="Arial" w:cs="Times New Roman" w:hint="eastAsia"/>
          <w:b/>
          <w:sz w:val="24"/>
          <w:szCs w:val="20"/>
        </w:rPr>
        <w:t>六</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rsidR="00AA0A07" w:rsidRPr="00AA0A07" w:rsidRDefault="00AA0A07" w:rsidP="008E01BC">
      <w:pPr>
        <w:spacing w:beforeLines="25" w:before="115" w:afterLines="25" w:after="115" w:line="640" w:lineRule="exact"/>
        <w:ind w:firstLineChars="187" w:firstLine="393"/>
        <w:rPr>
          <w:rFonts w:ascii="宋体" w:eastAsia="宋体" w:hAnsi="宋体" w:cs="Times New Roman"/>
          <w:szCs w:val="21"/>
        </w:rPr>
      </w:pPr>
      <w:r w:rsidRPr="00AA0A07">
        <w:rPr>
          <w:rFonts w:ascii="宋体" w:eastAsia="宋体" w:hAnsi="宋体" w:cs="Times New Roman"/>
          <w:szCs w:val="21"/>
        </w:rPr>
        <w:t>1</w:t>
      </w:r>
      <w:r>
        <w:rPr>
          <w:rFonts w:ascii="宋体" w:eastAsia="宋体" w:hAnsi="宋体" w:cs="Times New Roman" w:hint="eastAsia"/>
          <w:szCs w:val="21"/>
        </w:rPr>
        <w:t>、</w:t>
      </w:r>
      <w:r w:rsidRPr="00AA0A07">
        <w:rPr>
          <w:rFonts w:ascii="宋体" w:eastAsia="宋体" w:hAnsi="宋体" w:cs="Times New Roman"/>
          <w:szCs w:val="21"/>
        </w:rPr>
        <w:tab/>
        <w:t>本项目服务费用采用包干制，包括测评费、考察调研费、研究人员费用、报告制作费、材料损耗费、专家测试费、差旅费、利润、税金以及项目管理过程中的所有由投标人承担的费用和国家规定的各项税费等完成本项目工作内容一切应尽费用。</w:t>
      </w:r>
    </w:p>
    <w:p w:rsidR="00C95BF1" w:rsidRDefault="00AA0A07">
      <w:pPr>
        <w:spacing w:beforeLines="25" w:before="115" w:afterLines="25" w:after="115" w:line="640" w:lineRule="exact"/>
        <w:ind w:firstLineChars="187" w:firstLine="393"/>
        <w:rPr>
          <w:rFonts w:ascii="宋体" w:eastAsia="宋体" w:hAnsi="宋体" w:cs="Times New Roman"/>
          <w:szCs w:val="21"/>
        </w:rPr>
      </w:pPr>
      <w:r w:rsidRPr="00AA0A07">
        <w:rPr>
          <w:rFonts w:ascii="宋体" w:eastAsia="宋体" w:hAnsi="宋体" w:cs="Times New Roman"/>
          <w:szCs w:val="21"/>
        </w:rPr>
        <w:t>2</w:t>
      </w:r>
      <w:r>
        <w:rPr>
          <w:rFonts w:ascii="宋体" w:eastAsia="宋体" w:hAnsi="宋体" w:cs="Times New Roman" w:hint="eastAsia"/>
          <w:szCs w:val="21"/>
        </w:rPr>
        <w:t>、</w:t>
      </w:r>
      <w:r w:rsidRPr="00AA0A07">
        <w:rPr>
          <w:rFonts w:ascii="宋体" w:eastAsia="宋体" w:hAnsi="宋体" w:cs="Times New Roman"/>
          <w:szCs w:val="21"/>
        </w:rPr>
        <w:tab/>
        <w:t>投标人应根据本企业的成本自行决定报价，但不得以低于其企业成本的报价竞标。</w:t>
      </w:r>
    </w:p>
    <w:p w:rsidR="00C95BF1" w:rsidRDefault="00AA0A07">
      <w:pPr>
        <w:spacing w:beforeLines="25" w:before="115" w:afterLines="25" w:after="115" w:line="640" w:lineRule="exact"/>
        <w:ind w:firstLineChars="187" w:firstLine="393"/>
        <w:rPr>
          <w:rFonts w:ascii="宋体" w:eastAsia="宋体" w:hAnsi="宋体" w:cs="Times New Roman"/>
          <w:szCs w:val="21"/>
        </w:rPr>
      </w:pPr>
      <w:r w:rsidRPr="00AA0A07">
        <w:rPr>
          <w:rFonts w:ascii="宋体" w:eastAsia="宋体" w:hAnsi="宋体" w:cs="Times New Roman"/>
          <w:szCs w:val="21"/>
        </w:rPr>
        <w:t>3</w:t>
      </w:r>
      <w:r>
        <w:rPr>
          <w:rFonts w:ascii="宋体" w:eastAsia="宋体" w:hAnsi="宋体" w:cs="Times New Roman" w:hint="eastAsia"/>
          <w:szCs w:val="21"/>
        </w:rPr>
        <w:t>、</w:t>
      </w:r>
      <w:r w:rsidRPr="00AA0A07">
        <w:rPr>
          <w:rFonts w:ascii="宋体" w:eastAsia="宋体" w:hAnsi="宋体" w:cs="Times New Roman"/>
          <w:szCs w:val="21"/>
        </w:rPr>
        <w:tab/>
        <w:t>投标人的投标报价，应是本项目招标范围和招标文件及合同条款上所列的各项内容中所述的全部，不得以任何理由予以重复，并以投标人在价格标中提出的单价或总价为依据。</w:t>
      </w:r>
    </w:p>
    <w:p w:rsidR="00C95BF1" w:rsidRDefault="00AA0A07">
      <w:pPr>
        <w:spacing w:beforeLines="25" w:before="115" w:afterLines="25" w:after="115" w:line="640" w:lineRule="exact"/>
        <w:ind w:firstLineChars="187" w:firstLine="393"/>
        <w:rPr>
          <w:rFonts w:ascii="宋体" w:eastAsia="宋体" w:hAnsi="宋体" w:cs="Times New Roman"/>
          <w:szCs w:val="21"/>
        </w:rPr>
      </w:pPr>
      <w:r w:rsidRPr="00AA0A07">
        <w:rPr>
          <w:rFonts w:ascii="宋体" w:eastAsia="宋体" w:hAnsi="宋体" w:cs="Times New Roman"/>
          <w:szCs w:val="21"/>
        </w:rPr>
        <w:t>4</w:t>
      </w:r>
      <w:r>
        <w:rPr>
          <w:rFonts w:ascii="宋体" w:eastAsia="宋体" w:hAnsi="宋体" w:cs="Times New Roman" w:hint="eastAsia"/>
          <w:szCs w:val="21"/>
        </w:rPr>
        <w:t>、</w:t>
      </w:r>
      <w:r w:rsidRPr="00AA0A07">
        <w:rPr>
          <w:rFonts w:ascii="宋体" w:eastAsia="宋体" w:hAnsi="宋体" w:cs="Times New Roman"/>
          <w:szCs w:val="21"/>
        </w:rPr>
        <w:tab/>
        <w:t>除非采购人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C95BF1" w:rsidRDefault="00AA0A07">
      <w:pPr>
        <w:spacing w:beforeLines="25" w:before="115" w:afterLines="25" w:after="115" w:line="640" w:lineRule="exact"/>
        <w:ind w:firstLineChars="187" w:firstLine="393"/>
        <w:rPr>
          <w:rFonts w:ascii="宋体" w:eastAsia="宋体" w:hAnsi="宋体" w:cs="Times New Roman"/>
          <w:szCs w:val="21"/>
        </w:rPr>
      </w:pPr>
      <w:r w:rsidRPr="00AA0A07">
        <w:rPr>
          <w:rFonts w:ascii="宋体" w:eastAsia="宋体" w:hAnsi="宋体" w:cs="Times New Roman"/>
          <w:szCs w:val="21"/>
        </w:rPr>
        <w:t>5</w:t>
      </w:r>
      <w:r>
        <w:rPr>
          <w:rFonts w:ascii="宋体" w:eastAsia="宋体" w:hAnsi="宋体" w:cs="Times New Roman" w:hint="eastAsia"/>
          <w:szCs w:val="21"/>
        </w:rPr>
        <w:t>、</w:t>
      </w:r>
      <w:r w:rsidRPr="00AA0A07">
        <w:rPr>
          <w:rFonts w:ascii="宋体" w:eastAsia="宋体" w:hAnsi="宋体" w:cs="Times New Roman"/>
          <w:szCs w:val="21"/>
        </w:rPr>
        <w:tab/>
        <w:t>投标人对每项服务的报价必须是唯一的。采购人不接受有任何选择的报价。</w:t>
      </w:r>
    </w:p>
    <w:p w:rsidR="00C95BF1" w:rsidRDefault="00AA0A07">
      <w:pPr>
        <w:spacing w:beforeLines="25" w:before="115" w:afterLines="25" w:after="115" w:line="640" w:lineRule="exact"/>
        <w:ind w:firstLineChars="187" w:firstLine="393"/>
        <w:rPr>
          <w:rFonts w:ascii="宋体" w:eastAsia="宋体" w:hAnsi="宋体" w:cs="Times New Roman"/>
          <w:szCs w:val="21"/>
        </w:rPr>
      </w:pPr>
      <w:r w:rsidRPr="00AA0A07">
        <w:rPr>
          <w:rFonts w:ascii="宋体" w:eastAsia="宋体" w:hAnsi="宋体" w:cs="Times New Roman"/>
          <w:szCs w:val="21"/>
        </w:rPr>
        <w:t>6</w:t>
      </w:r>
      <w:r>
        <w:rPr>
          <w:rFonts w:ascii="宋体" w:eastAsia="宋体" w:hAnsi="宋体" w:cs="Times New Roman" w:hint="eastAsia"/>
          <w:szCs w:val="21"/>
        </w:rPr>
        <w:t>、</w:t>
      </w:r>
      <w:r w:rsidRPr="00AA0A07">
        <w:rPr>
          <w:rFonts w:ascii="宋体" w:eastAsia="宋体" w:hAnsi="宋体" w:cs="Times New Roman"/>
          <w:szCs w:val="21"/>
        </w:rPr>
        <w:tab/>
        <w:t>投标人应承担服务期限内人工工资、物价上涨等因素对服务价格造成的影响和由此产生的风险，除工作内容增加外，在合同期内不得以任何理由要求采购人增加任何费用。</w:t>
      </w:r>
    </w:p>
    <w:p w:rsidR="00C95BF1" w:rsidRDefault="00AA0A07">
      <w:pPr>
        <w:spacing w:beforeLines="25" w:before="115" w:afterLines="25" w:after="115" w:line="640" w:lineRule="exact"/>
        <w:ind w:firstLineChars="187" w:firstLine="393"/>
        <w:rPr>
          <w:rFonts w:ascii="宋体" w:eastAsia="宋体" w:hAnsi="宋体" w:cs="Times New Roman"/>
          <w:szCs w:val="21"/>
        </w:rPr>
      </w:pPr>
      <w:r w:rsidRPr="00AA0A07">
        <w:rPr>
          <w:rFonts w:ascii="宋体" w:eastAsia="宋体" w:hAnsi="宋体" w:cs="Times New Roman"/>
          <w:szCs w:val="21"/>
        </w:rPr>
        <w:t>7</w:t>
      </w:r>
      <w:r>
        <w:rPr>
          <w:rFonts w:ascii="宋体" w:eastAsia="宋体" w:hAnsi="宋体" w:cs="Times New Roman" w:hint="eastAsia"/>
          <w:szCs w:val="21"/>
        </w:rPr>
        <w:t>、</w:t>
      </w:r>
      <w:r w:rsidRPr="00AA0A07">
        <w:rPr>
          <w:rFonts w:ascii="宋体" w:eastAsia="宋体" w:hAnsi="宋体" w:cs="Times New Roman"/>
          <w:szCs w:val="21"/>
        </w:rPr>
        <w:tab/>
        <w:t>投标人应充分了解本招标文件的所有内容.如需进行现场踏勘，请自行与采购人联系。</w:t>
      </w:r>
    </w:p>
    <w:p w:rsidR="00C95BF1" w:rsidRDefault="00AA0A07">
      <w:pPr>
        <w:spacing w:beforeLines="25" w:before="115" w:afterLines="25" w:after="115" w:line="640" w:lineRule="exact"/>
        <w:ind w:firstLineChars="187" w:firstLine="393"/>
        <w:rPr>
          <w:rFonts w:ascii="宋体" w:eastAsia="宋体" w:hAnsi="宋体" w:cs="Times New Roman"/>
          <w:szCs w:val="21"/>
        </w:rPr>
      </w:pPr>
      <w:r w:rsidRPr="00AA0A07">
        <w:rPr>
          <w:rFonts w:ascii="宋体" w:eastAsia="宋体" w:hAnsi="宋体" w:cs="Times New Roman"/>
          <w:szCs w:val="21"/>
        </w:rPr>
        <w:t>8</w:t>
      </w:r>
      <w:r>
        <w:rPr>
          <w:rFonts w:ascii="宋体" w:eastAsia="宋体" w:hAnsi="宋体" w:cs="Times New Roman" w:hint="eastAsia"/>
          <w:szCs w:val="21"/>
        </w:rPr>
        <w:t>、</w:t>
      </w:r>
      <w:r w:rsidRPr="00AA0A07">
        <w:rPr>
          <w:rFonts w:ascii="宋体" w:eastAsia="宋体" w:hAnsi="宋体" w:cs="Times New Roman"/>
          <w:szCs w:val="21"/>
        </w:rPr>
        <w:tab/>
        <w:t>投标人不得期望通过索赔等方式获取补偿，否则，除可能遭到拒绝外，还可能将被作为不良行为记录在案，并可能影响其以后参加招标项目投标。各投标人在投标报价时，应充分考虑投标报价的风险。</w:t>
      </w:r>
    </w:p>
    <w:p w:rsidR="0096306A" w:rsidRPr="0096306A" w:rsidRDefault="0096306A" w:rsidP="0096306A">
      <w:pPr>
        <w:spacing w:line="640" w:lineRule="exact"/>
        <w:ind w:firstLineChars="200" w:firstLine="420"/>
        <w:rPr>
          <w:rFonts w:ascii="宋体" w:eastAsia="宋体" w:hAnsi="宋体" w:cs="Times New Roman"/>
          <w:szCs w:val="24"/>
        </w:rPr>
      </w:pPr>
    </w:p>
    <w:p w:rsidR="00AB03A9" w:rsidRPr="00AB03A9" w:rsidRDefault="00AB03A9" w:rsidP="008E01B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8E01BC">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C95BF1"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C95BF1"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C95BF1"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C95BF1"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C95BF1"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rsidR="00C95BF1"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rsidR="00C95BF1"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497AF1">
        <w:rPr>
          <w:rFonts w:ascii="宋体" w:eastAsia="宋体" w:hAnsi="宋体" w:cs="Times New Roman" w:hint="eastAsia"/>
          <w:szCs w:val="21"/>
        </w:rPr>
        <w:t>8</w:t>
      </w:r>
      <w:r w:rsidRPr="00AB03A9">
        <w:rPr>
          <w:rFonts w:ascii="宋体" w:eastAsia="宋体" w:hAnsi="宋体" w:cs="Times New Roman" w:hint="eastAsia"/>
          <w:szCs w:val="21"/>
        </w:rPr>
        <w:t>）</w:t>
      </w:r>
      <w:r w:rsidR="00497AF1" w:rsidRPr="00497AF1">
        <w:rPr>
          <w:rFonts w:ascii="宋体" w:eastAsia="宋体" w:hAnsi="宋体" w:cs="Times New Roman" w:hint="eastAsia"/>
          <w:szCs w:val="21"/>
        </w:rPr>
        <w:t>项目拟使用的方法与设备情况</w:t>
      </w:r>
    </w:p>
    <w:p w:rsidR="0022605E" w:rsidRDefault="0022605E" w:rsidP="0022605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9</w:t>
      </w:r>
      <w:r w:rsidRPr="00AB03A9">
        <w:rPr>
          <w:rFonts w:ascii="宋体" w:eastAsia="宋体" w:hAnsi="宋体" w:cs="Times New Roman" w:hint="eastAsia"/>
          <w:szCs w:val="21"/>
        </w:rPr>
        <w:t>）</w:t>
      </w:r>
      <w:r>
        <w:rPr>
          <w:rFonts w:ascii="宋体" w:eastAsia="宋体" w:hAnsi="宋体" w:cs="Times New Roman" w:hint="eastAsia"/>
          <w:szCs w:val="21"/>
        </w:rPr>
        <w:t>近期</w:t>
      </w:r>
      <w:r>
        <w:rPr>
          <w:rFonts w:ascii="宋体" w:eastAsia="宋体" w:hAnsi="宋体" w:cs="Times New Roman"/>
          <w:szCs w:val="21"/>
        </w:rPr>
        <w:t>同类业绩</w:t>
      </w:r>
    </w:p>
    <w:p w:rsidR="0022605E" w:rsidRDefault="0022605E" w:rsidP="0022605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10</w:t>
      </w:r>
      <w:r w:rsidRPr="00AB03A9">
        <w:rPr>
          <w:rFonts w:ascii="宋体" w:eastAsia="宋体" w:hAnsi="宋体" w:cs="Times New Roman" w:hint="eastAsia"/>
          <w:szCs w:val="21"/>
        </w:rPr>
        <w:t>）服务网点</w:t>
      </w:r>
    </w:p>
    <w:p w:rsidR="00C95BF1"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w:t>
      </w:r>
      <w:r w:rsidR="0022605E">
        <w:rPr>
          <w:rFonts w:ascii="宋体" w:eastAsia="宋体" w:hAnsi="宋体" w:cs="Times New Roman"/>
          <w:szCs w:val="21"/>
        </w:rPr>
        <w:t>1</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CE7432" w:rsidRPr="00CE7432" w:rsidRDefault="00CE7432" w:rsidP="00CE7432">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1610B">
        <w:rPr>
          <w:rFonts w:ascii="宋体" w:eastAsia="宋体" w:hAnsi="宋体" w:cs="Times New Roman"/>
          <w:szCs w:val="21"/>
        </w:rPr>
        <w:t>2</w:t>
      </w:r>
      <w:r>
        <w:rPr>
          <w:rFonts w:ascii="宋体" w:eastAsia="宋体" w:hAnsi="宋体" w:cs="Times New Roman"/>
          <w:szCs w:val="21"/>
        </w:rPr>
        <w:t>）</w:t>
      </w:r>
      <w:r w:rsidR="00C1610B">
        <w:rPr>
          <w:rFonts w:ascii="宋体" w:eastAsia="宋体" w:hAnsi="宋体" w:cs="Times New Roman" w:hint="eastAsia"/>
          <w:szCs w:val="21"/>
        </w:rPr>
        <w:t>实施</w:t>
      </w:r>
      <w:r w:rsidR="00C1610B">
        <w:rPr>
          <w:rFonts w:ascii="宋体" w:eastAsia="宋体" w:hAnsi="宋体" w:cs="Times New Roman"/>
          <w:szCs w:val="21"/>
        </w:rPr>
        <w:t>方案</w:t>
      </w:r>
    </w:p>
    <w:p w:rsidR="00CE7432" w:rsidRPr="00CE7432" w:rsidRDefault="00CE7432" w:rsidP="00CE7432">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1610B">
        <w:rPr>
          <w:rFonts w:ascii="宋体" w:eastAsia="宋体" w:hAnsi="宋体" w:cs="Times New Roman"/>
          <w:szCs w:val="21"/>
        </w:rPr>
        <w:t>3</w:t>
      </w:r>
      <w:r>
        <w:rPr>
          <w:rFonts w:ascii="宋体" w:eastAsia="宋体" w:hAnsi="宋体" w:cs="Times New Roman"/>
          <w:szCs w:val="21"/>
        </w:rPr>
        <w:t>）</w:t>
      </w:r>
      <w:r w:rsidR="00C1610B" w:rsidRPr="00C1610B">
        <w:rPr>
          <w:rFonts w:ascii="宋体" w:eastAsia="宋体" w:hAnsi="宋体" w:cs="Times New Roman" w:hint="eastAsia"/>
          <w:szCs w:val="21"/>
        </w:rPr>
        <w:t>项目重点难点分析、应对措施及相关的合理化建议</w:t>
      </w:r>
    </w:p>
    <w:p w:rsidR="00CE7432" w:rsidRPr="00CE7432" w:rsidRDefault="00CE7432" w:rsidP="00CE7432">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1610B">
        <w:rPr>
          <w:rFonts w:ascii="宋体" w:eastAsia="宋体" w:hAnsi="宋体" w:cs="Times New Roman"/>
          <w:szCs w:val="21"/>
        </w:rPr>
        <w:t>4</w:t>
      </w:r>
      <w:r>
        <w:rPr>
          <w:rFonts w:ascii="宋体" w:eastAsia="宋体" w:hAnsi="宋体" w:cs="Times New Roman"/>
          <w:szCs w:val="21"/>
        </w:rPr>
        <w:t>）</w:t>
      </w:r>
      <w:r w:rsidR="00C1610B" w:rsidRPr="00C1610B">
        <w:rPr>
          <w:rFonts w:ascii="宋体" w:eastAsia="宋体" w:hAnsi="宋体" w:cs="Times New Roman" w:hint="eastAsia"/>
          <w:szCs w:val="21"/>
        </w:rPr>
        <w:t>质量（完成时间、安全、环保）保障措施及方案</w:t>
      </w:r>
    </w:p>
    <w:p w:rsidR="00AB03A9" w:rsidRPr="00AB03A9" w:rsidRDefault="00CE7432" w:rsidP="00CE7432">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1610B">
        <w:rPr>
          <w:rFonts w:ascii="宋体" w:eastAsia="宋体" w:hAnsi="宋体" w:cs="Times New Roman" w:hint="eastAsia"/>
          <w:szCs w:val="21"/>
        </w:rPr>
        <w:t>5</w:t>
      </w:r>
      <w:r>
        <w:rPr>
          <w:rFonts w:ascii="宋体" w:eastAsia="宋体" w:hAnsi="宋体" w:cs="Times New Roman"/>
          <w:szCs w:val="21"/>
        </w:rPr>
        <w:t>）</w:t>
      </w:r>
      <w:r w:rsidRPr="00CE7432">
        <w:rPr>
          <w:rFonts w:ascii="宋体" w:eastAsia="宋体" w:hAnsi="宋体" w:cs="Times New Roman" w:hint="eastAsia"/>
          <w:szCs w:val="21"/>
        </w:rPr>
        <w:t>项目完成后的服务承诺</w:t>
      </w:r>
    </w:p>
    <w:p w:rsidR="00C1610B" w:rsidRPr="00CE7432" w:rsidRDefault="00C1610B" w:rsidP="00C1610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CE7432">
        <w:rPr>
          <w:rFonts w:ascii="宋体" w:eastAsia="宋体" w:hAnsi="宋体" w:cs="Times New Roman" w:hint="eastAsia"/>
          <w:szCs w:val="21"/>
        </w:rPr>
        <w:t>违约承诺</w:t>
      </w:r>
    </w:p>
    <w:p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C1610B">
        <w:rPr>
          <w:rFonts w:ascii="宋体" w:eastAsia="宋体" w:hAnsi="宋体" w:cs="Times New Roman"/>
          <w:szCs w:val="21"/>
        </w:rPr>
        <w:t>7</w:t>
      </w:r>
      <w:r w:rsidRPr="00AB03A9">
        <w:rPr>
          <w:rFonts w:ascii="宋体" w:eastAsia="宋体" w:hAnsi="宋体" w:cs="Times New Roman" w:hint="eastAsia"/>
          <w:szCs w:val="21"/>
        </w:rPr>
        <w:t>）详细分项报价（格式自定）</w:t>
      </w:r>
    </w:p>
    <w:p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1610B">
        <w:rPr>
          <w:rFonts w:ascii="宋体" w:eastAsia="宋体" w:hAnsi="宋体" w:cs="Times New Roman"/>
          <w:szCs w:val="21"/>
        </w:rPr>
        <w:t>8</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rsidR="00735B02" w:rsidRDefault="00AB03A9" w:rsidP="009A6336">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C1610B">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rsidR="00AB03A9" w:rsidRPr="00AB03A9" w:rsidRDefault="00735B02" w:rsidP="00735B02">
      <w:pPr>
        <w:pStyle w:val="30"/>
      </w:pPr>
      <w:r>
        <w:rPr>
          <w:szCs w:val="21"/>
        </w:rPr>
        <w:br w:type="page"/>
      </w:r>
      <w:r w:rsidR="00AB03A9" w:rsidRPr="00AB03A9">
        <w:rPr>
          <w:rFonts w:hint="eastAsia"/>
        </w:rPr>
        <w:lastRenderedPageBreak/>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8E01BC">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C95BF1" w:rsidRDefault="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rsidR="00C95BF1"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C95BF1"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C95BF1"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rsidR="00AB03A9" w:rsidRPr="00AB03A9" w:rsidRDefault="00AB03A9" w:rsidP="00085C6A">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085C6A">
        <w:rPr>
          <w:rFonts w:ascii="黑体" w:eastAsia="黑体" w:hAnsi="宋体" w:cs="Times New Roman" w:hint="eastAsia"/>
          <w:szCs w:val="24"/>
        </w:rPr>
        <w:lastRenderedPageBreak/>
        <w:t>二</w:t>
      </w:r>
      <w:r w:rsidR="00085C6A" w:rsidRPr="00AB03A9">
        <w:rPr>
          <w:rFonts w:ascii="黑体" w:eastAsia="黑体" w:hAnsi="宋体" w:cs="Times New Roman" w:hint="eastAsia"/>
          <w:bCs/>
          <w:kern w:val="0"/>
          <w:sz w:val="24"/>
          <w:szCs w:val="32"/>
        </w:rPr>
        <w:t>、</w:t>
      </w:r>
      <w:r w:rsidRPr="00AB03A9">
        <w:rPr>
          <w:rFonts w:ascii="黑体" w:eastAsia="黑体" w:hAnsi="宋体" w:cs="Times New Roman" w:hint="eastAsia"/>
          <w:bCs/>
          <w:kern w:val="0"/>
          <w:sz w:val="24"/>
          <w:szCs w:val="32"/>
        </w:rPr>
        <w:t>投标承诺函</w:t>
      </w:r>
    </w:p>
    <w:p w:rsidR="00085C6A" w:rsidRDefault="00085C6A" w:rsidP="00085C6A">
      <w:pPr>
        <w:rPr>
          <w:rFonts w:ascii="宋体" w:eastAsia="宋体" w:hAnsi="宋体" w:cs="Times New Roman"/>
          <w:sz w:val="18"/>
          <w:szCs w:val="18"/>
        </w:rPr>
      </w:pPr>
      <w:r>
        <w:rPr>
          <w:rFonts w:ascii="宋体" w:eastAsia="宋体" w:hAnsi="宋体" w:cs="Times New Roman" w:hint="eastAsia"/>
          <w:sz w:val="18"/>
          <w:szCs w:val="18"/>
        </w:rPr>
        <w:t>致：</w:t>
      </w:r>
      <w:r>
        <w:rPr>
          <w:rFonts w:ascii="宋体" w:eastAsia="宋体" w:hAnsi="宋体" w:cs="Times New Roman" w:hint="eastAsia"/>
          <w:sz w:val="18"/>
          <w:szCs w:val="18"/>
          <w:u w:val="single"/>
        </w:rPr>
        <w:t>深圳大学</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我公司承诺：</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1.对本招标项目所提供的货物、工程或服务未侵犯知识产权。我公司已清楚，提供虚假承诺或者被有关单位确认为侵犯知识产权的，三年内不得参加深圳大学的采购活动。</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3.在本项目招标过程中，评标委员会若对投标人进行现场勘察或实地考察或检验有关证明材料的原件，我公司将随时做好接受检查的准备。</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4.投标方凡是因为必须而接触此项目保密信息者，投标方应向采购人提交投标方上述人员名录，并确保上述人员遵守此保密承诺。</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5.投标方所有参与项目的人员均要求与投标方签订保密协议。</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6.双方在对讨论、签订、执行本招标过程中所获悉的属于采购人，以及对方基于合同或法律的原因承担保密义务的资料、信息（包括但不限于：用户资料，市场信息，商业计划，策划方案，财务数据和其他资料等各种商业机密）和技术秘密严格保密，不向任何第三方透露.</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7.双方对基于本合作项目产生的资料、信息（包括但不限于：用户资料，市场信息，商业计划，策划方案，财务数据和其他资料等各种商业机密）、技术秘密严格保密，不向任何第三方透露.</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8.双方在本条款下承担的保密义务不应随招标终止而终止。但双方在有效期内或者有效期后，因国家有关法律、法规规定，向有关中介机构、国家政府部门及公众披露本项下内容时除外。本招标一旦结束，投标方应将载有甲方保密信息的任何文件、资料或软件，按甲方的要求归还甲方，或按甲方的要求予以销毁，并从任何记忆装置或电子介质中删除该等保密信息，并且不得为任何目的继续使用该信息。</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9.除工作所需外，未经对方事先同意，不得擅自使用、复制对方的商标、标志、商业信息、技术及其他资料。</w:t>
      </w:r>
    </w:p>
    <w:p w:rsidR="00085C6A" w:rsidRDefault="00085C6A" w:rsidP="00085C6A">
      <w:pPr>
        <w:ind w:firstLine="645"/>
        <w:rPr>
          <w:rFonts w:ascii="宋体" w:eastAsia="宋体" w:hAnsi="宋体" w:cs="Times New Roman"/>
          <w:sz w:val="18"/>
          <w:szCs w:val="18"/>
        </w:rPr>
      </w:pPr>
      <w:r>
        <w:rPr>
          <w:rFonts w:ascii="宋体" w:eastAsia="宋体" w:hAnsi="宋体" w:cs="Times New Roman" w:hint="eastAsia"/>
          <w:sz w:val="18"/>
          <w:szCs w:val="18"/>
        </w:rPr>
        <w:t xml:space="preserve">                                </w:t>
      </w:r>
    </w:p>
    <w:p w:rsidR="00085C6A" w:rsidRDefault="00085C6A" w:rsidP="00085C6A">
      <w:pPr>
        <w:ind w:firstLineChars="1600" w:firstLine="2880"/>
        <w:rPr>
          <w:rFonts w:ascii="宋体" w:eastAsia="宋体" w:hAnsi="宋体" w:cs="Times New Roman"/>
          <w:sz w:val="18"/>
          <w:szCs w:val="18"/>
        </w:rPr>
      </w:pPr>
    </w:p>
    <w:p w:rsidR="00085C6A" w:rsidRDefault="00085C6A" w:rsidP="00085C6A">
      <w:pPr>
        <w:ind w:firstLineChars="1300" w:firstLine="2340"/>
        <w:rPr>
          <w:rFonts w:ascii="宋体" w:eastAsia="宋体" w:hAnsi="宋体" w:cs="Times New Roman"/>
          <w:sz w:val="18"/>
          <w:szCs w:val="18"/>
        </w:rPr>
      </w:pPr>
      <w:r>
        <w:rPr>
          <w:rFonts w:ascii="宋体" w:eastAsia="宋体" w:hAnsi="宋体" w:cs="Times New Roman" w:hint="eastAsia"/>
          <w:sz w:val="18"/>
          <w:szCs w:val="18"/>
        </w:rPr>
        <w:t>公司名称：                             （公章）</w:t>
      </w:r>
    </w:p>
    <w:p w:rsidR="00085C6A" w:rsidRDefault="00085C6A" w:rsidP="00085C6A">
      <w:pPr>
        <w:ind w:firstLineChars="200" w:firstLine="360"/>
        <w:rPr>
          <w:rFonts w:ascii="宋体" w:eastAsia="宋体" w:hAnsi="Times New Roman" w:cs="Times New Roman"/>
          <w:bCs/>
          <w:sz w:val="18"/>
          <w:szCs w:val="18"/>
        </w:rPr>
      </w:pPr>
      <w:r>
        <w:rPr>
          <w:rFonts w:ascii="宋体" w:eastAsia="宋体" w:hAnsi="Times New Roman" w:cs="Times New Roman" w:hint="eastAsia"/>
          <w:bCs/>
          <w:sz w:val="18"/>
          <w:szCs w:val="18"/>
        </w:rPr>
        <w:t xml:space="preserve">                                  </w:t>
      </w:r>
    </w:p>
    <w:p w:rsidR="00085C6A" w:rsidRDefault="00085C6A" w:rsidP="00085C6A">
      <w:pPr>
        <w:ind w:firstLineChars="2700" w:firstLine="4860"/>
        <w:rPr>
          <w:rFonts w:ascii="宋体" w:eastAsia="宋体" w:hAnsi="Times New Roman" w:cs="Times New Roman"/>
          <w:bCs/>
          <w:sz w:val="18"/>
          <w:szCs w:val="18"/>
        </w:rPr>
      </w:pPr>
      <w:r>
        <w:rPr>
          <w:rFonts w:ascii="宋体" w:eastAsia="宋体" w:hAnsi="Times New Roman" w:cs="Times New Roman" w:hint="eastAsia"/>
          <w:bCs/>
          <w:sz w:val="18"/>
          <w:szCs w:val="18"/>
        </w:rPr>
        <w:t xml:space="preserve"> 二〇    年   月    日</w:t>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rsidR="00AB03A9" w:rsidRPr="00AB03A9" w:rsidRDefault="00497AF1"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w:t>
      </w:r>
      <w:r w:rsidRPr="00497AF1">
        <w:rPr>
          <w:rFonts w:ascii="黑体" w:eastAsia="黑体" w:hAnsi="宋体" w:cs="Times New Roman" w:hint="eastAsia"/>
          <w:bCs/>
          <w:kern w:val="0"/>
          <w:sz w:val="24"/>
          <w:szCs w:val="24"/>
        </w:rPr>
        <w:t>项目拟使用的方法与设备情况</w:t>
      </w:r>
    </w:p>
    <w:p w:rsidR="00AB03A9" w:rsidRDefault="00497AF1"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22605E">
        <w:rPr>
          <w:rFonts w:ascii="黑体" w:eastAsia="黑体" w:hAnsi="宋体" w:cs="Times New Roman" w:hint="eastAsia"/>
          <w:bCs/>
          <w:kern w:val="0"/>
          <w:sz w:val="24"/>
          <w:szCs w:val="24"/>
        </w:rPr>
        <w:t>近期</w:t>
      </w:r>
      <w:r w:rsidR="0022605E">
        <w:rPr>
          <w:rFonts w:ascii="黑体" w:eastAsia="黑体" w:hAnsi="宋体" w:cs="Times New Roman"/>
          <w:bCs/>
          <w:kern w:val="0"/>
          <w:sz w:val="24"/>
          <w:szCs w:val="24"/>
        </w:rPr>
        <w:t>同类业绩</w:t>
      </w:r>
    </w:p>
    <w:p w:rsidR="0022605E" w:rsidRPr="0022605E" w:rsidRDefault="0022605E" w:rsidP="0022605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Pr="00AB03A9">
        <w:rPr>
          <w:rFonts w:ascii="黑体" w:eastAsia="黑体" w:hAnsi="宋体" w:cs="Times New Roman" w:hint="eastAsia"/>
          <w:bCs/>
          <w:kern w:val="0"/>
          <w:sz w:val="24"/>
          <w:szCs w:val="24"/>
        </w:rPr>
        <w:t>、服务网点</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w:t>
      </w:r>
      <w:r w:rsidR="0022605E">
        <w:rPr>
          <w:rFonts w:ascii="黑体" w:eastAsia="黑体" w:hAnsi="宋体" w:cs="Times New Roman" w:hint="eastAsia"/>
          <w:bCs/>
          <w:kern w:val="0"/>
          <w:sz w:val="24"/>
          <w:szCs w:val="24"/>
        </w:rPr>
        <w:t>一</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9A6336" w:rsidRDefault="009A6336">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B03A9" w:rsidRDefault="00AB03A9" w:rsidP="009A6336">
      <w:pPr>
        <w:pStyle w:val="30"/>
      </w:pPr>
      <w:r w:rsidRPr="00AB03A9">
        <w:rPr>
          <w:rFonts w:hint="eastAsia"/>
        </w:rPr>
        <w:lastRenderedPageBreak/>
        <w:t>投标文件</w:t>
      </w:r>
      <w:r w:rsidR="009A6336">
        <w:rPr>
          <w:rFonts w:hint="eastAsia"/>
        </w:rPr>
        <w:t>第二</w:t>
      </w:r>
      <w:r w:rsidR="009A6336">
        <w:t>部分</w:t>
      </w:r>
      <w:r w:rsidRPr="00AB03A9">
        <w:rPr>
          <w:rFonts w:hint="eastAsia"/>
        </w:rPr>
        <w:t>：</w:t>
      </w:r>
    </w:p>
    <w:p w:rsidR="009A6336" w:rsidRPr="00AB03A9" w:rsidRDefault="009A6336" w:rsidP="009A6336">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9A6336" w:rsidRPr="00AB03A9" w:rsidRDefault="009A6336" w:rsidP="009A6336">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9A6336" w:rsidRPr="00AB03A9" w:rsidRDefault="009A6336" w:rsidP="009A6336">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9A6336" w:rsidRPr="00AB03A9" w:rsidRDefault="009A6336" w:rsidP="009A6336">
      <w:pPr>
        <w:rPr>
          <w:rFonts w:ascii="Times New Roman" w:eastAsia="宋体" w:hAnsi="Times New Roman" w:cs="Times New Roman"/>
          <w:szCs w:val="21"/>
        </w:rPr>
      </w:pPr>
    </w:p>
    <w:p w:rsidR="009A6336" w:rsidRPr="00AB03A9" w:rsidRDefault="009A6336" w:rsidP="009A6336">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rsidR="009A6336" w:rsidRPr="00AB03A9" w:rsidRDefault="009A6336" w:rsidP="009A6336">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rsidR="009A6336" w:rsidRPr="009A6336" w:rsidRDefault="009A6336" w:rsidP="00AB03A9">
      <w:pPr>
        <w:rPr>
          <w:rFonts w:ascii="Times New Roman" w:eastAsia="宋体" w:hAnsi="Times New Roman" w:cs="Times New Roman"/>
          <w:b/>
          <w:sz w:val="30"/>
          <w:szCs w:val="30"/>
        </w:rPr>
      </w:pPr>
    </w:p>
    <w:p w:rsidR="00AC650A" w:rsidRDefault="00AC650A"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Pr>
          <w:rFonts w:ascii="黑体" w:eastAsia="黑体" w:hAnsi="宋体" w:cs="Times New Roman"/>
          <w:bCs/>
          <w:kern w:val="0"/>
          <w:sz w:val="24"/>
          <w:szCs w:val="24"/>
        </w:rPr>
        <w:t>、</w:t>
      </w:r>
      <w:r w:rsidR="00C1610B">
        <w:rPr>
          <w:rFonts w:ascii="黑体" w:eastAsia="黑体" w:hAnsi="宋体" w:cs="Times New Roman" w:hint="eastAsia"/>
          <w:bCs/>
          <w:kern w:val="0"/>
          <w:sz w:val="24"/>
          <w:szCs w:val="24"/>
        </w:rPr>
        <w:t>实施方案</w:t>
      </w:r>
    </w:p>
    <w:p w:rsidR="00AB03A9" w:rsidRPr="00AB03A9" w:rsidRDefault="00AC650A"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AB03A9" w:rsidRPr="00AB03A9">
        <w:rPr>
          <w:rFonts w:ascii="黑体" w:eastAsia="黑体" w:hAnsi="宋体" w:cs="Times New Roman" w:hint="eastAsia"/>
          <w:bCs/>
          <w:kern w:val="0"/>
          <w:sz w:val="24"/>
          <w:szCs w:val="24"/>
        </w:rPr>
        <w:t>、</w:t>
      </w:r>
      <w:r w:rsidR="00B46695" w:rsidRPr="00B46695">
        <w:rPr>
          <w:rFonts w:ascii="黑体" w:eastAsia="黑体" w:hAnsi="宋体" w:cs="Times New Roman" w:hint="eastAsia"/>
          <w:bCs/>
          <w:kern w:val="0"/>
          <w:sz w:val="24"/>
          <w:szCs w:val="24"/>
        </w:rPr>
        <w:t>项目重点难点分析、应对措施及相关的合理化建议</w:t>
      </w:r>
    </w:p>
    <w:p w:rsidR="00AC650A" w:rsidRDefault="00AC650A"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B46695" w:rsidRPr="00B46695">
        <w:rPr>
          <w:rFonts w:ascii="黑体" w:eastAsia="黑体" w:hAnsi="宋体" w:cs="Times New Roman" w:hint="eastAsia"/>
          <w:bCs/>
          <w:kern w:val="0"/>
          <w:sz w:val="24"/>
          <w:szCs w:val="24"/>
        </w:rPr>
        <w:t>质量（完成时间、安全、环保）保障措施及方案</w:t>
      </w:r>
    </w:p>
    <w:p w:rsidR="00B46695"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w:t>
      </w:r>
      <w:r w:rsidR="00B46695" w:rsidRPr="00B46695">
        <w:rPr>
          <w:rFonts w:ascii="黑体" w:eastAsia="黑体" w:hAnsi="宋体" w:cs="Times New Roman" w:hint="eastAsia"/>
          <w:bCs/>
          <w:kern w:val="0"/>
          <w:sz w:val="24"/>
          <w:szCs w:val="24"/>
        </w:rPr>
        <w:t>项目完成后的服务承诺</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rsidR="00AB03A9" w:rsidRDefault="00B46695"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w:t>
      </w:r>
      <w:r w:rsidR="00AC650A">
        <w:rPr>
          <w:rFonts w:ascii="黑体" w:eastAsia="黑体" w:hAnsi="宋体" w:cs="Times New Roman"/>
          <w:bCs/>
          <w:sz w:val="24"/>
          <w:szCs w:val="24"/>
        </w:rPr>
        <w:t>、</w:t>
      </w:r>
      <w:r w:rsidR="00AB03A9" w:rsidRPr="00AB03A9">
        <w:rPr>
          <w:rFonts w:ascii="黑体" w:eastAsia="黑体" w:hAnsi="宋体" w:cs="Times New Roman" w:hint="eastAsia"/>
          <w:bCs/>
          <w:sz w:val="24"/>
          <w:szCs w:val="24"/>
        </w:rPr>
        <w:t>详细分项报价</w:t>
      </w:r>
      <w:r w:rsidR="00AB03A9" w:rsidRPr="00AB03A9">
        <w:rPr>
          <w:rFonts w:ascii="黑体" w:eastAsia="黑体" w:hAnsi="宋体" w:cs="Times New Roman" w:hint="eastAsia"/>
          <w:bCs/>
          <w:kern w:val="0"/>
          <w:sz w:val="24"/>
          <w:szCs w:val="24"/>
        </w:rPr>
        <w:t>（格式自定）</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B46695"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4D0B7C" w:rsidRPr="00AB03A9" w:rsidRDefault="004D0B7C" w:rsidP="004D0B7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Pr="00AB03A9">
        <w:rPr>
          <w:rFonts w:ascii="黑体" w:eastAsia="黑体" w:hAnsi="宋体" w:cs="Times New Roman" w:hint="eastAsia"/>
          <w:bCs/>
          <w:kern w:val="0"/>
          <w:sz w:val="24"/>
          <w:szCs w:val="24"/>
        </w:rPr>
        <w:t>、</w:t>
      </w:r>
      <w:r>
        <w:rPr>
          <w:rFonts w:ascii="黑体" w:eastAsia="黑体" w:hAnsi="宋体" w:cs="Times New Roman" w:hint="eastAsia"/>
          <w:bCs/>
          <w:kern w:val="0"/>
          <w:sz w:val="24"/>
          <w:szCs w:val="24"/>
        </w:rPr>
        <w:t>投标</w:t>
      </w:r>
      <w:r>
        <w:rPr>
          <w:rFonts w:ascii="黑体" w:eastAsia="黑体" w:hAnsi="宋体" w:cs="Times New Roman"/>
          <w:bCs/>
          <w:kern w:val="0"/>
          <w:sz w:val="24"/>
          <w:szCs w:val="24"/>
        </w:rPr>
        <w:t>保证金退</w:t>
      </w:r>
      <w:r>
        <w:rPr>
          <w:rFonts w:ascii="黑体" w:eastAsia="黑体" w:hAnsi="宋体" w:cs="Times New Roman" w:hint="eastAsia"/>
          <w:bCs/>
          <w:kern w:val="0"/>
          <w:sz w:val="24"/>
          <w:szCs w:val="24"/>
        </w:rPr>
        <w:t>付</w:t>
      </w:r>
      <w:r>
        <w:rPr>
          <w:rFonts w:ascii="黑体" w:eastAsia="黑体" w:hAnsi="宋体" w:cs="Times New Roman"/>
          <w:bCs/>
          <w:kern w:val="0"/>
          <w:sz w:val="24"/>
          <w:szCs w:val="24"/>
        </w:rPr>
        <w:t>信息</w:t>
      </w:r>
    </w:p>
    <w:p w:rsidR="004D0B7C" w:rsidRPr="000F4A55" w:rsidRDefault="004D0B7C" w:rsidP="004D0B7C">
      <w:pPr>
        <w:spacing w:line="360" w:lineRule="auto"/>
        <w:rPr>
          <w:sz w:val="24"/>
        </w:rPr>
      </w:pPr>
      <w:r w:rsidRPr="000F4A55">
        <w:rPr>
          <w:rFonts w:hint="eastAsia"/>
          <w:sz w:val="24"/>
        </w:rPr>
        <w:t>深圳大学招投标管理中心：</w:t>
      </w:r>
    </w:p>
    <w:p w:rsidR="004D0B7C" w:rsidRPr="000F4A55" w:rsidRDefault="004D0B7C" w:rsidP="004D0B7C">
      <w:pPr>
        <w:spacing w:line="360" w:lineRule="auto"/>
        <w:ind w:firstLineChars="200" w:firstLine="480"/>
        <w:rPr>
          <w:sz w:val="24"/>
        </w:rPr>
      </w:pPr>
      <w:r w:rsidRPr="000F4A55">
        <w:rPr>
          <w:rFonts w:hint="eastAsia"/>
          <w:sz w:val="24"/>
        </w:rPr>
        <w:t>我方参加编号为</w:t>
      </w:r>
      <w:r>
        <w:rPr>
          <w:rFonts w:hint="eastAsia"/>
          <w:sz w:val="24"/>
          <w:u w:val="single"/>
        </w:rPr>
        <w:t xml:space="preserve">                    </w:t>
      </w:r>
      <w:r w:rsidRPr="000F4A55">
        <w:rPr>
          <w:rFonts w:hint="eastAsia"/>
          <w:sz w:val="24"/>
        </w:rPr>
        <w:t>项目投标，已缴纳本项目投标保证金壹万元整，缴款账户为：</w:t>
      </w:r>
    </w:p>
    <w:p w:rsidR="004D0B7C" w:rsidRPr="000F4A55" w:rsidRDefault="004D0B7C" w:rsidP="004D0B7C">
      <w:pPr>
        <w:spacing w:line="360" w:lineRule="auto"/>
        <w:ind w:leftChars="675" w:left="1418"/>
        <w:rPr>
          <w:sz w:val="24"/>
        </w:rPr>
      </w:pPr>
      <w:r w:rsidRPr="000F4A55">
        <w:rPr>
          <w:rFonts w:hint="eastAsia"/>
          <w:sz w:val="24"/>
        </w:rPr>
        <w:t>户名：</w:t>
      </w:r>
    </w:p>
    <w:p w:rsidR="004D0B7C" w:rsidRPr="000F4A55" w:rsidRDefault="004D0B7C" w:rsidP="004D0B7C">
      <w:pPr>
        <w:spacing w:line="360" w:lineRule="auto"/>
        <w:ind w:leftChars="675" w:left="1418"/>
        <w:rPr>
          <w:sz w:val="24"/>
        </w:rPr>
      </w:pPr>
      <w:r w:rsidRPr="000F4A55">
        <w:rPr>
          <w:rFonts w:hint="eastAsia"/>
          <w:sz w:val="24"/>
        </w:rPr>
        <w:t>账号：</w:t>
      </w:r>
    </w:p>
    <w:p w:rsidR="004D0B7C" w:rsidRPr="000F4A55" w:rsidRDefault="004D0B7C" w:rsidP="004D0B7C">
      <w:pPr>
        <w:spacing w:line="360" w:lineRule="auto"/>
        <w:ind w:leftChars="675" w:left="1418"/>
        <w:rPr>
          <w:sz w:val="24"/>
        </w:rPr>
      </w:pPr>
      <w:r w:rsidRPr="000F4A55">
        <w:rPr>
          <w:rFonts w:hint="eastAsia"/>
          <w:sz w:val="24"/>
        </w:rPr>
        <w:t>开户行：</w:t>
      </w:r>
    </w:p>
    <w:p w:rsidR="004D0B7C" w:rsidRPr="000F4A55" w:rsidRDefault="004D0B7C" w:rsidP="004D0B7C">
      <w:pPr>
        <w:spacing w:line="360" w:lineRule="auto"/>
        <w:rPr>
          <w:sz w:val="24"/>
        </w:rPr>
      </w:pPr>
    </w:p>
    <w:p w:rsidR="004D0B7C" w:rsidRPr="000F4A55" w:rsidRDefault="004D0B7C" w:rsidP="004D0B7C">
      <w:pPr>
        <w:spacing w:line="360" w:lineRule="auto"/>
        <w:rPr>
          <w:sz w:val="24"/>
        </w:rPr>
      </w:pPr>
    </w:p>
    <w:p w:rsidR="004D0B7C" w:rsidRPr="000F4A55" w:rsidRDefault="004D0B7C" w:rsidP="004D0B7C">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4D0B7C" w:rsidRPr="000F4A55" w:rsidRDefault="004D0B7C" w:rsidP="004D0B7C">
      <w:pPr>
        <w:spacing w:line="360" w:lineRule="auto"/>
        <w:ind w:leftChars="2092" w:left="4393"/>
        <w:rPr>
          <w:sz w:val="24"/>
        </w:rPr>
      </w:pPr>
      <w:r w:rsidRPr="000F4A55">
        <w:rPr>
          <w:rFonts w:hint="eastAsia"/>
          <w:sz w:val="24"/>
        </w:rPr>
        <w:t>投标代表签名</w:t>
      </w:r>
    </w:p>
    <w:p w:rsidR="004D0B7C" w:rsidRPr="000F4A55" w:rsidRDefault="004D0B7C" w:rsidP="004D0B7C">
      <w:pPr>
        <w:spacing w:line="360" w:lineRule="auto"/>
        <w:ind w:leftChars="2092" w:left="4393"/>
        <w:rPr>
          <w:sz w:val="24"/>
        </w:rPr>
      </w:pPr>
      <w:r w:rsidRPr="000F4A55">
        <w:rPr>
          <w:rFonts w:hint="eastAsia"/>
          <w:sz w:val="24"/>
        </w:rPr>
        <w:t>联系电话</w:t>
      </w:r>
    </w:p>
    <w:p w:rsidR="004D0B7C" w:rsidRPr="000F4A55" w:rsidRDefault="004D0B7C" w:rsidP="004D0B7C">
      <w:pPr>
        <w:spacing w:line="360" w:lineRule="auto"/>
        <w:ind w:leftChars="2092" w:left="4393"/>
        <w:rPr>
          <w:sz w:val="24"/>
        </w:rPr>
      </w:pPr>
      <w:r w:rsidRPr="000F4A55">
        <w:rPr>
          <w:rFonts w:hint="eastAsia"/>
          <w:sz w:val="24"/>
        </w:rPr>
        <w:t>日期</w:t>
      </w:r>
    </w:p>
    <w:p w:rsidR="004D0B7C" w:rsidRDefault="004D0B7C" w:rsidP="004D0B7C"/>
    <w:p w:rsidR="004D0B7C" w:rsidRDefault="004D0B7C" w:rsidP="004D0B7C">
      <w:r>
        <w:rPr>
          <w:rFonts w:hint="eastAsia"/>
        </w:rPr>
        <w:t>附 保证金缴款凭证：</w:t>
      </w:r>
    </w:p>
    <w:p w:rsidR="004D0B7C" w:rsidRDefault="004D0B7C" w:rsidP="004D0B7C"/>
    <w:p w:rsidR="004D0B7C" w:rsidRDefault="004D0B7C" w:rsidP="004D0B7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43176D">
        <w:rPr>
          <w:rFonts w:ascii="宋体" w:hAnsi="MS Sans Serif" w:hint="eastAsia"/>
          <w:b/>
          <w:bCs/>
          <w:color w:val="0000FF"/>
          <w:kern w:val="0"/>
          <w:sz w:val="36"/>
          <w:szCs w:val="46"/>
        </w:rPr>
        <w:t>投标保证金的退付流程，请务必关注我中心网站“</w:t>
      </w:r>
      <w:r>
        <w:rPr>
          <w:rFonts w:ascii="宋体" w:hAnsi="MS Sans Serif" w:hint="eastAsia"/>
          <w:b/>
          <w:bCs/>
          <w:color w:val="0000FF"/>
          <w:kern w:val="0"/>
          <w:sz w:val="36"/>
          <w:szCs w:val="46"/>
        </w:rPr>
        <w:t>办事指南</w:t>
      </w:r>
      <w:r w:rsidRPr="0043176D">
        <w:rPr>
          <w:rFonts w:ascii="宋体" w:hAnsi="MS Sans Serif" w:hint="eastAsia"/>
          <w:b/>
          <w:bCs/>
          <w:color w:val="0000FF"/>
          <w:kern w:val="0"/>
          <w:sz w:val="36"/>
          <w:szCs w:val="46"/>
        </w:rPr>
        <w:t>”中有关保证金退付注意事项的通知，并按通知要求办理退付。</w:t>
      </w:r>
      <w:r>
        <w:rPr>
          <w:rFonts w:ascii="宋体" w:hAnsi="MS Sans Serif" w:hint="eastAsia"/>
          <w:b/>
          <w:bCs/>
          <w:color w:val="0000FF"/>
          <w:kern w:val="0"/>
          <w:sz w:val="36"/>
          <w:szCs w:val="46"/>
        </w:rPr>
        <w:t>联系</w:t>
      </w:r>
      <w:r>
        <w:rPr>
          <w:rFonts w:ascii="宋体" w:hAnsi="MS Sans Serif"/>
          <w:b/>
          <w:bCs/>
          <w:color w:val="0000FF"/>
          <w:kern w:val="0"/>
          <w:sz w:val="36"/>
          <w:szCs w:val="46"/>
        </w:rPr>
        <w:t>电话：</w:t>
      </w:r>
      <w:r>
        <w:rPr>
          <w:rFonts w:ascii="宋体" w:hAnsi="MS Sans Serif"/>
          <w:b/>
          <w:bCs/>
          <w:color w:val="0000FF"/>
          <w:kern w:val="0"/>
          <w:sz w:val="36"/>
          <w:szCs w:val="46"/>
        </w:rPr>
        <w:t>26532313</w:t>
      </w:r>
      <w:r>
        <w:rPr>
          <w:rFonts w:ascii="宋体" w:hAnsi="MS Sans Serif" w:hint="eastAsia"/>
          <w:b/>
          <w:bCs/>
          <w:color w:val="0000FF"/>
          <w:kern w:val="0"/>
          <w:sz w:val="36"/>
          <w:szCs w:val="46"/>
        </w:rPr>
        <w:t>。</w:t>
      </w:r>
    </w:p>
    <w:p w:rsidR="004D0B7C" w:rsidRPr="00AB03A9" w:rsidRDefault="004D0B7C" w:rsidP="004D0B7C">
      <w:pPr>
        <w:widowControl/>
        <w:jc w:val="left"/>
        <w:rPr>
          <w:rFonts w:ascii="黑体" w:eastAsia="黑体" w:hAnsi="宋体" w:cs="Times New Roman"/>
          <w:bCs/>
          <w:kern w:val="0"/>
          <w:sz w:val="24"/>
          <w:szCs w:val="24"/>
        </w:rPr>
      </w:pPr>
      <w:r>
        <w:rPr>
          <w:rFonts w:ascii="宋体" w:hAnsi="MS Sans Serif"/>
          <w:b/>
          <w:bCs/>
          <w:color w:val="0000FF"/>
          <w:kern w:val="0"/>
          <w:sz w:val="36"/>
          <w:szCs w:val="46"/>
        </w:rPr>
        <w:br w:type="page"/>
      </w:r>
      <w:r>
        <w:rPr>
          <w:rFonts w:ascii="黑体" w:eastAsia="黑体" w:hAnsi="宋体" w:cs="Times New Roman" w:hint="eastAsia"/>
          <w:bCs/>
          <w:kern w:val="0"/>
          <w:sz w:val="24"/>
          <w:szCs w:val="24"/>
        </w:rPr>
        <w:lastRenderedPageBreak/>
        <w:t>十</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rsidR="004D0B7C" w:rsidRPr="00AB03A9" w:rsidRDefault="004D0B7C" w:rsidP="004D0B7C">
      <w:pPr>
        <w:rPr>
          <w:rFonts w:ascii="Times New Roman" w:eastAsia="宋体" w:hAnsi="Times New Roman" w:cs="Times New Roman"/>
          <w:szCs w:val="24"/>
        </w:rPr>
      </w:pPr>
    </w:p>
    <w:p w:rsidR="009A6336" w:rsidRDefault="009A6336">
      <w:pPr>
        <w:widowControl/>
        <w:jc w:val="left"/>
        <w:rPr>
          <w:rFonts w:ascii="宋体" w:eastAsia="宋体" w:hAnsi="宋体" w:cs="Times New Roman"/>
          <w:b/>
          <w:bCs/>
          <w:sz w:val="24"/>
          <w:szCs w:val="20"/>
        </w:rPr>
      </w:pPr>
      <w:r>
        <w:rPr>
          <w:rFonts w:ascii="宋体" w:eastAsia="宋体" w:hAnsi="宋体" w:cs="Times New Roman"/>
          <w:b/>
          <w:bCs/>
          <w:sz w:val="24"/>
          <w:szCs w:val="20"/>
        </w:rPr>
        <w:br w:type="page"/>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8E01BC">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rsidR="00C95BF1" w:rsidRDefault="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9A6336" w:rsidRDefault="009A6336">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rsidR="00C95BF1" w:rsidRDefault="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AB03A9" w:rsidRPr="00AB03A9" w:rsidRDefault="00AB03A9" w:rsidP="00AB03A9"/>
    <w:p w:rsidR="00C95BF1"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总则</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1.通用条款说明</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1.1深圳大学招投标</w:t>
      </w:r>
      <w:r w:rsidRPr="009A6336">
        <w:rPr>
          <w:rFonts w:ascii="宋体" w:eastAsia="宋体" w:hAnsi="宋体" w:cs="Times New Roman"/>
          <w:szCs w:val="21"/>
        </w:rPr>
        <w:t>管理中心</w:t>
      </w:r>
      <w:r w:rsidRPr="009A6336">
        <w:rPr>
          <w:rFonts w:ascii="宋体" w:eastAsia="宋体" w:hAnsi="宋体" w:cs="Times New Roman" w:hint="eastAsia"/>
          <w:szCs w:val="21"/>
        </w:rPr>
        <w:t>发出招标文件通用条款版本，列出深圳大学采购项目进行招标采购所适用的通用条款内容。如有需要，深圳大学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可以随这些条款增加附录或补充内容。</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1.2为了减少文本数量，本文件所述的标准条款和条件资料已在深圳大学</w:t>
      </w:r>
      <w:r w:rsidRPr="009A6336">
        <w:rPr>
          <w:rFonts w:ascii="宋体" w:eastAsia="宋体" w:hAnsi="宋体" w:cs="Times New Roman"/>
          <w:szCs w:val="21"/>
        </w:rPr>
        <w:t>招投标管理中心网</w:t>
      </w:r>
      <w:r w:rsidRPr="009A6336">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rsidR="009A6336" w:rsidRPr="009A6336" w:rsidRDefault="009A6336" w:rsidP="009A6336">
      <w:pPr>
        <w:spacing w:line="360" w:lineRule="auto"/>
        <w:rPr>
          <w:rFonts w:ascii="黑体" w:eastAsia="黑体" w:hAnsi="宋体" w:cs="Times New Roman"/>
          <w:sz w:val="24"/>
          <w:szCs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sidRPr="009A6336">
        <w:rPr>
          <w:rFonts w:ascii="黑体" w:eastAsia="黑体" w:hAnsi="宋体" w:cs="Times New Roman" w:hint="eastAsia"/>
          <w:sz w:val="24"/>
          <w:szCs w:val="24"/>
        </w:rPr>
        <w:t>2</w:t>
      </w:r>
      <w:r w:rsidRPr="009A6336">
        <w:rPr>
          <w:rFonts w:ascii="黑体" w:eastAsia="黑体" w:hAnsi="宋体" w:cs="Times New Roman"/>
          <w:sz w:val="24"/>
          <w:szCs w:val="24"/>
        </w:rPr>
        <w:t>．</w:t>
      </w:r>
      <w:r w:rsidRPr="009A6336">
        <w:rPr>
          <w:rFonts w:ascii="黑体" w:eastAsia="黑体" w:hAnsi="宋体" w:cs="Times New Roman" w:hint="eastAsia"/>
          <w:sz w:val="24"/>
          <w:szCs w:val="24"/>
        </w:rPr>
        <w:t>招标说明</w:t>
      </w:r>
      <w:bookmarkEnd w:id="29"/>
      <w:bookmarkEnd w:id="30"/>
      <w:bookmarkEnd w:id="31"/>
      <w:bookmarkEnd w:id="32"/>
      <w:bookmarkEnd w:id="33"/>
      <w:bookmarkEnd w:id="34"/>
      <w:bookmarkEnd w:id="35"/>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本项目按照《深圳经济特区政府采购条例》、 《深圳经济特区</w:t>
      </w:r>
      <w:r w:rsidRPr="009A6336">
        <w:rPr>
          <w:rFonts w:ascii="宋体" w:eastAsia="宋体" w:hAnsi="宋体" w:cs="Times New Roman"/>
          <w:szCs w:val="21"/>
        </w:rPr>
        <w:t>政府采购条例实施细则</w:t>
      </w:r>
      <w:r w:rsidRPr="009A6336">
        <w:rPr>
          <w:rFonts w:ascii="宋体" w:eastAsia="宋体" w:hAnsi="宋体" w:cs="Times New Roman" w:hint="eastAsia"/>
          <w:szCs w:val="21"/>
        </w:rPr>
        <w:t>》和深圳大学</w:t>
      </w:r>
      <w:r w:rsidRPr="009A6336">
        <w:rPr>
          <w:rFonts w:ascii="宋体" w:eastAsia="宋体" w:hAnsi="宋体" w:cs="Times New Roman"/>
          <w:szCs w:val="21"/>
        </w:rPr>
        <w:t>的相关规定</w:t>
      </w:r>
      <w:r w:rsidRPr="009A6336">
        <w:rPr>
          <w:rFonts w:ascii="宋体" w:eastAsia="宋体" w:hAnsi="宋体" w:cs="Times New Roman" w:hint="eastAsia"/>
          <w:szCs w:val="21"/>
        </w:rPr>
        <w:t>，并参考有关法规、政策、规章、规定通过招标择优选定供应商。</w:t>
      </w:r>
    </w:p>
    <w:p w:rsidR="009A6336" w:rsidRPr="009A6336" w:rsidRDefault="009A6336" w:rsidP="009A6336">
      <w:pPr>
        <w:spacing w:line="360" w:lineRule="auto"/>
        <w:rPr>
          <w:rFonts w:ascii="黑体" w:eastAsia="黑体" w:hAnsi="宋体" w:cs="Times New Roman"/>
          <w:sz w:val="24"/>
          <w:szCs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sidRPr="009A6336">
        <w:rPr>
          <w:rFonts w:ascii="黑体" w:eastAsia="黑体" w:hAnsi="宋体" w:cs="Times New Roman" w:hint="eastAsia"/>
          <w:sz w:val="24"/>
          <w:szCs w:val="24"/>
        </w:rPr>
        <w:t>3．定义</w:t>
      </w:r>
      <w:bookmarkEnd w:id="43"/>
      <w:bookmarkEnd w:id="44"/>
      <w:bookmarkEnd w:id="45"/>
      <w:bookmarkEnd w:id="46"/>
      <w:bookmarkEnd w:id="47"/>
      <w:bookmarkEnd w:id="48"/>
      <w:bookmarkEnd w:id="49"/>
    </w:p>
    <w:p w:rsidR="009A6336" w:rsidRPr="009A6336" w:rsidRDefault="009A6336" w:rsidP="009A6336">
      <w:pPr>
        <w:ind w:firstLineChars="200" w:firstLine="420"/>
        <w:rPr>
          <w:rFonts w:ascii="宋体" w:eastAsia="宋体" w:hAnsi="宋体" w:cs="Times New Roman"/>
          <w:szCs w:val="21"/>
        </w:rPr>
      </w:pPr>
      <w:r w:rsidRPr="009A6336">
        <w:rPr>
          <w:rFonts w:ascii="宋体" w:eastAsia="宋体" w:hAnsi="宋体" w:cs="Times New Roman"/>
          <w:szCs w:val="21"/>
        </w:rPr>
        <w:t>招标文件中下列术语应解释为：</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1</w:t>
      </w:r>
      <w:r w:rsidRPr="009A6336">
        <w:rPr>
          <w:rFonts w:ascii="宋体" w:eastAsia="宋体" w:hAnsi="宋体" w:cs="Times New Roman" w:hint="eastAsia"/>
          <w:szCs w:val="21"/>
        </w:rPr>
        <w:t>“学校采购机构”系指深圳大学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 xml:space="preserve">； </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2</w:t>
      </w:r>
      <w:r w:rsidRPr="009A6336">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3.4“日期”</w:t>
      </w:r>
      <w:r w:rsidRPr="009A6336">
        <w:rPr>
          <w:rFonts w:ascii="宋体" w:eastAsia="宋体" w:hAnsi="宋体" w:cs="Times New Roman"/>
          <w:szCs w:val="21"/>
        </w:rPr>
        <w:t>指</w:t>
      </w:r>
      <w:r w:rsidRPr="009A6336">
        <w:rPr>
          <w:rFonts w:ascii="宋体" w:eastAsia="宋体" w:hAnsi="宋体" w:cs="Times New Roman" w:hint="eastAsia"/>
          <w:szCs w:val="21"/>
        </w:rPr>
        <w:t>公历日；</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3.5“合同”指由本次招标所产生的合同或合约文件；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6</w:t>
      </w:r>
      <w:r w:rsidRPr="009A6336">
        <w:rPr>
          <w:rFonts w:ascii="宋体" w:eastAsia="宋体" w:hAnsi="宋体" w:cs="Times New Roman" w:hint="eastAsia"/>
          <w:szCs w:val="21"/>
        </w:rPr>
        <w:t>招标文件中的标题或题名仅起引导作用，而不应视为对招标文件内容的理解和解释。</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 供应商责任</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4.1欢迎诚信、有实力和有社会责任心的供应商参与深圳大学采购事务。</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9A6336">
        <w:rPr>
          <w:rFonts w:ascii="Times New Roman" w:eastAsia="宋体" w:hAnsi="Times New Roman" w:cs="Times New Roman" w:hint="eastAsia"/>
          <w:szCs w:val="24"/>
        </w:rPr>
        <w:t>禁止参加深圳大学采购活动</w:t>
      </w:r>
      <w:r w:rsidRPr="009A6336">
        <w:rPr>
          <w:rFonts w:ascii="Times New Roman" w:eastAsia="宋体" w:hAnsi="Times New Roman" w:cs="Times New Roman" w:hint="eastAsia"/>
          <w:b/>
          <w:szCs w:val="24"/>
        </w:rPr>
        <w:t>的处罚</w:t>
      </w:r>
      <w:r w:rsidRPr="009A6336">
        <w:rPr>
          <w:rFonts w:ascii="Times New Roman" w:eastAsia="宋体" w:hAnsi="Times New Roman" w:cs="Times New Roman" w:hint="eastAsia"/>
          <w:szCs w:val="24"/>
        </w:rPr>
        <w:t>或其他处罚</w:t>
      </w:r>
      <w:r w:rsidRPr="009A6336">
        <w:rPr>
          <w:rFonts w:ascii="宋体" w:eastAsia="宋体" w:hAnsi="宋体" w:cs="Times New Roman" w:hint="eastAsia"/>
          <w:szCs w:val="21"/>
        </w:rPr>
        <w:t>。</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w:t>
      </w:r>
      <w:bookmarkEnd w:id="36"/>
      <w:bookmarkEnd w:id="37"/>
      <w:bookmarkEnd w:id="38"/>
      <w:bookmarkEnd w:id="39"/>
      <w:bookmarkEnd w:id="40"/>
      <w:bookmarkEnd w:id="41"/>
      <w:bookmarkEnd w:id="42"/>
      <w:r w:rsidRPr="009A6336">
        <w:rPr>
          <w:rFonts w:ascii="黑体" w:eastAsia="黑体" w:hAnsi="宋体" w:cs="Times New Roman" w:hint="eastAsia"/>
          <w:sz w:val="24"/>
          <w:szCs w:val="24"/>
        </w:rPr>
        <w:t>投标人参加深圳大学采购活动的条件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w:t>
      </w:r>
      <w:r w:rsidRPr="009A6336">
        <w:rPr>
          <w:rFonts w:ascii="宋体" w:eastAsia="宋体" w:hAnsi="宋体" w:cs="Times New Roman"/>
          <w:szCs w:val="21"/>
        </w:rPr>
        <w:t>1</w:t>
      </w:r>
      <w:r w:rsidRPr="009A6336">
        <w:rPr>
          <w:rFonts w:ascii="宋体" w:eastAsia="宋体" w:hAnsi="宋体" w:cs="Times New Roman" w:hint="eastAsia"/>
          <w:szCs w:val="21"/>
        </w:rPr>
        <w:t>投标人的资质要求</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参加本项目的投标人应具备的资质条件详见本项目招标公告中 “对投标人资质要求”的内容。</w:t>
      </w:r>
    </w:p>
    <w:p w:rsidR="009A6336" w:rsidRPr="009A6336" w:rsidRDefault="009A6336" w:rsidP="009A6336">
      <w:pPr>
        <w:spacing w:line="360" w:lineRule="auto"/>
        <w:rPr>
          <w:rFonts w:ascii="黑体" w:eastAsia="黑体" w:hAnsi="宋体" w:cs="Times New Roman"/>
          <w:sz w:val="24"/>
          <w:szCs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sidRPr="009A6336">
        <w:rPr>
          <w:rFonts w:ascii="黑体" w:eastAsia="黑体" w:hAnsi="宋体" w:cs="Times New Roman" w:hint="eastAsia"/>
          <w:sz w:val="24"/>
          <w:szCs w:val="24"/>
        </w:rPr>
        <w:t>6．联合体投标</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 xml:space="preserve">6.1　</w:t>
      </w:r>
      <w:r w:rsidRPr="009A6336">
        <w:rPr>
          <w:rFonts w:ascii="Times New Roman" w:eastAsia="宋体" w:hAnsi="Times New Roman" w:cs="Times New Roman" w:hint="eastAsia"/>
          <w:szCs w:val="24"/>
        </w:rPr>
        <w:t>以下有关联合体投标的条款仅适用于允许投标人组成联合体投标的项目。</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6.2　由两个或</w:t>
      </w:r>
      <w:r w:rsidRPr="009A6336">
        <w:rPr>
          <w:rFonts w:ascii="Times New Roman" w:eastAsia="宋体" w:hAnsi="Times New Roman" w:cs="Times New Roman" w:hint="eastAsia"/>
          <w:szCs w:val="24"/>
        </w:rPr>
        <w:t>两个以上的自然人、法人或者其他组织可以组成一个联合体，以一个供应商的身份</w:t>
      </w:r>
      <w:r w:rsidRPr="009A6336">
        <w:rPr>
          <w:rFonts w:ascii="宋体" w:eastAsia="宋体" w:hAnsi="宋体" w:cs="Times New Roman" w:hint="eastAsia"/>
          <w:szCs w:val="24"/>
        </w:rPr>
        <w:t>共同投标时，应符合以下原则：</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（1）投标联合体各方参加深圳大学</w:t>
      </w:r>
      <w:r w:rsidRPr="009A6336">
        <w:rPr>
          <w:rFonts w:ascii="宋体" w:eastAsia="宋体" w:hAnsi="宋体" w:cs="Times New Roman"/>
          <w:szCs w:val="24"/>
        </w:rPr>
        <w:t>的</w:t>
      </w:r>
      <w:r w:rsidRPr="009A6336">
        <w:rPr>
          <w:rFonts w:ascii="宋体" w:eastAsia="宋体" w:hAnsi="宋体" w:cs="Times New Roman" w:hint="eastAsia"/>
          <w:szCs w:val="24"/>
        </w:rPr>
        <w:t>采购活动应当具备下列条件：</w:t>
      </w:r>
      <w:r w:rsidRPr="009A6336">
        <w:rPr>
          <w:rFonts w:ascii="宋体" w:eastAsia="宋体" w:hAnsi="宋体" w:cs="Times New Roman"/>
          <w:szCs w:val="24"/>
        </w:rPr>
        <w:t xml:space="preserve"> </w:t>
      </w:r>
    </w:p>
    <w:p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1、具有独立承担民事责任的能力；</w:t>
      </w:r>
      <w:r w:rsidRPr="009A6336">
        <w:rPr>
          <w:rFonts w:ascii="宋体" w:eastAsia="宋体" w:hAnsi="宋体" w:cs="Times New Roman"/>
          <w:szCs w:val="24"/>
        </w:rPr>
        <w:t xml:space="preserve"> </w:t>
      </w:r>
    </w:p>
    <w:p w:rsidR="009A6336" w:rsidRPr="009A6336" w:rsidRDefault="009A6336" w:rsidP="009A6336">
      <w:pPr>
        <w:ind w:left="420" w:firstLineChars="196" w:firstLine="412"/>
        <w:rPr>
          <w:rFonts w:ascii="宋体" w:eastAsia="宋体" w:hAnsi="宋体" w:cs="Times New Roman"/>
          <w:szCs w:val="24"/>
        </w:rPr>
      </w:pPr>
      <w:r w:rsidRPr="009A6336">
        <w:rPr>
          <w:rFonts w:ascii="宋体" w:eastAsia="宋体" w:hAnsi="宋体" w:cs="Times New Roman" w:hint="eastAsia"/>
          <w:szCs w:val="24"/>
        </w:rPr>
        <w:t>2、有良好的商业信誉和健全的财务会计制度；</w:t>
      </w:r>
      <w:r w:rsidRPr="009A6336">
        <w:rPr>
          <w:rFonts w:ascii="宋体" w:eastAsia="宋体" w:hAnsi="宋体" w:cs="Times New Roman"/>
          <w:szCs w:val="24"/>
        </w:rPr>
        <w:t xml:space="preserve"> </w:t>
      </w:r>
    </w:p>
    <w:p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3、具有履行合同所必需的设备和专业技术能力；</w:t>
      </w:r>
      <w:r w:rsidRPr="009A6336">
        <w:rPr>
          <w:rFonts w:ascii="宋体" w:eastAsia="宋体" w:hAnsi="宋体" w:cs="Times New Roman"/>
          <w:szCs w:val="24"/>
        </w:rPr>
        <w:t xml:space="preserve"> </w:t>
      </w:r>
    </w:p>
    <w:p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4、有依法缴纳税收和社会保障资金的良好记录；</w:t>
      </w:r>
      <w:r w:rsidRPr="009A6336">
        <w:rPr>
          <w:rFonts w:ascii="宋体" w:eastAsia="宋体" w:hAnsi="宋体" w:cs="Times New Roman"/>
          <w:szCs w:val="24"/>
        </w:rPr>
        <w:t xml:space="preserve"> </w:t>
      </w:r>
    </w:p>
    <w:p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5、参加采购活动前三年内，在经营活动中没有重大违法记录；</w:t>
      </w:r>
      <w:r w:rsidRPr="009A6336">
        <w:rPr>
          <w:rFonts w:ascii="宋体" w:eastAsia="宋体" w:hAnsi="宋体" w:cs="Times New Roman"/>
          <w:szCs w:val="24"/>
        </w:rPr>
        <w:t xml:space="preserve"> </w:t>
      </w:r>
    </w:p>
    <w:p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6、法律、行政法规规定的其他条件。</w:t>
      </w:r>
      <w:r w:rsidRPr="009A6336">
        <w:rPr>
          <w:rFonts w:ascii="宋体" w:eastAsia="宋体" w:hAnsi="宋体" w:cs="Times New Roman"/>
          <w:szCs w:val="24"/>
        </w:rPr>
        <w:t xml:space="preserve"> </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w:t>
      </w:r>
      <w:r w:rsidRPr="009A6336">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A6336">
        <w:rPr>
          <w:rFonts w:ascii="Times New Roman" w:eastAsia="宋体" w:hAnsi="Times New Roman" w:cs="Times New Roman"/>
          <w:szCs w:val="24"/>
        </w:rPr>
        <w:t>对投标人</w:t>
      </w:r>
      <w:r w:rsidRPr="009A6336">
        <w:rPr>
          <w:rFonts w:ascii="Times New Roman" w:eastAsia="宋体" w:hAnsi="Times New Roman" w:cs="Times New Roman" w:hint="eastAsia"/>
          <w:szCs w:val="24"/>
        </w:rPr>
        <w:t>某一资质</w:t>
      </w:r>
      <w:r w:rsidRPr="009A6336">
        <w:rPr>
          <w:rFonts w:ascii="Times New Roman" w:eastAsia="宋体" w:hAnsi="Times New Roman" w:cs="Times New Roman"/>
          <w:szCs w:val="24"/>
        </w:rPr>
        <w:t>有</w:t>
      </w:r>
      <w:r w:rsidRPr="009A6336">
        <w:rPr>
          <w:rFonts w:ascii="Times New Roman" w:eastAsia="宋体" w:hAnsi="Times New Roman" w:cs="Times New Roman" w:hint="eastAsia"/>
          <w:szCs w:val="24"/>
        </w:rPr>
        <w:t>要求</w:t>
      </w:r>
      <w:r w:rsidRPr="009A6336">
        <w:rPr>
          <w:rFonts w:ascii="Times New Roman" w:eastAsia="宋体" w:hAnsi="Times New Roman" w:cs="Times New Roman"/>
          <w:szCs w:val="24"/>
        </w:rPr>
        <w:t>的，</w:t>
      </w:r>
      <w:r w:rsidRPr="009A6336">
        <w:rPr>
          <w:rFonts w:ascii="Times New Roman" w:eastAsia="宋体" w:hAnsi="Times New Roman" w:cs="Times New Roman" w:hint="eastAsia"/>
          <w:szCs w:val="24"/>
        </w:rPr>
        <w:t>按照联合体各方中最低资质等级确定联合体的资质等级</w:t>
      </w:r>
      <w:r w:rsidRPr="009A6336">
        <w:rPr>
          <w:rFonts w:ascii="宋体" w:eastAsia="宋体" w:hAnsi="宋体" w:cs="Times New Roman" w:hint="eastAsia"/>
          <w:szCs w:val="24"/>
        </w:rPr>
        <w:t>；联合体各方的不同资质可优势互补。</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（3）投标人的投标文件及中标后签署的合同协议对联合体各方均具法律约束力；</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（5）联合体中标后，联合体各方应当共同与采购单位签订合同，就中标项目向采购单位承担连带责任；</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w:t>
      </w:r>
      <w:r w:rsidRPr="009A6336">
        <w:rPr>
          <w:rFonts w:ascii="宋体" w:eastAsia="宋体" w:hAnsi="宋体" w:cs="Times New Roman" w:hint="eastAsia"/>
          <w:szCs w:val="24"/>
        </w:rPr>
        <w:lastRenderedPageBreak/>
        <w:t>提交给深圳大学</w:t>
      </w:r>
      <w:r w:rsidRPr="009A6336">
        <w:rPr>
          <w:rFonts w:ascii="宋体" w:eastAsia="宋体" w:hAnsi="宋体" w:cs="Times New Roman"/>
          <w:szCs w:val="24"/>
        </w:rPr>
        <w:t>招投标管理中心</w:t>
      </w:r>
      <w:r w:rsidRPr="009A6336">
        <w:rPr>
          <w:rFonts w:ascii="宋体" w:eastAsia="宋体" w:hAnsi="宋体" w:cs="Times New Roman" w:hint="eastAsia"/>
          <w:szCs w:val="24"/>
        </w:rPr>
        <w:t>；</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（8）除非另有规定或说明，本通用条款中“投标人”一词亦指联合体各方。</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7.本项目若涉及采购货物，则合格的货物及相应服务应满足以下要求：</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 xml:space="preserve">.1  </w:t>
      </w:r>
      <w:r w:rsidRPr="009A6336">
        <w:rPr>
          <w:rFonts w:ascii="宋体" w:eastAsia="宋体" w:hAnsi="宋体" w:cs="Times New Roman" w:hint="eastAsia"/>
          <w:szCs w:val="24"/>
        </w:rPr>
        <w:t>必须是全新、未使用过的原装合格正品（包括零部件），如安装或配置了软件的，须为正版软件。</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3</w:t>
      </w:r>
      <w:r w:rsidRPr="009A6336">
        <w:rPr>
          <w:rFonts w:ascii="宋体" w:eastAsia="宋体" w:hAnsi="宋体" w:cs="Times New Roman"/>
          <w:szCs w:val="24"/>
        </w:rPr>
        <w:t xml:space="preserve">  </w:t>
      </w:r>
      <w:r w:rsidRPr="009A6336">
        <w:rPr>
          <w:rFonts w:ascii="宋体" w:eastAsia="宋体" w:hAnsi="宋体" w:cs="Times New Roman" w:hint="eastAsia"/>
          <w:szCs w:val="24"/>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4</w:t>
      </w:r>
      <w:r w:rsidRPr="009A6336">
        <w:rPr>
          <w:rFonts w:ascii="宋体" w:eastAsia="宋体" w:hAnsi="宋体" w:cs="Times New Roman"/>
          <w:szCs w:val="24"/>
        </w:rPr>
        <w:t xml:space="preserve">  </w:t>
      </w:r>
      <w:r w:rsidRPr="009A6336">
        <w:rPr>
          <w:rFonts w:ascii="宋体" w:eastAsia="宋体" w:hAnsi="宋体" w:cs="Times New Roman" w:hint="eastAsia"/>
          <w:szCs w:val="24"/>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7.6  对工期的要求：投标人在投标时对其所投项目应提交详细的《交货进度表》，列明交货计划等，在合同规定的时间内完工验收。</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7.7  除非下文另有规定，产品</w:t>
      </w:r>
      <w:r w:rsidRPr="009A6336">
        <w:rPr>
          <w:rFonts w:ascii="宋体" w:eastAsia="宋体" w:hAnsi="宋体" w:cs="Times New Roman"/>
          <w:szCs w:val="24"/>
        </w:rPr>
        <w:t>有效期</w:t>
      </w:r>
      <w:r w:rsidRPr="009A6336">
        <w:rPr>
          <w:rFonts w:ascii="宋体" w:eastAsia="宋体" w:hAnsi="宋体" w:cs="Times New Roman" w:hint="eastAsia"/>
          <w:szCs w:val="24"/>
        </w:rPr>
        <w:t>为：</w:t>
      </w:r>
      <w:r w:rsidRPr="009A6336">
        <w:rPr>
          <w:rFonts w:ascii="宋体" w:eastAsia="宋体" w:hAnsi="宋体" w:cs="Times New Roman"/>
          <w:szCs w:val="24"/>
        </w:rPr>
        <w:t>密封存放在阴凉、干燥、通风、温度为</w:t>
      </w:r>
      <w:r w:rsidRPr="009A6336">
        <w:rPr>
          <w:rFonts w:ascii="宋体" w:eastAsia="宋体" w:hAnsi="宋体" w:cs="Times New Roman" w:hint="eastAsia"/>
          <w:szCs w:val="24"/>
        </w:rPr>
        <w:t>-5</w:t>
      </w:r>
      <w:r w:rsidRPr="009A6336">
        <w:rPr>
          <w:rFonts w:ascii="宋体" w:eastAsia="宋体" w:hAnsi="宋体" w:cs="Times New Roman"/>
          <w:szCs w:val="24"/>
        </w:rPr>
        <w:t>°</w:t>
      </w:r>
      <w:r w:rsidRPr="009A6336">
        <w:rPr>
          <w:rFonts w:ascii="宋体" w:eastAsia="宋体" w:hAnsi="宋体" w:cs="Times New Roman" w:hint="eastAsia"/>
          <w:szCs w:val="24"/>
        </w:rPr>
        <w:t>C</w:t>
      </w:r>
      <w:r w:rsidRPr="009A6336">
        <w:rPr>
          <w:rFonts w:ascii="宋体" w:eastAsia="宋体" w:hAnsi="宋体" w:cs="Times New Roman"/>
          <w:szCs w:val="24"/>
        </w:rPr>
        <w:t>～40°C的环境中，有效期八</w:t>
      </w:r>
      <w:r w:rsidRPr="009A6336">
        <w:rPr>
          <w:rFonts w:ascii="宋体" w:eastAsia="宋体" w:hAnsi="宋体" w:cs="Times New Roman" w:hint="eastAsia"/>
          <w:szCs w:val="24"/>
        </w:rPr>
        <w:t>年</w:t>
      </w:r>
      <w:r w:rsidRPr="009A6336">
        <w:rPr>
          <w:rFonts w:ascii="宋体" w:eastAsia="宋体" w:hAnsi="宋体" w:cs="Times New Roman"/>
          <w:szCs w:val="24"/>
        </w:rPr>
        <w:t>。</w:t>
      </w:r>
      <w:r w:rsidRPr="009A6336">
        <w:rPr>
          <w:rFonts w:ascii="宋体" w:eastAsia="宋体" w:hAnsi="宋体" w:cs="Times New Roman" w:hint="eastAsia"/>
          <w:szCs w:val="24"/>
        </w:rPr>
        <w:t>特殊要求的另行规定。</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7.8  服务响应期：24小时以内到达采购单位现场。特殊要求的另行规定。</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7.9  投标人必须承担的设备运输、安装调试、验收检测和提供设备操作说明书、图纸等其他相关及类似的义务。</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8．投标费用</w:t>
      </w:r>
      <w:bookmarkEnd w:id="50"/>
      <w:bookmarkEnd w:id="51"/>
      <w:bookmarkEnd w:id="52"/>
      <w:bookmarkEnd w:id="53"/>
      <w:bookmarkEnd w:id="54"/>
      <w:bookmarkEnd w:id="55"/>
      <w:bookmarkEnd w:id="56"/>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不论投标结果如何，投标人应承担其编制投标文件与递交投标文件所涉及的一切费用。</w:t>
      </w:r>
    </w:p>
    <w:p w:rsidR="009A6336" w:rsidRPr="009A6336" w:rsidRDefault="009A6336" w:rsidP="009A6336">
      <w:pPr>
        <w:spacing w:line="360" w:lineRule="auto"/>
        <w:rPr>
          <w:rFonts w:ascii="黑体" w:eastAsia="黑体" w:hAnsi="宋体" w:cs="Times New Roman"/>
          <w:sz w:val="24"/>
          <w:szCs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sidRPr="009A6336">
        <w:rPr>
          <w:rFonts w:ascii="黑体" w:eastAsia="黑体" w:hAnsi="宋体" w:cs="Times New Roman" w:hint="eastAsia"/>
          <w:sz w:val="24"/>
          <w:szCs w:val="24"/>
        </w:rPr>
        <w:lastRenderedPageBreak/>
        <w:t>9．踏勘现场</w:t>
      </w:r>
      <w:bookmarkEnd w:id="57"/>
      <w:bookmarkEnd w:id="58"/>
      <w:bookmarkEnd w:id="59"/>
      <w:bookmarkEnd w:id="60"/>
      <w:bookmarkEnd w:id="61"/>
      <w:bookmarkEnd w:id="62"/>
      <w:bookmarkEnd w:id="63"/>
    </w:p>
    <w:p w:rsidR="009A6336" w:rsidRPr="009A6336" w:rsidRDefault="009A6336" w:rsidP="009A6336">
      <w:pPr>
        <w:ind w:firstLineChars="196" w:firstLine="412"/>
        <w:rPr>
          <w:rFonts w:ascii="宋体" w:eastAsia="宋体" w:hAnsi="宋体" w:cs="Times New Roman"/>
          <w:szCs w:val="24"/>
        </w:rPr>
      </w:pPr>
      <w:bookmarkStart w:id="64" w:name="_Toc78260681"/>
      <w:bookmarkStart w:id="65" w:name="_Toc100052372"/>
      <w:r w:rsidRPr="009A6336">
        <w:rPr>
          <w:rFonts w:ascii="宋体" w:eastAsia="宋体" w:hAnsi="宋体" w:cs="Times New Roman" w:hint="eastAsia"/>
          <w:szCs w:val="24"/>
        </w:rPr>
        <w:t>9.1如有需要，学校</w:t>
      </w:r>
      <w:r w:rsidRPr="009A6336">
        <w:rPr>
          <w:rFonts w:ascii="宋体" w:eastAsia="宋体" w:hAnsi="宋体" w:cs="Times New Roman"/>
          <w:szCs w:val="24"/>
        </w:rPr>
        <w:t>采购机构</w:t>
      </w:r>
      <w:r w:rsidRPr="009A6336">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9.3采购单位必须通过学校采购机构向投标人提供有关现场的资料和数据。</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9.5 未参与现场踏勘不能作为否定投标人资格的理由。</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10．招标</w:t>
      </w:r>
      <w:bookmarkEnd w:id="64"/>
      <w:r w:rsidRPr="009A6336">
        <w:rPr>
          <w:rFonts w:ascii="黑体" w:eastAsia="黑体" w:hAnsi="宋体" w:cs="Times New Roman" w:hint="eastAsia"/>
          <w:sz w:val="24"/>
          <w:szCs w:val="24"/>
        </w:rPr>
        <w:t>答疑</w:t>
      </w:r>
      <w:bookmarkEnd w:id="65"/>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10.1招标答疑的目的是澄清、解答投标人在查阅招标文件后或现场踏勘中可能提出的与投标有关的疑问或询问。</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10.2投标人提出的与投标有关的问题须在招标文件规定的答疑截止时间前以书面形式提交给学校采购机构。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A6336">
        <w:rPr>
          <w:rFonts w:ascii="宋体" w:eastAsia="宋体" w:hAnsi="宋体" w:cs="Times New Roman"/>
          <w:szCs w:val="21"/>
        </w:rPr>
        <w:t>.3</w:t>
      </w:r>
      <w:r w:rsidRPr="009A6336">
        <w:rPr>
          <w:rFonts w:ascii="宋体" w:eastAsia="宋体" w:hAnsi="宋体" w:cs="Times New Roman" w:hint="eastAsia"/>
          <w:szCs w:val="21"/>
        </w:rPr>
        <w:t>、13</w:t>
      </w:r>
      <w:r w:rsidRPr="009A6336">
        <w:rPr>
          <w:rFonts w:ascii="宋体" w:eastAsia="宋体" w:hAnsi="宋体" w:cs="Times New Roman"/>
          <w:szCs w:val="21"/>
        </w:rPr>
        <w:t>.4</w:t>
      </w:r>
      <w:r w:rsidRPr="009A6336">
        <w:rPr>
          <w:rFonts w:ascii="宋体" w:eastAsia="宋体" w:hAnsi="宋体" w:cs="Times New Roman" w:hint="eastAsia"/>
          <w:szCs w:val="21"/>
        </w:rPr>
        <w:t>款规定执行。</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1"/>
        </w:rPr>
        <w:t>10.5未参与招标答疑不作为否定投标人资格的理由。</w:t>
      </w:r>
    </w:p>
    <w:p w:rsidR="00C95BF1"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sidRPr="009A6336">
        <w:rPr>
          <w:rFonts w:ascii="Arial" w:eastAsia="黑体" w:hAnsi="Arial" w:cs="Times New Roman" w:hint="eastAsia"/>
          <w:b/>
          <w:bCs/>
          <w:sz w:val="28"/>
          <w:szCs w:val="28"/>
        </w:rPr>
        <w:t>招标文件</w:t>
      </w:r>
      <w:bookmarkEnd w:id="67"/>
      <w:bookmarkEnd w:id="68"/>
      <w:bookmarkEnd w:id="69"/>
      <w:bookmarkEnd w:id="70"/>
      <w:bookmarkEnd w:id="71"/>
      <w:bookmarkEnd w:id="72"/>
    </w:p>
    <w:p w:rsidR="009A6336" w:rsidRPr="009A6336" w:rsidRDefault="009A6336" w:rsidP="009A6336">
      <w:pPr>
        <w:spacing w:line="360" w:lineRule="auto"/>
        <w:rPr>
          <w:rFonts w:ascii="黑体" w:eastAsia="黑体" w:hAnsi="宋体" w:cs="Times New Roman"/>
          <w:sz w:val="24"/>
          <w:szCs w:val="24"/>
        </w:rPr>
      </w:pPr>
      <w:bookmarkStart w:id="73" w:name="_Toc73517649"/>
      <w:bookmarkStart w:id="74" w:name="_Toc73518127"/>
      <w:bookmarkStart w:id="75" w:name="_Toc73521557"/>
      <w:bookmarkStart w:id="76" w:name="_Toc73521645"/>
      <w:bookmarkStart w:id="77" w:name="_Toc100052374"/>
      <w:r w:rsidRPr="009A6336">
        <w:rPr>
          <w:rFonts w:ascii="黑体" w:eastAsia="黑体" w:hAnsi="宋体" w:cs="Times New Roman" w:hint="eastAsia"/>
          <w:sz w:val="24"/>
          <w:szCs w:val="24"/>
        </w:rPr>
        <w:t>11．招标文件的编制与组成</w:t>
      </w:r>
      <w:bookmarkEnd w:id="73"/>
      <w:bookmarkEnd w:id="74"/>
      <w:bookmarkEnd w:id="75"/>
      <w:bookmarkEnd w:id="76"/>
      <w:bookmarkEnd w:id="77"/>
    </w:p>
    <w:p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招标文件包括下列内容：</w:t>
      </w:r>
    </w:p>
    <w:p w:rsidR="009A6336" w:rsidRPr="009A6336" w:rsidRDefault="009A6336" w:rsidP="009A6336">
      <w:pPr>
        <w:ind w:leftChars="200" w:left="420" w:firstLineChars="196" w:firstLine="413"/>
        <w:rPr>
          <w:rFonts w:ascii="宋体" w:eastAsia="宋体" w:hAnsi="宋体" w:cs="Times New Roman"/>
          <w:b/>
          <w:szCs w:val="21"/>
        </w:rPr>
      </w:pPr>
      <w:r w:rsidRPr="009A6336">
        <w:rPr>
          <w:rFonts w:ascii="宋体" w:eastAsia="宋体" w:hAnsi="宋体" w:cs="Times New Roman" w:hint="eastAsia"/>
          <w:b/>
          <w:szCs w:val="21"/>
        </w:rPr>
        <w:t>第一册  专用条款</w:t>
      </w:r>
    </w:p>
    <w:p w:rsidR="009A6336" w:rsidRPr="009A6336" w:rsidRDefault="009A6336" w:rsidP="009A6336">
      <w:pPr>
        <w:ind w:leftChars="514" w:left="1079"/>
        <w:rPr>
          <w:rFonts w:ascii="宋体" w:eastAsia="宋体" w:hAnsi="宋体" w:cs="Times New Roman"/>
          <w:b/>
          <w:szCs w:val="21"/>
        </w:rPr>
      </w:pPr>
      <w:r w:rsidRPr="009A6336">
        <w:rPr>
          <w:rFonts w:ascii="宋体" w:eastAsia="宋体" w:hAnsi="宋体" w:cs="Times New Roman" w:hint="eastAsia"/>
          <w:b/>
          <w:szCs w:val="21"/>
        </w:rPr>
        <w:t>关键信息</w:t>
      </w:r>
    </w:p>
    <w:p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第一章  招标公告</w:t>
      </w:r>
    </w:p>
    <w:p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第二章  招标项目需求</w:t>
      </w:r>
    </w:p>
    <w:p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第三章  合同条款及格式</w:t>
      </w:r>
    </w:p>
    <w:p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第四章  投标文件格式、附件</w:t>
      </w:r>
    </w:p>
    <w:p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第五章  深圳大学采购履约情况反馈表</w:t>
      </w:r>
    </w:p>
    <w:p w:rsidR="009A6336" w:rsidRPr="009A6336" w:rsidRDefault="009A6336" w:rsidP="009A6336">
      <w:pPr>
        <w:ind w:leftChars="200" w:left="420" w:firstLineChars="196" w:firstLine="413"/>
        <w:rPr>
          <w:rFonts w:ascii="宋体" w:eastAsia="宋体" w:hAnsi="宋体" w:cs="Times New Roman"/>
          <w:b/>
          <w:szCs w:val="21"/>
        </w:rPr>
      </w:pPr>
      <w:r w:rsidRPr="009A6336">
        <w:rPr>
          <w:rFonts w:ascii="宋体" w:eastAsia="宋体" w:hAnsi="宋体" w:cs="Times New Roman" w:hint="eastAsia"/>
          <w:b/>
          <w:szCs w:val="21"/>
        </w:rPr>
        <w:t>第二册  通用条款</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第一章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总则</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第二章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招标文件</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第三章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投标文件的编制</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第四章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投标文件的递交</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第五章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开标</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第六章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评标要求</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第七章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评标程序及评标方法</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第八章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定标及公示</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第九章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公开招标失败的后续处理</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第十章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合同的授予与备案</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第十一章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质疑处理</w:t>
      </w:r>
    </w:p>
    <w:p w:rsidR="009A6336" w:rsidRPr="009A6336" w:rsidRDefault="009A6336" w:rsidP="009A6336">
      <w:pPr>
        <w:ind w:firstLineChars="196" w:firstLine="412"/>
        <w:rPr>
          <w:rFonts w:ascii="宋体" w:eastAsia="宋体" w:hAnsi="宋体" w:cs="Times New Roman"/>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sidRPr="009A6336">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11.3</w:t>
      </w:r>
      <w:r w:rsidRPr="009A6336">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12．招标文件的澄清</w:t>
      </w:r>
      <w:bookmarkEnd w:id="78"/>
      <w:bookmarkEnd w:id="79"/>
      <w:bookmarkEnd w:id="80"/>
      <w:bookmarkEnd w:id="81"/>
      <w:bookmarkEnd w:id="82"/>
      <w:bookmarkEnd w:id="83"/>
      <w:bookmarkEnd w:id="84"/>
    </w:p>
    <w:p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A6336">
        <w:rPr>
          <w:rFonts w:ascii="宋体" w:eastAsia="宋体" w:hAnsi="宋体" w:cs="Times New Roman"/>
          <w:szCs w:val="21"/>
        </w:rPr>
        <w:t>书面</w:t>
      </w:r>
      <w:r w:rsidRPr="009A6336">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网站公开发布方式）答复或发送给所有投标人。澄清纪要作为招标文件的组成部分，对投标人起约束作用；</w:t>
      </w:r>
    </w:p>
    <w:p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lastRenderedPageBreak/>
        <w:t>12.2对于没有提出澄清又参与了该项目投标的供应商将被视为完全认同该</w:t>
      </w:r>
      <w:r w:rsidRPr="009A6336">
        <w:rPr>
          <w:rFonts w:ascii="Times New Roman" w:eastAsia="宋体" w:hAnsi="Times New Roman" w:cs="Times New Roman" w:hint="eastAsia"/>
          <w:szCs w:val="24"/>
        </w:rPr>
        <w:t>招标文件（含澄清纪要）</w:t>
      </w:r>
      <w:r w:rsidRPr="009A6336">
        <w:rPr>
          <w:rFonts w:ascii="宋体" w:eastAsia="宋体" w:hAnsi="宋体" w:cs="Times New Roman" w:hint="eastAsia"/>
          <w:szCs w:val="21"/>
        </w:rPr>
        <w:t>，投标截止期后不再受理针对招标文件的相关质疑或投诉。</w:t>
      </w:r>
    </w:p>
    <w:p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12.3 对招标文件中描述有歧义或前后不一致的地方，评标委员会有权进行评判，但对同一条款的评判应适用于每个投标人。</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sz w:val="24"/>
          <w:szCs w:val="24"/>
        </w:rPr>
        <w:t>1</w:t>
      </w:r>
      <w:r w:rsidRPr="009A6336">
        <w:rPr>
          <w:rFonts w:ascii="黑体" w:eastAsia="黑体" w:hAnsi="宋体" w:cs="Times New Roman" w:hint="eastAsia"/>
          <w:sz w:val="24"/>
          <w:szCs w:val="24"/>
        </w:rPr>
        <w:t>3．招标文件的修改</w:t>
      </w:r>
      <w:bookmarkEnd w:id="85"/>
      <w:bookmarkEnd w:id="86"/>
      <w:bookmarkEnd w:id="87"/>
      <w:bookmarkEnd w:id="88"/>
      <w:bookmarkEnd w:id="89"/>
      <w:bookmarkEnd w:id="90"/>
      <w:bookmarkEnd w:id="91"/>
    </w:p>
    <w:p w:rsidR="009A6336" w:rsidRPr="009A6336" w:rsidRDefault="009A6336" w:rsidP="009A6336">
      <w:pPr>
        <w:ind w:firstLineChars="196" w:firstLine="412"/>
        <w:rPr>
          <w:rFonts w:ascii="宋体" w:eastAsia="宋体" w:hAnsi="宋体" w:cs="Times New Roman"/>
          <w:szCs w:val="21"/>
        </w:rPr>
      </w:pPr>
      <w:bookmarkStart w:id="92" w:name="bt投标文件"/>
      <w:bookmarkStart w:id="93" w:name="_Toc73517652"/>
      <w:bookmarkStart w:id="94" w:name="_Toc73518130"/>
      <w:bookmarkStart w:id="95" w:name="_Toc73521560"/>
      <w:bookmarkStart w:id="96" w:name="_Toc73521648"/>
      <w:bookmarkStart w:id="97" w:name="_Toc100052377"/>
      <w:bookmarkStart w:id="98" w:name="_Toc101074879"/>
      <w:bookmarkEnd w:id="92"/>
      <w:r w:rsidRPr="009A6336">
        <w:rPr>
          <w:rFonts w:ascii="宋体" w:eastAsia="宋体" w:hAnsi="宋体" w:cs="Times New Roman"/>
          <w:szCs w:val="21"/>
        </w:rPr>
        <w:t>1</w:t>
      </w:r>
      <w:r w:rsidRPr="009A6336">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C95BF1"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投标文件</w:t>
      </w:r>
      <w:bookmarkEnd w:id="93"/>
      <w:bookmarkEnd w:id="94"/>
      <w:bookmarkEnd w:id="95"/>
      <w:bookmarkEnd w:id="96"/>
      <w:bookmarkEnd w:id="97"/>
      <w:bookmarkEnd w:id="98"/>
      <w:r w:rsidRPr="009A6336">
        <w:rPr>
          <w:rFonts w:ascii="Arial" w:eastAsia="黑体" w:hAnsi="Arial" w:cs="Times New Roman" w:hint="eastAsia"/>
          <w:b/>
          <w:bCs/>
          <w:sz w:val="28"/>
          <w:szCs w:val="28"/>
        </w:rPr>
        <w:t>的编制</w:t>
      </w:r>
    </w:p>
    <w:p w:rsidR="009A6336" w:rsidRPr="009A6336" w:rsidRDefault="009A6336" w:rsidP="009A6336">
      <w:pPr>
        <w:spacing w:line="360" w:lineRule="auto"/>
        <w:rPr>
          <w:rFonts w:ascii="黑体" w:eastAsia="黑体" w:hAnsi="宋体" w:cs="Times New Roman"/>
          <w:sz w:val="24"/>
          <w:szCs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sidRPr="009A6336">
        <w:rPr>
          <w:rFonts w:ascii="黑体" w:eastAsia="黑体" w:hAnsi="宋体" w:cs="Times New Roman" w:hint="eastAsia"/>
          <w:sz w:val="24"/>
          <w:szCs w:val="24"/>
        </w:rPr>
        <w:t>14．投标文件的语言及度量单位</w:t>
      </w:r>
      <w:bookmarkEnd w:id="99"/>
      <w:bookmarkEnd w:id="100"/>
      <w:bookmarkEnd w:id="101"/>
      <w:bookmarkEnd w:id="102"/>
      <w:bookmarkEnd w:id="103"/>
      <w:bookmarkEnd w:id="104"/>
      <w:bookmarkEnd w:id="105"/>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14.2 除技术规范另有规定外，投标文件使用的度量单位，均采用中华人民共和国法定计量单位。</w:t>
      </w:r>
    </w:p>
    <w:p w:rsidR="009A6336" w:rsidRPr="009A6336" w:rsidRDefault="009A6336" w:rsidP="009A6336">
      <w:pPr>
        <w:spacing w:line="360" w:lineRule="auto"/>
        <w:rPr>
          <w:rFonts w:ascii="黑体" w:eastAsia="黑体" w:hAnsi="宋体" w:cs="Times New Roman"/>
          <w:sz w:val="24"/>
          <w:szCs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sidRPr="009A6336">
        <w:rPr>
          <w:rFonts w:ascii="黑体" w:eastAsia="黑体" w:hAnsi="宋体" w:cs="Times New Roman" w:hint="eastAsia"/>
          <w:sz w:val="24"/>
          <w:szCs w:val="24"/>
        </w:rPr>
        <w:t>15．投标文件的组成</w:t>
      </w:r>
      <w:bookmarkEnd w:id="106"/>
      <w:bookmarkEnd w:id="107"/>
      <w:bookmarkEnd w:id="108"/>
      <w:bookmarkEnd w:id="109"/>
      <w:bookmarkEnd w:id="110"/>
      <w:bookmarkEnd w:id="111"/>
      <w:bookmarkEnd w:id="112"/>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rsidR="009A6336" w:rsidRPr="009A6336" w:rsidRDefault="009A6336" w:rsidP="009A6336">
      <w:pPr>
        <w:spacing w:line="360" w:lineRule="auto"/>
        <w:rPr>
          <w:rFonts w:ascii="黑体" w:eastAsia="黑体" w:hAnsi="宋体" w:cs="Times New Roman"/>
          <w:sz w:val="24"/>
          <w:szCs w:val="24"/>
        </w:rPr>
      </w:pPr>
      <w:bookmarkStart w:id="120" w:name="_Toc100052380"/>
      <w:bookmarkEnd w:id="113"/>
      <w:r w:rsidRPr="009A6336">
        <w:rPr>
          <w:rFonts w:ascii="黑体" w:eastAsia="黑体" w:hAnsi="宋体" w:cs="Times New Roman" w:hint="eastAsia"/>
          <w:sz w:val="24"/>
          <w:szCs w:val="24"/>
        </w:rPr>
        <w:t>16．投标文件格式</w:t>
      </w:r>
      <w:bookmarkEnd w:id="114"/>
      <w:bookmarkEnd w:id="115"/>
      <w:bookmarkEnd w:id="116"/>
      <w:bookmarkEnd w:id="117"/>
      <w:bookmarkEnd w:id="118"/>
      <w:bookmarkEnd w:id="119"/>
      <w:bookmarkEnd w:id="120"/>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投标文件包括本通用条款第15条中规定的内容。如招标文件提供了投标文件格式，则</w:t>
      </w:r>
      <w:r w:rsidRPr="009A6336">
        <w:rPr>
          <w:rFonts w:ascii="宋体" w:eastAsia="宋体" w:hAnsi="宋体" w:cs="Times New Roman" w:hint="eastAsia"/>
          <w:b/>
          <w:bCs/>
          <w:szCs w:val="21"/>
        </w:rPr>
        <w:t>投标人提交的投标文件应毫无例外地使用招标文件所提供的相应格式</w:t>
      </w:r>
      <w:r w:rsidRPr="009A6336">
        <w:rPr>
          <w:rFonts w:ascii="宋体" w:eastAsia="宋体" w:hAnsi="宋体" w:cs="Times New Roman"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rsidR="009A6336" w:rsidRPr="009A6336" w:rsidRDefault="009A6336" w:rsidP="009A6336">
      <w:pPr>
        <w:spacing w:line="360" w:lineRule="auto"/>
        <w:rPr>
          <w:rFonts w:ascii="黑体" w:eastAsia="黑体" w:hAnsi="宋体" w:cs="Times New Roman"/>
          <w:sz w:val="24"/>
          <w:szCs w:val="24"/>
        </w:rPr>
      </w:pPr>
      <w:bookmarkStart w:id="127" w:name="_Toc100052382"/>
      <w:r w:rsidRPr="009A6336">
        <w:rPr>
          <w:rFonts w:ascii="黑体" w:eastAsia="黑体" w:hAnsi="宋体" w:cs="Times New Roman" w:hint="eastAsia"/>
          <w:sz w:val="24"/>
          <w:szCs w:val="24"/>
        </w:rPr>
        <w:lastRenderedPageBreak/>
        <w:t>17．投标货币</w:t>
      </w:r>
      <w:bookmarkEnd w:id="121"/>
      <w:bookmarkEnd w:id="122"/>
      <w:bookmarkEnd w:id="123"/>
      <w:bookmarkEnd w:id="124"/>
      <w:bookmarkEnd w:id="125"/>
      <w:bookmarkEnd w:id="126"/>
      <w:bookmarkEnd w:id="127"/>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本项目的投标应以人民币计。</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18．证明投标文件投标技术方案的合格性和符合招标文件规定的文件要求</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w:t>
      </w:r>
      <w:r w:rsidRPr="009A6336">
        <w:rPr>
          <w:rFonts w:ascii="宋体" w:eastAsia="宋体" w:hAnsi="宋体" w:cs="Times New Roman"/>
          <w:szCs w:val="21"/>
        </w:rPr>
        <w:t xml:space="preserve">.1 </w:t>
      </w:r>
      <w:r w:rsidRPr="009A6336">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8</w:t>
      </w:r>
      <w:r w:rsidRPr="009A6336">
        <w:rPr>
          <w:rFonts w:ascii="宋体" w:eastAsia="宋体" w:hAnsi="宋体" w:cs="Times New Roman"/>
          <w:szCs w:val="21"/>
        </w:rPr>
        <w:t xml:space="preserve">.2 </w:t>
      </w:r>
      <w:r w:rsidRPr="009A6336">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18.2.1</w:t>
        </w:r>
      </w:smartTag>
      <w:r w:rsidRPr="009A6336">
        <w:rPr>
          <w:rFonts w:ascii="宋体" w:eastAsia="宋体" w:hAnsi="宋体" w:cs="Times New Roman" w:hint="eastAsia"/>
          <w:szCs w:val="21"/>
        </w:rPr>
        <w:t>主要技术指标和性能的详细说明。</w:t>
      </w:r>
    </w:p>
    <w:p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18.2.</w:t>
        </w:r>
        <w:r w:rsidRPr="009A6336">
          <w:rPr>
            <w:rFonts w:ascii="宋体" w:eastAsia="宋体" w:hAnsi="宋体" w:cs="Times New Roman"/>
            <w:szCs w:val="21"/>
          </w:rPr>
          <w:t>2</w:t>
        </w:r>
      </w:smartTag>
      <w:r w:rsidRPr="009A6336">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w:t>
        </w:r>
        <w:r w:rsidRPr="009A6336">
          <w:rPr>
            <w:rFonts w:ascii="宋体" w:eastAsia="宋体" w:hAnsi="宋体" w:cs="Times New Roman"/>
            <w:szCs w:val="21"/>
          </w:rPr>
          <w:t>3</w:t>
        </w:r>
      </w:smartTag>
      <w:r w:rsidRPr="009A6336">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18.2.4</w:t>
        </w:r>
      </w:smartTag>
      <w:r w:rsidRPr="009A6336">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18.2.5</w:t>
        </w:r>
      </w:smartTag>
      <w:r w:rsidRPr="009A6336">
        <w:rPr>
          <w:rFonts w:ascii="宋体" w:eastAsia="宋体" w:hAnsi="宋体" w:cs="Times New Roman" w:hint="eastAsia"/>
          <w:szCs w:val="21"/>
        </w:rPr>
        <w:t>我国政府机构出具的产品检验和核准证件应为证件正面、背面和附件标注的全部具体内容。</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18.3相关资料不符合18.2款要求的，评标委员会有权认定为投标技术方案不合格响应，其相关分数予以扣减或作废标处理。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A6336">
        <w:rPr>
          <w:rFonts w:ascii="宋体" w:eastAsia="宋体" w:hAnsi="宋体" w:cs="Times New Roman"/>
          <w:szCs w:val="21"/>
        </w:rPr>
        <w:t>深圳大学</w:t>
      </w:r>
      <w:r w:rsidRPr="009A6336">
        <w:rPr>
          <w:rFonts w:ascii="宋体" w:eastAsia="宋体" w:hAnsi="宋体" w:cs="Times New Roman" w:hint="eastAsia"/>
          <w:szCs w:val="21"/>
        </w:rPr>
        <w:t>采购活动的处罚，学校采购机构可视情况报学校采购监督管理部门做进一步处理。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8</w:t>
      </w:r>
      <w:r w:rsidRPr="009A6336">
        <w:rPr>
          <w:rFonts w:ascii="宋体" w:eastAsia="宋体" w:hAnsi="宋体" w:cs="Times New Roman"/>
          <w:szCs w:val="21"/>
        </w:rPr>
        <w:t>.</w:t>
      </w:r>
      <w:r w:rsidRPr="009A6336">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A6336">
        <w:rPr>
          <w:rFonts w:ascii="Times New Roman" w:eastAsia="宋体" w:hAnsi="Times New Roman" w:cs="Times New Roman" w:hint="eastAsia"/>
          <w:szCs w:val="24"/>
        </w:rPr>
        <w:t>满足要求</w:t>
      </w:r>
      <w:r w:rsidRPr="009A6336">
        <w:rPr>
          <w:rFonts w:ascii="宋体" w:eastAsia="宋体" w:hAnsi="宋体" w:cs="Times New Roman" w:hint="eastAsia"/>
          <w:szCs w:val="21"/>
        </w:rPr>
        <w:t>，由评标委员会来评判。</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18.6为保证公平公正，除非另有规定或说明，投标人对同一货物或服务投标时，不得同时提供两套或两套以上的投标方案。</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19．投标文件其他证明文件的要求</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9A6336" w:rsidRPr="009A6336" w:rsidRDefault="009A6336" w:rsidP="009A6336">
      <w:pPr>
        <w:spacing w:line="360" w:lineRule="auto"/>
        <w:rPr>
          <w:rFonts w:ascii="黑体" w:eastAsia="黑体" w:hAnsi="宋体" w:cs="Times New Roman"/>
          <w:sz w:val="24"/>
          <w:szCs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sidRPr="009A6336">
        <w:rPr>
          <w:rFonts w:ascii="黑体" w:eastAsia="黑体" w:hAnsi="宋体" w:cs="Times New Roman" w:hint="eastAsia"/>
          <w:sz w:val="24"/>
          <w:szCs w:val="24"/>
        </w:rPr>
        <w:t>20．投标有效期</w:t>
      </w:r>
      <w:bookmarkEnd w:id="128"/>
      <w:bookmarkEnd w:id="129"/>
      <w:bookmarkEnd w:id="130"/>
      <w:bookmarkEnd w:id="131"/>
      <w:bookmarkEnd w:id="132"/>
      <w:bookmarkEnd w:id="133"/>
      <w:bookmarkEnd w:id="134"/>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20.1 投标有效期为</w:t>
      </w:r>
      <w:r w:rsidRPr="009A6336">
        <w:rPr>
          <w:rFonts w:ascii="Arial" w:eastAsia="宋体" w:hAnsi="Arial" w:cs="Arial" w:hint="eastAsia"/>
          <w:szCs w:val="21"/>
        </w:rPr>
        <w:t>从投标截止之日算起的日历天数，具体见专用条款中投标有效期的天数要求。</w:t>
      </w:r>
      <w:r w:rsidRPr="009A6336">
        <w:rPr>
          <w:rFonts w:ascii="宋体" w:eastAsia="宋体" w:hAnsi="宋体" w:cs="Times New Roman" w:hint="eastAsia"/>
          <w:szCs w:val="21"/>
        </w:rPr>
        <w:t>在此期限内，所有投标文件均保持有效；</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w:t>
      </w:r>
      <w:r w:rsidRPr="009A6336">
        <w:rPr>
          <w:rFonts w:ascii="宋体" w:eastAsia="宋体" w:hAnsi="宋体" w:cs="Times New Roman"/>
          <w:szCs w:val="21"/>
        </w:rPr>
        <w:t>.3</w:t>
      </w:r>
      <w:r w:rsidRPr="009A6336">
        <w:rPr>
          <w:rFonts w:ascii="宋体" w:eastAsia="宋体" w:hAnsi="宋体" w:cs="Times New Roman" w:hint="eastAsia"/>
          <w:szCs w:val="21"/>
        </w:rPr>
        <w:t xml:space="preserve"> 中标单位的投标书有效期，截止于完成本招标文件规定的全部项目内容，并通过竣工验收及保修结束。</w:t>
      </w:r>
    </w:p>
    <w:p w:rsidR="009A6336" w:rsidRPr="009A6336" w:rsidRDefault="009A6336" w:rsidP="009A6336">
      <w:pPr>
        <w:spacing w:line="360" w:lineRule="auto"/>
        <w:rPr>
          <w:rFonts w:ascii="黑体" w:eastAsia="黑体" w:hAnsi="宋体" w:cs="Times New Roman"/>
          <w:sz w:val="24"/>
          <w:szCs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sidRPr="009A6336">
        <w:rPr>
          <w:rFonts w:ascii="黑体" w:eastAsia="黑体" w:hAnsi="宋体" w:cs="Times New Roman" w:hint="eastAsia"/>
          <w:sz w:val="24"/>
          <w:szCs w:val="24"/>
        </w:rPr>
        <w:t>21．投标</w:t>
      </w:r>
      <w:bookmarkEnd w:id="135"/>
      <w:bookmarkEnd w:id="136"/>
      <w:bookmarkEnd w:id="137"/>
      <w:bookmarkEnd w:id="138"/>
      <w:bookmarkEnd w:id="139"/>
      <w:bookmarkEnd w:id="140"/>
      <w:bookmarkEnd w:id="141"/>
      <w:r w:rsidRPr="009A6336">
        <w:rPr>
          <w:rFonts w:ascii="黑体" w:eastAsia="黑体" w:hAnsi="宋体" w:cs="Times New Roman" w:hint="eastAsia"/>
          <w:sz w:val="24"/>
          <w:szCs w:val="24"/>
        </w:rPr>
        <w:t>保证金</w:t>
      </w:r>
    </w:p>
    <w:p w:rsidR="009A6336" w:rsidRPr="009A6336" w:rsidRDefault="009A6336" w:rsidP="009A6336">
      <w:pPr>
        <w:ind w:firstLineChars="196" w:firstLine="412"/>
        <w:rPr>
          <w:rFonts w:ascii="宋体" w:eastAsia="宋体" w:hAnsi="宋体" w:cs="Times New Roman"/>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sidRPr="009A6336">
        <w:rPr>
          <w:rFonts w:ascii="宋体" w:eastAsia="宋体" w:hAnsi="宋体" w:cs="Times New Roman" w:hint="eastAsia"/>
          <w:szCs w:val="21"/>
        </w:rPr>
        <w:t>21.1投标保证金的缴纳：</w:t>
      </w:r>
    </w:p>
    <w:p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21.1.1</w:t>
        </w:r>
      </w:smartTag>
      <w:r w:rsidRPr="009A6336">
        <w:rPr>
          <w:rFonts w:ascii="宋体" w:eastAsia="宋体" w:hAnsi="宋体" w:cs="Times New Roman" w:hint="eastAsia"/>
          <w:szCs w:val="21"/>
        </w:rPr>
        <w:t>缴纳投标保证金有两种方式可供选择：（1）预交一万元投标保证金，可直接参与所有项目投标；（2）不预交保证金，参与投标前按</w:t>
      </w:r>
      <w:r w:rsidRPr="009A6336">
        <w:rPr>
          <w:rFonts w:ascii="宋体" w:eastAsia="宋体" w:hAnsi="宋体" w:cs="Times New Roman"/>
          <w:szCs w:val="21"/>
        </w:rPr>
        <w:t>项目要求</w:t>
      </w:r>
      <w:r w:rsidRPr="009A6336">
        <w:rPr>
          <w:rFonts w:ascii="宋体" w:eastAsia="宋体" w:hAnsi="宋体" w:cs="Times New Roman" w:hint="eastAsia"/>
          <w:szCs w:val="21"/>
        </w:rPr>
        <w:t>缴纳保证金，落标或中标项目</w:t>
      </w:r>
      <w:r w:rsidRPr="009A6336">
        <w:rPr>
          <w:rFonts w:ascii="宋体" w:eastAsia="宋体" w:hAnsi="宋体" w:cs="Times New Roman" w:hint="eastAsia"/>
          <w:szCs w:val="21"/>
        </w:rPr>
        <w:lastRenderedPageBreak/>
        <w:t>签订</w:t>
      </w:r>
      <w:r w:rsidRPr="009A6336">
        <w:rPr>
          <w:rFonts w:ascii="宋体" w:eastAsia="宋体" w:hAnsi="宋体" w:cs="Times New Roman"/>
          <w:szCs w:val="21"/>
        </w:rPr>
        <w:t>合同</w:t>
      </w:r>
      <w:r w:rsidRPr="009A6336">
        <w:rPr>
          <w:rFonts w:ascii="宋体" w:eastAsia="宋体" w:hAnsi="宋体" w:cs="Times New Roman" w:hint="eastAsia"/>
          <w:szCs w:val="21"/>
        </w:rPr>
        <w:t>后返还。</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21.1.2 若为重大项目，学校采购机构可自行决定另外收取投标保证金，不受21</w:t>
      </w:r>
      <w:r w:rsidRPr="009A6336">
        <w:rPr>
          <w:rFonts w:ascii="宋体" w:eastAsia="宋体" w:hAnsi="宋体" w:cs="Times New Roman"/>
          <w:szCs w:val="21"/>
        </w:rPr>
        <w:t>.1</w:t>
      </w:r>
      <w:r w:rsidRPr="009A6336">
        <w:rPr>
          <w:rFonts w:ascii="宋体" w:eastAsia="宋体" w:hAnsi="宋体" w:cs="Times New Roman" w:hint="eastAsia"/>
          <w:szCs w:val="21"/>
        </w:rPr>
        <w:t>.1款限制。是否另外收取投标保证金，请见本招标文件专用条款《对通用条款的补充内容》中的相关要求。</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21.1.3</w:t>
      </w:r>
      <w:r w:rsidRPr="009A6336">
        <w:rPr>
          <w:rFonts w:ascii="宋体" w:eastAsia="宋体" w:hAnsi="宋体" w:cs="Times New Roman"/>
          <w:szCs w:val="21"/>
        </w:rPr>
        <w:t xml:space="preserve"> </w:t>
      </w:r>
      <w:r w:rsidRPr="009A6336">
        <w:rPr>
          <w:rFonts w:ascii="宋体" w:eastAsia="宋体" w:hAnsi="宋体" w:cs="Times New Roman" w:hint="eastAsia"/>
          <w:szCs w:val="21"/>
        </w:rPr>
        <w:t>交纳投标保证金应一律从投标人基本账户转出,否则按隐瞒真实情况，提供虚假资料处理。不得</w:t>
      </w:r>
      <w:r w:rsidRPr="009A6336">
        <w:rPr>
          <w:rFonts w:ascii="宋体" w:eastAsia="宋体" w:hAnsi="宋体" w:cs="Times New Roman"/>
          <w:szCs w:val="21"/>
        </w:rPr>
        <w:t>采用</w:t>
      </w:r>
      <w:r w:rsidRPr="009A6336">
        <w:rPr>
          <w:rFonts w:ascii="宋体" w:eastAsia="宋体" w:hAnsi="宋体" w:cs="Times New Roman" w:hint="eastAsia"/>
          <w:szCs w:val="21"/>
        </w:rPr>
        <w:t>现金汇款、个人银行结算账户转出和第三方代交等方式。</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21.2</w:t>
      </w:r>
      <w:r w:rsidRPr="009A6336">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A6336">
        <w:rPr>
          <w:rFonts w:ascii="宋体" w:eastAsia="宋体" w:hAnsi="宋体" w:cs="Times New Roman" w:hint="eastAsia"/>
          <w:szCs w:val="21"/>
        </w:rPr>
        <w:t>21.3款</w:t>
      </w:r>
      <w:r w:rsidRPr="009A6336">
        <w:rPr>
          <w:rFonts w:ascii="Times New Roman" w:eastAsia="宋体" w:hAnsi="Times New Roman" w:cs="Times New Roman" w:hint="eastAsia"/>
          <w:szCs w:val="24"/>
        </w:rPr>
        <w:t>的规定没收投标人的投标保证金。</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21.3如</w:t>
      </w:r>
      <w:r w:rsidRPr="009A6336">
        <w:rPr>
          <w:rFonts w:ascii="Times New Roman" w:eastAsia="宋体" w:hAnsi="Times New Roman" w:cs="Times New Roman" w:hint="eastAsia"/>
          <w:szCs w:val="24"/>
        </w:rPr>
        <w:t>下列任何情况发生时，</w:t>
      </w:r>
      <w:r w:rsidRPr="009A6336">
        <w:rPr>
          <w:rFonts w:ascii="宋体" w:eastAsia="宋体" w:hAnsi="宋体" w:cs="Times New Roman" w:hint="eastAsia"/>
          <w:szCs w:val="21"/>
        </w:rPr>
        <w:t>投标保证金将被没收。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1）投标人在招标文件中规定的投标有效期内撤回其投标；</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2）中标人在规定期限内未能根据本项通用条款第47条规定签订合同；</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3）投标人提供虚假投标文件或虚假补充文件：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4）投标人以谋取中标为目的的技术规格模糊响应（如有意照搬照抄招标文件的技术要求）或虚假响应的；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5）投标人质疑投诉提供虚假情况。</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21.4投标保证金账户信息：</w:t>
      </w:r>
    </w:p>
    <w:p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账户名称：深圳大学</w:t>
      </w:r>
    </w:p>
    <w:p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帐    号：</w:t>
      </w:r>
      <w:r w:rsidRPr="009A6336">
        <w:rPr>
          <w:rFonts w:ascii="宋体" w:eastAsia="宋体" w:hAnsi="宋体" w:cs="宋体"/>
          <w:b/>
          <w:kern w:val="0"/>
          <w:szCs w:val="21"/>
        </w:rPr>
        <w:t>7484 6706 4612</w:t>
      </w:r>
    </w:p>
    <w:p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开户银行：中国银行深圳</w:t>
      </w:r>
      <w:r w:rsidRPr="009A6336">
        <w:rPr>
          <w:rFonts w:ascii="宋体" w:eastAsia="宋体" w:hAnsi="宋体" w:cs="宋体"/>
          <w:b/>
          <w:kern w:val="0"/>
          <w:szCs w:val="21"/>
        </w:rPr>
        <w:t>深大支行</w:t>
      </w:r>
    </w:p>
    <w:p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行　　号：</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22．投标人的替代方案</w:t>
      </w:r>
      <w:bookmarkEnd w:id="142"/>
      <w:bookmarkEnd w:id="143"/>
      <w:bookmarkEnd w:id="144"/>
      <w:bookmarkEnd w:id="145"/>
      <w:bookmarkEnd w:id="146"/>
      <w:bookmarkEnd w:id="147"/>
      <w:bookmarkEnd w:id="148"/>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A6336" w:rsidRPr="009A6336" w:rsidRDefault="009A6336" w:rsidP="009A6336">
      <w:pPr>
        <w:spacing w:line="360" w:lineRule="auto"/>
        <w:rPr>
          <w:rFonts w:ascii="黑体" w:eastAsia="黑体" w:hAnsi="宋体" w:cs="Times New Roman"/>
          <w:sz w:val="24"/>
          <w:szCs w:val="24"/>
        </w:rPr>
      </w:pPr>
      <w:bookmarkStart w:id="149" w:name="_Toc73517661"/>
      <w:bookmarkStart w:id="150" w:name="_Toc73518139"/>
      <w:bookmarkStart w:id="151" w:name="_Toc73521569"/>
      <w:bookmarkStart w:id="152" w:name="_Toc73521657"/>
      <w:bookmarkStart w:id="153" w:name="_Toc100052386"/>
      <w:r w:rsidRPr="009A6336">
        <w:rPr>
          <w:rFonts w:ascii="黑体" w:eastAsia="黑体" w:hAnsi="宋体" w:cs="Times New Roman" w:hint="eastAsia"/>
          <w:sz w:val="24"/>
          <w:szCs w:val="24"/>
        </w:rPr>
        <w:lastRenderedPageBreak/>
        <w:t>23．</w:t>
      </w:r>
      <w:r w:rsidRPr="009A6336">
        <w:rPr>
          <w:rFonts w:ascii="黑体" w:eastAsia="黑体" w:hAnsi="宋体" w:cs="Times New Roman"/>
          <w:sz w:val="24"/>
          <w:szCs w:val="24"/>
        </w:rPr>
        <w:t>投标文件的</w:t>
      </w:r>
      <w:r w:rsidRPr="009A6336">
        <w:rPr>
          <w:rFonts w:ascii="黑体" w:eastAsia="黑体" w:hAnsi="宋体" w:cs="Times New Roman" w:hint="eastAsia"/>
          <w:sz w:val="24"/>
          <w:szCs w:val="24"/>
        </w:rPr>
        <w:t>制作</w:t>
      </w:r>
      <w:r w:rsidRPr="009A6336">
        <w:rPr>
          <w:rFonts w:ascii="黑体" w:eastAsia="黑体" w:hAnsi="宋体" w:cs="Times New Roman"/>
          <w:sz w:val="24"/>
          <w:szCs w:val="24"/>
        </w:rPr>
        <w:t>要求</w:t>
      </w:r>
      <w:bookmarkEnd w:id="149"/>
      <w:bookmarkEnd w:id="150"/>
      <w:bookmarkEnd w:id="151"/>
      <w:bookmarkEnd w:id="152"/>
      <w:bookmarkEnd w:id="153"/>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23.1投标人应按</w:t>
      </w:r>
      <w:r w:rsidRPr="009A6336">
        <w:rPr>
          <w:rFonts w:ascii="宋体" w:eastAsia="宋体" w:hAnsi="宋体" w:cs="Times New Roman"/>
          <w:szCs w:val="24"/>
        </w:rPr>
        <w:t>项目</w:t>
      </w:r>
      <w:r w:rsidRPr="009A6336">
        <w:rPr>
          <w:rFonts w:ascii="宋体" w:eastAsia="宋体" w:hAnsi="宋体" w:cs="Times New Roman" w:hint="eastAsia"/>
          <w:szCs w:val="24"/>
        </w:rPr>
        <w:t>采购</w:t>
      </w:r>
      <w:r w:rsidRPr="009A6336">
        <w:rPr>
          <w:rFonts w:ascii="宋体" w:eastAsia="宋体" w:hAnsi="宋体" w:cs="Times New Roman"/>
          <w:szCs w:val="24"/>
        </w:rPr>
        <w:t>文件要求</w:t>
      </w:r>
      <w:r w:rsidRPr="009A6336">
        <w:rPr>
          <w:rFonts w:ascii="宋体" w:eastAsia="宋体" w:hAnsi="宋体" w:cs="Times New Roman" w:hint="eastAsia"/>
          <w:szCs w:val="24"/>
        </w:rPr>
        <w:t>准备所投项目的纸质投标文件正副本。</w:t>
      </w:r>
    </w:p>
    <w:p w:rsidR="009A6336" w:rsidRPr="009A6336" w:rsidRDefault="009A6336" w:rsidP="009A6336">
      <w:pPr>
        <w:ind w:firstLineChars="196" w:firstLine="413"/>
        <w:rPr>
          <w:rFonts w:ascii="宋体" w:eastAsia="宋体" w:hAnsi="宋体" w:cs="Times New Roman"/>
          <w:szCs w:val="24"/>
        </w:rPr>
      </w:pPr>
      <w:r w:rsidRPr="009A6336">
        <w:rPr>
          <w:rFonts w:ascii="宋体" w:eastAsia="宋体" w:hAnsi="宋体" w:cs="Times New Roman" w:hint="eastAsia"/>
          <w:b/>
          <w:szCs w:val="24"/>
        </w:rPr>
        <w:tab/>
      </w:r>
      <w:r w:rsidRPr="009A6336">
        <w:rPr>
          <w:rFonts w:ascii="宋体" w:eastAsia="宋体" w:hAnsi="宋体" w:cs="Times New Roman"/>
          <w:szCs w:val="24"/>
        </w:rPr>
        <w:t>23.2</w:t>
      </w:r>
      <w:r w:rsidRPr="009A6336">
        <w:rPr>
          <w:rFonts w:ascii="宋体" w:eastAsia="宋体" w:hAnsi="宋体" w:cs="Times New Roman" w:hint="eastAsia"/>
          <w:b/>
          <w:szCs w:val="24"/>
        </w:rPr>
        <w:t>如果在投标文件的其它地方有与“投标关键信息”内容相冲突的，以“投标关键信息”为准。</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 xml:space="preserve">23.3 </w:t>
      </w:r>
      <w:r w:rsidRPr="009A6336">
        <w:rPr>
          <w:rFonts w:ascii="宋体" w:eastAsia="宋体" w:hAnsi="宋体" w:cs="Times New Roman" w:hint="eastAsia"/>
          <w:szCs w:val="24"/>
        </w:rPr>
        <w:t>投标人在编辑投标文件时，</w:t>
      </w:r>
      <w:r w:rsidRPr="009A6336">
        <w:rPr>
          <w:rFonts w:ascii="宋体" w:eastAsia="宋体" w:hAnsi="宋体" w:cs="Times New Roman" w:hint="eastAsia"/>
          <w:b/>
          <w:szCs w:val="24"/>
        </w:rPr>
        <w:t>在投标文件目录中属于本节点内容的必须在本节点中填写；填写到其他节点或附件的，评标</w:t>
      </w:r>
      <w:r w:rsidRPr="009A6336">
        <w:rPr>
          <w:rFonts w:ascii="宋体" w:eastAsia="宋体" w:hAnsi="宋体" w:cs="Times New Roman"/>
          <w:b/>
          <w:szCs w:val="24"/>
        </w:rPr>
        <w:t>委员会</w:t>
      </w:r>
      <w:r w:rsidRPr="009A6336">
        <w:rPr>
          <w:rFonts w:ascii="宋体" w:eastAsia="宋体" w:hAnsi="宋体" w:cs="Times New Roman" w:hint="eastAsia"/>
          <w:b/>
          <w:szCs w:val="24"/>
        </w:rPr>
        <w:t>有权</w:t>
      </w:r>
      <w:r w:rsidRPr="009A6336">
        <w:rPr>
          <w:rFonts w:ascii="宋体" w:eastAsia="宋体" w:hAnsi="宋体" w:cs="Times New Roman"/>
          <w:b/>
          <w:szCs w:val="24"/>
        </w:rPr>
        <w:t>不予接受，</w:t>
      </w:r>
      <w:r w:rsidRPr="009A6336">
        <w:rPr>
          <w:rFonts w:ascii="宋体" w:eastAsia="宋体" w:hAnsi="宋体" w:cs="Times New Roman" w:hint="eastAsia"/>
          <w:szCs w:val="24"/>
        </w:rPr>
        <w:t>一切后果由供应商自行承担。</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23.</w:t>
      </w:r>
      <w:r w:rsidRPr="009A6336">
        <w:rPr>
          <w:rFonts w:ascii="宋体" w:eastAsia="宋体" w:hAnsi="宋体" w:cs="Times New Roman"/>
          <w:szCs w:val="24"/>
        </w:rPr>
        <w:t>4</w:t>
      </w:r>
      <w:r w:rsidRPr="009A6336">
        <w:rPr>
          <w:rFonts w:ascii="宋体" w:eastAsia="宋体" w:hAnsi="宋体" w:cs="Times New Roman" w:hint="eastAsia"/>
          <w:szCs w:val="24"/>
        </w:rPr>
        <w:t>电报、电话、传真形式的投标概不接受。</w:t>
      </w:r>
    </w:p>
    <w:p w:rsidR="00C95BF1"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4" w:name="_Toc73517662"/>
      <w:bookmarkStart w:id="155" w:name="_Toc73518140"/>
      <w:bookmarkStart w:id="156" w:name="_Toc73521570"/>
      <w:bookmarkStart w:id="157" w:name="_Toc73521658"/>
      <w:bookmarkStart w:id="158" w:name="_Toc100052387"/>
      <w:bookmarkStart w:id="159" w:name="_Toc101074880"/>
      <w:r w:rsidRPr="009A6336">
        <w:rPr>
          <w:rFonts w:ascii="Arial" w:eastAsia="黑体" w:hAnsi="Arial" w:cs="Times New Roman" w:hint="eastAsia"/>
          <w:b/>
          <w:bCs/>
          <w:sz w:val="28"/>
          <w:szCs w:val="28"/>
        </w:rPr>
        <w:t>投标文件</w:t>
      </w:r>
      <w:bookmarkEnd w:id="154"/>
      <w:bookmarkEnd w:id="155"/>
      <w:bookmarkEnd w:id="156"/>
      <w:bookmarkEnd w:id="157"/>
      <w:bookmarkEnd w:id="158"/>
      <w:bookmarkEnd w:id="159"/>
      <w:r w:rsidRPr="009A6336">
        <w:rPr>
          <w:rFonts w:ascii="Arial" w:eastAsia="黑体" w:hAnsi="Arial" w:cs="Times New Roman" w:hint="eastAsia"/>
          <w:b/>
          <w:bCs/>
          <w:sz w:val="28"/>
          <w:szCs w:val="28"/>
        </w:rPr>
        <w:t>的递交</w:t>
      </w:r>
    </w:p>
    <w:p w:rsidR="009A6336" w:rsidRPr="009A6336" w:rsidRDefault="009A6336" w:rsidP="009A6336">
      <w:pPr>
        <w:spacing w:line="360" w:lineRule="auto"/>
        <w:rPr>
          <w:rFonts w:ascii="黑体" w:eastAsia="黑体" w:hAnsi="宋体" w:cs="Times New Roman"/>
          <w:sz w:val="24"/>
          <w:szCs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sidRPr="009A6336">
        <w:rPr>
          <w:rFonts w:ascii="黑体" w:eastAsia="黑体" w:hAnsi="宋体" w:cs="Times New Roman" w:hint="eastAsia"/>
          <w:sz w:val="24"/>
          <w:szCs w:val="24"/>
        </w:rPr>
        <w:t>24．投标书的保密</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24.1在投标文件制作完成后，所有文件必须密封完整且加盖公章。</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 xml:space="preserve">24.2 </w:t>
      </w:r>
      <w:r w:rsidRPr="009A6336">
        <w:rPr>
          <w:rFonts w:ascii="宋体" w:eastAsia="宋体" w:hAnsi="宋体" w:cs="Times New Roman" w:hint="eastAsia"/>
          <w:szCs w:val="24"/>
        </w:rPr>
        <w:t>所有投标文件应在其密封封面上注明项目名称、项目编号、投标人名称。</w:t>
      </w:r>
    </w:p>
    <w:p w:rsidR="009A6336" w:rsidRPr="009A6336" w:rsidRDefault="009A6336" w:rsidP="009A6336">
      <w:pPr>
        <w:spacing w:line="360" w:lineRule="auto"/>
        <w:rPr>
          <w:rFonts w:ascii="Times New Roman" w:eastAsia="宋体" w:hAnsi="Times New Roman" w:cs="Times New Roman"/>
          <w:sz w:val="24"/>
          <w:szCs w:val="24"/>
        </w:rPr>
      </w:pP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25．投标截止日期</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w:t>
      </w:r>
      <w:r w:rsidRPr="009A6336">
        <w:rPr>
          <w:rFonts w:ascii="宋体" w:eastAsia="宋体" w:hAnsi="宋体" w:cs="Times New Roman"/>
          <w:szCs w:val="24"/>
        </w:rPr>
        <w:t>.</w:t>
      </w:r>
      <w:r w:rsidRPr="009A6336">
        <w:rPr>
          <w:rFonts w:ascii="宋体" w:eastAsia="宋体" w:hAnsi="宋体" w:cs="Times New Roman" w:hint="eastAsia"/>
          <w:szCs w:val="24"/>
        </w:rPr>
        <w:t>1投标人</w:t>
      </w:r>
      <w:r w:rsidRPr="009A6336">
        <w:rPr>
          <w:rFonts w:ascii="宋体" w:eastAsia="宋体" w:hAnsi="宋体" w:cs="Times New Roman"/>
          <w:szCs w:val="24"/>
        </w:rPr>
        <w:t>必须</w:t>
      </w:r>
      <w:r w:rsidRPr="009A6336">
        <w:rPr>
          <w:rFonts w:ascii="宋体" w:eastAsia="宋体" w:hAnsi="宋体" w:cs="Times New Roman" w:hint="eastAsia"/>
          <w:szCs w:val="24"/>
        </w:rPr>
        <w:t>在</w:t>
      </w:r>
      <w:r w:rsidRPr="009A6336">
        <w:rPr>
          <w:rFonts w:ascii="宋体" w:eastAsia="宋体" w:hAnsi="宋体" w:cs="Times New Roman"/>
          <w:szCs w:val="24"/>
        </w:rPr>
        <w:t>采购文件规定的投标截止时间前</w:t>
      </w:r>
      <w:r w:rsidRPr="009A6336">
        <w:rPr>
          <w:rFonts w:ascii="宋体" w:eastAsia="宋体" w:hAnsi="宋体" w:cs="Times New Roman" w:hint="eastAsia"/>
          <w:szCs w:val="24"/>
        </w:rPr>
        <w:t>将</w:t>
      </w:r>
      <w:r w:rsidRPr="009A6336">
        <w:rPr>
          <w:rFonts w:ascii="宋体" w:eastAsia="宋体" w:hAnsi="宋体" w:cs="Times New Roman"/>
          <w:szCs w:val="24"/>
        </w:rPr>
        <w:t>密封的投标文件递交到项目指定的地点</w:t>
      </w:r>
      <w:r w:rsidRPr="009A6336">
        <w:rPr>
          <w:rFonts w:ascii="宋体" w:eastAsia="宋体" w:hAnsi="宋体" w:cs="Times New Roman" w:hint="eastAsia"/>
          <w:szCs w:val="24"/>
        </w:rPr>
        <w:t>。</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25.2学校采购机构可以按本通用条款第13条规定，通过修改招标文件自行决定酌情延长投标截止期。在此情况下，学校</w:t>
      </w:r>
      <w:r w:rsidRPr="009A6336">
        <w:rPr>
          <w:rFonts w:ascii="宋体" w:eastAsia="宋体" w:hAnsi="宋体" w:cs="Times New Roman"/>
          <w:szCs w:val="24"/>
        </w:rPr>
        <w:t>采购机构</w:t>
      </w:r>
      <w:r w:rsidRPr="009A6336">
        <w:rPr>
          <w:rFonts w:ascii="宋体" w:eastAsia="宋体" w:hAnsi="宋体" w:cs="Times New Roman" w:hint="eastAsia"/>
          <w:szCs w:val="24"/>
        </w:rPr>
        <w:t>、采购单位和投标人受投标截止期制约的所有权利和义务均应延长至新的截止期。</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w:t>
      </w:r>
      <w:r w:rsidRPr="009A6336">
        <w:rPr>
          <w:rFonts w:ascii="宋体" w:eastAsia="宋体" w:hAnsi="宋体" w:cs="Times New Roman"/>
          <w:szCs w:val="24"/>
        </w:rPr>
        <w:t>.</w:t>
      </w:r>
      <w:r w:rsidRPr="009A6336">
        <w:rPr>
          <w:rFonts w:ascii="宋体" w:eastAsia="宋体" w:hAnsi="宋体" w:cs="Times New Roman" w:hint="eastAsia"/>
          <w:szCs w:val="24"/>
        </w:rPr>
        <w:t>3投标截止时间以后不得递交投标文件。</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26.样品的递交</w:t>
      </w:r>
    </w:p>
    <w:p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9A6336">
        <w:rPr>
          <w:rFonts w:ascii="宋体" w:eastAsia="宋体" w:hAnsi="宋体" w:cs="Times New Roman" w:hint="eastAsia"/>
          <w:szCs w:val="21"/>
        </w:rPr>
        <w:lastRenderedPageBreak/>
        <w:t>合格响应，其相关分数予以扣减。</w:t>
      </w:r>
    </w:p>
    <w:p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26.3  未中标供应商的样品将于招标结束时退还。中标供应商的样品由采购单位保留，作为验收的依据。</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sz w:val="24"/>
          <w:szCs w:val="24"/>
        </w:rPr>
        <w:t>2</w:t>
      </w:r>
      <w:r w:rsidRPr="009A6336">
        <w:rPr>
          <w:rFonts w:ascii="黑体" w:eastAsia="黑体" w:hAnsi="宋体" w:cs="Times New Roman" w:hint="eastAsia"/>
          <w:sz w:val="24"/>
          <w:szCs w:val="24"/>
        </w:rPr>
        <w:t>7．</w:t>
      </w:r>
      <w:r w:rsidRPr="009A6336">
        <w:rPr>
          <w:rFonts w:ascii="黑体" w:eastAsia="黑体" w:hAnsi="宋体" w:cs="Times New Roman"/>
          <w:sz w:val="24"/>
          <w:szCs w:val="24"/>
        </w:rPr>
        <w:t>投标文件的修改和撤销</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1</w:t>
      </w:r>
      <w:r w:rsidRPr="009A6336">
        <w:rPr>
          <w:rFonts w:ascii="宋体" w:eastAsia="宋体" w:hAnsi="宋体" w:cs="Times New Roman"/>
          <w:szCs w:val="24"/>
        </w:rPr>
        <w:t>投标方在投标截止时间</w:t>
      </w:r>
      <w:r w:rsidRPr="009A6336">
        <w:rPr>
          <w:rFonts w:ascii="宋体" w:eastAsia="宋体" w:hAnsi="宋体" w:cs="Times New Roman" w:hint="eastAsia"/>
          <w:szCs w:val="24"/>
        </w:rPr>
        <w:t>前</w:t>
      </w:r>
      <w:r w:rsidRPr="009A6336">
        <w:rPr>
          <w:rFonts w:ascii="宋体" w:eastAsia="宋体" w:hAnsi="宋体" w:cs="Times New Roman"/>
          <w:szCs w:val="24"/>
        </w:rPr>
        <w:t>可对其</w:t>
      </w:r>
      <w:r w:rsidRPr="009A6336">
        <w:rPr>
          <w:rFonts w:ascii="宋体" w:eastAsia="宋体" w:hAnsi="宋体" w:cs="Times New Roman" w:hint="eastAsia"/>
          <w:szCs w:val="24"/>
        </w:rPr>
        <w:t>已经递交</w:t>
      </w:r>
      <w:r w:rsidRPr="009A6336">
        <w:rPr>
          <w:rFonts w:ascii="宋体" w:eastAsia="宋体" w:hAnsi="宋体" w:cs="Times New Roman"/>
          <w:szCs w:val="24"/>
        </w:rPr>
        <w:t>的投标文件进行修改</w:t>
      </w:r>
      <w:r w:rsidRPr="009A6336">
        <w:rPr>
          <w:rFonts w:ascii="宋体" w:eastAsia="宋体" w:hAnsi="宋体" w:cs="Times New Roman" w:hint="eastAsia"/>
          <w:szCs w:val="24"/>
        </w:rPr>
        <w:t>和</w:t>
      </w:r>
      <w:r w:rsidRPr="009A6336">
        <w:rPr>
          <w:rFonts w:ascii="宋体" w:eastAsia="宋体" w:hAnsi="宋体" w:cs="Times New Roman"/>
          <w:szCs w:val="24"/>
        </w:rPr>
        <w:t>撤换。</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2</w:t>
      </w:r>
      <w:r w:rsidRPr="009A6336">
        <w:rPr>
          <w:rFonts w:ascii="宋体" w:eastAsia="宋体" w:hAnsi="宋体" w:cs="Times New Roman"/>
          <w:szCs w:val="24"/>
        </w:rPr>
        <w:t>投标截止时间以后不得修改</w:t>
      </w:r>
      <w:r w:rsidRPr="009A6336">
        <w:rPr>
          <w:rFonts w:ascii="宋体" w:eastAsia="宋体" w:hAnsi="宋体" w:cs="Times New Roman" w:hint="eastAsia"/>
          <w:szCs w:val="24"/>
        </w:rPr>
        <w:t>、撤</w:t>
      </w:r>
      <w:r w:rsidRPr="009A6336">
        <w:rPr>
          <w:rFonts w:ascii="宋体" w:eastAsia="宋体" w:hAnsi="宋体" w:cs="Times New Roman"/>
          <w:szCs w:val="24"/>
        </w:rPr>
        <w:t>换投标文件。</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0"/>
    <w:bookmarkEnd w:id="161"/>
    <w:bookmarkEnd w:id="162"/>
    <w:bookmarkEnd w:id="163"/>
    <w:bookmarkEnd w:id="164"/>
    <w:bookmarkEnd w:id="165"/>
    <w:bookmarkEnd w:id="166"/>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27.4学校采购机构不退还投标文件，另有规定的除外。</w:t>
      </w:r>
    </w:p>
    <w:p w:rsidR="00C95BF1"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sidRPr="009A6336">
        <w:rPr>
          <w:rFonts w:ascii="Arial" w:eastAsia="黑体" w:hAnsi="Arial" w:cs="Times New Roman" w:hint="eastAsia"/>
          <w:b/>
          <w:bCs/>
          <w:sz w:val="28"/>
          <w:szCs w:val="28"/>
        </w:rPr>
        <w:t>开标</w:t>
      </w:r>
      <w:bookmarkEnd w:id="167"/>
      <w:bookmarkEnd w:id="168"/>
      <w:bookmarkEnd w:id="169"/>
      <w:bookmarkEnd w:id="170"/>
      <w:bookmarkEnd w:id="171"/>
      <w:bookmarkEnd w:id="172"/>
    </w:p>
    <w:p w:rsidR="009A6336" w:rsidRPr="009A6336" w:rsidRDefault="009A6336" w:rsidP="009A6336">
      <w:pPr>
        <w:spacing w:line="360" w:lineRule="auto"/>
        <w:rPr>
          <w:rFonts w:ascii="黑体" w:eastAsia="黑体" w:hAnsi="宋体" w:cs="Times New Roman"/>
          <w:sz w:val="24"/>
          <w:szCs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sidRPr="009A6336">
        <w:rPr>
          <w:rFonts w:ascii="黑体" w:eastAsia="黑体" w:hAnsi="宋体" w:cs="Times New Roman" w:hint="eastAsia"/>
          <w:sz w:val="24"/>
          <w:szCs w:val="24"/>
        </w:rPr>
        <w:t>28．开标</w:t>
      </w:r>
      <w:bookmarkEnd w:id="173"/>
      <w:bookmarkEnd w:id="174"/>
      <w:bookmarkEnd w:id="175"/>
      <w:bookmarkEnd w:id="176"/>
      <w:bookmarkEnd w:id="177"/>
      <w:bookmarkEnd w:id="178"/>
      <w:bookmarkEnd w:id="179"/>
    </w:p>
    <w:p w:rsidR="009A6336" w:rsidRPr="009A6336" w:rsidRDefault="009A6336" w:rsidP="009A6336">
      <w:pPr>
        <w:ind w:firstLineChars="171" w:firstLine="359"/>
        <w:rPr>
          <w:rFonts w:ascii="宋体" w:eastAsia="宋体" w:hAnsi="宋体" w:cs="Times New Roman"/>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sidRPr="009A6336">
        <w:rPr>
          <w:rFonts w:ascii="宋体" w:eastAsia="宋体" w:hAnsi="宋体" w:cs="Times New Roman"/>
          <w:szCs w:val="21"/>
        </w:rPr>
        <w:t>2</w:t>
      </w:r>
      <w:r w:rsidRPr="009A6336">
        <w:rPr>
          <w:rFonts w:ascii="宋体" w:eastAsia="宋体" w:hAnsi="宋体" w:cs="Times New Roman" w:hint="eastAsia"/>
          <w:szCs w:val="21"/>
        </w:rPr>
        <w:t>8</w:t>
      </w:r>
      <w:r w:rsidRPr="009A6336">
        <w:rPr>
          <w:rFonts w:ascii="宋体" w:eastAsia="宋体" w:hAnsi="宋体" w:cs="Times New Roman"/>
          <w:szCs w:val="21"/>
        </w:rPr>
        <w:t>.</w:t>
      </w:r>
      <w:r w:rsidRPr="009A6336">
        <w:rPr>
          <w:rFonts w:ascii="宋体" w:eastAsia="宋体" w:hAnsi="宋体" w:cs="Times New Roman" w:hint="eastAsia"/>
          <w:szCs w:val="21"/>
        </w:rPr>
        <w:t>1学校</w:t>
      </w:r>
      <w:r w:rsidRPr="009A6336">
        <w:rPr>
          <w:rFonts w:ascii="宋体" w:eastAsia="宋体" w:hAnsi="宋体" w:cs="Times New Roman"/>
          <w:szCs w:val="21"/>
        </w:rPr>
        <w:t>采购机构</w:t>
      </w:r>
      <w:r w:rsidRPr="009A6336">
        <w:rPr>
          <w:rFonts w:ascii="宋体" w:eastAsia="宋体" w:hAnsi="宋体" w:cs="Times New Roman" w:hint="eastAsia"/>
          <w:szCs w:val="21"/>
        </w:rPr>
        <w:t>将在投标截止时间后，对密封</w:t>
      </w:r>
      <w:r w:rsidRPr="009A6336">
        <w:rPr>
          <w:rFonts w:ascii="宋体" w:eastAsia="宋体" w:hAnsi="宋体" w:cs="Times New Roman"/>
          <w:szCs w:val="21"/>
        </w:rPr>
        <w:t>的</w:t>
      </w:r>
      <w:r w:rsidRPr="009A6336">
        <w:rPr>
          <w:rFonts w:ascii="宋体" w:eastAsia="宋体" w:hAnsi="宋体" w:cs="Times New Roman" w:hint="eastAsia"/>
          <w:szCs w:val="21"/>
        </w:rPr>
        <w:t>投标文件进行拆封，开标。</w:t>
      </w:r>
    </w:p>
    <w:p w:rsidR="00C95BF1"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评标</w:t>
      </w:r>
      <w:bookmarkEnd w:id="181"/>
      <w:bookmarkEnd w:id="182"/>
      <w:bookmarkEnd w:id="183"/>
      <w:bookmarkEnd w:id="184"/>
      <w:r w:rsidRPr="009A6336">
        <w:rPr>
          <w:rFonts w:ascii="Arial" w:eastAsia="黑体" w:hAnsi="Arial" w:cs="Times New Roman" w:hint="eastAsia"/>
          <w:b/>
          <w:bCs/>
          <w:sz w:val="28"/>
          <w:szCs w:val="28"/>
        </w:rPr>
        <w:t>要求</w:t>
      </w:r>
      <w:bookmarkEnd w:id="185"/>
      <w:bookmarkEnd w:id="186"/>
    </w:p>
    <w:p w:rsidR="009A6336" w:rsidRPr="009A6336" w:rsidRDefault="009A6336" w:rsidP="009A6336">
      <w:pPr>
        <w:spacing w:line="360" w:lineRule="auto"/>
        <w:rPr>
          <w:rFonts w:ascii="黑体" w:eastAsia="黑体" w:hAnsi="宋体" w:cs="Times New Roman"/>
          <w:sz w:val="24"/>
          <w:szCs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sidRPr="009A6336">
        <w:rPr>
          <w:rFonts w:ascii="黑体" w:eastAsia="黑体" w:hAnsi="宋体" w:cs="Times New Roman" w:hint="eastAsia"/>
          <w:sz w:val="24"/>
          <w:szCs w:val="24"/>
        </w:rPr>
        <w:t>29．评标委员会组成</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29.1开标结束后召开评标会议，评标委员会由学校采购机构依规组建，负责评标活动。</w:t>
      </w:r>
    </w:p>
    <w:p w:rsidR="009A6336" w:rsidRPr="009A6336" w:rsidRDefault="009A6336" w:rsidP="009A6336">
      <w:pPr>
        <w:ind w:firstLine="420"/>
        <w:rPr>
          <w:rFonts w:ascii="宋体" w:eastAsia="宋体" w:hAnsi="宋体" w:cs="Times New Roman"/>
          <w:szCs w:val="24"/>
        </w:rPr>
      </w:pPr>
      <w:r w:rsidRPr="009A6336">
        <w:rPr>
          <w:rFonts w:ascii="宋体" w:eastAsia="宋体" w:hAnsi="宋体" w:cs="Times New Roman" w:hint="eastAsia"/>
          <w:szCs w:val="24"/>
        </w:rPr>
        <w:t>评标委员会由采购单位代表和有关技术、经济等方面的专家组成，成员人数为</w:t>
      </w:r>
      <w:r w:rsidRPr="009A6336">
        <w:rPr>
          <w:rFonts w:ascii="宋体" w:eastAsia="宋体" w:hAnsi="宋体" w:cs="Times New Roman"/>
          <w:szCs w:val="24"/>
        </w:rPr>
        <w:t>5</w:t>
      </w:r>
      <w:r w:rsidRPr="009A6336">
        <w:rPr>
          <w:rFonts w:ascii="宋体" w:eastAsia="宋体" w:hAnsi="宋体" w:cs="Times New Roman" w:hint="eastAsia"/>
          <w:szCs w:val="24"/>
        </w:rPr>
        <w:t>人以上（含</w:t>
      </w:r>
      <w:r w:rsidRPr="009A6336">
        <w:rPr>
          <w:rFonts w:ascii="宋体" w:eastAsia="宋体" w:hAnsi="宋体" w:cs="Times New Roman"/>
          <w:szCs w:val="24"/>
        </w:rPr>
        <w:t>5</w:t>
      </w:r>
      <w:r w:rsidRPr="009A6336">
        <w:rPr>
          <w:rFonts w:ascii="宋体" w:eastAsia="宋体" w:hAnsi="宋体" w:cs="Times New Roman" w:hint="eastAsia"/>
          <w:szCs w:val="24"/>
        </w:rPr>
        <w:t>人）单数，其中技术、经济等方面的专家不少于成员总数的三分之二。</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为保证评委人选的专业性，以及评标中的公平公正性，评标委员会成员从深圳大学评标专家库中随机抽取。</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29.2评标定标应当遵循公平、公正、科学、择优的原则。</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29.3评标活动依法进行，任何单位和个人不得非法干预评标过程和结果。</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29.4评标过程中不允许违背评标程序或采用招标文件未载明的评标方法或评标因素进行评标。</w:t>
      </w:r>
    </w:p>
    <w:p w:rsidR="009A6336" w:rsidRPr="009A6336" w:rsidRDefault="009A6336" w:rsidP="009A6336">
      <w:pPr>
        <w:ind w:firstLineChars="196" w:firstLine="412"/>
        <w:rPr>
          <w:rFonts w:ascii="宋体" w:eastAsia="宋体" w:hAnsi="宋体" w:cs="Times New Roman"/>
          <w:bCs/>
          <w:szCs w:val="24"/>
        </w:rPr>
      </w:pPr>
      <w:r w:rsidRPr="009A6336">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30．向评标委员会提供的资料</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lastRenderedPageBreak/>
        <w:t>30.1公开发布的招标文件，包括图纸、服务清单、答疑文件等；</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30.2其他评标必须的资料。</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30.3评标委员会应当认真研究招标文件，至少应了解熟悉以下内容：</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（1）招标的目的；</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（2）招标项目需求的范围和性质；</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（3）招标文件规定的投标人的资质、财政预算限额、商务条款；</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（4）招标文件规定的评标程序、评标方法和评标因素；</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（5）招标文件所列示的废标条款一览表；</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31．独立评标</w:t>
      </w:r>
    </w:p>
    <w:p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rsidR="00C95BF1"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5" w:name="_Toc100052397"/>
      <w:bookmarkStart w:id="196" w:name="_Toc101074883"/>
      <w:r w:rsidRPr="009A6336">
        <w:rPr>
          <w:rFonts w:ascii="Arial" w:eastAsia="黑体" w:hAnsi="Arial" w:cs="Times New Roman" w:hint="eastAsia"/>
          <w:b/>
          <w:bCs/>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sidRPr="009A6336">
        <w:rPr>
          <w:rFonts w:ascii="Arial" w:eastAsia="黑体" w:hAnsi="Arial" w:cs="Times New Roman" w:hint="eastAsia"/>
          <w:b/>
          <w:bCs/>
          <w:sz w:val="28"/>
          <w:szCs w:val="28"/>
        </w:rPr>
        <w:t>及评标方法</w:t>
      </w:r>
      <w:bookmarkEnd w:id="195"/>
      <w:bookmarkEnd w:id="196"/>
    </w:p>
    <w:p w:rsidR="009A6336" w:rsidRPr="009A6336" w:rsidRDefault="009A6336" w:rsidP="009A6336">
      <w:pPr>
        <w:spacing w:line="360" w:lineRule="auto"/>
        <w:rPr>
          <w:rFonts w:ascii="黑体" w:eastAsia="黑体" w:hAnsi="宋体" w:cs="Times New Roman"/>
          <w:sz w:val="24"/>
          <w:szCs w:val="24"/>
        </w:rPr>
      </w:pPr>
      <w:bookmarkStart w:id="202" w:name="_Toc100052398"/>
      <w:r w:rsidRPr="009A6336">
        <w:rPr>
          <w:rFonts w:ascii="黑体" w:eastAsia="黑体" w:hAnsi="宋体" w:cs="Times New Roman" w:hint="eastAsia"/>
          <w:sz w:val="24"/>
          <w:szCs w:val="24"/>
        </w:rPr>
        <w:t>32．投标文件初审</w:t>
      </w:r>
      <w:bookmarkEnd w:id="202"/>
    </w:p>
    <w:bookmarkEnd w:id="198"/>
    <w:bookmarkEnd w:id="199"/>
    <w:bookmarkEnd w:id="200"/>
    <w:bookmarkEnd w:id="201"/>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32.2</w:t>
      </w:r>
      <w:r w:rsidRPr="009A6336">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rsidR="009A6336" w:rsidRPr="009A6336" w:rsidRDefault="009A6336" w:rsidP="009A6336">
      <w:pPr>
        <w:ind w:firstLineChars="196" w:firstLine="413"/>
        <w:rPr>
          <w:rFonts w:ascii="宋体" w:eastAsia="宋体" w:hAnsi="宋体" w:cs="Times New Roman"/>
          <w:b/>
          <w:szCs w:val="24"/>
        </w:rPr>
      </w:pPr>
      <w:r w:rsidRPr="009A6336">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A6336">
        <w:rPr>
          <w:rFonts w:ascii="宋体" w:eastAsia="宋体" w:hAnsi="宋体" w:cs="Times New Roman" w:hint="eastAsia"/>
          <w:b/>
          <w:szCs w:val="21"/>
        </w:rPr>
        <w:t>或授权商</w:t>
      </w:r>
      <w:r w:rsidRPr="009A6336">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9A6336" w:rsidRPr="009A6336" w:rsidRDefault="009A6336" w:rsidP="009A6336">
      <w:pPr>
        <w:ind w:firstLineChars="196" w:firstLine="412"/>
        <w:rPr>
          <w:rFonts w:ascii="宋体" w:eastAsia="宋体" w:hAnsi="宋体" w:cs="Times New Roman"/>
          <w:b/>
          <w:bCs/>
          <w:szCs w:val="21"/>
        </w:rPr>
      </w:pPr>
      <w:r w:rsidRPr="009A6336">
        <w:rPr>
          <w:rFonts w:ascii="宋体" w:eastAsia="宋体" w:hAnsi="宋体" w:cs="Times New Roman" w:hint="eastAsia"/>
          <w:szCs w:val="24"/>
        </w:rPr>
        <w:t>32.4对不属于投标文件初审表所列的其他情形，除法律法规另有规定外，不得作为废标的理由。</w:t>
      </w:r>
    </w:p>
    <w:p w:rsidR="009A6336" w:rsidRPr="009A6336" w:rsidRDefault="009A6336" w:rsidP="009A6336">
      <w:pPr>
        <w:spacing w:line="360" w:lineRule="auto"/>
        <w:rPr>
          <w:rFonts w:ascii="黑体" w:eastAsia="黑体" w:hAnsi="宋体" w:cs="Times New Roman"/>
          <w:sz w:val="24"/>
          <w:szCs w:val="24"/>
        </w:rPr>
      </w:pPr>
      <w:bookmarkStart w:id="203" w:name="_Toc100052399"/>
      <w:r w:rsidRPr="009A6336">
        <w:rPr>
          <w:rFonts w:ascii="黑体" w:eastAsia="黑体" w:hAnsi="宋体" w:cs="Times New Roman" w:hint="eastAsia"/>
          <w:sz w:val="24"/>
          <w:szCs w:val="24"/>
        </w:rPr>
        <w:lastRenderedPageBreak/>
        <w:t>33．澄清有关问题</w:t>
      </w:r>
      <w:bookmarkEnd w:id="203"/>
    </w:p>
    <w:p w:rsidR="009A6336" w:rsidRPr="009A6336" w:rsidRDefault="009A6336" w:rsidP="009A6336">
      <w:pPr>
        <w:ind w:firstLineChars="196" w:firstLine="412"/>
        <w:rPr>
          <w:rFonts w:ascii="宋体" w:eastAsia="宋体" w:hAnsi="宋体" w:cs="Times New Roman"/>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sidRPr="009A6336">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9A6336" w:rsidRPr="009A6336" w:rsidRDefault="009A6336" w:rsidP="009A6336">
      <w:pPr>
        <w:spacing w:line="360" w:lineRule="auto"/>
        <w:rPr>
          <w:rFonts w:ascii="黑体" w:eastAsia="黑体" w:hAnsi="宋体" w:cs="Times New Roman"/>
          <w:sz w:val="24"/>
          <w:szCs w:val="24"/>
        </w:rPr>
      </w:pPr>
      <w:bookmarkStart w:id="211" w:name="_Toc73517673"/>
      <w:bookmarkStart w:id="212" w:name="_Toc73518151"/>
      <w:bookmarkStart w:id="213" w:name="_Toc73521581"/>
      <w:bookmarkStart w:id="214" w:name="_Toc73521669"/>
      <w:bookmarkStart w:id="215" w:name="_Toc100052400"/>
      <w:r w:rsidRPr="009A6336">
        <w:rPr>
          <w:rFonts w:ascii="黑体" w:eastAsia="黑体" w:hAnsi="宋体" w:cs="Times New Roman" w:hint="eastAsia"/>
          <w:sz w:val="24"/>
          <w:szCs w:val="24"/>
        </w:rPr>
        <w:t>34．错误的修正</w:t>
      </w:r>
      <w:bookmarkEnd w:id="211"/>
      <w:bookmarkEnd w:id="212"/>
      <w:bookmarkEnd w:id="213"/>
      <w:bookmarkEnd w:id="214"/>
      <w:bookmarkEnd w:id="215"/>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w:t>
      </w:r>
      <w:r w:rsidRPr="009A6336">
        <w:rPr>
          <w:rFonts w:ascii="宋体" w:eastAsia="宋体" w:hAnsi="宋体" w:cs="Times New Roman"/>
          <w:szCs w:val="21"/>
        </w:rPr>
        <w:t xml:space="preserve">.1  </w:t>
      </w:r>
      <w:r w:rsidRPr="009A6336">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  算术错误将按以下方法更正（次序排先者优先）：</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34.2.1 若投标一览表中投标总价与分项报价表中的总价不一致，以投标一览表投标总价为准；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34.2.2 若投标文件分项报价表中的报价与总价不一致，以总价为准；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34.2.3 若投标文件的大写金额和小写金额不一致的，以大写金额为准；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34.2.4 单价金额小数点有明显错位的，应以总价为准，并修改单价；</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34.2.5 对不同文字文本投标文件的解释发生异议的，以中文文本为准。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34.2.6若投标一览表中交货期与项目实施方案中的交货期不一致，以投标一览表交货期为准。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w:t>
      </w:r>
      <w:r w:rsidRPr="009A6336">
        <w:rPr>
          <w:rFonts w:ascii="宋体" w:eastAsia="宋体" w:hAnsi="宋体" w:cs="Times New Roman"/>
          <w:szCs w:val="21"/>
        </w:rPr>
        <w:t xml:space="preserve">.3  </w:t>
      </w:r>
      <w:r w:rsidRPr="009A6336">
        <w:rPr>
          <w:rFonts w:ascii="宋体" w:eastAsia="宋体" w:hAnsi="宋体" w:cs="Times New Roman" w:hint="eastAsia"/>
          <w:szCs w:val="21"/>
        </w:rPr>
        <w:t>对于投标文件中不构成实质性偏差的不正规、不一致或不规则，给评审带来不便，评标委员会可以接受。</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A6336">
        <w:rPr>
          <w:rFonts w:ascii="宋体" w:eastAsia="宋体" w:hAnsi="宋体" w:cs="Times New Roman" w:hint="eastAsia"/>
          <w:b/>
          <w:bCs/>
          <w:szCs w:val="21"/>
        </w:rPr>
        <w:t>如果投标人不接受修正后的报价，则其投标将被拒绝并且其投标保证金也将被没收，并不影响评标工作。</w:t>
      </w:r>
    </w:p>
    <w:p w:rsidR="009A6336" w:rsidRPr="009A6336" w:rsidRDefault="009A6336" w:rsidP="009A6336">
      <w:pPr>
        <w:spacing w:line="360" w:lineRule="auto"/>
        <w:rPr>
          <w:rFonts w:ascii="黑体" w:eastAsia="黑体" w:hAnsi="宋体" w:cs="Times New Roman"/>
          <w:sz w:val="24"/>
          <w:szCs w:val="24"/>
        </w:rPr>
      </w:pPr>
      <w:bookmarkStart w:id="216" w:name="_Toc100052401"/>
      <w:r w:rsidRPr="009A6336">
        <w:rPr>
          <w:rFonts w:ascii="黑体" w:eastAsia="黑体" w:hAnsi="宋体" w:cs="Times New Roman" w:hint="eastAsia"/>
          <w:sz w:val="24"/>
          <w:szCs w:val="24"/>
        </w:rPr>
        <w:t>35．投标文件的</w:t>
      </w:r>
      <w:bookmarkEnd w:id="207"/>
      <w:bookmarkEnd w:id="208"/>
      <w:bookmarkEnd w:id="209"/>
      <w:bookmarkEnd w:id="210"/>
      <w:r w:rsidRPr="009A6336">
        <w:rPr>
          <w:rFonts w:ascii="黑体" w:eastAsia="黑体" w:hAnsi="宋体" w:cs="Times New Roman" w:hint="eastAsia"/>
          <w:sz w:val="24"/>
          <w:szCs w:val="24"/>
        </w:rPr>
        <w:t>比较与评价</w:t>
      </w:r>
      <w:bookmarkEnd w:id="216"/>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评标委员会将按照《深圳经济特区政府采购条例》及《深圳经济特区</w:t>
      </w:r>
      <w:r w:rsidRPr="009A6336">
        <w:rPr>
          <w:rFonts w:ascii="宋体" w:eastAsia="宋体" w:hAnsi="宋体" w:cs="Times New Roman"/>
          <w:szCs w:val="21"/>
        </w:rPr>
        <w:t>政府采购条例实施细则</w:t>
      </w:r>
      <w:r w:rsidRPr="009A6336">
        <w:rPr>
          <w:rFonts w:ascii="宋体" w:eastAsia="宋体" w:hAnsi="宋体" w:cs="Times New Roman" w:hint="eastAsia"/>
          <w:szCs w:val="21"/>
        </w:rPr>
        <w:t>》，参照相关法律、法规、规定，仅对通过资格性审查和符合性审查的投标文件进行综合比较与评价。</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lastRenderedPageBreak/>
        <w:t>36.实地考察、演示或设备测试</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36.2若招标文件要求进行现场演示或设备测试的，投标人应做好相应准备。</w:t>
      </w:r>
    </w:p>
    <w:p w:rsidR="009A6336" w:rsidRPr="009A6336" w:rsidRDefault="009A6336" w:rsidP="009A6336">
      <w:pPr>
        <w:spacing w:line="360" w:lineRule="auto"/>
        <w:rPr>
          <w:rFonts w:ascii="黑体" w:eastAsia="黑体" w:hAnsi="宋体" w:cs="Times New Roman"/>
          <w:sz w:val="24"/>
          <w:szCs w:val="24"/>
        </w:rPr>
      </w:pPr>
      <w:bookmarkStart w:id="217" w:name="_Toc100052402"/>
      <w:r w:rsidRPr="009A6336">
        <w:rPr>
          <w:rFonts w:ascii="黑体" w:eastAsia="黑体" w:hAnsi="宋体" w:cs="Times New Roman" w:hint="eastAsia"/>
          <w:sz w:val="24"/>
          <w:szCs w:val="24"/>
        </w:rPr>
        <w:t>37．评标方法</w:t>
      </w:r>
      <w:bookmarkEnd w:id="217"/>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37.1</w:t>
      </w:r>
      <w:r w:rsidRPr="009A6336">
        <w:rPr>
          <w:rFonts w:ascii="Times New Roman" w:eastAsia="宋体" w:hAnsi="Times New Roman" w:cs="Times New Roman" w:hint="eastAsia"/>
          <w:szCs w:val="24"/>
        </w:rPr>
        <w:t>根据《转发财政部关于加强政府采购货物和服务项目价格评审管理的通知》（深财购</w:t>
      </w:r>
      <w:r w:rsidRPr="009A6336">
        <w:rPr>
          <w:rFonts w:ascii="Times New Roman" w:eastAsia="宋体" w:hAnsi="Times New Roman" w:cs="Times New Roman" w:hint="eastAsia"/>
          <w:szCs w:val="24"/>
        </w:rPr>
        <w:t>[2007]9</w:t>
      </w:r>
      <w:r w:rsidRPr="009A6336">
        <w:rPr>
          <w:rFonts w:ascii="Times New Roman" w:eastAsia="宋体" w:hAnsi="Times New Roman" w:cs="Times New Roman" w:hint="eastAsia"/>
          <w:szCs w:val="24"/>
        </w:rPr>
        <w:t>号）和《关于印发</w:t>
      </w:r>
      <w:r w:rsidRPr="009A6336">
        <w:rPr>
          <w:rFonts w:ascii="Times New Roman" w:eastAsia="宋体" w:hAnsi="Times New Roman" w:cs="Times New Roman" w:hint="eastAsia"/>
          <w:szCs w:val="24"/>
        </w:rPr>
        <w:t>&lt;</w:t>
      </w:r>
      <w:r w:rsidRPr="009A6336">
        <w:rPr>
          <w:rFonts w:ascii="Times New Roman" w:eastAsia="宋体" w:hAnsi="Times New Roman" w:cs="Times New Roman" w:hint="eastAsia"/>
          <w:szCs w:val="24"/>
        </w:rPr>
        <w:t>深圳市政府采购评标委员会和评标方法暂行规定</w:t>
      </w:r>
      <w:r w:rsidRPr="009A6336">
        <w:rPr>
          <w:rFonts w:ascii="Times New Roman" w:eastAsia="宋体" w:hAnsi="Times New Roman" w:cs="Times New Roman" w:hint="eastAsia"/>
          <w:szCs w:val="24"/>
        </w:rPr>
        <w:t>&gt;</w:t>
      </w:r>
      <w:r w:rsidRPr="009A6336">
        <w:rPr>
          <w:rFonts w:ascii="Times New Roman" w:eastAsia="宋体" w:hAnsi="Times New Roman" w:cs="Times New Roman" w:hint="eastAsia"/>
          <w:szCs w:val="24"/>
        </w:rPr>
        <w:t>的通知》</w:t>
      </w:r>
      <w:r w:rsidRPr="009A6336">
        <w:rPr>
          <w:rFonts w:ascii="Times New Roman" w:eastAsia="宋体" w:hAnsi="Times New Roman" w:cs="Times New Roman" w:hint="eastAsia"/>
          <w:szCs w:val="24"/>
        </w:rPr>
        <w:t>(</w:t>
      </w:r>
      <w:r w:rsidRPr="009A6336">
        <w:rPr>
          <w:rFonts w:ascii="Times New Roman" w:eastAsia="宋体" w:hAnsi="Times New Roman" w:cs="Times New Roman" w:hint="eastAsia"/>
          <w:szCs w:val="24"/>
        </w:rPr>
        <w:t>深财购</w:t>
      </w:r>
      <w:r w:rsidRPr="009A6336">
        <w:rPr>
          <w:rFonts w:ascii="Times New Roman" w:eastAsia="宋体" w:hAnsi="Times New Roman" w:cs="Times New Roman" w:hint="eastAsia"/>
          <w:szCs w:val="24"/>
        </w:rPr>
        <w:t>[2005]5</w:t>
      </w:r>
      <w:r w:rsidRPr="009A6336">
        <w:rPr>
          <w:rFonts w:ascii="Times New Roman" w:eastAsia="宋体" w:hAnsi="Times New Roman" w:cs="Times New Roman" w:hint="eastAsia"/>
          <w:szCs w:val="24"/>
        </w:rPr>
        <w:t>号</w:t>
      </w:r>
      <w:r w:rsidRPr="009A6336">
        <w:rPr>
          <w:rFonts w:ascii="Times New Roman" w:eastAsia="宋体" w:hAnsi="Times New Roman" w:cs="Times New Roman" w:hint="eastAsia"/>
          <w:szCs w:val="24"/>
        </w:rPr>
        <w:t>)</w:t>
      </w:r>
      <w:r w:rsidRPr="009A6336">
        <w:rPr>
          <w:rFonts w:ascii="Times New Roman" w:eastAsia="宋体" w:hAnsi="Times New Roman" w:cs="Times New Roman" w:hint="eastAsia"/>
          <w:szCs w:val="24"/>
        </w:rPr>
        <w:t>的有关要求，</w:t>
      </w:r>
      <w:r w:rsidRPr="009A6336">
        <w:rPr>
          <w:rFonts w:ascii="宋体" w:eastAsia="宋体" w:hAnsi="宋体" w:cs="Times New Roman" w:hint="eastAsia"/>
          <w:szCs w:val="21"/>
        </w:rPr>
        <w:t>项目评标方法分为最低评标价法、综合评分法、性价比法及法律、法规允许的其它评标办法。</w:t>
      </w:r>
    </w:p>
    <w:p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37.1.1</w:t>
      </w:r>
      <w:bookmarkStart w:id="218" w:name="评标方法2"/>
      <w:r w:rsidRPr="009A6336">
        <w:rPr>
          <w:rFonts w:ascii="宋体" w:eastAsia="宋体" w:hAnsi="宋体" w:cs="Times New Roman" w:hint="eastAsia"/>
          <w:b/>
          <w:bCs/>
          <w:szCs w:val="21"/>
        </w:rPr>
        <w:t>最低评标价法</w:t>
      </w:r>
    </w:p>
    <w:p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37.1.2综合评分法</w:t>
      </w:r>
      <w:bookmarkEnd w:id="218"/>
    </w:p>
    <w:p w:rsidR="009A6336" w:rsidRPr="009A6336" w:rsidRDefault="009A6336" w:rsidP="009A6336">
      <w:pPr>
        <w:ind w:firstLineChars="196" w:firstLine="412"/>
        <w:rPr>
          <w:rFonts w:ascii="宋体" w:eastAsia="宋体" w:hAnsi="宋体" w:cs="Times New Roman"/>
          <w:bCs/>
          <w:szCs w:val="21"/>
        </w:rPr>
      </w:pPr>
      <w:bookmarkStart w:id="219" w:name="评标方法3"/>
      <w:r w:rsidRPr="009A6336">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37.1.3性价比法</w:t>
      </w:r>
    </w:p>
    <w:p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rsidR="009A6336" w:rsidRPr="009A6336" w:rsidRDefault="009A6336" w:rsidP="009A6336">
      <w:pPr>
        <w:ind w:firstLineChars="196" w:firstLine="412"/>
        <w:rPr>
          <w:rFonts w:ascii="宋体" w:eastAsia="宋体" w:hAnsi="宋体" w:cs="Times New Roman"/>
          <w:bCs/>
          <w:color w:val="FF0000"/>
          <w:szCs w:val="21"/>
        </w:rPr>
      </w:pPr>
      <w:r w:rsidRPr="009A6336">
        <w:rPr>
          <w:rFonts w:ascii="宋体" w:eastAsia="宋体" w:hAnsi="宋体" w:cs="Times New Roman" w:hint="eastAsia"/>
          <w:bCs/>
          <w:color w:val="FF0000"/>
          <w:szCs w:val="21"/>
        </w:rPr>
        <w:t>注：</w:t>
      </w:r>
      <w:r w:rsidRPr="009A6336">
        <w:rPr>
          <w:rFonts w:ascii="宋体" w:eastAsia="宋体" w:hAnsi="宋体" w:cs="Times New Roman"/>
          <w:bCs/>
          <w:color w:val="FF0000"/>
          <w:szCs w:val="21"/>
        </w:rPr>
        <w:t>《</w:t>
      </w:r>
      <w:r w:rsidRPr="009A6336">
        <w:rPr>
          <w:rFonts w:ascii="宋体" w:eastAsia="宋体" w:hAnsi="宋体" w:cs="Times New Roman" w:hint="eastAsia"/>
          <w:bCs/>
          <w:color w:val="FF0000"/>
          <w:szCs w:val="21"/>
        </w:rPr>
        <w:t>深圳经济特区</w:t>
      </w:r>
      <w:r w:rsidRPr="009A6336">
        <w:rPr>
          <w:rFonts w:ascii="宋体" w:eastAsia="宋体" w:hAnsi="宋体" w:cs="Times New Roman"/>
          <w:bCs/>
          <w:color w:val="FF0000"/>
          <w:szCs w:val="21"/>
        </w:rPr>
        <w:t>政府采购条例实施细则》</w:t>
      </w:r>
      <w:r w:rsidRPr="009A6336">
        <w:rPr>
          <w:rFonts w:ascii="宋体" w:eastAsia="宋体" w:hAnsi="宋体" w:cs="Times New Roman" w:hint="eastAsia"/>
          <w:bCs/>
          <w:color w:val="FF0000"/>
          <w:szCs w:val="21"/>
        </w:rPr>
        <w:t>中</w:t>
      </w:r>
      <w:r w:rsidRPr="009A6336">
        <w:rPr>
          <w:rFonts w:ascii="宋体" w:eastAsia="宋体" w:hAnsi="宋体" w:cs="Times New Roman"/>
          <w:bCs/>
          <w:color w:val="FF0000"/>
          <w:szCs w:val="21"/>
        </w:rPr>
        <w:t>的</w:t>
      </w:r>
      <w:r w:rsidRPr="009A6336">
        <w:rPr>
          <w:rFonts w:ascii="宋体" w:eastAsia="宋体" w:hAnsi="宋体" w:cs="Times New Roman" w:hint="eastAsia"/>
          <w:bCs/>
          <w:color w:val="FF0000"/>
          <w:szCs w:val="21"/>
        </w:rPr>
        <w:t>3中</w:t>
      </w:r>
      <w:r w:rsidRPr="009A6336">
        <w:rPr>
          <w:rFonts w:ascii="宋体" w:eastAsia="宋体" w:hAnsi="宋体" w:cs="Times New Roman"/>
          <w:bCs/>
          <w:color w:val="FF0000"/>
          <w:szCs w:val="21"/>
        </w:rPr>
        <w:t>评标方法是</w:t>
      </w:r>
      <w:r w:rsidRPr="009A6336">
        <w:rPr>
          <w:rFonts w:ascii="宋体" w:eastAsia="宋体" w:hAnsi="宋体" w:cs="Times New Roman" w:hint="eastAsia"/>
          <w:bCs/>
          <w:color w:val="FF0000"/>
          <w:szCs w:val="21"/>
        </w:rPr>
        <w:t>：综合评分法</w:t>
      </w:r>
      <w:r w:rsidRPr="009A6336">
        <w:rPr>
          <w:rFonts w:ascii="宋体" w:eastAsia="宋体" w:hAnsi="宋体" w:cs="Times New Roman"/>
          <w:bCs/>
          <w:color w:val="FF0000"/>
          <w:szCs w:val="21"/>
        </w:rPr>
        <w:t>、定性</w:t>
      </w:r>
      <w:r w:rsidRPr="009A6336">
        <w:rPr>
          <w:rFonts w:ascii="宋体" w:eastAsia="宋体" w:hAnsi="宋体" w:cs="Times New Roman" w:hint="eastAsia"/>
          <w:bCs/>
          <w:color w:val="FF0000"/>
          <w:szCs w:val="21"/>
        </w:rPr>
        <w:t>评审法</w:t>
      </w:r>
      <w:r w:rsidRPr="009A6336">
        <w:rPr>
          <w:rFonts w:ascii="宋体" w:eastAsia="宋体" w:hAnsi="宋体" w:cs="Times New Roman"/>
          <w:bCs/>
          <w:color w:val="FF0000"/>
          <w:szCs w:val="21"/>
        </w:rPr>
        <w:t>、最低价法。</w:t>
      </w:r>
    </w:p>
    <w:p w:rsidR="009A6336" w:rsidRPr="009A6336" w:rsidRDefault="009A6336" w:rsidP="009A6336">
      <w:pPr>
        <w:ind w:firstLineChars="196" w:firstLine="413"/>
        <w:rPr>
          <w:rFonts w:ascii="宋体" w:eastAsia="宋体" w:hAnsi="宋体" w:cs="Times New Roman"/>
          <w:color w:val="FF0000"/>
          <w:szCs w:val="21"/>
        </w:rPr>
      </w:pPr>
      <w:r w:rsidRPr="009A6336">
        <w:rPr>
          <w:rFonts w:ascii="宋体" w:eastAsia="宋体" w:hAnsi="宋体" w:cs="Times New Roman" w:hint="eastAsia"/>
          <w:b/>
          <w:bCs/>
          <w:szCs w:val="21"/>
        </w:rPr>
        <w:t>37.2 本项目采用的评标方法</w:t>
      </w:r>
      <w:bookmarkEnd w:id="219"/>
      <w:r w:rsidRPr="009A6336">
        <w:rPr>
          <w:rFonts w:ascii="宋体" w:eastAsia="宋体" w:hAnsi="宋体" w:cs="Times New Roman" w:hint="eastAsia"/>
          <w:b/>
          <w:bCs/>
          <w:szCs w:val="21"/>
        </w:rPr>
        <w:t>见本项目招标文件专用条款的相关内容。</w:t>
      </w:r>
    </w:p>
    <w:p w:rsidR="00C95BF1"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定标及公示</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38．定标方法</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38</w:t>
      </w:r>
      <w:r w:rsidRPr="009A6336">
        <w:rPr>
          <w:rFonts w:ascii="宋体" w:eastAsia="宋体" w:hAnsi="宋体" w:cs="Times New Roman"/>
          <w:szCs w:val="21"/>
        </w:rPr>
        <w:t>.</w:t>
      </w:r>
      <w:r w:rsidRPr="009A6336">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3</w:t>
      </w:r>
      <w:r w:rsidRPr="009A6336">
        <w:rPr>
          <w:rFonts w:ascii="宋体" w:eastAsia="宋体" w:hAnsi="宋体" w:cs="Times New Roman"/>
          <w:szCs w:val="21"/>
        </w:rPr>
        <w:t>采用综合评</w:t>
      </w:r>
      <w:r w:rsidRPr="009A6336">
        <w:rPr>
          <w:rFonts w:ascii="宋体" w:eastAsia="宋体" w:hAnsi="宋体" w:cs="Times New Roman" w:hint="eastAsia"/>
          <w:szCs w:val="21"/>
        </w:rPr>
        <w:t>分</w:t>
      </w:r>
      <w:r w:rsidRPr="009A6336">
        <w:rPr>
          <w:rFonts w:ascii="宋体" w:eastAsia="宋体" w:hAnsi="宋体" w:cs="Times New Roman"/>
          <w:szCs w:val="21"/>
        </w:rPr>
        <w:t>法的，按评审后得分由高到低顺序排列。得分相同的，按投标报价由低到高顺序排列。得分且投标报价相同的，按技术指标优劣顺序排列。</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4</w:t>
      </w:r>
      <w:r w:rsidRPr="009A6336">
        <w:rPr>
          <w:rFonts w:ascii="宋体" w:eastAsia="宋体" w:hAnsi="宋体" w:cs="Times New Roman"/>
          <w:szCs w:val="21"/>
        </w:rPr>
        <w:t>采用</w:t>
      </w:r>
      <w:r w:rsidRPr="009A6336">
        <w:rPr>
          <w:rFonts w:ascii="宋体" w:eastAsia="宋体" w:hAnsi="宋体" w:cs="Times New Roman" w:hint="eastAsia"/>
          <w:szCs w:val="21"/>
        </w:rPr>
        <w:t>性价比</w:t>
      </w:r>
      <w:r w:rsidRPr="009A6336">
        <w:rPr>
          <w:rFonts w:ascii="宋体" w:eastAsia="宋体" w:hAnsi="宋体" w:cs="Times New Roman"/>
          <w:szCs w:val="21"/>
        </w:rPr>
        <w:t>法的</w:t>
      </w:r>
      <w:r w:rsidRPr="009A6336">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rsidR="009A6336" w:rsidRPr="009A6336" w:rsidRDefault="009A6336" w:rsidP="009A6336">
      <w:pPr>
        <w:spacing w:line="360" w:lineRule="auto"/>
        <w:rPr>
          <w:rFonts w:ascii="黑体" w:eastAsia="黑体" w:hAnsi="宋体" w:cs="Times New Roman"/>
          <w:sz w:val="24"/>
          <w:szCs w:val="24"/>
        </w:rPr>
      </w:pPr>
      <w:bookmarkStart w:id="220" w:name="_Toc100052404"/>
      <w:r w:rsidRPr="009A6336">
        <w:rPr>
          <w:rFonts w:ascii="黑体" w:eastAsia="黑体" w:hAnsi="宋体" w:cs="Times New Roman" w:hint="eastAsia"/>
          <w:sz w:val="24"/>
          <w:szCs w:val="24"/>
        </w:rPr>
        <w:t>39．编写评标报告</w:t>
      </w:r>
      <w:bookmarkEnd w:id="220"/>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A6336" w:rsidRPr="009A6336" w:rsidRDefault="009A6336" w:rsidP="009A6336">
      <w:pPr>
        <w:spacing w:line="360" w:lineRule="auto"/>
        <w:rPr>
          <w:rFonts w:ascii="黑体" w:eastAsia="黑体" w:hAnsi="宋体" w:cs="Times New Roman"/>
          <w:sz w:val="24"/>
          <w:szCs w:val="24"/>
        </w:rPr>
      </w:pPr>
      <w:bookmarkStart w:id="221" w:name="_Toc100052405"/>
      <w:bookmarkStart w:id="222" w:name="_Toc73517681"/>
      <w:bookmarkStart w:id="223" w:name="_Toc73518159"/>
      <w:bookmarkStart w:id="224" w:name="_Toc73521588"/>
      <w:bookmarkStart w:id="225" w:name="_Toc73521676"/>
      <w:r w:rsidRPr="009A6336">
        <w:rPr>
          <w:rFonts w:ascii="黑体" w:eastAsia="黑体" w:hAnsi="宋体" w:cs="Times New Roman" w:hint="eastAsia"/>
          <w:sz w:val="24"/>
          <w:szCs w:val="24"/>
        </w:rPr>
        <w:t>40．预中标公告</w:t>
      </w:r>
      <w:bookmarkEnd w:id="221"/>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40.1为体现“公开、公平、公正”的原则，评标结束后，学校采购机构将在“深圳大学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网站”（</w:t>
      </w:r>
      <w:hyperlink r:id="rId9" w:history="1">
        <w:r w:rsidRPr="009A6336">
          <w:rPr>
            <w:rFonts w:ascii="宋体" w:eastAsia="宋体" w:hAnsi="宋体" w:cs="Times New Roman"/>
            <w:color w:val="0000FF"/>
            <w:szCs w:val="21"/>
            <w:u w:val="single"/>
          </w:rPr>
          <w:t>http://bidding.szu.edu.cn/</w:t>
        </w:r>
      </w:hyperlink>
      <w:r w:rsidRPr="009A6336">
        <w:rPr>
          <w:rFonts w:ascii="宋体" w:eastAsia="宋体" w:hAnsi="宋体" w:cs="Times New Roman" w:hint="eastAsia"/>
          <w:szCs w:val="21"/>
        </w:rPr>
        <w:t>）上发布预中标公告，公示期为72小时。供应商如对评标结果有异议，请于公示期内，以书面向深圳</w:t>
      </w:r>
      <w:r w:rsidRPr="009A6336">
        <w:rPr>
          <w:rFonts w:ascii="宋体" w:eastAsia="宋体" w:hAnsi="宋体" w:cs="Times New Roman"/>
          <w:szCs w:val="21"/>
        </w:rPr>
        <w:t>大学招投标管理中心</w:t>
      </w:r>
      <w:r w:rsidRPr="009A6336">
        <w:rPr>
          <w:rFonts w:ascii="宋体" w:eastAsia="宋体" w:hAnsi="宋体" w:cs="Times New Roman" w:hint="eastAsia"/>
          <w:szCs w:val="21"/>
        </w:rPr>
        <w:t>反映。若在公示期内未提出异议，则视为认同该评标结果。</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40.2质疑投诉人应保证质疑投诉内容的真实性和可靠性，并承担相应的法律责任。</w:t>
      </w:r>
    </w:p>
    <w:p w:rsidR="009A6336" w:rsidRPr="009A6336" w:rsidRDefault="009A6336" w:rsidP="009A6336">
      <w:pPr>
        <w:spacing w:line="360" w:lineRule="auto"/>
        <w:rPr>
          <w:rFonts w:ascii="黑体" w:eastAsia="黑体" w:hAnsi="宋体" w:cs="Times New Roman"/>
          <w:sz w:val="24"/>
          <w:szCs w:val="24"/>
        </w:rPr>
      </w:pPr>
      <w:bookmarkStart w:id="226" w:name="_Toc100052406"/>
      <w:r w:rsidRPr="009A6336">
        <w:rPr>
          <w:rFonts w:ascii="黑体" w:eastAsia="黑体" w:hAnsi="宋体" w:cs="Times New Roman" w:hint="eastAsia"/>
          <w:sz w:val="24"/>
          <w:szCs w:val="24"/>
        </w:rPr>
        <w:t>41．中标结果及中标通知书</w:t>
      </w:r>
      <w:bookmarkEnd w:id="226"/>
    </w:p>
    <w:bookmarkEnd w:id="222"/>
    <w:bookmarkEnd w:id="223"/>
    <w:bookmarkEnd w:id="224"/>
    <w:bookmarkEnd w:id="225"/>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w:t>
      </w:r>
      <w:r w:rsidRPr="009A6336">
        <w:rPr>
          <w:rFonts w:ascii="宋体" w:eastAsia="宋体" w:hAnsi="宋体" w:cs="Times New Roman"/>
          <w:szCs w:val="21"/>
        </w:rPr>
        <w:t>.</w:t>
      </w:r>
      <w:r w:rsidRPr="009A6336">
        <w:rPr>
          <w:rFonts w:ascii="宋体" w:eastAsia="宋体" w:hAnsi="宋体" w:cs="Times New Roman" w:hint="eastAsia"/>
          <w:szCs w:val="21"/>
        </w:rPr>
        <w:t>1预中标公告公布以后,公示期内无人投诉,将转为中标公告。中标人确定后，请中标供应商和采购单位到深圳大学</w:t>
      </w:r>
      <w:r w:rsidRPr="009A6336">
        <w:rPr>
          <w:rFonts w:ascii="宋体" w:eastAsia="宋体" w:hAnsi="宋体" w:cs="Times New Roman"/>
          <w:szCs w:val="21"/>
        </w:rPr>
        <w:t>招投标管理中心</w:t>
      </w:r>
      <w:r w:rsidRPr="009A6336">
        <w:rPr>
          <w:rFonts w:ascii="宋体" w:eastAsia="宋体" w:hAnsi="宋体" w:cs="Times New Roman" w:hint="eastAsia"/>
          <w:b/>
          <w:szCs w:val="21"/>
        </w:rPr>
        <w:t>领取《中标通知书》（</w:t>
      </w:r>
      <w:r w:rsidRPr="009A6336">
        <w:rPr>
          <w:rFonts w:ascii="宋体" w:eastAsia="宋体" w:hAnsi="宋体" w:cs="Times New Roman" w:hint="eastAsia"/>
          <w:szCs w:val="21"/>
        </w:rPr>
        <w:t>咨询电话：0755—26531025）。</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w:t>
      </w:r>
      <w:r w:rsidRPr="009A6336">
        <w:rPr>
          <w:rFonts w:ascii="宋体" w:eastAsia="宋体" w:hAnsi="宋体" w:cs="Times New Roman"/>
          <w:szCs w:val="21"/>
        </w:rPr>
        <w:t>.2</w:t>
      </w:r>
      <w:r w:rsidRPr="009A6336">
        <w:rPr>
          <w:rFonts w:ascii="宋体" w:eastAsia="宋体" w:hAnsi="宋体" w:cs="Times New Roman" w:hint="eastAsia"/>
          <w:szCs w:val="21"/>
        </w:rPr>
        <w:t>中标通知书是合同的重要组成部分。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41.3因质疑投诉或其它原因导致项目结果变更或采购终止的，深圳大学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心有权收回中标通知书或终止采购合同。</w:t>
      </w:r>
    </w:p>
    <w:p w:rsidR="00C95BF1"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7" w:name="bt合同的授予"/>
      <w:bookmarkStart w:id="228" w:name="_Toc73517678"/>
      <w:bookmarkStart w:id="229" w:name="_Toc73518156"/>
      <w:bookmarkStart w:id="230" w:name="_Toc100052407"/>
      <w:bookmarkStart w:id="231" w:name="_Toc101074884"/>
      <w:bookmarkEnd w:id="227"/>
      <w:r w:rsidRPr="009A6336">
        <w:rPr>
          <w:rFonts w:ascii="Arial" w:eastAsia="黑体" w:hAnsi="Arial" w:cs="Times New Roman" w:hint="eastAsia"/>
          <w:b/>
          <w:bCs/>
          <w:sz w:val="28"/>
          <w:szCs w:val="28"/>
        </w:rPr>
        <w:lastRenderedPageBreak/>
        <w:t>公开招标失败的后续处理</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42．公开招标失败的处理</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1"/>
        </w:rPr>
        <w:t>42.1本项目公开招标过程中若由于投标截止后</w:t>
      </w:r>
      <w:r w:rsidRPr="009A6336">
        <w:rPr>
          <w:rFonts w:ascii="宋体" w:eastAsia="宋体" w:hAnsi="宋体" w:cs="Times New Roman" w:hint="eastAsia"/>
          <w:szCs w:val="24"/>
        </w:rPr>
        <w:t>实际递交</w:t>
      </w:r>
      <w:r w:rsidRPr="009A6336">
        <w:rPr>
          <w:rFonts w:ascii="宋体" w:eastAsia="宋体" w:hAnsi="宋体" w:cs="Times New Roman"/>
          <w:szCs w:val="24"/>
        </w:rPr>
        <w:t>投标</w:t>
      </w:r>
      <w:r w:rsidRPr="009A6336">
        <w:rPr>
          <w:rFonts w:ascii="宋体" w:eastAsia="宋体" w:hAnsi="宋体" w:cs="Times New Roman" w:hint="eastAsia"/>
          <w:szCs w:val="24"/>
        </w:rPr>
        <w:t>文件的供应商数量不足、经评标委员会评审对招标文件作实质响应的供应商不足等原因造成公开招标失败，可由学校</w:t>
      </w:r>
      <w:r w:rsidRPr="009A6336">
        <w:rPr>
          <w:rFonts w:ascii="宋体" w:eastAsia="宋体" w:hAnsi="宋体" w:cs="宋体" w:hint="eastAsia"/>
          <w:szCs w:val="24"/>
        </w:rPr>
        <w:t>采购机构</w:t>
      </w:r>
      <w:r w:rsidRPr="009A6336">
        <w:rPr>
          <w:rFonts w:ascii="宋体" w:eastAsia="宋体" w:hAnsi="宋体" w:cs="Times New Roman" w:hint="eastAsia"/>
          <w:szCs w:val="24"/>
        </w:rPr>
        <w:t>重新组织采购。</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42.3重新组织采购有以下两种组织形式：</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（1）由学校采购机构重新组织公开招标；</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（2）根据实际情况需要向</w:t>
      </w:r>
      <w:r w:rsidRPr="009A6336">
        <w:rPr>
          <w:rFonts w:ascii="宋体" w:eastAsia="宋体" w:hAnsi="宋体" w:cs="Times New Roman" w:hint="eastAsia"/>
          <w:color w:val="FF0000"/>
          <w:szCs w:val="24"/>
        </w:rPr>
        <w:t>学校采购监督管理部门</w:t>
      </w:r>
      <w:r w:rsidRPr="009A6336">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42.5公开招标失败的采购项目经</w:t>
      </w:r>
      <w:r w:rsidRPr="009A6336">
        <w:rPr>
          <w:rFonts w:ascii="宋体" w:eastAsia="宋体" w:hAnsi="宋体" w:cs="Times New Roman" w:hint="eastAsia"/>
          <w:color w:val="FF0000"/>
          <w:szCs w:val="24"/>
        </w:rPr>
        <w:t>学校采购监督管理部门</w:t>
      </w:r>
      <w:r w:rsidRPr="009A6336">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43．公开招标失败项目转为竞争性谈判方式采购的</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43.1谈判文件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43.1.1公开招标失败项目转为竞争性谈判方式采购的，原招标文件转为谈判文件。</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43.2谈判小组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43.2.1公开招标失败项目转为竞争性谈判方式采购后，评标委员会转为谈判小组</w:t>
      </w:r>
      <w:r w:rsidRPr="009A6336">
        <w:rPr>
          <w:rFonts w:ascii="宋体" w:eastAsia="宋体" w:hAnsi="宋体" w:cs="Times New Roman" w:hint="eastAsia"/>
          <w:szCs w:val="24"/>
        </w:rPr>
        <w:t>；专家可重新抽取也可继续采用评标委员会内专家。</w:t>
      </w:r>
    </w:p>
    <w:p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43.2.2</w:t>
      </w:r>
      <w:r w:rsidRPr="009A6336">
        <w:rPr>
          <w:rFonts w:ascii="宋体" w:eastAsia="宋体" w:hAnsi="宋体" w:cs="Times New Roman" w:hint="eastAsia"/>
          <w:szCs w:val="24"/>
        </w:rPr>
        <w:t>谈判前，谈判小组将对各供应商的谈判应答文件进行审查，</w:t>
      </w:r>
      <w:r w:rsidRPr="009A6336">
        <w:rPr>
          <w:rFonts w:ascii="宋体" w:eastAsia="宋体" w:hAnsi="宋体" w:cs="Times New Roman" w:hint="eastAsia"/>
          <w:bCs/>
          <w:szCs w:val="24"/>
        </w:rPr>
        <w:t>当谈判应答文件出现资格</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时将视为无效，按废标处理，不得进入谈判，</w:t>
      </w:r>
      <w:r w:rsidRPr="009A6336">
        <w:rPr>
          <w:rFonts w:ascii="宋体" w:eastAsia="宋体" w:hAnsi="宋体" w:cs="Times New Roman" w:hint="eastAsia"/>
          <w:b/>
          <w:szCs w:val="24"/>
        </w:rPr>
        <w:t>具体内容见原招标文件中投标文件初审表的《资格性检查表》部分以及谈判邀请中相应的变动部分。</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43.3谈判程序</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.2</w:t>
      </w:r>
      <w:r w:rsidRPr="009A6336">
        <w:rPr>
          <w:rFonts w:ascii="宋体" w:eastAsia="宋体" w:hAnsi="宋体" w:cs="Times New Roman" w:hint="eastAsia"/>
          <w:szCs w:val="21"/>
        </w:rPr>
        <w:t>谈判小组主持人宣布谈判规则和谈判纪律。</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.3</w:t>
      </w:r>
      <w:r w:rsidRPr="009A6336">
        <w:rPr>
          <w:rFonts w:ascii="宋体" w:eastAsia="宋体" w:hAnsi="宋体" w:cs="Times New Roman" w:hint="eastAsia"/>
          <w:szCs w:val="21"/>
        </w:rPr>
        <w:t>在谈判中，谈判小组将就以下谈判内容跟供应商进行谈判：</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w:t>
      </w:r>
      <w:r w:rsidRPr="009A6336">
        <w:rPr>
          <w:rFonts w:ascii="宋体" w:eastAsia="宋体" w:hAnsi="宋体" w:cs="Times New Roman"/>
          <w:szCs w:val="21"/>
        </w:rPr>
        <w:t>1</w:t>
      </w:r>
      <w:r w:rsidRPr="009A6336">
        <w:rPr>
          <w:rFonts w:ascii="宋体" w:eastAsia="宋体" w:hAnsi="宋体" w:cs="Times New Roman" w:hint="eastAsia"/>
          <w:szCs w:val="21"/>
        </w:rPr>
        <w:t>）项目方案；</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（2）报价；</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（3）其它相关事项。</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原招标文件或谈判邀请文件有实质性变动的，谈判小组应当通过学校采购机构通知所有参加谈判的供应商。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5 允许供应商在谈判结束之前根据谈判小组提出的内容进行澄清、修改或完善，或对项目方案进行相应的调整。</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6供应商对谈判应答文件进行修改，都应形成文字材料，并经供应商谈判授权人签字认可。</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43.3.8</w:t>
      </w:r>
      <w:r w:rsidRPr="009A6336">
        <w:rPr>
          <w:rFonts w:ascii="宋体" w:eastAsia="宋体" w:hAnsi="宋体" w:cs="Times New Roman" w:hint="eastAsia"/>
          <w:bCs/>
          <w:szCs w:val="24"/>
        </w:rPr>
        <w:t>当谈判应答文件出现符合</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w:t>
      </w:r>
      <w:r w:rsidRPr="009A6336">
        <w:rPr>
          <w:rFonts w:ascii="宋体" w:eastAsia="宋体" w:hAnsi="宋体" w:cs="Times New Roman" w:hint="eastAsia"/>
          <w:szCs w:val="21"/>
        </w:rPr>
        <w:t>，该供应商的谈判结果作废标处理，</w:t>
      </w:r>
      <w:r w:rsidRPr="009A6336">
        <w:rPr>
          <w:rFonts w:ascii="宋体" w:eastAsia="宋体" w:hAnsi="宋体" w:cs="Times New Roman" w:hint="eastAsia"/>
          <w:b/>
          <w:szCs w:val="21"/>
        </w:rPr>
        <w:t>具体内容见原招标文件中投标文件初审表的《符合性检查表》部分以及谈判邀请中相应的变动部分。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43.3.10谈判小组将对谈判过程进行记录，以存档备查。</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43.4评标方法和定标原则</w:t>
      </w:r>
    </w:p>
    <w:p w:rsidR="009A6336" w:rsidRPr="009A6336" w:rsidRDefault="009A6336" w:rsidP="009A6336">
      <w:pPr>
        <w:tabs>
          <w:tab w:val="num" w:pos="-1080"/>
        </w:tabs>
        <w:ind w:firstLineChars="200" w:firstLine="420"/>
        <w:rPr>
          <w:rFonts w:ascii="宋体" w:eastAsia="宋体" w:hAnsi="宋体" w:cs="Times New Roman"/>
          <w:b/>
          <w:szCs w:val="21"/>
        </w:rPr>
      </w:pPr>
      <w:r w:rsidRPr="009A6336">
        <w:rPr>
          <w:rFonts w:ascii="宋体" w:eastAsia="宋体" w:hAnsi="宋体" w:cs="Times New Roman" w:hint="eastAsia"/>
          <w:szCs w:val="21"/>
        </w:rPr>
        <w:t>43.4.1根据《深圳市政府采购评标委员会和评标方法暂行规定》（深财购[2005]5号），竞争性谈判采购项目的评标方法要比照</w:t>
      </w:r>
      <w:r w:rsidRPr="009A6336">
        <w:rPr>
          <w:rFonts w:ascii="宋体" w:eastAsia="宋体" w:hAnsi="宋体" w:cs="Times New Roman" w:hint="eastAsia"/>
          <w:b/>
          <w:szCs w:val="21"/>
        </w:rPr>
        <w:t>最低评标价法规定执行</w:t>
      </w:r>
      <w:r w:rsidRPr="009A6336">
        <w:rPr>
          <w:rFonts w:ascii="宋体" w:eastAsia="宋体" w:hAnsi="宋体" w:cs="Times New Roman" w:hint="eastAsia"/>
          <w:szCs w:val="21"/>
        </w:rPr>
        <w:t>。如确因实际情况需要采用其他评标方法的，应报经同级政府采购监督管理部门批准。</w:t>
      </w:r>
      <w:r w:rsidRPr="009A6336">
        <w:rPr>
          <w:rFonts w:ascii="宋体" w:eastAsia="宋体" w:hAnsi="宋体" w:cs="Times New Roman" w:hint="eastAsia"/>
          <w:b/>
          <w:szCs w:val="24"/>
        </w:rPr>
        <w:t>原招标文件若采用</w:t>
      </w:r>
      <w:r w:rsidRPr="009A6336">
        <w:rPr>
          <w:rFonts w:ascii="宋体" w:eastAsia="宋体" w:hAnsi="宋体" w:cs="Times New Roman" w:hint="eastAsia"/>
          <w:b/>
          <w:bCs/>
          <w:szCs w:val="24"/>
        </w:rPr>
        <w:t>最低评标价法以外的评标方法，转为竞争性谈判后，评标方法应采用</w:t>
      </w:r>
      <w:r w:rsidRPr="009A6336">
        <w:rPr>
          <w:rFonts w:ascii="宋体" w:eastAsia="宋体" w:hAnsi="宋体" w:cs="Times New Roman" w:hint="eastAsia"/>
          <w:b/>
          <w:szCs w:val="21"/>
        </w:rPr>
        <w:t>最低评标价法。</w:t>
      </w:r>
    </w:p>
    <w:p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43.4.2对公开招标失败转为竞争性谈判方式采购的项目，谈判小组</w:t>
      </w:r>
      <w:r w:rsidRPr="009A6336">
        <w:rPr>
          <w:rFonts w:ascii="宋体" w:eastAsia="宋体" w:hAnsi="宋体" w:cs="Times New Roman" w:hint="eastAsia"/>
          <w:szCs w:val="24"/>
        </w:rPr>
        <w:t>对谈判应答文件进</w:t>
      </w:r>
      <w:r w:rsidRPr="009A6336">
        <w:rPr>
          <w:rFonts w:ascii="宋体" w:eastAsia="宋体" w:hAnsi="宋体" w:cs="Times New Roman" w:hint="eastAsia"/>
          <w:szCs w:val="24"/>
        </w:rPr>
        <w:lastRenderedPageBreak/>
        <w:t>行评审和比较，综合各家供应商最终的方案、服务和投资等谈判结果并按本通用条款第</w:t>
      </w:r>
      <w:r w:rsidRPr="009A6336">
        <w:rPr>
          <w:rFonts w:ascii="宋体" w:eastAsia="宋体" w:hAnsi="宋体" w:cs="Times New Roman" w:hint="eastAsia"/>
          <w:bCs/>
          <w:szCs w:val="21"/>
        </w:rPr>
        <w:t>37.1.1款</w:t>
      </w:r>
      <w:r w:rsidRPr="009A6336">
        <w:rPr>
          <w:rFonts w:ascii="宋体" w:eastAsia="宋体" w:hAnsi="宋体" w:cs="Times New Roman" w:hint="eastAsia"/>
          <w:szCs w:val="24"/>
        </w:rPr>
        <w:t>的</w:t>
      </w:r>
      <w:r w:rsidRPr="009A6336">
        <w:rPr>
          <w:rFonts w:ascii="宋体" w:eastAsia="宋体" w:hAnsi="宋体" w:cs="Times New Roman" w:hint="eastAsia"/>
          <w:b/>
          <w:bCs/>
          <w:szCs w:val="24"/>
        </w:rPr>
        <w:t>最低评标价法</w:t>
      </w:r>
      <w:r w:rsidRPr="009A6336">
        <w:rPr>
          <w:rFonts w:ascii="宋体" w:eastAsia="宋体" w:hAnsi="宋体" w:cs="Times New Roman" w:hint="eastAsia"/>
          <w:szCs w:val="24"/>
        </w:rPr>
        <w:t>进行评审。</w:t>
      </w:r>
    </w:p>
    <w:p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4"/>
        </w:rPr>
        <w:t>43.4.3若要采用其他评标方法的，必须</w:t>
      </w:r>
      <w:r w:rsidRPr="009A6336">
        <w:rPr>
          <w:rFonts w:ascii="宋体" w:eastAsia="宋体" w:hAnsi="宋体" w:cs="Times New Roman" w:hint="eastAsia"/>
          <w:szCs w:val="21"/>
        </w:rPr>
        <w:t>报经深圳大学采购监督管理部门批准，谈判小组按批准的评标方法进行评审。谈判邀请文件中应注明批准的评标方法。</w:t>
      </w:r>
    </w:p>
    <w:p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4"/>
        </w:rPr>
        <w:t>43.4.4谈判小组向学校采购机构提交书面评标报告，并推荐中标候选人或确定中标供应商。</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44．公开招标失败项目转为单一来源谈判方式采购</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44.1谈判文件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44.1.1公开招标失败项目转为单一来源谈判方式采购的，原招标文件转为谈判文件。</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44.2谈判小组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44.2.1公开招标失败项目转为单一来源谈判方式采购后，评标委员会转为谈判小组，</w:t>
      </w:r>
      <w:r w:rsidRPr="009A6336">
        <w:rPr>
          <w:rFonts w:ascii="宋体" w:eastAsia="宋体" w:hAnsi="宋体" w:cs="Times New Roman" w:hint="eastAsia"/>
          <w:szCs w:val="24"/>
        </w:rPr>
        <w:t>专家可重新抽取也可继续采用评标委员会内专家。</w:t>
      </w:r>
    </w:p>
    <w:p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44.2.2</w:t>
      </w:r>
      <w:r w:rsidRPr="009A6336">
        <w:rPr>
          <w:rFonts w:ascii="宋体" w:eastAsia="宋体" w:hAnsi="宋体" w:cs="Times New Roman" w:hint="eastAsia"/>
          <w:szCs w:val="24"/>
        </w:rPr>
        <w:t>谈判前，谈判小组将对单一来源供应商的谈判应答文件进行审查，</w:t>
      </w:r>
      <w:r w:rsidRPr="009A6336">
        <w:rPr>
          <w:rFonts w:ascii="宋体" w:eastAsia="宋体" w:hAnsi="宋体" w:cs="Times New Roman" w:hint="eastAsia"/>
          <w:bCs/>
          <w:szCs w:val="24"/>
        </w:rPr>
        <w:t>当谈判应答文件出现资格</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时将视为无效，按废标处理，不得进入谈判，</w:t>
      </w:r>
      <w:r w:rsidRPr="009A6336">
        <w:rPr>
          <w:rFonts w:ascii="宋体" w:eastAsia="宋体" w:hAnsi="宋体" w:cs="Times New Roman" w:hint="eastAsia"/>
          <w:b/>
          <w:szCs w:val="24"/>
        </w:rPr>
        <w:t>具体内容见原招标文件中投标文件初审表的《资格性检查表》部分以及谈判邀请中相应的变动部分。</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44.3谈判程序</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.2</w:t>
      </w:r>
      <w:r w:rsidRPr="009A6336">
        <w:rPr>
          <w:rFonts w:ascii="宋体" w:eastAsia="宋体" w:hAnsi="宋体" w:cs="Times New Roman" w:hint="eastAsia"/>
          <w:szCs w:val="21"/>
        </w:rPr>
        <w:t>谈判小组主持人宣布谈判规则和谈判纪律。</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.3</w:t>
      </w:r>
      <w:r w:rsidRPr="009A6336">
        <w:rPr>
          <w:rFonts w:ascii="宋体" w:eastAsia="宋体" w:hAnsi="宋体" w:cs="Times New Roman" w:hint="eastAsia"/>
          <w:szCs w:val="21"/>
        </w:rPr>
        <w:t>在谈判中，谈判小组将就以下谈判内容跟供应商进行谈判：</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w:t>
      </w:r>
      <w:r w:rsidRPr="009A6336">
        <w:rPr>
          <w:rFonts w:ascii="宋体" w:eastAsia="宋体" w:hAnsi="宋体" w:cs="Times New Roman"/>
          <w:szCs w:val="21"/>
        </w:rPr>
        <w:t>1</w:t>
      </w:r>
      <w:r w:rsidRPr="009A6336">
        <w:rPr>
          <w:rFonts w:ascii="宋体" w:eastAsia="宋体" w:hAnsi="宋体" w:cs="Times New Roman" w:hint="eastAsia"/>
          <w:szCs w:val="21"/>
        </w:rPr>
        <w:t>）项目方案；</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（2）报价；</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（3）其它相关事项。</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原招标文件或谈判邀请文件有实质性变动的，谈判小组应当通过学校采购机构通知供应商。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w:t>
      </w:r>
      <w:r w:rsidRPr="009A6336">
        <w:rPr>
          <w:rFonts w:ascii="宋体" w:eastAsia="宋体" w:hAnsi="宋体" w:cs="Times New Roman" w:hint="eastAsia"/>
          <w:szCs w:val="21"/>
        </w:rPr>
        <w:t>5 允许供应商在谈判结束之前根据谈判小组提出的内容进行澄清、修改或完善，或对项目方案进行相应的调整。</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44.3</w:t>
      </w:r>
      <w:r w:rsidRPr="009A6336">
        <w:rPr>
          <w:rFonts w:ascii="宋体" w:eastAsia="宋体" w:hAnsi="宋体" w:cs="Times New Roman"/>
          <w:szCs w:val="21"/>
        </w:rPr>
        <w:t>.</w:t>
      </w:r>
      <w:r w:rsidRPr="009A6336">
        <w:rPr>
          <w:rFonts w:ascii="宋体" w:eastAsia="宋体" w:hAnsi="宋体" w:cs="Times New Roman" w:hint="eastAsia"/>
          <w:szCs w:val="21"/>
        </w:rPr>
        <w:t>6供应商对谈判应答文件进行修改，都应形成文字材料，并经供应商谈判授权人签字认可。</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44.3.7谈判小组与单一来源供应商进行谈判。供应商有两次更改机会；供应商应在规定的时间内提出最后更改及书面承诺。</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44.3.8</w:t>
      </w:r>
      <w:r w:rsidRPr="009A6336">
        <w:rPr>
          <w:rFonts w:ascii="宋体" w:eastAsia="宋体" w:hAnsi="宋体" w:cs="Times New Roman" w:hint="eastAsia"/>
          <w:bCs/>
          <w:szCs w:val="24"/>
        </w:rPr>
        <w:t>当谈判应答文件出现符合</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w:t>
      </w:r>
      <w:r w:rsidRPr="009A6336">
        <w:rPr>
          <w:rFonts w:ascii="宋体" w:eastAsia="宋体" w:hAnsi="宋体" w:cs="Times New Roman" w:hint="eastAsia"/>
          <w:szCs w:val="21"/>
        </w:rPr>
        <w:t>，供应商的谈判结果作废标处理，</w:t>
      </w:r>
      <w:r w:rsidRPr="009A6336">
        <w:rPr>
          <w:rFonts w:ascii="宋体" w:eastAsia="宋体" w:hAnsi="宋体" w:cs="Times New Roman" w:hint="eastAsia"/>
          <w:b/>
          <w:szCs w:val="21"/>
        </w:rPr>
        <w:t>具体内容见原招标文件中投标文件初审表的《符合性检查表》部分以及谈判邀请中相应的变动部分。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w:t>
      </w:r>
      <w:r w:rsidRPr="009A6336">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44.3.10谈判小组将对谈判过程进行记录，以存档备查。</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44.4评标方法和定标原则</w:t>
      </w:r>
    </w:p>
    <w:p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44.4.1</w:t>
      </w:r>
      <w:r w:rsidRPr="009A6336">
        <w:rPr>
          <w:rFonts w:ascii="宋体" w:eastAsia="宋体" w:hAnsi="宋体" w:cs="Times New Roman" w:hint="eastAsia"/>
          <w:b/>
          <w:szCs w:val="21"/>
        </w:rPr>
        <w:t>单一来源谈判采用最低评标价法。</w:t>
      </w:r>
      <w:r w:rsidRPr="009A6336">
        <w:rPr>
          <w:rFonts w:ascii="宋体" w:eastAsia="宋体" w:hAnsi="宋体" w:cs="Times New Roman" w:hint="eastAsia"/>
          <w:szCs w:val="24"/>
        </w:rPr>
        <w:t>原招标文件若采用</w:t>
      </w:r>
      <w:r w:rsidRPr="009A6336">
        <w:rPr>
          <w:rFonts w:ascii="宋体" w:eastAsia="宋体" w:hAnsi="宋体" w:cs="Times New Roman" w:hint="eastAsia"/>
          <w:bCs/>
          <w:szCs w:val="24"/>
        </w:rPr>
        <w:t>最低评标价法以外的评标方法，转为单一来源谈判后，评标方法改为</w:t>
      </w:r>
      <w:r w:rsidRPr="009A6336">
        <w:rPr>
          <w:rFonts w:ascii="宋体" w:eastAsia="宋体" w:hAnsi="宋体" w:cs="Times New Roman" w:hint="eastAsia"/>
          <w:szCs w:val="21"/>
        </w:rPr>
        <w:t>最低评标价法。谈判小组</w:t>
      </w:r>
      <w:r w:rsidRPr="009A6336">
        <w:rPr>
          <w:rFonts w:ascii="宋体" w:eastAsia="宋体" w:hAnsi="宋体" w:cs="Times New Roman" w:hint="eastAsia"/>
          <w:szCs w:val="24"/>
        </w:rPr>
        <w:t>对谈判应答文件进行评审和比较，对供应商最终的方案、服务和投资等谈判结果按本通用条款第37.1.1的</w:t>
      </w:r>
      <w:r w:rsidRPr="009A6336">
        <w:rPr>
          <w:rFonts w:ascii="宋体" w:eastAsia="宋体" w:hAnsi="宋体" w:cs="Times New Roman" w:hint="eastAsia"/>
          <w:b/>
          <w:bCs/>
          <w:szCs w:val="24"/>
        </w:rPr>
        <w:t>最低评标价法</w:t>
      </w:r>
      <w:r w:rsidRPr="009A6336">
        <w:rPr>
          <w:rFonts w:ascii="宋体" w:eastAsia="宋体" w:hAnsi="宋体" w:cs="Times New Roman" w:hint="eastAsia"/>
          <w:szCs w:val="24"/>
        </w:rPr>
        <w:t>进行评审。</w:t>
      </w:r>
    </w:p>
    <w:p w:rsidR="009A6336" w:rsidRPr="009A6336" w:rsidRDefault="009A6336" w:rsidP="009A6336">
      <w:pPr>
        <w:tabs>
          <w:tab w:val="num" w:pos="-1080"/>
        </w:tabs>
        <w:ind w:firstLineChars="200" w:firstLine="420"/>
        <w:rPr>
          <w:rFonts w:ascii="宋体" w:eastAsia="宋体" w:hAnsi="宋体" w:cs="Times New Roman"/>
          <w:szCs w:val="21"/>
        </w:rPr>
      </w:pPr>
      <w:r w:rsidRPr="009A6336">
        <w:rPr>
          <w:rFonts w:ascii="宋体" w:eastAsia="宋体" w:hAnsi="宋体" w:cs="Times New Roman" w:hint="eastAsia"/>
          <w:szCs w:val="24"/>
        </w:rPr>
        <w:t>44.4.2谈判小组向学校采购机构提交书面评标报告，并推荐中标候选人或确定中标供应商。</w:t>
      </w:r>
    </w:p>
    <w:bookmarkEnd w:id="228"/>
    <w:bookmarkEnd w:id="229"/>
    <w:bookmarkEnd w:id="230"/>
    <w:bookmarkEnd w:id="231"/>
    <w:p w:rsidR="00C95BF1"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32"/>
          <w:szCs w:val="32"/>
        </w:rPr>
        <w:t>合同的授予与备案</w:t>
      </w:r>
    </w:p>
    <w:p w:rsidR="009A6336" w:rsidRPr="009A6336" w:rsidRDefault="009A6336" w:rsidP="009A6336">
      <w:pPr>
        <w:spacing w:line="360" w:lineRule="auto"/>
        <w:rPr>
          <w:rFonts w:ascii="黑体" w:eastAsia="黑体" w:hAnsi="宋体" w:cs="Times New Roman"/>
          <w:sz w:val="24"/>
          <w:szCs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sidRPr="009A6336">
        <w:rPr>
          <w:rFonts w:ascii="黑体" w:eastAsia="黑体" w:hAnsi="宋体" w:cs="Times New Roman" w:hint="eastAsia"/>
          <w:sz w:val="24"/>
          <w:szCs w:val="24"/>
        </w:rPr>
        <w:t>45．合同授予标准</w:t>
      </w:r>
      <w:bookmarkEnd w:id="233"/>
      <w:bookmarkEnd w:id="234"/>
      <w:bookmarkEnd w:id="235"/>
      <w:bookmarkEnd w:id="236"/>
      <w:bookmarkEnd w:id="237"/>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本项目的合同将授予按本招标文件规定评审确定的中标人。</w:t>
      </w:r>
    </w:p>
    <w:p w:rsidR="009A6336" w:rsidRPr="009A6336" w:rsidRDefault="009A6336" w:rsidP="009A6336">
      <w:pPr>
        <w:spacing w:line="360" w:lineRule="auto"/>
        <w:rPr>
          <w:rFonts w:ascii="黑体" w:eastAsia="黑体" w:hAnsi="宋体" w:cs="Times New Roman"/>
          <w:sz w:val="24"/>
          <w:szCs w:val="24"/>
        </w:rPr>
      </w:pPr>
      <w:bookmarkStart w:id="238" w:name="_Toc73517680"/>
      <w:bookmarkStart w:id="239" w:name="_Toc73518158"/>
      <w:bookmarkStart w:id="240" w:name="_Toc73521587"/>
      <w:bookmarkStart w:id="241" w:name="_Toc73521675"/>
      <w:bookmarkStart w:id="242" w:name="_Toc100052409"/>
      <w:r w:rsidRPr="009A6336">
        <w:rPr>
          <w:rFonts w:ascii="黑体" w:eastAsia="黑体" w:hAnsi="宋体" w:cs="Times New Roman" w:hint="eastAsia"/>
          <w:sz w:val="24"/>
          <w:szCs w:val="24"/>
        </w:rPr>
        <w:t>46．</w:t>
      </w:r>
      <w:bookmarkEnd w:id="238"/>
      <w:bookmarkEnd w:id="239"/>
      <w:bookmarkEnd w:id="240"/>
      <w:bookmarkEnd w:id="241"/>
      <w:bookmarkEnd w:id="242"/>
      <w:r w:rsidRPr="009A6336">
        <w:rPr>
          <w:rFonts w:ascii="黑体" w:eastAsia="黑体" w:hAnsi="宋体" w:cs="Times New Roman" w:hint="eastAsia"/>
          <w:sz w:val="24"/>
          <w:szCs w:val="24"/>
        </w:rPr>
        <w:t>接受和拒绝任何或所有投标的权力</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9A6336" w:rsidRPr="009A6336" w:rsidRDefault="009A6336" w:rsidP="009A6336">
      <w:pPr>
        <w:spacing w:line="360" w:lineRule="auto"/>
        <w:rPr>
          <w:rFonts w:ascii="黑体" w:eastAsia="黑体" w:hAnsi="宋体" w:cs="Times New Roman"/>
          <w:sz w:val="24"/>
          <w:szCs w:val="24"/>
        </w:rPr>
      </w:pPr>
      <w:bookmarkStart w:id="243" w:name="_Toc73517682"/>
      <w:bookmarkStart w:id="244" w:name="_Toc73518160"/>
      <w:bookmarkStart w:id="245" w:name="_Toc73521589"/>
      <w:bookmarkStart w:id="246" w:name="_Toc73521677"/>
      <w:bookmarkStart w:id="247" w:name="_Toc100052410"/>
      <w:r w:rsidRPr="009A6336">
        <w:rPr>
          <w:rFonts w:ascii="黑体" w:eastAsia="黑体" w:hAnsi="宋体" w:cs="Times New Roman" w:hint="eastAsia"/>
          <w:sz w:val="24"/>
          <w:szCs w:val="24"/>
        </w:rPr>
        <w:t>47．合同协议书的签订</w:t>
      </w:r>
      <w:bookmarkEnd w:id="243"/>
      <w:bookmarkEnd w:id="244"/>
      <w:bookmarkEnd w:id="245"/>
      <w:bookmarkEnd w:id="246"/>
      <w:bookmarkEnd w:id="247"/>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47.2中标人如不按本通用条款第47</w:t>
      </w:r>
      <w:r w:rsidRPr="009A6336">
        <w:rPr>
          <w:rFonts w:ascii="宋体" w:eastAsia="宋体" w:hAnsi="宋体" w:cs="Times New Roman"/>
          <w:szCs w:val="21"/>
        </w:rPr>
        <w:t>.1</w:t>
      </w:r>
      <w:r w:rsidRPr="009A6336">
        <w:rPr>
          <w:rFonts w:ascii="宋体" w:eastAsia="宋体" w:hAnsi="宋体" w:cs="Times New Roman" w:hint="eastAsia"/>
          <w:szCs w:val="21"/>
        </w:rPr>
        <w:t>款的规定与采购单位签订合同，则学校采购机构</w:t>
      </w:r>
      <w:r w:rsidRPr="009A6336">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47.3中标人应当按照合同约定履行义务，完成中标项目，不得将中标项目转让（转包）给他人；</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47.4采购人与中标人签订的合同必须遵守本招标文件的合同条件，并且不得更改合同条件。</w:t>
      </w:r>
    </w:p>
    <w:p w:rsidR="009A6336" w:rsidRPr="009A6336" w:rsidRDefault="009A6336" w:rsidP="009A6336">
      <w:pPr>
        <w:spacing w:line="360" w:lineRule="auto"/>
        <w:rPr>
          <w:rFonts w:ascii="黑体" w:eastAsia="黑体" w:hAnsi="宋体" w:cs="Times New Roman"/>
          <w:sz w:val="24"/>
          <w:szCs w:val="24"/>
        </w:rPr>
      </w:pPr>
      <w:bookmarkStart w:id="248" w:name="_Toc73517683"/>
      <w:bookmarkStart w:id="249" w:name="_Toc73518161"/>
      <w:bookmarkStart w:id="250" w:name="_Toc73521590"/>
      <w:bookmarkStart w:id="251" w:name="_Toc73521678"/>
      <w:bookmarkStart w:id="252" w:name="_Toc100052411"/>
      <w:r w:rsidRPr="009A6336">
        <w:rPr>
          <w:rFonts w:ascii="黑体" w:eastAsia="黑体" w:hAnsi="宋体" w:cs="Times New Roman" w:hint="eastAsia"/>
          <w:sz w:val="24"/>
          <w:szCs w:val="24"/>
        </w:rPr>
        <w:t>48．履约担保</w:t>
      </w:r>
      <w:bookmarkEnd w:id="248"/>
      <w:bookmarkEnd w:id="249"/>
      <w:bookmarkEnd w:id="250"/>
      <w:bookmarkEnd w:id="251"/>
      <w:bookmarkEnd w:id="252"/>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48.1在签订项目合同的同时，中标人应按“对通用条款的补充内容”中规定的金额向采购单位提交履约保证金；</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48.2如果中标人不能按本通用条款第48</w:t>
      </w:r>
      <w:r w:rsidRPr="009A6336">
        <w:rPr>
          <w:rFonts w:ascii="宋体" w:eastAsia="宋体" w:hAnsi="宋体" w:cs="Times New Roman"/>
          <w:szCs w:val="21"/>
        </w:rPr>
        <w:t>.1</w:t>
      </w:r>
      <w:r w:rsidRPr="009A6336">
        <w:rPr>
          <w:rFonts w:ascii="宋体" w:eastAsia="宋体" w:hAnsi="宋体" w:cs="Times New Roman" w:hint="eastAsia"/>
          <w:szCs w:val="21"/>
        </w:rPr>
        <w:t>款的规</w:t>
      </w:r>
      <w:r w:rsidRPr="009A6336">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A6336">
        <w:rPr>
          <w:rFonts w:ascii="宋体" w:eastAsia="宋体" w:hAnsi="宋体" w:cs="Times New Roman" w:hint="eastAsia"/>
          <w:szCs w:val="21"/>
        </w:rPr>
        <w:t>的损失超过投标保证金数额的，还应当对超过部分予以赔偿；</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w:t>
      </w:r>
      <w:r w:rsidRPr="009A6336">
        <w:rPr>
          <w:rFonts w:ascii="宋体" w:eastAsia="宋体" w:hAnsi="宋体" w:cs="Times New Roman"/>
          <w:szCs w:val="21"/>
        </w:rPr>
        <w:t>.</w:t>
      </w:r>
      <w:r w:rsidRPr="009A6336">
        <w:rPr>
          <w:rFonts w:ascii="宋体" w:eastAsia="宋体" w:hAnsi="宋体" w:cs="Times New Roman" w:hint="eastAsia"/>
          <w:szCs w:val="21"/>
        </w:rPr>
        <w:t>3项目服务期满之后,经验收合格后，采购单位在七日内办理解除履约担保手续。</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49.合同的备案</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采购人与中标人应于合同签订之日起10日内，由采购人或委托中标人将采购合同副本抄送学校采购机构备案。</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50.履约情况的反馈</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采购人应及时向学校采购机构反馈中标人的履约情况（填写《深圳大学</w:t>
      </w:r>
      <w:r w:rsidRPr="009A6336">
        <w:rPr>
          <w:rFonts w:ascii="Times New Roman" w:eastAsia="宋体" w:hAnsi="Times New Roman" w:cs="Times New Roman" w:hint="eastAsia"/>
          <w:szCs w:val="24"/>
        </w:rPr>
        <w:t>采购履约情况反馈表》</w:t>
      </w:r>
      <w:r w:rsidRPr="009A6336">
        <w:rPr>
          <w:rFonts w:ascii="宋体" w:eastAsia="宋体" w:hAnsi="宋体" w:cs="Times New Roman" w:hint="eastAsia"/>
          <w:szCs w:val="21"/>
        </w:rPr>
        <w:t>），中标人的履约情况将作为供应商考核的重要依据，并将成为日后深圳大学采购活动中的项目评标依据。</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51．腐败和欺诈行为</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51.1 “腐败行为”是指提供、给予、接受或索取任何有价值的东西来影响招标方或采购人在采购过程或合同实施过程中的行为；</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 xml:space="preserve">51.2 </w:t>
      </w:r>
      <w:r w:rsidRPr="009A6336">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51.3</w:t>
      </w:r>
      <w:r w:rsidRPr="009A6336">
        <w:rPr>
          <w:rFonts w:ascii="宋体" w:eastAsia="宋体" w:hAnsi="宋体" w:cs="Times New Roman" w:hint="eastAsia"/>
          <w:szCs w:val="21"/>
        </w:rPr>
        <w:t>如果评标委员会认为投标人在本合同的竞争中有腐败和欺诈行为，则拒绝接受该投标。</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51.4</w:t>
      </w:r>
      <w:r w:rsidRPr="009A6336">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A6336">
        <w:rPr>
          <w:rFonts w:ascii="宋体" w:eastAsia="宋体" w:hAnsi="宋体" w:cs="Times New Roman"/>
          <w:szCs w:val="21"/>
        </w:rPr>
        <w:t>其责任</w:t>
      </w:r>
      <w:r w:rsidRPr="009A6336">
        <w:rPr>
          <w:rFonts w:ascii="宋体" w:eastAsia="宋体" w:hAnsi="宋体" w:cs="Times New Roman" w:hint="eastAsia"/>
          <w:szCs w:val="21"/>
        </w:rPr>
        <w:t>。</w:t>
      </w:r>
    </w:p>
    <w:p w:rsidR="00C95BF1"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32"/>
          <w:szCs w:val="32"/>
        </w:rPr>
      </w:pPr>
      <w:r w:rsidRPr="009A6336">
        <w:rPr>
          <w:rFonts w:ascii="Arial" w:eastAsia="黑体" w:hAnsi="Arial" w:cs="Times New Roman" w:hint="eastAsia"/>
          <w:b/>
          <w:bCs/>
          <w:sz w:val="32"/>
          <w:szCs w:val="32"/>
        </w:rPr>
        <w:t>质疑处理</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53.质疑受理机构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深圳大学</w:t>
      </w:r>
      <w:r w:rsidRPr="009A6336">
        <w:rPr>
          <w:rFonts w:ascii="宋体" w:eastAsia="宋体" w:hAnsi="宋体" w:cs="Times New Roman"/>
          <w:szCs w:val="21"/>
        </w:rPr>
        <w:t>招投标管理中心负责受理和答复质疑。</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54.质疑处理原则</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54.1</w:t>
      </w:r>
      <w:r w:rsidRPr="009A6336">
        <w:rPr>
          <w:rFonts w:ascii="宋体" w:eastAsia="宋体" w:hAnsi="宋体" w:cs="Times New Roman"/>
          <w:szCs w:val="21"/>
        </w:rPr>
        <w:t>质疑处理遵循公平、公正、规范、高效的原则。</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54.2</w:t>
      </w:r>
      <w:r w:rsidRPr="009A6336">
        <w:rPr>
          <w:rFonts w:ascii="宋体" w:eastAsia="宋体" w:hAnsi="宋体" w:cs="Times New Roman"/>
          <w:szCs w:val="21"/>
        </w:rPr>
        <w:t>供应商质疑实行实名制和“谁质疑，谁举证”的原则，质疑应有具体的事项及事</w:t>
      </w:r>
      <w:r w:rsidRPr="009A6336">
        <w:rPr>
          <w:rFonts w:ascii="宋体" w:eastAsia="宋体" w:hAnsi="宋体" w:cs="Times New Roman"/>
          <w:szCs w:val="21"/>
        </w:rPr>
        <w:lastRenderedPageBreak/>
        <w:t>实根据。</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55.质疑受理的时效和范围</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提出质疑。</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55.2供应商对采购文件有疑问的，深圳大学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按答疑程序处理；供应商对采购文件有异议的，按质疑程序处理。</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56.质疑条件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56.1提出质疑的应是直接参与相应采购项目的供应商。以联合体形式参与的，由联合体共同提出；</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56.2提供质疑的项目名称和编号、质疑供应商的单位名称、详细地址、邮政编码、联系人及联系电话等基本情况；</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56.3有质疑的具体事项、请求及理由，并附相关证据材料；</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56.4质疑书加盖公章，被授权人进行质疑的同时提交法人授权委托书；</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56.5质疑材料中有外文资料的，应一并附上中文译本，并以中文译本为准。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不符合上述条件的，深圳大学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不予受理。</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57.受理质疑办理程序</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57.2处理质疑一般进行书面审查；必要时听取各方当事人的陈述和申辩、进行相关调查；组织原评标委员会或谈判小组进行复议。</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57.3在质疑处理期间，深圳大学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视情形决定暂停采购活动。</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57.4深圳大学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原则上在质疑受理之日起十个工作日内书面答复质疑供应商。答复函以直接领取、传真或邮寄方式送达。</w:t>
      </w:r>
    </w:p>
    <w:p w:rsidR="009A6336" w:rsidRPr="009A6336" w:rsidRDefault="009A6336" w:rsidP="009A6336">
      <w:pPr>
        <w:ind w:firstLineChars="196" w:firstLine="412"/>
        <w:rPr>
          <w:rFonts w:ascii="宋体" w:eastAsia="宋体" w:hAnsi="宋体" w:cs="Times New Roman"/>
          <w:color w:val="FF0000"/>
          <w:szCs w:val="21"/>
        </w:rPr>
      </w:pPr>
      <w:r w:rsidRPr="009A6336">
        <w:rPr>
          <w:rFonts w:ascii="宋体" w:eastAsia="宋体" w:hAnsi="宋体" w:cs="Times New Roman" w:hint="eastAsia"/>
          <w:szCs w:val="21"/>
        </w:rPr>
        <w:t>57.5供应商向深圳大学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58.相关责任与义务</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58.1采购单位、评标专家和相关供应商等当事人应积极配合深圳大学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lastRenderedPageBreak/>
        <w:t>进行质疑调查，如实反映情况，及时提供证明材料。</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58.2质疑供应商有下列情形之一的，属于虚假、恶意质疑，深圳大学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58.2.1捏造事实或提供虚假证明材料的；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58.2.2假冒他人名义进行质疑的；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58.2.3拒不配合进行有关调查、情节严重的。</w:t>
      </w:r>
    </w:p>
    <w:p w:rsidR="00EB4369" w:rsidRPr="009A6336" w:rsidRDefault="00EB4369"/>
    <w:sectPr w:rsidR="00EB4369" w:rsidRPr="009A6336"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C6E" w:rsidRDefault="00277C6E">
      <w:r>
        <w:separator/>
      </w:r>
    </w:p>
  </w:endnote>
  <w:endnote w:type="continuationSeparator" w:id="0">
    <w:p w:rsidR="00277C6E" w:rsidRDefault="0027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6A" w:rsidRDefault="001E2C6A">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1E2C6A" w:rsidRDefault="001E2C6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6A" w:rsidRDefault="001E2C6A">
    <w:pPr>
      <w:pStyle w:val="af8"/>
      <w:framePr w:wrap="around" w:vAnchor="text" w:hAnchor="margin" w:xAlign="center" w:y="1"/>
      <w:rPr>
        <w:rStyle w:val="af7"/>
      </w:rPr>
    </w:pPr>
    <w:r>
      <w:t xml:space="preserve">- </w:t>
    </w:r>
    <w:r>
      <w:fldChar w:fldCharType="begin"/>
    </w:r>
    <w:r>
      <w:instrText xml:space="preserve"> PAGE </w:instrText>
    </w:r>
    <w:r>
      <w:fldChar w:fldCharType="separate"/>
    </w:r>
    <w:r w:rsidR="003B0A97">
      <w:rPr>
        <w:noProof/>
      </w:rPr>
      <w:t>15</w:t>
    </w:r>
    <w:r>
      <w:fldChar w:fldCharType="end"/>
    </w:r>
    <w:r>
      <w:t xml:space="preserve"> -</w:t>
    </w:r>
  </w:p>
  <w:p w:rsidR="001E2C6A" w:rsidRDefault="001E2C6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C6E" w:rsidRDefault="00277C6E">
      <w:r>
        <w:separator/>
      </w:r>
    </w:p>
  </w:footnote>
  <w:footnote w:type="continuationSeparator" w:id="0">
    <w:p w:rsidR="00277C6E" w:rsidRDefault="00277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6A" w:rsidRDefault="001E2C6A">
    <w:pPr>
      <w:pStyle w:val="af3"/>
    </w:pPr>
    <w:r w:rsidRPr="001B7492">
      <w:rPr>
        <w:rFonts w:hint="eastAsia"/>
      </w:rPr>
      <w:t>深圳大学招投标管理中心</w:t>
    </w:r>
    <w:r w:rsidRPr="001B7492">
      <w:rPr>
        <w:rFonts w:hint="eastAsia"/>
      </w:rPr>
      <w:t xml:space="preserve">                             </w:t>
    </w:r>
    <w:r>
      <w:rPr>
        <w:rFonts w:hint="eastAsia"/>
      </w:rPr>
      <w:t xml:space="preserve">                       SZU</w:t>
    </w:r>
    <w:r>
      <w:t>CG</w:t>
    </w:r>
    <w:r>
      <w:rPr>
        <w:rFonts w:hint="eastAsia"/>
      </w:rPr>
      <w:t>201</w:t>
    </w:r>
    <w:r>
      <w:t>70256</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3D449A"/>
    <w:multiLevelType w:val="hybridMultilevel"/>
    <w:tmpl w:val="EA70863A"/>
    <w:lvl w:ilvl="0" w:tplc="0C8A8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C5691F"/>
    <w:multiLevelType w:val="hybridMultilevel"/>
    <w:tmpl w:val="63B0D75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D6C0870"/>
    <w:multiLevelType w:val="hybridMultilevel"/>
    <w:tmpl w:val="B3B01E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nsid w:val="3CE855C5"/>
    <w:multiLevelType w:val="multilevel"/>
    <w:tmpl w:val="3CE855C5"/>
    <w:lvl w:ilvl="0">
      <w:start w:val="1"/>
      <w:numFmt w:val="bullet"/>
      <w:lvlText w:val=""/>
      <w:lvlJc w:val="left"/>
      <w:pPr>
        <w:ind w:left="840" w:hanging="420"/>
      </w:pPr>
      <w:rPr>
        <w:rFonts w:ascii="Wingdings" w:hAnsi="Wingdings" w:hint="default"/>
        <w:sz w:val="10"/>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3D82547F"/>
    <w:multiLevelType w:val="multilevel"/>
    <w:tmpl w:val="3D82547F"/>
    <w:lvl w:ilvl="0">
      <w:start w:val="1"/>
      <w:numFmt w:val="decimal"/>
      <w:lvlText w:val="%1、"/>
      <w:lvlJc w:val="left"/>
      <w:pPr>
        <w:ind w:left="360" w:hanging="360"/>
      </w:pPr>
      <w:rPr>
        <w:rFonts w:hint="default"/>
      </w:r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abstractNum w:abstractNumId="12">
    <w:nsid w:val="47623D25"/>
    <w:multiLevelType w:val="hybridMultilevel"/>
    <w:tmpl w:val="E0A498C6"/>
    <w:lvl w:ilvl="0" w:tplc="0409000B">
      <w:start w:val="1"/>
      <w:numFmt w:val="bullet"/>
      <w:lvlText w:val=""/>
      <w:lvlJc w:val="left"/>
      <w:pPr>
        <w:ind w:left="870" w:hanging="420"/>
      </w:pPr>
      <w:rPr>
        <w:rFonts w:ascii="Wingdings" w:hAnsi="Wingdings" w:hint="default"/>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13">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849273A"/>
    <w:multiLevelType w:val="singleLevel"/>
    <w:tmpl w:val="5849273A"/>
    <w:lvl w:ilvl="0">
      <w:start w:val="1"/>
      <w:numFmt w:val="decimal"/>
      <w:suff w:val="nothing"/>
      <w:lvlText w:val="%1、"/>
      <w:lvlJc w:val="left"/>
    </w:lvl>
  </w:abstractNum>
  <w:abstractNum w:abstractNumId="15">
    <w:nsid w:val="59530A15"/>
    <w:multiLevelType w:val="singleLevel"/>
    <w:tmpl w:val="59530A15"/>
    <w:lvl w:ilvl="0">
      <w:start w:val="1"/>
      <w:numFmt w:val="decimal"/>
      <w:suff w:val="nothing"/>
      <w:lvlText w:val="%1."/>
      <w:lvlJc w:val="left"/>
    </w:lvl>
  </w:abstractNum>
  <w:abstractNum w:abstractNumId="16">
    <w:nsid w:val="604756F9"/>
    <w:multiLevelType w:val="hybridMultilevel"/>
    <w:tmpl w:val="CF00ABFE"/>
    <w:lvl w:ilvl="0" w:tplc="04090009">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7">
    <w:nsid w:val="6B9A41DB"/>
    <w:multiLevelType w:val="multilevel"/>
    <w:tmpl w:val="6B9A41DB"/>
    <w:lvl w:ilvl="0">
      <w:start w:val="1"/>
      <w:numFmt w:val="decimal"/>
      <w:lvlText w:val="%1、"/>
      <w:lvlJc w:val="left"/>
      <w:pPr>
        <w:ind w:left="1230" w:hanging="360"/>
      </w:pPr>
      <w:rPr>
        <w:rFonts w:hint="default"/>
      </w:rPr>
    </w:lvl>
    <w:lvl w:ilvl="1" w:tentative="1">
      <w:start w:val="1"/>
      <w:numFmt w:val="lowerLetter"/>
      <w:lvlText w:val="%2)"/>
      <w:lvlJc w:val="left"/>
      <w:pPr>
        <w:ind w:left="1830" w:hanging="480"/>
      </w:pPr>
    </w:lvl>
    <w:lvl w:ilvl="2" w:tentative="1">
      <w:start w:val="1"/>
      <w:numFmt w:val="lowerRoman"/>
      <w:lvlText w:val="%3."/>
      <w:lvlJc w:val="right"/>
      <w:pPr>
        <w:ind w:left="2310" w:hanging="480"/>
      </w:pPr>
    </w:lvl>
    <w:lvl w:ilvl="3" w:tentative="1">
      <w:start w:val="1"/>
      <w:numFmt w:val="decimal"/>
      <w:lvlText w:val="%4."/>
      <w:lvlJc w:val="left"/>
      <w:pPr>
        <w:ind w:left="2790" w:hanging="480"/>
      </w:pPr>
    </w:lvl>
    <w:lvl w:ilvl="4" w:tentative="1">
      <w:start w:val="1"/>
      <w:numFmt w:val="lowerLetter"/>
      <w:lvlText w:val="%5)"/>
      <w:lvlJc w:val="left"/>
      <w:pPr>
        <w:ind w:left="3270" w:hanging="480"/>
      </w:pPr>
    </w:lvl>
    <w:lvl w:ilvl="5" w:tentative="1">
      <w:start w:val="1"/>
      <w:numFmt w:val="lowerRoman"/>
      <w:lvlText w:val="%6."/>
      <w:lvlJc w:val="right"/>
      <w:pPr>
        <w:ind w:left="3750" w:hanging="480"/>
      </w:pPr>
    </w:lvl>
    <w:lvl w:ilvl="6" w:tentative="1">
      <w:start w:val="1"/>
      <w:numFmt w:val="decimal"/>
      <w:lvlText w:val="%7."/>
      <w:lvlJc w:val="left"/>
      <w:pPr>
        <w:ind w:left="4230" w:hanging="480"/>
      </w:pPr>
    </w:lvl>
    <w:lvl w:ilvl="7" w:tentative="1">
      <w:start w:val="1"/>
      <w:numFmt w:val="lowerLetter"/>
      <w:lvlText w:val="%8)"/>
      <w:lvlJc w:val="left"/>
      <w:pPr>
        <w:ind w:left="4710" w:hanging="480"/>
      </w:pPr>
    </w:lvl>
    <w:lvl w:ilvl="8" w:tentative="1">
      <w:start w:val="1"/>
      <w:numFmt w:val="lowerRoman"/>
      <w:lvlText w:val="%9."/>
      <w:lvlJc w:val="right"/>
      <w:pPr>
        <w:ind w:left="5190" w:hanging="480"/>
      </w:pPr>
    </w:lvl>
  </w:abstractNum>
  <w:abstractNum w:abstractNumId="18">
    <w:nsid w:val="75503F9A"/>
    <w:multiLevelType w:val="multilevel"/>
    <w:tmpl w:val="75503F9A"/>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9">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3"/>
  </w:num>
  <w:num w:numId="4">
    <w:abstractNumId w:val="8"/>
  </w:num>
  <w:num w:numId="5">
    <w:abstractNumId w:val="6"/>
  </w:num>
  <w:num w:numId="6">
    <w:abstractNumId w:val="20"/>
  </w:num>
  <w:num w:numId="7">
    <w:abstractNumId w:val="7"/>
  </w:num>
  <w:num w:numId="8">
    <w:abstractNumId w:val="9"/>
  </w:num>
  <w:num w:numId="9">
    <w:abstractNumId w:val="14"/>
  </w:num>
  <w:num w:numId="10">
    <w:abstractNumId w:val="2"/>
  </w:num>
  <w:num w:numId="11">
    <w:abstractNumId w:val="17"/>
  </w:num>
  <w:num w:numId="12">
    <w:abstractNumId w:val="18"/>
  </w:num>
  <w:num w:numId="13">
    <w:abstractNumId w:val="11"/>
  </w:num>
  <w:num w:numId="14">
    <w:abstractNumId w:val="16"/>
  </w:num>
  <w:num w:numId="15">
    <w:abstractNumId w:val="12"/>
  </w:num>
  <w:num w:numId="16">
    <w:abstractNumId w:val="5"/>
  </w:num>
  <w:num w:numId="17">
    <w:abstractNumId w:val="3"/>
  </w:num>
  <w:num w:numId="18">
    <w:abstractNumId w:val="4"/>
  </w:num>
  <w:num w:numId="19">
    <w:abstractNumId w:val="19"/>
  </w:num>
  <w:num w:numId="20">
    <w:abstractNumId w:val="10"/>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C2D"/>
    <w:rsid w:val="00007DD1"/>
    <w:rsid w:val="00025BDF"/>
    <w:rsid w:val="000264C4"/>
    <w:rsid w:val="0003110B"/>
    <w:rsid w:val="0003272D"/>
    <w:rsid w:val="000473A7"/>
    <w:rsid w:val="0005721D"/>
    <w:rsid w:val="000606D8"/>
    <w:rsid w:val="00061129"/>
    <w:rsid w:val="00062B0F"/>
    <w:rsid w:val="000673E7"/>
    <w:rsid w:val="000767C8"/>
    <w:rsid w:val="00085C6A"/>
    <w:rsid w:val="00094A5D"/>
    <w:rsid w:val="000A2A96"/>
    <w:rsid w:val="000A3EFF"/>
    <w:rsid w:val="000C21C0"/>
    <w:rsid w:val="000D7137"/>
    <w:rsid w:val="000D7969"/>
    <w:rsid w:val="000E0B73"/>
    <w:rsid w:val="000E2A17"/>
    <w:rsid w:val="000E4057"/>
    <w:rsid w:val="0010431D"/>
    <w:rsid w:val="00111F24"/>
    <w:rsid w:val="00117745"/>
    <w:rsid w:val="00144CC3"/>
    <w:rsid w:val="00155EE7"/>
    <w:rsid w:val="001563DD"/>
    <w:rsid w:val="00157611"/>
    <w:rsid w:val="00160CCD"/>
    <w:rsid w:val="00180C25"/>
    <w:rsid w:val="00182A29"/>
    <w:rsid w:val="00195A85"/>
    <w:rsid w:val="001C09A2"/>
    <w:rsid w:val="001C3FD0"/>
    <w:rsid w:val="001D0E73"/>
    <w:rsid w:val="001D29B6"/>
    <w:rsid w:val="001D56D1"/>
    <w:rsid w:val="001D74FF"/>
    <w:rsid w:val="001D7B6C"/>
    <w:rsid w:val="001D7C12"/>
    <w:rsid w:val="001E2C6A"/>
    <w:rsid w:val="001F5733"/>
    <w:rsid w:val="001F5E0D"/>
    <w:rsid w:val="002156B7"/>
    <w:rsid w:val="0022092F"/>
    <w:rsid w:val="0022605E"/>
    <w:rsid w:val="00227FD7"/>
    <w:rsid w:val="00233B1F"/>
    <w:rsid w:val="00233B64"/>
    <w:rsid w:val="00237914"/>
    <w:rsid w:val="0025082F"/>
    <w:rsid w:val="00271885"/>
    <w:rsid w:val="00274246"/>
    <w:rsid w:val="00277C6E"/>
    <w:rsid w:val="00277CB9"/>
    <w:rsid w:val="00281C6E"/>
    <w:rsid w:val="00292A30"/>
    <w:rsid w:val="002944C3"/>
    <w:rsid w:val="00296D75"/>
    <w:rsid w:val="002B4915"/>
    <w:rsid w:val="002B6DF4"/>
    <w:rsid w:val="002B754F"/>
    <w:rsid w:val="002C21B1"/>
    <w:rsid w:val="002C6056"/>
    <w:rsid w:val="002D000D"/>
    <w:rsid w:val="002E656D"/>
    <w:rsid w:val="0030253F"/>
    <w:rsid w:val="00310586"/>
    <w:rsid w:val="00313164"/>
    <w:rsid w:val="00313442"/>
    <w:rsid w:val="00320070"/>
    <w:rsid w:val="003429E4"/>
    <w:rsid w:val="0034505D"/>
    <w:rsid w:val="0034536E"/>
    <w:rsid w:val="003544D6"/>
    <w:rsid w:val="00361895"/>
    <w:rsid w:val="00361D3D"/>
    <w:rsid w:val="00364356"/>
    <w:rsid w:val="003720A8"/>
    <w:rsid w:val="003737A7"/>
    <w:rsid w:val="00373F42"/>
    <w:rsid w:val="003762CA"/>
    <w:rsid w:val="00387678"/>
    <w:rsid w:val="003A2EB7"/>
    <w:rsid w:val="003B0A97"/>
    <w:rsid w:val="003C51D1"/>
    <w:rsid w:val="003C5C99"/>
    <w:rsid w:val="003E6D96"/>
    <w:rsid w:val="004039CA"/>
    <w:rsid w:val="0042389E"/>
    <w:rsid w:val="00423FB6"/>
    <w:rsid w:val="00436599"/>
    <w:rsid w:val="00440E6D"/>
    <w:rsid w:val="004448DF"/>
    <w:rsid w:val="00466EE7"/>
    <w:rsid w:val="00470054"/>
    <w:rsid w:val="00497AF1"/>
    <w:rsid w:val="004A790F"/>
    <w:rsid w:val="004B7B3B"/>
    <w:rsid w:val="004C3A2E"/>
    <w:rsid w:val="004C5923"/>
    <w:rsid w:val="004C59AD"/>
    <w:rsid w:val="004D0B7C"/>
    <w:rsid w:val="004D3085"/>
    <w:rsid w:val="004D3787"/>
    <w:rsid w:val="004E55A7"/>
    <w:rsid w:val="004F0C0E"/>
    <w:rsid w:val="004F580F"/>
    <w:rsid w:val="00507CDE"/>
    <w:rsid w:val="0052123F"/>
    <w:rsid w:val="0052234F"/>
    <w:rsid w:val="005257C0"/>
    <w:rsid w:val="00525E1F"/>
    <w:rsid w:val="005268CF"/>
    <w:rsid w:val="00540A40"/>
    <w:rsid w:val="00546183"/>
    <w:rsid w:val="00547BE7"/>
    <w:rsid w:val="00554865"/>
    <w:rsid w:val="005661B1"/>
    <w:rsid w:val="00566A83"/>
    <w:rsid w:val="0056768C"/>
    <w:rsid w:val="00574E09"/>
    <w:rsid w:val="00576356"/>
    <w:rsid w:val="00581CAB"/>
    <w:rsid w:val="00585E43"/>
    <w:rsid w:val="00591E3F"/>
    <w:rsid w:val="005959B2"/>
    <w:rsid w:val="005A3123"/>
    <w:rsid w:val="005A3B68"/>
    <w:rsid w:val="005A4BC0"/>
    <w:rsid w:val="005A7988"/>
    <w:rsid w:val="005A7B6D"/>
    <w:rsid w:val="005B4AF7"/>
    <w:rsid w:val="005B754C"/>
    <w:rsid w:val="005C3E8E"/>
    <w:rsid w:val="005D15B8"/>
    <w:rsid w:val="005D5212"/>
    <w:rsid w:val="005E30F2"/>
    <w:rsid w:val="005E35A9"/>
    <w:rsid w:val="005F09AE"/>
    <w:rsid w:val="005F335B"/>
    <w:rsid w:val="0060609A"/>
    <w:rsid w:val="00606549"/>
    <w:rsid w:val="00627803"/>
    <w:rsid w:val="006327BF"/>
    <w:rsid w:val="00635F11"/>
    <w:rsid w:val="006419EB"/>
    <w:rsid w:val="006449F8"/>
    <w:rsid w:val="006505EE"/>
    <w:rsid w:val="00665610"/>
    <w:rsid w:val="006662C0"/>
    <w:rsid w:val="006767F2"/>
    <w:rsid w:val="00683CC9"/>
    <w:rsid w:val="006843DF"/>
    <w:rsid w:val="00684F72"/>
    <w:rsid w:val="006A75FE"/>
    <w:rsid w:val="006B3CD8"/>
    <w:rsid w:val="006C6B50"/>
    <w:rsid w:val="006E0708"/>
    <w:rsid w:val="006F247D"/>
    <w:rsid w:val="00700BC8"/>
    <w:rsid w:val="00700EE7"/>
    <w:rsid w:val="007067D7"/>
    <w:rsid w:val="00710A4E"/>
    <w:rsid w:val="00715829"/>
    <w:rsid w:val="0072295C"/>
    <w:rsid w:val="0072750D"/>
    <w:rsid w:val="00733452"/>
    <w:rsid w:val="00735B02"/>
    <w:rsid w:val="007376A3"/>
    <w:rsid w:val="0073790F"/>
    <w:rsid w:val="0075184D"/>
    <w:rsid w:val="00752DF1"/>
    <w:rsid w:val="0076132A"/>
    <w:rsid w:val="00763444"/>
    <w:rsid w:val="007640DD"/>
    <w:rsid w:val="00773646"/>
    <w:rsid w:val="00776CF7"/>
    <w:rsid w:val="00784D55"/>
    <w:rsid w:val="00792603"/>
    <w:rsid w:val="007A1334"/>
    <w:rsid w:val="007A4B4C"/>
    <w:rsid w:val="007A604D"/>
    <w:rsid w:val="007A7841"/>
    <w:rsid w:val="007B0019"/>
    <w:rsid w:val="007C0345"/>
    <w:rsid w:val="007C0ECB"/>
    <w:rsid w:val="007C7DC2"/>
    <w:rsid w:val="007D2BD7"/>
    <w:rsid w:val="007D57A1"/>
    <w:rsid w:val="007D5B61"/>
    <w:rsid w:val="007E4EFE"/>
    <w:rsid w:val="007F6799"/>
    <w:rsid w:val="00806E5A"/>
    <w:rsid w:val="00810AB0"/>
    <w:rsid w:val="0081339B"/>
    <w:rsid w:val="00825D64"/>
    <w:rsid w:val="00825D94"/>
    <w:rsid w:val="008340A4"/>
    <w:rsid w:val="00836C15"/>
    <w:rsid w:val="008403CD"/>
    <w:rsid w:val="00843BA2"/>
    <w:rsid w:val="00847463"/>
    <w:rsid w:val="00857BC5"/>
    <w:rsid w:val="008744C1"/>
    <w:rsid w:val="00880162"/>
    <w:rsid w:val="00885980"/>
    <w:rsid w:val="008A1D37"/>
    <w:rsid w:val="008B4D4A"/>
    <w:rsid w:val="008D18E8"/>
    <w:rsid w:val="008D1B3A"/>
    <w:rsid w:val="008E01BC"/>
    <w:rsid w:val="008E08A2"/>
    <w:rsid w:val="008F0C0F"/>
    <w:rsid w:val="008F3211"/>
    <w:rsid w:val="008F600C"/>
    <w:rsid w:val="0090624F"/>
    <w:rsid w:val="009178F3"/>
    <w:rsid w:val="00925381"/>
    <w:rsid w:val="00933E26"/>
    <w:rsid w:val="00940F0A"/>
    <w:rsid w:val="0096306A"/>
    <w:rsid w:val="009632D3"/>
    <w:rsid w:val="00973291"/>
    <w:rsid w:val="00974DE4"/>
    <w:rsid w:val="00980B6F"/>
    <w:rsid w:val="0098278D"/>
    <w:rsid w:val="0098476F"/>
    <w:rsid w:val="009A34C1"/>
    <w:rsid w:val="009A3CD5"/>
    <w:rsid w:val="009A6336"/>
    <w:rsid w:val="009C26CA"/>
    <w:rsid w:val="009C487E"/>
    <w:rsid w:val="009C59F3"/>
    <w:rsid w:val="009D57F4"/>
    <w:rsid w:val="009F0367"/>
    <w:rsid w:val="009F5613"/>
    <w:rsid w:val="009F70E1"/>
    <w:rsid w:val="00A03865"/>
    <w:rsid w:val="00A04E01"/>
    <w:rsid w:val="00A05106"/>
    <w:rsid w:val="00A36B7B"/>
    <w:rsid w:val="00A509BC"/>
    <w:rsid w:val="00A55D13"/>
    <w:rsid w:val="00A56392"/>
    <w:rsid w:val="00A570EF"/>
    <w:rsid w:val="00A71ECB"/>
    <w:rsid w:val="00A77B78"/>
    <w:rsid w:val="00A86368"/>
    <w:rsid w:val="00AA0A07"/>
    <w:rsid w:val="00AA1967"/>
    <w:rsid w:val="00AA1AFD"/>
    <w:rsid w:val="00AA5C41"/>
    <w:rsid w:val="00AB03A9"/>
    <w:rsid w:val="00AB1052"/>
    <w:rsid w:val="00AC52CC"/>
    <w:rsid w:val="00AC650A"/>
    <w:rsid w:val="00AD0F4F"/>
    <w:rsid w:val="00AE082F"/>
    <w:rsid w:val="00AF438B"/>
    <w:rsid w:val="00B05FA3"/>
    <w:rsid w:val="00B103E8"/>
    <w:rsid w:val="00B11DCC"/>
    <w:rsid w:val="00B16987"/>
    <w:rsid w:val="00B272E3"/>
    <w:rsid w:val="00B3154C"/>
    <w:rsid w:val="00B3175E"/>
    <w:rsid w:val="00B33B1B"/>
    <w:rsid w:val="00B4016B"/>
    <w:rsid w:val="00B45887"/>
    <w:rsid w:val="00B46695"/>
    <w:rsid w:val="00B50581"/>
    <w:rsid w:val="00B57BFD"/>
    <w:rsid w:val="00B61BB5"/>
    <w:rsid w:val="00B66C73"/>
    <w:rsid w:val="00B80C7A"/>
    <w:rsid w:val="00B9315D"/>
    <w:rsid w:val="00B96256"/>
    <w:rsid w:val="00B96BBC"/>
    <w:rsid w:val="00B97A3C"/>
    <w:rsid w:val="00BA22DA"/>
    <w:rsid w:val="00BA5FC3"/>
    <w:rsid w:val="00BA676C"/>
    <w:rsid w:val="00BA7473"/>
    <w:rsid w:val="00BC6C93"/>
    <w:rsid w:val="00BD3788"/>
    <w:rsid w:val="00BE69B5"/>
    <w:rsid w:val="00BF128B"/>
    <w:rsid w:val="00BF2EB2"/>
    <w:rsid w:val="00C1610B"/>
    <w:rsid w:val="00C179C8"/>
    <w:rsid w:val="00C21F3F"/>
    <w:rsid w:val="00C22634"/>
    <w:rsid w:val="00C22D06"/>
    <w:rsid w:val="00C26E28"/>
    <w:rsid w:val="00C40D33"/>
    <w:rsid w:val="00C40D85"/>
    <w:rsid w:val="00C56F12"/>
    <w:rsid w:val="00C60926"/>
    <w:rsid w:val="00C64393"/>
    <w:rsid w:val="00C92BE8"/>
    <w:rsid w:val="00C95BF1"/>
    <w:rsid w:val="00CA5A1C"/>
    <w:rsid w:val="00CC06C6"/>
    <w:rsid w:val="00CC54E4"/>
    <w:rsid w:val="00CC72FA"/>
    <w:rsid w:val="00CC7D85"/>
    <w:rsid w:val="00CE64FA"/>
    <w:rsid w:val="00CE7432"/>
    <w:rsid w:val="00D12CC1"/>
    <w:rsid w:val="00D27997"/>
    <w:rsid w:val="00D30E3E"/>
    <w:rsid w:val="00D32C4A"/>
    <w:rsid w:val="00D341FF"/>
    <w:rsid w:val="00D356CC"/>
    <w:rsid w:val="00D42377"/>
    <w:rsid w:val="00D44BA6"/>
    <w:rsid w:val="00D458EC"/>
    <w:rsid w:val="00D531F3"/>
    <w:rsid w:val="00D549F7"/>
    <w:rsid w:val="00D60431"/>
    <w:rsid w:val="00D6071E"/>
    <w:rsid w:val="00D6443F"/>
    <w:rsid w:val="00D64B34"/>
    <w:rsid w:val="00D77DEC"/>
    <w:rsid w:val="00D92847"/>
    <w:rsid w:val="00D9462E"/>
    <w:rsid w:val="00D961C5"/>
    <w:rsid w:val="00DA37A5"/>
    <w:rsid w:val="00DB7CED"/>
    <w:rsid w:val="00DC2F8B"/>
    <w:rsid w:val="00DD770C"/>
    <w:rsid w:val="00DE16CE"/>
    <w:rsid w:val="00DF0612"/>
    <w:rsid w:val="00DF3324"/>
    <w:rsid w:val="00DF34FB"/>
    <w:rsid w:val="00E00076"/>
    <w:rsid w:val="00E02998"/>
    <w:rsid w:val="00E07255"/>
    <w:rsid w:val="00E1192B"/>
    <w:rsid w:val="00E21586"/>
    <w:rsid w:val="00E2730D"/>
    <w:rsid w:val="00E362CD"/>
    <w:rsid w:val="00E52323"/>
    <w:rsid w:val="00E578FD"/>
    <w:rsid w:val="00E630FA"/>
    <w:rsid w:val="00E63453"/>
    <w:rsid w:val="00E6519E"/>
    <w:rsid w:val="00E67A75"/>
    <w:rsid w:val="00E72D34"/>
    <w:rsid w:val="00E739DA"/>
    <w:rsid w:val="00E97CA4"/>
    <w:rsid w:val="00EA748E"/>
    <w:rsid w:val="00EB099D"/>
    <w:rsid w:val="00EB0EB1"/>
    <w:rsid w:val="00EB4277"/>
    <w:rsid w:val="00EB4369"/>
    <w:rsid w:val="00EB5957"/>
    <w:rsid w:val="00EC036D"/>
    <w:rsid w:val="00EC2193"/>
    <w:rsid w:val="00EC27EE"/>
    <w:rsid w:val="00EC37B9"/>
    <w:rsid w:val="00EC4E16"/>
    <w:rsid w:val="00ED0FFD"/>
    <w:rsid w:val="00ED3899"/>
    <w:rsid w:val="00ED3FD7"/>
    <w:rsid w:val="00EE1B29"/>
    <w:rsid w:val="00EE6F8B"/>
    <w:rsid w:val="00EE75EE"/>
    <w:rsid w:val="00EF0B34"/>
    <w:rsid w:val="00F02F2C"/>
    <w:rsid w:val="00F04ED2"/>
    <w:rsid w:val="00F13497"/>
    <w:rsid w:val="00F4225C"/>
    <w:rsid w:val="00F44874"/>
    <w:rsid w:val="00F53906"/>
    <w:rsid w:val="00F54419"/>
    <w:rsid w:val="00F67A2C"/>
    <w:rsid w:val="00F748DD"/>
    <w:rsid w:val="00F774AA"/>
    <w:rsid w:val="00F77B03"/>
    <w:rsid w:val="00F94CA6"/>
    <w:rsid w:val="00F97B1B"/>
    <w:rsid w:val="00FB1BA7"/>
    <w:rsid w:val="00FB2A91"/>
    <w:rsid w:val="00FB2BFA"/>
    <w:rsid w:val="00FC57AC"/>
    <w:rsid w:val="00FD11F4"/>
    <w:rsid w:val="00FE0F33"/>
    <w:rsid w:val="00FE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3149EE4-6171-4110-9E3C-3F0A7ACA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85C6A"/>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link w:val="Charf"/>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character" w:customStyle="1" w:styleId="Charf">
    <w:name w:val="列出段落 Char"/>
    <w:link w:val="18"/>
    <w:uiPriority w:val="34"/>
    <w:qFormat/>
    <w:locked/>
    <w:rsid w:val="00320070"/>
    <w:rPr>
      <w:rFonts w:ascii="Calibri" w:eastAsia="宋体" w:hAnsi="Calibri" w:cs="Calibri"/>
      <w:szCs w:val="21"/>
    </w:rPr>
  </w:style>
  <w:style w:type="paragraph" w:customStyle="1" w:styleId="120">
    <w:name w:val="列出段落12"/>
    <w:basedOn w:val="a3"/>
    <w:uiPriority w:val="34"/>
    <w:qFormat/>
    <w:rsid w:val="00320070"/>
    <w:pPr>
      <w:widowControl/>
      <w:spacing w:line="360" w:lineRule="auto"/>
      <w:ind w:firstLine="420"/>
    </w:pPr>
    <w:rPr>
      <w:rFonts w:ascii="Times New Roman" w:eastAsia="宋体" w:hAnsi="Times New Roman" w:cs="Times New Roman"/>
      <w:szCs w:val="21"/>
    </w:rPr>
  </w:style>
  <w:style w:type="numbering" w:customStyle="1" w:styleId="27">
    <w:name w:val="无列表2"/>
    <w:next w:val="a7"/>
    <w:semiHidden/>
    <w:rsid w:val="009A6336"/>
  </w:style>
  <w:style w:type="paragraph" w:customStyle="1" w:styleId="Charf1">
    <w:name w:val="Char"/>
    <w:basedOn w:val="a3"/>
    <w:autoRedefine/>
    <w:rsid w:val="009A6336"/>
    <w:pPr>
      <w:widowControl/>
      <w:spacing w:after="160" w:line="240" w:lineRule="exact"/>
      <w:jc w:val="left"/>
    </w:pPr>
    <w:rPr>
      <w:rFonts w:ascii="Verdana" w:eastAsia="仿宋_GB2312" w:hAnsi="Verdana" w:cs="Times New Roman"/>
      <w:kern w:val="0"/>
      <w:sz w:val="24"/>
      <w:szCs w:val="20"/>
      <w:lang w:eastAsia="en-US"/>
    </w:rPr>
  </w:style>
  <w:style w:type="character" w:customStyle="1" w:styleId="MSGENFONTSTYLENAMETEMPLATEROLENUMBERMSGENFONTSTYLENAMEBYROLETABLECAPTION2">
    <w:name w:val="MSG_EN_FONT_STYLE_NAME_TEMPLATE_ROLE_NUMBER MSG_EN_FONT_STYLE_NAME_BY_ROLE_TABLE_CAPTION 2_"/>
    <w:link w:val="MSGENFONTSTYLENAMETEMPLATEROLENUMBERMSGENFONTSTYLENAMEBYROLETABLECAPTION20"/>
    <w:uiPriority w:val="99"/>
    <w:rsid w:val="00C60926"/>
    <w:rPr>
      <w:rFonts w:ascii="宋体" w:hAnsi="宋体" w:cs="宋体"/>
      <w:sz w:val="19"/>
      <w:szCs w:val="19"/>
      <w:shd w:val="clear" w:color="auto" w:fill="FFFFFF"/>
    </w:rPr>
  </w:style>
  <w:style w:type="paragraph" w:customStyle="1" w:styleId="MSGENFONTSTYLENAMETEMPLATEROLENUMBERMSGENFONTSTYLENAMEBYROLETABLECAPTION20">
    <w:name w:val="MSG_EN_FONT_STYLE_NAME_TEMPLATE_ROLE_NUMBER MSG_EN_FONT_STYLE_NAME_BY_ROLE_TABLE_CAPTION 2"/>
    <w:basedOn w:val="a3"/>
    <w:link w:val="MSGENFONTSTYLENAMETEMPLATEROLENUMBERMSGENFONTSTYLENAMEBYROLETABLECAPTION2"/>
    <w:uiPriority w:val="99"/>
    <w:qFormat/>
    <w:rsid w:val="00C60926"/>
    <w:pPr>
      <w:shd w:val="clear" w:color="auto" w:fill="FFFFFF"/>
      <w:spacing w:line="240" w:lineRule="atLeast"/>
      <w:jc w:val="left"/>
    </w:pPr>
    <w:rPr>
      <w:rFonts w:ascii="宋体" w:hAnsi="宋体" w:cs="宋体"/>
      <w:sz w:val="19"/>
      <w:szCs w:val="19"/>
    </w:rPr>
  </w:style>
  <w:style w:type="paragraph" w:customStyle="1" w:styleId="19">
    <w:name w:val="无间隔1"/>
    <w:uiPriority w:val="99"/>
    <w:qFormat/>
    <w:rsid w:val="00C60926"/>
    <w:pPr>
      <w:widowControl w:val="0"/>
    </w:pPr>
    <w:rPr>
      <w:rFonts w:ascii="Times New Roman" w:eastAsia="宋体" w:hAnsi="Times New Roman" w:cs="Times New Roman"/>
      <w:color w:val="000000"/>
      <w:kern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6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64</Pages>
  <Words>5559</Words>
  <Characters>31691</Characters>
  <Application>Microsoft Office Word</Application>
  <DocSecurity>0</DocSecurity>
  <Lines>264</Lines>
  <Paragraphs>74</Paragraphs>
  <ScaleCrop>false</ScaleCrop>
  <Company>iTianKong.com</Company>
  <LinksUpToDate>false</LinksUpToDate>
  <CharactersWithSpaces>37176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213</cp:revision>
  <cp:lastPrinted>2016-12-12T03:41:00Z</cp:lastPrinted>
  <dcterms:created xsi:type="dcterms:W3CDTF">2017-08-30T06:32:00Z</dcterms:created>
  <dcterms:modified xsi:type="dcterms:W3CDTF">2017-09-18T01:09:00Z</dcterms:modified>
</cp:coreProperties>
</file>