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294AD9E4" w:rsidR="00346803" w:rsidRDefault="002010B5" w:rsidP="001411A8">
      <w:pPr>
        <w:jc w:val="center"/>
        <w:rPr>
          <w:color w:val="0000FF"/>
          <w:sz w:val="56"/>
        </w:rPr>
      </w:pPr>
      <w:bookmarkStart w:id="1" w:name="OLE_LINK1"/>
      <w:bookmarkStart w:id="2" w:name="OLE_LINK2"/>
      <w:r>
        <w:rPr>
          <w:rFonts w:ascii="宋体" w:hAnsi="宋体" w:hint="eastAsia"/>
          <w:color w:val="0000FF"/>
          <w:sz w:val="56"/>
        </w:rPr>
        <w:t>2018年春节</w:t>
      </w:r>
      <w:proofErr w:type="gramStart"/>
      <w:r>
        <w:rPr>
          <w:rFonts w:ascii="宋体" w:hAnsi="宋体" w:hint="eastAsia"/>
          <w:color w:val="0000FF"/>
          <w:sz w:val="56"/>
        </w:rPr>
        <w:t>档</w:t>
      </w:r>
      <w:proofErr w:type="gramEnd"/>
      <w:r>
        <w:rPr>
          <w:rFonts w:ascii="宋体" w:hAnsi="宋体" w:hint="eastAsia"/>
          <w:color w:val="0000FF"/>
          <w:sz w:val="56"/>
        </w:rPr>
        <w:t>宣传方案策划服务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15E17338" w:rsidR="00346803" w:rsidRDefault="00346803">
      <w:pPr>
        <w:jc w:val="center"/>
        <w:rPr>
          <w:color w:val="000000"/>
          <w:sz w:val="30"/>
        </w:rPr>
      </w:pPr>
      <w:r w:rsidRPr="00135DB1">
        <w:rPr>
          <w:rFonts w:hint="eastAsia"/>
          <w:color w:val="000000"/>
          <w:sz w:val="30"/>
        </w:rPr>
        <w:t>（采购编号：</w:t>
      </w:r>
      <w:r w:rsidR="002010B5">
        <w:rPr>
          <w:rFonts w:hint="eastAsia"/>
          <w:color w:val="000000"/>
          <w:sz w:val="28"/>
        </w:rPr>
        <w:t>SZU2018004FW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29ED4194"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2010B5">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6F55CD76" w:rsidR="002F46C6" w:rsidRPr="00135DB1" w:rsidRDefault="005C6FFD"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深圳市蜂巢</w:t>
      </w:r>
      <w:proofErr w:type="gramStart"/>
      <w:r>
        <w:rPr>
          <w:rFonts w:ascii="宋体" w:hAnsi="宋体" w:hint="eastAsia"/>
          <w:color w:val="FF0000"/>
          <w:sz w:val="28"/>
          <w:szCs w:val="28"/>
        </w:rPr>
        <w:t>创销文化</w:t>
      </w:r>
      <w:proofErr w:type="gramEnd"/>
      <w:r>
        <w:rPr>
          <w:rFonts w:ascii="宋体" w:hAnsi="宋体" w:hint="eastAsia"/>
          <w:color w:val="FF0000"/>
          <w:sz w:val="28"/>
          <w:szCs w:val="28"/>
        </w:rPr>
        <w:t>传播有限公司</w:t>
      </w:r>
    </w:p>
    <w:p w14:paraId="0AA8D72A" w14:textId="59EB4D12"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2010B5">
        <w:rPr>
          <w:rFonts w:ascii="宋体" w:hAnsi="宋体" w:hint="eastAsia"/>
          <w:color w:val="FF0000"/>
          <w:sz w:val="24"/>
          <w:szCs w:val="24"/>
        </w:rPr>
        <w:t>2018年春节</w:t>
      </w:r>
      <w:proofErr w:type="gramStart"/>
      <w:r w:rsidR="002010B5">
        <w:rPr>
          <w:rFonts w:ascii="宋体" w:hAnsi="宋体" w:hint="eastAsia"/>
          <w:color w:val="FF0000"/>
          <w:sz w:val="24"/>
          <w:szCs w:val="24"/>
        </w:rPr>
        <w:t>档</w:t>
      </w:r>
      <w:proofErr w:type="gramEnd"/>
      <w:r w:rsidR="002010B5">
        <w:rPr>
          <w:rFonts w:ascii="宋体" w:hAnsi="宋体" w:hint="eastAsia"/>
          <w:color w:val="FF0000"/>
          <w:sz w:val="24"/>
          <w:szCs w:val="24"/>
        </w:rPr>
        <w:t>宣传方案策划服务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5DAE7BAE"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2010B5">
        <w:rPr>
          <w:rFonts w:ascii="宋体" w:hAnsi="宋体"/>
          <w:color w:val="FF0000"/>
          <w:sz w:val="24"/>
        </w:rPr>
        <w:t>SZU2018004FW</w:t>
      </w:r>
    </w:p>
    <w:p w14:paraId="30EC9486" w14:textId="04639D6E"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2010B5">
        <w:rPr>
          <w:rFonts w:ascii="宋体" w:hAnsi="宋体" w:hint="eastAsia"/>
          <w:color w:val="FF0000"/>
          <w:sz w:val="24"/>
          <w:szCs w:val="24"/>
        </w:rPr>
        <w:t>2018年春节</w:t>
      </w:r>
      <w:proofErr w:type="gramStart"/>
      <w:r w:rsidR="002010B5">
        <w:rPr>
          <w:rFonts w:ascii="宋体" w:hAnsi="宋体" w:hint="eastAsia"/>
          <w:color w:val="FF0000"/>
          <w:sz w:val="24"/>
          <w:szCs w:val="24"/>
        </w:rPr>
        <w:t>档</w:t>
      </w:r>
      <w:proofErr w:type="gramEnd"/>
      <w:r w:rsidR="002010B5">
        <w:rPr>
          <w:rFonts w:ascii="宋体" w:hAnsi="宋体" w:hint="eastAsia"/>
          <w:color w:val="FF0000"/>
          <w:sz w:val="24"/>
          <w:szCs w:val="24"/>
        </w:rPr>
        <w:t>宣传方案策划服务</w:t>
      </w:r>
    </w:p>
    <w:p w14:paraId="7F0A96CB" w14:textId="7423F612"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2229B2">
        <w:rPr>
          <w:rFonts w:ascii="宋体" w:hAnsi="宋体" w:hint="eastAsia"/>
          <w:color w:val="FF0000"/>
          <w:sz w:val="24"/>
        </w:rPr>
        <w:t>69</w:t>
      </w:r>
      <w:r w:rsidR="00BF724C">
        <w:rPr>
          <w:rFonts w:ascii="宋体" w:hAnsi="宋体"/>
          <w:color w:val="FF0000"/>
          <w:sz w:val="24"/>
        </w:rPr>
        <w:t>,</w:t>
      </w:r>
      <w:r w:rsidR="002229B2">
        <w:rPr>
          <w:rFonts w:ascii="宋体" w:hAnsi="宋体" w:hint="eastAsia"/>
          <w:color w:val="FF0000"/>
          <w:sz w:val="24"/>
        </w:rPr>
        <w:t>5</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37CC58F6"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5C6FFD">
        <w:rPr>
          <w:rFonts w:ascii="宋体" w:hAnsi="宋体" w:hint="eastAsia"/>
          <w:color w:val="FF0000"/>
          <w:sz w:val="24"/>
        </w:rPr>
        <w:t>深圳市蜂巢</w:t>
      </w:r>
      <w:proofErr w:type="gramStart"/>
      <w:r w:rsidR="005C6FFD">
        <w:rPr>
          <w:rFonts w:ascii="宋体" w:hAnsi="宋体" w:hint="eastAsia"/>
          <w:color w:val="FF0000"/>
          <w:sz w:val="24"/>
        </w:rPr>
        <w:t>创销文化</w:t>
      </w:r>
      <w:proofErr w:type="gramEnd"/>
      <w:r w:rsidR="005C6FFD">
        <w:rPr>
          <w:rFonts w:ascii="宋体" w:hAnsi="宋体" w:hint="eastAsia"/>
          <w:color w:val="FF0000"/>
          <w:sz w:val="24"/>
        </w:rPr>
        <w:t>传播有限公司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73F57331"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01</w:t>
      </w:r>
      <w:r w:rsidR="00A856D4" w:rsidRPr="00734799">
        <w:rPr>
          <w:rFonts w:ascii="宋体" w:hAnsi="宋体"/>
          <w:color w:val="FF0000"/>
          <w:sz w:val="24"/>
        </w:rPr>
        <w:t>月</w:t>
      </w:r>
      <w:r w:rsidR="00804EF6">
        <w:rPr>
          <w:rFonts w:ascii="宋体" w:hAnsi="宋体" w:hint="eastAsia"/>
          <w:color w:val="FF0000"/>
          <w:sz w:val="24"/>
        </w:rPr>
        <w:t>22</w:t>
      </w:r>
      <w:r w:rsidR="00A856D4" w:rsidRPr="00734799">
        <w:rPr>
          <w:rFonts w:ascii="宋体" w:hAnsi="宋体"/>
          <w:color w:val="FF0000"/>
          <w:sz w:val="24"/>
        </w:rPr>
        <w:t>日（星期</w:t>
      </w:r>
      <w:r w:rsidR="00804EF6">
        <w:rPr>
          <w:rFonts w:ascii="宋体" w:hAnsi="宋体" w:hint="eastAsia"/>
          <w:color w:val="FF0000"/>
          <w:sz w:val="24"/>
        </w:rPr>
        <w:t>一</w:t>
      </w:r>
      <w:r w:rsidR="00A856D4" w:rsidRPr="00734799">
        <w:rPr>
          <w:rFonts w:ascii="宋体" w:hAnsi="宋体"/>
          <w:color w:val="FF0000"/>
          <w:sz w:val="24"/>
        </w:rPr>
        <w:t>）</w:t>
      </w:r>
      <w:r w:rsidR="00804EF6">
        <w:rPr>
          <w:rFonts w:ascii="宋体" w:hAnsi="宋体" w:hint="eastAsia"/>
          <w:color w:val="FF0000"/>
          <w:sz w:val="24"/>
        </w:rPr>
        <w:t>9</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2FF9C9F9"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C6FFD">
        <w:rPr>
          <w:rFonts w:ascii="仿宋" w:eastAsia="仿宋" w:hAnsi="仿宋" w:hint="eastAsia"/>
          <w:b/>
          <w:sz w:val="24"/>
        </w:rPr>
        <w:t>深圳市蜂巢</w:t>
      </w:r>
      <w:proofErr w:type="gramStart"/>
      <w:r w:rsidR="005C6FFD">
        <w:rPr>
          <w:rFonts w:ascii="仿宋" w:eastAsia="仿宋" w:hAnsi="仿宋" w:hint="eastAsia"/>
          <w:b/>
          <w:sz w:val="24"/>
        </w:rPr>
        <w:t>创销文化</w:t>
      </w:r>
      <w:proofErr w:type="gramEnd"/>
      <w:r w:rsidR="005C6FFD">
        <w:rPr>
          <w:rFonts w:ascii="仿宋" w:eastAsia="仿宋" w:hAnsi="仿宋" w:hint="eastAsia"/>
          <w:b/>
          <w:sz w:val="24"/>
        </w:rPr>
        <w:t>传播有限公司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10B23840" w14:textId="0DFD195C" w:rsidR="00511E70" w:rsidRDefault="00511E70" w:rsidP="00511E70">
      <w:pPr>
        <w:widowControl/>
        <w:spacing w:line="480" w:lineRule="exact"/>
        <w:rPr>
          <w:rFonts w:ascii="宋体" w:hAnsi="宋体" w:cs="宋体"/>
          <w:kern w:val="0"/>
          <w:sz w:val="24"/>
          <w:szCs w:val="24"/>
        </w:rPr>
      </w:pPr>
      <w:r w:rsidRPr="00511E70">
        <w:rPr>
          <w:rFonts w:ascii="宋体" w:hAnsi="宋体" w:cs="宋体" w:hint="eastAsia"/>
          <w:b/>
          <w:kern w:val="0"/>
          <w:sz w:val="24"/>
          <w:szCs w:val="24"/>
        </w:rPr>
        <w:t>一、方案概况</w:t>
      </w:r>
      <w:r>
        <w:rPr>
          <w:rFonts w:ascii="宋体" w:hAnsi="宋体" w:cs="宋体" w:hint="eastAsia"/>
          <w:kern w:val="0"/>
          <w:sz w:val="24"/>
          <w:szCs w:val="24"/>
        </w:rPr>
        <w:br/>
        <w:t xml:space="preserve">   为进一步加强学校对外宣传推广力度，值2018年新春佳节来临之际，借助节日热点，结合深大元素制作创意推广方案，传递具有深大特色的春节问候，助力学校宣传。</w:t>
      </w:r>
      <w:r>
        <w:rPr>
          <w:rFonts w:ascii="宋体" w:hAnsi="宋体" w:cs="宋体" w:hint="eastAsia"/>
          <w:kern w:val="0"/>
          <w:sz w:val="24"/>
          <w:szCs w:val="24"/>
        </w:rPr>
        <w:br/>
        <w:t> </w:t>
      </w:r>
      <w:r>
        <w:rPr>
          <w:rFonts w:ascii="宋体" w:hAnsi="宋体" w:cs="宋体" w:hint="eastAsia"/>
          <w:kern w:val="0"/>
          <w:sz w:val="24"/>
          <w:szCs w:val="24"/>
        </w:rPr>
        <w:br/>
      </w:r>
      <w:r w:rsidRPr="00511E70">
        <w:rPr>
          <w:rFonts w:ascii="宋体" w:hAnsi="宋体" w:cs="宋体" w:hint="eastAsia"/>
          <w:b/>
          <w:kern w:val="0"/>
          <w:sz w:val="24"/>
          <w:szCs w:val="24"/>
        </w:rPr>
        <w:t>二、</w:t>
      </w:r>
      <w:r w:rsidR="00F32815">
        <w:rPr>
          <w:rFonts w:ascii="宋体" w:hAnsi="宋体" w:cs="宋体" w:hint="eastAsia"/>
          <w:b/>
          <w:kern w:val="0"/>
          <w:sz w:val="24"/>
          <w:szCs w:val="24"/>
        </w:rPr>
        <w:t>项目</w:t>
      </w:r>
      <w:r w:rsidRPr="00511E70">
        <w:rPr>
          <w:rFonts w:ascii="宋体" w:hAnsi="宋体" w:cs="宋体" w:hint="eastAsia"/>
          <w:b/>
          <w:kern w:val="0"/>
          <w:sz w:val="24"/>
          <w:szCs w:val="24"/>
        </w:rPr>
        <w:t>成果</w:t>
      </w:r>
      <w:r>
        <w:rPr>
          <w:rFonts w:ascii="宋体" w:hAnsi="宋体" w:cs="宋体" w:hint="eastAsia"/>
          <w:kern w:val="0"/>
          <w:sz w:val="24"/>
          <w:szCs w:val="24"/>
        </w:rPr>
        <w:br/>
        <w:t>1.绘制场景、创作人物插画动画形象，人物刻画形象正义。 </w:t>
      </w:r>
      <w:r>
        <w:rPr>
          <w:rFonts w:ascii="宋体" w:hAnsi="宋体" w:cs="宋体" w:hint="eastAsia"/>
          <w:kern w:val="0"/>
          <w:sz w:val="24"/>
          <w:szCs w:val="24"/>
        </w:rPr>
        <w:br/>
        <w:t>2.</w:t>
      </w:r>
      <w:r w:rsidR="00832D95">
        <w:rPr>
          <w:rFonts w:ascii="宋体" w:hAnsi="宋体" w:cs="宋体" w:hint="eastAsia"/>
          <w:kern w:val="0"/>
          <w:sz w:val="24"/>
          <w:szCs w:val="24"/>
        </w:rPr>
        <w:t>制作</w:t>
      </w:r>
      <w:r w:rsidR="00C50D3E" w:rsidRPr="00C50D3E">
        <w:rPr>
          <w:rFonts w:ascii="宋体" w:hAnsi="宋体" w:cs="宋体" w:hint="eastAsia"/>
          <w:kern w:val="0"/>
          <w:sz w:val="24"/>
          <w:szCs w:val="24"/>
        </w:rPr>
        <w:t>动画</w:t>
      </w:r>
      <w:r w:rsidR="00832D95">
        <w:rPr>
          <w:rFonts w:ascii="宋体" w:hAnsi="宋体" w:cs="宋体" w:hint="eastAsia"/>
          <w:kern w:val="0"/>
          <w:sz w:val="24"/>
          <w:szCs w:val="24"/>
        </w:rPr>
        <w:t>宣传视频，</w:t>
      </w:r>
      <w:r>
        <w:rPr>
          <w:rFonts w:ascii="宋体" w:hAnsi="宋体" w:cs="宋体" w:hint="eastAsia"/>
          <w:kern w:val="0"/>
          <w:sz w:val="24"/>
          <w:szCs w:val="24"/>
        </w:rPr>
        <w:t>观看长度不低于30秒，深大元素的形象刻画需具有正能量。</w:t>
      </w:r>
      <w:r>
        <w:rPr>
          <w:rFonts w:ascii="宋体" w:hAnsi="宋体" w:cs="宋体" w:hint="eastAsia"/>
          <w:kern w:val="0"/>
          <w:sz w:val="24"/>
          <w:szCs w:val="24"/>
        </w:rPr>
        <w:br/>
        <w:t>3.画面与背景音乐、配音、后期效果相得益彰。</w:t>
      </w:r>
      <w:r>
        <w:rPr>
          <w:rFonts w:ascii="宋体" w:hAnsi="宋体" w:cs="宋体" w:hint="eastAsia"/>
          <w:kern w:val="0"/>
          <w:sz w:val="24"/>
          <w:szCs w:val="24"/>
        </w:rPr>
        <w:br/>
        <w:t> </w:t>
      </w:r>
      <w:r>
        <w:rPr>
          <w:rFonts w:ascii="宋体" w:hAnsi="宋体" w:cs="宋体" w:hint="eastAsia"/>
          <w:kern w:val="0"/>
          <w:sz w:val="24"/>
          <w:szCs w:val="24"/>
        </w:rPr>
        <w:br/>
      </w:r>
      <w:r w:rsidRPr="00511E70">
        <w:rPr>
          <w:rFonts w:ascii="宋体" w:hAnsi="宋体" w:cs="宋体" w:hint="eastAsia"/>
          <w:b/>
          <w:kern w:val="0"/>
          <w:sz w:val="24"/>
          <w:szCs w:val="24"/>
        </w:rPr>
        <w:t>三、风格建议</w:t>
      </w:r>
    </w:p>
    <w:p w14:paraId="2024B263" w14:textId="77777777" w:rsidR="00511E70" w:rsidRDefault="00511E70" w:rsidP="00511E70">
      <w:pPr>
        <w:widowControl/>
        <w:spacing w:line="480" w:lineRule="exact"/>
        <w:ind w:firstLineChars="200" w:firstLine="480"/>
        <w:rPr>
          <w:rFonts w:ascii="宋体" w:hAnsi="宋体" w:cs="宋体"/>
          <w:kern w:val="0"/>
          <w:sz w:val="24"/>
          <w:szCs w:val="24"/>
        </w:rPr>
      </w:pPr>
      <w:r>
        <w:rPr>
          <w:rFonts w:ascii="宋体" w:hAnsi="宋体" w:cs="宋体" w:hint="eastAsia"/>
          <w:kern w:val="0"/>
          <w:sz w:val="24"/>
          <w:szCs w:val="24"/>
        </w:rPr>
        <w:t>选用深大标志性元素，画面喜庆富有年味，节奏欢快，可走轻松幽默路线，展现正能量的学校形象。</w:t>
      </w:r>
      <w:r>
        <w:rPr>
          <w:rFonts w:ascii="宋体" w:hAnsi="宋体" w:cs="宋体" w:hint="eastAsia"/>
          <w:kern w:val="0"/>
          <w:sz w:val="24"/>
          <w:szCs w:val="24"/>
        </w:rPr>
        <w:br/>
      </w:r>
      <w:r>
        <w:rPr>
          <w:rFonts w:ascii="宋体" w:hAnsi="宋体" w:cs="宋体" w:hint="eastAsia"/>
          <w:kern w:val="0"/>
          <w:sz w:val="24"/>
          <w:szCs w:val="24"/>
        </w:rPr>
        <w:br/>
      </w:r>
      <w:r w:rsidRPr="00511E70">
        <w:rPr>
          <w:rFonts w:ascii="宋体" w:hAnsi="宋体" w:cs="宋体" w:hint="eastAsia"/>
          <w:b/>
          <w:kern w:val="0"/>
          <w:sz w:val="24"/>
          <w:szCs w:val="24"/>
        </w:rPr>
        <w:t>四、时间节点：</w:t>
      </w:r>
      <w:r>
        <w:rPr>
          <w:rFonts w:ascii="宋体" w:hAnsi="宋体" w:cs="宋体" w:hint="eastAsia"/>
          <w:kern w:val="0"/>
          <w:sz w:val="24"/>
          <w:szCs w:val="24"/>
        </w:rPr>
        <w:br/>
        <w:t>1.提交初稿以双方约定的时间为准，并根据情况修改。</w:t>
      </w:r>
      <w:r>
        <w:rPr>
          <w:rFonts w:ascii="宋体" w:hAnsi="宋体" w:cs="宋体" w:hint="eastAsia"/>
          <w:kern w:val="0"/>
          <w:sz w:val="24"/>
          <w:szCs w:val="24"/>
        </w:rPr>
        <w:br/>
        <w:t>2.2月12日上线发布。</w:t>
      </w:r>
    </w:p>
    <w:p w14:paraId="528D4F6F" w14:textId="77777777" w:rsidR="002B1C14" w:rsidRDefault="002B1C14" w:rsidP="002B1C14"/>
    <w:p w14:paraId="17E45FE6" w14:textId="77777777" w:rsidR="002B1C14"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A66F82">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A66F82">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3AD319B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w:t>
      </w:r>
      <w:r w:rsidR="005F4E9D">
        <w:rPr>
          <w:rFonts w:hint="eastAsia"/>
          <w:color w:val="000000"/>
          <w:sz w:val="24"/>
        </w:rPr>
        <w:t>并满足项目需求书的要求，</w:t>
      </w:r>
      <w:r>
        <w:rPr>
          <w:rFonts w:hint="eastAsia"/>
          <w:color w:val="000000"/>
          <w:sz w:val="24"/>
        </w:rPr>
        <w:t>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77777777"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4AE86" w14:textId="77777777" w:rsidR="00A66F82" w:rsidRDefault="00A66F82">
      <w:r>
        <w:separator/>
      </w:r>
    </w:p>
  </w:endnote>
  <w:endnote w:type="continuationSeparator" w:id="0">
    <w:p w14:paraId="32383FC2" w14:textId="77777777" w:rsidR="00A66F82" w:rsidRDefault="00A6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804EF6">
      <w:rPr>
        <w:rStyle w:val="a3"/>
        <w:noProof/>
      </w:rPr>
      <w:t>2</w:t>
    </w:r>
    <w:r w:rsidR="00E0550D">
      <w:fldChar w:fldCharType="end"/>
    </w:r>
    <w:r>
      <w:rPr>
        <w:rStyle w:val="a3"/>
      </w:rPr>
      <w:t xml:space="preserve"> / </w:t>
    </w:r>
    <w:fldSimple w:instr=" NUMPAGES  \* Arabic  \* MERGEFORMAT ">
      <w:r w:rsidR="00804EF6" w:rsidRPr="00804EF6">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E9569" w14:textId="77777777" w:rsidR="00A66F82" w:rsidRDefault="00A66F82">
      <w:r>
        <w:separator/>
      </w:r>
    </w:p>
  </w:footnote>
  <w:footnote w:type="continuationSeparator" w:id="0">
    <w:p w14:paraId="6B0A5C15" w14:textId="77777777" w:rsidR="00A66F82" w:rsidRDefault="00A6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65C0B2C7"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B3BC1">
      <w:rPr>
        <w:rFonts w:hint="eastAsia"/>
      </w:rPr>
      <w:t xml:space="preserve">　　</w:t>
    </w:r>
    <w:r>
      <w:rPr>
        <w:rFonts w:hint="eastAsia"/>
      </w:rPr>
      <w:t>采购编号：</w:t>
    </w:r>
    <w:r w:rsidR="002010B5">
      <w:rPr>
        <w:rFonts w:hint="eastAsia"/>
      </w:rPr>
      <w:t>SZU2018004FW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46C18"/>
    <w:rsid w:val="0005772A"/>
    <w:rsid w:val="00077DD7"/>
    <w:rsid w:val="00082DA8"/>
    <w:rsid w:val="00085AB4"/>
    <w:rsid w:val="00097C0C"/>
    <w:rsid w:val="000B024B"/>
    <w:rsid w:val="000B0A40"/>
    <w:rsid w:val="000C157C"/>
    <w:rsid w:val="000D09AD"/>
    <w:rsid w:val="000D178B"/>
    <w:rsid w:val="000D3BC9"/>
    <w:rsid w:val="000D425D"/>
    <w:rsid w:val="000E0696"/>
    <w:rsid w:val="000E31CC"/>
    <w:rsid w:val="001033CD"/>
    <w:rsid w:val="001053DF"/>
    <w:rsid w:val="00105AF0"/>
    <w:rsid w:val="00117765"/>
    <w:rsid w:val="00120D1E"/>
    <w:rsid w:val="00122123"/>
    <w:rsid w:val="00122680"/>
    <w:rsid w:val="001259DD"/>
    <w:rsid w:val="00126877"/>
    <w:rsid w:val="00133C9D"/>
    <w:rsid w:val="00135DB1"/>
    <w:rsid w:val="001411A8"/>
    <w:rsid w:val="00157628"/>
    <w:rsid w:val="00165BC6"/>
    <w:rsid w:val="001713A2"/>
    <w:rsid w:val="001777DA"/>
    <w:rsid w:val="00192EB4"/>
    <w:rsid w:val="001933D7"/>
    <w:rsid w:val="001A43C4"/>
    <w:rsid w:val="001C641C"/>
    <w:rsid w:val="001E428B"/>
    <w:rsid w:val="001E7E12"/>
    <w:rsid w:val="001F3D39"/>
    <w:rsid w:val="002010B5"/>
    <w:rsid w:val="002054DC"/>
    <w:rsid w:val="002229B2"/>
    <w:rsid w:val="00226BB1"/>
    <w:rsid w:val="00232A1A"/>
    <w:rsid w:val="0023643F"/>
    <w:rsid w:val="00240060"/>
    <w:rsid w:val="0024298B"/>
    <w:rsid w:val="002472E1"/>
    <w:rsid w:val="00251D9E"/>
    <w:rsid w:val="00254ABF"/>
    <w:rsid w:val="002578F5"/>
    <w:rsid w:val="00286EA8"/>
    <w:rsid w:val="0029051A"/>
    <w:rsid w:val="00294786"/>
    <w:rsid w:val="002A4D8B"/>
    <w:rsid w:val="002B1C14"/>
    <w:rsid w:val="002C5873"/>
    <w:rsid w:val="002C5FC2"/>
    <w:rsid w:val="002D01E7"/>
    <w:rsid w:val="002D07A8"/>
    <w:rsid w:val="002D7C1D"/>
    <w:rsid w:val="002E59BE"/>
    <w:rsid w:val="002F46C6"/>
    <w:rsid w:val="003106E1"/>
    <w:rsid w:val="0031317E"/>
    <w:rsid w:val="003230F2"/>
    <w:rsid w:val="00323461"/>
    <w:rsid w:val="003318A0"/>
    <w:rsid w:val="003334E8"/>
    <w:rsid w:val="00333F4C"/>
    <w:rsid w:val="003419BA"/>
    <w:rsid w:val="00346803"/>
    <w:rsid w:val="003477EC"/>
    <w:rsid w:val="00350186"/>
    <w:rsid w:val="00352811"/>
    <w:rsid w:val="00355F6D"/>
    <w:rsid w:val="00362FBA"/>
    <w:rsid w:val="00363498"/>
    <w:rsid w:val="00364F2F"/>
    <w:rsid w:val="00373C2D"/>
    <w:rsid w:val="0037497D"/>
    <w:rsid w:val="003804A8"/>
    <w:rsid w:val="00383796"/>
    <w:rsid w:val="00394C53"/>
    <w:rsid w:val="003A44BA"/>
    <w:rsid w:val="003D7730"/>
    <w:rsid w:val="003F0C1E"/>
    <w:rsid w:val="004072ED"/>
    <w:rsid w:val="00433468"/>
    <w:rsid w:val="0044102A"/>
    <w:rsid w:val="0044128A"/>
    <w:rsid w:val="00443A66"/>
    <w:rsid w:val="004508BB"/>
    <w:rsid w:val="00450A29"/>
    <w:rsid w:val="00451C97"/>
    <w:rsid w:val="004541F8"/>
    <w:rsid w:val="00457064"/>
    <w:rsid w:val="00457537"/>
    <w:rsid w:val="004615A2"/>
    <w:rsid w:val="00461E68"/>
    <w:rsid w:val="004770E7"/>
    <w:rsid w:val="004906E9"/>
    <w:rsid w:val="00491C90"/>
    <w:rsid w:val="0049363B"/>
    <w:rsid w:val="004941D9"/>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11E70"/>
    <w:rsid w:val="0054104F"/>
    <w:rsid w:val="00545AB5"/>
    <w:rsid w:val="00561580"/>
    <w:rsid w:val="0056677B"/>
    <w:rsid w:val="005713E1"/>
    <w:rsid w:val="005731EC"/>
    <w:rsid w:val="0058470B"/>
    <w:rsid w:val="005A76C5"/>
    <w:rsid w:val="005A7E8E"/>
    <w:rsid w:val="005C5D5B"/>
    <w:rsid w:val="005C6FFD"/>
    <w:rsid w:val="005D5917"/>
    <w:rsid w:val="005E4BA8"/>
    <w:rsid w:val="005F2F38"/>
    <w:rsid w:val="005F4E9D"/>
    <w:rsid w:val="00613ABE"/>
    <w:rsid w:val="00616C49"/>
    <w:rsid w:val="0062646B"/>
    <w:rsid w:val="00641BC8"/>
    <w:rsid w:val="00643709"/>
    <w:rsid w:val="0065193A"/>
    <w:rsid w:val="00662B23"/>
    <w:rsid w:val="006649D4"/>
    <w:rsid w:val="006671C8"/>
    <w:rsid w:val="006702E0"/>
    <w:rsid w:val="00671A9C"/>
    <w:rsid w:val="00675526"/>
    <w:rsid w:val="00676080"/>
    <w:rsid w:val="006B3415"/>
    <w:rsid w:val="006C1FD8"/>
    <w:rsid w:val="006C2B52"/>
    <w:rsid w:val="006D2240"/>
    <w:rsid w:val="006E27D7"/>
    <w:rsid w:val="006F11B3"/>
    <w:rsid w:val="006F1FCD"/>
    <w:rsid w:val="00704EA8"/>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93EBB"/>
    <w:rsid w:val="007B5E42"/>
    <w:rsid w:val="007B7D95"/>
    <w:rsid w:val="007D18D6"/>
    <w:rsid w:val="007E5F17"/>
    <w:rsid w:val="007F22E3"/>
    <w:rsid w:val="0080366D"/>
    <w:rsid w:val="00804EF6"/>
    <w:rsid w:val="00815923"/>
    <w:rsid w:val="00826CA7"/>
    <w:rsid w:val="00832D95"/>
    <w:rsid w:val="00835AEC"/>
    <w:rsid w:val="00843D58"/>
    <w:rsid w:val="00845620"/>
    <w:rsid w:val="00852C70"/>
    <w:rsid w:val="00872277"/>
    <w:rsid w:val="008901C7"/>
    <w:rsid w:val="00890527"/>
    <w:rsid w:val="008921BC"/>
    <w:rsid w:val="008A2133"/>
    <w:rsid w:val="008B0433"/>
    <w:rsid w:val="008B3BC1"/>
    <w:rsid w:val="008B5526"/>
    <w:rsid w:val="008C407F"/>
    <w:rsid w:val="008C74CF"/>
    <w:rsid w:val="008D7348"/>
    <w:rsid w:val="008F153B"/>
    <w:rsid w:val="008F7624"/>
    <w:rsid w:val="009071C8"/>
    <w:rsid w:val="009151F8"/>
    <w:rsid w:val="00915E66"/>
    <w:rsid w:val="0091669A"/>
    <w:rsid w:val="009178CC"/>
    <w:rsid w:val="0092286D"/>
    <w:rsid w:val="00942070"/>
    <w:rsid w:val="0094502C"/>
    <w:rsid w:val="00952B67"/>
    <w:rsid w:val="009532C7"/>
    <w:rsid w:val="009573FC"/>
    <w:rsid w:val="0096389E"/>
    <w:rsid w:val="00963924"/>
    <w:rsid w:val="009721F6"/>
    <w:rsid w:val="00986D2F"/>
    <w:rsid w:val="00997295"/>
    <w:rsid w:val="0099756F"/>
    <w:rsid w:val="009A447C"/>
    <w:rsid w:val="009A5616"/>
    <w:rsid w:val="009B4FD8"/>
    <w:rsid w:val="009B506E"/>
    <w:rsid w:val="009B5E91"/>
    <w:rsid w:val="009B6C8B"/>
    <w:rsid w:val="009C210F"/>
    <w:rsid w:val="009D3084"/>
    <w:rsid w:val="009E6D47"/>
    <w:rsid w:val="009E6DC1"/>
    <w:rsid w:val="009E79FA"/>
    <w:rsid w:val="00A16A14"/>
    <w:rsid w:val="00A17CB7"/>
    <w:rsid w:val="00A257FD"/>
    <w:rsid w:val="00A333E8"/>
    <w:rsid w:val="00A3729C"/>
    <w:rsid w:val="00A43DB6"/>
    <w:rsid w:val="00A4617E"/>
    <w:rsid w:val="00A64EC7"/>
    <w:rsid w:val="00A66F82"/>
    <w:rsid w:val="00A72DA9"/>
    <w:rsid w:val="00A76F70"/>
    <w:rsid w:val="00A8016B"/>
    <w:rsid w:val="00A856D4"/>
    <w:rsid w:val="00AB327B"/>
    <w:rsid w:val="00AC0BA7"/>
    <w:rsid w:val="00AC3FED"/>
    <w:rsid w:val="00AD0227"/>
    <w:rsid w:val="00AE6822"/>
    <w:rsid w:val="00AE7D40"/>
    <w:rsid w:val="00B21653"/>
    <w:rsid w:val="00B32A00"/>
    <w:rsid w:val="00B343BA"/>
    <w:rsid w:val="00B4043B"/>
    <w:rsid w:val="00B518D2"/>
    <w:rsid w:val="00B631EA"/>
    <w:rsid w:val="00B66244"/>
    <w:rsid w:val="00B832C7"/>
    <w:rsid w:val="00B85D71"/>
    <w:rsid w:val="00B906B5"/>
    <w:rsid w:val="00BA224C"/>
    <w:rsid w:val="00BA51A7"/>
    <w:rsid w:val="00BC2194"/>
    <w:rsid w:val="00BC456E"/>
    <w:rsid w:val="00BD4E6D"/>
    <w:rsid w:val="00BE4E1E"/>
    <w:rsid w:val="00BE6BC8"/>
    <w:rsid w:val="00BE6D3C"/>
    <w:rsid w:val="00BF1073"/>
    <w:rsid w:val="00BF724C"/>
    <w:rsid w:val="00C00E86"/>
    <w:rsid w:val="00C13B00"/>
    <w:rsid w:val="00C32C19"/>
    <w:rsid w:val="00C34178"/>
    <w:rsid w:val="00C43329"/>
    <w:rsid w:val="00C43456"/>
    <w:rsid w:val="00C50D3E"/>
    <w:rsid w:val="00C668B5"/>
    <w:rsid w:val="00C67023"/>
    <w:rsid w:val="00C75DE8"/>
    <w:rsid w:val="00C76B14"/>
    <w:rsid w:val="00C801BF"/>
    <w:rsid w:val="00C82B3F"/>
    <w:rsid w:val="00C84AA3"/>
    <w:rsid w:val="00C8663B"/>
    <w:rsid w:val="00C94714"/>
    <w:rsid w:val="00CA2889"/>
    <w:rsid w:val="00CA45B7"/>
    <w:rsid w:val="00CB4493"/>
    <w:rsid w:val="00CB6B86"/>
    <w:rsid w:val="00CC3BEA"/>
    <w:rsid w:val="00CC7641"/>
    <w:rsid w:val="00CD4F42"/>
    <w:rsid w:val="00CE3200"/>
    <w:rsid w:val="00CE5258"/>
    <w:rsid w:val="00CE6510"/>
    <w:rsid w:val="00CF3E72"/>
    <w:rsid w:val="00D00561"/>
    <w:rsid w:val="00D23794"/>
    <w:rsid w:val="00D407CA"/>
    <w:rsid w:val="00D5690F"/>
    <w:rsid w:val="00D614B7"/>
    <w:rsid w:val="00D63B4A"/>
    <w:rsid w:val="00D63E4B"/>
    <w:rsid w:val="00D63FFC"/>
    <w:rsid w:val="00D6779A"/>
    <w:rsid w:val="00D75C16"/>
    <w:rsid w:val="00D82030"/>
    <w:rsid w:val="00D908AE"/>
    <w:rsid w:val="00D91907"/>
    <w:rsid w:val="00D92A47"/>
    <w:rsid w:val="00D9656E"/>
    <w:rsid w:val="00D97B33"/>
    <w:rsid w:val="00DB28D2"/>
    <w:rsid w:val="00DB6C99"/>
    <w:rsid w:val="00DB784D"/>
    <w:rsid w:val="00DD2DDE"/>
    <w:rsid w:val="00DF0E4E"/>
    <w:rsid w:val="00DF161D"/>
    <w:rsid w:val="00DF257B"/>
    <w:rsid w:val="00DF3294"/>
    <w:rsid w:val="00E040EF"/>
    <w:rsid w:val="00E0550D"/>
    <w:rsid w:val="00E070BA"/>
    <w:rsid w:val="00E071FC"/>
    <w:rsid w:val="00E171E1"/>
    <w:rsid w:val="00E314D3"/>
    <w:rsid w:val="00E64D1C"/>
    <w:rsid w:val="00E93F03"/>
    <w:rsid w:val="00EA17DA"/>
    <w:rsid w:val="00EA1E82"/>
    <w:rsid w:val="00EA437C"/>
    <w:rsid w:val="00EC1000"/>
    <w:rsid w:val="00EC48BB"/>
    <w:rsid w:val="00EF1A1F"/>
    <w:rsid w:val="00EF2A7C"/>
    <w:rsid w:val="00EF678A"/>
    <w:rsid w:val="00EF688D"/>
    <w:rsid w:val="00F021B1"/>
    <w:rsid w:val="00F02683"/>
    <w:rsid w:val="00F0658F"/>
    <w:rsid w:val="00F17DCB"/>
    <w:rsid w:val="00F2431E"/>
    <w:rsid w:val="00F31988"/>
    <w:rsid w:val="00F32815"/>
    <w:rsid w:val="00F33DF4"/>
    <w:rsid w:val="00F362D7"/>
    <w:rsid w:val="00F4019A"/>
    <w:rsid w:val="00F44988"/>
    <w:rsid w:val="00F454FB"/>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 w:id="2135517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1F91C4-1863-405E-91C0-4DF5F3ED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180</cp:revision>
  <cp:lastPrinted>2018-01-17T01:47:00Z</cp:lastPrinted>
  <dcterms:created xsi:type="dcterms:W3CDTF">2016-12-21T06:33:00Z</dcterms:created>
  <dcterms:modified xsi:type="dcterms:W3CDTF">2018-01-18T08:33:00Z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